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48F23" w14:textId="77777777" w:rsidR="00525B7E" w:rsidRPr="008A290B" w:rsidRDefault="00525B7E" w:rsidP="00525B7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E419CA" w14:textId="77777777" w:rsidR="00525B7E" w:rsidRDefault="00525B7E" w:rsidP="00525B7E">
      <w:pPr>
        <w:jc w:val="both"/>
        <w:rPr>
          <w:rFonts w:ascii="Arial" w:hAnsi="Arial" w:cs="Arial"/>
          <w:lang w:val="es-419"/>
        </w:rPr>
      </w:pPr>
    </w:p>
    <w:p w14:paraId="1EBE3FC3" w14:textId="20976ABE" w:rsidR="00525B7E" w:rsidRPr="00E32969" w:rsidRDefault="00525B7E" w:rsidP="00525B7E">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061B9A">
        <w:rPr>
          <w:rFonts w:ascii="Arial" w:hAnsi="Arial" w:cs="Arial"/>
          <w:b/>
          <w:bCs/>
          <w:iCs/>
          <w:sz w:val="20"/>
          <w:szCs w:val="20"/>
          <w:lang w:val="es-419" w:eastAsia="fr-FR"/>
        </w:rPr>
        <w:t xml:space="preserve">SEGURIDAD SOCIAL </w:t>
      </w:r>
      <w:r w:rsidR="009E3A3B">
        <w:rPr>
          <w:rFonts w:ascii="Arial" w:hAnsi="Arial" w:cs="Arial"/>
          <w:b/>
          <w:bCs/>
          <w:iCs/>
          <w:sz w:val="20"/>
          <w:szCs w:val="20"/>
          <w:lang w:val="es-419" w:eastAsia="fr-FR"/>
        </w:rPr>
        <w:t xml:space="preserve">/ BONO PENSIONAL / PROCEDIMIENTO PARA OBTENER SU PAGO / ETAPAS QUE DEBEN AGOTARSE / </w:t>
      </w:r>
      <w:r w:rsidR="00DE7F40">
        <w:rPr>
          <w:rFonts w:ascii="Arial" w:hAnsi="Arial" w:cs="Arial"/>
          <w:b/>
          <w:bCs/>
          <w:iCs/>
          <w:sz w:val="20"/>
          <w:szCs w:val="20"/>
          <w:lang w:val="es-419" w:eastAsia="fr-FR"/>
        </w:rPr>
        <w:t>SUBSIDIARIEDAD / RESPECTO DEL COBRO DE LAS CUOTAS PARTES / DEBE ACUDIRSE A LA JURISDICCIÓN DEL TRABAJO.</w:t>
      </w:r>
    </w:p>
    <w:p w14:paraId="03A0EC77" w14:textId="77777777" w:rsidR="00525B7E" w:rsidRPr="00E32969" w:rsidRDefault="00525B7E" w:rsidP="00525B7E">
      <w:pPr>
        <w:jc w:val="both"/>
        <w:rPr>
          <w:rFonts w:ascii="Arial" w:hAnsi="Arial" w:cs="Arial"/>
          <w:lang w:val="es-419"/>
        </w:rPr>
      </w:pPr>
    </w:p>
    <w:p w14:paraId="4F9C55CA" w14:textId="7589A7D7" w:rsidR="00525B7E" w:rsidRPr="00E32969" w:rsidRDefault="00D56308" w:rsidP="00525B7E">
      <w:pPr>
        <w:jc w:val="both"/>
        <w:rPr>
          <w:rFonts w:ascii="Arial" w:hAnsi="Arial" w:cs="Arial"/>
          <w:lang w:val="es-419"/>
        </w:rPr>
      </w:pPr>
      <w:r>
        <w:rPr>
          <w:rFonts w:ascii="Arial" w:hAnsi="Arial" w:cs="Arial"/>
          <w:lang w:val="es-419"/>
        </w:rPr>
        <w:t xml:space="preserve">… </w:t>
      </w:r>
      <w:r w:rsidRPr="00D56308">
        <w:rPr>
          <w:rFonts w:ascii="Arial" w:hAnsi="Arial" w:cs="Arial"/>
          <w:lang w:val="es-419"/>
        </w:rPr>
        <w:t>la queja constitucional se plantea contra la entidad accionada (Ministerio de Defensa) por la omisión en el pago del bono pensional a su cargo, como trámite previo para que Porvenir puede reconocer la pensión de vejez. Se aduce que el bono está liquidado en la página web del Ministerio de Hacienda, pero no se ha procedido con el pago</w:t>
      </w:r>
      <w:r>
        <w:rPr>
          <w:rFonts w:ascii="Arial" w:hAnsi="Arial" w:cs="Arial"/>
          <w:lang w:val="es-419"/>
        </w:rPr>
        <w:t>…</w:t>
      </w:r>
    </w:p>
    <w:p w14:paraId="3B9407F1" w14:textId="77777777" w:rsidR="00525B7E" w:rsidRPr="00E32969" w:rsidRDefault="00525B7E" w:rsidP="00525B7E">
      <w:pPr>
        <w:jc w:val="both"/>
        <w:rPr>
          <w:rFonts w:ascii="Arial" w:hAnsi="Arial" w:cs="Arial"/>
          <w:lang w:val="es-419"/>
        </w:rPr>
      </w:pPr>
    </w:p>
    <w:p w14:paraId="39016F0F" w14:textId="362C36A2" w:rsidR="00525B7E" w:rsidRDefault="007570EF" w:rsidP="00525B7E">
      <w:pPr>
        <w:jc w:val="both"/>
        <w:rPr>
          <w:rFonts w:ascii="Arial" w:hAnsi="Arial" w:cs="Arial"/>
          <w:lang w:val="es-419"/>
        </w:rPr>
      </w:pPr>
      <w:r>
        <w:rPr>
          <w:rFonts w:ascii="Arial" w:hAnsi="Arial" w:cs="Arial"/>
          <w:lang w:val="es-419"/>
        </w:rPr>
        <w:t xml:space="preserve">De </w:t>
      </w:r>
      <w:r w:rsidRPr="007570EF">
        <w:rPr>
          <w:rFonts w:ascii="Arial" w:hAnsi="Arial" w:cs="Arial"/>
          <w:lang w:val="es-419"/>
        </w:rPr>
        <w:t>entrada advierte la Sala que se aparta de la conclusión a la que llegó la a quo en la sentencia impugnada, respecto a la inexistencia de petición pensional de fecha 20 de enero de 2020, frente a Porvenir, y la ausencia de inmediatez por el tiempo trascurrido desde esa fecha hasta la formulación de la solicitud de amparo (12 de mayo de 2021), como razones para declarar improcedente la tutela. Ello porque, bien entendida la demanda, allí realmente no se cuestiona a la sociedad AFP por omitir dar respuesta a la solicitud de pensión de vejez, que fue donde centró su atención la falladora, si no la demora que se imputa al Ministerio de Defensa en el pago del bono pensional</w:t>
      </w:r>
      <w:r>
        <w:rPr>
          <w:rFonts w:ascii="Arial" w:hAnsi="Arial" w:cs="Arial"/>
          <w:lang w:val="es-419"/>
        </w:rPr>
        <w:t>. (…)</w:t>
      </w:r>
    </w:p>
    <w:p w14:paraId="070E695F" w14:textId="77777777" w:rsidR="00525B7E" w:rsidRDefault="00525B7E" w:rsidP="00525B7E">
      <w:pPr>
        <w:jc w:val="both"/>
        <w:rPr>
          <w:rFonts w:ascii="Arial" w:hAnsi="Arial" w:cs="Arial"/>
          <w:lang w:val="es-419"/>
        </w:rPr>
      </w:pPr>
    </w:p>
    <w:p w14:paraId="74A2F830" w14:textId="69382660" w:rsidR="00406FC1" w:rsidRPr="00406FC1" w:rsidRDefault="00406FC1" w:rsidP="00406FC1">
      <w:pPr>
        <w:jc w:val="both"/>
        <w:rPr>
          <w:rFonts w:ascii="Arial" w:hAnsi="Arial" w:cs="Arial"/>
          <w:lang w:val="es-419"/>
        </w:rPr>
      </w:pPr>
      <w:r>
        <w:rPr>
          <w:rFonts w:ascii="Arial" w:hAnsi="Arial" w:cs="Arial"/>
          <w:lang w:val="es-419"/>
        </w:rPr>
        <w:t xml:space="preserve">… </w:t>
      </w:r>
      <w:r w:rsidRPr="00406FC1">
        <w:rPr>
          <w:rFonts w:ascii="Arial" w:hAnsi="Arial" w:cs="Arial"/>
          <w:lang w:val="es-419"/>
        </w:rPr>
        <w:t>distinto ocurre con la procedencia de lo solicitado, que parte de un hecho que carece de veracidad. Se afirma que la vulneración de derechos que se enrostra al Ministerio de Defensa ocurre porque no procede al pago del bono pensional liquidado en la página web del Ministerio de Hacienda y Crédito Público, pero se omite que en dicho trámite aún no se ha arribado a esa etapa.</w:t>
      </w:r>
    </w:p>
    <w:p w14:paraId="2B1833B0" w14:textId="77777777" w:rsidR="00406FC1" w:rsidRPr="00406FC1" w:rsidRDefault="00406FC1" w:rsidP="00406FC1">
      <w:pPr>
        <w:jc w:val="both"/>
        <w:rPr>
          <w:rFonts w:ascii="Arial" w:hAnsi="Arial" w:cs="Arial"/>
          <w:lang w:val="es-419"/>
        </w:rPr>
      </w:pPr>
    </w:p>
    <w:p w14:paraId="4EED0999" w14:textId="414811E5" w:rsidR="00525B7E" w:rsidRPr="00E32969" w:rsidRDefault="00406FC1" w:rsidP="00406FC1">
      <w:pPr>
        <w:jc w:val="both"/>
        <w:rPr>
          <w:rFonts w:ascii="Arial" w:hAnsi="Arial" w:cs="Arial"/>
          <w:lang w:val="es-419"/>
        </w:rPr>
      </w:pPr>
      <w:r w:rsidRPr="00406FC1">
        <w:rPr>
          <w:rFonts w:ascii="Arial" w:hAnsi="Arial" w:cs="Arial"/>
          <w:lang w:val="es-419"/>
        </w:rPr>
        <w:t>Recuérdese que el “procedimiento para la liquidación, emisión y expedición de los bonos pensionales tipo A presupone el agotamiento de las siguientes etapas: (i) conformación de la historia laboral del afiliado; (ii) solicitud y realización de la liquidación provisional; (iii) aceptación por parte del afiliado de la liquidación provisional; (iv) emisión; (v) expedición; (vi) redención y (vii) pago del bono pensional” (CC, sentencia T-056 de 2017); y el trámite del caso, según se puede inferir de los documentos aportados, apenas cursa la etapa de emisión, estando el emisor a la espera de que los contribuyentes reconozcan la cuota parte a su cargo</w:t>
      </w:r>
      <w:r>
        <w:rPr>
          <w:rFonts w:ascii="Arial" w:hAnsi="Arial" w:cs="Arial"/>
          <w:lang w:val="es-419"/>
        </w:rPr>
        <w:t>…</w:t>
      </w:r>
    </w:p>
    <w:p w14:paraId="7696133D" w14:textId="77777777" w:rsidR="00525B7E" w:rsidRDefault="00525B7E" w:rsidP="00525B7E">
      <w:pPr>
        <w:jc w:val="both"/>
        <w:rPr>
          <w:rFonts w:ascii="Arial" w:hAnsi="Arial" w:cs="Arial"/>
        </w:rPr>
      </w:pPr>
    </w:p>
    <w:p w14:paraId="766CF122" w14:textId="112DDA21" w:rsidR="00525B7E" w:rsidRDefault="00656083" w:rsidP="00656083">
      <w:pPr>
        <w:jc w:val="both"/>
        <w:rPr>
          <w:rFonts w:ascii="Arial" w:hAnsi="Arial" w:cs="Arial"/>
        </w:rPr>
      </w:pPr>
      <w:r>
        <w:rPr>
          <w:rFonts w:ascii="Arial" w:hAnsi="Arial" w:cs="Arial"/>
        </w:rPr>
        <w:t>…</w:t>
      </w:r>
      <w:r w:rsidRPr="00656083">
        <w:rPr>
          <w:rFonts w:ascii="Arial" w:hAnsi="Arial" w:cs="Arial"/>
        </w:rPr>
        <w:t xml:space="preserve"> cuando las cuotas no son reconocidas por los contribuyentes en el término previsto en la ley, o cuando no se emite el bono pensional, surge un claro conflicto entre afiliados o beneficiarios del Sistema General de Pensiones y las entidades administradoras de Seguridad Social, que de conformidad con lo dispuesto en el artículo 2º del Código Procesal del Trabajo y de la Seguridad Social, debe ser conocido por la jurisdicción del trabajo, razón por la cual, en principio, la acción de tutela resulta improcedente en estos casos.</w:t>
      </w:r>
    </w:p>
    <w:p w14:paraId="2338873B" w14:textId="4AA8B814" w:rsidR="00656083" w:rsidRDefault="00656083" w:rsidP="00525B7E">
      <w:pPr>
        <w:jc w:val="both"/>
        <w:rPr>
          <w:rFonts w:ascii="Arial" w:hAnsi="Arial" w:cs="Arial"/>
        </w:rPr>
      </w:pPr>
    </w:p>
    <w:p w14:paraId="45AAA258" w14:textId="77777777" w:rsidR="00656083" w:rsidRDefault="00656083" w:rsidP="00525B7E">
      <w:pPr>
        <w:jc w:val="both"/>
        <w:rPr>
          <w:rFonts w:ascii="Arial" w:hAnsi="Arial" w:cs="Arial"/>
        </w:rPr>
      </w:pPr>
    </w:p>
    <w:p w14:paraId="4C6BADCC" w14:textId="77777777" w:rsidR="00525B7E" w:rsidRDefault="00525B7E" w:rsidP="00525B7E">
      <w:pPr>
        <w:jc w:val="both"/>
        <w:rPr>
          <w:rFonts w:ascii="Arial" w:hAnsi="Arial" w:cs="Arial"/>
        </w:rPr>
      </w:pPr>
    </w:p>
    <w:bookmarkEnd w:id="0"/>
    <w:p w14:paraId="03FE0724" w14:textId="77777777" w:rsidR="7E8B33B9" w:rsidRPr="00525B7E" w:rsidRDefault="008D1630" w:rsidP="00525B7E">
      <w:pPr>
        <w:spacing w:line="276" w:lineRule="auto"/>
        <w:jc w:val="center"/>
        <w:rPr>
          <w:rFonts w:ascii="Arial Narrow" w:hAnsi="Arial Narrow"/>
          <w:b/>
          <w:sz w:val="26"/>
          <w:szCs w:val="26"/>
        </w:rPr>
      </w:pPr>
      <w:r w:rsidRPr="00525B7E">
        <w:rPr>
          <w:rFonts w:ascii="Arial Narrow" w:hAnsi="Arial Narrow"/>
          <w:b/>
          <w:sz w:val="26"/>
          <w:szCs w:val="26"/>
        </w:rPr>
        <w:t>REPÚBLICA DE COLOMBIA</w:t>
      </w:r>
    </w:p>
    <w:p w14:paraId="07114E31" w14:textId="68DEE894" w:rsidR="003E5CA4" w:rsidRPr="00525B7E" w:rsidRDefault="003E5CA4" w:rsidP="00525B7E">
      <w:pPr>
        <w:spacing w:line="276" w:lineRule="auto"/>
        <w:jc w:val="center"/>
        <w:rPr>
          <w:rFonts w:ascii="Arial Narrow" w:hAnsi="Arial Narrow"/>
          <w:b/>
          <w:sz w:val="26"/>
          <w:szCs w:val="26"/>
        </w:rPr>
      </w:pPr>
      <w:r w:rsidRPr="00525B7E">
        <w:rPr>
          <w:rFonts w:ascii="Arial Narrow" w:hAnsi="Arial Narrow"/>
          <w:noProof/>
          <w:sz w:val="26"/>
          <w:szCs w:val="26"/>
          <w:lang w:val="es-CO" w:eastAsia="es-CO"/>
        </w:rPr>
        <w:drawing>
          <wp:anchor distT="0" distB="0" distL="114300" distR="114300" simplePos="0" relativeHeight="251658240" behindDoc="0" locked="0" layoutInCell="1" allowOverlap="1" wp14:anchorId="20F3C204" wp14:editId="6C7178AD">
            <wp:simplePos x="0" y="0"/>
            <wp:positionH relativeFrom="margin">
              <wp:align>center</wp:align>
            </wp:positionH>
            <wp:positionV relativeFrom="paragraph">
              <wp:posOffset>29845</wp:posOffset>
            </wp:positionV>
            <wp:extent cx="673100" cy="673100"/>
            <wp:effectExtent l="19050" t="19050" r="12700" b="12700"/>
            <wp:wrapSquare wrapText="bothSides"/>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w="9525" cmpd="sng">
                      <a:solidFill>
                        <a:srgbClr val="000000"/>
                      </a:solidFill>
                      <a:miter lim="800000"/>
                      <a:headEnd/>
                      <a:tailEnd/>
                    </a:ln>
                    <a:effectLst/>
                  </pic:spPr>
                </pic:pic>
              </a:graphicData>
            </a:graphic>
          </wp:anchor>
        </w:drawing>
      </w:r>
      <w:r w:rsidR="00294FE5" w:rsidRPr="00525B7E">
        <w:rPr>
          <w:rFonts w:ascii="Arial Narrow" w:hAnsi="Arial Narrow"/>
          <w:b/>
          <w:sz w:val="26"/>
          <w:szCs w:val="26"/>
        </w:rPr>
        <w:br w:type="textWrapping" w:clear="all"/>
      </w:r>
      <w:r w:rsidRPr="00525B7E">
        <w:rPr>
          <w:rFonts w:ascii="Arial Narrow" w:hAnsi="Arial Narrow"/>
          <w:b/>
          <w:sz w:val="26"/>
          <w:szCs w:val="26"/>
        </w:rPr>
        <w:t>TRIBUNAL SUPERIOR DE PEREIRA</w:t>
      </w:r>
    </w:p>
    <w:p w14:paraId="3DF16B9E" w14:textId="77777777" w:rsidR="003E5CA4" w:rsidRPr="00525B7E" w:rsidRDefault="003E5CA4" w:rsidP="00525B7E">
      <w:pPr>
        <w:spacing w:line="276" w:lineRule="auto"/>
        <w:jc w:val="center"/>
        <w:rPr>
          <w:rFonts w:ascii="Arial Narrow" w:hAnsi="Arial Narrow"/>
          <w:b/>
          <w:sz w:val="26"/>
          <w:szCs w:val="26"/>
        </w:rPr>
      </w:pPr>
      <w:r w:rsidRPr="00525B7E">
        <w:rPr>
          <w:rFonts w:ascii="Arial Narrow" w:hAnsi="Arial Narrow"/>
          <w:b/>
          <w:sz w:val="26"/>
          <w:szCs w:val="26"/>
        </w:rPr>
        <w:t xml:space="preserve">SALA CIVIL – FAMILIA </w:t>
      </w:r>
    </w:p>
    <w:p w14:paraId="71BA609D" w14:textId="77777777" w:rsidR="00655921" w:rsidRPr="00525B7E" w:rsidRDefault="00655921" w:rsidP="00525B7E">
      <w:pPr>
        <w:spacing w:line="276" w:lineRule="auto"/>
        <w:jc w:val="center"/>
        <w:rPr>
          <w:rFonts w:ascii="Arial Narrow" w:hAnsi="Arial Narrow"/>
          <w:b/>
          <w:sz w:val="26"/>
          <w:szCs w:val="26"/>
        </w:rPr>
      </w:pPr>
    </w:p>
    <w:p w14:paraId="16196D89" w14:textId="77777777" w:rsidR="003E5CA4" w:rsidRPr="00525B7E" w:rsidRDefault="003E5CA4" w:rsidP="00525B7E">
      <w:pPr>
        <w:pStyle w:val="Sinespaciado"/>
        <w:spacing w:line="276" w:lineRule="auto"/>
        <w:jc w:val="center"/>
        <w:rPr>
          <w:rFonts w:ascii="Arial Narrow" w:hAnsi="Arial Narrow"/>
          <w:b/>
          <w:bCs/>
          <w:sz w:val="26"/>
          <w:szCs w:val="26"/>
        </w:rPr>
      </w:pPr>
      <w:r w:rsidRPr="00525B7E">
        <w:rPr>
          <w:rFonts w:ascii="Arial Narrow" w:hAnsi="Arial Narrow"/>
          <w:b/>
          <w:bCs/>
          <w:sz w:val="26"/>
          <w:szCs w:val="26"/>
        </w:rPr>
        <w:t>MAGISTRADO PONENTE: CARLOS MAURICIO GARCÍA BARAJAS</w:t>
      </w:r>
    </w:p>
    <w:p w14:paraId="688BD60B" w14:textId="77777777" w:rsidR="003846DE" w:rsidRPr="00525B7E" w:rsidRDefault="003846DE" w:rsidP="00525B7E">
      <w:pPr>
        <w:pStyle w:val="Sinespaciado"/>
        <w:spacing w:line="276" w:lineRule="auto"/>
        <w:jc w:val="center"/>
        <w:rPr>
          <w:rFonts w:ascii="Arial Narrow" w:hAnsi="Arial Narrow"/>
          <w:b/>
          <w:bCs/>
          <w:sz w:val="26"/>
          <w:szCs w:val="26"/>
        </w:rPr>
      </w:pPr>
    </w:p>
    <w:p w14:paraId="579F4374" w14:textId="620B1251" w:rsidR="003846DE" w:rsidRPr="00525B7E" w:rsidRDefault="134BE10C" w:rsidP="00525B7E">
      <w:pPr>
        <w:pStyle w:val="Sinespaciado"/>
        <w:spacing w:line="276" w:lineRule="auto"/>
        <w:jc w:val="center"/>
        <w:rPr>
          <w:rFonts w:ascii="Arial Narrow" w:hAnsi="Arial Narrow"/>
          <w:b/>
          <w:bCs/>
          <w:sz w:val="26"/>
          <w:szCs w:val="26"/>
        </w:rPr>
      </w:pPr>
      <w:r w:rsidRPr="00525B7E">
        <w:rPr>
          <w:rFonts w:ascii="Arial Narrow" w:hAnsi="Arial Narrow"/>
          <w:b/>
          <w:bCs/>
          <w:sz w:val="26"/>
          <w:szCs w:val="26"/>
        </w:rPr>
        <w:t xml:space="preserve">Pereira, </w:t>
      </w:r>
      <w:r w:rsidR="1E0F640A" w:rsidRPr="00525B7E">
        <w:rPr>
          <w:rFonts w:ascii="Arial Narrow" w:hAnsi="Arial Narrow"/>
          <w:b/>
          <w:bCs/>
          <w:sz w:val="26"/>
          <w:szCs w:val="26"/>
        </w:rPr>
        <w:t>cinco</w:t>
      </w:r>
      <w:r w:rsidRPr="00525B7E">
        <w:rPr>
          <w:rFonts w:ascii="Arial Narrow" w:hAnsi="Arial Narrow"/>
          <w:b/>
          <w:bCs/>
          <w:sz w:val="26"/>
          <w:szCs w:val="26"/>
        </w:rPr>
        <w:t xml:space="preserve"> (</w:t>
      </w:r>
      <w:r w:rsidR="63EC84C4" w:rsidRPr="00525B7E">
        <w:rPr>
          <w:rFonts w:ascii="Arial Narrow" w:hAnsi="Arial Narrow"/>
          <w:b/>
          <w:bCs/>
          <w:sz w:val="26"/>
          <w:szCs w:val="26"/>
        </w:rPr>
        <w:t>05</w:t>
      </w:r>
      <w:r w:rsidRPr="00525B7E">
        <w:rPr>
          <w:rFonts w:ascii="Arial Narrow" w:hAnsi="Arial Narrow"/>
          <w:b/>
          <w:bCs/>
          <w:sz w:val="26"/>
          <w:szCs w:val="26"/>
        </w:rPr>
        <w:t>) de</w:t>
      </w:r>
      <w:r w:rsidR="003E326B" w:rsidRPr="00525B7E">
        <w:rPr>
          <w:rFonts w:ascii="Arial Narrow" w:hAnsi="Arial Narrow"/>
          <w:b/>
          <w:bCs/>
          <w:sz w:val="26"/>
          <w:szCs w:val="26"/>
        </w:rPr>
        <w:t xml:space="preserve"> noviembre</w:t>
      </w:r>
      <w:r w:rsidR="22B72F09" w:rsidRPr="00525B7E">
        <w:rPr>
          <w:rFonts w:ascii="Arial Narrow" w:hAnsi="Arial Narrow"/>
          <w:b/>
          <w:bCs/>
          <w:sz w:val="26"/>
          <w:szCs w:val="26"/>
        </w:rPr>
        <w:t xml:space="preserve"> </w:t>
      </w:r>
      <w:r w:rsidRPr="00525B7E">
        <w:rPr>
          <w:rFonts w:ascii="Arial Narrow" w:hAnsi="Arial Narrow"/>
          <w:b/>
          <w:bCs/>
          <w:sz w:val="26"/>
          <w:szCs w:val="26"/>
        </w:rPr>
        <w:t>de dos mil veintiuno (2021)</w:t>
      </w:r>
    </w:p>
    <w:p w14:paraId="6B561FFC" w14:textId="77777777" w:rsidR="002A521D" w:rsidRPr="00525B7E" w:rsidRDefault="002A521D" w:rsidP="00525B7E">
      <w:pPr>
        <w:pStyle w:val="Sinespaciado"/>
        <w:spacing w:line="276" w:lineRule="auto"/>
        <w:jc w:val="center"/>
        <w:rPr>
          <w:rFonts w:ascii="Arial Narrow" w:hAnsi="Arial Narrow"/>
          <w:b/>
          <w:sz w:val="26"/>
          <w:szCs w:val="26"/>
        </w:rPr>
      </w:pPr>
    </w:p>
    <w:p w14:paraId="6215FD15" w14:textId="7CED13E3" w:rsidR="003E5CA4" w:rsidRPr="00525B7E" w:rsidRDefault="134BE10C" w:rsidP="00317BE6">
      <w:pPr>
        <w:pStyle w:val="Sinespaciado"/>
        <w:ind w:left="993" w:firstLine="423"/>
        <w:rPr>
          <w:rFonts w:ascii="Arial Narrow" w:hAnsi="Arial Narrow"/>
          <w:bCs/>
          <w:sz w:val="24"/>
          <w:szCs w:val="26"/>
          <w:lang w:val="pt-BR"/>
        </w:rPr>
      </w:pPr>
      <w:r w:rsidRPr="00525B7E">
        <w:rPr>
          <w:rFonts w:ascii="Arial Narrow" w:hAnsi="Arial Narrow"/>
          <w:bCs/>
          <w:sz w:val="24"/>
          <w:szCs w:val="26"/>
          <w:lang w:val="pt-BR"/>
        </w:rPr>
        <w:t xml:space="preserve">Acta N° </w:t>
      </w:r>
      <w:r w:rsidR="4BDBF4CD" w:rsidRPr="00525B7E">
        <w:rPr>
          <w:rFonts w:ascii="Arial Narrow" w:hAnsi="Arial Narrow"/>
          <w:bCs/>
          <w:sz w:val="24"/>
          <w:szCs w:val="26"/>
          <w:lang w:val="pt-BR"/>
        </w:rPr>
        <w:t>531</w:t>
      </w:r>
      <w:r w:rsidR="7CA233E3" w:rsidRPr="00525B7E">
        <w:rPr>
          <w:rFonts w:ascii="Arial Narrow" w:hAnsi="Arial Narrow"/>
          <w:bCs/>
          <w:sz w:val="24"/>
          <w:szCs w:val="26"/>
          <w:lang w:val="pt-BR"/>
        </w:rPr>
        <w:t xml:space="preserve"> </w:t>
      </w:r>
      <w:r w:rsidRPr="00525B7E">
        <w:rPr>
          <w:rFonts w:ascii="Arial Narrow" w:hAnsi="Arial Narrow"/>
          <w:bCs/>
          <w:sz w:val="24"/>
          <w:szCs w:val="26"/>
          <w:lang w:val="pt-BR"/>
        </w:rPr>
        <w:t xml:space="preserve">de </w:t>
      </w:r>
      <w:r w:rsidR="0FD6CF44" w:rsidRPr="00525B7E">
        <w:rPr>
          <w:rFonts w:ascii="Arial Narrow" w:hAnsi="Arial Narrow"/>
          <w:bCs/>
          <w:sz w:val="24"/>
          <w:szCs w:val="26"/>
          <w:lang w:val="pt-BR"/>
        </w:rPr>
        <w:t>05</w:t>
      </w:r>
      <w:r w:rsidR="42BAB35F" w:rsidRPr="00525B7E">
        <w:rPr>
          <w:rFonts w:ascii="Arial Narrow" w:hAnsi="Arial Narrow"/>
          <w:bCs/>
          <w:sz w:val="24"/>
          <w:szCs w:val="26"/>
          <w:lang w:val="pt-BR"/>
        </w:rPr>
        <w:t>-</w:t>
      </w:r>
      <w:r w:rsidR="7CA233E3" w:rsidRPr="00525B7E">
        <w:rPr>
          <w:rFonts w:ascii="Arial Narrow" w:hAnsi="Arial Narrow"/>
          <w:bCs/>
          <w:sz w:val="24"/>
          <w:szCs w:val="26"/>
          <w:lang w:val="pt-BR"/>
        </w:rPr>
        <w:t>1</w:t>
      </w:r>
      <w:r w:rsidR="64D17C53" w:rsidRPr="00525B7E">
        <w:rPr>
          <w:rFonts w:ascii="Arial Narrow" w:hAnsi="Arial Narrow"/>
          <w:bCs/>
          <w:sz w:val="24"/>
          <w:szCs w:val="26"/>
          <w:lang w:val="pt-BR"/>
        </w:rPr>
        <w:t>1</w:t>
      </w:r>
      <w:r w:rsidR="5660FF1F" w:rsidRPr="00525B7E">
        <w:rPr>
          <w:rFonts w:ascii="Arial Narrow" w:hAnsi="Arial Narrow"/>
          <w:bCs/>
          <w:sz w:val="24"/>
          <w:szCs w:val="26"/>
          <w:lang w:val="pt-BR"/>
        </w:rPr>
        <w:t>-</w:t>
      </w:r>
      <w:r w:rsidRPr="00525B7E">
        <w:rPr>
          <w:rFonts w:ascii="Arial Narrow" w:hAnsi="Arial Narrow"/>
          <w:bCs/>
          <w:sz w:val="24"/>
          <w:szCs w:val="26"/>
          <w:lang w:val="pt-BR"/>
        </w:rPr>
        <w:t>2021</w:t>
      </w:r>
    </w:p>
    <w:p w14:paraId="009AF642" w14:textId="666CF482" w:rsidR="003E5CA4" w:rsidRPr="00525B7E" w:rsidRDefault="134BE10C" w:rsidP="00317BE6">
      <w:pPr>
        <w:pStyle w:val="Sinespaciado"/>
        <w:ind w:left="993" w:firstLine="423"/>
        <w:rPr>
          <w:rFonts w:ascii="Arial Narrow" w:hAnsi="Arial Narrow"/>
          <w:bCs/>
          <w:sz w:val="24"/>
          <w:szCs w:val="26"/>
        </w:rPr>
      </w:pPr>
      <w:r w:rsidRPr="00525B7E">
        <w:rPr>
          <w:rFonts w:ascii="Arial Narrow" w:hAnsi="Arial Narrow"/>
          <w:bCs/>
          <w:sz w:val="24"/>
          <w:szCs w:val="26"/>
          <w:lang w:val="pt-BR"/>
        </w:rPr>
        <w:t xml:space="preserve">Sentencia: TSP. </w:t>
      </w:r>
      <w:r w:rsidRPr="00525B7E">
        <w:rPr>
          <w:rFonts w:ascii="Arial Narrow" w:hAnsi="Arial Narrow"/>
          <w:bCs/>
          <w:sz w:val="24"/>
          <w:szCs w:val="26"/>
        </w:rPr>
        <w:t>ST2-</w:t>
      </w:r>
      <w:r w:rsidR="16DE74D2" w:rsidRPr="00525B7E">
        <w:rPr>
          <w:rFonts w:ascii="Arial Narrow" w:hAnsi="Arial Narrow"/>
          <w:bCs/>
          <w:sz w:val="24"/>
          <w:szCs w:val="26"/>
        </w:rPr>
        <w:t>0369</w:t>
      </w:r>
      <w:r w:rsidRPr="00525B7E">
        <w:rPr>
          <w:rFonts w:ascii="Arial Narrow" w:hAnsi="Arial Narrow"/>
          <w:bCs/>
          <w:sz w:val="24"/>
          <w:szCs w:val="26"/>
        </w:rPr>
        <w:t>-2021</w:t>
      </w:r>
    </w:p>
    <w:p w14:paraId="53E5FD78" w14:textId="2E20E48D" w:rsidR="003E5CA4" w:rsidRPr="00525B7E" w:rsidRDefault="003E5CA4" w:rsidP="00317BE6">
      <w:pPr>
        <w:pStyle w:val="Sinespaciado"/>
        <w:ind w:left="993" w:firstLine="423"/>
        <w:rPr>
          <w:rFonts w:ascii="Arial Narrow" w:hAnsi="Arial Narrow"/>
          <w:i/>
          <w:sz w:val="24"/>
          <w:szCs w:val="26"/>
        </w:rPr>
      </w:pPr>
      <w:r w:rsidRPr="00525B7E">
        <w:rPr>
          <w:rFonts w:ascii="Arial Narrow" w:hAnsi="Arial Narrow"/>
          <w:sz w:val="24"/>
          <w:szCs w:val="26"/>
        </w:rPr>
        <w:t xml:space="preserve">Referencia: </w:t>
      </w:r>
      <w:r w:rsidR="00662297" w:rsidRPr="00525B7E">
        <w:rPr>
          <w:rFonts w:ascii="Arial Narrow" w:hAnsi="Arial Narrow"/>
          <w:sz w:val="24"/>
          <w:szCs w:val="26"/>
        </w:rPr>
        <w:t>66001310300520210011001</w:t>
      </w:r>
    </w:p>
    <w:p w14:paraId="3939C6FA" w14:textId="77777777" w:rsidR="003E5CA4" w:rsidRPr="00525B7E" w:rsidRDefault="003E5CA4" w:rsidP="00525B7E">
      <w:pPr>
        <w:spacing w:line="276" w:lineRule="auto"/>
        <w:jc w:val="center"/>
        <w:rPr>
          <w:rFonts w:ascii="Arial Narrow" w:hAnsi="Arial Narrow"/>
          <w:b/>
          <w:sz w:val="26"/>
          <w:szCs w:val="26"/>
          <w:u w:val="single"/>
        </w:rPr>
      </w:pPr>
    </w:p>
    <w:p w14:paraId="789336B7" w14:textId="77777777" w:rsidR="00AA072B" w:rsidRPr="00525B7E" w:rsidRDefault="00AA072B" w:rsidP="00525B7E">
      <w:pPr>
        <w:pStyle w:val="Sinespaciado"/>
        <w:spacing w:line="276" w:lineRule="auto"/>
        <w:jc w:val="center"/>
        <w:rPr>
          <w:rFonts w:ascii="Arial Narrow" w:hAnsi="Arial Narrow"/>
          <w:sz w:val="26"/>
          <w:szCs w:val="26"/>
        </w:rPr>
      </w:pPr>
      <w:r w:rsidRPr="00525B7E">
        <w:rPr>
          <w:rFonts w:ascii="Arial Narrow" w:hAnsi="Arial Narrow"/>
          <w:b/>
          <w:bCs/>
          <w:sz w:val="26"/>
          <w:szCs w:val="26"/>
        </w:rPr>
        <w:t>ASUNTO</w:t>
      </w:r>
    </w:p>
    <w:p w14:paraId="42A6F8C6" w14:textId="77777777" w:rsidR="00AA072B" w:rsidRPr="00525B7E" w:rsidRDefault="00AA072B" w:rsidP="00525B7E">
      <w:pPr>
        <w:pStyle w:val="Sinespaciado"/>
        <w:spacing w:line="276" w:lineRule="auto"/>
        <w:jc w:val="both"/>
        <w:rPr>
          <w:rFonts w:ascii="Arial Narrow" w:hAnsi="Arial Narrow"/>
          <w:sz w:val="26"/>
          <w:szCs w:val="26"/>
        </w:rPr>
      </w:pPr>
    </w:p>
    <w:p w14:paraId="1AA2AC28" w14:textId="77777777" w:rsidR="00B9535D" w:rsidRPr="00525B7E" w:rsidRDefault="00AA072B" w:rsidP="00525B7E">
      <w:pPr>
        <w:pStyle w:val="Sinespaciado"/>
        <w:tabs>
          <w:tab w:val="left" w:pos="1750"/>
        </w:tabs>
        <w:spacing w:line="276" w:lineRule="auto"/>
        <w:jc w:val="both"/>
        <w:rPr>
          <w:rFonts w:ascii="Arial Narrow" w:hAnsi="Arial Narrow"/>
          <w:sz w:val="26"/>
          <w:szCs w:val="26"/>
          <w:lang w:val="es-CO"/>
        </w:rPr>
      </w:pPr>
      <w:bookmarkStart w:id="1" w:name="_GoBack"/>
      <w:bookmarkEnd w:id="1"/>
      <w:r w:rsidRPr="00525B7E">
        <w:rPr>
          <w:rFonts w:ascii="Arial Narrow" w:hAnsi="Arial Narrow"/>
          <w:sz w:val="26"/>
          <w:szCs w:val="26"/>
        </w:rPr>
        <w:lastRenderedPageBreak/>
        <w:t xml:space="preserve">Procede la Sala a resolver </w:t>
      </w:r>
      <w:r w:rsidR="00B153D9" w:rsidRPr="00525B7E">
        <w:rPr>
          <w:rFonts w:ascii="Arial Narrow" w:hAnsi="Arial Narrow"/>
          <w:sz w:val="26"/>
          <w:szCs w:val="26"/>
          <w:lang w:val="es-CO"/>
        </w:rPr>
        <w:t xml:space="preserve">sobre </w:t>
      </w:r>
      <w:r w:rsidR="00662297" w:rsidRPr="00525B7E">
        <w:rPr>
          <w:rFonts w:ascii="Arial Narrow" w:hAnsi="Arial Narrow"/>
          <w:sz w:val="26"/>
          <w:szCs w:val="26"/>
          <w:lang w:val="es-CO"/>
        </w:rPr>
        <w:t>la impugnación formulada por el accionante contra la sentencia proferida por el Juzgado Quinto Civil del Circuito de esta ciudad, el 27 de mayo pasado, dentro de la acción de tutela que promovió el señor Gregorio Montenegro Galindo contra el Ministerio de Defensa Nacional, trá</w:t>
      </w:r>
      <w:r w:rsidR="00C653F6" w:rsidRPr="00525B7E">
        <w:rPr>
          <w:rFonts w:ascii="Arial Narrow" w:hAnsi="Arial Narrow"/>
          <w:sz w:val="26"/>
          <w:szCs w:val="26"/>
          <w:lang w:val="es-CO"/>
        </w:rPr>
        <w:t xml:space="preserve">mite al que fueron vinculados el Director Administrativo y Financiero y el Jefe del Grupo de Bonos y Cuotas Partes Pensionales de la </w:t>
      </w:r>
      <w:r w:rsidR="00662297" w:rsidRPr="00525B7E">
        <w:rPr>
          <w:rFonts w:ascii="Arial Narrow" w:hAnsi="Arial Narrow"/>
          <w:sz w:val="26"/>
          <w:szCs w:val="26"/>
          <w:lang w:val="es-CO"/>
        </w:rPr>
        <w:t xml:space="preserve">Policía Nacional, el Jefe Oficina de Bonos Pensionales del Ministerio de Hacienda y Crédito Público, </w:t>
      </w:r>
      <w:r w:rsidR="00C653F6" w:rsidRPr="00525B7E">
        <w:rPr>
          <w:rFonts w:ascii="Arial Narrow" w:hAnsi="Arial Narrow"/>
          <w:sz w:val="26"/>
          <w:szCs w:val="26"/>
          <w:lang w:val="es-CO"/>
        </w:rPr>
        <w:t>el Director de Contribuciones Pensionales y Egresos de Colpensiones y Porvenir S.A.</w:t>
      </w:r>
    </w:p>
    <w:p w14:paraId="6DB34768" w14:textId="77777777" w:rsidR="00C653F6" w:rsidRPr="00525B7E" w:rsidRDefault="00C653F6" w:rsidP="00525B7E">
      <w:pPr>
        <w:pStyle w:val="Sinespaciado"/>
        <w:tabs>
          <w:tab w:val="left" w:pos="1750"/>
        </w:tabs>
        <w:spacing w:line="276" w:lineRule="auto"/>
        <w:jc w:val="both"/>
        <w:rPr>
          <w:rFonts w:ascii="Arial Narrow" w:hAnsi="Arial Narrow"/>
          <w:sz w:val="26"/>
          <w:szCs w:val="26"/>
          <w:lang w:val="es-CO"/>
        </w:rPr>
      </w:pPr>
    </w:p>
    <w:p w14:paraId="11C7488F" w14:textId="77777777" w:rsidR="00AA072B" w:rsidRPr="00525B7E" w:rsidRDefault="00AA072B" w:rsidP="00525B7E">
      <w:pPr>
        <w:pStyle w:val="Sinespaciado"/>
        <w:spacing w:line="276" w:lineRule="auto"/>
        <w:jc w:val="center"/>
        <w:rPr>
          <w:rFonts w:ascii="Arial Narrow" w:hAnsi="Arial Narrow"/>
          <w:sz w:val="26"/>
          <w:szCs w:val="26"/>
        </w:rPr>
      </w:pPr>
      <w:r w:rsidRPr="00525B7E">
        <w:rPr>
          <w:rFonts w:ascii="Arial Narrow" w:hAnsi="Arial Narrow"/>
          <w:b/>
          <w:bCs/>
          <w:sz w:val="26"/>
          <w:szCs w:val="26"/>
        </w:rPr>
        <w:t>ANTECEDENTES</w:t>
      </w:r>
    </w:p>
    <w:p w14:paraId="25375F75" w14:textId="77777777" w:rsidR="00AA072B" w:rsidRPr="00525B7E" w:rsidRDefault="00AA072B" w:rsidP="00525B7E">
      <w:pPr>
        <w:pStyle w:val="Sinespaciado"/>
        <w:spacing w:line="276" w:lineRule="auto"/>
        <w:jc w:val="both"/>
        <w:rPr>
          <w:rFonts w:ascii="Arial Narrow" w:hAnsi="Arial Narrow"/>
          <w:sz w:val="26"/>
          <w:szCs w:val="26"/>
        </w:rPr>
      </w:pPr>
    </w:p>
    <w:p w14:paraId="5855C63F" w14:textId="101DA21A" w:rsidR="001B013D" w:rsidRPr="00525B7E" w:rsidRDefault="4742DFB7" w:rsidP="00525B7E">
      <w:pPr>
        <w:pStyle w:val="Sinespaciado"/>
        <w:spacing w:line="276" w:lineRule="auto"/>
        <w:jc w:val="both"/>
        <w:rPr>
          <w:rFonts w:ascii="Arial Narrow" w:hAnsi="Arial Narrow"/>
          <w:sz w:val="26"/>
          <w:szCs w:val="26"/>
        </w:rPr>
      </w:pPr>
      <w:r w:rsidRPr="00525B7E">
        <w:rPr>
          <w:rFonts w:ascii="Arial Narrow" w:hAnsi="Arial Narrow"/>
          <w:b/>
          <w:bCs/>
          <w:sz w:val="26"/>
          <w:szCs w:val="26"/>
        </w:rPr>
        <w:t xml:space="preserve">1. </w:t>
      </w:r>
      <w:r w:rsidRPr="00525B7E">
        <w:rPr>
          <w:rFonts w:ascii="Arial Narrow" w:hAnsi="Arial Narrow"/>
          <w:sz w:val="26"/>
          <w:szCs w:val="26"/>
        </w:rPr>
        <w:t>Del escrito de tutela se advierte que</w:t>
      </w:r>
      <w:r w:rsidR="16537B62" w:rsidRPr="00525B7E">
        <w:rPr>
          <w:rFonts w:ascii="Arial Narrow" w:hAnsi="Arial Narrow"/>
          <w:sz w:val="26"/>
          <w:szCs w:val="26"/>
        </w:rPr>
        <w:t xml:space="preserve"> </w:t>
      </w:r>
      <w:r w:rsidR="1D8E6E3B" w:rsidRPr="00525B7E">
        <w:rPr>
          <w:rFonts w:ascii="Arial Narrow" w:hAnsi="Arial Narrow"/>
          <w:sz w:val="26"/>
          <w:szCs w:val="26"/>
        </w:rPr>
        <w:t>el accionante alcanzó</w:t>
      </w:r>
      <w:r w:rsidR="01602311" w:rsidRPr="00525B7E">
        <w:rPr>
          <w:rFonts w:ascii="Arial Narrow" w:hAnsi="Arial Narrow"/>
          <w:sz w:val="26"/>
          <w:szCs w:val="26"/>
        </w:rPr>
        <w:t xml:space="preserve"> la edad de 62 años</w:t>
      </w:r>
      <w:r w:rsidR="1D8E6E3B" w:rsidRPr="00525B7E">
        <w:rPr>
          <w:rFonts w:ascii="Arial Narrow" w:hAnsi="Arial Narrow"/>
          <w:sz w:val="26"/>
          <w:szCs w:val="26"/>
        </w:rPr>
        <w:t xml:space="preserve"> el 20 de enero de 2020</w:t>
      </w:r>
      <w:r w:rsidR="01602311" w:rsidRPr="00525B7E">
        <w:rPr>
          <w:rFonts w:ascii="Arial Narrow" w:hAnsi="Arial Narrow"/>
          <w:sz w:val="26"/>
          <w:szCs w:val="26"/>
        </w:rPr>
        <w:t xml:space="preserve"> </w:t>
      </w:r>
      <w:r w:rsidR="386276B9" w:rsidRPr="00525B7E">
        <w:rPr>
          <w:rFonts w:ascii="Arial Narrow" w:hAnsi="Arial Narrow"/>
          <w:sz w:val="26"/>
          <w:szCs w:val="26"/>
        </w:rPr>
        <w:t>y e</w:t>
      </w:r>
      <w:r w:rsidR="1D8E6E3B" w:rsidRPr="00525B7E">
        <w:rPr>
          <w:rFonts w:ascii="Arial Narrow" w:hAnsi="Arial Narrow"/>
          <w:sz w:val="26"/>
          <w:szCs w:val="26"/>
        </w:rPr>
        <w:t>n esa misma fecha solicitó a Porvenir S.A. reconocer su pensión de vejez, al cumplir los requisitos exigidos. Sin embargo, hasta la fecha no le han otorgado esa prestación y según ese fondo de pensiones el Ministerio de D</w:t>
      </w:r>
      <w:r w:rsidR="01602311" w:rsidRPr="00525B7E">
        <w:rPr>
          <w:rFonts w:ascii="Arial Narrow" w:hAnsi="Arial Narrow"/>
          <w:sz w:val="26"/>
          <w:szCs w:val="26"/>
        </w:rPr>
        <w:t xml:space="preserve">efensa </w:t>
      </w:r>
      <w:r w:rsidR="1D8E6E3B" w:rsidRPr="00525B7E">
        <w:rPr>
          <w:rFonts w:ascii="Arial Narrow" w:hAnsi="Arial Narrow"/>
          <w:sz w:val="26"/>
          <w:szCs w:val="26"/>
        </w:rPr>
        <w:t>– Policía Nacional</w:t>
      </w:r>
      <w:r w:rsidR="01602311" w:rsidRPr="00525B7E">
        <w:rPr>
          <w:rFonts w:ascii="Arial Narrow" w:hAnsi="Arial Narrow"/>
          <w:sz w:val="26"/>
          <w:szCs w:val="26"/>
        </w:rPr>
        <w:t xml:space="preserve"> </w:t>
      </w:r>
      <w:r w:rsidR="572E32FB" w:rsidRPr="00525B7E">
        <w:rPr>
          <w:rFonts w:ascii="Arial Narrow" w:hAnsi="Arial Narrow"/>
          <w:sz w:val="26"/>
          <w:szCs w:val="26"/>
        </w:rPr>
        <w:t>se abstiene de consignar</w:t>
      </w:r>
      <w:r w:rsidR="01602311" w:rsidRPr="00525B7E">
        <w:rPr>
          <w:rFonts w:ascii="Arial Narrow" w:hAnsi="Arial Narrow"/>
          <w:sz w:val="26"/>
          <w:szCs w:val="26"/>
        </w:rPr>
        <w:t xml:space="preserve"> el bono</w:t>
      </w:r>
      <w:r w:rsidR="1D8E6E3B" w:rsidRPr="00525B7E">
        <w:rPr>
          <w:rFonts w:ascii="Arial Narrow" w:hAnsi="Arial Narrow"/>
          <w:sz w:val="26"/>
          <w:szCs w:val="26"/>
        </w:rPr>
        <w:t xml:space="preserve"> pensional reconocido por el Ministerio de Hacienda y Crédito P</w:t>
      </w:r>
      <w:r w:rsidR="01602311" w:rsidRPr="00525B7E">
        <w:rPr>
          <w:rFonts w:ascii="Arial Narrow" w:hAnsi="Arial Narrow"/>
          <w:sz w:val="26"/>
          <w:szCs w:val="26"/>
        </w:rPr>
        <w:t>úblico.</w:t>
      </w:r>
    </w:p>
    <w:p w14:paraId="6DA3484F" w14:textId="77777777" w:rsidR="007B2B9C" w:rsidRPr="00525B7E" w:rsidRDefault="007B2B9C" w:rsidP="00525B7E">
      <w:pPr>
        <w:pStyle w:val="Sinespaciado"/>
        <w:spacing w:line="276" w:lineRule="auto"/>
        <w:jc w:val="both"/>
        <w:rPr>
          <w:rFonts w:ascii="Arial Narrow" w:hAnsi="Arial Narrow"/>
          <w:sz w:val="26"/>
          <w:szCs w:val="26"/>
        </w:rPr>
      </w:pPr>
    </w:p>
    <w:p w14:paraId="2C19EE58" w14:textId="77777777" w:rsidR="001B013D" w:rsidRPr="00525B7E" w:rsidRDefault="007B2B9C" w:rsidP="00525B7E">
      <w:pPr>
        <w:pStyle w:val="Sinespaciado"/>
        <w:spacing w:line="276" w:lineRule="auto"/>
        <w:jc w:val="both"/>
        <w:rPr>
          <w:rFonts w:ascii="Arial Narrow" w:hAnsi="Arial Narrow"/>
          <w:sz w:val="26"/>
          <w:szCs w:val="26"/>
        </w:rPr>
      </w:pPr>
      <w:r w:rsidRPr="00525B7E">
        <w:rPr>
          <w:rFonts w:ascii="Arial Narrow" w:hAnsi="Arial Narrow"/>
          <w:sz w:val="26"/>
          <w:szCs w:val="26"/>
        </w:rPr>
        <w:t xml:space="preserve">Dicho </w:t>
      </w:r>
      <w:r w:rsidR="001B013D" w:rsidRPr="00525B7E">
        <w:rPr>
          <w:rFonts w:ascii="Arial Narrow" w:hAnsi="Arial Narrow"/>
          <w:sz w:val="26"/>
          <w:szCs w:val="26"/>
        </w:rPr>
        <w:t xml:space="preserve">bono pensional </w:t>
      </w:r>
      <w:r w:rsidRPr="00525B7E">
        <w:rPr>
          <w:rFonts w:ascii="Arial Narrow" w:hAnsi="Arial Narrow"/>
          <w:sz w:val="26"/>
          <w:szCs w:val="26"/>
        </w:rPr>
        <w:t>“</w:t>
      </w:r>
      <w:r w:rsidR="001B013D" w:rsidRPr="005E286E">
        <w:rPr>
          <w:rFonts w:ascii="Arial Narrow" w:hAnsi="Arial Narrow"/>
          <w:sz w:val="24"/>
          <w:szCs w:val="26"/>
        </w:rPr>
        <w:t>se encuentra liquidado en la página de la oficina de</w:t>
      </w:r>
      <w:r w:rsidR="00C84F00" w:rsidRPr="005E286E">
        <w:rPr>
          <w:rFonts w:ascii="Arial Narrow" w:hAnsi="Arial Narrow"/>
          <w:sz w:val="24"/>
          <w:szCs w:val="26"/>
        </w:rPr>
        <w:t xml:space="preserve"> </w:t>
      </w:r>
      <w:r w:rsidR="001B013D" w:rsidRPr="005E286E">
        <w:rPr>
          <w:rFonts w:ascii="Arial Narrow" w:hAnsi="Arial Narrow"/>
          <w:sz w:val="24"/>
          <w:szCs w:val="26"/>
        </w:rPr>
        <w:t>bonos pensionales del ministerio de hacienda y ministerio de defensa,</w:t>
      </w:r>
      <w:r w:rsidRPr="005E286E">
        <w:rPr>
          <w:rFonts w:ascii="Arial Narrow" w:hAnsi="Arial Narrow"/>
          <w:sz w:val="24"/>
          <w:szCs w:val="26"/>
        </w:rPr>
        <w:t xml:space="preserve"> </w:t>
      </w:r>
      <w:r w:rsidR="001B013D" w:rsidRPr="005E286E">
        <w:rPr>
          <w:rFonts w:ascii="Arial Narrow" w:hAnsi="Arial Narrow"/>
          <w:sz w:val="24"/>
          <w:szCs w:val="26"/>
        </w:rPr>
        <w:t>conforme a</w:t>
      </w:r>
      <w:r w:rsidR="00C84F00" w:rsidRPr="005E286E">
        <w:rPr>
          <w:rFonts w:ascii="Arial Narrow" w:hAnsi="Arial Narrow"/>
          <w:sz w:val="24"/>
          <w:szCs w:val="26"/>
        </w:rPr>
        <w:t xml:space="preserve"> la certificaciones de tiempo y </w:t>
      </w:r>
      <w:r w:rsidR="001B013D" w:rsidRPr="005E286E">
        <w:rPr>
          <w:rFonts w:ascii="Arial Narrow" w:hAnsi="Arial Narrow"/>
          <w:sz w:val="24"/>
          <w:szCs w:val="26"/>
        </w:rPr>
        <w:t>servicio expedida por los</w:t>
      </w:r>
      <w:r w:rsidR="00C84F00" w:rsidRPr="005E286E">
        <w:rPr>
          <w:rFonts w:ascii="Arial Narrow" w:hAnsi="Arial Narrow"/>
          <w:sz w:val="24"/>
          <w:szCs w:val="26"/>
        </w:rPr>
        <w:t xml:space="preserve"> </w:t>
      </w:r>
      <w:r w:rsidR="001B013D" w:rsidRPr="005E286E">
        <w:rPr>
          <w:rFonts w:ascii="Arial Narrow" w:hAnsi="Arial Narrow"/>
          <w:sz w:val="24"/>
          <w:szCs w:val="26"/>
        </w:rPr>
        <w:t>empleadores antes del traslado del régimen debidamente expedida</w:t>
      </w:r>
      <w:r w:rsidR="00C84F00" w:rsidRPr="005E286E">
        <w:rPr>
          <w:rFonts w:ascii="Arial Narrow" w:hAnsi="Arial Narrow"/>
          <w:sz w:val="24"/>
          <w:szCs w:val="26"/>
        </w:rPr>
        <w:t xml:space="preserve"> </w:t>
      </w:r>
      <w:r w:rsidR="001B013D" w:rsidRPr="005E286E">
        <w:rPr>
          <w:rFonts w:ascii="Arial Narrow" w:hAnsi="Arial Narrow"/>
          <w:sz w:val="24"/>
          <w:szCs w:val="26"/>
        </w:rPr>
        <w:t>co</w:t>
      </w:r>
      <w:r w:rsidR="00C84F00" w:rsidRPr="005E286E">
        <w:rPr>
          <w:rFonts w:ascii="Arial Narrow" w:hAnsi="Arial Narrow"/>
          <w:sz w:val="24"/>
          <w:szCs w:val="26"/>
        </w:rPr>
        <w:t>nforme al art 22 del decreto 15</w:t>
      </w:r>
      <w:r w:rsidR="00BA1464" w:rsidRPr="005E286E">
        <w:rPr>
          <w:rFonts w:ascii="Arial Narrow" w:hAnsi="Arial Narrow"/>
          <w:sz w:val="24"/>
          <w:szCs w:val="26"/>
        </w:rPr>
        <w:t xml:space="preserve"> </w:t>
      </w:r>
      <w:r w:rsidR="001B013D" w:rsidRPr="005E286E">
        <w:rPr>
          <w:rFonts w:ascii="Arial Narrow" w:hAnsi="Arial Narrow"/>
          <w:sz w:val="24"/>
          <w:szCs w:val="26"/>
        </w:rPr>
        <w:t>13 1998</w:t>
      </w:r>
      <w:r w:rsidR="00BA1464" w:rsidRPr="005E286E">
        <w:rPr>
          <w:rFonts w:ascii="Arial Narrow" w:hAnsi="Arial Narrow"/>
          <w:sz w:val="24"/>
          <w:szCs w:val="26"/>
        </w:rPr>
        <w:t xml:space="preserve"> (sic)</w:t>
      </w:r>
      <w:r w:rsidR="001B013D" w:rsidRPr="005E286E">
        <w:rPr>
          <w:rFonts w:ascii="Arial Narrow" w:hAnsi="Arial Narrow"/>
          <w:sz w:val="24"/>
          <w:szCs w:val="26"/>
        </w:rPr>
        <w:t>, las cuales gozan de</w:t>
      </w:r>
      <w:r w:rsidR="00C84F00" w:rsidRPr="005E286E">
        <w:rPr>
          <w:rFonts w:ascii="Arial Narrow" w:hAnsi="Arial Narrow"/>
          <w:sz w:val="24"/>
          <w:szCs w:val="26"/>
        </w:rPr>
        <w:t xml:space="preserve"> </w:t>
      </w:r>
      <w:r w:rsidR="001B013D" w:rsidRPr="005E286E">
        <w:rPr>
          <w:rFonts w:ascii="Arial Narrow" w:hAnsi="Arial Narrow"/>
          <w:sz w:val="24"/>
          <w:szCs w:val="26"/>
        </w:rPr>
        <w:t>presunción de legalidad igualmente los periodos cotizados en</w:t>
      </w:r>
      <w:r w:rsidR="00C84F00" w:rsidRPr="005E286E">
        <w:rPr>
          <w:rFonts w:ascii="Arial Narrow" w:hAnsi="Arial Narrow"/>
          <w:sz w:val="24"/>
          <w:szCs w:val="26"/>
        </w:rPr>
        <w:t xml:space="preserve"> </w:t>
      </w:r>
      <w:r w:rsidR="001B013D" w:rsidRPr="005E286E">
        <w:rPr>
          <w:rFonts w:ascii="Arial Narrow" w:hAnsi="Arial Narrow"/>
          <w:sz w:val="24"/>
          <w:szCs w:val="26"/>
        </w:rPr>
        <w:t>COLPENSIONES, encargados de la liquidación directamente por dicha</w:t>
      </w:r>
      <w:r w:rsidR="00C84F00" w:rsidRPr="005E286E">
        <w:rPr>
          <w:rFonts w:ascii="Arial Narrow" w:hAnsi="Arial Narrow"/>
          <w:sz w:val="24"/>
          <w:szCs w:val="26"/>
        </w:rPr>
        <w:t xml:space="preserve"> </w:t>
      </w:r>
      <w:r w:rsidR="001B013D" w:rsidRPr="005E286E">
        <w:rPr>
          <w:rFonts w:ascii="Arial Narrow" w:hAnsi="Arial Narrow"/>
          <w:sz w:val="24"/>
          <w:szCs w:val="26"/>
        </w:rPr>
        <w:t>entidad mediante el procedimiento establecido en el artículo 5 del</w:t>
      </w:r>
      <w:r w:rsidR="00C84F00" w:rsidRPr="005E286E">
        <w:rPr>
          <w:rFonts w:ascii="Arial Narrow" w:hAnsi="Arial Narrow"/>
          <w:sz w:val="24"/>
          <w:szCs w:val="26"/>
        </w:rPr>
        <w:t xml:space="preserve"> </w:t>
      </w:r>
      <w:r w:rsidR="001B013D" w:rsidRPr="005E286E">
        <w:rPr>
          <w:rFonts w:ascii="Arial Narrow" w:hAnsi="Arial Narrow"/>
          <w:sz w:val="24"/>
          <w:szCs w:val="26"/>
        </w:rPr>
        <w:t>decreto 3798 del 2003 el cual presume de derecho certificado conforme</w:t>
      </w:r>
      <w:r w:rsidR="00C84F00" w:rsidRPr="005E286E">
        <w:rPr>
          <w:rFonts w:ascii="Arial Narrow" w:hAnsi="Arial Narrow"/>
          <w:sz w:val="24"/>
          <w:szCs w:val="26"/>
        </w:rPr>
        <w:t xml:space="preserve"> </w:t>
      </w:r>
      <w:r w:rsidR="001B013D" w:rsidRPr="005E286E">
        <w:rPr>
          <w:rFonts w:ascii="Arial Narrow" w:hAnsi="Arial Narrow"/>
          <w:sz w:val="24"/>
          <w:szCs w:val="26"/>
        </w:rPr>
        <w:t>a la norma</w:t>
      </w:r>
      <w:r w:rsidR="00C84F00" w:rsidRPr="00525B7E">
        <w:rPr>
          <w:rFonts w:ascii="Arial Narrow" w:hAnsi="Arial Narrow"/>
          <w:sz w:val="26"/>
          <w:szCs w:val="26"/>
        </w:rPr>
        <w:t>”</w:t>
      </w:r>
      <w:r w:rsidR="001B013D" w:rsidRPr="00525B7E">
        <w:rPr>
          <w:rFonts w:ascii="Arial Narrow" w:hAnsi="Arial Narrow"/>
          <w:sz w:val="26"/>
          <w:szCs w:val="26"/>
        </w:rPr>
        <w:t>.</w:t>
      </w:r>
    </w:p>
    <w:p w14:paraId="79D97251" w14:textId="77777777" w:rsidR="00C84F00" w:rsidRPr="00525B7E" w:rsidRDefault="00C84F00" w:rsidP="00525B7E">
      <w:pPr>
        <w:pStyle w:val="Sinespaciado"/>
        <w:spacing w:line="276" w:lineRule="auto"/>
        <w:jc w:val="both"/>
        <w:rPr>
          <w:rFonts w:ascii="Arial Narrow" w:hAnsi="Arial Narrow"/>
          <w:sz w:val="26"/>
          <w:szCs w:val="26"/>
        </w:rPr>
      </w:pPr>
    </w:p>
    <w:p w14:paraId="26039127" w14:textId="25E6DEE9" w:rsidR="00156EC7" w:rsidRPr="00525B7E" w:rsidRDefault="00C84F00" w:rsidP="00525B7E">
      <w:pPr>
        <w:pStyle w:val="Sinespaciado"/>
        <w:spacing w:line="276" w:lineRule="auto"/>
        <w:jc w:val="both"/>
        <w:rPr>
          <w:rFonts w:ascii="Arial Narrow" w:hAnsi="Arial Narrow"/>
          <w:sz w:val="26"/>
          <w:szCs w:val="26"/>
        </w:rPr>
      </w:pPr>
      <w:r w:rsidRPr="00525B7E">
        <w:rPr>
          <w:rFonts w:ascii="Arial Narrow" w:hAnsi="Arial Narrow"/>
          <w:sz w:val="26"/>
          <w:szCs w:val="26"/>
        </w:rPr>
        <w:t>Pretende se protejan sus derechos a la vida, la igualdad y el mínimo vital, y en consecuencia se ordene</w:t>
      </w:r>
      <w:r w:rsidR="009412A7" w:rsidRPr="00525B7E">
        <w:rPr>
          <w:rFonts w:ascii="Arial Narrow" w:hAnsi="Arial Narrow"/>
          <w:sz w:val="26"/>
          <w:szCs w:val="26"/>
        </w:rPr>
        <w:t xml:space="preserve"> </w:t>
      </w:r>
      <w:r w:rsidR="003A1FF1" w:rsidRPr="00525B7E">
        <w:rPr>
          <w:rFonts w:ascii="Arial Narrow" w:hAnsi="Arial Narrow"/>
          <w:sz w:val="26"/>
          <w:szCs w:val="26"/>
        </w:rPr>
        <w:t xml:space="preserve">a la autoridad accionada que, toda vez que está reconocido el bono pensional, se haga efectivo </w:t>
      </w:r>
      <w:r w:rsidR="00EA56C3" w:rsidRPr="00525B7E">
        <w:rPr>
          <w:rFonts w:ascii="Arial Narrow" w:hAnsi="Arial Narrow"/>
          <w:sz w:val="26"/>
          <w:szCs w:val="26"/>
        </w:rPr>
        <w:t>su</w:t>
      </w:r>
      <w:r w:rsidR="003A1FF1" w:rsidRPr="00525B7E">
        <w:rPr>
          <w:rFonts w:ascii="Arial Narrow" w:hAnsi="Arial Narrow"/>
          <w:sz w:val="26"/>
          <w:szCs w:val="26"/>
        </w:rPr>
        <w:t xml:space="preserve"> pago a </w:t>
      </w:r>
      <w:r w:rsidR="003E3AB9" w:rsidRPr="00525B7E">
        <w:rPr>
          <w:rFonts w:ascii="Arial Narrow" w:hAnsi="Arial Narrow"/>
          <w:sz w:val="26"/>
          <w:szCs w:val="26"/>
        </w:rPr>
        <w:t>nombre de Porvenir S.A.</w:t>
      </w:r>
      <w:r w:rsidR="003A1FF1" w:rsidRPr="00525B7E">
        <w:rPr>
          <w:rFonts w:ascii="Arial Narrow" w:hAnsi="Arial Narrow"/>
          <w:sz w:val="26"/>
          <w:szCs w:val="26"/>
        </w:rPr>
        <w:t>, para que esta pueda reconocer s</w:t>
      </w:r>
      <w:r w:rsidRPr="00525B7E">
        <w:rPr>
          <w:rFonts w:ascii="Arial Narrow" w:hAnsi="Arial Narrow"/>
          <w:sz w:val="26"/>
          <w:szCs w:val="26"/>
        </w:rPr>
        <w:t>u</w:t>
      </w:r>
      <w:r w:rsidR="001B013D" w:rsidRPr="00525B7E">
        <w:rPr>
          <w:rFonts w:ascii="Arial Narrow" w:hAnsi="Arial Narrow"/>
          <w:sz w:val="26"/>
          <w:szCs w:val="26"/>
        </w:rPr>
        <w:t xml:space="preserve"> pensión</w:t>
      </w:r>
      <w:r w:rsidR="00156EC7" w:rsidRPr="00525B7E">
        <w:rPr>
          <w:rStyle w:val="Refdenotaalpie"/>
          <w:rFonts w:ascii="Arial Narrow" w:hAnsi="Arial Narrow"/>
          <w:sz w:val="26"/>
          <w:szCs w:val="26"/>
          <w:lang w:val="es-CO"/>
        </w:rPr>
        <w:footnoteReference w:id="1"/>
      </w:r>
      <w:r w:rsidR="00156EC7" w:rsidRPr="00525B7E">
        <w:rPr>
          <w:rFonts w:ascii="Arial Narrow" w:hAnsi="Arial Narrow"/>
          <w:sz w:val="26"/>
          <w:szCs w:val="26"/>
          <w:lang w:val="es-CO"/>
        </w:rPr>
        <w:t>.</w:t>
      </w:r>
    </w:p>
    <w:p w14:paraId="71E4453B" w14:textId="77777777" w:rsidR="00156EC7" w:rsidRPr="00525B7E" w:rsidRDefault="00156EC7" w:rsidP="00525B7E">
      <w:pPr>
        <w:pStyle w:val="Sinespaciado"/>
        <w:spacing w:line="276" w:lineRule="auto"/>
        <w:jc w:val="both"/>
        <w:rPr>
          <w:rFonts w:ascii="Arial Narrow" w:hAnsi="Arial Narrow"/>
          <w:sz w:val="26"/>
          <w:szCs w:val="26"/>
        </w:rPr>
      </w:pPr>
    </w:p>
    <w:p w14:paraId="5D40CDE3" w14:textId="77777777" w:rsidR="00156EC7" w:rsidRPr="00525B7E" w:rsidRDefault="00156EC7" w:rsidP="00525B7E">
      <w:pPr>
        <w:pStyle w:val="Sinespaciado"/>
        <w:spacing w:line="276" w:lineRule="auto"/>
        <w:jc w:val="both"/>
        <w:rPr>
          <w:rFonts w:ascii="Arial Narrow" w:hAnsi="Arial Narrow"/>
          <w:sz w:val="26"/>
          <w:szCs w:val="26"/>
          <w:lang w:val="es-CO"/>
        </w:rPr>
      </w:pPr>
      <w:r w:rsidRPr="00525B7E">
        <w:rPr>
          <w:rFonts w:ascii="Arial Narrow" w:hAnsi="Arial Narrow"/>
          <w:b/>
          <w:bCs/>
          <w:sz w:val="26"/>
          <w:szCs w:val="26"/>
        </w:rPr>
        <w:t xml:space="preserve">2. Trámite: </w:t>
      </w:r>
      <w:r w:rsidRPr="00525B7E">
        <w:rPr>
          <w:rFonts w:ascii="Arial Narrow" w:hAnsi="Arial Narrow"/>
          <w:bCs/>
          <w:sz w:val="26"/>
          <w:szCs w:val="26"/>
        </w:rPr>
        <w:t xml:space="preserve">Por auto del </w:t>
      </w:r>
      <w:r w:rsidR="00A7334C" w:rsidRPr="00525B7E">
        <w:rPr>
          <w:rFonts w:ascii="Arial Narrow" w:hAnsi="Arial Narrow"/>
          <w:bCs/>
          <w:sz w:val="26"/>
          <w:szCs w:val="26"/>
        </w:rPr>
        <w:t>13</w:t>
      </w:r>
      <w:r w:rsidRPr="00525B7E">
        <w:rPr>
          <w:rFonts w:ascii="Arial Narrow" w:hAnsi="Arial Narrow"/>
          <w:bCs/>
          <w:sz w:val="26"/>
          <w:szCs w:val="26"/>
        </w:rPr>
        <w:t xml:space="preserve"> de</w:t>
      </w:r>
      <w:r w:rsidR="00A7334C" w:rsidRPr="00525B7E">
        <w:rPr>
          <w:rFonts w:ascii="Arial Narrow" w:hAnsi="Arial Narrow"/>
          <w:bCs/>
          <w:sz w:val="26"/>
          <w:szCs w:val="26"/>
        </w:rPr>
        <w:t xml:space="preserve"> mayo</w:t>
      </w:r>
      <w:r w:rsidRPr="00525B7E">
        <w:rPr>
          <w:rFonts w:ascii="Arial Narrow" w:hAnsi="Arial Narrow"/>
          <w:bCs/>
          <w:sz w:val="26"/>
          <w:szCs w:val="26"/>
        </w:rPr>
        <w:t xml:space="preserve"> de esta anualidad, el juzgado de primera instancia admitió la acción constitucional y ordenó </w:t>
      </w:r>
      <w:r w:rsidR="00052DEB" w:rsidRPr="00525B7E">
        <w:rPr>
          <w:rFonts w:ascii="Arial Narrow" w:hAnsi="Arial Narrow"/>
          <w:bCs/>
          <w:sz w:val="26"/>
          <w:szCs w:val="26"/>
        </w:rPr>
        <w:t>vincular</w:t>
      </w:r>
      <w:r w:rsidR="00A7334C" w:rsidRPr="00525B7E">
        <w:rPr>
          <w:rFonts w:ascii="Arial Narrow" w:hAnsi="Arial Narrow"/>
          <w:bCs/>
          <w:sz w:val="26"/>
          <w:szCs w:val="26"/>
        </w:rPr>
        <w:t xml:space="preserve"> a</w:t>
      </w:r>
      <w:r w:rsidR="00052DEB" w:rsidRPr="00525B7E">
        <w:rPr>
          <w:rFonts w:ascii="Arial Narrow" w:hAnsi="Arial Narrow"/>
          <w:bCs/>
          <w:sz w:val="26"/>
          <w:szCs w:val="26"/>
        </w:rPr>
        <w:t xml:space="preserve"> </w:t>
      </w:r>
      <w:r w:rsidR="00A7334C" w:rsidRPr="00525B7E">
        <w:rPr>
          <w:rFonts w:ascii="Arial Narrow" w:hAnsi="Arial Narrow"/>
          <w:sz w:val="26"/>
          <w:szCs w:val="26"/>
          <w:lang w:val="es-CO"/>
        </w:rPr>
        <w:t>la Policía Nacional, al Jefe Oficina de Bonos Pensionales del Ministerio de Hacienda y Crédito Público, a Colpensiones y a Porvenir S.A.</w:t>
      </w:r>
      <w:r w:rsidR="00052DEB" w:rsidRPr="00525B7E">
        <w:rPr>
          <w:rFonts w:ascii="Arial Narrow" w:hAnsi="Arial Narrow"/>
          <w:bCs/>
          <w:sz w:val="26"/>
          <w:szCs w:val="26"/>
        </w:rPr>
        <w:t xml:space="preserve"> </w:t>
      </w:r>
    </w:p>
    <w:p w14:paraId="1A275535" w14:textId="77777777" w:rsidR="00156EC7" w:rsidRPr="00525B7E" w:rsidRDefault="00156EC7" w:rsidP="00525B7E">
      <w:pPr>
        <w:pStyle w:val="Sinespaciado"/>
        <w:spacing w:line="276" w:lineRule="auto"/>
        <w:jc w:val="both"/>
        <w:rPr>
          <w:rFonts w:ascii="Arial Narrow" w:hAnsi="Arial Narrow"/>
          <w:bCs/>
          <w:sz w:val="26"/>
          <w:szCs w:val="26"/>
        </w:rPr>
      </w:pPr>
    </w:p>
    <w:p w14:paraId="71FCA0A0" w14:textId="6BEF2C04" w:rsidR="00156EC7" w:rsidRPr="00525B7E" w:rsidRDefault="003B4711" w:rsidP="00525B7E">
      <w:pPr>
        <w:pStyle w:val="Sinespaciado"/>
        <w:spacing w:line="276" w:lineRule="auto"/>
        <w:jc w:val="both"/>
        <w:rPr>
          <w:rFonts w:ascii="Arial Narrow" w:hAnsi="Arial Narrow"/>
          <w:sz w:val="26"/>
          <w:szCs w:val="26"/>
        </w:rPr>
      </w:pPr>
      <w:r w:rsidRPr="00525B7E">
        <w:rPr>
          <w:rFonts w:ascii="Arial Narrow" w:hAnsi="Arial Narrow"/>
          <w:sz w:val="26"/>
          <w:szCs w:val="26"/>
          <w:lang w:val="es-CO"/>
        </w:rPr>
        <w:t>El Jefe Oficina de Bonos Pensionales del Ministerio de Hacienda y Crédito Público</w:t>
      </w:r>
      <w:r w:rsidR="00612907" w:rsidRPr="00525B7E">
        <w:rPr>
          <w:rFonts w:ascii="Arial Narrow" w:hAnsi="Arial Narrow"/>
          <w:sz w:val="26"/>
          <w:szCs w:val="26"/>
          <w:lang w:val="es-CO"/>
        </w:rPr>
        <w:t xml:space="preserve"> </w:t>
      </w:r>
      <w:r w:rsidRPr="00525B7E">
        <w:rPr>
          <w:rFonts w:ascii="Arial Narrow" w:hAnsi="Arial Narrow"/>
          <w:sz w:val="26"/>
          <w:szCs w:val="26"/>
          <w:lang w:val="es-CO"/>
        </w:rPr>
        <w:t>informó</w:t>
      </w:r>
      <w:r w:rsidR="00E25669" w:rsidRPr="00525B7E">
        <w:rPr>
          <w:rFonts w:ascii="Arial Narrow" w:hAnsi="Arial Narrow"/>
          <w:sz w:val="26"/>
          <w:szCs w:val="26"/>
          <w:lang w:val="es-CO"/>
        </w:rPr>
        <w:t xml:space="preserve"> que</w:t>
      </w:r>
      <w:r w:rsidRPr="00525B7E">
        <w:rPr>
          <w:rFonts w:ascii="Arial Narrow" w:hAnsi="Arial Narrow"/>
          <w:sz w:val="26"/>
          <w:szCs w:val="26"/>
          <w:lang w:val="es-CO"/>
        </w:rPr>
        <w:t xml:space="preserve">: (i) </w:t>
      </w:r>
      <w:r w:rsidR="00612907" w:rsidRPr="00525B7E">
        <w:rPr>
          <w:rFonts w:ascii="Arial Narrow" w:hAnsi="Arial Narrow"/>
          <w:sz w:val="26"/>
          <w:szCs w:val="26"/>
          <w:lang w:val="es-CO"/>
        </w:rPr>
        <w:t>el accionante no ha tramitado derecho de petición ante esa entidad;</w:t>
      </w:r>
      <w:r w:rsidRPr="00525B7E">
        <w:rPr>
          <w:rFonts w:ascii="Arial Narrow" w:hAnsi="Arial Narrow"/>
          <w:sz w:val="26"/>
          <w:szCs w:val="26"/>
          <w:lang w:val="es-CO"/>
        </w:rPr>
        <w:t xml:space="preserve"> (ii) en el bono pensional Tipo A Modalidad 2, a nombre del actor, </w:t>
      </w:r>
      <w:r w:rsidR="00E25669" w:rsidRPr="00525B7E">
        <w:rPr>
          <w:rFonts w:ascii="Arial Narrow" w:hAnsi="Arial Narrow"/>
          <w:sz w:val="26"/>
          <w:szCs w:val="26"/>
          <w:lang w:val="es-CO"/>
        </w:rPr>
        <w:t xml:space="preserve">participan </w:t>
      </w:r>
      <w:r w:rsidR="00FD48FD" w:rsidRPr="00525B7E">
        <w:rPr>
          <w:rFonts w:ascii="Arial Narrow" w:hAnsi="Arial Narrow"/>
          <w:sz w:val="26"/>
          <w:szCs w:val="26"/>
          <w:lang w:val="es-CO"/>
        </w:rPr>
        <w:t>el Ministerio de Defensa Nacional</w:t>
      </w:r>
      <w:r w:rsidR="00E25669" w:rsidRPr="00525B7E">
        <w:rPr>
          <w:rFonts w:ascii="Arial Narrow" w:hAnsi="Arial Narrow"/>
          <w:sz w:val="26"/>
          <w:szCs w:val="26"/>
          <w:lang w:val="es-CO"/>
        </w:rPr>
        <w:t xml:space="preserve"> y</w:t>
      </w:r>
      <w:r w:rsidRPr="00525B7E">
        <w:rPr>
          <w:rFonts w:ascii="Arial Narrow" w:hAnsi="Arial Narrow"/>
          <w:sz w:val="26"/>
          <w:szCs w:val="26"/>
          <w:lang w:val="es-CO"/>
        </w:rPr>
        <w:t xml:space="preserve"> la Dirección Administrativa y Financiera de la Policía Nacional</w:t>
      </w:r>
      <w:r w:rsidR="00787AF9" w:rsidRPr="00525B7E">
        <w:rPr>
          <w:rFonts w:ascii="Arial Narrow" w:hAnsi="Arial Narrow"/>
          <w:sz w:val="26"/>
          <w:szCs w:val="26"/>
          <w:lang w:val="es-CO"/>
        </w:rPr>
        <w:t>; (iii) inicialmente Porvenir solicitó emitir el bono pensional</w:t>
      </w:r>
      <w:r w:rsidR="00D35195" w:rsidRPr="00525B7E">
        <w:rPr>
          <w:rFonts w:ascii="Arial Narrow" w:hAnsi="Arial Narrow"/>
          <w:sz w:val="26"/>
          <w:szCs w:val="26"/>
          <w:lang w:val="es-CO"/>
        </w:rPr>
        <w:t xml:space="preserve"> (23/08/2017)</w:t>
      </w:r>
      <w:r w:rsidR="00787AF9" w:rsidRPr="00525B7E">
        <w:rPr>
          <w:rFonts w:ascii="Arial Narrow" w:hAnsi="Arial Narrow"/>
          <w:sz w:val="26"/>
          <w:szCs w:val="26"/>
          <w:lang w:val="es-CO"/>
        </w:rPr>
        <w:t xml:space="preserve">, sin embargo </w:t>
      </w:r>
      <w:r w:rsidR="00E25669" w:rsidRPr="00525B7E">
        <w:rPr>
          <w:rFonts w:ascii="Arial Narrow" w:hAnsi="Arial Narrow"/>
          <w:sz w:val="26"/>
          <w:szCs w:val="26"/>
          <w:lang w:val="es-CO"/>
        </w:rPr>
        <w:t>dicha petición fue anulada por esa</w:t>
      </w:r>
      <w:r w:rsidR="00787AF9" w:rsidRPr="00525B7E">
        <w:rPr>
          <w:rFonts w:ascii="Arial Narrow" w:hAnsi="Arial Narrow"/>
          <w:sz w:val="26"/>
          <w:szCs w:val="26"/>
          <w:lang w:val="es-CO"/>
        </w:rPr>
        <w:t xml:space="preserve"> Oficina de Bonos Pensionales debido a modificaciones en la historia laboral</w:t>
      </w:r>
      <w:r w:rsidR="00E25669" w:rsidRPr="00525B7E">
        <w:rPr>
          <w:rFonts w:ascii="Arial Narrow" w:hAnsi="Arial Narrow"/>
          <w:sz w:val="26"/>
          <w:szCs w:val="26"/>
          <w:lang w:val="es-CO"/>
        </w:rPr>
        <w:t xml:space="preserve"> del afiliado</w:t>
      </w:r>
      <w:r w:rsidR="00787AF9" w:rsidRPr="00525B7E">
        <w:rPr>
          <w:rFonts w:ascii="Arial Narrow" w:hAnsi="Arial Narrow"/>
          <w:sz w:val="26"/>
          <w:szCs w:val="26"/>
          <w:lang w:val="es-CO"/>
        </w:rPr>
        <w:t>, motivo por el cual Porvenir volvió a solicitar aquella emisión el 01 de febrero de 2021, mas esta petición no pudo ser atendida ya que la Policía Nacional radicó una cancelación de la cuota parte respectiva</w:t>
      </w:r>
      <w:r w:rsidR="00E25669" w:rsidRPr="00525B7E">
        <w:rPr>
          <w:rFonts w:ascii="Arial Narrow" w:hAnsi="Arial Narrow"/>
          <w:sz w:val="26"/>
          <w:szCs w:val="26"/>
          <w:lang w:val="es-CO"/>
        </w:rPr>
        <w:t xml:space="preserve"> y</w:t>
      </w:r>
      <w:r w:rsidR="00787AF9" w:rsidRPr="00525B7E">
        <w:rPr>
          <w:rFonts w:ascii="Arial Narrow" w:hAnsi="Arial Narrow"/>
          <w:sz w:val="26"/>
          <w:szCs w:val="26"/>
          <w:lang w:val="es-CO"/>
        </w:rPr>
        <w:t xml:space="preserve"> (</w:t>
      </w:r>
      <w:r w:rsidR="00E25669" w:rsidRPr="00525B7E">
        <w:rPr>
          <w:rFonts w:ascii="Arial Narrow" w:hAnsi="Arial Narrow"/>
          <w:sz w:val="26"/>
          <w:szCs w:val="26"/>
          <w:lang w:val="es-CO"/>
        </w:rPr>
        <w:t>i</w:t>
      </w:r>
      <w:r w:rsidR="00787AF9" w:rsidRPr="00525B7E">
        <w:rPr>
          <w:rFonts w:ascii="Arial Narrow" w:hAnsi="Arial Narrow"/>
          <w:sz w:val="26"/>
          <w:szCs w:val="26"/>
          <w:lang w:val="es-CO"/>
        </w:rPr>
        <w:t xml:space="preserve">v) la Oficina de Bonos Pensionales del Ministerio de Hacienda y Crédito Público carece de competencia para actualizar o corregir las inconsistencias que actualmente pueda presentar la </w:t>
      </w:r>
      <w:r w:rsidR="00E25669" w:rsidRPr="00525B7E">
        <w:rPr>
          <w:rFonts w:ascii="Arial Narrow" w:hAnsi="Arial Narrow"/>
          <w:sz w:val="26"/>
          <w:szCs w:val="26"/>
          <w:lang w:val="es-CO"/>
        </w:rPr>
        <w:t>historia laboral del accionante. E</w:t>
      </w:r>
      <w:r w:rsidR="00787AF9" w:rsidRPr="00525B7E">
        <w:rPr>
          <w:rFonts w:ascii="Arial Narrow" w:hAnsi="Arial Narrow"/>
          <w:sz w:val="26"/>
          <w:szCs w:val="26"/>
          <w:lang w:val="es-CO"/>
        </w:rPr>
        <w:t>l trámit</w:t>
      </w:r>
      <w:r w:rsidR="000F59B7" w:rsidRPr="00525B7E">
        <w:rPr>
          <w:rFonts w:ascii="Arial Narrow" w:hAnsi="Arial Narrow"/>
          <w:sz w:val="26"/>
          <w:szCs w:val="26"/>
          <w:lang w:val="es-CO"/>
        </w:rPr>
        <w:t>e debe ser adelantado por Porve</w:t>
      </w:r>
      <w:r w:rsidR="00787AF9" w:rsidRPr="00525B7E">
        <w:rPr>
          <w:rFonts w:ascii="Arial Narrow" w:hAnsi="Arial Narrow"/>
          <w:sz w:val="26"/>
          <w:szCs w:val="26"/>
          <w:lang w:val="es-CO"/>
        </w:rPr>
        <w:t>nir, a efecto de anular la solicitud de emisión del bono, corregir la historia laboral</w:t>
      </w:r>
      <w:r w:rsidR="000F59B7" w:rsidRPr="00525B7E">
        <w:rPr>
          <w:rFonts w:ascii="Arial Narrow" w:hAnsi="Arial Narrow"/>
          <w:sz w:val="26"/>
          <w:szCs w:val="26"/>
          <w:lang w:val="es-CO"/>
        </w:rPr>
        <w:t>,</w:t>
      </w:r>
      <w:r w:rsidR="00787AF9" w:rsidRPr="00525B7E">
        <w:rPr>
          <w:rFonts w:ascii="Arial Narrow" w:hAnsi="Arial Narrow"/>
          <w:sz w:val="26"/>
          <w:szCs w:val="26"/>
          <w:lang w:val="es-CO"/>
        </w:rPr>
        <w:t xml:space="preserve"> </w:t>
      </w:r>
      <w:r w:rsidR="00E25669" w:rsidRPr="00525B7E">
        <w:rPr>
          <w:rFonts w:ascii="Arial Narrow" w:hAnsi="Arial Narrow"/>
          <w:sz w:val="26"/>
          <w:szCs w:val="26"/>
          <w:lang w:val="es-CO"/>
        </w:rPr>
        <w:t>toda vez que</w:t>
      </w:r>
      <w:r w:rsidR="000F59B7" w:rsidRPr="00525B7E">
        <w:rPr>
          <w:rFonts w:ascii="Arial Narrow" w:hAnsi="Arial Narrow"/>
          <w:sz w:val="26"/>
          <w:szCs w:val="26"/>
          <w:lang w:val="es-CO"/>
        </w:rPr>
        <w:t xml:space="preserve"> emitirlo en las actuales </w:t>
      </w:r>
      <w:r w:rsidR="000F59B7" w:rsidRPr="00525B7E">
        <w:rPr>
          <w:rFonts w:ascii="Arial Narrow" w:hAnsi="Arial Narrow"/>
          <w:sz w:val="26"/>
          <w:szCs w:val="26"/>
          <w:lang w:val="es-CO"/>
        </w:rPr>
        <w:lastRenderedPageBreak/>
        <w:t>condiciones sería avalar información no fidedigna</w:t>
      </w:r>
      <w:r w:rsidR="00156EC7" w:rsidRPr="00525B7E">
        <w:rPr>
          <w:rStyle w:val="Refdenotaalpie"/>
          <w:rFonts w:ascii="Arial Narrow" w:hAnsi="Arial Narrow"/>
          <w:sz w:val="26"/>
          <w:szCs w:val="26"/>
        </w:rPr>
        <w:footnoteReference w:id="2"/>
      </w:r>
      <w:r w:rsidR="00156EC7" w:rsidRPr="00525B7E">
        <w:rPr>
          <w:rFonts w:ascii="Arial Narrow" w:hAnsi="Arial Narrow"/>
          <w:sz w:val="26"/>
          <w:szCs w:val="26"/>
        </w:rPr>
        <w:t>.</w:t>
      </w:r>
    </w:p>
    <w:p w14:paraId="03AB1A2E" w14:textId="77777777" w:rsidR="006E2A8B" w:rsidRPr="00525B7E" w:rsidRDefault="006E2A8B" w:rsidP="00525B7E">
      <w:pPr>
        <w:pStyle w:val="Sinespaciado"/>
        <w:spacing w:line="276" w:lineRule="auto"/>
        <w:jc w:val="both"/>
        <w:rPr>
          <w:rFonts w:ascii="Arial Narrow" w:hAnsi="Arial Narrow"/>
          <w:sz w:val="26"/>
          <w:szCs w:val="26"/>
        </w:rPr>
      </w:pPr>
    </w:p>
    <w:p w14:paraId="56181A85" w14:textId="4D4929BF" w:rsidR="006E2A8B" w:rsidRPr="00525B7E" w:rsidRDefault="000F59B7" w:rsidP="00525B7E">
      <w:pPr>
        <w:pStyle w:val="Sinespaciado"/>
        <w:spacing w:line="276" w:lineRule="auto"/>
        <w:jc w:val="both"/>
        <w:rPr>
          <w:rFonts w:ascii="Arial Narrow" w:hAnsi="Arial Narrow"/>
          <w:sz w:val="26"/>
          <w:szCs w:val="26"/>
        </w:rPr>
      </w:pPr>
      <w:r w:rsidRPr="00525B7E">
        <w:rPr>
          <w:rFonts w:ascii="Arial Narrow" w:hAnsi="Arial Narrow"/>
          <w:sz w:val="26"/>
          <w:szCs w:val="26"/>
        </w:rPr>
        <w:t>Porvenir S.A. adujo que</w:t>
      </w:r>
      <w:r w:rsidR="004E778C" w:rsidRPr="00525B7E">
        <w:rPr>
          <w:rFonts w:ascii="Arial Narrow" w:hAnsi="Arial Narrow"/>
          <w:sz w:val="26"/>
          <w:szCs w:val="26"/>
        </w:rPr>
        <w:t xml:space="preserve"> “</w:t>
      </w:r>
      <w:r w:rsidR="004E778C" w:rsidRPr="005E286E">
        <w:rPr>
          <w:rFonts w:ascii="Arial Narrow" w:hAnsi="Arial Narrow"/>
          <w:sz w:val="24"/>
          <w:szCs w:val="26"/>
        </w:rPr>
        <w:t>NO SE HA ELEVADO RECLAMACIÓN ADMINISTRATIVA A ESTA ADMINISTRADORA MEDIANTE LA CUAL SOLICITE EL RECONOCIMIENTO PENSIONAL ALGUNO</w:t>
      </w:r>
      <w:r w:rsidR="004E778C" w:rsidRPr="00525B7E">
        <w:rPr>
          <w:rFonts w:ascii="Arial Narrow" w:hAnsi="Arial Narrow"/>
          <w:sz w:val="26"/>
          <w:szCs w:val="26"/>
        </w:rPr>
        <w:t>”. Así mismo que</w:t>
      </w:r>
      <w:r w:rsidRPr="00525B7E">
        <w:rPr>
          <w:rFonts w:ascii="Arial Narrow" w:hAnsi="Arial Narrow"/>
          <w:sz w:val="26"/>
          <w:szCs w:val="26"/>
        </w:rPr>
        <w:t xml:space="preserve"> esa autoridad dio inicio a los trámites para obtener el reconocimiento de los periodos laborados ante el Ministerio de Defensa – Policía Nacional, más precisamente se remitió la documentación necesaria para obtener la emisión del correspondiente bono pensional, al punto de que el 03 de febrero del 2021 se requirió nuevamente a las entidades emisoras adelantar las gestiones pertinentes</w:t>
      </w:r>
      <w:r w:rsidR="00DC693A" w:rsidRPr="00525B7E">
        <w:rPr>
          <w:rFonts w:ascii="Arial Narrow" w:hAnsi="Arial Narrow"/>
          <w:sz w:val="26"/>
          <w:szCs w:val="26"/>
        </w:rPr>
        <w:t>, sin embargo, a la fecha ninguna</w:t>
      </w:r>
      <w:r w:rsidR="00E25669" w:rsidRPr="00525B7E">
        <w:rPr>
          <w:rFonts w:ascii="Arial Narrow" w:hAnsi="Arial Narrow"/>
          <w:sz w:val="26"/>
          <w:szCs w:val="26"/>
        </w:rPr>
        <w:t xml:space="preserve"> respuesta </w:t>
      </w:r>
      <w:r w:rsidR="00DC693A" w:rsidRPr="00525B7E">
        <w:rPr>
          <w:rFonts w:ascii="Arial Narrow" w:hAnsi="Arial Narrow"/>
          <w:sz w:val="26"/>
          <w:szCs w:val="26"/>
        </w:rPr>
        <w:t>ha</w:t>
      </w:r>
      <w:r w:rsidR="00E25669" w:rsidRPr="00525B7E">
        <w:rPr>
          <w:rFonts w:ascii="Arial Narrow" w:hAnsi="Arial Narrow"/>
          <w:sz w:val="26"/>
          <w:szCs w:val="26"/>
        </w:rPr>
        <w:t xml:space="preserve"> obtenido</w:t>
      </w:r>
      <w:r w:rsidR="00AC3493" w:rsidRPr="00525B7E">
        <w:rPr>
          <w:rFonts w:ascii="Arial Narrow" w:hAnsi="Arial Narrow"/>
          <w:sz w:val="26"/>
          <w:szCs w:val="26"/>
        </w:rPr>
        <w:t xml:space="preserve"> y hay cupones de</w:t>
      </w:r>
      <w:r w:rsidR="00AF662C" w:rsidRPr="00525B7E">
        <w:rPr>
          <w:rFonts w:ascii="Arial Narrow" w:hAnsi="Arial Narrow"/>
          <w:sz w:val="26"/>
          <w:szCs w:val="26"/>
        </w:rPr>
        <w:t xml:space="preserve"> bono pensional que no han sido reconocidos.</w:t>
      </w:r>
      <w:r w:rsidR="00AC3493" w:rsidRPr="00525B7E">
        <w:rPr>
          <w:rFonts w:ascii="Arial Narrow" w:hAnsi="Arial Narrow"/>
          <w:sz w:val="26"/>
          <w:szCs w:val="26"/>
        </w:rPr>
        <w:t xml:space="preserve"> </w:t>
      </w:r>
      <w:r w:rsidR="00DC693A" w:rsidRPr="00525B7E">
        <w:rPr>
          <w:rFonts w:ascii="Arial Narrow" w:hAnsi="Arial Narrow"/>
          <w:sz w:val="26"/>
          <w:szCs w:val="26"/>
        </w:rPr>
        <w:t xml:space="preserve"> De otro lado, señaló que</w:t>
      </w:r>
      <w:r w:rsidR="007046D1" w:rsidRPr="00525B7E">
        <w:rPr>
          <w:rFonts w:ascii="Arial Narrow" w:hAnsi="Arial Narrow"/>
          <w:sz w:val="26"/>
          <w:szCs w:val="26"/>
        </w:rPr>
        <w:t xml:space="preserve"> el</w:t>
      </w:r>
      <w:r w:rsidR="00DC693A" w:rsidRPr="00525B7E">
        <w:rPr>
          <w:rFonts w:ascii="Arial Narrow" w:hAnsi="Arial Narrow"/>
          <w:sz w:val="26"/>
          <w:szCs w:val="26"/>
        </w:rPr>
        <w:t xml:space="preserve"> “</w:t>
      </w:r>
      <w:r w:rsidRPr="005E286E">
        <w:rPr>
          <w:rFonts w:ascii="Arial Narrow" w:hAnsi="Arial Narrow"/>
          <w:sz w:val="24"/>
          <w:szCs w:val="26"/>
        </w:rPr>
        <w:t xml:space="preserve">señor GREGORIO MONTENEGRO GALINDO a la fecha no cuenta con recursos que permitan sufragar el pago de una mesada pensional de por el menos el 110% del salario mínimo, pues el capital que tiene en la cuenta individual de ahorro </w:t>
      </w:r>
      <w:r w:rsidR="00AF662C" w:rsidRPr="005E286E">
        <w:rPr>
          <w:rFonts w:ascii="Arial Narrow" w:hAnsi="Arial Narrow"/>
          <w:sz w:val="24"/>
          <w:szCs w:val="26"/>
        </w:rPr>
        <w:t>pensional</w:t>
      </w:r>
      <w:r w:rsidRPr="005E286E">
        <w:rPr>
          <w:rFonts w:ascii="Arial Narrow" w:hAnsi="Arial Narrow"/>
          <w:sz w:val="24"/>
          <w:szCs w:val="26"/>
        </w:rPr>
        <w:t xml:space="preserve"> es insuficiente para acceder a la pensión de vejez en este momento</w:t>
      </w:r>
      <w:r w:rsidR="00DC693A" w:rsidRPr="00525B7E">
        <w:rPr>
          <w:rFonts w:ascii="Arial Narrow" w:hAnsi="Arial Narrow"/>
          <w:sz w:val="26"/>
          <w:szCs w:val="26"/>
        </w:rPr>
        <w:t>”</w:t>
      </w:r>
      <w:r w:rsidRPr="00525B7E">
        <w:rPr>
          <w:rFonts w:ascii="Arial Narrow" w:hAnsi="Arial Narrow"/>
          <w:sz w:val="26"/>
          <w:szCs w:val="26"/>
        </w:rPr>
        <w:t>.</w:t>
      </w:r>
      <w:r w:rsidR="00DC693A" w:rsidRPr="00525B7E">
        <w:rPr>
          <w:rFonts w:ascii="Arial Narrow" w:hAnsi="Arial Narrow"/>
          <w:sz w:val="26"/>
          <w:szCs w:val="26"/>
        </w:rPr>
        <w:t xml:space="preserve"> Finalmente dijo que el amparo resulta improcedente ya que el debate planteado debe ventilarse en el marco del proceso ordinario respectivo y no por esta vía excepcional</w:t>
      </w:r>
      <w:r w:rsidR="005D2D12" w:rsidRPr="00525B7E">
        <w:rPr>
          <w:rStyle w:val="Refdenotaalpie"/>
          <w:rFonts w:ascii="Arial Narrow" w:hAnsi="Arial Narrow"/>
          <w:sz w:val="26"/>
          <w:szCs w:val="26"/>
        </w:rPr>
        <w:footnoteReference w:id="3"/>
      </w:r>
      <w:r w:rsidR="00877453" w:rsidRPr="00525B7E">
        <w:rPr>
          <w:rFonts w:ascii="Arial Narrow" w:hAnsi="Arial Narrow"/>
          <w:sz w:val="26"/>
          <w:szCs w:val="26"/>
        </w:rPr>
        <w:t xml:space="preserve">.  </w:t>
      </w:r>
    </w:p>
    <w:p w14:paraId="75BE48EA" w14:textId="77777777" w:rsidR="00DC693A" w:rsidRPr="00525B7E" w:rsidRDefault="00DC693A" w:rsidP="00525B7E">
      <w:pPr>
        <w:pStyle w:val="Sinespaciado"/>
        <w:spacing w:line="276" w:lineRule="auto"/>
        <w:jc w:val="both"/>
        <w:rPr>
          <w:rFonts w:ascii="Arial Narrow" w:hAnsi="Arial Narrow"/>
          <w:sz w:val="26"/>
          <w:szCs w:val="26"/>
        </w:rPr>
      </w:pPr>
    </w:p>
    <w:p w14:paraId="200028BA" w14:textId="46670BA0" w:rsidR="00DC693A" w:rsidRPr="00525B7E" w:rsidRDefault="00E7008A" w:rsidP="00525B7E">
      <w:pPr>
        <w:pStyle w:val="Sinespaciado"/>
        <w:spacing w:line="276" w:lineRule="auto"/>
        <w:jc w:val="both"/>
        <w:rPr>
          <w:rFonts w:ascii="Arial Narrow" w:hAnsi="Arial Narrow"/>
          <w:sz w:val="26"/>
          <w:szCs w:val="26"/>
          <w:lang w:val="es-CO"/>
        </w:rPr>
      </w:pPr>
      <w:r w:rsidRPr="00525B7E">
        <w:rPr>
          <w:rFonts w:ascii="Arial Narrow" w:hAnsi="Arial Narrow"/>
          <w:sz w:val="26"/>
          <w:szCs w:val="26"/>
          <w:lang w:val="es-CO"/>
        </w:rPr>
        <w:t xml:space="preserve">El Jefe del Área de Prestaciones Sociales de la Policía Nacional indicó que mediante </w:t>
      </w:r>
      <w:r w:rsidR="00DC693A" w:rsidRPr="00525B7E">
        <w:rPr>
          <w:rFonts w:ascii="Arial Narrow" w:hAnsi="Arial Narrow"/>
          <w:sz w:val="26"/>
          <w:szCs w:val="26"/>
          <w:lang w:val="es-CO"/>
        </w:rPr>
        <w:t xml:space="preserve">Resolución No. 05496 del 09 de noviembre de 2017 </w:t>
      </w:r>
      <w:r w:rsidRPr="00525B7E">
        <w:rPr>
          <w:rFonts w:ascii="Arial Narrow" w:hAnsi="Arial Narrow"/>
          <w:iCs/>
          <w:sz w:val="26"/>
          <w:szCs w:val="26"/>
          <w:lang w:val="es-CO"/>
        </w:rPr>
        <w:t xml:space="preserve">se reconoció </w:t>
      </w:r>
      <w:r w:rsidR="00DC693A" w:rsidRPr="00525B7E">
        <w:rPr>
          <w:rFonts w:ascii="Arial Narrow" w:hAnsi="Arial Narrow"/>
          <w:sz w:val="26"/>
          <w:szCs w:val="26"/>
          <w:lang w:val="es-CO"/>
        </w:rPr>
        <w:t>bono pensional a favor del actor con fecha de redención normal</w:t>
      </w:r>
      <w:r w:rsidR="00E25669" w:rsidRPr="00525B7E">
        <w:rPr>
          <w:rFonts w:ascii="Arial Narrow" w:hAnsi="Arial Narrow"/>
          <w:sz w:val="26"/>
          <w:szCs w:val="26"/>
          <w:lang w:val="es-CO"/>
        </w:rPr>
        <w:t xml:space="preserve"> del 20 de enero de 2020. Empero</w:t>
      </w:r>
      <w:r w:rsidR="00DC693A" w:rsidRPr="00525B7E">
        <w:rPr>
          <w:rFonts w:ascii="Arial Narrow" w:hAnsi="Arial Narrow"/>
          <w:sz w:val="26"/>
          <w:szCs w:val="26"/>
          <w:lang w:val="es-CO"/>
        </w:rPr>
        <w:t>, el 25 de enero de 2021,</w:t>
      </w:r>
      <w:r w:rsidRPr="00525B7E">
        <w:rPr>
          <w:rFonts w:ascii="Arial Narrow" w:hAnsi="Arial Narrow"/>
          <w:sz w:val="26"/>
          <w:szCs w:val="26"/>
          <w:lang w:val="es-CO"/>
        </w:rPr>
        <w:t xml:space="preserve"> Porvenir</w:t>
      </w:r>
      <w:r w:rsidR="00DC693A" w:rsidRPr="00525B7E">
        <w:rPr>
          <w:rFonts w:ascii="Arial Narrow" w:hAnsi="Arial Narrow"/>
          <w:sz w:val="26"/>
          <w:szCs w:val="26"/>
          <w:lang w:val="es-CO"/>
        </w:rPr>
        <w:t xml:space="preserve"> solicitó</w:t>
      </w:r>
      <w:r w:rsidRPr="00525B7E">
        <w:rPr>
          <w:rFonts w:ascii="Arial Narrow" w:hAnsi="Arial Narrow"/>
          <w:sz w:val="26"/>
          <w:szCs w:val="26"/>
          <w:lang w:val="es-CO"/>
        </w:rPr>
        <w:t xml:space="preserve"> anular dicho</w:t>
      </w:r>
      <w:r w:rsidR="00DC693A" w:rsidRPr="00525B7E">
        <w:rPr>
          <w:rFonts w:ascii="Arial Narrow" w:hAnsi="Arial Narrow"/>
          <w:sz w:val="26"/>
          <w:szCs w:val="26"/>
          <w:lang w:val="es-CO"/>
        </w:rPr>
        <w:t xml:space="preserve"> bono</w:t>
      </w:r>
      <w:r w:rsidRPr="00525B7E">
        <w:rPr>
          <w:rFonts w:ascii="Arial Narrow" w:hAnsi="Arial Narrow"/>
          <w:sz w:val="26"/>
          <w:szCs w:val="26"/>
          <w:lang w:val="es-CO"/>
        </w:rPr>
        <w:t>, a lo que se procedió</w:t>
      </w:r>
      <w:r w:rsidR="00AF662C" w:rsidRPr="00525B7E">
        <w:rPr>
          <w:rFonts w:ascii="Arial Narrow" w:hAnsi="Arial Narrow"/>
          <w:sz w:val="26"/>
          <w:szCs w:val="26"/>
          <w:lang w:val="es-CO"/>
        </w:rPr>
        <w:t xml:space="preserve"> (resolución </w:t>
      </w:r>
      <w:r w:rsidR="00453613" w:rsidRPr="00525B7E">
        <w:rPr>
          <w:rFonts w:ascii="Arial Narrow" w:hAnsi="Arial Narrow"/>
          <w:sz w:val="26"/>
          <w:szCs w:val="26"/>
          <w:lang w:val="es-CO"/>
        </w:rPr>
        <w:t>00539 de 23/04/2021)</w:t>
      </w:r>
      <w:r w:rsidRPr="00525B7E">
        <w:rPr>
          <w:rFonts w:ascii="Arial Narrow" w:hAnsi="Arial Narrow"/>
          <w:sz w:val="26"/>
          <w:szCs w:val="26"/>
          <w:lang w:val="es-CO"/>
        </w:rPr>
        <w:t>. Ahora frente al nuevo trámite iniciado</w:t>
      </w:r>
      <w:r w:rsidR="00C505B9" w:rsidRPr="00525B7E">
        <w:rPr>
          <w:rFonts w:ascii="Arial Narrow" w:hAnsi="Arial Narrow"/>
          <w:sz w:val="26"/>
          <w:szCs w:val="26"/>
          <w:lang w:val="es-CO"/>
        </w:rPr>
        <w:t>,</w:t>
      </w:r>
      <w:r w:rsidRPr="00525B7E">
        <w:rPr>
          <w:rFonts w:ascii="Arial Narrow" w:hAnsi="Arial Narrow"/>
          <w:sz w:val="26"/>
          <w:szCs w:val="26"/>
          <w:lang w:val="es-CO"/>
        </w:rPr>
        <w:t xml:space="preserve"> esa entidad</w:t>
      </w:r>
      <w:r w:rsidR="00DC693A" w:rsidRPr="00525B7E">
        <w:rPr>
          <w:rFonts w:ascii="Arial Narrow" w:hAnsi="Arial Narrow"/>
          <w:sz w:val="26"/>
          <w:szCs w:val="26"/>
          <w:lang w:val="es-CO"/>
        </w:rPr>
        <w:t xml:space="preserve"> se encuentra a la espera</w:t>
      </w:r>
      <w:r w:rsidR="00E25669" w:rsidRPr="00525B7E">
        <w:rPr>
          <w:rFonts w:ascii="Arial Narrow" w:hAnsi="Arial Narrow"/>
          <w:sz w:val="26"/>
          <w:szCs w:val="26"/>
          <w:lang w:val="es-CO"/>
        </w:rPr>
        <w:t xml:space="preserve"> de</w:t>
      </w:r>
      <w:r w:rsidR="00DC693A" w:rsidRPr="00525B7E">
        <w:rPr>
          <w:rFonts w:ascii="Arial Narrow" w:hAnsi="Arial Narrow"/>
          <w:sz w:val="26"/>
          <w:szCs w:val="26"/>
          <w:lang w:val="es-CO"/>
        </w:rPr>
        <w:t xml:space="preserve"> que </w:t>
      </w:r>
      <w:r w:rsidRPr="00525B7E">
        <w:rPr>
          <w:rFonts w:ascii="Arial Narrow" w:hAnsi="Arial Narrow"/>
          <w:sz w:val="26"/>
          <w:szCs w:val="26"/>
          <w:lang w:val="es-CO"/>
        </w:rPr>
        <w:t>Porvenir realice</w:t>
      </w:r>
      <w:r w:rsidR="00DC693A" w:rsidRPr="00525B7E">
        <w:rPr>
          <w:rFonts w:ascii="Arial Narrow" w:hAnsi="Arial Narrow"/>
          <w:sz w:val="26"/>
          <w:szCs w:val="26"/>
          <w:lang w:val="es-CO"/>
        </w:rPr>
        <w:t xml:space="preserve"> la liquidación correspondiente en el aplicativo y solicite el reconocimiento y pago del bono pensional</w:t>
      </w:r>
      <w:r w:rsidRPr="00525B7E">
        <w:rPr>
          <w:rStyle w:val="Refdenotaalpie"/>
          <w:rFonts w:ascii="Arial Narrow" w:hAnsi="Arial Narrow"/>
          <w:sz w:val="26"/>
          <w:szCs w:val="26"/>
        </w:rPr>
        <w:footnoteReference w:id="4"/>
      </w:r>
      <w:r w:rsidR="00DC693A" w:rsidRPr="00525B7E">
        <w:rPr>
          <w:rFonts w:ascii="Arial Narrow" w:hAnsi="Arial Narrow"/>
          <w:sz w:val="26"/>
          <w:szCs w:val="26"/>
          <w:lang w:val="es-CO"/>
        </w:rPr>
        <w:t>.</w:t>
      </w:r>
    </w:p>
    <w:p w14:paraId="41273AD1" w14:textId="77777777" w:rsidR="00E7008A" w:rsidRPr="00525B7E" w:rsidRDefault="00E7008A" w:rsidP="00525B7E">
      <w:pPr>
        <w:pStyle w:val="Sinespaciado"/>
        <w:spacing w:line="276" w:lineRule="auto"/>
        <w:jc w:val="both"/>
        <w:rPr>
          <w:rFonts w:ascii="Arial Narrow" w:hAnsi="Arial Narrow"/>
          <w:sz w:val="26"/>
          <w:szCs w:val="26"/>
          <w:lang w:val="es-CO"/>
        </w:rPr>
      </w:pPr>
    </w:p>
    <w:p w14:paraId="19083633" w14:textId="2C5DE955" w:rsidR="00E7008A" w:rsidRPr="00525B7E" w:rsidRDefault="00E7008A" w:rsidP="00525B7E">
      <w:pPr>
        <w:pStyle w:val="Sinespaciado"/>
        <w:spacing w:line="276" w:lineRule="auto"/>
        <w:jc w:val="both"/>
        <w:rPr>
          <w:rFonts w:ascii="Arial Narrow" w:hAnsi="Arial Narrow"/>
          <w:sz w:val="26"/>
          <w:szCs w:val="26"/>
          <w:lang w:val="es-CO"/>
        </w:rPr>
      </w:pPr>
      <w:r w:rsidRPr="00525B7E">
        <w:rPr>
          <w:rFonts w:ascii="Arial Narrow" w:hAnsi="Arial Narrow"/>
          <w:sz w:val="26"/>
          <w:szCs w:val="26"/>
          <w:lang w:val="es-CO"/>
        </w:rPr>
        <w:t xml:space="preserve">Colpensiones adujo que el actor </w:t>
      </w:r>
      <w:r w:rsidR="00C505B9" w:rsidRPr="00525B7E">
        <w:rPr>
          <w:rFonts w:ascii="Arial Narrow" w:hAnsi="Arial Narrow"/>
          <w:sz w:val="26"/>
          <w:szCs w:val="26"/>
          <w:lang w:val="es-CO"/>
        </w:rPr>
        <w:t>ninguna petición ha presentado</w:t>
      </w:r>
      <w:r w:rsidRPr="00525B7E">
        <w:rPr>
          <w:rFonts w:ascii="Arial Narrow" w:hAnsi="Arial Narrow"/>
          <w:sz w:val="26"/>
          <w:szCs w:val="26"/>
          <w:lang w:val="es-CO"/>
        </w:rPr>
        <w:t xml:space="preserve"> ante ese fondo de pensiones y que los hechos de la tutela solo involucran </w:t>
      </w:r>
      <w:r w:rsidR="00E84A7E" w:rsidRPr="00525B7E">
        <w:rPr>
          <w:rFonts w:ascii="Arial Narrow" w:hAnsi="Arial Narrow"/>
          <w:sz w:val="26"/>
          <w:szCs w:val="26"/>
          <w:lang w:val="es-CO"/>
        </w:rPr>
        <w:t xml:space="preserve">al Ministerio de Defensa Nacional y </w:t>
      </w:r>
      <w:r w:rsidRPr="00525B7E">
        <w:rPr>
          <w:rFonts w:ascii="Arial Narrow" w:hAnsi="Arial Narrow"/>
          <w:sz w:val="26"/>
          <w:szCs w:val="26"/>
          <w:lang w:val="es-CO"/>
        </w:rPr>
        <w:t>a Porvenir</w:t>
      </w:r>
      <w:r w:rsidR="00E84A7E" w:rsidRPr="00525B7E">
        <w:rPr>
          <w:rFonts w:ascii="Arial Narrow" w:hAnsi="Arial Narrow"/>
          <w:sz w:val="26"/>
          <w:szCs w:val="26"/>
          <w:lang w:val="es-CO"/>
        </w:rPr>
        <w:t xml:space="preserve">. A esta última entidad se encuentra afiliado el accionante y por ello es competente de resolver sobre las reclamaciones </w:t>
      </w:r>
      <w:r w:rsidR="00C505B9" w:rsidRPr="00525B7E">
        <w:rPr>
          <w:rFonts w:ascii="Arial Narrow" w:hAnsi="Arial Narrow"/>
          <w:sz w:val="26"/>
          <w:szCs w:val="26"/>
          <w:lang w:val="es-CO"/>
        </w:rPr>
        <w:t>prestacionales</w:t>
      </w:r>
      <w:r w:rsidR="00E84A7E" w:rsidRPr="00525B7E">
        <w:rPr>
          <w:rFonts w:ascii="Arial Narrow" w:hAnsi="Arial Narrow"/>
          <w:sz w:val="26"/>
          <w:szCs w:val="26"/>
          <w:lang w:val="es-CO"/>
        </w:rPr>
        <w:t xml:space="preserve"> y sobre la emisión de bonos</w:t>
      </w:r>
      <w:r w:rsidR="00C505B9" w:rsidRPr="00525B7E">
        <w:rPr>
          <w:rFonts w:ascii="Arial Narrow" w:hAnsi="Arial Narrow"/>
          <w:sz w:val="26"/>
          <w:szCs w:val="26"/>
          <w:lang w:val="es-CO"/>
        </w:rPr>
        <w:t xml:space="preserve"> pensionales</w:t>
      </w:r>
      <w:r w:rsidR="00E84A7E" w:rsidRPr="00525B7E">
        <w:rPr>
          <w:rStyle w:val="Refdenotaalpie"/>
          <w:rFonts w:ascii="Arial Narrow" w:hAnsi="Arial Narrow"/>
          <w:sz w:val="26"/>
          <w:szCs w:val="26"/>
        </w:rPr>
        <w:footnoteReference w:id="5"/>
      </w:r>
      <w:r w:rsidR="00E84A7E" w:rsidRPr="00525B7E">
        <w:rPr>
          <w:rFonts w:ascii="Arial Narrow" w:hAnsi="Arial Narrow"/>
          <w:sz w:val="26"/>
          <w:szCs w:val="26"/>
          <w:lang w:val="es-CO"/>
        </w:rPr>
        <w:t>.</w:t>
      </w:r>
    </w:p>
    <w:p w14:paraId="507890DC" w14:textId="77777777" w:rsidR="00EA56C3" w:rsidRPr="00525B7E" w:rsidRDefault="00EA56C3" w:rsidP="00525B7E">
      <w:pPr>
        <w:pStyle w:val="Sinespaciado"/>
        <w:spacing w:line="276" w:lineRule="auto"/>
        <w:jc w:val="both"/>
        <w:rPr>
          <w:rFonts w:ascii="Arial Narrow" w:hAnsi="Arial Narrow"/>
          <w:sz w:val="26"/>
          <w:szCs w:val="26"/>
          <w:lang w:val="es-CO"/>
        </w:rPr>
      </w:pPr>
    </w:p>
    <w:p w14:paraId="6A0A3949" w14:textId="79DC4745" w:rsidR="00EA56C3" w:rsidRPr="00525B7E" w:rsidRDefault="00EA56C3" w:rsidP="00525B7E">
      <w:pPr>
        <w:pStyle w:val="Sinespaciado"/>
        <w:spacing w:line="276" w:lineRule="auto"/>
        <w:jc w:val="both"/>
        <w:rPr>
          <w:rFonts w:ascii="Arial Narrow" w:hAnsi="Arial Narrow"/>
          <w:sz w:val="26"/>
          <w:szCs w:val="26"/>
          <w:lang w:val="es-CO"/>
        </w:rPr>
      </w:pPr>
      <w:r w:rsidRPr="00525B7E">
        <w:rPr>
          <w:rFonts w:ascii="Arial Narrow" w:hAnsi="Arial Narrow"/>
          <w:sz w:val="26"/>
          <w:szCs w:val="26"/>
          <w:lang w:val="es-CO"/>
        </w:rPr>
        <w:t>El Ministerio de Defensa no se pronu</w:t>
      </w:r>
      <w:r w:rsidR="00E77F3C" w:rsidRPr="00525B7E">
        <w:rPr>
          <w:rFonts w:ascii="Arial Narrow" w:hAnsi="Arial Narrow"/>
          <w:sz w:val="26"/>
          <w:szCs w:val="26"/>
          <w:lang w:val="es-CO"/>
        </w:rPr>
        <w:t>n</w:t>
      </w:r>
      <w:r w:rsidRPr="00525B7E">
        <w:rPr>
          <w:rFonts w:ascii="Arial Narrow" w:hAnsi="Arial Narrow"/>
          <w:sz w:val="26"/>
          <w:szCs w:val="26"/>
          <w:lang w:val="es-CO"/>
        </w:rPr>
        <w:t>ció.</w:t>
      </w:r>
    </w:p>
    <w:p w14:paraId="6B1406EF" w14:textId="77777777" w:rsidR="00156EC7" w:rsidRPr="00525B7E" w:rsidRDefault="00156EC7" w:rsidP="00525B7E">
      <w:pPr>
        <w:pStyle w:val="Sinespaciado"/>
        <w:spacing w:line="276" w:lineRule="auto"/>
        <w:jc w:val="both"/>
        <w:rPr>
          <w:rFonts w:ascii="Arial Narrow" w:hAnsi="Arial Narrow"/>
          <w:bCs/>
          <w:sz w:val="26"/>
          <w:szCs w:val="26"/>
          <w:lang w:val="es-CO"/>
        </w:rPr>
      </w:pPr>
    </w:p>
    <w:p w14:paraId="7A5AF8CE" w14:textId="77777777" w:rsidR="00156EC7" w:rsidRPr="00525B7E" w:rsidRDefault="00156EC7" w:rsidP="00525B7E">
      <w:pPr>
        <w:pStyle w:val="Sinespaciado"/>
        <w:spacing w:line="276" w:lineRule="auto"/>
        <w:jc w:val="both"/>
        <w:rPr>
          <w:rFonts w:ascii="Arial Narrow" w:hAnsi="Arial Narrow"/>
          <w:iCs/>
          <w:sz w:val="26"/>
          <w:szCs w:val="26"/>
        </w:rPr>
      </w:pPr>
      <w:r w:rsidRPr="00525B7E">
        <w:rPr>
          <w:rFonts w:ascii="Arial Narrow" w:hAnsi="Arial Narrow"/>
          <w:b/>
          <w:bCs/>
          <w:sz w:val="26"/>
          <w:szCs w:val="26"/>
        </w:rPr>
        <w:t xml:space="preserve">3. Sentencia impugnada: </w:t>
      </w:r>
      <w:r w:rsidR="00E84A7E" w:rsidRPr="00525B7E">
        <w:rPr>
          <w:rFonts w:ascii="Arial Narrow" w:hAnsi="Arial Narrow"/>
          <w:sz w:val="26"/>
          <w:szCs w:val="26"/>
        </w:rPr>
        <w:t>En providencia del 27</w:t>
      </w:r>
      <w:r w:rsidRPr="00525B7E">
        <w:rPr>
          <w:rFonts w:ascii="Arial Narrow" w:hAnsi="Arial Narrow"/>
          <w:sz w:val="26"/>
          <w:szCs w:val="26"/>
        </w:rPr>
        <w:t xml:space="preserve"> de</w:t>
      </w:r>
      <w:r w:rsidR="00E84A7E" w:rsidRPr="00525B7E">
        <w:rPr>
          <w:rFonts w:ascii="Arial Narrow" w:hAnsi="Arial Narrow"/>
          <w:sz w:val="26"/>
          <w:szCs w:val="26"/>
        </w:rPr>
        <w:t xml:space="preserve"> mayo</w:t>
      </w:r>
      <w:r w:rsidR="00CE65CA" w:rsidRPr="00525B7E">
        <w:rPr>
          <w:rFonts w:ascii="Arial Narrow" w:hAnsi="Arial Narrow"/>
          <w:sz w:val="26"/>
          <w:szCs w:val="26"/>
        </w:rPr>
        <w:t xml:space="preserve"> de este año</w:t>
      </w:r>
      <w:r w:rsidRPr="00525B7E">
        <w:rPr>
          <w:rFonts w:ascii="Arial Narrow" w:hAnsi="Arial Narrow"/>
          <w:sz w:val="26"/>
          <w:szCs w:val="26"/>
        </w:rPr>
        <w:t>, el juzgado de primera instancia</w:t>
      </w:r>
      <w:r w:rsidRPr="00525B7E">
        <w:rPr>
          <w:rFonts w:ascii="Arial Narrow" w:hAnsi="Arial Narrow"/>
          <w:iCs/>
          <w:sz w:val="26"/>
          <w:szCs w:val="26"/>
        </w:rPr>
        <w:t xml:space="preserve"> </w:t>
      </w:r>
      <w:r w:rsidR="00D07275" w:rsidRPr="00525B7E">
        <w:rPr>
          <w:rFonts w:ascii="Arial Narrow" w:hAnsi="Arial Narrow"/>
          <w:iCs/>
          <w:sz w:val="26"/>
          <w:szCs w:val="26"/>
        </w:rPr>
        <w:t>declaró improcedente el amparo,</w:t>
      </w:r>
      <w:r w:rsidRPr="00525B7E">
        <w:rPr>
          <w:rFonts w:ascii="Arial Narrow" w:hAnsi="Arial Narrow"/>
          <w:iCs/>
          <w:sz w:val="26"/>
          <w:szCs w:val="26"/>
        </w:rPr>
        <w:t xml:space="preserve"> tras considerar que </w:t>
      </w:r>
      <w:r w:rsidR="00792E67" w:rsidRPr="00525B7E">
        <w:rPr>
          <w:rFonts w:ascii="Arial Narrow" w:hAnsi="Arial Narrow"/>
          <w:iCs/>
          <w:sz w:val="26"/>
          <w:szCs w:val="26"/>
        </w:rPr>
        <w:t>la reclamación pension</w:t>
      </w:r>
      <w:r w:rsidR="004E778C" w:rsidRPr="00525B7E">
        <w:rPr>
          <w:rFonts w:ascii="Arial Narrow" w:hAnsi="Arial Narrow"/>
          <w:iCs/>
          <w:sz w:val="26"/>
          <w:szCs w:val="26"/>
        </w:rPr>
        <w:t>al</w:t>
      </w:r>
      <w:r w:rsidR="00F15653" w:rsidRPr="00525B7E">
        <w:rPr>
          <w:rFonts w:ascii="Arial Narrow" w:hAnsi="Arial Narrow"/>
          <w:iCs/>
          <w:sz w:val="26"/>
          <w:szCs w:val="26"/>
        </w:rPr>
        <w:t xml:space="preserve"> </w:t>
      </w:r>
      <w:r w:rsidR="00E400AA" w:rsidRPr="00525B7E">
        <w:rPr>
          <w:rFonts w:ascii="Arial Narrow" w:hAnsi="Arial Narrow"/>
          <w:iCs/>
          <w:sz w:val="26"/>
          <w:szCs w:val="26"/>
        </w:rPr>
        <w:t>a que se alude en la demanda</w:t>
      </w:r>
      <w:r w:rsidR="0029725A" w:rsidRPr="00525B7E">
        <w:rPr>
          <w:rFonts w:ascii="Arial Narrow" w:hAnsi="Arial Narrow"/>
          <w:iCs/>
          <w:sz w:val="26"/>
          <w:szCs w:val="26"/>
        </w:rPr>
        <w:t xml:space="preserve"> </w:t>
      </w:r>
      <w:r w:rsidR="00F15653" w:rsidRPr="00525B7E">
        <w:rPr>
          <w:rFonts w:ascii="Arial Narrow" w:hAnsi="Arial Narrow"/>
          <w:iCs/>
          <w:sz w:val="26"/>
          <w:szCs w:val="26"/>
        </w:rPr>
        <w:t>se presentó ante</w:t>
      </w:r>
      <w:r w:rsidR="004E778C" w:rsidRPr="00525B7E">
        <w:rPr>
          <w:rFonts w:ascii="Arial Narrow" w:hAnsi="Arial Narrow"/>
          <w:iCs/>
          <w:sz w:val="26"/>
          <w:szCs w:val="26"/>
        </w:rPr>
        <w:t xml:space="preserve"> Porve</w:t>
      </w:r>
      <w:r w:rsidR="00792E67" w:rsidRPr="00525B7E">
        <w:rPr>
          <w:rFonts w:ascii="Arial Narrow" w:hAnsi="Arial Narrow"/>
          <w:iCs/>
          <w:sz w:val="26"/>
          <w:szCs w:val="26"/>
        </w:rPr>
        <w:t xml:space="preserve">nir </w:t>
      </w:r>
      <w:r w:rsidR="0029725A" w:rsidRPr="00525B7E">
        <w:rPr>
          <w:rFonts w:ascii="Arial Narrow" w:hAnsi="Arial Narrow"/>
          <w:iCs/>
          <w:sz w:val="26"/>
          <w:szCs w:val="26"/>
        </w:rPr>
        <w:t>supuestamente el 20 de enero de 2020</w:t>
      </w:r>
      <w:r w:rsidR="00F15653" w:rsidRPr="00525B7E">
        <w:rPr>
          <w:rFonts w:ascii="Arial Narrow" w:hAnsi="Arial Narrow"/>
          <w:iCs/>
          <w:sz w:val="26"/>
          <w:szCs w:val="26"/>
        </w:rPr>
        <w:t>,</w:t>
      </w:r>
      <w:r w:rsidR="00792E67" w:rsidRPr="00525B7E">
        <w:rPr>
          <w:rFonts w:ascii="Arial Narrow" w:hAnsi="Arial Narrow"/>
          <w:iCs/>
          <w:sz w:val="26"/>
          <w:szCs w:val="26"/>
        </w:rPr>
        <w:t xml:space="preserve"> mientras que la tutela </w:t>
      </w:r>
      <w:r w:rsidR="00C505B9" w:rsidRPr="00525B7E">
        <w:rPr>
          <w:rFonts w:ascii="Arial Narrow" w:hAnsi="Arial Narrow"/>
          <w:iCs/>
          <w:sz w:val="26"/>
          <w:szCs w:val="26"/>
        </w:rPr>
        <w:t>la</w:t>
      </w:r>
      <w:r w:rsidR="00792E67" w:rsidRPr="00525B7E">
        <w:rPr>
          <w:rFonts w:ascii="Arial Narrow" w:hAnsi="Arial Narrow"/>
          <w:iCs/>
          <w:sz w:val="26"/>
          <w:szCs w:val="26"/>
        </w:rPr>
        <w:t xml:space="preserve"> instauró</w:t>
      </w:r>
      <w:r w:rsidR="00E84A7E" w:rsidRPr="00525B7E">
        <w:rPr>
          <w:rFonts w:ascii="Arial Narrow" w:hAnsi="Arial Narrow"/>
          <w:iCs/>
          <w:sz w:val="26"/>
          <w:szCs w:val="26"/>
        </w:rPr>
        <w:t xml:space="preserve"> el 12 de mayo de 2021</w:t>
      </w:r>
      <w:r w:rsidR="00792E67" w:rsidRPr="00525B7E">
        <w:rPr>
          <w:rFonts w:ascii="Arial Narrow" w:hAnsi="Arial Narrow"/>
          <w:iCs/>
          <w:sz w:val="26"/>
          <w:szCs w:val="26"/>
        </w:rPr>
        <w:t xml:space="preserve">, es </w:t>
      </w:r>
      <w:r w:rsidR="00E84A7E" w:rsidRPr="00525B7E">
        <w:rPr>
          <w:rFonts w:ascii="Arial Narrow" w:hAnsi="Arial Narrow"/>
          <w:iCs/>
          <w:sz w:val="26"/>
          <w:szCs w:val="26"/>
        </w:rPr>
        <w:t>decir</w:t>
      </w:r>
      <w:r w:rsidR="00792E67" w:rsidRPr="00525B7E">
        <w:rPr>
          <w:rFonts w:ascii="Arial Narrow" w:hAnsi="Arial Narrow"/>
          <w:iCs/>
          <w:sz w:val="26"/>
          <w:szCs w:val="26"/>
        </w:rPr>
        <w:t xml:space="preserve"> más de un año después, y no indicó las razones de su demora en acudir a la acción constitucional, lo que marca el desconocimiento del principio de inmediatez. De</w:t>
      </w:r>
      <w:r w:rsidR="0029725A" w:rsidRPr="00525B7E">
        <w:rPr>
          <w:rFonts w:ascii="Arial Narrow" w:hAnsi="Arial Narrow"/>
          <w:iCs/>
          <w:sz w:val="26"/>
          <w:szCs w:val="26"/>
        </w:rPr>
        <w:t xml:space="preserve"> otro lado,</w:t>
      </w:r>
      <w:r w:rsidR="00792E67" w:rsidRPr="00525B7E">
        <w:rPr>
          <w:rFonts w:ascii="Arial Narrow" w:hAnsi="Arial Narrow"/>
          <w:iCs/>
          <w:sz w:val="26"/>
          <w:szCs w:val="26"/>
        </w:rPr>
        <w:t xml:space="preserve"> </w:t>
      </w:r>
      <w:r w:rsidR="0029725A" w:rsidRPr="00525B7E">
        <w:rPr>
          <w:rFonts w:ascii="Arial Narrow" w:hAnsi="Arial Narrow"/>
          <w:iCs/>
          <w:sz w:val="26"/>
          <w:szCs w:val="26"/>
        </w:rPr>
        <w:t>el actor no acreditó haber presentado dicha</w:t>
      </w:r>
      <w:r w:rsidR="00792E67" w:rsidRPr="00525B7E">
        <w:rPr>
          <w:rFonts w:ascii="Arial Narrow" w:hAnsi="Arial Narrow"/>
          <w:iCs/>
          <w:sz w:val="26"/>
          <w:szCs w:val="26"/>
        </w:rPr>
        <w:t xml:space="preserve"> solicitud </w:t>
      </w:r>
      <w:r w:rsidR="0029725A" w:rsidRPr="00525B7E">
        <w:rPr>
          <w:rFonts w:ascii="Arial Narrow" w:hAnsi="Arial Narrow"/>
          <w:iCs/>
          <w:sz w:val="26"/>
          <w:szCs w:val="26"/>
        </w:rPr>
        <w:t>pensional, a pesar de haber sido requerido para ese efecto,</w:t>
      </w:r>
      <w:r w:rsidR="00792E67" w:rsidRPr="00525B7E">
        <w:rPr>
          <w:rFonts w:ascii="Arial Narrow" w:hAnsi="Arial Narrow"/>
          <w:iCs/>
          <w:sz w:val="26"/>
          <w:szCs w:val="26"/>
        </w:rPr>
        <w:t xml:space="preserve"> </w:t>
      </w:r>
      <w:r w:rsidR="0029725A" w:rsidRPr="00525B7E">
        <w:rPr>
          <w:rFonts w:ascii="Arial Narrow" w:hAnsi="Arial Narrow"/>
          <w:iCs/>
          <w:sz w:val="26"/>
          <w:szCs w:val="26"/>
        </w:rPr>
        <w:t>de manera que primero debe agotar ese trámite ordinario y no acudir directamente a la acción de tutela, en virtud del principio de subsidiariedad</w:t>
      </w:r>
      <w:r w:rsidRPr="00525B7E">
        <w:rPr>
          <w:rStyle w:val="Refdenotaalpie"/>
          <w:rFonts w:ascii="Arial Narrow" w:hAnsi="Arial Narrow"/>
          <w:bCs/>
          <w:sz w:val="26"/>
          <w:szCs w:val="26"/>
        </w:rPr>
        <w:footnoteReference w:id="6"/>
      </w:r>
      <w:r w:rsidRPr="00525B7E">
        <w:rPr>
          <w:rFonts w:ascii="Arial Narrow" w:hAnsi="Arial Narrow"/>
          <w:iCs/>
          <w:sz w:val="26"/>
          <w:szCs w:val="26"/>
          <w:lang w:val="es-CO"/>
        </w:rPr>
        <w:t>.</w:t>
      </w:r>
    </w:p>
    <w:p w14:paraId="0F07EBF4" w14:textId="77777777" w:rsidR="00156EC7" w:rsidRPr="00525B7E" w:rsidRDefault="00156EC7" w:rsidP="00525B7E">
      <w:pPr>
        <w:pStyle w:val="Sinespaciado"/>
        <w:spacing w:line="276" w:lineRule="auto"/>
        <w:jc w:val="both"/>
        <w:rPr>
          <w:rFonts w:ascii="Arial Narrow" w:hAnsi="Arial Narrow"/>
          <w:b/>
          <w:sz w:val="26"/>
          <w:szCs w:val="26"/>
          <w:lang w:val="es-CO"/>
        </w:rPr>
      </w:pPr>
    </w:p>
    <w:p w14:paraId="3DF39F85" w14:textId="39F8895A" w:rsidR="00156EC7" w:rsidRPr="00525B7E" w:rsidRDefault="00156EC7" w:rsidP="00525B7E">
      <w:pPr>
        <w:pStyle w:val="Sinespaciado"/>
        <w:spacing w:line="276" w:lineRule="auto"/>
        <w:jc w:val="both"/>
        <w:rPr>
          <w:rFonts w:ascii="Arial Narrow" w:hAnsi="Arial Narrow"/>
          <w:sz w:val="26"/>
          <w:szCs w:val="26"/>
        </w:rPr>
      </w:pPr>
      <w:r w:rsidRPr="00525B7E">
        <w:rPr>
          <w:rFonts w:ascii="Arial Narrow" w:hAnsi="Arial Narrow"/>
          <w:b/>
          <w:sz w:val="26"/>
          <w:szCs w:val="26"/>
        </w:rPr>
        <w:t xml:space="preserve">4. Impugnación: </w:t>
      </w:r>
      <w:r w:rsidR="00913A57" w:rsidRPr="00525B7E">
        <w:rPr>
          <w:rFonts w:ascii="Arial Narrow" w:hAnsi="Arial Narrow"/>
          <w:sz w:val="26"/>
          <w:szCs w:val="26"/>
        </w:rPr>
        <w:t xml:space="preserve">En su recurso el demandante insistió en que hace un año cumplió los requisitos </w:t>
      </w:r>
      <w:r w:rsidR="00913A57" w:rsidRPr="00525B7E">
        <w:rPr>
          <w:rFonts w:ascii="Arial Narrow" w:hAnsi="Arial Narrow"/>
          <w:sz w:val="26"/>
          <w:szCs w:val="26"/>
        </w:rPr>
        <w:lastRenderedPageBreak/>
        <w:t>para acceder a la pensión de vejez, mismo tiempo que lleva espera</w:t>
      </w:r>
      <w:r w:rsidR="00C505B9" w:rsidRPr="00525B7E">
        <w:rPr>
          <w:rFonts w:ascii="Arial Narrow" w:hAnsi="Arial Narrow"/>
          <w:sz w:val="26"/>
          <w:szCs w:val="26"/>
        </w:rPr>
        <w:t>n</w:t>
      </w:r>
      <w:r w:rsidR="00913A57" w:rsidRPr="00525B7E">
        <w:rPr>
          <w:rFonts w:ascii="Arial Narrow" w:hAnsi="Arial Narrow"/>
          <w:sz w:val="26"/>
          <w:szCs w:val="26"/>
        </w:rPr>
        <w:t>do obtener una respuesta por parte de Porvenir</w:t>
      </w:r>
      <w:r w:rsidR="008E27A1" w:rsidRPr="00525B7E">
        <w:rPr>
          <w:rFonts w:ascii="Arial Narrow" w:hAnsi="Arial Narrow"/>
          <w:sz w:val="26"/>
          <w:szCs w:val="26"/>
        </w:rPr>
        <w:t>, y que esta entidad le informó</w:t>
      </w:r>
      <w:r w:rsidR="00913A57" w:rsidRPr="00525B7E">
        <w:rPr>
          <w:rFonts w:ascii="Arial Narrow" w:hAnsi="Arial Narrow"/>
          <w:sz w:val="26"/>
          <w:szCs w:val="26"/>
        </w:rPr>
        <w:t xml:space="preserve"> que el Ministerio de Defensa no ha emitido el bono pensional concedido por el Ministerio de Hacienda y Crédito Público.</w:t>
      </w:r>
      <w:r w:rsidR="0090016E" w:rsidRPr="00525B7E">
        <w:rPr>
          <w:rFonts w:ascii="Arial Narrow" w:hAnsi="Arial Narrow"/>
          <w:sz w:val="26"/>
          <w:szCs w:val="26"/>
        </w:rPr>
        <w:t xml:space="preserve"> Agregó que “</w:t>
      </w:r>
      <w:r w:rsidR="00913A57" w:rsidRPr="005E286E">
        <w:rPr>
          <w:rFonts w:ascii="Arial Narrow" w:hAnsi="Arial Narrow" w:cs="Cambria Math"/>
          <w:sz w:val="24"/>
          <w:szCs w:val="26"/>
        </w:rPr>
        <w:t>Cada una de las instituciones vinculadas en este oficio alega falta de responsabilidad frente a este tema sin dar respuesta oportuna y sólida aun cuando son las encargadas plenamente de la liq</w:t>
      </w:r>
      <w:r w:rsidR="00913A57" w:rsidRPr="005E286E">
        <w:rPr>
          <w:rFonts w:ascii="Arial Narrow" w:hAnsi="Arial Narrow"/>
          <w:sz w:val="24"/>
          <w:szCs w:val="26"/>
        </w:rPr>
        <w:t>uidación del bono pensional</w:t>
      </w:r>
      <w:r w:rsidR="00BD26D5" w:rsidRPr="00525B7E">
        <w:rPr>
          <w:rFonts w:ascii="Arial Narrow" w:hAnsi="Arial Narrow"/>
          <w:sz w:val="26"/>
          <w:szCs w:val="26"/>
        </w:rPr>
        <w:t>”, que en “</w:t>
      </w:r>
      <w:r w:rsidR="00BD26D5" w:rsidRPr="005E286E">
        <w:rPr>
          <w:rFonts w:ascii="Arial Narrow" w:hAnsi="Arial Narrow"/>
          <w:sz w:val="24"/>
          <w:szCs w:val="26"/>
        </w:rPr>
        <w:t>repetidas ocasiones se envían derechos de petición los cuales no son atendidos</w:t>
      </w:r>
      <w:r w:rsidR="00BD26D5" w:rsidRPr="00525B7E">
        <w:rPr>
          <w:rFonts w:ascii="Arial Narrow" w:hAnsi="Arial Narrow"/>
          <w:sz w:val="26"/>
          <w:szCs w:val="26"/>
        </w:rPr>
        <w:t xml:space="preserve">” </w:t>
      </w:r>
      <w:r w:rsidR="0090016E" w:rsidRPr="00525B7E">
        <w:rPr>
          <w:rFonts w:ascii="Arial Narrow" w:hAnsi="Arial Narrow"/>
          <w:sz w:val="26"/>
          <w:szCs w:val="26"/>
        </w:rPr>
        <w:t>y que la pensión de vejez constituye el único ingreso para garantizar sus necesidades básicas</w:t>
      </w:r>
      <w:r w:rsidRPr="00525B7E">
        <w:rPr>
          <w:rStyle w:val="Refdenotaalpie"/>
          <w:rFonts w:ascii="Arial Narrow" w:hAnsi="Arial Narrow"/>
          <w:bCs/>
          <w:sz w:val="26"/>
          <w:szCs w:val="26"/>
        </w:rPr>
        <w:footnoteReference w:id="7"/>
      </w:r>
      <w:r w:rsidRPr="00525B7E">
        <w:rPr>
          <w:rFonts w:ascii="Arial Narrow" w:hAnsi="Arial Narrow"/>
          <w:sz w:val="26"/>
          <w:szCs w:val="26"/>
        </w:rPr>
        <w:t>.</w:t>
      </w:r>
    </w:p>
    <w:p w14:paraId="463B8DC7" w14:textId="77777777" w:rsidR="00156EC7" w:rsidRPr="00525B7E" w:rsidRDefault="00156EC7" w:rsidP="00525B7E">
      <w:pPr>
        <w:pStyle w:val="Sinespaciado"/>
        <w:spacing w:line="276" w:lineRule="auto"/>
        <w:jc w:val="both"/>
        <w:rPr>
          <w:rFonts w:ascii="Arial Narrow" w:hAnsi="Arial Narrow"/>
          <w:sz w:val="26"/>
          <w:szCs w:val="26"/>
        </w:rPr>
      </w:pPr>
    </w:p>
    <w:p w14:paraId="75BAEAAC" w14:textId="77777777" w:rsidR="00156EC7" w:rsidRPr="00525B7E" w:rsidRDefault="00156EC7" w:rsidP="00525B7E">
      <w:pPr>
        <w:pStyle w:val="Sinespaciado"/>
        <w:spacing w:line="276" w:lineRule="auto"/>
        <w:jc w:val="center"/>
        <w:rPr>
          <w:rFonts w:ascii="Arial Narrow" w:hAnsi="Arial Narrow"/>
          <w:sz w:val="26"/>
          <w:szCs w:val="26"/>
        </w:rPr>
      </w:pPr>
      <w:r w:rsidRPr="00525B7E">
        <w:rPr>
          <w:rFonts w:ascii="Arial Narrow" w:hAnsi="Arial Narrow"/>
          <w:b/>
          <w:bCs/>
          <w:sz w:val="26"/>
          <w:szCs w:val="26"/>
        </w:rPr>
        <w:t>CONSIDERACIONES</w:t>
      </w:r>
    </w:p>
    <w:p w14:paraId="1EC9D175" w14:textId="77777777" w:rsidR="00156EC7" w:rsidRPr="00525B7E" w:rsidRDefault="00156EC7" w:rsidP="00525B7E">
      <w:pPr>
        <w:pStyle w:val="Sinespaciado"/>
        <w:spacing w:line="276" w:lineRule="auto"/>
        <w:jc w:val="both"/>
        <w:rPr>
          <w:rFonts w:ascii="Arial Narrow" w:hAnsi="Arial Narrow"/>
          <w:sz w:val="26"/>
          <w:szCs w:val="26"/>
        </w:rPr>
      </w:pPr>
    </w:p>
    <w:p w14:paraId="3F752A7B" w14:textId="77777777" w:rsidR="00156EC7" w:rsidRPr="00525B7E" w:rsidRDefault="00156EC7" w:rsidP="00525B7E">
      <w:pPr>
        <w:pStyle w:val="Sinespaciado"/>
        <w:spacing w:line="276" w:lineRule="auto"/>
        <w:jc w:val="both"/>
        <w:rPr>
          <w:rFonts w:ascii="Arial Narrow" w:hAnsi="Arial Narrow"/>
          <w:sz w:val="26"/>
          <w:szCs w:val="26"/>
        </w:rPr>
      </w:pPr>
      <w:r w:rsidRPr="00525B7E">
        <w:rPr>
          <w:rFonts w:ascii="Arial Narrow" w:hAnsi="Arial Narrow"/>
          <w:b/>
          <w:sz w:val="26"/>
          <w:szCs w:val="26"/>
        </w:rPr>
        <w:t xml:space="preserve">1. </w:t>
      </w:r>
      <w:r w:rsidRPr="00525B7E">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0CEB7446" w14:textId="77777777" w:rsidR="00156EC7" w:rsidRPr="00525B7E" w:rsidRDefault="00156EC7" w:rsidP="00525B7E">
      <w:pPr>
        <w:pStyle w:val="Sinespaciado"/>
        <w:spacing w:line="276" w:lineRule="auto"/>
        <w:jc w:val="both"/>
        <w:rPr>
          <w:rFonts w:ascii="Arial Narrow" w:hAnsi="Arial Narrow"/>
          <w:sz w:val="26"/>
          <w:szCs w:val="26"/>
        </w:rPr>
      </w:pPr>
    </w:p>
    <w:p w14:paraId="3FD84EC3" w14:textId="2722DA18" w:rsidR="00156EC7" w:rsidRPr="00525B7E" w:rsidRDefault="00156EC7" w:rsidP="00525B7E">
      <w:pPr>
        <w:pStyle w:val="Sinespaciado"/>
        <w:spacing w:line="276" w:lineRule="auto"/>
        <w:jc w:val="both"/>
        <w:rPr>
          <w:rFonts w:ascii="Arial Narrow" w:hAnsi="Arial Narrow"/>
          <w:sz w:val="26"/>
          <w:szCs w:val="26"/>
        </w:rPr>
      </w:pPr>
      <w:r w:rsidRPr="00525B7E">
        <w:rPr>
          <w:rFonts w:ascii="Arial Narrow" w:hAnsi="Arial Narrow"/>
          <w:b/>
          <w:sz w:val="26"/>
          <w:szCs w:val="26"/>
        </w:rPr>
        <w:t xml:space="preserve">2. </w:t>
      </w:r>
      <w:r w:rsidRPr="00525B7E">
        <w:rPr>
          <w:rFonts w:ascii="Arial Narrow" w:hAnsi="Arial Narrow"/>
          <w:sz w:val="26"/>
          <w:szCs w:val="26"/>
        </w:rPr>
        <w:t xml:space="preserve">En el caso concreto la queja constitucional se plantea contra </w:t>
      </w:r>
      <w:r w:rsidR="00C505B9" w:rsidRPr="00525B7E">
        <w:rPr>
          <w:rFonts w:ascii="Arial Narrow" w:hAnsi="Arial Narrow"/>
          <w:sz w:val="26"/>
          <w:szCs w:val="26"/>
        </w:rPr>
        <w:t>la entidad</w:t>
      </w:r>
      <w:r w:rsidR="00686F7C" w:rsidRPr="00525B7E">
        <w:rPr>
          <w:rFonts w:ascii="Arial Narrow" w:hAnsi="Arial Narrow"/>
          <w:sz w:val="26"/>
          <w:szCs w:val="26"/>
        </w:rPr>
        <w:t xml:space="preserve"> accionada (Ministerio de Defensa) </w:t>
      </w:r>
      <w:r w:rsidR="00C505B9" w:rsidRPr="00525B7E">
        <w:rPr>
          <w:rFonts w:ascii="Arial Narrow" w:hAnsi="Arial Narrow"/>
          <w:sz w:val="26"/>
          <w:szCs w:val="26"/>
        </w:rPr>
        <w:t>por</w:t>
      </w:r>
      <w:r w:rsidR="00294FE5" w:rsidRPr="00525B7E">
        <w:rPr>
          <w:rFonts w:ascii="Arial Narrow" w:hAnsi="Arial Narrow"/>
          <w:sz w:val="26"/>
          <w:szCs w:val="26"/>
        </w:rPr>
        <w:t xml:space="preserve"> </w:t>
      </w:r>
      <w:r w:rsidR="008D5E62" w:rsidRPr="00525B7E">
        <w:rPr>
          <w:rFonts w:ascii="Arial Narrow" w:hAnsi="Arial Narrow"/>
          <w:sz w:val="26"/>
          <w:szCs w:val="26"/>
        </w:rPr>
        <w:t xml:space="preserve">la omisión en el pago del bono pensional a su cargo, como trámite previo para que Porvenir puede reconocer </w:t>
      </w:r>
      <w:r w:rsidR="007F1430" w:rsidRPr="00525B7E">
        <w:rPr>
          <w:rFonts w:ascii="Arial Narrow" w:hAnsi="Arial Narrow"/>
          <w:sz w:val="26"/>
          <w:szCs w:val="26"/>
        </w:rPr>
        <w:t xml:space="preserve">la pensión de vejez. </w:t>
      </w:r>
      <w:r w:rsidR="002010E7" w:rsidRPr="00525B7E">
        <w:rPr>
          <w:rFonts w:ascii="Arial Narrow" w:hAnsi="Arial Narrow"/>
          <w:sz w:val="26"/>
          <w:szCs w:val="26"/>
        </w:rPr>
        <w:t>Se aduce que el bono est</w:t>
      </w:r>
      <w:r w:rsidR="00C66E0B" w:rsidRPr="00525B7E">
        <w:rPr>
          <w:rFonts w:ascii="Arial Narrow" w:hAnsi="Arial Narrow"/>
          <w:sz w:val="26"/>
          <w:szCs w:val="26"/>
        </w:rPr>
        <w:t>á</w:t>
      </w:r>
      <w:r w:rsidR="002010E7" w:rsidRPr="00525B7E">
        <w:rPr>
          <w:rFonts w:ascii="Arial Narrow" w:hAnsi="Arial Narrow"/>
          <w:sz w:val="26"/>
          <w:szCs w:val="26"/>
        </w:rPr>
        <w:t xml:space="preserve"> liquidado en la página web del Ministerio de Hacienda, pero no se ha procedido con el pago. </w:t>
      </w:r>
      <w:r w:rsidRPr="00525B7E">
        <w:rPr>
          <w:rFonts w:ascii="Arial Narrow" w:hAnsi="Arial Narrow" w:cs="Arial Narrow"/>
          <w:bCs/>
          <w:sz w:val="26"/>
          <w:szCs w:val="26"/>
          <w:lang w:eastAsia="es-MX"/>
        </w:rPr>
        <w:t>Frente a esa</w:t>
      </w:r>
      <w:r w:rsidR="00A030C1" w:rsidRPr="00525B7E">
        <w:rPr>
          <w:rFonts w:ascii="Arial Narrow" w:hAnsi="Arial Narrow" w:cs="Arial Narrow"/>
          <w:bCs/>
          <w:sz w:val="26"/>
          <w:szCs w:val="26"/>
          <w:lang w:eastAsia="es-MX"/>
        </w:rPr>
        <w:t xml:space="preserve"> situación</w:t>
      </w:r>
      <w:r w:rsidRPr="00525B7E">
        <w:rPr>
          <w:rFonts w:ascii="Arial Narrow" w:hAnsi="Arial Narrow" w:cs="Arial Narrow"/>
          <w:bCs/>
          <w:sz w:val="26"/>
          <w:szCs w:val="26"/>
          <w:lang w:eastAsia="es-MX"/>
        </w:rPr>
        <w:t>,</w:t>
      </w:r>
      <w:r w:rsidR="007E4615" w:rsidRPr="00525B7E">
        <w:rPr>
          <w:rFonts w:ascii="Arial Narrow" w:hAnsi="Arial Narrow" w:cs="Arial Narrow"/>
          <w:bCs/>
          <w:sz w:val="26"/>
          <w:szCs w:val="26"/>
          <w:lang w:eastAsia="es-MX"/>
        </w:rPr>
        <w:t xml:space="preserve"> la primera instancia estimó que </w:t>
      </w:r>
      <w:r w:rsidR="0029725A" w:rsidRPr="00525B7E">
        <w:rPr>
          <w:rFonts w:ascii="Arial Narrow" w:hAnsi="Arial Narrow" w:cs="Arial Narrow"/>
          <w:bCs/>
          <w:sz w:val="26"/>
          <w:szCs w:val="26"/>
          <w:lang w:eastAsia="es-MX"/>
        </w:rPr>
        <w:t>la acción de tutela incumple los presupuestos de subsidiariedad</w:t>
      </w:r>
      <w:r w:rsidR="00C66E0B" w:rsidRPr="00525B7E">
        <w:rPr>
          <w:rFonts w:ascii="Arial Narrow" w:hAnsi="Arial Narrow" w:cs="Arial Narrow"/>
          <w:bCs/>
          <w:sz w:val="26"/>
          <w:szCs w:val="26"/>
          <w:lang w:eastAsia="es-MX"/>
        </w:rPr>
        <w:t xml:space="preserve"> e inmediate</w:t>
      </w:r>
      <w:r w:rsidR="00991BD3" w:rsidRPr="00525B7E">
        <w:rPr>
          <w:rFonts w:ascii="Arial Narrow" w:hAnsi="Arial Narrow" w:cs="Arial Narrow"/>
          <w:bCs/>
          <w:sz w:val="26"/>
          <w:szCs w:val="26"/>
          <w:lang w:eastAsia="es-MX"/>
        </w:rPr>
        <w:t>z</w:t>
      </w:r>
      <w:r w:rsidR="00C66E0B" w:rsidRPr="00525B7E">
        <w:rPr>
          <w:rFonts w:ascii="Arial Narrow" w:hAnsi="Arial Narrow" w:cs="Arial Narrow"/>
          <w:bCs/>
          <w:sz w:val="26"/>
          <w:szCs w:val="26"/>
          <w:lang w:eastAsia="es-MX"/>
        </w:rPr>
        <w:t xml:space="preserve">. Lo primero porque no se probó </w:t>
      </w:r>
      <w:r w:rsidR="00E43A95" w:rsidRPr="00525B7E">
        <w:rPr>
          <w:rFonts w:ascii="Arial Narrow" w:hAnsi="Arial Narrow" w:cs="Arial Narrow"/>
          <w:bCs/>
          <w:sz w:val="26"/>
          <w:szCs w:val="26"/>
          <w:lang w:eastAsia="es-MX"/>
        </w:rPr>
        <w:t xml:space="preserve">haber realizado la solicitud de pensión de vejez en la fecha que se indica en la demanda; lo segundo porque, si se hizo, se superó el </w:t>
      </w:r>
      <w:r w:rsidR="00BD26D5" w:rsidRPr="00525B7E">
        <w:rPr>
          <w:rFonts w:ascii="Arial Narrow" w:hAnsi="Arial Narrow" w:cs="Arial Narrow"/>
          <w:bCs/>
          <w:sz w:val="26"/>
          <w:szCs w:val="26"/>
          <w:lang w:eastAsia="es-MX"/>
        </w:rPr>
        <w:t xml:space="preserve">término </w:t>
      </w:r>
      <w:r w:rsidR="00DB64CC" w:rsidRPr="00525B7E">
        <w:rPr>
          <w:rFonts w:ascii="Arial Narrow" w:hAnsi="Arial Narrow" w:cs="Arial Narrow"/>
          <w:bCs/>
          <w:sz w:val="26"/>
          <w:szCs w:val="26"/>
          <w:lang w:eastAsia="es-MX"/>
        </w:rPr>
        <w:t>razonable</w:t>
      </w:r>
      <w:r w:rsidR="00BD26D5" w:rsidRPr="00525B7E">
        <w:rPr>
          <w:rFonts w:ascii="Arial Narrow" w:hAnsi="Arial Narrow" w:cs="Arial Narrow"/>
          <w:bCs/>
          <w:sz w:val="26"/>
          <w:szCs w:val="26"/>
          <w:lang w:eastAsia="es-MX"/>
        </w:rPr>
        <w:t xml:space="preserve"> para acudir el amparo desde que se presentó aquella supuesta reclamación</w:t>
      </w:r>
      <w:r w:rsidR="002C6BBA" w:rsidRPr="00525B7E">
        <w:rPr>
          <w:rFonts w:ascii="Arial Narrow" w:hAnsi="Arial Narrow" w:cs="Arial Narrow"/>
          <w:bCs/>
          <w:sz w:val="26"/>
          <w:szCs w:val="26"/>
          <w:lang w:eastAsia="es-MX"/>
        </w:rPr>
        <w:t xml:space="preserve"> (enero de 2020)</w:t>
      </w:r>
      <w:r w:rsidR="0029725A" w:rsidRPr="00525B7E">
        <w:rPr>
          <w:rFonts w:ascii="Arial Narrow" w:hAnsi="Arial Narrow" w:cs="Arial Narrow"/>
          <w:bCs/>
          <w:sz w:val="26"/>
          <w:szCs w:val="26"/>
          <w:lang w:eastAsia="es-MX"/>
        </w:rPr>
        <w:t>.</w:t>
      </w:r>
    </w:p>
    <w:p w14:paraId="6852648E" w14:textId="77777777" w:rsidR="003102E4" w:rsidRPr="00525B7E" w:rsidRDefault="003102E4" w:rsidP="00525B7E">
      <w:pPr>
        <w:pStyle w:val="Sinespaciado"/>
        <w:spacing w:line="276" w:lineRule="auto"/>
        <w:jc w:val="both"/>
        <w:rPr>
          <w:rFonts w:ascii="Arial Narrow" w:hAnsi="Arial Narrow" w:cs="Arial Narrow"/>
          <w:bCs/>
          <w:sz w:val="26"/>
          <w:szCs w:val="26"/>
          <w:lang w:eastAsia="es-MX"/>
        </w:rPr>
      </w:pPr>
    </w:p>
    <w:p w14:paraId="3BE893FF" w14:textId="74C0D688" w:rsidR="003102E4" w:rsidRPr="00525B7E" w:rsidRDefault="00A030C1" w:rsidP="00525B7E">
      <w:pPr>
        <w:pStyle w:val="Sinespaciado"/>
        <w:spacing w:line="276" w:lineRule="auto"/>
        <w:jc w:val="both"/>
        <w:rPr>
          <w:rFonts w:ascii="Arial Narrow" w:hAnsi="Arial Narrow"/>
          <w:sz w:val="26"/>
          <w:szCs w:val="26"/>
        </w:rPr>
      </w:pPr>
      <w:r w:rsidRPr="00525B7E">
        <w:rPr>
          <w:rFonts w:ascii="Arial Narrow" w:hAnsi="Arial Narrow" w:cs="Arial Narrow"/>
          <w:bCs/>
          <w:sz w:val="26"/>
          <w:szCs w:val="26"/>
          <w:lang w:eastAsia="es-MX"/>
        </w:rPr>
        <w:t>El</w:t>
      </w:r>
      <w:r w:rsidR="003102E4" w:rsidRPr="00525B7E">
        <w:rPr>
          <w:rFonts w:ascii="Arial Narrow" w:hAnsi="Arial Narrow" w:cs="Arial Narrow"/>
          <w:bCs/>
          <w:sz w:val="26"/>
          <w:szCs w:val="26"/>
          <w:lang w:eastAsia="es-MX"/>
        </w:rPr>
        <w:t xml:space="preserve"> accionante</w:t>
      </w:r>
      <w:r w:rsidR="00BD26D5" w:rsidRPr="00525B7E">
        <w:rPr>
          <w:rFonts w:ascii="Arial Narrow" w:hAnsi="Arial Narrow" w:cs="Arial Narrow"/>
          <w:bCs/>
          <w:sz w:val="26"/>
          <w:szCs w:val="26"/>
          <w:lang w:eastAsia="es-MX"/>
        </w:rPr>
        <w:t xml:space="preserve"> alega que, por el contrario, sí ha formulado </w:t>
      </w:r>
      <w:r w:rsidR="00AF4DDF" w:rsidRPr="00525B7E">
        <w:rPr>
          <w:rFonts w:ascii="Arial Narrow" w:hAnsi="Arial Narrow" w:cs="Arial Narrow"/>
          <w:bCs/>
          <w:sz w:val="26"/>
          <w:szCs w:val="26"/>
          <w:lang w:eastAsia="es-MX"/>
        </w:rPr>
        <w:t xml:space="preserve">las </w:t>
      </w:r>
      <w:r w:rsidR="00BD26D5" w:rsidRPr="00525B7E">
        <w:rPr>
          <w:rFonts w:ascii="Arial Narrow" w:hAnsi="Arial Narrow" w:cs="Arial Narrow"/>
          <w:bCs/>
          <w:sz w:val="26"/>
          <w:szCs w:val="26"/>
          <w:lang w:eastAsia="es-MX"/>
        </w:rPr>
        <w:t>peticiones</w:t>
      </w:r>
      <w:r w:rsidR="00AF4DDF" w:rsidRPr="00525B7E">
        <w:rPr>
          <w:rFonts w:ascii="Arial Narrow" w:hAnsi="Arial Narrow" w:cs="Arial Narrow"/>
          <w:bCs/>
          <w:sz w:val="26"/>
          <w:szCs w:val="26"/>
          <w:lang w:eastAsia="es-MX"/>
        </w:rPr>
        <w:t xml:space="preserve"> necesarias</w:t>
      </w:r>
      <w:r w:rsidR="00BD26D5" w:rsidRPr="00525B7E">
        <w:rPr>
          <w:rFonts w:ascii="Arial Narrow" w:hAnsi="Arial Narrow" w:cs="Arial Narrow"/>
          <w:bCs/>
          <w:sz w:val="26"/>
          <w:szCs w:val="26"/>
          <w:lang w:eastAsia="es-MX"/>
        </w:rPr>
        <w:t xml:space="preserve">, las cuales no han sido atendidas. </w:t>
      </w:r>
      <w:r w:rsidR="0057350B" w:rsidRPr="00525B7E">
        <w:rPr>
          <w:rFonts w:ascii="Arial Narrow" w:hAnsi="Arial Narrow" w:cs="Arial Narrow"/>
          <w:bCs/>
          <w:sz w:val="26"/>
          <w:szCs w:val="26"/>
          <w:lang w:eastAsia="es-MX"/>
        </w:rPr>
        <w:t xml:space="preserve">Que se hizo la solicitud correspondiente para que de manera oficiosa se anulara uno de los dos bonos, el de menor cuantía, lo cual está generando demora en el trámite para acceder a la pensión, que es su único sustento. </w:t>
      </w:r>
      <w:r w:rsidR="007179D8" w:rsidRPr="00525B7E">
        <w:rPr>
          <w:rFonts w:ascii="Arial Narrow" w:hAnsi="Arial Narrow" w:cs="Arial Narrow"/>
          <w:bCs/>
          <w:sz w:val="26"/>
          <w:szCs w:val="26"/>
          <w:lang w:eastAsia="es-MX"/>
        </w:rPr>
        <w:t xml:space="preserve">Su aspiración continúa sin resolver, </w:t>
      </w:r>
      <w:r w:rsidR="00BD26D5" w:rsidRPr="00525B7E">
        <w:rPr>
          <w:rFonts w:ascii="Arial Narrow" w:hAnsi="Arial Narrow"/>
          <w:sz w:val="26"/>
          <w:szCs w:val="26"/>
        </w:rPr>
        <w:t>a pesar de haber transcurrido ya más de un año desde que se radicó.</w:t>
      </w:r>
    </w:p>
    <w:p w14:paraId="64827381" w14:textId="77777777" w:rsidR="00156EC7" w:rsidRPr="00525B7E" w:rsidRDefault="00156EC7" w:rsidP="00525B7E">
      <w:pPr>
        <w:pStyle w:val="Sinespaciado"/>
        <w:spacing w:line="276" w:lineRule="auto"/>
        <w:jc w:val="both"/>
        <w:rPr>
          <w:rFonts w:ascii="Arial Narrow" w:hAnsi="Arial Narrow" w:cs="Arial Narrow"/>
          <w:bCs/>
          <w:sz w:val="26"/>
          <w:szCs w:val="26"/>
          <w:lang w:eastAsia="es-MX"/>
        </w:rPr>
      </w:pPr>
    </w:p>
    <w:p w14:paraId="7B95FBD8" w14:textId="0F70CE9E" w:rsidR="00156EC7" w:rsidRPr="00525B7E" w:rsidRDefault="00156EC7" w:rsidP="00525B7E">
      <w:pPr>
        <w:pStyle w:val="Sinespaciado"/>
        <w:spacing w:line="276" w:lineRule="auto"/>
        <w:jc w:val="both"/>
        <w:rPr>
          <w:rFonts w:ascii="Arial Narrow" w:hAnsi="Arial Narrow"/>
          <w:sz w:val="26"/>
          <w:szCs w:val="26"/>
        </w:rPr>
      </w:pPr>
      <w:r w:rsidRPr="00525B7E">
        <w:rPr>
          <w:rFonts w:ascii="Arial Narrow" w:hAnsi="Arial Narrow"/>
          <w:bCs/>
          <w:sz w:val="26"/>
          <w:szCs w:val="26"/>
        </w:rPr>
        <w:t xml:space="preserve">De conformidad con lo anterior, </w:t>
      </w:r>
      <w:r w:rsidR="003D46C2" w:rsidRPr="00525B7E">
        <w:rPr>
          <w:rFonts w:ascii="Arial Narrow" w:hAnsi="Arial Narrow"/>
          <w:bCs/>
          <w:sz w:val="26"/>
          <w:szCs w:val="26"/>
        </w:rPr>
        <w:t xml:space="preserve">debe </w:t>
      </w:r>
      <w:r w:rsidR="00295F9B" w:rsidRPr="00525B7E">
        <w:rPr>
          <w:rFonts w:ascii="Arial Narrow" w:hAnsi="Arial Narrow"/>
          <w:bCs/>
          <w:sz w:val="26"/>
          <w:szCs w:val="26"/>
        </w:rPr>
        <w:t xml:space="preserve">la Sala </w:t>
      </w:r>
      <w:r w:rsidRPr="00525B7E">
        <w:rPr>
          <w:rFonts w:ascii="Arial Narrow" w:hAnsi="Arial Narrow"/>
          <w:bCs/>
          <w:sz w:val="26"/>
          <w:szCs w:val="26"/>
        </w:rPr>
        <w:t xml:space="preserve">determinar si el amparo resulta o no procedente para resolver el debate planteado y, en caso positivo, </w:t>
      </w:r>
      <w:r w:rsidR="00BE6EED" w:rsidRPr="00525B7E">
        <w:rPr>
          <w:rFonts w:ascii="Arial Narrow" w:hAnsi="Arial Narrow"/>
          <w:bCs/>
          <w:sz w:val="26"/>
          <w:szCs w:val="26"/>
        </w:rPr>
        <w:t>si</w:t>
      </w:r>
      <w:r w:rsidRPr="00525B7E">
        <w:rPr>
          <w:rFonts w:ascii="Arial Narrow" w:hAnsi="Arial Narrow"/>
          <w:sz w:val="26"/>
          <w:szCs w:val="26"/>
        </w:rPr>
        <w:t xml:space="preserve"> la</w:t>
      </w:r>
      <w:r w:rsidR="007E4615" w:rsidRPr="00525B7E">
        <w:rPr>
          <w:rFonts w:ascii="Arial Narrow" w:hAnsi="Arial Narrow"/>
          <w:sz w:val="26"/>
          <w:szCs w:val="26"/>
        </w:rPr>
        <w:t>s entidades demandadas lesionaron los derechos constitucionales invocados</w:t>
      </w:r>
      <w:r w:rsidR="003D46C2" w:rsidRPr="00525B7E">
        <w:rPr>
          <w:rFonts w:ascii="Arial Narrow" w:hAnsi="Arial Narrow"/>
          <w:sz w:val="26"/>
          <w:szCs w:val="26"/>
        </w:rPr>
        <w:t>.</w:t>
      </w:r>
    </w:p>
    <w:p w14:paraId="43EB8175" w14:textId="77777777" w:rsidR="00361655" w:rsidRPr="00525B7E" w:rsidRDefault="00361655" w:rsidP="00525B7E">
      <w:pPr>
        <w:pStyle w:val="Sinespaciado"/>
        <w:spacing w:line="276" w:lineRule="auto"/>
        <w:jc w:val="both"/>
        <w:rPr>
          <w:rFonts w:ascii="Arial Narrow" w:hAnsi="Arial Narrow"/>
          <w:sz w:val="26"/>
          <w:szCs w:val="26"/>
        </w:rPr>
      </w:pPr>
    </w:p>
    <w:p w14:paraId="07DECF6F" w14:textId="2F5DA747" w:rsidR="007179D8" w:rsidRPr="00525B7E" w:rsidRDefault="00294FE5" w:rsidP="00525B7E">
      <w:pPr>
        <w:pStyle w:val="Sinespaciado"/>
        <w:spacing w:line="276" w:lineRule="auto"/>
        <w:jc w:val="both"/>
        <w:rPr>
          <w:rFonts w:ascii="Arial Narrow" w:hAnsi="Arial Narrow"/>
          <w:sz w:val="26"/>
          <w:szCs w:val="26"/>
        </w:rPr>
      </w:pPr>
      <w:r w:rsidRPr="00525B7E">
        <w:rPr>
          <w:rFonts w:ascii="Arial Narrow" w:hAnsi="Arial Narrow"/>
          <w:b/>
          <w:bCs/>
          <w:sz w:val="26"/>
          <w:szCs w:val="26"/>
        </w:rPr>
        <w:t>3.</w:t>
      </w:r>
      <w:r w:rsidRPr="00525B7E">
        <w:rPr>
          <w:rFonts w:ascii="Arial Narrow" w:hAnsi="Arial Narrow"/>
          <w:sz w:val="26"/>
          <w:szCs w:val="26"/>
        </w:rPr>
        <w:t xml:space="preserve"> </w:t>
      </w:r>
      <w:r w:rsidR="007179D8" w:rsidRPr="00525B7E">
        <w:rPr>
          <w:rFonts w:ascii="Arial Narrow" w:hAnsi="Arial Narrow"/>
          <w:sz w:val="26"/>
          <w:szCs w:val="26"/>
        </w:rPr>
        <w:t>No existe controversia sobre la legitimación en la causa. Por activa la tiene</w:t>
      </w:r>
      <w:r w:rsidR="00BD0971" w:rsidRPr="00525B7E">
        <w:rPr>
          <w:rFonts w:ascii="Arial Narrow" w:hAnsi="Arial Narrow"/>
          <w:sz w:val="26"/>
          <w:szCs w:val="26"/>
          <w:lang w:val="es-CO"/>
        </w:rPr>
        <w:t xml:space="preserve"> Gregorio Montenegro Galindo, en condición de afiliado al sistema de seguridad social en pensiones a través de la sociedad AFP </w:t>
      </w:r>
      <w:r w:rsidR="005E3F78" w:rsidRPr="00525B7E">
        <w:rPr>
          <w:rFonts w:ascii="Arial Narrow" w:hAnsi="Arial Narrow"/>
          <w:sz w:val="26"/>
          <w:szCs w:val="26"/>
          <w:lang w:val="es-CO"/>
        </w:rPr>
        <w:t>Porvenir</w:t>
      </w:r>
      <w:r w:rsidR="00BD0971" w:rsidRPr="00525B7E">
        <w:rPr>
          <w:rFonts w:ascii="Arial Narrow" w:hAnsi="Arial Narrow"/>
          <w:sz w:val="26"/>
          <w:szCs w:val="26"/>
          <w:lang w:val="es-CO"/>
        </w:rPr>
        <w:t xml:space="preserve">, </w:t>
      </w:r>
      <w:r w:rsidR="00FC1AC6" w:rsidRPr="00525B7E">
        <w:rPr>
          <w:rFonts w:ascii="Arial Narrow" w:hAnsi="Arial Narrow"/>
          <w:sz w:val="26"/>
          <w:szCs w:val="26"/>
          <w:lang w:val="es-CO"/>
        </w:rPr>
        <w:t>entidad que por cuenta de aquel</w:t>
      </w:r>
      <w:r w:rsidR="005E3F78" w:rsidRPr="00525B7E">
        <w:rPr>
          <w:rStyle w:val="Refdenotaalpie"/>
          <w:rFonts w:ascii="Arial Narrow" w:hAnsi="Arial Narrow"/>
          <w:sz w:val="26"/>
          <w:szCs w:val="26"/>
          <w:lang w:val="es-CO"/>
        </w:rPr>
        <w:footnoteReference w:id="8"/>
      </w:r>
      <w:r w:rsidR="00FC1AC6" w:rsidRPr="00525B7E">
        <w:rPr>
          <w:rFonts w:ascii="Arial Narrow" w:hAnsi="Arial Narrow"/>
          <w:sz w:val="26"/>
          <w:szCs w:val="26"/>
          <w:lang w:val="es-CO"/>
        </w:rPr>
        <w:t xml:space="preserve"> </w:t>
      </w:r>
      <w:r w:rsidR="00BD0971" w:rsidRPr="00525B7E">
        <w:rPr>
          <w:rFonts w:ascii="Arial Narrow" w:hAnsi="Arial Narrow"/>
          <w:sz w:val="26"/>
          <w:szCs w:val="26"/>
          <w:lang w:val="es-CO"/>
        </w:rPr>
        <w:t>adelanta los trámite</w:t>
      </w:r>
      <w:r w:rsidR="009F5307" w:rsidRPr="00525B7E">
        <w:rPr>
          <w:rFonts w:ascii="Arial Narrow" w:hAnsi="Arial Narrow"/>
          <w:sz w:val="26"/>
          <w:szCs w:val="26"/>
          <w:lang w:val="es-CO"/>
        </w:rPr>
        <w:t>s</w:t>
      </w:r>
      <w:r w:rsidR="00BD0971" w:rsidRPr="00525B7E">
        <w:rPr>
          <w:rFonts w:ascii="Arial Narrow" w:hAnsi="Arial Narrow"/>
          <w:sz w:val="26"/>
          <w:szCs w:val="26"/>
          <w:lang w:val="es-CO"/>
        </w:rPr>
        <w:t xml:space="preserve"> </w:t>
      </w:r>
      <w:r w:rsidR="00BD0971" w:rsidRPr="00525B7E">
        <w:rPr>
          <w:rFonts w:ascii="Arial Narrow" w:hAnsi="Arial Narrow"/>
          <w:sz w:val="26"/>
          <w:szCs w:val="26"/>
          <w:lang w:val="es-CO"/>
        </w:rPr>
        <w:lastRenderedPageBreak/>
        <w:t xml:space="preserve">necesarios para la redención </w:t>
      </w:r>
      <w:r w:rsidR="00FC1AC6" w:rsidRPr="00525B7E">
        <w:rPr>
          <w:rFonts w:ascii="Arial Narrow" w:hAnsi="Arial Narrow"/>
          <w:sz w:val="26"/>
          <w:szCs w:val="26"/>
          <w:lang w:val="es-CO"/>
        </w:rPr>
        <w:t xml:space="preserve">y pago </w:t>
      </w:r>
      <w:r w:rsidR="00BD0971" w:rsidRPr="00525B7E">
        <w:rPr>
          <w:rFonts w:ascii="Arial Narrow" w:hAnsi="Arial Narrow"/>
          <w:sz w:val="26"/>
          <w:szCs w:val="26"/>
          <w:lang w:val="es-CO"/>
        </w:rPr>
        <w:t>del bono pensi</w:t>
      </w:r>
      <w:r w:rsidR="00FC1AC6" w:rsidRPr="00525B7E">
        <w:rPr>
          <w:rFonts w:ascii="Arial Narrow" w:hAnsi="Arial Narrow"/>
          <w:sz w:val="26"/>
          <w:szCs w:val="26"/>
          <w:lang w:val="es-CO"/>
        </w:rPr>
        <w:t>o</w:t>
      </w:r>
      <w:r w:rsidR="00BD0971" w:rsidRPr="00525B7E">
        <w:rPr>
          <w:rFonts w:ascii="Arial Narrow" w:hAnsi="Arial Narrow"/>
          <w:sz w:val="26"/>
          <w:szCs w:val="26"/>
          <w:lang w:val="es-CO"/>
        </w:rPr>
        <w:t>n</w:t>
      </w:r>
      <w:r w:rsidR="00FC1AC6" w:rsidRPr="00525B7E">
        <w:rPr>
          <w:rFonts w:ascii="Arial Narrow" w:hAnsi="Arial Narrow"/>
          <w:sz w:val="26"/>
          <w:szCs w:val="26"/>
          <w:lang w:val="es-CO"/>
        </w:rPr>
        <w:t>al</w:t>
      </w:r>
      <w:r w:rsidR="00BD0971" w:rsidRPr="00525B7E">
        <w:rPr>
          <w:rFonts w:ascii="Arial Narrow" w:hAnsi="Arial Narrow"/>
          <w:sz w:val="26"/>
          <w:szCs w:val="26"/>
          <w:lang w:val="es-CO"/>
        </w:rPr>
        <w:t xml:space="preserve"> tipo </w:t>
      </w:r>
      <w:r w:rsidR="009F5307" w:rsidRPr="00525B7E">
        <w:rPr>
          <w:rFonts w:ascii="Arial Narrow" w:hAnsi="Arial Narrow"/>
          <w:sz w:val="26"/>
          <w:szCs w:val="26"/>
          <w:lang w:val="es-CO"/>
        </w:rPr>
        <w:t xml:space="preserve">A modalidad 2. </w:t>
      </w:r>
      <w:r w:rsidR="00A06F54" w:rsidRPr="00525B7E">
        <w:rPr>
          <w:rFonts w:ascii="Arial Narrow" w:hAnsi="Arial Narrow"/>
          <w:sz w:val="26"/>
          <w:szCs w:val="26"/>
          <w:lang w:val="es-CO"/>
        </w:rPr>
        <w:t>E</w:t>
      </w:r>
      <w:r w:rsidR="00BD0971" w:rsidRPr="00525B7E">
        <w:rPr>
          <w:rFonts w:ascii="Arial Narrow" w:hAnsi="Arial Narrow"/>
          <w:sz w:val="26"/>
          <w:szCs w:val="26"/>
          <w:lang w:val="es-CO"/>
        </w:rPr>
        <w:t>l Ministerio de Defensa Nacional</w:t>
      </w:r>
      <w:r w:rsidR="00A06F54" w:rsidRPr="00525B7E">
        <w:rPr>
          <w:rFonts w:ascii="Arial Narrow" w:hAnsi="Arial Narrow"/>
          <w:sz w:val="26"/>
          <w:szCs w:val="26"/>
          <w:lang w:val="es-CO"/>
        </w:rPr>
        <w:t>, por su parte, debe resistir las pretensiones porque participa</w:t>
      </w:r>
      <w:r w:rsidR="00EF3E23" w:rsidRPr="00525B7E">
        <w:rPr>
          <w:rFonts w:ascii="Arial Narrow" w:hAnsi="Arial Narrow"/>
          <w:sz w:val="26"/>
          <w:szCs w:val="26"/>
          <w:lang w:val="es-CO"/>
        </w:rPr>
        <w:t xml:space="preserve"> en </w:t>
      </w:r>
      <w:r w:rsidR="00A06F54" w:rsidRPr="00525B7E">
        <w:rPr>
          <w:rFonts w:ascii="Arial Narrow" w:hAnsi="Arial Narrow"/>
          <w:sz w:val="26"/>
          <w:szCs w:val="26"/>
          <w:lang w:val="es-CO"/>
        </w:rPr>
        <w:t>ese trámite como contribuyente</w:t>
      </w:r>
      <w:r w:rsidR="00F4475A" w:rsidRPr="00525B7E">
        <w:rPr>
          <w:rStyle w:val="Refdenotaalpie"/>
          <w:rFonts w:ascii="Arial Narrow" w:hAnsi="Arial Narrow"/>
          <w:sz w:val="26"/>
          <w:szCs w:val="26"/>
          <w:lang w:val="es-CO"/>
        </w:rPr>
        <w:footnoteReference w:id="9"/>
      </w:r>
      <w:r w:rsidR="00EF3E23" w:rsidRPr="00525B7E">
        <w:rPr>
          <w:rFonts w:ascii="Arial Narrow" w:hAnsi="Arial Narrow"/>
          <w:sz w:val="26"/>
          <w:szCs w:val="26"/>
          <w:lang w:val="es-CO"/>
        </w:rPr>
        <w:t xml:space="preserve">, y se le atribuye </w:t>
      </w:r>
      <w:r w:rsidR="00B73385" w:rsidRPr="00525B7E">
        <w:rPr>
          <w:rFonts w:ascii="Arial Narrow" w:hAnsi="Arial Narrow"/>
          <w:sz w:val="26"/>
          <w:szCs w:val="26"/>
          <w:lang w:val="es-CO"/>
        </w:rPr>
        <w:t xml:space="preserve">omisión en el pago de su </w:t>
      </w:r>
      <w:r w:rsidR="00784C15" w:rsidRPr="00525B7E">
        <w:rPr>
          <w:rFonts w:ascii="Arial Narrow" w:hAnsi="Arial Narrow"/>
          <w:sz w:val="26"/>
          <w:szCs w:val="26"/>
          <w:lang w:val="es-CO"/>
        </w:rPr>
        <w:t>cuota</w:t>
      </w:r>
      <w:r w:rsidR="00B73385" w:rsidRPr="00525B7E">
        <w:rPr>
          <w:rFonts w:ascii="Arial Narrow" w:hAnsi="Arial Narrow"/>
          <w:sz w:val="26"/>
          <w:szCs w:val="26"/>
          <w:lang w:val="es-CO"/>
        </w:rPr>
        <w:t xml:space="preserve"> en desmedro de las garantías fundamentales del actor.</w:t>
      </w:r>
    </w:p>
    <w:p w14:paraId="6B5207DE" w14:textId="77777777" w:rsidR="007179D8" w:rsidRPr="00525B7E" w:rsidRDefault="007179D8" w:rsidP="00525B7E">
      <w:pPr>
        <w:pStyle w:val="Sinespaciado"/>
        <w:spacing w:line="276" w:lineRule="auto"/>
        <w:jc w:val="both"/>
        <w:rPr>
          <w:rFonts w:ascii="Arial Narrow" w:hAnsi="Arial Narrow"/>
          <w:sz w:val="26"/>
          <w:szCs w:val="26"/>
        </w:rPr>
      </w:pPr>
    </w:p>
    <w:p w14:paraId="02674EB4" w14:textId="679EB953" w:rsidR="00EC0E0D" w:rsidRPr="00525B7E" w:rsidRDefault="6E3BDEE5" w:rsidP="00525B7E">
      <w:pPr>
        <w:pStyle w:val="Sinespaciado"/>
        <w:spacing w:line="276" w:lineRule="auto"/>
        <w:jc w:val="both"/>
        <w:rPr>
          <w:rFonts w:ascii="Arial Narrow" w:hAnsi="Arial Narrow"/>
          <w:sz w:val="26"/>
          <w:szCs w:val="26"/>
        </w:rPr>
      </w:pPr>
      <w:r w:rsidRPr="00525B7E">
        <w:rPr>
          <w:rFonts w:ascii="Arial Narrow" w:hAnsi="Arial Narrow"/>
          <w:b/>
          <w:bCs/>
          <w:sz w:val="26"/>
          <w:szCs w:val="26"/>
        </w:rPr>
        <w:t xml:space="preserve">4. </w:t>
      </w:r>
      <w:r w:rsidR="1BD7CD45" w:rsidRPr="00525B7E">
        <w:rPr>
          <w:rFonts w:ascii="Arial Narrow" w:hAnsi="Arial Narrow"/>
          <w:sz w:val="26"/>
          <w:szCs w:val="26"/>
        </w:rPr>
        <w:t xml:space="preserve">De </w:t>
      </w:r>
      <w:bookmarkStart w:id="2" w:name="_Hlk91518743"/>
      <w:r w:rsidR="1BD7CD45" w:rsidRPr="00525B7E">
        <w:rPr>
          <w:rFonts w:ascii="Arial Narrow" w:hAnsi="Arial Narrow"/>
          <w:sz w:val="26"/>
          <w:szCs w:val="26"/>
        </w:rPr>
        <w:t xml:space="preserve">entrada advierte la </w:t>
      </w:r>
      <w:r w:rsidRPr="00525B7E">
        <w:rPr>
          <w:rFonts w:ascii="Arial Narrow" w:hAnsi="Arial Narrow"/>
          <w:sz w:val="26"/>
          <w:szCs w:val="26"/>
        </w:rPr>
        <w:t xml:space="preserve">Sala </w:t>
      </w:r>
      <w:r w:rsidR="05C34D5B" w:rsidRPr="00525B7E">
        <w:rPr>
          <w:rFonts w:ascii="Arial Narrow" w:hAnsi="Arial Narrow"/>
          <w:sz w:val="26"/>
          <w:szCs w:val="26"/>
        </w:rPr>
        <w:t xml:space="preserve">que </w:t>
      </w:r>
      <w:r w:rsidRPr="00525B7E">
        <w:rPr>
          <w:rFonts w:ascii="Arial Narrow" w:hAnsi="Arial Narrow"/>
          <w:sz w:val="26"/>
          <w:szCs w:val="26"/>
        </w:rPr>
        <w:t xml:space="preserve">se </w:t>
      </w:r>
      <w:r w:rsidR="05C34D5B" w:rsidRPr="00525B7E">
        <w:rPr>
          <w:rFonts w:ascii="Arial Narrow" w:hAnsi="Arial Narrow"/>
          <w:sz w:val="26"/>
          <w:szCs w:val="26"/>
        </w:rPr>
        <w:t xml:space="preserve">aparta </w:t>
      </w:r>
      <w:r w:rsidRPr="00525B7E">
        <w:rPr>
          <w:rFonts w:ascii="Arial Narrow" w:hAnsi="Arial Narrow"/>
          <w:sz w:val="26"/>
          <w:szCs w:val="26"/>
        </w:rPr>
        <w:t xml:space="preserve">de la conclusión a la que llegó la a quo en la sentencia impugnada, respecto a la inexistencia de petición pensional de fecha </w:t>
      </w:r>
      <w:r w:rsidR="515F1707" w:rsidRPr="00525B7E">
        <w:rPr>
          <w:rFonts w:ascii="Arial Narrow" w:hAnsi="Arial Narrow"/>
          <w:sz w:val="26"/>
          <w:szCs w:val="26"/>
        </w:rPr>
        <w:t xml:space="preserve">20 de enero de 2020, frente a Porvenir, y </w:t>
      </w:r>
      <w:r w:rsidR="5050A5FE" w:rsidRPr="00525B7E">
        <w:rPr>
          <w:rFonts w:ascii="Arial Narrow" w:hAnsi="Arial Narrow"/>
          <w:sz w:val="26"/>
          <w:szCs w:val="26"/>
        </w:rPr>
        <w:t xml:space="preserve">la ausencia de inmediatez por el tiempo trascurrido desde esa fecha hasta la formulación de la </w:t>
      </w:r>
      <w:r w:rsidR="037A95E1" w:rsidRPr="00525B7E">
        <w:rPr>
          <w:rFonts w:ascii="Arial Narrow" w:hAnsi="Arial Narrow"/>
          <w:sz w:val="26"/>
          <w:szCs w:val="26"/>
        </w:rPr>
        <w:t xml:space="preserve">solicitud de amparo </w:t>
      </w:r>
      <w:r w:rsidR="5050A5FE" w:rsidRPr="00525B7E">
        <w:rPr>
          <w:rFonts w:ascii="Arial Narrow" w:hAnsi="Arial Narrow"/>
          <w:sz w:val="26"/>
          <w:szCs w:val="26"/>
        </w:rPr>
        <w:t>(</w:t>
      </w:r>
      <w:r w:rsidR="037A95E1" w:rsidRPr="00525B7E">
        <w:rPr>
          <w:rFonts w:ascii="Arial Narrow" w:hAnsi="Arial Narrow"/>
          <w:sz w:val="26"/>
          <w:szCs w:val="26"/>
        </w:rPr>
        <w:t>12 de mayo de 2021)</w:t>
      </w:r>
      <w:r w:rsidR="4CE9A734" w:rsidRPr="00525B7E">
        <w:rPr>
          <w:rFonts w:ascii="Arial Narrow" w:hAnsi="Arial Narrow"/>
          <w:sz w:val="26"/>
          <w:szCs w:val="26"/>
        </w:rPr>
        <w:t>, como razones para declarar improcedente la tutela</w:t>
      </w:r>
      <w:r w:rsidR="037A95E1" w:rsidRPr="00525B7E">
        <w:rPr>
          <w:rFonts w:ascii="Arial Narrow" w:hAnsi="Arial Narrow"/>
          <w:sz w:val="26"/>
          <w:szCs w:val="26"/>
        </w:rPr>
        <w:t xml:space="preserve">. Ello porque, bien entendida la demanda, </w:t>
      </w:r>
      <w:r w:rsidR="1BD7CD45" w:rsidRPr="00525B7E">
        <w:rPr>
          <w:rFonts w:ascii="Arial Narrow" w:hAnsi="Arial Narrow"/>
          <w:sz w:val="26"/>
          <w:szCs w:val="26"/>
        </w:rPr>
        <w:t>a</w:t>
      </w:r>
      <w:r w:rsidR="037A95E1" w:rsidRPr="00525B7E">
        <w:rPr>
          <w:rFonts w:ascii="Arial Narrow" w:hAnsi="Arial Narrow"/>
          <w:sz w:val="26"/>
          <w:szCs w:val="26"/>
        </w:rPr>
        <w:t>ll</w:t>
      </w:r>
      <w:r w:rsidR="6701348E" w:rsidRPr="00525B7E">
        <w:rPr>
          <w:rFonts w:ascii="Arial Narrow" w:hAnsi="Arial Narrow"/>
          <w:sz w:val="26"/>
          <w:szCs w:val="26"/>
        </w:rPr>
        <w:t>í</w:t>
      </w:r>
      <w:r w:rsidR="037A95E1" w:rsidRPr="00525B7E">
        <w:rPr>
          <w:rFonts w:ascii="Arial Narrow" w:hAnsi="Arial Narrow"/>
          <w:sz w:val="26"/>
          <w:szCs w:val="26"/>
        </w:rPr>
        <w:t xml:space="preserve"> realmente no se cuestiona a la sociedad AFP por </w:t>
      </w:r>
      <w:r w:rsidR="041AACF5" w:rsidRPr="00525B7E">
        <w:rPr>
          <w:rFonts w:ascii="Arial Narrow" w:hAnsi="Arial Narrow"/>
          <w:sz w:val="26"/>
          <w:szCs w:val="26"/>
        </w:rPr>
        <w:t>omitir</w:t>
      </w:r>
      <w:r w:rsidR="037A95E1" w:rsidRPr="00525B7E">
        <w:rPr>
          <w:rFonts w:ascii="Arial Narrow" w:hAnsi="Arial Narrow"/>
          <w:sz w:val="26"/>
          <w:szCs w:val="26"/>
        </w:rPr>
        <w:t xml:space="preserve"> dar respuesta a la solicitud de pensión de vejez, </w:t>
      </w:r>
      <w:r w:rsidR="6A477CF0" w:rsidRPr="00525B7E">
        <w:rPr>
          <w:rFonts w:ascii="Arial Narrow" w:hAnsi="Arial Narrow"/>
          <w:sz w:val="26"/>
          <w:szCs w:val="26"/>
        </w:rPr>
        <w:t xml:space="preserve">que fue donde centró </w:t>
      </w:r>
      <w:r w:rsidR="0F881E99" w:rsidRPr="00525B7E">
        <w:rPr>
          <w:rFonts w:ascii="Arial Narrow" w:hAnsi="Arial Narrow"/>
          <w:sz w:val="26"/>
          <w:szCs w:val="26"/>
        </w:rPr>
        <w:t>su</w:t>
      </w:r>
      <w:r w:rsidR="6A477CF0" w:rsidRPr="00525B7E">
        <w:rPr>
          <w:rFonts w:ascii="Arial Narrow" w:hAnsi="Arial Narrow"/>
          <w:sz w:val="26"/>
          <w:szCs w:val="26"/>
        </w:rPr>
        <w:t xml:space="preserve"> atención</w:t>
      </w:r>
      <w:r w:rsidR="0F881E99" w:rsidRPr="00525B7E">
        <w:rPr>
          <w:rFonts w:ascii="Arial Narrow" w:hAnsi="Arial Narrow"/>
          <w:sz w:val="26"/>
          <w:szCs w:val="26"/>
        </w:rPr>
        <w:t xml:space="preserve"> la falladora</w:t>
      </w:r>
      <w:r w:rsidR="6A477CF0" w:rsidRPr="00525B7E">
        <w:rPr>
          <w:rFonts w:ascii="Arial Narrow" w:hAnsi="Arial Narrow"/>
          <w:sz w:val="26"/>
          <w:szCs w:val="26"/>
        </w:rPr>
        <w:t>, si</w:t>
      </w:r>
      <w:r w:rsidR="685955C3" w:rsidRPr="00525B7E">
        <w:rPr>
          <w:rFonts w:ascii="Arial Narrow" w:hAnsi="Arial Narrow"/>
          <w:sz w:val="26"/>
          <w:szCs w:val="26"/>
        </w:rPr>
        <w:t xml:space="preserve"> </w:t>
      </w:r>
      <w:r w:rsidR="6A477CF0" w:rsidRPr="00525B7E">
        <w:rPr>
          <w:rFonts w:ascii="Arial Narrow" w:hAnsi="Arial Narrow"/>
          <w:sz w:val="26"/>
          <w:szCs w:val="26"/>
        </w:rPr>
        <w:t>no la demora</w:t>
      </w:r>
      <w:r w:rsidR="0F881E99" w:rsidRPr="00525B7E">
        <w:rPr>
          <w:rFonts w:ascii="Arial Narrow" w:hAnsi="Arial Narrow"/>
          <w:sz w:val="26"/>
          <w:szCs w:val="26"/>
        </w:rPr>
        <w:t xml:space="preserve"> que se imputa al </w:t>
      </w:r>
      <w:r w:rsidR="6A477CF0" w:rsidRPr="00525B7E">
        <w:rPr>
          <w:rFonts w:ascii="Arial Narrow" w:hAnsi="Arial Narrow"/>
          <w:sz w:val="26"/>
          <w:szCs w:val="26"/>
        </w:rPr>
        <w:t xml:space="preserve">Ministerio de Defensa </w:t>
      </w:r>
      <w:r w:rsidR="0F881E99" w:rsidRPr="00525B7E">
        <w:rPr>
          <w:rFonts w:ascii="Arial Narrow" w:hAnsi="Arial Narrow"/>
          <w:sz w:val="26"/>
          <w:szCs w:val="26"/>
        </w:rPr>
        <w:t xml:space="preserve">en el </w:t>
      </w:r>
      <w:r w:rsidR="6A477CF0" w:rsidRPr="00525B7E">
        <w:rPr>
          <w:rFonts w:ascii="Arial Narrow" w:hAnsi="Arial Narrow"/>
          <w:sz w:val="26"/>
          <w:szCs w:val="26"/>
        </w:rPr>
        <w:t>pago del bono pensional</w:t>
      </w:r>
      <w:bookmarkEnd w:id="2"/>
      <w:r w:rsidR="6A477CF0" w:rsidRPr="00525B7E">
        <w:rPr>
          <w:rFonts w:ascii="Arial Narrow" w:hAnsi="Arial Narrow"/>
          <w:sz w:val="26"/>
          <w:szCs w:val="26"/>
        </w:rPr>
        <w:t>.</w:t>
      </w:r>
    </w:p>
    <w:p w14:paraId="35089960" w14:textId="77777777" w:rsidR="00EC0E0D" w:rsidRPr="00525B7E" w:rsidRDefault="00EC0E0D" w:rsidP="00525B7E">
      <w:pPr>
        <w:pStyle w:val="Sinespaciado"/>
        <w:spacing w:line="276" w:lineRule="auto"/>
        <w:jc w:val="both"/>
        <w:rPr>
          <w:rFonts w:ascii="Arial Narrow" w:hAnsi="Arial Narrow"/>
          <w:sz w:val="26"/>
          <w:szCs w:val="26"/>
        </w:rPr>
      </w:pPr>
    </w:p>
    <w:p w14:paraId="39D9025B" w14:textId="679A02E8" w:rsidR="00AF3C6D" w:rsidRPr="00525B7E" w:rsidRDefault="00AF3C6D" w:rsidP="00525B7E">
      <w:pPr>
        <w:pStyle w:val="Sinespaciado"/>
        <w:spacing w:line="276" w:lineRule="auto"/>
        <w:jc w:val="both"/>
        <w:rPr>
          <w:rFonts w:ascii="Arial Narrow" w:hAnsi="Arial Narrow"/>
          <w:sz w:val="26"/>
          <w:szCs w:val="26"/>
        </w:rPr>
      </w:pPr>
      <w:r w:rsidRPr="00525B7E">
        <w:rPr>
          <w:rFonts w:ascii="Arial Narrow" w:hAnsi="Arial Narrow"/>
          <w:sz w:val="26"/>
          <w:szCs w:val="26"/>
        </w:rPr>
        <w:t xml:space="preserve">Para entender lo anterior es preciso señalar lo que muestran las pruebas </w:t>
      </w:r>
      <w:r w:rsidR="00CE4CBA" w:rsidRPr="00525B7E">
        <w:rPr>
          <w:rFonts w:ascii="Arial Narrow" w:hAnsi="Arial Narrow"/>
          <w:sz w:val="26"/>
          <w:szCs w:val="26"/>
        </w:rPr>
        <w:t>recaudadas, en su conjunto:</w:t>
      </w:r>
    </w:p>
    <w:p w14:paraId="4AEA651F" w14:textId="77777777" w:rsidR="00CE4CBA" w:rsidRPr="00525B7E" w:rsidRDefault="00CE4CBA" w:rsidP="00525B7E">
      <w:pPr>
        <w:pStyle w:val="Sinespaciado"/>
        <w:spacing w:line="276" w:lineRule="auto"/>
        <w:jc w:val="both"/>
        <w:rPr>
          <w:rFonts w:ascii="Arial Narrow" w:hAnsi="Arial Narrow"/>
          <w:sz w:val="26"/>
          <w:szCs w:val="26"/>
        </w:rPr>
      </w:pPr>
    </w:p>
    <w:p w14:paraId="1881D48E" w14:textId="709D484F" w:rsidR="00CE4CBA" w:rsidRPr="00525B7E" w:rsidRDefault="00CE4CBA" w:rsidP="00525B7E">
      <w:pPr>
        <w:pStyle w:val="Sinespaciado"/>
        <w:spacing w:line="276" w:lineRule="auto"/>
        <w:jc w:val="both"/>
        <w:rPr>
          <w:rFonts w:ascii="Arial Narrow" w:hAnsi="Arial Narrow"/>
          <w:sz w:val="26"/>
          <w:szCs w:val="26"/>
        </w:rPr>
      </w:pPr>
      <w:r w:rsidRPr="00525B7E">
        <w:rPr>
          <w:rFonts w:ascii="Arial Narrow" w:hAnsi="Arial Narrow"/>
          <w:sz w:val="26"/>
          <w:szCs w:val="26"/>
        </w:rPr>
        <w:t xml:space="preserve">El actor está afiliado a Porvenir S.A., </w:t>
      </w:r>
      <w:r w:rsidR="002254D7" w:rsidRPr="00525B7E">
        <w:rPr>
          <w:rFonts w:ascii="Arial Narrow" w:hAnsi="Arial Narrow"/>
          <w:sz w:val="26"/>
          <w:szCs w:val="26"/>
        </w:rPr>
        <w:t>sociedad que por su cuenta adelanta el trámite de reconocimiento y pago del bono pensional.</w:t>
      </w:r>
    </w:p>
    <w:p w14:paraId="38BCE956" w14:textId="77777777" w:rsidR="002254D7" w:rsidRPr="00525B7E" w:rsidRDefault="002254D7" w:rsidP="00525B7E">
      <w:pPr>
        <w:pStyle w:val="Sinespaciado"/>
        <w:spacing w:line="276" w:lineRule="auto"/>
        <w:jc w:val="both"/>
        <w:rPr>
          <w:rFonts w:ascii="Arial Narrow" w:hAnsi="Arial Narrow"/>
          <w:sz w:val="26"/>
          <w:szCs w:val="26"/>
        </w:rPr>
      </w:pPr>
    </w:p>
    <w:p w14:paraId="2225A1EA" w14:textId="62BFD8B1" w:rsidR="002254D7" w:rsidRPr="00525B7E" w:rsidRDefault="002254D7" w:rsidP="00525B7E">
      <w:pPr>
        <w:pStyle w:val="Sinespaciado"/>
        <w:spacing w:line="276" w:lineRule="auto"/>
        <w:jc w:val="both"/>
        <w:rPr>
          <w:rFonts w:ascii="Arial Narrow" w:hAnsi="Arial Narrow"/>
          <w:sz w:val="26"/>
          <w:szCs w:val="26"/>
        </w:rPr>
      </w:pPr>
      <w:r w:rsidRPr="00525B7E">
        <w:rPr>
          <w:rFonts w:ascii="Arial Narrow" w:hAnsi="Arial Narrow"/>
          <w:sz w:val="26"/>
          <w:szCs w:val="26"/>
        </w:rPr>
        <w:t xml:space="preserve">Según </w:t>
      </w:r>
      <w:r w:rsidR="009D6B51" w:rsidRPr="00525B7E">
        <w:rPr>
          <w:rFonts w:ascii="Arial Narrow" w:hAnsi="Arial Narrow"/>
          <w:sz w:val="26"/>
          <w:szCs w:val="26"/>
        </w:rPr>
        <w:t>lo informó Porvenir, ratificado por la Oficina de Bonos Pensionales del Ministerio de Hacienda y Crédito Público, el 23 de agosto de 2017</w:t>
      </w:r>
      <w:r w:rsidR="00C777DE" w:rsidRPr="00525B7E">
        <w:rPr>
          <w:rFonts w:ascii="Arial Narrow" w:hAnsi="Arial Narrow"/>
          <w:sz w:val="26"/>
          <w:szCs w:val="26"/>
        </w:rPr>
        <w:t xml:space="preserve"> aquella sociedad ingresó en el sistema solicitud de emisión del bono, con 377 semanas válidas. </w:t>
      </w:r>
      <w:r w:rsidR="00016A6E" w:rsidRPr="00525B7E">
        <w:rPr>
          <w:rFonts w:ascii="Arial Narrow" w:hAnsi="Arial Narrow"/>
          <w:sz w:val="26"/>
          <w:szCs w:val="26"/>
        </w:rPr>
        <w:t>Fue expedido así:</w:t>
      </w:r>
    </w:p>
    <w:p w14:paraId="263C91C8" w14:textId="77777777" w:rsidR="00016A6E" w:rsidRPr="00525B7E" w:rsidRDefault="00016A6E" w:rsidP="00525B7E">
      <w:pPr>
        <w:pStyle w:val="Sinespaciado"/>
        <w:spacing w:line="276" w:lineRule="auto"/>
        <w:jc w:val="both"/>
        <w:rPr>
          <w:rFonts w:ascii="Arial Narrow" w:hAnsi="Arial Narrow"/>
          <w:sz w:val="26"/>
          <w:szCs w:val="26"/>
        </w:rPr>
      </w:pPr>
    </w:p>
    <w:p w14:paraId="400D8177" w14:textId="6068967E" w:rsidR="00016A6E" w:rsidRPr="00525B7E" w:rsidRDefault="00016A6E" w:rsidP="00525B7E">
      <w:pPr>
        <w:pStyle w:val="Sinespaciado"/>
        <w:spacing w:line="276" w:lineRule="auto"/>
        <w:jc w:val="both"/>
        <w:rPr>
          <w:rFonts w:ascii="Arial Narrow" w:hAnsi="Arial Narrow"/>
          <w:sz w:val="26"/>
          <w:szCs w:val="26"/>
        </w:rPr>
      </w:pPr>
      <w:r w:rsidRPr="00525B7E">
        <w:rPr>
          <w:rFonts w:ascii="Arial Narrow" w:hAnsi="Arial Narrow"/>
          <w:noProof/>
          <w:sz w:val="26"/>
          <w:szCs w:val="26"/>
        </w:rPr>
        <w:drawing>
          <wp:inline distT="0" distB="0" distL="0" distR="0" wp14:anchorId="27624A2C" wp14:editId="7637258B">
            <wp:extent cx="5732891" cy="1144151"/>
            <wp:effectExtent l="0" t="0" r="1270" b="0"/>
            <wp:docPr id="2" name="Imagen 2" descr="Una captura de pantalla de una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captura de pantalla de una computadora&#10;&#10;Descripción generada automáticamente"/>
                    <pic:cNvPicPr/>
                  </pic:nvPicPr>
                  <pic:blipFill rotWithShape="1">
                    <a:blip r:embed="rId12"/>
                    <a:srcRect l="9549" t="44689" r="10407" b="23175"/>
                    <a:stretch/>
                  </pic:blipFill>
                  <pic:spPr bwMode="auto">
                    <a:xfrm>
                      <a:off x="0" y="0"/>
                      <a:ext cx="5824727" cy="1162479"/>
                    </a:xfrm>
                    <a:prstGeom prst="rect">
                      <a:avLst/>
                    </a:prstGeom>
                    <a:ln>
                      <a:noFill/>
                    </a:ln>
                    <a:extLst>
                      <a:ext uri="{53640926-AAD7-44D8-BBD7-CCE9431645EC}">
                        <a14:shadowObscured xmlns:a14="http://schemas.microsoft.com/office/drawing/2010/main"/>
                      </a:ext>
                    </a:extLst>
                  </pic:spPr>
                </pic:pic>
              </a:graphicData>
            </a:graphic>
          </wp:inline>
        </w:drawing>
      </w:r>
    </w:p>
    <w:p w14:paraId="4173178B" w14:textId="77777777" w:rsidR="00CE4CBA" w:rsidRPr="00525B7E" w:rsidRDefault="00CE4CBA" w:rsidP="00525B7E">
      <w:pPr>
        <w:pStyle w:val="Sinespaciado"/>
        <w:spacing w:line="276" w:lineRule="auto"/>
        <w:jc w:val="both"/>
        <w:rPr>
          <w:rFonts w:ascii="Arial Narrow" w:hAnsi="Arial Narrow"/>
          <w:sz w:val="26"/>
          <w:szCs w:val="26"/>
        </w:rPr>
      </w:pPr>
    </w:p>
    <w:p w14:paraId="0A129930" w14:textId="2C005970" w:rsidR="00016A6E" w:rsidRPr="00525B7E" w:rsidRDefault="00016A6E" w:rsidP="00525B7E">
      <w:pPr>
        <w:pStyle w:val="Sinespaciado"/>
        <w:spacing w:line="276" w:lineRule="auto"/>
        <w:jc w:val="both"/>
        <w:rPr>
          <w:rFonts w:ascii="Arial Narrow" w:hAnsi="Arial Narrow"/>
          <w:sz w:val="26"/>
          <w:szCs w:val="26"/>
        </w:rPr>
      </w:pPr>
      <w:r w:rsidRPr="00525B7E">
        <w:rPr>
          <w:rFonts w:ascii="Arial Narrow" w:hAnsi="Arial Narrow"/>
          <w:sz w:val="26"/>
          <w:szCs w:val="26"/>
        </w:rPr>
        <w:t xml:space="preserve">Sin embargo, </w:t>
      </w:r>
      <w:r w:rsidR="006C4F74" w:rsidRPr="00525B7E">
        <w:rPr>
          <w:rFonts w:ascii="Arial Narrow" w:hAnsi="Arial Narrow"/>
          <w:sz w:val="26"/>
          <w:szCs w:val="26"/>
        </w:rPr>
        <w:t>se anuló por cambios en la historia laboral</w:t>
      </w:r>
      <w:r w:rsidR="008611A3" w:rsidRPr="00525B7E">
        <w:rPr>
          <w:rFonts w:ascii="Arial Narrow" w:hAnsi="Arial Narrow"/>
          <w:sz w:val="26"/>
          <w:szCs w:val="26"/>
        </w:rPr>
        <w:t xml:space="preserve"> (ver lo relacionado </w:t>
      </w:r>
      <w:r w:rsidR="002E1484" w:rsidRPr="00525B7E">
        <w:rPr>
          <w:rFonts w:ascii="Arial Narrow" w:hAnsi="Arial Narrow"/>
          <w:sz w:val="26"/>
          <w:szCs w:val="26"/>
        </w:rPr>
        <w:t>en</w:t>
      </w:r>
      <w:r w:rsidR="008611A3" w:rsidRPr="00525B7E">
        <w:rPr>
          <w:rFonts w:ascii="Arial Narrow" w:hAnsi="Arial Narrow"/>
          <w:sz w:val="26"/>
          <w:szCs w:val="26"/>
        </w:rPr>
        <w:t xml:space="preserve"> páginas 12 a 14 del archivo </w:t>
      </w:r>
      <w:r w:rsidR="00F87816" w:rsidRPr="00525B7E">
        <w:rPr>
          <w:rFonts w:ascii="Arial Narrow" w:hAnsi="Arial Narrow"/>
          <w:sz w:val="26"/>
          <w:szCs w:val="26"/>
        </w:rPr>
        <w:t>07 de primera instancia)</w:t>
      </w:r>
      <w:r w:rsidR="006C4F74" w:rsidRPr="00525B7E">
        <w:rPr>
          <w:rFonts w:ascii="Arial Narrow" w:hAnsi="Arial Narrow"/>
          <w:sz w:val="26"/>
          <w:szCs w:val="26"/>
        </w:rPr>
        <w:t>.</w:t>
      </w:r>
      <w:r w:rsidR="00F87816" w:rsidRPr="00525B7E">
        <w:rPr>
          <w:rFonts w:ascii="Arial Narrow" w:hAnsi="Arial Narrow"/>
          <w:sz w:val="26"/>
          <w:szCs w:val="26"/>
        </w:rPr>
        <w:t xml:space="preserve"> Esa última solicitud de “</w:t>
      </w:r>
      <w:r w:rsidR="00F87816" w:rsidRPr="005E286E">
        <w:rPr>
          <w:rFonts w:ascii="Arial Narrow" w:hAnsi="Arial Narrow"/>
          <w:sz w:val="24"/>
          <w:szCs w:val="26"/>
        </w:rPr>
        <w:t>anulación</w:t>
      </w:r>
      <w:r w:rsidR="00F87816" w:rsidRPr="00525B7E">
        <w:rPr>
          <w:rFonts w:ascii="Arial Narrow" w:hAnsi="Arial Narrow"/>
          <w:sz w:val="26"/>
          <w:szCs w:val="26"/>
        </w:rPr>
        <w:t>” aparece radicada el 21 de enero de 2020</w:t>
      </w:r>
      <w:r w:rsidR="008024A5" w:rsidRPr="00525B7E">
        <w:rPr>
          <w:rFonts w:ascii="Arial Narrow" w:hAnsi="Arial Narrow"/>
          <w:sz w:val="26"/>
          <w:szCs w:val="26"/>
        </w:rPr>
        <w:t>.</w:t>
      </w:r>
    </w:p>
    <w:p w14:paraId="133C8365" w14:textId="77777777" w:rsidR="006C4F74" w:rsidRPr="00525B7E" w:rsidRDefault="006C4F74" w:rsidP="00525B7E">
      <w:pPr>
        <w:pStyle w:val="Sinespaciado"/>
        <w:spacing w:line="276" w:lineRule="auto"/>
        <w:jc w:val="both"/>
        <w:rPr>
          <w:rFonts w:ascii="Arial Narrow" w:hAnsi="Arial Narrow"/>
          <w:sz w:val="26"/>
          <w:szCs w:val="26"/>
        </w:rPr>
      </w:pPr>
    </w:p>
    <w:p w14:paraId="19F45EE2" w14:textId="635729F8" w:rsidR="006C4F74" w:rsidRPr="00525B7E" w:rsidRDefault="006C4F74" w:rsidP="00525B7E">
      <w:pPr>
        <w:pStyle w:val="Sinespaciado"/>
        <w:spacing w:line="276" w:lineRule="auto"/>
        <w:jc w:val="both"/>
        <w:rPr>
          <w:rFonts w:ascii="Arial Narrow" w:hAnsi="Arial Narrow"/>
          <w:sz w:val="26"/>
          <w:szCs w:val="26"/>
        </w:rPr>
      </w:pPr>
      <w:r w:rsidRPr="00525B7E">
        <w:rPr>
          <w:rFonts w:ascii="Arial Narrow" w:hAnsi="Arial Narrow"/>
          <w:sz w:val="26"/>
          <w:szCs w:val="26"/>
        </w:rPr>
        <w:t>Luego, según lo informó la misma Oficina de Bonos Pension</w:t>
      </w:r>
      <w:r w:rsidR="007B6A7C">
        <w:rPr>
          <w:rFonts w:ascii="Arial Narrow" w:hAnsi="Arial Narrow"/>
          <w:sz w:val="26"/>
          <w:szCs w:val="26"/>
        </w:rPr>
        <w:t>al</w:t>
      </w:r>
      <w:r w:rsidRPr="00525B7E">
        <w:rPr>
          <w:rFonts w:ascii="Arial Narrow" w:hAnsi="Arial Narrow"/>
          <w:sz w:val="26"/>
          <w:szCs w:val="26"/>
        </w:rPr>
        <w:t>es, el 1 de febrero de 2021</w:t>
      </w:r>
      <w:r w:rsidR="002D0538" w:rsidRPr="00525B7E">
        <w:rPr>
          <w:rFonts w:ascii="Arial Narrow" w:hAnsi="Arial Narrow"/>
          <w:sz w:val="26"/>
          <w:szCs w:val="26"/>
        </w:rPr>
        <w:t xml:space="preserve"> se radicó una nueva solicitud de emisión </w:t>
      </w:r>
      <w:r w:rsidR="008024A5" w:rsidRPr="00525B7E">
        <w:rPr>
          <w:rFonts w:ascii="Arial Narrow" w:hAnsi="Arial Narrow"/>
          <w:sz w:val="26"/>
          <w:szCs w:val="26"/>
        </w:rPr>
        <w:t xml:space="preserve">de bono </w:t>
      </w:r>
      <w:r w:rsidR="002D0538" w:rsidRPr="00525B7E">
        <w:rPr>
          <w:rFonts w:ascii="Arial Narrow" w:hAnsi="Arial Narrow"/>
          <w:sz w:val="26"/>
          <w:szCs w:val="26"/>
        </w:rPr>
        <w:t>(ver lo relacionado a páginas 15 a 17 del archivo 07 de primera instancia)</w:t>
      </w:r>
      <w:r w:rsidR="00BA7E8B" w:rsidRPr="00525B7E">
        <w:rPr>
          <w:rFonts w:ascii="Arial Narrow" w:hAnsi="Arial Narrow"/>
          <w:sz w:val="26"/>
          <w:szCs w:val="26"/>
        </w:rPr>
        <w:t>, que a 19 de mayo de ese mismo año mostraba el siguiente estado:</w:t>
      </w:r>
    </w:p>
    <w:p w14:paraId="2AAA96B0" w14:textId="77777777" w:rsidR="00BA7E8B" w:rsidRPr="00525B7E" w:rsidRDefault="00BA7E8B" w:rsidP="00525B7E">
      <w:pPr>
        <w:pStyle w:val="Sinespaciado"/>
        <w:spacing w:line="276" w:lineRule="auto"/>
        <w:jc w:val="both"/>
        <w:rPr>
          <w:rFonts w:ascii="Arial Narrow" w:hAnsi="Arial Narrow"/>
          <w:sz w:val="26"/>
          <w:szCs w:val="26"/>
        </w:rPr>
      </w:pPr>
    </w:p>
    <w:p w14:paraId="22BF7F4C" w14:textId="58B56182" w:rsidR="00BA7E8B" w:rsidRPr="00525B7E" w:rsidRDefault="00BA7E8B" w:rsidP="00525B7E">
      <w:pPr>
        <w:pStyle w:val="Sinespaciado"/>
        <w:spacing w:line="276" w:lineRule="auto"/>
        <w:jc w:val="both"/>
        <w:rPr>
          <w:rFonts w:ascii="Arial Narrow" w:hAnsi="Arial Narrow"/>
          <w:sz w:val="26"/>
          <w:szCs w:val="26"/>
        </w:rPr>
      </w:pPr>
      <w:r w:rsidRPr="00525B7E">
        <w:rPr>
          <w:rFonts w:ascii="Arial Narrow" w:hAnsi="Arial Narrow"/>
          <w:noProof/>
          <w:sz w:val="26"/>
          <w:szCs w:val="26"/>
        </w:rPr>
        <w:lastRenderedPageBreak/>
        <w:drawing>
          <wp:inline distT="0" distB="0" distL="0" distR="0" wp14:anchorId="416AA792" wp14:editId="0C18379E">
            <wp:extent cx="5748793" cy="1288385"/>
            <wp:effectExtent l="0" t="0" r="4445" b="7620"/>
            <wp:docPr id="3" name="Imagen 3" descr="Una captura de pantalla de una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a captura de pantalla de una computadora&#10;&#10;Descripción generada automáticamente"/>
                    <pic:cNvPicPr/>
                  </pic:nvPicPr>
                  <pic:blipFill rotWithShape="1">
                    <a:blip r:embed="rId13"/>
                    <a:srcRect l="8711" t="38556" r="10534" b="25508"/>
                    <a:stretch/>
                  </pic:blipFill>
                  <pic:spPr bwMode="auto">
                    <a:xfrm>
                      <a:off x="0" y="0"/>
                      <a:ext cx="5845816" cy="1310129"/>
                    </a:xfrm>
                    <a:prstGeom prst="rect">
                      <a:avLst/>
                    </a:prstGeom>
                    <a:ln>
                      <a:noFill/>
                    </a:ln>
                    <a:extLst>
                      <a:ext uri="{53640926-AAD7-44D8-BBD7-CCE9431645EC}">
                        <a14:shadowObscured xmlns:a14="http://schemas.microsoft.com/office/drawing/2010/main"/>
                      </a:ext>
                    </a:extLst>
                  </pic:spPr>
                </pic:pic>
              </a:graphicData>
            </a:graphic>
          </wp:inline>
        </w:drawing>
      </w:r>
    </w:p>
    <w:p w14:paraId="0568CA22" w14:textId="77777777" w:rsidR="00262385" w:rsidRPr="00525B7E" w:rsidRDefault="00262385" w:rsidP="00525B7E">
      <w:pPr>
        <w:pStyle w:val="Sinespaciado"/>
        <w:spacing w:line="276" w:lineRule="auto"/>
        <w:jc w:val="both"/>
        <w:rPr>
          <w:rFonts w:ascii="Arial Narrow" w:hAnsi="Arial Narrow"/>
          <w:sz w:val="26"/>
          <w:szCs w:val="26"/>
        </w:rPr>
      </w:pPr>
    </w:p>
    <w:p w14:paraId="06E74264" w14:textId="6BAEA90C" w:rsidR="00113443" w:rsidRPr="00525B7E" w:rsidRDefault="00113443" w:rsidP="00525B7E">
      <w:pPr>
        <w:pStyle w:val="Sinespaciado"/>
        <w:spacing w:line="276" w:lineRule="auto"/>
        <w:jc w:val="both"/>
        <w:rPr>
          <w:rFonts w:ascii="Arial Narrow" w:hAnsi="Arial Narrow"/>
          <w:sz w:val="26"/>
          <w:szCs w:val="26"/>
        </w:rPr>
      </w:pPr>
      <w:r w:rsidRPr="00525B7E">
        <w:rPr>
          <w:rFonts w:ascii="Arial Narrow" w:hAnsi="Arial Narrow"/>
          <w:sz w:val="26"/>
          <w:szCs w:val="26"/>
        </w:rPr>
        <w:t xml:space="preserve">Esta última solicitud se hizo con base en la historia laboral que el actor </w:t>
      </w:r>
      <w:r w:rsidR="009C1D80" w:rsidRPr="00525B7E">
        <w:rPr>
          <w:rFonts w:ascii="Arial Narrow" w:hAnsi="Arial Narrow"/>
          <w:sz w:val="26"/>
          <w:szCs w:val="26"/>
        </w:rPr>
        <w:t xml:space="preserve">aprobó el 29 de enero de 2021, </w:t>
      </w:r>
      <w:r w:rsidR="00B366ED" w:rsidRPr="00525B7E">
        <w:rPr>
          <w:rFonts w:ascii="Arial Narrow" w:hAnsi="Arial Narrow"/>
          <w:sz w:val="26"/>
          <w:szCs w:val="26"/>
        </w:rPr>
        <w:t xml:space="preserve">con la que </w:t>
      </w:r>
      <w:r w:rsidR="009C1D80" w:rsidRPr="00525B7E">
        <w:rPr>
          <w:rFonts w:ascii="Arial Narrow" w:hAnsi="Arial Narrow"/>
          <w:sz w:val="26"/>
          <w:szCs w:val="26"/>
        </w:rPr>
        <w:t xml:space="preserve">autorizó </w:t>
      </w:r>
      <w:r w:rsidR="006A4406" w:rsidRPr="00525B7E">
        <w:rPr>
          <w:rFonts w:ascii="Arial Narrow" w:hAnsi="Arial Narrow"/>
          <w:sz w:val="26"/>
          <w:szCs w:val="26"/>
        </w:rPr>
        <w:t>la emisión y/o expedición del bono pensional (ver, al respecto, las páginas</w:t>
      </w:r>
      <w:r w:rsidR="00C859CB" w:rsidRPr="00525B7E">
        <w:rPr>
          <w:rFonts w:ascii="Arial Narrow" w:hAnsi="Arial Narrow"/>
          <w:sz w:val="26"/>
          <w:szCs w:val="26"/>
        </w:rPr>
        <w:t xml:space="preserve"> 22 a 27 y 38 a 43 del archivo </w:t>
      </w:r>
      <w:r w:rsidR="00D41ACF" w:rsidRPr="00525B7E">
        <w:rPr>
          <w:rFonts w:ascii="Arial Narrow" w:hAnsi="Arial Narrow"/>
          <w:sz w:val="26"/>
          <w:szCs w:val="26"/>
        </w:rPr>
        <w:t>08 de primera instancia).</w:t>
      </w:r>
      <w:r w:rsidR="00417F38" w:rsidRPr="00525B7E">
        <w:rPr>
          <w:rFonts w:ascii="Arial Narrow" w:hAnsi="Arial Narrow"/>
          <w:sz w:val="26"/>
          <w:szCs w:val="26"/>
        </w:rPr>
        <w:t xml:space="preserve"> </w:t>
      </w:r>
      <w:r w:rsidR="00C608EC" w:rsidRPr="00525B7E">
        <w:rPr>
          <w:rFonts w:ascii="Arial Narrow" w:hAnsi="Arial Narrow"/>
          <w:sz w:val="26"/>
          <w:szCs w:val="26"/>
        </w:rPr>
        <w:t>Allí obra</w:t>
      </w:r>
      <w:r w:rsidR="00417F38" w:rsidRPr="00525B7E">
        <w:rPr>
          <w:rFonts w:ascii="Arial Narrow" w:hAnsi="Arial Narrow"/>
          <w:sz w:val="26"/>
          <w:szCs w:val="26"/>
        </w:rPr>
        <w:t xml:space="preserve"> la siguiente constancia de r</w:t>
      </w:r>
      <w:r w:rsidR="00C608EC" w:rsidRPr="00525B7E">
        <w:rPr>
          <w:rFonts w:ascii="Arial Narrow" w:hAnsi="Arial Narrow"/>
          <w:sz w:val="26"/>
          <w:szCs w:val="26"/>
        </w:rPr>
        <w:t>adicado</w:t>
      </w:r>
      <w:r w:rsidR="00417F38" w:rsidRPr="00525B7E">
        <w:rPr>
          <w:rFonts w:ascii="Arial Narrow" w:hAnsi="Arial Narrow"/>
          <w:sz w:val="26"/>
          <w:szCs w:val="26"/>
        </w:rPr>
        <w:t>, expedida por Porvenir:</w:t>
      </w:r>
    </w:p>
    <w:p w14:paraId="2CEB5569" w14:textId="53F5B2CF" w:rsidR="00417F38" w:rsidRPr="00525B7E" w:rsidRDefault="00417F38" w:rsidP="00525B7E">
      <w:pPr>
        <w:pStyle w:val="Sinespaciado"/>
        <w:spacing w:line="276" w:lineRule="auto"/>
        <w:jc w:val="center"/>
        <w:rPr>
          <w:rFonts w:ascii="Arial Narrow" w:hAnsi="Arial Narrow"/>
          <w:sz w:val="26"/>
          <w:szCs w:val="26"/>
        </w:rPr>
      </w:pPr>
      <w:r w:rsidRPr="00525B7E">
        <w:rPr>
          <w:rFonts w:ascii="Arial Narrow" w:hAnsi="Arial Narrow"/>
          <w:noProof/>
          <w:sz w:val="26"/>
          <w:szCs w:val="26"/>
        </w:rPr>
        <w:drawing>
          <wp:inline distT="0" distB="0" distL="0" distR="0" wp14:anchorId="13D9946E" wp14:editId="44BC7B66">
            <wp:extent cx="1828800" cy="1570100"/>
            <wp:effectExtent l="0" t="0" r="0" b="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rotWithShape="1">
                    <a:blip r:embed="rId14"/>
                    <a:srcRect l="42552" t="30085" r="40039" b="43330"/>
                    <a:stretch/>
                  </pic:blipFill>
                  <pic:spPr bwMode="auto">
                    <a:xfrm>
                      <a:off x="0" y="0"/>
                      <a:ext cx="1842203" cy="1581607"/>
                    </a:xfrm>
                    <a:prstGeom prst="rect">
                      <a:avLst/>
                    </a:prstGeom>
                    <a:ln>
                      <a:noFill/>
                    </a:ln>
                    <a:extLst>
                      <a:ext uri="{53640926-AAD7-44D8-BBD7-CCE9431645EC}">
                        <a14:shadowObscured xmlns:a14="http://schemas.microsoft.com/office/drawing/2010/main"/>
                      </a:ext>
                    </a:extLst>
                  </pic:spPr>
                </pic:pic>
              </a:graphicData>
            </a:graphic>
          </wp:inline>
        </w:drawing>
      </w:r>
    </w:p>
    <w:p w14:paraId="2707E73C" w14:textId="50EE36B8" w:rsidR="0040536F" w:rsidRPr="00525B7E" w:rsidRDefault="00C608EC" w:rsidP="00525B7E">
      <w:pPr>
        <w:pStyle w:val="Sinespaciado"/>
        <w:spacing w:line="276" w:lineRule="auto"/>
        <w:jc w:val="both"/>
        <w:rPr>
          <w:rFonts w:ascii="Arial Narrow" w:hAnsi="Arial Narrow"/>
          <w:sz w:val="26"/>
          <w:szCs w:val="26"/>
        </w:rPr>
      </w:pPr>
      <w:r w:rsidRPr="00525B7E">
        <w:rPr>
          <w:rFonts w:ascii="Arial Narrow" w:hAnsi="Arial Narrow"/>
          <w:sz w:val="26"/>
          <w:szCs w:val="26"/>
        </w:rPr>
        <w:t xml:space="preserve">Luego, si bien es cierto se mencionó en la demanda una solicitud de pensión de vejez de enero 21 de 2020, que no aparece en la foliatura, lo cierto es que la solicitud de protección </w:t>
      </w:r>
      <w:r w:rsidR="005B1D6F" w:rsidRPr="00525B7E">
        <w:rPr>
          <w:rFonts w:ascii="Arial Narrow" w:hAnsi="Arial Narrow"/>
          <w:sz w:val="26"/>
          <w:szCs w:val="26"/>
        </w:rPr>
        <w:t>fue más allá</w:t>
      </w:r>
      <w:r w:rsidRPr="00525B7E">
        <w:rPr>
          <w:rFonts w:ascii="Arial Narrow" w:hAnsi="Arial Narrow"/>
          <w:sz w:val="26"/>
          <w:szCs w:val="26"/>
        </w:rPr>
        <w:t xml:space="preserve">, </w:t>
      </w:r>
      <w:r w:rsidR="00D81257" w:rsidRPr="00525B7E">
        <w:rPr>
          <w:rFonts w:ascii="Arial Narrow" w:hAnsi="Arial Narrow"/>
          <w:sz w:val="26"/>
          <w:szCs w:val="26"/>
        </w:rPr>
        <w:t xml:space="preserve">extendiéndose </w:t>
      </w:r>
      <w:r w:rsidRPr="00525B7E">
        <w:rPr>
          <w:rFonts w:ascii="Arial Narrow" w:hAnsi="Arial Narrow"/>
          <w:sz w:val="26"/>
          <w:szCs w:val="26"/>
        </w:rPr>
        <w:t xml:space="preserve">a lo acontecido en el trámite de reconocimiento de bono pensional </w:t>
      </w:r>
      <w:r w:rsidR="00E52FA5" w:rsidRPr="00525B7E">
        <w:rPr>
          <w:rFonts w:ascii="Arial Narrow" w:hAnsi="Arial Narrow"/>
          <w:sz w:val="26"/>
          <w:szCs w:val="26"/>
        </w:rPr>
        <w:t>que a nombre</w:t>
      </w:r>
      <w:r w:rsidR="00275F62" w:rsidRPr="00525B7E">
        <w:rPr>
          <w:rFonts w:ascii="Arial Narrow" w:hAnsi="Arial Narrow"/>
          <w:sz w:val="26"/>
          <w:szCs w:val="26"/>
        </w:rPr>
        <w:t xml:space="preserve"> del accionante</w:t>
      </w:r>
      <w:r w:rsidR="00E52FA5" w:rsidRPr="00525B7E">
        <w:rPr>
          <w:rFonts w:ascii="Arial Narrow" w:hAnsi="Arial Narrow"/>
          <w:sz w:val="26"/>
          <w:szCs w:val="26"/>
        </w:rPr>
        <w:t xml:space="preserve"> se adelant</w:t>
      </w:r>
      <w:r w:rsidR="00BE5A7A" w:rsidRPr="00525B7E">
        <w:rPr>
          <w:rFonts w:ascii="Arial Narrow" w:hAnsi="Arial Narrow"/>
          <w:sz w:val="26"/>
          <w:szCs w:val="26"/>
        </w:rPr>
        <w:t>a</w:t>
      </w:r>
      <w:r w:rsidR="00E52FA5" w:rsidRPr="00525B7E">
        <w:rPr>
          <w:rFonts w:ascii="Arial Narrow" w:hAnsi="Arial Narrow"/>
          <w:sz w:val="26"/>
          <w:szCs w:val="26"/>
        </w:rPr>
        <w:t>,</w:t>
      </w:r>
      <w:r w:rsidR="00BE5A7A" w:rsidRPr="00525B7E">
        <w:rPr>
          <w:rFonts w:ascii="Arial Narrow" w:hAnsi="Arial Narrow"/>
          <w:sz w:val="26"/>
          <w:szCs w:val="26"/>
        </w:rPr>
        <w:t xml:space="preserve"> como se infiere de los </w:t>
      </w:r>
      <w:r w:rsidR="00622BEB" w:rsidRPr="00525B7E">
        <w:rPr>
          <w:rFonts w:ascii="Arial Narrow" w:hAnsi="Arial Narrow"/>
          <w:sz w:val="26"/>
          <w:szCs w:val="26"/>
        </w:rPr>
        <w:t>hecho</w:t>
      </w:r>
      <w:r w:rsidR="00505006" w:rsidRPr="00525B7E">
        <w:rPr>
          <w:rFonts w:ascii="Arial Narrow" w:hAnsi="Arial Narrow"/>
          <w:sz w:val="26"/>
          <w:szCs w:val="26"/>
        </w:rPr>
        <w:t>s</w:t>
      </w:r>
      <w:r w:rsidR="00622BEB" w:rsidRPr="00525B7E">
        <w:rPr>
          <w:rFonts w:ascii="Arial Narrow" w:hAnsi="Arial Narrow"/>
          <w:sz w:val="26"/>
          <w:szCs w:val="26"/>
        </w:rPr>
        <w:t xml:space="preserve"> 3 y 4 de la demanda de tutela (archivo </w:t>
      </w:r>
      <w:r w:rsidR="00205660" w:rsidRPr="00525B7E">
        <w:rPr>
          <w:rFonts w:ascii="Arial Narrow" w:hAnsi="Arial Narrow"/>
          <w:sz w:val="26"/>
          <w:szCs w:val="26"/>
        </w:rPr>
        <w:t>03 primera instancia),</w:t>
      </w:r>
      <w:r w:rsidR="005B1D6F" w:rsidRPr="00525B7E">
        <w:rPr>
          <w:rFonts w:ascii="Arial Narrow" w:hAnsi="Arial Narrow"/>
          <w:sz w:val="26"/>
          <w:szCs w:val="26"/>
        </w:rPr>
        <w:t xml:space="preserve"> </w:t>
      </w:r>
      <w:r w:rsidR="006B4C8C" w:rsidRPr="00525B7E">
        <w:rPr>
          <w:rFonts w:ascii="Arial Narrow" w:hAnsi="Arial Narrow"/>
          <w:sz w:val="26"/>
          <w:szCs w:val="26"/>
        </w:rPr>
        <w:t xml:space="preserve">así como </w:t>
      </w:r>
      <w:r w:rsidR="00205660" w:rsidRPr="00525B7E">
        <w:rPr>
          <w:rFonts w:ascii="Arial Narrow" w:hAnsi="Arial Narrow"/>
          <w:sz w:val="26"/>
          <w:szCs w:val="26"/>
        </w:rPr>
        <w:t xml:space="preserve">de haberse dirigido la pretensión en contra del Ministerio de Defensa, y de perseguirse el pago del bono pensional para que la AFP pueda </w:t>
      </w:r>
      <w:r w:rsidR="0040536F" w:rsidRPr="00525B7E">
        <w:rPr>
          <w:rFonts w:ascii="Arial Narrow" w:hAnsi="Arial Narrow"/>
          <w:sz w:val="26"/>
          <w:szCs w:val="26"/>
        </w:rPr>
        <w:t>continuar el trámite pertinente</w:t>
      </w:r>
      <w:r w:rsidR="00A95CBA" w:rsidRPr="00525B7E">
        <w:rPr>
          <w:rFonts w:ascii="Arial Narrow" w:hAnsi="Arial Narrow"/>
          <w:sz w:val="26"/>
          <w:szCs w:val="26"/>
        </w:rPr>
        <w:t>.</w:t>
      </w:r>
    </w:p>
    <w:p w14:paraId="03A6B9ED" w14:textId="77777777" w:rsidR="0040536F" w:rsidRPr="00525B7E" w:rsidRDefault="0040536F" w:rsidP="00525B7E">
      <w:pPr>
        <w:pStyle w:val="Sinespaciado"/>
        <w:spacing w:line="276" w:lineRule="auto"/>
        <w:jc w:val="both"/>
        <w:rPr>
          <w:rFonts w:ascii="Arial Narrow" w:hAnsi="Arial Narrow"/>
          <w:sz w:val="26"/>
          <w:szCs w:val="26"/>
        </w:rPr>
      </w:pPr>
    </w:p>
    <w:p w14:paraId="149F852B" w14:textId="52A8AC6D" w:rsidR="00D41ACF" w:rsidRPr="00525B7E" w:rsidRDefault="0040536F" w:rsidP="00525B7E">
      <w:pPr>
        <w:pStyle w:val="Sinespaciado"/>
        <w:spacing w:line="276" w:lineRule="auto"/>
        <w:jc w:val="both"/>
        <w:rPr>
          <w:rFonts w:ascii="Arial Narrow" w:hAnsi="Arial Narrow"/>
          <w:sz w:val="26"/>
          <w:szCs w:val="26"/>
        </w:rPr>
      </w:pPr>
      <w:r w:rsidRPr="00525B7E">
        <w:rPr>
          <w:rFonts w:ascii="Arial Narrow" w:hAnsi="Arial Narrow"/>
          <w:sz w:val="26"/>
          <w:szCs w:val="26"/>
        </w:rPr>
        <w:t>Luego, si</w:t>
      </w:r>
      <w:r w:rsidR="006B4C8C" w:rsidRPr="00525B7E">
        <w:rPr>
          <w:rFonts w:ascii="Arial Narrow" w:hAnsi="Arial Narrow"/>
          <w:sz w:val="26"/>
          <w:szCs w:val="26"/>
        </w:rPr>
        <w:t xml:space="preserve">endo ese el verdadero alcance de la protección rogada, y habiendo iniciado el último trámite de emisión de bono el 1 de febrero de 2021, luego de </w:t>
      </w:r>
      <w:r w:rsidRPr="00525B7E">
        <w:rPr>
          <w:rFonts w:ascii="Arial Narrow" w:hAnsi="Arial Narrow"/>
          <w:sz w:val="26"/>
          <w:szCs w:val="26"/>
        </w:rPr>
        <w:t>la radicación de documentos</w:t>
      </w:r>
      <w:r w:rsidR="00A95CBA" w:rsidRPr="00525B7E">
        <w:rPr>
          <w:rFonts w:ascii="Arial Narrow" w:hAnsi="Arial Narrow"/>
          <w:sz w:val="26"/>
          <w:szCs w:val="26"/>
        </w:rPr>
        <w:t xml:space="preserve"> que</w:t>
      </w:r>
      <w:r w:rsidRPr="00525B7E">
        <w:rPr>
          <w:rFonts w:ascii="Arial Narrow" w:hAnsi="Arial Narrow"/>
          <w:sz w:val="26"/>
          <w:szCs w:val="26"/>
        </w:rPr>
        <w:t xml:space="preserve"> ante Porvenir</w:t>
      </w:r>
      <w:r w:rsidR="00C46722" w:rsidRPr="00525B7E">
        <w:rPr>
          <w:rFonts w:ascii="Arial Narrow" w:hAnsi="Arial Narrow"/>
          <w:sz w:val="26"/>
          <w:szCs w:val="26"/>
        </w:rPr>
        <w:t xml:space="preserve"> ocurrió el 29 de enero </w:t>
      </w:r>
      <w:r w:rsidR="006B4C8C" w:rsidRPr="00525B7E">
        <w:rPr>
          <w:rFonts w:ascii="Arial Narrow" w:hAnsi="Arial Narrow"/>
          <w:sz w:val="26"/>
          <w:szCs w:val="26"/>
        </w:rPr>
        <w:t>anterior,</w:t>
      </w:r>
      <w:r w:rsidR="00E70E4C" w:rsidRPr="00525B7E">
        <w:rPr>
          <w:rFonts w:ascii="Arial Narrow" w:hAnsi="Arial Narrow"/>
          <w:sz w:val="26"/>
          <w:szCs w:val="26"/>
        </w:rPr>
        <w:t xml:space="preserve"> según quedó demostrado con la intervención de esta vinculada,</w:t>
      </w:r>
      <w:r w:rsidR="006B4C8C" w:rsidRPr="00525B7E">
        <w:rPr>
          <w:rFonts w:ascii="Arial Narrow" w:hAnsi="Arial Narrow"/>
          <w:sz w:val="26"/>
          <w:szCs w:val="26"/>
        </w:rPr>
        <w:t xml:space="preserve"> </w:t>
      </w:r>
      <w:r w:rsidR="00C7423D" w:rsidRPr="00525B7E">
        <w:rPr>
          <w:rFonts w:ascii="Arial Narrow" w:hAnsi="Arial Narrow"/>
          <w:sz w:val="26"/>
          <w:szCs w:val="26"/>
        </w:rPr>
        <w:t xml:space="preserve">es claro que los hechos que soportan la aspiración son recientes, </w:t>
      </w:r>
      <w:r w:rsidR="008206FC" w:rsidRPr="00525B7E">
        <w:rPr>
          <w:rFonts w:ascii="Arial Narrow" w:hAnsi="Arial Narrow"/>
          <w:sz w:val="26"/>
          <w:szCs w:val="26"/>
        </w:rPr>
        <w:t xml:space="preserve">pues no trascurrieron más de 4 meses desde </w:t>
      </w:r>
      <w:r w:rsidR="00AA5154" w:rsidRPr="00525B7E">
        <w:rPr>
          <w:rFonts w:ascii="Arial Narrow" w:hAnsi="Arial Narrow"/>
          <w:sz w:val="26"/>
          <w:szCs w:val="26"/>
        </w:rPr>
        <w:t>e</w:t>
      </w:r>
      <w:r w:rsidR="008206FC" w:rsidRPr="00525B7E">
        <w:rPr>
          <w:rFonts w:ascii="Arial Narrow" w:hAnsi="Arial Narrow"/>
          <w:sz w:val="26"/>
          <w:szCs w:val="26"/>
        </w:rPr>
        <w:t>l</w:t>
      </w:r>
      <w:r w:rsidR="00AA5154" w:rsidRPr="00525B7E">
        <w:rPr>
          <w:rFonts w:ascii="Arial Narrow" w:hAnsi="Arial Narrow"/>
          <w:sz w:val="26"/>
          <w:szCs w:val="26"/>
        </w:rPr>
        <w:t xml:space="preserve"> inicio de ese trámite y la </w:t>
      </w:r>
      <w:r w:rsidR="008206FC" w:rsidRPr="00525B7E">
        <w:rPr>
          <w:rFonts w:ascii="Arial Narrow" w:hAnsi="Arial Narrow"/>
          <w:sz w:val="26"/>
          <w:szCs w:val="26"/>
        </w:rPr>
        <w:t xml:space="preserve">radicación </w:t>
      </w:r>
      <w:r w:rsidR="00AA5154" w:rsidRPr="00525B7E">
        <w:rPr>
          <w:rFonts w:ascii="Arial Narrow" w:hAnsi="Arial Narrow"/>
          <w:sz w:val="26"/>
          <w:szCs w:val="26"/>
        </w:rPr>
        <w:t>de</w:t>
      </w:r>
      <w:r w:rsidR="008206FC" w:rsidRPr="00525B7E">
        <w:rPr>
          <w:rFonts w:ascii="Arial Narrow" w:hAnsi="Arial Narrow"/>
          <w:sz w:val="26"/>
          <w:szCs w:val="26"/>
        </w:rPr>
        <w:t xml:space="preserve"> la tutela</w:t>
      </w:r>
      <w:r w:rsidR="00D522FD" w:rsidRPr="00525B7E">
        <w:rPr>
          <w:rFonts w:ascii="Arial Narrow" w:hAnsi="Arial Narrow"/>
          <w:sz w:val="26"/>
          <w:szCs w:val="26"/>
        </w:rPr>
        <w:t>.</w:t>
      </w:r>
    </w:p>
    <w:p w14:paraId="29D47C48" w14:textId="77777777" w:rsidR="00D522FD" w:rsidRPr="00525B7E" w:rsidRDefault="00D522FD" w:rsidP="00525B7E">
      <w:pPr>
        <w:pStyle w:val="Sinespaciado"/>
        <w:spacing w:line="276" w:lineRule="auto"/>
        <w:jc w:val="both"/>
        <w:rPr>
          <w:rFonts w:ascii="Arial Narrow" w:hAnsi="Arial Narrow"/>
          <w:sz w:val="26"/>
          <w:szCs w:val="26"/>
        </w:rPr>
      </w:pPr>
    </w:p>
    <w:p w14:paraId="6DA0110B" w14:textId="6BBF5EB9" w:rsidR="000F3456" w:rsidRPr="00525B7E" w:rsidRDefault="000F3456" w:rsidP="00525B7E">
      <w:pPr>
        <w:pStyle w:val="Sinespaciado"/>
        <w:spacing w:line="276" w:lineRule="auto"/>
        <w:jc w:val="both"/>
        <w:rPr>
          <w:rFonts w:ascii="Arial Narrow" w:hAnsi="Arial Narrow"/>
          <w:sz w:val="26"/>
          <w:szCs w:val="26"/>
        </w:rPr>
      </w:pPr>
      <w:r w:rsidRPr="00525B7E">
        <w:rPr>
          <w:rFonts w:ascii="Arial Narrow" w:hAnsi="Arial Narrow"/>
          <w:b/>
          <w:bCs/>
          <w:sz w:val="26"/>
          <w:szCs w:val="26"/>
        </w:rPr>
        <w:t xml:space="preserve">5. </w:t>
      </w:r>
      <w:r w:rsidRPr="00525B7E">
        <w:rPr>
          <w:rFonts w:ascii="Arial Narrow" w:hAnsi="Arial Narrow"/>
          <w:sz w:val="26"/>
          <w:szCs w:val="26"/>
        </w:rPr>
        <w:t>Ahora bien, distinto ocurre con la procedencia de lo solicitado</w:t>
      </w:r>
      <w:r w:rsidR="00A36524" w:rsidRPr="00525B7E">
        <w:rPr>
          <w:rFonts w:ascii="Arial Narrow" w:hAnsi="Arial Narrow"/>
          <w:sz w:val="26"/>
          <w:szCs w:val="26"/>
        </w:rPr>
        <w:t>, que parte de un hecho que carece de veracidad. Se afirma que la vulneración de derechos que se enrostra al Ministerio de Defensa ocurre porque</w:t>
      </w:r>
      <w:r w:rsidR="00555BF1" w:rsidRPr="00525B7E">
        <w:rPr>
          <w:rFonts w:ascii="Arial Narrow" w:hAnsi="Arial Narrow"/>
          <w:sz w:val="26"/>
          <w:szCs w:val="26"/>
        </w:rPr>
        <w:t xml:space="preserve"> no procede al pago</w:t>
      </w:r>
      <w:r w:rsidR="00A36524" w:rsidRPr="00525B7E">
        <w:rPr>
          <w:rFonts w:ascii="Arial Narrow" w:hAnsi="Arial Narrow"/>
          <w:sz w:val="26"/>
          <w:szCs w:val="26"/>
        </w:rPr>
        <w:t xml:space="preserve"> </w:t>
      </w:r>
      <w:r w:rsidR="00555BF1" w:rsidRPr="00525B7E">
        <w:rPr>
          <w:rFonts w:ascii="Arial Narrow" w:hAnsi="Arial Narrow"/>
          <w:sz w:val="26"/>
          <w:szCs w:val="26"/>
        </w:rPr>
        <w:t>d</w:t>
      </w:r>
      <w:r w:rsidR="00A36524" w:rsidRPr="00525B7E">
        <w:rPr>
          <w:rFonts w:ascii="Arial Narrow" w:hAnsi="Arial Narrow"/>
          <w:sz w:val="26"/>
          <w:szCs w:val="26"/>
        </w:rPr>
        <w:t xml:space="preserve">el bono pensional liquidado en la página web del Ministerio de Hacienda y Crédito Público, </w:t>
      </w:r>
      <w:r w:rsidR="006733FB" w:rsidRPr="00525B7E">
        <w:rPr>
          <w:rFonts w:ascii="Arial Narrow" w:hAnsi="Arial Narrow"/>
          <w:sz w:val="26"/>
          <w:szCs w:val="26"/>
        </w:rPr>
        <w:t xml:space="preserve">pero se omite que en dicho trámite aún no se ha arribado </w:t>
      </w:r>
      <w:r w:rsidR="00D62F50" w:rsidRPr="00525B7E">
        <w:rPr>
          <w:rFonts w:ascii="Arial Narrow" w:hAnsi="Arial Narrow"/>
          <w:sz w:val="26"/>
          <w:szCs w:val="26"/>
        </w:rPr>
        <w:t>a esa etapa</w:t>
      </w:r>
      <w:r w:rsidR="00F74095" w:rsidRPr="00525B7E">
        <w:rPr>
          <w:rFonts w:ascii="Arial Narrow" w:hAnsi="Arial Narrow"/>
          <w:sz w:val="26"/>
          <w:szCs w:val="26"/>
        </w:rPr>
        <w:t>.</w:t>
      </w:r>
    </w:p>
    <w:p w14:paraId="06E23E08" w14:textId="77777777" w:rsidR="00F74095" w:rsidRPr="00525B7E" w:rsidRDefault="00F74095" w:rsidP="00525B7E">
      <w:pPr>
        <w:pStyle w:val="Sinespaciado"/>
        <w:spacing w:line="276" w:lineRule="auto"/>
        <w:jc w:val="both"/>
        <w:rPr>
          <w:rFonts w:ascii="Arial Narrow" w:hAnsi="Arial Narrow"/>
          <w:sz w:val="26"/>
          <w:szCs w:val="26"/>
        </w:rPr>
      </w:pPr>
    </w:p>
    <w:p w14:paraId="399BD77D" w14:textId="75381443" w:rsidR="00F74095" w:rsidRPr="00525B7E" w:rsidRDefault="00F74095" w:rsidP="00525B7E">
      <w:pPr>
        <w:pStyle w:val="Sinespaciado"/>
        <w:spacing w:line="276" w:lineRule="auto"/>
        <w:jc w:val="both"/>
        <w:rPr>
          <w:rFonts w:ascii="Arial Narrow" w:hAnsi="Arial Narrow"/>
          <w:sz w:val="26"/>
          <w:szCs w:val="26"/>
        </w:rPr>
      </w:pPr>
      <w:r w:rsidRPr="00525B7E">
        <w:rPr>
          <w:rFonts w:ascii="Arial Narrow" w:hAnsi="Arial Narrow"/>
          <w:sz w:val="26"/>
          <w:szCs w:val="26"/>
        </w:rPr>
        <w:t>Recuérdese que el “</w:t>
      </w:r>
      <w:r w:rsidRPr="005E286E">
        <w:rPr>
          <w:rFonts w:ascii="Arial Narrow" w:hAnsi="Arial Narrow"/>
          <w:sz w:val="24"/>
          <w:szCs w:val="26"/>
        </w:rPr>
        <w:t>procedimiento para la liquidación, emisión y expedición de los bonos pensionales tipo A presupone el agotamiento de las siguientes etapas: (i) conformación de la historia laboral del afiliado; (ii) solicitud y realización de la liquidación provisional; (iii) aceptación por parte del afiliado de la liquidación provisional; (iv) emisión; (v) expedición; (vi) redención y (vii) pago del bono pensional</w:t>
      </w:r>
      <w:r w:rsidRPr="00525B7E">
        <w:rPr>
          <w:rFonts w:ascii="Arial Narrow" w:hAnsi="Arial Narrow"/>
          <w:sz w:val="26"/>
          <w:szCs w:val="26"/>
        </w:rPr>
        <w:t>” (CC, sentencia T-056 de 2017); y el trámite del caso, según se puede inferir de los documentos aportados, apenas cursa la etapa de emisión, estando el emisor a la espera de que los contribuyentes reconozcan la cuota</w:t>
      </w:r>
      <w:r w:rsidR="00AA58B9" w:rsidRPr="00525B7E">
        <w:rPr>
          <w:rFonts w:ascii="Arial Narrow" w:hAnsi="Arial Narrow"/>
          <w:sz w:val="26"/>
          <w:szCs w:val="26"/>
        </w:rPr>
        <w:t xml:space="preserve"> parte</w:t>
      </w:r>
      <w:r w:rsidRPr="00525B7E">
        <w:rPr>
          <w:rFonts w:ascii="Arial Narrow" w:hAnsi="Arial Narrow"/>
          <w:sz w:val="26"/>
          <w:szCs w:val="26"/>
        </w:rPr>
        <w:t xml:space="preserve"> a su cargo (Artículo 2.2.16.7.9. Decreto 1833 de 2016).</w:t>
      </w:r>
    </w:p>
    <w:p w14:paraId="31DCCFF4" w14:textId="77777777" w:rsidR="00F74095" w:rsidRPr="00525B7E" w:rsidRDefault="00F74095" w:rsidP="00525B7E">
      <w:pPr>
        <w:pStyle w:val="Sinespaciado"/>
        <w:spacing w:line="276" w:lineRule="auto"/>
        <w:jc w:val="both"/>
        <w:rPr>
          <w:rFonts w:ascii="Arial Narrow" w:hAnsi="Arial Narrow"/>
          <w:sz w:val="26"/>
          <w:szCs w:val="26"/>
        </w:rPr>
      </w:pPr>
    </w:p>
    <w:p w14:paraId="5F06244B" w14:textId="77777777" w:rsidR="00EC7235" w:rsidRPr="00525B7E" w:rsidRDefault="00AA58B9" w:rsidP="00525B7E">
      <w:pPr>
        <w:pStyle w:val="Sinespaciado"/>
        <w:spacing w:line="276" w:lineRule="auto"/>
        <w:jc w:val="both"/>
        <w:rPr>
          <w:rFonts w:ascii="Arial Narrow" w:hAnsi="Arial Narrow"/>
          <w:sz w:val="26"/>
          <w:szCs w:val="26"/>
        </w:rPr>
      </w:pPr>
      <w:r w:rsidRPr="00525B7E">
        <w:rPr>
          <w:rFonts w:ascii="Arial Narrow" w:hAnsi="Arial Narrow"/>
          <w:sz w:val="26"/>
          <w:szCs w:val="26"/>
        </w:rPr>
        <w:t>L</w:t>
      </w:r>
      <w:r w:rsidR="00350B34" w:rsidRPr="00525B7E">
        <w:rPr>
          <w:rFonts w:ascii="Arial Narrow" w:hAnsi="Arial Narrow"/>
          <w:sz w:val="26"/>
          <w:szCs w:val="26"/>
        </w:rPr>
        <w:t xml:space="preserve">o que aparece </w:t>
      </w:r>
      <w:r w:rsidR="00C97A16" w:rsidRPr="00525B7E">
        <w:rPr>
          <w:rFonts w:ascii="Arial Narrow" w:hAnsi="Arial Narrow"/>
          <w:sz w:val="26"/>
          <w:szCs w:val="26"/>
        </w:rPr>
        <w:t xml:space="preserve">es una liquidación </w:t>
      </w:r>
      <w:r w:rsidR="00C97A16" w:rsidRPr="00525B7E">
        <w:rPr>
          <w:rFonts w:ascii="Arial Narrow" w:hAnsi="Arial Narrow"/>
          <w:sz w:val="26"/>
          <w:szCs w:val="26"/>
          <w:u w:val="single"/>
        </w:rPr>
        <w:t>provisional</w:t>
      </w:r>
      <w:r w:rsidR="00F63DCD" w:rsidRPr="00525B7E">
        <w:rPr>
          <w:rFonts w:ascii="Arial Narrow" w:hAnsi="Arial Narrow"/>
          <w:sz w:val="26"/>
          <w:szCs w:val="26"/>
        </w:rPr>
        <w:t xml:space="preserve"> generada a petición de Porvenir S.A., donde figura como emisor La Nación, y como contribuyentes el Ministerio de Defensa y la Polic</w:t>
      </w:r>
      <w:r w:rsidR="00595D1A" w:rsidRPr="00525B7E">
        <w:rPr>
          <w:rFonts w:ascii="Arial Narrow" w:hAnsi="Arial Narrow"/>
          <w:sz w:val="26"/>
          <w:szCs w:val="26"/>
        </w:rPr>
        <w:t>í</w:t>
      </w:r>
      <w:r w:rsidR="00F63DCD" w:rsidRPr="00525B7E">
        <w:rPr>
          <w:rFonts w:ascii="Arial Narrow" w:hAnsi="Arial Narrow"/>
          <w:sz w:val="26"/>
          <w:szCs w:val="26"/>
        </w:rPr>
        <w:t>a Nacional.</w:t>
      </w:r>
      <w:r w:rsidR="00595D1A" w:rsidRPr="00525B7E">
        <w:rPr>
          <w:rFonts w:ascii="Arial Narrow" w:hAnsi="Arial Narrow"/>
          <w:sz w:val="26"/>
          <w:szCs w:val="26"/>
        </w:rPr>
        <w:t xml:space="preserve"> Pero, según lo informó la AFP</w:t>
      </w:r>
      <w:r w:rsidR="00C62F88" w:rsidRPr="00525B7E">
        <w:rPr>
          <w:rFonts w:ascii="Arial Narrow" w:hAnsi="Arial Narrow"/>
          <w:sz w:val="26"/>
          <w:szCs w:val="26"/>
        </w:rPr>
        <w:t>, los cupones de</w:t>
      </w:r>
      <w:r w:rsidR="00C37CBC" w:rsidRPr="00525B7E">
        <w:rPr>
          <w:rFonts w:ascii="Arial Narrow" w:hAnsi="Arial Narrow"/>
          <w:sz w:val="26"/>
          <w:szCs w:val="26"/>
        </w:rPr>
        <w:t>l bono pensional no han sido reconocidos</w:t>
      </w:r>
      <w:r w:rsidR="0023178D" w:rsidRPr="00525B7E">
        <w:rPr>
          <w:rFonts w:ascii="Arial Narrow" w:hAnsi="Arial Narrow"/>
          <w:sz w:val="26"/>
          <w:szCs w:val="26"/>
        </w:rPr>
        <w:t>, lo que coincide con el informe de la Oficina de Bonos Pensionales del 19 de mayo de 2021</w:t>
      </w:r>
      <w:r w:rsidR="007B21D9" w:rsidRPr="00525B7E">
        <w:rPr>
          <w:rFonts w:ascii="Arial Narrow" w:hAnsi="Arial Narrow"/>
          <w:sz w:val="26"/>
          <w:szCs w:val="26"/>
        </w:rPr>
        <w:t xml:space="preserve">, y el de la Policía Nacional, que reconoció </w:t>
      </w:r>
      <w:r w:rsidR="00906D52" w:rsidRPr="00525B7E">
        <w:rPr>
          <w:rFonts w:ascii="Arial Narrow" w:hAnsi="Arial Narrow"/>
          <w:sz w:val="26"/>
          <w:szCs w:val="26"/>
        </w:rPr>
        <w:t>la cuota en el trámite que se ventiló en el año 2017 (resolución 5496 de 9/11/2017), que anuló</w:t>
      </w:r>
      <w:r w:rsidR="00890A06" w:rsidRPr="00525B7E">
        <w:rPr>
          <w:rFonts w:ascii="Arial Narrow" w:hAnsi="Arial Narrow"/>
          <w:sz w:val="26"/>
          <w:szCs w:val="26"/>
        </w:rPr>
        <w:t xml:space="preserve"> posteriormente</w:t>
      </w:r>
      <w:r w:rsidR="00906D52" w:rsidRPr="00525B7E">
        <w:rPr>
          <w:rFonts w:ascii="Arial Narrow" w:hAnsi="Arial Narrow"/>
          <w:sz w:val="26"/>
          <w:szCs w:val="26"/>
        </w:rPr>
        <w:t xml:space="preserve"> (resolución 539 de 23/04/2021) ante solicitud que en ese sentido se hizo por el fondo</w:t>
      </w:r>
      <w:r w:rsidR="00A77C98" w:rsidRPr="00525B7E">
        <w:rPr>
          <w:rFonts w:ascii="Arial Narrow" w:hAnsi="Arial Narrow"/>
          <w:sz w:val="26"/>
          <w:szCs w:val="26"/>
        </w:rPr>
        <w:t xml:space="preserve">, quedando a la espera de que Porvenir </w:t>
      </w:r>
      <w:r w:rsidR="00F2218E" w:rsidRPr="00525B7E">
        <w:rPr>
          <w:rFonts w:ascii="Arial Narrow" w:hAnsi="Arial Narrow"/>
          <w:sz w:val="26"/>
          <w:szCs w:val="26"/>
        </w:rPr>
        <w:t>procediera a realizar la liquidación correspondiente pues la que está en el aplicativo es la anterior</w:t>
      </w:r>
      <w:r w:rsidR="00D04AB5" w:rsidRPr="00525B7E">
        <w:rPr>
          <w:rFonts w:ascii="Arial Narrow" w:hAnsi="Arial Narrow"/>
          <w:sz w:val="26"/>
          <w:szCs w:val="26"/>
        </w:rPr>
        <w:t xml:space="preserve"> tenida en cuenta para la anulación. </w:t>
      </w:r>
    </w:p>
    <w:p w14:paraId="06953D2F" w14:textId="77777777" w:rsidR="00EC7235" w:rsidRPr="00525B7E" w:rsidRDefault="00EC7235" w:rsidP="00525B7E">
      <w:pPr>
        <w:pStyle w:val="Sinespaciado"/>
        <w:spacing w:line="276" w:lineRule="auto"/>
        <w:jc w:val="both"/>
        <w:rPr>
          <w:rFonts w:ascii="Arial Narrow" w:hAnsi="Arial Narrow"/>
          <w:sz w:val="26"/>
          <w:szCs w:val="26"/>
        </w:rPr>
      </w:pPr>
    </w:p>
    <w:p w14:paraId="6E664F1A" w14:textId="1FA27877" w:rsidR="00EC7235" w:rsidRPr="00525B7E" w:rsidRDefault="00436B5D" w:rsidP="00525B7E">
      <w:pPr>
        <w:pStyle w:val="Sinespaciado"/>
        <w:spacing w:line="276" w:lineRule="auto"/>
        <w:jc w:val="both"/>
        <w:rPr>
          <w:rFonts w:ascii="Arial Narrow" w:hAnsi="Arial Narrow"/>
          <w:sz w:val="26"/>
          <w:szCs w:val="26"/>
        </w:rPr>
      </w:pPr>
      <w:r w:rsidRPr="00525B7E">
        <w:rPr>
          <w:rFonts w:ascii="Arial Narrow" w:hAnsi="Arial Narrow"/>
          <w:sz w:val="26"/>
          <w:szCs w:val="26"/>
        </w:rPr>
        <w:t xml:space="preserve">Igual información remitió Colpensiones en esta instancia, luego de poner en conocimiento la </w:t>
      </w:r>
      <w:r w:rsidR="00EC7235" w:rsidRPr="00525B7E">
        <w:rPr>
          <w:rFonts w:ascii="Arial Narrow" w:hAnsi="Arial Narrow"/>
          <w:sz w:val="26"/>
          <w:szCs w:val="26"/>
        </w:rPr>
        <w:t>existencia de una nulidad procesal, ocasión en la que señaló</w:t>
      </w:r>
      <w:r w:rsidR="007F6682" w:rsidRPr="00525B7E">
        <w:rPr>
          <w:rFonts w:ascii="Arial Narrow" w:hAnsi="Arial Narrow"/>
          <w:sz w:val="26"/>
          <w:szCs w:val="26"/>
        </w:rPr>
        <w:t xml:space="preserve"> (archivo 12 segunda instancia)</w:t>
      </w:r>
      <w:r w:rsidR="00EC7235" w:rsidRPr="00525B7E">
        <w:rPr>
          <w:rFonts w:ascii="Arial Narrow" w:hAnsi="Arial Narrow"/>
          <w:sz w:val="26"/>
          <w:szCs w:val="26"/>
        </w:rPr>
        <w:t xml:space="preserve"> que consultado el sistema liquidador de la Oficina de Bonos Pensionales del Ministerio de Hacienda y Crédito Público se observa </w:t>
      </w:r>
      <w:r w:rsidR="00281EFA" w:rsidRPr="00525B7E">
        <w:rPr>
          <w:rFonts w:ascii="Arial Narrow" w:hAnsi="Arial Narrow"/>
          <w:sz w:val="26"/>
          <w:szCs w:val="26"/>
        </w:rPr>
        <w:t>un bono en el que participa:</w:t>
      </w:r>
    </w:p>
    <w:p w14:paraId="65F57E7F" w14:textId="77777777" w:rsidR="00EC7235" w:rsidRPr="00525B7E" w:rsidRDefault="00EC7235" w:rsidP="00525B7E">
      <w:pPr>
        <w:pStyle w:val="Sinespaciado"/>
        <w:spacing w:line="276" w:lineRule="auto"/>
        <w:jc w:val="both"/>
        <w:rPr>
          <w:rFonts w:ascii="Arial Narrow" w:hAnsi="Arial Narrow"/>
          <w:sz w:val="26"/>
          <w:szCs w:val="26"/>
        </w:rPr>
      </w:pPr>
    </w:p>
    <w:p w14:paraId="1602B744" w14:textId="7B57809D" w:rsidR="00EC7235" w:rsidRPr="00525B7E" w:rsidRDefault="00EC7235" w:rsidP="00525B7E">
      <w:pPr>
        <w:pStyle w:val="Sinespaciado"/>
        <w:spacing w:line="276" w:lineRule="auto"/>
        <w:jc w:val="both"/>
        <w:rPr>
          <w:rFonts w:ascii="Arial Narrow" w:hAnsi="Arial Narrow"/>
          <w:sz w:val="26"/>
          <w:szCs w:val="26"/>
        </w:rPr>
      </w:pPr>
      <w:r w:rsidRPr="00525B7E">
        <w:rPr>
          <w:rFonts w:ascii="Arial Narrow" w:hAnsi="Arial Narrow"/>
          <w:sz w:val="26"/>
          <w:szCs w:val="26"/>
        </w:rPr>
        <w:t>* La Nación en calidad de emisor, estado del cupo principal es: “PND EMI RED</w:t>
      </w:r>
      <w:r w:rsidR="005E286E">
        <w:rPr>
          <w:rFonts w:ascii="Arial Narrow" w:hAnsi="Arial Narrow"/>
          <w:sz w:val="26"/>
          <w:szCs w:val="26"/>
        </w:rPr>
        <w:t>”</w:t>
      </w:r>
      <w:r w:rsidRPr="00525B7E">
        <w:rPr>
          <w:rFonts w:ascii="Arial Narrow" w:hAnsi="Arial Narrow"/>
          <w:sz w:val="26"/>
          <w:szCs w:val="26"/>
        </w:rPr>
        <w:t>, lo que significa que está pendiente de la generación del acto administrativo que reconoce y paga el bono pensional.</w:t>
      </w:r>
      <w:r w:rsidRPr="00525B7E">
        <w:rPr>
          <w:rFonts w:ascii="Arial Narrow" w:hAnsi="Arial Narrow"/>
          <w:sz w:val="26"/>
          <w:szCs w:val="26"/>
        </w:rPr>
        <w:cr/>
      </w:r>
    </w:p>
    <w:p w14:paraId="013D591D" w14:textId="77777777" w:rsidR="00EC7235" w:rsidRPr="00525B7E" w:rsidRDefault="00EC7235" w:rsidP="00525B7E">
      <w:pPr>
        <w:pStyle w:val="Sinespaciado"/>
        <w:spacing w:line="276" w:lineRule="auto"/>
        <w:jc w:val="both"/>
        <w:rPr>
          <w:rFonts w:ascii="Arial Narrow" w:hAnsi="Arial Narrow"/>
          <w:sz w:val="26"/>
          <w:szCs w:val="26"/>
        </w:rPr>
      </w:pPr>
      <w:r w:rsidRPr="00525B7E">
        <w:rPr>
          <w:rFonts w:ascii="Arial Narrow" w:hAnsi="Arial Narrow"/>
          <w:sz w:val="26"/>
          <w:szCs w:val="26"/>
        </w:rPr>
        <w:t>* POLICIA NACIONAL -DIRECCION ADMINISTRATIVA Y FINANCIERA, y MINISTERIO DE DEFENSA NACIONAL, en calidad de contribuyentes, por los tiempos laborados con la entidad. El estado actual del cupón principal es PND RECONOCIMIENTO, lo que significa que están pendientes de la generación del acto administrativo que reconoce y paga el bono pensional.</w:t>
      </w:r>
    </w:p>
    <w:p w14:paraId="299063DC" w14:textId="77777777" w:rsidR="00EC7235" w:rsidRPr="00525B7E" w:rsidRDefault="00EC7235" w:rsidP="00525B7E">
      <w:pPr>
        <w:pStyle w:val="Sinespaciado"/>
        <w:spacing w:line="276" w:lineRule="auto"/>
        <w:jc w:val="both"/>
        <w:rPr>
          <w:rFonts w:ascii="Arial Narrow" w:hAnsi="Arial Narrow"/>
          <w:sz w:val="26"/>
          <w:szCs w:val="26"/>
        </w:rPr>
      </w:pPr>
    </w:p>
    <w:p w14:paraId="3A61B5AD" w14:textId="339F31EC" w:rsidR="007D3ED5" w:rsidRPr="00525B7E" w:rsidRDefault="007D3ED5" w:rsidP="00525B7E">
      <w:pPr>
        <w:pStyle w:val="Sinespaciado"/>
        <w:spacing w:line="276" w:lineRule="auto"/>
        <w:jc w:val="both"/>
        <w:rPr>
          <w:rFonts w:ascii="Arial Narrow" w:hAnsi="Arial Narrow"/>
          <w:sz w:val="26"/>
          <w:szCs w:val="26"/>
        </w:rPr>
      </w:pPr>
      <w:r w:rsidRPr="00525B7E">
        <w:rPr>
          <w:rFonts w:ascii="Arial Narrow" w:hAnsi="Arial Narrow"/>
          <w:sz w:val="26"/>
          <w:szCs w:val="26"/>
        </w:rPr>
        <w:t>Con todo, se acreditó por parte de la Policía Nacional, que el 28 de octubre de 2021 se profirió la Resolución No. 01048, por la cual se reconoce y ordena el pago de una cuota parte del bono pensional tipo "A" del señor Gregorio Montenegro Galindo, solicitada por la Administradora de Pensiones y Cesantías PORVENIR. Se advierte que el valor ($4.960.000) se consignará en la cuenta del fondo el 5 de noviembre de 2021</w:t>
      </w:r>
      <w:r w:rsidR="0053227C" w:rsidRPr="00525B7E">
        <w:rPr>
          <w:rFonts w:ascii="Arial Narrow" w:hAnsi="Arial Narrow"/>
          <w:sz w:val="26"/>
          <w:szCs w:val="26"/>
        </w:rPr>
        <w:t>, quedando entonces aún pendiente el reconocimiento de la cuota por parte del Ministerio de Defensa.</w:t>
      </w:r>
      <w:r w:rsidRPr="00525B7E">
        <w:rPr>
          <w:rFonts w:ascii="Arial Narrow" w:hAnsi="Arial Narrow"/>
          <w:sz w:val="26"/>
          <w:szCs w:val="26"/>
        </w:rPr>
        <w:t xml:space="preserve"> </w:t>
      </w:r>
    </w:p>
    <w:p w14:paraId="2771233D" w14:textId="77777777" w:rsidR="007D3ED5" w:rsidRPr="00525B7E" w:rsidRDefault="007D3ED5" w:rsidP="00525B7E">
      <w:pPr>
        <w:pStyle w:val="Sinespaciado"/>
        <w:spacing w:line="276" w:lineRule="auto"/>
        <w:jc w:val="both"/>
        <w:rPr>
          <w:rFonts w:ascii="Arial Narrow" w:hAnsi="Arial Narrow"/>
          <w:sz w:val="26"/>
          <w:szCs w:val="26"/>
        </w:rPr>
      </w:pPr>
    </w:p>
    <w:p w14:paraId="591814CB" w14:textId="37227592" w:rsidR="003224FB" w:rsidRPr="00525B7E" w:rsidRDefault="00113DD5" w:rsidP="00525B7E">
      <w:pPr>
        <w:pStyle w:val="Sinespaciado"/>
        <w:spacing w:line="276" w:lineRule="auto"/>
        <w:jc w:val="both"/>
        <w:rPr>
          <w:rFonts w:ascii="Arial Narrow" w:hAnsi="Arial Narrow"/>
          <w:sz w:val="26"/>
          <w:szCs w:val="26"/>
        </w:rPr>
      </w:pPr>
      <w:r w:rsidRPr="00525B7E">
        <w:rPr>
          <w:rFonts w:ascii="Arial Narrow" w:hAnsi="Arial Narrow"/>
          <w:sz w:val="26"/>
          <w:szCs w:val="26"/>
        </w:rPr>
        <w:t xml:space="preserve">En suma, </w:t>
      </w:r>
      <w:r w:rsidR="00517582" w:rsidRPr="00525B7E">
        <w:rPr>
          <w:rFonts w:ascii="Arial Narrow" w:hAnsi="Arial Narrow"/>
          <w:sz w:val="26"/>
          <w:szCs w:val="26"/>
        </w:rPr>
        <w:t>n</w:t>
      </w:r>
      <w:r w:rsidR="003224FB" w:rsidRPr="00525B7E">
        <w:rPr>
          <w:rFonts w:ascii="Arial Narrow" w:hAnsi="Arial Narrow"/>
          <w:sz w:val="26"/>
          <w:szCs w:val="26"/>
        </w:rPr>
        <w:t>o podría ordenarse el pago de un bono pensional</w:t>
      </w:r>
      <w:r w:rsidR="003B40FD" w:rsidRPr="00525B7E">
        <w:rPr>
          <w:rFonts w:ascii="Arial Narrow" w:hAnsi="Arial Narrow"/>
          <w:sz w:val="26"/>
          <w:szCs w:val="26"/>
        </w:rPr>
        <w:t xml:space="preserve"> cuando el mismo no ha sido emitido,</w:t>
      </w:r>
      <w:r w:rsidR="00517582" w:rsidRPr="00525B7E">
        <w:rPr>
          <w:rFonts w:ascii="Arial Narrow" w:hAnsi="Arial Narrow"/>
          <w:sz w:val="26"/>
          <w:szCs w:val="26"/>
        </w:rPr>
        <w:t xml:space="preserve"> </w:t>
      </w:r>
      <w:r w:rsidR="003B40FD" w:rsidRPr="00525B7E">
        <w:rPr>
          <w:rFonts w:ascii="Arial Narrow" w:hAnsi="Arial Narrow"/>
          <w:sz w:val="26"/>
          <w:szCs w:val="26"/>
        </w:rPr>
        <w:t>entendiendo por emisión “</w:t>
      </w:r>
      <w:r w:rsidR="003B40FD" w:rsidRPr="005E286E">
        <w:rPr>
          <w:rFonts w:ascii="Arial Narrow" w:hAnsi="Arial Narrow"/>
          <w:sz w:val="24"/>
          <w:szCs w:val="26"/>
        </w:rPr>
        <w:t>el momento en que se confirma o certifica la información contenida en la liquidación provisional, en el caso de emisores privados, o el momento en que queda en firme el acto administrativo que reconoce el derecho al bono pensional, en el caso de emisores públicos</w:t>
      </w:r>
      <w:r w:rsidR="00F47C63" w:rsidRPr="00525B7E">
        <w:rPr>
          <w:rFonts w:ascii="Arial Narrow" w:hAnsi="Arial Narrow"/>
          <w:sz w:val="26"/>
          <w:szCs w:val="26"/>
        </w:rPr>
        <w:t>”</w:t>
      </w:r>
      <w:r w:rsidR="003B40FD" w:rsidRPr="00525B7E">
        <w:rPr>
          <w:rFonts w:ascii="Arial Narrow" w:hAnsi="Arial Narrow"/>
          <w:sz w:val="26"/>
          <w:szCs w:val="26"/>
        </w:rPr>
        <w:t>.</w:t>
      </w:r>
    </w:p>
    <w:p w14:paraId="4357A5A9" w14:textId="77777777" w:rsidR="00723EB8" w:rsidRPr="00525B7E" w:rsidRDefault="00723EB8" w:rsidP="00525B7E">
      <w:pPr>
        <w:pStyle w:val="Sinespaciado"/>
        <w:spacing w:line="276" w:lineRule="auto"/>
        <w:jc w:val="both"/>
        <w:rPr>
          <w:rFonts w:ascii="Arial Narrow" w:hAnsi="Arial Narrow"/>
          <w:sz w:val="26"/>
          <w:szCs w:val="26"/>
        </w:rPr>
      </w:pPr>
    </w:p>
    <w:p w14:paraId="1A598F78" w14:textId="50142F6D" w:rsidR="00B336E0" w:rsidRPr="00525B7E" w:rsidRDefault="01AE7899" w:rsidP="00525B7E">
      <w:pPr>
        <w:pStyle w:val="Sinespaciado"/>
        <w:spacing w:line="276" w:lineRule="auto"/>
        <w:jc w:val="both"/>
        <w:rPr>
          <w:rFonts w:ascii="Arial Narrow" w:hAnsi="Arial Narrow"/>
          <w:sz w:val="26"/>
          <w:szCs w:val="26"/>
        </w:rPr>
      </w:pPr>
      <w:r w:rsidRPr="00525B7E">
        <w:rPr>
          <w:rFonts w:ascii="Arial Narrow" w:hAnsi="Arial Narrow"/>
          <w:b/>
          <w:bCs/>
          <w:sz w:val="26"/>
          <w:szCs w:val="26"/>
        </w:rPr>
        <w:t xml:space="preserve">6. </w:t>
      </w:r>
      <w:r w:rsidR="05AC913F" w:rsidRPr="00525B7E">
        <w:rPr>
          <w:rFonts w:ascii="Arial Narrow" w:hAnsi="Arial Narrow"/>
          <w:sz w:val="26"/>
          <w:szCs w:val="26"/>
        </w:rPr>
        <w:t>En realidad, la vulneración no podría originarse en la ausencia de pago del bono pensional, si</w:t>
      </w:r>
      <w:r w:rsidR="054A0692" w:rsidRPr="00525B7E">
        <w:rPr>
          <w:rFonts w:ascii="Arial Narrow" w:hAnsi="Arial Narrow"/>
          <w:sz w:val="26"/>
          <w:szCs w:val="26"/>
        </w:rPr>
        <w:t xml:space="preserve"> </w:t>
      </w:r>
      <w:r w:rsidR="05AC913F" w:rsidRPr="00525B7E">
        <w:rPr>
          <w:rFonts w:ascii="Arial Narrow" w:hAnsi="Arial Narrow"/>
          <w:sz w:val="26"/>
          <w:szCs w:val="26"/>
        </w:rPr>
        <w:t>no por la d</w:t>
      </w:r>
      <w:r w:rsidR="44AC1974" w:rsidRPr="00525B7E">
        <w:rPr>
          <w:rFonts w:ascii="Arial Narrow" w:hAnsi="Arial Narrow"/>
          <w:sz w:val="26"/>
          <w:szCs w:val="26"/>
        </w:rPr>
        <w:t xml:space="preserve">ilación en el trámite que debe adelantar de manera coordinada entre las entidades del régimen de seguridad social, el emisor y los contribuyentes. </w:t>
      </w:r>
    </w:p>
    <w:p w14:paraId="064F38F8" w14:textId="77777777" w:rsidR="00B336E0" w:rsidRPr="00525B7E" w:rsidRDefault="00B336E0" w:rsidP="00525B7E">
      <w:pPr>
        <w:pStyle w:val="Sinespaciado"/>
        <w:spacing w:line="276" w:lineRule="auto"/>
        <w:jc w:val="both"/>
        <w:rPr>
          <w:rFonts w:ascii="Arial Narrow" w:hAnsi="Arial Narrow"/>
          <w:sz w:val="26"/>
          <w:szCs w:val="26"/>
        </w:rPr>
      </w:pPr>
    </w:p>
    <w:p w14:paraId="66FAA457" w14:textId="68E06102" w:rsidR="00980C14" w:rsidRPr="00525B7E" w:rsidRDefault="00B336E0" w:rsidP="00525B7E">
      <w:pPr>
        <w:pStyle w:val="Sinespaciado"/>
        <w:spacing w:line="276" w:lineRule="auto"/>
        <w:jc w:val="both"/>
        <w:rPr>
          <w:rFonts w:ascii="Arial Narrow" w:hAnsi="Arial Narrow"/>
          <w:sz w:val="26"/>
          <w:szCs w:val="26"/>
        </w:rPr>
      </w:pPr>
      <w:r w:rsidRPr="00525B7E">
        <w:rPr>
          <w:rFonts w:ascii="Arial Narrow" w:hAnsi="Arial Narrow"/>
          <w:sz w:val="26"/>
          <w:szCs w:val="26"/>
        </w:rPr>
        <w:t xml:space="preserve">Sin embargo, </w:t>
      </w:r>
      <w:r w:rsidR="00327062" w:rsidRPr="00525B7E">
        <w:rPr>
          <w:rFonts w:ascii="Arial Narrow" w:hAnsi="Arial Narrow"/>
          <w:sz w:val="26"/>
          <w:szCs w:val="26"/>
        </w:rPr>
        <w:t>cuando las cuotas no son reconocidas por los contribuyentes en el término previsto en la ley</w:t>
      </w:r>
      <w:r w:rsidR="004F1548" w:rsidRPr="00525B7E">
        <w:rPr>
          <w:rFonts w:ascii="Arial Narrow" w:hAnsi="Arial Narrow"/>
          <w:sz w:val="26"/>
          <w:szCs w:val="26"/>
        </w:rPr>
        <w:t>,</w:t>
      </w:r>
      <w:r w:rsidR="00ED6DC0" w:rsidRPr="00525B7E">
        <w:rPr>
          <w:rFonts w:ascii="Arial Narrow" w:hAnsi="Arial Narrow"/>
          <w:sz w:val="26"/>
          <w:szCs w:val="26"/>
        </w:rPr>
        <w:t xml:space="preserve"> </w:t>
      </w:r>
      <w:r w:rsidR="00980C14" w:rsidRPr="00525B7E">
        <w:rPr>
          <w:rFonts w:ascii="Arial Narrow" w:hAnsi="Arial Narrow"/>
          <w:sz w:val="26"/>
          <w:szCs w:val="26"/>
        </w:rPr>
        <w:t xml:space="preserve">o cuando no se emite el bono pensional, surge un claro conflicto entre afiliados o beneficiarios del Sistema General de Pensiones y las entidades administradoras de Seguridad Social, que de conformidad con lo dispuesto en el artículo 2º del Código Procesal del Trabajo y </w:t>
      </w:r>
      <w:r w:rsidR="00980C14" w:rsidRPr="00525B7E">
        <w:rPr>
          <w:rFonts w:ascii="Arial Narrow" w:hAnsi="Arial Narrow"/>
          <w:sz w:val="26"/>
          <w:szCs w:val="26"/>
        </w:rPr>
        <w:lastRenderedPageBreak/>
        <w:t>de la Seguridad Social, debe ser conocido por la jurisdicción del trabajo, razón por la cual, en principio, la acción de tutela resulta improcedente en estos casos.</w:t>
      </w:r>
      <w:r w:rsidR="00327062" w:rsidRPr="00525B7E">
        <w:rPr>
          <w:rFonts w:ascii="Arial Narrow" w:hAnsi="Arial Narrow"/>
          <w:sz w:val="26"/>
          <w:szCs w:val="26"/>
        </w:rPr>
        <w:t xml:space="preserve"> </w:t>
      </w:r>
    </w:p>
    <w:p w14:paraId="11F5C0F7" w14:textId="77777777" w:rsidR="00980C14" w:rsidRPr="00525B7E" w:rsidRDefault="00980C14" w:rsidP="00525B7E">
      <w:pPr>
        <w:pStyle w:val="Sinespaciado"/>
        <w:spacing w:line="276" w:lineRule="auto"/>
        <w:jc w:val="both"/>
        <w:rPr>
          <w:rFonts w:ascii="Arial Narrow" w:hAnsi="Arial Narrow"/>
          <w:sz w:val="26"/>
          <w:szCs w:val="26"/>
        </w:rPr>
      </w:pPr>
    </w:p>
    <w:p w14:paraId="4952D1F2" w14:textId="37008721" w:rsidR="006E2FED" w:rsidRPr="00525B7E" w:rsidRDefault="00FA7BE6" w:rsidP="00525B7E">
      <w:pPr>
        <w:pStyle w:val="Sinespaciado"/>
        <w:spacing w:line="276" w:lineRule="auto"/>
        <w:jc w:val="both"/>
        <w:rPr>
          <w:rFonts w:ascii="Arial Narrow" w:hAnsi="Arial Narrow"/>
          <w:sz w:val="26"/>
          <w:szCs w:val="26"/>
        </w:rPr>
      </w:pPr>
      <w:r w:rsidRPr="00525B7E">
        <w:rPr>
          <w:rFonts w:ascii="Arial Narrow" w:hAnsi="Arial Narrow"/>
          <w:sz w:val="26"/>
          <w:szCs w:val="26"/>
        </w:rPr>
        <w:t>De manera excepcional la jurisprudencia de la Corte Constitucional ha admitido la procedencia del mecanismo de amparo</w:t>
      </w:r>
      <w:r w:rsidR="003B7430" w:rsidRPr="00525B7E">
        <w:rPr>
          <w:rFonts w:ascii="Arial Narrow" w:hAnsi="Arial Narrow"/>
          <w:sz w:val="26"/>
          <w:szCs w:val="26"/>
        </w:rPr>
        <w:t xml:space="preserve"> cuando se discute la liquidación o la emisión de un bono pensional, </w:t>
      </w:r>
      <w:r w:rsidR="00516AEC" w:rsidRPr="00525B7E">
        <w:rPr>
          <w:rFonts w:ascii="Arial Narrow" w:hAnsi="Arial Narrow"/>
          <w:sz w:val="26"/>
          <w:szCs w:val="26"/>
        </w:rPr>
        <w:t>advirtiendo que procede siempre y cuando el trámite constituya un elemento fundamental para que se consolide el derecho a la pensión de vejez o jubilación y, en consecuencia, un medio para preservar el mínimo vital</w:t>
      </w:r>
      <w:r w:rsidR="00A70779" w:rsidRPr="00525B7E">
        <w:rPr>
          <w:rFonts w:ascii="Arial Narrow" w:hAnsi="Arial Narrow"/>
          <w:sz w:val="26"/>
          <w:szCs w:val="26"/>
        </w:rPr>
        <w:t xml:space="preserve">. Bajo ese entendido se ha fijado </w:t>
      </w:r>
      <w:r w:rsidR="00D278DC" w:rsidRPr="00525B7E">
        <w:rPr>
          <w:rFonts w:ascii="Arial Narrow" w:hAnsi="Arial Narrow"/>
          <w:sz w:val="26"/>
          <w:szCs w:val="26"/>
        </w:rPr>
        <w:t xml:space="preserve">como </w:t>
      </w:r>
      <w:r w:rsidR="00A70779" w:rsidRPr="00525B7E">
        <w:rPr>
          <w:rFonts w:ascii="Arial Narrow" w:hAnsi="Arial Narrow"/>
          <w:sz w:val="26"/>
          <w:szCs w:val="26"/>
        </w:rPr>
        <w:t>criterio de procedencia</w:t>
      </w:r>
      <w:r w:rsidR="00C60B90" w:rsidRPr="00525B7E">
        <w:rPr>
          <w:rFonts w:ascii="Arial Narrow" w:hAnsi="Arial Narrow"/>
          <w:sz w:val="26"/>
          <w:szCs w:val="26"/>
        </w:rPr>
        <w:t>, que la</w:t>
      </w:r>
      <w:r w:rsidRPr="00525B7E">
        <w:rPr>
          <w:rFonts w:ascii="Arial Narrow" w:hAnsi="Arial Narrow"/>
          <w:sz w:val="26"/>
          <w:szCs w:val="26"/>
        </w:rPr>
        <w:t xml:space="preserve"> omisión o retardo en la expedición del bono pensional vulner</w:t>
      </w:r>
      <w:r w:rsidR="00C60B90" w:rsidRPr="00525B7E">
        <w:rPr>
          <w:rFonts w:ascii="Arial Narrow" w:hAnsi="Arial Narrow"/>
          <w:sz w:val="26"/>
          <w:szCs w:val="26"/>
        </w:rPr>
        <w:t>e</w:t>
      </w:r>
      <w:r w:rsidRPr="00525B7E">
        <w:rPr>
          <w:rFonts w:ascii="Arial Narrow" w:hAnsi="Arial Narrow"/>
          <w:sz w:val="26"/>
          <w:szCs w:val="26"/>
        </w:rPr>
        <w:t xml:space="preserve"> derechos fundamentales tales como el derecho a la seguridad social y al mínimo vital, </w:t>
      </w:r>
      <w:r w:rsidRPr="00525B7E">
        <w:rPr>
          <w:rFonts w:ascii="Arial Narrow" w:hAnsi="Arial Narrow"/>
          <w:sz w:val="26"/>
          <w:szCs w:val="26"/>
          <w:u w:val="single"/>
        </w:rPr>
        <w:t>cuando se trata de personas de la tercera edad cuyo sustento depende del reconocimiento y pago de la pensión de vejez o de jubilación</w:t>
      </w:r>
      <w:r w:rsidR="00C60B90" w:rsidRPr="00525B7E">
        <w:rPr>
          <w:rFonts w:ascii="Arial Narrow" w:hAnsi="Arial Narrow"/>
          <w:sz w:val="26"/>
          <w:szCs w:val="26"/>
        </w:rPr>
        <w:t xml:space="preserve">; o cuando los trámites administrativos </w:t>
      </w:r>
      <w:r w:rsidRPr="00525B7E">
        <w:rPr>
          <w:rFonts w:ascii="Arial Narrow" w:hAnsi="Arial Narrow"/>
          <w:sz w:val="26"/>
          <w:szCs w:val="26"/>
        </w:rPr>
        <w:t>dilaten de manera injustificada la decisión de fondo sobre el derecho a la pensión de jubilación, con</w:t>
      </w:r>
      <w:r w:rsidR="006E2FED" w:rsidRPr="00525B7E">
        <w:rPr>
          <w:rFonts w:ascii="Arial Narrow" w:hAnsi="Arial Narrow"/>
          <w:sz w:val="26"/>
          <w:szCs w:val="26"/>
        </w:rPr>
        <w:t xml:space="preserve"> la consecuente afectación de tales garantías fundamentales</w:t>
      </w:r>
      <w:r w:rsidR="00710C24" w:rsidRPr="00525B7E">
        <w:rPr>
          <w:rFonts w:ascii="Arial Narrow" w:hAnsi="Arial Narrow"/>
          <w:sz w:val="26"/>
          <w:szCs w:val="26"/>
        </w:rPr>
        <w:t xml:space="preserve"> (CC, sentencia T-660 de 2007)</w:t>
      </w:r>
      <w:r w:rsidR="006E2FED" w:rsidRPr="00525B7E">
        <w:rPr>
          <w:rFonts w:ascii="Arial Narrow" w:hAnsi="Arial Narrow"/>
          <w:sz w:val="26"/>
          <w:szCs w:val="26"/>
        </w:rPr>
        <w:t xml:space="preserve">. </w:t>
      </w:r>
    </w:p>
    <w:p w14:paraId="5DFD55AA" w14:textId="77777777" w:rsidR="00335AEB" w:rsidRPr="00525B7E" w:rsidRDefault="00335AEB" w:rsidP="00525B7E">
      <w:pPr>
        <w:pStyle w:val="Sinespaciado"/>
        <w:spacing w:line="276" w:lineRule="auto"/>
        <w:jc w:val="both"/>
        <w:rPr>
          <w:rFonts w:ascii="Arial Narrow" w:hAnsi="Arial Narrow"/>
          <w:sz w:val="26"/>
          <w:szCs w:val="26"/>
        </w:rPr>
      </w:pPr>
    </w:p>
    <w:p w14:paraId="6AFBBE49" w14:textId="4494F230" w:rsidR="006E2FED" w:rsidRPr="00525B7E" w:rsidRDefault="00FA51A2" w:rsidP="00525B7E">
      <w:pPr>
        <w:pStyle w:val="Sinespaciado"/>
        <w:spacing w:line="276" w:lineRule="auto"/>
        <w:jc w:val="both"/>
        <w:rPr>
          <w:rFonts w:ascii="Arial Narrow" w:hAnsi="Arial Narrow"/>
          <w:sz w:val="26"/>
          <w:szCs w:val="26"/>
        </w:rPr>
      </w:pPr>
      <w:r w:rsidRPr="00525B7E">
        <w:rPr>
          <w:rFonts w:ascii="Arial Narrow" w:hAnsi="Arial Narrow"/>
          <w:sz w:val="26"/>
          <w:szCs w:val="26"/>
        </w:rPr>
        <w:t xml:space="preserve">En el presente caso el actor nació el </w:t>
      </w:r>
      <w:r w:rsidR="0073007B" w:rsidRPr="00525B7E">
        <w:rPr>
          <w:rFonts w:ascii="Arial Narrow" w:hAnsi="Arial Narrow"/>
          <w:sz w:val="26"/>
          <w:szCs w:val="26"/>
        </w:rPr>
        <w:t xml:space="preserve">20 de enero de 1958, según consta en la copia de la cédula de ciudadanía aportada con el informe de la AFP Porvenir. </w:t>
      </w:r>
      <w:r w:rsidR="0053331E" w:rsidRPr="00525B7E">
        <w:rPr>
          <w:rFonts w:ascii="Arial Narrow" w:hAnsi="Arial Narrow"/>
          <w:sz w:val="26"/>
          <w:szCs w:val="26"/>
        </w:rPr>
        <w:t xml:space="preserve">De allí se infiere que en la actualidad cuenta con </w:t>
      </w:r>
      <w:r w:rsidR="0063627F" w:rsidRPr="00525B7E">
        <w:rPr>
          <w:rFonts w:ascii="Arial Narrow" w:hAnsi="Arial Narrow"/>
          <w:sz w:val="26"/>
          <w:szCs w:val="26"/>
        </w:rPr>
        <w:t>63 años, edad que resulta insuficiente para poder ser catalogado como sujeto de especial protección constitucional. Recuérdese que</w:t>
      </w:r>
      <w:r w:rsidR="00862933" w:rsidRPr="00525B7E">
        <w:rPr>
          <w:rFonts w:ascii="Arial Narrow" w:hAnsi="Arial Narrow"/>
          <w:sz w:val="26"/>
          <w:szCs w:val="26"/>
        </w:rPr>
        <w:t xml:space="preserve"> a la categoría de la tercera edad se accede cuando se supera la expectativa de vida oficial que, para </w:t>
      </w:r>
      <w:r w:rsidR="00BB1AEA" w:rsidRPr="00525B7E">
        <w:rPr>
          <w:rFonts w:ascii="Arial Narrow" w:hAnsi="Arial Narrow"/>
          <w:sz w:val="26"/>
          <w:szCs w:val="26"/>
        </w:rPr>
        <w:t>el caso nacional</w:t>
      </w:r>
      <w:r w:rsidR="00862933" w:rsidRPr="00525B7E">
        <w:rPr>
          <w:rFonts w:ascii="Arial Narrow" w:hAnsi="Arial Narrow"/>
          <w:sz w:val="26"/>
          <w:szCs w:val="26"/>
        </w:rPr>
        <w:t xml:space="preserve"> radica en 80 años</w:t>
      </w:r>
      <w:r w:rsidR="00680712" w:rsidRPr="00525B7E">
        <w:rPr>
          <w:rStyle w:val="Refdenotaalpie"/>
          <w:rFonts w:ascii="Arial Narrow" w:hAnsi="Arial Narrow"/>
          <w:sz w:val="26"/>
          <w:szCs w:val="26"/>
        </w:rPr>
        <w:footnoteReference w:id="10"/>
      </w:r>
      <w:r w:rsidR="00862933" w:rsidRPr="00525B7E">
        <w:rPr>
          <w:rFonts w:ascii="Arial Narrow" w:hAnsi="Arial Narrow"/>
          <w:sz w:val="26"/>
          <w:szCs w:val="26"/>
        </w:rPr>
        <w:t>.</w:t>
      </w:r>
    </w:p>
    <w:p w14:paraId="799100AD" w14:textId="77777777" w:rsidR="00862933" w:rsidRPr="00525B7E" w:rsidRDefault="00862933" w:rsidP="00525B7E">
      <w:pPr>
        <w:pStyle w:val="Sinespaciado"/>
        <w:spacing w:line="276" w:lineRule="auto"/>
        <w:jc w:val="both"/>
        <w:rPr>
          <w:rFonts w:ascii="Arial Narrow" w:hAnsi="Arial Narrow"/>
          <w:sz w:val="26"/>
          <w:szCs w:val="26"/>
        </w:rPr>
      </w:pPr>
    </w:p>
    <w:p w14:paraId="6CE940E6" w14:textId="1FF2A90A" w:rsidR="00680712" w:rsidRPr="00525B7E" w:rsidRDefault="00D375EF" w:rsidP="00525B7E">
      <w:pPr>
        <w:pStyle w:val="Sinespaciado"/>
        <w:spacing w:line="276" w:lineRule="auto"/>
        <w:jc w:val="both"/>
        <w:rPr>
          <w:rFonts w:ascii="Arial Narrow" w:hAnsi="Arial Narrow"/>
          <w:sz w:val="26"/>
          <w:szCs w:val="26"/>
        </w:rPr>
      </w:pPr>
      <w:r w:rsidRPr="00525B7E">
        <w:rPr>
          <w:rFonts w:ascii="Arial Narrow" w:hAnsi="Arial Narrow"/>
          <w:sz w:val="26"/>
          <w:szCs w:val="26"/>
        </w:rPr>
        <w:t xml:space="preserve">De otro lado, si bien </w:t>
      </w:r>
      <w:r w:rsidR="00CC07E5" w:rsidRPr="00525B7E">
        <w:rPr>
          <w:rFonts w:ascii="Arial Narrow" w:hAnsi="Arial Narrow"/>
          <w:sz w:val="26"/>
          <w:szCs w:val="26"/>
        </w:rPr>
        <w:t xml:space="preserve">el actor </w:t>
      </w:r>
      <w:r w:rsidRPr="00525B7E">
        <w:rPr>
          <w:rFonts w:ascii="Arial Narrow" w:hAnsi="Arial Narrow"/>
          <w:sz w:val="26"/>
          <w:szCs w:val="26"/>
        </w:rPr>
        <w:t xml:space="preserve">afirmó </w:t>
      </w:r>
      <w:r w:rsidR="00CC07E5" w:rsidRPr="00525B7E">
        <w:rPr>
          <w:rFonts w:ascii="Arial Narrow" w:hAnsi="Arial Narrow"/>
          <w:sz w:val="26"/>
          <w:szCs w:val="26"/>
        </w:rPr>
        <w:t xml:space="preserve">en la demanda e impugnación </w:t>
      </w:r>
      <w:r w:rsidRPr="00525B7E">
        <w:rPr>
          <w:rFonts w:ascii="Arial Narrow" w:hAnsi="Arial Narrow"/>
          <w:sz w:val="26"/>
          <w:szCs w:val="26"/>
        </w:rPr>
        <w:t>que la pensión es el único ingreso con que c</w:t>
      </w:r>
      <w:r w:rsidR="00CC07E5" w:rsidRPr="00525B7E">
        <w:rPr>
          <w:rFonts w:ascii="Arial Narrow" w:hAnsi="Arial Narrow"/>
          <w:sz w:val="26"/>
          <w:szCs w:val="26"/>
        </w:rPr>
        <w:t xml:space="preserve">uenta, </w:t>
      </w:r>
      <w:r w:rsidRPr="00525B7E">
        <w:rPr>
          <w:rFonts w:ascii="Arial Narrow" w:hAnsi="Arial Narrow"/>
          <w:sz w:val="26"/>
          <w:szCs w:val="26"/>
        </w:rPr>
        <w:t>por lo que se está afectando su mínimo vital, lo cierto es que</w:t>
      </w:r>
      <w:r w:rsidR="00E64CCC" w:rsidRPr="00525B7E">
        <w:rPr>
          <w:rFonts w:ascii="Arial Narrow" w:hAnsi="Arial Narrow"/>
          <w:sz w:val="26"/>
          <w:szCs w:val="26"/>
        </w:rPr>
        <w:t xml:space="preserve"> tal hecho se encuentra desprovisto de prueba, </w:t>
      </w:r>
      <w:r w:rsidR="00260072" w:rsidRPr="00525B7E">
        <w:rPr>
          <w:rFonts w:ascii="Arial Narrow" w:hAnsi="Arial Narrow"/>
          <w:sz w:val="26"/>
          <w:szCs w:val="26"/>
        </w:rPr>
        <w:t xml:space="preserve">ni existen circunstancias acreditadas </w:t>
      </w:r>
      <w:r w:rsidR="007C4DEC" w:rsidRPr="00525B7E">
        <w:rPr>
          <w:rFonts w:ascii="Arial Narrow" w:hAnsi="Arial Narrow"/>
          <w:sz w:val="26"/>
          <w:szCs w:val="26"/>
        </w:rPr>
        <w:t xml:space="preserve">en el expediente </w:t>
      </w:r>
      <w:r w:rsidR="00260072" w:rsidRPr="00525B7E">
        <w:rPr>
          <w:rFonts w:ascii="Arial Narrow" w:hAnsi="Arial Narrow"/>
          <w:sz w:val="26"/>
          <w:szCs w:val="26"/>
        </w:rPr>
        <w:t xml:space="preserve">que permitan inferirlo. </w:t>
      </w:r>
      <w:r w:rsidR="001308BA" w:rsidRPr="00525B7E">
        <w:rPr>
          <w:rFonts w:ascii="Arial Narrow" w:hAnsi="Arial Narrow"/>
          <w:sz w:val="26"/>
          <w:szCs w:val="26"/>
        </w:rPr>
        <w:t xml:space="preserve">Si bien </w:t>
      </w:r>
      <w:r w:rsidR="00260072" w:rsidRPr="00525B7E">
        <w:rPr>
          <w:rFonts w:ascii="Arial Narrow" w:hAnsi="Arial Narrow"/>
          <w:sz w:val="26"/>
          <w:szCs w:val="26"/>
        </w:rPr>
        <w:t>la historia laboral adosada a la demanda, generada el 08/04/2021, enseña que cotizó al sistema hasta el mes de junio de 2020</w:t>
      </w:r>
      <w:r w:rsidR="000F07C7" w:rsidRPr="00525B7E">
        <w:rPr>
          <w:rFonts w:ascii="Arial Narrow" w:hAnsi="Arial Narrow"/>
          <w:sz w:val="26"/>
          <w:szCs w:val="26"/>
        </w:rPr>
        <w:t xml:space="preserve">, </w:t>
      </w:r>
      <w:r w:rsidR="00CE65CD" w:rsidRPr="00525B7E">
        <w:rPr>
          <w:rFonts w:ascii="Arial Narrow" w:hAnsi="Arial Narrow"/>
          <w:sz w:val="26"/>
          <w:szCs w:val="26"/>
        </w:rPr>
        <w:t xml:space="preserve">lo cierto es que aún </w:t>
      </w:r>
      <w:r w:rsidR="00381AE4" w:rsidRPr="00525B7E">
        <w:rPr>
          <w:rFonts w:ascii="Arial Narrow" w:hAnsi="Arial Narrow"/>
          <w:sz w:val="26"/>
          <w:szCs w:val="26"/>
        </w:rPr>
        <w:t>permanece</w:t>
      </w:r>
      <w:r w:rsidR="000F07C7" w:rsidRPr="00525B7E">
        <w:rPr>
          <w:rFonts w:ascii="Arial Narrow" w:hAnsi="Arial Narrow"/>
          <w:sz w:val="26"/>
          <w:szCs w:val="26"/>
        </w:rPr>
        <w:t xml:space="preserve"> como </w:t>
      </w:r>
      <w:r w:rsidR="000F07C7" w:rsidRPr="00525B7E">
        <w:rPr>
          <w:rFonts w:ascii="Arial Narrow" w:hAnsi="Arial Narrow"/>
          <w:sz w:val="26"/>
          <w:szCs w:val="26"/>
          <w:u w:val="single"/>
        </w:rPr>
        <w:t>cotizante</w:t>
      </w:r>
      <w:r w:rsidR="000F07C7" w:rsidRPr="00525B7E">
        <w:rPr>
          <w:rFonts w:ascii="Arial Narrow" w:hAnsi="Arial Narrow"/>
          <w:sz w:val="26"/>
          <w:szCs w:val="26"/>
        </w:rPr>
        <w:t xml:space="preserve"> </w:t>
      </w:r>
      <w:r w:rsidR="009F6EB1" w:rsidRPr="00525B7E">
        <w:rPr>
          <w:rFonts w:ascii="Arial Narrow" w:hAnsi="Arial Narrow"/>
          <w:sz w:val="26"/>
          <w:szCs w:val="26"/>
        </w:rPr>
        <w:t>en el régimen contributivo de salud, a través de la EPS Coomeva</w:t>
      </w:r>
      <w:r w:rsidR="00CE65CD" w:rsidRPr="00525B7E">
        <w:rPr>
          <w:rStyle w:val="Refdenotaalpie"/>
          <w:rFonts w:ascii="Arial Narrow" w:hAnsi="Arial Narrow"/>
          <w:sz w:val="26"/>
          <w:szCs w:val="26"/>
        </w:rPr>
        <w:footnoteReference w:id="11"/>
      </w:r>
      <w:r w:rsidR="009F6EB1" w:rsidRPr="00525B7E">
        <w:rPr>
          <w:rFonts w:ascii="Arial Narrow" w:hAnsi="Arial Narrow"/>
          <w:sz w:val="26"/>
          <w:szCs w:val="26"/>
        </w:rPr>
        <w:t xml:space="preserve">, </w:t>
      </w:r>
      <w:r w:rsidR="002E7AD6" w:rsidRPr="00525B7E">
        <w:rPr>
          <w:rFonts w:ascii="Arial Narrow" w:hAnsi="Arial Narrow"/>
          <w:sz w:val="26"/>
          <w:szCs w:val="26"/>
        </w:rPr>
        <w:t>de donde se deriva o que su vinculación laboral</w:t>
      </w:r>
      <w:r w:rsidR="00B47EA8" w:rsidRPr="00525B7E">
        <w:rPr>
          <w:rFonts w:ascii="Arial Narrow" w:hAnsi="Arial Narrow"/>
          <w:sz w:val="26"/>
          <w:szCs w:val="26"/>
        </w:rPr>
        <w:t xml:space="preserve"> continúa</w:t>
      </w:r>
      <w:r w:rsidR="002E7AD6" w:rsidRPr="00525B7E">
        <w:rPr>
          <w:rFonts w:ascii="Arial Narrow" w:hAnsi="Arial Narrow"/>
          <w:sz w:val="26"/>
          <w:szCs w:val="26"/>
        </w:rPr>
        <w:t>, o que tiene capacidad de pago para cotizar al sistema de salud.</w:t>
      </w:r>
    </w:p>
    <w:p w14:paraId="3CB421A4" w14:textId="77777777" w:rsidR="002E7AD6" w:rsidRPr="00525B7E" w:rsidRDefault="002E7AD6" w:rsidP="00525B7E">
      <w:pPr>
        <w:pStyle w:val="Sinespaciado"/>
        <w:spacing w:line="276" w:lineRule="auto"/>
        <w:jc w:val="both"/>
        <w:rPr>
          <w:rFonts w:ascii="Arial Narrow" w:hAnsi="Arial Narrow"/>
          <w:sz w:val="26"/>
          <w:szCs w:val="26"/>
        </w:rPr>
      </w:pPr>
    </w:p>
    <w:p w14:paraId="462EA83B" w14:textId="7335303E" w:rsidR="004D11CB" w:rsidRPr="00525B7E" w:rsidRDefault="0CC4229D" w:rsidP="00525B7E">
      <w:pPr>
        <w:pStyle w:val="Sinespaciado"/>
        <w:spacing w:line="276" w:lineRule="auto"/>
        <w:jc w:val="both"/>
        <w:rPr>
          <w:rFonts w:ascii="Arial Narrow" w:hAnsi="Arial Narrow"/>
          <w:sz w:val="26"/>
          <w:szCs w:val="26"/>
        </w:rPr>
      </w:pPr>
      <w:r w:rsidRPr="00525B7E">
        <w:rPr>
          <w:rFonts w:ascii="Arial Narrow" w:hAnsi="Arial Narrow"/>
          <w:sz w:val="26"/>
          <w:szCs w:val="26"/>
        </w:rPr>
        <w:t xml:space="preserve">En consecuencia, al existir otros medios judiciales para dirimir </w:t>
      </w:r>
      <w:r w:rsidR="796D6A54" w:rsidRPr="00525B7E">
        <w:rPr>
          <w:rFonts w:ascii="Arial Narrow" w:hAnsi="Arial Narrow"/>
          <w:sz w:val="26"/>
          <w:szCs w:val="26"/>
        </w:rPr>
        <w:t xml:space="preserve">la controversia, y no estar presente alguno de los criterios que autorizan al juez de tutela para intervenir en el trámite de liquidación del bono pensional, </w:t>
      </w:r>
      <w:r w:rsidR="230F1712" w:rsidRPr="00525B7E">
        <w:rPr>
          <w:rFonts w:ascii="Arial Narrow" w:hAnsi="Arial Narrow"/>
          <w:sz w:val="26"/>
          <w:szCs w:val="26"/>
        </w:rPr>
        <w:t xml:space="preserve">pues el actor no es persona de la tercera edad ni se demostró que la demora en el reconocimiento de la pensión de vejez afecte su mínimo vital, </w:t>
      </w:r>
      <w:r w:rsidR="0A17C7C6" w:rsidRPr="00525B7E">
        <w:rPr>
          <w:rFonts w:ascii="Arial Narrow" w:hAnsi="Arial Narrow"/>
          <w:sz w:val="26"/>
          <w:szCs w:val="26"/>
        </w:rPr>
        <w:t>deviene improcedente el ruego en virtud del principio de subsidiariedad, lo que conlleva a confirmar el fallo impugnado pero por razones distintas a la</w:t>
      </w:r>
      <w:r w:rsidR="031CC63A" w:rsidRPr="00525B7E">
        <w:rPr>
          <w:rFonts w:ascii="Arial Narrow" w:hAnsi="Arial Narrow"/>
          <w:sz w:val="26"/>
          <w:szCs w:val="26"/>
        </w:rPr>
        <w:t>s</w:t>
      </w:r>
      <w:r w:rsidR="0A17C7C6" w:rsidRPr="00525B7E">
        <w:rPr>
          <w:rFonts w:ascii="Arial Narrow" w:hAnsi="Arial Narrow"/>
          <w:sz w:val="26"/>
          <w:szCs w:val="26"/>
        </w:rPr>
        <w:t xml:space="preserve"> planteadas en la instancia anterior. </w:t>
      </w:r>
    </w:p>
    <w:p w14:paraId="3ACAD20B" w14:textId="06B805A0" w:rsidR="00291915" w:rsidRPr="00525B7E" w:rsidRDefault="00291915" w:rsidP="00525B7E">
      <w:pPr>
        <w:pStyle w:val="Sinespaciado"/>
        <w:spacing w:line="276" w:lineRule="auto"/>
        <w:jc w:val="both"/>
        <w:rPr>
          <w:rFonts w:ascii="Arial Narrow" w:eastAsia="Arial Narrow" w:hAnsi="Arial Narrow" w:cs="Arial Narrow"/>
          <w:sz w:val="26"/>
          <w:szCs w:val="26"/>
        </w:rPr>
      </w:pPr>
    </w:p>
    <w:p w14:paraId="344D2AEC" w14:textId="310037E4" w:rsidR="00291915" w:rsidRPr="00525B7E" w:rsidRDefault="639E2A6C" w:rsidP="00525B7E">
      <w:pPr>
        <w:pStyle w:val="Sinespaciado"/>
        <w:spacing w:line="276" w:lineRule="auto"/>
        <w:jc w:val="both"/>
        <w:rPr>
          <w:rFonts w:ascii="Arial Narrow" w:eastAsia="Arial Narrow" w:hAnsi="Arial Narrow" w:cs="Arial Narrow"/>
          <w:sz w:val="26"/>
          <w:szCs w:val="26"/>
        </w:rPr>
      </w:pPr>
      <w:r w:rsidRPr="00525B7E">
        <w:rPr>
          <w:rFonts w:ascii="Arial Narrow" w:eastAsia="Arial Narrow" w:hAnsi="Arial Narrow" w:cs="Arial Narrow"/>
          <w:sz w:val="26"/>
          <w:szCs w:val="26"/>
        </w:rPr>
        <w:t>Finalmente</w:t>
      </w:r>
      <w:r w:rsidR="0E03213E" w:rsidRPr="00525B7E">
        <w:rPr>
          <w:rFonts w:ascii="Arial Narrow" w:eastAsia="Arial Narrow" w:hAnsi="Arial Narrow" w:cs="Arial Narrow"/>
          <w:sz w:val="26"/>
          <w:szCs w:val="26"/>
        </w:rPr>
        <w:t xml:space="preserve"> se hace </w:t>
      </w:r>
      <w:r w:rsidR="60B89AE2" w:rsidRPr="00525B7E">
        <w:rPr>
          <w:rFonts w:ascii="Arial Narrow" w:eastAsia="Arial Narrow" w:hAnsi="Arial Narrow" w:cs="Arial Narrow"/>
          <w:sz w:val="26"/>
          <w:szCs w:val="26"/>
        </w:rPr>
        <w:t xml:space="preserve">necesario </w:t>
      </w:r>
      <w:r w:rsidR="0E03213E" w:rsidRPr="00525B7E">
        <w:rPr>
          <w:rFonts w:ascii="Arial Narrow" w:eastAsia="Arial Narrow" w:hAnsi="Arial Narrow" w:cs="Arial Narrow"/>
          <w:sz w:val="26"/>
          <w:szCs w:val="26"/>
        </w:rPr>
        <w:t>indicar que las constancias arrimadas al expediente demuestran que aunque</w:t>
      </w:r>
      <w:r w:rsidR="6A04C0D0" w:rsidRPr="00525B7E">
        <w:rPr>
          <w:rFonts w:ascii="Arial Narrow" w:eastAsia="Arial Narrow" w:hAnsi="Arial Narrow" w:cs="Arial Narrow"/>
          <w:sz w:val="26"/>
          <w:szCs w:val="26"/>
        </w:rPr>
        <w:t xml:space="preserve"> en el presente</w:t>
      </w:r>
      <w:r w:rsidR="0E03213E" w:rsidRPr="00525B7E">
        <w:rPr>
          <w:rFonts w:ascii="Arial Narrow" w:eastAsia="Arial Narrow" w:hAnsi="Arial Narrow" w:cs="Arial Narrow"/>
          <w:sz w:val="26"/>
          <w:szCs w:val="26"/>
        </w:rPr>
        <w:t xml:space="preserve"> se trata de una impugnación de </w:t>
      </w:r>
      <w:r w:rsidR="286136F7" w:rsidRPr="00525B7E">
        <w:rPr>
          <w:rFonts w:ascii="Arial Narrow" w:eastAsia="Arial Narrow" w:hAnsi="Arial Narrow" w:cs="Arial Narrow"/>
          <w:sz w:val="26"/>
          <w:szCs w:val="26"/>
        </w:rPr>
        <w:t>sentencia</w:t>
      </w:r>
      <w:r w:rsidR="0E03213E" w:rsidRPr="00525B7E">
        <w:rPr>
          <w:rFonts w:ascii="Arial Narrow" w:eastAsia="Arial Narrow" w:hAnsi="Arial Narrow" w:cs="Arial Narrow"/>
          <w:sz w:val="26"/>
          <w:szCs w:val="26"/>
        </w:rPr>
        <w:t xml:space="preserve"> de tutela que data del 27 de mayo pasado</w:t>
      </w:r>
      <w:r w:rsidR="1630C68B" w:rsidRPr="00525B7E">
        <w:rPr>
          <w:rFonts w:ascii="Arial Narrow" w:eastAsia="Arial Narrow" w:hAnsi="Arial Narrow" w:cs="Arial Narrow"/>
          <w:sz w:val="26"/>
          <w:szCs w:val="26"/>
        </w:rPr>
        <w:t>,</w:t>
      </w:r>
      <w:r w:rsidR="59022CD9" w:rsidRPr="00525B7E">
        <w:rPr>
          <w:rFonts w:ascii="Arial Narrow" w:eastAsia="Arial Narrow" w:hAnsi="Arial Narrow" w:cs="Arial Narrow"/>
          <w:sz w:val="26"/>
          <w:szCs w:val="26"/>
        </w:rPr>
        <w:t xml:space="preserve"> el proceso fue remitido a reparto</w:t>
      </w:r>
      <w:r w:rsidR="49DBA76C" w:rsidRPr="00525B7E">
        <w:rPr>
          <w:rFonts w:ascii="Arial Narrow" w:eastAsia="Arial Narrow" w:hAnsi="Arial Narrow" w:cs="Arial Narrow"/>
          <w:sz w:val="26"/>
          <w:szCs w:val="26"/>
        </w:rPr>
        <w:t xml:space="preserve"> hasta</w:t>
      </w:r>
      <w:r w:rsidR="59022CD9" w:rsidRPr="00525B7E">
        <w:rPr>
          <w:rFonts w:ascii="Arial Narrow" w:eastAsia="Arial Narrow" w:hAnsi="Arial Narrow" w:cs="Arial Narrow"/>
          <w:sz w:val="26"/>
          <w:szCs w:val="26"/>
        </w:rPr>
        <w:t xml:space="preserve"> el 16 de junio siguiente</w:t>
      </w:r>
      <w:r w:rsidR="2ED3C02B" w:rsidRPr="00525B7E">
        <w:rPr>
          <w:rFonts w:ascii="Arial Narrow" w:eastAsia="Arial Narrow" w:hAnsi="Arial Narrow" w:cs="Arial Narrow"/>
          <w:sz w:val="26"/>
          <w:szCs w:val="26"/>
        </w:rPr>
        <w:t xml:space="preserve"> y</w:t>
      </w:r>
      <w:r w:rsidR="59022CD9" w:rsidRPr="00525B7E">
        <w:rPr>
          <w:rFonts w:ascii="Arial Narrow" w:eastAsia="Arial Narrow" w:hAnsi="Arial Narrow" w:cs="Arial Narrow"/>
          <w:sz w:val="26"/>
          <w:szCs w:val="26"/>
        </w:rPr>
        <w:t xml:space="preserve"> la oficina respectiva solo vino a realizar</w:t>
      </w:r>
      <w:r w:rsidR="5F68C33D" w:rsidRPr="00525B7E">
        <w:rPr>
          <w:rFonts w:ascii="Arial Narrow" w:eastAsia="Arial Narrow" w:hAnsi="Arial Narrow" w:cs="Arial Narrow"/>
          <w:sz w:val="26"/>
          <w:szCs w:val="26"/>
        </w:rPr>
        <w:t xml:space="preserve"> la </w:t>
      </w:r>
      <w:r w:rsidR="0BB477DF" w:rsidRPr="00525B7E">
        <w:rPr>
          <w:rFonts w:ascii="Arial Narrow" w:eastAsia="Arial Narrow" w:hAnsi="Arial Narrow" w:cs="Arial Narrow"/>
          <w:sz w:val="26"/>
          <w:szCs w:val="26"/>
        </w:rPr>
        <w:t>asignación a esta Sala</w:t>
      </w:r>
      <w:r w:rsidR="5F68C33D" w:rsidRPr="00525B7E">
        <w:rPr>
          <w:rFonts w:ascii="Arial Narrow" w:eastAsia="Arial Narrow" w:hAnsi="Arial Narrow" w:cs="Arial Narrow"/>
          <w:sz w:val="26"/>
          <w:szCs w:val="26"/>
        </w:rPr>
        <w:t xml:space="preserve"> el 08 de octubre último,</w:t>
      </w:r>
      <w:r w:rsidR="59022CD9" w:rsidRPr="00525B7E">
        <w:rPr>
          <w:rFonts w:ascii="Arial Narrow" w:eastAsia="Arial Narrow" w:hAnsi="Arial Narrow" w:cs="Arial Narrow"/>
          <w:sz w:val="26"/>
          <w:szCs w:val="26"/>
        </w:rPr>
        <w:t xml:space="preserve"> e</w:t>
      </w:r>
      <w:r w:rsidR="0D9E25FB" w:rsidRPr="00525B7E">
        <w:rPr>
          <w:rFonts w:ascii="Arial Narrow" w:eastAsia="Arial Narrow" w:hAnsi="Arial Narrow" w:cs="Arial Narrow"/>
          <w:sz w:val="26"/>
          <w:szCs w:val="26"/>
        </w:rPr>
        <w:t xml:space="preserve">s decir </w:t>
      </w:r>
      <w:r w:rsidR="6D90354B" w:rsidRPr="00525B7E">
        <w:rPr>
          <w:rFonts w:ascii="Arial Narrow" w:eastAsia="Arial Narrow" w:hAnsi="Arial Narrow" w:cs="Arial Narrow"/>
          <w:sz w:val="26"/>
          <w:szCs w:val="26"/>
        </w:rPr>
        <w:t xml:space="preserve">que en </w:t>
      </w:r>
      <w:r w:rsidR="6D90354B" w:rsidRPr="00525B7E">
        <w:rPr>
          <w:rFonts w:ascii="Arial Narrow" w:eastAsia="Arial Narrow" w:hAnsi="Arial Narrow" w:cs="Arial Narrow"/>
          <w:sz w:val="26"/>
          <w:szCs w:val="26"/>
        </w:rPr>
        <w:lastRenderedPageBreak/>
        <w:t>toda esa actuación</w:t>
      </w:r>
      <w:r w:rsidR="13FCA436" w:rsidRPr="00525B7E">
        <w:rPr>
          <w:rFonts w:ascii="Arial Narrow" w:eastAsia="Arial Narrow" w:hAnsi="Arial Narrow" w:cs="Arial Narrow"/>
          <w:sz w:val="26"/>
          <w:szCs w:val="26"/>
        </w:rPr>
        <w:t xml:space="preserve"> transcurrieron</w:t>
      </w:r>
      <w:r w:rsidR="6D90354B" w:rsidRPr="00525B7E">
        <w:rPr>
          <w:rFonts w:ascii="Arial Narrow" w:eastAsia="Arial Narrow" w:hAnsi="Arial Narrow" w:cs="Arial Narrow"/>
          <w:sz w:val="26"/>
          <w:szCs w:val="26"/>
        </w:rPr>
        <w:t xml:space="preserve"> </w:t>
      </w:r>
      <w:r w:rsidR="0D9E25FB" w:rsidRPr="00525B7E">
        <w:rPr>
          <w:rFonts w:ascii="Arial Narrow" w:eastAsia="Arial Narrow" w:hAnsi="Arial Narrow" w:cs="Arial Narrow"/>
          <w:sz w:val="26"/>
          <w:szCs w:val="26"/>
        </w:rPr>
        <w:t>casi c</w:t>
      </w:r>
      <w:r w:rsidR="05A8AE00" w:rsidRPr="00525B7E">
        <w:rPr>
          <w:rFonts w:ascii="Arial Narrow" w:eastAsia="Arial Narrow" w:hAnsi="Arial Narrow" w:cs="Arial Narrow"/>
          <w:sz w:val="26"/>
          <w:szCs w:val="26"/>
        </w:rPr>
        <w:t>inco</w:t>
      </w:r>
      <w:r w:rsidR="0D9E25FB" w:rsidRPr="00525B7E">
        <w:rPr>
          <w:rFonts w:ascii="Arial Narrow" w:eastAsia="Arial Narrow" w:hAnsi="Arial Narrow" w:cs="Arial Narrow"/>
          <w:sz w:val="26"/>
          <w:szCs w:val="26"/>
        </w:rPr>
        <w:t xml:space="preserve"> meses</w:t>
      </w:r>
      <w:r w:rsidR="7B2EEBD2" w:rsidRPr="00525B7E">
        <w:rPr>
          <w:rFonts w:ascii="Arial Narrow" w:eastAsia="Arial Narrow" w:hAnsi="Arial Narrow" w:cs="Arial Narrow"/>
          <w:sz w:val="26"/>
          <w:szCs w:val="26"/>
        </w:rPr>
        <w:t>, lo que implicó una notoria</w:t>
      </w:r>
      <w:r w:rsidR="1E21C142" w:rsidRPr="00525B7E">
        <w:rPr>
          <w:rFonts w:ascii="Arial Narrow" w:eastAsia="Arial Narrow" w:hAnsi="Arial Narrow" w:cs="Arial Narrow"/>
          <w:sz w:val="26"/>
          <w:szCs w:val="26"/>
        </w:rPr>
        <w:t xml:space="preserve"> e injustificada</w:t>
      </w:r>
      <w:r w:rsidR="7B2EEBD2" w:rsidRPr="00525B7E">
        <w:rPr>
          <w:rFonts w:ascii="Arial Narrow" w:eastAsia="Arial Narrow" w:hAnsi="Arial Narrow" w:cs="Arial Narrow"/>
          <w:sz w:val="26"/>
          <w:szCs w:val="26"/>
        </w:rPr>
        <w:t xml:space="preserve"> dilación del trámite</w:t>
      </w:r>
      <w:r w:rsidR="0D9E25FB" w:rsidRPr="00525B7E">
        <w:rPr>
          <w:rFonts w:ascii="Arial Narrow" w:eastAsia="Arial Narrow" w:hAnsi="Arial Narrow" w:cs="Arial Narrow"/>
          <w:sz w:val="26"/>
          <w:szCs w:val="26"/>
        </w:rPr>
        <w:t>.</w:t>
      </w:r>
    </w:p>
    <w:p w14:paraId="71082D5F" w14:textId="593C9446" w:rsidR="00291915" w:rsidRPr="00525B7E" w:rsidRDefault="0E03213E" w:rsidP="00525B7E">
      <w:pPr>
        <w:pStyle w:val="Sinespaciado"/>
        <w:spacing w:line="276" w:lineRule="auto"/>
        <w:jc w:val="both"/>
        <w:rPr>
          <w:rFonts w:ascii="Arial Narrow" w:eastAsia="Arial Narrow" w:hAnsi="Arial Narrow" w:cs="Arial Narrow"/>
          <w:sz w:val="26"/>
          <w:szCs w:val="26"/>
        </w:rPr>
      </w:pPr>
      <w:r w:rsidRPr="00525B7E">
        <w:rPr>
          <w:rFonts w:ascii="Arial Narrow" w:eastAsia="Arial Narrow" w:hAnsi="Arial Narrow" w:cs="Arial Narrow"/>
          <w:sz w:val="26"/>
          <w:szCs w:val="26"/>
        </w:rPr>
        <w:t xml:space="preserve"> </w:t>
      </w:r>
    </w:p>
    <w:p w14:paraId="45F70F66" w14:textId="7E4C774F" w:rsidR="00291915" w:rsidRPr="00525B7E" w:rsidRDefault="0E03213E" w:rsidP="00525B7E">
      <w:pPr>
        <w:pStyle w:val="Sinespaciado"/>
        <w:spacing w:line="276" w:lineRule="auto"/>
        <w:jc w:val="both"/>
        <w:rPr>
          <w:rFonts w:ascii="Arial Narrow" w:eastAsia="Arial Narrow" w:hAnsi="Arial Narrow" w:cs="Arial Narrow"/>
          <w:sz w:val="26"/>
          <w:szCs w:val="26"/>
        </w:rPr>
      </w:pPr>
      <w:r w:rsidRPr="00525B7E">
        <w:rPr>
          <w:rFonts w:ascii="Arial Narrow" w:eastAsia="Arial Narrow" w:hAnsi="Arial Narrow" w:cs="Arial Narrow"/>
          <w:sz w:val="26"/>
          <w:szCs w:val="26"/>
        </w:rPr>
        <w:t xml:space="preserve">Dadas estas inconsistencias, se dispondrá enviar sendos oficios a la titular del juzgado y al Director Seccional de Administración </w:t>
      </w:r>
      <w:r w:rsidR="0A69DF2D" w:rsidRPr="00525B7E">
        <w:rPr>
          <w:rFonts w:ascii="Arial Narrow" w:eastAsia="Arial Narrow" w:hAnsi="Arial Narrow" w:cs="Arial Narrow"/>
          <w:sz w:val="26"/>
          <w:szCs w:val="26"/>
        </w:rPr>
        <w:t>J</w:t>
      </w:r>
      <w:r w:rsidRPr="00525B7E">
        <w:rPr>
          <w:rFonts w:ascii="Arial Narrow" w:eastAsia="Arial Narrow" w:hAnsi="Arial Narrow" w:cs="Arial Narrow"/>
          <w:sz w:val="26"/>
          <w:szCs w:val="26"/>
        </w:rPr>
        <w:t>udicial</w:t>
      </w:r>
      <w:r w:rsidR="26079265" w:rsidRPr="00525B7E">
        <w:rPr>
          <w:rFonts w:ascii="Arial Narrow" w:eastAsia="Arial Narrow" w:hAnsi="Arial Narrow" w:cs="Arial Narrow"/>
          <w:sz w:val="26"/>
          <w:szCs w:val="26"/>
        </w:rPr>
        <w:t>,</w:t>
      </w:r>
      <w:r w:rsidRPr="00525B7E">
        <w:rPr>
          <w:rFonts w:ascii="Arial Narrow" w:eastAsia="Arial Narrow" w:hAnsi="Arial Narrow" w:cs="Arial Narrow"/>
          <w:sz w:val="26"/>
          <w:szCs w:val="26"/>
        </w:rPr>
        <w:t xml:space="preserve"> para que se establezcan las razones de la tardanza y, de ser el caso, inicien las investigaciones pertinentes. </w:t>
      </w:r>
    </w:p>
    <w:p w14:paraId="353F4440" w14:textId="40E5DF5F" w:rsidR="00291915" w:rsidRPr="00525B7E" w:rsidRDefault="00291915" w:rsidP="00525B7E">
      <w:pPr>
        <w:pStyle w:val="Sinespaciado"/>
        <w:spacing w:line="276" w:lineRule="auto"/>
        <w:jc w:val="both"/>
        <w:rPr>
          <w:rFonts w:ascii="Arial Narrow" w:hAnsi="Arial Narrow"/>
          <w:sz w:val="26"/>
          <w:szCs w:val="26"/>
          <w:lang w:val="es-ES_tradnl"/>
        </w:rPr>
      </w:pPr>
    </w:p>
    <w:p w14:paraId="572A246A" w14:textId="77777777" w:rsidR="00291915" w:rsidRPr="00525B7E" w:rsidRDefault="00291915" w:rsidP="00525B7E">
      <w:pPr>
        <w:pStyle w:val="Sinespaciado"/>
        <w:spacing w:line="276" w:lineRule="auto"/>
        <w:jc w:val="both"/>
        <w:rPr>
          <w:rFonts w:ascii="Arial Narrow" w:hAnsi="Arial Narrow"/>
          <w:sz w:val="26"/>
          <w:szCs w:val="26"/>
        </w:rPr>
      </w:pPr>
      <w:r w:rsidRPr="00525B7E">
        <w:rPr>
          <w:rFonts w:ascii="Arial Narrow" w:hAnsi="Arial Narrow"/>
          <w:sz w:val="26"/>
          <w:szCs w:val="26"/>
        </w:rPr>
        <w:t>Por lo expuesto, la Sala Civil Familia del Tribunal Superior de Pereira, Risaralda, administrando justicia en nombre de la República y por autoridad de la ley,</w:t>
      </w:r>
    </w:p>
    <w:p w14:paraId="06C3D632" w14:textId="77777777" w:rsidR="00291915" w:rsidRPr="00525B7E" w:rsidRDefault="00291915" w:rsidP="00525B7E">
      <w:pPr>
        <w:pStyle w:val="Sinespaciado"/>
        <w:spacing w:line="276" w:lineRule="auto"/>
        <w:jc w:val="both"/>
        <w:rPr>
          <w:rFonts w:ascii="Arial Narrow" w:hAnsi="Arial Narrow"/>
          <w:sz w:val="26"/>
          <w:szCs w:val="26"/>
          <w:lang w:val="es-ES_tradnl"/>
        </w:rPr>
      </w:pPr>
    </w:p>
    <w:p w14:paraId="21FCEDEB" w14:textId="77777777" w:rsidR="00291915" w:rsidRPr="00525B7E" w:rsidRDefault="00291915" w:rsidP="00525B7E">
      <w:pPr>
        <w:pStyle w:val="Sinespaciado"/>
        <w:spacing w:line="276" w:lineRule="auto"/>
        <w:jc w:val="center"/>
        <w:rPr>
          <w:rFonts w:ascii="Arial Narrow" w:hAnsi="Arial Narrow"/>
          <w:sz w:val="26"/>
          <w:szCs w:val="26"/>
        </w:rPr>
      </w:pPr>
      <w:r w:rsidRPr="00525B7E">
        <w:rPr>
          <w:rFonts w:ascii="Arial Narrow" w:hAnsi="Arial Narrow"/>
          <w:b/>
          <w:bCs/>
          <w:sz w:val="26"/>
          <w:szCs w:val="26"/>
        </w:rPr>
        <w:t>RESUELVE</w:t>
      </w:r>
    </w:p>
    <w:p w14:paraId="7F401B39" w14:textId="77777777" w:rsidR="00291915" w:rsidRPr="00525B7E" w:rsidRDefault="00291915" w:rsidP="00525B7E">
      <w:pPr>
        <w:pStyle w:val="Sinespaciado"/>
        <w:spacing w:line="276" w:lineRule="auto"/>
        <w:jc w:val="center"/>
        <w:rPr>
          <w:rFonts w:ascii="Arial Narrow" w:hAnsi="Arial Narrow"/>
          <w:sz w:val="26"/>
          <w:szCs w:val="26"/>
        </w:rPr>
      </w:pPr>
    </w:p>
    <w:p w14:paraId="59614527" w14:textId="37DEBC8F" w:rsidR="00E90824" w:rsidRPr="00525B7E" w:rsidRDefault="00291915" w:rsidP="00525B7E">
      <w:pPr>
        <w:pStyle w:val="Sinespaciado"/>
        <w:spacing w:line="276" w:lineRule="auto"/>
        <w:jc w:val="both"/>
        <w:rPr>
          <w:rFonts w:ascii="Arial Narrow" w:hAnsi="Arial Narrow"/>
          <w:sz w:val="26"/>
          <w:szCs w:val="26"/>
        </w:rPr>
      </w:pPr>
      <w:r w:rsidRPr="00525B7E">
        <w:rPr>
          <w:rFonts w:ascii="Arial Narrow" w:hAnsi="Arial Narrow" w:cs="Arial"/>
          <w:b/>
          <w:bCs/>
          <w:sz w:val="26"/>
          <w:szCs w:val="26"/>
        </w:rPr>
        <w:t xml:space="preserve">PRIMERO: </w:t>
      </w:r>
      <w:r w:rsidR="00E90824" w:rsidRPr="00525B7E">
        <w:rPr>
          <w:rFonts w:ascii="Arial Narrow" w:hAnsi="Arial Narrow"/>
          <w:sz w:val="26"/>
          <w:szCs w:val="26"/>
        </w:rPr>
        <w:t>Confirmar</w:t>
      </w:r>
      <w:r w:rsidRPr="00525B7E">
        <w:rPr>
          <w:rFonts w:ascii="Arial Narrow" w:hAnsi="Arial Narrow"/>
          <w:sz w:val="26"/>
          <w:szCs w:val="26"/>
        </w:rPr>
        <w:t xml:space="preserve"> la sentencia de fecha y procedencia previamente anotadas</w:t>
      </w:r>
      <w:r w:rsidR="004C0EB2" w:rsidRPr="00525B7E">
        <w:rPr>
          <w:rFonts w:ascii="Arial Narrow" w:hAnsi="Arial Narrow"/>
          <w:sz w:val="26"/>
          <w:szCs w:val="26"/>
        </w:rPr>
        <w:t>, pero por las razones acá expuestas.</w:t>
      </w:r>
    </w:p>
    <w:p w14:paraId="03A6D54B" w14:textId="77777777" w:rsidR="00E90824" w:rsidRPr="00525B7E" w:rsidRDefault="00E90824" w:rsidP="00525B7E">
      <w:pPr>
        <w:pStyle w:val="Sinespaciado"/>
        <w:spacing w:line="276" w:lineRule="auto"/>
        <w:jc w:val="both"/>
        <w:rPr>
          <w:rFonts w:ascii="Arial Narrow" w:hAnsi="Arial Narrow"/>
          <w:sz w:val="26"/>
          <w:szCs w:val="26"/>
        </w:rPr>
      </w:pPr>
    </w:p>
    <w:p w14:paraId="325155D8" w14:textId="77777777" w:rsidR="00291915" w:rsidRPr="00525B7E" w:rsidRDefault="5FF8CF87" w:rsidP="00525B7E">
      <w:pPr>
        <w:pStyle w:val="Sinespaciado"/>
        <w:spacing w:line="276" w:lineRule="auto"/>
        <w:jc w:val="both"/>
        <w:rPr>
          <w:rFonts w:ascii="Arial Narrow" w:hAnsi="Arial Narrow" w:cs="Arial"/>
          <w:sz w:val="26"/>
          <w:szCs w:val="26"/>
        </w:rPr>
      </w:pPr>
      <w:r w:rsidRPr="00525B7E">
        <w:rPr>
          <w:rFonts w:ascii="Arial Narrow" w:hAnsi="Arial Narrow"/>
          <w:b/>
          <w:bCs/>
          <w:sz w:val="26"/>
          <w:szCs w:val="26"/>
        </w:rPr>
        <w:t>SEGUNDO:</w:t>
      </w:r>
      <w:r w:rsidRPr="00525B7E">
        <w:rPr>
          <w:rFonts w:ascii="Arial Narrow" w:hAnsi="Arial Narrow"/>
          <w:sz w:val="26"/>
          <w:szCs w:val="26"/>
        </w:rPr>
        <w:t xml:space="preserve"> </w:t>
      </w:r>
      <w:r w:rsidRPr="00525B7E">
        <w:rPr>
          <w:rFonts w:ascii="Arial Narrow" w:hAnsi="Arial Narrow" w:cs="Arial"/>
          <w:sz w:val="26"/>
          <w:szCs w:val="26"/>
        </w:rPr>
        <w:t>Notificar a las partes lo aquí resuelto en la forma más expedita y eficaz posible. Comuníquese de igual forma al Juzgado de primera instancia.</w:t>
      </w:r>
    </w:p>
    <w:p w14:paraId="25178EDD" w14:textId="2FFDC58E" w:rsidR="00291915" w:rsidRPr="00525B7E" w:rsidRDefault="00291915" w:rsidP="00525B7E">
      <w:pPr>
        <w:pStyle w:val="Sinespaciado"/>
        <w:spacing w:line="276" w:lineRule="auto"/>
        <w:jc w:val="both"/>
        <w:rPr>
          <w:rFonts w:ascii="Arial Narrow" w:eastAsia="Arial Narrow" w:hAnsi="Arial Narrow" w:cs="Arial Narrow"/>
          <w:sz w:val="26"/>
          <w:szCs w:val="26"/>
        </w:rPr>
      </w:pPr>
    </w:p>
    <w:p w14:paraId="74758EA6" w14:textId="3AAE3310" w:rsidR="00291915" w:rsidRPr="00525B7E" w:rsidRDefault="0068247A" w:rsidP="00525B7E">
      <w:pPr>
        <w:pStyle w:val="Sinespaciado"/>
        <w:spacing w:line="276" w:lineRule="auto"/>
        <w:jc w:val="both"/>
        <w:rPr>
          <w:rFonts w:ascii="Arial Narrow" w:eastAsia="Arial Narrow" w:hAnsi="Arial Narrow" w:cs="Arial Narrow"/>
          <w:sz w:val="26"/>
          <w:szCs w:val="26"/>
        </w:rPr>
      </w:pPr>
      <w:r w:rsidRPr="00525B7E">
        <w:rPr>
          <w:rFonts w:ascii="Arial Narrow" w:eastAsia="Arial Narrow" w:hAnsi="Arial Narrow" w:cs="Arial Narrow"/>
          <w:b/>
          <w:bCs/>
          <w:sz w:val="26"/>
          <w:szCs w:val="26"/>
        </w:rPr>
        <w:t>TERCERO:</w:t>
      </w:r>
      <w:r w:rsidRPr="00525B7E">
        <w:rPr>
          <w:rFonts w:ascii="Arial Narrow" w:eastAsia="Arial Narrow" w:hAnsi="Arial Narrow" w:cs="Arial Narrow"/>
          <w:sz w:val="26"/>
          <w:szCs w:val="26"/>
        </w:rPr>
        <w:t xml:space="preserve"> Líbrense los oficios anunciados a la titular del Juzgado Quinto Civil del Circuito de Pereira y al Director Seccional de Administración Judicial de esta ciudad.</w:t>
      </w:r>
    </w:p>
    <w:p w14:paraId="755710C3" w14:textId="474A2C1F" w:rsidR="00291915" w:rsidRPr="00525B7E" w:rsidRDefault="00291915" w:rsidP="00525B7E">
      <w:pPr>
        <w:pStyle w:val="Sinespaciado"/>
        <w:spacing w:line="276" w:lineRule="auto"/>
        <w:jc w:val="both"/>
        <w:rPr>
          <w:rFonts w:ascii="Arial Narrow" w:hAnsi="Arial Narrow"/>
          <w:sz w:val="26"/>
          <w:szCs w:val="26"/>
        </w:rPr>
      </w:pPr>
    </w:p>
    <w:p w14:paraId="282B0C1E" w14:textId="19D3971E" w:rsidR="0004014C" w:rsidRPr="00525B7E" w:rsidRDefault="0068247A" w:rsidP="00525B7E">
      <w:pPr>
        <w:pStyle w:val="Sinespaciado"/>
        <w:spacing w:line="276" w:lineRule="auto"/>
        <w:jc w:val="both"/>
        <w:rPr>
          <w:rFonts w:ascii="Arial Narrow" w:hAnsi="Arial Narrow" w:cs="Arial"/>
          <w:sz w:val="26"/>
          <w:szCs w:val="26"/>
        </w:rPr>
      </w:pPr>
      <w:r w:rsidRPr="00525B7E">
        <w:rPr>
          <w:rFonts w:ascii="Arial Narrow" w:hAnsi="Arial Narrow" w:cs="Arial"/>
          <w:b/>
          <w:bCs/>
          <w:sz w:val="26"/>
          <w:szCs w:val="26"/>
        </w:rPr>
        <w:t>CUARTO</w:t>
      </w:r>
      <w:r w:rsidR="5FF8CF87" w:rsidRPr="00525B7E">
        <w:rPr>
          <w:rFonts w:ascii="Arial Narrow" w:hAnsi="Arial Narrow" w:cs="Arial"/>
          <w:b/>
          <w:bCs/>
          <w:sz w:val="26"/>
          <w:szCs w:val="26"/>
        </w:rPr>
        <w:t xml:space="preserve">: </w:t>
      </w:r>
      <w:r w:rsidR="5FF8CF87" w:rsidRPr="00525B7E">
        <w:rPr>
          <w:rFonts w:ascii="Arial Narrow" w:hAnsi="Arial Narrow" w:cs="Arial"/>
          <w:sz w:val="26"/>
          <w:szCs w:val="26"/>
        </w:rPr>
        <w:t>Enviar oportunamente, el presente expediente a la Honorable Corte Constitucional para su eventual revisión</w:t>
      </w:r>
      <w:r w:rsidR="1D197037" w:rsidRPr="00525B7E">
        <w:rPr>
          <w:rFonts w:ascii="Arial Narrow" w:hAnsi="Arial Narrow" w:cs="Arial"/>
          <w:sz w:val="26"/>
          <w:szCs w:val="26"/>
        </w:rPr>
        <w:t>.</w:t>
      </w:r>
    </w:p>
    <w:p w14:paraId="167C975E" w14:textId="77777777" w:rsidR="007046D1" w:rsidRPr="00525B7E" w:rsidRDefault="007046D1" w:rsidP="00525B7E">
      <w:pPr>
        <w:pStyle w:val="Sinespaciado"/>
        <w:spacing w:line="276" w:lineRule="auto"/>
        <w:jc w:val="both"/>
        <w:rPr>
          <w:rFonts w:ascii="Arial Narrow" w:hAnsi="Arial Narrow"/>
          <w:sz w:val="26"/>
          <w:szCs w:val="26"/>
        </w:rPr>
      </w:pPr>
    </w:p>
    <w:p w14:paraId="44C7BB07" w14:textId="435110AB" w:rsidR="00AA072B" w:rsidRPr="00525B7E" w:rsidRDefault="00AA072B" w:rsidP="00525B7E">
      <w:pPr>
        <w:spacing w:line="276" w:lineRule="auto"/>
        <w:ind w:right="49"/>
        <w:jc w:val="center"/>
        <w:rPr>
          <w:rFonts w:ascii="Arial Narrow" w:hAnsi="Arial Narrow"/>
          <w:b/>
          <w:iCs/>
          <w:sz w:val="26"/>
          <w:szCs w:val="26"/>
          <w:lang w:val="es-ES"/>
        </w:rPr>
      </w:pPr>
      <w:r w:rsidRPr="00525B7E">
        <w:rPr>
          <w:rFonts w:ascii="Arial Narrow" w:hAnsi="Arial Narrow"/>
          <w:b/>
          <w:iCs/>
          <w:sz w:val="26"/>
          <w:szCs w:val="26"/>
          <w:lang w:val="es-ES"/>
        </w:rPr>
        <w:t>NOTIFÍQUESE Y CÚMPLASE</w:t>
      </w:r>
    </w:p>
    <w:p w14:paraId="33D15040" w14:textId="77777777" w:rsidR="00525B7E" w:rsidRPr="002901BA" w:rsidRDefault="00525B7E" w:rsidP="00525B7E">
      <w:pPr>
        <w:spacing w:line="276" w:lineRule="auto"/>
        <w:rPr>
          <w:rFonts w:ascii="Arial Narrow" w:hAnsi="Arial Narrow" w:cs="Century Gothic"/>
          <w:bCs/>
          <w:sz w:val="26"/>
          <w:szCs w:val="26"/>
          <w:lang w:eastAsia="es-CO"/>
        </w:rPr>
      </w:pPr>
      <w:bookmarkStart w:id="3" w:name="_Hlk91325754"/>
    </w:p>
    <w:p w14:paraId="0000837E" w14:textId="77777777" w:rsidR="00525B7E" w:rsidRPr="002677B3" w:rsidRDefault="00525B7E" w:rsidP="00525B7E">
      <w:pPr>
        <w:widowControl w:val="0"/>
        <w:spacing w:line="276" w:lineRule="auto"/>
        <w:jc w:val="both"/>
        <w:rPr>
          <w:rFonts w:ascii="Arial Narrow" w:hAnsi="Arial Narrow"/>
          <w:sz w:val="26"/>
          <w:szCs w:val="26"/>
        </w:rPr>
      </w:pPr>
      <w:r w:rsidRPr="002677B3">
        <w:rPr>
          <w:rFonts w:ascii="Arial Narrow" w:hAnsi="Arial Narrow"/>
          <w:sz w:val="26"/>
          <w:szCs w:val="26"/>
        </w:rPr>
        <w:t>Los Magistrados,</w:t>
      </w:r>
    </w:p>
    <w:p w14:paraId="2EC11CE4" w14:textId="77777777" w:rsidR="00525B7E" w:rsidRPr="002677B3" w:rsidRDefault="00525B7E" w:rsidP="00525B7E">
      <w:pPr>
        <w:widowControl w:val="0"/>
        <w:spacing w:line="276" w:lineRule="auto"/>
        <w:jc w:val="both"/>
        <w:rPr>
          <w:rFonts w:ascii="Arial Narrow" w:hAnsi="Arial Narrow"/>
          <w:sz w:val="26"/>
          <w:szCs w:val="26"/>
        </w:rPr>
      </w:pPr>
    </w:p>
    <w:p w14:paraId="417E1F6F" w14:textId="77777777" w:rsidR="00525B7E" w:rsidRPr="00ED6BD5" w:rsidRDefault="00525B7E" w:rsidP="00525B7E">
      <w:pPr>
        <w:widowControl w:val="0"/>
        <w:spacing w:line="276" w:lineRule="auto"/>
        <w:jc w:val="both"/>
        <w:rPr>
          <w:rFonts w:ascii="Arial Narrow" w:hAnsi="Arial Narrow"/>
          <w:sz w:val="26"/>
          <w:szCs w:val="26"/>
        </w:rPr>
      </w:pPr>
    </w:p>
    <w:p w14:paraId="1E88CD54" w14:textId="77777777" w:rsidR="00525B7E" w:rsidRPr="002677B3" w:rsidRDefault="00525B7E" w:rsidP="00525B7E">
      <w:pPr>
        <w:widowControl w:val="0"/>
        <w:spacing w:line="276" w:lineRule="auto"/>
        <w:ind w:left="1416" w:firstLine="708"/>
        <w:jc w:val="both"/>
        <w:rPr>
          <w:rFonts w:ascii="Arial Narrow" w:hAnsi="Arial Narrow"/>
          <w:b/>
          <w:sz w:val="26"/>
          <w:szCs w:val="26"/>
        </w:rPr>
      </w:pPr>
      <w:r w:rsidRPr="002677B3">
        <w:rPr>
          <w:rFonts w:ascii="Arial Narrow" w:hAnsi="Arial Narrow"/>
          <w:b/>
          <w:sz w:val="26"/>
          <w:szCs w:val="26"/>
        </w:rPr>
        <w:t>CARLOS MAURICIO GARCIA BARAJAS</w:t>
      </w:r>
    </w:p>
    <w:p w14:paraId="0139C77E" w14:textId="77777777" w:rsidR="00525B7E" w:rsidRPr="00ED6BD5" w:rsidRDefault="00525B7E" w:rsidP="00525B7E">
      <w:pPr>
        <w:widowControl w:val="0"/>
        <w:spacing w:line="276" w:lineRule="auto"/>
        <w:jc w:val="both"/>
        <w:rPr>
          <w:rFonts w:ascii="Arial Narrow" w:hAnsi="Arial Narrow"/>
          <w:sz w:val="26"/>
          <w:szCs w:val="26"/>
        </w:rPr>
      </w:pPr>
    </w:p>
    <w:p w14:paraId="20A6D430" w14:textId="6BE6BD42" w:rsidR="00525B7E" w:rsidRDefault="00525B7E" w:rsidP="00525B7E">
      <w:pPr>
        <w:widowControl w:val="0"/>
        <w:spacing w:line="276" w:lineRule="auto"/>
        <w:jc w:val="both"/>
        <w:rPr>
          <w:rFonts w:ascii="Arial Narrow" w:hAnsi="Arial Narrow"/>
          <w:sz w:val="26"/>
          <w:szCs w:val="26"/>
        </w:rPr>
      </w:pPr>
    </w:p>
    <w:p w14:paraId="0DF77CB3" w14:textId="77777777" w:rsidR="00DE7F40" w:rsidRPr="00ED6BD5" w:rsidRDefault="00DE7F40" w:rsidP="00525B7E">
      <w:pPr>
        <w:widowControl w:val="0"/>
        <w:spacing w:line="276" w:lineRule="auto"/>
        <w:jc w:val="both"/>
        <w:rPr>
          <w:rFonts w:ascii="Arial Narrow" w:hAnsi="Arial Narrow"/>
          <w:sz w:val="26"/>
          <w:szCs w:val="26"/>
        </w:rPr>
      </w:pPr>
    </w:p>
    <w:p w14:paraId="3B26FDBF" w14:textId="77777777" w:rsidR="00525B7E" w:rsidRPr="002677B3" w:rsidRDefault="00525B7E" w:rsidP="00525B7E">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bCs/>
          <w:sz w:val="26"/>
          <w:szCs w:val="26"/>
        </w:rPr>
        <w:t>DUBERNEY GRISALES HERRERA</w:t>
      </w:r>
    </w:p>
    <w:p w14:paraId="61E1523A" w14:textId="77777777" w:rsidR="00525B7E" w:rsidRPr="00ED6BD5" w:rsidRDefault="00525B7E" w:rsidP="00525B7E">
      <w:pPr>
        <w:widowControl w:val="0"/>
        <w:spacing w:line="276" w:lineRule="auto"/>
        <w:jc w:val="both"/>
        <w:rPr>
          <w:rFonts w:ascii="Arial Narrow" w:hAnsi="Arial Narrow"/>
          <w:sz w:val="26"/>
          <w:szCs w:val="26"/>
        </w:rPr>
      </w:pPr>
    </w:p>
    <w:p w14:paraId="1C1C6851" w14:textId="6A778BE8" w:rsidR="00525B7E" w:rsidRDefault="00525B7E" w:rsidP="00525B7E">
      <w:pPr>
        <w:widowControl w:val="0"/>
        <w:spacing w:line="276" w:lineRule="auto"/>
        <w:jc w:val="both"/>
        <w:rPr>
          <w:rFonts w:ascii="Arial Narrow" w:hAnsi="Arial Narrow"/>
          <w:sz w:val="26"/>
          <w:szCs w:val="26"/>
        </w:rPr>
      </w:pPr>
    </w:p>
    <w:p w14:paraId="073F3BEB" w14:textId="77777777" w:rsidR="00DE7F40" w:rsidRPr="00ED6BD5" w:rsidRDefault="00DE7F40" w:rsidP="00525B7E">
      <w:pPr>
        <w:widowControl w:val="0"/>
        <w:spacing w:line="276" w:lineRule="auto"/>
        <w:jc w:val="both"/>
        <w:rPr>
          <w:rFonts w:ascii="Arial Narrow" w:hAnsi="Arial Narrow"/>
          <w:sz w:val="26"/>
          <w:szCs w:val="26"/>
        </w:rPr>
      </w:pPr>
    </w:p>
    <w:p w14:paraId="09397D23" w14:textId="4AD75E7F" w:rsidR="00A75EE6" w:rsidRPr="00525B7E" w:rsidRDefault="00525B7E" w:rsidP="00525B7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t>EDDER JIMMY SÁNCHEZ CALAMBÁS</w:t>
      </w:r>
      <w:bookmarkEnd w:id="3"/>
    </w:p>
    <w:sectPr w:rsidR="00A75EE6" w:rsidRPr="00525B7E" w:rsidSect="00525B7E">
      <w:headerReference w:type="default" r:id="rId15"/>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950D" w14:textId="77777777" w:rsidR="00411332" w:rsidRDefault="00411332" w:rsidP="003E5CA4">
      <w:r>
        <w:separator/>
      </w:r>
    </w:p>
  </w:endnote>
  <w:endnote w:type="continuationSeparator" w:id="0">
    <w:p w14:paraId="6F9775E9" w14:textId="77777777" w:rsidR="00411332" w:rsidRDefault="00411332"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3F64" w14:textId="77777777" w:rsidR="00411332" w:rsidRDefault="00411332" w:rsidP="003E5CA4">
      <w:r>
        <w:separator/>
      </w:r>
    </w:p>
  </w:footnote>
  <w:footnote w:type="continuationSeparator" w:id="0">
    <w:p w14:paraId="24D10A67" w14:textId="77777777" w:rsidR="00411332" w:rsidRDefault="00411332" w:rsidP="003E5CA4">
      <w:r>
        <w:continuationSeparator/>
      </w:r>
    </w:p>
  </w:footnote>
  <w:footnote w:id="1">
    <w:p w14:paraId="52A610F6" w14:textId="77777777" w:rsidR="009412A7" w:rsidRPr="00525B7E" w:rsidRDefault="009412A7" w:rsidP="00525B7E">
      <w:pPr>
        <w:pStyle w:val="Textonotapie"/>
        <w:jc w:val="both"/>
        <w:rPr>
          <w:rFonts w:ascii="Arial" w:hAnsi="Arial" w:cs="Arial"/>
          <w:sz w:val="18"/>
          <w:szCs w:val="16"/>
        </w:rPr>
      </w:pPr>
      <w:r w:rsidRPr="00525B7E">
        <w:rPr>
          <w:rStyle w:val="Refdenotaalpie"/>
          <w:rFonts w:ascii="Arial" w:hAnsi="Arial" w:cs="Arial"/>
          <w:sz w:val="18"/>
          <w:szCs w:val="16"/>
        </w:rPr>
        <w:footnoteRef/>
      </w:r>
      <w:r w:rsidRPr="00525B7E">
        <w:rPr>
          <w:rFonts w:ascii="Arial" w:hAnsi="Arial" w:cs="Arial"/>
          <w:sz w:val="18"/>
          <w:szCs w:val="16"/>
        </w:rPr>
        <w:t xml:space="preserve"> Documento 03 del cuaderno de primera instancia.</w:t>
      </w:r>
    </w:p>
  </w:footnote>
  <w:footnote w:id="2">
    <w:p w14:paraId="47E59777" w14:textId="77777777" w:rsidR="009412A7" w:rsidRPr="00525B7E" w:rsidRDefault="009412A7" w:rsidP="00525B7E">
      <w:pPr>
        <w:pStyle w:val="Textonotapie"/>
        <w:jc w:val="both"/>
        <w:rPr>
          <w:rFonts w:ascii="Arial" w:hAnsi="Arial" w:cs="Arial"/>
          <w:sz w:val="18"/>
          <w:szCs w:val="16"/>
          <w:lang w:val="es-CO"/>
        </w:rPr>
      </w:pPr>
      <w:r w:rsidRPr="00525B7E">
        <w:rPr>
          <w:rStyle w:val="Refdenotaalpie"/>
          <w:rFonts w:ascii="Arial" w:hAnsi="Arial" w:cs="Arial"/>
          <w:sz w:val="18"/>
          <w:szCs w:val="16"/>
        </w:rPr>
        <w:footnoteRef/>
      </w:r>
      <w:r w:rsidRPr="00525B7E">
        <w:rPr>
          <w:rFonts w:ascii="Arial" w:hAnsi="Arial" w:cs="Arial"/>
          <w:sz w:val="18"/>
          <w:szCs w:val="16"/>
        </w:rPr>
        <w:t xml:space="preserve"> </w:t>
      </w:r>
      <w:r w:rsidRPr="00525B7E">
        <w:rPr>
          <w:rFonts w:ascii="Arial" w:hAnsi="Arial" w:cs="Arial"/>
          <w:sz w:val="18"/>
          <w:szCs w:val="16"/>
          <w:lang w:val="es-CO"/>
        </w:rPr>
        <w:t>Documento 07 del cuaderno de primera instancia</w:t>
      </w:r>
    </w:p>
  </w:footnote>
  <w:footnote w:id="3">
    <w:p w14:paraId="4DF091DD" w14:textId="77777777" w:rsidR="009412A7" w:rsidRPr="00525B7E" w:rsidRDefault="009412A7" w:rsidP="00525B7E">
      <w:pPr>
        <w:pStyle w:val="Textonotapie"/>
        <w:jc w:val="both"/>
        <w:rPr>
          <w:rFonts w:ascii="Arial" w:hAnsi="Arial" w:cs="Arial"/>
          <w:sz w:val="18"/>
          <w:szCs w:val="16"/>
          <w:lang w:val="es-CO"/>
        </w:rPr>
      </w:pPr>
      <w:r w:rsidRPr="00525B7E">
        <w:rPr>
          <w:rStyle w:val="Refdenotaalpie"/>
          <w:rFonts w:ascii="Arial" w:hAnsi="Arial" w:cs="Arial"/>
          <w:sz w:val="18"/>
          <w:szCs w:val="16"/>
        </w:rPr>
        <w:footnoteRef/>
      </w:r>
      <w:r w:rsidRPr="00525B7E">
        <w:rPr>
          <w:rFonts w:ascii="Arial" w:hAnsi="Arial" w:cs="Arial"/>
          <w:sz w:val="18"/>
          <w:szCs w:val="16"/>
        </w:rPr>
        <w:t xml:space="preserve"> </w:t>
      </w:r>
      <w:r w:rsidRPr="00525B7E">
        <w:rPr>
          <w:rFonts w:ascii="Arial" w:hAnsi="Arial" w:cs="Arial"/>
          <w:sz w:val="18"/>
          <w:szCs w:val="16"/>
          <w:lang w:val="es-CO"/>
        </w:rPr>
        <w:t>Documento 08 del cuaderno de primera instancia</w:t>
      </w:r>
    </w:p>
  </w:footnote>
  <w:footnote w:id="4">
    <w:p w14:paraId="211898C3" w14:textId="77777777" w:rsidR="009412A7" w:rsidRPr="00525B7E" w:rsidRDefault="009412A7" w:rsidP="00525B7E">
      <w:pPr>
        <w:pStyle w:val="Textonotapie"/>
        <w:jc w:val="both"/>
        <w:rPr>
          <w:rFonts w:ascii="Arial" w:hAnsi="Arial" w:cs="Arial"/>
          <w:sz w:val="18"/>
          <w:szCs w:val="16"/>
          <w:lang w:val="es-CO"/>
        </w:rPr>
      </w:pPr>
      <w:r w:rsidRPr="00525B7E">
        <w:rPr>
          <w:rStyle w:val="Refdenotaalpie"/>
          <w:rFonts w:ascii="Arial" w:hAnsi="Arial" w:cs="Arial"/>
          <w:sz w:val="18"/>
          <w:szCs w:val="16"/>
        </w:rPr>
        <w:footnoteRef/>
      </w:r>
      <w:r w:rsidRPr="00525B7E">
        <w:rPr>
          <w:rFonts w:ascii="Arial" w:hAnsi="Arial" w:cs="Arial"/>
          <w:sz w:val="18"/>
          <w:szCs w:val="16"/>
        </w:rPr>
        <w:t xml:space="preserve"> </w:t>
      </w:r>
      <w:r w:rsidRPr="00525B7E">
        <w:rPr>
          <w:rFonts w:ascii="Arial" w:hAnsi="Arial" w:cs="Arial"/>
          <w:sz w:val="18"/>
          <w:szCs w:val="16"/>
          <w:lang w:val="es-CO"/>
        </w:rPr>
        <w:t>Documento 09 del cuaderno de primera instancia</w:t>
      </w:r>
    </w:p>
  </w:footnote>
  <w:footnote w:id="5">
    <w:p w14:paraId="47A943A3" w14:textId="77777777" w:rsidR="009412A7" w:rsidRPr="00525B7E" w:rsidRDefault="009412A7" w:rsidP="00525B7E">
      <w:pPr>
        <w:pStyle w:val="Textonotapie"/>
        <w:jc w:val="both"/>
        <w:rPr>
          <w:rFonts w:ascii="Arial" w:hAnsi="Arial" w:cs="Arial"/>
          <w:sz w:val="18"/>
          <w:szCs w:val="16"/>
          <w:lang w:val="es-CO"/>
        </w:rPr>
      </w:pPr>
      <w:r w:rsidRPr="00525B7E">
        <w:rPr>
          <w:rStyle w:val="Refdenotaalpie"/>
          <w:rFonts w:ascii="Arial" w:hAnsi="Arial" w:cs="Arial"/>
          <w:sz w:val="18"/>
          <w:szCs w:val="16"/>
        </w:rPr>
        <w:footnoteRef/>
      </w:r>
      <w:r w:rsidRPr="00525B7E">
        <w:rPr>
          <w:rFonts w:ascii="Arial" w:hAnsi="Arial" w:cs="Arial"/>
          <w:sz w:val="18"/>
          <w:szCs w:val="16"/>
        </w:rPr>
        <w:t xml:space="preserve"> </w:t>
      </w:r>
      <w:r w:rsidRPr="00525B7E">
        <w:rPr>
          <w:rFonts w:ascii="Arial" w:hAnsi="Arial" w:cs="Arial"/>
          <w:sz w:val="18"/>
          <w:szCs w:val="16"/>
          <w:lang w:val="es-CO"/>
        </w:rPr>
        <w:t>Documento 10 del cuaderno de primera instancia</w:t>
      </w:r>
    </w:p>
  </w:footnote>
  <w:footnote w:id="6">
    <w:p w14:paraId="4394930A" w14:textId="77777777" w:rsidR="009412A7" w:rsidRPr="00525B7E" w:rsidRDefault="009412A7" w:rsidP="00525B7E">
      <w:pPr>
        <w:pStyle w:val="Textonotapie"/>
        <w:jc w:val="both"/>
        <w:rPr>
          <w:rFonts w:ascii="Arial" w:hAnsi="Arial" w:cs="Arial"/>
          <w:sz w:val="18"/>
          <w:szCs w:val="16"/>
          <w:lang w:val="es-MX"/>
        </w:rPr>
      </w:pPr>
      <w:r w:rsidRPr="00525B7E">
        <w:rPr>
          <w:rStyle w:val="Refdenotaalpie"/>
          <w:rFonts w:ascii="Arial" w:hAnsi="Arial" w:cs="Arial"/>
          <w:sz w:val="18"/>
          <w:szCs w:val="16"/>
        </w:rPr>
        <w:footnoteRef/>
      </w:r>
      <w:r w:rsidRPr="00525B7E">
        <w:rPr>
          <w:rFonts w:ascii="Arial" w:hAnsi="Arial" w:cs="Arial"/>
          <w:sz w:val="18"/>
          <w:szCs w:val="16"/>
        </w:rPr>
        <w:t xml:space="preserve"> </w:t>
      </w:r>
      <w:r w:rsidRPr="00525B7E">
        <w:rPr>
          <w:rFonts w:ascii="Arial" w:hAnsi="Arial" w:cs="Arial"/>
          <w:sz w:val="18"/>
          <w:szCs w:val="16"/>
          <w:lang w:val="es-MX"/>
        </w:rPr>
        <w:t>Documento 11 del cuaderno de primera instancia.</w:t>
      </w:r>
    </w:p>
  </w:footnote>
  <w:footnote w:id="7">
    <w:p w14:paraId="35D9C3C5" w14:textId="77777777" w:rsidR="009412A7" w:rsidRPr="00525B7E" w:rsidRDefault="009412A7" w:rsidP="00525B7E">
      <w:pPr>
        <w:pStyle w:val="Textonotapie"/>
        <w:jc w:val="both"/>
        <w:rPr>
          <w:rFonts w:ascii="Arial" w:hAnsi="Arial" w:cs="Arial"/>
          <w:sz w:val="18"/>
          <w:szCs w:val="16"/>
          <w:lang w:val="es-MX"/>
        </w:rPr>
      </w:pPr>
      <w:r w:rsidRPr="00525B7E">
        <w:rPr>
          <w:rStyle w:val="Refdenotaalpie"/>
          <w:rFonts w:ascii="Arial" w:hAnsi="Arial" w:cs="Arial"/>
          <w:sz w:val="18"/>
          <w:szCs w:val="16"/>
        </w:rPr>
        <w:footnoteRef/>
      </w:r>
      <w:r w:rsidRPr="00525B7E">
        <w:rPr>
          <w:rFonts w:ascii="Arial" w:hAnsi="Arial" w:cs="Arial"/>
          <w:sz w:val="18"/>
          <w:szCs w:val="16"/>
        </w:rPr>
        <w:t xml:space="preserve"> </w:t>
      </w:r>
      <w:r w:rsidRPr="00525B7E">
        <w:rPr>
          <w:rFonts w:ascii="Arial" w:hAnsi="Arial" w:cs="Arial"/>
          <w:sz w:val="18"/>
          <w:szCs w:val="16"/>
          <w:lang w:val="es-MX"/>
        </w:rPr>
        <w:t>Documento 14 del cuaderno de primera instancia.</w:t>
      </w:r>
    </w:p>
  </w:footnote>
  <w:footnote w:id="8">
    <w:p w14:paraId="40567EC9" w14:textId="77777777" w:rsidR="005E3F78" w:rsidRPr="00525B7E" w:rsidRDefault="005E3F78" w:rsidP="00525B7E">
      <w:pPr>
        <w:pStyle w:val="Textonotapie"/>
        <w:jc w:val="both"/>
        <w:rPr>
          <w:rFonts w:ascii="Arial" w:hAnsi="Arial" w:cs="Arial"/>
          <w:sz w:val="22"/>
        </w:rPr>
      </w:pPr>
      <w:r w:rsidRPr="00525B7E">
        <w:rPr>
          <w:rStyle w:val="Refdenotaalpie"/>
          <w:rFonts w:ascii="Arial" w:hAnsi="Arial" w:cs="Arial"/>
          <w:sz w:val="18"/>
          <w:szCs w:val="16"/>
        </w:rPr>
        <w:footnoteRef/>
      </w:r>
      <w:r w:rsidRPr="00525B7E">
        <w:rPr>
          <w:rFonts w:ascii="Arial" w:hAnsi="Arial" w:cs="Arial"/>
          <w:sz w:val="18"/>
          <w:szCs w:val="16"/>
        </w:rPr>
        <w:t xml:space="preserve"> Artículo 2.2.16.7.4. del Decreto 1833 de 2016, por medio del cual se compilan las normas del Sistema General de Pensiones. En lo pertinente: “Corresponde a las entidades administradoras adelantar por cuenta del afiliado pero sin ningún costo para este, las acciones y procesos de solicitud de bonos pensionales y de pago de los mismos cuando se cumplan los requisitos establecidos para su redención. Las administradoras estarán obligadas a verificar las certificaciones que expidan las entidades empleadoras o cajas, de tal manera que cuando sean recibidas por el emisor, solo sea necesario proceder a la liquidación provisional del bono y a la solicitud de reconocimiento de las cuotas partes, de acuerdo con lo previsto en el artículo 2.2.16.7.8 del presente decreto.” Para el caso, la entidad administradora es la AFP a la cual está afiliado el actor, al tratarse de un bono Tipo A.</w:t>
      </w:r>
    </w:p>
  </w:footnote>
  <w:footnote w:id="9">
    <w:p w14:paraId="20C9F953" w14:textId="26B2A0A6" w:rsidR="00F4475A" w:rsidRPr="00525B7E" w:rsidRDefault="00F4475A" w:rsidP="00525B7E">
      <w:pPr>
        <w:pStyle w:val="Textonotapie"/>
        <w:jc w:val="both"/>
        <w:rPr>
          <w:rFonts w:ascii="Arial" w:hAnsi="Arial" w:cs="Arial"/>
          <w:sz w:val="18"/>
          <w:szCs w:val="16"/>
        </w:rPr>
      </w:pPr>
      <w:r w:rsidRPr="00525B7E">
        <w:rPr>
          <w:rStyle w:val="Refdenotaalpie"/>
          <w:rFonts w:ascii="Arial" w:hAnsi="Arial" w:cs="Arial"/>
          <w:sz w:val="18"/>
          <w:szCs w:val="16"/>
        </w:rPr>
        <w:footnoteRef/>
      </w:r>
      <w:r w:rsidRPr="00525B7E">
        <w:rPr>
          <w:rFonts w:ascii="Arial" w:hAnsi="Arial" w:cs="Arial"/>
          <w:sz w:val="18"/>
          <w:szCs w:val="16"/>
        </w:rPr>
        <w:t xml:space="preserve"> </w:t>
      </w:r>
      <w:r w:rsidR="00685169" w:rsidRPr="00525B7E">
        <w:rPr>
          <w:rFonts w:ascii="Arial" w:hAnsi="Arial" w:cs="Arial"/>
          <w:sz w:val="18"/>
          <w:szCs w:val="16"/>
        </w:rPr>
        <w:t xml:space="preserve">Artículo 2.2.16.1.1. del Decreto 1833 de 2016, por medio del cual se compilan las normas del Sistema General de Pensiones. “Definición de términos utilizados en este título. Las siguientes definiciones, en orden alfabético, se aplican para efectos de este título: (…) Contribuyente: </w:t>
      </w:r>
      <w:r w:rsidRPr="00525B7E">
        <w:rPr>
          <w:rFonts w:ascii="Arial" w:hAnsi="Arial" w:cs="Arial"/>
          <w:sz w:val="18"/>
          <w:szCs w:val="16"/>
        </w:rPr>
        <w:t>Entidad pagadora de pensiones obligada al pago de la cuota parte del bono pensional</w:t>
      </w:r>
      <w:r w:rsidR="00685169" w:rsidRPr="00525B7E">
        <w:rPr>
          <w:rFonts w:ascii="Arial" w:hAnsi="Arial" w:cs="Arial"/>
          <w:sz w:val="18"/>
          <w:szCs w:val="16"/>
        </w:rPr>
        <w:t>”</w:t>
      </w:r>
      <w:r w:rsidRPr="00525B7E">
        <w:rPr>
          <w:rFonts w:ascii="Arial" w:hAnsi="Arial" w:cs="Arial"/>
          <w:sz w:val="18"/>
          <w:szCs w:val="16"/>
        </w:rPr>
        <w:t>.</w:t>
      </w:r>
    </w:p>
  </w:footnote>
  <w:footnote w:id="10">
    <w:p w14:paraId="30B2C522" w14:textId="3F6E17DB" w:rsidR="00680712" w:rsidRPr="00525B7E" w:rsidRDefault="00680712" w:rsidP="00525B7E">
      <w:pPr>
        <w:pStyle w:val="Textonotapie"/>
        <w:jc w:val="both"/>
        <w:rPr>
          <w:rFonts w:ascii="Arial" w:hAnsi="Arial" w:cs="Arial"/>
          <w:sz w:val="18"/>
          <w:szCs w:val="16"/>
        </w:rPr>
      </w:pPr>
      <w:r w:rsidRPr="00525B7E">
        <w:rPr>
          <w:rStyle w:val="Refdenotaalpie"/>
          <w:rFonts w:ascii="Arial" w:hAnsi="Arial" w:cs="Arial"/>
          <w:sz w:val="18"/>
          <w:szCs w:val="16"/>
        </w:rPr>
        <w:footnoteRef/>
      </w:r>
      <w:r w:rsidRPr="00525B7E">
        <w:rPr>
          <w:rFonts w:ascii="Arial" w:hAnsi="Arial" w:cs="Arial"/>
          <w:sz w:val="18"/>
          <w:szCs w:val="16"/>
        </w:rPr>
        <w:t xml:space="preserve"> </w:t>
      </w:r>
      <w:hyperlink r:id="rId1" w:history="1">
        <w:r w:rsidR="002E7AD6" w:rsidRPr="00525B7E">
          <w:rPr>
            <w:rStyle w:val="Hipervnculo"/>
            <w:rFonts w:ascii="Arial" w:hAnsi="Arial" w:cs="Arial"/>
            <w:sz w:val="18"/>
            <w:szCs w:val="16"/>
          </w:rPr>
          <w:t>https://www.dane.gov.co/index.php/estadisticas-por-tema/demografia-y-poblacion/estimaciones-del-cambio-demografico</w:t>
        </w:r>
      </w:hyperlink>
      <w:r w:rsidR="002E7AD6" w:rsidRPr="00525B7E">
        <w:rPr>
          <w:rFonts w:ascii="Arial" w:hAnsi="Arial" w:cs="Arial"/>
          <w:sz w:val="18"/>
          <w:szCs w:val="16"/>
        </w:rPr>
        <w:t xml:space="preserve"> </w:t>
      </w:r>
    </w:p>
  </w:footnote>
  <w:footnote w:id="11">
    <w:p w14:paraId="621D7A4C" w14:textId="69E43CA2" w:rsidR="00CE65CD" w:rsidRPr="00525B7E" w:rsidRDefault="00CE65CD" w:rsidP="00525B7E">
      <w:pPr>
        <w:pStyle w:val="Textonotapie"/>
        <w:rPr>
          <w:rFonts w:ascii="Arial" w:hAnsi="Arial" w:cs="Arial"/>
          <w:sz w:val="22"/>
        </w:rPr>
      </w:pPr>
      <w:r w:rsidRPr="00525B7E">
        <w:rPr>
          <w:rStyle w:val="Refdenotaalpie"/>
          <w:rFonts w:ascii="Arial" w:hAnsi="Arial" w:cs="Arial"/>
          <w:sz w:val="18"/>
          <w:szCs w:val="16"/>
        </w:rPr>
        <w:footnoteRef/>
      </w:r>
      <w:r w:rsidRPr="00525B7E">
        <w:rPr>
          <w:rFonts w:ascii="Arial" w:hAnsi="Arial" w:cs="Arial"/>
          <w:sz w:val="18"/>
          <w:szCs w:val="16"/>
        </w:rPr>
        <w:t xml:space="preserve"> Consulta: </w:t>
      </w:r>
      <w:hyperlink r:id="rId2" w:history="1">
        <w:r w:rsidR="002E7AD6" w:rsidRPr="00525B7E">
          <w:rPr>
            <w:rStyle w:val="Hipervnculo"/>
            <w:rFonts w:ascii="Arial" w:hAnsi="Arial" w:cs="Arial"/>
            <w:sz w:val="18"/>
            <w:szCs w:val="16"/>
          </w:rPr>
          <w:t>https://aplicaciones.adres.gov.co/bdua_internet/Pages/RespuestaConsulta.aspx?tokenId=1z4vlYYatFc8eIB45ztINA==</w:t>
        </w:r>
      </w:hyperlink>
      <w:r w:rsidR="002E7AD6" w:rsidRPr="00525B7E">
        <w:rPr>
          <w:rFonts w:ascii="Arial" w:hAnsi="Arial" w:cs="Arial"/>
          <w:sz w:val="18"/>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235A" w14:textId="77777777" w:rsidR="009412A7" w:rsidRPr="00984485" w:rsidRDefault="009412A7" w:rsidP="00F0547D">
    <w:pPr>
      <w:pStyle w:val="Encabezado"/>
      <w:rPr>
        <w:rFonts w:ascii="Arial Narrow" w:hAnsi="Arial Narrow" w:cs="Arial Narrow"/>
        <w:b/>
        <w:sz w:val="16"/>
        <w:szCs w:val="16"/>
        <w:lang w:val="es-ES" w:eastAsia="es-MX"/>
      </w:rPr>
    </w:pPr>
  </w:p>
  <w:p w14:paraId="3917CE06" w14:textId="0629C904" w:rsidR="00525B7E" w:rsidRPr="00525B7E" w:rsidRDefault="009412A7" w:rsidP="00525B7E">
    <w:pPr>
      <w:pStyle w:val="Encabezado"/>
      <w:rPr>
        <w:rFonts w:ascii="Arial" w:hAnsi="Arial" w:cs="Arial"/>
        <w:bCs/>
        <w:sz w:val="18"/>
        <w:szCs w:val="16"/>
        <w:lang w:val="es-ES" w:eastAsia="es-MX"/>
      </w:rPr>
    </w:pPr>
    <w:r w:rsidRPr="00525B7E">
      <w:rPr>
        <w:rFonts w:ascii="Arial" w:hAnsi="Arial" w:cs="Arial"/>
        <w:sz w:val="18"/>
        <w:szCs w:val="16"/>
        <w:lang w:val="es-ES" w:eastAsia="es-MX"/>
      </w:rPr>
      <w:t>ACCIÓN DE TUTELA (SEGUNDA INSTANCIA)</w:t>
    </w:r>
  </w:p>
  <w:p w14:paraId="263350D8" w14:textId="0401F27B" w:rsidR="009412A7" w:rsidRPr="00525B7E" w:rsidRDefault="00525B7E" w:rsidP="00525B7E">
    <w:pPr>
      <w:pStyle w:val="Encabezado"/>
      <w:rPr>
        <w:rFonts w:ascii="Arial" w:hAnsi="Arial" w:cs="Arial"/>
        <w:bCs/>
        <w:sz w:val="18"/>
        <w:szCs w:val="16"/>
        <w:lang w:val="es-ES" w:eastAsia="es-MX"/>
      </w:rPr>
    </w:pPr>
    <w:r w:rsidRPr="00525B7E">
      <w:rPr>
        <w:rFonts w:ascii="Arial" w:hAnsi="Arial" w:cs="Arial"/>
        <w:bCs/>
        <w:sz w:val="18"/>
        <w:szCs w:val="16"/>
        <w:lang w:val="es-ES" w:eastAsia="es-MX"/>
      </w:rPr>
      <w:t xml:space="preserve">Radicado: </w:t>
    </w:r>
    <w:r w:rsidRPr="00525B7E">
      <w:rPr>
        <w:rFonts w:ascii="Arial" w:eastAsia="Times New Roman" w:hAnsi="Arial" w:cs="Arial"/>
        <w:sz w:val="18"/>
        <w:szCs w:val="16"/>
      </w:rPr>
      <w:t>66001310300520210011001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15010"/>
    <w:multiLevelType w:val="hybridMultilevel"/>
    <w:tmpl w:val="A2E83680"/>
    <w:lvl w:ilvl="0" w:tplc="2962E45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57B8"/>
    <w:rsid w:val="00005F32"/>
    <w:rsid w:val="00011091"/>
    <w:rsid w:val="0001120A"/>
    <w:rsid w:val="0001153F"/>
    <w:rsid w:val="00011662"/>
    <w:rsid w:val="00016A6E"/>
    <w:rsid w:val="000208BD"/>
    <w:rsid w:val="00031048"/>
    <w:rsid w:val="00032A23"/>
    <w:rsid w:val="0004014C"/>
    <w:rsid w:val="000425C3"/>
    <w:rsid w:val="00043062"/>
    <w:rsid w:val="00045407"/>
    <w:rsid w:val="00052159"/>
    <w:rsid w:val="00052DEB"/>
    <w:rsid w:val="00061B9A"/>
    <w:rsid w:val="00062DD0"/>
    <w:rsid w:val="00071A01"/>
    <w:rsid w:val="00076920"/>
    <w:rsid w:val="00080F04"/>
    <w:rsid w:val="00082FC7"/>
    <w:rsid w:val="00085079"/>
    <w:rsid w:val="000922A8"/>
    <w:rsid w:val="00093EAF"/>
    <w:rsid w:val="00094802"/>
    <w:rsid w:val="000A0584"/>
    <w:rsid w:val="000A3AC2"/>
    <w:rsid w:val="000B20A5"/>
    <w:rsid w:val="000B22DE"/>
    <w:rsid w:val="000B48E5"/>
    <w:rsid w:val="000B5739"/>
    <w:rsid w:val="000B7A5F"/>
    <w:rsid w:val="000B7B58"/>
    <w:rsid w:val="000D0AE3"/>
    <w:rsid w:val="000D2409"/>
    <w:rsid w:val="000D3109"/>
    <w:rsid w:val="000D4372"/>
    <w:rsid w:val="000D442C"/>
    <w:rsid w:val="000D485D"/>
    <w:rsid w:val="000D5B48"/>
    <w:rsid w:val="000D7CE3"/>
    <w:rsid w:val="000E0D8E"/>
    <w:rsid w:val="000E6668"/>
    <w:rsid w:val="000E6BBD"/>
    <w:rsid w:val="000F07C7"/>
    <w:rsid w:val="000F2C5C"/>
    <w:rsid w:val="000F2F20"/>
    <w:rsid w:val="000F3456"/>
    <w:rsid w:val="000F59B7"/>
    <w:rsid w:val="001025CF"/>
    <w:rsid w:val="00106ADE"/>
    <w:rsid w:val="0011089F"/>
    <w:rsid w:val="00112281"/>
    <w:rsid w:val="00112303"/>
    <w:rsid w:val="00113443"/>
    <w:rsid w:val="00113DD5"/>
    <w:rsid w:val="001170B6"/>
    <w:rsid w:val="00117106"/>
    <w:rsid w:val="00123CA5"/>
    <w:rsid w:val="00127A0F"/>
    <w:rsid w:val="001308BA"/>
    <w:rsid w:val="001359CF"/>
    <w:rsid w:val="00140E23"/>
    <w:rsid w:val="0014337D"/>
    <w:rsid w:val="001478E0"/>
    <w:rsid w:val="001529A6"/>
    <w:rsid w:val="00153B2D"/>
    <w:rsid w:val="00156EC7"/>
    <w:rsid w:val="00161D0B"/>
    <w:rsid w:val="001726C1"/>
    <w:rsid w:val="001762FF"/>
    <w:rsid w:val="001901CE"/>
    <w:rsid w:val="00194865"/>
    <w:rsid w:val="00195629"/>
    <w:rsid w:val="00196C16"/>
    <w:rsid w:val="001A1FED"/>
    <w:rsid w:val="001A25EF"/>
    <w:rsid w:val="001A7725"/>
    <w:rsid w:val="001B013D"/>
    <w:rsid w:val="001B5856"/>
    <w:rsid w:val="001B7A9D"/>
    <w:rsid w:val="001C1D18"/>
    <w:rsid w:val="001C2D94"/>
    <w:rsid w:val="001C41B5"/>
    <w:rsid w:val="001C5B0A"/>
    <w:rsid w:val="001C65DD"/>
    <w:rsid w:val="001D051A"/>
    <w:rsid w:val="001D2286"/>
    <w:rsid w:val="001D48C9"/>
    <w:rsid w:val="001D78F2"/>
    <w:rsid w:val="001D7C74"/>
    <w:rsid w:val="001F3B31"/>
    <w:rsid w:val="001F4DC7"/>
    <w:rsid w:val="001F6037"/>
    <w:rsid w:val="002010E7"/>
    <w:rsid w:val="00201ED7"/>
    <w:rsid w:val="002034D8"/>
    <w:rsid w:val="002053F0"/>
    <w:rsid w:val="00205660"/>
    <w:rsid w:val="0020680F"/>
    <w:rsid w:val="0021352A"/>
    <w:rsid w:val="00213C2F"/>
    <w:rsid w:val="00215537"/>
    <w:rsid w:val="00215781"/>
    <w:rsid w:val="00215E95"/>
    <w:rsid w:val="00221C90"/>
    <w:rsid w:val="00223373"/>
    <w:rsid w:val="00224965"/>
    <w:rsid w:val="002254D7"/>
    <w:rsid w:val="00226D5E"/>
    <w:rsid w:val="00230760"/>
    <w:rsid w:val="0023178D"/>
    <w:rsid w:val="00242785"/>
    <w:rsid w:val="0024660E"/>
    <w:rsid w:val="0024678B"/>
    <w:rsid w:val="00246BF7"/>
    <w:rsid w:val="00252E74"/>
    <w:rsid w:val="00255F49"/>
    <w:rsid w:val="00260072"/>
    <w:rsid w:val="00260556"/>
    <w:rsid w:val="00262385"/>
    <w:rsid w:val="0026707A"/>
    <w:rsid w:val="00270D2C"/>
    <w:rsid w:val="002754E5"/>
    <w:rsid w:val="00275F62"/>
    <w:rsid w:val="00281EFA"/>
    <w:rsid w:val="00282D3C"/>
    <w:rsid w:val="0028460F"/>
    <w:rsid w:val="00286913"/>
    <w:rsid w:val="002878A3"/>
    <w:rsid w:val="00291915"/>
    <w:rsid w:val="00291999"/>
    <w:rsid w:val="00292BF7"/>
    <w:rsid w:val="00294FE5"/>
    <w:rsid w:val="00295F9B"/>
    <w:rsid w:val="0029725A"/>
    <w:rsid w:val="002A2402"/>
    <w:rsid w:val="002A2CE0"/>
    <w:rsid w:val="002A4D07"/>
    <w:rsid w:val="002A521D"/>
    <w:rsid w:val="002A5622"/>
    <w:rsid w:val="002B58B5"/>
    <w:rsid w:val="002B5AD7"/>
    <w:rsid w:val="002C1680"/>
    <w:rsid w:val="002C6BBA"/>
    <w:rsid w:val="002D0538"/>
    <w:rsid w:val="002D17A2"/>
    <w:rsid w:val="002D26D1"/>
    <w:rsid w:val="002D2E60"/>
    <w:rsid w:val="002D3B47"/>
    <w:rsid w:val="002D42DC"/>
    <w:rsid w:val="002D5CFF"/>
    <w:rsid w:val="002D73A7"/>
    <w:rsid w:val="002E1484"/>
    <w:rsid w:val="002E2632"/>
    <w:rsid w:val="002E2B6D"/>
    <w:rsid w:val="002E4EFE"/>
    <w:rsid w:val="002E6270"/>
    <w:rsid w:val="002E65E1"/>
    <w:rsid w:val="002E66D2"/>
    <w:rsid w:val="002E6C54"/>
    <w:rsid w:val="002E7AD6"/>
    <w:rsid w:val="002F12EA"/>
    <w:rsid w:val="00300C9C"/>
    <w:rsid w:val="00302FE0"/>
    <w:rsid w:val="003035E2"/>
    <w:rsid w:val="0030653A"/>
    <w:rsid w:val="003102E4"/>
    <w:rsid w:val="00314015"/>
    <w:rsid w:val="0031566C"/>
    <w:rsid w:val="00317BE6"/>
    <w:rsid w:val="003207A2"/>
    <w:rsid w:val="003224FB"/>
    <w:rsid w:val="00327062"/>
    <w:rsid w:val="0033184A"/>
    <w:rsid w:val="003330A3"/>
    <w:rsid w:val="00334249"/>
    <w:rsid w:val="00335AEB"/>
    <w:rsid w:val="00337123"/>
    <w:rsid w:val="003376F6"/>
    <w:rsid w:val="00340D60"/>
    <w:rsid w:val="00347DE3"/>
    <w:rsid w:val="00350B34"/>
    <w:rsid w:val="00352C0E"/>
    <w:rsid w:val="0036015B"/>
    <w:rsid w:val="00360E9A"/>
    <w:rsid w:val="00361655"/>
    <w:rsid w:val="00361E94"/>
    <w:rsid w:val="0036648D"/>
    <w:rsid w:val="00370C12"/>
    <w:rsid w:val="00373A23"/>
    <w:rsid w:val="0038041A"/>
    <w:rsid w:val="003811A9"/>
    <w:rsid w:val="00381AE4"/>
    <w:rsid w:val="003846DE"/>
    <w:rsid w:val="00391E0B"/>
    <w:rsid w:val="003A1FF1"/>
    <w:rsid w:val="003B18C8"/>
    <w:rsid w:val="003B40FD"/>
    <w:rsid w:val="003B4711"/>
    <w:rsid w:val="003B7430"/>
    <w:rsid w:val="003B75BA"/>
    <w:rsid w:val="003C2D62"/>
    <w:rsid w:val="003C573A"/>
    <w:rsid w:val="003D02D6"/>
    <w:rsid w:val="003D20D9"/>
    <w:rsid w:val="003D4440"/>
    <w:rsid w:val="003D46C2"/>
    <w:rsid w:val="003E2AA8"/>
    <w:rsid w:val="003E326B"/>
    <w:rsid w:val="003E386E"/>
    <w:rsid w:val="003E3AB9"/>
    <w:rsid w:val="003E5A42"/>
    <w:rsid w:val="003E5CA4"/>
    <w:rsid w:val="003F00B6"/>
    <w:rsid w:val="003F4806"/>
    <w:rsid w:val="004033AA"/>
    <w:rsid w:val="004040FF"/>
    <w:rsid w:val="0040536F"/>
    <w:rsid w:val="00406FC1"/>
    <w:rsid w:val="00410093"/>
    <w:rsid w:val="004103D9"/>
    <w:rsid w:val="00411332"/>
    <w:rsid w:val="00412A0A"/>
    <w:rsid w:val="0041438C"/>
    <w:rsid w:val="00415681"/>
    <w:rsid w:val="00417F38"/>
    <w:rsid w:val="00423074"/>
    <w:rsid w:val="00426E66"/>
    <w:rsid w:val="00432710"/>
    <w:rsid w:val="00432A66"/>
    <w:rsid w:val="00433A88"/>
    <w:rsid w:val="00435295"/>
    <w:rsid w:val="00436B5D"/>
    <w:rsid w:val="00440E7B"/>
    <w:rsid w:val="00443A35"/>
    <w:rsid w:val="0044767E"/>
    <w:rsid w:val="00453613"/>
    <w:rsid w:val="00454FAD"/>
    <w:rsid w:val="0045660C"/>
    <w:rsid w:val="0046713F"/>
    <w:rsid w:val="00470AC9"/>
    <w:rsid w:val="004715A4"/>
    <w:rsid w:val="0047258C"/>
    <w:rsid w:val="00474A20"/>
    <w:rsid w:val="004762AA"/>
    <w:rsid w:val="004870EA"/>
    <w:rsid w:val="00487B82"/>
    <w:rsid w:val="004920C6"/>
    <w:rsid w:val="00493D38"/>
    <w:rsid w:val="004A0C30"/>
    <w:rsid w:val="004A171B"/>
    <w:rsid w:val="004A26BA"/>
    <w:rsid w:val="004A5817"/>
    <w:rsid w:val="004B1474"/>
    <w:rsid w:val="004B261D"/>
    <w:rsid w:val="004B3D84"/>
    <w:rsid w:val="004B4A37"/>
    <w:rsid w:val="004C0EB2"/>
    <w:rsid w:val="004C0FE8"/>
    <w:rsid w:val="004C1404"/>
    <w:rsid w:val="004D03E2"/>
    <w:rsid w:val="004D0453"/>
    <w:rsid w:val="004D11CB"/>
    <w:rsid w:val="004D74FD"/>
    <w:rsid w:val="004E073C"/>
    <w:rsid w:val="004E4C39"/>
    <w:rsid w:val="004E5011"/>
    <w:rsid w:val="004E533F"/>
    <w:rsid w:val="004E6937"/>
    <w:rsid w:val="004E6996"/>
    <w:rsid w:val="004E778C"/>
    <w:rsid w:val="004F1548"/>
    <w:rsid w:val="004F3E36"/>
    <w:rsid w:val="004F7BD6"/>
    <w:rsid w:val="00502A07"/>
    <w:rsid w:val="00504C5A"/>
    <w:rsid w:val="00505006"/>
    <w:rsid w:val="00514855"/>
    <w:rsid w:val="00515E89"/>
    <w:rsid w:val="00516AEC"/>
    <w:rsid w:val="005171C6"/>
    <w:rsid w:val="00517582"/>
    <w:rsid w:val="0052261A"/>
    <w:rsid w:val="005232F4"/>
    <w:rsid w:val="00525B7E"/>
    <w:rsid w:val="0053227C"/>
    <w:rsid w:val="00532337"/>
    <w:rsid w:val="0053331E"/>
    <w:rsid w:val="00534180"/>
    <w:rsid w:val="00535CED"/>
    <w:rsid w:val="00544338"/>
    <w:rsid w:val="005444A5"/>
    <w:rsid w:val="0054511C"/>
    <w:rsid w:val="0055028C"/>
    <w:rsid w:val="00554134"/>
    <w:rsid w:val="00555BF1"/>
    <w:rsid w:val="00557B13"/>
    <w:rsid w:val="005610B5"/>
    <w:rsid w:val="005675F9"/>
    <w:rsid w:val="00571E65"/>
    <w:rsid w:val="0057350B"/>
    <w:rsid w:val="0057374F"/>
    <w:rsid w:val="00574E59"/>
    <w:rsid w:val="0057719E"/>
    <w:rsid w:val="00582BF2"/>
    <w:rsid w:val="00583BF7"/>
    <w:rsid w:val="00583E7B"/>
    <w:rsid w:val="00584E76"/>
    <w:rsid w:val="00593EF7"/>
    <w:rsid w:val="0059460F"/>
    <w:rsid w:val="00595D1A"/>
    <w:rsid w:val="005A0762"/>
    <w:rsid w:val="005A3F17"/>
    <w:rsid w:val="005A6495"/>
    <w:rsid w:val="005B1D6F"/>
    <w:rsid w:val="005B5742"/>
    <w:rsid w:val="005B5CD0"/>
    <w:rsid w:val="005B78E0"/>
    <w:rsid w:val="005C4D1B"/>
    <w:rsid w:val="005C70BA"/>
    <w:rsid w:val="005D2D12"/>
    <w:rsid w:val="005D3EA4"/>
    <w:rsid w:val="005D4044"/>
    <w:rsid w:val="005E17E1"/>
    <w:rsid w:val="005E286E"/>
    <w:rsid w:val="005E3017"/>
    <w:rsid w:val="005E3F78"/>
    <w:rsid w:val="005E66B2"/>
    <w:rsid w:val="005F0C16"/>
    <w:rsid w:val="005F0E21"/>
    <w:rsid w:val="005F42D1"/>
    <w:rsid w:val="005F4E1D"/>
    <w:rsid w:val="00602717"/>
    <w:rsid w:val="00603040"/>
    <w:rsid w:val="00612907"/>
    <w:rsid w:val="006147F2"/>
    <w:rsid w:val="00615A3D"/>
    <w:rsid w:val="0062121C"/>
    <w:rsid w:val="00622BEB"/>
    <w:rsid w:val="00630FE7"/>
    <w:rsid w:val="00634F41"/>
    <w:rsid w:val="0063627F"/>
    <w:rsid w:val="00636C5A"/>
    <w:rsid w:val="006410F3"/>
    <w:rsid w:val="00644DA2"/>
    <w:rsid w:val="0064695E"/>
    <w:rsid w:val="00655921"/>
    <w:rsid w:val="00655B6C"/>
    <w:rsid w:val="00656083"/>
    <w:rsid w:val="00656842"/>
    <w:rsid w:val="006601AB"/>
    <w:rsid w:val="006611FA"/>
    <w:rsid w:val="00662221"/>
    <w:rsid w:val="00662297"/>
    <w:rsid w:val="00662732"/>
    <w:rsid w:val="0066586A"/>
    <w:rsid w:val="00670F52"/>
    <w:rsid w:val="0067248F"/>
    <w:rsid w:val="00672F34"/>
    <w:rsid w:val="006733FB"/>
    <w:rsid w:val="006758D2"/>
    <w:rsid w:val="00680712"/>
    <w:rsid w:val="00682180"/>
    <w:rsid w:val="0068247A"/>
    <w:rsid w:val="00685169"/>
    <w:rsid w:val="00685504"/>
    <w:rsid w:val="00686F7C"/>
    <w:rsid w:val="00687B0F"/>
    <w:rsid w:val="0069059F"/>
    <w:rsid w:val="0069182B"/>
    <w:rsid w:val="00693217"/>
    <w:rsid w:val="00694C9F"/>
    <w:rsid w:val="0069552C"/>
    <w:rsid w:val="006A0766"/>
    <w:rsid w:val="006A4406"/>
    <w:rsid w:val="006A4B01"/>
    <w:rsid w:val="006A6AFB"/>
    <w:rsid w:val="006A792B"/>
    <w:rsid w:val="006B0A3C"/>
    <w:rsid w:val="006B2753"/>
    <w:rsid w:val="006B363D"/>
    <w:rsid w:val="006B4C8C"/>
    <w:rsid w:val="006B785E"/>
    <w:rsid w:val="006C1B34"/>
    <w:rsid w:val="006C21C1"/>
    <w:rsid w:val="006C4291"/>
    <w:rsid w:val="006C46A8"/>
    <w:rsid w:val="006C4F74"/>
    <w:rsid w:val="006D172E"/>
    <w:rsid w:val="006D4CD1"/>
    <w:rsid w:val="006D77DD"/>
    <w:rsid w:val="006E2A8B"/>
    <w:rsid w:val="006E2FED"/>
    <w:rsid w:val="006E7DBA"/>
    <w:rsid w:val="006F57BC"/>
    <w:rsid w:val="006F5C2C"/>
    <w:rsid w:val="006F6AE4"/>
    <w:rsid w:val="006F6D7E"/>
    <w:rsid w:val="007006ED"/>
    <w:rsid w:val="00700F59"/>
    <w:rsid w:val="007023FE"/>
    <w:rsid w:val="00703ABC"/>
    <w:rsid w:val="007046D1"/>
    <w:rsid w:val="00710C24"/>
    <w:rsid w:val="00710EE9"/>
    <w:rsid w:val="007141F6"/>
    <w:rsid w:val="00716587"/>
    <w:rsid w:val="007179D8"/>
    <w:rsid w:val="00722D01"/>
    <w:rsid w:val="007232A7"/>
    <w:rsid w:val="00723EB8"/>
    <w:rsid w:val="0073007B"/>
    <w:rsid w:val="00733399"/>
    <w:rsid w:val="00736921"/>
    <w:rsid w:val="007402ED"/>
    <w:rsid w:val="0074246D"/>
    <w:rsid w:val="0074378D"/>
    <w:rsid w:val="007533B1"/>
    <w:rsid w:val="00755E50"/>
    <w:rsid w:val="007570EF"/>
    <w:rsid w:val="00757D7C"/>
    <w:rsid w:val="00760F57"/>
    <w:rsid w:val="007625A9"/>
    <w:rsid w:val="00766B25"/>
    <w:rsid w:val="00770B53"/>
    <w:rsid w:val="007735BF"/>
    <w:rsid w:val="00773AFD"/>
    <w:rsid w:val="007814A3"/>
    <w:rsid w:val="007839D0"/>
    <w:rsid w:val="00784C15"/>
    <w:rsid w:val="00784D56"/>
    <w:rsid w:val="00784EA3"/>
    <w:rsid w:val="00786A03"/>
    <w:rsid w:val="00787AF9"/>
    <w:rsid w:val="00787C3B"/>
    <w:rsid w:val="0079052F"/>
    <w:rsid w:val="0079072C"/>
    <w:rsid w:val="00792548"/>
    <w:rsid w:val="00792C99"/>
    <w:rsid w:val="00792E67"/>
    <w:rsid w:val="00797105"/>
    <w:rsid w:val="007A0180"/>
    <w:rsid w:val="007A3C8B"/>
    <w:rsid w:val="007A43B3"/>
    <w:rsid w:val="007A4BD3"/>
    <w:rsid w:val="007A6CE6"/>
    <w:rsid w:val="007B21D9"/>
    <w:rsid w:val="007B2B9C"/>
    <w:rsid w:val="007B39BA"/>
    <w:rsid w:val="007B6490"/>
    <w:rsid w:val="007B6A7C"/>
    <w:rsid w:val="007B6A98"/>
    <w:rsid w:val="007C2600"/>
    <w:rsid w:val="007C3B92"/>
    <w:rsid w:val="007C4DEC"/>
    <w:rsid w:val="007C5FB7"/>
    <w:rsid w:val="007C6A2B"/>
    <w:rsid w:val="007C7F7F"/>
    <w:rsid w:val="007D2411"/>
    <w:rsid w:val="007D356F"/>
    <w:rsid w:val="007D3ED5"/>
    <w:rsid w:val="007D48A0"/>
    <w:rsid w:val="007D4BDD"/>
    <w:rsid w:val="007D709F"/>
    <w:rsid w:val="007E4615"/>
    <w:rsid w:val="007E54BA"/>
    <w:rsid w:val="007E5A77"/>
    <w:rsid w:val="007F1430"/>
    <w:rsid w:val="007F6682"/>
    <w:rsid w:val="00801CC5"/>
    <w:rsid w:val="008024A5"/>
    <w:rsid w:val="00802537"/>
    <w:rsid w:val="008043A9"/>
    <w:rsid w:val="008120CE"/>
    <w:rsid w:val="0081239A"/>
    <w:rsid w:val="008206FC"/>
    <w:rsid w:val="0082230D"/>
    <w:rsid w:val="0082372E"/>
    <w:rsid w:val="008357CF"/>
    <w:rsid w:val="008364ED"/>
    <w:rsid w:val="00857E8F"/>
    <w:rsid w:val="008611A3"/>
    <w:rsid w:val="00862048"/>
    <w:rsid w:val="00862933"/>
    <w:rsid w:val="0086426F"/>
    <w:rsid w:val="008717AA"/>
    <w:rsid w:val="008735A3"/>
    <w:rsid w:val="00874898"/>
    <w:rsid w:val="00877453"/>
    <w:rsid w:val="008804FC"/>
    <w:rsid w:val="00886279"/>
    <w:rsid w:val="00890970"/>
    <w:rsid w:val="00890A06"/>
    <w:rsid w:val="00892370"/>
    <w:rsid w:val="008A1F7A"/>
    <w:rsid w:val="008A35CF"/>
    <w:rsid w:val="008A4393"/>
    <w:rsid w:val="008A4FDD"/>
    <w:rsid w:val="008A50B9"/>
    <w:rsid w:val="008A6334"/>
    <w:rsid w:val="008A68BC"/>
    <w:rsid w:val="008A6B7B"/>
    <w:rsid w:val="008B7506"/>
    <w:rsid w:val="008C4EFC"/>
    <w:rsid w:val="008C745F"/>
    <w:rsid w:val="008D1630"/>
    <w:rsid w:val="008D37CB"/>
    <w:rsid w:val="008D5E62"/>
    <w:rsid w:val="008D6921"/>
    <w:rsid w:val="008E27A1"/>
    <w:rsid w:val="008E3952"/>
    <w:rsid w:val="008E422B"/>
    <w:rsid w:val="008F08F0"/>
    <w:rsid w:val="008F3C02"/>
    <w:rsid w:val="008F4215"/>
    <w:rsid w:val="008F6EC9"/>
    <w:rsid w:val="0090016E"/>
    <w:rsid w:val="009018E2"/>
    <w:rsid w:val="00902610"/>
    <w:rsid w:val="009048CC"/>
    <w:rsid w:val="00906BAE"/>
    <w:rsid w:val="00906D52"/>
    <w:rsid w:val="00907D81"/>
    <w:rsid w:val="00913A57"/>
    <w:rsid w:val="00915B6A"/>
    <w:rsid w:val="00921722"/>
    <w:rsid w:val="00924753"/>
    <w:rsid w:val="00930F83"/>
    <w:rsid w:val="00936CE4"/>
    <w:rsid w:val="009412A7"/>
    <w:rsid w:val="00946D9A"/>
    <w:rsid w:val="00947C24"/>
    <w:rsid w:val="00961BAC"/>
    <w:rsid w:val="00961FE3"/>
    <w:rsid w:val="00962B9E"/>
    <w:rsid w:val="00963567"/>
    <w:rsid w:val="00967C77"/>
    <w:rsid w:val="00971AB6"/>
    <w:rsid w:val="00972B1F"/>
    <w:rsid w:val="00975E82"/>
    <w:rsid w:val="00980C14"/>
    <w:rsid w:val="00991BD3"/>
    <w:rsid w:val="00993EE8"/>
    <w:rsid w:val="00995658"/>
    <w:rsid w:val="009978B6"/>
    <w:rsid w:val="009A04CC"/>
    <w:rsid w:val="009A0CDD"/>
    <w:rsid w:val="009A1359"/>
    <w:rsid w:val="009A2833"/>
    <w:rsid w:val="009A2FFC"/>
    <w:rsid w:val="009A44AC"/>
    <w:rsid w:val="009A53DF"/>
    <w:rsid w:val="009B108B"/>
    <w:rsid w:val="009B1238"/>
    <w:rsid w:val="009B57EC"/>
    <w:rsid w:val="009B5B74"/>
    <w:rsid w:val="009B5E31"/>
    <w:rsid w:val="009B75BD"/>
    <w:rsid w:val="009C0F52"/>
    <w:rsid w:val="009C1689"/>
    <w:rsid w:val="009C1D80"/>
    <w:rsid w:val="009C4E55"/>
    <w:rsid w:val="009D5259"/>
    <w:rsid w:val="009D5755"/>
    <w:rsid w:val="009D6B51"/>
    <w:rsid w:val="009E18D5"/>
    <w:rsid w:val="009E19C4"/>
    <w:rsid w:val="009E214B"/>
    <w:rsid w:val="009E3A3B"/>
    <w:rsid w:val="009E4AE9"/>
    <w:rsid w:val="009E5C87"/>
    <w:rsid w:val="009E5D2E"/>
    <w:rsid w:val="009F0838"/>
    <w:rsid w:val="009F4054"/>
    <w:rsid w:val="009F5307"/>
    <w:rsid w:val="009F6EB1"/>
    <w:rsid w:val="009F78FF"/>
    <w:rsid w:val="009F7EF5"/>
    <w:rsid w:val="00A030C1"/>
    <w:rsid w:val="00A06F54"/>
    <w:rsid w:val="00A12482"/>
    <w:rsid w:val="00A13B58"/>
    <w:rsid w:val="00A14D38"/>
    <w:rsid w:val="00A16AE2"/>
    <w:rsid w:val="00A17D48"/>
    <w:rsid w:val="00A25559"/>
    <w:rsid w:val="00A3166F"/>
    <w:rsid w:val="00A31807"/>
    <w:rsid w:val="00A3187E"/>
    <w:rsid w:val="00A327F0"/>
    <w:rsid w:val="00A33208"/>
    <w:rsid w:val="00A33D33"/>
    <w:rsid w:val="00A33EC4"/>
    <w:rsid w:val="00A36524"/>
    <w:rsid w:val="00A45809"/>
    <w:rsid w:val="00A510F4"/>
    <w:rsid w:val="00A55A7B"/>
    <w:rsid w:val="00A56F11"/>
    <w:rsid w:val="00A573A6"/>
    <w:rsid w:val="00A61D86"/>
    <w:rsid w:val="00A67F31"/>
    <w:rsid w:val="00A70779"/>
    <w:rsid w:val="00A7334C"/>
    <w:rsid w:val="00A74D38"/>
    <w:rsid w:val="00A75EE6"/>
    <w:rsid w:val="00A77C98"/>
    <w:rsid w:val="00A8039F"/>
    <w:rsid w:val="00A95CBA"/>
    <w:rsid w:val="00A95D39"/>
    <w:rsid w:val="00A97740"/>
    <w:rsid w:val="00AA0244"/>
    <w:rsid w:val="00AA072B"/>
    <w:rsid w:val="00AA188F"/>
    <w:rsid w:val="00AA2DAD"/>
    <w:rsid w:val="00AA5154"/>
    <w:rsid w:val="00AA58B9"/>
    <w:rsid w:val="00AA5EF4"/>
    <w:rsid w:val="00AB2ED8"/>
    <w:rsid w:val="00AB4BB4"/>
    <w:rsid w:val="00AC011A"/>
    <w:rsid w:val="00AC06AA"/>
    <w:rsid w:val="00AC116C"/>
    <w:rsid w:val="00AC236F"/>
    <w:rsid w:val="00AC3493"/>
    <w:rsid w:val="00AD20C2"/>
    <w:rsid w:val="00AD2D8F"/>
    <w:rsid w:val="00AD2F37"/>
    <w:rsid w:val="00AD5133"/>
    <w:rsid w:val="00AD5441"/>
    <w:rsid w:val="00AD5C29"/>
    <w:rsid w:val="00AE5516"/>
    <w:rsid w:val="00AE60D4"/>
    <w:rsid w:val="00AE6849"/>
    <w:rsid w:val="00AF1D41"/>
    <w:rsid w:val="00AF26E3"/>
    <w:rsid w:val="00AF3C6D"/>
    <w:rsid w:val="00AF3EBB"/>
    <w:rsid w:val="00AF4DDF"/>
    <w:rsid w:val="00AF5E33"/>
    <w:rsid w:val="00AF634B"/>
    <w:rsid w:val="00AF662C"/>
    <w:rsid w:val="00B04BD6"/>
    <w:rsid w:val="00B06141"/>
    <w:rsid w:val="00B07B55"/>
    <w:rsid w:val="00B11D41"/>
    <w:rsid w:val="00B12C03"/>
    <w:rsid w:val="00B153D9"/>
    <w:rsid w:val="00B16F0B"/>
    <w:rsid w:val="00B213E5"/>
    <w:rsid w:val="00B23289"/>
    <w:rsid w:val="00B240AE"/>
    <w:rsid w:val="00B2758A"/>
    <w:rsid w:val="00B336E0"/>
    <w:rsid w:val="00B366ED"/>
    <w:rsid w:val="00B47EA8"/>
    <w:rsid w:val="00B50490"/>
    <w:rsid w:val="00B52903"/>
    <w:rsid w:val="00B54240"/>
    <w:rsid w:val="00B54B58"/>
    <w:rsid w:val="00B6129B"/>
    <w:rsid w:val="00B612D9"/>
    <w:rsid w:val="00B61F18"/>
    <w:rsid w:val="00B669F8"/>
    <w:rsid w:val="00B73385"/>
    <w:rsid w:val="00B73B91"/>
    <w:rsid w:val="00B76C3A"/>
    <w:rsid w:val="00B86B27"/>
    <w:rsid w:val="00B93E81"/>
    <w:rsid w:val="00B94636"/>
    <w:rsid w:val="00B9535D"/>
    <w:rsid w:val="00BA1464"/>
    <w:rsid w:val="00BA56BF"/>
    <w:rsid w:val="00BA7E8B"/>
    <w:rsid w:val="00BB1AEA"/>
    <w:rsid w:val="00BB416B"/>
    <w:rsid w:val="00BB58A9"/>
    <w:rsid w:val="00BC3F8B"/>
    <w:rsid w:val="00BC43C6"/>
    <w:rsid w:val="00BD0971"/>
    <w:rsid w:val="00BD2612"/>
    <w:rsid w:val="00BD26D5"/>
    <w:rsid w:val="00BD2B85"/>
    <w:rsid w:val="00BD3AB1"/>
    <w:rsid w:val="00BE10EB"/>
    <w:rsid w:val="00BE2BCF"/>
    <w:rsid w:val="00BE2D48"/>
    <w:rsid w:val="00BE5A7A"/>
    <w:rsid w:val="00BE620A"/>
    <w:rsid w:val="00BE6EED"/>
    <w:rsid w:val="00BE7AFD"/>
    <w:rsid w:val="00BF035F"/>
    <w:rsid w:val="00BF2053"/>
    <w:rsid w:val="00C00766"/>
    <w:rsid w:val="00C02504"/>
    <w:rsid w:val="00C029DC"/>
    <w:rsid w:val="00C050C5"/>
    <w:rsid w:val="00C05BFA"/>
    <w:rsid w:val="00C05EA5"/>
    <w:rsid w:val="00C103CE"/>
    <w:rsid w:val="00C14E62"/>
    <w:rsid w:val="00C1507A"/>
    <w:rsid w:val="00C210A5"/>
    <w:rsid w:val="00C22766"/>
    <w:rsid w:val="00C2444A"/>
    <w:rsid w:val="00C24555"/>
    <w:rsid w:val="00C24FD3"/>
    <w:rsid w:val="00C259DA"/>
    <w:rsid w:val="00C27832"/>
    <w:rsid w:val="00C31AE2"/>
    <w:rsid w:val="00C3498A"/>
    <w:rsid w:val="00C37B28"/>
    <w:rsid w:val="00C37CBC"/>
    <w:rsid w:val="00C41583"/>
    <w:rsid w:val="00C46184"/>
    <w:rsid w:val="00C46722"/>
    <w:rsid w:val="00C505B9"/>
    <w:rsid w:val="00C521B4"/>
    <w:rsid w:val="00C525AA"/>
    <w:rsid w:val="00C55F50"/>
    <w:rsid w:val="00C608EC"/>
    <w:rsid w:val="00C60B90"/>
    <w:rsid w:val="00C62F88"/>
    <w:rsid w:val="00C62FD5"/>
    <w:rsid w:val="00C64E07"/>
    <w:rsid w:val="00C653F6"/>
    <w:rsid w:val="00C66E0B"/>
    <w:rsid w:val="00C72D86"/>
    <w:rsid w:val="00C73085"/>
    <w:rsid w:val="00C73C8B"/>
    <w:rsid w:val="00C7423D"/>
    <w:rsid w:val="00C746CF"/>
    <w:rsid w:val="00C76989"/>
    <w:rsid w:val="00C777DE"/>
    <w:rsid w:val="00C77E45"/>
    <w:rsid w:val="00C80A30"/>
    <w:rsid w:val="00C84F00"/>
    <w:rsid w:val="00C859CB"/>
    <w:rsid w:val="00C876B1"/>
    <w:rsid w:val="00C93E25"/>
    <w:rsid w:val="00C9459A"/>
    <w:rsid w:val="00C97A16"/>
    <w:rsid w:val="00CA2312"/>
    <w:rsid w:val="00CB01E8"/>
    <w:rsid w:val="00CB0EF3"/>
    <w:rsid w:val="00CB1F1D"/>
    <w:rsid w:val="00CB2A4D"/>
    <w:rsid w:val="00CB6841"/>
    <w:rsid w:val="00CC07E5"/>
    <w:rsid w:val="00CC2571"/>
    <w:rsid w:val="00CC28DC"/>
    <w:rsid w:val="00CC6CB6"/>
    <w:rsid w:val="00CD206E"/>
    <w:rsid w:val="00CD3046"/>
    <w:rsid w:val="00CE002F"/>
    <w:rsid w:val="00CE0375"/>
    <w:rsid w:val="00CE4CBA"/>
    <w:rsid w:val="00CE65CA"/>
    <w:rsid w:val="00CE65CD"/>
    <w:rsid w:val="00CF0834"/>
    <w:rsid w:val="00CF0E26"/>
    <w:rsid w:val="00CF6F3E"/>
    <w:rsid w:val="00CF7EE8"/>
    <w:rsid w:val="00D00AFE"/>
    <w:rsid w:val="00D00B7E"/>
    <w:rsid w:val="00D01B49"/>
    <w:rsid w:val="00D02F66"/>
    <w:rsid w:val="00D0324C"/>
    <w:rsid w:val="00D04AB5"/>
    <w:rsid w:val="00D060D5"/>
    <w:rsid w:val="00D07275"/>
    <w:rsid w:val="00D16DAA"/>
    <w:rsid w:val="00D174AE"/>
    <w:rsid w:val="00D176E9"/>
    <w:rsid w:val="00D21B66"/>
    <w:rsid w:val="00D23F9C"/>
    <w:rsid w:val="00D256DA"/>
    <w:rsid w:val="00D278DC"/>
    <w:rsid w:val="00D33310"/>
    <w:rsid w:val="00D35195"/>
    <w:rsid w:val="00D35C5F"/>
    <w:rsid w:val="00D375EF"/>
    <w:rsid w:val="00D4046A"/>
    <w:rsid w:val="00D4188C"/>
    <w:rsid w:val="00D41ACF"/>
    <w:rsid w:val="00D43028"/>
    <w:rsid w:val="00D522FD"/>
    <w:rsid w:val="00D52697"/>
    <w:rsid w:val="00D54997"/>
    <w:rsid w:val="00D56308"/>
    <w:rsid w:val="00D56991"/>
    <w:rsid w:val="00D57999"/>
    <w:rsid w:val="00D60FC3"/>
    <w:rsid w:val="00D62F50"/>
    <w:rsid w:val="00D64C9D"/>
    <w:rsid w:val="00D6619E"/>
    <w:rsid w:val="00D70BA3"/>
    <w:rsid w:val="00D70F2C"/>
    <w:rsid w:val="00D76F44"/>
    <w:rsid w:val="00D81257"/>
    <w:rsid w:val="00D83C2F"/>
    <w:rsid w:val="00D85C5A"/>
    <w:rsid w:val="00D912DE"/>
    <w:rsid w:val="00D91B53"/>
    <w:rsid w:val="00D92098"/>
    <w:rsid w:val="00DA539C"/>
    <w:rsid w:val="00DA59BD"/>
    <w:rsid w:val="00DB3139"/>
    <w:rsid w:val="00DB4622"/>
    <w:rsid w:val="00DB64CC"/>
    <w:rsid w:val="00DB6857"/>
    <w:rsid w:val="00DB69C2"/>
    <w:rsid w:val="00DB7360"/>
    <w:rsid w:val="00DB7976"/>
    <w:rsid w:val="00DB7BA8"/>
    <w:rsid w:val="00DC04A3"/>
    <w:rsid w:val="00DC5687"/>
    <w:rsid w:val="00DC693A"/>
    <w:rsid w:val="00DC6C86"/>
    <w:rsid w:val="00DD2D4A"/>
    <w:rsid w:val="00DD4764"/>
    <w:rsid w:val="00DE0675"/>
    <w:rsid w:val="00DE10E8"/>
    <w:rsid w:val="00DE6C10"/>
    <w:rsid w:val="00DE6C91"/>
    <w:rsid w:val="00DE7978"/>
    <w:rsid w:val="00DE7F40"/>
    <w:rsid w:val="00DF171F"/>
    <w:rsid w:val="00DF4181"/>
    <w:rsid w:val="00DF5534"/>
    <w:rsid w:val="00DF59EA"/>
    <w:rsid w:val="00E01984"/>
    <w:rsid w:val="00E0290C"/>
    <w:rsid w:val="00E14C6B"/>
    <w:rsid w:val="00E15D2D"/>
    <w:rsid w:val="00E25669"/>
    <w:rsid w:val="00E26814"/>
    <w:rsid w:val="00E32A77"/>
    <w:rsid w:val="00E34A8F"/>
    <w:rsid w:val="00E400AA"/>
    <w:rsid w:val="00E407C8"/>
    <w:rsid w:val="00E409D2"/>
    <w:rsid w:val="00E4362D"/>
    <w:rsid w:val="00E43A95"/>
    <w:rsid w:val="00E473D4"/>
    <w:rsid w:val="00E474EB"/>
    <w:rsid w:val="00E52FA5"/>
    <w:rsid w:val="00E5454E"/>
    <w:rsid w:val="00E5638D"/>
    <w:rsid w:val="00E5750E"/>
    <w:rsid w:val="00E60624"/>
    <w:rsid w:val="00E60C5E"/>
    <w:rsid w:val="00E64836"/>
    <w:rsid w:val="00E64CCC"/>
    <w:rsid w:val="00E65768"/>
    <w:rsid w:val="00E7008A"/>
    <w:rsid w:val="00E703EC"/>
    <w:rsid w:val="00E70CFA"/>
    <w:rsid w:val="00E70E4C"/>
    <w:rsid w:val="00E71461"/>
    <w:rsid w:val="00E733CD"/>
    <w:rsid w:val="00E76685"/>
    <w:rsid w:val="00E776B2"/>
    <w:rsid w:val="00E77F3C"/>
    <w:rsid w:val="00E83A77"/>
    <w:rsid w:val="00E84A7E"/>
    <w:rsid w:val="00E87398"/>
    <w:rsid w:val="00E87EDF"/>
    <w:rsid w:val="00E87FD8"/>
    <w:rsid w:val="00E90824"/>
    <w:rsid w:val="00E928CF"/>
    <w:rsid w:val="00E944B3"/>
    <w:rsid w:val="00E945F6"/>
    <w:rsid w:val="00E94C92"/>
    <w:rsid w:val="00EA1819"/>
    <w:rsid w:val="00EA20C5"/>
    <w:rsid w:val="00EA2116"/>
    <w:rsid w:val="00EA360B"/>
    <w:rsid w:val="00EA56C3"/>
    <w:rsid w:val="00EA618E"/>
    <w:rsid w:val="00EB105B"/>
    <w:rsid w:val="00EB2AC9"/>
    <w:rsid w:val="00EB6E5A"/>
    <w:rsid w:val="00EC0E0D"/>
    <w:rsid w:val="00EC45A5"/>
    <w:rsid w:val="00EC7235"/>
    <w:rsid w:val="00ED37C6"/>
    <w:rsid w:val="00ED5AE3"/>
    <w:rsid w:val="00ED6DC0"/>
    <w:rsid w:val="00ED768D"/>
    <w:rsid w:val="00EE419E"/>
    <w:rsid w:val="00EF130B"/>
    <w:rsid w:val="00EF2C3B"/>
    <w:rsid w:val="00EF3E23"/>
    <w:rsid w:val="00EF59F0"/>
    <w:rsid w:val="00EF66DC"/>
    <w:rsid w:val="00F0547D"/>
    <w:rsid w:val="00F074CD"/>
    <w:rsid w:val="00F120A6"/>
    <w:rsid w:val="00F15653"/>
    <w:rsid w:val="00F2152C"/>
    <w:rsid w:val="00F2218E"/>
    <w:rsid w:val="00F30EE8"/>
    <w:rsid w:val="00F33A6E"/>
    <w:rsid w:val="00F43C5F"/>
    <w:rsid w:val="00F43D31"/>
    <w:rsid w:val="00F4475A"/>
    <w:rsid w:val="00F4604A"/>
    <w:rsid w:val="00F47C63"/>
    <w:rsid w:val="00F52858"/>
    <w:rsid w:val="00F53DC5"/>
    <w:rsid w:val="00F54053"/>
    <w:rsid w:val="00F563DA"/>
    <w:rsid w:val="00F56B95"/>
    <w:rsid w:val="00F57461"/>
    <w:rsid w:val="00F602E2"/>
    <w:rsid w:val="00F61F19"/>
    <w:rsid w:val="00F6324C"/>
    <w:rsid w:val="00F63909"/>
    <w:rsid w:val="00F63DCD"/>
    <w:rsid w:val="00F65E96"/>
    <w:rsid w:val="00F67AE8"/>
    <w:rsid w:val="00F73D22"/>
    <w:rsid w:val="00F74095"/>
    <w:rsid w:val="00F7466F"/>
    <w:rsid w:val="00F75349"/>
    <w:rsid w:val="00F75B81"/>
    <w:rsid w:val="00F77A36"/>
    <w:rsid w:val="00F868B6"/>
    <w:rsid w:val="00F87816"/>
    <w:rsid w:val="00F87909"/>
    <w:rsid w:val="00F944EC"/>
    <w:rsid w:val="00F95ABC"/>
    <w:rsid w:val="00F95CF2"/>
    <w:rsid w:val="00FA1285"/>
    <w:rsid w:val="00FA2C48"/>
    <w:rsid w:val="00FA40EB"/>
    <w:rsid w:val="00FA4A31"/>
    <w:rsid w:val="00FA51A2"/>
    <w:rsid w:val="00FA6779"/>
    <w:rsid w:val="00FA7BE6"/>
    <w:rsid w:val="00FB255B"/>
    <w:rsid w:val="00FB52E4"/>
    <w:rsid w:val="00FB57BA"/>
    <w:rsid w:val="00FC1AC6"/>
    <w:rsid w:val="00FC22F2"/>
    <w:rsid w:val="00FC3E1F"/>
    <w:rsid w:val="00FC4363"/>
    <w:rsid w:val="00FD4056"/>
    <w:rsid w:val="00FD48FD"/>
    <w:rsid w:val="00FD6666"/>
    <w:rsid w:val="00FE2098"/>
    <w:rsid w:val="00FE244D"/>
    <w:rsid w:val="00FE4CD6"/>
    <w:rsid w:val="00FE5985"/>
    <w:rsid w:val="00FE72A3"/>
    <w:rsid w:val="00FF0680"/>
    <w:rsid w:val="00FF18B2"/>
    <w:rsid w:val="00FF1EB2"/>
    <w:rsid w:val="00FF42C5"/>
    <w:rsid w:val="01602311"/>
    <w:rsid w:val="01AE7899"/>
    <w:rsid w:val="031CC63A"/>
    <w:rsid w:val="037A95E1"/>
    <w:rsid w:val="041AACF5"/>
    <w:rsid w:val="054A0692"/>
    <w:rsid w:val="05A8AE00"/>
    <w:rsid w:val="05AC913F"/>
    <w:rsid w:val="05C34D5B"/>
    <w:rsid w:val="0858CF0B"/>
    <w:rsid w:val="087F8135"/>
    <w:rsid w:val="09B4A50D"/>
    <w:rsid w:val="0A17C7C6"/>
    <w:rsid w:val="0A69DF2D"/>
    <w:rsid w:val="0B8917D1"/>
    <w:rsid w:val="0B9B1FDA"/>
    <w:rsid w:val="0BB477DF"/>
    <w:rsid w:val="0CC4229D"/>
    <w:rsid w:val="0D9E25FB"/>
    <w:rsid w:val="0DAFD518"/>
    <w:rsid w:val="0E03213E"/>
    <w:rsid w:val="0ED2C09C"/>
    <w:rsid w:val="0F881E99"/>
    <w:rsid w:val="0FD6CF44"/>
    <w:rsid w:val="106E90FD"/>
    <w:rsid w:val="134BE10C"/>
    <w:rsid w:val="13FCA436"/>
    <w:rsid w:val="1630C68B"/>
    <w:rsid w:val="16537B62"/>
    <w:rsid w:val="16DE74D2"/>
    <w:rsid w:val="16FE8ACE"/>
    <w:rsid w:val="1A7FBBF7"/>
    <w:rsid w:val="1BD7CD45"/>
    <w:rsid w:val="1D197037"/>
    <w:rsid w:val="1D8E6E3B"/>
    <w:rsid w:val="1E0F640A"/>
    <w:rsid w:val="1E21C142"/>
    <w:rsid w:val="1E634BDD"/>
    <w:rsid w:val="2081F240"/>
    <w:rsid w:val="22B72F09"/>
    <w:rsid w:val="230F1712"/>
    <w:rsid w:val="26079265"/>
    <w:rsid w:val="2623F281"/>
    <w:rsid w:val="286136F7"/>
    <w:rsid w:val="2B0631A3"/>
    <w:rsid w:val="2BC2E67D"/>
    <w:rsid w:val="2C242F63"/>
    <w:rsid w:val="2ED3C02B"/>
    <w:rsid w:val="3272A596"/>
    <w:rsid w:val="335A685C"/>
    <w:rsid w:val="34AA5162"/>
    <w:rsid w:val="386276B9"/>
    <w:rsid w:val="3C3276AA"/>
    <w:rsid w:val="3CFB6648"/>
    <w:rsid w:val="4052CC69"/>
    <w:rsid w:val="416CEEE1"/>
    <w:rsid w:val="42BAB35F"/>
    <w:rsid w:val="43A84C8B"/>
    <w:rsid w:val="44AC1974"/>
    <w:rsid w:val="46D13E4E"/>
    <w:rsid w:val="4742DFB7"/>
    <w:rsid w:val="47DACF9F"/>
    <w:rsid w:val="49DBA76C"/>
    <w:rsid w:val="4A27FBBA"/>
    <w:rsid w:val="4BDBF4CD"/>
    <w:rsid w:val="4CE9A734"/>
    <w:rsid w:val="4CEBD475"/>
    <w:rsid w:val="4D55EEEC"/>
    <w:rsid w:val="5050A5FE"/>
    <w:rsid w:val="515F1707"/>
    <w:rsid w:val="538644E3"/>
    <w:rsid w:val="53AF8A18"/>
    <w:rsid w:val="55D38757"/>
    <w:rsid w:val="5660FF1F"/>
    <w:rsid w:val="5710D3C5"/>
    <w:rsid w:val="572E32FB"/>
    <w:rsid w:val="59022CD9"/>
    <w:rsid w:val="5F68C33D"/>
    <w:rsid w:val="5FF8CF87"/>
    <w:rsid w:val="60B89AE2"/>
    <w:rsid w:val="6298E202"/>
    <w:rsid w:val="639E2A6C"/>
    <w:rsid w:val="63EC84C4"/>
    <w:rsid w:val="64D17C53"/>
    <w:rsid w:val="65CF44DC"/>
    <w:rsid w:val="6701348E"/>
    <w:rsid w:val="685955C3"/>
    <w:rsid w:val="6A04C0D0"/>
    <w:rsid w:val="6A477CF0"/>
    <w:rsid w:val="6D1C6605"/>
    <w:rsid w:val="6D90354B"/>
    <w:rsid w:val="6E3BDEE5"/>
    <w:rsid w:val="78456DC7"/>
    <w:rsid w:val="796D6A54"/>
    <w:rsid w:val="7B2EEBD2"/>
    <w:rsid w:val="7BB10577"/>
    <w:rsid w:val="7CA233E3"/>
    <w:rsid w:val="7E8B33B9"/>
    <w:rsid w:val="7F7ABA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7BE31"/>
  <w15:docId w15:val="{86E68282-7989-451C-86C7-7C47775A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styleId="Mencinsinresolver">
    <w:name w:val="Unresolved Mention"/>
    <w:basedOn w:val="Fuentedeprrafopredeter"/>
    <w:uiPriority w:val="99"/>
    <w:semiHidden/>
    <w:unhideWhenUsed/>
    <w:rsid w:val="000A0584"/>
    <w:rPr>
      <w:color w:val="605E5C"/>
      <w:shd w:val="clear" w:color="auto" w:fill="E1DFDD"/>
    </w:rPr>
  </w:style>
  <w:style w:type="character" w:styleId="Hipervnculovisitado">
    <w:name w:val="FollowedHyperlink"/>
    <w:basedOn w:val="Fuentedeprrafopredeter"/>
    <w:uiPriority w:val="99"/>
    <w:semiHidden/>
    <w:unhideWhenUsed/>
    <w:rsid w:val="00440E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502621176">
      <w:bodyDiv w:val="1"/>
      <w:marLeft w:val="0"/>
      <w:marRight w:val="0"/>
      <w:marTop w:val="0"/>
      <w:marBottom w:val="0"/>
      <w:divBdr>
        <w:top w:val="none" w:sz="0" w:space="0" w:color="auto"/>
        <w:left w:val="none" w:sz="0" w:space="0" w:color="auto"/>
        <w:bottom w:val="none" w:sz="0" w:space="0" w:color="auto"/>
        <w:right w:val="none" w:sz="0" w:space="0" w:color="auto"/>
      </w:divBdr>
    </w:div>
    <w:div w:id="1776485786">
      <w:bodyDiv w:val="1"/>
      <w:marLeft w:val="0"/>
      <w:marRight w:val="0"/>
      <w:marTop w:val="0"/>
      <w:marBottom w:val="0"/>
      <w:divBdr>
        <w:top w:val="none" w:sz="0" w:space="0" w:color="auto"/>
        <w:left w:val="none" w:sz="0" w:space="0" w:color="auto"/>
        <w:bottom w:val="none" w:sz="0" w:space="0" w:color="auto"/>
        <w:right w:val="none" w:sz="0" w:space="0" w:color="auto"/>
      </w:divBdr>
    </w:div>
    <w:div w:id="19993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aplicaciones.adres.gov.co/bdua_internet/Pages/RespuestaConsulta.aspx?tokenId=1z4vlYYatFc8eIB45ztINA==" TargetMode="External"/><Relationship Id="rId1" Type="http://schemas.openxmlformats.org/officeDocument/2006/relationships/hyperlink" Target="https://www.dane.gov.co/index.php/estadisticas-por-tema/demografia-y-poblacion/estimaciones-del-cambio-demograf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EB27B-EB45-4550-B1C9-D7F68565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3850</Words>
  <Characters>21180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260</cp:revision>
  <dcterms:created xsi:type="dcterms:W3CDTF">2021-11-03T01:12:00Z</dcterms:created>
  <dcterms:modified xsi:type="dcterms:W3CDTF">2021-12-27T22:44:00Z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