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04B1" w14:textId="77777777" w:rsidR="00027A06" w:rsidRPr="008A290B" w:rsidRDefault="00027A06" w:rsidP="00027A0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AFD290" w14:textId="77777777" w:rsidR="00027A06" w:rsidRDefault="00027A06" w:rsidP="00027A06">
      <w:pPr>
        <w:jc w:val="both"/>
        <w:rPr>
          <w:rFonts w:ascii="Arial" w:hAnsi="Arial" w:cs="Arial"/>
          <w:lang w:val="es-419"/>
        </w:rPr>
      </w:pPr>
    </w:p>
    <w:p w14:paraId="644FC029" w14:textId="77777777" w:rsidR="00027A06" w:rsidRPr="00027A06" w:rsidRDefault="00027A06" w:rsidP="00027A06">
      <w:pPr>
        <w:jc w:val="both"/>
        <w:rPr>
          <w:rFonts w:ascii="Arial" w:hAnsi="Arial" w:cs="Arial"/>
          <w:lang w:val="es-419"/>
        </w:rPr>
      </w:pPr>
      <w:r w:rsidRPr="00027A06">
        <w:rPr>
          <w:rFonts w:ascii="Arial" w:hAnsi="Arial" w:cs="Arial"/>
          <w:lang w:val="es-419"/>
        </w:rPr>
        <w:t>Asunto</w:t>
      </w:r>
      <w:r w:rsidRPr="00027A06">
        <w:rPr>
          <w:rFonts w:ascii="Arial" w:hAnsi="Arial" w:cs="Arial"/>
          <w:lang w:val="es-419"/>
        </w:rPr>
        <w:tab/>
      </w:r>
      <w:r w:rsidRPr="00027A06">
        <w:rPr>
          <w:rFonts w:ascii="Arial" w:hAnsi="Arial" w:cs="Arial"/>
          <w:lang w:val="es-419"/>
        </w:rPr>
        <w:tab/>
      </w:r>
      <w:r w:rsidRPr="00027A06">
        <w:rPr>
          <w:rFonts w:ascii="Arial" w:hAnsi="Arial" w:cs="Arial"/>
          <w:lang w:val="es-419"/>
        </w:rPr>
        <w:tab/>
        <w:t>: Conflicto de competencia – Familia</w:t>
      </w:r>
    </w:p>
    <w:p w14:paraId="628BE0D3" w14:textId="72220EB5" w:rsidR="00027A06" w:rsidRPr="00027A06" w:rsidRDefault="00027A06" w:rsidP="00027A06">
      <w:pPr>
        <w:jc w:val="both"/>
        <w:rPr>
          <w:rFonts w:ascii="Arial" w:hAnsi="Arial" w:cs="Arial"/>
          <w:lang w:val="es-419"/>
        </w:rPr>
      </w:pPr>
      <w:r w:rsidRPr="00027A06">
        <w:rPr>
          <w:rFonts w:ascii="Arial" w:hAnsi="Arial" w:cs="Arial"/>
          <w:lang w:val="es-419"/>
        </w:rPr>
        <w:t>Proceso</w:t>
      </w:r>
      <w:r w:rsidRPr="00027A06">
        <w:rPr>
          <w:rFonts w:ascii="Arial" w:hAnsi="Arial" w:cs="Arial"/>
          <w:lang w:val="es-419"/>
        </w:rPr>
        <w:tab/>
      </w:r>
      <w:r w:rsidRPr="00027A06">
        <w:rPr>
          <w:rFonts w:ascii="Arial" w:hAnsi="Arial" w:cs="Arial"/>
          <w:lang w:val="es-419"/>
        </w:rPr>
        <w:tab/>
        <w:t xml:space="preserve">: </w:t>
      </w:r>
      <w:proofErr w:type="spellStart"/>
      <w:r w:rsidRPr="00027A06">
        <w:rPr>
          <w:rFonts w:ascii="Arial" w:hAnsi="Arial" w:cs="Arial"/>
          <w:lang w:val="es-419"/>
        </w:rPr>
        <w:t>Liquidatorio</w:t>
      </w:r>
      <w:proofErr w:type="spellEnd"/>
      <w:r w:rsidRPr="00027A06">
        <w:rPr>
          <w:rFonts w:ascii="Arial" w:hAnsi="Arial" w:cs="Arial"/>
          <w:lang w:val="es-419"/>
        </w:rPr>
        <w:t xml:space="preserve"> – Sucesión intestada</w:t>
      </w:r>
    </w:p>
    <w:p w14:paraId="2B3CE921" w14:textId="77777777" w:rsidR="00027A06" w:rsidRPr="00027A06" w:rsidRDefault="00027A06" w:rsidP="00027A06">
      <w:pPr>
        <w:jc w:val="both"/>
        <w:rPr>
          <w:rFonts w:ascii="Arial" w:hAnsi="Arial" w:cs="Arial"/>
          <w:lang w:val="es-419"/>
        </w:rPr>
      </w:pPr>
      <w:r w:rsidRPr="00027A06">
        <w:rPr>
          <w:rFonts w:ascii="Arial" w:hAnsi="Arial" w:cs="Arial"/>
          <w:lang w:val="es-419"/>
        </w:rPr>
        <w:t>Causante</w:t>
      </w:r>
      <w:r w:rsidRPr="00027A06">
        <w:rPr>
          <w:rFonts w:ascii="Arial" w:hAnsi="Arial" w:cs="Arial"/>
          <w:lang w:val="es-419"/>
        </w:rPr>
        <w:tab/>
      </w:r>
      <w:r w:rsidRPr="00027A06">
        <w:rPr>
          <w:rFonts w:ascii="Arial" w:hAnsi="Arial" w:cs="Arial"/>
          <w:lang w:val="es-419"/>
        </w:rPr>
        <w:tab/>
        <w:t>: Ana Márquez Osorio</w:t>
      </w:r>
    </w:p>
    <w:p w14:paraId="5AC84EBC" w14:textId="77777777" w:rsidR="00027A06" w:rsidRPr="00027A06" w:rsidRDefault="00027A06" w:rsidP="00027A06">
      <w:pPr>
        <w:jc w:val="both"/>
        <w:rPr>
          <w:rFonts w:ascii="Arial" w:hAnsi="Arial" w:cs="Arial"/>
          <w:lang w:val="es-419"/>
        </w:rPr>
      </w:pPr>
      <w:r w:rsidRPr="00027A06">
        <w:rPr>
          <w:rFonts w:ascii="Arial" w:hAnsi="Arial" w:cs="Arial"/>
          <w:lang w:val="es-419"/>
        </w:rPr>
        <w:t>Interesada</w:t>
      </w:r>
      <w:r w:rsidRPr="00027A06">
        <w:rPr>
          <w:rFonts w:ascii="Arial" w:hAnsi="Arial" w:cs="Arial"/>
          <w:lang w:val="es-419"/>
        </w:rPr>
        <w:tab/>
      </w:r>
      <w:r w:rsidRPr="00027A06">
        <w:rPr>
          <w:rFonts w:ascii="Arial" w:hAnsi="Arial" w:cs="Arial"/>
          <w:lang w:val="es-419"/>
        </w:rPr>
        <w:tab/>
        <w:t>: María Elena Osorio Acosta</w:t>
      </w:r>
    </w:p>
    <w:p w14:paraId="51816188" w14:textId="1F9B3090" w:rsidR="00027A06" w:rsidRPr="00027A06" w:rsidRDefault="00027A06" w:rsidP="00027A06">
      <w:pPr>
        <w:jc w:val="both"/>
        <w:rPr>
          <w:rFonts w:ascii="Arial" w:hAnsi="Arial" w:cs="Arial"/>
          <w:lang w:val="es-419"/>
        </w:rPr>
      </w:pPr>
      <w:r w:rsidRPr="00027A06">
        <w:rPr>
          <w:rFonts w:ascii="Arial" w:hAnsi="Arial" w:cs="Arial"/>
          <w:lang w:val="es-419"/>
        </w:rPr>
        <w:t>Procedencia</w:t>
      </w:r>
      <w:r w:rsidRPr="00027A06">
        <w:rPr>
          <w:rFonts w:ascii="Arial" w:hAnsi="Arial" w:cs="Arial"/>
          <w:lang w:val="es-419"/>
        </w:rPr>
        <w:tab/>
      </w:r>
      <w:r w:rsidRPr="00027A06">
        <w:rPr>
          <w:rFonts w:ascii="Arial" w:hAnsi="Arial" w:cs="Arial"/>
          <w:lang w:val="es-419"/>
        </w:rPr>
        <w:tab/>
        <w:t>: Juzgado Segundo de Familia de Pereira, R.</w:t>
      </w:r>
    </w:p>
    <w:p w14:paraId="6B877313" w14:textId="77777777" w:rsidR="00027A06" w:rsidRPr="00027A06" w:rsidRDefault="00027A06" w:rsidP="00027A06">
      <w:pPr>
        <w:jc w:val="both"/>
        <w:rPr>
          <w:rFonts w:ascii="Arial" w:hAnsi="Arial" w:cs="Arial"/>
          <w:lang w:val="es-419"/>
        </w:rPr>
      </w:pPr>
      <w:r w:rsidRPr="00027A06">
        <w:rPr>
          <w:rFonts w:ascii="Arial" w:hAnsi="Arial" w:cs="Arial"/>
          <w:lang w:val="es-419"/>
        </w:rPr>
        <w:t>Temas</w:t>
      </w:r>
      <w:r w:rsidRPr="00027A06">
        <w:rPr>
          <w:rFonts w:ascii="Arial" w:hAnsi="Arial" w:cs="Arial"/>
          <w:lang w:val="es-419"/>
        </w:rPr>
        <w:tab/>
      </w:r>
      <w:r w:rsidRPr="00027A06">
        <w:rPr>
          <w:rFonts w:ascii="Arial" w:hAnsi="Arial" w:cs="Arial"/>
          <w:lang w:val="es-419"/>
        </w:rPr>
        <w:tab/>
      </w:r>
      <w:r w:rsidRPr="00027A06">
        <w:rPr>
          <w:rFonts w:ascii="Arial" w:hAnsi="Arial" w:cs="Arial"/>
          <w:lang w:val="es-419"/>
        </w:rPr>
        <w:tab/>
        <w:t>: Conflicto aparente – Superior funcional en familia</w:t>
      </w:r>
    </w:p>
    <w:p w14:paraId="4656837B" w14:textId="1FA2D310" w:rsidR="00027A06" w:rsidRPr="00027A06" w:rsidRDefault="00027A06" w:rsidP="00027A06">
      <w:pPr>
        <w:jc w:val="both"/>
        <w:rPr>
          <w:rFonts w:ascii="Arial" w:hAnsi="Arial" w:cs="Arial"/>
          <w:lang w:val="es-419"/>
        </w:rPr>
      </w:pPr>
      <w:r w:rsidRPr="00027A06">
        <w:rPr>
          <w:rFonts w:ascii="Arial" w:hAnsi="Arial" w:cs="Arial"/>
          <w:lang w:val="es-419"/>
        </w:rPr>
        <w:t>Radicación</w:t>
      </w:r>
      <w:r w:rsidRPr="00027A06">
        <w:rPr>
          <w:rFonts w:ascii="Arial" w:hAnsi="Arial" w:cs="Arial"/>
          <w:lang w:val="es-419"/>
        </w:rPr>
        <w:tab/>
      </w:r>
      <w:r w:rsidRPr="00027A06">
        <w:rPr>
          <w:rFonts w:ascii="Arial" w:hAnsi="Arial" w:cs="Arial"/>
          <w:lang w:val="es-419"/>
        </w:rPr>
        <w:tab/>
        <w:t>: 66001-31-10-002-2021-00145-01</w:t>
      </w:r>
    </w:p>
    <w:p w14:paraId="692DDD77" w14:textId="7FFEEEF4" w:rsidR="00027A06" w:rsidRDefault="00027A06" w:rsidP="00027A06">
      <w:pPr>
        <w:jc w:val="both"/>
        <w:rPr>
          <w:rFonts w:ascii="Arial" w:hAnsi="Arial" w:cs="Arial"/>
          <w:lang w:val="es-419"/>
        </w:rPr>
      </w:pPr>
      <w:r w:rsidRPr="00027A06">
        <w:rPr>
          <w:rFonts w:ascii="Arial" w:hAnsi="Arial" w:cs="Arial"/>
          <w:lang w:val="es-419"/>
        </w:rPr>
        <w:t xml:space="preserve">Mg. Sustanciador </w:t>
      </w:r>
      <w:r w:rsidRPr="00027A06">
        <w:rPr>
          <w:rFonts w:ascii="Arial" w:hAnsi="Arial" w:cs="Arial"/>
          <w:lang w:val="es-419"/>
        </w:rPr>
        <w:tab/>
        <w:t>: DUBERNEY GRISALES HERRERA</w:t>
      </w:r>
    </w:p>
    <w:p w14:paraId="1F960183" w14:textId="77777777" w:rsidR="00027A06" w:rsidRDefault="00027A06" w:rsidP="00027A06">
      <w:pPr>
        <w:jc w:val="both"/>
        <w:rPr>
          <w:rFonts w:ascii="Arial" w:hAnsi="Arial" w:cs="Arial"/>
          <w:lang w:val="es-419"/>
        </w:rPr>
      </w:pPr>
    </w:p>
    <w:p w14:paraId="58C4CBEA" w14:textId="6168379C" w:rsidR="00027A06" w:rsidRPr="00E32969" w:rsidRDefault="0051194A" w:rsidP="00027A06">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CONFLICTO DE COMPETENCIA / PROCESO DE SUCESIÓN / ES APARENTE / ENTRE JUZGADO DE FAMILIA Y CIVIL MUNICIPAL / IMPROCEDENCIA DEL PROVOCADO POR EL FUNCIONARIO INFERIOR.</w:t>
      </w:r>
    </w:p>
    <w:p w14:paraId="10CFBB3C" w14:textId="77777777" w:rsidR="00027A06" w:rsidRPr="00E32969" w:rsidRDefault="00027A06" w:rsidP="00027A06">
      <w:pPr>
        <w:jc w:val="both"/>
        <w:rPr>
          <w:rFonts w:ascii="Arial" w:hAnsi="Arial" w:cs="Arial"/>
          <w:lang w:val="es-419"/>
        </w:rPr>
      </w:pPr>
    </w:p>
    <w:p w14:paraId="2F4C26DA" w14:textId="7AF2F41F" w:rsidR="007C0270" w:rsidRPr="007C0270" w:rsidRDefault="007C0270" w:rsidP="007C0270">
      <w:pPr>
        <w:jc w:val="both"/>
        <w:rPr>
          <w:rFonts w:ascii="Arial" w:hAnsi="Arial" w:cs="Arial"/>
          <w:lang w:val="es-419"/>
        </w:rPr>
      </w:pPr>
      <w:r w:rsidRPr="007C0270">
        <w:rPr>
          <w:rFonts w:ascii="Arial" w:hAnsi="Arial" w:cs="Arial"/>
          <w:lang w:val="es-419"/>
        </w:rPr>
        <w:t xml:space="preserve">El servidor judicial receptor no podrá declarar su incompetencia cuando el proceso le sea remitido por sus superiores funcionales. Es premisa conservada por el nuevo estatuto procesal civil (Artículo 139-3°) y antes así estatuía el CPC (Artículo 148-3°); reconocida por la doctrina nacional, en palabras del maestro López B.: </w:t>
      </w:r>
    </w:p>
    <w:p w14:paraId="177B4AA5" w14:textId="77777777" w:rsidR="007C0270" w:rsidRPr="007C0270" w:rsidRDefault="007C0270" w:rsidP="007C0270">
      <w:pPr>
        <w:jc w:val="both"/>
        <w:rPr>
          <w:rFonts w:ascii="Arial" w:hAnsi="Arial" w:cs="Arial"/>
          <w:lang w:val="es-419"/>
        </w:rPr>
      </w:pPr>
    </w:p>
    <w:p w14:paraId="6FEB606C" w14:textId="6EFAA0C3" w:rsidR="007C0270" w:rsidRPr="007C0270" w:rsidRDefault="007C0270" w:rsidP="007C0270">
      <w:pPr>
        <w:jc w:val="both"/>
        <w:rPr>
          <w:rFonts w:ascii="Arial" w:hAnsi="Arial" w:cs="Arial"/>
          <w:lang w:val="es-419"/>
        </w:rPr>
      </w:pPr>
      <w:r>
        <w:rPr>
          <w:rFonts w:ascii="Arial" w:hAnsi="Arial" w:cs="Arial"/>
          <w:lang w:val="es-419"/>
        </w:rPr>
        <w:t>“</w:t>
      </w:r>
      <w:r w:rsidRPr="007C0270">
        <w:rPr>
          <w:rFonts w:ascii="Arial" w:hAnsi="Arial" w:cs="Arial"/>
          <w:lang w:val="es-419"/>
        </w:rPr>
        <w:t xml:space="preserve">Para que el conflicto pueda existir, es requisito indispensable que los funcionarios no sean directamente subordinados, pues en tal caso, dada la característica de nuestra organización judicial, eminentemente jerarquizada, la opinión del de mayor categoría predomina sobre la del de inferior categoría, quien debe cumplir la decisión sin reparos de ninguna clase. </w:t>
      </w:r>
    </w:p>
    <w:p w14:paraId="33DF1030" w14:textId="77777777" w:rsidR="007C0270" w:rsidRPr="007C0270" w:rsidRDefault="007C0270" w:rsidP="007C0270">
      <w:pPr>
        <w:jc w:val="both"/>
        <w:rPr>
          <w:rFonts w:ascii="Arial" w:hAnsi="Arial" w:cs="Arial"/>
          <w:lang w:val="es-419"/>
        </w:rPr>
      </w:pPr>
    </w:p>
    <w:p w14:paraId="0C4E9D81" w14:textId="7C7A34DC" w:rsidR="00027A06" w:rsidRPr="00E32969" w:rsidRDefault="007C0270" w:rsidP="007C0270">
      <w:pPr>
        <w:jc w:val="both"/>
        <w:rPr>
          <w:rFonts w:ascii="Arial" w:hAnsi="Arial" w:cs="Arial"/>
          <w:lang w:val="es-419"/>
        </w:rPr>
      </w:pPr>
      <w:r>
        <w:rPr>
          <w:rFonts w:ascii="Arial" w:hAnsi="Arial" w:cs="Arial"/>
          <w:lang w:val="es-419"/>
        </w:rPr>
        <w:t>“</w:t>
      </w:r>
      <w:r w:rsidRPr="007C0270">
        <w:rPr>
          <w:rFonts w:ascii="Arial" w:hAnsi="Arial" w:cs="Arial"/>
          <w:lang w:val="es-419"/>
        </w:rPr>
        <w:t>Lo anterior no significa que un juez directamente subordinado de otro esté imposibilitado para remitirle un proceso si estima que es el competente. Naturalmente que puede hacerlo, sólo que no le es dable proponer el conflicto de competencia caso de que el superior no acepte las razones dadas, por cuanto si así acontece y retorna el proceso debe acatar la orden y asumir su conocimiento</w:t>
      </w:r>
      <w:r>
        <w:rPr>
          <w:rFonts w:ascii="Arial" w:hAnsi="Arial" w:cs="Arial"/>
          <w:lang w:val="es-419"/>
        </w:rPr>
        <w:t>”.</w:t>
      </w:r>
    </w:p>
    <w:p w14:paraId="3EFD13E3" w14:textId="77777777" w:rsidR="00027A06" w:rsidRPr="00E32969" w:rsidRDefault="00027A06" w:rsidP="00027A06">
      <w:pPr>
        <w:jc w:val="both"/>
        <w:rPr>
          <w:rFonts w:ascii="Arial" w:hAnsi="Arial" w:cs="Arial"/>
          <w:lang w:val="es-419"/>
        </w:rPr>
      </w:pPr>
    </w:p>
    <w:p w14:paraId="0DF0C3E2" w14:textId="77777777" w:rsidR="00027A06" w:rsidRDefault="00027A06" w:rsidP="00027A06">
      <w:pPr>
        <w:jc w:val="both"/>
        <w:rPr>
          <w:rFonts w:ascii="Arial" w:hAnsi="Arial" w:cs="Arial"/>
          <w:lang w:val="es-419"/>
        </w:rPr>
      </w:pPr>
    </w:p>
    <w:p w14:paraId="68977576" w14:textId="77777777" w:rsidR="00027A06" w:rsidRDefault="00027A06" w:rsidP="00027A06">
      <w:pPr>
        <w:jc w:val="both"/>
        <w:rPr>
          <w:rFonts w:ascii="Arial" w:hAnsi="Arial" w:cs="Arial"/>
          <w:lang w:val="es-419"/>
        </w:rPr>
      </w:pPr>
    </w:p>
    <w:p w14:paraId="15823132" w14:textId="77777777" w:rsidR="00027A06" w:rsidRPr="00E32969" w:rsidRDefault="00027A06" w:rsidP="00027A06">
      <w:pPr>
        <w:jc w:val="both"/>
        <w:rPr>
          <w:rFonts w:ascii="Arial" w:hAnsi="Arial" w:cs="Arial"/>
          <w:lang w:val="es-419"/>
        </w:rPr>
      </w:pPr>
    </w:p>
    <w:p w14:paraId="3EA61245" w14:textId="77777777" w:rsidR="00027A06" w:rsidRDefault="00027A06" w:rsidP="00027A06">
      <w:pPr>
        <w:jc w:val="both"/>
        <w:rPr>
          <w:rFonts w:ascii="Arial" w:hAnsi="Arial" w:cs="Arial"/>
        </w:rPr>
      </w:pPr>
    </w:p>
    <w:p w14:paraId="0417C95F" w14:textId="77777777" w:rsidR="00027A06" w:rsidRDefault="00027A06" w:rsidP="00027A06">
      <w:pPr>
        <w:jc w:val="both"/>
        <w:rPr>
          <w:rFonts w:ascii="Arial" w:hAnsi="Arial" w:cs="Arial"/>
        </w:rPr>
      </w:pPr>
    </w:p>
    <w:p w14:paraId="1F94EEFF" w14:textId="77777777" w:rsidR="00027A06" w:rsidRDefault="00027A06" w:rsidP="00027A06">
      <w:pPr>
        <w:jc w:val="both"/>
        <w:rPr>
          <w:rFonts w:ascii="Arial" w:hAnsi="Arial" w:cs="Arial"/>
        </w:rPr>
      </w:pPr>
    </w:p>
    <w:bookmarkEnd w:id="0"/>
    <w:p w14:paraId="371A862F" w14:textId="77777777" w:rsidR="00385BF8" w:rsidRPr="00A44D97" w:rsidRDefault="00385BF8" w:rsidP="00385BF8">
      <w:pPr>
        <w:jc w:val="both"/>
        <w:rPr>
          <w:rFonts w:ascii="Arial" w:hAnsi="Arial" w:cs="Arial"/>
        </w:rPr>
      </w:pPr>
    </w:p>
    <w:p w14:paraId="0F9A88CD" w14:textId="77777777" w:rsidR="00385BF8" w:rsidRPr="00A44D97" w:rsidRDefault="00385BF8" w:rsidP="001A4607">
      <w:pPr>
        <w:spacing w:line="276" w:lineRule="auto"/>
        <w:jc w:val="center"/>
        <w:rPr>
          <w:rFonts w:ascii="Georgia" w:hAnsi="Georgia" w:cs="Arial"/>
          <w:b/>
          <w:bCs/>
          <w:i/>
          <w:iCs/>
          <w:noProof/>
          <w:sz w:val="24"/>
          <w:szCs w:val="24"/>
        </w:rPr>
      </w:pPr>
      <w:r w:rsidRPr="00A44D97">
        <w:rPr>
          <w:noProof/>
          <w:sz w:val="24"/>
          <w:szCs w:val="24"/>
        </w:rPr>
        <w:drawing>
          <wp:anchor distT="0" distB="0" distL="114300" distR="114300" simplePos="0" relativeHeight="251659264" behindDoc="0" locked="0" layoutInCell="1" allowOverlap="1" wp14:anchorId="3A936AE2" wp14:editId="44782CC1">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367EDE24" w14:textId="77777777" w:rsidR="00385BF8" w:rsidRPr="00A44D97" w:rsidRDefault="00385BF8" w:rsidP="001A4607">
      <w:pPr>
        <w:spacing w:line="276" w:lineRule="auto"/>
        <w:jc w:val="center"/>
        <w:rPr>
          <w:rFonts w:ascii="Georgia" w:hAnsi="Georgia" w:cs="Arial"/>
          <w:w w:val="140"/>
          <w:sz w:val="14"/>
          <w:szCs w:val="22"/>
        </w:rPr>
      </w:pPr>
    </w:p>
    <w:p w14:paraId="3C1CD15D" w14:textId="77777777" w:rsidR="00385BF8" w:rsidRPr="00A44D97" w:rsidRDefault="00385BF8" w:rsidP="001A4607">
      <w:pPr>
        <w:tabs>
          <w:tab w:val="left" w:pos="3579"/>
        </w:tabs>
        <w:spacing w:line="276" w:lineRule="auto"/>
        <w:jc w:val="center"/>
        <w:rPr>
          <w:rFonts w:ascii="Georgia" w:hAnsi="Georgia" w:cs="Arial"/>
          <w:w w:val="140"/>
          <w:sz w:val="18"/>
          <w:szCs w:val="18"/>
          <w:lang w:val="es-CO"/>
        </w:rPr>
      </w:pPr>
      <w:r w:rsidRPr="00A44D97">
        <w:rPr>
          <w:rFonts w:ascii="Georgia" w:hAnsi="Georgia" w:cs="Arial"/>
          <w:w w:val="140"/>
          <w:sz w:val="18"/>
          <w:szCs w:val="18"/>
          <w:lang w:val="es-CO"/>
        </w:rPr>
        <w:t>REPUBLICA DE COLOMBIA</w:t>
      </w:r>
    </w:p>
    <w:p w14:paraId="38989ECC" w14:textId="77777777" w:rsidR="00385BF8" w:rsidRPr="00A44D97" w:rsidRDefault="00385BF8" w:rsidP="001A4607">
      <w:pPr>
        <w:tabs>
          <w:tab w:val="center" w:pos="4987"/>
          <w:tab w:val="left" w:pos="8449"/>
        </w:tabs>
        <w:spacing w:line="276" w:lineRule="auto"/>
        <w:jc w:val="center"/>
        <w:rPr>
          <w:rFonts w:ascii="Georgia" w:hAnsi="Georgia" w:cs="Arial"/>
          <w:w w:val="140"/>
          <w:sz w:val="18"/>
          <w:szCs w:val="18"/>
          <w:lang w:val="es-CO"/>
        </w:rPr>
      </w:pPr>
      <w:r w:rsidRPr="00A44D97">
        <w:rPr>
          <w:rFonts w:ascii="Georgia" w:hAnsi="Georgia" w:cs="Arial"/>
          <w:w w:val="140"/>
          <w:sz w:val="18"/>
          <w:szCs w:val="18"/>
          <w:lang w:val="es-CO"/>
        </w:rPr>
        <w:t>RAMA JUDICIAL DEL PODER PÚBLICO</w:t>
      </w:r>
    </w:p>
    <w:p w14:paraId="5210D2EC" w14:textId="77777777" w:rsidR="00385BF8" w:rsidRPr="00A44D97" w:rsidRDefault="00385BF8" w:rsidP="001A4607">
      <w:pPr>
        <w:spacing w:line="276" w:lineRule="auto"/>
        <w:jc w:val="center"/>
        <w:rPr>
          <w:rFonts w:ascii="Georgia" w:hAnsi="Georgia" w:cs="Arial"/>
          <w:b/>
          <w:bCs/>
          <w:w w:val="140"/>
          <w:sz w:val="18"/>
          <w:szCs w:val="18"/>
          <w:lang w:val="es-CO"/>
        </w:rPr>
      </w:pPr>
      <w:r w:rsidRPr="00A44D97">
        <w:rPr>
          <w:rFonts w:ascii="Georgia" w:hAnsi="Georgia" w:cs="Arial"/>
          <w:b/>
          <w:bCs/>
          <w:w w:val="140"/>
          <w:sz w:val="18"/>
          <w:szCs w:val="18"/>
          <w:lang w:val="es-CO"/>
        </w:rPr>
        <w:t>TRIBUNAL SUPERIOR DEL DISTRITO JUDICIAL</w:t>
      </w:r>
    </w:p>
    <w:p w14:paraId="6A788744" w14:textId="77777777" w:rsidR="00385BF8" w:rsidRPr="00A44D97" w:rsidRDefault="00385BF8" w:rsidP="001A4607">
      <w:pPr>
        <w:spacing w:line="276" w:lineRule="auto"/>
        <w:jc w:val="center"/>
        <w:rPr>
          <w:rFonts w:ascii="Georgia" w:hAnsi="Georgia" w:cs="Arial"/>
          <w:w w:val="140"/>
          <w:sz w:val="18"/>
          <w:szCs w:val="18"/>
          <w:lang w:val="es-CO"/>
        </w:rPr>
      </w:pPr>
      <w:r w:rsidRPr="00A44D97">
        <w:rPr>
          <w:rFonts w:ascii="Georgia" w:hAnsi="Georgia" w:cs="Arial"/>
          <w:w w:val="140"/>
          <w:sz w:val="18"/>
          <w:szCs w:val="18"/>
          <w:lang w:val="es-CO"/>
        </w:rPr>
        <w:t>SALA DE DECISIÓN CIVIL – FAMILIA – DISTRITO DE PEREIRA</w:t>
      </w:r>
    </w:p>
    <w:p w14:paraId="2CEA2C3F" w14:textId="77777777" w:rsidR="00385BF8" w:rsidRDefault="00385BF8" w:rsidP="001A4607">
      <w:pPr>
        <w:spacing w:line="276" w:lineRule="auto"/>
        <w:jc w:val="center"/>
        <w:rPr>
          <w:rFonts w:ascii="Georgia" w:hAnsi="Georgia" w:cs="Arial"/>
          <w:w w:val="140"/>
          <w:sz w:val="18"/>
          <w:szCs w:val="18"/>
          <w:lang w:val="es-CO"/>
        </w:rPr>
      </w:pPr>
      <w:r w:rsidRPr="00A44D97">
        <w:rPr>
          <w:rFonts w:ascii="Georgia" w:hAnsi="Georgia" w:cs="Arial"/>
          <w:w w:val="140"/>
          <w:sz w:val="18"/>
          <w:szCs w:val="18"/>
          <w:lang w:val="es-CO"/>
        </w:rPr>
        <w:t>DEPARTAMENTO DEL RISARALDA</w:t>
      </w:r>
    </w:p>
    <w:p w14:paraId="2EB03FFC" w14:textId="77777777" w:rsidR="00385BF8" w:rsidRDefault="00385BF8" w:rsidP="001A4607">
      <w:pPr>
        <w:spacing w:line="276" w:lineRule="auto"/>
        <w:jc w:val="center"/>
        <w:rPr>
          <w:rFonts w:ascii="Georgia" w:hAnsi="Georgia" w:cs="Arial"/>
          <w:w w:val="140"/>
          <w:sz w:val="18"/>
          <w:szCs w:val="18"/>
          <w:lang w:val="es-CO"/>
        </w:rPr>
      </w:pPr>
    </w:p>
    <w:p w14:paraId="578BBCCE" w14:textId="360F4F68" w:rsidR="00BF3ECB" w:rsidRPr="00C32CB5" w:rsidRDefault="00BF3ECB" w:rsidP="001A4607">
      <w:pPr>
        <w:pStyle w:val="Textoindependiente"/>
        <w:spacing w:line="276" w:lineRule="auto"/>
        <w:jc w:val="center"/>
        <w:rPr>
          <w:rFonts w:ascii="Georgia" w:hAnsi="Georgia" w:cs="Arial"/>
          <w:b/>
        </w:rPr>
      </w:pPr>
      <w:bookmarkStart w:id="1" w:name="_GoBack"/>
      <w:r w:rsidRPr="00C32CB5">
        <w:rPr>
          <w:rFonts w:ascii="Georgia" w:hAnsi="Georgia" w:cs="Arial"/>
          <w:b/>
        </w:rPr>
        <w:t>AF-001</w:t>
      </w:r>
      <w:r w:rsidR="00B42AC6" w:rsidRPr="00C32CB5">
        <w:rPr>
          <w:rFonts w:ascii="Georgia" w:hAnsi="Georgia" w:cs="Arial"/>
          <w:b/>
        </w:rPr>
        <w:t>6</w:t>
      </w:r>
      <w:r w:rsidRPr="00C32CB5">
        <w:rPr>
          <w:rFonts w:ascii="Georgia" w:hAnsi="Georgia" w:cs="Arial"/>
          <w:b/>
        </w:rPr>
        <w:t>-2021</w:t>
      </w:r>
    </w:p>
    <w:bookmarkEnd w:id="1"/>
    <w:p w14:paraId="23E94F04" w14:textId="77777777" w:rsidR="005258B0" w:rsidRPr="00385BF8" w:rsidRDefault="005258B0" w:rsidP="001A4607">
      <w:pPr>
        <w:pStyle w:val="Sinespaciado"/>
        <w:pBdr>
          <w:bottom w:val="double" w:sz="6" w:space="1" w:color="auto"/>
        </w:pBdr>
        <w:spacing w:line="276" w:lineRule="auto"/>
        <w:rPr>
          <w:rFonts w:ascii="Georgia" w:hAnsi="Georgia" w:cs="Arial"/>
          <w:lang w:val="es-CO"/>
        </w:rPr>
      </w:pPr>
    </w:p>
    <w:p w14:paraId="488906BF" w14:textId="77777777" w:rsidR="005258B0" w:rsidRPr="00385BF8" w:rsidRDefault="005258B0" w:rsidP="00385BF8">
      <w:pPr>
        <w:pStyle w:val="Sinespaciado"/>
        <w:spacing w:line="276" w:lineRule="auto"/>
        <w:jc w:val="center"/>
        <w:rPr>
          <w:rFonts w:ascii="Georgia" w:hAnsi="Georgia" w:cs="Arial"/>
        </w:rPr>
      </w:pPr>
    </w:p>
    <w:p w14:paraId="4BD4B35D" w14:textId="537C9BD0" w:rsidR="005258B0" w:rsidRPr="00BE5F4C" w:rsidRDefault="00B42AC6" w:rsidP="00385BF8">
      <w:pPr>
        <w:spacing w:line="276" w:lineRule="auto"/>
        <w:jc w:val="center"/>
        <w:rPr>
          <w:rFonts w:ascii="Georgia" w:hAnsi="Georgia" w:cs="Arial"/>
          <w:bCs/>
          <w:smallCaps/>
          <w:sz w:val="24"/>
          <w:szCs w:val="24"/>
          <w:lang w:val="es-CO"/>
        </w:rPr>
      </w:pPr>
      <w:r w:rsidRPr="00BE5F4C">
        <w:rPr>
          <w:rFonts w:ascii="Georgia" w:hAnsi="Georgia" w:cs="Arial"/>
          <w:bCs/>
          <w:smallCaps/>
          <w:sz w:val="24"/>
          <w:szCs w:val="24"/>
          <w:lang w:val="es-CO"/>
        </w:rPr>
        <w:t xml:space="preserve">Veintiuno </w:t>
      </w:r>
      <w:r w:rsidR="005258B0" w:rsidRPr="00BE5F4C">
        <w:rPr>
          <w:rFonts w:ascii="Georgia" w:hAnsi="Georgia" w:cs="Arial"/>
          <w:bCs/>
          <w:smallCaps/>
          <w:sz w:val="24"/>
          <w:szCs w:val="24"/>
          <w:lang w:val="es-CO"/>
        </w:rPr>
        <w:t>(</w:t>
      </w:r>
      <w:r w:rsidRPr="00BE5F4C">
        <w:rPr>
          <w:rFonts w:ascii="Georgia" w:hAnsi="Georgia" w:cs="Arial"/>
          <w:bCs/>
          <w:smallCaps/>
          <w:sz w:val="24"/>
          <w:szCs w:val="24"/>
          <w:lang w:val="es-CO"/>
        </w:rPr>
        <w:t>21</w:t>
      </w:r>
      <w:r w:rsidR="005258B0" w:rsidRPr="00BE5F4C">
        <w:rPr>
          <w:rFonts w:ascii="Georgia" w:hAnsi="Georgia" w:cs="Arial"/>
          <w:bCs/>
          <w:smallCaps/>
          <w:sz w:val="24"/>
          <w:szCs w:val="24"/>
          <w:lang w:val="es-CO"/>
        </w:rPr>
        <w:t xml:space="preserve">) de </w:t>
      </w:r>
      <w:r w:rsidR="00BA7D98" w:rsidRPr="00BE5F4C">
        <w:rPr>
          <w:rFonts w:ascii="Georgia" w:hAnsi="Georgia" w:cs="Arial"/>
          <w:bCs/>
          <w:smallCaps/>
          <w:sz w:val="24"/>
          <w:szCs w:val="24"/>
          <w:lang w:val="es-CO"/>
        </w:rPr>
        <w:t>octubre</w:t>
      </w:r>
      <w:r w:rsidR="00C9179B" w:rsidRPr="00BE5F4C">
        <w:rPr>
          <w:rFonts w:ascii="Georgia" w:hAnsi="Georgia" w:cs="Arial"/>
          <w:bCs/>
          <w:smallCaps/>
          <w:sz w:val="24"/>
          <w:szCs w:val="24"/>
          <w:lang w:val="es-CO"/>
        </w:rPr>
        <w:t xml:space="preserve"> </w:t>
      </w:r>
      <w:r w:rsidR="005258B0" w:rsidRPr="00BE5F4C">
        <w:rPr>
          <w:rFonts w:ascii="Georgia" w:hAnsi="Georgia" w:cs="Arial"/>
          <w:bCs/>
          <w:smallCaps/>
          <w:sz w:val="24"/>
          <w:szCs w:val="24"/>
          <w:lang w:val="es-CO"/>
        </w:rPr>
        <w:t xml:space="preserve">de dos mil </w:t>
      </w:r>
      <w:r w:rsidR="00080FDD" w:rsidRPr="00BE5F4C">
        <w:rPr>
          <w:rFonts w:ascii="Georgia" w:hAnsi="Georgia" w:cs="Arial"/>
          <w:bCs/>
          <w:smallCaps/>
          <w:sz w:val="24"/>
          <w:szCs w:val="24"/>
          <w:lang w:val="es-CO"/>
        </w:rPr>
        <w:t>veintiuno</w:t>
      </w:r>
      <w:r w:rsidR="00C9179B" w:rsidRPr="00BE5F4C">
        <w:rPr>
          <w:rFonts w:ascii="Georgia" w:hAnsi="Georgia" w:cs="Arial"/>
          <w:bCs/>
          <w:smallCaps/>
          <w:sz w:val="24"/>
          <w:szCs w:val="24"/>
          <w:lang w:val="es-CO"/>
        </w:rPr>
        <w:t xml:space="preserve"> </w:t>
      </w:r>
      <w:r w:rsidR="005258B0" w:rsidRPr="00BE5F4C">
        <w:rPr>
          <w:rFonts w:ascii="Georgia" w:hAnsi="Georgia" w:cs="Arial"/>
          <w:bCs/>
          <w:smallCaps/>
          <w:sz w:val="24"/>
          <w:szCs w:val="24"/>
          <w:lang w:val="es-CO"/>
        </w:rPr>
        <w:t>(</w:t>
      </w:r>
      <w:r w:rsidR="00080FDD" w:rsidRPr="00BE5F4C">
        <w:rPr>
          <w:rFonts w:ascii="Georgia" w:hAnsi="Georgia" w:cs="Arial"/>
          <w:bCs/>
          <w:smallCaps/>
          <w:sz w:val="24"/>
          <w:szCs w:val="24"/>
          <w:lang w:val="es-CO"/>
        </w:rPr>
        <w:t>2021</w:t>
      </w:r>
      <w:r w:rsidR="005258B0" w:rsidRPr="00BE5F4C">
        <w:rPr>
          <w:rFonts w:ascii="Georgia" w:hAnsi="Georgia" w:cs="Arial"/>
          <w:bCs/>
          <w:smallCaps/>
          <w:sz w:val="24"/>
          <w:szCs w:val="24"/>
          <w:lang w:val="es-CO"/>
        </w:rPr>
        <w:t>).</w:t>
      </w:r>
    </w:p>
    <w:p w14:paraId="39F1D8CB" w14:textId="0CB4220F" w:rsidR="005258B0" w:rsidRPr="00385BF8" w:rsidRDefault="005258B0" w:rsidP="00385BF8">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CO"/>
        </w:rPr>
      </w:pPr>
    </w:p>
    <w:p w14:paraId="0E16ADB4" w14:textId="660FDDB1" w:rsidR="005258B0" w:rsidRPr="00385BF8" w:rsidRDefault="00C9179B" w:rsidP="00385BF8">
      <w:pPr>
        <w:pStyle w:val="Ttulo"/>
        <w:numPr>
          <w:ilvl w:val="0"/>
          <w:numId w:val="4"/>
        </w:numPr>
        <w:spacing w:line="276" w:lineRule="auto"/>
        <w:jc w:val="left"/>
        <w:rPr>
          <w:rFonts w:ascii="Georgia" w:hAnsi="Georgia"/>
          <w:i w:val="0"/>
          <w:iCs w:val="0"/>
          <w:smallCaps/>
          <w:spacing w:val="-3"/>
          <w:lang w:val="es-ES_tradnl"/>
        </w:rPr>
      </w:pPr>
      <w:r w:rsidRPr="00385BF8">
        <w:rPr>
          <w:rFonts w:ascii="Georgia" w:hAnsi="Georgia"/>
          <w:i w:val="0"/>
          <w:iCs w:val="0"/>
          <w:smallCaps/>
        </w:rPr>
        <w:t>El asunto por decidir</w:t>
      </w:r>
    </w:p>
    <w:p w14:paraId="0F46C130" w14:textId="77777777" w:rsidR="0007757A" w:rsidRPr="00385BF8" w:rsidRDefault="0007757A" w:rsidP="00385BF8">
      <w:pPr>
        <w:pStyle w:val="Ttulo"/>
        <w:spacing w:line="276" w:lineRule="auto"/>
        <w:jc w:val="both"/>
        <w:rPr>
          <w:rFonts w:ascii="Georgia" w:hAnsi="Georgia"/>
          <w:b w:val="0"/>
          <w:bCs w:val="0"/>
          <w:i w:val="0"/>
          <w:iCs w:val="0"/>
          <w:spacing w:val="-3"/>
          <w:lang w:val="es-CO"/>
        </w:rPr>
      </w:pPr>
    </w:p>
    <w:p w14:paraId="3E4174D4" w14:textId="2BC85450" w:rsidR="00D27E0D" w:rsidRPr="00385BF8" w:rsidRDefault="7DA70040" w:rsidP="00385BF8">
      <w:pPr>
        <w:pStyle w:val="Ttulo"/>
        <w:spacing w:line="276" w:lineRule="auto"/>
        <w:jc w:val="both"/>
        <w:rPr>
          <w:rFonts w:ascii="Georgia" w:hAnsi="Georgia"/>
          <w:b w:val="0"/>
          <w:bCs w:val="0"/>
          <w:i w:val="0"/>
          <w:iCs w:val="0"/>
          <w:spacing w:val="-3"/>
          <w:lang w:val="es-CO"/>
        </w:rPr>
      </w:pPr>
      <w:r w:rsidRPr="00385BF8">
        <w:rPr>
          <w:rFonts w:ascii="Georgia" w:hAnsi="Georgia"/>
          <w:b w:val="0"/>
          <w:bCs w:val="0"/>
          <w:i w:val="0"/>
          <w:iCs w:val="0"/>
          <w:spacing w:val="-3"/>
          <w:lang w:val="es-CO"/>
        </w:rPr>
        <w:t>E</w:t>
      </w:r>
      <w:r w:rsidR="00F07A3C" w:rsidRPr="00385BF8">
        <w:rPr>
          <w:rFonts w:ascii="Georgia" w:hAnsi="Georgia"/>
          <w:b w:val="0"/>
          <w:bCs w:val="0"/>
          <w:i w:val="0"/>
          <w:iCs w:val="0"/>
          <w:spacing w:val="-3"/>
          <w:lang w:val="es-CO"/>
        </w:rPr>
        <w:t>l conflicto de c</w:t>
      </w:r>
      <w:r w:rsidR="00D27E0D" w:rsidRPr="00385BF8">
        <w:rPr>
          <w:rFonts w:ascii="Georgia" w:hAnsi="Georgia"/>
          <w:b w:val="0"/>
          <w:bCs w:val="0"/>
          <w:i w:val="0"/>
          <w:iCs w:val="0"/>
          <w:spacing w:val="-3"/>
          <w:lang w:val="es-CO"/>
        </w:rPr>
        <w:t xml:space="preserve">ompetencia para conocer del </w:t>
      </w:r>
      <w:r w:rsidR="00EB63AD" w:rsidRPr="00385BF8">
        <w:rPr>
          <w:rFonts w:ascii="Georgia" w:hAnsi="Georgia"/>
          <w:b w:val="0"/>
          <w:bCs w:val="0"/>
          <w:i w:val="0"/>
          <w:iCs w:val="0"/>
          <w:spacing w:val="-3"/>
          <w:lang w:val="es-CO"/>
        </w:rPr>
        <w:t>proceso</w:t>
      </w:r>
      <w:r w:rsidR="00D27E0D" w:rsidRPr="00385BF8">
        <w:rPr>
          <w:rFonts w:ascii="Georgia" w:hAnsi="Georgia"/>
          <w:b w:val="0"/>
          <w:bCs w:val="0"/>
          <w:i w:val="0"/>
          <w:iCs w:val="0"/>
          <w:spacing w:val="-3"/>
          <w:lang w:val="es-CO"/>
        </w:rPr>
        <w:t xml:space="preserve"> referencia</w:t>
      </w:r>
      <w:r w:rsidR="00EB63AD" w:rsidRPr="00385BF8">
        <w:rPr>
          <w:rFonts w:ascii="Georgia" w:hAnsi="Georgia"/>
          <w:b w:val="0"/>
          <w:bCs w:val="0"/>
          <w:i w:val="0"/>
          <w:iCs w:val="0"/>
          <w:spacing w:val="-3"/>
          <w:lang w:val="es-CO"/>
        </w:rPr>
        <w:t>do (</w:t>
      </w:r>
      <w:r w:rsidR="00CC2490" w:rsidRPr="00385BF8">
        <w:rPr>
          <w:rFonts w:ascii="Georgia" w:hAnsi="Georgia"/>
          <w:b w:val="0"/>
          <w:bCs w:val="0"/>
          <w:i w:val="0"/>
          <w:iCs w:val="0"/>
          <w:spacing w:val="-3"/>
          <w:lang w:val="es-CO"/>
        </w:rPr>
        <w:t>Expediente r</w:t>
      </w:r>
      <w:r w:rsidR="00EB63AD" w:rsidRPr="00385BF8">
        <w:rPr>
          <w:rFonts w:ascii="Georgia" w:hAnsi="Georgia"/>
          <w:b w:val="0"/>
          <w:bCs w:val="0"/>
          <w:i w:val="0"/>
          <w:iCs w:val="0"/>
          <w:spacing w:val="-3"/>
          <w:lang w:val="es-CO"/>
        </w:rPr>
        <w:t xml:space="preserve">ecibido de reparto el </w:t>
      </w:r>
      <w:r w:rsidR="00AF0443" w:rsidRPr="00385BF8">
        <w:rPr>
          <w:rFonts w:ascii="Georgia" w:hAnsi="Georgia"/>
          <w:i w:val="0"/>
          <w:iCs w:val="0"/>
          <w:spacing w:val="-3"/>
          <w:lang w:val="es-CO"/>
        </w:rPr>
        <w:t>13-10</w:t>
      </w:r>
      <w:r w:rsidR="00EB63AD" w:rsidRPr="00385BF8">
        <w:rPr>
          <w:rFonts w:ascii="Georgia" w:hAnsi="Georgia"/>
          <w:i w:val="0"/>
          <w:iCs w:val="0"/>
          <w:spacing w:val="-3"/>
          <w:lang w:val="es-CO"/>
        </w:rPr>
        <w:t>-2021</w:t>
      </w:r>
      <w:r w:rsidR="00CC2490" w:rsidRPr="00385BF8">
        <w:rPr>
          <w:rFonts w:ascii="Georgia" w:hAnsi="Georgia"/>
          <w:b w:val="0"/>
          <w:bCs w:val="0"/>
          <w:i w:val="0"/>
          <w:iCs w:val="0"/>
          <w:spacing w:val="-3"/>
          <w:lang w:val="es-CO"/>
        </w:rPr>
        <w:t xml:space="preserve">, remitido el </w:t>
      </w:r>
      <w:r w:rsidR="00CC2490" w:rsidRPr="00385BF8">
        <w:rPr>
          <w:rFonts w:ascii="Georgia" w:hAnsi="Georgia"/>
          <w:i w:val="0"/>
          <w:iCs w:val="0"/>
          <w:spacing w:val="-3"/>
          <w:lang w:val="es-CO"/>
        </w:rPr>
        <w:t>28-05-2021</w:t>
      </w:r>
      <w:r w:rsidR="00CC2490" w:rsidRPr="00385BF8">
        <w:rPr>
          <w:rFonts w:ascii="Georgia" w:hAnsi="Georgia"/>
          <w:b w:val="0"/>
          <w:bCs w:val="0"/>
          <w:i w:val="0"/>
          <w:iCs w:val="0"/>
          <w:spacing w:val="-3"/>
          <w:lang w:val="es-CO"/>
        </w:rPr>
        <w:t>, carpeta 2ª instancia, pdf</w:t>
      </w:r>
      <w:r w:rsidR="00AE5D3B" w:rsidRPr="00385BF8">
        <w:rPr>
          <w:rFonts w:ascii="Georgia" w:hAnsi="Georgia"/>
          <w:b w:val="0"/>
          <w:bCs w:val="0"/>
          <w:i w:val="0"/>
          <w:iCs w:val="0"/>
          <w:spacing w:val="-3"/>
          <w:lang w:val="es-CO"/>
        </w:rPr>
        <w:t>.</w:t>
      </w:r>
      <w:r w:rsidR="7B38A30F" w:rsidRPr="00385BF8">
        <w:rPr>
          <w:rFonts w:ascii="Georgia" w:hAnsi="Georgia"/>
          <w:b w:val="0"/>
          <w:bCs w:val="0"/>
          <w:i w:val="0"/>
          <w:iCs w:val="0"/>
          <w:spacing w:val="-3"/>
          <w:lang w:val="es-CO"/>
        </w:rPr>
        <w:t>N</w:t>
      </w:r>
      <w:r w:rsidR="00CC2490" w:rsidRPr="00385BF8">
        <w:rPr>
          <w:rFonts w:ascii="Georgia" w:hAnsi="Georgia"/>
          <w:b w:val="0"/>
          <w:bCs w:val="0"/>
          <w:i w:val="0"/>
          <w:iCs w:val="0"/>
          <w:spacing w:val="-3"/>
          <w:lang w:val="es-CO"/>
        </w:rPr>
        <w:t>os.02 y 03</w:t>
      </w:r>
      <w:r w:rsidR="00EB63AD" w:rsidRPr="00385BF8">
        <w:rPr>
          <w:rFonts w:ascii="Georgia" w:hAnsi="Georgia"/>
          <w:b w:val="0"/>
          <w:bCs w:val="0"/>
          <w:i w:val="0"/>
          <w:iCs w:val="0"/>
          <w:spacing w:val="-3"/>
          <w:lang w:val="es-CO"/>
        </w:rPr>
        <w:t>)</w:t>
      </w:r>
      <w:r w:rsidR="00D27E0D" w:rsidRPr="00385BF8">
        <w:rPr>
          <w:rFonts w:ascii="Georgia" w:hAnsi="Georgia"/>
          <w:b w:val="0"/>
          <w:bCs w:val="0"/>
          <w:i w:val="0"/>
          <w:iCs w:val="0"/>
          <w:spacing w:val="-3"/>
          <w:lang w:val="es-CO"/>
        </w:rPr>
        <w:t xml:space="preserve">, suscitado </w:t>
      </w:r>
      <w:r w:rsidR="00EB63AD" w:rsidRPr="00385BF8">
        <w:rPr>
          <w:rFonts w:ascii="Georgia" w:hAnsi="Georgia"/>
          <w:b w:val="0"/>
          <w:bCs w:val="0"/>
          <w:i w:val="0"/>
          <w:iCs w:val="0"/>
          <w:spacing w:val="-3"/>
          <w:lang w:val="es-CO"/>
        </w:rPr>
        <w:t xml:space="preserve">por </w:t>
      </w:r>
      <w:r w:rsidR="00BA7D98" w:rsidRPr="00385BF8">
        <w:rPr>
          <w:rFonts w:ascii="Georgia" w:hAnsi="Georgia"/>
          <w:b w:val="0"/>
          <w:bCs w:val="0"/>
          <w:i w:val="0"/>
          <w:iCs w:val="0"/>
          <w:spacing w:val="-3"/>
          <w:lang w:val="es-CO"/>
        </w:rPr>
        <w:t>e</w:t>
      </w:r>
      <w:r w:rsidR="00D27E0D" w:rsidRPr="00385BF8">
        <w:rPr>
          <w:rFonts w:ascii="Georgia" w:hAnsi="Georgia"/>
          <w:b w:val="0"/>
          <w:bCs w:val="0"/>
          <w:i w:val="0"/>
          <w:iCs w:val="0"/>
          <w:spacing w:val="-3"/>
          <w:lang w:val="es-CO"/>
        </w:rPr>
        <w:t>l Juzgado</w:t>
      </w:r>
      <w:r w:rsidR="00BA7D98" w:rsidRPr="00385BF8">
        <w:rPr>
          <w:rFonts w:ascii="Georgia" w:hAnsi="Georgia"/>
          <w:b w:val="0"/>
          <w:bCs w:val="0"/>
          <w:i w:val="0"/>
          <w:iCs w:val="0"/>
          <w:spacing w:val="-3"/>
          <w:lang w:val="es-CO"/>
        </w:rPr>
        <w:t xml:space="preserve"> </w:t>
      </w:r>
      <w:r w:rsidR="00AF0443" w:rsidRPr="00385BF8">
        <w:rPr>
          <w:rFonts w:ascii="Georgia" w:hAnsi="Georgia"/>
          <w:b w:val="0"/>
          <w:bCs w:val="0"/>
          <w:i w:val="0"/>
          <w:iCs w:val="0"/>
          <w:spacing w:val="-3"/>
          <w:lang w:val="es-CO"/>
        </w:rPr>
        <w:t>Segundo de Familia de Pereira</w:t>
      </w:r>
      <w:r w:rsidR="00E066B6" w:rsidRPr="00385BF8">
        <w:rPr>
          <w:rFonts w:ascii="Georgia" w:hAnsi="Georgia"/>
          <w:b w:val="0"/>
          <w:bCs w:val="0"/>
          <w:i w:val="0"/>
          <w:iCs w:val="0"/>
          <w:spacing w:val="-3"/>
          <w:lang w:val="es-CO"/>
        </w:rPr>
        <w:t xml:space="preserve">, </w:t>
      </w:r>
      <w:r w:rsidR="0007757A" w:rsidRPr="00385BF8">
        <w:rPr>
          <w:rFonts w:ascii="Georgia" w:hAnsi="Georgia"/>
          <w:b w:val="0"/>
          <w:bCs w:val="0"/>
          <w:i w:val="0"/>
          <w:iCs w:val="0"/>
          <w:spacing w:val="-3"/>
          <w:lang w:val="es-CO"/>
        </w:rPr>
        <w:t>R</w:t>
      </w:r>
      <w:r w:rsidR="00E066B6" w:rsidRPr="00385BF8">
        <w:rPr>
          <w:rFonts w:ascii="Georgia" w:hAnsi="Georgia"/>
          <w:b w:val="0"/>
          <w:bCs w:val="0"/>
          <w:i w:val="0"/>
          <w:iCs w:val="0"/>
          <w:spacing w:val="-3"/>
          <w:lang w:val="es-CO"/>
        </w:rPr>
        <w:t>.</w:t>
      </w:r>
      <w:r w:rsidR="00EB63AD" w:rsidRPr="00385BF8">
        <w:rPr>
          <w:rFonts w:ascii="Georgia" w:hAnsi="Georgia"/>
          <w:b w:val="0"/>
          <w:bCs w:val="0"/>
          <w:i w:val="0"/>
          <w:iCs w:val="0"/>
          <w:spacing w:val="-3"/>
          <w:lang w:val="es-CO"/>
        </w:rPr>
        <w:t>,</w:t>
      </w:r>
      <w:r w:rsidR="004B01C4" w:rsidRPr="00385BF8">
        <w:rPr>
          <w:rFonts w:ascii="Georgia" w:hAnsi="Georgia"/>
          <w:b w:val="0"/>
          <w:bCs w:val="0"/>
          <w:i w:val="0"/>
          <w:iCs w:val="0"/>
          <w:spacing w:val="-3"/>
          <w:lang w:val="es-CO"/>
        </w:rPr>
        <w:t xml:space="preserve"> </w:t>
      </w:r>
      <w:r w:rsidR="00EB63AD" w:rsidRPr="00385BF8">
        <w:rPr>
          <w:rFonts w:ascii="Georgia" w:hAnsi="Georgia"/>
          <w:b w:val="0"/>
          <w:bCs w:val="0"/>
          <w:i w:val="0"/>
          <w:iCs w:val="0"/>
          <w:spacing w:val="-3"/>
          <w:lang w:val="es-CO"/>
        </w:rPr>
        <w:t xml:space="preserve">frente </w:t>
      </w:r>
      <w:r w:rsidR="00166882" w:rsidRPr="00385BF8">
        <w:rPr>
          <w:rFonts w:ascii="Georgia" w:hAnsi="Georgia"/>
          <w:b w:val="0"/>
          <w:bCs w:val="0"/>
          <w:i w:val="0"/>
          <w:iCs w:val="0"/>
          <w:spacing w:val="-3"/>
          <w:lang w:val="es-CO"/>
        </w:rPr>
        <w:t>a</w:t>
      </w:r>
      <w:r w:rsidR="00EB63AD" w:rsidRPr="00385BF8">
        <w:rPr>
          <w:rFonts w:ascii="Georgia" w:hAnsi="Georgia"/>
          <w:b w:val="0"/>
          <w:bCs w:val="0"/>
          <w:i w:val="0"/>
          <w:iCs w:val="0"/>
          <w:spacing w:val="-3"/>
          <w:lang w:val="es-CO"/>
        </w:rPr>
        <w:t>l</w:t>
      </w:r>
      <w:r w:rsidR="00AF0443" w:rsidRPr="00385BF8">
        <w:rPr>
          <w:rFonts w:ascii="Georgia" w:hAnsi="Georgia"/>
          <w:b w:val="0"/>
          <w:bCs w:val="0"/>
          <w:i w:val="0"/>
          <w:iCs w:val="0"/>
          <w:spacing w:val="-3"/>
          <w:lang w:val="es-CO"/>
        </w:rPr>
        <w:t xml:space="preserve"> Juzgado Tercero Civil Municipal local</w:t>
      </w:r>
      <w:r w:rsidR="004B01C4" w:rsidRPr="00385BF8">
        <w:rPr>
          <w:rFonts w:ascii="Georgia" w:hAnsi="Georgia"/>
          <w:b w:val="0"/>
          <w:bCs w:val="0"/>
          <w:i w:val="0"/>
          <w:iCs w:val="0"/>
          <w:spacing w:val="-3"/>
          <w:lang w:val="es-CO"/>
        </w:rPr>
        <w:t>.</w:t>
      </w:r>
    </w:p>
    <w:p w14:paraId="64851D5D" w14:textId="7C095192" w:rsidR="00CC2490" w:rsidRPr="00385BF8" w:rsidRDefault="00CC2490" w:rsidP="00385BF8">
      <w:pPr>
        <w:pStyle w:val="Ttulo"/>
        <w:spacing w:line="276" w:lineRule="auto"/>
        <w:jc w:val="left"/>
        <w:rPr>
          <w:rFonts w:ascii="Georgia" w:hAnsi="Georgia"/>
          <w:b w:val="0"/>
          <w:bCs w:val="0"/>
          <w:i w:val="0"/>
          <w:iCs w:val="0"/>
          <w:spacing w:val="-3"/>
          <w:lang w:val="es-CO"/>
        </w:rPr>
      </w:pPr>
    </w:p>
    <w:p w14:paraId="3910B1CC" w14:textId="77777777" w:rsidR="00C9179B" w:rsidRPr="00385BF8" w:rsidRDefault="00C9179B" w:rsidP="00385BF8">
      <w:pPr>
        <w:pStyle w:val="Ttulo"/>
        <w:spacing w:line="276" w:lineRule="auto"/>
        <w:jc w:val="left"/>
        <w:rPr>
          <w:rFonts w:ascii="Georgia" w:hAnsi="Georgia"/>
          <w:b w:val="0"/>
          <w:bCs w:val="0"/>
          <w:i w:val="0"/>
          <w:iCs w:val="0"/>
          <w:spacing w:val="-3"/>
          <w:lang w:val="es-ES_tradnl"/>
        </w:rPr>
      </w:pPr>
    </w:p>
    <w:p w14:paraId="57BA15EE" w14:textId="1F404A78" w:rsidR="005258B0" w:rsidRPr="00385BF8" w:rsidRDefault="00C9179B" w:rsidP="00385BF8">
      <w:pPr>
        <w:numPr>
          <w:ilvl w:val="0"/>
          <w:numId w:val="4"/>
        </w:numPr>
        <w:spacing w:line="276" w:lineRule="auto"/>
        <w:jc w:val="both"/>
        <w:rPr>
          <w:rFonts w:ascii="Georgia" w:hAnsi="Georgia" w:cs="Arial"/>
          <w:b/>
          <w:bCs/>
          <w:smallCaps/>
          <w:sz w:val="24"/>
          <w:szCs w:val="24"/>
          <w:lang w:val="es-CO"/>
        </w:rPr>
      </w:pPr>
      <w:r w:rsidRPr="00385BF8">
        <w:rPr>
          <w:rFonts w:ascii="Georgia" w:hAnsi="Georgia" w:cs="Arial"/>
          <w:b/>
          <w:bCs/>
          <w:smallCaps/>
          <w:sz w:val="24"/>
          <w:szCs w:val="24"/>
          <w:lang w:val="es-CO"/>
        </w:rPr>
        <w:t>La síntesis de las actuaciones relevantes</w:t>
      </w:r>
    </w:p>
    <w:p w14:paraId="221A8C99" w14:textId="77777777" w:rsidR="007F08C7" w:rsidRPr="00385BF8" w:rsidRDefault="007F08C7" w:rsidP="00385BF8">
      <w:pPr>
        <w:spacing w:line="276" w:lineRule="auto"/>
        <w:jc w:val="both"/>
        <w:rPr>
          <w:rFonts w:ascii="Georgia" w:hAnsi="Georgia" w:cs="Arial"/>
          <w:sz w:val="24"/>
          <w:szCs w:val="24"/>
          <w:lang w:val="es-CO"/>
        </w:rPr>
      </w:pPr>
    </w:p>
    <w:p w14:paraId="56D816F9" w14:textId="5968D35B" w:rsidR="007A76FA" w:rsidRPr="00385BF8" w:rsidRDefault="00AD6158" w:rsidP="00385BF8">
      <w:pPr>
        <w:spacing w:line="276" w:lineRule="auto"/>
        <w:jc w:val="both"/>
        <w:rPr>
          <w:rFonts w:ascii="Georgia" w:hAnsi="Georgia" w:cs="Arial"/>
          <w:sz w:val="24"/>
          <w:szCs w:val="24"/>
          <w:lang w:val="es-CO"/>
        </w:rPr>
      </w:pPr>
      <w:r w:rsidRPr="00385BF8">
        <w:rPr>
          <w:rFonts w:ascii="Georgia" w:hAnsi="Georgia" w:cs="Arial"/>
          <w:sz w:val="24"/>
          <w:szCs w:val="24"/>
          <w:lang w:val="es-CO"/>
        </w:rPr>
        <w:lastRenderedPageBreak/>
        <w:t>El Juzgado Tercero Civil Municipal</w:t>
      </w:r>
      <w:r w:rsidR="007A76FA" w:rsidRPr="00385BF8">
        <w:rPr>
          <w:rFonts w:ascii="Georgia" w:hAnsi="Georgia" w:cs="Arial"/>
          <w:sz w:val="24"/>
          <w:szCs w:val="24"/>
          <w:lang w:val="es-CO"/>
        </w:rPr>
        <w:t xml:space="preserve"> </w:t>
      </w:r>
      <w:r w:rsidR="0F8AAF1C" w:rsidRPr="00385BF8">
        <w:rPr>
          <w:rFonts w:ascii="Georgia" w:hAnsi="Georgia" w:cs="Arial"/>
          <w:sz w:val="24"/>
          <w:szCs w:val="24"/>
          <w:lang w:val="es-CO"/>
        </w:rPr>
        <w:t xml:space="preserve">inadmitió la </w:t>
      </w:r>
      <w:r w:rsidR="007A76FA" w:rsidRPr="00385BF8">
        <w:rPr>
          <w:rFonts w:ascii="Georgia" w:hAnsi="Georgia" w:cs="Arial"/>
          <w:sz w:val="24"/>
          <w:szCs w:val="24"/>
          <w:lang w:val="es-CO"/>
        </w:rPr>
        <w:t>demanda</w:t>
      </w:r>
      <w:r w:rsidR="37A2668D" w:rsidRPr="00385BF8">
        <w:rPr>
          <w:rFonts w:ascii="Georgia" w:hAnsi="Georgia" w:cs="Arial"/>
          <w:sz w:val="24"/>
          <w:szCs w:val="24"/>
          <w:lang w:val="es-CO"/>
        </w:rPr>
        <w:t>,</w:t>
      </w:r>
      <w:r w:rsidRPr="00385BF8">
        <w:rPr>
          <w:rFonts w:ascii="Georgia" w:hAnsi="Georgia" w:cs="Arial"/>
          <w:sz w:val="24"/>
          <w:szCs w:val="24"/>
          <w:lang w:val="es-CO"/>
        </w:rPr>
        <w:t xml:space="preserve"> </w:t>
      </w:r>
      <w:r w:rsidR="04DE878E" w:rsidRPr="00385BF8">
        <w:rPr>
          <w:rFonts w:ascii="Georgia" w:hAnsi="Georgia" w:cs="Arial"/>
          <w:sz w:val="24"/>
          <w:szCs w:val="24"/>
          <w:lang w:val="es-CO"/>
        </w:rPr>
        <w:t xml:space="preserve">y </w:t>
      </w:r>
      <w:r w:rsidRPr="00385BF8">
        <w:rPr>
          <w:rFonts w:ascii="Georgia" w:hAnsi="Georgia" w:cs="Arial"/>
          <w:sz w:val="24"/>
          <w:szCs w:val="24"/>
          <w:lang w:val="es-CO"/>
        </w:rPr>
        <w:t>l</w:t>
      </w:r>
      <w:r w:rsidR="007A76FA" w:rsidRPr="00385BF8">
        <w:rPr>
          <w:rFonts w:ascii="Georgia" w:hAnsi="Georgia" w:cs="Arial"/>
          <w:sz w:val="24"/>
          <w:szCs w:val="24"/>
          <w:lang w:val="es-CO"/>
        </w:rPr>
        <w:t>uego de la subsanación</w:t>
      </w:r>
      <w:r w:rsidRPr="00385BF8">
        <w:rPr>
          <w:rFonts w:ascii="Georgia" w:hAnsi="Georgia" w:cs="Arial"/>
          <w:sz w:val="24"/>
          <w:szCs w:val="24"/>
          <w:lang w:val="es-CO"/>
        </w:rPr>
        <w:t>, con proveído del 14-04-2021</w:t>
      </w:r>
      <w:r w:rsidR="00DB19E7" w:rsidRPr="00385BF8">
        <w:rPr>
          <w:rFonts w:ascii="Georgia" w:hAnsi="Georgia" w:cs="Arial"/>
          <w:sz w:val="24"/>
          <w:szCs w:val="24"/>
          <w:lang w:val="es-CO"/>
        </w:rPr>
        <w:t>,</w:t>
      </w:r>
      <w:r w:rsidRPr="00385BF8">
        <w:rPr>
          <w:rFonts w:ascii="Georgia" w:hAnsi="Georgia" w:cs="Arial"/>
          <w:sz w:val="24"/>
          <w:szCs w:val="24"/>
          <w:lang w:val="es-CO"/>
        </w:rPr>
        <w:t xml:space="preserve"> </w:t>
      </w:r>
      <w:r w:rsidR="007A76FA" w:rsidRPr="00385BF8">
        <w:rPr>
          <w:rFonts w:ascii="Georgia" w:hAnsi="Georgia" w:cs="Arial"/>
          <w:sz w:val="24"/>
          <w:szCs w:val="24"/>
          <w:lang w:val="es-CO"/>
        </w:rPr>
        <w:t xml:space="preserve">rehusó </w:t>
      </w:r>
      <w:r w:rsidR="72F6F29E" w:rsidRPr="00385BF8">
        <w:rPr>
          <w:rFonts w:ascii="Georgia" w:hAnsi="Georgia" w:cs="Arial"/>
          <w:sz w:val="24"/>
          <w:szCs w:val="24"/>
          <w:lang w:val="es-CO"/>
        </w:rPr>
        <w:t>su</w:t>
      </w:r>
      <w:r w:rsidR="007A76FA" w:rsidRPr="00385BF8">
        <w:rPr>
          <w:rFonts w:ascii="Georgia" w:hAnsi="Georgia" w:cs="Arial"/>
          <w:sz w:val="24"/>
          <w:szCs w:val="24"/>
          <w:lang w:val="es-CO"/>
        </w:rPr>
        <w:t xml:space="preserve"> competencia</w:t>
      </w:r>
      <w:r w:rsidR="00DB19E7" w:rsidRPr="00385BF8">
        <w:rPr>
          <w:rFonts w:ascii="Georgia" w:hAnsi="Georgia" w:cs="Arial"/>
          <w:sz w:val="24"/>
          <w:szCs w:val="24"/>
          <w:lang w:val="es-CO"/>
        </w:rPr>
        <w:t xml:space="preserve"> (Carpeta 01PrimeraInstancia, p</w:t>
      </w:r>
      <w:r w:rsidR="00DB19E7" w:rsidRPr="00385BF8">
        <w:rPr>
          <w:rFonts w:ascii="Georgia" w:hAnsi="Georgia"/>
          <w:sz w:val="24"/>
          <w:szCs w:val="24"/>
          <w:lang w:val="es-CO"/>
        </w:rPr>
        <w:t>df.No.04</w:t>
      </w:r>
      <w:r w:rsidR="00DB19E7" w:rsidRPr="00385BF8">
        <w:rPr>
          <w:rFonts w:ascii="Georgia" w:hAnsi="Georgia" w:cs="Arial"/>
          <w:sz w:val="24"/>
          <w:szCs w:val="24"/>
          <w:lang w:val="es-CO"/>
        </w:rPr>
        <w:t>)</w:t>
      </w:r>
      <w:r w:rsidR="007A76FA" w:rsidRPr="00385BF8">
        <w:rPr>
          <w:rFonts w:ascii="Georgia" w:hAnsi="Georgia" w:cs="Arial"/>
          <w:sz w:val="24"/>
          <w:szCs w:val="24"/>
          <w:lang w:val="es-CO"/>
        </w:rPr>
        <w:t>, p</w:t>
      </w:r>
      <w:r w:rsidRPr="00385BF8">
        <w:rPr>
          <w:rFonts w:ascii="Georgia" w:hAnsi="Georgia" w:cs="Arial"/>
          <w:sz w:val="24"/>
          <w:szCs w:val="24"/>
          <w:lang w:val="es-CO"/>
        </w:rPr>
        <w:t xml:space="preserve">ues estimó que el avalúo </w:t>
      </w:r>
      <w:r w:rsidR="00DB19E7" w:rsidRPr="00385BF8">
        <w:rPr>
          <w:rFonts w:ascii="Georgia" w:hAnsi="Georgia" w:cs="Arial"/>
          <w:sz w:val="24"/>
          <w:szCs w:val="24"/>
          <w:lang w:val="es-CO"/>
        </w:rPr>
        <w:t xml:space="preserve">catastral del inmueble relicto debía ser incrementado en un 50% (Artículo 444, CGP) y, por ende, la cuantía </w:t>
      </w:r>
      <w:r w:rsidR="378862C8" w:rsidRPr="00385BF8">
        <w:rPr>
          <w:rFonts w:ascii="Georgia" w:hAnsi="Georgia" w:cs="Arial"/>
          <w:sz w:val="24"/>
          <w:szCs w:val="24"/>
          <w:lang w:val="es-CO"/>
        </w:rPr>
        <w:t>e</w:t>
      </w:r>
      <w:r w:rsidR="60D7CC5D" w:rsidRPr="00385BF8">
        <w:rPr>
          <w:rFonts w:ascii="Georgia" w:hAnsi="Georgia" w:cs="Arial"/>
          <w:sz w:val="24"/>
          <w:szCs w:val="24"/>
          <w:lang w:val="es-CO"/>
        </w:rPr>
        <w:t>s</w:t>
      </w:r>
      <w:r w:rsidR="378862C8" w:rsidRPr="00385BF8">
        <w:rPr>
          <w:rFonts w:ascii="Georgia" w:hAnsi="Georgia" w:cs="Arial"/>
          <w:sz w:val="24"/>
          <w:szCs w:val="24"/>
          <w:lang w:val="es-CO"/>
        </w:rPr>
        <w:t xml:space="preserve"> mayor</w:t>
      </w:r>
      <w:r w:rsidR="00205F00" w:rsidRPr="00385BF8">
        <w:rPr>
          <w:rFonts w:ascii="Georgia" w:hAnsi="Georgia" w:cs="Arial"/>
          <w:sz w:val="24"/>
          <w:szCs w:val="24"/>
          <w:lang w:val="es-CO"/>
        </w:rPr>
        <w:t xml:space="preserve"> de </w:t>
      </w:r>
      <w:r w:rsidR="00DB19E7" w:rsidRPr="00385BF8">
        <w:rPr>
          <w:rFonts w:ascii="Georgia" w:hAnsi="Georgia" w:cs="Arial"/>
          <w:sz w:val="24"/>
          <w:szCs w:val="24"/>
          <w:lang w:val="es-CO"/>
        </w:rPr>
        <w:t>conocimiento</w:t>
      </w:r>
      <w:r w:rsidR="00205F00" w:rsidRPr="00385BF8">
        <w:rPr>
          <w:rFonts w:ascii="Georgia" w:hAnsi="Georgia" w:cs="Arial"/>
          <w:sz w:val="24"/>
          <w:szCs w:val="24"/>
          <w:lang w:val="es-CO"/>
        </w:rPr>
        <w:t>, exclusivo,</w:t>
      </w:r>
      <w:r w:rsidR="00DB19E7" w:rsidRPr="00385BF8">
        <w:rPr>
          <w:rFonts w:ascii="Georgia" w:hAnsi="Georgia" w:cs="Arial"/>
          <w:sz w:val="24"/>
          <w:szCs w:val="24"/>
          <w:lang w:val="es-CO"/>
        </w:rPr>
        <w:t xml:space="preserve"> </w:t>
      </w:r>
      <w:r w:rsidR="00205F00" w:rsidRPr="00385BF8">
        <w:rPr>
          <w:rFonts w:ascii="Georgia" w:hAnsi="Georgia" w:cs="Arial"/>
          <w:sz w:val="24"/>
          <w:szCs w:val="24"/>
          <w:lang w:val="es-CO"/>
        </w:rPr>
        <w:t>de</w:t>
      </w:r>
      <w:r w:rsidR="01F90542" w:rsidRPr="00385BF8">
        <w:rPr>
          <w:rFonts w:ascii="Georgia" w:hAnsi="Georgia" w:cs="Arial"/>
          <w:sz w:val="24"/>
          <w:szCs w:val="24"/>
          <w:lang w:val="es-CO"/>
        </w:rPr>
        <w:t xml:space="preserve"> </w:t>
      </w:r>
      <w:r w:rsidR="00DB19E7" w:rsidRPr="00385BF8">
        <w:rPr>
          <w:rFonts w:ascii="Georgia" w:hAnsi="Georgia" w:cs="Arial"/>
          <w:sz w:val="24"/>
          <w:szCs w:val="24"/>
          <w:lang w:val="es-CO"/>
        </w:rPr>
        <w:t>un Juzgado de Familia (Artículos 22-9° y 26, CGP)</w:t>
      </w:r>
      <w:r w:rsidR="00EB63AD" w:rsidRPr="00385BF8">
        <w:rPr>
          <w:rFonts w:ascii="Georgia" w:hAnsi="Georgia" w:cs="Arial"/>
          <w:sz w:val="24"/>
          <w:szCs w:val="24"/>
          <w:lang w:val="es-CO"/>
        </w:rPr>
        <w:t>.</w:t>
      </w:r>
    </w:p>
    <w:p w14:paraId="10F61777" w14:textId="77777777" w:rsidR="007A76FA" w:rsidRPr="00385BF8" w:rsidRDefault="007A76FA" w:rsidP="00385BF8">
      <w:pPr>
        <w:spacing w:line="276" w:lineRule="auto"/>
        <w:jc w:val="both"/>
        <w:rPr>
          <w:rFonts w:ascii="Georgia" w:hAnsi="Georgia" w:cs="Arial"/>
          <w:sz w:val="24"/>
          <w:szCs w:val="24"/>
          <w:lang w:val="es-CO"/>
        </w:rPr>
      </w:pPr>
    </w:p>
    <w:p w14:paraId="258C0940" w14:textId="576B248C" w:rsidR="00AE61FF" w:rsidRPr="00385BF8" w:rsidRDefault="007A76FA" w:rsidP="00385BF8">
      <w:pPr>
        <w:spacing w:line="276" w:lineRule="auto"/>
        <w:jc w:val="both"/>
        <w:rPr>
          <w:rFonts w:ascii="Georgia" w:hAnsi="Georgia" w:cs="Arial"/>
          <w:sz w:val="24"/>
          <w:szCs w:val="24"/>
          <w:lang w:val="es-CO"/>
        </w:rPr>
      </w:pPr>
      <w:r w:rsidRPr="00385BF8">
        <w:rPr>
          <w:rFonts w:ascii="Georgia" w:hAnsi="Georgia" w:cs="Arial"/>
          <w:sz w:val="24"/>
          <w:szCs w:val="24"/>
          <w:lang w:val="es-CO"/>
        </w:rPr>
        <w:t xml:space="preserve">El Juzgado </w:t>
      </w:r>
      <w:r w:rsidR="00DB19E7" w:rsidRPr="00385BF8">
        <w:rPr>
          <w:rFonts w:ascii="Georgia" w:hAnsi="Georgia" w:cs="Arial"/>
          <w:sz w:val="24"/>
          <w:szCs w:val="24"/>
          <w:lang w:val="es-CO"/>
        </w:rPr>
        <w:t>Segundo de Familia local</w:t>
      </w:r>
      <w:r w:rsidR="69426D7F" w:rsidRPr="00385BF8">
        <w:rPr>
          <w:rFonts w:ascii="Georgia" w:hAnsi="Georgia" w:cs="Arial"/>
          <w:sz w:val="24"/>
          <w:szCs w:val="24"/>
          <w:lang w:val="es-CO"/>
        </w:rPr>
        <w:t xml:space="preserve"> recib</w:t>
      </w:r>
      <w:r w:rsidR="13511BBE" w:rsidRPr="00385BF8">
        <w:rPr>
          <w:rFonts w:ascii="Georgia" w:hAnsi="Georgia" w:cs="Arial"/>
          <w:sz w:val="24"/>
          <w:szCs w:val="24"/>
          <w:lang w:val="es-CO"/>
        </w:rPr>
        <w:t>i</w:t>
      </w:r>
      <w:r w:rsidR="69426D7F" w:rsidRPr="00385BF8">
        <w:rPr>
          <w:rFonts w:ascii="Georgia" w:hAnsi="Georgia" w:cs="Arial"/>
          <w:sz w:val="24"/>
          <w:szCs w:val="24"/>
          <w:lang w:val="es-CO"/>
        </w:rPr>
        <w:t xml:space="preserve">ó </w:t>
      </w:r>
      <w:r w:rsidR="00205F00" w:rsidRPr="00385BF8">
        <w:rPr>
          <w:rFonts w:ascii="Georgia" w:hAnsi="Georgia" w:cs="Arial"/>
          <w:sz w:val="24"/>
          <w:szCs w:val="24"/>
          <w:lang w:val="es-CO"/>
        </w:rPr>
        <w:t xml:space="preserve">el </w:t>
      </w:r>
      <w:r w:rsidR="33612154" w:rsidRPr="00385BF8">
        <w:rPr>
          <w:rFonts w:ascii="Georgia" w:hAnsi="Georgia" w:cs="Arial"/>
          <w:sz w:val="24"/>
          <w:szCs w:val="24"/>
          <w:lang w:val="es-CO"/>
        </w:rPr>
        <w:t xml:space="preserve">proceso y </w:t>
      </w:r>
      <w:r w:rsidR="12FE8DCE" w:rsidRPr="00385BF8">
        <w:rPr>
          <w:rFonts w:ascii="Georgia" w:hAnsi="Georgia" w:cs="Arial"/>
          <w:sz w:val="24"/>
          <w:szCs w:val="24"/>
          <w:lang w:val="es-CO"/>
        </w:rPr>
        <w:t xml:space="preserve">se abstuvo también de asumirlo al considerar </w:t>
      </w:r>
      <w:r w:rsidRPr="00385BF8">
        <w:rPr>
          <w:rFonts w:ascii="Georgia" w:hAnsi="Georgia" w:cs="Arial"/>
          <w:sz w:val="24"/>
          <w:szCs w:val="24"/>
          <w:lang w:val="es-CO"/>
        </w:rPr>
        <w:t xml:space="preserve">que </w:t>
      </w:r>
      <w:r w:rsidR="00DB19E7" w:rsidRPr="00385BF8">
        <w:rPr>
          <w:rFonts w:ascii="Georgia" w:hAnsi="Georgia" w:cs="Arial"/>
          <w:sz w:val="24"/>
          <w:szCs w:val="24"/>
          <w:lang w:val="es-CO"/>
        </w:rPr>
        <w:t>el artículo 444-4°, CGP, es inaplicable para fijar la cuantía</w:t>
      </w:r>
      <w:r w:rsidR="504EDBDA" w:rsidRPr="00385BF8">
        <w:rPr>
          <w:rFonts w:ascii="Georgia" w:hAnsi="Georgia" w:cs="Arial"/>
          <w:sz w:val="24"/>
          <w:szCs w:val="24"/>
          <w:lang w:val="es-CO"/>
        </w:rPr>
        <w:t>;</w:t>
      </w:r>
      <w:r w:rsidR="00DB19E7" w:rsidRPr="00385BF8">
        <w:rPr>
          <w:rFonts w:ascii="Georgia" w:hAnsi="Georgia" w:cs="Arial"/>
          <w:sz w:val="24"/>
          <w:szCs w:val="24"/>
          <w:lang w:val="es-CO"/>
        </w:rPr>
        <w:t xml:space="preserve"> la remisión </w:t>
      </w:r>
      <w:r w:rsidR="753935A0" w:rsidRPr="00385BF8">
        <w:rPr>
          <w:rFonts w:ascii="Georgia" w:hAnsi="Georgia" w:cs="Arial"/>
          <w:sz w:val="24"/>
          <w:szCs w:val="24"/>
          <w:lang w:val="es-CO"/>
        </w:rPr>
        <w:t>d</w:t>
      </w:r>
      <w:r w:rsidR="00DB19E7" w:rsidRPr="00385BF8">
        <w:rPr>
          <w:rFonts w:ascii="Georgia" w:hAnsi="Georgia" w:cs="Arial"/>
          <w:sz w:val="24"/>
          <w:szCs w:val="24"/>
          <w:lang w:val="es-CO"/>
        </w:rPr>
        <w:t>el artículo 489-6°, ibidem</w:t>
      </w:r>
      <w:r w:rsidR="2A9C68AE" w:rsidRPr="00385BF8">
        <w:rPr>
          <w:rFonts w:ascii="Georgia" w:hAnsi="Georgia" w:cs="Arial"/>
          <w:sz w:val="24"/>
          <w:szCs w:val="24"/>
          <w:lang w:val="es-CO"/>
        </w:rPr>
        <w:t>,</w:t>
      </w:r>
      <w:r w:rsidR="00DB19E7" w:rsidRPr="00385BF8">
        <w:rPr>
          <w:rFonts w:ascii="Georgia" w:hAnsi="Georgia" w:cs="Arial"/>
          <w:sz w:val="24"/>
          <w:szCs w:val="24"/>
          <w:lang w:val="es-CO"/>
        </w:rPr>
        <w:t xml:space="preserve"> ninguna incidencia tiene para definir </w:t>
      </w:r>
      <w:r w:rsidR="43714BCF" w:rsidRPr="00385BF8">
        <w:rPr>
          <w:rFonts w:ascii="Georgia" w:hAnsi="Georgia" w:cs="Arial"/>
          <w:sz w:val="24"/>
          <w:szCs w:val="24"/>
          <w:lang w:val="es-CO"/>
        </w:rPr>
        <w:t>competencia</w:t>
      </w:r>
      <w:r w:rsidR="00DB19E7" w:rsidRPr="00385BF8">
        <w:rPr>
          <w:rFonts w:ascii="Georgia" w:hAnsi="Georgia" w:cs="Arial"/>
          <w:sz w:val="24"/>
          <w:szCs w:val="24"/>
          <w:lang w:val="es-CO"/>
        </w:rPr>
        <w:t xml:space="preserve">. Adicionalmente, </w:t>
      </w:r>
      <w:r w:rsidR="00205F00" w:rsidRPr="00385BF8">
        <w:rPr>
          <w:rFonts w:ascii="Georgia" w:hAnsi="Georgia" w:cs="Arial"/>
          <w:sz w:val="24"/>
          <w:szCs w:val="24"/>
          <w:lang w:val="es-CO"/>
        </w:rPr>
        <w:t xml:space="preserve">solo es el 25% </w:t>
      </w:r>
      <w:r w:rsidR="00DB19E7" w:rsidRPr="00385BF8">
        <w:rPr>
          <w:rFonts w:ascii="Georgia" w:hAnsi="Georgia" w:cs="Arial"/>
          <w:sz w:val="24"/>
          <w:szCs w:val="24"/>
          <w:lang w:val="es-CO"/>
        </w:rPr>
        <w:t xml:space="preserve">del predio </w:t>
      </w:r>
      <w:r w:rsidR="00205F00" w:rsidRPr="00385BF8">
        <w:rPr>
          <w:rFonts w:ascii="Georgia" w:hAnsi="Georgia" w:cs="Arial"/>
          <w:sz w:val="24"/>
          <w:szCs w:val="24"/>
          <w:lang w:val="es-CO"/>
        </w:rPr>
        <w:t xml:space="preserve">el </w:t>
      </w:r>
      <w:r w:rsidR="00DB19E7" w:rsidRPr="00385BF8">
        <w:rPr>
          <w:rFonts w:ascii="Georgia" w:hAnsi="Georgia" w:cs="Arial"/>
          <w:sz w:val="24"/>
          <w:szCs w:val="24"/>
          <w:lang w:val="es-CO"/>
        </w:rPr>
        <w:t>que es motivo del proceso</w:t>
      </w:r>
      <w:r w:rsidR="45E1893A" w:rsidRPr="00385BF8">
        <w:rPr>
          <w:rFonts w:ascii="Georgia" w:hAnsi="Georgia" w:cs="Arial"/>
          <w:sz w:val="24"/>
          <w:szCs w:val="24"/>
          <w:lang w:val="es-CO"/>
        </w:rPr>
        <w:t>,</w:t>
      </w:r>
      <w:r w:rsidR="00DB19E7" w:rsidRPr="00385BF8">
        <w:rPr>
          <w:rFonts w:ascii="Georgia" w:hAnsi="Georgia" w:cs="Arial"/>
          <w:sz w:val="24"/>
          <w:szCs w:val="24"/>
          <w:lang w:val="es-CO"/>
        </w:rPr>
        <w:t xml:space="preserve"> </w:t>
      </w:r>
      <w:r w:rsidR="00205F00" w:rsidRPr="00385BF8">
        <w:rPr>
          <w:rFonts w:ascii="Georgia" w:hAnsi="Georgia" w:cs="Arial"/>
          <w:sz w:val="24"/>
          <w:szCs w:val="24"/>
          <w:lang w:val="es-CO"/>
        </w:rPr>
        <w:t xml:space="preserve">cuyo monto </w:t>
      </w:r>
      <w:r w:rsidR="00DB19E7" w:rsidRPr="00385BF8">
        <w:rPr>
          <w:rFonts w:ascii="Georgia" w:hAnsi="Georgia" w:cs="Arial"/>
          <w:sz w:val="24"/>
          <w:szCs w:val="24"/>
          <w:lang w:val="es-CO"/>
        </w:rPr>
        <w:t xml:space="preserve">sumado a los demás bienes relictos alcanzan </w:t>
      </w:r>
      <w:r w:rsidR="00205F00" w:rsidRPr="00385BF8">
        <w:rPr>
          <w:rFonts w:ascii="Georgia" w:hAnsi="Georgia" w:cs="Arial"/>
          <w:sz w:val="24"/>
          <w:szCs w:val="24"/>
          <w:lang w:val="es-CO"/>
        </w:rPr>
        <w:t xml:space="preserve">a una </w:t>
      </w:r>
      <w:r w:rsidR="6B88CDA9" w:rsidRPr="00385BF8">
        <w:rPr>
          <w:rFonts w:ascii="Georgia" w:hAnsi="Georgia" w:cs="Arial"/>
          <w:sz w:val="24"/>
          <w:szCs w:val="24"/>
          <w:lang w:val="es-CO"/>
        </w:rPr>
        <w:t xml:space="preserve">menor </w:t>
      </w:r>
      <w:r w:rsidR="00DB19E7" w:rsidRPr="00385BF8">
        <w:rPr>
          <w:rFonts w:ascii="Georgia" w:hAnsi="Georgia" w:cs="Arial"/>
          <w:sz w:val="24"/>
          <w:szCs w:val="24"/>
          <w:lang w:val="es-CO"/>
        </w:rPr>
        <w:t>cuantía (Carpeta 01PrimeraInstancia, p</w:t>
      </w:r>
      <w:r w:rsidR="00DB19E7" w:rsidRPr="00385BF8">
        <w:rPr>
          <w:rFonts w:ascii="Georgia" w:hAnsi="Georgia"/>
          <w:sz w:val="24"/>
          <w:szCs w:val="24"/>
          <w:lang w:val="es-CO"/>
        </w:rPr>
        <w:t>df.No.06</w:t>
      </w:r>
      <w:r w:rsidR="00DB19E7" w:rsidRPr="00385BF8">
        <w:rPr>
          <w:rFonts w:ascii="Georgia" w:hAnsi="Georgia" w:cs="Arial"/>
          <w:sz w:val="24"/>
          <w:szCs w:val="24"/>
          <w:lang w:val="es-CO"/>
        </w:rPr>
        <w:t>)</w:t>
      </w:r>
      <w:r w:rsidR="00AE61FF" w:rsidRPr="00385BF8">
        <w:rPr>
          <w:rFonts w:ascii="Georgia" w:hAnsi="Georgia" w:cs="Arial"/>
          <w:sz w:val="24"/>
          <w:szCs w:val="24"/>
          <w:lang w:val="es-CO"/>
        </w:rPr>
        <w:t>.</w:t>
      </w:r>
    </w:p>
    <w:p w14:paraId="160CD66E" w14:textId="77777777" w:rsidR="00B91537" w:rsidRPr="00385BF8" w:rsidRDefault="00B91537" w:rsidP="00385BF8">
      <w:pPr>
        <w:spacing w:line="276" w:lineRule="auto"/>
        <w:jc w:val="both"/>
        <w:rPr>
          <w:rFonts w:ascii="Georgia" w:hAnsi="Georgia" w:cs="Arial"/>
          <w:sz w:val="24"/>
          <w:szCs w:val="24"/>
          <w:lang w:val="es-CO"/>
        </w:rPr>
      </w:pPr>
    </w:p>
    <w:p w14:paraId="547C9F4A" w14:textId="77777777" w:rsidR="00292EC8" w:rsidRPr="00385BF8" w:rsidRDefault="00292EC8" w:rsidP="00385BF8">
      <w:pPr>
        <w:spacing w:line="276" w:lineRule="auto"/>
        <w:jc w:val="both"/>
        <w:rPr>
          <w:rFonts w:ascii="Georgia" w:hAnsi="Georgia" w:cs="Arial"/>
          <w:sz w:val="24"/>
          <w:szCs w:val="24"/>
          <w:lang w:val="es-CO"/>
        </w:rPr>
      </w:pPr>
    </w:p>
    <w:p w14:paraId="56DCFCF7" w14:textId="34544F61" w:rsidR="005258B0" w:rsidRPr="00385BF8" w:rsidRDefault="00292EC8" w:rsidP="00385BF8">
      <w:pPr>
        <w:pStyle w:val="Prrafodelista"/>
        <w:numPr>
          <w:ilvl w:val="0"/>
          <w:numId w:val="4"/>
        </w:numPr>
        <w:spacing w:line="276" w:lineRule="auto"/>
        <w:jc w:val="both"/>
        <w:rPr>
          <w:rFonts w:ascii="Georgia" w:hAnsi="Georgia" w:cs="Arial"/>
          <w:b/>
          <w:bCs/>
          <w:smallCaps/>
          <w:sz w:val="24"/>
          <w:szCs w:val="24"/>
          <w:lang w:val="es-CO"/>
        </w:rPr>
      </w:pPr>
      <w:r w:rsidRPr="00385BF8">
        <w:rPr>
          <w:rFonts w:ascii="Georgia" w:hAnsi="Georgia" w:cs="Arial"/>
          <w:b/>
          <w:bCs/>
          <w:smallCaps/>
          <w:sz w:val="24"/>
          <w:szCs w:val="24"/>
          <w:lang w:val="es-CO"/>
        </w:rPr>
        <w:t xml:space="preserve">La </w:t>
      </w:r>
      <w:r w:rsidR="001C1E5F" w:rsidRPr="00385BF8">
        <w:rPr>
          <w:rFonts w:ascii="Georgia" w:hAnsi="Georgia" w:cs="Arial"/>
          <w:b/>
          <w:bCs/>
          <w:smallCaps/>
          <w:sz w:val="24"/>
          <w:szCs w:val="24"/>
          <w:lang w:val="es-CO"/>
        </w:rPr>
        <w:t>fundamentación</w:t>
      </w:r>
      <w:r w:rsidRPr="00385BF8">
        <w:rPr>
          <w:rFonts w:ascii="Georgia" w:hAnsi="Georgia" w:cs="Arial"/>
          <w:b/>
          <w:bCs/>
          <w:smallCaps/>
          <w:sz w:val="24"/>
          <w:szCs w:val="24"/>
          <w:lang w:val="es-CO"/>
        </w:rPr>
        <w:t xml:space="preserve"> jurídica para resolver</w:t>
      </w:r>
    </w:p>
    <w:p w14:paraId="76E164EC" w14:textId="77777777" w:rsidR="00D27E0D" w:rsidRPr="00385BF8" w:rsidRDefault="00D27E0D" w:rsidP="00385BF8">
      <w:pPr>
        <w:pStyle w:val="Textoindependiente"/>
        <w:spacing w:line="276" w:lineRule="auto"/>
        <w:ind w:left="709"/>
        <w:rPr>
          <w:rFonts w:ascii="Georgia" w:hAnsi="Georgia" w:cs="Arial"/>
          <w:lang w:val="es-CO"/>
        </w:rPr>
      </w:pPr>
    </w:p>
    <w:p w14:paraId="00A1954A" w14:textId="7DAE85E7" w:rsidR="00785BBE" w:rsidRPr="00385BF8" w:rsidRDefault="0099565B" w:rsidP="00385BF8">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lang w:val="es-MX"/>
        </w:rPr>
      </w:pPr>
      <w:r w:rsidRPr="00385BF8">
        <w:rPr>
          <w:rFonts w:ascii="Georgia" w:hAnsi="Georgia"/>
          <w:i/>
          <w:iCs/>
          <w:smallCaps/>
          <w:lang w:val="es-419"/>
        </w:rPr>
        <w:t>La competencia funcional</w:t>
      </w:r>
      <w:r w:rsidR="00AD09DE" w:rsidRPr="00385BF8">
        <w:rPr>
          <w:rFonts w:ascii="Georgia" w:hAnsi="Georgia"/>
          <w:smallCaps/>
          <w:lang w:val="es-419"/>
        </w:rPr>
        <w:t>.</w:t>
      </w:r>
      <w:r w:rsidRPr="00385BF8">
        <w:rPr>
          <w:rFonts w:ascii="Georgia" w:hAnsi="Georgia"/>
          <w:smallCaps/>
          <w:lang w:val="es-419"/>
        </w:rPr>
        <w:t xml:space="preserve"> </w:t>
      </w:r>
      <w:r w:rsidRPr="00385BF8">
        <w:rPr>
          <w:rFonts w:ascii="Georgia" w:hAnsi="Georgia" w:cs="Arial"/>
          <w:lang w:val="es-CO"/>
        </w:rPr>
        <w:t xml:space="preserve">La tiene esta Sala </w:t>
      </w:r>
      <w:r w:rsidR="00D6347C" w:rsidRPr="00385BF8">
        <w:rPr>
          <w:rFonts w:ascii="Georgia" w:hAnsi="Georgia" w:cs="Arial"/>
          <w:lang w:val="es-CO"/>
        </w:rPr>
        <w:t>Unitaria</w:t>
      </w:r>
      <w:r w:rsidR="00670222" w:rsidRPr="00385BF8">
        <w:rPr>
          <w:rFonts w:ascii="Georgia" w:hAnsi="Georgia" w:cs="Arial"/>
          <w:lang w:val="es-CO"/>
        </w:rPr>
        <w:t xml:space="preserve">, según </w:t>
      </w:r>
      <w:r w:rsidR="00D6347C" w:rsidRPr="00385BF8">
        <w:rPr>
          <w:rFonts w:ascii="Georgia" w:hAnsi="Georgia" w:cs="Arial"/>
          <w:lang w:val="es-ES"/>
        </w:rPr>
        <w:t>los artículos 35 y 139 del CGP, al igual que por los artículos 19°-3º y 10º del Decreto 1265 de 1970 y el Acuerdo PCSJA17-10715 del CSJ.</w:t>
      </w:r>
    </w:p>
    <w:p w14:paraId="132ED925" w14:textId="3F4E016C" w:rsidR="00D6347C" w:rsidRPr="00385BF8" w:rsidRDefault="00D6347C" w:rsidP="00385BF8">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MX"/>
        </w:rPr>
      </w:pPr>
    </w:p>
    <w:p w14:paraId="51E8EEE1" w14:textId="43D3A249" w:rsidR="00785BBE" w:rsidRPr="00385BF8" w:rsidRDefault="007B5C60" w:rsidP="00385BF8">
      <w:pPr>
        <w:pStyle w:val="Textoindependiente"/>
        <w:numPr>
          <w:ilvl w:val="1"/>
          <w:numId w:val="10"/>
        </w:numPr>
        <w:tabs>
          <w:tab w:val="clear" w:pos="708"/>
          <w:tab w:val="left" w:pos="709"/>
        </w:tabs>
        <w:spacing w:line="276" w:lineRule="auto"/>
        <w:ind w:left="0" w:firstLine="0"/>
        <w:rPr>
          <w:rFonts w:ascii="Georgia" w:hAnsi="Georgia" w:cs="Arial"/>
          <w:lang w:val="es-CO"/>
        </w:rPr>
      </w:pPr>
      <w:r w:rsidRPr="00385BF8">
        <w:rPr>
          <w:rFonts w:ascii="Georgia" w:hAnsi="Georgia" w:cs="Arial"/>
          <w:i/>
          <w:iCs/>
          <w:smallCaps/>
          <w:lang w:val="es-CO"/>
        </w:rPr>
        <w:t>El problema jurídico para resolver</w:t>
      </w:r>
      <w:r w:rsidRPr="00385BF8">
        <w:rPr>
          <w:rFonts w:ascii="Georgia" w:hAnsi="Georgia" w:cs="Arial"/>
          <w:i/>
          <w:iCs/>
          <w:lang w:val="es-CO"/>
        </w:rPr>
        <w:t xml:space="preserve">. </w:t>
      </w:r>
      <w:r w:rsidR="00670222" w:rsidRPr="00385BF8">
        <w:rPr>
          <w:rFonts w:ascii="Georgia" w:hAnsi="Georgia" w:cs="Arial"/>
          <w:lang w:val="es-CO"/>
        </w:rPr>
        <w:t xml:space="preserve">¿Es competente </w:t>
      </w:r>
      <w:r w:rsidR="00C17359" w:rsidRPr="00385BF8">
        <w:rPr>
          <w:rFonts w:ascii="Georgia" w:hAnsi="Georgia" w:cs="Arial"/>
          <w:lang w:val="es-CO"/>
        </w:rPr>
        <w:t xml:space="preserve">para </w:t>
      </w:r>
      <w:r w:rsidR="19652432" w:rsidRPr="00385BF8">
        <w:rPr>
          <w:rFonts w:ascii="Georgia" w:hAnsi="Georgia" w:cs="Arial"/>
          <w:lang w:val="es-CO"/>
        </w:rPr>
        <w:t xml:space="preserve">tramitar el proceso liquidatorio referido, </w:t>
      </w:r>
      <w:r w:rsidR="00A27A37" w:rsidRPr="00385BF8">
        <w:rPr>
          <w:rFonts w:ascii="Georgia" w:hAnsi="Georgia" w:cs="Arial"/>
          <w:lang w:val="es-CO"/>
        </w:rPr>
        <w:t xml:space="preserve">el Juzgado Tercero Civil Municipal </w:t>
      </w:r>
      <w:r w:rsidR="00C17359" w:rsidRPr="00385BF8">
        <w:rPr>
          <w:rFonts w:ascii="Georgia" w:hAnsi="Georgia" w:cs="Arial"/>
          <w:lang w:val="es-CO"/>
        </w:rPr>
        <w:t>o debe asumirl</w:t>
      </w:r>
      <w:r w:rsidR="5B091115" w:rsidRPr="00385BF8">
        <w:rPr>
          <w:rFonts w:ascii="Georgia" w:hAnsi="Georgia" w:cs="Arial"/>
          <w:lang w:val="es-CO"/>
        </w:rPr>
        <w:t>o</w:t>
      </w:r>
      <w:r w:rsidR="00C17359" w:rsidRPr="00385BF8">
        <w:rPr>
          <w:rFonts w:ascii="Georgia" w:hAnsi="Georgia" w:cs="Arial"/>
          <w:lang w:val="es-CO"/>
        </w:rPr>
        <w:t xml:space="preserve"> </w:t>
      </w:r>
      <w:r w:rsidR="00814715" w:rsidRPr="00385BF8">
        <w:rPr>
          <w:rFonts w:ascii="Georgia" w:hAnsi="Georgia" w:cs="Arial"/>
          <w:lang w:val="es-CO"/>
        </w:rPr>
        <w:t xml:space="preserve">el Juzgado </w:t>
      </w:r>
      <w:r w:rsidR="00A27A37" w:rsidRPr="00385BF8">
        <w:rPr>
          <w:rFonts w:ascii="Georgia" w:hAnsi="Georgia" w:cs="Arial"/>
          <w:lang w:val="es-CO"/>
        </w:rPr>
        <w:t>Segundo de Familia</w:t>
      </w:r>
      <w:r w:rsidR="00C17359" w:rsidRPr="00385BF8">
        <w:rPr>
          <w:rFonts w:ascii="Georgia" w:hAnsi="Georgia" w:cs="Arial"/>
          <w:lang w:val="es-CO"/>
        </w:rPr>
        <w:t xml:space="preserve">? </w:t>
      </w:r>
    </w:p>
    <w:p w14:paraId="70211404" w14:textId="77777777" w:rsidR="00F24F02" w:rsidRPr="00385BF8" w:rsidRDefault="00F24F02" w:rsidP="00385BF8">
      <w:pPr>
        <w:pStyle w:val="Textoindependiente"/>
        <w:spacing w:line="276" w:lineRule="auto"/>
        <w:ind w:left="708"/>
        <w:rPr>
          <w:rFonts w:ascii="Georgia" w:hAnsi="Georgia"/>
          <w:bdr w:val="none" w:sz="0" w:space="0" w:color="auto" w:frame="1"/>
          <w:shd w:val="clear" w:color="auto" w:fill="FFFFFF"/>
          <w:lang w:val="es-CO"/>
        </w:rPr>
      </w:pPr>
    </w:p>
    <w:p w14:paraId="4009C06F" w14:textId="77777777" w:rsidR="009B7C50" w:rsidRPr="00385BF8" w:rsidRDefault="00E267D9" w:rsidP="00385BF8">
      <w:pPr>
        <w:pStyle w:val="Prrafodelista"/>
        <w:numPr>
          <w:ilvl w:val="1"/>
          <w:numId w:val="10"/>
        </w:numPr>
        <w:spacing w:line="276" w:lineRule="auto"/>
        <w:jc w:val="both"/>
        <w:rPr>
          <w:rFonts w:ascii="Georgia" w:hAnsi="Georgia"/>
          <w:smallCaps/>
          <w:sz w:val="24"/>
          <w:szCs w:val="24"/>
          <w:bdr w:val="none" w:sz="0" w:space="0" w:color="auto" w:frame="1"/>
          <w:shd w:val="clear" w:color="auto" w:fill="FFFFFF"/>
          <w:lang w:val="es-CO"/>
        </w:rPr>
      </w:pPr>
      <w:r w:rsidRPr="00385BF8">
        <w:rPr>
          <w:rFonts w:ascii="Georgia" w:hAnsi="Georgia"/>
          <w:smallCaps/>
          <w:sz w:val="24"/>
          <w:szCs w:val="24"/>
          <w:bdr w:val="none" w:sz="0" w:space="0" w:color="auto" w:frame="1"/>
          <w:shd w:val="clear" w:color="auto" w:fill="FFFFFF"/>
          <w:lang w:val="es-CO"/>
        </w:rPr>
        <w:t>La resolución del problema jurídico</w:t>
      </w:r>
    </w:p>
    <w:p w14:paraId="51283A37" w14:textId="2576F22A" w:rsidR="009B7C50" w:rsidRPr="00385BF8" w:rsidRDefault="009B7C50" w:rsidP="00385BF8">
      <w:pPr>
        <w:spacing w:line="276" w:lineRule="auto"/>
        <w:jc w:val="both"/>
        <w:rPr>
          <w:rFonts w:ascii="Georgia" w:hAnsi="Georgia"/>
          <w:sz w:val="24"/>
          <w:szCs w:val="24"/>
          <w:bdr w:val="none" w:sz="0" w:space="0" w:color="auto" w:frame="1"/>
          <w:shd w:val="clear" w:color="auto" w:fill="FFFFFF"/>
          <w:lang w:val="es-CO"/>
        </w:rPr>
      </w:pPr>
    </w:p>
    <w:p w14:paraId="6198E1C0" w14:textId="104EAD57" w:rsidR="00C03F0D" w:rsidRPr="00385BF8" w:rsidRDefault="4C70101E" w:rsidP="00385BF8">
      <w:pPr>
        <w:spacing w:line="276" w:lineRule="auto"/>
        <w:jc w:val="both"/>
        <w:rPr>
          <w:rStyle w:val="eop"/>
          <w:rFonts w:ascii="Georgia" w:hAnsi="Georgia"/>
          <w:sz w:val="24"/>
          <w:szCs w:val="24"/>
          <w:lang w:val="es-CO"/>
        </w:rPr>
      </w:pPr>
      <w:r w:rsidRPr="00385BF8">
        <w:rPr>
          <w:rStyle w:val="normaltextrun"/>
          <w:rFonts w:ascii="Georgia" w:hAnsi="Georgia"/>
          <w:sz w:val="24"/>
          <w:szCs w:val="24"/>
          <w:shd w:val="clear" w:color="auto" w:fill="FFFFFF"/>
          <w:lang w:val="es-ES"/>
        </w:rPr>
        <w:t xml:space="preserve">Aprecia </w:t>
      </w:r>
      <w:r w:rsidR="00C03F0D" w:rsidRPr="00385BF8">
        <w:rPr>
          <w:rStyle w:val="normaltextrun"/>
          <w:rFonts w:ascii="Georgia" w:hAnsi="Georgia"/>
          <w:sz w:val="24"/>
          <w:szCs w:val="24"/>
          <w:shd w:val="clear" w:color="auto" w:fill="FFFFFF"/>
          <w:lang w:val="es-ES"/>
        </w:rPr>
        <w:t xml:space="preserve">esta Sala que </w:t>
      </w:r>
      <w:r w:rsidR="00F732EF" w:rsidRPr="00385BF8">
        <w:rPr>
          <w:rStyle w:val="normaltextrun"/>
          <w:rFonts w:ascii="Georgia" w:hAnsi="Georgia"/>
          <w:sz w:val="24"/>
          <w:szCs w:val="24"/>
          <w:shd w:val="clear" w:color="auto" w:fill="FFFFFF"/>
          <w:lang w:val="es-ES"/>
        </w:rPr>
        <w:t>es inexistente el conflicto propuesto</w:t>
      </w:r>
      <w:r w:rsidR="00350C5F" w:rsidRPr="00385BF8">
        <w:rPr>
          <w:rStyle w:val="normaltextrun"/>
          <w:rFonts w:ascii="Georgia" w:hAnsi="Georgia"/>
          <w:sz w:val="24"/>
          <w:szCs w:val="24"/>
          <w:shd w:val="clear" w:color="auto" w:fill="FFFFFF"/>
          <w:lang w:val="es-ES"/>
        </w:rPr>
        <w:t xml:space="preserve">, </w:t>
      </w:r>
      <w:r w:rsidR="00C03F0D" w:rsidRPr="00385BF8">
        <w:rPr>
          <w:rStyle w:val="normaltextrun"/>
          <w:rFonts w:ascii="Georgia" w:hAnsi="Georgia"/>
          <w:sz w:val="24"/>
          <w:szCs w:val="24"/>
          <w:shd w:val="clear" w:color="auto" w:fill="FFFFFF"/>
          <w:lang w:val="es-ES"/>
        </w:rPr>
        <w:t>como pasa a explicarse.</w:t>
      </w:r>
    </w:p>
    <w:p w14:paraId="41196EDF" w14:textId="77777777" w:rsidR="00F732EF" w:rsidRPr="00385BF8" w:rsidRDefault="00F732EF" w:rsidP="00385BF8">
      <w:pPr>
        <w:spacing w:line="276" w:lineRule="auto"/>
        <w:jc w:val="both"/>
        <w:rPr>
          <w:rFonts w:ascii="Georgia" w:hAnsi="Georgia" w:cs="Arial"/>
          <w:sz w:val="24"/>
          <w:szCs w:val="24"/>
          <w:lang w:val="es-MX"/>
        </w:rPr>
      </w:pPr>
    </w:p>
    <w:p w14:paraId="07BF3EFA" w14:textId="5DC8D7E1" w:rsidR="00F732EF" w:rsidRPr="00385BF8" w:rsidRDefault="00F732EF" w:rsidP="00385BF8">
      <w:pPr>
        <w:pStyle w:val="indentfl1punto5"/>
        <w:spacing w:before="0" w:beforeAutospacing="0" w:after="0" w:afterAutospacing="0" w:line="276" w:lineRule="auto"/>
        <w:jc w:val="both"/>
        <w:rPr>
          <w:rFonts w:ascii="Georgia" w:hAnsi="Georgia" w:cs="Arial"/>
        </w:rPr>
      </w:pPr>
      <w:r w:rsidRPr="00385BF8">
        <w:rPr>
          <w:rFonts w:ascii="Georgia" w:hAnsi="Georgia" w:cs="Arial"/>
          <w:lang w:val="es-MX"/>
        </w:rPr>
        <w:t xml:space="preserve">Es la distribución equitativa de los procesos entre las diferentes autoridades de idéntica categoría y busca hacer eficaz la jerarquización de acuerdo con los diversos tipos de </w:t>
      </w:r>
      <w:r w:rsidR="51A372FF" w:rsidRPr="00385BF8">
        <w:rPr>
          <w:rFonts w:ascii="Georgia" w:hAnsi="Georgia" w:cs="Arial"/>
          <w:lang w:val="es-MX"/>
        </w:rPr>
        <w:t>procesos</w:t>
      </w:r>
      <w:r w:rsidRPr="00385BF8">
        <w:rPr>
          <w:rFonts w:ascii="Georgia" w:hAnsi="Georgia" w:cs="Arial"/>
          <w:lang w:val="es-MX"/>
        </w:rPr>
        <w:t xml:space="preserve">. </w:t>
      </w:r>
      <w:r w:rsidR="00CD0AAD" w:rsidRPr="00385BF8">
        <w:rPr>
          <w:rFonts w:ascii="Georgia" w:hAnsi="Georgia" w:cs="Arial"/>
          <w:lang w:val="es-MX"/>
        </w:rPr>
        <w:t xml:space="preserve">La finalidad es </w:t>
      </w:r>
      <w:r w:rsidRPr="00385BF8">
        <w:rPr>
          <w:rFonts w:ascii="Georgia" w:hAnsi="Georgia" w:cs="Arial"/>
        </w:rPr>
        <w:t xml:space="preserve">asegurar el orden, eficiencia e idoneidad en la administración de justicia, pues el legislador, en ejercicio de su facultad de configuración normativa (Artículo 150-2º, Constitución Política), distribuye de manera racional y equitativa, el conocimiento y decisión de los </w:t>
      </w:r>
      <w:r w:rsidR="00205F00" w:rsidRPr="00385BF8">
        <w:rPr>
          <w:rFonts w:ascii="Georgia" w:hAnsi="Georgia" w:cs="Arial"/>
        </w:rPr>
        <w:t xml:space="preserve">litigios </w:t>
      </w:r>
      <w:r w:rsidRPr="00385BF8">
        <w:rPr>
          <w:rFonts w:ascii="Georgia" w:hAnsi="Georgia" w:cs="Arial"/>
        </w:rPr>
        <w:t xml:space="preserve">entre los </w:t>
      </w:r>
      <w:r w:rsidR="00205F00" w:rsidRPr="00385BF8">
        <w:rPr>
          <w:rFonts w:ascii="Georgia" w:hAnsi="Georgia" w:cs="Arial"/>
        </w:rPr>
        <w:t xml:space="preserve">jueces </w:t>
      </w:r>
      <w:r w:rsidRPr="00385BF8">
        <w:rPr>
          <w:rFonts w:ascii="Georgia" w:hAnsi="Georgia" w:cs="Arial"/>
        </w:rPr>
        <w:t>investidos de jurisdicción</w:t>
      </w:r>
      <w:r w:rsidRPr="00385BF8">
        <w:rPr>
          <w:rStyle w:val="iaj"/>
          <w:rFonts w:ascii="Georgia" w:hAnsi="Georgia" w:cs="Arial"/>
        </w:rPr>
        <w:t>.</w:t>
      </w:r>
    </w:p>
    <w:p w14:paraId="4EDFA7C1" w14:textId="77777777" w:rsidR="00F732EF" w:rsidRPr="00385BF8" w:rsidRDefault="00F732EF" w:rsidP="00385BF8">
      <w:pPr>
        <w:spacing w:line="276" w:lineRule="auto"/>
        <w:jc w:val="both"/>
        <w:rPr>
          <w:rFonts w:ascii="Georgia" w:hAnsi="Georgia" w:cs="Arial"/>
          <w:sz w:val="24"/>
          <w:szCs w:val="24"/>
          <w:lang w:val="es-MX"/>
        </w:rPr>
      </w:pPr>
    </w:p>
    <w:p w14:paraId="75337405" w14:textId="6BB7EC60" w:rsidR="00F732EF" w:rsidRPr="00385BF8" w:rsidRDefault="5A433D3C" w:rsidP="00385BF8">
      <w:pPr>
        <w:spacing w:line="276" w:lineRule="auto"/>
        <w:jc w:val="both"/>
        <w:rPr>
          <w:rFonts w:ascii="Georgia" w:hAnsi="Georgia" w:cs="Arial"/>
          <w:sz w:val="24"/>
          <w:szCs w:val="24"/>
          <w:lang w:val="es-MX"/>
        </w:rPr>
      </w:pPr>
      <w:r w:rsidRPr="00385BF8">
        <w:rPr>
          <w:rFonts w:ascii="Georgia" w:hAnsi="Georgia" w:cs="Arial"/>
          <w:sz w:val="24"/>
          <w:szCs w:val="24"/>
          <w:lang w:val="es-MX"/>
        </w:rPr>
        <w:t>Se caracteriza por ser</w:t>
      </w:r>
      <w:r w:rsidR="00F732EF" w:rsidRPr="00385BF8">
        <w:rPr>
          <w:rFonts w:ascii="Georgia" w:hAnsi="Georgia" w:cs="Arial"/>
          <w:sz w:val="24"/>
          <w:szCs w:val="24"/>
          <w:lang w:val="es-MX"/>
        </w:rPr>
        <w:t>: (i) Improrrogab</w:t>
      </w:r>
      <w:r w:rsidR="5227A521" w:rsidRPr="00385BF8">
        <w:rPr>
          <w:rFonts w:ascii="Georgia" w:hAnsi="Georgia" w:cs="Arial"/>
          <w:sz w:val="24"/>
          <w:szCs w:val="24"/>
          <w:lang w:val="es-MX"/>
        </w:rPr>
        <w:t>le,</w:t>
      </w:r>
      <w:r w:rsidR="00F732EF" w:rsidRPr="00385BF8">
        <w:rPr>
          <w:rFonts w:ascii="Georgia" w:hAnsi="Georgia" w:cs="Arial"/>
          <w:sz w:val="24"/>
          <w:szCs w:val="24"/>
          <w:lang w:val="es-MX"/>
        </w:rPr>
        <w:t xml:space="preserve"> </w:t>
      </w:r>
      <w:r w:rsidR="3575184A" w:rsidRPr="00385BF8">
        <w:rPr>
          <w:rFonts w:ascii="Georgia" w:hAnsi="Georgia" w:cs="Arial"/>
          <w:sz w:val="24"/>
          <w:szCs w:val="24"/>
          <w:lang w:val="es-MX"/>
        </w:rPr>
        <w:t xml:space="preserve">que connota </w:t>
      </w:r>
      <w:r w:rsidR="00F732EF" w:rsidRPr="00385BF8">
        <w:rPr>
          <w:rFonts w:ascii="Georgia" w:hAnsi="Georgia" w:cs="Arial"/>
          <w:sz w:val="24"/>
          <w:szCs w:val="24"/>
          <w:lang w:val="es-MX"/>
        </w:rPr>
        <w:t xml:space="preserve">que solo el funcionario competente puede adelantar el asunto; (ii) </w:t>
      </w:r>
      <w:r w:rsidR="4D580D28" w:rsidRPr="00385BF8">
        <w:rPr>
          <w:rFonts w:ascii="Georgia" w:hAnsi="Georgia" w:cs="Arial"/>
          <w:sz w:val="24"/>
          <w:szCs w:val="24"/>
          <w:lang w:val="es-MX"/>
        </w:rPr>
        <w:t>I</w:t>
      </w:r>
      <w:r w:rsidR="00205F00" w:rsidRPr="00385BF8">
        <w:rPr>
          <w:rFonts w:ascii="Georgia" w:hAnsi="Georgia" w:cs="Arial"/>
          <w:sz w:val="24"/>
          <w:szCs w:val="24"/>
          <w:lang w:val="es-MX"/>
        </w:rPr>
        <w:t>ndelegable</w:t>
      </w:r>
      <w:r w:rsidR="43264A2A" w:rsidRPr="00385BF8">
        <w:rPr>
          <w:rFonts w:ascii="Georgia" w:hAnsi="Georgia" w:cs="Arial"/>
          <w:sz w:val="24"/>
          <w:szCs w:val="24"/>
          <w:lang w:val="es-MX"/>
        </w:rPr>
        <w:t>,</w:t>
      </w:r>
      <w:r w:rsidR="00205F00" w:rsidRPr="00385BF8">
        <w:rPr>
          <w:rFonts w:ascii="Georgia" w:hAnsi="Georgia" w:cs="Arial"/>
          <w:sz w:val="24"/>
          <w:szCs w:val="24"/>
          <w:lang w:val="es-MX"/>
        </w:rPr>
        <w:t xml:space="preserve"> </w:t>
      </w:r>
      <w:r w:rsidR="00F732EF" w:rsidRPr="00385BF8">
        <w:rPr>
          <w:rFonts w:ascii="Georgia" w:hAnsi="Georgia" w:cs="Arial"/>
          <w:sz w:val="24"/>
          <w:szCs w:val="24"/>
          <w:lang w:val="es-MX"/>
        </w:rPr>
        <w:t>ya que el juez competente no puede facultar a otro para que trámite o falle un determinado proceso; e, (iii) Imperativ</w:t>
      </w:r>
      <w:r w:rsidR="6351D023" w:rsidRPr="00385BF8">
        <w:rPr>
          <w:rFonts w:ascii="Georgia" w:hAnsi="Georgia" w:cs="Arial"/>
          <w:sz w:val="24"/>
          <w:szCs w:val="24"/>
          <w:lang w:val="es-MX"/>
        </w:rPr>
        <w:t>a</w:t>
      </w:r>
      <w:r w:rsidR="00F732EF" w:rsidRPr="00385BF8">
        <w:rPr>
          <w:rFonts w:ascii="Georgia" w:hAnsi="Georgia" w:cs="Arial"/>
          <w:sz w:val="24"/>
          <w:szCs w:val="24"/>
          <w:lang w:val="es-MX"/>
        </w:rPr>
        <w:t xml:space="preserve"> legal, en el sentido de que cada autoridad, al momento de recibir </w:t>
      </w:r>
      <w:r w:rsidR="27060138" w:rsidRPr="00385BF8">
        <w:rPr>
          <w:rFonts w:ascii="Georgia" w:hAnsi="Georgia" w:cs="Arial"/>
          <w:sz w:val="24"/>
          <w:szCs w:val="24"/>
          <w:lang w:val="es-MX"/>
        </w:rPr>
        <w:t>el asunto</w:t>
      </w:r>
      <w:r w:rsidR="00F732EF" w:rsidRPr="00385BF8">
        <w:rPr>
          <w:rFonts w:ascii="Georgia" w:hAnsi="Georgia" w:cs="Arial"/>
          <w:sz w:val="24"/>
          <w:szCs w:val="24"/>
          <w:lang w:val="es-MX"/>
        </w:rPr>
        <w:t>, verificar</w:t>
      </w:r>
      <w:r w:rsidR="136929A9" w:rsidRPr="00385BF8">
        <w:rPr>
          <w:rFonts w:ascii="Georgia" w:hAnsi="Georgia" w:cs="Arial"/>
          <w:sz w:val="24"/>
          <w:szCs w:val="24"/>
          <w:lang w:val="es-MX"/>
        </w:rPr>
        <w:t>á</w:t>
      </w:r>
      <w:r w:rsidR="00F732EF" w:rsidRPr="00385BF8">
        <w:rPr>
          <w:rFonts w:ascii="Georgia" w:hAnsi="Georgia" w:cs="Arial"/>
          <w:sz w:val="24"/>
          <w:szCs w:val="24"/>
          <w:lang w:val="es-MX"/>
        </w:rPr>
        <w:t xml:space="preserve"> su competencia. </w:t>
      </w:r>
    </w:p>
    <w:p w14:paraId="51F6ED02" w14:textId="77777777" w:rsidR="00F732EF" w:rsidRPr="00385BF8" w:rsidRDefault="00F732EF" w:rsidP="00385BF8">
      <w:pPr>
        <w:spacing w:line="276" w:lineRule="auto"/>
        <w:jc w:val="both"/>
        <w:rPr>
          <w:rFonts w:ascii="Georgia" w:hAnsi="Georgia" w:cs="Arial"/>
          <w:sz w:val="24"/>
          <w:szCs w:val="24"/>
          <w:lang w:val="es-MX"/>
        </w:rPr>
      </w:pPr>
    </w:p>
    <w:p w14:paraId="08EF560C" w14:textId="5898B7E0" w:rsidR="00F732EF" w:rsidRPr="00385BF8" w:rsidRDefault="00F732EF" w:rsidP="00385BF8">
      <w:pPr>
        <w:pStyle w:val="NormalWeb"/>
        <w:shd w:val="clear" w:color="auto" w:fill="FFFFFF" w:themeFill="background1"/>
        <w:spacing w:before="0" w:beforeAutospacing="0" w:after="0" w:afterAutospacing="0" w:line="276" w:lineRule="auto"/>
        <w:jc w:val="both"/>
        <w:rPr>
          <w:rFonts w:ascii="Georgia" w:hAnsi="Georgia" w:cs="Arial"/>
          <w:lang w:val="es-MX" w:eastAsia="es-ES"/>
        </w:rPr>
      </w:pPr>
      <w:r w:rsidRPr="00385BF8">
        <w:rPr>
          <w:rFonts w:ascii="Georgia" w:hAnsi="Georgia" w:cs="Arial"/>
          <w:lang w:val="es-MX" w:eastAsia="es-ES"/>
        </w:rPr>
        <w:t xml:space="preserve">El juez que se declare incompetente ordenará remitirlo al que estime </w:t>
      </w:r>
      <w:r w:rsidR="5D6F6BE1" w:rsidRPr="00385BF8">
        <w:rPr>
          <w:rFonts w:ascii="Georgia" w:hAnsi="Georgia" w:cs="Arial"/>
          <w:lang w:val="es-MX" w:eastAsia="es-ES"/>
        </w:rPr>
        <w:t>sí p</w:t>
      </w:r>
      <w:r w:rsidR="3CC1DE7A" w:rsidRPr="00385BF8">
        <w:rPr>
          <w:rFonts w:ascii="Georgia" w:hAnsi="Georgia" w:cs="Arial"/>
          <w:lang w:val="es-MX" w:eastAsia="es-ES"/>
        </w:rPr>
        <w:t>ue</w:t>
      </w:r>
      <w:r w:rsidR="5D6F6BE1" w:rsidRPr="00385BF8">
        <w:rPr>
          <w:rFonts w:ascii="Georgia" w:hAnsi="Georgia" w:cs="Arial"/>
          <w:lang w:val="es-MX" w:eastAsia="es-ES"/>
        </w:rPr>
        <w:t xml:space="preserve">de conocerlo y </w:t>
      </w:r>
      <w:r w:rsidRPr="00385BF8">
        <w:rPr>
          <w:rFonts w:ascii="Georgia" w:hAnsi="Georgia" w:cs="Arial"/>
          <w:lang w:val="es-MX" w:eastAsia="es-ES"/>
        </w:rPr>
        <w:t xml:space="preserve">si este a su vez </w:t>
      </w:r>
      <w:r w:rsidR="00205F00" w:rsidRPr="00385BF8">
        <w:rPr>
          <w:rFonts w:ascii="Georgia" w:hAnsi="Georgia" w:cs="Arial"/>
          <w:lang w:val="es-MX" w:eastAsia="es-ES"/>
        </w:rPr>
        <w:t xml:space="preserve">lo </w:t>
      </w:r>
      <w:r w:rsidR="7C6C467D" w:rsidRPr="00385BF8">
        <w:rPr>
          <w:rFonts w:ascii="Georgia" w:hAnsi="Georgia" w:cs="Arial"/>
          <w:lang w:val="es-MX" w:eastAsia="es-ES"/>
        </w:rPr>
        <w:t xml:space="preserve">rechaza, </w:t>
      </w:r>
      <w:r w:rsidR="00CD0AAD" w:rsidRPr="00385BF8">
        <w:rPr>
          <w:rFonts w:ascii="Georgia" w:hAnsi="Georgia" w:cs="Arial"/>
          <w:lang w:val="es-MX" w:eastAsia="es-ES"/>
        </w:rPr>
        <w:t xml:space="preserve">enviará </w:t>
      </w:r>
      <w:r w:rsidRPr="00385BF8">
        <w:rPr>
          <w:rFonts w:ascii="Georgia" w:hAnsi="Georgia" w:cs="Arial"/>
          <w:lang w:val="es-MX" w:eastAsia="es-ES"/>
        </w:rPr>
        <w:t xml:space="preserve">el expediente al </w:t>
      </w:r>
      <w:r w:rsidR="3EEF2775" w:rsidRPr="00385BF8">
        <w:rPr>
          <w:rFonts w:ascii="Georgia" w:hAnsi="Georgia" w:cs="Arial"/>
          <w:lang w:val="es-MX" w:eastAsia="es-ES"/>
        </w:rPr>
        <w:t xml:space="preserve">superior funcional común </w:t>
      </w:r>
      <w:r w:rsidRPr="00385BF8">
        <w:rPr>
          <w:rFonts w:ascii="Georgia" w:hAnsi="Georgia" w:cs="Arial"/>
          <w:lang w:val="es-MX" w:eastAsia="es-ES"/>
        </w:rPr>
        <w:t xml:space="preserve">a ambos, para que decida el conflicto. </w:t>
      </w:r>
    </w:p>
    <w:p w14:paraId="60C4C88C" w14:textId="77777777" w:rsidR="00F732EF" w:rsidRPr="00385BF8" w:rsidRDefault="00F732EF" w:rsidP="00385BF8">
      <w:pPr>
        <w:pStyle w:val="NormalWeb"/>
        <w:shd w:val="clear" w:color="auto" w:fill="FFFFFF"/>
        <w:spacing w:before="0" w:beforeAutospacing="0" w:after="0" w:afterAutospacing="0" w:line="276" w:lineRule="auto"/>
        <w:jc w:val="both"/>
        <w:rPr>
          <w:rFonts w:ascii="Georgia" w:hAnsi="Georgia" w:cs="Arial"/>
          <w:lang w:val="es-MX" w:eastAsia="es-ES"/>
        </w:rPr>
      </w:pPr>
    </w:p>
    <w:p w14:paraId="784E99EB" w14:textId="23D1F976" w:rsidR="00F732EF" w:rsidRPr="00385BF8" w:rsidRDefault="46F28355" w:rsidP="00385BF8">
      <w:pPr>
        <w:pStyle w:val="NormalWeb"/>
        <w:shd w:val="clear" w:color="auto" w:fill="FFFFFF" w:themeFill="background1"/>
        <w:spacing w:before="0" w:beforeAutospacing="0" w:after="0" w:afterAutospacing="0" w:line="276" w:lineRule="auto"/>
        <w:jc w:val="both"/>
        <w:rPr>
          <w:rFonts w:ascii="Georgia" w:hAnsi="Georgia" w:cs="Arial"/>
        </w:rPr>
      </w:pPr>
      <w:r w:rsidRPr="00385BF8">
        <w:rPr>
          <w:rFonts w:ascii="Georgia" w:hAnsi="Georgia" w:cs="Arial"/>
          <w:lang w:val="es-MX" w:eastAsia="es-ES"/>
        </w:rPr>
        <w:t xml:space="preserve">El servidor judicial receptor </w:t>
      </w:r>
      <w:r w:rsidR="00F732EF" w:rsidRPr="00385BF8">
        <w:rPr>
          <w:rFonts w:ascii="Georgia" w:hAnsi="Georgia" w:cs="Arial"/>
          <w:lang w:val="es-MX" w:eastAsia="es-ES"/>
        </w:rPr>
        <w:t xml:space="preserve">no podrá declarar su incompetencia cuando el proceso le sea remitido por sus superiores </w:t>
      </w:r>
      <w:r w:rsidR="00F732EF" w:rsidRPr="00385BF8">
        <w:rPr>
          <w:rFonts w:ascii="Georgia" w:hAnsi="Georgia" w:cs="Arial"/>
          <w:b/>
          <w:bCs/>
          <w:lang w:val="es-MX" w:eastAsia="es-ES"/>
        </w:rPr>
        <w:t>funcionales</w:t>
      </w:r>
      <w:r w:rsidR="00F732EF" w:rsidRPr="00385BF8">
        <w:rPr>
          <w:rFonts w:ascii="Georgia" w:hAnsi="Georgia" w:cs="Arial"/>
          <w:lang w:val="es-MX" w:eastAsia="es-ES"/>
        </w:rPr>
        <w:t xml:space="preserve">. Es premisa conservada por el nuevo </w:t>
      </w:r>
      <w:r w:rsidR="00F732EF" w:rsidRPr="00385BF8">
        <w:rPr>
          <w:rFonts w:ascii="Georgia" w:hAnsi="Georgia" w:cs="Arial"/>
          <w:lang w:val="es-MX" w:eastAsia="es-ES"/>
        </w:rPr>
        <w:lastRenderedPageBreak/>
        <w:t xml:space="preserve">estatuto procesal civil (Artículo 139-3°) </w:t>
      </w:r>
      <w:r w:rsidR="72C6F96E" w:rsidRPr="00385BF8">
        <w:rPr>
          <w:rFonts w:ascii="Georgia" w:hAnsi="Georgia" w:cs="Arial"/>
          <w:lang w:val="es-MX" w:eastAsia="es-ES"/>
        </w:rPr>
        <w:t xml:space="preserve">y </w:t>
      </w:r>
      <w:r w:rsidR="3140D787" w:rsidRPr="00385BF8">
        <w:rPr>
          <w:rFonts w:ascii="Georgia" w:hAnsi="Georgia" w:cs="Arial"/>
          <w:lang w:val="es-MX" w:eastAsia="es-ES"/>
        </w:rPr>
        <w:t>an</w:t>
      </w:r>
      <w:r w:rsidR="79D6BBD0" w:rsidRPr="00385BF8">
        <w:rPr>
          <w:rFonts w:ascii="Georgia" w:hAnsi="Georgia" w:cs="Arial"/>
          <w:lang w:val="es-MX" w:eastAsia="es-ES"/>
        </w:rPr>
        <w:t>te</w:t>
      </w:r>
      <w:r w:rsidR="3140D787" w:rsidRPr="00385BF8">
        <w:rPr>
          <w:rFonts w:ascii="Georgia" w:hAnsi="Georgia" w:cs="Arial"/>
          <w:lang w:val="es-MX" w:eastAsia="es-ES"/>
        </w:rPr>
        <w:t xml:space="preserve">s así </w:t>
      </w:r>
      <w:r w:rsidR="00205F00" w:rsidRPr="00385BF8">
        <w:rPr>
          <w:rFonts w:ascii="Georgia" w:hAnsi="Georgia" w:cs="Arial"/>
          <w:lang w:val="es-MX" w:eastAsia="es-ES"/>
        </w:rPr>
        <w:t xml:space="preserve">estatuía </w:t>
      </w:r>
      <w:r w:rsidR="00F732EF" w:rsidRPr="00385BF8">
        <w:rPr>
          <w:rFonts w:ascii="Georgia" w:hAnsi="Georgia" w:cs="Arial"/>
          <w:lang w:val="es-MX" w:eastAsia="es-ES"/>
        </w:rPr>
        <w:t>el CPC (Artículo 148-3°)</w:t>
      </w:r>
      <w:r w:rsidR="7404E913" w:rsidRPr="00385BF8">
        <w:rPr>
          <w:rFonts w:ascii="Georgia" w:hAnsi="Georgia" w:cs="Arial"/>
          <w:lang w:val="es-MX" w:eastAsia="es-ES"/>
        </w:rPr>
        <w:t>;</w:t>
      </w:r>
      <w:r w:rsidR="00F732EF" w:rsidRPr="00385BF8">
        <w:rPr>
          <w:rFonts w:ascii="Georgia" w:hAnsi="Georgia" w:cs="Arial"/>
          <w:lang w:val="es-MX" w:eastAsia="es-ES"/>
        </w:rPr>
        <w:t xml:space="preserve"> reconocida por la doctrina nacional</w:t>
      </w:r>
      <w:r w:rsidR="00AA7163" w:rsidRPr="00385BF8">
        <w:rPr>
          <w:rStyle w:val="Refdenotaalpie"/>
          <w:rFonts w:ascii="Georgia" w:hAnsi="Georgia"/>
          <w:bdr w:val="none" w:sz="0" w:space="0" w:color="auto" w:frame="1"/>
          <w:shd w:val="clear" w:color="auto" w:fill="FFFFFF"/>
        </w:rPr>
        <w:footnoteReference w:id="1"/>
      </w:r>
      <w:r w:rsidR="00AA7163" w:rsidRPr="00385BF8">
        <w:rPr>
          <w:rFonts w:ascii="Georgia" w:hAnsi="Georgia" w:cs="Arial"/>
          <w:vertAlign w:val="superscript"/>
          <w:lang w:val="es-MX" w:eastAsia="es-ES"/>
        </w:rPr>
        <w:t>-</w:t>
      </w:r>
      <w:r w:rsidR="00AA7163" w:rsidRPr="00385BF8">
        <w:rPr>
          <w:rStyle w:val="Refdenotaalpie"/>
          <w:rFonts w:ascii="Georgia" w:hAnsi="Georgia" w:cs="Arial"/>
        </w:rPr>
        <w:footnoteReference w:id="2"/>
      </w:r>
      <w:r w:rsidR="00AA7163" w:rsidRPr="00385BF8">
        <w:rPr>
          <w:rFonts w:ascii="Georgia" w:hAnsi="Georgia" w:cs="Arial"/>
          <w:lang w:val="es-MX" w:eastAsia="es-ES"/>
        </w:rPr>
        <w:t>, en palabras d</w:t>
      </w:r>
      <w:r w:rsidR="00F732EF" w:rsidRPr="00385BF8">
        <w:rPr>
          <w:rFonts w:ascii="Georgia" w:hAnsi="Georgia" w:cs="Arial"/>
          <w:lang w:val="es-MX" w:eastAsia="es-ES"/>
        </w:rPr>
        <w:t xml:space="preserve">el </w:t>
      </w:r>
      <w:r w:rsidR="00AA7163" w:rsidRPr="00385BF8">
        <w:rPr>
          <w:rFonts w:ascii="Georgia" w:hAnsi="Georgia" w:cs="Arial"/>
          <w:lang w:val="es-MX" w:eastAsia="es-ES"/>
        </w:rPr>
        <w:t xml:space="preserve">maestro </w:t>
      </w:r>
      <w:r w:rsidR="00F732EF" w:rsidRPr="00385BF8">
        <w:rPr>
          <w:rFonts w:ascii="Georgia" w:hAnsi="Georgia" w:cs="Arial"/>
        </w:rPr>
        <w:t>López B</w:t>
      </w:r>
      <w:r w:rsidR="00AA7163" w:rsidRPr="00385BF8">
        <w:rPr>
          <w:rFonts w:ascii="Georgia" w:hAnsi="Georgia" w:cs="Arial"/>
        </w:rPr>
        <w:t>.</w:t>
      </w:r>
      <w:r w:rsidR="00AA7163" w:rsidRPr="00385BF8">
        <w:rPr>
          <w:rStyle w:val="Refdenotaalpie"/>
          <w:rFonts w:ascii="Georgia" w:hAnsi="Georgia"/>
        </w:rPr>
        <w:footnoteReference w:id="3"/>
      </w:r>
      <w:r w:rsidR="00F732EF" w:rsidRPr="00385BF8">
        <w:rPr>
          <w:rFonts w:ascii="Georgia" w:hAnsi="Georgia" w:cs="Arial"/>
        </w:rPr>
        <w:t xml:space="preserve">: </w:t>
      </w:r>
    </w:p>
    <w:p w14:paraId="7A73BE42" w14:textId="77777777" w:rsidR="00F732EF" w:rsidRPr="00385BF8" w:rsidRDefault="00F732EF" w:rsidP="00385BF8">
      <w:pPr>
        <w:pStyle w:val="NormalWeb"/>
        <w:shd w:val="clear" w:color="auto" w:fill="FFFFFF"/>
        <w:spacing w:before="0" w:beforeAutospacing="0" w:after="0" w:afterAutospacing="0" w:line="276" w:lineRule="auto"/>
        <w:jc w:val="both"/>
        <w:rPr>
          <w:rFonts w:ascii="Georgia" w:hAnsi="Georgia" w:cs="Arial"/>
          <w:bCs/>
        </w:rPr>
      </w:pPr>
    </w:p>
    <w:p w14:paraId="4556EDC7" w14:textId="77777777" w:rsidR="00F732EF" w:rsidRPr="00BD724A" w:rsidRDefault="00F732EF" w:rsidP="00BD724A">
      <w:pPr>
        <w:widowControl w:val="0"/>
        <w:ind w:left="426" w:right="418"/>
        <w:jc w:val="both"/>
        <w:rPr>
          <w:rFonts w:ascii="Georgia" w:hAnsi="Georgia" w:cs="Arial"/>
          <w:bCs/>
          <w:sz w:val="22"/>
          <w:szCs w:val="24"/>
          <w:u w:val="single"/>
          <w:lang w:val="es-CO"/>
        </w:rPr>
      </w:pPr>
      <w:r w:rsidRPr="00BD724A">
        <w:rPr>
          <w:rFonts w:ascii="Georgia" w:hAnsi="Georgia" w:cs="Arial"/>
          <w:bCs/>
          <w:sz w:val="22"/>
          <w:szCs w:val="24"/>
          <w:lang w:val="es-CO"/>
        </w:rPr>
        <w:t xml:space="preserve">Para que el conflicto pueda existir, es requisito indispensable que los funcionarios no sean directamente subordinados, pues en tal caso, dada la característica de nuestra organización judicial, eminentemente jerarquizada, </w:t>
      </w:r>
      <w:r w:rsidRPr="00BD724A">
        <w:rPr>
          <w:rFonts w:ascii="Georgia" w:hAnsi="Georgia" w:cs="Arial"/>
          <w:bCs/>
          <w:sz w:val="22"/>
          <w:szCs w:val="24"/>
          <w:u w:val="single"/>
          <w:lang w:val="es-CO"/>
        </w:rPr>
        <w:t xml:space="preserve">la opinión del de mayor categoría predomina sobre la del de inferior categoría, quien debe cumplir la decisión sin reparos de ninguna clase. </w:t>
      </w:r>
    </w:p>
    <w:p w14:paraId="32ECB240" w14:textId="77777777" w:rsidR="00F732EF" w:rsidRPr="00BD724A" w:rsidRDefault="00F732EF" w:rsidP="00BD724A">
      <w:pPr>
        <w:widowControl w:val="0"/>
        <w:ind w:left="426" w:right="418"/>
        <w:jc w:val="both"/>
        <w:rPr>
          <w:rFonts w:ascii="Georgia" w:hAnsi="Georgia" w:cs="Arial"/>
          <w:bCs/>
          <w:sz w:val="22"/>
          <w:szCs w:val="24"/>
          <w:lang w:val="es-CO"/>
        </w:rPr>
      </w:pPr>
    </w:p>
    <w:p w14:paraId="6275F084" w14:textId="0202CC5D" w:rsidR="00F732EF" w:rsidRPr="00BD724A" w:rsidRDefault="00F732EF" w:rsidP="00BD724A">
      <w:pPr>
        <w:ind w:left="426" w:right="418"/>
        <w:jc w:val="both"/>
        <w:rPr>
          <w:rFonts w:ascii="Georgia" w:hAnsi="Georgia" w:cs="Arial"/>
          <w:bCs/>
          <w:sz w:val="22"/>
          <w:szCs w:val="24"/>
          <w:lang w:val="es-CO"/>
        </w:rPr>
      </w:pPr>
      <w:r w:rsidRPr="00BD724A">
        <w:rPr>
          <w:rFonts w:ascii="Georgia" w:hAnsi="Georgia" w:cs="Arial"/>
          <w:sz w:val="22"/>
          <w:szCs w:val="24"/>
          <w:lang w:val="es-CO"/>
        </w:rPr>
        <w:t>Lo anterior no significa que un juez directamente subordinado de otro esté imposibilitado para remitirle un proceso si estima que es el competente. Naturalmente que puede hacerlo, sólo que no le es dable proponer el conflicto de competencia caso de que el superior no acepte las razones dadas, por cuanto si así acontece y retorna el proceso debe acatar la orden y asumir su conocimiento (Sublínea fuera de texto).</w:t>
      </w:r>
    </w:p>
    <w:p w14:paraId="534FC68E" w14:textId="6983D995" w:rsidR="00027182" w:rsidRPr="00385BF8" w:rsidRDefault="00027182" w:rsidP="00385BF8">
      <w:pPr>
        <w:spacing w:line="276" w:lineRule="auto"/>
        <w:ind w:right="567"/>
        <w:jc w:val="both"/>
        <w:rPr>
          <w:rFonts w:ascii="Georgia" w:hAnsi="Georgia" w:cs="Arial"/>
          <w:bCs/>
          <w:sz w:val="24"/>
          <w:szCs w:val="24"/>
          <w:lang w:val="es-CO"/>
        </w:rPr>
      </w:pPr>
    </w:p>
    <w:p w14:paraId="7472865A" w14:textId="44211784" w:rsidR="00CD0AAD" w:rsidRPr="00385BF8" w:rsidRDefault="00FC3CE8" w:rsidP="00385BF8">
      <w:pPr>
        <w:spacing w:line="276" w:lineRule="auto"/>
        <w:jc w:val="both"/>
        <w:rPr>
          <w:rFonts w:ascii="Georgia" w:hAnsi="Georgia" w:cs="Arial"/>
          <w:sz w:val="24"/>
          <w:szCs w:val="24"/>
          <w:lang w:val="es-CO"/>
        </w:rPr>
      </w:pPr>
      <w:r w:rsidRPr="00385BF8">
        <w:rPr>
          <w:rFonts w:ascii="Georgia" w:hAnsi="Georgia" w:cs="Arial"/>
          <w:sz w:val="24"/>
          <w:szCs w:val="24"/>
          <w:lang w:val="es-CO"/>
        </w:rPr>
        <w:t xml:space="preserve">Acorde con </w:t>
      </w:r>
      <w:r w:rsidR="00CD0AAD" w:rsidRPr="00385BF8">
        <w:rPr>
          <w:rFonts w:ascii="Georgia" w:hAnsi="Georgia" w:cs="Arial"/>
          <w:sz w:val="24"/>
          <w:szCs w:val="24"/>
          <w:lang w:val="es-CO"/>
        </w:rPr>
        <w:t xml:space="preserve">la jerarquización </w:t>
      </w:r>
      <w:r w:rsidR="00205F00" w:rsidRPr="00385BF8">
        <w:rPr>
          <w:rFonts w:ascii="Georgia" w:hAnsi="Georgia" w:cs="Arial"/>
          <w:sz w:val="24"/>
          <w:szCs w:val="24"/>
          <w:lang w:val="es-CO"/>
        </w:rPr>
        <w:t xml:space="preserve">en </w:t>
      </w:r>
      <w:r w:rsidRPr="00385BF8">
        <w:rPr>
          <w:rFonts w:ascii="Georgia" w:hAnsi="Georgia" w:cs="Arial"/>
          <w:sz w:val="24"/>
          <w:szCs w:val="24"/>
          <w:lang w:val="es-CO"/>
        </w:rPr>
        <w:t xml:space="preserve">la especialidad </w:t>
      </w:r>
      <w:r w:rsidR="00A71790" w:rsidRPr="00385BF8">
        <w:rPr>
          <w:rFonts w:ascii="Georgia" w:hAnsi="Georgia" w:cs="Arial"/>
          <w:sz w:val="24"/>
          <w:szCs w:val="24"/>
          <w:lang w:val="es-CO"/>
        </w:rPr>
        <w:t xml:space="preserve">de </w:t>
      </w:r>
      <w:r w:rsidRPr="00385BF8">
        <w:rPr>
          <w:rFonts w:ascii="Georgia" w:hAnsi="Georgia" w:cs="Arial"/>
          <w:sz w:val="24"/>
          <w:szCs w:val="24"/>
          <w:lang w:val="es-CO"/>
        </w:rPr>
        <w:t xml:space="preserve">familia, </w:t>
      </w:r>
      <w:r w:rsidR="00CD0AAD" w:rsidRPr="00385BF8">
        <w:rPr>
          <w:rFonts w:ascii="Georgia" w:hAnsi="Georgia" w:cs="Arial"/>
          <w:sz w:val="24"/>
          <w:szCs w:val="24"/>
          <w:lang w:val="es-CO"/>
        </w:rPr>
        <w:t xml:space="preserve">las categorías de juzgados </w:t>
      </w:r>
      <w:r w:rsidRPr="00385BF8">
        <w:rPr>
          <w:rFonts w:ascii="Georgia" w:hAnsi="Georgia" w:cs="Arial"/>
          <w:sz w:val="24"/>
          <w:szCs w:val="24"/>
          <w:lang w:val="es-CO"/>
        </w:rPr>
        <w:t xml:space="preserve">civiles </w:t>
      </w:r>
      <w:r w:rsidR="00CD0AAD" w:rsidRPr="00385BF8">
        <w:rPr>
          <w:rFonts w:ascii="Georgia" w:hAnsi="Georgia" w:cs="Arial"/>
          <w:sz w:val="24"/>
          <w:szCs w:val="24"/>
          <w:lang w:val="es-CO"/>
        </w:rPr>
        <w:t>municipales</w:t>
      </w:r>
      <w:r w:rsidRPr="00385BF8">
        <w:rPr>
          <w:rFonts w:ascii="Georgia" w:hAnsi="Georgia" w:cs="Arial"/>
          <w:sz w:val="24"/>
          <w:szCs w:val="24"/>
          <w:lang w:val="es-CO"/>
        </w:rPr>
        <w:t xml:space="preserve"> (Artículo 18, 4°-6°, CGP)</w:t>
      </w:r>
      <w:r w:rsidR="00CD0AAD" w:rsidRPr="00385BF8">
        <w:rPr>
          <w:rFonts w:ascii="Georgia" w:hAnsi="Georgia" w:cs="Arial"/>
          <w:sz w:val="24"/>
          <w:szCs w:val="24"/>
          <w:lang w:val="es-CO"/>
        </w:rPr>
        <w:t xml:space="preserve">, de </w:t>
      </w:r>
      <w:r w:rsidRPr="00385BF8">
        <w:rPr>
          <w:rFonts w:ascii="Georgia" w:hAnsi="Georgia" w:cs="Arial"/>
          <w:sz w:val="24"/>
          <w:szCs w:val="24"/>
          <w:lang w:val="es-CO"/>
        </w:rPr>
        <w:t>juzgados de familia</w:t>
      </w:r>
      <w:r w:rsidR="00CD0AAD" w:rsidRPr="00385BF8">
        <w:rPr>
          <w:rFonts w:ascii="Georgia" w:hAnsi="Georgia" w:cs="Arial"/>
          <w:sz w:val="24"/>
          <w:szCs w:val="24"/>
          <w:lang w:val="es-CO"/>
        </w:rPr>
        <w:t xml:space="preserve"> </w:t>
      </w:r>
      <w:r w:rsidRPr="00385BF8">
        <w:rPr>
          <w:rFonts w:ascii="Georgia" w:hAnsi="Georgia" w:cs="Arial"/>
          <w:sz w:val="24"/>
          <w:szCs w:val="24"/>
          <w:lang w:val="es-CO"/>
        </w:rPr>
        <w:t xml:space="preserve">(Artículos 22° y 34°, CGP) </w:t>
      </w:r>
      <w:r w:rsidR="00CD0AAD" w:rsidRPr="00385BF8">
        <w:rPr>
          <w:rFonts w:ascii="Georgia" w:hAnsi="Georgia" w:cs="Arial"/>
          <w:sz w:val="24"/>
          <w:szCs w:val="24"/>
          <w:lang w:val="es-CO"/>
        </w:rPr>
        <w:t xml:space="preserve">y </w:t>
      </w:r>
      <w:r w:rsidR="3BEA95B9" w:rsidRPr="00385BF8">
        <w:rPr>
          <w:rFonts w:ascii="Georgia" w:hAnsi="Georgia" w:cs="Arial"/>
          <w:sz w:val="24"/>
          <w:szCs w:val="24"/>
          <w:lang w:val="es-CO"/>
        </w:rPr>
        <w:t>de</w:t>
      </w:r>
      <w:r w:rsidR="00CD0AAD" w:rsidRPr="00385BF8">
        <w:rPr>
          <w:rFonts w:ascii="Georgia" w:hAnsi="Georgia" w:cs="Arial"/>
          <w:sz w:val="24"/>
          <w:szCs w:val="24"/>
          <w:lang w:val="es-CO"/>
        </w:rPr>
        <w:t xml:space="preserve"> </w:t>
      </w:r>
      <w:r w:rsidRPr="00385BF8">
        <w:rPr>
          <w:rFonts w:ascii="Georgia" w:hAnsi="Georgia" w:cs="Arial"/>
          <w:sz w:val="24"/>
          <w:szCs w:val="24"/>
          <w:lang w:val="es-CO"/>
        </w:rPr>
        <w:t>Salas de familia de Tribunales Superiores (Artículo 32°, CGP)</w:t>
      </w:r>
      <w:r w:rsidR="00CD0AAD" w:rsidRPr="00385BF8">
        <w:rPr>
          <w:rFonts w:ascii="Georgia" w:hAnsi="Georgia" w:cs="Arial"/>
          <w:sz w:val="24"/>
          <w:szCs w:val="24"/>
          <w:lang w:val="es-CO"/>
        </w:rPr>
        <w:t xml:space="preserve">, </w:t>
      </w:r>
      <w:r w:rsidR="0FE70878" w:rsidRPr="00385BF8">
        <w:rPr>
          <w:rFonts w:ascii="Georgia" w:hAnsi="Georgia" w:cs="Arial"/>
          <w:sz w:val="24"/>
          <w:szCs w:val="24"/>
          <w:lang w:val="es-CO"/>
        </w:rPr>
        <w:t>así entonces, l</w:t>
      </w:r>
      <w:r w:rsidR="42BFF4C7" w:rsidRPr="00385BF8">
        <w:rPr>
          <w:rFonts w:ascii="Georgia" w:hAnsi="Georgia" w:cs="Arial"/>
          <w:sz w:val="24"/>
          <w:szCs w:val="24"/>
          <w:lang w:val="es-CO"/>
        </w:rPr>
        <w:t xml:space="preserve">os primeros </w:t>
      </w:r>
      <w:r w:rsidR="4D238CF0" w:rsidRPr="00385BF8">
        <w:rPr>
          <w:rFonts w:ascii="Georgia" w:hAnsi="Georgia" w:cs="Arial"/>
          <w:sz w:val="24"/>
          <w:szCs w:val="24"/>
          <w:lang w:val="es-CO"/>
        </w:rPr>
        <w:t xml:space="preserve">Despachos </w:t>
      </w:r>
      <w:r w:rsidR="42BFF4C7" w:rsidRPr="00385BF8">
        <w:rPr>
          <w:rFonts w:ascii="Georgia" w:hAnsi="Georgia" w:cs="Arial"/>
          <w:sz w:val="24"/>
          <w:szCs w:val="24"/>
          <w:lang w:val="es-CO"/>
        </w:rPr>
        <w:t>se subordinan a los Juzgados de Familia en esa materia</w:t>
      </w:r>
      <w:r w:rsidR="30C89EE3" w:rsidRPr="00385BF8">
        <w:rPr>
          <w:rFonts w:ascii="Georgia" w:hAnsi="Georgia" w:cs="Arial"/>
          <w:sz w:val="24"/>
          <w:szCs w:val="24"/>
          <w:lang w:val="es-CO"/>
        </w:rPr>
        <w:t>.</w:t>
      </w:r>
    </w:p>
    <w:p w14:paraId="5874C067" w14:textId="046B4FEE" w:rsidR="00CD0AAD" w:rsidRPr="00385BF8" w:rsidRDefault="00CD0AAD" w:rsidP="00385BF8">
      <w:pPr>
        <w:spacing w:line="276" w:lineRule="auto"/>
        <w:jc w:val="both"/>
        <w:rPr>
          <w:rFonts w:ascii="Georgia" w:hAnsi="Georgia" w:cs="Arial"/>
          <w:sz w:val="24"/>
          <w:szCs w:val="24"/>
          <w:lang w:val="es-CO"/>
        </w:rPr>
      </w:pPr>
    </w:p>
    <w:p w14:paraId="2DB2E148" w14:textId="73C93149" w:rsidR="00A71790" w:rsidRPr="00385BF8" w:rsidRDefault="00FC3CE8" w:rsidP="00385BF8">
      <w:pPr>
        <w:spacing w:line="276" w:lineRule="auto"/>
        <w:jc w:val="both"/>
        <w:rPr>
          <w:rFonts w:ascii="Georgia" w:hAnsi="Georgia" w:cs="Arial"/>
          <w:sz w:val="24"/>
          <w:szCs w:val="24"/>
          <w:lang w:val="es-CO"/>
        </w:rPr>
      </w:pPr>
      <w:r w:rsidRPr="00385BF8">
        <w:rPr>
          <w:rFonts w:ascii="Georgia" w:hAnsi="Georgia" w:cs="Arial"/>
          <w:sz w:val="24"/>
          <w:szCs w:val="24"/>
          <w:lang w:val="es-CO"/>
        </w:rPr>
        <w:t>Con lo dicho el Juzgado Segundo de Familia local, al ser superior funcional del Juzgado Tercero Civil Municipal</w:t>
      </w:r>
      <w:r w:rsidR="00A71790" w:rsidRPr="00385BF8">
        <w:rPr>
          <w:rFonts w:ascii="Georgia" w:hAnsi="Georgia" w:cs="Arial"/>
          <w:sz w:val="24"/>
          <w:szCs w:val="24"/>
          <w:lang w:val="es-CO"/>
        </w:rPr>
        <w:t>,</w:t>
      </w:r>
      <w:r w:rsidRPr="00385BF8">
        <w:rPr>
          <w:rFonts w:ascii="Georgia" w:hAnsi="Georgia" w:cs="Arial"/>
          <w:sz w:val="24"/>
          <w:szCs w:val="24"/>
          <w:lang w:val="es-CO"/>
        </w:rPr>
        <w:t xml:space="preserve"> en </w:t>
      </w:r>
      <w:r w:rsidR="00A71790" w:rsidRPr="00385BF8">
        <w:rPr>
          <w:rFonts w:ascii="Georgia" w:hAnsi="Georgia" w:cs="Arial"/>
          <w:sz w:val="24"/>
          <w:szCs w:val="24"/>
          <w:lang w:val="es-CO"/>
        </w:rPr>
        <w:t xml:space="preserve">el área </w:t>
      </w:r>
      <w:r w:rsidRPr="00385BF8">
        <w:rPr>
          <w:rFonts w:ascii="Georgia" w:hAnsi="Georgia" w:cs="Arial"/>
          <w:sz w:val="24"/>
          <w:szCs w:val="24"/>
          <w:lang w:val="es-CO"/>
        </w:rPr>
        <w:t>de familia</w:t>
      </w:r>
      <w:r w:rsidR="006D0EB5" w:rsidRPr="00385BF8">
        <w:rPr>
          <w:rFonts w:ascii="Georgia" w:hAnsi="Georgia" w:cs="Arial"/>
          <w:sz w:val="24"/>
          <w:szCs w:val="24"/>
          <w:lang w:val="es-CO"/>
        </w:rPr>
        <w:t xml:space="preserve"> </w:t>
      </w:r>
      <w:r w:rsidR="00A27E3B" w:rsidRPr="00385BF8">
        <w:rPr>
          <w:rFonts w:ascii="Georgia" w:hAnsi="Georgia" w:cs="Arial"/>
          <w:sz w:val="24"/>
          <w:szCs w:val="24"/>
          <w:lang w:val="es-CO"/>
        </w:rPr>
        <w:t xml:space="preserve">y en concreto para los procesos sucesorios de menor cuantía </w:t>
      </w:r>
      <w:r w:rsidR="006D0EB5" w:rsidRPr="00385BF8">
        <w:rPr>
          <w:rFonts w:ascii="Georgia" w:hAnsi="Georgia" w:cs="Arial"/>
          <w:sz w:val="24"/>
          <w:szCs w:val="24"/>
          <w:lang w:val="es-CO"/>
        </w:rPr>
        <w:t>(Artículo 34°, ibidem)</w:t>
      </w:r>
      <w:r w:rsidR="00A27E3B" w:rsidRPr="00385BF8">
        <w:rPr>
          <w:rFonts w:ascii="Georgia" w:hAnsi="Georgia" w:cs="Arial"/>
          <w:sz w:val="24"/>
          <w:szCs w:val="24"/>
          <w:lang w:val="es-CO"/>
        </w:rPr>
        <w:t xml:space="preserve">; </w:t>
      </w:r>
      <w:r w:rsidR="006D0EB5" w:rsidRPr="00385BF8">
        <w:rPr>
          <w:rFonts w:ascii="Georgia" w:hAnsi="Georgia" w:cs="Arial"/>
          <w:sz w:val="24"/>
          <w:szCs w:val="24"/>
          <w:lang w:val="es-CO"/>
        </w:rPr>
        <w:t xml:space="preserve">debió remitírselo y no </w:t>
      </w:r>
      <w:r w:rsidR="1C1C5B96" w:rsidRPr="00385BF8">
        <w:rPr>
          <w:rFonts w:ascii="Georgia" w:hAnsi="Georgia" w:cs="Arial"/>
          <w:sz w:val="24"/>
          <w:szCs w:val="24"/>
          <w:lang w:val="es-CO"/>
        </w:rPr>
        <w:t xml:space="preserve">suscitar </w:t>
      </w:r>
      <w:r w:rsidR="006D0EB5" w:rsidRPr="00385BF8">
        <w:rPr>
          <w:rFonts w:ascii="Georgia" w:hAnsi="Georgia" w:cs="Arial"/>
          <w:sz w:val="24"/>
          <w:szCs w:val="24"/>
          <w:lang w:val="es-CO"/>
        </w:rPr>
        <w:t>este conflicto, pues</w:t>
      </w:r>
      <w:r w:rsidR="1042299A" w:rsidRPr="00385BF8">
        <w:rPr>
          <w:rFonts w:ascii="Georgia" w:hAnsi="Georgia" w:cs="Arial"/>
          <w:sz w:val="24"/>
          <w:szCs w:val="24"/>
          <w:lang w:val="es-CO"/>
        </w:rPr>
        <w:t xml:space="preserve"> result</w:t>
      </w:r>
      <w:r w:rsidR="00971CE9" w:rsidRPr="00385BF8">
        <w:rPr>
          <w:rFonts w:ascii="Georgia" w:hAnsi="Georgia" w:cs="Arial"/>
          <w:sz w:val="24"/>
          <w:szCs w:val="24"/>
          <w:lang w:val="es-CO"/>
        </w:rPr>
        <w:t>ó</w:t>
      </w:r>
      <w:r w:rsidR="1042299A" w:rsidRPr="00385BF8">
        <w:rPr>
          <w:rFonts w:ascii="Georgia" w:hAnsi="Georgia" w:cs="Arial"/>
          <w:sz w:val="24"/>
          <w:szCs w:val="24"/>
          <w:lang w:val="es-CO"/>
        </w:rPr>
        <w:t xml:space="preserve"> un trámite impropio</w:t>
      </w:r>
      <w:r w:rsidR="79A462FF" w:rsidRPr="00385BF8">
        <w:rPr>
          <w:rFonts w:ascii="Georgia" w:hAnsi="Georgia" w:cs="Arial"/>
          <w:sz w:val="24"/>
          <w:szCs w:val="24"/>
          <w:lang w:val="es-CO"/>
        </w:rPr>
        <w:t xml:space="preserve"> y dilatorio</w:t>
      </w:r>
      <w:r w:rsidR="006D0EB5" w:rsidRPr="00385BF8">
        <w:rPr>
          <w:rFonts w:ascii="Georgia" w:hAnsi="Georgia" w:cs="Arial"/>
          <w:sz w:val="24"/>
          <w:szCs w:val="24"/>
          <w:lang w:val="es-CO"/>
        </w:rPr>
        <w:t xml:space="preserve">, que obstruyó la celeridad del </w:t>
      </w:r>
      <w:r w:rsidR="73C1FEBD" w:rsidRPr="00385BF8">
        <w:rPr>
          <w:rFonts w:ascii="Georgia" w:hAnsi="Georgia" w:cs="Arial"/>
          <w:sz w:val="24"/>
          <w:szCs w:val="24"/>
          <w:lang w:val="es-CO"/>
        </w:rPr>
        <w:t xml:space="preserve">procedimiento </w:t>
      </w:r>
      <w:r w:rsidR="1BC96899" w:rsidRPr="00385BF8">
        <w:rPr>
          <w:rFonts w:ascii="Georgia" w:hAnsi="Georgia" w:cs="Arial"/>
          <w:sz w:val="24"/>
          <w:szCs w:val="24"/>
          <w:lang w:val="es-CO"/>
        </w:rPr>
        <w:t>en desmedro del acceso a la administración de justicia y eficacia del servicio de justicia</w:t>
      </w:r>
      <w:r w:rsidR="261DE949" w:rsidRPr="00385BF8">
        <w:rPr>
          <w:rFonts w:ascii="Georgia" w:hAnsi="Georgia" w:cs="Arial"/>
          <w:sz w:val="24"/>
          <w:szCs w:val="24"/>
          <w:lang w:val="es-CO"/>
        </w:rPr>
        <w:t xml:space="preserve">, con el agravante de las demoras indebidas </w:t>
      </w:r>
      <w:r w:rsidR="1A5920C5" w:rsidRPr="00385BF8">
        <w:rPr>
          <w:rFonts w:ascii="Georgia" w:hAnsi="Georgia" w:cs="Arial"/>
          <w:sz w:val="24"/>
          <w:szCs w:val="24"/>
          <w:lang w:val="es-CO"/>
        </w:rPr>
        <w:t>en el reparto.</w:t>
      </w:r>
    </w:p>
    <w:p w14:paraId="45DB64B0" w14:textId="77777777" w:rsidR="00A71790" w:rsidRPr="00385BF8" w:rsidRDefault="00A71790" w:rsidP="00385BF8">
      <w:pPr>
        <w:spacing w:line="276" w:lineRule="auto"/>
        <w:jc w:val="both"/>
        <w:rPr>
          <w:rFonts w:ascii="Georgia" w:hAnsi="Georgia" w:cs="Arial"/>
          <w:bCs/>
          <w:sz w:val="24"/>
          <w:szCs w:val="24"/>
          <w:lang w:val="es-CO"/>
        </w:rPr>
      </w:pPr>
    </w:p>
    <w:p w14:paraId="0B5A050E" w14:textId="77777777" w:rsidR="00971CE9" w:rsidRPr="00385BF8" w:rsidRDefault="006D0EB5" w:rsidP="00385BF8">
      <w:pPr>
        <w:spacing w:line="276" w:lineRule="auto"/>
        <w:jc w:val="both"/>
        <w:rPr>
          <w:rFonts w:ascii="Georgia" w:hAnsi="Georgia" w:cs="Arial"/>
          <w:sz w:val="24"/>
          <w:szCs w:val="24"/>
          <w:lang w:val="es-CO"/>
        </w:rPr>
      </w:pPr>
      <w:r w:rsidRPr="00385BF8">
        <w:rPr>
          <w:rFonts w:ascii="Georgia" w:hAnsi="Georgia" w:cs="Arial"/>
          <w:sz w:val="24"/>
          <w:szCs w:val="24"/>
          <w:lang w:val="es-CO"/>
        </w:rPr>
        <w:t>En suma, se trata de un conflicto aparente</w:t>
      </w:r>
      <w:r w:rsidR="00C464EB" w:rsidRPr="00385BF8">
        <w:rPr>
          <w:rFonts w:ascii="Georgia" w:hAnsi="Georgia" w:cs="Arial"/>
          <w:sz w:val="24"/>
          <w:szCs w:val="24"/>
          <w:lang w:val="es-CO"/>
        </w:rPr>
        <w:t xml:space="preserve">, </w:t>
      </w:r>
      <w:r w:rsidR="002C3676" w:rsidRPr="00385BF8">
        <w:rPr>
          <w:rFonts w:ascii="Georgia" w:hAnsi="Georgia" w:cs="Arial"/>
          <w:sz w:val="24"/>
          <w:szCs w:val="24"/>
          <w:lang w:val="es-CO"/>
        </w:rPr>
        <w:t xml:space="preserve">según criterio expuesto </w:t>
      </w:r>
      <w:r w:rsidR="7E1DFB0F" w:rsidRPr="00385BF8">
        <w:rPr>
          <w:rFonts w:ascii="Georgia" w:hAnsi="Georgia" w:cs="Arial"/>
          <w:sz w:val="24"/>
          <w:szCs w:val="24"/>
          <w:lang w:val="es-CO"/>
        </w:rPr>
        <w:t xml:space="preserve">por esa y </w:t>
      </w:r>
      <w:r w:rsidR="00C464EB" w:rsidRPr="00385BF8">
        <w:rPr>
          <w:rFonts w:ascii="Georgia" w:hAnsi="Georgia" w:cs="Arial"/>
          <w:sz w:val="24"/>
          <w:szCs w:val="24"/>
          <w:lang w:val="es-CO"/>
        </w:rPr>
        <w:t>otras Salas de esta Colegiatura (201</w:t>
      </w:r>
      <w:r w:rsidR="002C3676" w:rsidRPr="00385BF8">
        <w:rPr>
          <w:rFonts w:ascii="Georgia" w:hAnsi="Georgia" w:cs="Arial"/>
          <w:sz w:val="24"/>
          <w:szCs w:val="24"/>
          <w:lang w:val="es-CO"/>
        </w:rPr>
        <w:t>6, 2017</w:t>
      </w:r>
      <w:r w:rsidR="00C464EB" w:rsidRPr="00385BF8">
        <w:rPr>
          <w:rFonts w:ascii="Georgia" w:hAnsi="Georgia" w:cs="Arial"/>
          <w:sz w:val="24"/>
          <w:szCs w:val="24"/>
          <w:lang w:val="es-CO"/>
        </w:rPr>
        <w:t xml:space="preserve"> y 2021)</w:t>
      </w:r>
      <w:r w:rsidR="00C464EB" w:rsidRPr="00385BF8">
        <w:rPr>
          <w:rStyle w:val="Refdenotaalpie"/>
          <w:rFonts w:ascii="Georgia" w:hAnsi="Georgia"/>
          <w:sz w:val="24"/>
          <w:szCs w:val="24"/>
          <w:lang w:val="es-CO"/>
        </w:rPr>
        <w:footnoteReference w:id="4"/>
      </w:r>
      <w:r w:rsidR="002C3676" w:rsidRPr="00385BF8">
        <w:rPr>
          <w:rFonts w:ascii="Georgia" w:hAnsi="Georgia" w:cs="Arial"/>
          <w:sz w:val="24"/>
          <w:szCs w:val="24"/>
          <w:lang w:val="es-CO"/>
        </w:rPr>
        <w:t xml:space="preserve">; </w:t>
      </w:r>
      <w:r w:rsidR="00A71790" w:rsidRPr="00385BF8">
        <w:rPr>
          <w:rFonts w:ascii="Georgia" w:hAnsi="Georgia" w:cs="Arial"/>
          <w:sz w:val="24"/>
          <w:szCs w:val="24"/>
          <w:lang w:val="es-CO"/>
        </w:rPr>
        <w:t xml:space="preserve">de manera que </w:t>
      </w:r>
      <w:r w:rsidR="002C3676" w:rsidRPr="00385BF8">
        <w:rPr>
          <w:rFonts w:ascii="Georgia" w:hAnsi="Georgia" w:cs="Arial"/>
          <w:sz w:val="24"/>
          <w:szCs w:val="24"/>
          <w:lang w:val="es-CO"/>
        </w:rPr>
        <w:t xml:space="preserve">se </w:t>
      </w:r>
      <w:r w:rsidR="00C464EB" w:rsidRPr="00385BF8">
        <w:rPr>
          <w:rFonts w:ascii="Georgia" w:hAnsi="Georgia" w:cs="Arial"/>
          <w:sz w:val="24"/>
          <w:szCs w:val="24"/>
          <w:lang w:val="es-CO"/>
        </w:rPr>
        <w:t xml:space="preserve">declarará </w:t>
      </w:r>
      <w:r w:rsidR="002C3676" w:rsidRPr="00385BF8">
        <w:rPr>
          <w:rFonts w:ascii="Georgia" w:hAnsi="Georgia" w:cs="Arial"/>
          <w:sz w:val="24"/>
          <w:szCs w:val="24"/>
          <w:lang w:val="es-CO"/>
        </w:rPr>
        <w:t xml:space="preserve">su </w:t>
      </w:r>
      <w:r w:rsidR="00C464EB" w:rsidRPr="00385BF8">
        <w:rPr>
          <w:rFonts w:ascii="Georgia" w:hAnsi="Georgia" w:cs="Arial"/>
          <w:sz w:val="24"/>
          <w:szCs w:val="24"/>
          <w:lang w:val="es-CO"/>
        </w:rPr>
        <w:t xml:space="preserve">improcedencia y se remitirá el asunto al </w:t>
      </w:r>
      <w:r w:rsidR="00A71790" w:rsidRPr="00385BF8">
        <w:rPr>
          <w:rFonts w:ascii="Georgia" w:hAnsi="Georgia" w:cs="Arial"/>
          <w:sz w:val="24"/>
          <w:szCs w:val="24"/>
          <w:lang w:val="es-CO"/>
        </w:rPr>
        <w:t xml:space="preserve">despacho </w:t>
      </w:r>
      <w:r w:rsidR="00C464EB" w:rsidRPr="00385BF8">
        <w:rPr>
          <w:rFonts w:ascii="Georgia" w:hAnsi="Georgia" w:cs="Arial"/>
          <w:sz w:val="24"/>
          <w:szCs w:val="24"/>
          <w:lang w:val="es-CO"/>
        </w:rPr>
        <w:t>municipal citado</w:t>
      </w:r>
      <w:r w:rsidR="07F96816" w:rsidRPr="00385BF8">
        <w:rPr>
          <w:rFonts w:ascii="Georgia" w:hAnsi="Georgia" w:cs="Arial"/>
          <w:sz w:val="24"/>
          <w:szCs w:val="24"/>
          <w:lang w:val="es-CO"/>
        </w:rPr>
        <w:t>, para procurar la efectividad subsiguiente del proceso.</w:t>
      </w:r>
      <w:r w:rsidR="00971CE9" w:rsidRPr="00385BF8">
        <w:rPr>
          <w:rFonts w:ascii="Georgia" w:hAnsi="Georgia" w:cs="Arial"/>
          <w:sz w:val="24"/>
          <w:szCs w:val="24"/>
          <w:lang w:val="es-CO"/>
        </w:rPr>
        <w:t xml:space="preserve"> </w:t>
      </w:r>
    </w:p>
    <w:p w14:paraId="3ADBFDFD" w14:textId="77777777" w:rsidR="00971CE9" w:rsidRPr="00385BF8" w:rsidRDefault="00971CE9" w:rsidP="00385BF8">
      <w:pPr>
        <w:spacing w:line="276" w:lineRule="auto"/>
        <w:jc w:val="both"/>
        <w:rPr>
          <w:rFonts w:ascii="Georgia" w:hAnsi="Georgia" w:cs="Arial"/>
          <w:sz w:val="24"/>
          <w:szCs w:val="24"/>
          <w:lang w:val="es-CO"/>
        </w:rPr>
      </w:pPr>
    </w:p>
    <w:p w14:paraId="5BD48C0F" w14:textId="34565804" w:rsidR="006D0EB5" w:rsidRPr="00385BF8" w:rsidRDefault="00971CE9" w:rsidP="00385BF8">
      <w:pPr>
        <w:spacing w:line="276" w:lineRule="auto"/>
        <w:jc w:val="both"/>
        <w:rPr>
          <w:rFonts w:ascii="Georgia" w:hAnsi="Georgia" w:cs="Arial"/>
          <w:sz w:val="24"/>
          <w:szCs w:val="24"/>
          <w:lang w:val="es-CO"/>
        </w:rPr>
      </w:pPr>
      <w:r w:rsidRPr="00385BF8">
        <w:rPr>
          <w:rFonts w:ascii="Georgia" w:hAnsi="Georgia" w:cs="Arial"/>
          <w:sz w:val="24"/>
          <w:szCs w:val="24"/>
          <w:lang w:val="es-CO"/>
        </w:rPr>
        <w:t xml:space="preserve">Importante señalar que el expediente compartido, se advierte incompleto, faltaron: (i) Acta de reparto a Juzgado Tercero Civil Municipal de Pereira; (ii) Inadmisión emitida por ese despacho; y, (iii) Trazabilidad de envió a Oficina de Reparto para asignar a Juzgados de Familia; empero, son actuaciones que se estimaron innecesarias para </w:t>
      </w:r>
      <w:r w:rsidR="006E503B" w:rsidRPr="00385BF8">
        <w:rPr>
          <w:rFonts w:ascii="Georgia" w:hAnsi="Georgia" w:cs="Arial"/>
          <w:sz w:val="24"/>
          <w:szCs w:val="24"/>
          <w:lang w:val="es-CO"/>
        </w:rPr>
        <w:t>resolver</w:t>
      </w:r>
      <w:r w:rsidRPr="00385BF8">
        <w:rPr>
          <w:rFonts w:ascii="Georgia" w:hAnsi="Georgia" w:cs="Arial"/>
          <w:sz w:val="24"/>
          <w:szCs w:val="24"/>
          <w:lang w:val="es-CO"/>
        </w:rPr>
        <w:t>.</w:t>
      </w:r>
    </w:p>
    <w:p w14:paraId="20A06E69" w14:textId="10DDDC84" w:rsidR="00D20B49" w:rsidRPr="00385BF8" w:rsidRDefault="00D20B49" w:rsidP="00385BF8">
      <w:pPr>
        <w:spacing w:line="276" w:lineRule="auto"/>
        <w:jc w:val="both"/>
        <w:rPr>
          <w:rFonts w:ascii="Georgia" w:hAnsi="Georgia" w:cs="Arial"/>
          <w:sz w:val="24"/>
          <w:szCs w:val="24"/>
          <w:lang w:val="es-CO"/>
        </w:rPr>
      </w:pPr>
    </w:p>
    <w:p w14:paraId="0EC6FE5E" w14:textId="6F09A994" w:rsidR="00CC2490" w:rsidRPr="00385BF8" w:rsidRDefault="07F96816" w:rsidP="00385BF8">
      <w:pPr>
        <w:pStyle w:val="Cuerpodeltexto20"/>
        <w:shd w:val="clear" w:color="auto" w:fill="auto"/>
        <w:spacing w:after="0" w:line="276" w:lineRule="auto"/>
        <w:rPr>
          <w:rFonts w:ascii="Georgia" w:hAnsi="Georgia"/>
          <w:b w:val="0"/>
          <w:bCs w:val="0"/>
          <w:sz w:val="24"/>
          <w:szCs w:val="24"/>
        </w:rPr>
      </w:pPr>
      <w:r w:rsidRPr="00385BF8">
        <w:rPr>
          <w:rFonts w:ascii="Georgia" w:hAnsi="Georgia"/>
          <w:b w:val="0"/>
          <w:bCs w:val="0"/>
          <w:sz w:val="24"/>
          <w:szCs w:val="24"/>
        </w:rPr>
        <w:t>Como es excesivo (</w:t>
      </w:r>
      <w:r w:rsidR="005E414D" w:rsidRPr="00385BF8">
        <w:rPr>
          <w:rFonts w:ascii="Georgia" w:hAnsi="Georgia"/>
          <w:b w:val="0"/>
          <w:bCs w:val="0"/>
          <w:sz w:val="24"/>
          <w:szCs w:val="24"/>
        </w:rPr>
        <w:t xml:space="preserve">Casi cinco </w:t>
      </w:r>
      <w:r w:rsidRPr="00385BF8">
        <w:rPr>
          <w:rFonts w:ascii="Georgia" w:hAnsi="Georgia"/>
          <w:b w:val="0"/>
          <w:bCs w:val="0"/>
          <w:sz w:val="24"/>
          <w:szCs w:val="24"/>
        </w:rPr>
        <w:t xml:space="preserve">meses) y reiterado el retraso en el reparto de procesos a esta Superioridad, se oficiará al Consejo Seccional de la Judicatura, </w:t>
      </w:r>
      <w:r w:rsidR="76F55DC0" w:rsidRPr="00385BF8">
        <w:rPr>
          <w:rFonts w:ascii="Georgia" w:hAnsi="Georgia"/>
          <w:b w:val="0"/>
          <w:bCs w:val="0"/>
          <w:sz w:val="24"/>
          <w:szCs w:val="24"/>
        </w:rPr>
        <w:t xml:space="preserve">para que conozca la </w:t>
      </w:r>
      <w:r w:rsidR="00A94651" w:rsidRPr="00385BF8">
        <w:rPr>
          <w:rFonts w:ascii="Georgia" w:hAnsi="Georgia"/>
          <w:b w:val="0"/>
          <w:bCs w:val="0"/>
          <w:sz w:val="24"/>
          <w:szCs w:val="24"/>
        </w:rPr>
        <w:t>situación</w:t>
      </w:r>
      <w:r w:rsidR="76F55DC0" w:rsidRPr="00385BF8">
        <w:rPr>
          <w:rFonts w:ascii="Georgia" w:hAnsi="Georgia"/>
          <w:b w:val="0"/>
          <w:bCs w:val="0"/>
          <w:sz w:val="24"/>
          <w:szCs w:val="24"/>
        </w:rPr>
        <w:t xml:space="preserve"> y adopte, si a bien lo tiene, las medidas del caso.</w:t>
      </w:r>
    </w:p>
    <w:p w14:paraId="4AA2CC5C" w14:textId="07555740" w:rsidR="00CC2490" w:rsidRPr="00385BF8" w:rsidRDefault="00CC2490" w:rsidP="00385BF8">
      <w:pPr>
        <w:pStyle w:val="Cuerpodeltexto20"/>
        <w:shd w:val="clear" w:color="auto" w:fill="auto"/>
        <w:spacing w:after="0" w:line="276" w:lineRule="auto"/>
        <w:rPr>
          <w:rFonts w:ascii="Georgia" w:hAnsi="Georgia"/>
          <w:sz w:val="24"/>
          <w:szCs w:val="24"/>
        </w:rPr>
      </w:pPr>
    </w:p>
    <w:p w14:paraId="7CECF8B4" w14:textId="77777777" w:rsidR="00CF0834" w:rsidRPr="00385BF8" w:rsidRDefault="00CF0834" w:rsidP="00385BF8">
      <w:pPr>
        <w:spacing w:line="276" w:lineRule="auto"/>
        <w:jc w:val="both"/>
        <w:rPr>
          <w:rFonts w:ascii="Georgia" w:hAnsi="Georgia" w:cs="Arial"/>
          <w:sz w:val="24"/>
          <w:szCs w:val="24"/>
          <w:lang w:val="es-CO"/>
        </w:rPr>
      </w:pPr>
    </w:p>
    <w:p w14:paraId="44C3032D" w14:textId="77777777" w:rsidR="002440FE" w:rsidRPr="00385BF8" w:rsidRDefault="002440FE" w:rsidP="00385BF8">
      <w:pPr>
        <w:pStyle w:val="Prrafodelista"/>
        <w:numPr>
          <w:ilvl w:val="0"/>
          <w:numId w:val="10"/>
        </w:numPr>
        <w:spacing w:line="276" w:lineRule="auto"/>
        <w:jc w:val="both"/>
        <w:rPr>
          <w:rFonts w:ascii="Georgia" w:hAnsi="Georgia" w:cs="Arial"/>
          <w:b/>
          <w:bCs/>
          <w:sz w:val="24"/>
          <w:szCs w:val="24"/>
        </w:rPr>
      </w:pPr>
      <w:r w:rsidRPr="00385BF8">
        <w:rPr>
          <w:rFonts w:ascii="Georgia" w:hAnsi="Georgia" w:cs="Arial"/>
          <w:b/>
          <w:bCs/>
          <w:sz w:val="24"/>
          <w:szCs w:val="24"/>
        </w:rPr>
        <w:lastRenderedPageBreak/>
        <w:t xml:space="preserve">LAS CONCLUSIONES </w:t>
      </w:r>
    </w:p>
    <w:p w14:paraId="085DAFF1" w14:textId="77777777" w:rsidR="002440FE" w:rsidRPr="00385BF8" w:rsidRDefault="002440FE" w:rsidP="00385BF8">
      <w:pPr>
        <w:spacing w:line="276" w:lineRule="auto"/>
        <w:jc w:val="both"/>
        <w:rPr>
          <w:rFonts w:ascii="Georgia" w:hAnsi="Georgia" w:cs="Arial"/>
          <w:sz w:val="24"/>
          <w:szCs w:val="24"/>
          <w:lang w:val="es-ES"/>
        </w:rPr>
      </w:pPr>
    </w:p>
    <w:p w14:paraId="11226A90" w14:textId="0E69F43D" w:rsidR="00CC2490" w:rsidRDefault="122F4F90" w:rsidP="00385BF8">
      <w:pPr>
        <w:spacing w:line="276" w:lineRule="auto"/>
        <w:jc w:val="both"/>
        <w:rPr>
          <w:rFonts w:ascii="Georgia" w:hAnsi="Georgia" w:cs="Arial"/>
          <w:sz w:val="24"/>
          <w:szCs w:val="24"/>
          <w:lang w:val="es-CO"/>
        </w:rPr>
      </w:pPr>
      <w:r w:rsidRPr="00385BF8">
        <w:rPr>
          <w:rFonts w:ascii="Georgia" w:hAnsi="Georgia" w:cs="Arial"/>
          <w:sz w:val="24"/>
          <w:szCs w:val="24"/>
          <w:lang w:val="es-ES"/>
        </w:rPr>
        <w:t xml:space="preserve">Según el discernimiento hecho, </w:t>
      </w:r>
      <w:r w:rsidR="00121012" w:rsidRPr="00385BF8">
        <w:rPr>
          <w:rFonts w:ascii="Georgia" w:hAnsi="Georgia" w:cs="Arial"/>
          <w:sz w:val="24"/>
          <w:szCs w:val="24"/>
          <w:lang w:val="es-ES"/>
        </w:rPr>
        <w:t>se</w:t>
      </w:r>
      <w:r w:rsidR="00CF0834" w:rsidRPr="00385BF8">
        <w:rPr>
          <w:rFonts w:ascii="Georgia" w:hAnsi="Georgia" w:cs="Arial"/>
          <w:sz w:val="24"/>
          <w:szCs w:val="24"/>
          <w:lang w:val="es-ES"/>
        </w:rPr>
        <w:t xml:space="preserve">: (i) Declarará </w:t>
      </w:r>
      <w:r w:rsidR="006D0EB5" w:rsidRPr="00385BF8">
        <w:rPr>
          <w:rFonts w:ascii="Georgia" w:hAnsi="Georgia" w:cs="Arial"/>
          <w:sz w:val="24"/>
          <w:szCs w:val="24"/>
          <w:lang w:val="es-ES"/>
        </w:rPr>
        <w:t>improcedente</w:t>
      </w:r>
      <w:r w:rsidR="00CF0834" w:rsidRPr="00385BF8">
        <w:rPr>
          <w:rFonts w:ascii="Georgia" w:hAnsi="Georgia" w:cs="Arial"/>
          <w:sz w:val="24"/>
          <w:szCs w:val="24"/>
          <w:lang w:val="es-ES"/>
        </w:rPr>
        <w:t xml:space="preserve"> </w:t>
      </w:r>
      <w:r w:rsidR="002440FE" w:rsidRPr="00385BF8">
        <w:rPr>
          <w:rFonts w:ascii="Georgia" w:hAnsi="Georgia" w:cs="Arial"/>
          <w:sz w:val="24"/>
          <w:szCs w:val="24"/>
          <w:lang w:val="es-ES"/>
        </w:rPr>
        <w:t>el conflicto de competencia propuesto</w:t>
      </w:r>
      <w:r w:rsidR="00CF0834" w:rsidRPr="00385BF8">
        <w:rPr>
          <w:rFonts w:ascii="Georgia" w:hAnsi="Georgia" w:cs="Arial"/>
          <w:sz w:val="24"/>
          <w:szCs w:val="24"/>
          <w:lang w:val="es-ES"/>
        </w:rPr>
        <w:t xml:space="preserve">; (ii) </w:t>
      </w:r>
      <w:r w:rsidR="006D0EB5" w:rsidRPr="00385BF8">
        <w:rPr>
          <w:rFonts w:ascii="Georgia" w:hAnsi="Georgia" w:cs="Arial"/>
          <w:sz w:val="24"/>
          <w:szCs w:val="24"/>
          <w:lang w:val="es-ES"/>
        </w:rPr>
        <w:t xml:space="preserve">Remitirá el asunto </w:t>
      </w:r>
      <w:r w:rsidR="00CF0834" w:rsidRPr="00385BF8">
        <w:rPr>
          <w:rFonts w:ascii="Georgia" w:hAnsi="Georgia" w:cs="Arial"/>
          <w:sz w:val="24"/>
          <w:szCs w:val="24"/>
          <w:lang w:val="es-ES"/>
        </w:rPr>
        <w:t xml:space="preserve">al </w:t>
      </w:r>
      <w:r w:rsidR="002440FE" w:rsidRPr="00385BF8">
        <w:rPr>
          <w:rFonts w:ascii="Georgia" w:hAnsi="Georgia" w:cs="Arial"/>
          <w:sz w:val="24"/>
          <w:szCs w:val="24"/>
          <w:lang w:val="es-ES"/>
        </w:rPr>
        <w:t xml:space="preserve">Juzgado </w:t>
      </w:r>
      <w:r w:rsidR="00121012" w:rsidRPr="00385BF8">
        <w:rPr>
          <w:rFonts w:ascii="Georgia" w:hAnsi="Georgia" w:cs="Arial"/>
          <w:sz w:val="24"/>
          <w:szCs w:val="24"/>
          <w:lang w:val="es-ES"/>
        </w:rPr>
        <w:t>Tercero Civil Municipal de Pereira</w:t>
      </w:r>
      <w:r w:rsidR="00933175" w:rsidRPr="00385BF8">
        <w:rPr>
          <w:rFonts w:ascii="Georgia" w:hAnsi="Georgia" w:cs="Arial"/>
          <w:sz w:val="24"/>
          <w:szCs w:val="24"/>
          <w:lang w:val="es-ES"/>
        </w:rPr>
        <w:t>; (iii) Comunicará este proveído al</w:t>
      </w:r>
      <w:r w:rsidR="00121012" w:rsidRPr="00385BF8">
        <w:rPr>
          <w:rFonts w:ascii="Georgia" w:hAnsi="Georgia" w:cs="Arial"/>
          <w:sz w:val="24"/>
          <w:szCs w:val="24"/>
          <w:lang w:val="es-ES"/>
        </w:rPr>
        <w:t xml:space="preserve"> Juzgado de Familia </w:t>
      </w:r>
      <w:r w:rsidR="00933175" w:rsidRPr="00385BF8">
        <w:rPr>
          <w:rFonts w:ascii="Georgia" w:hAnsi="Georgia" w:cs="Arial"/>
          <w:sz w:val="24"/>
          <w:szCs w:val="24"/>
          <w:lang w:val="es-ES"/>
        </w:rPr>
        <w:t>en conflicto; (iv) Advertirá que esta decisión es irrecurrible (Artículo 139, ibidem)</w:t>
      </w:r>
      <w:r w:rsidR="00CC2490" w:rsidRPr="00385BF8">
        <w:rPr>
          <w:rFonts w:ascii="Georgia" w:hAnsi="Georgia" w:cs="Arial"/>
          <w:sz w:val="24"/>
          <w:szCs w:val="24"/>
          <w:lang w:val="es-ES"/>
        </w:rPr>
        <w:t xml:space="preserve">, y </w:t>
      </w:r>
      <w:r w:rsidR="00CC2490" w:rsidRPr="00385BF8">
        <w:rPr>
          <w:rFonts w:ascii="Georgia" w:hAnsi="Georgia" w:cs="Arial"/>
          <w:sz w:val="24"/>
          <w:szCs w:val="24"/>
          <w:lang w:val="es-CO"/>
        </w:rPr>
        <w:t xml:space="preserve">(v) Oficiará al </w:t>
      </w:r>
      <w:r w:rsidR="00CC2490" w:rsidRPr="00385BF8">
        <w:rPr>
          <w:rFonts w:ascii="Georgia" w:hAnsi="Georgia"/>
          <w:sz w:val="24"/>
          <w:szCs w:val="24"/>
          <w:lang w:val="es-CO"/>
        </w:rPr>
        <w:t>Consejo Seccional de la Judicatura</w:t>
      </w:r>
      <w:r w:rsidR="00CC2490" w:rsidRPr="00385BF8">
        <w:rPr>
          <w:rFonts w:ascii="Georgia" w:hAnsi="Georgia" w:cs="Arial"/>
          <w:sz w:val="24"/>
          <w:szCs w:val="24"/>
          <w:lang w:val="es-CO"/>
        </w:rPr>
        <w:t>.</w:t>
      </w:r>
    </w:p>
    <w:p w14:paraId="11CB84B5" w14:textId="77777777" w:rsidR="00925156" w:rsidRPr="00385BF8" w:rsidRDefault="00925156" w:rsidP="00385BF8">
      <w:pPr>
        <w:spacing w:line="276" w:lineRule="auto"/>
        <w:jc w:val="both"/>
        <w:rPr>
          <w:rFonts w:ascii="Georgia" w:hAnsi="Georgia" w:cs="Arial"/>
          <w:sz w:val="24"/>
          <w:szCs w:val="24"/>
          <w:lang w:val="es-CO"/>
        </w:rPr>
      </w:pPr>
    </w:p>
    <w:p w14:paraId="4F2B63F6" w14:textId="0A02808D" w:rsidR="00036C4E" w:rsidRPr="00385BF8" w:rsidRDefault="004350B9" w:rsidP="00385BF8">
      <w:pPr>
        <w:spacing w:line="276" w:lineRule="auto"/>
        <w:jc w:val="both"/>
        <w:rPr>
          <w:rFonts w:ascii="Georgia" w:hAnsi="Georgia" w:cs="Arial"/>
          <w:sz w:val="24"/>
          <w:szCs w:val="24"/>
          <w:lang w:val="es-ES"/>
        </w:rPr>
      </w:pPr>
      <w:r w:rsidRPr="00385BF8">
        <w:rPr>
          <w:rFonts w:ascii="Georgia" w:hAnsi="Georgia" w:cs="Arial"/>
          <w:sz w:val="24"/>
          <w:szCs w:val="24"/>
          <w:lang w:val="es-CO"/>
        </w:rPr>
        <w:t xml:space="preserve">En mérito de lo anteriormente expuesto, </w:t>
      </w:r>
      <w:r w:rsidR="005C5D34" w:rsidRPr="00385BF8">
        <w:rPr>
          <w:rFonts w:ascii="Georgia" w:hAnsi="Georgia" w:cs="Arial"/>
          <w:sz w:val="24"/>
          <w:szCs w:val="24"/>
          <w:lang w:val="es-ES"/>
        </w:rPr>
        <w:t xml:space="preserve">el </w:t>
      </w:r>
      <w:r w:rsidR="005C5D34" w:rsidRPr="00385BF8">
        <w:rPr>
          <w:rFonts w:ascii="Georgia" w:hAnsi="Georgia" w:cs="Arial"/>
          <w:bCs/>
          <w:smallCaps/>
          <w:sz w:val="24"/>
          <w:szCs w:val="24"/>
          <w:lang w:val="es-ES"/>
        </w:rPr>
        <w:t>Tribunal Superior del Distrito Judicial de Pereira, Sala Unitaria</w:t>
      </w:r>
      <w:r w:rsidR="005C5D34" w:rsidRPr="00385BF8">
        <w:rPr>
          <w:rFonts w:ascii="Georgia" w:hAnsi="Georgia" w:cs="Arial"/>
          <w:sz w:val="24"/>
          <w:szCs w:val="24"/>
          <w:lang w:val="es-ES"/>
        </w:rPr>
        <w:t>,</w:t>
      </w:r>
    </w:p>
    <w:p w14:paraId="2DEA8C2B" w14:textId="77777777" w:rsidR="002C3676" w:rsidRPr="00385BF8" w:rsidRDefault="002C3676" w:rsidP="00385BF8">
      <w:pPr>
        <w:spacing w:line="276" w:lineRule="auto"/>
        <w:jc w:val="both"/>
        <w:rPr>
          <w:rFonts w:ascii="Georgia" w:hAnsi="Georgia" w:cs="Arial"/>
          <w:sz w:val="24"/>
          <w:szCs w:val="24"/>
          <w:lang w:val="es-ES"/>
        </w:rPr>
      </w:pPr>
    </w:p>
    <w:p w14:paraId="09CA6994" w14:textId="0D172D23" w:rsidR="005258B0" w:rsidRPr="00BD724A" w:rsidRDefault="005258B0" w:rsidP="00385BF8">
      <w:pPr>
        <w:tabs>
          <w:tab w:val="left" w:pos="-720"/>
        </w:tabs>
        <w:suppressAutoHyphens/>
        <w:spacing w:line="276" w:lineRule="auto"/>
        <w:jc w:val="center"/>
        <w:rPr>
          <w:rFonts w:ascii="Georgia" w:hAnsi="Georgia" w:cs="Arial"/>
          <w:b/>
          <w:smallCaps/>
          <w:sz w:val="24"/>
          <w:szCs w:val="24"/>
          <w:lang w:val="es-CO"/>
        </w:rPr>
      </w:pPr>
      <w:r w:rsidRPr="00BD724A">
        <w:rPr>
          <w:rFonts w:ascii="Georgia" w:hAnsi="Georgia" w:cs="Arial"/>
          <w:b/>
          <w:smallCaps/>
          <w:sz w:val="24"/>
          <w:szCs w:val="24"/>
          <w:lang w:val="es-CO"/>
        </w:rPr>
        <w:t>R e s u e l v e</w:t>
      </w:r>
    </w:p>
    <w:p w14:paraId="20A50388" w14:textId="77777777" w:rsidR="005C5D34" w:rsidRPr="00385BF8" w:rsidRDefault="005C5D34" w:rsidP="00385BF8">
      <w:pPr>
        <w:pStyle w:val="Prrafodelista"/>
        <w:widowControl w:val="0"/>
        <w:spacing w:line="276" w:lineRule="auto"/>
        <w:ind w:left="360"/>
        <w:jc w:val="both"/>
        <w:rPr>
          <w:rFonts w:ascii="Georgia" w:hAnsi="Georgia" w:cs="Arial"/>
          <w:sz w:val="24"/>
          <w:szCs w:val="24"/>
          <w:lang w:val="es-CO"/>
        </w:rPr>
      </w:pPr>
    </w:p>
    <w:p w14:paraId="681D4A7E" w14:textId="3A83F34B" w:rsidR="00DA2D00" w:rsidRPr="00385BF8" w:rsidRDefault="00DA2D00" w:rsidP="00385BF8">
      <w:pPr>
        <w:pStyle w:val="Prrafodelista"/>
        <w:widowControl w:val="0"/>
        <w:numPr>
          <w:ilvl w:val="0"/>
          <w:numId w:val="5"/>
        </w:numPr>
        <w:spacing w:line="276" w:lineRule="auto"/>
        <w:jc w:val="both"/>
        <w:rPr>
          <w:rFonts w:ascii="Georgia" w:hAnsi="Georgia" w:cs="Arial"/>
          <w:sz w:val="24"/>
          <w:szCs w:val="24"/>
        </w:rPr>
      </w:pPr>
      <w:r w:rsidRPr="00385BF8">
        <w:rPr>
          <w:rFonts w:ascii="Georgia" w:hAnsi="Georgia" w:cs="Arial"/>
          <w:sz w:val="24"/>
          <w:szCs w:val="24"/>
        </w:rPr>
        <w:t xml:space="preserve">DECLARAR </w:t>
      </w:r>
      <w:r w:rsidR="006D0EB5" w:rsidRPr="00385BF8">
        <w:rPr>
          <w:rFonts w:ascii="Georgia" w:hAnsi="Georgia" w:cs="Arial"/>
          <w:sz w:val="24"/>
          <w:szCs w:val="24"/>
        </w:rPr>
        <w:t>IMPROCEDENTE</w:t>
      </w:r>
      <w:r w:rsidR="00A27E3B" w:rsidRPr="00385BF8">
        <w:rPr>
          <w:rFonts w:ascii="Georgia" w:hAnsi="Georgia" w:cs="Arial"/>
          <w:sz w:val="24"/>
          <w:szCs w:val="24"/>
        </w:rPr>
        <w:t xml:space="preserve">, por aparente, </w:t>
      </w:r>
      <w:r w:rsidRPr="00385BF8">
        <w:rPr>
          <w:rFonts w:ascii="Georgia" w:hAnsi="Georgia" w:cs="Arial"/>
          <w:sz w:val="24"/>
          <w:szCs w:val="24"/>
        </w:rPr>
        <w:t>el conflicto de competencia propuesto.</w:t>
      </w:r>
    </w:p>
    <w:p w14:paraId="46BFC134" w14:textId="77777777" w:rsidR="00DA2D00" w:rsidRPr="00385BF8" w:rsidRDefault="00DA2D00" w:rsidP="00385BF8">
      <w:pPr>
        <w:pStyle w:val="Prrafodelista"/>
        <w:widowControl w:val="0"/>
        <w:spacing w:line="276" w:lineRule="auto"/>
        <w:ind w:left="360"/>
        <w:jc w:val="both"/>
        <w:rPr>
          <w:rFonts w:ascii="Georgia" w:hAnsi="Georgia" w:cs="Arial"/>
          <w:sz w:val="24"/>
          <w:szCs w:val="24"/>
        </w:rPr>
      </w:pPr>
    </w:p>
    <w:p w14:paraId="4563C447" w14:textId="0DD5B6F7" w:rsidR="00DA2D00" w:rsidRPr="00385BF8" w:rsidRDefault="006D0EB5" w:rsidP="00385BF8">
      <w:pPr>
        <w:pStyle w:val="Prrafodelista"/>
        <w:widowControl w:val="0"/>
        <w:numPr>
          <w:ilvl w:val="0"/>
          <w:numId w:val="5"/>
        </w:numPr>
        <w:spacing w:line="276" w:lineRule="auto"/>
        <w:jc w:val="both"/>
        <w:rPr>
          <w:rFonts w:ascii="Georgia" w:hAnsi="Georgia" w:cs="Arial"/>
          <w:sz w:val="24"/>
          <w:szCs w:val="24"/>
        </w:rPr>
      </w:pPr>
      <w:r w:rsidRPr="00385BF8">
        <w:rPr>
          <w:rFonts w:ascii="Georgia" w:hAnsi="Georgia" w:cs="Arial"/>
          <w:bCs/>
          <w:sz w:val="24"/>
          <w:szCs w:val="24"/>
        </w:rPr>
        <w:t xml:space="preserve">REMITIR </w:t>
      </w:r>
      <w:r w:rsidR="00DA2D00" w:rsidRPr="00385BF8">
        <w:rPr>
          <w:rFonts w:ascii="Georgia" w:hAnsi="Georgia" w:cs="Arial"/>
          <w:sz w:val="24"/>
          <w:szCs w:val="24"/>
        </w:rPr>
        <w:t xml:space="preserve">el proceso al </w:t>
      </w:r>
      <w:r w:rsidR="00121012" w:rsidRPr="00385BF8">
        <w:rPr>
          <w:rFonts w:ascii="Georgia" w:hAnsi="Georgia" w:cs="Arial"/>
          <w:sz w:val="24"/>
          <w:szCs w:val="24"/>
        </w:rPr>
        <w:t>Juzgado Tercero Civil Municipal local</w:t>
      </w:r>
      <w:r w:rsidR="00A71790" w:rsidRPr="00385BF8">
        <w:rPr>
          <w:rFonts w:ascii="Georgia" w:hAnsi="Georgia" w:cs="Arial"/>
          <w:sz w:val="24"/>
          <w:szCs w:val="24"/>
        </w:rPr>
        <w:t>, para que prosiga con la actuación</w:t>
      </w:r>
      <w:r w:rsidR="00DA2D00" w:rsidRPr="00385BF8">
        <w:rPr>
          <w:rFonts w:ascii="Georgia" w:hAnsi="Georgia" w:cs="Arial"/>
          <w:sz w:val="24"/>
          <w:szCs w:val="24"/>
        </w:rPr>
        <w:t>.</w:t>
      </w:r>
    </w:p>
    <w:p w14:paraId="23A170D6" w14:textId="77777777" w:rsidR="00121012" w:rsidRPr="00385BF8" w:rsidRDefault="00121012" w:rsidP="00385BF8">
      <w:pPr>
        <w:pStyle w:val="Prrafodelista"/>
        <w:spacing w:line="276" w:lineRule="auto"/>
        <w:rPr>
          <w:rFonts w:ascii="Georgia" w:hAnsi="Georgia" w:cs="Arial"/>
          <w:sz w:val="24"/>
          <w:szCs w:val="24"/>
        </w:rPr>
      </w:pPr>
    </w:p>
    <w:p w14:paraId="4DB78A64" w14:textId="3013B14A" w:rsidR="00BC63F8" w:rsidRPr="00385BF8" w:rsidRDefault="00E30526" w:rsidP="00385BF8">
      <w:pPr>
        <w:pStyle w:val="Prrafodelista"/>
        <w:numPr>
          <w:ilvl w:val="0"/>
          <w:numId w:val="5"/>
        </w:numPr>
        <w:spacing w:line="276" w:lineRule="auto"/>
        <w:jc w:val="both"/>
        <w:rPr>
          <w:rFonts w:ascii="Georgia" w:hAnsi="Georgia" w:cs="Arial"/>
          <w:sz w:val="24"/>
          <w:szCs w:val="24"/>
          <w:lang w:val="es-CO"/>
        </w:rPr>
      </w:pPr>
      <w:r w:rsidRPr="00385BF8">
        <w:rPr>
          <w:rFonts w:ascii="Georgia" w:hAnsi="Georgia" w:cs="Arial"/>
          <w:sz w:val="24"/>
          <w:szCs w:val="24"/>
          <w:lang w:val="es-CO"/>
        </w:rPr>
        <w:t>COMUNICAR</w:t>
      </w:r>
      <w:r w:rsidR="00BC63F8" w:rsidRPr="00385BF8">
        <w:rPr>
          <w:rFonts w:ascii="Georgia" w:hAnsi="Georgia" w:cs="Arial"/>
          <w:sz w:val="24"/>
          <w:szCs w:val="24"/>
          <w:lang w:val="es-CO"/>
        </w:rPr>
        <w:t xml:space="preserve"> a</w:t>
      </w:r>
      <w:r w:rsidR="00121012" w:rsidRPr="00385BF8">
        <w:rPr>
          <w:rFonts w:ascii="Georgia" w:hAnsi="Georgia" w:cs="Arial"/>
          <w:sz w:val="24"/>
          <w:szCs w:val="24"/>
        </w:rPr>
        <w:t>l Juzgado Segundo de Familia de Pereira, R.</w:t>
      </w:r>
      <w:r w:rsidR="005C5D34" w:rsidRPr="00385BF8">
        <w:rPr>
          <w:rFonts w:ascii="Georgia" w:hAnsi="Georgia" w:cs="Arial"/>
          <w:sz w:val="24"/>
          <w:szCs w:val="24"/>
          <w:lang w:val="es-CO"/>
        </w:rPr>
        <w:t xml:space="preserve">, </w:t>
      </w:r>
      <w:r w:rsidR="2F4CB27E" w:rsidRPr="00385BF8">
        <w:rPr>
          <w:rFonts w:ascii="Georgia" w:hAnsi="Georgia" w:cs="Arial"/>
          <w:sz w:val="24"/>
          <w:szCs w:val="24"/>
          <w:lang w:val="es-CO"/>
        </w:rPr>
        <w:t xml:space="preserve">esta </w:t>
      </w:r>
      <w:r w:rsidR="00BC63F8" w:rsidRPr="00385BF8">
        <w:rPr>
          <w:rFonts w:ascii="Georgia" w:hAnsi="Georgia" w:cs="Arial"/>
          <w:sz w:val="24"/>
          <w:szCs w:val="24"/>
          <w:lang w:val="es-CO"/>
        </w:rPr>
        <w:t>decisión.</w:t>
      </w:r>
    </w:p>
    <w:p w14:paraId="1544FA6B" w14:textId="77777777" w:rsidR="00BC63F8" w:rsidRPr="00385BF8" w:rsidRDefault="00BC63F8" w:rsidP="00385BF8">
      <w:pPr>
        <w:pStyle w:val="Prrafodelista"/>
        <w:spacing w:line="276" w:lineRule="auto"/>
        <w:ind w:left="360"/>
        <w:jc w:val="both"/>
        <w:rPr>
          <w:rFonts w:ascii="Georgia" w:hAnsi="Georgia" w:cs="Arial"/>
          <w:sz w:val="24"/>
          <w:szCs w:val="24"/>
          <w:lang w:val="es-CO"/>
        </w:rPr>
      </w:pPr>
    </w:p>
    <w:p w14:paraId="1247976B" w14:textId="6980694A" w:rsidR="00BC63F8" w:rsidRPr="00385BF8" w:rsidRDefault="00BC63F8" w:rsidP="00385BF8">
      <w:pPr>
        <w:pStyle w:val="Prrafodelista"/>
        <w:numPr>
          <w:ilvl w:val="0"/>
          <w:numId w:val="5"/>
        </w:numPr>
        <w:spacing w:line="276" w:lineRule="auto"/>
        <w:jc w:val="both"/>
        <w:rPr>
          <w:rFonts w:ascii="Georgia" w:hAnsi="Georgia" w:cs="Arial"/>
          <w:sz w:val="24"/>
          <w:szCs w:val="24"/>
          <w:lang w:val="es-CO"/>
        </w:rPr>
      </w:pPr>
      <w:r w:rsidRPr="00385BF8">
        <w:rPr>
          <w:rFonts w:ascii="Georgia" w:hAnsi="Georgia" w:cs="Arial"/>
          <w:sz w:val="24"/>
          <w:szCs w:val="24"/>
          <w:lang w:val="es-CO"/>
        </w:rPr>
        <w:t>ADVERTIR que contra esta providencia no procede recurso alguno.</w:t>
      </w:r>
    </w:p>
    <w:p w14:paraId="7B7044C3" w14:textId="77777777" w:rsidR="00CC2490" w:rsidRPr="00385BF8" w:rsidRDefault="00CC2490" w:rsidP="00385BF8">
      <w:pPr>
        <w:pStyle w:val="Prrafodelista"/>
        <w:spacing w:line="276" w:lineRule="auto"/>
        <w:rPr>
          <w:rFonts w:ascii="Georgia" w:hAnsi="Georgia" w:cs="Arial"/>
          <w:sz w:val="24"/>
          <w:szCs w:val="24"/>
          <w:lang w:val="es-CO"/>
        </w:rPr>
      </w:pPr>
    </w:p>
    <w:p w14:paraId="166F4DA1" w14:textId="3C7F39BA" w:rsidR="00CC2490" w:rsidRPr="00385BF8" w:rsidRDefault="00CC2490" w:rsidP="00385BF8">
      <w:pPr>
        <w:pStyle w:val="Prrafodelista"/>
        <w:numPr>
          <w:ilvl w:val="0"/>
          <w:numId w:val="5"/>
        </w:numPr>
        <w:spacing w:line="276" w:lineRule="auto"/>
        <w:jc w:val="both"/>
        <w:rPr>
          <w:rFonts w:ascii="Georgia" w:hAnsi="Georgia" w:cs="Arial"/>
          <w:sz w:val="24"/>
          <w:szCs w:val="24"/>
          <w:lang w:val="es-CO"/>
        </w:rPr>
      </w:pPr>
      <w:r w:rsidRPr="00385BF8">
        <w:rPr>
          <w:rFonts w:ascii="Georgia" w:hAnsi="Georgia" w:cs="Arial"/>
          <w:sz w:val="24"/>
          <w:szCs w:val="24"/>
          <w:lang w:val="es-CO"/>
        </w:rPr>
        <w:t xml:space="preserve">OFICIAR al </w:t>
      </w:r>
      <w:r w:rsidRPr="00385BF8">
        <w:rPr>
          <w:rFonts w:ascii="Georgia" w:hAnsi="Georgia"/>
          <w:bCs/>
          <w:sz w:val="24"/>
          <w:szCs w:val="24"/>
          <w:lang w:val="es-CO"/>
        </w:rPr>
        <w:t>Consejo Seccional de la Judicatura</w:t>
      </w:r>
      <w:r w:rsidRPr="00385BF8">
        <w:rPr>
          <w:rFonts w:ascii="Georgia" w:hAnsi="Georgia" w:cs="Arial"/>
          <w:sz w:val="24"/>
          <w:szCs w:val="24"/>
          <w:lang w:val="es-CO"/>
        </w:rPr>
        <w:t>.</w:t>
      </w:r>
    </w:p>
    <w:p w14:paraId="5F888E5B" w14:textId="77777777" w:rsidR="004350B9" w:rsidRPr="00385BF8" w:rsidRDefault="004350B9" w:rsidP="00385BF8">
      <w:pPr>
        <w:pStyle w:val="Prrafodelista"/>
        <w:spacing w:line="276" w:lineRule="auto"/>
        <w:ind w:left="360"/>
        <w:jc w:val="center"/>
        <w:rPr>
          <w:rFonts w:ascii="Georgia" w:hAnsi="Georgia" w:cs="Arial"/>
          <w:sz w:val="24"/>
          <w:szCs w:val="24"/>
          <w:lang w:val="es-CO"/>
        </w:rPr>
      </w:pPr>
    </w:p>
    <w:p w14:paraId="14CA1287" w14:textId="4A3572ED" w:rsidR="005258B0" w:rsidRPr="00385BF8" w:rsidRDefault="005258B0" w:rsidP="00385BF8">
      <w:pPr>
        <w:spacing w:line="276" w:lineRule="auto"/>
        <w:jc w:val="center"/>
        <w:rPr>
          <w:rFonts w:ascii="Georgia" w:hAnsi="Georgia" w:cs="Arial"/>
          <w:smallCaps/>
          <w:sz w:val="24"/>
          <w:szCs w:val="24"/>
          <w:lang w:val="en-US"/>
        </w:rPr>
      </w:pPr>
      <w:r w:rsidRPr="00385BF8">
        <w:rPr>
          <w:rFonts w:ascii="Georgia" w:hAnsi="Georgia" w:cs="Arial"/>
          <w:smallCaps/>
          <w:sz w:val="24"/>
          <w:szCs w:val="24"/>
          <w:lang w:val="en-US"/>
        </w:rPr>
        <w:t>Notifíquese,</w:t>
      </w:r>
    </w:p>
    <w:p w14:paraId="26A5DD21" w14:textId="77777777" w:rsidR="00385BF8" w:rsidRDefault="00385BF8" w:rsidP="00385BF8">
      <w:pPr>
        <w:pStyle w:val="Textopredeterminado"/>
        <w:spacing w:line="288" w:lineRule="auto"/>
        <w:jc w:val="center"/>
        <w:rPr>
          <w:rFonts w:ascii="Georgia" w:hAnsi="Georgia" w:cs="Arial"/>
          <w:caps/>
          <w:color w:val="auto"/>
          <w:spacing w:val="20"/>
          <w:w w:val="150"/>
          <w:lang w:val="es-MX"/>
        </w:rPr>
      </w:pPr>
    </w:p>
    <w:p w14:paraId="44210B76" w14:textId="77777777" w:rsidR="00385BF8" w:rsidRDefault="00385BF8" w:rsidP="00385BF8">
      <w:pPr>
        <w:pStyle w:val="Textopredeterminado"/>
        <w:spacing w:line="288" w:lineRule="auto"/>
        <w:jc w:val="center"/>
        <w:rPr>
          <w:rFonts w:ascii="Georgia" w:hAnsi="Georgia" w:cs="Arial"/>
          <w:caps/>
          <w:color w:val="auto"/>
          <w:spacing w:val="20"/>
          <w:w w:val="150"/>
          <w:lang w:val="es-MX"/>
        </w:rPr>
      </w:pPr>
    </w:p>
    <w:p w14:paraId="42C18ADA" w14:textId="77777777" w:rsidR="00385BF8" w:rsidRPr="00AC5CA1" w:rsidRDefault="00385BF8" w:rsidP="00385BF8">
      <w:pPr>
        <w:pStyle w:val="Textopredeterminado"/>
        <w:spacing w:line="288" w:lineRule="auto"/>
        <w:jc w:val="center"/>
        <w:rPr>
          <w:rFonts w:ascii="Georgia" w:hAnsi="Georgia" w:cs="Arial"/>
          <w:caps/>
          <w:color w:val="auto"/>
          <w:spacing w:val="20"/>
          <w:w w:val="150"/>
          <w:lang w:val="es-MX"/>
        </w:rPr>
      </w:pPr>
    </w:p>
    <w:p w14:paraId="15F8B6FF" w14:textId="77777777" w:rsidR="00385BF8" w:rsidRPr="00AC5CA1" w:rsidRDefault="00385BF8" w:rsidP="00385BF8">
      <w:pPr>
        <w:pStyle w:val="Textopredeterminado"/>
        <w:spacing w:line="288" w:lineRule="auto"/>
        <w:jc w:val="center"/>
        <w:rPr>
          <w:rFonts w:ascii="Georgia" w:hAnsi="Georgia" w:cs="Arial"/>
          <w:caps/>
          <w:color w:val="auto"/>
          <w:spacing w:val="20"/>
          <w:w w:val="150"/>
          <w:lang w:val="es-MX"/>
        </w:rPr>
      </w:pPr>
      <w:r w:rsidRPr="00AC5CA1">
        <w:rPr>
          <w:rFonts w:ascii="Georgia" w:hAnsi="Georgia" w:cs="Arial"/>
          <w:caps/>
          <w:color w:val="auto"/>
          <w:spacing w:val="20"/>
          <w:w w:val="150"/>
          <w:lang w:val="es-MX"/>
        </w:rPr>
        <w:t>DUBERNEY GRISALES HERRERA</w:t>
      </w:r>
    </w:p>
    <w:p w14:paraId="31AFC502" w14:textId="36AE72A7" w:rsidR="00907022" w:rsidRPr="00385BF8" w:rsidRDefault="00385BF8" w:rsidP="00385BF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i/>
          <w:spacing w:val="20"/>
          <w:w w:val="150"/>
          <w:sz w:val="24"/>
          <w:szCs w:val="24"/>
          <w:lang w:val="en-US"/>
        </w:rPr>
      </w:pPr>
      <w:r w:rsidRPr="00385BF8">
        <w:rPr>
          <w:rFonts w:ascii="Georgia" w:hAnsi="Georgia" w:cs="Arial"/>
          <w:spacing w:val="20"/>
          <w:w w:val="150"/>
          <w:sz w:val="24"/>
          <w:szCs w:val="24"/>
          <w:lang w:val="es-ES_tradnl"/>
        </w:rPr>
        <w:t>Magistrado</w:t>
      </w:r>
    </w:p>
    <w:sectPr w:rsidR="00907022" w:rsidRPr="00385BF8" w:rsidSect="00385BF8">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84E61F" w16cex:dateUtc="2021-10-21T12:49:44.599Z"/>
  <w16cex:commentExtensible w16cex:durableId="6D5E34AF" w16cex:dateUtc="2021-10-21T12:50:33.5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B8DA" w14:textId="77777777" w:rsidR="003E5202" w:rsidRDefault="003E5202" w:rsidP="0005223F">
      <w:r>
        <w:separator/>
      </w:r>
    </w:p>
  </w:endnote>
  <w:endnote w:type="continuationSeparator" w:id="0">
    <w:p w14:paraId="519C194D" w14:textId="77777777" w:rsidR="003E5202" w:rsidRDefault="003E5202"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8331" w14:textId="77777777" w:rsidR="00205EEF" w:rsidRPr="00805FBE" w:rsidRDefault="00205EEF" w:rsidP="00205EEF">
    <w:pPr>
      <w:pStyle w:val="Piedepgina"/>
      <w:pBdr>
        <w:bottom w:val="double" w:sz="6" w:space="1" w:color="auto"/>
      </w:pBdr>
      <w:spacing w:line="360" w:lineRule="auto"/>
      <w:jc w:val="right"/>
      <w:rPr>
        <w:rFonts w:ascii="Arial" w:hAnsi="Arial" w:cs="Arial"/>
        <w:spacing w:val="20"/>
        <w:w w:val="200"/>
        <w:sz w:val="2"/>
        <w:szCs w:val="14"/>
        <w:lang w:val="es-CO"/>
      </w:rPr>
    </w:pPr>
  </w:p>
  <w:p w14:paraId="3BEACEEF" w14:textId="77777777" w:rsidR="005C519E" w:rsidRDefault="005C519E" w:rsidP="00205EEF">
    <w:pPr>
      <w:pStyle w:val="Piedepgina"/>
      <w:spacing w:line="360" w:lineRule="auto"/>
      <w:jc w:val="right"/>
      <w:rPr>
        <w:rFonts w:ascii="Arial" w:hAnsi="Arial" w:cs="Arial"/>
        <w:spacing w:val="20"/>
        <w:w w:val="200"/>
        <w:sz w:val="14"/>
        <w:szCs w:val="14"/>
        <w:lang w:val="es-CO"/>
      </w:rPr>
    </w:pPr>
  </w:p>
  <w:p w14:paraId="3A118263" w14:textId="77777777"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14:paraId="4CC3E874" w14:textId="77777777"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 xml:space="preserve">MP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41A3" w14:textId="77777777" w:rsidR="003E5202" w:rsidRDefault="003E5202" w:rsidP="0005223F">
      <w:r>
        <w:separator/>
      </w:r>
    </w:p>
  </w:footnote>
  <w:footnote w:type="continuationSeparator" w:id="0">
    <w:p w14:paraId="045FBCE6" w14:textId="77777777" w:rsidR="003E5202" w:rsidRDefault="003E5202" w:rsidP="0005223F">
      <w:r>
        <w:continuationSeparator/>
      </w:r>
    </w:p>
  </w:footnote>
  <w:footnote w:id="1">
    <w:p w14:paraId="2F29FE30" w14:textId="584A7C22" w:rsidR="00AA7163" w:rsidRPr="00027182" w:rsidRDefault="00AA7163" w:rsidP="00385BF8">
      <w:pPr>
        <w:pStyle w:val="Textonotapie"/>
        <w:jc w:val="both"/>
        <w:rPr>
          <w:rFonts w:ascii="Century" w:hAnsi="Century"/>
          <w:lang w:val="es-CO"/>
        </w:rPr>
      </w:pPr>
      <w:r w:rsidRPr="00027182">
        <w:rPr>
          <w:rStyle w:val="Refdenotaalpie"/>
          <w:rFonts w:ascii="Century" w:hAnsi="Century"/>
        </w:rPr>
        <w:footnoteRef/>
      </w:r>
      <w:r w:rsidRPr="00027182">
        <w:rPr>
          <w:rFonts w:ascii="Century" w:hAnsi="Century"/>
        </w:rPr>
        <w:t xml:space="preserve"> </w:t>
      </w:r>
      <w:r w:rsidRPr="00027182">
        <w:rPr>
          <w:rFonts w:ascii="Century" w:hAnsi="Century"/>
          <w:lang w:val="es-CO"/>
        </w:rPr>
        <w:t>SANABRIA S., Henry. Derecho procesal civil general, Bogotá DC, Universidad Externado de Colombia, 2021, p.206.</w:t>
      </w:r>
    </w:p>
  </w:footnote>
  <w:footnote w:id="2">
    <w:p w14:paraId="61AFA592" w14:textId="636D62FA" w:rsidR="00AA7163" w:rsidRPr="00027182" w:rsidRDefault="00AA7163" w:rsidP="00385BF8">
      <w:pPr>
        <w:pStyle w:val="Textonotapie"/>
        <w:jc w:val="both"/>
        <w:rPr>
          <w:rFonts w:ascii="Century" w:hAnsi="Century"/>
          <w:lang w:val="es-CO"/>
        </w:rPr>
      </w:pPr>
      <w:r w:rsidRPr="00027182">
        <w:rPr>
          <w:rStyle w:val="Refdenotaalpie"/>
          <w:rFonts w:ascii="Century" w:hAnsi="Century" w:cs="Calibri"/>
          <w:szCs w:val="18"/>
          <w:lang w:val="es-CO"/>
        </w:rPr>
        <w:footnoteRef/>
      </w:r>
      <w:r w:rsidRPr="00027182">
        <w:rPr>
          <w:rFonts w:ascii="Century" w:hAnsi="Century" w:cs="Calibri"/>
          <w:szCs w:val="18"/>
          <w:lang w:val="es-CO"/>
        </w:rPr>
        <w:t xml:space="preserve"> LÓPEZ B</w:t>
      </w:r>
      <w:r w:rsidR="00A94651">
        <w:rPr>
          <w:rFonts w:ascii="Century" w:hAnsi="Century" w:cs="Calibri"/>
          <w:szCs w:val="18"/>
          <w:lang w:val="es-CO"/>
        </w:rPr>
        <w:t>.</w:t>
      </w:r>
      <w:r w:rsidRPr="00027182">
        <w:rPr>
          <w:rFonts w:ascii="Century" w:hAnsi="Century" w:cs="Calibri"/>
          <w:szCs w:val="18"/>
          <w:lang w:val="es-CO"/>
        </w:rPr>
        <w:t>, Hernán F. Código general del proceso, parte general, Bogotá DC, Dupr</w:t>
      </w:r>
      <w:r w:rsidR="00A94651">
        <w:rPr>
          <w:rFonts w:ascii="Century" w:hAnsi="Century" w:cs="Calibri"/>
          <w:szCs w:val="18"/>
          <w:lang w:val="es-CO"/>
        </w:rPr>
        <w:t>e</w:t>
      </w:r>
      <w:r w:rsidRPr="00027182">
        <w:rPr>
          <w:rFonts w:ascii="Century" w:hAnsi="Century" w:cs="Calibri"/>
          <w:szCs w:val="18"/>
          <w:lang w:val="es-CO"/>
        </w:rPr>
        <w:t xml:space="preserve"> editores, </w:t>
      </w:r>
      <w:r w:rsidRPr="00CD0AAD">
        <w:rPr>
          <w:rFonts w:ascii="Century" w:hAnsi="Century" w:cs="Calibri"/>
          <w:szCs w:val="18"/>
          <w:lang w:val="es-CO"/>
        </w:rPr>
        <w:t>201</w:t>
      </w:r>
      <w:r w:rsidR="00CD0AAD" w:rsidRPr="00CD0AAD">
        <w:rPr>
          <w:rFonts w:ascii="Century" w:hAnsi="Century" w:cs="Calibri"/>
          <w:szCs w:val="18"/>
          <w:lang w:val="es-CO"/>
        </w:rPr>
        <w:t>9</w:t>
      </w:r>
      <w:r w:rsidRPr="00CD0AAD">
        <w:rPr>
          <w:rFonts w:ascii="Century" w:hAnsi="Century" w:cs="Calibri"/>
          <w:szCs w:val="18"/>
          <w:lang w:val="es-CO"/>
        </w:rPr>
        <w:t xml:space="preserve">, </w:t>
      </w:r>
      <w:r w:rsidRPr="00AE5D3B">
        <w:rPr>
          <w:rFonts w:ascii="Century" w:hAnsi="Century" w:cs="Calibri"/>
          <w:szCs w:val="18"/>
          <w:lang w:val="es-CO"/>
        </w:rPr>
        <w:t>p.2</w:t>
      </w:r>
      <w:r w:rsidR="00A94651" w:rsidRPr="00AE5D3B">
        <w:rPr>
          <w:rFonts w:ascii="Century" w:hAnsi="Century" w:cs="Calibri"/>
          <w:szCs w:val="18"/>
          <w:lang w:val="es-CO"/>
        </w:rPr>
        <w:t>62</w:t>
      </w:r>
      <w:r w:rsidRPr="00AE5D3B">
        <w:rPr>
          <w:rFonts w:ascii="Century" w:hAnsi="Century" w:cs="Calibri"/>
          <w:szCs w:val="18"/>
          <w:lang w:val="es-CO"/>
        </w:rPr>
        <w:t>.</w:t>
      </w:r>
    </w:p>
  </w:footnote>
  <w:footnote w:id="3">
    <w:p w14:paraId="62421E2F" w14:textId="3E529FAB" w:rsidR="00AA7163" w:rsidRPr="00027182" w:rsidRDefault="00AA7163" w:rsidP="00385BF8">
      <w:pPr>
        <w:pStyle w:val="Textonotapie"/>
        <w:jc w:val="both"/>
        <w:rPr>
          <w:rFonts w:ascii="Century" w:hAnsi="Century"/>
          <w:lang w:val="es-CO"/>
        </w:rPr>
      </w:pPr>
      <w:r w:rsidRPr="00027182">
        <w:rPr>
          <w:rStyle w:val="Refdenotaalpie"/>
          <w:rFonts w:ascii="Century" w:hAnsi="Century"/>
        </w:rPr>
        <w:footnoteRef/>
      </w:r>
      <w:r w:rsidR="32CFE22C" w:rsidRPr="00027182">
        <w:rPr>
          <w:rFonts w:ascii="Century" w:hAnsi="Century"/>
        </w:rPr>
        <w:t xml:space="preserve"> </w:t>
      </w:r>
      <w:r w:rsidR="00A94651" w:rsidRPr="00027182">
        <w:rPr>
          <w:rFonts w:ascii="Century" w:hAnsi="Century" w:cs="Calibri"/>
          <w:szCs w:val="18"/>
          <w:lang w:val="es-CO"/>
        </w:rPr>
        <w:t>LÓPEZ B</w:t>
      </w:r>
      <w:r w:rsidR="00A94651">
        <w:rPr>
          <w:rFonts w:ascii="Century" w:hAnsi="Century" w:cs="Calibri"/>
          <w:szCs w:val="18"/>
          <w:lang w:val="es-CO"/>
        </w:rPr>
        <w:t>.</w:t>
      </w:r>
      <w:r w:rsidR="00A94651" w:rsidRPr="00027182">
        <w:rPr>
          <w:rFonts w:ascii="Century" w:hAnsi="Century" w:cs="Calibri"/>
          <w:szCs w:val="18"/>
          <w:lang w:val="es-CO"/>
        </w:rPr>
        <w:t>, Hernán F.</w:t>
      </w:r>
      <w:r w:rsidR="00A94651">
        <w:rPr>
          <w:rFonts w:ascii="Century" w:hAnsi="Century" w:cs="Calibri"/>
          <w:szCs w:val="18"/>
          <w:lang w:val="es-CO"/>
        </w:rPr>
        <w:t xml:space="preserve"> Ob. cit</w:t>
      </w:r>
      <w:r w:rsidR="32CFE22C" w:rsidRPr="00027182">
        <w:rPr>
          <w:rFonts w:ascii="Century" w:hAnsi="Century"/>
          <w:lang w:val="es-CO"/>
        </w:rPr>
        <w:t>.</w:t>
      </w:r>
      <w:r w:rsidR="00A94651">
        <w:rPr>
          <w:rFonts w:ascii="Century" w:hAnsi="Century"/>
          <w:lang w:val="es-CO"/>
        </w:rPr>
        <w:t>p.263.</w:t>
      </w:r>
    </w:p>
  </w:footnote>
  <w:footnote w:id="4">
    <w:p w14:paraId="4A696A8D" w14:textId="1331B893" w:rsidR="00C464EB" w:rsidRPr="00B17A66" w:rsidRDefault="00C464EB" w:rsidP="00385BF8">
      <w:pPr>
        <w:pStyle w:val="Textonotapie"/>
        <w:jc w:val="both"/>
        <w:rPr>
          <w:rFonts w:ascii="Century" w:hAnsi="Century"/>
        </w:rPr>
      </w:pPr>
      <w:r w:rsidRPr="00B17A66">
        <w:rPr>
          <w:rStyle w:val="Refdenotaalpie"/>
          <w:rFonts w:ascii="Century" w:hAnsi="Century"/>
        </w:rPr>
        <w:footnoteRef/>
      </w:r>
      <w:r w:rsidRPr="00B17A66">
        <w:rPr>
          <w:rFonts w:ascii="Century" w:hAnsi="Century"/>
        </w:rPr>
        <w:t xml:space="preserve"> TS</w:t>
      </w:r>
      <w:r w:rsidR="002C3676">
        <w:rPr>
          <w:rFonts w:ascii="Century" w:hAnsi="Century"/>
        </w:rPr>
        <w:t xml:space="preserve">, </w:t>
      </w:r>
      <w:r w:rsidR="002C3676" w:rsidRPr="002C3676">
        <w:rPr>
          <w:rFonts w:ascii="Century" w:hAnsi="Century"/>
          <w:b/>
        </w:rPr>
        <w:t>(i)</w:t>
      </w:r>
      <w:r w:rsidR="002C3676">
        <w:rPr>
          <w:rFonts w:ascii="Century" w:hAnsi="Century"/>
        </w:rPr>
        <w:t xml:space="preserve"> Sala </w:t>
      </w:r>
      <w:r w:rsidR="002C3676" w:rsidRPr="002C3676">
        <w:rPr>
          <w:rFonts w:ascii="Century" w:hAnsi="Century"/>
          <w:lang w:val="es-CO"/>
        </w:rPr>
        <w:t>Mixta</w:t>
      </w:r>
      <w:r w:rsidR="002C3676">
        <w:rPr>
          <w:rFonts w:ascii="Century" w:hAnsi="Century"/>
        </w:rPr>
        <w:t>,</w:t>
      </w:r>
      <w:r w:rsidRPr="00B17A66">
        <w:rPr>
          <w:rFonts w:ascii="Century" w:hAnsi="Century"/>
          <w:b/>
        </w:rPr>
        <w:t xml:space="preserve"> </w:t>
      </w:r>
      <w:r w:rsidR="002C3676" w:rsidRPr="002C3676">
        <w:rPr>
          <w:rFonts w:ascii="Century" w:hAnsi="Century"/>
        </w:rPr>
        <w:t>23</w:t>
      </w:r>
      <w:r w:rsidRPr="002C3676">
        <w:rPr>
          <w:rFonts w:ascii="Century" w:hAnsi="Century"/>
        </w:rPr>
        <w:t>-</w:t>
      </w:r>
      <w:r w:rsidRPr="00B17A66">
        <w:rPr>
          <w:rFonts w:ascii="Century" w:hAnsi="Century"/>
        </w:rPr>
        <w:t>08-202</w:t>
      </w:r>
      <w:r w:rsidR="002C3676">
        <w:rPr>
          <w:rFonts w:ascii="Century" w:hAnsi="Century"/>
        </w:rPr>
        <w:t>1</w:t>
      </w:r>
      <w:r w:rsidRPr="00B17A66">
        <w:rPr>
          <w:rFonts w:ascii="Century" w:hAnsi="Century"/>
        </w:rPr>
        <w:t>, No.20</w:t>
      </w:r>
      <w:r w:rsidR="002C3676">
        <w:rPr>
          <w:rFonts w:ascii="Century" w:hAnsi="Century"/>
        </w:rPr>
        <w:t>21</w:t>
      </w:r>
      <w:r w:rsidRPr="00B17A66">
        <w:rPr>
          <w:rFonts w:ascii="Century" w:hAnsi="Century"/>
        </w:rPr>
        <w:t>-00</w:t>
      </w:r>
      <w:r w:rsidR="002C3676">
        <w:rPr>
          <w:rFonts w:ascii="Century" w:hAnsi="Century"/>
        </w:rPr>
        <w:t>017</w:t>
      </w:r>
      <w:r w:rsidRPr="00B17A66">
        <w:rPr>
          <w:rFonts w:ascii="Century" w:hAnsi="Century"/>
        </w:rPr>
        <w:t>-01; MP: Saraza N.;</w:t>
      </w:r>
      <w:r w:rsidR="002C3676">
        <w:rPr>
          <w:rFonts w:ascii="Century" w:hAnsi="Century"/>
        </w:rPr>
        <w:t xml:space="preserve"> y </w:t>
      </w:r>
      <w:r w:rsidR="002C3676" w:rsidRPr="002C3676">
        <w:rPr>
          <w:rFonts w:ascii="Century" w:hAnsi="Century"/>
          <w:b/>
        </w:rPr>
        <w:t>(ii)</w:t>
      </w:r>
      <w:r w:rsidR="002C3676">
        <w:rPr>
          <w:rFonts w:ascii="Century" w:hAnsi="Century"/>
        </w:rPr>
        <w:t xml:space="preserve"> Sala Civil-Familia: </w:t>
      </w:r>
      <w:r w:rsidRPr="002C3676">
        <w:rPr>
          <w:rFonts w:ascii="Century" w:hAnsi="Century"/>
        </w:rPr>
        <w:t>(</w:t>
      </w:r>
      <w:r w:rsidR="002C3676" w:rsidRPr="002C3676">
        <w:rPr>
          <w:rFonts w:ascii="Century" w:hAnsi="Century"/>
        </w:rPr>
        <w:t>1</w:t>
      </w:r>
      <w:r w:rsidRPr="002C3676">
        <w:rPr>
          <w:rFonts w:ascii="Century" w:hAnsi="Century"/>
        </w:rPr>
        <w:t xml:space="preserve">) </w:t>
      </w:r>
      <w:r w:rsidR="002C3676" w:rsidRPr="002C3676">
        <w:rPr>
          <w:rFonts w:ascii="Century" w:hAnsi="Century"/>
        </w:rPr>
        <w:t>31</w:t>
      </w:r>
      <w:r w:rsidRPr="002C3676">
        <w:rPr>
          <w:rFonts w:ascii="Century" w:hAnsi="Century"/>
        </w:rPr>
        <w:t>-0</w:t>
      </w:r>
      <w:r w:rsidR="002C3676" w:rsidRPr="002C3676">
        <w:rPr>
          <w:rFonts w:ascii="Century" w:hAnsi="Century"/>
        </w:rPr>
        <w:t>7</w:t>
      </w:r>
      <w:r w:rsidRPr="002C3676">
        <w:rPr>
          <w:rFonts w:ascii="Century" w:hAnsi="Century"/>
        </w:rPr>
        <w:t>-201</w:t>
      </w:r>
      <w:r w:rsidR="002C3676" w:rsidRPr="002C3676">
        <w:rPr>
          <w:rFonts w:ascii="Century" w:hAnsi="Century"/>
        </w:rPr>
        <w:t>7,</w:t>
      </w:r>
      <w:r w:rsidRPr="002C3676">
        <w:rPr>
          <w:rFonts w:ascii="Century" w:hAnsi="Century"/>
        </w:rPr>
        <w:t xml:space="preserve"> No.201</w:t>
      </w:r>
      <w:r w:rsidR="002C3676" w:rsidRPr="002C3676">
        <w:rPr>
          <w:rFonts w:ascii="Century" w:hAnsi="Century"/>
        </w:rPr>
        <w:t>7</w:t>
      </w:r>
      <w:r w:rsidRPr="002C3676">
        <w:rPr>
          <w:rFonts w:ascii="Century" w:hAnsi="Century"/>
        </w:rPr>
        <w:t>-0</w:t>
      </w:r>
      <w:r w:rsidR="002C3676" w:rsidRPr="002C3676">
        <w:rPr>
          <w:rFonts w:ascii="Century" w:hAnsi="Century"/>
        </w:rPr>
        <w:t>005</w:t>
      </w:r>
      <w:r w:rsidRPr="002C3676">
        <w:rPr>
          <w:rFonts w:ascii="Century" w:hAnsi="Century"/>
        </w:rPr>
        <w:t>5-01; M</w:t>
      </w:r>
      <w:r w:rsidR="002C3676" w:rsidRPr="002C3676">
        <w:rPr>
          <w:rFonts w:ascii="Century" w:hAnsi="Century"/>
        </w:rPr>
        <w:t>S</w:t>
      </w:r>
      <w:r w:rsidRPr="002C3676">
        <w:rPr>
          <w:rFonts w:ascii="Century" w:hAnsi="Century"/>
        </w:rPr>
        <w:t xml:space="preserve">: </w:t>
      </w:r>
      <w:r w:rsidR="002C3676" w:rsidRPr="002C3676">
        <w:rPr>
          <w:rFonts w:ascii="Century" w:hAnsi="Century"/>
        </w:rPr>
        <w:t>Sánchez C</w:t>
      </w:r>
      <w:r w:rsidRPr="002C3676">
        <w:rPr>
          <w:rFonts w:ascii="Century" w:hAnsi="Century"/>
        </w:rPr>
        <w:t>.</w:t>
      </w:r>
      <w:r w:rsidR="002C3676" w:rsidRPr="002C3676">
        <w:rPr>
          <w:rFonts w:ascii="Century" w:hAnsi="Century"/>
        </w:rPr>
        <w:t xml:space="preserve">; y, </w:t>
      </w:r>
      <w:r w:rsidRPr="002C3676">
        <w:rPr>
          <w:rFonts w:ascii="Century" w:hAnsi="Century"/>
        </w:rPr>
        <w:t>(</w:t>
      </w:r>
      <w:r w:rsidR="002C3676" w:rsidRPr="002C3676">
        <w:rPr>
          <w:rFonts w:ascii="Century" w:hAnsi="Century"/>
        </w:rPr>
        <w:t>2</w:t>
      </w:r>
      <w:r w:rsidRPr="002C3676">
        <w:rPr>
          <w:rFonts w:ascii="Century" w:hAnsi="Century"/>
        </w:rPr>
        <w:t xml:space="preserve">) </w:t>
      </w:r>
      <w:r w:rsidR="002C3676" w:rsidRPr="002C3676">
        <w:rPr>
          <w:rFonts w:ascii="Century" w:hAnsi="Century"/>
        </w:rPr>
        <w:t>24</w:t>
      </w:r>
      <w:r w:rsidRPr="002C3676">
        <w:rPr>
          <w:rFonts w:ascii="Century" w:hAnsi="Century"/>
        </w:rPr>
        <w:t>-0</w:t>
      </w:r>
      <w:r w:rsidR="002C3676" w:rsidRPr="002C3676">
        <w:rPr>
          <w:rFonts w:ascii="Century" w:hAnsi="Century"/>
        </w:rPr>
        <w:t>5</w:t>
      </w:r>
      <w:r w:rsidRPr="002C3676">
        <w:rPr>
          <w:rFonts w:ascii="Century" w:hAnsi="Century"/>
        </w:rPr>
        <w:t>-20</w:t>
      </w:r>
      <w:r w:rsidR="002C3676" w:rsidRPr="002C3676">
        <w:rPr>
          <w:rFonts w:ascii="Century" w:hAnsi="Century"/>
        </w:rPr>
        <w:t>16</w:t>
      </w:r>
      <w:r w:rsidRPr="002C3676">
        <w:rPr>
          <w:rFonts w:ascii="Century" w:hAnsi="Century"/>
        </w:rPr>
        <w:t>, No.201</w:t>
      </w:r>
      <w:r w:rsidR="002C3676" w:rsidRPr="002C3676">
        <w:rPr>
          <w:rFonts w:ascii="Century" w:hAnsi="Century"/>
        </w:rPr>
        <w:t>6</w:t>
      </w:r>
      <w:r w:rsidRPr="002C3676">
        <w:rPr>
          <w:rFonts w:ascii="Century" w:hAnsi="Century"/>
        </w:rPr>
        <w:t>-00</w:t>
      </w:r>
      <w:r w:rsidR="002C3676" w:rsidRPr="002C3676">
        <w:rPr>
          <w:rFonts w:ascii="Century" w:hAnsi="Century"/>
        </w:rPr>
        <w:t>176</w:t>
      </w:r>
      <w:r w:rsidRPr="002C3676">
        <w:rPr>
          <w:rFonts w:ascii="Century" w:hAnsi="Century"/>
        </w:rPr>
        <w:t>-01</w:t>
      </w:r>
      <w:r w:rsidR="002C3676" w:rsidRPr="002C3676">
        <w:rPr>
          <w:rFonts w:ascii="Century" w:hAnsi="Century"/>
        </w:rPr>
        <w:t>,</w:t>
      </w:r>
      <w:r w:rsidRPr="002C3676">
        <w:rPr>
          <w:rFonts w:ascii="Century" w:hAnsi="Century"/>
        </w:rPr>
        <w:t xml:space="preserve"> MS: Grisales H</w:t>
      </w:r>
      <w:r w:rsidRPr="00B17A66">
        <w:rPr>
          <w:rFonts w:ascii="Century" w:hAnsi="Centur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A4A9" w14:textId="77777777" w:rsidR="00B8750F" w:rsidRPr="00385BF8" w:rsidRDefault="00B8750F" w:rsidP="00B8750F">
    <w:pPr>
      <w:pStyle w:val="Encabezado"/>
      <w:pBdr>
        <w:bottom w:val="single" w:sz="4" w:space="1" w:color="D9D9D9"/>
      </w:pBdr>
      <w:jc w:val="right"/>
      <w:rPr>
        <w:rFonts w:ascii="Georgia" w:hAnsi="Georgia" w:cs="Calibri"/>
        <w:i/>
        <w:iCs/>
      </w:rPr>
    </w:pPr>
    <w:r w:rsidRPr="00385BF8">
      <w:rPr>
        <w:rFonts w:ascii="Georgia" w:hAnsi="Georgia" w:cs="Calibri"/>
        <w:i/>
        <w:iCs/>
        <w:spacing w:val="60"/>
        <w:lang w:val="es-ES"/>
      </w:rPr>
      <w:t>Página</w:t>
    </w:r>
    <w:r w:rsidRPr="00385BF8">
      <w:rPr>
        <w:rFonts w:ascii="Georgia" w:hAnsi="Georgia" w:cs="Calibri"/>
        <w:i/>
        <w:iCs/>
        <w:lang w:val="es-ES"/>
      </w:rPr>
      <w:t xml:space="preserve"> | </w:t>
    </w:r>
    <w:r w:rsidRPr="00385BF8">
      <w:rPr>
        <w:rFonts w:ascii="Georgia" w:hAnsi="Georgia" w:cs="Calibri"/>
        <w:i/>
        <w:iCs/>
      </w:rPr>
      <w:fldChar w:fldCharType="begin"/>
    </w:r>
    <w:r w:rsidRPr="00385BF8">
      <w:rPr>
        <w:rFonts w:ascii="Georgia" w:hAnsi="Georgia" w:cs="Calibri"/>
        <w:i/>
        <w:iCs/>
      </w:rPr>
      <w:instrText>PAGE   \* MERGEFORMAT</w:instrText>
    </w:r>
    <w:r w:rsidRPr="00385BF8">
      <w:rPr>
        <w:rFonts w:ascii="Georgia" w:hAnsi="Georgia" w:cs="Calibri"/>
        <w:i/>
        <w:iCs/>
      </w:rPr>
      <w:fldChar w:fldCharType="separate"/>
    </w:r>
    <w:r w:rsidR="00E267D9" w:rsidRPr="00385BF8">
      <w:rPr>
        <w:rFonts w:ascii="Georgia" w:hAnsi="Georgia" w:cs="Calibri"/>
        <w:i/>
        <w:iCs/>
        <w:noProof/>
        <w:lang w:val="es-ES"/>
      </w:rPr>
      <w:t>2</w:t>
    </w:r>
    <w:r w:rsidRPr="00385BF8">
      <w:rPr>
        <w:rFonts w:ascii="Georgia" w:hAnsi="Georgia" w:cs="Calibri"/>
        <w:i/>
        <w:iCs/>
      </w:rPr>
      <w:fldChar w:fldCharType="end"/>
    </w:r>
  </w:p>
  <w:p w14:paraId="7EBEBA56" w14:textId="715A5476" w:rsidR="00B8750F" w:rsidRPr="006D14ED" w:rsidRDefault="00B8750F" w:rsidP="006D14ED">
    <w:pPr>
      <w:pStyle w:val="Encabezado"/>
      <w:tabs>
        <w:tab w:val="clear" w:pos="4419"/>
        <w:tab w:val="left" w:pos="8838"/>
      </w:tabs>
      <w:rPr>
        <w:rFonts w:ascii="Georgia" w:hAnsi="Georgia" w:cs="Calibri"/>
        <w:i/>
        <w:iCs/>
        <w:lang w:val="es-CO"/>
      </w:rPr>
    </w:pPr>
    <w:r w:rsidRPr="00385BF8">
      <w:rPr>
        <w:rFonts w:ascii="Georgia" w:hAnsi="Georgia" w:cs="Calibri"/>
        <w:i/>
        <w:iCs/>
        <w:sz w:val="22"/>
        <w:szCs w:val="22"/>
        <w:lang w:val="es-CO"/>
      </w:rPr>
      <w:t>E</w:t>
    </w:r>
    <w:r w:rsidRPr="00385BF8">
      <w:rPr>
        <w:rFonts w:ascii="Georgia" w:hAnsi="Georgia" w:cs="Calibri"/>
        <w:i/>
        <w:iCs/>
        <w:sz w:val="18"/>
        <w:szCs w:val="18"/>
        <w:lang w:val="es-CO"/>
      </w:rPr>
      <w:t>XPEDIENTE No.</w:t>
    </w:r>
    <w:r w:rsidR="00892EFD" w:rsidRPr="00385BF8">
      <w:rPr>
        <w:rFonts w:ascii="Georgia" w:hAnsi="Georgia" w:cs="Calibri"/>
        <w:i/>
        <w:iCs/>
        <w:sz w:val="18"/>
        <w:szCs w:val="18"/>
        <w:lang w:val="es-CO"/>
      </w:rPr>
      <w:t>202</w:t>
    </w:r>
    <w:r w:rsidR="00433F8E" w:rsidRPr="00385BF8">
      <w:rPr>
        <w:rFonts w:ascii="Georgia" w:hAnsi="Georgia" w:cs="Calibri"/>
        <w:i/>
        <w:iCs/>
        <w:sz w:val="18"/>
        <w:szCs w:val="18"/>
        <w:lang w:val="es-CO"/>
      </w:rPr>
      <w:t>1</w:t>
    </w:r>
    <w:r w:rsidR="00892EFD" w:rsidRPr="00385BF8">
      <w:rPr>
        <w:rFonts w:ascii="Georgia" w:hAnsi="Georgia" w:cs="Calibri"/>
        <w:i/>
        <w:iCs/>
        <w:sz w:val="18"/>
        <w:szCs w:val="18"/>
        <w:lang w:val="es-CO"/>
      </w:rPr>
      <w:t>-</w:t>
    </w:r>
    <w:r w:rsidR="00350C5F" w:rsidRPr="00385BF8">
      <w:rPr>
        <w:rFonts w:ascii="Georgia" w:hAnsi="Georgia" w:cs="Calibri"/>
        <w:i/>
        <w:iCs/>
        <w:sz w:val="18"/>
        <w:szCs w:val="18"/>
        <w:lang w:val="es-CO"/>
      </w:rPr>
      <w:t>00</w:t>
    </w:r>
    <w:r w:rsidR="00433F8E" w:rsidRPr="00385BF8">
      <w:rPr>
        <w:rFonts w:ascii="Georgia" w:hAnsi="Georgia" w:cs="Calibri"/>
        <w:i/>
        <w:iCs/>
        <w:sz w:val="18"/>
        <w:szCs w:val="18"/>
        <w:lang w:val="es-CO"/>
      </w:rPr>
      <w:t>1</w:t>
    </w:r>
    <w:r w:rsidR="00BA7565" w:rsidRPr="00385BF8">
      <w:rPr>
        <w:rFonts w:ascii="Georgia" w:hAnsi="Georgia" w:cs="Calibri"/>
        <w:i/>
        <w:iCs/>
        <w:sz w:val="18"/>
        <w:szCs w:val="18"/>
        <w:lang w:val="es-CO"/>
      </w:rPr>
      <w:t>45</w:t>
    </w:r>
    <w:r w:rsidR="00892EFD" w:rsidRPr="00385BF8">
      <w:rPr>
        <w:rFonts w:ascii="Georgia" w:hAnsi="Georgia" w:cs="Calibri"/>
        <w:i/>
        <w:iCs/>
        <w:sz w:val="18"/>
        <w:szCs w:val="18"/>
        <w:lang w:val="es-CO"/>
      </w:rPr>
      <w:t>-01</w:t>
    </w:r>
  </w:p>
</w:hdr>
</file>

<file path=word/intelligence.xml><?xml version="1.0" encoding="utf-8"?>
<int:Intelligence xmlns:int="http://schemas.microsoft.com/office/intelligence/2019/intelligence">
  <int:IntelligenceSettings/>
  <int:Manifest>
    <int:WordHash hashCode="3OrpIB+g3mvFV7" id="+C3VkT+t"/>
  </int:Manifest>
  <int:Observations>
    <int:Content id="+C3VkT+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67660EA2"/>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3333FF"/>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05F4D6D"/>
    <w:multiLevelType w:val="hybridMultilevel"/>
    <w:tmpl w:val="C75E1846"/>
    <w:lvl w:ilvl="0" w:tplc="90C2CF40">
      <w:start w:val="1"/>
      <w:numFmt w:val="decimal"/>
      <w:lvlText w:val="%1."/>
      <w:lvlJc w:val="left"/>
      <w:pPr>
        <w:ind w:left="360" w:hanging="360"/>
      </w:pPr>
      <w:rPr>
        <w:rFonts w:cs="Times New Roman" w:hint="default"/>
        <w:strike w:val="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15:restartNumberingAfterBreak="0">
    <w:nsid w:val="3B380F78"/>
    <w:multiLevelType w:val="multilevel"/>
    <w:tmpl w:val="EC5C2C66"/>
    <w:lvl w:ilvl="0">
      <w:start w:val="3"/>
      <w:numFmt w:val="decimal"/>
      <w:lvlText w:val="%1."/>
      <w:lvlJc w:val="left"/>
      <w:pPr>
        <w:ind w:left="480" w:hanging="480"/>
      </w:pPr>
      <w:rPr>
        <w:rFonts w:hint="default"/>
        <w:i w:val="0"/>
        <w:iCs/>
        <w:sz w:val="28"/>
      </w:rPr>
    </w:lvl>
    <w:lvl w:ilvl="1">
      <w:start w:val="2"/>
      <w:numFmt w:val="decimal"/>
      <w:lvlText w:val="%1.%2."/>
      <w:lvlJc w:val="left"/>
      <w:pPr>
        <w:ind w:left="720" w:hanging="720"/>
      </w:pPr>
      <w:rPr>
        <w:rFonts w:hint="default"/>
        <w:i/>
        <w:color w:val="auto"/>
        <w:sz w:val="28"/>
      </w:rPr>
    </w:lvl>
    <w:lvl w:ilvl="2">
      <w:start w:val="1"/>
      <w:numFmt w:val="decimal"/>
      <w:lvlText w:val="%1.%2.%3."/>
      <w:lvlJc w:val="left"/>
      <w:pPr>
        <w:ind w:left="720" w:hanging="720"/>
      </w:pPr>
      <w:rPr>
        <w:i/>
        <w:sz w:val="28"/>
      </w:rPr>
    </w:lvl>
    <w:lvl w:ilvl="3">
      <w:start w:val="1"/>
      <w:numFmt w:val="decimal"/>
      <w:lvlText w:val="%1.%2.%3.%4."/>
      <w:lvlJc w:val="left"/>
      <w:pPr>
        <w:ind w:left="1080" w:hanging="1080"/>
      </w:pPr>
      <w:rPr>
        <w:rFonts w:hint="default"/>
        <w:i/>
        <w:sz w:val="28"/>
      </w:rPr>
    </w:lvl>
    <w:lvl w:ilvl="4">
      <w:start w:val="1"/>
      <w:numFmt w:val="decimal"/>
      <w:lvlText w:val="%1.%2.%3.%4.%5."/>
      <w:lvlJc w:val="left"/>
      <w:pPr>
        <w:ind w:left="1080" w:hanging="1080"/>
      </w:pPr>
      <w:rPr>
        <w:rFonts w:hint="default"/>
        <w:i/>
        <w:sz w:val="28"/>
      </w:rPr>
    </w:lvl>
    <w:lvl w:ilvl="5">
      <w:start w:val="1"/>
      <w:numFmt w:val="decimal"/>
      <w:lvlText w:val="%1.%2.%3.%4.%5.%6."/>
      <w:lvlJc w:val="left"/>
      <w:pPr>
        <w:ind w:left="1440" w:hanging="1440"/>
      </w:pPr>
      <w:rPr>
        <w:rFonts w:hint="default"/>
        <w:i/>
        <w:sz w:val="28"/>
      </w:rPr>
    </w:lvl>
    <w:lvl w:ilvl="6">
      <w:start w:val="1"/>
      <w:numFmt w:val="decimal"/>
      <w:lvlText w:val="%1.%2.%3.%4.%5.%6.%7."/>
      <w:lvlJc w:val="left"/>
      <w:pPr>
        <w:ind w:left="1800" w:hanging="1800"/>
      </w:pPr>
      <w:rPr>
        <w:rFonts w:hint="default"/>
        <w:i/>
        <w:sz w:val="28"/>
      </w:rPr>
    </w:lvl>
    <w:lvl w:ilvl="7">
      <w:start w:val="1"/>
      <w:numFmt w:val="decimal"/>
      <w:lvlText w:val="%1.%2.%3.%4.%5.%6.%7.%8."/>
      <w:lvlJc w:val="left"/>
      <w:pPr>
        <w:ind w:left="1800" w:hanging="1800"/>
      </w:pPr>
      <w:rPr>
        <w:rFonts w:hint="default"/>
        <w:i/>
        <w:sz w:val="28"/>
      </w:rPr>
    </w:lvl>
    <w:lvl w:ilvl="8">
      <w:start w:val="1"/>
      <w:numFmt w:val="decimal"/>
      <w:lvlText w:val="%1.%2.%3.%4.%5.%6.%7.%8.%9."/>
      <w:lvlJc w:val="left"/>
      <w:pPr>
        <w:ind w:left="2160" w:hanging="2160"/>
      </w:pPr>
      <w:rPr>
        <w:rFonts w:hint="default"/>
        <w:i/>
        <w:sz w:val="28"/>
      </w:rPr>
    </w:lvl>
  </w:abstractNum>
  <w:abstractNum w:abstractNumId="3" w15:restartNumberingAfterBreak="0">
    <w:nsid w:val="3E1603C4"/>
    <w:multiLevelType w:val="multilevel"/>
    <w:tmpl w:val="6A5E0ACE"/>
    <w:lvl w:ilvl="0">
      <w:start w:val="3"/>
      <w:numFmt w:val="decimal"/>
      <w:lvlText w:val="%1"/>
      <w:lvlJc w:val="left"/>
      <w:pPr>
        <w:ind w:left="360" w:hanging="360"/>
      </w:pPr>
      <w:rPr>
        <w:rFonts w:hint="default"/>
        <w:i/>
        <w:color w:val="0000FF"/>
      </w:rPr>
    </w:lvl>
    <w:lvl w:ilvl="1">
      <w:start w:val="1"/>
      <w:numFmt w:val="decimal"/>
      <w:lvlText w:val="%1.%2"/>
      <w:lvlJc w:val="left"/>
      <w:pPr>
        <w:ind w:left="720" w:hanging="720"/>
      </w:pPr>
      <w:rPr>
        <w:rFonts w:hint="default"/>
        <w:i/>
        <w:color w:val="auto"/>
      </w:rPr>
    </w:lvl>
    <w:lvl w:ilvl="2">
      <w:start w:val="1"/>
      <w:numFmt w:val="decimal"/>
      <w:lvlText w:val="%1.%2.%3"/>
      <w:lvlJc w:val="left"/>
      <w:pPr>
        <w:ind w:left="720" w:hanging="720"/>
      </w:pPr>
      <w:rPr>
        <w:rFonts w:hint="default"/>
        <w:i/>
        <w:color w:val="0000FF"/>
      </w:rPr>
    </w:lvl>
    <w:lvl w:ilvl="3">
      <w:start w:val="1"/>
      <w:numFmt w:val="decimal"/>
      <w:lvlText w:val="%1.%2.%3.%4"/>
      <w:lvlJc w:val="left"/>
      <w:pPr>
        <w:ind w:left="1080" w:hanging="1080"/>
      </w:pPr>
      <w:rPr>
        <w:rFonts w:hint="default"/>
        <w:i/>
        <w:color w:val="0000FF"/>
      </w:rPr>
    </w:lvl>
    <w:lvl w:ilvl="4">
      <w:start w:val="1"/>
      <w:numFmt w:val="decimal"/>
      <w:lvlText w:val="%1.%2.%3.%4.%5"/>
      <w:lvlJc w:val="left"/>
      <w:pPr>
        <w:ind w:left="1440" w:hanging="1440"/>
      </w:pPr>
      <w:rPr>
        <w:rFonts w:hint="default"/>
        <w:i/>
        <w:color w:val="0000FF"/>
      </w:rPr>
    </w:lvl>
    <w:lvl w:ilvl="5">
      <w:start w:val="1"/>
      <w:numFmt w:val="decimal"/>
      <w:lvlText w:val="%1.%2.%3.%4.%5.%6"/>
      <w:lvlJc w:val="left"/>
      <w:pPr>
        <w:ind w:left="1440" w:hanging="1440"/>
      </w:pPr>
      <w:rPr>
        <w:rFonts w:hint="default"/>
        <w:i/>
        <w:color w:val="0000FF"/>
      </w:rPr>
    </w:lvl>
    <w:lvl w:ilvl="6">
      <w:start w:val="1"/>
      <w:numFmt w:val="decimal"/>
      <w:lvlText w:val="%1.%2.%3.%4.%5.%6.%7"/>
      <w:lvlJc w:val="left"/>
      <w:pPr>
        <w:ind w:left="1800" w:hanging="1800"/>
      </w:pPr>
      <w:rPr>
        <w:rFonts w:hint="default"/>
        <w:i/>
        <w:color w:val="0000FF"/>
      </w:rPr>
    </w:lvl>
    <w:lvl w:ilvl="7">
      <w:start w:val="1"/>
      <w:numFmt w:val="decimal"/>
      <w:lvlText w:val="%1.%2.%3.%4.%5.%6.%7.%8"/>
      <w:lvlJc w:val="left"/>
      <w:pPr>
        <w:ind w:left="2160" w:hanging="2160"/>
      </w:pPr>
      <w:rPr>
        <w:rFonts w:hint="default"/>
        <w:i/>
        <w:color w:val="0000FF"/>
      </w:rPr>
    </w:lvl>
    <w:lvl w:ilvl="8">
      <w:start w:val="1"/>
      <w:numFmt w:val="decimal"/>
      <w:lvlText w:val="%1.%2.%3.%4.%5.%6.%7.%8.%9"/>
      <w:lvlJc w:val="left"/>
      <w:pPr>
        <w:ind w:left="2520" w:hanging="2520"/>
      </w:pPr>
      <w:rPr>
        <w:rFonts w:hint="default"/>
        <w:i/>
        <w:color w:val="0000FF"/>
      </w:rPr>
    </w:lvl>
  </w:abstractNum>
  <w:abstractNum w:abstractNumId="4" w15:restartNumberingAfterBreak="0">
    <w:nsid w:val="416A375E"/>
    <w:multiLevelType w:val="hybridMultilevel"/>
    <w:tmpl w:val="CD109CBE"/>
    <w:lvl w:ilvl="0" w:tplc="C95C4F96">
      <w:numFmt w:val="none"/>
      <w:lvlText w:val=""/>
      <w:lvlJc w:val="left"/>
      <w:pPr>
        <w:tabs>
          <w:tab w:val="num" w:pos="360"/>
        </w:tabs>
      </w:pPr>
    </w:lvl>
    <w:lvl w:ilvl="1" w:tplc="9D8A22A6">
      <w:start w:val="1"/>
      <w:numFmt w:val="lowerLetter"/>
      <w:lvlText w:val="%2."/>
      <w:lvlJc w:val="left"/>
      <w:pPr>
        <w:ind w:left="1440" w:hanging="360"/>
      </w:pPr>
    </w:lvl>
    <w:lvl w:ilvl="2" w:tplc="C32C2170">
      <w:start w:val="1"/>
      <w:numFmt w:val="lowerRoman"/>
      <w:lvlText w:val="%3."/>
      <w:lvlJc w:val="right"/>
      <w:pPr>
        <w:ind w:left="2160" w:hanging="180"/>
      </w:pPr>
    </w:lvl>
    <w:lvl w:ilvl="3" w:tplc="3506A2EC">
      <w:start w:val="1"/>
      <w:numFmt w:val="decimal"/>
      <w:lvlText w:val="%4."/>
      <w:lvlJc w:val="left"/>
      <w:pPr>
        <w:ind w:left="2880" w:hanging="360"/>
      </w:pPr>
    </w:lvl>
    <w:lvl w:ilvl="4" w:tplc="CFFEBD12">
      <w:start w:val="1"/>
      <w:numFmt w:val="lowerLetter"/>
      <w:lvlText w:val="%5."/>
      <w:lvlJc w:val="left"/>
      <w:pPr>
        <w:ind w:left="3600" w:hanging="360"/>
      </w:pPr>
    </w:lvl>
    <w:lvl w:ilvl="5" w:tplc="F61E7ACE">
      <w:start w:val="1"/>
      <w:numFmt w:val="lowerRoman"/>
      <w:lvlText w:val="%6."/>
      <w:lvlJc w:val="right"/>
      <w:pPr>
        <w:ind w:left="4320" w:hanging="180"/>
      </w:pPr>
    </w:lvl>
    <w:lvl w:ilvl="6" w:tplc="97087C1E">
      <w:start w:val="1"/>
      <w:numFmt w:val="decimal"/>
      <w:lvlText w:val="%7."/>
      <w:lvlJc w:val="left"/>
      <w:pPr>
        <w:ind w:left="5040" w:hanging="360"/>
      </w:pPr>
    </w:lvl>
    <w:lvl w:ilvl="7" w:tplc="1730D1EE">
      <w:start w:val="1"/>
      <w:numFmt w:val="lowerLetter"/>
      <w:lvlText w:val="%8."/>
      <w:lvlJc w:val="left"/>
      <w:pPr>
        <w:ind w:left="5760" w:hanging="360"/>
      </w:pPr>
    </w:lvl>
    <w:lvl w:ilvl="8" w:tplc="0DB89B8E">
      <w:start w:val="1"/>
      <w:numFmt w:val="lowerRoman"/>
      <w:lvlText w:val="%9."/>
      <w:lvlJc w:val="right"/>
      <w:pPr>
        <w:ind w:left="6480" w:hanging="180"/>
      </w:pPr>
    </w:lvl>
  </w:abstractNum>
  <w:abstractNum w:abstractNumId="5" w15:restartNumberingAfterBreak="0">
    <w:nsid w:val="4B264730"/>
    <w:multiLevelType w:val="hybridMultilevel"/>
    <w:tmpl w:val="FF8EA94E"/>
    <w:lvl w:ilvl="0" w:tplc="8B6C0FF0">
      <w:numFmt w:val="none"/>
      <w:lvlText w:val=""/>
      <w:lvlJc w:val="left"/>
      <w:pPr>
        <w:tabs>
          <w:tab w:val="num" w:pos="360"/>
        </w:tabs>
      </w:pPr>
    </w:lvl>
    <w:lvl w:ilvl="1" w:tplc="D850070C">
      <w:start w:val="1"/>
      <w:numFmt w:val="lowerLetter"/>
      <w:lvlText w:val="%2."/>
      <w:lvlJc w:val="left"/>
      <w:pPr>
        <w:ind w:left="1440" w:hanging="360"/>
      </w:pPr>
    </w:lvl>
    <w:lvl w:ilvl="2" w:tplc="9B8845AA">
      <w:start w:val="1"/>
      <w:numFmt w:val="lowerRoman"/>
      <w:lvlText w:val="%3."/>
      <w:lvlJc w:val="right"/>
      <w:pPr>
        <w:ind w:left="2160" w:hanging="180"/>
      </w:pPr>
    </w:lvl>
    <w:lvl w:ilvl="3" w:tplc="E3BC3F74">
      <w:start w:val="1"/>
      <w:numFmt w:val="decimal"/>
      <w:lvlText w:val="%4."/>
      <w:lvlJc w:val="left"/>
      <w:pPr>
        <w:ind w:left="2880" w:hanging="360"/>
      </w:pPr>
    </w:lvl>
    <w:lvl w:ilvl="4" w:tplc="B2C603D8">
      <w:start w:val="1"/>
      <w:numFmt w:val="lowerLetter"/>
      <w:lvlText w:val="%5."/>
      <w:lvlJc w:val="left"/>
      <w:pPr>
        <w:ind w:left="3600" w:hanging="360"/>
      </w:pPr>
    </w:lvl>
    <w:lvl w:ilvl="5" w:tplc="D5361CF4">
      <w:start w:val="1"/>
      <w:numFmt w:val="lowerRoman"/>
      <w:lvlText w:val="%6."/>
      <w:lvlJc w:val="right"/>
      <w:pPr>
        <w:ind w:left="4320" w:hanging="180"/>
      </w:pPr>
    </w:lvl>
    <w:lvl w:ilvl="6" w:tplc="0BE83070">
      <w:start w:val="1"/>
      <w:numFmt w:val="decimal"/>
      <w:lvlText w:val="%7."/>
      <w:lvlJc w:val="left"/>
      <w:pPr>
        <w:ind w:left="5040" w:hanging="360"/>
      </w:pPr>
    </w:lvl>
    <w:lvl w:ilvl="7" w:tplc="C0C00334">
      <w:start w:val="1"/>
      <w:numFmt w:val="lowerLetter"/>
      <w:lvlText w:val="%8."/>
      <w:lvlJc w:val="left"/>
      <w:pPr>
        <w:ind w:left="5760" w:hanging="360"/>
      </w:pPr>
    </w:lvl>
    <w:lvl w:ilvl="8" w:tplc="3BBCE7EA">
      <w:start w:val="1"/>
      <w:numFmt w:val="lowerRoman"/>
      <w:lvlText w:val="%9."/>
      <w:lvlJc w:val="right"/>
      <w:pPr>
        <w:ind w:left="6480" w:hanging="180"/>
      </w:pPr>
    </w:lvl>
  </w:abstractNum>
  <w:abstractNum w:abstractNumId="6" w15:restartNumberingAfterBreak="0">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6D581253"/>
    <w:multiLevelType w:val="multilevel"/>
    <w:tmpl w:val="C4708A2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i/>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9" w15:restartNumberingAfterBreak="0">
    <w:nsid w:val="7A3647C2"/>
    <w:multiLevelType w:val="hybridMultilevel"/>
    <w:tmpl w:val="960CC0FC"/>
    <w:lvl w:ilvl="0" w:tplc="FFFCEC10">
      <w:numFmt w:val="none"/>
      <w:lvlText w:val=""/>
      <w:lvlJc w:val="left"/>
      <w:pPr>
        <w:tabs>
          <w:tab w:val="num" w:pos="360"/>
        </w:tabs>
      </w:pPr>
    </w:lvl>
    <w:lvl w:ilvl="1" w:tplc="BCD4AEBA">
      <w:start w:val="1"/>
      <w:numFmt w:val="lowerLetter"/>
      <w:lvlText w:val="%2."/>
      <w:lvlJc w:val="left"/>
      <w:pPr>
        <w:ind w:left="1440" w:hanging="360"/>
      </w:pPr>
    </w:lvl>
    <w:lvl w:ilvl="2" w:tplc="8CF28F22">
      <w:start w:val="1"/>
      <w:numFmt w:val="lowerRoman"/>
      <w:lvlText w:val="%3."/>
      <w:lvlJc w:val="right"/>
      <w:pPr>
        <w:ind w:left="2160" w:hanging="180"/>
      </w:pPr>
    </w:lvl>
    <w:lvl w:ilvl="3" w:tplc="8F18F0F4">
      <w:start w:val="1"/>
      <w:numFmt w:val="decimal"/>
      <w:lvlText w:val="%4."/>
      <w:lvlJc w:val="left"/>
      <w:pPr>
        <w:ind w:left="2880" w:hanging="360"/>
      </w:pPr>
    </w:lvl>
    <w:lvl w:ilvl="4" w:tplc="7BEC8ABA">
      <w:start w:val="1"/>
      <w:numFmt w:val="lowerLetter"/>
      <w:lvlText w:val="%5."/>
      <w:lvlJc w:val="left"/>
      <w:pPr>
        <w:ind w:left="3600" w:hanging="360"/>
      </w:pPr>
    </w:lvl>
    <w:lvl w:ilvl="5" w:tplc="773A4E38">
      <w:start w:val="1"/>
      <w:numFmt w:val="lowerRoman"/>
      <w:lvlText w:val="%6."/>
      <w:lvlJc w:val="right"/>
      <w:pPr>
        <w:ind w:left="4320" w:hanging="180"/>
      </w:pPr>
    </w:lvl>
    <w:lvl w:ilvl="6" w:tplc="524230DC">
      <w:start w:val="1"/>
      <w:numFmt w:val="decimal"/>
      <w:lvlText w:val="%7."/>
      <w:lvlJc w:val="left"/>
      <w:pPr>
        <w:ind w:left="5040" w:hanging="360"/>
      </w:pPr>
    </w:lvl>
    <w:lvl w:ilvl="7" w:tplc="DB54DA54">
      <w:start w:val="1"/>
      <w:numFmt w:val="lowerLetter"/>
      <w:lvlText w:val="%8."/>
      <w:lvlJc w:val="left"/>
      <w:pPr>
        <w:ind w:left="5760" w:hanging="360"/>
      </w:pPr>
    </w:lvl>
    <w:lvl w:ilvl="8" w:tplc="4B7EB422">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1"/>
  </w:num>
  <w:num w:numId="6">
    <w:abstractNumId w:val="8"/>
  </w:num>
  <w:num w:numId="7">
    <w:abstractNumId w:val="6"/>
  </w:num>
  <w:num w:numId="8">
    <w:abstractNumId w:val="0"/>
  </w:num>
  <w:num w:numId="9">
    <w:abstractNumId w:val="3"/>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3F"/>
    <w:rsid w:val="000024DE"/>
    <w:rsid w:val="0000251A"/>
    <w:rsid w:val="00003021"/>
    <w:rsid w:val="00005B3B"/>
    <w:rsid w:val="000063A8"/>
    <w:rsid w:val="00010DCF"/>
    <w:rsid w:val="00012722"/>
    <w:rsid w:val="000141D9"/>
    <w:rsid w:val="00014257"/>
    <w:rsid w:val="00014B3A"/>
    <w:rsid w:val="00014DDA"/>
    <w:rsid w:val="00015079"/>
    <w:rsid w:val="00015629"/>
    <w:rsid w:val="00016598"/>
    <w:rsid w:val="00016833"/>
    <w:rsid w:val="00016F74"/>
    <w:rsid w:val="00016FE9"/>
    <w:rsid w:val="00017088"/>
    <w:rsid w:val="00022FFC"/>
    <w:rsid w:val="0002445A"/>
    <w:rsid w:val="000268BB"/>
    <w:rsid w:val="00027182"/>
    <w:rsid w:val="00027A06"/>
    <w:rsid w:val="00030F14"/>
    <w:rsid w:val="00031D14"/>
    <w:rsid w:val="00033C74"/>
    <w:rsid w:val="00033FC3"/>
    <w:rsid w:val="00034A6C"/>
    <w:rsid w:val="00036C4E"/>
    <w:rsid w:val="00037081"/>
    <w:rsid w:val="000371DD"/>
    <w:rsid w:val="00037FB3"/>
    <w:rsid w:val="00040634"/>
    <w:rsid w:val="000414CD"/>
    <w:rsid w:val="00042465"/>
    <w:rsid w:val="00043428"/>
    <w:rsid w:val="00045837"/>
    <w:rsid w:val="0005223F"/>
    <w:rsid w:val="0005244C"/>
    <w:rsid w:val="00052508"/>
    <w:rsid w:val="0005333E"/>
    <w:rsid w:val="00053ED0"/>
    <w:rsid w:val="00055982"/>
    <w:rsid w:val="000561D9"/>
    <w:rsid w:val="000566DA"/>
    <w:rsid w:val="00057768"/>
    <w:rsid w:val="00060B00"/>
    <w:rsid w:val="00062248"/>
    <w:rsid w:val="00063C46"/>
    <w:rsid w:val="000644B5"/>
    <w:rsid w:val="000654DE"/>
    <w:rsid w:val="00065881"/>
    <w:rsid w:val="00070C36"/>
    <w:rsid w:val="00070D53"/>
    <w:rsid w:val="00070E0A"/>
    <w:rsid w:val="00072B6F"/>
    <w:rsid w:val="00072BCF"/>
    <w:rsid w:val="000733DC"/>
    <w:rsid w:val="00073846"/>
    <w:rsid w:val="00073E32"/>
    <w:rsid w:val="00074AE7"/>
    <w:rsid w:val="000752B0"/>
    <w:rsid w:val="0007757A"/>
    <w:rsid w:val="000804E4"/>
    <w:rsid w:val="00080FDD"/>
    <w:rsid w:val="00081660"/>
    <w:rsid w:val="000825E5"/>
    <w:rsid w:val="000827D5"/>
    <w:rsid w:val="00082832"/>
    <w:rsid w:val="000829A4"/>
    <w:rsid w:val="000842BA"/>
    <w:rsid w:val="000860CB"/>
    <w:rsid w:val="000864A3"/>
    <w:rsid w:val="00087214"/>
    <w:rsid w:val="00087395"/>
    <w:rsid w:val="00091C90"/>
    <w:rsid w:val="000920D8"/>
    <w:rsid w:val="0009249B"/>
    <w:rsid w:val="00092C7A"/>
    <w:rsid w:val="00093EC0"/>
    <w:rsid w:val="00097564"/>
    <w:rsid w:val="0009797F"/>
    <w:rsid w:val="000979BC"/>
    <w:rsid w:val="00097CA6"/>
    <w:rsid w:val="000A02BB"/>
    <w:rsid w:val="000A11A9"/>
    <w:rsid w:val="000A17C1"/>
    <w:rsid w:val="000A2786"/>
    <w:rsid w:val="000A2B67"/>
    <w:rsid w:val="000A3260"/>
    <w:rsid w:val="000A381C"/>
    <w:rsid w:val="000A4CA3"/>
    <w:rsid w:val="000A556D"/>
    <w:rsid w:val="000A5AEB"/>
    <w:rsid w:val="000A7B65"/>
    <w:rsid w:val="000B089B"/>
    <w:rsid w:val="000B29EC"/>
    <w:rsid w:val="000B2D3E"/>
    <w:rsid w:val="000B2F3E"/>
    <w:rsid w:val="000B3462"/>
    <w:rsid w:val="000B3F00"/>
    <w:rsid w:val="000B425E"/>
    <w:rsid w:val="000B7762"/>
    <w:rsid w:val="000C02A2"/>
    <w:rsid w:val="000C15A8"/>
    <w:rsid w:val="000C2364"/>
    <w:rsid w:val="000C6BB6"/>
    <w:rsid w:val="000C7099"/>
    <w:rsid w:val="000D1964"/>
    <w:rsid w:val="000D21B8"/>
    <w:rsid w:val="000D28EC"/>
    <w:rsid w:val="000D34C9"/>
    <w:rsid w:val="000E026C"/>
    <w:rsid w:val="000E0831"/>
    <w:rsid w:val="000E0E1E"/>
    <w:rsid w:val="000E2364"/>
    <w:rsid w:val="000E4D9C"/>
    <w:rsid w:val="000E4FA7"/>
    <w:rsid w:val="000E5B05"/>
    <w:rsid w:val="000E70EB"/>
    <w:rsid w:val="000E7ED6"/>
    <w:rsid w:val="000F1381"/>
    <w:rsid w:val="000F2AB4"/>
    <w:rsid w:val="000F59A0"/>
    <w:rsid w:val="000F5DA7"/>
    <w:rsid w:val="000F650C"/>
    <w:rsid w:val="000F7DD0"/>
    <w:rsid w:val="000FD389"/>
    <w:rsid w:val="001002F8"/>
    <w:rsid w:val="0010116E"/>
    <w:rsid w:val="00101191"/>
    <w:rsid w:val="0010183A"/>
    <w:rsid w:val="00101F58"/>
    <w:rsid w:val="00103FC9"/>
    <w:rsid w:val="00105C58"/>
    <w:rsid w:val="00105C66"/>
    <w:rsid w:val="001124BA"/>
    <w:rsid w:val="00117A91"/>
    <w:rsid w:val="0012087F"/>
    <w:rsid w:val="00121012"/>
    <w:rsid w:val="001213C2"/>
    <w:rsid w:val="00121680"/>
    <w:rsid w:val="00122ED9"/>
    <w:rsid w:val="00123264"/>
    <w:rsid w:val="00125747"/>
    <w:rsid w:val="0012680F"/>
    <w:rsid w:val="001309CF"/>
    <w:rsid w:val="00130F62"/>
    <w:rsid w:val="00132ED4"/>
    <w:rsid w:val="001343BB"/>
    <w:rsid w:val="001345E3"/>
    <w:rsid w:val="00135320"/>
    <w:rsid w:val="0013716C"/>
    <w:rsid w:val="00141A7F"/>
    <w:rsid w:val="0014309D"/>
    <w:rsid w:val="00144115"/>
    <w:rsid w:val="00144893"/>
    <w:rsid w:val="00144F0E"/>
    <w:rsid w:val="00150040"/>
    <w:rsid w:val="001511CA"/>
    <w:rsid w:val="001531EE"/>
    <w:rsid w:val="00153E3F"/>
    <w:rsid w:val="00154104"/>
    <w:rsid w:val="001576B2"/>
    <w:rsid w:val="001577A6"/>
    <w:rsid w:val="0015782A"/>
    <w:rsid w:val="00157C36"/>
    <w:rsid w:val="00163678"/>
    <w:rsid w:val="00163749"/>
    <w:rsid w:val="0016505E"/>
    <w:rsid w:val="0016572F"/>
    <w:rsid w:val="00166882"/>
    <w:rsid w:val="00172B29"/>
    <w:rsid w:val="001737BB"/>
    <w:rsid w:val="00174B80"/>
    <w:rsid w:val="00177920"/>
    <w:rsid w:val="0018326F"/>
    <w:rsid w:val="00183CE1"/>
    <w:rsid w:val="001853C8"/>
    <w:rsid w:val="00185758"/>
    <w:rsid w:val="001860D5"/>
    <w:rsid w:val="001863D9"/>
    <w:rsid w:val="001864F5"/>
    <w:rsid w:val="00186FC6"/>
    <w:rsid w:val="0018707F"/>
    <w:rsid w:val="0018B8D1"/>
    <w:rsid w:val="00190AE4"/>
    <w:rsid w:val="00191C00"/>
    <w:rsid w:val="00193EA0"/>
    <w:rsid w:val="00195C1F"/>
    <w:rsid w:val="001966F0"/>
    <w:rsid w:val="001A0B82"/>
    <w:rsid w:val="001A1C78"/>
    <w:rsid w:val="001A3D86"/>
    <w:rsid w:val="001A3F7C"/>
    <w:rsid w:val="001A4607"/>
    <w:rsid w:val="001A4CAC"/>
    <w:rsid w:val="001A5E51"/>
    <w:rsid w:val="001A658D"/>
    <w:rsid w:val="001B1997"/>
    <w:rsid w:val="001B19BD"/>
    <w:rsid w:val="001B1EC1"/>
    <w:rsid w:val="001B2947"/>
    <w:rsid w:val="001B3F70"/>
    <w:rsid w:val="001B4050"/>
    <w:rsid w:val="001B6003"/>
    <w:rsid w:val="001B65BF"/>
    <w:rsid w:val="001C13BD"/>
    <w:rsid w:val="001C1BF5"/>
    <w:rsid w:val="001C1E5F"/>
    <w:rsid w:val="001C324D"/>
    <w:rsid w:val="001C79D2"/>
    <w:rsid w:val="001C7EBD"/>
    <w:rsid w:val="001D0E0B"/>
    <w:rsid w:val="001D1223"/>
    <w:rsid w:val="001D214C"/>
    <w:rsid w:val="001D28EA"/>
    <w:rsid w:val="001D4BE9"/>
    <w:rsid w:val="001E0374"/>
    <w:rsid w:val="001E04EA"/>
    <w:rsid w:val="001E1369"/>
    <w:rsid w:val="001E1B99"/>
    <w:rsid w:val="001E1D5E"/>
    <w:rsid w:val="001E32BA"/>
    <w:rsid w:val="001E507E"/>
    <w:rsid w:val="001E6103"/>
    <w:rsid w:val="001E79C1"/>
    <w:rsid w:val="001F0285"/>
    <w:rsid w:val="001F07E6"/>
    <w:rsid w:val="001F0CAD"/>
    <w:rsid w:val="001F20DB"/>
    <w:rsid w:val="001F489A"/>
    <w:rsid w:val="001F6231"/>
    <w:rsid w:val="00201081"/>
    <w:rsid w:val="00201F67"/>
    <w:rsid w:val="002035BD"/>
    <w:rsid w:val="00203FEC"/>
    <w:rsid w:val="0020576B"/>
    <w:rsid w:val="00205EEF"/>
    <w:rsid w:val="00205F00"/>
    <w:rsid w:val="00210933"/>
    <w:rsid w:val="00211658"/>
    <w:rsid w:val="00211A4C"/>
    <w:rsid w:val="00213796"/>
    <w:rsid w:val="00213E66"/>
    <w:rsid w:val="00213EFE"/>
    <w:rsid w:val="00214939"/>
    <w:rsid w:val="00214F62"/>
    <w:rsid w:val="00223857"/>
    <w:rsid w:val="00225CA3"/>
    <w:rsid w:val="002265CE"/>
    <w:rsid w:val="00226870"/>
    <w:rsid w:val="00227456"/>
    <w:rsid w:val="00231A7F"/>
    <w:rsid w:val="00231DCB"/>
    <w:rsid w:val="00232103"/>
    <w:rsid w:val="00233E73"/>
    <w:rsid w:val="0023567B"/>
    <w:rsid w:val="00236BD4"/>
    <w:rsid w:val="00237255"/>
    <w:rsid w:val="00237FCB"/>
    <w:rsid w:val="00240C80"/>
    <w:rsid w:val="00242257"/>
    <w:rsid w:val="002424E1"/>
    <w:rsid w:val="00242815"/>
    <w:rsid w:val="002430EC"/>
    <w:rsid w:val="00243366"/>
    <w:rsid w:val="00243885"/>
    <w:rsid w:val="002440FE"/>
    <w:rsid w:val="002448C2"/>
    <w:rsid w:val="00245082"/>
    <w:rsid w:val="00251FAD"/>
    <w:rsid w:val="002539EF"/>
    <w:rsid w:val="00253C3F"/>
    <w:rsid w:val="00256CDB"/>
    <w:rsid w:val="002572DF"/>
    <w:rsid w:val="00257E50"/>
    <w:rsid w:val="00260254"/>
    <w:rsid w:val="002604BB"/>
    <w:rsid w:val="00262471"/>
    <w:rsid w:val="00262C9F"/>
    <w:rsid w:val="002634AC"/>
    <w:rsid w:val="00263626"/>
    <w:rsid w:val="002639DA"/>
    <w:rsid w:val="00264895"/>
    <w:rsid w:val="002659C0"/>
    <w:rsid w:val="00267DB7"/>
    <w:rsid w:val="00270E92"/>
    <w:rsid w:val="00270F9C"/>
    <w:rsid w:val="00273165"/>
    <w:rsid w:val="00280E92"/>
    <w:rsid w:val="00281282"/>
    <w:rsid w:val="0028134A"/>
    <w:rsid w:val="0028211F"/>
    <w:rsid w:val="00283248"/>
    <w:rsid w:val="0028417A"/>
    <w:rsid w:val="0028482E"/>
    <w:rsid w:val="0028604A"/>
    <w:rsid w:val="00290652"/>
    <w:rsid w:val="00292EC8"/>
    <w:rsid w:val="00292F0C"/>
    <w:rsid w:val="00294290"/>
    <w:rsid w:val="00295435"/>
    <w:rsid w:val="00295BAB"/>
    <w:rsid w:val="00296C50"/>
    <w:rsid w:val="00296EEF"/>
    <w:rsid w:val="002A1DCF"/>
    <w:rsid w:val="002A21E8"/>
    <w:rsid w:val="002A531B"/>
    <w:rsid w:val="002A540B"/>
    <w:rsid w:val="002A76DD"/>
    <w:rsid w:val="002A787E"/>
    <w:rsid w:val="002B154E"/>
    <w:rsid w:val="002B21D0"/>
    <w:rsid w:val="002B30BE"/>
    <w:rsid w:val="002B30D3"/>
    <w:rsid w:val="002B3C7D"/>
    <w:rsid w:val="002B6F5D"/>
    <w:rsid w:val="002C191C"/>
    <w:rsid w:val="002C3676"/>
    <w:rsid w:val="002C3D75"/>
    <w:rsid w:val="002C43A1"/>
    <w:rsid w:val="002C582D"/>
    <w:rsid w:val="002C607A"/>
    <w:rsid w:val="002C7F0D"/>
    <w:rsid w:val="002D24FE"/>
    <w:rsid w:val="002D41DF"/>
    <w:rsid w:val="002D6533"/>
    <w:rsid w:val="002D6AD7"/>
    <w:rsid w:val="002D6FB3"/>
    <w:rsid w:val="002E0743"/>
    <w:rsid w:val="002E2AB7"/>
    <w:rsid w:val="002E3015"/>
    <w:rsid w:val="002E5B64"/>
    <w:rsid w:val="002E6134"/>
    <w:rsid w:val="002E652D"/>
    <w:rsid w:val="002E69F9"/>
    <w:rsid w:val="002E6E40"/>
    <w:rsid w:val="002F02E0"/>
    <w:rsid w:val="002F047F"/>
    <w:rsid w:val="002F1A75"/>
    <w:rsid w:val="002F1A9A"/>
    <w:rsid w:val="002F29AD"/>
    <w:rsid w:val="002F7212"/>
    <w:rsid w:val="00301BF6"/>
    <w:rsid w:val="0030221B"/>
    <w:rsid w:val="00302674"/>
    <w:rsid w:val="00303B7F"/>
    <w:rsid w:val="0030460F"/>
    <w:rsid w:val="003048E0"/>
    <w:rsid w:val="0031130B"/>
    <w:rsid w:val="00312F2B"/>
    <w:rsid w:val="00313A77"/>
    <w:rsid w:val="0032033E"/>
    <w:rsid w:val="003216DF"/>
    <w:rsid w:val="00321C26"/>
    <w:rsid w:val="00323447"/>
    <w:rsid w:val="0032567A"/>
    <w:rsid w:val="00325B0C"/>
    <w:rsid w:val="00325DC2"/>
    <w:rsid w:val="0032706C"/>
    <w:rsid w:val="00327A01"/>
    <w:rsid w:val="0033157C"/>
    <w:rsid w:val="00333903"/>
    <w:rsid w:val="00334574"/>
    <w:rsid w:val="00335748"/>
    <w:rsid w:val="00336503"/>
    <w:rsid w:val="00336767"/>
    <w:rsid w:val="00340B45"/>
    <w:rsid w:val="003425CC"/>
    <w:rsid w:val="00343B6A"/>
    <w:rsid w:val="00344180"/>
    <w:rsid w:val="003442C8"/>
    <w:rsid w:val="00350866"/>
    <w:rsid w:val="00350C5F"/>
    <w:rsid w:val="003512D2"/>
    <w:rsid w:val="0035345D"/>
    <w:rsid w:val="003543A5"/>
    <w:rsid w:val="00361517"/>
    <w:rsid w:val="00364429"/>
    <w:rsid w:val="003651BD"/>
    <w:rsid w:val="003700EF"/>
    <w:rsid w:val="00370913"/>
    <w:rsid w:val="00372C48"/>
    <w:rsid w:val="00376755"/>
    <w:rsid w:val="003803B4"/>
    <w:rsid w:val="00383378"/>
    <w:rsid w:val="0038479D"/>
    <w:rsid w:val="00384896"/>
    <w:rsid w:val="00385BF8"/>
    <w:rsid w:val="00386005"/>
    <w:rsid w:val="00387632"/>
    <w:rsid w:val="003921E0"/>
    <w:rsid w:val="00392E87"/>
    <w:rsid w:val="0039469E"/>
    <w:rsid w:val="00396174"/>
    <w:rsid w:val="003965F3"/>
    <w:rsid w:val="003A0D77"/>
    <w:rsid w:val="003A1505"/>
    <w:rsid w:val="003A2F77"/>
    <w:rsid w:val="003A6F60"/>
    <w:rsid w:val="003B0CEC"/>
    <w:rsid w:val="003B10C4"/>
    <w:rsid w:val="003B2ADA"/>
    <w:rsid w:val="003B64BE"/>
    <w:rsid w:val="003B6EB0"/>
    <w:rsid w:val="003B7DCC"/>
    <w:rsid w:val="003C16AA"/>
    <w:rsid w:val="003C2165"/>
    <w:rsid w:val="003C3719"/>
    <w:rsid w:val="003C419F"/>
    <w:rsid w:val="003C52E1"/>
    <w:rsid w:val="003C538D"/>
    <w:rsid w:val="003C56BF"/>
    <w:rsid w:val="003C7820"/>
    <w:rsid w:val="003D18A2"/>
    <w:rsid w:val="003D4532"/>
    <w:rsid w:val="003D5736"/>
    <w:rsid w:val="003D7052"/>
    <w:rsid w:val="003D7433"/>
    <w:rsid w:val="003D78F4"/>
    <w:rsid w:val="003E2127"/>
    <w:rsid w:val="003E2AE2"/>
    <w:rsid w:val="003E34A1"/>
    <w:rsid w:val="003E3A2E"/>
    <w:rsid w:val="003E5202"/>
    <w:rsid w:val="003E5785"/>
    <w:rsid w:val="003E6785"/>
    <w:rsid w:val="003E7487"/>
    <w:rsid w:val="003F113B"/>
    <w:rsid w:val="003F1392"/>
    <w:rsid w:val="003F139B"/>
    <w:rsid w:val="003F2863"/>
    <w:rsid w:val="003F2C29"/>
    <w:rsid w:val="003F3B6A"/>
    <w:rsid w:val="003F5539"/>
    <w:rsid w:val="003F5A35"/>
    <w:rsid w:val="003F5BF2"/>
    <w:rsid w:val="003F750C"/>
    <w:rsid w:val="004008B9"/>
    <w:rsid w:val="00400A66"/>
    <w:rsid w:val="00400DB1"/>
    <w:rsid w:val="00401EE0"/>
    <w:rsid w:val="00403E47"/>
    <w:rsid w:val="00403E53"/>
    <w:rsid w:val="00403E8E"/>
    <w:rsid w:val="00404EA6"/>
    <w:rsid w:val="00405974"/>
    <w:rsid w:val="00405DF4"/>
    <w:rsid w:val="00410386"/>
    <w:rsid w:val="00410513"/>
    <w:rsid w:val="00411F93"/>
    <w:rsid w:val="00412725"/>
    <w:rsid w:val="00414ECE"/>
    <w:rsid w:val="004217F8"/>
    <w:rsid w:val="0042357E"/>
    <w:rsid w:val="00424146"/>
    <w:rsid w:val="0042517F"/>
    <w:rsid w:val="004257A2"/>
    <w:rsid w:val="004265E4"/>
    <w:rsid w:val="00432881"/>
    <w:rsid w:val="00433F8E"/>
    <w:rsid w:val="00433FA8"/>
    <w:rsid w:val="004350B9"/>
    <w:rsid w:val="004375D1"/>
    <w:rsid w:val="004404D4"/>
    <w:rsid w:val="00440B9E"/>
    <w:rsid w:val="0044163E"/>
    <w:rsid w:val="0044401F"/>
    <w:rsid w:val="00444E94"/>
    <w:rsid w:val="00446A77"/>
    <w:rsid w:val="00447080"/>
    <w:rsid w:val="00447427"/>
    <w:rsid w:val="0045120B"/>
    <w:rsid w:val="0045315E"/>
    <w:rsid w:val="00453848"/>
    <w:rsid w:val="00453DC1"/>
    <w:rsid w:val="00453FE0"/>
    <w:rsid w:val="00457D2E"/>
    <w:rsid w:val="00461B29"/>
    <w:rsid w:val="00464F79"/>
    <w:rsid w:val="00471C74"/>
    <w:rsid w:val="00471D76"/>
    <w:rsid w:val="00472A89"/>
    <w:rsid w:val="00473193"/>
    <w:rsid w:val="004747FA"/>
    <w:rsid w:val="00474926"/>
    <w:rsid w:val="0047528F"/>
    <w:rsid w:val="00477066"/>
    <w:rsid w:val="004814DF"/>
    <w:rsid w:val="0048167C"/>
    <w:rsid w:val="0048182D"/>
    <w:rsid w:val="00481EB4"/>
    <w:rsid w:val="004821D9"/>
    <w:rsid w:val="00482515"/>
    <w:rsid w:val="004864BE"/>
    <w:rsid w:val="00487765"/>
    <w:rsid w:val="00492829"/>
    <w:rsid w:val="00492921"/>
    <w:rsid w:val="00493C41"/>
    <w:rsid w:val="00494291"/>
    <w:rsid w:val="004948AD"/>
    <w:rsid w:val="00496548"/>
    <w:rsid w:val="00496DFB"/>
    <w:rsid w:val="0049778B"/>
    <w:rsid w:val="00497FC4"/>
    <w:rsid w:val="004A05D8"/>
    <w:rsid w:val="004A0726"/>
    <w:rsid w:val="004A2085"/>
    <w:rsid w:val="004A22B1"/>
    <w:rsid w:val="004A2D8C"/>
    <w:rsid w:val="004A3173"/>
    <w:rsid w:val="004A31EA"/>
    <w:rsid w:val="004A408A"/>
    <w:rsid w:val="004A42E2"/>
    <w:rsid w:val="004A50E2"/>
    <w:rsid w:val="004A6C3A"/>
    <w:rsid w:val="004A7950"/>
    <w:rsid w:val="004B01C4"/>
    <w:rsid w:val="004B0D1E"/>
    <w:rsid w:val="004B1813"/>
    <w:rsid w:val="004B2EB7"/>
    <w:rsid w:val="004B64B8"/>
    <w:rsid w:val="004C158F"/>
    <w:rsid w:val="004C17D7"/>
    <w:rsid w:val="004C1C79"/>
    <w:rsid w:val="004C2936"/>
    <w:rsid w:val="004C2B58"/>
    <w:rsid w:val="004C4613"/>
    <w:rsid w:val="004C4BA8"/>
    <w:rsid w:val="004D0DD1"/>
    <w:rsid w:val="004D176F"/>
    <w:rsid w:val="004D217F"/>
    <w:rsid w:val="004D2F8E"/>
    <w:rsid w:val="004D7A5C"/>
    <w:rsid w:val="004D7C90"/>
    <w:rsid w:val="004E0AF0"/>
    <w:rsid w:val="004E30C9"/>
    <w:rsid w:val="004E3399"/>
    <w:rsid w:val="004E4B44"/>
    <w:rsid w:val="004E4C7C"/>
    <w:rsid w:val="004E4CEA"/>
    <w:rsid w:val="004E5EB0"/>
    <w:rsid w:val="004F2AE7"/>
    <w:rsid w:val="004F2E53"/>
    <w:rsid w:val="004F570E"/>
    <w:rsid w:val="004F6E64"/>
    <w:rsid w:val="004F7186"/>
    <w:rsid w:val="004F7F21"/>
    <w:rsid w:val="00504422"/>
    <w:rsid w:val="005050A2"/>
    <w:rsid w:val="005056FE"/>
    <w:rsid w:val="00505B16"/>
    <w:rsid w:val="00505E5C"/>
    <w:rsid w:val="005064A8"/>
    <w:rsid w:val="00510369"/>
    <w:rsid w:val="0051194A"/>
    <w:rsid w:val="00514733"/>
    <w:rsid w:val="00514AAC"/>
    <w:rsid w:val="00515011"/>
    <w:rsid w:val="00515268"/>
    <w:rsid w:val="00516598"/>
    <w:rsid w:val="00517550"/>
    <w:rsid w:val="0052094C"/>
    <w:rsid w:val="00520DDD"/>
    <w:rsid w:val="00522EF2"/>
    <w:rsid w:val="00523D5A"/>
    <w:rsid w:val="0052468E"/>
    <w:rsid w:val="005251C6"/>
    <w:rsid w:val="005258B0"/>
    <w:rsid w:val="00526BE7"/>
    <w:rsid w:val="00526EBB"/>
    <w:rsid w:val="00530863"/>
    <w:rsid w:val="00531850"/>
    <w:rsid w:val="00534636"/>
    <w:rsid w:val="00534744"/>
    <w:rsid w:val="00534922"/>
    <w:rsid w:val="005354E2"/>
    <w:rsid w:val="00535646"/>
    <w:rsid w:val="00535D7B"/>
    <w:rsid w:val="00537074"/>
    <w:rsid w:val="00537A36"/>
    <w:rsid w:val="00540071"/>
    <w:rsid w:val="00540BFB"/>
    <w:rsid w:val="0054427C"/>
    <w:rsid w:val="00544CBD"/>
    <w:rsid w:val="00545F3E"/>
    <w:rsid w:val="00546438"/>
    <w:rsid w:val="0054733F"/>
    <w:rsid w:val="005503F7"/>
    <w:rsid w:val="005507DC"/>
    <w:rsid w:val="00550ACD"/>
    <w:rsid w:val="00552799"/>
    <w:rsid w:val="00552B73"/>
    <w:rsid w:val="0055306E"/>
    <w:rsid w:val="005600D9"/>
    <w:rsid w:val="005612E4"/>
    <w:rsid w:val="0056544E"/>
    <w:rsid w:val="00566018"/>
    <w:rsid w:val="005669F5"/>
    <w:rsid w:val="005678E1"/>
    <w:rsid w:val="00570E55"/>
    <w:rsid w:val="0057253D"/>
    <w:rsid w:val="005726F4"/>
    <w:rsid w:val="00572AD3"/>
    <w:rsid w:val="00573490"/>
    <w:rsid w:val="00575ED8"/>
    <w:rsid w:val="005764E8"/>
    <w:rsid w:val="00576825"/>
    <w:rsid w:val="0057686F"/>
    <w:rsid w:val="00576AB9"/>
    <w:rsid w:val="00576B32"/>
    <w:rsid w:val="0058074E"/>
    <w:rsid w:val="00581F81"/>
    <w:rsid w:val="0058452C"/>
    <w:rsid w:val="00584E55"/>
    <w:rsid w:val="00585AEA"/>
    <w:rsid w:val="00586CD3"/>
    <w:rsid w:val="0058709F"/>
    <w:rsid w:val="00592AE4"/>
    <w:rsid w:val="005932E3"/>
    <w:rsid w:val="00594ABC"/>
    <w:rsid w:val="005954F2"/>
    <w:rsid w:val="00597606"/>
    <w:rsid w:val="005976FB"/>
    <w:rsid w:val="00597F8F"/>
    <w:rsid w:val="005A1495"/>
    <w:rsid w:val="005A182B"/>
    <w:rsid w:val="005A24C4"/>
    <w:rsid w:val="005A31F4"/>
    <w:rsid w:val="005A32F3"/>
    <w:rsid w:val="005A4CBA"/>
    <w:rsid w:val="005A54B3"/>
    <w:rsid w:val="005A5E17"/>
    <w:rsid w:val="005B2052"/>
    <w:rsid w:val="005B30A2"/>
    <w:rsid w:val="005B3AE2"/>
    <w:rsid w:val="005B569B"/>
    <w:rsid w:val="005B5700"/>
    <w:rsid w:val="005B63E2"/>
    <w:rsid w:val="005B68CC"/>
    <w:rsid w:val="005B6BF8"/>
    <w:rsid w:val="005B7BBB"/>
    <w:rsid w:val="005C01F2"/>
    <w:rsid w:val="005C1C12"/>
    <w:rsid w:val="005C2304"/>
    <w:rsid w:val="005C258D"/>
    <w:rsid w:val="005C3FF0"/>
    <w:rsid w:val="005C42BF"/>
    <w:rsid w:val="005C519E"/>
    <w:rsid w:val="005C521E"/>
    <w:rsid w:val="005C5D34"/>
    <w:rsid w:val="005C6020"/>
    <w:rsid w:val="005C64E3"/>
    <w:rsid w:val="005C6BE8"/>
    <w:rsid w:val="005D1962"/>
    <w:rsid w:val="005D24AA"/>
    <w:rsid w:val="005D26D9"/>
    <w:rsid w:val="005D26DC"/>
    <w:rsid w:val="005D3046"/>
    <w:rsid w:val="005D3F74"/>
    <w:rsid w:val="005D44BD"/>
    <w:rsid w:val="005D54A6"/>
    <w:rsid w:val="005D6CEA"/>
    <w:rsid w:val="005D70BF"/>
    <w:rsid w:val="005E1649"/>
    <w:rsid w:val="005E250A"/>
    <w:rsid w:val="005E2585"/>
    <w:rsid w:val="005E30E9"/>
    <w:rsid w:val="005E34CB"/>
    <w:rsid w:val="005E385A"/>
    <w:rsid w:val="005E414D"/>
    <w:rsid w:val="005E4B3E"/>
    <w:rsid w:val="005E4F7D"/>
    <w:rsid w:val="005F02D3"/>
    <w:rsid w:val="005F4202"/>
    <w:rsid w:val="005F4D16"/>
    <w:rsid w:val="005F5E3F"/>
    <w:rsid w:val="005F6BF2"/>
    <w:rsid w:val="005F6DC4"/>
    <w:rsid w:val="005F708D"/>
    <w:rsid w:val="006078DD"/>
    <w:rsid w:val="00611C93"/>
    <w:rsid w:val="00616115"/>
    <w:rsid w:val="00616B14"/>
    <w:rsid w:val="00616B77"/>
    <w:rsid w:val="006235A9"/>
    <w:rsid w:val="006260E4"/>
    <w:rsid w:val="00627609"/>
    <w:rsid w:val="0063036E"/>
    <w:rsid w:val="006304DB"/>
    <w:rsid w:val="006308BF"/>
    <w:rsid w:val="0063162E"/>
    <w:rsid w:val="00631805"/>
    <w:rsid w:val="00631CF4"/>
    <w:rsid w:val="006344D5"/>
    <w:rsid w:val="00635E15"/>
    <w:rsid w:val="00636BAD"/>
    <w:rsid w:val="00637CD8"/>
    <w:rsid w:val="00642B5D"/>
    <w:rsid w:val="00643B18"/>
    <w:rsid w:val="00644EED"/>
    <w:rsid w:val="00645DB1"/>
    <w:rsid w:val="0064748C"/>
    <w:rsid w:val="00647C4F"/>
    <w:rsid w:val="00650617"/>
    <w:rsid w:val="0065285C"/>
    <w:rsid w:val="00652F17"/>
    <w:rsid w:val="006530CC"/>
    <w:rsid w:val="0065313E"/>
    <w:rsid w:val="00655395"/>
    <w:rsid w:val="00657DDD"/>
    <w:rsid w:val="006603B9"/>
    <w:rsid w:val="006624D1"/>
    <w:rsid w:val="00662B55"/>
    <w:rsid w:val="00662D11"/>
    <w:rsid w:val="00664B25"/>
    <w:rsid w:val="00666937"/>
    <w:rsid w:val="00670222"/>
    <w:rsid w:val="006723BF"/>
    <w:rsid w:val="00673A13"/>
    <w:rsid w:val="006746C5"/>
    <w:rsid w:val="00676A1A"/>
    <w:rsid w:val="00676D3A"/>
    <w:rsid w:val="00677066"/>
    <w:rsid w:val="006773CA"/>
    <w:rsid w:val="0067785B"/>
    <w:rsid w:val="00680DE9"/>
    <w:rsid w:val="00682437"/>
    <w:rsid w:val="00682FB5"/>
    <w:rsid w:val="00683158"/>
    <w:rsid w:val="00686C4C"/>
    <w:rsid w:val="00686FA3"/>
    <w:rsid w:val="00687DBF"/>
    <w:rsid w:val="00690B04"/>
    <w:rsid w:val="0069121F"/>
    <w:rsid w:val="006941A3"/>
    <w:rsid w:val="00695754"/>
    <w:rsid w:val="00697461"/>
    <w:rsid w:val="006A103E"/>
    <w:rsid w:val="006A228D"/>
    <w:rsid w:val="006A350F"/>
    <w:rsid w:val="006A5FC0"/>
    <w:rsid w:val="006A64FA"/>
    <w:rsid w:val="006A78D3"/>
    <w:rsid w:val="006B0532"/>
    <w:rsid w:val="006B0706"/>
    <w:rsid w:val="006B10D8"/>
    <w:rsid w:val="006B17D0"/>
    <w:rsid w:val="006B184A"/>
    <w:rsid w:val="006B43BD"/>
    <w:rsid w:val="006B447B"/>
    <w:rsid w:val="006B46F3"/>
    <w:rsid w:val="006B4D2F"/>
    <w:rsid w:val="006B54B1"/>
    <w:rsid w:val="006B6910"/>
    <w:rsid w:val="006B79A1"/>
    <w:rsid w:val="006C127A"/>
    <w:rsid w:val="006C21AE"/>
    <w:rsid w:val="006C2EE4"/>
    <w:rsid w:val="006C47ED"/>
    <w:rsid w:val="006C634B"/>
    <w:rsid w:val="006D0EB5"/>
    <w:rsid w:val="006D0EE6"/>
    <w:rsid w:val="006D14ED"/>
    <w:rsid w:val="006D1919"/>
    <w:rsid w:val="006D2500"/>
    <w:rsid w:val="006D26BB"/>
    <w:rsid w:val="006D3993"/>
    <w:rsid w:val="006D4B6D"/>
    <w:rsid w:val="006D50A2"/>
    <w:rsid w:val="006D526D"/>
    <w:rsid w:val="006D65D0"/>
    <w:rsid w:val="006D6E06"/>
    <w:rsid w:val="006D7675"/>
    <w:rsid w:val="006D7ADD"/>
    <w:rsid w:val="006E1F5D"/>
    <w:rsid w:val="006E3C91"/>
    <w:rsid w:val="006E41F7"/>
    <w:rsid w:val="006E503B"/>
    <w:rsid w:val="006E5B0B"/>
    <w:rsid w:val="006F0DB6"/>
    <w:rsid w:val="006F100C"/>
    <w:rsid w:val="006F37F6"/>
    <w:rsid w:val="006F46C6"/>
    <w:rsid w:val="006F5731"/>
    <w:rsid w:val="006F6293"/>
    <w:rsid w:val="006F65A5"/>
    <w:rsid w:val="006F7B3F"/>
    <w:rsid w:val="0070293C"/>
    <w:rsid w:val="00703828"/>
    <w:rsid w:val="007040AB"/>
    <w:rsid w:val="0070536C"/>
    <w:rsid w:val="00710BBD"/>
    <w:rsid w:val="00710DE1"/>
    <w:rsid w:val="0071338F"/>
    <w:rsid w:val="0071418C"/>
    <w:rsid w:val="007141F4"/>
    <w:rsid w:val="00714814"/>
    <w:rsid w:val="007157CF"/>
    <w:rsid w:val="0071659B"/>
    <w:rsid w:val="00717346"/>
    <w:rsid w:val="00717680"/>
    <w:rsid w:val="007201CA"/>
    <w:rsid w:val="00723BA8"/>
    <w:rsid w:val="00723C62"/>
    <w:rsid w:val="0072451B"/>
    <w:rsid w:val="00727C10"/>
    <w:rsid w:val="00727D5A"/>
    <w:rsid w:val="007312EB"/>
    <w:rsid w:val="00732E4C"/>
    <w:rsid w:val="0073319C"/>
    <w:rsid w:val="007339F2"/>
    <w:rsid w:val="00733EC3"/>
    <w:rsid w:val="007347B9"/>
    <w:rsid w:val="0073784A"/>
    <w:rsid w:val="00740850"/>
    <w:rsid w:val="00740ED4"/>
    <w:rsid w:val="00744098"/>
    <w:rsid w:val="00744DEB"/>
    <w:rsid w:val="00744E89"/>
    <w:rsid w:val="00745084"/>
    <w:rsid w:val="0074546F"/>
    <w:rsid w:val="00746443"/>
    <w:rsid w:val="00746577"/>
    <w:rsid w:val="00746D26"/>
    <w:rsid w:val="00746FE5"/>
    <w:rsid w:val="00746FF1"/>
    <w:rsid w:val="0074728D"/>
    <w:rsid w:val="00747D63"/>
    <w:rsid w:val="00752305"/>
    <w:rsid w:val="007530E7"/>
    <w:rsid w:val="0075391C"/>
    <w:rsid w:val="00756265"/>
    <w:rsid w:val="00756C5C"/>
    <w:rsid w:val="00756D52"/>
    <w:rsid w:val="00756DCA"/>
    <w:rsid w:val="00762132"/>
    <w:rsid w:val="0076259F"/>
    <w:rsid w:val="00763FD7"/>
    <w:rsid w:val="0076518B"/>
    <w:rsid w:val="00765571"/>
    <w:rsid w:val="0076569A"/>
    <w:rsid w:val="00771B3B"/>
    <w:rsid w:val="0077245A"/>
    <w:rsid w:val="00772F84"/>
    <w:rsid w:val="00773340"/>
    <w:rsid w:val="007735A2"/>
    <w:rsid w:val="00774EBB"/>
    <w:rsid w:val="00776AA3"/>
    <w:rsid w:val="00777A64"/>
    <w:rsid w:val="0078214E"/>
    <w:rsid w:val="00783C6D"/>
    <w:rsid w:val="00784476"/>
    <w:rsid w:val="007844EC"/>
    <w:rsid w:val="00785BBE"/>
    <w:rsid w:val="007860C0"/>
    <w:rsid w:val="007860C5"/>
    <w:rsid w:val="0079045B"/>
    <w:rsid w:val="00791360"/>
    <w:rsid w:val="0079260F"/>
    <w:rsid w:val="007927C1"/>
    <w:rsid w:val="00794ABF"/>
    <w:rsid w:val="00794C22"/>
    <w:rsid w:val="00796B11"/>
    <w:rsid w:val="00796FD5"/>
    <w:rsid w:val="007A05D5"/>
    <w:rsid w:val="007A1355"/>
    <w:rsid w:val="007A14B9"/>
    <w:rsid w:val="007A2CDE"/>
    <w:rsid w:val="007A63E9"/>
    <w:rsid w:val="007A6C40"/>
    <w:rsid w:val="007A76FA"/>
    <w:rsid w:val="007A78BE"/>
    <w:rsid w:val="007B00E0"/>
    <w:rsid w:val="007B162F"/>
    <w:rsid w:val="007B16A6"/>
    <w:rsid w:val="007B2B13"/>
    <w:rsid w:val="007B2F3C"/>
    <w:rsid w:val="007B3ECF"/>
    <w:rsid w:val="007B51A6"/>
    <w:rsid w:val="007B547D"/>
    <w:rsid w:val="007B5C60"/>
    <w:rsid w:val="007B6A1C"/>
    <w:rsid w:val="007B6B56"/>
    <w:rsid w:val="007B7A47"/>
    <w:rsid w:val="007B7E2D"/>
    <w:rsid w:val="007C018B"/>
    <w:rsid w:val="007C0270"/>
    <w:rsid w:val="007C0AB8"/>
    <w:rsid w:val="007C2680"/>
    <w:rsid w:val="007C3348"/>
    <w:rsid w:val="007C33FB"/>
    <w:rsid w:val="007C37EA"/>
    <w:rsid w:val="007C3D58"/>
    <w:rsid w:val="007C65E7"/>
    <w:rsid w:val="007C697C"/>
    <w:rsid w:val="007C6C03"/>
    <w:rsid w:val="007D0DA6"/>
    <w:rsid w:val="007D2148"/>
    <w:rsid w:val="007D2785"/>
    <w:rsid w:val="007D4012"/>
    <w:rsid w:val="007D4FB6"/>
    <w:rsid w:val="007D5CB5"/>
    <w:rsid w:val="007D7466"/>
    <w:rsid w:val="007E0BB3"/>
    <w:rsid w:val="007E1B6F"/>
    <w:rsid w:val="007E201E"/>
    <w:rsid w:val="007E2E2E"/>
    <w:rsid w:val="007E57D6"/>
    <w:rsid w:val="007E5E63"/>
    <w:rsid w:val="007E5E65"/>
    <w:rsid w:val="007E74A8"/>
    <w:rsid w:val="007E7B50"/>
    <w:rsid w:val="007E7E7B"/>
    <w:rsid w:val="007F0317"/>
    <w:rsid w:val="007F08C7"/>
    <w:rsid w:val="007F0C25"/>
    <w:rsid w:val="007F3FCD"/>
    <w:rsid w:val="007F4329"/>
    <w:rsid w:val="007F4827"/>
    <w:rsid w:val="007F5250"/>
    <w:rsid w:val="007F756B"/>
    <w:rsid w:val="00800068"/>
    <w:rsid w:val="00800201"/>
    <w:rsid w:val="00800A62"/>
    <w:rsid w:val="008044EE"/>
    <w:rsid w:val="00805FBE"/>
    <w:rsid w:val="00806200"/>
    <w:rsid w:val="00807309"/>
    <w:rsid w:val="00810B4F"/>
    <w:rsid w:val="008111A7"/>
    <w:rsid w:val="008136BE"/>
    <w:rsid w:val="00814715"/>
    <w:rsid w:val="0081529A"/>
    <w:rsid w:val="00815961"/>
    <w:rsid w:val="00817D95"/>
    <w:rsid w:val="00817FCF"/>
    <w:rsid w:val="00820D5F"/>
    <w:rsid w:val="008215E1"/>
    <w:rsid w:val="008227AF"/>
    <w:rsid w:val="008262ED"/>
    <w:rsid w:val="00826328"/>
    <w:rsid w:val="0082776A"/>
    <w:rsid w:val="00832795"/>
    <w:rsid w:val="0083327B"/>
    <w:rsid w:val="0083446C"/>
    <w:rsid w:val="008353EB"/>
    <w:rsid w:val="0084144E"/>
    <w:rsid w:val="008426DD"/>
    <w:rsid w:val="00843179"/>
    <w:rsid w:val="008439E8"/>
    <w:rsid w:val="0084544F"/>
    <w:rsid w:val="008456B2"/>
    <w:rsid w:val="0084694D"/>
    <w:rsid w:val="00853064"/>
    <w:rsid w:val="008575CC"/>
    <w:rsid w:val="00857AB7"/>
    <w:rsid w:val="0086001B"/>
    <w:rsid w:val="008613DC"/>
    <w:rsid w:val="008618BA"/>
    <w:rsid w:val="00864111"/>
    <w:rsid w:val="00866231"/>
    <w:rsid w:val="00866DE1"/>
    <w:rsid w:val="008673C0"/>
    <w:rsid w:val="0086790E"/>
    <w:rsid w:val="008726F7"/>
    <w:rsid w:val="00872904"/>
    <w:rsid w:val="00873653"/>
    <w:rsid w:val="00885A38"/>
    <w:rsid w:val="00887068"/>
    <w:rsid w:val="00890D87"/>
    <w:rsid w:val="00891A7C"/>
    <w:rsid w:val="008928CA"/>
    <w:rsid w:val="00892EFD"/>
    <w:rsid w:val="00893454"/>
    <w:rsid w:val="00893600"/>
    <w:rsid w:val="00893F33"/>
    <w:rsid w:val="0089562F"/>
    <w:rsid w:val="0089799D"/>
    <w:rsid w:val="008979F7"/>
    <w:rsid w:val="008A003E"/>
    <w:rsid w:val="008A4E3D"/>
    <w:rsid w:val="008A6617"/>
    <w:rsid w:val="008A7BBC"/>
    <w:rsid w:val="008B1B0C"/>
    <w:rsid w:val="008B4CD0"/>
    <w:rsid w:val="008B558B"/>
    <w:rsid w:val="008B605A"/>
    <w:rsid w:val="008B67FF"/>
    <w:rsid w:val="008B6F41"/>
    <w:rsid w:val="008C071A"/>
    <w:rsid w:val="008C229B"/>
    <w:rsid w:val="008C2710"/>
    <w:rsid w:val="008C2A44"/>
    <w:rsid w:val="008C4D04"/>
    <w:rsid w:val="008C745B"/>
    <w:rsid w:val="008D01FC"/>
    <w:rsid w:val="008D0EB7"/>
    <w:rsid w:val="008D172F"/>
    <w:rsid w:val="008D387C"/>
    <w:rsid w:val="008D413C"/>
    <w:rsid w:val="008D49FC"/>
    <w:rsid w:val="008D64BC"/>
    <w:rsid w:val="008D76D7"/>
    <w:rsid w:val="008D7B56"/>
    <w:rsid w:val="008E04C1"/>
    <w:rsid w:val="008E0505"/>
    <w:rsid w:val="008E1079"/>
    <w:rsid w:val="008E5445"/>
    <w:rsid w:val="008E7901"/>
    <w:rsid w:val="008F1391"/>
    <w:rsid w:val="008F18FD"/>
    <w:rsid w:val="008F299F"/>
    <w:rsid w:val="008F3E57"/>
    <w:rsid w:val="008F53F5"/>
    <w:rsid w:val="008F6640"/>
    <w:rsid w:val="008F7CC2"/>
    <w:rsid w:val="00902D44"/>
    <w:rsid w:val="009037A4"/>
    <w:rsid w:val="009038AC"/>
    <w:rsid w:val="00904864"/>
    <w:rsid w:val="00905703"/>
    <w:rsid w:val="00907022"/>
    <w:rsid w:val="009109FC"/>
    <w:rsid w:val="009118E2"/>
    <w:rsid w:val="00911C5B"/>
    <w:rsid w:val="0091514C"/>
    <w:rsid w:val="00917864"/>
    <w:rsid w:val="00917BA3"/>
    <w:rsid w:val="00917CAE"/>
    <w:rsid w:val="00920439"/>
    <w:rsid w:val="00920B9C"/>
    <w:rsid w:val="00921B5A"/>
    <w:rsid w:val="009220BF"/>
    <w:rsid w:val="0092282D"/>
    <w:rsid w:val="009244DA"/>
    <w:rsid w:val="00925156"/>
    <w:rsid w:val="009265D4"/>
    <w:rsid w:val="0092757D"/>
    <w:rsid w:val="009301CE"/>
    <w:rsid w:val="0093020F"/>
    <w:rsid w:val="009320E8"/>
    <w:rsid w:val="00933175"/>
    <w:rsid w:val="0093463C"/>
    <w:rsid w:val="0093581B"/>
    <w:rsid w:val="00935861"/>
    <w:rsid w:val="009370DE"/>
    <w:rsid w:val="00937584"/>
    <w:rsid w:val="009377B9"/>
    <w:rsid w:val="00943F70"/>
    <w:rsid w:val="00944353"/>
    <w:rsid w:val="00945127"/>
    <w:rsid w:val="00945DB3"/>
    <w:rsid w:val="009471DF"/>
    <w:rsid w:val="00953323"/>
    <w:rsid w:val="00953925"/>
    <w:rsid w:val="009557CC"/>
    <w:rsid w:val="00956318"/>
    <w:rsid w:val="00961CE8"/>
    <w:rsid w:val="009625E0"/>
    <w:rsid w:val="00962F69"/>
    <w:rsid w:val="0096388B"/>
    <w:rsid w:val="00966599"/>
    <w:rsid w:val="00966B7A"/>
    <w:rsid w:val="00966C03"/>
    <w:rsid w:val="00970A25"/>
    <w:rsid w:val="00971CE9"/>
    <w:rsid w:val="00971DAD"/>
    <w:rsid w:val="0097243E"/>
    <w:rsid w:val="00973778"/>
    <w:rsid w:val="009737C5"/>
    <w:rsid w:val="00973973"/>
    <w:rsid w:val="00974E56"/>
    <w:rsid w:val="00981B2C"/>
    <w:rsid w:val="00983AA4"/>
    <w:rsid w:val="00985BC7"/>
    <w:rsid w:val="00986076"/>
    <w:rsid w:val="0098665C"/>
    <w:rsid w:val="00987093"/>
    <w:rsid w:val="00990A73"/>
    <w:rsid w:val="00992576"/>
    <w:rsid w:val="00993061"/>
    <w:rsid w:val="0099557D"/>
    <w:rsid w:val="0099565B"/>
    <w:rsid w:val="0099670A"/>
    <w:rsid w:val="0099759D"/>
    <w:rsid w:val="00997C9F"/>
    <w:rsid w:val="009A0CD8"/>
    <w:rsid w:val="009A4971"/>
    <w:rsid w:val="009A50C3"/>
    <w:rsid w:val="009A555C"/>
    <w:rsid w:val="009A599F"/>
    <w:rsid w:val="009A61B6"/>
    <w:rsid w:val="009A6402"/>
    <w:rsid w:val="009A7743"/>
    <w:rsid w:val="009B10AF"/>
    <w:rsid w:val="009B2CF1"/>
    <w:rsid w:val="009B42C2"/>
    <w:rsid w:val="009B5849"/>
    <w:rsid w:val="009B65FB"/>
    <w:rsid w:val="009B6D09"/>
    <w:rsid w:val="009B7C50"/>
    <w:rsid w:val="009C01CE"/>
    <w:rsid w:val="009C0A0F"/>
    <w:rsid w:val="009C1375"/>
    <w:rsid w:val="009C13D8"/>
    <w:rsid w:val="009C373E"/>
    <w:rsid w:val="009C4031"/>
    <w:rsid w:val="009D103E"/>
    <w:rsid w:val="009D1111"/>
    <w:rsid w:val="009D2573"/>
    <w:rsid w:val="009D28CB"/>
    <w:rsid w:val="009D29F2"/>
    <w:rsid w:val="009D3AA0"/>
    <w:rsid w:val="009D441D"/>
    <w:rsid w:val="009D44C9"/>
    <w:rsid w:val="009D46B6"/>
    <w:rsid w:val="009D4C80"/>
    <w:rsid w:val="009D5A57"/>
    <w:rsid w:val="009D66B2"/>
    <w:rsid w:val="009D6DA4"/>
    <w:rsid w:val="009D7E66"/>
    <w:rsid w:val="009E0A91"/>
    <w:rsid w:val="009E24CE"/>
    <w:rsid w:val="009E3015"/>
    <w:rsid w:val="009E455E"/>
    <w:rsid w:val="009E671C"/>
    <w:rsid w:val="009E6EC1"/>
    <w:rsid w:val="009F0989"/>
    <w:rsid w:val="009F3497"/>
    <w:rsid w:val="009F4137"/>
    <w:rsid w:val="009F4334"/>
    <w:rsid w:val="009F4E6B"/>
    <w:rsid w:val="009F52A8"/>
    <w:rsid w:val="009F5933"/>
    <w:rsid w:val="00A004EE"/>
    <w:rsid w:val="00A01B4B"/>
    <w:rsid w:val="00A03DE6"/>
    <w:rsid w:val="00A11D70"/>
    <w:rsid w:val="00A1346E"/>
    <w:rsid w:val="00A158E8"/>
    <w:rsid w:val="00A20570"/>
    <w:rsid w:val="00A20A49"/>
    <w:rsid w:val="00A216F3"/>
    <w:rsid w:val="00A23565"/>
    <w:rsid w:val="00A240F8"/>
    <w:rsid w:val="00A26F77"/>
    <w:rsid w:val="00A27A37"/>
    <w:rsid w:val="00A27E3B"/>
    <w:rsid w:val="00A27E49"/>
    <w:rsid w:val="00A30698"/>
    <w:rsid w:val="00A3153F"/>
    <w:rsid w:val="00A320DA"/>
    <w:rsid w:val="00A328F5"/>
    <w:rsid w:val="00A32CD9"/>
    <w:rsid w:val="00A35D46"/>
    <w:rsid w:val="00A3779E"/>
    <w:rsid w:val="00A4244D"/>
    <w:rsid w:val="00A42B51"/>
    <w:rsid w:val="00A42C35"/>
    <w:rsid w:val="00A42D99"/>
    <w:rsid w:val="00A43AF8"/>
    <w:rsid w:val="00A43B8A"/>
    <w:rsid w:val="00A459DB"/>
    <w:rsid w:val="00A46BB8"/>
    <w:rsid w:val="00A47FD2"/>
    <w:rsid w:val="00A51E08"/>
    <w:rsid w:val="00A54133"/>
    <w:rsid w:val="00A54247"/>
    <w:rsid w:val="00A549B8"/>
    <w:rsid w:val="00A551A1"/>
    <w:rsid w:val="00A55224"/>
    <w:rsid w:val="00A5544B"/>
    <w:rsid w:val="00A60CEF"/>
    <w:rsid w:val="00A62871"/>
    <w:rsid w:val="00A64E97"/>
    <w:rsid w:val="00A66D22"/>
    <w:rsid w:val="00A67613"/>
    <w:rsid w:val="00A7066B"/>
    <w:rsid w:val="00A71790"/>
    <w:rsid w:val="00A71B95"/>
    <w:rsid w:val="00A71BF6"/>
    <w:rsid w:val="00A72168"/>
    <w:rsid w:val="00A74B3D"/>
    <w:rsid w:val="00A76EDC"/>
    <w:rsid w:val="00A81AAA"/>
    <w:rsid w:val="00A8328D"/>
    <w:rsid w:val="00A85DA5"/>
    <w:rsid w:val="00A91C34"/>
    <w:rsid w:val="00A92C68"/>
    <w:rsid w:val="00A94651"/>
    <w:rsid w:val="00A971B2"/>
    <w:rsid w:val="00AA064B"/>
    <w:rsid w:val="00AA10D6"/>
    <w:rsid w:val="00AA1EED"/>
    <w:rsid w:val="00AA2F03"/>
    <w:rsid w:val="00AA340D"/>
    <w:rsid w:val="00AA4F4D"/>
    <w:rsid w:val="00AA549B"/>
    <w:rsid w:val="00AA57FB"/>
    <w:rsid w:val="00AA6C6A"/>
    <w:rsid w:val="00AA7163"/>
    <w:rsid w:val="00AB0F75"/>
    <w:rsid w:val="00AB2AEC"/>
    <w:rsid w:val="00AC06E3"/>
    <w:rsid w:val="00AC1011"/>
    <w:rsid w:val="00AC3074"/>
    <w:rsid w:val="00AC4C50"/>
    <w:rsid w:val="00AD0708"/>
    <w:rsid w:val="00AD09DE"/>
    <w:rsid w:val="00AD0E58"/>
    <w:rsid w:val="00AD1A47"/>
    <w:rsid w:val="00AD2372"/>
    <w:rsid w:val="00AD2A2C"/>
    <w:rsid w:val="00AD2A3C"/>
    <w:rsid w:val="00AD367D"/>
    <w:rsid w:val="00AD6158"/>
    <w:rsid w:val="00AD683B"/>
    <w:rsid w:val="00AD6AB8"/>
    <w:rsid w:val="00AD7B05"/>
    <w:rsid w:val="00AD7F65"/>
    <w:rsid w:val="00AE111B"/>
    <w:rsid w:val="00AE172F"/>
    <w:rsid w:val="00AE435C"/>
    <w:rsid w:val="00AE4907"/>
    <w:rsid w:val="00AE5B03"/>
    <w:rsid w:val="00AE5D3B"/>
    <w:rsid w:val="00AE61FF"/>
    <w:rsid w:val="00AE7A22"/>
    <w:rsid w:val="00AF0443"/>
    <w:rsid w:val="00AF32D2"/>
    <w:rsid w:val="00AF3305"/>
    <w:rsid w:val="00AF3E74"/>
    <w:rsid w:val="00AF4557"/>
    <w:rsid w:val="00AF4F3F"/>
    <w:rsid w:val="00AF501E"/>
    <w:rsid w:val="00AF7B7C"/>
    <w:rsid w:val="00B0031E"/>
    <w:rsid w:val="00B00B2F"/>
    <w:rsid w:val="00B01D59"/>
    <w:rsid w:val="00B0265F"/>
    <w:rsid w:val="00B03DB9"/>
    <w:rsid w:val="00B03F7B"/>
    <w:rsid w:val="00B047E1"/>
    <w:rsid w:val="00B0627F"/>
    <w:rsid w:val="00B06927"/>
    <w:rsid w:val="00B1094D"/>
    <w:rsid w:val="00B10C30"/>
    <w:rsid w:val="00B1220A"/>
    <w:rsid w:val="00B1641A"/>
    <w:rsid w:val="00B20407"/>
    <w:rsid w:val="00B20C48"/>
    <w:rsid w:val="00B2126A"/>
    <w:rsid w:val="00B2327A"/>
    <w:rsid w:val="00B260DF"/>
    <w:rsid w:val="00B26EE6"/>
    <w:rsid w:val="00B27981"/>
    <w:rsid w:val="00B30E01"/>
    <w:rsid w:val="00B31674"/>
    <w:rsid w:val="00B321A4"/>
    <w:rsid w:val="00B323A3"/>
    <w:rsid w:val="00B32898"/>
    <w:rsid w:val="00B32B19"/>
    <w:rsid w:val="00B32C4A"/>
    <w:rsid w:val="00B33F34"/>
    <w:rsid w:val="00B35D66"/>
    <w:rsid w:val="00B35DAD"/>
    <w:rsid w:val="00B403F3"/>
    <w:rsid w:val="00B405EC"/>
    <w:rsid w:val="00B4112F"/>
    <w:rsid w:val="00B41684"/>
    <w:rsid w:val="00B416A3"/>
    <w:rsid w:val="00B42AC6"/>
    <w:rsid w:val="00B42B8A"/>
    <w:rsid w:val="00B42E3C"/>
    <w:rsid w:val="00B44A81"/>
    <w:rsid w:val="00B44CCC"/>
    <w:rsid w:val="00B47815"/>
    <w:rsid w:val="00B478D8"/>
    <w:rsid w:val="00B50102"/>
    <w:rsid w:val="00B506E3"/>
    <w:rsid w:val="00B52E52"/>
    <w:rsid w:val="00B552CA"/>
    <w:rsid w:val="00B55CCC"/>
    <w:rsid w:val="00B57050"/>
    <w:rsid w:val="00B57099"/>
    <w:rsid w:val="00B574F6"/>
    <w:rsid w:val="00B6233A"/>
    <w:rsid w:val="00B64C42"/>
    <w:rsid w:val="00B64CED"/>
    <w:rsid w:val="00B66893"/>
    <w:rsid w:val="00B6758B"/>
    <w:rsid w:val="00B703FF"/>
    <w:rsid w:val="00B704FD"/>
    <w:rsid w:val="00B70D02"/>
    <w:rsid w:val="00B70F3E"/>
    <w:rsid w:val="00B7311D"/>
    <w:rsid w:val="00B7328B"/>
    <w:rsid w:val="00B746F1"/>
    <w:rsid w:val="00B7597F"/>
    <w:rsid w:val="00B75D3C"/>
    <w:rsid w:val="00B765A0"/>
    <w:rsid w:val="00B813E7"/>
    <w:rsid w:val="00B826A2"/>
    <w:rsid w:val="00B837A2"/>
    <w:rsid w:val="00B8750F"/>
    <w:rsid w:val="00B87807"/>
    <w:rsid w:val="00B87EF8"/>
    <w:rsid w:val="00B91463"/>
    <w:rsid w:val="00B91537"/>
    <w:rsid w:val="00B91A31"/>
    <w:rsid w:val="00B92743"/>
    <w:rsid w:val="00B92E18"/>
    <w:rsid w:val="00BA20FA"/>
    <w:rsid w:val="00BA594C"/>
    <w:rsid w:val="00BA7565"/>
    <w:rsid w:val="00BA7D98"/>
    <w:rsid w:val="00BB0356"/>
    <w:rsid w:val="00BB14DB"/>
    <w:rsid w:val="00BB2A16"/>
    <w:rsid w:val="00BB3132"/>
    <w:rsid w:val="00BB31AE"/>
    <w:rsid w:val="00BB6EA9"/>
    <w:rsid w:val="00BC0D84"/>
    <w:rsid w:val="00BC142F"/>
    <w:rsid w:val="00BC2FC3"/>
    <w:rsid w:val="00BC63F8"/>
    <w:rsid w:val="00BC6477"/>
    <w:rsid w:val="00BC6516"/>
    <w:rsid w:val="00BC70BA"/>
    <w:rsid w:val="00BC77B9"/>
    <w:rsid w:val="00BC7945"/>
    <w:rsid w:val="00BD220F"/>
    <w:rsid w:val="00BD453E"/>
    <w:rsid w:val="00BD6AC0"/>
    <w:rsid w:val="00BD6B12"/>
    <w:rsid w:val="00BD6B9F"/>
    <w:rsid w:val="00BD6BDC"/>
    <w:rsid w:val="00BD724A"/>
    <w:rsid w:val="00BD7FE5"/>
    <w:rsid w:val="00BE02C0"/>
    <w:rsid w:val="00BE29DF"/>
    <w:rsid w:val="00BE40B3"/>
    <w:rsid w:val="00BE5142"/>
    <w:rsid w:val="00BE5F4C"/>
    <w:rsid w:val="00BE69F8"/>
    <w:rsid w:val="00BE71A7"/>
    <w:rsid w:val="00BE7B6A"/>
    <w:rsid w:val="00BF00FF"/>
    <w:rsid w:val="00BF1908"/>
    <w:rsid w:val="00BF1ED2"/>
    <w:rsid w:val="00BF3ECB"/>
    <w:rsid w:val="00BF5C25"/>
    <w:rsid w:val="00BF61FC"/>
    <w:rsid w:val="00BF693F"/>
    <w:rsid w:val="00C00C19"/>
    <w:rsid w:val="00C01263"/>
    <w:rsid w:val="00C031A6"/>
    <w:rsid w:val="00C03F0D"/>
    <w:rsid w:val="00C11535"/>
    <w:rsid w:val="00C1398B"/>
    <w:rsid w:val="00C16DFD"/>
    <w:rsid w:val="00C17359"/>
    <w:rsid w:val="00C177FD"/>
    <w:rsid w:val="00C17D9E"/>
    <w:rsid w:val="00C20A5D"/>
    <w:rsid w:val="00C20DB3"/>
    <w:rsid w:val="00C21938"/>
    <w:rsid w:val="00C2219D"/>
    <w:rsid w:val="00C22658"/>
    <w:rsid w:val="00C241B1"/>
    <w:rsid w:val="00C2682E"/>
    <w:rsid w:val="00C26F4B"/>
    <w:rsid w:val="00C27B04"/>
    <w:rsid w:val="00C3009D"/>
    <w:rsid w:val="00C30420"/>
    <w:rsid w:val="00C304B2"/>
    <w:rsid w:val="00C31975"/>
    <w:rsid w:val="00C31DB2"/>
    <w:rsid w:val="00C32CB5"/>
    <w:rsid w:val="00C32E4F"/>
    <w:rsid w:val="00C36545"/>
    <w:rsid w:val="00C401E3"/>
    <w:rsid w:val="00C40DD5"/>
    <w:rsid w:val="00C44CF4"/>
    <w:rsid w:val="00C45EF3"/>
    <w:rsid w:val="00C46432"/>
    <w:rsid w:val="00C464EB"/>
    <w:rsid w:val="00C469FE"/>
    <w:rsid w:val="00C47A18"/>
    <w:rsid w:val="00C50145"/>
    <w:rsid w:val="00C50798"/>
    <w:rsid w:val="00C51126"/>
    <w:rsid w:val="00C52016"/>
    <w:rsid w:val="00C56B12"/>
    <w:rsid w:val="00C57EF2"/>
    <w:rsid w:val="00C608DE"/>
    <w:rsid w:val="00C60C5F"/>
    <w:rsid w:val="00C60C97"/>
    <w:rsid w:val="00C6164C"/>
    <w:rsid w:val="00C61C5C"/>
    <w:rsid w:val="00C6267A"/>
    <w:rsid w:val="00C637A9"/>
    <w:rsid w:val="00C64B1F"/>
    <w:rsid w:val="00C65E37"/>
    <w:rsid w:val="00C662EE"/>
    <w:rsid w:val="00C66B5A"/>
    <w:rsid w:val="00C67F8C"/>
    <w:rsid w:val="00C76ACF"/>
    <w:rsid w:val="00C77E07"/>
    <w:rsid w:val="00C80311"/>
    <w:rsid w:val="00C819C6"/>
    <w:rsid w:val="00C82521"/>
    <w:rsid w:val="00C8282A"/>
    <w:rsid w:val="00C8514B"/>
    <w:rsid w:val="00C86191"/>
    <w:rsid w:val="00C86833"/>
    <w:rsid w:val="00C86B67"/>
    <w:rsid w:val="00C874A1"/>
    <w:rsid w:val="00C9179B"/>
    <w:rsid w:val="00C931CF"/>
    <w:rsid w:val="00C934E3"/>
    <w:rsid w:val="00C9379E"/>
    <w:rsid w:val="00C96090"/>
    <w:rsid w:val="00C96379"/>
    <w:rsid w:val="00CA20A1"/>
    <w:rsid w:val="00CA2738"/>
    <w:rsid w:val="00CA30F9"/>
    <w:rsid w:val="00CA543D"/>
    <w:rsid w:val="00CA62FE"/>
    <w:rsid w:val="00CA63B2"/>
    <w:rsid w:val="00CA78E9"/>
    <w:rsid w:val="00CB001C"/>
    <w:rsid w:val="00CB03AB"/>
    <w:rsid w:val="00CB1F89"/>
    <w:rsid w:val="00CB2106"/>
    <w:rsid w:val="00CB4E5D"/>
    <w:rsid w:val="00CB76C5"/>
    <w:rsid w:val="00CC08EC"/>
    <w:rsid w:val="00CC0AEB"/>
    <w:rsid w:val="00CC144F"/>
    <w:rsid w:val="00CC17BB"/>
    <w:rsid w:val="00CC2490"/>
    <w:rsid w:val="00CC3509"/>
    <w:rsid w:val="00CC427A"/>
    <w:rsid w:val="00CC70B8"/>
    <w:rsid w:val="00CC7F64"/>
    <w:rsid w:val="00CD015E"/>
    <w:rsid w:val="00CD0AAD"/>
    <w:rsid w:val="00CD0E5F"/>
    <w:rsid w:val="00CD18AC"/>
    <w:rsid w:val="00CD1AA9"/>
    <w:rsid w:val="00CD3C00"/>
    <w:rsid w:val="00CD438E"/>
    <w:rsid w:val="00CD6740"/>
    <w:rsid w:val="00CD7A08"/>
    <w:rsid w:val="00CE03B2"/>
    <w:rsid w:val="00CE046A"/>
    <w:rsid w:val="00CE08CC"/>
    <w:rsid w:val="00CE0A09"/>
    <w:rsid w:val="00CE0B8E"/>
    <w:rsid w:val="00CE435D"/>
    <w:rsid w:val="00CE479A"/>
    <w:rsid w:val="00CE4BC5"/>
    <w:rsid w:val="00CE5069"/>
    <w:rsid w:val="00CE778C"/>
    <w:rsid w:val="00CE7DD7"/>
    <w:rsid w:val="00CF0834"/>
    <w:rsid w:val="00CF0989"/>
    <w:rsid w:val="00CF12E7"/>
    <w:rsid w:val="00CF24D9"/>
    <w:rsid w:val="00CF2A7D"/>
    <w:rsid w:val="00CF3187"/>
    <w:rsid w:val="00CF3D51"/>
    <w:rsid w:val="00CF4099"/>
    <w:rsid w:val="00CF53A3"/>
    <w:rsid w:val="00CF5E54"/>
    <w:rsid w:val="00CF74ED"/>
    <w:rsid w:val="00CF7EC1"/>
    <w:rsid w:val="00D0130C"/>
    <w:rsid w:val="00D0482F"/>
    <w:rsid w:val="00D04B48"/>
    <w:rsid w:val="00D07E2A"/>
    <w:rsid w:val="00D10C2E"/>
    <w:rsid w:val="00D136EC"/>
    <w:rsid w:val="00D16E6F"/>
    <w:rsid w:val="00D17F73"/>
    <w:rsid w:val="00D20B49"/>
    <w:rsid w:val="00D21D58"/>
    <w:rsid w:val="00D22061"/>
    <w:rsid w:val="00D22A94"/>
    <w:rsid w:val="00D24B16"/>
    <w:rsid w:val="00D253C0"/>
    <w:rsid w:val="00D27E0D"/>
    <w:rsid w:val="00D30941"/>
    <w:rsid w:val="00D30CA4"/>
    <w:rsid w:val="00D314C4"/>
    <w:rsid w:val="00D31D54"/>
    <w:rsid w:val="00D345CC"/>
    <w:rsid w:val="00D36463"/>
    <w:rsid w:val="00D42560"/>
    <w:rsid w:val="00D42BD5"/>
    <w:rsid w:val="00D439A9"/>
    <w:rsid w:val="00D43C6F"/>
    <w:rsid w:val="00D4735A"/>
    <w:rsid w:val="00D50FB3"/>
    <w:rsid w:val="00D521DD"/>
    <w:rsid w:val="00D5413A"/>
    <w:rsid w:val="00D61377"/>
    <w:rsid w:val="00D6228D"/>
    <w:rsid w:val="00D6347C"/>
    <w:rsid w:val="00D655EF"/>
    <w:rsid w:val="00D65DC1"/>
    <w:rsid w:val="00D70236"/>
    <w:rsid w:val="00D70A29"/>
    <w:rsid w:val="00D7160B"/>
    <w:rsid w:val="00D7178B"/>
    <w:rsid w:val="00D72B43"/>
    <w:rsid w:val="00D73828"/>
    <w:rsid w:val="00D74336"/>
    <w:rsid w:val="00D76248"/>
    <w:rsid w:val="00D769A8"/>
    <w:rsid w:val="00D81111"/>
    <w:rsid w:val="00D81EA6"/>
    <w:rsid w:val="00D8328D"/>
    <w:rsid w:val="00D84D80"/>
    <w:rsid w:val="00D853F8"/>
    <w:rsid w:val="00D85D01"/>
    <w:rsid w:val="00D9125C"/>
    <w:rsid w:val="00D93072"/>
    <w:rsid w:val="00D9607E"/>
    <w:rsid w:val="00D96B37"/>
    <w:rsid w:val="00D978AC"/>
    <w:rsid w:val="00D97E36"/>
    <w:rsid w:val="00DA190C"/>
    <w:rsid w:val="00DA2D00"/>
    <w:rsid w:val="00DA35D9"/>
    <w:rsid w:val="00DA3F4F"/>
    <w:rsid w:val="00DA7FC5"/>
    <w:rsid w:val="00DB05BF"/>
    <w:rsid w:val="00DB19E7"/>
    <w:rsid w:val="00DB25AD"/>
    <w:rsid w:val="00DB270E"/>
    <w:rsid w:val="00DB3E7D"/>
    <w:rsid w:val="00DB596D"/>
    <w:rsid w:val="00DB61E6"/>
    <w:rsid w:val="00DB627C"/>
    <w:rsid w:val="00DB701C"/>
    <w:rsid w:val="00DB789E"/>
    <w:rsid w:val="00DC0A07"/>
    <w:rsid w:val="00DC1D9B"/>
    <w:rsid w:val="00DC247C"/>
    <w:rsid w:val="00DC4A6C"/>
    <w:rsid w:val="00DD064D"/>
    <w:rsid w:val="00DD3E57"/>
    <w:rsid w:val="00DD7C4D"/>
    <w:rsid w:val="00DD7DA3"/>
    <w:rsid w:val="00DD7F50"/>
    <w:rsid w:val="00DE31E2"/>
    <w:rsid w:val="00DE3644"/>
    <w:rsid w:val="00DE68A5"/>
    <w:rsid w:val="00DE74C0"/>
    <w:rsid w:val="00DF1B3B"/>
    <w:rsid w:val="00DF1F57"/>
    <w:rsid w:val="00DF2A1D"/>
    <w:rsid w:val="00DF3456"/>
    <w:rsid w:val="00DF3FFA"/>
    <w:rsid w:val="00DF5212"/>
    <w:rsid w:val="00DF54A4"/>
    <w:rsid w:val="00DF5711"/>
    <w:rsid w:val="00DF5B40"/>
    <w:rsid w:val="00DF610B"/>
    <w:rsid w:val="00E00904"/>
    <w:rsid w:val="00E02975"/>
    <w:rsid w:val="00E03F20"/>
    <w:rsid w:val="00E0417D"/>
    <w:rsid w:val="00E043BC"/>
    <w:rsid w:val="00E053D5"/>
    <w:rsid w:val="00E05C38"/>
    <w:rsid w:val="00E063F4"/>
    <w:rsid w:val="00E066B6"/>
    <w:rsid w:val="00E067D2"/>
    <w:rsid w:val="00E10074"/>
    <w:rsid w:val="00E10E94"/>
    <w:rsid w:val="00E1175C"/>
    <w:rsid w:val="00E117C6"/>
    <w:rsid w:val="00E14412"/>
    <w:rsid w:val="00E15EC6"/>
    <w:rsid w:val="00E16C9C"/>
    <w:rsid w:val="00E178AB"/>
    <w:rsid w:val="00E20902"/>
    <w:rsid w:val="00E23696"/>
    <w:rsid w:val="00E243BD"/>
    <w:rsid w:val="00E267D9"/>
    <w:rsid w:val="00E269C8"/>
    <w:rsid w:val="00E27F1F"/>
    <w:rsid w:val="00E30526"/>
    <w:rsid w:val="00E318C7"/>
    <w:rsid w:val="00E32513"/>
    <w:rsid w:val="00E33F4F"/>
    <w:rsid w:val="00E34233"/>
    <w:rsid w:val="00E3431B"/>
    <w:rsid w:val="00E35A4C"/>
    <w:rsid w:val="00E35FBA"/>
    <w:rsid w:val="00E3642E"/>
    <w:rsid w:val="00E37456"/>
    <w:rsid w:val="00E419D9"/>
    <w:rsid w:val="00E43760"/>
    <w:rsid w:val="00E4399D"/>
    <w:rsid w:val="00E44741"/>
    <w:rsid w:val="00E45634"/>
    <w:rsid w:val="00E46B17"/>
    <w:rsid w:val="00E46D56"/>
    <w:rsid w:val="00E4700A"/>
    <w:rsid w:val="00E513D5"/>
    <w:rsid w:val="00E514BF"/>
    <w:rsid w:val="00E5299C"/>
    <w:rsid w:val="00E547FC"/>
    <w:rsid w:val="00E54EBF"/>
    <w:rsid w:val="00E55393"/>
    <w:rsid w:val="00E56695"/>
    <w:rsid w:val="00E569B0"/>
    <w:rsid w:val="00E574A7"/>
    <w:rsid w:val="00E5767F"/>
    <w:rsid w:val="00E6051D"/>
    <w:rsid w:val="00E60B70"/>
    <w:rsid w:val="00E613AA"/>
    <w:rsid w:val="00E61436"/>
    <w:rsid w:val="00E67845"/>
    <w:rsid w:val="00E6786B"/>
    <w:rsid w:val="00E71B4E"/>
    <w:rsid w:val="00E71E3A"/>
    <w:rsid w:val="00E72EC7"/>
    <w:rsid w:val="00E75266"/>
    <w:rsid w:val="00E77E20"/>
    <w:rsid w:val="00E80954"/>
    <w:rsid w:val="00E81AD3"/>
    <w:rsid w:val="00E827CC"/>
    <w:rsid w:val="00E82D55"/>
    <w:rsid w:val="00E85E59"/>
    <w:rsid w:val="00E866B8"/>
    <w:rsid w:val="00E874FF"/>
    <w:rsid w:val="00E87757"/>
    <w:rsid w:val="00E87C2F"/>
    <w:rsid w:val="00E903B8"/>
    <w:rsid w:val="00E90768"/>
    <w:rsid w:val="00E90F2A"/>
    <w:rsid w:val="00E93AFC"/>
    <w:rsid w:val="00E9506D"/>
    <w:rsid w:val="00E95DAB"/>
    <w:rsid w:val="00E96F98"/>
    <w:rsid w:val="00EA10BE"/>
    <w:rsid w:val="00EA13F4"/>
    <w:rsid w:val="00EA2F93"/>
    <w:rsid w:val="00EA307D"/>
    <w:rsid w:val="00EA4208"/>
    <w:rsid w:val="00EA5927"/>
    <w:rsid w:val="00EA660E"/>
    <w:rsid w:val="00EA762F"/>
    <w:rsid w:val="00EA7FA6"/>
    <w:rsid w:val="00EB0113"/>
    <w:rsid w:val="00EB0F28"/>
    <w:rsid w:val="00EB1CB2"/>
    <w:rsid w:val="00EB5668"/>
    <w:rsid w:val="00EB5EA0"/>
    <w:rsid w:val="00EB63AD"/>
    <w:rsid w:val="00EB6671"/>
    <w:rsid w:val="00EC0338"/>
    <w:rsid w:val="00EC2A9C"/>
    <w:rsid w:val="00EC314A"/>
    <w:rsid w:val="00EC3BC8"/>
    <w:rsid w:val="00EC5195"/>
    <w:rsid w:val="00EC58F8"/>
    <w:rsid w:val="00EC6188"/>
    <w:rsid w:val="00ED036C"/>
    <w:rsid w:val="00ED1EF1"/>
    <w:rsid w:val="00ED1F65"/>
    <w:rsid w:val="00ED3D7A"/>
    <w:rsid w:val="00ED490E"/>
    <w:rsid w:val="00ED58CF"/>
    <w:rsid w:val="00ED60DD"/>
    <w:rsid w:val="00ED72EF"/>
    <w:rsid w:val="00ED7A5B"/>
    <w:rsid w:val="00EE32A9"/>
    <w:rsid w:val="00EE5173"/>
    <w:rsid w:val="00EE6239"/>
    <w:rsid w:val="00EE671A"/>
    <w:rsid w:val="00EF2DFD"/>
    <w:rsid w:val="00EF4735"/>
    <w:rsid w:val="00EF54D1"/>
    <w:rsid w:val="00EF60B7"/>
    <w:rsid w:val="00EF68FD"/>
    <w:rsid w:val="00EF746D"/>
    <w:rsid w:val="00F01281"/>
    <w:rsid w:val="00F07535"/>
    <w:rsid w:val="00F07A3C"/>
    <w:rsid w:val="00F1113C"/>
    <w:rsid w:val="00F14D2C"/>
    <w:rsid w:val="00F16E93"/>
    <w:rsid w:val="00F17279"/>
    <w:rsid w:val="00F20348"/>
    <w:rsid w:val="00F21C37"/>
    <w:rsid w:val="00F24F02"/>
    <w:rsid w:val="00F25772"/>
    <w:rsid w:val="00F25F05"/>
    <w:rsid w:val="00F26BFA"/>
    <w:rsid w:val="00F276D0"/>
    <w:rsid w:val="00F27C23"/>
    <w:rsid w:val="00F31077"/>
    <w:rsid w:val="00F31384"/>
    <w:rsid w:val="00F31A00"/>
    <w:rsid w:val="00F34DFA"/>
    <w:rsid w:val="00F40057"/>
    <w:rsid w:val="00F40A18"/>
    <w:rsid w:val="00F41442"/>
    <w:rsid w:val="00F41B48"/>
    <w:rsid w:val="00F42B08"/>
    <w:rsid w:val="00F4431A"/>
    <w:rsid w:val="00F44B75"/>
    <w:rsid w:val="00F46024"/>
    <w:rsid w:val="00F472FD"/>
    <w:rsid w:val="00F502D9"/>
    <w:rsid w:val="00F5038D"/>
    <w:rsid w:val="00F51445"/>
    <w:rsid w:val="00F51717"/>
    <w:rsid w:val="00F5417F"/>
    <w:rsid w:val="00F5428A"/>
    <w:rsid w:val="00F631C4"/>
    <w:rsid w:val="00F665C6"/>
    <w:rsid w:val="00F70F7E"/>
    <w:rsid w:val="00F71ACD"/>
    <w:rsid w:val="00F732EF"/>
    <w:rsid w:val="00F738DA"/>
    <w:rsid w:val="00F739B0"/>
    <w:rsid w:val="00F746D1"/>
    <w:rsid w:val="00F74CAD"/>
    <w:rsid w:val="00F74D92"/>
    <w:rsid w:val="00F75A95"/>
    <w:rsid w:val="00F77DB5"/>
    <w:rsid w:val="00F8120B"/>
    <w:rsid w:val="00F81455"/>
    <w:rsid w:val="00F81B85"/>
    <w:rsid w:val="00F823CB"/>
    <w:rsid w:val="00F82536"/>
    <w:rsid w:val="00F8312D"/>
    <w:rsid w:val="00F8321A"/>
    <w:rsid w:val="00F83BF7"/>
    <w:rsid w:val="00F83D02"/>
    <w:rsid w:val="00F855A9"/>
    <w:rsid w:val="00F868AC"/>
    <w:rsid w:val="00F87A7D"/>
    <w:rsid w:val="00F91185"/>
    <w:rsid w:val="00F91777"/>
    <w:rsid w:val="00F91DEB"/>
    <w:rsid w:val="00F92470"/>
    <w:rsid w:val="00F92D21"/>
    <w:rsid w:val="00F92FBC"/>
    <w:rsid w:val="00F93645"/>
    <w:rsid w:val="00F93DF3"/>
    <w:rsid w:val="00F94006"/>
    <w:rsid w:val="00F95D41"/>
    <w:rsid w:val="00F95F64"/>
    <w:rsid w:val="00F97BA6"/>
    <w:rsid w:val="00FA1CB1"/>
    <w:rsid w:val="00FA53DE"/>
    <w:rsid w:val="00FA6A10"/>
    <w:rsid w:val="00FA7583"/>
    <w:rsid w:val="00FB02CD"/>
    <w:rsid w:val="00FB086E"/>
    <w:rsid w:val="00FB18F4"/>
    <w:rsid w:val="00FB2A8D"/>
    <w:rsid w:val="00FB4CB0"/>
    <w:rsid w:val="00FB5160"/>
    <w:rsid w:val="00FB5674"/>
    <w:rsid w:val="00FB7685"/>
    <w:rsid w:val="00FC2C8E"/>
    <w:rsid w:val="00FC2D09"/>
    <w:rsid w:val="00FC364D"/>
    <w:rsid w:val="00FC3CE8"/>
    <w:rsid w:val="00FC45DF"/>
    <w:rsid w:val="00FC59D4"/>
    <w:rsid w:val="00FC5EB6"/>
    <w:rsid w:val="00FD06DD"/>
    <w:rsid w:val="00FD2350"/>
    <w:rsid w:val="00FD2725"/>
    <w:rsid w:val="00FD42E9"/>
    <w:rsid w:val="00FD662F"/>
    <w:rsid w:val="00FE10EE"/>
    <w:rsid w:val="00FE29C8"/>
    <w:rsid w:val="00FE2FC7"/>
    <w:rsid w:val="00FE3890"/>
    <w:rsid w:val="00FE62A4"/>
    <w:rsid w:val="00FE6657"/>
    <w:rsid w:val="00FF0F9B"/>
    <w:rsid w:val="00FF115E"/>
    <w:rsid w:val="00FF2305"/>
    <w:rsid w:val="00FF38D1"/>
    <w:rsid w:val="00FF6673"/>
    <w:rsid w:val="00FF7FAE"/>
    <w:rsid w:val="01F90542"/>
    <w:rsid w:val="020D4635"/>
    <w:rsid w:val="0292CC34"/>
    <w:rsid w:val="029E896C"/>
    <w:rsid w:val="02F90B71"/>
    <w:rsid w:val="0311CE2C"/>
    <w:rsid w:val="0355B668"/>
    <w:rsid w:val="04649A69"/>
    <w:rsid w:val="04947630"/>
    <w:rsid w:val="04DE878E"/>
    <w:rsid w:val="06304691"/>
    <w:rsid w:val="068D572A"/>
    <w:rsid w:val="069F1678"/>
    <w:rsid w:val="06ED590F"/>
    <w:rsid w:val="0723489A"/>
    <w:rsid w:val="078AF47D"/>
    <w:rsid w:val="07F96816"/>
    <w:rsid w:val="082D719A"/>
    <w:rsid w:val="092F95BE"/>
    <w:rsid w:val="09B6E684"/>
    <w:rsid w:val="09CA45F6"/>
    <w:rsid w:val="0A42A392"/>
    <w:rsid w:val="0B1DED5C"/>
    <w:rsid w:val="0B2AC7C3"/>
    <w:rsid w:val="0B43E645"/>
    <w:rsid w:val="0BC19A5A"/>
    <w:rsid w:val="0C70F6FC"/>
    <w:rsid w:val="0CDD8CF7"/>
    <w:rsid w:val="0E494028"/>
    <w:rsid w:val="0E571369"/>
    <w:rsid w:val="0EF372C6"/>
    <w:rsid w:val="0EF3B6C3"/>
    <w:rsid w:val="0EF464EC"/>
    <w:rsid w:val="0F02DAE7"/>
    <w:rsid w:val="0F8AAF1C"/>
    <w:rsid w:val="0FE70878"/>
    <w:rsid w:val="1042299A"/>
    <w:rsid w:val="10B39284"/>
    <w:rsid w:val="10BF0D33"/>
    <w:rsid w:val="11164CD9"/>
    <w:rsid w:val="11646CDF"/>
    <w:rsid w:val="122F4F90"/>
    <w:rsid w:val="128FD745"/>
    <w:rsid w:val="12FE8DCE"/>
    <w:rsid w:val="13196712"/>
    <w:rsid w:val="13511BBE"/>
    <w:rsid w:val="1356D9C8"/>
    <w:rsid w:val="136929A9"/>
    <w:rsid w:val="1373C7B8"/>
    <w:rsid w:val="13A9BC46"/>
    <w:rsid w:val="14485D5A"/>
    <w:rsid w:val="148294A6"/>
    <w:rsid w:val="14B881AC"/>
    <w:rsid w:val="14BFD0E0"/>
    <w:rsid w:val="14E98408"/>
    <w:rsid w:val="150F9819"/>
    <w:rsid w:val="15B626C9"/>
    <w:rsid w:val="15F43B7E"/>
    <w:rsid w:val="1602DF86"/>
    <w:rsid w:val="1619D6CF"/>
    <w:rsid w:val="16C8119F"/>
    <w:rsid w:val="16E0D599"/>
    <w:rsid w:val="16F75EF5"/>
    <w:rsid w:val="179A4F70"/>
    <w:rsid w:val="182AB9C2"/>
    <w:rsid w:val="18AEEBE4"/>
    <w:rsid w:val="18F67E5F"/>
    <w:rsid w:val="191A2B50"/>
    <w:rsid w:val="19215EBE"/>
    <w:rsid w:val="193622C5"/>
    <w:rsid w:val="194A2D2D"/>
    <w:rsid w:val="195D0074"/>
    <w:rsid w:val="19652432"/>
    <w:rsid w:val="1988DB67"/>
    <w:rsid w:val="19DEE7A9"/>
    <w:rsid w:val="1A414C6D"/>
    <w:rsid w:val="1A5920C5"/>
    <w:rsid w:val="1B1139DC"/>
    <w:rsid w:val="1B60546B"/>
    <w:rsid w:val="1B68C806"/>
    <w:rsid w:val="1BC96899"/>
    <w:rsid w:val="1C1C5B96"/>
    <w:rsid w:val="1D1AA9FE"/>
    <w:rsid w:val="1D61A4FD"/>
    <w:rsid w:val="1EF31056"/>
    <w:rsid w:val="1EF555EF"/>
    <w:rsid w:val="1FA0D10E"/>
    <w:rsid w:val="1FD93387"/>
    <w:rsid w:val="1FF53A27"/>
    <w:rsid w:val="20B5D535"/>
    <w:rsid w:val="21A35D88"/>
    <w:rsid w:val="21BC85E5"/>
    <w:rsid w:val="21FA7FC4"/>
    <w:rsid w:val="22969982"/>
    <w:rsid w:val="22DF9793"/>
    <w:rsid w:val="23EF28DD"/>
    <w:rsid w:val="25689025"/>
    <w:rsid w:val="2617328F"/>
    <w:rsid w:val="261DE949"/>
    <w:rsid w:val="263627FB"/>
    <w:rsid w:val="266C8840"/>
    <w:rsid w:val="27060138"/>
    <w:rsid w:val="27755E64"/>
    <w:rsid w:val="2901F6B1"/>
    <w:rsid w:val="29DE85EB"/>
    <w:rsid w:val="2A9C68AE"/>
    <w:rsid w:val="2B29FB90"/>
    <w:rsid w:val="2B7BFD3E"/>
    <w:rsid w:val="2B8CB5D2"/>
    <w:rsid w:val="2BFA3AC2"/>
    <w:rsid w:val="2C662BB9"/>
    <w:rsid w:val="2CF0342B"/>
    <w:rsid w:val="2D1AA988"/>
    <w:rsid w:val="2D5EF304"/>
    <w:rsid w:val="2E3232DB"/>
    <w:rsid w:val="2E3EF1A5"/>
    <w:rsid w:val="2F4CB27E"/>
    <w:rsid w:val="2FC4B1C6"/>
    <w:rsid w:val="30B67252"/>
    <w:rsid w:val="30C89EE3"/>
    <w:rsid w:val="3140D787"/>
    <w:rsid w:val="32494AF6"/>
    <w:rsid w:val="32839064"/>
    <w:rsid w:val="329AF145"/>
    <w:rsid w:val="32CFE22C"/>
    <w:rsid w:val="330A9F12"/>
    <w:rsid w:val="33612154"/>
    <w:rsid w:val="339EC785"/>
    <w:rsid w:val="33A6A2FC"/>
    <w:rsid w:val="3414F3A1"/>
    <w:rsid w:val="3498C93F"/>
    <w:rsid w:val="350825B0"/>
    <w:rsid w:val="3510572E"/>
    <w:rsid w:val="3510D5F0"/>
    <w:rsid w:val="3575184A"/>
    <w:rsid w:val="3588C439"/>
    <w:rsid w:val="35B17C99"/>
    <w:rsid w:val="35E5A7A9"/>
    <w:rsid w:val="35F7F511"/>
    <w:rsid w:val="35FD51E6"/>
    <w:rsid w:val="360C420B"/>
    <w:rsid w:val="36EA87AF"/>
    <w:rsid w:val="3700D0F2"/>
    <w:rsid w:val="373002C1"/>
    <w:rsid w:val="378862C8"/>
    <w:rsid w:val="37A2668D"/>
    <w:rsid w:val="3800E970"/>
    <w:rsid w:val="3804228B"/>
    <w:rsid w:val="383FB0F7"/>
    <w:rsid w:val="395EB7E8"/>
    <w:rsid w:val="39D7FF44"/>
    <w:rsid w:val="3A37491D"/>
    <w:rsid w:val="3B9F0CC4"/>
    <w:rsid w:val="3BD98988"/>
    <w:rsid w:val="3BEA95B9"/>
    <w:rsid w:val="3C28E311"/>
    <w:rsid w:val="3C7A5ADF"/>
    <w:rsid w:val="3CC1DE7A"/>
    <w:rsid w:val="3D04217F"/>
    <w:rsid w:val="3D1BE7D5"/>
    <w:rsid w:val="3D59E7C4"/>
    <w:rsid w:val="3D797EBA"/>
    <w:rsid w:val="3E530D95"/>
    <w:rsid w:val="3E86C983"/>
    <w:rsid w:val="3EEF2775"/>
    <w:rsid w:val="3F03BA56"/>
    <w:rsid w:val="3F524A52"/>
    <w:rsid w:val="3FE054A4"/>
    <w:rsid w:val="3FFF81E0"/>
    <w:rsid w:val="40B11F7C"/>
    <w:rsid w:val="40C56801"/>
    <w:rsid w:val="418411F1"/>
    <w:rsid w:val="42AB43D4"/>
    <w:rsid w:val="42BFF4C7"/>
    <w:rsid w:val="42FC8EB6"/>
    <w:rsid w:val="43264A2A"/>
    <w:rsid w:val="4352AAFD"/>
    <w:rsid w:val="43714BCF"/>
    <w:rsid w:val="443571E6"/>
    <w:rsid w:val="44583DB0"/>
    <w:rsid w:val="4505B201"/>
    <w:rsid w:val="45E1893A"/>
    <w:rsid w:val="45F2C51E"/>
    <w:rsid w:val="46F28355"/>
    <w:rsid w:val="47923B53"/>
    <w:rsid w:val="486EE3CC"/>
    <w:rsid w:val="48DFD1CC"/>
    <w:rsid w:val="4966B663"/>
    <w:rsid w:val="49E4AB90"/>
    <w:rsid w:val="4A4256C0"/>
    <w:rsid w:val="4B0202F5"/>
    <w:rsid w:val="4B230989"/>
    <w:rsid w:val="4B9774C6"/>
    <w:rsid w:val="4BCFDC4A"/>
    <w:rsid w:val="4BF752EB"/>
    <w:rsid w:val="4C195AB7"/>
    <w:rsid w:val="4C70101E"/>
    <w:rsid w:val="4CEC32A8"/>
    <w:rsid w:val="4D238CF0"/>
    <w:rsid w:val="4D580D28"/>
    <w:rsid w:val="4DF4DFDF"/>
    <w:rsid w:val="4E2C4F0A"/>
    <w:rsid w:val="4E4ACB1F"/>
    <w:rsid w:val="4EF107D1"/>
    <w:rsid w:val="504EDBDA"/>
    <w:rsid w:val="50510A50"/>
    <w:rsid w:val="508EAC2C"/>
    <w:rsid w:val="508F95B7"/>
    <w:rsid w:val="512B0FD4"/>
    <w:rsid w:val="512C80A1"/>
    <w:rsid w:val="51A372FF"/>
    <w:rsid w:val="51B3B02B"/>
    <w:rsid w:val="51BE4998"/>
    <w:rsid w:val="51ED7AD8"/>
    <w:rsid w:val="5227A521"/>
    <w:rsid w:val="52A4F02D"/>
    <w:rsid w:val="52E82E37"/>
    <w:rsid w:val="5325AD64"/>
    <w:rsid w:val="5388AB12"/>
    <w:rsid w:val="5417CBA3"/>
    <w:rsid w:val="547031F0"/>
    <w:rsid w:val="54B16183"/>
    <w:rsid w:val="551BD5CB"/>
    <w:rsid w:val="55A1EDDF"/>
    <w:rsid w:val="55A52C77"/>
    <w:rsid w:val="569188E5"/>
    <w:rsid w:val="56CE3386"/>
    <w:rsid w:val="5704B3FA"/>
    <w:rsid w:val="57683DCA"/>
    <w:rsid w:val="576B6A33"/>
    <w:rsid w:val="5A433D3C"/>
    <w:rsid w:val="5ACD5A10"/>
    <w:rsid w:val="5B091115"/>
    <w:rsid w:val="5C401385"/>
    <w:rsid w:val="5CBFA34C"/>
    <w:rsid w:val="5D4AA20C"/>
    <w:rsid w:val="5D6F6BE1"/>
    <w:rsid w:val="5D7A7958"/>
    <w:rsid w:val="5ED9456B"/>
    <w:rsid w:val="5F8DABAD"/>
    <w:rsid w:val="60D7CC5D"/>
    <w:rsid w:val="60E23060"/>
    <w:rsid w:val="6168D8BF"/>
    <w:rsid w:val="6173F053"/>
    <w:rsid w:val="6226848A"/>
    <w:rsid w:val="62304E0E"/>
    <w:rsid w:val="624ED43D"/>
    <w:rsid w:val="62F443AF"/>
    <w:rsid w:val="634860F3"/>
    <w:rsid w:val="634C7BF9"/>
    <w:rsid w:val="6351D023"/>
    <w:rsid w:val="639B9CF8"/>
    <w:rsid w:val="63BA4C0B"/>
    <w:rsid w:val="64767C9E"/>
    <w:rsid w:val="6565DF06"/>
    <w:rsid w:val="657E4B0B"/>
    <w:rsid w:val="6585BF8F"/>
    <w:rsid w:val="65DB8C85"/>
    <w:rsid w:val="6612CC9D"/>
    <w:rsid w:val="667C3A3C"/>
    <w:rsid w:val="66A87CD7"/>
    <w:rsid w:val="66ADDB81"/>
    <w:rsid w:val="66EC44D6"/>
    <w:rsid w:val="670F1691"/>
    <w:rsid w:val="67B1AA5B"/>
    <w:rsid w:val="67D81A43"/>
    <w:rsid w:val="68B6E3B9"/>
    <w:rsid w:val="69426D7F"/>
    <w:rsid w:val="6945BF65"/>
    <w:rsid w:val="6947C636"/>
    <w:rsid w:val="699E7518"/>
    <w:rsid w:val="69C194CD"/>
    <w:rsid w:val="6B883554"/>
    <w:rsid w:val="6B88CDA9"/>
    <w:rsid w:val="6BDC8E26"/>
    <w:rsid w:val="6CEBD4B0"/>
    <w:rsid w:val="6D1E21E7"/>
    <w:rsid w:val="6DDC8BC0"/>
    <w:rsid w:val="6DF84664"/>
    <w:rsid w:val="6E2E3972"/>
    <w:rsid w:val="6ECFC0A6"/>
    <w:rsid w:val="6F8D8B00"/>
    <w:rsid w:val="6FCCE133"/>
    <w:rsid w:val="700F6AAE"/>
    <w:rsid w:val="70D2B0F9"/>
    <w:rsid w:val="714991B5"/>
    <w:rsid w:val="71E9BA84"/>
    <w:rsid w:val="72A18DFE"/>
    <w:rsid w:val="72C6F96E"/>
    <w:rsid w:val="72F6F29E"/>
    <w:rsid w:val="738C4441"/>
    <w:rsid w:val="73C1FEBD"/>
    <w:rsid w:val="7404E913"/>
    <w:rsid w:val="74D238B8"/>
    <w:rsid w:val="753935A0"/>
    <w:rsid w:val="75D4E7F2"/>
    <w:rsid w:val="768A2451"/>
    <w:rsid w:val="76F55DC0"/>
    <w:rsid w:val="771E9A44"/>
    <w:rsid w:val="772D0842"/>
    <w:rsid w:val="77B6CEE2"/>
    <w:rsid w:val="7910CF82"/>
    <w:rsid w:val="791682CC"/>
    <w:rsid w:val="79529F43"/>
    <w:rsid w:val="79A462FF"/>
    <w:rsid w:val="79CBAD33"/>
    <w:rsid w:val="79D6BBD0"/>
    <w:rsid w:val="79DACD76"/>
    <w:rsid w:val="7A48391A"/>
    <w:rsid w:val="7A5726F4"/>
    <w:rsid w:val="7B331A12"/>
    <w:rsid w:val="7B38A30F"/>
    <w:rsid w:val="7B59468B"/>
    <w:rsid w:val="7C56A31C"/>
    <w:rsid w:val="7C6C467D"/>
    <w:rsid w:val="7CA28CA7"/>
    <w:rsid w:val="7CB8B10B"/>
    <w:rsid w:val="7DA70040"/>
    <w:rsid w:val="7DB57223"/>
    <w:rsid w:val="7DD28FB5"/>
    <w:rsid w:val="7E0DDB65"/>
    <w:rsid w:val="7E1CDB1D"/>
    <w:rsid w:val="7E1DFB0F"/>
    <w:rsid w:val="7EBF9EAA"/>
    <w:rsid w:val="7F0CE43C"/>
    <w:rsid w:val="7F716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8ED63"/>
  <w14:defaultImageDpi w14:val="0"/>
  <w15:docId w15:val="{532B0B57-1212-4782-BDB4-F97F114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link w:val="PrrafodelistaCar"/>
    <w:uiPriority w:val="34"/>
    <w:qFormat/>
    <w:rsid w:val="0005223F"/>
    <w:pPr>
      <w:ind w:left="708"/>
    </w:pPr>
    <w:rPr>
      <w:rFonts w:ascii="Calibri" w:hAnsi="Calibri" w:cs="Calibri"/>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qFormat/>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3E6785"/>
    <w:rPr>
      <w:color w:val="0000FF"/>
      <w:u w:val="single"/>
    </w:rPr>
  </w:style>
  <w:style w:type="character" w:customStyle="1" w:styleId="apple-converted-space">
    <w:name w:val="apple-converted-space"/>
    <w:basedOn w:val="Fuentedeprrafopredeter"/>
    <w:rsid w:val="003E6785"/>
  </w:style>
  <w:style w:type="paragraph" w:customStyle="1" w:styleId="style8">
    <w:name w:val="style8"/>
    <w:basedOn w:val="Normal"/>
    <w:rsid w:val="00DA35D9"/>
    <w:pPr>
      <w:spacing w:before="100" w:beforeAutospacing="1" w:after="100" w:afterAutospacing="1"/>
    </w:pPr>
    <w:rPr>
      <w:rFonts w:ascii="Times New Roman" w:hAnsi="Times New Roman" w:cs="Times New Roman"/>
      <w:sz w:val="24"/>
      <w:szCs w:val="24"/>
      <w:lang w:val="es-ES"/>
    </w:rPr>
  </w:style>
  <w:style w:type="paragraph" w:styleId="NormalWeb">
    <w:name w:val="Normal (Web)"/>
    <w:basedOn w:val="Normal"/>
    <w:uiPriority w:val="99"/>
    <w:unhideWhenUsed/>
    <w:rsid w:val="00DC4A6C"/>
    <w:pPr>
      <w:spacing w:before="100" w:beforeAutospacing="1" w:after="100" w:afterAutospacing="1"/>
    </w:pPr>
    <w:rPr>
      <w:rFonts w:ascii="Times New Roman" w:hAnsi="Times New Roman" w:cs="Times New Roman"/>
      <w:sz w:val="24"/>
      <w:szCs w:val="24"/>
      <w:lang w:val="es-CO" w:eastAsia="es-CO"/>
    </w:rPr>
  </w:style>
  <w:style w:type="character" w:customStyle="1" w:styleId="normaltextrun">
    <w:name w:val="normaltextrun"/>
    <w:basedOn w:val="Fuentedeprrafopredeter"/>
    <w:rsid w:val="00C03F0D"/>
  </w:style>
  <w:style w:type="character" w:customStyle="1" w:styleId="eop">
    <w:name w:val="eop"/>
    <w:basedOn w:val="Fuentedeprrafopredeter"/>
    <w:rsid w:val="00C03F0D"/>
  </w:style>
  <w:style w:type="character" w:styleId="Mencinsinresolver">
    <w:name w:val="Unresolved Mention"/>
    <w:basedOn w:val="Fuentedeprrafopredeter"/>
    <w:uiPriority w:val="99"/>
    <w:semiHidden/>
    <w:unhideWhenUsed/>
    <w:rsid w:val="007C3348"/>
    <w:rPr>
      <w:color w:val="605E5C"/>
      <w:shd w:val="clear" w:color="auto" w:fill="E1DFDD"/>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ms Rmn" w:hAnsi="Tms Rmn" w:cs="Tms Rmn"/>
      <w:sz w:val="20"/>
      <w:szCs w:val="20"/>
      <w:lang w:val="en-GB"/>
    </w:rPr>
  </w:style>
  <w:style w:type="character" w:styleId="Refdecomentario">
    <w:name w:val="annotation reference"/>
    <w:basedOn w:val="Fuentedeprrafopredeter"/>
    <w:uiPriority w:val="99"/>
    <w:rPr>
      <w:sz w:val="16"/>
      <w:szCs w:val="16"/>
    </w:rPr>
  </w:style>
  <w:style w:type="character" w:customStyle="1" w:styleId="PrrafodelistaCar">
    <w:name w:val="Párrafo de lista Car"/>
    <w:link w:val="Prrafodelista"/>
    <w:uiPriority w:val="34"/>
    <w:locked/>
    <w:rsid w:val="00DA2D00"/>
    <w:rPr>
      <w:sz w:val="20"/>
      <w:szCs w:val="20"/>
    </w:rPr>
  </w:style>
  <w:style w:type="paragraph" w:styleId="Asuntodelcomentario">
    <w:name w:val="annotation subject"/>
    <w:basedOn w:val="Textocomentario"/>
    <w:next w:val="Textocomentario"/>
    <w:link w:val="AsuntodelcomentarioCar"/>
    <w:uiPriority w:val="99"/>
    <w:semiHidden/>
    <w:unhideWhenUsed/>
    <w:rsid w:val="00AD09DE"/>
    <w:rPr>
      <w:b/>
      <w:bCs/>
    </w:rPr>
  </w:style>
  <w:style w:type="character" w:customStyle="1" w:styleId="AsuntodelcomentarioCar">
    <w:name w:val="Asunto del comentario Car"/>
    <w:basedOn w:val="TextocomentarioCar"/>
    <w:link w:val="Asuntodelcomentario"/>
    <w:uiPriority w:val="99"/>
    <w:semiHidden/>
    <w:rsid w:val="00AD09DE"/>
    <w:rPr>
      <w:rFonts w:ascii="Tms Rmn" w:hAnsi="Tms Rmn" w:cs="Tms Rmn"/>
      <w:b/>
      <w:bCs/>
      <w:sz w:val="20"/>
      <w:szCs w:val="20"/>
      <w:lang w:val="en-GB"/>
    </w:rPr>
  </w:style>
  <w:style w:type="character" w:customStyle="1" w:styleId="Cuerpodeltexto2">
    <w:name w:val="Cuerpo del texto (2)_"/>
    <w:basedOn w:val="Fuentedeprrafopredeter"/>
    <w:link w:val="Cuerpodeltexto20"/>
    <w:rsid w:val="00CC2490"/>
    <w:rPr>
      <w:rFonts w:ascii="Arial" w:eastAsia="Arial" w:hAnsi="Arial" w:cs="Arial"/>
      <w:b/>
      <w:bCs/>
      <w:sz w:val="20"/>
      <w:szCs w:val="20"/>
      <w:shd w:val="clear" w:color="auto" w:fill="FFFFFF"/>
    </w:rPr>
  </w:style>
  <w:style w:type="paragraph" w:customStyle="1" w:styleId="Cuerpodeltexto20">
    <w:name w:val="Cuerpo del texto (2)"/>
    <w:basedOn w:val="Normal"/>
    <w:link w:val="Cuerpodeltexto2"/>
    <w:rsid w:val="00CC2490"/>
    <w:pPr>
      <w:widowControl w:val="0"/>
      <w:shd w:val="clear" w:color="auto" w:fill="FFFFFF"/>
      <w:spacing w:after="360" w:line="274" w:lineRule="exact"/>
      <w:jc w:val="both"/>
    </w:pPr>
    <w:rPr>
      <w:rFonts w:ascii="Arial" w:eastAsia="Arial" w:hAnsi="Arial" w:cs="Arial"/>
      <w:b/>
      <w:bCs/>
      <w:lang w:val="es-ES"/>
    </w:rPr>
  </w:style>
  <w:style w:type="paragraph" w:customStyle="1" w:styleId="indentfl1punto5">
    <w:name w:val="indent_fl_1punto5"/>
    <w:basedOn w:val="Normal"/>
    <w:rsid w:val="00F732E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F7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0457">
      <w:bodyDiv w:val="1"/>
      <w:marLeft w:val="0"/>
      <w:marRight w:val="0"/>
      <w:marTop w:val="0"/>
      <w:marBottom w:val="0"/>
      <w:divBdr>
        <w:top w:val="none" w:sz="0" w:space="0" w:color="auto"/>
        <w:left w:val="none" w:sz="0" w:space="0" w:color="auto"/>
        <w:bottom w:val="none" w:sz="0" w:space="0" w:color="auto"/>
        <w:right w:val="none" w:sz="0" w:space="0" w:color="auto"/>
      </w:divBdr>
    </w:div>
    <w:div w:id="207886615">
      <w:bodyDiv w:val="1"/>
      <w:marLeft w:val="0"/>
      <w:marRight w:val="0"/>
      <w:marTop w:val="0"/>
      <w:marBottom w:val="0"/>
      <w:divBdr>
        <w:top w:val="none" w:sz="0" w:space="0" w:color="auto"/>
        <w:left w:val="none" w:sz="0" w:space="0" w:color="auto"/>
        <w:bottom w:val="none" w:sz="0" w:space="0" w:color="auto"/>
        <w:right w:val="none" w:sz="0" w:space="0" w:color="auto"/>
      </w:divBdr>
    </w:div>
    <w:div w:id="520826799">
      <w:bodyDiv w:val="1"/>
      <w:marLeft w:val="0"/>
      <w:marRight w:val="0"/>
      <w:marTop w:val="0"/>
      <w:marBottom w:val="0"/>
      <w:divBdr>
        <w:top w:val="none" w:sz="0" w:space="0" w:color="auto"/>
        <w:left w:val="none" w:sz="0" w:space="0" w:color="auto"/>
        <w:bottom w:val="none" w:sz="0" w:space="0" w:color="auto"/>
        <w:right w:val="none" w:sz="0" w:space="0" w:color="auto"/>
      </w:divBdr>
    </w:div>
    <w:div w:id="686716650">
      <w:bodyDiv w:val="1"/>
      <w:marLeft w:val="0"/>
      <w:marRight w:val="0"/>
      <w:marTop w:val="0"/>
      <w:marBottom w:val="0"/>
      <w:divBdr>
        <w:top w:val="none" w:sz="0" w:space="0" w:color="auto"/>
        <w:left w:val="none" w:sz="0" w:space="0" w:color="auto"/>
        <w:bottom w:val="none" w:sz="0" w:space="0" w:color="auto"/>
        <w:right w:val="none" w:sz="0" w:space="0" w:color="auto"/>
      </w:divBdr>
    </w:div>
    <w:div w:id="817722141">
      <w:bodyDiv w:val="1"/>
      <w:marLeft w:val="0"/>
      <w:marRight w:val="0"/>
      <w:marTop w:val="0"/>
      <w:marBottom w:val="0"/>
      <w:divBdr>
        <w:top w:val="none" w:sz="0" w:space="0" w:color="auto"/>
        <w:left w:val="none" w:sz="0" w:space="0" w:color="auto"/>
        <w:bottom w:val="none" w:sz="0" w:space="0" w:color="auto"/>
        <w:right w:val="none" w:sz="0" w:space="0" w:color="auto"/>
      </w:divBdr>
    </w:div>
    <w:div w:id="1027409151">
      <w:bodyDiv w:val="1"/>
      <w:marLeft w:val="0"/>
      <w:marRight w:val="0"/>
      <w:marTop w:val="0"/>
      <w:marBottom w:val="0"/>
      <w:divBdr>
        <w:top w:val="none" w:sz="0" w:space="0" w:color="auto"/>
        <w:left w:val="none" w:sz="0" w:space="0" w:color="auto"/>
        <w:bottom w:val="none" w:sz="0" w:space="0" w:color="auto"/>
        <w:right w:val="none" w:sz="0" w:space="0" w:color="auto"/>
      </w:divBdr>
    </w:div>
    <w:div w:id="1257446330">
      <w:bodyDiv w:val="1"/>
      <w:marLeft w:val="0"/>
      <w:marRight w:val="0"/>
      <w:marTop w:val="0"/>
      <w:marBottom w:val="0"/>
      <w:divBdr>
        <w:top w:val="none" w:sz="0" w:space="0" w:color="auto"/>
        <w:left w:val="none" w:sz="0" w:space="0" w:color="auto"/>
        <w:bottom w:val="none" w:sz="0" w:space="0" w:color="auto"/>
        <w:right w:val="none" w:sz="0" w:space="0" w:color="auto"/>
      </w:divBdr>
    </w:div>
    <w:div w:id="1316956634">
      <w:bodyDiv w:val="1"/>
      <w:marLeft w:val="0"/>
      <w:marRight w:val="0"/>
      <w:marTop w:val="0"/>
      <w:marBottom w:val="0"/>
      <w:divBdr>
        <w:top w:val="none" w:sz="0" w:space="0" w:color="auto"/>
        <w:left w:val="none" w:sz="0" w:space="0" w:color="auto"/>
        <w:bottom w:val="none" w:sz="0" w:space="0" w:color="auto"/>
        <w:right w:val="none" w:sz="0" w:space="0" w:color="auto"/>
      </w:divBdr>
    </w:div>
    <w:div w:id="1397510019">
      <w:bodyDiv w:val="1"/>
      <w:marLeft w:val="0"/>
      <w:marRight w:val="0"/>
      <w:marTop w:val="0"/>
      <w:marBottom w:val="0"/>
      <w:divBdr>
        <w:top w:val="none" w:sz="0" w:space="0" w:color="auto"/>
        <w:left w:val="none" w:sz="0" w:space="0" w:color="auto"/>
        <w:bottom w:val="none" w:sz="0" w:space="0" w:color="auto"/>
        <w:right w:val="none" w:sz="0" w:space="0" w:color="auto"/>
      </w:divBdr>
    </w:div>
    <w:div w:id="1516072441">
      <w:bodyDiv w:val="1"/>
      <w:marLeft w:val="0"/>
      <w:marRight w:val="0"/>
      <w:marTop w:val="0"/>
      <w:marBottom w:val="0"/>
      <w:divBdr>
        <w:top w:val="none" w:sz="0" w:space="0" w:color="auto"/>
        <w:left w:val="none" w:sz="0" w:space="0" w:color="auto"/>
        <w:bottom w:val="none" w:sz="0" w:space="0" w:color="auto"/>
        <w:right w:val="none" w:sz="0" w:space="0" w:color="auto"/>
      </w:divBdr>
    </w:div>
    <w:div w:id="1735664808">
      <w:bodyDiv w:val="1"/>
      <w:marLeft w:val="0"/>
      <w:marRight w:val="0"/>
      <w:marTop w:val="0"/>
      <w:marBottom w:val="0"/>
      <w:divBdr>
        <w:top w:val="none" w:sz="0" w:space="0" w:color="auto"/>
        <w:left w:val="none" w:sz="0" w:space="0" w:color="auto"/>
        <w:bottom w:val="none" w:sz="0" w:space="0" w:color="auto"/>
        <w:right w:val="none" w:sz="0" w:space="0" w:color="auto"/>
      </w:divBdr>
    </w:div>
    <w:div w:id="1759059814">
      <w:bodyDiv w:val="1"/>
      <w:marLeft w:val="0"/>
      <w:marRight w:val="0"/>
      <w:marTop w:val="0"/>
      <w:marBottom w:val="0"/>
      <w:divBdr>
        <w:top w:val="none" w:sz="0" w:space="0" w:color="auto"/>
        <w:left w:val="none" w:sz="0" w:space="0" w:color="auto"/>
        <w:bottom w:val="none" w:sz="0" w:space="0" w:color="auto"/>
        <w:right w:val="none" w:sz="0" w:space="0" w:color="auto"/>
      </w:divBdr>
    </w:div>
    <w:div w:id="1970741965">
      <w:bodyDiv w:val="1"/>
      <w:marLeft w:val="0"/>
      <w:marRight w:val="0"/>
      <w:marTop w:val="0"/>
      <w:marBottom w:val="0"/>
      <w:divBdr>
        <w:top w:val="none" w:sz="0" w:space="0" w:color="auto"/>
        <w:left w:val="none" w:sz="0" w:space="0" w:color="auto"/>
        <w:bottom w:val="none" w:sz="0" w:space="0" w:color="auto"/>
        <w:right w:val="none" w:sz="0" w:space="0" w:color="auto"/>
      </w:divBdr>
    </w:div>
    <w:div w:id="2002464215">
      <w:bodyDiv w:val="1"/>
      <w:marLeft w:val="0"/>
      <w:marRight w:val="0"/>
      <w:marTop w:val="0"/>
      <w:marBottom w:val="0"/>
      <w:divBdr>
        <w:top w:val="none" w:sz="0" w:space="0" w:color="auto"/>
        <w:left w:val="none" w:sz="0" w:space="0" w:color="auto"/>
        <w:bottom w:val="none" w:sz="0" w:space="0" w:color="auto"/>
        <w:right w:val="none" w:sz="0" w:space="0" w:color="auto"/>
      </w:divBdr>
    </w:div>
    <w:div w:id="20910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d20ed46eb27d470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958b8788cd1b46b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38D8B-57BF-4238-9886-31DF5B193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61615-D0CE-45CA-8177-7AB1E7A67111}">
  <ds:schemaRefs>
    <ds:schemaRef ds:uri="http://schemas.microsoft.com/sharepoint/v3/contenttype/forms"/>
  </ds:schemaRefs>
</ds:datastoreItem>
</file>

<file path=customXml/itemProps3.xml><?xml version="1.0" encoding="utf-8"?>
<ds:datastoreItem xmlns:ds="http://schemas.openxmlformats.org/officeDocument/2006/customXml" ds:itemID="{1F62CD53-F2E4-4E14-9BCB-CC747EFFCF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F55CE-D57B-4A20-A81E-2321AEF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1345</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12</cp:revision>
  <cp:lastPrinted>2019-09-25T16:05:00Z</cp:lastPrinted>
  <dcterms:created xsi:type="dcterms:W3CDTF">2021-10-21T14:55:00Z</dcterms:created>
  <dcterms:modified xsi:type="dcterms:W3CDTF">2022-03-01T12:48:00Z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