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EE8F" w14:textId="77777777" w:rsidR="0056523D" w:rsidRPr="0056523D" w:rsidRDefault="0056523D" w:rsidP="0056523D">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bookmarkStart w:id="0" w:name="_Hlk76320119"/>
      <w:bookmarkStart w:id="1" w:name="_Hlk94773787"/>
      <w:r w:rsidRPr="0056523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02CB20" w14:textId="77777777" w:rsidR="0056523D" w:rsidRPr="0056523D" w:rsidRDefault="0056523D" w:rsidP="0056523D">
      <w:pPr>
        <w:widowControl/>
        <w:autoSpaceDE/>
        <w:autoSpaceDN/>
        <w:adjustRightInd/>
        <w:jc w:val="both"/>
        <w:rPr>
          <w:rFonts w:ascii="Arial" w:eastAsia="Times New Roman" w:hAnsi="Arial" w:cs="Arial"/>
          <w:sz w:val="20"/>
          <w:szCs w:val="20"/>
          <w:lang w:val="es-419"/>
        </w:rPr>
      </w:pPr>
    </w:p>
    <w:p w14:paraId="00EFD747" w14:textId="0EADF07B" w:rsidR="0056523D" w:rsidRPr="0056523D" w:rsidRDefault="0056523D" w:rsidP="0056523D">
      <w:pPr>
        <w:widowControl/>
        <w:autoSpaceDE/>
        <w:autoSpaceDN/>
        <w:adjustRightInd/>
        <w:jc w:val="both"/>
        <w:rPr>
          <w:rFonts w:ascii="Arial" w:eastAsia="Times New Roman" w:hAnsi="Arial" w:cs="Arial"/>
          <w:sz w:val="20"/>
          <w:szCs w:val="20"/>
          <w:lang w:val="es-419"/>
        </w:rPr>
      </w:pPr>
      <w:r w:rsidRPr="0056523D">
        <w:rPr>
          <w:rFonts w:ascii="Arial" w:eastAsia="Times New Roman" w:hAnsi="Arial" w:cs="Arial"/>
          <w:sz w:val="20"/>
          <w:szCs w:val="20"/>
          <w:lang w:val="es-419"/>
        </w:rPr>
        <w:t>Asunto</w:t>
      </w:r>
      <w:r w:rsidRPr="0056523D">
        <w:rPr>
          <w:rFonts w:ascii="Arial" w:eastAsia="Times New Roman" w:hAnsi="Arial" w:cs="Arial"/>
          <w:sz w:val="20"/>
          <w:szCs w:val="20"/>
          <w:lang w:val="es-419"/>
        </w:rPr>
        <w:tab/>
      </w:r>
      <w:r w:rsidRPr="0056523D">
        <w:rPr>
          <w:rFonts w:ascii="Arial" w:eastAsia="Times New Roman" w:hAnsi="Arial" w:cs="Arial"/>
          <w:sz w:val="20"/>
          <w:szCs w:val="20"/>
          <w:lang w:val="es-419"/>
        </w:rPr>
        <w:tab/>
      </w:r>
      <w:r>
        <w:rPr>
          <w:rFonts w:ascii="Arial" w:eastAsia="Times New Roman" w:hAnsi="Arial" w:cs="Arial"/>
          <w:sz w:val="20"/>
          <w:szCs w:val="20"/>
          <w:lang w:val="es-419"/>
        </w:rPr>
        <w:tab/>
      </w:r>
      <w:r w:rsidRPr="0056523D">
        <w:rPr>
          <w:rFonts w:ascii="Arial" w:eastAsia="Times New Roman" w:hAnsi="Arial" w:cs="Arial"/>
          <w:sz w:val="20"/>
          <w:szCs w:val="20"/>
          <w:lang w:val="es-419"/>
        </w:rPr>
        <w:t>: Sentencia de tutela en segunda instancia</w:t>
      </w:r>
    </w:p>
    <w:p w14:paraId="0C227F9C" w14:textId="2984F43D" w:rsidR="0056523D" w:rsidRPr="0056523D" w:rsidRDefault="0056523D" w:rsidP="0056523D">
      <w:pPr>
        <w:widowControl/>
        <w:autoSpaceDE/>
        <w:autoSpaceDN/>
        <w:adjustRightInd/>
        <w:jc w:val="both"/>
        <w:rPr>
          <w:rFonts w:ascii="Arial" w:eastAsia="Times New Roman" w:hAnsi="Arial" w:cs="Arial"/>
          <w:sz w:val="20"/>
          <w:szCs w:val="20"/>
          <w:lang w:val="es-419"/>
        </w:rPr>
      </w:pPr>
      <w:r w:rsidRPr="0056523D">
        <w:rPr>
          <w:rFonts w:ascii="Arial" w:eastAsia="Times New Roman" w:hAnsi="Arial" w:cs="Arial"/>
          <w:sz w:val="20"/>
          <w:szCs w:val="20"/>
          <w:lang w:val="es-419"/>
        </w:rPr>
        <w:t>Accionante</w:t>
      </w:r>
      <w:r w:rsidRPr="0056523D">
        <w:rPr>
          <w:rFonts w:ascii="Arial" w:eastAsia="Times New Roman" w:hAnsi="Arial" w:cs="Arial"/>
          <w:sz w:val="20"/>
          <w:szCs w:val="20"/>
          <w:lang w:val="es-419"/>
        </w:rPr>
        <w:tab/>
      </w:r>
      <w:r w:rsidRPr="0056523D">
        <w:rPr>
          <w:rFonts w:ascii="Arial" w:eastAsia="Times New Roman" w:hAnsi="Arial" w:cs="Arial"/>
          <w:sz w:val="20"/>
          <w:szCs w:val="20"/>
          <w:lang w:val="es-419"/>
        </w:rPr>
        <w:tab/>
        <w:t>: Albeiro Alzate Loaiza</w:t>
      </w:r>
    </w:p>
    <w:p w14:paraId="22863BB9" w14:textId="2BFF60D1" w:rsidR="0056523D" w:rsidRPr="0056523D" w:rsidRDefault="0056523D" w:rsidP="0056523D">
      <w:pPr>
        <w:widowControl/>
        <w:autoSpaceDE/>
        <w:autoSpaceDN/>
        <w:adjustRightInd/>
        <w:jc w:val="both"/>
        <w:rPr>
          <w:rFonts w:ascii="Arial" w:eastAsia="Times New Roman" w:hAnsi="Arial" w:cs="Arial"/>
          <w:sz w:val="20"/>
          <w:szCs w:val="20"/>
          <w:lang w:val="es-419"/>
        </w:rPr>
      </w:pPr>
      <w:r w:rsidRPr="0056523D">
        <w:rPr>
          <w:rFonts w:ascii="Arial" w:eastAsia="Times New Roman" w:hAnsi="Arial" w:cs="Arial"/>
          <w:sz w:val="20"/>
          <w:szCs w:val="20"/>
          <w:lang w:val="es-419"/>
        </w:rPr>
        <w:t>Accionados</w:t>
      </w:r>
      <w:r w:rsidRPr="0056523D">
        <w:rPr>
          <w:rFonts w:ascii="Arial" w:eastAsia="Times New Roman" w:hAnsi="Arial" w:cs="Arial"/>
          <w:sz w:val="20"/>
          <w:szCs w:val="20"/>
          <w:lang w:val="es-419"/>
        </w:rPr>
        <w:tab/>
      </w:r>
      <w:r w:rsidRPr="0056523D">
        <w:rPr>
          <w:rFonts w:ascii="Arial" w:eastAsia="Times New Roman" w:hAnsi="Arial" w:cs="Arial"/>
          <w:sz w:val="20"/>
          <w:szCs w:val="20"/>
          <w:lang w:val="es-419"/>
        </w:rPr>
        <w:tab/>
        <w:t xml:space="preserve">: Instituto Penitenciario y Carcelario </w:t>
      </w:r>
      <w:r>
        <w:rPr>
          <w:rFonts w:ascii="Arial" w:eastAsia="Times New Roman" w:hAnsi="Arial" w:cs="Arial"/>
          <w:sz w:val="20"/>
          <w:szCs w:val="20"/>
          <w:lang w:val="es-419"/>
        </w:rPr>
        <w:t>–</w:t>
      </w:r>
      <w:r w:rsidRPr="0056523D">
        <w:rPr>
          <w:rFonts w:ascii="Arial" w:eastAsia="Times New Roman" w:hAnsi="Arial" w:cs="Arial"/>
          <w:sz w:val="20"/>
          <w:szCs w:val="20"/>
          <w:lang w:val="es-419"/>
        </w:rPr>
        <w:t xml:space="preserve"> INPEC</w:t>
      </w:r>
    </w:p>
    <w:p w14:paraId="33C75F31" w14:textId="0E607B97" w:rsidR="0056523D" w:rsidRPr="0056523D" w:rsidRDefault="0056523D" w:rsidP="0056523D">
      <w:pPr>
        <w:widowControl/>
        <w:autoSpaceDE/>
        <w:autoSpaceDN/>
        <w:adjustRightInd/>
        <w:jc w:val="both"/>
        <w:rPr>
          <w:rFonts w:ascii="Arial" w:eastAsia="Times New Roman" w:hAnsi="Arial" w:cs="Arial"/>
          <w:sz w:val="20"/>
          <w:szCs w:val="20"/>
          <w:lang w:val="es-419"/>
        </w:rPr>
      </w:pPr>
      <w:r w:rsidRPr="0056523D">
        <w:rPr>
          <w:rFonts w:ascii="Arial" w:eastAsia="Times New Roman" w:hAnsi="Arial" w:cs="Arial"/>
          <w:sz w:val="20"/>
          <w:szCs w:val="20"/>
          <w:lang w:val="es-419"/>
        </w:rPr>
        <w:t>Litisconsortes</w:t>
      </w:r>
      <w:r w:rsidRPr="0056523D">
        <w:rPr>
          <w:rFonts w:ascii="Arial" w:eastAsia="Times New Roman" w:hAnsi="Arial" w:cs="Arial"/>
          <w:sz w:val="20"/>
          <w:szCs w:val="20"/>
          <w:lang w:val="es-419"/>
        </w:rPr>
        <w:tab/>
      </w:r>
      <w:r w:rsidRPr="0056523D">
        <w:rPr>
          <w:rFonts w:ascii="Arial" w:eastAsia="Times New Roman" w:hAnsi="Arial" w:cs="Arial"/>
          <w:sz w:val="20"/>
          <w:szCs w:val="20"/>
          <w:lang w:val="es-419"/>
        </w:rPr>
        <w:tab/>
        <w:t>: Establecimiento Penitenciario y Carcelario de Santa Rosa de Cabal y otros</w:t>
      </w:r>
    </w:p>
    <w:p w14:paraId="029B99EF" w14:textId="50BE69CC" w:rsidR="0056523D" w:rsidRPr="0056523D" w:rsidRDefault="0056523D" w:rsidP="0056523D">
      <w:pPr>
        <w:widowControl/>
        <w:autoSpaceDE/>
        <w:autoSpaceDN/>
        <w:adjustRightInd/>
        <w:jc w:val="both"/>
        <w:rPr>
          <w:rFonts w:ascii="Arial" w:eastAsia="Times New Roman" w:hAnsi="Arial" w:cs="Arial"/>
          <w:sz w:val="20"/>
          <w:szCs w:val="20"/>
          <w:lang w:val="es-419"/>
        </w:rPr>
      </w:pPr>
      <w:r w:rsidRPr="0056523D">
        <w:rPr>
          <w:rFonts w:ascii="Arial" w:eastAsia="Times New Roman" w:hAnsi="Arial" w:cs="Arial"/>
          <w:sz w:val="20"/>
          <w:szCs w:val="20"/>
          <w:lang w:val="es-419"/>
        </w:rPr>
        <w:t>Terceros</w:t>
      </w:r>
      <w:r w:rsidRPr="0056523D">
        <w:rPr>
          <w:rFonts w:ascii="Arial" w:eastAsia="Times New Roman" w:hAnsi="Arial" w:cs="Arial"/>
          <w:sz w:val="20"/>
          <w:szCs w:val="20"/>
          <w:lang w:val="es-419"/>
        </w:rPr>
        <w:tab/>
      </w:r>
      <w:r w:rsidRPr="0056523D">
        <w:rPr>
          <w:rFonts w:ascii="Arial" w:eastAsia="Times New Roman" w:hAnsi="Arial" w:cs="Arial"/>
          <w:sz w:val="20"/>
          <w:szCs w:val="20"/>
          <w:lang w:val="es-419"/>
        </w:rPr>
        <w:tab/>
        <w:t>: Alcaldía de Santa Rosa de Cabal y otros</w:t>
      </w:r>
    </w:p>
    <w:p w14:paraId="266D075B" w14:textId="3CE9DFEC" w:rsidR="0056523D" w:rsidRPr="0056523D" w:rsidRDefault="0056523D" w:rsidP="0056523D">
      <w:pPr>
        <w:widowControl/>
        <w:autoSpaceDE/>
        <w:autoSpaceDN/>
        <w:adjustRightInd/>
        <w:jc w:val="both"/>
        <w:rPr>
          <w:rFonts w:ascii="Arial" w:eastAsia="Times New Roman" w:hAnsi="Arial" w:cs="Arial"/>
          <w:sz w:val="20"/>
          <w:szCs w:val="20"/>
          <w:lang w:val="es-419"/>
        </w:rPr>
      </w:pPr>
      <w:r w:rsidRPr="0056523D">
        <w:rPr>
          <w:rFonts w:ascii="Arial" w:eastAsia="Times New Roman" w:hAnsi="Arial" w:cs="Arial"/>
          <w:sz w:val="20"/>
          <w:szCs w:val="20"/>
          <w:lang w:val="es-419"/>
        </w:rPr>
        <w:t>Procedencia</w:t>
      </w:r>
      <w:r w:rsidRPr="0056523D">
        <w:rPr>
          <w:rFonts w:ascii="Arial" w:eastAsia="Times New Roman" w:hAnsi="Arial" w:cs="Arial"/>
          <w:sz w:val="20"/>
          <w:szCs w:val="20"/>
          <w:lang w:val="es-419"/>
        </w:rPr>
        <w:tab/>
      </w:r>
      <w:r w:rsidRPr="0056523D">
        <w:rPr>
          <w:rFonts w:ascii="Arial" w:eastAsia="Times New Roman" w:hAnsi="Arial" w:cs="Arial"/>
          <w:sz w:val="20"/>
          <w:szCs w:val="20"/>
          <w:lang w:val="es-419"/>
        </w:rPr>
        <w:tab/>
        <w:t>: Juzgado Civil del Circuito de Santa Rosa de Cabal</w:t>
      </w:r>
    </w:p>
    <w:p w14:paraId="3FBFFF9F" w14:textId="73403A7F" w:rsidR="0056523D" w:rsidRPr="0056523D" w:rsidRDefault="0056523D" w:rsidP="0056523D">
      <w:pPr>
        <w:widowControl/>
        <w:autoSpaceDE/>
        <w:autoSpaceDN/>
        <w:adjustRightInd/>
        <w:jc w:val="both"/>
        <w:rPr>
          <w:rFonts w:ascii="Arial" w:eastAsia="Times New Roman" w:hAnsi="Arial" w:cs="Arial"/>
          <w:sz w:val="20"/>
          <w:szCs w:val="20"/>
          <w:lang w:val="es-419"/>
        </w:rPr>
      </w:pPr>
      <w:r w:rsidRPr="0056523D">
        <w:rPr>
          <w:rFonts w:ascii="Arial" w:eastAsia="Times New Roman" w:hAnsi="Arial" w:cs="Arial"/>
          <w:sz w:val="20"/>
          <w:szCs w:val="20"/>
          <w:lang w:val="es-419"/>
        </w:rPr>
        <w:t>Radicación</w:t>
      </w:r>
      <w:r w:rsidRPr="0056523D">
        <w:rPr>
          <w:rFonts w:ascii="Arial" w:eastAsia="Times New Roman" w:hAnsi="Arial" w:cs="Arial"/>
          <w:sz w:val="20"/>
          <w:szCs w:val="20"/>
          <w:lang w:val="es-419"/>
        </w:rPr>
        <w:tab/>
      </w:r>
      <w:r w:rsidRPr="0056523D">
        <w:rPr>
          <w:rFonts w:ascii="Arial" w:eastAsia="Times New Roman" w:hAnsi="Arial" w:cs="Arial"/>
          <w:sz w:val="20"/>
          <w:szCs w:val="20"/>
          <w:lang w:val="es-419"/>
        </w:rPr>
        <w:tab/>
        <w:t>: 66682-31-03-001-2021-00310-01</w:t>
      </w:r>
    </w:p>
    <w:p w14:paraId="761751DF" w14:textId="7FFBC60A" w:rsidR="0056523D" w:rsidRPr="0056523D" w:rsidRDefault="0056523D" w:rsidP="0056523D">
      <w:pPr>
        <w:widowControl/>
        <w:autoSpaceDE/>
        <w:autoSpaceDN/>
        <w:adjustRightInd/>
        <w:jc w:val="both"/>
        <w:rPr>
          <w:rFonts w:ascii="Arial" w:eastAsia="Times New Roman" w:hAnsi="Arial" w:cs="Arial"/>
          <w:sz w:val="20"/>
          <w:szCs w:val="20"/>
          <w:lang w:val="es-419"/>
        </w:rPr>
      </w:pPr>
      <w:r w:rsidRPr="0056523D">
        <w:rPr>
          <w:rFonts w:ascii="Arial" w:eastAsia="Times New Roman" w:hAnsi="Arial" w:cs="Arial"/>
          <w:sz w:val="20"/>
          <w:szCs w:val="20"/>
          <w:lang w:val="es-419"/>
        </w:rPr>
        <w:t>M</w:t>
      </w:r>
      <w:r>
        <w:rPr>
          <w:rFonts w:ascii="Arial" w:eastAsia="Times New Roman" w:hAnsi="Arial" w:cs="Arial"/>
          <w:sz w:val="20"/>
          <w:szCs w:val="20"/>
          <w:lang w:val="es-419"/>
        </w:rPr>
        <w:t>a</w:t>
      </w:r>
      <w:r w:rsidRPr="0056523D">
        <w:rPr>
          <w:rFonts w:ascii="Arial" w:eastAsia="Times New Roman" w:hAnsi="Arial" w:cs="Arial"/>
          <w:sz w:val="20"/>
          <w:szCs w:val="20"/>
          <w:lang w:val="es-419"/>
        </w:rPr>
        <w:t>g</w:t>
      </w:r>
      <w:r>
        <w:rPr>
          <w:rFonts w:ascii="Arial" w:eastAsia="Times New Roman" w:hAnsi="Arial" w:cs="Arial"/>
          <w:sz w:val="20"/>
          <w:szCs w:val="20"/>
          <w:lang w:val="es-419"/>
        </w:rPr>
        <w:t>istrado</w:t>
      </w:r>
      <w:r w:rsidRPr="0056523D">
        <w:rPr>
          <w:rFonts w:ascii="Arial" w:eastAsia="Times New Roman" w:hAnsi="Arial" w:cs="Arial"/>
          <w:sz w:val="20"/>
          <w:szCs w:val="20"/>
          <w:lang w:val="es-419"/>
        </w:rPr>
        <w:t xml:space="preserve"> Ponente</w:t>
      </w:r>
      <w:r w:rsidRPr="0056523D">
        <w:rPr>
          <w:rFonts w:ascii="Arial" w:eastAsia="Times New Roman" w:hAnsi="Arial" w:cs="Arial"/>
          <w:sz w:val="20"/>
          <w:szCs w:val="20"/>
          <w:lang w:val="es-419"/>
        </w:rPr>
        <w:tab/>
        <w:t>: DUBERNEY GRISALES HERRERA</w:t>
      </w:r>
    </w:p>
    <w:p w14:paraId="21376909" w14:textId="02110B35" w:rsidR="0056523D" w:rsidRPr="0056523D" w:rsidRDefault="0056523D" w:rsidP="0056523D">
      <w:pPr>
        <w:widowControl/>
        <w:autoSpaceDE/>
        <w:autoSpaceDN/>
        <w:adjustRightInd/>
        <w:jc w:val="both"/>
        <w:rPr>
          <w:rFonts w:ascii="Arial" w:eastAsia="Times New Roman" w:hAnsi="Arial" w:cs="Arial"/>
          <w:sz w:val="20"/>
          <w:szCs w:val="20"/>
          <w:lang w:val="es-419"/>
        </w:rPr>
      </w:pPr>
      <w:r w:rsidRPr="0056523D">
        <w:rPr>
          <w:rFonts w:ascii="Arial" w:eastAsia="Times New Roman" w:hAnsi="Arial" w:cs="Arial"/>
          <w:sz w:val="20"/>
          <w:szCs w:val="20"/>
          <w:lang w:val="es-419"/>
        </w:rPr>
        <w:t>Acta número</w:t>
      </w:r>
      <w:r>
        <w:rPr>
          <w:rFonts w:ascii="Arial" w:eastAsia="Times New Roman" w:hAnsi="Arial" w:cs="Arial"/>
          <w:sz w:val="20"/>
          <w:szCs w:val="20"/>
          <w:lang w:val="es-419"/>
        </w:rPr>
        <w:tab/>
      </w:r>
      <w:r w:rsidRPr="0056523D">
        <w:rPr>
          <w:rFonts w:ascii="Arial" w:eastAsia="Times New Roman" w:hAnsi="Arial" w:cs="Arial"/>
          <w:sz w:val="20"/>
          <w:szCs w:val="20"/>
          <w:lang w:val="es-419"/>
        </w:rPr>
        <w:tab/>
        <w:t>: 492 del 13-10-2021</w:t>
      </w:r>
    </w:p>
    <w:p w14:paraId="65C55303" w14:textId="77777777" w:rsidR="0056523D" w:rsidRPr="0056523D" w:rsidRDefault="0056523D" w:rsidP="0056523D">
      <w:pPr>
        <w:widowControl/>
        <w:autoSpaceDE/>
        <w:autoSpaceDN/>
        <w:adjustRightInd/>
        <w:jc w:val="both"/>
        <w:rPr>
          <w:rFonts w:ascii="Arial" w:eastAsia="Times New Roman" w:hAnsi="Arial" w:cs="Arial"/>
          <w:sz w:val="20"/>
          <w:szCs w:val="20"/>
          <w:lang w:val="es-419"/>
        </w:rPr>
      </w:pPr>
    </w:p>
    <w:p w14:paraId="5E0E84A3" w14:textId="6D2EB91C" w:rsidR="0056523D" w:rsidRPr="0056523D" w:rsidRDefault="0056523D" w:rsidP="0056523D">
      <w:pPr>
        <w:widowControl/>
        <w:autoSpaceDE/>
        <w:autoSpaceDN/>
        <w:adjustRightInd/>
        <w:jc w:val="both"/>
        <w:rPr>
          <w:rFonts w:ascii="Arial" w:eastAsia="Times New Roman" w:hAnsi="Arial" w:cs="Arial"/>
          <w:b/>
          <w:bCs/>
          <w:iCs/>
          <w:sz w:val="20"/>
          <w:szCs w:val="20"/>
          <w:lang w:val="es-419" w:eastAsia="fr-FR"/>
        </w:rPr>
      </w:pPr>
      <w:r w:rsidRPr="0056523D">
        <w:rPr>
          <w:rFonts w:ascii="Arial" w:eastAsia="Times New Roman" w:hAnsi="Arial" w:cs="Arial"/>
          <w:b/>
          <w:bCs/>
          <w:iCs/>
          <w:sz w:val="20"/>
          <w:szCs w:val="20"/>
          <w:u w:val="single"/>
          <w:lang w:val="es-419" w:eastAsia="fr-FR"/>
        </w:rPr>
        <w:t>TEMAS:</w:t>
      </w:r>
      <w:r w:rsidRPr="0056523D">
        <w:rPr>
          <w:rFonts w:ascii="Arial" w:eastAsia="Times New Roman" w:hAnsi="Arial" w:cs="Arial"/>
          <w:b/>
          <w:bCs/>
          <w:iCs/>
          <w:sz w:val="20"/>
          <w:szCs w:val="20"/>
          <w:lang w:val="es-419" w:eastAsia="fr-FR"/>
        </w:rPr>
        <w:tab/>
      </w:r>
      <w:r w:rsidR="00662019" w:rsidRPr="00662019">
        <w:rPr>
          <w:rFonts w:ascii="Arial" w:eastAsia="Times New Roman" w:hAnsi="Arial" w:cs="Arial"/>
          <w:b/>
          <w:bCs/>
          <w:iCs/>
          <w:sz w:val="20"/>
          <w:szCs w:val="20"/>
          <w:lang w:val="es-419" w:eastAsia="fr-FR"/>
        </w:rPr>
        <w:t>DERECHOS PERSONAS PRIVADAS DE LA LIBERTAD / NO PUEDEN PERMANECER EN CENTROS DE DETENCIÓN TRANSITORIA / ESTACIONES Y SUBESTACIONES DE POLICÍA / LEGITIMACIÓN EN LA CAUSA / LA TIENEN LAS REGIONALES DEL INPEC PARA SER CITADAS COMO ACCIONADAS.</w:t>
      </w:r>
    </w:p>
    <w:p w14:paraId="6E03464A" w14:textId="77777777" w:rsidR="0056523D" w:rsidRPr="0056523D" w:rsidRDefault="0056523D" w:rsidP="0056523D">
      <w:pPr>
        <w:widowControl/>
        <w:autoSpaceDE/>
        <w:autoSpaceDN/>
        <w:adjustRightInd/>
        <w:jc w:val="both"/>
        <w:rPr>
          <w:rFonts w:ascii="Arial" w:eastAsia="Times New Roman" w:hAnsi="Arial" w:cs="Arial"/>
          <w:sz w:val="20"/>
          <w:szCs w:val="20"/>
          <w:lang w:val="es-419"/>
        </w:rPr>
      </w:pPr>
    </w:p>
    <w:p w14:paraId="0EAC865D" w14:textId="4ABAED7C" w:rsidR="0056523D" w:rsidRPr="0056523D" w:rsidRDefault="005801E9" w:rsidP="0056523D">
      <w:pPr>
        <w:widowControl/>
        <w:autoSpaceDE/>
        <w:autoSpaceDN/>
        <w:adjustRightInd/>
        <w:jc w:val="both"/>
        <w:rPr>
          <w:rFonts w:ascii="Arial" w:eastAsia="Times New Roman" w:hAnsi="Arial" w:cs="Arial"/>
          <w:sz w:val="20"/>
          <w:szCs w:val="20"/>
          <w:lang w:val="es-419"/>
        </w:rPr>
      </w:pPr>
      <w:r w:rsidRPr="005801E9">
        <w:rPr>
          <w:rFonts w:ascii="Arial" w:eastAsia="Times New Roman" w:hAnsi="Arial" w:cs="Arial"/>
          <w:sz w:val="20"/>
          <w:szCs w:val="20"/>
          <w:lang w:val="es-419"/>
        </w:rPr>
        <w:t>Precisas las palabras de la CC (2020): “las estaciones o subestaciones de policía y las unidades de reacción inmediata no pueden ser lugares en los que permanezcan personas más de las 36 horas establecidas en la Ley. Estos “centros de detención transitoria” como los ha denominado la jurisprudencia constitucional, deben cumplir con su naturaleza meramente “transitoria” y no ser lugares de reclusión ordinaria (…)” las medidas adoptadas en el Decreto 804 de 2020 son excepcionales (…); por lo tanto, “(…) es importante que estos espacios transitorios de detención no pierdan su naturaleza temporal y que las personas con medida de aseguramiento intramural sean puestas a disposición de la autoridad competente para ser llevadas a un establecimiento carcelario o penitenciario. (…)”</w:t>
      </w:r>
    </w:p>
    <w:p w14:paraId="0BAB4C78" w14:textId="77777777" w:rsidR="0056523D" w:rsidRPr="0056523D" w:rsidRDefault="0056523D" w:rsidP="0056523D">
      <w:pPr>
        <w:widowControl/>
        <w:autoSpaceDE/>
        <w:autoSpaceDN/>
        <w:adjustRightInd/>
        <w:jc w:val="both"/>
        <w:rPr>
          <w:rFonts w:ascii="Arial" w:eastAsia="Times New Roman" w:hAnsi="Arial" w:cs="Arial"/>
          <w:sz w:val="20"/>
          <w:szCs w:val="20"/>
          <w:lang w:val="es-419"/>
        </w:rPr>
      </w:pPr>
    </w:p>
    <w:p w14:paraId="45A1514A" w14:textId="0C4E7640" w:rsidR="0056523D" w:rsidRPr="0056523D" w:rsidRDefault="002159AF" w:rsidP="0056523D">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2159AF">
        <w:rPr>
          <w:rFonts w:ascii="Arial" w:eastAsia="Times New Roman" w:hAnsi="Arial" w:cs="Arial"/>
          <w:sz w:val="20"/>
          <w:szCs w:val="20"/>
          <w:lang w:val="es-419"/>
        </w:rPr>
        <w:t>los entes municipales no están en la obligación de disponer de centros carcelarios para atender personas que fueron objeto de medida de aseguramiento por orden judicial, solo les asiste ese deber cuando la detención provenga de autoridad policiva (Art.17, Ley 65).</w:t>
      </w:r>
    </w:p>
    <w:p w14:paraId="58B8587A" w14:textId="77777777" w:rsidR="0056523D" w:rsidRPr="0056523D" w:rsidRDefault="0056523D" w:rsidP="0056523D">
      <w:pPr>
        <w:widowControl/>
        <w:autoSpaceDE/>
        <w:autoSpaceDN/>
        <w:adjustRightInd/>
        <w:jc w:val="both"/>
        <w:rPr>
          <w:rFonts w:ascii="Arial" w:eastAsia="Times New Roman" w:hAnsi="Arial" w:cs="Arial"/>
          <w:sz w:val="20"/>
          <w:szCs w:val="20"/>
          <w:lang w:val="es-419"/>
        </w:rPr>
      </w:pPr>
    </w:p>
    <w:p w14:paraId="33271CEF" w14:textId="3C224B01" w:rsidR="0056523D" w:rsidRPr="0056523D" w:rsidRDefault="00B60F10" w:rsidP="0056523D">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B60F10">
        <w:rPr>
          <w:rFonts w:ascii="Arial" w:eastAsia="Times New Roman" w:hAnsi="Arial" w:cs="Arial"/>
          <w:sz w:val="20"/>
          <w:szCs w:val="20"/>
          <w:lang w:val="es-419"/>
        </w:rPr>
        <w:t>las Estaciones de Policía y demás espacios destinados a la detención transitoria no son lugares de reclusión ordinaria, porque carecen de las condiciones técnicas y estructurales mínimas necesarias para la permanencia prolongada de internos, por ende, compete al INPEC su custodia y vigilancia cuando medie orden de juez penal</w:t>
      </w:r>
      <w:r>
        <w:rPr>
          <w:rFonts w:ascii="Arial" w:eastAsia="Times New Roman" w:hAnsi="Arial" w:cs="Arial"/>
          <w:sz w:val="20"/>
          <w:szCs w:val="20"/>
          <w:lang w:val="es-419"/>
        </w:rPr>
        <w:t>…</w:t>
      </w:r>
    </w:p>
    <w:p w14:paraId="7E8DC3C7" w14:textId="77777777" w:rsidR="0056523D" w:rsidRPr="0056523D" w:rsidRDefault="0056523D" w:rsidP="0056523D">
      <w:pPr>
        <w:widowControl/>
        <w:autoSpaceDE/>
        <w:autoSpaceDN/>
        <w:adjustRightInd/>
        <w:jc w:val="both"/>
        <w:rPr>
          <w:rFonts w:ascii="Arial" w:eastAsia="Times New Roman" w:hAnsi="Arial" w:cs="Arial"/>
          <w:sz w:val="20"/>
          <w:szCs w:val="20"/>
        </w:rPr>
      </w:pPr>
    </w:p>
    <w:p w14:paraId="1F9CAA06" w14:textId="77777777" w:rsidR="0056523D" w:rsidRPr="0056523D" w:rsidRDefault="0056523D" w:rsidP="0056523D">
      <w:pPr>
        <w:widowControl/>
        <w:autoSpaceDE/>
        <w:autoSpaceDN/>
        <w:adjustRightInd/>
        <w:jc w:val="both"/>
        <w:rPr>
          <w:rFonts w:ascii="Arial" w:eastAsia="Times New Roman" w:hAnsi="Arial" w:cs="Arial"/>
          <w:sz w:val="20"/>
          <w:szCs w:val="20"/>
        </w:rPr>
      </w:pPr>
    </w:p>
    <w:p w14:paraId="58335E0D" w14:textId="77777777" w:rsidR="0056523D" w:rsidRPr="0056523D" w:rsidRDefault="0056523D" w:rsidP="0056523D">
      <w:pPr>
        <w:widowControl/>
        <w:autoSpaceDE/>
        <w:autoSpaceDN/>
        <w:adjustRightInd/>
        <w:jc w:val="both"/>
        <w:rPr>
          <w:rFonts w:ascii="Arial" w:eastAsia="Times New Roman" w:hAnsi="Arial" w:cs="Arial"/>
          <w:sz w:val="20"/>
          <w:szCs w:val="20"/>
        </w:rPr>
      </w:pPr>
    </w:p>
    <w:bookmarkEnd w:id="0"/>
    <w:p w14:paraId="45AC0991" w14:textId="77777777" w:rsidR="0056523D" w:rsidRPr="0056523D" w:rsidRDefault="0056523D" w:rsidP="0056523D">
      <w:pPr>
        <w:widowControl/>
        <w:autoSpaceDE/>
        <w:autoSpaceDN/>
        <w:adjustRightInd/>
        <w:jc w:val="both"/>
        <w:rPr>
          <w:rFonts w:ascii="Arial" w:eastAsia="Times New Roman" w:hAnsi="Arial" w:cs="Arial"/>
          <w:sz w:val="20"/>
          <w:szCs w:val="20"/>
        </w:rPr>
      </w:pPr>
    </w:p>
    <w:bookmarkEnd w:id="1"/>
    <w:p w14:paraId="5A810994" w14:textId="77777777" w:rsidR="00E15B84" w:rsidRPr="00E15B84" w:rsidRDefault="00E15B84" w:rsidP="00E15B84">
      <w:pPr>
        <w:overflowPunct w:val="0"/>
        <w:jc w:val="center"/>
        <w:rPr>
          <w:rFonts w:ascii="Georgia" w:eastAsia="Times New Roman" w:hAnsi="Georgia" w:cs="Arial"/>
          <w:b/>
          <w:bCs/>
          <w:i/>
          <w:iCs/>
          <w:noProof/>
          <w:kern w:val="28"/>
        </w:rPr>
      </w:pPr>
      <w:r w:rsidRPr="00E15B84">
        <w:rPr>
          <w:rFonts w:ascii="Times New Roman" w:eastAsia="Times New Roman" w:hAnsi="Times New Roman" w:cs="Times New Roman"/>
          <w:noProof/>
          <w:kern w:val="28"/>
        </w:rPr>
        <w:drawing>
          <wp:anchor distT="0" distB="0" distL="114300" distR="114300" simplePos="0" relativeHeight="251659264" behindDoc="0" locked="0" layoutInCell="1" allowOverlap="1" wp14:anchorId="2AFC93CA" wp14:editId="36BE7391">
            <wp:simplePos x="0" y="0"/>
            <wp:positionH relativeFrom="margin">
              <wp:align>center</wp:align>
            </wp:positionH>
            <wp:positionV relativeFrom="paragraph">
              <wp:posOffset>-181610</wp:posOffset>
            </wp:positionV>
            <wp:extent cx="363220" cy="361315"/>
            <wp:effectExtent l="0" t="0" r="0" b="635"/>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23595F57" w14:textId="77777777" w:rsidR="00E15B84" w:rsidRPr="00E15B84" w:rsidRDefault="00E15B84" w:rsidP="00E15B84">
      <w:pPr>
        <w:overflowPunct w:val="0"/>
        <w:spacing w:line="360" w:lineRule="auto"/>
        <w:jc w:val="center"/>
        <w:rPr>
          <w:rFonts w:ascii="Georgia" w:eastAsia="Times New Roman" w:hAnsi="Georgia" w:cs="Arial"/>
          <w:w w:val="140"/>
          <w:kern w:val="28"/>
          <w:sz w:val="14"/>
          <w:szCs w:val="22"/>
        </w:rPr>
      </w:pPr>
    </w:p>
    <w:p w14:paraId="36AB47A6" w14:textId="77777777" w:rsidR="00E15B84" w:rsidRPr="00E15B84" w:rsidRDefault="00E15B84" w:rsidP="00E15B84">
      <w:pPr>
        <w:tabs>
          <w:tab w:val="left" w:pos="3579"/>
        </w:tabs>
        <w:overflowPunct w:val="0"/>
        <w:spacing w:line="360" w:lineRule="auto"/>
        <w:jc w:val="center"/>
        <w:rPr>
          <w:rFonts w:ascii="Georgia" w:eastAsia="Times New Roman" w:hAnsi="Georgia" w:cs="Arial"/>
          <w:spacing w:val="-2"/>
          <w:w w:val="140"/>
          <w:kern w:val="28"/>
          <w:sz w:val="18"/>
          <w:szCs w:val="18"/>
          <w:lang w:val="es-CO"/>
        </w:rPr>
      </w:pPr>
      <w:r w:rsidRPr="00E15B84">
        <w:rPr>
          <w:rFonts w:ascii="Georgia" w:eastAsia="Times New Roman" w:hAnsi="Georgia" w:cs="Arial"/>
          <w:spacing w:val="-2"/>
          <w:w w:val="140"/>
          <w:kern w:val="28"/>
          <w:sz w:val="18"/>
          <w:szCs w:val="18"/>
          <w:lang w:val="es-CO"/>
        </w:rPr>
        <w:t>REPUBLICA DE COLOMBIA</w:t>
      </w:r>
    </w:p>
    <w:p w14:paraId="63E88A3D" w14:textId="77777777" w:rsidR="00E15B84" w:rsidRPr="00E15B84" w:rsidRDefault="00E15B84" w:rsidP="00E15B84">
      <w:pPr>
        <w:tabs>
          <w:tab w:val="center" w:pos="4987"/>
          <w:tab w:val="left" w:pos="8449"/>
        </w:tabs>
        <w:overflowPunct w:val="0"/>
        <w:spacing w:line="360" w:lineRule="auto"/>
        <w:jc w:val="center"/>
        <w:rPr>
          <w:rFonts w:ascii="Georgia" w:eastAsia="Times New Roman" w:hAnsi="Georgia" w:cs="Arial"/>
          <w:spacing w:val="-2"/>
          <w:w w:val="140"/>
          <w:kern w:val="28"/>
          <w:sz w:val="18"/>
          <w:szCs w:val="18"/>
          <w:lang w:val="es-CO"/>
        </w:rPr>
      </w:pPr>
      <w:r w:rsidRPr="00E15B84">
        <w:rPr>
          <w:rFonts w:ascii="Georgia" w:eastAsia="Times New Roman" w:hAnsi="Georgia" w:cs="Arial"/>
          <w:spacing w:val="-2"/>
          <w:w w:val="140"/>
          <w:kern w:val="28"/>
          <w:sz w:val="18"/>
          <w:szCs w:val="18"/>
          <w:lang w:val="es-CO"/>
        </w:rPr>
        <w:t>RAMA JUDICIAL DEL PODER PÚBLICO</w:t>
      </w:r>
    </w:p>
    <w:p w14:paraId="6B0C2551" w14:textId="77777777" w:rsidR="00E15B84" w:rsidRPr="00E15B84" w:rsidRDefault="00E15B84" w:rsidP="00E15B84">
      <w:pPr>
        <w:overflowPunct w:val="0"/>
        <w:spacing w:line="360" w:lineRule="auto"/>
        <w:jc w:val="center"/>
        <w:rPr>
          <w:rFonts w:ascii="Georgia" w:eastAsia="Times New Roman" w:hAnsi="Georgia" w:cs="Arial"/>
          <w:b/>
          <w:bCs/>
          <w:spacing w:val="-2"/>
          <w:w w:val="140"/>
          <w:kern w:val="28"/>
          <w:sz w:val="18"/>
          <w:szCs w:val="18"/>
          <w:lang w:val="es-CO"/>
        </w:rPr>
      </w:pPr>
      <w:r w:rsidRPr="00E15B84">
        <w:rPr>
          <w:rFonts w:ascii="Georgia" w:eastAsia="Times New Roman" w:hAnsi="Georgia" w:cs="Arial"/>
          <w:b/>
          <w:bCs/>
          <w:spacing w:val="-2"/>
          <w:w w:val="140"/>
          <w:kern w:val="28"/>
          <w:sz w:val="18"/>
          <w:szCs w:val="18"/>
          <w:lang w:val="es-CO"/>
        </w:rPr>
        <w:t>TRIBUNAL SUPERIOR DEL DISTRITO JUDICIAL</w:t>
      </w:r>
    </w:p>
    <w:p w14:paraId="4C00887D" w14:textId="77777777" w:rsidR="00E15B84" w:rsidRPr="00E15B84" w:rsidRDefault="00E15B84" w:rsidP="00E15B84">
      <w:pPr>
        <w:overflowPunct w:val="0"/>
        <w:spacing w:line="360" w:lineRule="auto"/>
        <w:jc w:val="center"/>
        <w:rPr>
          <w:rFonts w:ascii="Georgia" w:eastAsia="Times New Roman" w:hAnsi="Georgia" w:cs="Arial"/>
          <w:spacing w:val="-2"/>
          <w:w w:val="140"/>
          <w:kern w:val="28"/>
          <w:sz w:val="18"/>
          <w:szCs w:val="18"/>
          <w:lang w:val="es-CO"/>
        </w:rPr>
      </w:pPr>
      <w:r w:rsidRPr="00E15B84">
        <w:rPr>
          <w:rFonts w:ascii="Georgia" w:eastAsia="Times New Roman" w:hAnsi="Georgia" w:cs="Arial"/>
          <w:spacing w:val="-2"/>
          <w:w w:val="140"/>
          <w:kern w:val="28"/>
          <w:sz w:val="18"/>
          <w:szCs w:val="18"/>
          <w:lang w:val="es-CO"/>
        </w:rPr>
        <w:t>SALA DE DECISIÓN CIVIL – FAMILIA – DISTRITO DE PEREIRA</w:t>
      </w:r>
    </w:p>
    <w:p w14:paraId="4B810B2F" w14:textId="77777777" w:rsidR="00E15B84" w:rsidRPr="00E15B84" w:rsidRDefault="00E15B84" w:rsidP="00E15B84">
      <w:pPr>
        <w:overflowPunct w:val="0"/>
        <w:spacing w:line="360" w:lineRule="auto"/>
        <w:jc w:val="center"/>
        <w:rPr>
          <w:rFonts w:ascii="Georgia" w:eastAsia="Times New Roman" w:hAnsi="Georgia" w:cs="Arial"/>
          <w:spacing w:val="-2"/>
          <w:w w:val="140"/>
          <w:kern w:val="28"/>
          <w:sz w:val="18"/>
          <w:szCs w:val="18"/>
          <w:lang w:val="es-CO"/>
        </w:rPr>
      </w:pPr>
      <w:r w:rsidRPr="00E15B84">
        <w:rPr>
          <w:rFonts w:ascii="Georgia" w:eastAsia="Times New Roman" w:hAnsi="Georgia" w:cs="Arial"/>
          <w:spacing w:val="-2"/>
          <w:w w:val="140"/>
          <w:kern w:val="28"/>
          <w:sz w:val="18"/>
          <w:szCs w:val="18"/>
          <w:lang w:val="es-CO"/>
        </w:rPr>
        <w:t>DEPARTAMENTO DEL RISARALDA</w:t>
      </w:r>
    </w:p>
    <w:p w14:paraId="3096F9DE" w14:textId="77777777" w:rsidR="00E15B84" w:rsidRPr="00E15B84" w:rsidRDefault="00E15B84" w:rsidP="00E15B84">
      <w:pPr>
        <w:overflowPunct w:val="0"/>
        <w:spacing w:line="276" w:lineRule="auto"/>
        <w:jc w:val="center"/>
        <w:rPr>
          <w:rFonts w:ascii="Georgia" w:eastAsia="Times New Roman" w:hAnsi="Georgia" w:cs="Arial"/>
          <w:spacing w:val="-2"/>
          <w:w w:val="140"/>
          <w:kern w:val="28"/>
          <w:sz w:val="18"/>
          <w:szCs w:val="18"/>
          <w:lang w:val="es-CO"/>
        </w:rPr>
      </w:pPr>
    </w:p>
    <w:p w14:paraId="4D755D93" w14:textId="0C7F73AE" w:rsidR="00224A4F" w:rsidRPr="00E15B84" w:rsidRDefault="00224A4F" w:rsidP="00E15B84">
      <w:pPr>
        <w:pStyle w:val="Textoindependiente"/>
        <w:tabs>
          <w:tab w:val="clear" w:pos="3540"/>
          <w:tab w:val="left" w:pos="3969"/>
        </w:tabs>
        <w:spacing w:line="276" w:lineRule="auto"/>
        <w:jc w:val="center"/>
        <w:rPr>
          <w:rFonts w:ascii="Georgia" w:hAnsi="Georgia"/>
          <w:b/>
          <w:bCs/>
          <w:szCs w:val="24"/>
        </w:rPr>
      </w:pPr>
      <w:r w:rsidRPr="00E15B84">
        <w:rPr>
          <w:rFonts w:ascii="Georgia" w:hAnsi="Georgia"/>
          <w:b/>
          <w:bCs/>
          <w:szCs w:val="24"/>
        </w:rPr>
        <w:t>ST2-</w:t>
      </w:r>
      <w:r w:rsidR="004229C7" w:rsidRPr="00E15B84">
        <w:rPr>
          <w:rFonts w:ascii="Georgia" w:hAnsi="Georgia"/>
          <w:b/>
          <w:bCs/>
          <w:szCs w:val="24"/>
        </w:rPr>
        <w:t>0336</w:t>
      </w:r>
      <w:r w:rsidRPr="00E15B84">
        <w:rPr>
          <w:rFonts w:ascii="Georgia" w:hAnsi="Georgia"/>
          <w:b/>
          <w:bCs/>
          <w:szCs w:val="24"/>
        </w:rPr>
        <w:t>-2021</w:t>
      </w:r>
    </w:p>
    <w:p w14:paraId="2C72F462" w14:textId="77777777" w:rsidR="00CB5E3C" w:rsidRPr="00E15B84" w:rsidRDefault="00CB5E3C" w:rsidP="00E15B84">
      <w:pPr>
        <w:pBdr>
          <w:bottom w:val="double" w:sz="6" w:space="1" w:color="auto"/>
        </w:pBdr>
        <w:spacing w:line="276" w:lineRule="auto"/>
        <w:jc w:val="center"/>
        <w:rPr>
          <w:rFonts w:ascii="Georgia" w:hAnsi="Georgia" w:cs="Arial"/>
          <w:b/>
          <w:bCs/>
        </w:rPr>
      </w:pPr>
    </w:p>
    <w:p w14:paraId="511620ED" w14:textId="399863BC" w:rsidR="00CB5E3C" w:rsidRPr="00E15B84" w:rsidRDefault="00CB5E3C" w:rsidP="00E15B84">
      <w:pPr>
        <w:spacing w:line="276" w:lineRule="auto"/>
        <w:jc w:val="center"/>
        <w:rPr>
          <w:rFonts w:ascii="Georgia" w:hAnsi="Georgia" w:cs="Arial"/>
          <w:b/>
          <w:bCs/>
        </w:rPr>
      </w:pPr>
    </w:p>
    <w:p w14:paraId="58FA0F52" w14:textId="14864150" w:rsidR="00CB5E3C" w:rsidRPr="00E15B84" w:rsidRDefault="004229C7" w:rsidP="00E15B84">
      <w:pPr>
        <w:spacing w:line="276" w:lineRule="auto"/>
        <w:jc w:val="center"/>
        <w:rPr>
          <w:rFonts w:ascii="Georgia" w:hAnsi="Georgia" w:cs="Arial"/>
          <w:b/>
          <w:bCs/>
          <w:i/>
          <w:lang w:val="es-CO"/>
        </w:rPr>
      </w:pPr>
      <w:r w:rsidRPr="00E15B84">
        <w:rPr>
          <w:rFonts w:ascii="Georgia" w:hAnsi="Georgia" w:cs="Arial"/>
          <w:b/>
          <w:bCs/>
          <w:i/>
          <w:smallCaps/>
          <w:lang w:val="es-CO"/>
        </w:rPr>
        <w:t>Trece</w:t>
      </w:r>
      <w:r w:rsidR="001A23B2" w:rsidRPr="00E15B84">
        <w:rPr>
          <w:rFonts w:ascii="Georgia" w:hAnsi="Georgia" w:cs="Arial"/>
          <w:b/>
          <w:bCs/>
          <w:i/>
          <w:smallCaps/>
          <w:lang w:val="es-CO"/>
        </w:rPr>
        <w:t xml:space="preserve"> </w:t>
      </w:r>
      <w:r w:rsidR="006C00F3" w:rsidRPr="00E15B84">
        <w:rPr>
          <w:rFonts w:ascii="Georgia" w:hAnsi="Georgia" w:cs="Arial"/>
          <w:b/>
          <w:bCs/>
          <w:i/>
          <w:smallCaps/>
          <w:lang w:val="es-CO"/>
        </w:rPr>
        <w:t>(</w:t>
      </w:r>
      <w:r w:rsidRPr="00E15B84">
        <w:rPr>
          <w:rFonts w:ascii="Georgia" w:hAnsi="Georgia" w:cs="Arial"/>
          <w:b/>
          <w:bCs/>
          <w:i/>
          <w:smallCaps/>
          <w:lang w:val="es-CO"/>
        </w:rPr>
        <w:t>13</w:t>
      </w:r>
      <w:r w:rsidR="00CB5E3C" w:rsidRPr="00E15B84">
        <w:rPr>
          <w:rFonts w:ascii="Georgia" w:hAnsi="Georgia" w:cs="Arial"/>
          <w:b/>
          <w:bCs/>
          <w:i/>
          <w:smallCaps/>
          <w:lang w:val="es-CO"/>
        </w:rPr>
        <w:t xml:space="preserve">) de </w:t>
      </w:r>
      <w:r w:rsidR="00EA1FA4" w:rsidRPr="00E15B84">
        <w:rPr>
          <w:rFonts w:ascii="Georgia" w:hAnsi="Georgia" w:cs="Arial"/>
          <w:b/>
          <w:bCs/>
          <w:i/>
          <w:smallCaps/>
          <w:lang w:val="es-CO"/>
        </w:rPr>
        <w:t xml:space="preserve">octubre </w:t>
      </w:r>
      <w:r w:rsidR="00CB5E3C" w:rsidRPr="00E15B84">
        <w:rPr>
          <w:rFonts w:ascii="Georgia" w:hAnsi="Georgia" w:cs="Arial"/>
          <w:b/>
          <w:bCs/>
          <w:i/>
          <w:smallCaps/>
          <w:lang w:val="es-CO"/>
        </w:rPr>
        <w:t xml:space="preserve">de dos mil </w:t>
      </w:r>
      <w:r w:rsidR="006F499A" w:rsidRPr="00E15B84">
        <w:rPr>
          <w:rFonts w:ascii="Georgia" w:hAnsi="Georgia" w:cs="Arial"/>
          <w:b/>
          <w:bCs/>
          <w:i/>
          <w:smallCaps/>
          <w:lang w:val="es-CO"/>
        </w:rPr>
        <w:t xml:space="preserve">veintiuno </w:t>
      </w:r>
      <w:r w:rsidR="00CB5E3C" w:rsidRPr="00E15B84">
        <w:rPr>
          <w:rFonts w:ascii="Georgia" w:hAnsi="Georgia" w:cs="Arial"/>
          <w:b/>
          <w:bCs/>
          <w:i/>
          <w:smallCaps/>
          <w:lang w:val="es-CO"/>
        </w:rPr>
        <w:t>(</w:t>
      </w:r>
      <w:r w:rsidR="00A03103" w:rsidRPr="00E15B84">
        <w:rPr>
          <w:rFonts w:ascii="Georgia" w:hAnsi="Georgia" w:cs="Arial"/>
          <w:b/>
          <w:bCs/>
          <w:i/>
          <w:smallCaps/>
          <w:lang w:val="es-CO"/>
        </w:rPr>
        <w:t>202</w:t>
      </w:r>
      <w:r w:rsidR="00CF2422" w:rsidRPr="00E15B84">
        <w:rPr>
          <w:rFonts w:ascii="Georgia" w:hAnsi="Georgia" w:cs="Arial"/>
          <w:b/>
          <w:bCs/>
          <w:i/>
          <w:smallCaps/>
          <w:lang w:val="es-CO"/>
        </w:rPr>
        <w:t>1</w:t>
      </w:r>
      <w:r w:rsidR="00CB5E3C" w:rsidRPr="00E15B84">
        <w:rPr>
          <w:rFonts w:ascii="Georgia" w:hAnsi="Georgia" w:cs="Arial"/>
          <w:b/>
          <w:bCs/>
          <w:i/>
          <w:smallCaps/>
          <w:lang w:val="es-CO"/>
        </w:rPr>
        <w:t>)</w:t>
      </w:r>
      <w:r w:rsidR="00CB5E3C" w:rsidRPr="00E15B84">
        <w:rPr>
          <w:rFonts w:ascii="Georgia" w:hAnsi="Georgia" w:cs="Arial"/>
          <w:b/>
          <w:bCs/>
          <w:i/>
          <w:lang w:val="es-CO"/>
        </w:rPr>
        <w:t>.</w:t>
      </w:r>
    </w:p>
    <w:p w14:paraId="0C2A93DC" w14:textId="32D7769E" w:rsidR="00D6104D" w:rsidRPr="00E15B84" w:rsidRDefault="00D6104D" w:rsidP="00E15B84">
      <w:pPr>
        <w:pStyle w:val="Textoindependiente"/>
        <w:spacing w:line="276" w:lineRule="auto"/>
        <w:rPr>
          <w:rFonts w:ascii="Georgia" w:hAnsi="Georgia"/>
          <w:szCs w:val="24"/>
          <w:lang w:val="es-CO"/>
        </w:rPr>
      </w:pPr>
    </w:p>
    <w:p w14:paraId="0EEE68B0" w14:textId="77777777" w:rsidR="006F499A" w:rsidRPr="00E15B84" w:rsidRDefault="006F499A" w:rsidP="00E15B84">
      <w:pPr>
        <w:pStyle w:val="Textoindependiente"/>
        <w:spacing w:line="276" w:lineRule="auto"/>
        <w:rPr>
          <w:rFonts w:ascii="Georgia" w:hAnsi="Georgia"/>
          <w:szCs w:val="24"/>
          <w:lang w:val="es-CO"/>
        </w:rPr>
      </w:pPr>
    </w:p>
    <w:p w14:paraId="70A0426A" w14:textId="77777777" w:rsidR="00191365" w:rsidRPr="00E15B84" w:rsidRDefault="00191365" w:rsidP="00E15B84">
      <w:pPr>
        <w:pStyle w:val="Textoindependiente"/>
        <w:numPr>
          <w:ilvl w:val="0"/>
          <w:numId w:val="1"/>
        </w:numPr>
        <w:spacing w:line="276" w:lineRule="auto"/>
        <w:rPr>
          <w:rFonts w:ascii="Georgia" w:hAnsi="Georgia" w:cs="Arial"/>
          <w:b/>
          <w:bCs/>
          <w:smallCaps/>
          <w:szCs w:val="24"/>
        </w:rPr>
      </w:pPr>
      <w:r w:rsidRPr="00E15B84">
        <w:rPr>
          <w:rFonts w:ascii="Georgia" w:hAnsi="Georgia" w:cs="Arial"/>
          <w:b/>
          <w:bCs/>
          <w:smallCaps/>
          <w:szCs w:val="24"/>
        </w:rPr>
        <w:t>El asunto por decidir</w:t>
      </w:r>
    </w:p>
    <w:p w14:paraId="6B6B6054" w14:textId="77777777" w:rsidR="007C0A88" w:rsidRPr="00E15B84" w:rsidRDefault="007C0A88" w:rsidP="00E15B84">
      <w:pPr>
        <w:pStyle w:val="Textoindependiente"/>
        <w:spacing w:line="276" w:lineRule="auto"/>
        <w:rPr>
          <w:rFonts w:ascii="Georgia" w:hAnsi="Georgia"/>
          <w:szCs w:val="24"/>
        </w:rPr>
      </w:pPr>
    </w:p>
    <w:p w14:paraId="115B5D3F" w14:textId="77495005" w:rsidR="007C0A88" w:rsidRPr="00E15B84" w:rsidRDefault="007C0A88" w:rsidP="00E15B84">
      <w:pPr>
        <w:pStyle w:val="Textoindependiente"/>
        <w:spacing w:line="276" w:lineRule="auto"/>
        <w:rPr>
          <w:rFonts w:ascii="Georgia" w:hAnsi="Georgia"/>
          <w:szCs w:val="24"/>
        </w:rPr>
      </w:pPr>
      <w:r w:rsidRPr="00E15B84">
        <w:rPr>
          <w:rFonts w:ascii="Georgia" w:hAnsi="Georgia"/>
          <w:szCs w:val="24"/>
        </w:rPr>
        <w:t>La impugnación suscitada en el trámite constitucional</w:t>
      </w:r>
      <w:r w:rsidR="00B1253F" w:rsidRPr="00E15B84">
        <w:rPr>
          <w:rFonts w:ascii="Georgia" w:hAnsi="Georgia"/>
          <w:szCs w:val="24"/>
        </w:rPr>
        <w:t xml:space="preserve">, una vez se ha cumplido la </w:t>
      </w:r>
      <w:r w:rsidRPr="00E15B84">
        <w:rPr>
          <w:rFonts w:ascii="Georgia" w:hAnsi="Georgia"/>
          <w:szCs w:val="24"/>
        </w:rPr>
        <w:t>actuación de primera instancia.</w:t>
      </w:r>
    </w:p>
    <w:p w14:paraId="7914EE8F" w14:textId="6B32E0E1" w:rsidR="002F20AB" w:rsidRPr="00E15B84" w:rsidRDefault="002F20AB" w:rsidP="00E15B84">
      <w:pPr>
        <w:pStyle w:val="Textoindependiente"/>
        <w:spacing w:line="276" w:lineRule="auto"/>
        <w:rPr>
          <w:rFonts w:ascii="Georgia" w:hAnsi="Georgia"/>
          <w:szCs w:val="24"/>
        </w:rPr>
      </w:pPr>
    </w:p>
    <w:p w14:paraId="19EA19BE" w14:textId="77777777" w:rsidR="006F499A" w:rsidRPr="00E15B84" w:rsidRDefault="006F499A" w:rsidP="00E15B84">
      <w:pPr>
        <w:pStyle w:val="Textoindependiente"/>
        <w:spacing w:line="276" w:lineRule="auto"/>
        <w:rPr>
          <w:rFonts w:ascii="Georgia" w:hAnsi="Georgia"/>
          <w:szCs w:val="24"/>
        </w:rPr>
      </w:pPr>
    </w:p>
    <w:p w14:paraId="6D9B1BBA" w14:textId="77777777" w:rsidR="00DD1514" w:rsidRPr="00E15B84" w:rsidRDefault="00191365" w:rsidP="00E15B84">
      <w:pPr>
        <w:pStyle w:val="Textoindependiente"/>
        <w:numPr>
          <w:ilvl w:val="0"/>
          <w:numId w:val="1"/>
        </w:numPr>
        <w:spacing w:line="276" w:lineRule="auto"/>
        <w:rPr>
          <w:rFonts w:ascii="Georgia" w:hAnsi="Georgia"/>
          <w:b/>
          <w:bCs/>
          <w:smallCaps/>
          <w:szCs w:val="24"/>
          <w:lang w:val="es-419"/>
        </w:rPr>
      </w:pPr>
      <w:r w:rsidRPr="00E15B84">
        <w:rPr>
          <w:rFonts w:ascii="Georgia" w:hAnsi="Georgia"/>
          <w:b/>
          <w:bCs/>
          <w:smallCaps/>
          <w:szCs w:val="24"/>
          <w:lang w:val="es-419"/>
        </w:rPr>
        <w:t xml:space="preserve">La síntesis fáctica </w:t>
      </w:r>
    </w:p>
    <w:p w14:paraId="4C2ACC4F" w14:textId="2A406908" w:rsidR="00DD1514" w:rsidRPr="00E15B84" w:rsidRDefault="00DD1514" w:rsidP="00E15B84">
      <w:pPr>
        <w:pStyle w:val="Textoindependiente"/>
        <w:spacing w:line="276" w:lineRule="auto"/>
        <w:rPr>
          <w:rFonts w:ascii="Georgia" w:hAnsi="Georgia"/>
          <w:b/>
          <w:bCs/>
          <w:smallCaps/>
          <w:szCs w:val="24"/>
          <w:lang w:val="es-419"/>
        </w:rPr>
      </w:pPr>
    </w:p>
    <w:p w14:paraId="15B10EE0" w14:textId="3333A5B7" w:rsidR="00B818F7" w:rsidRPr="00E15B84" w:rsidRDefault="00B818F7" w:rsidP="00E15B84">
      <w:pPr>
        <w:pStyle w:val="Textoindependiente"/>
        <w:spacing w:line="276" w:lineRule="auto"/>
        <w:rPr>
          <w:rFonts w:ascii="Georgia" w:hAnsi="Georgia"/>
          <w:szCs w:val="24"/>
        </w:rPr>
      </w:pPr>
      <w:r w:rsidRPr="00E15B84">
        <w:rPr>
          <w:rFonts w:ascii="Georgia" w:hAnsi="Georgia"/>
          <w:szCs w:val="24"/>
        </w:rPr>
        <w:t xml:space="preserve">Relató el actor que </w:t>
      </w:r>
      <w:r w:rsidR="00D21F65" w:rsidRPr="00E15B84">
        <w:rPr>
          <w:rFonts w:ascii="Georgia" w:hAnsi="Georgia"/>
          <w:szCs w:val="24"/>
        </w:rPr>
        <w:t xml:space="preserve">fue objeto de medida de aseguramiento privativa de la libertad a cargo del Establecimiento Penitenciario y Carcelario de </w:t>
      </w:r>
      <w:r w:rsidR="004229C7" w:rsidRPr="00E15B84">
        <w:rPr>
          <w:rFonts w:ascii="Georgia" w:hAnsi="Georgia"/>
          <w:szCs w:val="24"/>
        </w:rPr>
        <w:t>Mediana Seguridad</w:t>
      </w:r>
      <w:r w:rsidR="00D21F65" w:rsidRPr="00E15B84">
        <w:rPr>
          <w:rFonts w:ascii="Georgia" w:hAnsi="Georgia"/>
          <w:szCs w:val="24"/>
        </w:rPr>
        <w:t xml:space="preserve"> de Santa Rosa de Cabal, no obstante, se encuentra recluido en la Estación de Policía de Pueblo Rico, R., </w:t>
      </w:r>
      <w:r w:rsidR="447A6D45" w:rsidRPr="00E15B84">
        <w:rPr>
          <w:rFonts w:ascii="Georgia" w:hAnsi="Georgia"/>
          <w:szCs w:val="24"/>
        </w:rPr>
        <w:t xml:space="preserve">sin </w:t>
      </w:r>
      <w:r w:rsidR="00D21F65" w:rsidRPr="00E15B84">
        <w:rPr>
          <w:rFonts w:ascii="Georgia" w:hAnsi="Georgia"/>
          <w:szCs w:val="24"/>
        </w:rPr>
        <w:t xml:space="preserve">condiciones físicas para albergarlo. En varias oportunidades solicitó el traslado y el INPEC se negó a recibirlo </w:t>
      </w:r>
      <w:r w:rsidRPr="00E15B84">
        <w:rPr>
          <w:rFonts w:ascii="Georgia" w:hAnsi="Georgia" w:cs="Arial"/>
          <w:szCs w:val="24"/>
          <w:lang w:val="es-CO"/>
        </w:rPr>
        <w:t xml:space="preserve">(Cuaderno No.1, </w:t>
      </w:r>
      <w:r w:rsidR="00696F3D" w:rsidRPr="00E15B84">
        <w:rPr>
          <w:rFonts w:ascii="Georgia" w:hAnsi="Georgia" w:cs="Arial"/>
          <w:szCs w:val="24"/>
          <w:lang w:val="es-CO"/>
        </w:rPr>
        <w:t>pdf.</w:t>
      </w:r>
      <w:r w:rsidR="00D21F65" w:rsidRPr="00E15B84">
        <w:rPr>
          <w:rFonts w:ascii="Georgia" w:hAnsi="Georgia" w:cs="Arial"/>
          <w:szCs w:val="24"/>
          <w:lang w:val="es-CO"/>
        </w:rPr>
        <w:t>02</w:t>
      </w:r>
      <w:r w:rsidRPr="00E15B84">
        <w:rPr>
          <w:rFonts w:ascii="Georgia" w:hAnsi="Georgia" w:cs="Arial"/>
          <w:szCs w:val="24"/>
          <w:lang w:val="es-CO"/>
        </w:rPr>
        <w:t>).</w:t>
      </w:r>
    </w:p>
    <w:p w14:paraId="1D5D5F9C" w14:textId="11E2BC77" w:rsidR="006C17FF" w:rsidRDefault="006C17FF" w:rsidP="00E15B84">
      <w:pPr>
        <w:pStyle w:val="Textoindependiente"/>
        <w:tabs>
          <w:tab w:val="clear" w:pos="708"/>
          <w:tab w:val="left" w:pos="709"/>
        </w:tabs>
        <w:spacing w:line="276" w:lineRule="auto"/>
        <w:rPr>
          <w:rFonts w:ascii="Georgia" w:eastAsia="Times New Roman" w:hAnsi="Georgia"/>
          <w:szCs w:val="24"/>
          <w:lang w:val="es-CO"/>
        </w:rPr>
      </w:pPr>
    </w:p>
    <w:p w14:paraId="4264DC20" w14:textId="77777777" w:rsidR="00E15B84" w:rsidRPr="00E15B84" w:rsidRDefault="00E15B84" w:rsidP="00E15B84">
      <w:pPr>
        <w:pStyle w:val="Textoindependiente"/>
        <w:tabs>
          <w:tab w:val="clear" w:pos="708"/>
          <w:tab w:val="left" w:pos="709"/>
        </w:tabs>
        <w:spacing w:line="276" w:lineRule="auto"/>
        <w:rPr>
          <w:rFonts w:ascii="Georgia" w:eastAsia="Times New Roman" w:hAnsi="Georgia"/>
          <w:szCs w:val="24"/>
          <w:lang w:val="es-CO"/>
        </w:rPr>
      </w:pPr>
    </w:p>
    <w:p w14:paraId="59390938" w14:textId="77777777" w:rsidR="00191365" w:rsidRPr="00E15B84" w:rsidRDefault="00191365" w:rsidP="00E15B84">
      <w:pPr>
        <w:pStyle w:val="Textoindependiente"/>
        <w:numPr>
          <w:ilvl w:val="0"/>
          <w:numId w:val="1"/>
        </w:numPr>
        <w:spacing w:line="276" w:lineRule="auto"/>
        <w:rPr>
          <w:rFonts w:ascii="Georgia" w:hAnsi="Georgia"/>
          <w:b/>
          <w:bCs/>
          <w:smallCaps/>
          <w:szCs w:val="24"/>
          <w:lang w:val="es-419"/>
        </w:rPr>
      </w:pPr>
      <w:r w:rsidRPr="00E15B84">
        <w:rPr>
          <w:rFonts w:ascii="Georgia" w:hAnsi="Georgia"/>
          <w:b/>
          <w:bCs/>
          <w:smallCaps/>
          <w:szCs w:val="24"/>
          <w:lang w:val="es-CO"/>
        </w:rPr>
        <w:t xml:space="preserve">Los </w:t>
      </w:r>
      <w:r w:rsidRPr="00E15B84">
        <w:rPr>
          <w:rFonts w:ascii="Georgia" w:hAnsi="Georgia"/>
          <w:b/>
          <w:bCs/>
          <w:smallCaps/>
          <w:szCs w:val="24"/>
          <w:lang w:val="es-419"/>
        </w:rPr>
        <w:t>derecho</w:t>
      </w:r>
      <w:r w:rsidRPr="00E15B84">
        <w:rPr>
          <w:rFonts w:ascii="Georgia" w:hAnsi="Georgia"/>
          <w:b/>
          <w:bCs/>
          <w:smallCaps/>
          <w:szCs w:val="24"/>
          <w:lang w:val="es-CO"/>
        </w:rPr>
        <w:t>s</w:t>
      </w:r>
      <w:r w:rsidRPr="00E15B84">
        <w:rPr>
          <w:rFonts w:ascii="Georgia" w:hAnsi="Georgia"/>
          <w:b/>
          <w:bCs/>
          <w:smallCaps/>
          <w:szCs w:val="24"/>
          <w:lang w:val="es-419"/>
        </w:rPr>
        <w:t xml:space="preserve"> invocados</w:t>
      </w:r>
      <w:r w:rsidRPr="00E15B84">
        <w:rPr>
          <w:rFonts w:ascii="Georgia" w:hAnsi="Georgia"/>
          <w:b/>
          <w:bCs/>
          <w:smallCaps/>
          <w:szCs w:val="24"/>
          <w:lang w:val="es-CO"/>
        </w:rPr>
        <w:t xml:space="preserve"> y la </w:t>
      </w:r>
      <w:r w:rsidRPr="00E15B84">
        <w:rPr>
          <w:rFonts w:ascii="Georgia" w:hAnsi="Georgia"/>
          <w:b/>
          <w:bCs/>
          <w:smallCaps/>
          <w:szCs w:val="24"/>
          <w:lang w:val="es-419"/>
        </w:rPr>
        <w:t>petición de protección</w:t>
      </w:r>
    </w:p>
    <w:p w14:paraId="2B98778A" w14:textId="77777777" w:rsidR="00621A1F" w:rsidRPr="00E15B84" w:rsidRDefault="00621A1F" w:rsidP="00E15B84">
      <w:pPr>
        <w:pStyle w:val="Textoindependiente"/>
        <w:widowControl w:val="0"/>
        <w:spacing w:line="276" w:lineRule="auto"/>
        <w:ind w:left="360"/>
        <w:rPr>
          <w:rFonts w:ascii="Georgia" w:hAnsi="Georgia"/>
          <w:szCs w:val="24"/>
        </w:rPr>
      </w:pPr>
    </w:p>
    <w:p w14:paraId="3A9D30AC" w14:textId="02BA9A36" w:rsidR="00CC5919" w:rsidRPr="00E15B84" w:rsidRDefault="00A22670" w:rsidP="00E15B84">
      <w:pPr>
        <w:pStyle w:val="Textoindependiente"/>
        <w:widowControl w:val="0"/>
        <w:spacing w:line="276" w:lineRule="auto"/>
        <w:rPr>
          <w:rFonts w:ascii="Georgia" w:hAnsi="Georgia"/>
          <w:szCs w:val="24"/>
        </w:rPr>
      </w:pPr>
      <w:r w:rsidRPr="00E15B84">
        <w:rPr>
          <w:rFonts w:ascii="Georgia" w:hAnsi="Georgia"/>
          <w:szCs w:val="24"/>
        </w:rPr>
        <w:t>Vida, integridad personal y dignidad humana de las personas privadas, entre otros</w:t>
      </w:r>
      <w:r w:rsidR="00CB3A58" w:rsidRPr="00E15B84">
        <w:rPr>
          <w:rFonts w:ascii="Georgia" w:hAnsi="Georgia"/>
          <w:szCs w:val="24"/>
        </w:rPr>
        <w:t>.</w:t>
      </w:r>
      <w:r w:rsidR="000B2464" w:rsidRPr="00E15B84">
        <w:rPr>
          <w:rFonts w:ascii="Georgia" w:hAnsi="Georgia"/>
          <w:szCs w:val="24"/>
        </w:rPr>
        <w:t xml:space="preserve"> </w:t>
      </w:r>
      <w:r w:rsidR="000B2464" w:rsidRPr="00E15B84">
        <w:rPr>
          <w:rFonts w:ascii="Georgia" w:hAnsi="Georgia" w:cs="Arial"/>
          <w:szCs w:val="24"/>
        </w:rPr>
        <w:t>S</w:t>
      </w:r>
      <w:r w:rsidR="00607CAD" w:rsidRPr="00E15B84">
        <w:rPr>
          <w:rFonts w:ascii="Georgia" w:hAnsi="Georgia" w:cs="Arial"/>
          <w:szCs w:val="24"/>
        </w:rPr>
        <w:t>olicitó</w:t>
      </w:r>
      <w:r w:rsidR="00B513E8" w:rsidRPr="00E15B84">
        <w:rPr>
          <w:rFonts w:ascii="Georgia" w:hAnsi="Georgia" w:cs="Arial"/>
          <w:szCs w:val="24"/>
        </w:rPr>
        <w:t xml:space="preserve"> o</w:t>
      </w:r>
      <w:r w:rsidR="00EF0E0F" w:rsidRPr="00E15B84">
        <w:rPr>
          <w:rFonts w:ascii="Georgia" w:hAnsi="Georgia" w:cs="Arial"/>
          <w:szCs w:val="24"/>
        </w:rPr>
        <w:t xml:space="preserve">rdenar </w:t>
      </w:r>
      <w:r w:rsidR="00232D75" w:rsidRPr="00E15B84">
        <w:rPr>
          <w:rFonts w:ascii="Georgia" w:hAnsi="Georgia" w:cs="Arial"/>
          <w:szCs w:val="24"/>
        </w:rPr>
        <w:t>a</w:t>
      </w:r>
      <w:r w:rsidR="00102308" w:rsidRPr="00E15B84">
        <w:rPr>
          <w:rFonts w:ascii="Georgia" w:hAnsi="Georgia" w:cs="Arial"/>
          <w:szCs w:val="24"/>
        </w:rPr>
        <w:t xml:space="preserve"> </w:t>
      </w:r>
      <w:r w:rsidRPr="00E15B84">
        <w:rPr>
          <w:rFonts w:ascii="Georgia" w:hAnsi="Georgia" w:cs="Arial"/>
          <w:szCs w:val="24"/>
        </w:rPr>
        <w:t xml:space="preserve">los accionados disponer trasladarlo al </w:t>
      </w:r>
      <w:r w:rsidRPr="00E15B84">
        <w:rPr>
          <w:rFonts w:ascii="Georgia" w:hAnsi="Georgia"/>
          <w:szCs w:val="24"/>
        </w:rPr>
        <w:t>Establecimiento Penitenciario y Carcelario de mediana seguridad de Santa Rosa de Cabal, tal como se ordenó en la boleta de detención No.047</w:t>
      </w:r>
      <w:r w:rsidR="00E32BC2" w:rsidRPr="00E15B84">
        <w:rPr>
          <w:rFonts w:ascii="Georgia" w:hAnsi="Georgia" w:cs="Arial"/>
          <w:szCs w:val="24"/>
        </w:rPr>
        <w:t xml:space="preserve"> </w:t>
      </w:r>
      <w:r w:rsidR="00C251D7" w:rsidRPr="00E15B84">
        <w:rPr>
          <w:rFonts w:ascii="Georgia" w:eastAsia="Times New Roman" w:hAnsi="Georgia"/>
          <w:szCs w:val="24"/>
        </w:rPr>
        <w:t xml:space="preserve">(Cuaderno No.1, </w:t>
      </w:r>
      <w:r w:rsidR="00E32BC2" w:rsidRPr="00E15B84">
        <w:rPr>
          <w:rFonts w:ascii="Georgia" w:eastAsia="Times New Roman" w:hAnsi="Georgia"/>
          <w:szCs w:val="24"/>
        </w:rPr>
        <w:t>pdf.</w:t>
      </w:r>
      <w:r w:rsidRPr="00E15B84">
        <w:rPr>
          <w:rFonts w:ascii="Georgia" w:eastAsia="Times New Roman" w:hAnsi="Georgia"/>
          <w:szCs w:val="24"/>
        </w:rPr>
        <w:t>02</w:t>
      </w:r>
      <w:r w:rsidR="00C251D7" w:rsidRPr="00E15B84">
        <w:rPr>
          <w:rFonts w:ascii="Georgia" w:eastAsia="Times New Roman" w:hAnsi="Georgia"/>
          <w:szCs w:val="24"/>
        </w:rPr>
        <w:t>)</w:t>
      </w:r>
      <w:r w:rsidR="00B513E8" w:rsidRPr="00E15B84">
        <w:rPr>
          <w:rFonts w:ascii="Georgia" w:eastAsia="Times New Roman" w:hAnsi="Georgia"/>
          <w:szCs w:val="24"/>
          <w:lang w:val="es-CO"/>
        </w:rPr>
        <w:t xml:space="preserve">. </w:t>
      </w:r>
    </w:p>
    <w:p w14:paraId="05CDE5C9" w14:textId="3C739594" w:rsidR="00EF0E0F" w:rsidRPr="00E15B84" w:rsidRDefault="00EF0E0F" w:rsidP="00E15B84">
      <w:pPr>
        <w:pStyle w:val="Textoindependiente"/>
        <w:widowControl w:val="0"/>
        <w:spacing w:line="276" w:lineRule="auto"/>
        <w:rPr>
          <w:rFonts w:ascii="Georgia" w:hAnsi="Georgia" w:cs="Arial"/>
          <w:szCs w:val="24"/>
        </w:rPr>
      </w:pPr>
    </w:p>
    <w:p w14:paraId="393E1726" w14:textId="77777777" w:rsidR="00B513E8" w:rsidRPr="00E15B84" w:rsidRDefault="00B513E8" w:rsidP="00E15B84">
      <w:pPr>
        <w:pStyle w:val="Textoindependiente"/>
        <w:widowControl w:val="0"/>
        <w:spacing w:line="276" w:lineRule="auto"/>
        <w:rPr>
          <w:rFonts w:ascii="Georgia" w:hAnsi="Georgia" w:cs="Arial"/>
          <w:szCs w:val="24"/>
        </w:rPr>
      </w:pPr>
    </w:p>
    <w:p w14:paraId="69A32046" w14:textId="77777777" w:rsidR="00191365" w:rsidRPr="00E15B84" w:rsidRDefault="00191365" w:rsidP="00E15B84">
      <w:pPr>
        <w:pStyle w:val="Textoindependiente"/>
        <w:widowControl w:val="0"/>
        <w:numPr>
          <w:ilvl w:val="0"/>
          <w:numId w:val="1"/>
        </w:numPr>
        <w:spacing w:line="276" w:lineRule="auto"/>
        <w:rPr>
          <w:rFonts w:ascii="Georgia" w:hAnsi="Georgia"/>
          <w:b/>
          <w:bCs/>
          <w:smallCaps/>
          <w:szCs w:val="24"/>
          <w:lang w:val="es-419"/>
        </w:rPr>
      </w:pPr>
      <w:r w:rsidRPr="00E15B84">
        <w:rPr>
          <w:rFonts w:ascii="Georgia" w:hAnsi="Georgia"/>
          <w:b/>
          <w:bCs/>
          <w:smallCaps/>
          <w:szCs w:val="24"/>
          <w:lang w:val="es-419"/>
        </w:rPr>
        <w:t>La sinopsis de la crónica procesal</w:t>
      </w:r>
    </w:p>
    <w:p w14:paraId="7BE09489" w14:textId="1C701597" w:rsidR="002B2E94" w:rsidRPr="00E15B84" w:rsidRDefault="00B513E8" w:rsidP="00E15B84">
      <w:pPr>
        <w:pStyle w:val="Textoindependiente"/>
        <w:widowControl w:val="0"/>
        <w:spacing w:line="276" w:lineRule="auto"/>
        <w:rPr>
          <w:rFonts w:ascii="Georgia" w:hAnsi="Georgia"/>
          <w:szCs w:val="24"/>
        </w:rPr>
      </w:pPr>
      <w:r w:rsidRPr="00E15B84">
        <w:rPr>
          <w:rFonts w:ascii="Georgia" w:hAnsi="Georgia"/>
          <w:szCs w:val="24"/>
        </w:rPr>
        <w:t xml:space="preserve"> </w:t>
      </w:r>
    </w:p>
    <w:p w14:paraId="64AA3071" w14:textId="45F526F8" w:rsidR="00BF6FBF" w:rsidRPr="00E15B84" w:rsidRDefault="00EA1FA4" w:rsidP="00E15B84">
      <w:pPr>
        <w:spacing w:line="276" w:lineRule="auto"/>
        <w:jc w:val="both"/>
        <w:rPr>
          <w:rFonts w:ascii="Georgia" w:hAnsi="Georgia"/>
          <w:lang w:val="es-CO"/>
        </w:rPr>
      </w:pPr>
      <w:r w:rsidRPr="00E15B84">
        <w:rPr>
          <w:rFonts w:ascii="Georgia" w:hAnsi="Georgia"/>
        </w:rPr>
        <w:t>La</w:t>
      </w:r>
      <w:r w:rsidR="004D7947" w:rsidRPr="00E15B84">
        <w:rPr>
          <w:rFonts w:ascii="Georgia" w:hAnsi="Georgia"/>
        </w:rPr>
        <w:t xml:space="preserve"> funcionari</w:t>
      </w:r>
      <w:r w:rsidRPr="00E15B84">
        <w:rPr>
          <w:rFonts w:ascii="Georgia" w:hAnsi="Georgia"/>
        </w:rPr>
        <w:t>a</w:t>
      </w:r>
      <w:r w:rsidR="00EF0E0F" w:rsidRPr="00E15B84">
        <w:rPr>
          <w:rFonts w:ascii="Georgia" w:hAnsi="Georgia"/>
        </w:rPr>
        <w:t xml:space="preserve"> con </w:t>
      </w:r>
      <w:r w:rsidR="00232D75" w:rsidRPr="00E15B84">
        <w:rPr>
          <w:rFonts w:ascii="Georgia" w:hAnsi="Georgia"/>
        </w:rPr>
        <w:t xml:space="preserve">auto </w:t>
      </w:r>
      <w:r w:rsidR="003A489A" w:rsidRPr="00E15B84">
        <w:rPr>
          <w:rFonts w:ascii="Georgia" w:hAnsi="Georgia"/>
        </w:rPr>
        <w:t xml:space="preserve">del </w:t>
      </w:r>
      <w:r w:rsidR="00A22670" w:rsidRPr="00E15B84">
        <w:rPr>
          <w:rFonts w:ascii="Georgia" w:hAnsi="Georgia"/>
        </w:rPr>
        <w:t>12</w:t>
      </w:r>
      <w:r w:rsidRPr="00E15B84">
        <w:rPr>
          <w:rFonts w:ascii="Georgia" w:hAnsi="Georgia"/>
        </w:rPr>
        <w:t>-</w:t>
      </w:r>
      <w:r w:rsidR="00A22670" w:rsidRPr="00E15B84">
        <w:rPr>
          <w:rFonts w:ascii="Georgia" w:hAnsi="Georgia"/>
        </w:rPr>
        <w:t>08</w:t>
      </w:r>
      <w:r w:rsidRPr="00E15B84">
        <w:rPr>
          <w:rFonts w:ascii="Georgia" w:hAnsi="Georgia"/>
        </w:rPr>
        <w:t xml:space="preserve">-2021 </w:t>
      </w:r>
      <w:r w:rsidR="00C251D7" w:rsidRPr="00E15B84">
        <w:rPr>
          <w:rFonts w:ascii="Georgia" w:hAnsi="Georgia"/>
        </w:rPr>
        <w:t>a</w:t>
      </w:r>
      <w:r w:rsidR="003A489A" w:rsidRPr="00E15B84">
        <w:rPr>
          <w:rFonts w:ascii="Georgia" w:hAnsi="Georgia"/>
        </w:rPr>
        <w:t>dmitió</w:t>
      </w:r>
      <w:r w:rsidR="00F85CA4" w:rsidRPr="00E15B84">
        <w:rPr>
          <w:rFonts w:ascii="Georgia" w:hAnsi="Georgia"/>
        </w:rPr>
        <w:t xml:space="preserve"> </w:t>
      </w:r>
      <w:r w:rsidR="00EF0E0F" w:rsidRPr="00E15B84">
        <w:rPr>
          <w:rFonts w:ascii="Georgia" w:hAnsi="Georgia"/>
        </w:rPr>
        <w:t>la acción</w:t>
      </w:r>
      <w:r w:rsidR="002978A1" w:rsidRPr="00E15B84">
        <w:rPr>
          <w:rFonts w:ascii="Georgia" w:hAnsi="Georgia"/>
        </w:rPr>
        <w:t xml:space="preserve"> </w:t>
      </w:r>
      <w:r w:rsidR="00A23C49" w:rsidRPr="00E15B84">
        <w:rPr>
          <w:rFonts w:ascii="Georgia" w:hAnsi="Georgia"/>
        </w:rPr>
        <w:t>(</w:t>
      </w:r>
      <w:r w:rsidR="00232D75" w:rsidRPr="00E15B84">
        <w:rPr>
          <w:rFonts w:ascii="Georgia" w:hAnsi="Georgia"/>
        </w:rPr>
        <w:t xml:space="preserve">Cuaderno No.1, </w:t>
      </w:r>
      <w:r w:rsidR="004D7947" w:rsidRPr="00E15B84">
        <w:rPr>
          <w:rFonts w:ascii="Georgia" w:hAnsi="Georgia"/>
        </w:rPr>
        <w:t>pdf</w:t>
      </w:r>
      <w:r w:rsidR="00B513E8" w:rsidRPr="00E15B84">
        <w:rPr>
          <w:rFonts w:ascii="Georgia" w:hAnsi="Georgia"/>
        </w:rPr>
        <w:t>.</w:t>
      </w:r>
      <w:r w:rsidRPr="00E15B84">
        <w:rPr>
          <w:rFonts w:ascii="Georgia" w:hAnsi="Georgia"/>
        </w:rPr>
        <w:t>04</w:t>
      </w:r>
      <w:r w:rsidR="00B513E8" w:rsidRPr="00E15B84">
        <w:rPr>
          <w:rFonts w:ascii="Georgia" w:hAnsi="Georgia"/>
        </w:rPr>
        <w:t>)</w:t>
      </w:r>
      <w:r w:rsidR="00F639E1" w:rsidRPr="00E15B84">
        <w:rPr>
          <w:rFonts w:ascii="Georgia" w:hAnsi="Georgia"/>
        </w:rPr>
        <w:t xml:space="preserve">; </w:t>
      </w:r>
      <w:r w:rsidR="00A22670" w:rsidRPr="00E15B84">
        <w:rPr>
          <w:rFonts w:ascii="Georgia" w:hAnsi="Georgia"/>
        </w:rPr>
        <w:t xml:space="preserve">el 19-08-2021, vinculó un litisconsorte (Ibidem, pdf.12); </w:t>
      </w:r>
      <w:r w:rsidR="004D7947" w:rsidRPr="00E15B84">
        <w:rPr>
          <w:rFonts w:ascii="Georgia" w:hAnsi="Georgia"/>
        </w:rPr>
        <w:t xml:space="preserve">el </w:t>
      </w:r>
      <w:r w:rsidR="00E4238D" w:rsidRPr="00E15B84">
        <w:rPr>
          <w:rFonts w:ascii="Georgia" w:hAnsi="Georgia"/>
        </w:rPr>
        <w:t>26</w:t>
      </w:r>
      <w:r w:rsidRPr="00E15B84">
        <w:rPr>
          <w:rFonts w:ascii="Georgia" w:hAnsi="Georgia"/>
        </w:rPr>
        <w:t>-</w:t>
      </w:r>
      <w:r w:rsidR="00E4238D" w:rsidRPr="00E15B84">
        <w:rPr>
          <w:rFonts w:ascii="Georgia" w:hAnsi="Georgia"/>
        </w:rPr>
        <w:t>08</w:t>
      </w:r>
      <w:r w:rsidRPr="00E15B84">
        <w:rPr>
          <w:rFonts w:ascii="Georgia" w:hAnsi="Georgia"/>
        </w:rPr>
        <w:t xml:space="preserve">-2021 </w:t>
      </w:r>
      <w:r w:rsidR="00EA2391" w:rsidRPr="00E15B84">
        <w:rPr>
          <w:rFonts w:ascii="Georgia" w:hAnsi="Georgia"/>
        </w:rPr>
        <w:t xml:space="preserve">dictó </w:t>
      </w:r>
      <w:r w:rsidR="00BF74E5" w:rsidRPr="00E15B84">
        <w:rPr>
          <w:rFonts w:ascii="Georgia" w:hAnsi="Georgia"/>
        </w:rPr>
        <w:t xml:space="preserve">la </w:t>
      </w:r>
      <w:r w:rsidR="001A261B" w:rsidRPr="00E15B84">
        <w:rPr>
          <w:rFonts w:ascii="Georgia" w:hAnsi="Georgia"/>
        </w:rPr>
        <w:t xml:space="preserve">sentencia </w:t>
      </w:r>
      <w:r w:rsidR="004D7947" w:rsidRPr="00E15B84">
        <w:rPr>
          <w:rFonts w:ascii="Georgia" w:hAnsi="Georgia"/>
        </w:rPr>
        <w:t>(Ibidem, pdf.</w:t>
      </w:r>
      <w:r w:rsidR="00E4238D" w:rsidRPr="00E15B84">
        <w:rPr>
          <w:rFonts w:ascii="Georgia" w:hAnsi="Georgia"/>
        </w:rPr>
        <w:t>15</w:t>
      </w:r>
      <w:r w:rsidR="004D7947" w:rsidRPr="00E15B84">
        <w:rPr>
          <w:rFonts w:ascii="Georgia" w:hAnsi="Georgia"/>
        </w:rPr>
        <w:t>)</w:t>
      </w:r>
      <w:r w:rsidR="00607CAD" w:rsidRPr="00E15B84">
        <w:rPr>
          <w:rFonts w:ascii="Georgia" w:hAnsi="Georgia"/>
        </w:rPr>
        <w:t>;</w:t>
      </w:r>
      <w:r w:rsidR="00784128" w:rsidRPr="00E15B84">
        <w:rPr>
          <w:rFonts w:ascii="Georgia" w:hAnsi="Georgia"/>
        </w:rPr>
        <w:t xml:space="preserve"> </w:t>
      </w:r>
      <w:r w:rsidR="00EA2391" w:rsidRPr="00E15B84">
        <w:rPr>
          <w:rFonts w:ascii="Georgia" w:hAnsi="Georgia"/>
        </w:rPr>
        <w:t>y</w:t>
      </w:r>
      <w:r w:rsidR="001B0570" w:rsidRPr="00E15B84">
        <w:rPr>
          <w:rFonts w:ascii="Georgia" w:hAnsi="Georgia"/>
        </w:rPr>
        <w:t xml:space="preserve">, </w:t>
      </w:r>
      <w:r w:rsidR="00EA2391" w:rsidRPr="00E15B84">
        <w:rPr>
          <w:rFonts w:ascii="Georgia" w:hAnsi="Georgia"/>
        </w:rPr>
        <w:t>el</w:t>
      </w:r>
      <w:r w:rsidR="00E654D1" w:rsidRPr="00E15B84">
        <w:rPr>
          <w:rFonts w:ascii="Georgia" w:hAnsi="Georgia"/>
        </w:rPr>
        <w:t xml:space="preserve"> </w:t>
      </w:r>
      <w:r w:rsidR="00E4238D" w:rsidRPr="00E15B84">
        <w:rPr>
          <w:rFonts w:ascii="Georgia" w:hAnsi="Georgia"/>
        </w:rPr>
        <w:t>03</w:t>
      </w:r>
      <w:r w:rsidR="004D7947" w:rsidRPr="00E15B84">
        <w:rPr>
          <w:rFonts w:ascii="Georgia" w:hAnsi="Georgia"/>
        </w:rPr>
        <w:t>-</w:t>
      </w:r>
      <w:r w:rsidR="00E4238D" w:rsidRPr="00E15B84">
        <w:rPr>
          <w:rFonts w:ascii="Georgia" w:hAnsi="Georgia"/>
        </w:rPr>
        <w:t>09</w:t>
      </w:r>
      <w:r w:rsidR="004D7947" w:rsidRPr="00E15B84">
        <w:rPr>
          <w:rFonts w:ascii="Georgia" w:hAnsi="Georgia"/>
        </w:rPr>
        <w:t xml:space="preserve">-2021 </w:t>
      </w:r>
      <w:r w:rsidR="00EA2391" w:rsidRPr="00E15B84">
        <w:rPr>
          <w:rFonts w:ascii="Georgia" w:hAnsi="Georgia"/>
        </w:rPr>
        <w:t xml:space="preserve">concedió la impugnación </w:t>
      </w:r>
      <w:r w:rsidR="004D7947" w:rsidRPr="00E15B84">
        <w:rPr>
          <w:rFonts w:ascii="Georgia" w:hAnsi="Georgia"/>
        </w:rPr>
        <w:t>(Ibidem, pdf.</w:t>
      </w:r>
      <w:r w:rsidR="00E4238D" w:rsidRPr="00E15B84">
        <w:rPr>
          <w:rFonts w:ascii="Georgia" w:hAnsi="Georgia"/>
        </w:rPr>
        <w:t>18</w:t>
      </w:r>
      <w:r w:rsidR="004D7947" w:rsidRPr="00E15B84">
        <w:rPr>
          <w:rFonts w:ascii="Georgia" w:hAnsi="Georgia"/>
        </w:rPr>
        <w:t>)</w:t>
      </w:r>
      <w:r w:rsidR="00B513E8" w:rsidRPr="00E15B84">
        <w:rPr>
          <w:rFonts w:ascii="Georgia" w:hAnsi="Georgia"/>
        </w:rPr>
        <w:t>.</w:t>
      </w:r>
      <w:r w:rsidRPr="00E15B84">
        <w:rPr>
          <w:rFonts w:ascii="Georgia" w:hAnsi="Georgia"/>
        </w:rPr>
        <w:t xml:space="preserve"> </w:t>
      </w:r>
    </w:p>
    <w:p w14:paraId="6C83F26E" w14:textId="77777777" w:rsidR="00EA2391" w:rsidRPr="00E15B84" w:rsidRDefault="00EA2391" w:rsidP="00E15B84">
      <w:pPr>
        <w:pStyle w:val="Textoindependiente"/>
        <w:widowControl w:val="0"/>
        <w:spacing w:line="276" w:lineRule="auto"/>
        <w:rPr>
          <w:rFonts w:ascii="Georgia" w:hAnsi="Georgia" w:cs="Arial"/>
          <w:szCs w:val="24"/>
        </w:rPr>
      </w:pPr>
    </w:p>
    <w:p w14:paraId="5DA22717" w14:textId="6CA4E7AE" w:rsidR="009F691E" w:rsidRPr="00E15B84" w:rsidRDefault="00F52F85" w:rsidP="00E15B84">
      <w:pPr>
        <w:widowControl/>
        <w:spacing w:line="276" w:lineRule="auto"/>
        <w:jc w:val="both"/>
        <w:rPr>
          <w:rFonts w:ascii="Georgia" w:hAnsi="Georgia" w:cs="Arial"/>
        </w:rPr>
      </w:pPr>
      <w:r w:rsidRPr="00E15B84">
        <w:rPr>
          <w:rFonts w:ascii="Georgia" w:hAnsi="Georgia" w:cs="Arial"/>
        </w:rPr>
        <w:t>E</w:t>
      </w:r>
      <w:r w:rsidR="00BF74E5" w:rsidRPr="00E15B84">
        <w:rPr>
          <w:rFonts w:ascii="Georgia" w:hAnsi="Georgia" w:cs="Arial"/>
        </w:rPr>
        <w:t xml:space="preserve">l fallo </w:t>
      </w:r>
      <w:r w:rsidR="00B97114" w:rsidRPr="00E15B84">
        <w:rPr>
          <w:rFonts w:ascii="Georgia" w:hAnsi="Georgia" w:cs="Arial"/>
        </w:rPr>
        <w:t xml:space="preserve">amparó los derechos </w:t>
      </w:r>
      <w:r w:rsidR="009F691E" w:rsidRPr="00E15B84">
        <w:rPr>
          <w:rFonts w:ascii="Georgia" w:hAnsi="Georgia" w:cs="Arial"/>
        </w:rPr>
        <w:t xml:space="preserve">invocados </w:t>
      </w:r>
      <w:r w:rsidR="00B97114" w:rsidRPr="00E15B84">
        <w:rPr>
          <w:rFonts w:ascii="Georgia" w:hAnsi="Georgia" w:cs="Arial"/>
        </w:rPr>
        <w:t xml:space="preserve">y ordenó el traslado del interno accionante al centro penitenciario. </w:t>
      </w:r>
      <w:r w:rsidR="009F691E" w:rsidRPr="00E15B84">
        <w:rPr>
          <w:rFonts w:ascii="Georgia" w:hAnsi="Georgia" w:cs="Arial"/>
        </w:rPr>
        <w:t xml:space="preserve">Razonó, con base en jurisprudencia constitucional, que en las estaciones de policía se cumple una función transitoria de retención; y, como no están diseñadas para la prolongada detención, corresponde al INPEC su custodia; agregó que el hacinamiento es </w:t>
      </w:r>
      <w:r w:rsidR="0FD0A5D0" w:rsidRPr="00E15B84">
        <w:rPr>
          <w:rFonts w:ascii="Georgia" w:hAnsi="Georgia" w:cs="Arial"/>
        </w:rPr>
        <w:t xml:space="preserve">razón injustificada </w:t>
      </w:r>
      <w:r w:rsidR="009F691E" w:rsidRPr="00E15B84">
        <w:rPr>
          <w:rFonts w:ascii="Georgia" w:hAnsi="Georgia" w:cs="Arial"/>
        </w:rPr>
        <w:t xml:space="preserve">para </w:t>
      </w:r>
      <w:r w:rsidR="548D4C29" w:rsidRPr="00E15B84">
        <w:rPr>
          <w:rFonts w:ascii="Georgia" w:hAnsi="Georgia" w:cs="Arial"/>
        </w:rPr>
        <w:t>mantener</w:t>
      </w:r>
      <w:r w:rsidR="60A0E9E9" w:rsidRPr="00E15B84">
        <w:rPr>
          <w:rFonts w:ascii="Georgia" w:hAnsi="Georgia" w:cs="Arial"/>
        </w:rPr>
        <w:t>los</w:t>
      </w:r>
      <w:r w:rsidR="548D4C29" w:rsidRPr="00E15B84">
        <w:rPr>
          <w:rFonts w:ascii="Georgia" w:hAnsi="Georgia" w:cs="Arial"/>
        </w:rPr>
        <w:t xml:space="preserve"> </w:t>
      </w:r>
      <w:r w:rsidR="009F691E" w:rsidRPr="00E15B84">
        <w:rPr>
          <w:rFonts w:ascii="Georgia" w:hAnsi="Georgia" w:cs="Arial"/>
        </w:rPr>
        <w:t xml:space="preserve">en lugares desprovistos de las mínimas condiciones técnicas y estructurales </w:t>
      </w:r>
      <w:r w:rsidR="00A851A8" w:rsidRPr="00E15B84">
        <w:rPr>
          <w:rFonts w:ascii="Georgia" w:hAnsi="Georgia" w:cs="Arial"/>
        </w:rPr>
        <w:t xml:space="preserve">(Ib., </w:t>
      </w:r>
      <w:proofErr w:type="spellStart"/>
      <w:r w:rsidR="00A851A8" w:rsidRPr="00E15B84">
        <w:rPr>
          <w:rFonts w:ascii="Georgia" w:hAnsi="Georgia" w:cs="Arial"/>
        </w:rPr>
        <w:t>pdf</w:t>
      </w:r>
      <w:proofErr w:type="spellEnd"/>
      <w:r w:rsidR="2528335D" w:rsidRPr="00E15B84">
        <w:rPr>
          <w:rFonts w:ascii="Georgia" w:hAnsi="Georgia" w:cs="Arial"/>
        </w:rPr>
        <w:t xml:space="preserve"> No.</w:t>
      </w:r>
      <w:r w:rsidR="00A851A8" w:rsidRPr="00E15B84">
        <w:rPr>
          <w:rFonts w:ascii="Georgia" w:hAnsi="Georgia" w:cs="Arial"/>
        </w:rPr>
        <w:t>15)</w:t>
      </w:r>
      <w:r w:rsidR="009F691E" w:rsidRPr="00E15B84">
        <w:rPr>
          <w:rFonts w:ascii="Georgia" w:hAnsi="Georgia" w:cs="Arial"/>
        </w:rPr>
        <w:t xml:space="preserve">. </w:t>
      </w:r>
    </w:p>
    <w:p w14:paraId="32E7425C" w14:textId="77777777" w:rsidR="009F691E" w:rsidRPr="00E15B84" w:rsidRDefault="009F691E" w:rsidP="00E15B84">
      <w:pPr>
        <w:widowControl/>
        <w:spacing w:line="276" w:lineRule="auto"/>
        <w:jc w:val="both"/>
        <w:rPr>
          <w:rFonts w:ascii="Georgia" w:hAnsi="Georgia" w:cs="Arial"/>
        </w:rPr>
      </w:pPr>
    </w:p>
    <w:p w14:paraId="55359B22" w14:textId="3D9BBF16" w:rsidR="004F01CC" w:rsidRPr="00E15B84" w:rsidRDefault="002A5EB2" w:rsidP="00E15B84">
      <w:pPr>
        <w:widowControl/>
        <w:spacing w:line="276" w:lineRule="auto"/>
        <w:jc w:val="both"/>
        <w:rPr>
          <w:rFonts w:ascii="Georgia" w:hAnsi="Georgia"/>
        </w:rPr>
      </w:pPr>
      <w:r w:rsidRPr="00E15B84">
        <w:rPr>
          <w:rFonts w:ascii="Georgia" w:hAnsi="Georgia" w:cs="Arial"/>
        </w:rPr>
        <w:t xml:space="preserve">El INPEC </w:t>
      </w:r>
      <w:r w:rsidR="001E7C59" w:rsidRPr="00E15B84">
        <w:rPr>
          <w:rFonts w:ascii="Georgia" w:hAnsi="Georgia" w:cs="Arial"/>
        </w:rPr>
        <w:t xml:space="preserve">alega que: </w:t>
      </w:r>
      <w:r w:rsidR="00D60213" w:rsidRPr="00E15B84">
        <w:rPr>
          <w:rFonts w:ascii="Georgia" w:hAnsi="Georgia"/>
          <w:b/>
          <w:bCs/>
        </w:rPr>
        <w:t xml:space="preserve">(1) </w:t>
      </w:r>
      <w:r w:rsidRPr="00E15B84">
        <w:rPr>
          <w:rFonts w:ascii="Georgia" w:hAnsi="Georgia"/>
        </w:rPr>
        <w:t xml:space="preserve">Los entes territoriales son competentes para atender </w:t>
      </w:r>
      <w:r w:rsidR="0961DD33" w:rsidRPr="00E15B84">
        <w:rPr>
          <w:rFonts w:ascii="Georgia" w:hAnsi="Georgia"/>
        </w:rPr>
        <w:t xml:space="preserve">a los </w:t>
      </w:r>
      <w:r w:rsidRPr="00E15B84">
        <w:rPr>
          <w:rFonts w:ascii="Georgia" w:hAnsi="Georgia"/>
        </w:rPr>
        <w:t>sindicados, según los artículos 17, 18 y</w:t>
      </w:r>
      <w:r w:rsidR="00A851A8" w:rsidRPr="00E15B84">
        <w:rPr>
          <w:rFonts w:ascii="Georgia" w:hAnsi="Georgia"/>
        </w:rPr>
        <w:t xml:space="preserve"> </w:t>
      </w:r>
      <w:r w:rsidRPr="00E15B84">
        <w:rPr>
          <w:rFonts w:ascii="Georgia" w:hAnsi="Georgia"/>
        </w:rPr>
        <w:t xml:space="preserve">19, Ley 65, y son responsables de construir cárceles para </w:t>
      </w:r>
      <w:r w:rsidR="1F45CF1B" w:rsidRPr="00E15B84">
        <w:rPr>
          <w:rFonts w:ascii="Georgia" w:hAnsi="Georgia"/>
        </w:rPr>
        <w:t xml:space="preserve">atender la </w:t>
      </w:r>
      <w:r w:rsidRPr="00E15B84">
        <w:rPr>
          <w:rFonts w:ascii="Georgia" w:hAnsi="Georgia"/>
        </w:rPr>
        <w:t xml:space="preserve">detención preventiva, conforme al D.804/2020 y </w:t>
      </w:r>
      <w:r w:rsidR="00A851A8" w:rsidRPr="00E15B84">
        <w:rPr>
          <w:rFonts w:ascii="Georgia" w:hAnsi="Georgia"/>
        </w:rPr>
        <w:t xml:space="preserve">la </w:t>
      </w:r>
      <w:r w:rsidRPr="00E15B84">
        <w:rPr>
          <w:rFonts w:ascii="Georgia" w:hAnsi="Georgia"/>
        </w:rPr>
        <w:t>Ley 1955;</w:t>
      </w:r>
      <w:r w:rsidRPr="00E15B84">
        <w:rPr>
          <w:rFonts w:ascii="Georgia" w:hAnsi="Georgia"/>
          <w:b/>
          <w:bCs/>
        </w:rPr>
        <w:t xml:space="preserve"> (2) </w:t>
      </w:r>
      <w:r w:rsidRPr="00E15B84">
        <w:rPr>
          <w:rFonts w:ascii="Georgia" w:hAnsi="Georgia"/>
        </w:rPr>
        <w:t xml:space="preserve">Es imposible cumplir con la labor de custodia y vigilancia poque carece de </w:t>
      </w:r>
      <w:r w:rsidR="003A084D" w:rsidRPr="00E15B84">
        <w:rPr>
          <w:rFonts w:ascii="Georgia" w:hAnsi="Georgia"/>
        </w:rPr>
        <w:t xml:space="preserve">las </w:t>
      </w:r>
      <w:r w:rsidRPr="00E15B84">
        <w:rPr>
          <w:rFonts w:ascii="Georgia" w:hAnsi="Georgia"/>
        </w:rPr>
        <w:t>herramientas</w:t>
      </w:r>
      <w:r w:rsidR="003A084D" w:rsidRPr="00E15B84">
        <w:rPr>
          <w:rFonts w:ascii="Georgia" w:hAnsi="Georgia"/>
        </w:rPr>
        <w:t>, infraestructura y logística mínima necesaria</w:t>
      </w:r>
      <w:r w:rsidR="004F01CC" w:rsidRPr="00E15B84">
        <w:rPr>
          <w:rFonts w:ascii="Georgia" w:hAnsi="Georgia"/>
        </w:rPr>
        <w:t xml:space="preserve">. </w:t>
      </w:r>
    </w:p>
    <w:p w14:paraId="3E0FD82D" w14:textId="77777777" w:rsidR="004F01CC" w:rsidRPr="00E15B84" w:rsidRDefault="004F01CC" w:rsidP="00E15B84">
      <w:pPr>
        <w:widowControl/>
        <w:spacing w:line="276" w:lineRule="auto"/>
        <w:jc w:val="both"/>
        <w:rPr>
          <w:rFonts w:ascii="Georgia" w:hAnsi="Georgia"/>
        </w:rPr>
      </w:pPr>
    </w:p>
    <w:p w14:paraId="51749C8A" w14:textId="26753FA9" w:rsidR="004F01CC" w:rsidRPr="00E15B84" w:rsidRDefault="004F01CC" w:rsidP="00E15B84">
      <w:pPr>
        <w:widowControl/>
        <w:spacing w:line="276" w:lineRule="auto"/>
        <w:jc w:val="both"/>
        <w:rPr>
          <w:rFonts w:ascii="Georgia" w:hAnsi="Georgia"/>
          <w:b/>
          <w:bCs/>
        </w:rPr>
      </w:pPr>
      <w:r w:rsidRPr="00E15B84">
        <w:rPr>
          <w:rFonts w:ascii="Georgia" w:hAnsi="Georgia"/>
        </w:rPr>
        <w:t>También, aduce que</w:t>
      </w:r>
      <w:r w:rsidR="00A851A8" w:rsidRPr="00E15B84">
        <w:rPr>
          <w:rFonts w:ascii="Georgia" w:hAnsi="Georgia"/>
        </w:rPr>
        <w:t>:</w:t>
      </w:r>
      <w:r w:rsidR="003A084D" w:rsidRPr="00E15B84">
        <w:rPr>
          <w:rFonts w:ascii="Georgia" w:hAnsi="Georgia"/>
        </w:rPr>
        <w:t xml:space="preserve"> </w:t>
      </w:r>
      <w:r w:rsidR="003A084D" w:rsidRPr="00E15B84">
        <w:rPr>
          <w:rFonts w:ascii="Georgia" w:hAnsi="Georgia"/>
          <w:b/>
          <w:bCs/>
        </w:rPr>
        <w:t xml:space="preserve">(3) </w:t>
      </w:r>
      <w:r w:rsidR="003A084D" w:rsidRPr="00E15B84">
        <w:rPr>
          <w:rFonts w:ascii="Georgia" w:hAnsi="Georgia"/>
        </w:rPr>
        <w:t xml:space="preserve">En acato de las medidas de salubridad </w:t>
      </w:r>
      <w:r w:rsidR="23CC90D8" w:rsidRPr="00E15B84">
        <w:rPr>
          <w:rFonts w:ascii="Georgia" w:hAnsi="Georgia"/>
        </w:rPr>
        <w:t>d</w:t>
      </w:r>
      <w:r w:rsidR="003A084D" w:rsidRPr="00E15B84">
        <w:rPr>
          <w:rFonts w:ascii="Georgia" w:hAnsi="Georgia"/>
        </w:rPr>
        <w:t>el Ministerio de Salud, el 11-03-2020</w:t>
      </w:r>
      <w:r w:rsidRPr="00E15B84">
        <w:rPr>
          <w:rFonts w:ascii="Georgia" w:hAnsi="Georgia"/>
        </w:rPr>
        <w:t xml:space="preserve"> </w:t>
      </w:r>
      <w:r w:rsidR="5EC82278" w:rsidRPr="00E15B84">
        <w:rPr>
          <w:rFonts w:ascii="Georgia" w:hAnsi="Georgia"/>
        </w:rPr>
        <w:t xml:space="preserve">suspendió </w:t>
      </w:r>
      <w:r w:rsidR="003A084D" w:rsidRPr="00E15B84">
        <w:rPr>
          <w:rFonts w:ascii="Georgia" w:hAnsi="Georgia"/>
        </w:rPr>
        <w:t xml:space="preserve">visitas </w:t>
      </w:r>
      <w:r w:rsidR="3ABF773D" w:rsidRPr="00E15B84">
        <w:rPr>
          <w:rFonts w:ascii="Georgia" w:hAnsi="Georgia"/>
        </w:rPr>
        <w:t xml:space="preserve">a </w:t>
      </w:r>
      <w:r w:rsidR="00A851A8" w:rsidRPr="00E15B84">
        <w:rPr>
          <w:rFonts w:ascii="Georgia" w:hAnsi="Georgia"/>
        </w:rPr>
        <w:t xml:space="preserve">los </w:t>
      </w:r>
      <w:r w:rsidR="40E424B2" w:rsidRPr="00E15B84">
        <w:rPr>
          <w:rFonts w:ascii="Georgia" w:hAnsi="Georgia"/>
        </w:rPr>
        <w:t xml:space="preserve">reclusos </w:t>
      </w:r>
      <w:r w:rsidR="003A084D" w:rsidRPr="00E15B84">
        <w:rPr>
          <w:rFonts w:ascii="Georgia" w:hAnsi="Georgia"/>
        </w:rPr>
        <w:t>y restringi</w:t>
      </w:r>
      <w:r w:rsidR="7169844B" w:rsidRPr="00E15B84">
        <w:rPr>
          <w:rFonts w:ascii="Georgia" w:hAnsi="Georgia"/>
        </w:rPr>
        <w:t>ó</w:t>
      </w:r>
      <w:r w:rsidR="003A084D" w:rsidRPr="00E15B84">
        <w:rPr>
          <w:rFonts w:ascii="Georgia" w:hAnsi="Georgia"/>
        </w:rPr>
        <w:t xml:space="preserve"> el ingreso de </w:t>
      </w:r>
      <w:r w:rsidR="01403E37" w:rsidRPr="00E15B84">
        <w:rPr>
          <w:rFonts w:ascii="Georgia" w:hAnsi="Georgia"/>
        </w:rPr>
        <w:t xml:space="preserve">más </w:t>
      </w:r>
      <w:r w:rsidR="003A084D" w:rsidRPr="00E15B84">
        <w:rPr>
          <w:rFonts w:ascii="Georgia" w:hAnsi="Georgia"/>
        </w:rPr>
        <w:t xml:space="preserve">internos; </w:t>
      </w:r>
      <w:r w:rsidRPr="00E15B84">
        <w:rPr>
          <w:rFonts w:ascii="Georgia" w:hAnsi="Georgia"/>
        </w:rPr>
        <w:t xml:space="preserve">y, </w:t>
      </w:r>
      <w:r w:rsidR="003A084D" w:rsidRPr="00E15B84">
        <w:rPr>
          <w:rFonts w:ascii="Georgia" w:hAnsi="Georgia"/>
        </w:rPr>
        <w:t>el 07-04-2020</w:t>
      </w:r>
      <w:r w:rsidRPr="00E15B84">
        <w:rPr>
          <w:rFonts w:ascii="Georgia" w:hAnsi="Georgia"/>
        </w:rPr>
        <w:t xml:space="preserve"> autorizó el ingreso de personas proven</w:t>
      </w:r>
      <w:r w:rsidR="558E1FC6" w:rsidRPr="00E15B84">
        <w:rPr>
          <w:rFonts w:ascii="Georgia" w:hAnsi="Georgia"/>
        </w:rPr>
        <w:t>ientes</w:t>
      </w:r>
      <w:r w:rsidRPr="00E15B84">
        <w:rPr>
          <w:rFonts w:ascii="Georgia" w:hAnsi="Georgia"/>
        </w:rPr>
        <w:t xml:space="preserve"> de estaciones de policía </w:t>
      </w:r>
      <w:r w:rsidR="757AB678" w:rsidRPr="00E15B84">
        <w:rPr>
          <w:rFonts w:ascii="Georgia" w:hAnsi="Georgia"/>
        </w:rPr>
        <w:t>y</w:t>
      </w:r>
      <w:r w:rsidRPr="00E15B84">
        <w:rPr>
          <w:rFonts w:ascii="Georgia" w:hAnsi="Georgia"/>
        </w:rPr>
        <w:t xml:space="preserve"> otros</w:t>
      </w:r>
      <w:r w:rsidR="003A084D" w:rsidRPr="00E15B84">
        <w:rPr>
          <w:rFonts w:ascii="Georgia" w:hAnsi="Georgia"/>
        </w:rPr>
        <w:t xml:space="preserve">, </w:t>
      </w:r>
      <w:r w:rsidRPr="00E15B84">
        <w:rPr>
          <w:rFonts w:ascii="Georgia" w:hAnsi="Georgia"/>
        </w:rPr>
        <w:t xml:space="preserve">siempre y cuando se practique examen médico y cuarentena, </w:t>
      </w:r>
      <w:r w:rsidR="65F48990" w:rsidRPr="00E15B84">
        <w:rPr>
          <w:rFonts w:ascii="Georgia" w:hAnsi="Georgia"/>
        </w:rPr>
        <w:t xml:space="preserve">para </w:t>
      </w:r>
      <w:r w:rsidRPr="00E15B84">
        <w:rPr>
          <w:rFonts w:ascii="Georgia" w:hAnsi="Georgia"/>
        </w:rPr>
        <w:t xml:space="preserve">mitigar el riesgo de contagio de COVID 19; </w:t>
      </w:r>
      <w:r w:rsidRPr="00E15B84">
        <w:rPr>
          <w:rFonts w:ascii="Georgia" w:hAnsi="Georgia"/>
          <w:b/>
          <w:bCs/>
        </w:rPr>
        <w:t xml:space="preserve">(4) </w:t>
      </w:r>
      <w:r w:rsidR="00A851A8" w:rsidRPr="00E15B84">
        <w:rPr>
          <w:rFonts w:ascii="Georgia" w:hAnsi="Georgia"/>
        </w:rPr>
        <w:t xml:space="preserve">Presenta </w:t>
      </w:r>
      <w:r w:rsidRPr="00E15B84">
        <w:rPr>
          <w:rFonts w:ascii="Georgia" w:hAnsi="Georgia"/>
        </w:rPr>
        <w:t>hacinamiento; y,</w:t>
      </w:r>
      <w:r w:rsidRPr="00E15B84">
        <w:rPr>
          <w:rFonts w:ascii="Georgia" w:hAnsi="Georgia"/>
          <w:b/>
          <w:bCs/>
        </w:rPr>
        <w:t xml:space="preserve"> (5) </w:t>
      </w:r>
      <w:r w:rsidRPr="00E15B84">
        <w:rPr>
          <w:rFonts w:ascii="Georgia" w:hAnsi="Georgia"/>
        </w:rPr>
        <w:t>Es necesario que tod</w:t>
      </w:r>
      <w:r w:rsidR="00A851A8" w:rsidRPr="00E15B84">
        <w:rPr>
          <w:rFonts w:ascii="Georgia" w:hAnsi="Georgia"/>
        </w:rPr>
        <w:t>a</w:t>
      </w:r>
      <w:r w:rsidRPr="00E15B84">
        <w:rPr>
          <w:rFonts w:ascii="Georgia" w:hAnsi="Georgia"/>
        </w:rPr>
        <w:t xml:space="preserve">s las autoridades estatales actúen mancomunadamente para sortear la crisis carcelaria. Pide revocar el fallo y ordenar a los entes municipales </w:t>
      </w:r>
      <w:r w:rsidR="00A851A8" w:rsidRPr="00E15B84">
        <w:rPr>
          <w:rFonts w:ascii="Georgia" w:hAnsi="Georgia"/>
        </w:rPr>
        <w:t xml:space="preserve">disponer lo necesario para atender al accionante (Ib., </w:t>
      </w:r>
      <w:proofErr w:type="spellStart"/>
      <w:r w:rsidR="00A851A8" w:rsidRPr="00E15B84">
        <w:rPr>
          <w:rFonts w:ascii="Georgia" w:hAnsi="Georgia"/>
        </w:rPr>
        <w:t>pdf</w:t>
      </w:r>
      <w:proofErr w:type="spellEnd"/>
      <w:r w:rsidR="00A851A8" w:rsidRPr="00E15B84">
        <w:rPr>
          <w:rFonts w:ascii="Georgia" w:hAnsi="Georgia"/>
        </w:rPr>
        <w:t>. 17).</w:t>
      </w:r>
    </w:p>
    <w:p w14:paraId="5F0815EE" w14:textId="77777777" w:rsidR="004F01CC" w:rsidRPr="00E15B84" w:rsidRDefault="004F01CC" w:rsidP="00E15B84">
      <w:pPr>
        <w:widowControl/>
        <w:spacing w:line="276" w:lineRule="auto"/>
        <w:jc w:val="both"/>
        <w:rPr>
          <w:rFonts w:ascii="Georgia" w:hAnsi="Georgia"/>
        </w:rPr>
      </w:pPr>
    </w:p>
    <w:p w14:paraId="693F4CBF" w14:textId="668EB497" w:rsidR="00035388" w:rsidRPr="00E15B84" w:rsidRDefault="004F01CC" w:rsidP="00E15B84">
      <w:pPr>
        <w:widowControl/>
        <w:spacing w:line="276" w:lineRule="auto"/>
        <w:jc w:val="both"/>
        <w:rPr>
          <w:rFonts w:ascii="Georgia" w:hAnsi="Georgia"/>
        </w:rPr>
      </w:pPr>
      <w:r w:rsidRPr="00E15B84">
        <w:rPr>
          <w:rFonts w:ascii="Georgia" w:hAnsi="Georgia"/>
        </w:rPr>
        <w:t xml:space="preserve"> </w:t>
      </w:r>
    </w:p>
    <w:p w14:paraId="172FD9F4" w14:textId="77777777" w:rsidR="00191365" w:rsidRPr="00E15B84" w:rsidRDefault="00191365" w:rsidP="00E15B84">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419"/>
        </w:rPr>
      </w:pPr>
      <w:r w:rsidRPr="00E15B84">
        <w:rPr>
          <w:rFonts w:ascii="Georgia" w:hAnsi="Georgia"/>
          <w:b/>
          <w:bCs/>
          <w:smallCaps/>
          <w:szCs w:val="24"/>
          <w:lang w:val="es-419"/>
        </w:rPr>
        <w:t>La fundamentación jurídica para resolver</w:t>
      </w:r>
    </w:p>
    <w:p w14:paraId="4C196A1E" w14:textId="5D4EFDF0" w:rsidR="30B69111" w:rsidRPr="00E15B84" w:rsidRDefault="30B69111" w:rsidP="00E15B84">
      <w:pPr>
        <w:pStyle w:val="Textoindependiente"/>
        <w:spacing w:line="276" w:lineRule="auto"/>
        <w:rPr>
          <w:rFonts w:ascii="Georgia" w:hAnsi="Georgia"/>
          <w:b/>
          <w:bCs/>
          <w:smallCaps/>
          <w:szCs w:val="24"/>
          <w:lang w:val="es-419"/>
        </w:rPr>
      </w:pPr>
    </w:p>
    <w:p w14:paraId="67C8E499" w14:textId="5B16894F" w:rsidR="0095208E" w:rsidRPr="00E15B84" w:rsidRDefault="0095208E" w:rsidP="00E15B84">
      <w:pPr>
        <w:pStyle w:val="Textoindependiente"/>
        <w:widowControl w:val="0"/>
        <w:numPr>
          <w:ilvl w:val="1"/>
          <w:numId w:val="3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E15B84">
        <w:rPr>
          <w:rFonts w:ascii="Georgia" w:hAnsi="Georgia"/>
          <w:smallCaps/>
          <w:szCs w:val="24"/>
          <w:lang w:val="es-419"/>
        </w:rPr>
        <w:t xml:space="preserve">La competencia funcional: </w:t>
      </w:r>
      <w:r w:rsidRPr="00E15B84">
        <w:rPr>
          <w:rFonts w:ascii="Georgia" w:hAnsi="Georgia" w:cs="Arial"/>
          <w:szCs w:val="24"/>
          <w:lang w:val="es-CO"/>
        </w:rPr>
        <w:t xml:space="preserve">La tiene esta Sala, por ser la superiora jerárquica del Despacho cognoscente </w:t>
      </w:r>
      <w:r w:rsidRPr="00E15B84">
        <w:rPr>
          <w:rFonts w:ascii="Georgia" w:hAnsi="Georgia"/>
          <w:szCs w:val="24"/>
        </w:rPr>
        <w:t>(Art. 32, D.2591/1991)</w:t>
      </w:r>
      <w:r w:rsidRPr="00E15B84">
        <w:rPr>
          <w:rFonts w:ascii="Georgia" w:hAnsi="Georgia" w:cs="Arial"/>
          <w:szCs w:val="24"/>
          <w:lang w:val="es-CO"/>
        </w:rPr>
        <w:t>.</w:t>
      </w:r>
    </w:p>
    <w:p w14:paraId="0A9E7A30" w14:textId="77777777" w:rsidR="00C35362" w:rsidRPr="00E15B84" w:rsidRDefault="00C35362" w:rsidP="00E15B84">
      <w:pPr>
        <w:pStyle w:val="Textoindependiente"/>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rPr>
          <w:rFonts w:ascii="Georgia" w:hAnsi="Georgia"/>
          <w:szCs w:val="24"/>
          <w:lang w:val="es-419"/>
        </w:rPr>
      </w:pPr>
    </w:p>
    <w:p w14:paraId="148A33F8" w14:textId="7A5BC7ED" w:rsidR="0095208E" w:rsidRPr="00E15B84" w:rsidRDefault="0095208E" w:rsidP="00E15B84">
      <w:pPr>
        <w:pStyle w:val="Textoindependiente"/>
        <w:widowControl w:val="0"/>
        <w:numPr>
          <w:ilvl w:val="1"/>
          <w:numId w:val="36"/>
        </w:numPr>
        <w:tabs>
          <w:tab w:val="clear" w:pos="708"/>
          <w:tab w:val="left" w:pos="709"/>
        </w:tabs>
        <w:spacing w:line="276" w:lineRule="auto"/>
        <w:ind w:left="0" w:firstLine="0"/>
        <w:rPr>
          <w:rFonts w:ascii="Georgia" w:hAnsi="Georgia"/>
          <w:szCs w:val="24"/>
          <w:lang w:val="es-419"/>
        </w:rPr>
      </w:pPr>
      <w:r w:rsidRPr="00E15B84">
        <w:rPr>
          <w:rFonts w:ascii="Georgia" w:hAnsi="Georgia"/>
          <w:smallCaps/>
          <w:szCs w:val="24"/>
          <w:lang w:val="es-419"/>
        </w:rPr>
        <w:t xml:space="preserve">El problema jurídico a resolver: </w:t>
      </w:r>
      <w:r w:rsidRPr="00E15B84">
        <w:rPr>
          <w:rFonts w:ascii="Georgia" w:hAnsi="Georgia"/>
          <w:szCs w:val="24"/>
          <w:lang w:val="es-419"/>
        </w:rPr>
        <w:t>¿Se debe confirmar, modificar o revocar la sentencia del Juzgado</w:t>
      </w:r>
      <w:r w:rsidRPr="00E15B84">
        <w:rPr>
          <w:rFonts w:ascii="Georgia" w:hAnsi="Georgia"/>
          <w:szCs w:val="24"/>
          <w:lang w:val="es-CO"/>
        </w:rPr>
        <w:t xml:space="preserve"> </w:t>
      </w:r>
      <w:r w:rsidR="001E7C59" w:rsidRPr="00E15B84">
        <w:rPr>
          <w:rFonts w:ascii="Georgia" w:hAnsi="Georgia"/>
          <w:szCs w:val="24"/>
          <w:lang w:val="es-CO"/>
        </w:rPr>
        <w:t xml:space="preserve">Civil </w:t>
      </w:r>
      <w:r w:rsidR="006064F4" w:rsidRPr="00E15B84">
        <w:rPr>
          <w:rFonts w:ascii="Georgia" w:hAnsi="Georgia"/>
          <w:szCs w:val="24"/>
          <w:lang w:val="es-CO"/>
        </w:rPr>
        <w:t xml:space="preserve">del Circuito de </w:t>
      </w:r>
      <w:r w:rsidR="00A851A8" w:rsidRPr="00E15B84">
        <w:rPr>
          <w:rFonts w:ascii="Georgia" w:hAnsi="Georgia"/>
          <w:szCs w:val="24"/>
          <w:lang w:val="es-CO"/>
        </w:rPr>
        <w:t>Santa Rosa de Cabal</w:t>
      </w:r>
      <w:r w:rsidRPr="00E15B84">
        <w:rPr>
          <w:rFonts w:ascii="Georgia" w:hAnsi="Georgia"/>
          <w:szCs w:val="24"/>
          <w:lang w:val="es-419"/>
        </w:rPr>
        <w:t xml:space="preserve">, según la impugnación? </w:t>
      </w:r>
    </w:p>
    <w:p w14:paraId="51E1B014" w14:textId="77777777" w:rsidR="004769A6" w:rsidRPr="00E15B84" w:rsidRDefault="004769A6" w:rsidP="00E15B84">
      <w:pPr>
        <w:spacing w:line="276" w:lineRule="auto"/>
        <w:jc w:val="both"/>
        <w:rPr>
          <w:rFonts w:ascii="Georgia" w:hAnsi="Georgia" w:cs="Arial"/>
          <w:lang w:val="es-419"/>
        </w:rPr>
      </w:pPr>
    </w:p>
    <w:p w14:paraId="5A7194C3" w14:textId="3513DE5B" w:rsidR="004704B6" w:rsidRPr="00E15B84" w:rsidRDefault="004704B6" w:rsidP="00E15B84">
      <w:pPr>
        <w:pStyle w:val="Textoindependiente"/>
        <w:widowControl w:val="0"/>
        <w:numPr>
          <w:ilvl w:val="1"/>
          <w:numId w:val="36"/>
        </w:numPr>
        <w:tabs>
          <w:tab w:val="clear" w:pos="708"/>
        </w:tabs>
        <w:spacing w:line="276" w:lineRule="auto"/>
        <w:rPr>
          <w:rFonts w:ascii="Georgia" w:hAnsi="Georgia"/>
          <w:szCs w:val="24"/>
          <w:lang w:val="es-419"/>
        </w:rPr>
      </w:pPr>
      <w:r w:rsidRPr="00E15B84">
        <w:rPr>
          <w:rFonts w:ascii="Georgia" w:hAnsi="Georgia"/>
          <w:smallCaps/>
          <w:szCs w:val="24"/>
          <w:lang w:val="es-419"/>
        </w:rPr>
        <w:t>Los presupuestos generales de procedencia</w:t>
      </w:r>
    </w:p>
    <w:p w14:paraId="5264DF85" w14:textId="77777777" w:rsidR="004704B6" w:rsidRPr="00E15B84" w:rsidRDefault="004704B6" w:rsidP="00E15B84">
      <w:pPr>
        <w:pStyle w:val="Textoindependiente"/>
        <w:widowControl w:val="0"/>
        <w:spacing w:line="276" w:lineRule="auto"/>
        <w:ind w:left="720"/>
        <w:rPr>
          <w:rFonts w:ascii="Georgia" w:hAnsi="Georgia"/>
          <w:szCs w:val="24"/>
          <w:lang w:val="es-419"/>
        </w:rPr>
      </w:pPr>
    </w:p>
    <w:p w14:paraId="63A5D405" w14:textId="26BDB8D5" w:rsidR="00A851A8" w:rsidRPr="00E15B84" w:rsidRDefault="004704B6" w:rsidP="00E15B84">
      <w:pPr>
        <w:pStyle w:val="Textoindependiente"/>
        <w:widowControl w:val="0"/>
        <w:numPr>
          <w:ilvl w:val="2"/>
          <w:numId w:val="38"/>
        </w:numPr>
        <w:spacing w:line="276" w:lineRule="auto"/>
        <w:ind w:left="0" w:firstLine="0"/>
        <w:textAlignment w:val="auto"/>
        <w:rPr>
          <w:rFonts w:ascii="Georgia" w:hAnsi="Georgia"/>
          <w:szCs w:val="24"/>
          <w:lang w:val="es-CO"/>
        </w:rPr>
      </w:pPr>
      <w:r w:rsidRPr="00E15B84">
        <w:rPr>
          <w:rFonts w:ascii="Georgia" w:hAnsi="Georgia"/>
          <w:smallCaps/>
          <w:szCs w:val="24"/>
          <w:lang w:val="es-419"/>
        </w:rPr>
        <w:t>La legitimación en la causa</w:t>
      </w:r>
      <w:r w:rsidR="00EC2157" w:rsidRPr="00E15B84">
        <w:rPr>
          <w:rFonts w:ascii="Georgia" w:hAnsi="Georgia"/>
          <w:smallCaps/>
          <w:szCs w:val="24"/>
          <w:lang w:val="es-419"/>
        </w:rPr>
        <w:t>:</w:t>
      </w:r>
      <w:r w:rsidRPr="00E15B84">
        <w:rPr>
          <w:rFonts w:ascii="Georgia" w:hAnsi="Georgia"/>
          <w:smallCaps/>
          <w:szCs w:val="24"/>
          <w:lang w:val="es-419"/>
        </w:rPr>
        <w:t xml:space="preserve"> </w:t>
      </w:r>
      <w:r w:rsidR="00D6114C" w:rsidRPr="00E15B84">
        <w:rPr>
          <w:rFonts w:ascii="Georgia" w:hAnsi="Georgia"/>
          <w:szCs w:val="24"/>
        </w:rPr>
        <w:t xml:space="preserve">Por activa </w:t>
      </w:r>
      <w:r w:rsidR="006064F4" w:rsidRPr="00E15B84">
        <w:rPr>
          <w:rFonts w:ascii="Georgia" w:hAnsi="Georgia"/>
          <w:szCs w:val="24"/>
        </w:rPr>
        <w:t>el</w:t>
      </w:r>
      <w:r w:rsidR="00D6114C" w:rsidRPr="00E15B84">
        <w:rPr>
          <w:rFonts w:ascii="Georgia" w:hAnsi="Georgia"/>
          <w:szCs w:val="24"/>
        </w:rPr>
        <w:t xml:space="preserve"> accionante</w:t>
      </w:r>
      <w:r w:rsidR="006064F4" w:rsidRPr="00E15B84">
        <w:rPr>
          <w:rFonts w:ascii="Georgia" w:hAnsi="Georgia"/>
          <w:szCs w:val="24"/>
        </w:rPr>
        <w:t xml:space="preserve"> </w:t>
      </w:r>
      <w:r w:rsidR="00A851A8" w:rsidRPr="00E15B84">
        <w:rPr>
          <w:rFonts w:ascii="Georgia" w:hAnsi="Georgia"/>
          <w:szCs w:val="24"/>
        </w:rPr>
        <w:t xml:space="preserve">por ser </w:t>
      </w:r>
      <w:r w:rsidR="00AC4767" w:rsidRPr="00E15B84">
        <w:rPr>
          <w:rFonts w:ascii="Georgia" w:hAnsi="Georgia"/>
          <w:szCs w:val="24"/>
        </w:rPr>
        <w:t xml:space="preserve">la persona </w:t>
      </w:r>
      <w:r w:rsidR="00A851A8" w:rsidRPr="00E15B84">
        <w:rPr>
          <w:rFonts w:ascii="Georgia" w:hAnsi="Georgia"/>
          <w:szCs w:val="24"/>
        </w:rPr>
        <w:t>objeto de medida de privación de la libertad</w:t>
      </w:r>
      <w:r w:rsidR="00AC4767" w:rsidRPr="00E15B84">
        <w:rPr>
          <w:rFonts w:ascii="Georgia" w:hAnsi="Georgia"/>
          <w:szCs w:val="24"/>
        </w:rPr>
        <w:t xml:space="preserve"> y estar recluido en Estación de Policía </w:t>
      </w:r>
      <w:r w:rsidR="00D6114C" w:rsidRPr="00E15B84">
        <w:rPr>
          <w:rFonts w:ascii="Georgia" w:hAnsi="Georgia"/>
          <w:szCs w:val="24"/>
        </w:rPr>
        <w:t>(</w:t>
      </w:r>
      <w:r w:rsidR="003C44BA" w:rsidRPr="00E15B84">
        <w:rPr>
          <w:rFonts w:ascii="Georgia" w:hAnsi="Georgia"/>
          <w:szCs w:val="24"/>
        </w:rPr>
        <w:t>Ib.</w:t>
      </w:r>
      <w:r w:rsidR="006064F4" w:rsidRPr="00E15B84">
        <w:rPr>
          <w:rFonts w:ascii="Georgia" w:hAnsi="Georgia"/>
          <w:szCs w:val="24"/>
          <w:lang w:val="es-419"/>
        </w:rPr>
        <w:t>, pdf.</w:t>
      </w:r>
      <w:r w:rsidR="00A851A8" w:rsidRPr="00E15B84">
        <w:rPr>
          <w:rFonts w:ascii="Georgia" w:hAnsi="Georgia"/>
          <w:szCs w:val="24"/>
          <w:lang w:val="es-419"/>
        </w:rPr>
        <w:t>02, folios 6-8</w:t>
      </w:r>
      <w:r w:rsidR="00D6114C" w:rsidRPr="00E15B84">
        <w:rPr>
          <w:rFonts w:ascii="Georgia" w:hAnsi="Georgia"/>
          <w:szCs w:val="24"/>
          <w:lang w:val="es-CO"/>
        </w:rPr>
        <w:t xml:space="preserve">). En el extremo </w:t>
      </w:r>
      <w:r w:rsidR="00D6114C" w:rsidRPr="00E15B84">
        <w:rPr>
          <w:rFonts w:ascii="Georgia" w:hAnsi="Georgia"/>
          <w:szCs w:val="24"/>
          <w:lang w:val="es-419"/>
        </w:rPr>
        <w:t>pasivo</w:t>
      </w:r>
      <w:r w:rsidR="00D6114C" w:rsidRPr="00E15B84">
        <w:rPr>
          <w:rFonts w:ascii="Georgia" w:hAnsi="Georgia"/>
          <w:szCs w:val="24"/>
          <w:lang w:val="es-CO"/>
        </w:rPr>
        <w:t xml:space="preserve">, </w:t>
      </w:r>
      <w:r w:rsidR="00D6114C" w:rsidRPr="00E15B84">
        <w:rPr>
          <w:rFonts w:ascii="Georgia" w:hAnsi="Georgia"/>
          <w:szCs w:val="24"/>
        </w:rPr>
        <w:t xml:space="preserve">la </w:t>
      </w:r>
      <w:r w:rsidR="00A851A8" w:rsidRPr="00E15B84">
        <w:rPr>
          <w:rFonts w:ascii="Georgia" w:hAnsi="Georgia"/>
          <w:szCs w:val="24"/>
        </w:rPr>
        <w:t>Regional Viejo Caldas del INPEC porque</w:t>
      </w:r>
      <w:r w:rsidR="006947CD" w:rsidRPr="00E15B84">
        <w:rPr>
          <w:rFonts w:ascii="Georgia" w:hAnsi="Georgia"/>
          <w:szCs w:val="24"/>
        </w:rPr>
        <w:t>,</w:t>
      </w:r>
      <w:r w:rsidR="00A851A8" w:rsidRPr="00E15B84">
        <w:rPr>
          <w:rFonts w:ascii="Georgia" w:hAnsi="Georgia"/>
          <w:szCs w:val="24"/>
        </w:rPr>
        <w:t xml:space="preserve"> </w:t>
      </w:r>
      <w:r w:rsidR="006947CD" w:rsidRPr="00E15B84">
        <w:rPr>
          <w:rFonts w:ascii="Georgia" w:hAnsi="Georgia"/>
          <w:szCs w:val="24"/>
        </w:rPr>
        <w:t xml:space="preserve">según informa el Director General, </w:t>
      </w:r>
      <w:r w:rsidR="00A851A8" w:rsidRPr="00E15B84">
        <w:rPr>
          <w:rFonts w:ascii="Georgia" w:hAnsi="Georgia"/>
          <w:szCs w:val="24"/>
        </w:rPr>
        <w:t xml:space="preserve">le compete fijar, asignar y ordenar el traslado </w:t>
      </w:r>
      <w:r w:rsidR="006947CD" w:rsidRPr="00E15B84">
        <w:rPr>
          <w:rFonts w:ascii="Georgia" w:hAnsi="Georgia"/>
          <w:szCs w:val="24"/>
        </w:rPr>
        <w:t>de la población privada de la libertad y</w:t>
      </w:r>
      <w:r w:rsidR="00A851A8" w:rsidRPr="00E15B84">
        <w:rPr>
          <w:rFonts w:ascii="Georgia" w:hAnsi="Georgia"/>
          <w:szCs w:val="24"/>
        </w:rPr>
        <w:t xml:space="preserve"> </w:t>
      </w:r>
      <w:r w:rsidR="00A851A8" w:rsidRPr="00E15B84">
        <w:rPr>
          <w:rFonts w:ascii="Georgia" w:hAnsi="Georgia"/>
          <w:i/>
          <w:iCs/>
          <w:szCs w:val="24"/>
        </w:rPr>
        <w:t>“</w:t>
      </w:r>
      <w:r w:rsidR="00A851A8" w:rsidRPr="00AF0F6D">
        <w:rPr>
          <w:rFonts w:ascii="Georgia" w:hAnsi="Georgia"/>
          <w:i/>
          <w:iCs/>
          <w:sz w:val="22"/>
          <w:szCs w:val="24"/>
        </w:rPr>
        <w:t xml:space="preserve">(…) </w:t>
      </w:r>
      <w:r w:rsidR="00A851A8" w:rsidRPr="00AF0F6D">
        <w:rPr>
          <w:rFonts w:ascii="Georgia" w:hAnsi="Georgia"/>
          <w:i/>
          <w:iCs/>
          <w:sz w:val="22"/>
          <w:szCs w:val="24"/>
          <w:lang w:val="es-ES"/>
        </w:rPr>
        <w:t>Controlar el funcionamiento de los establecimientos de reclusión, de acuerdo con las directrices impartidas por la Dirección General, las oficinas de esta y las Direcciones, así como con la normatividad vigente (…)</w:t>
      </w:r>
      <w:r w:rsidR="00A851A8" w:rsidRPr="00E15B84">
        <w:rPr>
          <w:rFonts w:ascii="Georgia" w:hAnsi="Georgia"/>
          <w:i/>
          <w:iCs/>
          <w:szCs w:val="24"/>
          <w:lang w:val="es-ES"/>
        </w:rPr>
        <w:t xml:space="preserve">” </w:t>
      </w:r>
      <w:r w:rsidR="00A851A8" w:rsidRPr="00E15B84">
        <w:rPr>
          <w:rFonts w:ascii="Georgia" w:hAnsi="Georgia"/>
          <w:szCs w:val="24"/>
          <w:lang w:val="es-ES"/>
        </w:rPr>
        <w:t>(Art.29-1º, D.4151/2011)</w:t>
      </w:r>
      <w:r w:rsidR="006947CD" w:rsidRPr="00E15B84">
        <w:rPr>
          <w:rFonts w:ascii="Georgia" w:hAnsi="Georgia"/>
          <w:szCs w:val="24"/>
          <w:lang w:val="es-ES"/>
        </w:rPr>
        <w:t>. Criterio expuesto en precedente horizontal de la Corporación</w:t>
      </w:r>
      <w:r w:rsidR="006947CD" w:rsidRPr="00E15B84">
        <w:rPr>
          <w:rStyle w:val="Refdenotaalpie"/>
          <w:rFonts w:ascii="Georgia" w:hAnsi="Georgia"/>
          <w:szCs w:val="24"/>
          <w:lang w:val="es-ES"/>
        </w:rPr>
        <w:footnoteReference w:id="1"/>
      </w:r>
      <w:r w:rsidR="006947CD" w:rsidRPr="00E15B84">
        <w:rPr>
          <w:rFonts w:ascii="Georgia" w:hAnsi="Georgia"/>
          <w:szCs w:val="24"/>
          <w:lang w:val="es-ES"/>
        </w:rPr>
        <w:t>.</w:t>
      </w:r>
    </w:p>
    <w:p w14:paraId="4AFCC245" w14:textId="77777777" w:rsidR="00A851A8" w:rsidRPr="00E15B84" w:rsidRDefault="00A851A8" w:rsidP="00E15B84">
      <w:pPr>
        <w:pStyle w:val="Textoindependiente"/>
        <w:widowControl w:val="0"/>
        <w:spacing w:line="276" w:lineRule="auto"/>
        <w:textAlignment w:val="auto"/>
        <w:rPr>
          <w:rFonts w:ascii="Georgia" w:hAnsi="Georgia"/>
          <w:szCs w:val="24"/>
          <w:lang w:val="es-CO"/>
        </w:rPr>
      </w:pPr>
    </w:p>
    <w:p w14:paraId="59A7C165" w14:textId="687BAC75" w:rsidR="004229C7" w:rsidRDefault="0093690E" w:rsidP="00E15B84">
      <w:pPr>
        <w:pStyle w:val="Textoindependiente"/>
        <w:widowControl w:val="0"/>
        <w:spacing w:line="276" w:lineRule="auto"/>
        <w:textAlignment w:val="auto"/>
        <w:rPr>
          <w:rFonts w:ascii="Georgia" w:hAnsi="Georgia"/>
          <w:szCs w:val="24"/>
          <w:lang w:val="es-ES"/>
        </w:rPr>
      </w:pPr>
      <w:r w:rsidRPr="00E15B84">
        <w:rPr>
          <w:rFonts w:ascii="Georgia" w:hAnsi="Georgia"/>
          <w:szCs w:val="24"/>
          <w:lang w:val="es-ES"/>
        </w:rPr>
        <w:t xml:space="preserve">Distinto es respecto a: </w:t>
      </w:r>
      <w:r w:rsidRPr="00E15B84">
        <w:rPr>
          <w:rFonts w:ascii="Georgia" w:hAnsi="Georgia"/>
          <w:b/>
          <w:bCs/>
          <w:szCs w:val="24"/>
          <w:lang w:val="es-ES"/>
        </w:rPr>
        <w:t xml:space="preserve">(1) </w:t>
      </w:r>
      <w:r w:rsidRPr="00E15B84">
        <w:rPr>
          <w:rFonts w:ascii="Georgia" w:hAnsi="Georgia"/>
          <w:szCs w:val="24"/>
          <w:lang w:val="es-ES"/>
        </w:rPr>
        <w:t>La Dirección General del INPEC</w:t>
      </w:r>
      <w:r w:rsidR="5AB04C8D" w:rsidRPr="00E15B84">
        <w:rPr>
          <w:rFonts w:ascii="Georgia" w:hAnsi="Georgia"/>
          <w:szCs w:val="24"/>
          <w:lang w:val="es-ES"/>
        </w:rPr>
        <w:t>;</w:t>
      </w:r>
      <w:r w:rsidRPr="00E15B84">
        <w:rPr>
          <w:rFonts w:ascii="Georgia" w:hAnsi="Georgia"/>
          <w:b/>
          <w:bCs/>
          <w:szCs w:val="24"/>
          <w:lang w:val="es-ES"/>
        </w:rPr>
        <w:t xml:space="preserve"> </w:t>
      </w:r>
      <w:r w:rsidR="6D774603" w:rsidRPr="00E15B84">
        <w:rPr>
          <w:rFonts w:ascii="Georgia" w:hAnsi="Georgia"/>
          <w:b/>
          <w:bCs/>
          <w:szCs w:val="24"/>
          <w:lang w:val="es-ES"/>
        </w:rPr>
        <w:t>(</w:t>
      </w:r>
      <w:r w:rsidRPr="00E15B84">
        <w:rPr>
          <w:rFonts w:ascii="Georgia" w:hAnsi="Georgia"/>
          <w:b/>
          <w:bCs/>
          <w:szCs w:val="24"/>
          <w:lang w:val="es-ES"/>
        </w:rPr>
        <w:t xml:space="preserve">2) </w:t>
      </w:r>
      <w:r w:rsidRPr="00E15B84">
        <w:rPr>
          <w:rFonts w:ascii="Georgia" w:hAnsi="Georgia"/>
          <w:szCs w:val="24"/>
          <w:lang w:val="es-ES"/>
        </w:rPr>
        <w:t>El Establecimiento Penitenciario y Carcelario de Mediana Seguridad de Santa Rosa de Cabal</w:t>
      </w:r>
      <w:r w:rsidR="7B5DD9F4" w:rsidRPr="00E15B84">
        <w:rPr>
          <w:rFonts w:ascii="Georgia" w:hAnsi="Georgia"/>
          <w:szCs w:val="24"/>
          <w:lang w:val="es-ES"/>
        </w:rPr>
        <w:t>;</w:t>
      </w:r>
      <w:r w:rsidRPr="00E15B84">
        <w:rPr>
          <w:rFonts w:ascii="Georgia" w:hAnsi="Georgia"/>
          <w:b/>
          <w:bCs/>
          <w:szCs w:val="24"/>
          <w:lang w:val="es-ES"/>
        </w:rPr>
        <w:t xml:space="preserve"> (3) </w:t>
      </w:r>
      <w:r w:rsidRPr="00E15B84">
        <w:rPr>
          <w:rFonts w:ascii="Georgia" w:hAnsi="Georgia"/>
          <w:szCs w:val="24"/>
          <w:lang w:val="es-ES"/>
        </w:rPr>
        <w:t>El Comandante de la Estación de Policía de Pueblo Rico, R.</w:t>
      </w:r>
      <w:r w:rsidR="2AF4650C" w:rsidRPr="00E15B84">
        <w:rPr>
          <w:rFonts w:ascii="Georgia" w:hAnsi="Georgia"/>
          <w:szCs w:val="24"/>
          <w:lang w:val="es-ES"/>
        </w:rPr>
        <w:t xml:space="preserve">; </w:t>
      </w:r>
      <w:r w:rsidRPr="00E15B84">
        <w:rPr>
          <w:rFonts w:ascii="Georgia" w:hAnsi="Georgia"/>
          <w:szCs w:val="24"/>
          <w:lang w:val="es-ES"/>
        </w:rPr>
        <w:t>y</w:t>
      </w:r>
      <w:r w:rsidR="4D36160B" w:rsidRPr="00E15B84">
        <w:rPr>
          <w:rFonts w:ascii="Georgia" w:hAnsi="Georgia"/>
          <w:szCs w:val="24"/>
          <w:lang w:val="es-ES"/>
        </w:rPr>
        <w:t>,</w:t>
      </w:r>
      <w:r w:rsidRPr="00E15B84">
        <w:rPr>
          <w:rFonts w:ascii="Georgia" w:hAnsi="Georgia"/>
          <w:szCs w:val="24"/>
          <w:lang w:val="es-ES"/>
        </w:rPr>
        <w:t xml:space="preserve"> </w:t>
      </w:r>
      <w:r w:rsidRPr="00E15B84">
        <w:rPr>
          <w:rFonts w:ascii="Georgia" w:hAnsi="Georgia"/>
          <w:b/>
          <w:bCs/>
          <w:szCs w:val="24"/>
          <w:lang w:val="es-ES"/>
        </w:rPr>
        <w:t xml:space="preserve">(4) </w:t>
      </w:r>
      <w:r w:rsidRPr="00E15B84">
        <w:rPr>
          <w:rFonts w:ascii="Georgia" w:hAnsi="Georgia"/>
          <w:szCs w:val="24"/>
          <w:lang w:val="es-ES"/>
        </w:rPr>
        <w:t>El Comandante del Departamento de Policía de Risaralda, por ser incompetentes para resolver sobre el traslado deprecado por el interesado</w:t>
      </w:r>
      <w:r w:rsidR="004229C7" w:rsidRPr="00E15B84">
        <w:rPr>
          <w:rFonts w:ascii="Georgia" w:hAnsi="Georgia"/>
          <w:szCs w:val="24"/>
          <w:lang w:val="es-ES"/>
        </w:rPr>
        <w:t>.</w:t>
      </w:r>
    </w:p>
    <w:p w14:paraId="6B93ECF4" w14:textId="77777777" w:rsidR="00E15B84" w:rsidRPr="00E15B84" w:rsidRDefault="00E15B84" w:rsidP="00E15B84">
      <w:pPr>
        <w:pStyle w:val="Textoindependiente"/>
        <w:widowControl w:val="0"/>
        <w:spacing w:line="276" w:lineRule="auto"/>
        <w:textAlignment w:val="auto"/>
        <w:rPr>
          <w:rFonts w:ascii="Georgia" w:hAnsi="Georgia"/>
          <w:szCs w:val="24"/>
          <w:lang w:val="es-ES"/>
        </w:rPr>
      </w:pPr>
    </w:p>
    <w:p w14:paraId="6DB8166C" w14:textId="2D74926D" w:rsidR="0093690E" w:rsidRPr="00E15B84" w:rsidRDefault="0093690E" w:rsidP="00E15B84">
      <w:pPr>
        <w:pStyle w:val="Textoindependiente"/>
        <w:widowControl w:val="0"/>
        <w:spacing w:line="276" w:lineRule="auto"/>
        <w:textAlignment w:val="auto"/>
        <w:rPr>
          <w:rFonts w:ascii="Georgia" w:hAnsi="Georgia"/>
          <w:szCs w:val="24"/>
          <w:lang w:val="es-ES"/>
        </w:rPr>
      </w:pPr>
      <w:r w:rsidRPr="00E15B84">
        <w:rPr>
          <w:rFonts w:ascii="Georgia" w:hAnsi="Georgia"/>
          <w:szCs w:val="24"/>
          <w:lang w:val="es-ES"/>
        </w:rPr>
        <w:t xml:space="preserve">Tampoco le asiste a: </w:t>
      </w:r>
      <w:r w:rsidRPr="00E15B84">
        <w:rPr>
          <w:rFonts w:ascii="Georgia" w:hAnsi="Georgia"/>
          <w:b/>
          <w:bCs/>
          <w:szCs w:val="24"/>
          <w:lang w:val="es-ES"/>
        </w:rPr>
        <w:t xml:space="preserve">(5) </w:t>
      </w:r>
      <w:r w:rsidRPr="00E15B84">
        <w:rPr>
          <w:rFonts w:ascii="Georgia" w:hAnsi="Georgia"/>
          <w:szCs w:val="24"/>
          <w:lang w:val="es-ES"/>
        </w:rPr>
        <w:t xml:space="preserve">La Alcaldía de Santa Rosa de Cabal, no obstante la imputación </w:t>
      </w:r>
      <w:r w:rsidR="6F991170" w:rsidRPr="00E15B84">
        <w:rPr>
          <w:rFonts w:ascii="Georgia" w:hAnsi="Georgia"/>
          <w:szCs w:val="24"/>
          <w:lang w:val="es-ES"/>
        </w:rPr>
        <w:t>d</w:t>
      </w:r>
      <w:r w:rsidRPr="00E15B84">
        <w:rPr>
          <w:rFonts w:ascii="Georgia" w:hAnsi="Georgia"/>
          <w:szCs w:val="24"/>
          <w:lang w:val="es-ES"/>
        </w:rPr>
        <w:t xml:space="preserve">el accionado, como quiera la obligación de construir centros carcelarios y atender personas privadas de la libertad, se circunscribe a individuos objeto de detención preventiva o condena por contravenciones dispuestas por </w:t>
      </w:r>
      <w:r w:rsidRPr="00E15B84">
        <w:rPr>
          <w:rFonts w:ascii="Georgia" w:hAnsi="Georgia"/>
          <w:i/>
          <w:iCs/>
          <w:szCs w:val="24"/>
          <w:u w:val="single"/>
          <w:lang w:val="es-ES"/>
        </w:rPr>
        <w:t>autoridad policiva</w:t>
      </w:r>
      <w:r w:rsidRPr="00E15B84">
        <w:rPr>
          <w:rFonts w:ascii="Georgia" w:hAnsi="Georgia"/>
          <w:szCs w:val="24"/>
          <w:lang w:val="es-ES"/>
        </w:rPr>
        <w:t xml:space="preserve"> y no por orden judicial (Art.17, Ley 65), como aquí ocurre; además, el juez </w:t>
      </w:r>
      <w:r w:rsidR="00170408" w:rsidRPr="00E15B84">
        <w:rPr>
          <w:rFonts w:ascii="Georgia" w:hAnsi="Georgia"/>
          <w:szCs w:val="24"/>
          <w:lang w:val="es-ES"/>
        </w:rPr>
        <w:t xml:space="preserve">de control de garantías textualmente impuso la reclusión en el Establecimiento Penitenciario y Carcelario de Mediana Seguridad de Santa Rosa de Cabal </w:t>
      </w:r>
      <w:r w:rsidRPr="00E15B84">
        <w:rPr>
          <w:rFonts w:ascii="Georgia" w:hAnsi="Georgia"/>
          <w:szCs w:val="24"/>
          <w:lang w:val="es-ES"/>
        </w:rPr>
        <w:t>(</w:t>
      </w:r>
      <w:r w:rsidRPr="00E15B84">
        <w:rPr>
          <w:rFonts w:ascii="Georgia" w:hAnsi="Georgia"/>
          <w:szCs w:val="24"/>
        </w:rPr>
        <w:t>Ib.</w:t>
      </w:r>
      <w:r w:rsidRPr="00E15B84">
        <w:rPr>
          <w:rFonts w:ascii="Georgia" w:hAnsi="Georgia"/>
          <w:szCs w:val="24"/>
          <w:lang w:val="es-419"/>
        </w:rPr>
        <w:t>, pdf.02, folios 6-8</w:t>
      </w:r>
      <w:r w:rsidRPr="00E15B84">
        <w:rPr>
          <w:rFonts w:ascii="Georgia" w:hAnsi="Georgia"/>
          <w:szCs w:val="24"/>
          <w:lang w:val="es-CO"/>
        </w:rPr>
        <w:t>)</w:t>
      </w:r>
      <w:r w:rsidRPr="00E15B84">
        <w:rPr>
          <w:rFonts w:ascii="Georgia" w:hAnsi="Georgia"/>
          <w:szCs w:val="24"/>
          <w:lang w:val="es-ES"/>
        </w:rPr>
        <w:t xml:space="preserve">. </w:t>
      </w:r>
      <w:r w:rsidR="00170408" w:rsidRPr="00E15B84">
        <w:rPr>
          <w:rFonts w:ascii="Georgia" w:hAnsi="Georgia"/>
          <w:szCs w:val="24"/>
          <w:lang w:val="es-ES"/>
        </w:rPr>
        <w:t>Se adicionará el fallo para declarar improcedente el amparo en su contra.</w:t>
      </w:r>
    </w:p>
    <w:p w14:paraId="1C11B3EA" w14:textId="4EC0B338" w:rsidR="00D6114C" w:rsidRPr="00E15B84" w:rsidRDefault="00D6114C" w:rsidP="00E15B84">
      <w:pPr>
        <w:pStyle w:val="Textoindependiente"/>
        <w:widowControl w:val="0"/>
        <w:spacing w:line="276" w:lineRule="auto"/>
        <w:rPr>
          <w:rFonts w:ascii="Georgia" w:hAnsi="Georgia"/>
          <w:szCs w:val="24"/>
          <w:lang w:val="es-CO"/>
        </w:rPr>
      </w:pPr>
    </w:p>
    <w:p w14:paraId="51CC5CF6" w14:textId="781626ED" w:rsidR="00A76F97" w:rsidRPr="00E15B84" w:rsidRDefault="00057A10" w:rsidP="00E15B84">
      <w:pPr>
        <w:pStyle w:val="Textoindependiente"/>
        <w:numPr>
          <w:ilvl w:val="2"/>
          <w:numId w:val="38"/>
        </w:numPr>
        <w:tabs>
          <w:tab w:val="clear" w:pos="0"/>
          <w:tab w:val="clear" w:pos="708"/>
          <w:tab w:val="clear" w:pos="1416"/>
          <w:tab w:val="left" w:pos="709"/>
        </w:tabs>
        <w:spacing w:line="276" w:lineRule="auto"/>
        <w:ind w:left="0" w:firstLine="0"/>
        <w:rPr>
          <w:rFonts w:ascii="Georgia" w:hAnsi="Georgia" w:cs="Arial"/>
          <w:szCs w:val="24"/>
          <w:lang w:val="es-419"/>
        </w:rPr>
      </w:pPr>
      <w:r w:rsidRPr="00E15B84">
        <w:rPr>
          <w:rFonts w:ascii="Georgia" w:hAnsi="Georgia"/>
          <w:smallCaps/>
          <w:szCs w:val="24"/>
          <w:lang w:val="es-419"/>
        </w:rPr>
        <w:t>La inmediatez</w:t>
      </w:r>
      <w:r w:rsidR="00A76F97" w:rsidRPr="00E15B84">
        <w:rPr>
          <w:rFonts w:ascii="Georgia" w:hAnsi="Georgia" w:cs="Arial"/>
          <w:szCs w:val="24"/>
          <w:lang w:val="es-419"/>
        </w:rPr>
        <w:t xml:space="preserve"> El artículo 86, CP, regula la acción de tutela como un mecanismo para la protección inmediata de los derechos fundamentales de toda persona, cuando quiera que resulten vulnerados o amenazados por la acción o la omisión de cualquier autoridad pública o un particular. </w:t>
      </w:r>
    </w:p>
    <w:p w14:paraId="28172442" w14:textId="77777777" w:rsidR="00A76F97" w:rsidRPr="00E15B84" w:rsidRDefault="00A76F97" w:rsidP="00E15B84">
      <w:pPr>
        <w:pStyle w:val="Textoindependiente"/>
        <w:tabs>
          <w:tab w:val="clear" w:pos="708"/>
          <w:tab w:val="clear" w:pos="1416"/>
          <w:tab w:val="left" w:pos="709"/>
        </w:tabs>
        <w:spacing w:line="276" w:lineRule="auto"/>
        <w:rPr>
          <w:rFonts w:ascii="Georgia" w:hAnsi="Georgia" w:cs="Arial"/>
          <w:szCs w:val="24"/>
          <w:lang w:val="es-419"/>
        </w:rPr>
      </w:pPr>
    </w:p>
    <w:p w14:paraId="1AD6B81E" w14:textId="77777777" w:rsidR="00A76F97" w:rsidRPr="00E15B84" w:rsidRDefault="00A76F97" w:rsidP="00E15B84">
      <w:pPr>
        <w:pStyle w:val="Textoindependiente"/>
        <w:tabs>
          <w:tab w:val="clear" w:pos="708"/>
          <w:tab w:val="clear" w:pos="1416"/>
          <w:tab w:val="left" w:pos="709"/>
        </w:tabs>
        <w:spacing w:line="276" w:lineRule="auto"/>
        <w:rPr>
          <w:rFonts w:ascii="Georgia" w:hAnsi="Georgia"/>
          <w:szCs w:val="24"/>
        </w:rPr>
      </w:pPr>
      <w:r w:rsidRPr="00E15B84">
        <w:rPr>
          <w:rFonts w:ascii="Georgia" w:hAnsi="Georgia" w:cs="Arial"/>
          <w:szCs w:val="24"/>
          <w:lang w:val="es-419"/>
        </w:rPr>
        <w:t xml:space="preserve">Este requisito: </w:t>
      </w:r>
      <w:r w:rsidRPr="00E15B84">
        <w:rPr>
          <w:rFonts w:ascii="Georgia" w:hAnsi="Georgia" w:cs="Arial"/>
          <w:i/>
          <w:iCs/>
          <w:szCs w:val="24"/>
          <w:lang w:val="es-419"/>
        </w:rPr>
        <w:t>“</w:t>
      </w:r>
      <w:r w:rsidRPr="00AF0F6D">
        <w:rPr>
          <w:rFonts w:ascii="Georgia" w:hAnsi="Georgia" w:cs="Arial"/>
          <w:i/>
          <w:iCs/>
          <w:sz w:val="22"/>
          <w:szCs w:val="24"/>
          <w:lang w:val="es-419"/>
        </w:rPr>
        <w:t xml:space="preserve">(…) </w:t>
      </w:r>
      <w:r w:rsidRPr="00AF0F6D">
        <w:rPr>
          <w:rFonts w:ascii="Georgia" w:hAnsi="Georgia"/>
          <w:i/>
          <w:iCs/>
          <w:sz w:val="22"/>
          <w:szCs w:val="24"/>
          <w:shd w:val="clear" w:color="auto" w:fill="FFFFFF"/>
        </w:rPr>
        <w:t>impone la carga al demandante de presentar la acción de tutela en un término prudente y razonable (…)</w:t>
      </w:r>
      <w:r w:rsidRPr="00E15B84">
        <w:rPr>
          <w:rFonts w:ascii="Georgia" w:hAnsi="Georgia"/>
          <w:i/>
          <w:iCs/>
          <w:szCs w:val="24"/>
          <w:shd w:val="clear" w:color="auto" w:fill="FFFFFF"/>
        </w:rPr>
        <w:t>”</w:t>
      </w:r>
      <w:r w:rsidRPr="00E15B84">
        <w:rPr>
          <w:rFonts w:ascii="Georgia" w:hAnsi="Georgia"/>
          <w:szCs w:val="24"/>
          <w:shd w:val="clear" w:color="auto" w:fill="FFFFFF"/>
        </w:rPr>
        <w:t xml:space="preserve">, por lo tanto, </w:t>
      </w:r>
      <w:r w:rsidRPr="00E15B84">
        <w:rPr>
          <w:rFonts w:ascii="Georgia" w:hAnsi="Georgia"/>
          <w:i/>
          <w:iCs/>
          <w:szCs w:val="24"/>
          <w:shd w:val="clear" w:color="auto" w:fill="FFFFFF"/>
        </w:rPr>
        <w:t>“</w:t>
      </w:r>
      <w:r w:rsidRPr="00AF0F6D">
        <w:rPr>
          <w:rFonts w:ascii="Georgia" w:hAnsi="Georgia"/>
          <w:i/>
          <w:iCs/>
          <w:sz w:val="22"/>
          <w:szCs w:val="24"/>
          <w:shd w:val="clear" w:color="auto" w:fill="FFFFFF"/>
        </w:rPr>
        <w:t>(…) el juez de tutela no podrá conocer de un asunto, y menos aún conceder la protección (…), cuando la solicitud se haga de manera tardía (…)</w:t>
      </w:r>
      <w:r w:rsidRPr="00E15B84">
        <w:rPr>
          <w:rFonts w:ascii="Georgia" w:hAnsi="Georgia"/>
          <w:i/>
          <w:iCs/>
          <w:szCs w:val="24"/>
          <w:shd w:val="clear" w:color="auto" w:fill="FFFFFF"/>
        </w:rPr>
        <w:t xml:space="preserve">” </w:t>
      </w:r>
      <w:r w:rsidRPr="00E15B84">
        <w:rPr>
          <w:rFonts w:ascii="Georgia" w:hAnsi="Georgia"/>
          <w:szCs w:val="24"/>
          <w:shd w:val="clear" w:color="auto" w:fill="FFFFFF"/>
        </w:rPr>
        <w:t>(2020)</w:t>
      </w:r>
      <w:r w:rsidRPr="00E15B84">
        <w:rPr>
          <w:rStyle w:val="Refdenotaalpie"/>
          <w:rFonts w:ascii="Georgia" w:eastAsiaTheme="majorEastAsia" w:hAnsi="Georgia"/>
          <w:szCs w:val="24"/>
          <w:shd w:val="clear" w:color="auto" w:fill="FFFFFF"/>
        </w:rPr>
        <w:footnoteReference w:id="2"/>
      </w:r>
      <w:r w:rsidRPr="00E15B84">
        <w:rPr>
          <w:rFonts w:ascii="Georgia" w:hAnsi="Georgia"/>
          <w:szCs w:val="24"/>
          <w:shd w:val="clear" w:color="auto" w:fill="FFFFFF"/>
        </w:rPr>
        <w:t xml:space="preserve">. Aquello porque: </w:t>
      </w:r>
      <w:r w:rsidRPr="00E15B84">
        <w:rPr>
          <w:rFonts w:ascii="Georgia" w:hAnsi="Georgia"/>
          <w:i/>
          <w:iCs/>
          <w:szCs w:val="24"/>
          <w:shd w:val="clear" w:color="auto" w:fill="FFFFFF"/>
        </w:rPr>
        <w:t>“</w:t>
      </w:r>
      <w:r w:rsidRPr="00AF0F6D">
        <w:rPr>
          <w:rFonts w:ascii="Georgia" w:hAnsi="Georgia"/>
          <w:i/>
          <w:iCs/>
          <w:sz w:val="22"/>
          <w:szCs w:val="24"/>
          <w:shd w:val="clear" w:color="auto" w:fill="FFFFFF"/>
        </w:rPr>
        <w:t xml:space="preserve">(…) </w:t>
      </w:r>
      <w:r w:rsidRPr="00AF0F6D">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E15B84">
        <w:rPr>
          <w:rFonts w:ascii="Georgia" w:hAnsi="Georgia"/>
          <w:i/>
          <w:iCs/>
          <w:szCs w:val="24"/>
          <w:shd w:val="clear" w:color="auto" w:fill="FFFFFF"/>
          <w:lang w:val="es-ES"/>
        </w:rPr>
        <w:t>”</w:t>
      </w:r>
      <w:r w:rsidRPr="00E15B84">
        <w:rPr>
          <w:rFonts w:ascii="Georgia" w:hAnsi="Georgia"/>
          <w:szCs w:val="24"/>
          <w:shd w:val="clear" w:color="auto" w:fill="FFFFFF"/>
          <w:lang w:val="es-ES"/>
        </w:rPr>
        <w:t xml:space="preserve"> </w:t>
      </w:r>
      <w:r w:rsidRPr="00E15B84">
        <w:rPr>
          <w:rFonts w:ascii="Georgia" w:hAnsi="Georgia"/>
          <w:szCs w:val="24"/>
          <w:shd w:val="clear" w:color="auto" w:fill="FFFFFF"/>
        </w:rPr>
        <w:t>(2021)</w:t>
      </w:r>
      <w:r w:rsidRPr="00E15B84">
        <w:rPr>
          <w:rStyle w:val="Refdenotaalpie"/>
          <w:rFonts w:ascii="Georgia" w:eastAsiaTheme="majorEastAsia" w:hAnsi="Georgia"/>
          <w:szCs w:val="24"/>
          <w:shd w:val="clear" w:color="auto" w:fill="FFFFFF"/>
        </w:rPr>
        <w:footnoteReference w:id="3"/>
      </w:r>
      <w:r w:rsidRPr="00E15B84">
        <w:rPr>
          <w:rFonts w:ascii="Georgia" w:hAnsi="Georgia"/>
          <w:szCs w:val="24"/>
          <w:shd w:val="clear" w:color="auto" w:fill="FFFFFF"/>
        </w:rPr>
        <w:t>.</w:t>
      </w:r>
    </w:p>
    <w:p w14:paraId="5080EDE6" w14:textId="3A621CF5" w:rsidR="004704B6" w:rsidRPr="00E15B84" w:rsidRDefault="004704B6" w:rsidP="00E15B84">
      <w:pPr>
        <w:pStyle w:val="Textoindependiente"/>
        <w:spacing w:line="276" w:lineRule="auto"/>
        <w:rPr>
          <w:rFonts w:ascii="Georgia" w:hAnsi="Georgia" w:cs="Arial"/>
          <w:szCs w:val="24"/>
          <w:lang w:val="es-419"/>
        </w:rPr>
      </w:pPr>
    </w:p>
    <w:p w14:paraId="0FEEE095" w14:textId="2B6E78C8" w:rsidR="000828A5" w:rsidRPr="00E15B84" w:rsidRDefault="00057A10" w:rsidP="00E15B84">
      <w:pPr>
        <w:pStyle w:val="Textoindependiente"/>
        <w:spacing w:line="276" w:lineRule="auto"/>
        <w:rPr>
          <w:rFonts w:ascii="Georgia" w:hAnsi="Georgia" w:cs="Arial"/>
          <w:szCs w:val="24"/>
          <w:lang w:val="es-CO"/>
        </w:rPr>
      </w:pPr>
      <w:r w:rsidRPr="00E15B84">
        <w:rPr>
          <w:rFonts w:ascii="Georgia" w:hAnsi="Georgia" w:cs="Arial"/>
          <w:szCs w:val="24"/>
          <w:lang w:val="es-CO"/>
        </w:rPr>
        <w:t xml:space="preserve">Se </w:t>
      </w:r>
      <w:r w:rsidR="00692BF5" w:rsidRPr="00E15B84">
        <w:rPr>
          <w:rFonts w:ascii="Georgia" w:hAnsi="Georgia" w:cs="Arial"/>
          <w:szCs w:val="24"/>
          <w:lang w:val="es-CO"/>
        </w:rPr>
        <w:t xml:space="preserve">satisface </w:t>
      </w:r>
      <w:r w:rsidR="00340E39" w:rsidRPr="00E15B84">
        <w:rPr>
          <w:rFonts w:ascii="Georgia" w:hAnsi="Georgia" w:cs="Arial"/>
          <w:szCs w:val="24"/>
          <w:lang w:val="es-CO"/>
        </w:rPr>
        <w:t xml:space="preserve">porque </w:t>
      </w:r>
      <w:r w:rsidR="004704B6" w:rsidRPr="00E15B84">
        <w:rPr>
          <w:rFonts w:ascii="Georgia" w:hAnsi="Georgia" w:cs="Arial"/>
          <w:szCs w:val="24"/>
          <w:lang w:val="es-CO"/>
        </w:rPr>
        <w:t xml:space="preserve">la acción se formuló </w:t>
      </w:r>
      <w:r w:rsidR="00646857" w:rsidRPr="00E15B84">
        <w:rPr>
          <w:rFonts w:ascii="Georgia" w:hAnsi="Georgia" w:cs="Arial"/>
          <w:szCs w:val="24"/>
          <w:lang w:val="es-CO"/>
        </w:rPr>
        <w:t>(</w:t>
      </w:r>
      <w:r w:rsidR="00E25E7F" w:rsidRPr="00E15B84">
        <w:rPr>
          <w:rFonts w:ascii="Georgia" w:hAnsi="Georgia" w:cs="Arial"/>
          <w:szCs w:val="24"/>
          <w:lang w:val="es-CO"/>
        </w:rPr>
        <w:t>12</w:t>
      </w:r>
      <w:r w:rsidR="00646857" w:rsidRPr="00E15B84">
        <w:rPr>
          <w:rFonts w:ascii="Georgia" w:hAnsi="Georgia" w:cs="Arial"/>
          <w:szCs w:val="24"/>
          <w:lang w:val="es-CO"/>
        </w:rPr>
        <w:t>-</w:t>
      </w:r>
      <w:r w:rsidR="00E25E7F" w:rsidRPr="00E15B84">
        <w:rPr>
          <w:rFonts w:ascii="Georgia" w:hAnsi="Georgia" w:cs="Arial"/>
          <w:szCs w:val="24"/>
          <w:lang w:val="es-CO"/>
        </w:rPr>
        <w:t>08</w:t>
      </w:r>
      <w:r w:rsidR="00646857" w:rsidRPr="00E15B84">
        <w:rPr>
          <w:rFonts w:ascii="Georgia" w:hAnsi="Georgia" w:cs="Arial"/>
          <w:szCs w:val="24"/>
          <w:lang w:val="es-CO"/>
        </w:rPr>
        <w:t xml:space="preserve">-2021) </w:t>
      </w:r>
      <w:r w:rsidR="004704B6" w:rsidRPr="00E15B84">
        <w:rPr>
          <w:rFonts w:ascii="Georgia" w:hAnsi="Georgia" w:cs="Arial"/>
          <w:szCs w:val="24"/>
          <w:lang w:val="es-CO"/>
        </w:rPr>
        <w:t>(</w:t>
      </w:r>
      <w:r w:rsidR="00A76F97" w:rsidRPr="00E15B84">
        <w:rPr>
          <w:rFonts w:ascii="Georgia" w:hAnsi="Georgia" w:cs="Arial"/>
          <w:szCs w:val="24"/>
          <w:lang w:val="es-CO"/>
        </w:rPr>
        <w:t>Ib.</w:t>
      </w:r>
      <w:r w:rsidR="000828A5" w:rsidRPr="00E15B84">
        <w:rPr>
          <w:rFonts w:ascii="Georgia" w:hAnsi="Georgia" w:cs="Arial"/>
          <w:szCs w:val="24"/>
          <w:lang w:val="es-CO"/>
        </w:rPr>
        <w:t xml:space="preserve">, </w:t>
      </w:r>
      <w:r w:rsidR="00A76F97" w:rsidRPr="00E15B84">
        <w:rPr>
          <w:rFonts w:ascii="Georgia" w:hAnsi="Georgia" w:cs="Arial"/>
          <w:szCs w:val="24"/>
          <w:lang w:val="es-CO"/>
        </w:rPr>
        <w:t>pdf.</w:t>
      </w:r>
      <w:r w:rsidR="003C44BA" w:rsidRPr="00E15B84">
        <w:rPr>
          <w:rFonts w:ascii="Georgia" w:hAnsi="Georgia" w:cs="Arial"/>
          <w:szCs w:val="24"/>
          <w:lang w:val="es-CO"/>
        </w:rPr>
        <w:t>02</w:t>
      </w:r>
      <w:r w:rsidR="000828A5" w:rsidRPr="00E15B84">
        <w:rPr>
          <w:rFonts w:ascii="Georgia" w:hAnsi="Georgia" w:cs="Arial"/>
          <w:szCs w:val="24"/>
          <w:lang w:val="es-CO"/>
        </w:rPr>
        <w:t xml:space="preserve">) </w:t>
      </w:r>
      <w:r w:rsidR="003C44BA" w:rsidRPr="00E15B84">
        <w:rPr>
          <w:rFonts w:ascii="Georgia" w:hAnsi="Georgia" w:cs="Arial"/>
          <w:szCs w:val="24"/>
          <w:lang w:val="es-CO"/>
        </w:rPr>
        <w:t>un</w:t>
      </w:r>
      <w:r w:rsidR="00646857" w:rsidRPr="00E15B84">
        <w:rPr>
          <w:rFonts w:ascii="Georgia" w:hAnsi="Georgia" w:cs="Arial"/>
          <w:szCs w:val="24"/>
          <w:lang w:val="es-CO"/>
        </w:rPr>
        <w:t xml:space="preserve"> (</w:t>
      </w:r>
      <w:r w:rsidR="003C44BA" w:rsidRPr="00E15B84">
        <w:rPr>
          <w:rFonts w:ascii="Georgia" w:hAnsi="Georgia" w:cs="Arial"/>
          <w:szCs w:val="24"/>
          <w:lang w:val="es-CO"/>
        </w:rPr>
        <w:t>1</w:t>
      </w:r>
      <w:r w:rsidR="00646857" w:rsidRPr="00E15B84">
        <w:rPr>
          <w:rFonts w:ascii="Georgia" w:hAnsi="Georgia" w:cs="Arial"/>
          <w:szCs w:val="24"/>
          <w:lang w:val="es-CO"/>
        </w:rPr>
        <w:t xml:space="preserve">) </w:t>
      </w:r>
      <w:r w:rsidR="003C44BA" w:rsidRPr="00E15B84">
        <w:rPr>
          <w:rFonts w:ascii="Georgia" w:hAnsi="Georgia" w:cs="Arial"/>
          <w:szCs w:val="24"/>
          <w:lang w:val="es-CO"/>
        </w:rPr>
        <w:t xml:space="preserve">mes </w:t>
      </w:r>
      <w:r w:rsidR="00646857" w:rsidRPr="00E15B84">
        <w:rPr>
          <w:rFonts w:ascii="Georgia" w:hAnsi="Georgia" w:cs="Arial"/>
          <w:szCs w:val="24"/>
          <w:lang w:val="es-CO"/>
        </w:rPr>
        <w:t xml:space="preserve">después de </w:t>
      </w:r>
      <w:r w:rsidR="00E25E7F" w:rsidRPr="00E15B84">
        <w:rPr>
          <w:rFonts w:ascii="Georgia" w:hAnsi="Georgia" w:cs="Arial"/>
          <w:szCs w:val="24"/>
          <w:lang w:val="es-CO"/>
        </w:rPr>
        <w:t xml:space="preserve">presentada la petición de traslado ante la Dirección Regional Viejo Caldas del INPEC por parte del Comandante del Departamento de Policía de Risaralda </w:t>
      </w:r>
      <w:r w:rsidR="00646857" w:rsidRPr="00E15B84">
        <w:rPr>
          <w:rFonts w:ascii="Georgia" w:hAnsi="Georgia" w:cs="Arial"/>
          <w:szCs w:val="24"/>
          <w:lang w:val="es-CO"/>
        </w:rPr>
        <w:t>(</w:t>
      </w:r>
      <w:r w:rsidR="00E25E7F" w:rsidRPr="00E15B84">
        <w:rPr>
          <w:rFonts w:ascii="Georgia" w:hAnsi="Georgia" w:cs="Arial"/>
          <w:szCs w:val="24"/>
          <w:lang w:val="es-CO"/>
        </w:rPr>
        <w:t>12-07-2021</w:t>
      </w:r>
      <w:r w:rsidR="00646857" w:rsidRPr="00E15B84">
        <w:rPr>
          <w:rFonts w:ascii="Georgia" w:hAnsi="Georgia" w:cs="Arial"/>
          <w:szCs w:val="24"/>
          <w:lang w:val="es-CO"/>
        </w:rPr>
        <w:t xml:space="preserve">) </w:t>
      </w:r>
      <w:r w:rsidR="00E025B0" w:rsidRPr="00E15B84">
        <w:rPr>
          <w:rFonts w:ascii="Georgia" w:hAnsi="Georgia" w:cs="Arial"/>
          <w:szCs w:val="24"/>
          <w:lang w:val="es-CO"/>
        </w:rPr>
        <w:t>(</w:t>
      </w:r>
      <w:r w:rsidR="00A76F97" w:rsidRPr="00E15B84">
        <w:rPr>
          <w:rFonts w:ascii="Georgia" w:hAnsi="Georgia" w:cs="Arial"/>
          <w:szCs w:val="24"/>
          <w:lang w:val="es-CO"/>
        </w:rPr>
        <w:t>Ib.,</w:t>
      </w:r>
      <w:r w:rsidR="00E025B0" w:rsidRPr="00E15B84">
        <w:rPr>
          <w:rFonts w:ascii="Georgia" w:hAnsi="Georgia" w:cs="Arial"/>
          <w:szCs w:val="24"/>
          <w:lang w:val="es-CO"/>
        </w:rPr>
        <w:t xml:space="preserve"> </w:t>
      </w:r>
      <w:r w:rsidR="00A76F97" w:rsidRPr="00E15B84">
        <w:rPr>
          <w:rFonts w:ascii="Georgia" w:hAnsi="Georgia" w:cs="Arial"/>
          <w:szCs w:val="24"/>
          <w:lang w:val="es-CO"/>
        </w:rPr>
        <w:lastRenderedPageBreak/>
        <w:t>pdf.</w:t>
      </w:r>
      <w:r w:rsidR="00E25E7F" w:rsidRPr="00E15B84">
        <w:rPr>
          <w:rFonts w:ascii="Georgia" w:hAnsi="Georgia" w:cs="Arial"/>
          <w:szCs w:val="24"/>
          <w:lang w:val="es-CO"/>
        </w:rPr>
        <w:t>14</w:t>
      </w:r>
      <w:r w:rsidR="002240F8" w:rsidRPr="00E15B84">
        <w:rPr>
          <w:rFonts w:ascii="Georgia" w:hAnsi="Georgia" w:cs="Arial"/>
          <w:szCs w:val="24"/>
          <w:lang w:val="es-CO"/>
        </w:rPr>
        <w:t xml:space="preserve">, folios </w:t>
      </w:r>
      <w:r w:rsidR="00E25E7F" w:rsidRPr="00E15B84">
        <w:rPr>
          <w:rFonts w:ascii="Georgia" w:hAnsi="Georgia" w:cs="Arial"/>
          <w:szCs w:val="24"/>
          <w:lang w:val="es-CO"/>
        </w:rPr>
        <w:t>57-61</w:t>
      </w:r>
      <w:r w:rsidR="00E025B0" w:rsidRPr="00E15B84">
        <w:rPr>
          <w:rFonts w:ascii="Georgia" w:hAnsi="Georgia" w:cs="Arial"/>
          <w:szCs w:val="24"/>
          <w:lang w:val="es-CO"/>
        </w:rPr>
        <w:t>),</w:t>
      </w:r>
      <w:r w:rsidR="00217D77" w:rsidRPr="00E15B84">
        <w:rPr>
          <w:rFonts w:ascii="Georgia" w:hAnsi="Georgia" w:cs="Arial"/>
          <w:szCs w:val="24"/>
          <w:lang w:val="es-CO"/>
        </w:rPr>
        <w:t xml:space="preserve"> </w:t>
      </w:r>
      <w:r w:rsidR="00E025B0" w:rsidRPr="00E15B84">
        <w:rPr>
          <w:rFonts w:ascii="Georgia" w:hAnsi="Georgia" w:cs="Arial"/>
          <w:szCs w:val="24"/>
          <w:lang w:val="es-CO"/>
        </w:rPr>
        <w:t xml:space="preserve">es decir, </w:t>
      </w:r>
      <w:r w:rsidR="000828A5" w:rsidRPr="00E15B84">
        <w:rPr>
          <w:rFonts w:ascii="Georgia" w:hAnsi="Georgia" w:cs="Arial"/>
          <w:szCs w:val="24"/>
          <w:lang w:val="es-419"/>
        </w:rPr>
        <w:t>dentro de</w:t>
      </w:r>
      <w:r w:rsidR="000828A5" w:rsidRPr="00E15B84">
        <w:rPr>
          <w:rFonts w:ascii="Georgia" w:hAnsi="Georgia" w:cs="Arial"/>
          <w:szCs w:val="24"/>
          <w:lang w:val="es-CO"/>
        </w:rPr>
        <w:t>l</w:t>
      </w:r>
      <w:r w:rsidR="000828A5" w:rsidRPr="00E15B84">
        <w:rPr>
          <w:rFonts w:ascii="Georgia" w:hAnsi="Georgia" w:cs="Arial"/>
          <w:szCs w:val="24"/>
          <w:lang w:val="es-419"/>
        </w:rPr>
        <w:t xml:space="preserve"> plazo general de los seis (6) meses, fijado por la doctrina constitucional</w:t>
      </w:r>
      <w:r w:rsidR="000828A5" w:rsidRPr="00E15B84">
        <w:rPr>
          <w:rStyle w:val="Refdenotaalpie"/>
          <w:rFonts w:ascii="Georgia" w:hAnsi="Georgia" w:cs="Arial"/>
          <w:noProof/>
          <w:szCs w:val="24"/>
          <w:lang w:val="es-CO"/>
        </w:rPr>
        <w:footnoteReference w:id="4"/>
      </w:r>
      <w:r w:rsidR="000828A5" w:rsidRPr="00E15B84">
        <w:rPr>
          <w:rFonts w:ascii="Georgia" w:hAnsi="Georgia" w:cs="Arial"/>
          <w:szCs w:val="24"/>
          <w:lang w:val="es-CO"/>
        </w:rPr>
        <w:t>.</w:t>
      </w:r>
    </w:p>
    <w:p w14:paraId="2CDF3920" w14:textId="3B507179" w:rsidR="2C20E8F2" w:rsidRPr="00E15B84" w:rsidRDefault="2C20E8F2" w:rsidP="00E15B84">
      <w:pPr>
        <w:pStyle w:val="Textoindependiente"/>
        <w:spacing w:line="276" w:lineRule="auto"/>
        <w:rPr>
          <w:rFonts w:ascii="Georgia" w:hAnsi="Georgia"/>
          <w:szCs w:val="24"/>
          <w:lang w:val="es-CO"/>
        </w:rPr>
      </w:pPr>
    </w:p>
    <w:p w14:paraId="603C3355" w14:textId="77777777" w:rsidR="005C0370" w:rsidRPr="00E15B84" w:rsidRDefault="00FD71DC" w:rsidP="00E15B84">
      <w:pPr>
        <w:pStyle w:val="Prrafodelista"/>
        <w:numPr>
          <w:ilvl w:val="2"/>
          <w:numId w:val="36"/>
        </w:numPr>
        <w:ind w:left="0" w:firstLine="0"/>
        <w:jc w:val="both"/>
        <w:rPr>
          <w:rFonts w:ascii="Georgia" w:hAnsi="Georgia" w:cs="Arial"/>
          <w:sz w:val="24"/>
          <w:szCs w:val="24"/>
        </w:rPr>
      </w:pPr>
      <w:r w:rsidRPr="00E15B84">
        <w:rPr>
          <w:rFonts w:ascii="Georgia" w:hAnsi="Georgia" w:cs="Arial"/>
          <w:smallCaps/>
          <w:sz w:val="24"/>
          <w:szCs w:val="24"/>
        </w:rPr>
        <w:t xml:space="preserve"> </w:t>
      </w:r>
      <w:r w:rsidR="004704B6" w:rsidRPr="00E15B84">
        <w:rPr>
          <w:rFonts w:ascii="Georgia" w:hAnsi="Georgia" w:cs="Arial"/>
          <w:smallCaps/>
          <w:sz w:val="24"/>
          <w:szCs w:val="24"/>
        </w:rPr>
        <w:t>L</w:t>
      </w:r>
      <w:r w:rsidR="004704B6" w:rsidRPr="00E15B84">
        <w:rPr>
          <w:rFonts w:ascii="Georgia" w:hAnsi="Georgia" w:cs="Arial"/>
          <w:smallCaps/>
          <w:sz w:val="24"/>
          <w:szCs w:val="24"/>
          <w:lang w:val="es-419"/>
        </w:rPr>
        <w:t>a subsidiariedad</w:t>
      </w:r>
      <w:r w:rsidR="00EC2157" w:rsidRPr="00E15B84">
        <w:rPr>
          <w:rFonts w:ascii="Georgia" w:hAnsi="Georgia" w:cs="Arial"/>
          <w:smallCaps/>
          <w:sz w:val="24"/>
          <w:szCs w:val="24"/>
          <w:lang w:val="es-419"/>
        </w:rPr>
        <w:t>:</w:t>
      </w:r>
      <w:r w:rsidR="004704B6" w:rsidRPr="00E15B84">
        <w:rPr>
          <w:rFonts w:ascii="Georgia" w:hAnsi="Georgia" w:cs="Arial"/>
          <w:sz w:val="24"/>
          <w:szCs w:val="24"/>
        </w:rPr>
        <w:t xml:space="preserve"> </w:t>
      </w:r>
      <w:r w:rsidR="005C0370" w:rsidRPr="00E15B84">
        <w:rPr>
          <w:rFonts w:ascii="Georgia" w:hAnsi="Georgia" w:cs="Arial"/>
          <w:sz w:val="24"/>
          <w:szCs w:val="24"/>
          <w:lang w:val="es-ES"/>
        </w:rPr>
        <w:t xml:space="preserve">Procede la acción siempre que el afectado carezca de otro instrumento defensivo </w:t>
      </w:r>
      <w:r w:rsidR="005C0370" w:rsidRPr="00E15B84">
        <w:rPr>
          <w:rFonts w:ascii="Georgia" w:hAnsi="Georgia" w:cs="Arial"/>
          <w:b/>
          <w:bCs/>
          <w:sz w:val="24"/>
          <w:szCs w:val="24"/>
          <w:lang w:val="es-ES"/>
        </w:rPr>
        <w:t>judicial</w:t>
      </w:r>
      <w:r w:rsidR="005C0370" w:rsidRPr="00E15B84">
        <w:rPr>
          <w:rFonts w:ascii="Georgia" w:hAnsi="Georgia" w:cs="Arial"/>
          <w:sz w:val="24"/>
          <w:szCs w:val="24"/>
          <w:lang w:val="es-ES"/>
        </w:rPr>
        <w:t xml:space="preserve"> (2021)</w:t>
      </w:r>
      <w:r w:rsidR="005C0370" w:rsidRPr="00E15B84">
        <w:rPr>
          <w:rFonts w:ascii="Georgia" w:hAnsi="Georgia" w:cs="Arial"/>
          <w:sz w:val="24"/>
          <w:szCs w:val="24"/>
          <w:vertAlign w:val="superscript"/>
          <w:lang w:val="es-ES"/>
        </w:rPr>
        <w:footnoteReference w:id="5"/>
      </w:r>
      <w:r w:rsidR="005C0370" w:rsidRPr="00E15B84">
        <w:rPr>
          <w:rFonts w:ascii="Georgia" w:hAnsi="Georgia" w:cs="Arial"/>
          <w:sz w:val="24"/>
          <w:szCs w:val="24"/>
          <w:lang w:val="es-ES"/>
        </w:rPr>
        <w:t xml:space="preserve">. Empero, hay dos (2) excepciones que guardan en común la existencia del medio ordinario: </w:t>
      </w:r>
      <w:r w:rsidR="005C0370" w:rsidRPr="00E15B84">
        <w:rPr>
          <w:rFonts w:ascii="Georgia" w:hAnsi="Georgia" w:cs="Arial"/>
          <w:b/>
          <w:bCs/>
          <w:sz w:val="24"/>
          <w:szCs w:val="24"/>
          <w:lang w:val="es-ES"/>
        </w:rPr>
        <w:t>(i)</w:t>
      </w:r>
      <w:r w:rsidR="005C0370" w:rsidRPr="00E15B84">
        <w:rPr>
          <w:rFonts w:ascii="Georgia" w:hAnsi="Georgia" w:cs="Arial"/>
          <w:sz w:val="24"/>
          <w:szCs w:val="24"/>
          <w:lang w:val="es-ES"/>
        </w:rPr>
        <w:t xml:space="preserve"> La tutela transitoria para evitar un perjuicio irremediable; y </w:t>
      </w:r>
      <w:r w:rsidR="005C0370" w:rsidRPr="00E15B84">
        <w:rPr>
          <w:rFonts w:ascii="Georgia" w:hAnsi="Georgia" w:cs="Arial"/>
          <w:b/>
          <w:bCs/>
          <w:sz w:val="24"/>
          <w:szCs w:val="24"/>
          <w:lang w:val="es-ES"/>
        </w:rPr>
        <w:t>(ii)</w:t>
      </w:r>
      <w:r w:rsidR="005C0370" w:rsidRPr="00E15B84">
        <w:rPr>
          <w:rFonts w:ascii="Georgia" w:hAnsi="Georgia" w:cs="Arial"/>
          <w:sz w:val="24"/>
          <w:szCs w:val="24"/>
          <w:lang w:val="es-ES"/>
        </w:rPr>
        <w:t xml:space="preserve"> La ineficacia de la herramienta regular para salvaguardar los derechos.</w:t>
      </w:r>
      <w:r w:rsidR="005C0370" w:rsidRPr="00E15B84">
        <w:rPr>
          <w:rFonts w:ascii="Georgia" w:hAnsi="Georgia" w:cs="Arial"/>
          <w:sz w:val="24"/>
          <w:szCs w:val="24"/>
        </w:rPr>
        <w:t xml:space="preserve"> </w:t>
      </w:r>
    </w:p>
    <w:p w14:paraId="1AEF22CB" w14:textId="0CE02511" w:rsidR="009B4A6A" w:rsidRPr="00E15B84" w:rsidRDefault="009B4A6A" w:rsidP="00E15B84">
      <w:pPr>
        <w:pStyle w:val="Prrafodelista"/>
        <w:spacing w:after="0"/>
        <w:contextualSpacing w:val="0"/>
        <w:jc w:val="both"/>
        <w:rPr>
          <w:rFonts w:ascii="Georgia" w:hAnsi="Georgia" w:cs="Arial"/>
          <w:sz w:val="24"/>
          <w:szCs w:val="24"/>
          <w:lang w:val="es-419"/>
        </w:rPr>
      </w:pPr>
    </w:p>
    <w:p w14:paraId="3CB0B0BF" w14:textId="2B7C54C7" w:rsidR="00E25E7F" w:rsidRPr="00E15B84" w:rsidRDefault="00E25E7F" w:rsidP="00E15B84">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lang w:val="es-419"/>
        </w:rPr>
      </w:pPr>
      <w:r w:rsidRPr="00E15B84">
        <w:rPr>
          <w:rFonts w:ascii="Georgia" w:hAnsi="Georgia"/>
        </w:rPr>
        <w:t>En el sub</w:t>
      </w:r>
      <w:r w:rsidRPr="00E15B84">
        <w:rPr>
          <w:rFonts w:ascii="Georgia" w:hAnsi="Georgia"/>
          <w:i/>
          <w:iCs/>
        </w:rPr>
        <w:t xml:space="preserve"> examine</w:t>
      </w:r>
      <w:r w:rsidRPr="00E15B84">
        <w:rPr>
          <w:rFonts w:ascii="Georgia" w:hAnsi="Georgia"/>
        </w:rPr>
        <w:t xml:space="preserve">, el accionante carece mecanismo judicial diferente a esta acción para procurar la defensa </w:t>
      </w:r>
      <w:r w:rsidRPr="00E15B84">
        <w:rPr>
          <w:rFonts w:ascii="Georgia" w:hAnsi="Georgia" w:cs="Arial"/>
          <w:lang w:val="es-419"/>
        </w:rPr>
        <w:t>de sus derechos</w:t>
      </w:r>
      <w:r w:rsidRPr="00E15B84">
        <w:rPr>
          <w:rFonts w:ascii="Georgia" w:hAnsi="Georgia" w:cs="Arial"/>
          <w:i/>
        </w:rPr>
        <w:t>.</w:t>
      </w:r>
      <w:r w:rsidRPr="00E15B84">
        <w:rPr>
          <w:rFonts w:ascii="Georgia" w:hAnsi="Georgia" w:cs="Arial"/>
          <w:lang w:val="es-419"/>
        </w:rPr>
        <w:t xml:space="preserve"> Por consiguiente, como este asunto supera el test de procedencia, puede examinarse de fondo.</w:t>
      </w:r>
    </w:p>
    <w:p w14:paraId="691B5C1A" w14:textId="061D2156" w:rsidR="00395F41" w:rsidRPr="00E15B84" w:rsidRDefault="00395F41" w:rsidP="00E15B84">
      <w:pPr>
        <w:widowControl/>
        <w:autoSpaceDE/>
        <w:autoSpaceDN/>
        <w:adjustRightInd/>
        <w:spacing w:line="276" w:lineRule="auto"/>
        <w:jc w:val="both"/>
        <w:rPr>
          <w:rFonts w:ascii="Georgia" w:hAnsi="Georgia" w:cs="Times New Roman"/>
          <w:spacing w:val="-3"/>
        </w:rPr>
      </w:pPr>
      <w:r w:rsidRPr="00E15B84">
        <w:rPr>
          <w:rFonts w:ascii="Georgia" w:eastAsia="Times New Roman" w:hAnsi="Georgia"/>
        </w:rPr>
        <w:t xml:space="preserve"> </w:t>
      </w:r>
    </w:p>
    <w:p w14:paraId="64D74163" w14:textId="7253DFA7" w:rsidR="00EC2157" w:rsidRPr="00E15B84" w:rsidRDefault="00C374FA" w:rsidP="00E15B84">
      <w:pPr>
        <w:pStyle w:val="Prrafodelista"/>
        <w:numPr>
          <w:ilvl w:val="1"/>
          <w:numId w:val="38"/>
        </w:numPr>
        <w:autoSpaceDE w:val="0"/>
        <w:autoSpaceDN w:val="0"/>
        <w:adjustRightInd w:val="0"/>
        <w:spacing w:after="0"/>
        <w:contextualSpacing w:val="0"/>
        <w:jc w:val="both"/>
        <w:rPr>
          <w:rFonts w:ascii="Georgia" w:hAnsi="Georgia" w:cs="Arial"/>
          <w:smallCaps/>
          <w:sz w:val="24"/>
          <w:szCs w:val="24"/>
        </w:rPr>
      </w:pPr>
      <w:r w:rsidRPr="00E15B84">
        <w:rPr>
          <w:rFonts w:ascii="Georgia" w:hAnsi="Georgia" w:cs="Arial"/>
          <w:smallCaps/>
          <w:sz w:val="24"/>
          <w:szCs w:val="24"/>
        </w:rPr>
        <w:t>La detención preventiva en tiempos de pandemia</w:t>
      </w:r>
    </w:p>
    <w:p w14:paraId="1F5272C7" w14:textId="77777777" w:rsidR="00EC2157" w:rsidRPr="00E15B84" w:rsidRDefault="00EC2157" w:rsidP="00E15B84">
      <w:pPr>
        <w:spacing w:line="276" w:lineRule="auto"/>
        <w:jc w:val="both"/>
        <w:rPr>
          <w:rFonts w:ascii="Georgia" w:hAnsi="Georgia" w:cs="Arial"/>
        </w:rPr>
      </w:pPr>
    </w:p>
    <w:p w14:paraId="57DCA897" w14:textId="705B3B08" w:rsidR="003754EC" w:rsidRPr="00E15B84" w:rsidRDefault="003754EC" w:rsidP="00E15B84">
      <w:pPr>
        <w:spacing w:line="276" w:lineRule="auto"/>
        <w:jc w:val="both"/>
        <w:rPr>
          <w:rFonts w:ascii="Georgia" w:hAnsi="Georgia" w:cs="Arial"/>
          <w:i/>
          <w:iCs/>
        </w:rPr>
      </w:pPr>
      <w:r w:rsidRPr="00E15B84">
        <w:rPr>
          <w:rFonts w:ascii="Georgia" w:hAnsi="Georgia" w:cs="Arial"/>
        </w:rPr>
        <w:t>Precisas las palabras de la CC</w:t>
      </w:r>
      <w:r w:rsidR="7E8A0899" w:rsidRPr="00E15B84">
        <w:rPr>
          <w:rFonts w:ascii="Georgia" w:hAnsi="Georgia" w:cs="Arial"/>
        </w:rPr>
        <w:t xml:space="preserve"> (2020)</w:t>
      </w:r>
      <w:r w:rsidRPr="00E15B84">
        <w:rPr>
          <w:rStyle w:val="Refdenotaalpie"/>
          <w:rFonts w:ascii="Georgia" w:hAnsi="Georgia"/>
        </w:rPr>
        <w:footnoteReference w:id="6"/>
      </w:r>
      <w:r w:rsidRPr="00E15B84">
        <w:rPr>
          <w:rFonts w:ascii="Georgia" w:hAnsi="Georgia" w:cs="Arial"/>
        </w:rPr>
        <w:t xml:space="preserve">: </w:t>
      </w:r>
      <w:r w:rsidR="00AF0F6D">
        <w:rPr>
          <w:rFonts w:ascii="Georgia" w:hAnsi="Georgia" w:cs="Arial"/>
        </w:rPr>
        <w:t>“</w:t>
      </w:r>
      <w:r w:rsidR="00C374FA" w:rsidRPr="00AF0F6D">
        <w:rPr>
          <w:rFonts w:ascii="Georgia" w:hAnsi="Georgia" w:cs="Arial"/>
          <w:i/>
          <w:iCs/>
          <w:sz w:val="22"/>
          <w:u w:val="single"/>
          <w:lang w:val="es-MX"/>
        </w:rPr>
        <w:t>las estaciones o subestaciones de policía y las unidades de reacción inmediata no pueden ser lugares en los que permanezcan personas más de las 36 horas establecidas en la Ley. Estos “centros de detención transitoria” como los ha denominado la jurisprudencia constitucional, deben cumplir con su naturaleza meramente “transitoria” y no ser lugares de reclusión ordinaria</w:t>
      </w:r>
      <w:r w:rsidR="00C374FA" w:rsidRPr="00AF0F6D">
        <w:rPr>
          <w:rFonts w:ascii="Georgia" w:hAnsi="Georgia" w:cs="Arial"/>
          <w:i/>
          <w:iCs/>
          <w:sz w:val="22"/>
        </w:rPr>
        <w:t xml:space="preserve"> </w:t>
      </w:r>
      <w:r w:rsidRPr="00AF0F6D">
        <w:rPr>
          <w:rFonts w:ascii="Georgia" w:hAnsi="Georgia" w:cs="Arial"/>
          <w:i/>
          <w:iCs/>
          <w:sz w:val="22"/>
        </w:rPr>
        <w:t>(…)</w:t>
      </w:r>
      <w:r w:rsidRPr="00E15B84">
        <w:rPr>
          <w:rFonts w:ascii="Georgia" w:hAnsi="Georgia" w:cs="Arial"/>
          <w:i/>
          <w:iCs/>
        </w:rPr>
        <w:t>”</w:t>
      </w:r>
      <w:r w:rsidR="00C374FA" w:rsidRPr="00E15B84">
        <w:rPr>
          <w:rFonts w:ascii="Georgia" w:hAnsi="Georgia" w:cs="Arial"/>
          <w:i/>
          <w:iCs/>
        </w:rPr>
        <w:t xml:space="preserve"> </w:t>
      </w:r>
      <w:r w:rsidR="00C374FA" w:rsidRPr="00E15B84">
        <w:rPr>
          <w:rFonts w:ascii="Georgia" w:hAnsi="Georgia" w:cs="Arial"/>
          <w:b/>
          <w:bCs/>
          <w:i/>
          <w:iCs/>
          <w:lang w:val="es-MX"/>
        </w:rPr>
        <w:t>las medidas adoptadas en el Decreto 804 de 2020 son excepcionales</w:t>
      </w:r>
      <w:r w:rsidR="00C374FA" w:rsidRPr="00E15B84">
        <w:rPr>
          <w:rFonts w:ascii="Georgia" w:hAnsi="Georgia" w:cs="Arial"/>
          <w:i/>
          <w:iCs/>
          <w:lang w:val="es-MX"/>
        </w:rPr>
        <w:t xml:space="preserve"> (…)</w:t>
      </w:r>
      <w:r w:rsidR="00C374FA" w:rsidRPr="00E15B84">
        <w:rPr>
          <w:rFonts w:ascii="Georgia" w:hAnsi="Georgia" w:cs="Arial"/>
        </w:rPr>
        <w:t>;</w:t>
      </w:r>
      <w:r w:rsidR="00C374FA" w:rsidRPr="00E15B84">
        <w:rPr>
          <w:rFonts w:ascii="Georgia" w:hAnsi="Georgia" w:cs="Arial"/>
          <w:i/>
          <w:iCs/>
        </w:rPr>
        <w:t xml:space="preserve"> </w:t>
      </w:r>
      <w:r w:rsidR="00C374FA" w:rsidRPr="00E15B84">
        <w:rPr>
          <w:rFonts w:ascii="Georgia" w:hAnsi="Georgia" w:cs="Arial"/>
        </w:rPr>
        <w:t>por lo tanto,</w:t>
      </w:r>
      <w:r w:rsidR="00C374FA" w:rsidRPr="00E15B84">
        <w:rPr>
          <w:rFonts w:ascii="Georgia" w:hAnsi="Georgia" w:cs="Arial"/>
          <w:i/>
          <w:iCs/>
        </w:rPr>
        <w:t xml:space="preserve"> </w:t>
      </w:r>
      <w:r w:rsidR="00643DE1" w:rsidRPr="00E15B84">
        <w:rPr>
          <w:rFonts w:ascii="Georgia" w:hAnsi="Georgia" w:cs="Arial"/>
          <w:i/>
          <w:iCs/>
        </w:rPr>
        <w:t>“</w:t>
      </w:r>
      <w:r w:rsidR="00643DE1" w:rsidRPr="00AF0F6D">
        <w:rPr>
          <w:rFonts w:ascii="Georgia" w:hAnsi="Georgia" w:cs="Arial"/>
          <w:i/>
          <w:iCs/>
          <w:sz w:val="22"/>
        </w:rPr>
        <w:t xml:space="preserve">(…) </w:t>
      </w:r>
      <w:r w:rsidR="00643DE1" w:rsidRPr="00AF0F6D">
        <w:rPr>
          <w:rFonts w:ascii="Georgia" w:hAnsi="Georgia" w:cs="Arial"/>
          <w:i/>
          <w:iCs/>
          <w:sz w:val="22"/>
          <w:u w:val="single"/>
        </w:rPr>
        <w:t>es importante que estos espacios transitorios de detención no pierdan su naturaleza temporal y que las personas con medida de aseguramiento intramural sean puestas a disposición de la autoridad competente para ser llevadas a un establecimiento carcelario o penitenciario</w:t>
      </w:r>
      <w:r w:rsidR="00643DE1" w:rsidRPr="00AF0F6D">
        <w:rPr>
          <w:rFonts w:ascii="Georgia" w:hAnsi="Georgia" w:cs="Arial"/>
          <w:i/>
          <w:iCs/>
          <w:sz w:val="22"/>
        </w:rPr>
        <w:t>. (…)</w:t>
      </w:r>
      <w:r w:rsidR="00643DE1" w:rsidRPr="00E15B84">
        <w:rPr>
          <w:rFonts w:ascii="Georgia" w:hAnsi="Georgia" w:cs="Arial"/>
          <w:i/>
          <w:iCs/>
        </w:rPr>
        <w:t>”</w:t>
      </w:r>
      <w:r w:rsidR="00643DE1" w:rsidRPr="00E15B84">
        <w:rPr>
          <w:rFonts w:ascii="Georgia" w:hAnsi="Georgia" w:cs="Arial"/>
        </w:rPr>
        <w:t xml:space="preserve"> (subrayas y negrilla fuera del texto)</w:t>
      </w:r>
      <w:r w:rsidR="00643DE1" w:rsidRPr="00E15B84">
        <w:rPr>
          <w:rFonts w:ascii="Georgia" w:hAnsi="Georgia" w:cs="Arial"/>
          <w:i/>
          <w:iCs/>
        </w:rPr>
        <w:t>.</w:t>
      </w:r>
    </w:p>
    <w:p w14:paraId="473C822B" w14:textId="02A3C765" w:rsidR="003754EC" w:rsidRPr="00E15B84" w:rsidRDefault="003754EC" w:rsidP="00E15B84">
      <w:pPr>
        <w:widowControl/>
        <w:spacing w:line="276" w:lineRule="auto"/>
        <w:jc w:val="both"/>
        <w:rPr>
          <w:rFonts w:ascii="Georgia" w:hAnsi="Georgia" w:cs="Arial"/>
        </w:rPr>
      </w:pPr>
    </w:p>
    <w:p w14:paraId="117E641D" w14:textId="77777777" w:rsidR="002F2F7C" w:rsidRPr="00E15B84" w:rsidRDefault="002F2F7C" w:rsidP="00E15B84">
      <w:pPr>
        <w:pStyle w:val="Prrafodelista"/>
        <w:spacing w:after="0"/>
        <w:contextualSpacing w:val="0"/>
        <w:jc w:val="both"/>
        <w:rPr>
          <w:rFonts w:ascii="Georgia" w:eastAsia="Times New Roman" w:hAnsi="Georgia"/>
          <w:sz w:val="24"/>
          <w:szCs w:val="24"/>
          <w:lang w:val="es-ES_tradnl" w:eastAsia="es-ES_tradnl"/>
        </w:rPr>
      </w:pPr>
    </w:p>
    <w:p w14:paraId="6DAE56B3" w14:textId="77777777" w:rsidR="00450736" w:rsidRPr="00E15B84" w:rsidRDefault="00450736" w:rsidP="00E15B84">
      <w:pPr>
        <w:pStyle w:val="Textoindependiente"/>
        <w:numPr>
          <w:ilvl w:val="0"/>
          <w:numId w:val="36"/>
        </w:numPr>
        <w:tabs>
          <w:tab w:val="clear" w:pos="0"/>
          <w:tab w:val="clear" w:pos="1416"/>
        </w:tabs>
        <w:spacing w:line="276" w:lineRule="auto"/>
        <w:rPr>
          <w:rFonts w:ascii="Georgia" w:hAnsi="Georgia"/>
          <w:b/>
          <w:bCs/>
          <w:smallCaps/>
          <w:szCs w:val="24"/>
        </w:rPr>
      </w:pPr>
      <w:r w:rsidRPr="00E15B84">
        <w:rPr>
          <w:rFonts w:ascii="Georgia" w:hAnsi="Georgia"/>
          <w:b/>
          <w:bCs/>
          <w:smallCaps/>
          <w:szCs w:val="24"/>
        </w:rPr>
        <w:t>El caso concreto analizado</w:t>
      </w:r>
    </w:p>
    <w:p w14:paraId="454692C0" w14:textId="77777777" w:rsidR="00643DE1" w:rsidRPr="00E15B84" w:rsidRDefault="00643DE1" w:rsidP="00E15B84">
      <w:pPr>
        <w:pStyle w:val="Textoindependiente"/>
        <w:spacing w:line="276" w:lineRule="auto"/>
        <w:rPr>
          <w:rFonts w:ascii="Georgia" w:hAnsi="Georgia"/>
          <w:szCs w:val="24"/>
        </w:rPr>
      </w:pPr>
    </w:p>
    <w:p w14:paraId="1473D1A9" w14:textId="5F6931C6" w:rsidR="00643DE1" w:rsidRPr="00E15B84" w:rsidRDefault="002240F8" w:rsidP="00E15B84">
      <w:pPr>
        <w:pStyle w:val="Textoindependiente"/>
        <w:spacing w:line="276" w:lineRule="auto"/>
        <w:rPr>
          <w:rFonts w:ascii="Georgia" w:hAnsi="Georgia"/>
          <w:szCs w:val="24"/>
          <w:lang w:val="es-ES"/>
        </w:rPr>
      </w:pPr>
      <w:r w:rsidRPr="00E15B84">
        <w:rPr>
          <w:rFonts w:ascii="Georgia" w:hAnsi="Georgia"/>
          <w:szCs w:val="24"/>
        </w:rPr>
        <w:t xml:space="preserve">El fallo se </w:t>
      </w:r>
      <w:r w:rsidR="00643DE1" w:rsidRPr="00E15B84">
        <w:rPr>
          <w:rFonts w:ascii="Georgia" w:hAnsi="Georgia"/>
          <w:szCs w:val="24"/>
        </w:rPr>
        <w:t>confirmará</w:t>
      </w:r>
      <w:r w:rsidRPr="00E15B84">
        <w:rPr>
          <w:rFonts w:ascii="Georgia" w:hAnsi="Georgia"/>
          <w:szCs w:val="24"/>
        </w:rPr>
        <w:t xml:space="preserve">. Es </w:t>
      </w:r>
      <w:r w:rsidR="00B6395C" w:rsidRPr="00E15B84">
        <w:rPr>
          <w:rFonts w:ascii="Georgia" w:hAnsi="Georgia"/>
          <w:szCs w:val="24"/>
        </w:rPr>
        <w:t xml:space="preserve">innegable para la Corporación que </w:t>
      </w:r>
      <w:r w:rsidR="00643DE1" w:rsidRPr="00E15B84">
        <w:rPr>
          <w:rFonts w:ascii="Georgia" w:hAnsi="Georgia"/>
          <w:szCs w:val="24"/>
        </w:rPr>
        <w:t xml:space="preserve">son infundados los reparos de la impugnación. En primer término, como se anotó en el acápite de legitimación, los entes municipales no están en la obligación de disponer de centros carcelarios para atender personas que fueron objeto de medida de aseguramiento por orden judicial, solo les asiste ese deber cuando la </w:t>
      </w:r>
      <w:r w:rsidR="00643DE1" w:rsidRPr="00E15B84">
        <w:rPr>
          <w:rFonts w:ascii="Georgia" w:hAnsi="Georgia"/>
          <w:szCs w:val="24"/>
          <w:lang w:val="es-ES"/>
        </w:rPr>
        <w:t xml:space="preserve">detención provenga de </w:t>
      </w:r>
      <w:r w:rsidR="00643DE1" w:rsidRPr="00E15B84">
        <w:rPr>
          <w:rFonts w:ascii="Georgia" w:hAnsi="Georgia"/>
          <w:i/>
          <w:iCs/>
          <w:szCs w:val="24"/>
          <w:u w:val="single"/>
          <w:lang w:val="es-ES"/>
        </w:rPr>
        <w:t>autoridad policiva</w:t>
      </w:r>
      <w:r w:rsidR="00643DE1" w:rsidRPr="00E15B84">
        <w:rPr>
          <w:rFonts w:ascii="Georgia" w:hAnsi="Georgia"/>
          <w:szCs w:val="24"/>
        </w:rPr>
        <w:t xml:space="preserve"> </w:t>
      </w:r>
      <w:r w:rsidR="00643DE1" w:rsidRPr="00E15B84">
        <w:rPr>
          <w:rFonts w:ascii="Georgia" w:hAnsi="Georgia"/>
          <w:szCs w:val="24"/>
          <w:lang w:val="es-ES"/>
        </w:rPr>
        <w:t>(Art.17, Ley 65).</w:t>
      </w:r>
    </w:p>
    <w:p w14:paraId="61A76007" w14:textId="77777777" w:rsidR="004229C7" w:rsidRPr="00E15B84" w:rsidRDefault="004229C7" w:rsidP="00E15B84">
      <w:pPr>
        <w:pStyle w:val="Textoindependiente"/>
        <w:spacing w:line="276" w:lineRule="auto"/>
        <w:rPr>
          <w:rFonts w:ascii="Georgia" w:hAnsi="Georgia"/>
          <w:szCs w:val="24"/>
          <w:lang w:val="es-ES"/>
        </w:rPr>
      </w:pPr>
    </w:p>
    <w:p w14:paraId="54A4BD02" w14:textId="1DA69C5C" w:rsidR="00643DE1" w:rsidRPr="00E15B84" w:rsidRDefault="00643DE1" w:rsidP="00E15B84">
      <w:pPr>
        <w:pStyle w:val="Textoindependiente"/>
        <w:spacing w:line="276" w:lineRule="auto"/>
        <w:rPr>
          <w:rFonts w:ascii="Georgia" w:hAnsi="Georgia"/>
          <w:szCs w:val="24"/>
        </w:rPr>
      </w:pPr>
      <w:r w:rsidRPr="00E15B84">
        <w:rPr>
          <w:rFonts w:ascii="Georgia" w:hAnsi="Georgia"/>
          <w:szCs w:val="24"/>
          <w:lang w:val="es-ES"/>
        </w:rPr>
        <w:t>Y, en segundo lugar, se tiene que ha pasado más de un año, contado desde el 13-06-2020, data de expedición de la boleta de encarcelación, sin que la Dirección Regional Viejo Caldas del INPEC haya agotado el protocolo de sanidad creado por la Dirección General para precaver el contagio por COVID 19</w:t>
      </w:r>
      <w:r w:rsidR="000244D3" w:rsidRPr="00E15B84">
        <w:rPr>
          <w:rFonts w:ascii="Georgia" w:hAnsi="Georgia"/>
          <w:szCs w:val="24"/>
          <w:lang w:val="es-ES"/>
        </w:rPr>
        <w:t>,</w:t>
      </w:r>
      <w:r w:rsidRPr="00E15B84">
        <w:rPr>
          <w:rFonts w:ascii="Georgia" w:hAnsi="Georgia"/>
          <w:szCs w:val="24"/>
          <w:lang w:val="es-ES"/>
        </w:rPr>
        <w:t xml:space="preserve"> y </w:t>
      </w:r>
      <w:r w:rsidR="000244D3" w:rsidRPr="00E15B84">
        <w:rPr>
          <w:rFonts w:ascii="Georgia" w:hAnsi="Georgia"/>
          <w:szCs w:val="24"/>
          <w:lang w:val="es-ES"/>
        </w:rPr>
        <w:t xml:space="preserve">el </w:t>
      </w:r>
      <w:r w:rsidRPr="00E15B84">
        <w:rPr>
          <w:rFonts w:ascii="Georgia" w:hAnsi="Georgia"/>
          <w:szCs w:val="24"/>
          <w:lang w:val="es-ES"/>
        </w:rPr>
        <w:t>traslado de detenidos desde Estaciones de Policía</w:t>
      </w:r>
      <w:r w:rsidR="00164A79" w:rsidRPr="00E15B84">
        <w:rPr>
          <w:rFonts w:ascii="Georgia" w:hAnsi="Georgia"/>
          <w:szCs w:val="24"/>
          <w:lang w:val="es-ES"/>
        </w:rPr>
        <w:t xml:space="preserve"> (Circular 000016 del 07-04-2020</w:t>
      </w:r>
      <w:r w:rsidR="00164A79" w:rsidRPr="00E15B84">
        <w:rPr>
          <w:rStyle w:val="Refdenotaalpie"/>
          <w:rFonts w:ascii="Georgia" w:hAnsi="Georgia"/>
          <w:szCs w:val="24"/>
          <w:lang w:val="es-ES"/>
        </w:rPr>
        <w:footnoteReference w:id="7"/>
      </w:r>
      <w:r w:rsidR="00164A79" w:rsidRPr="00E15B84">
        <w:rPr>
          <w:rFonts w:ascii="Georgia" w:hAnsi="Georgia"/>
          <w:szCs w:val="24"/>
          <w:lang w:val="es-ES"/>
        </w:rPr>
        <w:t>)</w:t>
      </w:r>
      <w:r w:rsidRPr="00E15B84">
        <w:rPr>
          <w:rFonts w:ascii="Georgia" w:hAnsi="Georgia"/>
          <w:szCs w:val="24"/>
          <w:lang w:val="es-ES"/>
        </w:rPr>
        <w:t>; incluso, pretirió atender requerimiento expreso del actual custodio policial</w:t>
      </w:r>
      <w:r w:rsidR="00164A79" w:rsidRPr="00E15B84">
        <w:rPr>
          <w:rFonts w:ascii="Georgia" w:hAnsi="Georgia"/>
          <w:szCs w:val="24"/>
          <w:lang w:val="es-ES"/>
        </w:rPr>
        <w:t xml:space="preserve"> </w:t>
      </w:r>
      <w:r w:rsidR="000244D3" w:rsidRPr="00E15B84">
        <w:rPr>
          <w:rFonts w:ascii="Georgia" w:hAnsi="Georgia"/>
          <w:szCs w:val="24"/>
          <w:lang w:val="es-ES"/>
        </w:rPr>
        <w:t xml:space="preserve">del </w:t>
      </w:r>
      <w:r w:rsidR="000244D3" w:rsidRPr="00E15B84">
        <w:rPr>
          <w:rFonts w:ascii="Georgia" w:hAnsi="Georgia" w:cs="Arial"/>
          <w:szCs w:val="24"/>
          <w:lang w:val="es-CO"/>
        </w:rPr>
        <w:t xml:space="preserve">12-07-2021 </w:t>
      </w:r>
      <w:r w:rsidR="00164A79" w:rsidRPr="00E15B84">
        <w:rPr>
          <w:rFonts w:ascii="Georgia" w:hAnsi="Georgia" w:cs="Arial"/>
          <w:szCs w:val="24"/>
          <w:lang w:val="es-CO"/>
        </w:rPr>
        <w:t>(Ib., pdf.14, folios 57-61)</w:t>
      </w:r>
      <w:r w:rsidRPr="00E15B84">
        <w:rPr>
          <w:rFonts w:ascii="Georgia" w:hAnsi="Georgia"/>
          <w:szCs w:val="24"/>
          <w:lang w:val="es-ES"/>
        </w:rPr>
        <w:t>, sin justificación.</w:t>
      </w:r>
    </w:p>
    <w:p w14:paraId="1FC79987" w14:textId="77777777" w:rsidR="00643DE1" w:rsidRPr="00E15B84" w:rsidRDefault="00643DE1" w:rsidP="00E15B84">
      <w:pPr>
        <w:pStyle w:val="Textoindependiente"/>
        <w:spacing w:line="276" w:lineRule="auto"/>
        <w:rPr>
          <w:rFonts w:ascii="Georgia" w:hAnsi="Georgia"/>
          <w:szCs w:val="24"/>
        </w:rPr>
      </w:pPr>
    </w:p>
    <w:p w14:paraId="3F1F4876" w14:textId="353073F0" w:rsidR="00164A79" w:rsidRPr="00E15B84" w:rsidRDefault="00164A79" w:rsidP="00E15B84">
      <w:pPr>
        <w:widowControl/>
        <w:spacing w:line="276" w:lineRule="auto"/>
        <w:jc w:val="both"/>
        <w:rPr>
          <w:rFonts w:ascii="Georgia" w:hAnsi="Georgia" w:cs="Arial"/>
        </w:rPr>
      </w:pPr>
      <w:r w:rsidRPr="00E15B84">
        <w:rPr>
          <w:rFonts w:ascii="Georgia" w:hAnsi="Georgia" w:cs="Arial"/>
        </w:rPr>
        <w:lastRenderedPageBreak/>
        <w:t xml:space="preserve">Itérese, conforme </w:t>
      </w:r>
      <w:r w:rsidR="000244D3" w:rsidRPr="00E15B84">
        <w:rPr>
          <w:rFonts w:ascii="Georgia" w:hAnsi="Georgia" w:cs="Arial"/>
        </w:rPr>
        <w:t xml:space="preserve">a </w:t>
      </w:r>
      <w:r w:rsidRPr="00E15B84">
        <w:rPr>
          <w:rFonts w:ascii="Georgia" w:hAnsi="Georgia" w:cs="Arial"/>
        </w:rPr>
        <w:t>la jurisprudencia constitucional</w:t>
      </w:r>
      <w:r w:rsidR="708AFCCF" w:rsidRPr="00E15B84">
        <w:rPr>
          <w:rFonts w:ascii="Georgia" w:hAnsi="Georgia" w:cs="Arial"/>
        </w:rPr>
        <w:t xml:space="preserve"> (2020)</w:t>
      </w:r>
      <w:r w:rsidRPr="00E15B84">
        <w:rPr>
          <w:rStyle w:val="Refdenotaalpie"/>
          <w:rFonts w:ascii="Georgia" w:hAnsi="Georgia"/>
        </w:rPr>
        <w:footnoteReference w:id="8"/>
      </w:r>
      <w:r w:rsidRPr="00E15B84">
        <w:rPr>
          <w:rFonts w:ascii="Georgia" w:hAnsi="Georgia" w:cs="Arial"/>
        </w:rPr>
        <w:t>, las Estaciones de Policía y demás espacios destinados a la detención transitoria no son lugares de reclusión ordinaria</w:t>
      </w:r>
      <w:r w:rsidR="000244D3" w:rsidRPr="00E15B84">
        <w:rPr>
          <w:rFonts w:ascii="Georgia" w:hAnsi="Georgia" w:cs="Arial"/>
        </w:rPr>
        <w:t>,</w:t>
      </w:r>
      <w:r w:rsidRPr="00E15B84">
        <w:rPr>
          <w:rFonts w:ascii="Georgia" w:hAnsi="Georgia" w:cs="Arial"/>
        </w:rPr>
        <w:t xml:space="preserve"> porque carecen de las condiciones técnicas y estructurales mínimas necesarias para la permanencia prolongada de internos, por ende, </w:t>
      </w:r>
      <w:r w:rsidRPr="00E15B84">
        <w:rPr>
          <w:rFonts w:ascii="Georgia" w:hAnsi="Georgia" w:cs="Arial"/>
          <w:i/>
          <w:iCs/>
          <w:u w:val="single"/>
        </w:rPr>
        <w:t>compete al INPEC su custodia y vigilancia</w:t>
      </w:r>
      <w:r w:rsidR="000244D3" w:rsidRPr="00E15B84">
        <w:rPr>
          <w:rFonts w:ascii="Georgia" w:hAnsi="Georgia" w:cs="Arial"/>
          <w:i/>
          <w:iCs/>
          <w:u w:val="single"/>
        </w:rPr>
        <w:t xml:space="preserve"> </w:t>
      </w:r>
      <w:r w:rsidR="00155CC6" w:rsidRPr="00E15B84">
        <w:rPr>
          <w:rFonts w:ascii="Georgia" w:hAnsi="Georgia" w:cs="Arial"/>
          <w:i/>
          <w:iCs/>
          <w:u w:val="single"/>
        </w:rPr>
        <w:t xml:space="preserve">cuando medie orden de </w:t>
      </w:r>
      <w:r w:rsidRPr="00E15B84">
        <w:rPr>
          <w:rFonts w:ascii="Georgia" w:hAnsi="Georgia" w:cs="Arial"/>
          <w:i/>
          <w:iCs/>
          <w:u w:val="single"/>
        </w:rPr>
        <w:t>juez penal,</w:t>
      </w:r>
      <w:r w:rsidRPr="00E15B84">
        <w:rPr>
          <w:rFonts w:ascii="Georgia" w:hAnsi="Georgia" w:cs="Arial"/>
        </w:rPr>
        <w:t xml:space="preserve"> tal como aquí acaeció (Art.22, Ley 65). </w:t>
      </w:r>
    </w:p>
    <w:p w14:paraId="5DB69AF5" w14:textId="77777777" w:rsidR="00164A79" w:rsidRPr="00E15B84" w:rsidRDefault="00164A79" w:rsidP="00E15B84">
      <w:pPr>
        <w:widowControl/>
        <w:spacing w:line="276" w:lineRule="auto"/>
        <w:jc w:val="both"/>
        <w:rPr>
          <w:rFonts w:ascii="Georgia" w:hAnsi="Georgia" w:cs="Arial"/>
        </w:rPr>
      </w:pPr>
    </w:p>
    <w:p w14:paraId="48410A9C" w14:textId="77777777" w:rsidR="00EA1FA4" w:rsidRPr="00E15B84" w:rsidRDefault="00EA1FA4" w:rsidP="00E15B84">
      <w:pPr>
        <w:spacing w:line="276" w:lineRule="auto"/>
        <w:ind w:right="51"/>
        <w:jc w:val="both"/>
        <w:rPr>
          <w:rFonts w:ascii="Georgia" w:hAnsi="Georgia" w:cs="Arial"/>
        </w:rPr>
      </w:pPr>
      <w:r w:rsidRPr="00E15B84">
        <w:rPr>
          <w:rFonts w:ascii="Georgia" w:hAnsi="Georgia" w:cs="Arial"/>
        </w:rPr>
        <w:t xml:space="preserve">En mérito de los razonamientos jurídicos hechos, el </w:t>
      </w:r>
      <w:r w:rsidRPr="00E15B84">
        <w:rPr>
          <w:rFonts w:ascii="Georgia" w:hAnsi="Georgia" w:cs="Arial"/>
          <w:smallCaps/>
        </w:rPr>
        <w:t>Tribunal Superior del Distrito Judicial de Pereira, en Sala decisión Civil - Familia</w:t>
      </w:r>
      <w:r w:rsidRPr="00E15B84">
        <w:rPr>
          <w:rFonts w:ascii="Georgia" w:hAnsi="Georgia" w:cs="Arial"/>
        </w:rPr>
        <w:t>, administrando Justicia, en nombre de la República de Colombia y por autoridad de la Ley,</w:t>
      </w:r>
    </w:p>
    <w:p w14:paraId="6BC0984F" w14:textId="77777777" w:rsidR="00E278CA" w:rsidRPr="00E15B84" w:rsidRDefault="00E278CA" w:rsidP="00E15B84">
      <w:pPr>
        <w:pStyle w:val="Textoindependiente"/>
        <w:tabs>
          <w:tab w:val="left" w:pos="3155"/>
          <w:tab w:val="center" w:pos="4703"/>
        </w:tabs>
        <w:spacing w:line="276" w:lineRule="auto"/>
        <w:jc w:val="center"/>
        <w:rPr>
          <w:rFonts w:ascii="Georgia" w:hAnsi="Georgia" w:cs="Arial"/>
          <w:smallCaps/>
          <w:szCs w:val="24"/>
        </w:rPr>
      </w:pPr>
    </w:p>
    <w:p w14:paraId="121AEB8D" w14:textId="5988AF79" w:rsidR="009D68EA" w:rsidRPr="00E15B84" w:rsidRDefault="007F3159" w:rsidP="00E15B84">
      <w:pPr>
        <w:pStyle w:val="Textoindependiente"/>
        <w:tabs>
          <w:tab w:val="left" w:pos="3155"/>
          <w:tab w:val="center" w:pos="4703"/>
        </w:tabs>
        <w:spacing w:line="276" w:lineRule="auto"/>
        <w:jc w:val="center"/>
        <w:rPr>
          <w:rFonts w:ascii="Georgia" w:hAnsi="Georgia" w:cs="Arial"/>
          <w:smallCaps/>
          <w:szCs w:val="24"/>
        </w:rPr>
      </w:pPr>
      <w:r w:rsidRPr="00E15B84">
        <w:rPr>
          <w:rFonts w:ascii="Georgia" w:hAnsi="Georgia" w:cs="Arial"/>
          <w:smallCaps/>
          <w:szCs w:val="24"/>
        </w:rPr>
        <w:t>F</w:t>
      </w:r>
      <w:r w:rsidR="009D68EA" w:rsidRPr="00E15B84">
        <w:rPr>
          <w:rFonts w:ascii="Georgia" w:hAnsi="Georgia" w:cs="Arial"/>
          <w:smallCaps/>
          <w:szCs w:val="24"/>
        </w:rPr>
        <w:t xml:space="preserve"> A L </w:t>
      </w:r>
      <w:proofErr w:type="spellStart"/>
      <w:r w:rsidR="009D68EA" w:rsidRPr="00E15B84">
        <w:rPr>
          <w:rFonts w:ascii="Georgia" w:hAnsi="Georgia" w:cs="Arial"/>
          <w:smallCaps/>
          <w:szCs w:val="24"/>
        </w:rPr>
        <w:t>L</w:t>
      </w:r>
      <w:proofErr w:type="spellEnd"/>
      <w:r w:rsidR="009D68EA" w:rsidRPr="00E15B84">
        <w:rPr>
          <w:rFonts w:ascii="Georgia" w:hAnsi="Georgia" w:cs="Arial"/>
          <w:smallCaps/>
          <w:szCs w:val="24"/>
        </w:rPr>
        <w:t xml:space="preserve"> A,</w:t>
      </w:r>
    </w:p>
    <w:p w14:paraId="2DCB44DC" w14:textId="77777777" w:rsidR="009D68EA" w:rsidRPr="00E15B84" w:rsidRDefault="009D68EA" w:rsidP="00E15B84">
      <w:pPr>
        <w:pStyle w:val="Textoindependiente"/>
        <w:tabs>
          <w:tab w:val="clear" w:pos="708"/>
          <w:tab w:val="clear" w:pos="1416"/>
          <w:tab w:val="left" w:pos="426"/>
        </w:tabs>
        <w:spacing w:line="276" w:lineRule="auto"/>
        <w:ind w:left="425"/>
        <w:rPr>
          <w:rFonts w:ascii="Georgia" w:hAnsi="Georgia"/>
          <w:szCs w:val="24"/>
        </w:rPr>
      </w:pPr>
    </w:p>
    <w:p w14:paraId="738F6305" w14:textId="0AB8B37E" w:rsidR="007F4DAE" w:rsidRPr="00E15B84" w:rsidRDefault="007F4DAE" w:rsidP="00E15B84">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E15B84">
        <w:rPr>
          <w:rFonts w:ascii="Georgia" w:hAnsi="Georgia"/>
          <w:szCs w:val="24"/>
        </w:rPr>
        <w:t>CONFIRMAR PARCIALMENTE</w:t>
      </w:r>
      <w:r w:rsidR="0063075E" w:rsidRPr="00E15B84">
        <w:rPr>
          <w:rFonts w:ascii="Georgia" w:hAnsi="Georgia"/>
          <w:szCs w:val="24"/>
        </w:rPr>
        <w:t xml:space="preserve"> </w:t>
      </w:r>
      <w:r w:rsidR="001717F1" w:rsidRPr="00E15B84">
        <w:rPr>
          <w:rFonts w:ascii="Georgia" w:hAnsi="Georgia"/>
          <w:szCs w:val="24"/>
        </w:rPr>
        <w:t xml:space="preserve">la sentencia </w:t>
      </w:r>
      <w:r w:rsidR="00AB338A" w:rsidRPr="00E15B84">
        <w:rPr>
          <w:rFonts w:ascii="Georgia" w:hAnsi="Georgia"/>
          <w:szCs w:val="24"/>
        </w:rPr>
        <w:t xml:space="preserve">proferida el </w:t>
      </w:r>
      <w:r w:rsidRPr="00E15B84">
        <w:rPr>
          <w:rFonts w:ascii="Georgia" w:hAnsi="Georgia"/>
          <w:szCs w:val="24"/>
        </w:rPr>
        <w:t>26</w:t>
      </w:r>
      <w:r w:rsidR="0063075E" w:rsidRPr="00E15B84">
        <w:rPr>
          <w:rFonts w:ascii="Georgia" w:hAnsi="Georgia"/>
          <w:szCs w:val="24"/>
        </w:rPr>
        <w:t>-</w:t>
      </w:r>
      <w:r w:rsidRPr="00E15B84">
        <w:rPr>
          <w:rFonts w:ascii="Georgia" w:hAnsi="Georgia"/>
          <w:szCs w:val="24"/>
        </w:rPr>
        <w:t>08</w:t>
      </w:r>
      <w:r w:rsidR="0063075E" w:rsidRPr="00E15B84">
        <w:rPr>
          <w:rFonts w:ascii="Georgia" w:hAnsi="Georgia"/>
          <w:szCs w:val="24"/>
        </w:rPr>
        <w:t xml:space="preserve">-2021 </w:t>
      </w:r>
      <w:r w:rsidR="001717F1" w:rsidRPr="00E15B84">
        <w:rPr>
          <w:rFonts w:ascii="Georgia" w:hAnsi="Georgia"/>
          <w:szCs w:val="24"/>
        </w:rPr>
        <w:t>por</w:t>
      </w:r>
      <w:r w:rsidR="00C15B1F" w:rsidRPr="00E15B84">
        <w:rPr>
          <w:rFonts w:ascii="Georgia" w:hAnsi="Georgia"/>
          <w:szCs w:val="24"/>
        </w:rPr>
        <w:t xml:space="preserve"> </w:t>
      </w:r>
      <w:r w:rsidR="001717F1" w:rsidRPr="00E15B84">
        <w:rPr>
          <w:rFonts w:ascii="Georgia" w:hAnsi="Georgia"/>
          <w:szCs w:val="24"/>
        </w:rPr>
        <w:t xml:space="preserve">el Juzgado </w:t>
      </w:r>
      <w:r w:rsidR="0063075E" w:rsidRPr="00E15B84">
        <w:rPr>
          <w:rFonts w:ascii="Georgia" w:hAnsi="Georgia"/>
          <w:szCs w:val="24"/>
        </w:rPr>
        <w:t xml:space="preserve">Civil del </w:t>
      </w:r>
      <w:r w:rsidR="000146EB" w:rsidRPr="00E15B84">
        <w:rPr>
          <w:rFonts w:ascii="Georgia" w:hAnsi="Georgia"/>
          <w:szCs w:val="24"/>
        </w:rPr>
        <w:t xml:space="preserve">Circuito de </w:t>
      </w:r>
      <w:r w:rsidRPr="00E15B84">
        <w:rPr>
          <w:rFonts w:ascii="Georgia" w:hAnsi="Georgia"/>
          <w:szCs w:val="24"/>
        </w:rPr>
        <w:t>Santa Rosa de Cabal-</w:t>
      </w:r>
    </w:p>
    <w:p w14:paraId="6A7DB77F" w14:textId="77777777" w:rsidR="007F4DAE" w:rsidRPr="00E15B84" w:rsidRDefault="007F4DAE" w:rsidP="00E15B84">
      <w:pPr>
        <w:pStyle w:val="Textoindependiente"/>
        <w:tabs>
          <w:tab w:val="clear" w:pos="708"/>
          <w:tab w:val="left" w:pos="426"/>
        </w:tabs>
        <w:spacing w:line="276" w:lineRule="auto"/>
        <w:ind w:left="426"/>
        <w:textAlignment w:val="auto"/>
        <w:rPr>
          <w:rFonts w:ascii="Georgia" w:hAnsi="Georgia"/>
          <w:szCs w:val="24"/>
        </w:rPr>
      </w:pPr>
    </w:p>
    <w:p w14:paraId="4872E869" w14:textId="1B476B7C" w:rsidR="007F4DAE" w:rsidRPr="00E15B84" w:rsidRDefault="007F4DAE" w:rsidP="00E15B84">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E15B84">
        <w:rPr>
          <w:rFonts w:ascii="Georgia" w:hAnsi="Georgia"/>
          <w:szCs w:val="24"/>
        </w:rPr>
        <w:t xml:space="preserve">MODIFICAR el numeral 2º para precisar que le corresponde acatar la orden tutelar a la Coronel </w:t>
      </w:r>
      <w:proofErr w:type="spellStart"/>
      <w:r w:rsidRPr="00E15B84">
        <w:rPr>
          <w:rFonts w:ascii="Georgia" w:hAnsi="Georgia"/>
          <w:szCs w:val="24"/>
        </w:rPr>
        <w:t>Clarahibel</w:t>
      </w:r>
      <w:proofErr w:type="spellEnd"/>
      <w:r w:rsidRPr="00E15B84">
        <w:rPr>
          <w:rFonts w:ascii="Georgia" w:hAnsi="Georgia"/>
          <w:szCs w:val="24"/>
        </w:rPr>
        <w:t xml:space="preserve"> Idrobo Morales como Directora Regional Viejo Caldas del INPEC.  </w:t>
      </w:r>
    </w:p>
    <w:p w14:paraId="188CFFD3" w14:textId="77777777" w:rsidR="007F4DAE" w:rsidRPr="00E15B84" w:rsidRDefault="007F4DAE" w:rsidP="00E15B84">
      <w:pPr>
        <w:rPr>
          <w:rFonts w:ascii="Georgia" w:hAnsi="Georgia"/>
        </w:rPr>
      </w:pPr>
    </w:p>
    <w:p w14:paraId="1DF34439" w14:textId="6435D184" w:rsidR="007F4DAE" w:rsidRDefault="007F4DAE" w:rsidP="00E15B84">
      <w:pPr>
        <w:pStyle w:val="Textoindependiente"/>
        <w:numPr>
          <w:ilvl w:val="0"/>
          <w:numId w:val="22"/>
        </w:numPr>
        <w:tabs>
          <w:tab w:val="clear" w:pos="708"/>
          <w:tab w:val="left" w:pos="426"/>
        </w:tabs>
        <w:spacing w:line="276" w:lineRule="auto"/>
        <w:ind w:left="426" w:hanging="426"/>
        <w:textAlignment w:val="auto"/>
        <w:rPr>
          <w:rFonts w:ascii="Georgia" w:hAnsi="Georgia"/>
          <w:szCs w:val="24"/>
        </w:rPr>
      </w:pPr>
      <w:r w:rsidRPr="00E15B84">
        <w:rPr>
          <w:rFonts w:ascii="Georgia" w:hAnsi="Georgia"/>
          <w:szCs w:val="24"/>
        </w:rPr>
        <w:t>ADICIONAR el numeral 3º para también DECLARAR improcedente el amparo frente a Director General del INPEC y el Director del Establecimiento Penitenciario y Carcelario de Mediana Seguridad de Santa Rosa de Cabal.</w:t>
      </w:r>
    </w:p>
    <w:p w14:paraId="7FB39F6C" w14:textId="77777777" w:rsidR="00E15B84" w:rsidRPr="00E15B84" w:rsidRDefault="00E15B84" w:rsidP="00E15B84">
      <w:pPr>
        <w:pStyle w:val="Textoindependiente"/>
        <w:tabs>
          <w:tab w:val="clear" w:pos="708"/>
          <w:tab w:val="left" w:pos="426"/>
        </w:tabs>
        <w:spacing w:line="276" w:lineRule="auto"/>
        <w:textAlignment w:val="auto"/>
        <w:rPr>
          <w:rFonts w:ascii="Georgia" w:hAnsi="Georgia"/>
          <w:szCs w:val="24"/>
        </w:rPr>
      </w:pPr>
    </w:p>
    <w:p w14:paraId="0796BE53" w14:textId="0A1DBAE0" w:rsidR="009D68EA" w:rsidRPr="00E15B84" w:rsidRDefault="00CB5E3C" w:rsidP="00E15B84">
      <w:pPr>
        <w:pStyle w:val="Textoindependiente"/>
        <w:numPr>
          <w:ilvl w:val="0"/>
          <w:numId w:val="22"/>
        </w:numPr>
        <w:tabs>
          <w:tab w:val="clear" w:pos="708"/>
          <w:tab w:val="left" w:pos="426"/>
        </w:tabs>
        <w:spacing w:line="276" w:lineRule="auto"/>
        <w:ind w:left="425" w:hanging="425"/>
        <w:textAlignment w:val="auto"/>
        <w:rPr>
          <w:rFonts w:ascii="Georgia" w:hAnsi="Georgia"/>
          <w:szCs w:val="24"/>
        </w:rPr>
      </w:pPr>
      <w:r w:rsidRPr="00E15B84">
        <w:rPr>
          <w:rFonts w:ascii="Georgia" w:hAnsi="Georgia"/>
          <w:szCs w:val="24"/>
        </w:rPr>
        <w:t>ENVIAR</w:t>
      </w:r>
      <w:r w:rsidR="009D68EA" w:rsidRPr="00E15B84">
        <w:rPr>
          <w:rFonts w:ascii="Georgia" w:hAnsi="Georgia"/>
          <w:szCs w:val="24"/>
        </w:rPr>
        <w:t xml:space="preserve"> este expediente a la CC para su eventual revisión.</w:t>
      </w:r>
    </w:p>
    <w:p w14:paraId="2712B109" w14:textId="77777777" w:rsidR="00A1281B" w:rsidRPr="00E15B84" w:rsidRDefault="00A1281B" w:rsidP="00E15B84">
      <w:pPr>
        <w:pStyle w:val="Textoindependiente"/>
        <w:spacing w:line="276" w:lineRule="auto"/>
        <w:jc w:val="center"/>
        <w:rPr>
          <w:rFonts w:ascii="Georgia" w:hAnsi="Georgia"/>
          <w:smallCaps/>
          <w:szCs w:val="24"/>
        </w:rPr>
      </w:pPr>
    </w:p>
    <w:p w14:paraId="42420E88" w14:textId="77777777" w:rsidR="00E15B84" w:rsidRPr="00E15B84" w:rsidRDefault="00E15B84" w:rsidP="00E15B84">
      <w:pPr>
        <w:overflowPunct w:val="0"/>
        <w:spacing w:line="276" w:lineRule="auto"/>
        <w:jc w:val="center"/>
        <w:rPr>
          <w:rFonts w:ascii="Georgia" w:eastAsia="Times New Roman" w:hAnsi="Georgia" w:cs="Arial"/>
          <w:bCs/>
          <w:smallCaps/>
          <w:kern w:val="28"/>
        </w:rPr>
      </w:pPr>
      <w:r w:rsidRPr="00E15B84">
        <w:rPr>
          <w:rFonts w:ascii="Georgia" w:eastAsia="Times New Roman" w:hAnsi="Georgia" w:cs="Arial"/>
          <w:bCs/>
          <w:smallCaps/>
          <w:kern w:val="28"/>
        </w:rPr>
        <w:t>Notifíquese,</w:t>
      </w:r>
    </w:p>
    <w:p w14:paraId="7B345118" w14:textId="77777777" w:rsidR="00E15B84" w:rsidRPr="00E15B84" w:rsidRDefault="00E15B84" w:rsidP="00E15B84">
      <w:pPr>
        <w:widowControl/>
        <w:overflowPunct w:val="0"/>
        <w:spacing w:line="276" w:lineRule="auto"/>
        <w:jc w:val="center"/>
        <w:textAlignment w:val="baseline"/>
        <w:rPr>
          <w:rFonts w:ascii="Georgia" w:eastAsia="Times New Roman" w:hAnsi="Georgia" w:cs="Arial"/>
          <w:bCs/>
          <w:caps/>
          <w:w w:val="150"/>
          <w:sz w:val="28"/>
          <w:szCs w:val="18"/>
          <w:lang w:val="es-MX"/>
        </w:rPr>
      </w:pPr>
    </w:p>
    <w:p w14:paraId="2117EFD2" w14:textId="77777777" w:rsidR="00E15B84" w:rsidRPr="00E15B84" w:rsidRDefault="00E15B84" w:rsidP="00E15B84">
      <w:pPr>
        <w:widowControl/>
        <w:overflowPunct w:val="0"/>
        <w:spacing w:line="276" w:lineRule="auto"/>
        <w:jc w:val="center"/>
        <w:textAlignment w:val="baseline"/>
        <w:rPr>
          <w:rFonts w:ascii="Georgia" w:eastAsia="Times New Roman" w:hAnsi="Georgia" w:cs="Arial"/>
          <w:bCs/>
          <w:caps/>
          <w:w w:val="150"/>
          <w:sz w:val="28"/>
          <w:szCs w:val="18"/>
          <w:lang w:val="es-MX"/>
        </w:rPr>
      </w:pPr>
    </w:p>
    <w:p w14:paraId="2E58068F" w14:textId="77777777" w:rsidR="00E15B84" w:rsidRPr="00E15B84" w:rsidRDefault="00E15B84" w:rsidP="00E15B84">
      <w:pPr>
        <w:widowControl/>
        <w:overflowPunct w:val="0"/>
        <w:spacing w:line="276" w:lineRule="auto"/>
        <w:jc w:val="center"/>
        <w:textAlignment w:val="baseline"/>
        <w:rPr>
          <w:rFonts w:ascii="Georgia" w:eastAsia="Times New Roman" w:hAnsi="Georgia" w:cs="Arial"/>
          <w:b/>
          <w:bCs/>
          <w:caps/>
          <w:spacing w:val="20"/>
          <w:w w:val="150"/>
          <w:sz w:val="22"/>
          <w:szCs w:val="18"/>
          <w:lang w:val="es-MX"/>
        </w:rPr>
      </w:pPr>
      <w:r w:rsidRPr="00E15B84">
        <w:rPr>
          <w:rFonts w:ascii="Georgia" w:eastAsia="Times New Roman" w:hAnsi="Georgia" w:cs="Arial"/>
          <w:b/>
          <w:bCs/>
          <w:caps/>
          <w:spacing w:val="20"/>
          <w:w w:val="150"/>
          <w:szCs w:val="18"/>
          <w:lang w:val="es-MX"/>
        </w:rPr>
        <w:t>D</w:t>
      </w:r>
      <w:r w:rsidRPr="00E15B84">
        <w:rPr>
          <w:rFonts w:ascii="Georgia" w:eastAsia="Times New Roman" w:hAnsi="Georgia" w:cs="Arial"/>
          <w:b/>
          <w:bCs/>
          <w:caps/>
          <w:spacing w:val="20"/>
          <w:w w:val="150"/>
          <w:sz w:val="16"/>
          <w:szCs w:val="18"/>
          <w:lang w:val="es-MX"/>
        </w:rPr>
        <w:t>UBERNEY</w:t>
      </w:r>
      <w:r w:rsidRPr="00E15B84">
        <w:rPr>
          <w:rFonts w:ascii="Georgia" w:eastAsia="Times New Roman" w:hAnsi="Georgia" w:cs="Arial"/>
          <w:b/>
          <w:bCs/>
          <w:caps/>
          <w:spacing w:val="20"/>
          <w:w w:val="150"/>
          <w:sz w:val="20"/>
          <w:szCs w:val="18"/>
          <w:lang w:val="es-MX"/>
        </w:rPr>
        <w:t xml:space="preserve"> </w:t>
      </w:r>
      <w:r w:rsidRPr="00E15B84">
        <w:rPr>
          <w:rFonts w:ascii="Georgia" w:eastAsia="Times New Roman" w:hAnsi="Georgia" w:cs="Arial"/>
          <w:b/>
          <w:bCs/>
          <w:caps/>
          <w:spacing w:val="20"/>
          <w:w w:val="150"/>
          <w:szCs w:val="18"/>
          <w:lang w:val="es-MX"/>
        </w:rPr>
        <w:t>G</w:t>
      </w:r>
      <w:r w:rsidRPr="00E15B84">
        <w:rPr>
          <w:rFonts w:ascii="Georgia" w:eastAsia="Times New Roman" w:hAnsi="Georgia" w:cs="Arial"/>
          <w:b/>
          <w:bCs/>
          <w:caps/>
          <w:spacing w:val="20"/>
          <w:w w:val="150"/>
          <w:sz w:val="16"/>
          <w:szCs w:val="18"/>
          <w:lang w:val="es-MX"/>
        </w:rPr>
        <w:t>RISALES</w:t>
      </w:r>
      <w:r w:rsidRPr="00E15B84">
        <w:rPr>
          <w:rFonts w:ascii="Georgia" w:eastAsia="Times New Roman" w:hAnsi="Georgia" w:cs="Arial"/>
          <w:b/>
          <w:bCs/>
          <w:caps/>
          <w:spacing w:val="20"/>
          <w:w w:val="150"/>
          <w:sz w:val="20"/>
          <w:szCs w:val="18"/>
          <w:lang w:val="es-MX"/>
        </w:rPr>
        <w:t xml:space="preserve"> </w:t>
      </w:r>
      <w:r w:rsidRPr="00E15B84">
        <w:rPr>
          <w:rFonts w:ascii="Georgia" w:eastAsia="Times New Roman" w:hAnsi="Georgia" w:cs="Arial"/>
          <w:b/>
          <w:bCs/>
          <w:caps/>
          <w:spacing w:val="20"/>
          <w:w w:val="150"/>
          <w:szCs w:val="18"/>
          <w:lang w:val="es-MX"/>
        </w:rPr>
        <w:t>H</w:t>
      </w:r>
      <w:r w:rsidRPr="00E15B84">
        <w:rPr>
          <w:rFonts w:ascii="Georgia" w:eastAsia="Times New Roman" w:hAnsi="Georgia" w:cs="Arial"/>
          <w:b/>
          <w:bCs/>
          <w:caps/>
          <w:spacing w:val="20"/>
          <w:w w:val="150"/>
          <w:sz w:val="16"/>
          <w:szCs w:val="18"/>
          <w:lang w:val="es-MX"/>
        </w:rPr>
        <w:t>ERRERA</w:t>
      </w:r>
    </w:p>
    <w:p w14:paraId="0200696E" w14:textId="77777777" w:rsidR="00E15B84" w:rsidRPr="00E15B84" w:rsidRDefault="00E15B84" w:rsidP="00E15B8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eastAsia="Times New Roman" w:hAnsi="Georgia" w:cs="Arial"/>
          <w:bCs/>
          <w:caps/>
          <w:spacing w:val="20"/>
          <w:w w:val="150"/>
          <w:kern w:val="28"/>
          <w:sz w:val="18"/>
          <w:szCs w:val="18"/>
        </w:rPr>
      </w:pPr>
      <w:r w:rsidRPr="00E15B84">
        <w:rPr>
          <w:rFonts w:ascii="Georgia" w:eastAsia="Times New Roman" w:hAnsi="Georgia" w:cs="Arial"/>
          <w:bCs/>
          <w:caps/>
          <w:spacing w:val="20"/>
          <w:w w:val="150"/>
          <w:kern w:val="28"/>
          <w:sz w:val="28"/>
          <w:szCs w:val="22"/>
        </w:rPr>
        <w:t>M</w:t>
      </w:r>
      <w:r w:rsidRPr="00E15B84">
        <w:rPr>
          <w:rFonts w:ascii="Georgia" w:eastAsia="Times New Roman" w:hAnsi="Georgia" w:cs="Arial"/>
          <w:bCs/>
          <w:caps/>
          <w:spacing w:val="20"/>
          <w:w w:val="150"/>
          <w:kern w:val="28"/>
          <w:sz w:val="18"/>
          <w:szCs w:val="18"/>
        </w:rPr>
        <w:t>agistrado</w:t>
      </w:r>
    </w:p>
    <w:p w14:paraId="64D94D64" w14:textId="77777777" w:rsidR="00E15B84" w:rsidRPr="00E15B84" w:rsidRDefault="00E15B84" w:rsidP="00E15B84">
      <w:pPr>
        <w:widowControl/>
        <w:overflowPunct w:val="0"/>
        <w:spacing w:line="276" w:lineRule="auto"/>
        <w:textAlignment w:val="baseline"/>
        <w:rPr>
          <w:rFonts w:ascii="Georgia" w:eastAsia="Times New Roman" w:hAnsi="Georgia" w:cs="Arial"/>
          <w:caps/>
          <w:spacing w:val="20"/>
          <w:w w:val="150"/>
          <w:sz w:val="28"/>
          <w:szCs w:val="28"/>
          <w:lang w:val="es-MX"/>
        </w:rPr>
      </w:pPr>
    </w:p>
    <w:p w14:paraId="7F7AEA84" w14:textId="77777777" w:rsidR="00E15B84" w:rsidRPr="00E15B84" w:rsidRDefault="00E15B84" w:rsidP="00E15B84">
      <w:pPr>
        <w:widowControl/>
        <w:overflowPunct w:val="0"/>
        <w:spacing w:line="276" w:lineRule="auto"/>
        <w:textAlignment w:val="baseline"/>
        <w:rPr>
          <w:rFonts w:ascii="Georgia" w:eastAsia="Times New Roman" w:hAnsi="Georgia" w:cs="Arial"/>
          <w:caps/>
          <w:spacing w:val="20"/>
          <w:w w:val="150"/>
          <w:sz w:val="28"/>
          <w:szCs w:val="28"/>
          <w:lang w:val="es-MX"/>
        </w:rPr>
      </w:pPr>
    </w:p>
    <w:p w14:paraId="2983BE18" w14:textId="77777777" w:rsidR="00E15B84" w:rsidRPr="00E15B84" w:rsidRDefault="00E15B84" w:rsidP="00E15B84">
      <w:pPr>
        <w:widowControl/>
        <w:overflowPunct w:val="0"/>
        <w:spacing w:line="276" w:lineRule="auto"/>
        <w:textAlignment w:val="baseline"/>
        <w:rPr>
          <w:rFonts w:ascii="Georgia" w:eastAsia="Times New Roman" w:hAnsi="Georgia" w:cs="Arial"/>
          <w:b/>
          <w:caps/>
          <w:spacing w:val="20"/>
          <w:w w:val="150"/>
          <w:sz w:val="16"/>
          <w:szCs w:val="18"/>
          <w:lang w:val="es-MX"/>
        </w:rPr>
      </w:pPr>
      <w:r w:rsidRPr="00E15B84">
        <w:rPr>
          <w:rFonts w:ascii="Georgia" w:eastAsia="Times New Roman" w:hAnsi="Georgia" w:cs="Arial"/>
          <w:b/>
          <w:caps/>
          <w:spacing w:val="20"/>
          <w:w w:val="150"/>
          <w:szCs w:val="28"/>
          <w:lang w:val="es-MX"/>
        </w:rPr>
        <w:t>E</w:t>
      </w:r>
      <w:r w:rsidRPr="00E15B84">
        <w:rPr>
          <w:rFonts w:ascii="Georgia" w:eastAsia="Times New Roman" w:hAnsi="Georgia" w:cs="Arial"/>
          <w:b/>
          <w:caps/>
          <w:spacing w:val="20"/>
          <w:w w:val="150"/>
          <w:sz w:val="16"/>
          <w:szCs w:val="18"/>
          <w:lang w:val="es-MX"/>
        </w:rPr>
        <w:t xml:space="preserve">DDER </w:t>
      </w:r>
      <w:r w:rsidRPr="00E15B84">
        <w:rPr>
          <w:rFonts w:ascii="Georgia" w:eastAsia="Times New Roman" w:hAnsi="Georgia" w:cs="Arial"/>
          <w:b/>
          <w:caps/>
          <w:spacing w:val="20"/>
          <w:w w:val="150"/>
          <w:szCs w:val="28"/>
          <w:lang w:val="es-MX"/>
        </w:rPr>
        <w:t>J</w:t>
      </w:r>
      <w:r w:rsidRPr="00E15B84">
        <w:rPr>
          <w:rFonts w:ascii="Georgia" w:eastAsia="Times New Roman" w:hAnsi="Georgia" w:cs="Arial"/>
          <w:b/>
          <w:caps/>
          <w:spacing w:val="20"/>
          <w:w w:val="150"/>
          <w:sz w:val="16"/>
          <w:szCs w:val="18"/>
          <w:lang w:val="es-MX"/>
        </w:rPr>
        <w:t xml:space="preserve">. </w:t>
      </w:r>
      <w:r w:rsidRPr="00E15B84">
        <w:rPr>
          <w:rFonts w:ascii="Georgia" w:eastAsia="Times New Roman" w:hAnsi="Georgia" w:cs="Arial"/>
          <w:b/>
          <w:caps/>
          <w:spacing w:val="20"/>
          <w:w w:val="150"/>
          <w:szCs w:val="28"/>
          <w:lang w:val="es-MX"/>
        </w:rPr>
        <w:t>S</w:t>
      </w:r>
      <w:r w:rsidRPr="00E15B84">
        <w:rPr>
          <w:rFonts w:ascii="Georgia" w:eastAsia="Times New Roman" w:hAnsi="Georgia" w:cs="Arial"/>
          <w:b/>
          <w:caps/>
          <w:spacing w:val="20"/>
          <w:w w:val="150"/>
          <w:sz w:val="16"/>
          <w:szCs w:val="18"/>
          <w:lang w:val="es-MX"/>
        </w:rPr>
        <w:t xml:space="preserve">ÁNCHEZ </w:t>
      </w:r>
      <w:r w:rsidRPr="00E15B84">
        <w:rPr>
          <w:rFonts w:ascii="Georgia" w:eastAsia="Times New Roman" w:hAnsi="Georgia" w:cs="Arial"/>
          <w:b/>
          <w:caps/>
          <w:spacing w:val="20"/>
          <w:w w:val="150"/>
          <w:szCs w:val="28"/>
          <w:lang w:val="es-MX"/>
        </w:rPr>
        <w:t>C</w:t>
      </w:r>
      <w:r w:rsidRPr="00E15B84">
        <w:rPr>
          <w:rFonts w:ascii="Georgia" w:eastAsia="Times New Roman" w:hAnsi="Georgia" w:cs="Arial"/>
          <w:b/>
          <w:caps/>
          <w:spacing w:val="20"/>
          <w:w w:val="150"/>
          <w:sz w:val="16"/>
          <w:szCs w:val="18"/>
          <w:lang w:val="es-MX"/>
        </w:rPr>
        <w:t>.</w:t>
      </w:r>
      <w:r w:rsidRPr="00E15B84">
        <w:rPr>
          <w:rFonts w:ascii="Georgia" w:eastAsia="Times New Roman" w:hAnsi="Georgia" w:cs="Arial"/>
          <w:b/>
          <w:bCs/>
          <w:caps/>
          <w:spacing w:val="20"/>
          <w:w w:val="150"/>
          <w:sz w:val="16"/>
          <w:szCs w:val="10"/>
          <w:lang w:val="es-MX"/>
        </w:rPr>
        <w:tab/>
      </w:r>
      <w:r w:rsidRPr="00E15B84">
        <w:rPr>
          <w:rFonts w:ascii="Georgia" w:eastAsia="Times New Roman" w:hAnsi="Georgia" w:cs="Arial"/>
          <w:b/>
          <w:caps/>
          <w:spacing w:val="20"/>
          <w:w w:val="150"/>
          <w:szCs w:val="28"/>
          <w:lang w:val="es-MX"/>
        </w:rPr>
        <w:t>J</w:t>
      </w:r>
      <w:r w:rsidRPr="00E15B84">
        <w:rPr>
          <w:rFonts w:ascii="Georgia" w:eastAsia="Times New Roman" w:hAnsi="Georgia" w:cs="Arial"/>
          <w:b/>
          <w:caps/>
          <w:spacing w:val="20"/>
          <w:w w:val="150"/>
          <w:sz w:val="16"/>
          <w:szCs w:val="18"/>
          <w:lang w:val="es-MX"/>
        </w:rPr>
        <w:t xml:space="preserve">AIME </w:t>
      </w:r>
      <w:r w:rsidRPr="00E15B84">
        <w:rPr>
          <w:rFonts w:ascii="Georgia" w:eastAsia="Times New Roman" w:hAnsi="Georgia" w:cs="Arial"/>
          <w:b/>
          <w:caps/>
          <w:spacing w:val="20"/>
          <w:w w:val="150"/>
          <w:szCs w:val="28"/>
          <w:lang w:val="es-MX"/>
        </w:rPr>
        <w:t>A</w:t>
      </w:r>
      <w:r w:rsidRPr="00E15B84">
        <w:rPr>
          <w:rFonts w:ascii="Georgia" w:eastAsia="Times New Roman" w:hAnsi="Georgia" w:cs="Arial"/>
          <w:b/>
          <w:caps/>
          <w:spacing w:val="20"/>
          <w:w w:val="150"/>
          <w:sz w:val="16"/>
          <w:szCs w:val="18"/>
          <w:lang w:val="es-MX"/>
        </w:rPr>
        <w:t xml:space="preserve">. </w:t>
      </w:r>
      <w:r w:rsidRPr="00E15B84">
        <w:rPr>
          <w:rFonts w:ascii="Georgia" w:eastAsia="Times New Roman" w:hAnsi="Georgia" w:cs="Arial"/>
          <w:b/>
          <w:caps/>
          <w:spacing w:val="20"/>
          <w:w w:val="150"/>
          <w:szCs w:val="28"/>
          <w:lang w:val="es-MX"/>
        </w:rPr>
        <w:t>S</w:t>
      </w:r>
      <w:r w:rsidRPr="00E15B84">
        <w:rPr>
          <w:rFonts w:ascii="Georgia" w:eastAsia="Times New Roman" w:hAnsi="Georgia" w:cs="Arial"/>
          <w:b/>
          <w:caps/>
          <w:spacing w:val="20"/>
          <w:w w:val="150"/>
          <w:sz w:val="16"/>
          <w:szCs w:val="18"/>
          <w:lang w:val="es-MX"/>
        </w:rPr>
        <w:t xml:space="preserve">ARAZA </w:t>
      </w:r>
      <w:r w:rsidRPr="00E15B84">
        <w:rPr>
          <w:rFonts w:ascii="Georgia" w:eastAsia="Times New Roman" w:hAnsi="Georgia" w:cs="Arial"/>
          <w:b/>
          <w:caps/>
          <w:spacing w:val="20"/>
          <w:w w:val="150"/>
          <w:szCs w:val="28"/>
          <w:lang w:val="es-MX"/>
        </w:rPr>
        <w:t>N</w:t>
      </w:r>
      <w:r w:rsidRPr="00E15B84">
        <w:rPr>
          <w:rFonts w:ascii="Georgia" w:eastAsia="Times New Roman" w:hAnsi="Georgia" w:cs="Arial"/>
          <w:b/>
          <w:caps/>
          <w:spacing w:val="20"/>
          <w:w w:val="150"/>
          <w:sz w:val="16"/>
          <w:szCs w:val="18"/>
          <w:lang w:val="es-MX"/>
        </w:rPr>
        <w:t>aranjo</w:t>
      </w:r>
    </w:p>
    <w:p w14:paraId="377DA169" w14:textId="7C22F59F" w:rsidR="00C34C76" w:rsidRPr="00E15B84" w:rsidRDefault="00E15B84" w:rsidP="00E15B84">
      <w:pPr>
        <w:widowControl/>
        <w:overflowPunct w:val="0"/>
        <w:spacing w:line="276" w:lineRule="auto"/>
        <w:textAlignment w:val="baseline"/>
        <w:rPr>
          <w:rFonts w:ascii="Georgia" w:eastAsia="Times New Roman" w:hAnsi="Georgia" w:cs="Arial"/>
          <w:bCs/>
          <w:caps/>
          <w:spacing w:val="20"/>
          <w:w w:val="150"/>
          <w:sz w:val="18"/>
          <w:szCs w:val="10"/>
          <w:lang w:val="en-US"/>
        </w:rPr>
      </w:pPr>
      <w:r w:rsidRPr="00E15B84">
        <w:rPr>
          <w:rFonts w:ascii="Georgia" w:eastAsia="Times New Roman" w:hAnsi="Georgia" w:cs="Arial"/>
          <w:bCs/>
          <w:caps/>
          <w:spacing w:val="20"/>
          <w:w w:val="150"/>
          <w:sz w:val="18"/>
          <w:szCs w:val="10"/>
          <w:lang w:val="en-US"/>
        </w:rPr>
        <w:t xml:space="preserve">M A G I S T R A D O </w:t>
      </w:r>
      <w:r w:rsidRPr="00E15B84">
        <w:rPr>
          <w:rFonts w:ascii="Georgia" w:eastAsia="Times New Roman" w:hAnsi="Georgia" w:cs="Arial"/>
          <w:bCs/>
          <w:caps/>
          <w:spacing w:val="20"/>
          <w:w w:val="150"/>
          <w:sz w:val="18"/>
          <w:szCs w:val="10"/>
          <w:lang w:val="en-US"/>
        </w:rPr>
        <w:tab/>
      </w:r>
      <w:r w:rsidRPr="00E15B84">
        <w:rPr>
          <w:rFonts w:ascii="Georgia" w:eastAsia="Times New Roman" w:hAnsi="Georgia" w:cs="Arial"/>
          <w:bCs/>
          <w:caps/>
          <w:spacing w:val="20"/>
          <w:w w:val="150"/>
          <w:sz w:val="18"/>
          <w:szCs w:val="10"/>
          <w:lang w:val="en-US"/>
        </w:rPr>
        <w:tab/>
        <w:t>M A G I S T R A D O</w:t>
      </w:r>
      <w:bookmarkStart w:id="2" w:name="_GoBack"/>
      <w:bookmarkEnd w:id="2"/>
    </w:p>
    <w:sectPr w:rsidR="00C34C76" w:rsidRPr="00E15B84" w:rsidSect="00E15B84">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1D100" w14:textId="77777777" w:rsidR="00F47CA9" w:rsidRDefault="00F47CA9" w:rsidP="002F20AB">
      <w:r>
        <w:separator/>
      </w:r>
    </w:p>
  </w:endnote>
  <w:endnote w:type="continuationSeparator" w:id="0">
    <w:p w14:paraId="4A81BFE9" w14:textId="77777777" w:rsidR="00F47CA9" w:rsidRDefault="00F47CA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DB5574" w:rsidRDefault="00DB5574">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DB5574" w:rsidRDefault="00DB557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DB5574" w:rsidRPr="00A73A5D" w:rsidRDefault="00DB5574"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DB5574" w:rsidRPr="00A73A5D" w:rsidRDefault="00DB5574" w:rsidP="00E15B84">
    <w:pPr>
      <w:pStyle w:val="Piedepgina"/>
      <w:jc w:val="right"/>
      <w:rPr>
        <w:rFonts w:ascii="Georgia" w:hAnsi="Georgia" w:cs="Arial"/>
        <w:spacing w:val="20"/>
        <w:w w:val="200"/>
        <w:sz w:val="14"/>
        <w:szCs w:val="10"/>
      </w:rPr>
    </w:pPr>
  </w:p>
  <w:p w14:paraId="39A077C4" w14:textId="77777777" w:rsidR="00DB5574" w:rsidRPr="00A73A5D" w:rsidRDefault="00DB5574" w:rsidP="00E15B84">
    <w:pPr>
      <w:pStyle w:val="Piedepgina"/>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DB5574" w:rsidRPr="00A73A5D" w:rsidRDefault="00DB5574" w:rsidP="00E15B84">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CD14" w14:textId="77777777" w:rsidR="00F47CA9" w:rsidRDefault="00F47CA9" w:rsidP="002F20AB">
      <w:r>
        <w:separator/>
      </w:r>
    </w:p>
  </w:footnote>
  <w:footnote w:type="continuationSeparator" w:id="0">
    <w:p w14:paraId="3298113D" w14:textId="77777777" w:rsidR="00F47CA9" w:rsidRDefault="00F47CA9" w:rsidP="002F20AB">
      <w:r>
        <w:continuationSeparator/>
      </w:r>
    </w:p>
  </w:footnote>
  <w:footnote w:id="1">
    <w:p w14:paraId="62C98AD5" w14:textId="6CA372E0" w:rsidR="006947CD" w:rsidRPr="00E15B84" w:rsidRDefault="006947CD" w:rsidP="00E15B84">
      <w:pPr>
        <w:pStyle w:val="Textonotapie"/>
        <w:jc w:val="both"/>
        <w:rPr>
          <w:rFonts w:ascii="Century" w:hAnsi="Century"/>
          <w:sz w:val="18"/>
          <w:lang w:val="en-US"/>
        </w:rPr>
      </w:pPr>
      <w:r w:rsidRPr="00E15B84">
        <w:rPr>
          <w:rStyle w:val="Refdenotaalpie"/>
          <w:rFonts w:ascii="Century" w:hAnsi="Century"/>
          <w:sz w:val="18"/>
        </w:rPr>
        <w:footnoteRef/>
      </w:r>
      <w:r w:rsidRPr="00E15B84">
        <w:rPr>
          <w:rFonts w:ascii="Century" w:hAnsi="Century"/>
          <w:sz w:val="18"/>
          <w:lang w:val="en-US"/>
        </w:rPr>
        <w:t xml:space="preserve"> TSP. ST2-0310-2021.</w:t>
      </w:r>
    </w:p>
  </w:footnote>
  <w:footnote w:id="2">
    <w:p w14:paraId="60FDB679" w14:textId="77777777" w:rsidR="00A76F97" w:rsidRPr="00E15B84" w:rsidRDefault="00A76F97" w:rsidP="00E15B84">
      <w:pPr>
        <w:pStyle w:val="Textonotapie"/>
        <w:jc w:val="both"/>
        <w:rPr>
          <w:rFonts w:ascii="Century" w:hAnsi="Century"/>
          <w:sz w:val="18"/>
          <w:lang w:val="en-US"/>
        </w:rPr>
      </w:pPr>
      <w:r w:rsidRPr="00E15B84">
        <w:rPr>
          <w:rStyle w:val="Refdenotaalpie"/>
          <w:rFonts w:ascii="Century" w:eastAsiaTheme="majorEastAsia" w:hAnsi="Century"/>
          <w:sz w:val="18"/>
        </w:rPr>
        <w:footnoteRef/>
      </w:r>
      <w:r w:rsidRPr="00E15B84">
        <w:rPr>
          <w:rFonts w:ascii="Century" w:hAnsi="Century"/>
          <w:sz w:val="18"/>
          <w:lang w:val="en-US"/>
        </w:rPr>
        <w:t xml:space="preserve"> CC. T-075 de 2020.</w:t>
      </w:r>
    </w:p>
  </w:footnote>
  <w:footnote w:id="3">
    <w:p w14:paraId="004E2723" w14:textId="77777777" w:rsidR="00A76F97" w:rsidRPr="00E15B84" w:rsidRDefault="00A76F97" w:rsidP="00E15B84">
      <w:pPr>
        <w:pStyle w:val="Textonotapie"/>
        <w:jc w:val="both"/>
        <w:rPr>
          <w:rFonts w:ascii="Century" w:hAnsi="Century"/>
          <w:sz w:val="18"/>
        </w:rPr>
      </w:pPr>
      <w:r w:rsidRPr="00E15B84">
        <w:rPr>
          <w:rStyle w:val="Refdenotaalpie"/>
          <w:rFonts w:ascii="Century" w:eastAsiaTheme="majorEastAsia" w:hAnsi="Century"/>
          <w:sz w:val="18"/>
        </w:rPr>
        <w:footnoteRef/>
      </w:r>
      <w:r w:rsidRPr="00E15B84">
        <w:rPr>
          <w:rFonts w:ascii="Century" w:hAnsi="Century"/>
          <w:sz w:val="18"/>
        </w:rPr>
        <w:t xml:space="preserve"> CC. T-131 de 2021.</w:t>
      </w:r>
    </w:p>
  </w:footnote>
  <w:footnote w:id="4">
    <w:p w14:paraId="00FCDE4F" w14:textId="77777777" w:rsidR="00DB5574" w:rsidRPr="00E15B84" w:rsidRDefault="00DB5574" w:rsidP="00E15B84">
      <w:pPr>
        <w:pStyle w:val="Textonotapie"/>
        <w:jc w:val="both"/>
        <w:rPr>
          <w:rFonts w:ascii="Century" w:hAnsi="Century"/>
          <w:sz w:val="18"/>
        </w:rPr>
      </w:pPr>
      <w:r w:rsidRPr="00E15B84">
        <w:rPr>
          <w:rStyle w:val="Refdenotaalpie"/>
          <w:rFonts w:ascii="Century" w:hAnsi="Century" w:cs="Calibri Light"/>
          <w:sz w:val="18"/>
        </w:rPr>
        <w:footnoteRef/>
      </w:r>
      <w:r w:rsidRPr="00E15B84">
        <w:rPr>
          <w:rFonts w:ascii="Century" w:hAnsi="Century" w:cs="Calibri Light"/>
          <w:sz w:val="18"/>
        </w:rPr>
        <w:t xml:space="preserve"> CC. SU-037 de 2019 y </w:t>
      </w:r>
      <w:hyperlink r:id="rId1" w:history="1">
        <w:r w:rsidRPr="00E15B84">
          <w:rPr>
            <w:rStyle w:val="Hipervnculo"/>
            <w:rFonts w:ascii="Century" w:hAnsi="Century" w:cs="Calibri Light"/>
            <w:color w:val="auto"/>
            <w:sz w:val="18"/>
            <w:u w:val="none"/>
          </w:rPr>
          <w:t>SU-499 de 2016</w:t>
        </w:r>
      </w:hyperlink>
      <w:r w:rsidRPr="00E15B84">
        <w:rPr>
          <w:rFonts w:ascii="Century" w:hAnsi="Century" w:cs="Calibri Light"/>
          <w:sz w:val="18"/>
        </w:rPr>
        <w:t>.</w:t>
      </w:r>
    </w:p>
  </w:footnote>
  <w:footnote w:id="5">
    <w:p w14:paraId="51EA1C3E" w14:textId="77777777" w:rsidR="005C0370" w:rsidRPr="00E15B84" w:rsidRDefault="005C0370" w:rsidP="00E15B84">
      <w:pPr>
        <w:pStyle w:val="Textonotapie"/>
        <w:jc w:val="both"/>
        <w:rPr>
          <w:rFonts w:ascii="Century" w:hAnsi="Century"/>
          <w:sz w:val="18"/>
        </w:rPr>
      </w:pPr>
      <w:r w:rsidRPr="00E15B84">
        <w:rPr>
          <w:rStyle w:val="Refdenotaalpie"/>
          <w:rFonts w:ascii="Century" w:hAnsi="Century" w:cs="Calibri Light"/>
          <w:sz w:val="18"/>
        </w:rPr>
        <w:footnoteRef/>
      </w:r>
      <w:r w:rsidRPr="00E15B84">
        <w:rPr>
          <w:rFonts w:ascii="Century" w:hAnsi="Century" w:cs="Calibri Light"/>
          <w:sz w:val="18"/>
        </w:rPr>
        <w:t xml:space="preserve"> CC. T-034-2021, </w:t>
      </w:r>
      <w:hyperlink r:id="rId2" w:history="1">
        <w:r w:rsidRPr="00E15B84">
          <w:rPr>
            <w:rStyle w:val="Hipervnculo"/>
            <w:rFonts w:ascii="Century" w:hAnsi="Century" w:cs="Calibri Light"/>
            <w:color w:val="auto"/>
            <w:sz w:val="18"/>
            <w:u w:val="none"/>
          </w:rPr>
          <w:t>T-053 de 2020</w:t>
        </w:r>
      </w:hyperlink>
      <w:r w:rsidRPr="00E15B84">
        <w:rPr>
          <w:rFonts w:ascii="Century" w:hAnsi="Century" w:cs="Calibri Light"/>
          <w:sz w:val="18"/>
        </w:rPr>
        <w:t xml:space="preserve">, T-422 de 2019, T-359 de 2019, </w:t>
      </w:r>
      <w:r w:rsidRPr="00E15B84">
        <w:rPr>
          <w:rFonts w:ascii="Century" w:hAnsi="Century"/>
          <w:sz w:val="18"/>
        </w:rPr>
        <w:t xml:space="preserve">C-132 de 2018, </w:t>
      </w:r>
      <w:r w:rsidRPr="00E15B84">
        <w:rPr>
          <w:rFonts w:ascii="Century" w:hAnsi="Century" w:cs="Calibri Light"/>
          <w:sz w:val="18"/>
        </w:rPr>
        <w:t>T-015 de 2016, T-162 de 2010 y T-099 de 2008.</w:t>
      </w:r>
    </w:p>
  </w:footnote>
  <w:footnote w:id="6">
    <w:p w14:paraId="32738AB2" w14:textId="75A7B634" w:rsidR="003754EC" w:rsidRPr="00E15B84" w:rsidRDefault="003754EC" w:rsidP="00E15B84">
      <w:pPr>
        <w:pStyle w:val="Textonotapie"/>
        <w:jc w:val="both"/>
        <w:rPr>
          <w:rFonts w:ascii="Century" w:hAnsi="Century"/>
          <w:sz w:val="18"/>
          <w:lang w:val="es-ES"/>
        </w:rPr>
      </w:pPr>
      <w:r w:rsidRPr="00E15B84">
        <w:rPr>
          <w:rStyle w:val="Refdenotaalpie"/>
          <w:rFonts w:ascii="Century" w:hAnsi="Century"/>
          <w:sz w:val="18"/>
        </w:rPr>
        <w:footnoteRef/>
      </w:r>
      <w:r w:rsidRPr="00E15B84">
        <w:rPr>
          <w:rFonts w:ascii="Century" w:hAnsi="Century"/>
          <w:sz w:val="18"/>
        </w:rPr>
        <w:t xml:space="preserve"> CC</w:t>
      </w:r>
      <w:r w:rsidR="000244D3" w:rsidRPr="00E15B84">
        <w:rPr>
          <w:rFonts w:ascii="Century" w:hAnsi="Century"/>
          <w:sz w:val="18"/>
        </w:rPr>
        <w:t>. C-395 de 2020.</w:t>
      </w:r>
    </w:p>
  </w:footnote>
  <w:footnote w:id="7">
    <w:p w14:paraId="1C22F140" w14:textId="217F8D15" w:rsidR="00164A79" w:rsidRPr="00E15B84" w:rsidRDefault="00164A79" w:rsidP="00E15B84">
      <w:pPr>
        <w:pStyle w:val="Textonotapie"/>
        <w:jc w:val="both"/>
        <w:rPr>
          <w:rFonts w:ascii="Century" w:hAnsi="Century"/>
          <w:sz w:val="18"/>
        </w:rPr>
      </w:pPr>
      <w:r w:rsidRPr="00E15B84">
        <w:rPr>
          <w:rStyle w:val="Refdenotaalpie"/>
          <w:rFonts w:ascii="Century" w:hAnsi="Century"/>
          <w:sz w:val="18"/>
        </w:rPr>
        <w:footnoteRef/>
      </w:r>
      <w:r w:rsidRPr="00E15B84">
        <w:rPr>
          <w:rFonts w:ascii="Century" w:hAnsi="Century"/>
          <w:sz w:val="18"/>
        </w:rPr>
        <w:t xml:space="preserve"> </w:t>
      </w:r>
      <w:hyperlink r:id="rId3" w:history="1">
        <w:r w:rsidRPr="00E15B84">
          <w:rPr>
            <w:rStyle w:val="Hipervnculo"/>
            <w:rFonts w:ascii="Century" w:hAnsi="Century"/>
            <w:sz w:val="18"/>
          </w:rPr>
          <w:t>https://fecospec.org/wp/wp-content/uploads/2020/04/Circular_00016_tralsado_internos_recibo_ppl_uirs.pdf</w:t>
        </w:r>
      </w:hyperlink>
      <w:r w:rsidRPr="00E15B84">
        <w:rPr>
          <w:rFonts w:ascii="Century" w:hAnsi="Century"/>
          <w:sz w:val="18"/>
        </w:rPr>
        <w:t>. Consultada el 12-10-2020.</w:t>
      </w:r>
    </w:p>
  </w:footnote>
  <w:footnote w:id="8">
    <w:p w14:paraId="3859F09E" w14:textId="1F887BBA" w:rsidR="00164A79" w:rsidRPr="00E15B84" w:rsidRDefault="00164A79" w:rsidP="00E15B84">
      <w:pPr>
        <w:pStyle w:val="Textonotapie"/>
        <w:jc w:val="both"/>
        <w:rPr>
          <w:rFonts w:ascii="Century" w:hAnsi="Century"/>
          <w:sz w:val="18"/>
        </w:rPr>
      </w:pPr>
      <w:r w:rsidRPr="00E15B84">
        <w:rPr>
          <w:rStyle w:val="Refdenotaalpie"/>
          <w:rFonts w:ascii="Century" w:hAnsi="Century"/>
          <w:sz w:val="18"/>
        </w:rPr>
        <w:footnoteRef/>
      </w:r>
      <w:r w:rsidRPr="00E15B84">
        <w:rPr>
          <w:rFonts w:ascii="Century" w:hAnsi="Century"/>
          <w:sz w:val="18"/>
        </w:rPr>
        <w:t xml:space="preserve"> CC. C-</w:t>
      </w:r>
      <w:r w:rsidR="00155CC6" w:rsidRPr="00E15B84">
        <w:rPr>
          <w:rFonts w:ascii="Century" w:hAnsi="Century"/>
          <w:sz w:val="18"/>
        </w:rPr>
        <w:t>395 de 2020, T-762 de 2015 y T-161 de 2015,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DB5574" w:rsidRDefault="00DB55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DB5574" w:rsidRDefault="00DB55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DB5574" w:rsidRPr="00E15B84" w:rsidRDefault="00DB5574" w:rsidP="00E15B84">
    <w:pPr>
      <w:pStyle w:val="Encabezado"/>
      <w:pBdr>
        <w:bottom w:val="single" w:sz="4" w:space="1" w:color="D9D9D9"/>
      </w:pBdr>
      <w:jc w:val="right"/>
      <w:rPr>
        <w:rFonts w:ascii="Georgia" w:hAnsi="Georgia"/>
        <w:b/>
      </w:rPr>
    </w:pPr>
    <w:r w:rsidRPr="00E15B84">
      <w:rPr>
        <w:rFonts w:ascii="Georgia" w:hAnsi="Georgia"/>
        <w:spacing w:val="60"/>
        <w:sz w:val="22"/>
      </w:rPr>
      <w:t>Página</w:t>
    </w:r>
    <w:r w:rsidRPr="00E15B84">
      <w:rPr>
        <w:rFonts w:ascii="Georgia" w:hAnsi="Georgia"/>
        <w:sz w:val="22"/>
      </w:rPr>
      <w:t xml:space="preserve"> | </w:t>
    </w:r>
    <w:r w:rsidRPr="00E15B84">
      <w:rPr>
        <w:rFonts w:ascii="Georgia" w:hAnsi="Georgia"/>
        <w:sz w:val="22"/>
      </w:rPr>
      <w:fldChar w:fldCharType="begin"/>
    </w:r>
    <w:r w:rsidRPr="00E15B84">
      <w:rPr>
        <w:rFonts w:ascii="Georgia" w:hAnsi="Georgia"/>
        <w:sz w:val="22"/>
      </w:rPr>
      <w:instrText xml:space="preserve"> PAGE   \* MERGEFORMAT </w:instrText>
    </w:r>
    <w:r w:rsidRPr="00E15B84">
      <w:rPr>
        <w:rFonts w:ascii="Georgia" w:hAnsi="Georgia"/>
        <w:sz w:val="22"/>
      </w:rPr>
      <w:fldChar w:fldCharType="separate"/>
    </w:r>
    <w:r w:rsidRPr="00E15B84">
      <w:rPr>
        <w:rFonts w:ascii="Georgia" w:hAnsi="Georgia"/>
        <w:noProof/>
        <w:sz w:val="22"/>
      </w:rPr>
      <w:t>11</w:t>
    </w:r>
    <w:r w:rsidRPr="00E15B84">
      <w:rPr>
        <w:rFonts w:ascii="Georgia" w:hAnsi="Georgia"/>
        <w:sz w:val="22"/>
      </w:rPr>
      <w:fldChar w:fldCharType="end"/>
    </w:r>
  </w:p>
  <w:p w14:paraId="532F4AAC" w14:textId="2C27E757" w:rsidR="00DB5574" w:rsidRPr="00E15B84" w:rsidRDefault="00DB5574" w:rsidP="00E15B84">
    <w:pPr>
      <w:pStyle w:val="Encabezado"/>
      <w:ind w:right="360"/>
      <w:jc w:val="both"/>
      <w:rPr>
        <w:rFonts w:ascii="Georgia" w:hAnsi="Georgia" w:cs="Calibri"/>
        <w:i/>
      </w:rPr>
    </w:pPr>
    <w:r w:rsidRPr="00E15B84">
      <w:rPr>
        <w:rFonts w:ascii="Georgia" w:hAnsi="Georgia" w:cs="Calibri"/>
        <w:i/>
        <w:sz w:val="20"/>
        <w:szCs w:val="20"/>
      </w:rPr>
      <w:t>EXPEDIENTE No.</w:t>
    </w:r>
    <w:r w:rsidR="00E15B84" w:rsidRPr="00E15B84">
      <w:rPr>
        <w:rFonts w:ascii="Georgia" w:hAnsi="Georgia" w:cs="Calibri"/>
        <w:i/>
        <w:sz w:val="20"/>
        <w:szCs w:val="20"/>
      </w:rPr>
      <w:t xml:space="preserve"> </w:t>
    </w:r>
    <w:r w:rsidR="00224A4F" w:rsidRPr="00E15B84">
      <w:rPr>
        <w:rFonts w:ascii="Georgia" w:hAnsi="Georgia" w:cs="Calibri"/>
        <w:i/>
        <w:sz w:val="20"/>
        <w:szCs w:val="20"/>
      </w:rPr>
      <w:t>2021-</w:t>
    </w:r>
    <w:r w:rsidR="00D21F65" w:rsidRPr="00E15B84">
      <w:rPr>
        <w:rFonts w:ascii="Georgia" w:hAnsi="Georgia" w:cs="Calibri"/>
        <w:i/>
        <w:sz w:val="20"/>
        <w:szCs w:val="20"/>
      </w:rPr>
      <w:t>00310</w:t>
    </w:r>
    <w:r w:rsidR="00224A4F" w:rsidRPr="00E15B84">
      <w:rPr>
        <w:rFonts w:ascii="Georgia" w:hAnsi="Georgia" w:cs="Calibri"/>
        <w:i/>
        <w:sz w:val="20"/>
        <w:szCs w:val="20"/>
      </w:rPr>
      <w:t>-01</w:t>
    </w:r>
  </w:p>
</w:hdr>
</file>

<file path=word/intelligence.xml><?xml version="1.0" encoding="utf-8"?>
<int:Intelligence xmlns:int="http://schemas.microsoft.com/office/intelligence/2019/intelligence">
  <int:IntelligenceSettings/>
  <int:Manifest>
    <int:WordHash hashCode="3OrpIB+g3mvFV7" id="jAznESsn"/>
    <int:ParagraphRange paragraphId="879148799" textId="1287349682" start="162" length="10" invalidationStart="162" invalidationLength="10" id="KGAWFzbl"/>
    <int:ParagraphRange paragraphId="879148799" textId="1287349682" start="229" length="10" invalidationStart="229" invalidationLength="10" id="lCc3CPG5"/>
  </int:Manifest>
  <int:Observations>
    <int:Content id="jAznESsn">
      <int:Rejection type="LegacyProofing"/>
    </int:Content>
    <int:Content id="KGAWFzbl">
      <int:Rejection type="LegacyProofing"/>
    </int:Content>
    <int:Content id="lCc3CPG5">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78A575C"/>
    <w:multiLevelType w:val="multilevel"/>
    <w:tmpl w:val="97D66C66"/>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B3C59"/>
    <w:multiLevelType w:val="multilevel"/>
    <w:tmpl w:val="B5A4FCC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0D7749F8"/>
    <w:multiLevelType w:val="multilevel"/>
    <w:tmpl w:val="F806BF1A"/>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i w:val="0"/>
        <w:iCs w:val="0"/>
        <w:color w:val="auto"/>
        <w:sz w:val="28"/>
        <w:szCs w:val="28"/>
        <w:vertAlign w:val="baseline"/>
      </w:rPr>
    </w:lvl>
    <w:lvl w:ilvl="2">
      <w:start w:val="1"/>
      <w:numFmt w:val="decimal"/>
      <w:lvlText w:val="%1.%2.%3."/>
      <w:lvlJc w:val="left"/>
      <w:pPr>
        <w:ind w:left="720" w:hanging="720"/>
      </w:pPr>
      <w:rPr>
        <w:rFonts w:cs="Times New Roman" w:hint="default"/>
        <w:i w:val="0"/>
        <w:iCs w:val="0"/>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15:restartNumberingAfterBreak="0">
    <w:nsid w:val="0F112C06"/>
    <w:multiLevelType w:val="hybridMultilevel"/>
    <w:tmpl w:val="2BA6DB80"/>
    <w:lvl w:ilvl="0" w:tplc="0BC017D0">
      <w:start w:val="1"/>
      <w:numFmt w:val="decimal"/>
      <w:lvlText w:val="%1."/>
      <w:lvlJc w:val="left"/>
      <w:pPr>
        <w:tabs>
          <w:tab w:val="num" w:pos="720"/>
        </w:tabs>
        <w:ind w:left="720" w:hanging="360"/>
      </w:pPr>
    </w:lvl>
    <w:lvl w:ilvl="1" w:tplc="EC5E6EDC" w:tentative="1">
      <w:start w:val="1"/>
      <w:numFmt w:val="decimal"/>
      <w:lvlText w:val="%2."/>
      <w:lvlJc w:val="left"/>
      <w:pPr>
        <w:tabs>
          <w:tab w:val="num" w:pos="1440"/>
        </w:tabs>
        <w:ind w:left="1440" w:hanging="360"/>
      </w:pPr>
    </w:lvl>
    <w:lvl w:ilvl="2" w:tplc="6284FB96" w:tentative="1">
      <w:start w:val="1"/>
      <w:numFmt w:val="decimal"/>
      <w:lvlText w:val="%3."/>
      <w:lvlJc w:val="left"/>
      <w:pPr>
        <w:tabs>
          <w:tab w:val="num" w:pos="2160"/>
        </w:tabs>
        <w:ind w:left="2160" w:hanging="360"/>
      </w:pPr>
    </w:lvl>
    <w:lvl w:ilvl="3" w:tplc="36D639D8" w:tentative="1">
      <w:start w:val="1"/>
      <w:numFmt w:val="decimal"/>
      <w:lvlText w:val="%4."/>
      <w:lvlJc w:val="left"/>
      <w:pPr>
        <w:tabs>
          <w:tab w:val="num" w:pos="2880"/>
        </w:tabs>
        <w:ind w:left="2880" w:hanging="360"/>
      </w:pPr>
    </w:lvl>
    <w:lvl w:ilvl="4" w:tplc="5F580D3C" w:tentative="1">
      <w:start w:val="1"/>
      <w:numFmt w:val="decimal"/>
      <w:lvlText w:val="%5."/>
      <w:lvlJc w:val="left"/>
      <w:pPr>
        <w:tabs>
          <w:tab w:val="num" w:pos="3600"/>
        </w:tabs>
        <w:ind w:left="3600" w:hanging="360"/>
      </w:pPr>
    </w:lvl>
    <w:lvl w:ilvl="5" w:tplc="05DC1F2A" w:tentative="1">
      <w:start w:val="1"/>
      <w:numFmt w:val="decimal"/>
      <w:lvlText w:val="%6."/>
      <w:lvlJc w:val="left"/>
      <w:pPr>
        <w:tabs>
          <w:tab w:val="num" w:pos="4320"/>
        </w:tabs>
        <w:ind w:left="4320" w:hanging="360"/>
      </w:pPr>
    </w:lvl>
    <w:lvl w:ilvl="6" w:tplc="0DFCFC6E" w:tentative="1">
      <w:start w:val="1"/>
      <w:numFmt w:val="decimal"/>
      <w:lvlText w:val="%7."/>
      <w:lvlJc w:val="left"/>
      <w:pPr>
        <w:tabs>
          <w:tab w:val="num" w:pos="5040"/>
        </w:tabs>
        <w:ind w:left="5040" w:hanging="360"/>
      </w:pPr>
    </w:lvl>
    <w:lvl w:ilvl="7" w:tplc="BBB8338E" w:tentative="1">
      <w:start w:val="1"/>
      <w:numFmt w:val="decimal"/>
      <w:lvlText w:val="%8."/>
      <w:lvlJc w:val="left"/>
      <w:pPr>
        <w:tabs>
          <w:tab w:val="num" w:pos="5760"/>
        </w:tabs>
        <w:ind w:left="5760" w:hanging="360"/>
      </w:pPr>
    </w:lvl>
    <w:lvl w:ilvl="8" w:tplc="5EBCB970" w:tentative="1">
      <w:start w:val="1"/>
      <w:numFmt w:val="decimal"/>
      <w:lvlText w:val="%9."/>
      <w:lvlJc w:val="left"/>
      <w:pPr>
        <w:tabs>
          <w:tab w:val="num" w:pos="6480"/>
        </w:tabs>
        <w:ind w:left="6480" w:hanging="360"/>
      </w:p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E4268FD"/>
    <w:multiLevelType w:val="multilevel"/>
    <w:tmpl w:val="0A8E5FA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0A42F9D"/>
    <w:multiLevelType w:val="multilevel"/>
    <w:tmpl w:val="3922197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2C03B1E"/>
    <w:multiLevelType w:val="hybridMultilevel"/>
    <w:tmpl w:val="7662335A"/>
    <w:lvl w:ilvl="0" w:tplc="60203264">
      <w:start w:val="1"/>
      <w:numFmt w:val="decimal"/>
      <w:lvlText w:val="%1."/>
      <w:lvlJc w:val="left"/>
      <w:pPr>
        <w:ind w:left="360" w:hanging="360"/>
      </w:pPr>
      <w:rPr>
        <w:rFonts w:cs="Times New Roman"/>
        <w:sz w:val="28"/>
        <w:szCs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15:restartNumberingAfterBreak="0">
    <w:nsid w:val="3C9F67BD"/>
    <w:multiLevelType w:val="multilevel"/>
    <w:tmpl w:val="3D52F3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DED0011"/>
    <w:multiLevelType w:val="multilevel"/>
    <w:tmpl w:val="1BC25F0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6ED370A"/>
    <w:multiLevelType w:val="hybridMultilevel"/>
    <w:tmpl w:val="6C48918E"/>
    <w:lvl w:ilvl="0" w:tplc="CAF46926">
      <w:start w:val="1"/>
      <w:numFmt w:val="decimal"/>
      <w:lvlText w:val="(%1)"/>
      <w:lvlJc w:val="left"/>
      <w:pPr>
        <w:ind w:left="1146" w:hanging="72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9"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47C80E25"/>
    <w:multiLevelType w:val="multilevel"/>
    <w:tmpl w:val="AFBC2F72"/>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2"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3"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C6E35A4"/>
    <w:multiLevelType w:val="multilevel"/>
    <w:tmpl w:val="B0B4622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199068C"/>
    <w:multiLevelType w:val="hybridMultilevel"/>
    <w:tmpl w:val="89B8F024"/>
    <w:lvl w:ilvl="0" w:tplc="A3D0F8C2">
      <w:start w:val="1"/>
      <w:numFmt w:val="decimal"/>
      <w:lvlText w:val="%1."/>
      <w:lvlJc w:val="left"/>
      <w:pPr>
        <w:tabs>
          <w:tab w:val="num" w:pos="360"/>
        </w:tabs>
        <w:ind w:left="360" w:hanging="360"/>
      </w:pPr>
      <w:rPr>
        <w:rFonts w:cs="Times New Roman"/>
        <w:i w:val="0"/>
      </w:rPr>
    </w:lvl>
    <w:lvl w:ilvl="1" w:tplc="E0721E20" w:tentative="1">
      <w:start w:val="1"/>
      <w:numFmt w:val="lowerLetter"/>
      <w:lvlText w:val="%2."/>
      <w:lvlJc w:val="left"/>
      <w:pPr>
        <w:ind w:left="1440" w:hanging="360"/>
      </w:pPr>
      <w:rPr>
        <w:rFonts w:cs="Times New Roman"/>
      </w:rPr>
    </w:lvl>
    <w:lvl w:ilvl="2" w:tplc="24B487C6" w:tentative="1">
      <w:start w:val="1"/>
      <w:numFmt w:val="lowerRoman"/>
      <w:lvlText w:val="%3."/>
      <w:lvlJc w:val="right"/>
      <w:pPr>
        <w:ind w:left="2160" w:hanging="180"/>
      </w:pPr>
      <w:rPr>
        <w:rFonts w:cs="Times New Roman"/>
      </w:rPr>
    </w:lvl>
    <w:lvl w:ilvl="3" w:tplc="47D052C2" w:tentative="1">
      <w:start w:val="1"/>
      <w:numFmt w:val="decimal"/>
      <w:lvlText w:val="%4."/>
      <w:lvlJc w:val="left"/>
      <w:pPr>
        <w:ind w:left="2880" w:hanging="360"/>
      </w:pPr>
      <w:rPr>
        <w:rFonts w:cs="Times New Roman"/>
      </w:rPr>
    </w:lvl>
    <w:lvl w:ilvl="4" w:tplc="5AB6742E" w:tentative="1">
      <w:start w:val="1"/>
      <w:numFmt w:val="lowerLetter"/>
      <w:lvlText w:val="%5."/>
      <w:lvlJc w:val="left"/>
      <w:pPr>
        <w:ind w:left="3600" w:hanging="360"/>
      </w:pPr>
      <w:rPr>
        <w:rFonts w:cs="Times New Roman"/>
      </w:rPr>
    </w:lvl>
    <w:lvl w:ilvl="5" w:tplc="85B63528" w:tentative="1">
      <w:start w:val="1"/>
      <w:numFmt w:val="lowerRoman"/>
      <w:lvlText w:val="%6."/>
      <w:lvlJc w:val="right"/>
      <w:pPr>
        <w:ind w:left="4320" w:hanging="180"/>
      </w:pPr>
      <w:rPr>
        <w:rFonts w:cs="Times New Roman"/>
      </w:rPr>
    </w:lvl>
    <w:lvl w:ilvl="6" w:tplc="A4FAA332" w:tentative="1">
      <w:start w:val="1"/>
      <w:numFmt w:val="decimal"/>
      <w:lvlText w:val="%7."/>
      <w:lvlJc w:val="left"/>
      <w:pPr>
        <w:ind w:left="5040" w:hanging="360"/>
      </w:pPr>
      <w:rPr>
        <w:rFonts w:cs="Times New Roman"/>
      </w:rPr>
    </w:lvl>
    <w:lvl w:ilvl="7" w:tplc="546655D4" w:tentative="1">
      <w:start w:val="1"/>
      <w:numFmt w:val="lowerLetter"/>
      <w:lvlText w:val="%8."/>
      <w:lvlJc w:val="left"/>
      <w:pPr>
        <w:ind w:left="5760" w:hanging="360"/>
      </w:pPr>
      <w:rPr>
        <w:rFonts w:cs="Times New Roman"/>
      </w:rPr>
    </w:lvl>
    <w:lvl w:ilvl="8" w:tplc="3EA0F2C8" w:tentative="1">
      <w:start w:val="1"/>
      <w:numFmt w:val="lowerRoman"/>
      <w:lvlText w:val="%9."/>
      <w:lvlJc w:val="right"/>
      <w:pPr>
        <w:ind w:left="6480" w:hanging="180"/>
      </w:pPr>
      <w:rPr>
        <w:rFonts w:cs="Times New Roman"/>
      </w:rPr>
    </w:lvl>
  </w:abstractNum>
  <w:abstractNum w:abstractNumId="28"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15:restartNumberingAfterBreak="0">
    <w:nsid w:val="6BDF2A95"/>
    <w:multiLevelType w:val="multilevel"/>
    <w:tmpl w:val="5CE679C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15:restartNumberingAfterBreak="0">
    <w:nsid w:val="7D1A2738"/>
    <w:multiLevelType w:val="multilevel"/>
    <w:tmpl w:val="12BE533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2"/>
  </w:num>
  <w:num w:numId="2">
    <w:abstractNumId w:val="26"/>
  </w:num>
  <w:num w:numId="3">
    <w:abstractNumId w:val="21"/>
  </w:num>
  <w:num w:numId="4">
    <w:abstractNumId w:val="16"/>
  </w:num>
  <w:num w:numId="5">
    <w:abstractNumId w:val="28"/>
  </w:num>
  <w:num w:numId="6">
    <w:abstractNumId w:val="20"/>
  </w:num>
  <w:num w:numId="7">
    <w:abstractNumId w:val="3"/>
  </w:num>
  <w:num w:numId="8">
    <w:abstractNumId w:val="13"/>
  </w:num>
  <w:num w:numId="9">
    <w:abstractNumId w:val="14"/>
  </w:num>
  <w:num w:numId="10">
    <w:abstractNumId w:val="2"/>
  </w:num>
  <w:num w:numId="11">
    <w:abstractNumId w:val="25"/>
  </w:num>
  <w:num w:numId="12">
    <w:abstractNumId w:val="11"/>
  </w:num>
  <w:num w:numId="13">
    <w:abstractNumId w:val="15"/>
  </w:num>
  <w:num w:numId="14">
    <w:abstractNumId w:val="31"/>
  </w:num>
  <w:num w:numId="15">
    <w:abstractNumId w:val="22"/>
  </w:num>
  <w:num w:numId="16">
    <w:abstractNumId w:val="0"/>
  </w:num>
  <w:num w:numId="17">
    <w:abstractNumId w:val="34"/>
  </w:num>
  <w:num w:numId="18">
    <w:abstractNumId w:val="23"/>
  </w:num>
  <w:num w:numId="19">
    <w:abstractNumId w:val="30"/>
  </w:num>
  <w:num w:numId="20">
    <w:abstractNumId w:val="29"/>
  </w:num>
  <w:num w:numId="21">
    <w:abstractNumId w:val="6"/>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9"/>
  </w:num>
  <w:num w:numId="29">
    <w:abstractNumId w:val="8"/>
  </w:num>
  <w:num w:numId="30">
    <w:abstractNumId w:val="33"/>
  </w:num>
  <w:num w:numId="31">
    <w:abstractNumId w:val="1"/>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4"/>
  </w:num>
  <w:num w:numId="34">
    <w:abstractNumId w:val="7"/>
  </w:num>
  <w:num w:numId="35">
    <w:abstractNumId w:val="10"/>
  </w:num>
  <w:num w:numId="36">
    <w:abstractNumId w:val="5"/>
  </w:num>
  <w:num w:numId="3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4348"/>
    <w:rsid w:val="00004A98"/>
    <w:rsid w:val="00006595"/>
    <w:rsid w:val="00007912"/>
    <w:rsid w:val="000100E5"/>
    <w:rsid w:val="00011CF2"/>
    <w:rsid w:val="00011D52"/>
    <w:rsid w:val="00011E7F"/>
    <w:rsid w:val="00011F63"/>
    <w:rsid w:val="00013BE8"/>
    <w:rsid w:val="00013EE3"/>
    <w:rsid w:val="000146EB"/>
    <w:rsid w:val="0002042C"/>
    <w:rsid w:val="000215F0"/>
    <w:rsid w:val="00021BE6"/>
    <w:rsid w:val="00022F38"/>
    <w:rsid w:val="00023886"/>
    <w:rsid w:val="00023FAD"/>
    <w:rsid w:val="000244D3"/>
    <w:rsid w:val="00024E51"/>
    <w:rsid w:val="00024E54"/>
    <w:rsid w:val="00026F32"/>
    <w:rsid w:val="00027251"/>
    <w:rsid w:val="000279AF"/>
    <w:rsid w:val="00031D5D"/>
    <w:rsid w:val="00032DB7"/>
    <w:rsid w:val="000332E9"/>
    <w:rsid w:val="00033B22"/>
    <w:rsid w:val="00033CAE"/>
    <w:rsid w:val="00033F1E"/>
    <w:rsid w:val="00034DD8"/>
    <w:rsid w:val="00035388"/>
    <w:rsid w:val="0003733A"/>
    <w:rsid w:val="00040608"/>
    <w:rsid w:val="00041B57"/>
    <w:rsid w:val="00047896"/>
    <w:rsid w:val="0005121F"/>
    <w:rsid w:val="00052FE3"/>
    <w:rsid w:val="00053902"/>
    <w:rsid w:val="00055B9D"/>
    <w:rsid w:val="00056027"/>
    <w:rsid w:val="00057A10"/>
    <w:rsid w:val="000601B1"/>
    <w:rsid w:val="00060954"/>
    <w:rsid w:val="00060F7F"/>
    <w:rsid w:val="0006117C"/>
    <w:rsid w:val="0006167A"/>
    <w:rsid w:val="000634BA"/>
    <w:rsid w:val="0006433B"/>
    <w:rsid w:val="00064CCC"/>
    <w:rsid w:val="00065A2F"/>
    <w:rsid w:val="000664A8"/>
    <w:rsid w:val="00067161"/>
    <w:rsid w:val="00067E4F"/>
    <w:rsid w:val="0007063B"/>
    <w:rsid w:val="00070C67"/>
    <w:rsid w:val="00072310"/>
    <w:rsid w:val="00072763"/>
    <w:rsid w:val="00072B7F"/>
    <w:rsid w:val="0007524F"/>
    <w:rsid w:val="00075C73"/>
    <w:rsid w:val="00076139"/>
    <w:rsid w:val="00076D55"/>
    <w:rsid w:val="00076F62"/>
    <w:rsid w:val="00077058"/>
    <w:rsid w:val="0007768D"/>
    <w:rsid w:val="00077E53"/>
    <w:rsid w:val="0008009F"/>
    <w:rsid w:val="000818FB"/>
    <w:rsid w:val="000820F0"/>
    <w:rsid w:val="000828A5"/>
    <w:rsid w:val="000841F5"/>
    <w:rsid w:val="0008427C"/>
    <w:rsid w:val="00085FB4"/>
    <w:rsid w:val="0008767C"/>
    <w:rsid w:val="00092478"/>
    <w:rsid w:val="00092CB6"/>
    <w:rsid w:val="00093449"/>
    <w:rsid w:val="0009345E"/>
    <w:rsid w:val="00093AD0"/>
    <w:rsid w:val="000956EB"/>
    <w:rsid w:val="00096950"/>
    <w:rsid w:val="00096F42"/>
    <w:rsid w:val="000975AD"/>
    <w:rsid w:val="00097BAB"/>
    <w:rsid w:val="000A0EB7"/>
    <w:rsid w:val="000A1775"/>
    <w:rsid w:val="000A2533"/>
    <w:rsid w:val="000A4196"/>
    <w:rsid w:val="000A4450"/>
    <w:rsid w:val="000A51FF"/>
    <w:rsid w:val="000A6C04"/>
    <w:rsid w:val="000A77E1"/>
    <w:rsid w:val="000A7F6B"/>
    <w:rsid w:val="000B2113"/>
    <w:rsid w:val="000B2464"/>
    <w:rsid w:val="000B6A4A"/>
    <w:rsid w:val="000C002F"/>
    <w:rsid w:val="000C0A5D"/>
    <w:rsid w:val="000C1F1C"/>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7042"/>
    <w:rsid w:val="000E742B"/>
    <w:rsid w:val="000E7ABD"/>
    <w:rsid w:val="000F18A9"/>
    <w:rsid w:val="000F1AC1"/>
    <w:rsid w:val="000F2B9B"/>
    <w:rsid w:val="000F2CA2"/>
    <w:rsid w:val="000F2FDC"/>
    <w:rsid w:val="000F35C9"/>
    <w:rsid w:val="000F3FF5"/>
    <w:rsid w:val="000F596B"/>
    <w:rsid w:val="000F66F2"/>
    <w:rsid w:val="000F68A5"/>
    <w:rsid w:val="000F6C11"/>
    <w:rsid w:val="000F701D"/>
    <w:rsid w:val="001012AD"/>
    <w:rsid w:val="001017E7"/>
    <w:rsid w:val="001017EF"/>
    <w:rsid w:val="00102308"/>
    <w:rsid w:val="001039D0"/>
    <w:rsid w:val="00103CD9"/>
    <w:rsid w:val="0010401B"/>
    <w:rsid w:val="001055E9"/>
    <w:rsid w:val="00105F37"/>
    <w:rsid w:val="001064AC"/>
    <w:rsid w:val="00106916"/>
    <w:rsid w:val="00106DFB"/>
    <w:rsid w:val="001127AE"/>
    <w:rsid w:val="00115641"/>
    <w:rsid w:val="00115C96"/>
    <w:rsid w:val="00117015"/>
    <w:rsid w:val="00117C99"/>
    <w:rsid w:val="00120933"/>
    <w:rsid w:val="00121007"/>
    <w:rsid w:val="001211DF"/>
    <w:rsid w:val="0012155C"/>
    <w:rsid w:val="00123CFB"/>
    <w:rsid w:val="00124DDA"/>
    <w:rsid w:val="00124F49"/>
    <w:rsid w:val="00125979"/>
    <w:rsid w:val="00126298"/>
    <w:rsid w:val="001266B4"/>
    <w:rsid w:val="00126EC6"/>
    <w:rsid w:val="001322A1"/>
    <w:rsid w:val="0013310E"/>
    <w:rsid w:val="00133D97"/>
    <w:rsid w:val="00135706"/>
    <w:rsid w:val="00135B04"/>
    <w:rsid w:val="0013652D"/>
    <w:rsid w:val="0013719E"/>
    <w:rsid w:val="001406C7"/>
    <w:rsid w:val="001420D9"/>
    <w:rsid w:val="001424D3"/>
    <w:rsid w:val="00143C1D"/>
    <w:rsid w:val="00143D8D"/>
    <w:rsid w:val="00145236"/>
    <w:rsid w:val="0014678E"/>
    <w:rsid w:val="00147EF8"/>
    <w:rsid w:val="00150AF5"/>
    <w:rsid w:val="00151158"/>
    <w:rsid w:val="0015169C"/>
    <w:rsid w:val="0015174A"/>
    <w:rsid w:val="00151BAC"/>
    <w:rsid w:val="00152DAF"/>
    <w:rsid w:val="0015332E"/>
    <w:rsid w:val="001545B7"/>
    <w:rsid w:val="00155CC6"/>
    <w:rsid w:val="00156283"/>
    <w:rsid w:val="00160A8B"/>
    <w:rsid w:val="00162BFC"/>
    <w:rsid w:val="00162EC9"/>
    <w:rsid w:val="00164342"/>
    <w:rsid w:val="00164A79"/>
    <w:rsid w:val="00165935"/>
    <w:rsid w:val="00165ED8"/>
    <w:rsid w:val="00166158"/>
    <w:rsid w:val="00166B86"/>
    <w:rsid w:val="00167A48"/>
    <w:rsid w:val="00167BBA"/>
    <w:rsid w:val="00170408"/>
    <w:rsid w:val="0017129C"/>
    <w:rsid w:val="001717F1"/>
    <w:rsid w:val="0017206C"/>
    <w:rsid w:val="00172487"/>
    <w:rsid w:val="001726A9"/>
    <w:rsid w:val="00172AC7"/>
    <w:rsid w:val="00172F27"/>
    <w:rsid w:val="00173244"/>
    <w:rsid w:val="00173AED"/>
    <w:rsid w:val="00173B56"/>
    <w:rsid w:val="00173EBC"/>
    <w:rsid w:val="00175F77"/>
    <w:rsid w:val="0017606A"/>
    <w:rsid w:val="001771BE"/>
    <w:rsid w:val="00180295"/>
    <w:rsid w:val="00180F71"/>
    <w:rsid w:val="0018124A"/>
    <w:rsid w:val="00181359"/>
    <w:rsid w:val="00181871"/>
    <w:rsid w:val="001844D4"/>
    <w:rsid w:val="00184D93"/>
    <w:rsid w:val="00187410"/>
    <w:rsid w:val="001900A1"/>
    <w:rsid w:val="001900B9"/>
    <w:rsid w:val="001900ED"/>
    <w:rsid w:val="00191365"/>
    <w:rsid w:val="001917D1"/>
    <w:rsid w:val="001920D9"/>
    <w:rsid w:val="001929A7"/>
    <w:rsid w:val="00192CFD"/>
    <w:rsid w:val="0019307C"/>
    <w:rsid w:val="00193789"/>
    <w:rsid w:val="0019435C"/>
    <w:rsid w:val="001952B7"/>
    <w:rsid w:val="001972AF"/>
    <w:rsid w:val="001A0871"/>
    <w:rsid w:val="001A1A41"/>
    <w:rsid w:val="001A2112"/>
    <w:rsid w:val="001A239F"/>
    <w:rsid w:val="001A23B2"/>
    <w:rsid w:val="001A261B"/>
    <w:rsid w:val="001A2BC5"/>
    <w:rsid w:val="001A3CCC"/>
    <w:rsid w:val="001A3EF7"/>
    <w:rsid w:val="001A4B98"/>
    <w:rsid w:val="001A4F41"/>
    <w:rsid w:val="001A7CD5"/>
    <w:rsid w:val="001B03A5"/>
    <w:rsid w:val="001B0570"/>
    <w:rsid w:val="001B0B6E"/>
    <w:rsid w:val="001B22A1"/>
    <w:rsid w:val="001B249F"/>
    <w:rsid w:val="001B2BF9"/>
    <w:rsid w:val="001B47F2"/>
    <w:rsid w:val="001B4E5A"/>
    <w:rsid w:val="001B6B9C"/>
    <w:rsid w:val="001B7878"/>
    <w:rsid w:val="001C1611"/>
    <w:rsid w:val="001C2101"/>
    <w:rsid w:val="001C575B"/>
    <w:rsid w:val="001D0F3C"/>
    <w:rsid w:val="001D14A5"/>
    <w:rsid w:val="001D2702"/>
    <w:rsid w:val="001D3BEE"/>
    <w:rsid w:val="001D3D53"/>
    <w:rsid w:val="001D523E"/>
    <w:rsid w:val="001D52A2"/>
    <w:rsid w:val="001D5682"/>
    <w:rsid w:val="001D5B0F"/>
    <w:rsid w:val="001D6658"/>
    <w:rsid w:val="001D6840"/>
    <w:rsid w:val="001D76C4"/>
    <w:rsid w:val="001E1592"/>
    <w:rsid w:val="001E17AB"/>
    <w:rsid w:val="001E311C"/>
    <w:rsid w:val="001E5B6B"/>
    <w:rsid w:val="001E6AB8"/>
    <w:rsid w:val="001E7C59"/>
    <w:rsid w:val="001E7EDB"/>
    <w:rsid w:val="001F0298"/>
    <w:rsid w:val="001F08CF"/>
    <w:rsid w:val="001F0AC0"/>
    <w:rsid w:val="001F1DC2"/>
    <w:rsid w:val="001F2983"/>
    <w:rsid w:val="001F3204"/>
    <w:rsid w:val="001F6B77"/>
    <w:rsid w:val="0020003C"/>
    <w:rsid w:val="0020069F"/>
    <w:rsid w:val="0020102F"/>
    <w:rsid w:val="00202EB9"/>
    <w:rsid w:val="00203834"/>
    <w:rsid w:val="0020383C"/>
    <w:rsid w:val="0020456C"/>
    <w:rsid w:val="00205091"/>
    <w:rsid w:val="00206B9D"/>
    <w:rsid w:val="00207906"/>
    <w:rsid w:val="00210A59"/>
    <w:rsid w:val="00213147"/>
    <w:rsid w:val="00214468"/>
    <w:rsid w:val="00214551"/>
    <w:rsid w:val="00214A4A"/>
    <w:rsid w:val="00215123"/>
    <w:rsid w:val="002159AF"/>
    <w:rsid w:val="00217035"/>
    <w:rsid w:val="00217D77"/>
    <w:rsid w:val="00220BD3"/>
    <w:rsid w:val="00221B21"/>
    <w:rsid w:val="00221B6D"/>
    <w:rsid w:val="00222C60"/>
    <w:rsid w:val="00222F3E"/>
    <w:rsid w:val="00223558"/>
    <w:rsid w:val="002240F8"/>
    <w:rsid w:val="00224A4F"/>
    <w:rsid w:val="00230D6E"/>
    <w:rsid w:val="00230F0D"/>
    <w:rsid w:val="00231A7F"/>
    <w:rsid w:val="00231EFB"/>
    <w:rsid w:val="00232D75"/>
    <w:rsid w:val="00233F28"/>
    <w:rsid w:val="002344CE"/>
    <w:rsid w:val="00235822"/>
    <w:rsid w:val="00235DC0"/>
    <w:rsid w:val="002364C1"/>
    <w:rsid w:val="00240B02"/>
    <w:rsid w:val="00242371"/>
    <w:rsid w:val="00242E93"/>
    <w:rsid w:val="00243973"/>
    <w:rsid w:val="00243BF8"/>
    <w:rsid w:val="00245260"/>
    <w:rsid w:val="00245D96"/>
    <w:rsid w:val="002468FB"/>
    <w:rsid w:val="00251207"/>
    <w:rsid w:val="00251E46"/>
    <w:rsid w:val="002524D7"/>
    <w:rsid w:val="00253BE8"/>
    <w:rsid w:val="00255682"/>
    <w:rsid w:val="00255E29"/>
    <w:rsid w:val="00257A0E"/>
    <w:rsid w:val="00257C43"/>
    <w:rsid w:val="00265452"/>
    <w:rsid w:val="00265ACD"/>
    <w:rsid w:val="00265D64"/>
    <w:rsid w:val="00266E1E"/>
    <w:rsid w:val="00272165"/>
    <w:rsid w:val="00272570"/>
    <w:rsid w:val="0027273C"/>
    <w:rsid w:val="00272984"/>
    <w:rsid w:val="00275F4A"/>
    <w:rsid w:val="002865F6"/>
    <w:rsid w:val="00286A56"/>
    <w:rsid w:val="00287CF2"/>
    <w:rsid w:val="00287F8B"/>
    <w:rsid w:val="002901E0"/>
    <w:rsid w:val="00291750"/>
    <w:rsid w:val="002923B3"/>
    <w:rsid w:val="0029313D"/>
    <w:rsid w:val="002946FF"/>
    <w:rsid w:val="00294C36"/>
    <w:rsid w:val="0029571A"/>
    <w:rsid w:val="0029574A"/>
    <w:rsid w:val="00296EA8"/>
    <w:rsid w:val="002978A1"/>
    <w:rsid w:val="002A0F18"/>
    <w:rsid w:val="002A259F"/>
    <w:rsid w:val="002A279A"/>
    <w:rsid w:val="002A2B8A"/>
    <w:rsid w:val="002A5547"/>
    <w:rsid w:val="002A5EB2"/>
    <w:rsid w:val="002A5F9F"/>
    <w:rsid w:val="002B0529"/>
    <w:rsid w:val="002B2E94"/>
    <w:rsid w:val="002B503F"/>
    <w:rsid w:val="002B5B49"/>
    <w:rsid w:val="002B6043"/>
    <w:rsid w:val="002B7A49"/>
    <w:rsid w:val="002C265D"/>
    <w:rsid w:val="002C28EA"/>
    <w:rsid w:val="002C4CF9"/>
    <w:rsid w:val="002C652A"/>
    <w:rsid w:val="002C763E"/>
    <w:rsid w:val="002D0A83"/>
    <w:rsid w:val="002D1038"/>
    <w:rsid w:val="002D10EB"/>
    <w:rsid w:val="002D15AC"/>
    <w:rsid w:val="002D2118"/>
    <w:rsid w:val="002D4F8D"/>
    <w:rsid w:val="002D5131"/>
    <w:rsid w:val="002D6785"/>
    <w:rsid w:val="002D688F"/>
    <w:rsid w:val="002E0F3A"/>
    <w:rsid w:val="002E1A27"/>
    <w:rsid w:val="002E33DD"/>
    <w:rsid w:val="002E393C"/>
    <w:rsid w:val="002E3C8B"/>
    <w:rsid w:val="002E64BE"/>
    <w:rsid w:val="002E71F1"/>
    <w:rsid w:val="002E7DC6"/>
    <w:rsid w:val="002F046A"/>
    <w:rsid w:val="002F16C1"/>
    <w:rsid w:val="002F177F"/>
    <w:rsid w:val="002F20AB"/>
    <w:rsid w:val="002F2F7C"/>
    <w:rsid w:val="002F330A"/>
    <w:rsid w:val="002F3A1F"/>
    <w:rsid w:val="002F5BC9"/>
    <w:rsid w:val="002F64C7"/>
    <w:rsid w:val="002F7BE7"/>
    <w:rsid w:val="0030058B"/>
    <w:rsid w:val="00300CF9"/>
    <w:rsid w:val="00300E36"/>
    <w:rsid w:val="0030163B"/>
    <w:rsid w:val="00301D9F"/>
    <w:rsid w:val="00303127"/>
    <w:rsid w:val="00304138"/>
    <w:rsid w:val="00306DE6"/>
    <w:rsid w:val="003071A1"/>
    <w:rsid w:val="003106C4"/>
    <w:rsid w:val="00312032"/>
    <w:rsid w:val="00312D1F"/>
    <w:rsid w:val="0031302C"/>
    <w:rsid w:val="003155EF"/>
    <w:rsid w:val="0031725A"/>
    <w:rsid w:val="00320A40"/>
    <w:rsid w:val="0032147F"/>
    <w:rsid w:val="0032385F"/>
    <w:rsid w:val="0032604F"/>
    <w:rsid w:val="00326BFD"/>
    <w:rsid w:val="003270CF"/>
    <w:rsid w:val="003278B1"/>
    <w:rsid w:val="003312FD"/>
    <w:rsid w:val="00332FAA"/>
    <w:rsid w:val="0033413E"/>
    <w:rsid w:val="00335199"/>
    <w:rsid w:val="00335553"/>
    <w:rsid w:val="003377CA"/>
    <w:rsid w:val="00340212"/>
    <w:rsid w:val="00340E39"/>
    <w:rsid w:val="0034319E"/>
    <w:rsid w:val="00345261"/>
    <w:rsid w:val="00346A18"/>
    <w:rsid w:val="0035091C"/>
    <w:rsid w:val="003509ED"/>
    <w:rsid w:val="00351BE4"/>
    <w:rsid w:val="00351E76"/>
    <w:rsid w:val="003530CC"/>
    <w:rsid w:val="00356574"/>
    <w:rsid w:val="003575CA"/>
    <w:rsid w:val="003614F2"/>
    <w:rsid w:val="00367391"/>
    <w:rsid w:val="003708EF"/>
    <w:rsid w:val="0037385E"/>
    <w:rsid w:val="00374FC2"/>
    <w:rsid w:val="003754EC"/>
    <w:rsid w:val="00377118"/>
    <w:rsid w:val="00377982"/>
    <w:rsid w:val="00377BA9"/>
    <w:rsid w:val="00377C39"/>
    <w:rsid w:val="003801D6"/>
    <w:rsid w:val="00380B58"/>
    <w:rsid w:val="00382FDA"/>
    <w:rsid w:val="003832EC"/>
    <w:rsid w:val="00383C88"/>
    <w:rsid w:val="003855C9"/>
    <w:rsid w:val="0038681A"/>
    <w:rsid w:val="003904F1"/>
    <w:rsid w:val="003908F6"/>
    <w:rsid w:val="0039105A"/>
    <w:rsid w:val="003929B3"/>
    <w:rsid w:val="00393460"/>
    <w:rsid w:val="00393A40"/>
    <w:rsid w:val="0039564A"/>
    <w:rsid w:val="00395F41"/>
    <w:rsid w:val="00396F25"/>
    <w:rsid w:val="00397C79"/>
    <w:rsid w:val="00397CA0"/>
    <w:rsid w:val="003A084D"/>
    <w:rsid w:val="003A241C"/>
    <w:rsid w:val="003A29EA"/>
    <w:rsid w:val="003A3829"/>
    <w:rsid w:val="003A4509"/>
    <w:rsid w:val="003A46C9"/>
    <w:rsid w:val="003A489A"/>
    <w:rsid w:val="003A599F"/>
    <w:rsid w:val="003A606E"/>
    <w:rsid w:val="003A7064"/>
    <w:rsid w:val="003B030B"/>
    <w:rsid w:val="003B160D"/>
    <w:rsid w:val="003B1D45"/>
    <w:rsid w:val="003B41AF"/>
    <w:rsid w:val="003B5607"/>
    <w:rsid w:val="003B59CD"/>
    <w:rsid w:val="003B5FE0"/>
    <w:rsid w:val="003B604B"/>
    <w:rsid w:val="003B688E"/>
    <w:rsid w:val="003B695B"/>
    <w:rsid w:val="003B6CA8"/>
    <w:rsid w:val="003B6CC5"/>
    <w:rsid w:val="003C137A"/>
    <w:rsid w:val="003C1C4B"/>
    <w:rsid w:val="003C2934"/>
    <w:rsid w:val="003C2C88"/>
    <w:rsid w:val="003C2FAB"/>
    <w:rsid w:val="003C396C"/>
    <w:rsid w:val="003C44BA"/>
    <w:rsid w:val="003C4A4A"/>
    <w:rsid w:val="003C620C"/>
    <w:rsid w:val="003C6992"/>
    <w:rsid w:val="003C6D22"/>
    <w:rsid w:val="003C710D"/>
    <w:rsid w:val="003C7446"/>
    <w:rsid w:val="003D0FBA"/>
    <w:rsid w:val="003D1702"/>
    <w:rsid w:val="003D3B31"/>
    <w:rsid w:val="003D512F"/>
    <w:rsid w:val="003E1575"/>
    <w:rsid w:val="003E18D8"/>
    <w:rsid w:val="003E6D15"/>
    <w:rsid w:val="003F01EC"/>
    <w:rsid w:val="003F10B4"/>
    <w:rsid w:val="003F162E"/>
    <w:rsid w:val="003F298D"/>
    <w:rsid w:val="003F5C01"/>
    <w:rsid w:val="00401E1D"/>
    <w:rsid w:val="00404694"/>
    <w:rsid w:val="004046B5"/>
    <w:rsid w:val="00404829"/>
    <w:rsid w:val="00407F98"/>
    <w:rsid w:val="004080AA"/>
    <w:rsid w:val="0041105C"/>
    <w:rsid w:val="00411432"/>
    <w:rsid w:val="00413231"/>
    <w:rsid w:val="004134D8"/>
    <w:rsid w:val="0041355E"/>
    <w:rsid w:val="0041414C"/>
    <w:rsid w:val="00415BBF"/>
    <w:rsid w:val="00416657"/>
    <w:rsid w:val="0041757E"/>
    <w:rsid w:val="00417661"/>
    <w:rsid w:val="00417DA3"/>
    <w:rsid w:val="00421D69"/>
    <w:rsid w:val="004229C7"/>
    <w:rsid w:val="0042362D"/>
    <w:rsid w:val="004251D9"/>
    <w:rsid w:val="004259A6"/>
    <w:rsid w:val="00425FFB"/>
    <w:rsid w:val="00427D6B"/>
    <w:rsid w:val="00430378"/>
    <w:rsid w:val="00431377"/>
    <w:rsid w:val="004343C1"/>
    <w:rsid w:val="00434E57"/>
    <w:rsid w:val="00435CE5"/>
    <w:rsid w:val="00435E0C"/>
    <w:rsid w:val="00435EFF"/>
    <w:rsid w:val="00436117"/>
    <w:rsid w:val="00436302"/>
    <w:rsid w:val="00436ECB"/>
    <w:rsid w:val="00437F21"/>
    <w:rsid w:val="00443720"/>
    <w:rsid w:val="00444414"/>
    <w:rsid w:val="00444980"/>
    <w:rsid w:val="00444E8C"/>
    <w:rsid w:val="00445D1F"/>
    <w:rsid w:val="004466BF"/>
    <w:rsid w:val="00450736"/>
    <w:rsid w:val="004518F7"/>
    <w:rsid w:val="0045202E"/>
    <w:rsid w:val="00452D30"/>
    <w:rsid w:val="00452E44"/>
    <w:rsid w:val="00455284"/>
    <w:rsid w:val="00461F7E"/>
    <w:rsid w:val="0046206E"/>
    <w:rsid w:val="00463583"/>
    <w:rsid w:val="00463D16"/>
    <w:rsid w:val="00464A72"/>
    <w:rsid w:val="00464FAC"/>
    <w:rsid w:val="00466C46"/>
    <w:rsid w:val="00467235"/>
    <w:rsid w:val="0046775F"/>
    <w:rsid w:val="00467C42"/>
    <w:rsid w:val="00470402"/>
    <w:rsid w:val="004704B6"/>
    <w:rsid w:val="00471697"/>
    <w:rsid w:val="00471C6C"/>
    <w:rsid w:val="004733F2"/>
    <w:rsid w:val="00475C03"/>
    <w:rsid w:val="004769A6"/>
    <w:rsid w:val="00476D6C"/>
    <w:rsid w:val="00480564"/>
    <w:rsid w:val="00480688"/>
    <w:rsid w:val="00481877"/>
    <w:rsid w:val="00481F58"/>
    <w:rsid w:val="00483D25"/>
    <w:rsid w:val="00486576"/>
    <w:rsid w:val="00486D05"/>
    <w:rsid w:val="004904EE"/>
    <w:rsid w:val="00490773"/>
    <w:rsid w:val="004909B8"/>
    <w:rsid w:val="0049109E"/>
    <w:rsid w:val="0049174B"/>
    <w:rsid w:val="00492CFE"/>
    <w:rsid w:val="004930CF"/>
    <w:rsid w:val="00494780"/>
    <w:rsid w:val="004975AA"/>
    <w:rsid w:val="00497F8A"/>
    <w:rsid w:val="004A05CD"/>
    <w:rsid w:val="004A0867"/>
    <w:rsid w:val="004A08E9"/>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B74BC"/>
    <w:rsid w:val="004C0806"/>
    <w:rsid w:val="004C4256"/>
    <w:rsid w:val="004C5BDE"/>
    <w:rsid w:val="004C6746"/>
    <w:rsid w:val="004C7D84"/>
    <w:rsid w:val="004D1CFD"/>
    <w:rsid w:val="004D37D7"/>
    <w:rsid w:val="004D4476"/>
    <w:rsid w:val="004D4912"/>
    <w:rsid w:val="004D4EFD"/>
    <w:rsid w:val="004D678C"/>
    <w:rsid w:val="004D7947"/>
    <w:rsid w:val="004D7BEE"/>
    <w:rsid w:val="004D7EC1"/>
    <w:rsid w:val="004E02B0"/>
    <w:rsid w:val="004E2B78"/>
    <w:rsid w:val="004E2DF6"/>
    <w:rsid w:val="004E4781"/>
    <w:rsid w:val="004E6287"/>
    <w:rsid w:val="004F01CC"/>
    <w:rsid w:val="004F1BDB"/>
    <w:rsid w:val="004F31F1"/>
    <w:rsid w:val="004F448C"/>
    <w:rsid w:val="004F5D30"/>
    <w:rsid w:val="004F6583"/>
    <w:rsid w:val="004F6D6A"/>
    <w:rsid w:val="00500616"/>
    <w:rsid w:val="00502776"/>
    <w:rsid w:val="00503BF5"/>
    <w:rsid w:val="00504997"/>
    <w:rsid w:val="00504C4D"/>
    <w:rsid w:val="00505776"/>
    <w:rsid w:val="005063E1"/>
    <w:rsid w:val="00506CB9"/>
    <w:rsid w:val="0050752F"/>
    <w:rsid w:val="0051036C"/>
    <w:rsid w:val="00510663"/>
    <w:rsid w:val="00512B8A"/>
    <w:rsid w:val="00514EA8"/>
    <w:rsid w:val="005206FB"/>
    <w:rsid w:val="00521FBB"/>
    <w:rsid w:val="0052222D"/>
    <w:rsid w:val="00522421"/>
    <w:rsid w:val="005227AC"/>
    <w:rsid w:val="005231D8"/>
    <w:rsid w:val="00523529"/>
    <w:rsid w:val="00524424"/>
    <w:rsid w:val="00524A0F"/>
    <w:rsid w:val="005254D4"/>
    <w:rsid w:val="00525EDC"/>
    <w:rsid w:val="005265D9"/>
    <w:rsid w:val="005266C2"/>
    <w:rsid w:val="005267F9"/>
    <w:rsid w:val="00527AF8"/>
    <w:rsid w:val="00530623"/>
    <w:rsid w:val="00531544"/>
    <w:rsid w:val="00534323"/>
    <w:rsid w:val="00534EE4"/>
    <w:rsid w:val="00535258"/>
    <w:rsid w:val="00535F02"/>
    <w:rsid w:val="00537568"/>
    <w:rsid w:val="005378BD"/>
    <w:rsid w:val="00537B4C"/>
    <w:rsid w:val="00541088"/>
    <w:rsid w:val="00541D99"/>
    <w:rsid w:val="0054435F"/>
    <w:rsid w:val="00546CA1"/>
    <w:rsid w:val="00546F0C"/>
    <w:rsid w:val="00547163"/>
    <w:rsid w:val="00547436"/>
    <w:rsid w:val="00547B7D"/>
    <w:rsid w:val="00550989"/>
    <w:rsid w:val="00550D96"/>
    <w:rsid w:val="00551CB9"/>
    <w:rsid w:val="005548B0"/>
    <w:rsid w:val="005551E2"/>
    <w:rsid w:val="005556DE"/>
    <w:rsid w:val="00555B67"/>
    <w:rsid w:val="00557C3D"/>
    <w:rsid w:val="00560017"/>
    <w:rsid w:val="00562995"/>
    <w:rsid w:val="00565175"/>
    <w:rsid w:val="0056523D"/>
    <w:rsid w:val="00565450"/>
    <w:rsid w:val="005660B9"/>
    <w:rsid w:val="00566A11"/>
    <w:rsid w:val="00570C27"/>
    <w:rsid w:val="00571181"/>
    <w:rsid w:val="005712ED"/>
    <w:rsid w:val="00573AD1"/>
    <w:rsid w:val="005741C1"/>
    <w:rsid w:val="00577D50"/>
    <w:rsid w:val="005801E9"/>
    <w:rsid w:val="00582361"/>
    <w:rsid w:val="00584B9D"/>
    <w:rsid w:val="00587194"/>
    <w:rsid w:val="00587698"/>
    <w:rsid w:val="00591FBE"/>
    <w:rsid w:val="0059311A"/>
    <w:rsid w:val="00597CED"/>
    <w:rsid w:val="005A2595"/>
    <w:rsid w:val="005A3B1D"/>
    <w:rsid w:val="005A3C01"/>
    <w:rsid w:val="005A461E"/>
    <w:rsid w:val="005A56C8"/>
    <w:rsid w:val="005A66FC"/>
    <w:rsid w:val="005A6E34"/>
    <w:rsid w:val="005A703D"/>
    <w:rsid w:val="005A7334"/>
    <w:rsid w:val="005A7BED"/>
    <w:rsid w:val="005B025A"/>
    <w:rsid w:val="005B229A"/>
    <w:rsid w:val="005B248B"/>
    <w:rsid w:val="005B2646"/>
    <w:rsid w:val="005B2BDE"/>
    <w:rsid w:val="005B31A0"/>
    <w:rsid w:val="005B387F"/>
    <w:rsid w:val="005B3BD2"/>
    <w:rsid w:val="005B606C"/>
    <w:rsid w:val="005B66D3"/>
    <w:rsid w:val="005B7472"/>
    <w:rsid w:val="005C0370"/>
    <w:rsid w:val="005C085F"/>
    <w:rsid w:val="005C19D8"/>
    <w:rsid w:val="005C1C5A"/>
    <w:rsid w:val="005C1FC1"/>
    <w:rsid w:val="005C2225"/>
    <w:rsid w:val="005C31C9"/>
    <w:rsid w:val="005C3B96"/>
    <w:rsid w:val="005C458F"/>
    <w:rsid w:val="005C6722"/>
    <w:rsid w:val="005C7936"/>
    <w:rsid w:val="005D1620"/>
    <w:rsid w:val="005D269F"/>
    <w:rsid w:val="005D29AD"/>
    <w:rsid w:val="005D3CDA"/>
    <w:rsid w:val="005D5478"/>
    <w:rsid w:val="005D5B8A"/>
    <w:rsid w:val="005D780A"/>
    <w:rsid w:val="005E14BE"/>
    <w:rsid w:val="005E2305"/>
    <w:rsid w:val="005E45DD"/>
    <w:rsid w:val="005E5EE9"/>
    <w:rsid w:val="005E61DE"/>
    <w:rsid w:val="005E749B"/>
    <w:rsid w:val="005F0F74"/>
    <w:rsid w:val="005F12C6"/>
    <w:rsid w:val="005F288E"/>
    <w:rsid w:val="005F2B51"/>
    <w:rsid w:val="005F4D88"/>
    <w:rsid w:val="005F6B42"/>
    <w:rsid w:val="005F7975"/>
    <w:rsid w:val="005F79F8"/>
    <w:rsid w:val="00600602"/>
    <w:rsid w:val="00600AC6"/>
    <w:rsid w:val="006018EB"/>
    <w:rsid w:val="006027B0"/>
    <w:rsid w:val="00602F46"/>
    <w:rsid w:val="00604455"/>
    <w:rsid w:val="006064F4"/>
    <w:rsid w:val="00607CAD"/>
    <w:rsid w:val="00607FBD"/>
    <w:rsid w:val="00607FC8"/>
    <w:rsid w:val="00611016"/>
    <w:rsid w:val="00613BD6"/>
    <w:rsid w:val="00614195"/>
    <w:rsid w:val="00614452"/>
    <w:rsid w:val="006145D8"/>
    <w:rsid w:val="00615133"/>
    <w:rsid w:val="00615E1E"/>
    <w:rsid w:val="00616841"/>
    <w:rsid w:val="00617636"/>
    <w:rsid w:val="00620083"/>
    <w:rsid w:val="00620C95"/>
    <w:rsid w:val="00621A1F"/>
    <w:rsid w:val="0062233B"/>
    <w:rsid w:val="0062698A"/>
    <w:rsid w:val="00626B5F"/>
    <w:rsid w:val="0063075E"/>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BC2"/>
    <w:rsid w:val="00643DE1"/>
    <w:rsid w:val="00644F63"/>
    <w:rsid w:val="006450AF"/>
    <w:rsid w:val="00645798"/>
    <w:rsid w:val="0064596E"/>
    <w:rsid w:val="00646857"/>
    <w:rsid w:val="006472F2"/>
    <w:rsid w:val="00650262"/>
    <w:rsid w:val="006507EA"/>
    <w:rsid w:val="006511BE"/>
    <w:rsid w:val="0065133D"/>
    <w:rsid w:val="00651CA3"/>
    <w:rsid w:val="00652D2F"/>
    <w:rsid w:val="00655913"/>
    <w:rsid w:val="006562FD"/>
    <w:rsid w:val="00656C54"/>
    <w:rsid w:val="00661297"/>
    <w:rsid w:val="006615CB"/>
    <w:rsid w:val="00662019"/>
    <w:rsid w:val="006627C2"/>
    <w:rsid w:val="00662B8C"/>
    <w:rsid w:val="006632D5"/>
    <w:rsid w:val="00663770"/>
    <w:rsid w:val="006641CB"/>
    <w:rsid w:val="006642B1"/>
    <w:rsid w:val="0066436E"/>
    <w:rsid w:val="0066511B"/>
    <w:rsid w:val="006668E1"/>
    <w:rsid w:val="006678FC"/>
    <w:rsid w:val="0066799E"/>
    <w:rsid w:val="00667C23"/>
    <w:rsid w:val="00667F0F"/>
    <w:rsid w:val="00671776"/>
    <w:rsid w:val="00673EA3"/>
    <w:rsid w:val="00676C54"/>
    <w:rsid w:val="006843D0"/>
    <w:rsid w:val="00684673"/>
    <w:rsid w:val="0068471D"/>
    <w:rsid w:val="0068549C"/>
    <w:rsid w:val="00690E0F"/>
    <w:rsid w:val="00692159"/>
    <w:rsid w:val="00692569"/>
    <w:rsid w:val="00692BF5"/>
    <w:rsid w:val="00692E52"/>
    <w:rsid w:val="006938F5"/>
    <w:rsid w:val="00694281"/>
    <w:rsid w:val="006947CD"/>
    <w:rsid w:val="006950A1"/>
    <w:rsid w:val="00695FDF"/>
    <w:rsid w:val="0069656E"/>
    <w:rsid w:val="00696F3D"/>
    <w:rsid w:val="006975BD"/>
    <w:rsid w:val="006A04FE"/>
    <w:rsid w:val="006A3A7B"/>
    <w:rsid w:val="006A5EF1"/>
    <w:rsid w:val="006A5F1E"/>
    <w:rsid w:val="006A6C0A"/>
    <w:rsid w:val="006A6FA0"/>
    <w:rsid w:val="006A7035"/>
    <w:rsid w:val="006A75A5"/>
    <w:rsid w:val="006A78E4"/>
    <w:rsid w:val="006B0F10"/>
    <w:rsid w:val="006B2194"/>
    <w:rsid w:val="006B28B3"/>
    <w:rsid w:val="006B4556"/>
    <w:rsid w:val="006B5E9C"/>
    <w:rsid w:val="006B6B2E"/>
    <w:rsid w:val="006B6D9B"/>
    <w:rsid w:val="006B70C4"/>
    <w:rsid w:val="006B77CB"/>
    <w:rsid w:val="006B7CBF"/>
    <w:rsid w:val="006C00F3"/>
    <w:rsid w:val="006C02F8"/>
    <w:rsid w:val="006C0A90"/>
    <w:rsid w:val="006C0C98"/>
    <w:rsid w:val="006C1445"/>
    <w:rsid w:val="006C17FF"/>
    <w:rsid w:val="006C1F03"/>
    <w:rsid w:val="006C2AFC"/>
    <w:rsid w:val="006C6087"/>
    <w:rsid w:val="006D15DE"/>
    <w:rsid w:val="006D1B00"/>
    <w:rsid w:val="006D2299"/>
    <w:rsid w:val="006D3B8F"/>
    <w:rsid w:val="006D3E04"/>
    <w:rsid w:val="006D5236"/>
    <w:rsid w:val="006D5F62"/>
    <w:rsid w:val="006D62A3"/>
    <w:rsid w:val="006D6BA1"/>
    <w:rsid w:val="006D7214"/>
    <w:rsid w:val="006E0259"/>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99A"/>
    <w:rsid w:val="006F4A4C"/>
    <w:rsid w:val="006F52B4"/>
    <w:rsid w:val="006F562A"/>
    <w:rsid w:val="006F6160"/>
    <w:rsid w:val="006F695B"/>
    <w:rsid w:val="006F7A57"/>
    <w:rsid w:val="00700B63"/>
    <w:rsid w:val="00701835"/>
    <w:rsid w:val="00705B75"/>
    <w:rsid w:val="00707B4A"/>
    <w:rsid w:val="007117A0"/>
    <w:rsid w:val="00712D21"/>
    <w:rsid w:val="0071674A"/>
    <w:rsid w:val="00716B70"/>
    <w:rsid w:val="007201D5"/>
    <w:rsid w:val="0072020C"/>
    <w:rsid w:val="00720D87"/>
    <w:rsid w:val="0072250C"/>
    <w:rsid w:val="00723390"/>
    <w:rsid w:val="00723F96"/>
    <w:rsid w:val="00725A38"/>
    <w:rsid w:val="00726989"/>
    <w:rsid w:val="0073192F"/>
    <w:rsid w:val="00731B65"/>
    <w:rsid w:val="00731CB2"/>
    <w:rsid w:val="0073207B"/>
    <w:rsid w:val="00732403"/>
    <w:rsid w:val="007328DA"/>
    <w:rsid w:val="0073335D"/>
    <w:rsid w:val="0073555B"/>
    <w:rsid w:val="00735CD2"/>
    <w:rsid w:val="00736A7B"/>
    <w:rsid w:val="007406AB"/>
    <w:rsid w:val="00740778"/>
    <w:rsid w:val="007469AE"/>
    <w:rsid w:val="00746C32"/>
    <w:rsid w:val="007470B5"/>
    <w:rsid w:val="00747531"/>
    <w:rsid w:val="0074779F"/>
    <w:rsid w:val="00747C49"/>
    <w:rsid w:val="00747ED4"/>
    <w:rsid w:val="00751EE2"/>
    <w:rsid w:val="00752AC7"/>
    <w:rsid w:val="00753EFD"/>
    <w:rsid w:val="0075477F"/>
    <w:rsid w:val="00754BF8"/>
    <w:rsid w:val="007552B7"/>
    <w:rsid w:val="00755DA9"/>
    <w:rsid w:val="00756FCF"/>
    <w:rsid w:val="00757715"/>
    <w:rsid w:val="0076020F"/>
    <w:rsid w:val="0076296E"/>
    <w:rsid w:val="007629A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0399"/>
    <w:rsid w:val="00780449"/>
    <w:rsid w:val="00781457"/>
    <w:rsid w:val="00781B9C"/>
    <w:rsid w:val="00784128"/>
    <w:rsid w:val="007857F3"/>
    <w:rsid w:val="00785B30"/>
    <w:rsid w:val="007860C0"/>
    <w:rsid w:val="00786CF7"/>
    <w:rsid w:val="00786D18"/>
    <w:rsid w:val="00790B5F"/>
    <w:rsid w:val="00790D2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1C17"/>
    <w:rsid w:val="007B4249"/>
    <w:rsid w:val="007B4FAE"/>
    <w:rsid w:val="007B6AE3"/>
    <w:rsid w:val="007B7CB1"/>
    <w:rsid w:val="007C06F2"/>
    <w:rsid w:val="007C0A88"/>
    <w:rsid w:val="007C1154"/>
    <w:rsid w:val="007C1BDC"/>
    <w:rsid w:val="007C1F0B"/>
    <w:rsid w:val="007C3091"/>
    <w:rsid w:val="007C32C7"/>
    <w:rsid w:val="007C6649"/>
    <w:rsid w:val="007C68C1"/>
    <w:rsid w:val="007C6965"/>
    <w:rsid w:val="007D0DC7"/>
    <w:rsid w:val="007D130E"/>
    <w:rsid w:val="007D4737"/>
    <w:rsid w:val="007D56C8"/>
    <w:rsid w:val="007D6F7F"/>
    <w:rsid w:val="007E269D"/>
    <w:rsid w:val="007E2FA0"/>
    <w:rsid w:val="007E37BC"/>
    <w:rsid w:val="007E3CDF"/>
    <w:rsid w:val="007E4E84"/>
    <w:rsid w:val="007E62ED"/>
    <w:rsid w:val="007E67B6"/>
    <w:rsid w:val="007E6B8E"/>
    <w:rsid w:val="007E7710"/>
    <w:rsid w:val="007F2158"/>
    <w:rsid w:val="007F3159"/>
    <w:rsid w:val="007F3286"/>
    <w:rsid w:val="007F3A65"/>
    <w:rsid w:val="007F3D86"/>
    <w:rsid w:val="007F4DAE"/>
    <w:rsid w:val="007F7D49"/>
    <w:rsid w:val="00800654"/>
    <w:rsid w:val="00804DB7"/>
    <w:rsid w:val="00805F26"/>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241E4"/>
    <w:rsid w:val="008276C7"/>
    <w:rsid w:val="0083345D"/>
    <w:rsid w:val="00835525"/>
    <w:rsid w:val="00835D5D"/>
    <w:rsid w:val="00836EE1"/>
    <w:rsid w:val="0084012E"/>
    <w:rsid w:val="00842033"/>
    <w:rsid w:val="00843062"/>
    <w:rsid w:val="00843342"/>
    <w:rsid w:val="00843668"/>
    <w:rsid w:val="008446D1"/>
    <w:rsid w:val="00844928"/>
    <w:rsid w:val="00844B73"/>
    <w:rsid w:val="00845D57"/>
    <w:rsid w:val="00846E0C"/>
    <w:rsid w:val="0084769F"/>
    <w:rsid w:val="00847A1B"/>
    <w:rsid w:val="00847A96"/>
    <w:rsid w:val="00847D64"/>
    <w:rsid w:val="00847F3F"/>
    <w:rsid w:val="0085172D"/>
    <w:rsid w:val="0085260A"/>
    <w:rsid w:val="00852D40"/>
    <w:rsid w:val="00852F27"/>
    <w:rsid w:val="00854008"/>
    <w:rsid w:val="00857554"/>
    <w:rsid w:val="008600FC"/>
    <w:rsid w:val="00860841"/>
    <w:rsid w:val="00860E07"/>
    <w:rsid w:val="008630A2"/>
    <w:rsid w:val="0086594C"/>
    <w:rsid w:val="0086606D"/>
    <w:rsid w:val="00866292"/>
    <w:rsid w:val="00866396"/>
    <w:rsid w:val="008663DA"/>
    <w:rsid w:val="00866D83"/>
    <w:rsid w:val="00867912"/>
    <w:rsid w:val="008700FE"/>
    <w:rsid w:val="00872680"/>
    <w:rsid w:val="00875D4E"/>
    <w:rsid w:val="00876B04"/>
    <w:rsid w:val="00877A45"/>
    <w:rsid w:val="0088147B"/>
    <w:rsid w:val="00882F38"/>
    <w:rsid w:val="00884392"/>
    <w:rsid w:val="008847CB"/>
    <w:rsid w:val="0088683E"/>
    <w:rsid w:val="00887AAC"/>
    <w:rsid w:val="00890E34"/>
    <w:rsid w:val="008912FF"/>
    <w:rsid w:val="00893FCA"/>
    <w:rsid w:val="008963B8"/>
    <w:rsid w:val="00897802"/>
    <w:rsid w:val="008A0FA5"/>
    <w:rsid w:val="008A2B57"/>
    <w:rsid w:val="008A4A7A"/>
    <w:rsid w:val="008A68FF"/>
    <w:rsid w:val="008A7226"/>
    <w:rsid w:val="008A7C32"/>
    <w:rsid w:val="008B07F3"/>
    <w:rsid w:val="008B0BC9"/>
    <w:rsid w:val="008B2D04"/>
    <w:rsid w:val="008B3C3E"/>
    <w:rsid w:val="008B7331"/>
    <w:rsid w:val="008B791B"/>
    <w:rsid w:val="008B7969"/>
    <w:rsid w:val="008B7ADF"/>
    <w:rsid w:val="008C043B"/>
    <w:rsid w:val="008C0F06"/>
    <w:rsid w:val="008C1B5A"/>
    <w:rsid w:val="008C429A"/>
    <w:rsid w:val="008C42CD"/>
    <w:rsid w:val="008C4487"/>
    <w:rsid w:val="008C44C9"/>
    <w:rsid w:val="008C4916"/>
    <w:rsid w:val="008C4B4E"/>
    <w:rsid w:val="008C56B7"/>
    <w:rsid w:val="008C77DB"/>
    <w:rsid w:val="008D3305"/>
    <w:rsid w:val="008D4EE1"/>
    <w:rsid w:val="008D6527"/>
    <w:rsid w:val="008D698B"/>
    <w:rsid w:val="008E1D0B"/>
    <w:rsid w:val="008E258F"/>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5E36"/>
    <w:rsid w:val="009060FB"/>
    <w:rsid w:val="00913B35"/>
    <w:rsid w:val="00914277"/>
    <w:rsid w:val="00914629"/>
    <w:rsid w:val="0091602D"/>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3B2A"/>
    <w:rsid w:val="0093403F"/>
    <w:rsid w:val="009346D5"/>
    <w:rsid w:val="0093660D"/>
    <w:rsid w:val="0093690E"/>
    <w:rsid w:val="00937A8C"/>
    <w:rsid w:val="0094060D"/>
    <w:rsid w:val="00940B61"/>
    <w:rsid w:val="00940C53"/>
    <w:rsid w:val="00940FE3"/>
    <w:rsid w:val="009420A7"/>
    <w:rsid w:val="009429E1"/>
    <w:rsid w:val="00942D80"/>
    <w:rsid w:val="00943759"/>
    <w:rsid w:val="00943BD1"/>
    <w:rsid w:val="00944A8C"/>
    <w:rsid w:val="009474BF"/>
    <w:rsid w:val="00947F38"/>
    <w:rsid w:val="0095052F"/>
    <w:rsid w:val="00950820"/>
    <w:rsid w:val="0095183F"/>
    <w:rsid w:val="0095208E"/>
    <w:rsid w:val="009520FD"/>
    <w:rsid w:val="0095463D"/>
    <w:rsid w:val="00954720"/>
    <w:rsid w:val="0095543E"/>
    <w:rsid w:val="00956A70"/>
    <w:rsid w:val="00957870"/>
    <w:rsid w:val="00963416"/>
    <w:rsid w:val="00963807"/>
    <w:rsid w:val="00965973"/>
    <w:rsid w:val="0096600B"/>
    <w:rsid w:val="00966782"/>
    <w:rsid w:val="00967096"/>
    <w:rsid w:val="0096734B"/>
    <w:rsid w:val="0096755F"/>
    <w:rsid w:val="00970BE6"/>
    <w:rsid w:val="00971C3A"/>
    <w:rsid w:val="00972E5F"/>
    <w:rsid w:val="00974030"/>
    <w:rsid w:val="00974F28"/>
    <w:rsid w:val="00975546"/>
    <w:rsid w:val="009756F6"/>
    <w:rsid w:val="009758F3"/>
    <w:rsid w:val="009760D6"/>
    <w:rsid w:val="00980038"/>
    <w:rsid w:val="00980916"/>
    <w:rsid w:val="009850F7"/>
    <w:rsid w:val="009854AB"/>
    <w:rsid w:val="00985901"/>
    <w:rsid w:val="0098633C"/>
    <w:rsid w:val="00993072"/>
    <w:rsid w:val="00993BD8"/>
    <w:rsid w:val="00994E00"/>
    <w:rsid w:val="00995E18"/>
    <w:rsid w:val="009968A3"/>
    <w:rsid w:val="00997AFC"/>
    <w:rsid w:val="00997B9C"/>
    <w:rsid w:val="009A09E7"/>
    <w:rsid w:val="009A17AB"/>
    <w:rsid w:val="009A4B2D"/>
    <w:rsid w:val="009A4B9C"/>
    <w:rsid w:val="009A5F28"/>
    <w:rsid w:val="009A7B2F"/>
    <w:rsid w:val="009A7C3E"/>
    <w:rsid w:val="009A7F55"/>
    <w:rsid w:val="009B0FAE"/>
    <w:rsid w:val="009B100B"/>
    <w:rsid w:val="009B19F4"/>
    <w:rsid w:val="009B2801"/>
    <w:rsid w:val="009B2BED"/>
    <w:rsid w:val="009B4A6A"/>
    <w:rsid w:val="009B6026"/>
    <w:rsid w:val="009B7364"/>
    <w:rsid w:val="009C00B3"/>
    <w:rsid w:val="009C122E"/>
    <w:rsid w:val="009C1824"/>
    <w:rsid w:val="009C553D"/>
    <w:rsid w:val="009C56F5"/>
    <w:rsid w:val="009C5EE4"/>
    <w:rsid w:val="009C635F"/>
    <w:rsid w:val="009D0422"/>
    <w:rsid w:val="009D0D8E"/>
    <w:rsid w:val="009D1ACF"/>
    <w:rsid w:val="009D2AA8"/>
    <w:rsid w:val="009D2AAF"/>
    <w:rsid w:val="009D2BC9"/>
    <w:rsid w:val="009D613E"/>
    <w:rsid w:val="009D68EA"/>
    <w:rsid w:val="009D6FEF"/>
    <w:rsid w:val="009E0268"/>
    <w:rsid w:val="009E17E9"/>
    <w:rsid w:val="009E4769"/>
    <w:rsid w:val="009E536D"/>
    <w:rsid w:val="009E579C"/>
    <w:rsid w:val="009E65C8"/>
    <w:rsid w:val="009F0110"/>
    <w:rsid w:val="009F0BC3"/>
    <w:rsid w:val="009F17BA"/>
    <w:rsid w:val="009F1AEE"/>
    <w:rsid w:val="009F1CFF"/>
    <w:rsid w:val="009F34CB"/>
    <w:rsid w:val="009F3788"/>
    <w:rsid w:val="009F3F74"/>
    <w:rsid w:val="009F5164"/>
    <w:rsid w:val="009F5C6C"/>
    <w:rsid w:val="009F691E"/>
    <w:rsid w:val="009F69A5"/>
    <w:rsid w:val="009F7B88"/>
    <w:rsid w:val="009F7FC5"/>
    <w:rsid w:val="00A01283"/>
    <w:rsid w:val="00A018E6"/>
    <w:rsid w:val="00A01C46"/>
    <w:rsid w:val="00A021DA"/>
    <w:rsid w:val="00A026AB"/>
    <w:rsid w:val="00A030F9"/>
    <w:rsid w:val="00A03103"/>
    <w:rsid w:val="00A040C2"/>
    <w:rsid w:val="00A04F66"/>
    <w:rsid w:val="00A1019D"/>
    <w:rsid w:val="00A1098C"/>
    <w:rsid w:val="00A12315"/>
    <w:rsid w:val="00A12567"/>
    <w:rsid w:val="00A1281B"/>
    <w:rsid w:val="00A13B23"/>
    <w:rsid w:val="00A14E56"/>
    <w:rsid w:val="00A15932"/>
    <w:rsid w:val="00A16E76"/>
    <w:rsid w:val="00A21281"/>
    <w:rsid w:val="00A22670"/>
    <w:rsid w:val="00A231EF"/>
    <w:rsid w:val="00A23611"/>
    <w:rsid w:val="00A23B0E"/>
    <w:rsid w:val="00A23C49"/>
    <w:rsid w:val="00A24DF3"/>
    <w:rsid w:val="00A25327"/>
    <w:rsid w:val="00A25584"/>
    <w:rsid w:val="00A26337"/>
    <w:rsid w:val="00A2682D"/>
    <w:rsid w:val="00A27E23"/>
    <w:rsid w:val="00A30C3F"/>
    <w:rsid w:val="00A31490"/>
    <w:rsid w:val="00A314BE"/>
    <w:rsid w:val="00A315FB"/>
    <w:rsid w:val="00A31918"/>
    <w:rsid w:val="00A34800"/>
    <w:rsid w:val="00A34A59"/>
    <w:rsid w:val="00A35534"/>
    <w:rsid w:val="00A35768"/>
    <w:rsid w:val="00A36DEC"/>
    <w:rsid w:val="00A37190"/>
    <w:rsid w:val="00A3754E"/>
    <w:rsid w:val="00A376DA"/>
    <w:rsid w:val="00A37A40"/>
    <w:rsid w:val="00A40A52"/>
    <w:rsid w:val="00A41FB5"/>
    <w:rsid w:val="00A42755"/>
    <w:rsid w:val="00A4288C"/>
    <w:rsid w:val="00A42C92"/>
    <w:rsid w:val="00A43261"/>
    <w:rsid w:val="00A4376B"/>
    <w:rsid w:val="00A4395D"/>
    <w:rsid w:val="00A43D9A"/>
    <w:rsid w:val="00A43F20"/>
    <w:rsid w:val="00A45800"/>
    <w:rsid w:val="00A45F3A"/>
    <w:rsid w:val="00A46722"/>
    <w:rsid w:val="00A51118"/>
    <w:rsid w:val="00A519A2"/>
    <w:rsid w:val="00A53099"/>
    <w:rsid w:val="00A531E0"/>
    <w:rsid w:val="00A537BD"/>
    <w:rsid w:val="00A554B2"/>
    <w:rsid w:val="00A55ED7"/>
    <w:rsid w:val="00A55FA2"/>
    <w:rsid w:val="00A5DDBA"/>
    <w:rsid w:val="00A61D68"/>
    <w:rsid w:val="00A61E55"/>
    <w:rsid w:val="00A62F5F"/>
    <w:rsid w:val="00A63601"/>
    <w:rsid w:val="00A643AF"/>
    <w:rsid w:val="00A65604"/>
    <w:rsid w:val="00A66348"/>
    <w:rsid w:val="00A67268"/>
    <w:rsid w:val="00A67644"/>
    <w:rsid w:val="00A676BC"/>
    <w:rsid w:val="00A67871"/>
    <w:rsid w:val="00A6794E"/>
    <w:rsid w:val="00A70187"/>
    <w:rsid w:val="00A701ED"/>
    <w:rsid w:val="00A71300"/>
    <w:rsid w:val="00A717E8"/>
    <w:rsid w:val="00A72FCA"/>
    <w:rsid w:val="00A73A5D"/>
    <w:rsid w:val="00A73DA4"/>
    <w:rsid w:val="00A74577"/>
    <w:rsid w:val="00A747DA"/>
    <w:rsid w:val="00A755B7"/>
    <w:rsid w:val="00A75B1D"/>
    <w:rsid w:val="00A75BC6"/>
    <w:rsid w:val="00A75DA8"/>
    <w:rsid w:val="00A763B0"/>
    <w:rsid w:val="00A768C7"/>
    <w:rsid w:val="00A76F97"/>
    <w:rsid w:val="00A77179"/>
    <w:rsid w:val="00A8100F"/>
    <w:rsid w:val="00A8129C"/>
    <w:rsid w:val="00A82ED3"/>
    <w:rsid w:val="00A843AD"/>
    <w:rsid w:val="00A845F5"/>
    <w:rsid w:val="00A8504E"/>
    <w:rsid w:val="00A85066"/>
    <w:rsid w:val="00A851A8"/>
    <w:rsid w:val="00A87112"/>
    <w:rsid w:val="00A915CE"/>
    <w:rsid w:val="00A92EB1"/>
    <w:rsid w:val="00A93B4F"/>
    <w:rsid w:val="00A94126"/>
    <w:rsid w:val="00A94AAE"/>
    <w:rsid w:val="00A94CE7"/>
    <w:rsid w:val="00A9535D"/>
    <w:rsid w:val="00AA1C1A"/>
    <w:rsid w:val="00AA25B6"/>
    <w:rsid w:val="00AA30EF"/>
    <w:rsid w:val="00AA57E7"/>
    <w:rsid w:val="00AA6E51"/>
    <w:rsid w:val="00AA7351"/>
    <w:rsid w:val="00AB00C2"/>
    <w:rsid w:val="00AB190E"/>
    <w:rsid w:val="00AB2643"/>
    <w:rsid w:val="00AB2B91"/>
    <w:rsid w:val="00AB3059"/>
    <w:rsid w:val="00AB331B"/>
    <w:rsid w:val="00AB338A"/>
    <w:rsid w:val="00AB45FB"/>
    <w:rsid w:val="00AB492A"/>
    <w:rsid w:val="00AB498B"/>
    <w:rsid w:val="00AB4A7A"/>
    <w:rsid w:val="00AB54C2"/>
    <w:rsid w:val="00AB6246"/>
    <w:rsid w:val="00AB7BF3"/>
    <w:rsid w:val="00AC01AE"/>
    <w:rsid w:val="00AC0C5E"/>
    <w:rsid w:val="00AC411C"/>
    <w:rsid w:val="00AC4767"/>
    <w:rsid w:val="00AC5998"/>
    <w:rsid w:val="00AC5A90"/>
    <w:rsid w:val="00AC66DA"/>
    <w:rsid w:val="00AC7679"/>
    <w:rsid w:val="00AD01F8"/>
    <w:rsid w:val="00AD034D"/>
    <w:rsid w:val="00AD0BF1"/>
    <w:rsid w:val="00AD2CF6"/>
    <w:rsid w:val="00AD2E57"/>
    <w:rsid w:val="00AD3CE7"/>
    <w:rsid w:val="00AD5990"/>
    <w:rsid w:val="00AD5D23"/>
    <w:rsid w:val="00AD7560"/>
    <w:rsid w:val="00AE08D1"/>
    <w:rsid w:val="00AE0F4B"/>
    <w:rsid w:val="00AE2799"/>
    <w:rsid w:val="00AE3BD7"/>
    <w:rsid w:val="00AE3D47"/>
    <w:rsid w:val="00AE45C6"/>
    <w:rsid w:val="00AE4964"/>
    <w:rsid w:val="00AE4CFE"/>
    <w:rsid w:val="00AE6C6B"/>
    <w:rsid w:val="00AE704B"/>
    <w:rsid w:val="00AE7CE7"/>
    <w:rsid w:val="00AE7D08"/>
    <w:rsid w:val="00AF04EE"/>
    <w:rsid w:val="00AF0F6D"/>
    <w:rsid w:val="00AF1371"/>
    <w:rsid w:val="00AF2BEE"/>
    <w:rsid w:val="00AF48A5"/>
    <w:rsid w:val="00AF50CC"/>
    <w:rsid w:val="00AF5824"/>
    <w:rsid w:val="00AF68B1"/>
    <w:rsid w:val="00AF6FE8"/>
    <w:rsid w:val="00B0031E"/>
    <w:rsid w:val="00B00453"/>
    <w:rsid w:val="00B00489"/>
    <w:rsid w:val="00B011DC"/>
    <w:rsid w:val="00B023D5"/>
    <w:rsid w:val="00B02529"/>
    <w:rsid w:val="00B033DB"/>
    <w:rsid w:val="00B0403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47D4"/>
    <w:rsid w:val="00B2523C"/>
    <w:rsid w:val="00B2615A"/>
    <w:rsid w:val="00B26A8D"/>
    <w:rsid w:val="00B26BE9"/>
    <w:rsid w:val="00B279E0"/>
    <w:rsid w:val="00B30644"/>
    <w:rsid w:val="00B30689"/>
    <w:rsid w:val="00B317C5"/>
    <w:rsid w:val="00B3201C"/>
    <w:rsid w:val="00B32328"/>
    <w:rsid w:val="00B34E93"/>
    <w:rsid w:val="00B36DCA"/>
    <w:rsid w:val="00B40C21"/>
    <w:rsid w:val="00B41036"/>
    <w:rsid w:val="00B418E6"/>
    <w:rsid w:val="00B4190A"/>
    <w:rsid w:val="00B4269D"/>
    <w:rsid w:val="00B42E89"/>
    <w:rsid w:val="00B431DF"/>
    <w:rsid w:val="00B437AB"/>
    <w:rsid w:val="00B43D9D"/>
    <w:rsid w:val="00B440FD"/>
    <w:rsid w:val="00B44BA8"/>
    <w:rsid w:val="00B4624C"/>
    <w:rsid w:val="00B475D2"/>
    <w:rsid w:val="00B478FE"/>
    <w:rsid w:val="00B47F00"/>
    <w:rsid w:val="00B509BE"/>
    <w:rsid w:val="00B513E8"/>
    <w:rsid w:val="00B5195E"/>
    <w:rsid w:val="00B51BAE"/>
    <w:rsid w:val="00B5211A"/>
    <w:rsid w:val="00B52709"/>
    <w:rsid w:val="00B533C4"/>
    <w:rsid w:val="00B552A6"/>
    <w:rsid w:val="00B5576A"/>
    <w:rsid w:val="00B60F10"/>
    <w:rsid w:val="00B620F5"/>
    <w:rsid w:val="00B62341"/>
    <w:rsid w:val="00B62F4B"/>
    <w:rsid w:val="00B6395C"/>
    <w:rsid w:val="00B641E9"/>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8F7"/>
    <w:rsid w:val="00B81D1E"/>
    <w:rsid w:val="00B82C68"/>
    <w:rsid w:val="00B84DF8"/>
    <w:rsid w:val="00B87F44"/>
    <w:rsid w:val="00B902FF"/>
    <w:rsid w:val="00B90B52"/>
    <w:rsid w:val="00B931CB"/>
    <w:rsid w:val="00B9636E"/>
    <w:rsid w:val="00B964F2"/>
    <w:rsid w:val="00B97114"/>
    <w:rsid w:val="00B97826"/>
    <w:rsid w:val="00BA1780"/>
    <w:rsid w:val="00BA2498"/>
    <w:rsid w:val="00BA2ED5"/>
    <w:rsid w:val="00BA454B"/>
    <w:rsid w:val="00BA52BA"/>
    <w:rsid w:val="00BA5744"/>
    <w:rsid w:val="00BA594C"/>
    <w:rsid w:val="00BA620B"/>
    <w:rsid w:val="00BA67CE"/>
    <w:rsid w:val="00BA72A8"/>
    <w:rsid w:val="00BA7368"/>
    <w:rsid w:val="00BA7D97"/>
    <w:rsid w:val="00BB03B1"/>
    <w:rsid w:val="00BB076E"/>
    <w:rsid w:val="00BB08B2"/>
    <w:rsid w:val="00BB0F20"/>
    <w:rsid w:val="00BB1DEC"/>
    <w:rsid w:val="00BB4D03"/>
    <w:rsid w:val="00BB51DC"/>
    <w:rsid w:val="00BB56D4"/>
    <w:rsid w:val="00BB74FF"/>
    <w:rsid w:val="00BC1C36"/>
    <w:rsid w:val="00BC1E92"/>
    <w:rsid w:val="00BC49C9"/>
    <w:rsid w:val="00BC703A"/>
    <w:rsid w:val="00BD0A59"/>
    <w:rsid w:val="00BD1C0C"/>
    <w:rsid w:val="00BD20C4"/>
    <w:rsid w:val="00BD3A6A"/>
    <w:rsid w:val="00BD4103"/>
    <w:rsid w:val="00BD491A"/>
    <w:rsid w:val="00BD7A76"/>
    <w:rsid w:val="00BD7D7B"/>
    <w:rsid w:val="00BE02B4"/>
    <w:rsid w:val="00BE0BEF"/>
    <w:rsid w:val="00BE0E22"/>
    <w:rsid w:val="00BE1EF9"/>
    <w:rsid w:val="00BE210F"/>
    <w:rsid w:val="00BE490F"/>
    <w:rsid w:val="00BE7B33"/>
    <w:rsid w:val="00BF0265"/>
    <w:rsid w:val="00BF0868"/>
    <w:rsid w:val="00BF0BA5"/>
    <w:rsid w:val="00BF2953"/>
    <w:rsid w:val="00BF2D53"/>
    <w:rsid w:val="00BF3CE6"/>
    <w:rsid w:val="00BF6FBF"/>
    <w:rsid w:val="00BF74E5"/>
    <w:rsid w:val="00C00129"/>
    <w:rsid w:val="00C00386"/>
    <w:rsid w:val="00C0088A"/>
    <w:rsid w:val="00C01751"/>
    <w:rsid w:val="00C02A54"/>
    <w:rsid w:val="00C044EF"/>
    <w:rsid w:val="00C045A0"/>
    <w:rsid w:val="00C054CD"/>
    <w:rsid w:val="00C061B2"/>
    <w:rsid w:val="00C0768E"/>
    <w:rsid w:val="00C07D04"/>
    <w:rsid w:val="00C10327"/>
    <w:rsid w:val="00C1156E"/>
    <w:rsid w:val="00C136F1"/>
    <w:rsid w:val="00C1385E"/>
    <w:rsid w:val="00C14398"/>
    <w:rsid w:val="00C15637"/>
    <w:rsid w:val="00C15670"/>
    <w:rsid w:val="00C15706"/>
    <w:rsid w:val="00C15B1F"/>
    <w:rsid w:val="00C160BB"/>
    <w:rsid w:val="00C211C6"/>
    <w:rsid w:val="00C21AB2"/>
    <w:rsid w:val="00C224B8"/>
    <w:rsid w:val="00C251D7"/>
    <w:rsid w:val="00C25D39"/>
    <w:rsid w:val="00C305DA"/>
    <w:rsid w:val="00C308FC"/>
    <w:rsid w:val="00C312D0"/>
    <w:rsid w:val="00C31D08"/>
    <w:rsid w:val="00C3262E"/>
    <w:rsid w:val="00C327A5"/>
    <w:rsid w:val="00C33EF9"/>
    <w:rsid w:val="00C34319"/>
    <w:rsid w:val="00C34C23"/>
    <w:rsid w:val="00C34C76"/>
    <w:rsid w:val="00C34CBF"/>
    <w:rsid w:val="00C35357"/>
    <w:rsid w:val="00C35362"/>
    <w:rsid w:val="00C36670"/>
    <w:rsid w:val="00C36EEB"/>
    <w:rsid w:val="00C3721B"/>
    <w:rsid w:val="00C374FA"/>
    <w:rsid w:val="00C406A9"/>
    <w:rsid w:val="00C40A2C"/>
    <w:rsid w:val="00C40CBF"/>
    <w:rsid w:val="00C43FC8"/>
    <w:rsid w:val="00C46338"/>
    <w:rsid w:val="00C46708"/>
    <w:rsid w:val="00C51054"/>
    <w:rsid w:val="00C51AB9"/>
    <w:rsid w:val="00C52889"/>
    <w:rsid w:val="00C53DAB"/>
    <w:rsid w:val="00C5463E"/>
    <w:rsid w:val="00C568DD"/>
    <w:rsid w:val="00C576F9"/>
    <w:rsid w:val="00C57B83"/>
    <w:rsid w:val="00C61834"/>
    <w:rsid w:val="00C638A9"/>
    <w:rsid w:val="00C63948"/>
    <w:rsid w:val="00C63DA0"/>
    <w:rsid w:val="00C65A0F"/>
    <w:rsid w:val="00C662C1"/>
    <w:rsid w:val="00C70F24"/>
    <w:rsid w:val="00C7282A"/>
    <w:rsid w:val="00C7546E"/>
    <w:rsid w:val="00C75A3C"/>
    <w:rsid w:val="00C76956"/>
    <w:rsid w:val="00C775BE"/>
    <w:rsid w:val="00C811FE"/>
    <w:rsid w:val="00C8203C"/>
    <w:rsid w:val="00C82D82"/>
    <w:rsid w:val="00C8302F"/>
    <w:rsid w:val="00C83327"/>
    <w:rsid w:val="00C84D00"/>
    <w:rsid w:val="00C8560A"/>
    <w:rsid w:val="00C862D7"/>
    <w:rsid w:val="00C90860"/>
    <w:rsid w:val="00C91BBB"/>
    <w:rsid w:val="00C92569"/>
    <w:rsid w:val="00C92E2D"/>
    <w:rsid w:val="00C94C21"/>
    <w:rsid w:val="00C95350"/>
    <w:rsid w:val="00C959B4"/>
    <w:rsid w:val="00C961BD"/>
    <w:rsid w:val="00C962D5"/>
    <w:rsid w:val="00C96B2D"/>
    <w:rsid w:val="00C97DFA"/>
    <w:rsid w:val="00CA026F"/>
    <w:rsid w:val="00CA464D"/>
    <w:rsid w:val="00CA5627"/>
    <w:rsid w:val="00CA5BEB"/>
    <w:rsid w:val="00CA5F8D"/>
    <w:rsid w:val="00CA67C7"/>
    <w:rsid w:val="00CB18FC"/>
    <w:rsid w:val="00CB256C"/>
    <w:rsid w:val="00CB3A58"/>
    <w:rsid w:val="00CB5E3C"/>
    <w:rsid w:val="00CB7701"/>
    <w:rsid w:val="00CC2FB7"/>
    <w:rsid w:val="00CC39CD"/>
    <w:rsid w:val="00CC3BCB"/>
    <w:rsid w:val="00CC5919"/>
    <w:rsid w:val="00CC6EF0"/>
    <w:rsid w:val="00CC7260"/>
    <w:rsid w:val="00CC7964"/>
    <w:rsid w:val="00CC7AE9"/>
    <w:rsid w:val="00CC7DFC"/>
    <w:rsid w:val="00CD09F7"/>
    <w:rsid w:val="00CD2CB0"/>
    <w:rsid w:val="00CD2E81"/>
    <w:rsid w:val="00CD354D"/>
    <w:rsid w:val="00CD3E8C"/>
    <w:rsid w:val="00CD43FC"/>
    <w:rsid w:val="00CD461C"/>
    <w:rsid w:val="00CD4C65"/>
    <w:rsid w:val="00CD76FC"/>
    <w:rsid w:val="00CE2B49"/>
    <w:rsid w:val="00CE3C23"/>
    <w:rsid w:val="00CE3DD8"/>
    <w:rsid w:val="00CF03C6"/>
    <w:rsid w:val="00CF03D1"/>
    <w:rsid w:val="00CF0562"/>
    <w:rsid w:val="00CF12D8"/>
    <w:rsid w:val="00CF2422"/>
    <w:rsid w:val="00CF2E2F"/>
    <w:rsid w:val="00CF3971"/>
    <w:rsid w:val="00CF4D81"/>
    <w:rsid w:val="00CF5E40"/>
    <w:rsid w:val="00CF667A"/>
    <w:rsid w:val="00CF6FF3"/>
    <w:rsid w:val="00CF7EE5"/>
    <w:rsid w:val="00D0039D"/>
    <w:rsid w:val="00D0579B"/>
    <w:rsid w:val="00D067E0"/>
    <w:rsid w:val="00D0757E"/>
    <w:rsid w:val="00D07AEB"/>
    <w:rsid w:val="00D07DFA"/>
    <w:rsid w:val="00D11813"/>
    <w:rsid w:val="00D1298B"/>
    <w:rsid w:val="00D129C7"/>
    <w:rsid w:val="00D12F43"/>
    <w:rsid w:val="00D1751E"/>
    <w:rsid w:val="00D2051D"/>
    <w:rsid w:val="00D21586"/>
    <w:rsid w:val="00D21EEA"/>
    <w:rsid w:val="00D21F65"/>
    <w:rsid w:val="00D22184"/>
    <w:rsid w:val="00D2288E"/>
    <w:rsid w:val="00D2373A"/>
    <w:rsid w:val="00D261A2"/>
    <w:rsid w:val="00D277E8"/>
    <w:rsid w:val="00D32E88"/>
    <w:rsid w:val="00D33D3F"/>
    <w:rsid w:val="00D33D52"/>
    <w:rsid w:val="00D35921"/>
    <w:rsid w:val="00D35BCB"/>
    <w:rsid w:val="00D37757"/>
    <w:rsid w:val="00D42165"/>
    <w:rsid w:val="00D42F40"/>
    <w:rsid w:val="00D430C7"/>
    <w:rsid w:val="00D43C0E"/>
    <w:rsid w:val="00D445AE"/>
    <w:rsid w:val="00D44B53"/>
    <w:rsid w:val="00D44CED"/>
    <w:rsid w:val="00D460F2"/>
    <w:rsid w:val="00D46A4B"/>
    <w:rsid w:val="00D47861"/>
    <w:rsid w:val="00D505F7"/>
    <w:rsid w:val="00D50671"/>
    <w:rsid w:val="00D5264C"/>
    <w:rsid w:val="00D5296C"/>
    <w:rsid w:val="00D53E7E"/>
    <w:rsid w:val="00D54BF8"/>
    <w:rsid w:val="00D55820"/>
    <w:rsid w:val="00D565DB"/>
    <w:rsid w:val="00D57D3E"/>
    <w:rsid w:val="00D60213"/>
    <w:rsid w:val="00D6104D"/>
    <w:rsid w:val="00D6114C"/>
    <w:rsid w:val="00D648BB"/>
    <w:rsid w:val="00D66C88"/>
    <w:rsid w:val="00D70B60"/>
    <w:rsid w:val="00D71C8C"/>
    <w:rsid w:val="00D7479A"/>
    <w:rsid w:val="00D7492E"/>
    <w:rsid w:val="00D76833"/>
    <w:rsid w:val="00D76C01"/>
    <w:rsid w:val="00D76EA3"/>
    <w:rsid w:val="00D80C69"/>
    <w:rsid w:val="00D822DA"/>
    <w:rsid w:val="00D83AAE"/>
    <w:rsid w:val="00D83C17"/>
    <w:rsid w:val="00D8463B"/>
    <w:rsid w:val="00D864EE"/>
    <w:rsid w:val="00D90022"/>
    <w:rsid w:val="00D90292"/>
    <w:rsid w:val="00D906C9"/>
    <w:rsid w:val="00D92150"/>
    <w:rsid w:val="00D92ABD"/>
    <w:rsid w:val="00D92BE6"/>
    <w:rsid w:val="00D92E73"/>
    <w:rsid w:val="00D93F74"/>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2E4B"/>
    <w:rsid w:val="00DB3157"/>
    <w:rsid w:val="00DB5574"/>
    <w:rsid w:val="00DB6C55"/>
    <w:rsid w:val="00DB79B8"/>
    <w:rsid w:val="00DB7F28"/>
    <w:rsid w:val="00DC063B"/>
    <w:rsid w:val="00DC11FA"/>
    <w:rsid w:val="00DC1800"/>
    <w:rsid w:val="00DC3A04"/>
    <w:rsid w:val="00DC407D"/>
    <w:rsid w:val="00DC5255"/>
    <w:rsid w:val="00DC5F9B"/>
    <w:rsid w:val="00DC624E"/>
    <w:rsid w:val="00DD1514"/>
    <w:rsid w:val="00DD20F9"/>
    <w:rsid w:val="00DD3F4A"/>
    <w:rsid w:val="00DD62F2"/>
    <w:rsid w:val="00DE16FF"/>
    <w:rsid w:val="00DE1F32"/>
    <w:rsid w:val="00DE21A0"/>
    <w:rsid w:val="00DE25BB"/>
    <w:rsid w:val="00DE2C6F"/>
    <w:rsid w:val="00DE43BE"/>
    <w:rsid w:val="00DE4866"/>
    <w:rsid w:val="00DE4D78"/>
    <w:rsid w:val="00DE592E"/>
    <w:rsid w:val="00DE59A6"/>
    <w:rsid w:val="00DE76CF"/>
    <w:rsid w:val="00DE7DCD"/>
    <w:rsid w:val="00DF0527"/>
    <w:rsid w:val="00DF180B"/>
    <w:rsid w:val="00DF4705"/>
    <w:rsid w:val="00DF47E2"/>
    <w:rsid w:val="00DF6B52"/>
    <w:rsid w:val="00DF6F79"/>
    <w:rsid w:val="00DF6FAD"/>
    <w:rsid w:val="00E00139"/>
    <w:rsid w:val="00E01769"/>
    <w:rsid w:val="00E025B0"/>
    <w:rsid w:val="00E02766"/>
    <w:rsid w:val="00E05640"/>
    <w:rsid w:val="00E0600F"/>
    <w:rsid w:val="00E1083B"/>
    <w:rsid w:val="00E12786"/>
    <w:rsid w:val="00E13FF1"/>
    <w:rsid w:val="00E14018"/>
    <w:rsid w:val="00E1458E"/>
    <w:rsid w:val="00E14999"/>
    <w:rsid w:val="00E15889"/>
    <w:rsid w:val="00E15B84"/>
    <w:rsid w:val="00E16788"/>
    <w:rsid w:val="00E16E12"/>
    <w:rsid w:val="00E17198"/>
    <w:rsid w:val="00E21F2B"/>
    <w:rsid w:val="00E22A58"/>
    <w:rsid w:val="00E2322D"/>
    <w:rsid w:val="00E24161"/>
    <w:rsid w:val="00E25E7F"/>
    <w:rsid w:val="00E26A5B"/>
    <w:rsid w:val="00E278CA"/>
    <w:rsid w:val="00E27DB1"/>
    <w:rsid w:val="00E30B3F"/>
    <w:rsid w:val="00E320CA"/>
    <w:rsid w:val="00E32841"/>
    <w:rsid w:val="00E32BC2"/>
    <w:rsid w:val="00E348AD"/>
    <w:rsid w:val="00E34A00"/>
    <w:rsid w:val="00E36DB7"/>
    <w:rsid w:val="00E40D40"/>
    <w:rsid w:val="00E4238D"/>
    <w:rsid w:val="00E423F7"/>
    <w:rsid w:val="00E4314D"/>
    <w:rsid w:val="00E4417F"/>
    <w:rsid w:val="00E4442D"/>
    <w:rsid w:val="00E46BAA"/>
    <w:rsid w:val="00E51733"/>
    <w:rsid w:val="00E51A7A"/>
    <w:rsid w:val="00E52967"/>
    <w:rsid w:val="00E52B02"/>
    <w:rsid w:val="00E54491"/>
    <w:rsid w:val="00E55F7F"/>
    <w:rsid w:val="00E560F5"/>
    <w:rsid w:val="00E56BC0"/>
    <w:rsid w:val="00E5717C"/>
    <w:rsid w:val="00E5762C"/>
    <w:rsid w:val="00E578D7"/>
    <w:rsid w:val="00E57ACA"/>
    <w:rsid w:val="00E6111C"/>
    <w:rsid w:val="00E654A0"/>
    <w:rsid w:val="00E654D1"/>
    <w:rsid w:val="00E66BFB"/>
    <w:rsid w:val="00E67FC4"/>
    <w:rsid w:val="00E70A23"/>
    <w:rsid w:val="00E70B7F"/>
    <w:rsid w:val="00E741C0"/>
    <w:rsid w:val="00E74778"/>
    <w:rsid w:val="00E75008"/>
    <w:rsid w:val="00E7584C"/>
    <w:rsid w:val="00E763CA"/>
    <w:rsid w:val="00E76D99"/>
    <w:rsid w:val="00E77549"/>
    <w:rsid w:val="00E82C3B"/>
    <w:rsid w:val="00E82CE1"/>
    <w:rsid w:val="00E838E0"/>
    <w:rsid w:val="00E85616"/>
    <w:rsid w:val="00E8698C"/>
    <w:rsid w:val="00E86D69"/>
    <w:rsid w:val="00E875D1"/>
    <w:rsid w:val="00E87C94"/>
    <w:rsid w:val="00E87E64"/>
    <w:rsid w:val="00E90B87"/>
    <w:rsid w:val="00E91010"/>
    <w:rsid w:val="00E9207C"/>
    <w:rsid w:val="00E927DD"/>
    <w:rsid w:val="00E9348C"/>
    <w:rsid w:val="00E942CB"/>
    <w:rsid w:val="00E954B6"/>
    <w:rsid w:val="00E957A3"/>
    <w:rsid w:val="00E96EBF"/>
    <w:rsid w:val="00E975A9"/>
    <w:rsid w:val="00E97DCA"/>
    <w:rsid w:val="00EA1B5E"/>
    <w:rsid w:val="00EA1FA4"/>
    <w:rsid w:val="00EA2391"/>
    <w:rsid w:val="00EA39CD"/>
    <w:rsid w:val="00EA3CE0"/>
    <w:rsid w:val="00EA64B7"/>
    <w:rsid w:val="00EA65B4"/>
    <w:rsid w:val="00EA72D0"/>
    <w:rsid w:val="00EA76AD"/>
    <w:rsid w:val="00EA7A8D"/>
    <w:rsid w:val="00EA7C10"/>
    <w:rsid w:val="00EB007E"/>
    <w:rsid w:val="00EB0C2A"/>
    <w:rsid w:val="00EB0C80"/>
    <w:rsid w:val="00EB40BF"/>
    <w:rsid w:val="00EB44BF"/>
    <w:rsid w:val="00EB4D38"/>
    <w:rsid w:val="00EB7638"/>
    <w:rsid w:val="00EC0083"/>
    <w:rsid w:val="00EC07A8"/>
    <w:rsid w:val="00EC0BBF"/>
    <w:rsid w:val="00EC2157"/>
    <w:rsid w:val="00EC340D"/>
    <w:rsid w:val="00EC3E6B"/>
    <w:rsid w:val="00EC3E95"/>
    <w:rsid w:val="00EC3EC0"/>
    <w:rsid w:val="00EC5C2E"/>
    <w:rsid w:val="00EC6711"/>
    <w:rsid w:val="00EC7665"/>
    <w:rsid w:val="00ED132D"/>
    <w:rsid w:val="00ED1A3B"/>
    <w:rsid w:val="00ED1D80"/>
    <w:rsid w:val="00ED2012"/>
    <w:rsid w:val="00ED38EC"/>
    <w:rsid w:val="00ED435E"/>
    <w:rsid w:val="00ED6BBC"/>
    <w:rsid w:val="00EE0CB5"/>
    <w:rsid w:val="00EE1730"/>
    <w:rsid w:val="00EE235E"/>
    <w:rsid w:val="00EE408A"/>
    <w:rsid w:val="00EE4205"/>
    <w:rsid w:val="00EE58DB"/>
    <w:rsid w:val="00EF0E0F"/>
    <w:rsid w:val="00EF3FE1"/>
    <w:rsid w:val="00EF5408"/>
    <w:rsid w:val="00EF540D"/>
    <w:rsid w:val="00EF5765"/>
    <w:rsid w:val="00EF72BE"/>
    <w:rsid w:val="00F00D59"/>
    <w:rsid w:val="00F02522"/>
    <w:rsid w:val="00F02D6F"/>
    <w:rsid w:val="00F02F49"/>
    <w:rsid w:val="00F051FB"/>
    <w:rsid w:val="00F05B49"/>
    <w:rsid w:val="00F07622"/>
    <w:rsid w:val="00F07649"/>
    <w:rsid w:val="00F103B3"/>
    <w:rsid w:val="00F11B39"/>
    <w:rsid w:val="00F1453B"/>
    <w:rsid w:val="00F16451"/>
    <w:rsid w:val="00F17210"/>
    <w:rsid w:val="00F173A7"/>
    <w:rsid w:val="00F17B33"/>
    <w:rsid w:val="00F20799"/>
    <w:rsid w:val="00F21D34"/>
    <w:rsid w:val="00F2520B"/>
    <w:rsid w:val="00F25E55"/>
    <w:rsid w:val="00F26165"/>
    <w:rsid w:val="00F26452"/>
    <w:rsid w:val="00F26514"/>
    <w:rsid w:val="00F26B05"/>
    <w:rsid w:val="00F26CEE"/>
    <w:rsid w:val="00F30DDD"/>
    <w:rsid w:val="00F31179"/>
    <w:rsid w:val="00F32195"/>
    <w:rsid w:val="00F32EE7"/>
    <w:rsid w:val="00F34554"/>
    <w:rsid w:val="00F35167"/>
    <w:rsid w:val="00F35A13"/>
    <w:rsid w:val="00F35D52"/>
    <w:rsid w:val="00F407F0"/>
    <w:rsid w:val="00F40905"/>
    <w:rsid w:val="00F417F1"/>
    <w:rsid w:val="00F41EB7"/>
    <w:rsid w:val="00F42D77"/>
    <w:rsid w:val="00F430DD"/>
    <w:rsid w:val="00F432AF"/>
    <w:rsid w:val="00F4333D"/>
    <w:rsid w:val="00F453F6"/>
    <w:rsid w:val="00F45C90"/>
    <w:rsid w:val="00F46B1C"/>
    <w:rsid w:val="00F46B42"/>
    <w:rsid w:val="00F46F46"/>
    <w:rsid w:val="00F47839"/>
    <w:rsid w:val="00F47CA9"/>
    <w:rsid w:val="00F518C2"/>
    <w:rsid w:val="00F51A57"/>
    <w:rsid w:val="00F52F10"/>
    <w:rsid w:val="00F52F85"/>
    <w:rsid w:val="00F53813"/>
    <w:rsid w:val="00F54AD5"/>
    <w:rsid w:val="00F54BCF"/>
    <w:rsid w:val="00F55155"/>
    <w:rsid w:val="00F60957"/>
    <w:rsid w:val="00F6151C"/>
    <w:rsid w:val="00F6187C"/>
    <w:rsid w:val="00F62F83"/>
    <w:rsid w:val="00F62FC8"/>
    <w:rsid w:val="00F631F2"/>
    <w:rsid w:val="00F639E1"/>
    <w:rsid w:val="00F66918"/>
    <w:rsid w:val="00F66DCA"/>
    <w:rsid w:val="00F70534"/>
    <w:rsid w:val="00F70C08"/>
    <w:rsid w:val="00F71B57"/>
    <w:rsid w:val="00F72A57"/>
    <w:rsid w:val="00F748E0"/>
    <w:rsid w:val="00F74939"/>
    <w:rsid w:val="00F755CB"/>
    <w:rsid w:val="00F759B3"/>
    <w:rsid w:val="00F839CE"/>
    <w:rsid w:val="00F84342"/>
    <w:rsid w:val="00F85CA4"/>
    <w:rsid w:val="00F86A7A"/>
    <w:rsid w:val="00F86DCE"/>
    <w:rsid w:val="00F906D9"/>
    <w:rsid w:val="00F910F3"/>
    <w:rsid w:val="00F91B1D"/>
    <w:rsid w:val="00F92C3C"/>
    <w:rsid w:val="00F92D90"/>
    <w:rsid w:val="00F935F1"/>
    <w:rsid w:val="00F94295"/>
    <w:rsid w:val="00F94A1B"/>
    <w:rsid w:val="00F95498"/>
    <w:rsid w:val="00F963EE"/>
    <w:rsid w:val="00F96CF6"/>
    <w:rsid w:val="00FA0874"/>
    <w:rsid w:val="00FA14A6"/>
    <w:rsid w:val="00FA1597"/>
    <w:rsid w:val="00FA2A78"/>
    <w:rsid w:val="00FA399C"/>
    <w:rsid w:val="00FA3A33"/>
    <w:rsid w:val="00FA3B12"/>
    <w:rsid w:val="00FA51A4"/>
    <w:rsid w:val="00FA739C"/>
    <w:rsid w:val="00FA73CF"/>
    <w:rsid w:val="00FB094A"/>
    <w:rsid w:val="00FB27AA"/>
    <w:rsid w:val="00FB5476"/>
    <w:rsid w:val="00FB559A"/>
    <w:rsid w:val="00FB5E2F"/>
    <w:rsid w:val="00FB785C"/>
    <w:rsid w:val="00FC02EA"/>
    <w:rsid w:val="00FC071A"/>
    <w:rsid w:val="00FC0861"/>
    <w:rsid w:val="00FC0C0F"/>
    <w:rsid w:val="00FC31D9"/>
    <w:rsid w:val="00FC38EF"/>
    <w:rsid w:val="00FC3E8F"/>
    <w:rsid w:val="00FC457A"/>
    <w:rsid w:val="00FC48F9"/>
    <w:rsid w:val="00FC508F"/>
    <w:rsid w:val="00FC623A"/>
    <w:rsid w:val="00FC632B"/>
    <w:rsid w:val="00FC71B5"/>
    <w:rsid w:val="00FC749D"/>
    <w:rsid w:val="00FD0DFF"/>
    <w:rsid w:val="00FD3143"/>
    <w:rsid w:val="00FD36D7"/>
    <w:rsid w:val="00FD5558"/>
    <w:rsid w:val="00FD58EF"/>
    <w:rsid w:val="00FD6B03"/>
    <w:rsid w:val="00FD71DC"/>
    <w:rsid w:val="00FD769B"/>
    <w:rsid w:val="00FE2934"/>
    <w:rsid w:val="00FE5669"/>
    <w:rsid w:val="00FF0067"/>
    <w:rsid w:val="00FF4146"/>
    <w:rsid w:val="00FF680A"/>
    <w:rsid w:val="00FF6E5D"/>
    <w:rsid w:val="00FF7755"/>
    <w:rsid w:val="00FF78A3"/>
    <w:rsid w:val="010B87F8"/>
    <w:rsid w:val="01403E37"/>
    <w:rsid w:val="016F7514"/>
    <w:rsid w:val="0260FC9B"/>
    <w:rsid w:val="02B5B740"/>
    <w:rsid w:val="02F6B647"/>
    <w:rsid w:val="03B1CB96"/>
    <w:rsid w:val="03CD3F65"/>
    <w:rsid w:val="0472363A"/>
    <w:rsid w:val="049F3714"/>
    <w:rsid w:val="05048070"/>
    <w:rsid w:val="05219E75"/>
    <w:rsid w:val="056BEE6A"/>
    <w:rsid w:val="05C4B226"/>
    <w:rsid w:val="06CEB3B9"/>
    <w:rsid w:val="06D5DB3D"/>
    <w:rsid w:val="0734DDAF"/>
    <w:rsid w:val="079DEBBA"/>
    <w:rsid w:val="088E1C5C"/>
    <w:rsid w:val="08C8BEB5"/>
    <w:rsid w:val="09126A50"/>
    <w:rsid w:val="0961DD33"/>
    <w:rsid w:val="0A1CBF24"/>
    <w:rsid w:val="0A71833A"/>
    <w:rsid w:val="0B3571E9"/>
    <w:rsid w:val="0B5C126B"/>
    <w:rsid w:val="0C0A8AEC"/>
    <w:rsid w:val="0D1FA6E3"/>
    <w:rsid w:val="0D25B306"/>
    <w:rsid w:val="0D91DFEA"/>
    <w:rsid w:val="0DCD0090"/>
    <w:rsid w:val="0E0BBDA8"/>
    <w:rsid w:val="0E0EDE93"/>
    <w:rsid w:val="0E2C6729"/>
    <w:rsid w:val="0F2E79DF"/>
    <w:rsid w:val="0FA6EBD2"/>
    <w:rsid w:val="0FD0A5D0"/>
    <w:rsid w:val="1003B4FF"/>
    <w:rsid w:val="1035C407"/>
    <w:rsid w:val="10949F8C"/>
    <w:rsid w:val="10BDD542"/>
    <w:rsid w:val="10E437EE"/>
    <w:rsid w:val="10F4FDAE"/>
    <w:rsid w:val="112CCA13"/>
    <w:rsid w:val="12245342"/>
    <w:rsid w:val="13117F97"/>
    <w:rsid w:val="133B55C1"/>
    <w:rsid w:val="134CD38B"/>
    <w:rsid w:val="1394F48A"/>
    <w:rsid w:val="14F10B44"/>
    <w:rsid w:val="150E7C14"/>
    <w:rsid w:val="157A703B"/>
    <w:rsid w:val="16E84551"/>
    <w:rsid w:val="18679C2D"/>
    <w:rsid w:val="1998FCF0"/>
    <w:rsid w:val="1A27AE40"/>
    <w:rsid w:val="1A3D5E3D"/>
    <w:rsid w:val="1A4A88C4"/>
    <w:rsid w:val="1A6573AA"/>
    <w:rsid w:val="1A687AA4"/>
    <w:rsid w:val="1AC2A952"/>
    <w:rsid w:val="1B38AA03"/>
    <w:rsid w:val="1B97C901"/>
    <w:rsid w:val="1C4FDC51"/>
    <w:rsid w:val="1C9ED45E"/>
    <w:rsid w:val="1CBAD6E2"/>
    <w:rsid w:val="1CEB8D3B"/>
    <w:rsid w:val="1D4EF531"/>
    <w:rsid w:val="1E1C5B45"/>
    <w:rsid w:val="1E75D6FD"/>
    <w:rsid w:val="1ECC112D"/>
    <w:rsid w:val="1F45CF1B"/>
    <w:rsid w:val="1F4F882C"/>
    <w:rsid w:val="1F513334"/>
    <w:rsid w:val="2065F68E"/>
    <w:rsid w:val="2098CDAC"/>
    <w:rsid w:val="2155A788"/>
    <w:rsid w:val="21C098CB"/>
    <w:rsid w:val="21C2CAA7"/>
    <w:rsid w:val="2292014F"/>
    <w:rsid w:val="229AD0CD"/>
    <w:rsid w:val="22B5FDE0"/>
    <w:rsid w:val="235A2A3E"/>
    <w:rsid w:val="23771D24"/>
    <w:rsid w:val="23A443AE"/>
    <w:rsid w:val="23CC90D8"/>
    <w:rsid w:val="23E1B2E1"/>
    <w:rsid w:val="24394D0D"/>
    <w:rsid w:val="2487F864"/>
    <w:rsid w:val="2528335D"/>
    <w:rsid w:val="25B96464"/>
    <w:rsid w:val="25BCE063"/>
    <w:rsid w:val="26074405"/>
    <w:rsid w:val="26386367"/>
    <w:rsid w:val="263DDB50"/>
    <w:rsid w:val="26634008"/>
    <w:rsid w:val="270C06EA"/>
    <w:rsid w:val="27474B30"/>
    <w:rsid w:val="2767C08C"/>
    <w:rsid w:val="27FB2C4C"/>
    <w:rsid w:val="280905EE"/>
    <w:rsid w:val="2925FA6E"/>
    <w:rsid w:val="29C4476D"/>
    <w:rsid w:val="2AAD7A74"/>
    <w:rsid w:val="2AB047F7"/>
    <w:rsid w:val="2AF4650C"/>
    <w:rsid w:val="2B6EBDD9"/>
    <w:rsid w:val="2B9F0D3B"/>
    <w:rsid w:val="2C20E8F2"/>
    <w:rsid w:val="2CFE546D"/>
    <w:rsid w:val="2D3F28E9"/>
    <w:rsid w:val="2DAD73F9"/>
    <w:rsid w:val="2E1A9567"/>
    <w:rsid w:val="2E4AF587"/>
    <w:rsid w:val="2EA7D3BA"/>
    <w:rsid w:val="2ED055F3"/>
    <w:rsid w:val="2ED56B0C"/>
    <w:rsid w:val="2EEBCD41"/>
    <w:rsid w:val="2EEBE033"/>
    <w:rsid w:val="30865943"/>
    <w:rsid w:val="30B69111"/>
    <w:rsid w:val="30DE7E22"/>
    <w:rsid w:val="30F67208"/>
    <w:rsid w:val="31BB5E85"/>
    <w:rsid w:val="31EDD5C8"/>
    <w:rsid w:val="32129A0C"/>
    <w:rsid w:val="327F33D7"/>
    <w:rsid w:val="32E6DDF6"/>
    <w:rsid w:val="33196CF9"/>
    <w:rsid w:val="333667B4"/>
    <w:rsid w:val="333EF7B0"/>
    <w:rsid w:val="33C92410"/>
    <w:rsid w:val="34718EB0"/>
    <w:rsid w:val="34BDD5AA"/>
    <w:rsid w:val="34D0C1D7"/>
    <w:rsid w:val="35794FD5"/>
    <w:rsid w:val="35C90C14"/>
    <w:rsid w:val="3602B28C"/>
    <w:rsid w:val="3684AAEB"/>
    <w:rsid w:val="36E50F10"/>
    <w:rsid w:val="37651821"/>
    <w:rsid w:val="3842EF21"/>
    <w:rsid w:val="384F27CC"/>
    <w:rsid w:val="387417D1"/>
    <w:rsid w:val="38E0C910"/>
    <w:rsid w:val="3910C5FC"/>
    <w:rsid w:val="3956B4AA"/>
    <w:rsid w:val="3976D858"/>
    <w:rsid w:val="3990E0D7"/>
    <w:rsid w:val="39EE9311"/>
    <w:rsid w:val="3A0E64B0"/>
    <w:rsid w:val="3A3EB2D7"/>
    <w:rsid w:val="3AA59D46"/>
    <w:rsid w:val="3ABF773D"/>
    <w:rsid w:val="3AE868A3"/>
    <w:rsid w:val="3B6B7E7F"/>
    <w:rsid w:val="3B901FAE"/>
    <w:rsid w:val="3BD8631E"/>
    <w:rsid w:val="3BE20A50"/>
    <w:rsid w:val="3C5E37AB"/>
    <w:rsid w:val="3C7E7F58"/>
    <w:rsid w:val="3CA8DAA0"/>
    <w:rsid w:val="3D4A25CA"/>
    <w:rsid w:val="3DC04E01"/>
    <w:rsid w:val="3E151185"/>
    <w:rsid w:val="3E63316B"/>
    <w:rsid w:val="3EBF1F8E"/>
    <w:rsid w:val="3EE6B051"/>
    <w:rsid w:val="4014F08B"/>
    <w:rsid w:val="40176FF4"/>
    <w:rsid w:val="405DCF55"/>
    <w:rsid w:val="40E424B2"/>
    <w:rsid w:val="4189BB86"/>
    <w:rsid w:val="41A7ABF6"/>
    <w:rsid w:val="41B91CC1"/>
    <w:rsid w:val="41E3C37B"/>
    <w:rsid w:val="41EDCB1C"/>
    <w:rsid w:val="4251996E"/>
    <w:rsid w:val="4281A9CF"/>
    <w:rsid w:val="42901F1A"/>
    <w:rsid w:val="42C478DA"/>
    <w:rsid w:val="42F6879A"/>
    <w:rsid w:val="43498379"/>
    <w:rsid w:val="4366A319"/>
    <w:rsid w:val="43672B5F"/>
    <w:rsid w:val="44237515"/>
    <w:rsid w:val="442B794C"/>
    <w:rsid w:val="446B2AAC"/>
    <w:rsid w:val="447A6D45"/>
    <w:rsid w:val="44845309"/>
    <w:rsid w:val="44CB8D1B"/>
    <w:rsid w:val="450C7C3B"/>
    <w:rsid w:val="4578A40A"/>
    <w:rsid w:val="45EA0DF6"/>
    <w:rsid w:val="45FF1263"/>
    <w:rsid w:val="46176DCC"/>
    <w:rsid w:val="4679BD2E"/>
    <w:rsid w:val="46BBE404"/>
    <w:rsid w:val="472112EC"/>
    <w:rsid w:val="47D6C98F"/>
    <w:rsid w:val="4826CF0E"/>
    <w:rsid w:val="485F5585"/>
    <w:rsid w:val="49045A1C"/>
    <w:rsid w:val="4985EB19"/>
    <w:rsid w:val="49F14C45"/>
    <w:rsid w:val="4A07C779"/>
    <w:rsid w:val="4A3BBD41"/>
    <w:rsid w:val="4B5F36B4"/>
    <w:rsid w:val="4BA520E8"/>
    <w:rsid w:val="4C278656"/>
    <w:rsid w:val="4C337B5D"/>
    <w:rsid w:val="4C8881FE"/>
    <w:rsid w:val="4CAA3AB2"/>
    <w:rsid w:val="4CB9AAAD"/>
    <w:rsid w:val="4CC5FEE1"/>
    <w:rsid w:val="4D163B10"/>
    <w:rsid w:val="4D36160B"/>
    <w:rsid w:val="4D5A8601"/>
    <w:rsid w:val="4DDFF857"/>
    <w:rsid w:val="4DECD7A1"/>
    <w:rsid w:val="4EF13E1F"/>
    <w:rsid w:val="4F328297"/>
    <w:rsid w:val="4F3F8168"/>
    <w:rsid w:val="4F7CFECF"/>
    <w:rsid w:val="4FCED9AC"/>
    <w:rsid w:val="4FE9E61B"/>
    <w:rsid w:val="505CF42D"/>
    <w:rsid w:val="5082DC2C"/>
    <w:rsid w:val="50C6AB53"/>
    <w:rsid w:val="51D8A39B"/>
    <w:rsid w:val="521B8323"/>
    <w:rsid w:val="521E1ACE"/>
    <w:rsid w:val="536ED828"/>
    <w:rsid w:val="53D6A62E"/>
    <w:rsid w:val="542AAC5F"/>
    <w:rsid w:val="542F33DB"/>
    <w:rsid w:val="544B2C82"/>
    <w:rsid w:val="545F6040"/>
    <w:rsid w:val="54817AB3"/>
    <w:rsid w:val="548D4C29"/>
    <w:rsid w:val="554DB608"/>
    <w:rsid w:val="558E1FC6"/>
    <w:rsid w:val="567A0B13"/>
    <w:rsid w:val="56CE60CF"/>
    <w:rsid w:val="578B316B"/>
    <w:rsid w:val="57D3BD4A"/>
    <w:rsid w:val="5813C8D5"/>
    <w:rsid w:val="587B49DA"/>
    <w:rsid w:val="596090AF"/>
    <w:rsid w:val="5A288467"/>
    <w:rsid w:val="5AB04C8D"/>
    <w:rsid w:val="5BBE7F58"/>
    <w:rsid w:val="5BD0E035"/>
    <w:rsid w:val="5BF61A02"/>
    <w:rsid w:val="5C68568D"/>
    <w:rsid w:val="5C9D38A0"/>
    <w:rsid w:val="5D94E11F"/>
    <w:rsid w:val="5D9C5246"/>
    <w:rsid w:val="5DA59CF2"/>
    <w:rsid w:val="5DD3CF6D"/>
    <w:rsid w:val="5DE3A0A5"/>
    <w:rsid w:val="5DF335AB"/>
    <w:rsid w:val="5E576491"/>
    <w:rsid w:val="5E641C63"/>
    <w:rsid w:val="5EC82278"/>
    <w:rsid w:val="5EF75C21"/>
    <w:rsid w:val="5F21BCE4"/>
    <w:rsid w:val="60794EB8"/>
    <w:rsid w:val="60A0E9E9"/>
    <w:rsid w:val="60B562EB"/>
    <w:rsid w:val="610D4416"/>
    <w:rsid w:val="611F88BA"/>
    <w:rsid w:val="613784E6"/>
    <w:rsid w:val="61982D1D"/>
    <w:rsid w:val="61FF0F6F"/>
    <w:rsid w:val="624928DF"/>
    <w:rsid w:val="6275820D"/>
    <w:rsid w:val="633E67C7"/>
    <w:rsid w:val="63A55BF3"/>
    <w:rsid w:val="63D0A7CF"/>
    <w:rsid w:val="63FA064F"/>
    <w:rsid w:val="640BD170"/>
    <w:rsid w:val="64467673"/>
    <w:rsid w:val="64742E69"/>
    <w:rsid w:val="64C6FFEA"/>
    <w:rsid w:val="64D35DE7"/>
    <w:rsid w:val="65B39698"/>
    <w:rsid w:val="65F48990"/>
    <w:rsid w:val="6690720E"/>
    <w:rsid w:val="6694EA2B"/>
    <w:rsid w:val="67763C1E"/>
    <w:rsid w:val="67C8F6EE"/>
    <w:rsid w:val="67D071E6"/>
    <w:rsid w:val="67E6E815"/>
    <w:rsid w:val="6892663B"/>
    <w:rsid w:val="6913C7F9"/>
    <w:rsid w:val="6962C5DF"/>
    <w:rsid w:val="69CB03B6"/>
    <w:rsid w:val="6A21D7E8"/>
    <w:rsid w:val="6A6947D3"/>
    <w:rsid w:val="6BAA4740"/>
    <w:rsid w:val="6BE8EF23"/>
    <w:rsid w:val="6C54D56E"/>
    <w:rsid w:val="6CB51328"/>
    <w:rsid w:val="6D3A3231"/>
    <w:rsid w:val="6D774603"/>
    <w:rsid w:val="6DE4E365"/>
    <w:rsid w:val="6E2D19AF"/>
    <w:rsid w:val="6E418A2B"/>
    <w:rsid w:val="6E4F3A73"/>
    <w:rsid w:val="6E63A2BC"/>
    <w:rsid w:val="6E7E5011"/>
    <w:rsid w:val="6EBB8140"/>
    <w:rsid w:val="6F991170"/>
    <w:rsid w:val="6FA4E042"/>
    <w:rsid w:val="6FECB3EA"/>
    <w:rsid w:val="700540B5"/>
    <w:rsid w:val="708AFCCF"/>
    <w:rsid w:val="7140B0A3"/>
    <w:rsid w:val="7169844B"/>
    <w:rsid w:val="717EF7BD"/>
    <w:rsid w:val="72B13DCE"/>
    <w:rsid w:val="72D91264"/>
    <w:rsid w:val="72F6F769"/>
    <w:rsid w:val="731063B0"/>
    <w:rsid w:val="732AF388"/>
    <w:rsid w:val="73AB4105"/>
    <w:rsid w:val="73C8B80A"/>
    <w:rsid w:val="757AB678"/>
    <w:rsid w:val="76704992"/>
    <w:rsid w:val="76761E16"/>
    <w:rsid w:val="768DF7DA"/>
    <w:rsid w:val="76F22460"/>
    <w:rsid w:val="770D6955"/>
    <w:rsid w:val="784575ED"/>
    <w:rsid w:val="78C7BEE8"/>
    <w:rsid w:val="78FB88C4"/>
    <w:rsid w:val="7981F188"/>
    <w:rsid w:val="798F8A87"/>
    <w:rsid w:val="7A638F49"/>
    <w:rsid w:val="7ADDA63D"/>
    <w:rsid w:val="7AE23E91"/>
    <w:rsid w:val="7B0349D7"/>
    <w:rsid w:val="7B247CDE"/>
    <w:rsid w:val="7B5DD9F4"/>
    <w:rsid w:val="7B6BD154"/>
    <w:rsid w:val="7B978DDD"/>
    <w:rsid w:val="7BCA7DC3"/>
    <w:rsid w:val="7BE6374D"/>
    <w:rsid w:val="7BEF0AFB"/>
    <w:rsid w:val="7C672454"/>
    <w:rsid w:val="7C7386DC"/>
    <w:rsid w:val="7CF388DC"/>
    <w:rsid w:val="7D60B22A"/>
    <w:rsid w:val="7D61FD5C"/>
    <w:rsid w:val="7D71DC97"/>
    <w:rsid w:val="7DB79CA9"/>
    <w:rsid w:val="7DFB5F86"/>
    <w:rsid w:val="7E02F4B5"/>
    <w:rsid w:val="7E8A0899"/>
    <w:rsid w:val="7F1DD80F"/>
    <w:rsid w:val="7F2B62F8"/>
    <w:rsid w:val="7F6B7ECE"/>
    <w:rsid w:val="7F9537CC"/>
    <w:rsid w:val="7F9EC516"/>
    <w:rsid w:val="7FAB86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99"/>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7348">
      <w:bodyDiv w:val="1"/>
      <w:marLeft w:val="0"/>
      <w:marRight w:val="0"/>
      <w:marTop w:val="0"/>
      <w:marBottom w:val="0"/>
      <w:divBdr>
        <w:top w:val="none" w:sz="0" w:space="0" w:color="auto"/>
        <w:left w:val="none" w:sz="0" w:space="0" w:color="auto"/>
        <w:bottom w:val="none" w:sz="0" w:space="0" w:color="auto"/>
        <w:right w:val="none" w:sz="0" w:space="0" w:color="auto"/>
      </w:divBdr>
    </w:div>
    <w:div w:id="129369536">
      <w:bodyDiv w:val="1"/>
      <w:marLeft w:val="0"/>
      <w:marRight w:val="0"/>
      <w:marTop w:val="0"/>
      <w:marBottom w:val="0"/>
      <w:divBdr>
        <w:top w:val="none" w:sz="0" w:space="0" w:color="auto"/>
        <w:left w:val="none" w:sz="0" w:space="0" w:color="auto"/>
        <w:bottom w:val="none" w:sz="0" w:space="0" w:color="auto"/>
        <w:right w:val="none" w:sz="0" w:space="0" w:color="auto"/>
      </w:divBdr>
    </w:div>
    <w:div w:id="230969502">
      <w:bodyDiv w:val="1"/>
      <w:marLeft w:val="0"/>
      <w:marRight w:val="0"/>
      <w:marTop w:val="0"/>
      <w:marBottom w:val="0"/>
      <w:divBdr>
        <w:top w:val="none" w:sz="0" w:space="0" w:color="auto"/>
        <w:left w:val="none" w:sz="0" w:space="0" w:color="auto"/>
        <w:bottom w:val="none" w:sz="0" w:space="0" w:color="auto"/>
        <w:right w:val="none" w:sz="0" w:space="0" w:color="auto"/>
      </w:divBdr>
    </w:div>
    <w:div w:id="291637422">
      <w:bodyDiv w:val="1"/>
      <w:marLeft w:val="0"/>
      <w:marRight w:val="0"/>
      <w:marTop w:val="0"/>
      <w:marBottom w:val="0"/>
      <w:divBdr>
        <w:top w:val="none" w:sz="0" w:space="0" w:color="auto"/>
        <w:left w:val="none" w:sz="0" w:space="0" w:color="auto"/>
        <w:bottom w:val="none" w:sz="0" w:space="0" w:color="auto"/>
        <w:right w:val="none" w:sz="0" w:space="0" w:color="auto"/>
      </w:divBdr>
    </w:div>
    <w:div w:id="334187039">
      <w:bodyDiv w:val="1"/>
      <w:marLeft w:val="0"/>
      <w:marRight w:val="0"/>
      <w:marTop w:val="0"/>
      <w:marBottom w:val="0"/>
      <w:divBdr>
        <w:top w:val="none" w:sz="0" w:space="0" w:color="auto"/>
        <w:left w:val="none" w:sz="0" w:space="0" w:color="auto"/>
        <w:bottom w:val="none" w:sz="0" w:space="0" w:color="auto"/>
        <w:right w:val="none" w:sz="0" w:space="0" w:color="auto"/>
      </w:divBdr>
      <w:divsChild>
        <w:div w:id="4212695">
          <w:marLeft w:val="0"/>
          <w:marRight w:val="0"/>
          <w:marTop w:val="0"/>
          <w:marBottom w:val="0"/>
          <w:divBdr>
            <w:top w:val="none" w:sz="0" w:space="0" w:color="auto"/>
            <w:left w:val="none" w:sz="0" w:space="0" w:color="auto"/>
            <w:bottom w:val="none" w:sz="0" w:space="0" w:color="auto"/>
            <w:right w:val="none" w:sz="0" w:space="0" w:color="auto"/>
          </w:divBdr>
          <w:divsChild>
            <w:div w:id="325939788">
              <w:marLeft w:val="0"/>
              <w:marRight w:val="0"/>
              <w:marTop w:val="0"/>
              <w:marBottom w:val="0"/>
              <w:divBdr>
                <w:top w:val="none" w:sz="0" w:space="0" w:color="auto"/>
                <w:left w:val="none" w:sz="0" w:space="0" w:color="auto"/>
                <w:bottom w:val="none" w:sz="0" w:space="0" w:color="auto"/>
                <w:right w:val="none" w:sz="0" w:space="0" w:color="auto"/>
              </w:divBdr>
              <w:divsChild>
                <w:div w:id="1176841893">
                  <w:marLeft w:val="0"/>
                  <w:marRight w:val="0"/>
                  <w:marTop w:val="0"/>
                  <w:marBottom w:val="0"/>
                  <w:divBdr>
                    <w:top w:val="none" w:sz="0" w:space="0" w:color="auto"/>
                    <w:left w:val="none" w:sz="0" w:space="0" w:color="auto"/>
                    <w:bottom w:val="none" w:sz="0" w:space="0" w:color="auto"/>
                    <w:right w:val="none" w:sz="0" w:space="0" w:color="auto"/>
                  </w:divBdr>
                  <w:divsChild>
                    <w:div w:id="298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68479">
      <w:bodyDiv w:val="1"/>
      <w:marLeft w:val="0"/>
      <w:marRight w:val="0"/>
      <w:marTop w:val="0"/>
      <w:marBottom w:val="0"/>
      <w:divBdr>
        <w:top w:val="none" w:sz="0" w:space="0" w:color="auto"/>
        <w:left w:val="none" w:sz="0" w:space="0" w:color="auto"/>
        <w:bottom w:val="none" w:sz="0" w:space="0" w:color="auto"/>
        <w:right w:val="none" w:sz="0" w:space="0" w:color="auto"/>
      </w:divBdr>
      <w:divsChild>
        <w:div w:id="2144880912">
          <w:marLeft w:val="0"/>
          <w:marRight w:val="0"/>
          <w:marTop w:val="0"/>
          <w:marBottom w:val="0"/>
          <w:divBdr>
            <w:top w:val="none" w:sz="0" w:space="0" w:color="auto"/>
            <w:left w:val="none" w:sz="0" w:space="0" w:color="auto"/>
            <w:bottom w:val="none" w:sz="0" w:space="0" w:color="auto"/>
            <w:right w:val="none" w:sz="0" w:space="0" w:color="auto"/>
          </w:divBdr>
          <w:divsChild>
            <w:div w:id="1051807719">
              <w:marLeft w:val="0"/>
              <w:marRight w:val="0"/>
              <w:marTop w:val="0"/>
              <w:marBottom w:val="0"/>
              <w:divBdr>
                <w:top w:val="none" w:sz="0" w:space="0" w:color="auto"/>
                <w:left w:val="none" w:sz="0" w:space="0" w:color="auto"/>
                <w:bottom w:val="none" w:sz="0" w:space="0" w:color="auto"/>
                <w:right w:val="none" w:sz="0" w:space="0" w:color="auto"/>
              </w:divBdr>
              <w:divsChild>
                <w:div w:id="1824811911">
                  <w:marLeft w:val="0"/>
                  <w:marRight w:val="0"/>
                  <w:marTop w:val="0"/>
                  <w:marBottom w:val="0"/>
                  <w:divBdr>
                    <w:top w:val="none" w:sz="0" w:space="0" w:color="auto"/>
                    <w:left w:val="none" w:sz="0" w:space="0" w:color="auto"/>
                    <w:bottom w:val="none" w:sz="0" w:space="0" w:color="auto"/>
                    <w:right w:val="none" w:sz="0" w:space="0" w:color="auto"/>
                  </w:divBdr>
                  <w:divsChild>
                    <w:div w:id="5067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50499">
      <w:bodyDiv w:val="1"/>
      <w:marLeft w:val="0"/>
      <w:marRight w:val="0"/>
      <w:marTop w:val="0"/>
      <w:marBottom w:val="0"/>
      <w:divBdr>
        <w:top w:val="none" w:sz="0" w:space="0" w:color="auto"/>
        <w:left w:val="none" w:sz="0" w:space="0" w:color="auto"/>
        <w:bottom w:val="none" w:sz="0" w:space="0" w:color="auto"/>
        <w:right w:val="none" w:sz="0" w:space="0" w:color="auto"/>
      </w:divBdr>
    </w:div>
    <w:div w:id="493880945">
      <w:bodyDiv w:val="1"/>
      <w:marLeft w:val="0"/>
      <w:marRight w:val="0"/>
      <w:marTop w:val="0"/>
      <w:marBottom w:val="0"/>
      <w:divBdr>
        <w:top w:val="none" w:sz="0" w:space="0" w:color="auto"/>
        <w:left w:val="none" w:sz="0" w:space="0" w:color="auto"/>
        <w:bottom w:val="none" w:sz="0" w:space="0" w:color="auto"/>
        <w:right w:val="none" w:sz="0" w:space="0" w:color="auto"/>
      </w:divBdr>
    </w:div>
    <w:div w:id="579799336">
      <w:bodyDiv w:val="1"/>
      <w:marLeft w:val="0"/>
      <w:marRight w:val="0"/>
      <w:marTop w:val="0"/>
      <w:marBottom w:val="0"/>
      <w:divBdr>
        <w:top w:val="none" w:sz="0" w:space="0" w:color="auto"/>
        <w:left w:val="none" w:sz="0" w:space="0" w:color="auto"/>
        <w:bottom w:val="none" w:sz="0" w:space="0" w:color="auto"/>
        <w:right w:val="none" w:sz="0" w:space="0" w:color="auto"/>
      </w:divBdr>
    </w:div>
    <w:div w:id="613751344">
      <w:bodyDiv w:val="1"/>
      <w:marLeft w:val="0"/>
      <w:marRight w:val="0"/>
      <w:marTop w:val="0"/>
      <w:marBottom w:val="0"/>
      <w:divBdr>
        <w:top w:val="none" w:sz="0" w:space="0" w:color="auto"/>
        <w:left w:val="none" w:sz="0" w:space="0" w:color="auto"/>
        <w:bottom w:val="none" w:sz="0" w:space="0" w:color="auto"/>
        <w:right w:val="none" w:sz="0" w:space="0" w:color="auto"/>
      </w:divBdr>
    </w:div>
    <w:div w:id="667176983">
      <w:bodyDiv w:val="1"/>
      <w:marLeft w:val="0"/>
      <w:marRight w:val="0"/>
      <w:marTop w:val="0"/>
      <w:marBottom w:val="0"/>
      <w:divBdr>
        <w:top w:val="none" w:sz="0" w:space="0" w:color="auto"/>
        <w:left w:val="none" w:sz="0" w:space="0" w:color="auto"/>
        <w:bottom w:val="none" w:sz="0" w:space="0" w:color="auto"/>
        <w:right w:val="none" w:sz="0" w:space="0" w:color="auto"/>
      </w:divBdr>
    </w:div>
    <w:div w:id="769786794">
      <w:bodyDiv w:val="1"/>
      <w:marLeft w:val="0"/>
      <w:marRight w:val="0"/>
      <w:marTop w:val="0"/>
      <w:marBottom w:val="0"/>
      <w:divBdr>
        <w:top w:val="none" w:sz="0" w:space="0" w:color="auto"/>
        <w:left w:val="none" w:sz="0" w:space="0" w:color="auto"/>
        <w:bottom w:val="none" w:sz="0" w:space="0" w:color="auto"/>
        <w:right w:val="none" w:sz="0" w:space="0" w:color="auto"/>
      </w:divBdr>
      <w:divsChild>
        <w:div w:id="410935811">
          <w:marLeft w:val="0"/>
          <w:marRight w:val="0"/>
          <w:marTop w:val="0"/>
          <w:marBottom w:val="0"/>
          <w:divBdr>
            <w:top w:val="none" w:sz="0" w:space="0" w:color="auto"/>
            <w:left w:val="none" w:sz="0" w:space="0" w:color="auto"/>
            <w:bottom w:val="none" w:sz="0" w:space="0" w:color="auto"/>
            <w:right w:val="none" w:sz="0" w:space="0" w:color="auto"/>
          </w:divBdr>
          <w:divsChild>
            <w:div w:id="1113982096">
              <w:marLeft w:val="0"/>
              <w:marRight w:val="0"/>
              <w:marTop w:val="0"/>
              <w:marBottom w:val="0"/>
              <w:divBdr>
                <w:top w:val="none" w:sz="0" w:space="0" w:color="auto"/>
                <w:left w:val="none" w:sz="0" w:space="0" w:color="auto"/>
                <w:bottom w:val="none" w:sz="0" w:space="0" w:color="auto"/>
                <w:right w:val="none" w:sz="0" w:space="0" w:color="auto"/>
              </w:divBdr>
              <w:divsChild>
                <w:div w:id="1710032134">
                  <w:marLeft w:val="0"/>
                  <w:marRight w:val="0"/>
                  <w:marTop w:val="0"/>
                  <w:marBottom w:val="0"/>
                  <w:divBdr>
                    <w:top w:val="none" w:sz="0" w:space="0" w:color="auto"/>
                    <w:left w:val="none" w:sz="0" w:space="0" w:color="auto"/>
                    <w:bottom w:val="none" w:sz="0" w:space="0" w:color="auto"/>
                    <w:right w:val="none" w:sz="0" w:space="0" w:color="auto"/>
                  </w:divBdr>
                  <w:divsChild>
                    <w:div w:id="128785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47539">
      <w:bodyDiv w:val="1"/>
      <w:marLeft w:val="0"/>
      <w:marRight w:val="0"/>
      <w:marTop w:val="0"/>
      <w:marBottom w:val="0"/>
      <w:divBdr>
        <w:top w:val="none" w:sz="0" w:space="0" w:color="auto"/>
        <w:left w:val="none" w:sz="0" w:space="0" w:color="auto"/>
        <w:bottom w:val="none" w:sz="0" w:space="0" w:color="auto"/>
        <w:right w:val="none" w:sz="0" w:space="0" w:color="auto"/>
      </w:divBdr>
      <w:divsChild>
        <w:div w:id="1528325514">
          <w:marLeft w:val="0"/>
          <w:marRight w:val="0"/>
          <w:marTop w:val="0"/>
          <w:marBottom w:val="0"/>
          <w:divBdr>
            <w:top w:val="none" w:sz="0" w:space="0" w:color="auto"/>
            <w:left w:val="none" w:sz="0" w:space="0" w:color="auto"/>
            <w:bottom w:val="none" w:sz="0" w:space="0" w:color="auto"/>
            <w:right w:val="none" w:sz="0" w:space="0" w:color="auto"/>
          </w:divBdr>
          <w:divsChild>
            <w:div w:id="321661734">
              <w:marLeft w:val="0"/>
              <w:marRight w:val="0"/>
              <w:marTop w:val="0"/>
              <w:marBottom w:val="0"/>
              <w:divBdr>
                <w:top w:val="none" w:sz="0" w:space="0" w:color="auto"/>
                <w:left w:val="none" w:sz="0" w:space="0" w:color="auto"/>
                <w:bottom w:val="none" w:sz="0" w:space="0" w:color="auto"/>
                <w:right w:val="none" w:sz="0" w:space="0" w:color="auto"/>
              </w:divBdr>
              <w:divsChild>
                <w:div w:id="1694648097">
                  <w:marLeft w:val="0"/>
                  <w:marRight w:val="0"/>
                  <w:marTop w:val="0"/>
                  <w:marBottom w:val="0"/>
                  <w:divBdr>
                    <w:top w:val="none" w:sz="0" w:space="0" w:color="auto"/>
                    <w:left w:val="none" w:sz="0" w:space="0" w:color="auto"/>
                    <w:bottom w:val="none" w:sz="0" w:space="0" w:color="auto"/>
                    <w:right w:val="none" w:sz="0" w:space="0" w:color="auto"/>
                  </w:divBdr>
                  <w:divsChild>
                    <w:div w:id="2041004179">
                      <w:marLeft w:val="0"/>
                      <w:marRight w:val="0"/>
                      <w:marTop w:val="0"/>
                      <w:marBottom w:val="0"/>
                      <w:divBdr>
                        <w:top w:val="none" w:sz="0" w:space="0" w:color="auto"/>
                        <w:left w:val="none" w:sz="0" w:space="0" w:color="auto"/>
                        <w:bottom w:val="none" w:sz="0" w:space="0" w:color="auto"/>
                        <w:right w:val="none" w:sz="0" w:space="0" w:color="auto"/>
                      </w:divBdr>
                    </w:div>
                  </w:divsChild>
                </w:div>
                <w:div w:id="2012366503">
                  <w:marLeft w:val="0"/>
                  <w:marRight w:val="0"/>
                  <w:marTop w:val="0"/>
                  <w:marBottom w:val="0"/>
                  <w:divBdr>
                    <w:top w:val="none" w:sz="0" w:space="0" w:color="auto"/>
                    <w:left w:val="none" w:sz="0" w:space="0" w:color="auto"/>
                    <w:bottom w:val="none" w:sz="0" w:space="0" w:color="auto"/>
                    <w:right w:val="none" w:sz="0" w:space="0" w:color="auto"/>
                  </w:divBdr>
                  <w:divsChild>
                    <w:div w:id="1461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2671">
          <w:marLeft w:val="0"/>
          <w:marRight w:val="0"/>
          <w:marTop w:val="0"/>
          <w:marBottom w:val="0"/>
          <w:divBdr>
            <w:top w:val="none" w:sz="0" w:space="0" w:color="auto"/>
            <w:left w:val="none" w:sz="0" w:space="0" w:color="auto"/>
            <w:bottom w:val="none" w:sz="0" w:space="0" w:color="auto"/>
            <w:right w:val="none" w:sz="0" w:space="0" w:color="auto"/>
          </w:divBdr>
          <w:divsChild>
            <w:div w:id="1067799315">
              <w:marLeft w:val="0"/>
              <w:marRight w:val="0"/>
              <w:marTop w:val="0"/>
              <w:marBottom w:val="0"/>
              <w:divBdr>
                <w:top w:val="none" w:sz="0" w:space="0" w:color="auto"/>
                <w:left w:val="none" w:sz="0" w:space="0" w:color="auto"/>
                <w:bottom w:val="none" w:sz="0" w:space="0" w:color="auto"/>
                <w:right w:val="none" w:sz="0" w:space="0" w:color="auto"/>
              </w:divBdr>
              <w:divsChild>
                <w:div w:id="345401283">
                  <w:marLeft w:val="0"/>
                  <w:marRight w:val="0"/>
                  <w:marTop w:val="0"/>
                  <w:marBottom w:val="0"/>
                  <w:divBdr>
                    <w:top w:val="none" w:sz="0" w:space="0" w:color="auto"/>
                    <w:left w:val="none" w:sz="0" w:space="0" w:color="auto"/>
                    <w:bottom w:val="none" w:sz="0" w:space="0" w:color="auto"/>
                    <w:right w:val="none" w:sz="0" w:space="0" w:color="auto"/>
                  </w:divBdr>
                  <w:divsChild>
                    <w:div w:id="9509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627943">
      <w:bodyDiv w:val="1"/>
      <w:marLeft w:val="0"/>
      <w:marRight w:val="0"/>
      <w:marTop w:val="0"/>
      <w:marBottom w:val="0"/>
      <w:divBdr>
        <w:top w:val="none" w:sz="0" w:space="0" w:color="auto"/>
        <w:left w:val="none" w:sz="0" w:space="0" w:color="auto"/>
        <w:bottom w:val="none" w:sz="0" w:space="0" w:color="auto"/>
        <w:right w:val="none" w:sz="0" w:space="0" w:color="auto"/>
      </w:divBdr>
    </w:div>
    <w:div w:id="888153055">
      <w:bodyDiv w:val="1"/>
      <w:marLeft w:val="0"/>
      <w:marRight w:val="0"/>
      <w:marTop w:val="0"/>
      <w:marBottom w:val="0"/>
      <w:divBdr>
        <w:top w:val="none" w:sz="0" w:space="0" w:color="auto"/>
        <w:left w:val="none" w:sz="0" w:space="0" w:color="auto"/>
        <w:bottom w:val="none" w:sz="0" w:space="0" w:color="auto"/>
        <w:right w:val="none" w:sz="0" w:space="0" w:color="auto"/>
      </w:divBdr>
    </w:div>
    <w:div w:id="994795898">
      <w:bodyDiv w:val="1"/>
      <w:marLeft w:val="0"/>
      <w:marRight w:val="0"/>
      <w:marTop w:val="0"/>
      <w:marBottom w:val="0"/>
      <w:divBdr>
        <w:top w:val="none" w:sz="0" w:space="0" w:color="auto"/>
        <w:left w:val="none" w:sz="0" w:space="0" w:color="auto"/>
        <w:bottom w:val="none" w:sz="0" w:space="0" w:color="auto"/>
        <w:right w:val="none" w:sz="0" w:space="0" w:color="auto"/>
      </w:divBdr>
    </w:div>
    <w:div w:id="1009991754">
      <w:bodyDiv w:val="1"/>
      <w:marLeft w:val="0"/>
      <w:marRight w:val="0"/>
      <w:marTop w:val="0"/>
      <w:marBottom w:val="0"/>
      <w:divBdr>
        <w:top w:val="none" w:sz="0" w:space="0" w:color="auto"/>
        <w:left w:val="none" w:sz="0" w:space="0" w:color="auto"/>
        <w:bottom w:val="none" w:sz="0" w:space="0" w:color="auto"/>
        <w:right w:val="none" w:sz="0" w:space="0" w:color="auto"/>
      </w:divBdr>
    </w:div>
    <w:div w:id="1016268825">
      <w:bodyDiv w:val="1"/>
      <w:marLeft w:val="0"/>
      <w:marRight w:val="0"/>
      <w:marTop w:val="0"/>
      <w:marBottom w:val="0"/>
      <w:divBdr>
        <w:top w:val="none" w:sz="0" w:space="0" w:color="auto"/>
        <w:left w:val="none" w:sz="0" w:space="0" w:color="auto"/>
        <w:bottom w:val="none" w:sz="0" w:space="0" w:color="auto"/>
        <w:right w:val="none" w:sz="0" w:space="0" w:color="auto"/>
      </w:divBdr>
    </w:div>
    <w:div w:id="1124811240">
      <w:bodyDiv w:val="1"/>
      <w:marLeft w:val="0"/>
      <w:marRight w:val="0"/>
      <w:marTop w:val="0"/>
      <w:marBottom w:val="0"/>
      <w:divBdr>
        <w:top w:val="none" w:sz="0" w:space="0" w:color="auto"/>
        <w:left w:val="none" w:sz="0" w:space="0" w:color="auto"/>
        <w:bottom w:val="none" w:sz="0" w:space="0" w:color="auto"/>
        <w:right w:val="none" w:sz="0" w:space="0" w:color="auto"/>
      </w:divBdr>
    </w:div>
    <w:div w:id="1138761020">
      <w:bodyDiv w:val="1"/>
      <w:marLeft w:val="0"/>
      <w:marRight w:val="0"/>
      <w:marTop w:val="0"/>
      <w:marBottom w:val="0"/>
      <w:divBdr>
        <w:top w:val="none" w:sz="0" w:space="0" w:color="auto"/>
        <w:left w:val="none" w:sz="0" w:space="0" w:color="auto"/>
        <w:bottom w:val="none" w:sz="0" w:space="0" w:color="auto"/>
        <w:right w:val="none" w:sz="0" w:space="0" w:color="auto"/>
      </w:divBdr>
    </w:div>
    <w:div w:id="1143959792">
      <w:bodyDiv w:val="1"/>
      <w:marLeft w:val="0"/>
      <w:marRight w:val="0"/>
      <w:marTop w:val="0"/>
      <w:marBottom w:val="0"/>
      <w:divBdr>
        <w:top w:val="none" w:sz="0" w:space="0" w:color="auto"/>
        <w:left w:val="none" w:sz="0" w:space="0" w:color="auto"/>
        <w:bottom w:val="none" w:sz="0" w:space="0" w:color="auto"/>
        <w:right w:val="none" w:sz="0" w:space="0" w:color="auto"/>
      </w:divBdr>
    </w:div>
    <w:div w:id="1158577170">
      <w:bodyDiv w:val="1"/>
      <w:marLeft w:val="0"/>
      <w:marRight w:val="0"/>
      <w:marTop w:val="0"/>
      <w:marBottom w:val="0"/>
      <w:divBdr>
        <w:top w:val="none" w:sz="0" w:space="0" w:color="auto"/>
        <w:left w:val="none" w:sz="0" w:space="0" w:color="auto"/>
        <w:bottom w:val="none" w:sz="0" w:space="0" w:color="auto"/>
        <w:right w:val="none" w:sz="0" w:space="0" w:color="auto"/>
      </w:divBdr>
    </w:div>
    <w:div w:id="1167020212">
      <w:bodyDiv w:val="1"/>
      <w:marLeft w:val="0"/>
      <w:marRight w:val="0"/>
      <w:marTop w:val="0"/>
      <w:marBottom w:val="0"/>
      <w:divBdr>
        <w:top w:val="none" w:sz="0" w:space="0" w:color="auto"/>
        <w:left w:val="none" w:sz="0" w:space="0" w:color="auto"/>
        <w:bottom w:val="none" w:sz="0" w:space="0" w:color="auto"/>
        <w:right w:val="none" w:sz="0" w:space="0" w:color="auto"/>
      </w:divBdr>
    </w:div>
    <w:div w:id="1254438641">
      <w:bodyDiv w:val="1"/>
      <w:marLeft w:val="0"/>
      <w:marRight w:val="0"/>
      <w:marTop w:val="0"/>
      <w:marBottom w:val="0"/>
      <w:divBdr>
        <w:top w:val="none" w:sz="0" w:space="0" w:color="auto"/>
        <w:left w:val="none" w:sz="0" w:space="0" w:color="auto"/>
        <w:bottom w:val="none" w:sz="0" w:space="0" w:color="auto"/>
        <w:right w:val="none" w:sz="0" w:space="0" w:color="auto"/>
      </w:divBdr>
    </w:div>
    <w:div w:id="1327826053">
      <w:bodyDiv w:val="1"/>
      <w:marLeft w:val="0"/>
      <w:marRight w:val="0"/>
      <w:marTop w:val="0"/>
      <w:marBottom w:val="0"/>
      <w:divBdr>
        <w:top w:val="none" w:sz="0" w:space="0" w:color="auto"/>
        <w:left w:val="none" w:sz="0" w:space="0" w:color="auto"/>
        <w:bottom w:val="none" w:sz="0" w:space="0" w:color="auto"/>
        <w:right w:val="none" w:sz="0" w:space="0" w:color="auto"/>
      </w:divBdr>
      <w:divsChild>
        <w:div w:id="273100492">
          <w:marLeft w:val="0"/>
          <w:marRight w:val="0"/>
          <w:marTop w:val="0"/>
          <w:marBottom w:val="0"/>
          <w:divBdr>
            <w:top w:val="none" w:sz="0" w:space="0" w:color="auto"/>
            <w:left w:val="none" w:sz="0" w:space="0" w:color="auto"/>
            <w:bottom w:val="none" w:sz="0" w:space="0" w:color="auto"/>
            <w:right w:val="none" w:sz="0" w:space="0" w:color="auto"/>
          </w:divBdr>
          <w:divsChild>
            <w:div w:id="1037511243">
              <w:marLeft w:val="0"/>
              <w:marRight w:val="0"/>
              <w:marTop w:val="0"/>
              <w:marBottom w:val="0"/>
              <w:divBdr>
                <w:top w:val="none" w:sz="0" w:space="0" w:color="auto"/>
                <w:left w:val="none" w:sz="0" w:space="0" w:color="auto"/>
                <w:bottom w:val="none" w:sz="0" w:space="0" w:color="auto"/>
                <w:right w:val="none" w:sz="0" w:space="0" w:color="auto"/>
              </w:divBdr>
              <w:divsChild>
                <w:div w:id="1319116573">
                  <w:marLeft w:val="0"/>
                  <w:marRight w:val="0"/>
                  <w:marTop w:val="0"/>
                  <w:marBottom w:val="0"/>
                  <w:divBdr>
                    <w:top w:val="none" w:sz="0" w:space="0" w:color="auto"/>
                    <w:left w:val="none" w:sz="0" w:space="0" w:color="auto"/>
                    <w:bottom w:val="none" w:sz="0" w:space="0" w:color="auto"/>
                    <w:right w:val="none" w:sz="0" w:space="0" w:color="auto"/>
                  </w:divBdr>
                  <w:divsChild>
                    <w:div w:id="3313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71413653">
      <w:bodyDiv w:val="1"/>
      <w:marLeft w:val="0"/>
      <w:marRight w:val="0"/>
      <w:marTop w:val="0"/>
      <w:marBottom w:val="0"/>
      <w:divBdr>
        <w:top w:val="none" w:sz="0" w:space="0" w:color="auto"/>
        <w:left w:val="none" w:sz="0" w:space="0" w:color="auto"/>
        <w:bottom w:val="none" w:sz="0" w:space="0" w:color="auto"/>
        <w:right w:val="none" w:sz="0" w:space="0" w:color="auto"/>
      </w:divBdr>
    </w:div>
    <w:div w:id="1422603280">
      <w:bodyDiv w:val="1"/>
      <w:marLeft w:val="0"/>
      <w:marRight w:val="0"/>
      <w:marTop w:val="0"/>
      <w:marBottom w:val="0"/>
      <w:divBdr>
        <w:top w:val="none" w:sz="0" w:space="0" w:color="auto"/>
        <w:left w:val="none" w:sz="0" w:space="0" w:color="auto"/>
        <w:bottom w:val="none" w:sz="0" w:space="0" w:color="auto"/>
        <w:right w:val="none" w:sz="0" w:space="0" w:color="auto"/>
      </w:divBdr>
    </w:div>
    <w:div w:id="1444806848">
      <w:bodyDiv w:val="1"/>
      <w:marLeft w:val="0"/>
      <w:marRight w:val="0"/>
      <w:marTop w:val="0"/>
      <w:marBottom w:val="0"/>
      <w:divBdr>
        <w:top w:val="none" w:sz="0" w:space="0" w:color="auto"/>
        <w:left w:val="none" w:sz="0" w:space="0" w:color="auto"/>
        <w:bottom w:val="none" w:sz="0" w:space="0" w:color="auto"/>
        <w:right w:val="none" w:sz="0" w:space="0" w:color="auto"/>
      </w:divBdr>
    </w:div>
    <w:div w:id="1445534240">
      <w:bodyDiv w:val="1"/>
      <w:marLeft w:val="0"/>
      <w:marRight w:val="0"/>
      <w:marTop w:val="0"/>
      <w:marBottom w:val="0"/>
      <w:divBdr>
        <w:top w:val="none" w:sz="0" w:space="0" w:color="auto"/>
        <w:left w:val="none" w:sz="0" w:space="0" w:color="auto"/>
        <w:bottom w:val="none" w:sz="0" w:space="0" w:color="auto"/>
        <w:right w:val="none" w:sz="0" w:space="0" w:color="auto"/>
      </w:divBdr>
      <w:divsChild>
        <w:div w:id="516382412">
          <w:marLeft w:val="0"/>
          <w:marRight w:val="0"/>
          <w:marTop w:val="0"/>
          <w:marBottom w:val="0"/>
          <w:divBdr>
            <w:top w:val="none" w:sz="0" w:space="0" w:color="auto"/>
            <w:left w:val="none" w:sz="0" w:space="0" w:color="auto"/>
            <w:bottom w:val="none" w:sz="0" w:space="0" w:color="auto"/>
            <w:right w:val="none" w:sz="0" w:space="0" w:color="auto"/>
          </w:divBdr>
          <w:divsChild>
            <w:div w:id="78329297">
              <w:marLeft w:val="0"/>
              <w:marRight w:val="0"/>
              <w:marTop w:val="0"/>
              <w:marBottom w:val="0"/>
              <w:divBdr>
                <w:top w:val="none" w:sz="0" w:space="0" w:color="auto"/>
                <w:left w:val="none" w:sz="0" w:space="0" w:color="auto"/>
                <w:bottom w:val="none" w:sz="0" w:space="0" w:color="auto"/>
                <w:right w:val="none" w:sz="0" w:space="0" w:color="auto"/>
              </w:divBdr>
              <w:divsChild>
                <w:div w:id="1752039818">
                  <w:marLeft w:val="0"/>
                  <w:marRight w:val="0"/>
                  <w:marTop w:val="0"/>
                  <w:marBottom w:val="0"/>
                  <w:divBdr>
                    <w:top w:val="none" w:sz="0" w:space="0" w:color="auto"/>
                    <w:left w:val="none" w:sz="0" w:space="0" w:color="auto"/>
                    <w:bottom w:val="none" w:sz="0" w:space="0" w:color="auto"/>
                    <w:right w:val="none" w:sz="0" w:space="0" w:color="auto"/>
                  </w:divBdr>
                  <w:divsChild>
                    <w:div w:id="14297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465929407">
      <w:bodyDiv w:val="1"/>
      <w:marLeft w:val="0"/>
      <w:marRight w:val="0"/>
      <w:marTop w:val="0"/>
      <w:marBottom w:val="0"/>
      <w:divBdr>
        <w:top w:val="none" w:sz="0" w:space="0" w:color="auto"/>
        <w:left w:val="none" w:sz="0" w:space="0" w:color="auto"/>
        <w:bottom w:val="none" w:sz="0" w:space="0" w:color="auto"/>
        <w:right w:val="none" w:sz="0" w:space="0" w:color="auto"/>
      </w:divBdr>
    </w:div>
    <w:div w:id="1474712704">
      <w:bodyDiv w:val="1"/>
      <w:marLeft w:val="0"/>
      <w:marRight w:val="0"/>
      <w:marTop w:val="0"/>
      <w:marBottom w:val="0"/>
      <w:divBdr>
        <w:top w:val="none" w:sz="0" w:space="0" w:color="auto"/>
        <w:left w:val="none" w:sz="0" w:space="0" w:color="auto"/>
        <w:bottom w:val="none" w:sz="0" w:space="0" w:color="auto"/>
        <w:right w:val="none" w:sz="0" w:space="0" w:color="auto"/>
      </w:divBdr>
      <w:divsChild>
        <w:div w:id="1954744286">
          <w:marLeft w:val="0"/>
          <w:marRight w:val="0"/>
          <w:marTop w:val="0"/>
          <w:marBottom w:val="0"/>
          <w:divBdr>
            <w:top w:val="none" w:sz="0" w:space="0" w:color="auto"/>
            <w:left w:val="none" w:sz="0" w:space="0" w:color="auto"/>
            <w:bottom w:val="none" w:sz="0" w:space="0" w:color="auto"/>
            <w:right w:val="none" w:sz="0" w:space="0" w:color="auto"/>
          </w:divBdr>
          <w:divsChild>
            <w:div w:id="878014401">
              <w:marLeft w:val="0"/>
              <w:marRight w:val="0"/>
              <w:marTop w:val="0"/>
              <w:marBottom w:val="0"/>
              <w:divBdr>
                <w:top w:val="none" w:sz="0" w:space="0" w:color="auto"/>
                <w:left w:val="none" w:sz="0" w:space="0" w:color="auto"/>
                <w:bottom w:val="none" w:sz="0" w:space="0" w:color="auto"/>
                <w:right w:val="none" w:sz="0" w:space="0" w:color="auto"/>
              </w:divBdr>
              <w:divsChild>
                <w:div w:id="487212572">
                  <w:marLeft w:val="0"/>
                  <w:marRight w:val="0"/>
                  <w:marTop w:val="0"/>
                  <w:marBottom w:val="0"/>
                  <w:divBdr>
                    <w:top w:val="none" w:sz="0" w:space="0" w:color="auto"/>
                    <w:left w:val="none" w:sz="0" w:space="0" w:color="auto"/>
                    <w:bottom w:val="none" w:sz="0" w:space="0" w:color="auto"/>
                    <w:right w:val="none" w:sz="0" w:space="0" w:color="auto"/>
                  </w:divBdr>
                  <w:divsChild>
                    <w:div w:id="2118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3324">
      <w:bodyDiv w:val="1"/>
      <w:marLeft w:val="0"/>
      <w:marRight w:val="0"/>
      <w:marTop w:val="0"/>
      <w:marBottom w:val="0"/>
      <w:divBdr>
        <w:top w:val="none" w:sz="0" w:space="0" w:color="auto"/>
        <w:left w:val="none" w:sz="0" w:space="0" w:color="auto"/>
        <w:bottom w:val="none" w:sz="0" w:space="0" w:color="auto"/>
        <w:right w:val="none" w:sz="0" w:space="0" w:color="auto"/>
      </w:divBdr>
    </w:div>
    <w:div w:id="1705474015">
      <w:bodyDiv w:val="1"/>
      <w:marLeft w:val="0"/>
      <w:marRight w:val="0"/>
      <w:marTop w:val="0"/>
      <w:marBottom w:val="0"/>
      <w:divBdr>
        <w:top w:val="none" w:sz="0" w:space="0" w:color="auto"/>
        <w:left w:val="none" w:sz="0" w:space="0" w:color="auto"/>
        <w:bottom w:val="none" w:sz="0" w:space="0" w:color="auto"/>
        <w:right w:val="none" w:sz="0" w:space="0" w:color="auto"/>
      </w:divBdr>
      <w:divsChild>
        <w:div w:id="1866863323">
          <w:marLeft w:val="0"/>
          <w:marRight w:val="0"/>
          <w:marTop w:val="0"/>
          <w:marBottom w:val="0"/>
          <w:divBdr>
            <w:top w:val="none" w:sz="0" w:space="0" w:color="auto"/>
            <w:left w:val="none" w:sz="0" w:space="0" w:color="auto"/>
            <w:bottom w:val="none" w:sz="0" w:space="0" w:color="auto"/>
            <w:right w:val="none" w:sz="0" w:space="0" w:color="auto"/>
          </w:divBdr>
          <w:divsChild>
            <w:div w:id="1943296246">
              <w:marLeft w:val="0"/>
              <w:marRight w:val="0"/>
              <w:marTop w:val="0"/>
              <w:marBottom w:val="0"/>
              <w:divBdr>
                <w:top w:val="none" w:sz="0" w:space="0" w:color="auto"/>
                <w:left w:val="none" w:sz="0" w:space="0" w:color="auto"/>
                <w:bottom w:val="none" w:sz="0" w:space="0" w:color="auto"/>
                <w:right w:val="none" w:sz="0" w:space="0" w:color="auto"/>
              </w:divBdr>
              <w:divsChild>
                <w:div w:id="1218395330">
                  <w:marLeft w:val="0"/>
                  <w:marRight w:val="0"/>
                  <w:marTop w:val="0"/>
                  <w:marBottom w:val="0"/>
                  <w:divBdr>
                    <w:top w:val="none" w:sz="0" w:space="0" w:color="auto"/>
                    <w:left w:val="none" w:sz="0" w:space="0" w:color="auto"/>
                    <w:bottom w:val="none" w:sz="0" w:space="0" w:color="auto"/>
                    <w:right w:val="none" w:sz="0" w:space="0" w:color="auto"/>
                  </w:divBdr>
                  <w:divsChild>
                    <w:div w:id="3874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0272">
      <w:bodyDiv w:val="1"/>
      <w:marLeft w:val="0"/>
      <w:marRight w:val="0"/>
      <w:marTop w:val="0"/>
      <w:marBottom w:val="0"/>
      <w:divBdr>
        <w:top w:val="none" w:sz="0" w:space="0" w:color="auto"/>
        <w:left w:val="none" w:sz="0" w:space="0" w:color="auto"/>
        <w:bottom w:val="none" w:sz="0" w:space="0" w:color="auto"/>
        <w:right w:val="none" w:sz="0" w:space="0" w:color="auto"/>
      </w:divBdr>
    </w:div>
    <w:div w:id="1720326232">
      <w:bodyDiv w:val="1"/>
      <w:marLeft w:val="0"/>
      <w:marRight w:val="0"/>
      <w:marTop w:val="0"/>
      <w:marBottom w:val="0"/>
      <w:divBdr>
        <w:top w:val="none" w:sz="0" w:space="0" w:color="auto"/>
        <w:left w:val="none" w:sz="0" w:space="0" w:color="auto"/>
        <w:bottom w:val="none" w:sz="0" w:space="0" w:color="auto"/>
        <w:right w:val="none" w:sz="0" w:space="0" w:color="auto"/>
      </w:divBdr>
    </w:div>
    <w:div w:id="1741634915">
      <w:bodyDiv w:val="1"/>
      <w:marLeft w:val="0"/>
      <w:marRight w:val="0"/>
      <w:marTop w:val="0"/>
      <w:marBottom w:val="0"/>
      <w:divBdr>
        <w:top w:val="none" w:sz="0" w:space="0" w:color="auto"/>
        <w:left w:val="none" w:sz="0" w:space="0" w:color="auto"/>
        <w:bottom w:val="none" w:sz="0" w:space="0" w:color="auto"/>
        <w:right w:val="none" w:sz="0" w:space="0" w:color="auto"/>
      </w:divBdr>
    </w:div>
    <w:div w:id="1792481812">
      <w:bodyDiv w:val="1"/>
      <w:marLeft w:val="0"/>
      <w:marRight w:val="0"/>
      <w:marTop w:val="0"/>
      <w:marBottom w:val="0"/>
      <w:divBdr>
        <w:top w:val="none" w:sz="0" w:space="0" w:color="auto"/>
        <w:left w:val="none" w:sz="0" w:space="0" w:color="auto"/>
        <w:bottom w:val="none" w:sz="0" w:space="0" w:color="auto"/>
        <w:right w:val="none" w:sz="0" w:space="0" w:color="auto"/>
      </w:divBdr>
      <w:divsChild>
        <w:div w:id="1660377170">
          <w:marLeft w:val="0"/>
          <w:marRight w:val="0"/>
          <w:marTop w:val="0"/>
          <w:marBottom w:val="0"/>
          <w:divBdr>
            <w:top w:val="none" w:sz="0" w:space="0" w:color="auto"/>
            <w:left w:val="none" w:sz="0" w:space="0" w:color="auto"/>
            <w:bottom w:val="none" w:sz="0" w:space="0" w:color="auto"/>
            <w:right w:val="none" w:sz="0" w:space="0" w:color="auto"/>
          </w:divBdr>
          <w:divsChild>
            <w:div w:id="428349831">
              <w:marLeft w:val="0"/>
              <w:marRight w:val="0"/>
              <w:marTop w:val="0"/>
              <w:marBottom w:val="0"/>
              <w:divBdr>
                <w:top w:val="none" w:sz="0" w:space="0" w:color="auto"/>
                <w:left w:val="none" w:sz="0" w:space="0" w:color="auto"/>
                <w:bottom w:val="none" w:sz="0" w:space="0" w:color="auto"/>
                <w:right w:val="none" w:sz="0" w:space="0" w:color="auto"/>
              </w:divBdr>
              <w:divsChild>
                <w:div w:id="650983725">
                  <w:marLeft w:val="0"/>
                  <w:marRight w:val="0"/>
                  <w:marTop w:val="0"/>
                  <w:marBottom w:val="0"/>
                  <w:divBdr>
                    <w:top w:val="none" w:sz="0" w:space="0" w:color="auto"/>
                    <w:left w:val="none" w:sz="0" w:space="0" w:color="auto"/>
                    <w:bottom w:val="none" w:sz="0" w:space="0" w:color="auto"/>
                    <w:right w:val="none" w:sz="0" w:space="0" w:color="auto"/>
                  </w:divBdr>
                  <w:divsChild>
                    <w:div w:id="3605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634">
      <w:bodyDiv w:val="1"/>
      <w:marLeft w:val="0"/>
      <w:marRight w:val="0"/>
      <w:marTop w:val="0"/>
      <w:marBottom w:val="0"/>
      <w:divBdr>
        <w:top w:val="none" w:sz="0" w:space="0" w:color="auto"/>
        <w:left w:val="none" w:sz="0" w:space="0" w:color="auto"/>
        <w:bottom w:val="none" w:sz="0" w:space="0" w:color="auto"/>
        <w:right w:val="none" w:sz="0" w:space="0" w:color="auto"/>
      </w:divBdr>
      <w:divsChild>
        <w:div w:id="1886945272">
          <w:marLeft w:val="0"/>
          <w:marRight w:val="0"/>
          <w:marTop w:val="0"/>
          <w:marBottom w:val="0"/>
          <w:divBdr>
            <w:top w:val="none" w:sz="0" w:space="0" w:color="auto"/>
            <w:left w:val="none" w:sz="0" w:space="0" w:color="auto"/>
            <w:bottom w:val="none" w:sz="0" w:space="0" w:color="auto"/>
            <w:right w:val="none" w:sz="0" w:space="0" w:color="auto"/>
          </w:divBdr>
          <w:divsChild>
            <w:div w:id="2144806984">
              <w:marLeft w:val="0"/>
              <w:marRight w:val="0"/>
              <w:marTop w:val="0"/>
              <w:marBottom w:val="0"/>
              <w:divBdr>
                <w:top w:val="none" w:sz="0" w:space="0" w:color="auto"/>
                <w:left w:val="none" w:sz="0" w:space="0" w:color="auto"/>
                <w:bottom w:val="none" w:sz="0" w:space="0" w:color="auto"/>
                <w:right w:val="none" w:sz="0" w:space="0" w:color="auto"/>
              </w:divBdr>
              <w:divsChild>
                <w:div w:id="1750888506">
                  <w:marLeft w:val="0"/>
                  <w:marRight w:val="0"/>
                  <w:marTop w:val="0"/>
                  <w:marBottom w:val="0"/>
                  <w:divBdr>
                    <w:top w:val="none" w:sz="0" w:space="0" w:color="auto"/>
                    <w:left w:val="none" w:sz="0" w:space="0" w:color="auto"/>
                    <w:bottom w:val="none" w:sz="0" w:space="0" w:color="auto"/>
                    <w:right w:val="none" w:sz="0" w:space="0" w:color="auto"/>
                  </w:divBdr>
                  <w:divsChild>
                    <w:div w:id="166366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40550">
      <w:bodyDiv w:val="1"/>
      <w:marLeft w:val="0"/>
      <w:marRight w:val="0"/>
      <w:marTop w:val="0"/>
      <w:marBottom w:val="0"/>
      <w:divBdr>
        <w:top w:val="none" w:sz="0" w:space="0" w:color="auto"/>
        <w:left w:val="none" w:sz="0" w:space="0" w:color="auto"/>
        <w:bottom w:val="none" w:sz="0" w:space="0" w:color="auto"/>
        <w:right w:val="none" w:sz="0" w:space="0" w:color="auto"/>
      </w:divBdr>
      <w:divsChild>
        <w:div w:id="2093428646">
          <w:marLeft w:val="0"/>
          <w:marRight w:val="0"/>
          <w:marTop w:val="0"/>
          <w:marBottom w:val="0"/>
          <w:divBdr>
            <w:top w:val="none" w:sz="0" w:space="0" w:color="auto"/>
            <w:left w:val="none" w:sz="0" w:space="0" w:color="auto"/>
            <w:bottom w:val="none" w:sz="0" w:space="0" w:color="auto"/>
            <w:right w:val="none" w:sz="0" w:space="0" w:color="auto"/>
          </w:divBdr>
          <w:divsChild>
            <w:div w:id="810368658">
              <w:marLeft w:val="0"/>
              <w:marRight w:val="0"/>
              <w:marTop w:val="0"/>
              <w:marBottom w:val="0"/>
              <w:divBdr>
                <w:top w:val="none" w:sz="0" w:space="0" w:color="auto"/>
                <w:left w:val="none" w:sz="0" w:space="0" w:color="auto"/>
                <w:bottom w:val="none" w:sz="0" w:space="0" w:color="auto"/>
                <w:right w:val="none" w:sz="0" w:space="0" w:color="auto"/>
              </w:divBdr>
              <w:divsChild>
                <w:div w:id="92819426">
                  <w:marLeft w:val="0"/>
                  <w:marRight w:val="0"/>
                  <w:marTop w:val="0"/>
                  <w:marBottom w:val="0"/>
                  <w:divBdr>
                    <w:top w:val="none" w:sz="0" w:space="0" w:color="auto"/>
                    <w:left w:val="none" w:sz="0" w:space="0" w:color="auto"/>
                    <w:bottom w:val="none" w:sz="0" w:space="0" w:color="auto"/>
                    <w:right w:val="none" w:sz="0" w:space="0" w:color="auto"/>
                  </w:divBdr>
                  <w:divsChild>
                    <w:div w:id="11028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365320">
      <w:bodyDiv w:val="1"/>
      <w:marLeft w:val="0"/>
      <w:marRight w:val="0"/>
      <w:marTop w:val="0"/>
      <w:marBottom w:val="0"/>
      <w:divBdr>
        <w:top w:val="none" w:sz="0" w:space="0" w:color="auto"/>
        <w:left w:val="none" w:sz="0" w:space="0" w:color="auto"/>
        <w:bottom w:val="none" w:sz="0" w:space="0" w:color="auto"/>
        <w:right w:val="none" w:sz="0" w:space="0" w:color="auto"/>
      </w:divBdr>
      <w:divsChild>
        <w:div w:id="555438222">
          <w:marLeft w:val="0"/>
          <w:marRight w:val="0"/>
          <w:marTop w:val="0"/>
          <w:marBottom w:val="0"/>
          <w:divBdr>
            <w:top w:val="none" w:sz="0" w:space="0" w:color="auto"/>
            <w:left w:val="none" w:sz="0" w:space="0" w:color="auto"/>
            <w:bottom w:val="none" w:sz="0" w:space="0" w:color="auto"/>
            <w:right w:val="none" w:sz="0" w:space="0" w:color="auto"/>
          </w:divBdr>
          <w:divsChild>
            <w:div w:id="287711428">
              <w:marLeft w:val="0"/>
              <w:marRight w:val="0"/>
              <w:marTop w:val="0"/>
              <w:marBottom w:val="0"/>
              <w:divBdr>
                <w:top w:val="none" w:sz="0" w:space="0" w:color="auto"/>
                <w:left w:val="none" w:sz="0" w:space="0" w:color="auto"/>
                <w:bottom w:val="none" w:sz="0" w:space="0" w:color="auto"/>
                <w:right w:val="none" w:sz="0" w:space="0" w:color="auto"/>
              </w:divBdr>
              <w:divsChild>
                <w:div w:id="1572499991">
                  <w:marLeft w:val="0"/>
                  <w:marRight w:val="0"/>
                  <w:marTop w:val="0"/>
                  <w:marBottom w:val="0"/>
                  <w:divBdr>
                    <w:top w:val="none" w:sz="0" w:space="0" w:color="auto"/>
                    <w:left w:val="none" w:sz="0" w:space="0" w:color="auto"/>
                    <w:bottom w:val="none" w:sz="0" w:space="0" w:color="auto"/>
                    <w:right w:val="none" w:sz="0" w:space="0" w:color="auto"/>
                  </w:divBdr>
                  <w:divsChild>
                    <w:div w:id="110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2531fe8aadc840c4"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fecospec.org/wp/wp-content/uploads/2020/04/Circular_00016_tralsado_internos_recibo_ppl_uirs.pdf" TargetMode="External"/><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3" ma:contentTypeDescription="Crear nuevo documento." ma:contentTypeScope="" ma:versionID="36af13cd05286815dca25a023e996f5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b9bc66cd4b284a308d7bf3b93690c6b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66057A-0E29-46FF-9905-A8B5F099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8483D-C920-4F04-A0DE-A231523E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1923</Words>
  <Characters>10581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57</cp:revision>
  <cp:lastPrinted>2020-02-21T13:13:00Z</cp:lastPrinted>
  <dcterms:created xsi:type="dcterms:W3CDTF">2021-06-22T12:41:00Z</dcterms:created>
  <dcterms:modified xsi:type="dcterms:W3CDTF">2022-05-23T14:47:00Z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