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BC140" w14:textId="77777777" w:rsidR="00863478" w:rsidRDefault="00863478" w:rsidP="0086347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3F184CD" w14:textId="77777777" w:rsidR="00863478" w:rsidRDefault="00863478" w:rsidP="00863478">
      <w:pPr>
        <w:jc w:val="both"/>
        <w:rPr>
          <w:rFonts w:ascii="Arial" w:hAnsi="Arial" w:cs="Arial"/>
          <w:lang w:val="es-419"/>
        </w:rPr>
      </w:pPr>
    </w:p>
    <w:p w14:paraId="33806A11" w14:textId="44F45AA5" w:rsidR="00863478" w:rsidRDefault="00863478" w:rsidP="00863478">
      <w:pPr>
        <w:pStyle w:val="Sinespaciado"/>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r>
      <w:r w:rsidR="00924D2E">
        <w:rPr>
          <w:rFonts w:ascii="Arial" w:hAnsi="Arial" w:cs="Arial"/>
          <w:b/>
          <w:bCs/>
          <w:iCs/>
          <w:sz w:val="20"/>
          <w:szCs w:val="20"/>
          <w:lang w:val="es-419" w:eastAsia="fr-FR"/>
        </w:rPr>
        <w:t xml:space="preserve">DEBIDO PROCESO / TUTELA CONTRA CONCURSO DE MÉRITOS / SE SOLICITA INCLUSIÓN EN EL MISMO, NO OBSTANTE INSCRIPCIÓN TARDÍA / PRINCIPIO DE SUBSIDIARIEDAD / DEBE ACUDIR A LA JURISDICCIÓN CONTENCIOSO ADMINISTRATIVA / SALVO QUE EXISTIERA PERJUICIO IRREMEDIABLE / QUE NI SIQUIERA </w:t>
      </w:r>
      <w:r w:rsidR="00132F5D">
        <w:rPr>
          <w:rFonts w:ascii="Arial" w:hAnsi="Arial" w:cs="Arial"/>
          <w:b/>
          <w:bCs/>
          <w:iCs/>
          <w:sz w:val="20"/>
          <w:szCs w:val="20"/>
          <w:lang w:val="es-419" w:eastAsia="fr-FR"/>
        </w:rPr>
        <w:t>SE INSINUÓ.</w:t>
      </w:r>
    </w:p>
    <w:p w14:paraId="6071CD7D" w14:textId="77777777" w:rsidR="00863478" w:rsidRDefault="00863478" w:rsidP="00863478">
      <w:pPr>
        <w:jc w:val="both"/>
        <w:rPr>
          <w:rFonts w:ascii="Arial" w:hAnsi="Arial" w:cs="Arial"/>
          <w:lang w:val="es-419"/>
        </w:rPr>
      </w:pPr>
    </w:p>
    <w:p w14:paraId="7C3E4B7A" w14:textId="77777777" w:rsidR="0068546D" w:rsidRDefault="00DE5BEA" w:rsidP="00863478">
      <w:pPr>
        <w:jc w:val="both"/>
        <w:rPr>
          <w:rFonts w:ascii="Arial" w:hAnsi="Arial" w:cs="Arial"/>
          <w:lang w:val="es-419"/>
        </w:rPr>
      </w:pPr>
      <w:r w:rsidRPr="00DE5BEA">
        <w:rPr>
          <w:rFonts w:ascii="Arial" w:hAnsi="Arial" w:cs="Arial"/>
          <w:lang w:val="es-419"/>
        </w:rPr>
        <w:t>Acude el señor Juan Felipe Acevedo, en procura de los derechos fundamentales que invocó, por la inconformidad que le causa, que la Policía Nacional le hubiera negado la posibilidad de participar en un concurso de ascenso dentro de la institución.</w:t>
      </w:r>
    </w:p>
    <w:p w14:paraId="161A7806" w14:textId="77777777" w:rsidR="0068546D" w:rsidRDefault="0068546D" w:rsidP="00863478">
      <w:pPr>
        <w:jc w:val="both"/>
        <w:rPr>
          <w:rFonts w:ascii="Arial" w:hAnsi="Arial" w:cs="Arial"/>
          <w:lang w:val="es-419"/>
        </w:rPr>
      </w:pPr>
    </w:p>
    <w:p w14:paraId="11E051E8" w14:textId="77777777" w:rsidR="0068546D" w:rsidRPr="0068546D" w:rsidRDefault="0068546D" w:rsidP="0068546D">
      <w:pPr>
        <w:jc w:val="both"/>
        <w:rPr>
          <w:rFonts w:ascii="Arial" w:hAnsi="Arial" w:cs="Arial"/>
          <w:lang w:val="es-419"/>
        </w:rPr>
      </w:pPr>
      <w:r w:rsidRPr="0068546D">
        <w:rPr>
          <w:rFonts w:ascii="Arial" w:hAnsi="Arial" w:cs="Arial"/>
          <w:lang w:val="es-419"/>
        </w:rPr>
        <w:t>Sin embargo, en esta clase de acción, no por ser un mecanismo breve y sumario, puede pasarse inadvertido que está precedida de unos requisitos de procedencia, entre ellos, el de subsidiariedad, que aflora cuando el afectado cuenta con otros mecanismos de defensa, porque así lo prevé el numeral 1° del artículo 6° del Decreto 2591 de 1991.</w:t>
      </w:r>
    </w:p>
    <w:p w14:paraId="65B2E55B" w14:textId="77777777" w:rsidR="0068546D" w:rsidRPr="0068546D" w:rsidRDefault="0068546D" w:rsidP="0068546D">
      <w:pPr>
        <w:jc w:val="both"/>
        <w:rPr>
          <w:rFonts w:ascii="Arial" w:hAnsi="Arial" w:cs="Arial"/>
          <w:lang w:val="es-419"/>
        </w:rPr>
      </w:pPr>
    </w:p>
    <w:p w14:paraId="08E520E9" w14:textId="6AF0D302" w:rsidR="00863478" w:rsidRDefault="0068546D" w:rsidP="00863478">
      <w:pPr>
        <w:jc w:val="both"/>
        <w:rPr>
          <w:rFonts w:ascii="Arial" w:hAnsi="Arial" w:cs="Arial"/>
          <w:lang w:val="es-419"/>
        </w:rPr>
      </w:pPr>
      <w:r w:rsidRPr="0068546D">
        <w:rPr>
          <w:rFonts w:ascii="Arial" w:hAnsi="Arial" w:cs="Arial"/>
          <w:lang w:val="es-419"/>
        </w:rPr>
        <w:t>Precisamente eso es lo que ocurre en este caso, pues todo aquí estriba en el disenso del actor con el acto administrativo de carácter particular y concreto, mediante el cual le fue negada su participación en el “Concurso de Patrulleros 2021”, toda vez que, según le explicó la entidad, el mismo está regido por reglas previamente establecidas en las que se determinaron sus etapas, términos y procedimientos</w:t>
      </w:r>
      <w:r w:rsidR="00DE5BEA">
        <w:rPr>
          <w:rFonts w:ascii="Arial" w:hAnsi="Arial" w:cs="Arial"/>
          <w:lang w:val="es-419"/>
        </w:rPr>
        <w:t>…</w:t>
      </w:r>
    </w:p>
    <w:p w14:paraId="592C3EB8" w14:textId="77777777" w:rsidR="00863478" w:rsidRDefault="00863478" w:rsidP="00863478">
      <w:pPr>
        <w:jc w:val="both"/>
        <w:rPr>
          <w:rFonts w:ascii="Arial" w:hAnsi="Arial" w:cs="Arial"/>
          <w:lang w:val="es-419"/>
        </w:rPr>
      </w:pPr>
    </w:p>
    <w:p w14:paraId="383FF388" w14:textId="4008A643" w:rsidR="0068546D" w:rsidRPr="0068546D" w:rsidRDefault="0068546D" w:rsidP="0068546D">
      <w:pPr>
        <w:jc w:val="both"/>
        <w:rPr>
          <w:rFonts w:ascii="Arial" w:hAnsi="Arial" w:cs="Arial"/>
          <w:lang w:val="es-419"/>
        </w:rPr>
      </w:pPr>
      <w:r>
        <w:rPr>
          <w:rFonts w:ascii="Arial" w:hAnsi="Arial" w:cs="Arial"/>
          <w:lang w:val="es-419"/>
        </w:rPr>
        <w:t xml:space="preserve">… </w:t>
      </w:r>
      <w:r w:rsidRPr="0068546D">
        <w:rPr>
          <w:rFonts w:ascii="Arial" w:hAnsi="Arial" w:cs="Arial"/>
          <w:lang w:val="es-419"/>
        </w:rPr>
        <w:t>deja de lado el demandante que tiene el camino judicial ordinario con el ejercicio de la acción de nulidad y restablecimiento del derecho ante la jurisdicción de lo contencioso administrativo, como medio especial, idóneo, amplio y revestido de toda clase de medidas cautelares y garantías, para remediar lo que considera que es una posición equivocada de la entidad acusada</w:t>
      </w:r>
      <w:r>
        <w:rPr>
          <w:rFonts w:ascii="Arial" w:hAnsi="Arial" w:cs="Arial"/>
          <w:lang w:val="es-419"/>
        </w:rPr>
        <w:t>…</w:t>
      </w:r>
    </w:p>
    <w:p w14:paraId="086E8AB7" w14:textId="77777777" w:rsidR="0068546D" w:rsidRPr="0068546D" w:rsidRDefault="0068546D" w:rsidP="0068546D">
      <w:pPr>
        <w:jc w:val="both"/>
        <w:rPr>
          <w:rFonts w:ascii="Arial" w:hAnsi="Arial" w:cs="Arial"/>
          <w:lang w:val="es-419"/>
        </w:rPr>
      </w:pPr>
    </w:p>
    <w:p w14:paraId="116EFBE7" w14:textId="7B54C1D9" w:rsidR="00863478" w:rsidRDefault="0068546D" w:rsidP="0068546D">
      <w:pPr>
        <w:jc w:val="both"/>
        <w:rPr>
          <w:rFonts w:ascii="Arial" w:hAnsi="Arial" w:cs="Arial"/>
          <w:lang w:val="es-419"/>
        </w:rPr>
      </w:pPr>
      <w:r w:rsidRPr="0068546D">
        <w:rPr>
          <w:rFonts w:ascii="Arial" w:hAnsi="Arial" w:cs="Arial"/>
          <w:lang w:val="es-419"/>
        </w:rPr>
        <w:t>Ahora bien, aceptando que en determinados casos aun cuando exista el medio de defensa judicial este no sea idóneo, en tanto se vislumbre la posible ocurrencia de un perjuicio irremediable, lo cierto es que, en tal caso, debe acreditarse en qué consiste para que pueda ser valorado. Más aquí, el peticionario ni siquiera insinuó una situación que requiera ser neutralizada con medidas urgentes e impostergables.</w:t>
      </w:r>
    </w:p>
    <w:p w14:paraId="66822BD3" w14:textId="77777777" w:rsidR="00863478" w:rsidRDefault="00863478" w:rsidP="00863478">
      <w:pPr>
        <w:jc w:val="both"/>
        <w:rPr>
          <w:rFonts w:ascii="Arial" w:hAnsi="Arial" w:cs="Arial"/>
          <w:lang w:val="es-419"/>
        </w:rPr>
      </w:pPr>
    </w:p>
    <w:p w14:paraId="2AD839F6" w14:textId="77777777" w:rsidR="00863478" w:rsidRDefault="00863478" w:rsidP="00863478">
      <w:pPr>
        <w:jc w:val="both"/>
        <w:rPr>
          <w:rFonts w:ascii="Arial" w:hAnsi="Arial" w:cs="Arial"/>
        </w:rPr>
      </w:pPr>
    </w:p>
    <w:p w14:paraId="443452F5" w14:textId="77777777" w:rsidR="00863478" w:rsidRDefault="00863478" w:rsidP="00863478">
      <w:pPr>
        <w:jc w:val="both"/>
        <w:rPr>
          <w:rFonts w:ascii="Arial" w:hAnsi="Arial" w:cs="Arial"/>
        </w:rPr>
      </w:pPr>
    </w:p>
    <w:bookmarkEnd w:id="0"/>
    <w:p w14:paraId="7817AD2F" w14:textId="15EC799C" w:rsidR="008E5781" w:rsidRPr="00863478" w:rsidRDefault="00A8153C" w:rsidP="00863478">
      <w:pPr>
        <w:keepNext/>
        <w:overflowPunct/>
        <w:spacing w:line="276" w:lineRule="auto"/>
        <w:jc w:val="both"/>
        <w:textAlignment w:val="auto"/>
        <w:rPr>
          <w:rFonts w:ascii="Gadugi" w:hAnsi="Gadugi"/>
          <w:b/>
          <w:bCs/>
          <w:sz w:val="24"/>
          <w:szCs w:val="24"/>
        </w:rPr>
      </w:pPr>
      <w:r>
        <w:rPr>
          <w:rFonts w:ascii="Gadugi" w:hAnsi="Gadugi"/>
          <w:b/>
          <w:bCs/>
          <w:sz w:val="26"/>
          <w:szCs w:val="26"/>
        </w:rPr>
        <w:tab/>
      </w:r>
      <w:r>
        <w:rPr>
          <w:rFonts w:ascii="Gadugi" w:hAnsi="Gadugi"/>
          <w:b/>
          <w:bCs/>
          <w:sz w:val="26"/>
          <w:szCs w:val="26"/>
        </w:rPr>
        <w:tab/>
      </w:r>
      <w:r>
        <w:rPr>
          <w:rFonts w:ascii="Gadugi" w:hAnsi="Gadugi"/>
          <w:b/>
          <w:bCs/>
          <w:sz w:val="26"/>
          <w:szCs w:val="26"/>
        </w:rPr>
        <w:tab/>
      </w:r>
      <w:r>
        <w:rPr>
          <w:rFonts w:ascii="Gadugi" w:hAnsi="Gadugi"/>
          <w:b/>
          <w:bCs/>
          <w:sz w:val="26"/>
          <w:szCs w:val="26"/>
        </w:rPr>
        <w:tab/>
      </w:r>
      <w:r w:rsidR="008E5781" w:rsidRPr="00863478">
        <w:rPr>
          <w:rFonts w:ascii="Gadugi" w:hAnsi="Gadugi"/>
          <w:b/>
          <w:bCs/>
          <w:sz w:val="24"/>
          <w:szCs w:val="24"/>
        </w:rPr>
        <w:t xml:space="preserve">TRIBUNAL SUPERIOR DEL DISTRITO JUDICIAL </w:t>
      </w:r>
    </w:p>
    <w:p w14:paraId="3F5BE8B3" w14:textId="4CD3B734" w:rsidR="008E5781" w:rsidRPr="00863478" w:rsidRDefault="00A26EA1" w:rsidP="00863478">
      <w:pPr>
        <w:pStyle w:val="Ttulo1"/>
        <w:spacing w:line="276" w:lineRule="auto"/>
        <w:rPr>
          <w:rFonts w:ascii="Gadugi" w:hAnsi="Gadugi"/>
          <w:szCs w:val="24"/>
        </w:rPr>
      </w:pPr>
      <w:r w:rsidRPr="00863478">
        <w:rPr>
          <w:rFonts w:ascii="Gadugi" w:hAnsi="Gadugi"/>
          <w:szCs w:val="24"/>
        </w:rPr>
        <w:t>Sala Nro. 6 de Asuntos Penales para Adolescentes</w:t>
      </w:r>
      <w:r w:rsidR="008E5781" w:rsidRPr="00863478">
        <w:rPr>
          <w:rFonts w:ascii="Gadugi" w:hAnsi="Gadugi"/>
          <w:szCs w:val="24"/>
        </w:rPr>
        <w:t xml:space="preserve"> </w:t>
      </w:r>
    </w:p>
    <w:p w14:paraId="43FAE1FC" w14:textId="77777777" w:rsidR="008E5781" w:rsidRPr="00863478" w:rsidRDefault="008E5781" w:rsidP="00863478">
      <w:pPr>
        <w:spacing w:line="276" w:lineRule="auto"/>
        <w:ind w:firstLine="2835"/>
        <w:rPr>
          <w:rFonts w:ascii="Gadugi" w:hAnsi="Gadugi"/>
          <w:sz w:val="24"/>
          <w:szCs w:val="24"/>
        </w:rPr>
      </w:pPr>
    </w:p>
    <w:p w14:paraId="0ABC5AEA" w14:textId="77777777" w:rsidR="00735E35" w:rsidRPr="00863478" w:rsidRDefault="00735E35" w:rsidP="00863478">
      <w:pPr>
        <w:spacing w:line="276" w:lineRule="auto"/>
        <w:ind w:firstLine="2835"/>
        <w:rPr>
          <w:rFonts w:ascii="Gadugi" w:hAnsi="Gadugi"/>
          <w:sz w:val="24"/>
          <w:szCs w:val="24"/>
        </w:rPr>
      </w:pPr>
    </w:p>
    <w:p w14:paraId="76F878BA" w14:textId="77777777" w:rsidR="008E5781" w:rsidRPr="00863478" w:rsidRDefault="008E5781" w:rsidP="00863478">
      <w:pPr>
        <w:spacing w:line="276" w:lineRule="auto"/>
        <w:ind w:firstLine="2835"/>
        <w:rPr>
          <w:rFonts w:ascii="Gadugi" w:hAnsi="Gadugi"/>
          <w:sz w:val="24"/>
          <w:szCs w:val="24"/>
        </w:rPr>
      </w:pPr>
      <w:r w:rsidRPr="00863478">
        <w:rPr>
          <w:rFonts w:ascii="Gadugi" w:hAnsi="Gadugi"/>
          <w:sz w:val="24"/>
          <w:szCs w:val="24"/>
        </w:rPr>
        <w:t>Magistrado: Jaime Alberto Saraza Naranjo</w:t>
      </w:r>
    </w:p>
    <w:p w14:paraId="353C80D7" w14:textId="3288F0A0" w:rsidR="008E5781" w:rsidRPr="00863478" w:rsidRDefault="008E5781" w:rsidP="00863478">
      <w:pPr>
        <w:spacing w:line="276" w:lineRule="auto"/>
        <w:ind w:firstLine="2835"/>
        <w:rPr>
          <w:rFonts w:ascii="Gadugi" w:hAnsi="Gadugi"/>
          <w:sz w:val="24"/>
          <w:szCs w:val="24"/>
          <w:lang w:val="es-419"/>
        </w:rPr>
      </w:pPr>
      <w:r w:rsidRPr="00863478">
        <w:rPr>
          <w:rFonts w:ascii="Gadugi" w:hAnsi="Gadugi"/>
          <w:sz w:val="24"/>
          <w:szCs w:val="24"/>
        </w:rPr>
        <w:t xml:space="preserve">Pereira, </w:t>
      </w:r>
      <w:r w:rsidR="00A8153C" w:rsidRPr="00863478">
        <w:rPr>
          <w:rFonts w:ascii="Gadugi" w:hAnsi="Gadugi"/>
          <w:sz w:val="24"/>
          <w:szCs w:val="24"/>
        </w:rPr>
        <w:t xml:space="preserve">agosto diecisiete de dos mil veintiuno </w:t>
      </w:r>
      <w:r w:rsidR="00466E91" w:rsidRPr="00863478">
        <w:rPr>
          <w:rFonts w:ascii="Gadugi" w:hAnsi="Gadugi"/>
          <w:sz w:val="24"/>
          <w:szCs w:val="24"/>
        </w:rPr>
        <w:t xml:space="preserve"> </w:t>
      </w:r>
      <w:r w:rsidR="00C456A9" w:rsidRPr="00863478">
        <w:rPr>
          <w:rFonts w:ascii="Gadugi" w:hAnsi="Gadugi"/>
          <w:sz w:val="24"/>
          <w:szCs w:val="24"/>
          <w:lang w:val="es-419"/>
        </w:rPr>
        <w:t xml:space="preserve"> </w:t>
      </w:r>
    </w:p>
    <w:p w14:paraId="6D2788F3" w14:textId="77777777" w:rsidR="008E5781" w:rsidRPr="00863478" w:rsidRDefault="00A75F35" w:rsidP="00863478">
      <w:pPr>
        <w:pStyle w:val="Encabezado"/>
        <w:tabs>
          <w:tab w:val="clear" w:pos="4419"/>
          <w:tab w:val="clear" w:pos="8838"/>
        </w:tabs>
        <w:spacing w:line="276" w:lineRule="auto"/>
        <w:ind w:firstLine="2835"/>
        <w:rPr>
          <w:rFonts w:ascii="Gadugi" w:hAnsi="Gadugi"/>
          <w:sz w:val="24"/>
          <w:szCs w:val="24"/>
        </w:rPr>
      </w:pPr>
      <w:r w:rsidRPr="00863478">
        <w:rPr>
          <w:rFonts w:ascii="Gadugi" w:hAnsi="Gadugi"/>
          <w:sz w:val="24"/>
          <w:szCs w:val="24"/>
        </w:rPr>
        <w:t>Expediente</w:t>
      </w:r>
      <w:r w:rsidR="00A26EA1" w:rsidRPr="00863478">
        <w:rPr>
          <w:rFonts w:ascii="Gadugi" w:hAnsi="Gadugi"/>
          <w:sz w:val="24"/>
          <w:szCs w:val="24"/>
        </w:rPr>
        <w:t>:</w:t>
      </w:r>
      <w:r w:rsidRPr="00863478">
        <w:rPr>
          <w:rFonts w:ascii="Gadugi" w:hAnsi="Gadugi"/>
          <w:sz w:val="24"/>
          <w:szCs w:val="24"/>
        </w:rPr>
        <w:t xml:space="preserve"> </w:t>
      </w:r>
      <w:r w:rsidR="00A26EA1" w:rsidRPr="00863478">
        <w:rPr>
          <w:rFonts w:ascii="Gadugi" w:hAnsi="Gadugi"/>
          <w:sz w:val="24"/>
          <w:szCs w:val="24"/>
        </w:rPr>
        <w:t>66001311800220210004801</w:t>
      </w:r>
    </w:p>
    <w:p w14:paraId="20BDD21B" w14:textId="2893558A" w:rsidR="008E5781" w:rsidRPr="00863478" w:rsidRDefault="008E5781" w:rsidP="00863478">
      <w:pPr>
        <w:spacing w:line="276" w:lineRule="auto"/>
        <w:ind w:firstLine="2835"/>
        <w:jc w:val="both"/>
        <w:rPr>
          <w:rFonts w:ascii="Gadugi" w:hAnsi="Gadugi"/>
          <w:sz w:val="24"/>
          <w:szCs w:val="24"/>
          <w:lang w:val="es-419"/>
        </w:rPr>
      </w:pPr>
      <w:r w:rsidRPr="00863478">
        <w:rPr>
          <w:rFonts w:ascii="Gadugi" w:hAnsi="Gadugi"/>
          <w:sz w:val="24"/>
          <w:szCs w:val="24"/>
        </w:rPr>
        <w:t>Acta</w:t>
      </w:r>
      <w:r w:rsidR="00A26EA1" w:rsidRPr="00863478">
        <w:rPr>
          <w:rFonts w:ascii="Gadugi" w:hAnsi="Gadugi"/>
          <w:sz w:val="24"/>
          <w:szCs w:val="24"/>
        </w:rPr>
        <w:t>:</w:t>
      </w:r>
      <w:r w:rsidR="00A8153C" w:rsidRPr="00863478">
        <w:rPr>
          <w:rFonts w:ascii="Gadugi" w:hAnsi="Gadugi"/>
          <w:sz w:val="24"/>
          <w:szCs w:val="24"/>
        </w:rPr>
        <w:t xml:space="preserve"> 377 del 17 de agosto de 2021</w:t>
      </w:r>
      <w:r w:rsidR="00466E91" w:rsidRPr="00863478">
        <w:rPr>
          <w:rFonts w:ascii="Gadugi" w:hAnsi="Gadugi"/>
          <w:sz w:val="24"/>
          <w:szCs w:val="24"/>
        </w:rPr>
        <w:t xml:space="preserve"> </w:t>
      </w:r>
    </w:p>
    <w:p w14:paraId="2D322B27" w14:textId="31D334CD" w:rsidR="008E5781" w:rsidRPr="00863478" w:rsidRDefault="00A26EA1" w:rsidP="00863478">
      <w:pPr>
        <w:spacing w:line="276" w:lineRule="auto"/>
        <w:ind w:firstLine="2835"/>
        <w:jc w:val="both"/>
        <w:rPr>
          <w:rFonts w:ascii="Gadugi" w:hAnsi="Gadugi"/>
          <w:sz w:val="24"/>
          <w:szCs w:val="24"/>
        </w:rPr>
      </w:pPr>
      <w:r w:rsidRPr="00863478">
        <w:rPr>
          <w:rFonts w:ascii="Gadugi" w:hAnsi="Gadugi"/>
          <w:sz w:val="24"/>
          <w:szCs w:val="24"/>
        </w:rPr>
        <w:t>Sentencia:</w:t>
      </w:r>
      <w:r w:rsidR="00A8153C" w:rsidRPr="00863478">
        <w:rPr>
          <w:rFonts w:ascii="Gadugi" w:hAnsi="Gadugi"/>
          <w:sz w:val="24"/>
          <w:szCs w:val="24"/>
        </w:rPr>
        <w:t xml:space="preserve"> TSP.</w:t>
      </w:r>
      <w:r w:rsidR="00251360">
        <w:rPr>
          <w:rFonts w:ascii="Gadugi" w:hAnsi="Gadugi"/>
          <w:sz w:val="24"/>
          <w:szCs w:val="24"/>
        </w:rPr>
        <w:t xml:space="preserve"> </w:t>
      </w:r>
      <w:bookmarkStart w:id="1" w:name="_GoBack"/>
      <w:bookmarkEnd w:id="1"/>
      <w:r w:rsidR="00A8153C" w:rsidRPr="00863478">
        <w:rPr>
          <w:rFonts w:ascii="Gadugi" w:hAnsi="Gadugi"/>
          <w:sz w:val="24"/>
          <w:szCs w:val="24"/>
        </w:rPr>
        <w:t>ST2-0251-2021</w:t>
      </w:r>
    </w:p>
    <w:p w14:paraId="78AE4CBC" w14:textId="77777777" w:rsidR="005A6DF3" w:rsidRPr="00863478" w:rsidRDefault="005A6DF3" w:rsidP="00863478">
      <w:pPr>
        <w:spacing w:line="276" w:lineRule="auto"/>
        <w:ind w:firstLine="2835"/>
        <w:jc w:val="both"/>
        <w:rPr>
          <w:rFonts w:ascii="Gadugi" w:hAnsi="Gadugi"/>
          <w:sz w:val="24"/>
          <w:szCs w:val="24"/>
        </w:rPr>
      </w:pPr>
    </w:p>
    <w:p w14:paraId="51C2B2C5" w14:textId="77777777" w:rsidR="00A26EA1" w:rsidRPr="00863478" w:rsidRDefault="00A26EA1" w:rsidP="00863478">
      <w:pPr>
        <w:spacing w:line="276" w:lineRule="auto"/>
        <w:ind w:firstLine="2835"/>
        <w:jc w:val="both"/>
        <w:rPr>
          <w:rFonts w:ascii="Gadugi" w:hAnsi="Gadugi"/>
          <w:sz w:val="24"/>
          <w:szCs w:val="24"/>
        </w:rPr>
      </w:pPr>
    </w:p>
    <w:p w14:paraId="35510DC1" w14:textId="77777777" w:rsidR="002012A7" w:rsidRPr="00863478" w:rsidRDefault="008E5781" w:rsidP="00863478">
      <w:pPr>
        <w:spacing w:line="276" w:lineRule="auto"/>
        <w:ind w:firstLine="2835"/>
        <w:jc w:val="both"/>
        <w:rPr>
          <w:rFonts w:ascii="Gadugi" w:hAnsi="Gadugi"/>
          <w:sz w:val="24"/>
          <w:szCs w:val="24"/>
        </w:rPr>
      </w:pPr>
      <w:r w:rsidRPr="00863478">
        <w:rPr>
          <w:rFonts w:ascii="Gadugi" w:hAnsi="Gadugi"/>
          <w:sz w:val="24"/>
          <w:szCs w:val="24"/>
        </w:rPr>
        <w:t xml:space="preserve">Decide la Sala </w:t>
      </w:r>
      <w:r w:rsidR="00731DDA" w:rsidRPr="00863478">
        <w:rPr>
          <w:rFonts w:ascii="Gadugi" w:hAnsi="Gadugi"/>
          <w:sz w:val="24"/>
          <w:szCs w:val="24"/>
        </w:rPr>
        <w:t>la impugnación propuesta por</w:t>
      </w:r>
      <w:r w:rsidR="002012A7" w:rsidRPr="00863478">
        <w:rPr>
          <w:rFonts w:ascii="Gadugi" w:hAnsi="Gadugi"/>
          <w:sz w:val="24"/>
          <w:szCs w:val="24"/>
        </w:rPr>
        <w:t xml:space="preserve"> el accionante </w:t>
      </w:r>
      <w:r w:rsidR="002A6DBE" w:rsidRPr="00863478">
        <w:rPr>
          <w:rFonts w:ascii="Gadugi" w:hAnsi="Gadugi"/>
          <w:sz w:val="24"/>
          <w:szCs w:val="24"/>
        </w:rPr>
        <w:t xml:space="preserve">contra la sentencia </w:t>
      </w:r>
      <w:r w:rsidR="005B1FBC" w:rsidRPr="00863478">
        <w:rPr>
          <w:rFonts w:ascii="Gadugi" w:hAnsi="Gadugi"/>
          <w:sz w:val="24"/>
          <w:szCs w:val="24"/>
        </w:rPr>
        <w:t>del 28 de junio de 2021</w:t>
      </w:r>
      <w:r w:rsidR="00B537B0" w:rsidRPr="00863478">
        <w:rPr>
          <w:rFonts w:ascii="Gadugi" w:hAnsi="Gadugi"/>
          <w:sz w:val="24"/>
          <w:szCs w:val="24"/>
        </w:rPr>
        <w:t>,</w:t>
      </w:r>
      <w:r w:rsidR="005B1FBC" w:rsidRPr="00863478">
        <w:rPr>
          <w:rFonts w:ascii="Gadugi" w:hAnsi="Gadugi"/>
          <w:sz w:val="24"/>
          <w:szCs w:val="24"/>
        </w:rPr>
        <w:t xml:space="preserve"> proferida por el Juzgado Segundo Penal del Circuito para Adolescentes, en esta acción de tutela promovida, mediante apoderado judicial, por </w:t>
      </w:r>
      <w:r w:rsidR="005B1FBC" w:rsidRPr="00863478">
        <w:rPr>
          <w:rFonts w:ascii="Gadugi" w:hAnsi="Gadugi"/>
          <w:b/>
          <w:sz w:val="24"/>
          <w:szCs w:val="24"/>
        </w:rPr>
        <w:t>Juan Felipe Acevedo Gómez</w:t>
      </w:r>
      <w:r w:rsidR="005B1FBC" w:rsidRPr="00863478">
        <w:rPr>
          <w:rFonts w:ascii="Gadugi" w:hAnsi="Gadugi"/>
          <w:sz w:val="24"/>
          <w:szCs w:val="24"/>
        </w:rPr>
        <w:t xml:space="preserve"> contra la </w:t>
      </w:r>
      <w:r w:rsidR="005B1FBC" w:rsidRPr="00863478">
        <w:rPr>
          <w:rFonts w:ascii="Gadugi" w:hAnsi="Gadugi"/>
          <w:b/>
          <w:sz w:val="24"/>
          <w:szCs w:val="24"/>
        </w:rPr>
        <w:t>Policía Nacional de Colombia.</w:t>
      </w:r>
      <w:r w:rsidR="005B1FBC" w:rsidRPr="00863478">
        <w:rPr>
          <w:rFonts w:ascii="Gadugi" w:hAnsi="Gadugi"/>
          <w:sz w:val="24"/>
          <w:szCs w:val="24"/>
        </w:rPr>
        <w:t xml:space="preserve"> </w:t>
      </w:r>
    </w:p>
    <w:p w14:paraId="018964F5" w14:textId="77777777" w:rsidR="00774B18" w:rsidRPr="00863478" w:rsidRDefault="00774B18" w:rsidP="00863478">
      <w:pPr>
        <w:spacing w:line="276" w:lineRule="auto"/>
        <w:ind w:firstLine="2835"/>
        <w:jc w:val="both"/>
        <w:rPr>
          <w:rFonts w:ascii="Gadugi" w:hAnsi="Gadugi"/>
          <w:b/>
          <w:sz w:val="24"/>
          <w:szCs w:val="24"/>
        </w:rPr>
      </w:pPr>
    </w:p>
    <w:p w14:paraId="0EF2B531" w14:textId="77777777" w:rsidR="008E5781" w:rsidRPr="00863478" w:rsidRDefault="00761C5C" w:rsidP="00863478">
      <w:pPr>
        <w:spacing w:line="276" w:lineRule="auto"/>
        <w:jc w:val="both"/>
        <w:rPr>
          <w:rFonts w:ascii="Gadugi" w:hAnsi="Gadugi"/>
          <w:b/>
          <w:sz w:val="24"/>
          <w:szCs w:val="24"/>
        </w:rPr>
      </w:pPr>
      <w:r w:rsidRPr="00863478">
        <w:rPr>
          <w:rFonts w:ascii="Gadugi" w:hAnsi="Gadugi"/>
          <w:b/>
          <w:sz w:val="24"/>
          <w:szCs w:val="24"/>
        </w:rPr>
        <w:tab/>
      </w:r>
      <w:r w:rsidRPr="00863478">
        <w:rPr>
          <w:rFonts w:ascii="Gadugi" w:hAnsi="Gadugi"/>
          <w:b/>
          <w:sz w:val="24"/>
          <w:szCs w:val="24"/>
        </w:rPr>
        <w:tab/>
      </w:r>
      <w:r w:rsidRPr="00863478">
        <w:rPr>
          <w:rFonts w:ascii="Gadugi" w:hAnsi="Gadugi"/>
          <w:b/>
          <w:sz w:val="24"/>
          <w:szCs w:val="24"/>
        </w:rPr>
        <w:tab/>
      </w:r>
      <w:r w:rsidRPr="00863478">
        <w:rPr>
          <w:rFonts w:ascii="Gadugi" w:hAnsi="Gadugi"/>
          <w:b/>
          <w:sz w:val="24"/>
          <w:szCs w:val="24"/>
        </w:rPr>
        <w:tab/>
      </w:r>
    </w:p>
    <w:p w14:paraId="101DD665" w14:textId="77777777" w:rsidR="008E5781" w:rsidRPr="00863478" w:rsidRDefault="008E5781" w:rsidP="00863478">
      <w:pPr>
        <w:pStyle w:val="Ttulo4"/>
        <w:spacing w:line="276" w:lineRule="auto"/>
        <w:rPr>
          <w:rFonts w:ascii="Gadugi" w:hAnsi="Gadugi"/>
          <w:b/>
          <w:bCs/>
          <w:sz w:val="24"/>
          <w:szCs w:val="24"/>
        </w:rPr>
      </w:pPr>
      <w:r w:rsidRPr="00863478">
        <w:rPr>
          <w:rFonts w:ascii="Gadugi" w:hAnsi="Gadugi"/>
          <w:b/>
          <w:sz w:val="24"/>
          <w:szCs w:val="24"/>
        </w:rPr>
        <w:lastRenderedPageBreak/>
        <w:t>ANTECEDENTES</w:t>
      </w:r>
    </w:p>
    <w:p w14:paraId="63B6AB81" w14:textId="77777777" w:rsidR="008E5781" w:rsidRPr="00863478" w:rsidRDefault="00051D51" w:rsidP="00863478">
      <w:pPr>
        <w:spacing w:line="276" w:lineRule="auto"/>
        <w:jc w:val="both"/>
        <w:rPr>
          <w:rFonts w:ascii="Gadugi" w:hAnsi="Gadugi"/>
          <w:b/>
          <w:sz w:val="24"/>
          <w:szCs w:val="24"/>
        </w:rPr>
      </w:pPr>
      <w:r w:rsidRPr="00863478">
        <w:rPr>
          <w:rFonts w:ascii="Gadugi" w:hAnsi="Gadugi"/>
          <w:b/>
          <w:sz w:val="24"/>
          <w:szCs w:val="24"/>
        </w:rPr>
        <w:tab/>
      </w:r>
      <w:r w:rsidRPr="00863478">
        <w:rPr>
          <w:rFonts w:ascii="Gadugi" w:hAnsi="Gadugi"/>
          <w:b/>
          <w:sz w:val="24"/>
          <w:szCs w:val="24"/>
        </w:rPr>
        <w:tab/>
      </w:r>
      <w:r w:rsidRPr="00863478">
        <w:rPr>
          <w:rFonts w:ascii="Gadugi" w:hAnsi="Gadugi"/>
          <w:b/>
          <w:sz w:val="24"/>
          <w:szCs w:val="24"/>
        </w:rPr>
        <w:tab/>
      </w:r>
      <w:r w:rsidRPr="00863478">
        <w:rPr>
          <w:rFonts w:ascii="Gadugi" w:hAnsi="Gadugi"/>
          <w:b/>
          <w:sz w:val="24"/>
          <w:szCs w:val="24"/>
        </w:rPr>
        <w:tab/>
      </w:r>
    </w:p>
    <w:p w14:paraId="71DE6F01" w14:textId="77777777" w:rsidR="008E5781" w:rsidRPr="00863478" w:rsidRDefault="00051D51" w:rsidP="00863478">
      <w:pPr>
        <w:spacing w:line="276" w:lineRule="auto"/>
        <w:jc w:val="both"/>
        <w:rPr>
          <w:rFonts w:ascii="Gadugi" w:hAnsi="Gadugi"/>
          <w:b/>
          <w:sz w:val="24"/>
          <w:szCs w:val="24"/>
        </w:rPr>
      </w:pPr>
      <w:r w:rsidRPr="00863478">
        <w:rPr>
          <w:rFonts w:ascii="Gadugi" w:hAnsi="Gadugi"/>
          <w:b/>
          <w:sz w:val="24"/>
          <w:szCs w:val="24"/>
        </w:rPr>
        <w:tab/>
      </w:r>
      <w:r w:rsidRPr="00863478">
        <w:rPr>
          <w:rFonts w:ascii="Gadugi" w:hAnsi="Gadugi"/>
          <w:b/>
          <w:sz w:val="24"/>
          <w:szCs w:val="24"/>
        </w:rPr>
        <w:tab/>
      </w:r>
      <w:r w:rsidRPr="00863478">
        <w:rPr>
          <w:rFonts w:ascii="Gadugi" w:hAnsi="Gadugi"/>
          <w:b/>
          <w:sz w:val="24"/>
          <w:szCs w:val="24"/>
        </w:rPr>
        <w:tab/>
      </w:r>
      <w:r w:rsidRPr="00863478">
        <w:rPr>
          <w:rFonts w:ascii="Gadugi" w:hAnsi="Gadugi"/>
          <w:b/>
          <w:sz w:val="24"/>
          <w:szCs w:val="24"/>
        </w:rPr>
        <w:tab/>
      </w:r>
    </w:p>
    <w:p w14:paraId="7D557A89" w14:textId="77777777" w:rsidR="005B1FBC" w:rsidRPr="00863478" w:rsidRDefault="005B1FBC" w:rsidP="00863478">
      <w:pPr>
        <w:spacing w:line="276" w:lineRule="auto"/>
        <w:jc w:val="both"/>
        <w:rPr>
          <w:rFonts w:ascii="Gadugi" w:hAnsi="Gadugi"/>
          <w:sz w:val="24"/>
          <w:szCs w:val="24"/>
        </w:rPr>
      </w:pPr>
      <w:r w:rsidRPr="00863478">
        <w:rPr>
          <w:rFonts w:ascii="Gadugi" w:hAnsi="Gadugi"/>
          <w:b/>
          <w:sz w:val="24"/>
          <w:szCs w:val="24"/>
        </w:rPr>
        <w:tab/>
      </w:r>
      <w:r w:rsidRPr="00863478">
        <w:rPr>
          <w:rFonts w:ascii="Gadugi" w:hAnsi="Gadugi"/>
          <w:b/>
          <w:sz w:val="24"/>
          <w:szCs w:val="24"/>
        </w:rPr>
        <w:tab/>
      </w:r>
      <w:r w:rsidRPr="00863478">
        <w:rPr>
          <w:rFonts w:ascii="Gadugi" w:hAnsi="Gadugi"/>
          <w:b/>
          <w:sz w:val="24"/>
          <w:szCs w:val="24"/>
        </w:rPr>
        <w:tab/>
      </w:r>
      <w:r w:rsidRPr="00863478">
        <w:rPr>
          <w:rFonts w:ascii="Gadugi" w:hAnsi="Gadugi"/>
          <w:b/>
          <w:sz w:val="24"/>
          <w:szCs w:val="24"/>
        </w:rPr>
        <w:tab/>
      </w:r>
      <w:r w:rsidRPr="00863478">
        <w:rPr>
          <w:rFonts w:ascii="Gadugi" w:hAnsi="Gadugi"/>
          <w:sz w:val="24"/>
          <w:szCs w:val="24"/>
        </w:rPr>
        <w:t xml:space="preserve">Narró el actor, en síntesis, que </w:t>
      </w:r>
      <w:r w:rsidR="00683E68" w:rsidRPr="00863478">
        <w:rPr>
          <w:rFonts w:ascii="Gadugi" w:hAnsi="Gadugi"/>
          <w:sz w:val="24"/>
          <w:szCs w:val="24"/>
        </w:rPr>
        <w:t xml:space="preserve">laboró durante 10 años en la Policía Nacional hasta el 13 de mayo de 2015 cuando fue destituido mediante la Resolución Nro. 262 del 12 de mayo de ese mismo año. </w:t>
      </w:r>
    </w:p>
    <w:p w14:paraId="534ADFAA" w14:textId="77777777" w:rsidR="005B1FBC" w:rsidRPr="00863478" w:rsidRDefault="00C561BA" w:rsidP="00863478">
      <w:pPr>
        <w:spacing w:line="276" w:lineRule="auto"/>
        <w:jc w:val="both"/>
        <w:rPr>
          <w:rFonts w:ascii="Gadugi" w:hAnsi="Gadugi"/>
          <w:b/>
          <w:sz w:val="24"/>
          <w:szCs w:val="24"/>
        </w:rPr>
      </w:pPr>
      <w:r w:rsidRPr="00863478">
        <w:rPr>
          <w:rFonts w:ascii="Gadugi" w:hAnsi="Gadugi"/>
          <w:b/>
          <w:sz w:val="24"/>
          <w:szCs w:val="24"/>
        </w:rPr>
        <w:tab/>
      </w:r>
      <w:r w:rsidRPr="00863478">
        <w:rPr>
          <w:rFonts w:ascii="Gadugi" w:hAnsi="Gadugi"/>
          <w:b/>
          <w:sz w:val="24"/>
          <w:szCs w:val="24"/>
        </w:rPr>
        <w:tab/>
      </w:r>
      <w:r w:rsidRPr="00863478">
        <w:rPr>
          <w:rFonts w:ascii="Gadugi" w:hAnsi="Gadugi"/>
          <w:b/>
          <w:sz w:val="24"/>
          <w:szCs w:val="24"/>
        </w:rPr>
        <w:tab/>
      </w:r>
      <w:r w:rsidRPr="00863478">
        <w:rPr>
          <w:rFonts w:ascii="Gadugi" w:hAnsi="Gadugi"/>
          <w:b/>
          <w:sz w:val="24"/>
          <w:szCs w:val="24"/>
        </w:rPr>
        <w:tab/>
      </w:r>
    </w:p>
    <w:p w14:paraId="7A736D5F" w14:textId="77777777" w:rsidR="006A7A90" w:rsidRPr="00863478" w:rsidRDefault="00683E68" w:rsidP="00863478">
      <w:pPr>
        <w:spacing w:line="276" w:lineRule="auto"/>
        <w:jc w:val="both"/>
        <w:rPr>
          <w:rFonts w:ascii="Gadugi" w:hAnsi="Gadugi"/>
          <w:sz w:val="24"/>
          <w:szCs w:val="24"/>
        </w:rPr>
      </w:pPr>
      <w:r w:rsidRPr="00863478">
        <w:rPr>
          <w:rFonts w:ascii="Gadugi" w:hAnsi="Gadugi"/>
          <w:b/>
          <w:sz w:val="24"/>
          <w:szCs w:val="24"/>
        </w:rPr>
        <w:tab/>
      </w:r>
      <w:r w:rsidRPr="00863478">
        <w:rPr>
          <w:rFonts w:ascii="Gadugi" w:hAnsi="Gadugi"/>
          <w:b/>
          <w:sz w:val="24"/>
          <w:szCs w:val="24"/>
        </w:rPr>
        <w:tab/>
      </w:r>
      <w:r w:rsidRPr="00863478">
        <w:rPr>
          <w:rFonts w:ascii="Gadugi" w:hAnsi="Gadugi"/>
          <w:b/>
          <w:sz w:val="24"/>
          <w:szCs w:val="24"/>
        </w:rPr>
        <w:tab/>
      </w:r>
      <w:r w:rsidRPr="00863478">
        <w:rPr>
          <w:rFonts w:ascii="Gadugi" w:hAnsi="Gadugi"/>
          <w:b/>
          <w:sz w:val="24"/>
          <w:szCs w:val="24"/>
        </w:rPr>
        <w:tab/>
      </w:r>
      <w:r w:rsidR="006A7A90" w:rsidRPr="00863478">
        <w:rPr>
          <w:rFonts w:ascii="Gadugi" w:hAnsi="Gadugi"/>
          <w:sz w:val="24"/>
          <w:szCs w:val="24"/>
        </w:rPr>
        <w:t>Comoquiera que estuvo en desacuerdo con su destitución, inició una acción de nulidad y restablecimiento del derecho, cuyo fallo de segunda instancia, emitido el 16 de julio de 2020 por el Tribunal Administrativo de Risaralda, ordenó su reintegro. Así las cosas, mediante Resolución Nro. 01258 del 20 de abril de 2021, la Policía Nacional dispuso su reintegro, a partir del 3 de mayo de ese mismo año.</w:t>
      </w:r>
    </w:p>
    <w:p w14:paraId="3937D5F1" w14:textId="77777777" w:rsidR="006A7A90" w:rsidRPr="00863478" w:rsidRDefault="00C561BA" w:rsidP="00863478">
      <w:pPr>
        <w:spacing w:line="276" w:lineRule="auto"/>
        <w:jc w:val="both"/>
        <w:rPr>
          <w:rFonts w:ascii="Gadugi" w:hAnsi="Gadugi"/>
          <w:b/>
          <w:sz w:val="24"/>
          <w:szCs w:val="24"/>
        </w:rPr>
      </w:pPr>
      <w:r w:rsidRPr="00863478">
        <w:rPr>
          <w:rFonts w:ascii="Gadugi" w:hAnsi="Gadugi"/>
          <w:b/>
          <w:sz w:val="24"/>
          <w:szCs w:val="24"/>
        </w:rPr>
        <w:tab/>
      </w:r>
      <w:r w:rsidRPr="00863478">
        <w:rPr>
          <w:rFonts w:ascii="Gadugi" w:hAnsi="Gadugi"/>
          <w:b/>
          <w:sz w:val="24"/>
          <w:szCs w:val="24"/>
        </w:rPr>
        <w:tab/>
      </w:r>
      <w:r w:rsidRPr="00863478">
        <w:rPr>
          <w:rFonts w:ascii="Gadugi" w:hAnsi="Gadugi"/>
          <w:b/>
          <w:sz w:val="24"/>
          <w:szCs w:val="24"/>
        </w:rPr>
        <w:tab/>
      </w:r>
      <w:r w:rsidRPr="00863478">
        <w:rPr>
          <w:rFonts w:ascii="Gadugi" w:hAnsi="Gadugi"/>
          <w:b/>
          <w:sz w:val="24"/>
          <w:szCs w:val="24"/>
        </w:rPr>
        <w:tab/>
      </w:r>
    </w:p>
    <w:p w14:paraId="2E173EEA" w14:textId="7EAB63A2" w:rsidR="006A7A90" w:rsidRPr="00863478" w:rsidRDefault="006A7A90" w:rsidP="00863478">
      <w:pPr>
        <w:spacing w:line="276" w:lineRule="auto"/>
        <w:jc w:val="both"/>
        <w:rPr>
          <w:rFonts w:ascii="Gadugi" w:hAnsi="Gadugi"/>
          <w:sz w:val="24"/>
          <w:szCs w:val="24"/>
        </w:rPr>
      </w:pPr>
      <w:r w:rsidRPr="00863478">
        <w:rPr>
          <w:rFonts w:ascii="Gadugi" w:hAnsi="Gadugi"/>
          <w:b/>
          <w:sz w:val="24"/>
          <w:szCs w:val="24"/>
        </w:rPr>
        <w:tab/>
      </w:r>
      <w:r w:rsidRPr="00863478">
        <w:rPr>
          <w:rFonts w:ascii="Gadugi" w:hAnsi="Gadugi"/>
          <w:b/>
          <w:sz w:val="24"/>
          <w:szCs w:val="24"/>
        </w:rPr>
        <w:tab/>
      </w:r>
      <w:r w:rsidRPr="00863478">
        <w:rPr>
          <w:rFonts w:ascii="Gadugi" w:hAnsi="Gadugi"/>
          <w:b/>
          <w:sz w:val="24"/>
          <w:szCs w:val="24"/>
        </w:rPr>
        <w:tab/>
      </w:r>
      <w:r w:rsidRPr="00863478">
        <w:rPr>
          <w:rFonts w:ascii="Gadugi" w:hAnsi="Gadugi"/>
          <w:b/>
          <w:sz w:val="24"/>
          <w:szCs w:val="24"/>
        </w:rPr>
        <w:tab/>
      </w:r>
      <w:r w:rsidRPr="00863478">
        <w:rPr>
          <w:rFonts w:ascii="Gadugi" w:hAnsi="Gadugi"/>
          <w:sz w:val="24"/>
          <w:szCs w:val="24"/>
        </w:rPr>
        <w:t>El 21</w:t>
      </w:r>
      <w:r w:rsidR="00BB4C54" w:rsidRPr="00863478">
        <w:rPr>
          <w:rFonts w:ascii="Gadugi" w:hAnsi="Gadugi"/>
          <w:sz w:val="24"/>
          <w:szCs w:val="24"/>
        </w:rPr>
        <w:t xml:space="preserve"> de mayo de 2021</w:t>
      </w:r>
      <w:r w:rsidR="007B29C3" w:rsidRPr="00863478">
        <w:rPr>
          <w:rFonts w:ascii="Gadugi" w:hAnsi="Gadugi"/>
          <w:sz w:val="24"/>
          <w:szCs w:val="24"/>
        </w:rPr>
        <w:t>,</w:t>
      </w:r>
      <w:r w:rsidR="00BB4C54" w:rsidRPr="00863478">
        <w:rPr>
          <w:rFonts w:ascii="Gadugi" w:hAnsi="Gadugi"/>
          <w:sz w:val="24"/>
          <w:szCs w:val="24"/>
        </w:rPr>
        <w:t xml:space="preserve"> presentó un derecho de petición ante </w:t>
      </w:r>
      <w:r w:rsidR="007B29C3" w:rsidRPr="00863478">
        <w:rPr>
          <w:rFonts w:ascii="Gadugi" w:hAnsi="Gadugi"/>
          <w:sz w:val="24"/>
          <w:szCs w:val="24"/>
        </w:rPr>
        <w:t xml:space="preserve">la Dirección </w:t>
      </w:r>
      <w:r w:rsidR="00FA3D98" w:rsidRPr="00863478">
        <w:rPr>
          <w:rFonts w:ascii="Gadugi" w:hAnsi="Gadugi"/>
          <w:sz w:val="24"/>
          <w:szCs w:val="24"/>
        </w:rPr>
        <w:t xml:space="preserve">de Talento Humano de la Policía Nacional </w:t>
      </w:r>
      <w:r w:rsidR="003B1BD6" w:rsidRPr="00863478">
        <w:rPr>
          <w:rFonts w:ascii="Gadugi" w:hAnsi="Gadugi"/>
          <w:sz w:val="24"/>
          <w:szCs w:val="24"/>
        </w:rPr>
        <w:t>para que se le permitiera presentar el examen para concurso al grado de Subintendente; lo cual fue negado con oficio del 26 de mayo de 2021.</w:t>
      </w:r>
    </w:p>
    <w:p w14:paraId="101A2D46" w14:textId="77777777" w:rsidR="00863478" w:rsidRPr="00863478" w:rsidRDefault="00863478" w:rsidP="00863478">
      <w:pPr>
        <w:spacing w:line="276" w:lineRule="auto"/>
        <w:jc w:val="both"/>
        <w:rPr>
          <w:rFonts w:ascii="Gadugi" w:hAnsi="Gadugi"/>
          <w:sz w:val="24"/>
          <w:szCs w:val="24"/>
        </w:rPr>
      </w:pPr>
    </w:p>
    <w:p w14:paraId="33822491" w14:textId="77777777" w:rsidR="003B1BD6" w:rsidRPr="00863478" w:rsidRDefault="00617D9D" w:rsidP="00863478">
      <w:pPr>
        <w:spacing w:line="276" w:lineRule="auto"/>
        <w:jc w:val="both"/>
        <w:rPr>
          <w:rFonts w:ascii="Gadugi" w:hAnsi="Gadugi"/>
          <w:bCs/>
          <w:sz w:val="24"/>
          <w:szCs w:val="24"/>
          <w:lang w:val="es-419"/>
        </w:rPr>
      </w:pPr>
      <w:r w:rsidRPr="00863478">
        <w:rPr>
          <w:rFonts w:ascii="Gadugi" w:hAnsi="Gadugi"/>
          <w:bCs/>
          <w:sz w:val="24"/>
          <w:szCs w:val="24"/>
        </w:rPr>
        <w:tab/>
      </w:r>
      <w:r w:rsidRPr="00863478">
        <w:rPr>
          <w:rFonts w:ascii="Gadugi" w:hAnsi="Gadugi"/>
          <w:bCs/>
          <w:sz w:val="24"/>
          <w:szCs w:val="24"/>
        </w:rPr>
        <w:tab/>
      </w:r>
      <w:r w:rsidRPr="00863478">
        <w:rPr>
          <w:rFonts w:ascii="Gadugi" w:hAnsi="Gadugi"/>
          <w:bCs/>
          <w:sz w:val="24"/>
          <w:szCs w:val="24"/>
        </w:rPr>
        <w:tab/>
      </w:r>
      <w:r w:rsidRPr="00863478">
        <w:rPr>
          <w:rFonts w:ascii="Gadugi" w:hAnsi="Gadugi"/>
          <w:bCs/>
          <w:sz w:val="24"/>
          <w:szCs w:val="24"/>
        </w:rPr>
        <w:tab/>
      </w:r>
      <w:r w:rsidR="000620DB" w:rsidRPr="00863478">
        <w:rPr>
          <w:rFonts w:ascii="Gadugi" w:hAnsi="Gadugi"/>
          <w:bCs/>
          <w:sz w:val="24"/>
          <w:szCs w:val="24"/>
        </w:rPr>
        <w:t>Pidió</w:t>
      </w:r>
      <w:r w:rsidR="009272A4" w:rsidRPr="00863478">
        <w:rPr>
          <w:rFonts w:ascii="Gadugi" w:hAnsi="Gadugi"/>
          <w:bCs/>
          <w:sz w:val="24"/>
          <w:szCs w:val="24"/>
        </w:rPr>
        <w:t>,</w:t>
      </w:r>
      <w:r w:rsidR="000620DB" w:rsidRPr="00863478">
        <w:rPr>
          <w:rFonts w:ascii="Gadugi" w:hAnsi="Gadugi"/>
          <w:bCs/>
          <w:sz w:val="24"/>
          <w:szCs w:val="24"/>
        </w:rPr>
        <w:t xml:space="preserve"> en consecuencia</w:t>
      </w:r>
      <w:r w:rsidR="009272A4" w:rsidRPr="00863478">
        <w:rPr>
          <w:rFonts w:ascii="Gadugi" w:hAnsi="Gadugi"/>
          <w:bCs/>
          <w:sz w:val="24"/>
          <w:szCs w:val="24"/>
        </w:rPr>
        <w:t>,</w:t>
      </w:r>
      <w:r w:rsidR="00C16CFE" w:rsidRPr="00863478">
        <w:rPr>
          <w:rFonts w:ascii="Gadugi" w:hAnsi="Gadugi"/>
          <w:bCs/>
          <w:sz w:val="24"/>
          <w:szCs w:val="24"/>
          <w:lang w:val="es-419"/>
        </w:rPr>
        <w:t xml:space="preserve"> </w:t>
      </w:r>
      <w:r w:rsidR="003B1BD6" w:rsidRPr="00863478">
        <w:rPr>
          <w:rFonts w:ascii="Gadugi" w:hAnsi="Gadugi"/>
          <w:bCs/>
          <w:sz w:val="24"/>
          <w:szCs w:val="24"/>
          <w:lang w:val="es-419"/>
        </w:rPr>
        <w:t>ordenarle al Director de la Policía Nacional expedir de manera inmediata un acto administrativo que le permita su inclusión en las listas para realizar el examen de concurso para acceder al curso de Subintendentes</w:t>
      </w:r>
      <w:r w:rsidR="00A331E9" w:rsidRPr="00863478">
        <w:rPr>
          <w:rFonts w:ascii="Gadugi" w:hAnsi="Gadugi"/>
          <w:bCs/>
          <w:sz w:val="24"/>
          <w:szCs w:val="24"/>
          <w:lang w:val="es-419"/>
        </w:rPr>
        <w:t>.</w:t>
      </w:r>
      <w:r w:rsidR="00B537B0" w:rsidRPr="00863478">
        <w:rPr>
          <w:rStyle w:val="Refdenotaalpie"/>
          <w:rFonts w:ascii="Gadugi" w:hAnsi="Gadugi"/>
          <w:bCs/>
          <w:sz w:val="24"/>
          <w:szCs w:val="24"/>
          <w:lang w:val="es-419"/>
        </w:rPr>
        <w:footnoteReference w:id="1"/>
      </w:r>
    </w:p>
    <w:p w14:paraId="7E095D64" w14:textId="77777777" w:rsidR="003B1BD6" w:rsidRPr="00863478" w:rsidRDefault="003B1BD6" w:rsidP="00863478">
      <w:pPr>
        <w:spacing w:line="276" w:lineRule="auto"/>
        <w:jc w:val="both"/>
        <w:rPr>
          <w:rFonts w:ascii="Gadugi" w:hAnsi="Gadugi"/>
          <w:bCs/>
          <w:sz w:val="24"/>
          <w:szCs w:val="24"/>
          <w:lang w:val="es-CO"/>
        </w:rPr>
      </w:pPr>
    </w:p>
    <w:p w14:paraId="4850B5A5" w14:textId="77777777" w:rsidR="00C561BA" w:rsidRPr="00863478" w:rsidRDefault="00C561BA" w:rsidP="00863478">
      <w:pPr>
        <w:spacing w:line="276" w:lineRule="auto"/>
        <w:jc w:val="both"/>
        <w:rPr>
          <w:rFonts w:ascii="Gadugi" w:hAnsi="Gadugi"/>
          <w:bCs/>
          <w:sz w:val="24"/>
          <w:szCs w:val="24"/>
          <w:lang w:val="es-419"/>
        </w:rPr>
      </w:pPr>
      <w:r w:rsidRPr="00863478">
        <w:rPr>
          <w:rFonts w:ascii="Gadugi" w:hAnsi="Gadugi"/>
          <w:bCs/>
          <w:sz w:val="24"/>
          <w:szCs w:val="24"/>
          <w:lang w:val="es-419"/>
        </w:rPr>
        <w:tab/>
      </w:r>
      <w:r w:rsidRPr="00863478">
        <w:rPr>
          <w:rFonts w:ascii="Gadugi" w:hAnsi="Gadugi"/>
          <w:bCs/>
          <w:sz w:val="24"/>
          <w:szCs w:val="24"/>
          <w:lang w:val="es-419"/>
        </w:rPr>
        <w:tab/>
      </w:r>
      <w:r w:rsidRPr="00863478">
        <w:rPr>
          <w:rFonts w:ascii="Gadugi" w:hAnsi="Gadugi"/>
          <w:bCs/>
          <w:sz w:val="24"/>
          <w:szCs w:val="24"/>
          <w:lang w:val="es-419"/>
        </w:rPr>
        <w:tab/>
      </w:r>
      <w:r w:rsidRPr="00863478">
        <w:rPr>
          <w:rFonts w:ascii="Gadugi" w:hAnsi="Gadugi"/>
          <w:bCs/>
          <w:sz w:val="24"/>
          <w:szCs w:val="24"/>
          <w:lang w:val="es-419"/>
        </w:rPr>
        <w:tab/>
        <w:t xml:space="preserve">Con auto del </w:t>
      </w:r>
      <w:r w:rsidR="00BC3241" w:rsidRPr="00863478">
        <w:rPr>
          <w:rFonts w:ascii="Gadugi" w:hAnsi="Gadugi"/>
          <w:bCs/>
          <w:sz w:val="24"/>
          <w:szCs w:val="24"/>
          <w:lang w:val="es-419"/>
        </w:rPr>
        <w:t xml:space="preserve">15 de junio de 2021, se dio impulso a la acción con la convocatoria, por pasiva, de la Dirección de Talento Humano de la Policía Nacional, que </w:t>
      </w:r>
      <w:r w:rsidR="00B537B0" w:rsidRPr="00863478">
        <w:rPr>
          <w:rFonts w:ascii="Gadugi" w:hAnsi="Gadugi"/>
          <w:bCs/>
          <w:sz w:val="24"/>
          <w:szCs w:val="24"/>
          <w:lang w:val="es-419"/>
        </w:rPr>
        <w:t xml:space="preserve">emitió la </w:t>
      </w:r>
      <w:r w:rsidR="00BC3241" w:rsidRPr="00863478">
        <w:rPr>
          <w:rFonts w:ascii="Gadugi" w:hAnsi="Gadugi"/>
          <w:bCs/>
          <w:sz w:val="24"/>
          <w:szCs w:val="24"/>
          <w:lang w:val="es-419"/>
        </w:rPr>
        <w:t>contestación a la solicitud del actor.</w:t>
      </w:r>
      <w:r w:rsidR="00B537B0" w:rsidRPr="00863478">
        <w:rPr>
          <w:rStyle w:val="Refdenotaalpie"/>
          <w:rFonts w:ascii="Gadugi" w:hAnsi="Gadugi"/>
          <w:bCs/>
          <w:sz w:val="24"/>
          <w:szCs w:val="24"/>
          <w:lang w:val="es-419"/>
        </w:rPr>
        <w:footnoteReference w:id="2"/>
      </w:r>
    </w:p>
    <w:p w14:paraId="75403BB4" w14:textId="77777777" w:rsidR="00BC3241" w:rsidRPr="00863478" w:rsidRDefault="00BC3241" w:rsidP="00863478">
      <w:pPr>
        <w:spacing w:line="276" w:lineRule="auto"/>
        <w:jc w:val="both"/>
        <w:rPr>
          <w:rFonts w:ascii="Gadugi" w:hAnsi="Gadugi"/>
          <w:bCs/>
          <w:sz w:val="24"/>
          <w:szCs w:val="24"/>
          <w:lang w:val="es-419"/>
        </w:rPr>
      </w:pPr>
    </w:p>
    <w:p w14:paraId="3C3F5629" w14:textId="71282652" w:rsidR="00302B8C" w:rsidRPr="00863478" w:rsidRDefault="00BC3241" w:rsidP="00863478">
      <w:pPr>
        <w:spacing w:line="276" w:lineRule="auto"/>
        <w:jc w:val="both"/>
        <w:rPr>
          <w:rFonts w:ascii="Gadugi" w:hAnsi="Gadugi"/>
          <w:bCs/>
          <w:sz w:val="24"/>
          <w:szCs w:val="24"/>
          <w:lang w:val="es-419"/>
        </w:rPr>
      </w:pPr>
      <w:r w:rsidRPr="00863478">
        <w:rPr>
          <w:rFonts w:ascii="Gadugi" w:hAnsi="Gadugi"/>
          <w:bCs/>
          <w:sz w:val="24"/>
          <w:szCs w:val="24"/>
          <w:lang w:val="es-419"/>
        </w:rPr>
        <w:tab/>
      </w:r>
      <w:r w:rsidRPr="00863478">
        <w:rPr>
          <w:rFonts w:ascii="Gadugi" w:hAnsi="Gadugi"/>
          <w:bCs/>
          <w:sz w:val="24"/>
          <w:szCs w:val="24"/>
          <w:lang w:val="es-419"/>
        </w:rPr>
        <w:tab/>
      </w:r>
      <w:r w:rsidRPr="00863478">
        <w:rPr>
          <w:rFonts w:ascii="Gadugi" w:hAnsi="Gadugi"/>
          <w:bCs/>
          <w:sz w:val="24"/>
          <w:szCs w:val="24"/>
          <w:lang w:val="es-419"/>
        </w:rPr>
        <w:tab/>
      </w:r>
      <w:r w:rsidRPr="00863478">
        <w:rPr>
          <w:rFonts w:ascii="Gadugi" w:hAnsi="Gadugi"/>
          <w:bCs/>
          <w:sz w:val="24"/>
          <w:szCs w:val="24"/>
          <w:lang w:val="es-419"/>
        </w:rPr>
        <w:tab/>
        <w:t xml:space="preserve">Sobrevino la sentencia de primer grado que declaró improcedente la protección, toda vez que </w:t>
      </w:r>
      <w:r w:rsidR="00302B8C" w:rsidRPr="00863478">
        <w:rPr>
          <w:rFonts w:ascii="Gadugi" w:hAnsi="Gadugi"/>
          <w:bCs/>
          <w:i/>
          <w:sz w:val="24"/>
          <w:szCs w:val="24"/>
          <w:lang w:val="es-419"/>
        </w:rPr>
        <w:t>“</w:t>
      </w:r>
      <w:r w:rsidR="00302B8C" w:rsidRPr="005E6684">
        <w:rPr>
          <w:rFonts w:ascii="Gadugi" w:hAnsi="Gadugi"/>
          <w:bCs/>
          <w:i/>
          <w:sz w:val="22"/>
          <w:szCs w:val="24"/>
          <w:lang w:val="es-419"/>
        </w:rPr>
        <w:t>(…) pese a que se pide la protección para el derecho a la igualdad, debido proceso, trabajo y a la formación para conseguir una orden constitucional de inscripción extemporánea en un concurso de ascenso, no se vislumbra por este Despacho, que estos se encuentren amenazados, pues tal como se indicó el derecho a la igualdad es entre iguales y el señor Acevedo Gómez, retomó esa calidad al momento de hacerse efectivo el reintegro (mayo 2021) y las inscripciones culminaron el 25 de marzo de este mismo año, amén del hecho que este concurso no es el último que va a realizar dicha entidad, ni que a futuro no vayan a existir esas vacantes para suplir, pues realizan en forma periódica dichos concursos internos de ascenso</w:t>
      </w:r>
      <w:r w:rsidR="00302B8C" w:rsidRPr="00863478">
        <w:rPr>
          <w:rFonts w:ascii="Gadugi" w:hAnsi="Gadugi"/>
          <w:bCs/>
          <w:i/>
          <w:sz w:val="24"/>
          <w:szCs w:val="24"/>
          <w:lang w:val="es-419"/>
        </w:rPr>
        <w:t xml:space="preserve">”; </w:t>
      </w:r>
      <w:r w:rsidR="0008418A" w:rsidRPr="00863478">
        <w:rPr>
          <w:rFonts w:ascii="Gadugi" w:hAnsi="Gadugi"/>
          <w:bCs/>
          <w:sz w:val="24"/>
          <w:szCs w:val="24"/>
          <w:lang w:val="es-419"/>
        </w:rPr>
        <w:t>considerándose, entonces,</w:t>
      </w:r>
      <w:r w:rsidR="00302B8C" w:rsidRPr="00863478">
        <w:rPr>
          <w:rFonts w:ascii="Gadugi" w:hAnsi="Gadugi"/>
          <w:bCs/>
          <w:sz w:val="24"/>
          <w:szCs w:val="24"/>
          <w:lang w:val="es-419"/>
        </w:rPr>
        <w:t xml:space="preserve"> que las diferencias entre la Policía Nacional y el actor debían ser resueltas por la justicia contencioso administrativa y no por el juez de tutela. </w:t>
      </w:r>
    </w:p>
    <w:p w14:paraId="64D940C7" w14:textId="77777777" w:rsidR="00302B8C" w:rsidRPr="00863478" w:rsidRDefault="00302B8C" w:rsidP="00863478">
      <w:pPr>
        <w:spacing w:line="276" w:lineRule="auto"/>
        <w:jc w:val="both"/>
        <w:rPr>
          <w:rFonts w:ascii="Gadugi" w:hAnsi="Gadugi"/>
          <w:bCs/>
          <w:sz w:val="24"/>
          <w:szCs w:val="24"/>
          <w:lang w:val="es-419"/>
        </w:rPr>
      </w:pPr>
    </w:p>
    <w:p w14:paraId="7D9702FB" w14:textId="77777777" w:rsidR="0086726D" w:rsidRPr="00863478" w:rsidRDefault="00302B8C" w:rsidP="00863478">
      <w:pPr>
        <w:spacing w:line="276" w:lineRule="auto"/>
        <w:jc w:val="both"/>
        <w:rPr>
          <w:rFonts w:ascii="Gadugi" w:hAnsi="Gadugi" w:cs="Arial"/>
          <w:sz w:val="24"/>
          <w:szCs w:val="24"/>
          <w:lang w:val="es-CO"/>
        </w:rPr>
      </w:pPr>
      <w:r w:rsidRPr="00863478">
        <w:rPr>
          <w:rFonts w:ascii="Gadugi" w:hAnsi="Gadugi"/>
          <w:bCs/>
          <w:sz w:val="24"/>
          <w:szCs w:val="24"/>
          <w:lang w:val="es-419"/>
        </w:rPr>
        <w:tab/>
      </w:r>
      <w:r w:rsidRPr="00863478">
        <w:rPr>
          <w:rFonts w:ascii="Gadugi" w:hAnsi="Gadugi"/>
          <w:bCs/>
          <w:sz w:val="24"/>
          <w:szCs w:val="24"/>
          <w:lang w:val="es-419"/>
        </w:rPr>
        <w:tab/>
      </w:r>
      <w:r w:rsidRPr="00863478">
        <w:rPr>
          <w:rFonts w:ascii="Gadugi" w:hAnsi="Gadugi"/>
          <w:bCs/>
          <w:sz w:val="24"/>
          <w:szCs w:val="24"/>
          <w:lang w:val="es-419"/>
        </w:rPr>
        <w:tab/>
      </w:r>
      <w:r w:rsidRPr="00863478">
        <w:rPr>
          <w:rFonts w:ascii="Gadugi" w:hAnsi="Gadugi"/>
          <w:bCs/>
          <w:sz w:val="24"/>
          <w:szCs w:val="24"/>
          <w:lang w:val="es-419"/>
        </w:rPr>
        <w:tab/>
        <w:t>Impugnó el accionante afirmando que, para cuando se realizó la inscripción al concurso, él estaba injustamente desvinculado. Además</w:t>
      </w:r>
      <w:r w:rsidR="00D06E9D" w:rsidRPr="00863478">
        <w:rPr>
          <w:rFonts w:ascii="Gadugi" w:hAnsi="Gadugi"/>
          <w:bCs/>
          <w:sz w:val="24"/>
          <w:szCs w:val="24"/>
          <w:lang w:val="es-419"/>
        </w:rPr>
        <w:t>,</w:t>
      </w:r>
      <w:r w:rsidRPr="00863478">
        <w:rPr>
          <w:rFonts w:ascii="Gadugi" w:hAnsi="Gadugi"/>
          <w:bCs/>
          <w:sz w:val="24"/>
          <w:szCs w:val="24"/>
          <w:lang w:val="es-419"/>
        </w:rPr>
        <w:t xml:space="preserve"> considera que</w:t>
      </w:r>
      <w:r w:rsidR="00D06E9D" w:rsidRPr="00863478">
        <w:rPr>
          <w:rFonts w:ascii="Gadugi" w:hAnsi="Gadugi"/>
          <w:bCs/>
          <w:sz w:val="24"/>
          <w:szCs w:val="24"/>
          <w:lang w:val="es-419"/>
        </w:rPr>
        <w:t>,</w:t>
      </w:r>
      <w:r w:rsidRPr="00863478">
        <w:rPr>
          <w:rFonts w:ascii="Gadugi" w:hAnsi="Gadugi"/>
          <w:bCs/>
          <w:sz w:val="24"/>
          <w:szCs w:val="24"/>
          <w:lang w:val="es-419"/>
        </w:rPr>
        <w:t xml:space="preserve"> si bien existe el medio de control de nulidad y restablecimiento del derecho y aún cuando él cuenta con medidas cautelares, sigue siendo inútil para </w:t>
      </w:r>
      <w:r w:rsidR="00D06E9D" w:rsidRPr="00863478">
        <w:rPr>
          <w:rFonts w:ascii="Gadugi" w:hAnsi="Gadugi"/>
          <w:bCs/>
          <w:sz w:val="24"/>
          <w:szCs w:val="24"/>
          <w:lang w:val="es-419"/>
        </w:rPr>
        <w:t xml:space="preserve">la salvaguarda de sus prerrogativas, si se tiene en cuenta que las cautelas no se resuelven perentoriamente. </w:t>
      </w:r>
      <w:r w:rsidRPr="00863478">
        <w:rPr>
          <w:rFonts w:ascii="Gadugi" w:hAnsi="Gadugi"/>
          <w:bCs/>
          <w:sz w:val="24"/>
          <w:szCs w:val="24"/>
          <w:lang w:val="es-419"/>
        </w:rPr>
        <w:t xml:space="preserve">  </w:t>
      </w:r>
      <w:r w:rsidR="007D2524" w:rsidRPr="00863478">
        <w:rPr>
          <w:rFonts w:ascii="Gadugi" w:hAnsi="Gadugi" w:cs="Arial"/>
          <w:sz w:val="24"/>
          <w:szCs w:val="24"/>
          <w:lang w:val="es-CO"/>
        </w:rPr>
        <w:tab/>
      </w:r>
      <w:r w:rsidR="007D2524" w:rsidRPr="00863478">
        <w:rPr>
          <w:rFonts w:ascii="Gadugi" w:hAnsi="Gadugi" w:cs="Arial"/>
          <w:sz w:val="24"/>
          <w:szCs w:val="24"/>
          <w:lang w:val="es-CO"/>
        </w:rPr>
        <w:tab/>
      </w:r>
    </w:p>
    <w:p w14:paraId="255A5E95" w14:textId="77777777" w:rsidR="0086726D" w:rsidRPr="00863478" w:rsidRDefault="0086726D" w:rsidP="00863478">
      <w:pPr>
        <w:spacing w:line="276" w:lineRule="auto"/>
        <w:jc w:val="both"/>
        <w:rPr>
          <w:rFonts w:ascii="Gadugi" w:hAnsi="Gadugi" w:cs="Arial"/>
          <w:sz w:val="24"/>
          <w:szCs w:val="24"/>
          <w:lang w:val="es-CO"/>
        </w:rPr>
      </w:pPr>
    </w:p>
    <w:p w14:paraId="16EB364D" w14:textId="77777777" w:rsidR="00D06E9D" w:rsidRPr="00863478" w:rsidRDefault="00D06E9D" w:rsidP="00863478">
      <w:pPr>
        <w:spacing w:line="276" w:lineRule="auto"/>
        <w:jc w:val="both"/>
        <w:rPr>
          <w:rFonts w:ascii="Gadugi" w:hAnsi="Gadugi" w:cs="Arial"/>
          <w:sz w:val="24"/>
          <w:szCs w:val="24"/>
          <w:lang w:val="es-CO"/>
        </w:rPr>
      </w:pPr>
    </w:p>
    <w:p w14:paraId="588ED5FA" w14:textId="77777777" w:rsidR="00E000AF" w:rsidRPr="00863478" w:rsidRDefault="00E000AF" w:rsidP="00863478">
      <w:pPr>
        <w:spacing w:line="276" w:lineRule="auto"/>
        <w:ind w:left="2124" w:firstLine="708"/>
        <w:jc w:val="both"/>
        <w:rPr>
          <w:rFonts w:ascii="Gadugi" w:hAnsi="Gadugi" w:cs="Arial"/>
          <w:b/>
          <w:sz w:val="24"/>
          <w:szCs w:val="24"/>
        </w:rPr>
      </w:pPr>
      <w:r w:rsidRPr="00863478">
        <w:rPr>
          <w:rFonts w:ascii="Gadugi" w:hAnsi="Gadugi" w:cs="Arial"/>
          <w:b/>
          <w:sz w:val="24"/>
          <w:szCs w:val="24"/>
        </w:rPr>
        <w:t>CONSIDERACIONES</w:t>
      </w:r>
    </w:p>
    <w:p w14:paraId="7AB3C5E3" w14:textId="77777777" w:rsidR="00E000AF" w:rsidRPr="00863478" w:rsidRDefault="00F86E7D" w:rsidP="00863478">
      <w:pPr>
        <w:pStyle w:val="Textoindependiente"/>
        <w:spacing w:line="276" w:lineRule="auto"/>
        <w:rPr>
          <w:rFonts w:ascii="Gadugi" w:hAnsi="Gadugi" w:cs="Century Gothic"/>
          <w:szCs w:val="24"/>
        </w:rPr>
      </w:pPr>
      <w:r w:rsidRPr="00863478">
        <w:rPr>
          <w:rFonts w:ascii="Gadugi" w:hAnsi="Gadugi" w:cs="Century Gothic"/>
          <w:szCs w:val="24"/>
        </w:rPr>
        <w:tab/>
      </w:r>
      <w:r w:rsidRPr="00863478">
        <w:rPr>
          <w:rFonts w:ascii="Gadugi" w:hAnsi="Gadugi" w:cs="Century Gothic"/>
          <w:szCs w:val="24"/>
        </w:rPr>
        <w:tab/>
      </w:r>
      <w:r w:rsidRPr="00863478">
        <w:rPr>
          <w:rFonts w:ascii="Gadugi" w:hAnsi="Gadugi" w:cs="Century Gothic"/>
          <w:szCs w:val="24"/>
        </w:rPr>
        <w:tab/>
      </w:r>
      <w:r w:rsidRPr="00863478">
        <w:rPr>
          <w:rFonts w:ascii="Gadugi" w:hAnsi="Gadugi" w:cs="Century Gothic"/>
          <w:szCs w:val="24"/>
        </w:rPr>
        <w:tab/>
      </w:r>
    </w:p>
    <w:p w14:paraId="7F6F7E0A" w14:textId="746C2F95" w:rsidR="00E000AF" w:rsidRPr="00863478" w:rsidRDefault="00F86E7D" w:rsidP="00863478">
      <w:pPr>
        <w:pStyle w:val="Textoindependiente"/>
        <w:spacing w:line="276" w:lineRule="auto"/>
        <w:rPr>
          <w:rFonts w:ascii="Gadugi" w:hAnsi="Gadugi"/>
          <w:szCs w:val="24"/>
        </w:rPr>
      </w:pPr>
      <w:r w:rsidRPr="00863478">
        <w:rPr>
          <w:rFonts w:ascii="Gadugi" w:hAnsi="Gadugi" w:cs="Century Gothic"/>
          <w:szCs w:val="24"/>
        </w:rPr>
        <w:tab/>
      </w:r>
      <w:r w:rsidRPr="00863478">
        <w:rPr>
          <w:rFonts w:ascii="Gadugi" w:hAnsi="Gadugi" w:cs="Century Gothic"/>
          <w:szCs w:val="24"/>
        </w:rPr>
        <w:tab/>
      </w:r>
      <w:r w:rsidRPr="00863478">
        <w:rPr>
          <w:rFonts w:ascii="Gadugi" w:hAnsi="Gadugi" w:cs="Century Gothic"/>
          <w:szCs w:val="24"/>
        </w:rPr>
        <w:tab/>
      </w:r>
      <w:r w:rsidRPr="00863478">
        <w:rPr>
          <w:rFonts w:ascii="Gadugi" w:hAnsi="Gadugi" w:cs="Century Gothic"/>
          <w:szCs w:val="24"/>
        </w:rPr>
        <w:tab/>
      </w:r>
      <w:r w:rsidR="00E000AF" w:rsidRPr="00863478">
        <w:rPr>
          <w:rFonts w:ascii="Gadugi" w:hAnsi="Gadugi"/>
          <w:szCs w:val="24"/>
        </w:rPr>
        <w:t>El constituyente colombiano introdujo desde 1991 en la Carta Política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14:paraId="734352A5" w14:textId="77777777" w:rsidR="00E000AF" w:rsidRPr="00863478" w:rsidRDefault="00E000AF" w:rsidP="00863478">
      <w:pPr>
        <w:pStyle w:val="Textoindependiente21"/>
        <w:spacing w:line="276" w:lineRule="auto"/>
        <w:rPr>
          <w:rFonts w:ascii="Gadugi" w:hAnsi="Gadugi"/>
          <w:szCs w:val="24"/>
        </w:rPr>
      </w:pPr>
    </w:p>
    <w:p w14:paraId="78C67E72" w14:textId="4E90DC0C" w:rsidR="00D06E9D" w:rsidRPr="00863478" w:rsidRDefault="00D06E9D" w:rsidP="00863478">
      <w:pPr>
        <w:pStyle w:val="Textoindependiente21"/>
        <w:spacing w:line="276" w:lineRule="auto"/>
        <w:rPr>
          <w:rFonts w:ascii="Gadugi" w:hAnsi="Gadugi"/>
          <w:szCs w:val="24"/>
        </w:rPr>
      </w:pPr>
      <w:r w:rsidRPr="00863478">
        <w:rPr>
          <w:rFonts w:ascii="Gadugi" w:hAnsi="Gadugi"/>
          <w:szCs w:val="24"/>
        </w:rPr>
        <w:t>Acude el señor Juan Felipe Acevedo</w:t>
      </w:r>
      <w:r w:rsidR="00E47294" w:rsidRPr="00863478">
        <w:rPr>
          <w:rFonts w:ascii="Gadugi" w:hAnsi="Gadugi"/>
          <w:szCs w:val="24"/>
        </w:rPr>
        <w:t>, en procura de los derechos fundamentales que invocó, por la inconformidad que</w:t>
      </w:r>
      <w:r w:rsidR="00B537B0" w:rsidRPr="00863478">
        <w:rPr>
          <w:rFonts w:ascii="Gadugi" w:hAnsi="Gadugi"/>
          <w:szCs w:val="24"/>
        </w:rPr>
        <w:t xml:space="preserve"> le causa, que</w:t>
      </w:r>
      <w:r w:rsidR="00E47294" w:rsidRPr="00863478">
        <w:rPr>
          <w:rFonts w:ascii="Gadugi" w:hAnsi="Gadugi"/>
          <w:szCs w:val="24"/>
        </w:rPr>
        <w:t xml:space="preserve"> la Policía Nacional le hubiera negado la posibilidad de participar en un concurso de ascenso dentro de la </w:t>
      </w:r>
      <w:r w:rsidR="00C91B10" w:rsidRPr="00863478">
        <w:rPr>
          <w:rFonts w:ascii="Gadugi" w:hAnsi="Gadugi"/>
          <w:szCs w:val="24"/>
        </w:rPr>
        <w:t>i</w:t>
      </w:r>
      <w:r w:rsidR="00E47294" w:rsidRPr="00863478">
        <w:rPr>
          <w:rFonts w:ascii="Gadugi" w:hAnsi="Gadugi"/>
          <w:szCs w:val="24"/>
        </w:rPr>
        <w:t xml:space="preserve">nstitución.  </w:t>
      </w:r>
    </w:p>
    <w:p w14:paraId="71EDDB04" w14:textId="77777777" w:rsidR="00D90ACC" w:rsidRPr="00863478" w:rsidRDefault="00D90ACC" w:rsidP="00863478">
      <w:pPr>
        <w:spacing w:line="276" w:lineRule="auto"/>
        <w:ind w:firstLine="2835"/>
        <w:jc w:val="both"/>
        <w:rPr>
          <w:rFonts w:ascii="Gadugi" w:hAnsi="Gadugi"/>
          <w:sz w:val="24"/>
          <w:szCs w:val="24"/>
          <w:lang w:val="es-419"/>
        </w:rPr>
      </w:pPr>
    </w:p>
    <w:p w14:paraId="4CF80F2E" w14:textId="77777777" w:rsidR="00E000AF" w:rsidRPr="00863478" w:rsidRDefault="00E47294" w:rsidP="00863478">
      <w:pPr>
        <w:spacing w:line="276" w:lineRule="auto"/>
        <w:ind w:firstLine="2835"/>
        <w:jc w:val="both"/>
        <w:rPr>
          <w:rFonts w:ascii="Gadugi" w:hAnsi="Gadugi"/>
          <w:sz w:val="24"/>
          <w:szCs w:val="24"/>
        </w:rPr>
      </w:pPr>
      <w:r w:rsidRPr="00863478">
        <w:rPr>
          <w:rFonts w:ascii="Gadugi" w:hAnsi="Gadugi"/>
          <w:sz w:val="24"/>
          <w:szCs w:val="24"/>
          <w:lang w:val="es-419"/>
        </w:rPr>
        <w:t>Sin embargo</w:t>
      </w:r>
      <w:r w:rsidR="00707D23" w:rsidRPr="00863478">
        <w:rPr>
          <w:rFonts w:ascii="Gadugi" w:hAnsi="Gadugi"/>
          <w:sz w:val="24"/>
          <w:szCs w:val="24"/>
          <w:lang w:val="es-419"/>
        </w:rPr>
        <w:t xml:space="preserve">, </w:t>
      </w:r>
      <w:r w:rsidR="00E000AF" w:rsidRPr="00863478">
        <w:rPr>
          <w:rFonts w:ascii="Gadugi" w:hAnsi="Gadugi"/>
          <w:sz w:val="24"/>
          <w:szCs w:val="24"/>
        </w:rPr>
        <w:t xml:space="preserve">en </w:t>
      </w:r>
      <w:r w:rsidR="00E000AF" w:rsidRPr="00863478">
        <w:rPr>
          <w:rFonts w:ascii="Gadugi" w:hAnsi="Gadugi"/>
          <w:sz w:val="24"/>
          <w:szCs w:val="24"/>
          <w:lang w:val="es-419"/>
        </w:rPr>
        <w:t>esta clase</w:t>
      </w:r>
      <w:r w:rsidR="00E000AF" w:rsidRPr="00863478">
        <w:rPr>
          <w:rFonts w:ascii="Gadugi" w:hAnsi="Gadugi"/>
          <w:sz w:val="24"/>
          <w:szCs w:val="24"/>
        </w:rPr>
        <w:t xml:space="preserve"> de acción, no por ser un mecanismo breve y sumario</w:t>
      </w:r>
      <w:r w:rsidRPr="00863478">
        <w:rPr>
          <w:rFonts w:ascii="Gadugi" w:hAnsi="Gadugi"/>
          <w:sz w:val="24"/>
          <w:szCs w:val="24"/>
        </w:rPr>
        <w:t>,</w:t>
      </w:r>
      <w:r w:rsidR="00E000AF" w:rsidRPr="00863478">
        <w:rPr>
          <w:rFonts w:ascii="Gadugi" w:hAnsi="Gadugi"/>
          <w:sz w:val="24"/>
          <w:szCs w:val="24"/>
        </w:rPr>
        <w:t xml:space="preserve"> puede pasarse inadvertido que está </w:t>
      </w:r>
      <w:r w:rsidR="001E4B8E" w:rsidRPr="00863478">
        <w:rPr>
          <w:rFonts w:ascii="Gadugi" w:hAnsi="Gadugi"/>
          <w:sz w:val="24"/>
          <w:szCs w:val="24"/>
          <w:lang w:val="es-419"/>
        </w:rPr>
        <w:t>precedida</w:t>
      </w:r>
      <w:r w:rsidR="00E000AF" w:rsidRPr="00863478">
        <w:rPr>
          <w:rFonts w:ascii="Gadugi" w:hAnsi="Gadugi"/>
          <w:sz w:val="24"/>
          <w:szCs w:val="24"/>
        </w:rPr>
        <w:t xml:space="preserve"> de un</w:t>
      </w:r>
      <w:r w:rsidR="005256E2" w:rsidRPr="00863478">
        <w:rPr>
          <w:rFonts w:ascii="Gadugi" w:hAnsi="Gadugi"/>
          <w:sz w:val="24"/>
          <w:szCs w:val="24"/>
          <w:lang w:val="es-419"/>
        </w:rPr>
        <w:t xml:space="preserve">os requisitos de </w:t>
      </w:r>
      <w:r w:rsidRPr="00863478">
        <w:rPr>
          <w:rFonts w:ascii="Gadugi" w:hAnsi="Gadugi"/>
          <w:sz w:val="24"/>
          <w:szCs w:val="24"/>
          <w:lang w:val="es-419"/>
        </w:rPr>
        <w:t>procedencia</w:t>
      </w:r>
      <w:r w:rsidR="005256E2" w:rsidRPr="00863478">
        <w:rPr>
          <w:rFonts w:ascii="Gadugi" w:hAnsi="Gadugi"/>
          <w:sz w:val="24"/>
          <w:szCs w:val="24"/>
          <w:lang w:val="es-419"/>
        </w:rPr>
        <w:t xml:space="preserve">, </w:t>
      </w:r>
      <w:r w:rsidR="00E000AF" w:rsidRPr="00863478">
        <w:rPr>
          <w:rFonts w:ascii="Gadugi" w:hAnsi="Gadugi"/>
          <w:sz w:val="24"/>
          <w:szCs w:val="24"/>
        </w:rPr>
        <w:t xml:space="preserve">entre </w:t>
      </w:r>
      <w:r w:rsidRPr="00863478">
        <w:rPr>
          <w:rFonts w:ascii="Gadugi" w:hAnsi="Gadugi"/>
          <w:sz w:val="24"/>
          <w:szCs w:val="24"/>
        </w:rPr>
        <w:t>ellos</w:t>
      </w:r>
      <w:r w:rsidR="00E000AF" w:rsidRPr="00863478">
        <w:rPr>
          <w:rFonts w:ascii="Gadugi" w:hAnsi="Gadugi"/>
          <w:sz w:val="24"/>
          <w:szCs w:val="24"/>
        </w:rPr>
        <w:t xml:space="preserve">, </w:t>
      </w:r>
      <w:r w:rsidR="005256E2" w:rsidRPr="00863478">
        <w:rPr>
          <w:rFonts w:ascii="Gadugi" w:hAnsi="Gadugi"/>
          <w:sz w:val="24"/>
          <w:szCs w:val="24"/>
          <w:lang w:val="es-419"/>
        </w:rPr>
        <w:t xml:space="preserve">el </w:t>
      </w:r>
      <w:r w:rsidR="00E000AF" w:rsidRPr="00863478">
        <w:rPr>
          <w:rFonts w:ascii="Gadugi" w:hAnsi="Gadugi"/>
          <w:sz w:val="24"/>
          <w:szCs w:val="24"/>
        </w:rPr>
        <w:t xml:space="preserve">de </w:t>
      </w:r>
      <w:r w:rsidR="00783B95" w:rsidRPr="00863478">
        <w:rPr>
          <w:rFonts w:ascii="Gadugi" w:hAnsi="Gadugi"/>
          <w:sz w:val="24"/>
          <w:szCs w:val="24"/>
        </w:rPr>
        <w:t>subsidiariedad</w:t>
      </w:r>
      <w:r w:rsidR="00E000AF" w:rsidRPr="00863478">
        <w:rPr>
          <w:rFonts w:ascii="Gadugi" w:hAnsi="Gadugi"/>
          <w:sz w:val="24"/>
          <w:szCs w:val="24"/>
        </w:rPr>
        <w:t xml:space="preserve">, que </w:t>
      </w:r>
      <w:r w:rsidRPr="00863478">
        <w:rPr>
          <w:rFonts w:ascii="Gadugi" w:hAnsi="Gadugi"/>
          <w:sz w:val="24"/>
          <w:szCs w:val="24"/>
          <w:lang w:val="es-419"/>
        </w:rPr>
        <w:t>aflora cuando</w:t>
      </w:r>
      <w:r w:rsidR="00E000AF" w:rsidRPr="00863478">
        <w:rPr>
          <w:rFonts w:ascii="Gadugi" w:hAnsi="Gadugi"/>
          <w:sz w:val="24"/>
          <w:szCs w:val="24"/>
        </w:rPr>
        <w:t xml:space="preserve"> el afectado cuenta con otros mecanismos de defensa, porque así lo prevé el numeral 1° del artículo 6° del Decreto 2591 de 1991.</w:t>
      </w:r>
    </w:p>
    <w:p w14:paraId="636B32BF" w14:textId="77777777" w:rsidR="00E000AF" w:rsidRPr="00863478" w:rsidRDefault="00E000AF" w:rsidP="00863478">
      <w:pPr>
        <w:spacing w:line="276" w:lineRule="auto"/>
        <w:jc w:val="both"/>
        <w:rPr>
          <w:rFonts w:ascii="Gadugi" w:hAnsi="Gadugi"/>
          <w:sz w:val="24"/>
          <w:szCs w:val="24"/>
        </w:rPr>
      </w:pPr>
    </w:p>
    <w:p w14:paraId="2286BDD4" w14:textId="2C530F3A" w:rsidR="00F32665" w:rsidRPr="00863478" w:rsidRDefault="00E000AF" w:rsidP="00863478">
      <w:pPr>
        <w:spacing w:line="276" w:lineRule="auto"/>
        <w:jc w:val="both"/>
        <w:rPr>
          <w:rFonts w:ascii="Gadugi" w:hAnsi="Gadugi"/>
          <w:sz w:val="24"/>
          <w:szCs w:val="24"/>
        </w:rPr>
      </w:pPr>
      <w:r w:rsidRPr="00863478">
        <w:rPr>
          <w:rFonts w:ascii="Gadugi" w:hAnsi="Gadugi"/>
          <w:sz w:val="24"/>
          <w:szCs w:val="24"/>
        </w:rPr>
        <w:t xml:space="preserve">  </w:t>
      </w:r>
      <w:r w:rsidRPr="00863478">
        <w:rPr>
          <w:rFonts w:ascii="Gadugi" w:hAnsi="Gadugi"/>
          <w:sz w:val="24"/>
          <w:szCs w:val="24"/>
        </w:rPr>
        <w:tab/>
      </w:r>
      <w:r w:rsidRPr="00863478">
        <w:rPr>
          <w:rFonts w:ascii="Gadugi" w:hAnsi="Gadugi"/>
          <w:sz w:val="24"/>
          <w:szCs w:val="24"/>
        </w:rPr>
        <w:tab/>
      </w:r>
      <w:r w:rsidRPr="00863478">
        <w:rPr>
          <w:rFonts w:ascii="Gadugi" w:hAnsi="Gadugi"/>
          <w:sz w:val="24"/>
          <w:szCs w:val="24"/>
        </w:rPr>
        <w:tab/>
      </w:r>
      <w:r w:rsidRPr="00863478">
        <w:rPr>
          <w:rFonts w:ascii="Gadugi" w:hAnsi="Gadugi"/>
          <w:sz w:val="24"/>
          <w:szCs w:val="24"/>
        </w:rPr>
        <w:tab/>
      </w:r>
      <w:r w:rsidR="00620C35" w:rsidRPr="00863478">
        <w:rPr>
          <w:rFonts w:ascii="Gadugi" w:hAnsi="Gadugi"/>
          <w:sz w:val="24"/>
          <w:szCs w:val="24"/>
          <w:lang w:val="es-419"/>
        </w:rPr>
        <w:t>Precisamente</w:t>
      </w:r>
      <w:r w:rsidR="007B0905" w:rsidRPr="00863478">
        <w:rPr>
          <w:rFonts w:ascii="Gadugi" w:hAnsi="Gadugi"/>
          <w:sz w:val="24"/>
          <w:szCs w:val="24"/>
        </w:rPr>
        <w:t xml:space="preserve"> e</w:t>
      </w:r>
      <w:r w:rsidRPr="00863478">
        <w:rPr>
          <w:rFonts w:ascii="Gadugi" w:hAnsi="Gadugi"/>
          <w:sz w:val="24"/>
          <w:szCs w:val="24"/>
        </w:rPr>
        <w:t xml:space="preserve">so es lo que ocurre en este caso, pues </w:t>
      </w:r>
      <w:r w:rsidR="00306AE0" w:rsidRPr="00863478">
        <w:rPr>
          <w:rFonts w:ascii="Gadugi" w:hAnsi="Gadugi"/>
          <w:sz w:val="24"/>
          <w:szCs w:val="24"/>
        </w:rPr>
        <w:t xml:space="preserve">todo aquí estriba </w:t>
      </w:r>
      <w:r w:rsidR="00C91B10" w:rsidRPr="00863478">
        <w:rPr>
          <w:rFonts w:ascii="Gadugi" w:hAnsi="Gadugi"/>
          <w:sz w:val="24"/>
          <w:szCs w:val="24"/>
        </w:rPr>
        <w:t xml:space="preserve">en el </w:t>
      </w:r>
      <w:r w:rsidR="00E47294" w:rsidRPr="00863478">
        <w:rPr>
          <w:rFonts w:ascii="Gadugi" w:hAnsi="Gadugi"/>
          <w:sz w:val="24"/>
          <w:szCs w:val="24"/>
        </w:rPr>
        <w:t>disenso del actor</w:t>
      </w:r>
      <w:r w:rsidR="00606CCC" w:rsidRPr="00863478">
        <w:rPr>
          <w:rFonts w:ascii="Gadugi" w:hAnsi="Gadugi"/>
          <w:sz w:val="24"/>
          <w:szCs w:val="24"/>
        </w:rPr>
        <w:t xml:space="preserve"> </w:t>
      </w:r>
      <w:r w:rsidR="00F32665" w:rsidRPr="00863478">
        <w:rPr>
          <w:rFonts w:ascii="Gadugi" w:hAnsi="Gadugi"/>
          <w:sz w:val="24"/>
          <w:szCs w:val="24"/>
        </w:rPr>
        <w:t xml:space="preserve">con </w:t>
      </w:r>
      <w:r w:rsidR="00D7407A" w:rsidRPr="00863478">
        <w:rPr>
          <w:rFonts w:ascii="Gadugi" w:hAnsi="Gadugi"/>
          <w:sz w:val="24"/>
          <w:szCs w:val="24"/>
        </w:rPr>
        <w:t xml:space="preserve">el acto administrativo </w:t>
      </w:r>
      <w:r w:rsidR="00053AAD" w:rsidRPr="00863478">
        <w:rPr>
          <w:rFonts w:ascii="Gadugi" w:hAnsi="Gadugi"/>
          <w:sz w:val="24"/>
          <w:szCs w:val="24"/>
        </w:rPr>
        <w:t>de carácter particular y concreto</w:t>
      </w:r>
      <w:r w:rsidR="00F32665" w:rsidRPr="00863478">
        <w:rPr>
          <w:rFonts w:ascii="Gadugi" w:hAnsi="Gadugi"/>
          <w:sz w:val="24"/>
          <w:szCs w:val="24"/>
        </w:rPr>
        <w:t>,</w:t>
      </w:r>
      <w:r w:rsidR="00053AAD" w:rsidRPr="00863478">
        <w:rPr>
          <w:rFonts w:ascii="Gadugi" w:hAnsi="Gadugi"/>
          <w:sz w:val="24"/>
          <w:szCs w:val="24"/>
        </w:rPr>
        <w:t xml:space="preserve"> </w:t>
      </w:r>
      <w:r w:rsidR="00D7407A" w:rsidRPr="00863478">
        <w:rPr>
          <w:rFonts w:ascii="Gadugi" w:hAnsi="Gadugi"/>
          <w:sz w:val="24"/>
          <w:szCs w:val="24"/>
        </w:rPr>
        <w:t>mediante</w:t>
      </w:r>
      <w:r w:rsidR="00F32665" w:rsidRPr="00863478">
        <w:rPr>
          <w:rFonts w:ascii="Gadugi" w:hAnsi="Gadugi"/>
          <w:sz w:val="24"/>
          <w:szCs w:val="24"/>
        </w:rPr>
        <w:t xml:space="preserve"> el cual</w:t>
      </w:r>
      <w:r w:rsidR="00D7407A" w:rsidRPr="00863478">
        <w:rPr>
          <w:rFonts w:ascii="Gadugi" w:hAnsi="Gadugi"/>
          <w:sz w:val="24"/>
          <w:szCs w:val="24"/>
        </w:rPr>
        <w:t xml:space="preserve"> </w:t>
      </w:r>
      <w:r w:rsidR="00F32665" w:rsidRPr="00863478">
        <w:rPr>
          <w:rFonts w:ascii="Gadugi" w:hAnsi="Gadugi"/>
          <w:sz w:val="24"/>
          <w:szCs w:val="24"/>
        </w:rPr>
        <w:t xml:space="preserve">le fue negada su participación en el </w:t>
      </w:r>
      <w:r w:rsidR="00F32665" w:rsidRPr="00863478">
        <w:rPr>
          <w:rFonts w:ascii="Gadugi" w:hAnsi="Gadugi"/>
          <w:i/>
          <w:sz w:val="24"/>
          <w:szCs w:val="24"/>
        </w:rPr>
        <w:t>“</w:t>
      </w:r>
      <w:r w:rsidR="00F32665" w:rsidRPr="00330EE6">
        <w:rPr>
          <w:rFonts w:ascii="Gadugi" w:hAnsi="Gadugi"/>
          <w:i/>
          <w:sz w:val="22"/>
          <w:szCs w:val="24"/>
        </w:rPr>
        <w:t>Concurso de Patrulleros 2021</w:t>
      </w:r>
      <w:r w:rsidR="00F32665" w:rsidRPr="00863478">
        <w:rPr>
          <w:rFonts w:ascii="Gadugi" w:hAnsi="Gadugi"/>
          <w:i/>
          <w:sz w:val="24"/>
          <w:szCs w:val="24"/>
        </w:rPr>
        <w:t>”,</w:t>
      </w:r>
      <w:r w:rsidR="00F32665" w:rsidRPr="00863478">
        <w:rPr>
          <w:rFonts w:ascii="Gadugi" w:hAnsi="Gadugi"/>
          <w:sz w:val="24"/>
          <w:szCs w:val="24"/>
        </w:rPr>
        <w:t xml:space="preserve"> toda vez qu</w:t>
      </w:r>
      <w:r w:rsidR="00862C4B" w:rsidRPr="00863478">
        <w:rPr>
          <w:rFonts w:ascii="Gadugi" w:hAnsi="Gadugi"/>
          <w:sz w:val="24"/>
          <w:szCs w:val="24"/>
        </w:rPr>
        <w:t xml:space="preserve">e, según le explicó la entidad, el mismo está regido por reglas previamente establecidas en las que se determinaron sus etapas, términos y procedimientos; de ahí que, si </w:t>
      </w:r>
      <w:r w:rsidR="0008418A" w:rsidRPr="00863478">
        <w:rPr>
          <w:rFonts w:ascii="Gadugi" w:hAnsi="Gadugi"/>
          <w:sz w:val="24"/>
          <w:szCs w:val="24"/>
        </w:rPr>
        <w:t>é</w:t>
      </w:r>
      <w:r w:rsidR="00862C4B" w:rsidRPr="00863478">
        <w:rPr>
          <w:rFonts w:ascii="Gadugi" w:hAnsi="Gadugi"/>
          <w:sz w:val="24"/>
          <w:szCs w:val="24"/>
        </w:rPr>
        <w:t xml:space="preserve">l presentó su inscripción en mayo del 2021, era imposible aceptarla, si se tiene en cuenta que </w:t>
      </w:r>
      <w:r w:rsidR="00862C4B" w:rsidRPr="00863478">
        <w:rPr>
          <w:rFonts w:ascii="Gadugi" w:hAnsi="Gadugi"/>
          <w:i/>
          <w:sz w:val="24"/>
          <w:szCs w:val="24"/>
        </w:rPr>
        <w:t>“</w:t>
      </w:r>
      <w:r w:rsidR="00862C4B" w:rsidRPr="005E6684">
        <w:rPr>
          <w:rFonts w:ascii="Gadugi" w:hAnsi="Gadugi"/>
          <w:i/>
          <w:sz w:val="22"/>
          <w:szCs w:val="24"/>
        </w:rPr>
        <w:t>(…) la etapa de inscripción inició el día 12 de marzo de 2021 a las 00:00 horas y feneció, para todos los convocados el 25 de marzo de 2021 a las 23:59 horas (…)</w:t>
      </w:r>
      <w:r w:rsidR="00862C4B" w:rsidRPr="00863478">
        <w:rPr>
          <w:rFonts w:ascii="Gadugi" w:hAnsi="Gadugi"/>
          <w:i/>
          <w:sz w:val="24"/>
          <w:szCs w:val="24"/>
        </w:rPr>
        <w:t>”.</w:t>
      </w:r>
      <w:r w:rsidR="00B537B0" w:rsidRPr="00863478">
        <w:rPr>
          <w:rStyle w:val="Refdenotaalpie"/>
          <w:rFonts w:ascii="Gadugi" w:hAnsi="Gadugi"/>
          <w:sz w:val="24"/>
          <w:szCs w:val="24"/>
        </w:rPr>
        <w:footnoteReference w:id="3"/>
      </w:r>
    </w:p>
    <w:p w14:paraId="2DF75E9A" w14:textId="77777777" w:rsidR="00862C4B" w:rsidRPr="00863478" w:rsidRDefault="00B537B0" w:rsidP="00863478">
      <w:pPr>
        <w:spacing w:line="276" w:lineRule="auto"/>
        <w:jc w:val="both"/>
        <w:rPr>
          <w:rFonts w:ascii="Gadugi" w:hAnsi="Gadugi"/>
          <w:sz w:val="24"/>
          <w:szCs w:val="24"/>
        </w:rPr>
      </w:pPr>
      <w:r w:rsidRPr="00863478">
        <w:rPr>
          <w:rFonts w:ascii="Gadugi" w:hAnsi="Gadugi"/>
          <w:sz w:val="24"/>
          <w:szCs w:val="24"/>
        </w:rPr>
        <w:t xml:space="preserve"> </w:t>
      </w:r>
    </w:p>
    <w:p w14:paraId="05F4F3B8" w14:textId="640D8020" w:rsidR="00E000AF" w:rsidRPr="00863478" w:rsidRDefault="00DE4439" w:rsidP="00863478">
      <w:pPr>
        <w:spacing w:line="276" w:lineRule="auto"/>
        <w:jc w:val="both"/>
        <w:rPr>
          <w:rFonts w:ascii="Gadugi" w:hAnsi="Gadugi"/>
          <w:sz w:val="24"/>
          <w:szCs w:val="24"/>
        </w:rPr>
      </w:pPr>
      <w:r w:rsidRPr="00863478">
        <w:rPr>
          <w:rFonts w:ascii="Gadugi" w:hAnsi="Gadugi"/>
          <w:sz w:val="24"/>
          <w:szCs w:val="24"/>
        </w:rPr>
        <w:tab/>
      </w:r>
      <w:r w:rsidRPr="00863478">
        <w:rPr>
          <w:rFonts w:ascii="Gadugi" w:hAnsi="Gadugi"/>
          <w:sz w:val="24"/>
          <w:szCs w:val="24"/>
        </w:rPr>
        <w:tab/>
      </w:r>
      <w:r w:rsidRPr="00863478">
        <w:rPr>
          <w:rFonts w:ascii="Gadugi" w:hAnsi="Gadugi"/>
          <w:sz w:val="24"/>
          <w:szCs w:val="24"/>
        </w:rPr>
        <w:tab/>
      </w:r>
      <w:r w:rsidRPr="00863478">
        <w:rPr>
          <w:rFonts w:ascii="Gadugi" w:hAnsi="Gadugi"/>
          <w:sz w:val="24"/>
          <w:szCs w:val="24"/>
        </w:rPr>
        <w:tab/>
      </w:r>
      <w:r w:rsidR="00862C4B" w:rsidRPr="00863478">
        <w:rPr>
          <w:rFonts w:ascii="Gadugi" w:hAnsi="Gadugi"/>
          <w:sz w:val="24"/>
          <w:szCs w:val="24"/>
        </w:rPr>
        <w:t xml:space="preserve">Con todo, </w:t>
      </w:r>
      <w:bookmarkStart w:id="2" w:name="_Hlk83307855"/>
      <w:r w:rsidR="00A22A21" w:rsidRPr="00863478">
        <w:rPr>
          <w:rFonts w:ascii="Gadugi" w:hAnsi="Gadugi"/>
          <w:sz w:val="24"/>
          <w:szCs w:val="24"/>
        </w:rPr>
        <w:t>d</w:t>
      </w:r>
      <w:r w:rsidR="00E000AF" w:rsidRPr="00863478">
        <w:rPr>
          <w:rFonts w:ascii="Gadugi" w:hAnsi="Gadugi"/>
          <w:sz w:val="24"/>
          <w:szCs w:val="24"/>
        </w:rPr>
        <w:t>eja de lado</w:t>
      </w:r>
      <w:r w:rsidR="00A22A21" w:rsidRPr="00863478">
        <w:rPr>
          <w:rFonts w:ascii="Gadugi" w:hAnsi="Gadugi"/>
          <w:sz w:val="24"/>
          <w:szCs w:val="24"/>
        </w:rPr>
        <w:t xml:space="preserve"> </w:t>
      </w:r>
      <w:r w:rsidR="00862C4B" w:rsidRPr="00863478">
        <w:rPr>
          <w:rFonts w:ascii="Gadugi" w:hAnsi="Gadugi"/>
          <w:sz w:val="24"/>
          <w:szCs w:val="24"/>
        </w:rPr>
        <w:t>el</w:t>
      </w:r>
      <w:r w:rsidR="00A22A21" w:rsidRPr="00863478">
        <w:rPr>
          <w:rFonts w:ascii="Gadugi" w:hAnsi="Gadugi"/>
          <w:sz w:val="24"/>
          <w:szCs w:val="24"/>
        </w:rPr>
        <w:t xml:space="preserve"> </w:t>
      </w:r>
      <w:r w:rsidR="00862C4B" w:rsidRPr="00863478">
        <w:rPr>
          <w:rFonts w:ascii="Gadugi" w:hAnsi="Gadugi"/>
          <w:sz w:val="24"/>
          <w:szCs w:val="24"/>
        </w:rPr>
        <w:t xml:space="preserve">demandante </w:t>
      </w:r>
      <w:r w:rsidR="00E000AF" w:rsidRPr="00863478">
        <w:rPr>
          <w:rFonts w:ascii="Gadugi" w:hAnsi="Gadugi"/>
          <w:sz w:val="24"/>
          <w:szCs w:val="24"/>
        </w:rPr>
        <w:t>que tiene</w:t>
      </w:r>
      <w:r w:rsidR="00E000AF" w:rsidRPr="00863478">
        <w:rPr>
          <w:rFonts w:ascii="Gadugi" w:hAnsi="Gadugi"/>
          <w:bCs/>
          <w:sz w:val="24"/>
          <w:szCs w:val="24"/>
        </w:rPr>
        <w:t xml:space="preserve"> el camino judicial ordinario con el ejercicio de la acción de nulidad y restablecimiento del </w:t>
      </w:r>
      <w:r w:rsidR="00E000AF" w:rsidRPr="00863478">
        <w:rPr>
          <w:rFonts w:ascii="Gadugi" w:hAnsi="Gadugi"/>
          <w:bCs/>
          <w:sz w:val="24"/>
          <w:szCs w:val="24"/>
        </w:rPr>
        <w:lastRenderedPageBreak/>
        <w:t>derecho</w:t>
      </w:r>
      <w:r w:rsidR="00E000AF" w:rsidRPr="00863478">
        <w:rPr>
          <w:rFonts w:ascii="Gadugi" w:hAnsi="Gadugi"/>
          <w:b/>
          <w:bCs/>
          <w:sz w:val="24"/>
          <w:szCs w:val="24"/>
        </w:rPr>
        <w:t xml:space="preserve"> </w:t>
      </w:r>
      <w:r w:rsidR="00E000AF" w:rsidRPr="00863478">
        <w:rPr>
          <w:rFonts w:ascii="Gadugi" w:hAnsi="Gadugi"/>
          <w:sz w:val="24"/>
          <w:szCs w:val="24"/>
        </w:rPr>
        <w:t>ante la jurisdicción de lo contencioso administrativo, como medio especial, idóneo, amplio y revestido de toda clase</w:t>
      </w:r>
      <w:r w:rsidR="00A22A21" w:rsidRPr="00863478">
        <w:rPr>
          <w:rFonts w:ascii="Gadugi" w:hAnsi="Gadugi"/>
          <w:sz w:val="24"/>
          <w:szCs w:val="24"/>
        </w:rPr>
        <w:t xml:space="preserve"> </w:t>
      </w:r>
      <w:r w:rsidR="00C91B10" w:rsidRPr="00863478">
        <w:rPr>
          <w:rFonts w:ascii="Gadugi" w:hAnsi="Gadugi"/>
          <w:sz w:val="24"/>
          <w:szCs w:val="24"/>
        </w:rPr>
        <w:t xml:space="preserve">de </w:t>
      </w:r>
      <w:r w:rsidR="00A22A21" w:rsidRPr="00863478">
        <w:rPr>
          <w:rFonts w:ascii="Gadugi" w:hAnsi="Gadugi"/>
          <w:sz w:val="24"/>
          <w:szCs w:val="24"/>
        </w:rPr>
        <w:t>medidas cautelares y</w:t>
      </w:r>
      <w:r w:rsidR="00E000AF" w:rsidRPr="00863478">
        <w:rPr>
          <w:rFonts w:ascii="Gadugi" w:hAnsi="Gadugi"/>
          <w:sz w:val="24"/>
          <w:szCs w:val="24"/>
        </w:rPr>
        <w:t xml:space="preserve"> garantías</w:t>
      </w:r>
      <w:r w:rsidR="00E000AF" w:rsidRPr="00863478">
        <w:rPr>
          <w:rFonts w:ascii="Gadugi" w:hAnsi="Gadugi"/>
          <w:sz w:val="24"/>
          <w:szCs w:val="24"/>
          <w:lang w:val="es-419"/>
        </w:rPr>
        <w:t>,</w:t>
      </w:r>
      <w:r w:rsidR="00E000AF" w:rsidRPr="00863478">
        <w:rPr>
          <w:rFonts w:ascii="Gadugi" w:hAnsi="Gadugi"/>
          <w:sz w:val="24"/>
          <w:szCs w:val="24"/>
        </w:rPr>
        <w:t xml:space="preserve"> para remediar lo que considera </w:t>
      </w:r>
      <w:r w:rsidR="00E000AF" w:rsidRPr="00863478">
        <w:rPr>
          <w:rFonts w:ascii="Gadugi" w:hAnsi="Gadugi"/>
          <w:sz w:val="24"/>
          <w:szCs w:val="24"/>
          <w:lang w:val="es-419"/>
        </w:rPr>
        <w:t xml:space="preserve">que es </w:t>
      </w:r>
      <w:r w:rsidR="00E000AF" w:rsidRPr="00863478">
        <w:rPr>
          <w:rFonts w:ascii="Gadugi" w:hAnsi="Gadugi"/>
          <w:sz w:val="24"/>
          <w:szCs w:val="24"/>
        </w:rPr>
        <w:t xml:space="preserve">una posición equivocada de la entidad </w:t>
      </w:r>
      <w:r w:rsidR="00862C4B" w:rsidRPr="00863478">
        <w:rPr>
          <w:rFonts w:ascii="Gadugi" w:hAnsi="Gadugi"/>
          <w:sz w:val="24"/>
          <w:szCs w:val="24"/>
        </w:rPr>
        <w:t>acusada</w:t>
      </w:r>
      <w:r w:rsidR="00B537B0" w:rsidRPr="00863478">
        <w:rPr>
          <w:rFonts w:ascii="Gadugi" w:hAnsi="Gadugi"/>
          <w:sz w:val="24"/>
          <w:szCs w:val="24"/>
        </w:rPr>
        <w:t xml:space="preserve"> (Arts. 229 y ss. CPACA</w:t>
      </w:r>
      <w:r w:rsidR="00862C4B" w:rsidRPr="00863478">
        <w:rPr>
          <w:rFonts w:ascii="Gadugi" w:hAnsi="Gadugi"/>
          <w:sz w:val="24"/>
          <w:szCs w:val="24"/>
        </w:rPr>
        <w:t>.</w:t>
      </w:r>
      <w:r w:rsidR="00B537B0" w:rsidRPr="00863478">
        <w:rPr>
          <w:rFonts w:ascii="Gadugi" w:hAnsi="Gadugi"/>
          <w:sz w:val="24"/>
          <w:szCs w:val="24"/>
        </w:rPr>
        <w:t>).</w:t>
      </w:r>
    </w:p>
    <w:p w14:paraId="21368F0C" w14:textId="77777777" w:rsidR="006B0BD4" w:rsidRPr="00863478" w:rsidRDefault="006B0BD4" w:rsidP="00863478">
      <w:pPr>
        <w:spacing w:line="276" w:lineRule="auto"/>
        <w:jc w:val="both"/>
        <w:rPr>
          <w:rFonts w:ascii="Gadugi" w:hAnsi="Gadugi"/>
          <w:sz w:val="24"/>
          <w:szCs w:val="24"/>
        </w:rPr>
      </w:pPr>
    </w:p>
    <w:p w14:paraId="451A717D" w14:textId="77777777" w:rsidR="006B0BD4" w:rsidRPr="00863478" w:rsidRDefault="006B0BD4" w:rsidP="00863478">
      <w:pPr>
        <w:spacing w:line="276" w:lineRule="auto"/>
        <w:jc w:val="both"/>
        <w:rPr>
          <w:rFonts w:ascii="Gadugi" w:hAnsi="Gadugi"/>
          <w:sz w:val="24"/>
          <w:szCs w:val="24"/>
          <w:lang w:val="es-CO" w:eastAsia="es-CO"/>
        </w:rPr>
      </w:pPr>
      <w:r w:rsidRPr="00863478">
        <w:rPr>
          <w:rFonts w:ascii="Gadugi" w:hAnsi="Gadugi"/>
          <w:sz w:val="24"/>
          <w:szCs w:val="24"/>
        </w:rPr>
        <w:tab/>
      </w:r>
      <w:r w:rsidRPr="00863478">
        <w:rPr>
          <w:rFonts w:ascii="Gadugi" w:hAnsi="Gadugi"/>
          <w:sz w:val="24"/>
          <w:szCs w:val="24"/>
        </w:rPr>
        <w:tab/>
      </w:r>
      <w:r w:rsidRPr="00863478">
        <w:rPr>
          <w:rFonts w:ascii="Gadugi" w:hAnsi="Gadugi"/>
          <w:sz w:val="24"/>
          <w:szCs w:val="24"/>
        </w:rPr>
        <w:tab/>
      </w:r>
      <w:r w:rsidRPr="00863478">
        <w:rPr>
          <w:rFonts w:ascii="Gadugi" w:hAnsi="Gadugi"/>
          <w:sz w:val="24"/>
          <w:szCs w:val="24"/>
        </w:rPr>
        <w:tab/>
        <w:t xml:space="preserve">Ahora bien, aceptando que en determinados casos </w:t>
      </w:r>
      <w:r w:rsidRPr="00863478">
        <w:rPr>
          <w:rFonts w:ascii="Gadugi" w:hAnsi="Gadugi"/>
          <w:sz w:val="24"/>
          <w:szCs w:val="24"/>
          <w:lang w:val="es-419"/>
        </w:rPr>
        <w:t xml:space="preserve">aun cuando </w:t>
      </w:r>
      <w:r w:rsidRPr="00863478">
        <w:rPr>
          <w:rFonts w:ascii="Gadugi" w:hAnsi="Gadugi"/>
          <w:sz w:val="24"/>
          <w:szCs w:val="24"/>
        </w:rPr>
        <w:t xml:space="preserve">exista el medio de defensa judicial </w:t>
      </w:r>
      <w:r w:rsidRPr="00863478">
        <w:rPr>
          <w:rFonts w:ascii="Gadugi" w:hAnsi="Gadugi"/>
          <w:sz w:val="24"/>
          <w:szCs w:val="24"/>
          <w:lang w:val="es-419"/>
        </w:rPr>
        <w:t>este</w:t>
      </w:r>
      <w:r w:rsidRPr="00863478">
        <w:rPr>
          <w:rFonts w:ascii="Gadugi" w:hAnsi="Gadugi"/>
          <w:sz w:val="24"/>
          <w:szCs w:val="24"/>
        </w:rPr>
        <w:t xml:space="preserve"> no </w:t>
      </w:r>
      <w:r w:rsidRPr="00863478">
        <w:rPr>
          <w:rFonts w:ascii="Gadugi" w:hAnsi="Gadugi"/>
          <w:sz w:val="24"/>
          <w:szCs w:val="24"/>
          <w:lang w:val="es-419"/>
        </w:rPr>
        <w:t>sea idóneo</w:t>
      </w:r>
      <w:r w:rsidRPr="00863478">
        <w:rPr>
          <w:rFonts w:ascii="Gadugi" w:hAnsi="Gadugi"/>
          <w:sz w:val="24"/>
          <w:szCs w:val="24"/>
        </w:rPr>
        <w:t xml:space="preserve">, en tanto se vislumbre la posible ocurrencia de un perjuicio irremediable, lo cierto es que, en tal caso, debe </w:t>
      </w:r>
      <w:r w:rsidRPr="00863478">
        <w:rPr>
          <w:rFonts w:ascii="Gadugi" w:hAnsi="Gadugi"/>
          <w:sz w:val="24"/>
          <w:szCs w:val="24"/>
          <w:lang w:val="es-419"/>
        </w:rPr>
        <w:t xml:space="preserve">acreditarse </w:t>
      </w:r>
      <w:r w:rsidRPr="00863478">
        <w:rPr>
          <w:rFonts w:ascii="Gadugi" w:hAnsi="Gadugi"/>
          <w:sz w:val="24"/>
          <w:szCs w:val="24"/>
        </w:rPr>
        <w:t>en qué consiste para que pueda ser valorado</w:t>
      </w:r>
      <w:r w:rsidRPr="00863478">
        <w:rPr>
          <w:rStyle w:val="Refdenotaalpie"/>
          <w:rFonts w:ascii="Gadugi" w:hAnsi="Gadugi"/>
          <w:sz w:val="24"/>
          <w:szCs w:val="24"/>
        </w:rPr>
        <w:footnoteReference w:id="4"/>
      </w:r>
      <w:r w:rsidRPr="00863478">
        <w:rPr>
          <w:rFonts w:ascii="Gadugi" w:hAnsi="Gadugi"/>
          <w:sz w:val="24"/>
          <w:szCs w:val="24"/>
        </w:rPr>
        <w:t>. Más aquí</w:t>
      </w:r>
      <w:r w:rsidRPr="00863478">
        <w:rPr>
          <w:rFonts w:ascii="Gadugi" w:hAnsi="Gadugi"/>
          <w:sz w:val="24"/>
          <w:szCs w:val="24"/>
          <w:lang w:val="es-419"/>
        </w:rPr>
        <w:t>,</w:t>
      </w:r>
      <w:r w:rsidRPr="00863478">
        <w:rPr>
          <w:rFonts w:ascii="Gadugi" w:hAnsi="Gadugi"/>
          <w:sz w:val="24"/>
          <w:szCs w:val="24"/>
        </w:rPr>
        <w:t xml:space="preserve"> el peticionario ni siquiera insinuó una situación que requiera ser neutralizada con medidas urgentes e impostergables.</w:t>
      </w:r>
    </w:p>
    <w:bookmarkEnd w:id="2"/>
    <w:p w14:paraId="391742DE" w14:textId="77777777" w:rsidR="00E000AF" w:rsidRPr="00863478" w:rsidRDefault="00E000AF" w:rsidP="00863478">
      <w:pPr>
        <w:spacing w:line="276" w:lineRule="auto"/>
        <w:jc w:val="both"/>
        <w:rPr>
          <w:rFonts w:ascii="Gadugi" w:hAnsi="Gadugi"/>
          <w:sz w:val="24"/>
          <w:szCs w:val="24"/>
        </w:rPr>
      </w:pPr>
    </w:p>
    <w:p w14:paraId="4C6D0621" w14:textId="77777777" w:rsidR="00963DCF" w:rsidRPr="00863478" w:rsidRDefault="006B0BD4" w:rsidP="00863478">
      <w:pPr>
        <w:spacing w:line="276" w:lineRule="auto"/>
        <w:jc w:val="both"/>
        <w:rPr>
          <w:rFonts w:ascii="Gadugi" w:hAnsi="Gadugi"/>
          <w:sz w:val="24"/>
          <w:szCs w:val="24"/>
        </w:rPr>
      </w:pPr>
      <w:r w:rsidRPr="00863478">
        <w:rPr>
          <w:rFonts w:ascii="Gadugi" w:hAnsi="Gadugi"/>
          <w:sz w:val="24"/>
          <w:szCs w:val="24"/>
        </w:rPr>
        <w:tab/>
      </w:r>
      <w:r w:rsidRPr="00863478">
        <w:rPr>
          <w:rFonts w:ascii="Gadugi" w:hAnsi="Gadugi"/>
          <w:sz w:val="24"/>
          <w:szCs w:val="24"/>
        </w:rPr>
        <w:tab/>
      </w:r>
      <w:r w:rsidRPr="00863478">
        <w:rPr>
          <w:rFonts w:ascii="Gadugi" w:hAnsi="Gadugi"/>
          <w:sz w:val="24"/>
          <w:szCs w:val="24"/>
        </w:rPr>
        <w:tab/>
      </w:r>
      <w:r w:rsidRPr="00863478">
        <w:rPr>
          <w:rFonts w:ascii="Gadugi" w:hAnsi="Gadugi"/>
          <w:sz w:val="24"/>
          <w:szCs w:val="24"/>
        </w:rPr>
        <w:tab/>
        <w:t>Así lo explica la Sala de Casación Laboral de la Corte Suprema de Justicia</w:t>
      </w:r>
      <w:r w:rsidR="00B537B0" w:rsidRPr="00863478">
        <w:rPr>
          <w:rFonts w:ascii="Gadugi" w:hAnsi="Gadugi"/>
          <w:sz w:val="24"/>
          <w:szCs w:val="24"/>
        </w:rPr>
        <w:t>, en un asunto en el que también, mediante acción de tutela, se cuestionaba la legalidad de un acto administrativo proferido dentro de un concurso de méritos</w:t>
      </w:r>
      <w:r w:rsidRPr="00863478">
        <w:rPr>
          <w:rStyle w:val="Refdenotaalpie"/>
          <w:rFonts w:ascii="Gadugi" w:hAnsi="Gadugi"/>
          <w:sz w:val="24"/>
          <w:szCs w:val="24"/>
        </w:rPr>
        <w:footnoteReference w:id="5"/>
      </w:r>
      <w:r w:rsidRPr="00863478">
        <w:rPr>
          <w:rFonts w:ascii="Gadugi" w:hAnsi="Gadugi"/>
          <w:sz w:val="24"/>
          <w:szCs w:val="24"/>
        </w:rPr>
        <w:t xml:space="preserve">: </w:t>
      </w:r>
    </w:p>
    <w:p w14:paraId="0F70B8CF" w14:textId="77777777" w:rsidR="00963DCF" w:rsidRPr="00863478" w:rsidRDefault="00963DCF" w:rsidP="00863478">
      <w:pPr>
        <w:spacing w:line="276" w:lineRule="auto"/>
        <w:jc w:val="both"/>
        <w:rPr>
          <w:rFonts w:ascii="Gadugi" w:hAnsi="Gadugi"/>
          <w:sz w:val="24"/>
          <w:szCs w:val="24"/>
        </w:rPr>
      </w:pPr>
    </w:p>
    <w:p w14:paraId="726E9C5C" w14:textId="77777777" w:rsidR="006B0BD4" w:rsidRPr="00330EE6" w:rsidRDefault="006B0BD4" w:rsidP="00330EE6">
      <w:pPr>
        <w:ind w:left="426" w:right="420"/>
        <w:jc w:val="both"/>
        <w:rPr>
          <w:rFonts w:ascii="Gadugi" w:hAnsi="Gadugi" w:cs="Arial"/>
          <w:sz w:val="22"/>
          <w:szCs w:val="24"/>
          <w:lang w:val="es-ES_tradnl"/>
        </w:rPr>
      </w:pPr>
      <w:r w:rsidRPr="00330EE6">
        <w:rPr>
          <w:rFonts w:ascii="Gadugi" w:hAnsi="Gadugi"/>
          <w:sz w:val="22"/>
          <w:szCs w:val="24"/>
        </w:rPr>
        <w:tab/>
      </w:r>
      <w:r w:rsidRPr="00330EE6">
        <w:rPr>
          <w:rFonts w:ascii="Gadugi" w:hAnsi="Gadugi"/>
          <w:sz w:val="22"/>
          <w:szCs w:val="24"/>
        </w:rPr>
        <w:tab/>
      </w:r>
      <w:r w:rsidRPr="00330EE6">
        <w:rPr>
          <w:rFonts w:ascii="Gadugi" w:hAnsi="Gadugi"/>
          <w:sz w:val="22"/>
          <w:szCs w:val="24"/>
        </w:rPr>
        <w:tab/>
      </w:r>
      <w:r w:rsidRPr="00330EE6">
        <w:rPr>
          <w:rFonts w:ascii="Gadugi" w:hAnsi="Gadugi"/>
          <w:sz w:val="22"/>
          <w:szCs w:val="24"/>
        </w:rPr>
        <w:tab/>
      </w:r>
      <w:r w:rsidRPr="00330EE6">
        <w:rPr>
          <w:rFonts w:ascii="Gadugi" w:hAnsi="Gadugi"/>
          <w:color w:val="000000"/>
          <w:sz w:val="22"/>
          <w:szCs w:val="24"/>
        </w:rPr>
        <w:t xml:space="preserve">En tal virtud, no le está permitido al juez constitucional estudiar la legalidad del acto administrativo que se censura, dado que dicha controversia debe ser zanjada por la autoridad competente a través de los mecanismos establecidos por el legislador que se muestran apropiados y eficaces para el efecto, de modo que -se itera- no puede el operador judicial de tutela inmiscuirse en un asunto que, por su especialidad, compete resolver a la jurisdicción de lo contencioso administrativo, amén que, no se demostró la ocurrencia de un perjuicio irremediable que lo habilite a entrar a dejar sin efectos la resolución que se censura, máxime </w:t>
      </w:r>
      <w:r w:rsidRPr="00330EE6">
        <w:rPr>
          <w:rFonts w:ascii="Gadugi" w:hAnsi="Gadugi" w:cs="Arial"/>
          <w:bCs/>
          <w:sz w:val="22"/>
          <w:szCs w:val="24"/>
        </w:rPr>
        <w:t>si se tiene en cuenta que ante el juez natural del asunto puede solicitar la suspensión provisional del acto administrativo que considera lesivo de sus prerrogativas superiores.</w:t>
      </w:r>
    </w:p>
    <w:p w14:paraId="18717A59" w14:textId="77777777" w:rsidR="006B0BD4" w:rsidRPr="00863478" w:rsidRDefault="006B0BD4" w:rsidP="00863478">
      <w:pPr>
        <w:spacing w:line="276" w:lineRule="auto"/>
        <w:jc w:val="both"/>
        <w:rPr>
          <w:rFonts w:ascii="Gadugi" w:hAnsi="Gadugi"/>
          <w:sz w:val="24"/>
          <w:szCs w:val="24"/>
        </w:rPr>
      </w:pPr>
    </w:p>
    <w:p w14:paraId="546F64CC" w14:textId="77777777" w:rsidR="0008418A" w:rsidRPr="00863478" w:rsidRDefault="0008418A" w:rsidP="00863478">
      <w:pPr>
        <w:spacing w:line="276" w:lineRule="auto"/>
        <w:jc w:val="both"/>
        <w:rPr>
          <w:rFonts w:ascii="Gadugi" w:hAnsi="Gadugi"/>
          <w:sz w:val="24"/>
          <w:szCs w:val="24"/>
        </w:rPr>
      </w:pPr>
      <w:r w:rsidRPr="00863478">
        <w:rPr>
          <w:rFonts w:ascii="Gadugi" w:hAnsi="Gadugi"/>
          <w:sz w:val="24"/>
          <w:szCs w:val="24"/>
        </w:rPr>
        <w:tab/>
      </w:r>
      <w:r w:rsidRPr="00863478">
        <w:rPr>
          <w:rFonts w:ascii="Gadugi" w:hAnsi="Gadugi"/>
          <w:sz w:val="24"/>
          <w:szCs w:val="24"/>
        </w:rPr>
        <w:tab/>
      </w:r>
      <w:r w:rsidRPr="00863478">
        <w:rPr>
          <w:rFonts w:ascii="Gadugi" w:hAnsi="Gadugi"/>
          <w:sz w:val="24"/>
          <w:szCs w:val="24"/>
        </w:rPr>
        <w:tab/>
      </w:r>
      <w:r w:rsidRPr="00863478">
        <w:rPr>
          <w:rFonts w:ascii="Gadugi" w:hAnsi="Gadugi"/>
          <w:sz w:val="24"/>
          <w:szCs w:val="24"/>
        </w:rPr>
        <w:tab/>
        <w:t xml:space="preserve">En suma, son inexistentes circunstancias irremediables que le impongan al juez de tutela intervenir en una problemática que es propia del juez administrativo, y también brillan por su ausencia razones para colegir que las medidas cautelares previstas en el CPACA, si bien están sujetas a plazos y condiciones, son ineficaces para provocar los efectos que desea la parte actora. </w:t>
      </w:r>
    </w:p>
    <w:p w14:paraId="507AD65A" w14:textId="77777777" w:rsidR="0008418A" w:rsidRPr="00863478" w:rsidRDefault="0008418A" w:rsidP="00863478">
      <w:pPr>
        <w:spacing w:line="276" w:lineRule="auto"/>
        <w:jc w:val="both"/>
        <w:rPr>
          <w:rFonts w:ascii="Gadugi" w:hAnsi="Gadugi"/>
          <w:sz w:val="24"/>
          <w:szCs w:val="24"/>
        </w:rPr>
      </w:pPr>
    </w:p>
    <w:p w14:paraId="137E1849" w14:textId="77777777" w:rsidR="0073287E" w:rsidRPr="00863478" w:rsidRDefault="006B0BD4" w:rsidP="00863478">
      <w:pPr>
        <w:spacing w:line="276" w:lineRule="auto"/>
        <w:jc w:val="both"/>
        <w:rPr>
          <w:rFonts w:ascii="Gadugi" w:hAnsi="Gadugi"/>
          <w:sz w:val="24"/>
          <w:szCs w:val="24"/>
          <w:lang w:val="es-MX"/>
        </w:rPr>
      </w:pPr>
      <w:r w:rsidRPr="00863478">
        <w:rPr>
          <w:rFonts w:ascii="Gadugi" w:hAnsi="Gadugi"/>
          <w:sz w:val="24"/>
          <w:szCs w:val="24"/>
        </w:rPr>
        <w:tab/>
      </w:r>
      <w:r w:rsidRPr="00863478">
        <w:rPr>
          <w:rFonts w:ascii="Gadugi" w:hAnsi="Gadugi"/>
          <w:sz w:val="24"/>
          <w:szCs w:val="24"/>
        </w:rPr>
        <w:tab/>
      </w:r>
      <w:r w:rsidRPr="00863478">
        <w:rPr>
          <w:rFonts w:ascii="Gadugi" w:hAnsi="Gadugi"/>
          <w:sz w:val="24"/>
          <w:szCs w:val="24"/>
        </w:rPr>
        <w:tab/>
      </w:r>
      <w:r w:rsidRPr="00863478">
        <w:rPr>
          <w:rFonts w:ascii="Gadugi" w:hAnsi="Gadugi"/>
          <w:sz w:val="24"/>
          <w:szCs w:val="24"/>
        </w:rPr>
        <w:tab/>
        <w:t xml:space="preserve"> </w:t>
      </w:r>
    </w:p>
    <w:p w14:paraId="677656F9" w14:textId="77777777" w:rsidR="00E000AF" w:rsidRPr="00863478" w:rsidRDefault="00E000AF" w:rsidP="00863478">
      <w:pPr>
        <w:pStyle w:val="Ttulo4"/>
        <w:spacing w:line="276" w:lineRule="auto"/>
        <w:rPr>
          <w:rFonts w:ascii="Gadugi" w:hAnsi="Gadugi"/>
          <w:b/>
          <w:sz w:val="24"/>
          <w:szCs w:val="24"/>
        </w:rPr>
      </w:pPr>
      <w:r w:rsidRPr="00863478">
        <w:rPr>
          <w:rFonts w:ascii="Gadugi" w:hAnsi="Gadugi"/>
          <w:b/>
          <w:sz w:val="24"/>
          <w:szCs w:val="24"/>
        </w:rPr>
        <w:t>DECISIÓN</w:t>
      </w:r>
    </w:p>
    <w:p w14:paraId="41F37FF9" w14:textId="77777777" w:rsidR="00E000AF" w:rsidRPr="00863478" w:rsidRDefault="00E000AF" w:rsidP="00863478">
      <w:pPr>
        <w:spacing w:line="276" w:lineRule="auto"/>
        <w:jc w:val="both"/>
        <w:rPr>
          <w:rFonts w:ascii="Gadugi" w:hAnsi="Gadugi" w:cs="Century Gothic"/>
          <w:sz w:val="24"/>
          <w:szCs w:val="24"/>
        </w:rPr>
      </w:pPr>
    </w:p>
    <w:p w14:paraId="3581546A" w14:textId="77777777" w:rsidR="00D90ACC" w:rsidRPr="00863478" w:rsidRDefault="00D90ACC" w:rsidP="00863478">
      <w:pPr>
        <w:spacing w:line="276" w:lineRule="auto"/>
        <w:jc w:val="both"/>
        <w:rPr>
          <w:rFonts w:ascii="Gadugi" w:hAnsi="Gadugi" w:cs="Century Gothic"/>
          <w:sz w:val="24"/>
          <w:szCs w:val="24"/>
        </w:rPr>
      </w:pPr>
    </w:p>
    <w:p w14:paraId="3D9041FF" w14:textId="77777777" w:rsidR="009B3738" w:rsidRPr="00863478" w:rsidRDefault="00E000AF" w:rsidP="00863478">
      <w:pPr>
        <w:spacing w:line="276" w:lineRule="auto"/>
        <w:ind w:firstLine="2835"/>
        <w:jc w:val="both"/>
        <w:rPr>
          <w:rFonts w:ascii="Gadugi" w:hAnsi="Gadugi"/>
          <w:b/>
          <w:sz w:val="24"/>
          <w:szCs w:val="24"/>
          <w:lang w:val="es-419"/>
        </w:rPr>
      </w:pPr>
      <w:r w:rsidRPr="00863478">
        <w:rPr>
          <w:rFonts w:ascii="Gadugi" w:hAnsi="Gadugi" w:cs="Century Gothic"/>
          <w:sz w:val="24"/>
          <w:szCs w:val="24"/>
        </w:rPr>
        <w:t xml:space="preserve">En mérito de lo expuesto la </w:t>
      </w:r>
      <w:r w:rsidRPr="00863478">
        <w:rPr>
          <w:rFonts w:ascii="Gadugi" w:hAnsi="Gadugi" w:cs="Century Gothic"/>
          <w:b/>
          <w:bCs/>
          <w:sz w:val="24"/>
          <w:szCs w:val="24"/>
        </w:rPr>
        <w:t xml:space="preserve">Sala </w:t>
      </w:r>
      <w:r w:rsidR="0008418A" w:rsidRPr="00863478">
        <w:rPr>
          <w:rFonts w:ascii="Gadugi" w:hAnsi="Gadugi" w:cs="Century Gothic"/>
          <w:b/>
          <w:bCs/>
          <w:sz w:val="24"/>
          <w:szCs w:val="24"/>
        </w:rPr>
        <w:t>Nro. 6 de Asuntos Penales para Adolescentes</w:t>
      </w:r>
      <w:r w:rsidRPr="00863478">
        <w:rPr>
          <w:rFonts w:ascii="Gadugi" w:hAnsi="Gadugi" w:cs="Century Gothic"/>
          <w:b/>
          <w:bCs/>
          <w:sz w:val="24"/>
          <w:szCs w:val="24"/>
        </w:rPr>
        <w:t xml:space="preserve"> del Tribunal Superior del Distrito Judicial de Pereira</w:t>
      </w:r>
      <w:r w:rsidRPr="00863478">
        <w:rPr>
          <w:rFonts w:ascii="Gadugi" w:hAnsi="Gadugi" w:cs="Century Gothic"/>
          <w:sz w:val="24"/>
          <w:szCs w:val="24"/>
        </w:rPr>
        <w:t xml:space="preserve">, </w:t>
      </w:r>
      <w:r w:rsidRPr="00863478">
        <w:rPr>
          <w:rFonts w:ascii="Gadugi" w:hAnsi="Gadugi" w:cs="Century Gothic"/>
          <w:sz w:val="24"/>
          <w:szCs w:val="24"/>
        </w:rPr>
        <w:lastRenderedPageBreak/>
        <w:t xml:space="preserve">administrando justicia en nombre de la República y por autoridad de la Ley </w:t>
      </w:r>
      <w:r w:rsidR="0008418A" w:rsidRPr="00863478">
        <w:rPr>
          <w:rFonts w:ascii="Gadugi" w:hAnsi="Gadugi" w:cs="Century Gothic"/>
          <w:b/>
          <w:sz w:val="24"/>
          <w:szCs w:val="24"/>
        </w:rPr>
        <w:t xml:space="preserve">CONFIRMA </w:t>
      </w:r>
      <w:r w:rsidR="0008418A" w:rsidRPr="00863478">
        <w:rPr>
          <w:rFonts w:ascii="Gadugi" w:hAnsi="Gadugi" w:cs="Century Gothic"/>
          <w:sz w:val="24"/>
          <w:szCs w:val="24"/>
        </w:rPr>
        <w:t>la sentencia impugnada.</w:t>
      </w:r>
      <w:r w:rsidR="0008418A" w:rsidRPr="00863478">
        <w:rPr>
          <w:rFonts w:ascii="Gadugi" w:hAnsi="Gadugi" w:cs="Century Gothic"/>
          <w:b/>
          <w:sz w:val="24"/>
          <w:szCs w:val="24"/>
        </w:rPr>
        <w:t xml:space="preserve"> </w:t>
      </w:r>
    </w:p>
    <w:p w14:paraId="6240A528" w14:textId="77777777" w:rsidR="0008418A" w:rsidRPr="00863478" w:rsidRDefault="0008418A" w:rsidP="00863478">
      <w:pPr>
        <w:pStyle w:val="Textoindependiente2"/>
        <w:spacing w:after="0" w:line="276" w:lineRule="auto"/>
        <w:jc w:val="both"/>
        <w:rPr>
          <w:rFonts w:ascii="Gadugi" w:hAnsi="Gadugi"/>
          <w:sz w:val="24"/>
          <w:szCs w:val="24"/>
        </w:rPr>
      </w:pPr>
    </w:p>
    <w:p w14:paraId="650CE158" w14:textId="77777777" w:rsidR="002620DF" w:rsidRPr="00863478" w:rsidRDefault="002620DF" w:rsidP="00863478">
      <w:pPr>
        <w:pStyle w:val="Textoindependiente2"/>
        <w:spacing w:after="0" w:line="276" w:lineRule="auto"/>
        <w:jc w:val="both"/>
        <w:rPr>
          <w:rFonts w:ascii="Gadugi" w:hAnsi="Gadugi"/>
          <w:sz w:val="24"/>
          <w:szCs w:val="24"/>
          <w:lang w:val="es-419"/>
        </w:rPr>
      </w:pPr>
      <w:r w:rsidRPr="00863478">
        <w:rPr>
          <w:rFonts w:ascii="Gadugi" w:hAnsi="Gadugi"/>
          <w:sz w:val="24"/>
          <w:szCs w:val="24"/>
        </w:rPr>
        <w:tab/>
      </w:r>
      <w:r w:rsidRPr="00863478">
        <w:rPr>
          <w:rFonts w:ascii="Gadugi" w:hAnsi="Gadugi"/>
          <w:sz w:val="24"/>
          <w:szCs w:val="24"/>
        </w:rPr>
        <w:tab/>
      </w:r>
      <w:r w:rsidRPr="00863478">
        <w:rPr>
          <w:rFonts w:ascii="Gadugi" w:hAnsi="Gadugi"/>
          <w:sz w:val="24"/>
          <w:szCs w:val="24"/>
        </w:rPr>
        <w:tab/>
      </w:r>
      <w:r w:rsidRPr="00863478">
        <w:rPr>
          <w:rFonts w:ascii="Gadugi" w:hAnsi="Gadugi"/>
          <w:sz w:val="24"/>
          <w:szCs w:val="24"/>
        </w:rPr>
        <w:tab/>
        <w:t>Notifíquese esta decisión a las partes en la forma prevista en el artículo 5º del Decreto 306 de 1992</w:t>
      </w:r>
      <w:r w:rsidRPr="00863478">
        <w:rPr>
          <w:rFonts w:ascii="Gadugi" w:hAnsi="Gadugi"/>
          <w:sz w:val="24"/>
          <w:szCs w:val="24"/>
          <w:lang w:val="es-419"/>
        </w:rPr>
        <w:t xml:space="preserve">. </w:t>
      </w:r>
    </w:p>
    <w:p w14:paraId="3A2DE9CD" w14:textId="77777777" w:rsidR="00F940E0" w:rsidRPr="00863478" w:rsidRDefault="00F940E0" w:rsidP="00863478">
      <w:pPr>
        <w:pStyle w:val="Textoindependiente2"/>
        <w:spacing w:after="0" w:line="276" w:lineRule="auto"/>
        <w:jc w:val="both"/>
        <w:rPr>
          <w:rFonts w:ascii="Gadugi" w:hAnsi="Gadugi"/>
          <w:sz w:val="24"/>
          <w:szCs w:val="24"/>
          <w:lang w:val="es-419"/>
        </w:rPr>
      </w:pPr>
    </w:p>
    <w:p w14:paraId="0E6F287B" w14:textId="77777777" w:rsidR="002620DF" w:rsidRPr="00863478" w:rsidRDefault="002620DF" w:rsidP="00863478">
      <w:pPr>
        <w:pStyle w:val="Textoindependiente2"/>
        <w:spacing w:after="0" w:line="276" w:lineRule="auto"/>
        <w:jc w:val="both"/>
        <w:rPr>
          <w:rFonts w:ascii="Gadugi" w:hAnsi="Gadugi"/>
          <w:sz w:val="24"/>
          <w:szCs w:val="24"/>
        </w:rPr>
      </w:pPr>
      <w:r w:rsidRPr="00863478">
        <w:rPr>
          <w:rFonts w:ascii="Gadugi" w:hAnsi="Gadugi"/>
          <w:sz w:val="24"/>
          <w:szCs w:val="24"/>
          <w:lang w:val="es-419"/>
        </w:rPr>
        <w:t xml:space="preserve">    </w:t>
      </w:r>
      <w:r w:rsidRPr="00863478">
        <w:rPr>
          <w:rFonts w:ascii="Gadugi" w:hAnsi="Gadugi"/>
          <w:sz w:val="24"/>
          <w:szCs w:val="24"/>
          <w:lang w:val="es-419"/>
        </w:rPr>
        <w:tab/>
      </w:r>
      <w:r w:rsidRPr="00863478">
        <w:rPr>
          <w:rFonts w:ascii="Gadugi" w:hAnsi="Gadugi"/>
          <w:sz w:val="24"/>
          <w:szCs w:val="24"/>
          <w:lang w:val="es-419"/>
        </w:rPr>
        <w:tab/>
      </w:r>
      <w:r w:rsidRPr="00863478">
        <w:rPr>
          <w:rFonts w:ascii="Gadugi" w:hAnsi="Gadugi"/>
          <w:sz w:val="24"/>
          <w:szCs w:val="24"/>
          <w:lang w:val="es-419"/>
        </w:rPr>
        <w:tab/>
      </w:r>
      <w:r w:rsidRPr="00863478">
        <w:rPr>
          <w:rFonts w:ascii="Gadugi" w:hAnsi="Gadugi"/>
          <w:sz w:val="24"/>
          <w:szCs w:val="24"/>
          <w:lang w:val="es-419"/>
        </w:rPr>
        <w:tab/>
        <w:t>O</w:t>
      </w:r>
      <w:r w:rsidRPr="00863478">
        <w:rPr>
          <w:rFonts w:ascii="Gadugi" w:hAnsi="Gadugi"/>
          <w:sz w:val="24"/>
          <w:szCs w:val="24"/>
        </w:rPr>
        <w:t>portunamente remítase el expediente a la Corte Constitucional para su eventual revisión.</w:t>
      </w:r>
    </w:p>
    <w:p w14:paraId="5970A357" w14:textId="77777777" w:rsidR="009B3738" w:rsidRPr="00863478" w:rsidRDefault="009B3738" w:rsidP="00863478">
      <w:pPr>
        <w:spacing w:line="276" w:lineRule="auto"/>
        <w:ind w:firstLine="2835"/>
        <w:jc w:val="both"/>
        <w:rPr>
          <w:rFonts w:ascii="Gadugi" w:hAnsi="Gadugi" w:cs="Century Gothic"/>
          <w:sz w:val="24"/>
          <w:szCs w:val="24"/>
          <w:lang w:val="es-419"/>
        </w:rPr>
      </w:pPr>
    </w:p>
    <w:p w14:paraId="51372456" w14:textId="77777777" w:rsidR="00A9599C" w:rsidRPr="00863478" w:rsidRDefault="00A9599C" w:rsidP="00863478">
      <w:pPr>
        <w:spacing w:line="276" w:lineRule="auto"/>
        <w:ind w:firstLine="2835"/>
        <w:jc w:val="both"/>
        <w:rPr>
          <w:rFonts w:ascii="Gadugi" w:hAnsi="Gadugi" w:cs="Century Gothic"/>
          <w:sz w:val="24"/>
          <w:szCs w:val="24"/>
        </w:rPr>
      </w:pPr>
      <w:r w:rsidRPr="00863478">
        <w:rPr>
          <w:rFonts w:ascii="Gadugi" w:hAnsi="Gadugi" w:cs="Century Gothic"/>
          <w:sz w:val="24"/>
          <w:szCs w:val="24"/>
        </w:rPr>
        <w:t>Los Magistrados,</w:t>
      </w:r>
    </w:p>
    <w:p w14:paraId="4B79C804" w14:textId="77777777" w:rsidR="001E4B8E" w:rsidRPr="00132F5D" w:rsidRDefault="001E4B8E" w:rsidP="00863478">
      <w:pPr>
        <w:spacing w:line="276" w:lineRule="auto"/>
        <w:jc w:val="both"/>
        <w:rPr>
          <w:rFonts w:ascii="Gadugi" w:hAnsi="Gadugi" w:cs="Century Gothic"/>
          <w:bCs/>
          <w:sz w:val="24"/>
          <w:szCs w:val="24"/>
        </w:rPr>
      </w:pPr>
    </w:p>
    <w:p w14:paraId="19FB13F4" w14:textId="56958F19" w:rsidR="0008418A" w:rsidRPr="00132F5D" w:rsidRDefault="0008418A" w:rsidP="00863478">
      <w:pPr>
        <w:spacing w:line="276" w:lineRule="auto"/>
        <w:jc w:val="both"/>
        <w:rPr>
          <w:rFonts w:ascii="Gadugi" w:hAnsi="Gadugi" w:cs="Century Gothic"/>
          <w:bCs/>
          <w:sz w:val="24"/>
          <w:szCs w:val="24"/>
        </w:rPr>
      </w:pPr>
    </w:p>
    <w:p w14:paraId="429F9404" w14:textId="77777777" w:rsidR="00132F5D" w:rsidRPr="00132F5D" w:rsidRDefault="00132F5D" w:rsidP="00863478">
      <w:pPr>
        <w:spacing w:line="276" w:lineRule="auto"/>
        <w:jc w:val="both"/>
        <w:rPr>
          <w:rFonts w:ascii="Gadugi" w:hAnsi="Gadugi" w:cs="Century Gothic"/>
          <w:bCs/>
          <w:sz w:val="24"/>
          <w:szCs w:val="24"/>
        </w:rPr>
      </w:pPr>
    </w:p>
    <w:p w14:paraId="50392A97" w14:textId="77777777" w:rsidR="0008418A" w:rsidRPr="00863478" w:rsidRDefault="0008418A" w:rsidP="00863478">
      <w:pPr>
        <w:spacing w:line="276" w:lineRule="auto"/>
        <w:jc w:val="both"/>
        <w:rPr>
          <w:rFonts w:ascii="Gadugi" w:hAnsi="Gadugi" w:cs="Century Gothic"/>
          <w:b/>
          <w:bCs/>
          <w:sz w:val="24"/>
          <w:szCs w:val="24"/>
        </w:rPr>
      </w:pPr>
      <w:r w:rsidRPr="00863478">
        <w:rPr>
          <w:rFonts w:ascii="Gadugi" w:hAnsi="Gadugi" w:cs="Century Gothic"/>
          <w:b/>
          <w:bCs/>
          <w:sz w:val="24"/>
          <w:szCs w:val="24"/>
        </w:rPr>
        <w:tab/>
      </w:r>
      <w:r w:rsidRPr="00863478">
        <w:rPr>
          <w:rFonts w:ascii="Gadugi" w:hAnsi="Gadugi" w:cs="Century Gothic"/>
          <w:b/>
          <w:bCs/>
          <w:sz w:val="24"/>
          <w:szCs w:val="24"/>
        </w:rPr>
        <w:tab/>
      </w:r>
      <w:r w:rsidRPr="00863478">
        <w:rPr>
          <w:rFonts w:ascii="Gadugi" w:hAnsi="Gadugi" w:cs="Century Gothic"/>
          <w:b/>
          <w:bCs/>
          <w:sz w:val="24"/>
          <w:szCs w:val="24"/>
        </w:rPr>
        <w:tab/>
      </w:r>
      <w:r w:rsidRPr="00863478">
        <w:rPr>
          <w:rFonts w:ascii="Gadugi" w:hAnsi="Gadugi" w:cs="Century Gothic"/>
          <w:b/>
          <w:bCs/>
          <w:sz w:val="24"/>
          <w:szCs w:val="24"/>
        </w:rPr>
        <w:tab/>
        <w:t>JAIME ALBERTO SARAZA NARANJO</w:t>
      </w:r>
    </w:p>
    <w:p w14:paraId="3C23D07A" w14:textId="77777777" w:rsidR="0008418A" w:rsidRPr="00132F5D" w:rsidRDefault="0008418A" w:rsidP="00863478">
      <w:pPr>
        <w:spacing w:line="276" w:lineRule="auto"/>
        <w:jc w:val="both"/>
        <w:rPr>
          <w:rFonts w:ascii="Gadugi" w:hAnsi="Gadugi" w:cs="Century Gothic"/>
          <w:bCs/>
          <w:sz w:val="24"/>
          <w:szCs w:val="24"/>
        </w:rPr>
      </w:pPr>
    </w:p>
    <w:p w14:paraId="4501A832" w14:textId="7EFE3770" w:rsidR="0008418A" w:rsidRPr="00132F5D" w:rsidRDefault="0008418A" w:rsidP="00863478">
      <w:pPr>
        <w:spacing w:line="276" w:lineRule="auto"/>
        <w:jc w:val="both"/>
        <w:rPr>
          <w:rFonts w:ascii="Gadugi" w:hAnsi="Gadugi" w:cs="Century Gothic"/>
          <w:bCs/>
          <w:sz w:val="24"/>
          <w:szCs w:val="24"/>
        </w:rPr>
      </w:pPr>
    </w:p>
    <w:p w14:paraId="79A1C9A8" w14:textId="77777777" w:rsidR="00132F5D" w:rsidRPr="00132F5D" w:rsidRDefault="00132F5D" w:rsidP="00863478">
      <w:pPr>
        <w:spacing w:line="276" w:lineRule="auto"/>
        <w:jc w:val="both"/>
        <w:rPr>
          <w:rFonts w:ascii="Gadugi" w:hAnsi="Gadugi" w:cs="Century Gothic"/>
          <w:bCs/>
          <w:sz w:val="24"/>
          <w:szCs w:val="24"/>
        </w:rPr>
      </w:pPr>
    </w:p>
    <w:p w14:paraId="6B9E51C4" w14:textId="77777777" w:rsidR="0008418A" w:rsidRPr="00863478" w:rsidRDefault="0008418A" w:rsidP="00863478">
      <w:pPr>
        <w:spacing w:line="276" w:lineRule="auto"/>
        <w:jc w:val="both"/>
        <w:rPr>
          <w:rFonts w:ascii="Gadugi" w:hAnsi="Gadugi" w:cs="Century Gothic"/>
          <w:b/>
          <w:bCs/>
          <w:sz w:val="24"/>
          <w:szCs w:val="24"/>
        </w:rPr>
      </w:pPr>
      <w:r w:rsidRPr="00863478">
        <w:rPr>
          <w:rFonts w:ascii="Gadugi" w:hAnsi="Gadugi" w:cs="Century Gothic"/>
          <w:b/>
          <w:bCs/>
          <w:sz w:val="24"/>
          <w:szCs w:val="24"/>
        </w:rPr>
        <w:tab/>
      </w:r>
      <w:r w:rsidRPr="00863478">
        <w:rPr>
          <w:rFonts w:ascii="Gadugi" w:hAnsi="Gadugi" w:cs="Century Gothic"/>
          <w:b/>
          <w:bCs/>
          <w:sz w:val="24"/>
          <w:szCs w:val="24"/>
        </w:rPr>
        <w:tab/>
      </w:r>
      <w:r w:rsidRPr="00863478">
        <w:rPr>
          <w:rFonts w:ascii="Gadugi" w:hAnsi="Gadugi" w:cs="Century Gothic"/>
          <w:b/>
          <w:bCs/>
          <w:sz w:val="24"/>
          <w:szCs w:val="24"/>
        </w:rPr>
        <w:tab/>
      </w:r>
      <w:r w:rsidRPr="00863478">
        <w:rPr>
          <w:rFonts w:ascii="Gadugi" w:hAnsi="Gadugi" w:cs="Century Gothic"/>
          <w:b/>
          <w:bCs/>
          <w:sz w:val="24"/>
          <w:szCs w:val="24"/>
        </w:rPr>
        <w:tab/>
        <w:t>CARLOS MAURICIO GARCÍA BARAJAS</w:t>
      </w:r>
    </w:p>
    <w:p w14:paraId="33B3B09C" w14:textId="77777777" w:rsidR="0008418A" w:rsidRPr="00132F5D" w:rsidRDefault="0008418A" w:rsidP="00863478">
      <w:pPr>
        <w:spacing w:line="276" w:lineRule="auto"/>
        <w:jc w:val="both"/>
        <w:rPr>
          <w:rFonts w:ascii="Gadugi" w:hAnsi="Gadugi" w:cs="Century Gothic"/>
          <w:bCs/>
          <w:sz w:val="24"/>
          <w:szCs w:val="24"/>
        </w:rPr>
      </w:pPr>
    </w:p>
    <w:p w14:paraId="0F8B1370" w14:textId="4EC2298B" w:rsidR="0008418A" w:rsidRPr="00132F5D" w:rsidRDefault="0008418A" w:rsidP="00863478">
      <w:pPr>
        <w:spacing w:line="276" w:lineRule="auto"/>
        <w:jc w:val="both"/>
        <w:rPr>
          <w:rFonts w:ascii="Gadugi" w:hAnsi="Gadugi" w:cs="Century Gothic"/>
          <w:bCs/>
          <w:sz w:val="24"/>
          <w:szCs w:val="24"/>
        </w:rPr>
      </w:pPr>
    </w:p>
    <w:p w14:paraId="09C0888D" w14:textId="77777777" w:rsidR="00132F5D" w:rsidRPr="00132F5D" w:rsidRDefault="00132F5D" w:rsidP="00863478">
      <w:pPr>
        <w:spacing w:line="276" w:lineRule="auto"/>
        <w:jc w:val="both"/>
        <w:rPr>
          <w:rFonts w:ascii="Gadugi" w:hAnsi="Gadugi" w:cs="Century Gothic"/>
          <w:bCs/>
          <w:sz w:val="24"/>
          <w:szCs w:val="24"/>
        </w:rPr>
      </w:pPr>
    </w:p>
    <w:p w14:paraId="65755D18" w14:textId="77777777" w:rsidR="0008418A" w:rsidRPr="00863478" w:rsidRDefault="0008418A" w:rsidP="00863478">
      <w:pPr>
        <w:spacing w:line="276" w:lineRule="auto"/>
        <w:ind w:left="708"/>
        <w:jc w:val="both"/>
        <w:rPr>
          <w:rFonts w:ascii="Gadugi" w:hAnsi="Gadugi"/>
          <w:sz w:val="24"/>
          <w:szCs w:val="24"/>
        </w:rPr>
      </w:pPr>
      <w:r w:rsidRPr="00863478">
        <w:rPr>
          <w:rFonts w:ascii="Gadugi" w:hAnsi="Gadugi" w:cs="Century Gothic"/>
          <w:b/>
          <w:bCs/>
          <w:sz w:val="24"/>
          <w:szCs w:val="24"/>
        </w:rPr>
        <w:t xml:space="preserve">                      </w:t>
      </w:r>
      <w:r w:rsidRPr="00863478">
        <w:rPr>
          <w:rFonts w:ascii="Gadugi" w:hAnsi="Gadugi" w:cs="Century Gothic"/>
          <w:b/>
          <w:bCs/>
          <w:sz w:val="24"/>
          <w:szCs w:val="24"/>
        </w:rPr>
        <w:tab/>
        <w:t>JULIÁN RIVERA LOAIZA</w:t>
      </w:r>
    </w:p>
    <w:sectPr w:rsidR="0008418A" w:rsidRPr="00863478" w:rsidSect="00132F5D">
      <w:headerReference w:type="even" r:id="rId11"/>
      <w:headerReference w:type="default" r:id="rId12"/>
      <w:footerReference w:type="even" r:id="rId13"/>
      <w:footerReference w:type="default" r:id="rId14"/>
      <w:headerReference w:type="first" r:id="rId15"/>
      <w:footerReference w:type="first" r:id="rId16"/>
      <w:type w:val="nextColumn"/>
      <w:pgSz w:w="12242" w:h="18722" w:code="258"/>
      <w:pgMar w:top="1985" w:right="1361" w:bottom="1418" w:left="1928"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98D995" w16cex:dateUtc="2021-08-13T15:56:51.50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EEEBA" w14:textId="77777777" w:rsidR="00D43D5C" w:rsidRDefault="00D43D5C">
      <w:r>
        <w:separator/>
      </w:r>
    </w:p>
  </w:endnote>
  <w:endnote w:type="continuationSeparator" w:id="0">
    <w:p w14:paraId="351D170C" w14:textId="77777777" w:rsidR="00D43D5C" w:rsidRDefault="00D4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AC0B" w14:textId="77777777" w:rsidR="0085663A" w:rsidRDefault="008566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6F78" w14:textId="77777777" w:rsidR="002C2C01" w:rsidRPr="0085663A" w:rsidRDefault="002C2C01" w:rsidP="0085663A">
    <w:pPr>
      <w:pStyle w:val="Piedepgina"/>
      <w:jc w:val="right"/>
      <w:rPr>
        <w:rStyle w:val="Nmerodepgina"/>
        <w:rFonts w:ascii="Arial" w:hAnsi="Arial" w:cs="Arial"/>
        <w:noProof/>
        <w:sz w:val="18"/>
      </w:rPr>
    </w:pPr>
    <w:r w:rsidRPr="0085663A">
      <w:rPr>
        <w:rStyle w:val="Nmerodepgina"/>
        <w:rFonts w:ascii="Arial" w:hAnsi="Arial" w:cs="Arial"/>
        <w:noProof/>
        <w:sz w:val="18"/>
      </w:rPr>
      <w:fldChar w:fldCharType="begin"/>
    </w:r>
    <w:r w:rsidRPr="0085663A">
      <w:rPr>
        <w:rStyle w:val="Nmerodepgina"/>
        <w:rFonts w:ascii="Arial" w:hAnsi="Arial" w:cs="Arial"/>
        <w:noProof/>
        <w:sz w:val="18"/>
      </w:rPr>
      <w:instrText>PAGE   \* MERGEFORMAT</w:instrText>
    </w:r>
    <w:r w:rsidRPr="0085663A">
      <w:rPr>
        <w:rStyle w:val="Nmerodepgina"/>
        <w:rFonts w:ascii="Arial" w:hAnsi="Arial" w:cs="Arial"/>
        <w:noProof/>
        <w:sz w:val="18"/>
      </w:rPr>
      <w:fldChar w:fldCharType="separate"/>
    </w:r>
    <w:r w:rsidR="007606CF" w:rsidRPr="0085663A">
      <w:rPr>
        <w:rStyle w:val="Nmerodepgina"/>
        <w:rFonts w:ascii="Arial" w:hAnsi="Arial" w:cs="Arial"/>
        <w:sz w:val="18"/>
      </w:rPr>
      <w:t>8</w:t>
    </w:r>
    <w:r w:rsidRPr="0085663A">
      <w:rPr>
        <w:rStyle w:val="Nmerodepgina"/>
        <w:rFonts w:ascii="Arial" w:hAnsi="Arial" w:cs="Arial"/>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4D866" w14:textId="77777777" w:rsidR="0085663A" w:rsidRDefault="008566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5A5B7" w14:textId="77777777" w:rsidR="00D43D5C" w:rsidRDefault="00D43D5C">
      <w:r>
        <w:separator/>
      </w:r>
    </w:p>
  </w:footnote>
  <w:footnote w:type="continuationSeparator" w:id="0">
    <w:p w14:paraId="0320B605" w14:textId="77777777" w:rsidR="00D43D5C" w:rsidRDefault="00D43D5C">
      <w:r>
        <w:continuationSeparator/>
      </w:r>
    </w:p>
  </w:footnote>
  <w:footnote w:id="1">
    <w:p w14:paraId="2E4B8A51" w14:textId="77777777" w:rsidR="00B537B0" w:rsidRPr="005E6684" w:rsidRDefault="00B537B0" w:rsidP="005E6684">
      <w:pPr>
        <w:pStyle w:val="Textonotapie"/>
        <w:jc w:val="both"/>
        <w:rPr>
          <w:rFonts w:asciiTheme="majorHAnsi" w:hAnsiTheme="majorHAnsi" w:cstheme="majorHAnsi"/>
          <w:szCs w:val="26"/>
          <w:lang w:val="es-CO"/>
        </w:rPr>
      </w:pPr>
      <w:r w:rsidRPr="005E6684">
        <w:rPr>
          <w:rStyle w:val="Refdenotaalpie"/>
          <w:rFonts w:asciiTheme="majorHAnsi" w:hAnsiTheme="majorHAnsi" w:cstheme="majorHAnsi"/>
          <w:szCs w:val="26"/>
        </w:rPr>
        <w:footnoteRef/>
      </w:r>
      <w:r w:rsidRPr="005E6684">
        <w:rPr>
          <w:rFonts w:asciiTheme="majorHAnsi" w:hAnsiTheme="majorHAnsi" w:cstheme="majorHAnsi"/>
          <w:szCs w:val="26"/>
        </w:rPr>
        <w:t xml:space="preserve"> </w:t>
      </w:r>
      <w:r w:rsidRPr="005E6684">
        <w:rPr>
          <w:rFonts w:asciiTheme="majorHAnsi" w:hAnsiTheme="majorHAnsi" w:cstheme="majorHAnsi"/>
          <w:szCs w:val="26"/>
          <w:lang w:val="es-CO"/>
        </w:rPr>
        <w:t>Documento 02., C. 1.</w:t>
      </w:r>
    </w:p>
  </w:footnote>
  <w:footnote w:id="2">
    <w:p w14:paraId="230619CC" w14:textId="77777777" w:rsidR="00B537B0" w:rsidRPr="005E6684" w:rsidRDefault="00B537B0" w:rsidP="005E6684">
      <w:pPr>
        <w:pStyle w:val="Textonotapie"/>
        <w:jc w:val="both"/>
        <w:rPr>
          <w:rFonts w:asciiTheme="majorHAnsi" w:hAnsiTheme="majorHAnsi" w:cstheme="majorHAnsi"/>
          <w:szCs w:val="26"/>
          <w:lang w:val="es-CO"/>
        </w:rPr>
      </w:pPr>
      <w:r w:rsidRPr="005E6684">
        <w:rPr>
          <w:rStyle w:val="Refdenotaalpie"/>
          <w:rFonts w:asciiTheme="majorHAnsi" w:hAnsiTheme="majorHAnsi" w:cstheme="majorHAnsi"/>
          <w:szCs w:val="26"/>
        </w:rPr>
        <w:footnoteRef/>
      </w:r>
      <w:r w:rsidRPr="005E6684">
        <w:rPr>
          <w:rFonts w:asciiTheme="majorHAnsi" w:hAnsiTheme="majorHAnsi" w:cstheme="majorHAnsi"/>
          <w:szCs w:val="26"/>
        </w:rPr>
        <w:t xml:space="preserve"> Pág. 18, </w:t>
      </w:r>
      <w:r w:rsidRPr="005E6684">
        <w:rPr>
          <w:rFonts w:asciiTheme="majorHAnsi" w:hAnsiTheme="majorHAnsi" w:cstheme="majorHAnsi"/>
          <w:szCs w:val="26"/>
          <w:lang w:val="es-CO"/>
        </w:rPr>
        <w:t>Documento 02., C. 1.</w:t>
      </w:r>
    </w:p>
  </w:footnote>
  <w:footnote w:id="3">
    <w:p w14:paraId="3C186ED1" w14:textId="77777777" w:rsidR="00B537B0" w:rsidRPr="005E6684" w:rsidRDefault="00B537B0" w:rsidP="005E6684">
      <w:pPr>
        <w:pStyle w:val="Textonotapie"/>
        <w:jc w:val="both"/>
        <w:rPr>
          <w:rFonts w:asciiTheme="majorHAnsi" w:hAnsiTheme="majorHAnsi" w:cstheme="majorHAnsi"/>
          <w:szCs w:val="26"/>
          <w:lang w:val="es-CO"/>
        </w:rPr>
      </w:pPr>
      <w:r w:rsidRPr="005E6684">
        <w:rPr>
          <w:rStyle w:val="Refdenotaalpie"/>
          <w:rFonts w:asciiTheme="majorHAnsi" w:hAnsiTheme="majorHAnsi" w:cstheme="majorHAnsi"/>
          <w:szCs w:val="26"/>
        </w:rPr>
        <w:footnoteRef/>
      </w:r>
      <w:r w:rsidRPr="005E6684">
        <w:rPr>
          <w:rFonts w:asciiTheme="majorHAnsi" w:hAnsiTheme="majorHAnsi" w:cstheme="majorHAnsi"/>
          <w:szCs w:val="26"/>
        </w:rPr>
        <w:t xml:space="preserve"> Pág. 18, </w:t>
      </w:r>
      <w:r w:rsidRPr="005E6684">
        <w:rPr>
          <w:rFonts w:asciiTheme="majorHAnsi" w:hAnsiTheme="majorHAnsi" w:cstheme="majorHAnsi"/>
          <w:szCs w:val="26"/>
          <w:lang w:val="es-CO"/>
        </w:rPr>
        <w:t>Documento 02., C. 1.</w:t>
      </w:r>
    </w:p>
  </w:footnote>
  <w:footnote w:id="4">
    <w:p w14:paraId="10601B40" w14:textId="77777777" w:rsidR="006B0BD4" w:rsidRPr="005E6684" w:rsidRDefault="006B0BD4" w:rsidP="005E6684">
      <w:pPr>
        <w:pStyle w:val="Textonotapie"/>
        <w:jc w:val="both"/>
        <w:rPr>
          <w:rFonts w:asciiTheme="majorHAnsi" w:hAnsiTheme="majorHAnsi" w:cstheme="majorHAnsi"/>
          <w:szCs w:val="26"/>
          <w:lang w:val="es-CO"/>
        </w:rPr>
      </w:pPr>
      <w:r w:rsidRPr="005E6684">
        <w:rPr>
          <w:rStyle w:val="Refdenotaalpie"/>
          <w:rFonts w:asciiTheme="majorHAnsi" w:hAnsiTheme="majorHAnsi" w:cstheme="majorHAnsi"/>
          <w:szCs w:val="26"/>
        </w:rPr>
        <w:footnoteRef/>
      </w:r>
      <w:r w:rsidRPr="005E6684">
        <w:rPr>
          <w:rFonts w:asciiTheme="majorHAnsi" w:hAnsiTheme="majorHAnsi" w:cstheme="majorHAnsi"/>
          <w:szCs w:val="26"/>
        </w:rPr>
        <w:t xml:space="preserve"> En ese sentido puede leerse la Sentencia T-386 de 2016.</w:t>
      </w:r>
    </w:p>
  </w:footnote>
  <w:footnote w:id="5">
    <w:p w14:paraId="52021920" w14:textId="77777777" w:rsidR="006B0BD4" w:rsidRPr="005E6684" w:rsidRDefault="006B0BD4" w:rsidP="005E6684">
      <w:pPr>
        <w:pStyle w:val="Textonotapie"/>
        <w:jc w:val="both"/>
        <w:rPr>
          <w:rFonts w:asciiTheme="majorHAnsi" w:hAnsiTheme="majorHAnsi" w:cstheme="majorHAnsi"/>
          <w:szCs w:val="26"/>
        </w:rPr>
      </w:pPr>
      <w:r w:rsidRPr="005E6684">
        <w:rPr>
          <w:rStyle w:val="Refdenotaalpie"/>
          <w:rFonts w:asciiTheme="majorHAnsi" w:hAnsiTheme="majorHAnsi" w:cstheme="majorHAnsi"/>
          <w:szCs w:val="26"/>
        </w:rPr>
        <w:footnoteRef/>
      </w:r>
      <w:r w:rsidRPr="005E6684">
        <w:rPr>
          <w:rFonts w:asciiTheme="majorHAnsi" w:hAnsiTheme="majorHAnsi" w:cstheme="majorHAnsi"/>
          <w:szCs w:val="26"/>
        </w:rPr>
        <w:t xml:space="preserve"> Sentencia STL5754-2021 del 19 de mayo de 2021, M.P. Clara Cecilia Dueñas Quevedo.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719B" w14:textId="77777777" w:rsidR="0085663A" w:rsidRDefault="008566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E9B6" w14:textId="77777777" w:rsidR="00E5518B" w:rsidRDefault="00E5518B" w:rsidP="00C11097">
    <w:pPr>
      <w:spacing w:line="360" w:lineRule="auto"/>
      <w:ind w:left="-1418"/>
      <w:rPr>
        <w:rFonts w:ascii="Arial Narrow" w:hAnsi="Arial Narrow"/>
        <w:sz w:val="18"/>
        <w:szCs w:val="18"/>
      </w:rPr>
    </w:pP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rial Narrow" w:hAnsi="Arial Narrow"/>
        <w:b/>
        <w:spacing w:val="-3"/>
        <w:sz w:val="18"/>
        <w:szCs w:val="18"/>
      </w:rPr>
      <w:t xml:space="preserve">              </w:t>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t xml:space="preserve">                     </w:t>
    </w:r>
  </w:p>
  <w:p w14:paraId="2F699AFF" w14:textId="77777777" w:rsidR="00E5518B" w:rsidRDefault="00E5518B">
    <w:pPr>
      <w:tabs>
        <w:tab w:val="left" w:pos="-720"/>
      </w:tabs>
      <w:suppressAutoHyphens/>
      <w:ind w:left="-1418"/>
      <w:rPr>
        <w:rFonts w:ascii="Algerian" w:hAnsi="Algerian"/>
        <w:b/>
      </w:rPr>
    </w:pPr>
    <w:r>
      <w:rPr>
        <w:rFonts w:ascii="Algerian" w:hAnsi="Algerian"/>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1162" w14:textId="77777777" w:rsidR="0085663A" w:rsidRDefault="008566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0C4C2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8661A2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89207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CA425B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D82D7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F410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4C3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D0C3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F684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49E80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D1F16"/>
    <w:multiLevelType w:val="hybridMultilevel"/>
    <w:tmpl w:val="CC5695EC"/>
    <w:lvl w:ilvl="0" w:tplc="00A03EE8">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C076AA"/>
    <w:multiLevelType w:val="hybridMultilevel"/>
    <w:tmpl w:val="874AADC0"/>
    <w:lvl w:ilvl="0" w:tplc="0C0A000F">
      <w:start w:val="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F170C5A"/>
    <w:multiLevelType w:val="multilevel"/>
    <w:tmpl w:val="F2F4FFBA"/>
    <w:lvl w:ilvl="0">
      <w:start w:val="2"/>
      <w:numFmt w:val="decimal"/>
      <w:lvlText w:val="%1."/>
      <w:lvlJc w:val="left"/>
      <w:pPr>
        <w:tabs>
          <w:tab w:val="num" w:pos="435"/>
        </w:tabs>
        <w:ind w:left="435" w:hanging="435"/>
      </w:pPr>
      <w:rPr>
        <w:rFonts w:cs="Times New Roman" w:hint="default"/>
        <w:b/>
        <w:bCs/>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i w:val="0"/>
        <w:iCs w:val="0"/>
        <w:sz w:val="28"/>
        <w:szCs w:val="28"/>
      </w:rPr>
    </w:lvl>
    <w:lvl w:ilvl="3">
      <w:start w:val="1"/>
      <w:numFmt w:val="decimal"/>
      <w:lvlText w:val="%1.%2.%3.%4."/>
      <w:lvlJc w:val="left"/>
      <w:pPr>
        <w:tabs>
          <w:tab w:val="num" w:pos="1080"/>
        </w:tabs>
        <w:ind w:left="1080" w:hanging="1080"/>
      </w:pPr>
      <w:rPr>
        <w:rFonts w:cs="Times New Roman" w:hint="default"/>
        <w:b/>
        <w:bCs/>
        <w:color w:val="auto"/>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06063BB"/>
    <w:multiLevelType w:val="hybridMultilevel"/>
    <w:tmpl w:val="56EAE28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7CB0AD0"/>
    <w:multiLevelType w:val="hybridMultilevel"/>
    <w:tmpl w:val="2272F8BE"/>
    <w:lvl w:ilvl="0" w:tplc="EFCE4C34">
      <w:start w:val="7"/>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8897272"/>
    <w:multiLevelType w:val="hybridMultilevel"/>
    <w:tmpl w:val="79F8C000"/>
    <w:lvl w:ilvl="0" w:tplc="0C0A000F">
      <w:start w:val="9"/>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1A4A1E"/>
    <w:multiLevelType w:val="multilevel"/>
    <w:tmpl w:val="86FAA34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21FA3707"/>
    <w:multiLevelType w:val="hybridMultilevel"/>
    <w:tmpl w:val="1B5614FA"/>
    <w:lvl w:ilvl="0" w:tplc="0ABC305E">
      <w:start w:val="1"/>
      <w:numFmt w:val="lowerRoman"/>
      <w:lvlText w:val="(%1)"/>
      <w:lvlJc w:val="left"/>
      <w:pPr>
        <w:ind w:left="720" w:hanging="360"/>
      </w:pPr>
      <w:rPr>
        <w:rFont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226B2AB7"/>
    <w:multiLevelType w:val="hybridMultilevel"/>
    <w:tmpl w:val="F042DE46"/>
    <w:lvl w:ilvl="0" w:tplc="0C0A0001">
      <w:start w:val="1"/>
      <w:numFmt w:val="bullet"/>
      <w:lvlText w:val=""/>
      <w:lvlJc w:val="left"/>
      <w:pPr>
        <w:tabs>
          <w:tab w:val="num" w:pos="720"/>
        </w:tabs>
        <w:ind w:left="720" w:hanging="360"/>
      </w:pPr>
      <w:rPr>
        <w:rFonts w:ascii="Symbol" w:hAnsi="Symbol" w:hint="default"/>
      </w:rPr>
    </w:lvl>
    <w:lvl w:ilvl="1" w:tplc="3146CA22">
      <w:start w:val="1"/>
      <w:numFmt w:val="lowerRoman"/>
      <w:lvlText w:val="%2."/>
      <w:lvlJc w:val="left"/>
      <w:pPr>
        <w:tabs>
          <w:tab w:val="num" w:pos="1440"/>
        </w:tabs>
        <w:ind w:left="1440" w:hanging="360"/>
      </w:pPr>
      <w:rPr>
        <w:rFonts w:cs="Times New Roman" w:hint="default"/>
      </w:rPr>
    </w:lvl>
    <w:lvl w:ilvl="2" w:tplc="08C607F0">
      <w:start w:val="6"/>
      <w:numFmt w:val="decimal"/>
      <w:lvlText w:val="%3."/>
      <w:lvlJc w:val="left"/>
      <w:pPr>
        <w:tabs>
          <w:tab w:val="num" w:pos="2160"/>
        </w:tabs>
        <w:ind w:left="2160" w:hanging="360"/>
      </w:pPr>
      <w:rPr>
        <w:rFonts w:cs="Times New Roman" w:hint="default"/>
      </w:rPr>
    </w:lvl>
    <w:lvl w:ilvl="3" w:tplc="BAF4CD12">
      <w:start w:val="1"/>
      <w:numFmt w:val="lowerRoman"/>
      <w:lvlText w:val="(%4)"/>
      <w:lvlJc w:val="left"/>
      <w:pPr>
        <w:tabs>
          <w:tab w:val="num" w:pos="720"/>
        </w:tabs>
        <w:ind w:left="720" w:hanging="720"/>
      </w:pPr>
      <w:rPr>
        <w:rFonts w:cs="Times New Roman"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1E13C5"/>
    <w:multiLevelType w:val="hybridMultilevel"/>
    <w:tmpl w:val="B57272A2"/>
    <w:lvl w:ilvl="0" w:tplc="0ABC305E">
      <w:start w:val="1"/>
      <w:numFmt w:val="lowerRoman"/>
      <w:lvlText w:val="(%1)"/>
      <w:lvlJc w:val="left"/>
      <w:pPr>
        <w:tabs>
          <w:tab w:val="num" w:pos="720"/>
        </w:tabs>
        <w:ind w:left="720" w:hanging="720"/>
      </w:pPr>
      <w:rPr>
        <w:rFonts w:cs="Times New Roman" w:hint="default"/>
        <w:b/>
        <w:i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BF34C79"/>
    <w:multiLevelType w:val="hybridMultilevel"/>
    <w:tmpl w:val="B3C64844"/>
    <w:lvl w:ilvl="0" w:tplc="87B6EF1C">
      <w:start w:val="1"/>
      <w:numFmt w:val="lowerRoman"/>
      <w:lvlText w:val="(%1)"/>
      <w:lvlJc w:val="left"/>
      <w:pPr>
        <w:ind w:left="1000" w:hanging="720"/>
      </w:pPr>
      <w:rPr>
        <w:rFonts w:cs="Times New Roman" w:hint="default"/>
        <w:i/>
      </w:rPr>
    </w:lvl>
    <w:lvl w:ilvl="1" w:tplc="240A0019" w:tentative="1">
      <w:start w:val="1"/>
      <w:numFmt w:val="lowerLetter"/>
      <w:lvlText w:val="%2."/>
      <w:lvlJc w:val="left"/>
      <w:pPr>
        <w:ind w:left="1360" w:hanging="360"/>
      </w:pPr>
      <w:rPr>
        <w:rFonts w:cs="Times New Roman"/>
      </w:rPr>
    </w:lvl>
    <w:lvl w:ilvl="2" w:tplc="240A001B" w:tentative="1">
      <w:start w:val="1"/>
      <w:numFmt w:val="lowerRoman"/>
      <w:lvlText w:val="%3."/>
      <w:lvlJc w:val="right"/>
      <w:pPr>
        <w:ind w:left="2080" w:hanging="180"/>
      </w:pPr>
      <w:rPr>
        <w:rFonts w:cs="Times New Roman"/>
      </w:rPr>
    </w:lvl>
    <w:lvl w:ilvl="3" w:tplc="240A000F" w:tentative="1">
      <w:start w:val="1"/>
      <w:numFmt w:val="decimal"/>
      <w:lvlText w:val="%4."/>
      <w:lvlJc w:val="left"/>
      <w:pPr>
        <w:ind w:left="2800" w:hanging="360"/>
      </w:pPr>
      <w:rPr>
        <w:rFonts w:cs="Times New Roman"/>
      </w:rPr>
    </w:lvl>
    <w:lvl w:ilvl="4" w:tplc="240A0019" w:tentative="1">
      <w:start w:val="1"/>
      <w:numFmt w:val="lowerLetter"/>
      <w:lvlText w:val="%5."/>
      <w:lvlJc w:val="left"/>
      <w:pPr>
        <w:ind w:left="3520" w:hanging="360"/>
      </w:pPr>
      <w:rPr>
        <w:rFonts w:cs="Times New Roman"/>
      </w:rPr>
    </w:lvl>
    <w:lvl w:ilvl="5" w:tplc="240A001B" w:tentative="1">
      <w:start w:val="1"/>
      <w:numFmt w:val="lowerRoman"/>
      <w:lvlText w:val="%6."/>
      <w:lvlJc w:val="right"/>
      <w:pPr>
        <w:ind w:left="4240" w:hanging="180"/>
      </w:pPr>
      <w:rPr>
        <w:rFonts w:cs="Times New Roman"/>
      </w:rPr>
    </w:lvl>
    <w:lvl w:ilvl="6" w:tplc="240A000F" w:tentative="1">
      <w:start w:val="1"/>
      <w:numFmt w:val="decimal"/>
      <w:lvlText w:val="%7."/>
      <w:lvlJc w:val="left"/>
      <w:pPr>
        <w:ind w:left="4960" w:hanging="360"/>
      </w:pPr>
      <w:rPr>
        <w:rFonts w:cs="Times New Roman"/>
      </w:rPr>
    </w:lvl>
    <w:lvl w:ilvl="7" w:tplc="240A0019" w:tentative="1">
      <w:start w:val="1"/>
      <w:numFmt w:val="lowerLetter"/>
      <w:lvlText w:val="%8."/>
      <w:lvlJc w:val="left"/>
      <w:pPr>
        <w:ind w:left="5680" w:hanging="360"/>
      </w:pPr>
      <w:rPr>
        <w:rFonts w:cs="Times New Roman"/>
      </w:rPr>
    </w:lvl>
    <w:lvl w:ilvl="8" w:tplc="240A001B" w:tentative="1">
      <w:start w:val="1"/>
      <w:numFmt w:val="lowerRoman"/>
      <w:lvlText w:val="%9."/>
      <w:lvlJc w:val="right"/>
      <w:pPr>
        <w:ind w:left="6400" w:hanging="180"/>
      </w:pPr>
      <w:rPr>
        <w:rFonts w:cs="Times New Roman"/>
      </w:rPr>
    </w:lvl>
  </w:abstractNum>
  <w:abstractNum w:abstractNumId="21" w15:restartNumberingAfterBreak="0">
    <w:nsid w:val="2CBE399E"/>
    <w:multiLevelType w:val="hybridMultilevel"/>
    <w:tmpl w:val="F3DAAF28"/>
    <w:lvl w:ilvl="0" w:tplc="CDB29BD6">
      <w:start w:val="1"/>
      <w:numFmt w:val="decimal"/>
      <w:lvlText w:val="%1."/>
      <w:lvlJc w:val="left"/>
      <w:pPr>
        <w:tabs>
          <w:tab w:val="num" w:pos="840"/>
        </w:tabs>
        <w:ind w:left="840" w:hanging="4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C1680E"/>
    <w:multiLevelType w:val="hybridMultilevel"/>
    <w:tmpl w:val="D2627F64"/>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710108"/>
    <w:multiLevelType w:val="hybridMultilevel"/>
    <w:tmpl w:val="8D684D16"/>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7714B"/>
    <w:multiLevelType w:val="hybridMultilevel"/>
    <w:tmpl w:val="5FEC7F94"/>
    <w:lvl w:ilvl="0" w:tplc="0C0A000F">
      <w:start w:val="6"/>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6B15FB4"/>
    <w:multiLevelType w:val="multilevel"/>
    <w:tmpl w:val="88CEB4C8"/>
    <w:lvl w:ilvl="0">
      <w:start w:val="1"/>
      <w:numFmt w:val="decimal"/>
      <w:lvlText w:val="%1."/>
      <w:lvlJc w:val="left"/>
      <w:pPr>
        <w:tabs>
          <w:tab w:val="num" w:pos="555"/>
        </w:tabs>
        <w:ind w:left="555" w:hanging="55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3A2A2ECE"/>
    <w:multiLevelType w:val="hybridMultilevel"/>
    <w:tmpl w:val="9EE6583E"/>
    <w:lvl w:ilvl="0" w:tplc="77B28324">
      <w:numFmt w:val="bullet"/>
      <w:lvlText w:val="-"/>
      <w:lvlJc w:val="left"/>
      <w:pPr>
        <w:tabs>
          <w:tab w:val="num" w:pos="720"/>
        </w:tabs>
        <w:ind w:left="720" w:hanging="360"/>
      </w:pPr>
      <w:rPr>
        <w:rFonts w:ascii="Times New Roman" w:eastAsia="Times New Roman" w:hAnsi="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C2E67B5"/>
    <w:multiLevelType w:val="hybridMultilevel"/>
    <w:tmpl w:val="77160BA6"/>
    <w:lvl w:ilvl="0" w:tplc="BAE6B03C">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3F596D72"/>
    <w:multiLevelType w:val="multilevel"/>
    <w:tmpl w:val="32BA8064"/>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11D2E76"/>
    <w:multiLevelType w:val="hybridMultilevel"/>
    <w:tmpl w:val="215E5850"/>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1F08B5"/>
    <w:multiLevelType w:val="multilevel"/>
    <w:tmpl w:val="8216207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31" w15:restartNumberingAfterBreak="0">
    <w:nsid w:val="511014CF"/>
    <w:multiLevelType w:val="multilevel"/>
    <w:tmpl w:val="E2822A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1D63818"/>
    <w:multiLevelType w:val="hybridMultilevel"/>
    <w:tmpl w:val="5B4265F8"/>
    <w:lvl w:ilvl="0" w:tplc="0ABC305E">
      <w:start w:val="1"/>
      <w:numFmt w:val="lowerRoman"/>
      <w:lvlText w:val="(%1)"/>
      <w:lvlJc w:val="left"/>
      <w:pPr>
        <w:ind w:left="720" w:hanging="360"/>
      </w:pPr>
      <w:rPr>
        <w:rFont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15:restartNumberingAfterBreak="0">
    <w:nsid w:val="54BD184F"/>
    <w:multiLevelType w:val="singleLevel"/>
    <w:tmpl w:val="9F5873A2"/>
    <w:lvl w:ilvl="0">
      <w:start w:val="1"/>
      <w:numFmt w:val="lowerRoman"/>
      <w:lvlText w:val="(%1)"/>
      <w:legacy w:legacy="1" w:legacySpace="120" w:legacyIndent="720"/>
      <w:lvlJc w:val="left"/>
      <w:pPr>
        <w:ind w:left="1080" w:hanging="720"/>
      </w:pPr>
      <w:rPr>
        <w:rFonts w:cs="Times New Roman"/>
      </w:rPr>
    </w:lvl>
  </w:abstractNum>
  <w:abstractNum w:abstractNumId="34" w15:restartNumberingAfterBreak="0">
    <w:nsid w:val="55487D7A"/>
    <w:multiLevelType w:val="hybridMultilevel"/>
    <w:tmpl w:val="2F6C8C04"/>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E27F31"/>
    <w:multiLevelType w:val="hybridMultilevel"/>
    <w:tmpl w:val="A8CE7F98"/>
    <w:lvl w:ilvl="0" w:tplc="FFFFFFFF">
      <w:start w:val="5"/>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AEE2D98"/>
    <w:multiLevelType w:val="multilevel"/>
    <w:tmpl w:val="BEAEB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37" w15:restartNumberingAfterBreak="0">
    <w:nsid w:val="5C76632C"/>
    <w:multiLevelType w:val="hybridMultilevel"/>
    <w:tmpl w:val="C9C29DE0"/>
    <w:lvl w:ilvl="0" w:tplc="FFFFFFFF">
      <w:start w:val="1"/>
      <w:numFmt w:val="upperRoman"/>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15:restartNumberingAfterBreak="0">
    <w:nsid w:val="5CAA2473"/>
    <w:multiLevelType w:val="multilevel"/>
    <w:tmpl w:val="7B866554"/>
    <w:lvl w:ilvl="0">
      <w:numFmt w:val="bullet"/>
      <w:lvlText w:val="-"/>
      <w:lvlJc w:val="left"/>
      <w:pPr>
        <w:tabs>
          <w:tab w:val="num" w:pos="113"/>
        </w:tabs>
        <w:ind w:left="113" w:hanging="113"/>
      </w:pPr>
      <w:rPr>
        <w:rFonts w:ascii="Times New Roman" w:eastAsia="Times New Roman" w:hAnsi="Times New Roman" w:hint="default"/>
        <w:b/>
      </w:rPr>
    </w:lvl>
    <w:lvl w:ilvl="1">
      <w:start w:val="1"/>
      <w:numFmt w:val="decimal"/>
      <w:lvlText w:val="%1.%2."/>
      <w:lvlJc w:val="left"/>
      <w:pPr>
        <w:tabs>
          <w:tab w:val="num" w:pos="1050"/>
        </w:tabs>
        <w:ind w:left="105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15:restartNumberingAfterBreak="0">
    <w:nsid w:val="5FB7331D"/>
    <w:multiLevelType w:val="hybridMultilevel"/>
    <w:tmpl w:val="D854BC5A"/>
    <w:lvl w:ilvl="0" w:tplc="0C0A000F">
      <w:start w:val="6"/>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804268"/>
    <w:multiLevelType w:val="hybridMultilevel"/>
    <w:tmpl w:val="EB34B5A6"/>
    <w:lvl w:ilvl="0" w:tplc="0ABC305E">
      <w:start w:val="1"/>
      <w:numFmt w:val="lowerRoman"/>
      <w:lvlText w:val="(%1)"/>
      <w:lvlJc w:val="left"/>
      <w:pPr>
        <w:ind w:left="360" w:hanging="360"/>
      </w:pPr>
      <w:rPr>
        <w:rFonts w:cs="Times New Roman" w:hint="default"/>
        <w:b/>
        <w:i w:val="0"/>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1" w15:restartNumberingAfterBreak="0">
    <w:nsid w:val="653E4475"/>
    <w:multiLevelType w:val="hybridMultilevel"/>
    <w:tmpl w:val="07B889EA"/>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43275C"/>
    <w:multiLevelType w:val="multilevel"/>
    <w:tmpl w:val="29A29D46"/>
    <w:lvl w:ilvl="0">
      <w:start w:val="1"/>
      <w:numFmt w:val="lowerRoman"/>
      <w:lvlText w:val="(%1)"/>
      <w:lvlJc w:val="left"/>
      <w:pPr>
        <w:tabs>
          <w:tab w:val="num" w:pos="720"/>
        </w:tabs>
        <w:ind w:left="720" w:hanging="720"/>
      </w:pPr>
      <w:rPr>
        <w:rFonts w:cs="Times New Roman" w:hint="default"/>
        <w:i w:val="0"/>
        <w:iCs w:val="0"/>
      </w:rPr>
    </w:lvl>
    <w:lvl w:ilvl="1">
      <w:start w:val="1"/>
      <w:numFmt w:val="lowerLetter"/>
      <w:lvlText w:val="%2."/>
      <w:lvlJc w:val="left"/>
      <w:pPr>
        <w:tabs>
          <w:tab w:val="num" w:pos="1156"/>
        </w:tabs>
        <w:ind w:left="1156"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43" w15:restartNumberingAfterBreak="0">
    <w:nsid w:val="73E84EAE"/>
    <w:multiLevelType w:val="hybridMultilevel"/>
    <w:tmpl w:val="3FD8B5F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3E7F4F"/>
    <w:multiLevelType w:val="hybridMultilevel"/>
    <w:tmpl w:val="517C7BB2"/>
    <w:lvl w:ilvl="0" w:tplc="C902DAD6">
      <w:start w:val="1"/>
      <w:numFmt w:val="lowerRoman"/>
      <w:lvlText w:val="(%1)"/>
      <w:lvlJc w:val="left"/>
      <w:pPr>
        <w:tabs>
          <w:tab w:val="num" w:pos="720"/>
        </w:tabs>
        <w:ind w:left="720" w:hanging="720"/>
      </w:pPr>
      <w:rPr>
        <w:rFonts w:cs="Times New Roman" w:hint="default"/>
        <w:b/>
      </w:rPr>
    </w:lvl>
    <w:lvl w:ilvl="1" w:tplc="E0549124">
      <w:start w:val="1"/>
      <w:numFmt w:val="decimal"/>
      <w:lvlText w:val="%2."/>
      <w:lvlJc w:val="left"/>
      <w:pPr>
        <w:tabs>
          <w:tab w:val="num" w:pos="1080"/>
        </w:tabs>
        <w:ind w:left="1080" w:hanging="360"/>
      </w:pPr>
      <w:rPr>
        <w:rFonts w:cs="Times New Roman" w:hint="default"/>
      </w:rPr>
    </w:lvl>
    <w:lvl w:ilvl="2" w:tplc="E6EA3460">
      <w:start w:val="1"/>
      <w:numFmt w:val="lowerRoman"/>
      <w:lvlText w:val="%3."/>
      <w:lvlJc w:val="left"/>
      <w:pPr>
        <w:tabs>
          <w:tab w:val="num" w:pos="2340"/>
        </w:tabs>
        <w:ind w:left="2340" w:hanging="720"/>
      </w:pPr>
      <w:rPr>
        <w:rFonts w:cs="Times New Roman"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A845A72"/>
    <w:multiLevelType w:val="hybridMultilevel"/>
    <w:tmpl w:val="B374E262"/>
    <w:lvl w:ilvl="0" w:tplc="E378F76C">
      <w:start w:val="1"/>
      <w:numFmt w:val="lowerRoman"/>
      <w:lvlText w:val="(%1)"/>
      <w:lvlJc w:val="left"/>
      <w:pPr>
        <w:tabs>
          <w:tab w:val="num" w:pos="1080"/>
        </w:tabs>
        <w:ind w:left="1080" w:hanging="720"/>
      </w:pPr>
      <w:rPr>
        <w:rFonts w:cs="Times New Roman" w:hint="default"/>
      </w:rPr>
    </w:lvl>
    <w:lvl w:ilvl="1" w:tplc="5AFE26D4">
      <w:start w:val="5"/>
      <w:numFmt w:val="decimal"/>
      <w:lvlText w:val="%2."/>
      <w:lvlJc w:val="left"/>
      <w:pPr>
        <w:tabs>
          <w:tab w:val="num" w:pos="360"/>
        </w:tabs>
        <w:ind w:left="36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B025232"/>
    <w:multiLevelType w:val="hybridMultilevel"/>
    <w:tmpl w:val="0E82EDDA"/>
    <w:lvl w:ilvl="0" w:tplc="0ABC305E">
      <w:start w:val="1"/>
      <w:numFmt w:val="lowerRoman"/>
      <w:lvlText w:val="(%1)"/>
      <w:lvlJc w:val="left"/>
      <w:pPr>
        <w:ind w:left="360" w:hanging="360"/>
      </w:pPr>
      <w:rPr>
        <w:rFonts w:cs="Times New Roman" w:hint="default"/>
        <w:b/>
        <w:i w:val="0"/>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7" w15:restartNumberingAfterBreak="0">
    <w:nsid w:val="7C884B8C"/>
    <w:multiLevelType w:val="hybridMultilevel"/>
    <w:tmpl w:val="1E24D2C6"/>
    <w:lvl w:ilvl="0" w:tplc="70107EBA">
      <w:start w:val="1"/>
      <w:numFmt w:val="lowerRoman"/>
      <w:lvlText w:val="%1."/>
      <w:lvlJc w:val="right"/>
      <w:pPr>
        <w:tabs>
          <w:tab w:val="num" w:pos="540"/>
        </w:tabs>
        <w:ind w:left="540" w:hanging="18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36"/>
  </w:num>
  <w:num w:numId="3">
    <w:abstractNumId w:val="37"/>
  </w:num>
  <w:num w:numId="4">
    <w:abstractNumId w:val="35"/>
  </w:num>
  <w:num w:numId="5">
    <w:abstractNumId w:val="25"/>
  </w:num>
  <w:num w:numId="6">
    <w:abstractNumId w:val="19"/>
  </w:num>
  <w:num w:numId="7">
    <w:abstractNumId w:val="44"/>
  </w:num>
  <w:num w:numId="8">
    <w:abstractNumId w:val="18"/>
  </w:num>
  <w:num w:numId="9">
    <w:abstractNumId w:val="10"/>
  </w:num>
  <w:num w:numId="10">
    <w:abstractNumId w:val="26"/>
  </w:num>
  <w:num w:numId="11">
    <w:abstractNumId w:val="17"/>
  </w:num>
  <w:num w:numId="12">
    <w:abstractNumId w:val="40"/>
  </w:num>
  <w:num w:numId="13">
    <w:abstractNumId w:val="46"/>
  </w:num>
  <w:num w:numId="14">
    <w:abstractNumId w:val="32"/>
  </w:num>
  <w:num w:numId="15">
    <w:abstractNumId w:val="27"/>
  </w:num>
  <w:num w:numId="16">
    <w:abstractNumId w:val="21"/>
  </w:num>
  <w:num w:numId="17">
    <w:abstractNumId w:val="45"/>
  </w:num>
  <w:num w:numId="18">
    <w:abstractNumId w:val="11"/>
  </w:num>
  <w:num w:numId="19">
    <w:abstractNumId w:val="20"/>
  </w:num>
  <w:num w:numId="20">
    <w:abstractNumId w:val="39"/>
  </w:num>
  <w:num w:numId="21">
    <w:abstractNumId w:val="16"/>
  </w:num>
  <w:num w:numId="22">
    <w:abstractNumId w:val="22"/>
  </w:num>
  <w:num w:numId="23">
    <w:abstractNumId w:val="33"/>
  </w:num>
  <w:num w:numId="24">
    <w:abstractNumId w:val="41"/>
  </w:num>
  <w:num w:numId="25">
    <w:abstractNumId w:val="28"/>
  </w:num>
  <w:num w:numId="26">
    <w:abstractNumId w:val="42"/>
  </w:num>
  <w:num w:numId="27">
    <w:abstractNumId w:val="23"/>
  </w:num>
  <w:num w:numId="28">
    <w:abstractNumId w:val="34"/>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43"/>
  </w:num>
  <w:num w:numId="40">
    <w:abstractNumId w:val="47"/>
  </w:num>
  <w:num w:numId="41">
    <w:abstractNumId w:val="31"/>
  </w:num>
  <w:num w:numId="42">
    <w:abstractNumId w:val="12"/>
  </w:num>
  <w:num w:numId="43">
    <w:abstractNumId w:val="29"/>
  </w:num>
  <w:num w:numId="44">
    <w:abstractNumId w:val="15"/>
  </w:num>
  <w:num w:numId="45">
    <w:abstractNumId w:val="38"/>
  </w:num>
  <w:num w:numId="46">
    <w:abstractNumId w:val="24"/>
  </w:num>
  <w:num w:numId="47">
    <w:abstractNumId w:val="1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82"/>
    <w:rsid w:val="00000E8F"/>
    <w:rsid w:val="00001977"/>
    <w:rsid w:val="00001B94"/>
    <w:rsid w:val="0000293D"/>
    <w:rsid w:val="0000386A"/>
    <w:rsid w:val="00004176"/>
    <w:rsid w:val="000059C4"/>
    <w:rsid w:val="00005AC5"/>
    <w:rsid w:val="0000794D"/>
    <w:rsid w:val="00010B0F"/>
    <w:rsid w:val="00012798"/>
    <w:rsid w:val="0001650D"/>
    <w:rsid w:val="00016830"/>
    <w:rsid w:val="000175EA"/>
    <w:rsid w:val="00022465"/>
    <w:rsid w:val="000228F3"/>
    <w:rsid w:val="00023C20"/>
    <w:rsid w:val="00023F72"/>
    <w:rsid w:val="0002639C"/>
    <w:rsid w:val="00030048"/>
    <w:rsid w:val="000313DE"/>
    <w:rsid w:val="00031513"/>
    <w:rsid w:val="00032E47"/>
    <w:rsid w:val="00034469"/>
    <w:rsid w:val="00035060"/>
    <w:rsid w:val="00035F59"/>
    <w:rsid w:val="00037E42"/>
    <w:rsid w:val="00041008"/>
    <w:rsid w:val="00042078"/>
    <w:rsid w:val="000424E3"/>
    <w:rsid w:val="00042530"/>
    <w:rsid w:val="00045324"/>
    <w:rsid w:val="00045511"/>
    <w:rsid w:val="00045BA9"/>
    <w:rsid w:val="00047072"/>
    <w:rsid w:val="00051399"/>
    <w:rsid w:val="00051D51"/>
    <w:rsid w:val="00053AAD"/>
    <w:rsid w:val="0005461A"/>
    <w:rsid w:val="00055BC7"/>
    <w:rsid w:val="00056F20"/>
    <w:rsid w:val="00057722"/>
    <w:rsid w:val="00057F3D"/>
    <w:rsid w:val="00057FCC"/>
    <w:rsid w:val="00061051"/>
    <w:rsid w:val="000620DB"/>
    <w:rsid w:val="00064DB8"/>
    <w:rsid w:val="00066F9F"/>
    <w:rsid w:val="00067B68"/>
    <w:rsid w:val="00070085"/>
    <w:rsid w:val="000737E9"/>
    <w:rsid w:val="000805B9"/>
    <w:rsid w:val="00080E20"/>
    <w:rsid w:val="00083EE6"/>
    <w:rsid w:val="0008418A"/>
    <w:rsid w:val="00085203"/>
    <w:rsid w:val="00085E48"/>
    <w:rsid w:val="00086626"/>
    <w:rsid w:val="00087089"/>
    <w:rsid w:val="000875B2"/>
    <w:rsid w:val="000876B7"/>
    <w:rsid w:val="00094007"/>
    <w:rsid w:val="000940F6"/>
    <w:rsid w:val="000951E3"/>
    <w:rsid w:val="000952E6"/>
    <w:rsid w:val="00095E3D"/>
    <w:rsid w:val="000960EE"/>
    <w:rsid w:val="000961AE"/>
    <w:rsid w:val="00097E28"/>
    <w:rsid w:val="000A13B4"/>
    <w:rsid w:val="000A1EEC"/>
    <w:rsid w:val="000A44B6"/>
    <w:rsid w:val="000A5AFF"/>
    <w:rsid w:val="000A6382"/>
    <w:rsid w:val="000B23B6"/>
    <w:rsid w:val="000B2918"/>
    <w:rsid w:val="000B2AE5"/>
    <w:rsid w:val="000B3128"/>
    <w:rsid w:val="000B35B1"/>
    <w:rsid w:val="000B4877"/>
    <w:rsid w:val="000B5EA2"/>
    <w:rsid w:val="000B639A"/>
    <w:rsid w:val="000C1581"/>
    <w:rsid w:val="000C2210"/>
    <w:rsid w:val="000C28C8"/>
    <w:rsid w:val="000C2F25"/>
    <w:rsid w:val="000C75AE"/>
    <w:rsid w:val="000C7FE4"/>
    <w:rsid w:val="000D24BE"/>
    <w:rsid w:val="000D39D1"/>
    <w:rsid w:val="000D3FFD"/>
    <w:rsid w:val="000D43A7"/>
    <w:rsid w:val="000D4537"/>
    <w:rsid w:val="000D7C35"/>
    <w:rsid w:val="000E0D91"/>
    <w:rsid w:val="000E4AC4"/>
    <w:rsid w:val="000E4E7F"/>
    <w:rsid w:val="000E54A8"/>
    <w:rsid w:val="000E6576"/>
    <w:rsid w:val="000E6F69"/>
    <w:rsid w:val="000E78F8"/>
    <w:rsid w:val="000F0D8F"/>
    <w:rsid w:val="000F1917"/>
    <w:rsid w:val="000F45ED"/>
    <w:rsid w:val="000F6E0C"/>
    <w:rsid w:val="000F73E1"/>
    <w:rsid w:val="00103DB6"/>
    <w:rsid w:val="0010468A"/>
    <w:rsid w:val="00104EFB"/>
    <w:rsid w:val="001053AF"/>
    <w:rsid w:val="0010648B"/>
    <w:rsid w:val="001065FC"/>
    <w:rsid w:val="001076D4"/>
    <w:rsid w:val="001117F7"/>
    <w:rsid w:val="00112C53"/>
    <w:rsid w:val="001136A4"/>
    <w:rsid w:val="0011429E"/>
    <w:rsid w:val="00114617"/>
    <w:rsid w:val="0011641B"/>
    <w:rsid w:val="001222E3"/>
    <w:rsid w:val="00125C65"/>
    <w:rsid w:val="00125EA3"/>
    <w:rsid w:val="00126C9C"/>
    <w:rsid w:val="001309B8"/>
    <w:rsid w:val="00130DC7"/>
    <w:rsid w:val="0013100A"/>
    <w:rsid w:val="00132F5D"/>
    <w:rsid w:val="001341C5"/>
    <w:rsid w:val="001361AA"/>
    <w:rsid w:val="001458A0"/>
    <w:rsid w:val="00151645"/>
    <w:rsid w:val="00151D2D"/>
    <w:rsid w:val="0015378A"/>
    <w:rsid w:val="001553F8"/>
    <w:rsid w:val="001559BD"/>
    <w:rsid w:val="00155A96"/>
    <w:rsid w:val="001577F1"/>
    <w:rsid w:val="001615E2"/>
    <w:rsid w:val="0016207F"/>
    <w:rsid w:val="0016334F"/>
    <w:rsid w:val="00164F89"/>
    <w:rsid w:val="00172164"/>
    <w:rsid w:val="001730FB"/>
    <w:rsid w:val="001758B6"/>
    <w:rsid w:val="0017623E"/>
    <w:rsid w:val="00176C3A"/>
    <w:rsid w:val="001818D4"/>
    <w:rsid w:val="001848E1"/>
    <w:rsid w:val="00185973"/>
    <w:rsid w:val="00186537"/>
    <w:rsid w:val="00186F40"/>
    <w:rsid w:val="001870BD"/>
    <w:rsid w:val="00187A80"/>
    <w:rsid w:val="00190E9A"/>
    <w:rsid w:val="00191A0D"/>
    <w:rsid w:val="00192C7E"/>
    <w:rsid w:val="00192E42"/>
    <w:rsid w:val="0019346D"/>
    <w:rsid w:val="00194148"/>
    <w:rsid w:val="00194AD7"/>
    <w:rsid w:val="00195E71"/>
    <w:rsid w:val="001A1BE3"/>
    <w:rsid w:val="001A3595"/>
    <w:rsid w:val="001A3DAE"/>
    <w:rsid w:val="001A3EAA"/>
    <w:rsid w:val="001A4E3C"/>
    <w:rsid w:val="001A53C4"/>
    <w:rsid w:val="001A5D2A"/>
    <w:rsid w:val="001A6E59"/>
    <w:rsid w:val="001A76A1"/>
    <w:rsid w:val="001B0D8F"/>
    <w:rsid w:val="001B2A48"/>
    <w:rsid w:val="001B3DF9"/>
    <w:rsid w:val="001B4BB5"/>
    <w:rsid w:val="001B5577"/>
    <w:rsid w:val="001B63C1"/>
    <w:rsid w:val="001B645B"/>
    <w:rsid w:val="001B7418"/>
    <w:rsid w:val="001B75B8"/>
    <w:rsid w:val="001B7D80"/>
    <w:rsid w:val="001C001A"/>
    <w:rsid w:val="001C2BB7"/>
    <w:rsid w:val="001C5603"/>
    <w:rsid w:val="001C6BBA"/>
    <w:rsid w:val="001D06F8"/>
    <w:rsid w:val="001D19EC"/>
    <w:rsid w:val="001D2A0B"/>
    <w:rsid w:val="001D4003"/>
    <w:rsid w:val="001D434D"/>
    <w:rsid w:val="001D592D"/>
    <w:rsid w:val="001D71FB"/>
    <w:rsid w:val="001D77AC"/>
    <w:rsid w:val="001D794E"/>
    <w:rsid w:val="001E2397"/>
    <w:rsid w:val="001E4B8E"/>
    <w:rsid w:val="001E5DD9"/>
    <w:rsid w:val="001E6401"/>
    <w:rsid w:val="001E7E62"/>
    <w:rsid w:val="001F3183"/>
    <w:rsid w:val="001F36FB"/>
    <w:rsid w:val="001F5E9E"/>
    <w:rsid w:val="002012A7"/>
    <w:rsid w:val="00201E32"/>
    <w:rsid w:val="00204592"/>
    <w:rsid w:val="0021164D"/>
    <w:rsid w:val="0021223E"/>
    <w:rsid w:val="00214705"/>
    <w:rsid w:val="00215B0A"/>
    <w:rsid w:val="00215F0A"/>
    <w:rsid w:val="00217067"/>
    <w:rsid w:val="002170CD"/>
    <w:rsid w:val="00222519"/>
    <w:rsid w:val="002231B4"/>
    <w:rsid w:val="0022383E"/>
    <w:rsid w:val="00225761"/>
    <w:rsid w:val="00226693"/>
    <w:rsid w:val="00227F6E"/>
    <w:rsid w:val="0023007A"/>
    <w:rsid w:val="002300A0"/>
    <w:rsid w:val="0023021A"/>
    <w:rsid w:val="00231080"/>
    <w:rsid w:val="002349A0"/>
    <w:rsid w:val="0023799E"/>
    <w:rsid w:val="00242412"/>
    <w:rsid w:val="00244269"/>
    <w:rsid w:val="0024655D"/>
    <w:rsid w:val="0024659A"/>
    <w:rsid w:val="00246C1B"/>
    <w:rsid w:val="00247101"/>
    <w:rsid w:val="00247A2B"/>
    <w:rsid w:val="00251360"/>
    <w:rsid w:val="00253A31"/>
    <w:rsid w:val="00255F75"/>
    <w:rsid w:val="002620DF"/>
    <w:rsid w:val="0026345D"/>
    <w:rsid w:val="00265289"/>
    <w:rsid w:val="00265408"/>
    <w:rsid w:val="00265A09"/>
    <w:rsid w:val="00266ABE"/>
    <w:rsid w:val="00266DDB"/>
    <w:rsid w:val="0027045D"/>
    <w:rsid w:val="00271537"/>
    <w:rsid w:val="00272509"/>
    <w:rsid w:val="00276352"/>
    <w:rsid w:val="00277CB2"/>
    <w:rsid w:val="00277EE7"/>
    <w:rsid w:val="00280D45"/>
    <w:rsid w:val="00281ADC"/>
    <w:rsid w:val="0028395B"/>
    <w:rsid w:val="00284493"/>
    <w:rsid w:val="002856DC"/>
    <w:rsid w:val="00286E02"/>
    <w:rsid w:val="0029001F"/>
    <w:rsid w:val="00290B20"/>
    <w:rsid w:val="00290B70"/>
    <w:rsid w:val="00291141"/>
    <w:rsid w:val="002912B8"/>
    <w:rsid w:val="00292771"/>
    <w:rsid w:val="002937A9"/>
    <w:rsid w:val="002948CB"/>
    <w:rsid w:val="00295D89"/>
    <w:rsid w:val="002965D5"/>
    <w:rsid w:val="00297367"/>
    <w:rsid w:val="002A0D4D"/>
    <w:rsid w:val="002A2D80"/>
    <w:rsid w:val="002A32D6"/>
    <w:rsid w:val="002A4D4E"/>
    <w:rsid w:val="002A5320"/>
    <w:rsid w:val="002A5696"/>
    <w:rsid w:val="002A6DBE"/>
    <w:rsid w:val="002B0449"/>
    <w:rsid w:val="002B2FF9"/>
    <w:rsid w:val="002B5983"/>
    <w:rsid w:val="002B73CB"/>
    <w:rsid w:val="002B74B5"/>
    <w:rsid w:val="002B7DA9"/>
    <w:rsid w:val="002C079F"/>
    <w:rsid w:val="002C1575"/>
    <w:rsid w:val="002C2C01"/>
    <w:rsid w:val="002C46DD"/>
    <w:rsid w:val="002C510E"/>
    <w:rsid w:val="002C5752"/>
    <w:rsid w:val="002C77D9"/>
    <w:rsid w:val="002D0D42"/>
    <w:rsid w:val="002D0FD7"/>
    <w:rsid w:val="002D1010"/>
    <w:rsid w:val="002D2967"/>
    <w:rsid w:val="002D2D38"/>
    <w:rsid w:val="002D2FDD"/>
    <w:rsid w:val="002D3B4C"/>
    <w:rsid w:val="002D459B"/>
    <w:rsid w:val="002D56FD"/>
    <w:rsid w:val="002D57BF"/>
    <w:rsid w:val="002D70B2"/>
    <w:rsid w:val="002E13F1"/>
    <w:rsid w:val="002E22DB"/>
    <w:rsid w:val="002E235E"/>
    <w:rsid w:val="002E2D1A"/>
    <w:rsid w:val="002E46E8"/>
    <w:rsid w:val="002E5F12"/>
    <w:rsid w:val="002E5F62"/>
    <w:rsid w:val="002E6E26"/>
    <w:rsid w:val="002F03B6"/>
    <w:rsid w:val="002F0D91"/>
    <w:rsid w:val="002F1B05"/>
    <w:rsid w:val="002F28A7"/>
    <w:rsid w:val="002F5E64"/>
    <w:rsid w:val="002F6764"/>
    <w:rsid w:val="003013AA"/>
    <w:rsid w:val="00302B8C"/>
    <w:rsid w:val="0030399E"/>
    <w:rsid w:val="00303C7A"/>
    <w:rsid w:val="003042D7"/>
    <w:rsid w:val="0030492C"/>
    <w:rsid w:val="00306AE0"/>
    <w:rsid w:val="003103AD"/>
    <w:rsid w:val="00312E6A"/>
    <w:rsid w:val="00314E32"/>
    <w:rsid w:val="00316475"/>
    <w:rsid w:val="00316CCA"/>
    <w:rsid w:val="0032141C"/>
    <w:rsid w:val="0032226A"/>
    <w:rsid w:val="0032251F"/>
    <w:rsid w:val="00322814"/>
    <w:rsid w:val="003239F6"/>
    <w:rsid w:val="003254B6"/>
    <w:rsid w:val="00326099"/>
    <w:rsid w:val="00330A9A"/>
    <w:rsid w:val="00330E9F"/>
    <w:rsid w:val="00330EE6"/>
    <w:rsid w:val="003326C4"/>
    <w:rsid w:val="003348FD"/>
    <w:rsid w:val="003352D5"/>
    <w:rsid w:val="00335508"/>
    <w:rsid w:val="003358C2"/>
    <w:rsid w:val="00337B32"/>
    <w:rsid w:val="0034478D"/>
    <w:rsid w:val="00345292"/>
    <w:rsid w:val="0034716A"/>
    <w:rsid w:val="003505C1"/>
    <w:rsid w:val="003509E6"/>
    <w:rsid w:val="003509EC"/>
    <w:rsid w:val="0035294A"/>
    <w:rsid w:val="00352DAC"/>
    <w:rsid w:val="00353F0E"/>
    <w:rsid w:val="00354C26"/>
    <w:rsid w:val="0035591D"/>
    <w:rsid w:val="00356035"/>
    <w:rsid w:val="00360F86"/>
    <w:rsid w:val="003634A6"/>
    <w:rsid w:val="0036375A"/>
    <w:rsid w:val="003653DA"/>
    <w:rsid w:val="00366C5E"/>
    <w:rsid w:val="00371815"/>
    <w:rsid w:val="00371B54"/>
    <w:rsid w:val="00373556"/>
    <w:rsid w:val="003738DB"/>
    <w:rsid w:val="00376266"/>
    <w:rsid w:val="00376708"/>
    <w:rsid w:val="00380C17"/>
    <w:rsid w:val="003819C7"/>
    <w:rsid w:val="00382230"/>
    <w:rsid w:val="00386D2A"/>
    <w:rsid w:val="003910CB"/>
    <w:rsid w:val="00392F21"/>
    <w:rsid w:val="00396373"/>
    <w:rsid w:val="0039698F"/>
    <w:rsid w:val="003A1C06"/>
    <w:rsid w:val="003A1FC1"/>
    <w:rsid w:val="003A2E57"/>
    <w:rsid w:val="003A3725"/>
    <w:rsid w:val="003A50BC"/>
    <w:rsid w:val="003B04DF"/>
    <w:rsid w:val="003B1BD6"/>
    <w:rsid w:val="003B23B4"/>
    <w:rsid w:val="003B28AA"/>
    <w:rsid w:val="003B3164"/>
    <w:rsid w:val="003B35B6"/>
    <w:rsid w:val="003B3B9D"/>
    <w:rsid w:val="003B3BF2"/>
    <w:rsid w:val="003B4DC5"/>
    <w:rsid w:val="003B6385"/>
    <w:rsid w:val="003B6F58"/>
    <w:rsid w:val="003C01FA"/>
    <w:rsid w:val="003C0402"/>
    <w:rsid w:val="003C0CFA"/>
    <w:rsid w:val="003C4072"/>
    <w:rsid w:val="003C4479"/>
    <w:rsid w:val="003C574D"/>
    <w:rsid w:val="003C6DD2"/>
    <w:rsid w:val="003C78DC"/>
    <w:rsid w:val="003C7FE0"/>
    <w:rsid w:val="003D1661"/>
    <w:rsid w:val="003D1907"/>
    <w:rsid w:val="003D3003"/>
    <w:rsid w:val="003D5EAD"/>
    <w:rsid w:val="003D7E2E"/>
    <w:rsid w:val="003D7EA9"/>
    <w:rsid w:val="003E0536"/>
    <w:rsid w:val="003E2D39"/>
    <w:rsid w:val="003E4112"/>
    <w:rsid w:val="003E5518"/>
    <w:rsid w:val="003E67A6"/>
    <w:rsid w:val="003F0957"/>
    <w:rsid w:val="003F2A44"/>
    <w:rsid w:val="003F2FDB"/>
    <w:rsid w:val="003F30A1"/>
    <w:rsid w:val="003F55F6"/>
    <w:rsid w:val="003F61AF"/>
    <w:rsid w:val="003F70CB"/>
    <w:rsid w:val="003F7172"/>
    <w:rsid w:val="004000C2"/>
    <w:rsid w:val="00402C6D"/>
    <w:rsid w:val="00402CE4"/>
    <w:rsid w:val="00404220"/>
    <w:rsid w:val="00405AE5"/>
    <w:rsid w:val="00406C4C"/>
    <w:rsid w:val="00410C93"/>
    <w:rsid w:val="00413984"/>
    <w:rsid w:val="00414513"/>
    <w:rsid w:val="004147A1"/>
    <w:rsid w:val="00415890"/>
    <w:rsid w:val="00420650"/>
    <w:rsid w:val="00421D60"/>
    <w:rsid w:val="00424AB4"/>
    <w:rsid w:val="00426879"/>
    <w:rsid w:val="00433976"/>
    <w:rsid w:val="0043456B"/>
    <w:rsid w:val="00435FC8"/>
    <w:rsid w:val="0043693D"/>
    <w:rsid w:val="00436F89"/>
    <w:rsid w:val="004413CF"/>
    <w:rsid w:val="00442A90"/>
    <w:rsid w:val="00443020"/>
    <w:rsid w:val="00443456"/>
    <w:rsid w:val="0044383A"/>
    <w:rsid w:val="00445045"/>
    <w:rsid w:val="004458F6"/>
    <w:rsid w:val="00445C19"/>
    <w:rsid w:val="004470BD"/>
    <w:rsid w:val="004472AF"/>
    <w:rsid w:val="00447947"/>
    <w:rsid w:val="0044797C"/>
    <w:rsid w:val="00452BAB"/>
    <w:rsid w:val="004604BA"/>
    <w:rsid w:val="004606ED"/>
    <w:rsid w:val="00460F35"/>
    <w:rsid w:val="00462B4F"/>
    <w:rsid w:val="00463E6B"/>
    <w:rsid w:val="0046501A"/>
    <w:rsid w:val="00466E91"/>
    <w:rsid w:val="0047079F"/>
    <w:rsid w:val="004748A8"/>
    <w:rsid w:val="00475650"/>
    <w:rsid w:val="00481C35"/>
    <w:rsid w:val="00483B43"/>
    <w:rsid w:val="00486F80"/>
    <w:rsid w:val="00487733"/>
    <w:rsid w:val="00487C03"/>
    <w:rsid w:val="00491319"/>
    <w:rsid w:val="0049165E"/>
    <w:rsid w:val="0049282E"/>
    <w:rsid w:val="00492924"/>
    <w:rsid w:val="004A0070"/>
    <w:rsid w:val="004A0CE9"/>
    <w:rsid w:val="004A11EB"/>
    <w:rsid w:val="004A1FF2"/>
    <w:rsid w:val="004A236C"/>
    <w:rsid w:val="004A3018"/>
    <w:rsid w:val="004A3E03"/>
    <w:rsid w:val="004A6315"/>
    <w:rsid w:val="004B0E04"/>
    <w:rsid w:val="004B1793"/>
    <w:rsid w:val="004B1868"/>
    <w:rsid w:val="004B2664"/>
    <w:rsid w:val="004B3000"/>
    <w:rsid w:val="004B314F"/>
    <w:rsid w:val="004B3397"/>
    <w:rsid w:val="004B45C0"/>
    <w:rsid w:val="004B4E8F"/>
    <w:rsid w:val="004B6BFD"/>
    <w:rsid w:val="004B7E2E"/>
    <w:rsid w:val="004C1697"/>
    <w:rsid w:val="004C16F3"/>
    <w:rsid w:val="004C2079"/>
    <w:rsid w:val="004C2BE7"/>
    <w:rsid w:val="004C375C"/>
    <w:rsid w:val="004C3F18"/>
    <w:rsid w:val="004C65C1"/>
    <w:rsid w:val="004D0E92"/>
    <w:rsid w:val="004D198E"/>
    <w:rsid w:val="004D321A"/>
    <w:rsid w:val="004D5899"/>
    <w:rsid w:val="004D5E04"/>
    <w:rsid w:val="004D730D"/>
    <w:rsid w:val="004D73C4"/>
    <w:rsid w:val="004E2257"/>
    <w:rsid w:val="004E225A"/>
    <w:rsid w:val="004E2944"/>
    <w:rsid w:val="004E3407"/>
    <w:rsid w:val="004E39E2"/>
    <w:rsid w:val="004E5991"/>
    <w:rsid w:val="004E615A"/>
    <w:rsid w:val="004E6AD2"/>
    <w:rsid w:val="004E7A9A"/>
    <w:rsid w:val="004F20CA"/>
    <w:rsid w:val="004F5A21"/>
    <w:rsid w:val="004F7087"/>
    <w:rsid w:val="004F756A"/>
    <w:rsid w:val="004F7F48"/>
    <w:rsid w:val="0050079C"/>
    <w:rsid w:val="00502E3D"/>
    <w:rsid w:val="005042AD"/>
    <w:rsid w:val="005045AD"/>
    <w:rsid w:val="00506BE5"/>
    <w:rsid w:val="0051082D"/>
    <w:rsid w:val="00511F92"/>
    <w:rsid w:val="00512347"/>
    <w:rsid w:val="00512B0B"/>
    <w:rsid w:val="00513494"/>
    <w:rsid w:val="0051412A"/>
    <w:rsid w:val="005141CD"/>
    <w:rsid w:val="00516595"/>
    <w:rsid w:val="00516F7F"/>
    <w:rsid w:val="0051713B"/>
    <w:rsid w:val="00520564"/>
    <w:rsid w:val="00520C3C"/>
    <w:rsid w:val="00522B8D"/>
    <w:rsid w:val="005256E2"/>
    <w:rsid w:val="00525FB6"/>
    <w:rsid w:val="00527EC9"/>
    <w:rsid w:val="00530FF9"/>
    <w:rsid w:val="00531336"/>
    <w:rsid w:val="005328EB"/>
    <w:rsid w:val="00533A32"/>
    <w:rsid w:val="0053405F"/>
    <w:rsid w:val="00535BB9"/>
    <w:rsid w:val="005406B9"/>
    <w:rsid w:val="0054614A"/>
    <w:rsid w:val="0054780C"/>
    <w:rsid w:val="00551C10"/>
    <w:rsid w:val="00551D56"/>
    <w:rsid w:val="00554270"/>
    <w:rsid w:val="00557967"/>
    <w:rsid w:val="00560CD4"/>
    <w:rsid w:val="00564627"/>
    <w:rsid w:val="005679C8"/>
    <w:rsid w:val="005679FC"/>
    <w:rsid w:val="00570EB4"/>
    <w:rsid w:val="00572185"/>
    <w:rsid w:val="00573085"/>
    <w:rsid w:val="00573944"/>
    <w:rsid w:val="00573FA7"/>
    <w:rsid w:val="00575454"/>
    <w:rsid w:val="00577FAE"/>
    <w:rsid w:val="0058067D"/>
    <w:rsid w:val="00581AFF"/>
    <w:rsid w:val="00581C28"/>
    <w:rsid w:val="005835B8"/>
    <w:rsid w:val="005856B4"/>
    <w:rsid w:val="00585BB2"/>
    <w:rsid w:val="00585EB8"/>
    <w:rsid w:val="0058775E"/>
    <w:rsid w:val="0059031C"/>
    <w:rsid w:val="00592523"/>
    <w:rsid w:val="0059395E"/>
    <w:rsid w:val="00593989"/>
    <w:rsid w:val="00593E27"/>
    <w:rsid w:val="0059467C"/>
    <w:rsid w:val="0059693F"/>
    <w:rsid w:val="005971FC"/>
    <w:rsid w:val="005A0A0A"/>
    <w:rsid w:val="005A2516"/>
    <w:rsid w:val="005A2953"/>
    <w:rsid w:val="005A58BD"/>
    <w:rsid w:val="005A5A51"/>
    <w:rsid w:val="005A6DF3"/>
    <w:rsid w:val="005A72A2"/>
    <w:rsid w:val="005B121F"/>
    <w:rsid w:val="005B1866"/>
    <w:rsid w:val="005B1FBC"/>
    <w:rsid w:val="005B38A7"/>
    <w:rsid w:val="005B538F"/>
    <w:rsid w:val="005B600E"/>
    <w:rsid w:val="005B6F32"/>
    <w:rsid w:val="005C16BC"/>
    <w:rsid w:val="005C1AD2"/>
    <w:rsid w:val="005C1F40"/>
    <w:rsid w:val="005C2A41"/>
    <w:rsid w:val="005C2A86"/>
    <w:rsid w:val="005C3FDF"/>
    <w:rsid w:val="005C595F"/>
    <w:rsid w:val="005C77C2"/>
    <w:rsid w:val="005D077B"/>
    <w:rsid w:val="005D1475"/>
    <w:rsid w:val="005D27D5"/>
    <w:rsid w:val="005D48B7"/>
    <w:rsid w:val="005D55C8"/>
    <w:rsid w:val="005D630A"/>
    <w:rsid w:val="005D69EA"/>
    <w:rsid w:val="005D6D34"/>
    <w:rsid w:val="005E0BAF"/>
    <w:rsid w:val="005E1980"/>
    <w:rsid w:val="005E2059"/>
    <w:rsid w:val="005E2073"/>
    <w:rsid w:val="005E35AB"/>
    <w:rsid w:val="005E3FD3"/>
    <w:rsid w:val="005E4D09"/>
    <w:rsid w:val="005E4E42"/>
    <w:rsid w:val="005E6684"/>
    <w:rsid w:val="005E7C22"/>
    <w:rsid w:val="005F1C40"/>
    <w:rsid w:val="005F2E67"/>
    <w:rsid w:val="005F331D"/>
    <w:rsid w:val="005F362F"/>
    <w:rsid w:val="005F5203"/>
    <w:rsid w:val="0060000F"/>
    <w:rsid w:val="006010D5"/>
    <w:rsid w:val="00603BEB"/>
    <w:rsid w:val="00606CCC"/>
    <w:rsid w:val="00607DE6"/>
    <w:rsid w:val="00611B04"/>
    <w:rsid w:val="00613E6F"/>
    <w:rsid w:val="00616D37"/>
    <w:rsid w:val="00617883"/>
    <w:rsid w:val="00617D56"/>
    <w:rsid w:val="00617D9D"/>
    <w:rsid w:val="00620C35"/>
    <w:rsid w:val="00624B7D"/>
    <w:rsid w:val="00626D44"/>
    <w:rsid w:val="006279B6"/>
    <w:rsid w:val="00627A10"/>
    <w:rsid w:val="006309E2"/>
    <w:rsid w:val="006319D5"/>
    <w:rsid w:val="00631AD9"/>
    <w:rsid w:val="00631FF5"/>
    <w:rsid w:val="0063223D"/>
    <w:rsid w:val="00644206"/>
    <w:rsid w:val="00644935"/>
    <w:rsid w:val="00645516"/>
    <w:rsid w:val="00650219"/>
    <w:rsid w:val="0065103D"/>
    <w:rsid w:val="006518A4"/>
    <w:rsid w:val="00651902"/>
    <w:rsid w:val="00651DB1"/>
    <w:rsid w:val="00656972"/>
    <w:rsid w:val="0065707E"/>
    <w:rsid w:val="006616D4"/>
    <w:rsid w:val="00663837"/>
    <w:rsid w:val="006639E8"/>
    <w:rsid w:val="00670EE7"/>
    <w:rsid w:val="00671240"/>
    <w:rsid w:val="00674023"/>
    <w:rsid w:val="00675229"/>
    <w:rsid w:val="006757A8"/>
    <w:rsid w:val="006774AA"/>
    <w:rsid w:val="00681CC5"/>
    <w:rsid w:val="00681F9D"/>
    <w:rsid w:val="0068207B"/>
    <w:rsid w:val="00683E68"/>
    <w:rsid w:val="00684F9E"/>
    <w:rsid w:val="0068546D"/>
    <w:rsid w:val="0068595F"/>
    <w:rsid w:val="006864BE"/>
    <w:rsid w:val="00686B46"/>
    <w:rsid w:val="006919B4"/>
    <w:rsid w:val="00694B36"/>
    <w:rsid w:val="006952FD"/>
    <w:rsid w:val="00696DB3"/>
    <w:rsid w:val="006A200A"/>
    <w:rsid w:val="006A4BFB"/>
    <w:rsid w:val="006A6DC6"/>
    <w:rsid w:val="006A7A90"/>
    <w:rsid w:val="006A7CA4"/>
    <w:rsid w:val="006A7FC0"/>
    <w:rsid w:val="006B0BD4"/>
    <w:rsid w:val="006B1D2C"/>
    <w:rsid w:val="006B1F0B"/>
    <w:rsid w:val="006B38A4"/>
    <w:rsid w:val="006B6D07"/>
    <w:rsid w:val="006B7832"/>
    <w:rsid w:val="006C0ABD"/>
    <w:rsid w:val="006C12E6"/>
    <w:rsid w:val="006C19CC"/>
    <w:rsid w:val="006C1F4F"/>
    <w:rsid w:val="006C72F9"/>
    <w:rsid w:val="006C75E8"/>
    <w:rsid w:val="006C7E74"/>
    <w:rsid w:val="006D2AE0"/>
    <w:rsid w:val="006D37DF"/>
    <w:rsid w:val="006D4778"/>
    <w:rsid w:val="006E0A5E"/>
    <w:rsid w:val="006E193C"/>
    <w:rsid w:val="006E1FA2"/>
    <w:rsid w:val="006E2150"/>
    <w:rsid w:val="006E21BF"/>
    <w:rsid w:val="006E37AB"/>
    <w:rsid w:val="006E6F88"/>
    <w:rsid w:val="006F088C"/>
    <w:rsid w:val="006F08CD"/>
    <w:rsid w:val="006F0B04"/>
    <w:rsid w:val="006F0E6B"/>
    <w:rsid w:val="006F34C5"/>
    <w:rsid w:val="006F38EB"/>
    <w:rsid w:val="006F3912"/>
    <w:rsid w:val="006F3F9C"/>
    <w:rsid w:val="006F53FD"/>
    <w:rsid w:val="00700217"/>
    <w:rsid w:val="00700F5F"/>
    <w:rsid w:val="00701FCB"/>
    <w:rsid w:val="00703E33"/>
    <w:rsid w:val="00704645"/>
    <w:rsid w:val="00706CA1"/>
    <w:rsid w:val="00707D23"/>
    <w:rsid w:val="00707E56"/>
    <w:rsid w:val="00715377"/>
    <w:rsid w:val="007169B9"/>
    <w:rsid w:val="00720082"/>
    <w:rsid w:val="00723FB1"/>
    <w:rsid w:val="00723FE0"/>
    <w:rsid w:val="0072427E"/>
    <w:rsid w:val="00725D3B"/>
    <w:rsid w:val="00730B21"/>
    <w:rsid w:val="00731725"/>
    <w:rsid w:val="00731DDA"/>
    <w:rsid w:val="0073287E"/>
    <w:rsid w:val="00734A75"/>
    <w:rsid w:val="0073523D"/>
    <w:rsid w:val="0073590D"/>
    <w:rsid w:val="00735E35"/>
    <w:rsid w:val="00737393"/>
    <w:rsid w:val="007415DE"/>
    <w:rsid w:val="0074201F"/>
    <w:rsid w:val="00746BA5"/>
    <w:rsid w:val="00750446"/>
    <w:rsid w:val="00750A9E"/>
    <w:rsid w:val="00750CF5"/>
    <w:rsid w:val="007525B2"/>
    <w:rsid w:val="00753EB8"/>
    <w:rsid w:val="0075769A"/>
    <w:rsid w:val="007606CF"/>
    <w:rsid w:val="00760F1C"/>
    <w:rsid w:val="00761C5C"/>
    <w:rsid w:val="00763F8B"/>
    <w:rsid w:val="00763FB0"/>
    <w:rsid w:val="0076431A"/>
    <w:rsid w:val="00764CDB"/>
    <w:rsid w:val="007659D5"/>
    <w:rsid w:val="00765BF9"/>
    <w:rsid w:val="0077004C"/>
    <w:rsid w:val="00770121"/>
    <w:rsid w:val="007705C7"/>
    <w:rsid w:val="00772DF0"/>
    <w:rsid w:val="0077415C"/>
    <w:rsid w:val="00774B18"/>
    <w:rsid w:val="0077574F"/>
    <w:rsid w:val="00777C3A"/>
    <w:rsid w:val="007817E6"/>
    <w:rsid w:val="00781E88"/>
    <w:rsid w:val="00782827"/>
    <w:rsid w:val="00783B95"/>
    <w:rsid w:val="00783F5F"/>
    <w:rsid w:val="007840FE"/>
    <w:rsid w:val="007853A2"/>
    <w:rsid w:val="007856DD"/>
    <w:rsid w:val="00785C94"/>
    <w:rsid w:val="00790685"/>
    <w:rsid w:val="00795F05"/>
    <w:rsid w:val="0079650B"/>
    <w:rsid w:val="007A214A"/>
    <w:rsid w:val="007A229A"/>
    <w:rsid w:val="007A2470"/>
    <w:rsid w:val="007A404A"/>
    <w:rsid w:val="007A4D7D"/>
    <w:rsid w:val="007A4F26"/>
    <w:rsid w:val="007A74DD"/>
    <w:rsid w:val="007B0905"/>
    <w:rsid w:val="007B0AB8"/>
    <w:rsid w:val="007B1BB4"/>
    <w:rsid w:val="007B2758"/>
    <w:rsid w:val="007B2991"/>
    <w:rsid w:val="007B29C3"/>
    <w:rsid w:val="007B364E"/>
    <w:rsid w:val="007B6AD0"/>
    <w:rsid w:val="007B6E37"/>
    <w:rsid w:val="007B78A0"/>
    <w:rsid w:val="007C0218"/>
    <w:rsid w:val="007D1E0C"/>
    <w:rsid w:val="007D2273"/>
    <w:rsid w:val="007D2524"/>
    <w:rsid w:val="007D55DE"/>
    <w:rsid w:val="007D692D"/>
    <w:rsid w:val="007D6EA1"/>
    <w:rsid w:val="007E3BA4"/>
    <w:rsid w:val="007E4CAF"/>
    <w:rsid w:val="007E5C1C"/>
    <w:rsid w:val="007E79DF"/>
    <w:rsid w:val="007E7FE7"/>
    <w:rsid w:val="007F102F"/>
    <w:rsid w:val="007F7B8C"/>
    <w:rsid w:val="00800FEC"/>
    <w:rsid w:val="0080142D"/>
    <w:rsid w:val="008018A4"/>
    <w:rsid w:val="00807F5F"/>
    <w:rsid w:val="00811FC3"/>
    <w:rsid w:val="008128EC"/>
    <w:rsid w:val="00813E84"/>
    <w:rsid w:val="008220FA"/>
    <w:rsid w:val="008228FC"/>
    <w:rsid w:val="00827C0C"/>
    <w:rsid w:val="00830616"/>
    <w:rsid w:val="008309BE"/>
    <w:rsid w:val="008336D5"/>
    <w:rsid w:val="00834CC8"/>
    <w:rsid w:val="00835F1A"/>
    <w:rsid w:val="0083651F"/>
    <w:rsid w:val="008370A8"/>
    <w:rsid w:val="008403D6"/>
    <w:rsid w:val="008422DD"/>
    <w:rsid w:val="00842A79"/>
    <w:rsid w:val="00843BFC"/>
    <w:rsid w:val="00844A44"/>
    <w:rsid w:val="00844E4E"/>
    <w:rsid w:val="00844F3C"/>
    <w:rsid w:val="00845591"/>
    <w:rsid w:val="00847801"/>
    <w:rsid w:val="0084794D"/>
    <w:rsid w:val="00847AD0"/>
    <w:rsid w:val="00850CA1"/>
    <w:rsid w:val="00852B8E"/>
    <w:rsid w:val="008534FD"/>
    <w:rsid w:val="0085648D"/>
    <w:rsid w:val="0085663A"/>
    <w:rsid w:val="00860716"/>
    <w:rsid w:val="00860B66"/>
    <w:rsid w:val="008615E2"/>
    <w:rsid w:val="00862C4B"/>
    <w:rsid w:val="00863478"/>
    <w:rsid w:val="00863EB2"/>
    <w:rsid w:val="00864DA2"/>
    <w:rsid w:val="00866E84"/>
    <w:rsid w:val="0086726D"/>
    <w:rsid w:val="00867620"/>
    <w:rsid w:val="00870564"/>
    <w:rsid w:val="00870626"/>
    <w:rsid w:val="00870846"/>
    <w:rsid w:val="00870F8A"/>
    <w:rsid w:val="008713E9"/>
    <w:rsid w:val="00874164"/>
    <w:rsid w:val="00876FA8"/>
    <w:rsid w:val="008775D4"/>
    <w:rsid w:val="00877AB1"/>
    <w:rsid w:val="008811F6"/>
    <w:rsid w:val="00881A47"/>
    <w:rsid w:val="00881D78"/>
    <w:rsid w:val="008820B3"/>
    <w:rsid w:val="0088395B"/>
    <w:rsid w:val="00884750"/>
    <w:rsid w:val="00887A55"/>
    <w:rsid w:val="00891CEE"/>
    <w:rsid w:val="0089269E"/>
    <w:rsid w:val="00893F39"/>
    <w:rsid w:val="008943D9"/>
    <w:rsid w:val="008944FD"/>
    <w:rsid w:val="00894F2D"/>
    <w:rsid w:val="008978A3"/>
    <w:rsid w:val="008A0124"/>
    <w:rsid w:val="008A017B"/>
    <w:rsid w:val="008A16B8"/>
    <w:rsid w:val="008A178F"/>
    <w:rsid w:val="008A301C"/>
    <w:rsid w:val="008A3A4B"/>
    <w:rsid w:val="008A6A94"/>
    <w:rsid w:val="008A7689"/>
    <w:rsid w:val="008B26F5"/>
    <w:rsid w:val="008B4B0B"/>
    <w:rsid w:val="008B5E24"/>
    <w:rsid w:val="008B6D24"/>
    <w:rsid w:val="008B730F"/>
    <w:rsid w:val="008C0D64"/>
    <w:rsid w:val="008C1674"/>
    <w:rsid w:val="008C2E79"/>
    <w:rsid w:val="008C464A"/>
    <w:rsid w:val="008C4C5A"/>
    <w:rsid w:val="008C56FA"/>
    <w:rsid w:val="008C622C"/>
    <w:rsid w:val="008D2032"/>
    <w:rsid w:val="008D216B"/>
    <w:rsid w:val="008D21E9"/>
    <w:rsid w:val="008D35F1"/>
    <w:rsid w:val="008D3BEA"/>
    <w:rsid w:val="008D78E1"/>
    <w:rsid w:val="008E0BC0"/>
    <w:rsid w:val="008E19DF"/>
    <w:rsid w:val="008E26FC"/>
    <w:rsid w:val="008E4CC5"/>
    <w:rsid w:val="008E5781"/>
    <w:rsid w:val="008E6ECE"/>
    <w:rsid w:val="008F1A2F"/>
    <w:rsid w:val="008F3924"/>
    <w:rsid w:val="008F5466"/>
    <w:rsid w:val="008F653A"/>
    <w:rsid w:val="008F79DE"/>
    <w:rsid w:val="009006FD"/>
    <w:rsid w:val="0090298C"/>
    <w:rsid w:val="0090535F"/>
    <w:rsid w:val="00905A5F"/>
    <w:rsid w:val="00906604"/>
    <w:rsid w:val="00906DD4"/>
    <w:rsid w:val="00907B62"/>
    <w:rsid w:val="00910253"/>
    <w:rsid w:val="009137DB"/>
    <w:rsid w:val="00913ED4"/>
    <w:rsid w:val="00914539"/>
    <w:rsid w:val="00914DCF"/>
    <w:rsid w:val="009155F5"/>
    <w:rsid w:val="00916828"/>
    <w:rsid w:val="00916837"/>
    <w:rsid w:val="009219B6"/>
    <w:rsid w:val="00922965"/>
    <w:rsid w:val="00922DDB"/>
    <w:rsid w:val="009238EC"/>
    <w:rsid w:val="00924D2E"/>
    <w:rsid w:val="00925521"/>
    <w:rsid w:val="009255A7"/>
    <w:rsid w:val="00925D50"/>
    <w:rsid w:val="009272A4"/>
    <w:rsid w:val="00927C20"/>
    <w:rsid w:val="009320B2"/>
    <w:rsid w:val="0093254D"/>
    <w:rsid w:val="00933A09"/>
    <w:rsid w:val="00934CC6"/>
    <w:rsid w:val="00936303"/>
    <w:rsid w:val="00937134"/>
    <w:rsid w:val="009426EA"/>
    <w:rsid w:val="00942D84"/>
    <w:rsid w:val="00943672"/>
    <w:rsid w:val="00943C31"/>
    <w:rsid w:val="00943CDE"/>
    <w:rsid w:val="009457C6"/>
    <w:rsid w:val="0094792C"/>
    <w:rsid w:val="00951C7A"/>
    <w:rsid w:val="00952033"/>
    <w:rsid w:val="009540AC"/>
    <w:rsid w:val="00956B84"/>
    <w:rsid w:val="00956D58"/>
    <w:rsid w:val="0096254F"/>
    <w:rsid w:val="00963132"/>
    <w:rsid w:val="00963DCF"/>
    <w:rsid w:val="00964105"/>
    <w:rsid w:val="0096466A"/>
    <w:rsid w:val="00970172"/>
    <w:rsid w:val="00973826"/>
    <w:rsid w:val="00973B7B"/>
    <w:rsid w:val="00974157"/>
    <w:rsid w:val="0097639B"/>
    <w:rsid w:val="0097700A"/>
    <w:rsid w:val="00981717"/>
    <w:rsid w:val="00981E0A"/>
    <w:rsid w:val="00982561"/>
    <w:rsid w:val="009834EB"/>
    <w:rsid w:val="0098357A"/>
    <w:rsid w:val="009860B1"/>
    <w:rsid w:val="009865FA"/>
    <w:rsid w:val="0099127D"/>
    <w:rsid w:val="009918F3"/>
    <w:rsid w:val="009925E8"/>
    <w:rsid w:val="00993AC0"/>
    <w:rsid w:val="00993F9D"/>
    <w:rsid w:val="00994E9E"/>
    <w:rsid w:val="009969A1"/>
    <w:rsid w:val="00996C8C"/>
    <w:rsid w:val="009A3D00"/>
    <w:rsid w:val="009A675F"/>
    <w:rsid w:val="009B17A2"/>
    <w:rsid w:val="009B22CA"/>
    <w:rsid w:val="009B3738"/>
    <w:rsid w:val="009B3ABE"/>
    <w:rsid w:val="009B4DEF"/>
    <w:rsid w:val="009B5A2F"/>
    <w:rsid w:val="009B67C6"/>
    <w:rsid w:val="009B68D1"/>
    <w:rsid w:val="009C625C"/>
    <w:rsid w:val="009C6812"/>
    <w:rsid w:val="009D15D8"/>
    <w:rsid w:val="009D195F"/>
    <w:rsid w:val="009D1C14"/>
    <w:rsid w:val="009D311C"/>
    <w:rsid w:val="009D3C53"/>
    <w:rsid w:val="009E1B78"/>
    <w:rsid w:val="009E525E"/>
    <w:rsid w:val="009E7D2F"/>
    <w:rsid w:val="009E7F90"/>
    <w:rsid w:val="009F002A"/>
    <w:rsid w:val="009F30DD"/>
    <w:rsid w:val="009F33D9"/>
    <w:rsid w:val="009F36F1"/>
    <w:rsid w:val="009F3D5B"/>
    <w:rsid w:val="009F451A"/>
    <w:rsid w:val="009F4CC4"/>
    <w:rsid w:val="009F59CB"/>
    <w:rsid w:val="009F5B73"/>
    <w:rsid w:val="009F78C2"/>
    <w:rsid w:val="00A03095"/>
    <w:rsid w:val="00A03DFD"/>
    <w:rsid w:val="00A04C74"/>
    <w:rsid w:val="00A04D75"/>
    <w:rsid w:val="00A07489"/>
    <w:rsid w:val="00A07577"/>
    <w:rsid w:val="00A109E2"/>
    <w:rsid w:val="00A1370D"/>
    <w:rsid w:val="00A16FA3"/>
    <w:rsid w:val="00A17351"/>
    <w:rsid w:val="00A20684"/>
    <w:rsid w:val="00A20BA9"/>
    <w:rsid w:val="00A219F1"/>
    <w:rsid w:val="00A21CBB"/>
    <w:rsid w:val="00A22A21"/>
    <w:rsid w:val="00A23386"/>
    <w:rsid w:val="00A2388E"/>
    <w:rsid w:val="00A24ED4"/>
    <w:rsid w:val="00A2664C"/>
    <w:rsid w:val="00A26EA1"/>
    <w:rsid w:val="00A27DAB"/>
    <w:rsid w:val="00A30B8D"/>
    <w:rsid w:val="00A32725"/>
    <w:rsid w:val="00A331E9"/>
    <w:rsid w:val="00A3455B"/>
    <w:rsid w:val="00A409D0"/>
    <w:rsid w:val="00A41F80"/>
    <w:rsid w:val="00A44000"/>
    <w:rsid w:val="00A442A0"/>
    <w:rsid w:val="00A45685"/>
    <w:rsid w:val="00A45D6A"/>
    <w:rsid w:val="00A46103"/>
    <w:rsid w:val="00A54A26"/>
    <w:rsid w:val="00A55927"/>
    <w:rsid w:val="00A565E5"/>
    <w:rsid w:val="00A5755F"/>
    <w:rsid w:val="00A605C8"/>
    <w:rsid w:val="00A62181"/>
    <w:rsid w:val="00A64426"/>
    <w:rsid w:val="00A64880"/>
    <w:rsid w:val="00A70F2C"/>
    <w:rsid w:val="00A712F1"/>
    <w:rsid w:val="00A719E9"/>
    <w:rsid w:val="00A7204E"/>
    <w:rsid w:val="00A757A7"/>
    <w:rsid w:val="00A75F35"/>
    <w:rsid w:val="00A7732A"/>
    <w:rsid w:val="00A779AB"/>
    <w:rsid w:val="00A80081"/>
    <w:rsid w:val="00A81390"/>
    <w:rsid w:val="00A8153C"/>
    <w:rsid w:val="00A82DC1"/>
    <w:rsid w:val="00A833F1"/>
    <w:rsid w:val="00A84900"/>
    <w:rsid w:val="00A91F35"/>
    <w:rsid w:val="00A9469C"/>
    <w:rsid w:val="00A9599C"/>
    <w:rsid w:val="00A97BF7"/>
    <w:rsid w:val="00AA08AD"/>
    <w:rsid w:val="00AA1F6B"/>
    <w:rsid w:val="00AA3C21"/>
    <w:rsid w:val="00AA3EFE"/>
    <w:rsid w:val="00AA7DA8"/>
    <w:rsid w:val="00AB1408"/>
    <w:rsid w:val="00AB2EB9"/>
    <w:rsid w:val="00AB38CC"/>
    <w:rsid w:val="00AB42AB"/>
    <w:rsid w:val="00AB48FC"/>
    <w:rsid w:val="00AB4D2B"/>
    <w:rsid w:val="00AB538F"/>
    <w:rsid w:val="00AB63C8"/>
    <w:rsid w:val="00AB6898"/>
    <w:rsid w:val="00AC0268"/>
    <w:rsid w:val="00AC0316"/>
    <w:rsid w:val="00AC0474"/>
    <w:rsid w:val="00AC0654"/>
    <w:rsid w:val="00AC18E3"/>
    <w:rsid w:val="00AC3AA0"/>
    <w:rsid w:val="00AC4106"/>
    <w:rsid w:val="00AC5A07"/>
    <w:rsid w:val="00AC68A4"/>
    <w:rsid w:val="00AC7DC7"/>
    <w:rsid w:val="00AC7F90"/>
    <w:rsid w:val="00AD0543"/>
    <w:rsid w:val="00AD3149"/>
    <w:rsid w:val="00AD3699"/>
    <w:rsid w:val="00AD7E8E"/>
    <w:rsid w:val="00AE1395"/>
    <w:rsid w:val="00AE21E4"/>
    <w:rsid w:val="00AE2772"/>
    <w:rsid w:val="00AE3D27"/>
    <w:rsid w:val="00AE510B"/>
    <w:rsid w:val="00AE7181"/>
    <w:rsid w:val="00AE7404"/>
    <w:rsid w:val="00AF2B70"/>
    <w:rsid w:val="00AF3A2D"/>
    <w:rsid w:val="00AF5284"/>
    <w:rsid w:val="00AF5B80"/>
    <w:rsid w:val="00AF7811"/>
    <w:rsid w:val="00AF7D74"/>
    <w:rsid w:val="00B02703"/>
    <w:rsid w:val="00B02CF3"/>
    <w:rsid w:val="00B03718"/>
    <w:rsid w:val="00B0401B"/>
    <w:rsid w:val="00B05D1C"/>
    <w:rsid w:val="00B06A06"/>
    <w:rsid w:val="00B06CC9"/>
    <w:rsid w:val="00B07021"/>
    <w:rsid w:val="00B135B4"/>
    <w:rsid w:val="00B204BB"/>
    <w:rsid w:val="00B21AE2"/>
    <w:rsid w:val="00B21BB2"/>
    <w:rsid w:val="00B228A9"/>
    <w:rsid w:val="00B22B3A"/>
    <w:rsid w:val="00B2680A"/>
    <w:rsid w:val="00B27206"/>
    <w:rsid w:val="00B329FC"/>
    <w:rsid w:val="00B337E0"/>
    <w:rsid w:val="00B34B8B"/>
    <w:rsid w:val="00B404B1"/>
    <w:rsid w:val="00B44042"/>
    <w:rsid w:val="00B47E93"/>
    <w:rsid w:val="00B50171"/>
    <w:rsid w:val="00B5094F"/>
    <w:rsid w:val="00B52467"/>
    <w:rsid w:val="00B537B0"/>
    <w:rsid w:val="00B54789"/>
    <w:rsid w:val="00B5482B"/>
    <w:rsid w:val="00B57E73"/>
    <w:rsid w:val="00B602F9"/>
    <w:rsid w:val="00B626D0"/>
    <w:rsid w:val="00B6684B"/>
    <w:rsid w:val="00B670CC"/>
    <w:rsid w:val="00B6729A"/>
    <w:rsid w:val="00B70F51"/>
    <w:rsid w:val="00B810CB"/>
    <w:rsid w:val="00B8151A"/>
    <w:rsid w:val="00B83A62"/>
    <w:rsid w:val="00B85BA1"/>
    <w:rsid w:val="00B85C70"/>
    <w:rsid w:val="00B90169"/>
    <w:rsid w:val="00B90FB3"/>
    <w:rsid w:val="00B923B7"/>
    <w:rsid w:val="00B94FA8"/>
    <w:rsid w:val="00BA004C"/>
    <w:rsid w:val="00BA21CC"/>
    <w:rsid w:val="00BA28A7"/>
    <w:rsid w:val="00BA387C"/>
    <w:rsid w:val="00BA6A75"/>
    <w:rsid w:val="00BA7157"/>
    <w:rsid w:val="00BB01B7"/>
    <w:rsid w:val="00BB0492"/>
    <w:rsid w:val="00BB45AD"/>
    <w:rsid w:val="00BB497D"/>
    <w:rsid w:val="00BB4C54"/>
    <w:rsid w:val="00BB5811"/>
    <w:rsid w:val="00BB62AA"/>
    <w:rsid w:val="00BC084A"/>
    <w:rsid w:val="00BC11F2"/>
    <w:rsid w:val="00BC2027"/>
    <w:rsid w:val="00BC3241"/>
    <w:rsid w:val="00BC38D2"/>
    <w:rsid w:val="00BC5F48"/>
    <w:rsid w:val="00BC6B54"/>
    <w:rsid w:val="00BC7E68"/>
    <w:rsid w:val="00BC7F0B"/>
    <w:rsid w:val="00BE142B"/>
    <w:rsid w:val="00BE3600"/>
    <w:rsid w:val="00BE79E8"/>
    <w:rsid w:val="00BF0ECD"/>
    <w:rsid w:val="00BF1A8E"/>
    <w:rsid w:val="00BF1ED1"/>
    <w:rsid w:val="00BF2ADA"/>
    <w:rsid w:val="00BF34E2"/>
    <w:rsid w:val="00BF4632"/>
    <w:rsid w:val="00BF4D4B"/>
    <w:rsid w:val="00BF639E"/>
    <w:rsid w:val="00BF724D"/>
    <w:rsid w:val="00BF75CA"/>
    <w:rsid w:val="00C00810"/>
    <w:rsid w:val="00C00BBE"/>
    <w:rsid w:val="00C01123"/>
    <w:rsid w:val="00C01E5D"/>
    <w:rsid w:val="00C02F7C"/>
    <w:rsid w:val="00C04A8C"/>
    <w:rsid w:val="00C04DCF"/>
    <w:rsid w:val="00C050E2"/>
    <w:rsid w:val="00C06359"/>
    <w:rsid w:val="00C06F9F"/>
    <w:rsid w:val="00C11097"/>
    <w:rsid w:val="00C11396"/>
    <w:rsid w:val="00C13744"/>
    <w:rsid w:val="00C16CFE"/>
    <w:rsid w:val="00C16E95"/>
    <w:rsid w:val="00C17333"/>
    <w:rsid w:val="00C215DB"/>
    <w:rsid w:val="00C21AA2"/>
    <w:rsid w:val="00C2482B"/>
    <w:rsid w:val="00C26918"/>
    <w:rsid w:val="00C26DE8"/>
    <w:rsid w:val="00C27DDB"/>
    <w:rsid w:val="00C32355"/>
    <w:rsid w:val="00C40C4E"/>
    <w:rsid w:val="00C456A9"/>
    <w:rsid w:val="00C45BBA"/>
    <w:rsid w:val="00C47907"/>
    <w:rsid w:val="00C50C66"/>
    <w:rsid w:val="00C52E55"/>
    <w:rsid w:val="00C52F4B"/>
    <w:rsid w:val="00C54352"/>
    <w:rsid w:val="00C55491"/>
    <w:rsid w:val="00C561BA"/>
    <w:rsid w:val="00C57AEB"/>
    <w:rsid w:val="00C620E6"/>
    <w:rsid w:val="00C62882"/>
    <w:rsid w:val="00C63DBF"/>
    <w:rsid w:val="00C6407C"/>
    <w:rsid w:val="00C64E73"/>
    <w:rsid w:val="00C751AC"/>
    <w:rsid w:val="00C812E4"/>
    <w:rsid w:val="00C82CCA"/>
    <w:rsid w:val="00C83152"/>
    <w:rsid w:val="00C866B4"/>
    <w:rsid w:val="00C87A8B"/>
    <w:rsid w:val="00C902B3"/>
    <w:rsid w:val="00C918CE"/>
    <w:rsid w:val="00C91B10"/>
    <w:rsid w:val="00C93459"/>
    <w:rsid w:val="00C93468"/>
    <w:rsid w:val="00C93799"/>
    <w:rsid w:val="00C95833"/>
    <w:rsid w:val="00C97017"/>
    <w:rsid w:val="00C97991"/>
    <w:rsid w:val="00CA12DD"/>
    <w:rsid w:val="00CA142A"/>
    <w:rsid w:val="00CA52A1"/>
    <w:rsid w:val="00CB0132"/>
    <w:rsid w:val="00CB17BD"/>
    <w:rsid w:val="00CB1FDB"/>
    <w:rsid w:val="00CB36C4"/>
    <w:rsid w:val="00CB5BE0"/>
    <w:rsid w:val="00CB6C2E"/>
    <w:rsid w:val="00CB6EF4"/>
    <w:rsid w:val="00CC0FED"/>
    <w:rsid w:val="00CC220F"/>
    <w:rsid w:val="00CC37E0"/>
    <w:rsid w:val="00CC3EAD"/>
    <w:rsid w:val="00CC71BD"/>
    <w:rsid w:val="00CC7240"/>
    <w:rsid w:val="00CD5245"/>
    <w:rsid w:val="00CD7F7B"/>
    <w:rsid w:val="00CE5638"/>
    <w:rsid w:val="00CE72C5"/>
    <w:rsid w:val="00CF4ED1"/>
    <w:rsid w:val="00CF54C2"/>
    <w:rsid w:val="00CF5FB9"/>
    <w:rsid w:val="00CF7C41"/>
    <w:rsid w:val="00D0030F"/>
    <w:rsid w:val="00D05117"/>
    <w:rsid w:val="00D05147"/>
    <w:rsid w:val="00D06241"/>
    <w:rsid w:val="00D06243"/>
    <w:rsid w:val="00D066DC"/>
    <w:rsid w:val="00D069D1"/>
    <w:rsid w:val="00D06E9D"/>
    <w:rsid w:val="00D10426"/>
    <w:rsid w:val="00D118EC"/>
    <w:rsid w:val="00D13456"/>
    <w:rsid w:val="00D148C7"/>
    <w:rsid w:val="00D228C8"/>
    <w:rsid w:val="00D248D6"/>
    <w:rsid w:val="00D27D69"/>
    <w:rsid w:val="00D310BA"/>
    <w:rsid w:val="00D3188B"/>
    <w:rsid w:val="00D33ADE"/>
    <w:rsid w:val="00D35A06"/>
    <w:rsid w:val="00D35E11"/>
    <w:rsid w:val="00D36595"/>
    <w:rsid w:val="00D37C73"/>
    <w:rsid w:val="00D406D6"/>
    <w:rsid w:val="00D40C38"/>
    <w:rsid w:val="00D41069"/>
    <w:rsid w:val="00D42024"/>
    <w:rsid w:val="00D431D0"/>
    <w:rsid w:val="00D43D5C"/>
    <w:rsid w:val="00D446CB"/>
    <w:rsid w:val="00D507BE"/>
    <w:rsid w:val="00D5101A"/>
    <w:rsid w:val="00D5266C"/>
    <w:rsid w:val="00D578CC"/>
    <w:rsid w:val="00D57AE2"/>
    <w:rsid w:val="00D62BA4"/>
    <w:rsid w:val="00D706AB"/>
    <w:rsid w:val="00D7407A"/>
    <w:rsid w:val="00D85306"/>
    <w:rsid w:val="00D8718A"/>
    <w:rsid w:val="00D878DB"/>
    <w:rsid w:val="00D87F7E"/>
    <w:rsid w:val="00D90ACC"/>
    <w:rsid w:val="00D939F2"/>
    <w:rsid w:val="00D941E8"/>
    <w:rsid w:val="00D96583"/>
    <w:rsid w:val="00DA227E"/>
    <w:rsid w:val="00DA3178"/>
    <w:rsid w:val="00DA789B"/>
    <w:rsid w:val="00DB331F"/>
    <w:rsid w:val="00DB38CD"/>
    <w:rsid w:val="00DB4C9A"/>
    <w:rsid w:val="00DB624C"/>
    <w:rsid w:val="00DC1FDE"/>
    <w:rsid w:val="00DC5C3D"/>
    <w:rsid w:val="00DC74F8"/>
    <w:rsid w:val="00DC7698"/>
    <w:rsid w:val="00DD0C01"/>
    <w:rsid w:val="00DD29DC"/>
    <w:rsid w:val="00DD546D"/>
    <w:rsid w:val="00DD6097"/>
    <w:rsid w:val="00DD7FCE"/>
    <w:rsid w:val="00DE2CE7"/>
    <w:rsid w:val="00DE360C"/>
    <w:rsid w:val="00DE3F9F"/>
    <w:rsid w:val="00DE3FA0"/>
    <w:rsid w:val="00DE4114"/>
    <w:rsid w:val="00DE4346"/>
    <w:rsid w:val="00DE43FD"/>
    <w:rsid w:val="00DE4439"/>
    <w:rsid w:val="00DE4D00"/>
    <w:rsid w:val="00DE5664"/>
    <w:rsid w:val="00DE57BD"/>
    <w:rsid w:val="00DE5BEA"/>
    <w:rsid w:val="00DE610D"/>
    <w:rsid w:val="00DE6611"/>
    <w:rsid w:val="00DE6C3F"/>
    <w:rsid w:val="00DF0195"/>
    <w:rsid w:val="00DF08BD"/>
    <w:rsid w:val="00DF1D79"/>
    <w:rsid w:val="00DF2E75"/>
    <w:rsid w:val="00DF3346"/>
    <w:rsid w:val="00DF4130"/>
    <w:rsid w:val="00DF5564"/>
    <w:rsid w:val="00DF72F9"/>
    <w:rsid w:val="00E000AF"/>
    <w:rsid w:val="00E02C56"/>
    <w:rsid w:val="00E033EC"/>
    <w:rsid w:val="00E034CB"/>
    <w:rsid w:val="00E03E0B"/>
    <w:rsid w:val="00E05919"/>
    <w:rsid w:val="00E06DC5"/>
    <w:rsid w:val="00E0739F"/>
    <w:rsid w:val="00E111BD"/>
    <w:rsid w:val="00E11886"/>
    <w:rsid w:val="00E16FAC"/>
    <w:rsid w:val="00E17EDA"/>
    <w:rsid w:val="00E21715"/>
    <w:rsid w:val="00E21A10"/>
    <w:rsid w:val="00E232BF"/>
    <w:rsid w:val="00E24896"/>
    <w:rsid w:val="00E26C28"/>
    <w:rsid w:val="00E27018"/>
    <w:rsid w:val="00E30781"/>
    <w:rsid w:val="00E31F37"/>
    <w:rsid w:val="00E32177"/>
    <w:rsid w:val="00E321E5"/>
    <w:rsid w:val="00E32C63"/>
    <w:rsid w:val="00E32ECF"/>
    <w:rsid w:val="00E34E37"/>
    <w:rsid w:val="00E35BE2"/>
    <w:rsid w:val="00E37F07"/>
    <w:rsid w:val="00E40788"/>
    <w:rsid w:val="00E4162A"/>
    <w:rsid w:val="00E43160"/>
    <w:rsid w:val="00E43D9B"/>
    <w:rsid w:val="00E4438A"/>
    <w:rsid w:val="00E47294"/>
    <w:rsid w:val="00E5139C"/>
    <w:rsid w:val="00E516B7"/>
    <w:rsid w:val="00E52F54"/>
    <w:rsid w:val="00E54DDC"/>
    <w:rsid w:val="00E5518B"/>
    <w:rsid w:val="00E56DEE"/>
    <w:rsid w:val="00E5729A"/>
    <w:rsid w:val="00E57641"/>
    <w:rsid w:val="00E626EA"/>
    <w:rsid w:val="00E6425A"/>
    <w:rsid w:val="00E65BF1"/>
    <w:rsid w:val="00E66CF0"/>
    <w:rsid w:val="00E66DBE"/>
    <w:rsid w:val="00E6721D"/>
    <w:rsid w:val="00E673D1"/>
    <w:rsid w:val="00E70AA6"/>
    <w:rsid w:val="00E75949"/>
    <w:rsid w:val="00E76837"/>
    <w:rsid w:val="00E81DBE"/>
    <w:rsid w:val="00E84D7A"/>
    <w:rsid w:val="00E85858"/>
    <w:rsid w:val="00E91284"/>
    <w:rsid w:val="00E912C8"/>
    <w:rsid w:val="00E95865"/>
    <w:rsid w:val="00E966BC"/>
    <w:rsid w:val="00EA146A"/>
    <w:rsid w:val="00EA18C5"/>
    <w:rsid w:val="00EA22B0"/>
    <w:rsid w:val="00EA2CD1"/>
    <w:rsid w:val="00EA3424"/>
    <w:rsid w:val="00EA4E72"/>
    <w:rsid w:val="00EA5004"/>
    <w:rsid w:val="00EB012C"/>
    <w:rsid w:val="00EB01DF"/>
    <w:rsid w:val="00EB02D2"/>
    <w:rsid w:val="00EB15C9"/>
    <w:rsid w:val="00EB1774"/>
    <w:rsid w:val="00EB2245"/>
    <w:rsid w:val="00EB2D2E"/>
    <w:rsid w:val="00EB4608"/>
    <w:rsid w:val="00EB51A4"/>
    <w:rsid w:val="00EC0459"/>
    <w:rsid w:val="00EC22ED"/>
    <w:rsid w:val="00EC2361"/>
    <w:rsid w:val="00EC2B83"/>
    <w:rsid w:val="00EC358E"/>
    <w:rsid w:val="00EC4061"/>
    <w:rsid w:val="00EC43F1"/>
    <w:rsid w:val="00ED276B"/>
    <w:rsid w:val="00EE096C"/>
    <w:rsid w:val="00EE36AC"/>
    <w:rsid w:val="00EE5A99"/>
    <w:rsid w:val="00EE75DE"/>
    <w:rsid w:val="00EE7EA4"/>
    <w:rsid w:val="00EF0516"/>
    <w:rsid w:val="00EF09BA"/>
    <w:rsid w:val="00EF1070"/>
    <w:rsid w:val="00EF4965"/>
    <w:rsid w:val="00EF51C3"/>
    <w:rsid w:val="00EF5319"/>
    <w:rsid w:val="00EF562A"/>
    <w:rsid w:val="00EF57FC"/>
    <w:rsid w:val="00EF5FAA"/>
    <w:rsid w:val="00F0058D"/>
    <w:rsid w:val="00F01922"/>
    <w:rsid w:val="00F02EB0"/>
    <w:rsid w:val="00F050A4"/>
    <w:rsid w:val="00F11280"/>
    <w:rsid w:val="00F11550"/>
    <w:rsid w:val="00F12070"/>
    <w:rsid w:val="00F12780"/>
    <w:rsid w:val="00F132E0"/>
    <w:rsid w:val="00F15377"/>
    <w:rsid w:val="00F16587"/>
    <w:rsid w:val="00F17E6C"/>
    <w:rsid w:val="00F204D9"/>
    <w:rsid w:val="00F205F4"/>
    <w:rsid w:val="00F225C6"/>
    <w:rsid w:val="00F2705A"/>
    <w:rsid w:val="00F27669"/>
    <w:rsid w:val="00F31B6A"/>
    <w:rsid w:val="00F32665"/>
    <w:rsid w:val="00F32B11"/>
    <w:rsid w:val="00F32B41"/>
    <w:rsid w:val="00F37059"/>
    <w:rsid w:val="00F40DD1"/>
    <w:rsid w:val="00F41351"/>
    <w:rsid w:val="00F43E5F"/>
    <w:rsid w:val="00F4405B"/>
    <w:rsid w:val="00F4411D"/>
    <w:rsid w:val="00F546CB"/>
    <w:rsid w:val="00F5489A"/>
    <w:rsid w:val="00F55909"/>
    <w:rsid w:val="00F60121"/>
    <w:rsid w:val="00F6069E"/>
    <w:rsid w:val="00F60D3C"/>
    <w:rsid w:val="00F60E01"/>
    <w:rsid w:val="00F61DFB"/>
    <w:rsid w:val="00F63C01"/>
    <w:rsid w:val="00F63D86"/>
    <w:rsid w:val="00F63E32"/>
    <w:rsid w:val="00F66898"/>
    <w:rsid w:val="00F70DF4"/>
    <w:rsid w:val="00F711A4"/>
    <w:rsid w:val="00F71724"/>
    <w:rsid w:val="00F746CB"/>
    <w:rsid w:val="00F77B59"/>
    <w:rsid w:val="00F8328E"/>
    <w:rsid w:val="00F86E7D"/>
    <w:rsid w:val="00F8739D"/>
    <w:rsid w:val="00F87C26"/>
    <w:rsid w:val="00F918F1"/>
    <w:rsid w:val="00F91A56"/>
    <w:rsid w:val="00F91D1B"/>
    <w:rsid w:val="00F940E0"/>
    <w:rsid w:val="00FA3D98"/>
    <w:rsid w:val="00FA4466"/>
    <w:rsid w:val="00FA6042"/>
    <w:rsid w:val="00FA6CDB"/>
    <w:rsid w:val="00FA76CF"/>
    <w:rsid w:val="00FB1616"/>
    <w:rsid w:val="00FB4392"/>
    <w:rsid w:val="00FB48E4"/>
    <w:rsid w:val="00FB5C2F"/>
    <w:rsid w:val="00FB65E4"/>
    <w:rsid w:val="00FB77C1"/>
    <w:rsid w:val="00FC0FD9"/>
    <w:rsid w:val="00FC231A"/>
    <w:rsid w:val="00FC60F8"/>
    <w:rsid w:val="00FC688F"/>
    <w:rsid w:val="00FC7714"/>
    <w:rsid w:val="00FD1D56"/>
    <w:rsid w:val="00FD2473"/>
    <w:rsid w:val="00FD4777"/>
    <w:rsid w:val="00FD5415"/>
    <w:rsid w:val="00FD6BDD"/>
    <w:rsid w:val="00FE0E66"/>
    <w:rsid w:val="00FE2572"/>
    <w:rsid w:val="00FE2DE3"/>
    <w:rsid w:val="00FE3191"/>
    <w:rsid w:val="00FE4B90"/>
    <w:rsid w:val="00FE691E"/>
    <w:rsid w:val="00FF1B21"/>
    <w:rsid w:val="00FF30D0"/>
    <w:rsid w:val="00FF3EE5"/>
    <w:rsid w:val="00FF44E8"/>
    <w:rsid w:val="00FF522A"/>
    <w:rsid w:val="00FF69D2"/>
    <w:rsid w:val="00FF6CEF"/>
    <w:rsid w:val="07692CD9"/>
    <w:rsid w:val="383CC13D"/>
    <w:rsid w:val="39B5DC6C"/>
    <w:rsid w:val="5FDC49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B5552"/>
  <w15:chartTrackingRefBased/>
  <w15:docId w15:val="{7B9263FB-ED22-47E1-A469-85379CCD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locked/>
    <w:rsid w:val="00AC0268"/>
    <w:rPr>
      <w:lang w:val="es-ES" w:eastAsia="es-ES" w:bidi="ar-SA"/>
    </w:rPr>
  </w:style>
  <w:style w:type="paragraph" w:styleId="Piedepgina">
    <w:name w:val="footer"/>
    <w:basedOn w:val="Normal"/>
    <w:link w:val="PiedepginaCar1"/>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uiPriority w:val="99"/>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uiPriority w:val="99"/>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ootnote,Nota de pie"/>
    <w:uiPriority w:val="99"/>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Textoindependiente31">
    <w:name w:val="Texto independiente 31"/>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0">
    <w:name w:val="Texto independiente 210"/>
    <w:basedOn w:val="Normal"/>
    <w:rsid w:val="00E05919"/>
    <w:pPr>
      <w:spacing w:line="360" w:lineRule="auto"/>
      <w:ind w:firstLine="2835"/>
      <w:jc w:val="both"/>
    </w:pPr>
    <w:rPr>
      <w:rFonts w:ascii="Verdana" w:hAnsi="Verdana" w:cs="Verdana"/>
      <w:sz w:val="24"/>
      <w:szCs w:val="24"/>
    </w:rPr>
  </w:style>
  <w:style w:type="paragraph" w:customStyle="1" w:styleId="Puesto">
    <w:name w:val="Puesto"/>
    <w:basedOn w:val="Normal"/>
    <w:link w:val="PuestoCar"/>
    <w:qFormat/>
    <w:rsid w:val="00AC0268"/>
    <w:pPr>
      <w:widowControl w:val="0"/>
      <w:overflowPunct/>
      <w:autoSpaceDE/>
      <w:autoSpaceDN/>
      <w:adjustRightInd/>
      <w:ind w:right="51"/>
      <w:jc w:val="center"/>
      <w:textAlignment w:val="auto"/>
    </w:pPr>
    <w:rPr>
      <w:b/>
      <w:lang w:val="es-ES_tradnl"/>
    </w:rPr>
  </w:style>
  <w:style w:type="character" w:customStyle="1" w:styleId="PuestoCar">
    <w:name w:val="Puesto Car"/>
    <w:link w:val="Puesto"/>
    <w:locked/>
    <w:rsid w:val="00AC0268"/>
    <w:rPr>
      <w:b/>
      <w:lang w:val="es-ES_tradnl" w:eastAsia="es-ES" w:bidi="ar-SA"/>
    </w:rPr>
  </w:style>
  <w:style w:type="paragraph" w:styleId="Descripcin">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styleId="Textodebloque">
    <w:name w:val="Block Text"/>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Cita1">
    <w:name w:val="Cita1"/>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Cita1"/>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styleId="Sinespaciado">
    <w:name w:val="No Spacing"/>
    <w:basedOn w:val="Normal"/>
    <w:link w:val="SinespaciadoCar"/>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0">
    <w:name w:val="Sin espaciado10"/>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paragraph" w:customStyle="1" w:styleId="pa8">
    <w:name w:val="pa8"/>
    <w:basedOn w:val="Normal"/>
    <w:rsid w:val="00492924"/>
    <w:pPr>
      <w:overflowPunct/>
      <w:autoSpaceDE/>
      <w:autoSpaceDN/>
      <w:adjustRightInd/>
      <w:spacing w:before="100" w:beforeAutospacing="1" w:after="100" w:afterAutospacing="1"/>
      <w:textAlignment w:val="auto"/>
    </w:pPr>
    <w:rPr>
      <w:sz w:val="24"/>
      <w:szCs w:val="24"/>
    </w:rPr>
  </w:style>
  <w:style w:type="character" w:customStyle="1" w:styleId="a0">
    <w:name w:val="a0"/>
    <w:rsid w:val="00492924"/>
  </w:style>
  <w:style w:type="paragraph" w:customStyle="1" w:styleId="default">
    <w:name w:val="default"/>
    <w:basedOn w:val="Normal"/>
    <w:rsid w:val="00492924"/>
    <w:pPr>
      <w:overflowPunct/>
      <w:autoSpaceDE/>
      <w:autoSpaceDN/>
      <w:adjustRightInd/>
      <w:spacing w:before="100" w:beforeAutospacing="1" w:after="100" w:afterAutospacing="1"/>
      <w:textAlignment w:val="auto"/>
    </w:pPr>
    <w:rPr>
      <w:sz w:val="24"/>
      <w:szCs w:val="24"/>
    </w:rPr>
  </w:style>
  <w:style w:type="character" w:customStyle="1" w:styleId="Ttulo1Car">
    <w:name w:val="Título 1 Car"/>
    <w:link w:val="Ttulo1"/>
    <w:rsid w:val="008E5781"/>
    <w:rPr>
      <w:rFonts w:ascii="Arial Narrow" w:hAnsi="Arial Narrow"/>
      <w:b/>
      <w:sz w:val="24"/>
    </w:rPr>
  </w:style>
  <w:style w:type="character" w:customStyle="1" w:styleId="Ttulo4Car">
    <w:name w:val="Título 4 Car"/>
    <w:link w:val="Ttulo4"/>
    <w:rsid w:val="008E5781"/>
    <w:rPr>
      <w:rFonts w:ascii="Perpetua" w:hAnsi="Perpetua"/>
      <w:sz w:val="28"/>
      <w:lang w:val="es-MX"/>
    </w:r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customStyle="1" w:styleId="SinespaciadoCar">
    <w:name w:val="Sin espaciado Car"/>
    <w:link w:val="Sinespaciado"/>
    <w:uiPriority w:val="1"/>
    <w:locked/>
    <w:rsid w:val="008634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23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68072">
          <w:marLeft w:val="0"/>
          <w:marRight w:val="0"/>
          <w:marTop w:val="0"/>
          <w:marBottom w:val="0"/>
          <w:divBdr>
            <w:top w:val="none" w:sz="0" w:space="0" w:color="auto"/>
            <w:left w:val="none" w:sz="0" w:space="0" w:color="auto"/>
            <w:bottom w:val="none" w:sz="0" w:space="0" w:color="auto"/>
            <w:right w:val="none" w:sz="0" w:space="0" w:color="auto"/>
          </w:divBdr>
        </w:div>
        <w:div w:id="647172798">
          <w:marLeft w:val="0"/>
          <w:marRight w:val="0"/>
          <w:marTop w:val="0"/>
          <w:marBottom w:val="0"/>
          <w:divBdr>
            <w:top w:val="none" w:sz="0" w:space="0" w:color="auto"/>
            <w:left w:val="none" w:sz="0" w:space="0" w:color="auto"/>
            <w:bottom w:val="none" w:sz="0" w:space="0" w:color="auto"/>
            <w:right w:val="none" w:sz="0" w:space="0" w:color="auto"/>
          </w:divBdr>
        </w:div>
        <w:div w:id="2100129447">
          <w:marLeft w:val="0"/>
          <w:marRight w:val="0"/>
          <w:marTop w:val="0"/>
          <w:marBottom w:val="0"/>
          <w:divBdr>
            <w:top w:val="none" w:sz="0" w:space="0" w:color="auto"/>
            <w:left w:val="none" w:sz="0" w:space="0" w:color="auto"/>
            <w:bottom w:val="none" w:sz="0" w:space="0" w:color="auto"/>
            <w:right w:val="none" w:sz="0" w:space="0" w:color="auto"/>
          </w:divBdr>
        </w:div>
      </w:divsChild>
    </w:div>
    <w:div w:id="207031762">
      <w:bodyDiv w:val="1"/>
      <w:marLeft w:val="0"/>
      <w:marRight w:val="0"/>
      <w:marTop w:val="0"/>
      <w:marBottom w:val="0"/>
      <w:divBdr>
        <w:top w:val="none" w:sz="0" w:space="0" w:color="auto"/>
        <w:left w:val="none" w:sz="0" w:space="0" w:color="auto"/>
        <w:bottom w:val="none" w:sz="0" w:space="0" w:color="auto"/>
        <w:right w:val="none" w:sz="0" w:space="0" w:color="auto"/>
      </w:divBdr>
    </w:div>
    <w:div w:id="303462667">
      <w:bodyDiv w:val="1"/>
      <w:marLeft w:val="0"/>
      <w:marRight w:val="0"/>
      <w:marTop w:val="0"/>
      <w:marBottom w:val="0"/>
      <w:divBdr>
        <w:top w:val="none" w:sz="0" w:space="0" w:color="auto"/>
        <w:left w:val="none" w:sz="0" w:space="0" w:color="auto"/>
        <w:bottom w:val="none" w:sz="0" w:space="0" w:color="auto"/>
        <w:right w:val="none" w:sz="0" w:space="0" w:color="auto"/>
      </w:divBdr>
    </w:div>
    <w:div w:id="723791479">
      <w:bodyDiv w:val="1"/>
      <w:marLeft w:val="0"/>
      <w:marRight w:val="0"/>
      <w:marTop w:val="0"/>
      <w:marBottom w:val="0"/>
      <w:divBdr>
        <w:top w:val="none" w:sz="0" w:space="0" w:color="auto"/>
        <w:left w:val="none" w:sz="0" w:space="0" w:color="auto"/>
        <w:bottom w:val="none" w:sz="0" w:space="0" w:color="auto"/>
        <w:right w:val="none" w:sz="0" w:space="0" w:color="auto"/>
      </w:divBdr>
    </w:div>
    <w:div w:id="739140512">
      <w:bodyDiv w:val="1"/>
      <w:marLeft w:val="0"/>
      <w:marRight w:val="0"/>
      <w:marTop w:val="0"/>
      <w:marBottom w:val="0"/>
      <w:divBdr>
        <w:top w:val="none" w:sz="0" w:space="0" w:color="auto"/>
        <w:left w:val="none" w:sz="0" w:space="0" w:color="auto"/>
        <w:bottom w:val="none" w:sz="0" w:space="0" w:color="auto"/>
        <w:right w:val="none" w:sz="0" w:space="0" w:color="auto"/>
      </w:divBdr>
    </w:div>
    <w:div w:id="743380511">
      <w:bodyDiv w:val="1"/>
      <w:marLeft w:val="0"/>
      <w:marRight w:val="0"/>
      <w:marTop w:val="0"/>
      <w:marBottom w:val="0"/>
      <w:divBdr>
        <w:top w:val="none" w:sz="0" w:space="0" w:color="auto"/>
        <w:left w:val="none" w:sz="0" w:space="0" w:color="auto"/>
        <w:bottom w:val="none" w:sz="0" w:space="0" w:color="auto"/>
        <w:right w:val="none" w:sz="0" w:space="0" w:color="auto"/>
      </w:divBdr>
    </w:div>
    <w:div w:id="1022896515">
      <w:bodyDiv w:val="1"/>
      <w:marLeft w:val="0"/>
      <w:marRight w:val="0"/>
      <w:marTop w:val="0"/>
      <w:marBottom w:val="0"/>
      <w:divBdr>
        <w:top w:val="none" w:sz="0" w:space="0" w:color="auto"/>
        <w:left w:val="none" w:sz="0" w:space="0" w:color="auto"/>
        <w:bottom w:val="none" w:sz="0" w:space="0" w:color="auto"/>
        <w:right w:val="none" w:sz="0" w:space="0" w:color="auto"/>
      </w:divBdr>
      <w:divsChild>
        <w:div w:id="422841927">
          <w:marLeft w:val="0"/>
          <w:marRight w:val="0"/>
          <w:marTop w:val="0"/>
          <w:marBottom w:val="0"/>
          <w:divBdr>
            <w:top w:val="none" w:sz="0" w:space="0" w:color="auto"/>
            <w:left w:val="none" w:sz="0" w:space="0" w:color="auto"/>
            <w:bottom w:val="none" w:sz="0" w:space="0" w:color="auto"/>
            <w:right w:val="none" w:sz="0" w:space="0" w:color="auto"/>
          </w:divBdr>
          <w:divsChild>
            <w:div w:id="914557583">
              <w:marLeft w:val="0"/>
              <w:marRight w:val="0"/>
              <w:marTop w:val="0"/>
              <w:marBottom w:val="0"/>
              <w:divBdr>
                <w:top w:val="none" w:sz="0" w:space="0" w:color="auto"/>
                <w:left w:val="none" w:sz="0" w:space="0" w:color="auto"/>
                <w:bottom w:val="none" w:sz="0" w:space="0" w:color="auto"/>
                <w:right w:val="none" w:sz="0" w:space="0" w:color="auto"/>
              </w:divBdr>
              <w:divsChild>
                <w:div w:id="10261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2434">
      <w:bodyDiv w:val="1"/>
      <w:marLeft w:val="0"/>
      <w:marRight w:val="0"/>
      <w:marTop w:val="0"/>
      <w:marBottom w:val="0"/>
      <w:divBdr>
        <w:top w:val="none" w:sz="0" w:space="0" w:color="auto"/>
        <w:left w:val="none" w:sz="0" w:space="0" w:color="auto"/>
        <w:bottom w:val="none" w:sz="0" w:space="0" w:color="auto"/>
        <w:right w:val="none" w:sz="0" w:space="0" w:color="auto"/>
      </w:divBdr>
    </w:div>
    <w:div w:id="1187333728">
      <w:bodyDiv w:val="1"/>
      <w:marLeft w:val="0"/>
      <w:marRight w:val="0"/>
      <w:marTop w:val="0"/>
      <w:marBottom w:val="0"/>
      <w:divBdr>
        <w:top w:val="none" w:sz="0" w:space="0" w:color="auto"/>
        <w:left w:val="none" w:sz="0" w:space="0" w:color="auto"/>
        <w:bottom w:val="none" w:sz="0" w:space="0" w:color="auto"/>
        <w:right w:val="none" w:sz="0" w:space="0" w:color="auto"/>
      </w:divBdr>
    </w:div>
    <w:div w:id="1430737078">
      <w:bodyDiv w:val="1"/>
      <w:marLeft w:val="0"/>
      <w:marRight w:val="0"/>
      <w:marTop w:val="0"/>
      <w:marBottom w:val="0"/>
      <w:divBdr>
        <w:top w:val="none" w:sz="0" w:space="0" w:color="auto"/>
        <w:left w:val="none" w:sz="0" w:space="0" w:color="auto"/>
        <w:bottom w:val="none" w:sz="0" w:space="0" w:color="auto"/>
        <w:right w:val="none" w:sz="0" w:space="0" w:color="auto"/>
      </w:divBdr>
    </w:div>
    <w:div w:id="1667827523">
      <w:bodyDiv w:val="1"/>
      <w:marLeft w:val="0"/>
      <w:marRight w:val="0"/>
      <w:marTop w:val="0"/>
      <w:marBottom w:val="0"/>
      <w:divBdr>
        <w:top w:val="none" w:sz="0" w:space="0" w:color="auto"/>
        <w:left w:val="none" w:sz="0" w:space="0" w:color="auto"/>
        <w:bottom w:val="none" w:sz="0" w:space="0" w:color="auto"/>
        <w:right w:val="none" w:sz="0" w:space="0" w:color="auto"/>
      </w:divBdr>
    </w:div>
    <w:div w:id="2056805647">
      <w:bodyDiv w:val="1"/>
      <w:marLeft w:val="0"/>
      <w:marRight w:val="0"/>
      <w:marTop w:val="0"/>
      <w:marBottom w:val="0"/>
      <w:divBdr>
        <w:top w:val="none" w:sz="0" w:space="0" w:color="auto"/>
        <w:left w:val="none" w:sz="0" w:space="0" w:color="auto"/>
        <w:bottom w:val="none" w:sz="0" w:space="0" w:color="auto"/>
        <w:right w:val="none" w:sz="0" w:space="0" w:color="auto"/>
      </w:divBdr>
    </w:div>
    <w:div w:id="2099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776dd3d8d9b240e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21C0F546D50344BCD1467AB7DDA9C3" ma:contentTypeVersion="2" ma:contentTypeDescription="Crear nuevo documento." ma:contentTypeScope="" ma:versionID="33912c023da46a066eebfbba41bd757f">
  <xsd:schema xmlns:xsd="http://www.w3.org/2001/XMLSchema" xmlns:xs="http://www.w3.org/2001/XMLSchema" xmlns:p="http://schemas.microsoft.com/office/2006/metadata/properties" xmlns:ns2="b6d04bea-88fc-4787-88b3-5cbb06396876" targetNamespace="http://schemas.microsoft.com/office/2006/metadata/properties" ma:root="true" ma:fieldsID="29ef03a3d03442fe74da07ff2c5116d7" ns2:_="">
    <xsd:import namespace="b6d04bea-88fc-4787-88b3-5cbb063968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04bea-88fc-4787-88b3-5cbb06396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C88DB-BEFA-4750-920F-94D064B8A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04bea-88fc-4787-88b3-5cbb06396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9F6E8-3191-4BEA-A9F9-AB1301DAA582}">
  <ds:schemaRefs>
    <ds:schemaRef ds:uri="http://schemas.microsoft.com/sharepoint/v3/contenttype/forms"/>
  </ds:schemaRefs>
</ds:datastoreItem>
</file>

<file path=customXml/itemProps3.xml><?xml version="1.0" encoding="utf-8"?>
<ds:datastoreItem xmlns:ds="http://schemas.openxmlformats.org/officeDocument/2006/customXml" ds:itemID="{78BBBB5A-6952-4707-805B-53538BD854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B11ED6-C751-4C3C-8470-BEA85A16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1577</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9</cp:revision>
  <cp:lastPrinted>2019-01-24T17:05:00Z</cp:lastPrinted>
  <dcterms:created xsi:type="dcterms:W3CDTF">2021-08-17T16:24:00Z</dcterms:created>
  <dcterms:modified xsi:type="dcterms:W3CDTF">2022-03-02T15:31:00Z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0x0101008B21C0F546D50344BCD1467AB7DDA9C3</vt:lpwstr>
  </property>
</Properties>
</file>