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587146" w14:textId="77777777" w:rsidR="00A5141D" w:rsidRPr="00A5141D" w:rsidRDefault="00A5141D" w:rsidP="00A5141D">
      <w:pPr>
        <w:pBdr>
          <w:top w:val="single" w:sz="4" w:space="0" w:color="auto"/>
          <w:left w:val="single" w:sz="4" w:space="4" w:color="auto"/>
          <w:bottom w:val="single" w:sz="4" w:space="1" w:color="auto"/>
          <w:right w:val="single" w:sz="4" w:space="4" w:color="auto"/>
        </w:pBdr>
        <w:shd w:val="clear" w:color="auto" w:fill="FFFFFF"/>
        <w:overflowPunct/>
        <w:autoSpaceDE/>
        <w:autoSpaceDN/>
        <w:adjustRightInd/>
        <w:jc w:val="both"/>
        <w:textAlignment w:val="auto"/>
        <w:rPr>
          <w:rFonts w:ascii="Arial" w:hAnsi="Arial" w:cs="Arial"/>
          <w:color w:val="FF0000"/>
          <w:spacing w:val="-2"/>
          <w:sz w:val="18"/>
          <w:szCs w:val="18"/>
          <w:lang w:val="es-419" w:eastAsia="fr-FR"/>
        </w:rPr>
      </w:pPr>
      <w:bookmarkStart w:id="0" w:name="_Hlk69670443"/>
      <w:r w:rsidRPr="00A5141D">
        <w:rPr>
          <w:rFonts w:ascii="Arial"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41FE5416" w14:textId="77777777" w:rsidR="00A5141D" w:rsidRPr="00A5141D" w:rsidRDefault="00A5141D" w:rsidP="00A5141D">
      <w:pPr>
        <w:overflowPunct/>
        <w:autoSpaceDE/>
        <w:autoSpaceDN/>
        <w:adjustRightInd/>
        <w:jc w:val="both"/>
        <w:textAlignment w:val="auto"/>
        <w:rPr>
          <w:rFonts w:ascii="Arial" w:hAnsi="Arial" w:cs="Arial"/>
          <w:lang w:val="es-419"/>
        </w:rPr>
      </w:pPr>
    </w:p>
    <w:p w14:paraId="54EC98AC" w14:textId="6A767627" w:rsidR="00A5141D" w:rsidRPr="00A5141D" w:rsidRDefault="00A5141D" w:rsidP="00A5141D">
      <w:pPr>
        <w:overflowPunct/>
        <w:autoSpaceDE/>
        <w:autoSpaceDN/>
        <w:adjustRightInd/>
        <w:jc w:val="both"/>
        <w:textAlignment w:val="auto"/>
        <w:rPr>
          <w:rFonts w:ascii="Arial" w:hAnsi="Arial" w:cs="Arial"/>
          <w:b/>
          <w:bCs/>
          <w:iCs/>
          <w:lang w:val="es-419" w:eastAsia="fr-FR"/>
        </w:rPr>
      </w:pPr>
      <w:r w:rsidRPr="00A5141D">
        <w:rPr>
          <w:rFonts w:ascii="Arial" w:hAnsi="Arial" w:cs="Arial"/>
          <w:b/>
          <w:bCs/>
          <w:iCs/>
          <w:u w:val="single"/>
          <w:lang w:val="es-419" w:eastAsia="fr-FR"/>
        </w:rPr>
        <w:t>TEMAS:</w:t>
      </w:r>
      <w:r w:rsidRPr="00A5141D">
        <w:rPr>
          <w:rFonts w:ascii="Arial" w:hAnsi="Arial" w:cs="Arial"/>
          <w:b/>
          <w:bCs/>
          <w:iCs/>
          <w:lang w:val="es-419" w:eastAsia="fr-FR"/>
        </w:rPr>
        <w:tab/>
      </w:r>
      <w:r w:rsidR="007846A2">
        <w:rPr>
          <w:rFonts w:ascii="Arial" w:hAnsi="Arial" w:cs="Arial"/>
          <w:b/>
          <w:bCs/>
          <w:iCs/>
          <w:lang w:val="es-419" w:eastAsia="fr-FR"/>
        </w:rPr>
        <w:t>DERECHO DE PETICIÓN / REQUISITOS / SOLICITUD PAGO DE INDEMNIZACIÓN ADMINISTRATIVA / UARIV /</w:t>
      </w:r>
      <w:r w:rsidR="00D81FF6">
        <w:rPr>
          <w:rFonts w:ascii="Arial" w:hAnsi="Arial" w:cs="Arial"/>
          <w:b/>
          <w:bCs/>
          <w:iCs/>
          <w:lang w:val="es-419" w:eastAsia="fr-FR"/>
        </w:rPr>
        <w:t xml:space="preserve"> CRITERIOS DE PRIORIZACIÓN /</w:t>
      </w:r>
      <w:r w:rsidR="007846A2">
        <w:rPr>
          <w:rFonts w:ascii="Arial" w:hAnsi="Arial" w:cs="Arial"/>
          <w:b/>
          <w:bCs/>
          <w:iCs/>
          <w:lang w:val="es-419" w:eastAsia="fr-FR"/>
        </w:rPr>
        <w:t xml:space="preserve"> </w:t>
      </w:r>
      <w:r w:rsidR="00E5046F">
        <w:rPr>
          <w:rFonts w:ascii="Arial" w:hAnsi="Arial" w:cs="Arial"/>
          <w:b/>
          <w:bCs/>
          <w:iCs/>
          <w:lang w:val="es-419" w:eastAsia="fr-FR"/>
        </w:rPr>
        <w:t>SENTIDO DE LA DECISIÓN / AUTO 206 DE 2017, CORTE CONSTITUCIONAL.</w:t>
      </w:r>
    </w:p>
    <w:p w14:paraId="13A9DFAB" w14:textId="77777777" w:rsidR="00A5141D" w:rsidRPr="00A5141D" w:rsidRDefault="00A5141D" w:rsidP="00A5141D">
      <w:pPr>
        <w:overflowPunct/>
        <w:autoSpaceDE/>
        <w:autoSpaceDN/>
        <w:adjustRightInd/>
        <w:jc w:val="both"/>
        <w:textAlignment w:val="auto"/>
        <w:rPr>
          <w:rFonts w:ascii="Arial" w:hAnsi="Arial" w:cs="Arial"/>
          <w:lang w:val="es-419"/>
        </w:rPr>
      </w:pPr>
    </w:p>
    <w:p w14:paraId="76F66D26" w14:textId="0239F517" w:rsidR="00A5141D" w:rsidRPr="00A5141D" w:rsidRDefault="00B90B4B" w:rsidP="00A5141D">
      <w:pPr>
        <w:overflowPunct/>
        <w:autoSpaceDE/>
        <w:autoSpaceDN/>
        <w:adjustRightInd/>
        <w:jc w:val="both"/>
        <w:textAlignment w:val="auto"/>
        <w:rPr>
          <w:rFonts w:ascii="Arial" w:hAnsi="Arial" w:cs="Arial"/>
          <w:lang w:val="es-419"/>
        </w:rPr>
      </w:pPr>
      <w:r>
        <w:rPr>
          <w:rFonts w:ascii="Arial" w:hAnsi="Arial" w:cs="Arial"/>
          <w:lang w:val="es-419"/>
        </w:rPr>
        <w:t xml:space="preserve">… </w:t>
      </w:r>
      <w:r w:rsidRPr="00B90B4B">
        <w:rPr>
          <w:rFonts w:ascii="Arial" w:hAnsi="Arial" w:cs="Arial"/>
          <w:lang w:val="es-419"/>
        </w:rPr>
        <w:t>el derecho fundamental de petición se garantiza con la posibilidad de presentar solicitudes escritas o verbales, con la obligación correlativa del requerido de ofrecer una respuesta clara, congruente, de fondo y oportuna; esto es, una contestación que carezca de contenido abstracto o evasivo, que solucione dentro de los límites de lo posible la situación o inquietud del peticionario, que respete los términos de tiempo que la ley ha fijado para emitir un pronunciamiento y, por último, que se le ponga en conocimiento al solicitante, pues de lo contrario, ningún efecto produciría. Todo ello, al margen del sentido de la respuesta</w:t>
      </w:r>
      <w:r>
        <w:rPr>
          <w:rFonts w:ascii="Arial" w:hAnsi="Arial" w:cs="Arial"/>
          <w:lang w:val="es-419"/>
        </w:rPr>
        <w:t>…</w:t>
      </w:r>
    </w:p>
    <w:p w14:paraId="66C63653" w14:textId="77777777" w:rsidR="00A5141D" w:rsidRPr="00A5141D" w:rsidRDefault="00A5141D" w:rsidP="00A5141D">
      <w:pPr>
        <w:overflowPunct/>
        <w:autoSpaceDE/>
        <w:autoSpaceDN/>
        <w:adjustRightInd/>
        <w:jc w:val="both"/>
        <w:textAlignment w:val="auto"/>
        <w:rPr>
          <w:rFonts w:ascii="Arial" w:hAnsi="Arial" w:cs="Arial"/>
          <w:lang w:val="es-419"/>
        </w:rPr>
      </w:pPr>
    </w:p>
    <w:p w14:paraId="52BC2565" w14:textId="77777777" w:rsidR="00825FBF" w:rsidRPr="00825FBF" w:rsidRDefault="00825FBF" w:rsidP="00825FBF">
      <w:pPr>
        <w:overflowPunct/>
        <w:autoSpaceDE/>
        <w:autoSpaceDN/>
        <w:adjustRightInd/>
        <w:jc w:val="both"/>
        <w:textAlignment w:val="auto"/>
        <w:rPr>
          <w:rFonts w:ascii="Arial" w:hAnsi="Arial" w:cs="Arial"/>
          <w:lang w:val="es-419"/>
        </w:rPr>
      </w:pPr>
      <w:r w:rsidRPr="00825FBF">
        <w:rPr>
          <w:rFonts w:ascii="Arial" w:hAnsi="Arial" w:cs="Arial"/>
          <w:lang w:val="es-419"/>
        </w:rPr>
        <w:t>El recuento que acaba de hacerse, deja en evidencia la transgresión que alega el accionante.</w:t>
      </w:r>
    </w:p>
    <w:p w14:paraId="16F381C4" w14:textId="77777777" w:rsidR="00825FBF" w:rsidRPr="00825FBF" w:rsidRDefault="00825FBF" w:rsidP="00825FBF">
      <w:pPr>
        <w:overflowPunct/>
        <w:autoSpaceDE/>
        <w:autoSpaceDN/>
        <w:adjustRightInd/>
        <w:jc w:val="both"/>
        <w:textAlignment w:val="auto"/>
        <w:rPr>
          <w:rFonts w:ascii="Arial" w:hAnsi="Arial" w:cs="Arial"/>
          <w:lang w:val="es-419"/>
        </w:rPr>
      </w:pPr>
    </w:p>
    <w:p w14:paraId="16C5E92A" w14:textId="6B524696" w:rsidR="00825FBF" w:rsidRPr="00825FBF" w:rsidRDefault="00825FBF" w:rsidP="00825FBF">
      <w:pPr>
        <w:overflowPunct/>
        <w:autoSpaceDE/>
        <w:autoSpaceDN/>
        <w:adjustRightInd/>
        <w:jc w:val="both"/>
        <w:textAlignment w:val="auto"/>
        <w:rPr>
          <w:rFonts w:ascii="Arial" w:hAnsi="Arial" w:cs="Arial"/>
          <w:lang w:val="es-419"/>
        </w:rPr>
      </w:pPr>
      <w:r w:rsidRPr="00825FBF">
        <w:rPr>
          <w:rFonts w:ascii="Arial" w:hAnsi="Arial" w:cs="Arial"/>
          <w:lang w:val="es-419"/>
        </w:rPr>
        <w:t>Así se afirma, porque inicialmente, se le había informado que, en su caso particular, se aplicaría el método técnico de priorización el 30 de julio de 2021, y con base en su resultado, se le indicaría si podía, o no, acceder a la entrega de la indemnización administrativa en el año 2021. Y ahora, casi 4 meses después, exactamente el 3 de noviembre de 2021, la entidad indica que puede demorarse, hasta que finalice este año, una respuesta definitiva en relación con el resultado de la aplicación del método técnico de priorización.</w:t>
      </w:r>
    </w:p>
    <w:p w14:paraId="418EA322" w14:textId="77777777" w:rsidR="00825FBF" w:rsidRPr="00825FBF" w:rsidRDefault="00825FBF" w:rsidP="00825FBF">
      <w:pPr>
        <w:overflowPunct/>
        <w:autoSpaceDE/>
        <w:autoSpaceDN/>
        <w:adjustRightInd/>
        <w:jc w:val="both"/>
        <w:textAlignment w:val="auto"/>
        <w:rPr>
          <w:rFonts w:ascii="Arial" w:hAnsi="Arial" w:cs="Arial"/>
          <w:lang w:val="es-419"/>
        </w:rPr>
      </w:pPr>
    </w:p>
    <w:p w14:paraId="5D1F012A" w14:textId="1C369452" w:rsidR="00A5141D" w:rsidRDefault="00825FBF" w:rsidP="00825FBF">
      <w:pPr>
        <w:overflowPunct/>
        <w:autoSpaceDE/>
        <w:autoSpaceDN/>
        <w:adjustRightInd/>
        <w:jc w:val="both"/>
        <w:textAlignment w:val="auto"/>
        <w:rPr>
          <w:rFonts w:ascii="Arial" w:hAnsi="Arial" w:cs="Arial"/>
          <w:lang w:val="es-419"/>
        </w:rPr>
      </w:pPr>
      <w:r w:rsidRPr="00825FBF">
        <w:rPr>
          <w:rFonts w:ascii="Arial" w:hAnsi="Arial" w:cs="Arial"/>
          <w:lang w:val="es-419"/>
        </w:rPr>
        <w:t>En suma, han sido dilatorias y evasivas las respuestas que se le han dado al señor Muñoz Herrera, y, en consecuencia, se ha vulnerado su derecho fundamental de petición.</w:t>
      </w:r>
      <w:r w:rsidR="007846A2">
        <w:rPr>
          <w:rFonts w:ascii="Arial" w:hAnsi="Arial" w:cs="Arial"/>
          <w:lang w:val="es-419"/>
        </w:rPr>
        <w:t xml:space="preserve"> (…)</w:t>
      </w:r>
    </w:p>
    <w:p w14:paraId="74E4CB9A" w14:textId="0863CD88" w:rsidR="007846A2" w:rsidRDefault="007846A2" w:rsidP="00825FBF">
      <w:pPr>
        <w:overflowPunct/>
        <w:autoSpaceDE/>
        <w:autoSpaceDN/>
        <w:adjustRightInd/>
        <w:jc w:val="both"/>
        <w:textAlignment w:val="auto"/>
        <w:rPr>
          <w:rFonts w:ascii="Arial" w:hAnsi="Arial" w:cs="Arial"/>
          <w:lang w:val="es-419"/>
        </w:rPr>
      </w:pPr>
    </w:p>
    <w:p w14:paraId="77D0942C" w14:textId="7AAB90FC" w:rsidR="007846A2" w:rsidRPr="00A5141D" w:rsidRDefault="007846A2" w:rsidP="00825FBF">
      <w:pPr>
        <w:overflowPunct/>
        <w:autoSpaceDE/>
        <w:autoSpaceDN/>
        <w:adjustRightInd/>
        <w:jc w:val="both"/>
        <w:textAlignment w:val="auto"/>
        <w:rPr>
          <w:rFonts w:ascii="Arial" w:hAnsi="Arial" w:cs="Arial"/>
          <w:lang w:val="es-419"/>
        </w:rPr>
      </w:pPr>
      <w:r w:rsidRPr="007846A2">
        <w:rPr>
          <w:rFonts w:ascii="Arial" w:hAnsi="Arial" w:cs="Arial"/>
          <w:lang w:val="es-419"/>
        </w:rPr>
        <w:t>De manera marginal, debe apuntarse que el criterio que antes sostenía esta Sala consistía en que siempre se le debía ordenar a la UARIV, contestar los derechos de petición de las víctimas del conflicto armado, indicando una “fecha cierta” para el desembolso de las indemnizaciones administrativas. Sin embargo, en la actualidad, y al tenor de las directrices del Auto 206 de 2017 de la Corte Constitucional, se ha recogido esa postura, pues ahora se considera que en los casos que atañen con indemnizaciones administrativa y no con ayudas humanitarias, en principio, salvo que se acrediten situaciones de extrema vulnerabilidad, se le debe permitir a la entidad implementar el criterio técnico de priorización</w:t>
      </w:r>
      <w:r>
        <w:rPr>
          <w:rFonts w:ascii="Arial" w:hAnsi="Arial" w:cs="Arial"/>
          <w:lang w:val="es-419"/>
        </w:rPr>
        <w:t>…</w:t>
      </w:r>
    </w:p>
    <w:p w14:paraId="097CA17F" w14:textId="77777777" w:rsidR="00A5141D" w:rsidRPr="00A5141D" w:rsidRDefault="00A5141D" w:rsidP="00A5141D">
      <w:pPr>
        <w:overflowPunct/>
        <w:autoSpaceDE/>
        <w:autoSpaceDN/>
        <w:adjustRightInd/>
        <w:jc w:val="both"/>
        <w:textAlignment w:val="auto"/>
        <w:rPr>
          <w:rFonts w:ascii="Arial" w:hAnsi="Arial" w:cs="Arial"/>
          <w:lang w:val="es-419"/>
        </w:rPr>
      </w:pPr>
    </w:p>
    <w:p w14:paraId="17C1930D" w14:textId="77777777" w:rsidR="00A5141D" w:rsidRPr="00A5141D" w:rsidRDefault="00A5141D" w:rsidP="00A5141D">
      <w:pPr>
        <w:overflowPunct/>
        <w:autoSpaceDE/>
        <w:autoSpaceDN/>
        <w:adjustRightInd/>
        <w:jc w:val="both"/>
        <w:textAlignment w:val="auto"/>
        <w:rPr>
          <w:rFonts w:ascii="Arial" w:hAnsi="Arial" w:cs="Arial"/>
        </w:rPr>
      </w:pPr>
    </w:p>
    <w:p w14:paraId="783313B7" w14:textId="77777777" w:rsidR="00A5141D" w:rsidRPr="00A5141D" w:rsidRDefault="00A5141D" w:rsidP="00A5141D">
      <w:pPr>
        <w:overflowPunct/>
        <w:autoSpaceDE/>
        <w:autoSpaceDN/>
        <w:adjustRightInd/>
        <w:jc w:val="both"/>
        <w:textAlignment w:val="auto"/>
        <w:rPr>
          <w:rFonts w:ascii="Arial" w:hAnsi="Arial" w:cs="Arial"/>
        </w:rPr>
      </w:pPr>
    </w:p>
    <w:bookmarkEnd w:id="0"/>
    <w:p w14:paraId="4AB3A0A8" w14:textId="28A0C066" w:rsidR="00067B68" w:rsidRPr="00A5141D" w:rsidRDefault="00067B68" w:rsidP="00A5141D">
      <w:pPr>
        <w:keepNext/>
        <w:overflowPunct/>
        <w:spacing w:line="276" w:lineRule="auto"/>
        <w:ind w:left="1416" w:firstLine="708"/>
        <w:jc w:val="center"/>
        <w:textAlignment w:val="auto"/>
        <w:rPr>
          <w:rFonts w:ascii="Gadugi" w:hAnsi="Gadugi" w:cs="Century Gothic"/>
          <w:b/>
          <w:bCs/>
          <w:sz w:val="24"/>
          <w:szCs w:val="24"/>
          <w14:shadow w14:blurRad="50800" w14:dist="38100" w14:dir="2700000" w14:sx="100000" w14:sy="100000" w14:kx="0" w14:ky="0" w14:algn="tl">
            <w14:srgbClr w14:val="000000">
              <w14:alpha w14:val="60000"/>
            </w14:srgbClr>
          </w14:shadow>
        </w:rPr>
      </w:pPr>
      <w:r w:rsidRPr="00A5141D">
        <w:rPr>
          <w:rFonts w:ascii="Gadugi" w:hAnsi="Gadugi" w:cs="Century Gothic"/>
          <w:b/>
          <w:bCs/>
          <w:sz w:val="24"/>
          <w:szCs w:val="24"/>
          <w14:shadow w14:blurRad="50800" w14:dist="38100" w14:dir="2700000" w14:sx="100000" w14:sy="100000" w14:kx="0" w14:ky="0" w14:algn="tl">
            <w14:srgbClr w14:val="000000">
              <w14:alpha w14:val="60000"/>
            </w14:srgbClr>
          </w14:shadow>
        </w:rPr>
        <w:t xml:space="preserve">TRIBUNAL SUPERIOR DEL DISTRITO JUDICIAL </w:t>
      </w:r>
    </w:p>
    <w:p w14:paraId="68272944" w14:textId="77777777" w:rsidR="00067B68" w:rsidRPr="00A5141D" w:rsidRDefault="00067B68" w:rsidP="00A5141D">
      <w:pPr>
        <w:overflowPunct/>
        <w:spacing w:line="276" w:lineRule="auto"/>
        <w:ind w:firstLine="2835"/>
        <w:jc w:val="both"/>
        <w:textAlignment w:val="auto"/>
        <w:rPr>
          <w:rFonts w:ascii="Gadugi" w:hAnsi="Gadugi" w:cs="Century Gothic"/>
          <w:b/>
          <w:bCs/>
          <w:sz w:val="24"/>
          <w:szCs w:val="24"/>
          <w14:shadow w14:blurRad="50800" w14:dist="38100" w14:dir="2700000" w14:sx="100000" w14:sy="100000" w14:kx="0" w14:ky="0" w14:algn="tl">
            <w14:srgbClr w14:val="000000">
              <w14:alpha w14:val="60000"/>
            </w14:srgbClr>
          </w14:shadow>
        </w:rPr>
      </w:pPr>
      <w:r w:rsidRPr="00A5141D">
        <w:rPr>
          <w:rFonts w:ascii="Gadugi" w:hAnsi="Gadugi"/>
          <w:b/>
          <w:sz w:val="24"/>
          <w:szCs w:val="24"/>
          <w14:shadow w14:blurRad="50800" w14:dist="38100" w14:dir="2700000" w14:sx="100000" w14:sy="100000" w14:kx="0" w14:ky="0" w14:algn="tl">
            <w14:srgbClr w14:val="000000">
              <w14:alpha w14:val="60000"/>
            </w14:srgbClr>
          </w14:shadow>
        </w:rPr>
        <w:t xml:space="preserve">      </w:t>
      </w:r>
      <w:r w:rsidRPr="00A5141D">
        <w:rPr>
          <w:rFonts w:ascii="Gadugi" w:hAnsi="Gadugi" w:cs="Century Gothic"/>
          <w:b/>
          <w:bCs/>
          <w:sz w:val="24"/>
          <w:szCs w:val="24"/>
          <w14:shadow w14:blurRad="50800" w14:dist="38100" w14:dir="2700000" w14:sx="100000" w14:sy="100000" w14:kx="0" w14:ky="0" w14:algn="tl">
            <w14:srgbClr w14:val="000000">
              <w14:alpha w14:val="60000"/>
            </w14:srgbClr>
          </w14:shadow>
        </w:rPr>
        <w:t xml:space="preserve">  </w:t>
      </w:r>
      <w:r w:rsidR="004B1A52" w:rsidRPr="00A5141D">
        <w:rPr>
          <w:rFonts w:ascii="Gadugi" w:hAnsi="Gadugi" w:cs="Century Gothic"/>
          <w:b/>
          <w:bCs/>
          <w:sz w:val="24"/>
          <w:szCs w:val="24"/>
          <w14:shadow w14:blurRad="50800" w14:dist="38100" w14:dir="2700000" w14:sx="100000" w14:sy="100000" w14:kx="0" w14:ky="0" w14:algn="tl">
            <w14:srgbClr w14:val="000000">
              <w14:alpha w14:val="60000"/>
            </w14:srgbClr>
          </w14:shadow>
        </w:rPr>
        <w:t xml:space="preserve">  </w:t>
      </w:r>
      <w:r w:rsidRPr="00A5141D">
        <w:rPr>
          <w:rFonts w:ascii="Gadugi" w:hAnsi="Gadugi" w:cs="Century Gothic"/>
          <w:b/>
          <w:bCs/>
          <w:sz w:val="24"/>
          <w:szCs w:val="24"/>
          <w14:shadow w14:blurRad="50800" w14:dist="38100" w14:dir="2700000" w14:sx="100000" w14:sy="100000" w14:kx="0" w14:ky="0" w14:algn="tl">
            <w14:srgbClr w14:val="000000">
              <w14:alpha w14:val="60000"/>
            </w14:srgbClr>
          </w14:shadow>
        </w:rPr>
        <w:t xml:space="preserve">SALA DE DECISIÓN CIVIL- FAMILIA </w:t>
      </w:r>
    </w:p>
    <w:p w14:paraId="4167068C" w14:textId="77777777" w:rsidR="00067B68" w:rsidRPr="00A5141D" w:rsidRDefault="00067B68" w:rsidP="00A5141D">
      <w:pPr>
        <w:keepNext/>
        <w:overflowPunct/>
        <w:spacing w:line="276" w:lineRule="auto"/>
        <w:ind w:left="2124"/>
        <w:jc w:val="both"/>
        <w:textAlignment w:val="auto"/>
        <w:rPr>
          <w:rFonts w:ascii="Gadugi" w:hAnsi="Gadugi" w:cs="Arial Narrow"/>
          <w:bCs/>
          <w:sz w:val="24"/>
          <w:szCs w:val="24"/>
        </w:rPr>
      </w:pPr>
    </w:p>
    <w:p w14:paraId="2872F177" w14:textId="64BAC9A3" w:rsidR="00067B68" w:rsidRPr="00A5141D" w:rsidRDefault="00F155E7" w:rsidP="00A5141D">
      <w:pPr>
        <w:overflowPunct/>
        <w:spacing w:line="276" w:lineRule="auto"/>
        <w:ind w:firstLine="2835"/>
        <w:textAlignment w:val="auto"/>
        <w:rPr>
          <w:rFonts w:ascii="Gadugi" w:hAnsi="Gadugi" w:cs="Century Gothic"/>
          <w:sz w:val="24"/>
          <w:szCs w:val="24"/>
        </w:rPr>
      </w:pPr>
      <w:r w:rsidRPr="00A5141D">
        <w:rPr>
          <w:rFonts w:ascii="Gadugi" w:hAnsi="Gadugi" w:cs="Century Gothic"/>
          <w:sz w:val="24"/>
          <w:szCs w:val="24"/>
        </w:rPr>
        <w:t xml:space="preserve"> </w:t>
      </w:r>
    </w:p>
    <w:p w14:paraId="5CA63C71" w14:textId="77777777" w:rsidR="00067B68" w:rsidRPr="00A5141D" w:rsidRDefault="00067B68" w:rsidP="00A5141D">
      <w:pPr>
        <w:overflowPunct/>
        <w:spacing w:line="276" w:lineRule="auto"/>
        <w:ind w:firstLine="2835"/>
        <w:textAlignment w:val="auto"/>
        <w:rPr>
          <w:rFonts w:ascii="Gadugi" w:hAnsi="Gadugi" w:cs="Century Gothic"/>
          <w:sz w:val="24"/>
          <w:szCs w:val="24"/>
        </w:rPr>
      </w:pPr>
      <w:r w:rsidRPr="00A5141D">
        <w:rPr>
          <w:rFonts w:ascii="Gadugi" w:hAnsi="Gadugi" w:cs="Century Gothic"/>
          <w:sz w:val="24"/>
          <w:szCs w:val="24"/>
        </w:rPr>
        <w:t xml:space="preserve">Magistrado: Jaime Alberto Saraza Naranjo  </w:t>
      </w:r>
    </w:p>
    <w:p w14:paraId="7069AF90" w14:textId="4902E32D" w:rsidR="00067B68" w:rsidRPr="00A5141D" w:rsidRDefault="00067B68" w:rsidP="00A5141D">
      <w:pPr>
        <w:overflowPunct/>
        <w:spacing w:line="276" w:lineRule="auto"/>
        <w:ind w:firstLine="2835"/>
        <w:textAlignment w:val="auto"/>
        <w:rPr>
          <w:rFonts w:ascii="Gadugi" w:hAnsi="Gadugi" w:cs="Century Gothic"/>
          <w:sz w:val="24"/>
          <w:szCs w:val="24"/>
          <w:lang w:val="es-419"/>
        </w:rPr>
      </w:pPr>
      <w:r w:rsidRPr="00A5141D">
        <w:rPr>
          <w:rFonts w:ascii="Gadugi" w:hAnsi="Gadugi" w:cs="Century Gothic"/>
          <w:sz w:val="24"/>
          <w:szCs w:val="24"/>
        </w:rPr>
        <w:t>Pereira,</w:t>
      </w:r>
      <w:r w:rsidR="00C55AA2" w:rsidRPr="00A5141D">
        <w:rPr>
          <w:rFonts w:ascii="Gadugi" w:hAnsi="Gadugi" w:cs="Century Gothic"/>
          <w:sz w:val="24"/>
          <w:szCs w:val="24"/>
        </w:rPr>
        <w:t xml:space="preserve"> noviembre cinco de dos mil veintiuno </w:t>
      </w:r>
      <w:r w:rsidR="00734455" w:rsidRPr="00A5141D">
        <w:rPr>
          <w:rFonts w:ascii="Gadugi" w:hAnsi="Gadugi" w:cs="Century Gothic"/>
          <w:sz w:val="24"/>
          <w:szCs w:val="24"/>
        </w:rPr>
        <w:t xml:space="preserve"> </w:t>
      </w:r>
      <w:r w:rsidR="00181EB9" w:rsidRPr="00A5141D">
        <w:rPr>
          <w:rFonts w:ascii="Gadugi" w:hAnsi="Gadugi" w:cs="Century Gothic"/>
          <w:sz w:val="24"/>
          <w:szCs w:val="24"/>
        </w:rPr>
        <w:t xml:space="preserve"> </w:t>
      </w:r>
      <w:r w:rsidR="00734455" w:rsidRPr="00A5141D">
        <w:rPr>
          <w:rFonts w:ascii="Gadugi" w:hAnsi="Gadugi" w:cs="Century Gothic"/>
          <w:sz w:val="24"/>
          <w:szCs w:val="24"/>
        </w:rPr>
        <w:t xml:space="preserve"> </w:t>
      </w:r>
      <w:r w:rsidR="00750356" w:rsidRPr="00A5141D">
        <w:rPr>
          <w:rFonts w:ascii="Gadugi" w:hAnsi="Gadugi" w:cs="Century Gothic"/>
          <w:sz w:val="24"/>
          <w:szCs w:val="24"/>
        </w:rPr>
        <w:t xml:space="preserve"> </w:t>
      </w:r>
      <w:r w:rsidR="005E1640" w:rsidRPr="00A5141D">
        <w:rPr>
          <w:rFonts w:ascii="Gadugi" w:hAnsi="Gadugi" w:cs="Century Gothic"/>
          <w:sz w:val="24"/>
          <w:szCs w:val="24"/>
        </w:rPr>
        <w:t xml:space="preserve"> </w:t>
      </w:r>
      <w:r w:rsidR="00F155E7" w:rsidRPr="00A5141D">
        <w:rPr>
          <w:rFonts w:ascii="Gadugi" w:hAnsi="Gadugi" w:cs="Century Gothic"/>
          <w:sz w:val="24"/>
          <w:szCs w:val="24"/>
        </w:rPr>
        <w:t xml:space="preserve"> </w:t>
      </w:r>
      <w:r w:rsidR="00CB2A9F" w:rsidRPr="00A5141D">
        <w:rPr>
          <w:rFonts w:ascii="Gadugi" w:hAnsi="Gadugi" w:cs="Century Gothic"/>
          <w:sz w:val="24"/>
          <w:szCs w:val="24"/>
        </w:rPr>
        <w:t xml:space="preserve"> </w:t>
      </w:r>
      <w:r w:rsidR="00750356" w:rsidRPr="00A5141D">
        <w:rPr>
          <w:rFonts w:ascii="Gadugi" w:hAnsi="Gadugi" w:cs="Century Gothic"/>
          <w:sz w:val="24"/>
          <w:szCs w:val="24"/>
        </w:rPr>
        <w:t xml:space="preserve"> </w:t>
      </w:r>
      <w:r w:rsidR="00BA2AF5" w:rsidRPr="00A5141D">
        <w:rPr>
          <w:rFonts w:ascii="Gadugi" w:hAnsi="Gadugi" w:cs="Century Gothic"/>
          <w:sz w:val="24"/>
          <w:szCs w:val="24"/>
        </w:rPr>
        <w:t xml:space="preserve"> </w:t>
      </w:r>
      <w:r w:rsidR="00CB6FFE" w:rsidRPr="00A5141D">
        <w:rPr>
          <w:rFonts w:ascii="Gadugi" w:hAnsi="Gadugi" w:cs="Century Gothic"/>
          <w:sz w:val="24"/>
          <w:szCs w:val="24"/>
        </w:rPr>
        <w:t xml:space="preserve"> </w:t>
      </w:r>
      <w:r w:rsidR="00E814C5" w:rsidRPr="00A5141D">
        <w:rPr>
          <w:rFonts w:ascii="Gadugi" w:hAnsi="Gadugi" w:cs="Century Gothic"/>
          <w:sz w:val="24"/>
          <w:szCs w:val="24"/>
        </w:rPr>
        <w:t xml:space="preserve"> </w:t>
      </w:r>
      <w:r w:rsidRPr="00A5141D">
        <w:rPr>
          <w:rFonts w:ascii="Gadugi" w:hAnsi="Gadugi" w:cs="Century Gothic"/>
          <w:sz w:val="24"/>
          <w:szCs w:val="24"/>
        </w:rPr>
        <w:t xml:space="preserve"> </w:t>
      </w:r>
      <w:r w:rsidR="001C1CA0" w:rsidRPr="00A5141D">
        <w:rPr>
          <w:rFonts w:ascii="Gadugi" w:hAnsi="Gadugi" w:cs="Century Gothic"/>
          <w:sz w:val="24"/>
          <w:szCs w:val="24"/>
          <w:lang w:val="es-419"/>
        </w:rPr>
        <w:t xml:space="preserve"> </w:t>
      </w:r>
    </w:p>
    <w:p w14:paraId="21811276" w14:textId="4D2169CD" w:rsidR="00067B68" w:rsidRPr="00A5141D" w:rsidRDefault="00881D78" w:rsidP="00A5141D">
      <w:pPr>
        <w:overflowPunct/>
        <w:spacing w:line="276" w:lineRule="auto"/>
        <w:ind w:firstLine="2835"/>
        <w:textAlignment w:val="auto"/>
        <w:rPr>
          <w:rFonts w:ascii="Gadugi" w:hAnsi="Gadugi" w:cs="Century Gothic"/>
          <w:sz w:val="24"/>
          <w:szCs w:val="24"/>
          <w:lang w:val="es-419"/>
        </w:rPr>
      </w:pPr>
      <w:r w:rsidRPr="00A5141D">
        <w:rPr>
          <w:rFonts w:ascii="Gadugi" w:hAnsi="Gadugi" w:cs="Century Gothic"/>
          <w:sz w:val="24"/>
          <w:szCs w:val="24"/>
        </w:rPr>
        <w:t>Expediente</w:t>
      </w:r>
      <w:r w:rsidR="001C1CA0" w:rsidRPr="00A5141D">
        <w:rPr>
          <w:rFonts w:ascii="Gadugi" w:hAnsi="Gadugi" w:cs="Century Gothic"/>
          <w:sz w:val="24"/>
          <w:szCs w:val="24"/>
        </w:rPr>
        <w:t>:</w:t>
      </w:r>
      <w:r w:rsidRPr="00A5141D">
        <w:rPr>
          <w:rFonts w:ascii="Gadugi" w:hAnsi="Gadugi" w:cs="Century Gothic"/>
          <w:sz w:val="24"/>
          <w:szCs w:val="24"/>
        </w:rPr>
        <w:t xml:space="preserve"> </w:t>
      </w:r>
      <w:r w:rsidR="00181EB9" w:rsidRPr="00A5141D">
        <w:rPr>
          <w:rFonts w:ascii="Gadugi" w:hAnsi="Gadugi" w:cs="Century Gothic"/>
          <w:sz w:val="24"/>
          <w:szCs w:val="24"/>
          <w:lang w:val="es-419"/>
        </w:rPr>
        <w:t>66001310300120210011601</w:t>
      </w:r>
    </w:p>
    <w:p w14:paraId="6FAE091D" w14:textId="56D39114" w:rsidR="00067B68" w:rsidRPr="00A5141D" w:rsidRDefault="00067B68" w:rsidP="00A5141D">
      <w:pPr>
        <w:overflowPunct/>
        <w:spacing w:line="276" w:lineRule="auto"/>
        <w:ind w:firstLine="2835"/>
        <w:jc w:val="both"/>
        <w:textAlignment w:val="auto"/>
        <w:rPr>
          <w:rFonts w:ascii="Gadugi" w:hAnsi="Gadugi" w:cs="Century Gothic"/>
          <w:sz w:val="24"/>
          <w:szCs w:val="24"/>
          <w:lang w:val="es-419"/>
        </w:rPr>
      </w:pPr>
      <w:r w:rsidRPr="00A5141D">
        <w:rPr>
          <w:rFonts w:ascii="Gadugi" w:hAnsi="Gadugi" w:cs="Century Gothic"/>
          <w:sz w:val="24"/>
          <w:szCs w:val="24"/>
        </w:rPr>
        <w:t>Acta</w:t>
      </w:r>
      <w:r w:rsidR="00181EB9" w:rsidRPr="00A5141D">
        <w:rPr>
          <w:rFonts w:ascii="Gadugi" w:hAnsi="Gadugi" w:cs="Century Gothic"/>
          <w:sz w:val="24"/>
          <w:szCs w:val="24"/>
        </w:rPr>
        <w:t>:</w:t>
      </w:r>
      <w:r w:rsidR="00750356" w:rsidRPr="00A5141D">
        <w:rPr>
          <w:rFonts w:ascii="Gadugi" w:hAnsi="Gadugi" w:cs="Century Gothic"/>
          <w:sz w:val="24"/>
          <w:szCs w:val="24"/>
        </w:rPr>
        <w:t xml:space="preserve"> </w:t>
      </w:r>
      <w:r w:rsidR="00C55AA2" w:rsidRPr="00A5141D">
        <w:rPr>
          <w:rFonts w:ascii="Gadugi" w:hAnsi="Gadugi" w:cs="Century Gothic"/>
          <w:sz w:val="24"/>
          <w:szCs w:val="24"/>
        </w:rPr>
        <w:t>533 del 5 de noviembre de 2021</w:t>
      </w:r>
      <w:r w:rsidR="00181EB9" w:rsidRPr="00A5141D">
        <w:rPr>
          <w:rFonts w:ascii="Gadugi" w:hAnsi="Gadugi" w:cs="Century Gothic"/>
          <w:sz w:val="24"/>
          <w:szCs w:val="24"/>
        </w:rPr>
        <w:t xml:space="preserve"> </w:t>
      </w:r>
      <w:r w:rsidR="005E1640" w:rsidRPr="00A5141D">
        <w:rPr>
          <w:rFonts w:ascii="Gadugi" w:hAnsi="Gadugi" w:cs="Century Gothic"/>
          <w:sz w:val="24"/>
          <w:szCs w:val="24"/>
        </w:rPr>
        <w:t xml:space="preserve"> </w:t>
      </w:r>
      <w:r w:rsidR="00CB2A9F" w:rsidRPr="00A5141D">
        <w:rPr>
          <w:rFonts w:ascii="Gadugi" w:hAnsi="Gadugi" w:cs="Century Gothic"/>
          <w:sz w:val="24"/>
          <w:szCs w:val="24"/>
        </w:rPr>
        <w:t xml:space="preserve"> </w:t>
      </w:r>
      <w:r w:rsidR="00ED0CB6" w:rsidRPr="00A5141D">
        <w:rPr>
          <w:rFonts w:ascii="Gadugi" w:hAnsi="Gadugi" w:cs="Century Gothic"/>
          <w:sz w:val="24"/>
          <w:szCs w:val="24"/>
        </w:rPr>
        <w:t xml:space="preserve"> </w:t>
      </w:r>
      <w:r w:rsidR="00CB6FFE" w:rsidRPr="00A5141D">
        <w:rPr>
          <w:rFonts w:ascii="Gadugi" w:hAnsi="Gadugi" w:cs="Century Gothic"/>
          <w:sz w:val="24"/>
          <w:szCs w:val="24"/>
        </w:rPr>
        <w:t xml:space="preserve"> </w:t>
      </w:r>
      <w:r w:rsidRPr="00A5141D">
        <w:rPr>
          <w:rFonts w:ascii="Gadugi" w:hAnsi="Gadugi" w:cs="Century Gothic"/>
          <w:sz w:val="24"/>
          <w:szCs w:val="24"/>
        </w:rPr>
        <w:t xml:space="preserve"> </w:t>
      </w:r>
      <w:r w:rsidR="00E814C5" w:rsidRPr="00A5141D">
        <w:rPr>
          <w:rFonts w:ascii="Gadugi" w:hAnsi="Gadugi" w:cs="Century Gothic"/>
          <w:sz w:val="24"/>
          <w:szCs w:val="24"/>
        </w:rPr>
        <w:t xml:space="preserve"> </w:t>
      </w:r>
      <w:r w:rsidR="001C1CA0" w:rsidRPr="00A5141D">
        <w:rPr>
          <w:rFonts w:ascii="Gadugi" w:hAnsi="Gadugi" w:cs="Century Gothic"/>
          <w:sz w:val="24"/>
          <w:szCs w:val="24"/>
          <w:lang w:val="es-419"/>
        </w:rPr>
        <w:t xml:space="preserve"> </w:t>
      </w:r>
    </w:p>
    <w:p w14:paraId="02A08BFC" w14:textId="4945CB97" w:rsidR="002D5939" w:rsidRPr="00A5141D" w:rsidRDefault="00CB6FFE" w:rsidP="00A5141D">
      <w:pPr>
        <w:overflowPunct/>
        <w:spacing w:line="276" w:lineRule="auto"/>
        <w:ind w:firstLine="2835"/>
        <w:jc w:val="both"/>
        <w:textAlignment w:val="auto"/>
        <w:rPr>
          <w:rFonts w:ascii="Gadugi" w:hAnsi="Gadugi" w:cs="Century Gothic"/>
          <w:sz w:val="24"/>
          <w:szCs w:val="24"/>
        </w:rPr>
      </w:pPr>
      <w:r w:rsidRPr="00A5141D">
        <w:rPr>
          <w:rFonts w:ascii="Gadugi" w:hAnsi="Gadugi" w:cs="Century Gothic"/>
          <w:sz w:val="24"/>
          <w:szCs w:val="24"/>
        </w:rPr>
        <w:t>Sentencia</w:t>
      </w:r>
      <w:r w:rsidR="00181EB9" w:rsidRPr="00A5141D">
        <w:rPr>
          <w:rFonts w:ascii="Gadugi" w:hAnsi="Gadugi" w:cs="Century Gothic"/>
          <w:sz w:val="24"/>
          <w:szCs w:val="24"/>
        </w:rPr>
        <w:t>:</w:t>
      </w:r>
      <w:r w:rsidRPr="00A5141D">
        <w:rPr>
          <w:rFonts w:ascii="Gadugi" w:hAnsi="Gadugi" w:cs="Century Gothic"/>
          <w:sz w:val="24"/>
          <w:szCs w:val="24"/>
        </w:rPr>
        <w:t xml:space="preserve"> </w:t>
      </w:r>
      <w:r w:rsidR="00C55AA2" w:rsidRPr="00A5141D">
        <w:rPr>
          <w:rFonts w:ascii="Gadugi" w:hAnsi="Gadugi" w:cs="Century Gothic"/>
          <w:sz w:val="24"/>
          <w:szCs w:val="24"/>
        </w:rPr>
        <w:t>TSP.</w:t>
      </w:r>
      <w:r w:rsidR="006D77BB">
        <w:rPr>
          <w:rFonts w:ascii="Gadugi" w:hAnsi="Gadugi" w:cs="Century Gothic"/>
          <w:sz w:val="24"/>
          <w:szCs w:val="24"/>
        </w:rPr>
        <w:t xml:space="preserve"> </w:t>
      </w:r>
      <w:bookmarkStart w:id="1" w:name="_GoBack"/>
      <w:bookmarkEnd w:id="1"/>
      <w:r w:rsidR="00C55AA2" w:rsidRPr="00A5141D">
        <w:rPr>
          <w:rFonts w:ascii="Gadugi" w:hAnsi="Gadugi" w:cs="Century Gothic"/>
          <w:sz w:val="24"/>
          <w:szCs w:val="24"/>
        </w:rPr>
        <w:t>ST2-0374-2021</w:t>
      </w:r>
      <w:r w:rsidR="00181EB9" w:rsidRPr="00A5141D">
        <w:rPr>
          <w:rFonts w:ascii="Gadugi" w:hAnsi="Gadugi" w:cs="Century Gothic"/>
          <w:sz w:val="24"/>
          <w:szCs w:val="24"/>
        </w:rPr>
        <w:t xml:space="preserve"> </w:t>
      </w:r>
      <w:r w:rsidR="005E1640" w:rsidRPr="00A5141D">
        <w:rPr>
          <w:rFonts w:ascii="Gadugi" w:hAnsi="Gadugi" w:cs="Century Gothic"/>
          <w:sz w:val="24"/>
          <w:szCs w:val="24"/>
        </w:rPr>
        <w:t xml:space="preserve"> </w:t>
      </w:r>
      <w:r w:rsidRPr="00A5141D">
        <w:rPr>
          <w:rFonts w:ascii="Gadugi" w:hAnsi="Gadugi" w:cs="Century Gothic"/>
          <w:sz w:val="24"/>
          <w:szCs w:val="24"/>
        </w:rPr>
        <w:t xml:space="preserve"> </w:t>
      </w:r>
      <w:r w:rsidR="00CB2A9F" w:rsidRPr="00A5141D">
        <w:rPr>
          <w:rFonts w:ascii="Gadugi" w:hAnsi="Gadugi" w:cs="Century Gothic"/>
          <w:sz w:val="24"/>
          <w:szCs w:val="24"/>
        </w:rPr>
        <w:t xml:space="preserve"> </w:t>
      </w:r>
    </w:p>
    <w:p w14:paraId="6426EC21" w14:textId="77DFF371" w:rsidR="00067B68" w:rsidRPr="00A5141D" w:rsidRDefault="00067B68" w:rsidP="00A5141D">
      <w:pPr>
        <w:overflowPunct/>
        <w:spacing w:line="276" w:lineRule="auto"/>
        <w:ind w:firstLine="2835"/>
        <w:jc w:val="both"/>
        <w:textAlignment w:val="auto"/>
        <w:rPr>
          <w:rFonts w:ascii="Gadugi" w:hAnsi="Gadugi" w:cs="Century Gothic"/>
          <w:sz w:val="24"/>
          <w:szCs w:val="24"/>
        </w:rPr>
      </w:pPr>
    </w:p>
    <w:p w14:paraId="658B2C49" w14:textId="77777777" w:rsidR="00CB6FFE" w:rsidRPr="00A5141D" w:rsidRDefault="00CB6FFE" w:rsidP="00A5141D">
      <w:pPr>
        <w:overflowPunct/>
        <w:spacing w:line="276" w:lineRule="auto"/>
        <w:ind w:firstLine="2835"/>
        <w:jc w:val="both"/>
        <w:textAlignment w:val="auto"/>
        <w:rPr>
          <w:rFonts w:ascii="Gadugi" w:hAnsi="Gadugi" w:cs="Century Gothic"/>
          <w:sz w:val="24"/>
          <w:szCs w:val="24"/>
        </w:rPr>
      </w:pPr>
    </w:p>
    <w:p w14:paraId="443DA6ED" w14:textId="431B6458" w:rsidR="00E73D7F" w:rsidRPr="00A5141D" w:rsidRDefault="00820839" w:rsidP="00A5141D">
      <w:pPr>
        <w:spacing w:line="276" w:lineRule="auto"/>
        <w:jc w:val="both"/>
        <w:rPr>
          <w:rFonts w:ascii="Gadugi" w:hAnsi="Gadugi"/>
          <w:sz w:val="24"/>
          <w:szCs w:val="24"/>
          <w:lang w:val="es-419"/>
        </w:rPr>
      </w:pPr>
      <w:r w:rsidRPr="00A5141D">
        <w:rPr>
          <w:rFonts w:ascii="Gadugi" w:hAnsi="Gadugi" w:cs="Arial"/>
          <w:sz w:val="24"/>
          <w:szCs w:val="24"/>
        </w:rPr>
        <w:t xml:space="preserve">  </w:t>
      </w:r>
      <w:r w:rsidRPr="00A5141D">
        <w:rPr>
          <w:rFonts w:ascii="Gadugi" w:hAnsi="Gadugi" w:cs="Arial"/>
          <w:sz w:val="24"/>
          <w:szCs w:val="24"/>
        </w:rPr>
        <w:tab/>
      </w:r>
      <w:r w:rsidRPr="00A5141D">
        <w:rPr>
          <w:rFonts w:ascii="Gadugi" w:hAnsi="Gadugi" w:cs="Arial"/>
          <w:sz w:val="24"/>
          <w:szCs w:val="24"/>
        </w:rPr>
        <w:tab/>
      </w:r>
      <w:r w:rsidRPr="00A5141D">
        <w:rPr>
          <w:rFonts w:ascii="Gadugi" w:hAnsi="Gadugi" w:cs="Arial"/>
          <w:sz w:val="24"/>
          <w:szCs w:val="24"/>
        </w:rPr>
        <w:tab/>
      </w:r>
      <w:r w:rsidRPr="00A5141D">
        <w:rPr>
          <w:rFonts w:ascii="Gadugi" w:hAnsi="Gadugi" w:cs="Arial"/>
          <w:sz w:val="24"/>
          <w:szCs w:val="24"/>
        </w:rPr>
        <w:tab/>
      </w:r>
      <w:r w:rsidR="00D228C8" w:rsidRPr="00A5141D">
        <w:rPr>
          <w:rFonts w:ascii="Gadugi" w:hAnsi="Gadugi" w:cs="Arial"/>
          <w:sz w:val="24"/>
          <w:szCs w:val="24"/>
        </w:rPr>
        <w:t xml:space="preserve">Procede la Sala a decidir la </w:t>
      </w:r>
      <w:r w:rsidR="002014C3" w:rsidRPr="00A5141D">
        <w:rPr>
          <w:rFonts w:ascii="Gadugi" w:hAnsi="Gadugi" w:cs="Arial"/>
          <w:sz w:val="24"/>
          <w:szCs w:val="24"/>
          <w:lang w:val="es-419"/>
        </w:rPr>
        <w:t xml:space="preserve">impugnación propuesta por la </w:t>
      </w:r>
      <w:r w:rsidR="0033012D" w:rsidRPr="00A5141D">
        <w:rPr>
          <w:rFonts w:ascii="Gadugi" w:hAnsi="Gadugi" w:cs="Arial"/>
          <w:sz w:val="24"/>
          <w:szCs w:val="24"/>
          <w:lang w:val="es-CO"/>
        </w:rPr>
        <w:t xml:space="preserve">parte </w:t>
      </w:r>
      <w:r w:rsidR="00E814C5" w:rsidRPr="00A5141D">
        <w:rPr>
          <w:rFonts w:ascii="Gadugi" w:hAnsi="Gadugi" w:cs="Arial"/>
          <w:sz w:val="24"/>
          <w:szCs w:val="24"/>
          <w:lang w:val="es-419"/>
        </w:rPr>
        <w:t>demandada</w:t>
      </w:r>
      <w:r w:rsidR="00D243D2" w:rsidRPr="00A5141D">
        <w:rPr>
          <w:rFonts w:ascii="Gadugi" w:hAnsi="Gadugi" w:cs="Arial"/>
          <w:sz w:val="24"/>
          <w:szCs w:val="24"/>
          <w:lang w:val="es-419"/>
        </w:rPr>
        <w:t xml:space="preserve"> cont</w:t>
      </w:r>
      <w:r w:rsidR="00E814C5" w:rsidRPr="00A5141D">
        <w:rPr>
          <w:rFonts w:ascii="Gadugi" w:hAnsi="Gadugi" w:cs="Arial"/>
          <w:sz w:val="24"/>
          <w:szCs w:val="24"/>
          <w:lang w:val="es-419"/>
        </w:rPr>
        <w:t xml:space="preserve">ra la sentencia del </w:t>
      </w:r>
      <w:r w:rsidR="005E1640" w:rsidRPr="00A5141D">
        <w:rPr>
          <w:rFonts w:ascii="Gadugi" w:hAnsi="Gadugi" w:cs="Arial"/>
          <w:sz w:val="24"/>
          <w:szCs w:val="24"/>
          <w:lang w:val="es-419"/>
        </w:rPr>
        <w:t>1</w:t>
      </w:r>
      <w:r w:rsidR="00181EB9" w:rsidRPr="00A5141D">
        <w:rPr>
          <w:rFonts w:ascii="Gadugi" w:hAnsi="Gadugi" w:cs="Arial"/>
          <w:sz w:val="24"/>
          <w:szCs w:val="24"/>
          <w:lang w:val="es-419"/>
        </w:rPr>
        <w:t>5</w:t>
      </w:r>
      <w:r w:rsidR="002874D8" w:rsidRPr="00A5141D">
        <w:rPr>
          <w:rFonts w:ascii="Gadugi" w:hAnsi="Gadugi" w:cs="Arial"/>
          <w:sz w:val="24"/>
          <w:szCs w:val="24"/>
          <w:lang w:val="es-419"/>
        </w:rPr>
        <w:t xml:space="preserve"> de </w:t>
      </w:r>
      <w:r w:rsidR="005E1640" w:rsidRPr="00A5141D">
        <w:rPr>
          <w:rFonts w:ascii="Gadugi" w:hAnsi="Gadugi" w:cs="Arial"/>
          <w:sz w:val="24"/>
          <w:szCs w:val="24"/>
          <w:lang w:val="es-419"/>
        </w:rPr>
        <w:t>junio</w:t>
      </w:r>
      <w:r w:rsidR="00E814C5" w:rsidRPr="00A5141D">
        <w:rPr>
          <w:rFonts w:ascii="Gadugi" w:hAnsi="Gadugi" w:cs="Arial"/>
          <w:sz w:val="24"/>
          <w:szCs w:val="24"/>
          <w:lang w:val="es-419"/>
        </w:rPr>
        <w:t xml:space="preserve"> </w:t>
      </w:r>
      <w:r w:rsidR="001C1CA0" w:rsidRPr="00A5141D">
        <w:rPr>
          <w:rFonts w:ascii="Gadugi" w:hAnsi="Gadugi" w:cs="Arial"/>
          <w:sz w:val="24"/>
          <w:szCs w:val="24"/>
          <w:lang w:val="es-419"/>
        </w:rPr>
        <w:t>de 20</w:t>
      </w:r>
      <w:r w:rsidR="00714154" w:rsidRPr="00A5141D">
        <w:rPr>
          <w:rFonts w:ascii="Gadugi" w:hAnsi="Gadugi" w:cs="Arial"/>
          <w:sz w:val="24"/>
          <w:szCs w:val="24"/>
          <w:lang w:val="es-419"/>
        </w:rPr>
        <w:t>21</w:t>
      </w:r>
      <w:r w:rsidR="00810DA0" w:rsidRPr="00A5141D">
        <w:rPr>
          <w:rFonts w:ascii="Gadugi" w:hAnsi="Gadugi" w:cs="Arial"/>
          <w:sz w:val="24"/>
          <w:szCs w:val="24"/>
          <w:lang w:val="es-419"/>
        </w:rPr>
        <w:t xml:space="preserve">, proferida por el Juzgado </w:t>
      </w:r>
      <w:r w:rsidR="00181EB9" w:rsidRPr="00A5141D">
        <w:rPr>
          <w:rFonts w:ascii="Gadugi" w:hAnsi="Gadugi" w:cs="Arial"/>
          <w:sz w:val="24"/>
          <w:szCs w:val="24"/>
          <w:lang w:val="es-419"/>
        </w:rPr>
        <w:t>Primero Civil del Circuito</w:t>
      </w:r>
      <w:r w:rsidR="005E1640" w:rsidRPr="00A5141D">
        <w:rPr>
          <w:rFonts w:ascii="Gadugi" w:hAnsi="Gadugi" w:cs="Arial"/>
          <w:sz w:val="24"/>
          <w:szCs w:val="24"/>
          <w:lang w:val="es-419"/>
        </w:rPr>
        <w:t xml:space="preserve"> </w:t>
      </w:r>
      <w:r w:rsidR="00181EB9" w:rsidRPr="00A5141D">
        <w:rPr>
          <w:rFonts w:ascii="Gadugi" w:hAnsi="Gadugi" w:cs="Arial"/>
          <w:sz w:val="24"/>
          <w:szCs w:val="24"/>
          <w:lang w:val="es-419"/>
        </w:rPr>
        <w:t>local</w:t>
      </w:r>
      <w:r w:rsidR="00810DA0" w:rsidRPr="00A5141D">
        <w:rPr>
          <w:rFonts w:ascii="Gadugi" w:hAnsi="Gadugi" w:cs="Arial"/>
          <w:sz w:val="24"/>
          <w:szCs w:val="24"/>
          <w:lang w:val="es-419"/>
        </w:rPr>
        <w:t>,</w:t>
      </w:r>
      <w:r w:rsidR="002014C3" w:rsidRPr="00A5141D">
        <w:rPr>
          <w:rFonts w:ascii="Gadugi" w:hAnsi="Gadugi" w:cs="Arial"/>
          <w:sz w:val="24"/>
          <w:szCs w:val="24"/>
          <w:lang w:val="es-419"/>
        </w:rPr>
        <w:t xml:space="preserve"> en esta </w:t>
      </w:r>
      <w:r w:rsidR="005E2073" w:rsidRPr="00BB13B7">
        <w:rPr>
          <w:rFonts w:ascii="Gadugi" w:hAnsi="Gadugi" w:cs="Arial"/>
          <w:b/>
          <w:sz w:val="24"/>
          <w:szCs w:val="24"/>
        </w:rPr>
        <w:t>acción de tutela</w:t>
      </w:r>
      <w:r w:rsidR="005E2073" w:rsidRPr="00A5141D">
        <w:rPr>
          <w:rFonts w:ascii="Gadugi" w:hAnsi="Gadugi" w:cs="Arial"/>
          <w:sz w:val="24"/>
          <w:szCs w:val="24"/>
        </w:rPr>
        <w:t xml:space="preserve"> </w:t>
      </w:r>
      <w:r w:rsidR="00D50D8A" w:rsidRPr="00A5141D">
        <w:rPr>
          <w:rFonts w:ascii="Gadugi" w:hAnsi="Gadugi" w:cs="Arial"/>
          <w:sz w:val="24"/>
          <w:szCs w:val="24"/>
        </w:rPr>
        <w:t>iniciada por</w:t>
      </w:r>
      <w:r w:rsidR="00E814C5" w:rsidRPr="00A5141D">
        <w:rPr>
          <w:rFonts w:ascii="Gadugi" w:hAnsi="Gadugi" w:cs="Arial"/>
          <w:b/>
          <w:sz w:val="24"/>
          <w:szCs w:val="24"/>
        </w:rPr>
        <w:t xml:space="preserve"> </w:t>
      </w:r>
      <w:r w:rsidR="00181EB9" w:rsidRPr="00A5141D">
        <w:rPr>
          <w:rFonts w:ascii="Gadugi" w:hAnsi="Gadugi" w:cs="Arial"/>
          <w:b/>
          <w:sz w:val="24"/>
          <w:szCs w:val="24"/>
        </w:rPr>
        <w:t xml:space="preserve">Luis Alfredo Muñoz Herrera </w:t>
      </w:r>
      <w:r w:rsidR="002F3E2B" w:rsidRPr="00A5141D">
        <w:rPr>
          <w:rFonts w:ascii="Gadugi" w:hAnsi="Gadugi" w:cs="Arial"/>
          <w:sz w:val="24"/>
          <w:szCs w:val="24"/>
        </w:rPr>
        <w:t>contra</w:t>
      </w:r>
      <w:r w:rsidR="00FD5354" w:rsidRPr="00A5141D">
        <w:rPr>
          <w:rFonts w:ascii="Gadugi" w:hAnsi="Gadugi" w:cs="Arial"/>
          <w:sz w:val="24"/>
          <w:szCs w:val="24"/>
        </w:rPr>
        <w:t xml:space="preserve"> la</w:t>
      </w:r>
      <w:r w:rsidR="00D243D2" w:rsidRPr="00A5141D">
        <w:rPr>
          <w:rFonts w:ascii="Gadugi" w:hAnsi="Gadugi" w:cs="Arial"/>
          <w:b/>
          <w:sz w:val="24"/>
          <w:szCs w:val="24"/>
        </w:rPr>
        <w:t xml:space="preserve"> Unidad Administrativa Especial de Atención y Reparación Integral a las Víctimas</w:t>
      </w:r>
      <w:r w:rsidR="00E814C5" w:rsidRPr="00A5141D">
        <w:rPr>
          <w:rFonts w:ascii="Gadugi" w:hAnsi="Gadugi" w:cs="Arial"/>
          <w:sz w:val="24"/>
          <w:szCs w:val="24"/>
        </w:rPr>
        <w:t xml:space="preserve"> –</w:t>
      </w:r>
      <w:r w:rsidR="00A5141D">
        <w:rPr>
          <w:rFonts w:ascii="Gadugi" w:hAnsi="Gadugi" w:cs="Arial"/>
          <w:sz w:val="24"/>
          <w:szCs w:val="24"/>
        </w:rPr>
        <w:t xml:space="preserve"> </w:t>
      </w:r>
      <w:r w:rsidR="00E814C5" w:rsidRPr="00A5141D">
        <w:rPr>
          <w:rFonts w:ascii="Gadugi" w:hAnsi="Gadugi" w:cs="Arial"/>
          <w:b/>
          <w:sz w:val="24"/>
          <w:szCs w:val="24"/>
        </w:rPr>
        <w:t>UARIV</w:t>
      </w:r>
      <w:r w:rsidR="00181EB9" w:rsidRPr="00A5141D">
        <w:rPr>
          <w:rFonts w:ascii="Gadugi" w:hAnsi="Gadugi" w:cs="Arial"/>
          <w:sz w:val="24"/>
          <w:szCs w:val="24"/>
        </w:rPr>
        <w:t>.</w:t>
      </w:r>
      <w:r w:rsidR="00887DDB" w:rsidRPr="00A5141D">
        <w:rPr>
          <w:rFonts w:ascii="Gadugi" w:hAnsi="Gadugi" w:cs="Arial"/>
          <w:sz w:val="24"/>
          <w:szCs w:val="24"/>
        </w:rPr>
        <w:t xml:space="preserve"> </w:t>
      </w:r>
    </w:p>
    <w:p w14:paraId="0C39A306" w14:textId="2663DB4F" w:rsidR="002C3209" w:rsidRPr="00A5141D" w:rsidRDefault="00F90FEA" w:rsidP="00A5141D">
      <w:pPr>
        <w:spacing w:line="276" w:lineRule="auto"/>
        <w:jc w:val="both"/>
        <w:rPr>
          <w:rFonts w:ascii="Gadugi" w:hAnsi="Gadugi"/>
          <w:sz w:val="24"/>
          <w:szCs w:val="24"/>
          <w:lang w:val="es-CO"/>
        </w:rPr>
      </w:pPr>
      <w:r w:rsidRPr="00A5141D">
        <w:rPr>
          <w:rFonts w:ascii="Gadugi" w:hAnsi="Gadugi"/>
          <w:sz w:val="24"/>
          <w:szCs w:val="24"/>
          <w:lang w:val="es-CO"/>
        </w:rPr>
        <w:t xml:space="preserve"> </w:t>
      </w:r>
      <w:r w:rsidR="00714154" w:rsidRPr="00A5141D">
        <w:rPr>
          <w:rFonts w:ascii="Gadugi" w:hAnsi="Gadugi"/>
          <w:sz w:val="24"/>
          <w:szCs w:val="24"/>
          <w:lang w:val="es-CO"/>
        </w:rPr>
        <w:tab/>
      </w:r>
      <w:r w:rsidR="00714154" w:rsidRPr="00A5141D">
        <w:rPr>
          <w:rFonts w:ascii="Gadugi" w:hAnsi="Gadugi"/>
          <w:sz w:val="24"/>
          <w:szCs w:val="24"/>
          <w:lang w:val="es-CO"/>
        </w:rPr>
        <w:tab/>
      </w:r>
      <w:r w:rsidR="00714154" w:rsidRPr="00A5141D">
        <w:rPr>
          <w:rFonts w:ascii="Gadugi" w:hAnsi="Gadugi"/>
          <w:sz w:val="24"/>
          <w:szCs w:val="24"/>
          <w:lang w:val="es-CO"/>
        </w:rPr>
        <w:tab/>
      </w:r>
      <w:r w:rsidR="00714154" w:rsidRPr="00A5141D">
        <w:rPr>
          <w:rFonts w:ascii="Gadugi" w:hAnsi="Gadugi"/>
          <w:sz w:val="24"/>
          <w:szCs w:val="24"/>
          <w:lang w:val="es-CO"/>
        </w:rPr>
        <w:tab/>
      </w:r>
    </w:p>
    <w:p w14:paraId="1A2FD740" w14:textId="75EAF0D2" w:rsidR="00F90FEA" w:rsidRPr="00A5141D" w:rsidRDefault="00714154" w:rsidP="00A5141D">
      <w:pPr>
        <w:spacing w:line="276" w:lineRule="auto"/>
        <w:jc w:val="both"/>
        <w:rPr>
          <w:rFonts w:ascii="Gadugi" w:hAnsi="Gadugi"/>
          <w:sz w:val="24"/>
          <w:szCs w:val="24"/>
          <w:lang w:val="es-CO"/>
        </w:rPr>
      </w:pPr>
      <w:r w:rsidRPr="00A5141D">
        <w:rPr>
          <w:rFonts w:ascii="Gadugi" w:hAnsi="Gadugi"/>
          <w:sz w:val="24"/>
          <w:szCs w:val="24"/>
          <w:lang w:val="es-CO"/>
        </w:rPr>
        <w:tab/>
      </w:r>
      <w:r w:rsidRPr="00A5141D">
        <w:rPr>
          <w:rFonts w:ascii="Gadugi" w:hAnsi="Gadugi"/>
          <w:sz w:val="24"/>
          <w:szCs w:val="24"/>
          <w:lang w:val="es-CO"/>
        </w:rPr>
        <w:tab/>
      </w:r>
      <w:r w:rsidRPr="00A5141D">
        <w:rPr>
          <w:rFonts w:ascii="Gadugi" w:hAnsi="Gadugi"/>
          <w:sz w:val="24"/>
          <w:szCs w:val="24"/>
          <w:lang w:val="es-CO"/>
        </w:rPr>
        <w:tab/>
      </w:r>
      <w:r w:rsidRPr="00A5141D">
        <w:rPr>
          <w:rFonts w:ascii="Gadugi" w:hAnsi="Gadugi"/>
          <w:sz w:val="24"/>
          <w:szCs w:val="24"/>
          <w:lang w:val="es-CO"/>
        </w:rPr>
        <w:tab/>
      </w:r>
    </w:p>
    <w:p w14:paraId="38618353" w14:textId="77777777" w:rsidR="00F90FEA" w:rsidRPr="00A5141D" w:rsidRDefault="00F90FEA" w:rsidP="00A5141D">
      <w:pPr>
        <w:spacing w:line="276" w:lineRule="auto"/>
        <w:rPr>
          <w:rFonts w:ascii="Gadugi" w:hAnsi="Gadugi" w:cs="Arial"/>
          <w:b/>
          <w:sz w:val="24"/>
          <w:szCs w:val="24"/>
        </w:rPr>
      </w:pPr>
      <w:r w:rsidRPr="00A5141D">
        <w:rPr>
          <w:rFonts w:ascii="Gadugi" w:hAnsi="Gadugi" w:cs="Arial"/>
          <w:bCs/>
          <w:sz w:val="24"/>
          <w:szCs w:val="24"/>
        </w:rPr>
        <w:tab/>
        <w:t xml:space="preserve">  </w:t>
      </w:r>
      <w:r w:rsidRPr="00A5141D">
        <w:rPr>
          <w:rFonts w:ascii="Gadugi" w:hAnsi="Gadugi" w:cs="Arial"/>
          <w:bCs/>
          <w:sz w:val="24"/>
          <w:szCs w:val="24"/>
        </w:rPr>
        <w:tab/>
      </w:r>
      <w:r w:rsidRPr="00A5141D">
        <w:rPr>
          <w:rFonts w:ascii="Gadugi" w:hAnsi="Gadugi" w:cs="Arial"/>
          <w:bCs/>
          <w:sz w:val="24"/>
          <w:szCs w:val="24"/>
        </w:rPr>
        <w:tab/>
      </w:r>
      <w:r w:rsidRPr="00A5141D">
        <w:rPr>
          <w:rFonts w:ascii="Gadugi" w:hAnsi="Gadugi" w:cs="Arial"/>
          <w:bCs/>
          <w:sz w:val="24"/>
          <w:szCs w:val="24"/>
        </w:rPr>
        <w:tab/>
      </w:r>
      <w:r w:rsidRPr="00A5141D">
        <w:rPr>
          <w:rFonts w:ascii="Gadugi" w:hAnsi="Gadugi" w:cs="Arial"/>
          <w:b/>
          <w:bCs/>
          <w:sz w:val="24"/>
          <w:szCs w:val="24"/>
        </w:rPr>
        <w:t>ANTECEDENTES</w:t>
      </w:r>
    </w:p>
    <w:p w14:paraId="0FF7CF29" w14:textId="652D3677" w:rsidR="0065678A" w:rsidRPr="00A5141D" w:rsidRDefault="00F155E7" w:rsidP="00A5141D">
      <w:pPr>
        <w:spacing w:line="276" w:lineRule="auto"/>
        <w:jc w:val="both"/>
        <w:rPr>
          <w:rFonts w:ascii="Gadugi" w:hAnsi="Gadugi" w:cs="Arial"/>
          <w:sz w:val="24"/>
          <w:szCs w:val="24"/>
        </w:rPr>
      </w:pPr>
      <w:r w:rsidRPr="00A5141D">
        <w:rPr>
          <w:rFonts w:ascii="Gadugi" w:hAnsi="Gadugi" w:cs="Arial"/>
          <w:sz w:val="24"/>
          <w:szCs w:val="24"/>
        </w:rPr>
        <w:lastRenderedPageBreak/>
        <w:tab/>
      </w:r>
      <w:r w:rsidRPr="00A5141D">
        <w:rPr>
          <w:rFonts w:ascii="Gadugi" w:hAnsi="Gadugi" w:cs="Arial"/>
          <w:sz w:val="24"/>
          <w:szCs w:val="24"/>
        </w:rPr>
        <w:tab/>
      </w:r>
      <w:r w:rsidRPr="00A5141D">
        <w:rPr>
          <w:rFonts w:ascii="Gadugi" w:hAnsi="Gadugi" w:cs="Arial"/>
          <w:sz w:val="24"/>
          <w:szCs w:val="24"/>
        </w:rPr>
        <w:tab/>
      </w:r>
      <w:r w:rsidRPr="00A5141D">
        <w:rPr>
          <w:rFonts w:ascii="Gadugi" w:hAnsi="Gadugi" w:cs="Arial"/>
          <w:sz w:val="24"/>
          <w:szCs w:val="24"/>
        </w:rPr>
        <w:tab/>
      </w:r>
    </w:p>
    <w:p w14:paraId="30D320BA" w14:textId="34EF1840" w:rsidR="00E814C5" w:rsidRPr="00A5141D" w:rsidRDefault="00F155E7" w:rsidP="00A5141D">
      <w:pPr>
        <w:spacing w:line="276" w:lineRule="auto"/>
        <w:jc w:val="both"/>
        <w:rPr>
          <w:rFonts w:ascii="Gadugi" w:hAnsi="Gadugi" w:cs="Arial"/>
          <w:sz w:val="24"/>
          <w:szCs w:val="24"/>
        </w:rPr>
      </w:pPr>
      <w:r w:rsidRPr="00A5141D">
        <w:rPr>
          <w:rFonts w:ascii="Gadugi" w:hAnsi="Gadugi" w:cs="Arial"/>
          <w:sz w:val="24"/>
          <w:szCs w:val="24"/>
        </w:rPr>
        <w:tab/>
      </w:r>
      <w:r w:rsidRPr="00A5141D">
        <w:rPr>
          <w:rFonts w:ascii="Gadugi" w:hAnsi="Gadugi" w:cs="Arial"/>
          <w:sz w:val="24"/>
          <w:szCs w:val="24"/>
        </w:rPr>
        <w:tab/>
      </w:r>
      <w:r w:rsidRPr="00A5141D">
        <w:rPr>
          <w:rFonts w:ascii="Gadugi" w:hAnsi="Gadugi" w:cs="Arial"/>
          <w:sz w:val="24"/>
          <w:szCs w:val="24"/>
        </w:rPr>
        <w:tab/>
      </w:r>
      <w:r w:rsidRPr="00A5141D">
        <w:rPr>
          <w:rFonts w:ascii="Gadugi" w:hAnsi="Gadugi" w:cs="Arial"/>
          <w:sz w:val="24"/>
          <w:szCs w:val="24"/>
        </w:rPr>
        <w:tab/>
      </w:r>
    </w:p>
    <w:p w14:paraId="396930E6" w14:textId="584606C5" w:rsidR="00F155D6" w:rsidRPr="00A5141D" w:rsidRDefault="00C5320A" w:rsidP="00A5141D">
      <w:pPr>
        <w:spacing w:line="276" w:lineRule="auto"/>
        <w:jc w:val="both"/>
        <w:rPr>
          <w:rFonts w:ascii="Gadugi" w:hAnsi="Gadugi" w:cs="Calibri"/>
          <w:i/>
          <w:sz w:val="24"/>
          <w:szCs w:val="24"/>
          <w:lang w:val="es-CO"/>
        </w:rPr>
      </w:pPr>
      <w:r w:rsidRPr="00A5141D">
        <w:rPr>
          <w:rFonts w:ascii="Gadugi" w:hAnsi="Gadugi" w:cs="Arial"/>
          <w:sz w:val="24"/>
          <w:szCs w:val="24"/>
        </w:rPr>
        <w:t xml:space="preserve"> </w:t>
      </w:r>
      <w:r w:rsidRPr="00A5141D">
        <w:rPr>
          <w:rFonts w:ascii="Gadugi" w:hAnsi="Gadugi" w:cs="Arial"/>
          <w:sz w:val="24"/>
          <w:szCs w:val="24"/>
        </w:rPr>
        <w:tab/>
      </w:r>
      <w:r w:rsidRPr="00A5141D">
        <w:rPr>
          <w:rFonts w:ascii="Gadugi" w:hAnsi="Gadugi" w:cs="Arial"/>
          <w:sz w:val="24"/>
          <w:szCs w:val="24"/>
        </w:rPr>
        <w:tab/>
      </w:r>
      <w:r w:rsidRPr="00A5141D">
        <w:rPr>
          <w:rFonts w:ascii="Gadugi" w:hAnsi="Gadugi" w:cs="Arial"/>
          <w:sz w:val="24"/>
          <w:szCs w:val="24"/>
        </w:rPr>
        <w:tab/>
      </w:r>
      <w:r w:rsidRPr="00A5141D">
        <w:rPr>
          <w:rFonts w:ascii="Gadugi" w:hAnsi="Gadugi" w:cs="Arial"/>
          <w:sz w:val="24"/>
          <w:szCs w:val="24"/>
        </w:rPr>
        <w:tab/>
      </w:r>
      <w:r w:rsidR="00887DDB" w:rsidRPr="00A5141D">
        <w:rPr>
          <w:rFonts w:ascii="Gadugi" w:hAnsi="Gadugi" w:cs="Arial"/>
          <w:sz w:val="24"/>
          <w:szCs w:val="24"/>
        </w:rPr>
        <w:t>Narró el demandante</w:t>
      </w:r>
      <w:r w:rsidR="005E1640" w:rsidRPr="00A5141D">
        <w:rPr>
          <w:rFonts w:ascii="Gadugi" w:hAnsi="Gadugi" w:cs="Arial"/>
          <w:sz w:val="24"/>
          <w:szCs w:val="24"/>
        </w:rPr>
        <w:t xml:space="preserve"> </w:t>
      </w:r>
      <w:r w:rsidR="00887DDB" w:rsidRPr="00A5141D">
        <w:rPr>
          <w:rFonts w:ascii="Gadugi" w:hAnsi="Gadugi" w:cs="Arial"/>
          <w:sz w:val="24"/>
          <w:szCs w:val="24"/>
        </w:rPr>
        <w:t>que</w:t>
      </w:r>
      <w:r w:rsidR="00181EB9" w:rsidRPr="00A5141D">
        <w:rPr>
          <w:rFonts w:ascii="Gadugi" w:hAnsi="Gadugi" w:cs="Arial"/>
          <w:sz w:val="24"/>
          <w:szCs w:val="24"/>
        </w:rPr>
        <w:t xml:space="preserve"> el 6 de abril de 2021, presentó un derecho de petición a la UARIV para que se diera cumplimiento </w:t>
      </w:r>
      <w:r w:rsidR="00181EB9" w:rsidRPr="00A5141D">
        <w:rPr>
          <w:rFonts w:ascii="Gadugi" w:hAnsi="Gadugi" w:cs="Arial"/>
          <w:i/>
          <w:sz w:val="24"/>
          <w:szCs w:val="24"/>
        </w:rPr>
        <w:t>“</w:t>
      </w:r>
      <w:r w:rsidR="00181EB9" w:rsidRPr="00BB13B7">
        <w:rPr>
          <w:rFonts w:ascii="Gadugi" w:hAnsi="Gadugi" w:cs="Arial"/>
          <w:i/>
          <w:sz w:val="22"/>
          <w:szCs w:val="24"/>
        </w:rPr>
        <w:t>(…) al proceso de reparación individual colectiva, con fecha de aprobación 03-11/2016</w:t>
      </w:r>
      <w:r w:rsidR="00181EB9" w:rsidRPr="00A5141D">
        <w:rPr>
          <w:rFonts w:ascii="Gadugi" w:hAnsi="Gadugi" w:cs="Arial"/>
          <w:i/>
          <w:sz w:val="24"/>
          <w:szCs w:val="24"/>
        </w:rPr>
        <w:t xml:space="preserve">”; </w:t>
      </w:r>
      <w:r w:rsidR="00D00781" w:rsidRPr="00A5141D">
        <w:rPr>
          <w:rFonts w:ascii="Gadugi" w:hAnsi="Gadugi" w:cs="Arial"/>
          <w:sz w:val="24"/>
          <w:szCs w:val="24"/>
        </w:rPr>
        <w:t xml:space="preserve">esa petición fue contestada oportunamente, pero de manera contradictoria, </w:t>
      </w:r>
      <w:r w:rsidR="00F82339" w:rsidRPr="00A5141D">
        <w:rPr>
          <w:rFonts w:ascii="Gadugi" w:hAnsi="Gadugi" w:cs="Arial"/>
          <w:sz w:val="24"/>
          <w:szCs w:val="24"/>
        </w:rPr>
        <w:t>en cuanto</w:t>
      </w:r>
      <w:r w:rsidR="00D00781" w:rsidRPr="00A5141D">
        <w:rPr>
          <w:rFonts w:ascii="Gadugi" w:hAnsi="Gadugi" w:cs="Arial"/>
          <w:sz w:val="24"/>
          <w:szCs w:val="24"/>
        </w:rPr>
        <w:t xml:space="preserve"> le indica</w:t>
      </w:r>
      <w:r w:rsidR="00F155D6" w:rsidRPr="00A5141D">
        <w:rPr>
          <w:rFonts w:ascii="Gadugi" w:hAnsi="Gadugi" w:cs="Arial"/>
          <w:sz w:val="24"/>
          <w:szCs w:val="24"/>
        </w:rPr>
        <w:t>ron</w:t>
      </w:r>
      <w:r w:rsidR="00D00781" w:rsidRPr="00A5141D">
        <w:rPr>
          <w:rFonts w:ascii="Gadugi" w:hAnsi="Gadugi" w:cs="Arial"/>
          <w:sz w:val="24"/>
          <w:szCs w:val="24"/>
        </w:rPr>
        <w:t xml:space="preserve"> que en su caso no se acr</w:t>
      </w:r>
      <w:r w:rsidR="00F155D6" w:rsidRPr="00A5141D">
        <w:rPr>
          <w:rFonts w:ascii="Gadugi" w:hAnsi="Gadugi" w:cs="Arial"/>
          <w:sz w:val="24"/>
          <w:szCs w:val="24"/>
        </w:rPr>
        <w:t>e</w:t>
      </w:r>
      <w:r w:rsidR="00D00781" w:rsidRPr="00A5141D">
        <w:rPr>
          <w:rFonts w:ascii="Gadugi" w:hAnsi="Gadugi" w:cs="Arial"/>
          <w:sz w:val="24"/>
          <w:szCs w:val="24"/>
        </w:rPr>
        <w:t>ditó una situación de urgencia manifiesta o extrema vulnerabilidad</w:t>
      </w:r>
      <w:r w:rsidR="00F155D6" w:rsidRPr="00A5141D">
        <w:rPr>
          <w:rFonts w:ascii="Gadugi" w:hAnsi="Gadugi" w:cs="Arial"/>
          <w:sz w:val="24"/>
          <w:szCs w:val="24"/>
        </w:rPr>
        <w:t xml:space="preserve">, </w:t>
      </w:r>
      <w:r w:rsidR="00F82339" w:rsidRPr="00A5141D">
        <w:rPr>
          <w:rFonts w:ascii="Gadugi" w:hAnsi="Gadugi" w:cs="Arial"/>
          <w:sz w:val="24"/>
          <w:szCs w:val="24"/>
        </w:rPr>
        <w:t xml:space="preserve">pero, </w:t>
      </w:r>
      <w:r w:rsidR="00F155D6" w:rsidRPr="00A5141D">
        <w:rPr>
          <w:rFonts w:ascii="Gadugi" w:hAnsi="Gadugi" w:cs="Arial"/>
          <w:sz w:val="24"/>
          <w:szCs w:val="24"/>
        </w:rPr>
        <w:t xml:space="preserve">lo cierto es que </w:t>
      </w:r>
      <w:r w:rsidR="00F155D6" w:rsidRPr="00A5141D">
        <w:rPr>
          <w:rFonts w:ascii="Gadugi" w:hAnsi="Gadugi" w:cs="Arial"/>
          <w:i/>
          <w:sz w:val="24"/>
          <w:szCs w:val="24"/>
        </w:rPr>
        <w:t>“</w:t>
      </w:r>
      <w:r w:rsidR="00F155D6" w:rsidRPr="00BB13B7">
        <w:rPr>
          <w:rFonts w:ascii="Gadugi" w:hAnsi="Gadugi" w:cs="Arial"/>
          <w:i/>
          <w:sz w:val="22"/>
          <w:szCs w:val="24"/>
        </w:rPr>
        <w:t>(…) dentro de las personas del cuadro familiar afectado, se encuentra un tío, [e</w:t>
      </w:r>
      <w:r w:rsidR="00F155D6" w:rsidRPr="00BB13B7">
        <w:rPr>
          <w:rFonts w:ascii="Gadugi" w:hAnsi="Gadugi" w:cs="Calibri"/>
          <w:i/>
          <w:sz w:val="22"/>
          <w:szCs w:val="24"/>
          <w:lang w:val="es-CO"/>
        </w:rPr>
        <w:t>]l cual si fue indemnizado oportunamente, mientras que el suscrito, y los demás miembros de mi familia, que represento para esta misma reclamación, nos han dado caramelo y no nos han cumplido a cabalidad (…)</w:t>
      </w:r>
      <w:r w:rsidR="00F155D6" w:rsidRPr="00A5141D">
        <w:rPr>
          <w:rFonts w:ascii="Gadugi" w:hAnsi="Gadugi" w:cs="Calibri"/>
          <w:i/>
          <w:sz w:val="24"/>
          <w:szCs w:val="24"/>
          <w:lang w:val="es-CO"/>
        </w:rPr>
        <w:t>”.</w:t>
      </w:r>
    </w:p>
    <w:p w14:paraId="0CE6168A" w14:textId="77777777" w:rsidR="00F155D6" w:rsidRPr="00A5141D" w:rsidRDefault="00F155D6" w:rsidP="00A5141D">
      <w:pPr>
        <w:spacing w:line="276" w:lineRule="auto"/>
        <w:jc w:val="both"/>
        <w:rPr>
          <w:rFonts w:ascii="Gadugi" w:hAnsi="Gadugi" w:cs="Calibri"/>
          <w:sz w:val="24"/>
          <w:szCs w:val="24"/>
          <w:lang w:val="es-CO"/>
        </w:rPr>
      </w:pPr>
    </w:p>
    <w:p w14:paraId="1113C152" w14:textId="74A54138" w:rsidR="00181EB9" w:rsidRPr="00A5141D" w:rsidRDefault="00F155D6" w:rsidP="00A5141D">
      <w:pPr>
        <w:spacing w:line="276" w:lineRule="auto"/>
        <w:jc w:val="both"/>
        <w:rPr>
          <w:rFonts w:ascii="Gadugi" w:hAnsi="Gadugi" w:cs="Arial"/>
          <w:sz w:val="24"/>
          <w:szCs w:val="24"/>
        </w:rPr>
      </w:pPr>
      <w:r w:rsidRPr="00A5141D">
        <w:rPr>
          <w:rFonts w:ascii="Gadugi" w:hAnsi="Gadugi" w:cs="Calibri"/>
          <w:sz w:val="24"/>
          <w:szCs w:val="24"/>
          <w:lang w:val="es-CO"/>
        </w:rPr>
        <w:tab/>
      </w:r>
      <w:r w:rsidRPr="00A5141D">
        <w:rPr>
          <w:rFonts w:ascii="Gadugi" w:hAnsi="Gadugi" w:cs="Calibri"/>
          <w:sz w:val="24"/>
          <w:szCs w:val="24"/>
          <w:lang w:val="es-CO"/>
        </w:rPr>
        <w:tab/>
      </w:r>
      <w:r w:rsidRPr="00A5141D">
        <w:rPr>
          <w:rFonts w:ascii="Gadugi" w:hAnsi="Gadugi" w:cs="Calibri"/>
          <w:sz w:val="24"/>
          <w:szCs w:val="24"/>
          <w:lang w:val="es-CO"/>
        </w:rPr>
        <w:tab/>
      </w:r>
      <w:r w:rsidRPr="00A5141D">
        <w:rPr>
          <w:rFonts w:ascii="Gadugi" w:hAnsi="Gadugi" w:cs="Calibri"/>
          <w:sz w:val="24"/>
          <w:szCs w:val="24"/>
          <w:lang w:val="es-CO"/>
        </w:rPr>
        <w:tab/>
        <w:t xml:space="preserve">Pidió, entonces, que se le ordene a </w:t>
      </w:r>
      <w:r w:rsidR="00415CD7" w:rsidRPr="00A5141D">
        <w:rPr>
          <w:rFonts w:ascii="Gadugi" w:hAnsi="Gadugi" w:cs="Calibri"/>
          <w:sz w:val="24"/>
          <w:szCs w:val="24"/>
          <w:lang w:val="es-CO"/>
        </w:rPr>
        <w:t xml:space="preserve">la entidad accionada </w:t>
      </w:r>
      <w:r w:rsidR="00415CD7" w:rsidRPr="00A5141D">
        <w:rPr>
          <w:rFonts w:ascii="Gadugi" w:hAnsi="Gadugi" w:cs="Calibri"/>
          <w:i/>
          <w:sz w:val="24"/>
          <w:szCs w:val="24"/>
          <w:lang w:val="es-CO"/>
        </w:rPr>
        <w:t>“</w:t>
      </w:r>
      <w:r w:rsidR="00415CD7" w:rsidRPr="00BB13B7">
        <w:rPr>
          <w:rFonts w:ascii="Gadugi" w:hAnsi="Gadugi" w:cs="Calibri"/>
          <w:i/>
          <w:sz w:val="22"/>
          <w:szCs w:val="24"/>
          <w:lang w:val="es-CO"/>
        </w:rPr>
        <w:t>(…) La correspondiente reparación mía y la de mi familia (…)</w:t>
      </w:r>
      <w:r w:rsidR="00415CD7" w:rsidRPr="00A5141D">
        <w:rPr>
          <w:rFonts w:ascii="Gadugi" w:hAnsi="Gadugi" w:cs="Calibri"/>
          <w:i/>
          <w:sz w:val="24"/>
          <w:szCs w:val="24"/>
          <w:lang w:val="es-CO"/>
        </w:rPr>
        <w:t>”.</w:t>
      </w:r>
      <w:r w:rsidR="000C68F6" w:rsidRPr="00A5141D">
        <w:rPr>
          <w:rStyle w:val="Refdenotaalpie"/>
          <w:rFonts w:ascii="Gadugi" w:hAnsi="Gadugi" w:cs="Calibri"/>
          <w:i/>
          <w:sz w:val="24"/>
          <w:szCs w:val="24"/>
          <w:lang w:val="es-CO"/>
        </w:rPr>
        <w:footnoteReference w:id="1"/>
      </w:r>
      <w:r w:rsidRPr="00A5141D">
        <w:rPr>
          <w:rFonts w:ascii="Gadugi" w:hAnsi="Gadugi" w:cs="Calibri"/>
          <w:sz w:val="24"/>
          <w:szCs w:val="24"/>
          <w:lang w:val="es-CO"/>
        </w:rPr>
        <w:t xml:space="preserve"> </w:t>
      </w:r>
      <w:r w:rsidRPr="00A5141D">
        <w:rPr>
          <w:rFonts w:ascii="Gadugi" w:hAnsi="Gadugi" w:cs="Arial"/>
          <w:sz w:val="24"/>
          <w:szCs w:val="24"/>
        </w:rPr>
        <w:t xml:space="preserve"> </w:t>
      </w:r>
    </w:p>
    <w:p w14:paraId="29646A16" w14:textId="6F6E1D48" w:rsidR="00181EB9" w:rsidRPr="00A5141D" w:rsidRDefault="00181EB9" w:rsidP="00A5141D">
      <w:pPr>
        <w:spacing w:line="276" w:lineRule="auto"/>
        <w:jc w:val="both"/>
        <w:rPr>
          <w:rFonts w:ascii="Gadugi" w:hAnsi="Gadugi" w:cs="Arial"/>
          <w:sz w:val="24"/>
          <w:szCs w:val="24"/>
        </w:rPr>
      </w:pPr>
    </w:p>
    <w:p w14:paraId="4370A9F7" w14:textId="3A33B533" w:rsidR="00415CD7" w:rsidRPr="00A5141D" w:rsidRDefault="00415CD7" w:rsidP="00A5141D">
      <w:pPr>
        <w:spacing w:line="276" w:lineRule="auto"/>
        <w:jc w:val="both"/>
        <w:rPr>
          <w:rFonts w:ascii="Gadugi" w:hAnsi="Gadugi" w:cs="Arial"/>
          <w:sz w:val="24"/>
          <w:szCs w:val="24"/>
        </w:rPr>
      </w:pPr>
      <w:r w:rsidRPr="00A5141D">
        <w:rPr>
          <w:rFonts w:ascii="Gadugi" w:hAnsi="Gadugi" w:cs="Arial"/>
          <w:sz w:val="24"/>
          <w:szCs w:val="24"/>
        </w:rPr>
        <w:tab/>
      </w:r>
      <w:r w:rsidRPr="00A5141D">
        <w:rPr>
          <w:rFonts w:ascii="Gadugi" w:hAnsi="Gadugi" w:cs="Arial"/>
          <w:sz w:val="24"/>
          <w:szCs w:val="24"/>
        </w:rPr>
        <w:tab/>
      </w:r>
      <w:r w:rsidRPr="00A5141D">
        <w:rPr>
          <w:rFonts w:ascii="Gadugi" w:hAnsi="Gadugi" w:cs="Arial"/>
          <w:sz w:val="24"/>
          <w:szCs w:val="24"/>
        </w:rPr>
        <w:tab/>
      </w:r>
      <w:r w:rsidRPr="00A5141D">
        <w:rPr>
          <w:rFonts w:ascii="Gadugi" w:hAnsi="Gadugi" w:cs="Arial"/>
          <w:sz w:val="24"/>
          <w:szCs w:val="24"/>
        </w:rPr>
        <w:tab/>
      </w:r>
      <w:r w:rsidR="00F90FEA" w:rsidRPr="00A5141D">
        <w:rPr>
          <w:rFonts w:ascii="Gadugi" w:hAnsi="Gadugi" w:cs="Arial"/>
          <w:sz w:val="24"/>
          <w:szCs w:val="24"/>
        </w:rPr>
        <w:t xml:space="preserve">El Juzgado de primer grado admitió </w:t>
      </w:r>
      <w:r w:rsidR="00991294" w:rsidRPr="00A5141D">
        <w:rPr>
          <w:rFonts w:ascii="Gadugi" w:hAnsi="Gadugi" w:cs="Arial"/>
          <w:sz w:val="24"/>
          <w:szCs w:val="24"/>
        </w:rPr>
        <w:t xml:space="preserve">la </w:t>
      </w:r>
      <w:r w:rsidR="00265FAD" w:rsidRPr="00A5141D">
        <w:rPr>
          <w:rFonts w:ascii="Gadugi" w:hAnsi="Gadugi" w:cs="Arial"/>
          <w:sz w:val="24"/>
          <w:szCs w:val="24"/>
        </w:rPr>
        <w:t xml:space="preserve">demanda </w:t>
      </w:r>
      <w:r w:rsidR="007B22A5" w:rsidRPr="00A5141D">
        <w:rPr>
          <w:rFonts w:ascii="Gadugi" w:hAnsi="Gadugi" w:cs="Arial"/>
          <w:sz w:val="24"/>
          <w:szCs w:val="24"/>
        </w:rPr>
        <w:t xml:space="preserve">mediante auto del </w:t>
      </w:r>
      <w:r w:rsidRPr="00A5141D">
        <w:rPr>
          <w:rFonts w:ascii="Gadugi" w:hAnsi="Gadugi" w:cs="Arial"/>
          <w:sz w:val="24"/>
          <w:szCs w:val="24"/>
        </w:rPr>
        <w:t>2</w:t>
      </w:r>
      <w:r w:rsidR="0034478C" w:rsidRPr="00A5141D">
        <w:rPr>
          <w:rFonts w:ascii="Gadugi" w:hAnsi="Gadugi" w:cs="Arial"/>
          <w:sz w:val="24"/>
          <w:szCs w:val="24"/>
        </w:rPr>
        <w:t xml:space="preserve"> de </w:t>
      </w:r>
      <w:r w:rsidR="002A6AAE" w:rsidRPr="00A5141D">
        <w:rPr>
          <w:rFonts w:ascii="Gadugi" w:hAnsi="Gadugi" w:cs="Arial"/>
          <w:sz w:val="24"/>
          <w:szCs w:val="24"/>
        </w:rPr>
        <w:t>junio</w:t>
      </w:r>
      <w:r w:rsidR="007B22A5" w:rsidRPr="00A5141D">
        <w:rPr>
          <w:rFonts w:ascii="Gadugi" w:hAnsi="Gadugi" w:cs="Arial"/>
          <w:sz w:val="24"/>
          <w:szCs w:val="24"/>
        </w:rPr>
        <w:t xml:space="preserve"> de 2021</w:t>
      </w:r>
      <w:r w:rsidRPr="00A5141D">
        <w:rPr>
          <w:rFonts w:ascii="Gadugi" w:hAnsi="Gadugi" w:cs="Arial"/>
          <w:sz w:val="24"/>
          <w:szCs w:val="24"/>
        </w:rPr>
        <w:t>, con la citación de la Directora Territorial Eje Cafetero de la UARIV.</w:t>
      </w:r>
      <w:r w:rsidR="000C68F6" w:rsidRPr="00A5141D">
        <w:rPr>
          <w:rStyle w:val="Refdenotaalpie"/>
          <w:rFonts w:ascii="Gadugi" w:hAnsi="Gadugi" w:cs="Arial"/>
          <w:sz w:val="24"/>
          <w:szCs w:val="24"/>
        </w:rPr>
        <w:footnoteReference w:id="2"/>
      </w:r>
    </w:p>
    <w:p w14:paraId="0BC86E2B" w14:textId="3DACBE76" w:rsidR="00415CD7" w:rsidRPr="00A5141D" w:rsidRDefault="00415CD7" w:rsidP="00A5141D">
      <w:pPr>
        <w:spacing w:line="276" w:lineRule="auto"/>
        <w:jc w:val="both"/>
        <w:rPr>
          <w:rFonts w:ascii="Gadugi" w:hAnsi="Gadugi" w:cs="Arial"/>
          <w:sz w:val="24"/>
          <w:szCs w:val="24"/>
        </w:rPr>
      </w:pPr>
    </w:p>
    <w:p w14:paraId="27137B87" w14:textId="06D0FB3C" w:rsidR="00415CD7" w:rsidRPr="00A5141D" w:rsidRDefault="00415CD7" w:rsidP="00A5141D">
      <w:pPr>
        <w:spacing w:line="276" w:lineRule="auto"/>
        <w:jc w:val="both"/>
        <w:rPr>
          <w:rFonts w:ascii="Gadugi" w:hAnsi="Gadugi" w:cs="Arial"/>
          <w:i/>
          <w:sz w:val="24"/>
          <w:szCs w:val="24"/>
        </w:rPr>
      </w:pPr>
      <w:r w:rsidRPr="00A5141D">
        <w:rPr>
          <w:rFonts w:ascii="Gadugi" w:hAnsi="Gadugi" w:cs="Arial"/>
          <w:sz w:val="24"/>
          <w:szCs w:val="24"/>
        </w:rPr>
        <w:tab/>
      </w:r>
      <w:r w:rsidRPr="00A5141D">
        <w:rPr>
          <w:rFonts w:ascii="Gadugi" w:hAnsi="Gadugi" w:cs="Arial"/>
          <w:sz w:val="24"/>
          <w:szCs w:val="24"/>
        </w:rPr>
        <w:tab/>
      </w:r>
      <w:r w:rsidRPr="00A5141D">
        <w:rPr>
          <w:rFonts w:ascii="Gadugi" w:hAnsi="Gadugi" w:cs="Arial"/>
          <w:sz w:val="24"/>
          <w:szCs w:val="24"/>
        </w:rPr>
        <w:tab/>
      </w:r>
      <w:r w:rsidRPr="00A5141D">
        <w:rPr>
          <w:rFonts w:ascii="Gadugi" w:hAnsi="Gadugi" w:cs="Arial"/>
          <w:sz w:val="24"/>
          <w:szCs w:val="24"/>
        </w:rPr>
        <w:tab/>
        <w:t xml:space="preserve">Compareció la </w:t>
      </w:r>
      <w:r w:rsidR="00782EFB" w:rsidRPr="00A5141D">
        <w:rPr>
          <w:rFonts w:ascii="Gadugi" w:hAnsi="Gadugi" w:cs="Arial"/>
          <w:sz w:val="24"/>
          <w:szCs w:val="24"/>
        </w:rPr>
        <w:t xml:space="preserve">accionada para explicar que, </w:t>
      </w:r>
      <w:r w:rsidR="00574E70" w:rsidRPr="00A5141D">
        <w:rPr>
          <w:rFonts w:ascii="Gadugi" w:hAnsi="Gadugi" w:cs="Arial"/>
          <w:sz w:val="24"/>
          <w:szCs w:val="24"/>
        </w:rPr>
        <w:t>mediante respuesta del 3 de junio de 2021, al accionante se le informó que</w:t>
      </w:r>
      <w:r w:rsidR="00574E70" w:rsidRPr="00A5141D">
        <w:rPr>
          <w:rFonts w:ascii="Gadugi" w:hAnsi="Gadugi" w:cs="Arial"/>
          <w:i/>
          <w:sz w:val="24"/>
          <w:szCs w:val="24"/>
        </w:rPr>
        <w:t xml:space="preserve"> “</w:t>
      </w:r>
      <w:r w:rsidR="00574E70" w:rsidRPr="00BB13B7">
        <w:rPr>
          <w:rFonts w:ascii="Gadugi" w:hAnsi="Gadugi" w:cs="Arial"/>
          <w:i/>
          <w:sz w:val="22"/>
          <w:szCs w:val="24"/>
        </w:rPr>
        <w:t>El Método Técnico de Priorización se aplicará en el 30 de julio del año 2021, y la Unidad para las Víctimas le informará su resultado</w:t>
      </w:r>
      <w:r w:rsidR="00574E70" w:rsidRPr="00A5141D">
        <w:rPr>
          <w:rFonts w:ascii="Gadugi" w:hAnsi="Gadugi" w:cs="Arial"/>
          <w:i/>
          <w:sz w:val="24"/>
          <w:szCs w:val="24"/>
        </w:rPr>
        <w:t xml:space="preserve">”; </w:t>
      </w:r>
      <w:r w:rsidR="00574E70" w:rsidRPr="00A5141D">
        <w:rPr>
          <w:rFonts w:ascii="Gadugi" w:hAnsi="Gadugi" w:cs="Arial"/>
          <w:sz w:val="24"/>
          <w:szCs w:val="24"/>
        </w:rPr>
        <w:t>en tal virtud, adujo que se presenta un hecho superado.</w:t>
      </w:r>
      <w:r w:rsidR="000C68F6" w:rsidRPr="00A5141D">
        <w:rPr>
          <w:rStyle w:val="Refdenotaalpie"/>
          <w:rFonts w:ascii="Gadugi" w:hAnsi="Gadugi" w:cs="Arial"/>
          <w:sz w:val="24"/>
          <w:szCs w:val="24"/>
        </w:rPr>
        <w:footnoteReference w:id="3"/>
      </w:r>
      <w:r w:rsidR="00574E70" w:rsidRPr="00A5141D">
        <w:rPr>
          <w:rFonts w:ascii="Gadugi" w:hAnsi="Gadugi" w:cs="Arial"/>
          <w:sz w:val="24"/>
          <w:szCs w:val="24"/>
        </w:rPr>
        <w:t xml:space="preserve"> </w:t>
      </w:r>
      <w:r w:rsidR="00574E70" w:rsidRPr="00A5141D">
        <w:rPr>
          <w:rFonts w:ascii="Gadugi" w:hAnsi="Gadugi" w:cs="Arial"/>
          <w:i/>
          <w:sz w:val="24"/>
          <w:szCs w:val="24"/>
        </w:rPr>
        <w:t xml:space="preserve"> </w:t>
      </w:r>
      <w:r w:rsidR="00782EFB" w:rsidRPr="00A5141D">
        <w:rPr>
          <w:rFonts w:ascii="Gadugi" w:hAnsi="Gadugi" w:cs="Arial"/>
          <w:i/>
          <w:sz w:val="24"/>
          <w:szCs w:val="24"/>
        </w:rPr>
        <w:t xml:space="preserve"> </w:t>
      </w:r>
      <w:r w:rsidRPr="00A5141D">
        <w:rPr>
          <w:rFonts w:ascii="Gadugi" w:hAnsi="Gadugi" w:cs="Arial"/>
          <w:i/>
          <w:sz w:val="24"/>
          <w:szCs w:val="24"/>
        </w:rPr>
        <w:t xml:space="preserve"> </w:t>
      </w:r>
    </w:p>
    <w:p w14:paraId="231621B1" w14:textId="23174D68" w:rsidR="00574E70" w:rsidRPr="00A5141D" w:rsidRDefault="00574E70" w:rsidP="00A5141D">
      <w:pPr>
        <w:spacing w:line="276" w:lineRule="auto"/>
        <w:jc w:val="both"/>
        <w:rPr>
          <w:rFonts w:ascii="Gadugi" w:hAnsi="Gadugi" w:cs="Arial"/>
          <w:sz w:val="24"/>
          <w:szCs w:val="24"/>
        </w:rPr>
      </w:pPr>
    </w:p>
    <w:p w14:paraId="6A0F4B7C" w14:textId="513AD015" w:rsidR="00574E70" w:rsidRPr="00A5141D" w:rsidRDefault="00574E70" w:rsidP="00A5141D">
      <w:pPr>
        <w:spacing w:line="276" w:lineRule="auto"/>
        <w:jc w:val="both"/>
        <w:rPr>
          <w:rFonts w:ascii="Gadugi" w:hAnsi="Gadugi" w:cs="Arial"/>
          <w:sz w:val="24"/>
          <w:szCs w:val="24"/>
        </w:rPr>
      </w:pPr>
      <w:r w:rsidRPr="00A5141D">
        <w:rPr>
          <w:rFonts w:ascii="Gadugi" w:hAnsi="Gadugi" w:cs="Arial"/>
          <w:sz w:val="24"/>
          <w:szCs w:val="24"/>
        </w:rPr>
        <w:tab/>
      </w:r>
      <w:r w:rsidRPr="00A5141D">
        <w:rPr>
          <w:rFonts w:ascii="Gadugi" w:hAnsi="Gadugi" w:cs="Arial"/>
          <w:sz w:val="24"/>
          <w:szCs w:val="24"/>
        </w:rPr>
        <w:tab/>
      </w:r>
      <w:r w:rsidRPr="00A5141D">
        <w:rPr>
          <w:rFonts w:ascii="Gadugi" w:hAnsi="Gadugi" w:cs="Arial"/>
          <w:sz w:val="24"/>
          <w:szCs w:val="24"/>
        </w:rPr>
        <w:tab/>
      </w:r>
      <w:r w:rsidRPr="00A5141D">
        <w:rPr>
          <w:rFonts w:ascii="Gadugi" w:hAnsi="Gadugi" w:cs="Arial"/>
          <w:sz w:val="24"/>
          <w:szCs w:val="24"/>
        </w:rPr>
        <w:tab/>
        <w:t>Con ello coincidió el juzgado de primer grado que, en la sentencia, declaró la carencia actual de objeto por hecho superado.</w:t>
      </w:r>
      <w:r w:rsidR="000C68F6" w:rsidRPr="00A5141D">
        <w:rPr>
          <w:rStyle w:val="Refdenotaalpie"/>
          <w:rFonts w:ascii="Gadugi" w:hAnsi="Gadugi" w:cs="Arial"/>
          <w:sz w:val="24"/>
          <w:szCs w:val="24"/>
        </w:rPr>
        <w:footnoteReference w:id="4"/>
      </w:r>
      <w:r w:rsidRPr="00A5141D">
        <w:rPr>
          <w:rFonts w:ascii="Gadugi" w:hAnsi="Gadugi" w:cs="Arial"/>
          <w:sz w:val="24"/>
          <w:szCs w:val="24"/>
        </w:rPr>
        <w:t xml:space="preserve"> </w:t>
      </w:r>
    </w:p>
    <w:p w14:paraId="2A2B5724" w14:textId="77777777" w:rsidR="00574E70" w:rsidRPr="00A5141D" w:rsidRDefault="00574E70" w:rsidP="00A5141D">
      <w:pPr>
        <w:spacing w:line="276" w:lineRule="auto"/>
        <w:jc w:val="both"/>
        <w:rPr>
          <w:rFonts w:ascii="Gadugi" w:hAnsi="Gadugi" w:cs="Arial"/>
          <w:sz w:val="24"/>
          <w:szCs w:val="24"/>
        </w:rPr>
      </w:pPr>
    </w:p>
    <w:p w14:paraId="5627CE3B" w14:textId="030A86A5" w:rsidR="00574E70" w:rsidRPr="00A5141D" w:rsidRDefault="00574E70" w:rsidP="00A5141D">
      <w:pPr>
        <w:spacing w:line="276" w:lineRule="auto"/>
        <w:jc w:val="both"/>
        <w:rPr>
          <w:rFonts w:ascii="Gadugi" w:hAnsi="Gadugi" w:cs="Arial"/>
          <w:sz w:val="24"/>
          <w:szCs w:val="24"/>
        </w:rPr>
      </w:pPr>
      <w:r w:rsidRPr="00A5141D">
        <w:rPr>
          <w:rFonts w:ascii="Gadugi" w:hAnsi="Gadugi" w:cs="Arial"/>
          <w:sz w:val="24"/>
          <w:szCs w:val="24"/>
        </w:rPr>
        <w:tab/>
      </w:r>
      <w:r w:rsidRPr="00A5141D">
        <w:rPr>
          <w:rFonts w:ascii="Gadugi" w:hAnsi="Gadugi" w:cs="Arial"/>
          <w:sz w:val="24"/>
          <w:szCs w:val="24"/>
        </w:rPr>
        <w:tab/>
      </w:r>
      <w:r w:rsidRPr="00A5141D">
        <w:rPr>
          <w:rFonts w:ascii="Gadugi" w:hAnsi="Gadugi" w:cs="Arial"/>
          <w:sz w:val="24"/>
          <w:szCs w:val="24"/>
        </w:rPr>
        <w:tab/>
      </w:r>
      <w:r w:rsidRPr="00A5141D">
        <w:rPr>
          <w:rFonts w:ascii="Gadugi" w:hAnsi="Gadugi" w:cs="Arial"/>
          <w:sz w:val="24"/>
          <w:szCs w:val="24"/>
        </w:rPr>
        <w:tab/>
        <w:t xml:space="preserve">Impugnó el accionante, para </w:t>
      </w:r>
      <w:r w:rsidR="00DC3B29" w:rsidRPr="00A5141D">
        <w:rPr>
          <w:rFonts w:ascii="Gadugi" w:hAnsi="Gadugi" w:cs="Arial"/>
          <w:sz w:val="24"/>
          <w:szCs w:val="24"/>
        </w:rPr>
        <w:t xml:space="preserve">indicar </w:t>
      </w:r>
      <w:r w:rsidRPr="00A5141D">
        <w:rPr>
          <w:rFonts w:ascii="Gadugi" w:hAnsi="Gadugi" w:cs="Arial"/>
          <w:sz w:val="24"/>
          <w:szCs w:val="24"/>
        </w:rPr>
        <w:t xml:space="preserve">que </w:t>
      </w:r>
      <w:r w:rsidR="00DC3B29" w:rsidRPr="00A5141D">
        <w:rPr>
          <w:rFonts w:ascii="Gadugi" w:hAnsi="Gadugi" w:cs="Arial"/>
          <w:sz w:val="24"/>
          <w:szCs w:val="24"/>
        </w:rPr>
        <w:t xml:space="preserve">desde el año 2016 existe una resolución donde se reconoce el hecho victimizante que lo afecta, y sin embargo, ahora le niegan la posibilidad de acceder a la indemnización por razones, entre otras, como no tener más de 74 años; en otras palabras, le dicen </w:t>
      </w:r>
      <w:r w:rsidR="00DC3B29" w:rsidRPr="00A5141D">
        <w:rPr>
          <w:rFonts w:ascii="Gadugi" w:hAnsi="Gadugi" w:cs="Arial"/>
          <w:i/>
          <w:sz w:val="24"/>
          <w:szCs w:val="24"/>
        </w:rPr>
        <w:t>“</w:t>
      </w:r>
      <w:r w:rsidR="00DC3B29" w:rsidRPr="00BB13B7">
        <w:rPr>
          <w:rFonts w:ascii="Gadugi" w:hAnsi="Gadugi" w:cs="Arial"/>
          <w:i/>
          <w:sz w:val="22"/>
          <w:szCs w:val="24"/>
        </w:rPr>
        <w:t>si tiene derecho, pero no se lo vamos a reconocer</w:t>
      </w:r>
      <w:r w:rsidR="00DC3B29" w:rsidRPr="00A5141D">
        <w:rPr>
          <w:rFonts w:ascii="Gadugi" w:hAnsi="Gadugi" w:cs="Arial"/>
          <w:i/>
          <w:sz w:val="24"/>
          <w:szCs w:val="24"/>
        </w:rPr>
        <w:t>”.</w:t>
      </w:r>
      <w:r w:rsidR="00DC3B29" w:rsidRPr="00A5141D">
        <w:rPr>
          <w:rFonts w:ascii="Gadugi" w:hAnsi="Gadugi" w:cs="Arial"/>
          <w:sz w:val="24"/>
          <w:szCs w:val="24"/>
        </w:rPr>
        <w:t xml:space="preserve"> Insistió en que, a su tío, Luis Antonio Herrera Ocampo,</w:t>
      </w:r>
      <w:r w:rsidR="005B1843" w:rsidRPr="00A5141D">
        <w:rPr>
          <w:rFonts w:ascii="Gadugi" w:hAnsi="Gadugi" w:cs="Arial"/>
          <w:sz w:val="24"/>
          <w:szCs w:val="24"/>
        </w:rPr>
        <w:t xml:space="preserve"> ya</w:t>
      </w:r>
      <w:r w:rsidR="00DC3B29" w:rsidRPr="00A5141D">
        <w:rPr>
          <w:rFonts w:ascii="Gadugi" w:hAnsi="Gadugi" w:cs="Arial"/>
          <w:sz w:val="24"/>
          <w:szCs w:val="24"/>
        </w:rPr>
        <w:t xml:space="preserve"> se le entregó la indemnización.</w:t>
      </w:r>
      <w:r w:rsidR="000C68F6" w:rsidRPr="00A5141D">
        <w:rPr>
          <w:rStyle w:val="Refdenotaalpie"/>
          <w:rFonts w:ascii="Gadugi" w:hAnsi="Gadugi" w:cs="Arial"/>
          <w:sz w:val="24"/>
          <w:szCs w:val="24"/>
        </w:rPr>
        <w:footnoteReference w:id="5"/>
      </w:r>
      <w:r w:rsidR="00DC3B29" w:rsidRPr="00A5141D">
        <w:rPr>
          <w:rFonts w:ascii="Gadugi" w:hAnsi="Gadugi" w:cs="Arial"/>
          <w:sz w:val="24"/>
          <w:szCs w:val="24"/>
        </w:rPr>
        <w:t xml:space="preserve"> </w:t>
      </w:r>
    </w:p>
    <w:p w14:paraId="31AC2037" w14:textId="335CAFE1" w:rsidR="00DC3B29" w:rsidRPr="00A5141D" w:rsidRDefault="00DC3B29" w:rsidP="00A5141D">
      <w:pPr>
        <w:spacing w:line="276" w:lineRule="auto"/>
        <w:jc w:val="both"/>
        <w:rPr>
          <w:rFonts w:ascii="Gadugi" w:hAnsi="Gadugi" w:cs="Arial"/>
          <w:sz w:val="24"/>
          <w:szCs w:val="24"/>
        </w:rPr>
      </w:pPr>
    </w:p>
    <w:p w14:paraId="05D412AC" w14:textId="5D665882" w:rsidR="00DC3B29" w:rsidRPr="00A5141D" w:rsidRDefault="00DC3B29" w:rsidP="00A5141D">
      <w:pPr>
        <w:spacing w:line="276" w:lineRule="auto"/>
        <w:jc w:val="both"/>
        <w:rPr>
          <w:rFonts w:ascii="Gadugi" w:hAnsi="Gadugi" w:cs="Arial"/>
          <w:sz w:val="24"/>
          <w:szCs w:val="24"/>
        </w:rPr>
      </w:pPr>
      <w:r w:rsidRPr="00A5141D">
        <w:rPr>
          <w:rFonts w:ascii="Gadugi" w:hAnsi="Gadugi" w:cs="Arial"/>
          <w:sz w:val="24"/>
          <w:szCs w:val="24"/>
        </w:rPr>
        <w:tab/>
      </w:r>
      <w:r w:rsidRPr="00A5141D">
        <w:rPr>
          <w:rFonts w:ascii="Gadugi" w:hAnsi="Gadugi" w:cs="Arial"/>
          <w:sz w:val="24"/>
          <w:szCs w:val="24"/>
        </w:rPr>
        <w:tab/>
      </w:r>
      <w:r w:rsidRPr="00A5141D">
        <w:rPr>
          <w:rFonts w:ascii="Gadugi" w:hAnsi="Gadugi" w:cs="Arial"/>
          <w:sz w:val="24"/>
          <w:szCs w:val="24"/>
        </w:rPr>
        <w:tab/>
      </w:r>
      <w:r w:rsidRPr="00A5141D">
        <w:rPr>
          <w:rFonts w:ascii="Gadugi" w:hAnsi="Gadugi" w:cs="Arial"/>
          <w:sz w:val="24"/>
          <w:szCs w:val="24"/>
        </w:rPr>
        <w:tab/>
        <w:t xml:space="preserve">En esta sede quedó saneada una irregularidad, que consistía en que no había sido convocada la Dirección Técnica de Reparaciones de la UARIV; adicionalmente, se requirió a esa dependencia para que informara cuál fue el resultado del Método Técnico de Priorización, el cual, según informó, se iba a aplicar </w:t>
      </w:r>
      <w:r w:rsidRPr="00A5141D">
        <w:rPr>
          <w:rFonts w:ascii="Gadugi" w:hAnsi="Gadugi" w:cs="Arial"/>
          <w:sz w:val="24"/>
          <w:szCs w:val="24"/>
        </w:rPr>
        <w:lastRenderedPageBreak/>
        <w:t>en el caso del accionante, el día 30 de julio de 2021</w:t>
      </w:r>
      <w:r w:rsidR="000C68F6" w:rsidRPr="00A5141D">
        <w:rPr>
          <w:rStyle w:val="Refdenotaalpie"/>
          <w:rFonts w:ascii="Gadugi" w:hAnsi="Gadugi" w:cs="Arial"/>
          <w:sz w:val="24"/>
          <w:szCs w:val="24"/>
        </w:rPr>
        <w:footnoteReference w:id="6"/>
      </w:r>
      <w:r w:rsidR="007972EE" w:rsidRPr="00A5141D">
        <w:rPr>
          <w:rFonts w:ascii="Gadugi" w:hAnsi="Gadugi" w:cs="Arial"/>
          <w:sz w:val="24"/>
          <w:szCs w:val="24"/>
        </w:rPr>
        <w:t>. Frente a ello la entidad puso de presente que</w:t>
      </w:r>
      <w:r w:rsidR="008352D3" w:rsidRPr="00A5141D">
        <w:rPr>
          <w:rFonts w:ascii="Gadugi" w:hAnsi="Gadugi" w:cs="Arial"/>
          <w:sz w:val="24"/>
          <w:szCs w:val="24"/>
        </w:rPr>
        <w:t>, el 3 de noviembre,</w:t>
      </w:r>
      <w:r w:rsidR="007972EE" w:rsidRPr="00A5141D">
        <w:rPr>
          <w:rFonts w:ascii="Gadugi" w:hAnsi="Gadugi" w:cs="Arial"/>
          <w:sz w:val="24"/>
          <w:szCs w:val="24"/>
        </w:rPr>
        <w:t xml:space="preserve"> le había notificado al accionante</w:t>
      </w:r>
      <w:r w:rsidR="008352D3" w:rsidRPr="00A5141D">
        <w:rPr>
          <w:rFonts w:ascii="Gadugi" w:hAnsi="Gadugi" w:cs="Arial"/>
          <w:sz w:val="24"/>
          <w:szCs w:val="24"/>
        </w:rPr>
        <w:t xml:space="preserve"> una nueva contestación, con base en la cual, adujo que había dado cumplimiento a lo solicitado</w:t>
      </w:r>
      <w:r w:rsidR="000C68F6" w:rsidRPr="00A5141D">
        <w:rPr>
          <w:rStyle w:val="Refdenotaalpie"/>
          <w:rFonts w:ascii="Gadugi" w:hAnsi="Gadugi" w:cs="Arial"/>
          <w:sz w:val="24"/>
          <w:szCs w:val="24"/>
        </w:rPr>
        <w:footnoteReference w:id="7"/>
      </w:r>
      <w:r w:rsidR="008352D3" w:rsidRPr="00A5141D">
        <w:rPr>
          <w:rFonts w:ascii="Gadugi" w:hAnsi="Gadugi" w:cs="Arial"/>
          <w:sz w:val="24"/>
          <w:szCs w:val="24"/>
        </w:rPr>
        <w:t xml:space="preserve">. </w:t>
      </w:r>
    </w:p>
    <w:p w14:paraId="12DF0C64" w14:textId="77777777" w:rsidR="00BB13B7" w:rsidRDefault="00BB13B7" w:rsidP="00A5141D">
      <w:pPr>
        <w:spacing w:line="276" w:lineRule="auto"/>
        <w:jc w:val="both"/>
        <w:rPr>
          <w:rFonts w:ascii="Gadugi" w:hAnsi="Gadugi" w:cs="Arial"/>
          <w:sz w:val="24"/>
          <w:szCs w:val="24"/>
        </w:rPr>
      </w:pPr>
    </w:p>
    <w:p w14:paraId="777D2F84" w14:textId="1A42E1D9" w:rsidR="00DC3B29" w:rsidRPr="00A5141D" w:rsidRDefault="008352D3" w:rsidP="00A5141D">
      <w:pPr>
        <w:spacing w:line="276" w:lineRule="auto"/>
        <w:jc w:val="both"/>
        <w:rPr>
          <w:rFonts w:ascii="Gadugi" w:hAnsi="Gadugi" w:cs="Arial"/>
          <w:sz w:val="24"/>
          <w:szCs w:val="24"/>
        </w:rPr>
      </w:pPr>
      <w:r w:rsidRPr="00A5141D">
        <w:rPr>
          <w:rFonts w:ascii="Gadugi" w:hAnsi="Gadugi" w:cs="Arial"/>
          <w:sz w:val="24"/>
          <w:szCs w:val="24"/>
        </w:rPr>
        <w:tab/>
      </w:r>
      <w:r w:rsidRPr="00A5141D">
        <w:rPr>
          <w:rFonts w:ascii="Gadugi" w:hAnsi="Gadugi" w:cs="Arial"/>
          <w:sz w:val="24"/>
          <w:szCs w:val="24"/>
        </w:rPr>
        <w:tab/>
      </w:r>
      <w:r w:rsidRPr="00A5141D">
        <w:rPr>
          <w:rFonts w:ascii="Gadugi" w:hAnsi="Gadugi" w:cs="Arial"/>
          <w:sz w:val="24"/>
          <w:szCs w:val="24"/>
        </w:rPr>
        <w:tab/>
      </w:r>
      <w:r w:rsidRPr="00A5141D">
        <w:rPr>
          <w:rFonts w:ascii="Gadugi" w:hAnsi="Gadugi" w:cs="Arial"/>
          <w:sz w:val="24"/>
          <w:szCs w:val="24"/>
        </w:rPr>
        <w:tab/>
      </w:r>
    </w:p>
    <w:p w14:paraId="4AA455C2" w14:textId="6D11EB9D" w:rsidR="00F90FEA" w:rsidRPr="00A5141D" w:rsidRDefault="00F90FEA" w:rsidP="00A5141D">
      <w:pPr>
        <w:spacing w:line="276" w:lineRule="auto"/>
        <w:ind w:firstLine="2835"/>
        <w:jc w:val="both"/>
        <w:rPr>
          <w:rFonts w:ascii="Gadugi" w:hAnsi="Gadugi" w:cs="Arial"/>
          <w:b/>
          <w:sz w:val="24"/>
          <w:szCs w:val="24"/>
        </w:rPr>
      </w:pPr>
      <w:r w:rsidRPr="00A5141D">
        <w:rPr>
          <w:rFonts w:ascii="Gadugi" w:hAnsi="Gadugi" w:cs="Arial"/>
          <w:b/>
          <w:sz w:val="24"/>
          <w:szCs w:val="24"/>
        </w:rPr>
        <w:t>CONSIDERACIONES</w:t>
      </w:r>
    </w:p>
    <w:p w14:paraId="1D7ADC27" w14:textId="7B3BDB15" w:rsidR="00F90FEA" w:rsidRPr="00A5141D" w:rsidRDefault="00755CF9" w:rsidP="00A5141D">
      <w:pPr>
        <w:spacing w:line="276" w:lineRule="auto"/>
        <w:jc w:val="both"/>
        <w:rPr>
          <w:rFonts w:ascii="Gadugi" w:hAnsi="Gadugi" w:cs="Arial"/>
          <w:sz w:val="24"/>
          <w:szCs w:val="24"/>
        </w:rPr>
      </w:pPr>
      <w:r w:rsidRPr="00A5141D">
        <w:rPr>
          <w:rFonts w:ascii="Gadugi" w:hAnsi="Gadugi" w:cs="Arial"/>
          <w:sz w:val="24"/>
          <w:szCs w:val="24"/>
        </w:rPr>
        <w:tab/>
      </w:r>
      <w:r w:rsidRPr="00A5141D">
        <w:rPr>
          <w:rFonts w:ascii="Gadugi" w:hAnsi="Gadugi" w:cs="Arial"/>
          <w:sz w:val="24"/>
          <w:szCs w:val="24"/>
        </w:rPr>
        <w:tab/>
      </w:r>
      <w:r w:rsidRPr="00A5141D">
        <w:rPr>
          <w:rFonts w:ascii="Gadugi" w:hAnsi="Gadugi" w:cs="Arial"/>
          <w:sz w:val="24"/>
          <w:szCs w:val="24"/>
        </w:rPr>
        <w:tab/>
      </w:r>
      <w:r w:rsidRPr="00A5141D">
        <w:rPr>
          <w:rFonts w:ascii="Gadugi" w:hAnsi="Gadugi" w:cs="Arial"/>
          <w:sz w:val="24"/>
          <w:szCs w:val="24"/>
        </w:rPr>
        <w:tab/>
      </w:r>
    </w:p>
    <w:p w14:paraId="0D5C947F" w14:textId="77777777" w:rsidR="00F90FEA" w:rsidRPr="00A5141D" w:rsidRDefault="00F90FEA" w:rsidP="00BB13B7">
      <w:pPr>
        <w:spacing w:line="276" w:lineRule="auto"/>
        <w:jc w:val="both"/>
        <w:rPr>
          <w:rFonts w:ascii="Gadugi" w:hAnsi="Gadugi" w:cs="Arial"/>
          <w:sz w:val="24"/>
          <w:szCs w:val="24"/>
        </w:rPr>
      </w:pPr>
    </w:p>
    <w:p w14:paraId="33B974D3" w14:textId="77777777" w:rsidR="00F90FEA" w:rsidRPr="00A5141D" w:rsidRDefault="00F90FEA" w:rsidP="00A5141D">
      <w:pPr>
        <w:spacing w:line="276" w:lineRule="auto"/>
        <w:ind w:firstLine="2835"/>
        <w:jc w:val="both"/>
        <w:rPr>
          <w:rFonts w:ascii="Gadugi" w:hAnsi="Gadugi" w:cs="Arial"/>
          <w:sz w:val="24"/>
          <w:szCs w:val="24"/>
        </w:rPr>
      </w:pPr>
      <w:r w:rsidRPr="00A5141D">
        <w:rPr>
          <w:rFonts w:ascii="Gadugi" w:hAnsi="Gadugi" w:cs="Arial"/>
          <w:sz w:val="24"/>
          <w:szCs w:val="24"/>
        </w:rPr>
        <w:t xml:space="preserve">Desde 1991, con la entrada en vigencia de la Constitución Política, el constituyente incluyó en el derecho positivo nacional la acción de tutela como un mecanismo preferente y sumario destinado a la protección de los derechos fundamentales de las personas, por parte de los jueces, cuando quiera que ellos se hallen amenazados o vulnerados por la acción o la omisión de una autoridad, o de un particular en ciertos eventos. </w:t>
      </w:r>
    </w:p>
    <w:p w14:paraId="6CC38E54" w14:textId="77777777" w:rsidR="00F90FEA" w:rsidRPr="00A5141D" w:rsidRDefault="00F90FEA" w:rsidP="00A5141D">
      <w:pPr>
        <w:spacing w:line="276" w:lineRule="auto"/>
        <w:ind w:firstLine="2835"/>
        <w:jc w:val="both"/>
        <w:rPr>
          <w:rFonts w:ascii="Gadugi" w:hAnsi="Gadugi" w:cs="Arial"/>
          <w:sz w:val="24"/>
          <w:szCs w:val="24"/>
        </w:rPr>
      </w:pPr>
      <w:r w:rsidRPr="00A5141D">
        <w:rPr>
          <w:rFonts w:ascii="Gadugi" w:hAnsi="Gadugi" w:cs="Arial"/>
          <w:bCs/>
          <w:sz w:val="24"/>
          <w:szCs w:val="24"/>
        </w:rPr>
        <w:tab/>
      </w:r>
      <w:r w:rsidRPr="00A5141D">
        <w:rPr>
          <w:rFonts w:ascii="Gadugi" w:hAnsi="Gadugi" w:cs="Arial"/>
          <w:bCs/>
          <w:sz w:val="24"/>
          <w:szCs w:val="24"/>
        </w:rPr>
        <w:tab/>
      </w:r>
      <w:r w:rsidRPr="00A5141D">
        <w:rPr>
          <w:rFonts w:ascii="Gadugi" w:hAnsi="Gadugi" w:cs="Arial"/>
          <w:bCs/>
          <w:sz w:val="24"/>
          <w:szCs w:val="24"/>
        </w:rPr>
        <w:tab/>
      </w:r>
      <w:r w:rsidRPr="00A5141D">
        <w:rPr>
          <w:rFonts w:ascii="Gadugi" w:hAnsi="Gadugi" w:cs="Arial"/>
          <w:bCs/>
          <w:sz w:val="24"/>
          <w:szCs w:val="24"/>
        </w:rPr>
        <w:tab/>
      </w:r>
    </w:p>
    <w:p w14:paraId="24D532D9" w14:textId="18B6F245" w:rsidR="005B1843" w:rsidRPr="00A5141D" w:rsidRDefault="0094692F" w:rsidP="00A5141D">
      <w:pPr>
        <w:spacing w:line="276" w:lineRule="auto"/>
        <w:ind w:firstLine="2835"/>
        <w:jc w:val="both"/>
        <w:rPr>
          <w:rFonts w:ascii="Gadugi" w:hAnsi="Gadugi" w:cs="Arial"/>
          <w:sz w:val="24"/>
          <w:szCs w:val="24"/>
        </w:rPr>
      </w:pPr>
      <w:r w:rsidRPr="00A5141D">
        <w:rPr>
          <w:rFonts w:ascii="Gadugi" w:hAnsi="Gadugi" w:cs="Arial"/>
          <w:sz w:val="24"/>
          <w:szCs w:val="24"/>
        </w:rPr>
        <w:t xml:space="preserve">Como viene de verse, acude ante el juez constitucional </w:t>
      </w:r>
      <w:r w:rsidR="005B1843" w:rsidRPr="00A5141D">
        <w:rPr>
          <w:rFonts w:ascii="Gadugi" w:hAnsi="Gadugi" w:cs="Arial"/>
          <w:sz w:val="24"/>
          <w:szCs w:val="24"/>
        </w:rPr>
        <w:t>el señor Muñoz Herrera</w:t>
      </w:r>
      <w:r w:rsidRPr="00A5141D">
        <w:rPr>
          <w:rFonts w:ascii="Gadugi" w:hAnsi="Gadugi" w:cs="Arial"/>
          <w:sz w:val="24"/>
          <w:szCs w:val="24"/>
        </w:rPr>
        <w:t xml:space="preserve">, </w:t>
      </w:r>
      <w:r w:rsidR="007F5EC9" w:rsidRPr="00A5141D">
        <w:rPr>
          <w:rFonts w:ascii="Gadugi" w:hAnsi="Gadugi" w:cs="Arial"/>
          <w:sz w:val="24"/>
          <w:szCs w:val="24"/>
        </w:rPr>
        <w:t xml:space="preserve">por la inconformidad que le causa la tardanza de la UARIV </w:t>
      </w:r>
      <w:r w:rsidR="005B1843" w:rsidRPr="00A5141D">
        <w:rPr>
          <w:rFonts w:ascii="Gadugi" w:hAnsi="Gadugi" w:cs="Arial"/>
          <w:sz w:val="24"/>
          <w:szCs w:val="24"/>
        </w:rPr>
        <w:t xml:space="preserve">para entregarle la indemnización administrativa que le fue reconocida en el pasado, por ser víctima del conflicto armado. </w:t>
      </w:r>
    </w:p>
    <w:p w14:paraId="3ED8E509" w14:textId="77777777" w:rsidR="007F5EC9" w:rsidRPr="00A5141D" w:rsidRDefault="007F5EC9" w:rsidP="00A5141D">
      <w:pPr>
        <w:spacing w:line="276" w:lineRule="auto"/>
        <w:ind w:firstLine="2835"/>
        <w:jc w:val="both"/>
        <w:rPr>
          <w:rFonts w:ascii="Gadugi" w:hAnsi="Gadugi" w:cs="Arial"/>
          <w:sz w:val="24"/>
          <w:szCs w:val="24"/>
        </w:rPr>
      </w:pPr>
    </w:p>
    <w:p w14:paraId="3CC7639C" w14:textId="19B592C2" w:rsidR="00AA460A" w:rsidRPr="00A5141D" w:rsidRDefault="00EC7C18" w:rsidP="00A5141D">
      <w:pPr>
        <w:spacing w:line="276" w:lineRule="auto"/>
        <w:ind w:firstLine="2835"/>
        <w:jc w:val="both"/>
        <w:rPr>
          <w:rFonts w:ascii="Gadugi" w:hAnsi="Gadugi" w:cs="Arial"/>
          <w:sz w:val="24"/>
          <w:szCs w:val="24"/>
        </w:rPr>
      </w:pPr>
      <w:r w:rsidRPr="00A5141D">
        <w:rPr>
          <w:rFonts w:ascii="Gadugi" w:hAnsi="Gadugi" w:cs="Arial"/>
          <w:sz w:val="24"/>
          <w:szCs w:val="24"/>
          <w:lang w:val="es-419"/>
        </w:rPr>
        <w:t>E</w:t>
      </w:r>
      <w:r w:rsidR="003726B6" w:rsidRPr="00A5141D">
        <w:rPr>
          <w:rFonts w:ascii="Gadugi" w:hAnsi="Gadugi" w:cs="Arial"/>
          <w:sz w:val="24"/>
          <w:szCs w:val="24"/>
          <w:lang w:val="es-419"/>
        </w:rPr>
        <w:t>n lo que se refiere a l</w:t>
      </w:r>
      <w:r w:rsidR="0094692F" w:rsidRPr="00A5141D">
        <w:rPr>
          <w:rFonts w:ascii="Gadugi" w:hAnsi="Gadugi" w:cs="Arial"/>
          <w:sz w:val="24"/>
          <w:szCs w:val="24"/>
        </w:rPr>
        <w:t xml:space="preserve">a legitimación por activa </w:t>
      </w:r>
      <w:r w:rsidRPr="00A5141D">
        <w:rPr>
          <w:rFonts w:ascii="Gadugi" w:hAnsi="Gadugi" w:cs="Arial"/>
          <w:sz w:val="24"/>
          <w:szCs w:val="24"/>
        </w:rPr>
        <w:t>se cumple pues</w:t>
      </w:r>
      <w:r w:rsidR="0051072B" w:rsidRPr="00A5141D">
        <w:rPr>
          <w:rFonts w:ascii="Gadugi" w:hAnsi="Gadugi" w:cs="Arial"/>
          <w:sz w:val="24"/>
          <w:szCs w:val="24"/>
        </w:rPr>
        <w:t xml:space="preserve"> fue el accionante quien envió la solicitud cuya </w:t>
      </w:r>
      <w:r w:rsidR="005B1843" w:rsidRPr="00A5141D">
        <w:rPr>
          <w:rFonts w:ascii="Gadugi" w:hAnsi="Gadugi" w:cs="Arial"/>
          <w:sz w:val="24"/>
          <w:szCs w:val="24"/>
        </w:rPr>
        <w:t xml:space="preserve">respuesta </w:t>
      </w:r>
      <w:r w:rsidR="00755CF9" w:rsidRPr="00A5141D">
        <w:rPr>
          <w:rFonts w:ascii="Gadugi" w:hAnsi="Gadugi" w:cs="Arial"/>
          <w:sz w:val="24"/>
          <w:szCs w:val="24"/>
        </w:rPr>
        <w:t>lo ha dejado inconforme</w:t>
      </w:r>
      <w:r w:rsidR="0051072B" w:rsidRPr="00A5141D">
        <w:rPr>
          <w:rFonts w:ascii="Gadugi" w:hAnsi="Gadugi" w:cs="Arial"/>
          <w:sz w:val="24"/>
          <w:szCs w:val="24"/>
        </w:rPr>
        <w:t>.</w:t>
      </w:r>
      <w:r w:rsidR="00FE1E3F" w:rsidRPr="00A5141D">
        <w:rPr>
          <w:rFonts w:ascii="Gadugi" w:hAnsi="Gadugi" w:cs="Arial"/>
          <w:sz w:val="24"/>
          <w:szCs w:val="24"/>
        </w:rPr>
        <w:t xml:space="preserve"> P</w:t>
      </w:r>
      <w:r w:rsidR="00AA460A" w:rsidRPr="00A5141D">
        <w:rPr>
          <w:rFonts w:ascii="Gadugi" w:hAnsi="Gadugi" w:cs="Arial"/>
          <w:sz w:val="24"/>
          <w:szCs w:val="24"/>
        </w:rPr>
        <w:t>or pasiva</w:t>
      </w:r>
      <w:r w:rsidR="00A24A2F" w:rsidRPr="00A5141D">
        <w:rPr>
          <w:rFonts w:ascii="Gadugi" w:hAnsi="Gadugi" w:cs="Arial"/>
          <w:sz w:val="24"/>
          <w:szCs w:val="24"/>
        </w:rPr>
        <w:t xml:space="preserve"> </w:t>
      </w:r>
      <w:r w:rsidR="00AA460A" w:rsidRPr="00A5141D">
        <w:rPr>
          <w:rFonts w:ascii="Gadugi" w:hAnsi="Gadugi" w:cs="Arial"/>
          <w:sz w:val="24"/>
          <w:szCs w:val="24"/>
        </w:rPr>
        <w:t xml:space="preserve">solo </w:t>
      </w:r>
      <w:r w:rsidR="00DB34A1" w:rsidRPr="00A5141D">
        <w:rPr>
          <w:rFonts w:ascii="Gadugi" w:hAnsi="Gadugi" w:cs="Arial"/>
          <w:sz w:val="24"/>
          <w:szCs w:val="24"/>
        </w:rPr>
        <w:t xml:space="preserve">se </w:t>
      </w:r>
      <w:r w:rsidR="009D3798" w:rsidRPr="00A5141D">
        <w:rPr>
          <w:rFonts w:ascii="Gadugi" w:hAnsi="Gadugi" w:cs="Arial"/>
          <w:sz w:val="24"/>
          <w:szCs w:val="24"/>
        </w:rPr>
        <w:t>supera</w:t>
      </w:r>
      <w:r w:rsidR="00DB34A1" w:rsidRPr="00A5141D">
        <w:rPr>
          <w:rFonts w:ascii="Gadugi" w:hAnsi="Gadugi" w:cs="Arial"/>
          <w:sz w:val="24"/>
          <w:szCs w:val="24"/>
        </w:rPr>
        <w:t xml:space="preserve"> </w:t>
      </w:r>
      <w:r w:rsidR="00AA460A" w:rsidRPr="00A5141D">
        <w:rPr>
          <w:rFonts w:ascii="Gadugi" w:hAnsi="Gadugi" w:cs="Arial"/>
          <w:sz w:val="24"/>
          <w:szCs w:val="24"/>
        </w:rPr>
        <w:t xml:space="preserve">respecto de la Dirección Técnica de Reparaciones de la UARIV, por ser la dependencia que </w:t>
      </w:r>
      <w:r w:rsidR="00E94AAB" w:rsidRPr="00A5141D">
        <w:rPr>
          <w:rFonts w:ascii="Gadugi" w:hAnsi="Gadugi" w:cs="Arial"/>
          <w:sz w:val="24"/>
          <w:szCs w:val="24"/>
        </w:rPr>
        <w:t>ha dado</w:t>
      </w:r>
      <w:r w:rsidR="00AA460A" w:rsidRPr="00A5141D">
        <w:rPr>
          <w:rFonts w:ascii="Gadugi" w:hAnsi="Gadugi" w:cs="Arial"/>
          <w:sz w:val="24"/>
          <w:szCs w:val="24"/>
        </w:rPr>
        <w:t xml:space="preserve"> contestación a la</w:t>
      </w:r>
      <w:r w:rsidR="00E94AAB" w:rsidRPr="00A5141D">
        <w:rPr>
          <w:rFonts w:ascii="Gadugi" w:hAnsi="Gadugi" w:cs="Arial"/>
          <w:sz w:val="24"/>
          <w:szCs w:val="24"/>
        </w:rPr>
        <w:t>s peticiones</w:t>
      </w:r>
      <w:r w:rsidR="00AA460A" w:rsidRPr="00A5141D">
        <w:rPr>
          <w:rFonts w:ascii="Gadugi" w:hAnsi="Gadugi" w:cs="Arial"/>
          <w:sz w:val="24"/>
          <w:szCs w:val="24"/>
        </w:rPr>
        <w:t xml:space="preserve"> </w:t>
      </w:r>
      <w:r w:rsidR="00E94AAB" w:rsidRPr="00A5141D">
        <w:rPr>
          <w:rFonts w:ascii="Gadugi" w:hAnsi="Gadugi" w:cs="Arial"/>
          <w:sz w:val="24"/>
          <w:szCs w:val="24"/>
        </w:rPr>
        <w:t>del actor</w:t>
      </w:r>
      <w:r w:rsidR="005B1843" w:rsidRPr="00A5141D">
        <w:rPr>
          <w:rFonts w:ascii="Gadugi" w:hAnsi="Gadugi" w:cs="Arial"/>
          <w:sz w:val="24"/>
          <w:szCs w:val="24"/>
        </w:rPr>
        <w:t>, por esa razón, tendrá que adicionarse el fallo para declarar improcedente la demanda</w:t>
      </w:r>
      <w:r w:rsidR="00F82339" w:rsidRPr="00A5141D">
        <w:rPr>
          <w:rFonts w:ascii="Gadugi" w:hAnsi="Gadugi" w:cs="Arial"/>
          <w:sz w:val="24"/>
          <w:szCs w:val="24"/>
        </w:rPr>
        <w:t xml:space="preserve"> </w:t>
      </w:r>
      <w:r w:rsidR="005B1843" w:rsidRPr="00A5141D">
        <w:rPr>
          <w:rFonts w:ascii="Gadugi" w:hAnsi="Gadugi" w:cs="Arial"/>
          <w:sz w:val="24"/>
          <w:szCs w:val="24"/>
        </w:rPr>
        <w:t xml:space="preserve">respecto de la Directora Territorial Eje Cafetero de la UARIV, que carece de legitimación en la causa por pasiva. </w:t>
      </w:r>
    </w:p>
    <w:p w14:paraId="0F50DBF7" w14:textId="2C1340BD" w:rsidR="000C68F6" w:rsidRPr="00A5141D" w:rsidRDefault="000C68F6" w:rsidP="00A5141D">
      <w:pPr>
        <w:spacing w:line="276" w:lineRule="auto"/>
        <w:ind w:firstLine="2835"/>
        <w:jc w:val="both"/>
        <w:rPr>
          <w:rFonts w:ascii="Gadugi" w:hAnsi="Gadugi" w:cs="Arial"/>
          <w:sz w:val="24"/>
          <w:szCs w:val="24"/>
        </w:rPr>
      </w:pPr>
    </w:p>
    <w:p w14:paraId="79A75A5D" w14:textId="001536B8" w:rsidR="000C68F6" w:rsidRPr="00A5141D" w:rsidRDefault="000C68F6" w:rsidP="00A5141D">
      <w:pPr>
        <w:spacing w:line="276" w:lineRule="auto"/>
        <w:ind w:firstLine="2835"/>
        <w:jc w:val="both"/>
        <w:rPr>
          <w:rFonts w:ascii="Gadugi" w:hAnsi="Gadugi" w:cs="Arial"/>
          <w:sz w:val="24"/>
          <w:szCs w:val="24"/>
        </w:rPr>
      </w:pPr>
      <w:r w:rsidRPr="00A5141D">
        <w:rPr>
          <w:rFonts w:ascii="Gadugi" w:hAnsi="Gadugi" w:cs="Arial"/>
          <w:sz w:val="24"/>
          <w:szCs w:val="24"/>
        </w:rPr>
        <w:t xml:space="preserve">Es preciso señalar que el señor Muñoz Herrera, está legitimado para reclamar solamente la protección de sus derechos fundamentales, y no los de los demás integrantes de la familia, como insinúa hacerlo, porque </w:t>
      </w:r>
      <w:r w:rsidR="00C55AA2" w:rsidRPr="00A5141D">
        <w:rPr>
          <w:rFonts w:ascii="Gadugi" w:hAnsi="Gadugi" w:cs="Arial"/>
          <w:sz w:val="24"/>
          <w:szCs w:val="24"/>
        </w:rPr>
        <w:t>dejó de</w:t>
      </w:r>
      <w:r w:rsidR="108A616A" w:rsidRPr="00A5141D">
        <w:rPr>
          <w:rFonts w:ascii="Gadugi" w:hAnsi="Gadugi" w:cs="Arial"/>
          <w:sz w:val="24"/>
          <w:szCs w:val="24"/>
        </w:rPr>
        <w:t xml:space="preserve"> </w:t>
      </w:r>
      <w:r w:rsidRPr="00A5141D">
        <w:rPr>
          <w:rFonts w:ascii="Gadugi" w:hAnsi="Gadugi" w:cs="Arial"/>
          <w:sz w:val="24"/>
          <w:szCs w:val="24"/>
        </w:rPr>
        <w:t>ref</w:t>
      </w:r>
      <w:r w:rsidR="00C55AA2" w:rsidRPr="00A5141D">
        <w:rPr>
          <w:rFonts w:ascii="Gadugi" w:hAnsi="Gadugi" w:cs="Arial"/>
          <w:sz w:val="24"/>
          <w:szCs w:val="24"/>
        </w:rPr>
        <w:t>erir</w:t>
      </w:r>
      <w:r w:rsidRPr="00A5141D">
        <w:rPr>
          <w:rFonts w:ascii="Gadugi" w:hAnsi="Gadugi" w:cs="Arial"/>
          <w:sz w:val="24"/>
          <w:szCs w:val="24"/>
        </w:rPr>
        <w:t xml:space="preserve"> que actú</w:t>
      </w:r>
      <w:r w:rsidR="00C55AA2" w:rsidRPr="00A5141D">
        <w:rPr>
          <w:rFonts w:ascii="Gadugi" w:hAnsi="Gadugi" w:cs="Arial"/>
          <w:sz w:val="24"/>
          <w:szCs w:val="24"/>
        </w:rPr>
        <w:t>a</w:t>
      </w:r>
      <w:r w:rsidRPr="00A5141D">
        <w:rPr>
          <w:rFonts w:ascii="Gadugi" w:hAnsi="Gadugi" w:cs="Arial"/>
          <w:sz w:val="24"/>
          <w:szCs w:val="24"/>
        </w:rPr>
        <w:t xml:space="preserve"> como su agente oficioso, o que ellos estén en imposibilidad de acudir por su propia cuenta a la judicatura. </w:t>
      </w:r>
    </w:p>
    <w:p w14:paraId="48452CB7" w14:textId="77777777" w:rsidR="003726B6" w:rsidRPr="00A5141D" w:rsidRDefault="003726B6" w:rsidP="00A5141D">
      <w:pPr>
        <w:spacing w:line="276" w:lineRule="auto"/>
        <w:ind w:firstLine="2835"/>
        <w:jc w:val="both"/>
        <w:rPr>
          <w:rFonts w:ascii="Gadugi" w:hAnsi="Gadugi" w:cs="Arial"/>
          <w:sz w:val="24"/>
          <w:szCs w:val="24"/>
        </w:rPr>
      </w:pPr>
    </w:p>
    <w:p w14:paraId="565731F4" w14:textId="3EF26DF7" w:rsidR="009D3798" w:rsidRPr="00A5141D" w:rsidRDefault="0051072B" w:rsidP="00A5141D">
      <w:pPr>
        <w:spacing w:line="276" w:lineRule="auto"/>
        <w:ind w:firstLine="2835"/>
        <w:jc w:val="both"/>
        <w:rPr>
          <w:rFonts w:ascii="Gadugi" w:hAnsi="Gadugi"/>
          <w:sz w:val="24"/>
          <w:szCs w:val="24"/>
        </w:rPr>
      </w:pPr>
      <w:r w:rsidRPr="00A5141D">
        <w:rPr>
          <w:rFonts w:ascii="Gadugi" w:hAnsi="Gadugi"/>
          <w:sz w:val="24"/>
          <w:szCs w:val="24"/>
        </w:rPr>
        <w:t xml:space="preserve">La inmediatez también se cumple, porque </w:t>
      </w:r>
      <w:r w:rsidR="009D3798" w:rsidRPr="00A5141D">
        <w:rPr>
          <w:rFonts w:ascii="Gadugi" w:hAnsi="Gadugi"/>
          <w:sz w:val="24"/>
          <w:szCs w:val="24"/>
        </w:rPr>
        <w:t>la respuesta de la UARIV que</w:t>
      </w:r>
      <w:r w:rsidR="00792202" w:rsidRPr="00A5141D">
        <w:rPr>
          <w:rFonts w:ascii="Gadugi" w:hAnsi="Gadugi"/>
          <w:sz w:val="24"/>
          <w:szCs w:val="24"/>
        </w:rPr>
        <w:t>,</w:t>
      </w:r>
      <w:r w:rsidR="009D3798" w:rsidRPr="00A5141D">
        <w:rPr>
          <w:rFonts w:ascii="Gadugi" w:hAnsi="Gadugi"/>
          <w:sz w:val="24"/>
          <w:szCs w:val="24"/>
        </w:rPr>
        <w:t xml:space="preserve"> según el accionante, vulnera sus derechos fundamentales, se emitió el 19 de abril de 2021</w:t>
      </w:r>
      <w:r w:rsidR="000C68F6" w:rsidRPr="00A5141D">
        <w:rPr>
          <w:rStyle w:val="Refdenotaalpie"/>
          <w:rFonts w:ascii="Gadugi" w:hAnsi="Gadugi"/>
          <w:sz w:val="24"/>
          <w:szCs w:val="24"/>
        </w:rPr>
        <w:footnoteReference w:id="8"/>
      </w:r>
      <w:r w:rsidR="009D3798" w:rsidRPr="00A5141D">
        <w:rPr>
          <w:rFonts w:ascii="Gadugi" w:hAnsi="Gadugi"/>
          <w:sz w:val="24"/>
          <w:szCs w:val="24"/>
        </w:rPr>
        <w:t>, y esta demanda se radicó</w:t>
      </w:r>
      <w:r w:rsidR="00792202" w:rsidRPr="00A5141D">
        <w:rPr>
          <w:rFonts w:ascii="Gadugi" w:hAnsi="Gadugi"/>
          <w:sz w:val="24"/>
          <w:szCs w:val="24"/>
        </w:rPr>
        <w:t xml:space="preserve">, perentoriamente, </w:t>
      </w:r>
      <w:r w:rsidR="009D3798" w:rsidRPr="00A5141D">
        <w:rPr>
          <w:rFonts w:ascii="Gadugi" w:hAnsi="Gadugi"/>
          <w:sz w:val="24"/>
          <w:szCs w:val="24"/>
        </w:rPr>
        <w:t>el 1° de junio de 2021</w:t>
      </w:r>
      <w:r w:rsidR="000C68F6" w:rsidRPr="00A5141D">
        <w:rPr>
          <w:rStyle w:val="Refdenotaalpie"/>
          <w:rFonts w:ascii="Gadugi" w:hAnsi="Gadugi"/>
          <w:sz w:val="24"/>
          <w:szCs w:val="24"/>
        </w:rPr>
        <w:footnoteReference w:id="9"/>
      </w:r>
      <w:r w:rsidR="00792202" w:rsidRPr="00A5141D">
        <w:rPr>
          <w:rFonts w:ascii="Gadugi" w:hAnsi="Gadugi"/>
          <w:sz w:val="24"/>
          <w:szCs w:val="24"/>
        </w:rPr>
        <w:t>.</w:t>
      </w:r>
      <w:r w:rsidR="009D3798" w:rsidRPr="00A5141D">
        <w:rPr>
          <w:rFonts w:ascii="Gadugi" w:hAnsi="Gadugi"/>
          <w:sz w:val="24"/>
          <w:szCs w:val="24"/>
        </w:rPr>
        <w:t xml:space="preserve"> </w:t>
      </w:r>
    </w:p>
    <w:p w14:paraId="7225D629" w14:textId="77777777" w:rsidR="004A5B32" w:rsidRPr="00A5141D" w:rsidRDefault="004A5B32" w:rsidP="00A5141D">
      <w:pPr>
        <w:spacing w:line="276" w:lineRule="auto"/>
        <w:ind w:firstLine="2835"/>
        <w:jc w:val="both"/>
        <w:rPr>
          <w:rFonts w:ascii="Gadugi" w:hAnsi="Gadugi"/>
          <w:sz w:val="24"/>
          <w:szCs w:val="24"/>
        </w:rPr>
      </w:pPr>
      <w:r w:rsidRPr="00A5141D">
        <w:rPr>
          <w:rFonts w:ascii="Gadugi" w:hAnsi="Gadugi"/>
          <w:sz w:val="24"/>
          <w:szCs w:val="24"/>
        </w:rPr>
        <w:lastRenderedPageBreak/>
        <w:t xml:space="preserve">También se supera la subsidiaridad porque para la protección del derecho fundamental de petición, es inexistente otro medio judicial distinto a la acción de tutela.  </w:t>
      </w:r>
    </w:p>
    <w:p w14:paraId="1987F42F" w14:textId="77777777" w:rsidR="009F127B" w:rsidRPr="00A5141D" w:rsidRDefault="009F127B" w:rsidP="00A5141D">
      <w:pPr>
        <w:spacing w:line="276" w:lineRule="auto"/>
        <w:jc w:val="both"/>
        <w:rPr>
          <w:rFonts w:ascii="Gadugi" w:hAnsi="Gadugi" w:cs="Arial"/>
          <w:sz w:val="24"/>
          <w:szCs w:val="24"/>
        </w:rPr>
      </w:pPr>
    </w:p>
    <w:p w14:paraId="55B9DD32" w14:textId="7F3C522D" w:rsidR="009F127B" w:rsidRPr="00A5141D" w:rsidRDefault="009F127B" w:rsidP="00A5141D">
      <w:pPr>
        <w:spacing w:line="276" w:lineRule="auto"/>
        <w:jc w:val="both"/>
        <w:rPr>
          <w:rFonts w:ascii="Gadugi" w:hAnsi="Gadugi" w:cs="Arial"/>
          <w:sz w:val="24"/>
          <w:szCs w:val="24"/>
          <w:lang w:val="es-419"/>
        </w:rPr>
      </w:pPr>
      <w:r w:rsidRPr="00A5141D">
        <w:rPr>
          <w:rFonts w:ascii="Gadugi" w:hAnsi="Gadugi" w:cs="Arial"/>
          <w:sz w:val="24"/>
          <w:szCs w:val="24"/>
        </w:rPr>
        <w:tab/>
      </w:r>
      <w:r w:rsidRPr="00A5141D">
        <w:rPr>
          <w:rFonts w:ascii="Gadugi" w:hAnsi="Gadugi" w:cs="Arial"/>
          <w:sz w:val="24"/>
          <w:szCs w:val="24"/>
        </w:rPr>
        <w:tab/>
      </w:r>
      <w:r w:rsidRPr="00A5141D">
        <w:rPr>
          <w:rFonts w:ascii="Gadugi" w:hAnsi="Gadugi" w:cs="Arial"/>
          <w:sz w:val="24"/>
          <w:szCs w:val="24"/>
        </w:rPr>
        <w:tab/>
      </w:r>
      <w:r w:rsidRPr="00A5141D">
        <w:rPr>
          <w:rFonts w:ascii="Gadugi" w:hAnsi="Gadugi" w:cs="Arial"/>
          <w:sz w:val="24"/>
          <w:szCs w:val="24"/>
        </w:rPr>
        <w:tab/>
        <w:t>Ahora bien, se sabe que el derecho fundamental de petición</w:t>
      </w:r>
      <w:r w:rsidRPr="00A5141D">
        <w:rPr>
          <w:rFonts w:ascii="Gadugi" w:hAnsi="Gadugi" w:cs="Courier New"/>
          <w:sz w:val="24"/>
          <w:szCs w:val="24"/>
          <w:lang w:val="es-419"/>
        </w:rPr>
        <w:t xml:space="preserve"> se</w:t>
      </w:r>
      <w:r w:rsidRPr="00A5141D">
        <w:rPr>
          <w:rFonts w:ascii="Gadugi" w:hAnsi="Gadugi" w:cs="Courier New"/>
          <w:sz w:val="24"/>
          <w:szCs w:val="24"/>
        </w:rPr>
        <w:t xml:space="preserve"> garantiza con la posibilidad </w:t>
      </w:r>
      <w:r w:rsidRPr="00A5141D">
        <w:rPr>
          <w:rFonts w:ascii="Gadugi" w:hAnsi="Gadugi"/>
          <w:iCs/>
          <w:sz w:val="24"/>
          <w:szCs w:val="24"/>
          <w:shd w:val="clear" w:color="auto" w:fill="FFFFFF"/>
        </w:rPr>
        <w:t xml:space="preserve">de presentar solicitudes escritas o verbales, </w:t>
      </w:r>
      <w:r w:rsidRPr="00A5141D">
        <w:rPr>
          <w:rFonts w:ascii="Gadugi" w:hAnsi="Gadugi"/>
          <w:iCs/>
          <w:sz w:val="24"/>
          <w:szCs w:val="24"/>
          <w:shd w:val="clear" w:color="auto" w:fill="FFFFFF"/>
          <w:lang w:val="es-419"/>
        </w:rPr>
        <w:t xml:space="preserve">con la </w:t>
      </w:r>
      <w:r w:rsidRPr="00A5141D">
        <w:rPr>
          <w:rFonts w:ascii="Gadugi" w:hAnsi="Gadugi"/>
          <w:iCs/>
          <w:sz w:val="24"/>
          <w:szCs w:val="24"/>
          <w:shd w:val="clear" w:color="auto" w:fill="FFFFFF"/>
        </w:rPr>
        <w:t xml:space="preserve">obligación correlativa del requerido de ofrecer una respuesta clara, congruente, de fondo y oportuna; esto es, una </w:t>
      </w:r>
      <w:r w:rsidR="00DC7F3C" w:rsidRPr="00A5141D">
        <w:rPr>
          <w:rFonts w:ascii="Gadugi" w:hAnsi="Gadugi"/>
          <w:iCs/>
          <w:sz w:val="24"/>
          <w:szCs w:val="24"/>
          <w:shd w:val="clear" w:color="auto" w:fill="FFFFFF"/>
        </w:rPr>
        <w:t>contestación</w:t>
      </w:r>
      <w:r w:rsidRPr="00A5141D">
        <w:rPr>
          <w:rFonts w:ascii="Gadugi" w:hAnsi="Gadugi"/>
          <w:iCs/>
          <w:sz w:val="24"/>
          <w:szCs w:val="24"/>
          <w:shd w:val="clear" w:color="auto" w:fill="FFFFFF"/>
        </w:rPr>
        <w:t xml:space="preserve"> que carezca de contenido abstracto o evasivo, que solucione dentro de los límites de lo posible la situación o inquietud del peticionario</w:t>
      </w:r>
      <w:r w:rsidRPr="00A5141D">
        <w:rPr>
          <w:rFonts w:ascii="Gadugi" w:hAnsi="Gadugi"/>
          <w:iCs/>
          <w:sz w:val="24"/>
          <w:szCs w:val="24"/>
          <w:shd w:val="clear" w:color="auto" w:fill="FFFFFF"/>
          <w:lang w:val="es-419"/>
        </w:rPr>
        <w:t xml:space="preserve">, que respete </w:t>
      </w:r>
      <w:r w:rsidRPr="00A5141D">
        <w:rPr>
          <w:rFonts w:ascii="Gadugi" w:hAnsi="Gadugi"/>
          <w:iCs/>
          <w:sz w:val="24"/>
          <w:szCs w:val="24"/>
          <w:shd w:val="clear" w:color="auto" w:fill="FFFFFF"/>
        </w:rPr>
        <w:t xml:space="preserve">los </w:t>
      </w:r>
      <w:r w:rsidR="00DC7F3C" w:rsidRPr="00A5141D">
        <w:rPr>
          <w:rFonts w:ascii="Gadugi" w:hAnsi="Gadugi"/>
          <w:iCs/>
          <w:sz w:val="24"/>
          <w:szCs w:val="24"/>
          <w:shd w:val="clear" w:color="auto" w:fill="FFFFFF"/>
        </w:rPr>
        <w:t>términos de tiempo</w:t>
      </w:r>
      <w:r w:rsidRPr="00A5141D">
        <w:rPr>
          <w:rFonts w:ascii="Gadugi" w:hAnsi="Gadugi"/>
          <w:iCs/>
          <w:sz w:val="24"/>
          <w:szCs w:val="24"/>
          <w:shd w:val="clear" w:color="auto" w:fill="FFFFFF"/>
        </w:rPr>
        <w:t xml:space="preserve"> que </w:t>
      </w:r>
      <w:r w:rsidRPr="00A5141D">
        <w:rPr>
          <w:rFonts w:ascii="Gadugi" w:hAnsi="Gadugi"/>
          <w:iCs/>
          <w:sz w:val="24"/>
          <w:szCs w:val="24"/>
          <w:shd w:val="clear" w:color="auto" w:fill="FFFFFF"/>
          <w:lang w:val="es-419"/>
        </w:rPr>
        <w:t xml:space="preserve">la ley ha </w:t>
      </w:r>
      <w:r w:rsidRPr="00A5141D">
        <w:rPr>
          <w:rFonts w:ascii="Gadugi" w:hAnsi="Gadugi"/>
          <w:iCs/>
          <w:sz w:val="24"/>
          <w:szCs w:val="24"/>
          <w:shd w:val="clear" w:color="auto" w:fill="FFFFFF"/>
        </w:rPr>
        <w:t xml:space="preserve">fijado para </w:t>
      </w:r>
      <w:r w:rsidRPr="00A5141D">
        <w:rPr>
          <w:rFonts w:ascii="Gadugi" w:hAnsi="Gadugi"/>
          <w:iCs/>
          <w:sz w:val="24"/>
          <w:szCs w:val="24"/>
          <w:shd w:val="clear" w:color="auto" w:fill="FFFFFF"/>
          <w:lang w:val="es-419"/>
        </w:rPr>
        <w:t xml:space="preserve">emitir un pronunciamiento y, por </w:t>
      </w:r>
      <w:r w:rsidRPr="00A5141D">
        <w:rPr>
          <w:rFonts w:ascii="Gadugi" w:hAnsi="Gadugi"/>
          <w:iCs/>
          <w:sz w:val="24"/>
          <w:szCs w:val="24"/>
          <w:shd w:val="clear" w:color="auto" w:fill="FFFFFF"/>
          <w:lang w:val="es-CO"/>
        </w:rPr>
        <w:t xml:space="preserve">último, </w:t>
      </w:r>
      <w:r w:rsidRPr="00A5141D">
        <w:rPr>
          <w:rFonts w:ascii="Gadugi" w:hAnsi="Gadugi" w:cs="Arial"/>
          <w:sz w:val="24"/>
          <w:szCs w:val="24"/>
        </w:rPr>
        <w:t xml:space="preserve">que </w:t>
      </w:r>
      <w:r w:rsidRPr="00A5141D">
        <w:rPr>
          <w:rFonts w:ascii="Gadugi" w:hAnsi="Gadugi" w:cs="Arial"/>
          <w:sz w:val="24"/>
          <w:szCs w:val="24"/>
          <w:lang w:val="es-419"/>
        </w:rPr>
        <w:t xml:space="preserve">se le ponga en conocimiento al </w:t>
      </w:r>
      <w:r w:rsidRPr="00A5141D">
        <w:rPr>
          <w:rFonts w:ascii="Gadugi" w:hAnsi="Gadugi" w:cs="Arial"/>
          <w:sz w:val="24"/>
          <w:szCs w:val="24"/>
        </w:rPr>
        <w:t>solicitante</w:t>
      </w:r>
      <w:r w:rsidRPr="00A5141D">
        <w:rPr>
          <w:rFonts w:ascii="Gadugi" w:hAnsi="Gadugi" w:cs="Arial"/>
          <w:sz w:val="24"/>
          <w:szCs w:val="24"/>
          <w:lang w:val="es-419"/>
        </w:rPr>
        <w:t xml:space="preserve">, </w:t>
      </w:r>
      <w:r w:rsidRPr="00A5141D">
        <w:rPr>
          <w:rFonts w:ascii="Gadugi" w:hAnsi="Gadugi" w:cs="Arial"/>
          <w:sz w:val="24"/>
          <w:szCs w:val="24"/>
        </w:rPr>
        <w:t>pues de lo contrario</w:t>
      </w:r>
      <w:r w:rsidR="00DC7F3C" w:rsidRPr="00A5141D">
        <w:rPr>
          <w:rFonts w:ascii="Gadugi" w:hAnsi="Gadugi" w:cs="Arial"/>
          <w:sz w:val="24"/>
          <w:szCs w:val="24"/>
        </w:rPr>
        <w:t>,</w:t>
      </w:r>
      <w:r w:rsidRPr="00A5141D">
        <w:rPr>
          <w:rFonts w:ascii="Gadugi" w:hAnsi="Gadugi" w:cs="Arial"/>
          <w:sz w:val="24"/>
          <w:szCs w:val="24"/>
        </w:rPr>
        <w:t xml:space="preserve"> ningún efecto produciría</w:t>
      </w:r>
      <w:r w:rsidR="00DC7F3C" w:rsidRPr="00A5141D">
        <w:rPr>
          <w:rFonts w:ascii="Gadugi" w:hAnsi="Gadugi" w:cs="Arial"/>
          <w:sz w:val="24"/>
          <w:szCs w:val="24"/>
        </w:rPr>
        <w:t>. Todo ello,</w:t>
      </w:r>
      <w:r w:rsidRPr="00A5141D">
        <w:rPr>
          <w:rFonts w:ascii="Gadugi" w:hAnsi="Gadugi" w:cs="Arial"/>
          <w:sz w:val="24"/>
          <w:szCs w:val="24"/>
          <w:lang w:val="es-419"/>
        </w:rPr>
        <w:t xml:space="preserve"> al </w:t>
      </w:r>
      <w:r w:rsidRPr="00A5141D">
        <w:rPr>
          <w:rFonts w:ascii="Gadugi" w:hAnsi="Gadugi" w:cs="Arial"/>
          <w:sz w:val="24"/>
          <w:szCs w:val="24"/>
        </w:rPr>
        <w:t>margen del sentido de la respuesta,</w:t>
      </w:r>
      <w:r w:rsidRPr="00A5141D">
        <w:rPr>
          <w:rFonts w:ascii="Gadugi" w:hAnsi="Gadugi" w:cs="Arial"/>
          <w:sz w:val="24"/>
          <w:szCs w:val="24"/>
          <w:lang w:val="es-419"/>
        </w:rPr>
        <w:t xml:space="preserve"> esto es, que </w:t>
      </w:r>
      <w:r w:rsidR="00DC7F3C" w:rsidRPr="00A5141D">
        <w:rPr>
          <w:rFonts w:ascii="Gadugi" w:hAnsi="Gadugi" w:cs="Arial"/>
          <w:sz w:val="24"/>
          <w:szCs w:val="24"/>
          <w:lang w:val="es-419"/>
        </w:rPr>
        <w:t xml:space="preserve">en todo caso, puede ser </w:t>
      </w:r>
      <w:r w:rsidRPr="00A5141D">
        <w:rPr>
          <w:rFonts w:ascii="Gadugi" w:hAnsi="Gadugi" w:cs="Arial"/>
          <w:sz w:val="24"/>
          <w:szCs w:val="24"/>
          <w:lang w:val="es-419"/>
        </w:rPr>
        <w:t>favorable o desfavorable</w:t>
      </w:r>
      <w:r w:rsidRPr="00A5141D">
        <w:rPr>
          <w:rStyle w:val="Refdenotaalpie"/>
          <w:rFonts w:ascii="Gadugi" w:hAnsi="Gadugi"/>
          <w:sz w:val="24"/>
          <w:szCs w:val="24"/>
          <w:lang w:val="es-419"/>
        </w:rPr>
        <w:footnoteReference w:id="10"/>
      </w:r>
      <w:r w:rsidRPr="00A5141D">
        <w:rPr>
          <w:rFonts w:ascii="Gadugi" w:hAnsi="Gadugi" w:cs="Arial"/>
          <w:sz w:val="24"/>
          <w:szCs w:val="24"/>
          <w:lang w:val="es-419"/>
        </w:rPr>
        <w:t>.</w:t>
      </w:r>
    </w:p>
    <w:p w14:paraId="516DA04C" w14:textId="7B240626" w:rsidR="00112E58" w:rsidRPr="00A5141D" w:rsidRDefault="00112E58" w:rsidP="00A5141D">
      <w:pPr>
        <w:spacing w:line="276" w:lineRule="auto"/>
        <w:jc w:val="both"/>
        <w:rPr>
          <w:rFonts w:ascii="Gadugi" w:hAnsi="Gadugi" w:cs="Courier New"/>
          <w:sz w:val="24"/>
          <w:szCs w:val="24"/>
        </w:rPr>
      </w:pPr>
    </w:p>
    <w:p w14:paraId="4F60329D" w14:textId="18B9D822" w:rsidR="004A5B32" w:rsidRPr="00A5141D" w:rsidRDefault="004A5B32" w:rsidP="00A5141D">
      <w:pPr>
        <w:spacing w:line="276" w:lineRule="auto"/>
        <w:jc w:val="both"/>
        <w:rPr>
          <w:rFonts w:ascii="Gadugi" w:hAnsi="Gadugi" w:cs="Courier New"/>
          <w:sz w:val="24"/>
          <w:szCs w:val="24"/>
        </w:rPr>
      </w:pPr>
      <w:r w:rsidRPr="00A5141D">
        <w:rPr>
          <w:rFonts w:ascii="Gadugi" w:hAnsi="Gadugi" w:cs="Courier New"/>
          <w:sz w:val="24"/>
          <w:szCs w:val="24"/>
        </w:rPr>
        <w:tab/>
      </w:r>
      <w:r w:rsidRPr="00A5141D">
        <w:rPr>
          <w:rFonts w:ascii="Gadugi" w:hAnsi="Gadugi" w:cs="Courier New"/>
          <w:sz w:val="24"/>
          <w:szCs w:val="24"/>
        </w:rPr>
        <w:tab/>
      </w:r>
      <w:r w:rsidRPr="00A5141D">
        <w:rPr>
          <w:rFonts w:ascii="Gadugi" w:hAnsi="Gadugi" w:cs="Courier New"/>
          <w:sz w:val="24"/>
          <w:szCs w:val="24"/>
        </w:rPr>
        <w:tab/>
      </w:r>
      <w:r w:rsidRPr="00A5141D">
        <w:rPr>
          <w:rFonts w:ascii="Gadugi" w:hAnsi="Gadugi" w:cs="Courier New"/>
          <w:sz w:val="24"/>
          <w:szCs w:val="24"/>
        </w:rPr>
        <w:tab/>
      </w:r>
      <w:r w:rsidR="009F127B" w:rsidRPr="00A5141D">
        <w:rPr>
          <w:rFonts w:ascii="Gadugi" w:hAnsi="Gadugi" w:cs="Courier New"/>
          <w:sz w:val="24"/>
          <w:szCs w:val="24"/>
        </w:rPr>
        <w:t>Con ello claro,</w:t>
      </w:r>
      <w:r w:rsidR="00112E58" w:rsidRPr="00A5141D">
        <w:rPr>
          <w:rFonts w:ascii="Gadugi" w:hAnsi="Gadugi" w:cs="Courier New"/>
          <w:sz w:val="24"/>
          <w:szCs w:val="24"/>
        </w:rPr>
        <w:t xml:space="preserve"> e</w:t>
      </w:r>
      <w:r w:rsidRPr="00A5141D">
        <w:rPr>
          <w:rFonts w:ascii="Gadugi" w:hAnsi="Gadugi" w:cs="Courier New"/>
          <w:sz w:val="24"/>
          <w:szCs w:val="24"/>
        </w:rPr>
        <w:t>n el caso concreto, está probado lo siguiente:</w:t>
      </w:r>
    </w:p>
    <w:p w14:paraId="3A89E223" w14:textId="56B534E0" w:rsidR="004A5B32" w:rsidRPr="00A5141D" w:rsidRDefault="004A5B32" w:rsidP="00A5141D">
      <w:pPr>
        <w:spacing w:line="276" w:lineRule="auto"/>
        <w:jc w:val="both"/>
        <w:rPr>
          <w:rFonts w:ascii="Gadugi" w:hAnsi="Gadugi" w:cs="Courier New"/>
          <w:sz w:val="24"/>
          <w:szCs w:val="24"/>
        </w:rPr>
      </w:pPr>
    </w:p>
    <w:p w14:paraId="612D8ED3" w14:textId="7BB622FC" w:rsidR="000F74FE" w:rsidRPr="00A5141D" w:rsidRDefault="004A5B32" w:rsidP="00A5141D">
      <w:pPr>
        <w:spacing w:line="276" w:lineRule="auto"/>
        <w:jc w:val="both"/>
        <w:rPr>
          <w:rFonts w:ascii="Gadugi" w:hAnsi="Gadugi" w:cs="Courier New"/>
          <w:sz w:val="24"/>
          <w:szCs w:val="24"/>
        </w:rPr>
      </w:pPr>
      <w:r w:rsidRPr="00A5141D">
        <w:rPr>
          <w:rFonts w:ascii="Gadugi" w:hAnsi="Gadugi" w:cs="Courier New"/>
          <w:sz w:val="24"/>
          <w:szCs w:val="24"/>
        </w:rPr>
        <w:tab/>
      </w:r>
      <w:r w:rsidRPr="00A5141D">
        <w:rPr>
          <w:rFonts w:ascii="Gadugi" w:hAnsi="Gadugi" w:cs="Courier New"/>
          <w:sz w:val="24"/>
          <w:szCs w:val="24"/>
        </w:rPr>
        <w:tab/>
      </w:r>
      <w:r w:rsidRPr="00A5141D">
        <w:rPr>
          <w:rFonts w:ascii="Gadugi" w:hAnsi="Gadugi" w:cs="Courier New"/>
          <w:sz w:val="24"/>
          <w:szCs w:val="24"/>
        </w:rPr>
        <w:tab/>
      </w:r>
      <w:r w:rsidRPr="00A5141D">
        <w:rPr>
          <w:rFonts w:ascii="Gadugi" w:hAnsi="Gadugi" w:cs="Courier New"/>
          <w:sz w:val="24"/>
          <w:szCs w:val="24"/>
        </w:rPr>
        <w:tab/>
        <w:t xml:space="preserve">(i) </w:t>
      </w:r>
      <w:r w:rsidR="000F74FE" w:rsidRPr="00A5141D">
        <w:rPr>
          <w:rFonts w:ascii="Gadugi" w:hAnsi="Gadugi" w:cs="Courier New"/>
          <w:sz w:val="24"/>
          <w:szCs w:val="24"/>
        </w:rPr>
        <w:t>Mediante la Resolución Nro. 04102019-530240 del 14 de abril de 2020, la Dirección Técnica de Reparaciones de la UARIV, reconoció el derecho a la medida de indemnización administrativa por el hecho victimizante de desplazamiento forzado al grupo familiar conformado por Dulce María Muñoz Flórez, Elizabeth Flórez Barón, José Alfredo Muñoz Flórez, Wendy Natalia Muñoz Flórez y Luis Alfredo Muñoz Herrera.</w:t>
      </w:r>
      <w:r w:rsidR="00F714B9" w:rsidRPr="00A5141D">
        <w:rPr>
          <w:rFonts w:ascii="Gadugi" w:hAnsi="Gadugi" w:cs="Courier New"/>
          <w:sz w:val="24"/>
          <w:szCs w:val="24"/>
        </w:rPr>
        <w:t xml:space="preserve"> Y</w:t>
      </w:r>
      <w:r w:rsidR="000F74FE" w:rsidRPr="00A5141D">
        <w:rPr>
          <w:rFonts w:ascii="Gadugi" w:hAnsi="Gadugi" w:cs="Courier New"/>
          <w:sz w:val="24"/>
          <w:szCs w:val="24"/>
        </w:rPr>
        <w:t xml:space="preserve"> </w:t>
      </w:r>
      <w:r w:rsidR="00F714B9" w:rsidRPr="00A5141D">
        <w:rPr>
          <w:rFonts w:ascii="Gadugi" w:hAnsi="Gadugi" w:cs="Courier New"/>
          <w:sz w:val="24"/>
          <w:szCs w:val="24"/>
        </w:rPr>
        <w:t>e</w:t>
      </w:r>
      <w:r w:rsidR="000F74FE" w:rsidRPr="00A5141D">
        <w:rPr>
          <w:rFonts w:ascii="Gadugi" w:hAnsi="Gadugi" w:cs="Courier New"/>
          <w:sz w:val="24"/>
          <w:szCs w:val="24"/>
        </w:rPr>
        <w:t xml:space="preserve">n ese mismo acto administrativo, se dispuso </w:t>
      </w:r>
      <w:r w:rsidR="000F74FE" w:rsidRPr="00A5141D">
        <w:rPr>
          <w:rFonts w:ascii="Gadugi" w:hAnsi="Gadugi" w:cs="Courier New"/>
          <w:i/>
          <w:sz w:val="24"/>
          <w:szCs w:val="24"/>
        </w:rPr>
        <w:t>“</w:t>
      </w:r>
      <w:r w:rsidR="00F714B9" w:rsidRPr="00BB13B7">
        <w:rPr>
          <w:rFonts w:ascii="Gadugi" w:hAnsi="Gadugi" w:cs="Courier New"/>
          <w:i/>
          <w:sz w:val="22"/>
          <w:szCs w:val="24"/>
        </w:rPr>
        <w:t xml:space="preserve">(…) </w:t>
      </w:r>
      <w:r w:rsidR="000F74FE" w:rsidRPr="00BB13B7">
        <w:rPr>
          <w:rFonts w:ascii="Gadugi" w:hAnsi="Gadugi" w:cs="Courier New"/>
          <w:i/>
          <w:sz w:val="22"/>
          <w:szCs w:val="24"/>
        </w:rPr>
        <w:t>Aplicar el Método Técnico de Priorización, con el fin de determinar el orden de asignación de</w:t>
      </w:r>
      <w:r w:rsidR="00F714B9" w:rsidRPr="00BB13B7">
        <w:rPr>
          <w:rFonts w:ascii="Gadugi" w:hAnsi="Gadugi" w:cs="Courier New"/>
          <w:i/>
          <w:sz w:val="22"/>
          <w:szCs w:val="24"/>
        </w:rPr>
        <w:t xml:space="preserve"> </w:t>
      </w:r>
      <w:r w:rsidR="000F74FE" w:rsidRPr="00BB13B7">
        <w:rPr>
          <w:rFonts w:ascii="Gadugi" w:hAnsi="Gadugi" w:cs="Courier New"/>
          <w:i/>
          <w:sz w:val="22"/>
          <w:szCs w:val="24"/>
        </w:rPr>
        <w:t>turno para el desembolso de la medida de indemnización administrativa, de manera proporcional a los recursos</w:t>
      </w:r>
      <w:r w:rsidR="00F714B9" w:rsidRPr="00BB13B7">
        <w:rPr>
          <w:rFonts w:ascii="Gadugi" w:hAnsi="Gadugi" w:cs="Courier New"/>
          <w:i/>
          <w:sz w:val="22"/>
          <w:szCs w:val="24"/>
        </w:rPr>
        <w:t xml:space="preserve"> </w:t>
      </w:r>
      <w:r w:rsidR="000F74FE" w:rsidRPr="00BB13B7">
        <w:rPr>
          <w:rFonts w:ascii="Gadugi" w:hAnsi="Gadugi" w:cs="Courier New"/>
          <w:i/>
          <w:sz w:val="22"/>
          <w:szCs w:val="24"/>
        </w:rPr>
        <w:t>apropiados en la respectiva vigencia fiscal</w:t>
      </w:r>
      <w:r w:rsidR="00F714B9" w:rsidRPr="00BB13B7">
        <w:rPr>
          <w:rFonts w:ascii="Gadugi" w:hAnsi="Gadugi" w:cs="Courier New"/>
          <w:i/>
          <w:sz w:val="22"/>
          <w:szCs w:val="24"/>
        </w:rPr>
        <w:t xml:space="preserve"> (…)</w:t>
      </w:r>
      <w:r w:rsidR="00F714B9" w:rsidRPr="00A5141D">
        <w:rPr>
          <w:rFonts w:ascii="Gadugi" w:hAnsi="Gadugi" w:cs="Courier New"/>
          <w:i/>
          <w:sz w:val="24"/>
          <w:szCs w:val="24"/>
        </w:rPr>
        <w:t>”</w:t>
      </w:r>
      <w:r w:rsidR="00DC7F3C" w:rsidRPr="00A5141D">
        <w:rPr>
          <w:rFonts w:ascii="Gadugi" w:hAnsi="Gadugi" w:cs="Courier New"/>
          <w:i/>
          <w:sz w:val="24"/>
          <w:szCs w:val="24"/>
        </w:rPr>
        <w:t>.</w:t>
      </w:r>
      <w:r w:rsidR="00DC7F3C" w:rsidRPr="00A5141D">
        <w:rPr>
          <w:rStyle w:val="Refdenotaalpie"/>
          <w:rFonts w:ascii="Gadugi" w:hAnsi="Gadugi" w:cs="Courier New"/>
          <w:i/>
          <w:sz w:val="24"/>
          <w:szCs w:val="24"/>
        </w:rPr>
        <w:footnoteReference w:id="11"/>
      </w:r>
    </w:p>
    <w:p w14:paraId="16F88C36" w14:textId="55533C56" w:rsidR="000F74FE" w:rsidRPr="00A5141D" w:rsidRDefault="000F74FE" w:rsidP="00A5141D">
      <w:pPr>
        <w:spacing w:line="276" w:lineRule="auto"/>
        <w:jc w:val="both"/>
        <w:rPr>
          <w:rFonts w:ascii="Gadugi" w:hAnsi="Gadugi" w:cs="Courier New"/>
          <w:sz w:val="24"/>
          <w:szCs w:val="24"/>
        </w:rPr>
      </w:pPr>
    </w:p>
    <w:p w14:paraId="753EA10E" w14:textId="118F86C5" w:rsidR="00F714B9" w:rsidRPr="00A5141D" w:rsidRDefault="00F714B9" w:rsidP="00A5141D">
      <w:pPr>
        <w:spacing w:line="276" w:lineRule="auto"/>
        <w:jc w:val="both"/>
        <w:rPr>
          <w:rFonts w:ascii="Gadugi" w:hAnsi="Gadugi" w:cs="Courier New"/>
          <w:sz w:val="24"/>
          <w:szCs w:val="24"/>
        </w:rPr>
      </w:pPr>
      <w:r w:rsidRPr="00A5141D">
        <w:rPr>
          <w:rFonts w:ascii="Gadugi" w:hAnsi="Gadugi" w:cs="Courier New"/>
          <w:sz w:val="24"/>
          <w:szCs w:val="24"/>
        </w:rPr>
        <w:tab/>
      </w:r>
      <w:r w:rsidRPr="00A5141D">
        <w:rPr>
          <w:rFonts w:ascii="Gadugi" w:hAnsi="Gadugi" w:cs="Courier New"/>
          <w:sz w:val="24"/>
          <w:szCs w:val="24"/>
        </w:rPr>
        <w:tab/>
      </w:r>
      <w:r w:rsidRPr="00A5141D">
        <w:rPr>
          <w:rFonts w:ascii="Gadugi" w:hAnsi="Gadugi" w:cs="Courier New"/>
          <w:sz w:val="24"/>
          <w:szCs w:val="24"/>
        </w:rPr>
        <w:tab/>
      </w:r>
      <w:r w:rsidRPr="00A5141D">
        <w:rPr>
          <w:rFonts w:ascii="Gadugi" w:hAnsi="Gadugi" w:cs="Courier New"/>
          <w:sz w:val="24"/>
          <w:szCs w:val="24"/>
        </w:rPr>
        <w:tab/>
        <w:t xml:space="preserve">(ii) Con ocasión de una petición del actor, radicada </w:t>
      </w:r>
      <w:r w:rsidR="00DC7F3C" w:rsidRPr="00A5141D">
        <w:rPr>
          <w:rFonts w:ascii="Gadugi" w:hAnsi="Gadugi" w:cs="Courier New"/>
          <w:sz w:val="24"/>
          <w:szCs w:val="24"/>
        </w:rPr>
        <w:t xml:space="preserve">el 9 </w:t>
      </w:r>
      <w:r w:rsidRPr="00A5141D">
        <w:rPr>
          <w:rFonts w:ascii="Gadugi" w:hAnsi="Gadugi" w:cs="Courier New"/>
          <w:sz w:val="24"/>
          <w:szCs w:val="24"/>
        </w:rPr>
        <w:t>abril de 2021, cuyo propósito era que se efectuara el desembolso de la indemnización administrativa antes señalada</w:t>
      </w:r>
      <w:r w:rsidR="00DC7F3C" w:rsidRPr="00A5141D">
        <w:rPr>
          <w:rStyle w:val="Refdenotaalpie"/>
          <w:rFonts w:ascii="Gadugi" w:hAnsi="Gadugi" w:cs="Courier New"/>
          <w:sz w:val="24"/>
          <w:szCs w:val="24"/>
        </w:rPr>
        <w:footnoteReference w:id="12"/>
      </w:r>
      <w:r w:rsidRPr="00A5141D">
        <w:rPr>
          <w:rFonts w:ascii="Gadugi" w:hAnsi="Gadugi" w:cs="Courier New"/>
          <w:sz w:val="24"/>
          <w:szCs w:val="24"/>
        </w:rPr>
        <w:t>, la Dirección Técnica de Reparaciones de la UARIV,</w:t>
      </w:r>
      <w:r w:rsidR="00DC7F3C" w:rsidRPr="00A5141D">
        <w:rPr>
          <w:rFonts w:ascii="Gadugi" w:hAnsi="Gadugi" w:cs="Courier New"/>
          <w:sz w:val="24"/>
          <w:szCs w:val="24"/>
        </w:rPr>
        <w:t xml:space="preserve"> el 19 de abril de 2021,</w:t>
      </w:r>
      <w:r w:rsidRPr="00A5141D">
        <w:rPr>
          <w:rFonts w:ascii="Gadugi" w:hAnsi="Gadugi" w:cs="Courier New"/>
          <w:sz w:val="24"/>
          <w:szCs w:val="24"/>
        </w:rPr>
        <w:t xml:space="preserve"> respondió que</w:t>
      </w:r>
      <w:r w:rsidR="00DC7F3C" w:rsidRPr="00A5141D">
        <w:rPr>
          <w:rStyle w:val="Refdenotaalpie"/>
          <w:rFonts w:ascii="Gadugi" w:hAnsi="Gadugi" w:cs="Courier New"/>
          <w:sz w:val="24"/>
          <w:szCs w:val="24"/>
        </w:rPr>
        <w:footnoteReference w:id="13"/>
      </w:r>
      <w:r w:rsidRPr="00A5141D">
        <w:rPr>
          <w:rFonts w:ascii="Gadugi" w:hAnsi="Gadugi" w:cs="Courier New"/>
          <w:sz w:val="24"/>
          <w:szCs w:val="24"/>
        </w:rPr>
        <w:t>:</w:t>
      </w:r>
    </w:p>
    <w:p w14:paraId="1991633E" w14:textId="79991211" w:rsidR="00F714B9" w:rsidRPr="00A5141D" w:rsidRDefault="00F714B9" w:rsidP="00A5141D">
      <w:pPr>
        <w:spacing w:line="276" w:lineRule="auto"/>
        <w:ind w:left="567" w:right="618"/>
        <w:jc w:val="both"/>
        <w:rPr>
          <w:rFonts w:ascii="Gadugi" w:hAnsi="Gadugi" w:cs="Courier New"/>
          <w:sz w:val="24"/>
          <w:szCs w:val="24"/>
        </w:rPr>
      </w:pPr>
    </w:p>
    <w:p w14:paraId="6DF43282" w14:textId="496A3A5B" w:rsidR="00F714B9" w:rsidRPr="00BB13B7" w:rsidRDefault="00F714B9" w:rsidP="00BB13B7">
      <w:pPr>
        <w:ind w:left="426" w:right="420"/>
        <w:jc w:val="both"/>
        <w:rPr>
          <w:rFonts w:ascii="Gadugi" w:hAnsi="Gadugi" w:cs="Courier New"/>
          <w:sz w:val="22"/>
          <w:szCs w:val="24"/>
        </w:rPr>
      </w:pPr>
      <w:r w:rsidRPr="00BB13B7">
        <w:rPr>
          <w:rFonts w:ascii="Gadugi" w:hAnsi="Gadugi" w:cs="Courier New"/>
          <w:sz w:val="22"/>
          <w:szCs w:val="24"/>
        </w:rPr>
        <w:tab/>
      </w:r>
      <w:r w:rsidRPr="00BB13B7">
        <w:rPr>
          <w:rFonts w:ascii="Gadugi" w:hAnsi="Gadugi" w:cs="Courier New"/>
          <w:sz w:val="22"/>
          <w:szCs w:val="24"/>
        </w:rPr>
        <w:tab/>
      </w:r>
      <w:r w:rsidRPr="00BB13B7">
        <w:rPr>
          <w:rFonts w:ascii="Gadugi" w:hAnsi="Gadugi" w:cs="Courier New"/>
          <w:sz w:val="22"/>
          <w:szCs w:val="24"/>
        </w:rPr>
        <w:tab/>
      </w:r>
      <w:r w:rsidRPr="00BB13B7">
        <w:rPr>
          <w:rFonts w:ascii="Gadugi" w:hAnsi="Gadugi" w:cs="Courier New"/>
          <w:sz w:val="22"/>
          <w:szCs w:val="24"/>
        </w:rPr>
        <w:tab/>
        <w:t>“(…) [L]e informamos que Usted elevó solicitud de indemnización administrativa con radicado 220766-1074373 la cual fue atendida de fondo por medio de acto administrativo, en el que se le decidió en su favor (i) reconocer la medida de indemnización administrativa, y (ii) aplicar el “Método Técnico de Priorización” con el fin de disponer el orden de la entrega de la indemnización.</w:t>
      </w:r>
    </w:p>
    <w:p w14:paraId="0B4D8C47" w14:textId="390B43C1" w:rsidR="00F714B9" w:rsidRPr="00BB13B7" w:rsidRDefault="00F714B9" w:rsidP="00BB13B7">
      <w:pPr>
        <w:ind w:left="426" w:right="420"/>
        <w:jc w:val="both"/>
        <w:rPr>
          <w:rFonts w:ascii="Gadugi" w:hAnsi="Gadugi" w:cs="Courier New"/>
          <w:sz w:val="22"/>
          <w:szCs w:val="24"/>
        </w:rPr>
      </w:pPr>
    </w:p>
    <w:p w14:paraId="2657566B" w14:textId="479BA0A2" w:rsidR="00F714B9" w:rsidRPr="00BB13B7" w:rsidRDefault="00F714B9" w:rsidP="00BB13B7">
      <w:pPr>
        <w:ind w:left="426" w:right="420"/>
        <w:jc w:val="both"/>
        <w:rPr>
          <w:rFonts w:ascii="Gadugi" w:hAnsi="Gadugi" w:cs="Courier New"/>
          <w:sz w:val="22"/>
          <w:szCs w:val="24"/>
        </w:rPr>
      </w:pPr>
      <w:r w:rsidRPr="00BB13B7">
        <w:rPr>
          <w:rFonts w:ascii="Gadugi" w:hAnsi="Gadugi" w:cs="Courier New"/>
          <w:sz w:val="22"/>
          <w:szCs w:val="24"/>
        </w:rPr>
        <w:tab/>
      </w:r>
      <w:r w:rsidRPr="00BB13B7">
        <w:rPr>
          <w:rFonts w:ascii="Gadugi" w:hAnsi="Gadugi" w:cs="Courier New"/>
          <w:sz w:val="22"/>
          <w:szCs w:val="24"/>
        </w:rPr>
        <w:tab/>
      </w:r>
      <w:r w:rsidRPr="00BB13B7">
        <w:rPr>
          <w:rFonts w:ascii="Gadugi" w:hAnsi="Gadugi" w:cs="Courier New"/>
          <w:sz w:val="22"/>
          <w:szCs w:val="24"/>
        </w:rPr>
        <w:tab/>
      </w:r>
      <w:r w:rsidRPr="00BB13B7">
        <w:rPr>
          <w:rFonts w:ascii="Gadugi" w:hAnsi="Gadugi" w:cs="Courier New"/>
          <w:sz w:val="22"/>
          <w:szCs w:val="24"/>
        </w:rPr>
        <w:tab/>
        <w:t xml:space="preserve">Lo anterior, teniendo en cuenta que en su caso no se acredito un situación de urgencia manifiesta o extrema vulnerabilidad establecidos en el artículo 4 de la Resolución 1049 de 2019, esto es i) tener más de 74 años de edad, o, </w:t>
      </w:r>
      <w:r w:rsidRPr="00BB13B7">
        <w:rPr>
          <w:rFonts w:ascii="Gadugi" w:hAnsi="Gadugi" w:cs="Courier New"/>
          <w:sz w:val="22"/>
          <w:szCs w:val="24"/>
        </w:rPr>
        <w:lastRenderedPageBreak/>
        <w:t>ii) tener enfermedad(es) huérfanas, de tipo ruinoso, catastrófico o de alto costo definidas como tales por el Ministerio de Salud y Protección Social, o iii) tener discapacidad que se certifique bajo los criterios, condiciones e instrumentos pertinentes y conducentes que establezca el Ministerio de Salud y Protección Social o la Superintendencia Nacional de Salud.</w:t>
      </w:r>
    </w:p>
    <w:p w14:paraId="386E3D52" w14:textId="78333DCA" w:rsidR="00F714B9" w:rsidRPr="00BB13B7" w:rsidRDefault="00F714B9" w:rsidP="00BB13B7">
      <w:pPr>
        <w:ind w:left="426" w:right="420"/>
        <w:jc w:val="both"/>
        <w:rPr>
          <w:rFonts w:ascii="Gadugi" w:hAnsi="Gadugi" w:cs="Courier New"/>
          <w:sz w:val="22"/>
          <w:szCs w:val="24"/>
        </w:rPr>
      </w:pPr>
    </w:p>
    <w:p w14:paraId="0057207F" w14:textId="59D6EC42" w:rsidR="00F714B9" w:rsidRPr="00BB13B7" w:rsidRDefault="00F714B9" w:rsidP="00BB13B7">
      <w:pPr>
        <w:ind w:left="426" w:right="420"/>
        <w:jc w:val="both"/>
        <w:rPr>
          <w:rFonts w:ascii="Gadugi" w:hAnsi="Gadugi" w:cs="Courier New"/>
          <w:sz w:val="22"/>
          <w:szCs w:val="24"/>
        </w:rPr>
      </w:pPr>
      <w:r w:rsidRPr="00BB13B7">
        <w:rPr>
          <w:rFonts w:ascii="Gadugi" w:hAnsi="Gadugi" w:cs="Courier New"/>
          <w:sz w:val="22"/>
          <w:szCs w:val="24"/>
        </w:rPr>
        <w:tab/>
      </w:r>
      <w:r w:rsidRPr="00BB13B7">
        <w:rPr>
          <w:rFonts w:ascii="Gadugi" w:hAnsi="Gadugi" w:cs="Courier New"/>
          <w:sz w:val="22"/>
          <w:szCs w:val="24"/>
        </w:rPr>
        <w:tab/>
      </w:r>
      <w:r w:rsidRPr="00BB13B7">
        <w:rPr>
          <w:rFonts w:ascii="Gadugi" w:hAnsi="Gadugi" w:cs="Courier New"/>
          <w:sz w:val="22"/>
          <w:szCs w:val="24"/>
        </w:rPr>
        <w:tab/>
      </w:r>
      <w:r w:rsidRPr="00BB13B7">
        <w:rPr>
          <w:rFonts w:ascii="Gadugi" w:hAnsi="Gadugi" w:cs="Courier New"/>
          <w:sz w:val="22"/>
          <w:szCs w:val="24"/>
        </w:rPr>
        <w:tab/>
        <w:t>En ese sentido, el Método Técnico de Priorización en su caso particular,</w:t>
      </w:r>
      <w:r w:rsidRPr="00BB13B7">
        <w:rPr>
          <w:rFonts w:ascii="Gadugi" w:hAnsi="Gadugi" w:cs="Courier New"/>
          <w:b/>
          <w:sz w:val="22"/>
          <w:szCs w:val="24"/>
        </w:rPr>
        <w:t xml:space="preserve"> se aplicará en el 30 de julio del año 2021, y la Unidad para las Víctimas le informará su resultado</w:t>
      </w:r>
      <w:r w:rsidRPr="00BB13B7">
        <w:rPr>
          <w:rFonts w:ascii="Gadugi" w:hAnsi="Gadugi" w:cs="Courier New"/>
          <w:sz w:val="22"/>
          <w:szCs w:val="24"/>
        </w:rPr>
        <w:t>. Si dicho resultado le permite acceder a la entrega de la indemnización administrativa en el año 2021, será citado(a) para efectos de materializar la entrega de los recursos económicos por concepto de la indemnización. Ahora bien, sí conforme a los resultados de la aplicación del Método no resulta viable el acceso a la medida de indemnización en 2021, la Unidad le informará las razones por las cuales no fue priorizado y la necesidad de aplicar nuevamente el Método para el año siguiente. (Se destaca)</w:t>
      </w:r>
    </w:p>
    <w:p w14:paraId="57DB80E5" w14:textId="7201F2F8" w:rsidR="000F74FE" w:rsidRPr="00A5141D" w:rsidRDefault="00527D5F" w:rsidP="00A5141D">
      <w:pPr>
        <w:spacing w:line="276" w:lineRule="auto"/>
        <w:jc w:val="both"/>
        <w:rPr>
          <w:rFonts w:ascii="Gadugi" w:hAnsi="Gadugi" w:cs="Courier New"/>
          <w:sz w:val="24"/>
          <w:szCs w:val="24"/>
        </w:rPr>
      </w:pPr>
      <w:r w:rsidRPr="00A5141D">
        <w:rPr>
          <w:rFonts w:ascii="Gadugi" w:hAnsi="Gadugi" w:cs="Courier New"/>
          <w:sz w:val="24"/>
          <w:szCs w:val="24"/>
        </w:rPr>
        <w:tab/>
      </w:r>
    </w:p>
    <w:p w14:paraId="235FF108" w14:textId="6032F706" w:rsidR="001654C3" w:rsidRPr="00A5141D" w:rsidRDefault="00F714B9" w:rsidP="00A5141D">
      <w:pPr>
        <w:spacing w:line="276" w:lineRule="auto"/>
        <w:jc w:val="both"/>
        <w:rPr>
          <w:rFonts w:ascii="Gadugi" w:hAnsi="Gadugi" w:cs="Courier New"/>
          <w:sz w:val="24"/>
          <w:szCs w:val="24"/>
        </w:rPr>
      </w:pPr>
      <w:r w:rsidRPr="00A5141D">
        <w:rPr>
          <w:rFonts w:ascii="Gadugi" w:hAnsi="Gadugi" w:cs="Courier New"/>
          <w:sz w:val="24"/>
          <w:szCs w:val="24"/>
        </w:rPr>
        <w:tab/>
      </w:r>
      <w:r w:rsidRPr="00A5141D">
        <w:rPr>
          <w:rFonts w:ascii="Gadugi" w:hAnsi="Gadugi" w:cs="Courier New"/>
          <w:sz w:val="24"/>
          <w:szCs w:val="24"/>
        </w:rPr>
        <w:tab/>
      </w:r>
      <w:r w:rsidRPr="00A5141D">
        <w:rPr>
          <w:rFonts w:ascii="Gadugi" w:hAnsi="Gadugi" w:cs="Courier New"/>
          <w:sz w:val="24"/>
          <w:szCs w:val="24"/>
        </w:rPr>
        <w:tab/>
      </w:r>
      <w:r w:rsidRPr="00A5141D">
        <w:rPr>
          <w:rFonts w:ascii="Gadugi" w:hAnsi="Gadugi" w:cs="Courier New"/>
          <w:sz w:val="24"/>
          <w:szCs w:val="24"/>
        </w:rPr>
        <w:tab/>
        <w:t xml:space="preserve">(iii) Con ocasión a esta acción de tutela, la Dirección Técnica de Reparaciones </w:t>
      </w:r>
      <w:r w:rsidR="001654C3" w:rsidRPr="00A5141D">
        <w:rPr>
          <w:rFonts w:ascii="Gadugi" w:hAnsi="Gadugi" w:cs="Courier New"/>
          <w:sz w:val="24"/>
          <w:szCs w:val="24"/>
        </w:rPr>
        <w:t>emitió</w:t>
      </w:r>
      <w:r w:rsidRPr="00A5141D">
        <w:rPr>
          <w:rFonts w:ascii="Gadugi" w:hAnsi="Gadugi" w:cs="Courier New"/>
          <w:sz w:val="24"/>
          <w:szCs w:val="24"/>
        </w:rPr>
        <w:t xml:space="preserve"> otr</w:t>
      </w:r>
      <w:r w:rsidR="001654C3" w:rsidRPr="00A5141D">
        <w:rPr>
          <w:rFonts w:ascii="Gadugi" w:hAnsi="Gadugi" w:cs="Courier New"/>
          <w:sz w:val="24"/>
          <w:szCs w:val="24"/>
        </w:rPr>
        <w:t>o</w:t>
      </w:r>
      <w:r w:rsidRPr="00A5141D">
        <w:rPr>
          <w:rFonts w:ascii="Gadugi" w:hAnsi="Gadugi" w:cs="Courier New"/>
          <w:sz w:val="24"/>
          <w:szCs w:val="24"/>
        </w:rPr>
        <w:t xml:space="preserve"> </w:t>
      </w:r>
      <w:r w:rsidR="001654C3" w:rsidRPr="00A5141D">
        <w:rPr>
          <w:rFonts w:ascii="Gadugi" w:hAnsi="Gadugi" w:cs="Courier New"/>
          <w:sz w:val="24"/>
          <w:szCs w:val="24"/>
        </w:rPr>
        <w:t>comunicado en idénticos términos al relacionado en el numeral anterior, el cual le fue notificado al actor a su correo electrónico el 3 de junio de 2021</w:t>
      </w:r>
      <w:r w:rsidR="00DC7F3C" w:rsidRPr="00A5141D">
        <w:rPr>
          <w:rStyle w:val="Refdenotaalpie"/>
          <w:rFonts w:ascii="Gadugi" w:hAnsi="Gadugi" w:cs="Courier New"/>
          <w:sz w:val="24"/>
          <w:szCs w:val="24"/>
        </w:rPr>
        <w:footnoteReference w:id="14"/>
      </w:r>
      <w:r w:rsidR="001654C3" w:rsidRPr="00A5141D">
        <w:rPr>
          <w:rFonts w:ascii="Gadugi" w:hAnsi="Gadugi" w:cs="Courier New"/>
          <w:sz w:val="24"/>
          <w:szCs w:val="24"/>
        </w:rPr>
        <w:t>.</w:t>
      </w:r>
    </w:p>
    <w:p w14:paraId="69EF03E0" w14:textId="77777777" w:rsidR="001654C3" w:rsidRPr="00A5141D" w:rsidRDefault="001654C3" w:rsidP="00A5141D">
      <w:pPr>
        <w:spacing w:line="276" w:lineRule="auto"/>
        <w:jc w:val="both"/>
        <w:rPr>
          <w:rFonts w:ascii="Gadugi" w:hAnsi="Gadugi" w:cs="Courier New"/>
          <w:sz w:val="24"/>
          <w:szCs w:val="24"/>
        </w:rPr>
      </w:pPr>
    </w:p>
    <w:p w14:paraId="10A9D962" w14:textId="6F06088D" w:rsidR="001654C3" w:rsidRPr="00A5141D" w:rsidRDefault="001654C3" w:rsidP="00A5141D">
      <w:pPr>
        <w:spacing w:line="276" w:lineRule="auto"/>
        <w:jc w:val="both"/>
        <w:rPr>
          <w:rFonts w:ascii="Gadugi" w:hAnsi="Gadugi" w:cs="Courier New"/>
          <w:sz w:val="24"/>
          <w:szCs w:val="24"/>
        </w:rPr>
      </w:pPr>
      <w:r w:rsidRPr="00A5141D">
        <w:rPr>
          <w:rFonts w:ascii="Gadugi" w:hAnsi="Gadugi" w:cs="Courier New"/>
          <w:sz w:val="24"/>
          <w:szCs w:val="24"/>
        </w:rPr>
        <w:tab/>
      </w:r>
      <w:r w:rsidRPr="00A5141D">
        <w:rPr>
          <w:rFonts w:ascii="Gadugi" w:hAnsi="Gadugi" w:cs="Courier New"/>
          <w:sz w:val="24"/>
          <w:szCs w:val="24"/>
        </w:rPr>
        <w:tab/>
      </w:r>
      <w:r w:rsidRPr="00A5141D">
        <w:rPr>
          <w:rFonts w:ascii="Gadugi" w:hAnsi="Gadugi" w:cs="Courier New"/>
          <w:sz w:val="24"/>
          <w:szCs w:val="24"/>
        </w:rPr>
        <w:tab/>
      </w:r>
      <w:r w:rsidRPr="00A5141D">
        <w:rPr>
          <w:rFonts w:ascii="Gadugi" w:hAnsi="Gadugi" w:cs="Courier New"/>
          <w:sz w:val="24"/>
          <w:szCs w:val="24"/>
        </w:rPr>
        <w:tab/>
        <w:t>(iv) En esta instancia el accionante, al ser cuestionado sobre el resultado de la aplicación del Método Técnico de Priorización, indicó que desconocía algún pronunciamiento en ese sentido por parte de la UARIV.</w:t>
      </w:r>
      <w:r w:rsidR="00DC7F3C" w:rsidRPr="00A5141D">
        <w:rPr>
          <w:rStyle w:val="Refdenotaalpie"/>
          <w:rFonts w:ascii="Gadugi" w:hAnsi="Gadugi" w:cs="Courier New"/>
          <w:sz w:val="24"/>
          <w:szCs w:val="24"/>
        </w:rPr>
        <w:footnoteReference w:id="15"/>
      </w:r>
    </w:p>
    <w:p w14:paraId="7F20E90B" w14:textId="2C99364B" w:rsidR="001654C3" w:rsidRPr="00A5141D" w:rsidRDefault="001654C3" w:rsidP="00A5141D">
      <w:pPr>
        <w:spacing w:line="276" w:lineRule="auto"/>
        <w:jc w:val="both"/>
        <w:rPr>
          <w:rFonts w:ascii="Gadugi" w:hAnsi="Gadugi" w:cs="Courier New"/>
          <w:sz w:val="24"/>
          <w:szCs w:val="24"/>
        </w:rPr>
      </w:pPr>
    </w:p>
    <w:p w14:paraId="7C814BCA" w14:textId="25F3465D" w:rsidR="00E17527" w:rsidRPr="00A5141D" w:rsidRDefault="001654C3" w:rsidP="00A5141D">
      <w:pPr>
        <w:spacing w:line="276" w:lineRule="auto"/>
        <w:jc w:val="both"/>
        <w:rPr>
          <w:rFonts w:ascii="Gadugi" w:hAnsi="Gadugi" w:cs="Courier New"/>
          <w:sz w:val="24"/>
          <w:szCs w:val="24"/>
        </w:rPr>
      </w:pPr>
      <w:r w:rsidRPr="00A5141D">
        <w:rPr>
          <w:rFonts w:ascii="Gadugi" w:hAnsi="Gadugi" w:cs="Courier New"/>
          <w:sz w:val="24"/>
          <w:szCs w:val="24"/>
        </w:rPr>
        <w:tab/>
      </w:r>
      <w:r w:rsidRPr="00A5141D">
        <w:rPr>
          <w:rFonts w:ascii="Gadugi" w:hAnsi="Gadugi" w:cs="Courier New"/>
          <w:sz w:val="24"/>
          <w:szCs w:val="24"/>
        </w:rPr>
        <w:tab/>
      </w:r>
      <w:r w:rsidRPr="00A5141D">
        <w:rPr>
          <w:rFonts w:ascii="Gadugi" w:hAnsi="Gadugi" w:cs="Courier New"/>
          <w:sz w:val="24"/>
          <w:szCs w:val="24"/>
        </w:rPr>
        <w:tab/>
      </w:r>
      <w:r w:rsidRPr="00A5141D">
        <w:rPr>
          <w:rFonts w:ascii="Gadugi" w:hAnsi="Gadugi" w:cs="Courier New"/>
          <w:sz w:val="24"/>
          <w:szCs w:val="24"/>
        </w:rPr>
        <w:tab/>
        <w:t>(v) La Sala requirió a la Dirección Técnica de Reparaciones de la UARIV, para que informara, en el caso del accionante, el resultado de la aplicación del Método Técnico de Priorización, que hubo de realizarse el 3</w:t>
      </w:r>
      <w:r w:rsidR="00E17527" w:rsidRPr="00A5141D">
        <w:rPr>
          <w:rFonts w:ascii="Gadugi" w:hAnsi="Gadugi" w:cs="Courier New"/>
          <w:sz w:val="24"/>
          <w:szCs w:val="24"/>
        </w:rPr>
        <w:t>0</w:t>
      </w:r>
      <w:r w:rsidRPr="00A5141D">
        <w:rPr>
          <w:rFonts w:ascii="Gadugi" w:hAnsi="Gadugi" w:cs="Courier New"/>
          <w:sz w:val="24"/>
          <w:szCs w:val="24"/>
        </w:rPr>
        <w:t xml:space="preserve"> de julio de 2021.</w:t>
      </w:r>
      <w:r w:rsidR="00B951A4" w:rsidRPr="00A5141D">
        <w:rPr>
          <w:rStyle w:val="Refdenotaalpie"/>
          <w:rFonts w:ascii="Gadugi" w:hAnsi="Gadugi" w:cs="Courier New"/>
          <w:sz w:val="24"/>
          <w:szCs w:val="24"/>
        </w:rPr>
        <w:footnoteReference w:id="16"/>
      </w:r>
    </w:p>
    <w:p w14:paraId="0FDCCD2D" w14:textId="7B900E5A" w:rsidR="00E17527" w:rsidRPr="00A5141D" w:rsidRDefault="00E17527" w:rsidP="00A5141D">
      <w:pPr>
        <w:spacing w:line="276" w:lineRule="auto"/>
        <w:jc w:val="both"/>
        <w:rPr>
          <w:rFonts w:ascii="Gadugi" w:hAnsi="Gadugi" w:cs="Courier New"/>
          <w:sz w:val="24"/>
          <w:szCs w:val="24"/>
        </w:rPr>
      </w:pPr>
    </w:p>
    <w:p w14:paraId="60838B8E" w14:textId="1BBF6BBA" w:rsidR="00E17527" w:rsidRPr="00A5141D" w:rsidRDefault="00E17527" w:rsidP="00A5141D">
      <w:pPr>
        <w:spacing w:line="276" w:lineRule="auto"/>
        <w:jc w:val="both"/>
        <w:rPr>
          <w:rFonts w:ascii="Gadugi" w:hAnsi="Gadugi" w:cs="Courier New"/>
          <w:sz w:val="24"/>
          <w:szCs w:val="24"/>
        </w:rPr>
      </w:pPr>
      <w:r w:rsidRPr="00A5141D">
        <w:rPr>
          <w:rFonts w:ascii="Gadugi" w:hAnsi="Gadugi" w:cs="Courier New"/>
          <w:sz w:val="24"/>
          <w:szCs w:val="24"/>
        </w:rPr>
        <w:tab/>
      </w:r>
      <w:r w:rsidRPr="00A5141D">
        <w:rPr>
          <w:rFonts w:ascii="Gadugi" w:hAnsi="Gadugi" w:cs="Courier New"/>
          <w:sz w:val="24"/>
          <w:szCs w:val="24"/>
        </w:rPr>
        <w:tab/>
      </w:r>
      <w:r w:rsidRPr="00A5141D">
        <w:rPr>
          <w:rFonts w:ascii="Gadugi" w:hAnsi="Gadugi" w:cs="Courier New"/>
          <w:sz w:val="24"/>
          <w:szCs w:val="24"/>
        </w:rPr>
        <w:tab/>
      </w:r>
      <w:r w:rsidRPr="00A5141D">
        <w:rPr>
          <w:rFonts w:ascii="Gadugi" w:hAnsi="Gadugi" w:cs="Courier New"/>
          <w:sz w:val="24"/>
          <w:szCs w:val="24"/>
        </w:rPr>
        <w:tab/>
        <w:t>Como consecuencia de lo anterior, la UARIV hizo llegar una contestación que notificó al correo del accionante el 3 de noviembre de 2021, en los siguientes términos</w:t>
      </w:r>
      <w:r w:rsidR="00B951A4" w:rsidRPr="00A5141D">
        <w:rPr>
          <w:rStyle w:val="Refdenotaalpie"/>
          <w:rFonts w:ascii="Gadugi" w:hAnsi="Gadugi" w:cs="Courier New"/>
          <w:sz w:val="24"/>
          <w:szCs w:val="24"/>
        </w:rPr>
        <w:footnoteReference w:id="17"/>
      </w:r>
      <w:r w:rsidRPr="00A5141D">
        <w:rPr>
          <w:rFonts w:ascii="Gadugi" w:hAnsi="Gadugi" w:cs="Courier New"/>
          <w:sz w:val="24"/>
          <w:szCs w:val="24"/>
        </w:rPr>
        <w:t>:</w:t>
      </w:r>
    </w:p>
    <w:p w14:paraId="2CA0D97B" w14:textId="0364863D" w:rsidR="000A4A29" w:rsidRPr="00A5141D" w:rsidRDefault="000A4A29" w:rsidP="00A5141D">
      <w:pPr>
        <w:spacing w:line="276" w:lineRule="auto"/>
        <w:jc w:val="both"/>
        <w:rPr>
          <w:rFonts w:ascii="Gadugi" w:hAnsi="Gadugi" w:cs="Courier New"/>
          <w:sz w:val="24"/>
          <w:szCs w:val="24"/>
        </w:rPr>
      </w:pPr>
    </w:p>
    <w:p w14:paraId="503F35E8" w14:textId="5EB28348" w:rsidR="00AC1BF4" w:rsidRPr="00401E39" w:rsidRDefault="000A4A29" w:rsidP="00401E39">
      <w:pPr>
        <w:ind w:left="426" w:right="420"/>
        <w:jc w:val="both"/>
        <w:rPr>
          <w:rFonts w:ascii="Gadugi" w:hAnsi="Gadugi" w:cs="Courier New"/>
          <w:sz w:val="22"/>
          <w:szCs w:val="24"/>
        </w:rPr>
      </w:pPr>
      <w:r w:rsidRPr="00401E39">
        <w:rPr>
          <w:rFonts w:ascii="Gadugi" w:hAnsi="Gadugi" w:cs="Courier New"/>
          <w:sz w:val="22"/>
          <w:szCs w:val="24"/>
        </w:rPr>
        <w:tab/>
      </w:r>
      <w:r w:rsidRPr="00401E39">
        <w:rPr>
          <w:rFonts w:ascii="Gadugi" w:hAnsi="Gadugi" w:cs="Courier New"/>
          <w:sz w:val="22"/>
          <w:szCs w:val="24"/>
        </w:rPr>
        <w:tab/>
      </w:r>
      <w:r w:rsidRPr="00401E39">
        <w:rPr>
          <w:rFonts w:ascii="Gadugi" w:hAnsi="Gadugi" w:cs="Courier New"/>
          <w:sz w:val="22"/>
          <w:szCs w:val="24"/>
        </w:rPr>
        <w:tab/>
      </w:r>
      <w:r w:rsidRPr="00401E39">
        <w:rPr>
          <w:rFonts w:ascii="Gadugi" w:hAnsi="Gadugi" w:cs="Courier New"/>
          <w:sz w:val="22"/>
          <w:szCs w:val="24"/>
        </w:rPr>
        <w:tab/>
      </w:r>
      <w:r w:rsidR="00AC1BF4" w:rsidRPr="00401E39">
        <w:rPr>
          <w:rFonts w:ascii="Gadugi" w:hAnsi="Gadugi" w:cs="Courier New"/>
          <w:sz w:val="22"/>
          <w:szCs w:val="24"/>
        </w:rPr>
        <w:t>“(...) después de todas las gestiones técnicas y operativas que se realizaron con el apoyo de la Red Nacional de Información, el 30 de julio de 2021 procedió a dar aplicación al Método Técnico de Priorización a la totalidad de víctimas que al finalizar el 31 de diciembre del año inmediatamente anterior contaban con decisión de reconocimiento del derecho a la medida de indemnización, así como también, a aquellas personas que no obtuvieron un resultado favorable en la aplicación de este proceso técnico en la vigencia 2020.</w:t>
      </w:r>
    </w:p>
    <w:p w14:paraId="12F9D992" w14:textId="161C7FC5" w:rsidR="00AC1BF4" w:rsidRPr="00401E39" w:rsidRDefault="00AC1BF4" w:rsidP="00401E39">
      <w:pPr>
        <w:ind w:left="426" w:right="420"/>
        <w:jc w:val="both"/>
        <w:rPr>
          <w:rFonts w:ascii="Gadugi" w:hAnsi="Gadugi" w:cs="Courier New"/>
          <w:sz w:val="22"/>
          <w:szCs w:val="24"/>
        </w:rPr>
      </w:pPr>
    </w:p>
    <w:p w14:paraId="427E9658" w14:textId="780C6250" w:rsidR="000A4A29" w:rsidRPr="00401E39" w:rsidRDefault="00AC1BF4" w:rsidP="00401E39">
      <w:pPr>
        <w:ind w:left="426" w:right="420"/>
        <w:jc w:val="both"/>
        <w:rPr>
          <w:rFonts w:ascii="Gadugi" w:hAnsi="Gadugi" w:cs="Courier New"/>
          <w:sz w:val="22"/>
          <w:szCs w:val="24"/>
        </w:rPr>
      </w:pPr>
      <w:r w:rsidRPr="00401E39">
        <w:rPr>
          <w:rFonts w:ascii="Gadugi" w:hAnsi="Gadugi" w:cs="Courier New"/>
          <w:sz w:val="22"/>
          <w:szCs w:val="24"/>
        </w:rPr>
        <w:tab/>
      </w:r>
      <w:r w:rsidRPr="00401E39">
        <w:rPr>
          <w:rFonts w:ascii="Gadugi" w:hAnsi="Gadugi" w:cs="Courier New"/>
          <w:sz w:val="22"/>
          <w:szCs w:val="24"/>
        </w:rPr>
        <w:tab/>
      </w:r>
      <w:r w:rsidRPr="00401E39">
        <w:rPr>
          <w:rFonts w:ascii="Gadugi" w:hAnsi="Gadugi" w:cs="Courier New"/>
          <w:sz w:val="22"/>
          <w:szCs w:val="24"/>
        </w:rPr>
        <w:tab/>
      </w:r>
      <w:r w:rsidRPr="00401E39">
        <w:rPr>
          <w:rFonts w:ascii="Gadugi" w:hAnsi="Gadugi" w:cs="Courier New"/>
          <w:sz w:val="22"/>
          <w:szCs w:val="24"/>
        </w:rPr>
        <w:tab/>
        <w:t xml:space="preserve">Así las cosas, con el orden derivado del resultado de la aplicación del método técnico de priorización, la entidad procede al realizar la asignación de los recursos por concepto de indemnización administrativa, de </w:t>
      </w:r>
      <w:r w:rsidRPr="00401E39">
        <w:rPr>
          <w:rFonts w:ascii="Gadugi" w:hAnsi="Gadugi" w:cs="Courier New"/>
          <w:sz w:val="22"/>
          <w:szCs w:val="24"/>
        </w:rPr>
        <w:lastRenderedPageBreak/>
        <w:t xml:space="preserve">conformidad con los montos establecidos en la normatividad vigente para cada hecho victimizante y las características particulares de cada caso, </w:t>
      </w:r>
      <w:r w:rsidRPr="00401E39">
        <w:rPr>
          <w:rFonts w:ascii="Gadugi" w:hAnsi="Gadugi" w:cs="Courier New"/>
          <w:b/>
          <w:sz w:val="22"/>
          <w:szCs w:val="24"/>
        </w:rPr>
        <w:t>por lo que a partir del mes de septiembre y hasta antes de finalizar la presente anualidad la Unidad le informará, si de acuerdo al resultado del método técnico de priorización, se puede materializar la entrega de esta compensación en su caso específico</w:t>
      </w:r>
      <w:r w:rsidRPr="00401E39">
        <w:rPr>
          <w:rFonts w:ascii="Gadugi" w:hAnsi="Gadugi" w:cs="Courier New"/>
          <w:sz w:val="22"/>
          <w:szCs w:val="24"/>
        </w:rPr>
        <w:t>.”</w:t>
      </w:r>
      <w:r w:rsidR="008352D3" w:rsidRPr="00401E39">
        <w:rPr>
          <w:rFonts w:ascii="Gadugi" w:hAnsi="Gadugi" w:cs="Courier New"/>
          <w:sz w:val="22"/>
          <w:szCs w:val="24"/>
        </w:rPr>
        <w:t xml:space="preserve"> (Se destaca).</w:t>
      </w:r>
    </w:p>
    <w:p w14:paraId="69056940" w14:textId="5F2B40DE" w:rsidR="001654C3" w:rsidRPr="00A5141D" w:rsidRDefault="001654C3" w:rsidP="00A5141D">
      <w:pPr>
        <w:spacing w:line="276" w:lineRule="auto"/>
        <w:jc w:val="both"/>
        <w:rPr>
          <w:rFonts w:ascii="Gadugi" w:hAnsi="Gadugi" w:cs="Courier New"/>
          <w:sz w:val="24"/>
          <w:szCs w:val="24"/>
        </w:rPr>
      </w:pPr>
    </w:p>
    <w:p w14:paraId="6F71FF43" w14:textId="78D4488E" w:rsidR="00D273A7" w:rsidRPr="00A5141D" w:rsidRDefault="008B0768" w:rsidP="00A5141D">
      <w:pPr>
        <w:spacing w:line="276" w:lineRule="auto"/>
        <w:jc w:val="both"/>
        <w:rPr>
          <w:rFonts w:ascii="Gadugi" w:hAnsi="Gadugi" w:cs="Courier New"/>
          <w:sz w:val="24"/>
          <w:szCs w:val="24"/>
        </w:rPr>
      </w:pPr>
      <w:r w:rsidRPr="00A5141D">
        <w:rPr>
          <w:rFonts w:ascii="Gadugi" w:hAnsi="Gadugi" w:cs="Courier New"/>
          <w:sz w:val="24"/>
          <w:szCs w:val="24"/>
        </w:rPr>
        <w:tab/>
      </w:r>
      <w:r w:rsidRPr="00A5141D">
        <w:rPr>
          <w:rFonts w:ascii="Gadugi" w:hAnsi="Gadugi" w:cs="Courier New"/>
          <w:sz w:val="24"/>
          <w:szCs w:val="24"/>
        </w:rPr>
        <w:tab/>
      </w:r>
      <w:r w:rsidRPr="00A5141D">
        <w:rPr>
          <w:rFonts w:ascii="Gadugi" w:hAnsi="Gadugi" w:cs="Courier New"/>
          <w:sz w:val="24"/>
          <w:szCs w:val="24"/>
        </w:rPr>
        <w:tab/>
      </w:r>
      <w:r w:rsidRPr="00A5141D">
        <w:rPr>
          <w:rFonts w:ascii="Gadugi" w:hAnsi="Gadugi" w:cs="Courier New"/>
          <w:sz w:val="24"/>
          <w:szCs w:val="24"/>
        </w:rPr>
        <w:tab/>
      </w:r>
      <w:r w:rsidR="00F836F1" w:rsidRPr="00A5141D">
        <w:rPr>
          <w:rFonts w:ascii="Gadugi" w:hAnsi="Gadugi" w:cs="Courier New"/>
          <w:sz w:val="24"/>
          <w:szCs w:val="24"/>
        </w:rPr>
        <w:t xml:space="preserve">El recuento que acaba de hacerse, </w:t>
      </w:r>
      <w:r w:rsidR="00B951A4" w:rsidRPr="00A5141D">
        <w:rPr>
          <w:rFonts w:ascii="Gadugi" w:hAnsi="Gadugi" w:cs="Courier New"/>
          <w:sz w:val="24"/>
          <w:szCs w:val="24"/>
        </w:rPr>
        <w:t>deja en evidencia</w:t>
      </w:r>
      <w:r w:rsidR="00F836F1" w:rsidRPr="00A5141D">
        <w:rPr>
          <w:rFonts w:ascii="Gadugi" w:hAnsi="Gadugi" w:cs="Courier New"/>
          <w:sz w:val="24"/>
          <w:szCs w:val="24"/>
        </w:rPr>
        <w:t xml:space="preserve"> la </w:t>
      </w:r>
      <w:r w:rsidR="00BD6621" w:rsidRPr="00A5141D">
        <w:rPr>
          <w:rFonts w:ascii="Gadugi" w:hAnsi="Gadugi" w:cs="Courier New"/>
          <w:sz w:val="24"/>
          <w:szCs w:val="24"/>
        </w:rPr>
        <w:t>transgresión que alega el</w:t>
      </w:r>
      <w:r w:rsidR="00F836F1" w:rsidRPr="00A5141D">
        <w:rPr>
          <w:rFonts w:ascii="Gadugi" w:hAnsi="Gadugi" w:cs="Courier New"/>
          <w:sz w:val="24"/>
          <w:szCs w:val="24"/>
        </w:rPr>
        <w:t xml:space="preserve"> accionante</w:t>
      </w:r>
      <w:r w:rsidR="00D273A7" w:rsidRPr="00A5141D">
        <w:rPr>
          <w:rFonts w:ascii="Gadugi" w:hAnsi="Gadugi" w:cs="Courier New"/>
          <w:sz w:val="24"/>
          <w:szCs w:val="24"/>
        </w:rPr>
        <w:t>.</w:t>
      </w:r>
    </w:p>
    <w:p w14:paraId="45176967" w14:textId="2E337587" w:rsidR="00D273A7" w:rsidRPr="00A5141D" w:rsidRDefault="00D273A7" w:rsidP="00A5141D">
      <w:pPr>
        <w:spacing w:line="276" w:lineRule="auto"/>
        <w:jc w:val="both"/>
        <w:rPr>
          <w:rFonts w:ascii="Gadugi" w:hAnsi="Gadugi" w:cs="Courier New"/>
          <w:sz w:val="24"/>
          <w:szCs w:val="24"/>
        </w:rPr>
      </w:pPr>
    </w:p>
    <w:p w14:paraId="21013613" w14:textId="0C139F21" w:rsidR="00D273A7" w:rsidRPr="00A5141D" w:rsidRDefault="00D273A7" w:rsidP="00A5141D">
      <w:pPr>
        <w:spacing w:line="276" w:lineRule="auto"/>
        <w:jc w:val="both"/>
        <w:rPr>
          <w:rFonts w:ascii="Gadugi" w:hAnsi="Gadugi" w:cs="Courier New"/>
          <w:sz w:val="24"/>
          <w:szCs w:val="24"/>
        </w:rPr>
      </w:pPr>
      <w:r w:rsidRPr="00A5141D">
        <w:rPr>
          <w:rFonts w:ascii="Gadugi" w:hAnsi="Gadugi" w:cs="Courier New"/>
          <w:sz w:val="24"/>
          <w:szCs w:val="24"/>
        </w:rPr>
        <w:tab/>
      </w:r>
      <w:r w:rsidRPr="00A5141D">
        <w:rPr>
          <w:rFonts w:ascii="Gadugi" w:hAnsi="Gadugi" w:cs="Courier New"/>
          <w:sz w:val="24"/>
          <w:szCs w:val="24"/>
        </w:rPr>
        <w:tab/>
      </w:r>
      <w:r w:rsidRPr="00A5141D">
        <w:rPr>
          <w:rFonts w:ascii="Gadugi" w:hAnsi="Gadugi" w:cs="Courier New"/>
          <w:sz w:val="24"/>
          <w:szCs w:val="24"/>
        </w:rPr>
        <w:tab/>
      </w:r>
      <w:r w:rsidRPr="00A5141D">
        <w:rPr>
          <w:rFonts w:ascii="Gadugi" w:hAnsi="Gadugi" w:cs="Courier New"/>
          <w:sz w:val="24"/>
          <w:szCs w:val="24"/>
        </w:rPr>
        <w:tab/>
        <w:t xml:space="preserve">Así se afirma, porque </w:t>
      </w:r>
      <w:r w:rsidR="00F836F1" w:rsidRPr="00A5141D">
        <w:rPr>
          <w:rFonts w:ascii="Gadugi" w:hAnsi="Gadugi" w:cs="Courier New"/>
          <w:sz w:val="24"/>
          <w:szCs w:val="24"/>
        </w:rPr>
        <w:t>inicialmente, se le había informado que</w:t>
      </w:r>
      <w:r w:rsidRPr="00A5141D">
        <w:rPr>
          <w:rFonts w:ascii="Gadugi" w:hAnsi="Gadugi" w:cs="Courier New"/>
          <w:sz w:val="24"/>
          <w:szCs w:val="24"/>
        </w:rPr>
        <w:t>, en su caso particular,</w:t>
      </w:r>
      <w:r w:rsidR="00F836F1" w:rsidRPr="00A5141D">
        <w:rPr>
          <w:rFonts w:ascii="Gadugi" w:hAnsi="Gadugi" w:cs="Courier New"/>
          <w:sz w:val="24"/>
          <w:szCs w:val="24"/>
        </w:rPr>
        <w:t xml:space="preserve"> se aplicaría el método técnico de priorización el 3</w:t>
      </w:r>
      <w:r w:rsidRPr="00A5141D">
        <w:rPr>
          <w:rFonts w:ascii="Gadugi" w:hAnsi="Gadugi" w:cs="Courier New"/>
          <w:sz w:val="24"/>
          <w:szCs w:val="24"/>
        </w:rPr>
        <w:t>0</w:t>
      </w:r>
      <w:r w:rsidR="00F836F1" w:rsidRPr="00A5141D">
        <w:rPr>
          <w:rFonts w:ascii="Gadugi" w:hAnsi="Gadugi" w:cs="Courier New"/>
          <w:sz w:val="24"/>
          <w:szCs w:val="24"/>
        </w:rPr>
        <w:t xml:space="preserve"> de julio de 2021, </w:t>
      </w:r>
      <w:r w:rsidRPr="00A5141D">
        <w:rPr>
          <w:rFonts w:ascii="Gadugi" w:hAnsi="Gadugi" w:cs="Courier New"/>
          <w:sz w:val="24"/>
          <w:szCs w:val="24"/>
        </w:rPr>
        <w:t xml:space="preserve">y con base en su resultado, se le indicaría si podía, o no, acceder a la entrega de la indemnización administrativa en el año 2021. Y ahora, casi 4 meses después, </w:t>
      </w:r>
      <w:r w:rsidR="000C68F6" w:rsidRPr="00A5141D">
        <w:rPr>
          <w:rFonts w:ascii="Gadugi" w:hAnsi="Gadugi" w:cs="Courier New"/>
          <w:sz w:val="24"/>
          <w:szCs w:val="24"/>
        </w:rPr>
        <w:t xml:space="preserve">exactamente </w:t>
      </w:r>
      <w:r w:rsidRPr="00A5141D">
        <w:rPr>
          <w:rFonts w:ascii="Gadugi" w:hAnsi="Gadugi" w:cs="Courier New"/>
          <w:sz w:val="24"/>
          <w:szCs w:val="24"/>
        </w:rPr>
        <w:t>el 3 de noviembre de 2021, la entidad indica que puede demorarse, hasta que finalice este año, una respuesta definitiva en relación con el resultado de la aplicación del método técnico de priorización.</w:t>
      </w:r>
    </w:p>
    <w:p w14:paraId="57E77692" w14:textId="726C69C4" w:rsidR="00D273A7" w:rsidRPr="00A5141D" w:rsidRDefault="00D273A7" w:rsidP="00A5141D">
      <w:pPr>
        <w:spacing w:line="276" w:lineRule="auto"/>
        <w:jc w:val="both"/>
        <w:rPr>
          <w:rFonts w:ascii="Gadugi" w:hAnsi="Gadugi" w:cs="Courier New"/>
          <w:sz w:val="24"/>
          <w:szCs w:val="24"/>
        </w:rPr>
      </w:pPr>
    </w:p>
    <w:p w14:paraId="7C5B1883" w14:textId="0CF7DCFF" w:rsidR="00D273A7" w:rsidRPr="00A5141D" w:rsidRDefault="00D273A7" w:rsidP="00A5141D">
      <w:pPr>
        <w:spacing w:line="276" w:lineRule="auto"/>
        <w:jc w:val="both"/>
        <w:rPr>
          <w:rFonts w:ascii="Gadugi" w:hAnsi="Gadugi" w:cs="Courier New"/>
          <w:sz w:val="24"/>
          <w:szCs w:val="24"/>
        </w:rPr>
      </w:pPr>
      <w:r w:rsidRPr="00A5141D">
        <w:rPr>
          <w:rFonts w:ascii="Gadugi" w:hAnsi="Gadugi" w:cs="Courier New"/>
          <w:sz w:val="24"/>
          <w:szCs w:val="24"/>
        </w:rPr>
        <w:tab/>
      </w:r>
      <w:r w:rsidRPr="00A5141D">
        <w:rPr>
          <w:rFonts w:ascii="Gadugi" w:hAnsi="Gadugi" w:cs="Courier New"/>
          <w:sz w:val="24"/>
          <w:szCs w:val="24"/>
        </w:rPr>
        <w:tab/>
      </w:r>
      <w:r w:rsidRPr="00A5141D">
        <w:rPr>
          <w:rFonts w:ascii="Gadugi" w:hAnsi="Gadugi" w:cs="Courier New"/>
          <w:sz w:val="24"/>
          <w:szCs w:val="24"/>
        </w:rPr>
        <w:tab/>
      </w:r>
      <w:r w:rsidRPr="00A5141D">
        <w:rPr>
          <w:rFonts w:ascii="Gadugi" w:hAnsi="Gadugi" w:cs="Courier New"/>
          <w:sz w:val="24"/>
          <w:szCs w:val="24"/>
        </w:rPr>
        <w:tab/>
        <w:t>En suma, han sido dilatorias y evasivas las respuestas que se le han dado al señor Muñoz Herrera, y, en consecuencia, se ha vulnerado su derecho fundamental de petición.</w:t>
      </w:r>
    </w:p>
    <w:p w14:paraId="219A55D4" w14:textId="77777777" w:rsidR="000C68F6" w:rsidRPr="00A5141D" w:rsidRDefault="000C68F6" w:rsidP="00A5141D">
      <w:pPr>
        <w:spacing w:line="276" w:lineRule="auto"/>
        <w:jc w:val="both"/>
        <w:rPr>
          <w:rFonts w:ascii="Gadugi" w:hAnsi="Gadugi" w:cs="Courier New"/>
          <w:sz w:val="24"/>
          <w:szCs w:val="24"/>
        </w:rPr>
      </w:pPr>
    </w:p>
    <w:p w14:paraId="7D0C77B7" w14:textId="11572E12" w:rsidR="00EE23D4" w:rsidRPr="00A5141D" w:rsidRDefault="00BD6621" w:rsidP="00A5141D">
      <w:pPr>
        <w:spacing w:line="276" w:lineRule="auto"/>
        <w:jc w:val="both"/>
        <w:rPr>
          <w:rFonts w:ascii="Gadugi" w:hAnsi="Gadugi" w:cs="Century Gothic"/>
          <w:sz w:val="24"/>
          <w:szCs w:val="24"/>
        </w:rPr>
      </w:pPr>
      <w:r w:rsidRPr="00A5141D">
        <w:rPr>
          <w:rFonts w:ascii="Gadugi" w:hAnsi="Gadugi" w:cs="Courier New"/>
          <w:sz w:val="24"/>
          <w:szCs w:val="24"/>
        </w:rPr>
        <w:tab/>
      </w:r>
      <w:r w:rsidRPr="00A5141D">
        <w:rPr>
          <w:rFonts w:ascii="Gadugi" w:hAnsi="Gadugi" w:cs="Courier New"/>
          <w:sz w:val="24"/>
          <w:szCs w:val="24"/>
        </w:rPr>
        <w:tab/>
      </w:r>
      <w:r w:rsidRPr="00A5141D">
        <w:rPr>
          <w:rFonts w:ascii="Gadugi" w:hAnsi="Gadugi" w:cs="Courier New"/>
          <w:sz w:val="24"/>
          <w:szCs w:val="24"/>
        </w:rPr>
        <w:tab/>
      </w:r>
      <w:r w:rsidRPr="00A5141D">
        <w:rPr>
          <w:rFonts w:ascii="Gadugi" w:hAnsi="Gadugi" w:cs="Courier New"/>
          <w:sz w:val="24"/>
          <w:szCs w:val="24"/>
        </w:rPr>
        <w:tab/>
        <w:t xml:space="preserve">En consecuencia, se revocará la sentencia de primer grado, para en su lugar, conceder la protección invocada, ordenándole a la Dirección Técnica </w:t>
      </w:r>
      <w:r w:rsidR="00B951A4" w:rsidRPr="00A5141D">
        <w:rPr>
          <w:rFonts w:ascii="Gadugi" w:hAnsi="Gadugi" w:cs="Courier New"/>
          <w:sz w:val="24"/>
          <w:szCs w:val="24"/>
        </w:rPr>
        <w:t xml:space="preserve">de Reparaciones </w:t>
      </w:r>
      <w:r w:rsidRPr="00A5141D">
        <w:rPr>
          <w:rFonts w:ascii="Gadugi" w:hAnsi="Gadugi" w:cs="Courier New"/>
          <w:sz w:val="24"/>
          <w:szCs w:val="24"/>
        </w:rPr>
        <w:t xml:space="preserve">de la UARIV, contestar de fondo y congruentemente el derecho de petición que elevó el accionante el 9 de abril de 2021, indicándole, en su caso particular, </w:t>
      </w:r>
      <w:r w:rsidR="00E17527" w:rsidRPr="00A5141D">
        <w:rPr>
          <w:rFonts w:ascii="Gadugi" w:hAnsi="Gadugi" w:cs="Courier New"/>
          <w:sz w:val="24"/>
          <w:szCs w:val="24"/>
        </w:rPr>
        <w:t xml:space="preserve">y de manera precisa, </w:t>
      </w:r>
      <w:r w:rsidRPr="00A5141D">
        <w:rPr>
          <w:rFonts w:ascii="Gadugi" w:hAnsi="Gadugi" w:cs="Courier New"/>
          <w:sz w:val="24"/>
          <w:szCs w:val="24"/>
        </w:rPr>
        <w:t>cuál fue el resultado de la aplicación del Método Técnico de Priorización</w:t>
      </w:r>
      <w:r w:rsidR="000C68F6" w:rsidRPr="00A5141D">
        <w:rPr>
          <w:rFonts w:ascii="Gadugi" w:hAnsi="Gadugi" w:cs="Courier New"/>
          <w:sz w:val="24"/>
          <w:szCs w:val="24"/>
        </w:rPr>
        <w:t>, concretando si va a ser posible, o no, que acceda a la entrega de la indemnización administrativa en el año 2021.</w:t>
      </w:r>
      <w:r w:rsidR="000C68F6" w:rsidRPr="00A5141D">
        <w:rPr>
          <w:rFonts w:ascii="Gadugi" w:hAnsi="Gadugi" w:cs="Century Gothic"/>
          <w:sz w:val="24"/>
          <w:szCs w:val="24"/>
        </w:rPr>
        <w:t xml:space="preserve"> </w:t>
      </w:r>
    </w:p>
    <w:p w14:paraId="027418B8" w14:textId="0245D04F" w:rsidR="00193CD5" w:rsidRPr="00A5141D" w:rsidRDefault="00193CD5" w:rsidP="00A5141D">
      <w:pPr>
        <w:spacing w:line="276" w:lineRule="auto"/>
        <w:jc w:val="both"/>
        <w:rPr>
          <w:rFonts w:ascii="Gadugi" w:hAnsi="Gadugi" w:cs="Century Gothic"/>
          <w:b/>
          <w:bCs/>
          <w:sz w:val="24"/>
          <w:szCs w:val="24"/>
        </w:rPr>
      </w:pPr>
    </w:p>
    <w:p w14:paraId="0EC51CBE" w14:textId="75E4A092" w:rsidR="00B951A4" w:rsidRPr="00A5141D" w:rsidRDefault="00B951A4" w:rsidP="00A5141D">
      <w:pPr>
        <w:spacing w:line="276" w:lineRule="auto"/>
        <w:jc w:val="both"/>
        <w:rPr>
          <w:rFonts w:ascii="Gadugi" w:eastAsia="Batang" w:hAnsi="Gadugi"/>
          <w:i/>
          <w:spacing w:val="-3"/>
          <w:sz w:val="24"/>
          <w:szCs w:val="24"/>
          <w:lang w:val="es-419"/>
        </w:rPr>
      </w:pPr>
      <w:r w:rsidRPr="00A5141D">
        <w:rPr>
          <w:rFonts w:ascii="Gadugi" w:hAnsi="Gadugi" w:cs="Century Gothic"/>
          <w:b/>
          <w:bCs/>
          <w:sz w:val="24"/>
          <w:szCs w:val="24"/>
        </w:rPr>
        <w:tab/>
      </w:r>
      <w:r w:rsidRPr="00A5141D">
        <w:rPr>
          <w:rFonts w:ascii="Gadugi" w:hAnsi="Gadugi" w:cs="Century Gothic"/>
          <w:b/>
          <w:bCs/>
          <w:sz w:val="24"/>
          <w:szCs w:val="24"/>
        </w:rPr>
        <w:tab/>
      </w:r>
      <w:r w:rsidRPr="00A5141D">
        <w:rPr>
          <w:rFonts w:ascii="Gadugi" w:hAnsi="Gadugi" w:cs="Century Gothic"/>
          <w:b/>
          <w:bCs/>
          <w:sz w:val="24"/>
          <w:szCs w:val="24"/>
        </w:rPr>
        <w:tab/>
      </w:r>
      <w:r w:rsidRPr="00A5141D">
        <w:rPr>
          <w:rFonts w:ascii="Gadugi" w:hAnsi="Gadugi" w:cs="Century Gothic"/>
          <w:b/>
          <w:bCs/>
          <w:sz w:val="24"/>
          <w:szCs w:val="24"/>
        </w:rPr>
        <w:tab/>
      </w:r>
      <w:bookmarkStart w:id="2" w:name="_Hlk92780301"/>
      <w:r w:rsidRPr="00A5141D">
        <w:rPr>
          <w:rFonts w:ascii="Gadugi" w:hAnsi="Gadugi" w:cs="Century Gothic"/>
          <w:bCs/>
          <w:sz w:val="24"/>
          <w:szCs w:val="24"/>
        </w:rPr>
        <w:t xml:space="preserve">De manera marginal, debe apuntarse que </w:t>
      </w:r>
      <w:r w:rsidRPr="00A5141D">
        <w:rPr>
          <w:rFonts w:ascii="Gadugi" w:eastAsia="Batang" w:hAnsi="Gadugi"/>
          <w:spacing w:val="-3"/>
          <w:sz w:val="24"/>
          <w:szCs w:val="24"/>
          <w:lang w:val="es-419"/>
        </w:rPr>
        <w:t>el criterio que antes sostenía esta Sala consistía en que siempre se le debía ordenar a la UARIV, contestar los derechos de petición de las víctimas del conflicto armado, indicando una “fecha cierta” para el desembolso de las indemnizaciones administrativas. Sin embargo, en la actualidad, y al tenor de las directrices del Auto 206 de 2017</w:t>
      </w:r>
      <w:r w:rsidR="000A7467" w:rsidRPr="00A5141D">
        <w:rPr>
          <w:rFonts w:ascii="Gadugi" w:eastAsia="Batang" w:hAnsi="Gadugi"/>
          <w:spacing w:val="-3"/>
          <w:sz w:val="24"/>
          <w:szCs w:val="24"/>
          <w:lang w:val="es-419"/>
        </w:rPr>
        <w:t xml:space="preserve"> de la Corte Constitucional</w:t>
      </w:r>
      <w:r w:rsidRPr="00A5141D">
        <w:rPr>
          <w:rFonts w:ascii="Gadugi" w:eastAsia="Batang" w:hAnsi="Gadugi"/>
          <w:spacing w:val="-3"/>
          <w:sz w:val="24"/>
          <w:szCs w:val="24"/>
          <w:lang w:val="es-419"/>
        </w:rPr>
        <w:t>, se ha recogido esa postura, pues ahora se considera que en los casos que atañen con indemnizaciones administrativa y no con ayudas humanitarias, en principio, salvo que se acrediten situaciones de extrema vulnerabilidad, se le debe permitir a la entidad implementar el criterio técnico de priorización</w:t>
      </w:r>
      <w:bookmarkEnd w:id="2"/>
      <w:r w:rsidRPr="00A5141D">
        <w:rPr>
          <w:rStyle w:val="Refdenotaalpie"/>
          <w:rFonts w:ascii="Gadugi" w:eastAsia="Batang" w:hAnsi="Gadugi"/>
          <w:spacing w:val="-3"/>
          <w:sz w:val="24"/>
          <w:szCs w:val="24"/>
          <w:lang w:val="es-419"/>
        </w:rPr>
        <w:footnoteReference w:id="18"/>
      </w:r>
      <w:r w:rsidRPr="00A5141D">
        <w:rPr>
          <w:rFonts w:ascii="Gadugi" w:eastAsia="Batang" w:hAnsi="Gadugi"/>
          <w:spacing w:val="-3"/>
          <w:sz w:val="24"/>
          <w:szCs w:val="24"/>
          <w:lang w:val="es-419"/>
        </w:rPr>
        <w:t xml:space="preserve">, pues </w:t>
      </w:r>
      <w:r w:rsidRPr="00A5141D">
        <w:rPr>
          <w:rFonts w:ascii="Gadugi" w:eastAsia="Batang" w:hAnsi="Gadugi"/>
          <w:i/>
          <w:spacing w:val="-3"/>
          <w:sz w:val="24"/>
          <w:szCs w:val="24"/>
          <w:lang w:val="es-419"/>
        </w:rPr>
        <w:t>“</w:t>
      </w:r>
      <w:r w:rsidRPr="00401E39">
        <w:rPr>
          <w:rFonts w:ascii="Gadugi" w:eastAsia="Batang" w:hAnsi="Gadugi"/>
          <w:i/>
          <w:spacing w:val="-3"/>
          <w:sz w:val="22"/>
          <w:szCs w:val="24"/>
          <w:lang w:val="es-419"/>
        </w:rPr>
        <w:t xml:space="preserve">Ese es precisamente el objeto del trámite pendiente de realizar y su resultado debe ponderarse conforme a la disponibilidad </w:t>
      </w:r>
      <w:r w:rsidRPr="00401E39">
        <w:rPr>
          <w:rFonts w:ascii="Gadugi" w:eastAsia="Batang" w:hAnsi="Gadugi"/>
          <w:i/>
          <w:spacing w:val="-3"/>
          <w:sz w:val="22"/>
          <w:szCs w:val="24"/>
          <w:lang w:val="es-419"/>
        </w:rPr>
        <w:lastRenderedPageBreak/>
        <w:t>presupuestal y el cúmulo de beneficiarios pendientes del pago, para establecer si puede entregarse; por lo tanto, se revocará este aspecto del fallo rebatido</w:t>
      </w:r>
      <w:r w:rsidRPr="00A5141D">
        <w:rPr>
          <w:rFonts w:ascii="Gadugi" w:eastAsia="Batang" w:hAnsi="Gadugi"/>
          <w:i/>
          <w:spacing w:val="-3"/>
          <w:sz w:val="24"/>
          <w:szCs w:val="24"/>
          <w:lang w:val="es-419"/>
        </w:rPr>
        <w:t>”</w:t>
      </w:r>
      <w:r w:rsidRPr="00A5141D">
        <w:rPr>
          <w:rStyle w:val="Refdenotaalpie"/>
          <w:rFonts w:ascii="Gadugi" w:eastAsia="Batang" w:hAnsi="Gadugi"/>
          <w:i/>
          <w:spacing w:val="-3"/>
          <w:sz w:val="24"/>
          <w:szCs w:val="24"/>
          <w:lang w:val="es-419"/>
        </w:rPr>
        <w:footnoteReference w:id="19"/>
      </w:r>
      <w:r w:rsidRPr="00A5141D">
        <w:rPr>
          <w:rFonts w:ascii="Gadugi" w:eastAsia="Batang" w:hAnsi="Gadugi"/>
          <w:i/>
          <w:spacing w:val="-3"/>
          <w:sz w:val="24"/>
          <w:szCs w:val="24"/>
          <w:lang w:val="es-419"/>
        </w:rPr>
        <w:t xml:space="preserve">. </w:t>
      </w:r>
    </w:p>
    <w:p w14:paraId="3150046D" w14:textId="3F325762" w:rsidR="00193CD5" w:rsidRPr="00A5141D" w:rsidRDefault="00193CD5" w:rsidP="00A5141D">
      <w:pPr>
        <w:spacing w:line="276" w:lineRule="auto"/>
        <w:ind w:firstLine="2835"/>
        <w:jc w:val="both"/>
        <w:rPr>
          <w:rFonts w:ascii="Gadugi" w:hAnsi="Gadugi" w:cs="Century Gothic"/>
          <w:bCs/>
          <w:sz w:val="24"/>
          <w:szCs w:val="24"/>
        </w:rPr>
      </w:pPr>
    </w:p>
    <w:p w14:paraId="3C896DD7" w14:textId="77777777" w:rsidR="00B951A4" w:rsidRPr="00A5141D" w:rsidRDefault="00B951A4" w:rsidP="00A5141D">
      <w:pPr>
        <w:spacing w:line="276" w:lineRule="auto"/>
        <w:ind w:firstLine="2835"/>
        <w:jc w:val="both"/>
        <w:rPr>
          <w:rFonts w:ascii="Gadugi" w:hAnsi="Gadugi" w:cs="Century Gothic"/>
          <w:b/>
          <w:bCs/>
          <w:sz w:val="24"/>
          <w:szCs w:val="24"/>
        </w:rPr>
      </w:pPr>
    </w:p>
    <w:p w14:paraId="2C79A4EF" w14:textId="77777777" w:rsidR="00546A86" w:rsidRPr="00A5141D" w:rsidRDefault="00546A86" w:rsidP="00A5141D">
      <w:pPr>
        <w:spacing w:line="276" w:lineRule="auto"/>
        <w:ind w:firstLine="2835"/>
        <w:jc w:val="both"/>
        <w:rPr>
          <w:rFonts w:ascii="Gadugi" w:hAnsi="Gadugi" w:cs="Century Gothic"/>
          <w:b/>
          <w:bCs/>
          <w:sz w:val="24"/>
          <w:szCs w:val="24"/>
        </w:rPr>
      </w:pPr>
      <w:r w:rsidRPr="00A5141D">
        <w:rPr>
          <w:rFonts w:ascii="Gadugi" w:hAnsi="Gadugi" w:cs="Century Gothic"/>
          <w:b/>
          <w:bCs/>
          <w:sz w:val="24"/>
          <w:szCs w:val="24"/>
        </w:rPr>
        <w:t>DECISIÓN</w:t>
      </w:r>
    </w:p>
    <w:p w14:paraId="51B93F56" w14:textId="77777777" w:rsidR="00546A86" w:rsidRPr="00A5141D" w:rsidRDefault="00546A86" w:rsidP="00A5141D">
      <w:pPr>
        <w:spacing w:line="276" w:lineRule="auto"/>
        <w:ind w:firstLine="2835"/>
        <w:jc w:val="both"/>
        <w:rPr>
          <w:rFonts w:ascii="Gadugi" w:hAnsi="Gadugi" w:cs="Century Gothic"/>
          <w:sz w:val="24"/>
          <w:szCs w:val="24"/>
        </w:rPr>
      </w:pPr>
    </w:p>
    <w:p w14:paraId="4ABFB044" w14:textId="77777777" w:rsidR="00546A86" w:rsidRPr="00A5141D" w:rsidRDefault="00546A86" w:rsidP="00A5141D">
      <w:pPr>
        <w:spacing w:line="276" w:lineRule="auto"/>
        <w:ind w:firstLine="2835"/>
        <w:jc w:val="both"/>
        <w:rPr>
          <w:rFonts w:ascii="Gadugi" w:hAnsi="Gadugi" w:cs="Century Gothic"/>
          <w:sz w:val="24"/>
          <w:szCs w:val="24"/>
        </w:rPr>
      </w:pPr>
    </w:p>
    <w:p w14:paraId="695EDACE" w14:textId="7F7907F6" w:rsidR="00B951A4" w:rsidRPr="00A5141D" w:rsidRDefault="0075714C" w:rsidP="00A5141D">
      <w:pPr>
        <w:spacing w:line="276" w:lineRule="auto"/>
        <w:jc w:val="both"/>
        <w:rPr>
          <w:rFonts w:ascii="Gadugi" w:hAnsi="Gadugi" w:cs="Century Gothic"/>
          <w:sz w:val="24"/>
          <w:szCs w:val="24"/>
        </w:rPr>
      </w:pPr>
      <w:r w:rsidRPr="00A5141D">
        <w:rPr>
          <w:rFonts w:ascii="Gadugi" w:hAnsi="Gadugi" w:cs="Century Gothic"/>
          <w:sz w:val="24"/>
          <w:szCs w:val="24"/>
        </w:rPr>
        <w:t xml:space="preserve"> </w:t>
      </w:r>
      <w:r w:rsidRPr="00A5141D">
        <w:rPr>
          <w:rFonts w:ascii="Gadugi" w:hAnsi="Gadugi" w:cs="Century Gothic"/>
          <w:sz w:val="24"/>
          <w:szCs w:val="24"/>
        </w:rPr>
        <w:tab/>
      </w:r>
      <w:r w:rsidRPr="00A5141D">
        <w:rPr>
          <w:rFonts w:ascii="Gadugi" w:hAnsi="Gadugi" w:cs="Century Gothic"/>
          <w:sz w:val="24"/>
          <w:szCs w:val="24"/>
        </w:rPr>
        <w:tab/>
      </w:r>
      <w:r w:rsidRPr="00A5141D">
        <w:rPr>
          <w:rFonts w:ascii="Gadugi" w:hAnsi="Gadugi" w:cs="Century Gothic"/>
          <w:sz w:val="24"/>
          <w:szCs w:val="24"/>
        </w:rPr>
        <w:tab/>
      </w:r>
      <w:r w:rsidRPr="00A5141D">
        <w:rPr>
          <w:rFonts w:ascii="Gadugi" w:hAnsi="Gadugi" w:cs="Century Gothic"/>
          <w:sz w:val="24"/>
          <w:szCs w:val="24"/>
        </w:rPr>
        <w:tab/>
      </w:r>
      <w:r w:rsidR="00546A86" w:rsidRPr="00A5141D">
        <w:rPr>
          <w:rFonts w:ascii="Gadugi" w:hAnsi="Gadugi" w:cs="Century Gothic"/>
          <w:sz w:val="24"/>
          <w:szCs w:val="24"/>
        </w:rPr>
        <w:t xml:space="preserve">Por lo expuesto, el </w:t>
      </w:r>
      <w:r w:rsidR="00546A86" w:rsidRPr="00A5141D">
        <w:rPr>
          <w:rFonts w:ascii="Gadugi" w:hAnsi="Gadugi" w:cs="Century Gothic"/>
          <w:b/>
          <w:bCs/>
          <w:sz w:val="24"/>
          <w:szCs w:val="24"/>
        </w:rPr>
        <w:t>Tribunal Superior del Distrito Judicial de Pereira</w:t>
      </w:r>
      <w:r w:rsidR="00546A86" w:rsidRPr="00A5141D">
        <w:rPr>
          <w:rFonts w:ascii="Gadugi" w:hAnsi="Gadugi" w:cs="Century Gothic"/>
          <w:sz w:val="24"/>
          <w:szCs w:val="24"/>
        </w:rPr>
        <w:t xml:space="preserve">, </w:t>
      </w:r>
      <w:r w:rsidR="00546A86" w:rsidRPr="00A5141D">
        <w:rPr>
          <w:rFonts w:ascii="Gadugi" w:hAnsi="Gadugi" w:cs="Century Gothic"/>
          <w:b/>
          <w:bCs/>
          <w:sz w:val="24"/>
          <w:szCs w:val="24"/>
        </w:rPr>
        <w:t>Sala de Decisión Civil Familia</w:t>
      </w:r>
      <w:r w:rsidR="00546A86" w:rsidRPr="00A5141D">
        <w:rPr>
          <w:rFonts w:ascii="Gadugi" w:hAnsi="Gadugi" w:cs="Century Gothic"/>
          <w:sz w:val="24"/>
          <w:szCs w:val="24"/>
        </w:rPr>
        <w:t>, administrando justicia en nombre de la República y por autoridad de la ley</w:t>
      </w:r>
      <w:r w:rsidR="00061D1E" w:rsidRPr="00A5141D">
        <w:rPr>
          <w:rFonts w:ascii="Gadugi" w:hAnsi="Gadugi" w:cs="Century Gothic"/>
          <w:sz w:val="24"/>
          <w:szCs w:val="24"/>
        </w:rPr>
        <w:t xml:space="preserve"> </w:t>
      </w:r>
      <w:r w:rsidR="00B951A4" w:rsidRPr="00A5141D">
        <w:rPr>
          <w:rFonts w:ascii="Gadugi" w:hAnsi="Gadugi" w:cs="Century Gothic"/>
          <w:b/>
          <w:sz w:val="24"/>
          <w:szCs w:val="24"/>
        </w:rPr>
        <w:t>REVOCA</w:t>
      </w:r>
      <w:r w:rsidR="00D50D8A" w:rsidRPr="00A5141D">
        <w:rPr>
          <w:rFonts w:ascii="Gadugi" w:hAnsi="Gadugi" w:cs="Century Gothic"/>
          <w:b/>
          <w:sz w:val="24"/>
          <w:szCs w:val="24"/>
        </w:rPr>
        <w:t xml:space="preserve"> </w:t>
      </w:r>
      <w:r w:rsidR="00D54F93" w:rsidRPr="00A5141D">
        <w:rPr>
          <w:rFonts w:ascii="Gadugi" w:hAnsi="Gadugi" w:cs="Century Gothic"/>
          <w:sz w:val="24"/>
          <w:szCs w:val="24"/>
        </w:rPr>
        <w:t xml:space="preserve">la sentencia </w:t>
      </w:r>
      <w:r w:rsidR="00672A77" w:rsidRPr="00A5141D">
        <w:rPr>
          <w:rFonts w:ascii="Gadugi" w:hAnsi="Gadugi" w:cs="Century Gothic"/>
          <w:sz w:val="24"/>
          <w:szCs w:val="24"/>
        </w:rPr>
        <w:t>impugnada</w:t>
      </w:r>
      <w:r w:rsidR="00E10063" w:rsidRPr="00A5141D">
        <w:rPr>
          <w:rFonts w:ascii="Gadugi" w:hAnsi="Gadugi" w:cs="Century Gothic"/>
          <w:sz w:val="24"/>
          <w:szCs w:val="24"/>
        </w:rPr>
        <w:t>,</w:t>
      </w:r>
      <w:r w:rsidR="00B951A4" w:rsidRPr="00A5141D">
        <w:rPr>
          <w:rFonts w:ascii="Gadugi" w:hAnsi="Gadugi" w:cs="Century Gothic"/>
          <w:sz w:val="24"/>
          <w:szCs w:val="24"/>
        </w:rPr>
        <w:t xml:space="preserve"> en su lugar, se </w:t>
      </w:r>
      <w:r w:rsidR="00B951A4" w:rsidRPr="00A5141D">
        <w:rPr>
          <w:rFonts w:ascii="Gadugi" w:hAnsi="Gadugi" w:cs="Century Gothic"/>
          <w:b/>
          <w:sz w:val="24"/>
          <w:szCs w:val="24"/>
        </w:rPr>
        <w:t>CONCEDE</w:t>
      </w:r>
      <w:r w:rsidR="00B951A4" w:rsidRPr="00A5141D">
        <w:rPr>
          <w:rFonts w:ascii="Gadugi" w:hAnsi="Gadugi" w:cs="Century Gothic"/>
          <w:sz w:val="24"/>
          <w:szCs w:val="24"/>
        </w:rPr>
        <w:t xml:space="preserve"> la protección invocada. Y, en consecuencia:</w:t>
      </w:r>
    </w:p>
    <w:p w14:paraId="65A5FCC0" w14:textId="77777777" w:rsidR="00B951A4" w:rsidRPr="00A5141D" w:rsidRDefault="00B951A4" w:rsidP="00A5141D">
      <w:pPr>
        <w:spacing w:line="276" w:lineRule="auto"/>
        <w:jc w:val="both"/>
        <w:rPr>
          <w:rFonts w:ascii="Gadugi" w:hAnsi="Gadugi" w:cs="Arial"/>
          <w:sz w:val="24"/>
          <w:szCs w:val="24"/>
        </w:rPr>
      </w:pPr>
    </w:p>
    <w:p w14:paraId="3EFA5A45" w14:textId="73FCFC08" w:rsidR="00B951A4" w:rsidRPr="00A5141D" w:rsidRDefault="00B951A4" w:rsidP="00A5141D">
      <w:pPr>
        <w:spacing w:line="276" w:lineRule="auto"/>
        <w:jc w:val="both"/>
        <w:rPr>
          <w:rFonts w:ascii="Gadugi" w:hAnsi="Gadugi" w:cs="Century Gothic"/>
          <w:sz w:val="24"/>
          <w:szCs w:val="24"/>
        </w:rPr>
      </w:pPr>
      <w:r w:rsidRPr="00A5141D">
        <w:rPr>
          <w:rFonts w:ascii="Gadugi" w:hAnsi="Gadugi" w:cs="Arial"/>
          <w:sz w:val="24"/>
          <w:szCs w:val="24"/>
        </w:rPr>
        <w:tab/>
      </w:r>
      <w:r w:rsidRPr="00A5141D">
        <w:rPr>
          <w:rFonts w:ascii="Gadugi" w:hAnsi="Gadugi" w:cs="Arial"/>
          <w:sz w:val="24"/>
          <w:szCs w:val="24"/>
        </w:rPr>
        <w:tab/>
      </w:r>
      <w:r w:rsidRPr="00A5141D">
        <w:rPr>
          <w:rFonts w:ascii="Gadugi" w:hAnsi="Gadugi" w:cs="Arial"/>
          <w:sz w:val="24"/>
          <w:szCs w:val="24"/>
        </w:rPr>
        <w:tab/>
      </w:r>
      <w:r w:rsidRPr="00A5141D">
        <w:rPr>
          <w:rFonts w:ascii="Gadugi" w:hAnsi="Gadugi" w:cs="Arial"/>
          <w:sz w:val="24"/>
          <w:szCs w:val="24"/>
        </w:rPr>
        <w:tab/>
        <w:t xml:space="preserve">Se le </w:t>
      </w:r>
      <w:r w:rsidRPr="00A5141D">
        <w:rPr>
          <w:rFonts w:ascii="Gadugi" w:hAnsi="Gadugi" w:cs="Arial"/>
          <w:b/>
          <w:sz w:val="24"/>
          <w:szCs w:val="24"/>
        </w:rPr>
        <w:t>ORDENA</w:t>
      </w:r>
      <w:r w:rsidRPr="00A5141D">
        <w:rPr>
          <w:rFonts w:ascii="Gadugi" w:hAnsi="Gadugi" w:cs="Arial"/>
          <w:sz w:val="24"/>
          <w:szCs w:val="24"/>
        </w:rPr>
        <w:t xml:space="preserve"> a</w:t>
      </w:r>
      <w:r w:rsidR="0092128A" w:rsidRPr="00A5141D">
        <w:rPr>
          <w:rFonts w:ascii="Gadugi" w:hAnsi="Gadugi" w:cs="Arial"/>
          <w:sz w:val="24"/>
          <w:szCs w:val="24"/>
        </w:rPr>
        <w:t xml:space="preserve"> </w:t>
      </w:r>
      <w:r w:rsidRPr="00A5141D">
        <w:rPr>
          <w:rFonts w:ascii="Gadugi" w:hAnsi="Gadugi" w:cs="Courier New"/>
          <w:sz w:val="24"/>
          <w:szCs w:val="24"/>
        </w:rPr>
        <w:t xml:space="preserve">la </w:t>
      </w:r>
      <w:r w:rsidRPr="00A5141D">
        <w:rPr>
          <w:rFonts w:ascii="Gadugi" w:hAnsi="Gadugi" w:cs="Courier New"/>
          <w:b/>
          <w:sz w:val="24"/>
          <w:szCs w:val="24"/>
        </w:rPr>
        <w:t>Dirección Técnica de Reparaciones de la UARIV</w:t>
      </w:r>
      <w:r w:rsidRPr="00A5141D">
        <w:rPr>
          <w:rFonts w:ascii="Gadugi" w:hAnsi="Gadugi" w:cs="Courier New"/>
          <w:sz w:val="24"/>
          <w:szCs w:val="24"/>
        </w:rPr>
        <w:t xml:space="preserve">, por medio de su funcionario a cargo, </w:t>
      </w:r>
      <w:r w:rsidR="000A7467" w:rsidRPr="00A5141D">
        <w:rPr>
          <w:rFonts w:ascii="Gadugi" w:hAnsi="Gadugi" w:cs="Courier New"/>
          <w:sz w:val="24"/>
          <w:szCs w:val="24"/>
        </w:rPr>
        <w:t>que en el término de 48 horas, conteste</w:t>
      </w:r>
      <w:r w:rsidRPr="00A5141D">
        <w:rPr>
          <w:rFonts w:ascii="Gadugi" w:hAnsi="Gadugi" w:cs="Courier New"/>
          <w:sz w:val="24"/>
          <w:szCs w:val="24"/>
        </w:rPr>
        <w:t xml:space="preserve"> de fondo y congruentemente el derecho de petición que elevó el accionante el 9 de abril de 2021, indicándole, en su caso particular, y de manera precisa, cuál fue el resultado de la aplicación del Método Técnico de Priorización, concretando si va a ser posible, o no, que acceda a la entrega de la indemnización administrativa en el año 2021.</w:t>
      </w:r>
      <w:r w:rsidRPr="00A5141D">
        <w:rPr>
          <w:rFonts w:ascii="Gadugi" w:hAnsi="Gadugi" w:cs="Century Gothic"/>
          <w:sz w:val="24"/>
          <w:szCs w:val="24"/>
        </w:rPr>
        <w:t xml:space="preserve"> </w:t>
      </w:r>
    </w:p>
    <w:p w14:paraId="47219DD7" w14:textId="5050C642" w:rsidR="009F127B" w:rsidRPr="00A5141D" w:rsidRDefault="009F127B" w:rsidP="00A5141D">
      <w:pPr>
        <w:tabs>
          <w:tab w:val="left" w:pos="2835"/>
        </w:tabs>
        <w:spacing w:line="276" w:lineRule="auto"/>
        <w:jc w:val="both"/>
        <w:rPr>
          <w:rFonts w:ascii="Gadugi" w:hAnsi="Gadugi" w:cs="Arial"/>
          <w:sz w:val="24"/>
          <w:szCs w:val="24"/>
          <w:lang w:val="es-419"/>
        </w:rPr>
      </w:pPr>
      <w:r w:rsidRPr="00A5141D">
        <w:rPr>
          <w:rFonts w:ascii="Gadugi" w:hAnsi="Gadugi" w:cs="Arial"/>
          <w:sz w:val="24"/>
          <w:szCs w:val="24"/>
          <w:lang w:val="es-419"/>
        </w:rPr>
        <w:tab/>
      </w:r>
    </w:p>
    <w:p w14:paraId="1399D1EB" w14:textId="04F4C700" w:rsidR="00DE75CC" w:rsidRPr="00A5141D" w:rsidRDefault="00DE75CC" w:rsidP="00A5141D">
      <w:pPr>
        <w:spacing w:line="276" w:lineRule="auto"/>
        <w:jc w:val="both"/>
        <w:rPr>
          <w:rFonts w:ascii="Gadugi" w:hAnsi="Gadugi" w:cs="Arial"/>
          <w:sz w:val="24"/>
          <w:szCs w:val="24"/>
          <w:lang w:val="es-419"/>
        </w:rPr>
      </w:pPr>
      <w:r w:rsidRPr="00A5141D">
        <w:rPr>
          <w:rFonts w:ascii="Gadugi" w:hAnsi="Gadugi" w:cs="Arial"/>
          <w:sz w:val="24"/>
          <w:szCs w:val="24"/>
        </w:rPr>
        <w:tab/>
      </w:r>
      <w:r w:rsidRPr="00A5141D">
        <w:rPr>
          <w:rFonts w:ascii="Gadugi" w:hAnsi="Gadugi" w:cs="Arial"/>
          <w:sz w:val="24"/>
          <w:szCs w:val="24"/>
        </w:rPr>
        <w:tab/>
      </w:r>
      <w:r w:rsidRPr="00A5141D">
        <w:rPr>
          <w:rFonts w:ascii="Gadugi" w:hAnsi="Gadugi" w:cs="Arial"/>
          <w:sz w:val="24"/>
          <w:szCs w:val="24"/>
        </w:rPr>
        <w:tab/>
      </w:r>
      <w:r w:rsidRPr="00A5141D">
        <w:rPr>
          <w:rFonts w:ascii="Gadugi" w:hAnsi="Gadugi" w:cs="Arial"/>
          <w:sz w:val="24"/>
          <w:szCs w:val="24"/>
        </w:rPr>
        <w:tab/>
        <w:t>Notifíquese la decisión a las partes en la forma prevista en el artículo 5° del Decreto 306 de 1992</w:t>
      </w:r>
      <w:r w:rsidRPr="00A5141D">
        <w:rPr>
          <w:rFonts w:ascii="Gadugi" w:hAnsi="Gadugi" w:cs="Arial"/>
          <w:sz w:val="24"/>
          <w:szCs w:val="24"/>
          <w:lang w:val="es-419"/>
        </w:rPr>
        <w:t xml:space="preserve">. </w:t>
      </w:r>
    </w:p>
    <w:p w14:paraId="0F16E8EF" w14:textId="77777777" w:rsidR="00DE75CC" w:rsidRPr="00A5141D" w:rsidRDefault="00DE75CC" w:rsidP="00A5141D">
      <w:pPr>
        <w:spacing w:line="276" w:lineRule="auto"/>
        <w:jc w:val="both"/>
        <w:rPr>
          <w:rFonts w:ascii="Gadugi" w:hAnsi="Gadugi" w:cs="Arial"/>
          <w:sz w:val="24"/>
          <w:szCs w:val="24"/>
          <w:lang w:val="es-419"/>
        </w:rPr>
      </w:pPr>
    </w:p>
    <w:p w14:paraId="7CF2D404" w14:textId="77777777" w:rsidR="00DE75CC" w:rsidRPr="00A5141D" w:rsidRDefault="00DE75CC" w:rsidP="00A5141D">
      <w:pPr>
        <w:spacing w:line="276" w:lineRule="auto"/>
        <w:jc w:val="both"/>
        <w:rPr>
          <w:rFonts w:ascii="Gadugi" w:hAnsi="Gadugi" w:cs="Arial"/>
          <w:sz w:val="24"/>
          <w:szCs w:val="24"/>
        </w:rPr>
      </w:pPr>
      <w:r w:rsidRPr="00A5141D">
        <w:rPr>
          <w:rFonts w:ascii="Gadugi" w:hAnsi="Gadugi" w:cs="Arial"/>
          <w:sz w:val="24"/>
          <w:szCs w:val="24"/>
          <w:lang w:val="es-419"/>
        </w:rPr>
        <w:t xml:space="preserve">  </w:t>
      </w:r>
      <w:r w:rsidRPr="00A5141D">
        <w:rPr>
          <w:rFonts w:ascii="Gadugi" w:hAnsi="Gadugi" w:cs="Arial"/>
          <w:sz w:val="24"/>
          <w:szCs w:val="24"/>
          <w:lang w:val="es-419"/>
        </w:rPr>
        <w:tab/>
      </w:r>
      <w:r w:rsidRPr="00A5141D">
        <w:rPr>
          <w:rFonts w:ascii="Gadugi" w:hAnsi="Gadugi" w:cs="Arial"/>
          <w:sz w:val="24"/>
          <w:szCs w:val="24"/>
          <w:lang w:val="es-419"/>
        </w:rPr>
        <w:tab/>
      </w:r>
      <w:r w:rsidRPr="00A5141D">
        <w:rPr>
          <w:rFonts w:ascii="Gadugi" w:hAnsi="Gadugi" w:cs="Arial"/>
          <w:sz w:val="24"/>
          <w:szCs w:val="24"/>
          <w:lang w:val="es-419"/>
        </w:rPr>
        <w:tab/>
      </w:r>
      <w:r w:rsidRPr="00A5141D">
        <w:rPr>
          <w:rFonts w:ascii="Gadugi" w:hAnsi="Gadugi" w:cs="Arial"/>
          <w:sz w:val="24"/>
          <w:szCs w:val="24"/>
          <w:lang w:val="es-419"/>
        </w:rPr>
        <w:tab/>
        <w:t xml:space="preserve">Oportunamente, </w:t>
      </w:r>
      <w:r w:rsidRPr="00A5141D">
        <w:rPr>
          <w:rFonts w:ascii="Gadugi" w:hAnsi="Gadugi" w:cs="Arial"/>
          <w:sz w:val="24"/>
          <w:szCs w:val="24"/>
        </w:rPr>
        <w:t>remítase el expediente a la Corte Constitucional para su eventual revisión.</w:t>
      </w:r>
    </w:p>
    <w:p w14:paraId="0ABC8A54" w14:textId="23F4450D" w:rsidR="00195701" w:rsidRPr="00A5141D" w:rsidRDefault="00195701" w:rsidP="00A5141D">
      <w:pPr>
        <w:spacing w:line="276" w:lineRule="auto"/>
        <w:jc w:val="both"/>
        <w:rPr>
          <w:rFonts w:ascii="Gadugi" w:hAnsi="Gadugi" w:cs="Arial"/>
          <w:sz w:val="24"/>
          <w:szCs w:val="24"/>
        </w:rPr>
      </w:pPr>
    </w:p>
    <w:p w14:paraId="7E136924" w14:textId="77777777" w:rsidR="00DE75CC" w:rsidRPr="00A5141D" w:rsidRDefault="00DE75CC" w:rsidP="00A5141D">
      <w:pPr>
        <w:spacing w:line="276" w:lineRule="auto"/>
        <w:jc w:val="both"/>
        <w:rPr>
          <w:rFonts w:ascii="Gadugi" w:hAnsi="Gadugi" w:cs="Arial"/>
          <w:sz w:val="24"/>
          <w:szCs w:val="24"/>
        </w:rPr>
      </w:pPr>
      <w:r w:rsidRPr="00A5141D">
        <w:rPr>
          <w:rFonts w:ascii="Gadugi" w:hAnsi="Gadugi" w:cs="Arial"/>
          <w:sz w:val="24"/>
          <w:szCs w:val="24"/>
        </w:rPr>
        <w:t xml:space="preserve"> </w:t>
      </w:r>
      <w:r w:rsidRPr="00A5141D">
        <w:rPr>
          <w:rFonts w:ascii="Gadugi" w:hAnsi="Gadugi" w:cs="Arial"/>
          <w:sz w:val="24"/>
          <w:szCs w:val="24"/>
        </w:rPr>
        <w:tab/>
      </w:r>
      <w:r w:rsidRPr="00A5141D">
        <w:rPr>
          <w:rFonts w:ascii="Gadugi" w:hAnsi="Gadugi" w:cs="Arial"/>
          <w:sz w:val="24"/>
          <w:szCs w:val="24"/>
        </w:rPr>
        <w:tab/>
      </w:r>
      <w:r w:rsidRPr="00A5141D">
        <w:rPr>
          <w:rFonts w:ascii="Gadugi" w:hAnsi="Gadugi" w:cs="Arial"/>
          <w:sz w:val="24"/>
          <w:szCs w:val="24"/>
        </w:rPr>
        <w:tab/>
      </w:r>
      <w:r w:rsidRPr="00A5141D">
        <w:rPr>
          <w:rFonts w:ascii="Gadugi" w:hAnsi="Gadugi" w:cs="Arial"/>
          <w:sz w:val="24"/>
          <w:szCs w:val="24"/>
        </w:rPr>
        <w:tab/>
        <w:t>Los Magistrados,</w:t>
      </w:r>
    </w:p>
    <w:p w14:paraId="65F2DFDB" w14:textId="6D09C1C3" w:rsidR="00DE75CC" w:rsidRDefault="00DE75CC" w:rsidP="00A5141D">
      <w:pPr>
        <w:spacing w:line="276" w:lineRule="auto"/>
        <w:rPr>
          <w:rFonts w:ascii="Gadugi" w:hAnsi="Gadugi" w:cs="Arial"/>
          <w:sz w:val="24"/>
          <w:szCs w:val="24"/>
        </w:rPr>
      </w:pPr>
    </w:p>
    <w:p w14:paraId="2A5B3EF7" w14:textId="77777777" w:rsidR="00A5141D" w:rsidRPr="00A5141D" w:rsidRDefault="00A5141D" w:rsidP="00A5141D">
      <w:pPr>
        <w:spacing w:line="276" w:lineRule="auto"/>
        <w:rPr>
          <w:rFonts w:ascii="Gadugi" w:hAnsi="Gadugi" w:cs="Arial"/>
          <w:sz w:val="24"/>
          <w:szCs w:val="24"/>
        </w:rPr>
      </w:pPr>
    </w:p>
    <w:p w14:paraId="3182B30B" w14:textId="4B5DC33B" w:rsidR="00DE75CC" w:rsidRPr="00A5141D" w:rsidRDefault="00DE75CC" w:rsidP="00A5141D">
      <w:pPr>
        <w:spacing w:line="276" w:lineRule="auto"/>
        <w:jc w:val="both"/>
        <w:rPr>
          <w:rFonts w:ascii="Gadugi" w:hAnsi="Gadugi" w:cs="Arial"/>
          <w:b/>
          <w:bCs/>
          <w:sz w:val="24"/>
          <w:szCs w:val="24"/>
        </w:rPr>
      </w:pPr>
      <w:r w:rsidRPr="00A5141D">
        <w:rPr>
          <w:rFonts w:ascii="Gadugi" w:hAnsi="Gadugi" w:cs="Arial"/>
          <w:sz w:val="24"/>
          <w:szCs w:val="24"/>
        </w:rPr>
        <w:t xml:space="preserve">   </w:t>
      </w:r>
      <w:r w:rsidRPr="00A5141D">
        <w:rPr>
          <w:rFonts w:ascii="Gadugi" w:hAnsi="Gadugi" w:cs="Arial"/>
          <w:sz w:val="24"/>
          <w:szCs w:val="24"/>
        </w:rPr>
        <w:tab/>
      </w:r>
      <w:r w:rsidRPr="00A5141D">
        <w:rPr>
          <w:rFonts w:ascii="Gadugi" w:hAnsi="Gadugi" w:cs="Arial"/>
          <w:sz w:val="24"/>
          <w:szCs w:val="24"/>
        </w:rPr>
        <w:tab/>
      </w:r>
      <w:r w:rsidRPr="00A5141D">
        <w:rPr>
          <w:rFonts w:ascii="Gadugi" w:hAnsi="Gadugi" w:cs="Arial"/>
          <w:sz w:val="24"/>
          <w:szCs w:val="24"/>
        </w:rPr>
        <w:tab/>
      </w:r>
      <w:r w:rsidRPr="00A5141D">
        <w:rPr>
          <w:rFonts w:ascii="Gadugi" w:hAnsi="Gadugi" w:cs="Arial"/>
          <w:sz w:val="24"/>
          <w:szCs w:val="24"/>
        </w:rPr>
        <w:tab/>
      </w:r>
      <w:r w:rsidRPr="00A5141D">
        <w:rPr>
          <w:rFonts w:ascii="Gadugi" w:hAnsi="Gadugi" w:cs="Arial"/>
          <w:b/>
          <w:bCs/>
          <w:sz w:val="24"/>
          <w:szCs w:val="24"/>
        </w:rPr>
        <w:t>JAIME ALBERTO SARAZA NARANJO</w:t>
      </w:r>
    </w:p>
    <w:p w14:paraId="67177FE1" w14:textId="098B5D94" w:rsidR="000A7467" w:rsidRDefault="000A7467" w:rsidP="00A5141D">
      <w:pPr>
        <w:spacing w:line="276" w:lineRule="auto"/>
        <w:jc w:val="both"/>
        <w:rPr>
          <w:rFonts w:ascii="Gadugi" w:hAnsi="Gadugi" w:cs="Arial"/>
          <w:b/>
          <w:bCs/>
          <w:sz w:val="24"/>
          <w:szCs w:val="24"/>
        </w:rPr>
      </w:pPr>
    </w:p>
    <w:p w14:paraId="4291B40F" w14:textId="77777777" w:rsidR="00A5141D" w:rsidRPr="00A5141D" w:rsidRDefault="00A5141D" w:rsidP="00A5141D">
      <w:pPr>
        <w:spacing w:line="276" w:lineRule="auto"/>
        <w:jc w:val="both"/>
        <w:rPr>
          <w:rFonts w:ascii="Gadugi" w:hAnsi="Gadugi" w:cs="Arial"/>
          <w:b/>
          <w:bCs/>
          <w:sz w:val="24"/>
          <w:szCs w:val="24"/>
        </w:rPr>
      </w:pPr>
    </w:p>
    <w:p w14:paraId="05E03E2F" w14:textId="0B91C597" w:rsidR="0092128A" w:rsidRPr="00A5141D" w:rsidRDefault="00DE75CC" w:rsidP="00A5141D">
      <w:pPr>
        <w:spacing w:line="276" w:lineRule="auto"/>
        <w:jc w:val="both"/>
        <w:rPr>
          <w:rFonts w:ascii="Gadugi" w:hAnsi="Gadugi" w:cs="Arial"/>
          <w:b/>
          <w:bCs/>
          <w:sz w:val="24"/>
          <w:szCs w:val="24"/>
          <w:lang w:val="es-CO"/>
        </w:rPr>
      </w:pPr>
      <w:r w:rsidRPr="00A5141D">
        <w:rPr>
          <w:rFonts w:ascii="Gadugi" w:hAnsi="Gadugi" w:cs="Arial"/>
          <w:b/>
          <w:bCs/>
          <w:sz w:val="24"/>
          <w:szCs w:val="24"/>
        </w:rPr>
        <w:t xml:space="preserve">       </w:t>
      </w:r>
      <w:r w:rsidRPr="00A5141D">
        <w:rPr>
          <w:rFonts w:ascii="Gadugi" w:hAnsi="Gadugi"/>
          <w:sz w:val="24"/>
          <w:szCs w:val="24"/>
        </w:rPr>
        <w:tab/>
      </w:r>
      <w:r w:rsidRPr="00A5141D">
        <w:rPr>
          <w:rFonts w:ascii="Gadugi" w:hAnsi="Gadugi"/>
          <w:sz w:val="24"/>
          <w:szCs w:val="24"/>
        </w:rPr>
        <w:tab/>
      </w:r>
      <w:r w:rsidRPr="00A5141D">
        <w:rPr>
          <w:rFonts w:ascii="Gadugi" w:hAnsi="Gadugi"/>
          <w:sz w:val="24"/>
          <w:szCs w:val="24"/>
        </w:rPr>
        <w:tab/>
      </w:r>
      <w:r w:rsidRPr="00A5141D">
        <w:rPr>
          <w:rFonts w:ascii="Gadugi" w:hAnsi="Gadugi"/>
          <w:sz w:val="24"/>
          <w:szCs w:val="24"/>
        </w:rPr>
        <w:tab/>
      </w:r>
      <w:r w:rsidR="00E55B24" w:rsidRPr="00A5141D">
        <w:rPr>
          <w:rFonts w:ascii="Gadugi" w:hAnsi="Gadugi" w:cs="Arial"/>
          <w:b/>
          <w:bCs/>
          <w:sz w:val="24"/>
          <w:szCs w:val="24"/>
        </w:rPr>
        <w:t>CARLOS MAURICIO GARCÍA BARAJAS</w:t>
      </w:r>
      <w:r w:rsidR="00ED0CB6" w:rsidRPr="00A5141D">
        <w:rPr>
          <w:rFonts w:ascii="Gadugi" w:hAnsi="Gadugi" w:cs="Arial"/>
          <w:b/>
          <w:bCs/>
          <w:sz w:val="24"/>
          <w:szCs w:val="24"/>
          <w:lang w:val="es-CO"/>
        </w:rPr>
        <w:t xml:space="preserve"> </w:t>
      </w:r>
      <w:r w:rsidRPr="00A5141D">
        <w:rPr>
          <w:rFonts w:ascii="Gadugi" w:hAnsi="Gadugi" w:cs="Arial"/>
          <w:b/>
          <w:bCs/>
          <w:sz w:val="24"/>
          <w:szCs w:val="24"/>
          <w:lang w:val="es-CO"/>
        </w:rPr>
        <w:t xml:space="preserve"> </w:t>
      </w:r>
      <w:r w:rsidR="00750356" w:rsidRPr="00A5141D">
        <w:rPr>
          <w:rFonts w:ascii="Gadugi" w:hAnsi="Gadugi" w:cs="Arial"/>
          <w:b/>
          <w:bCs/>
          <w:sz w:val="24"/>
          <w:szCs w:val="24"/>
          <w:lang w:val="es-CO"/>
        </w:rPr>
        <w:t xml:space="preserve"> </w:t>
      </w:r>
    </w:p>
    <w:p w14:paraId="7255E614" w14:textId="6AB56D40" w:rsidR="000A7467" w:rsidRDefault="000A7467" w:rsidP="00A5141D">
      <w:pPr>
        <w:spacing w:line="276" w:lineRule="auto"/>
        <w:jc w:val="both"/>
        <w:rPr>
          <w:rFonts w:ascii="Gadugi" w:hAnsi="Gadugi" w:cs="Arial"/>
          <w:b/>
          <w:bCs/>
          <w:sz w:val="24"/>
          <w:szCs w:val="24"/>
          <w:lang w:val="es-CO"/>
        </w:rPr>
      </w:pPr>
    </w:p>
    <w:p w14:paraId="4D2D2D3B" w14:textId="77777777" w:rsidR="00A5141D" w:rsidRPr="00A5141D" w:rsidRDefault="00A5141D" w:rsidP="00A5141D">
      <w:pPr>
        <w:spacing w:line="276" w:lineRule="auto"/>
        <w:jc w:val="both"/>
        <w:rPr>
          <w:rFonts w:ascii="Gadugi" w:hAnsi="Gadugi" w:cs="Arial"/>
          <w:b/>
          <w:bCs/>
          <w:sz w:val="24"/>
          <w:szCs w:val="24"/>
          <w:lang w:val="es-CO"/>
        </w:rPr>
      </w:pPr>
    </w:p>
    <w:p w14:paraId="2DBF5F40" w14:textId="172225C9" w:rsidR="00A6521F" w:rsidRPr="00A5141D" w:rsidRDefault="0092128A" w:rsidP="00A5141D">
      <w:pPr>
        <w:spacing w:line="276" w:lineRule="auto"/>
        <w:jc w:val="both"/>
        <w:rPr>
          <w:rFonts w:ascii="Gadugi" w:hAnsi="Gadugi" w:cs="Arial"/>
          <w:sz w:val="24"/>
          <w:szCs w:val="24"/>
          <w:lang w:val="es-419"/>
        </w:rPr>
      </w:pPr>
      <w:r w:rsidRPr="00A5141D">
        <w:rPr>
          <w:rFonts w:ascii="Gadugi" w:hAnsi="Gadugi" w:cs="Arial"/>
          <w:b/>
          <w:bCs/>
          <w:sz w:val="24"/>
          <w:szCs w:val="24"/>
          <w:lang w:val="es-CO"/>
        </w:rPr>
        <w:tab/>
      </w:r>
      <w:r w:rsidRPr="00A5141D">
        <w:rPr>
          <w:rFonts w:ascii="Gadugi" w:hAnsi="Gadugi" w:cs="Arial"/>
          <w:b/>
          <w:bCs/>
          <w:sz w:val="24"/>
          <w:szCs w:val="24"/>
          <w:lang w:val="es-CO"/>
        </w:rPr>
        <w:tab/>
      </w:r>
      <w:r w:rsidRPr="00A5141D">
        <w:rPr>
          <w:rFonts w:ascii="Gadugi" w:hAnsi="Gadugi" w:cs="Arial"/>
          <w:b/>
          <w:bCs/>
          <w:sz w:val="24"/>
          <w:szCs w:val="24"/>
          <w:lang w:val="es-CO"/>
        </w:rPr>
        <w:tab/>
      </w:r>
      <w:r w:rsidRPr="00A5141D">
        <w:rPr>
          <w:rFonts w:ascii="Gadugi" w:hAnsi="Gadugi" w:cs="Arial"/>
          <w:b/>
          <w:bCs/>
          <w:sz w:val="24"/>
          <w:szCs w:val="24"/>
          <w:lang w:val="es-CO"/>
        </w:rPr>
        <w:tab/>
      </w:r>
      <w:r w:rsidR="00DE75CC" w:rsidRPr="00A5141D">
        <w:rPr>
          <w:rFonts w:ascii="Gadugi" w:hAnsi="Gadugi" w:cs="Arial"/>
          <w:b/>
          <w:bCs/>
          <w:sz w:val="24"/>
          <w:szCs w:val="24"/>
          <w:lang w:val="es-CO"/>
        </w:rPr>
        <w:t xml:space="preserve">DUBERNEY GRISALES </w:t>
      </w:r>
      <w:r w:rsidR="00ED0CB6" w:rsidRPr="00A5141D">
        <w:rPr>
          <w:rFonts w:ascii="Gadugi" w:hAnsi="Gadugi" w:cs="Arial"/>
          <w:b/>
          <w:bCs/>
          <w:sz w:val="24"/>
          <w:szCs w:val="24"/>
          <w:lang w:val="es-CO"/>
        </w:rPr>
        <w:t>HERRERA</w:t>
      </w:r>
    </w:p>
    <w:sectPr w:rsidR="00A6521F" w:rsidRPr="00A5141D" w:rsidSect="00964B6A">
      <w:headerReference w:type="default" r:id="rId11"/>
      <w:footerReference w:type="default" r:id="rId12"/>
      <w:type w:val="nextColumn"/>
      <w:pgSz w:w="12242" w:h="18722" w:code="258"/>
      <w:pgMar w:top="1871" w:right="1304" w:bottom="1304" w:left="1871" w:header="567" w:footer="567" w:gutter="0"/>
      <w:cols w:space="720"/>
      <w:titlePg/>
      <w:docGrid w:linePitch="272"/>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33E45605" w16cex:dateUtc="2021-11-05T13:48:43.058Z"/>
  <w16cex:commentExtensible w16cex:durableId="4A598DD7" w16cex:dateUtc="2021-11-05T18:52:35.877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964EE2" w14:textId="77777777" w:rsidR="00CB6ABA" w:rsidRDefault="00CB6ABA">
      <w:r>
        <w:separator/>
      </w:r>
    </w:p>
  </w:endnote>
  <w:endnote w:type="continuationSeparator" w:id="0">
    <w:p w14:paraId="49370DD7" w14:textId="77777777" w:rsidR="00CB6ABA" w:rsidRDefault="00CB6A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Perpetua">
    <w:panose1 w:val="02020502060401020303"/>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Gadugi">
    <w:panose1 w:val="020B0502040204020203"/>
    <w:charset w:val="00"/>
    <w:family w:val="swiss"/>
    <w:pitch w:val="variable"/>
    <w:sig w:usb0="80000003" w:usb1="02000000" w:usb2="00003000" w:usb3="00000000" w:csb0="00000001" w:csb1="00000000"/>
  </w:font>
  <w:font w:name="Century Gothic">
    <w:panose1 w:val="020B0502020202020204"/>
    <w:charset w:val="00"/>
    <w:family w:val="swiss"/>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6D4F6B" w14:textId="44355DB9" w:rsidR="0082351F" w:rsidRPr="0059275F" w:rsidRDefault="0082351F">
    <w:pPr>
      <w:pStyle w:val="Piedepgina"/>
      <w:jc w:val="right"/>
      <w:rPr>
        <w:rFonts w:ascii="Arial" w:hAnsi="Arial" w:cs="Arial"/>
        <w:sz w:val="18"/>
      </w:rPr>
    </w:pPr>
    <w:r w:rsidRPr="0059275F">
      <w:rPr>
        <w:rFonts w:ascii="Arial" w:hAnsi="Arial" w:cs="Arial"/>
        <w:sz w:val="18"/>
      </w:rPr>
      <w:fldChar w:fldCharType="begin"/>
    </w:r>
    <w:r w:rsidRPr="0059275F">
      <w:rPr>
        <w:rFonts w:ascii="Arial" w:hAnsi="Arial" w:cs="Arial"/>
        <w:sz w:val="18"/>
      </w:rPr>
      <w:instrText>PAGE   \* MERGEFORMAT</w:instrText>
    </w:r>
    <w:r w:rsidRPr="0059275F">
      <w:rPr>
        <w:rFonts w:ascii="Arial" w:hAnsi="Arial" w:cs="Arial"/>
        <w:sz w:val="18"/>
      </w:rPr>
      <w:fldChar w:fldCharType="separate"/>
    </w:r>
    <w:r w:rsidR="00F155E7" w:rsidRPr="0059275F">
      <w:rPr>
        <w:rFonts w:ascii="Arial" w:hAnsi="Arial" w:cs="Arial"/>
        <w:noProof/>
        <w:sz w:val="18"/>
      </w:rPr>
      <w:t>7</w:t>
    </w:r>
    <w:r w:rsidRPr="0059275F">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026B86" w14:textId="77777777" w:rsidR="00CB6ABA" w:rsidRDefault="00CB6ABA">
      <w:r>
        <w:separator/>
      </w:r>
    </w:p>
  </w:footnote>
  <w:footnote w:type="continuationSeparator" w:id="0">
    <w:p w14:paraId="5EDA5E4A" w14:textId="77777777" w:rsidR="00CB6ABA" w:rsidRDefault="00CB6ABA">
      <w:r>
        <w:continuationSeparator/>
      </w:r>
    </w:p>
  </w:footnote>
  <w:footnote w:id="1">
    <w:p w14:paraId="02C3F915" w14:textId="30A3874C" w:rsidR="000C68F6" w:rsidRPr="00A5141D" w:rsidRDefault="000C68F6" w:rsidP="00A5141D">
      <w:pPr>
        <w:pStyle w:val="Textonotapie"/>
        <w:jc w:val="both"/>
        <w:rPr>
          <w:rFonts w:ascii="Century" w:hAnsi="Century" w:cstheme="majorHAnsi"/>
          <w:sz w:val="18"/>
          <w:szCs w:val="26"/>
          <w:lang w:val="es-CO"/>
        </w:rPr>
      </w:pPr>
      <w:r w:rsidRPr="00A5141D">
        <w:rPr>
          <w:rStyle w:val="Refdenotaalpie"/>
          <w:rFonts w:ascii="Century" w:hAnsi="Century" w:cstheme="majorHAnsi"/>
          <w:sz w:val="18"/>
          <w:szCs w:val="26"/>
        </w:rPr>
        <w:footnoteRef/>
      </w:r>
      <w:r w:rsidRPr="00A5141D">
        <w:rPr>
          <w:rFonts w:ascii="Century" w:hAnsi="Century" w:cstheme="majorHAnsi"/>
          <w:sz w:val="18"/>
          <w:szCs w:val="26"/>
        </w:rPr>
        <w:t xml:space="preserve"> </w:t>
      </w:r>
      <w:r w:rsidRPr="00A5141D">
        <w:rPr>
          <w:rFonts w:ascii="Century" w:hAnsi="Century" w:cstheme="majorHAnsi"/>
          <w:sz w:val="18"/>
          <w:szCs w:val="26"/>
          <w:lang w:val="es-CO"/>
        </w:rPr>
        <w:t>Documento 04., C. 1.</w:t>
      </w:r>
    </w:p>
  </w:footnote>
  <w:footnote w:id="2">
    <w:p w14:paraId="6CBB2CB5" w14:textId="1101732C" w:rsidR="000C68F6" w:rsidRPr="00A5141D" w:rsidRDefault="000C68F6" w:rsidP="00A5141D">
      <w:pPr>
        <w:pStyle w:val="Textonotapie"/>
        <w:jc w:val="both"/>
        <w:rPr>
          <w:rFonts w:ascii="Century" w:hAnsi="Century" w:cstheme="majorHAnsi"/>
          <w:sz w:val="18"/>
          <w:szCs w:val="26"/>
          <w:lang w:val="es-CO"/>
        </w:rPr>
      </w:pPr>
      <w:r w:rsidRPr="00A5141D">
        <w:rPr>
          <w:rStyle w:val="Refdenotaalpie"/>
          <w:rFonts w:ascii="Century" w:hAnsi="Century" w:cstheme="majorHAnsi"/>
          <w:sz w:val="18"/>
          <w:szCs w:val="26"/>
        </w:rPr>
        <w:footnoteRef/>
      </w:r>
      <w:r w:rsidRPr="00A5141D">
        <w:rPr>
          <w:rFonts w:ascii="Century" w:hAnsi="Century" w:cstheme="majorHAnsi"/>
          <w:sz w:val="18"/>
          <w:szCs w:val="26"/>
        </w:rPr>
        <w:t xml:space="preserve"> </w:t>
      </w:r>
      <w:r w:rsidRPr="00A5141D">
        <w:rPr>
          <w:rFonts w:ascii="Century" w:hAnsi="Century" w:cstheme="majorHAnsi"/>
          <w:sz w:val="18"/>
          <w:szCs w:val="26"/>
          <w:lang w:val="es-CO"/>
        </w:rPr>
        <w:t>Documento 05., C. 1.</w:t>
      </w:r>
    </w:p>
  </w:footnote>
  <w:footnote w:id="3">
    <w:p w14:paraId="0AFBE020" w14:textId="2E536AF4" w:rsidR="000C68F6" w:rsidRPr="00A5141D" w:rsidRDefault="000C68F6" w:rsidP="00A5141D">
      <w:pPr>
        <w:pStyle w:val="Textonotapie"/>
        <w:jc w:val="both"/>
        <w:rPr>
          <w:rFonts w:ascii="Century" w:hAnsi="Century" w:cstheme="majorHAnsi"/>
          <w:sz w:val="18"/>
          <w:szCs w:val="26"/>
          <w:lang w:val="es-CO"/>
        </w:rPr>
      </w:pPr>
      <w:r w:rsidRPr="00A5141D">
        <w:rPr>
          <w:rStyle w:val="Refdenotaalpie"/>
          <w:rFonts w:ascii="Century" w:hAnsi="Century" w:cstheme="majorHAnsi"/>
          <w:sz w:val="18"/>
          <w:szCs w:val="26"/>
        </w:rPr>
        <w:footnoteRef/>
      </w:r>
      <w:r w:rsidRPr="00A5141D">
        <w:rPr>
          <w:rFonts w:ascii="Century" w:hAnsi="Century" w:cstheme="majorHAnsi"/>
          <w:sz w:val="18"/>
          <w:szCs w:val="26"/>
        </w:rPr>
        <w:t xml:space="preserve"> </w:t>
      </w:r>
      <w:r w:rsidRPr="00A5141D">
        <w:rPr>
          <w:rFonts w:ascii="Century" w:hAnsi="Century" w:cstheme="majorHAnsi"/>
          <w:sz w:val="18"/>
          <w:szCs w:val="26"/>
          <w:lang w:val="es-CO"/>
        </w:rPr>
        <w:t>Documento 07., C. 1.</w:t>
      </w:r>
    </w:p>
  </w:footnote>
  <w:footnote w:id="4">
    <w:p w14:paraId="584D8D5E" w14:textId="22E695B8" w:rsidR="000C68F6" w:rsidRPr="00A5141D" w:rsidRDefault="000C68F6" w:rsidP="00A5141D">
      <w:pPr>
        <w:pStyle w:val="Textonotapie"/>
        <w:jc w:val="both"/>
        <w:rPr>
          <w:rFonts w:ascii="Century" w:hAnsi="Century" w:cstheme="majorHAnsi"/>
          <w:sz w:val="18"/>
          <w:szCs w:val="26"/>
          <w:lang w:val="es-CO"/>
        </w:rPr>
      </w:pPr>
      <w:r w:rsidRPr="00A5141D">
        <w:rPr>
          <w:rStyle w:val="Refdenotaalpie"/>
          <w:rFonts w:ascii="Century" w:hAnsi="Century" w:cstheme="majorHAnsi"/>
          <w:sz w:val="18"/>
          <w:szCs w:val="26"/>
        </w:rPr>
        <w:footnoteRef/>
      </w:r>
      <w:r w:rsidRPr="00A5141D">
        <w:rPr>
          <w:rFonts w:ascii="Century" w:hAnsi="Century" w:cstheme="majorHAnsi"/>
          <w:sz w:val="18"/>
          <w:szCs w:val="26"/>
        </w:rPr>
        <w:t xml:space="preserve"> </w:t>
      </w:r>
      <w:r w:rsidRPr="00A5141D">
        <w:rPr>
          <w:rFonts w:ascii="Century" w:hAnsi="Century" w:cstheme="majorHAnsi"/>
          <w:sz w:val="18"/>
          <w:szCs w:val="26"/>
          <w:lang w:val="es-CO"/>
        </w:rPr>
        <w:t>Documento 08., C. 1.</w:t>
      </w:r>
    </w:p>
  </w:footnote>
  <w:footnote w:id="5">
    <w:p w14:paraId="45DC1067" w14:textId="129662C4" w:rsidR="000C68F6" w:rsidRPr="00A5141D" w:rsidRDefault="000C68F6" w:rsidP="00A5141D">
      <w:pPr>
        <w:pStyle w:val="Textonotapie"/>
        <w:jc w:val="both"/>
        <w:rPr>
          <w:rFonts w:ascii="Century" w:hAnsi="Century" w:cstheme="majorHAnsi"/>
          <w:sz w:val="18"/>
          <w:szCs w:val="26"/>
          <w:lang w:val="es-CO"/>
        </w:rPr>
      </w:pPr>
      <w:r w:rsidRPr="00A5141D">
        <w:rPr>
          <w:rStyle w:val="Refdenotaalpie"/>
          <w:rFonts w:ascii="Century" w:hAnsi="Century" w:cstheme="majorHAnsi"/>
          <w:sz w:val="18"/>
          <w:szCs w:val="26"/>
        </w:rPr>
        <w:footnoteRef/>
      </w:r>
      <w:r w:rsidRPr="00A5141D">
        <w:rPr>
          <w:rFonts w:ascii="Century" w:hAnsi="Century" w:cstheme="majorHAnsi"/>
          <w:sz w:val="18"/>
          <w:szCs w:val="26"/>
        </w:rPr>
        <w:t xml:space="preserve"> </w:t>
      </w:r>
      <w:r w:rsidRPr="00A5141D">
        <w:rPr>
          <w:rFonts w:ascii="Century" w:hAnsi="Century" w:cstheme="majorHAnsi"/>
          <w:sz w:val="18"/>
          <w:szCs w:val="26"/>
          <w:lang w:val="es-CO"/>
        </w:rPr>
        <w:t>Documento 10., C. 1.</w:t>
      </w:r>
    </w:p>
  </w:footnote>
  <w:footnote w:id="6">
    <w:p w14:paraId="784E356D" w14:textId="7053E432" w:rsidR="000C68F6" w:rsidRPr="00A5141D" w:rsidRDefault="000C68F6" w:rsidP="00A5141D">
      <w:pPr>
        <w:pStyle w:val="Textonotapie"/>
        <w:jc w:val="both"/>
        <w:rPr>
          <w:rFonts w:ascii="Century" w:hAnsi="Century" w:cstheme="majorHAnsi"/>
          <w:sz w:val="18"/>
          <w:szCs w:val="26"/>
          <w:lang w:val="es-CO"/>
        </w:rPr>
      </w:pPr>
      <w:r w:rsidRPr="00A5141D">
        <w:rPr>
          <w:rStyle w:val="Refdenotaalpie"/>
          <w:rFonts w:ascii="Century" w:hAnsi="Century" w:cstheme="majorHAnsi"/>
          <w:sz w:val="18"/>
          <w:szCs w:val="26"/>
        </w:rPr>
        <w:footnoteRef/>
      </w:r>
      <w:r w:rsidRPr="00A5141D">
        <w:rPr>
          <w:rFonts w:ascii="Century" w:hAnsi="Century" w:cstheme="majorHAnsi"/>
          <w:sz w:val="18"/>
          <w:szCs w:val="26"/>
        </w:rPr>
        <w:t xml:space="preserve"> </w:t>
      </w:r>
      <w:r w:rsidRPr="00A5141D">
        <w:rPr>
          <w:rFonts w:ascii="Century" w:hAnsi="Century" w:cstheme="majorHAnsi"/>
          <w:sz w:val="18"/>
          <w:szCs w:val="26"/>
          <w:lang w:val="es-CO"/>
        </w:rPr>
        <w:t>Documento 06., C. 2.</w:t>
      </w:r>
    </w:p>
  </w:footnote>
  <w:footnote w:id="7">
    <w:p w14:paraId="3A5E674B" w14:textId="1E8973BE" w:rsidR="000C68F6" w:rsidRPr="00A5141D" w:rsidRDefault="000C68F6" w:rsidP="00A5141D">
      <w:pPr>
        <w:pStyle w:val="Textonotapie"/>
        <w:jc w:val="both"/>
        <w:rPr>
          <w:rFonts w:ascii="Century" w:hAnsi="Century" w:cstheme="majorHAnsi"/>
          <w:sz w:val="18"/>
          <w:szCs w:val="26"/>
          <w:lang w:val="es-CO"/>
        </w:rPr>
      </w:pPr>
      <w:r w:rsidRPr="00A5141D">
        <w:rPr>
          <w:rStyle w:val="Refdenotaalpie"/>
          <w:rFonts w:ascii="Century" w:hAnsi="Century" w:cstheme="majorHAnsi"/>
          <w:sz w:val="18"/>
          <w:szCs w:val="26"/>
        </w:rPr>
        <w:footnoteRef/>
      </w:r>
      <w:r w:rsidRPr="00A5141D">
        <w:rPr>
          <w:rFonts w:ascii="Century" w:hAnsi="Century" w:cstheme="majorHAnsi"/>
          <w:sz w:val="18"/>
          <w:szCs w:val="26"/>
        </w:rPr>
        <w:t xml:space="preserve"> </w:t>
      </w:r>
      <w:r w:rsidRPr="00A5141D">
        <w:rPr>
          <w:rFonts w:ascii="Century" w:hAnsi="Century" w:cstheme="majorHAnsi"/>
          <w:sz w:val="18"/>
          <w:szCs w:val="26"/>
          <w:lang w:val="es-CO"/>
        </w:rPr>
        <w:t>Documento 09., C. 2.</w:t>
      </w:r>
    </w:p>
  </w:footnote>
  <w:footnote w:id="8">
    <w:p w14:paraId="57D69701" w14:textId="25A82725" w:rsidR="000C68F6" w:rsidRPr="00A5141D" w:rsidRDefault="000C68F6" w:rsidP="00A5141D">
      <w:pPr>
        <w:pStyle w:val="Textonotapie"/>
        <w:jc w:val="both"/>
        <w:rPr>
          <w:rFonts w:ascii="Century" w:hAnsi="Century" w:cstheme="majorHAnsi"/>
          <w:sz w:val="18"/>
          <w:szCs w:val="26"/>
          <w:lang w:val="es-CO"/>
        </w:rPr>
      </w:pPr>
      <w:r w:rsidRPr="00A5141D">
        <w:rPr>
          <w:rStyle w:val="Refdenotaalpie"/>
          <w:rFonts w:ascii="Century" w:hAnsi="Century" w:cstheme="majorHAnsi"/>
          <w:sz w:val="18"/>
          <w:szCs w:val="26"/>
        </w:rPr>
        <w:footnoteRef/>
      </w:r>
      <w:r w:rsidRPr="00A5141D">
        <w:rPr>
          <w:rFonts w:ascii="Century" w:hAnsi="Century" w:cstheme="majorHAnsi"/>
          <w:sz w:val="18"/>
          <w:szCs w:val="26"/>
        </w:rPr>
        <w:t xml:space="preserve"> Pág. 4, </w:t>
      </w:r>
      <w:r w:rsidRPr="00A5141D">
        <w:rPr>
          <w:rFonts w:ascii="Century" w:hAnsi="Century" w:cstheme="majorHAnsi"/>
          <w:sz w:val="18"/>
          <w:szCs w:val="26"/>
          <w:lang w:val="es-CO"/>
        </w:rPr>
        <w:t>Documento 03., C. 1.</w:t>
      </w:r>
    </w:p>
  </w:footnote>
  <w:footnote w:id="9">
    <w:p w14:paraId="7571670E" w14:textId="0C57E87C" w:rsidR="000C68F6" w:rsidRPr="00A5141D" w:rsidRDefault="000C68F6" w:rsidP="00A5141D">
      <w:pPr>
        <w:pStyle w:val="Textonotapie"/>
        <w:jc w:val="both"/>
        <w:rPr>
          <w:rFonts w:ascii="Century" w:hAnsi="Century" w:cstheme="majorHAnsi"/>
          <w:sz w:val="18"/>
          <w:szCs w:val="26"/>
          <w:lang w:val="es-CO"/>
        </w:rPr>
      </w:pPr>
      <w:r w:rsidRPr="00A5141D">
        <w:rPr>
          <w:rStyle w:val="Refdenotaalpie"/>
          <w:rFonts w:ascii="Century" w:hAnsi="Century" w:cstheme="majorHAnsi"/>
          <w:sz w:val="18"/>
          <w:szCs w:val="26"/>
        </w:rPr>
        <w:footnoteRef/>
      </w:r>
      <w:r w:rsidRPr="00A5141D">
        <w:rPr>
          <w:rFonts w:ascii="Century" w:hAnsi="Century" w:cstheme="majorHAnsi"/>
          <w:sz w:val="18"/>
          <w:szCs w:val="26"/>
        </w:rPr>
        <w:t xml:space="preserve"> </w:t>
      </w:r>
      <w:r w:rsidRPr="00A5141D">
        <w:rPr>
          <w:rFonts w:ascii="Century" w:hAnsi="Century" w:cstheme="majorHAnsi"/>
          <w:sz w:val="18"/>
          <w:szCs w:val="26"/>
          <w:lang w:val="es-CO"/>
        </w:rPr>
        <w:t>Documento 02., C. 1.</w:t>
      </w:r>
    </w:p>
  </w:footnote>
  <w:footnote w:id="10">
    <w:p w14:paraId="5667AD5D" w14:textId="77777777" w:rsidR="009F127B" w:rsidRPr="00A5141D" w:rsidRDefault="009F127B" w:rsidP="00A5141D">
      <w:pPr>
        <w:pStyle w:val="Textonotapie"/>
        <w:jc w:val="both"/>
        <w:rPr>
          <w:rFonts w:ascii="Century" w:hAnsi="Century" w:cstheme="majorHAnsi"/>
          <w:sz w:val="18"/>
          <w:szCs w:val="26"/>
          <w:lang w:val="es-CO"/>
        </w:rPr>
      </w:pPr>
      <w:r w:rsidRPr="00A5141D">
        <w:rPr>
          <w:rStyle w:val="Refdenotaalpie"/>
          <w:rFonts w:ascii="Century" w:hAnsi="Century" w:cstheme="majorHAnsi"/>
          <w:sz w:val="18"/>
          <w:szCs w:val="26"/>
        </w:rPr>
        <w:footnoteRef/>
      </w:r>
      <w:r w:rsidRPr="00A5141D">
        <w:rPr>
          <w:rFonts w:ascii="Century" w:hAnsi="Century" w:cstheme="majorHAnsi"/>
          <w:sz w:val="18"/>
          <w:szCs w:val="26"/>
        </w:rPr>
        <w:t xml:space="preserve"> Sentencia T-192 de 2007, T-</w:t>
      </w:r>
      <w:r w:rsidRPr="00A5141D">
        <w:rPr>
          <w:rFonts w:ascii="Century" w:hAnsi="Century" w:cstheme="majorHAnsi"/>
          <w:sz w:val="18"/>
          <w:szCs w:val="26"/>
          <w:lang w:val="es-419"/>
        </w:rPr>
        <w:t xml:space="preserve">481 de 2016, T-274 de 2020, entre otras. </w:t>
      </w:r>
    </w:p>
  </w:footnote>
  <w:footnote w:id="11">
    <w:p w14:paraId="7F975324" w14:textId="7F8ACFF0" w:rsidR="00DC7F3C" w:rsidRPr="00A5141D" w:rsidRDefault="00DC7F3C" w:rsidP="00A5141D">
      <w:pPr>
        <w:pStyle w:val="Textonotapie"/>
        <w:jc w:val="both"/>
        <w:rPr>
          <w:rFonts w:ascii="Century" w:hAnsi="Century" w:cstheme="majorHAnsi"/>
          <w:sz w:val="18"/>
          <w:szCs w:val="26"/>
          <w:lang w:val="es-CO"/>
        </w:rPr>
      </w:pPr>
      <w:r w:rsidRPr="00A5141D">
        <w:rPr>
          <w:rStyle w:val="Refdenotaalpie"/>
          <w:rFonts w:ascii="Century" w:hAnsi="Century" w:cstheme="majorHAnsi"/>
          <w:sz w:val="18"/>
          <w:szCs w:val="26"/>
        </w:rPr>
        <w:footnoteRef/>
      </w:r>
      <w:r w:rsidRPr="00A5141D">
        <w:rPr>
          <w:rFonts w:ascii="Century" w:hAnsi="Century" w:cstheme="majorHAnsi"/>
          <w:sz w:val="18"/>
          <w:szCs w:val="26"/>
        </w:rPr>
        <w:t xml:space="preserve"> </w:t>
      </w:r>
      <w:r w:rsidRPr="00A5141D">
        <w:rPr>
          <w:rFonts w:ascii="Century" w:hAnsi="Century" w:cstheme="majorHAnsi"/>
          <w:sz w:val="18"/>
          <w:szCs w:val="26"/>
          <w:lang w:val="es-CO"/>
        </w:rPr>
        <w:t>Pág. 17, Documento 07, C. 1.</w:t>
      </w:r>
    </w:p>
  </w:footnote>
  <w:footnote w:id="12">
    <w:p w14:paraId="33BC2441" w14:textId="79DEFB24" w:rsidR="00DC7F3C" w:rsidRPr="00A5141D" w:rsidRDefault="00DC7F3C" w:rsidP="00A5141D">
      <w:pPr>
        <w:pStyle w:val="Textonotapie"/>
        <w:jc w:val="both"/>
        <w:rPr>
          <w:rFonts w:ascii="Century" w:hAnsi="Century" w:cstheme="majorHAnsi"/>
          <w:sz w:val="18"/>
          <w:szCs w:val="26"/>
          <w:lang w:val="es-CO"/>
        </w:rPr>
      </w:pPr>
      <w:r w:rsidRPr="00A5141D">
        <w:rPr>
          <w:rStyle w:val="Refdenotaalpie"/>
          <w:rFonts w:ascii="Century" w:hAnsi="Century" w:cstheme="majorHAnsi"/>
          <w:sz w:val="18"/>
          <w:szCs w:val="26"/>
        </w:rPr>
        <w:footnoteRef/>
      </w:r>
      <w:r w:rsidRPr="00A5141D">
        <w:rPr>
          <w:rFonts w:ascii="Century" w:hAnsi="Century" w:cstheme="majorHAnsi"/>
          <w:sz w:val="18"/>
          <w:szCs w:val="26"/>
        </w:rPr>
        <w:t xml:space="preserve"> </w:t>
      </w:r>
      <w:r w:rsidRPr="00A5141D">
        <w:rPr>
          <w:rFonts w:ascii="Century" w:hAnsi="Century" w:cstheme="majorHAnsi"/>
          <w:sz w:val="18"/>
          <w:szCs w:val="26"/>
          <w:lang w:val="es-CO"/>
        </w:rPr>
        <w:t>Pág. 3, Documento 03, C. 1.</w:t>
      </w:r>
    </w:p>
  </w:footnote>
  <w:footnote w:id="13">
    <w:p w14:paraId="3E4375A1" w14:textId="4C227017" w:rsidR="00DC7F3C" w:rsidRPr="00A5141D" w:rsidRDefault="00DC7F3C" w:rsidP="00A5141D">
      <w:pPr>
        <w:pStyle w:val="Textonotapie"/>
        <w:jc w:val="both"/>
        <w:rPr>
          <w:rFonts w:ascii="Century" w:hAnsi="Century" w:cstheme="majorHAnsi"/>
          <w:sz w:val="18"/>
          <w:szCs w:val="26"/>
          <w:lang w:val="es-CO"/>
        </w:rPr>
      </w:pPr>
      <w:r w:rsidRPr="00A5141D">
        <w:rPr>
          <w:rStyle w:val="Refdenotaalpie"/>
          <w:rFonts w:ascii="Century" w:hAnsi="Century" w:cstheme="majorHAnsi"/>
          <w:sz w:val="18"/>
          <w:szCs w:val="26"/>
        </w:rPr>
        <w:footnoteRef/>
      </w:r>
      <w:r w:rsidRPr="00A5141D">
        <w:rPr>
          <w:rFonts w:ascii="Century" w:hAnsi="Century" w:cstheme="majorHAnsi"/>
          <w:sz w:val="18"/>
          <w:szCs w:val="26"/>
        </w:rPr>
        <w:t xml:space="preserve"> </w:t>
      </w:r>
      <w:r w:rsidRPr="00A5141D">
        <w:rPr>
          <w:rFonts w:ascii="Century" w:hAnsi="Century" w:cstheme="majorHAnsi"/>
          <w:sz w:val="18"/>
          <w:szCs w:val="26"/>
          <w:lang w:val="es-CO"/>
        </w:rPr>
        <w:t>Pág. 4, Documento 03, C. 1.</w:t>
      </w:r>
    </w:p>
  </w:footnote>
  <w:footnote w:id="14">
    <w:p w14:paraId="1E3B84C3" w14:textId="70CFCD5B" w:rsidR="00DC7F3C" w:rsidRPr="00A5141D" w:rsidRDefault="00DC7F3C" w:rsidP="00A5141D">
      <w:pPr>
        <w:pStyle w:val="Textonotapie"/>
        <w:jc w:val="both"/>
        <w:rPr>
          <w:rFonts w:ascii="Century" w:hAnsi="Century" w:cstheme="majorHAnsi"/>
          <w:sz w:val="18"/>
          <w:szCs w:val="26"/>
          <w:lang w:val="es-CO"/>
        </w:rPr>
      </w:pPr>
      <w:r w:rsidRPr="00A5141D">
        <w:rPr>
          <w:rStyle w:val="Refdenotaalpie"/>
          <w:rFonts w:ascii="Century" w:hAnsi="Century" w:cstheme="majorHAnsi"/>
          <w:sz w:val="18"/>
          <w:szCs w:val="26"/>
        </w:rPr>
        <w:footnoteRef/>
      </w:r>
      <w:r w:rsidRPr="00A5141D">
        <w:rPr>
          <w:rFonts w:ascii="Century" w:hAnsi="Century" w:cstheme="majorHAnsi"/>
          <w:sz w:val="18"/>
          <w:szCs w:val="26"/>
        </w:rPr>
        <w:t xml:space="preserve"> </w:t>
      </w:r>
      <w:r w:rsidRPr="00A5141D">
        <w:rPr>
          <w:rFonts w:ascii="Century" w:hAnsi="Century" w:cstheme="majorHAnsi"/>
          <w:sz w:val="18"/>
          <w:szCs w:val="26"/>
          <w:lang w:val="es-CO"/>
        </w:rPr>
        <w:t>Págs. 10 y 11, Documento 07, C. 1.</w:t>
      </w:r>
    </w:p>
  </w:footnote>
  <w:footnote w:id="15">
    <w:p w14:paraId="55830A06" w14:textId="72DD1172" w:rsidR="00DC7F3C" w:rsidRPr="00A5141D" w:rsidRDefault="00DC7F3C" w:rsidP="00A5141D">
      <w:pPr>
        <w:pStyle w:val="Textonotapie"/>
        <w:jc w:val="both"/>
        <w:rPr>
          <w:rFonts w:ascii="Century" w:hAnsi="Century" w:cstheme="majorHAnsi"/>
          <w:sz w:val="18"/>
          <w:szCs w:val="26"/>
          <w:lang w:val="es-CO"/>
        </w:rPr>
      </w:pPr>
      <w:r w:rsidRPr="00A5141D">
        <w:rPr>
          <w:rStyle w:val="Refdenotaalpie"/>
          <w:rFonts w:ascii="Century" w:hAnsi="Century" w:cstheme="majorHAnsi"/>
          <w:sz w:val="18"/>
          <w:szCs w:val="26"/>
        </w:rPr>
        <w:footnoteRef/>
      </w:r>
      <w:r w:rsidRPr="00A5141D">
        <w:rPr>
          <w:rFonts w:ascii="Century" w:hAnsi="Century" w:cstheme="majorHAnsi"/>
          <w:sz w:val="18"/>
          <w:szCs w:val="26"/>
        </w:rPr>
        <w:t xml:space="preserve"> </w:t>
      </w:r>
      <w:r w:rsidR="00B951A4" w:rsidRPr="00A5141D">
        <w:rPr>
          <w:rFonts w:ascii="Century" w:hAnsi="Century" w:cstheme="majorHAnsi"/>
          <w:sz w:val="18"/>
          <w:szCs w:val="26"/>
        </w:rPr>
        <w:t>Documento 10, C. 2.</w:t>
      </w:r>
    </w:p>
  </w:footnote>
  <w:footnote w:id="16">
    <w:p w14:paraId="00DF32AF" w14:textId="4EBF4B7A" w:rsidR="00B951A4" w:rsidRPr="00A5141D" w:rsidRDefault="00B951A4" w:rsidP="00A5141D">
      <w:pPr>
        <w:pStyle w:val="Textonotapie"/>
        <w:jc w:val="both"/>
        <w:rPr>
          <w:rFonts w:ascii="Century" w:hAnsi="Century" w:cstheme="majorHAnsi"/>
          <w:sz w:val="18"/>
          <w:szCs w:val="26"/>
          <w:lang w:val="es-CO"/>
        </w:rPr>
      </w:pPr>
      <w:r w:rsidRPr="00A5141D">
        <w:rPr>
          <w:rStyle w:val="Refdenotaalpie"/>
          <w:rFonts w:ascii="Century" w:hAnsi="Century" w:cstheme="majorHAnsi"/>
          <w:sz w:val="18"/>
          <w:szCs w:val="26"/>
        </w:rPr>
        <w:footnoteRef/>
      </w:r>
      <w:r w:rsidRPr="00A5141D">
        <w:rPr>
          <w:rFonts w:ascii="Century" w:hAnsi="Century" w:cstheme="majorHAnsi"/>
          <w:sz w:val="18"/>
          <w:szCs w:val="26"/>
        </w:rPr>
        <w:t xml:space="preserve"> Documento 06, C. 2.</w:t>
      </w:r>
    </w:p>
  </w:footnote>
  <w:footnote w:id="17">
    <w:p w14:paraId="19948156" w14:textId="1F9FD3F0" w:rsidR="00B951A4" w:rsidRPr="00A5141D" w:rsidRDefault="00B951A4" w:rsidP="00A5141D">
      <w:pPr>
        <w:pStyle w:val="Textonotapie"/>
        <w:jc w:val="both"/>
        <w:rPr>
          <w:rFonts w:ascii="Century" w:hAnsi="Century" w:cstheme="majorHAnsi"/>
          <w:sz w:val="18"/>
          <w:szCs w:val="26"/>
          <w:lang w:val="es-CO"/>
        </w:rPr>
      </w:pPr>
      <w:r w:rsidRPr="00A5141D">
        <w:rPr>
          <w:rStyle w:val="Refdenotaalpie"/>
          <w:rFonts w:ascii="Century" w:hAnsi="Century" w:cstheme="majorHAnsi"/>
          <w:sz w:val="18"/>
          <w:szCs w:val="26"/>
        </w:rPr>
        <w:footnoteRef/>
      </w:r>
      <w:r w:rsidRPr="00A5141D">
        <w:rPr>
          <w:rFonts w:ascii="Century" w:hAnsi="Century" w:cstheme="majorHAnsi"/>
          <w:sz w:val="18"/>
          <w:szCs w:val="26"/>
        </w:rPr>
        <w:t xml:space="preserve"> Págs. 6 a 8, Documento 09, C. 2.</w:t>
      </w:r>
    </w:p>
  </w:footnote>
  <w:footnote w:id="18">
    <w:p w14:paraId="3AEC684F" w14:textId="77777777" w:rsidR="00B951A4" w:rsidRPr="00A5141D" w:rsidRDefault="00B951A4" w:rsidP="00A5141D">
      <w:pPr>
        <w:pStyle w:val="Textonotapie"/>
        <w:jc w:val="both"/>
        <w:rPr>
          <w:rFonts w:ascii="Century" w:hAnsi="Century" w:cstheme="majorHAnsi"/>
          <w:sz w:val="18"/>
          <w:szCs w:val="26"/>
          <w:lang w:val="es-CO"/>
        </w:rPr>
      </w:pPr>
      <w:r w:rsidRPr="00A5141D">
        <w:rPr>
          <w:rStyle w:val="Refdenotaalpie"/>
          <w:rFonts w:ascii="Century" w:hAnsi="Century" w:cstheme="majorHAnsi"/>
          <w:sz w:val="18"/>
          <w:szCs w:val="26"/>
        </w:rPr>
        <w:footnoteRef/>
      </w:r>
      <w:r w:rsidRPr="00A5141D">
        <w:rPr>
          <w:rFonts w:ascii="Century" w:hAnsi="Century" w:cstheme="majorHAnsi"/>
          <w:sz w:val="18"/>
          <w:szCs w:val="26"/>
        </w:rPr>
        <w:t xml:space="preserve"> </w:t>
      </w:r>
      <w:r w:rsidRPr="00A5141D">
        <w:rPr>
          <w:rFonts w:ascii="Century" w:hAnsi="Century" w:cstheme="majorHAnsi"/>
          <w:sz w:val="18"/>
          <w:szCs w:val="26"/>
          <w:lang w:val="es-CO"/>
        </w:rPr>
        <w:t xml:space="preserve">Arts. 15, 16 y 17, Resolución. 1049 de 2019 </w:t>
      </w:r>
      <w:r w:rsidRPr="00A5141D">
        <w:rPr>
          <w:rFonts w:ascii="Century" w:hAnsi="Century" w:cstheme="majorHAnsi"/>
          <w:i/>
          <w:sz w:val="18"/>
          <w:szCs w:val="26"/>
          <w:lang w:val="es-CO"/>
        </w:rPr>
        <w:t>“Por la cual se adopta el procedimiento para reconocer y otorgar la indemnización por vía administrativa, se crea el método técnico de priorización, se derogan las Resoluciones 090 de 2015 y 01958 de 2018 y se dictan otras disposiciones.”</w:t>
      </w:r>
    </w:p>
  </w:footnote>
  <w:footnote w:id="19">
    <w:p w14:paraId="1A6A7CE3" w14:textId="592D095F" w:rsidR="00B951A4" w:rsidRPr="000A7467" w:rsidRDefault="00B951A4" w:rsidP="00A5141D">
      <w:pPr>
        <w:pStyle w:val="Textonotapie"/>
        <w:jc w:val="both"/>
        <w:rPr>
          <w:rFonts w:asciiTheme="majorHAnsi" w:hAnsiTheme="majorHAnsi" w:cstheme="majorHAnsi"/>
          <w:sz w:val="26"/>
          <w:szCs w:val="26"/>
          <w:lang w:val="es-CO"/>
        </w:rPr>
      </w:pPr>
      <w:r w:rsidRPr="00A5141D">
        <w:rPr>
          <w:rStyle w:val="Refdenotaalpie"/>
          <w:rFonts w:ascii="Century" w:hAnsi="Century" w:cstheme="majorHAnsi"/>
          <w:sz w:val="18"/>
          <w:szCs w:val="26"/>
        </w:rPr>
        <w:footnoteRef/>
      </w:r>
      <w:r w:rsidRPr="00A5141D">
        <w:rPr>
          <w:rFonts w:ascii="Century" w:hAnsi="Century" w:cstheme="majorHAnsi"/>
          <w:sz w:val="18"/>
          <w:szCs w:val="26"/>
        </w:rPr>
        <w:t xml:space="preserve"> </w:t>
      </w:r>
      <w:r w:rsidRPr="00A5141D">
        <w:rPr>
          <w:rFonts w:ascii="Century" w:hAnsi="Century" w:cstheme="majorHAnsi"/>
          <w:sz w:val="18"/>
          <w:szCs w:val="26"/>
          <w:lang w:val="es-CO"/>
        </w:rPr>
        <w:t xml:space="preserve">Sentencia ST2-0218-2021 del 7 de julio de 2021. M.P. </w:t>
      </w:r>
      <w:proofErr w:type="spellStart"/>
      <w:r w:rsidRPr="00A5141D">
        <w:rPr>
          <w:rFonts w:ascii="Century" w:hAnsi="Century" w:cstheme="majorHAnsi"/>
          <w:sz w:val="18"/>
          <w:szCs w:val="26"/>
          <w:lang w:val="es-CO"/>
        </w:rPr>
        <w:t>Duberney</w:t>
      </w:r>
      <w:proofErr w:type="spellEnd"/>
      <w:r w:rsidRPr="00A5141D">
        <w:rPr>
          <w:rFonts w:ascii="Century" w:hAnsi="Century" w:cstheme="majorHAnsi"/>
          <w:sz w:val="18"/>
          <w:szCs w:val="26"/>
          <w:lang w:val="es-CO"/>
        </w:rPr>
        <w:t xml:space="preserve"> Grisales Herrera.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9C8CEE" w14:textId="77777777" w:rsidR="00E5518B" w:rsidRDefault="00E5518B">
    <w:pPr>
      <w:tabs>
        <w:tab w:val="left" w:pos="-720"/>
      </w:tabs>
      <w:suppressAutoHyphens/>
      <w:ind w:left="-1418"/>
      <w:rPr>
        <w:rFonts w:ascii="Algerian" w:hAnsi="Algerian"/>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7B4186"/>
    <w:multiLevelType w:val="hybridMultilevel"/>
    <w:tmpl w:val="0CB0F636"/>
    <w:lvl w:ilvl="0" w:tplc="8702DE84">
      <w:start w:val="1"/>
      <w:numFmt w:val="lowerRoman"/>
      <w:lvlText w:val="(%1)"/>
      <w:lvlJc w:val="left"/>
      <w:pPr>
        <w:ind w:left="720" w:hanging="72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15:restartNumberingAfterBreak="0">
    <w:nsid w:val="6C460DE4"/>
    <w:multiLevelType w:val="hybridMultilevel"/>
    <w:tmpl w:val="98F0D972"/>
    <w:lvl w:ilvl="0" w:tplc="555407C6">
      <w:start w:val="1"/>
      <w:numFmt w:val="low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6DBA5ACC"/>
    <w:multiLevelType w:val="hybridMultilevel"/>
    <w:tmpl w:val="E53CC6E4"/>
    <w:lvl w:ilvl="0" w:tplc="B26079F6">
      <w:start w:val="1"/>
      <w:numFmt w:val="decimal"/>
      <w:lvlText w:val="%1."/>
      <w:lvlJc w:val="left"/>
      <w:pPr>
        <w:ind w:left="720" w:hanging="360"/>
      </w:pPr>
      <w:rPr>
        <w:rFonts w:cs="Times New Roman" w:hint="default"/>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74787A71"/>
    <w:multiLevelType w:val="hybridMultilevel"/>
    <w:tmpl w:val="0F800BE2"/>
    <w:lvl w:ilvl="0" w:tplc="92D0AC06">
      <w:start w:val="1"/>
      <w:numFmt w:val="lowerRoman"/>
      <w:lvlText w:val="(%1)"/>
      <w:lvlJc w:val="left"/>
      <w:pPr>
        <w:ind w:left="3555" w:hanging="720"/>
      </w:pPr>
      <w:rPr>
        <w:rFonts w:hint="default"/>
      </w:rPr>
    </w:lvl>
    <w:lvl w:ilvl="1" w:tplc="240A0019" w:tentative="1">
      <w:start w:val="1"/>
      <w:numFmt w:val="lowerLetter"/>
      <w:lvlText w:val="%2."/>
      <w:lvlJc w:val="left"/>
      <w:pPr>
        <w:ind w:left="3915" w:hanging="360"/>
      </w:pPr>
    </w:lvl>
    <w:lvl w:ilvl="2" w:tplc="240A001B" w:tentative="1">
      <w:start w:val="1"/>
      <w:numFmt w:val="lowerRoman"/>
      <w:lvlText w:val="%3."/>
      <w:lvlJc w:val="right"/>
      <w:pPr>
        <w:ind w:left="4635" w:hanging="180"/>
      </w:pPr>
    </w:lvl>
    <w:lvl w:ilvl="3" w:tplc="240A000F" w:tentative="1">
      <w:start w:val="1"/>
      <w:numFmt w:val="decimal"/>
      <w:lvlText w:val="%4."/>
      <w:lvlJc w:val="left"/>
      <w:pPr>
        <w:ind w:left="5355" w:hanging="360"/>
      </w:pPr>
    </w:lvl>
    <w:lvl w:ilvl="4" w:tplc="240A0019" w:tentative="1">
      <w:start w:val="1"/>
      <w:numFmt w:val="lowerLetter"/>
      <w:lvlText w:val="%5."/>
      <w:lvlJc w:val="left"/>
      <w:pPr>
        <w:ind w:left="6075" w:hanging="360"/>
      </w:pPr>
    </w:lvl>
    <w:lvl w:ilvl="5" w:tplc="240A001B" w:tentative="1">
      <w:start w:val="1"/>
      <w:numFmt w:val="lowerRoman"/>
      <w:lvlText w:val="%6."/>
      <w:lvlJc w:val="right"/>
      <w:pPr>
        <w:ind w:left="6795" w:hanging="180"/>
      </w:pPr>
    </w:lvl>
    <w:lvl w:ilvl="6" w:tplc="240A000F" w:tentative="1">
      <w:start w:val="1"/>
      <w:numFmt w:val="decimal"/>
      <w:lvlText w:val="%7."/>
      <w:lvlJc w:val="left"/>
      <w:pPr>
        <w:ind w:left="7515" w:hanging="360"/>
      </w:pPr>
    </w:lvl>
    <w:lvl w:ilvl="7" w:tplc="240A0019" w:tentative="1">
      <w:start w:val="1"/>
      <w:numFmt w:val="lowerLetter"/>
      <w:lvlText w:val="%8."/>
      <w:lvlJc w:val="left"/>
      <w:pPr>
        <w:ind w:left="8235" w:hanging="360"/>
      </w:pPr>
    </w:lvl>
    <w:lvl w:ilvl="8" w:tplc="240A001B" w:tentative="1">
      <w:start w:val="1"/>
      <w:numFmt w:val="lowerRoman"/>
      <w:lvlText w:val="%9."/>
      <w:lvlJc w:val="right"/>
      <w:pPr>
        <w:ind w:left="8955" w:hanging="180"/>
      </w:pPr>
    </w:lvl>
  </w:abstractNum>
  <w:num w:numId="1">
    <w:abstractNumId w:val="0"/>
  </w:num>
  <w:num w:numId="2">
    <w:abstractNumId w:val="1"/>
  </w:num>
  <w:num w:numId="3">
    <w:abstractNumId w:val="2"/>
  </w:num>
  <w:num w:numId="4">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s-ES_tradnl" w:vendorID="9"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0082"/>
    <w:rsid w:val="000006D5"/>
    <w:rsid w:val="00001977"/>
    <w:rsid w:val="00001B94"/>
    <w:rsid w:val="0000313A"/>
    <w:rsid w:val="000059C4"/>
    <w:rsid w:val="00005AC5"/>
    <w:rsid w:val="00012798"/>
    <w:rsid w:val="0001650D"/>
    <w:rsid w:val="00016830"/>
    <w:rsid w:val="00016931"/>
    <w:rsid w:val="000175EA"/>
    <w:rsid w:val="00022465"/>
    <w:rsid w:val="000228F3"/>
    <w:rsid w:val="00023301"/>
    <w:rsid w:val="00023F72"/>
    <w:rsid w:val="00025E4C"/>
    <w:rsid w:val="0002639C"/>
    <w:rsid w:val="000265D6"/>
    <w:rsid w:val="00030048"/>
    <w:rsid w:val="00030D9A"/>
    <w:rsid w:val="000313DE"/>
    <w:rsid w:val="000330E0"/>
    <w:rsid w:val="00033180"/>
    <w:rsid w:val="00034E77"/>
    <w:rsid w:val="00035F59"/>
    <w:rsid w:val="000370D1"/>
    <w:rsid w:val="00037E42"/>
    <w:rsid w:val="00040C49"/>
    <w:rsid w:val="00041008"/>
    <w:rsid w:val="00041B5E"/>
    <w:rsid w:val="00042078"/>
    <w:rsid w:val="00045324"/>
    <w:rsid w:val="00047072"/>
    <w:rsid w:val="00047C93"/>
    <w:rsid w:val="00050CBB"/>
    <w:rsid w:val="0005461A"/>
    <w:rsid w:val="00055502"/>
    <w:rsid w:val="00055BC7"/>
    <w:rsid w:val="00057722"/>
    <w:rsid w:val="00057FCC"/>
    <w:rsid w:val="00061D1E"/>
    <w:rsid w:val="00064DB8"/>
    <w:rsid w:val="00066F9F"/>
    <w:rsid w:val="000671F9"/>
    <w:rsid w:val="00067B68"/>
    <w:rsid w:val="00070085"/>
    <w:rsid w:val="0007268A"/>
    <w:rsid w:val="00073065"/>
    <w:rsid w:val="000737E9"/>
    <w:rsid w:val="00077604"/>
    <w:rsid w:val="000805B9"/>
    <w:rsid w:val="0008267E"/>
    <w:rsid w:val="00083EE6"/>
    <w:rsid w:val="00085203"/>
    <w:rsid w:val="00085E48"/>
    <w:rsid w:val="00087089"/>
    <w:rsid w:val="00087511"/>
    <w:rsid w:val="000875B2"/>
    <w:rsid w:val="000876B7"/>
    <w:rsid w:val="00090F08"/>
    <w:rsid w:val="0009248D"/>
    <w:rsid w:val="00094007"/>
    <w:rsid w:val="000940F6"/>
    <w:rsid w:val="00095778"/>
    <w:rsid w:val="00095E3D"/>
    <w:rsid w:val="000961AE"/>
    <w:rsid w:val="0009699C"/>
    <w:rsid w:val="00097912"/>
    <w:rsid w:val="000A13B4"/>
    <w:rsid w:val="000A1EEC"/>
    <w:rsid w:val="000A27C6"/>
    <w:rsid w:val="000A2B20"/>
    <w:rsid w:val="000A4A29"/>
    <w:rsid w:val="000A5AFF"/>
    <w:rsid w:val="000A5F3D"/>
    <w:rsid w:val="000A6382"/>
    <w:rsid w:val="000A7467"/>
    <w:rsid w:val="000B2918"/>
    <w:rsid w:val="000B3128"/>
    <w:rsid w:val="000B35B1"/>
    <w:rsid w:val="000B5EA2"/>
    <w:rsid w:val="000C1581"/>
    <w:rsid w:val="000C2210"/>
    <w:rsid w:val="000C2F25"/>
    <w:rsid w:val="000C473B"/>
    <w:rsid w:val="000C57FC"/>
    <w:rsid w:val="000C68F6"/>
    <w:rsid w:val="000C75AE"/>
    <w:rsid w:val="000C7FE4"/>
    <w:rsid w:val="000D1ACD"/>
    <w:rsid w:val="000D24BE"/>
    <w:rsid w:val="000D39D1"/>
    <w:rsid w:val="000D4537"/>
    <w:rsid w:val="000D593E"/>
    <w:rsid w:val="000D7C35"/>
    <w:rsid w:val="000E0D91"/>
    <w:rsid w:val="000E4693"/>
    <w:rsid w:val="000E4971"/>
    <w:rsid w:val="000E4E7F"/>
    <w:rsid w:val="000E54A8"/>
    <w:rsid w:val="000E6091"/>
    <w:rsid w:val="000E6F69"/>
    <w:rsid w:val="000E78F8"/>
    <w:rsid w:val="000F0D8F"/>
    <w:rsid w:val="000F0D9E"/>
    <w:rsid w:val="000F1917"/>
    <w:rsid w:val="000F4506"/>
    <w:rsid w:val="000F45ED"/>
    <w:rsid w:val="000F5F69"/>
    <w:rsid w:val="000F6E0C"/>
    <w:rsid w:val="000F74FE"/>
    <w:rsid w:val="00102E7D"/>
    <w:rsid w:val="00103DB6"/>
    <w:rsid w:val="00104EFB"/>
    <w:rsid w:val="0010648B"/>
    <w:rsid w:val="001076D4"/>
    <w:rsid w:val="00107BF2"/>
    <w:rsid w:val="001117F7"/>
    <w:rsid w:val="00112C53"/>
    <w:rsid w:val="00112E58"/>
    <w:rsid w:val="001133D3"/>
    <w:rsid w:val="001136A4"/>
    <w:rsid w:val="0011429E"/>
    <w:rsid w:val="00114617"/>
    <w:rsid w:val="00114FF4"/>
    <w:rsid w:val="0011602C"/>
    <w:rsid w:val="00125C65"/>
    <w:rsid w:val="00126A40"/>
    <w:rsid w:val="00126C9C"/>
    <w:rsid w:val="001272B2"/>
    <w:rsid w:val="001309B8"/>
    <w:rsid w:val="0013100A"/>
    <w:rsid w:val="001318CB"/>
    <w:rsid w:val="001361AA"/>
    <w:rsid w:val="00141422"/>
    <w:rsid w:val="00141B74"/>
    <w:rsid w:val="00144929"/>
    <w:rsid w:val="00145E70"/>
    <w:rsid w:val="00150197"/>
    <w:rsid w:val="00151D2D"/>
    <w:rsid w:val="0015269B"/>
    <w:rsid w:val="0015306E"/>
    <w:rsid w:val="0015378A"/>
    <w:rsid w:val="001553F8"/>
    <w:rsid w:val="00156609"/>
    <w:rsid w:val="001577F1"/>
    <w:rsid w:val="001615E2"/>
    <w:rsid w:val="0016315C"/>
    <w:rsid w:val="0016334F"/>
    <w:rsid w:val="00164F89"/>
    <w:rsid w:val="001654C3"/>
    <w:rsid w:val="00166675"/>
    <w:rsid w:val="00166FB9"/>
    <w:rsid w:val="00167F69"/>
    <w:rsid w:val="001730FB"/>
    <w:rsid w:val="00173309"/>
    <w:rsid w:val="001758B6"/>
    <w:rsid w:val="00176378"/>
    <w:rsid w:val="00180557"/>
    <w:rsid w:val="00181EB9"/>
    <w:rsid w:val="001848E1"/>
    <w:rsid w:val="00185973"/>
    <w:rsid w:val="00186537"/>
    <w:rsid w:val="00186772"/>
    <w:rsid w:val="00186F40"/>
    <w:rsid w:val="00191A0D"/>
    <w:rsid w:val="00192E42"/>
    <w:rsid w:val="0019346D"/>
    <w:rsid w:val="00193CD5"/>
    <w:rsid w:val="00194148"/>
    <w:rsid w:val="001942E8"/>
    <w:rsid w:val="0019443D"/>
    <w:rsid w:val="00195701"/>
    <w:rsid w:val="001A1BE3"/>
    <w:rsid w:val="001A3DAE"/>
    <w:rsid w:val="001A3EAA"/>
    <w:rsid w:val="001A4E3C"/>
    <w:rsid w:val="001A53C4"/>
    <w:rsid w:val="001A5D2A"/>
    <w:rsid w:val="001A6E59"/>
    <w:rsid w:val="001B2A48"/>
    <w:rsid w:val="001B5577"/>
    <w:rsid w:val="001B75B8"/>
    <w:rsid w:val="001C001A"/>
    <w:rsid w:val="001C1CA0"/>
    <w:rsid w:val="001C2BB7"/>
    <w:rsid w:val="001C3EFC"/>
    <w:rsid w:val="001C5603"/>
    <w:rsid w:val="001C6BBA"/>
    <w:rsid w:val="001C7C97"/>
    <w:rsid w:val="001D1829"/>
    <w:rsid w:val="001D19EC"/>
    <w:rsid w:val="001D2A0B"/>
    <w:rsid w:val="001D592D"/>
    <w:rsid w:val="001D615A"/>
    <w:rsid w:val="001D635E"/>
    <w:rsid w:val="001D6DF1"/>
    <w:rsid w:val="001D71FB"/>
    <w:rsid w:val="001D77AC"/>
    <w:rsid w:val="001D794E"/>
    <w:rsid w:val="001E1AB9"/>
    <w:rsid w:val="001E4CAA"/>
    <w:rsid w:val="001E5237"/>
    <w:rsid w:val="001E7426"/>
    <w:rsid w:val="001E7E62"/>
    <w:rsid w:val="001F0FB8"/>
    <w:rsid w:val="001F3183"/>
    <w:rsid w:val="001F355F"/>
    <w:rsid w:val="001F36FB"/>
    <w:rsid w:val="001F5E9E"/>
    <w:rsid w:val="00200B41"/>
    <w:rsid w:val="002014C3"/>
    <w:rsid w:val="00204592"/>
    <w:rsid w:val="00206D5A"/>
    <w:rsid w:val="0020701F"/>
    <w:rsid w:val="0021223E"/>
    <w:rsid w:val="002125BC"/>
    <w:rsid w:val="00214705"/>
    <w:rsid w:val="00215AB9"/>
    <w:rsid w:val="00215B0A"/>
    <w:rsid w:val="00215F0A"/>
    <w:rsid w:val="00217067"/>
    <w:rsid w:val="002170CD"/>
    <w:rsid w:val="002170EF"/>
    <w:rsid w:val="00221C06"/>
    <w:rsid w:val="002231B4"/>
    <w:rsid w:val="0022383E"/>
    <w:rsid w:val="0022401E"/>
    <w:rsid w:val="002262D8"/>
    <w:rsid w:val="00226693"/>
    <w:rsid w:val="002279DC"/>
    <w:rsid w:val="00227F6E"/>
    <w:rsid w:val="00231080"/>
    <w:rsid w:val="002359E9"/>
    <w:rsid w:val="00242412"/>
    <w:rsid w:val="00242AEC"/>
    <w:rsid w:val="0024659A"/>
    <w:rsid w:val="00246C1B"/>
    <w:rsid w:val="00247101"/>
    <w:rsid w:val="00247631"/>
    <w:rsid w:val="00247A2B"/>
    <w:rsid w:val="00253AC0"/>
    <w:rsid w:val="002548C3"/>
    <w:rsid w:val="0026345D"/>
    <w:rsid w:val="002644E7"/>
    <w:rsid w:val="00265289"/>
    <w:rsid w:val="00265408"/>
    <w:rsid w:val="00265FAD"/>
    <w:rsid w:val="00266ABE"/>
    <w:rsid w:val="00266DDB"/>
    <w:rsid w:val="0026742B"/>
    <w:rsid w:val="00271537"/>
    <w:rsid w:val="00275A21"/>
    <w:rsid w:val="0027623E"/>
    <w:rsid w:val="00276A0E"/>
    <w:rsid w:val="00277EE7"/>
    <w:rsid w:val="00280E57"/>
    <w:rsid w:val="00281ADC"/>
    <w:rsid w:val="0028395B"/>
    <w:rsid w:val="0028399C"/>
    <w:rsid w:val="002856DC"/>
    <w:rsid w:val="002857CC"/>
    <w:rsid w:val="00285E58"/>
    <w:rsid w:val="00286E02"/>
    <w:rsid w:val="00286F38"/>
    <w:rsid w:val="002874D8"/>
    <w:rsid w:val="00287F01"/>
    <w:rsid w:val="00290B20"/>
    <w:rsid w:val="002912B8"/>
    <w:rsid w:val="00293371"/>
    <w:rsid w:val="002937A9"/>
    <w:rsid w:val="002948CB"/>
    <w:rsid w:val="00294EEF"/>
    <w:rsid w:val="00295D89"/>
    <w:rsid w:val="00296347"/>
    <w:rsid w:val="002965D5"/>
    <w:rsid w:val="00297367"/>
    <w:rsid w:val="002A0D4D"/>
    <w:rsid w:val="002A2035"/>
    <w:rsid w:val="002A3735"/>
    <w:rsid w:val="002A3D52"/>
    <w:rsid w:val="002A5320"/>
    <w:rsid w:val="002A5696"/>
    <w:rsid w:val="002A6AAE"/>
    <w:rsid w:val="002B73CB"/>
    <w:rsid w:val="002B7E3F"/>
    <w:rsid w:val="002C079F"/>
    <w:rsid w:val="002C3209"/>
    <w:rsid w:val="002C510E"/>
    <w:rsid w:val="002C5752"/>
    <w:rsid w:val="002C77D9"/>
    <w:rsid w:val="002D0D42"/>
    <w:rsid w:val="002D0FD7"/>
    <w:rsid w:val="002D1010"/>
    <w:rsid w:val="002D214A"/>
    <w:rsid w:val="002D24E4"/>
    <w:rsid w:val="002D2D38"/>
    <w:rsid w:val="002D3B4C"/>
    <w:rsid w:val="002D459B"/>
    <w:rsid w:val="002D4C3E"/>
    <w:rsid w:val="002D5939"/>
    <w:rsid w:val="002D6983"/>
    <w:rsid w:val="002E0E6B"/>
    <w:rsid w:val="002E112E"/>
    <w:rsid w:val="002E22DB"/>
    <w:rsid w:val="002E46E8"/>
    <w:rsid w:val="002E50A8"/>
    <w:rsid w:val="002E62FC"/>
    <w:rsid w:val="002E6E26"/>
    <w:rsid w:val="002F03B6"/>
    <w:rsid w:val="002F1016"/>
    <w:rsid w:val="002F1B05"/>
    <w:rsid w:val="002F2516"/>
    <w:rsid w:val="002F2C43"/>
    <w:rsid w:val="002F32BC"/>
    <w:rsid w:val="002F3E2B"/>
    <w:rsid w:val="002F6764"/>
    <w:rsid w:val="002F6B7F"/>
    <w:rsid w:val="0030250B"/>
    <w:rsid w:val="0030399E"/>
    <w:rsid w:val="003042D7"/>
    <w:rsid w:val="0030492C"/>
    <w:rsid w:val="00307E51"/>
    <w:rsid w:val="003103AD"/>
    <w:rsid w:val="00310498"/>
    <w:rsid w:val="00311EDF"/>
    <w:rsid w:val="00312E6A"/>
    <w:rsid w:val="00314E32"/>
    <w:rsid w:val="00316CCA"/>
    <w:rsid w:val="0032141C"/>
    <w:rsid w:val="0032226A"/>
    <w:rsid w:val="0032230E"/>
    <w:rsid w:val="0032251F"/>
    <w:rsid w:val="00322814"/>
    <w:rsid w:val="00323235"/>
    <w:rsid w:val="003237B0"/>
    <w:rsid w:val="00323A70"/>
    <w:rsid w:val="00326099"/>
    <w:rsid w:val="0033012D"/>
    <w:rsid w:val="00330348"/>
    <w:rsid w:val="003352D5"/>
    <w:rsid w:val="00337B32"/>
    <w:rsid w:val="003438EC"/>
    <w:rsid w:val="0034478C"/>
    <w:rsid w:val="0034478D"/>
    <w:rsid w:val="00345292"/>
    <w:rsid w:val="0034716A"/>
    <w:rsid w:val="003471E5"/>
    <w:rsid w:val="003502FF"/>
    <w:rsid w:val="003505C1"/>
    <w:rsid w:val="003509E6"/>
    <w:rsid w:val="00352DAC"/>
    <w:rsid w:val="00353CD2"/>
    <w:rsid w:val="00353F0E"/>
    <w:rsid w:val="00354C26"/>
    <w:rsid w:val="00356163"/>
    <w:rsid w:val="003571DB"/>
    <w:rsid w:val="00360693"/>
    <w:rsid w:val="00360C97"/>
    <w:rsid w:val="003634A6"/>
    <w:rsid w:val="0036375A"/>
    <w:rsid w:val="00363FF8"/>
    <w:rsid w:val="00366C5E"/>
    <w:rsid w:val="00367796"/>
    <w:rsid w:val="003726B6"/>
    <w:rsid w:val="003747D4"/>
    <w:rsid w:val="00376266"/>
    <w:rsid w:val="00381277"/>
    <w:rsid w:val="00382230"/>
    <w:rsid w:val="00386D2A"/>
    <w:rsid w:val="003871C0"/>
    <w:rsid w:val="00393F8B"/>
    <w:rsid w:val="00394E86"/>
    <w:rsid w:val="0039698F"/>
    <w:rsid w:val="003A1FC1"/>
    <w:rsid w:val="003A1FF9"/>
    <w:rsid w:val="003A2E57"/>
    <w:rsid w:val="003A3725"/>
    <w:rsid w:val="003A50BC"/>
    <w:rsid w:val="003A77AB"/>
    <w:rsid w:val="003B04DF"/>
    <w:rsid w:val="003B28AA"/>
    <w:rsid w:val="003B35B6"/>
    <w:rsid w:val="003B47B1"/>
    <w:rsid w:val="003B4DC5"/>
    <w:rsid w:val="003B6385"/>
    <w:rsid w:val="003C01FA"/>
    <w:rsid w:val="003C0402"/>
    <w:rsid w:val="003C0CFA"/>
    <w:rsid w:val="003C4479"/>
    <w:rsid w:val="003C574D"/>
    <w:rsid w:val="003C7033"/>
    <w:rsid w:val="003C78DC"/>
    <w:rsid w:val="003C7A40"/>
    <w:rsid w:val="003C7FE0"/>
    <w:rsid w:val="003D1661"/>
    <w:rsid w:val="003D3003"/>
    <w:rsid w:val="003D59BF"/>
    <w:rsid w:val="003D5EAD"/>
    <w:rsid w:val="003E0536"/>
    <w:rsid w:val="003E2D39"/>
    <w:rsid w:val="003E4112"/>
    <w:rsid w:val="003E514C"/>
    <w:rsid w:val="003E6437"/>
    <w:rsid w:val="003F0784"/>
    <w:rsid w:val="003F55F6"/>
    <w:rsid w:val="003F70CB"/>
    <w:rsid w:val="004000C2"/>
    <w:rsid w:val="00401E39"/>
    <w:rsid w:val="00401E5E"/>
    <w:rsid w:val="00402CE4"/>
    <w:rsid w:val="00404030"/>
    <w:rsid w:val="00404220"/>
    <w:rsid w:val="004045AF"/>
    <w:rsid w:val="00405AE5"/>
    <w:rsid w:val="004063BC"/>
    <w:rsid w:val="00410C93"/>
    <w:rsid w:val="00413984"/>
    <w:rsid w:val="00414513"/>
    <w:rsid w:val="00414F25"/>
    <w:rsid w:val="00415CD7"/>
    <w:rsid w:val="00420A24"/>
    <w:rsid w:val="00420A73"/>
    <w:rsid w:val="00424AB4"/>
    <w:rsid w:val="0042666A"/>
    <w:rsid w:val="00426E61"/>
    <w:rsid w:val="00433976"/>
    <w:rsid w:val="0043456B"/>
    <w:rsid w:val="00436F89"/>
    <w:rsid w:val="00443020"/>
    <w:rsid w:val="00443456"/>
    <w:rsid w:val="0044383A"/>
    <w:rsid w:val="00445045"/>
    <w:rsid w:val="0044657D"/>
    <w:rsid w:val="00446E41"/>
    <w:rsid w:val="004470BD"/>
    <w:rsid w:val="004472AF"/>
    <w:rsid w:val="00447947"/>
    <w:rsid w:val="0044797C"/>
    <w:rsid w:val="00451D76"/>
    <w:rsid w:val="00452BAB"/>
    <w:rsid w:val="0045736F"/>
    <w:rsid w:val="004606ED"/>
    <w:rsid w:val="00463C0A"/>
    <w:rsid w:val="00464395"/>
    <w:rsid w:val="0046501A"/>
    <w:rsid w:val="004748A8"/>
    <w:rsid w:val="00475650"/>
    <w:rsid w:val="004759BF"/>
    <w:rsid w:val="0048077E"/>
    <w:rsid w:val="0048260E"/>
    <w:rsid w:val="0048275F"/>
    <w:rsid w:val="00483B43"/>
    <w:rsid w:val="00484C5E"/>
    <w:rsid w:val="00486F80"/>
    <w:rsid w:val="004873C8"/>
    <w:rsid w:val="00487733"/>
    <w:rsid w:val="00491429"/>
    <w:rsid w:val="0049282E"/>
    <w:rsid w:val="0049708F"/>
    <w:rsid w:val="004A0070"/>
    <w:rsid w:val="004A10A2"/>
    <w:rsid w:val="004A19B7"/>
    <w:rsid w:val="004A1D23"/>
    <w:rsid w:val="004A1FF2"/>
    <w:rsid w:val="004A234C"/>
    <w:rsid w:val="004A236C"/>
    <w:rsid w:val="004A24A9"/>
    <w:rsid w:val="004A2861"/>
    <w:rsid w:val="004A53C2"/>
    <w:rsid w:val="004A5B32"/>
    <w:rsid w:val="004B008F"/>
    <w:rsid w:val="004B0E04"/>
    <w:rsid w:val="004B1793"/>
    <w:rsid w:val="004B1868"/>
    <w:rsid w:val="004B1A52"/>
    <w:rsid w:val="004B2664"/>
    <w:rsid w:val="004B3000"/>
    <w:rsid w:val="004B3397"/>
    <w:rsid w:val="004B40CB"/>
    <w:rsid w:val="004B45C0"/>
    <w:rsid w:val="004B4E8F"/>
    <w:rsid w:val="004B61B6"/>
    <w:rsid w:val="004B6BFD"/>
    <w:rsid w:val="004B716D"/>
    <w:rsid w:val="004B7C79"/>
    <w:rsid w:val="004C1697"/>
    <w:rsid w:val="004C2079"/>
    <w:rsid w:val="004C2BE7"/>
    <w:rsid w:val="004C375C"/>
    <w:rsid w:val="004C3912"/>
    <w:rsid w:val="004C3F18"/>
    <w:rsid w:val="004C65C1"/>
    <w:rsid w:val="004C6995"/>
    <w:rsid w:val="004C7449"/>
    <w:rsid w:val="004D0654"/>
    <w:rsid w:val="004D083F"/>
    <w:rsid w:val="004D321A"/>
    <w:rsid w:val="004D62A5"/>
    <w:rsid w:val="004D730D"/>
    <w:rsid w:val="004D73C4"/>
    <w:rsid w:val="004E2257"/>
    <w:rsid w:val="004E225A"/>
    <w:rsid w:val="004E39E2"/>
    <w:rsid w:val="004E40BE"/>
    <w:rsid w:val="004E5CE1"/>
    <w:rsid w:val="004E615A"/>
    <w:rsid w:val="004E7136"/>
    <w:rsid w:val="004E7A9A"/>
    <w:rsid w:val="004F0FAF"/>
    <w:rsid w:val="004F20CA"/>
    <w:rsid w:val="004F3F8F"/>
    <w:rsid w:val="004F40B6"/>
    <w:rsid w:val="004F5A21"/>
    <w:rsid w:val="004F7087"/>
    <w:rsid w:val="004F756A"/>
    <w:rsid w:val="004F7F48"/>
    <w:rsid w:val="0050079C"/>
    <w:rsid w:val="00501221"/>
    <w:rsid w:val="005018BA"/>
    <w:rsid w:val="005027E7"/>
    <w:rsid w:val="005045AD"/>
    <w:rsid w:val="005061B0"/>
    <w:rsid w:val="00506BE5"/>
    <w:rsid w:val="00510306"/>
    <w:rsid w:val="0051072B"/>
    <w:rsid w:val="005115C8"/>
    <w:rsid w:val="00511F92"/>
    <w:rsid w:val="00512347"/>
    <w:rsid w:val="00512B0B"/>
    <w:rsid w:val="00513494"/>
    <w:rsid w:val="005141CD"/>
    <w:rsid w:val="00520564"/>
    <w:rsid w:val="00525FB6"/>
    <w:rsid w:val="00526AB8"/>
    <w:rsid w:val="00527D5F"/>
    <w:rsid w:val="00530CDD"/>
    <w:rsid w:val="00530FF9"/>
    <w:rsid w:val="00531336"/>
    <w:rsid w:val="00534E94"/>
    <w:rsid w:val="00535424"/>
    <w:rsid w:val="005372D1"/>
    <w:rsid w:val="005406B9"/>
    <w:rsid w:val="00543329"/>
    <w:rsid w:val="0054614A"/>
    <w:rsid w:val="00546153"/>
    <w:rsid w:val="005466A3"/>
    <w:rsid w:val="00546A86"/>
    <w:rsid w:val="00550514"/>
    <w:rsid w:val="005506A1"/>
    <w:rsid w:val="005515E3"/>
    <w:rsid w:val="00551C10"/>
    <w:rsid w:val="00551D56"/>
    <w:rsid w:val="005541A7"/>
    <w:rsid w:val="005551EA"/>
    <w:rsid w:val="00557967"/>
    <w:rsid w:val="00562FAB"/>
    <w:rsid w:val="00564627"/>
    <w:rsid w:val="005679FC"/>
    <w:rsid w:val="00572185"/>
    <w:rsid w:val="00573031"/>
    <w:rsid w:val="0057308C"/>
    <w:rsid w:val="00573FA7"/>
    <w:rsid w:val="00574E70"/>
    <w:rsid w:val="00576ED0"/>
    <w:rsid w:val="00577FAE"/>
    <w:rsid w:val="00581AFF"/>
    <w:rsid w:val="00581C28"/>
    <w:rsid w:val="005835B8"/>
    <w:rsid w:val="005856B4"/>
    <w:rsid w:val="00585AF4"/>
    <w:rsid w:val="00585BB2"/>
    <w:rsid w:val="00585EB8"/>
    <w:rsid w:val="00586AEC"/>
    <w:rsid w:val="00586D1F"/>
    <w:rsid w:val="0058775E"/>
    <w:rsid w:val="005905C9"/>
    <w:rsid w:val="00590E9A"/>
    <w:rsid w:val="0059275F"/>
    <w:rsid w:val="00593989"/>
    <w:rsid w:val="005971FC"/>
    <w:rsid w:val="005A2516"/>
    <w:rsid w:val="005A5A51"/>
    <w:rsid w:val="005A72A2"/>
    <w:rsid w:val="005A78C3"/>
    <w:rsid w:val="005B121F"/>
    <w:rsid w:val="005B1843"/>
    <w:rsid w:val="005B1866"/>
    <w:rsid w:val="005B2E03"/>
    <w:rsid w:val="005B38A7"/>
    <w:rsid w:val="005B538F"/>
    <w:rsid w:val="005B600E"/>
    <w:rsid w:val="005B6F32"/>
    <w:rsid w:val="005C03FF"/>
    <w:rsid w:val="005C16BC"/>
    <w:rsid w:val="005C1851"/>
    <w:rsid w:val="005C1AD2"/>
    <w:rsid w:val="005C2A41"/>
    <w:rsid w:val="005C2A86"/>
    <w:rsid w:val="005C3FDF"/>
    <w:rsid w:val="005C595F"/>
    <w:rsid w:val="005C7470"/>
    <w:rsid w:val="005C7EE9"/>
    <w:rsid w:val="005D1475"/>
    <w:rsid w:val="005D27D5"/>
    <w:rsid w:val="005D48B7"/>
    <w:rsid w:val="005D55C8"/>
    <w:rsid w:val="005D630A"/>
    <w:rsid w:val="005D69EA"/>
    <w:rsid w:val="005D6D34"/>
    <w:rsid w:val="005E0BAF"/>
    <w:rsid w:val="005E1640"/>
    <w:rsid w:val="005E2073"/>
    <w:rsid w:val="005E6F6C"/>
    <w:rsid w:val="005E7BBC"/>
    <w:rsid w:val="005E7C22"/>
    <w:rsid w:val="005F1C2C"/>
    <w:rsid w:val="005F1C40"/>
    <w:rsid w:val="005F272E"/>
    <w:rsid w:val="005F29BE"/>
    <w:rsid w:val="005F362F"/>
    <w:rsid w:val="005F59F4"/>
    <w:rsid w:val="0060000F"/>
    <w:rsid w:val="006006C1"/>
    <w:rsid w:val="006010D5"/>
    <w:rsid w:val="00603495"/>
    <w:rsid w:val="0060484B"/>
    <w:rsid w:val="00604CCD"/>
    <w:rsid w:val="00607DE6"/>
    <w:rsid w:val="00610734"/>
    <w:rsid w:val="00611B04"/>
    <w:rsid w:val="00612156"/>
    <w:rsid w:val="00614229"/>
    <w:rsid w:val="006172D6"/>
    <w:rsid w:val="00617883"/>
    <w:rsid w:val="006178BD"/>
    <w:rsid w:val="00617AFB"/>
    <w:rsid w:val="00617D56"/>
    <w:rsid w:val="00621360"/>
    <w:rsid w:val="006234F8"/>
    <w:rsid w:val="006266BD"/>
    <w:rsid w:val="00626D44"/>
    <w:rsid w:val="006279B6"/>
    <w:rsid w:val="00627A10"/>
    <w:rsid w:val="00631FF5"/>
    <w:rsid w:val="006324E5"/>
    <w:rsid w:val="00635CDD"/>
    <w:rsid w:val="0063635D"/>
    <w:rsid w:val="0064036F"/>
    <w:rsid w:val="00641E01"/>
    <w:rsid w:val="006425E9"/>
    <w:rsid w:val="00643097"/>
    <w:rsid w:val="00644206"/>
    <w:rsid w:val="006478A8"/>
    <w:rsid w:val="00650219"/>
    <w:rsid w:val="0065103D"/>
    <w:rsid w:val="006518A4"/>
    <w:rsid w:val="0065678A"/>
    <w:rsid w:val="00656972"/>
    <w:rsid w:val="0065707E"/>
    <w:rsid w:val="00660F2A"/>
    <w:rsid w:val="00661453"/>
    <w:rsid w:val="006616D4"/>
    <w:rsid w:val="00661D32"/>
    <w:rsid w:val="00663837"/>
    <w:rsid w:val="006639E8"/>
    <w:rsid w:val="0066669F"/>
    <w:rsid w:val="00666E87"/>
    <w:rsid w:val="00667359"/>
    <w:rsid w:val="00670784"/>
    <w:rsid w:val="0067094F"/>
    <w:rsid w:val="00671240"/>
    <w:rsid w:val="00672A77"/>
    <w:rsid w:val="00674023"/>
    <w:rsid w:val="006766AF"/>
    <w:rsid w:val="006774AA"/>
    <w:rsid w:val="00681CC5"/>
    <w:rsid w:val="00681F9D"/>
    <w:rsid w:val="00684F9E"/>
    <w:rsid w:val="0068595F"/>
    <w:rsid w:val="006864BE"/>
    <w:rsid w:val="00686B46"/>
    <w:rsid w:val="00686FD8"/>
    <w:rsid w:val="00693527"/>
    <w:rsid w:val="00696DB3"/>
    <w:rsid w:val="006A114F"/>
    <w:rsid w:val="006A1AB8"/>
    <w:rsid w:val="006A460E"/>
    <w:rsid w:val="006A6DC6"/>
    <w:rsid w:val="006A7FC0"/>
    <w:rsid w:val="006B1D2C"/>
    <w:rsid w:val="006B1F0B"/>
    <w:rsid w:val="006B6938"/>
    <w:rsid w:val="006B6EAE"/>
    <w:rsid w:val="006C1F4F"/>
    <w:rsid w:val="006C403D"/>
    <w:rsid w:val="006D1200"/>
    <w:rsid w:val="006D1C50"/>
    <w:rsid w:val="006D4778"/>
    <w:rsid w:val="006D5732"/>
    <w:rsid w:val="006D607D"/>
    <w:rsid w:val="006D77BB"/>
    <w:rsid w:val="006E04F2"/>
    <w:rsid w:val="006E1FA2"/>
    <w:rsid w:val="006E262B"/>
    <w:rsid w:val="006E3198"/>
    <w:rsid w:val="006E6F88"/>
    <w:rsid w:val="006F08CD"/>
    <w:rsid w:val="006F182C"/>
    <w:rsid w:val="006F34C5"/>
    <w:rsid w:val="006F38EB"/>
    <w:rsid w:val="006F3F9C"/>
    <w:rsid w:val="006F4A89"/>
    <w:rsid w:val="006F53FD"/>
    <w:rsid w:val="006F5438"/>
    <w:rsid w:val="00700217"/>
    <w:rsid w:val="0070309E"/>
    <w:rsid w:val="00703B0E"/>
    <w:rsid w:val="00703E33"/>
    <w:rsid w:val="00706CA1"/>
    <w:rsid w:val="00711439"/>
    <w:rsid w:val="00714154"/>
    <w:rsid w:val="007169B9"/>
    <w:rsid w:val="00716EBF"/>
    <w:rsid w:val="00717E40"/>
    <w:rsid w:val="00720082"/>
    <w:rsid w:val="0072020C"/>
    <w:rsid w:val="00723FB1"/>
    <w:rsid w:val="00723FE0"/>
    <w:rsid w:val="00725D3B"/>
    <w:rsid w:val="0072707F"/>
    <w:rsid w:val="0072715F"/>
    <w:rsid w:val="00727D67"/>
    <w:rsid w:val="00732C95"/>
    <w:rsid w:val="00732FD4"/>
    <w:rsid w:val="0073360C"/>
    <w:rsid w:val="007337A6"/>
    <w:rsid w:val="0073424C"/>
    <w:rsid w:val="00734455"/>
    <w:rsid w:val="0073523D"/>
    <w:rsid w:val="0073590D"/>
    <w:rsid w:val="00736AD2"/>
    <w:rsid w:val="00737393"/>
    <w:rsid w:val="0074075E"/>
    <w:rsid w:val="007415DE"/>
    <w:rsid w:val="00741F81"/>
    <w:rsid w:val="0074201F"/>
    <w:rsid w:val="00742984"/>
    <w:rsid w:val="00750356"/>
    <w:rsid w:val="00750446"/>
    <w:rsid w:val="00751E7F"/>
    <w:rsid w:val="007520D9"/>
    <w:rsid w:val="007525B2"/>
    <w:rsid w:val="00752770"/>
    <w:rsid w:val="0075418C"/>
    <w:rsid w:val="00755CF9"/>
    <w:rsid w:val="007561B5"/>
    <w:rsid w:val="0075714C"/>
    <w:rsid w:val="0075769A"/>
    <w:rsid w:val="007601E3"/>
    <w:rsid w:val="00760F1C"/>
    <w:rsid w:val="00763F8B"/>
    <w:rsid w:val="00763FB0"/>
    <w:rsid w:val="0076431A"/>
    <w:rsid w:val="007659D5"/>
    <w:rsid w:val="00770121"/>
    <w:rsid w:val="00772DF0"/>
    <w:rsid w:val="00772E16"/>
    <w:rsid w:val="0077415C"/>
    <w:rsid w:val="00774820"/>
    <w:rsid w:val="00777C3A"/>
    <w:rsid w:val="007817E6"/>
    <w:rsid w:val="00781C79"/>
    <w:rsid w:val="00781E88"/>
    <w:rsid w:val="00782EFB"/>
    <w:rsid w:val="00783F5F"/>
    <w:rsid w:val="007840FE"/>
    <w:rsid w:val="007846A2"/>
    <w:rsid w:val="007853A2"/>
    <w:rsid w:val="00785C94"/>
    <w:rsid w:val="00790685"/>
    <w:rsid w:val="00792202"/>
    <w:rsid w:val="007955FF"/>
    <w:rsid w:val="00795C7D"/>
    <w:rsid w:val="00795F05"/>
    <w:rsid w:val="007972EE"/>
    <w:rsid w:val="007979F5"/>
    <w:rsid w:val="007A214A"/>
    <w:rsid w:val="007A229A"/>
    <w:rsid w:val="007A2470"/>
    <w:rsid w:val="007A32E0"/>
    <w:rsid w:val="007A3B16"/>
    <w:rsid w:val="007A404A"/>
    <w:rsid w:val="007A4F26"/>
    <w:rsid w:val="007A7CC0"/>
    <w:rsid w:val="007B0AB8"/>
    <w:rsid w:val="007B0D2F"/>
    <w:rsid w:val="007B1BB4"/>
    <w:rsid w:val="007B22A5"/>
    <w:rsid w:val="007B2991"/>
    <w:rsid w:val="007B364E"/>
    <w:rsid w:val="007B5E95"/>
    <w:rsid w:val="007B6AD0"/>
    <w:rsid w:val="007B6E37"/>
    <w:rsid w:val="007C0218"/>
    <w:rsid w:val="007C370F"/>
    <w:rsid w:val="007C4CE4"/>
    <w:rsid w:val="007C72FA"/>
    <w:rsid w:val="007D55DE"/>
    <w:rsid w:val="007E0749"/>
    <w:rsid w:val="007E24AC"/>
    <w:rsid w:val="007E3733"/>
    <w:rsid w:val="007E4CAF"/>
    <w:rsid w:val="007E5C1C"/>
    <w:rsid w:val="007E79DF"/>
    <w:rsid w:val="007E7FE7"/>
    <w:rsid w:val="007F312D"/>
    <w:rsid w:val="007F47D7"/>
    <w:rsid w:val="007F5EC9"/>
    <w:rsid w:val="007F7406"/>
    <w:rsid w:val="007F7B8C"/>
    <w:rsid w:val="00800FEC"/>
    <w:rsid w:val="0080142D"/>
    <w:rsid w:val="008018A4"/>
    <w:rsid w:val="0080512B"/>
    <w:rsid w:val="00805597"/>
    <w:rsid w:val="008058F9"/>
    <w:rsid w:val="00810DA0"/>
    <w:rsid w:val="008128EC"/>
    <w:rsid w:val="00814020"/>
    <w:rsid w:val="00820839"/>
    <w:rsid w:val="00821BCD"/>
    <w:rsid w:val="008220FA"/>
    <w:rsid w:val="00822C03"/>
    <w:rsid w:val="0082351F"/>
    <w:rsid w:val="0082575B"/>
    <w:rsid w:val="00825FBF"/>
    <w:rsid w:val="008301AF"/>
    <w:rsid w:val="008309BE"/>
    <w:rsid w:val="00830A4B"/>
    <w:rsid w:val="00832B6C"/>
    <w:rsid w:val="008336D5"/>
    <w:rsid w:val="008350BC"/>
    <w:rsid w:val="008352D3"/>
    <w:rsid w:val="0083651F"/>
    <w:rsid w:val="008370A8"/>
    <w:rsid w:val="008403D6"/>
    <w:rsid w:val="008422DD"/>
    <w:rsid w:val="00842502"/>
    <w:rsid w:val="00842A79"/>
    <w:rsid w:val="00844A9F"/>
    <w:rsid w:val="00844E4E"/>
    <w:rsid w:val="00844F10"/>
    <w:rsid w:val="00844F3C"/>
    <w:rsid w:val="00845591"/>
    <w:rsid w:val="0084794D"/>
    <w:rsid w:val="00850CA1"/>
    <w:rsid w:val="00852B8E"/>
    <w:rsid w:val="008546B4"/>
    <w:rsid w:val="00856AB8"/>
    <w:rsid w:val="0086089B"/>
    <w:rsid w:val="00860B66"/>
    <w:rsid w:val="00860CB6"/>
    <w:rsid w:val="00860FC7"/>
    <w:rsid w:val="008615E2"/>
    <w:rsid w:val="008633B2"/>
    <w:rsid w:val="00864DA2"/>
    <w:rsid w:val="00866E84"/>
    <w:rsid w:val="008672E6"/>
    <w:rsid w:val="00867620"/>
    <w:rsid w:val="00870EE7"/>
    <w:rsid w:val="00870F8A"/>
    <w:rsid w:val="0087241F"/>
    <w:rsid w:val="00877AB1"/>
    <w:rsid w:val="00880125"/>
    <w:rsid w:val="00881A47"/>
    <w:rsid w:val="00881D78"/>
    <w:rsid w:val="0088395B"/>
    <w:rsid w:val="00887A55"/>
    <w:rsid w:val="00887DDB"/>
    <w:rsid w:val="00891CEE"/>
    <w:rsid w:val="00893852"/>
    <w:rsid w:val="00893F39"/>
    <w:rsid w:val="0089436C"/>
    <w:rsid w:val="00896DE3"/>
    <w:rsid w:val="00896E6E"/>
    <w:rsid w:val="008978A3"/>
    <w:rsid w:val="008A0124"/>
    <w:rsid w:val="008A017B"/>
    <w:rsid w:val="008A0911"/>
    <w:rsid w:val="008A16B8"/>
    <w:rsid w:val="008A178F"/>
    <w:rsid w:val="008A301C"/>
    <w:rsid w:val="008A3A4B"/>
    <w:rsid w:val="008A4824"/>
    <w:rsid w:val="008A5FEA"/>
    <w:rsid w:val="008A6A94"/>
    <w:rsid w:val="008A7689"/>
    <w:rsid w:val="008A7F7A"/>
    <w:rsid w:val="008B0768"/>
    <w:rsid w:val="008B0C44"/>
    <w:rsid w:val="008B1EB5"/>
    <w:rsid w:val="008B3773"/>
    <w:rsid w:val="008B7090"/>
    <w:rsid w:val="008C0A7A"/>
    <w:rsid w:val="008C0D64"/>
    <w:rsid w:val="008C1E53"/>
    <w:rsid w:val="008C2176"/>
    <w:rsid w:val="008C2E79"/>
    <w:rsid w:val="008C3A3E"/>
    <w:rsid w:val="008C464A"/>
    <w:rsid w:val="008C488E"/>
    <w:rsid w:val="008C622C"/>
    <w:rsid w:val="008D0BF6"/>
    <w:rsid w:val="008D18F2"/>
    <w:rsid w:val="008D2032"/>
    <w:rsid w:val="008D216B"/>
    <w:rsid w:val="008D21E9"/>
    <w:rsid w:val="008D2C98"/>
    <w:rsid w:val="008D3BEA"/>
    <w:rsid w:val="008D3F86"/>
    <w:rsid w:val="008D6DA6"/>
    <w:rsid w:val="008E19DF"/>
    <w:rsid w:val="008E333A"/>
    <w:rsid w:val="008E35AB"/>
    <w:rsid w:val="008E4CC5"/>
    <w:rsid w:val="008E6ECE"/>
    <w:rsid w:val="008E737F"/>
    <w:rsid w:val="008F0D19"/>
    <w:rsid w:val="008F0F88"/>
    <w:rsid w:val="008F3924"/>
    <w:rsid w:val="008F4DBC"/>
    <w:rsid w:val="008F5466"/>
    <w:rsid w:val="008F79DE"/>
    <w:rsid w:val="009006FD"/>
    <w:rsid w:val="009029EE"/>
    <w:rsid w:val="0090535F"/>
    <w:rsid w:val="00906604"/>
    <w:rsid w:val="00906DD4"/>
    <w:rsid w:val="00910253"/>
    <w:rsid w:val="009137DB"/>
    <w:rsid w:val="00913ED4"/>
    <w:rsid w:val="00914539"/>
    <w:rsid w:val="00914DCF"/>
    <w:rsid w:val="009155F5"/>
    <w:rsid w:val="00916828"/>
    <w:rsid w:val="00916837"/>
    <w:rsid w:val="0092128A"/>
    <w:rsid w:val="009214E8"/>
    <w:rsid w:val="00922DDB"/>
    <w:rsid w:val="009233FE"/>
    <w:rsid w:val="0092387B"/>
    <w:rsid w:val="00925D50"/>
    <w:rsid w:val="0092614B"/>
    <w:rsid w:val="0093254D"/>
    <w:rsid w:val="00935B4C"/>
    <w:rsid w:val="0094061E"/>
    <w:rsid w:val="009426EA"/>
    <w:rsid w:val="00942D84"/>
    <w:rsid w:val="00943C31"/>
    <w:rsid w:val="009457C6"/>
    <w:rsid w:val="0094692F"/>
    <w:rsid w:val="0094792C"/>
    <w:rsid w:val="00947EFE"/>
    <w:rsid w:val="00951C7A"/>
    <w:rsid w:val="009540AC"/>
    <w:rsid w:val="00956D58"/>
    <w:rsid w:val="009601CA"/>
    <w:rsid w:val="00961621"/>
    <w:rsid w:val="0096254F"/>
    <w:rsid w:val="00963132"/>
    <w:rsid w:val="00964105"/>
    <w:rsid w:val="0096466A"/>
    <w:rsid w:val="00964B6A"/>
    <w:rsid w:val="00970172"/>
    <w:rsid w:val="0097020B"/>
    <w:rsid w:val="00973826"/>
    <w:rsid w:val="0097700A"/>
    <w:rsid w:val="009806B0"/>
    <w:rsid w:val="00981717"/>
    <w:rsid w:val="00982561"/>
    <w:rsid w:val="009834EB"/>
    <w:rsid w:val="0098357A"/>
    <w:rsid w:val="009860B1"/>
    <w:rsid w:val="009872D8"/>
    <w:rsid w:val="00990572"/>
    <w:rsid w:val="00991294"/>
    <w:rsid w:val="009918F3"/>
    <w:rsid w:val="00993A7E"/>
    <w:rsid w:val="00993AC0"/>
    <w:rsid w:val="00994E9E"/>
    <w:rsid w:val="00996301"/>
    <w:rsid w:val="009969A1"/>
    <w:rsid w:val="00997050"/>
    <w:rsid w:val="009971F1"/>
    <w:rsid w:val="009A675F"/>
    <w:rsid w:val="009A6D69"/>
    <w:rsid w:val="009B17A2"/>
    <w:rsid w:val="009B4DEF"/>
    <w:rsid w:val="009B5A2F"/>
    <w:rsid w:val="009B64EB"/>
    <w:rsid w:val="009B68D1"/>
    <w:rsid w:val="009B72C3"/>
    <w:rsid w:val="009C4AFA"/>
    <w:rsid w:val="009C6177"/>
    <w:rsid w:val="009C6649"/>
    <w:rsid w:val="009D0198"/>
    <w:rsid w:val="009D15D8"/>
    <w:rsid w:val="009D195F"/>
    <w:rsid w:val="009D2227"/>
    <w:rsid w:val="009D246E"/>
    <w:rsid w:val="009D2956"/>
    <w:rsid w:val="009D3798"/>
    <w:rsid w:val="009D3C53"/>
    <w:rsid w:val="009D731E"/>
    <w:rsid w:val="009E1344"/>
    <w:rsid w:val="009E1B78"/>
    <w:rsid w:val="009E525E"/>
    <w:rsid w:val="009E7D2F"/>
    <w:rsid w:val="009E7F90"/>
    <w:rsid w:val="009F127B"/>
    <w:rsid w:val="009F30DD"/>
    <w:rsid w:val="009F33D9"/>
    <w:rsid w:val="009F36F1"/>
    <w:rsid w:val="009F3D5B"/>
    <w:rsid w:val="009F451A"/>
    <w:rsid w:val="009F4CC4"/>
    <w:rsid w:val="009F5B73"/>
    <w:rsid w:val="009F7BCE"/>
    <w:rsid w:val="00A03095"/>
    <w:rsid w:val="00A03DFD"/>
    <w:rsid w:val="00A04C74"/>
    <w:rsid w:val="00A051FC"/>
    <w:rsid w:val="00A052E4"/>
    <w:rsid w:val="00A07489"/>
    <w:rsid w:val="00A07577"/>
    <w:rsid w:val="00A1298E"/>
    <w:rsid w:val="00A1370D"/>
    <w:rsid w:val="00A14E96"/>
    <w:rsid w:val="00A16FA3"/>
    <w:rsid w:val="00A17784"/>
    <w:rsid w:val="00A20684"/>
    <w:rsid w:val="00A219F1"/>
    <w:rsid w:val="00A21CBB"/>
    <w:rsid w:val="00A230E9"/>
    <w:rsid w:val="00A2360B"/>
    <w:rsid w:val="00A23881"/>
    <w:rsid w:val="00A2388E"/>
    <w:rsid w:val="00A24A2F"/>
    <w:rsid w:val="00A24ED4"/>
    <w:rsid w:val="00A250C1"/>
    <w:rsid w:val="00A26853"/>
    <w:rsid w:val="00A27DAB"/>
    <w:rsid w:val="00A30822"/>
    <w:rsid w:val="00A30B8D"/>
    <w:rsid w:val="00A32725"/>
    <w:rsid w:val="00A33B4B"/>
    <w:rsid w:val="00A3455B"/>
    <w:rsid w:val="00A34A03"/>
    <w:rsid w:val="00A36686"/>
    <w:rsid w:val="00A409D0"/>
    <w:rsid w:val="00A44000"/>
    <w:rsid w:val="00A442A0"/>
    <w:rsid w:val="00A46103"/>
    <w:rsid w:val="00A472FB"/>
    <w:rsid w:val="00A47733"/>
    <w:rsid w:val="00A5141D"/>
    <w:rsid w:val="00A54A26"/>
    <w:rsid w:val="00A565E5"/>
    <w:rsid w:val="00A5764D"/>
    <w:rsid w:val="00A605C8"/>
    <w:rsid w:val="00A62181"/>
    <w:rsid w:val="00A6521F"/>
    <w:rsid w:val="00A667D2"/>
    <w:rsid w:val="00A67055"/>
    <w:rsid w:val="00A70C8D"/>
    <w:rsid w:val="00A71179"/>
    <w:rsid w:val="00A719E9"/>
    <w:rsid w:val="00A7204E"/>
    <w:rsid w:val="00A723AA"/>
    <w:rsid w:val="00A7652A"/>
    <w:rsid w:val="00A7732A"/>
    <w:rsid w:val="00A779AB"/>
    <w:rsid w:val="00A80081"/>
    <w:rsid w:val="00A80B8D"/>
    <w:rsid w:val="00A81390"/>
    <w:rsid w:val="00A81DFE"/>
    <w:rsid w:val="00A82DC1"/>
    <w:rsid w:val="00A83128"/>
    <w:rsid w:val="00A84900"/>
    <w:rsid w:val="00A87BD5"/>
    <w:rsid w:val="00A91F35"/>
    <w:rsid w:val="00A922CA"/>
    <w:rsid w:val="00A939C0"/>
    <w:rsid w:val="00A9469C"/>
    <w:rsid w:val="00AA09D7"/>
    <w:rsid w:val="00AA1793"/>
    <w:rsid w:val="00AA1F6B"/>
    <w:rsid w:val="00AA270B"/>
    <w:rsid w:val="00AA3C21"/>
    <w:rsid w:val="00AA460A"/>
    <w:rsid w:val="00AA505F"/>
    <w:rsid w:val="00AA5817"/>
    <w:rsid w:val="00AA723B"/>
    <w:rsid w:val="00AA7DA8"/>
    <w:rsid w:val="00AB0878"/>
    <w:rsid w:val="00AB38CC"/>
    <w:rsid w:val="00AB48FC"/>
    <w:rsid w:val="00AB538F"/>
    <w:rsid w:val="00AB63C8"/>
    <w:rsid w:val="00AC0268"/>
    <w:rsid w:val="00AC18E3"/>
    <w:rsid w:val="00AC1BF4"/>
    <w:rsid w:val="00AC3311"/>
    <w:rsid w:val="00AC4270"/>
    <w:rsid w:val="00AC68A4"/>
    <w:rsid w:val="00AC7414"/>
    <w:rsid w:val="00AC7DC7"/>
    <w:rsid w:val="00AD0543"/>
    <w:rsid w:val="00AD1CE0"/>
    <w:rsid w:val="00AD47EF"/>
    <w:rsid w:val="00AD5EEC"/>
    <w:rsid w:val="00AD7E8E"/>
    <w:rsid w:val="00AE1395"/>
    <w:rsid w:val="00AE21E4"/>
    <w:rsid w:val="00AE2772"/>
    <w:rsid w:val="00AE2A46"/>
    <w:rsid w:val="00AE3D27"/>
    <w:rsid w:val="00AE466D"/>
    <w:rsid w:val="00AE510B"/>
    <w:rsid w:val="00AE6217"/>
    <w:rsid w:val="00AE6F27"/>
    <w:rsid w:val="00AE75E4"/>
    <w:rsid w:val="00AF2936"/>
    <w:rsid w:val="00AF5B80"/>
    <w:rsid w:val="00AF7811"/>
    <w:rsid w:val="00AF7D74"/>
    <w:rsid w:val="00B02703"/>
    <w:rsid w:val="00B02CF3"/>
    <w:rsid w:val="00B04BF0"/>
    <w:rsid w:val="00B051FF"/>
    <w:rsid w:val="00B05D1C"/>
    <w:rsid w:val="00B06A06"/>
    <w:rsid w:val="00B06D76"/>
    <w:rsid w:val="00B12629"/>
    <w:rsid w:val="00B135B4"/>
    <w:rsid w:val="00B204BB"/>
    <w:rsid w:val="00B207E6"/>
    <w:rsid w:val="00B228A9"/>
    <w:rsid w:val="00B22B3A"/>
    <w:rsid w:val="00B27206"/>
    <w:rsid w:val="00B34EFA"/>
    <w:rsid w:val="00B3588C"/>
    <w:rsid w:val="00B41853"/>
    <w:rsid w:val="00B41E31"/>
    <w:rsid w:val="00B4270F"/>
    <w:rsid w:val="00B47308"/>
    <w:rsid w:val="00B47E93"/>
    <w:rsid w:val="00B50171"/>
    <w:rsid w:val="00B5094F"/>
    <w:rsid w:val="00B5683A"/>
    <w:rsid w:val="00B57E73"/>
    <w:rsid w:val="00B602F9"/>
    <w:rsid w:val="00B6684B"/>
    <w:rsid w:val="00B66A98"/>
    <w:rsid w:val="00B670CC"/>
    <w:rsid w:val="00B6729A"/>
    <w:rsid w:val="00B720A5"/>
    <w:rsid w:val="00B8151A"/>
    <w:rsid w:val="00B81620"/>
    <w:rsid w:val="00B81EF1"/>
    <w:rsid w:val="00B82570"/>
    <w:rsid w:val="00B83613"/>
    <w:rsid w:val="00B83A62"/>
    <w:rsid w:val="00B85BA1"/>
    <w:rsid w:val="00B85C70"/>
    <w:rsid w:val="00B86571"/>
    <w:rsid w:val="00B90169"/>
    <w:rsid w:val="00B90B4B"/>
    <w:rsid w:val="00B9105F"/>
    <w:rsid w:val="00B951A4"/>
    <w:rsid w:val="00B951FB"/>
    <w:rsid w:val="00B96E02"/>
    <w:rsid w:val="00BA004C"/>
    <w:rsid w:val="00BA10F3"/>
    <w:rsid w:val="00BA1F2A"/>
    <w:rsid w:val="00BA21CC"/>
    <w:rsid w:val="00BA28A7"/>
    <w:rsid w:val="00BA2AF5"/>
    <w:rsid w:val="00BA2E50"/>
    <w:rsid w:val="00BA387C"/>
    <w:rsid w:val="00BA6A75"/>
    <w:rsid w:val="00BB01B7"/>
    <w:rsid w:val="00BB13B7"/>
    <w:rsid w:val="00BB1A48"/>
    <w:rsid w:val="00BB2CDF"/>
    <w:rsid w:val="00BB3122"/>
    <w:rsid w:val="00BB45AD"/>
    <w:rsid w:val="00BB4F4D"/>
    <w:rsid w:val="00BB5811"/>
    <w:rsid w:val="00BB5A58"/>
    <w:rsid w:val="00BB6ED2"/>
    <w:rsid w:val="00BC2027"/>
    <w:rsid w:val="00BC38D2"/>
    <w:rsid w:val="00BC5F48"/>
    <w:rsid w:val="00BC7EDA"/>
    <w:rsid w:val="00BD465A"/>
    <w:rsid w:val="00BD5EB4"/>
    <w:rsid w:val="00BD6621"/>
    <w:rsid w:val="00BD71A5"/>
    <w:rsid w:val="00BE08E0"/>
    <w:rsid w:val="00BE1EAB"/>
    <w:rsid w:val="00BE4538"/>
    <w:rsid w:val="00BE6E61"/>
    <w:rsid w:val="00BF0ECD"/>
    <w:rsid w:val="00BF1A8E"/>
    <w:rsid w:val="00BF1B4A"/>
    <w:rsid w:val="00BF34E2"/>
    <w:rsid w:val="00BF3B8C"/>
    <w:rsid w:val="00BF4632"/>
    <w:rsid w:val="00BF4DF6"/>
    <w:rsid w:val="00BF639E"/>
    <w:rsid w:val="00BF724D"/>
    <w:rsid w:val="00BF7AC0"/>
    <w:rsid w:val="00C0037B"/>
    <w:rsid w:val="00C00810"/>
    <w:rsid w:val="00C00BBE"/>
    <w:rsid w:val="00C01123"/>
    <w:rsid w:val="00C0117C"/>
    <w:rsid w:val="00C01E5D"/>
    <w:rsid w:val="00C04A8C"/>
    <w:rsid w:val="00C04DCF"/>
    <w:rsid w:val="00C050E2"/>
    <w:rsid w:val="00C05619"/>
    <w:rsid w:val="00C06F9F"/>
    <w:rsid w:val="00C11097"/>
    <w:rsid w:val="00C11396"/>
    <w:rsid w:val="00C13171"/>
    <w:rsid w:val="00C1369B"/>
    <w:rsid w:val="00C172F8"/>
    <w:rsid w:val="00C17333"/>
    <w:rsid w:val="00C212AE"/>
    <w:rsid w:val="00C2157F"/>
    <w:rsid w:val="00C21AA2"/>
    <w:rsid w:val="00C24ACB"/>
    <w:rsid w:val="00C264B4"/>
    <w:rsid w:val="00C26918"/>
    <w:rsid w:val="00C26DE8"/>
    <w:rsid w:val="00C27DDB"/>
    <w:rsid w:val="00C32355"/>
    <w:rsid w:val="00C344E9"/>
    <w:rsid w:val="00C40C4E"/>
    <w:rsid w:val="00C47907"/>
    <w:rsid w:val="00C50C66"/>
    <w:rsid w:val="00C51BF4"/>
    <w:rsid w:val="00C52361"/>
    <w:rsid w:val="00C529EF"/>
    <w:rsid w:val="00C5320A"/>
    <w:rsid w:val="00C55491"/>
    <w:rsid w:val="00C55AA2"/>
    <w:rsid w:val="00C57AEB"/>
    <w:rsid w:val="00C61B2D"/>
    <w:rsid w:val="00C62882"/>
    <w:rsid w:val="00C6454F"/>
    <w:rsid w:val="00C67CC7"/>
    <w:rsid w:val="00C751AC"/>
    <w:rsid w:val="00C812E4"/>
    <w:rsid w:val="00C82CCA"/>
    <w:rsid w:val="00C83152"/>
    <w:rsid w:val="00C918CE"/>
    <w:rsid w:val="00C93459"/>
    <w:rsid w:val="00C93468"/>
    <w:rsid w:val="00C93799"/>
    <w:rsid w:val="00C95833"/>
    <w:rsid w:val="00C97017"/>
    <w:rsid w:val="00C97991"/>
    <w:rsid w:val="00C97998"/>
    <w:rsid w:val="00CA077A"/>
    <w:rsid w:val="00CA12DD"/>
    <w:rsid w:val="00CA142A"/>
    <w:rsid w:val="00CA54A0"/>
    <w:rsid w:val="00CA605C"/>
    <w:rsid w:val="00CB0132"/>
    <w:rsid w:val="00CB17BD"/>
    <w:rsid w:val="00CB2A9F"/>
    <w:rsid w:val="00CB34DF"/>
    <w:rsid w:val="00CB36C4"/>
    <w:rsid w:val="00CB5BE0"/>
    <w:rsid w:val="00CB6ABA"/>
    <w:rsid w:val="00CB6EF4"/>
    <w:rsid w:val="00CB6FFE"/>
    <w:rsid w:val="00CC11C2"/>
    <w:rsid w:val="00CC1868"/>
    <w:rsid w:val="00CC220F"/>
    <w:rsid w:val="00CC37E0"/>
    <w:rsid w:val="00CC3EAD"/>
    <w:rsid w:val="00CC5141"/>
    <w:rsid w:val="00CC71BD"/>
    <w:rsid w:val="00CC7240"/>
    <w:rsid w:val="00CD7F7B"/>
    <w:rsid w:val="00CE245A"/>
    <w:rsid w:val="00CE3628"/>
    <w:rsid w:val="00CF4ED1"/>
    <w:rsid w:val="00CF5FB9"/>
    <w:rsid w:val="00CF7AD6"/>
    <w:rsid w:val="00CF7C41"/>
    <w:rsid w:val="00D000B0"/>
    <w:rsid w:val="00D0030F"/>
    <w:rsid w:val="00D00781"/>
    <w:rsid w:val="00D05117"/>
    <w:rsid w:val="00D05147"/>
    <w:rsid w:val="00D05D0E"/>
    <w:rsid w:val="00D06243"/>
    <w:rsid w:val="00D066DC"/>
    <w:rsid w:val="00D069D1"/>
    <w:rsid w:val="00D0719C"/>
    <w:rsid w:val="00D118EC"/>
    <w:rsid w:val="00D12C65"/>
    <w:rsid w:val="00D13215"/>
    <w:rsid w:val="00D13E9E"/>
    <w:rsid w:val="00D14179"/>
    <w:rsid w:val="00D15AC9"/>
    <w:rsid w:val="00D16F5F"/>
    <w:rsid w:val="00D172FA"/>
    <w:rsid w:val="00D217ED"/>
    <w:rsid w:val="00D228C8"/>
    <w:rsid w:val="00D243D2"/>
    <w:rsid w:val="00D273A7"/>
    <w:rsid w:val="00D310BA"/>
    <w:rsid w:val="00D3188B"/>
    <w:rsid w:val="00D33ADE"/>
    <w:rsid w:val="00D356E7"/>
    <w:rsid w:val="00D35A06"/>
    <w:rsid w:val="00D35E11"/>
    <w:rsid w:val="00D36595"/>
    <w:rsid w:val="00D36B41"/>
    <w:rsid w:val="00D41069"/>
    <w:rsid w:val="00D42024"/>
    <w:rsid w:val="00D44D29"/>
    <w:rsid w:val="00D47D5F"/>
    <w:rsid w:val="00D50D8A"/>
    <w:rsid w:val="00D54F93"/>
    <w:rsid w:val="00D578CC"/>
    <w:rsid w:val="00D57AE2"/>
    <w:rsid w:val="00D60FCA"/>
    <w:rsid w:val="00D62BA4"/>
    <w:rsid w:val="00D62C36"/>
    <w:rsid w:val="00D63DA1"/>
    <w:rsid w:val="00D64075"/>
    <w:rsid w:val="00D65361"/>
    <w:rsid w:val="00D706AB"/>
    <w:rsid w:val="00D70AA5"/>
    <w:rsid w:val="00D76103"/>
    <w:rsid w:val="00D76FE4"/>
    <w:rsid w:val="00D81FA1"/>
    <w:rsid w:val="00D81FF6"/>
    <w:rsid w:val="00D85306"/>
    <w:rsid w:val="00D8718A"/>
    <w:rsid w:val="00D87F7E"/>
    <w:rsid w:val="00D908AB"/>
    <w:rsid w:val="00D93093"/>
    <w:rsid w:val="00D939F2"/>
    <w:rsid w:val="00D941E8"/>
    <w:rsid w:val="00D95784"/>
    <w:rsid w:val="00D964F0"/>
    <w:rsid w:val="00D96583"/>
    <w:rsid w:val="00D96BD6"/>
    <w:rsid w:val="00DA3178"/>
    <w:rsid w:val="00DA6620"/>
    <w:rsid w:val="00DB3015"/>
    <w:rsid w:val="00DB34A1"/>
    <w:rsid w:val="00DB49CD"/>
    <w:rsid w:val="00DB4C9A"/>
    <w:rsid w:val="00DC1FA1"/>
    <w:rsid w:val="00DC3B29"/>
    <w:rsid w:val="00DC4E02"/>
    <w:rsid w:val="00DC5C3D"/>
    <w:rsid w:val="00DC74F8"/>
    <w:rsid w:val="00DC7698"/>
    <w:rsid w:val="00DC7F3C"/>
    <w:rsid w:val="00DD0C01"/>
    <w:rsid w:val="00DD1E11"/>
    <w:rsid w:val="00DD546D"/>
    <w:rsid w:val="00DD6097"/>
    <w:rsid w:val="00DD7FCE"/>
    <w:rsid w:val="00DE0971"/>
    <w:rsid w:val="00DE0EA2"/>
    <w:rsid w:val="00DE20D4"/>
    <w:rsid w:val="00DE22A7"/>
    <w:rsid w:val="00DE3FA0"/>
    <w:rsid w:val="00DE4114"/>
    <w:rsid w:val="00DE43FD"/>
    <w:rsid w:val="00DE4DA3"/>
    <w:rsid w:val="00DE57BD"/>
    <w:rsid w:val="00DE6611"/>
    <w:rsid w:val="00DE6C3F"/>
    <w:rsid w:val="00DE6D5A"/>
    <w:rsid w:val="00DE75CC"/>
    <w:rsid w:val="00DF08BD"/>
    <w:rsid w:val="00DF1D79"/>
    <w:rsid w:val="00DF2E75"/>
    <w:rsid w:val="00DF3346"/>
    <w:rsid w:val="00DF4130"/>
    <w:rsid w:val="00DF5564"/>
    <w:rsid w:val="00DF7775"/>
    <w:rsid w:val="00E01451"/>
    <w:rsid w:val="00E02C56"/>
    <w:rsid w:val="00E02CB9"/>
    <w:rsid w:val="00E033EC"/>
    <w:rsid w:val="00E03E0B"/>
    <w:rsid w:val="00E05919"/>
    <w:rsid w:val="00E0612F"/>
    <w:rsid w:val="00E06DC5"/>
    <w:rsid w:val="00E0739F"/>
    <w:rsid w:val="00E10063"/>
    <w:rsid w:val="00E11886"/>
    <w:rsid w:val="00E12A9F"/>
    <w:rsid w:val="00E14BE3"/>
    <w:rsid w:val="00E16D35"/>
    <w:rsid w:val="00E16FAC"/>
    <w:rsid w:val="00E17527"/>
    <w:rsid w:val="00E17C9E"/>
    <w:rsid w:val="00E17EDA"/>
    <w:rsid w:val="00E21715"/>
    <w:rsid w:val="00E2171E"/>
    <w:rsid w:val="00E21A10"/>
    <w:rsid w:val="00E230E8"/>
    <w:rsid w:val="00E232BF"/>
    <w:rsid w:val="00E24896"/>
    <w:rsid w:val="00E24CFB"/>
    <w:rsid w:val="00E27018"/>
    <w:rsid w:val="00E276E1"/>
    <w:rsid w:val="00E30781"/>
    <w:rsid w:val="00E31F37"/>
    <w:rsid w:val="00E32177"/>
    <w:rsid w:val="00E32376"/>
    <w:rsid w:val="00E326E6"/>
    <w:rsid w:val="00E32ECF"/>
    <w:rsid w:val="00E35BE2"/>
    <w:rsid w:val="00E40F1B"/>
    <w:rsid w:val="00E4162A"/>
    <w:rsid w:val="00E42425"/>
    <w:rsid w:val="00E440BA"/>
    <w:rsid w:val="00E46D1C"/>
    <w:rsid w:val="00E5046F"/>
    <w:rsid w:val="00E50AC8"/>
    <w:rsid w:val="00E5139C"/>
    <w:rsid w:val="00E52D60"/>
    <w:rsid w:val="00E5482D"/>
    <w:rsid w:val="00E54DDC"/>
    <w:rsid w:val="00E5518B"/>
    <w:rsid w:val="00E55B24"/>
    <w:rsid w:val="00E57641"/>
    <w:rsid w:val="00E608E6"/>
    <w:rsid w:val="00E626EA"/>
    <w:rsid w:val="00E66DBE"/>
    <w:rsid w:val="00E6721D"/>
    <w:rsid w:val="00E673D1"/>
    <w:rsid w:val="00E67AD5"/>
    <w:rsid w:val="00E70AA6"/>
    <w:rsid w:val="00E70B60"/>
    <w:rsid w:val="00E70C1A"/>
    <w:rsid w:val="00E71054"/>
    <w:rsid w:val="00E72028"/>
    <w:rsid w:val="00E73D7F"/>
    <w:rsid w:val="00E73EED"/>
    <w:rsid w:val="00E814C5"/>
    <w:rsid w:val="00E85858"/>
    <w:rsid w:val="00E861CB"/>
    <w:rsid w:val="00E90E7C"/>
    <w:rsid w:val="00E91284"/>
    <w:rsid w:val="00E92427"/>
    <w:rsid w:val="00E94AAB"/>
    <w:rsid w:val="00E95865"/>
    <w:rsid w:val="00E959A6"/>
    <w:rsid w:val="00E966BC"/>
    <w:rsid w:val="00EA146A"/>
    <w:rsid w:val="00EA18C5"/>
    <w:rsid w:val="00EA1D0D"/>
    <w:rsid w:val="00EA22B0"/>
    <w:rsid w:val="00EA2CD1"/>
    <w:rsid w:val="00EA5004"/>
    <w:rsid w:val="00EB01DF"/>
    <w:rsid w:val="00EB103A"/>
    <w:rsid w:val="00EB2B0C"/>
    <w:rsid w:val="00EB2BC7"/>
    <w:rsid w:val="00EB2D2E"/>
    <w:rsid w:val="00EB4608"/>
    <w:rsid w:val="00EB4D3B"/>
    <w:rsid w:val="00EB51A4"/>
    <w:rsid w:val="00EC0459"/>
    <w:rsid w:val="00EC2B83"/>
    <w:rsid w:val="00EC358E"/>
    <w:rsid w:val="00EC4061"/>
    <w:rsid w:val="00EC43F1"/>
    <w:rsid w:val="00EC6034"/>
    <w:rsid w:val="00EC7BE0"/>
    <w:rsid w:val="00EC7C18"/>
    <w:rsid w:val="00ED0047"/>
    <w:rsid w:val="00ED0CB6"/>
    <w:rsid w:val="00ED1B23"/>
    <w:rsid w:val="00ED276B"/>
    <w:rsid w:val="00ED7851"/>
    <w:rsid w:val="00EE096C"/>
    <w:rsid w:val="00EE1B8C"/>
    <w:rsid w:val="00EE23D4"/>
    <w:rsid w:val="00EE36AC"/>
    <w:rsid w:val="00EE5A99"/>
    <w:rsid w:val="00EE75DE"/>
    <w:rsid w:val="00EE7EA4"/>
    <w:rsid w:val="00EF0516"/>
    <w:rsid w:val="00EF1070"/>
    <w:rsid w:val="00EF4912"/>
    <w:rsid w:val="00EF50EE"/>
    <w:rsid w:val="00EF51C3"/>
    <w:rsid w:val="00EF562A"/>
    <w:rsid w:val="00EF5FAA"/>
    <w:rsid w:val="00EF64C6"/>
    <w:rsid w:val="00F0058D"/>
    <w:rsid w:val="00F02EB0"/>
    <w:rsid w:val="00F04309"/>
    <w:rsid w:val="00F05CA8"/>
    <w:rsid w:val="00F06BFF"/>
    <w:rsid w:val="00F10004"/>
    <w:rsid w:val="00F11550"/>
    <w:rsid w:val="00F12070"/>
    <w:rsid w:val="00F12780"/>
    <w:rsid w:val="00F15377"/>
    <w:rsid w:val="00F155D6"/>
    <w:rsid w:val="00F155E7"/>
    <w:rsid w:val="00F16587"/>
    <w:rsid w:val="00F20260"/>
    <w:rsid w:val="00F205F4"/>
    <w:rsid w:val="00F225C6"/>
    <w:rsid w:val="00F2285C"/>
    <w:rsid w:val="00F2705A"/>
    <w:rsid w:val="00F32B11"/>
    <w:rsid w:val="00F32B41"/>
    <w:rsid w:val="00F43E5F"/>
    <w:rsid w:val="00F4405B"/>
    <w:rsid w:val="00F4411D"/>
    <w:rsid w:val="00F524FD"/>
    <w:rsid w:val="00F52C73"/>
    <w:rsid w:val="00F5489A"/>
    <w:rsid w:val="00F55909"/>
    <w:rsid w:val="00F569C4"/>
    <w:rsid w:val="00F57483"/>
    <w:rsid w:val="00F60121"/>
    <w:rsid w:val="00F6015B"/>
    <w:rsid w:val="00F6069E"/>
    <w:rsid w:val="00F60D3C"/>
    <w:rsid w:val="00F61DFB"/>
    <w:rsid w:val="00F63D86"/>
    <w:rsid w:val="00F66898"/>
    <w:rsid w:val="00F70DF4"/>
    <w:rsid w:val="00F711A4"/>
    <w:rsid w:val="00F714B9"/>
    <w:rsid w:val="00F71724"/>
    <w:rsid w:val="00F7311C"/>
    <w:rsid w:val="00F746CB"/>
    <w:rsid w:val="00F76DB0"/>
    <w:rsid w:val="00F77829"/>
    <w:rsid w:val="00F778A0"/>
    <w:rsid w:val="00F82339"/>
    <w:rsid w:val="00F8328E"/>
    <w:rsid w:val="00F836F1"/>
    <w:rsid w:val="00F84095"/>
    <w:rsid w:val="00F84EF2"/>
    <w:rsid w:val="00F8739D"/>
    <w:rsid w:val="00F87C26"/>
    <w:rsid w:val="00F90FEA"/>
    <w:rsid w:val="00F95F1A"/>
    <w:rsid w:val="00FA1D30"/>
    <w:rsid w:val="00FA4466"/>
    <w:rsid w:val="00FA76CF"/>
    <w:rsid w:val="00FB03A9"/>
    <w:rsid w:val="00FB0893"/>
    <w:rsid w:val="00FB0A25"/>
    <w:rsid w:val="00FB1616"/>
    <w:rsid w:val="00FB5C2F"/>
    <w:rsid w:val="00FB5E29"/>
    <w:rsid w:val="00FB6100"/>
    <w:rsid w:val="00FC231A"/>
    <w:rsid w:val="00FC47C0"/>
    <w:rsid w:val="00FC60F8"/>
    <w:rsid w:val="00FC688F"/>
    <w:rsid w:val="00FC7714"/>
    <w:rsid w:val="00FD1BDD"/>
    <w:rsid w:val="00FD2473"/>
    <w:rsid w:val="00FD5354"/>
    <w:rsid w:val="00FD7E83"/>
    <w:rsid w:val="00FE1E3F"/>
    <w:rsid w:val="00FE2572"/>
    <w:rsid w:val="00FE267C"/>
    <w:rsid w:val="00FE2DE3"/>
    <w:rsid w:val="00FE3191"/>
    <w:rsid w:val="00FE4B90"/>
    <w:rsid w:val="00FE691E"/>
    <w:rsid w:val="00FE702D"/>
    <w:rsid w:val="00FF0AB0"/>
    <w:rsid w:val="00FF30D0"/>
    <w:rsid w:val="00FF3D9D"/>
    <w:rsid w:val="00FF3EE5"/>
    <w:rsid w:val="00FF522A"/>
    <w:rsid w:val="00FF6CEF"/>
    <w:rsid w:val="012501E2"/>
    <w:rsid w:val="107C9863"/>
    <w:rsid w:val="108A616A"/>
    <w:rsid w:val="1A7F5C36"/>
    <w:rsid w:val="1ECCF674"/>
    <w:rsid w:val="3CA550E9"/>
    <w:rsid w:val="3F560B49"/>
    <w:rsid w:val="41010B36"/>
    <w:rsid w:val="4BD76E02"/>
    <w:rsid w:val="4C9C2949"/>
    <w:rsid w:val="526A7579"/>
    <w:rsid w:val="528E8F44"/>
    <w:rsid w:val="555BE697"/>
    <w:rsid w:val="581B9608"/>
    <w:rsid w:val="618AF79E"/>
    <w:rsid w:val="671E8F0A"/>
    <w:rsid w:val="67EB708F"/>
    <w:rsid w:val="6D7D5D06"/>
    <w:rsid w:val="79305C0A"/>
    <w:rsid w:val="7ADD8389"/>
    <w:rsid w:val="7D469AB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715C67"/>
  <w15:chartTrackingRefBased/>
  <w15:docId w15:val="{E3A2FC06-7607-40BC-ABC4-2DE22FACB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header" w:uiPriority="99"/>
    <w:lsdException w:name="footer" w:uiPriority="99"/>
    <w:lsdException w:name="caption" w:qFormat="1"/>
    <w:lsdException w:name="footnote reference" w:qFormat="1"/>
    <w:lsdException w:name="Title" w:qFormat="1"/>
    <w:lsdException w:name="Subtitle" w:qFormat="1"/>
    <w:lsdException w:name="Strong" w:uiPriority="22"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overflowPunct w:val="0"/>
      <w:autoSpaceDE w:val="0"/>
      <w:autoSpaceDN w:val="0"/>
      <w:adjustRightInd w:val="0"/>
      <w:textAlignment w:val="baseline"/>
    </w:pPr>
    <w:rPr>
      <w:lang w:val="es-ES" w:eastAsia="es-ES"/>
    </w:rPr>
  </w:style>
  <w:style w:type="paragraph" w:styleId="Ttulo1">
    <w:name w:val="heading 1"/>
    <w:basedOn w:val="Normal"/>
    <w:next w:val="Normal"/>
    <w:qFormat/>
    <w:pPr>
      <w:keepNext/>
      <w:spacing w:line="360" w:lineRule="auto"/>
      <w:ind w:left="2124" w:firstLine="711"/>
      <w:jc w:val="both"/>
      <w:outlineLvl w:val="0"/>
    </w:pPr>
    <w:rPr>
      <w:rFonts w:ascii="Arial Narrow" w:hAnsi="Arial Narrow"/>
      <w:b/>
      <w:sz w:val="24"/>
    </w:rPr>
  </w:style>
  <w:style w:type="paragraph" w:styleId="Ttulo2">
    <w:name w:val="heading 2"/>
    <w:basedOn w:val="Normal"/>
    <w:next w:val="Normal"/>
    <w:link w:val="Ttulo2Car"/>
    <w:qFormat/>
    <w:pPr>
      <w:keepNext/>
      <w:spacing w:line="360" w:lineRule="auto"/>
      <w:jc w:val="both"/>
      <w:outlineLvl w:val="1"/>
    </w:pPr>
    <w:rPr>
      <w:rFonts w:ascii="Arial Narrow" w:hAnsi="Arial Narrow"/>
      <w:b/>
      <w:sz w:val="24"/>
    </w:rPr>
  </w:style>
  <w:style w:type="paragraph" w:styleId="Ttulo3">
    <w:name w:val="heading 3"/>
    <w:basedOn w:val="Normal"/>
    <w:next w:val="Normal"/>
    <w:qFormat/>
    <w:pPr>
      <w:keepNext/>
      <w:spacing w:line="360" w:lineRule="auto"/>
      <w:ind w:firstLine="2835"/>
      <w:jc w:val="both"/>
      <w:outlineLvl w:val="2"/>
    </w:pPr>
    <w:rPr>
      <w:rFonts w:ascii="Arial Narrow" w:hAnsi="Arial Narrow"/>
      <w:b/>
      <w:sz w:val="24"/>
      <w:lang w:val="es-MX"/>
    </w:rPr>
  </w:style>
  <w:style w:type="paragraph" w:styleId="Ttulo4">
    <w:name w:val="heading 4"/>
    <w:basedOn w:val="Normal"/>
    <w:next w:val="Normal"/>
    <w:link w:val="Ttulo4Car"/>
    <w:qFormat/>
    <w:pPr>
      <w:keepNext/>
      <w:spacing w:line="312" w:lineRule="auto"/>
      <w:ind w:firstLine="2835"/>
      <w:jc w:val="both"/>
      <w:outlineLvl w:val="3"/>
    </w:pPr>
    <w:rPr>
      <w:rFonts w:ascii="Perpetua" w:hAnsi="Perpetua"/>
      <w:sz w:val="28"/>
      <w:lang w:val="es-MX"/>
    </w:rPr>
  </w:style>
  <w:style w:type="paragraph" w:styleId="Ttulo5">
    <w:name w:val="heading 5"/>
    <w:basedOn w:val="Normal"/>
    <w:next w:val="Normal"/>
    <w:link w:val="Ttulo5Car"/>
    <w:qFormat/>
    <w:pPr>
      <w:keepNext/>
      <w:spacing w:line="360" w:lineRule="auto"/>
      <w:ind w:firstLine="2835"/>
      <w:jc w:val="both"/>
      <w:outlineLvl w:val="4"/>
    </w:pPr>
    <w:rPr>
      <w:rFonts w:ascii="Perpetua" w:hAnsi="Perpetua"/>
      <w:b/>
      <w:sz w:val="26"/>
      <w:lang w:val="es-MX"/>
    </w:rPr>
  </w:style>
  <w:style w:type="paragraph" w:styleId="Ttulo6">
    <w:name w:val="heading 6"/>
    <w:basedOn w:val="Normal"/>
    <w:next w:val="Normal"/>
    <w:link w:val="Ttulo6Car"/>
    <w:qFormat/>
    <w:pPr>
      <w:spacing w:before="240" w:after="60"/>
      <w:outlineLvl w:val="5"/>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link w:val="Ttulo2"/>
    <w:locked/>
    <w:rsid w:val="00AC0268"/>
    <w:rPr>
      <w:rFonts w:ascii="Arial Narrow" w:hAnsi="Arial Narrow"/>
      <w:b/>
      <w:sz w:val="24"/>
      <w:lang w:val="es-ES" w:eastAsia="es-ES" w:bidi="ar-SA"/>
    </w:rPr>
  </w:style>
  <w:style w:type="character" w:customStyle="1" w:styleId="Ttulo5Car">
    <w:name w:val="Título 5 Car"/>
    <w:link w:val="Ttulo5"/>
    <w:locked/>
    <w:rsid w:val="00AC0268"/>
    <w:rPr>
      <w:rFonts w:ascii="Perpetua" w:hAnsi="Perpetua"/>
      <w:b/>
      <w:sz w:val="26"/>
      <w:lang w:val="es-MX" w:eastAsia="es-ES" w:bidi="ar-SA"/>
    </w:rPr>
  </w:style>
  <w:style w:type="character" w:customStyle="1" w:styleId="Ttulo6Car">
    <w:name w:val="Título 6 Car"/>
    <w:link w:val="Ttulo6"/>
    <w:locked/>
    <w:rsid w:val="00AC0268"/>
    <w:rPr>
      <w:b/>
      <w:bCs/>
      <w:sz w:val="22"/>
      <w:szCs w:val="22"/>
      <w:lang w:val="es-ES" w:eastAsia="es-ES" w:bidi="ar-SA"/>
    </w:rPr>
  </w:style>
  <w:style w:type="paragraph" w:customStyle="1" w:styleId="Car">
    <w:name w:val="Car"/>
    <w:basedOn w:val="Normal"/>
    <w:rsid w:val="00E05919"/>
    <w:pPr>
      <w:overflowPunct/>
      <w:autoSpaceDE/>
      <w:autoSpaceDN/>
      <w:adjustRightInd/>
      <w:spacing w:after="160" w:line="240" w:lineRule="exact"/>
      <w:textAlignment w:val="auto"/>
    </w:pPr>
    <w:rPr>
      <w:noProof/>
      <w:color w:val="000000"/>
    </w:rPr>
  </w:style>
  <w:style w:type="paragraph" w:customStyle="1" w:styleId="Textoindependiente21">
    <w:name w:val="Texto independiente 21"/>
    <w:basedOn w:val="Normal"/>
    <w:pPr>
      <w:spacing w:line="360" w:lineRule="auto"/>
      <w:ind w:firstLine="2835"/>
      <w:jc w:val="both"/>
    </w:pPr>
    <w:rPr>
      <w:rFonts w:ascii="Verdana" w:hAnsi="Verdana"/>
      <w:sz w:val="24"/>
    </w:rPr>
  </w:style>
  <w:style w:type="paragraph" w:styleId="Textoindependiente">
    <w:name w:val="Body Text"/>
    <w:basedOn w:val="Normal"/>
    <w:link w:val="TextoindependienteCar1"/>
    <w:pPr>
      <w:spacing w:line="360" w:lineRule="auto"/>
      <w:jc w:val="both"/>
    </w:pPr>
    <w:rPr>
      <w:rFonts w:ascii="Courier New" w:hAnsi="Courier New"/>
      <w:sz w:val="24"/>
      <w:lang w:val="es-MX"/>
    </w:rPr>
  </w:style>
  <w:style w:type="character" w:customStyle="1" w:styleId="TextoindependienteCar1">
    <w:name w:val="Texto independiente Car1"/>
    <w:link w:val="Textoindependiente"/>
    <w:locked/>
    <w:rsid w:val="00AC0268"/>
    <w:rPr>
      <w:rFonts w:ascii="Courier New" w:hAnsi="Courier New"/>
      <w:sz w:val="24"/>
      <w:lang w:val="es-MX" w:eastAsia="es-ES" w:bidi="ar-SA"/>
    </w:rPr>
  </w:style>
  <w:style w:type="paragraph" w:styleId="Encabezado">
    <w:name w:val="header"/>
    <w:basedOn w:val="Normal"/>
    <w:link w:val="EncabezadoCar"/>
    <w:uiPriority w:val="99"/>
    <w:pPr>
      <w:tabs>
        <w:tab w:val="center" w:pos="4419"/>
        <w:tab w:val="right" w:pos="8838"/>
      </w:tabs>
    </w:pPr>
  </w:style>
  <w:style w:type="character" w:customStyle="1" w:styleId="EncabezadoCar">
    <w:name w:val="Encabezado Car"/>
    <w:link w:val="Encabezado"/>
    <w:uiPriority w:val="99"/>
    <w:locked/>
    <w:rsid w:val="00AC0268"/>
    <w:rPr>
      <w:lang w:val="es-ES" w:eastAsia="es-ES" w:bidi="ar-SA"/>
    </w:rPr>
  </w:style>
  <w:style w:type="paragraph" w:styleId="Piedepgina">
    <w:name w:val="footer"/>
    <w:basedOn w:val="Normal"/>
    <w:link w:val="PiedepginaCar1"/>
    <w:uiPriority w:val="99"/>
    <w:pPr>
      <w:tabs>
        <w:tab w:val="center" w:pos="4419"/>
        <w:tab w:val="right" w:pos="8838"/>
      </w:tabs>
    </w:pPr>
  </w:style>
  <w:style w:type="character" w:customStyle="1" w:styleId="PiedepginaCar1">
    <w:name w:val="Pie de página Car1"/>
    <w:link w:val="Piedepgina"/>
    <w:locked/>
    <w:rsid w:val="00AC0268"/>
    <w:rPr>
      <w:lang w:val="es-ES" w:eastAsia="es-ES" w:bidi="ar-SA"/>
    </w:rPr>
  </w:style>
  <w:style w:type="character" w:styleId="Nmerodepgina">
    <w:name w:val="page number"/>
    <w:basedOn w:val="Fuentedeprrafopredeter"/>
  </w:style>
  <w:style w:type="paragraph" w:customStyle="1" w:styleId="Textodebloque1">
    <w:name w:val="Texto de bloque1"/>
    <w:basedOn w:val="Normal"/>
    <w:pPr>
      <w:ind w:left="1134" w:right="1418" w:firstLine="1701"/>
      <w:jc w:val="both"/>
    </w:pPr>
    <w:rPr>
      <w:rFonts w:ascii="Arial" w:hAnsi="Arial"/>
      <w:i/>
    </w:rPr>
  </w:style>
  <w:style w:type="paragraph" w:styleId="Textonotapie">
    <w:name w:val="footnote text"/>
    <w:aliases w:val="Texto nota pie Car,Footnote Text Char,Footnote Text Char Char Char Char,Footnote Text Char Char Char Char Char Char Char Char,Footnote Text Char Char Char Char Char Char1,Footnote Text Char Char Char Char Char Char Char1,Footnote referenc"/>
    <w:basedOn w:val="Normal"/>
    <w:link w:val="TextonotapieCar1"/>
    <w:qFormat/>
  </w:style>
  <w:style w:type="character" w:customStyle="1" w:styleId="TextonotapieCar1">
    <w:name w:val="Texto nota pie Car1"/>
    <w:aliases w:val="Texto nota pie Car Car,Footnote Text Char Car,Footnote Text Char Char Char Char Car,Footnote Text Char Char Char Char Char Char Char Char Car,Footnote Text Char Char Char Char Char Char1 Car,Footnote referenc Car"/>
    <w:link w:val="Textonotapie"/>
    <w:uiPriority w:val="99"/>
    <w:qFormat/>
    <w:locked/>
    <w:rsid w:val="004B6BFD"/>
    <w:rPr>
      <w:lang w:val="es-ES" w:eastAsia="es-ES" w:bidi="ar-SA"/>
    </w:rPr>
  </w:style>
  <w:style w:type="character" w:styleId="Refdenotaalpie">
    <w:name w:val="footnote reference"/>
    <w:aliases w:val="Texto de nota al pie,referencia nota al pie,Footnotes refss,Appel note de bas de page,Fago Fußnotenzeichen,Footnote number,BVI fnr,4_G,16 Point,Superscript 6 Point,Ref. de nota al pie 2,Nota a pie,Footnote symbol,FA Fu Car2,Footnote"/>
    <w:link w:val="4GChar"/>
    <w:qFormat/>
    <w:rPr>
      <w:vertAlign w:val="superscript"/>
    </w:rPr>
  </w:style>
  <w:style w:type="paragraph" w:styleId="Sangradetextonormal">
    <w:name w:val="Body Text Indent"/>
    <w:basedOn w:val="Normal"/>
    <w:link w:val="SangradetextonormalCar"/>
    <w:pPr>
      <w:spacing w:after="120"/>
      <w:ind w:left="283"/>
    </w:pPr>
  </w:style>
  <w:style w:type="character" w:customStyle="1" w:styleId="SangradetextonormalCar">
    <w:name w:val="Sangría de texto normal Car"/>
    <w:link w:val="Sangradetextonormal"/>
    <w:locked/>
    <w:rsid w:val="00AC0268"/>
    <w:rPr>
      <w:lang w:val="es-ES" w:eastAsia="es-ES" w:bidi="ar-SA"/>
    </w:rPr>
  </w:style>
  <w:style w:type="paragraph" w:styleId="HTMLconformatoprevio">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Courier New" w:hAnsi="Courier New" w:cs="Courier New"/>
    </w:rPr>
  </w:style>
  <w:style w:type="paragraph" w:styleId="Sangra2detindependiente">
    <w:name w:val="Body Text Indent 2"/>
    <w:basedOn w:val="Normal"/>
    <w:link w:val="Sangra2detindependienteCar"/>
    <w:pPr>
      <w:spacing w:after="120" w:line="480" w:lineRule="auto"/>
      <w:ind w:left="283"/>
    </w:pPr>
  </w:style>
  <w:style w:type="character" w:customStyle="1" w:styleId="Sangra2detindependienteCar">
    <w:name w:val="Sangría 2 de t. independiente Car"/>
    <w:link w:val="Sangra2detindependiente"/>
    <w:locked/>
    <w:rsid w:val="00AC0268"/>
    <w:rPr>
      <w:lang w:val="es-ES" w:eastAsia="es-ES" w:bidi="ar-SA"/>
    </w:rPr>
  </w:style>
  <w:style w:type="paragraph" w:styleId="Textoindependiente2">
    <w:name w:val="Body Text 2"/>
    <w:basedOn w:val="Normal"/>
    <w:link w:val="Textoindependiente2Car"/>
    <w:pPr>
      <w:spacing w:after="120" w:line="480" w:lineRule="auto"/>
    </w:pPr>
  </w:style>
  <w:style w:type="character" w:customStyle="1" w:styleId="Textoindependiente2Car">
    <w:name w:val="Texto independiente 2 Car"/>
    <w:link w:val="Textoindependiente2"/>
    <w:locked/>
    <w:rsid w:val="00AC0268"/>
    <w:rPr>
      <w:lang w:val="es-ES" w:eastAsia="es-ES" w:bidi="ar-SA"/>
    </w:rPr>
  </w:style>
  <w:style w:type="paragraph" w:styleId="Textoindependiente3">
    <w:name w:val="Body Text 3"/>
    <w:basedOn w:val="Normal"/>
    <w:link w:val="Textoindependiente3Car"/>
    <w:pPr>
      <w:spacing w:after="120"/>
    </w:pPr>
    <w:rPr>
      <w:sz w:val="16"/>
      <w:szCs w:val="16"/>
    </w:rPr>
  </w:style>
  <w:style w:type="character" w:customStyle="1" w:styleId="Textoindependiente3Car">
    <w:name w:val="Texto independiente 3 Car"/>
    <w:link w:val="Textoindependiente3"/>
    <w:locked/>
    <w:rsid w:val="00AC0268"/>
    <w:rPr>
      <w:sz w:val="16"/>
      <w:szCs w:val="16"/>
      <w:lang w:val="es-ES" w:eastAsia="es-ES" w:bidi="ar-SA"/>
    </w:rPr>
  </w:style>
  <w:style w:type="paragraph" w:customStyle="1" w:styleId="Textoindependiente31">
    <w:name w:val="Texto independiente 31"/>
    <w:basedOn w:val="Normal"/>
    <w:pPr>
      <w:spacing w:line="360" w:lineRule="auto"/>
      <w:jc w:val="both"/>
    </w:pPr>
    <w:rPr>
      <w:sz w:val="28"/>
    </w:rPr>
  </w:style>
  <w:style w:type="paragraph" w:styleId="Sangra3detindependiente">
    <w:name w:val="Body Text Indent 3"/>
    <w:basedOn w:val="Normal"/>
    <w:link w:val="Sangra3detindependienteCar"/>
    <w:pPr>
      <w:spacing w:after="120"/>
      <w:ind w:left="283"/>
    </w:pPr>
    <w:rPr>
      <w:sz w:val="16"/>
      <w:szCs w:val="16"/>
    </w:rPr>
  </w:style>
  <w:style w:type="character" w:customStyle="1" w:styleId="Sangra3detindependienteCar">
    <w:name w:val="Sangría 3 de t. independiente Car"/>
    <w:link w:val="Sangra3detindependiente"/>
    <w:locked/>
    <w:rsid w:val="00AC0268"/>
    <w:rPr>
      <w:sz w:val="16"/>
      <w:szCs w:val="16"/>
      <w:lang w:val="es-ES" w:eastAsia="es-ES" w:bidi="ar-SA"/>
    </w:rPr>
  </w:style>
  <w:style w:type="paragraph" w:styleId="NormalWeb">
    <w:name w:val="Normal (Web)"/>
    <w:basedOn w:val="Normal"/>
    <w:uiPriority w:val="99"/>
    <w:rsid w:val="00AC68A4"/>
    <w:pPr>
      <w:widowControl w:val="0"/>
      <w:overflowPunct/>
      <w:spacing w:before="100" w:after="100"/>
      <w:textAlignment w:val="auto"/>
    </w:pPr>
    <w:rPr>
      <w:rFonts w:eastAsia="SimSun"/>
      <w:color w:val="0000FF"/>
      <w:sz w:val="24"/>
      <w:szCs w:val="24"/>
      <w:lang w:val="es-ES_tradnl" w:eastAsia="zh-CN"/>
    </w:rPr>
  </w:style>
  <w:style w:type="character" w:styleId="nfasis">
    <w:name w:val="Emphasis"/>
    <w:qFormat/>
    <w:rsid w:val="00AC68A4"/>
    <w:rPr>
      <w:i/>
      <w:iCs/>
    </w:rPr>
  </w:style>
  <w:style w:type="paragraph" w:styleId="Cita">
    <w:name w:val="Quote"/>
    <w:basedOn w:val="Normal"/>
    <w:next w:val="Normal"/>
    <w:qFormat/>
    <w:rsid w:val="00AC68A4"/>
    <w:pPr>
      <w:widowControl w:val="0"/>
      <w:overflowPunct/>
      <w:textAlignment w:val="auto"/>
    </w:pPr>
    <w:rPr>
      <w:rFonts w:eastAsia="SimSun"/>
      <w:i/>
      <w:iCs/>
      <w:color w:val="000000"/>
      <w:sz w:val="24"/>
      <w:szCs w:val="24"/>
      <w:lang w:val="es-ES_tradnl" w:eastAsia="zh-CN"/>
    </w:rPr>
  </w:style>
  <w:style w:type="paragraph" w:customStyle="1" w:styleId="Textoindependiente210">
    <w:name w:val="Texto independiente 210"/>
    <w:basedOn w:val="Normal"/>
    <w:rsid w:val="00E05919"/>
    <w:pPr>
      <w:spacing w:line="360" w:lineRule="auto"/>
      <w:ind w:firstLine="2835"/>
      <w:jc w:val="both"/>
    </w:pPr>
    <w:rPr>
      <w:rFonts w:ascii="Verdana" w:hAnsi="Verdana" w:cs="Verdana"/>
      <w:sz w:val="24"/>
      <w:szCs w:val="24"/>
    </w:rPr>
  </w:style>
  <w:style w:type="paragraph" w:customStyle="1" w:styleId="Puesto">
    <w:name w:val="Puesto"/>
    <w:basedOn w:val="Normal"/>
    <w:link w:val="PuestoCar"/>
    <w:qFormat/>
    <w:rsid w:val="00AC0268"/>
    <w:pPr>
      <w:widowControl w:val="0"/>
      <w:overflowPunct/>
      <w:autoSpaceDE/>
      <w:autoSpaceDN/>
      <w:adjustRightInd/>
      <w:ind w:right="51"/>
      <w:jc w:val="center"/>
      <w:textAlignment w:val="auto"/>
    </w:pPr>
    <w:rPr>
      <w:b/>
      <w:lang w:val="es-ES_tradnl"/>
    </w:rPr>
  </w:style>
  <w:style w:type="character" w:customStyle="1" w:styleId="PuestoCar">
    <w:name w:val="Puesto Car"/>
    <w:link w:val="Puesto"/>
    <w:locked/>
    <w:rsid w:val="00AC0268"/>
    <w:rPr>
      <w:b/>
      <w:lang w:val="es-ES_tradnl" w:eastAsia="es-ES" w:bidi="ar-SA"/>
    </w:rPr>
  </w:style>
  <w:style w:type="paragraph" w:styleId="Descripcin">
    <w:name w:val="caption"/>
    <w:basedOn w:val="Normal"/>
    <w:next w:val="Normal"/>
    <w:qFormat/>
    <w:rsid w:val="00AC0268"/>
    <w:pPr>
      <w:widowControl w:val="0"/>
      <w:overflowPunct/>
      <w:autoSpaceDE/>
      <w:autoSpaceDN/>
      <w:adjustRightInd/>
      <w:jc w:val="center"/>
      <w:textAlignment w:val="auto"/>
    </w:pPr>
    <w:rPr>
      <w:rFonts w:eastAsia="Calibri"/>
      <w:b/>
      <w:sz w:val="28"/>
      <w:lang w:val="es-ES_tradnl"/>
    </w:rPr>
  </w:style>
  <w:style w:type="character" w:customStyle="1" w:styleId="TextoindependienteCar">
    <w:name w:val="Texto independiente Car"/>
    <w:locked/>
    <w:rsid w:val="00AC0268"/>
    <w:rPr>
      <w:rFonts w:ascii="Times New Roman" w:hAnsi="Times New Roman"/>
      <w:sz w:val="20"/>
      <w:lang w:val="x-none" w:eastAsia="es-ES"/>
    </w:rPr>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FA Fu Car"/>
    <w:locked/>
    <w:rsid w:val="00AC0268"/>
    <w:rPr>
      <w:rFonts w:ascii="Times New Roman" w:hAnsi="Times New Roman"/>
      <w:sz w:val="20"/>
      <w:lang w:val="x-none" w:eastAsia="es-ES"/>
    </w:rPr>
  </w:style>
  <w:style w:type="character" w:customStyle="1" w:styleId="Refdenotaalpie1Car">
    <w:name w:val="Ref. de nota al pie1 Car"/>
    <w:aliases w:val="Texto de nota al pie Car,referencia nota al pie Car,Footnotes refss Car,Appel note de bas de page Car,Fago Fußnotenzeichen Car,BVI fnr Car,f Car,4_G Car,16 Point Car,Superscript 6 Point Car"/>
    <w:uiPriority w:val="99"/>
    <w:locked/>
    <w:rsid w:val="00AC0268"/>
    <w:rPr>
      <w:rFonts w:ascii="Times New Roman" w:hAnsi="Times New Roman"/>
      <w:sz w:val="20"/>
      <w:lang w:val="x-none" w:eastAsia="es-ES"/>
    </w:rPr>
  </w:style>
  <w:style w:type="paragraph" w:customStyle="1" w:styleId="BlockText2">
    <w:name w:val="Block Text2"/>
    <w:basedOn w:val="Normal"/>
    <w:rsid w:val="00AC0268"/>
    <w:pPr>
      <w:ind w:left="567" w:right="-232" w:hanging="567"/>
      <w:jc w:val="both"/>
    </w:pPr>
    <w:rPr>
      <w:rFonts w:ascii="Arial" w:eastAsia="Calibri" w:hAnsi="Arial"/>
      <w:spacing w:val="5"/>
      <w:sz w:val="28"/>
    </w:rPr>
  </w:style>
  <w:style w:type="paragraph" w:styleId="Textodebloque">
    <w:name w:val="Block Text"/>
    <w:basedOn w:val="Normal"/>
    <w:rsid w:val="00AC0268"/>
    <w:pPr>
      <w:ind w:left="545" w:right="766"/>
      <w:jc w:val="both"/>
    </w:pPr>
    <w:rPr>
      <w:rFonts w:eastAsia="Calibri"/>
      <w:i/>
      <w:sz w:val="28"/>
    </w:rPr>
  </w:style>
  <w:style w:type="paragraph" w:customStyle="1" w:styleId="BodyText31">
    <w:name w:val="Body Text 31"/>
    <w:basedOn w:val="Normal"/>
    <w:rsid w:val="00AC0268"/>
    <w:pPr>
      <w:widowControl w:val="0"/>
      <w:jc w:val="both"/>
    </w:pPr>
    <w:rPr>
      <w:rFonts w:eastAsia="Calibri"/>
      <w:sz w:val="28"/>
      <w:lang w:val="es-CO"/>
    </w:rPr>
  </w:style>
  <w:style w:type="paragraph" w:customStyle="1" w:styleId="Prrafodelista1">
    <w:name w:val="Párrafo de lista1"/>
    <w:basedOn w:val="Normal"/>
    <w:rsid w:val="00AC0268"/>
    <w:pPr>
      <w:overflowPunct/>
      <w:autoSpaceDE/>
      <w:autoSpaceDN/>
      <w:adjustRightInd/>
      <w:ind w:left="720"/>
      <w:textAlignment w:val="auto"/>
    </w:pPr>
    <w:rPr>
      <w:rFonts w:eastAsia="Calibri"/>
      <w:sz w:val="28"/>
    </w:rPr>
  </w:style>
  <w:style w:type="paragraph" w:customStyle="1" w:styleId="Sangradetindependiente">
    <w:name w:val="Sangría de t. independiente"/>
    <w:basedOn w:val="Normal"/>
    <w:rsid w:val="00AC0268"/>
    <w:pPr>
      <w:overflowPunct/>
      <w:autoSpaceDE/>
      <w:autoSpaceDN/>
      <w:adjustRightInd/>
      <w:ind w:left="705"/>
      <w:jc w:val="both"/>
      <w:textAlignment w:val="auto"/>
    </w:pPr>
    <w:rPr>
      <w:rFonts w:eastAsia="Calibri"/>
      <w:i/>
      <w:iCs/>
      <w:sz w:val="28"/>
      <w:szCs w:val="28"/>
    </w:rPr>
  </w:style>
  <w:style w:type="character" w:styleId="Hipervnculo">
    <w:name w:val="Hyperlink"/>
    <w:rsid w:val="00AC0268"/>
    <w:rPr>
      <w:color w:val="0000FF"/>
      <w:u w:val="none"/>
      <w:effect w:val="none"/>
    </w:rPr>
  </w:style>
  <w:style w:type="character" w:styleId="Textoennegrita">
    <w:name w:val="Strong"/>
    <w:uiPriority w:val="22"/>
    <w:qFormat/>
    <w:rsid w:val="00AC0268"/>
    <w:rPr>
      <w:b/>
    </w:rPr>
  </w:style>
  <w:style w:type="paragraph" w:customStyle="1" w:styleId="cita0">
    <w:name w:val="cita"/>
    <w:basedOn w:val="Normal"/>
    <w:rsid w:val="00AC0268"/>
    <w:pPr>
      <w:widowControl w:val="0"/>
      <w:overflowPunct/>
      <w:autoSpaceDE/>
      <w:autoSpaceDN/>
      <w:adjustRightInd/>
      <w:ind w:left="851" w:right="623"/>
      <w:jc w:val="both"/>
      <w:textAlignment w:val="auto"/>
    </w:pPr>
    <w:rPr>
      <w:sz w:val="26"/>
      <w:szCs w:val="26"/>
      <w:lang w:val="es-CO"/>
    </w:rPr>
  </w:style>
  <w:style w:type="character" w:customStyle="1" w:styleId="Ref">
    <w:name w:val="Ref"/>
    <w:aliases w:val="de nota al pie"/>
    <w:rsid w:val="00AC0268"/>
    <w:rPr>
      <w:vertAlign w:val="superscript"/>
    </w:rPr>
  </w:style>
  <w:style w:type="paragraph" w:styleId="Textonotaalfinal">
    <w:name w:val="endnote text"/>
    <w:basedOn w:val="Normal"/>
    <w:link w:val="TextonotaalfinalCar"/>
    <w:semiHidden/>
    <w:rsid w:val="00AC0268"/>
    <w:pPr>
      <w:overflowPunct/>
      <w:autoSpaceDE/>
      <w:autoSpaceDN/>
      <w:adjustRightInd/>
      <w:textAlignment w:val="auto"/>
    </w:pPr>
  </w:style>
  <w:style w:type="character" w:customStyle="1" w:styleId="TextonotaalfinalCar">
    <w:name w:val="Texto nota al final Car"/>
    <w:link w:val="Textonotaalfinal"/>
    <w:semiHidden/>
    <w:locked/>
    <w:rsid w:val="00AC0268"/>
    <w:rPr>
      <w:lang w:val="es-ES" w:eastAsia="es-ES" w:bidi="ar-SA"/>
    </w:rPr>
  </w:style>
  <w:style w:type="character" w:customStyle="1" w:styleId="BodyTextChar1">
    <w:name w:val="Body Text Char1"/>
    <w:locked/>
    <w:rsid w:val="00AC0268"/>
    <w:rPr>
      <w:rFonts w:ascii="Times New Roman" w:hAnsi="Times New Roman"/>
      <w:sz w:val="20"/>
      <w:lang w:val="x-none" w:eastAsia="es-ES"/>
    </w:rPr>
  </w:style>
  <w:style w:type="paragraph" w:styleId="Lista">
    <w:name w:val="List"/>
    <w:basedOn w:val="Normal"/>
    <w:rsid w:val="00AC0268"/>
    <w:pPr>
      <w:overflowPunct/>
      <w:adjustRightInd/>
      <w:ind w:left="360" w:hanging="360"/>
      <w:textAlignment w:val="auto"/>
    </w:pPr>
    <w:rPr>
      <w:rFonts w:eastAsia="Calibri"/>
      <w:sz w:val="28"/>
      <w:szCs w:val="28"/>
      <w:lang w:val="es-ES_tradnl"/>
    </w:rPr>
  </w:style>
  <w:style w:type="paragraph" w:customStyle="1" w:styleId="ListParagraph1">
    <w:name w:val="List Paragraph1"/>
    <w:basedOn w:val="Normal"/>
    <w:rsid w:val="00AC0268"/>
    <w:pPr>
      <w:overflowPunct/>
      <w:autoSpaceDE/>
      <w:autoSpaceDN/>
      <w:adjustRightInd/>
      <w:ind w:left="708"/>
      <w:textAlignment w:val="auto"/>
    </w:pPr>
    <w:rPr>
      <w:rFonts w:eastAsia="Calibri"/>
      <w:sz w:val="28"/>
    </w:rPr>
  </w:style>
  <w:style w:type="character" w:customStyle="1" w:styleId="FootnoteTextCharCharCharCharCharChar">
    <w:name w:val="Footnote Text Char Char Char Char Char Char"/>
    <w:aliases w:val="Footnote Text Char Char Char Char Char1,Footnote reference Char,FA Fu Char,Footnote Text Char Char Char Char1,texto de nota al pie Char,texto de nota al pi Char,Footnote Text Char1,Footnote Text Char Char"/>
    <w:locked/>
    <w:rsid w:val="00AC0268"/>
    <w:rPr>
      <w:rFonts w:ascii="Times New Roman" w:hAnsi="Times New Roman"/>
      <w:sz w:val="20"/>
      <w:lang w:val="x-none" w:eastAsia="es-ES"/>
    </w:rPr>
  </w:style>
  <w:style w:type="character" w:customStyle="1" w:styleId="textonavy1">
    <w:name w:val="texto_navy1"/>
    <w:rsid w:val="00AC0268"/>
    <w:rPr>
      <w:color w:val="000080"/>
    </w:rPr>
  </w:style>
  <w:style w:type="paragraph" w:customStyle="1" w:styleId="Sinespaciado1">
    <w:name w:val="Sin espaciado1"/>
    <w:rsid w:val="00AC0268"/>
    <w:pPr>
      <w:overflowPunct w:val="0"/>
      <w:autoSpaceDE w:val="0"/>
      <w:autoSpaceDN w:val="0"/>
      <w:adjustRightInd w:val="0"/>
      <w:textAlignment w:val="baseline"/>
    </w:pPr>
    <w:rPr>
      <w:rFonts w:eastAsia="Calibri"/>
      <w:sz w:val="28"/>
      <w:szCs w:val="28"/>
      <w:lang w:eastAsia="es-ES"/>
    </w:rPr>
  </w:style>
  <w:style w:type="character" w:customStyle="1" w:styleId="PiedepginaCar">
    <w:name w:val="Pie de página Car"/>
    <w:uiPriority w:val="99"/>
    <w:locked/>
    <w:rsid w:val="00AC0268"/>
    <w:rPr>
      <w:sz w:val="28"/>
    </w:rPr>
  </w:style>
  <w:style w:type="paragraph" w:customStyle="1" w:styleId="TextonotapieTextonotapieCar">
    <w:name w:val="Texto nota pie.Texto nota pie Car"/>
    <w:basedOn w:val="Normal"/>
    <w:rsid w:val="00AC0268"/>
    <w:rPr>
      <w:rFonts w:eastAsia="Calibri"/>
    </w:rPr>
  </w:style>
  <w:style w:type="paragraph" w:customStyle="1" w:styleId="Refdenotaalfinal1">
    <w:name w:val="Ref. de nota al final1"/>
    <w:basedOn w:val="Normal"/>
    <w:next w:val="Normal"/>
    <w:rsid w:val="00AC0268"/>
    <w:pPr>
      <w:widowControl w:val="0"/>
      <w:overflowPunct/>
      <w:adjustRightInd/>
      <w:textAlignment w:val="auto"/>
    </w:pPr>
    <w:rPr>
      <w:rFonts w:eastAsia="Calibri"/>
      <w:lang w:val="es-CO"/>
    </w:rPr>
  </w:style>
  <w:style w:type="paragraph" w:customStyle="1" w:styleId="Car4">
    <w:name w:val="Car4"/>
    <w:basedOn w:val="Normal"/>
    <w:rsid w:val="00AC0268"/>
    <w:pPr>
      <w:overflowPunct/>
      <w:autoSpaceDE/>
      <w:autoSpaceDN/>
      <w:adjustRightInd/>
      <w:spacing w:after="160" w:line="240" w:lineRule="exact"/>
      <w:jc w:val="both"/>
      <w:textAlignment w:val="auto"/>
    </w:pPr>
    <w:rPr>
      <w:rFonts w:ascii="Tahoma" w:eastAsia="Calibri" w:hAnsi="Tahoma"/>
      <w:lang w:val="en-US" w:eastAsia="en-US"/>
    </w:rPr>
  </w:style>
  <w:style w:type="paragraph" w:customStyle="1" w:styleId="unico">
    <w:name w:val="unico"/>
    <w:basedOn w:val="Normal"/>
    <w:rsid w:val="00AC0268"/>
    <w:pPr>
      <w:overflowPunct/>
      <w:autoSpaceDE/>
      <w:autoSpaceDN/>
      <w:adjustRightInd/>
      <w:spacing w:before="100" w:beforeAutospacing="1" w:after="100" w:afterAutospacing="1"/>
      <w:textAlignment w:val="auto"/>
    </w:pPr>
    <w:rPr>
      <w:rFonts w:eastAsia="Calibri"/>
      <w:sz w:val="24"/>
      <w:szCs w:val="24"/>
    </w:rPr>
  </w:style>
  <w:style w:type="paragraph" w:customStyle="1" w:styleId="Cita1">
    <w:name w:val="Cita1"/>
    <w:basedOn w:val="Normal"/>
    <w:next w:val="Normal"/>
    <w:link w:val="CitaCar"/>
    <w:autoRedefine/>
    <w:rsid w:val="00AC0268"/>
    <w:pPr>
      <w:overflowPunct/>
      <w:autoSpaceDE/>
      <w:autoSpaceDN/>
      <w:adjustRightInd/>
      <w:ind w:left="708"/>
      <w:jc w:val="both"/>
      <w:textAlignment w:val="auto"/>
    </w:pPr>
    <w:rPr>
      <w:rFonts w:ascii="Calibri" w:hAnsi="Calibri"/>
      <w:i/>
      <w:iCs/>
      <w:color w:val="000000"/>
      <w:sz w:val="24"/>
      <w:szCs w:val="24"/>
      <w:lang w:val="es-CO"/>
    </w:rPr>
  </w:style>
  <w:style w:type="character" w:customStyle="1" w:styleId="CitaCar">
    <w:name w:val="Cita Car"/>
    <w:link w:val="Cita1"/>
    <w:locked/>
    <w:rsid w:val="00AC0268"/>
    <w:rPr>
      <w:rFonts w:ascii="Calibri" w:hAnsi="Calibri"/>
      <w:i/>
      <w:iCs/>
      <w:color w:val="000000"/>
      <w:sz w:val="24"/>
      <w:szCs w:val="24"/>
      <w:lang w:val="es-CO" w:eastAsia="es-ES" w:bidi="ar-SA"/>
    </w:rPr>
  </w:style>
  <w:style w:type="character" w:customStyle="1" w:styleId="textonavy">
    <w:name w:val="texto_navy"/>
    <w:rsid w:val="00AC0268"/>
    <w:rPr>
      <w:rFonts w:cs="Times New Roman"/>
    </w:rPr>
  </w:style>
  <w:style w:type="character" w:customStyle="1" w:styleId="apple-converted-space">
    <w:name w:val="apple-converted-space"/>
    <w:rsid w:val="00AC0268"/>
    <w:rPr>
      <w:rFonts w:cs="Times New Roman"/>
    </w:rPr>
  </w:style>
  <w:style w:type="character" w:customStyle="1" w:styleId="CarCar4">
    <w:name w:val="Car Car4"/>
    <w:rsid w:val="00DF1D79"/>
    <w:rPr>
      <w:rFonts w:ascii="Courier New" w:hAnsi="Courier New"/>
      <w:sz w:val="24"/>
      <w:lang w:val="es-MX" w:eastAsia="es-ES" w:bidi="ar-SA"/>
    </w:rPr>
  </w:style>
  <w:style w:type="character" w:customStyle="1" w:styleId="st1">
    <w:name w:val="st1"/>
    <w:basedOn w:val="Fuentedeprrafopredeter"/>
    <w:rsid w:val="008370A8"/>
  </w:style>
  <w:style w:type="paragraph" w:styleId="Sinespaciado">
    <w:name w:val="No Spacing"/>
    <w:basedOn w:val="Normal"/>
    <w:uiPriority w:val="1"/>
    <w:qFormat/>
    <w:rsid w:val="000B2918"/>
    <w:pPr>
      <w:overflowPunct/>
      <w:autoSpaceDE/>
      <w:autoSpaceDN/>
      <w:adjustRightInd/>
      <w:spacing w:before="100" w:beforeAutospacing="1" w:after="100" w:afterAutospacing="1"/>
      <w:textAlignment w:val="auto"/>
    </w:pPr>
    <w:rPr>
      <w:sz w:val="24"/>
      <w:szCs w:val="24"/>
      <w:lang w:val="es-CO" w:eastAsia="es-CO"/>
    </w:rPr>
  </w:style>
  <w:style w:type="character" w:customStyle="1" w:styleId="apple-style-span">
    <w:name w:val="apple-style-span"/>
    <w:rsid w:val="000B2918"/>
  </w:style>
  <w:style w:type="paragraph" w:customStyle="1" w:styleId="CUERPOTEXTO">
    <w:name w:val="CUERPO TEXTO"/>
    <w:rsid w:val="00A07489"/>
    <w:pPr>
      <w:widowControl w:val="0"/>
      <w:tabs>
        <w:tab w:val="center" w:pos="510"/>
        <w:tab w:val="left" w:pos="1134"/>
      </w:tabs>
      <w:overflowPunct w:val="0"/>
      <w:autoSpaceDE w:val="0"/>
      <w:autoSpaceDN w:val="0"/>
      <w:adjustRightInd w:val="0"/>
      <w:spacing w:before="28" w:after="28" w:line="210" w:lineRule="atLeast"/>
      <w:ind w:firstLine="283"/>
      <w:jc w:val="both"/>
      <w:textAlignment w:val="baseline"/>
    </w:pPr>
    <w:rPr>
      <w:color w:val="000000"/>
      <w:sz w:val="19"/>
      <w:szCs w:val="19"/>
      <w:lang w:val="es-ES" w:eastAsia="es-ES"/>
    </w:rPr>
  </w:style>
  <w:style w:type="paragraph" w:customStyle="1" w:styleId="Sinespaciado10">
    <w:name w:val="Sin espaciado10"/>
    <w:link w:val="NoSpacingChar"/>
    <w:qFormat/>
    <w:rsid w:val="00C06F9F"/>
    <w:rPr>
      <w:rFonts w:ascii="Calibri" w:hAnsi="Calibri"/>
      <w:sz w:val="22"/>
      <w:szCs w:val="22"/>
      <w:lang w:eastAsia="en-US"/>
    </w:rPr>
  </w:style>
  <w:style w:type="paragraph" w:customStyle="1" w:styleId="Sinespaciado2">
    <w:name w:val="Sin espaciado2"/>
    <w:rsid w:val="00C06F9F"/>
    <w:rPr>
      <w:lang w:val="es-ES" w:eastAsia="es-ES"/>
    </w:rPr>
  </w:style>
  <w:style w:type="character" w:customStyle="1" w:styleId="TitleChar">
    <w:name w:val="Title Char"/>
    <w:locked/>
    <w:rsid w:val="00C06F9F"/>
    <w:rPr>
      <w:sz w:val="24"/>
      <w:lang w:val="en-US" w:eastAsia="es-ES" w:bidi="ar-SA"/>
    </w:rPr>
  </w:style>
  <w:style w:type="paragraph" w:styleId="Textodeglobo">
    <w:name w:val="Balloon Text"/>
    <w:basedOn w:val="Normal"/>
    <w:link w:val="TextodegloboCar"/>
    <w:rsid w:val="007B364E"/>
    <w:rPr>
      <w:rFonts w:ascii="Segoe UI" w:hAnsi="Segoe UI" w:cs="Segoe UI"/>
      <w:sz w:val="18"/>
      <w:szCs w:val="18"/>
    </w:rPr>
  </w:style>
  <w:style w:type="character" w:customStyle="1" w:styleId="TextodegloboCar">
    <w:name w:val="Texto de globo Car"/>
    <w:link w:val="Textodeglobo"/>
    <w:rsid w:val="007B364E"/>
    <w:rPr>
      <w:rFonts w:ascii="Segoe UI" w:hAnsi="Segoe UI" w:cs="Segoe UI"/>
      <w:sz w:val="18"/>
      <w:szCs w:val="18"/>
    </w:rPr>
  </w:style>
  <w:style w:type="character" w:customStyle="1" w:styleId="Ttulo4Car">
    <w:name w:val="Título 4 Car"/>
    <w:link w:val="Ttulo4"/>
    <w:rsid w:val="00D60FCA"/>
    <w:rPr>
      <w:rFonts w:ascii="Perpetua" w:hAnsi="Perpetua"/>
      <w:sz w:val="28"/>
      <w:lang w:val="es-MX"/>
    </w:rPr>
  </w:style>
  <w:style w:type="paragraph" w:customStyle="1" w:styleId="Style8">
    <w:name w:val="Style8"/>
    <w:basedOn w:val="Normal"/>
    <w:uiPriority w:val="99"/>
    <w:rsid w:val="00D172FA"/>
    <w:pPr>
      <w:widowControl w:val="0"/>
      <w:overflowPunct/>
      <w:spacing w:line="264" w:lineRule="exact"/>
      <w:textAlignment w:val="auto"/>
    </w:pPr>
    <w:rPr>
      <w:rFonts w:ascii="Arial" w:hAnsi="Arial" w:cs="Arial"/>
      <w:sz w:val="24"/>
      <w:szCs w:val="24"/>
      <w:lang w:val="es-CO" w:eastAsia="es-CO"/>
    </w:rPr>
  </w:style>
  <w:style w:type="character" w:customStyle="1" w:styleId="FontStyle31">
    <w:name w:val="Font Style31"/>
    <w:uiPriority w:val="99"/>
    <w:rsid w:val="00D172FA"/>
    <w:rPr>
      <w:rFonts w:ascii="Times New Roman" w:hAnsi="Times New Roman" w:cs="Times New Roman"/>
      <w:sz w:val="20"/>
      <w:szCs w:val="20"/>
    </w:rPr>
  </w:style>
  <w:style w:type="paragraph" w:customStyle="1" w:styleId="rtecenter">
    <w:name w:val="rtecenter"/>
    <w:basedOn w:val="Normal"/>
    <w:rsid w:val="00393F8B"/>
    <w:pPr>
      <w:overflowPunct/>
      <w:autoSpaceDE/>
      <w:autoSpaceDN/>
      <w:adjustRightInd/>
      <w:spacing w:before="100" w:beforeAutospacing="1" w:after="100" w:afterAutospacing="1"/>
      <w:textAlignment w:val="auto"/>
    </w:pPr>
    <w:rPr>
      <w:sz w:val="24"/>
      <w:szCs w:val="24"/>
      <w:lang w:val="es-MX" w:eastAsia="es-MX"/>
    </w:rPr>
  </w:style>
  <w:style w:type="paragraph" w:styleId="Prrafodelista">
    <w:name w:val="List Paragraph"/>
    <w:aliases w:val="Colorful List - Accent 11,Ha,lp1"/>
    <w:basedOn w:val="Normal"/>
    <w:link w:val="PrrafodelistaCar"/>
    <w:uiPriority w:val="34"/>
    <w:qFormat/>
    <w:rsid w:val="00546A86"/>
    <w:pPr>
      <w:overflowPunct/>
      <w:autoSpaceDE/>
      <w:autoSpaceDN/>
      <w:adjustRightInd/>
      <w:spacing w:before="100" w:beforeAutospacing="1" w:after="100" w:afterAutospacing="1"/>
      <w:textAlignment w:val="auto"/>
    </w:pPr>
    <w:rPr>
      <w:sz w:val="24"/>
      <w:szCs w:val="24"/>
    </w:rPr>
  </w:style>
  <w:style w:type="character" w:customStyle="1" w:styleId="NoSpacingChar">
    <w:name w:val="No Spacing Char"/>
    <w:link w:val="Sinespaciado10"/>
    <w:locked/>
    <w:rsid w:val="00491429"/>
    <w:rPr>
      <w:rFonts w:ascii="Calibri" w:hAnsi="Calibri"/>
      <w:sz w:val="22"/>
      <w:szCs w:val="22"/>
      <w:lang w:val="es-CO" w:eastAsia="en-US"/>
    </w:rPr>
  </w:style>
  <w:style w:type="paragraph" w:customStyle="1" w:styleId="Sinespaciado4">
    <w:name w:val="Sin espaciado4"/>
    <w:rsid w:val="00491429"/>
    <w:rPr>
      <w:rFonts w:eastAsia="Calibri"/>
      <w:lang w:val="es-ES" w:eastAsia="es-ES"/>
    </w:rPr>
  </w:style>
  <w:style w:type="character" w:styleId="Ttulodellibro">
    <w:name w:val="Book Title"/>
    <w:uiPriority w:val="33"/>
    <w:qFormat/>
    <w:rsid w:val="001F355F"/>
  </w:style>
  <w:style w:type="paragraph" w:styleId="Textocomentario">
    <w:name w:val="annotation text"/>
    <w:basedOn w:val="Normal"/>
    <w:link w:val="TextocomentarioCar"/>
  </w:style>
  <w:style w:type="character" w:customStyle="1" w:styleId="TextocomentarioCar">
    <w:name w:val="Texto comentario Car"/>
    <w:basedOn w:val="Fuentedeprrafopredeter"/>
    <w:link w:val="Textocomentario"/>
    <w:rPr>
      <w:lang w:val="es-ES" w:eastAsia="es-ES"/>
    </w:rPr>
  </w:style>
  <w:style w:type="character" w:styleId="Refdecomentario">
    <w:name w:val="annotation reference"/>
    <w:basedOn w:val="Fuentedeprrafopredeter"/>
    <w:rPr>
      <w:sz w:val="16"/>
      <w:szCs w:val="16"/>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rsid w:val="008546B4"/>
    <w:pPr>
      <w:overflowPunct/>
      <w:autoSpaceDE/>
      <w:autoSpaceDN/>
      <w:adjustRightInd/>
      <w:jc w:val="both"/>
      <w:textAlignment w:val="auto"/>
    </w:pPr>
    <w:rPr>
      <w:vertAlign w:val="superscript"/>
      <w:lang w:val="es-CO" w:eastAsia="es-CO"/>
    </w:rPr>
  </w:style>
  <w:style w:type="character" w:customStyle="1" w:styleId="PrrafodelistaCar">
    <w:name w:val="Párrafo de lista Car"/>
    <w:aliases w:val="Colorful List - Accent 11 Car,Ha Car,lp1 Car"/>
    <w:link w:val="Prrafodelista"/>
    <w:uiPriority w:val="34"/>
    <w:locked/>
    <w:rsid w:val="008546B4"/>
    <w:rPr>
      <w:sz w:val="24"/>
      <w:szCs w:val="24"/>
      <w:lang w:val="es-ES" w:eastAsia="es-ES"/>
    </w:rPr>
  </w:style>
  <w:style w:type="character" w:styleId="Mencinsinresolver">
    <w:name w:val="Unresolved Mention"/>
    <w:basedOn w:val="Fuentedeprrafopredeter"/>
    <w:uiPriority w:val="99"/>
    <w:semiHidden/>
    <w:unhideWhenUsed/>
    <w:rsid w:val="004A5B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791348">
      <w:bodyDiv w:val="1"/>
      <w:marLeft w:val="0"/>
      <w:marRight w:val="0"/>
      <w:marTop w:val="0"/>
      <w:marBottom w:val="0"/>
      <w:divBdr>
        <w:top w:val="none" w:sz="0" w:space="0" w:color="auto"/>
        <w:left w:val="none" w:sz="0" w:space="0" w:color="auto"/>
        <w:bottom w:val="none" w:sz="0" w:space="0" w:color="auto"/>
        <w:right w:val="none" w:sz="0" w:space="0" w:color="auto"/>
      </w:divBdr>
    </w:div>
    <w:div w:id="9726231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92868072">
          <w:marLeft w:val="0"/>
          <w:marRight w:val="0"/>
          <w:marTop w:val="0"/>
          <w:marBottom w:val="0"/>
          <w:divBdr>
            <w:top w:val="none" w:sz="0" w:space="0" w:color="auto"/>
            <w:left w:val="none" w:sz="0" w:space="0" w:color="auto"/>
            <w:bottom w:val="none" w:sz="0" w:space="0" w:color="auto"/>
            <w:right w:val="none" w:sz="0" w:space="0" w:color="auto"/>
          </w:divBdr>
        </w:div>
        <w:div w:id="647172798">
          <w:marLeft w:val="0"/>
          <w:marRight w:val="0"/>
          <w:marTop w:val="0"/>
          <w:marBottom w:val="0"/>
          <w:divBdr>
            <w:top w:val="none" w:sz="0" w:space="0" w:color="auto"/>
            <w:left w:val="none" w:sz="0" w:space="0" w:color="auto"/>
            <w:bottom w:val="none" w:sz="0" w:space="0" w:color="auto"/>
            <w:right w:val="none" w:sz="0" w:space="0" w:color="auto"/>
          </w:divBdr>
        </w:div>
        <w:div w:id="2100129447">
          <w:marLeft w:val="0"/>
          <w:marRight w:val="0"/>
          <w:marTop w:val="0"/>
          <w:marBottom w:val="0"/>
          <w:divBdr>
            <w:top w:val="none" w:sz="0" w:space="0" w:color="auto"/>
            <w:left w:val="none" w:sz="0" w:space="0" w:color="auto"/>
            <w:bottom w:val="none" w:sz="0" w:space="0" w:color="auto"/>
            <w:right w:val="none" w:sz="0" w:space="0" w:color="auto"/>
          </w:divBdr>
        </w:div>
      </w:divsChild>
    </w:div>
    <w:div w:id="200244941">
      <w:bodyDiv w:val="1"/>
      <w:marLeft w:val="0"/>
      <w:marRight w:val="0"/>
      <w:marTop w:val="0"/>
      <w:marBottom w:val="0"/>
      <w:divBdr>
        <w:top w:val="none" w:sz="0" w:space="0" w:color="auto"/>
        <w:left w:val="none" w:sz="0" w:space="0" w:color="auto"/>
        <w:bottom w:val="none" w:sz="0" w:space="0" w:color="auto"/>
        <w:right w:val="none" w:sz="0" w:space="0" w:color="auto"/>
      </w:divBdr>
    </w:div>
    <w:div w:id="373040152">
      <w:bodyDiv w:val="1"/>
      <w:marLeft w:val="0"/>
      <w:marRight w:val="0"/>
      <w:marTop w:val="0"/>
      <w:marBottom w:val="0"/>
      <w:divBdr>
        <w:top w:val="none" w:sz="0" w:space="0" w:color="auto"/>
        <w:left w:val="none" w:sz="0" w:space="0" w:color="auto"/>
        <w:bottom w:val="none" w:sz="0" w:space="0" w:color="auto"/>
        <w:right w:val="none" w:sz="0" w:space="0" w:color="auto"/>
      </w:divBdr>
    </w:div>
    <w:div w:id="521556901">
      <w:bodyDiv w:val="1"/>
      <w:marLeft w:val="0"/>
      <w:marRight w:val="0"/>
      <w:marTop w:val="0"/>
      <w:marBottom w:val="0"/>
      <w:divBdr>
        <w:top w:val="none" w:sz="0" w:space="0" w:color="auto"/>
        <w:left w:val="none" w:sz="0" w:space="0" w:color="auto"/>
        <w:bottom w:val="none" w:sz="0" w:space="0" w:color="auto"/>
        <w:right w:val="none" w:sz="0" w:space="0" w:color="auto"/>
      </w:divBdr>
    </w:div>
    <w:div w:id="587083939">
      <w:bodyDiv w:val="1"/>
      <w:marLeft w:val="0"/>
      <w:marRight w:val="0"/>
      <w:marTop w:val="0"/>
      <w:marBottom w:val="0"/>
      <w:divBdr>
        <w:top w:val="none" w:sz="0" w:space="0" w:color="auto"/>
        <w:left w:val="none" w:sz="0" w:space="0" w:color="auto"/>
        <w:bottom w:val="none" w:sz="0" w:space="0" w:color="auto"/>
        <w:right w:val="none" w:sz="0" w:space="0" w:color="auto"/>
      </w:divBdr>
    </w:div>
    <w:div w:id="1072892434">
      <w:bodyDiv w:val="1"/>
      <w:marLeft w:val="0"/>
      <w:marRight w:val="0"/>
      <w:marTop w:val="0"/>
      <w:marBottom w:val="0"/>
      <w:divBdr>
        <w:top w:val="none" w:sz="0" w:space="0" w:color="auto"/>
        <w:left w:val="none" w:sz="0" w:space="0" w:color="auto"/>
        <w:bottom w:val="none" w:sz="0" w:space="0" w:color="auto"/>
        <w:right w:val="none" w:sz="0" w:space="0" w:color="auto"/>
      </w:divBdr>
    </w:div>
    <w:div w:id="1434127650">
      <w:bodyDiv w:val="1"/>
      <w:marLeft w:val="0"/>
      <w:marRight w:val="0"/>
      <w:marTop w:val="0"/>
      <w:marBottom w:val="0"/>
      <w:divBdr>
        <w:top w:val="none" w:sz="0" w:space="0" w:color="auto"/>
        <w:left w:val="none" w:sz="0" w:space="0" w:color="auto"/>
        <w:bottom w:val="none" w:sz="0" w:space="0" w:color="auto"/>
        <w:right w:val="none" w:sz="0" w:space="0" w:color="auto"/>
      </w:divBdr>
    </w:div>
    <w:div w:id="1496383836">
      <w:bodyDiv w:val="1"/>
      <w:marLeft w:val="0"/>
      <w:marRight w:val="0"/>
      <w:marTop w:val="0"/>
      <w:marBottom w:val="0"/>
      <w:divBdr>
        <w:top w:val="none" w:sz="0" w:space="0" w:color="auto"/>
        <w:left w:val="none" w:sz="0" w:space="0" w:color="auto"/>
        <w:bottom w:val="none" w:sz="0" w:space="0" w:color="auto"/>
        <w:right w:val="none" w:sz="0" w:space="0" w:color="auto"/>
      </w:divBdr>
    </w:div>
    <w:div w:id="1515025994">
      <w:bodyDiv w:val="1"/>
      <w:marLeft w:val="0"/>
      <w:marRight w:val="0"/>
      <w:marTop w:val="0"/>
      <w:marBottom w:val="0"/>
      <w:divBdr>
        <w:top w:val="none" w:sz="0" w:space="0" w:color="auto"/>
        <w:left w:val="none" w:sz="0" w:space="0" w:color="auto"/>
        <w:bottom w:val="none" w:sz="0" w:space="0" w:color="auto"/>
        <w:right w:val="none" w:sz="0" w:space="0" w:color="auto"/>
      </w:divBdr>
    </w:div>
    <w:div w:id="1598102630">
      <w:bodyDiv w:val="1"/>
      <w:marLeft w:val="0"/>
      <w:marRight w:val="0"/>
      <w:marTop w:val="0"/>
      <w:marBottom w:val="0"/>
      <w:divBdr>
        <w:top w:val="none" w:sz="0" w:space="0" w:color="auto"/>
        <w:left w:val="none" w:sz="0" w:space="0" w:color="auto"/>
        <w:bottom w:val="none" w:sz="0" w:space="0" w:color="auto"/>
        <w:right w:val="none" w:sz="0" w:space="0" w:color="auto"/>
      </w:divBdr>
    </w:div>
    <w:div w:id="1706295502">
      <w:bodyDiv w:val="1"/>
      <w:marLeft w:val="0"/>
      <w:marRight w:val="0"/>
      <w:marTop w:val="0"/>
      <w:marBottom w:val="0"/>
      <w:divBdr>
        <w:top w:val="none" w:sz="0" w:space="0" w:color="auto"/>
        <w:left w:val="none" w:sz="0" w:space="0" w:color="auto"/>
        <w:bottom w:val="none" w:sz="0" w:space="0" w:color="auto"/>
        <w:right w:val="none" w:sz="0" w:space="0" w:color="auto"/>
      </w:divBdr>
    </w:div>
    <w:div w:id="1716661375">
      <w:bodyDiv w:val="1"/>
      <w:marLeft w:val="0"/>
      <w:marRight w:val="0"/>
      <w:marTop w:val="0"/>
      <w:marBottom w:val="0"/>
      <w:divBdr>
        <w:top w:val="none" w:sz="0" w:space="0" w:color="auto"/>
        <w:left w:val="none" w:sz="0" w:space="0" w:color="auto"/>
        <w:bottom w:val="none" w:sz="0" w:space="0" w:color="auto"/>
        <w:right w:val="none" w:sz="0" w:space="0" w:color="auto"/>
      </w:divBdr>
    </w:div>
    <w:div w:id="2033411770">
      <w:bodyDiv w:val="1"/>
      <w:marLeft w:val="0"/>
      <w:marRight w:val="0"/>
      <w:marTop w:val="0"/>
      <w:marBottom w:val="0"/>
      <w:divBdr>
        <w:top w:val="none" w:sz="0" w:space="0" w:color="auto"/>
        <w:left w:val="none" w:sz="0" w:space="0" w:color="auto"/>
        <w:bottom w:val="none" w:sz="0" w:space="0" w:color="auto"/>
        <w:right w:val="none" w:sz="0" w:space="0" w:color="auto"/>
      </w:divBdr>
    </w:div>
    <w:div w:id="2099591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2d26cdcd1dd64861"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CD5AFAD2AB8B04697BA6D3B76A92F30" ma:contentTypeVersion="11" ma:contentTypeDescription="Crear nuevo documento." ma:contentTypeScope="" ma:versionID="a49479a36e4efae01bb8c31cc82e3c73">
  <xsd:schema xmlns:xsd="http://www.w3.org/2001/XMLSchema" xmlns:xs="http://www.w3.org/2001/XMLSchema" xmlns:p="http://schemas.microsoft.com/office/2006/metadata/properties" xmlns:ns2="f4e7b1d2-d9d8-4be6-a468-264bc75ebb9f" xmlns:ns3="263eb5da-2fbb-442b-8ecc-8a249418e2b8" targetNamespace="http://schemas.microsoft.com/office/2006/metadata/properties" ma:root="true" ma:fieldsID="b0d3ceb14502237f016f5036170b1017" ns2:_="" ns3:_="">
    <xsd:import namespace="f4e7b1d2-d9d8-4be6-a468-264bc75ebb9f"/>
    <xsd:import namespace="263eb5da-2fbb-442b-8ecc-8a249418e2b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7b1d2-d9d8-4be6-a468-264bc75ebb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3eb5da-2fbb-442b-8ecc-8a249418e2b8" elementFormDefault="qualified">
    <xsd:import namespace="http://schemas.microsoft.com/office/2006/documentManagement/types"/>
    <xsd:import namespace="http://schemas.microsoft.com/office/infopath/2007/PartnerControls"/>
    <xsd:element name="SharedWithUsers" ma:index="17"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467CE6-F118-43FC-BDBF-3B202D0D12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7b1d2-d9d8-4be6-a468-264bc75ebb9f"/>
    <ds:schemaRef ds:uri="263eb5da-2fbb-442b-8ecc-8a249418e2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E8C56D-5F44-4B9B-ACDF-A0AD54D96C8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AE0B7C4-CCB3-401E-B89D-01DE3DB991BC}">
  <ds:schemaRefs>
    <ds:schemaRef ds:uri="http://schemas.microsoft.com/sharepoint/v3/contenttype/forms"/>
  </ds:schemaRefs>
</ds:datastoreItem>
</file>

<file path=customXml/itemProps4.xml><?xml version="1.0" encoding="utf-8"?>
<ds:datastoreItem xmlns:ds="http://schemas.openxmlformats.org/officeDocument/2006/customXml" ds:itemID="{F895DDF5-B074-4FAF-B88A-5680CBE89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7</Pages>
  <Words>2571</Words>
  <Characters>14144</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TRIBUNAL SUPERIOR DEL DISTRITO JUDICIAL</vt:lpstr>
    </vt:vector>
  </TitlesOfParts>
  <Company>RAMA JUDICIAL</Company>
  <LinksUpToDate>false</LinksUpToDate>
  <CharactersWithSpaces>16682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TRIBUNAL SUPERIOR DEL DISTRITO JUDICIAL</dc:title>
  <dc:subject/>
  <dc:creator>RAMA JUDICIAL</dc:creator>
  <cp:keywords/>
  <cp:lastModifiedBy>Hermides Alonso Gaviria Ocampo</cp:lastModifiedBy>
  <cp:revision>9</cp:revision>
  <cp:lastPrinted>2019-10-30T13:09:00Z</cp:lastPrinted>
  <dcterms:created xsi:type="dcterms:W3CDTF">2021-11-05T19:23:00Z</dcterms:created>
  <dcterms:modified xsi:type="dcterms:W3CDTF">2022-03-02T15:41:00Z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0x010100CCD5AFAD2AB8B04697BA6D3B76A92F30</vt:lpwstr>
  </property>
</Properties>
</file>