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A856" w14:textId="77777777" w:rsidR="008146BD" w:rsidRPr="008146BD" w:rsidRDefault="008146BD" w:rsidP="008146B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8146BD">
        <w:rPr>
          <w:rFonts w:ascii="Arial" w:eastAsia="Times New Roman" w:hAnsi="Arial" w:cs="Arial"/>
          <w:color w:val="FF0000"/>
          <w:spacing w:val="-4"/>
          <w:sz w:val="18"/>
          <w:szCs w:val="18"/>
          <w:lang w:val="es-419" w:eastAsia="fr-FR"/>
        </w:rPr>
        <w:t>El siguiente es el documento presentado por el Ma</w:t>
      </w:r>
      <w:bookmarkStart w:id="1" w:name="_GoBack"/>
      <w:bookmarkEnd w:id="1"/>
      <w:r w:rsidRPr="008146BD">
        <w:rPr>
          <w:rFonts w:ascii="Arial" w:eastAsia="Times New Roman" w:hAnsi="Arial" w:cs="Arial"/>
          <w:color w:val="FF0000"/>
          <w:spacing w:val="-4"/>
          <w:sz w:val="18"/>
          <w:szCs w:val="18"/>
          <w:lang w:val="es-419" w:eastAsia="fr-FR"/>
        </w:rPr>
        <w:t>gistrado Ponente que sirvió de base para proferir la providencia dentro del presente proceso.  El contenido total y fiel de la decisión debe ser verificado en la respectiva Secretaría.</w:t>
      </w:r>
    </w:p>
    <w:p w14:paraId="63FCCA79" w14:textId="77777777" w:rsidR="008146BD" w:rsidRPr="008146BD" w:rsidRDefault="008146BD" w:rsidP="008146BD">
      <w:pPr>
        <w:spacing w:after="0" w:line="240" w:lineRule="auto"/>
        <w:jc w:val="both"/>
        <w:rPr>
          <w:rFonts w:ascii="Arial" w:eastAsia="Times New Roman" w:hAnsi="Arial" w:cs="Arial"/>
          <w:sz w:val="20"/>
          <w:szCs w:val="20"/>
          <w:lang w:val="es-419" w:eastAsia="es-ES"/>
        </w:rPr>
      </w:pPr>
    </w:p>
    <w:p w14:paraId="58206B0C" w14:textId="732490FE" w:rsidR="00DF2912" w:rsidRPr="00DF2912" w:rsidRDefault="00DF2912" w:rsidP="00DF2912">
      <w:pPr>
        <w:spacing w:after="0" w:line="240" w:lineRule="auto"/>
        <w:jc w:val="both"/>
        <w:rPr>
          <w:rFonts w:ascii="Arial" w:eastAsia="Times New Roman" w:hAnsi="Arial" w:cs="Arial"/>
          <w:sz w:val="20"/>
          <w:szCs w:val="20"/>
          <w:lang w:val="es-419" w:eastAsia="es-ES"/>
        </w:rPr>
      </w:pPr>
      <w:r w:rsidRPr="00DF2912">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912">
        <w:rPr>
          <w:rFonts w:ascii="Arial" w:eastAsia="Times New Roman" w:hAnsi="Arial" w:cs="Arial"/>
          <w:sz w:val="20"/>
          <w:szCs w:val="20"/>
          <w:lang w:val="es-419" w:eastAsia="es-ES"/>
        </w:rPr>
        <w:t>66001310500320180024101</w:t>
      </w:r>
    </w:p>
    <w:p w14:paraId="6EB79455" w14:textId="225FC959" w:rsidR="00DF2912" w:rsidRPr="00DF2912" w:rsidRDefault="00DF2912" w:rsidP="00DF2912">
      <w:pPr>
        <w:spacing w:after="0" w:line="240" w:lineRule="auto"/>
        <w:jc w:val="both"/>
        <w:rPr>
          <w:rFonts w:ascii="Arial" w:eastAsia="Times New Roman" w:hAnsi="Arial" w:cs="Arial"/>
          <w:sz w:val="20"/>
          <w:szCs w:val="20"/>
          <w:lang w:val="es-419" w:eastAsia="es-ES"/>
        </w:rPr>
      </w:pPr>
      <w:r w:rsidRPr="00DF2912">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912">
        <w:rPr>
          <w:rFonts w:ascii="Arial" w:eastAsia="Times New Roman" w:hAnsi="Arial" w:cs="Arial"/>
          <w:sz w:val="20"/>
          <w:szCs w:val="20"/>
          <w:lang w:val="es-419" w:eastAsia="es-ES"/>
        </w:rPr>
        <w:t>Ordinario laboral</w:t>
      </w:r>
    </w:p>
    <w:p w14:paraId="13C26D14" w14:textId="43689BEC" w:rsidR="00DF2912" w:rsidRPr="00DF2912" w:rsidRDefault="00DF2912" w:rsidP="00DF2912">
      <w:pPr>
        <w:spacing w:after="0" w:line="240" w:lineRule="auto"/>
        <w:jc w:val="both"/>
        <w:rPr>
          <w:rFonts w:ascii="Arial" w:eastAsia="Times New Roman" w:hAnsi="Arial" w:cs="Arial"/>
          <w:sz w:val="20"/>
          <w:szCs w:val="20"/>
          <w:lang w:val="es-419" w:eastAsia="es-ES"/>
        </w:rPr>
      </w:pPr>
      <w:r w:rsidRPr="00DF2912">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912">
        <w:rPr>
          <w:rFonts w:ascii="Arial" w:eastAsia="Times New Roman" w:hAnsi="Arial" w:cs="Arial"/>
          <w:sz w:val="20"/>
          <w:szCs w:val="20"/>
          <w:lang w:val="es-419" w:eastAsia="es-ES"/>
        </w:rPr>
        <w:t>Carlos Andrés Cardona González</w:t>
      </w:r>
    </w:p>
    <w:p w14:paraId="24DF56D5" w14:textId="3854F9F2" w:rsidR="00DF2912" w:rsidRPr="00DF2912" w:rsidRDefault="00DF2912" w:rsidP="00DF2912">
      <w:pPr>
        <w:spacing w:after="0" w:line="240" w:lineRule="auto"/>
        <w:jc w:val="both"/>
        <w:rPr>
          <w:rFonts w:ascii="Arial" w:eastAsia="Times New Roman" w:hAnsi="Arial" w:cs="Arial"/>
          <w:sz w:val="20"/>
          <w:szCs w:val="20"/>
          <w:lang w:val="es-419" w:eastAsia="es-ES"/>
        </w:rPr>
      </w:pPr>
      <w:r w:rsidRPr="00DF2912">
        <w:rPr>
          <w:rFonts w:ascii="Arial" w:eastAsia="Times New Roman" w:hAnsi="Arial" w:cs="Arial"/>
          <w:sz w:val="20"/>
          <w:szCs w:val="20"/>
          <w:lang w:val="es-419" w:eastAsia="es-ES"/>
        </w:rPr>
        <w:t>Demandada: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912">
        <w:rPr>
          <w:rFonts w:ascii="Arial" w:eastAsia="Times New Roman" w:hAnsi="Arial" w:cs="Arial"/>
          <w:sz w:val="20"/>
          <w:szCs w:val="20"/>
          <w:lang w:val="es-419" w:eastAsia="es-ES"/>
        </w:rPr>
        <w:t>Luz Stella López García y otro</w:t>
      </w:r>
    </w:p>
    <w:p w14:paraId="73F07EFD" w14:textId="7CCCA7F1" w:rsidR="008146BD" w:rsidRPr="008146BD" w:rsidRDefault="00DF2912" w:rsidP="00DF2912">
      <w:pPr>
        <w:spacing w:after="0" w:line="240" w:lineRule="auto"/>
        <w:jc w:val="both"/>
        <w:rPr>
          <w:rFonts w:ascii="Arial" w:eastAsia="Times New Roman" w:hAnsi="Arial" w:cs="Arial"/>
          <w:sz w:val="20"/>
          <w:szCs w:val="20"/>
          <w:lang w:val="es-419" w:eastAsia="es-ES"/>
        </w:rPr>
      </w:pPr>
      <w:r w:rsidRPr="00DF2912">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DF2912">
        <w:rPr>
          <w:rFonts w:ascii="Arial" w:eastAsia="Times New Roman" w:hAnsi="Arial" w:cs="Arial"/>
          <w:sz w:val="20"/>
          <w:szCs w:val="20"/>
          <w:lang w:val="es-419" w:eastAsia="es-ES"/>
        </w:rPr>
        <w:t>Cuarto Laboral del Circuito de Pereira</w:t>
      </w:r>
    </w:p>
    <w:p w14:paraId="6C44937D" w14:textId="77777777" w:rsidR="008146BD" w:rsidRPr="008146BD" w:rsidRDefault="008146BD" w:rsidP="008146BD">
      <w:pPr>
        <w:spacing w:after="0" w:line="240" w:lineRule="auto"/>
        <w:jc w:val="both"/>
        <w:rPr>
          <w:rFonts w:ascii="Arial" w:eastAsia="Times New Roman" w:hAnsi="Arial" w:cs="Arial"/>
          <w:sz w:val="20"/>
          <w:szCs w:val="20"/>
          <w:lang w:val="es-419" w:eastAsia="es-ES"/>
        </w:rPr>
      </w:pPr>
    </w:p>
    <w:bookmarkEnd w:id="0"/>
    <w:p w14:paraId="497D7DCD" w14:textId="77777777" w:rsidR="0013691F" w:rsidRPr="0013691F" w:rsidRDefault="0013691F" w:rsidP="0013691F">
      <w:pPr>
        <w:spacing w:after="0" w:line="240" w:lineRule="auto"/>
        <w:jc w:val="both"/>
        <w:rPr>
          <w:rFonts w:ascii="Arial" w:eastAsia="Times New Roman" w:hAnsi="Arial" w:cs="Arial"/>
          <w:b/>
          <w:bCs/>
          <w:iCs/>
          <w:sz w:val="20"/>
          <w:szCs w:val="20"/>
          <w:lang w:val="es-419" w:eastAsia="fr-FR"/>
        </w:rPr>
      </w:pPr>
      <w:r w:rsidRPr="0013691F">
        <w:rPr>
          <w:rFonts w:ascii="Arial" w:eastAsia="Times New Roman" w:hAnsi="Arial" w:cs="Arial"/>
          <w:b/>
          <w:bCs/>
          <w:iCs/>
          <w:sz w:val="20"/>
          <w:szCs w:val="20"/>
          <w:u w:val="single"/>
          <w:lang w:val="es-419" w:eastAsia="fr-FR"/>
        </w:rPr>
        <w:t>TEMAS:</w:t>
      </w:r>
      <w:r w:rsidRPr="0013691F">
        <w:rPr>
          <w:rFonts w:ascii="Arial" w:eastAsia="Times New Roman" w:hAnsi="Arial" w:cs="Arial"/>
          <w:b/>
          <w:bCs/>
          <w:iCs/>
          <w:sz w:val="20"/>
          <w:szCs w:val="20"/>
          <w:lang w:val="es-419" w:eastAsia="fr-FR"/>
        </w:rPr>
        <w:tab/>
        <w:t>CONDUCTOR DE SERVICIO PÚBLICO / TAXISTA / REGULACIÓN LEGAL / LEY 15 DE 1959 / LEY 336 DE 1996 / ANÁLISIS JURISPRUDENCIAL / PRINCIPIO DE PRIMACÍA DE LA REALIDAD / CARACTERÍSTICAS DE LA SUBORDINACIÓN / VALORACIÓN PROBATORIA.</w:t>
      </w:r>
    </w:p>
    <w:p w14:paraId="6E4FF3BE" w14:textId="77777777" w:rsidR="0013691F" w:rsidRPr="0013691F" w:rsidRDefault="0013691F" w:rsidP="0013691F">
      <w:pPr>
        <w:spacing w:after="0" w:line="240" w:lineRule="auto"/>
        <w:jc w:val="both"/>
        <w:rPr>
          <w:rFonts w:ascii="Arial" w:eastAsia="Times New Roman" w:hAnsi="Arial" w:cs="Arial"/>
          <w:sz w:val="20"/>
          <w:szCs w:val="20"/>
          <w:lang w:val="es-419" w:eastAsia="es-ES"/>
        </w:rPr>
      </w:pPr>
    </w:p>
    <w:p w14:paraId="08839F0B" w14:textId="41E77593" w:rsidR="003E1A18" w:rsidRDefault="00855664" w:rsidP="0013691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3E4962" w:rsidRPr="003E4962">
        <w:rPr>
          <w:rFonts w:ascii="Arial" w:eastAsia="Times New Roman" w:hAnsi="Arial" w:cs="Arial"/>
          <w:sz w:val="20"/>
          <w:szCs w:val="20"/>
          <w:lang w:val="es-419" w:eastAsia="es-ES"/>
        </w:rPr>
        <w:t>la transacción es válida siempre y cuando no recaiga sobre derechos ciertos e irrenunciables, puesto que en materia laboral la autonomía de la voluntad y el poder de disposición no es absoluto para el trabajador, sino que está expresamente limitado por el legislador</w:t>
      </w:r>
      <w:r w:rsidR="003E4962">
        <w:rPr>
          <w:rFonts w:ascii="Arial" w:eastAsia="Times New Roman" w:hAnsi="Arial" w:cs="Arial"/>
          <w:sz w:val="20"/>
          <w:szCs w:val="20"/>
          <w:lang w:val="es-419" w:eastAsia="es-ES"/>
        </w:rPr>
        <w:t>…</w:t>
      </w:r>
    </w:p>
    <w:p w14:paraId="4CACCFEC" w14:textId="1CB17344" w:rsidR="003E1A18" w:rsidRDefault="003E1A18" w:rsidP="0013691F">
      <w:pPr>
        <w:spacing w:after="0" w:line="240" w:lineRule="auto"/>
        <w:jc w:val="both"/>
        <w:rPr>
          <w:rFonts w:ascii="Arial" w:eastAsia="Times New Roman" w:hAnsi="Arial" w:cs="Arial"/>
          <w:sz w:val="20"/>
          <w:szCs w:val="20"/>
          <w:lang w:val="es-419" w:eastAsia="es-ES"/>
        </w:rPr>
      </w:pPr>
    </w:p>
    <w:p w14:paraId="5E9FCC12" w14:textId="0D048BF5" w:rsidR="003E1A18" w:rsidRDefault="003E4962" w:rsidP="0013691F">
      <w:pPr>
        <w:spacing w:after="0" w:line="240" w:lineRule="auto"/>
        <w:jc w:val="both"/>
        <w:rPr>
          <w:rFonts w:ascii="Arial" w:eastAsia="Times New Roman" w:hAnsi="Arial" w:cs="Arial"/>
          <w:sz w:val="20"/>
          <w:szCs w:val="20"/>
          <w:lang w:val="es-419" w:eastAsia="es-ES"/>
        </w:rPr>
      </w:pPr>
      <w:r w:rsidRPr="003E4962">
        <w:rPr>
          <w:rFonts w:ascii="Arial" w:eastAsia="Times New Roman" w:hAnsi="Arial" w:cs="Arial"/>
          <w:sz w:val="20"/>
          <w:szCs w:val="20"/>
          <w:lang w:val="es-419" w:eastAsia="es-ES"/>
        </w:rPr>
        <w:t>Desde el año 1996, el Estado Colombiano ha dado pasos importantes hacia la formalización del gremio de taxistas. Con la expedición de la Ley 336 de 1996, se estableció la obligación de las empresas de transporte público de “vigilar y constatar que los conductores de sus equipos cuenten con la licencia de conducción vigente y apropiada para el servicio, así como su afiliación al sistema de seguridad social según lo prevean las disposiciones legales vigentes sobre la materia”</w:t>
      </w:r>
      <w:r>
        <w:rPr>
          <w:rFonts w:ascii="Arial" w:eastAsia="Times New Roman" w:hAnsi="Arial" w:cs="Arial"/>
          <w:sz w:val="20"/>
          <w:szCs w:val="20"/>
          <w:lang w:val="es-419" w:eastAsia="es-ES"/>
        </w:rPr>
        <w:t xml:space="preserve"> …</w:t>
      </w:r>
    </w:p>
    <w:p w14:paraId="0AFBBA04" w14:textId="7E50D3B6" w:rsidR="003E1A18" w:rsidRDefault="003E1A18" w:rsidP="0013691F">
      <w:pPr>
        <w:spacing w:after="0" w:line="240" w:lineRule="auto"/>
        <w:jc w:val="both"/>
        <w:rPr>
          <w:rFonts w:ascii="Arial" w:eastAsia="Times New Roman" w:hAnsi="Arial" w:cs="Arial"/>
          <w:sz w:val="20"/>
          <w:szCs w:val="20"/>
          <w:lang w:val="es-419" w:eastAsia="es-ES"/>
        </w:rPr>
      </w:pPr>
    </w:p>
    <w:p w14:paraId="462B8BA5" w14:textId="77777777" w:rsidR="0013691F" w:rsidRPr="0013691F" w:rsidRDefault="0013691F" w:rsidP="0013691F">
      <w:pPr>
        <w:spacing w:after="0" w:line="240" w:lineRule="auto"/>
        <w:jc w:val="both"/>
        <w:rPr>
          <w:rFonts w:ascii="Arial" w:eastAsia="Times New Roman" w:hAnsi="Arial" w:cs="Arial"/>
          <w:sz w:val="20"/>
          <w:szCs w:val="20"/>
          <w:lang w:val="es-419" w:eastAsia="es-ES"/>
        </w:rPr>
      </w:pPr>
      <w:r w:rsidRPr="0013691F">
        <w:rPr>
          <w:rFonts w:ascii="Arial" w:eastAsia="Times New Roman" w:hAnsi="Arial" w:cs="Arial"/>
          <w:sz w:val="20"/>
          <w:szCs w:val="20"/>
          <w:lang w:val="es-419" w:eastAsia="es-ES"/>
        </w:rPr>
        <w:t xml:space="preserve">… no desconoce esta Sala las dificultades que impiden muchas veces una eficiente vigilancia sobre los actos que componen la prestación del servicio de transporte público. La </w:t>
      </w:r>
      <w:proofErr w:type="spellStart"/>
      <w:r w:rsidRPr="0013691F">
        <w:rPr>
          <w:rFonts w:ascii="Arial" w:eastAsia="Times New Roman" w:hAnsi="Arial" w:cs="Arial"/>
          <w:sz w:val="20"/>
          <w:szCs w:val="20"/>
          <w:lang w:val="es-419" w:eastAsia="es-ES"/>
        </w:rPr>
        <w:t>deslaborización</w:t>
      </w:r>
      <w:proofErr w:type="spellEnd"/>
      <w:r w:rsidRPr="0013691F">
        <w:rPr>
          <w:rFonts w:ascii="Arial" w:eastAsia="Times New Roman" w:hAnsi="Arial" w:cs="Arial"/>
          <w:sz w:val="20"/>
          <w:szCs w:val="20"/>
          <w:lang w:val="es-419" w:eastAsia="es-ES"/>
        </w:rPr>
        <w:t xml:space="preserve"> del trabajo de este gremio de trabajadores estuvo por mucho tiempo justificada en la imposibilidad material de llevar un control sobre los ingresos producto de la explotación del taxi…</w:t>
      </w:r>
    </w:p>
    <w:p w14:paraId="0F9916D4" w14:textId="77777777" w:rsidR="0013691F" w:rsidRPr="0013691F" w:rsidRDefault="0013691F" w:rsidP="0013691F">
      <w:pPr>
        <w:spacing w:after="0" w:line="240" w:lineRule="auto"/>
        <w:jc w:val="both"/>
        <w:rPr>
          <w:rFonts w:ascii="Arial" w:eastAsia="Times New Roman" w:hAnsi="Arial" w:cs="Arial"/>
          <w:sz w:val="20"/>
          <w:szCs w:val="20"/>
          <w:lang w:val="es-419" w:eastAsia="es-ES"/>
        </w:rPr>
      </w:pPr>
    </w:p>
    <w:p w14:paraId="7F0D8D57" w14:textId="77777777" w:rsidR="0013691F" w:rsidRPr="0013691F" w:rsidRDefault="0013691F" w:rsidP="0013691F">
      <w:pPr>
        <w:spacing w:after="0" w:line="240" w:lineRule="auto"/>
        <w:jc w:val="both"/>
        <w:rPr>
          <w:rFonts w:ascii="Arial" w:eastAsia="Times New Roman" w:hAnsi="Arial" w:cs="Arial"/>
          <w:sz w:val="20"/>
          <w:szCs w:val="20"/>
          <w:lang w:eastAsia="es-ES"/>
        </w:rPr>
      </w:pPr>
      <w:r w:rsidRPr="0013691F">
        <w:rPr>
          <w:rFonts w:ascii="Arial" w:eastAsia="Times New Roman" w:hAnsi="Arial" w:cs="Arial"/>
          <w:sz w:val="20"/>
          <w:szCs w:val="20"/>
          <w:lang w:eastAsia="es-ES"/>
        </w:rPr>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w:t>
      </w:r>
    </w:p>
    <w:p w14:paraId="45F44A00" w14:textId="77777777" w:rsidR="0013691F" w:rsidRPr="0013691F" w:rsidRDefault="0013691F" w:rsidP="0013691F">
      <w:pPr>
        <w:spacing w:after="0" w:line="240" w:lineRule="auto"/>
        <w:jc w:val="both"/>
        <w:rPr>
          <w:rFonts w:ascii="Arial" w:eastAsia="Times New Roman" w:hAnsi="Arial" w:cs="Arial"/>
          <w:sz w:val="20"/>
          <w:szCs w:val="20"/>
          <w:lang w:eastAsia="es-ES"/>
        </w:rPr>
      </w:pPr>
    </w:p>
    <w:p w14:paraId="6A414132" w14:textId="77777777" w:rsidR="00BA4479" w:rsidRDefault="00BA4479" w:rsidP="00BA4479">
      <w:pPr>
        <w:spacing w:after="0" w:line="240" w:lineRule="auto"/>
        <w:jc w:val="both"/>
        <w:rPr>
          <w:rFonts w:ascii="Arial" w:eastAsia="Times New Roman" w:hAnsi="Arial" w:cs="Arial"/>
          <w:sz w:val="20"/>
          <w:szCs w:val="20"/>
          <w:lang w:val="es-419" w:eastAsia="es-ES"/>
        </w:rPr>
      </w:pPr>
      <w:r w:rsidRPr="00BE6D3E">
        <w:rPr>
          <w:rFonts w:ascii="Arial" w:eastAsia="Times New Roman" w:hAnsi="Arial" w:cs="Arial"/>
          <w:sz w:val="20"/>
          <w:szCs w:val="20"/>
          <w:lang w:val="es-419" w:eastAsia="es-ES"/>
        </w:rPr>
        <w:t>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w:t>
      </w:r>
      <w:r>
        <w:rPr>
          <w:rFonts w:ascii="Arial" w:eastAsia="Times New Roman" w:hAnsi="Arial" w:cs="Arial"/>
          <w:sz w:val="20"/>
          <w:szCs w:val="20"/>
          <w:lang w:val="es-419" w:eastAsia="es-ES"/>
        </w:rPr>
        <w:t>…</w:t>
      </w:r>
    </w:p>
    <w:p w14:paraId="55CB69C6" w14:textId="646F05EF" w:rsidR="0013691F" w:rsidRDefault="0013691F" w:rsidP="0013691F">
      <w:pPr>
        <w:spacing w:after="0" w:line="240" w:lineRule="auto"/>
        <w:jc w:val="both"/>
        <w:rPr>
          <w:rFonts w:ascii="Arial" w:eastAsia="Times New Roman" w:hAnsi="Arial" w:cs="Arial"/>
          <w:sz w:val="20"/>
          <w:szCs w:val="20"/>
          <w:lang w:eastAsia="es-ES"/>
        </w:rPr>
      </w:pPr>
    </w:p>
    <w:p w14:paraId="12439BD0" w14:textId="7D5A5794" w:rsidR="00BA4479" w:rsidRDefault="00246EEE" w:rsidP="0013691F">
      <w:pPr>
        <w:spacing w:after="0" w:line="240" w:lineRule="auto"/>
        <w:jc w:val="both"/>
        <w:rPr>
          <w:rFonts w:ascii="Arial" w:eastAsia="Times New Roman" w:hAnsi="Arial" w:cs="Arial"/>
          <w:sz w:val="20"/>
          <w:szCs w:val="20"/>
          <w:lang w:eastAsia="es-ES"/>
        </w:rPr>
      </w:pPr>
      <w:r w:rsidRPr="00246EEE">
        <w:rPr>
          <w:rFonts w:ascii="Arial" w:eastAsia="Times New Roman" w:hAnsi="Arial" w:cs="Arial"/>
          <w:sz w:val="20"/>
          <w:szCs w:val="20"/>
          <w:lang w:eastAsia="es-ES"/>
        </w:rPr>
        <w:t>En lo que atañe a la eventual responsabilidad que le cabe en la condena a la empresa de transporte demandada, es del caso anotar que la Sala de Casación Laboral de la Corte Suprema de Justicia, tiene señalado que los artículos 15 de la Ley 15 de 1959 y 36 de la Ley 336 de 1996 constituyen una presunción especial de la relación laboral entre el conductor de servicio público, el propietario y la empresa afiliadora, y de ella se deriva una solidaridad distinta a la establecida en los artículos 34 y 35 del C.S.T.</w:t>
      </w:r>
    </w:p>
    <w:p w14:paraId="0DDEBEB5" w14:textId="77777777" w:rsidR="00246EEE" w:rsidRPr="0013691F" w:rsidRDefault="00246EEE" w:rsidP="0013691F">
      <w:pPr>
        <w:spacing w:after="0" w:line="240" w:lineRule="auto"/>
        <w:jc w:val="both"/>
        <w:rPr>
          <w:rFonts w:ascii="Arial" w:eastAsia="Times New Roman" w:hAnsi="Arial" w:cs="Arial"/>
          <w:sz w:val="20"/>
          <w:szCs w:val="20"/>
          <w:lang w:eastAsia="es-ES"/>
        </w:rPr>
      </w:pPr>
    </w:p>
    <w:p w14:paraId="1D8CC545" w14:textId="3C78B013" w:rsidR="00203C0A" w:rsidRDefault="00203C0A" w:rsidP="0013691F">
      <w:pPr>
        <w:spacing w:after="0" w:line="240" w:lineRule="auto"/>
        <w:jc w:val="both"/>
        <w:rPr>
          <w:rFonts w:ascii="Arial" w:eastAsia="Times New Roman" w:hAnsi="Arial" w:cs="Arial"/>
          <w:sz w:val="20"/>
          <w:szCs w:val="20"/>
          <w:lang w:eastAsia="es-ES"/>
        </w:rPr>
      </w:pPr>
    </w:p>
    <w:p w14:paraId="7D0791BB" w14:textId="77777777" w:rsidR="00203C0A" w:rsidRPr="0013691F" w:rsidRDefault="00203C0A" w:rsidP="0013691F">
      <w:pPr>
        <w:spacing w:after="0" w:line="240" w:lineRule="auto"/>
        <w:jc w:val="both"/>
        <w:rPr>
          <w:rFonts w:ascii="Arial" w:eastAsia="Times New Roman" w:hAnsi="Arial" w:cs="Arial"/>
          <w:sz w:val="20"/>
          <w:szCs w:val="20"/>
          <w:lang w:eastAsia="es-ES"/>
        </w:rPr>
      </w:pPr>
    </w:p>
    <w:p w14:paraId="51236A27" w14:textId="77777777" w:rsidR="00C91237" w:rsidRDefault="00C91237" w:rsidP="00C91237">
      <w:pPr>
        <w:spacing w:after="0" w:line="276" w:lineRule="auto"/>
        <w:jc w:val="center"/>
        <w:textAlignment w:val="baseline"/>
        <w:rPr>
          <w:rFonts w:ascii="Tahoma" w:hAnsi="Tahoma" w:cs="Tahoma"/>
          <w:b/>
          <w:bCs/>
          <w:color w:val="000000"/>
          <w:sz w:val="24"/>
          <w:szCs w:val="24"/>
        </w:rPr>
      </w:pPr>
      <w:r>
        <w:rPr>
          <w:rFonts w:ascii="Tahoma" w:hAnsi="Tahoma" w:cs="Tahoma"/>
          <w:b/>
          <w:bCs/>
          <w:color w:val="000000"/>
          <w:sz w:val="24"/>
          <w:szCs w:val="24"/>
        </w:rPr>
        <w:t>TRIBUNAL SUPERIOR DEL DISTRITO JUDICIAL DE PEREIRA</w:t>
      </w:r>
    </w:p>
    <w:p w14:paraId="56AC3F18" w14:textId="77777777" w:rsidR="00C91237" w:rsidRDefault="00C91237" w:rsidP="00C91237">
      <w:pPr>
        <w:spacing w:after="0" w:line="276" w:lineRule="auto"/>
        <w:jc w:val="center"/>
        <w:textAlignment w:val="baseline"/>
        <w:rPr>
          <w:rFonts w:ascii="Tahoma" w:hAnsi="Tahoma" w:cs="Tahoma"/>
          <w:b/>
          <w:bCs/>
          <w:color w:val="000000"/>
          <w:sz w:val="24"/>
          <w:szCs w:val="24"/>
        </w:rPr>
      </w:pPr>
      <w:r>
        <w:rPr>
          <w:rFonts w:ascii="Tahoma" w:hAnsi="Tahoma" w:cs="Tahoma"/>
          <w:b/>
          <w:bCs/>
          <w:color w:val="000000"/>
          <w:sz w:val="24"/>
          <w:szCs w:val="24"/>
        </w:rPr>
        <w:t>SALA PRIMERA DE DECISION LABORAL</w:t>
      </w:r>
    </w:p>
    <w:p w14:paraId="161B61FC" w14:textId="77777777" w:rsidR="008076EC" w:rsidRDefault="008076EC" w:rsidP="008076EC">
      <w:pPr>
        <w:spacing w:after="0" w:line="276" w:lineRule="auto"/>
        <w:jc w:val="center"/>
        <w:rPr>
          <w:rFonts w:ascii="Tahoma" w:hAnsi="Tahoma" w:cs="Tahoma"/>
          <w:color w:val="000000"/>
          <w:sz w:val="24"/>
          <w:szCs w:val="24"/>
        </w:rPr>
      </w:pPr>
    </w:p>
    <w:p w14:paraId="63E4C950" w14:textId="2510F1DD" w:rsidR="00274B3F" w:rsidRPr="00DF2912" w:rsidRDefault="00C91237" w:rsidP="008076EC">
      <w:pPr>
        <w:spacing w:after="0" w:line="276" w:lineRule="auto"/>
        <w:jc w:val="center"/>
        <w:rPr>
          <w:rFonts w:ascii="Tahoma" w:eastAsia="Tahoma" w:hAnsi="Tahoma" w:cs="Tahoma"/>
          <w:color w:val="000000" w:themeColor="text1"/>
          <w:sz w:val="24"/>
          <w:szCs w:val="24"/>
        </w:rPr>
      </w:pPr>
      <w:r>
        <w:rPr>
          <w:rFonts w:ascii="Tahoma" w:hAnsi="Tahoma" w:cs="Tahoma"/>
          <w:color w:val="000000"/>
          <w:sz w:val="24"/>
          <w:szCs w:val="24"/>
        </w:rPr>
        <w:t>Magistrada Ponente: </w:t>
      </w:r>
      <w:r>
        <w:rPr>
          <w:rFonts w:ascii="Tahoma" w:hAnsi="Tahoma" w:cs="Tahoma"/>
          <w:b/>
          <w:bCs/>
          <w:color w:val="000000"/>
          <w:sz w:val="24"/>
          <w:szCs w:val="24"/>
        </w:rPr>
        <w:t>Ana Lucía Caicedo Calderón</w:t>
      </w:r>
    </w:p>
    <w:p w14:paraId="321414F1" w14:textId="77777777" w:rsidR="00C91237" w:rsidRDefault="00C91237" w:rsidP="00DF2912">
      <w:pPr>
        <w:spacing w:after="0" w:line="276" w:lineRule="auto"/>
        <w:jc w:val="center"/>
        <w:rPr>
          <w:rFonts w:ascii="Tahoma" w:eastAsia="Tahoma" w:hAnsi="Tahoma" w:cs="Tahoma"/>
          <w:color w:val="000000" w:themeColor="text1"/>
          <w:sz w:val="24"/>
          <w:szCs w:val="24"/>
          <w:lang w:val="es-CO"/>
        </w:rPr>
      </w:pPr>
      <w:bookmarkStart w:id="2" w:name="_Hlk77256377"/>
    </w:p>
    <w:p w14:paraId="7C2785CF" w14:textId="6DF02DA5" w:rsidR="00274B3F" w:rsidRPr="00DF2912" w:rsidRDefault="673B43D8" w:rsidP="00DF2912">
      <w:pPr>
        <w:spacing w:after="0" w:line="276" w:lineRule="auto"/>
        <w:jc w:val="center"/>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lang w:val="es-CO"/>
        </w:rPr>
        <w:t>Pereira, </w:t>
      </w:r>
      <w:r w:rsidR="007235A2" w:rsidRPr="00DF2912">
        <w:rPr>
          <w:rFonts w:ascii="Tahoma" w:eastAsia="Tahoma" w:hAnsi="Tahoma" w:cs="Tahoma"/>
          <w:color w:val="000000" w:themeColor="text1"/>
          <w:sz w:val="24"/>
          <w:szCs w:val="24"/>
          <w:lang w:val="es-CO"/>
        </w:rPr>
        <w:t xml:space="preserve">once (11) de octubre </w:t>
      </w:r>
      <w:r w:rsidRPr="00DF2912">
        <w:rPr>
          <w:rFonts w:ascii="Tahoma" w:eastAsia="Tahoma" w:hAnsi="Tahoma" w:cs="Tahoma"/>
          <w:color w:val="000000" w:themeColor="text1"/>
          <w:sz w:val="24"/>
          <w:szCs w:val="24"/>
          <w:lang w:val="es-CO"/>
        </w:rPr>
        <w:t>de dos mil veintiuno (2021)  </w:t>
      </w:r>
    </w:p>
    <w:p w14:paraId="24E8ED89" w14:textId="1A77DE7C" w:rsidR="00274B3F" w:rsidRPr="00DF2912" w:rsidRDefault="673B43D8" w:rsidP="00DF2912">
      <w:pPr>
        <w:spacing w:after="0" w:line="276" w:lineRule="auto"/>
        <w:jc w:val="center"/>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Acta No. </w:t>
      </w:r>
      <w:r w:rsidR="007235A2" w:rsidRPr="00DF2912">
        <w:rPr>
          <w:rFonts w:ascii="Tahoma" w:eastAsia="Tahoma" w:hAnsi="Tahoma" w:cs="Tahoma"/>
          <w:color w:val="000000" w:themeColor="text1"/>
          <w:sz w:val="24"/>
          <w:szCs w:val="24"/>
          <w:lang w:val="es-CO"/>
        </w:rPr>
        <w:t>157</w:t>
      </w:r>
      <w:r w:rsidRPr="00DF2912">
        <w:rPr>
          <w:rFonts w:ascii="Tahoma" w:eastAsia="Tahoma" w:hAnsi="Tahoma" w:cs="Tahoma"/>
          <w:color w:val="000000" w:themeColor="text1"/>
          <w:sz w:val="24"/>
          <w:szCs w:val="24"/>
          <w:lang w:val="es-CO"/>
        </w:rPr>
        <w:t xml:space="preserve"> del </w:t>
      </w:r>
      <w:r w:rsidR="007235A2" w:rsidRPr="00DF2912">
        <w:rPr>
          <w:rFonts w:ascii="Tahoma" w:eastAsia="Tahoma" w:hAnsi="Tahoma" w:cs="Tahoma"/>
          <w:color w:val="000000" w:themeColor="text1"/>
          <w:sz w:val="24"/>
          <w:szCs w:val="24"/>
          <w:lang w:val="es-CO"/>
        </w:rPr>
        <w:t>8</w:t>
      </w:r>
      <w:r w:rsidR="00654156" w:rsidRPr="00DF2912">
        <w:rPr>
          <w:rFonts w:ascii="Tahoma" w:eastAsia="Tahoma" w:hAnsi="Tahoma" w:cs="Tahoma"/>
          <w:color w:val="000000" w:themeColor="text1"/>
          <w:sz w:val="24"/>
          <w:szCs w:val="24"/>
          <w:lang w:val="es-CO"/>
        </w:rPr>
        <w:t xml:space="preserve"> de </w:t>
      </w:r>
      <w:r w:rsidR="007235A2" w:rsidRPr="00DF2912">
        <w:rPr>
          <w:rFonts w:ascii="Tahoma" w:eastAsia="Tahoma" w:hAnsi="Tahoma" w:cs="Tahoma"/>
          <w:color w:val="000000" w:themeColor="text1"/>
          <w:sz w:val="24"/>
          <w:szCs w:val="24"/>
          <w:lang w:val="es-CO"/>
        </w:rPr>
        <w:t>octubre</w:t>
      </w:r>
      <w:r w:rsidR="00654156" w:rsidRPr="00DF2912">
        <w:rPr>
          <w:rFonts w:ascii="Tahoma" w:eastAsia="Tahoma"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de 2021  </w:t>
      </w:r>
    </w:p>
    <w:bookmarkEnd w:id="2"/>
    <w:p w14:paraId="5CB26DAA" w14:textId="750F8A58" w:rsidR="00274B3F" w:rsidRPr="00DF2912" w:rsidRDefault="673B43D8" w:rsidP="00DF2912">
      <w:pPr>
        <w:pStyle w:val="Sinespaciado"/>
        <w:spacing w:line="276" w:lineRule="auto"/>
        <w:rPr>
          <w:rFonts w:ascii="Tahoma" w:eastAsia="Times New Roman" w:hAnsi="Tahoma" w:cs="Tahoma"/>
          <w:color w:val="000000" w:themeColor="text1"/>
          <w:sz w:val="24"/>
          <w:szCs w:val="24"/>
        </w:rPr>
      </w:pPr>
      <w:r w:rsidRPr="00DF2912">
        <w:rPr>
          <w:rFonts w:ascii="Tahoma" w:eastAsia="Times New Roman" w:hAnsi="Tahoma" w:cs="Tahoma"/>
          <w:color w:val="000000" w:themeColor="text1"/>
          <w:sz w:val="24"/>
          <w:szCs w:val="24"/>
        </w:rPr>
        <w:t xml:space="preserve"> </w:t>
      </w:r>
    </w:p>
    <w:p w14:paraId="7369FB64" w14:textId="2B868B4D" w:rsidR="00274B3F" w:rsidRPr="00DF2912" w:rsidRDefault="673B43D8"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w:t>
      </w:r>
      <w:r w:rsidRPr="00DF2912">
        <w:rPr>
          <w:rFonts w:ascii="Tahoma" w:eastAsia="Tahoma" w:hAnsi="Tahoma" w:cs="Tahoma"/>
          <w:color w:val="000000" w:themeColor="text1"/>
          <w:sz w:val="24"/>
          <w:szCs w:val="24"/>
          <w:lang w:val="es-CO"/>
        </w:rPr>
        <w:t xml:space="preserve">la Sala de </w:t>
      </w:r>
      <w:r w:rsidRPr="00DF2912">
        <w:rPr>
          <w:rFonts w:ascii="Tahoma" w:eastAsia="Tahoma" w:hAnsi="Tahoma" w:cs="Tahoma"/>
          <w:color w:val="000000" w:themeColor="text1"/>
          <w:sz w:val="24"/>
          <w:szCs w:val="24"/>
          <w:lang w:val="es-CO"/>
        </w:rPr>
        <w:lastRenderedPageBreak/>
        <w:t xml:space="preserve">Decisión Laboral No. 1, </w:t>
      </w:r>
      <w:r w:rsidRPr="00DF2912">
        <w:rPr>
          <w:rFonts w:ascii="Tahoma" w:eastAsia="Tahoma" w:hAnsi="Tahoma" w:cs="Tahoma"/>
          <w:color w:val="000000" w:themeColor="text1"/>
          <w:sz w:val="24"/>
          <w:szCs w:val="24"/>
        </w:rPr>
        <w:t xml:space="preserve">presidida por la Magistrada Ana Lucía Caicedo Calderón, </w:t>
      </w:r>
      <w:r w:rsidRPr="00DF2912">
        <w:rPr>
          <w:rFonts w:ascii="Tahoma" w:eastAsia="Tahoma" w:hAnsi="Tahoma" w:cs="Tahoma"/>
          <w:color w:val="000000" w:themeColor="text1"/>
          <w:sz w:val="24"/>
          <w:szCs w:val="24"/>
          <w:lang w:val="es-CO"/>
        </w:rPr>
        <w:t>integrada por las Magistradas ANA LUCÍA CAICEDO CALDERÓN como Ponente, OLGA LUCÍA HOYOS SEPÚLVEDA y el Magistrado GERMÁN DARIO GÓEZ VINASCO, procede a proferir la siguiente sentencia escrita</w:t>
      </w:r>
      <w:r w:rsidRPr="00DF2912">
        <w:rPr>
          <w:rStyle w:val="normaltextrun"/>
          <w:rFonts w:ascii="Tahoma" w:eastAsia="Tahoma"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 xml:space="preserve">dentro del proceso ordinario laboral instaurado por </w:t>
      </w:r>
      <w:r w:rsidR="00F929DA" w:rsidRPr="00DF2912">
        <w:rPr>
          <w:rFonts w:ascii="Tahoma" w:eastAsia="Tahoma" w:hAnsi="Tahoma" w:cs="Tahoma"/>
          <w:color w:val="000000" w:themeColor="text1"/>
          <w:sz w:val="24"/>
          <w:szCs w:val="24"/>
          <w:lang w:val="es-CO"/>
        </w:rPr>
        <w:t xml:space="preserve">los </w:t>
      </w:r>
      <w:r w:rsidRPr="00DF2912">
        <w:rPr>
          <w:rFonts w:ascii="Tahoma" w:eastAsia="Tahoma" w:hAnsi="Tahoma" w:cs="Tahoma"/>
          <w:color w:val="000000" w:themeColor="text1"/>
          <w:sz w:val="24"/>
          <w:szCs w:val="24"/>
          <w:lang w:val="es-CO"/>
        </w:rPr>
        <w:t xml:space="preserve">señores </w:t>
      </w:r>
      <w:r w:rsidR="2EF4E3B5" w:rsidRPr="00EF6B6E">
        <w:rPr>
          <w:rFonts w:ascii="Tahoma" w:eastAsia="Tahoma" w:hAnsi="Tahoma" w:cs="Tahoma"/>
          <w:b/>
          <w:color w:val="000000" w:themeColor="text1"/>
          <w:sz w:val="24"/>
          <w:szCs w:val="24"/>
          <w:lang w:val="es-CO"/>
        </w:rPr>
        <w:t>CARLOS ANDRÉS C</w:t>
      </w:r>
      <w:r w:rsidR="4E16EF6D" w:rsidRPr="00EF6B6E">
        <w:rPr>
          <w:rFonts w:ascii="Tahoma" w:eastAsia="Tahoma" w:hAnsi="Tahoma" w:cs="Tahoma"/>
          <w:b/>
          <w:color w:val="000000" w:themeColor="text1"/>
          <w:sz w:val="24"/>
          <w:szCs w:val="24"/>
          <w:lang w:val="es-CO"/>
        </w:rPr>
        <w:t>ARDONA</w:t>
      </w:r>
      <w:r w:rsidR="2EF4E3B5" w:rsidRPr="00EF6B6E">
        <w:rPr>
          <w:rFonts w:ascii="Tahoma" w:eastAsia="Tahoma" w:hAnsi="Tahoma" w:cs="Tahoma"/>
          <w:b/>
          <w:color w:val="000000" w:themeColor="text1"/>
          <w:sz w:val="24"/>
          <w:szCs w:val="24"/>
          <w:lang w:val="es-CO"/>
        </w:rPr>
        <w:t xml:space="preserve"> GONZÁLEZ</w:t>
      </w:r>
      <w:r w:rsidRPr="00DF2912">
        <w:rPr>
          <w:rFonts w:ascii="Tahoma" w:eastAsia="Tahoma" w:hAnsi="Tahoma" w:cs="Tahoma"/>
          <w:b/>
          <w:bCs/>
          <w:color w:val="000000" w:themeColor="text1"/>
          <w:sz w:val="24"/>
          <w:szCs w:val="24"/>
          <w:lang w:val="es-CO"/>
        </w:rPr>
        <w:t xml:space="preserve"> </w:t>
      </w:r>
      <w:r w:rsidRPr="00DF2912">
        <w:rPr>
          <w:rFonts w:ascii="Tahoma" w:eastAsia="Tahoma" w:hAnsi="Tahoma" w:cs="Tahoma"/>
          <w:color w:val="000000" w:themeColor="text1"/>
          <w:sz w:val="24"/>
          <w:szCs w:val="24"/>
          <w:lang w:val="es-CO"/>
        </w:rPr>
        <w:t xml:space="preserve">en contra de la </w:t>
      </w:r>
      <w:r w:rsidR="67333282" w:rsidRPr="00EF6B6E">
        <w:rPr>
          <w:rFonts w:ascii="Tahoma" w:eastAsia="Tahoma" w:hAnsi="Tahoma" w:cs="Tahoma"/>
          <w:b/>
          <w:color w:val="000000" w:themeColor="text1"/>
          <w:sz w:val="24"/>
          <w:szCs w:val="24"/>
          <w:lang w:val="es-CO"/>
        </w:rPr>
        <w:t>LUZ STELLA LÓPEZ GARCÍA</w:t>
      </w:r>
      <w:r w:rsidR="67333282" w:rsidRPr="00DF2912">
        <w:rPr>
          <w:rFonts w:ascii="Tahoma" w:eastAsia="Tahoma" w:hAnsi="Tahoma" w:cs="Tahoma"/>
          <w:color w:val="000000" w:themeColor="text1"/>
          <w:sz w:val="24"/>
          <w:szCs w:val="24"/>
          <w:lang w:val="es-CO"/>
        </w:rPr>
        <w:t xml:space="preserve"> y </w:t>
      </w:r>
      <w:r w:rsidR="6D99C8E6" w:rsidRPr="00DF2912">
        <w:rPr>
          <w:rFonts w:ascii="Tahoma" w:eastAsia="Tahoma" w:hAnsi="Tahoma" w:cs="Tahoma"/>
          <w:color w:val="000000" w:themeColor="text1"/>
          <w:sz w:val="24"/>
          <w:szCs w:val="24"/>
          <w:lang w:val="es-CO"/>
        </w:rPr>
        <w:t>la C</w:t>
      </w:r>
      <w:r w:rsidR="6D99C8E6" w:rsidRPr="00EF6B6E">
        <w:rPr>
          <w:rFonts w:ascii="Tahoma" w:eastAsia="Tahoma" w:hAnsi="Tahoma" w:cs="Tahoma"/>
          <w:b/>
          <w:color w:val="000000" w:themeColor="text1"/>
          <w:sz w:val="24"/>
          <w:szCs w:val="24"/>
          <w:lang w:val="es-CO"/>
        </w:rPr>
        <w:t>OOPERATIVA DE TRANSPORTADORES DE RISARALDA LTDA</w:t>
      </w:r>
      <w:r w:rsidR="00EF6B6E">
        <w:rPr>
          <w:rFonts w:ascii="Tahoma" w:eastAsia="Tahoma" w:hAnsi="Tahoma" w:cs="Tahoma"/>
          <w:b/>
          <w:color w:val="000000" w:themeColor="text1"/>
          <w:sz w:val="24"/>
          <w:szCs w:val="24"/>
          <w:lang w:val="es-CO"/>
        </w:rPr>
        <w:t>.</w:t>
      </w:r>
      <w:r w:rsidR="6D99C8E6" w:rsidRPr="00DF2912">
        <w:rPr>
          <w:rFonts w:ascii="Tahoma" w:eastAsia="Tahoma" w:hAnsi="Tahoma" w:cs="Tahoma"/>
          <w:color w:val="000000" w:themeColor="text1"/>
          <w:sz w:val="24"/>
          <w:szCs w:val="24"/>
          <w:lang w:val="es-CO"/>
        </w:rPr>
        <w:t xml:space="preserve"> </w:t>
      </w:r>
      <w:r w:rsidR="00EF6B6E">
        <w:rPr>
          <w:rFonts w:ascii="Tahoma" w:eastAsia="Tahoma" w:hAnsi="Tahoma" w:cs="Tahoma"/>
          <w:color w:val="000000" w:themeColor="text1"/>
          <w:sz w:val="24"/>
          <w:szCs w:val="24"/>
          <w:lang w:val="es-CO"/>
        </w:rPr>
        <w:t>-</w:t>
      </w:r>
      <w:r w:rsidR="6D99C8E6" w:rsidRPr="00DF2912">
        <w:rPr>
          <w:rFonts w:ascii="Tahoma" w:eastAsia="Tahoma" w:hAnsi="Tahoma" w:cs="Tahoma"/>
          <w:color w:val="000000" w:themeColor="text1"/>
          <w:sz w:val="24"/>
          <w:szCs w:val="24"/>
          <w:lang w:val="es-CO"/>
        </w:rPr>
        <w:t xml:space="preserve">en adelante </w:t>
      </w:r>
      <w:r w:rsidR="6D99C8E6" w:rsidRPr="00EF6B6E">
        <w:rPr>
          <w:rFonts w:ascii="Tahoma" w:eastAsia="Tahoma" w:hAnsi="Tahoma" w:cs="Tahoma"/>
          <w:b/>
          <w:color w:val="000000" w:themeColor="text1"/>
          <w:sz w:val="24"/>
          <w:szCs w:val="24"/>
          <w:lang w:val="es-CO"/>
        </w:rPr>
        <w:t>COVICHORALDA</w:t>
      </w:r>
      <w:r w:rsidR="6D99C8E6" w:rsidRPr="00DF2912">
        <w:rPr>
          <w:rFonts w:ascii="Tahoma" w:eastAsia="Tahoma" w:hAnsi="Tahoma" w:cs="Tahoma"/>
          <w:color w:val="000000" w:themeColor="text1"/>
          <w:sz w:val="24"/>
          <w:szCs w:val="24"/>
          <w:lang w:val="es-CO"/>
        </w:rPr>
        <w:t>-</w:t>
      </w:r>
      <w:r w:rsidR="7800EDBA" w:rsidRPr="00DF2912">
        <w:rPr>
          <w:rFonts w:ascii="Tahoma" w:eastAsia="Tahoma" w:hAnsi="Tahoma" w:cs="Tahoma"/>
          <w:color w:val="000000" w:themeColor="text1"/>
          <w:sz w:val="24"/>
          <w:szCs w:val="24"/>
          <w:lang w:val="es-CO"/>
        </w:rPr>
        <w:t>.</w:t>
      </w:r>
    </w:p>
    <w:p w14:paraId="07CCC638" w14:textId="3F58BC9A" w:rsidR="00274B3F" w:rsidRPr="00DF2912" w:rsidRDefault="00274B3F" w:rsidP="00DF2912">
      <w:pPr>
        <w:spacing w:after="0" w:line="276" w:lineRule="auto"/>
        <w:ind w:firstLine="709"/>
        <w:jc w:val="both"/>
        <w:rPr>
          <w:rFonts w:ascii="Tahoma" w:eastAsia="Tahoma" w:hAnsi="Tahoma" w:cs="Tahoma"/>
          <w:color w:val="000000" w:themeColor="text1"/>
          <w:sz w:val="24"/>
          <w:szCs w:val="24"/>
        </w:rPr>
      </w:pPr>
    </w:p>
    <w:p w14:paraId="7722A310" w14:textId="58F62FF3" w:rsidR="00274B3F" w:rsidRPr="00DF2912" w:rsidRDefault="673B43D8" w:rsidP="00DF2912">
      <w:pPr>
        <w:spacing w:after="0" w:line="276" w:lineRule="auto"/>
        <w:jc w:val="center"/>
        <w:rPr>
          <w:rFonts w:ascii="Tahoma" w:eastAsia="Tahoma" w:hAnsi="Tahoma" w:cs="Tahoma"/>
          <w:color w:val="000000" w:themeColor="text1"/>
          <w:sz w:val="24"/>
          <w:szCs w:val="24"/>
        </w:rPr>
      </w:pPr>
      <w:r w:rsidRPr="00DF2912">
        <w:rPr>
          <w:rStyle w:val="normaltextrun"/>
          <w:rFonts w:ascii="Tahoma" w:eastAsia="Tahoma" w:hAnsi="Tahoma" w:cs="Tahoma"/>
          <w:b/>
          <w:bCs/>
          <w:color w:val="000000" w:themeColor="text1"/>
          <w:sz w:val="24"/>
          <w:szCs w:val="24"/>
        </w:rPr>
        <w:t>PUNTO A TRATAR</w:t>
      </w:r>
    </w:p>
    <w:p w14:paraId="596C3771" w14:textId="467F6E67" w:rsidR="00274B3F" w:rsidRPr="00DF2912" w:rsidRDefault="00274B3F" w:rsidP="00C91237">
      <w:pPr>
        <w:spacing w:after="0" w:line="276" w:lineRule="auto"/>
        <w:jc w:val="center"/>
        <w:rPr>
          <w:rFonts w:ascii="Tahoma" w:eastAsia="Tahoma" w:hAnsi="Tahoma" w:cs="Tahoma"/>
          <w:color w:val="000000" w:themeColor="text1"/>
          <w:sz w:val="24"/>
          <w:szCs w:val="24"/>
        </w:rPr>
      </w:pPr>
    </w:p>
    <w:p w14:paraId="0F5D942A" w14:textId="34DFBA60" w:rsidR="00274B3F" w:rsidRPr="00DF2912" w:rsidRDefault="673B43D8" w:rsidP="00C91237">
      <w:pPr>
        <w:spacing w:after="0" w:line="276" w:lineRule="auto"/>
        <w:ind w:firstLine="708"/>
        <w:jc w:val="both"/>
        <w:rPr>
          <w:rStyle w:val="normaltextrun"/>
          <w:rFonts w:ascii="Tahoma" w:eastAsia="Tahoma" w:hAnsi="Tahoma" w:cs="Tahoma"/>
          <w:color w:val="000000" w:themeColor="text1"/>
          <w:sz w:val="24"/>
          <w:szCs w:val="24"/>
          <w:lang w:val="es-CO"/>
        </w:rPr>
      </w:pPr>
      <w:r w:rsidRPr="00DF2912">
        <w:rPr>
          <w:rStyle w:val="normaltextrun"/>
          <w:rFonts w:ascii="Tahoma" w:eastAsia="Tahoma" w:hAnsi="Tahoma" w:cs="Tahoma"/>
          <w:color w:val="000000" w:themeColor="text1"/>
          <w:sz w:val="24"/>
          <w:szCs w:val="24"/>
          <w:lang w:val="es-CO"/>
        </w:rPr>
        <w:t xml:space="preserve">Por medio de esta providencia procede la Sala a </w:t>
      </w:r>
      <w:r w:rsidR="0DDD9F28" w:rsidRPr="00DF2912">
        <w:rPr>
          <w:rStyle w:val="normaltextrun"/>
          <w:rFonts w:ascii="Tahoma" w:eastAsia="Tahoma" w:hAnsi="Tahoma" w:cs="Tahoma"/>
          <w:color w:val="000000" w:themeColor="text1"/>
          <w:sz w:val="24"/>
          <w:szCs w:val="24"/>
          <w:lang w:val="es-CO"/>
        </w:rPr>
        <w:t>conocer en sede de consulta</w:t>
      </w:r>
      <w:r w:rsidRPr="00DF2912">
        <w:rPr>
          <w:rStyle w:val="normaltextrun"/>
          <w:rFonts w:ascii="Tahoma" w:eastAsia="Tahoma" w:hAnsi="Tahoma" w:cs="Tahoma"/>
          <w:color w:val="000000" w:themeColor="text1"/>
          <w:sz w:val="24"/>
          <w:szCs w:val="24"/>
          <w:lang w:val="es-CO"/>
        </w:rPr>
        <w:t xml:space="preserve"> la sentencia emitida por el Juzgado </w:t>
      </w:r>
      <w:r w:rsidR="035F0FB1" w:rsidRPr="00DF2912">
        <w:rPr>
          <w:rStyle w:val="normaltextrun"/>
          <w:rFonts w:ascii="Tahoma" w:eastAsia="Tahoma" w:hAnsi="Tahoma" w:cs="Tahoma"/>
          <w:color w:val="000000" w:themeColor="text1"/>
          <w:sz w:val="24"/>
          <w:szCs w:val="24"/>
          <w:lang w:val="es-CO"/>
        </w:rPr>
        <w:t>Cuarto</w:t>
      </w:r>
      <w:r w:rsidRPr="00DF2912">
        <w:rPr>
          <w:rStyle w:val="normaltextrun"/>
          <w:rFonts w:ascii="Tahoma" w:eastAsia="Tahoma" w:hAnsi="Tahoma" w:cs="Tahoma"/>
          <w:color w:val="000000" w:themeColor="text1"/>
          <w:sz w:val="24"/>
          <w:szCs w:val="24"/>
          <w:lang w:val="es-CO"/>
        </w:rPr>
        <w:t xml:space="preserve"> Laboral del Circuito de Pereira el pasado 2</w:t>
      </w:r>
      <w:r w:rsidR="68470AE1" w:rsidRPr="00DF2912">
        <w:rPr>
          <w:rStyle w:val="normaltextrun"/>
          <w:rFonts w:ascii="Tahoma" w:eastAsia="Tahoma" w:hAnsi="Tahoma" w:cs="Tahoma"/>
          <w:color w:val="000000" w:themeColor="text1"/>
          <w:sz w:val="24"/>
          <w:szCs w:val="24"/>
          <w:lang w:val="es-CO"/>
        </w:rPr>
        <w:t>6</w:t>
      </w:r>
      <w:r w:rsidRPr="00DF2912">
        <w:rPr>
          <w:rStyle w:val="normaltextrun"/>
          <w:rFonts w:ascii="Tahoma" w:eastAsia="Tahoma" w:hAnsi="Tahoma" w:cs="Tahoma"/>
          <w:color w:val="000000" w:themeColor="text1"/>
          <w:sz w:val="24"/>
          <w:szCs w:val="24"/>
          <w:lang w:val="es-CO"/>
        </w:rPr>
        <w:t xml:space="preserve"> de octubre de 2020</w:t>
      </w:r>
      <w:r w:rsidR="22AF552D" w:rsidRPr="00DF2912">
        <w:rPr>
          <w:rStyle w:val="normaltextrun"/>
          <w:rFonts w:ascii="Tahoma" w:eastAsia="Tahoma" w:hAnsi="Tahoma" w:cs="Tahoma"/>
          <w:color w:val="000000" w:themeColor="text1"/>
          <w:sz w:val="24"/>
          <w:szCs w:val="24"/>
          <w:lang w:val="es-CO"/>
        </w:rPr>
        <w:t xml:space="preserve">, </w:t>
      </w:r>
      <w:r w:rsidR="293F2ECD" w:rsidRPr="00DF2912">
        <w:rPr>
          <w:rStyle w:val="normaltextrun"/>
          <w:rFonts w:ascii="Tahoma" w:eastAsia="Tahoma" w:hAnsi="Tahoma" w:cs="Tahoma"/>
          <w:color w:val="000000" w:themeColor="text1"/>
          <w:sz w:val="24"/>
          <w:szCs w:val="24"/>
          <w:lang w:val="es-CO"/>
        </w:rPr>
        <w:t xml:space="preserve">la cual </w:t>
      </w:r>
      <w:r w:rsidR="22AF552D" w:rsidRPr="00DF2912">
        <w:rPr>
          <w:rStyle w:val="normaltextrun"/>
          <w:rFonts w:ascii="Tahoma" w:eastAsia="Tahoma" w:hAnsi="Tahoma" w:cs="Tahoma"/>
          <w:color w:val="000000" w:themeColor="text1"/>
          <w:sz w:val="24"/>
          <w:szCs w:val="24"/>
          <w:lang w:val="es-CO"/>
        </w:rPr>
        <w:t>fuere adversa a la parte actora</w:t>
      </w:r>
      <w:r w:rsidRPr="00DF2912">
        <w:rPr>
          <w:rStyle w:val="normaltextrun"/>
          <w:rFonts w:ascii="Tahoma" w:eastAsia="Tahoma" w:hAnsi="Tahoma" w:cs="Tahoma"/>
          <w:color w:val="000000" w:themeColor="text1"/>
          <w:sz w:val="24"/>
          <w:szCs w:val="24"/>
          <w:lang w:val="es-CO"/>
        </w:rPr>
        <w:t>. Para ello se tienen en cuenta lo siguiente: </w:t>
      </w:r>
    </w:p>
    <w:p w14:paraId="09314CBA" w14:textId="57D69E8C" w:rsidR="00274B3F" w:rsidRPr="00DF2912" w:rsidRDefault="00274B3F" w:rsidP="00DF2912">
      <w:pPr>
        <w:spacing w:after="0" w:line="276" w:lineRule="auto"/>
        <w:jc w:val="both"/>
        <w:rPr>
          <w:rFonts w:ascii="Tahoma" w:eastAsia="Tahoma" w:hAnsi="Tahoma" w:cs="Tahoma"/>
          <w:color w:val="000000" w:themeColor="text1"/>
          <w:sz w:val="24"/>
          <w:szCs w:val="24"/>
        </w:rPr>
      </w:pPr>
    </w:p>
    <w:p w14:paraId="686AE668" w14:textId="0D74CE16" w:rsidR="073B0091" w:rsidRPr="00DF2912" w:rsidRDefault="073B0091" w:rsidP="00DF2912">
      <w:pPr>
        <w:pStyle w:val="Prrafodelista"/>
        <w:numPr>
          <w:ilvl w:val="0"/>
          <w:numId w:val="6"/>
        </w:numPr>
        <w:spacing w:after="0" w:line="276" w:lineRule="auto"/>
        <w:jc w:val="center"/>
        <w:rPr>
          <w:rFonts w:ascii="Tahoma" w:eastAsia="Tahoma" w:hAnsi="Tahoma" w:cs="Tahoma"/>
          <w:b/>
          <w:bCs/>
          <w:color w:val="000000" w:themeColor="text1"/>
          <w:sz w:val="24"/>
          <w:szCs w:val="24"/>
        </w:rPr>
      </w:pPr>
      <w:r w:rsidRPr="00DF2912">
        <w:rPr>
          <w:rFonts w:ascii="Tahoma" w:eastAsia="Tahoma" w:hAnsi="Tahoma" w:cs="Tahoma"/>
          <w:b/>
          <w:bCs/>
          <w:color w:val="000000" w:themeColor="text1"/>
          <w:sz w:val="24"/>
          <w:szCs w:val="24"/>
        </w:rPr>
        <w:t>La demanda y su contestación</w:t>
      </w:r>
    </w:p>
    <w:p w14:paraId="772F9A89" w14:textId="6C049A88" w:rsidR="3A9483D3" w:rsidRPr="00DF2912" w:rsidRDefault="3A9483D3" w:rsidP="00DF2912">
      <w:pPr>
        <w:spacing w:after="0" w:line="276" w:lineRule="auto"/>
        <w:jc w:val="center"/>
        <w:rPr>
          <w:rFonts w:ascii="Tahoma" w:eastAsia="Tahoma" w:hAnsi="Tahoma" w:cs="Tahoma"/>
          <w:b/>
          <w:bCs/>
          <w:color w:val="000000" w:themeColor="text1"/>
          <w:sz w:val="24"/>
          <w:szCs w:val="24"/>
        </w:rPr>
      </w:pPr>
    </w:p>
    <w:p w14:paraId="379D45F0" w14:textId="14AFD4B5" w:rsidR="2BBF3090" w:rsidRPr="00DF2912" w:rsidRDefault="2BBF3090"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rPr>
        <w:t xml:space="preserve">Afirma el demandante que prestó sus servicios de conductor de vehículo de servicio público tipo taxi para </w:t>
      </w:r>
      <w:r w:rsidR="740513E4" w:rsidRPr="00DF2912">
        <w:rPr>
          <w:rFonts w:ascii="Tahoma" w:eastAsia="Tahoma" w:hAnsi="Tahoma" w:cs="Tahoma"/>
          <w:color w:val="000000" w:themeColor="text1"/>
          <w:sz w:val="24"/>
          <w:szCs w:val="24"/>
        </w:rPr>
        <w:t xml:space="preserve">la señora Luz Stella López García, </w:t>
      </w:r>
      <w:r w:rsidR="3AC59131" w:rsidRPr="00DF2912">
        <w:rPr>
          <w:rFonts w:ascii="Tahoma" w:eastAsia="Tahoma" w:hAnsi="Tahoma" w:cs="Tahoma"/>
          <w:color w:val="000000" w:themeColor="text1"/>
          <w:sz w:val="24"/>
          <w:szCs w:val="24"/>
        </w:rPr>
        <w:t>entre el 10 de mayo de 2010 y el 20 de diciembre de 2017</w:t>
      </w:r>
      <w:r w:rsidR="58BF858E" w:rsidRPr="00DF2912">
        <w:rPr>
          <w:rFonts w:ascii="Tahoma" w:eastAsia="Tahoma" w:hAnsi="Tahoma" w:cs="Tahoma"/>
          <w:color w:val="000000" w:themeColor="text1"/>
          <w:sz w:val="24"/>
          <w:szCs w:val="24"/>
        </w:rPr>
        <w:t xml:space="preserve">, tiempo durante el cual condujo los vehículos marca Hyundai, línea </w:t>
      </w:r>
      <w:proofErr w:type="spellStart"/>
      <w:r w:rsidR="58BF858E" w:rsidRPr="00DF2912">
        <w:rPr>
          <w:rFonts w:ascii="Tahoma" w:eastAsia="Tahoma" w:hAnsi="Tahoma" w:cs="Tahoma"/>
          <w:color w:val="000000" w:themeColor="text1"/>
          <w:sz w:val="24"/>
          <w:szCs w:val="24"/>
        </w:rPr>
        <w:t>Accent</w:t>
      </w:r>
      <w:proofErr w:type="spellEnd"/>
      <w:r w:rsidR="58BF858E" w:rsidRPr="00DF2912">
        <w:rPr>
          <w:rFonts w:ascii="Tahoma" w:eastAsia="Tahoma" w:hAnsi="Tahoma" w:cs="Tahoma"/>
          <w:color w:val="000000" w:themeColor="text1"/>
          <w:sz w:val="24"/>
          <w:szCs w:val="24"/>
        </w:rPr>
        <w:t>, modelos 2008 y 2016, con pla</w:t>
      </w:r>
      <w:r w:rsidR="063A3FBE" w:rsidRPr="00DF2912">
        <w:rPr>
          <w:rFonts w:ascii="Tahoma" w:eastAsia="Tahoma" w:hAnsi="Tahoma" w:cs="Tahoma"/>
          <w:color w:val="000000" w:themeColor="text1"/>
          <w:sz w:val="24"/>
          <w:szCs w:val="24"/>
        </w:rPr>
        <w:t>cas</w:t>
      </w:r>
      <w:r w:rsidR="08F7A5B9" w:rsidRPr="00DF2912">
        <w:rPr>
          <w:rFonts w:ascii="Tahoma" w:eastAsia="Tahoma" w:hAnsi="Tahoma" w:cs="Tahoma"/>
          <w:color w:val="000000" w:themeColor="text1"/>
          <w:sz w:val="24"/>
          <w:szCs w:val="24"/>
        </w:rPr>
        <w:t xml:space="preserve"> WHM</w:t>
      </w:r>
      <w:r w:rsidR="063A3FBE" w:rsidRPr="00DF2912">
        <w:rPr>
          <w:rFonts w:ascii="Tahoma" w:eastAsia="Tahoma" w:hAnsi="Tahoma" w:cs="Tahoma"/>
          <w:color w:val="000000" w:themeColor="text1"/>
          <w:sz w:val="24"/>
          <w:szCs w:val="24"/>
        </w:rPr>
        <w:t xml:space="preserve"> 779 y </w:t>
      </w:r>
      <w:r w:rsidR="684A1851" w:rsidRPr="00DF2912">
        <w:rPr>
          <w:rFonts w:ascii="Tahoma" w:eastAsia="Tahoma" w:hAnsi="Tahoma" w:cs="Tahoma"/>
          <w:color w:val="000000" w:themeColor="text1"/>
          <w:sz w:val="24"/>
          <w:szCs w:val="24"/>
        </w:rPr>
        <w:t>SXF</w:t>
      </w:r>
      <w:r w:rsidR="063A3FBE" w:rsidRPr="00DF2912">
        <w:rPr>
          <w:rFonts w:ascii="Tahoma" w:eastAsia="Tahoma" w:hAnsi="Tahoma" w:cs="Tahoma"/>
          <w:color w:val="000000" w:themeColor="text1"/>
          <w:sz w:val="24"/>
          <w:szCs w:val="24"/>
        </w:rPr>
        <w:t xml:space="preserve"> 808, respectivamente, ambos con número interno A-690</w:t>
      </w:r>
      <w:r w:rsidR="007966C6" w:rsidRPr="00DF2912">
        <w:rPr>
          <w:rFonts w:ascii="Tahoma" w:eastAsia="Tahoma" w:hAnsi="Tahoma" w:cs="Tahoma"/>
          <w:color w:val="000000" w:themeColor="text1"/>
          <w:sz w:val="24"/>
          <w:szCs w:val="24"/>
        </w:rPr>
        <w:t xml:space="preserve">, </w:t>
      </w:r>
      <w:r w:rsidR="2088671F" w:rsidRPr="00DF2912">
        <w:rPr>
          <w:rFonts w:ascii="Tahoma" w:eastAsia="Tahoma" w:hAnsi="Tahoma" w:cs="Tahoma"/>
          <w:color w:val="000000" w:themeColor="text1"/>
          <w:sz w:val="24"/>
          <w:szCs w:val="24"/>
        </w:rPr>
        <w:t xml:space="preserve">adscritos a la Cooperativa </w:t>
      </w:r>
      <w:r w:rsidR="35712C02" w:rsidRPr="00DF2912">
        <w:rPr>
          <w:rFonts w:ascii="Tahoma" w:eastAsia="Tahoma" w:hAnsi="Tahoma" w:cs="Tahoma"/>
          <w:color w:val="000000" w:themeColor="text1"/>
          <w:sz w:val="24"/>
          <w:szCs w:val="24"/>
        </w:rPr>
        <w:t>de Taxis de Risaralda Ltda. -COVICHORALDA-.</w:t>
      </w:r>
    </w:p>
    <w:p w14:paraId="449690A6" w14:textId="0603ABA1" w:rsidR="3A9483D3" w:rsidRPr="00DF2912" w:rsidRDefault="3A9483D3" w:rsidP="00DF2912">
      <w:pPr>
        <w:spacing w:after="0" w:line="276" w:lineRule="auto"/>
        <w:ind w:firstLine="708"/>
        <w:jc w:val="both"/>
        <w:rPr>
          <w:rFonts w:ascii="Tahoma" w:eastAsia="Tahoma" w:hAnsi="Tahoma" w:cs="Tahoma"/>
          <w:color w:val="000000" w:themeColor="text1"/>
          <w:sz w:val="24"/>
          <w:szCs w:val="24"/>
        </w:rPr>
      </w:pPr>
    </w:p>
    <w:p w14:paraId="255282E4" w14:textId="01C92E1F" w:rsidR="35712C02" w:rsidRPr="00DF2912" w:rsidRDefault="35712C02"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rPr>
        <w:t>Agrega</w:t>
      </w:r>
      <w:r w:rsidR="45A17D59" w:rsidRPr="00DF2912">
        <w:rPr>
          <w:rFonts w:ascii="Tahoma" w:eastAsia="Tahoma" w:hAnsi="Tahoma" w:cs="Tahoma"/>
          <w:color w:val="000000" w:themeColor="text1"/>
          <w:sz w:val="24"/>
          <w:szCs w:val="24"/>
        </w:rPr>
        <w:t xml:space="preserve"> que</w:t>
      </w:r>
      <w:r w:rsidRPr="00DF2912">
        <w:rPr>
          <w:rFonts w:ascii="Tahoma" w:eastAsia="Tahoma" w:hAnsi="Tahoma" w:cs="Tahoma"/>
          <w:color w:val="000000" w:themeColor="text1"/>
          <w:sz w:val="24"/>
          <w:szCs w:val="24"/>
        </w:rPr>
        <w:t xml:space="preserve"> </w:t>
      </w:r>
      <w:r w:rsidR="75D352B5" w:rsidRPr="00DF2912">
        <w:rPr>
          <w:rFonts w:ascii="Tahoma" w:eastAsia="Tahoma" w:hAnsi="Tahoma" w:cs="Tahoma"/>
          <w:color w:val="000000" w:themeColor="text1"/>
          <w:sz w:val="24"/>
          <w:szCs w:val="24"/>
        </w:rPr>
        <w:t>tenía la obligación de entregarle a la propietaria del taxi la suma diaria de $70.000</w:t>
      </w:r>
      <w:r w:rsidR="5BF4FC98" w:rsidRPr="00DF2912">
        <w:rPr>
          <w:rFonts w:ascii="Tahoma" w:eastAsia="Tahoma" w:hAnsi="Tahoma" w:cs="Tahoma"/>
          <w:color w:val="000000" w:themeColor="text1"/>
          <w:sz w:val="24"/>
          <w:szCs w:val="24"/>
        </w:rPr>
        <w:t xml:space="preserve"> de lunes a viernes y $65.000 los domingos y festivos y su remuneración se pactó a destajo, corr</w:t>
      </w:r>
      <w:r w:rsidR="7D26BC21" w:rsidRPr="00DF2912">
        <w:rPr>
          <w:rFonts w:ascii="Tahoma" w:eastAsia="Tahoma" w:hAnsi="Tahoma" w:cs="Tahoma"/>
          <w:color w:val="000000" w:themeColor="text1"/>
          <w:sz w:val="24"/>
          <w:szCs w:val="24"/>
        </w:rPr>
        <w:t>espondiente al remanente que quedaba de la totalidad del dinero producido diariamente durante su jornada laboral, previa liquidación o desembolso de la entrega que le hacía a la propietaria del v</w:t>
      </w:r>
      <w:r w:rsidR="5696CA78" w:rsidRPr="00DF2912">
        <w:rPr>
          <w:rFonts w:ascii="Tahoma" w:eastAsia="Tahoma" w:hAnsi="Tahoma" w:cs="Tahoma"/>
          <w:color w:val="000000" w:themeColor="text1"/>
          <w:sz w:val="24"/>
          <w:szCs w:val="24"/>
        </w:rPr>
        <w:t>ehículo; que su lugar de trabajo era todo el área metropolitana Centro Occidente, que compr</w:t>
      </w:r>
      <w:r w:rsidR="67C0F57A" w:rsidRPr="00DF2912">
        <w:rPr>
          <w:rFonts w:ascii="Tahoma" w:eastAsia="Tahoma" w:hAnsi="Tahoma" w:cs="Tahoma"/>
          <w:color w:val="000000" w:themeColor="text1"/>
          <w:sz w:val="24"/>
          <w:szCs w:val="24"/>
        </w:rPr>
        <w:t>ende los municipios de Pereira, Dosquebradas y la Virginia, laborando todos los días</w:t>
      </w:r>
      <w:r w:rsidR="299DC28D" w:rsidRPr="00DF2912">
        <w:rPr>
          <w:rFonts w:ascii="Tahoma" w:eastAsia="Tahoma" w:hAnsi="Tahoma" w:cs="Tahoma"/>
          <w:color w:val="000000" w:themeColor="text1"/>
          <w:sz w:val="24"/>
          <w:szCs w:val="24"/>
        </w:rPr>
        <w:t xml:space="preserve"> de 04:00 p.m. a 04:00 a.m.</w:t>
      </w:r>
      <w:r w:rsidR="67C0F57A" w:rsidRPr="00DF2912">
        <w:rPr>
          <w:rFonts w:ascii="Tahoma" w:eastAsia="Tahoma" w:hAnsi="Tahoma" w:cs="Tahoma"/>
          <w:color w:val="000000" w:themeColor="text1"/>
          <w:sz w:val="24"/>
          <w:szCs w:val="24"/>
        </w:rPr>
        <w:t>, salvo en aquellos</w:t>
      </w:r>
      <w:r w:rsidR="760741BE" w:rsidRPr="00DF2912">
        <w:rPr>
          <w:rFonts w:ascii="Tahoma" w:eastAsia="Tahoma" w:hAnsi="Tahoma" w:cs="Tahoma"/>
          <w:color w:val="000000" w:themeColor="text1"/>
          <w:sz w:val="24"/>
          <w:szCs w:val="24"/>
        </w:rPr>
        <w:t xml:space="preserve"> días</w:t>
      </w:r>
      <w:r w:rsidR="01A78490" w:rsidRPr="00DF2912">
        <w:rPr>
          <w:rFonts w:ascii="Tahoma" w:eastAsia="Tahoma" w:hAnsi="Tahoma" w:cs="Tahoma"/>
          <w:color w:val="000000" w:themeColor="text1"/>
          <w:sz w:val="24"/>
          <w:szCs w:val="24"/>
        </w:rPr>
        <w:t xml:space="preserve"> en que el vehículo tenía restricción para circular debido al pico y placa</w:t>
      </w:r>
      <w:r w:rsidR="0A88B51C" w:rsidRPr="00DF2912">
        <w:rPr>
          <w:rFonts w:ascii="Tahoma" w:eastAsia="Tahoma" w:hAnsi="Tahoma" w:cs="Tahoma"/>
          <w:color w:val="000000" w:themeColor="text1"/>
          <w:sz w:val="24"/>
          <w:szCs w:val="24"/>
        </w:rPr>
        <w:t>.</w:t>
      </w:r>
    </w:p>
    <w:p w14:paraId="486642A1" w14:textId="6AE74C09" w:rsidR="3A9483D3" w:rsidRPr="00DF2912" w:rsidRDefault="3A9483D3" w:rsidP="00DF2912">
      <w:pPr>
        <w:spacing w:after="0" w:line="276" w:lineRule="auto"/>
        <w:ind w:firstLine="708"/>
        <w:jc w:val="both"/>
        <w:rPr>
          <w:rFonts w:ascii="Tahoma" w:eastAsia="Tahoma" w:hAnsi="Tahoma" w:cs="Tahoma"/>
          <w:color w:val="000000" w:themeColor="text1"/>
          <w:sz w:val="24"/>
          <w:szCs w:val="24"/>
        </w:rPr>
      </w:pPr>
    </w:p>
    <w:p w14:paraId="4F62A7ED" w14:textId="22ACF276" w:rsidR="0A88B51C" w:rsidRPr="00DF2912" w:rsidRDefault="0A88B51C"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rPr>
        <w:t xml:space="preserve">Finalmente indica que renunció </w:t>
      </w:r>
      <w:r w:rsidR="4B1B6C71" w:rsidRPr="00DF2912">
        <w:rPr>
          <w:rFonts w:ascii="Tahoma" w:eastAsia="Tahoma" w:hAnsi="Tahoma" w:cs="Tahoma"/>
          <w:color w:val="000000" w:themeColor="text1"/>
          <w:sz w:val="24"/>
          <w:szCs w:val="24"/>
        </w:rPr>
        <w:t>al contrato de trabajo el 20 de diciembre de 2017, debido al incumplimiento en el pago de sus prestaciones sociales, dado que ja</w:t>
      </w:r>
      <w:r w:rsidR="2A6DDF0A" w:rsidRPr="00DF2912">
        <w:rPr>
          <w:rFonts w:ascii="Tahoma" w:eastAsia="Tahoma" w:hAnsi="Tahoma" w:cs="Tahoma"/>
          <w:color w:val="000000" w:themeColor="text1"/>
          <w:sz w:val="24"/>
          <w:szCs w:val="24"/>
        </w:rPr>
        <w:t>más le pagaron cesantías, intereses a las cesantías, primas, vacaciones, ni auxilio de transporte</w:t>
      </w:r>
      <w:r w:rsidR="1C6FE2AD" w:rsidRPr="00DF2912">
        <w:rPr>
          <w:rFonts w:ascii="Tahoma" w:eastAsia="Tahoma" w:hAnsi="Tahoma" w:cs="Tahoma"/>
          <w:color w:val="000000" w:themeColor="text1"/>
          <w:sz w:val="24"/>
          <w:szCs w:val="24"/>
        </w:rPr>
        <w:t>.</w:t>
      </w:r>
    </w:p>
    <w:p w14:paraId="04E4EBCD" w14:textId="5A357A1B" w:rsidR="3A9483D3" w:rsidRPr="00DF2912" w:rsidRDefault="3A9483D3" w:rsidP="00DF2912">
      <w:pPr>
        <w:spacing w:after="0" w:line="276" w:lineRule="auto"/>
        <w:ind w:firstLine="708"/>
        <w:jc w:val="both"/>
        <w:rPr>
          <w:rFonts w:ascii="Tahoma" w:eastAsia="Tahoma" w:hAnsi="Tahoma" w:cs="Tahoma"/>
          <w:color w:val="000000" w:themeColor="text1"/>
          <w:sz w:val="24"/>
          <w:szCs w:val="24"/>
        </w:rPr>
      </w:pPr>
    </w:p>
    <w:p w14:paraId="3009F334" w14:textId="4A285591" w:rsidR="1C6FE2AD" w:rsidRPr="00DF2912" w:rsidRDefault="1C6FE2AD"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rPr>
        <w:t xml:space="preserve">Con sustento en lo anterior, </w:t>
      </w:r>
      <w:r w:rsidR="7BC25545" w:rsidRPr="00DF2912">
        <w:rPr>
          <w:rFonts w:ascii="Tahoma" w:eastAsia="Tahoma" w:hAnsi="Tahoma" w:cs="Tahoma"/>
          <w:color w:val="000000" w:themeColor="text1"/>
          <w:sz w:val="24"/>
          <w:szCs w:val="24"/>
        </w:rPr>
        <w:t>pretende que se declare la existencia de</w:t>
      </w:r>
      <w:r w:rsidR="0FE097D6" w:rsidRPr="00DF2912">
        <w:rPr>
          <w:rFonts w:ascii="Tahoma" w:eastAsia="Tahoma" w:hAnsi="Tahoma" w:cs="Tahoma"/>
          <w:color w:val="000000" w:themeColor="text1"/>
          <w:sz w:val="24"/>
          <w:szCs w:val="24"/>
        </w:rPr>
        <w:t xml:space="preserve"> un</w:t>
      </w:r>
      <w:r w:rsidR="7BC25545" w:rsidRPr="00DF2912">
        <w:rPr>
          <w:rFonts w:ascii="Tahoma" w:eastAsia="Tahoma" w:hAnsi="Tahoma" w:cs="Tahoma"/>
          <w:color w:val="000000" w:themeColor="text1"/>
          <w:sz w:val="24"/>
          <w:szCs w:val="24"/>
        </w:rPr>
        <w:t xml:space="preserve"> contrato</w:t>
      </w:r>
      <w:r w:rsidR="711533D2" w:rsidRPr="00DF2912">
        <w:rPr>
          <w:rFonts w:ascii="Tahoma" w:eastAsia="Tahoma" w:hAnsi="Tahoma" w:cs="Tahoma"/>
          <w:color w:val="000000" w:themeColor="text1"/>
          <w:sz w:val="24"/>
          <w:szCs w:val="24"/>
        </w:rPr>
        <w:t xml:space="preserve"> de trabajo a término indefinido con los codemandados</w:t>
      </w:r>
      <w:r w:rsidR="4E16B45D" w:rsidRPr="00DF2912">
        <w:rPr>
          <w:rFonts w:ascii="Tahoma" w:eastAsia="Tahoma" w:hAnsi="Tahoma" w:cs="Tahoma"/>
          <w:color w:val="000000" w:themeColor="text1"/>
          <w:sz w:val="24"/>
          <w:szCs w:val="24"/>
        </w:rPr>
        <w:t>, vigente entre el 10 de mayo de 2010 y el 20 de diciembre de 2017 y en consecuencia sean condenados al pago de las prestaciones sociales causadas durante tal interregno, la indemnización por despido injusto</w:t>
      </w:r>
      <w:r w:rsidR="4C3DB9FD" w:rsidRPr="00DF2912">
        <w:rPr>
          <w:rFonts w:ascii="Tahoma" w:eastAsia="Tahoma" w:hAnsi="Tahoma" w:cs="Tahoma"/>
          <w:color w:val="000000" w:themeColor="text1"/>
          <w:sz w:val="24"/>
          <w:szCs w:val="24"/>
        </w:rPr>
        <w:t xml:space="preserve"> y las indemnizaciones moratorias por la falta de </w:t>
      </w:r>
      <w:r w:rsidR="3E2944BB" w:rsidRPr="00DF2912">
        <w:rPr>
          <w:rFonts w:ascii="Tahoma" w:eastAsia="Tahoma" w:hAnsi="Tahoma" w:cs="Tahoma"/>
          <w:color w:val="000000" w:themeColor="text1"/>
          <w:sz w:val="24"/>
          <w:szCs w:val="24"/>
        </w:rPr>
        <w:t xml:space="preserve">consignación de las cesantías y </w:t>
      </w:r>
      <w:r w:rsidR="789273CD" w:rsidRPr="00DF2912">
        <w:rPr>
          <w:rFonts w:ascii="Tahoma" w:eastAsia="Tahoma" w:hAnsi="Tahoma" w:cs="Tahoma"/>
          <w:color w:val="000000" w:themeColor="text1"/>
          <w:sz w:val="24"/>
          <w:szCs w:val="24"/>
        </w:rPr>
        <w:t>por el no pago de la liquidación al finalizar el vínculo laboral.</w:t>
      </w:r>
    </w:p>
    <w:p w14:paraId="1749185C" w14:textId="7858B168" w:rsidR="3A9483D3" w:rsidRPr="00DF2912" w:rsidRDefault="3A9483D3" w:rsidP="00DF2912">
      <w:pPr>
        <w:spacing w:after="0" w:line="276" w:lineRule="auto"/>
        <w:ind w:firstLine="708"/>
        <w:jc w:val="both"/>
        <w:rPr>
          <w:rFonts w:ascii="Tahoma" w:eastAsia="Tahoma" w:hAnsi="Tahoma" w:cs="Tahoma"/>
          <w:color w:val="000000" w:themeColor="text1"/>
          <w:sz w:val="24"/>
          <w:szCs w:val="24"/>
        </w:rPr>
      </w:pPr>
    </w:p>
    <w:p w14:paraId="11FC47AF" w14:textId="5D824966" w:rsidR="4A802096" w:rsidRPr="00DF2912" w:rsidRDefault="4A802096"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rPr>
        <w:lastRenderedPageBreak/>
        <w:t xml:space="preserve">La codemandada </w:t>
      </w:r>
      <w:r w:rsidRPr="00DF2912">
        <w:rPr>
          <w:rFonts w:ascii="Tahoma" w:eastAsia="Tahoma" w:hAnsi="Tahoma" w:cs="Tahoma"/>
          <w:b/>
          <w:bCs/>
          <w:color w:val="000000" w:themeColor="text1"/>
          <w:sz w:val="24"/>
          <w:szCs w:val="24"/>
        </w:rPr>
        <w:t>LUZ STELLA LÓPEZ GARCÍA</w:t>
      </w:r>
      <w:r w:rsidRPr="00DF2912">
        <w:rPr>
          <w:rFonts w:ascii="Tahoma" w:eastAsia="Tahoma" w:hAnsi="Tahoma" w:cs="Tahoma"/>
          <w:color w:val="000000" w:themeColor="text1"/>
          <w:sz w:val="24"/>
          <w:szCs w:val="24"/>
        </w:rPr>
        <w:t xml:space="preserve"> negó la existencia de un contrato de trabajo con el demandante</w:t>
      </w:r>
      <w:r w:rsidR="02BE6F64" w:rsidRPr="00DF2912">
        <w:rPr>
          <w:rFonts w:ascii="Tahoma" w:eastAsia="Tahoma" w:hAnsi="Tahoma" w:cs="Tahoma"/>
          <w:color w:val="000000" w:themeColor="text1"/>
          <w:sz w:val="24"/>
          <w:szCs w:val="24"/>
        </w:rPr>
        <w:t>, asegurando que en realidad</w:t>
      </w:r>
      <w:r w:rsidR="5C76CAA6" w:rsidRPr="00DF2912">
        <w:rPr>
          <w:rFonts w:ascii="Tahoma" w:eastAsia="Tahoma" w:hAnsi="Tahoma" w:cs="Tahoma"/>
          <w:color w:val="000000" w:themeColor="text1"/>
          <w:sz w:val="24"/>
          <w:szCs w:val="24"/>
        </w:rPr>
        <w:t xml:space="preserve"> lo que</w:t>
      </w:r>
      <w:r w:rsidR="02BE6F64" w:rsidRPr="00DF2912">
        <w:rPr>
          <w:rFonts w:ascii="Tahoma" w:eastAsia="Tahoma" w:hAnsi="Tahoma" w:cs="Tahoma"/>
          <w:color w:val="000000" w:themeColor="text1"/>
          <w:sz w:val="24"/>
          <w:szCs w:val="24"/>
        </w:rPr>
        <w:t xml:space="preserve"> los mantuvo unidos </w:t>
      </w:r>
      <w:r w:rsidR="2DA2C438" w:rsidRPr="00DF2912">
        <w:rPr>
          <w:rFonts w:ascii="Tahoma" w:eastAsia="Tahoma" w:hAnsi="Tahoma" w:cs="Tahoma"/>
          <w:color w:val="000000" w:themeColor="text1"/>
          <w:sz w:val="24"/>
          <w:szCs w:val="24"/>
        </w:rPr>
        <w:t>fue un</w:t>
      </w:r>
      <w:r w:rsidR="02BE6F64" w:rsidRPr="00DF2912">
        <w:rPr>
          <w:rFonts w:ascii="Tahoma" w:eastAsia="Tahoma" w:hAnsi="Tahoma" w:cs="Tahoma"/>
          <w:color w:val="000000" w:themeColor="text1"/>
          <w:sz w:val="24"/>
          <w:szCs w:val="24"/>
        </w:rPr>
        <w:t xml:space="preserve"> contrato de explotación económica</w:t>
      </w:r>
      <w:r w:rsidR="54B5A12A" w:rsidRPr="00DF2912">
        <w:rPr>
          <w:rFonts w:ascii="Tahoma" w:eastAsia="Tahoma" w:hAnsi="Tahoma" w:cs="Tahoma"/>
          <w:color w:val="000000" w:themeColor="text1"/>
          <w:sz w:val="24"/>
          <w:szCs w:val="24"/>
        </w:rPr>
        <w:t xml:space="preserve"> de un automotor</w:t>
      </w:r>
      <w:r w:rsidR="02BE6F64" w:rsidRPr="00DF2912">
        <w:rPr>
          <w:rFonts w:ascii="Tahoma" w:eastAsia="Tahoma" w:hAnsi="Tahoma" w:cs="Tahoma"/>
          <w:color w:val="000000" w:themeColor="text1"/>
          <w:sz w:val="24"/>
          <w:szCs w:val="24"/>
        </w:rPr>
        <w:t xml:space="preserve"> tipo taxi</w:t>
      </w:r>
      <w:r w:rsidR="6E00113F" w:rsidRPr="00DF2912">
        <w:rPr>
          <w:rFonts w:ascii="Tahoma" w:eastAsia="Tahoma" w:hAnsi="Tahoma" w:cs="Tahoma"/>
          <w:color w:val="000000" w:themeColor="text1"/>
          <w:sz w:val="24"/>
          <w:szCs w:val="24"/>
        </w:rPr>
        <w:t>,</w:t>
      </w:r>
      <w:r w:rsidR="5B1C378E" w:rsidRPr="00DF2912">
        <w:rPr>
          <w:rFonts w:ascii="Tahoma" w:eastAsia="Tahoma" w:hAnsi="Tahoma" w:cs="Tahoma"/>
          <w:color w:val="000000" w:themeColor="text1"/>
          <w:sz w:val="24"/>
          <w:szCs w:val="24"/>
        </w:rPr>
        <w:t xml:space="preserve"> que incluso en varios momentos </w:t>
      </w:r>
      <w:r w:rsidR="260A1766" w:rsidRPr="00DF2912">
        <w:rPr>
          <w:rFonts w:ascii="Tahoma" w:eastAsia="Tahoma" w:hAnsi="Tahoma" w:cs="Tahoma"/>
          <w:color w:val="000000" w:themeColor="text1"/>
          <w:sz w:val="24"/>
          <w:szCs w:val="24"/>
        </w:rPr>
        <w:t>dejó de conducir</w:t>
      </w:r>
      <w:r w:rsidR="4624CE83" w:rsidRPr="00DF2912">
        <w:rPr>
          <w:rFonts w:ascii="Tahoma" w:eastAsia="Tahoma" w:hAnsi="Tahoma" w:cs="Tahoma"/>
          <w:color w:val="000000" w:themeColor="text1"/>
          <w:sz w:val="24"/>
          <w:szCs w:val="24"/>
        </w:rPr>
        <w:t xml:space="preserve">, como se acreditará </w:t>
      </w:r>
      <w:r w:rsidR="0CE54BD0" w:rsidRPr="00DF2912">
        <w:rPr>
          <w:rFonts w:ascii="Tahoma" w:eastAsia="Tahoma" w:hAnsi="Tahoma" w:cs="Tahoma"/>
          <w:color w:val="000000" w:themeColor="text1"/>
          <w:sz w:val="24"/>
          <w:szCs w:val="24"/>
        </w:rPr>
        <w:t xml:space="preserve">con las pruebas y agrega que fue el mismo señor Cardona González quien </w:t>
      </w:r>
      <w:r w:rsidR="5E39C20B" w:rsidRPr="00DF2912">
        <w:rPr>
          <w:rFonts w:ascii="Tahoma" w:eastAsia="Tahoma" w:hAnsi="Tahoma" w:cs="Tahoma"/>
          <w:color w:val="000000" w:themeColor="text1"/>
          <w:sz w:val="24"/>
          <w:szCs w:val="24"/>
        </w:rPr>
        <w:t>le</w:t>
      </w:r>
      <w:r w:rsidR="7EE74F72" w:rsidRPr="00DF2912">
        <w:rPr>
          <w:rFonts w:ascii="Tahoma" w:eastAsia="Tahoma" w:hAnsi="Tahoma" w:cs="Tahoma"/>
          <w:color w:val="000000" w:themeColor="text1"/>
          <w:sz w:val="24"/>
          <w:szCs w:val="24"/>
        </w:rPr>
        <w:t xml:space="preserve"> </w:t>
      </w:r>
      <w:r w:rsidR="0CE54BD0" w:rsidRPr="00DF2912">
        <w:rPr>
          <w:rFonts w:ascii="Tahoma" w:eastAsia="Tahoma" w:hAnsi="Tahoma" w:cs="Tahoma"/>
          <w:color w:val="000000" w:themeColor="text1"/>
          <w:sz w:val="24"/>
          <w:szCs w:val="24"/>
        </w:rPr>
        <w:t>solicitó</w:t>
      </w:r>
      <w:r w:rsidR="779DEE74" w:rsidRPr="00DF2912">
        <w:rPr>
          <w:rFonts w:ascii="Tahoma" w:eastAsia="Tahoma" w:hAnsi="Tahoma" w:cs="Tahoma"/>
          <w:color w:val="000000" w:themeColor="text1"/>
          <w:sz w:val="24"/>
          <w:szCs w:val="24"/>
        </w:rPr>
        <w:t xml:space="preserve"> su vehículo</w:t>
      </w:r>
      <w:r w:rsidR="3A20CF6C" w:rsidRPr="00DF2912">
        <w:rPr>
          <w:rFonts w:ascii="Tahoma" w:eastAsia="Tahoma" w:hAnsi="Tahoma" w:cs="Tahoma"/>
          <w:color w:val="000000" w:themeColor="text1"/>
          <w:sz w:val="24"/>
          <w:szCs w:val="24"/>
        </w:rPr>
        <w:t xml:space="preserve"> en arrendamiento </w:t>
      </w:r>
      <w:r w:rsidR="68821DA8" w:rsidRPr="00DF2912">
        <w:rPr>
          <w:rFonts w:ascii="Tahoma" w:eastAsia="Tahoma" w:hAnsi="Tahoma" w:cs="Tahoma"/>
          <w:color w:val="000000" w:themeColor="text1"/>
          <w:sz w:val="24"/>
          <w:szCs w:val="24"/>
        </w:rPr>
        <w:t>el 1° de julio de 2010 y se retiró el 28 de febrero de 2012</w:t>
      </w:r>
      <w:r w:rsidR="1D8B51D8" w:rsidRPr="00DF2912">
        <w:rPr>
          <w:rFonts w:ascii="Tahoma" w:eastAsia="Tahoma" w:hAnsi="Tahoma" w:cs="Tahoma"/>
          <w:color w:val="000000" w:themeColor="text1"/>
          <w:sz w:val="24"/>
          <w:szCs w:val="24"/>
        </w:rPr>
        <w:t xml:space="preserve"> y después ingresó nuevamente el 04 de junio de 2012 y se retiró el 12 de junio de 2013</w:t>
      </w:r>
      <w:r w:rsidR="087A3C1E" w:rsidRPr="00DF2912">
        <w:rPr>
          <w:rFonts w:ascii="Tahoma" w:eastAsia="Tahoma" w:hAnsi="Tahoma" w:cs="Tahoma"/>
          <w:color w:val="000000" w:themeColor="text1"/>
          <w:sz w:val="24"/>
          <w:szCs w:val="24"/>
        </w:rPr>
        <w:t xml:space="preserve"> y el segundo vehículo que manejó en reposición de equipo del primero, </w:t>
      </w:r>
      <w:r w:rsidR="67CCAEB6" w:rsidRPr="00DF2912">
        <w:rPr>
          <w:rFonts w:ascii="Tahoma" w:eastAsia="Tahoma" w:hAnsi="Tahoma" w:cs="Tahoma"/>
          <w:color w:val="000000" w:themeColor="text1"/>
          <w:sz w:val="24"/>
          <w:szCs w:val="24"/>
        </w:rPr>
        <w:t xml:space="preserve">fue conducido hasta el 1° de junio de 2015, fecha en que se retiró y se “afilió” </w:t>
      </w:r>
      <w:r w:rsidR="70DB419D" w:rsidRPr="00DF2912">
        <w:rPr>
          <w:rFonts w:ascii="Tahoma" w:eastAsia="Tahoma" w:hAnsi="Tahoma" w:cs="Tahoma"/>
          <w:color w:val="000000" w:themeColor="text1"/>
          <w:sz w:val="24"/>
          <w:szCs w:val="24"/>
        </w:rPr>
        <w:t xml:space="preserve">nuevamente el 2° de julio de 2015. </w:t>
      </w:r>
      <w:r w:rsidR="6AF8DD5B" w:rsidRPr="00DF2912">
        <w:rPr>
          <w:rFonts w:ascii="Tahoma" w:eastAsia="Tahoma" w:hAnsi="Tahoma" w:cs="Tahoma"/>
          <w:color w:val="000000" w:themeColor="text1"/>
          <w:sz w:val="24"/>
          <w:szCs w:val="24"/>
        </w:rPr>
        <w:t>Señaló igualmente que no le</w:t>
      </w:r>
      <w:r w:rsidR="300458F1" w:rsidRPr="00DF2912">
        <w:rPr>
          <w:rFonts w:ascii="Tahoma" w:eastAsia="Tahoma" w:hAnsi="Tahoma" w:cs="Tahoma"/>
          <w:color w:val="000000" w:themeColor="text1"/>
          <w:sz w:val="24"/>
          <w:szCs w:val="24"/>
        </w:rPr>
        <w:t xml:space="preserve"> consta el horario de trabajo que se aduce en la demanda, debido a que el conductor tenía la disponibilidad del vehículo, por lo que no sabe si descansaba </w:t>
      </w:r>
      <w:r w:rsidR="00D49D0B" w:rsidRPr="00DF2912">
        <w:rPr>
          <w:rFonts w:ascii="Tahoma" w:eastAsia="Tahoma" w:hAnsi="Tahoma" w:cs="Tahoma"/>
          <w:color w:val="000000" w:themeColor="text1"/>
          <w:sz w:val="24"/>
          <w:szCs w:val="24"/>
        </w:rPr>
        <w:t>otros días diferentes a los de la restricción de circulación, ya que el propietario no tiene injerencia en esas decisiones que puede tomar el conductor, por no depender laboralmente del demandado</w:t>
      </w:r>
      <w:r w:rsidR="7FD36924" w:rsidRPr="00DF2912">
        <w:rPr>
          <w:rFonts w:ascii="Tahoma" w:eastAsia="Tahoma" w:hAnsi="Tahoma" w:cs="Tahoma"/>
          <w:color w:val="000000" w:themeColor="text1"/>
          <w:sz w:val="24"/>
          <w:szCs w:val="24"/>
        </w:rPr>
        <w:t>; además la disponibilidad de conducir el rodante y los horarios son aspectos que deben pactar ambos conductores, no el propietario</w:t>
      </w:r>
      <w:r w:rsidR="0639FF89" w:rsidRPr="00DF2912">
        <w:rPr>
          <w:rFonts w:ascii="Tahoma" w:eastAsia="Tahoma" w:hAnsi="Tahoma" w:cs="Tahoma"/>
          <w:color w:val="000000" w:themeColor="text1"/>
          <w:sz w:val="24"/>
          <w:szCs w:val="24"/>
        </w:rPr>
        <w:t>, por lo que no sabe a qué horas se entregaban el vehículo entre ellos</w:t>
      </w:r>
      <w:r w:rsidR="3444CA7D" w:rsidRPr="00DF2912">
        <w:rPr>
          <w:rFonts w:ascii="Tahoma" w:eastAsia="Tahoma" w:hAnsi="Tahoma" w:cs="Tahoma"/>
          <w:color w:val="000000" w:themeColor="text1"/>
          <w:sz w:val="24"/>
          <w:szCs w:val="24"/>
        </w:rPr>
        <w:t xml:space="preserve">. </w:t>
      </w:r>
      <w:r w:rsidR="22A9DF99" w:rsidRPr="00DF2912">
        <w:rPr>
          <w:rFonts w:ascii="Tahoma" w:eastAsia="Tahoma" w:hAnsi="Tahoma" w:cs="Tahoma"/>
          <w:color w:val="000000" w:themeColor="text1"/>
          <w:sz w:val="24"/>
          <w:szCs w:val="24"/>
        </w:rPr>
        <w:t>Finalmente indica que el demandante</w:t>
      </w:r>
      <w:r w:rsidR="29866F05" w:rsidRPr="00DF2912">
        <w:rPr>
          <w:rFonts w:ascii="Tahoma" w:eastAsia="Tahoma" w:hAnsi="Tahoma" w:cs="Tahoma"/>
          <w:color w:val="000000" w:themeColor="text1"/>
          <w:sz w:val="24"/>
          <w:szCs w:val="24"/>
        </w:rPr>
        <w:t xml:space="preserve"> </w:t>
      </w:r>
      <w:r w:rsidR="29866F05" w:rsidRPr="00DF2912">
        <w:rPr>
          <w:rFonts w:ascii="Tahoma" w:eastAsia="Arial Narrow" w:hAnsi="Tahoma" w:cs="Tahoma"/>
          <w:i/>
          <w:iCs/>
          <w:color w:val="000000" w:themeColor="text1"/>
          <w:sz w:val="24"/>
          <w:szCs w:val="24"/>
        </w:rPr>
        <w:t>“</w:t>
      </w:r>
      <w:r w:rsidR="29866F05" w:rsidRPr="00032E24">
        <w:rPr>
          <w:rFonts w:ascii="Tahoma" w:eastAsia="Arial Narrow" w:hAnsi="Tahoma" w:cs="Tahoma"/>
          <w:i/>
          <w:iCs/>
          <w:color w:val="000000" w:themeColor="text1"/>
          <w:szCs w:val="24"/>
        </w:rPr>
        <w:t>renunció voluntariamente</w:t>
      </w:r>
      <w:r w:rsidR="29866F05" w:rsidRPr="00DF2912">
        <w:rPr>
          <w:rFonts w:ascii="Tahoma" w:eastAsia="Arial Narrow" w:hAnsi="Tahoma" w:cs="Tahoma"/>
          <w:i/>
          <w:iCs/>
          <w:color w:val="000000" w:themeColor="text1"/>
          <w:sz w:val="24"/>
          <w:szCs w:val="24"/>
        </w:rPr>
        <w:t xml:space="preserve">” </w:t>
      </w:r>
      <w:r w:rsidR="29866F05" w:rsidRPr="00DF2912">
        <w:rPr>
          <w:rFonts w:ascii="Tahoma" w:eastAsia="Tahoma" w:hAnsi="Tahoma" w:cs="Tahoma"/>
          <w:color w:val="000000" w:themeColor="text1"/>
          <w:sz w:val="24"/>
          <w:szCs w:val="24"/>
        </w:rPr>
        <w:t>y</w:t>
      </w:r>
      <w:r w:rsidR="22A9DF99" w:rsidRPr="00DF2912">
        <w:rPr>
          <w:rFonts w:ascii="Tahoma" w:eastAsia="Arial Narrow" w:hAnsi="Tahoma" w:cs="Tahoma"/>
          <w:i/>
          <w:iCs/>
          <w:color w:val="000000" w:themeColor="text1"/>
          <w:sz w:val="24"/>
          <w:szCs w:val="24"/>
        </w:rPr>
        <w:t xml:space="preserve"> “</w:t>
      </w:r>
      <w:r w:rsidR="22A9DF99" w:rsidRPr="00032E24">
        <w:rPr>
          <w:rFonts w:ascii="Tahoma" w:eastAsia="Arial Narrow" w:hAnsi="Tahoma" w:cs="Tahoma"/>
          <w:i/>
          <w:iCs/>
          <w:color w:val="000000" w:themeColor="text1"/>
          <w:szCs w:val="24"/>
        </w:rPr>
        <w:t>recibió dinero y el 18 de diciembre de 2017 firm</w:t>
      </w:r>
      <w:r w:rsidR="5F1590F1" w:rsidRPr="00032E24">
        <w:rPr>
          <w:rFonts w:ascii="Tahoma" w:eastAsia="Arial Narrow" w:hAnsi="Tahoma" w:cs="Tahoma"/>
          <w:i/>
          <w:iCs/>
          <w:color w:val="000000" w:themeColor="text1"/>
          <w:szCs w:val="24"/>
        </w:rPr>
        <w:t>o (sic.)</w:t>
      </w:r>
      <w:r w:rsidR="22A9DF99" w:rsidRPr="00032E24">
        <w:rPr>
          <w:rFonts w:ascii="Tahoma" w:eastAsia="Arial Narrow" w:hAnsi="Tahoma" w:cs="Tahoma"/>
          <w:i/>
          <w:iCs/>
          <w:color w:val="000000" w:themeColor="text1"/>
          <w:szCs w:val="24"/>
        </w:rPr>
        <w:t xml:space="preserve"> paz y salvo </w:t>
      </w:r>
      <w:r w:rsidR="01FC5232" w:rsidRPr="00032E24">
        <w:rPr>
          <w:rFonts w:ascii="Tahoma" w:eastAsia="Arial Narrow" w:hAnsi="Tahoma" w:cs="Tahoma"/>
          <w:i/>
          <w:iCs/>
          <w:color w:val="000000" w:themeColor="text1"/>
          <w:szCs w:val="24"/>
        </w:rPr>
        <w:t>y el 26 del mismo mes y año de igual manera firm</w:t>
      </w:r>
      <w:r w:rsidR="5B9C81DE" w:rsidRPr="00032E24">
        <w:rPr>
          <w:rFonts w:ascii="Tahoma" w:eastAsia="Arial Narrow" w:hAnsi="Tahoma" w:cs="Tahoma"/>
          <w:i/>
          <w:iCs/>
          <w:color w:val="000000" w:themeColor="text1"/>
          <w:szCs w:val="24"/>
        </w:rPr>
        <w:t>o (sic.) y autentico (sic.) ante el notario 2 del circulo (sic) de Pereira el respectivo paz y salvo, donde manifiesta de manera libre y</w:t>
      </w:r>
      <w:r w:rsidR="67B55B2E" w:rsidRPr="00032E24">
        <w:rPr>
          <w:rFonts w:ascii="Tahoma" w:eastAsia="Arial Narrow" w:hAnsi="Tahoma" w:cs="Tahoma"/>
          <w:i/>
          <w:iCs/>
          <w:color w:val="000000" w:themeColor="text1"/>
          <w:szCs w:val="24"/>
        </w:rPr>
        <w:t xml:space="preserve"> voluntaria que la señora Luz Estella López García, se encuentra a paz y salvo conmigo por cualquier suma a la que tenga derecho como conductor del vehículo A – 690 </w:t>
      </w:r>
      <w:r w:rsidR="0B8F173B" w:rsidRPr="00032E24">
        <w:rPr>
          <w:rFonts w:ascii="Tahoma" w:eastAsia="Arial Narrow" w:hAnsi="Tahoma" w:cs="Tahoma"/>
          <w:i/>
          <w:iCs/>
          <w:color w:val="000000" w:themeColor="text1"/>
          <w:szCs w:val="24"/>
        </w:rPr>
        <w:t>se encuentra al día con las prestaciones sociales, la seguridad social (salud, pensión y riesgos profesionales)</w:t>
      </w:r>
      <w:r w:rsidR="0B8F173B" w:rsidRPr="00DF2912">
        <w:rPr>
          <w:rFonts w:ascii="Tahoma" w:eastAsia="Arial Narrow" w:hAnsi="Tahoma" w:cs="Tahoma"/>
          <w:i/>
          <w:iCs/>
          <w:color w:val="000000" w:themeColor="text1"/>
          <w:sz w:val="24"/>
          <w:szCs w:val="24"/>
        </w:rPr>
        <w:t>”</w:t>
      </w:r>
      <w:r w:rsidR="69B13124" w:rsidRPr="00DF2912">
        <w:rPr>
          <w:rFonts w:ascii="Tahoma" w:eastAsia="Arial Narrow" w:hAnsi="Tahoma" w:cs="Tahoma"/>
          <w:i/>
          <w:iCs/>
          <w:color w:val="000000" w:themeColor="text1"/>
          <w:sz w:val="24"/>
          <w:szCs w:val="24"/>
        </w:rPr>
        <w:t xml:space="preserve">. </w:t>
      </w:r>
      <w:r w:rsidR="3A63D2CE" w:rsidRPr="00DF2912">
        <w:rPr>
          <w:rFonts w:ascii="Tahoma" w:eastAsia="Tahoma" w:hAnsi="Tahoma" w:cs="Tahoma"/>
          <w:color w:val="000000" w:themeColor="text1"/>
          <w:sz w:val="24"/>
          <w:szCs w:val="24"/>
        </w:rPr>
        <w:t>Por lo anterior, se opuso a la</w:t>
      </w:r>
      <w:r w:rsidR="1D7ED3DB" w:rsidRPr="00DF2912">
        <w:rPr>
          <w:rFonts w:ascii="Tahoma" w:eastAsia="Tahoma" w:hAnsi="Tahoma" w:cs="Tahoma"/>
          <w:color w:val="000000" w:themeColor="text1"/>
          <w:sz w:val="24"/>
          <w:szCs w:val="24"/>
        </w:rPr>
        <w:t>s pretensiones de la demanda y propuso como excepciones las denominadas</w:t>
      </w:r>
      <w:r w:rsidR="4501C050" w:rsidRPr="00DF2912">
        <w:rPr>
          <w:rFonts w:ascii="Tahoma" w:eastAsia="Tahoma" w:hAnsi="Tahoma" w:cs="Tahoma"/>
          <w:color w:val="000000" w:themeColor="text1"/>
          <w:sz w:val="24"/>
          <w:szCs w:val="24"/>
        </w:rPr>
        <w:t xml:space="preserve"> </w:t>
      </w:r>
      <w:r w:rsidR="4501C050" w:rsidRPr="00DF2912">
        <w:rPr>
          <w:rFonts w:ascii="Tahoma" w:eastAsia="Arial Narrow" w:hAnsi="Tahoma" w:cs="Tahoma"/>
          <w:i/>
          <w:iCs/>
          <w:color w:val="000000" w:themeColor="text1"/>
          <w:sz w:val="24"/>
          <w:szCs w:val="24"/>
        </w:rPr>
        <w:t>“inexistencia de la relación laboral”, “reclamación de obligaciones inexistentes y lo no debido”</w:t>
      </w:r>
      <w:r w:rsidR="146207DA" w:rsidRPr="00DF2912">
        <w:rPr>
          <w:rFonts w:ascii="Tahoma" w:eastAsia="Arial Narrow" w:hAnsi="Tahoma" w:cs="Tahoma"/>
          <w:i/>
          <w:iCs/>
          <w:color w:val="000000" w:themeColor="text1"/>
          <w:sz w:val="24"/>
          <w:szCs w:val="24"/>
        </w:rPr>
        <w:t xml:space="preserve"> y</w:t>
      </w:r>
      <w:r w:rsidR="4501C050" w:rsidRPr="00DF2912">
        <w:rPr>
          <w:rFonts w:ascii="Tahoma" w:eastAsia="Arial Narrow" w:hAnsi="Tahoma" w:cs="Tahoma"/>
          <w:i/>
          <w:iCs/>
          <w:color w:val="000000" w:themeColor="text1"/>
          <w:sz w:val="24"/>
          <w:szCs w:val="24"/>
        </w:rPr>
        <w:t xml:space="preserve"> “</w:t>
      </w:r>
      <w:r w:rsidR="1873FC89" w:rsidRPr="00DF2912">
        <w:rPr>
          <w:rFonts w:ascii="Tahoma" w:eastAsia="Arial Narrow" w:hAnsi="Tahoma" w:cs="Tahoma"/>
          <w:i/>
          <w:iCs/>
          <w:color w:val="000000" w:themeColor="text1"/>
          <w:sz w:val="24"/>
          <w:szCs w:val="24"/>
        </w:rPr>
        <w:t>temeridad y mala fe”</w:t>
      </w:r>
      <w:r w:rsidR="57BA3B01" w:rsidRPr="00DF2912">
        <w:rPr>
          <w:rFonts w:ascii="Tahoma" w:eastAsia="Arial Narrow" w:hAnsi="Tahoma" w:cs="Tahoma"/>
          <w:i/>
          <w:iCs/>
          <w:color w:val="000000" w:themeColor="text1"/>
          <w:sz w:val="24"/>
          <w:szCs w:val="24"/>
        </w:rPr>
        <w:t>.</w:t>
      </w:r>
    </w:p>
    <w:p w14:paraId="16059457" w14:textId="72BA3A49" w:rsidR="3A9483D3" w:rsidRPr="00DF2912" w:rsidRDefault="3A9483D3" w:rsidP="00DF2912">
      <w:pPr>
        <w:spacing w:after="0" w:line="276" w:lineRule="auto"/>
        <w:ind w:firstLine="708"/>
        <w:jc w:val="both"/>
        <w:rPr>
          <w:rFonts w:ascii="Tahoma" w:eastAsia="Arial Narrow" w:hAnsi="Tahoma" w:cs="Tahoma"/>
          <w:i/>
          <w:iCs/>
          <w:color w:val="000000" w:themeColor="text1"/>
          <w:sz w:val="24"/>
          <w:szCs w:val="24"/>
        </w:rPr>
      </w:pPr>
    </w:p>
    <w:p w14:paraId="2DE52003" w14:textId="10C3B9B2" w:rsidR="2A309DDC" w:rsidRPr="00DF2912" w:rsidRDefault="2A309DDC"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rPr>
        <w:t xml:space="preserve">Por su parte, </w:t>
      </w:r>
      <w:r w:rsidR="66976552" w:rsidRPr="00DF2912">
        <w:rPr>
          <w:rFonts w:ascii="Tahoma" w:eastAsia="Tahoma" w:hAnsi="Tahoma" w:cs="Tahoma"/>
          <w:color w:val="000000" w:themeColor="text1"/>
          <w:sz w:val="24"/>
          <w:szCs w:val="24"/>
        </w:rPr>
        <w:t>la Cooperativa de Choferes de Risaralda Ltda. “</w:t>
      </w:r>
      <w:r w:rsidR="430F2BEC" w:rsidRPr="00DF2912">
        <w:rPr>
          <w:rFonts w:ascii="Tahoma" w:eastAsia="Tahoma" w:hAnsi="Tahoma" w:cs="Tahoma"/>
          <w:b/>
          <w:bCs/>
          <w:color w:val="000000" w:themeColor="text1"/>
          <w:sz w:val="24"/>
          <w:szCs w:val="24"/>
        </w:rPr>
        <w:t>COVICHORALDA</w:t>
      </w:r>
      <w:r w:rsidR="66976552" w:rsidRPr="00DF2912">
        <w:rPr>
          <w:rFonts w:ascii="Tahoma" w:eastAsia="Tahoma" w:hAnsi="Tahoma" w:cs="Tahoma"/>
          <w:color w:val="000000" w:themeColor="text1"/>
          <w:sz w:val="24"/>
          <w:szCs w:val="24"/>
        </w:rPr>
        <w:t>”</w:t>
      </w:r>
      <w:r w:rsidR="206E159D" w:rsidRPr="00DF2912">
        <w:rPr>
          <w:rFonts w:ascii="Tahoma" w:eastAsia="Tahoma" w:hAnsi="Tahoma" w:cs="Tahoma"/>
          <w:color w:val="000000" w:themeColor="text1"/>
          <w:sz w:val="24"/>
          <w:szCs w:val="24"/>
        </w:rPr>
        <w:t xml:space="preserve"> </w:t>
      </w:r>
      <w:r w:rsidR="1C3B5F03" w:rsidRPr="00DF2912">
        <w:rPr>
          <w:rFonts w:ascii="Tahoma" w:eastAsia="Tahoma" w:hAnsi="Tahoma" w:cs="Tahoma"/>
          <w:color w:val="000000" w:themeColor="text1"/>
          <w:sz w:val="24"/>
          <w:szCs w:val="24"/>
        </w:rPr>
        <w:t>asegura que no tuvo ninguna relación directa con el demandante ni estaba encargada de ejercer ninguna actividad de supervisión respecto a aquel</w:t>
      </w:r>
      <w:r w:rsidR="16C7C36B" w:rsidRPr="00DF2912">
        <w:rPr>
          <w:rFonts w:ascii="Tahoma" w:eastAsia="Tahoma" w:hAnsi="Tahoma" w:cs="Tahoma"/>
          <w:color w:val="000000" w:themeColor="text1"/>
          <w:sz w:val="24"/>
          <w:szCs w:val="24"/>
        </w:rPr>
        <w:t>,</w:t>
      </w:r>
      <w:r w:rsidR="4CE247D7" w:rsidRPr="00DF2912">
        <w:rPr>
          <w:rFonts w:ascii="Tahoma" w:eastAsia="Tahoma" w:hAnsi="Tahoma" w:cs="Tahoma"/>
          <w:color w:val="000000" w:themeColor="text1"/>
          <w:sz w:val="24"/>
          <w:szCs w:val="24"/>
        </w:rPr>
        <w:t xml:space="preserve"> pues su función como empresa afiliadora de los vehículos de servicio público afiliados a ella, se limita a servir de medio entre sus propietarios y las autoridades de tránsito y transporte a fin de velar </w:t>
      </w:r>
      <w:r w:rsidR="3D5EE572" w:rsidRPr="00DF2912">
        <w:rPr>
          <w:rFonts w:ascii="Tahoma" w:eastAsia="Tahoma" w:hAnsi="Tahoma" w:cs="Tahoma"/>
          <w:color w:val="000000" w:themeColor="text1"/>
          <w:sz w:val="24"/>
          <w:szCs w:val="24"/>
        </w:rPr>
        <w:t>porque se cumplan a cabalidad las disposiciones y medidas que estas adopten para prestación de un servicio eficiente y oportuno</w:t>
      </w:r>
      <w:r w:rsidR="16CEF3C9" w:rsidRPr="00DF2912">
        <w:rPr>
          <w:rFonts w:ascii="Tahoma" w:eastAsia="Tahoma" w:hAnsi="Tahoma" w:cs="Tahoma"/>
          <w:color w:val="000000" w:themeColor="text1"/>
          <w:sz w:val="24"/>
          <w:szCs w:val="24"/>
        </w:rPr>
        <w:t>.</w:t>
      </w:r>
      <w:r w:rsidR="16C7C36B" w:rsidRPr="00DF2912">
        <w:rPr>
          <w:rFonts w:ascii="Tahoma" w:eastAsia="Tahoma" w:hAnsi="Tahoma" w:cs="Tahoma"/>
          <w:color w:val="000000" w:themeColor="text1"/>
          <w:sz w:val="24"/>
          <w:szCs w:val="24"/>
        </w:rPr>
        <w:t xml:space="preserve"> </w:t>
      </w:r>
      <w:r w:rsidR="785A5142" w:rsidRPr="00DF2912">
        <w:rPr>
          <w:rFonts w:ascii="Tahoma" w:eastAsia="Tahoma" w:hAnsi="Tahoma" w:cs="Tahoma"/>
          <w:color w:val="000000" w:themeColor="text1"/>
          <w:sz w:val="24"/>
          <w:szCs w:val="24"/>
        </w:rPr>
        <w:t>E</w:t>
      </w:r>
      <w:r w:rsidR="16C7C36B" w:rsidRPr="00DF2912">
        <w:rPr>
          <w:rFonts w:ascii="Tahoma" w:eastAsia="Tahoma" w:hAnsi="Tahoma" w:cs="Tahoma"/>
          <w:color w:val="000000" w:themeColor="text1"/>
          <w:sz w:val="24"/>
          <w:szCs w:val="24"/>
        </w:rPr>
        <w:t>n tal sentido se opuso a la prosperidad de las pretensiones y propuso como excepciones las denominadas “inexistencia de relación laboral entre demandante y demandado”</w:t>
      </w:r>
      <w:r w:rsidR="5F2521AB" w:rsidRPr="00DF2912">
        <w:rPr>
          <w:rFonts w:ascii="Tahoma" w:eastAsia="Tahoma" w:hAnsi="Tahoma" w:cs="Tahoma"/>
          <w:color w:val="000000" w:themeColor="text1"/>
          <w:sz w:val="24"/>
          <w:szCs w:val="24"/>
        </w:rPr>
        <w:t>, “falta de legitimación en la causa por parte del sujeto pasivo de la pretensión” y “prescripción”.</w:t>
      </w:r>
    </w:p>
    <w:p w14:paraId="0F300993" w14:textId="77777777" w:rsidR="00F31A0C" w:rsidRPr="00DF2912" w:rsidRDefault="00F31A0C" w:rsidP="00DF2912">
      <w:pPr>
        <w:spacing w:after="0" w:line="276" w:lineRule="auto"/>
        <w:ind w:firstLine="708"/>
        <w:jc w:val="center"/>
        <w:rPr>
          <w:rFonts w:ascii="Tahoma" w:eastAsia="Tahoma" w:hAnsi="Tahoma" w:cs="Tahoma"/>
          <w:b/>
          <w:bCs/>
          <w:color w:val="000000" w:themeColor="text1"/>
          <w:sz w:val="24"/>
          <w:szCs w:val="24"/>
        </w:rPr>
      </w:pPr>
    </w:p>
    <w:p w14:paraId="67992C81" w14:textId="48A2E5CD" w:rsidR="2FFEA795" w:rsidRPr="00DF2912" w:rsidRDefault="2FFEA795" w:rsidP="00032E24">
      <w:pPr>
        <w:pStyle w:val="Prrafodelista"/>
        <w:numPr>
          <w:ilvl w:val="0"/>
          <w:numId w:val="6"/>
        </w:numPr>
        <w:spacing w:after="0" w:line="276" w:lineRule="auto"/>
        <w:ind w:left="0" w:firstLine="0"/>
        <w:jc w:val="center"/>
        <w:rPr>
          <w:rFonts w:ascii="Tahoma" w:eastAsia="Tahoma" w:hAnsi="Tahoma" w:cs="Tahoma"/>
          <w:b/>
          <w:bCs/>
          <w:color w:val="000000" w:themeColor="text1"/>
          <w:sz w:val="24"/>
          <w:szCs w:val="24"/>
        </w:rPr>
      </w:pPr>
      <w:r w:rsidRPr="00DF2912">
        <w:rPr>
          <w:rFonts w:ascii="Tahoma" w:eastAsia="Tahoma" w:hAnsi="Tahoma" w:cs="Tahoma"/>
          <w:b/>
          <w:bCs/>
          <w:color w:val="000000" w:themeColor="text1"/>
          <w:sz w:val="24"/>
          <w:szCs w:val="24"/>
        </w:rPr>
        <w:t>Sentencia</w:t>
      </w:r>
    </w:p>
    <w:p w14:paraId="480DDAC5" w14:textId="39EAA2AA" w:rsidR="232AAC2A" w:rsidRPr="00DF2912" w:rsidRDefault="232AAC2A" w:rsidP="00DF2912">
      <w:pPr>
        <w:spacing w:after="0" w:line="276" w:lineRule="auto"/>
        <w:jc w:val="center"/>
        <w:rPr>
          <w:rFonts w:ascii="Tahoma" w:eastAsia="Tahoma" w:hAnsi="Tahoma" w:cs="Tahoma"/>
          <w:b/>
          <w:bCs/>
          <w:color w:val="000000" w:themeColor="text1"/>
          <w:sz w:val="24"/>
          <w:szCs w:val="24"/>
        </w:rPr>
      </w:pPr>
    </w:p>
    <w:p w14:paraId="409DAD0E" w14:textId="54F5CE15" w:rsidR="422EA86C" w:rsidRPr="00DF2912" w:rsidRDefault="422EA86C"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rPr>
        <w:t xml:space="preserve">La </w:t>
      </w:r>
      <w:r w:rsidRPr="00DF2912">
        <w:rPr>
          <w:rFonts w:ascii="Tahoma" w:eastAsia="Arial Narrow" w:hAnsi="Tahoma" w:cs="Tahoma"/>
          <w:i/>
          <w:iCs/>
          <w:color w:val="000000" w:themeColor="text1"/>
          <w:sz w:val="24"/>
          <w:szCs w:val="24"/>
        </w:rPr>
        <w:t>a-quo</w:t>
      </w:r>
      <w:r w:rsidRPr="00DF2912">
        <w:rPr>
          <w:rFonts w:ascii="Tahoma" w:eastAsia="Tahoma" w:hAnsi="Tahoma" w:cs="Tahoma"/>
          <w:color w:val="000000" w:themeColor="text1"/>
          <w:sz w:val="24"/>
          <w:szCs w:val="24"/>
        </w:rPr>
        <w:t xml:space="preserve"> </w:t>
      </w:r>
      <w:r w:rsidR="2D5955C9" w:rsidRPr="00DF2912">
        <w:rPr>
          <w:rFonts w:ascii="Tahoma" w:eastAsia="Tahoma" w:hAnsi="Tahoma" w:cs="Tahoma"/>
          <w:color w:val="000000" w:themeColor="text1"/>
          <w:sz w:val="24"/>
          <w:szCs w:val="24"/>
        </w:rPr>
        <w:t xml:space="preserve">absolvió de todas las pretensiones y condenó en costas al demandante, para lo cual empezó por </w:t>
      </w:r>
      <w:r w:rsidRPr="00DF2912">
        <w:rPr>
          <w:rFonts w:ascii="Tahoma" w:eastAsia="Tahoma" w:hAnsi="Tahoma" w:cs="Tahoma"/>
          <w:color w:val="000000" w:themeColor="text1"/>
          <w:sz w:val="24"/>
          <w:szCs w:val="24"/>
        </w:rPr>
        <w:t>señal</w:t>
      </w:r>
      <w:r w:rsidR="77D86CF6" w:rsidRPr="00DF2912">
        <w:rPr>
          <w:rFonts w:ascii="Tahoma" w:eastAsia="Tahoma" w:hAnsi="Tahoma" w:cs="Tahoma"/>
          <w:color w:val="000000" w:themeColor="text1"/>
          <w:sz w:val="24"/>
          <w:szCs w:val="24"/>
        </w:rPr>
        <w:t>ar</w:t>
      </w:r>
      <w:r w:rsidRPr="00DF2912">
        <w:rPr>
          <w:rFonts w:ascii="Tahoma" w:eastAsia="Tahoma" w:hAnsi="Tahoma" w:cs="Tahoma"/>
          <w:color w:val="000000" w:themeColor="text1"/>
          <w:sz w:val="24"/>
          <w:szCs w:val="24"/>
        </w:rPr>
        <w:t xml:space="preserve"> que el </w:t>
      </w:r>
      <w:r w:rsidR="2779DB6F" w:rsidRPr="00DF2912">
        <w:rPr>
          <w:rFonts w:ascii="Tahoma" w:eastAsia="Tahoma" w:hAnsi="Tahoma" w:cs="Tahoma"/>
          <w:color w:val="000000" w:themeColor="text1"/>
          <w:sz w:val="24"/>
          <w:szCs w:val="24"/>
        </w:rPr>
        <w:t>propio actor</w:t>
      </w:r>
      <w:r w:rsidRPr="00DF2912">
        <w:rPr>
          <w:rFonts w:ascii="Tahoma" w:eastAsia="Tahoma" w:hAnsi="Tahoma" w:cs="Tahoma"/>
          <w:color w:val="000000" w:themeColor="text1"/>
          <w:sz w:val="24"/>
          <w:szCs w:val="24"/>
        </w:rPr>
        <w:t xml:space="preserve"> y</w:t>
      </w:r>
      <w:r w:rsidR="455AD711" w:rsidRPr="00DF2912">
        <w:rPr>
          <w:rFonts w:ascii="Tahoma" w:eastAsia="Tahoma" w:hAnsi="Tahoma" w:cs="Tahoma"/>
          <w:color w:val="000000" w:themeColor="text1"/>
          <w:sz w:val="24"/>
          <w:szCs w:val="24"/>
        </w:rPr>
        <w:t xml:space="preserve"> todos los testigos habían descrito de manera muy detallada cómo era la</w:t>
      </w:r>
      <w:r w:rsidR="13FD61BA" w:rsidRPr="00DF2912">
        <w:rPr>
          <w:rFonts w:ascii="Tahoma" w:eastAsia="Tahoma" w:hAnsi="Tahoma" w:cs="Tahoma"/>
          <w:color w:val="000000" w:themeColor="text1"/>
          <w:sz w:val="24"/>
          <w:szCs w:val="24"/>
          <w:lang w:val="es-MX"/>
        </w:rPr>
        <w:t xml:space="preserve"> contratación y ejecución de la labor de los </w:t>
      </w:r>
      <w:r w:rsidR="3C5FB66A" w:rsidRPr="00DF2912">
        <w:rPr>
          <w:rFonts w:ascii="Tahoma" w:eastAsia="Tahoma" w:hAnsi="Tahoma" w:cs="Tahoma"/>
          <w:color w:val="000000" w:themeColor="text1"/>
          <w:sz w:val="24"/>
          <w:szCs w:val="24"/>
          <w:lang w:val="es-MX"/>
        </w:rPr>
        <w:t>t</w:t>
      </w:r>
      <w:r w:rsidR="13FD61BA" w:rsidRPr="00DF2912">
        <w:rPr>
          <w:rFonts w:ascii="Tahoma" w:eastAsia="Tahoma" w:hAnsi="Tahoma" w:cs="Tahoma"/>
          <w:color w:val="000000" w:themeColor="text1"/>
          <w:sz w:val="24"/>
          <w:szCs w:val="24"/>
          <w:lang w:val="es-MX"/>
        </w:rPr>
        <w:t>axistas, pues todos coincidieron en encontrarse en es</w:t>
      </w:r>
      <w:r w:rsidR="3ED3AB3E" w:rsidRPr="00DF2912">
        <w:rPr>
          <w:rFonts w:ascii="Tahoma" w:eastAsia="Tahoma" w:hAnsi="Tahoma" w:cs="Tahoma"/>
          <w:color w:val="000000" w:themeColor="text1"/>
          <w:sz w:val="24"/>
          <w:szCs w:val="24"/>
          <w:lang w:val="es-MX"/>
        </w:rPr>
        <w:t>a</w:t>
      </w:r>
      <w:r w:rsidR="13FD61BA" w:rsidRPr="00DF2912">
        <w:rPr>
          <w:rFonts w:ascii="Tahoma" w:eastAsia="Tahoma" w:hAnsi="Tahoma" w:cs="Tahoma"/>
          <w:color w:val="000000" w:themeColor="text1"/>
          <w:sz w:val="24"/>
          <w:szCs w:val="24"/>
          <w:lang w:val="es-MX"/>
        </w:rPr>
        <w:t xml:space="preserve"> época desarrollando dicha actividad y </w:t>
      </w:r>
      <w:r w:rsidR="178BCF34" w:rsidRPr="00DF2912">
        <w:rPr>
          <w:rFonts w:ascii="Tahoma" w:eastAsia="Tahoma" w:hAnsi="Tahoma" w:cs="Tahoma"/>
          <w:color w:val="000000" w:themeColor="text1"/>
          <w:sz w:val="24"/>
          <w:szCs w:val="24"/>
          <w:lang w:val="es-MX"/>
        </w:rPr>
        <w:t>todos al unísono explica</w:t>
      </w:r>
      <w:r w:rsidR="57195818" w:rsidRPr="00DF2912">
        <w:rPr>
          <w:rFonts w:ascii="Tahoma" w:eastAsia="Tahoma" w:hAnsi="Tahoma" w:cs="Tahoma"/>
          <w:color w:val="000000" w:themeColor="text1"/>
          <w:sz w:val="24"/>
          <w:szCs w:val="24"/>
          <w:lang w:val="es-MX"/>
        </w:rPr>
        <w:t>ron que</w:t>
      </w:r>
      <w:r w:rsidR="7B37C2CD" w:rsidRPr="00DF2912">
        <w:rPr>
          <w:rFonts w:ascii="Tahoma" w:eastAsia="Tahoma" w:hAnsi="Tahoma" w:cs="Tahoma"/>
          <w:color w:val="000000" w:themeColor="text1"/>
          <w:sz w:val="24"/>
          <w:szCs w:val="24"/>
          <w:lang w:val="es-MX"/>
        </w:rPr>
        <w:t>,</w:t>
      </w:r>
      <w:r w:rsidR="13FD61BA" w:rsidRPr="00DF2912">
        <w:rPr>
          <w:rFonts w:ascii="Tahoma" w:eastAsia="Tahoma" w:hAnsi="Tahoma" w:cs="Tahoma"/>
          <w:color w:val="000000" w:themeColor="text1"/>
          <w:sz w:val="24"/>
          <w:szCs w:val="24"/>
          <w:lang w:val="es-MX"/>
        </w:rPr>
        <w:t xml:space="preserve"> para el desarrollo de </w:t>
      </w:r>
      <w:r w:rsidR="608A885C" w:rsidRPr="00DF2912">
        <w:rPr>
          <w:rFonts w:ascii="Tahoma" w:eastAsia="Tahoma" w:hAnsi="Tahoma" w:cs="Tahoma"/>
          <w:color w:val="000000" w:themeColor="text1"/>
          <w:sz w:val="24"/>
          <w:szCs w:val="24"/>
          <w:lang w:val="es-MX"/>
        </w:rPr>
        <w:t>dicha</w:t>
      </w:r>
      <w:r w:rsidR="13FD61BA" w:rsidRPr="00DF2912">
        <w:rPr>
          <w:rFonts w:ascii="Tahoma" w:eastAsia="Tahoma" w:hAnsi="Tahoma" w:cs="Tahoma"/>
          <w:color w:val="000000" w:themeColor="text1"/>
          <w:sz w:val="24"/>
          <w:szCs w:val="24"/>
          <w:lang w:val="es-MX"/>
        </w:rPr>
        <w:t xml:space="preserve"> actividad, el dueño del carro se los entrega para que trabaj</w:t>
      </w:r>
      <w:r w:rsidR="08F0B0EB" w:rsidRPr="00DF2912">
        <w:rPr>
          <w:rFonts w:ascii="Tahoma" w:eastAsia="Tahoma" w:hAnsi="Tahoma" w:cs="Tahoma"/>
          <w:color w:val="000000" w:themeColor="text1"/>
          <w:sz w:val="24"/>
          <w:szCs w:val="24"/>
          <w:lang w:val="es-MX"/>
        </w:rPr>
        <w:t>aran</w:t>
      </w:r>
      <w:r w:rsidR="13FD61BA" w:rsidRPr="00DF2912">
        <w:rPr>
          <w:rFonts w:ascii="Tahoma" w:eastAsia="Tahoma" w:hAnsi="Tahoma" w:cs="Tahoma"/>
          <w:color w:val="000000" w:themeColor="text1"/>
          <w:sz w:val="24"/>
          <w:szCs w:val="24"/>
          <w:lang w:val="es-MX"/>
        </w:rPr>
        <w:t xml:space="preserve"> y los conductores </w:t>
      </w:r>
      <w:r w:rsidR="13FD61BA" w:rsidRPr="00DF2912">
        <w:rPr>
          <w:rFonts w:ascii="Tahoma" w:eastAsia="Tahoma" w:hAnsi="Tahoma" w:cs="Tahoma"/>
          <w:color w:val="000000" w:themeColor="text1"/>
          <w:sz w:val="24"/>
          <w:szCs w:val="24"/>
          <w:lang w:val="es-MX"/>
        </w:rPr>
        <w:lastRenderedPageBreak/>
        <w:t>a ca</w:t>
      </w:r>
      <w:r w:rsidR="4AED0A25" w:rsidRPr="00DF2912">
        <w:rPr>
          <w:rFonts w:ascii="Tahoma" w:eastAsia="Tahoma" w:hAnsi="Tahoma" w:cs="Tahoma"/>
          <w:color w:val="000000" w:themeColor="text1"/>
          <w:sz w:val="24"/>
          <w:szCs w:val="24"/>
          <w:lang w:val="es-MX"/>
        </w:rPr>
        <w:t>m</w:t>
      </w:r>
      <w:r w:rsidR="13FD61BA" w:rsidRPr="00DF2912">
        <w:rPr>
          <w:rFonts w:ascii="Tahoma" w:eastAsia="Tahoma" w:hAnsi="Tahoma" w:cs="Tahoma"/>
          <w:color w:val="000000" w:themeColor="text1"/>
          <w:sz w:val="24"/>
          <w:szCs w:val="24"/>
          <w:lang w:val="es-MX"/>
        </w:rPr>
        <w:t xml:space="preserve">bio entregan el valor diario pactado sin supervisión alguna y </w:t>
      </w:r>
      <w:r w:rsidR="0BAEBDFF" w:rsidRPr="00DF2912">
        <w:rPr>
          <w:rFonts w:ascii="Tahoma" w:eastAsia="Tahoma" w:hAnsi="Tahoma" w:cs="Tahoma"/>
          <w:color w:val="000000" w:themeColor="text1"/>
          <w:sz w:val="24"/>
          <w:szCs w:val="24"/>
          <w:lang w:val="es-MX"/>
        </w:rPr>
        <w:t xml:space="preserve">con </w:t>
      </w:r>
      <w:r w:rsidR="13FD61BA" w:rsidRPr="00DF2912">
        <w:rPr>
          <w:rFonts w:ascii="Tahoma" w:eastAsia="Tahoma" w:hAnsi="Tahoma" w:cs="Tahoma"/>
          <w:color w:val="000000" w:themeColor="text1"/>
          <w:sz w:val="24"/>
          <w:szCs w:val="24"/>
          <w:lang w:val="es-MX"/>
        </w:rPr>
        <w:t>libertad dentro de su turno en cuanto a descanso</w:t>
      </w:r>
      <w:r w:rsidR="7585BF95" w:rsidRPr="00DF2912">
        <w:rPr>
          <w:rFonts w:ascii="Tahoma" w:eastAsia="Tahoma" w:hAnsi="Tahoma" w:cs="Tahoma"/>
          <w:color w:val="000000" w:themeColor="text1"/>
          <w:sz w:val="24"/>
          <w:szCs w:val="24"/>
          <w:lang w:val="es-MX"/>
        </w:rPr>
        <w:t>s</w:t>
      </w:r>
      <w:r w:rsidR="13FD61BA" w:rsidRPr="00DF2912">
        <w:rPr>
          <w:rFonts w:ascii="Tahoma" w:eastAsia="Tahoma" w:hAnsi="Tahoma" w:cs="Tahoma"/>
          <w:color w:val="000000" w:themeColor="text1"/>
          <w:sz w:val="24"/>
          <w:szCs w:val="24"/>
          <w:lang w:val="es-MX"/>
        </w:rPr>
        <w:t xml:space="preserve">, rutas y demás. </w:t>
      </w:r>
    </w:p>
    <w:p w14:paraId="1743CAF3" w14:textId="6B1C3354" w:rsidR="3A9483D3" w:rsidRPr="00DF2912" w:rsidRDefault="3A9483D3" w:rsidP="00DF2912">
      <w:pPr>
        <w:spacing w:after="0" w:line="276" w:lineRule="auto"/>
        <w:jc w:val="both"/>
        <w:rPr>
          <w:rFonts w:ascii="Tahoma" w:eastAsia="Tahoma" w:hAnsi="Tahoma" w:cs="Tahoma"/>
          <w:color w:val="000000" w:themeColor="text1"/>
          <w:sz w:val="24"/>
          <w:szCs w:val="24"/>
          <w:lang w:val="es-MX"/>
        </w:rPr>
      </w:pPr>
    </w:p>
    <w:p w14:paraId="187CCB93" w14:textId="405F696E" w:rsidR="76DE41CC" w:rsidRPr="00DF2912" w:rsidRDefault="76DE41CC"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lang w:val="es-MX"/>
        </w:rPr>
        <w:t>Con base en ello</w:t>
      </w:r>
      <w:r w:rsidR="3349F325" w:rsidRPr="00DF2912">
        <w:rPr>
          <w:rFonts w:ascii="Tahoma" w:eastAsia="Tahoma" w:hAnsi="Tahoma" w:cs="Tahoma"/>
          <w:color w:val="000000" w:themeColor="text1"/>
          <w:sz w:val="24"/>
          <w:szCs w:val="24"/>
          <w:lang w:val="es-MX"/>
        </w:rPr>
        <w:t xml:space="preserve"> y</w:t>
      </w:r>
      <w:r w:rsidRPr="00DF2912">
        <w:rPr>
          <w:rFonts w:ascii="Tahoma" w:eastAsia="Tahoma" w:hAnsi="Tahoma" w:cs="Tahoma"/>
          <w:color w:val="000000" w:themeColor="text1"/>
          <w:sz w:val="24"/>
          <w:szCs w:val="24"/>
          <w:lang w:val="es-MX"/>
        </w:rPr>
        <w:t xml:space="preserve"> analizado e</w:t>
      </w:r>
      <w:r w:rsidR="13FD61BA" w:rsidRPr="00DF2912">
        <w:rPr>
          <w:rFonts w:ascii="Tahoma" w:eastAsia="Tahoma" w:hAnsi="Tahoma" w:cs="Tahoma"/>
          <w:color w:val="000000" w:themeColor="text1"/>
          <w:sz w:val="24"/>
          <w:szCs w:val="24"/>
          <w:lang w:val="es-MX"/>
        </w:rPr>
        <w:t xml:space="preserve">l interrogatorio </w:t>
      </w:r>
      <w:r w:rsidR="6866F6B6" w:rsidRPr="00DF2912">
        <w:rPr>
          <w:rFonts w:ascii="Tahoma" w:eastAsia="Tahoma" w:hAnsi="Tahoma" w:cs="Tahoma"/>
          <w:color w:val="000000" w:themeColor="text1"/>
          <w:sz w:val="24"/>
          <w:szCs w:val="24"/>
          <w:lang w:val="es-MX"/>
        </w:rPr>
        <w:t xml:space="preserve">de parte </w:t>
      </w:r>
      <w:r w:rsidR="13FD61BA" w:rsidRPr="00DF2912">
        <w:rPr>
          <w:rFonts w:ascii="Tahoma" w:eastAsia="Tahoma" w:hAnsi="Tahoma" w:cs="Tahoma"/>
          <w:color w:val="000000" w:themeColor="text1"/>
          <w:sz w:val="24"/>
          <w:szCs w:val="24"/>
          <w:lang w:val="es-MX"/>
        </w:rPr>
        <w:t>en conjunto con las declaraciones</w:t>
      </w:r>
      <w:r w:rsidR="26B1EFAA" w:rsidRPr="00DF2912">
        <w:rPr>
          <w:rFonts w:ascii="Tahoma" w:eastAsia="Tahoma" w:hAnsi="Tahoma" w:cs="Tahoma"/>
          <w:color w:val="000000" w:themeColor="text1"/>
          <w:sz w:val="24"/>
          <w:szCs w:val="24"/>
          <w:lang w:val="es-MX"/>
        </w:rPr>
        <w:t xml:space="preserve">, </w:t>
      </w:r>
      <w:r w:rsidR="3F15EC07" w:rsidRPr="00DF2912">
        <w:rPr>
          <w:rFonts w:ascii="Tahoma" w:eastAsia="Tahoma" w:hAnsi="Tahoma" w:cs="Tahoma"/>
          <w:color w:val="000000" w:themeColor="text1"/>
          <w:sz w:val="24"/>
          <w:szCs w:val="24"/>
          <w:lang w:val="es-MX"/>
        </w:rPr>
        <w:t>encontró</w:t>
      </w:r>
      <w:r w:rsidR="05B483C5" w:rsidRPr="00DF2912">
        <w:rPr>
          <w:rFonts w:ascii="Tahoma" w:eastAsia="Tahoma" w:hAnsi="Tahoma" w:cs="Tahoma"/>
          <w:color w:val="000000" w:themeColor="text1"/>
          <w:sz w:val="24"/>
          <w:szCs w:val="24"/>
          <w:lang w:val="es-MX"/>
        </w:rPr>
        <w:t xml:space="preserve"> que </w:t>
      </w:r>
      <w:r w:rsidR="26B1EFAA" w:rsidRPr="00DF2912">
        <w:rPr>
          <w:rFonts w:ascii="Tahoma" w:eastAsia="Tahoma" w:hAnsi="Tahoma" w:cs="Tahoma"/>
          <w:color w:val="000000" w:themeColor="text1"/>
          <w:sz w:val="24"/>
          <w:szCs w:val="24"/>
          <w:lang w:val="es-MX"/>
        </w:rPr>
        <w:t xml:space="preserve">el actor </w:t>
      </w:r>
      <w:r w:rsidR="0042910C" w:rsidRPr="00DF2912">
        <w:rPr>
          <w:rFonts w:ascii="Tahoma" w:eastAsia="Tahoma" w:hAnsi="Tahoma" w:cs="Tahoma"/>
          <w:color w:val="000000" w:themeColor="text1"/>
          <w:sz w:val="24"/>
          <w:szCs w:val="24"/>
          <w:lang w:val="es-MX"/>
        </w:rPr>
        <w:t xml:space="preserve">había </w:t>
      </w:r>
      <w:r w:rsidR="26B1EFAA" w:rsidRPr="00DF2912">
        <w:rPr>
          <w:rFonts w:ascii="Tahoma" w:eastAsia="Tahoma" w:hAnsi="Tahoma" w:cs="Tahoma"/>
          <w:color w:val="000000" w:themeColor="text1"/>
          <w:sz w:val="24"/>
          <w:szCs w:val="24"/>
          <w:lang w:val="es-MX"/>
        </w:rPr>
        <w:t>prest</w:t>
      </w:r>
      <w:r w:rsidR="40E23A31" w:rsidRPr="00DF2912">
        <w:rPr>
          <w:rFonts w:ascii="Tahoma" w:eastAsia="Tahoma" w:hAnsi="Tahoma" w:cs="Tahoma"/>
          <w:color w:val="000000" w:themeColor="text1"/>
          <w:sz w:val="24"/>
          <w:szCs w:val="24"/>
          <w:lang w:val="es-MX"/>
        </w:rPr>
        <w:t>ado</w:t>
      </w:r>
      <w:r w:rsidR="26B1EFAA" w:rsidRPr="00DF2912">
        <w:rPr>
          <w:rFonts w:ascii="Tahoma" w:eastAsia="Tahoma" w:hAnsi="Tahoma" w:cs="Tahoma"/>
          <w:color w:val="000000" w:themeColor="text1"/>
          <w:sz w:val="24"/>
          <w:szCs w:val="24"/>
          <w:lang w:val="es-MX"/>
        </w:rPr>
        <w:t xml:space="preserve"> sus servicios de manera totalmente </w:t>
      </w:r>
      <w:r w:rsidR="7D44D830" w:rsidRPr="00DF2912">
        <w:rPr>
          <w:rFonts w:ascii="Tahoma" w:eastAsia="Tahoma" w:hAnsi="Tahoma" w:cs="Tahoma"/>
          <w:color w:val="000000" w:themeColor="text1"/>
          <w:sz w:val="24"/>
          <w:szCs w:val="24"/>
          <w:lang w:val="es-MX"/>
        </w:rPr>
        <w:t>autónoma</w:t>
      </w:r>
      <w:r w:rsidR="26B1EFAA" w:rsidRPr="00DF2912">
        <w:rPr>
          <w:rFonts w:ascii="Tahoma" w:eastAsia="Tahoma" w:hAnsi="Tahoma" w:cs="Tahoma"/>
          <w:color w:val="000000" w:themeColor="text1"/>
          <w:sz w:val="24"/>
          <w:szCs w:val="24"/>
          <w:lang w:val="es-MX"/>
        </w:rPr>
        <w:t xml:space="preserve"> e</w:t>
      </w:r>
      <w:r w:rsidR="13FD61BA" w:rsidRPr="00DF2912">
        <w:rPr>
          <w:rFonts w:ascii="Tahoma" w:eastAsia="Tahoma" w:hAnsi="Tahoma" w:cs="Tahoma"/>
          <w:color w:val="000000" w:themeColor="text1"/>
          <w:sz w:val="24"/>
          <w:szCs w:val="24"/>
          <w:lang w:val="es-MX"/>
        </w:rPr>
        <w:t xml:space="preserve"> </w:t>
      </w:r>
      <w:r w:rsidR="1362D3B3" w:rsidRPr="00DF2912">
        <w:rPr>
          <w:rFonts w:ascii="Tahoma" w:eastAsia="Tahoma" w:hAnsi="Tahoma" w:cs="Tahoma"/>
          <w:color w:val="000000" w:themeColor="text1"/>
          <w:sz w:val="24"/>
          <w:szCs w:val="24"/>
          <w:lang w:val="es-MX"/>
        </w:rPr>
        <w:t>independiente</w:t>
      </w:r>
      <w:r w:rsidR="13FD61BA" w:rsidRPr="00DF2912">
        <w:rPr>
          <w:rFonts w:ascii="Tahoma" w:eastAsia="Tahoma" w:hAnsi="Tahoma" w:cs="Tahoma"/>
          <w:color w:val="000000" w:themeColor="text1"/>
          <w:sz w:val="24"/>
          <w:szCs w:val="24"/>
          <w:lang w:val="es-MX"/>
        </w:rPr>
        <w:t xml:space="preserve"> y si bien todos coincidieron en afirmar que para reparar el vehículo era necesario llevarlo al taller que disponía </w:t>
      </w:r>
      <w:r w:rsidR="3B7CA7A6" w:rsidRPr="00DF2912">
        <w:rPr>
          <w:rFonts w:ascii="Tahoma" w:eastAsia="Tahoma" w:hAnsi="Tahoma" w:cs="Tahoma"/>
          <w:color w:val="000000" w:themeColor="text1"/>
          <w:sz w:val="24"/>
          <w:szCs w:val="24"/>
          <w:lang w:val="es-MX"/>
        </w:rPr>
        <w:t>la</w:t>
      </w:r>
      <w:r w:rsidR="13FD61BA" w:rsidRPr="00DF2912">
        <w:rPr>
          <w:rFonts w:ascii="Tahoma" w:eastAsia="Tahoma" w:hAnsi="Tahoma" w:cs="Tahoma"/>
          <w:color w:val="000000" w:themeColor="text1"/>
          <w:sz w:val="24"/>
          <w:szCs w:val="24"/>
          <w:lang w:val="es-MX"/>
        </w:rPr>
        <w:t xml:space="preserve"> propietari</w:t>
      </w:r>
      <w:r w:rsidR="032B58F3" w:rsidRPr="00DF2912">
        <w:rPr>
          <w:rFonts w:ascii="Tahoma" w:eastAsia="Tahoma" w:hAnsi="Tahoma" w:cs="Tahoma"/>
          <w:color w:val="000000" w:themeColor="text1"/>
          <w:sz w:val="24"/>
          <w:szCs w:val="24"/>
          <w:lang w:val="es-MX"/>
        </w:rPr>
        <w:t>a</w:t>
      </w:r>
      <w:r w:rsidR="13FD61BA" w:rsidRPr="00DF2912">
        <w:rPr>
          <w:rFonts w:ascii="Tahoma" w:eastAsia="Tahoma" w:hAnsi="Tahoma" w:cs="Tahoma"/>
          <w:color w:val="000000" w:themeColor="text1"/>
          <w:sz w:val="24"/>
          <w:szCs w:val="24"/>
          <w:lang w:val="es-MX"/>
        </w:rPr>
        <w:t xml:space="preserve"> o el señor Ferney</w:t>
      </w:r>
      <w:r w:rsidR="088C9EF1" w:rsidRPr="00DF2912">
        <w:rPr>
          <w:rFonts w:ascii="Tahoma" w:eastAsia="Tahoma" w:hAnsi="Tahoma" w:cs="Tahoma"/>
          <w:color w:val="000000" w:themeColor="text1"/>
          <w:sz w:val="24"/>
          <w:szCs w:val="24"/>
          <w:lang w:val="es-MX"/>
        </w:rPr>
        <w:t xml:space="preserve">, </w:t>
      </w:r>
      <w:r w:rsidR="13FD61BA" w:rsidRPr="00DF2912">
        <w:rPr>
          <w:rFonts w:ascii="Tahoma" w:eastAsia="Tahoma" w:hAnsi="Tahoma" w:cs="Tahoma"/>
          <w:color w:val="000000" w:themeColor="text1"/>
          <w:sz w:val="24"/>
          <w:szCs w:val="24"/>
          <w:lang w:val="es-MX"/>
        </w:rPr>
        <w:t xml:space="preserve">como esposo de la propietaria, lo cierto es que como lo ha desarrollado la Sala Laboral del Tribunal Superior de </w:t>
      </w:r>
      <w:r w:rsidR="5A5A01E6" w:rsidRPr="00DF2912">
        <w:rPr>
          <w:rFonts w:ascii="Tahoma" w:eastAsia="Tahoma" w:hAnsi="Tahoma" w:cs="Tahoma"/>
          <w:color w:val="000000" w:themeColor="text1"/>
          <w:sz w:val="24"/>
          <w:szCs w:val="24"/>
          <w:lang w:val="es-MX"/>
        </w:rPr>
        <w:t>este D</w:t>
      </w:r>
      <w:r w:rsidR="13FD61BA" w:rsidRPr="00DF2912">
        <w:rPr>
          <w:rFonts w:ascii="Tahoma" w:eastAsia="Tahoma" w:hAnsi="Tahoma" w:cs="Tahoma"/>
          <w:color w:val="000000" w:themeColor="text1"/>
          <w:sz w:val="24"/>
          <w:szCs w:val="24"/>
          <w:lang w:val="es-MX"/>
        </w:rPr>
        <w:t xml:space="preserve">istrito </w:t>
      </w:r>
      <w:r w:rsidR="6B2AD4A3" w:rsidRPr="00DF2912">
        <w:rPr>
          <w:rFonts w:ascii="Tahoma" w:eastAsia="Tahoma" w:hAnsi="Tahoma" w:cs="Tahoma"/>
          <w:color w:val="000000" w:themeColor="text1"/>
          <w:sz w:val="24"/>
          <w:szCs w:val="24"/>
          <w:lang w:val="es-MX"/>
        </w:rPr>
        <w:t>J</w:t>
      </w:r>
      <w:r w:rsidR="13FD61BA" w:rsidRPr="00DF2912">
        <w:rPr>
          <w:rFonts w:ascii="Tahoma" w:eastAsia="Tahoma" w:hAnsi="Tahoma" w:cs="Tahoma"/>
          <w:color w:val="000000" w:themeColor="text1"/>
          <w:sz w:val="24"/>
          <w:szCs w:val="24"/>
          <w:lang w:val="es-MX"/>
        </w:rPr>
        <w:t>udicial, entre otras en la Sentencia proferida el 26 de octubre del año 2020 dentro del proceso radicado bajo el N</w:t>
      </w:r>
      <w:r w:rsidR="4D0DD43A" w:rsidRPr="00DF2912">
        <w:rPr>
          <w:rFonts w:ascii="Tahoma" w:eastAsia="Tahoma" w:hAnsi="Tahoma" w:cs="Tahoma"/>
          <w:color w:val="000000" w:themeColor="text1"/>
          <w:sz w:val="24"/>
          <w:szCs w:val="24"/>
          <w:lang w:val="es-MX"/>
        </w:rPr>
        <w:t>o.</w:t>
      </w:r>
      <w:r w:rsidR="13FD61BA" w:rsidRPr="00DF2912">
        <w:rPr>
          <w:rFonts w:ascii="Tahoma" w:eastAsia="Tahoma" w:hAnsi="Tahoma" w:cs="Tahoma"/>
          <w:color w:val="000000" w:themeColor="text1"/>
          <w:sz w:val="24"/>
          <w:szCs w:val="24"/>
          <w:lang w:val="es-MX"/>
        </w:rPr>
        <w:t xml:space="preserve"> 6600131050042018-007901, esto apenas aparece como una actividad propia de un arrendador, quien debe responder por las reparaciones necesarias para dar en estado óptimo de utilización del vehículo. </w:t>
      </w:r>
    </w:p>
    <w:p w14:paraId="556A6A55" w14:textId="58991D2E" w:rsidR="3A9483D3" w:rsidRPr="00DF2912" w:rsidRDefault="3A9483D3" w:rsidP="00DF2912">
      <w:pPr>
        <w:spacing w:after="0" w:line="276" w:lineRule="auto"/>
        <w:ind w:firstLine="708"/>
        <w:jc w:val="both"/>
        <w:rPr>
          <w:rFonts w:ascii="Tahoma" w:eastAsia="Tahoma" w:hAnsi="Tahoma" w:cs="Tahoma"/>
          <w:color w:val="000000" w:themeColor="text1"/>
          <w:sz w:val="24"/>
          <w:szCs w:val="24"/>
          <w:lang w:val="es-MX"/>
        </w:rPr>
      </w:pPr>
    </w:p>
    <w:p w14:paraId="32762AF4" w14:textId="3850D1FA" w:rsidR="1C76D598" w:rsidRPr="00DF2912" w:rsidRDefault="1C76D598"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 xml:space="preserve">De conformidad con ese </w:t>
      </w:r>
      <w:r w:rsidR="0FE63021" w:rsidRPr="00DF2912">
        <w:rPr>
          <w:rFonts w:ascii="Tahoma" w:eastAsia="Tahoma" w:hAnsi="Tahoma" w:cs="Tahoma"/>
          <w:color w:val="000000" w:themeColor="text1"/>
          <w:sz w:val="24"/>
          <w:szCs w:val="24"/>
          <w:lang w:val="es-MX"/>
        </w:rPr>
        <w:t>análisis</w:t>
      </w:r>
      <w:r w:rsidRPr="00DF2912">
        <w:rPr>
          <w:rFonts w:ascii="Tahoma" w:eastAsia="Tahoma" w:hAnsi="Tahoma" w:cs="Tahoma"/>
          <w:color w:val="000000" w:themeColor="text1"/>
          <w:sz w:val="24"/>
          <w:szCs w:val="24"/>
          <w:lang w:val="es-MX"/>
        </w:rPr>
        <w:t>, concluyó</w:t>
      </w:r>
      <w:r w:rsidR="34F55B8C" w:rsidRPr="00DF2912">
        <w:rPr>
          <w:rFonts w:ascii="Tahoma" w:eastAsia="Tahoma" w:hAnsi="Tahoma" w:cs="Tahoma"/>
          <w:color w:val="000000" w:themeColor="text1"/>
          <w:sz w:val="24"/>
          <w:szCs w:val="24"/>
          <w:lang w:val="es-MX"/>
        </w:rPr>
        <w:t xml:space="preserve"> </w:t>
      </w:r>
      <w:r w:rsidR="13FD61BA" w:rsidRPr="00DF2912">
        <w:rPr>
          <w:rFonts w:ascii="Tahoma" w:eastAsia="Tahoma" w:hAnsi="Tahoma" w:cs="Tahoma"/>
          <w:color w:val="000000" w:themeColor="text1"/>
          <w:sz w:val="24"/>
          <w:szCs w:val="24"/>
          <w:lang w:val="es-MX"/>
        </w:rPr>
        <w:t>que la parte demandada</w:t>
      </w:r>
      <w:r w:rsidR="5242E89A" w:rsidRPr="00DF2912">
        <w:rPr>
          <w:rFonts w:ascii="Tahoma" w:eastAsia="Tahoma" w:hAnsi="Tahoma" w:cs="Tahoma"/>
          <w:color w:val="000000" w:themeColor="text1"/>
          <w:sz w:val="24"/>
          <w:szCs w:val="24"/>
          <w:lang w:val="es-MX"/>
        </w:rPr>
        <w:t xml:space="preserve"> había</w:t>
      </w:r>
      <w:r w:rsidR="13FD61BA" w:rsidRPr="00DF2912">
        <w:rPr>
          <w:rFonts w:ascii="Tahoma" w:eastAsia="Tahoma" w:hAnsi="Tahoma" w:cs="Tahoma"/>
          <w:color w:val="000000" w:themeColor="text1"/>
          <w:sz w:val="24"/>
          <w:szCs w:val="24"/>
          <w:lang w:val="es-MX"/>
        </w:rPr>
        <w:t xml:space="preserve"> logr</w:t>
      </w:r>
      <w:r w:rsidR="4B48738C" w:rsidRPr="00DF2912">
        <w:rPr>
          <w:rFonts w:ascii="Tahoma" w:eastAsia="Tahoma" w:hAnsi="Tahoma" w:cs="Tahoma"/>
          <w:color w:val="000000" w:themeColor="text1"/>
          <w:sz w:val="24"/>
          <w:szCs w:val="24"/>
          <w:lang w:val="es-MX"/>
        </w:rPr>
        <w:t>ado</w:t>
      </w:r>
      <w:r w:rsidR="13FD61BA" w:rsidRPr="00DF2912">
        <w:rPr>
          <w:rFonts w:ascii="Tahoma" w:eastAsia="Tahoma" w:hAnsi="Tahoma" w:cs="Tahoma"/>
          <w:color w:val="000000" w:themeColor="text1"/>
          <w:sz w:val="24"/>
          <w:szCs w:val="24"/>
          <w:lang w:val="es-MX"/>
        </w:rPr>
        <w:t xml:space="preserve"> desvirtuar la presunción consagrada en el artículo 24 del Código Sustantivo del Trabajo, pues a pesar de haberse probado la prestación personal del servicio, se demostró que</w:t>
      </w:r>
      <w:r w:rsidR="79E22162" w:rsidRPr="00DF2912">
        <w:rPr>
          <w:rFonts w:ascii="Tahoma" w:eastAsia="Tahoma" w:hAnsi="Tahoma" w:cs="Tahoma"/>
          <w:color w:val="000000" w:themeColor="text1"/>
          <w:sz w:val="24"/>
          <w:szCs w:val="24"/>
          <w:lang w:val="es-MX"/>
        </w:rPr>
        <w:t xml:space="preserve">, </w:t>
      </w:r>
      <w:r w:rsidR="13FD61BA" w:rsidRPr="00DF2912">
        <w:rPr>
          <w:rFonts w:ascii="Tahoma" w:eastAsia="Tahoma" w:hAnsi="Tahoma" w:cs="Tahoma"/>
          <w:color w:val="000000" w:themeColor="text1"/>
          <w:sz w:val="24"/>
          <w:szCs w:val="24"/>
          <w:lang w:val="es-MX"/>
        </w:rPr>
        <w:t>en esta, no estuvo inmiscuido el elemento de la subordinación que</w:t>
      </w:r>
      <w:r w:rsidR="53D25AAA" w:rsidRPr="00DF2912">
        <w:rPr>
          <w:rFonts w:ascii="Tahoma" w:eastAsia="Tahoma" w:hAnsi="Tahoma" w:cs="Tahoma"/>
          <w:color w:val="000000" w:themeColor="text1"/>
          <w:sz w:val="24"/>
          <w:szCs w:val="24"/>
          <w:lang w:val="es-MX"/>
        </w:rPr>
        <w:t xml:space="preserve"> lo que</w:t>
      </w:r>
      <w:r w:rsidR="13FD61BA" w:rsidRPr="00DF2912">
        <w:rPr>
          <w:rFonts w:ascii="Tahoma" w:eastAsia="Tahoma" w:hAnsi="Tahoma" w:cs="Tahoma"/>
          <w:color w:val="000000" w:themeColor="text1"/>
          <w:sz w:val="24"/>
          <w:szCs w:val="24"/>
          <w:lang w:val="es-MX"/>
        </w:rPr>
        <w:t xml:space="preserve"> da al traste con las pretensiones de la demanda.</w:t>
      </w:r>
    </w:p>
    <w:p w14:paraId="4F53CB4F" w14:textId="7C33858B" w:rsidR="3A9483D3" w:rsidRPr="00DF2912" w:rsidRDefault="3A9483D3" w:rsidP="00DF2912">
      <w:pPr>
        <w:spacing w:after="0" w:line="276" w:lineRule="auto"/>
        <w:ind w:firstLine="708"/>
        <w:jc w:val="both"/>
        <w:rPr>
          <w:rFonts w:ascii="Tahoma" w:eastAsia="Tahoma" w:hAnsi="Tahoma" w:cs="Tahoma"/>
          <w:color w:val="000000" w:themeColor="text1"/>
          <w:sz w:val="24"/>
          <w:szCs w:val="24"/>
          <w:lang w:val="es-MX"/>
        </w:rPr>
      </w:pPr>
    </w:p>
    <w:p w14:paraId="3CBE64E3" w14:textId="47E5A3EF" w:rsidR="5799A839" w:rsidRPr="00DF2912" w:rsidRDefault="5799A839" w:rsidP="00DF2912">
      <w:pPr>
        <w:pStyle w:val="Prrafodelista"/>
        <w:numPr>
          <w:ilvl w:val="0"/>
          <w:numId w:val="6"/>
        </w:numPr>
        <w:spacing w:after="0" w:line="276" w:lineRule="auto"/>
        <w:jc w:val="center"/>
        <w:rPr>
          <w:rFonts w:ascii="Tahoma" w:eastAsia="Tahoma" w:hAnsi="Tahoma" w:cs="Tahoma"/>
          <w:b/>
          <w:bCs/>
          <w:color w:val="000000" w:themeColor="text1"/>
          <w:sz w:val="24"/>
          <w:szCs w:val="24"/>
          <w:lang w:val="es-MX"/>
        </w:rPr>
      </w:pPr>
      <w:r w:rsidRPr="00DF2912">
        <w:rPr>
          <w:rFonts w:ascii="Tahoma" w:eastAsia="Tahoma" w:hAnsi="Tahoma" w:cs="Tahoma"/>
          <w:b/>
          <w:bCs/>
          <w:color w:val="000000" w:themeColor="text1"/>
          <w:sz w:val="24"/>
          <w:szCs w:val="24"/>
          <w:lang w:val="es-MX"/>
        </w:rPr>
        <w:t>Consulta</w:t>
      </w:r>
    </w:p>
    <w:p w14:paraId="0C246180" w14:textId="2E07F954" w:rsidR="3A9483D3" w:rsidRPr="00DF2912" w:rsidRDefault="3A9483D3" w:rsidP="00DF2912">
      <w:pPr>
        <w:spacing w:after="0" w:line="276" w:lineRule="auto"/>
        <w:ind w:firstLine="708"/>
        <w:jc w:val="both"/>
        <w:rPr>
          <w:rFonts w:ascii="Tahoma" w:eastAsia="Tahoma" w:hAnsi="Tahoma" w:cs="Tahoma"/>
          <w:color w:val="000000" w:themeColor="text1"/>
          <w:sz w:val="24"/>
          <w:szCs w:val="24"/>
          <w:lang w:val="es-MX"/>
        </w:rPr>
      </w:pPr>
    </w:p>
    <w:p w14:paraId="6F6F82CF" w14:textId="502EBCEF" w:rsidR="5799A839" w:rsidRPr="00DF2912" w:rsidRDefault="5799A839"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Contra la anterior decisión no se interpuso recurso de apelación, de modo que se concedió consulta a favor del trabajador demandante,</w:t>
      </w:r>
      <w:r w:rsidR="4E0E138E" w:rsidRPr="00DF2912">
        <w:rPr>
          <w:rFonts w:ascii="Tahoma" w:eastAsia="Tahoma" w:hAnsi="Tahoma" w:cs="Tahoma"/>
          <w:color w:val="000000" w:themeColor="text1"/>
          <w:sz w:val="24"/>
          <w:szCs w:val="24"/>
          <w:lang w:val="es-MX"/>
        </w:rPr>
        <w:t xml:space="preserve"> de conformidad con el artículo 69 del C.P.T. y de la S.S.,</w:t>
      </w:r>
      <w:r w:rsidRPr="00DF2912">
        <w:rPr>
          <w:rFonts w:ascii="Tahoma" w:eastAsia="Tahoma" w:hAnsi="Tahoma" w:cs="Tahoma"/>
          <w:color w:val="000000" w:themeColor="text1"/>
          <w:sz w:val="24"/>
          <w:szCs w:val="24"/>
          <w:lang w:val="es-MX"/>
        </w:rPr>
        <w:t xml:space="preserve"> como quiera que el fallo resultó totalmente adverso a sus interes</w:t>
      </w:r>
      <w:r w:rsidR="490C6348" w:rsidRPr="00DF2912">
        <w:rPr>
          <w:rFonts w:ascii="Tahoma" w:eastAsia="Tahoma" w:hAnsi="Tahoma" w:cs="Tahoma"/>
          <w:color w:val="000000" w:themeColor="text1"/>
          <w:sz w:val="24"/>
          <w:szCs w:val="24"/>
          <w:lang w:val="es-MX"/>
        </w:rPr>
        <w:t>es.</w:t>
      </w:r>
    </w:p>
    <w:p w14:paraId="1FC44CC3" w14:textId="39176055" w:rsidR="5799A839" w:rsidRPr="00DF2912" w:rsidRDefault="5799A839" w:rsidP="00DF2912">
      <w:pPr>
        <w:spacing w:after="0" w:line="276" w:lineRule="auto"/>
        <w:ind w:firstLine="708"/>
        <w:jc w:val="both"/>
        <w:rPr>
          <w:rFonts w:ascii="Tahoma" w:eastAsia="Tahoma" w:hAnsi="Tahoma" w:cs="Tahoma"/>
          <w:color w:val="000000" w:themeColor="text1"/>
          <w:sz w:val="24"/>
          <w:szCs w:val="24"/>
          <w:lang w:val="es-MX"/>
        </w:rPr>
      </w:pPr>
    </w:p>
    <w:p w14:paraId="2E3E5F12" w14:textId="55C96D03" w:rsidR="5799A839" w:rsidRPr="00DF2912" w:rsidRDefault="30EF9627" w:rsidP="00DF2912">
      <w:pPr>
        <w:pStyle w:val="Prrafodelista"/>
        <w:numPr>
          <w:ilvl w:val="0"/>
          <w:numId w:val="6"/>
        </w:numPr>
        <w:spacing w:after="0" w:line="276" w:lineRule="auto"/>
        <w:jc w:val="center"/>
        <w:rPr>
          <w:rFonts w:ascii="Tahoma" w:eastAsia="Tahoma" w:hAnsi="Tahoma" w:cs="Tahoma"/>
          <w:color w:val="000000" w:themeColor="text1"/>
          <w:sz w:val="24"/>
          <w:szCs w:val="24"/>
          <w:lang w:val="es-MX"/>
        </w:rPr>
      </w:pPr>
      <w:r w:rsidRPr="00DF2912">
        <w:rPr>
          <w:rStyle w:val="normaltextrun"/>
          <w:rFonts w:ascii="Tahoma" w:eastAsia="Tahoma" w:hAnsi="Tahoma" w:cs="Tahoma"/>
          <w:b/>
          <w:bCs/>
          <w:caps/>
          <w:color w:val="000000" w:themeColor="text1"/>
          <w:sz w:val="24"/>
          <w:szCs w:val="24"/>
          <w:lang w:val="es-CO"/>
        </w:rPr>
        <w:t>A</w:t>
      </w:r>
      <w:r w:rsidRPr="00DF2912">
        <w:rPr>
          <w:rStyle w:val="normaltextrun"/>
          <w:rFonts w:ascii="Tahoma" w:eastAsia="Tahoma" w:hAnsi="Tahoma" w:cs="Tahoma"/>
          <w:b/>
          <w:bCs/>
          <w:color w:val="000000" w:themeColor="text1"/>
          <w:sz w:val="24"/>
          <w:szCs w:val="24"/>
          <w:lang w:val="es-CO"/>
        </w:rPr>
        <w:t>legatos de conclusión</w:t>
      </w:r>
      <w:r w:rsidRPr="00DF2912">
        <w:rPr>
          <w:rStyle w:val="normaltextrun"/>
          <w:rFonts w:ascii="Tahoma" w:eastAsia="Tahoma" w:hAnsi="Tahoma" w:cs="Tahoma"/>
          <w:b/>
          <w:bCs/>
          <w:caps/>
          <w:color w:val="000000" w:themeColor="text1"/>
          <w:sz w:val="24"/>
          <w:szCs w:val="24"/>
          <w:lang w:val="es-CO"/>
        </w:rPr>
        <w:t>/C</w:t>
      </w:r>
      <w:r w:rsidRPr="00DF2912">
        <w:rPr>
          <w:rStyle w:val="normaltextrun"/>
          <w:rFonts w:ascii="Tahoma" w:eastAsia="Tahoma" w:hAnsi="Tahoma" w:cs="Tahoma"/>
          <w:b/>
          <w:bCs/>
          <w:color w:val="000000" w:themeColor="text1"/>
          <w:sz w:val="24"/>
          <w:szCs w:val="24"/>
          <w:lang w:val="es-CO"/>
        </w:rPr>
        <w:t>oncepto del Ministerio público</w:t>
      </w:r>
    </w:p>
    <w:p w14:paraId="3300AF40" w14:textId="47799608" w:rsidR="5799A839" w:rsidRPr="00DF2912" w:rsidRDefault="30EF9627" w:rsidP="00DF2912">
      <w:pPr>
        <w:spacing w:after="0" w:line="276" w:lineRule="auto"/>
        <w:ind w:firstLine="708"/>
        <w:jc w:val="center"/>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rPr>
        <w:t xml:space="preserve">  </w:t>
      </w:r>
    </w:p>
    <w:p w14:paraId="08B98376" w14:textId="4904C198" w:rsidR="5799A839" w:rsidRPr="00DF2912" w:rsidRDefault="30EF9627" w:rsidP="00DF2912">
      <w:pPr>
        <w:spacing w:after="0" w:line="276" w:lineRule="auto"/>
        <w:ind w:firstLine="708"/>
        <w:jc w:val="both"/>
        <w:rPr>
          <w:rFonts w:ascii="Tahoma" w:eastAsia="Tahoma" w:hAnsi="Tahoma" w:cs="Tahoma"/>
          <w:color w:val="000000" w:themeColor="text1"/>
          <w:sz w:val="24"/>
          <w:szCs w:val="24"/>
          <w:lang w:val="es-MX"/>
        </w:rPr>
      </w:pPr>
      <w:r w:rsidRPr="00DF2912">
        <w:rPr>
          <w:rStyle w:val="normaltextrun"/>
          <w:rFonts w:ascii="Tahoma" w:eastAsia="Tahoma" w:hAnsi="Tahoma" w:cs="Tahoma"/>
          <w:color w:val="000000" w:themeColor="text1"/>
          <w:sz w:val="24"/>
          <w:szCs w:val="24"/>
          <w:lang w:val="es-CO"/>
        </w:rPr>
        <w:t>Analizados los alegatos presentados por el demandante, mismos que obran en el expediente digital y a los cuales nos remitimos por economía procesal en virtud del artículo 280 del C.G.P., la Sala encuentra que los argumentos fácticos y jurídicos expresados concuerdan con los puntos objeto de discusión en esta sede de consulta y se relacionan con los problemas jurídicos que se expresan a continuación.</w:t>
      </w:r>
      <w:r w:rsidR="00783E99" w:rsidRPr="00DF2912">
        <w:rPr>
          <w:rStyle w:val="normaltextrun"/>
          <w:rFonts w:ascii="Tahoma" w:eastAsia="Tahoma" w:hAnsi="Tahoma" w:cs="Tahoma"/>
          <w:color w:val="000000" w:themeColor="text1"/>
          <w:sz w:val="24"/>
          <w:szCs w:val="24"/>
          <w:lang w:val="es-CO"/>
        </w:rPr>
        <w:t xml:space="preserve"> Por otra parte</w:t>
      </w:r>
      <w:r w:rsidR="3DBDD582" w:rsidRPr="00DF2912">
        <w:rPr>
          <w:rStyle w:val="normaltextrun"/>
          <w:rFonts w:ascii="Tahoma" w:eastAsia="Tahoma" w:hAnsi="Tahoma" w:cs="Tahoma"/>
          <w:color w:val="000000" w:themeColor="text1"/>
          <w:sz w:val="24"/>
          <w:szCs w:val="24"/>
          <w:lang w:val="es-CO"/>
        </w:rPr>
        <w:t>,</w:t>
      </w:r>
      <w:r w:rsidR="00783E99" w:rsidRPr="00DF2912">
        <w:rPr>
          <w:rStyle w:val="normaltextrun"/>
          <w:rFonts w:ascii="Tahoma" w:eastAsia="Tahoma" w:hAnsi="Tahoma" w:cs="Tahoma"/>
          <w:color w:val="000000" w:themeColor="text1"/>
          <w:sz w:val="24"/>
          <w:szCs w:val="24"/>
          <w:lang w:val="es-CO"/>
        </w:rPr>
        <w:t xml:space="preserve"> el Ministerio Público no conceptúo en este asunto.</w:t>
      </w:r>
    </w:p>
    <w:p w14:paraId="02C84F9B" w14:textId="6D7637C3" w:rsidR="5799A839" w:rsidRPr="00DF2912" w:rsidRDefault="5799A839" w:rsidP="00DF2912">
      <w:pPr>
        <w:spacing w:after="0" w:line="276" w:lineRule="auto"/>
        <w:ind w:firstLine="708"/>
        <w:jc w:val="both"/>
        <w:rPr>
          <w:rStyle w:val="normaltextrun"/>
          <w:rFonts w:ascii="Tahoma" w:eastAsia="Tahoma" w:hAnsi="Tahoma" w:cs="Tahoma"/>
          <w:color w:val="000000" w:themeColor="text1"/>
          <w:sz w:val="24"/>
          <w:szCs w:val="24"/>
          <w:lang w:val="es-CO"/>
        </w:rPr>
      </w:pPr>
    </w:p>
    <w:p w14:paraId="3F0366B3" w14:textId="1506C496" w:rsidR="5799A839" w:rsidRPr="00DF2912" w:rsidRDefault="549FC1CC" w:rsidP="00DF2912">
      <w:pPr>
        <w:pStyle w:val="Prrafodelista"/>
        <w:numPr>
          <w:ilvl w:val="0"/>
          <w:numId w:val="6"/>
        </w:numPr>
        <w:spacing w:after="0" w:line="276" w:lineRule="auto"/>
        <w:jc w:val="center"/>
        <w:rPr>
          <w:rStyle w:val="normaltextrun"/>
          <w:rFonts w:ascii="Tahoma" w:eastAsia="Tahoma" w:hAnsi="Tahoma" w:cs="Tahoma"/>
          <w:b/>
          <w:bCs/>
          <w:color w:val="000000" w:themeColor="text1"/>
          <w:sz w:val="24"/>
          <w:szCs w:val="24"/>
          <w:lang w:val="es-CO"/>
        </w:rPr>
      </w:pPr>
      <w:r w:rsidRPr="00DF2912">
        <w:rPr>
          <w:rStyle w:val="normaltextrun"/>
          <w:rFonts w:ascii="Tahoma" w:eastAsia="Tahoma" w:hAnsi="Tahoma" w:cs="Tahoma"/>
          <w:b/>
          <w:bCs/>
          <w:color w:val="000000" w:themeColor="text1"/>
          <w:sz w:val="24"/>
          <w:szCs w:val="24"/>
          <w:lang w:val="es-CO"/>
        </w:rPr>
        <w:t>Problema jurídico</w:t>
      </w:r>
    </w:p>
    <w:p w14:paraId="5A935AA9" w14:textId="6F6971F4" w:rsidR="5799A839" w:rsidRPr="00DF2912" w:rsidRDefault="5799A839" w:rsidP="00DF2912">
      <w:pPr>
        <w:spacing w:after="0" w:line="276" w:lineRule="auto"/>
        <w:ind w:firstLine="708"/>
        <w:jc w:val="center"/>
        <w:rPr>
          <w:rStyle w:val="normaltextrun"/>
          <w:rFonts w:ascii="Tahoma" w:eastAsia="Tahoma" w:hAnsi="Tahoma" w:cs="Tahoma"/>
          <w:b/>
          <w:bCs/>
          <w:color w:val="000000" w:themeColor="text1"/>
          <w:sz w:val="24"/>
          <w:szCs w:val="24"/>
          <w:lang w:val="es-CO"/>
        </w:rPr>
      </w:pPr>
    </w:p>
    <w:p w14:paraId="43E370B2" w14:textId="226334B7" w:rsidR="28FB5C36" w:rsidRPr="00DF2912" w:rsidRDefault="28FB5C36" w:rsidP="00DF2912">
      <w:pPr>
        <w:spacing w:after="0" w:line="276" w:lineRule="auto"/>
        <w:ind w:firstLine="708"/>
        <w:jc w:val="both"/>
        <w:rPr>
          <w:rFonts w:ascii="Tahoma" w:hAnsi="Tahoma" w:cs="Tahoma"/>
          <w:sz w:val="24"/>
          <w:szCs w:val="24"/>
        </w:rPr>
      </w:pPr>
      <w:r w:rsidRPr="00DF2912">
        <w:rPr>
          <w:rFonts w:ascii="Tahoma" w:eastAsia="Tahoma" w:hAnsi="Tahoma" w:cs="Tahoma"/>
          <w:sz w:val="24"/>
          <w:szCs w:val="24"/>
          <w:lang w:val="es"/>
        </w:rPr>
        <w:t xml:space="preserve">Le corresponde a la Sala determinar si en el presente caso se configuran los elementos de un verdadero contrato de trabajo, y si la respuesta es afirmativa, revisar si existen saldos insolutos por prestaciones sociales a favor del demandante y si el paz y salvo que firmó al final de la relación laboral tiene los efectos de una transacción. </w:t>
      </w:r>
    </w:p>
    <w:p w14:paraId="43952F43" w14:textId="08EC218C" w:rsidR="321E026B" w:rsidRPr="00DF2912" w:rsidRDefault="321E026B" w:rsidP="00DF2912">
      <w:pPr>
        <w:spacing w:after="0" w:line="276" w:lineRule="auto"/>
        <w:ind w:firstLine="708"/>
        <w:jc w:val="center"/>
        <w:rPr>
          <w:rStyle w:val="normaltextrun"/>
          <w:rFonts w:ascii="Tahoma" w:eastAsia="Tahoma" w:hAnsi="Tahoma" w:cs="Tahoma"/>
          <w:b/>
          <w:bCs/>
          <w:color w:val="000000" w:themeColor="text1"/>
          <w:sz w:val="24"/>
          <w:szCs w:val="24"/>
          <w:lang w:val="es-CO"/>
        </w:rPr>
      </w:pPr>
    </w:p>
    <w:p w14:paraId="0CFAA418" w14:textId="45D935F0" w:rsidR="5799A839" w:rsidRPr="00DF2912" w:rsidRDefault="7A7A4D04" w:rsidP="00DF2912">
      <w:pPr>
        <w:pStyle w:val="Prrafodelista"/>
        <w:numPr>
          <w:ilvl w:val="0"/>
          <w:numId w:val="6"/>
        </w:numPr>
        <w:spacing w:after="0" w:line="276" w:lineRule="auto"/>
        <w:jc w:val="center"/>
        <w:rPr>
          <w:rStyle w:val="normaltextrun"/>
          <w:rFonts w:ascii="Tahoma" w:eastAsia="Tahoma" w:hAnsi="Tahoma" w:cs="Tahoma"/>
          <w:b/>
          <w:bCs/>
          <w:color w:val="000000" w:themeColor="text1"/>
          <w:sz w:val="24"/>
          <w:szCs w:val="24"/>
          <w:lang w:val="es-CO"/>
        </w:rPr>
      </w:pPr>
      <w:r w:rsidRPr="00DF2912">
        <w:rPr>
          <w:rStyle w:val="normaltextrun"/>
          <w:rFonts w:ascii="Tahoma" w:eastAsia="Tahoma" w:hAnsi="Tahoma" w:cs="Tahoma"/>
          <w:b/>
          <w:bCs/>
          <w:color w:val="000000" w:themeColor="text1"/>
          <w:sz w:val="24"/>
          <w:szCs w:val="24"/>
          <w:lang w:val="es-CO"/>
        </w:rPr>
        <w:t>Consideraciones</w:t>
      </w:r>
    </w:p>
    <w:p w14:paraId="490610FA" w14:textId="379CF66D" w:rsidR="6C5DD14C" w:rsidRPr="00DF2912" w:rsidRDefault="6C5DD14C" w:rsidP="00DF2912">
      <w:pPr>
        <w:spacing w:after="0" w:line="276" w:lineRule="auto"/>
        <w:ind w:firstLine="708"/>
        <w:jc w:val="center"/>
        <w:rPr>
          <w:rStyle w:val="normaltextrun"/>
          <w:rFonts w:ascii="Tahoma" w:eastAsia="Tahoma" w:hAnsi="Tahoma" w:cs="Tahoma"/>
          <w:b/>
          <w:bCs/>
          <w:color w:val="000000" w:themeColor="text1"/>
          <w:sz w:val="24"/>
          <w:szCs w:val="24"/>
          <w:lang w:val="es-CO"/>
        </w:rPr>
      </w:pPr>
    </w:p>
    <w:p w14:paraId="2CAE6F90" w14:textId="64A0E021" w:rsidR="5A5E7B98" w:rsidRPr="00DF2912" w:rsidRDefault="5AD60899" w:rsidP="00DF2912">
      <w:pPr>
        <w:pStyle w:val="Prrafodelista"/>
        <w:numPr>
          <w:ilvl w:val="1"/>
          <w:numId w:val="6"/>
        </w:numPr>
        <w:spacing w:after="0" w:line="276" w:lineRule="auto"/>
        <w:jc w:val="both"/>
        <w:rPr>
          <w:rFonts w:ascii="Tahoma" w:eastAsia="Tahoma" w:hAnsi="Tahoma" w:cs="Tahoma"/>
          <w:color w:val="000000" w:themeColor="text1"/>
          <w:sz w:val="24"/>
          <w:szCs w:val="24"/>
          <w:lang w:val="es-CO"/>
        </w:rPr>
      </w:pPr>
      <w:r w:rsidRPr="00DF2912">
        <w:rPr>
          <w:rFonts w:ascii="Tahoma" w:eastAsia="Tahoma" w:hAnsi="Tahoma" w:cs="Tahoma"/>
          <w:b/>
          <w:bCs/>
          <w:color w:val="000000" w:themeColor="text1"/>
          <w:sz w:val="24"/>
          <w:szCs w:val="24"/>
          <w:lang w:val="es-CO"/>
        </w:rPr>
        <w:t>Concepto, efectos, solemnidad y validez de la transacción laboral</w:t>
      </w:r>
    </w:p>
    <w:p w14:paraId="4FA3BE2D" w14:textId="482423DA" w:rsidR="6C5DD14C" w:rsidRPr="00DF2912" w:rsidRDefault="6C5DD14C" w:rsidP="00DF2912">
      <w:pPr>
        <w:spacing w:after="0" w:line="276" w:lineRule="auto"/>
        <w:jc w:val="center"/>
        <w:rPr>
          <w:rFonts w:ascii="Tahoma" w:eastAsia="Tahoma" w:hAnsi="Tahoma" w:cs="Tahoma"/>
          <w:color w:val="000000" w:themeColor="text1"/>
          <w:sz w:val="24"/>
          <w:szCs w:val="24"/>
          <w:lang w:val="es-CO"/>
        </w:rPr>
      </w:pPr>
    </w:p>
    <w:p w14:paraId="5266F8E7" w14:textId="76AC8363" w:rsidR="5AD60899" w:rsidRPr="00DF2912" w:rsidRDefault="5AD60899"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rPr>
        <w:t xml:space="preserve">Es bien sabido que la transacción es un mecanismo alternativo de resolución de conflictos mediante el cual dos o más personas solucionan por sí mismas sus controversias para dar por terminado un conflicto existente o evitar uno futuro (Art. 2469 del C.C.). </w:t>
      </w:r>
    </w:p>
    <w:p w14:paraId="2A256CA1" w14:textId="4110218F"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62DF0300" w14:textId="4863FE28" w:rsidR="5AD60899" w:rsidRPr="00DF2912" w:rsidRDefault="5AD60899"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rPr>
        <w:t xml:space="preserve">Como quiera que la transacción es un típico acto de expresión de la voluntad, exige que quienes intervengan en su celebración sean sujetos con capacidad jurídica para transar (Art. 2470 ídem), que puedan ponerse de acuerdo en el objeto sobre el que se transige, esto es, el derecho, la acción o pretensión transigida. </w:t>
      </w:r>
    </w:p>
    <w:p w14:paraId="38BE51BF" w14:textId="4F4972E2"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04186514" w14:textId="1FEABE85" w:rsidR="5AD60899" w:rsidRPr="003E4962" w:rsidRDefault="5AD60899" w:rsidP="00DF2912">
      <w:pPr>
        <w:spacing w:after="0" w:line="276" w:lineRule="auto"/>
        <w:ind w:firstLine="709"/>
        <w:jc w:val="both"/>
        <w:rPr>
          <w:rFonts w:ascii="Tahoma" w:eastAsia="Arial Narrow" w:hAnsi="Tahoma" w:cs="Tahoma"/>
          <w:sz w:val="24"/>
          <w:szCs w:val="24"/>
          <w:lang w:val="es-CO"/>
        </w:rPr>
      </w:pPr>
      <w:r w:rsidRPr="00DF2912">
        <w:rPr>
          <w:rFonts w:ascii="Tahoma" w:eastAsia="Tahoma" w:hAnsi="Tahoma" w:cs="Tahoma"/>
          <w:color w:val="000000" w:themeColor="text1"/>
          <w:sz w:val="24"/>
          <w:szCs w:val="24"/>
        </w:rPr>
        <w:t xml:space="preserve">Aunque dicho contrato no está contemplado de forma expresa en la legislación laboral, tiene </w:t>
      </w:r>
      <w:r w:rsidRPr="003E4962">
        <w:rPr>
          <w:rFonts w:ascii="Tahoma" w:eastAsia="Tahoma" w:hAnsi="Tahoma" w:cs="Tahoma"/>
          <w:sz w:val="24"/>
          <w:szCs w:val="24"/>
        </w:rPr>
        <w:t xml:space="preserve">aplicación en asuntos del trabajo, por así preverlo el artículo 15 del C.S.T., que dispone: </w:t>
      </w:r>
      <w:r w:rsidRPr="003E4962">
        <w:rPr>
          <w:rFonts w:ascii="Tahoma" w:eastAsia="Arial Narrow" w:hAnsi="Tahoma" w:cs="Tahoma"/>
          <w:i/>
          <w:iCs/>
          <w:sz w:val="24"/>
          <w:szCs w:val="24"/>
        </w:rPr>
        <w:t>«</w:t>
      </w:r>
      <w:r w:rsidRPr="003E4962">
        <w:rPr>
          <w:rFonts w:ascii="Tahoma" w:eastAsia="Arial Narrow" w:hAnsi="Tahoma" w:cs="Tahoma"/>
          <w:i/>
          <w:iCs/>
          <w:szCs w:val="24"/>
        </w:rPr>
        <w:t>Es válida la transacción en los asuntos del trabajo, salvo cuando se trate de derechos ciertos e indiscutibles</w:t>
      </w:r>
      <w:r w:rsidRPr="003E4962">
        <w:rPr>
          <w:rFonts w:ascii="Tahoma" w:eastAsia="Arial Narrow" w:hAnsi="Tahoma" w:cs="Tahoma"/>
          <w:i/>
          <w:iCs/>
          <w:sz w:val="24"/>
          <w:szCs w:val="24"/>
        </w:rPr>
        <w:t>.»</w:t>
      </w:r>
    </w:p>
    <w:p w14:paraId="021B86CC" w14:textId="677E151B"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7B5F14B6" w14:textId="6BEDF651" w:rsidR="5AD60899" w:rsidRPr="00DF2912" w:rsidRDefault="5AD60899"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rPr>
        <w:t xml:space="preserve">Como puede verse, </w:t>
      </w:r>
      <w:bookmarkStart w:id="3" w:name="_Hlk87605068"/>
      <w:r w:rsidRPr="00DF2912">
        <w:rPr>
          <w:rFonts w:ascii="Tahoma" w:eastAsia="Tahoma" w:hAnsi="Tahoma" w:cs="Tahoma"/>
          <w:color w:val="000000" w:themeColor="text1"/>
          <w:sz w:val="24"/>
          <w:szCs w:val="24"/>
        </w:rPr>
        <w:t>la transacción es válida siempre y cuando no recaiga sobre derechos ciertos e irrenunciables, puesto que en materia laboral la autonomía de la voluntad y el poder de disposición no es absoluto para el trabajador, sino que está expresamente limitado por el legislador</w:t>
      </w:r>
      <w:bookmarkEnd w:id="3"/>
      <w:r w:rsidRPr="00DF2912">
        <w:rPr>
          <w:rFonts w:ascii="Tahoma" w:eastAsia="Tahoma" w:hAnsi="Tahoma" w:cs="Tahoma"/>
          <w:color w:val="000000" w:themeColor="text1"/>
          <w:sz w:val="24"/>
          <w:szCs w:val="24"/>
        </w:rPr>
        <w:t xml:space="preserve">, conforme a </w:t>
      </w:r>
      <w:r w:rsidRPr="00DF2912">
        <w:rPr>
          <w:rFonts w:ascii="Tahoma" w:eastAsia="Tahoma" w:hAnsi="Tahoma" w:cs="Tahoma"/>
          <w:color w:val="000000" w:themeColor="text1"/>
          <w:sz w:val="24"/>
          <w:szCs w:val="24"/>
          <w:lang w:val="es-CO"/>
        </w:rPr>
        <w:t>reiterada jurisprudencia de los distintos órganos de cierre de la jurisdicción ordinaria y constitucional.</w:t>
      </w:r>
    </w:p>
    <w:p w14:paraId="24E89A0A" w14:textId="503ACBB3"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45179335" w14:textId="7ED3ABAF" w:rsidR="5AD60899" w:rsidRPr="00DF2912" w:rsidRDefault="5AD60899" w:rsidP="00DF2912">
      <w:pPr>
        <w:spacing w:after="0" w:line="276" w:lineRule="auto"/>
        <w:ind w:firstLine="709"/>
        <w:jc w:val="both"/>
        <w:rPr>
          <w:rFonts w:ascii="Tahoma" w:eastAsia="Arial Narrow" w:hAnsi="Tahoma" w:cs="Tahoma"/>
          <w:color w:val="000000" w:themeColor="text1"/>
          <w:sz w:val="24"/>
          <w:szCs w:val="24"/>
          <w:lang w:val="es-CO"/>
        </w:rPr>
      </w:pPr>
      <w:r w:rsidRPr="00DF2912">
        <w:rPr>
          <w:rFonts w:ascii="Tahoma" w:eastAsia="Tahoma" w:hAnsi="Tahoma" w:cs="Tahoma"/>
          <w:color w:val="000000" w:themeColor="text1"/>
          <w:sz w:val="24"/>
          <w:szCs w:val="24"/>
          <w:lang w:val="es-CO"/>
        </w:rPr>
        <w:t>A propósito de esto último, conviene recordar que en la sentencia SL-10507-2014, indicó la Sala de Casación Laboral de la Corte Suprema de Justicia, que los contratantes de la relación laboral subordinada deben respetar las disposiciones contenidas en el ordenamiento jurídico laboral, las cuales constituyen el mínimo de derechos y garantías consagradas en favor del trabajador, y tener en cuenta que, por su carácter de orden público, los derechos y prerrogativas en ellas contenidas son irrenunciables, por tanto:</w:t>
      </w:r>
      <w:r w:rsidRPr="00DF2912">
        <w:rPr>
          <w:rFonts w:ascii="Tahoma" w:eastAsia="Arial Narrow" w:hAnsi="Tahoma" w:cs="Tahoma"/>
          <w:color w:val="000000" w:themeColor="text1"/>
          <w:sz w:val="24"/>
          <w:szCs w:val="24"/>
          <w:lang w:val="es-CO"/>
        </w:rPr>
        <w:t xml:space="preserve"> </w:t>
      </w:r>
      <w:r w:rsidRPr="00DF2912">
        <w:rPr>
          <w:rFonts w:ascii="Tahoma" w:eastAsia="Arial Narrow" w:hAnsi="Tahoma" w:cs="Tahoma"/>
          <w:i/>
          <w:iCs/>
          <w:color w:val="000000" w:themeColor="text1"/>
          <w:sz w:val="24"/>
          <w:szCs w:val="24"/>
          <w:lang w:val="es-CO"/>
        </w:rPr>
        <w:t>i)</w:t>
      </w:r>
      <w:r w:rsidRPr="00DF2912">
        <w:rPr>
          <w:rFonts w:ascii="Tahoma" w:eastAsia="Arial Narrow"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 xml:space="preserve">no produce efecto alguno cualquier estipulación que afecte o desconozca ese mínimo, y </w:t>
      </w:r>
      <w:r w:rsidRPr="00DF2912">
        <w:rPr>
          <w:rFonts w:ascii="Tahoma" w:eastAsia="Arial Narrow" w:hAnsi="Tahoma" w:cs="Tahoma"/>
          <w:i/>
          <w:iCs/>
          <w:color w:val="000000" w:themeColor="text1"/>
          <w:sz w:val="24"/>
          <w:szCs w:val="24"/>
          <w:lang w:val="es-CO"/>
        </w:rPr>
        <w:t>ii)</w:t>
      </w:r>
      <w:r w:rsidRPr="00DF2912">
        <w:rPr>
          <w:rFonts w:ascii="Tahoma" w:eastAsia="Arial Narrow"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 xml:space="preserve">Se considera válida la transacción en los asuntos del trabajo, salvo cuando verse sobre derechos ciertos e indiscutibles. Esto por remisión a los artículos 13, 14 y 15 del C.S.T., que a su vez desarrollan los principios fundamentales establecidos en el artículo 53 constitucional, denominados </w:t>
      </w:r>
      <w:r w:rsidRPr="00DF2912">
        <w:rPr>
          <w:rFonts w:ascii="Tahoma" w:eastAsia="Arial Narrow" w:hAnsi="Tahoma" w:cs="Tahoma"/>
          <w:i/>
          <w:iCs/>
          <w:color w:val="000000" w:themeColor="text1"/>
          <w:sz w:val="24"/>
          <w:szCs w:val="24"/>
          <w:lang w:val="es-CO"/>
        </w:rPr>
        <w:t>«</w:t>
      </w:r>
      <w:r w:rsidRPr="00032E24">
        <w:rPr>
          <w:rFonts w:ascii="Tahoma" w:eastAsia="Arial Narrow" w:hAnsi="Tahoma" w:cs="Tahoma"/>
          <w:i/>
          <w:iCs/>
          <w:color w:val="000000" w:themeColor="text1"/>
          <w:szCs w:val="24"/>
          <w:lang w:val="es-CO"/>
        </w:rPr>
        <w:t>irrenunciabilidad a los beneficios mínimos laborales</w:t>
      </w:r>
      <w:r w:rsidRPr="00DF2912">
        <w:rPr>
          <w:rFonts w:ascii="Tahoma" w:eastAsia="Arial Narrow" w:hAnsi="Tahoma" w:cs="Tahoma"/>
          <w:i/>
          <w:iCs/>
          <w:color w:val="000000" w:themeColor="text1"/>
          <w:sz w:val="24"/>
          <w:szCs w:val="24"/>
          <w:lang w:val="es-CO"/>
        </w:rPr>
        <w:t>»</w:t>
      </w:r>
      <w:r w:rsidRPr="00DF2912">
        <w:rPr>
          <w:rFonts w:ascii="Tahoma" w:eastAsia="Tahoma" w:hAnsi="Tahoma" w:cs="Tahoma"/>
          <w:color w:val="000000" w:themeColor="text1"/>
          <w:sz w:val="24"/>
          <w:szCs w:val="24"/>
          <w:lang w:val="es-CO"/>
        </w:rPr>
        <w:t xml:space="preserve"> y </w:t>
      </w:r>
      <w:r w:rsidRPr="00DF2912">
        <w:rPr>
          <w:rFonts w:ascii="Tahoma" w:eastAsia="Arial Narrow" w:hAnsi="Tahoma" w:cs="Tahoma"/>
          <w:i/>
          <w:iCs/>
          <w:color w:val="000000" w:themeColor="text1"/>
          <w:sz w:val="24"/>
          <w:szCs w:val="24"/>
          <w:lang w:val="es-CO"/>
        </w:rPr>
        <w:t>«</w:t>
      </w:r>
      <w:r w:rsidRPr="00032E24">
        <w:rPr>
          <w:rFonts w:ascii="Tahoma" w:eastAsia="Arial Narrow" w:hAnsi="Tahoma" w:cs="Tahoma"/>
          <w:i/>
          <w:iCs/>
          <w:color w:val="000000" w:themeColor="text1"/>
          <w:szCs w:val="24"/>
          <w:lang w:val="es-CO"/>
        </w:rPr>
        <w:t>facultad para transigir y conciliar sobre derechos inciertos y discutibles</w:t>
      </w:r>
      <w:r w:rsidRPr="00DF2912">
        <w:rPr>
          <w:rFonts w:ascii="Tahoma" w:eastAsia="Arial Narrow" w:hAnsi="Tahoma" w:cs="Tahoma"/>
          <w:i/>
          <w:iCs/>
          <w:color w:val="000000" w:themeColor="text1"/>
          <w:sz w:val="24"/>
          <w:szCs w:val="24"/>
          <w:lang w:val="es-CO"/>
        </w:rPr>
        <w:t>».</w:t>
      </w:r>
    </w:p>
    <w:p w14:paraId="17B23442" w14:textId="0166B507" w:rsidR="5AD60899" w:rsidRPr="00DF2912" w:rsidRDefault="5AD60899" w:rsidP="00DF2912">
      <w:pPr>
        <w:spacing w:after="0" w:line="276" w:lineRule="auto"/>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 </w:t>
      </w:r>
    </w:p>
    <w:p w14:paraId="2320F4B0" w14:textId="1643D15A" w:rsidR="5AD60899" w:rsidRPr="00DF2912" w:rsidRDefault="5AD60899"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rPr>
        <w:t>Conviene aclarar igualmente, que no se pueden conciliar hechos para quitarle la certidumbre a los derechos del trabajador y así volverlos conciliables, pues esto haría nugatoria la protección a los derechos mínimos del trabajador, dado que el objeto de la conciliación solo ha de versar sobre los derechos inciertos y discutibles de acuerdo a cómo se dieron originalmente los hechos. Así lo indicó la Corte Suprema a través de la sentencia SL-1185 del 11 de febrero de 2015, M.P. Rigoberto Echeverry Bueno.</w:t>
      </w:r>
    </w:p>
    <w:p w14:paraId="25096000" w14:textId="541A7376"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CO"/>
        </w:rPr>
      </w:pPr>
    </w:p>
    <w:p w14:paraId="5E39A51A" w14:textId="3826537A" w:rsidR="5AD60899" w:rsidRPr="00DF2912" w:rsidRDefault="5AD60899" w:rsidP="00DF2912">
      <w:pPr>
        <w:spacing w:after="0" w:line="276" w:lineRule="auto"/>
        <w:ind w:firstLine="708"/>
        <w:jc w:val="both"/>
        <w:rPr>
          <w:rFonts w:ascii="Tahoma" w:eastAsia="Arial Narrow" w:hAnsi="Tahoma" w:cs="Tahoma"/>
          <w:color w:val="000000" w:themeColor="text1"/>
          <w:sz w:val="24"/>
          <w:szCs w:val="24"/>
          <w:lang w:val="es-CO"/>
        </w:rPr>
      </w:pPr>
      <w:r w:rsidRPr="00DF2912">
        <w:rPr>
          <w:rFonts w:ascii="Tahoma" w:eastAsia="Tahoma" w:hAnsi="Tahoma" w:cs="Tahoma"/>
          <w:color w:val="000000" w:themeColor="text1"/>
          <w:sz w:val="24"/>
          <w:szCs w:val="24"/>
        </w:rPr>
        <w:t xml:space="preserve">Con relación a los efectos de la transacción y la conciliación, la jurisprudencia ha enseñado que por tratarse de un negocio jurídico en el que se verifica un acuerdo de voluntades, hace tránsito a cosa juzgada y presta mérito ejecutivo. Es por ello que </w:t>
      </w:r>
      <w:r w:rsidRPr="00DF2912">
        <w:rPr>
          <w:rFonts w:ascii="Tahoma" w:eastAsia="Tahoma" w:hAnsi="Tahoma" w:cs="Tahoma"/>
          <w:color w:val="000000" w:themeColor="text1"/>
          <w:sz w:val="24"/>
          <w:szCs w:val="24"/>
        </w:rPr>
        <w:lastRenderedPageBreak/>
        <w:t xml:space="preserve">la prueba de la transacción o acta de conciliación tienen prácticamente los mismos efectos de una sentencia judicial. Al respecto, en tratándose de la transacción, que es la figura legal que ocupa la atención de la Sala en este asunto, dispone el artículo 2483 del C.C., que la misma </w:t>
      </w:r>
      <w:r w:rsidRPr="00DF2912">
        <w:rPr>
          <w:rFonts w:ascii="Tahoma" w:eastAsia="Arial Narrow" w:hAnsi="Tahoma" w:cs="Tahoma"/>
          <w:i/>
          <w:iCs/>
          <w:color w:val="000000" w:themeColor="text1"/>
          <w:sz w:val="24"/>
          <w:szCs w:val="24"/>
        </w:rPr>
        <w:t>“</w:t>
      </w:r>
      <w:r w:rsidRPr="00032E24">
        <w:rPr>
          <w:rFonts w:ascii="Tahoma" w:eastAsia="Arial Narrow" w:hAnsi="Tahoma" w:cs="Tahoma"/>
          <w:i/>
          <w:iCs/>
          <w:color w:val="000000" w:themeColor="text1"/>
          <w:szCs w:val="24"/>
        </w:rPr>
        <w:t>produce el efecto de cosa juzgada en última instancia; pero podrá impetrarse la declaración de nulidad o la rescisión, en conformidad a los artículos precedentes</w:t>
      </w:r>
      <w:r w:rsidRPr="00DF2912">
        <w:rPr>
          <w:rFonts w:ascii="Tahoma" w:eastAsia="Arial Narrow" w:hAnsi="Tahoma" w:cs="Tahoma"/>
          <w:i/>
          <w:iCs/>
          <w:color w:val="000000" w:themeColor="text1"/>
          <w:sz w:val="24"/>
          <w:szCs w:val="24"/>
        </w:rPr>
        <w:t xml:space="preserve">”. </w:t>
      </w:r>
    </w:p>
    <w:p w14:paraId="009D99FA" w14:textId="0FCDA407"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CO"/>
        </w:rPr>
      </w:pPr>
    </w:p>
    <w:p w14:paraId="2A1B2AA5" w14:textId="732D4B54" w:rsidR="5AD60899" w:rsidRPr="00DF2912" w:rsidRDefault="5AD60899"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rPr>
        <w:t>Sobre los requisitos formales que configuran o le dan vida jurídica al contrato de transacción, la Sala Civil de la Corte Suprema de Justicia, afirmó que en el ordenamiento jurídico vigente no existe una norma que exija la protocolización o elevación a escritura pública de dicho instrumento para que sea válido, pues solo basta que su contenido refleje un acuerdo consensual de terminar extrajudicialmente un pleito o precaver uno latente, máxime cuando sus participantes tienen capacidad dispositiva.</w:t>
      </w:r>
      <w:r w:rsidRPr="00DF2912">
        <w:rPr>
          <w:rFonts w:ascii="Tahoma" w:eastAsia="Roboto" w:hAnsi="Tahoma" w:cs="Tahoma"/>
          <w:color w:val="000000" w:themeColor="text1"/>
          <w:sz w:val="24"/>
          <w:szCs w:val="24"/>
        </w:rPr>
        <w:t xml:space="preserve"> </w:t>
      </w:r>
      <w:r w:rsidRPr="00DF2912">
        <w:rPr>
          <w:rFonts w:ascii="Tahoma" w:eastAsia="Tahoma" w:hAnsi="Tahoma" w:cs="Tahoma"/>
          <w:color w:val="000000" w:themeColor="text1"/>
          <w:sz w:val="24"/>
          <w:szCs w:val="24"/>
        </w:rPr>
        <w:t xml:space="preserve">Ello en razón a que la naturaleza de este contrato tiene un carácter </w:t>
      </w:r>
      <w:r w:rsidRPr="00DF2912">
        <w:rPr>
          <w:rFonts w:ascii="Tahoma" w:eastAsia="Arial Narrow" w:hAnsi="Tahoma" w:cs="Tahoma"/>
          <w:i/>
          <w:iCs/>
          <w:color w:val="000000" w:themeColor="text1"/>
          <w:sz w:val="24"/>
          <w:szCs w:val="24"/>
        </w:rPr>
        <w:t>“</w:t>
      </w:r>
      <w:proofErr w:type="spellStart"/>
      <w:r w:rsidRPr="00DF2912">
        <w:rPr>
          <w:rFonts w:ascii="Tahoma" w:eastAsia="Arial Narrow" w:hAnsi="Tahoma" w:cs="Tahoma"/>
          <w:i/>
          <w:iCs/>
          <w:color w:val="000000" w:themeColor="text1"/>
          <w:sz w:val="24"/>
          <w:szCs w:val="24"/>
        </w:rPr>
        <w:t>reconocitivo</w:t>
      </w:r>
      <w:proofErr w:type="spellEnd"/>
      <w:r w:rsidRPr="00DF2912">
        <w:rPr>
          <w:rFonts w:ascii="Tahoma" w:eastAsia="Arial Narrow" w:hAnsi="Tahoma" w:cs="Tahoma"/>
          <w:i/>
          <w:iCs/>
          <w:color w:val="000000" w:themeColor="text1"/>
          <w:sz w:val="24"/>
          <w:szCs w:val="24"/>
        </w:rPr>
        <w:t>”</w:t>
      </w:r>
      <w:r w:rsidRPr="00DF2912">
        <w:rPr>
          <w:rFonts w:ascii="Tahoma" w:eastAsia="Roboto" w:hAnsi="Tahoma" w:cs="Tahoma"/>
          <w:color w:val="000000" w:themeColor="text1"/>
          <w:sz w:val="24"/>
          <w:szCs w:val="24"/>
        </w:rPr>
        <w:t xml:space="preserve"> </w:t>
      </w:r>
      <w:r w:rsidRPr="00DF2912">
        <w:rPr>
          <w:rFonts w:ascii="Tahoma" w:eastAsia="Tahoma" w:hAnsi="Tahoma" w:cs="Tahoma"/>
          <w:color w:val="000000" w:themeColor="text1"/>
          <w:sz w:val="24"/>
          <w:szCs w:val="24"/>
        </w:rPr>
        <w:t>o declarativo en relación con los derechos que forman el punto de discusión y no</w:t>
      </w:r>
      <w:r w:rsidRPr="00DF2912">
        <w:rPr>
          <w:rFonts w:ascii="Tahoma" w:eastAsia="Roboto" w:hAnsi="Tahoma" w:cs="Tahoma"/>
          <w:color w:val="000000" w:themeColor="text1"/>
          <w:sz w:val="24"/>
          <w:szCs w:val="24"/>
        </w:rPr>
        <w:t xml:space="preserve"> </w:t>
      </w:r>
      <w:r w:rsidRPr="00DF2912">
        <w:rPr>
          <w:rFonts w:ascii="Tahoma" w:eastAsia="Arial Narrow" w:hAnsi="Tahoma" w:cs="Tahoma"/>
          <w:i/>
          <w:iCs/>
          <w:color w:val="000000" w:themeColor="text1"/>
          <w:sz w:val="24"/>
          <w:szCs w:val="24"/>
        </w:rPr>
        <w:t>“</w:t>
      </w:r>
      <w:proofErr w:type="spellStart"/>
      <w:r w:rsidRPr="00DF2912">
        <w:rPr>
          <w:rFonts w:ascii="Tahoma" w:eastAsia="Arial Narrow" w:hAnsi="Tahoma" w:cs="Tahoma"/>
          <w:i/>
          <w:iCs/>
          <w:color w:val="000000" w:themeColor="text1"/>
          <w:sz w:val="24"/>
          <w:szCs w:val="24"/>
        </w:rPr>
        <w:t>trasmitivo</w:t>
      </w:r>
      <w:proofErr w:type="spellEnd"/>
      <w:r w:rsidRPr="00DF2912">
        <w:rPr>
          <w:rFonts w:ascii="Tahoma" w:eastAsia="Arial Narrow" w:hAnsi="Tahoma" w:cs="Tahoma"/>
          <w:i/>
          <w:iCs/>
          <w:color w:val="000000" w:themeColor="text1"/>
          <w:sz w:val="24"/>
          <w:szCs w:val="24"/>
        </w:rPr>
        <w:t>”</w:t>
      </w:r>
      <w:r w:rsidRPr="00DF2912">
        <w:rPr>
          <w:rFonts w:ascii="Tahoma" w:eastAsia="Roboto" w:hAnsi="Tahoma" w:cs="Tahoma"/>
          <w:color w:val="000000" w:themeColor="text1"/>
          <w:sz w:val="24"/>
          <w:szCs w:val="24"/>
        </w:rPr>
        <w:t xml:space="preserve">, </w:t>
      </w:r>
      <w:r w:rsidR="00783E99" w:rsidRPr="00DF2912">
        <w:rPr>
          <w:rFonts w:ascii="Tahoma" w:eastAsia="Roboto" w:hAnsi="Tahoma" w:cs="Tahoma"/>
          <w:color w:val="000000" w:themeColor="text1"/>
          <w:sz w:val="24"/>
          <w:szCs w:val="24"/>
        </w:rPr>
        <w:t>p</w:t>
      </w:r>
      <w:r w:rsidRPr="00DF2912">
        <w:rPr>
          <w:rFonts w:ascii="Tahoma" w:eastAsia="Tahoma" w:hAnsi="Tahoma" w:cs="Tahoma"/>
          <w:color w:val="000000" w:themeColor="text1"/>
          <w:sz w:val="24"/>
          <w:szCs w:val="24"/>
        </w:rPr>
        <w:t>or lo que es suficiente para su perfeccionamiento el acuerdo entre las partes</w:t>
      </w:r>
      <w:r w:rsidRPr="00DF2912">
        <w:rPr>
          <w:rFonts w:ascii="Tahoma" w:eastAsia="Roboto" w:hAnsi="Tahoma" w:cs="Tahoma"/>
          <w:color w:val="000000" w:themeColor="text1"/>
          <w:sz w:val="24"/>
          <w:szCs w:val="24"/>
        </w:rPr>
        <w:t xml:space="preserve"> </w:t>
      </w:r>
      <w:r w:rsidRPr="00DF2912">
        <w:rPr>
          <w:rFonts w:ascii="Tahoma" w:eastAsia="Tahoma" w:hAnsi="Tahoma" w:cs="Tahoma"/>
          <w:color w:val="000000" w:themeColor="text1"/>
          <w:sz w:val="24"/>
          <w:szCs w:val="24"/>
        </w:rPr>
        <w:t>(CSJ Sala Civil, Sentencia SC-82202016 (11001310301420060039001), jun. 20/16).</w:t>
      </w:r>
    </w:p>
    <w:p w14:paraId="6DAFFF9D" w14:textId="1DF2A942" w:rsidR="6C5DD14C" w:rsidRPr="00DF2912" w:rsidRDefault="6C5DD14C" w:rsidP="00DF2912">
      <w:pPr>
        <w:spacing w:after="0" w:line="276" w:lineRule="auto"/>
        <w:ind w:firstLine="708"/>
        <w:jc w:val="both"/>
        <w:rPr>
          <w:rFonts w:ascii="Tahoma" w:eastAsia="Roboto" w:hAnsi="Tahoma" w:cs="Tahoma"/>
          <w:color w:val="000000" w:themeColor="text1"/>
          <w:sz w:val="24"/>
          <w:szCs w:val="24"/>
          <w:lang w:val="es-CO"/>
        </w:rPr>
      </w:pPr>
    </w:p>
    <w:p w14:paraId="35F8E697" w14:textId="6A59B175" w:rsidR="5AD60899" w:rsidRPr="00DF2912" w:rsidRDefault="5AD60899"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rPr>
        <w:t>Ahora bien, aunque la transacción no es solemne, pues su validez no está sujeta a la observancia de formalidades especiales, el acuerdo celebrado entre las partes debe reflejar el objeto de la controversia (o el elemento de incertidumbre en la relación jurídica entre las partes) y la solución (ya sea económica o no) que ponga fin a tal discrepancia, puesto que la transacción no es la solución de cualquier problema, es la solución o decisión consensuada de un asunto que debe tener carácter dudoso o litigioso (Castillo Freyre, 2018, p. 135), cuya resolución, por virtud del acuerdo, ya no se somete al arbitrio de un tercero, sino que es resuelta directamente por las partes en conflicto, quienes mediante concesiones reciprocas precaven, con carácter definitivo, la extinción de una incertidumbre obligacional.</w:t>
      </w:r>
    </w:p>
    <w:p w14:paraId="1EA93889" w14:textId="256CC207" w:rsidR="6C5DD14C" w:rsidRPr="00DF2912" w:rsidRDefault="6C5DD14C" w:rsidP="00DF2912">
      <w:pPr>
        <w:spacing w:after="0" w:line="276" w:lineRule="auto"/>
        <w:ind w:firstLine="708"/>
        <w:jc w:val="both"/>
        <w:rPr>
          <w:rFonts w:ascii="Tahoma" w:eastAsia="Roboto" w:hAnsi="Tahoma" w:cs="Tahoma"/>
          <w:color w:val="000000" w:themeColor="text1"/>
          <w:sz w:val="24"/>
          <w:szCs w:val="24"/>
          <w:lang w:val="es-CO"/>
        </w:rPr>
      </w:pPr>
    </w:p>
    <w:p w14:paraId="1A01F7B0" w14:textId="4DAB8A8C" w:rsidR="0CB53813" w:rsidRPr="00DF2912" w:rsidRDefault="5AD60899" w:rsidP="00DF2912">
      <w:pPr>
        <w:pStyle w:val="Prrafodelista"/>
        <w:numPr>
          <w:ilvl w:val="1"/>
          <w:numId w:val="6"/>
        </w:numPr>
        <w:spacing w:after="0" w:line="276" w:lineRule="auto"/>
        <w:jc w:val="both"/>
        <w:rPr>
          <w:rFonts w:ascii="Tahoma" w:eastAsia="Tahoma" w:hAnsi="Tahoma" w:cs="Tahoma"/>
          <w:color w:val="000000" w:themeColor="text1"/>
          <w:sz w:val="24"/>
          <w:szCs w:val="24"/>
          <w:lang w:val="es-CO"/>
        </w:rPr>
      </w:pPr>
      <w:r w:rsidRPr="00DF2912">
        <w:rPr>
          <w:rFonts w:ascii="Tahoma" w:eastAsia="Tahoma" w:hAnsi="Tahoma" w:cs="Tahoma"/>
          <w:b/>
          <w:bCs/>
          <w:color w:val="000000" w:themeColor="text1"/>
          <w:sz w:val="24"/>
          <w:szCs w:val="24"/>
          <w:lang w:val="es-CO"/>
        </w:rPr>
        <w:t>El carácter cierto e indiscutible de un derecho laboral:</w:t>
      </w:r>
    </w:p>
    <w:p w14:paraId="1A536C14" w14:textId="6C14F0E4" w:rsidR="6C5DD14C" w:rsidRPr="00DF2912" w:rsidRDefault="6C5DD14C" w:rsidP="00DF2912">
      <w:pPr>
        <w:spacing w:after="0" w:line="276" w:lineRule="auto"/>
        <w:rPr>
          <w:rFonts w:ascii="Tahoma" w:eastAsia="Tahoma" w:hAnsi="Tahoma" w:cs="Tahoma"/>
          <w:color w:val="000000" w:themeColor="text1"/>
          <w:sz w:val="24"/>
          <w:szCs w:val="24"/>
          <w:lang w:val="es-CO"/>
        </w:rPr>
      </w:pPr>
    </w:p>
    <w:p w14:paraId="35F50A75" w14:textId="06D85397" w:rsidR="5AD60899" w:rsidRPr="00DF2912" w:rsidRDefault="5AD60899"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Como la transacción laboral no puede recaer sobre derechos ciertos e indiscutibles, es necesario establecer cuáles son tales derechos, a efectos de verificar la validez de un acuerdo de tal naturaleza. Al respecto, en sentencia del 17 de febrero de 2009, Rad. 32051, la Corte adoctrinó: </w:t>
      </w:r>
      <w:r w:rsidRPr="00DF2912">
        <w:rPr>
          <w:rFonts w:ascii="Tahoma" w:eastAsia="Arial Narrow" w:hAnsi="Tahoma" w:cs="Tahoma"/>
          <w:i/>
          <w:iCs/>
          <w:color w:val="000000" w:themeColor="text1"/>
          <w:sz w:val="24"/>
          <w:szCs w:val="24"/>
          <w:lang w:val="es-CO"/>
        </w:rPr>
        <w:t>"</w:t>
      </w:r>
      <w:r w:rsidRPr="006E17D1">
        <w:rPr>
          <w:rFonts w:ascii="Tahoma" w:eastAsia="Arial Narrow" w:hAnsi="Tahoma" w:cs="Tahoma"/>
          <w:i/>
          <w:iCs/>
          <w:color w:val="000000" w:themeColor="text1"/>
          <w:szCs w:val="24"/>
          <w:lang w:val="es-CO"/>
        </w:rPr>
        <w:t>(…) el carácter de cierto e indiscutible de un derecho laboral, que impide que sea materia de una transacción o de una conciliación, surge del cumplimiento de los supuestos de hecho o de las condiciones establecidas en la norma jurídica que lo consagra. Por lo tanto, un derecho será cierto, real, innegable, cuando no haya duda sobre la existencia de los hechos que le dan origen y exista certeza de que no hay ningún elemento que impida su configuración o su exigibilidad</w:t>
      </w:r>
      <w:r w:rsidR="006E17D1">
        <w:rPr>
          <w:rFonts w:ascii="Tahoma" w:eastAsia="Arial Narrow" w:hAnsi="Tahoma" w:cs="Tahoma"/>
          <w:i/>
          <w:iCs/>
          <w:color w:val="000000" w:themeColor="text1"/>
          <w:sz w:val="24"/>
          <w:szCs w:val="24"/>
          <w:lang w:val="es-CO"/>
        </w:rPr>
        <w:t>”</w:t>
      </w:r>
      <w:r w:rsidRPr="00DF2912">
        <w:rPr>
          <w:rFonts w:ascii="Tahoma" w:eastAsia="Arial Narrow" w:hAnsi="Tahoma" w:cs="Tahoma"/>
          <w:i/>
          <w:iCs/>
          <w:color w:val="000000" w:themeColor="text1"/>
          <w:sz w:val="24"/>
          <w:szCs w:val="24"/>
          <w:lang w:val="es-CO"/>
        </w:rPr>
        <w:t>.</w:t>
      </w:r>
      <w:r w:rsidRPr="00DF2912">
        <w:rPr>
          <w:rFonts w:ascii="Tahoma" w:eastAsia="Tahoma" w:hAnsi="Tahoma" w:cs="Tahoma"/>
          <w:color w:val="000000" w:themeColor="text1"/>
          <w:sz w:val="24"/>
          <w:szCs w:val="24"/>
          <w:lang w:val="es-CO"/>
        </w:rPr>
        <w:t xml:space="preserve"> </w:t>
      </w:r>
    </w:p>
    <w:p w14:paraId="35D6CE11" w14:textId="3EF9C657"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CO"/>
        </w:rPr>
      </w:pPr>
    </w:p>
    <w:p w14:paraId="390993B6" w14:textId="35953AF6" w:rsidR="5AD60899" w:rsidRPr="00DF2912" w:rsidRDefault="5AD60899"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Lo que hace, entonces, que un derecho sea indiscutible es la </w:t>
      </w:r>
      <w:r w:rsidRPr="00DF2912">
        <w:rPr>
          <w:rFonts w:ascii="Tahoma" w:eastAsia="Tahoma" w:hAnsi="Tahoma" w:cs="Tahoma"/>
          <w:color w:val="000000" w:themeColor="text1"/>
          <w:sz w:val="24"/>
          <w:szCs w:val="24"/>
          <w:u w:val="single"/>
          <w:lang w:val="es-CO"/>
        </w:rPr>
        <w:t>certeza sobre la realización de las condiciones para su causación</w:t>
      </w:r>
      <w:r w:rsidRPr="00DF2912">
        <w:rPr>
          <w:rFonts w:ascii="Tahoma" w:eastAsia="Tahoma" w:hAnsi="Tahoma" w:cs="Tahoma"/>
          <w:color w:val="000000" w:themeColor="text1"/>
          <w:sz w:val="24"/>
          <w:szCs w:val="24"/>
          <w:lang w:val="es-CO"/>
        </w:rPr>
        <w:t xml:space="preserve"> y no el hecho de que entre empleador y trabajador existan discusiones, diferencias o posiciones enfrentadas en torno a su nacimiento, pues, de no ser así, bastaría que el empleador, o a quien se le atribuya esa calidad, niegue o debata la existencia de un derecho para que éste se entienda </w:t>
      </w:r>
      <w:r w:rsidRPr="00DF2912">
        <w:rPr>
          <w:rFonts w:ascii="Tahoma" w:eastAsia="Tahoma" w:hAnsi="Tahoma" w:cs="Tahoma"/>
          <w:color w:val="000000" w:themeColor="text1"/>
          <w:sz w:val="24"/>
          <w:szCs w:val="24"/>
          <w:lang w:val="es-CO"/>
        </w:rPr>
        <w:lastRenderedPageBreak/>
        <w:t>discutible, lo que desde luego no se correspondería con el objetivo de la restricción, impuesta tanto por el constituyente de 1991 como por el legislador, a la facultad del trabajador de disponer de los derechos causados en su favor; limitación que tiene fundamento en la irrenunciabilidad de los derechos laborales consagrados en las leyes sociales (ver entre otras sentencias que se refieren a la misma materia, la proferida el 14 de diciembre de 2007, radicación 29332).</w:t>
      </w:r>
    </w:p>
    <w:p w14:paraId="70B16F0D" w14:textId="31A79101" w:rsidR="6C5DD14C" w:rsidRPr="00DF2912" w:rsidRDefault="6C5DD14C" w:rsidP="00DF2912">
      <w:pPr>
        <w:spacing w:after="0" w:line="276" w:lineRule="auto"/>
        <w:jc w:val="both"/>
        <w:rPr>
          <w:rFonts w:ascii="Tahoma" w:eastAsia="Tahoma" w:hAnsi="Tahoma" w:cs="Tahoma"/>
          <w:b/>
          <w:bCs/>
          <w:color w:val="000000" w:themeColor="text1"/>
          <w:sz w:val="24"/>
          <w:szCs w:val="24"/>
          <w:lang w:val="es-CO"/>
        </w:rPr>
      </w:pPr>
    </w:p>
    <w:p w14:paraId="1CC6ECD3" w14:textId="513565B5" w:rsidR="13A08F44" w:rsidRPr="00DF2912" w:rsidRDefault="13A08F44" w:rsidP="00DF2912">
      <w:pPr>
        <w:pStyle w:val="Prrafodelista"/>
        <w:numPr>
          <w:ilvl w:val="1"/>
          <w:numId w:val="6"/>
        </w:numPr>
        <w:spacing w:after="0" w:line="276" w:lineRule="auto"/>
        <w:jc w:val="both"/>
        <w:rPr>
          <w:rFonts w:ascii="Tahoma" w:eastAsia="Tahoma" w:hAnsi="Tahoma" w:cs="Tahoma"/>
          <w:b/>
          <w:bCs/>
          <w:color w:val="000000" w:themeColor="text1"/>
          <w:sz w:val="24"/>
          <w:szCs w:val="24"/>
          <w:lang w:val="es-CO"/>
        </w:rPr>
      </w:pPr>
      <w:r w:rsidRPr="00DF2912">
        <w:rPr>
          <w:rFonts w:ascii="Tahoma" w:eastAsia="Tahoma" w:hAnsi="Tahoma" w:cs="Tahoma"/>
          <w:b/>
          <w:bCs/>
          <w:color w:val="000000" w:themeColor="text1"/>
          <w:sz w:val="24"/>
          <w:szCs w:val="24"/>
          <w:lang w:val="es-CO"/>
        </w:rPr>
        <w:t xml:space="preserve">Contrato de trabajo – Trabajadores del transporte público de pasajeros- </w:t>
      </w:r>
    </w:p>
    <w:p w14:paraId="49E117A3" w14:textId="0EA64D83" w:rsidR="6C5DD14C" w:rsidRPr="00DF2912" w:rsidRDefault="6C5DD14C" w:rsidP="00DF2912">
      <w:pPr>
        <w:spacing w:after="0" w:line="276" w:lineRule="auto"/>
        <w:jc w:val="both"/>
        <w:rPr>
          <w:rFonts w:ascii="Tahoma" w:eastAsia="Tahoma" w:hAnsi="Tahoma" w:cs="Tahoma"/>
          <w:b/>
          <w:bCs/>
          <w:color w:val="000000" w:themeColor="text1"/>
          <w:sz w:val="24"/>
          <w:szCs w:val="24"/>
          <w:lang w:val="es-CO"/>
        </w:rPr>
      </w:pPr>
    </w:p>
    <w:p w14:paraId="3A0EB2BB" w14:textId="4FF07A97" w:rsidR="79405F11" w:rsidRPr="00DF2912" w:rsidRDefault="79405F11" w:rsidP="00DF2912">
      <w:pPr>
        <w:spacing w:after="0" w:line="276" w:lineRule="auto"/>
        <w:ind w:firstLine="709"/>
        <w:jc w:val="both"/>
        <w:rPr>
          <w:rFonts w:ascii="Tahoma" w:eastAsia="Arial Narrow" w:hAnsi="Tahoma" w:cs="Tahoma"/>
          <w:color w:val="000000" w:themeColor="text1"/>
          <w:sz w:val="24"/>
          <w:szCs w:val="24"/>
          <w:lang w:val="es-CO"/>
        </w:rPr>
      </w:pPr>
      <w:bookmarkStart w:id="4" w:name="_Hlk87604970"/>
      <w:r w:rsidRPr="00DF2912">
        <w:rPr>
          <w:rFonts w:ascii="Tahoma" w:eastAsia="Tahoma" w:hAnsi="Tahoma" w:cs="Tahoma"/>
          <w:color w:val="000000" w:themeColor="text1"/>
          <w:sz w:val="24"/>
          <w:szCs w:val="24"/>
          <w:lang w:val="es-CO"/>
        </w:rPr>
        <w:t xml:space="preserve">Desde el año 1996, el Estado Colombiano ha dado pasos importantes hacia la formalización del gremio de taxistas. Con la expedición de la Ley 336 de 1996, se estableció la obligación de las empresas de transporte público de </w:t>
      </w:r>
      <w:r w:rsidRPr="00DF2912">
        <w:rPr>
          <w:rFonts w:ascii="Tahoma" w:eastAsia="Arial Narrow" w:hAnsi="Tahoma" w:cs="Tahoma"/>
          <w:i/>
          <w:iCs/>
          <w:color w:val="000000" w:themeColor="text1"/>
          <w:sz w:val="24"/>
          <w:szCs w:val="24"/>
          <w:lang w:val="es-CO"/>
        </w:rPr>
        <w:t>“</w:t>
      </w:r>
      <w:r w:rsidRPr="006E17D1">
        <w:rPr>
          <w:rFonts w:ascii="Tahoma" w:eastAsia="Arial Narrow" w:hAnsi="Tahoma" w:cs="Tahoma"/>
          <w:i/>
          <w:iCs/>
          <w:color w:val="000000" w:themeColor="text1"/>
          <w:szCs w:val="24"/>
          <w:lang w:val="es-CO"/>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DF2912">
        <w:rPr>
          <w:rFonts w:ascii="Tahoma" w:eastAsia="Arial Narrow" w:hAnsi="Tahoma" w:cs="Tahoma"/>
          <w:i/>
          <w:iCs/>
          <w:color w:val="000000" w:themeColor="text1"/>
          <w:sz w:val="24"/>
          <w:szCs w:val="24"/>
          <w:lang w:val="es-CO"/>
        </w:rPr>
        <w:t>”</w:t>
      </w:r>
      <w:r w:rsidRPr="00DF2912">
        <w:rPr>
          <w:rFonts w:ascii="Tahoma" w:eastAsia="Tahoma" w:hAnsi="Tahoma" w:cs="Tahoma"/>
          <w:color w:val="000000" w:themeColor="text1"/>
          <w:sz w:val="24"/>
          <w:szCs w:val="24"/>
          <w:lang w:val="es-CO"/>
        </w:rPr>
        <w:t xml:space="preserve"> </w:t>
      </w:r>
      <w:bookmarkEnd w:id="4"/>
      <w:r w:rsidRPr="00DF2912">
        <w:rPr>
          <w:rFonts w:ascii="Tahoma" w:eastAsia="Tahoma" w:hAnsi="Tahoma" w:cs="Tahoma"/>
          <w:color w:val="000000" w:themeColor="text1"/>
          <w:sz w:val="24"/>
          <w:szCs w:val="24"/>
          <w:lang w:val="es-CO"/>
        </w:rPr>
        <w:t>(Art. 34). Asimismo, se estableció en el Decreto 1703 de 2002, que</w:t>
      </w:r>
      <w:r w:rsidRPr="00DF2912">
        <w:rPr>
          <w:rFonts w:ascii="Tahoma" w:eastAsia="Calibri" w:hAnsi="Tahoma" w:cs="Tahoma"/>
          <w:color w:val="000000" w:themeColor="text1"/>
          <w:sz w:val="24"/>
          <w:szCs w:val="24"/>
          <w:lang w:val="es-CO"/>
        </w:rPr>
        <w:t xml:space="preserve"> </w:t>
      </w:r>
      <w:r w:rsidRPr="00DF2912">
        <w:rPr>
          <w:rFonts w:ascii="Tahoma" w:eastAsia="Arial Narrow" w:hAnsi="Tahoma" w:cs="Tahoma"/>
          <w:i/>
          <w:iCs/>
          <w:color w:val="000000" w:themeColor="text1"/>
          <w:sz w:val="24"/>
          <w:szCs w:val="24"/>
          <w:lang w:val="es-CO"/>
        </w:rPr>
        <w:t>“</w:t>
      </w:r>
      <w:r w:rsidRPr="006E17D1">
        <w:rPr>
          <w:rFonts w:ascii="Tahoma" w:eastAsia="Arial Narrow" w:hAnsi="Tahoma" w:cs="Tahoma"/>
          <w:i/>
          <w:iCs/>
          <w:color w:val="000000" w:themeColor="text1"/>
          <w:szCs w:val="24"/>
          <w:lang w:val="es-CO"/>
        </w:rPr>
        <w:t>(…)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w:t>
      </w:r>
      <w:r w:rsidRPr="00DF2912">
        <w:rPr>
          <w:rFonts w:ascii="Tahoma" w:eastAsia="Arial Narrow" w:hAnsi="Tahoma" w:cs="Tahoma"/>
          <w:i/>
          <w:iCs/>
          <w:color w:val="000000" w:themeColor="text1"/>
          <w:sz w:val="24"/>
          <w:szCs w:val="24"/>
          <w:lang w:val="es-CO"/>
        </w:rPr>
        <w:t>”.</w:t>
      </w:r>
    </w:p>
    <w:p w14:paraId="2C2CB3A4" w14:textId="499EADD6" w:rsidR="6C5DD14C" w:rsidRPr="00DF2912" w:rsidRDefault="6C5DD14C" w:rsidP="00DF2912">
      <w:pPr>
        <w:spacing w:after="0" w:line="276" w:lineRule="auto"/>
        <w:ind w:firstLine="709"/>
        <w:jc w:val="both"/>
        <w:rPr>
          <w:rFonts w:ascii="Tahoma" w:eastAsia="Arial Narrow" w:hAnsi="Tahoma" w:cs="Tahoma"/>
          <w:color w:val="000000" w:themeColor="text1"/>
          <w:sz w:val="24"/>
          <w:szCs w:val="24"/>
          <w:lang w:val="es-CO"/>
        </w:rPr>
      </w:pPr>
    </w:p>
    <w:p w14:paraId="47E0920C" w14:textId="55FC5D1A" w:rsidR="79405F11" w:rsidRPr="00DF2912" w:rsidRDefault="79405F11" w:rsidP="00DF2912">
      <w:pPr>
        <w:spacing w:after="0" w:line="276" w:lineRule="auto"/>
        <w:ind w:firstLine="709"/>
        <w:jc w:val="both"/>
        <w:rPr>
          <w:rFonts w:ascii="Tahoma" w:eastAsia="Arial Narrow"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Más recientemente, en el Decreto 1047 de 2014 (Art. 2), se estableció que </w:t>
      </w:r>
      <w:r w:rsidRPr="00DF2912">
        <w:rPr>
          <w:rFonts w:ascii="Tahoma" w:eastAsia="Arial Narrow" w:hAnsi="Tahoma" w:cs="Tahoma"/>
          <w:i/>
          <w:iCs/>
          <w:color w:val="000000" w:themeColor="text1"/>
          <w:sz w:val="24"/>
          <w:szCs w:val="24"/>
          <w:lang w:val="es-CO"/>
        </w:rPr>
        <w:t>“l</w:t>
      </w:r>
      <w:r w:rsidRPr="006E17D1">
        <w:rPr>
          <w:rFonts w:ascii="Tahoma" w:eastAsia="Arial Narrow" w:hAnsi="Tahoma" w:cs="Tahoma"/>
          <w:i/>
          <w:iCs/>
          <w:color w:val="000000" w:themeColor="text1"/>
          <w:szCs w:val="24"/>
          <w:lang w:val="es-CO"/>
        </w:rPr>
        <w:t>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r w:rsidRPr="00DF2912">
        <w:rPr>
          <w:rFonts w:ascii="Tahoma" w:eastAsia="Arial Narrow" w:hAnsi="Tahoma" w:cs="Tahoma"/>
          <w:i/>
          <w:iCs/>
          <w:color w:val="000000" w:themeColor="text1"/>
          <w:sz w:val="24"/>
          <w:szCs w:val="24"/>
          <w:lang w:val="es-CO"/>
        </w:rPr>
        <w:t>”</w:t>
      </w:r>
    </w:p>
    <w:p w14:paraId="35AC9C49" w14:textId="754F9FEA"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237C966A" w14:textId="56CCB32E" w:rsidR="79405F11" w:rsidRPr="00DF2912" w:rsidRDefault="79405F11"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A pesar de los anteriores esfuerzos reglamentarios, todavía subsiste una vieja discusión en torno a cuál es la naturaleza jurídica del vínculo que une al conductor de Taxi con el dueño del mismo o con la empresa transportadora en la cual se encuentra inscrito o afiliado el vehículo. </w:t>
      </w:r>
    </w:p>
    <w:p w14:paraId="1E401228" w14:textId="09ECFE5D"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421EEE81" w14:textId="05E0DBD7" w:rsidR="79405F11" w:rsidRPr="00DF2912" w:rsidRDefault="79405F11"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De un lado se dice que los taxistas son trabajadores independientes, que manejan su horario de trabajo y que distribuyen el denominado “producido” o utilidad con el dueño del Taxi, obteniendo para sí el remanente o lo que queda tras pagar el canon diario de arrendamiento del vehículo, </w:t>
      </w:r>
      <w:proofErr w:type="spellStart"/>
      <w:r w:rsidRPr="00DF2912">
        <w:rPr>
          <w:rFonts w:ascii="Tahoma" w:eastAsia="Tahoma" w:hAnsi="Tahoma" w:cs="Tahoma"/>
          <w:color w:val="000000" w:themeColor="text1"/>
          <w:sz w:val="24"/>
          <w:szCs w:val="24"/>
          <w:lang w:val="es-CO"/>
        </w:rPr>
        <w:t>tanquearlo</w:t>
      </w:r>
      <w:proofErr w:type="spellEnd"/>
      <w:r w:rsidRPr="00DF2912">
        <w:rPr>
          <w:rFonts w:ascii="Tahoma" w:eastAsia="Tahoma" w:hAnsi="Tahoma" w:cs="Tahoma"/>
          <w:color w:val="000000" w:themeColor="text1"/>
          <w:sz w:val="24"/>
          <w:szCs w:val="24"/>
          <w:lang w:val="es-CO"/>
        </w:rPr>
        <w:t xml:space="preserve"> y entregarlo lavado a su dueño o al conductor que cubre el segundo turno del día. </w:t>
      </w:r>
    </w:p>
    <w:p w14:paraId="629EE3D6" w14:textId="01E785CD"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57E27A11" w14:textId="39F89A60" w:rsidR="79405F11" w:rsidRPr="00DF2912" w:rsidRDefault="79405F11"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Desde otra orilla, se afirma que los taxistas que no son dueños del medio de producción, son verdaderos trabajadores dependientes, que pese a no estar sometidos al cumplimiento riguroso de un horario de trabajo, se encuentran subordinados a condiciones especiales de trabajo, cuya imposición está dada por la misma dinámica de explotación del negocio del transporte individual de pasajeros, y quienes, además, no ejercen una verdadera tenencia sobre el vehículo, pues no cargan con los riesgos inherentes a la pérdida de la cosa, no tienen a su cargo la reparación de los daños que puedan llegar a producirse con ocasión de uso y no tiene un carácter aleatorio, pues </w:t>
      </w:r>
      <w:r w:rsidRPr="00DF2912">
        <w:rPr>
          <w:rFonts w:ascii="Tahoma" w:eastAsia="Tahoma" w:hAnsi="Tahoma" w:cs="Tahoma"/>
          <w:color w:val="000000" w:themeColor="text1"/>
          <w:sz w:val="24"/>
          <w:szCs w:val="24"/>
          <w:lang w:val="es-CO"/>
        </w:rPr>
        <w:lastRenderedPageBreak/>
        <w:t>la contingencia incierta de ganancia o pérdida no aumenta, disminuye ni exonera de la denominada “entrega” o cuota al conductor.</w:t>
      </w:r>
    </w:p>
    <w:p w14:paraId="58D72709" w14:textId="630BE19A"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564D44EF" w14:textId="5D042DB1" w:rsidR="79405F11" w:rsidRPr="00DF2912" w:rsidRDefault="79405F11"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Ahora bien, no desconoce esta Sala las dificultades que impiden muchas veces una eficiente vigilancia sobre los actos que componen la prestación del servicio de transporte público. La </w:t>
      </w:r>
      <w:proofErr w:type="spellStart"/>
      <w:r w:rsidRPr="00DF2912">
        <w:rPr>
          <w:rFonts w:ascii="Tahoma" w:eastAsia="Tahoma" w:hAnsi="Tahoma" w:cs="Tahoma"/>
          <w:color w:val="000000" w:themeColor="text1"/>
          <w:sz w:val="24"/>
          <w:szCs w:val="24"/>
          <w:lang w:val="es-CO"/>
        </w:rPr>
        <w:t>deslaborización</w:t>
      </w:r>
      <w:proofErr w:type="spellEnd"/>
      <w:r w:rsidRPr="00DF2912">
        <w:rPr>
          <w:rFonts w:ascii="Tahoma" w:eastAsia="Tahoma" w:hAnsi="Tahoma" w:cs="Tahoma"/>
          <w:color w:val="000000" w:themeColor="text1"/>
          <w:sz w:val="24"/>
          <w:szCs w:val="24"/>
          <w:lang w:val="es-CO"/>
        </w:rPr>
        <w:t xml:space="preserve"> del trabajo de este gremio de trabajadores estuvo por mucho tiempo justificada en la imposibilidad material de llevar un control sobre los ingresos producto de la explotación del taxi, a cuenta de lo cual el propietario del vehículo no tenía más remedio que establecer una rentabilidad fija al conductor, haciendo aparecer lo que en la práctica se dibuja como una típica relación de trabajo, como un simple contrato de arrendamiento de un medio de producción o incluso como un contrato de asociación comercial con reparto diario de utilidades. </w:t>
      </w:r>
    </w:p>
    <w:p w14:paraId="68E6683C" w14:textId="061A88CD"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CO"/>
        </w:rPr>
      </w:pPr>
    </w:p>
    <w:p w14:paraId="4EC79E55" w14:textId="46712E43" w:rsidR="79405F11" w:rsidRPr="00DF2912" w:rsidRDefault="79405F11"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 El uso del taxímetro, el GPS, las aplicaciones móviles, sensores de asientos y demás, debe revertir en un ascenso de la formalización laboral del conductor de taxi, pues es un imperativo legal que toda prestación personal de un servicio se encuentre regulada y amparada por un contrato de trabajo que origine un mínimo de derechos y retribuciones al prestador del servicio.</w:t>
      </w:r>
    </w:p>
    <w:p w14:paraId="77F5072A" w14:textId="52F44DC5"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CO"/>
        </w:rPr>
      </w:pPr>
    </w:p>
    <w:p w14:paraId="0DFD3250" w14:textId="4381FF62" w:rsidR="79405F11" w:rsidRPr="00DF2912" w:rsidRDefault="79405F11" w:rsidP="00DF2912">
      <w:pPr>
        <w:spacing w:after="0" w:line="276" w:lineRule="auto"/>
        <w:ind w:firstLine="708"/>
        <w:jc w:val="both"/>
        <w:rPr>
          <w:rFonts w:ascii="Tahoma" w:eastAsia="Arial Narrow" w:hAnsi="Tahoma" w:cs="Tahoma"/>
          <w:color w:val="000000" w:themeColor="text1"/>
          <w:sz w:val="24"/>
          <w:szCs w:val="24"/>
          <w:lang w:val="es-CO"/>
        </w:rPr>
      </w:pPr>
      <w:bookmarkStart w:id="5" w:name="_Hlk87605171"/>
      <w:r w:rsidRPr="00DF2912">
        <w:rPr>
          <w:rFonts w:ascii="Tahoma" w:eastAsia="Tahoma" w:hAnsi="Tahoma" w:cs="Tahoma"/>
          <w:color w:val="000000" w:themeColor="text1"/>
          <w:sz w:val="24"/>
          <w:szCs w:val="24"/>
          <w:lang w:val="es-CO"/>
        </w:rPr>
        <w:t>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w:t>
      </w:r>
      <w:bookmarkEnd w:id="5"/>
      <w:r w:rsidRPr="00DF2912">
        <w:rPr>
          <w:rFonts w:ascii="Tahoma" w:eastAsia="Tahoma" w:hAnsi="Tahoma" w:cs="Tahoma"/>
          <w:color w:val="000000" w:themeColor="text1"/>
          <w:sz w:val="24"/>
          <w:szCs w:val="24"/>
          <w:lang w:val="es-CO"/>
        </w:rPr>
        <w:t xml:space="preserve">, al concordar con la sentencia del </w:t>
      </w:r>
      <w:r w:rsidRPr="00DF2912">
        <w:rPr>
          <w:rFonts w:ascii="Tahoma" w:eastAsia="Arial Narrow" w:hAnsi="Tahoma" w:cs="Tahoma"/>
          <w:i/>
          <w:iCs/>
          <w:color w:val="000000" w:themeColor="text1"/>
          <w:sz w:val="24"/>
          <w:szCs w:val="24"/>
          <w:lang w:val="es-CO"/>
        </w:rPr>
        <w:t>a-</w:t>
      </w:r>
      <w:proofErr w:type="spellStart"/>
      <w:r w:rsidRPr="00DF2912">
        <w:rPr>
          <w:rFonts w:ascii="Tahoma" w:eastAsia="Arial Narrow" w:hAnsi="Tahoma" w:cs="Tahoma"/>
          <w:i/>
          <w:iCs/>
          <w:color w:val="000000" w:themeColor="text1"/>
          <w:sz w:val="24"/>
          <w:szCs w:val="24"/>
          <w:lang w:val="es-CO"/>
        </w:rPr>
        <w:t>quem</w:t>
      </w:r>
      <w:proofErr w:type="spellEnd"/>
      <w:r w:rsidRPr="00DF2912">
        <w:rPr>
          <w:rFonts w:ascii="Tahoma" w:eastAsia="Tahoma" w:hAnsi="Tahoma" w:cs="Tahoma"/>
          <w:color w:val="000000" w:themeColor="text1"/>
          <w:sz w:val="24"/>
          <w:szCs w:val="24"/>
          <w:lang w:val="es-CO"/>
        </w:rPr>
        <w:t xml:space="preserve"> (esto es, con la sentencia atacada en sede de casación), en la cual se indicó que en dicha relación debe quedar puestas en evidencia las siguientes características: 1) La realización personal </w:t>
      </w:r>
      <w:r w:rsidR="000B235C" w:rsidRPr="00DF2912">
        <w:rPr>
          <w:rFonts w:ascii="Tahoma" w:eastAsia="Tahoma" w:hAnsi="Tahoma" w:cs="Tahoma"/>
          <w:color w:val="000000" w:themeColor="text1"/>
          <w:sz w:val="24"/>
          <w:szCs w:val="24"/>
          <w:lang w:val="es-CO"/>
        </w:rPr>
        <w:t xml:space="preserve">de </w:t>
      </w:r>
      <w:r w:rsidRPr="00DF2912">
        <w:rPr>
          <w:rFonts w:ascii="Tahoma" w:eastAsia="Tahoma" w:hAnsi="Tahoma" w:cs="Tahoma"/>
          <w:color w:val="000000" w:themeColor="text1"/>
          <w:sz w:val="24"/>
          <w:szCs w:val="24"/>
          <w:lang w:val="es-CO"/>
        </w:rPr>
        <w:t>una actividad laboral</w:t>
      </w:r>
      <w:r w:rsidRPr="00DF2912">
        <w:rPr>
          <w:rFonts w:ascii="Tahoma" w:eastAsia="Tahoma" w:hAnsi="Tahoma" w:cs="Tahoma"/>
          <w:b/>
          <w:bCs/>
          <w:color w:val="000000" w:themeColor="text1"/>
          <w:sz w:val="24"/>
          <w:szCs w:val="24"/>
          <w:lang w:val="es-CO"/>
        </w:rPr>
        <w:t xml:space="preserve"> </w:t>
      </w:r>
      <w:r w:rsidRPr="00DF2912">
        <w:rPr>
          <w:rFonts w:ascii="Tahoma" w:eastAsia="Tahoma" w:hAnsi="Tahoma" w:cs="Tahoma"/>
          <w:color w:val="000000" w:themeColor="text1"/>
          <w:sz w:val="24"/>
          <w:szCs w:val="24"/>
          <w:lang w:val="es-CO"/>
        </w:rPr>
        <w:t>por el contratista, es decir que en la prestación de servicio que se sostenga con contratante,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 por el conductor del vehículo</w:t>
      </w:r>
      <w:r w:rsidR="00F01F3E" w:rsidRPr="00DF2912">
        <w:rPr>
          <w:rFonts w:ascii="Tahoma" w:eastAsia="Tahoma"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 xml:space="preserve">2) </w:t>
      </w:r>
      <w:r w:rsidR="00F01F3E" w:rsidRPr="00DF2912">
        <w:rPr>
          <w:rFonts w:ascii="Tahoma" w:eastAsia="Tahoma" w:hAnsi="Tahoma" w:cs="Tahoma"/>
          <w:color w:val="000000" w:themeColor="text1"/>
          <w:sz w:val="24"/>
          <w:szCs w:val="24"/>
          <w:lang w:val="es-CO"/>
        </w:rPr>
        <w:t>Q</w:t>
      </w:r>
      <w:r w:rsidRPr="00DF2912">
        <w:rPr>
          <w:rFonts w:ascii="Tahoma" w:eastAsia="Tahoma" w:hAnsi="Tahoma" w:cs="Tahoma"/>
          <w:color w:val="000000" w:themeColor="text1"/>
          <w:sz w:val="24"/>
          <w:szCs w:val="24"/>
          <w:lang w:val="es-CO"/>
        </w:rPr>
        <w:t>ue exista una subordinación del chofer con el propietario del vehículo o la empresa de servicios de taxis:</w:t>
      </w:r>
      <w:r w:rsidRPr="00DF2912">
        <w:rPr>
          <w:rFonts w:ascii="Tahoma" w:eastAsia="Tahoma" w:hAnsi="Tahoma" w:cs="Tahoma"/>
          <w:b/>
          <w:bCs/>
          <w:color w:val="000000" w:themeColor="text1"/>
          <w:sz w:val="24"/>
          <w:szCs w:val="24"/>
          <w:lang w:val="es-CO"/>
        </w:rPr>
        <w:t xml:space="preserve"> </w:t>
      </w:r>
      <w:r w:rsidRPr="00DF2912">
        <w:rPr>
          <w:rFonts w:ascii="Tahoma" w:eastAsia="Tahoma" w:hAnsi="Tahoma" w:cs="Tahoma"/>
          <w:color w:val="000000" w:themeColor="text1"/>
          <w:sz w:val="24"/>
          <w:szCs w:val="24"/>
          <w:lang w:val="es-CO"/>
        </w:rPr>
        <w:t>esta subordinación consiste en que el taxista reciba órdenes e instrucciones o que reciba regaños o llamados de atención, se le fijen horarios para recibir o entregar el vehículo, entre otros actos que no permitan la libertad de ejercicio de la actividad realizada por el taxista</w:t>
      </w:r>
      <w:r w:rsidR="00F01F3E" w:rsidRPr="00DF2912">
        <w:rPr>
          <w:rFonts w:ascii="Tahoma" w:eastAsia="Tahoma"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 xml:space="preserve">3) </w:t>
      </w:r>
      <w:r w:rsidR="00F01F3E" w:rsidRPr="00DF2912">
        <w:rPr>
          <w:rFonts w:ascii="Tahoma" w:eastAsia="Tahoma" w:hAnsi="Tahoma" w:cs="Tahoma"/>
          <w:color w:val="000000" w:themeColor="text1"/>
          <w:sz w:val="24"/>
          <w:szCs w:val="24"/>
          <w:lang w:val="es-CO"/>
        </w:rPr>
        <w:t>Q</w:t>
      </w:r>
      <w:r w:rsidRPr="00DF2912">
        <w:rPr>
          <w:rFonts w:ascii="Tahoma" w:eastAsia="Tahoma" w:hAnsi="Tahoma" w:cs="Tahoma"/>
          <w:color w:val="000000" w:themeColor="text1"/>
          <w:sz w:val="24"/>
          <w:szCs w:val="24"/>
          <w:lang w:val="es-CO"/>
        </w:rPr>
        <w:t xml:space="preserve">ue el taxista reciba una contraprestación por sus servicios: significa que el taxista por el servicio prestado reciba un salario, que puede ser mensual, quincenal, diario, o aun cuando se trate del pago de una suma de </w:t>
      </w:r>
      <w:r w:rsidRPr="00DF2912">
        <w:rPr>
          <w:rFonts w:ascii="Tahoma" w:eastAsia="Tahoma" w:hAnsi="Tahoma" w:cs="Tahoma"/>
          <w:color w:val="000000" w:themeColor="text1"/>
          <w:sz w:val="24"/>
          <w:szCs w:val="24"/>
          <w:lang w:val="es-CO"/>
        </w:rPr>
        <w:lastRenderedPageBreak/>
        <w:t>dinero que quede después de entregar la suma acordada al propietario o empresa de servicio de taxis, pues según la Corte Suprema de Justicia Sala Laboral, es posible pactar el salario a destajo, es decir, se pacta un determinado valor por cada unidad producida.</w:t>
      </w:r>
      <w:r w:rsidRPr="00DF2912">
        <w:rPr>
          <w:rStyle w:val="nfasis"/>
          <w:rFonts w:ascii="Tahoma" w:eastAsia="Arial Narrow" w:hAnsi="Tahoma" w:cs="Tahoma"/>
          <w:color w:val="000000" w:themeColor="text1"/>
          <w:sz w:val="24"/>
          <w:szCs w:val="24"/>
          <w:lang w:val="es-CO"/>
        </w:rPr>
        <w:t xml:space="preserve"> </w:t>
      </w:r>
      <w:r w:rsidRPr="00DF2912">
        <w:rPr>
          <w:rStyle w:val="nfasis"/>
          <w:rFonts w:ascii="Tahoma" w:eastAsia="Tahoma" w:hAnsi="Tahoma" w:cs="Tahoma"/>
          <w:i w:val="0"/>
          <w:iCs w:val="0"/>
          <w:color w:val="000000" w:themeColor="text1"/>
          <w:sz w:val="24"/>
          <w:szCs w:val="24"/>
          <w:lang w:val="es-CO"/>
        </w:rPr>
        <w:t>Sobre este punto la Corte aclaró que</w:t>
      </w:r>
      <w:r w:rsidRPr="00DF2912">
        <w:rPr>
          <w:rStyle w:val="nfasis"/>
          <w:rFonts w:ascii="Tahoma" w:eastAsia="Arial Narrow" w:hAnsi="Tahoma" w:cs="Tahoma"/>
          <w:color w:val="000000" w:themeColor="text1"/>
          <w:sz w:val="24"/>
          <w:szCs w:val="24"/>
          <w:lang w:val="es-CO"/>
        </w:rPr>
        <w:t xml:space="preserve"> “</w:t>
      </w:r>
      <w:r w:rsidRPr="006E17D1">
        <w:rPr>
          <w:rStyle w:val="nfasis"/>
          <w:rFonts w:ascii="Tahoma" w:eastAsia="Arial Narrow" w:hAnsi="Tahoma" w:cs="Tahoma"/>
          <w:color w:val="000000" w:themeColor="text1"/>
          <w:szCs w:val="24"/>
          <w:lang w:val="es-CO"/>
        </w:rPr>
        <w:t>(...) si el producido diario que recoge el conductor va a formar parte de su salario, el que lo tome él directamente o le sea entregado por el propietario no desdibuja la retribución económica que implica</w:t>
      </w:r>
      <w:r w:rsidRPr="00DF2912">
        <w:rPr>
          <w:rStyle w:val="nfasis"/>
          <w:rFonts w:ascii="Tahoma" w:eastAsia="Arial Narrow" w:hAnsi="Tahoma" w:cs="Tahoma"/>
          <w:color w:val="000000" w:themeColor="text1"/>
          <w:sz w:val="24"/>
          <w:szCs w:val="24"/>
          <w:lang w:val="es-CO"/>
        </w:rPr>
        <w:t>.</w:t>
      </w:r>
    </w:p>
    <w:p w14:paraId="13A91508" w14:textId="18AFDCFC"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16E24AEF" w14:textId="340B721E" w:rsidR="79405F11" w:rsidRPr="00DF2912" w:rsidRDefault="79405F11" w:rsidP="00DF2912">
      <w:pPr>
        <w:spacing w:after="0" w:line="276" w:lineRule="auto"/>
        <w:ind w:firstLine="709"/>
        <w:jc w:val="both"/>
        <w:rPr>
          <w:rFonts w:ascii="Tahoma" w:eastAsia="Arial Narrow"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A propósito de esto último ya se ha pronunciado esta Sala, con ponencia del Dr. Francisco Javier Tamayo Tabares, en la sentencia No. 2014-00142, del 25 de agosto de 2015, en la que se anotó, respecto al elemento de la remuneración, que </w:t>
      </w:r>
      <w:r w:rsidRPr="00DF2912">
        <w:rPr>
          <w:rFonts w:ascii="Tahoma" w:eastAsia="Tahoma" w:hAnsi="Tahoma" w:cs="Tahoma"/>
          <w:i/>
          <w:iCs/>
          <w:color w:val="000000" w:themeColor="text1"/>
          <w:sz w:val="24"/>
          <w:szCs w:val="24"/>
          <w:lang w:val="es-CO"/>
        </w:rPr>
        <w:t>“</w:t>
      </w:r>
      <w:r w:rsidRPr="006E17D1">
        <w:rPr>
          <w:rFonts w:ascii="Tahoma" w:eastAsia="Arial Narrow" w:hAnsi="Tahoma" w:cs="Tahoma"/>
          <w:i/>
          <w:iCs/>
          <w:color w:val="000000" w:themeColor="text1"/>
          <w:szCs w:val="24"/>
          <w:lang w:val="es-CO"/>
        </w:rPr>
        <w:t>la utilidad que la actividad del conductor le reportaba lógicamente a su dueño, es la cuota diaria que recibía éste, esto es, una rentabilidad fija, al paso que a título de salario el conductor recibía una suma variable que dependía del realizo o producido diario a partir del pico de la utilidad del dueño, pactada de manera anticipada y diaria, modalidad de pago que no se opone a las previstas en el artículo 132 del CST, siempre que no esté por debajo del mínimo legal (…)</w:t>
      </w:r>
      <w:r w:rsidRPr="00DF2912">
        <w:rPr>
          <w:rFonts w:ascii="Tahoma" w:eastAsia="Arial Narrow" w:hAnsi="Tahoma" w:cs="Tahoma"/>
          <w:i/>
          <w:iCs/>
          <w:color w:val="000000" w:themeColor="text1"/>
          <w:sz w:val="24"/>
          <w:szCs w:val="24"/>
          <w:lang w:val="es-CO"/>
        </w:rPr>
        <w:t>”</w:t>
      </w:r>
      <w:r w:rsidR="006E17D1">
        <w:rPr>
          <w:rFonts w:ascii="Tahoma" w:eastAsia="Arial Narrow" w:hAnsi="Tahoma" w:cs="Tahoma"/>
          <w:i/>
          <w:iCs/>
          <w:color w:val="000000" w:themeColor="text1"/>
          <w:sz w:val="24"/>
          <w:szCs w:val="24"/>
          <w:lang w:val="es-CO"/>
        </w:rPr>
        <w:t>.</w:t>
      </w:r>
    </w:p>
    <w:p w14:paraId="27B97103" w14:textId="0229D655" w:rsidR="6C5DD14C" w:rsidRPr="00DF2912" w:rsidRDefault="6C5DD14C" w:rsidP="00DF2912">
      <w:pPr>
        <w:spacing w:after="0" w:line="276" w:lineRule="auto"/>
        <w:ind w:firstLine="709"/>
        <w:jc w:val="both"/>
        <w:rPr>
          <w:rFonts w:ascii="Tahoma" w:eastAsia="Arial Narrow" w:hAnsi="Tahoma" w:cs="Tahoma"/>
          <w:color w:val="000000" w:themeColor="text1"/>
          <w:sz w:val="24"/>
          <w:szCs w:val="24"/>
          <w:lang w:val="es-CO"/>
        </w:rPr>
      </w:pPr>
    </w:p>
    <w:p w14:paraId="2E3EFB97" w14:textId="5333F4D1" w:rsidR="79405F11" w:rsidRPr="00DF2912" w:rsidRDefault="79405F11"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Con base en las anteriores premisas, la Sala pasará a verificar si de las pruebas pr</w:t>
      </w:r>
      <w:r w:rsidR="00F01F3E" w:rsidRPr="00DF2912">
        <w:rPr>
          <w:rFonts w:ascii="Tahoma" w:eastAsia="Tahoma" w:hAnsi="Tahoma" w:cs="Tahoma"/>
          <w:color w:val="000000" w:themeColor="text1"/>
          <w:sz w:val="24"/>
          <w:szCs w:val="24"/>
          <w:lang w:val="es-CO"/>
        </w:rPr>
        <w:t>a</w:t>
      </w:r>
      <w:r w:rsidRPr="00DF2912">
        <w:rPr>
          <w:rFonts w:ascii="Tahoma" w:eastAsia="Tahoma" w:hAnsi="Tahoma" w:cs="Tahoma"/>
          <w:color w:val="000000" w:themeColor="text1"/>
          <w:sz w:val="24"/>
          <w:szCs w:val="24"/>
          <w:lang w:val="es-CO"/>
        </w:rPr>
        <w:t>ctica</w:t>
      </w:r>
      <w:r w:rsidR="00F01F3E" w:rsidRPr="00DF2912">
        <w:rPr>
          <w:rFonts w:ascii="Tahoma" w:eastAsia="Tahoma" w:hAnsi="Tahoma" w:cs="Tahoma"/>
          <w:color w:val="000000" w:themeColor="text1"/>
          <w:sz w:val="24"/>
          <w:szCs w:val="24"/>
          <w:lang w:val="es-CO"/>
        </w:rPr>
        <w:t>da</w:t>
      </w:r>
      <w:r w:rsidRPr="00DF2912">
        <w:rPr>
          <w:rFonts w:ascii="Tahoma" w:eastAsia="Tahoma" w:hAnsi="Tahoma" w:cs="Tahoma"/>
          <w:color w:val="000000" w:themeColor="text1"/>
          <w:sz w:val="24"/>
          <w:szCs w:val="24"/>
          <w:lang w:val="es-CO"/>
        </w:rPr>
        <w:t>s en primera instancia puede inferirse la existencia de un verdadero contrato de trabajo entre las partes enfrentadas en este juicio</w:t>
      </w:r>
      <w:r w:rsidR="283F6391" w:rsidRPr="00DF2912">
        <w:rPr>
          <w:rFonts w:ascii="Tahoma" w:eastAsia="Tahoma" w:hAnsi="Tahoma" w:cs="Tahoma"/>
          <w:color w:val="000000" w:themeColor="text1"/>
          <w:sz w:val="24"/>
          <w:szCs w:val="24"/>
          <w:lang w:val="es-CO"/>
        </w:rPr>
        <w:t xml:space="preserve"> y</w:t>
      </w:r>
      <w:r w:rsidR="00F01F3E" w:rsidRPr="00DF2912">
        <w:rPr>
          <w:rFonts w:ascii="Tahoma" w:eastAsia="Tahoma" w:hAnsi="Tahoma" w:cs="Tahoma"/>
          <w:color w:val="000000" w:themeColor="text1"/>
          <w:sz w:val="24"/>
          <w:szCs w:val="24"/>
          <w:lang w:val="es-CO"/>
        </w:rPr>
        <w:t xml:space="preserve">, en caso positivo, </w:t>
      </w:r>
      <w:r w:rsidR="283F6391" w:rsidRPr="00DF2912">
        <w:rPr>
          <w:rFonts w:ascii="Tahoma" w:eastAsia="Tahoma" w:hAnsi="Tahoma" w:cs="Tahoma"/>
          <w:color w:val="000000" w:themeColor="text1"/>
          <w:sz w:val="24"/>
          <w:szCs w:val="24"/>
          <w:lang w:val="es-CO"/>
        </w:rPr>
        <w:t xml:space="preserve">si existen saldos pendientes de pago </w:t>
      </w:r>
      <w:r w:rsidR="5434B7B8" w:rsidRPr="00DF2912">
        <w:rPr>
          <w:rFonts w:ascii="Tahoma" w:eastAsia="Tahoma" w:hAnsi="Tahoma" w:cs="Tahoma"/>
          <w:color w:val="000000" w:themeColor="text1"/>
          <w:sz w:val="24"/>
          <w:szCs w:val="24"/>
          <w:lang w:val="es-CO"/>
        </w:rPr>
        <w:t xml:space="preserve">por concepto de salarios y prestaciones laborales, para lo cual será necesario establecer si el </w:t>
      </w:r>
      <w:r w:rsidR="780E73C4" w:rsidRPr="00DF2912">
        <w:rPr>
          <w:rFonts w:ascii="Tahoma" w:eastAsia="Tahoma" w:hAnsi="Tahoma" w:cs="Tahoma"/>
          <w:color w:val="000000" w:themeColor="text1"/>
          <w:sz w:val="24"/>
          <w:szCs w:val="24"/>
          <w:lang w:val="es-CO"/>
        </w:rPr>
        <w:t>“</w:t>
      </w:r>
      <w:r w:rsidR="5434B7B8" w:rsidRPr="006E17D1">
        <w:rPr>
          <w:rFonts w:ascii="Tahoma" w:eastAsia="Tahoma" w:hAnsi="Tahoma" w:cs="Tahoma"/>
          <w:color w:val="000000" w:themeColor="text1"/>
          <w:szCs w:val="24"/>
          <w:lang w:val="es-CO"/>
        </w:rPr>
        <w:t>paz y salvo</w:t>
      </w:r>
      <w:r w:rsidR="58642640" w:rsidRPr="00DF2912">
        <w:rPr>
          <w:rFonts w:ascii="Tahoma" w:eastAsia="Tahoma" w:hAnsi="Tahoma" w:cs="Tahoma"/>
          <w:color w:val="000000" w:themeColor="text1"/>
          <w:sz w:val="24"/>
          <w:szCs w:val="24"/>
          <w:lang w:val="es-CO"/>
        </w:rPr>
        <w:t>”</w:t>
      </w:r>
      <w:r w:rsidR="5434B7B8" w:rsidRPr="00DF2912">
        <w:rPr>
          <w:rFonts w:ascii="Tahoma" w:eastAsia="Tahoma" w:hAnsi="Tahoma" w:cs="Tahoma"/>
          <w:color w:val="000000" w:themeColor="text1"/>
          <w:sz w:val="24"/>
          <w:szCs w:val="24"/>
          <w:lang w:val="es-CO"/>
        </w:rPr>
        <w:t xml:space="preserve"> suscrito por el actor tiene los efectos de una transacción</w:t>
      </w:r>
      <w:r w:rsidRPr="00DF2912">
        <w:rPr>
          <w:rFonts w:ascii="Tahoma" w:eastAsia="Tahoma" w:hAnsi="Tahoma" w:cs="Tahoma"/>
          <w:color w:val="000000" w:themeColor="text1"/>
          <w:sz w:val="24"/>
          <w:szCs w:val="24"/>
          <w:lang w:val="es-CO"/>
        </w:rPr>
        <w:t>.</w:t>
      </w:r>
    </w:p>
    <w:p w14:paraId="2A84B526" w14:textId="7AA14D74" w:rsidR="6C5DD14C" w:rsidRPr="00DF2912" w:rsidRDefault="6C5DD14C" w:rsidP="00DF2912">
      <w:pPr>
        <w:spacing w:after="0" w:line="276" w:lineRule="auto"/>
        <w:jc w:val="both"/>
        <w:rPr>
          <w:rFonts w:ascii="Tahoma" w:eastAsia="Tahoma" w:hAnsi="Tahoma" w:cs="Tahoma"/>
          <w:b/>
          <w:bCs/>
          <w:color w:val="000000" w:themeColor="text1"/>
          <w:sz w:val="24"/>
          <w:szCs w:val="24"/>
          <w:lang w:val="es-CO"/>
        </w:rPr>
      </w:pPr>
    </w:p>
    <w:p w14:paraId="79BB9E32" w14:textId="1D1AC71E" w:rsidR="5AD60899" w:rsidRPr="00DF2912" w:rsidRDefault="5AD60899" w:rsidP="00DF2912">
      <w:pPr>
        <w:pStyle w:val="Prrafodelista"/>
        <w:numPr>
          <w:ilvl w:val="1"/>
          <w:numId w:val="6"/>
        </w:numPr>
        <w:spacing w:after="0" w:line="276" w:lineRule="auto"/>
        <w:jc w:val="center"/>
        <w:rPr>
          <w:rFonts w:ascii="Tahoma" w:eastAsia="Tahoma" w:hAnsi="Tahoma" w:cs="Tahoma"/>
          <w:color w:val="000000" w:themeColor="text1"/>
          <w:sz w:val="24"/>
          <w:szCs w:val="24"/>
          <w:lang w:val="es-CO"/>
        </w:rPr>
      </w:pPr>
      <w:r w:rsidRPr="00DF2912">
        <w:rPr>
          <w:rFonts w:ascii="Tahoma" w:eastAsia="Tahoma" w:hAnsi="Tahoma" w:cs="Tahoma"/>
          <w:b/>
          <w:bCs/>
          <w:color w:val="000000" w:themeColor="text1"/>
          <w:sz w:val="24"/>
          <w:szCs w:val="24"/>
          <w:lang w:val="es-CO"/>
        </w:rPr>
        <w:t>Caso concreto</w:t>
      </w:r>
    </w:p>
    <w:p w14:paraId="3424EA5E" w14:textId="32840833" w:rsidR="6C5DD14C" w:rsidRPr="00DF2912" w:rsidRDefault="6C5DD14C" w:rsidP="00DF2912">
      <w:pPr>
        <w:spacing w:after="0" w:line="276" w:lineRule="auto"/>
        <w:jc w:val="center"/>
        <w:rPr>
          <w:rFonts w:ascii="Tahoma" w:eastAsia="Tahoma" w:hAnsi="Tahoma" w:cs="Tahoma"/>
          <w:b/>
          <w:bCs/>
          <w:color w:val="000000" w:themeColor="text1"/>
          <w:sz w:val="24"/>
          <w:szCs w:val="24"/>
          <w:lang w:val="es-CO"/>
        </w:rPr>
      </w:pPr>
    </w:p>
    <w:p w14:paraId="0987B2CF" w14:textId="66C28BCE" w:rsidR="7EE26D4E" w:rsidRPr="00DF2912" w:rsidRDefault="7EE26D4E"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CO"/>
        </w:rPr>
        <w:t xml:space="preserve">Sea lo primero anotar que </w:t>
      </w:r>
      <w:r w:rsidR="7AD0952C" w:rsidRPr="00DF2912">
        <w:rPr>
          <w:rFonts w:ascii="Tahoma" w:eastAsia="Tahoma" w:hAnsi="Tahoma" w:cs="Tahoma"/>
          <w:color w:val="000000" w:themeColor="text1"/>
          <w:sz w:val="24"/>
          <w:szCs w:val="24"/>
          <w:lang w:val="es-MX"/>
        </w:rPr>
        <w:t xml:space="preserve">dentro del trámite de este asunto fue aportada la </w:t>
      </w:r>
      <w:r w:rsidR="322EE5C8" w:rsidRPr="00DF2912">
        <w:rPr>
          <w:rFonts w:ascii="Tahoma" w:eastAsia="Tahoma" w:hAnsi="Tahoma" w:cs="Tahoma"/>
          <w:color w:val="000000" w:themeColor="text1"/>
          <w:sz w:val="24"/>
          <w:szCs w:val="24"/>
          <w:lang w:val="es-MX"/>
        </w:rPr>
        <w:t xml:space="preserve">una </w:t>
      </w:r>
      <w:r w:rsidR="666C026B" w:rsidRPr="00DF2912">
        <w:rPr>
          <w:rFonts w:ascii="Tahoma" w:eastAsia="Tahoma" w:hAnsi="Tahoma" w:cs="Tahoma"/>
          <w:color w:val="000000" w:themeColor="text1"/>
          <w:sz w:val="24"/>
          <w:szCs w:val="24"/>
          <w:lang w:val="es-MX"/>
        </w:rPr>
        <w:t>ce</w:t>
      </w:r>
      <w:r w:rsidR="7AD0952C" w:rsidRPr="00DF2912">
        <w:rPr>
          <w:rFonts w:ascii="Tahoma" w:eastAsia="Tahoma" w:hAnsi="Tahoma" w:cs="Tahoma"/>
          <w:color w:val="000000" w:themeColor="text1"/>
          <w:sz w:val="24"/>
          <w:szCs w:val="24"/>
          <w:lang w:val="es-MX"/>
        </w:rPr>
        <w:t>rtificación</w:t>
      </w:r>
      <w:r w:rsidR="4A475E76" w:rsidRPr="00DF2912">
        <w:rPr>
          <w:rFonts w:ascii="Tahoma" w:eastAsia="Tahoma" w:hAnsi="Tahoma" w:cs="Tahoma"/>
          <w:color w:val="000000" w:themeColor="text1"/>
          <w:sz w:val="24"/>
          <w:szCs w:val="24"/>
          <w:lang w:val="es-MX"/>
        </w:rPr>
        <w:t xml:space="preserve"> expedida por </w:t>
      </w:r>
      <w:r w:rsidR="7AD0952C" w:rsidRPr="00DF2912">
        <w:rPr>
          <w:rFonts w:ascii="Tahoma" w:eastAsia="Tahoma" w:hAnsi="Tahoma" w:cs="Tahoma"/>
          <w:color w:val="000000" w:themeColor="text1"/>
          <w:sz w:val="24"/>
          <w:szCs w:val="24"/>
          <w:lang w:val="es-MX"/>
        </w:rPr>
        <w:t xml:space="preserve">la señora Luz Estela López García con fecha 3 de febrero de 2017 (folio 193), </w:t>
      </w:r>
      <w:r w:rsidR="42D22B33" w:rsidRPr="00DF2912">
        <w:rPr>
          <w:rFonts w:ascii="Tahoma" w:eastAsia="Tahoma" w:hAnsi="Tahoma" w:cs="Tahoma"/>
          <w:color w:val="000000" w:themeColor="text1"/>
          <w:sz w:val="24"/>
          <w:szCs w:val="24"/>
          <w:lang w:val="es-MX"/>
        </w:rPr>
        <w:t xml:space="preserve">en </w:t>
      </w:r>
      <w:r w:rsidR="7AD0952C" w:rsidRPr="00DF2912">
        <w:rPr>
          <w:rFonts w:ascii="Tahoma" w:eastAsia="Tahoma" w:hAnsi="Tahoma" w:cs="Tahoma"/>
          <w:color w:val="000000" w:themeColor="text1"/>
          <w:sz w:val="24"/>
          <w:szCs w:val="24"/>
          <w:lang w:val="es-MX"/>
        </w:rPr>
        <w:t xml:space="preserve">la cual hace constar que el señor Carlos Andrés Cardona ha conducido el vehículo del cual ella es propietaria con placas SX808 desde hace 6 años; de ahí que en principio no admite reparo sostener que el actor efectivamente prestó sus servicios personales a favor de la señora Luz Estela López García al menos </w:t>
      </w:r>
      <w:r w:rsidR="6913FEEE" w:rsidRPr="00DF2912">
        <w:rPr>
          <w:rFonts w:ascii="Tahoma" w:eastAsia="Tahoma" w:hAnsi="Tahoma" w:cs="Tahoma"/>
          <w:color w:val="000000" w:themeColor="text1"/>
          <w:sz w:val="24"/>
          <w:szCs w:val="24"/>
          <w:lang w:val="es-MX"/>
        </w:rPr>
        <w:t>desde el 0</w:t>
      </w:r>
      <w:r w:rsidR="7AD0952C" w:rsidRPr="00DF2912">
        <w:rPr>
          <w:rFonts w:ascii="Tahoma" w:eastAsia="Tahoma" w:hAnsi="Tahoma" w:cs="Tahoma"/>
          <w:color w:val="000000" w:themeColor="text1"/>
          <w:sz w:val="24"/>
          <w:szCs w:val="24"/>
          <w:lang w:val="es-MX"/>
        </w:rPr>
        <w:t>3 de febrero del año 2011</w:t>
      </w:r>
      <w:r w:rsidR="7E8A7ACC" w:rsidRPr="00DF2912">
        <w:rPr>
          <w:rFonts w:ascii="Tahoma" w:eastAsia="Tahoma" w:hAnsi="Tahoma" w:cs="Tahoma"/>
          <w:color w:val="000000" w:themeColor="text1"/>
          <w:sz w:val="24"/>
          <w:szCs w:val="24"/>
          <w:lang w:val="es-MX"/>
        </w:rPr>
        <w:t>,</w:t>
      </w:r>
      <w:r w:rsidR="7AD0952C" w:rsidRPr="00DF2912">
        <w:rPr>
          <w:rFonts w:ascii="Tahoma" w:eastAsia="Tahoma" w:hAnsi="Tahoma" w:cs="Tahoma"/>
          <w:color w:val="000000" w:themeColor="text1"/>
          <w:sz w:val="24"/>
          <w:szCs w:val="24"/>
          <w:lang w:val="es-MX"/>
        </w:rPr>
        <w:t xml:space="preserve"> como allí lo certifica</w:t>
      </w:r>
      <w:r w:rsidR="5BE6EB8E" w:rsidRPr="00DF2912">
        <w:rPr>
          <w:rFonts w:ascii="Tahoma" w:eastAsia="Tahoma" w:hAnsi="Tahoma" w:cs="Tahoma"/>
          <w:color w:val="000000" w:themeColor="text1"/>
          <w:sz w:val="24"/>
          <w:szCs w:val="24"/>
          <w:lang w:val="es-MX"/>
        </w:rPr>
        <w:t xml:space="preserve"> la propia demandada</w:t>
      </w:r>
      <w:r w:rsidR="7AD0952C" w:rsidRPr="00DF2912">
        <w:rPr>
          <w:rFonts w:ascii="Tahoma" w:eastAsia="Tahoma" w:hAnsi="Tahoma" w:cs="Tahoma"/>
          <w:color w:val="000000" w:themeColor="text1"/>
          <w:sz w:val="24"/>
          <w:szCs w:val="24"/>
          <w:lang w:val="es-MX"/>
        </w:rPr>
        <w:t>.</w:t>
      </w:r>
      <w:r w:rsidR="5E83605A" w:rsidRPr="00DF2912">
        <w:rPr>
          <w:rFonts w:ascii="Tahoma" w:eastAsia="Tahoma" w:hAnsi="Tahoma" w:cs="Tahoma"/>
          <w:color w:val="000000" w:themeColor="text1"/>
          <w:sz w:val="24"/>
          <w:szCs w:val="24"/>
          <w:lang w:val="es-MX"/>
        </w:rPr>
        <w:t xml:space="preserve"> </w:t>
      </w:r>
    </w:p>
    <w:p w14:paraId="6102ED83" w14:textId="0DF1F403" w:rsidR="6C5DD14C" w:rsidRPr="00DF2912" w:rsidRDefault="6C5DD14C" w:rsidP="00DF2912">
      <w:pPr>
        <w:spacing w:after="0" w:line="276" w:lineRule="auto"/>
        <w:jc w:val="both"/>
        <w:rPr>
          <w:rFonts w:ascii="Tahoma" w:eastAsia="Tahoma" w:hAnsi="Tahoma" w:cs="Tahoma"/>
          <w:color w:val="000000" w:themeColor="text1"/>
          <w:sz w:val="24"/>
          <w:szCs w:val="24"/>
          <w:lang w:val="es-MX"/>
        </w:rPr>
      </w:pPr>
    </w:p>
    <w:p w14:paraId="2708938C" w14:textId="635D5974" w:rsidR="5E83605A" w:rsidRPr="00DF2912" w:rsidRDefault="5E83605A"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 xml:space="preserve">Por lo anterior, naturalmente una primera mirada del asunto, conduciría a la afirmación de que la relación laboral de trabajo aquí evidenciada se presume regida por un contrato de trabajo </w:t>
      </w:r>
      <w:r w:rsidR="10AC54DC" w:rsidRPr="00DF2912">
        <w:rPr>
          <w:rFonts w:ascii="Tahoma" w:eastAsia="Tahoma" w:hAnsi="Tahoma" w:cs="Tahoma"/>
          <w:color w:val="000000" w:themeColor="text1"/>
          <w:sz w:val="24"/>
          <w:szCs w:val="24"/>
          <w:lang w:val="es-MX"/>
        </w:rPr>
        <w:t>según las voces</w:t>
      </w:r>
      <w:r w:rsidRPr="00DF2912">
        <w:rPr>
          <w:rFonts w:ascii="Tahoma" w:eastAsia="Tahoma" w:hAnsi="Tahoma" w:cs="Tahoma"/>
          <w:color w:val="000000" w:themeColor="text1"/>
          <w:sz w:val="24"/>
          <w:szCs w:val="24"/>
          <w:lang w:val="es-MX"/>
        </w:rPr>
        <w:t xml:space="preserve"> del art</w:t>
      </w:r>
      <w:r w:rsidR="67659913" w:rsidRPr="00DF2912">
        <w:rPr>
          <w:rFonts w:ascii="Tahoma" w:eastAsia="Tahoma" w:hAnsi="Tahoma" w:cs="Tahoma"/>
          <w:color w:val="000000" w:themeColor="text1"/>
          <w:sz w:val="24"/>
          <w:szCs w:val="24"/>
          <w:lang w:val="es-MX"/>
        </w:rPr>
        <w:t>ículo</w:t>
      </w:r>
      <w:r w:rsidRPr="00DF2912">
        <w:rPr>
          <w:rFonts w:ascii="Tahoma" w:eastAsia="Tahoma" w:hAnsi="Tahoma" w:cs="Tahoma"/>
          <w:color w:val="000000" w:themeColor="text1"/>
          <w:sz w:val="24"/>
          <w:szCs w:val="24"/>
          <w:lang w:val="es-MX"/>
        </w:rPr>
        <w:t xml:space="preserve"> 24 del C</w:t>
      </w:r>
      <w:r w:rsidR="252D22D4" w:rsidRPr="00DF2912">
        <w:rPr>
          <w:rFonts w:ascii="Tahoma" w:eastAsia="Tahoma" w:hAnsi="Tahoma" w:cs="Tahoma"/>
          <w:color w:val="000000" w:themeColor="text1"/>
          <w:sz w:val="24"/>
          <w:szCs w:val="24"/>
          <w:lang w:val="es-MX"/>
        </w:rPr>
        <w:t>.</w:t>
      </w:r>
      <w:r w:rsidRPr="00DF2912">
        <w:rPr>
          <w:rFonts w:ascii="Tahoma" w:eastAsia="Tahoma" w:hAnsi="Tahoma" w:cs="Tahoma"/>
          <w:color w:val="000000" w:themeColor="text1"/>
          <w:sz w:val="24"/>
          <w:szCs w:val="24"/>
          <w:lang w:val="es-MX"/>
        </w:rPr>
        <w:t>S</w:t>
      </w:r>
      <w:r w:rsidR="771088C0" w:rsidRPr="00DF2912">
        <w:rPr>
          <w:rFonts w:ascii="Tahoma" w:eastAsia="Tahoma" w:hAnsi="Tahoma" w:cs="Tahoma"/>
          <w:color w:val="000000" w:themeColor="text1"/>
          <w:sz w:val="24"/>
          <w:szCs w:val="24"/>
          <w:lang w:val="es-MX"/>
        </w:rPr>
        <w:t>.</w:t>
      </w:r>
      <w:r w:rsidRPr="00DF2912">
        <w:rPr>
          <w:rFonts w:ascii="Tahoma" w:eastAsia="Tahoma" w:hAnsi="Tahoma" w:cs="Tahoma"/>
          <w:color w:val="000000" w:themeColor="text1"/>
          <w:sz w:val="24"/>
          <w:szCs w:val="24"/>
          <w:lang w:val="es-MX"/>
        </w:rPr>
        <w:t>T</w:t>
      </w:r>
      <w:r w:rsidR="3CA1A903" w:rsidRPr="00DF2912">
        <w:rPr>
          <w:rFonts w:ascii="Tahoma" w:eastAsia="Tahoma" w:hAnsi="Tahoma" w:cs="Tahoma"/>
          <w:color w:val="000000" w:themeColor="text1"/>
          <w:sz w:val="24"/>
          <w:szCs w:val="24"/>
          <w:lang w:val="es-MX"/>
        </w:rPr>
        <w:t xml:space="preserve">., tal </w:t>
      </w:r>
      <w:r w:rsidRPr="00DF2912">
        <w:rPr>
          <w:rFonts w:ascii="Tahoma" w:eastAsia="Tahoma" w:hAnsi="Tahoma" w:cs="Tahoma"/>
          <w:color w:val="000000" w:themeColor="text1"/>
          <w:sz w:val="24"/>
          <w:szCs w:val="24"/>
          <w:lang w:val="es-MX"/>
        </w:rPr>
        <w:t xml:space="preserve">como lo ha adoctrinado el </w:t>
      </w:r>
      <w:r w:rsidR="6BD9E64F" w:rsidRPr="00DF2912">
        <w:rPr>
          <w:rFonts w:ascii="Tahoma" w:eastAsia="Tahoma" w:hAnsi="Tahoma" w:cs="Tahoma"/>
          <w:color w:val="000000" w:themeColor="text1"/>
          <w:sz w:val="24"/>
          <w:szCs w:val="24"/>
          <w:lang w:val="es-MX"/>
        </w:rPr>
        <w:t xml:space="preserve">más </w:t>
      </w:r>
      <w:r w:rsidRPr="00DF2912">
        <w:rPr>
          <w:rFonts w:ascii="Tahoma" w:eastAsia="Tahoma" w:hAnsi="Tahoma" w:cs="Tahoma"/>
          <w:color w:val="000000" w:themeColor="text1"/>
          <w:sz w:val="24"/>
          <w:szCs w:val="24"/>
          <w:lang w:val="es-MX"/>
        </w:rPr>
        <w:t xml:space="preserve">alto Tribunal de </w:t>
      </w:r>
      <w:r w:rsidR="672BA4CD" w:rsidRPr="00DF2912">
        <w:rPr>
          <w:rFonts w:ascii="Tahoma" w:eastAsia="Tahoma" w:hAnsi="Tahoma" w:cs="Tahoma"/>
          <w:color w:val="000000" w:themeColor="text1"/>
          <w:sz w:val="24"/>
          <w:szCs w:val="24"/>
          <w:lang w:val="es-MX"/>
        </w:rPr>
        <w:t>la</w:t>
      </w:r>
      <w:r w:rsidRPr="00DF2912">
        <w:rPr>
          <w:rFonts w:ascii="Tahoma" w:eastAsia="Tahoma" w:hAnsi="Tahoma" w:cs="Tahoma"/>
          <w:color w:val="000000" w:themeColor="text1"/>
          <w:sz w:val="24"/>
          <w:szCs w:val="24"/>
          <w:lang w:val="es-MX"/>
        </w:rPr>
        <w:t xml:space="preserve"> especialidad</w:t>
      </w:r>
      <w:r w:rsidR="4B3316B8" w:rsidRPr="00DF2912">
        <w:rPr>
          <w:rFonts w:ascii="Tahoma" w:eastAsia="Tahoma" w:hAnsi="Tahoma" w:cs="Tahoma"/>
          <w:color w:val="000000" w:themeColor="text1"/>
          <w:sz w:val="24"/>
          <w:szCs w:val="24"/>
          <w:lang w:val="es-MX"/>
        </w:rPr>
        <w:t xml:space="preserve"> laboral</w:t>
      </w:r>
      <w:r w:rsidRPr="00DF2912">
        <w:rPr>
          <w:rFonts w:ascii="Tahoma" w:eastAsia="Tahoma" w:hAnsi="Tahoma" w:cs="Tahoma"/>
          <w:color w:val="000000" w:themeColor="text1"/>
          <w:sz w:val="24"/>
          <w:szCs w:val="24"/>
          <w:lang w:val="es-MX"/>
        </w:rPr>
        <w:t>.</w:t>
      </w:r>
      <w:r w:rsidR="283D1642" w:rsidRPr="00DF2912">
        <w:rPr>
          <w:rFonts w:ascii="Tahoma" w:eastAsia="Tahoma" w:hAnsi="Tahoma" w:cs="Tahoma"/>
          <w:color w:val="000000" w:themeColor="text1"/>
          <w:sz w:val="24"/>
          <w:szCs w:val="24"/>
          <w:lang w:val="es-MX"/>
        </w:rPr>
        <w:t xml:space="preserve"> Sin embargo, es necesario verificar en el contenido de las pruebas practicadas</w:t>
      </w:r>
      <w:r w:rsidR="66E1FB73" w:rsidRPr="00DF2912">
        <w:rPr>
          <w:rFonts w:ascii="Tahoma" w:eastAsia="Tahoma" w:hAnsi="Tahoma" w:cs="Tahoma"/>
          <w:color w:val="000000" w:themeColor="text1"/>
          <w:sz w:val="24"/>
          <w:szCs w:val="24"/>
          <w:lang w:val="es-MX"/>
        </w:rPr>
        <w:t xml:space="preserve"> en primera instancia</w:t>
      </w:r>
      <w:r w:rsidR="283D1642" w:rsidRPr="00DF2912">
        <w:rPr>
          <w:rFonts w:ascii="Tahoma" w:eastAsia="Tahoma" w:hAnsi="Tahoma" w:cs="Tahoma"/>
          <w:color w:val="000000" w:themeColor="text1"/>
          <w:sz w:val="24"/>
          <w:szCs w:val="24"/>
          <w:lang w:val="es-MX"/>
        </w:rPr>
        <w:t>, si las codemandadas en este asunto lograron desvirtuar</w:t>
      </w:r>
      <w:r w:rsidR="08F820ED" w:rsidRPr="00DF2912">
        <w:rPr>
          <w:rFonts w:ascii="Tahoma" w:eastAsia="Tahoma" w:hAnsi="Tahoma" w:cs="Tahoma"/>
          <w:color w:val="000000" w:themeColor="text1"/>
          <w:sz w:val="24"/>
          <w:szCs w:val="24"/>
          <w:lang w:val="es-MX"/>
        </w:rPr>
        <w:t xml:space="preserve"> la presunción </w:t>
      </w:r>
      <w:r w:rsidR="49869C6E" w:rsidRPr="00DF2912">
        <w:rPr>
          <w:rFonts w:ascii="Tahoma" w:eastAsia="Tahoma" w:hAnsi="Tahoma" w:cs="Tahoma"/>
          <w:color w:val="000000" w:themeColor="text1"/>
          <w:sz w:val="24"/>
          <w:szCs w:val="24"/>
          <w:lang w:val="es-MX"/>
        </w:rPr>
        <w:t>del contrato con evidencias de una relación desprovista de subordinación y</w:t>
      </w:r>
      <w:r w:rsidR="6FF08E5A" w:rsidRPr="00DF2912">
        <w:rPr>
          <w:rFonts w:ascii="Tahoma" w:eastAsia="Tahoma" w:hAnsi="Tahoma" w:cs="Tahoma"/>
          <w:color w:val="000000" w:themeColor="text1"/>
          <w:sz w:val="24"/>
          <w:szCs w:val="24"/>
          <w:lang w:val="es-MX"/>
        </w:rPr>
        <w:t xml:space="preserve"> dependencia del prestador del servicio al contratante.</w:t>
      </w:r>
    </w:p>
    <w:p w14:paraId="503A4C16" w14:textId="1BFA1C2A"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MX"/>
        </w:rPr>
      </w:pPr>
    </w:p>
    <w:p w14:paraId="2A34271D" w14:textId="31920930" w:rsidR="6FF08E5A" w:rsidRPr="00DF2912" w:rsidRDefault="6FF08E5A"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Con ese propósito es conveniente hacer un recuento de los dichos del demandante y los testigo</w:t>
      </w:r>
      <w:r w:rsidR="55A99757" w:rsidRPr="00DF2912">
        <w:rPr>
          <w:rFonts w:ascii="Tahoma" w:eastAsia="Tahoma" w:hAnsi="Tahoma" w:cs="Tahoma"/>
          <w:color w:val="000000" w:themeColor="text1"/>
          <w:sz w:val="24"/>
          <w:szCs w:val="24"/>
          <w:lang w:val="es-MX"/>
        </w:rPr>
        <w:t>s y una descripción del contenido de los documentos recaud</w:t>
      </w:r>
      <w:r w:rsidR="42775AD8" w:rsidRPr="00DF2912">
        <w:rPr>
          <w:rFonts w:ascii="Tahoma" w:eastAsia="Tahoma" w:hAnsi="Tahoma" w:cs="Tahoma"/>
          <w:color w:val="000000" w:themeColor="text1"/>
          <w:sz w:val="24"/>
          <w:szCs w:val="24"/>
          <w:lang w:val="es-MX"/>
        </w:rPr>
        <w:t>ados</w:t>
      </w:r>
      <w:r w:rsidR="55A99757" w:rsidRPr="00DF2912">
        <w:rPr>
          <w:rFonts w:ascii="Tahoma" w:eastAsia="Tahoma" w:hAnsi="Tahoma" w:cs="Tahoma"/>
          <w:color w:val="000000" w:themeColor="text1"/>
          <w:sz w:val="24"/>
          <w:szCs w:val="24"/>
          <w:lang w:val="es-MX"/>
        </w:rPr>
        <w:t xml:space="preserve"> como prueba en sede primer grado </w:t>
      </w:r>
      <w:r w:rsidR="6B0124E4" w:rsidRPr="00DF2912">
        <w:rPr>
          <w:rFonts w:ascii="Tahoma" w:eastAsia="Tahoma" w:hAnsi="Tahoma" w:cs="Tahoma"/>
          <w:color w:val="000000" w:themeColor="text1"/>
          <w:sz w:val="24"/>
          <w:szCs w:val="24"/>
          <w:lang w:val="es-MX"/>
        </w:rPr>
        <w:t xml:space="preserve">y a partir del análisis crítico de tales </w:t>
      </w:r>
      <w:r w:rsidR="6B0124E4" w:rsidRPr="00DF2912">
        <w:rPr>
          <w:rFonts w:ascii="Tahoma" w:eastAsia="Tahoma" w:hAnsi="Tahoma" w:cs="Tahoma"/>
          <w:color w:val="000000" w:themeColor="text1"/>
          <w:sz w:val="24"/>
          <w:szCs w:val="24"/>
          <w:lang w:val="es-MX"/>
        </w:rPr>
        <w:lastRenderedPageBreak/>
        <w:t xml:space="preserve">medios de convicción, establecer un juicio de valor sobre </w:t>
      </w:r>
      <w:r w:rsidR="111414CA" w:rsidRPr="00DF2912">
        <w:rPr>
          <w:rFonts w:ascii="Tahoma" w:eastAsia="Tahoma" w:hAnsi="Tahoma" w:cs="Tahoma"/>
          <w:color w:val="000000" w:themeColor="text1"/>
          <w:sz w:val="24"/>
          <w:szCs w:val="24"/>
          <w:lang w:val="es-MX"/>
        </w:rPr>
        <w:t xml:space="preserve">las conclusiones a las que llegó la </w:t>
      </w:r>
      <w:r w:rsidR="111414CA" w:rsidRPr="00DF2912">
        <w:rPr>
          <w:rFonts w:ascii="Tahoma" w:eastAsia="Arial Narrow" w:hAnsi="Tahoma" w:cs="Tahoma"/>
          <w:i/>
          <w:iCs/>
          <w:color w:val="000000" w:themeColor="text1"/>
          <w:sz w:val="24"/>
          <w:szCs w:val="24"/>
          <w:lang w:val="es-MX"/>
        </w:rPr>
        <w:t>a-quo</w:t>
      </w:r>
      <w:r w:rsidR="111414CA" w:rsidRPr="00DF2912">
        <w:rPr>
          <w:rFonts w:ascii="Tahoma" w:eastAsia="Tahoma" w:hAnsi="Tahoma" w:cs="Tahoma"/>
          <w:color w:val="000000" w:themeColor="text1"/>
          <w:sz w:val="24"/>
          <w:szCs w:val="24"/>
          <w:lang w:val="es-MX"/>
        </w:rPr>
        <w:t xml:space="preserve">, las cuales son objeto de consulta como </w:t>
      </w:r>
      <w:r w:rsidR="00F01F3E" w:rsidRPr="00DF2912">
        <w:rPr>
          <w:rFonts w:ascii="Tahoma" w:eastAsia="Tahoma" w:hAnsi="Tahoma" w:cs="Tahoma"/>
          <w:color w:val="000000" w:themeColor="text1"/>
          <w:sz w:val="24"/>
          <w:szCs w:val="24"/>
          <w:lang w:val="es-MX"/>
        </w:rPr>
        <w:t xml:space="preserve">se </w:t>
      </w:r>
      <w:r w:rsidR="111414CA" w:rsidRPr="00DF2912">
        <w:rPr>
          <w:rFonts w:ascii="Tahoma" w:eastAsia="Tahoma" w:hAnsi="Tahoma" w:cs="Tahoma"/>
          <w:color w:val="000000" w:themeColor="text1"/>
          <w:sz w:val="24"/>
          <w:szCs w:val="24"/>
          <w:lang w:val="es-MX"/>
        </w:rPr>
        <w:t>indicó en precedencia.</w:t>
      </w:r>
    </w:p>
    <w:p w14:paraId="41E0DDBE" w14:textId="3C05E9DB"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MX"/>
        </w:rPr>
      </w:pPr>
    </w:p>
    <w:p w14:paraId="1B45EC0B" w14:textId="275B6A4C" w:rsidR="6DE409DB" w:rsidRPr="00DF2912" w:rsidRDefault="6DE409DB"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 xml:space="preserve">En la diligencia de </w:t>
      </w:r>
      <w:r w:rsidRPr="00DF2912">
        <w:rPr>
          <w:rFonts w:ascii="Tahoma" w:eastAsia="Tahoma" w:hAnsi="Tahoma" w:cs="Tahoma"/>
          <w:b/>
          <w:bCs/>
          <w:color w:val="000000" w:themeColor="text1"/>
          <w:sz w:val="24"/>
          <w:szCs w:val="24"/>
          <w:lang w:val="es-MX"/>
        </w:rPr>
        <w:t xml:space="preserve">interrogatorio, </w:t>
      </w:r>
      <w:r w:rsidRPr="00DF2912">
        <w:rPr>
          <w:rFonts w:ascii="Tahoma" w:eastAsia="Tahoma" w:hAnsi="Tahoma" w:cs="Tahoma"/>
          <w:color w:val="000000" w:themeColor="text1"/>
          <w:sz w:val="24"/>
          <w:szCs w:val="24"/>
          <w:lang w:val="es-MX"/>
        </w:rPr>
        <w:t>la demandada</w:t>
      </w:r>
      <w:r w:rsidRPr="00DF2912">
        <w:rPr>
          <w:rFonts w:ascii="Tahoma" w:eastAsia="Tahoma" w:hAnsi="Tahoma" w:cs="Tahoma"/>
          <w:b/>
          <w:bCs/>
          <w:color w:val="000000" w:themeColor="text1"/>
          <w:sz w:val="24"/>
          <w:szCs w:val="24"/>
          <w:lang w:val="es-MX"/>
        </w:rPr>
        <w:t xml:space="preserve"> LUZ STELLA LÓPEZ GARCÍA,</w:t>
      </w:r>
      <w:r w:rsidRPr="00DF2912">
        <w:rPr>
          <w:rFonts w:ascii="Tahoma" w:eastAsia="Tahoma" w:hAnsi="Tahoma" w:cs="Tahoma"/>
          <w:color w:val="000000" w:themeColor="text1"/>
          <w:sz w:val="24"/>
          <w:szCs w:val="24"/>
          <w:lang w:val="es-MX"/>
        </w:rPr>
        <w:t xml:space="preserve"> señaló que es casada, madre de dos hijos, bachiller y estudió en el </w:t>
      </w:r>
      <w:r w:rsidR="0B572F84" w:rsidRPr="00DF2912">
        <w:rPr>
          <w:rFonts w:ascii="Tahoma" w:eastAsia="Tahoma" w:hAnsi="Tahoma" w:cs="Tahoma"/>
          <w:color w:val="000000" w:themeColor="text1"/>
          <w:sz w:val="24"/>
          <w:szCs w:val="24"/>
          <w:lang w:val="es-MX"/>
        </w:rPr>
        <w:t>SENA y en la actualidad es ama de casa</w:t>
      </w:r>
      <w:r w:rsidR="398FC012" w:rsidRPr="00DF2912">
        <w:rPr>
          <w:rFonts w:ascii="Tahoma" w:eastAsia="Tahoma" w:hAnsi="Tahoma" w:cs="Tahoma"/>
          <w:color w:val="000000" w:themeColor="text1"/>
          <w:sz w:val="24"/>
          <w:szCs w:val="24"/>
          <w:lang w:val="es-MX"/>
        </w:rPr>
        <w:t>.</w:t>
      </w:r>
      <w:r w:rsidR="0B572F84" w:rsidRPr="00DF2912">
        <w:rPr>
          <w:rFonts w:ascii="Tahoma" w:eastAsia="Tahoma" w:hAnsi="Tahoma" w:cs="Tahoma"/>
          <w:color w:val="000000" w:themeColor="text1"/>
          <w:sz w:val="24"/>
          <w:szCs w:val="24"/>
          <w:lang w:val="es-MX"/>
        </w:rPr>
        <w:t xml:space="preserve"> </w:t>
      </w:r>
      <w:r w:rsidR="12B67A82" w:rsidRPr="00DF2912">
        <w:rPr>
          <w:rFonts w:ascii="Tahoma" w:eastAsia="Tahoma" w:hAnsi="Tahoma" w:cs="Tahoma"/>
          <w:color w:val="000000" w:themeColor="text1"/>
          <w:sz w:val="24"/>
          <w:szCs w:val="24"/>
          <w:lang w:val="es-MX"/>
        </w:rPr>
        <w:t>D</w:t>
      </w:r>
      <w:r w:rsidR="0B572F84" w:rsidRPr="00DF2912">
        <w:rPr>
          <w:rFonts w:ascii="Tahoma" w:eastAsia="Tahoma" w:hAnsi="Tahoma" w:cs="Tahoma"/>
          <w:color w:val="000000" w:themeColor="text1"/>
          <w:sz w:val="24"/>
          <w:szCs w:val="24"/>
          <w:lang w:val="es-MX"/>
        </w:rPr>
        <w:t xml:space="preserve">ijo que el demandante “le manejó” el vehículo </w:t>
      </w:r>
      <w:r w:rsidR="7D593326" w:rsidRPr="00DF2912">
        <w:rPr>
          <w:rFonts w:ascii="Tahoma" w:eastAsia="Tahoma" w:hAnsi="Tahoma" w:cs="Tahoma"/>
          <w:color w:val="000000" w:themeColor="text1"/>
          <w:sz w:val="24"/>
          <w:szCs w:val="24"/>
          <w:lang w:val="es-MX"/>
        </w:rPr>
        <w:t>XSF</w:t>
      </w:r>
      <w:r w:rsidR="2EAF919E" w:rsidRPr="00DF2912">
        <w:rPr>
          <w:rFonts w:ascii="Tahoma" w:eastAsia="Tahoma" w:hAnsi="Tahoma" w:cs="Tahoma"/>
          <w:color w:val="000000" w:themeColor="text1"/>
          <w:sz w:val="24"/>
          <w:szCs w:val="24"/>
          <w:lang w:val="es-MX"/>
        </w:rPr>
        <w:t>-</w:t>
      </w:r>
      <w:r w:rsidR="7D593326" w:rsidRPr="00DF2912">
        <w:rPr>
          <w:rFonts w:ascii="Tahoma" w:eastAsia="Tahoma" w:hAnsi="Tahoma" w:cs="Tahoma"/>
          <w:color w:val="000000" w:themeColor="text1"/>
          <w:sz w:val="24"/>
          <w:szCs w:val="24"/>
          <w:lang w:val="es-MX"/>
        </w:rPr>
        <w:t>808 de lateral A690, no recuerda desde cuándo y solo recuerda que lo dejó de conducir en 2017</w:t>
      </w:r>
      <w:r w:rsidR="252B2D51" w:rsidRPr="00DF2912">
        <w:rPr>
          <w:rFonts w:ascii="Tahoma" w:eastAsia="Tahoma" w:hAnsi="Tahoma" w:cs="Tahoma"/>
          <w:color w:val="000000" w:themeColor="text1"/>
          <w:sz w:val="24"/>
          <w:szCs w:val="24"/>
          <w:lang w:val="es-MX"/>
        </w:rPr>
        <w:t>;</w:t>
      </w:r>
      <w:r w:rsidR="262458C3" w:rsidRPr="00DF2912">
        <w:rPr>
          <w:rFonts w:ascii="Tahoma" w:eastAsia="Tahoma" w:hAnsi="Tahoma" w:cs="Tahoma"/>
          <w:color w:val="000000" w:themeColor="text1"/>
          <w:sz w:val="24"/>
          <w:szCs w:val="24"/>
          <w:lang w:val="es-MX"/>
        </w:rPr>
        <w:t xml:space="preserve"> confesó que el demandante no estaba autorizado para prestar el vehículo y solo </w:t>
      </w:r>
      <w:r w:rsidR="2FFCFB09" w:rsidRPr="00DF2912">
        <w:rPr>
          <w:rFonts w:ascii="Tahoma" w:eastAsia="Tahoma" w:hAnsi="Tahoma" w:cs="Tahoma"/>
          <w:color w:val="000000" w:themeColor="text1"/>
          <w:sz w:val="24"/>
          <w:szCs w:val="24"/>
          <w:lang w:val="es-MX"/>
        </w:rPr>
        <w:t>podía conducirlo</w:t>
      </w:r>
      <w:r w:rsidR="53D6B715" w:rsidRPr="00DF2912">
        <w:rPr>
          <w:rFonts w:ascii="Tahoma" w:eastAsia="Tahoma" w:hAnsi="Tahoma" w:cs="Tahoma"/>
          <w:color w:val="000000" w:themeColor="text1"/>
          <w:sz w:val="24"/>
          <w:szCs w:val="24"/>
          <w:lang w:val="es-MX"/>
        </w:rPr>
        <w:t xml:space="preserve"> él</w:t>
      </w:r>
      <w:r w:rsidR="2ACEF330" w:rsidRPr="00DF2912">
        <w:rPr>
          <w:rFonts w:ascii="Tahoma" w:eastAsia="Tahoma" w:hAnsi="Tahoma" w:cs="Tahoma"/>
          <w:color w:val="000000" w:themeColor="text1"/>
          <w:sz w:val="24"/>
          <w:szCs w:val="24"/>
          <w:lang w:val="es-MX"/>
        </w:rPr>
        <w:t>;</w:t>
      </w:r>
      <w:r w:rsidR="262458C3" w:rsidRPr="00DF2912">
        <w:rPr>
          <w:rFonts w:ascii="Tahoma" w:eastAsia="Tahoma" w:hAnsi="Tahoma" w:cs="Tahoma"/>
          <w:color w:val="000000" w:themeColor="text1"/>
          <w:sz w:val="24"/>
          <w:szCs w:val="24"/>
          <w:lang w:val="es-MX"/>
        </w:rPr>
        <w:t xml:space="preserve"> que no tenía horario y </w:t>
      </w:r>
      <w:r w:rsidR="59B91B57" w:rsidRPr="00DF2912">
        <w:rPr>
          <w:rFonts w:ascii="Tahoma" w:eastAsia="Tahoma" w:hAnsi="Tahoma" w:cs="Tahoma"/>
          <w:color w:val="000000" w:themeColor="text1"/>
          <w:sz w:val="24"/>
          <w:szCs w:val="24"/>
          <w:lang w:val="es-MX"/>
        </w:rPr>
        <w:t>los turnos los organizaba con el otro compañero de trabajo</w:t>
      </w:r>
      <w:r w:rsidR="2537BC8E" w:rsidRPr="00DF2912">
        <w:rPr>
          <w:rFonts w:ascii="Tahoma" w:eastAsia="Tahoma" w:hAnsi="Tahoma" w:cs="Tahoma"/>
          <w:color w:val="000000" w:themeColor="text1"/>
          <w:sz w:val="24"/>
          <w:szCs w:val="24"/>
          <w:lang w:val="es-MX"/>
        </w:rPr>
        <w:t xml:space="preserve"> que le recibía o le entregaba </w:t>
      </w:r>
      <w:r w:rsidR="38FA9A7D" w:rsidRPr="00DF2912">
        <w:rPr>
          <w:rFonts w:ascii="Tahoma" w:eastAsia="Tahoma" w:hAnsi="Tahoma" w:cs="Tahoma"/>
          <w:color w:val="000000" w:themeColor="text1"/>
          <w:sz w:val="24"/>
          <w:szCs w:val="24"/>
          <w:lang w:val="es-MX"/>
        </w:rPr>
        <w:t xml:space="preserve">el vehículo </w:t>
      </w:r>
      <w:r w:rsidR="2537BC8E" w:rsidRPr="00DF2912">
        <w:rPr>
          <w:rFonts w:ascii="Tahoma" w:eastAsia="Tahoma" w:hAnsi="Tahoma" w:cs="Tahoma"/>
          <w:color w:val="000000" w:themeColor="text1"/>
          <w:sz w:val="24"/>
          <w:szCs w:val="24"/>
          <w:lang w:val="es-MX"/>
        </w:rPr>
        <w:t>y añadió que el otro compañero era su esposo y ellos eran libres de establecer sus horarios</w:t>
      </w:r>
      <w:r w:rsidR="447D1B13" w:rsidRPr="00DF2912">
        <w:rPr>
          <w:rFonts w:ascii="Tahoma" w:eastAsia="Tahoma" w:hAnsi="Tahoma" w:cs="Tahoma"/>
          <w:color w:val="000000" w:themeColor="text1"/>
          <w:sz w:val="24"/>
          <w:szCs w:val="24"/>
          <w:lang w:val="es-MX"/>
        </w:rPr>
        <w:t xml:space="preserve"> como más les sirviera. Seguidamente explicó que ella era la persona encargada de pagar la seguridad social del demandante, que el </w:t>
      </w:r>
      <w:r w:rsidR="555CF0ED" w:rsidRPr="00DF2912">
        <w:rPr>
          <w:rFonts w:ascii="Tahoma" w:eastAsia="Tahoma" w:hAnsi="Tahoma" w:cs="Tahoma"/>
          <w:color w:val="000000" w:themeColor="text1"/>
          <w:sz w:val="24"/>
          <w:szCs w:val="24"/>
          <w:lang w:val="es-MX"/>
        </w:rPr>
        <w:t xml:space="preserve">costo de la cotización la descontaba de la entrega diaria o arrendamiento que dan los </w:t>
      </w:r>
      <w:r w:rsidR="3A7C449C" w:rsidRPr="00DF2912">
        <w:rPr>
          <w:rFonts w:ascii="Tahoma" w:eastAsia="Tahoma" w:hAnsi="Tahoma" w:cs="Tahoma"/>
          <w:color w:val="000000" w:themeColor="text1"/>
          <w:sz w:val="24"/>
          <w:szCs w:val="24"/>
          <w:lang w:val="es-MX"/>
        </w:rPr>
        <w:t>conductores</w:t>
      </w:r>
      <w:r w:rsidR="070A7543" w:rsidRPr="00DF2912">
        <w:rPr>
          <w:rFonts w:ascii="Tahoma" w:eastAsia="Tahoma" w:hAnsi="Tahoma" w:cs="Tahoma"/>
          <w:color w:val="000000" w:themeColor="text1"/>
          <w:sz w:val="24"/>
          <w:szCs w:val="24"/>
          <w:lang w:val="es-MX"/>
        </w:rPr>
        <w:t>. En cuanto a la manera como fue contratado el demandante</w:t>
      </w:r>
      <w:r w:rsidR="00F01F3E" w:rsidRPr="00DF2912">
        <w:rPr>
          <w:rFonts w:ascii="Tahoma" w:eastAsia="Tahoma" w:hAnsi="Tahoma" w:cs="Tahoma"/>
          <w:color w:val="000000" w:themeColor="text1"/>
          <w:sz w:val="24"/>
          <w:szCs w:val="24"/>
          <w:lang w:val="es-MX"/>
        </w:rPr>
        <w:t xml:space="preserve"> dijo</w:t>
      </w:r>
      <w:r w:rsidR="070A7543" w:rsidRPr="00DF2912">
        <w:rPr>
          <w:rFonts w:ascii="Tahoma" w:eastAsia="Tahoma" w:hAnsi="Tahoma" w:cs="Tahoma"/>
          <w:color w:val="000000" w:themeColor="text1"/>
          <w:sz w:val="24"/>
          <w:szCs w:val="24"/>
          <w:lang w:val="es-MX"/>
        </w:rPr>
        <w:t xml:space="preserve">: </w:t>
      </w:r>
      <w:r w:rsidR="070A7543" w:rsidRPr="00DF2912">
        <w:rPr>
          <w:rFonts w:ascii="Tahoma" w:eastAsia="Arial Narrow" w:hAnsi="Tahoma" w:cs="Tahoma"/>
          <w:i/>
          <w:iCs/>
          <w:color w:val="000000" w:themeColor="text1"/>
          <w:sz w:val="24"/>
          <w:szCs w:val="24"/>
          <w:lang w:val="es-MX"/>
        </w:rPr>
        <w:t>“</w:t>
      </w:r>
      <w:r w:rsidR="070A7543" w:rsidRPr="007F0F30">
        <w:rPr>
          <w:rFonts w:ascii="Tahoma" w:eastAsia="Arial Narrow" w:hAnsi="Tahoma" w:cs="Tahoma"/>
          <w:i/>
          <w:iCs/>
          <w:color w:val="000000" w:themeColor="text1"/>
          <w:szCs w:val="24"/>
          <w:lang w:val="es-MX"/>
        </w:rPr>
        <w:t>Me lo recomendó otro conductor, pero no recuerdo el nombre, el primer contacto con él fue a raíz de que a él le dijeron que yo necesitaba un conductor, el me llamó y yo le dije que sí, que fuera a la empresa de colaborar y allá se hace la otra gestión, colaborar se encargaba de lo de la seguridad social, de las incapacidades</w:t>
      </w:r>
      <w:r w:rsidR="5C4D210E" w:rsidRPr="00DF2912">
        <w:rPr>
          <w:rFonts w:ascii="Tahoma" w:eastAsia="Arial Narrow" w:hAnsi="Tahoma" w:cs="Tahoma"/>
          <w:i/>
          <w:iCs/>
          <w:color w:val="000000" w:themeColor="text1"/>
          <w:sz w:val="24"/>
          <w:szCs w:val="24"/>
          <w:lang w:val="es-MX"/>
        </w:rPr>
        <w:t>”</w:t>
      </w:r>
      <w:r w:rsidR="070A7543" w:rsidRPr="00DF2912">
        <w:rPr>
          <w:rFonts w:ascii="Tahoma" w:eastAsia="Tahoma" w:hAnsi="Tahoma" w:cs="Tahoma"/>
          <w:color w:val="000000" w:themeColor="text1"/>
          <w:sz w:val="24"/>
          <w:szCs w:val="24"/>
          <w:lang w:val="es-MX"/>
        </w:rPr>
        <w:t>.</w:t>
      </w:r>
      <w:r w:rsidR="39665FCE" w:rsidRPr="00DF2912">
        <w:rPr>
          <w:rFonts w:ascii="Tahoma" w:eastAsia="Tahoma" w:hAnsi="Tahoma" w:cs="Tahoma"/>
          <w:color w:val="000000" w:themeColor="text1"/>
          <w:sz w:val="24"/>
          <w:szCs w:val="24"/>
          <w:lang w:val="es-MX"/>
        </w:rPr>
        <w:t xml:space="preserve"> </w:t>
      </w:r>
      <w:r w:rsidR="39665FCE" w:rsidRPr="00DF2912">
        <w:rPr>
          <w:rFonts w:ascii="Tahoma" w:eastAsia="Arial Narrow" w:hAnsi="Tahoma" w:cs="Tahoma"/>
          <w:color w:val="000000" w:themeColor="text1"/>
          <w:sz w:val="24"/>
          <w:szCs w:val="24"/>
          <w:lang w:val="es-MX"/>
        </w:rPr>
        <w:t>“</w:t>
      </w:r>
      <w:r w:rsidR="39665FCE" w:rsidRPr="007F0F30">
        <w:rPr>
          <w:rFonts w:ascii="Tahoma" w:eastAsia="Arial Narrow" w:hAnsi="Tahoma" w:cs="Tahoma"/>
          <w:i/>
          <w:iCs/>
          <w:color w:val="000000" w:themeColor="text1"/>
          <w:szCs w:val="24"/>
          <w:lang w:val="es-MX"/>
        </w:rPr>
        <w:t>Carlos Andrés me llamó, me preguntó qué cuanto valía el arrendamiento del vehículo, yo le dije que $60.000, me dijo que estaba disponible para empezar, yo lo dirigí hacia colaborar para que lo afiliaran a seguridad social, horarios lo manejan entre los conductores</w:t>
      </w:r>
      <w:r w:rsidR="39665FCE" w:rsidRPr="00DF2912">
        <w:rPr>
          <w:rFonts w:ascii="Tahoma" w:eastAsia="Arial Narrow" w:hAnsi="Tahoma" w:cs="Tahoma"/>
          <w:i/>
          <w:iCs/>
          <w:color w:val="000000" w:themeColor="text1"/>
          <w:sz w:val="24"/>
          <w:szCs w:val="24"/>
          <w:lang w:val="es-MX"/>
        </w:rPr>
        <w:t>”.</w:t>
      </w:r>
      <w:r w:rsidR="649B9047" w:rsidRPr="00DF2912">
        <w:rPr>
          <w:rFonts w:ascii="Tahoma" w:eastAsia="Arial Narrow" w:hAnsi="Tahoma" w:cs="Tahoma"/>
          <w:i/>
          <w:iCs/>
          <w:color w:val="000000" w:themeColor="text1"/>
          <w:sz w:val="24"/>
          <w:szCs w:val="24"/>
          <w:lang w:val="es-MX"/>
        </w:rPr>
        <w:t xml:space="preserve"> </w:t>
      </w:r>
      <w:r w:rsidR="741EF2AC" w:rsidRPr="00DF2912">
        <w:rPr>
          <w:rFonts w:ascii="Tahoma" w:eastAsia="Tahoma" w:hAnsi="Tahoma" w:cs="Tahoma"/>
          <w:color w:val="000000" w:themeColor="text1"/>
          <w:sz w:val="24"/>
          <w:szCs w:val="24"/>
          <w:lang w:val="es-MX"/>
        </w:rPr>
        <w:t xml:space="preserve">Dijo igualmente que la </w:t>
      </w:r>
      <w:proofErr w:type="spellStart"/>
      <w:r w:rsidR="741EF2AC" w:rsidRPr="00DF2912">
        <w:rPr>
          <w:rFonts w:ascii="Tahoma" w:eastAsia="Tahoma" w:hAnsi="Tahoma" w:cs="Tahoma"/>
          <w:color w:val="000000" w:themeColor="text1"/>
          <w:sz w:val="24"/>
          <w:szCs w:val="24"/>
          <w:lang w:val="es-MX"/>
        </w:rPr>
        <w:t>tanqueada</w:t>
      </w:r>
      <w:proofErr w:type="spellEnd"/>
      <w:r w:rsidR="741EF2AC" w:rsidRPr="00DF2912">
        <w:rPr>
          <w:rFonts w:ascii="Tahoma" w:eastAsia="Tahoma" w:hAnsi="Tahoma" w:cs="Tahoma"/>
          <w:color w:val="000000" w:themeColor="text1"/>
          <w:sz w:val="24"/>
          <w:szCs w:val="24"/>
          <w:lang w:val="es-MX"/>
        </w:rPr>
        <w:t xml:space="preserve"> del carro </w:t>
      </w:r>
      <w:r w:rsidR="47286A9F" w:rsidRPr="00DF2912">
        <w:rPr>
          <w:rFonts w:ascii="Tahoma" w:eastAsia="Tahoma" w:hAnsi="Tahoma" w:cs="Tahoma"/>
          <w:color w:val="000000" w:themeColor="text1"/>
          <w:sz w:val="24"/>
          <w:szCs w:val="24"/>
          <w:lang w:val="es-MX"/>
        </w:rPr>
        <w:t>corría</w:t>
      </w:r>
      <w:r w:rsidR="741EF2AC" w:rsidRPr="00DF2912">
        <w:rPr>
          <w:rFonts w:ascii="Tahoma" w:eastAsia="Tahoma" w:hAnsi="Tahoma" w:cs="Tahoma"/>
          <w:color w:val="000000" w:themeColor="text1"/>
          <w:sz w:val="24"/>
          <w:szCs w:val="24"/>
          <w:lang w:val="es-MX"/>
        </w:rPr>
        <w:t xml:space="preserve"> por cu</w:t>
      </w:r>
      <w:r w:rsidR="66780E2B" w:rsidRPr="00DF2912">
        <w:rPr>
          <w:rFonts w:ascii="Tahoma" w:eastAsia="Tahoma" w:hAnsi="Tahoma" w:cs="Tahoma"/>
          <w:color w:val="000000" w:themeColor="text1"/>
          <w:sz w:val="24"/>
          <w:szCs w:val="24"/>
          <w:lang w:val="es-MX"/>
        </w:rPr>
        <w:t>enta d</w:t>
      </w:r>
      <w:r w:rsidR="6B6620D2" w:rsidRPr="00DF2912">
        <w:rPr>
          <w:rFonts w:ascii="Tahoma" w:eastAsia="Tahoma" w:hAnsi="Tahoma" w:cs="Tahoma"/>
          <w:color w:val="000000" w:themeColor="text1"/>
          <w:sz w:val="24"/>
          <w:szCs w:val="24"/>
          <w:lang w:val="es-MX"/>
        </w:rPr>
        <w:t>e cada turno y entre ellos se ponían de acuerdo sobre el aseo del vehículo.</w:t>
      </w:r>
    </w:p>
    <w:p w14:paraId="6E9C0E9E" w14:textId="328750F7"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MX"/>
        </w:rPr>
      </w:pPr>
    </w:p>
    <w:p w14:paraId="02F6F6D5" w14:textId="4611F893" w:rsidR="4363039F" w:rsidRPr="00DF2912" w:rsidRDefault="4363039F"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 xml:space="preserve">De otra parte, el señor Paulo </w:t>
      </w:r>
      <w:r w:rsidRPr="00DF2912">
        <w:rPr>
          <w:rFonts w:ascii="Tahoma" w:eastAsia="Tahoma" w:hAnsi="Tahoma" w:cs="Tahoma"/>
          <w:b/>
          <w:bCs/>
          <w:color w:val="000000" w:themeColor="text1"/>
          <w:sz w:val="24"/>
          <w:szCs w:val="24"/>
          <w:lang w:val="es-MX"/>
        </w:rPr>
        <w:t>César Marulanda Flores</w:t>
      </w:r>
      <w:r w:rsidRPr="00DF2912">
        <w:rPr>
          <w:rFonts w:ascii="Tahoma" w:eastAsia="Tahoma" w:hAnsi="Tahoma" w:cs="Tahoma"/>
          <w:color w:val="000000" w:themeColor="text1"/>
          <w:sz w:val="24"/>
          <w:szCs w:val="24"/>
          <w:lang w:val="es-MX"/>
        </w:rPr>
        <w:t>, representante legal de COVICHORALDA</w:t>
      </w:r>
      <w:r w:rsidR="70A8EF78" w:rsidRPr="00DF2912">
        <w:rPr>
          <w:rFonts w:ascii="Tahoma" w:eastAsia="Tahoma" w:hAnsi="Tahoma" w:cs="Tahoma"/>
          <w:color w:val="000000" w:themeColor="text1"/>
          <w:sz w:val="24"/>
          <w:szCs w:val="24"/>
          <w:lang w:val="es-MX"/>
        </w:rPr>
        <w:t xml:space="preserve">, dijo, </w:t>
      </w:r>
      <w:r w:rsidR="03588083" w:rsidRPr="00DF2912">
        <w:rPr>
          <w:rFonts w:ascii="Tahoma" w:eastAsia="Tahoma" w:hAnsi="Tahoma" w:cs="Tahoma"/>
          <w:color w:val="000000" w:themeColor="text1"/>
          <w:sz w:val="24"/>
          <w:szCs w:val="24"/>
          <w:lang w:val="es-MX"/>
        </w:rPr>
        <w:t>básicamente</w:t>
      </w:r>
      <w:r w:rsidR="70A8EF78" w:rsidRPr="00DF2912">
        <w:rPr>
          <w:rFonts w:ascii="Tahoma" w:eastAsia="Tahoma" w:hAnsi="Tahoma" w:cs="Tahoma"/>
          <w:color w:val="000000" w:themeColor="text1"/>
          <w:sz w:val="24"/>
          <w:szCs w:val="24"/>
          <w:lang w:val="es-MX"/>
        </w:rPr>
        <w:t xml:space="preserve">, que </w:t>
      </w:r>
      <w:r w:rsidR="4927D3B0" w:rsidRPr="00DF2912">
        <w:rPr>
          <w:rFonts w:ascii="Tahoma" w:eastAsia="Tahoma" w:hAnsi="Tahoma" w:cs="Tahoma"/>
          <w:color w:val="000000" w:themeColor="text1"/>
          <w:sz w:val="24"/>
          <w:szCs w:val="24"/>
          <w:lang w:val="es-MX"/>
        </w:rPr>
        <w:t xml:space="preserve">el vehículo que </w:t>
      </w:r>
      <w:r w:rsidR="1482AB85" w:rsidRPr="00DF2912">
        <w:rPr>
          <w:rFonts w:ascii="Tahoma" w:eastAsia="Tahoma" w:hAnsi="Tahoma" w:cs="Tahoma"/>
          <w:color w:val="000000" w:themeColor="text1"/>
          <w:sz w:val="24"/>
          <w:szCs w:val="24"/>
          <w:lang w:val="es-MX"/>
        </w:rPr>
        <w:t>conducía</w:t>
      </w:r>
      <w:r w:rsidR="4927D3B0" w:rsidRPr="00DF2912">
        <w:rPr>
          <w:rFonts w:ascii="Tahoma" w:eastAsia="Tahoma" w:hAnsi="Tahoma" w:cs="Tahoma"/>
          <w:color w:val="000000" w:themeColor="text1"/>
          <w:sz w:val="24"/>
          <w:szCs w:val="24"/>
          <w:lang w:val="es-MX"/>
        </w:rPr>
        <w:t xml:space="preserve"> </w:t>
      </w:r>
      <w:r w:rsidR="3AB8BC9E" w:rsidRPr="00DF2912">
        <w:rPr>
          <w:rFonts w:ascii="Tahoma" w:eastAsia="Tahoma" w:hAnsi="Tahoma" w:cs="Tahoma"/>
          <w:color w:val="000000" w:themeColor="text1"/>
          <w:sz w:val="24"/>
          <w:szCs w:val="24"/>
          <w:lang w:val="es-MX"/>
        </w:rPr>
        <w:t>el demandante se encuentra afiliado a la cooperativa de transporte y que la función de la cooperativa se reduce exclusivamente al seguimiento de los requisitos dispuestos por el gobierno nacional en el Dec</w:t>
      </w:r>
      <w:r w:rsidR="2FBC9D54" w:rsidRPr="00DF2912">
        <w:rPr>
          <w:rFonts w:ascii="Tahoma" w:eastAsia="Tahoma" w:hAnsi="Tahoma" w:cs="Tahoma"/>
          <w:color w:val="000000" w:themeColor="text1"/>
          <w:sz w:val="24"/>
          <w:szCs w:val="24"/>
          <w:lang w:val="es-MX"/>
        </w:rPr>
        <w:t xml:space="preserve">reto 1071; que la empresa tiene dispuesto un servicio de </w:t>
      </w:r>
      <w:r w:rsidR="4B0BF89B" w:rsidRPr="00DF2912">
        <w:rPr>
          <w:rFonts w:ascii="Tahoma" w:eastAsia="Tahoma" w:hAnsi="Tahoma" w:cs="Tahoma"/>
          <w:color w:val="000000" w:themeColor="text1"/>
          <w:sz w:val="24"/>
          <w:szCs w:val="24"/>
          <w:lang w:val="es-MX"/>
        </w:rPr>
        <w:t>radioteléfono</w:t>
      </w:r>
      <w:r w:rsidR="2FBC9D54" w:rsidRPr="00DF2912">
        <w:rPr>
          <w:rFonts w:ascii="Tahoma" w:eastAsia="Tahoma" w:hAnsi="Tahoma" w:cs="Tahoma"/>
          <w:color w:val="000000" w:themeColor="text1"/>
          <w:sz w:val="24"/>
          <w:szCs w:val="24"/>
          <w:lang w:val="es-MX"/>
        </w:rPr>
        <w:t xml:space="preserve"> y aplicaciones </w:t>
      </w:r>
      <w:r w:rsidR="2D6C8EF2" w:rsidRPr="00DF2912">
        <w:rPr>
          <w:rFonts w:ascii="Tahoma" w:eastAsia="Tahoma" w:hAnsi="Tahoma" w:cs="Tahoma"/>
          <w:color w:val="000000" w:themeColor="text1"/>
          <w:sz w:val="24"/>
          <w:szCs w:val="24"/>
          <w:lang w:val="es-MX"/>
        </w:rPr>
        <w:t>móviles</w:t>
      </w:r>
      <w:r w:rsidR="2FBC9D54" w:rsidRPr="00DF2912">
        <w:rPr>
          <w:rFonts w:ascii="Tahoma" w:eastAsia="Tahoma" w:hAnsi="Tahoma" w:cs="Tahoma"/>
          <w:color w:val="000000" w:themeColor="text1"/>
          <w:sz w:val="24"/>
          <w:szCs w:val="24"/>
          <w:lang w:val="es-MX"/>
        </w:rPr>
        <w:t xml:space="preserve"> para coadyuvar a los conductores con la consecución de servicio</w:t>
      </w:r>
      <w:r w:rsidR="7CF1C21F" w:rsidRPr="00DF2912">
        <w:rPr>
          <w:rFonts w:ascii="Tahoma" w:eastAsia="Tahoma" w:hAnsi="Tahoma" w:cs="Tahoma"/>
          <w:color w:val="000000" w:themeColor="text1"/>
          <w:sz w:val="24"/>
          <w:szCs w:val="24"/>
          <w:lang w:val="es-MX"/>
        </w:rPr>
        <w:t xml:space="preserve">s y que desconoce si </w:t>
      </w:r>
      <w:r w:rsidR="7D67E326" w:rsidRPr="00DF2912">
        <w:rPr>
          <w:rFonts w:ascii="Tahoma" w:eastAsia="Tahoma" w:hAnsi="Tahoma" w:cs="Tahoma"/>
          <w:color w:val="000000" w:themeColor="text1"/>
          <w:sz w:val="24"/>
          <w:szCs w:val="24"/>
          <w:lang w:val="es-MX"/>
        </w:rPr>
        <w:t xml:space="preserve">para la época de los hechos </w:t>
      </w:r>
      <w:r w:rsidR="7CF1C21F" w:rsidRPr="00DF2912">
        <w:rPr>
          <w:rFonts w:ascii="Tahoma" w:eastAsia="Tahoma" w:hAnsi="Tahoma" w:cs="Tahoma"/>
          <w:color w:val="000000" w:themeColor="text1"/>
          <w:sz w:val="24"/>
          <w:szCs w:val="24"/>
          <w:lang w:val="es-MX"/>
        </w:rPr>
        <w:t>en la Cooperativa exist</w:t>
      </w:r>
      <w:r w:rsidR="5CDCB92A" w:rsidRPr="00DF2912">
        <w:rPr>
          <w:rFonts w:ascii="Tahoma" w:eastAsia="Tahoma" w:hAnsi="Tahoma" w:cs="Tahoma"/>
          <w:color w:val="000000" w:themeColor="text1"/>
          <w:sz w:val="24"/>
          <w:szCs w:val="24"/>
          <w:lang w:val="es-MX"/>
        </w:rPr>
        <w:t>ía</w:t>
      </w:r>
      <w:r w:rsidR="7CF1C21F" w:rsidRPr="00DF2912">
        <w:rPr>
          <w:rFonts w:ascii="Tahoma" w:eastAsia="Tahoma" w:hAnsi="Tahoma" w:cs="Tahoma"/>
          <w:color w:val="000000" w:themeColor="text1"/>
          <w:sz w:val="24"/>
          <w:szCs w:val="24"/>
          <w:lang w:val="es-MX"/>
        </w:rPr>
        <w:t xml:space="preserve"> comité de disciplina para las personas que prestan el servicio de conductores</w:t>
      </w:r>
      <w:r w:rsidR="659CACFF" w:rsidRPr="00DF2912">
        <w:rPr>
          <w:rFonts w:ascii="Tahoma" w:eastAsia="Tahoma" w:hAnsi="Tahoma" w:cs="Tahoma"/>
          <w:color w:val="000000" w:themeColor="text1"/>
          <w:sz w:val="24"/>
          <w:szCs w:val="24"/>
          <w:lang w:val="es-MX"/>
        </w:rPr>
        <w:t>, pues lo único que le consta es que bajo su administración, que inició el 13 de junio</w:t>
      </w:r>
      <w:r w:rsidR="2BEA8E4A" w:rsidRPr="00DF2912">
        <w:rPr>
          <w:rFonts w:ascii="Tahoma" w:eastAsia="Tahoma" w:hAnsi="Tahoma" w:cs="Tahoma"/>
          <w:color w:val="000000" w:themeColor="text1"/>
          <w:sz w:val="24"/>
          <w:szCs w:val="24"/>
          <w:lang w:val="es-MX"/>
        </w:rPr>
        <w:t xml:space="preserve"> de 2020</w:t>
      </w:r>
      <w:r w:rsidR="659CACFF" w:rsidRPr="00DF2912">
        <w:rPr>
          <w:rFonts w:ascii="Tahoma" w:eastAsia="Tahoma" w:hAnsi="Tahoma" w:cs="Tahoma"/>
          <w:color w:val="000000" w:themeColor="text1"/>
          <w:sz w:val="24"/>
          <w:szCs w:val="24"/>
          <w:lang w:val="es-MX"/>
        </w:rPr>
        <w:t xml:space="preserve">, no se ha constituido ningún organismo de esa naturaleza. </w:t>
      </w:r>
    </w:p>
    <w:p w14:paraId="1E0ED28C" w14:textId="37CACC00" w:rsidR="6C5DD14C" w:rsidRPr="00DF2912" w:rsidRDefault="6C5DD14C" w:rsidP="00DF2912">
      <w:pPr>
        <w:spacing w:after="0" w:line="276" w:lineRule="auto"/>
        <w:jc w:val="both"/>
        <w:rPr>
          <w:rFonts w:ascii="Tahoma" w:eastAsia="Tahoma" w:hAnsi="Tahoma" w:cs="Tahoma"/>
          <w:color w:val="000000" w:themeColor="text1"/>
          <w:sz w:val="24"/>
          <w:szCs w:val="24"/>
          <w:lang w:val="es-MX"/>
        </w:rPr>
      </w:pPr>
    </w:p>
    <w:p w14:paraId="6BCCE319" w14:textId="3ACF0F87" w:rsidR="7211E34C" w:rsidRPr="00DF2912" w:rsidRDefault="7211E34C"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También se escuchó en</w:t>
      </w:r>
      <w:r w:rsidR="111414CA" w:rsidRPr="00DF2912">
        <w:rPr>
          <w:rFonts w:ascii="Tahoma" w:eastAsia="Tahoma" w:hAnsi="Tahoma" w:cs="Tahoma"/>
          <w:color w:val="000000" w:themeColor="text1"/>
          <w:sz w:val="24"/>
          <w:szCs w:val="24"/>
          <w:lang w:val="es-MX"/>
        </w:rPr>
        <w:t xml:space="preserve"> </w:t>
      </w:r>
      <w:r w:rsidR="111414CA" w:rsidRPr="00DF2912">
        <w:rPr>
          <w:rFonts w:ascii="Tahoma" w:eastAsia="Tahoma" w:hAnsi="Tahoma" w:cs="Tahoma"/>
          <w:b/>
          <w:bCs/>
          <w:color w:val="000000" w:themeColor="text1"/>
          <w:sz w:val="24"/>
          <w:szCs w:val="24"/>
          <w:lang w:val="es-MX"/>
        </w:rPr>
        <w:t xml:space="preserve">interrogatorio de parte </w:t>
      </w:r>
      <w:r w:rsidR="54342B2B" w:rsidRPr="00DF2912">
        <w:rPr>
          <w:rFonts w:ascii="Tahoma" w:eastAsia="Tahoma" w:hAnsi="Tahoma" w:cs="Tahoma"/>
          <w:b/>
          <w:bCs/>
          <w:color w:val="000000" w:themeColor="text1"/>
          <w:sz w:val="24"/>
          <w:szCs w:val="24"/>
          <w:lang w:val="es-MX"/>
        </w:rPr>
        <w:t>al</w:t>
      </w:r>
      <w:r w:rsidR="111414CA" w:rsidRPr="00DF2912">
        <w:rPr>
          <w:rFonts w:ascii="Tahoma" w:eastAsia="Tahoma" w:hAnsi="Tahoma" w:cs="Tahoma"/>
          <w:b/>
          <w:bCs/>
          <w:color w:val="000000" w:themeColor="text1"/>
          <w:sz w:val="24"/>
          <w:szCs w:val="24"/>
          <w:lang w:val="es-MX"/>
        </w:rPr>
        <w:t xml:space="preserve"> demandante</w:t>
      </w:r>
      <w:r w:rsidR="501CD9AE" w:rsidRPr="00DF2912">
        <w:rPr>
          <w:rFonts w:ascii="Tahoma" w:eastAsia="Tahoma" w:hAnsi="Tahoma" w:cs="Tahoma"/>
          <w:color w:val="000000" w:themeColor="text1"/>
          <w:sz w:val="24"/>
          <w:szCs w:val="24"/>
          <w:lang w:val="es-MX"/>
        </w:rPr>
        <w:t>, quien dijo</w:t>
      </w:r>
      <w:r w:rsidR="111414CA" w:rsidRPr="00DF2912">
        <w:rPr>
          <w:rFonts w:ascii="Tahoma" w:eastAsia="Tahoma" w:hAnsi="Tahoma" w:cs="Tahoma"/>
          <w:color w:val="000000" w:themeColor="text1"/>
          <w:sz w:val="24"/>
          <w:szCs w:val="24"/>
          <w:lang w:val="es-MX"/>
        </w:rPr>
        <w:t xml:space="preserve"> que es casado, padre de 3 hijos, uno menor de edad, que</w:t>
      </w:r>
      <w:r w:rsidR="7502B297" w:rsidRPr="00DF2912">
        <w:rPr>
          <w:rFonts w:ascii="Tahoma" w:eastAsia="Tahoma" w:hAnsi="Tahoma" w:cs="Tahoma"/>
          <w:color w:val="000000" w:themeColor="text1"/>
          <w:sz w:val="24"/>
          <w:szCs w:val="24"/>
          <w:lang w:val="es-MX"/>
        </w:rPr>
        <w:t xml:space="preserve"> estudió hasta 8° de bachiller y en la actualidad trabaja como transportista en la CARDER. Al ser indagado acerca del </w:t>
      </w:r>
      <w:r w:rsidR="6A7B3727" w:rsidRPr="00DF2912">
        <w:rPr>
          <w:rFonts w:ascii="Tahoma" w:eastAsia="Tahoma" w:hAnsi="Tahoma" w:cs="Tahoma"/>
          <w:color w:val="000000" w:themeColor="text1"/>
          <w:sz w:val="24"/>
          <w:szCs w:val="24"/>
          <w:lang w:val="es-MX"/>
        </w:rPr>
        <w:t>monto de la remuneración que le pagaba la demandada como conductor del taxi de su propiedad, dijo que tení</w:t>
      </w:r>
      <w:r w:rsidR="7F2E511E" w:rsidRPr="00DF2912">
        <w:rPr>
          <w:rFonts w:ascii="Tahoma" w:eastAsia="Tahoma" w:hAnsi="Tahoma" w:cs="Tahoma"/>
          <w:color w:val="000000" w:themeColor="text1"/>
          <w:sz w:val="24"/>
          <w:szCs w:val="24"/>
          <w:lang w:val="es-MX"/>
        </w:rPr>
        <w:t>a</w:t>
      </w:r>
      <w:r w:rsidR="6A7B3727" w:rsidRPr="00DF2912">
        <w:rPr>
          <w:rFonts w:ascii="Tahoma" w:eastAsia="Tahoma" w:hAnsi="Tahoma" w:cs="Tahoma"/>
          <w:color w:val="000000" w:themeColor="text1"/>
          <w:sz w:val="24"/>
          <w:szCs w:val="24"/>
          <w:lang w:val="es-MX"/>
        </w:rPr>
        <w:t xml:space="preserve"> que hacer una entrega diaria</w:t>
      </w:r>
      <w:r w:rsidR="2F02809B" w:rsidRPr="00DF2912">
        <w:rPr>
          <w:rFonts w:ascii="Tahoma" w:eastAsia="Tahoma" w:hAnsi="Tahoma" w:cs="Tahoma"/>
          <w:color w:val="000000" w:themeColor="text1"/>
          <w:sz w:val="24"/>
          <w:szCs w:val="24"/>
          <w:lang w:val="es-MX"/>
        </w:rPr>
        <w:t>,</w:t>
      </w:r>
      <w:r w:rsidR="6A7B3727" w:rsidRPr="00DF2912">
        <w:rPr>
          <w:rFonts w:ascii="Tahoma" w:eastAsia="Tahoma" w:hAnsi="Tahoma" w:cs="Tahoma"/>
          <w:color w:val="000000" w:themeColor="text1"/>
          <w:sz w:val="24"/>
          <w:szCs w:val="24"/>
          <w:lang w:val="es-MX"/>
        </w:rPr>
        <w:t xml:space="preserve"> con un horario de trabajo</w:t>
      </w:r>
      <w:r w:rsidR="2ECDCDC8" w:rsidRPr="00DF2912">
        <w:rPr>
          <w:rFonts w:ascii="Tahoma" w:eastAsia="Tahoma" w:hAnsi="Tahoma" w:cs="Tahoma"/>
          <w:color w:val="000000" w:themeColor="text1"/>
          <w:sz w:val="24"/>
          <w:szCs w:val="24"/>
          <w:lang w:val="es-MX"/>
        </w:rPr>
        <w:t xml:space="preserve"> y que</w:t>
      </w:r>
      <w:r w:rsidR="6A7B3727" w:rsidRPr="00DF2912">
        <w:rPr>
          <w:rFonts w:ascii="Tahoma" w:eastAsia="Tahoma" w:hAnsi="Tahoma" w:cs="Tahoma"/>
          <w:color w:val="000000" w:themeColor="text1"/>
          <w:sz w:val="24"/>
          <w:szCs w:val="24"/>
          <w:lang w:val="es-MX"/>
        </w:rPr>
        <w:t xml:space="preserve"> la entrega era entre </w:t>
      </w:r>
      <w:r w:rsidR="0BB10B57" w:rsidRPr="00DF2912">
        <w:rPr>
          <w:rFonts w:ascii="Tahoma" w:eastAsia="Tahoma" w:hAnsi="Tahoma" w:cs="Tahoma"/>
          <w:color w:val="000000" w:themeColor="text1"/>
          <w:sz w:val="24"/>
          <w:szCs w:val="24"/>
          <w:lang w:val="es-MX"/>
        </w:rPr>
        <w:t>$</w:t>
      </w:r>
      <w:r w:rsidR="6A7B3727" w:rsidRPr="00DF2912">
        <w:rPr>
          <w:rFonts w:ascii="Tahoma" w:eastAsia="Tahoma" w:hAnsi="Tahoma" w:cs="Tahoma"/>
          <w:color w:val="000000" w:themeColor="text1"/>
          <w:sz w:val="24"/>
          <w:szCs w:val="24"/>
          <w:lang w:val="es-MX"/>
        </w:rPr>
        <w:t>60</w:t>
      </w:r>
      <w:r w:rsidR="3889A3DF" w:rsidRPr="00DF2912">
        <w:rPr>
          <w:rFonts w:ascii="Tahoma" w:eastAsia="Tahoma" w:hAnsi="Tahoma" w:cs="Tahoma"/>
          <w:color w:val="000000" w:themeColor="text1"/>
          <w:sz w:val="24"/>
          <w:szCs w:val="24"/>
          <w:lang w:val="es-MX"/>
        </w:rPr>
        <w:t>.000</w:t>
      </w:r>
      <w:r w:rsidR="6A7B3727" w:rsidRPr="00DF2912">
        <w:rPr>
          <w:rFonts w:ascii="Tahoma" w:eastAsia="Tahoma" w:hAnsi="Tahoma" w:cs="Tahoma"/>
          <w:color w:val="000000" w:themeColor="text1"/>
          <w:sz w:val="24"/>
          <w:szCs w:val="24"/>
          <w:lang w:val="es-MX"/>
        </w:rPr>
        <w:t xml:space="preserve"> y $63.000</w:t>
      </w:r>
      <w:r w:rsidR="51C5C48F" w:rsidRPr="00DF2912">
        <w:rPr>
          <w:rFonts w:ascii="Tahoma" w:eastAsia="Tahoma" w:hAnsi="Tahoma" w:cs="Tahoma"/>
          <w:color w:val="000000" w:themeColor="text1"/>
          <w:sz w:val="24"/>
          <w:szCs w:val="24"/>
          <w:lang w:val="es-MX"/>
        </w:rPr>
        <w:t xml:space="preserve"> pesos diarios y de ahí</w:t>
      </w:r>
      <w:r w:rsidR="6A7B3727" w:rsidRPr="00DF2912">
        <w:rPr>
          <w:rFonts w:ascii="Tahoma" w:eastAsia="Tahoma" w:hAnsi="Tahoma" w:cs="Tahoma"/>
          <w:color w:val="000000" w:themeColor="text1"/>
          <w:sz w:val="24"/>
          <w:szCs w:val="24"/>
          <w:lang w:val="es-MX"/>
        </w:rPr>
        <w:t xml:space="preserve"> ella pagaba la seguridad social</w:t>
      </w:r>
      <w:r w:rsidR="75C2FDE7" w:rsidRPr="00DF2912">
        <w:rPr>
          <w:rFonts w:ascii="Tahoma" w:eastAsia="Tahoma" w:hAnsi="Tahoma" w:cs="Tahoma"/>
          <w:color w:val="000000" w:themeColor="text1"/>
          <w:sz w:val="24"/>
          <w:szCs w:val="24"/>
          <w:lang w:val="es-MX"/>
        </w:rPr>
        <w:t>. Confesó que no era vigilado al momento de tomar sus alimentos, que no recibía instrucciones acerca de las rutas que debía trabajar en la ciudad</w:t>
      </w:r>
      <w:r w:rsidR="55157080" w:rsidRPr="00DF2912">
        <w:rPr>
          <w:rFonts w:ascii="Tahoma" w:eastAsia="Tahoma" w:hAnsi="Tahoma" w:cs="Tahoma"/>
          <w:color w:val="000000" w:themeColor="text1"/>
          <w:sz w:val="24"/>
          <w:szCs w:val="24"/>
          <w:lang w:val="es-MX"/>
        </w:rPr>
        <w:t xml:space="preserve">, pues su trabajo era ir a donde el usuario se lo solicitara, pero cuando le pedían un servicio fuera de la ciudad, </w:t>
      </w:r>
      <w:r w:rsidR="2C4C4AFE" w:rsidRPr="00DF2912">
        <w:rPr>
          <w:rFonts w:ascii="Tahoma" w:eastAsia="Tahoma" w:hAnsi="Tahoma" w:cs="Tahoma"/>
          <w:color w:val="000000" w:themeColor="text1"/>
          <w:sz w:val="24"/>
          <w:szCs w:val="24"/>
          <w:lang w:val="es-MX"/>
        </w:rPr>
        <w:t>ahí sí tenía que pedirle permiso a ella y a la empresa.</w:t>
      </w:r>
      <w:r w:rsidR="781FE88D" w:rsidRPr="00DF2912">
        <w:rPr>
          <w:rFonts w:ascii="Tahoma" w:eastAsia="Tahoma" w:hAnsi="Tahoma" w:cs="Tahoma"/>
          <w:color w:val="000000" w:themeColor="text1"/>
          <w:sz w:val="24"/>
          <w:szCs w:val="24"/>
          <w:lang w:val="es-MX"/>
        </w:rPr>
        <w:t xml:space="preserve"> </w:t>
      </w:r>
      <w:r w:rsidR="3D767600" w:rsidRPr="00DF2912">
        <w:rPr>
          <w:rFonts w:ascii="Tahoma" w:eastAsia="Tahoma" w:hAnsi="Tahoma" w:cs="Tahoma"/>
          <w:color w:val="000000" w:themeColor="text1"/>
          <w:sz w:val="24"/>
          <w:szCs w:val="24"/>
          <w:lang w:val="es-MX"/>
        </w:rPr>
        <w:t>Dijo que</w:t>
      </w:r>
      <w:r w:rsidR="657D9497" w:rsidRPr="00DF2912">
        <w:rPr>
          <w:rFonts w:ascii="Tahoma" w:eastAsia="Tahoma" w:hAnsi="Tahoma" w:cs="Tahoma"/>
          <w:color w:val="000000" w:themeColor="text1"/>
          <w:sz w:val="24"/>
          <w:szCs w:val="24"/>
          <w:lang w:val="es-MX"/>
        </w:rPr>
        <w:t>,</w:t>
      </w:r>
      <w:r w:rsidR="3D767600" w:rsidRPr="00DF2912">
        <w:rPr>
          <w:rFonts w:ascii="Tahoma" w:eastAsia="Tahoma" w:hAnsi="Tahoma" w:cs="Tahoma"/>
          <w:color w:val="000000" w:themeColor="text1"/>
          <w:sz w:val="24"/>
          <w:szCs w:val="24"/>
          <w:lang w:val="es-MX"/>
        </w:rPr>
        <w:t xml:space="preserve"> aunque nunca utilizó el vehículo para paseos personales, considera que habría te</w:t>
      </w:r>
      <w:r w:rsidR="3BC17449" w:rsidRPr="00DF2912">
        <w:rPr>
          <w:rFonts w:ascii="Tahoma" w:eastAsia="Tahoma" w:hAnsi="Tahoma" w:cs="Tahoma"/>
          <w:color w:val="000000" w:themeColor="text1"/>
          <w:sz w:val="24"/>
          <w:szCs w:val="24"/>
          <w:lang w:val="es-MX"/>
        </w:rPr>
        <w:t xml:space="preserve">nido que solicitarle permiso a la dueña del vehículo </w:t>
      </w:r>
      <w:r w:rsidR="5FD04050" w:rsidRPr="00DF2912">
        <w:rPr>
          <w:rFonts w:ascii="Tahoma" w:eastAsia="Tahoma" w:hAnsi="Tahoma" w:cs="Tahoma"/>
          <w:color w:val="000000" w:themeColor="text1"/>
          <w:sz w:val="24"/>
          <w:szCs w:val="24"/>
          <w:lang w:val="es-MX"/>
        </w:rPr>
        <w:t>si hubiese querido</w:t>
      </w:r>
      <w:r w:rsidR="3BC17449" w:rsidRPr="00DF2912">
        <w:rPr>
          <w:rFonts w:ascii="Tahoma" w:eastAsia="Tahoma" w:hAnsi="Tahoma" w:cs="Tahoma"/>
          <w:color w:val="000000" w:themeColor="text1"/>
          <w:sz w:val="24"/>
          <w:szCs w:val="24"/>
          <w:lang w:val="es-MX"/>
        </w:rPr>
        <w:t xml:space="preserve"> hacerlo</w:t>
      </w:r>
      <w:r w:rsidR="3EEDA2EE" w:rsidRPr="00DF2912">
        <w:rPr>
          <w:rFonts w:ascii="Tahoma" w:eastAsia="Tahoma" w:hAnsi="Tahoma" w:cs="Tahoma"/>
          <w:color w:val="000000" w:themeColor="text1"/>
          <w:sz w:val="24"/>
          <w:szCs w:val="24"/>
          <w:lang w:val="es-MX"/>
        </w:rPr>
        <w:t xml:space="preserve">; que el </w:t>
      </w:r>
      <w:r w:rsidR="3EEDA2EE" w:rsidRPr="00DF2912">
        <w:rPr>
          <w:rFonts w:ascii="Tahoma" w:eastAsia="Tahoma" w:hAnsi="Tahoma" w:cs="Tahoma"/>
          <w:color w:val="000000" w:themeColor="text1"/>
          <w:sz w:val="24"/>
          <w:szCs w:val="24"/>
          <w:lang w:val="es-MX"/>
        </w:rPr>
        <w:lastRenderedPageBreak/>
        <w:t xml:space="preserve">vehículo era guardado en la casa de la demandada cuando no estaba en servicio </w:t>
      </w:r>
      <w:r w:rsidR="6F1059A0" w:rsidRPr="00DF2912">
        <w:rPr>
          <w:rFonts w:ascii="Tahoma" w:eastAsia="Tahoma" w:hAnsi="Tahoma" w:cs="Tahoma"/>
          <w:color w:val="000000" w:themeColor="text1"/>
          <w:sz w:val="24"/>
          <w:szCs w:val="24"/>
          <w:lang w:val="es-MX"/>
        </w:rPr>
        <w:t>o cuando el otro turno lo dejaba allí</w:t>
      </w:r>
      <w:r w:rsidR="6FAB1F21" w:rsidRPr="00DF2912">
        <w:rPr>
          <w:rFonts w:ascii="Tahoma" w:eastAsia="Tahoma" w:hAnsi="Tahoma" w:cs="Tahoma"/>
          <w:color w:val="000000" w:themeColor="text1"/>
          <w:sz w:val="24"/>
          <w:szCs w:val="24"/>
          <w:lang w:val="es-MX"/>
        </w:rPr>
        <w:t xml:space="preserve"> y </w:t>
      </w:r>
      <w:r w:rsidR="6F1059A0" w:rsidRPr="00DF2912">
        <w:rPr>
          <w:rFonts w:ascii="Tahoma" w:eastAsia="Tahoma" w:hAnsi="Tahoma" w:cs="Tahoma"/>
          <w:color w:val="000000" w:themeColor="text1"/>
          <w:sz w:val="24"/>
          <w:szCs w:val="24"/>
          <w:lang w:val="es-MX"/>
        </w:rPr>
        <w:t>que él lo recogía a las 05:00 a.m.</w:t>
      </w:r>
      <w:r w:rsidR="2BC38846" w:rsidRPr="00DF2912">
        <w:rPr>
          <w:rFonts w:ascii="Tahoma" w:eastAsia="Tahoma" w:hAnsi="Tahoma" w:cs="Tahoma"/>
          <w:color w:val="000000" w:themeColor="text1"/>
          <w:sz w:val="24"/>
          <w:szCs w:val="24"/>
          <w:lang w:val="es-MX"/>
        </w:rPr>
        <w:t xml:space="preserve"> Añadió que el aseo del vehículo era diario y lo hacía él y el compañe</w:t>
      </w:r>
      <w:r w:rsidR="31F934BC" w:rsidRPr="00DF2912">
        <w:rPr>
          <w:rFonts w:ascii="Tahoma" w:eastAsia="Tahoma" w:hAnsi="Tahoma" w:cs="Tahoma"/>
          <w:color w:val="000000" w:themeColor="text1"/>
          <w:sz w:val="24"/>
          <w:szCs w:val="24"/>
          <w:lang w:val="es-MX"/>
        </w:rPr>
        <w:t xml:space="preserve">ro del otro turno le aportaba un porcentaje del costo del lavado y el tanqueo </w:t>
      </w:r>
      <w:r w:rsidR="71D0B245" w:rsidRPr="00DF2912">
        <w:rPr>
          <w:rFonts w:ascii="Tahoma" w:eastAsia="Tahoma" w:hAnsi="Tahoma" w:cs="Tahoma"/>
          <w:color w:val="000000" w:themeColor="text1"/>
          <w:sz w:val="24"/>
          <w:szCs w:val="24"/>
          <w:lang w:val="es-MX"/>
        </w:rPr>
        <w:t>era a cargo de</w:t>
      </w:r>
      <w:r w:rsidR="31F934BC" w:rsidRPr="00DF2912">
        <w:rPr>
          <w:rFonts w:ascii="Tahoma" w:eastAsia="Tahoma" w:hAnsi="Tahoma" w:cs="Tahoma"/>
          <w:color w:val="000000" w:themeColor="text1"/>
          <w:sz w:val="24"/>
          <w:szCs w:val="24"/>
          <w:lang w:val="es-MX"/>
        </w:rPr>
        <w:t xml:space="preserve"> cada</w:t>
      </w:r>
      <w:r w:rsidR="7C704EE3" w:rsidRPr="00DF2912">
        <w:rPr>
          <w:rFonts w:ascii="Tahoma" w:eastAsia="Tahoma" w:hAnsi="Tahoma" w:cs="Tahoma"/>
          <w:color w:val="000000" w:themeColor="text1"/>
          <w:sz w:val="24"/>
          <w:szCs w:val="24"/>
          <w:lang w:val="es-MX"/>
        </w:rPr>
        <w:t xml:space="preserve"> uno</w:t>
      </w:r>
      <w:r w:rsidR="2EED6632" w:rsidRPr="00DF2912">
        <w:rPr>
          <w:rFonts w:ascii="Tahoma" w:eastAsia="Tahoma" w:hAnsi="Tahoma" w:cs="Tahoma"/>
          <w:color w:val="000000" w:themeColor="text1"/>
          <w:sz w:val="24"/>
          <w:szCs w:val="24"/>
          <w:lang w:val="es-MX"/>
        </w:rPr>
        <w:t xml:space="preserve"> de los turnos. </w:t>
      </w:r>
      <w:r w:rsidR="31F934BC" w:rsidRPr="00DF2912">
        <w:rPr>
          <w:rFonts w:ascii="Tahoma" w:eastAsia="Tahoma" w:hAnsi="Tahoma" w:cs="Tahoma"/>
          <w:color w:val="000000" w:themeColor="text1"/>
          <w:sz w:val="24"/>
          <w:szCs w:val="24"/>
          <w:lang w:val="es-MX"/>
        </w:rPr>
        <w:t xml:space="preserve">  </w:t>
      </w:r>
      <w:r w:rsidR="6F1059A0" w:rsidRPr="00DF2912">
        <w:rPr>
          <w:rFonts w:ascii="Tahoma" w:eastAsia="Tahoma" w:hAnsi="Tahoma" w:cs="Tahoma"/>
          <w:color w:val="000000" w:themeColor="text1"/>
          <w:sz w:val="24"/>
          <w:szCs w:val="24"/>
          <w:lang w:val="es-MX"/>
        </w:rPr>
        <w:t xml:space="preserve"> </w:t>
      </w:r>
    </w:p>
    <w:p w14:paraId="4A891DFD" w14:textId="6157C404" w:rsidR="6A7B3727" w:rsidRPr="00DF2912" w:rsidRDefault="6A7B3727" w:rsidP="00DF2912">
      <w:pPr>
        <w:spacing w:after="0" w:line="276" w:lineRule="auto"/>
        <w:ind w:firstLine="708"/>
        <w:jc w:val="both"/>
        <w:rPr>
          <w:rFonts w:ascii="Tahoma" w:eastAsia="Tahoma" w:hAnsi="Tahoma" w:cs="Tahoma"/>
          <w:color w:val="000000" w:themeColor="text1"/>
          <w:sz w:val="24"/>
          <w:szCs w:val="24"/>
          <w:lang w:val="es-MX"/>
        </w:rPr>
      </w:pPr>
      <w:r w:rsidRPr="00DF2912">
        <w:rPr>
          <w:rFonts w:ascii="Tahoma" w:eastAsia="Tahoma" w:hAnsi="Tahoma" w:cs="Tahoma"/>
          <w:color w:val="000000" w:themeColor="text1"/>
          <w:sz w:val="24"/>
          <w:szCs w:val="24"/>
          <w:lang w:val="es-MX"/>
        </w:rPr>
        <w:t xml:space="preserve"> </w:t>
      </w:r>
    </w:p>
    <w:p w14:paraId="4DF716B1" w14:textId="38013A9B"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Se suma a lo anterior la declaración de</w:t>
      </w:r>
      <w:r w:rsidR="588FCB64" w:rsidRPr="00DF2912">
        <w:rPr>
          <w:rFonts w:ascii="Tahoma" w:eastAsia="Tahoma" w:hAnsi="Tahoma" w:cs="Tahoma"/>
          <w:color w:val="000000" w:themeColor="text1"/>
          <w:sz w:val="24"/>
          <w:szCs w:val="24"/>
          <w:lang w:val="es-CO"/>
        </w:rPr>
        <w:t xml:space="preserve">l señor </w:t>
      </w:r>
      <w:r w:rsidR="588FCB64" w:rsidRPr="00DF2912">
        <w:rPr>
          <w:rFonts w:ascii="Tahoma" w:eastAsia="Tahoma" w:hAnsi="Tahoma" w:cs="Tahoma"/>
          <w:b/>
          <w:bCs/>
          <w:color w:val="000000" w:themeColor="text1"/>
          <w:sz w:val="24"/>
          <w:szCs w:val="24"/>
          <w:lang w:val="es-CO"/>
        </w:rPr>
        <w:t>Augusto Echeverry Vargas</w:t>
      </w:r>
      <w:r w:rsidR="588FCB64" w:rsidRPr="00DF2912">
        <w:rPr>
          <w:rFonts w:ascii="Tahoma" w:eastAsia="Tahoma" w:hAnsi="Tahoma" w:cs="Tahoma"/>
          <w:color w:val="000000" w:themeColor="text1"/>
          <w:sz w:val="24"/>
          <w:szCs w:val="24"/>
          <w:lang w:val="es-CO"/>
        </w:rPr>
        <w:t xml:space="preserve">, </w:t>
      </w:r>
      <w:r w:rsidR="00F01F3E" w:rsidRPr="00DF2912">
        <w:rPr>
          <w:rFonts w:ascii="Tahoma" w:eastAsia="Tahoma" w:hAnsi="Tahoma" w:cs="Tahoma"/>
          <w:color w:val="000000" w:themeColor="text1"/>
          <w:sz w:val="24"/>
          <w:szCs w:val="24"/>
          <w:lang w:val="es-CO"/>
        </w:rPr>
        <w:t xml:space="preserve">quien </w:t>
      </w:r>
      <w:r w:rsidR="588FCB64" w:rsidRPr="00DF2912">
        <w:rPr>
          <w:rFonts w:ascii="Tahoma" w:eastAsia="Tahoma" w:hAnsi="Tahoma" w:cs="Tahoma"/>
          <w:color w:val="000000" w:themeColor="text1"/>
          <w:sz w:val="24"/>
          <w:szCs w:val="24"/>
          <w:lang w:val="es-CO"/>
        </w:rPr>
        <w:t xml:space="preserve">dijo que conoce al demandante desde mayo de 2010 porque ambos eran conductores de </w:t>
      </w:r>
      <w:r w:rsidR="7602F10C" w:rsidRPr="00DF2912">
        <w:rPr>
          <w:rFonts w:ascii="Tahoma" w:eastAsia="Tahoma" w:hAnsi="Tahoma" w:cs="Tahoma"/>
          <w:color w:val="000000" w:themeColor="text1"/>
          <w:sz w:val="24"/>
          <w:szCs w:val="24"/>
          <w:lang w:val="es-CO"/>
        </w:rPr>
        <w:t xml:space="preserve">taxis afiliados a </w:t>
      </w:r>
      <w:proofErr w:type="spellStart"/>
      <w:r w:rsidR="7602F10C" w:rsidRPr="00DF2912">
        <w:rPr>
          <w:rFonts w:ascii="Tahoma" w:eastAsia="Tahoma" w:hAnsi="Tahoma" w:cs="Tahoma"/>
          <w:color w:val="000000" w:themeColor="text1"/>
          <w:sz w:val="24"/>
          <w:szCs w:val="24"/>
          <w:lang w:val="es-CO"/>
        </w:rPr>
        <w:t>Covicharalda</w:t>
      </w:r>
      <w:proofErr w:type="spellEnd"/>
      <w:r w:rsidR="7602F10C" w:rsidRPr="00DF2912">
        <w:rPr>
          <w:rFonts w:ascii="Tahoma" w:eastAsia="Tahoma" w:hAnsi="Tahoma" w:cs="Tahoma"/>
          <w:color w:val="000000" w:themeColor="text1"/>
          <w:sz w:val="24"/>
          <w:szCs w:val="24"/>
          <w:lang w:val="es-CO"/>
        </w:rPr>
        <w:t xml:space="preserve">, que supo que el demandante manejó entre el 2010 y </w:t>
      </w:r>
      <w:r w:rsidR="1702011A" w:rsidRPr="00DF2912">
        <w:rPr>
          <w:rFonts w:ascii="Tahoma" w:eastAsia="Tahoma" w:hAnsi="Tahoma" w:cs="Tahoma"/>
          <w:color w:val="000000" w:themeColor="text1"/>
          <w:sz w:val="24"/>
          <w:szCs w:val="24"/>
          <w:lang w:val="es-CO"/>
        </w:rPr>
        <w:t xml:space="preserve">diciembre de </w:t>
      </w:r>
      <w:r w:rsidR="7602F10C" w:rsidRPr="00DF2912">
        <w:rPr>
          <w:rFonts w:ascii="Tahoma" w:eastAsia="Tahoma" w:hAnsi="Tahoma" w:cs="Tahoma"/>
          <w:color w:val="000000" w:themeColor="text1"/>
          <w:sz w:val="24"/>
          <w:szCs w:val="24"/>
          <w:lang w:val="es-CO"/>
        </w:rPr>
        <w:t xml:space="preserve">2017 dos taxis, cuyos propietarios </w:t>
      </w:r>
      <w:r w:rsidR="67BFD99B" w:rsidRPr="00DF2912">
        <w:rPr>
          <w:rFonts w:ascii="Tahoma" w:eastAsia="Tahoma" w:hAnsi="Tahoma" w:cs="Tahoma"/>
          <w:color w:val="000000" w:themeColor="text1"/>
          <w:sz w:val="24"/>
          <w:szCs w:val="24"/>
          <w:lang w:val="es-CO"/>
        </w:rPr>
        <w:t xml:space="preserve">desconoce. Señalo que durante ese tiempo supo que </w:t>
      </w:r>
      <w:r w:rsidR="55A6E64B" w:rsidRPr="00DF2912">
        <w:rPr>
          <w:rFonts w:ascii="Tahoma" w:eastAsia="Tahoma" w:hAnsi="Tahoma" w:cs="Tahoma"/>
          <w:color w:val="000000" w:themeColor="text1"/>
          <w:sz w:val="24"/>
          <w:szCs w:val="24"/>
          <w:lang w:val="es-CO"/>
        </w:rPr>
        <w:t>atendía</w:t>
      </w:r>
      <w:r w:rsidR="67BFD99B" w:rsidRPr="00DF2912">
        <w:rPr>
          <w:rFonts w:ascii="Tahoma" w:eastAsia="Tahoma" w:hAnsi="Tahoma" w:cs="Tahoma"/>
          <w:color w:val="000000" w:themeColor="text1"/>
          <w:sz w:val="24"/>
          <w:szCs w:val="24"/>
          <w:lang w:val="es-CO"/>
        </w:rPr>
        <w:t xml:space="preserve"> el turno de 04:00 pm a 05:00 am, lo cual le consta porque ese </w:t>
      </w:r>
      <w:r w:rsidR="6CC59B8A" w:rsidRPr="00DF2912">
        <w:rPr>
          <w:rFonts w:ascii="Tahoma" w:eastAsia="Tahoma" w:hAnsi="Tahoma" w:cs="Tahoma"/>
          <w:color w:val="000000" w:themeColor="text1"/>
          <w:sz w:val="24"/>
          <w:szCs w:val="24"/>
          <w:lang w:val="es-CO"/>
        </w:rPr>
        <w:t>también</w:t>
      </w:r>
      <w:r w:rsidR="67BFD99B" w:rsidRPr="00DF2912">
        <w:rPr>
          <w:rFonts w:ascii="Tahoma" w:eastAsia="Tahoma" w:hAnsi="Tahoma" w:cs="Tahoma"/>
          <w:color w:val="000000" w:themeColor="text1"/>
          <w:sz w:val="24"/>
          <w:szCs w:val="24"/>
          <w:lang w:val="es-CO"/>
        </w:rPr>
        <w:t xml:space="preserve"> era </w:t>
      </w:r>
      <w:r w:rsidR="5B894A8D" w:rsidRPr="00DF2912">
        <w:rPr>
          <w:rFonts w:ascii="Tahoma" w:eastAsia="Tahoma" w:hAnsi="Tahoma" w:cs="Tahoma"/>
          <w:color w:val="000000" w:themeColor="text1"/>
          <w:sz w:val="24"/>
          <w:szCs w:val="24"/>
          <w:lang w:val="es-CO"/>
        </w:rPr>
        <w:t>su horario y lo veía trabajando o se lo encontraba</w:t>
      </w:r>
      <w:r w:rsidR="4977613E" w:rsidRPr="00DF2912">
        <w:rPr>
          <w:rFonts w:ascii="Tahoma" w:eastAsia="Tahoma" w:hAnsi="Tahoma" w:cs="Tahoma"/>
          <w:color w:val="000000" w:themeColor="text1"/>
          <w:sz w:val="24"/>
          <w:szCs w:val="24"/>
          <w:lang w:val="es-CO"/>
        </w:rPr>
        <w:t xml:space="preserve"> trabajando en la noche. Dijo que en la cooperativa había </w:t>
      </w:r>
      <w:r w:rsidR="26ACC3E2" w:rsidRPr="00DF2912">
        <w:rPr>
          <w:rFonts w:ascii="Tahoma" w:eastAsia="Tahoma" w:hAnsi="Tahoma" w:cs="Tahoma"/>
          <w:color w:val="000000" w:themeColor="text1"/>
          <w:sz w:val="24"/>
          <w:szCs w:val="24"/>
          <w:lang w:val="es-CO"/>
        </w:rPr>
        <w:t>comité</w:t>
      </w:r>
      <w:r w:rsidR="4977613E" w:rsidRPr="00DF2912">
        <w:rPr>
          <w:rFonts w:ascii="Tahoma" w:eastAsia="Tahoma" w:hAnsi="Tahoma" w:cs="Tahoma"/>
          <w:color w:val="000000" w:themeColor="text1"/>
          <w:sz w:val="24"/>
          <w:szCs w:val="24"/>
          <w:lang w:val="es-CO"/>
        </w:rPr>
        <w:t xml:space="preserve"> de disciplina, que se restringía el uso de aplicaciones</w:t>
      </w:r>
      <w:r w:rsidR="2E008A38" w:rsidRPr="00DF2912">
        <w:rPr>
          <w:rFonts w:ascii="Tahoma" w:eastAsia="Tahoma" w:hAnsi="Tahoma" w:cs="Tahoma"/>
          <w:color w:val="000000" w:themeColor="text1"/>
          <w:sz w:val="24"/>
          <w:szCs w:val="24"/>
          <w:lang w:val="es-CO"/>
        </w:rPr>
        <w:t xml:space="preserve"> móviles</w:t>
      </w:r>
      <w:r w:rsidR="4977613E" w:rsidRPr="00DF2912">
        <w:rPr>
          <w:rFonts w:ascii="Tahoma" w:eastAsia="Tahoma" w:hAnsi="Tahoma" w:cs="Tahoma"/>
          <w:color w:val="000000" w:themeColor="text1"/>
          <w:sz w:val="24"/>
          <w:szCs w:val="24"/>
          <w:lang w:val="es-CO"/>
        </w:rPr>
        <w:t xml:space="preserve"> distint</w:t>
      </w:r>
      <w:r w:rsidR="4FC01A4F" w:rsidRPr="00DF2912">
        <w:rPr>
          <w:rFonts w:ascii="Tahoma" w:eastAsia="Tahoma" w:hAnsi="Tahoma" w:cs="Tahoma"/>
          <w:color w:val="000000" w:themeColor="text1"/>
          <w:sz w:val="24"/>
          <w:szCs w:val="24"/>
          <w:lang w:val="es-CO"/>
        </w:rPr>
        <w:t>as a la de la empresa, so pena de sanción</w:t>
      </w:r>
      <w:r w:rsidR="59F5DE5F" w:rsidRPr="00DF2912">
        <w:rPr>
          <w:rFonts w:ascii="Tahoma" w:eastAsia="Tahoma" w:hAnsi="Tahoma" w:cs="Tahoma"/>
          <w:color w:val="000000" w:themeColor="text1"/>
          <w:sz w:val="24"/>
          <w:szCs w:val="24"/>
          <w:lang w:val="es-CO"/>
        </w:rPr>
        <w:t xml:space="preserve"> y que tenían expresamente prohibido trabajar en chanclas, pantaloneta o camiseta, no podían sacar el vehículo a otras ciudades sin el permiso del patrón y de la empresa, pues se requiere el per</w:t>
      </w:r>
      <w:r w:rsidR="605C74C3" w:rsidRPr="00DF2912">
        <w:rPr>
          <w:rFonts w:ascii="Tahoma" w:eastAsia="Tahoma" w:hAnsi="Tahoma" w:cs="Tahoma"/>
          <w:color w:val="000000" w:themeColor="text1"/>
          <w:sz w:val="24"/>
          <w:szCs w:val="24"/>
          <w:lang w:val="es-CO"/>
        </w:rPr>
        <w:t>miso de ambos, que la afiliación y el pago a seguridad social se hace a través de una empresa llamada “colaboramos”</w:t>
      </w:r>
      <w:r w:rsidR="5D220D04" w:rsidRPr="00DF2912">
        <w:rPr>
          <w:rFonts w:ascii="Tahoma" w:eastAsia="Tahoma" w:hAnsi="Tahoma" w:cs="Tahoma"/>
          <w:color w:val="000000" w:themeColor="text1"/>
          <w:sz w:val="24"/>
          <w:szCs w:val="24"/>
          <w:lang w:val="es-CO"/>
        </w:rPr>
        <w:t xml:space="preserve"> y que supo que la dueña del vehículo “lo sacó” el 20 de diciembre de 2017, lo cual sabe porque su amigo se lo contó y le recomendó que lo mantuviera informado para cualquier otra “</w:t>
      </w:r>
      <w:proofErr w:type="spellStart"/>
      <w:r w:rsidR="5D220D04" w:rsidRPr="00DF2912">
        <w:rPr>
          <w:rFonts w:ascii="Tahoma" w:eastAsia="Tahoma" w:hAnsi="Tahoma" w:cs="Tahoma"/>
          <w:color w:val="000000" w:themeColor="text1"/>
          <w:sz w:val="24"/>
          <w:szCs w:val="24"/>
          <w:lang w:val="es-CO"/>
        </w:rPr>
        <w:t>coloquita</w:t>
      </w:r>
      <w:proofErr w:type="spellEnd"/>
      <w:r w:rsidR="5D220D04" w:rsidRPr="00DF2912">
        <w:rPr>
          <w:rFonts w:ascii="Tahoma" w:eastAsia="Tahoma" w:hAnsi="Tahoma" w:cs="Tahoma"/>
          <w:color w:val="000000" w:themeColor="text1"/>
          <w:sz w:val="24"/>
          <w:szCs w:val="24"/>
          <w:lang w:val="es-CO"/>
        </w:rPr>
        <w:t>”</w:t>
      </w:r>
      <w:r w:rsidR="5EEB12AF" w:rsidRPr="00DF2912">
        <w:rPr>
          <w:rFonts w:ascii="Tahoma" w:eastAsia="Tahoma" w:hAnsi="Tahoma" w:cs="Tahoma"/>
          <w:color w:val="000000" w:themeColor="text1"/>
          <w:sz w:val="24"/>
          <w:szCs w:val="24"/>
          <w:lang w:val="es-CO"/>
        </w:rPr>
        <w:t xml:space="preserve">. Finalmente, recuerda que él en algún momento fue sancionado por el comité de disciplina por un mal reporte. </w:t>
      </w:r>
    </w:p>
    <w:p w14:paraId="64E410F3" w14:textId="3DC2F950"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1342544C" w14:textId="04EAEB87" w:rsidR="5FDE0D7B" w:rsidRPr="00DF2912" w:rsidRDefault="5FDE0D7B" w:rsidP="00DF2912">
      <w:pPr>
        <w:spacing w:after="0" w:line="276" w:lineRule="auto"/>
        <w:ind w:firstLine="709"/>
        <w:jc w:val="both"/>
        <w:rPr>
          <w:rFonts w:ascii="Tahoma" w:eastAsia="Tahoma" w:hAnsi="Tahoma" w:cs="Tahoma"/>
          <w:color w:val="000000" w:themeColor="text1"/>
          <w:sz w:val="24"/>
          <w:szCs w:val="24"/>
          <w:lang w:val="es-MX"/>
        </w:rPr>
      </w:pPr>
      <w:r w:rsidRPr="00DF2912">
        <w:rPr>
          <w:rFonts w:ascii="Tahoma" w:eastAsia="Tahoma" w:hAnsi="Tahoma" w:cs="Tahoma"/>
          <w:b/>
          <w:bCs/>
          <w:color w:val="000000" w:themeColor="text1"/>
          <w:sz w:val="24"/>
          <w:szCs w:val="24"/>
          <w:lang w:val="es-CO"/>
        </w:rPr>
        <w:t>Fernando Augusto Quiroz García</w:t>
      </w:r>
      <w:r w:rsidRPr="00DF2912">
        <w:rPr>
          <w:rFonts w:ascii="Tahoma" w:eastAsia="Tahoma" w:hAnsi="Tahoma" w:cs="Tahoma"/>
          <w:color w:val="000000" w:themeColor="text1"/>
          <w:sz w:val="24"/>
          <w:szCs w:val="24"/>
          <w:lang w:val="es-CO"/>
        </w:rPr>
        <w:t>, por su parte, dijo que actualmente conduce un carro afiliado a COVICHARALDA</w:t>
      </w:r>
      <w:r w:rsidR="776ECEE1" w:rsidRPr="00DF2912">
        <w:rPr>
          <w:rFonts w:ascii="Tahoma" w:eastAsia="Tahoma" w:hAnsi="Tahoma" w:cs="Tahoma"/>
          <w:color w:val="000000" w:themeColor="text1"/>
          <w:sz w:val="24"/>
          <w:szCs w:val="24"/>
          <w:lang w:val="es-CO"/>
        </w:rPr>
        <w:t xml:space="preserve">, </w:t>
      </w:r>
      <w:r w:rsidR="1BCCBD10" w:rsidRPr="00DF2912">
        <w:rPr>
          <w:rFonts w:ascii="Tahoma" w:eastAsia="Tahoma" w:hAnsi="Tahoma" w:cs="Tahoma"/>
          <w:color w:val="000000" w:themeColor="text1"/>
          <w:sz w:val="24"/>
          <w:szCs w:val="24"/>
          <w:lang w:val="es-CO"/>
        </w:rPr>
        <w:t>señaló</w:t>
      </w:r>
      <w:r w:rsidR="776ECEE1" w:rsidRPr="00DF2912">
        <w:rPr>
          <w:rFonts w:ascii="Tahoma" w:eastAsia="Tahoma" w:hAnsi="Tahoma" w:cs="Tahoma"/>
          <w:color w:val="000000" w:themeColor="text1"/>
          <w:sz w:val="24"/>
          <w:szCs w:val="24"/>
          <w:lang w:val="es-CO"/>
        </w:rPr>
        <w:t xml:space="preserve"> que le consta que Carlos Andrés empezó a manejar el vehículo 690, propiedad de la señora García antes de 2010, pues para esa </w:t>
      </w:r>
      <w:r w:rsidR="77F30103" w:rsidRPr="00DF2912">
        <w:rPr>
          <w:rFonts w:ascii="Tahoma" w:eastAsia="Tahoma" w:hAnsi="Tahoma" w:cs="Tahoma"/>
          <w:color w:val="000000" w:themeColor="text1"/>
          <w:sz w:val="24"/>
          <w:szCs w:val="24"/>
          <w:lang w:val="es-CO"/>
        </w:rPr>
        <w:t>época él era despachador de vehículos en la Cooperativa y recuerda que el demandante llegó a pedir trabajo, él lo reco</w:t>
      </w:r>
      <w:r w:rsidR="5745739C" w:rsidRPr="00DF2912">
        <w:rPr>
          <w:rFonts w:ascii="Tahoma" w:eastAsia="Tahoma" w:hAnsi="Tahoma" w:cs="Tahoma"/>
          <w:color w:val="000000" w:themeColor="text1"/>
          <w:sz w:val="24"/>
          <w:szCs w:val="24"/>
          <w:lang w:val="es-CO"/>
        </w:rPr>
        <w:t>mendó</w:t>
      </w:r>
      <w:r w:rsidR="77F30103" w:rsidRPr="00DF2912">
        <w:rPr>
          <w:rFonts w:ascii="Tahoma" w:eastAsia="Tahoma" w:hAnsi="Tahoma" w:cs="Tahoma"/>
          <w:color w:val="000000" w:themeColor="text1"/>
          <w:sz w:val="24"/>
          <w:szCs w:val="24"/>
          <w:lang w:val="es-CO"/>
        </w:rPr>
        <w:t xml:space="preserve"> y tiempo después lo vio manejando dicho rodante</w:t>
      </w:r>
      <w:r w:rsidR="26E02041" w:rsidRPr="00DF2912">
        <w:rPr>
          <w:rFonts w:ascii="Tahoma" w:eastAsia="Tahoma" w:hAnsi="Tahoma" w:cs="Tahoma"/>
          <w:color w:val="000000" w:themeColor="text1"/>
          <w:sz w:val="24"/>
          <w:szCs w:val="24"/>
          <w:lang w:val="es-CO"/>
        </w:rPr>
        <w:t xml:space="preserve">. En cuanto al horario de trabajo que debía cumplir el demandante, señaló: </w:t>
      </w:r>
      <w:r w:rsidR="26E02041" w:rsidRPr="00DF2912">
        <w:rPr>
          <w:rFonts w:ascii="Tahoma" w:eastAsia="Arial Narrow" w:hAnsi="Tahoma" w:cs="Tahoma"/>
          <w:i/>
          <w:iCs/>
          <w:color w:val="000000" w:themeColor="text1"/>
          <w:sz w:val="24"/>
          <w:szCs w:val="24"/>
          <w:lang w:val="es-CO"/>
        </w:rPr>
        <w:t>“</w:t>
      </w:r>
      <w:r w:rsidR="26E02041" w:rsidRPr="007F0F30">
        <w:rPr>
          <w:rFonts w:ascii="Tahoma" w:eastAsia="Arial Narrow" w:hAnsi="Tahoma" w:cs="Tahoma"/>
          <w:i/>
          <w:iCs/>
          <w:color w:val="000000" w:themeColor="text1"/>
          <w:szCs w:val="24"/>
          <w:lang w:val="es-MX"/>
        </w:rPr>
        <w:t>A uno le dicen de qué hora a qué horas y ellos</w:t>
      </w:r>
      <w:r w:rsidR="335D7E76" w:rsidRPr="007F0F30">
        <w:rPr>
          <w:rFonts w:ascii="Tahoma" w:eastAsia="Arial Narrow" w:hAnsi="Tahoma" w:cs="Tahoma"/>
          <w:i/>
          <w:iCs/>
          <w:color w:val="000000" w:themeColor="text1"/>
          <w:szCs w:val="24"/>
          <w:lang w:val="es-MX"/>
        </w:rPr>
        <w:t>, es decir, los turnos,</w:t>
      </w:r>
      <w:r w:rsidR="26E02041" w:rsidRPr="007F0F30">
        <w:rPr>
          <w:rFonts w:ascii="Tahoma" w:eastAsia="Arial Narrow" w:hAnsi="Tahoma" w:cs="Tahoma"/>
          <w:i/>
          <w:iCs/>
          <w:color w:val="000000" w:themeColor="text1"/>
          <w:szCs w:val="24"/>
          <w:lang w:val="es-MX"/>
        </w:rPr>
        <w:t xml:space="preserve"> acuerdan si se recogen o no, hacen su pacto. Se supone que ellos se llevaban a la casa, pero varias veces</w:t>
      </w:r>
      <w:r w:rsidR="436CE62B" w:rsidRPr="007F0F30">
        <w:rPr>
          <w:rFonts w:ascii="Tahoma" w:eastAsia="Arial Narrow" w:hAnsi="Tahoma" w:cs="Tahoma"/>
          <w:i/>
          <w:iCs/>
          <w:color w:val="000000" w:themeColor="text1"/>
          <w:szCs w:val="24"/>
          <w:lang w:val="es-MX"/>
        </w:rPr>
        <w:t xml:space="preserve"> Carlos</w:t>
      </w:r>
      <w:r w:rsidR="26E02041" w:rsidRPr="007F0F30">
        <w:rPr>
          <w:rFonts w:ascii="Tahoma" w:eastAsia="Arial Narrow" w:hAnsi="Tahoma" w:cs="Tahoma"/>
          <w:i/>
          <w:iCs/>
          <w:color w:val="000000" w:themeColor="text1"/>
          <w:szCs w:val="24"/>
          <w:lang w:val="es-MX"/>
        </w:rPr>
        <w:t xml:space="preserve"> me dijo que debía dejar el carro en cierta parte y yo tuve que recogerlo para llevarlo a la casa.</w:t>
      </w:r>
      <w:r w:rsidR="042DC290" w:rsidRPr="007F0F30">
        <w:rPr>
          <w:rFonts w:ascii="Tahoma" w:eastAsia="Arial Narrow" w:hAnsi="Tahoma" w:cs="Tahoma"/>
          <w:i/>
          <w:iCs/>
          <w:color w:val="000000" w:themeColor="text1"/>
          <w:szCs w:val="24"/>
          <w:lang w:val="es-MX"/>
        </w:rPr>
        <w:t xml:space="preserve"> </w:t>
      </w:r>
      <w:r w:rsidR="042DC290" w:rsidRPr="007F0F30">
        <w:rPr>
          <w:rFonts w:ascii="Tahoma" w:eastAsia="Tahoma" w:hAnsi="Tahoma" w:cs="Tahoma"/>
          <w:color w:val="000000" w:themeColor="text1"/>
          <w:szCs w:val="24"/>
          <w:lang w:val="es-CO"/>
        </w:rPr>
        <w:t>Seguidamente le preguntaron si para hacer una diligencia personal en el carro o tomar sus alimentos el señor Carlos tenía que pedir autorización y respondió tajantemente que no</w:t>
      </w:r>
      <w:r w:rsidR="16DD539A" w:rsidRPr="007F0F30">
        <w:rPr>
          <w:rFonts w:ascii="Tahoma" w:eastAsia="Tahoma" w:hAnsi="Tahoma" w:cs="Tahoma"/>
          <w:color w:val="000000" w:themeColor="text1"/>
          <w:szCs w:val="24"/>
          <w:lang w:val="es-CO"/>
        </w:rPr>
        <w:t xml:space="preserve">: </w:t>
      </w:r>
      <w:r w:rsidR="16DD539A" w:rsidRPr="007F0F30">
        <w:rPr>
          <w:rFonts w:ascii="Tahoma" w:eastAsia="Arial Narrow" w:hAnsi="Tahoma" w:cs="Tahoma"/>
          <w:i/>
          <w:iCs/>
          <w:color w:val="000000" w:themeColor="text1"/>
          <w:szCs w:val="24"/>
          <w:lang w:val="es-CO"/>
        </w:rPr>
        <w:t>“</w:t>
      </w:r>
      <w:r w:rsidR="042DC290" w:rsidRPr="007F0F30">
        <w:rPr>
          <w:rFonts w:ascii="Tahoma" w:eastAsia="Arial Narrow" w:hAnsi="Tahoma" w:cs="Tahoma"/>
          <w:i/>
          <w:iCs/>
          <w:color w:val="000000" w:themeColor="text1"/>
          <w:szCs w:val="24"/>
          <w:lang w:val="es-MX"/>
        </w:rPr>
        <w:t>a uno le dan un carro y uno decide a qué horas para a comer o si no come, a usted no le pueden controlar eso</w:t>
      </w:r>
      <w:r w:rsidR="4F1BA267" w:rsidRPr="007F0F30">
        <w:rPr>
          <w:rFonts w:ascii="Tahoma" w:eastAsia="Arial Narrow" w:hAnsi="Tahoma" w:cs="Tahoma"/>
          <w:i/>
          <w:iCs/>
          <w:color w:val="000000" w:themeColor="text1"/>
          <w:szCs w:val="24"/>
          <w:lang w:val="es-MX"/>
        </w:rPr>
        <w:t>, lo único es que él debe cumplir con su entrega</w:t>
      </w:r>
      <w:r w:rsidR="008B64FD" w:rsidRPr="00DF2912">
        <w:rPr>
          <w:rFonts w:ascii="Tahoma" w:eastAsia="Arial Narrow" w:hAnsi="Tahoma" w:cs="Tahoma"/>
          <w:i/>
          <w:iCs/>
          <w:color w:val="000000" w:themeColor="text1"/>
          <w:sz w:val="24"/>
          <w:szCs w:val="24"/>
          <w:lang w:val="es-MX"/>
        </w:rPr>
        <w:t>”</w:t>
      </w:r>
      <w:r w:rsidR="4F1BA267" w:rsidRPr="00DF2912">
        <w:rPr>
          <w:rFonts w:ascii="Tahoma" w:eastAsia="Tahoma" w:hAnsi="Tahoma" w:cs="Tahoma"/>
          <w:color w:val="000000" w:themeColor="text1"/>
          <w:sz w:val="24"/>
          <w:szCs w:val="24"/>
          <w:lang w:val="es-CO"/>
        </w:rPr>
        <w:t>. En cuanto al tanqu</w:t>
      </w:r>
      <w:r w:rsidR="0DC08799" w:rsidRPr="00DF2912">
        <w:rPr>
          <w:rFonts w:ascii="Tahoma" w:eastAsia="Tahoma" w:hAnsi="Tahoma" w:cs="Tahoma"/>
          <w:color w:val="000000" w:themeColor="text1"/>
          <w:sz w:val="24"/>
          <w:szCs w:val="24"/>
          <w:lang w:val="es-CO"/>
        </w:rPr>
        <w:t xml:space="preserve">eo y el aseo del vehículo, indicó que esto depende de lo que </w:t>
      </w:r>
      <w:r w:rsidR="795BF4D7" w:rsidRPr="00DF2912">
        <w:rPr>
          <w:rFonts w:ascii="Tahoma" w:eastAsia="Tahoma" w:hAnsi="Tahoma" w:cs="Tahoma"/>
          <w:color w:val="000000" w:themeColor="text1"/>
          <w:sz w:val="24"/>
          <w:szCs w:val="24"/>
          <w:lang w:val="es-CO"/>
        </w:rPr>
        <w:t>se acuerde con el compañero del turno.</w:t>
      </w:r>
      <w:r w:rsidR="5A142CFD" w:rsidRPr="00DF2912">
        <w:rPr>
          <w:rFonts w:ascii="Tahoma" w:eastAsia="Tahoma" w:hAnsi="Tahoma" w:cs="Tahoma"/>
          <w:color w:val="000000" w:themeColor="text1"/>
          <w:sz w:val="24"/>
          <w:szCs w:val="24"/>
          <w:lang w:val="es-CO"/>
        </w:rPr>
        <w:t xml:space="preserve"> Asimismo, afirmó que para </w:t>
      </w:r>
      <w:r w:rsidR="008B64FD" w:rsidRPr="00DF2912">
        <w:rPr>
          <w:rFonts w:ascii="Tahoma" w:eastAsia="Tahoma" w:hAnsi="Tahoma" w:cs="Tahoma"/>
          <w:color w:val="000000" w:themeColor="text1"/>
          <w:sz w:val="24"/>
          <w:szCs w:val="24"/>
          <w:lang w:val="es-CO"/>
        </w:rPr>
        <w:t xml:space="preserve">la </w:t>
      </w:r>
      <w:r w:rsidR="5A142CFD" w:rsidRPr="00DF2912">
        <w:rPr>
          <w:rFonts w:ascii="Tahoma" w:eastAsia="Tahoma" w:hAnsi="Tahoma" w:cs="Tahoma"/>
          <w:color w:val="000000" w:themeColor="text1"/>
          <w:sz w:val="24"/>
          <w:szCs w:val="24"/>
          <w:lang w:val="es-CO"/>
        </w:rPr>
        <w:t xml:space="preserve">época de los hechos </w:t>
      </w:r>
      <w:r w:rsidR="69895648" w:rsidRPr="00DF2912">
        <w:rPr>
          <w:rFonts w:ascii="Tahoma" w:eastAsia="Tahoma" w:hAnsi="Tahoma" w:cs="Tahoma"/>
          <w:color w:val="000000" w:themeColor="text1"/>
          <w:sz w:val="24"/>
          <w:szCs w:val="24"/>
          <w:lang w:val="es-CO"/>
        </w:rPr>
        <w:t xml:space="preserve">existía el </w:t>
      </w:r>
      <w:r w:rsidR="5A142CFD" w:rsidRPr="00DF2912">
        <w:rPr>
          <w:rFonts w:ascii="Tahoma" w:eastAsia="Tahoma" w:hAnsi="Tahoma" w:cs="Tahoma"/>
          <w:color w:val="000000" w:themeColor="text1"/>
          <w:sz w:val="24"/>
          <w:szCs w:val="24"/>
          <w:lang w:val="es-CO"/>
        </w:rPr>
        <w:t>comité de disciplina</w:t>
      </w:r>
      <w:r w:rsidR="45AF9A3C" w:rsidRPr="00DF2912">
        <w:rPr>
          <w:rFonts w:ascii="Tahoma" w:eastAsia="Tahoma" w:hAnsi="Tahoma" w:cs="Tahoma"/>
          <w:color w:val="000000" w:themeColor="text1"/>
          <w:sz w:val="24"/>
          <w:szCs w:val="24"/>
          <w:lang w:val="es-CO"/>
        </w:rPr>
        <w:t xml:space="preserve"> en la empresa</w:t>
      </w:r>
      <w:r w:rsidR="5A142CFD" w:rsidRPr="00DF2912">
        <w:rPr>
          <w:rFonts w:ascii="Tahoma" w:eastAsia="Tahoma" w:hAnsi="Tahoma" w:cs="Tahoma"/>
          <w:color w:val="000000" w:themeColor="text1"/>
          <w:sz w:val="24"/>
          <w:szCs w:val="24"/>
          <w:lang w:val="es-CO"/>
        </w:rPr>
        <w:t xml:space="preserve">, como una </w:t>
      </w:r>
      <w:r w:rsidR="5A142CFD" w:rsidRPr="00DF2912">
        <w:rPr>
          <w:rFonts w:ascii="Tahoma" w:eastAsia="Tahoma" w:hAnsi="Tahoma" w:cs="Tahoma"/>
          <w:color w:val="000000" w:themeColor="text1"/>
          <w:sz w:val="24"/>
          <w:szCs w:val="24"/>
          <w:lang w:val="es-MX"/>
        </w:rPr>
        <w:t>forma de controlar a los compañeros</w:t>
      </w:r>
      <w:r w:rsidR="30A3C546" w:rsidRPr="00DF2912">
        <w:rPr>
          <w:rFonts w:ascii="Tahoma" w:eastAsia="Tahoma" w:hAnsi="Tahoma" w:cs="Tahoma"/>
          <w:color w:val="000000" w:themeColor="text1"/>
          <w:sz w:val="24"/>
          <w:szCs w:val="24"/>
          <w:lang w:val="es-MX"/>
        </w:rPr>
        <w:t>, pues e</w:t>
      </w:r>
      <w:r w:rsidR="5A142CFD" w:rsidRPr="00DF2912">
        <w:rPr>
          <w:rFonts w:ascii="Tahoma" w:eastAsia="Tahoma" w:hAnsi="Tahoma" w:cs="Tahoma"/>
          <w:color w:val="000000" w:themeColor="text1"/>
          <w:sz w:val="24"/>
          <w:szCs w:val="24"/>
          <w:lang w:val="es-MX"/>
        </w:rPr>
        <w:t xml:space="preserve">l comité recibía las quejas de los usuarios y </w:t>
      </w:r>
      <w:r w:rsidR="25020CD5" w:rsidRPr="00DF2912">
        <w:rPr>
          <w:rFonts w:ascii="Tahoma" w:eastAsia="Tahoma" w:hAnsi="Tahoma" w:cs="Tahoma"/>
          <w:color w:val="000000" w:themeColor="text1"/>
          <w:sz w:val="24"/>
          <w:szCs w:val="24"/>
          <w:lang w:val="es-MX"/>
        </w:rPr>
        <w:t xml:space="preserve">los reportes sobre una mal prestación y ellos en el </w:t>
      </w:r>
      <w:r w:rsidR="5A142CFD" w:rsidRPr="00DF2912">
        <w:rPr>
          <w:rFonts w:ascii="Tahoma" w:eastAsia="Tahoma" w:hAnsi="Tahoma" w:cs="Tahoma"/>
          <w:color w:val="000000" w:themeColor="text1"/>
          <w:sz w:val="24"/>
          <w:szCs w:val="24"/>
          <w:lang w:val="es-MX"/>
        </w:rPr>
        <w:t>comité</w:t>
      </w:r>
      <w:r w:rsidR="22C622E7" w:rsidRPr="00DF2912">
        <w:rPr>
          <w:rFonts w:ascii="Tahoma" w:eastAsia="Tahoma" w:hAnsi="Tahoma" w:cs="Tahoma"/>
          <w:color w:val="000000" w:themeColor="text1"/>
          <w:sz w:val="24"/>
          <w:szCs w:val="24"/>
          <w:lang w:val="es-MX"/>
        </w:rPr>
        <w:t xml:space="preserve"> se encargan de sancionar, pero d</w:t>
      </w:r>
      <w:r w:rsidR="5A142CFD" w:rsidRPr="00DF2912">
        <w:rPr>
          <w:rFonts w:ascii="Tahoma" w:eastAsia="Tahoma" w:hAnsi="Tahoma" w:cs="Tahoma"/>
          <w:color w:val="000000" w:themeColor="text1"/>
          <w:sz w:val="24"/>
          <w:szCs w:val="24"/>
          <w:lang w:val="es-MX"/>
        </w:rPr>
        <w:t>espués de que empezó la pandemia ya no hubo más comité de disciplina</w:t>
      </w:r>
      <w:r w:rsidR="48DBC8E1" w:rsidRPr="00DF2912">
        <w:rPr>
          <w:rFonts w:ascii="Tahoma" w:eastAsia="Tahoma" w:hAnsi="Tahoma" w:cs="Tahoma"/>
          <w:color w:val="000000" w:themeColor="text1"/>
          <w:sz w:val="24"/>
          <w:szCs w:val="24"/>
          <w:lang w:val="es-MX"/>
        </w:rPr>
        <w:t xml:space="preserve"> y explicó que las sanciones podían consistir en la suspensión del servicio por 8 o 10 días, la prohibición de venta de planillas para </w:t>
      </w:r>
      <w:r w:rsidR="3ADDCC84" w:rsidRPr="00DF2912">
        <w:rPr>
          <w:rFonts w:ascii="Tahoma" w:eastAsia="Tahoma" w:hAnsi="Tahoma" w:cs="Tahoma"/>
          <w:color w:val="000000" w:themeColor="text1"/>
          <w:sz w:val="24"/>
          <w:szCs w:val="24"/>
          <w:lang w:val="es-MX"/>
        </w:rPr>
        <w:t>servicios fuera de la ciudad y el cierre de despacho por la aplicación y el radioteléfono.</w:t>
      </w:r>
    </w:p>
    <w:p w14:paraId="09516239" w14:textId="3E5866FC" w:rsidR="6C5DD14C" w:rsidRPr="00DF2912" w:rsidRDefault="6C5DD14C" w:rsidP="00DF2912">
      <w:pPr>
        <w:spacing w:after="0" w:line="276" w:lineRule="auto"/>
        <w:jc w:val="both"/>
        <w:rPr>
          <w:rFonts w:ascii="Tahoma" w:eastAsia="Tahoma" w:hAnsi="Tahoma" w:cs="Tahoma"/>
          <w:b/>
          <w:bCs/>
          <w:color w:val="000000" w:themeColor="text1"/>
          <w:sz w:val="24"/>
          <w:szCs w:val="24"/>
          <w:lang w:val="es-MX"/>
        </w:rPr>
      </w:pPr>
    </w:p>
    <w:p w14:paraId="4F74E8A9" w14:textId="485A0EF1" w:rsidR="3ADDCC84" w:rsidRPr="00DF2912" w:rsidRDefault="3ADDCC84" w:rsidP="00DF2912">
      <w:pPr>
        <w:spacing w:after="0" w:line="276" w:lineRule="auto"/>
        <w:ind w:firstLine="708"/>
        <w:jc w:val="both"/>
        <w:rPr>
          <w:rFonts w:ascii="Tahoma" w:eastAsia="Arial Narrow" w:hAnsi="Tahoma" w:cs="Tahoma"/>
          <w:i/>
          <w:iCs/>
          <w:color w:val="000000" w:themeColor="text1"/>
          <w:sz w:val="24"/>
          <w:szCs w:val="24"/>
          <w:lang w:val="es-MX"/>
        </w:rPr>
      </w:pPr>
      <w:r w:rsidRPr="00DF2912">
        <w:rPr>
          <w:rFonts w:ascii="Tahoma" w:eastAsia="Tahoma" w:hAnsi="Tahoma" w:cs="Tahoma"/>
          <w:b/>
          <w:bCs/>
          <w:color w:val="000000" w:themeColor="text1"/>
          <w:sz w:val="24"/>
          <w:szCs w:val="24"/>
          <w:lang w:val="es-MX"/>
        </w:rPr>
        <w:t>Carlos Alberto Parra Torres</w:t>
      </w:r>
      <w:r w:rsidRPr="00DF2912">
        <w:rPr>
          <w:rFonts w:ascii="Tahoma" w:eastAsia="Tahoma" w:hAnsi="Tahoma" w:cs="Tahoma"/>
          <w:color w:val="000000" w:themeColor="text1"/>
          <w:sz w:val="24"/>
          <w:szCs w:val="24"/>
          <w:lang w:val="es-MX"/>
        </w:rPr>
        <w:t>, dijo que en la actualidad es taxista</w:t>
      </w:r>
      <w:r w:rsidR="6535C1C0" w:rsidRPr="00DF2912">
        <w:rPr>
          <w:rFonts w:ascii="Tahoma" w:eastAsia="Tahoma" w:hAnsi="Tahoma" w:cs="Tahoma"/>
          <w:color w:val="000000" w:themeColor="text1"/>
          <w:sz w:val="24"/>
          <w:szCs w:val="24"/>
          <w:lang w:val="es-MX"/>
        </w:rPr>
        <w:t xml:space="preserve">, que conoció al demandante antes del día de la madre de 2010 y le consta que trabajó como conductor de vehículo </w:t>
      </w:r>
      <w:r w:rsidR="77E552CA" w:rsidRPr="00DF2912">
        <w:rPr>
          <w:rFonts w:ascii="Tahoma" w:eastAsia="Tahoma" w:hAnsi="Tahoma" w:cs="Tahoma"/>
          <w:color w:val="000000" w:themeColor="text1"/>
          <w:sz w:val="24"/>
          <w:szCs w:val="24"/>
          <w:lang w:val="es-MX"/>
        </w:rPr>
        <w:t xml:space="preserve">hasta finales de 2017, que el demandante recibía el carro 069 </w:t>
      </w:r>
      <w:r w:rsidR="77E552CA" w:rsidRPr="00DF2912">
        <w:rPr>
          <w:rFonts w:ascii="Tahoma" w:eastAsia="Tahoma" w:hAnsi="Tahoma" w:cs="Tahoma"/>
          <w:color w:val="000000" w:themeColor="text1"/>
          <w:sz w:val="24"/>
          <w:szCs w:val="24"/>
          <w:lang w:val="es-MX"/>
        </w:rPr>
        <w:lastRenderedPageBreak/>
        <w:t>a las 4 de la tarde y l</w:t>
      </w:r>
      <w:r w:rsidR="4D96C740" w:rsidRPr="00DF2912">
        <w:rPr>
          <w:rFonts w:ascii="Tahoma" w:eastAsia="Tahoma" w:hAnsi="Tahoma" w:cs="Tahoma"/>
          <w:color w:val="000000" w:themeColor="text1"/>
          <w:sz w:val="24"/>
          <w:szCs w:val="24"/>
          <w:lang w:val="es-MX"/>
        </w:rPr>
        <w:t>o</w:t>
      </w:r>
      <w:r w:rsidR="77E552CA" w:rsidRPr="00DF2912">
        <w:rPr>
          <w:rFonts w:ascii="Tahoma" w:eastAsia="Tahoma" w:hAnsi="Tahoma" w:cs="Tahoma"/>
          <w:color w:val="000000" w:themeColor="text1"/>
          <w:sz w:val="24"/>
          <w:szCs w:val="24"/>
          <w:lang w:val="es-MX"/>
        </w:rPr>
        <w:t xml:space="preserve"> entregaba al esposo de la</w:t>
      </w:r>
      <w:r w:rsidR="7A7DC858" w:rsidRPr="00DF2912">
        <w:rPr>
          <w:rFonts w:ascii="Tahoma" w:eastAsia="Tahoma" w:hAnsi="Tahoma" w:cs="Tahoma"/>
          <w:color w:val="000000" w:themeColor="text1"/>
          <w:sz w:val="24"/>
          <w:szCs w:val="24"/>
          <w:lang w:val="es-MX"/>
        </w:rPr>
        <w:t xml:space="preserve"> propietaria</w:t>
      </w:r>
      <w:r w:rsidR="77E552CA" w:rsidRPr="00DF2912">
        <w:rPr>
          <w:rFonts w:ascii="Tahoma" w:eastAsia="Tahoma" w:hAnsi="Tahoma" w:cs="Tahoma"/>
          <w:color w:val="000000" w:themeColor="text1"/>
          <w:sz w:val="24"/>
          <w:szCs w:val="24"/>
          <w:lang w:val="es-MX"/>
        </w:rPr>
        <w:t xml:space="preserve"> a las 5 de la mañana, lo</w:t>
      </w:r>
      <w:r w:rsidR="482938C4" w:rsidRPr="00DF2912">
        <w:rPr>
          <w:rFonts w:ascii="Tahoma" w:eastAsia="Tahoma" w:hAnsi="Tahoma" w:cs="Tahoma"/>
          <w:color w:val="000000" w:themeColor="text1"/>
          <w:sz w:val="24"/>
          <w:szCs w:val="24"/>
          <w:lang w:val="es-MX"/>
        </w:rPr>
        <w:t xml:space="preserve"> cual sabe</w:t>
      </w:r>
      <w:r w:rsidR="77E552CA" w:rsidRPr="00DF2912">
        <w:rPr>
          <w:rFonts w:ascii="Tahoma" w:eastAsia="Tahoma" w:hAnsi="Tahoma" w:cs="Tahoma"/>
          <w:color w:val="000000" w:themeColor="text1"/>
          <w:sz w:val="24"/>
          <w:szCs w:val="24"/>
          <w:lang w:val="es-MX"/>
        </w:rPr>
        <w:t xml:space="preserve"> porque también</w:t>
      </w:r>
      <w:r w:rsidR="24B83EE3" w:rsidRPr="00DF2912">
        <w:rPr>
          <w:rFonts w:ascii="Tahoma" w:eastAsia="Tahoma" w:hAnsi="Tahoma" w:cs="Tahoma"/>
          <w:color w:val="000000" w:themeColor="text1"/>
          <w:sz w:val="24"/>
          <w:szCs w:val="24"/>
          <w:lang w:val="es-MX"/>
        </w:rPr>
        <w:t xml:space="preserve"> él</w:t>
      </w:r>
      <w:r w:rsidR="77E552CA" w:rsidRPr="00DF2912">
        <w:rPr>
          <w:rFonts w:ascii="Tahoma" w:eastAsia="Tahoma" w:hAnsi="Tahoma" w:cs="Tahoma"/>
          <w:color w:val="000000" w:themeColor="text1"/>
          <w:sz w:val="24"/>
          <w:szCs w:val="24"/>
          <w:lang w:val="es-MX"/>
        </w:rPr>
        <w:t xml:space="preserve"> trasnochaba</w:t>
      </w:r>
      <w:r w:rsidR="6B4E585C" w:rsidRPr="00DF2912">
        <w:rPr>
          <w:rFonts w:ascii="Tahoma" w:eastAsia="Tahoma" w:hAnsi="Tahoma" w:cs="Tahoma"/>
          <w:color w:val="000000" w:themeColor="text1"/>
          <w:sz w:val="24"/>
          <w:szCs w:val="24"/>
          <w:lang w:val="es-MX"/>
        </w:rPr>
        <w:t xml:space="preserve"> en el turno de la noche para esa época y varias veces tuvo que </w:t>
      </w:r>
      <w:r w:rsidR="77E552CA" w:rsidRPr="00DF2912">
        <w:rPr>
          <w:rFonts w:ascii="Tahoma" w:eastAsia="Tahoma" w:hAnsi="Tahoma" w:cs="Tahoma"/>
          <w:color w:val="000000" w:themeColor="text1"/>
          <w:sz w:val="24"/>
          <w:szCs w:val="24"/>
          <w:lang w:val="es-MX"/>
        </w:rPr>
        <w:t>recog</w:t>
      </w:r>
      <w:r w:rsidR="7B11816F" w:rsidRPr="00DF2912">
        <w:rPr>
          <w:rFonts w:ascii="Tahoma" w:eastAsia="Tahoma" w:hAnsi="Tahoma" w:cs="Tahoma"/>
          <w:color w:val="000000" w:themeColor="text1"/>
          <w:sz w:val="24"/>
          <w:szCs w:val="24"/>
          <w:lang w:val="es-MX"/>
        </w:rPr>
        <w:t>er al demandante</w:t>
      </w:r>
      <w:r w:rsidR="77E552CA" w:rsidRPr="00DF2912">
        <w:rPr>
          <w:rFonts w:ascii="Tahoma" w:eastAsia="Tahoma" w:hAnsi="Tahoma" w:cs="Tahoma"/>
          <w:color w:val="000000" w:themeColor="text1"/>
          <w:sz w:val="24"/>
          <w:szCs w:val="24"/>
          <w:lang w:val="es-MX"/>
        </w:rPr>
        <w:t xml:space="preserve"> en el bohío Santa Isabel</w:t>
      </w:r>
      <w:r w:rsidR="3F98CAE3" w:rsidRPr="00DF2912">
        <w:rPr>
          <w:rFonts w:ascii="Tahoma" w:eastAsia="Tahoma" w:hAnsi="Tahoma" w:cs="Tahoma"/>
          <w:color w:val="000000" w:themeColor="text1"/>
          <w:sz w:val="24"/>
          <w:szCs w:val="24"/>
          <w:lang w:val="es-MX"/>
        </w:rPr>
        <w:t xml:space="preserve">; que le consta que para comer no tenía que pedirle permiso a la dueña del vehículo, pero sí para ir a una cita médica, que podía descansar en </w:t>
      </w:r>
      <w:r w:rsidR="77D719B0" w:rsidRPr="00DF2912">
        <w:rPr>
          <w:rFonts w:ascii="Tahoma" w:eastAsia="Tahoma" w:hAnsi="Tahoma" w:cs="Tahoma"/>
          <w:color w:val="000000" w:themeColor="text1"/>
          <w:sz w:val="24"/>
          <w:szCs w:val="24"/>
          <w:lang w:val="es-MX"/>
        </w:rPr>
        <w:t xml:space="preserve">el turno, pero siempre y cuando recogiera lo de la entrega, pues es su obligación responder </w:t>
      </w:r>
      <w:r w:rsidR="008B64FD" w:rsidRPr="00DF2912">
        <w:rPr>
          <w:rFonts w:ascii="Tahoma" w:eastAsia="Tahoma" w:hAnsi="Tahoma" w:cs="Tahoma"/>
          <w:color w:val="000000" w:themeColor="text1"/>
          <w:sz w:val="24"/>
          <w:szCs w:val="24"/>
          <w:lang w:val="es-MX"/>
        </w:rPr>
        <w:t xml:space="preserve">por </w:t>
      </w:r>
      <w:r w:rsidR="77D719B0" w:rsidRPr="00DF2912">
        <w:rPr>
          <w:rFonts w:ascii="Tahoma" w:eastAsia="Tahoma" w:hAnsi="Tahoma" w:cs="Tahoma"/>
          <w:color w:val="000000" w:themeColor="text1"/>
          <w:sz w:val="24"/>
          <w:szCs w:val="24"/>
          <w:lang w:val="es-MX"/>
        </w:rPr>
        <w:t xml:space="preserve">esa plata a la dueña del taxi. </w:t>
      </w:r>
      <w:r w:rsidR="785B4BD2" w:rsidRPr="00DF2912">
        <w:rPr>
          <w:rFonts w:ascii="Tahoma" w:eastAsia="Tahoma" w:hAnsi="Tahoma" w:cs="Tahoma"/>
          <w:color w:val="000000" w:themeColor="text1"/>
          <w:sz w:val="24"/>
          <w:szCs w:val="24"/>
          <w:lang w:val="es-MX"/>
        </w:rPr>
        <w:t xml:space="preserve">Seguidamente el apoderado de la parte actora le preguntó: dentro de la dinámica del trabajo como taxista ¿es posible que un conductor que trabaja las doce horas en la noche, a las 10 de la noche haya hecho para la entrega, el tanqueo, la lavada y todo lo que debe entregar? </w:t>
      </w:r>
      <w:r w:rsidR="0DB2D960" w:rsidRPr="00DF2912">
        <w:rPr>
          <w:rFonts w:ascii="Tahoma" w:eastAsia="Tahoma" w:hAnsi="Tahoma" w:cs="Tahoma"/>
          <w:color w:val="000000" w:themeColor="text1"/>
          <w:sz w:val="24"/>
          <w:szCs w:val="24"/>
          <w:lang w:val="es-MX"/>
        </w:rPr>
        <w:t>Y</w:t>
      </w:r>
      <w:r w:rsidR="785B4BD2" w:rsidRPr="00DF2912">
        <w:rPr>
          <w:rFonts w:ascii="Tahoma" w:eastAsia="Tahoma" w:hAnsi="Tahoma" w:cs="Tahoma"/>
          <w:color w:val="000000" w:themeColor="text1"/>
          <w:sz w:val="24"/>
          <w:szCs w:val="24"/>
          <w:lang w:val="es-MX"/>
        </w:rPr>
        <w:t xml:space="preserve"> </w:t>
      </w:r>
      <w:r w:rsidR="0DB2D960" w:rsidRPr="00DF2912">
        <w:rPr>
          <w:rFonts w:ascii="Tahoma" w:eastAsia="Tahoma" w:hAnsi="Tahoma" w:cs="Tahoma"/>
          <w:color w:val="000000" w:themeColor="text1"/>
          <w:sz w:val="24"/>
          <w:szCs w:val="24"/>
          <w:lang w:val="es-MX"/>
        </w:rPr>
        <w:t xml:space="preserve">contestó: </w:t>
      </w:r>
      <w:r w:rsidR="4CD2B641" w:rsidRPr="00DF2912">
        <w:rPr>
          <w:rFonts w:ascii="Tahoma" w:eastAsia="Arial Narrow" w:hAnsi="Tahoma" w:cs="Tahoma"/>
          <w:i/>
          <w:iCs/>
          <w:color w:val="000000" w:themeColor="text1"/>
          <w:sz w:val="24"/>
          <w:szCs w:val="24"/>
          <w:lang w:val="es-MX"/>
        </w:rPr>
        <w:t>“</w:t>
      </w:r>
      <w:r w:rsidR="0DB2D960" w:rsidRPr="007F0F30">
        <w:rPr>
          <w:rFonts w:ascii="Tahoma" w:eastAsia="Arial Narrow" w:hAnsi="Tahoma" w:cs="Tahoma"/>
          <w:i/>
          <w:iCs/>
          <w:color w:val="000000" w:themeColor="text1"/>
          <w:szCs w:val="24"/>
          <w:lang w:val="es-MX"/>
        </w:rPr>
        <w:t>e</w:t>
      </w:r>
      <w:r w:rsidR="785B4BD2" w:rsidRPr="007F0F30">
        <w:rPr>
          <w:rFonts w:ascii="Tahoma" w:eastAsia="Arial Narrow" w:hAnsi="Tahoma" w:cs="Tahoma"/>
          <w:i/>
          <w:iCs/>
          <w:color w:val="000000" w:themeColor="text1"/>
          <w:szCs w:val="24"/>
          <w:lang w:val="es-MX"/>
        </w:rPr>
        <w:t>s que uno si sale no sale solo para eso, si se sale es con la idea de hacer también para los gastos de la familia</w:t>
      </w:r>
      <w:r w:rsidR="379E2B73" w:rsidRPr="00DF2912">
        <w:rPr>
          <w:rFonts w:ascii="Tahoma" w:eastAsia="Arial Narrow" w:hAnsi="Tahoma" w:cs="Tahoma"/>
          <w:i/>
          <w:iCs/>
          <w:color w:val="000000" w:themeColor="text1"/>
          <w:sz w:val="24"/>
          <w:szCs w:val="24"/>
          <w:lang w:val="es-MX"/>
        </w:rPr>
        <w:t>”</w:t>
      </w:r>
      <w:r w:rsidR="785B4BD2" w:rsidRPr="00DF2912">
        <w:rPr>
          <w:rFonts w:ascii="Tahoma" w:eastAsia="Arial Narrow" w:hAnsi="Tahoma" w:cs="Tahoma"/>
          <w:i/>
          <w:iCs/>
          <w:color w:val="000000" w:themeColor="text1"/>
          <w:sz w:val="24"/>
          <w:szCs w:val="24"/>
          <w:lang w:val="es-MX"/>
        </w:rPr>
        <w:t>.</w:t>
      </w:r>
    </w:p>
    <w:p w14:paraId="27B110E0" w14:textId="5FBDECD1" w:rsidR="39A82D87" w:rsidRPr="00DF2912" w:rsidRDefault="39A82D87" w:rsidP="00DF2912">
      <w:pPr>
        <w:spacing w:after="0" w:line="276" w:lineRule="auto"/>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 </w:t>
      </w:r>
    </w:p>
    <w:p w14:paraId="63CB1670" w14:textId="324BE7E7" w:rsidR="39A82D87" w:rsidRPr="00DF2912" w:rsidRDefault="39A82D87"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Por la parte demandada se escucharon los testimonios de </w:t>
      </w:r>
      <w:r w:rsidRPr="00DF2912">
        <w:rPr>
          <w:rFonts w:ascii="Tahoma" w:eastAsia="Tahoma" w:hAnsi="Tahoma" w:cs="Tahoma"/>
          <w:color w:val="000000" w:themeColor="text1"/>
          <w:sz w:val="24"/>
          <w:szCs w:val="24"/>
          <w:u w:val="single"/>
          <w:lang w:val="es-CO"/>
        </w:rPr>
        <w:t>Carlos Albeiro Toro</w:t>
      </w:r>
      <w:r w:rsidRPr="00DF2912">
        <w:rPr>
          <w:rFonts w:ascii="Tahoma" w:eastAsia="Tahoma" w:hAnsi="Tahoma" w:cs="Tahoma"/>
          <w:color w:val="000000" w:themeColor="text1"/>
          <w:sz w:val="24"/>
          <w:szCs w:val="24"/>
          <w:lang w:val="es-CO"/>
        </w:rPr>
        <w:t>,</w:t>
      </w:r>
      <w:r w:rsidR="6A78976E" w:rsidRPr="00DF2912">
        <w:rPr>
          <w:rFonts w:ascii="Tahoma" w:eastAsia="Tahoma" w:hAnsi="Tahoma" w:cs="Tahoma"/>
          <w:color w:val="000000" w:themeColor="text1"/>
          <w:sz w:val="24"/>
          <w:szCs w:val="24"/>
          <w:lang w:val="es-CO"/>
        </w:rPr>
        <w:t xml:space="preserve"> </w:t>
      </w:r>
      <w:r w:rsidR="6A78976E" w:rsidRPr="00DF2912">
        <w:rPr>
          <w:rFonts w:ascii="Tahoma" w:eastAsia="Tahoma" w:hAnsi="Tahoma" w:cs="Tahoma"/>
          <w:color w:val="000000" w:themeColor="text1"/>
          <w:sz w:val="24"/>
          <w:szCs w:val="24"/>
          <w:u w:val="single"/>
          <w:lang w:val="es-CO"/>
        </w:rPr>
        <w:t>Ferney de Jesús Trejos Hernández</w:t>
      </w:r>
      <w:r w:rsidR="6A78976E" w:rsidRPr="00DF2912">
        <w:rPr>
          <w:rFonts w:ascii="Tahoma" w:eastAsia="Tahoma" w:hAnsi="Tahoma" w:cs="Tahoma"/>
          <w:color w:val="000000" w:themeColor="text1"/>
          <w:sz w:val="24"/>
          <w:szCs w:val="24"/>
          <w:lang w:val="es-CO"/>
        </w:rPr>
        <w:t>,</w:t>
      </w:r>
      <w:r w:rsidRPr="00DF2912">
        <w:rPr>
          <w:rFonts w:ascii="Tahoma" w:eastAsia="Tahoma" w:hAnsi="Tahoma" w:cs="Tahoma"/>
          <w:color w:val="000000" w:themeColor="text1"/>
          <w:sz w:val="24"/>
          <w:szCs w:val="24"/>
          <w:lang w:val="es-CO"/>
        </w:rPr>
        <w:t xml:space="preserve"> </w:t>
      </w:r>
      <w:r w:rsidRPr="00DF2912">
        <w:rPr>
          <w:rFonts w:ascii="Tahoma" w:eastAsia="Tahoma" w:hAnsi="Tahoma" w:cs="Tahoma"/>
          <w:color w:val="000000" w:themeColor="text1"/>
          <w:sz w:val="24"/>
          <w:szCs w:val="24"/>
          <w:u w:val="single"/>
          <w:lang w:val="es-CO"/>
        </w:rPr>
        <w:t xml:space="preserve">José Roberto </w:t>
      </w:r>
      <w:r w:rsidR="025CD986" w:rsidRPr="00DF2912">
        <w:rPr>
          <w:rFonts w:ascii="Tahoma" w:eastAsia="Tahoma" w:hAnsi="Tahoma" w:cs="Tahoma"/>
          <w:color w:val="000000" w:themeColor="text1"/>
          <w:sz w:val="24"/>
          <w:szCs w:val="24"/>
          <w:u w:val="single"/>
          <w:lang w:val="es-CO"/>
        </w:rPr>
        <w:t>Marín</w:t>
      </w:r>
      <w:r w:rsidRPr="00DF2912">
        <w:rPr>
          <w:rFonts w:ascii="Tahoma" w:eastAsia="Tahoma" w:hAnsi="Tahoma" w:cs="Tahoma"/>
          <w:color w:val="000000" w:themeColor="text1"/>
          <w:sz w:val="24"/>
          <w:szCs w:val="24"/>
          <w:u w:val="single"/>
          <w:lang w:val="es-CO"/>
        </w:rPr>
        <w:t xml:space="preserve"> Orozco</w:t>
      </w:r>
      <w:r w:rsidR="442A2842" w:rsidRPr="00DF2912">
        <w:rPr>
          <w:rFonts w:ascii="Tahoma" w:eastAsia="Tahoma" w:hAnsi="Tahoma" w:cs="Tahoma"/>
          <w:color w:val="000000" w:themeColor="text1"/>
          <w:sz w:val="24"/>
          <w:szCs w:val="24"/>
          <w:lang w:val="es-CO"/>
        </w:rPr>
        <w:t xml:space="preserve"> y </w:t>
      </w:r>
      <w:r w:rsidR="442A2842" w:rsidRPr="00DF2912">
        <w:rPr>
          <w:rFonts w:ascii="Tahoma" w:eastAsia="Tahoma" w:hAnsi="Tahoma" w:cs="Tahoma"/>
          <w:color w:val="000000" w:themeColor="text1"/>
          <w:sz w:val="24"/>
          <w:szCs w:val="24"/>
          <w:u w:val="single"/>
          <w:lang w:val="es-CO"/>
        </w:rPr>
        <w:t>Alejandro Arroyave Castañeda</w:t>
      </w:r>
      <w:r w:rsidR="63E87FF7" w:rsidRPr="00DF2912">
        <w:rPr>
          <w:rFonts w:ascii="Tahoma" w:eastAsia="Tahoma" w:hAnsi="Tahoma" w:cs="Tahoma"/>
          <w:color w:val="000000" w:themeColor="text1"/>
          <w:sz w:val="24"/>
          <w:szCs w:val="24"/>
          <w:u w:val="single"/>
          <w:lang w:val="es-CO"/>
        </w:rPr>
        <w:t>.</w:t>
      </w:r>
      <w:r w:rsidR="63E87FF7" w:rsidRPr="00DF2912">
        <w:rPr>
          <w:rFonts w:ascii="Tahoma" w:eastAsia="Tahoma" w:hAnsi="Tahoma" w:cs="Tahoma"/>
          <w:color w:val="000000" w:themeColor="text1"/>
          <w:sz w:val="24"/>
          <w:szCs w:val="24"/>
          <w:lang w:val="es-CO"/>
        </w:rPr>
        <w:t xml:space="preserve"> </w:t>
      </w:r>
      <w:r w:rsidR="63E87FF7" w:rsidRPr="00DF2912">
        <w:rPr>
          <w:rFonts w:ascii="Tahoma" w:eastAsia="Tahoma" w:hAnsi="Tahoma" w:cs="Tahoma"/>
          <w:b/>
          <w:bCs/>
          <w:color w:val="000000" w:themeColor="text1"/>
          <w:sz w:val="24"/>
          <w:szCs w:val="24"/>
          <w:lang w:val="es-CO"/>
        </w:rPr>
        <w:t>Carlos Albeiro</w:t>
      </w:r>
      <w:r w:rsidR="63E87FF7" w:rsidRPr="00DF2912">
        <w:rPr>
          <w:rFonts w:ascii="Tahoma" w:eastAsia="Tahoma" w:hAnsi="Tahoma" w:cs="Tahoma"/>
          <w:color w:val="000000" w:themeColor="text1"/>
          <w:sz w:val="24"/>
          <w:szCs w:val="24"/>
          <w:lang w:val="es-CO"/>
        </w:rPr>
        <w:t xml:space="preserve">, dijo que actualmente </w:t>
      </w:r>
      <w:r w:rsidR="31EEEDBF" w:rsidRPr="00DF2912">
        <w:rPr>
          <w:rFonts w:ascii="Tahoma" w:eastAsia="Tahoma" w:hAnsi="Tahoma" w:cs="Tahoma"/>
          <w:color w:val="000000" w:themeColor="text1"/>
          <w:sz w:val="24"/>
          <w:szCs w:val="24"/>
          <w:lang w:val="es-CO"/>
        </w:rPr>
        <w:t>conduce el vehículo 069 que antes conducía el demandante, a quien no conoce y no sabe hasta cuando laboró. Señaló que lo único que puede decir es que él convi</w:t>
      </w:r>
      <w:r w:rsidR="04F865B2" w:rsidRPr="00DF2912">
        <w:rPr>
          <w:rFonts w:ascii="Tahoma" w:eastAsia="Tahoma" w:hAnsi="Tahoma" w:cs="Tahoma"/>
          <w:color w:val="000000" w:themeColor="text1"/>
          <w:sz w:val="24"/>
          <w:szCs w:val="24"/>
          <w:lang w:val="es-CO"/>
        </w:rPr>
        <w:t>no con la dueña del automotor que le hacía la entrega diariamente</w:t>
      </w:r>
      <w:r w:rsidR="1C892718" w:rsidRPr="00DF2912">
        <w:rPr>
          <w:rFonts w:ascii="Tahoma" w:eastAsia="Tahoma" w:hAnsi="Tahoma" w:cs="Tahoma"/>
          <w:color w:val="000000" w:themeColor="text1"/>
          <w:sz w:val="24"/>
          <w:szCs w:val="24"/>
          <w:lang w:val="es-CO"/>
        </w:rPr>
        <w:t xml:space="preserve"> y le entregaba en cada turno</w:t>
      </w:r>
      <w:r w:rsidR="04F865B2" w:rsidRPr="00DF2912">
        <w:rPr>
          <w:rFonts w:ascii="Tahoma" w:eastAsia="Tahoma" w:hAnsi="Tahoma" w:cs="Tahoma"/>
          <w:color w:val="000000" w:themeColor="text1"/>
          <w:sz w:val="24"/>
          <w:szCs w:val="24"/>
          <w:lang w:val="es-CO"/>
        </w:rPr>
        <w:t xml:space="preserve"> </w:t>
      </w:r>
      <w:proofErr w:type="spellStart"/>
      <w:r w:rsidR="04F865B2" w:rsidRPr="00DF2912">
        <w:rPr>
          <w:rFonts w:ascii="Tahoma" w:eastAsia="Tahoma" w:hAnsi="Tahoma" w:cs="Tahoma"/>
          <w:color w:val="000000" w:themeColor="text1"/>
          <w:sz w:val="24"/>
          <w:szCs w:val="24"/>
          <w:lang w:val="es-CO"/>
        </w:rPr>
        <w:t>tanque</w:t>
      </w:r>
      <w:r w:rsidR="70147740" w:rsidRPr="00DF2912">
        <w:rPr>
          <w:rFonts w:ascii="Tahoma" w:eastAsia="Tahoma" w:hAnsi="Tahoma" w:cs="Tahoma"/>
          <w:color w:val="000000" w:themeColor="text1"/>
          <w:sz w:val="24"/>
          <w:szCs w:val="24"/>
          <w:lang w:val="es-CO"/>
        </w:rPr>
        <w:t>ado</w:t>
      </w:r>
      <w:proofErr w:type="spellEnd"/>
      <w:r w:rsidR="04F865B2" w:rsidRPr="00DF2912">
        <w:rPr>
          <w:rFonts w:ascii="Tahoma" w:eastAsia="Tahoma" w:hAnsi="Tahoma" w:cs="Tahoma"/>
          <w:color w:val="000000" w:themeColor="text1"/>
          <w:sz w:val="24"/>
          <w:szCs w:val="24"/>
          <w:lang w:val="es-CO"/>
        </w:rPr>
        <w:t xml:space="preserve"> y ase</w:t>
      </w:r>
      <w:r w:rsidR="56055456" w:rsidRPr="00DF2912">
        <w:rPr>
          <w:rFonts w:ascii="Tahoma" w:eastAsia="Tahoma" w:hAnsi="Tahoma" w:cs="Tahoma"/>
          <w:color w:val="000000" w:themeColor="text1"/>
          <w:sz w:val="24"/>
          <w:szCs w:val="24"/>
          <w:lang w:val="es-CO"/>
        </w:rPr>
        <w:t xml:space="preserve">ado el vehículo. </w:t>
      </w:r>
      <w:r w:rsidR="04F865B2" w:rsidRPr="00DF2912">
        <w:rPr>
          <w:rFonts w:ascii="Tahoma" w:eastAsia="Tahoma" w:hAnsi="Tahoma" w:cs="Tahoma"/>
          <w:color w:val="000000" w:themeColor="text1"/>
          <w:sz w:val="24"/>
          <w:szCs w:val="24"/>
          <w:lang w:val="es-CO"/>
        </w:rPr>
        <w:t xml:space="preserve"> </w:t>
      </w:r>
      <w:r w:rsidR="31EEEDBF" w:rsidRPr="00DF2912">
        <w:rPr>
          <w:rFonts w:ascii="Tahoma" w:eastAsia="Tahoma" w:hAnsi="Tahoma" w:cs="Tahoma"/>
          <w:color w:val="000000" w:themeColor="text1"/>
          <w:sz w:val="24"/>
          <w:szCs w:val="24"/>
          <w:lang w:val="es-CO"/>
        </w:rPr>
        <w:t xml:space="preserve"> </w:t>
      </w:r>
    </w:p>
    <w:p w14:paraId="070023B2" w14:textId="4319B571" w:rsidR="6C5DD14C" w:rsidRPr="00DF2912" w:rsidRDefault="6C5DD14C" w:rsidP="00DF2912">
      <w:pPr>
        <w:spacing w:after="0" w:line="276" w:lineRule="auto"/>
        <w:jc w:val="both"/>
        <w:rPr>
          <w:rFonts w:ascii="Tahoma" w:eastAsia="Tahoma" w:hAnsi="Tahoma" w:cs="Tahoma"/>
          <w:color w:val="000000" w:themeColor="text1"/>
          <w:sz w:val="24"/>
          <w:szCs w:val="24"/>
          <w:lang w:val="es-CO"/>
        </w:rPr>
      </w:pPr>
    </w:p>
    <w:p w14:paraId="06AF7F81" w14:textId="25D9FDB8" w:rsidR="0A5B533F" w:rsidRPr="00DF2912" w:rsidRDefault="0A5B533F"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El señor </w:t>
      </w:r>
      <w:r w:rsidRPr="00DF2912">
        <w:rPr>
          <w:rFonts w:ascii="Tahoma" w:eastAsia="Tahoma" w:hAnsi="Tahoma" w:cs="Tahoma"/>
          <w:b/>
          <w:bCs/>
          <w:color w:val="000000" w:themeColor="text1"/>
          <w:sz w:val="24"/>
          <w:szCs w:val="24"/>
          <w:lang w:val="es-CO"/>
        </w:rPr>
        <w:t>Ferney de Jesús Trejos Hernández</w:t>
      </w:r>
      <w:r w:rsidRPr="00DF2912">
        <w:rPr>
          <w:rFonts w:ascii="Tahoma" w:eastAsia="Tahoma" w:hAnsi="Tahoma" w:cs="Tahoma"/>
          <w:color w:val="000000" w:themeColor="text1"/>
          <w:sz w:val="24"/>
          <w:szCs w:val="24"/>
          <w:lang w:val="es-CO"/>
        </w:rPr>
        <w:t xml:space="preserve">, se presentó como esposo de la demandada y </w:t>
      </w:r>
      <w:r w:rsidR="70145C3B" w:rsidRPr="00DF2912">
        <w:rPr>
          <w:rFonts w:ascii="Tahoma" w:eastAsia="Tahoma" w:hAnsi="Tahoma" w:cs="Tahoma"/>
          <w:color w:val="000000" w:themeColor="text1"/>
          <w:sz w:val="24"/>
          <w:szCs w:val="24"/>
          <w:lang w:val="es-CO"/>
        </w:rPr>
        <w:t>taxista de profesión, dijo que conoció al demandante el 10 de mayo de 2010, cuando empezó a conducir el taxi de su espos</w:t>
      </w:r>
      <w:r w:rsidR="474B36B9" w:rsidRPr="00DF2912">
        <w:rPr>
          <w:rFonts w:ascii="Tahoma" w:eastAsia="Tahoma" w:hAnsi="Tahoma" w:cs="Tahoma"/>
          <w:color w:val="000000" w:themeColor="text1"/>
          <w:sz w:val="24"/>
          <w:szCs w:val="24"/>
          <w:lang w:val="es-CO"/>
        </w:rPr>
        <w:t>a y que fue él quien le dijo</w:t>
      </w:r>
      <w:r w:rsidR="488B9F71" w:rsidRPr="00DF2912">
        <w:rPr>
          <w:rFonts w:ascii="Tahoma" w:eastAsia="Tahoma" w:hAnsi="Tahoma" w:cs="Tahoma"/>
          <w:color w:val="000000" w:themeColor="text1"/>
          <w:sz w:val="24"/>
          <w:szCs w:val="24"/>
          <w:lang w:val="es-CO"/>
        </w:rPr>
        <w:t xml:space="preserve"> de</w:t>
      </w:r>
      <w:r w:rsidR="474B36B9" w:rsidRPr="00DF2912">
        <w:rPr>
          <w:rFonts w:ascii="Tahoma" w:eastAsia="Tahoma" w:hAnsi="Tahoma" w:cs="Tahoma"/>
          <w:color w:val="000000" w:themeColor="text1"/>
          <w:sz w:val="24"/>
          <w:szCs w:val="24"/>
          <w:lang w:val="es-CO"/>
        </w:rPr>
        <w:t xml:space="preserve"> cuánto era la entrega, el tanqueo; </w:t>
      </w:r>
      <w:r w:rsidR="464A02D3" w:rsidRPr="00DF2912">
        <w:rPr>
          <w:rFonts w:ascii="Tahoma" w:eastAsia="Tahoma" w:hAnsi="Tahoma" w:cs="Tahoma"/>
          <w:color w:val="000000" w:themeColor="text1"/>
          <w:sz w:val="24"/>
          <w:szCs w:val="24"/>
          <w:lang w:val="es-CO"/>
        </w:rPr>
        <w:t xml:space="preserve">y </w:t>
      </w:r>
      <w:r w:rsidR="23CF3F35" w:rsidRPr="00DF2912">
        <w:rPr>
          <w:rFonts w:ascii="Tahoma" w:eastAsia="Tahoma" w:hAnsi="Tahoma" w:cs="Tahoma"/>
          <w:color w:val="000000" w:themeColor="text1"/>
          <w:sz w:val="24"/>
          <w:szCs w:val="24"/>
          <w:lang w:val="es-CO"/>
        </w:rPr>
        <w:t xml:space="preserve">acordaron que él </w:t>
      </w:r>
      <w:r w:rsidR="464A02D3" w:rsidRPr="00DF2912">
        <w:rPr>
          <w:rFonts w:ascii="Tahoma" w:eastAsia="Tahoma" w:hAnsi="Tahoma" w:cs="Tahoma"/>
          <w:color w:val="000000" w:themeColor="text1"/>
          <w:sz w:val="24"/>
          <w:szCs w:val="24"/>
          <w:lang w:val="es-CO"/>
        </w:rPr>
        <w:t>le dab</w:t>
      </w:r>
      <w:r w:rsidR="4FC4935C" w:rsidRPr="00DF2912">
        <w:rPr>
          <w:rFonts w:ascii="Tahoma" w:eastAsia="Tahoma" w:hAnsi="Tahoma" w:cs="Tahoma"/>
          <w:color w:val="000000" w:themeColor="text1"/>
          <w:sz w:val="24"/>
          <w:szCs w:val="24"/>
          <w:lang w:val="es-CO"/>
        </w:rPr>
        <w:t>a</w:t>
      </w:r>
      <w:r w:rsidR="464A02D3" w:rsidRPr="00DF2912">
        <w:rPr>
          <w:rFonts w:ascii="Tahoma" w:eastAsia="Tahoma" w:hAnsi="Tahoma" w:cs="Tahoma"/>
          <w:color w:val="000000" w:themeColor="text1"/>
          <w:sz w:val="24"/>
          <w:szCs w:val="24"/>
          <w:lang w:val="es-CO"/>
        </w:rPr>
        <w:t xml:space="preserve"> el 70% del valor del lavado del vehículo, lo cual se hacía en la noche,</w:t>
      </w:r>
      <w:r w:rsidR="474B36B9" w:rsidRPr="00DF2912">
        <w:rPr>
          <w:rFonts w:ascii="Tahoma" w:eastAsia="Tahoma" w:hAnsi="Tahoma" w:cs="Tahoma"/>
          <w:color w:val="000000" w:themeColor="text1"/>
          <w:sz w:val="24"/>
          <w:szCs w:val="24"/>
          <w:lang w:val="es-CO"/>
        </w:rPr>
        <w:t xml:space="preserve"> y </w:t>
      </w:r>
      <w:r w:rsidR="78009323" w:rsidRPr="00DF2912">
        <w:rPr>
          <w:rFonts w:ascii="Tahoma" w:eastAsia="Tahoma" w:hAnsi="Tahoma" w:cs="Tahoma"/>
          <w:color w:val="000000" w:themeColor="text1"/>
          <w:sz w:val="24"/>
          <w:szCs w:val="24"/>
          <w:lang w:val="es-CO"/>
        </w:rPr>
        <w:t xml:space="preserve">además </w:t>
      </w:r>
      <w:r w:rsidR="474B36B9" w:rsidRPr="00DF2912">
        <w:rPr>
          <w:rFonts w:ascii="Tahoma" w:eastAsia="Tahoma" w:hAnsi="Tahoma" w:cs="Tahoma"/>
          <w:color w:val="000000" w:themeColor="text1"/>
          <w:sz w:val="24"/>
          <w:szCs w:val="24"/>
          <w:lang w:val="es-CO"/>
        </w:rPr>
        <w:t xml:space="preserve">pactaron entre ellos el horario </w:t>
      </w:r>
      <w:r w:rsidR="71075707" w:rsidRPr="00DF2912">
        <w:rPr>
          <w:rFonts w:ascii="Tahoma" w:eastAsia="Tahoma" w:hAnsi="Tahoma" w:cs="Tahoma"/>
          <w:color w:val="000000" w:themeColor="text1"/>
          <w:sz w:val="24"/>
          <w:szCs w:val="24"/>
          <w:lang w:val="es-CO"/>
        </w:rPr>
        <w:t>como compañeros</w:t>
      </w:r>
      <w:r w:rsidR="3E2E6AB8" w:rsidRPr="00DF2912">
        <w:rPr>
          <w:rFonts w:ascii="Tahoma" w:eastAsia="Tahoma" w:hAnsi="Tahoma" w:cs="Tahoma"/>
          <w:color w:val="000000" w:themeColor="text1"/>
          <w:sz w:val="24"/>
          <w:szCs w:val="24"/>
          <w:lang w:val="es-CO"/>
        </w:rPr>
        <w:t>. En cuanto al valor de la entrega y las consecuencias de no</w:t>
      </w:r>
      <w:r w:rsidR="686EBD28" w:rsidRPr="00DF2912">
        <w:rPr>
          <w:rFonts w:ascii="Tahoma" w:eastAsia="Tahoma" w:hAnsi="Tahoma" w:cs="Tahoma"/>
          <w:color w:val="000000" w:themeColor="text1"/>
          <w:sz w:val="24"/>
          <w:szCs w:val="24"/>
          <w:lang w:val="es-CO"/>
        </w:rPr>
        <w:t xml:space="preserve"> hacerla, dijo</w:t>
      </w:r>
      <w:r w:rsidR="041777A2" w:rsidRPr="00DF2912">
        <w:rPr>
          <w:rFonts w:ascii="Tahoma" w:eastAsia="Tahoma" w:hAnsi="Tahoma" w:cs="Tahoma"/>
          <w:color w:val="000000" w:themeColor="text1"/>
          <w:sz w:val="24"/>
          <w:szCs w:val="24"/>
          <w:lang w:val="es-CO"/>
        </w:rPr>
        <w:t xml:space="preserve"> que a veces la quedaba debiendo, porque decía que no había trabajado y que recuperar esa entrega era muy </w:t>
      </w:r>
      <w:r w:rsidR="0A7E0E06" w:rsidRPr="00DF2912">
        <w:rPr>
          <w:rFonts w:ascii="Tahoma" w:eastAsia="Tahoma" w:hAnsi="Tahoma" w:cs="Tahoma"/>
          <w:color w:val="000000" w:themeColor="text1"/>
          <w:sz w:val="24"/>
          <w:szCs w:val="24"/>
          <w:lang w:val="es-CO"/>
        </w:rPr>
        <w:t>difícil</w:t>
      </w:r>
      <w:r w:rsidR="7A2DD81E" w:rsidRPr="00DF2912">
        <w:rPr>
          <w:rFonts w:ascii="Tahoma" w:eastAsia="Tahoma" w:hAnsi="Tahoma" w:cs="Tahoma"/>
          <w:color w:val="000000" w:themeColor="text1"/>
          <w:sz w:val="24"/>
          <w:szCs w:val="24"/>
          <w:lang w:val="es-CO"/>
        </w:rPr>
        <w:t>,</w:t>
      </w:r>
      <w:r w:rsidR="041777A2" w:rsidRPr="00DF2912">
        <w:rPr>
          <w:rFonts w:ascii="Tahoma" w:eastAsia="Tahoma" w:hAnsi="Tahoma" w:cs="Tahoma"/>
          <w:color w:val="000000" w:themeColor="text1"/>
          <w:sz w:val="24"/>
          <w:szCs w:val="24"/>
          <w:lang w:val="es-CO"/>
        </w:rPr>
        <w:t xml:space="preserve"> porque dec</w:t>
      </w:r>
      <w:r w:rsidR="60425338" w:rsidRPr="00DF2912">
        <w:rPr>
          <w:rFonts w:ascii="Tahoma" w:eastAsia="Tahoma" w:hAnsi="Tahoma" w:cs="Tahoma"/>
          <w:color w:val="000000" w:themeColor="text1"/>
          <w:sz w:val="24"/>
          <w:szCs w:val="24"/>
          <w:lang w:val="es-CO"/>
        </w:rPr>
        <w:t xml:space="preserve">ía que no tenía con qué pagar. </w:t>
      </w:r>
      <w:r w:rsidR="527AC8F9" w:rsidRPr="00DF2912">
        <w:rPr>
          <w:rFonts w:ascii="Tahoma" w:eastAsia="Tahoma" w:hAnsi="Tahoma" w:cs="Tahoma"/>
          <w:color w:val="000000" w:themeColor="text1"/>
          <w:sz w:val="24"/>
          <w:szCs w:val="24"/>
          <w:lang w:val="es-CO"/>
        </w:rPr>
        <w:t>Dijo que la dueña del vehículo jamás le hizo llamados de atención o le dio órdenes al demandante, que él era quien llevaba el carro al taller para las</w:t>
      </w:r>
      <w:r w:rsidR="31CD3B92" w:rsidRPr="00DF2912">
        <w:rPr>
          <w:rFonts w:ascii="Tahoma" w:eastAsia="Tahoma" w:hAnsi="Tahoma" w:cs="Tahoma"/>
          <w:color w:val="000000" w:themeColor="text1"/>
          <w:sz w:val="24"/>
          <w:szCs w:val="24"/>
          <w:lang w:val="es-CO"/>
        </w:rPr>
        <w:t xml:space="preserve"> reparaciones que requiriera y se pagaba el mecánico del dinero que se recaudaba por el alquiler del taxi.</w:t>
      </w:r>
      <w:r w:rsidR="2CDDD21C" w:rsidRPr="00DF2912">
        <w:rPr>
          <w:rFonts w:ascii="Tahoma" w:eastAsia="Tahoma" w:hAnsi="Tahoma" w:cs="Tahoma"/>
          <w:color w:val="000000" w:themeColor="text1"/>
          <w:sz w:val="24"/>
          <w:szCs w:val="24"/>
          <w:lang w:val="es-CO"/>
        </w:rPr>
        <w:t xml:space="preserve"> Adicionalmente reconoció que en COVICHORALDA existía comité de disciplina para la época de los hechos y era la instancia ante la cual podían quejarse </w:t>
      </w:r>
      <w:r w:rsidR="7FE74A0E" w:rsidRPr="00DF2912">
        <w:rPr>
          <w:rFonts w:ascii="Tahoma" w:eastAsia="Tahoma" w:hAnsi="Tahoma" w:cs="Tahoma"/>
          <w:color w:val="000000" w:themeColor="text1"/>
          <w:sz w:val="24"/>
          <w:szCs w:val="24"/>
          <w:lang w:val="es-CO"/>
        </w:rPr>
        <w:t>del servicio los usuarios. Finalmente dijo que el pago era a destajo</w:t>
      </w:r>
      <w:r w:rsidR="008B64FD" w:rsidRPr="00DF2912">
        <w:rPr>
          <w:rFonts w:ascii="Tahoma" w:eastAsia="Tahoma" w:hAnsi="Tahoma" w:cs="Tahoma"/>
          <w:color w:val="000000" w:themeColor="text1"/>
          <w:sz w:val="24"/>
          <w:szCs w:val="24"/>
          <w:lang w:val="es-CO"/>
        </w:rPr>
        <w:t xml:space="preserve">, </w:t>
      </w:r>
      <w:r w:rsidR="7FE74A0E" w:rsidRPr="00DF2912">
        <w:rPr>
          <w:rFonts w:ascii="Tahoma" w:eastAsia="Tahoma" w:hAnsi="Tahoma" w:cs="Tahoma"/>
          <w:color w:val="000000" w:themeColor="text1"/>
          <w:sz w:val="24"/>
          <w:szCs w:val="24"/>
          <w:lang w:val="es-CO"/>
        </w:rPr>
        <w:t>lo cual quier</w:t>
      </w:r>
      <w:r w:rsidR="008B64FD" w:rsidRPr="00DF2912">
        <w:rPr>
          <w:rFonts w:ascii="Tahoma" w:eastAsia="Tahoma" w:hAnsi="Tahoma" w:cs="Tahoma"/>
          <w:color w:val="000000" w:themeColor="text1"/>
          <w:sz w:val="24"/>
          <w:szCs w:val="24"/>
          <w:lang w:val="es-CO"/>
        </w:rPr>
        <w:t>e</w:t>
      </w:r>
      <w:r w:rsidR="7FE74A0E" w:rsidRPr="00DF2912">
        <w:rPr>
          <w:rFonts w:ascii="Tahoma" w:eastAsia="Tahoma" w:hAnsi="Tahoma" w:cs="Tahoma"/>
          <w:color w:val="000000" w:themeColor="text1"/>
          <w:sz w:val="24"/>
          <w:szCs w:val="24"/>
          <w:lang w:val="es-CO"/>
        </w:rPr>
        <w:t xml:space="preserve"> decir que el suel</w:t>
      </w:r>
      <w:r w:rsidR="4AD529E6" w:rsidRPr="00DF2912">
        <w:rPr>
          <w:rFonts w:ascii="Tahoma" w:eastAsia="Tahoma" w:hAnsi="Tahoma" w:cs="Tahoma"/>
          <w:color w:val="000000" w:themeColor="text1"/>
          <w:sz w:val="24"/>
          <w:szCs w:val="24"/>
          <w:lang w:val="es-CO"/>
        </w:rPr>
        <w:t xml:space="preserve">do depende de lo que se haga </w:t>
      </w:r>
      <w:r w:rsidR="4AD529E6" w:rsidRPr="00DF2912">
        <w:rPr>
          <w:rFonts w:ascii="Tahoma" w:eastAsia="Arial Narrow" w:hAnsi="Tahoma" w:cs="Tahoma"/>
          <w:i/>
          <w:iCs/>
          <w:color w:val="000000" w:themeColor="text1"/>
          <w:sz w:val="24"/>
          <w:szCs w:val="24"/>
          <w:lang w:val="es-CO"/>
        </w:rPr>
        <w:t>“</w:t>
      </w:r>
      <w:r w:rsidR="4AD529E6" w:rsidRPr="007F0F30">
        <w:rPr>
          <w:rFonts w:ascii="Tahoma" w:eastAsia="Arial Narrow" w:hAnsi="Tahoma" w:cs="Tahoma"/>
          <w:i/>
          <w:iCs/>
          <w:color w:val="000000" w:themeColor="text1"/>
          <w:szCs w:val="24"/>
          <w:lang w:val="es-CO"/>
        </w:rPr>
        <w:t>si trabajó mucho gana mucho, si trabajó poco gana poco, es decir que no tiene un sueldo fijo</w:t>
      </w:r>
      <w:r w:rsidR="4AD529E6" w:rsidRPr="00DF2912">
        <w:rPr>
          <w:rFonts w:ascii="Tahoma" w:eastAsia="Arial Narrow" w:hAnsi="Tahoma" w:cs="Tahoma"/>
          <w:i/>
          <w:iCs/>
          <w:color w:val="000000" w:themeColor="text1"/>
          <w:sz w:val="24"/>
          <w:szCs w:val="24"/>
          <w:lang w:val="es-CO"/>
        </w:rPr>
        <w:t xml:space="preserve">”, </w:t>
      </w:r>
      <w:r w:rsidR="4AD529E6" w:rsidRPr="00DF2912">
        <w:rPr>
          <w:rFonts w:ascii="Tahoma" w:eastAsia="Tahoma" w:hAnsi="Tahoma" w:cs="Tahoma"/>
          <w:color w:val="000000" w:themeColor="text1"/>
          <w:sz w:val="24"/>
          <w:szCs w:val="24"/>
          <w:lang w:val="es-CO"/>
        </w:rPr>
        <w:t>explicó.</w:t>
      </w:r>
    </w:p>
    <w:p w14:paraId="209CCB6D" w14:textId="3140108B" w:rsidR="6C5DD14C" w:rsidRPr="00DF2912" w:rsidRDefault="6C5DD14C" w:rsidP="00DF2912">
      <w:pPr>
        <w:spacing w:after="0" w:line="276" w:lineRule="auto"/>
        <w:jc w:val="both"/>
        <w:rPr>
          <w:rFonts w:ascii="Tahoma" w:eastAsia="Tahoma" w:hAnsi="Tahoma" w:cs="Tahoma"/>
          <w:color w:val="000000" w:themeColor="text1"/>
          <w:sz w:val="24"/>
          <w:szCs w:val="24"/>
          <w:lang w:val="es-CO"/>
        </w:rPr>
      </w:pPr>
    </w:p>
    <w:p w14:paraId="4B3E2A51" w14:textId="6042AC29" w:rsidR="1E65D5A3" w:rsidRPr="00DF2912" w:rsidRDefault="1E65D5A3"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El señor </w:t>
      </w:r>
      <w:r w:rsidR="49CB0A07" w:rsidRPr="00DF2912">
        <w:rPr>
          <w:rFonts w:ascii="Tahoma" w:eastAsia="Tahoma" w:hAnsi="Tahoma" w:cs="Tahoma"/>
          <w:b/>
          <w:bCs/>
          <w:color w:val="000000" w:themeColor="text1"/>
          <w:sz w:val="24"/>
          <w:szCs w:val="24"/>
          <w:lang w:val="es-CO"/>
        </w:rPr>
        <w:t>José Roberto</w:t>
      </w:r>
      <w:r w:rsidR="49CB0A07" w:rsidRPr="00DF2912">
        <w:rPr>
          <w:rFonts w:ascii="Tahoma" w:eastAsia="Tahoma" w:hAnsi="Tahoma" w:cs="Tahoma"/>
          <w:color w:val="000000" w:themeColor="text1"/>
          <w:sz w:val="24"/>
          <w:szCs w:val="24"/>
          <w:lang w:val="es-CO"/>
        </w:rPr>
        <w:t xml:space="preserve"> </w:t>
      </w:r>
      <w:r w:rsidR="49CB0A07" w:rsidRPr="00DF2912">
        <w:rPr>
          <w:rFonts w:ascii="Tahoma" w:eastAsia="Tahoma" w:hAnsi="Tahoma" w:cs="Tahoma"/>
          <w:b/>
          <w:bCs/>
          <w:color w:val="000000" w:themeColor="text1"/>
          <w:sz w:val="24"/>
          <w:szCs w:val="24"/>
          <w:lang w:val="es-CO"/>
        </w:rPr>
        <w:t>Marín</w:t>
      </w:r>
      <w:r w:rsidR="49CB0A07" w:rsidRPr="00DF2912">
        <w:rPr>
          <w:rFonts w:ascii="Tahoma" w:eastAsia="Tahoma" w:hAnsi="Tahoma" w:cs="Tahoma"/>
          <w:color w:val="000000" w:themeColor="text1"/>
          <w:sz w:val="24"/>
          <w:szCs w:val="24"/>
          <w:lang w:val="es-CO"/>
        </w:rPr>
        <w:t xml:space="preserve"> dijo</w:t>
      </w:r>
      <w:r w:rsidR="353AD309" w:rsidRPr="00DF2912">
        <w:rPr>
          <w:rFonts w:ascii="Tahoma" w:eastAsia="Tahoma" w:hAnsi="Tahoma" w:cs="Tahoma"/>
          <w:color w:val="000000" w:themeColor="text1"/>
          <w:sz w:val="24"/>
          <w:szCs w:val="24"/>
          <w:lang w:val="es-CO"/>
        </w:rPr>
        <w:t xml:space="preserve"> que no le consta</w:t>
      </w:r>
      <w:r w:rsidR="466C90FB" w:rsidRPr="00DF2912">
        <w:rPr>
          <w:rFonts w:ascii="Tahoma" w:eastAsia="Tahoma" w:hAnsi="Tahoma" w:cs="Tahoma"/>
          <w:color w:val="000000" w:themeColor="text1"/>
          <w:sz w:val="24"/>
          <w:szCs w:val="24"/>
          <w:lang w:val="es-CO"/>
        </w:rPr>
        <w:t>n</w:t>
      </w:r>
      <w:r w:rsidR="353AD309" w:rsidRPr="00DF2912">
        <w:rPr>
          <w:rFonts w:ascii="Tahoma" w:eastAsia="Tahoma" w:hAnsi="Tahoma" w:cs="Tahoma"/>
          <w:color w:val="000000" w:themeColor="text1"/>
          <w:sz w:val="24"/>
          <w:szCs w:val="24"/>
          <w:lang w:val="es-CO"/>
        </w:rPr>
        <w:t xml:space="preserve"> </w:t>
      </w:r>
      <w:r w:rsidR="2FC79A03" w:rsidRPr="00DF2912">
        <w:rPr>
          <w:rFonts w:ascii="Tahoma" w:eastAsia="Tahoma" w:hAnsi="Tahoma" w:cs="Tahoma"/>
          <w:color w:val="000000" w:themeColor="text1"/>
          <w:sz w:val="24"/>
          <w:szCs w:val="24"/>
          <w:lang w:val="es-CO"/>
        </w:rPr>
        <w:t>los términos de lo pactado entre Carlos y doña Stella,</w:t>
      </w:r>
      <w:r w:rsidR="49CB0A07" w:rsidRPr="00DF2912">
        <w:rPr>
          <w:rFonts w:ascii="Tahoma" w:eastAsia="Tahoma" w:hAnsi="Tahoma" w:cs="Tahoma"/>
          <w:color w:val="000000" w:themeColor="text1"/>
          <w:sz w:val="24"/>
          <w:szCs w:val="24"/>
          <w:lang w:val="es-MX"/>
        </w:rPr>
        <w:t xml:space="preserve"> pero </w:t>
      </w:r>
      <w:r w:rsidR="63EDEFBD" w:rsidRPr="00DF2912">
        <w:rPr>
          <w:rFonts w:ascii="Tahoma" w:eastAsia="Tahoma" w:hAnsi="Tahoma" w:cs="Tahoma"/>
          <w:color w:val="000000" w:themeColor="text1"/>
          <w:sz w:val="24"/>
          <w:szCs w:val="24"/>
          <w:lang w:val="es-MX"/>
        </w:rPr>
        <w:t>señaló que lo</w:t>
      </w:r>
      <w:r w:rsidR="360B18B6" w:rsidRPr="00DF2912">
        <w:rPr>
          <w:rFonts w:ascii="Tahoma" w:eastAsia="Tahoma" w:hAnsi="Tahoma" w:cs="Tahoma"/>
          <w:color w:val="000000" w:themeColor="text1"/>
          <w:sz w:val="24"/>
          <w:szCs w:val="24"/>
          <w:lang w:val="es-MX"/>
        </w:rPr>
        <w:t>s puede</w:t>
      </w:r>
      <w:r w:rsidR="63EDEFBD" w:rsidRPr="00DF2912">
        <w:rPr>
          <w:rFonts w:ascii="Tahoma" w:eastAsia="Tahoma" w:hAnsi="Tahoma" w:cs="Tahoma"/>
          <w:color w:val="000000" w:themeColor="text1"/>
          <w:sz w:val="24"/>
          <w:szCs w:val="24"/>
          <w:lang w:val="es-MX"/>
        </w:rPr>
        <w:t xml:space="preserve"> supone</w:t>
      </w:r>
      <w:r w:rsidR="60ECF75C" w:rsidRPr="00DF2912">
        <w:rPr>
          <w:rFonts w:ascii="Tahoma" w:eastAsia="Tahoma" w:hAnsi="Tahoma" w:cs="Tahoma"/>
          <w:color w:val="000000" w:themeColor="text1"/>
          <w:sz w:val="24"/>
          <w:szCs w:val="24"/>
          <w:lang w:val="es-MX"/>
        </w:rPr>
        <w:t>r</w:t>
      </w:r>
      <w:r w:rsidR="63EDEFBD" w:rsidRPr="00DF2912">
        <w:rPr>
          <w:rFonts w:ascii="Tahoma" w:eastAsia="Tahoma" w:hAnsi="Tahoma" w:cs="Tahoma"/>
          <w:color w:val="000000" w:themeColor="text1"/>
          <w:sz w:val="24"/>
          <w:szCs w:val="24"/>
          <w:lang w:val="es-MX"/>
        </w:rPr>
        <w:t xml:space="preserve"> porque</w:t>
      </w:r>
      <w:r w:rsidR="1C9B6A74" w:rsidRPr="00DF2912">
        <w:rPr>
          <w:rFonts w:ascii="Tahoma" w:eastAsia="Tahoma" w:hAnsi="Tahoma" w:cs="Tahoma"/>
          <w:color w:val="000000" w:themeColor="text1"/>
          <w:sz w:val="24"/>
          <w:szCs w:val="24"/>
          <w:lang w:val="es-MX"/>
        </w:rPr>
        <w:t xml:space="preserve"> lo que</w:t>
      </w:r>
      <w:r w:rsidR="63EDEFBD" w:rsidRPr="00DF2912">
        <w:rPr>
          <w:rFonts w:ascii="Tahoma" w:eastAsia="Tahoma" w:hAnsi="Tahoma" w:cs="Tahoma"/>
          <w:color w:val="000000" w:themeColor="text1"/>
          <w:sz w:val="24"/>
          <w:szCs w:val="24"/>
          <w:lang w:val="es-MX"/>
        </w:rPr>
        <w:t xml:space="preserve"> </w:t>
      </w:r>
      <w:r w:rsidR="49CB0A07" w:rsidRPr="00DF2912">
        <w:rPr>
          <w:rFonts w:ascii="Tahoma" w:eastAsia="Tahoma" w:hAnsi="Tahoma" w:cs="Tahoma"/>
          <w:color w:val="000000" w:themeColor="text1"/>
          <w:sz w:val="24"/>
          <w:szCs w:val="24"/>
          <w:lang w:val="es-MX"/>
        </w:rPr>
        <w:t xml:space="preserve">siempre </w:t>
      </w:r>
      <w:r w:rsidR="0FD62CAF" w:rsidRPr="00DF2912">
        <w:rPr>
          <w:rFonts w:ascii="Tahoma" w:eastAsia="Arial Narrow" w:hAnsi="Tahoma" w:cs="Tahoma"/>
          <w:i/>
          <w:iCs/>
          <w:color w:val="000000" w:themeColor="text1"/>
          <w:sz w:val="24"/>
          <w:szCs w:val="24"/>
          <w:lang w:val="es-MX"/>
        </w:rPr>
        <w:t>“</w:t>
      </w:r>
      <w:r w:rsidR="49CB0A07" w:rsidRPr="005B4A7E">
        <w:rPr>
          <w:rFonts w:ascii="Tahoma" w:eastAsia="Arial Narrow" w:hAnsi="Tahoma" w:cs="Tahoma"/>
          <w:i/>
          <w:iCs/>
          <w:color w:val="000000" w:themeColor="text1"/>
          <w:szCs w:val="24"/>
          <w:lang w:val="es-MX"/>
        </w:rPr>
        <w:t>se arregla</w:t>
      </w:r>
      <w:r w:rsidR="18FD1E48" w:rsidRPr="00DF2912">
        <w:rPr>
          <w:rFonts w:ascii="Tahoma" w:eastAsia="Arial Narrow" w:hAnsi="Tahoma" w:cs="Tahoma"/>
          <w:i/>
          <w:iCs/>
          <w:color w:val="000000" w:themeColor="text1"/>
          <w:sz w:val="24"/>
          <w:szCs w:val="24"/>
          <w:lang w:val="es-MX"/>
        </w:rPr>
        <w:t>”</w:t>
      </w:r>
      <w:r w:rsidR="49CB0A07" w:rsidRPr="00DF2912">
        <w:rPr>
          <w:rFonts w:ascii="Tahoma" w:eastAsia="Arial Narrow" w:hAnsi="Tahoma" w:cs="Tahoma"/>
          <w:i/>
          <w:iCs/>
          <w:color w:val="000000" w:themeColor="text1"/>
          <w:sz w:val="24"/>
          <w:szCs w:val="24"/>
          <w:lang w:val="es-MX"/>
        </w:rPr>
        <w:t xml:space="preserve"> </w:t>
      </w:r>
      <w:r w:rsidR="0CA93F65" w:rsidRPr="00DF2912">
        <w:rPr>
          <w:rFonts w:ascii="Tahoma" w:eastAsia="Arial Narrow" w:hAnsi="Tahoma" w:cs="Tahoma"/>
          <w:i/>
          <w:iCs/>
          <w:color w:val="000000" w:themeColor="text1"/>
          <w:sz w:val="24"/>
          <w:szCs w:val="24"/>
          <w:lang w:val="es-MX"/>
        </w:rPr>
        <w:t>“</w:t>
      </w:r>
      <w:r w:rsidR="49CB0A07" w:rsidRPr="005B4A7E">
        <w:rPr>
          <w:rFonts w:ascii="Tahoma" w:eastAsia="Arial Narrow" w:hAnsi="Tahoma" w:cs="Tahoma"/>
          <w:i/>
          <w:iCs/>
          <w:color w:val="000000" w:themeColor="text1"/>
          <w:szCs w:val="24"/>
          <w:lang w:val="es-MX"/>
        </w:rPr>
        <w:t>es que le pagan la seguridad social y uno les trabaja el taxi</w:t>
      </w:r>
      <w:r w:rsidR="52590DA6" w:rsidRPr="00DF2912">
        <w:rPr>
          <w:rFonts w:ascii="Tahoma" w:eastAsia="Arial Narrow" w:hAnsi="Tahoma" w:cs="Tahoma"/>
          <w:i/>
          <w:iCs/>
          <w:color w:val="000000" w:themeColor="text1"/>
          <w:sz w:val="24"/>
          <w:szCs w:val="24"/>
          <w:lang w:val="es-MX"/>
        </w:rPr>
        <w:t>”</w:t>
      </w:r>
      <w:r w:rsidR="52590DA6" w:rsidRPr="00DF2912">
        <w:rPr>
          <w:rFonts w:ascii="Tahoma" w:eastAsia="Tahoma" w:hAnsi="Tahoma" w:cs="Tahoma"/>
          <w:color w:val="000000" w:themeColor="text1"/>
          <w:sz w:val="24"/>
          <w:szCs w:val="24"/>
          <w:lang w:val="es-MX"/>
        </w:rPr>
        <w:t xml:space="preserve"> e indicó </w:t>
      </w:r>
      <w:r w:rsidR="49CB0A07" w:rsidRPr="00DF2912">
        <w:rPr>
          <w:rFonts w:ascii="Tahoma" w:eastAsia="Tahoma" w:hAnsi="Tahoma" w:cs="Tahoma"/>
          <w:color w:val="000000" w:themeColor="text1"/>
          <w:sz w:val="24"/>
          <w:szCs w:val="24"/>
          <w:lang w:val="es-MX"/>
        </w:rPr>
        <w:t>que como taxista no se recibe</w:t>
      </w:r>
      <w:r w:rsidR="619A853D" w:rsidRPr="00DF2912">
        <w:rPr>
          <w:rFonts w:ascii="Tahoma" w:eastAsia="Tahoma" w:hAnsi="Tahoma" w:cs="Tahoma"/>
          <w:color w:val="000000" w:themeColor="text1"/>
          <w:sz w:val="24"/>
          <w:szCs w:val="24"/>
          <w:lang w:val="es-MX"/>
        </w:rPr>
        <w:t>n</w:t>
      </w:r>
      <w:r w:rsidR="49CB0A07" w:rsidRPr="00DF2912">
        <w:rPr>
          <w:rFonts w:ascii="Tahoma" w:eastAsia="Tahoma" w:hAnsi="Tahoma" w:cs="Tahoma"/>
          <w:color w:val="000000" w:themeColor="text1"/>
          <w:sz w:val="24"/>
          <w:szCs w:val="24"/>
          <w:lang w:val="es-MX"/>
        </w:rPr>
        <w:t xml:space="preserve"> órdenes, el horario era 12 hora</w:t>
      </w:r>
      <w:r w:rsidR="55EFF360" w:rsidRPr="00DF2912">
        <w:rPr>
          <w:rFonts w:ascii="Tahoma" w:eastAsia="Tahoma" w:hAnsi="Tahoma" w:cs="Tahoma"/>
          <w:color w:val="000000" w:themeColor="text1"/>
          <w:sz w:val="24"/>
          <w:szCs w:val="24"/>
          <w:lang w:val="es-MX"/>
        </w:rPr>
        <w:t>s</w:t>
      </w:r>
      <w:r w:rsidR="02ADD2A3" w:rsidRPr="00DF2912">
        <w:rPr>
          <w:rFonts w:ascii="Tahoma" w:eastAsia="Tahoma" w:hAnsi="Tahoma" w:cs="Tahoma"/>
          <w:color w:val="000000" w:themeColor="text1"/>
          <w:sz w:val="24"/>
          <w:szCs w:val="24"/>
          <w:lang w:val="es-MX"/>
        </w:rPr>
        <w:t>, pero más adelante aclaró que la única orden que les</w:t>
      </w:r>
      <w:r w:rsidR="49CB0A07" w:rsidRPr="00DF2912">
        <w:rPr>
          <w:rFonts w:ascii="Tahoma" w:eastAsia="Tahoma" w:hAnsi="Tahoma" w:cs="Tahoma"/>
          <w:color w:val="000000" w:themeColor="text1"/>
          <w:sz w:val="24"/>
          <w:szCs w:val="24"/>
          <w:lang w:val="es-MX"/>
        </w:rPr>
        <w:t xml:space="preserve"> daban</w:t>
      </w:r>
      <w:r w:rsidR="00440D6B" w:rsidRPr="00DF2912">
        <w:rPr>
          <w:rFonts w:ascii="Tahoma" w:eastAsia="Tahoma" w:hAnsi="Tahoma" w:cs="Tahoma"/>
          <w:color w:val="000000" w:themeColor="text1"/>
          <w:sz w:val="24"/>
          <w:szCs w:val="24"/>
          <w:lang w:val="es-MX"/>
        </w:rPr>
        <w:t xml:space="preserve"> es que si el carro </w:t>
      </w:r>
      <w:r w:rsidR="49CB0A07" w:rsidRPr="00DF2912">
        <w:rPr>
          <w:rFonts w:ascii="Tahoma" w:eastAsia="Tahoma" w:hAnsi="Tahoma" w:cs="Tahoma"/>
          <w:color w:val="000000" w:themeColor="text1"/>
          <w:sz w:val="24"/>
          <w:szCs w:val="24"/>
          <w:lang w:val="es-MX"/>
        </w:rPr>
        <w:t xml:space="preserve">se varaba lo llevara al taller </w:t>
      </w:r>
      <w:r w:rsidR="749B7C3A" w:rsidRPr="00DF2912">
        <w:rPr>
          <w:rFonts w:ascii="Tahoma" w:eastAsia="Tahoma" w:hAnsi="Tahoma" w:cs="Tahoma"/>
          <w:color w:val="000000" w:themeColor="text1"/>
          <w:sz w:val="24"/>
          <w:szCs w:val="24"/>
          <w:lang w:val="es-MX"/>
        </w:rPr>
        <w:t xml:space="preserve">que indicara </w:t>
      </w:r>
      <w:r w:rsidR="49CB0A07" w:rsidRPr="00DF2912">
        <w:rPr>
          <w:rFonts w:ascii="Tahoma" w:eastAsia="Tahoma" w:hAnsi="Tahoma" w:cs="Tahoma"/>
          <w:color w:val="000000" w:themeColor="text1"/>
          <w:sz w:val="24"/>
          <w:szCs w:val="24"/>
          <w:lang w:val="es-MX"/>
        </w:rPr>
        <w:t>el esposo de la señora Luz Estela</w:t>
      </w:r>
      <w:r w:rsidR="36D17812" w:rsidRPr="00DF2912">
        <w:rPr>
          <w:rFonts w:ascii="Tahoma" w:eastAsia="Tahoma" w:hAnsi="Tahoma" w:cs="Tahoma"/>
          <w:color w:val="000000" w:themeColor="text1"/>
          <w:sz w:val="24"/>
          <w:szCs w:val="24"/>
          <w:lang w:val="es-MX"/>
        </w:rPr>
        <w:t>; que</w:t>
      </w:r>
      <w:r w:rsidR="49CB0A07" w:rsidRPr="00DF2912">
        <w:rPr>
          <w:rFonts w:ascii="Tahoma" w:eastAsia="Tahoma" w:hAnsi="Tahoma" w:cs="Tahoma"/>
          <w:color w:val="000000" w:themeColor="text1"/>
          <w:sz w:val="24"/>
          <w:szCs w:val="24"/>
          <w:lang w:val="es-MX"/>
        </w:rPr>
        <w:t xml:space="preserve"> Carlos Andrés era libre de sacar tiempo para tomar sus alimentos y para sus necesidades o alguna vuelta</w:t>
      </w:r>
      <w:r w:rsidR="3A6709B4" w:rsidRPr="00DF2912">
        <w:rPr>
          <w:rFonts w:ascii="Tahoma" w:eastAsia="Tahoma" w:hAnsi="Tahoma" w:cs="Tahoma"/>
          <w:color w:val="000000" w:themeColor="text1"/>
          <w:sz w:val="24"/>
          <w:szCs w:val="24"/>
          <w:lang w:val="es-MX"/>
        </w:rPr>
        <w:t xml:space="preserve"> y</w:t>
      </w:r>
      <w:r w:rsidR="49CB0A07" w:rsidRPr="00DF2912">
        <w:rPr>
          <w:rFonts w:ascii="Tahoma" w:eastAsia="Tahoma" w:hAnsi="Tahoma" w:cs="Tahoma"/>
          <w:color w:val="000000" w:themeColor="text1"/>
          <w:sz w:val="24"/>
          <w:szCs w:val="24"/>
          <w:lang w:val="es-MX"/>
        </w:rPr>
        <w:t xml:space="preserve"> ante la pregunta de la Juez </w:t>
      </w:r>
      <w:r w:rsidR="073621EE" w:rsidRPr="00DF2912">
        <w:rPr>
          <w:rFonts w:ascii="Tahoma" w:eastAsia="Tahoma" w:hAnsi="Tahoma" w:cs="Tahoma"/>
          <w:color w:val="000000" w:themeColor="text1"/>
          <w:sz w:val="24"/>
          <w:szCs w:val="24"/>
          <w:lang w:val="es-MX"/>
        </w:rPr>
        <w:t>acerca de</w:t>
      </w:r>
      <w:r w:rsidR="49CB0A07" w:rsidRPr="00DF2912">
        <w:rPr>
          <w:rFonts w:ascii="Tahoma" w:eastAsia="Tahoma" w:hAnsi="Tahoma" w:cs="Tahoma"/>
          <w:color w:val="000000" w:themeColor="text1"/>
          <w:sz w:val="24"/>
          <w:szCs w:val="24"/>
          <w:lang w:val="es-MX"/>
        </w:rPr>
        <w:t xml:space="preserve"> si debía pedir autorización a la propietaria del vehículo</w:t>
      </w:r>
      <w:r w:rsidR="5805E7E6" w:rsidRPr="00DF2912">
        <w:rPr>
          <w:rFonts w:ascii="Tahoma" w:eastAsia="Tahoma" w:hAnsi="Tahoma" w:cs="Tahoma"/>
          <w:color w:val="000000" w:themeColor="text1"/>
          <w:sz w:val="24"/>
          <w:szCs w:val="24"/>
          <w:lang w:val="es-MX"/>
        </w:rPr>
        <w:t xml:space="preserve"> </w:t>
      </w:r>
      <w:r w:rsidR="7E200829" w:rsidRPr="00DF2912">
        <w:rPr>
          <w:rFonts w:ascii="Tahoma" w:eastAsia="Tahoma" w:hAnsi="Tahoma" w:cs="Tahoma"/>
          <w:color w:val="000000" w:themeColor="text1"/>
          <w:sz w:val="24"/>
          <w:szCs w:val="24"/>
          <w:lang w:val="es-MX"/>
        </w:rPr>
        <w:t xml:space="preserve">o a </w:t>
      </w:r>
      <w:r w:rsidR="5805E7E6" w:rsidRPr="00DF2912">
        <w:rPr>
          <w:rFonts w:ascii="Tahoma" w:eastAsia="Tahoma" w:hAnsi="Tahoma" w:cs="Tahoma"/>
          <w:color w:val="000000" w:themeColor="text1"/>
          <w:sz w:val="24"/>
          <w:szCs w:val="24"/>
          <w:lang w:val="es-MX"/>
        </w:rPr>
        <w:t>alguien para hacer esas actividades</w:t>
      </w:r>
      <w:r w:rsidR="49CB0A07" w:rsidRPr="00DF2912">
        <w:rPr>
          <w:rFonts w:ascii="Tahoma" w:eastAsia="Tahoma" w:hAnsi="Tahoma" w:cs="Tahoma"/>
          <w:color w:val="000000" w:themeColor="text1"/>
          <w:sz w:val="24"/>
          <w:szCs w:val="24"/>
          <w:lang w:val="es-MX"/>
        </w:rPr>
        <w:t xml:space="preserve"> </w:t>
      </w:r>
      <w:r w:rsidR="08C0C659" w:rsidRPr="00DF2912">
        <w:rPr>
          <w:rFonts w:ascii="Tahoma" w:eastAsia="Tahoma" w:hAnsi="Tahoma" w:cs="Tahoma"/>
          <w:color w:val="000000" w:themeColor="text1"/>
          <w:sz w:val="24"/>
          <w:szCs w:val="24"/>
          <w:lang w:val="es-MX"/>
        </w:rPr>
        <w:t>dijo</w:t>
      </w:r>
      <w:r w:rsidR="49CB0A07" w:rsidRPr="00DF2912">
        <w:rPr>
          <w:rFonts w:ascii="Tahoma" w:eastAsia="Tahoma" w:hAnsi="Tahoma" w:cs="Tahoma"/>
          <w:color w:val="000000" w:themeColor="text1"/>
          <w:sz w:val="24"/>
          <w:szCs w:val="24"/>
          <w:lang w:val="es-MX"/>
        </w:rPr>
        <w:t xml:space="preserve"> que no</w:t>
      </w:r>
      <w:r w:rsidR="2B24C951" w:rsidRPr="00DF2912">
        <w:rPr>
          <w:rFonts w:ascii="Tahoma" w:eastAsia="Tahoma" w:hAnsi="Tahoma" w:cs="Tahoma"/>
          <w:color w:val="000000" w:themeColor="text1"/>
          <w:sz w:val="24"/>
          <w:szCs w:val="24"/>
          <w:lang w:val="es-MX"/>
        </w:rPr>
        <w:t xml:space="preserve">. Más adelante añadió que los dueños se </w:t>
      </w:r>
      <w:r w:rsidR="2B24C951" w:rsidRPr="00DF2912">
        <w:rPr>
          <w:rFonts w:ascii="Tahoma" w:eastAsia="Tahoma" w:hAnsi="Tahoma" w:cs="Tahoma"/>
          <w:color w:val="000000" w:themeColor="text1"/>
          <w:sz w:val="24"/>
          <w:szCs w:val="24"/>
          <w:lang w:val="es-MX"/>
        </w:rPr>
        <w:lastRenderedPageBreak/>
        <w:t xml:space="preserve">involucraban solo en el cuidado del carro, </w:t>
      </w:r>
      <w:r w:rsidR="2B24C951" w:rsidRPr="00DF2912">
        <w:rPr>
          <w:rFonts w:ascii="Tahoma" w:eastAsia="Arial Narrow" w:hAnsi="Tahoma" w:cs="Tahoma"/>
          <w:i/>
          <w:iCs/>
          <w:color w:val="000000" w:themeColor="text1"/>
          <w:sz w:val="24"/>
          <w:szCs w:val="24"/>
          <w:lang w:val="es-MX"/>
        </w:rPr>
        <w:t>“</w:t>
      </w:r>
      <w:r w:rsidR="2B24C951" w:rsidRPr="005B4A7E">
        <w:rPr>
          <w:rFonts w:ascii="Tahoma" w:eastAsia="Arial Narrow" w:hAnsi="Tahoma" w:cs="Tahoma"/>
          <w:i/>
          <w:iCs/>
          <w:color w:val="000000" w:themeColor="text1"/>
          <w:szCs w:val="24"/>
          <w:lang w:val="es-MX"/>
        </w:rPr>
        <w:t>que esté bien cuidado</w:t>
      </w:r>
      <w:r w:rsidR="2B24C951" w:rsidRPr="00DF2912">
        <w:rPr>
          <w:rFonts w:ascii="Tahoma" w:eastAsia="Arial Narrow" w:hAnsi="Tahoma" w:cs="Tahoma"/>
          <w:i/>
          <w:iCs/>
          <w:color w:val="000000" w:themeColor="text1"/>
          <w:sz w:val="24"/>
          <w:szCs w:val="24"/>
          <w:lang w:val="es-MX"/>
        </w:rPr>
        <w:t>”,</w:t>
      </w:r>
      <w:r w:rsidR="2B24C951" w:rsidRPr="00DF2912">
        <w:rPr>
          <w:rFonts w:ascii="Tahoma" w:eastAsia="Arial Narrow" w:hAnsi="Tahoma" w:cs="Tahoma"/>
          <w:color w:val="000000" w:themeColor="text1"/>
          <w:sz w:val="24"/>
          <w:szCs w:val="24"/>
          <w:lang w:val="es-MX"/>
        </w:rPr>
        <w:t xml:space="preserve"> </w:t>
      </w:r>
      <w:r w:rsidR="2B24C951" w:rsidRPr="00DF2912">
        <w:rPr>
          <w:rFonts w:ascii="Tahoma" w:eastAsia="Tahoma" w:hAnsi="Tahoma" w:cs="Tahoma"/>
          <w:color w:val="000000" w:themeColor="text1"/>
          <w:sz w:val="24"/>
          <w:szCs w:val="24"/>
          <w:lang w:val="es-CO"/>
        </w:rPr>
        <w:t>es lo más importante</w:t>
      </w:r>
      <w:r w:rsidR="073CD42B" w:rsidRPr="00DF2912">
        <w:rPr>
          <w:rFonts w:ascii="Tahoma" w:eastAsia="Tahoma" w:hAnsi="Tahoma" w:cs="Tahoma"/>
          <w:color w:val="000000" w:themeColor="text1"/>
          <w:sz w:val="24"/>
          <w:szCs w:val="24"/>
          <w:lang w:val="es-CO"/>
        </w:rPr>
        <w:t xml:space="preserve">. </w:t>
      </w:r>
      <w:r w:rsidR="008B64FD" w:rsidRPr="00DF2912">
        <w:rPr>
          <w:rFonts w:ascii="Tahoma" w:eastAsia="Tahoma" w:hAnsi="Tahoma" w:cs="Tahoma"/>
          <w:color w:val="000000" w:themeColor="text1"/>
          <w:sz w:val="24"/>
          <w:szCs w:val="24"/>
          <w:lang w:val="es-CO"/>
        </w:rPr>
        <w:t>I</w:t>
      </w:r>
      <w:r w:rsidR="073CD42B" w:rsidRPr="00DF2912">
        <w:rPr>
          <w:rFonts w:ascii="Tahoma" w:eastAsia="Tahoma" w:hAnsi="Tahoma" w:cs="Tahoma"/>
          <w:color w:val="000000" w:themeColor="text1"/>
          <w:sz w:val="24"/>
          <w:szCs w:val="24"/>
          <w:lang w:val="es-CO"/>
        </w:rPr>
        <w:t xml:space="preserve">gualmente </w:t>
      </w:r>
      <w:r w:rsidR="54C133DB" w:rsidRPr="00DF2912">
        <w:rPr>
          <w:rFonts w:ascii="Tahoma" w:eastAsia="Tahoma" w:hAnsi="Tahoma" w:cs="Tahoma"/>
          <w:color w:val="000000" w:themeColor="text1"/>
          <w:sz w:val="24"/>
          <w:szCs w:val="24"/>
          <w:lang w:val="es-CO"/>
        </w:rPr>
        <w:t xml:space="preserve">precisó </w:t>
      </w:r>
      <w:r w:rsidR="073CD42B" w:rsidRPr="00DF2912">
        <w:rPr>
          <w:rFonts w:ascii="Tahoma" w:eastAsia="Tahoma" w:hAnsi="Tahoma" w:cs="Tahoma"/>
          <w:color w:val="000000" w:themeColor="text1"/>
          <w:sz w:val="24"/>
          <w:szCs w:val="24"/>
          <w:lang w:val="es-CO"/>
        </w:rPr>
        <w:t>que el cumplimiento de las reglas de tránsito y el buen servicio estaba bajo la vigilancia del comité de disciplina</w:t>
      </w:r>
      <w:r w:rsidR="10CF9934" w:rsidRPr="00DF2912">
        <w:rPr>
          <w:rFonts w:ascii="Tahoma" w:eastAsia="Tahoma" w:hAnsi="Tahoma" w:cs="Tahoma"/>
          <w:color w:val="000000" w:themeColor="text1"/>
          <w:sz w:val="24"/>
          <w:szCs w:val="24"/>
          <w:lang w:val="es-CO"/>
        </w:rPr>
        <w:t xml:space="preserve"> y ante el </w:t>
      </w:r>
      <w:r w:rsidR="008B64FD" w:rsidRPr="00DF2912">
        <w:rPr>
          <w:rFonts w:ascii="Tahoma" w:eastAsia="Tahoma" w:hAnsi="Tahoma" w:cs="Tahoma"/>
          <w:color w:val="000000" w:themeColor="text1"/>
          <w:sz w:val="24"/>
          <w:szCs w:val="24"/>
          <w:lang w:val="es-CO"/>
        </w:rPr>
        <w:t>in</w:t>
      </w:r>
      <w:r w:rsidR="10CF9934" w:rsidRPr="00DF2912">
        <w:rPr>
          <w:rFonts w:ascii="Tahoma" w:eastAsia="Tahoma" w:hAnsi="Tahoma" w:cs="Tahoma"/>
          <w:color w:val="000000" w:themeColor="text1"/>
          <w:sz w:val="24"/>
          <w:szCs w:val="24"/>
          <w:lang w:val="es-CO"/>
        </w:rPr>
        <w:t xml:space="preserve">cumplimiento podía ser llamado a descargos y sancionado. </w:t>
      </w:r>
      <w:r w:rsidR="2AB518DC" w:rsidRPr="00DF2912">
        <w:rPr>
          <w:rFonts w:ascii="Tahoma" w:eastAsia="Tahoma" w:hAnsi="Tahoma" w:cs="Tahoma"/>
          <w:color w:val="000000" w:themeColor="text1"/>
          <w:sz w:val="24"/>
          <w:szCs w:val="24"/>
          <w:lang w:val="es-CO"/>
        </w:rPr>
        <w:t xml:space="preserve">Explicó que por algún tiempo había intercambiado turnos con el demandante, quien casi siempre hizo el turno de la noche, de </w:t>
      </w:r>
      <w:r w:rsidR="7DBE90CE" w:rsidRPr="00DF2912">
        <w:rPr>
          <w:rFonts w:ascii="Tahoma" w:eastAsia="Tahoma" w:hAnsi="Tahoma" w:cs="Tahoma"/>
          <w:color w:val="000000" w:themeColor="text1"/>
          <w:sz w:val="24"/>
          <w:szCs w:val="24"/>
          <w:lang w:val="es-CO"/>
        </w:rPr>
        <w:t>4 a 4, que le entregaba el carro todos los días en la bomba del terminal</w:t>
      </w:r>
      <w:r w:rsidR="48AC70A6" w:rsidRPr="00DF2912">
        <w:rPr>
          <w:rFonts w:ascii="Tahoma" w:eastAsia="Tahoma" w:hAnsi="Tahoma" w:cs="Tahoma"/>
          <w:color w:val="000000" w:themeColor="text1"/>
          <w:sz w:val="24"/>
          <w:szCs w:val="24"/>
          <w:lang w:val="es-CO"/>
        </w:rPr>
        <w:t>.</w:t>
      </w:r>
    </w:p>
    <w:p w14:paraId="5318407D" w14:textId="06EE2728"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CO"/>
        </w:rPr>
      </w:pPr>
    </w:p>
    <w:p w14:paraId="0048693E" w14:textId="493925DE" w:rsidR="48AC70A6" w:rsidRPr="00DF2912" w:rsidRDefault="48AC70A6" w:rsidP="00DF2912">
      <w:pPr>
        <w:spacing w:after="0" w:line="276" w:lineRule="auto"/>
        <w:ind w:firstLine="708"/>
        <w:jc w:val="both"/>
        <w:rPr>
          <w:rFonts w:ascii="Tahoma" w:eastAsia="Arial Narrow" w:hAnsi="Tahoma" w:cs="Tahoma"/>
          <w:i/>
          <w:iCs/>
          <w:color w:val="000000" w:themeColor="text1"/>
          <w:sz w:val="24"/>
          <w:szCs w:val="24"/>
          <w:lang w:val="es-CO"/>
        </w:rPr>
      </w:pPr>
      <w:r w:rsidRPr="00DF2912">
        <w:rPr>
          <w:rFonts w:ascii="Tahoma" w:eastAsia="Tahoma" w:hAnsi="Tahoma" w:cs="Tahoma"/>
          <w:color w:val="000000" w:themeColor="text1"/>
          <w:sz w:val="24"/>
          <w:szCs w:val="24"/>
          <w:lang w:val="es-CO"/>
        </w:rPr>
        <w:t xml:space="preserve">En la misma línea testificó el señor </w:t>
      </w:r>
      <w:r w:rsidRPr="00DF2912">
        <w:rPr>
          <w:rFonts w:ascii="Tahoma" w:eastAsia="Tahoma" w:hAnsi="Tahoma" w:cs="Tahoma"/>
          <w:b/>
          <w:bCs/>
          <w:color w:val="000000" w:themeColor="text1"/>
          <w:sz w:val="24"/>
          <w:szCs w:val="24"/>
          <w:lang w:val="es-CO"/>
        </w:rPr>
        <w:t>Alejandro Arroyave Castañeda</w:t>
      </w:r>
      <w:r w:rsidRPr="00DF2912">
        <w:rPr>
          <w:rFonts w:ascii="Tahoma" w:eastAsia="Tahoma" w:hAnsi="Tahoma" w:cs="Tahoma"/>
          <w:color w:val="000000" w:themeColor="text1"/>
          <w:sz w:val="24"/>
          <w:szCs w:val="24"/>
          <w:lang w:val="es-CO"/>
        </w:rPr>
        <w:t xml:space="preserve">, quien </w:t>
      </w:r>
      <w:r w:rsidR="24C47B80" w:rsidRPr="00DF2912">
        <w:rPr>
          <w:rFonts w:ascii="Tahoma" w:eastAsia="Tahoma" w:hAnsi="Tahoma" w:cs="Tahoma"/>
          <w:color w:val="000000" w:themeColor="text1"/>
          <w:sz w:val="24"/>
          <w:szCs w:val="24"/>
          <w:lang w:val="es-CO"/>
        </w:rPr>
        <w:t>también</w:t>
      </w:r>
      <w:r w:rsidRPr="00DF2912">
        <w:rPr>
          <w:rFonts w:ascii="Tahoma" w:eastAsia="Tahoma" w:hAnsi="Tahoma" w:cs="Tahoma"/>
          <w:color w:val="000000" w:themeColor="text1"/>
          <w:sz w:val="24"/>
          <w:szCs w:val="24"/>
          <w:lang w:val="es-CO"/>
        </w:rPr>
        <w:t xml:space="preserve"> le recibió </w:t>
      </w:r>
      <w:r w:rsidR="075155D8" w:rsidRPr="00DF2912">
        <w:rPr>
          <w:rFonts w:ascii="Tahoma" w:eastAsia="Tahoma" w:hAnsi="Tahoma" w:cs="Tahoma"/>
          <w:color w:val="000000" w:themeColor="text1"/>
          <w:sz w:val="24"/>
          <w:szCs w:val="24"/>
          <w:lang w:val="es-CO"/>
        </w:rPr>
        <w:t>el turno por dos años al demandante y afirmó que en efecto aquel siempre hacía el turno de la noche, la entrega era de $63.000 pesos</w:t>
      </w:r>
      <w:r w:rsidR="008B64FD" w:rsidRPr="00DF2912">
        <w:rPr>
          <w:rFonts w:ascii="Tahoma" w:eastAsia="Tahoma" w:hAnsi="Tahoma" w:cs="Tahoma"/>
          <w:color w:val="000000" w:themeColor="text1"/>
          <w:sz w:val="24"/>
          <w:szCs w:val="24"/>
          <w:lang w:val="es-CO"/>
        </w:rPr>
        <w:t xml:space="preserve"> diarios</w:t>
      </w:r>
      <w:r w:rsidR="6BF94ED7" w:rsidRPr="00DF2912">
        <w:rPr>
          <w:rFonts w:ascii="Tahoma" w:eastAsia="Tahoma" w:hAnsi="Tahoma" w:cs="Tahoma"/>
          <w:color w:val="000000" w:themeColor="text1"/>
          <w:sz w:val="24"/>
          <w:szCs w:val="24"/>
          <w:lang w:val="es-CO"/>
        </w:rPr>
        <w:t>, y explicó que a veces le entregaba más temprano el taxi al demandante para ayudarlo, porque en el turno de la noche es más duro hacer la entrega, que el vehículo se lo ent</w:t>
      </w:r>
      <w:r w:rsidR="0416EE19" w:rsidRPr="00DF2912">
        <w:rPr>
          <w:rFonts w:ascii="Tahoma" w:eastAsia="Tahoma" w:hAnsi="Tahoma" w:cs="Tahoma"/>
          <w:color w:val="000000" w:themeColor="text1"/>
          <w:sz w:val="24"/>
          <w:szCs w:val="24"/>
          <w:lang w:val="es-CO"/>
        </w:rPr>
        <w:t xml:space="preserve">regaba </w:t>
      </w:r>
      <w:proofErr w:type="spellStart"/>
      <w:r w:rsidR="0416EE19" w:rsidRPr="00DF2912">
        <w:rPr>
          <w:rFonts w:ascii="Tahoma" w:eastAsia="Tahoma" w:hAnsi="Tahoma" w:cs="Tahoma"/>
          <w:color w:val="000000" w:themeColor="text1"/>
          <w:sz w:val="24"/>
          <w:szCs w:val="24"/>
          <w:lang w:val="es-CO"/>
        </w:rPr>
        <w:t>tanqueado</w:t>
      </w:r>
      <w:proofErr w:type="spellEnd"/>
      <w:r w:rsidR="0416EE19" w:rsidRPr="00DF2912">
        <w:rPr>
          <w:rFonts w:ascii="Tahoma" w:eastAsia="Tahoma" w:hAnsi="Tahoma" w:cs="Tahoma"/>
          <w:color w:val="000000" w:themeColor="text1"/>
          <w:sz w:val="24"/>
          <w:szCs w:val="24"/>
          <w:lang w:val="es-CO"/>
        </w:rPr>
        <w:t xml:space="preserve"> en la bomba del terminal o a veces lo recogía en la casa en el centro, no había un punto fijo pues se coordinaba por teléfono</w:t>
      </w:r>
      <w:r w:rsidR="220E45E3" w:rsidRPr="00DF2912">
        <w:rPr>
          <w:rFonts w:ascii="Tahoma" w:eastAsia="Tahoma" w:hAnsi="Tahoma" w:cs="Tahoma"/>
          <w:color w:val="000000" w:themeColor="text1"/>
          <w:sz w:val="24"/>
          <w:szCs w:val="24"/>
          <w:lang w:val="es-CO"/>
        </w:rPr>
        <w:t xml:space="preserve"> y que la entrega la recibía don Ferney, esposo de la demandante y conductor de otro de sus vehículos, porque él siempre se veía con doña Stella y le entregaba la plata</w:t>
      </w:r>
      <w:r w:rsidR="3D2D1088" w:rsidRPr="00DF2912">
        <w:rPr>
          <w:rFonts w:ascii="Tahoma" w:eastAsia="Tahoma" w:hAnsi="Tahoma" w:cs="Tahoma"/>
          <w:color w:val="000000" w:themeColor="text1"/>
          <w:sz w:val="24"/>
          <w:szCs w:val="24"/>
          <w:lang w:val="es-CO"/>
        </w:rPr>
        <w:t>. Añadió, finalmente, que hay un comité de disciplina en la empresa</w:t>
      </w:r>
      <w:r w:rsidR="35471A93" w:rsidRPr="00DF2912">
        <w:rPr>
          <w:rFonts w:ascii="Tahoma" w:eastAsia="Tahoma" w:hAnsi="Tahoma" w:cs="Tahoma"/>
          <w:color w:val="000000" w:themeColor="text1"/>
          <w:sz w:val="24"/>
          <w:szCs w:val="24"/>
          <w:lang w:val="es-CO"/>
        </w:rPr>
        <w:t xml:space="preserve"> a la cual se encuentra afiliado el vehículo</w:t>
      </w:r>
      <w:r w:rsidR="4772797B" w:rsidRPr="00DF2912">
        <w:rPr>
          <w:rFonts w:ascii="Tahoma" w:eastAsia="Tahoma" w:hAnsi="Tahoma" w:cs="Tahoma"/>
          <w:color w:val="000000" w:themeColor="text1"/>
          <w:sz w:val="24"/>
          <w:szCs w:val="24"/>
          <w:lang w:val="es-CO"/>
        </w:rPr>
        <w:t>, conformado por los mismos taxistas que son veedores en las calles y hacen control</w:t>
      </w:r>
      <w:r w:rsidR="6D856960" w:rsidRPr="00DF2912">
        <w:rPr>
          <w:rFonts w:ascii="Tahoma" w:eastAsia="Tahoma" w:hAnsi="Tahoma" w:cs="Tahoma"/>
          <w:color w:val="000000" w:themeColor="text1"/>
          <w:sz w:val="24"/>
          <w:szCs w:val="24"/>
          <w:lang w:val="es-CO"/>
        </w:rPr>
        <w:t xml:space="preserve"> y</w:t>
      </w:r>
      <w:r w:rsidR="4772797B" w:rsidRPr="00DF2912">
        <w:rPr>
          <w:rFonts w:ascii="Tahoma" w:eastAsia="Tahoma" w:hAnsi="Tahoma" w:cs="Tahoma"/>
          <w:color w:val="000000" w:themeColor="text1"/>
          <w:sz w:val="24"/>
          <w:szCs w:val="24"/>
          <w:lang w:val="es-CO"/>
        </w:rPr>
        <w:t xml:space="preserve"> </w:t>
      </w:r>
      <w:r w:rsidR="3D2D1088" w:rsidRPr="00DF2912">
        <w:rPr>
          <w:rFonts w:ascii="Tahoma" w:eastAsia="Tahoma" w:hAnsi="Tahoma" w:cs="Tahoma"/>
          <w:color w:val="000000" w:themeColor="text1"/>
          <w:sz w:val="24"/>
          <w:szCs w:val="24"/>
          <w:lang w:val="es-CO"/>
        </w:rPr>
        <w:t>que</w:t>
      </w:r>
      <w:r w:rsidR="3D2D1088" w:rsidRPr="00DF2912">
        <w:rPr>
          <w:rFonts w:ascii="Tahoma" w:eastAsia="Tahoma" w:hAnsi="Tahoma" w:cs="Tahoma"/>
          <w:color w:val="000000" w:themeColor="text1"/>
          <w:sz w:val="24"/>
          <w:szCs w:val="24"/>
          <w:lang w:val="es-MX"/>
        </w:rPr>
        <w:t xml:space="preserve"> cumpl</w:t>
      </w:r>
      <w:r w:rsidR="74878A0B" w:rsidRPr="00DF2912">
        <w:rPr>
          <w:rFonts w:ascii="Tahoma" w:eastAsia="Tahoma" w:hAnsi="Tahoma" w:cs="Tahoma"/>
          <w:color w:val="000000" w:themeColor="text1"/>
          <w:sz w:val="24"/>
          <w:szCs w:val="24"/>
          <w:lang w:val="es-MX"/>
        </w:rPr>
        <w:t>e</w:t>
      </w:r>
      <w:r w:rsidR="3D2D1088" w:rsidRPr="00DF2912">
        <w:rPr>
          <w:rFonts w:ascii="Tahoma" w:eastAsia="Tahoma" w:hAnsi="Tahoma" w:cs="Tahoma"/>
          <w:color w:val="000000" w:themeColor="text1"/>
          <w:sz w:val="24"/>
          <w:szCs w:val="24"/>
          <w:lang w:val="es-MX"/>
        </w:rPr>
        <w:t xml:space="preserve"> la función de hacer llamados de atención, en lo que corresponde a radioteléfono, </w:t>
      </w:r>
      <w:r w:rsidR="3D2D1088" w:rsidRPr="00DF2912">
        <w:rPr>
          <w:rFonts w:ascii="Tahoma" w:eastAsia="Arial Narrow" w:hAnsi="Tahoma" w:cs="Tahoma"/>
          <w:i/>
          <w:iCs/>
          <w:color w:val="000000" w:themeColor="text1"/>
          <w:sz w:val="24"/>
          <w:szCs w:val="24"/>
          <w:lang w:val="es-MX"/>
        </w:rPr>
        <w:t>“</w:t>
      </w:r>
      <w:r w:rsidR="3D2D1088" w:rsidRPr="005B4A7E">
        <w:rPr>
          <w:rFonts w:ascii="Tahoma" w:eastAsia="Arial Narrow" w:hAnsi="Tahoma" w:cs="Tahoma"/>
          <w:i/>
          <w:iCs/>
          <w:color w:val="000000" w:themeColor="text1"/>
          <w:szCs w:val="24"/>
          <w:lang w:val="es-MX"/>
        </w:rPr>
        <w:t>ejemplo si un conductor atendió mal a un usuario y este se queja. Hay conductores que los han vetado, o sancionado y no puede conducir el vehículo</w:t>
      </w:r>
      <w:r w:rsidR="3D2D1088" w:rsidRPr="00DF2912">
        <w:rPr>
          <w:rFonts w:ascii="Tahoma" w:eastAsia="Arial Narrow" w:hAnsi="Tahoma" w:cs="Tahoma"/>
          <w:i/>
          <w:iCs/>
          <w:color w:val="000000" w:themeColor="text1"/>
          <w:sz w:val="24"/>
          <w:szCs w:val="24"/>
          <w:lang w:val="es-MX"/>
        </w:rPr>
        <w:t xml:space="preserve">”, </w:t>
      </w:r>
      <w:r w:rsidR="3D2D1088" w:rsidRPr="00DF2912">
        <w:rPr>
          <w:rFonts w:ascii="Tahoma" w:eastAsia="Tahoma" w:hAnsi="Tahoma" w:cs="Tahoma"/>
          <w:color w:val="000000" w:themeColor="text1"/>
          <w:sz w:val="24"/>
          <w:szCs w:val="24"/>
          <w:lang w:val="es-CO"/>
        </w:rPr>
        <w:t>recalcó</w:t>
      </w:r>
    </w:p>
    <w:p w14:paraId="061E2EE8" w14:textId="1BB55CFE" w:rsidR="6C5DD14C" w:rsidRPr="00DF2912" w:rsidRDefault="6C5DD14C" w:rsidP="00DF2912">
      <w:pPr>
        <w:spacing w:after="0" w:line="276" w:lineRule="auto"/>
        <w:ind w:firstLine="708"/>
        <w:jc w:val="both"/>
        <w:rPr>
          <w:rFonts w:ascii="Tahoma" w:eastAsia="Tahoma" w:hAnsi="Tahoma" w:cs="Tahoma"/>
          <w:color w:val="000000" w:themeColor="text1"/>
          <w:sz w:val="24"/>
          <w:szCs w:val="24"/>
          <w:lang w:val="es-CO"/>
        </w:rPr>
      </w:pPr>
    </w:p>
    <w:p w14:paraId="5D16B958" w14:textId="63138D8C"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Lo anteriormente expresado lleva a esta Sala a concluir que las demandadas no lograron desvirtuar la presunción de subordinación, entre otras cosas porque el prestador del servicio estaba sometido al cumplimiento diario de la entrega y además tenía la obligación de mantener en óptimas condiciones el vehículo, hacerle aseo y someterse al régimen disciplinario de la empresa a la cual estaba adscrito el vehículo de servicio público. </w:t>
      </w:r>
    </w:p>
    <w:p w14:paraId="7D0526FB" w14:textId="7626E5AE"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p>
    <w:p w14:paraId="63FE975D" w14:textId="5D14D47C"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Aparte de lo anterior, el pago de la seguridad social por parte del dueño del vehícul</w:t>
      </w:r>
      <w:r w:rsidR="6C337B26" w:rsidRPr="00DF2912">
        <w:rPr>
          <w:rFonts w:ascii="Tahoma" w:eastAsia="Tahoma" w:hAnsi="Tahoma" w:cs="Tahoma"/>
          <w:color w:val="000000" w:themeColor="text1"/>
          <w:sz w:val="24"/>
          <w:szCs w:val="24"/>
          <w:lang w:val="es-CO"/>
        </w:rPr>
        <w:t xml:space="preserve">o, </w:t>
      </w:r>
      <w:r w:rsidRPr="00DF2912">
        <w:rPr>
          <w:rFonts w:ascii="Tahoma" w:eastAsia="Tahoma" w:hAnsi="Tahoma" w:cs="Tahoma"/>
          <w:color w:val="000000" w:themeColor="text1"/>
          <w:sz w:val="24"/>
          <w:szCs w:val="24"/>
          <w:lang w:val="es-CO"/>
        </w:rPr>
        <w:t>la exigencia de su pago puntual por la empresa operadora de transporte</w:t>
      </w:r>
      <w:r w:rsidR="33A36E6A" w:rsidRPr="00DF2912">
        <w:rPr>
          <w:rFonts w:ascii="Tahoma" w:eastAsia="Tahoma" w:hAnsi="Tahoma" w:cs="Tahoma"/>
          <w:color w:val="000000" w:themeColor="text1"/>
          <w:sz w:val="24"/>
          <w:szCs w:val="24"/>
          <w:lang w:val="es-CO"/>
        </w:rPr>
        <w:t xml:space="preserve"> y</w:t>
      </w:r>
      <w:r w:rsidR="5198B42E" w:rsidRPr="00DF2912">
        <w:rPr>
          <w:rFonts w:ascii="Tahoma" w:eastAsia="Tahoma" w:hAnsi="Tahoma" w:cs="Tahoma"/>
          <w:color w:val="000000" w:themeColor="text1"/>
          <w:sz w:val="24"/>
          <w:szCs w:val="24"/>
          <w:lang w:val="es-CO"/>
        </w:rPr>
        <w:t>, ante todo,</w:t>
      </w:r>
      <w:r w:rsidR="33A36E6A" w:rsidRPr="00DF2912">
        <w:rPr>
          <w:rFonts w:ascii="Tahoma" w:eastAsia="Tahoma" w:hAnsi="Tahoma" w:cs="Tahoma"/>
          <w:color w:val="000000" w:themeColor="text1"/>
          <w:sz w:val="24"/>
          <w:szCs w:val="24"/>
          <w:lang w:val="es-CO"/>
        </w:rPr>
        <w:t xml:space="preserve"> </w:t>
      </w:r>
      <w:r w:rsidR="0782D66E" w:rsidRPr="00DF2912">
        <w:rPr>
          <w:rFonts w:ascii="Tahoma" w:eastAsia="Tahoma" w:hAnsi="Tahoma" w:cs="Tahoma"/>
          <w:color w:val="000000" w:themeColor="text1"/>
          <w:sz w:val="24"/>
          <w:szCs w:val="24"/>
          <w:lang w:val="es-CO"/>
        </w:rPr>
        <w:t>los recibos de pago que al final de la relación laboral le firmó el demandante a su empleador</w:t>
      </w:r>
      <w:r w:rsidR="3587799E" w:rsidRPr="00DF2912">
        <w:rPr>
          <w:rFonts w:ascii="Tahoma" w:eastAsia="Tahoma" w:hAnsi="Tahoma" w:cs="Tahoma"/>
          <w:color w:val="000000" w:themeColor="text1"/>
          <w:sz w:val="24"/>
          <w:szCs w:val="24"/>
          <w:lang w:val="es-CO"/>
        </w:rPr>
        <w:t xml:space="preserve"> (</w:t>
      </w:r>
      <w:proofErr w:type="spellStart"/>
      <w:r w:rsidR="3587799E" w:rsidRPr="00DF2912">
        <w:rPr>
          <w:rFonts w:ascii="Tahoma" w:eastAsia="Tahoma" w:hAnsi="Tahoma" w:cs="Tahoma"/>
          <w:color w:val="000000" w:themeColor="text1"/>
          <w:sz w:val="24"/>
          <w:szCs w:val="24"/>
          <w:lang w:val="es-CO"/>
        </w:rPr>
        <w:t>Fl</w:t>
      </w:r>
      <w:proofErr w:type="spellEnd"/>
      <w:r w:rsidR="3587799E" w:rsidRPr="00DF2912">
        <w:rPr>
          <w:rFonts w:ascii="Tahoma" w:eastAsia="Tahoma" w:hAnsi="Tahoma" w:cs="Tahoma"/>
          <w:color w:val="000000" w:themeColor="text1"/>
          <w:sz w:val="24"/>
          <w:szCs w:val="24"/>
          <w:lang w:val="es-CO"/>
        </w:rPr>
        <w:t>. 25 y 26 y 28 29 del expediente digital),</w:t>
      </w:r>
      <w:r w:rsidR="0782D66E" w:rsidRPr="00DF2912">
        <w:rPr>
          <w:rFonts w:ascii="Tahoma" w:eastAsia="Tahoma" w:hAnsi="Tahoma" w:cs="Tahoma"/>
          <w:color w:val="000000" w:themeColor="text1"/>
          <w:sz w:val="24"/>
          <w:szCs w:val="24"/>
          <w:lang w:val="es-CO"/>
        </w:rPr>
        <w:t xml:space="preserve"> donde se hace constar que</w:t>
      </w:r>
      <w:r w:rsidR="2B0FCB41" w:rsidRPr="00DF2912">
        <w:rPr>
          <w:rFonts w:ascii="Tahoma" w:eastAsia="Tahoma" w:hAnsi="Tahoma" w:cs="Tahoma"/>
          <w:color w:val="000000" w:themeColor="text1"/>
          <w:sz w:val="24"/>
          <w:szCs w:val="24"/>
          <w:lang w:val="es-CO"/>
        </w:rPr>
        <w:t xml:space="preserve"> ambos</w:t>
      </w:r>
      <w:r w:rsidR="0782D66E" w:rsidRPr="00DF2912">
        <w:rPr>
          <w:rFonts w:ascii="Tahoma" w:eastAsia="Tahoma" w:hAnsi="Tahoma" w:cs="Tahoma"/>
          <w:color w:val="000000" w:themeColor="text1"/>
          <w:sz w:val="24"/>
          <w:szCs w:val="24"/>
          <w:lang w:val="es-CO"/>
        </w:rPr>
        <w:t xml:space="preserve"> </w:t>
      </w:r>
      <w:r w:rsidR="665FCDB7" w:rsidRPr="00DF2912">
        <w:rPr>
          <w:rFonts w:ascii="Tahoma" w:eastAsia="Tahoma" w:hAnsi="Tahoma" w:cs="Tahoma"/>
          <w:color w:val="000000" w:themeColor="text1"/>
          <w:sz w:val="24"/>
          <w:szCs w:val="24"/>
          <w:lang w:val="es-CO"/>
        </w:rPr>
        <w:t xml:space="preserve">quedaban a </w:t>
      </w:r>
      <w:r w:rsidR="665FCDB7" w:rsidRPr="00DF2912">
        <w:rPr>
          <w:rFonts w:ascii="Tahoma" w:eastAsia="Arial Narrow" w:hAnsi="Tahoma" w:cs="Tahoma"/>
          <w:i/>
          <w:iCs/>
          <w:color w:val="000000" w:themeColor="text1"/>
          <w:sz w:val="24"/>
          <w:szCs w:val="24"/>
          <w:lang w:val="es-CO"/>
        </w:rPr>
        <w:t>“</w:t>
      </w:r>
      <w:r w:rsidR="665FCDB7" w:rsidRPr="005B4A7E">
        <w:rPr>
          <w:rFonts w:ascii="Tahoma" w:eastAsia="Arial Narrow" w:hAnsi="Tahoma" w:cs="Tahoma"/>
          <w:i/>
          <w:iCs/>
          <w:color w:val="000000" w:themeColor="text1"/>
          <w:szCs w:val="24"/>
          <w:lang w:val="es-CO"/>
        </w:rPr>
        <w:t>paz y salvo</w:t>
      </w:r>
      <w:r w:rsidR="665FCDB7" w:rsidRPr="00DF2912">
        <w:rPr>
          <w:rFonts w:ascii="Tahoma" w:eastAsia="Arial Narrow" w:hAnsi="Tahoma" w:cs="Tahoma"/>
          <w:i/>
          <w:iCs/>
          <w:color w:val="000000" w:themeColor="text1"/>
          <w:sz w:val="24"/>
          <w:szCs w:val="24"/>
          <w:lang w:val="es-CO"/>
        </w:rPr>
        <w:t>”</w:t>
      </w:r>
      <w:r w:rsidR="665FCDB7" w:rsidRPr="00DF2912">
        <w:rPr>
          <w:rFonts w:ascii="Tahoma" w:eastAsia="Tahoma" w:hAnsi="Tahoma" w:cs="Tahoma"/>
          <w:i/>
          <w:iCs/>
          <w:color w:val="000000" w:themeColor="text1"/>
          <w:sz w:val="24"/>
          <w:szCs w:val="24"/>
          <w:lang w:val="es-CO"/>
        </w:rPr>
        <w:t xml:space="preserve"> </w:t>
      </w:r>
      <w:r w:rsidR="665FCDB7" w:rsidRPr="00DF2912">
        <w:rPr>
          <w:rFonts w:ascii="Tahoma" w:eastAsia="Tahoma" w:hAnsi="Tahoma" w:cs="Tahoma"/>
          <w:color w:val="000000" w:themeColor="text1"/>
          <w:sz w:val="24"/>
          <w:szCs w:val="24"/>
          <w:lang w:val="es-CO"/>
        </w:rPr>
        <w:t xml:space="preserve">por </w:t>
      </w:r>
      <w:r w:rsidR="665FCDB7" w:rsidRPr="00DF2912">
        <w:rPr>
          <w:rFonts w:ascii="Tahoma" w:eastAsia="Arial Narrow" w:hAnsi="Tahoma" w:cs="Tahoma"/>
          <w:i/>
          <w:iCs/>
          <w:color w:val="000000" w:themeColor="text1"/>
          <w:sz w:val="24"/>
          <w:szCs w:val="24"/>
          <w:lang w:val="es-CO"/>
        </w:rPr>
        <w:t>“</w:t>
      </w:r>
      <w:r w:rsidR="665FCDB7" w:rsidRPr="005B4A7E">
        <w:rPr>
          <w:rFonts w:ascii="Tahoma" w:eastAsia="Arial Narrow" w:hAnsi="Tahoma" w:cs="Tahoma"/>
          <w:i/>
          <w:iCs/>
          <w:color w:val="000000" w:themeColor="text1"/>
          <w:szCs w:val="24"/>
          <w:lang w:val="es-CO"/>
        </w:rPr>
        <w:t>cualquier suma de dinero a que t</w:t>
      </w:r>
      <w:r w:rsidR="45B24050" w:rsidRPr="005B4A7E">
        <w:rPr>
          <w:rFonts w:ascii="Tahoma" w:eastAsia="Arial Narrow" w:hAnsi="Tahoma" w:cs="Tahoma"/>
          <w:i/>
          <w:iCs/>
          <w:color w:val="000000" w:themeColor="text1"/>
          <w:szCs w:val="24"/>
          <w:lang w:val="es-CO"/>
        </w:rPr>
        <w:t>enga derecho como conductor</w:t>
      </w:r>
      <w:r w:rsidR="45B24050" w:rsidRPr="00DF2912">
        <w:rPr>
          <w:rFonts w:ascii="Tahoma" w:eastAsia="Tahoma" w:hAnsi="Tahoma" w:cs="Tahoma"/>
          <w:color w:val="000000" w:themeColor="text1"/>
          <w:sz w:val="24"/>
          <w:szCs w:val="24"/>
          <w:lang w:val="es-CO"/>
        </w:rPr>
        <w:t>”</w:t>
      </w:r>
      <w:r w:rsidRPr="00DF2912">
        <w:rPr>
          <w:rFonts w:ascii="Tahoma" w:eastAsia="Tahoma" w:hAnsi="Tahoma" w:cs="Tahoma"/>
          <w:color w:val="000000" w:themeColor="text1"/>
          <w:sz w:val="24"/>
          <w:szCs w:val="24"/>
          <w:lang w:val="es-CO"/>
        </w:rPr>
        <w:t xml:space="preserve"> </w:t>
      </w:r>
      <w:r w:rsidR="67D78F6A" w:rsidRPr="00DF2912">
        <w:rPr>
          <w:rFonts w:ascii="Tahoma" w:eastAsia="Tahoma" w:hAnsi="Tahoma" w:cs="Tahoma"/>
          <w:color w:val="000000" w:themeColor="text1"/>
          <w:sz w:val="24"/>
          <w:szCs w:val="24"/>
          <w:lang w:val="es-CO"/>
        </w:rPr>
        <w:t xml:space="preserve">y que el dueño del vehículo se encontraba </w:t>
      </w:r>
      <w:r w:rsidR="67D78F6A" w:rsidRPr="00DF2912">
        <w:rPr>
          <w:rFonts w:ascii="Tahoma" w:eastAsia="Arial Narrow" w:hAnsi="Tahoma" w:cs="Tahoma"/>
          <w:i/>
          <w:iCs/>
          <w:color w:val="000000" w:themeColor="text1"/>
          <w:sz w:val="24"/>
          <w:szCs w:val="24"/>
          <w:lang w:val="es-CO"/>
        </w:rPr>
        <w:t>“al día de prestaciones sociales”</w:t>
      </w:r>
      <w:r w:rsidR="67D78F6A" w:rsidRPr="00DF2912">
        <w:rPr>
          <w:rFonts w:ascii="Tahoma" w:eastAsia="Tahoma" w:hAnsi="Tahoma" w:cs="Tahoma"/>
          <w:color w:val="000000" w:themeColor="text1"/>
          <w:sz w:val="24"/>
          <w:szCs w:val="24"/>
          <w:lang w:val="es-CO"/>
        </w:rPr>
        <w:t xml:space="preserve">, constituyen </w:t>
      </w:r>
      <w:r w:rsidRPr="00DF2912">
        <w:rPr>
          <w:rFonts w:ascii="Tahoma" w:eastAsia="Tahoma" w:hAnsi="Tahoma" w:cs="Tahoma"/>
          <w:color w:val="000000" w:themeColor="text1"/>
          <w:sz w:val="24"/>
          <w:szCs w:val="24"/>
          <w:lang w:val="es-CO"/>
        </w:rPr>
        <w:t>serios indicios de la existencia del contrato laboral</w:t>
      </w:r>
      <w:r w:rsidR="0AD10684" w:rsidRPr="00DF2912">
        <w:rPr>
          <w:rFonts w:ascii="Tahoma" w:eastAsia="Tahoma" w:hAnsi="Tahoma" w:cs="Tahoma"/>
          <w:color w:val="000000" w:themeColor="text1"/>
          <w:sz w:val="24"/>
          <w:szCs w:val="24"/>
          <w:lang w:val="es-CO"/>
        </w:rPr>
        <w:t xml:space="preserve">, toda vez que si no hubiese existido una relación laboral entre las partes, </w:t>
      </w:r>
      <w:r w:rsidR="1370D0C1" w:rsidRPr="00DF2912">
        <w:rPr>
          <w:rFonts w:ascii="Tahoma" w:eastAsia="Tahoma" w:hAnsi="Tahoma" w:cs="Tahoma"/>
          <w:color w:val="000000" w:themeColor="text1"/>
          <w:sz w:val="24"/>
          <w:szCs w:val="24"/>
          <w:lang w:val="es-CO"/>
        </w:rPr>
        <w:t>el demandado</w:t>
      </w:r>
      <w:r w:rsidR="0568A658" w:rsidRPr="00DF2912">
        <w:rPr>
          <w:rFonts w:ascii="Tahoma" w:eastAsia="Tahoma" w:hAnsi="Tahoma" w:cs="Tahoma"/>
          <w:color w:val="000000" w:themeColor="text1"/>
          <w:sz w:val="24"/>
          <w:szCs w:val="24"/>
          <w:lang w:val="es-CO"/>
        </w:rPr>
        <w:t xml:space="preserve"> no</w:t>
      </w:r>
      <w:r w:rsidR="7828A5D7" w:rsidRPr="00DF2912">
        <w:rPr>
          <w:rFonts w:ascii="Tahoma" w:eastAsia="Tahoma" w:hAnsi="Tahoma" w:cs="Tahoma"/>
          <w:color w:val="000000" w:themeColor="text1"/>
          <w:sz w:val="24"/>
          <w:szCs w:val="24"/>
          <w:lang w:val="es-CO"/>
        </w:rPr>
        <w:t xml:space="preserve"> tendría por qué haberse </w:t>
      </w:r>
      <w:r w:rsidR="1370D0C1" w:rsidRPr="00DF2912">
        <w:rPr>
          <w:rFonts w:ascii="Tahoma" w:eastAsia="Tahoma" w:hAnsi="Tahoma" w:cs="Tahoma"/>
          <w:color w:val="000000" w:themeColor="text1"/>
          <w:sz w:val="24"/>
          <w:szCs w:val="24"/>
          <w:lang w:val="es-CO"/>
        </w:rPr>
        <w:t>afanado por obtener</w:t>
      </w:r>
      <w:r w:rsidR="4C3351B0" w:rsidRPr="00DF2912">
        <w:rPr>
          <w:rFonts w:ascii="Tahoma" w:eastAsia="Tahoma" w:hAnsi="Tahoma" w:cs="Tahoma"/>
          <w:color w:val="000000" w:themeColor="text1"/>
          <w:sz w:val="24"/>
          <w:szCs w:val="24"/>
          <w:lang w:val="es-CO"/>
        </w:rPr>
        <w:t xml:space="preserve"> del demandante no solo uno sino tres</w:t>
      </w:r>
      <w:r w:rsidR="629526BE" w:rsidRPr="00DF2912">
        <w:rPr>
          <w:rFonts w:ascii="Tahoma" w:eastAsia="Tahoma" w:hAnsi="Tahoma" w:cs="Tahoma"/>
          <w:color w:val="000000" w:themeColor="text1"/>
          <w:sz w:val="24"/>
          <w:szCs w:val="24"/>
          <w:lang w:val="es-CO"/>
        </w:rPr>
        <w:t xml:space="preserve"> autenticados</w:t>
      </w:r>
      <w:r w:rsidR="4C3351B0" w:rsidRPr="00DF2912">
        <w:rPr>
          <w:rFonts w:ascii="Tahoma" w:eastAsia="Tahoma" w:hAnsi="Tahoma" w:cs="Tahoma"/>
          <w:color w:val="000000" w:themeColor="text1"/>
          <w:sz w:val="24"/>
          <w:szCs w:val="24"/>
          <w:lang w:val="es-CO"/>
        </w:rPr>
        <w:t xml:space="preserve"> </w:t>
      </w:r>
      <w:r w:rsidR="1370D0C1" w:rsidRPr="00DF2912">
        <w:rPr>
          <w:rFonts w:ascii="Tahoma" w:eastAsia="Arial Narrow" w:hAnsi="Tahoma" w:cs="Tahoma"/>
          <w:i/>
          <w:iCs/>
          <w:color w:val="000000" w:themeColor="text1"/>
          <w:sz w:val="24"/>
          <w:szCs w:val="24"/>
          <w:lang w:val="es-CO"/>
        </w:rPr>
        <w:t>“</w:t>
      </w:r>
      <w:r w:rsidR="1370D0C1" w:rsidRPr="005B4A7E">
        <w:rPr>
          <w:rFonts w:ascii="Tahoma" w:eastAsia="Arial Narrow" w:hAnsi="Tahoma" w:cs="Tahoma"/>
          <w:i/>
          <w:iCs/>
          <w:color w:val="000000" w:themeColor="text1"/>
          <w:szCs w:val="24"/>
          <w:lang w:val="es-CO"/>
        </w:rPr>
        <w:t>paz y salvo</w:t>
      </w:r>
      <w:r w:rsidR="640570E9" w:rsidRPr="005B4A7E">
        <w:rPr>
          <w:rFonts w:ascii="Tahoma" w:eastAsia="Arial Narrow" w:hAnsi="Tahoma" w:cs="Tahoma"/>
          <w:i/>
          <w:iCs/>
          <w:color w:val="000000" w:themeColor="text1"/>
          <w:szCs w:val="24"/>
          <w:lang w:val="es-CO"/>
        </w:rPr>
        <w:t>s</w:t>
      </w:r>
      <w:r w:rsidR="1370D0C1" w:rsidRPr="00DF2912">
        <w:rPr>
          <w:rFonts w:ascii="Tahoma" w:eastAsia="Arial Narrow" w:hAnsi="Tahoma" w:cs="Tahoma"/>
          <w:i/>
          <w:iCs/>
          <w:color w:val="000000" w:themeColor="text1"/>
          <w:sz w:val="24"/>
          <w:szCs w:val="24"/>
          <w:lang w:val="es-CO"/>
        </w:rPr>
        <w:t>”</w:t>
      </w:r>
      <w:r w:rsidR="76F9B97F" w:rsidRPr="00DF2912">
        <w:rPr>
          <w:rFonts w:ascii="Tahoma" w:eastAsia="Tahoma" w:hAnsi="Tahoma" w:cs="Tahoma"/>
          <w:color w:val="000000" w:themeColor="text1"/>
          <w:sz w:val="24"/>
          <w:szCs w:val="24"/>
          <w:lang w:val="es-CO"/>
        </w:rPr>
        <w:t xml:space="preserve"> </w:t>
      </w:r>
      <w:r w:rsidR="6F1A12F0" w:rsidRPr="00DF2912">
        <w:rPr>
          <w:rFonts w:ascii="Tahoma" w:eastAsia="Tahoma" w:hAnsi="Tahoma" w:cs="Tahoma"/>
          <w:color w:val="000000" w:themeColor="text1"/>
          <w:sz w:val="24"/>
          <w:szCs w:val="24"/>
          <w:lang w:val="es-CO"/>
        </w:rPr>
        <w:t xml:space="preserve">por </w:t>
      </w:r>
      <w:r w:rsidR="6F1A12F0" w:rsidRPr="00DF2912">
        <w:rPr>
          <w:rFonts w:ascii="Tahoma" w:eastAsia="Arial Narrow" w:hAnsi="Tahoma" w:cs="Tahoma"/>
          <w:i/>
          <w:iCs/>
          <w:color w:val="000000" w:themeColor="text1"/>
          <w:sz w:val="24"/>
          <w:szCs w:val="24"/>
          <w:lang w:val="es-CO"/>
        </w:rPr>
        <w:t>“</w:t>
      </w:r>
      <w:r w:rsidR="6F1A12F0" w:rsidRPr="005B4A7E">
        <w:rPr>
          <w:rFonts w:ascii="Tahoma" w:eastAsia="Arial Narrow" w:hAnsi="Tahoma" w:cs="Tahoma"/>
          <w:i/>
          <w:iCs/>
          <w:color w:val="000000" w:themeColor="text1"/>
          <w:szCs w:val="24"/>
          <w:lang w:val="es-CO"/>
        </w:rPr>
        <w:t>prestaciones sociales</w:t>
      </w:r>
      <w:r w:rsidR="6F1A12F0" w:rsidRPr="00DF2912">
        <w:rPr>
          <w:rFonts w:ascii="Tahoma" w:eastAsia="Arial Narrow" w:hAnsi="Tahoma" w:cs="Tahoma"/>
          <w:i/>
          <w:iCs/>
          <w:color w:val="000000" w:themeColor="text1"/>
          <w:sz w:val="24"/>
          <w:szCs w:val="24"/>
          <w:lang w:val="es-CO"/>
        </w:rPr>
        <w:t>”</w:t>
      </w:r>
      <w:r w:rsidR="6879BE25" w:rsidRPr="00DF2912">
        <w:rPr>
          <w:rFonts w:ascii="Tahoma" w:eastAsia="Tahoma" w:hAnsi="Tahoma" w:cs="Tahoma"/>
          <w:color w:val="000000" w:themeColor="text1"/>
          <w:sz w:val="24"/>
          <w:szCs w:val="24"/>
          <w:lang w:val="es-CO"/>
        </w:rPr>
        <w:t>, lo</w:t>
      </w:r>
      <w:r w:rsidR="2AB5D083" w:rsidRPr="00DF2912">
        <w:rPr>
          <w:rFonts w:ascii="Tahoma" w:eastAsia="Tahoma" w:hAnsi="Tahoma" w:cs="Tahoma"/>
          <w:color w:val="000000" w:themeColor="text1"/>
          <w:sz w:val="24"/>
          <w:szCs w:val="24"/>
          <w:lang w:val="es-CO"/>
        </w:rPr>
        <w:t>s</w:t>
      </w:r>
      <w:r w:rsidR="6879BE25" w:rsidRPr="00DF2912">
        <w:rPr>
          <w:rFonts w:ascii="Tahoma" w:eastAsia="Tahoma" w:hAnsi="Tahoma" w:cs="Tahoma"/>
          <w:color w:val="000000" w:themeColor="text1"/>
          <w:sz w:val="24"/>
          <w:szCs w:val="24"/>
          <w:lang w:val="es-CO"/>
        </w:rPr>
        <w:t xml:space="preserve"> cuales conservó en </w:t>
      </w:r>
      <w:r w:rsidR="441D33F1" w:rsidRPr="00DF2912">
        <w:rPr>
          <w:rFonts w:ascii="Tahoma" w:eastAsia="Tahoma" w:hAnsi="Tahoma" w:cs="Tahoma"/>
          <w:color w:val="000000" w:themeColor="text1"/>
          <w:sz w:val="24"/>
          <w:szCs w:val="24"/>
          <w:lang w:val="es-CO"/>
        </w:rPr>
        <w:t xml:space="preserve">su </w:t>
      </w:r>
      <w:r w:rsidR="6879BE25" w:rsidRPr="00DF2912">
        <w:rPr>
          <w:rFonts w:ascii="Tahoma" w:eastAsia="Tahoma" w:hAnsi="Tahoma" w:cs="Tahoma"/>
          <w:color w:val="000000" w:themeColor="text1"/>
          <w:sz w:val="24"/>
          <w:szCs w:val="24"/>
          <w:lang w:val="es-CO"/>
        </w:rPr>
        <w:t xml:space="preserve">archivo </w:t>
      </w:r>
      <w:r w:rsidR="63471152" w:rsidRPr="00DF2912">
        <w:rPr>
          <w:rFonts w:ascii="Tahoma" w:eastAsia="Tahoma" w:hAnsi="Tahoma" w:cs="Tahoma"/>
          <w:color w:val="000000" w:themeColor="text1"/>
          <w:sz w:val="24"/>
          <w:szCs w:val="24"/>
          <w:lang w:val="es-CO"/>
        </w:rPr>
        <w:t xml:space="preserve">para </w:t>
      </w:r>
      <w:r w:rsidR="6879BE25" w:rsidRPr="00DF2912">
        <w:rPr>
          <w:rFonts w:ascii="Tahoma" w:eastAsia="Tahoma" w:hAnsi="Tahoma" w:cs="Tahoma"/>
          <w:color w:val="000000" w:themeColor="text1"/>
          <w:sz w:val="24"/>
          <w:szCs w:val="24"/>
          <w:lang w:val="es-CO"/>
        </w:rPr>
        <w:t>hoy usa</w:t>
      </w:r>
      <w:r w:rsidR="7255EF92" w:rsidRPr="00DF2912">
        <w:rPr>
          <w:rFonts w:ascii="Tahoma" w:eastAsia="Tahoma" w:hAnsi="Tahoma" w:cs="Tahoma"/>
          <w:color w:val="000000" w:themeColor="text1"/>
          <w:sz w:val="24"/>
          <w:szCs w:val="24"/>
          <w:lang w:val="es-CO"/>
        </w:rPr>
        <w:t>rlos</w:t>
      </w:r>
      <w:r w:rsidR="6879BE25" w:rsidRPr="00DF2912">
        <w:rPr>
          <w:rFonts w:ascii="Tahoma" w:eastAsia="Tahoma" w:hAnsi="Tahoma" w:cs="Tahoma"/>
          <w:color w:val="000000" w:themeColor="text1"/>
          <w:sz w:val="24"/>
          <w:szCs w:val="24"/>
          <w:lang w:val="es-CO"/>
        </w:rPr>
        <w:t xml:space="preserve"> como prueba exculpatoria de las obligaciones</w:t>
      </w:r>
      <w:r w:rsidR="50FA24B7" w:rsidRPr="00DF2912">
        <w:rPr>
          <w:rFonts w:ascii="Tahoma" w:eastAsia="Tahoma" w:hAnsi="Tahoma" w:cs="Tahoma"/>
          <w:color w:val="000000" w:themeColor="text1"/>
          <w:sz w:val="24"/>
          <w:szCs w:val="24"/>
          <w:lang w:val="es-CO"/>
        </w:rPr>
        <w:t xml:space="preserve"> laborales</w:t>
      </w:r>
      <w:r w:rsidR="6879BE25" w:rsidRPr="00DF2912">
        <w:rPr>
          <w:rFonts w:ascii="Tahoma" w:eastAsia="Tahoma" w:hAnsi="Tahoma" w:cs="Tahoma"/>
          <w:color w:val="000000" w:themeColor="text1"/>
          <w:sz w:val="24"/>
          <w:szCs w:val="24"/>
          <w:lang w:val="es-CO"/>
        </w:rPr>
        <w:t xml:space="preserve"> que le reclama su contraparte.</w:t>
      </w:r>
    </w:p>
    <w:p w14:paraId="6C2A99B0" w14:textId="1BBDAEE3"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1045472F" w14:textId="5F36DC9F" w:rsidR="0C70B049" w:rsidRPr="00DF2912" w:rsidRDefault="0C70B049"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A</w:t>
      </w:r>
      <w:r w:rsidR="349B878E" w:rsidRPr="00DF2912">
        <w:rPr>
          <w:rFonts w:ascii="Tahoma" w:eastAsia="Tahoma" w:hAnsi="Tahoma" w:cs="Tahoma"/>
          <w:color w:val="000000" w:themeColor="text1"/>
          <w:sz w:val="24"/>
          <w:szCs w:val="24"/>
          <w:lang w:val="es-CO"/>
        </w:rPr>
        <w:t>demás</w:t>
      </w:r>
      <w:r w:rsidR="7EE26D4E" w:rsidRPr="00DF2912">
        <w:rPr>
          <w:rFonts w:ascii="Tahoma" w:eastAsia="Tahoma" w:hAnsi="Tahoma" w:cs="Tahoma"/>
          <w:color w:val="000000" w:themeColor="text1"/>
          <w:sz w:val="24"/>
          <w:szCs w:val="24"/>
          <w:lang w:val="es-CO"/>
        </w:rPr>
        <w:t xml:space="preserve"> de esas típicas expresiones de las cualidades de un empleador, considera la Sala que la mayor manifestación de dicho poder subordinante deviene precisamente de la exigencia de una renta fija diaria al conductor, pues es obvio que, para lograrla, el taxista debe invertir gran parte de su tiempo, a riesgo de que un turno </w:t>
      </w:r>
      <w:r w:rsidR="7EE26D4E" w:rsidRPr="00DF2912">
        <w:rPr>
          <w:rFonts w:ascii="Tahoma" w:eastAsia="Tahoma" w:hAnsi="Tahoma" w:cs="Tahoma"/>
          <w:color w:val="000000" w:themeColor="text1"/>
          <w:sz w:val="24"/>
          <w:szCs w:val="24"/>
          <w:lang w:val="es-CO"/>
        </w:rPr>
        <w:lastRenderedPageBreak/>
        <w:t>de 12 horas le resulte corto para hacerse con dicho monto (de alrededor de $</w:t>
      </w:r>
      <w:r w:rsidR="240EB677" w:rsidRPr="00DF2912">
        <w:rPr>
          <w:rFonts w:ascii="Tahoma" w:eastAsia="Tahoma" w:hAnsi="Tahoma" w:cs="Tahoma"/>
          <w:color w:val="000000" w:themeColor="text1"/>
          <w:sz w:val="24"/>
          <w:szCs w:val="24"/>
          <w:lang w:val="es-CO"/>
        </w:rPr>
        <w:t>63</w:t>
      </w:r>
      <w:r w:rsidR="7EE26D4E" w:rsidRPr="00DF2912">
        <w:rPr>
          <w:rFonts w:ascii="Tahoma" w:eastAsia="Tahoma" w:hAnsi="Tahoma" w:cs="Tahoma"/>
          <w:color w:val="000000" w:themeColor="text1"/>
          <w:sz w:val="24"/>
          <w:szCs w:val="24"/>
          <w:lang w:val="es-CO"/>
        </w:rPr>
        <w:t xml:space="preserve">.000 pesos diarios, según lo confesado por </w:t>
      </w:r>
      <w:r w:rsidR="673B5C5F" w:rsidRPr="00DF2912">
        <w:rPr>
          <w:rFonts w:ascii="Tahoma" w:eastAsia="Tahoma" w:hAnsi="Tahoma" w:cs="Tahoma"/>
          <w:color w:val="000000" w:themeColor="text1"/>
          <w:sz w:val="24"/>
          <w:szCs w:val="24"/>
          <w:lang w:val="es-CO"/>
        </w:rPr>
        <w:t>la</w:t>
      </w:r>
      <w:r w:rsidR="7EE26D4E" w:rsidRPr="00DF2912">
        <w:rPr>
          <w:rFonts w:ascii="Tahoma" w:eastAsia="Tahoma" w:hAnsi="Tahoma" w:cs="Tahoma"/>
          <w:color w:val="000000" w:themeColor="text1"/>
          <w:sz w:val="24"/>
          <w:szCs w:val="24"/>
          <w:lang w:val="es-CO"/>
        </w:rPr>
        <w:t xml:space="preserve"> propi</w:t>
      </w:r>
      <w:r w:rsidR="63FD80F8" w:rsidRPr="00DF2912">
        <w:rPr>
          <w:rFonts w:ascii="Tahoma" w:eastAsia="Tahoma" w:hAnsi="Tahoma" w:cs="Tahoma"/>
          <w:color w:val="000000" w:themeColor="text1"/>
          <w:sz w:val="24"/>
          <w:szCs w:val="24"/>
          <w:lang w:val="es-CO"/>
        </w:rPr>
        <w:t>a</w:t>
      </w:r>
      <w:r w:rsidR="7EE26D4E" w:rsidRPr="00DF2912">
        <w:rPr>
          <w:rFonts w:ascii="Tahoma" w:eastAsia="Tahoma" w:hAnsi="Tahoma" w:cs="Tahoma"/>
          <w:color w:val="000000" w:themeColor="text1"/>
          <w:sz w:val="24"/>
          <w:szCs w:val="24"/>
          <w:lang w:val="es-CO"/>
        </w:rPr>
        <w:t xml:space="preserve"> demandad</w:t>
      </w:r>
      <w:r w:rsidR="56A96EB7" w:rsidRPr="00DF2912">
        <w:rPr>
          <w:rFonts w:ascii="Tahoma" w:eastAsia="Tahoma" w:hAnsi="Tahoma" w:cs="Tahoma"/>
          <w:color w:val="000000" w:themeColor="text1"/>
          <w:sz w:val="24"/>
          <w:szCs w:val="24"/>
          <w:lang w:val="es-CO"/>
        </w:rPr>
        <w:t>a</w:t>
      </w:r>
      <w:r w:rsidR="7EE26D4E" w:rsidRPr="00DF2912">
        <w:rPr>
          <w:rFonts w:ascii="Tahoma" w:eastAsia="Tahoma" w:hAnsi="Tahoma" w:cs="Tahoma"/>
          <w:color w:val="000000" w:themeColor="text1"/>
          <w:sz w:val="24"/>
          <w:szCs w:val="24"/>
          <w:lang w:val="es-CO"/>
        </w:rPr>
        <w:t xml:space="preserve">). De modo que el horario de trabajo, aunque no se ofrezca rígido sino </w:t>
      </w:r>
      <w:r w:rsidR="772D0FAD" w:rsidRPr="00DF2912">
        <w:rPr>
          <w:rFonts w:ascii="Tahoma" w:eastAsia="Tahoma" w:hAnsi="Tahoma" w:cs="Tahoma"/>
          <w:color w:val="000000" w:themeColor="text1"/>
          <w:sz w:val="24"/>
          <w:szCs w:val="24"/>
          <w:lang w:val="es-CO"/>
        </w:rPr>
        <w:t>flexible</w:t>
      </w:r>
      <w:r w:rsidR="7EE26D4E" w:rsidRPr="00DF2912">
        <w:rPr>
          <w:rFonts w:ascii="Tahoma" w:eastAsia="Tahoma" w:hAnsi="Tahoma" w:cs="Tahoma"/>
          <w:color w:val="000000" w:themeColor="text1"/>
          <w:sz w:val="24"/>
          <w:szCs w:val="24"/>
          <w:lang w:val="es-CO"/>
        </w:rPr>
        <w:t>, viene dado por el tiempo que debe invertir el conductor del taxi en conseguir -sumando carreras o servicios- el monto de la entrega diaria más el tanqueo y el lavado del carro</w:t>
      </w:r>
      <w:r w:rsidR="1A6DB854" w:rsidRPr="00DF2912">
        <w:rPr>
          <w:rFonts w:ascii="Tahoma" w:eastAsia="Tahoma" w:hAnsi="Tahoma" w:cs="Tahoma"/>
          <w:color w:val="000000" w:themeColor="text1"/>
          <w:sz w:val="24"/>
          <w:szCs w:val="24"/>
          <w:lang w:val="es-CO"/>
        </w:rPr>
        <w:t xml:space="preserve"> y alguna utilidad </w:t>
      </w:r>
      <w:r w:rsidR="1FDFEE68" w:rsidRPr="00DF2912">
        <w:rPr>
          <w:rFonts w:ascii="Tahoma" w:eastAsia="Tahoma" w:hAnsi="Tahoma" w:cs="Tahoma"/>
          <w:color w:val="000000" w:themeColor="text1"/>
          <w:sz w:val="24"/>
          <w:szCs w:val="24"/>
          <w:lang w:val="es-CO"/>
        </w:rPr>
        <w:t>que justifique su esfuerzo y remunere su servicio</w:t>
      </w:r>
      <w:r w:rsidR="7EE26D4E" w:rsidRPr="00DF2912">
        <w:rPr>
          <w:rFonts w:ascii="Tahoma" w:eastAsia="Tahoma" w:hAnsi="Tahoma" w:cs="Tahoma"/>
          <w:color w:val="000000" w:themeColor="text1"/>
          <w:sz w:val="24"/>
          <w:szCs w:val="24"/>
          <w:lang w:val="es-CO"/>
        </w:rPr>
        <w:t xml:space="preserve">. Y aunque se diga que el demandante era libre de manejar el tiempo a su antojo (es decir, sin estar sometido a un horario fijo), lo cierto es que independientemente de la hora </w:t>
      </w:r>
      <w:r w:rsidR="008B64FD" w:rsidRPr="00DF2912">
        <w:rPr>
          <w:rFonts w:ascii="Tahoma" w:eastAsia="Tahoma" w:hAnsi="Tahoma" w:cs="Tahoma"/>
          <w:color w:val="000000" w:themeColor="text1"/>
          <w:sz w:val="24"/>
          <w:szCs w:val="24"/>
          <w:lang w:val="es-CO"/>
        </w:rPr>
        <w:t xml:space="preserve">en </w:t>
      </w:r>
      <w:r w:rsidR="7EE26D4E" w:rsidRPr="00DF2912">
        <w:rPr>
          <w:rFonts w:ascii="Tahoma" w:eastAsia="Tahoma" w:hAnsi="Tahoma" w:cs="Tahoma"/>
          <w:color w:val="000000" w:themeColor="text1"/>
          <w:sz w:val="24"/>
          <w:szCs w:val="24"/>
          <w:lang w:val="es-CO"/>
        </w:rPr>
        <w:t xml:space="preserve">la que recibiera el taxi, solo tenía </w:t>
      </w:r>
      <w:r w:rsidR="008B64FD" w:rsidRPr="00DF2912">
        <w:rPr>
          <w:rFonts w:ascii="Tahoma" w:eastAsia="Tahoma" w:hAnsi="Tahoma" w:cs="Tahoma"/>
          <w:color w:val="000000" w:themeColor="text1"/>
          <w:sz w:val="24"/>
          <w:szCs w:val="24"/>
          <w:lang w:val="es-CO"/>
        </w:rPr>
        <w:t>12 horas</w:t>
      </w:r>
      <w:r w:rsidR="7EE26D4E" w:rsidRPr="00DF2912">
        <w:rPr>
          <w:rFonts w:ascii="Tahoma" w:eastAsia="Tahoma" w:hAnsi="Tahoma" w:cs="Tahoma"/>
          <w:color w:val="000000" w:themeColor="text1"/>
          <w:sz w:val="24"/>
          <w:szCs w:val="24"/>
          <w:lang w:val="es-CO"/>
        </w:rPr>
        <w:t xml:space="preserve"> para hacerse con la suma fija de dinero exigida por el dueño del vehículo</w:t>
      </w:r>
      <w:r w:rsidR="28EE814F" w:rsidRPr="00DF2912">
        <w:rPr>
          <w:rFonts w:ascii="Tahoma" w:eastAsia="Tahoma" w:hAnsi="Tahoma" w:cs="Tahoma"/>
          <w:color w:val="000000" w:themeColor="text1"/>
          <w:sz w:val="24"/>
          <w:szCs w:val="24"/>
          <w:lang w:val="es-CO"/>
        </w:rPr>
        <w:t xml:space="preserve">. </w:t>
      </w:r>
    </w:p>
    <w:p w14:paraId="0A78240D" w14:textId="619D1DDA"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1E51FA91" w14:textId="33433D6B" w:rsidR="28EE814F" w:rsidRPr="00DF2912" w:rsidRDefault="28EE814F"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Es que si el valor de la entrega, el costo del aseo y la </w:t>
      </w:r>
      <w:proofErr w:type="spellStart"/>
      <w:r w:rsidRPr="00DF2912">
        <w:rPr>
          <w:rFonts w:ascii="Tahoma" w:eastAsia="Tahoma" w:hAnsi="Tahoma" w:cs="Tahoma"/>
          <w:color w:val="000000" w:themeColor="text1"/>
          <w:sz w:val="24"/>
          <w:szCs w:val="24"/>
          <w:lang w:val="es-CO"/>
        </w:rPr>
        <w:t>tanqueada</w:t>
      </w:r>
      <w:proofErr w:type="spellEnd"/>
      <w:r w:rsidRPr="00DF2912">
        <w:rPr>
          <w:rFonts w:ascii="Tahoma" w:eastAsia="Tahoma" w:hAnsi="Tahoma" w:cs="Tahoma"/>
          <w:color w:val="000000" w:themeColor="text1"/>
          <w:sz w:val="24"/>
          <w:szCs w:val="24"/>
          <w:lang w:val="es-CO"/>
        </w:rPr>
        <w:t xml:space="preserve"> del vehículo se midiera en número de carreras, con un</w:t>
      </w:r>
      <w:r w:rsidR="61B1023E" w:rsidRPr="00DF2912">
        <w:rPr>
          <w:rFonts w:ascii="Tahoma" w:eastAsia="Tahoma" w:hAnsi="Tahoma" w:cs="Tahoma"/>
          <w:color w:val="000000" w:themeColor="text1"/>
          <w:sz w:val="24"/>
          <w:szCs w:val="24"/>
          <w:lang w:val="es-CO"/>
        </w:rPr>
        <w:t>a</w:t>
      </w:r>
      <w:r w:rsidRPr="00DF2912">
        <w:rPr>
          <w:rFonts w:ascii="Tahoma" w:eastAsia="Tahoma" w:hAnsi="Tahoma" w:cs="Tahoma"/>
          <w:color w:val="000000" w:themeColor="text1"/>
          <w:sz w:val="24"/>
          <w:szCs w:val="24"/>
          <w:lang w:val="es-CO"/>
        </w:rPr>
        <w:t xml:space="preserve"> tarifa mínima de </w:t>
      </w:r>
      <w:r w:rsidR="2972B371" w:rsidRPr="00DF2912">
        <w:rPr>
          <w:rFonts w:ascii="Tahoma" w:eastAsia="Tahoma" w:hAnsi="Tahoma" w:cs="Tahoma"/>
          <w:color w:val="000000" w:themeColor="text1"/>
          <w:sz w:val="24"/>
          <w:szCs w:val="24"/>
          <w:lang w:val="es-CO"/>
        </w:rPr>
        <w:t xml:space="preserve">$4.000 pesos, </w:t>
      </w:r>
      <w:r w:rsidR="59956A23" w:rsidRPr="00DF2912">
        <w:rPr>
          <w:rFonts w:ascii="Tahoma" w:eastAsia="Tahoma" w:hAnsi="Tahoma" w:cs="Tahoma"/>
          <w:color w:val="000000" w:themeColor="text1"/>
          <w:sz w:val="24"/>
          <w:szCs w:val="24"/>
          <w:lang w:val="es-CO"/>
        </w:rPr>
        <w:t xml:space="preserve">el conductor tendría que hacer al menos 35 carreras para librar dichos gastos fijos, y si en una ciudad pequeña como Pereira, cada servicio </w:t>
      </w:r>
      <w:r w:rsidR="4A1207BE" w:rsidRPr="00DF2912">
        <w:rPr>
          <w:rFonts w:ascii="Tahoma" w:eastAsia="Tahoma" w:hAnsi="Tahoma" w:cs="Tahoma"/>
          <w:color w:val="000000" w:themeColor="text1"/>
          <w:sz w:val="24"/>
          <w:szCs w:val="24"/>
          <w:lang w:val="es-CO"/>
        </w:rPr>
        <w:t>tiene una duración mínima de 10 minutos, esto se traduce en al menos 6 horas de trabajo para</w:t>
      </w:r>
      <w:r w:rsidR="485D0607" w:rsidRPr="00DF2912">
        <w:rPr>
          <w:rFonts w:ascii="Tahoma" w:eastAsia="Tahoma" w:hAnsi="Tahoma" w:cs="Tahoma"/>
          <w:color w:val="000000" w:themeColor="text1"/>
          <w:sz w:val="24"/>
          <w:szCs w:val="24"/>
          <w:lang w:val="es-CO"/>
        </w:rPr>
        <w:t xml:space="preserve"> suplir los gastos fijos, sin tomar en cuenta el tiempo que el taxi circula sin carreras o se detiene al exterior del terminal, el aeropuerto, un supermercado, centro comercial, etc</w:t>
      </w:r>
      <w:r w:rsidR="4E2516EF" w:rsidRPr="00DF2912">
        <w:rPr>
          <w:rFonts w:ascii="Tahoma" w:eastAsia="Tahoma" w:hAnsi="Tahoma" w:cs="Tahoma"/>
          <w:color w:val="000000" w:themeColor="text1"/>
          <w:sz w:val="24"/>
          <w:szCs w:val="24"/>
          <w:lang w:val="es-CO"/>
        </w:rPr>
        <w:t>.</w:t>
      </w:r>
      <w:r w:rsidR="06EC81C1" w:rsidRPr="00DF2912">
        <w:rPr>
          <w:rFonts w:ascii="Tahoma" w:eastAsia="Tahoma" w:hAnsi="Tahoma" w:cs="Tahoma"/>
          <w:color w:val="000000" w:themeColor="text1"/>
          <w:sz w:val="24"/>
          <w:szCs w:val="24"/>
          <w:lang w:val="es-CO"/>
        </w:rPr>
        <w:t xml:space="preserve">, para tomar una carrera. Con lo cual </w:t>
      </w:r>
      <w:r w:rsidR="34C0F45A" w:rsidRPr="00DF2912">
        <w:rPr>
          <w:rFonts w:ascii="Tahoma" w:eastAsia="Tahoma" w:hAnsi="Tahoma" w:cs="Tahoma"/>
          <w:color w:val="000000" w:themeColor="text1"/>
          <w:sz w:val="24"/>
          <w:szCs w:val="24"/>
          <w:lang w:val="es-CO"/>
        </w:rPr>
        <w:t>luce</w:t>
      </w:r>
      <w:r w:rsidR="06EC81C1" w:rsidRPr="00DF2912">
        <w:rPr>
          <w:rFonts w:ascii="Tahoma" w:eastAsia="Tahoma" w:hAnsi="Tahoma" w:cs="Tahoma"/>
          <w:color w:val="000000" w:themeColor="text1"/>
          <w:sz w:val="24"/>
          <w:szCs w:val="24"/>
          <w:lang w:val="es-CO"/>
        </w:rPr>
        <w:t xml:space="preserve"> injusto que se diga que el taxista es libre de manejar su tiempo y por lo </w:t>
      </w:r>
      <w:r w:rsidR="247510E1" w:rsidRPr="00DF2912">
        <w:rPr>
          <w:rFonts w:ascii="Tahoma" w:eastAsia="Tahoma" w:hAnsi="Tahoma" w:cs="Tahoma"/>
          <w:color w:val="000000" w:themeColor="text1"/>
          <w:sz w:val="24"/>
          <w:szCs w:val="24"/>
          <w:lang w:val="es-CO"/>
        </w:rPr>
        <w:t>tanto autónomo en la prestación del servicio, pues tal afirmación</w:t>
      </w:r>
      <w:r w:rsidR="45DDA8AB" w:rsidRPr="00DF2912">
        <w:rPr>
          <w:rFonts w:ascii="Tahoma" w:eastAsia="Tahoma" w:hAnsi="Tahoma" w:cs="Tahoma"/>
          <w:color w:val="000000" w:themeColor="text1"/>
          <w:sz w:val="24"/>
          <w:szCs w:val="24"/>
          <w:lang w:val="es-CO"/>
        </w:rPr>
        <w:t>, que no deja de ser un</w:t>
      </w:r>
      <w:r w:rsidR="06EC81C1" w:rsidRPr="00DF2912">
        <w:rPr>
          <w:rFonts w:ascii="Tahoma" w:eastAsia="Tahoma" w:hAnsi="Tahoma" w:cs="Tahoma"/>
          <w:color w:val="000000" w:themeColor="text1"/>
          <w:sz w:val="24"/>
          <w:szCs w:val="24"/>
          <w:lang w:val="es-CO"/>
        </w:rPr>
        <w:t xml:space="preserve"> recurso ret</w:t>
      </w:r>
      <w:r w:rsidR="008B64FD" w:rsidRPr="00DF2912">
        <w:rPr>
          <w:rFonts w:ascii="Tahoma" w:eastAsia="Tahoma" w:hAnsi="Tahoma" w:cs="Tahoma"/>
          <w:color w:val="000000" w:themeColor="text1"/>
          <w:sz w:val="24"/>
          <w:szCs w:val="24"/>
          <w:lang w:val="es-CO"/>
        </w:rPr>
        <w:t>ó</w:t>
      </w:r>
      <w:r w:rsidR="06EC81C1" w:rsidRPr="00DF2912">
        <w:rPr>
          <w:rFonts w:ascii="Tahoma" w:eastAsia="Tahoma" w:hAnsi="Tahoma" w:cs="Tahoma"/>
          <w:color w:val="000000" w:themeColor="text1"/>
          <w:sz w:val="24"/>
          <w:szCs w:val="24"/>
          <w:lang w:val="es-CO"/>
        </w:rPr>
        <w:t>rico</w:t>
      </w:r>
      <w:r w:rsidR="4842B2AD" w:rsidRPr="00DF2912">
        <w:rPr>
          <w:rFonts w:ascii="Tahoma" w:eastAsia="Tahoma" w:hAnsi="Tahoma" w:cs="Tahoma"/>
          <w:color w:val="000000" w:themeColor="text1"/>
          <w:sz w:val="24"/>
          <w:szCs w:val="24"/>
          <w:lang w:val="es-CO"/>
        </w:rPr>
        <w:t xml:space="preserve">, </w:t>
      </w:r>
      <w:r w:rsidR="5840F7FC" w:rsidRPr="00DF2912">
        <w:rPr>
          <w:rFonts w:ascii="Tahoma" w:eastAsia="Tahoma" w:hAnsi="Tahoma" w:cs="Tahoma"/>
          <w:color w:val="000000" w:themeColor="text1"/>
          <w:sz w:val="24"/>
          <w:szCs w:val="24"/>
          <w:lang w:val="es-CO"/>
        </w:rPr>
        <w:t xml:space="preserve">se choca contra la realidad que enfrenta un conductor de taxi a diario para responder por </w:t>
      </w:r>
      <w:r w:rsidR="0A2739A0" w:rsidRPr="00DF2912">
        <w:rPr>
          <w:rFonts w:ascii="Tahoma" w:eastAsia="Tahoma" w:hAnsi="Tahoma" w:cs="Tahoma"/>
          <w:color w:val="000000" w:themeColor="text1"/>
          <w:sz w:val="24"/>
          <w:szCs w:val="24"/>
          <w:lang w:val="es-CO"/>
        </w:rPr>
        <w:t>la</w:t>
      </w:r>
      <w:r w:rsidR="3A2055BD" w:rsidRPr="00DF2912">
        <w:rPr>
          <w:rFonts w:ascii="Tahoma" w:eastAsia="Tahoma" w:hAnsi="Tahoma" w:cs="Tahoma"/>
          <w:color w:val="000000" w:themeColor="text1"/>
          <w:sz w:val="24"/>
          <w:szCs w:val="24"/>
          <w:lang w:val="es-CO"/>
        </w:rPr>
        <w:t xml:space="preserve"> denominada</w:t>
      </w:r>
      <w:r w:rsidR="5840F7FC" w:rsidRPr="00DF2912">
        <w:rPr>
          <w:rFonts w:ascii="Tahoma" w:eastAsia="Tahoma" w:hAnsi="Tahoma" w:cs="Tahoma"/>
          <w:color w:val="000000" w:themeColor="text1"/>
          <w:sz w:val="24"/>
          <w:szCs w:val="24"/>
          <w:lang w:val="es-CO"/>
        </w:rPr>
        <w:t xml:space="preserve"> </w:t>
      </w:r>
      <w:r w:rsidR="59321BC3" w:rsidRPr="00DF2912">
        <w:rPr>
          <w:rFonts w:ascii="Tahoma" w:eastAsia="Tahoma" w:hAnsi="Tahoma" w:cs="Tahoma"/>
          <w:color w:val="000000" w:themeColor="text1"/>
          <w:sz w:val="24"/>
          <w:szCs w:val="24"/>
          <w:lang w:val="es-CO"/>
        </w:rPr>
        <w:t>“</w:t>
      </w:r>
      <w:r w:rsidR="5840F7FC" w:rsidRPr="005B4A7E">
        <w:rPr>
          <w:rFonts w:ascii="Tahoma" w:eastAsia="Tahoma" w:hAnsi="Tahoma" w:cs="Tahoma"/>
          <w:color w:val="000000" w:themeColor="text1"/>
          <w:szCs w:val="24"/>
          <w:lang w:val="es-CO"/>
        </w:rPr>
        <w:t>entrega</w:t>
      </w:r>
      <w:r w:rsidR="4B6DFB34" w:rsidRPr="00DF2912">
        <w:rPr>
          <w:rFonts w:ascii="Tahoma" w:eastAsia="Tahoma" w:hAnsi="Tahoma" w:cs="Tahoma"/>
          <w:color w:val="000000" w:themeColor="text1"/>
          <w:sz w:val="24"/>
          <w:szCs w:val="24"/>
          <w:lang w:val="es-CO"/>
        </w:rPr>
        <w:t>”</w:t>
      </w:r>
      <w:r w:rsidR="1D99083E" w:rsidRPr="00DF2912">
        <w:rPr>
          <w:rFonts w:ascii="Tahoma" w:eastAsia="Tahoma" w:hAnsi="Tahoma" w:cs="Tahoma"/>
          <w:color w:val="000000" w:themeColor="text1"/>
          <w:sz w:val="24"/>
          <w:szCs w:val="24"/>
          <w:lang w:val="es-CO"/>
        </w:rPr>
        <w:t>, de la cual depende su continuidad en la actividad o la finalización del contrato</w:t>
      </w:r>
      <w:r w:rsidR="5840F7FC" w:rsidRPr="00DF2912">
        <w:rPr>
          <w:rFonts w:ascii="Tahoma" w:eastAsia="Tahoma" w:hAnsi="Tahoma" w:cs="Tahoma"/>
          <w:color w:val="000000" w:themeColor="text1"/>
          <w:sz w:val="24"/>
          <w:szCs w:val="24"/>
          <w:lang w:val="es-CO"/>
        </w:rPr>
        <w:t xml:space="preserve">. </w:t>
      </w:r>
    </w:p>
    <w:p w14:paraId="1ABF0C4B" w14:textId="0ACBA7FF"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67D994F5" w14:textId="5E1D102E"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De lo que viene de decirse, se revocará la decisión de primera instancia en el sentido de declarar la existencia de un verdadero contrato de trabajo entre el señor </w:t>
      </w:r>
      <w:r w:rsidR="77979E4B" w:rsidRPr="00DF2912">
        <w:rPr>
          <w:rFonts w:ascii="Tahoma" w:eastAsia="Tahoma" w:hAnsi="Tahoma" w:cs="Tahoma"/>
          <w:color w:val="000000" w:themeColor="text1"/>
          <w:sz w:val="24"/>
          <w:szCs w:val="24"/>
          <w:lang w:val="es-CO"/>
        </w:rPr>
        <w:t>CARLOS ANDRÉS C</w:t>
      </w:r>
      <w:r w:rsidR="56D05E3A" w:rsidRPr="00DF2912">
        <w:rPr>
          <w:rFonts w:ascii="Tahoma" w:eastAsia="Tahoma" w:hAnsi="Tahoma" w:cs="Tahoma"/>
          <w:color w:val="000000" w:themeColor="text1"/>
          <w:sz w:val="24"/>
          <w:szCs w:val="24"/>
          <w:lang w:val="es-CO"/>
        </w:rPr>
        <w:t>ARDONA</w:t>
      </w:r>
      <w:r w:rsidR="77979E4B" w:rsidRPr="00DF2912">
        <w:rPr>
          <w:rFonts w:ascii="Tahoma" w:eastAsia="Tahoma" w:hAnsi="Tahoma" w:cs="Tahoma"/>
          <w:color w:val="000000" w:themeColor="text1"/>
          <w:sz w:val="24"/>
          <w:szCs w:val="24"/>
          <w:lang w:val="es-CO"/>
        </w:rPr>
        <w:t xml:space="preserve"> GONZÁLEZ</w:t>
      </w:r>
      <w:r w:rsidRPr="00DF2912">
        <w:rPr>
          <w:rFonts w:ascii="Tahoma" w:eastAsia="Tahoma" w:hAnsi="Tahoma" w:cs="Tahoma"/>
          <w:color w:val="000000" w:themeColor="text1"/>
          <w:sz w:val="24"/>
          <w:szCs w:val="24"/>
          <w:lang w:val="es-CO"/>
        </w:rPr>
        <w:t xml:space="preserve"> y </w:t>
      </w:r>
      <w:r w:rsidR="763A38E0" w:rsidRPr="00DF2912">
        <w:rPr>
          <w:rFonts w:ascii="Tahoma" w:eastAsia="Tahoma" w:hAnsi="Tahoma" w:cs="Tahoma"/>
          <w:color w:val="000000" w:themeColor="text1"/>
          <w:sz w:val="24"/>
          <w:szCs w:val="24"/>
          <w:lang w:val="es-CO"/>
        </w:rPr>
        <w:t>la</w:t>
      </w:r>
      <w:r w:rsidRPr="00DF2912">
        <w:rPr>
          <w:rFonts w:ascii="Tahoma" w:eastAsia="Tahoma" w:hAnsi="Tahoma" w:cs="Tahoma"/>
          <w:color w:val="000000" w:themeColor="text1"/>
          <w:sz w:val="24"/>
          <w:szCs w:val="24"/>
          <w:lang w:val="es-CO"/>
        </w:rPr>
        <w:t xml:space="preserve"> codemandad</w:t>
      </w:r>
      <w:r w:rsidR="612E4699" w:rsidRPr="00DF2912">
        <w:rPr>
          <w:rFonts w:ascii="Tahoma" w:eastAsia="Tahoma" w:hAnsi="Tahoma" w:cs="Tahoma"/>
          <w:color w:val="000000" w:themeColor="text1"/>
          <w:sz w:val="24"/>
          <w:szCs w:val="24"/>
          <w:lang w:val="es-CO"/>
        </w:rPr>
        <w:t>a</w:t>
      </w:r>
      <w:r w:rsidRPr="00DF2912">
        <w:rPr>
          <w:rFonts w:ascii="Tahoma" w:eastAsia="Tahoma" w:hAnsi="Tahoma" w:cs="Tahoma"/>
          <w:color w:val="000000" w:themeColor="text1"/>
          <w:sz w:val="24"/>
          <w:szCs w:val="24"/>
          <w:lang w:val="es-CO"/>
        </w:rPr>
        <w:t xml:space="preserve"> </w:t>
      </w:r>
      <w:r w:rsidR="08350258" w:rsidRPr="00DF2912">
        <w:rPr>
          <w:rFonts w:ascii="Tahoma" w:eastAsia="Tahoma" w:hAnsi="Tahoma" w:cs="Tahoma"/>
          <w:color w:val="000000" w:themeColor="text1"/>
          <w:sz w:val="24"/>
          <w:szCs w:val="24"/>
          <w:lang w:val="es-CO"/>
        </w:rPr>
        <w:t>LUZ STELLA LÓPEZ GARCÍA</w:t>
      </w:r>
      <w:r w:rsidRPr="00DF2912">
        <w:rPr>
          <w:rFonts w:ascii="Tahoma" w:eastAsia="Tahoma" w:hAnsi="Tahoma" w:cs="Tahoma"/>
          <w:color w:val="000000" w:themeColor="text1"/>
          <w:sz w:val="24"/>
          <w:szCs w:val="24"/>
          <w:lang w:val="es-CO"/>
        </w:rPr>
        <w:t>.</w:t>
      </w:r>
    </w:p>
    <w:p w14:paraId="6C07003B" w14:textId="084FC0CB"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499342B5" w14:textId="064AEC73" w:rsidR="7EE26D4E" w:rsidRPr="00DF2912" w:rsidRDefault="62CDDCA4"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Ahora bien, frente a los extremos temporales de la relación laboral, </w:t>
      </w:r>
      <w:r w:rsidR="1CAAC456" w:rsidRPr="00DF2912">
        <w:rPr>
          <w:rFonts w:ascii="Tahoma" w:eastAsia="Tahoma" w:hAnsi="Tahoma" w:cs="Tahoma"/>
          <w:color w:val="000000" w:themeColor="text1"/>
          <w:sz w:val="24"/>
          <w:szCs w:val="24"/>
          <w:lang w:val="es-CO"/>
        </w:rPr>
        <w:t>se tomará como tales los señalados por el esposo de la demanda</w:t>
      </w:r>
      <w:r w:rsidR="0F382CBF" w:rsidRPr="00DF2912">
        <w:rPr>
          <w:rFonts w:ascii="Tahoma" w:eastAsia="Tahoma" w:hAnsi="Tahoma" w:cs="Tahoma"/>
          <w:color w:val="000000" w:themeColor="text1"/>
          <w:sz w:val="24"/>
          <w:szCs w:val="24"/>
          <w:lang w:val="es-CO"/>
        </w:rPr>
        <w:t>da</w:t>
      </w:r>
      <w:r w:rsidR="1CAAC456" w:rsidRPr="00DF2912">
        <w:rPr>
          <w:rFonts w:ascii="Tahoma" w:eastAsia="Tahoma" w:hAnsi="Tahoma" w:cs="Tahoma"/>
          <w:color w:val="000000" w:themeColor="text1"/>
          <w:sz w:val="24"/>
          <w:szCs w:val="24"/>
          <w:lang w:val="es-CO"/>
        </w:rPr>
        <w:t xml:space="preserve"> y confirmados en su hito final por </w:t>
      </w:r>
      <w:r w:rsidR="08CA57FD" w:rsidRPr="00DF2912">
        <w:rPr>
          <w:rFonts w:ascii="Tahoma" w:eastAsia="Tahoma" w:hAnsi="Tahoma" w:cs="Tahoma"/>
          <w:color w:val="000000" w:themeColor="text1"/>
          <w:sz w:val="24"/>
          <w:szCs w:val="24"/>
          <w:lang w:val="es-CO"/>
        </w:rPr>
        <w:t>ella misma</w:t>
      </w:r>
      <w:r w:rsidR="1CAAC456" w:rsidRPr="00DF2912">
        <w:rPr>
          <w:rFonts w:ascii="Tahoma" w:eastAsia="Tahoma" w:hAnsi="Tahoma" w:cs="Tahoma"/>
          <w:color w:val="000000" w:themeColor="text1"/>
          <w:sz w:val="24"/>
          <w:szCs w:val="24"/>
          <w:lang w:val="es-CO"/>
        </w:rPr>
        <w:t xml:space="preserve">, esto es, del </w:t>
      </w:r>
      <w:r w:rsidR="1CAAC456" w:rsidRPr="00DF2912">
        <w:rPr>
          <w:rFonts w:ascii="Tahoma" w:eastAsia="Tahoma" w:hAnsi="Tahoma" w:cs="Tahoma"/>
          <w:color w:val="000000" w:themeColor="text1"/>
          <w:sz w:val="24"/>
          <w:szCs w:val="24"/>
          <w:u w:val="single"/>
          <w:lang w:val="es-CO"/>
        </w:rPr>
        <w:t>10 de mayo de 2010</w:t>
      </w:r>
      <w:r w:rsidR="1CAAC456" w:rsidRPr="00DF2912">
        <w:rPr>
          <w:rFonts w:ascii="Tahoma" w:eastAsia="Tahoma" w:hAnsi="Tahoma" w:cs="Tahoma"/>
          <w:color w:val="000000" w:themeColor="text1"/>
          <w:sz w:val="24"/>
          <w:szCs w:val="24"/>
          <w:lang w:val="es-CO"/>
        </w:rPr>
        <w:t xml:space="preserve"> al </w:t>
      </w:r>
      <w:r w:rsidR="7B8179A4" w:rsidRPr="00DF2912">
        <w:rPr>
          <w:rFonts w:ascii="Tahoma" w:eastAsia="Tahoma" w:hAnsi="Tahoma" w:cs="Tahoma"/>
          <w:color w:val="000000" w:themeColor="text1"/>
          <w:sz w:val="24"/>
          <w:szCs w:val="24"/>
          <w:lang w:val="es-CO"/>
        </w:rPr>
        <w:t>mes</w:t>
      </w:r>
      <w:r w:rsidR="6F0A9AED" w:rsidRPr="00DF2912">
        <w:rPr>
          <w:rFonts w:ascii="Tahoma" w:eastAsia="Tahoma" w:hAnsi="Tahoma" w:cs="Tahoma"/>
          <w:color w:val="000000" w:themeColor="text1"/>
          <w:sz w:val="24"/>
          <w:szCs w:val="24"/>
          <w:lang w:val="es-CO"/>
        </w:rPr>
        <w:t xml:space="preserve"> de </w:t>
      </w:r>
      <w:r w:rsidR="6F0A9AED" w:rsidRPr="00DF2912">
        <w:rPr>
          <w:rFonts w:ascii="Tahoma" w:eastAsia="Tahoma" w:hAnsi="Tahoma" w:cs="Tahoma"/>
          <w:color w:val="000000" w:themeColor="text1"/>
          <w:sz w:val="24"/>
          <w:szCs w:val="24"/>
          <w:u w:val="single"/>
          <w:lang w:val="es-CO"/>
        </w:rPr>
        <w:t>diciembre de 2017</w:t>
      </w:r>
      <w:r w:rsidR="312190E9" w:rsidRPr="00DF2912">
        <w:rPr>
          <w:rFonts w:ascii="Tahoma" w:eastAsia="Tahoma" w:hAnsi="Tahoma" w:cs="Tahoma"/>
          <w:color w:val="000000" w:themeColor="text1"/>
          <w:sz w:val="24"/>
          <w:szCs w:val="24"/>
          <w:u w:val="single"/>
          <w:lang w:val="es-CO"/>
        </w:rPr>
        <w:t>,</w:t>
      </w:r>
      <w:r w:rsidR="312190E9" w:rsidRPr="00DF2912">
        <w:rPr>
          <w:rFonts w:ascii="Tahoma" w:eastAsia="Tahoma" w:hAnsi="Tahoma" w:cs="Tahoma"/>
          <w:color w:val="000000" w:themeColor="text1"/>
          <w:sz w:val="24"/>
          <w:szCs w:val="24"/>
          <w:lang w:val="es-CO"/>
        </w:rPr>
        <w:t xml:space="preserve"> puntualment</w:t>
      </w:r>
      <w:r w:rsidR="2C401A50" w:rsidRPr="00DF2912">
        <w:rPr>
          <w:rFonts w:ascii="Tahoma" w:eastAsia="Tahoma" w:hAnsi="Tahoma" w:cs="Tahoma"/>
          <w:color w:val="000000" w:themeColor="text1"/>
          <w:sz w:val="24"/>
          <w:szCs w:val="24"/>
          <w:lang w:val="es-CO"/>
        </w:rPr>
        <w:t xml:space="preserve">e al día </w:t>
      </w:r>
      <w:r w:rsidR="200A7383" w:rsidRPr="00DF2912">
        <w:rPr>
          <w:rFonts w:ascii="Tahoma" w:eastAsia="Tahoma" w:hAnsi="Tahoma" w:cs="Tahoma"/>
          <w:color w:val="000000" w:themeColor="text1"/>
          <w:sz w:val="24"/>
          <w:szCs w:val="24"/>
          <w:u w:val="single"/>
          <w:lang w:val="es-CO"/>
        </w:rPr>
        <w:t>24</w:t>
      </w:r>
      <w:r w:rsidR="2C401A50" w:rsidRPr="00DF2912">
        <w:rPr>
          <w:rFonts w:ascii="Tahoma" w:eastAsia="Tahoma" w:hAnsi="Tahoma" w:cs="Tahoma"/>
          <w:color w:val="000000" w:themeColor="text1"/>
          <w:sz w:val="24"/>
          <w:szCs w:val="24"/>
          <w:u w:val="single"/>
          <w:lang w:val="es-CO"/>
        </w:rPr>
        <w:t xml:space="preserve"> de ese mes y año</w:t>
      </w:r>
      <w:r w:rsidR="2C401A50" w:rsidRPr="00DF2912">
        <w:rPr>
          <w:rFonts w:ascii="Tahoma" w:eastAsia="Tahoma" w:hAnsi="Tahoma" w:cs="Tahoma"/>
          <w:color w:val="000000" w:themeColor="text1"/>
          <w:sz w:val="24"/>
          <w:szCs w:val="24"/>
          <w:lang w:val="es-CO"/>
        </w:rPr>
        <w:t>, com</w:t>
      </w:r>
      <w:r w:rsidR="70F5C9EA" w:rsidRPr="00DF2912">
        <w:rPr>
          <w:rFonts w:ascii="Tahoma" w:eastAsia="Tahoma" w:hAnsi="Tahoma" w:cs="Tahoma"/>
          <w:color w:val="000000" w:themeColor="text1"/>
          <w:sz w:val="24"/>
          <w:szCs w:val="24"/>
          <w:lang w:val="es-CO"/>
        </w:rPr>
        <w:t xml:space="preserve">o quiera que </w:t>
      </w:r>
      <w:r w:rsidR="257257B7" w:rsidRPr="00DF2912">
        <w:rPr>
          <w:rFonts w:ascii="Tahoma" w:eastAsia="Tahoma" w:hAnsi="Tahoma" w:cs="Tahoma"/>
          <w:color w:val="000000" w:themeColor="text1"/>
          <w:sz w:val="24"/>
          <w:szCs w:val="24"/>
          <w:lang w:val="es-CO"/>
        </w:rPr>
        <w:t>en el</w:t>
      </w:r>
      <w:r w:rsidR="70619DDF" w:rsidRPr="00DF2912">
        <w:rPr>
          <w:rFonts w:ascii="Tahoma" w:eastAsia="Tahoma" w:hAnsi="Tahoma" w:cs="Tahoma"/>
          <w:color w:val="000000" w:themeColor="text1"/>
          <w:sz w:val="24"/>
          <w:szCs w:val="24"/>
          <w:lang w:val="es-CO"/>
        </w:rPr>
        <w:t xml:space="preserve"> último </w:t>
      </w:r>
      <w:r w:rsidR="257257B7" w:rsidRPr="00DF2912">
        <w:rPr>
          <w:rFonts w:ascii="Tahoma" w:eastAsia="Arial Narrow" w:hAnsi="Tahoma" w:cs="Tahoma"/>
          <w:i/>
          <w:iCs/>
          <w:color w:val="000000" w:themeColor="text1"/>
          <w:sz w:val="24"/>
          <w:szCs w:val="24"/>
          <w:lang w:val="es-CO"/>
        </w:rPr>
        <w:t>“paz y salvo”</w:t>
      </w:r>
      <w:r w:rsidR="257257B7" w:rsidRPr="00DF2912">
        <w:rPr>
          <w:rFonts w:ascii="Tahoma" w:eastAsia="Tahoma" w:hAnsi="Tahoma" w:cs="Tahoma"/>
          <w:color w:val="000000" w:themeColor="text1"/>
          <w:sz w:val="24"/>
          <w:szCs w:val="24"/>
          <w:lang w:val="es-CO"/>
        </w:rPr>
        <w:t xml:space="preserve"> </w:t>
      </w:r>
      <w:r w:rsidR="771BDAAE" w:rsidRPr="00DF2912">
        <w:rPr>
          <w:rFonts w:ascii="Tahoma" w:eastAsia="Tahoma" w:hAnsi="Tahoma" w:cs="Tahoma"/>
          <w:color w:val="000000" w:themeColor="text1"/>
          <w:sz w:val="24"/>
          <w:szCs w:val="24"/>
          <w:lang w:val="es-CO"/>
        </w:rPr>
        <w:t xml:space="preserve">suscrito por el actor </w:t>
      </w:r>
      <w:r w:rsidR="257257B7" w:rsidRPr="00DF2912">
        <w:rPr>
          <w:rFonts w:ascii="Tahoma" w:eastAsia="Tahoma" w:hAnsi="Tahoma" w:cs="Tahoma"/>
          <w:color w:val="000000" w:themeColor="text1"/>
          <w:sz w:val="24"/>
          <w:szCs w:val="24"/>
          <w:lang w:val="es-CO"/>
        </w:rPr>
        <w:t>el 26 de diciembre de 2017 (</w:t>
      </w:r>
      <w:proofErr w:type="spellStart"/>
      <w:r w:rsidR="257257B7" w:rsidRPr="00DF2912">
        <w:rPr>
          <w:rFonts w:ascii="Tahoma" w:eastAsia="Tahoma" w:hAnsi="Tahoma" w:cs="Tahoma"/>
          <w:color w:val="000000" w:themeColor="text1"/>
          <w:sz w:val="24"/>
          <w:szCs w:val="24"/>
          <w:lang w:val="es-CO"/>
        </w:rPr>
        <w:t>Fl</w:t>
      </w:r>
      <w:proofErr w:type="spellEnd"/>
      <w:r w:rsidR="257257B7" w:rsidRPr="00DF2912">
        <w:rPr>
          <w:rFonts w:ascii="Tahoma" w:eastAsia="Tahoma" w:hAnsi="Tahoma" w:cs="Tahoma"/>
          <w:color w:val="000000" w:themeColor="text1"/>
          <w:sz w:val="24"/>
          <w:szCs w:val="24"/>
          <w:lang w:val="es-CO"/>
        </w:rPr>
        <w:t>. 28)</w:t>
      </w:r>
      <w:r w:rsidR="4AA147A6" w:rsidRPr="00DF2912">
        <w:rPr>
          <w:rFonts w:ascii="Tahoma" w:eastAsia="Tahoma" w:hAnsi="Tahoma" w:cs="Tahoma"/>
          <w:color w:val="000000" w:themeColor="text1"/>
          <w:sz w:val="24"/>
          <w:szCs w:val="24"/>
          <w:lang w:val="es-CO"/>
        </w:rPr>
        <w:t xml:space="preserve">, se indica </w:t>
      </w:r>
      <w:r w:rsidR="34F37832" w:rsidRPr="00DF2912">
        <w:rPr>
          <w:rFonts w:ascii="Tahoma" w:eastAsia="Tahoma" w:hAnsi="Tahoma" w:cs="Tahoma"/>
          <w:color w:val="000000" w:themeColor="text1"/>
          <w:sz w:val="24"/>
          <w:szCs w:val="24"/>
          <w:lang w:val="es-CO"/>
        </w:rPr>
        <w:t xml:space="preserve">que el demandante ejerció como conductor desde el año 2009 hasta el 24 de diciembre de 2017. </w:t>
      </w:r>
    </w:p>
    <w:p w14:paraId="6CF5960F" w14:textId="08D0E812" w:rsidR="42DB721F" w:rsidRPr="00DF2912" w:rsidRDefault="42DB721F" w:rsidP="00DF2912">
      <w:pPr>
        <w:spacing w:after="0" w:line="276" w:lineRule="auto"/>
        <w:ind w:firstLine="709"/>
        <w:jc w:val="both"/>
        <w:rPr>
          <w:rFonts w:ascii="Tahoma" w:eastAsia="Tahoma" w:hAnsi="Tahoma" w:cs="Tahoma"/>
          <w:color w:val="000000" w:themeColor="text1"/>
          <w:sz w:val="24"/>
          <w:szCs w:val="24"/>
          <w:lang w:val="es-CO"/>
        </w:rPr>
      </w:pPr>
    </w:p>
    <w:p w14:paraId="4913A8DB" w14:textId="14B65697" w:rsidR="6CB8876D" w:rsidRPr="00DF2912" w:rsidRDefault="6CB8876D"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A</w:t>
      </w:r>
      <w:r w:rsidR="102B5891" w:rsidRPr="00DF2912">
        <w:rPr>
          <w:rFonts w:ascii="Tahoma" w:eastAsia="Tahoma" w:hAnsi="Tahoma" w:cs="Tahoma"/>
          <w:color w:val="000000" w:themeColor="text1"/>
          <w:sz w:val="24"/>
          <w:szCs w:val="24"/>
          <w:lang w:val="es-CO"/>
        </w:rPr>
        <w:t>unque en el precitado documento se indica que la relación laboral inició en</w:t>
      </w:r>
      <w:r w:rsidR="5F7B3D0B" w:rsidRPr="00DF2912">
        <w:rPr>
          <w:rFonts w:ascii="Tahoma" w:eastAsia="Tahoma" w:hAnsi="Tahoma" w:cs="Tahoma"/>
          <w:color w:val="000000" w:themeColor="text1"/>
          <w:sz w:val="24"/>
          <w:szCs w:val="24"/>
          <w:lang w:val="es-CO"/>
        </w:rPr>
        <w:t xml:space="preserve"> 2</w:t>
      </w:r>
      <w:r w:rsidR="102B5891" w:rsidRPr="00DF2912">
        <w:rPr>
          <w:rFonts w:ascii="Tahoma" w:eastAsia="Tahoma" w:hAnsi="Tahoma" w:cs="Tahoma"/>
          <w:color w:val="000000" w:themeColor="text1"/>
          <w:sz w:val="24"/>
          <w:szCs w:val="24"/>
          <w:lang w:val="es-CO"/>
        </w:rPr>
        <w:t>009</w:t>
      </w:r>
      <w:r w:rsidR="2791B5CD" w:rsidRPr="00DF2912">
        <w:rPr>
          <w:rFonts w:ascii="Tahoma" w:eastAsia="Tahoma" w:hAnsi="Tahoma" w:cs="Tahoma"/>
          <w:color w:val="000000" w:themeColor="text1"/>
          <w:sz w:val="24"/>
          <w:szCs w:val="24"/>
          <w:lang w:val="es-CO"/>
        </w:rPr>
        <w:t>, lo cierto es que el demandante y la totalidad de los testigos af</w:t>
      </w:r>
      <w:r w:rsidR="06827CAD" w:rsidRPr="00DF2912">
        <w:rPr>
          <w:rFonts w:ascii="Tahoma" w:eastAsia="Tahoma" w:hAnsi="Tahoma" w:cs="Tahoma"/>
          <w:color w:val="000000" w:themeColor="text1"/>
          <w:sz w:val="24"/>
          <w:szCs w:val="24"/>
          <w:lang w:val="es-CO"/>
        </w:rPr>
        <w:t xml:space="preserve">irman que el hito inicial partió desde el día 10 de mayo de 2010, en razón de lo cual se tendrá esta última fecha como extremo inicial </w:t>
      </w:r>
      <w:r w:rsidR="3AD295EA" w:rsidRPr="00DF2912">
        <w:rPr>
          <w:rFonts w:ascii="Tahoma" w:eastAsia="Tahoma" w:hAnsi="Tahoma" w:cs="Tahoma"/>
          <w:color w:val="000000" w:themeColor="text1"/>
          <w:sz w:val="24"/>
          <w:szCs w:val="24"/>
          <w:lang w:val="es-CO"/>
        </w:rPr>
        <w:t xml:space="preserve">del contrato. </w:t>
      </w:r>
      <w:r w:rsidR="06827CAD" w:rsidRPr="00DF2912">
        <w:rPr>
          <w:rFonts w:ascii="Tahoma" w:eastAsia="Tahoma" w:hAnsi="Tahoma" w:cs="Tahoma"/>
          <w:color w:val="000000" w:themeColor="text1"/>
          <w:sz w:val="24"/>
          <w:szCs w:val="24"/>
          <w:lang w:val="es-CO"/>
        </w:rPr>
        <w:t xml:space="preserve"> </w:t>
      </w:r>
    </w:p>
    <w:p w14:paraId="156B5003" w14:textId="73822BC3"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73C35582" w14:textId="6EF4740B"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En lo que atañe a la eventual responsabilidad que le cabe en la condena a la empresa de transporte demandada, es del caso anotar que la Sala de Casación Laboral de la Corte Suprema de Justicia, tiene señalado que los artículos 15 de la Ley 15 de 1959 y 36 de la Ley 336 de 1996 constituyen una presunción especial de la relación laboral entre el conductor de servicio público, el propietario y la empresa afiliadora, y </w:t>
      </w:r>
      <w:r w:rsidRPr="00DF2912">
        <w:rPr>
          <w:rFonts w:ascii="Tahoma" w:eastAsia="Tahoma" w:hAnsi="Tahoma" w:cs="Tahoma"/>
          <w:color w:val="000000" w:themeColor="text1"/>
          <w:sz w:val="24"/>
          <w:szCs w:val="24"/>
          <w:lang w:val="es-CO"/>
        </w:rPr>
        <w:lastRenderedPageBreak/>
        <w:t>de ella se deriva una solidaridad distinta a la establecida en los artículos 34 y 35 del C.S.T., en tanto prevé que dichas empresas junto con los propietarios de los</w:t>
      </w:r>
      <w:r w:rsidR="22BC295B" w:rsidRPr="00DF2912">
        <w:rPr>
          <w:rFonts w:ascii="Tahoma" w:eastAsia="Tahoma"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automotores</w:t>
      </w:r>
      <w:r w:rsidR="68E82580" w:rsidRPr="00DF2912">
        <w:rPr>
          <w:rFonts w:ascii="Tahoma" w:eastAsia="Tahoma" w:hAnsi="Tahoma" w:cs="Tahoma"/>
          <w:color w:val="000000" w:themeColor="text1"/>
          <w:sz w:val="24"/>
          <w:szCs w:val="24"/>
          <w:lang w:val="es-CO"/>
        </w:rPr>
        <w:t xml:space="preserve"> </w:t>
      </w:r>
      <w:r w:rsidRPr="00DF2912">
        <w:rPr>
          <w:rFonts w:ascii="Tahoma" w:eastAsia="Tahoma" w:hAnsi="Tahoma" w:cs="Tahoma"/>
          <w:color w:val="000000" w:themeColor="text1"/>
          <w:sz w:val="24"/>
          <w:szCs w:val="24"/>
          <w:lang w:val="es-CO"/>
        </w:rPr>
        <w:t xml:space="preserve">son los </w:t>
      </w:r>
      <w:r w:rsidR="4C8245D8" w:rsidRPr="00DF2912">
        <w:rPr>
          <w:rFonts w:ascii="Tahoma" w:eastAsia="Tahoma" w:hAnsi="Tahoma" w:cs="Tahoma"/>
          <w:color w:val="000000" w:themeColor="text1"/>
          <w:sz w:val="24"/>
          <w:szCs w:val="24"/>
          <w:lang w:val="es-CO"/>
        </w:rPr>
        <w:t xml:space="preserve">responsables </w:t>
      </w:r>
      <w:r w:rsidR="4C8245D8" w:rsidRPr="00DF2912">
        <w:rPr>
          <w:rFonts w:ascii="Tahoma" w:eastAsia="Arial Narrow" w:hAnsi="Tahoma" w:cs="Tahoma"/>
          <w:i/>
          <w:iCs/>
          <w:color w:val="000000" w:themeColor="text1"/>
          <w:sz w:val="24"/>
          <w:szCs w:val="24"/>
          <w:lang w:val="es-CO"/>
        </w:rPr>
        <w:t>“</w:t>
      </w:r>
      <w:r w:rsidR="4C8245D8" w:rsidRPr="005B4A7E">
        <w:rPr>
          <w:rFonts w:ascii="Tahoma" w:eastAsia="Arial Narrow" w:hAnsi="Tahoma" w:cs="Tahoma"/>
          <w:i/>
          <w:iCs/>
          <w:color w:val="000000" w:themeColor="text1"/>
          <w:szCs w:val="24"/>
          <w:lang w:val="es-CO"/>
        </w:rPr>
        <w:t>para efecto del pago de los salarios, prestaciones e indemnizaciones</w:t>
      </w:r>
      <w:r w:rsidR="4C8245D8" w:rsidRPr="00DF2912">
        <w:rPr>
          <w:rFonts w:ascii="Tahoma" w:eastAsia="Arial Narrow" w:hAnsi="Tahoma" w:cs="Tahoma"/>
          <w:i/>
          <w:iCs/>
          <w:color w:val="000000" w:themeColor="text1"/>
          <w:sz w:val="24"/>
          <w:szCs w:val="24"/>
          <w:lang w:val="es-CO"/>
        </w:rPr>
        <w:t>”</w:t>
      </w:r>
      <w:r w:rsidR="42087C5F" w:rsidRPr="00DF2912">
        <w:rPr>
          <w:rFonts w:ascii="Tahoma" w:eastAsia="Arial Narrow" w:hAnsi="Tahoma" w:cs="Tahoma"/>
          <w:i/>
          <w:iCs/>
          <w:color w:val="000000" w:themeColor="text1"/>
          <w:sz w:val="24"/>
          <w:szCs w:val="24"/>
          <w:lang w:val="es-CO"/>
        </w:rPr>
        <w:t xml:space="preserve">. </w:t>
      </w:r>
      <w:r w:rsidR="11E5C5AD" w:rsidRPr="00DF2912">
        <w:rPr>
          <w:rFonts w:ascii="Tahoma" w:eastAsia="Tahoma" w:hAnsi="Tahoma" w:cs="Tahoma"/>
          <w:color w:val="000000" w:themeColor="text1"/>
          <w:sz w:val="24"/>
          <w:szCs w:val="24"/>
          <w:lang w:val="es-CO"/>
        </w:rPr>
        <w:t>Por lo tanto</w:t>
      </w:r>
      <w:r w:rsidR="42994B45" w:rsidRPr="00DF2912">
        <w:rPr>
          <w:rFonts w:ascii="Tahoma" w:eastAsia="Tahoma" w:hAnsi="Tahoma" w:cs="Tahoma"/>
          <w:color w:val="000000" w:themeColor="text1"/>
          <w:sz w:val="24"/>
          <w:szCs w:val="24"/>
          <w:lang w:val="es-CO"/>
        </w:rPr>
        <w:t>,</w:t>
      </w:r>
      <w:r w:rsidR="11E5C5AD" w:rsidRPr="00DF2912">
        <w:rPr>
          <w:rFonts w:ascii="Tahoma" w:eastAsia="Tahoma" w:hAnsi="Tahoma" w:cs="Tahoma"/>
          <w:color w:val="000000" w:themeColor="text1"/>
          <w:sz w:val="24"/>
          <w:szCs w:val="24"/>
          <w:lang w:val="es-CO"/>
        </w:rPr>
        <w:t xml:space="preserve"> se condenará solidariamente a la codemandada COVICHARALDA por las obligaciones laborales a cargo de la propietaria del vehículo conducido por el actor durante el término que duró la relación laboral con aquella.</w:t>
      </w:r>
    </w:p>
    <w:p w14:paraId="6E133528" w14:textId="18F9FC21" w:rsidR="11E5C5AD" w:rsidRPr="00DF2912" w:rsidRDefault="11E5C5AD"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 </w:t>
      </w:r>
    </w:p>
    <w:p w14:paraId="141D82C8" w14:textId="0BC64D34" w:rsidR="7EE26D4E" w:rsidRPr="00DF2912" w:rsidRDefault="00176380" w:rsidP="00DF2912">
      <w:pPr>
        <w:pStyle w:val="Prrafodelista"/>
        <w:numPr>
          <w:ilvl w:val="2"/>
          <w:numId w:val="6"/>
        </w:numPr>
        <w:spacing w:after="0" w:line="276" w:lineRule="auto"/>
        <w:jc w:val="both"/>
        <w:rPr>
          <w:rFonts w:ascii="Tahoma" w:eastAsia="Tahoma" w:hAnsi="Tahoma" w:cs="Tahoma"/>
          <w:color w:val="000000" w:themeColor="text1"/>
          <w:sz w:val="24"/>
          <w:szCs w:val="24"/>
          <w:lang w:val="es-CO"/>
        </w:rPr>
      </w:pPr>
      <w:r w:rsidRPr="00DF2912">
        <w:rPr>
          <w:rFonts w:ascii="Tahoma" w:eastAsia="Tahoma" w:hAnsi="Tahoma" w:cs="Tahoma"/>
          <w:b/>
          <w:bCs/>
          <w:color w:val="000000" w:themeColor="text1"/>
          <w:sz w:val="24"/>
          <w:szCs w:val="24"/>
          <w:lang w:val="es-CO"/>
        </w:rPr>
        <w:t>Liquidación de prestaciones sociales a cargo de las demandadas</w:t>
      </w:r>
    </w:p>
    <w:p w14:paraId="6A36DE57" w14:textId="6F32173E" w:rsidR="6C5DD14C" w:rsidRPr="00DF2912" w:rsidRDefault="6C5DD14C" w:rsidP="00DF2912">
      <w:pPr>
        <w:spacing w:after="0" w:line="276" w:lineRule="auto"/>
        <w:ind w:firstLine="708"/>
        <w:rPr>
          <w:rFonts w:ascii="Tahoma" w:eastAsia="Tahoma" w:hAnsi="Tahoma" w:cs="Tahoma"/>
          <w:color w:val="000000" w:themeColor="text1"/>
          <w:sz w:val="24"/>
          <w:szCs w:val="24"/>
          <w:lang w:val="es-CO"/>
        </w:rPr>
      </w:pPr>
    </w:p>
    <w:p w14:paraId="0F740C7F" w14:textId="2B60AF62"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Surge de la declaración de la existencia del contrato de trabajo la consabida obligación de pagar las prestaciones sociales inherentes a dicha relación, que, en el caso de las pretendidas por el demandante, se reducen al pago de primas de servicio, cesantías, intereses a las cesantías y vacaciones. </w:t>
      </w:r>
    </w:p>
    <w:p w14:paraId="10CDB399" w14:textId="60757426"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4D65E56D" w14:textId="0034CFE6" w:rsidR="7EE26D4E" w:rsidRPr="00DF2912" w:rsidRDefault="7EE26D4E"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Pues bien, para liquidar dichas prestaciones, es necesario aclarar </w:t>
      </w:r>
      <w:r w:rsidR="603345A2" w:rsidRPr="00DF2912">
        <w:rPr>
          <w:rFonts w:ascii="Tahoma" w:eastAsia="Tahoma" w:hAnsi="Tahoma" w:cs="Tahoma"/>
          <w:color w:val="000000" w:themeColor="text1"/>
          <w:sz w:val="24"/>
          <w:szCs w:val="24"/>
          <w:lang w:val="es-CO"/>
        </w:rPr>
        <w:t>que aunque no existe</w:t>
      </w:r>
      <w:r w:rsidRPr="00DF2912">
        <w:rPr>
          <w:rFonts w:ascii="Tahoma" w:eastAsia="Tahoma" w:hAnsi="Tahoma" w:cs="Tahoma"/>
          <w:color w:val="000000" w:themeColor="text1"/>
          <w:sz w:val="24"/>
          <w:szCs w:val="24"/>
          <w:lang w:val="es-CO"/>
        </w:rPr>
        <w:t xml:space="preserve"> prueba que sirva al propósito de establecer el promedio de lo devengado diariamente por el demandante, pues los excedentes de la renta fija (o entrega, como se conoce en el argot del gremio transportador) eran variables y dependían del número de servicios realizados en el turno, por virtualidad de la ley deberá presumirse que su ingreso mensual no era inferior al Salario Mínimo Legal Mensual Vigente para cada anualidad, suma que será la base para la liquidación de las prestaciones sociales reclamada</w:t>
      </w:r>
      <w:r w:rsidR="00176380" w:rsidRPr="00DF2912">
        <w:rPr>
          <w:rFonts w:ascii="Tahoma" w:eastAsia="Tahoma" w:hAnsi="Tahoma" w:cs="Tahoma"/>
          <w:color w:val="000000" w:themeColor="text1"/>
          <w:sz w:val="24"/>
          <w:szCs w:val="24"/>
          <w:lang w:val="es-CO"/>
        </w:rPr>
        <w:t>s.</w:t>
      </w:r>
      <w:r w:rsidRPr="00DF2912">
        <w:rPr>
          <w:rFonts w:ascii="Tahoma" w:eastAsia="Tahoma" w:hAnsi="Tahoma" w:cs="Tahoma"/>
          <w:color w:val="000000" w:themeColor="text1"/>
          <w:sz w:val="24"/>
          <w:szCs w:val="24"/>
          <w:lang w:val="es-CO"/>
        </w:rPr>
        <w:t xml:space="preserve"> </w:t>
      </w:r>
    </w:p>
    <w:p w14:paraId="47D3370B" w14:textId="1871972C" w:rsidR="6C5DD14C" w:rsidRPr="00DF2912" w:rsidRDefault="6C5DD14C" w:rsidP="00DF2912">
      <w:pPr>
        <w:spacing w:after="0" w:line="276" w:lineRule="auto"/>
        <w:ind w:firstLine="709"/>
        <w:jc w:val="both"/>
        <w:rPr>
          <w:rFonts w:ascii="Tahoma" w:eastAsia="Tahoma" w:hAnsi="Tahoma" w:cs="Tahoma"/>
          <w:color w:val="000000" w:themeColor="text1"/>
          <w:sz w:val="24"/>
          <w:szCs w:val="24"/>
          <w:lang w:val="es-CO"/>
        </w:rPr>
      </w:pPr>
    </w:p>
    <w:p w14:paraId="5E82B231" w14:textId="384766AA" w:rsidR="0084014D" w:rsidRPr="00DF2912" w:rsidRDefault="4452F825" w:rsidP="00DF2912">
      <w:pPr>
        <w:spacing w:after="0" w:line="276" w:lineRule="auto"/>
        <w:ind w:firstLine="709"/>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Habiéndose</w:t>
      </w:r>
      <w:r w:rsidR="0084014D" w:rsidRPr="00DF2912">
        <w:rPr>
          <w:rFonts w:ascii="Tahoma" w:eastAsia="Tahoma" w:hAnsi="Tahoma" w:cs="Tahoma"/>
          <w:color w:val="000000" w:themeColor="text1"/>
          <w:sz w:val="24"/>
          <w:szCs w:val="24"/>
          <w:lang w:val="es-CO"/>
        </w:rPr>
        <w:t xml:space="preserve"> aclarado lo anterior</w:t>
      </w:r>
      <w:r w:rsidR="4B0770A8" w:rsidRPr="00DF2912">
        <w:rPr>
          <w:rFonts w:ascii="Tahoma" w:eastAsia="Tahoma" w:hAnsi="Tahoma" w:cs="Tahoma"/>
          <w:color w:val="000000" w:themeColor="text1"/>
          <w:sz w:val="24"/>
          <w:szCs w:val="24"/>
          <w:lang w:val="es-CO"/>
        </w:rPr>
        <w:t xml:space="preserve">, solo resta </w:t>
      </w:r>
      <w:r w:rsidR="4137E35C" w:rsidRPr="00DF2912">
        <w:rPr>
          <w:rFonts w:ascii="Tahoma" w:eastAsia="Tahoma" w:hAnsi="Tahoma" w:cs="Tahoma"/>
          <w:color w:val="000000" w:themeColor="text1"/>
          <w:sz w:val="24"/>
          <w:szCs w:val="24"/>
          <w:lang w:val="es-CO"/>
        </w:rPr>
        <w:t>verificar los efectos de</w:t>
      </w:r>
      <w:r w:rsidR="1DE00BD9" w:rsidRPr="00DF2912">
        <w:rPr>
          <w:rFonts w:ascii="Tahoma" w:eastAsia="Tahoma" w:hAnsi="Tahoma" w:cs="Tahoma"/>
          <w:color w:val="000000" w:themeColor="text1"/>
          <w:sz w:val="24"/>
          <w:szCs w:val="24"/>
          <w:lang w:val="es-CO"/>
        </w:rPr>
        <w:t xml:space="preserve"> los</w:t>
      </w:r>
      <w:r w:rsidR="4137E35C" w:rsidRPr="00DF2912">
        <w:rPr>
          <w:rFonts w:ascii="Tahoma" w:eastAsia="Tahoma" w:hAnsi="Tahoma" w:cs="Tahoma"/>
          <w:color w:val="000000" w:themeColor="text1"/>
          <w:sz w:val="24"/>
          <w:szCs w:val="24"/>
          <w:lang w:val="es-CO"/>
        </w:rPr>
        <w:t xml:space="preserve"> </w:t>
      </w:r>
      <w:r w:rsidR="323A7ABA" w:rsidRPr="00DF2912">
        <w:rPr>
          <w:rFonts w:ascii="Tahoma" w:eastAsia="Tahoma" w:hAnsi="Tahoma" w:cs="Tahoma"/>
          <w:color w:val="000000" w:themeColor="text1"/>
          <w:sz w:val="24"/>
          <w:szCs w:val="24"/>
          <w:lang w:val="es-CO"/>
        </w:rPr>
        <w:t>“</w:t>
      </w:r>
      <w:r w:rsidR="4137E35C" w:rsidRPr="00DF2912">
        <w:rPr>
          <w:rFonts w:ascii="Tahoma" w:eastAsia="Tahoma" w:hAnsi="Tahoma" w:cs="Tahoma"/>
          <w:color w:val="000000" w:themeColor="text1"/>
          <w:sz w:val="24"/>
          <w:szCs w:val="24"/>
          <w:lang w:val="es-CO"/>
        </w:rPr>
        <w:t>paz y salvo</w:t>
      </w:r>
      <w:r w:rsidR="58BD96B9" w:rsidRPr="00DF2912">
        <w:rPr>
          <w:rFonts w:ascii="Tahoma" w:eastAsia="Tahoma" w:hAnsi="Tahoma" w:cs="Tahoma"/>
          <w:color w:val="000000" w:themeColor="text1"/>
          <w:sz w:val="24"/>
          <w:szCs w:val="24"/>
          <w:lang w:val="es-CO"/>
        </w:rPr>
        <w:t>”</w:t>
      </w:r>
      <w:r w:rsidR="4137E35C" w:rsidRPr="00DF2912">
        <w:rPr>
          <w:rFonts w:ascii="Tahoma" w:eastAsia="Tahoma" w:hAnsi="Tahoma" w:cs="Tahoma"/>
          <w:color w:val="000000" w:themeColor="text1"/>
          <w:sz w:val="24"/>
          <w:szCs w:val="24"/>
          <w:lang w:val="es-CO"/>
        </w:rPr>
        <w:t xml:space="preserve"> firmado</w:t>
      </w:r>
      <w:r w:rsidR="5A466D57" w:rsidRPr="00DF2912">
        <w:rPr>
          <w:rFonts w:ascii="Tahoma" w:eastAsia="Tahoma" w:hAnsi="Tahoma" w:cs="Tahoma"/>
          <w:color w:val="000000" w:themeColor="text1"/>
          <w:sz w:val="24"/>
          <w:szCs w:val="24"/>
          <w:lang w:val="es-CO"/>
        </w:rPr>
        <w:t>s</w:t>
      </w:r>
      <w:r w:rsidR="4137E35C" w:rsidRPr="00DF2912">
        <w:rPr>
          <w:rFonts w:ascii="Tahoma" w:eastAsia="Tahoma" w:hAnsi="Tahoma" w:cs="Tahoma"/>
          <w:color w:val="000000" w:themeColor="text1"/>
          <w:sz w:val="24"/>
          <w:szCs w:val="24"/>
          <w:lang w:val="es-CO"/>
        </w:rPr>
        <w:t xml:space="preserve"> </w:t>
      </w:r>
      <w:r w:rsidR="0624E201" w:rsidRPr="00DF2912">
        <w:rPr>
          <w:rFonts w:ascii="Tahoma" w:eastAsia="Tahoma" w:hAnsi="Tahoma" w:cs="Tahoma"/>
          <w:color w:val="000000" w:themeColor="text1"/>
          <w:sz w:val="24"/>
          <w:szCs w:val="24"/>
          <w:lang w:val="es-CO"/>
        </w:rPr>
        <w:t xml:space="preserve">en diferentes momentos de la relación laboral y que obran entre los folios 24 </w:t>
      </w:r>
      <w:r w:rsidR="7B8A3CC7" w:rsidRPr="00DF2912">
        <w:rPr>
          <w:rFonts w:ascii="Tahoma" w:eastAsia="Tahoma" w:hAnsi="Tahoma" w:cs="Tahoma"/>
          <w:color w:val="000000" w:themeColor="text1"/>
          <w:sz w:val="24"/>
          <w:szCs w:val="24"/>
          <w:lang w:val="es-CO"/>
        </w:rPr>
        <w:t>y 29 de</w:t>
      </w:r>
      <w:r w:rsidR="288B21A0" w:rsidRPr="00DF2912">
        <w:rPr>
          <w:rFonts w:ascii="Tahoma" w:eastAsia="Tahoma" w:hAnsi="Tahoma" w:cs="Tahoma"/>
          <w:color w:val="000000" w:themeColor="text1"/>
          <w:sz w:val="24"/>
          <w:szCs w:val="24"/>
          <w:lang w:val="es-CO"/>
        </w:rPr>
        <w:t xml:space="preserve">l segundo cuaderno del </w:t>
      </w:r>
      <w:r w:rsidR="7B8A3CC7" w:rsidRPr="00DF2912">
        <w:rPr>
          <w:rFonts w:ascii="Tahoma" w:eastAsia="Tahoma" w:hAnsi="Tahoma" w:cs="Tahoma"/>
          <w:color w:val="000000" w:themeColor="text1"/>
          <w:sz w:val="24"/>
          <w:szCs w:val="24"/>
          <w:lang w:val="es-CO"/>
        </w:rPr>
        <w:t>expediente, así:</w:t>
      </w:r>
    </w:p>
    <w:p w14:paraId="187BD744" w14:textId="5B8748FB" w:rsidR="0D2A5311" w:rsidRPr="00DF2912" w:rsidRDefault="0D2A5311" w:rsidP="00DF2912">
      <w:pPr>
        <w:spacing w:after="0" w:line="276" w:lineRule="auto"/>
        <w:ind w:firstLine="709"/>
        <w:jc w:val="both"/>
        <w:rPr>
          <w:rFonts w:ascii="Tahoma" w:eastAsia="Tahoma" w:hAnsi="Tahoma" w:cs="Tahoma"/>
          <w:color w:val="000000" w:themeColor="text1"/>
          <w:sz w:val="24"/>
          <w:szCs w:val="24"/>
          <w:lang w:val="es-CO"/>
        </w:rPr>
      </w:pPr>
    </w:p>
    <w:p w14:paraId="157057B0" w14:textId="26CF9E68" w:rsidR="7B8A3CC7" w:rsidRPr="00DF2912" w:rsidRDefault="45B61420" w:rsidP="00DF2912">
      <w:pPr>
        <w:pStyle w:val="Prrafodelista"/>
        <w:numPr>
          <w:ilvl w:val="0"/>
          <w:numId w:val="4"/>
        </w:numPr>
        <w:spacing w:after="0" w:line="276" w:lineRule="auto"/>
        <w:jc w:val="both"/>
        <w:rPr>
          <w:rFonts w:ascii="Tahoma" w:eastAsiaTheme="minorEastAsi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Paz y salvo </w:t>
      </w:r>
      <w:r w:rsidR="4D415CF5" w:rsidRPr="00DF2912">
        <w:rPr>
          <w:rFonts w:ascii="Tahoma" w:eastAsia="Tahoma" w:hAnsi="Tahoma" w:cs="Tahoma"/>
          <w:color w:val="000000" w:themeColor="text1"/>
          <w:sz w:val="24"/>
          <w:szCs w:val="24"/>
          <w:lang w:val="es-CO"/>
        </w:rPr>
        <w:t>autenticado</w:t>
      </w:r>
      <w:r w:rsidRPr="00DF2912">
        <w:rPr>
          <w:rFonts w:ascii="Tahoma" w:eastAsia="Tahoma" w:hAnsi="Tahoma" w:cs="Tahoma"/>
          <w:color w:val="000000" w:themeColor="text1"/>
          <w:sz w:val="24"/>
          <w:szCs w:val="24"/>
          <w:lang w:val="es-CO"/>
        </w:rPr>
        <w:t xml:space="preserve"> en la notaría el </w:t>
      </w:r>
      <w:r w:rsidR="76432064" w:rsidRPr="00DF2912">
        <w:rPr>
          <w:rFonts w:ascii="Tahoma" w:eastAsia="Tahoma" w:hAnsi="Tahoma" w:cs="Tahoma"/>
          <w:color w:val="000000" w:themeColor="text1"/>
          <w:sz w:val="24"/>
          <w:szCs w:val="24"/>
          <w:u w:val="single"/>
          <w:lang w:val="es-CO"/>
        </w:rPr>
        <w:t>12 de diciembre de 2016,</w:t>
      </w:r>
      <w:r w:rsidR="76432064" w:rsidRPr="00DF2912">
        <w:rPr>
          <w:rFonts w:ascii="Tahoma" w:eastAsia="Tahoma" w:hAnsi="Tahoma" w:cs="Tahoma"/>
          <w:color w:val="000000" w:themeColor="text1"/>
          <w:sz w:val="24"/>
          <w:szCs w:val="24"/>
          <w:lang w:val="es-CO"/>
        </w:rPr>
        <w:t xml:space="preserve"> en el que se indica que se encuentra a paz y salvo por lo corrido entre el 01 de enero de 2016 y el 31 de diciembre de 2016 y que recibió un millón de pesos.</w:t>
      </w:r>
    </w:p>
    <w:p w14:paraId="5700B2D4" w14:textId="4E1A00BA" w:rsidR="0D2A5311" w:rsidRPr="00DF2912" w:rsidRDefault="0D2A5311" w:rsidP="00DF2912">
      <w:pPr>
        <w:spacing w:after="0" w:line="276" w:lineRule="auto"/>
        <w:ind w:firstLine="709"/>
        <w:jc w:val="both"/>
        <w:rPr>
          <w:rFonts w:ascii="Tahoma" w:eastAsia="Tahoma" w:hAnsi="Tahoma" w:cs="Tahoma"/>
          <w:color w:val="000000" w:themeColor="text1"/>
          <w:sz w:val="24"/>
          <w:szCs w:val="24"/>
          <w:lang w:val="es-CO"/>
        </w:rPr>
      </w:pPr>
    </w:p>
    <w:p w14:paraId="562320D9" w14:textId="48E9C371" w:rsidR="031F9698" w:rsidRPr="00DF2912" w:rsidRDefault="1B424F6F" w:rsidP="00DF2912">
      <w:pPr>
        <w:pStyle w:val="Prrafodelista"/>
        <w:numPr>
          <w:ilvl w:val="0"/>
          <w:numId w:val="3"/>
        </w:numPr>
        <w:spacing w:after="0" w:line="276" w:lineRule="auto"/>
        <w:jc w:val="both"/>
        <w:rPr>
          <w:rFonts w:ascii="Tahoma" w:eastAsiaTheme="minorEastAsia" w:hAnsi="Tahoma" w:cs="Tahoma"/>
          <w:color w:val="000000" w:themeColor="text1"/>
          <w:sz w:val="24"/>
          <w:szCs w:val="24"/>
          <w:lang w:val="es-CO"/>
        </w:rPr>
      </w:pPr>
      <w:r w:rsidRPr="00DF2912">
        <w:rPr>
          <w:rFonts w:ascii="Tahoma" w:eastAsia="Tahoma" w:hAnsi="Tahoma" w:cs="Tahoma"/>
          <w:color w:val="000000" w:themeColor="text1"/>
          <w:sz w:val="24"/>
          <w:szCs w:val="24"/>
          <w:lang w:val="es-CO"/>
        </w:rPr>
        <w:t>Liquidación de la prima de junio de 2017</w:t>
      </w:r>
      <w:r w:rsidR="509F8AAD" w:rsidRPr="00DF2912">
        <w:rPr>
          <w:rFonts w:ascii="Tahoma" w:eastAsia="Tahoma" w:hAnsi="Tahoma" w:cs="Tahoma"/>
          <w:color w:val="000000" w:themeColor="text1"/>
          <w:sz w:val="24"/>
          <w:szCs w:val="24"/>
          <w:lang w:val="es-CO"/>
        </w:rPr>
        <w:t>, por valor $368.859</w:t>
      </w:r>
      <w:r w:rsidRPr="00DF2912">
        <w:rPr>
          <w:rFonts w:ascii="Tahoma" w:eastAsia="Tahoma" w:hAnsi="Tahoma" w:cs="Tahoma"/>
          <w:color w:val="000000" w:themeColor="text1"/>
          <w:sz w:val="24"/>
          <w:szCs w:val="24"/>
          <w:lang w:val="es-CO"/>
        </w:rPr>
        <w:t xml:space="preserve"> (</w:t>
      </w:r>
      <w:proofErr w:type="spellStart"/>
      <w:r w:rsidRPr="00DF2912">
        <w:rPr>
          <w:rFonts w:ascii="Tahoma" w:eastAsia="Tahoma" w:hAnsi="Tahoma" w:cs="Tahoma"/>
          <w:color w:val="000000" w:themeColor="text1"/>
          <w:sz w:val="24"/>
          <w:szCs w:val="24"/>
          <w:lang w:val="es-CO"/>
        </w:rPr>
        <w:t>Fl</w:t>
      </w:r>
      <w:proofErr w:type="spellEnd"/>
      <w:r w:rsidRPr="00DF2912">
        <w:rPr>
          <w:rFonts w:ascii="Tahoma" w:eastAsia="Tahoma" w:hAnsi="Tahoma" w:cs="Tahoma"/>
          <w:color w:val="000000" w:themeColor="text1"/>
          <w:sz w:val="24"/>
          <w:szCs w:val="24"/>
          <w:lang w:val="es-CO"/>
        </w:rPr>
        <w:t>. 26)</w:t>
      </w:r>
    </w:p>
    <w:p w14:paraId="79E3C554" w14:textId="667D73F4" w:rsidR="0D2A5311" w:rsidRPr="00DF2912" w:rsidRDefault="0D2A5311" w:rsidP="00DF2912">
      <w:pPr>
        <w:spacing w:after="0" w:line="276" w:lineRule="auto"/>
        <w:ind w:firstLine="709"/>
        <w:jc w:val="both"/>
        <w:rPr>
          <w:rFonts w:ascii="Tahoma" w:eastAsia="Tahoma" w:hAnsi="Tahoma" w:cs="Tahoma"/>
          <w:color w:val="000000" w:themeColor="text1"/>
          <w:sz w:val="24"/>
          <w:szCs w:val="24"/>
          <w:lang w:val="es-CO"/>
        </w:rPr>
      </w:pPr>
    </w:p>
    <w:p w14:paraId="5E0FB853" w14:textId="1BE40E1B" w:rsidR="18772425" w:rsidRPr="00DF2912" w:rsidRDefault="0A70D849" w:rsidP="00DF2912">
      <w:pPr>
        <w:pStyle w:val="Prrafodelista"/>
        <w:numPr>
          <w:ilvl w:val="0"/>
          <w:numId w:val="2"/>
        </w:numPr>
        <w:spacing w:after="0" w:line="276" w:lineRule="auto"/>
        <w:jc w:val="both"/>
        <w:rPr>
          <w:rFonts w:ascii="Tahoma" w:eastAsiaTheme="minorEastAsia" w:hAnsi="Tahoma" w:cs="Tahoma"/>
          <w:color w:val="000000" w:themeColor="text1"/>
          <w:sz w:val="24"/>
          <w:szCs w:val="24"/>
          <w:lang w:val="es-CO"/>
        </w:rPr>
      </w:pPr>
      <w:r w:rsidRPr="00DF2912">
        <w:rPr>
          <w:rFonts w:ascii="Tahoma" w:eastAsia="Tahoma" w:hAnsi="Tahoma" w:cs="Tahoma"/>
          <w:color w:val="000000" w:themeColor="text1"/>
          <w:sz w:val="24"/>
          <w:szCs w:val="24"/>
          <w:lang w:val="es-CO"/>
        </w:rPr>
        <w:t>Paz y salvo del</w:t>
      </w:r>
      <w:r w:rsidR="5A492B56" w:rsidRPr="00DF2912">
        <w:rPr>
          <w:rFonts w:ascii="Tahoma" w:eastAsia="Tahoma" w:hAnsi="Tahoma" w:cs="Tahoma"/>
          <w:color w:val="000000" w:themeColor="text1"/>
          <w:sz w:val="24"/>
          <w:szCs w:val="24"/>
          <w:lang w:val="es-CO"/>
        </w:rPr>
        <w:t xml:space="preserve"> 18 de diciembre de 2017, donde se indica que las partes </w:t>
      </w:r>
      <w:r w:rsidR="1B15D058" w:rsidRPr="00DF2912">
        <w:rPr>
          <w:rFonts w:ascii="Tahoma" w:eastAsia="Tahoma" w:hAnsi="Tahoma" w:cs="Tahoma"/>
          <w:color w:val="000000" w:themeColor="text1"/>
          <w:sz w:val="24"/>
          <w:szCs w:val="24"/>
          <w:lang w:val="es-CO"/>
        </w:rPr>
        <w:t>están</w:t>
      </w:r>
      <w:r w:rsidR="5A492B56" w:rsidRPr="00DF2912">
        <w:rPr>
          <w:rFonts w:ascii="Tahoma" w:eastAsia="Tahoma" w:hAnsi="Tahoma" w:cs="Tahoma"/>
          <w:color w:val="000000" w:themeColor="text1"/>
          <w:sz w:val="24"/>
          <w:szCs w:val="24"/>
          <w:lang w:val="es-CO"/>
        </w:rPr>
        <w:t xml:space="preserve"> a paz y salvo por la con</w:t>
      </w:r>
      <w:r w:rsidR="633C11A2" w:rsidRPr="00DF2912">
        <w:rPr>
          <w:rFonts w:ascii="Tahoma" w:eastAsia="Tahoma" w:hAnsi="Tahoma" w:cs="Tahoma"/>
          <w:color w:val="000000" w:themeColor="text1"/>
          <w:sz w:val="24"/>
          <w:szCs w:val="24"/>
          <w:lang w:val="es-CO"/>
        </w:rPr>
        <w:t>ducción del vehículo desde el 1° de enero de 2017 al 3</w:t>
      </w:r>
      <w:r w:rsidR="06CF8CAF" w:rsidRPr="00DF2912">
        <w:rPr>
          <w:rFonts w:ascii="Tahoma" w:eastAsia="Tahoma" w:hAnsi="Tahoma" w:cs="Tahoma"/>
          <w:color w:val="000000" w:themeColor="text1"/>
          <w:sz w:val="24"/>
          <w:szCs w:val="24"/>
          <w:lang w:val="es-CO"/>
        </w:rPr>
        <w:t>1 de diciembre de 2017</w:t>
      </w:r>
      <w:r w:rsidR="5B250B0C" w:rsidRPr="00DF2912">
        <w:rPr>
          <w:rFonts w:ascii="Tahoma" w:eastAsia="Tahoma" w:hAnsi="Tahoma" w:cs="Tahoma"/>
          <w:color w:val="000000" w:themeColor="text1"/>
          <w:sz w:val="24"/>
          <w:szCs w:val="24"/>
          <w:lang w:val="es-CO"/>
        </w:rPr>
        <w:t xml:space="preserve"> y que el propietario del vehículo le hace entrega de $855.752 para quedar a paz y salvo por todo concepto con el conductor (</w:t>
      </w:r>
      <w:proofErr w:type="spellStart"/>
      <w:r w:rsidR="5B250B0C" w:rsidRPr="00DF2912">
        <w:rPr>
          <w:rFonts w:ascii="Tahoma" w:eastAsia="Tahoma" w:hAnsi="Tahoma" w:cs="Tahoma"/>
          <w:color w:val="000000" w:themeColor="text1"/>
          <w:sz w:val="24"/>
          <w:szCs w:val="24"/>
          <w:lang w:val="es-CO"/>
        </w:rPr>
        <w:t>Fl</w:t>
      </w:r>
      <w:proofErr w:type="spellEnd"/>
      <w:r w:rsidR="5B250B0C" w:rsidRPr="00DF2912">
        <w:rPr>
          <w:rFonts w:ascii="Tahoma" w:eastAsia="Tahoma" w:hAnsi="Tahoma" w:cs="Tahoma"/>
          <w:color w:val="000000" w:themeColor="text1"/>
          <w:sz w:val="24"/>
          <w:szCs w:val="24"/>
          <w:lang w:val="es-CO"/>
        </w:rPr>
        <w:t>. 27)</w:t>
      </w:r>
      <w:r w:rsidR="24F00B5C" w:rsidRPr="00DF2912">
        <w:rPr>
          <w:rFonts w:ascii="Tahoma" w:eastAsia="Tahoma" w:hAnsi="Tahoma" w:cs="Tahoma"/>
          <w:color w:val="000000" w:themeColor="text1"/>
          <w:sz w:val="24"/>
          <w:szCs w:val="24"/>
          <w:lang w:val="es-CO"/>
        </w:rPr>
        <w:t>.</w:t>
      </w:r>
    </w:p>
    <w:p w14:paraId="527C067A" w14:textId="0D9A8684" w:rsidR="0D2A5311" w:rsidRPr="00DF2912" w:rsidRDefault="0D2A5311" w:rsidP="00DF2912">
      <w:pPr>
        <w:spacing w:after="0" w:line="276" w:lineRule="auto"/>
        <w:jc w:val="both"/>
        <w:rPr>
          <w:rFonts w:ascii="Tahoma" w:eastAsia="Tahoma" w:hAnsi="Tahoma" w:cs="Tahoma"/>
          <w:color w:val="000000" w:themeColor="text1"/>
          <w:sz w:val="24"/>
          <w:szCs w:val="24"/>
          <w:lang w:val="es-CO"/>
        </w:rPr>
      </w:pPr>
    </w:p>
    <w:p w14:paraId="71531456" w14:textId="2BBB3843" w:rsidR="6F6ADCB8" w:rsidRPr="00DF2912" w:rsidRDefault="24F00B5C" w:rsidP="00DF2912">
      <w:pPr>
        <w:pStyle w:val="Prrafodelista"/>
        <w:numPr>
          <w:ilvl w:val="0"/>
          <w:numId w:val="1"/>
        </w:numPr>
        <w:spacing w:after="0" w:line="276" w:lineRule="auto"/>
        <w:jc w:val="both"/>
        <w:rPr>
          <w:rFonts w:ascii="Tahoma" w:eastAsiaTheme="minorEastAsi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Paz y salvo del 26 de diciembre de 2017, en el que el demandante indica que la demandada se encuentra a paz y salvo con él por </w:t>
      </w:r>
      <w:r w:rsidR="05CE472D" w:rsidRPr="00DF2912">
        <w:rPr>
          <w:rFonts w:ascii="Tahoma" w:eastAsia="Tahoma" w:hAnsi="Tahoma" w:cs="Tahoma"/>
          <w:color w:val="000000" w:themeColor="text1"/>
          <w:sz w:val="24"/>
          <w:szCs w:val="24"/>
          <w:lang w:val="es-CO"/>
        </w:rPr>
        <w:t xml:space="preserve">cualquier suma a la que tenga derecho como conductor del vehículo A-690, </w:t>
      </w:r>
      <w:r w:rsidR="10BA5028" w:rsidRPr="00DF2912">
        <w:rPr>
          <w:rFonts w:ascii="Tahoma" w:eastAsia="Tahoma" w:hAnsi="Tahoma" w:cs="Tahoma"/>
          <w:color w:val="000000" w:themeColor="text1"/>
          <w:sz w:val="24"/>
          <w:szCs w:val="24"/>
          <w:lang w:val="es-CO"/>
        </w:rPr>
        <w:t>encontrándose</w:t>
      </w:r>
      <w:r w:rsidR="05CE472D" w:rsidRPr="00DF2912">
        <w:rPr>
          <w:rFonts w:ascii="Tahoma" w:eastAsia="Tahoma" w:hAnsi="Tahoma" w:cs="Tahoma"/>
          <w:color w:val="000000" w:themeColor="text1"/>
          <w:sz w:val="24"/>
          <w:szCs w:val="24"/>
          <w:lang w:val="es-CO"/>
        </w:rPr>
        <w:t xml:space="preserve"> al día con las prestaciones sociales, la seguridad social (salud, pensión y riesgos profesionales), durante el tiempo que ejerció como </w:t>
      </w:r>
      <w:r w:rsidR="6337109C" w:rsidRPr="00DF2912">
        <w:rPr>
          <w:rFonts w:ascii="Tahoma" w:eastAsia="Tahoma" w:hAnsi="Tahoma" w:cs="Tahoma"/>
          <w:color w:val="000000" w:themeColor="text1"/>
          <w:sz w:val="24"/>
          <w:szCs w:val="24"/>
          <w:lang w:val="es-CO"/>
        </w:rPr>
        <w:t xml:space="preserve">conductor desde el año 2009 hasta el 24 de diciembre de 2017. Y a mano alzada </w:t>
      </w:r>
      <w:r w:rsidR="29E30833" w:rsidRPr="00DF2912">
        <w:rPr>
          <w:rFonts w:ascii="Tahoma" w:eastAsia="Tahoma" w:hAnsi="Tahoma" w:cs="Tahoma"/>
          <w:color w:val="000000" w:themeColor="text1"/>
          <w:sz w:val="24"/>
          <w:szCs w:val="24"/>
          <w:lang w:val="es-CO"/>
        </w:rPr>
        <w:t xml:space="preserve">la siguiente nota: </w:t>
      </w:r>
      <w:r w:rsidR="29E30833" w:rsidRPr="00DF2912">
        <w:rPr>
          <w:rFonts w:ascii="Tahoma" w:eastAsia="Arial Narrow" w:hAnsi="Tahoma" w:cs="Tahoma"/>
          <w:i/>
          <w:iCs/>
          <w:color w:val="000000" w:themeColor="text1"/>
          <w:sz w:val="24"/>
          <w:szCs w:val="24"/>
          <w:lang w:val="es-CO"/>
        </w:rPr>
        <w:t>“</w:t>
      </w:r>
      <w:r w:rsidR="29E30833" w:rsidRPr="005B4A7E">
        <w:rPr>
          <w:rFonts w:ascii="Tahoma" w:eastAsia="Arial Narrow" w:hAnsi="Tahoma" w:cs="Tahoma"/>
          <w:i/>
          <w:iCs/>
          <w:color w:val="000000" w:themeColor="text1"/>
          <w:szCs w:val="24"/>
          <w:lang w:val="es-CO"/>
        </w:rPr>
        <w:t xml:space="preserve">más recibí </w:t>
      </w:r>
      <w:r w:rsidR="29E30833" w:rsidRPr="005B4A7E">
        <w:rPr>
          <w:rFonts w:ascii="Tahoma" w:eastAsia="Arial Narrow" w:hAnsi="Tahoma" w:cs="Tahoma"/>
          <w:i/>
          <w:iCs/>
          <w:color w:val="000000" w:themeColor="text1"/>
          <w:szCs w:val="24"/>
          <w:lang w:val="es-CO"/>
        </w:rPr>
        <w:lastRenderedPageBreak/>
        <w:t xml:space="preserve">bonificación $1.000.000 y está al día con prestaciones de ley, </w:t>
      </w:r>
      <w:r w:rsidR="7F7655E3" w:rsidRPr="005B4A7E">
        <w:rPr>
          <w:rFonts w:ascii="Tahoma" w:eastAsia="Arial Narrow" w:hAnsi="Tahoma" w:cs="Tahoma"/>
          <w:i/>
          <w:iCs/>
          <w:color w:val="000000" w:themeColor="text1"/>
          <w:szCs w:val="24"/>
          <w:lang w:val="es-CO"/>
        </w:rPr>
        <w:t>vacaciones, cesantías, primas</w:t>
      </w:r>
      <w:r w:rsidR="4139F20B" w:rsidRPr="00DF2912">
        <w:rPr>
          <w:rFonts w:ascii="Tahoma" w:eastAsia="Arial Narrow" w:hAnsi="Tahoma" w:cs="Tahoma"/>
          <w:i/>
          <w:iCs/>
          <w:color w:val="000000" w:themeColor="text1"/>
          <w:sz w:val="24"/>
          <w:szCs w:val="24"/>
          <w:lang w:val="es-CO"/>
        </w:rPr>
        <w:t>”</w:t>
      </w:r>
      <w:r w:rsidR="7F7655E3" w:rsidRPr="00DF2912">
        <w:rPr>
          <w:rFonts w:ascii="Tahoma" w:eastAsia="Arial Narrow" w:hAnsi="Tahoma" w:cs="Tahoma"/>
          <w:i/>
          <w:iCs/>
          <w:color w:val="000000" w:themeColor="text1"/>
          <w:sz w:val="24"/>
          <w:szCs w:val="24"/>
          <w:lang w:val="es-CO"/>
        </w:rPr>
        <w:t xml:space="preserve">. </w:t>
      </w:r>
    </w:p>
    <w:p w14:paraId="5BF89BA2" w14:textId="12DDB85C" w:rsidR="0D2A5311" w:rsidRPr="00DF2912" w:rsidRDefault="0D2A5311" w:rsidP="00DF2912">
      <w:pPr>
        <w:spacing w:after="0" w:line="276" w:lineRule="auto"/>
        <w:jc w:val="both"/>
        <w:rPr>
          <w:rFonts w:ascii="Tahoma" w:eastAsia="Tahoma" w:hAnsi="Tahoma" w:cs="Tahoma"/>
          <w:color w:val="000000" w:themeColor="text1"/>
          <w:sz w:val="24"/>
          <w:szCs w:val="24"/>
          <w:lang w:val="es-CO"/>
        </w:rPr>
      </w:pPr>
    </w:p>
    <w:p w14:paraId="7AD75849" w14:textId="665E3040" w:rsidR="1A2FDF04" w:rsidRPr="00DF2912" w:rsidRDefault="1A2FDF04"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lang w:val="es-CO"/>
        </w:rPr>
        <w:t xml:space="preserve">Lo citados paz y salvos reflejan que sin duda hubo un principio de acuerdo </w:t>
      </w:r>
      <w:r w:rsidR="03ACEFD8" w:rsidRPr="00DF2912">
        <w:rPr>
          <w:rFonts w:ascii="Tahoma" w:eastAsia="Tahoma" w:hAnsi="Tahoma" w:cs="Tahoma"/>
          <w:color w:val="000000" w:themeColor="text1"/>
          <w:sz w:val="24"/>
          <w:szCs w:val="24"/>
          <w:lang w:val="es-CO"/>
        </w:rPr>
        <w:t xml:space="preserve">voluntades </w:t>
      </w:r>
      <w:r w:rsidRPr="00DF2912">
        <w:rPr>
          <w:rFonts w:ascii="Tahoma" w:eastAsia="Tahoma" w:hAnsi="Tahoma" w:cs="Tahoma"/>
          <w:color w:val="000000" w:themeColor="text1"/>
          <w:sz w:val="24"/>
          <w:szCs w:val="24"/>
          <w:lang w:val="es-CO"/>
        </w:rPr>
        <w:t xml:space="preserve">sobre el monto de las prestaciones sociales adeudadas al final de la relación laboral entre el demandante y su contraparte procesal. Lo deseable en este tipo de casos es que el contrato de transacción conste por escrito, no como requisito de su existencia, como se explicó en precedencia, sino como un medio probatorio que facilita el acceso a la prueba de su celebración, el ámbito de su objeto y los términos de la controversia o el pleito transado, lo cual no obsta para que dichos elementos del </w:t>
      </w:r>
      <w:r w:rsidR="718190EF" w:rsidRPr="00DF2912">
        <w:rPr>
          <w:rFonts w:ascii="Tahoma" w:eastAsia="Tahoma" w:hAnsi="Tahoma" w:cs="Tahoma"/>
          <w:color w:val="000000" w:themeColor="text1"/>
          <w:sz w:val="24"/>
          <w:szCs w:val="24"/>
          <w:lang w:val="es-CO"/>
        </w:rPr>
        <w:t>contrato</w:t>
      </w:r>
      <w:r w:rsidRPr="00DF2912">
        <w:rPr>
          <w:rFonts w:ascii="Tahoma" w:eastAsia="Tahoma" w:hAnsi="Tahoma" w:cs="Tahoma"/>
          <w:color w:val="000000" w:themeColor="text1"/>
          <w:sz w:val="24"/>
          <w:szCs w:val="24"/>
          <w:lang w:val="es-CO"/>
        </w:rPr>
        <w:t xml:space="preserve"> puedan ser demostrados a través de otros medios, como ocurre en este caso</w:t>
      </w:r>
      <w:r w:rsidR="0AAC7C9F" w:rsidRPr="00DF2912">
        <w:rPr>
          <w:rFonts w:ascii="Tahoma" w:eastAsia="Tahoma" w:hAnsi="Tahoma" w:cs="Tahoma"/>
          <w:color w:val="000000" w:themeColor="text1"/>
          <w:sz w:val="24"/>
          <w:szCs w:val="24"/>
          <w:lang w:val="es-CO"/>
        </w:rPr>
        <w:t>.</w:t>
      </w:r>
    </w:p>
    <w:p w14:paraId="7CA43CE5" w14:textId="127B736E" w:rsidR="0D2A5311" w:rsidRPr="00DF2912" w:rsidRDefault="0D2A5311" w:rsidP="00DF2912">
      <w:pPr>
        <w:spacing w:after="0" w:line="276" w:lineRule="auto"/>
        <w:ind w:firstLine="708"/>
        <w:jc w:val="both"/>
        <w:rPr>
          <w:rFonts w:ascii="Tahoma" w:eastAsia="Tahoma" w:hAnsi="Tahoma" w:cs="Tahoma"/>
          <w:color w:val="000000" w:themeColor="text1"/>
          <w:sz w:val="24"/>
          <w:szCs w:val="24"/>
          <w:lang w:val="es-CO"/>
        </w:rPr>
      </w:pPr>
    </w:p>
    <w:p w14:paraId="0CC5AA94" w14:textId="5FD517ED" w:rsidR="0AAC7C9F" w:rsidRPr="00DF2912" w:rsidRDefault="0AAC7C9F"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Ahora bien, a</w:t>
      </w:r>
      <w:r w:rsidR="1A2FDF04" w:rsidRPr="00DF2912">
        <w:rPr>
          <w:rFonts w:ascii="Tahoma" w:eastAsia="Tahoma" w:hAnsi="Tahoma" w:cs="Tahoma"/>
          <w:color w:val="000000" w:themeColor="text1"/>
          <w:sz w:val="24"/>
          <w:szCs w:val="24"/>
          <w:lang w:val="es-CO"/>
        </w:rPr>
        <w:t>unque en el presente asunto no existe un contrato escrito de transacción, la existencia del convenio entre las partes surge de dos medios de prueba a saber: 1) de los</w:t>
      </w:r>
      <w:r w:rsidR="6B591C32" w:rsidRPr="00DF2912">
        <w:rPr>
          <w:rFonts w:ascii="Tahoma" w:eastAsia="Tahoma" w:hAnsi="Tahoma" w:cs="Tahoma"/>
          <w:color w:val="000000" w:themeColor="text1"/>
          <w:sz w:val="24"/>
          <w:szCs w:val="24"/>
          <w:lang w:val="es-CO"/>
        </w:rPr>
        <w:t xml:space="preserve"> tres </w:t>
      </w:r>
      <w:r w:rsidR="600491E2" w:rsidRPr="00DF2912">
        <w:rPr>
          <w:rFonts w:ascii="Tahoma" w:eastAsia="Tahoma" w:hAnsi="Tahoma" w:cs="Tahoma"/>
          <w:color w:val="000000" w:themeColor="text1"/>
          <w:sz w:val="24"/>
          <w:szCs w:val="24"/>
          <w:lang w:val="es-CO"/>
        </w:rPr>
        <w:t>“</w:t>
      </w:r>
      <w:r w:rsidR="6B591C32" w:rsidRPr="00DF2912">
        <w:rPr>
          <w:rFonts w:ascii="Tahoma" w:eastAsia="Tahoma" w:hAnsi="Tahoma" w:cs="Tahoma"/>
          <w:color w:val="000000" w:themeColor="text1"/>
          <w:sz w:val="24"/>
          <w:szCs w:val="24"/>
          <w:lang w:val="es-CO"/>
        </w:rPr>
        <w:t>paz y salvos</w:t>
      </w:r>
      <w:r w:rsidR="73D5D520" w:rsidRPr="00DF2912">
        <w:rPr>
          <w:rFonts w:ascii="Tahoma" w:eastAsia="Tahoma" w:hAnsi="Tahoma" w:cs="Tahoma"/>
          <w:color w:val="000000" w:themeColor="text1"/>
          <w:sz w:val="24"/>
          <w:szCs w:val="24"/>
          <w:lang w:val="es-CO"/>
        </w:rPr>
        <w:t>”</w:t>
      </w:r>
      <w:r w:rsidR="6B591C32" w:rsidRPr="00DF2912">
        <w:rPr>
          <w:rFonts w:ascii="Tahoma" w:eastAsia="Tahoma" w:hAnsi="Tahoma" w:cs="Tahoma"/>
          <w:color w:val="000000" w:themeColor="text1"/>
          <w:sz w:val="24"/>
          <w:szCs w:val="24"/>
          <w:lang w:val="es-CO"/>
        </w:rPr>
        <w:t xml:space="preserve"> firmados en diferentes fechas por el demandante,</w:t>
      </w:r>
      <w:r w:rsidR="1A2FDF04" w:rsidRPr="00DF2912">
        <w:rPr>
          <w:rFonts w:ascii="Tahoma" w:eastAsia="Tahoma" w:hAnsi="Tahoma" w:cs="Tahoma"/>
          <w:color w:val="000000" w:themeColor="text1"/>
          <w:sz w:val="24"/>
          <w:szCs w:val="24"/>
          <w:lang w:val="es-CO"/>
        </w:rPr>
        <w:t xml:space="preserve"> porque en </w:t>
      </w:r>
      <w:r w:rsidR="61CEFD11" w:rsidRPr="00DF2912">
        <w:rPr>
          <w:rFonts w:ascii="Tahoma" w:eastAsia="Tahoma" w:hAnsi="Tahoma" w:cs="Tahoma"/>
          <w:color w:val="000000" w:themeColor="text1"/>
          <w:sz w:val="24"/>
          <w:szCs w:val="24"/>
          <w:lang w:val="es-CO"/>
        </w:rPr>
        <w:t xml:space="preserve">todos </w:t>
      </w:r>
      <w:r w:rsidR="1A2FDF04" w:rsidRPr="00DF2912">
        <w:rPr>
          <w:rFonts w:ascii="Tahoma" w:eastAsia="Tahoma" w:hAnsi="Tahoma" w:cs="Tahoma"/>
          <w:color w:val="000000" w:themeColor="text1"/>
          <w:sz w:val="24"/>
          <w:szCs w:val="24"/>
          <w:lang w:val="es-CO"/>
        </w:rPr>
        <w:t xml:space="preserve">afirma que recibió </w:t>
      </w:r>
      <w:r w:rsidR="6965F8D4" w:rsidRPr="00DF2912">
        <w:rPr>
          <w:rFonts w:ascii="Tahoma" w:eastAsia="Tahoma" w:hAnsi="Tahoma" w:cs="Tahoma"/>
          <w:color w:val="000000" w:themeColor="text1"/>
          <w:sz w:val="24"/>
          <w:szCs w:val="24"/>
          <w:lang w:val="es-CO"/>
        </w:rPr>
        <w:t>dinero para quedar a “paz y salvo” por todo concepto</w:t>
      </w:r>
      <w:r w:rsidR="1A2FDF04" w:rsidRPr="00DF2912">
        <w:rPr>
          <w:rFonts w:ascii="Tahoma" w:eastAsia="Tahoma" w:hAnsi="Tahoma" w:cs="Tahoma"/>
          <w:color w:val="000000" w:themeColor="text1"/>
          <w:sz w:val="24"/>
          <w:szCs w:val="24"/>
          <w:lang w:val="es-CO"/>
        </w:rPr>
        <w:t xml:space="preserve"> y 2) del interrogatorio de parte al demandante, donde afirma que</w:t>
      </w:r>
      <w:r w:rsidR="2F281E2A" w:rsidRPr="00DF2912">
        <w:rPr>
          <w:rFonts w:ascii="Tahoma" w:eastAsia="Tahoma" w:hAnsi="Tahoma" w:cs="Tahoma"/>
          <w:color w:val="000000" w:themeColor="text1"/>
          <w:sz w:val="24"/>
          <w:szCs w:val="24"/>
          <w:lang w:val="es-CO"/>
        </w:rPr>
        <w:t xml:space="preserve"> lo liquidaban con el </w:t>
      </w:r>
      <w:r w:rsidR="798981FA" w:rsidRPr="00DF2912">
        <w:rPr>
          <w:rFonts w:ascii="Tahoma" w:eastAsia="Tahoma" w:hAnsi="Tahoma" w:cs="Tahoma"/>
          <w:color w:val="000000" w:themeColor="text1"/>
          <w:sz w:val="24"/>
          <w:szCs w:val="24"/>
          <w:lang w:val="es-CO"/>
        </w:rPr>
        <w:t>mínimo</w:t>
      </w:r>
      <w:r w:rsidR="2F281E2A" w:rsidRPr="00DF2912">
        <w:rPr>
          <w:rFonts w:ascii="Tahoma" w:eastAsia="Tahoma" w:hAnsi="Tahoma" w:cs="Tahoma"/>
          <w:color w:val="000000" w:themeColor="text1"/>
          <w:sz w:val="24"/>
          <w:szCs w:val="24"/>
          <w:lang w:val="es-CO"/>
        </w:rPr>
        <w:t>.</w:t>
      </w:r>
    </w:p>
    <w:p w14:paraId="011E0FB4" w14:textId="57695764" w:rsidR="0D2A5311" w:rsidRPr="00DF2912" w:rsidRDefault="0D2A5311" w:rsidP="00DF2912">
      <w:pPr>
        <w:spacing w:after="0" w:line="276" w:lineRule="auto"/>
        <w:ind w:firstLine="708"/>
        <w:jc w:val="both"/>
        <w:rPr>
          <w:rFonts w:ascii="Tahoma" w:eastAsia="Tahoma" w:hAnsi="Tahoma" w:cs="Tahoma"/>
          <w:color w:val="000000" w:themeColor="text1"/>
          <w:sz w:val="24"/>
          <w:szCs w:val="24"/>
          <w:lang w:val="es-CO"/>
        </w:rPr>
      </w:pPr>
    </w:p>
    <w:p w14:paraId="5D4FCD8C" w14:textId="34D1BCEE" w:rsidR="1A2FDF04" w:rsidRPr="00DF2912" w:rsidRDefault="1A2FDF04"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También es evidente que</w:t>
      </w:r>
      <w:r w:rsidR="6BEE0E45" w:rsidRPr="00DF2912">
        <w:rPr>
          <w:rFonts w:ascii="Tahoma" w:eastAsia="Tahoma" w:hAnsi="Tahoma" w:cs="Tahoma"/>
          <w:color w:val="000000" w:themeColor="text1"/>
          <w:sz w:val="24"/>
          <w:szCs w:val="24"/>
          <w:lang w:val="es-CO"/>
        </w:rPr>
        <w:t xml:space="preserve"> por lo menos el último</w:t>
      </w:r>
      <w:r w:rsidRPr="00DF2912">
        <w:rPr>
          <w:rFonts w:ascii="Tahoma" w:eastAsia="Tahoma" w:hAnsi="Tahoma" w:cs="Tahoma"/>
          <w:color w:val="000000" w:themeColor="text1"/>
          <w:sz w:val="24"/>
          <w:szCs w:val="24"/>
          <w:lang w:val="es-CO"/>
        </w:rPr>
        <w:t xml:space="preserve"> acuerdo versaba sobre la liquidación de las prestaciones sociales al finalizar el vínculo laboral con </w:t>
      </w:r>
      <w:r w:rsidR="067B66D4" w:rsidRPr="00DF2912">
        <w:rPr>
          <w:rFonts w:ascii="Tahoma" w:eastAsia="Tahoma" w:hAnsi="Tahoma" w:cs="Tahoma"/>
          <w:color w:val="000000" w:themeColor="text1"/>
          <w:sz w:val="24"/>
          <w:szCs w:val="24"/>
          <w:lang w:val="es-CO"/>
        </w:rPr>
        <w:t>la</w:t>
      </w:r>
      <w:r w:rsidRPr="00DF2912">
        <w:rPr>
          <w:rFonts w:ascii="Tahoma" w:eastAsia="Tahoma" w:hAnsi="Tahoma" w:cs="Tahoma"/>
          <w:color w:val="000000" w:themeColor="text1"/>
          <w:sz w:val="24"/>
          <w:szCs w:val="24"/>
          <w:lang w:val="es-CO"/>
        </w:rPr>
        <w:t xml:space="preserve"> demandad</w:t>
      </w:r>
      <w:r w:rsidR="00176380" w:rsidRPr="00DF2912">
        <w:rPr>
          <w:rFonts w:ascii="Tahoma" w:eastAsia="Tahoma" w:hAnsi="Tahoma" w:cs="Tahoma"/>
          <w:color w:val="000000" w:themeColor="text1"/>
          <w:sz w:val="24"/>
          <w:szCs w:val="24"/>
          <w:lang w:val="es-CO"/>
        </w:rPr>
        <w:t>a</w:t>
      </w:r>
      <w:r w:rsidRPr="00DF2912">
        <w:rPr>
          <w:rFonts w:ascii="Tahoma" w:eastAsia="Tahoma" w:hAnsi="Tahoma" w:cs="Tahoma"/>
          <w:color w:val="000000" w:themeColor="text1"/>
          <w:sz w:val="24"/>
          <w:szCs w:val="24"/>
          <w:lang w:val="es-CO"/>
        </w:rPr>
        <w:t>,</w:t>
      </w:r>
      <w:r w:rsidR="4461F85A" w:rsidRPr="00DF2912">
        <w:rPr>
          <w:rFonts w:ascii="Tahoma" w:eastAsia="Tahoma" w:hAnsi="Tahoma" w:cs="Tahoma"/>
          <w:color w:val="000000" w:themeColor="text1"/>
          <w:sz w:val="24"/>
          <w:szCs w:val="24"/>
          <w:lang w:val="es-CO"/>
        </w:rPr>
        <w:t xml:space="preserve"> tal como se desprende de su contenido lo que hace</w:t>
      </w:r>
      <w:r w:rsidRPr="00DF2912">
        <w:rPr>
          <w:rFonts w:ascii="Tahoma" w:eastAsia="Tahoma" w:hAnsi="Tahoma" w:cs="Tahoma"/>
          <w:color w:val="000000" w:themeColor="text1"/>
          <w:sz w:val="24"/>
          <w:szCs w:val="24"/>
          <w:lang w:val="es-CO"/>
        </w:rPr>
        <w:t xml:space="preserve"> suponer que con dicha suma </w:t>
      </w:r>
      <w:r w:rsidR="00176380" w:rsidRPr="00DF2912">
        <w:rPr>
          <w:rFonts w:ascii="Tahoma" w:eastAsia="Tahoma" w:hAnsi="Tahoma" w:cs="Tahoma"/>
          <w:color w:val="000000" w:themeColor="text1"/>
          <w:sz w:val="24"/>
          <w:szCs w:val="24"/>
          <w:lang w:val="es-CO"/>
        </w:rPr>
        <w:t>la</w:t>
      </w:r>
      <w:r w:rsidR="12B22D1F" w:rsidRPr="00DF2912">
        <w:rPr>
          <w:rFonts w:ascii="Tahoma" w:eastAsia="Tahoma" w:hAnsi="Tahoma" w:cs="Tahoma"/>
          <w:color w:val="000000" w:themeColor="text1"/>
          <w:sz w:val="24"/>
          <w:szCs w:val="24"/>
          <w:lang w:val="es-CO"/>
        </w:rPr>
        <w:t xml:space="preserve"> demandad</w:t>
      </w:r>
      <w:r w:rsidR="00176380" w:rsidRPr="00DF2912">
        <w:rPr>
          <w:rFonts w:ascii="Tahoma" w:eastAsia="Tahoma" w:hAnsi="Tahoma" w:cs="Tahoma"/>
          <w:color w:val="000000" w:themeColor="text1"/>
          <w:sz w:val="24"/>
          <w:szCs w:val="24"/>
          <w:lang w:val="es-CO"/>
        </w:rPr>
        <w:t>a</w:t>
      </w:r>
      <w:r w:rsidR="12B22D1F" w:rsidRPr="00DF2912">
        <w:rPr>
          <w:rFonts w:ascii="Tahoma" w:eastAsia="Tahoma" w:hAnsi="Tahoma" w:cs="Tahoma"/>
          <w:color w:val="000000" w:themeColor="text1"/>
          <w:sz w:val="24"/>
          <w:szCs w:val="24"/>
          <w:lang w:val="es-CO"/>
        </w:rPr>
        <w:t xml:space="preserve"> se ponía al día de lo adeudado al demandante por concepto de prestaciones sociales.</w:t>
      </w:r>
    </w:p>
    <w:p w14:paraId="729004FC" w14:textId="1CD0D6E2" w:rsidR="0D2A5311" w:rsidRPr="00DF2912" w:rsidRDefault="0D2A5311" w:rsidP="00DF2912">
      <w:pPr>
        <w:spacing w:after="0" w:line="276" w:lineRule="auto"/>
        <w:ind w:firstLine="708"/>
        <w:jc w:val="both"/>
        <w:rPr>
          <w:rFonts w:ascii="Tahoma" w:eastAsia="Tahoma" w:hAnsi="Tahoma" w:cs="Tahoma"/>
          <w:color w:val="000000" w:themeColor="text1"/>
          <w:sz w:val="24"/>
          <w:szCs w:val="24"/>
          <w:lang w:val="es-CO"/>
        </w:rPr>
      </w:pPr>
    </w:p>
    <w:p w14:paraId="338BDF7E" w14:textId="26A5AA9F" w:rsidR="1A2FDF04" w:rsidRPr="00DF2912" w:rsidRDefault="1A2FDF04" w:rsidP="00DF2912">
      <w:pPr>
        <w:spacing w:after="0" w:line="276" w:lineRule="auto"/>
        <w:ind w:firstLine="708"/>
        <w:jc w:val="both"/>
        <w:rPr>
          <w:rFonts w:ascii="Tahoma" w:eastAsia="Tahoma" w:hAnsi="Tahoma" w:cs="Tahoma"/>
          <w:color w:val="000000" w:themeColor="text1"/>
          <w:sz w:val="24"/>
          <w:szCs w:val="24"/>
        </w:rPr>
      </w:pPr>
      <w:r w:rsidRPr="00DF2912">
        <w:rPr>
          <w:rFonts w:ascii="Tahoma" w:eastAsia="Tahoma" w:hAnsi="Tahoma" w:cs="Tahoma"/>
          <w:color w:val="000000" w:themeColor="text1"/>
          <w:sz w:val="24"/>
          <w:szCs w:val="24"/>
          <w:lang w:val="es-CO"/>
        </w:rPr>
        <w:t>Pese a lo anterior, para verificar la validez y el alcance del precitado acuerdo, es necesario verificar si dicho monto satisfizo los derechos ciertos e indiscutibles del trabajador, lo cuales, al no quedar prefijados en la transacción, han de ser instituidos en este proceso, como quiera que la transacción alude a la existencia un contrato de trabajo de extremos y salario indeterminados, elementos que deben ser establecidos a efectos de realizar un debido control de legalidad sobre el acto extintivo de la obligación reclamada.</w:t>
      </w:r>
    </w:p>
    <w:p w14:paraId="2BF2801C" w14:textId="5FBABDD4" w:rsidR="0D2A5311" w:rsidRPr="00DF2912" w:rsidRDefault="0D2A5311" w:rsidP="00DF2912">
      <w:pPr>
        <w:spacing w:after="0" w:line="276" w:lineRule="auto"/>
        <w:ind w:firstLine="708"/>
        <w:jc w:val="both"/>
        <w:rPr>
          <w:rFonts w:ascii="Tahoma" w:eastAsia="Tahoma" w:hAnsi="Tahoma" w:cs="Tahoma"/>
          <w:color w:val="000000" w:themeColor="text1"/>
          <w:sz w:val="24"/>
          <w:szCs w:val="24"/>
          <w:lang w:val="es-CO"/>
        </w:rPr>
      </w:pPr>
    </w:p>
    <w:p w14:paraId="69105D80" w14:textId="13875771" w:rsidR="1DD206B1" w:rsidRPr="00DF2912" w:rsidRDefault="541CE2C2"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Con sustento en lo anterior, se procederá a efectuar la liquidación de las prestaciones sociales por todo el tiempo laborado, con miras a establecer si con </w:t>
      </w:r>
      <w:r w:rsidR="591B68A0" w:rsidRPr="00DF2912">
        <w:rPr>
          <w:rFonts w:ascii="Tahoma" w:eastAsia="Tahoma" w:hAnsi="Tahoma" w:cs="Tahoma"/>
          <w:color w:val="000000" w:themeColor="text1"/>
          <w:sz w:val="24"/>
          <w:szCs w:val="24"/>
          <w:lang w:val="es-CO"/>
        </w:rPr>
        <w:t>el millón de pesos</w:t>
      </w:r>
      <w:r w:rsidRPr="00DF2912">
        <w:rPr>
          <w:rFonts w:ascii="Tahoma" w:eastAsia="Tahoma" w:hAnsi="Tahoma" w:cs="Tahoma"/>
          <w:color w:val="000000" w:themeColor="text1"/>
          <w:sz w:val="24"/>
          <w:szCs w:val="24"/>
          <w:lang w:val="es-CO"/>
        </w:rPr>
        <w:t xml:space="preserve"> $</w:t>
      </w:r>
      <w:r w:rsidR="67E2FDEC" w:rsidRPr="00DF2912">
        <w:rPr>
          <w:rFonts w:ascii="Tahoma" w:eastAsia="Tahoma" w:hAnsi="Tahoma" w:cs="Tahoma"/>
          <w:color w:val="000000" w:themeColor="text1"/>
          <w:sz w:val="24"/>
          <w:szCs w:val="24"/>
          <w:lang w:val="es-CO"/>
        </w:rPr>
        <w:t>1</w:t>
      </w:r>
      <w:r w:rsidRPr="00DF2912">
        <w:rPr>
          <w:rFonts w:ascii="Tahoma" w:eastAsia="Tahoma" w:hAnsi="Tahoma" w:cs="Tahoma"/>
          <w:color w:val="000000" w:themeColor="text1"/>
          <w:sz w:val="24"/>
          <w:szCs w:val="24"/>
          <w:lang w:val="es-CO"/>
        </w:rPr>
        <w:t xml:space="preserve">.000.000 </w:t>
      </w:r>
      <w:r w:rsidR="185443E7" w:rsidRPr="00DF2912">
        <w:rPr>
          <w:rFonts w:ascii="Tahoma" w:eastAsia="Tahoma" w:hAnsi="Tahoma" w:cs="Tahoma"/>
          <w:color w:val="000000" w:themeColor="text1"/>
          <w:sz w:val="24"/>
          <w:szCs w:val="24"/>
          <w:lang w:val="es-CO"/>
        </w:rPr>
        <w:t>que recibió el trabajador al final de la relación y tomando como abono los otros pagos que aparecen acreditados en el proceso, se cubrió el monto de los derechos irrenunciables d</w:t>
      </w:r>
      <w:r w:rsidR="40D9AE28" w:rsidRPr="00DF2912">
        <w:rPr>
          <w:rFonts w:ascii="Tahoma" w:eastAsia="Tahoma" w:hAnsi="Tahoma" w:cs="Tahoma"/>
          <w:color w:val="000000" w:themeColor="text1"/>
          <w:sz w:val="24"/>
          <w:szCs w:val="24"/>
          <w:lang w:val="es-CO"/>
        </w:rPr>
        <w:t xml:space="preserve">el trabajador, no sin antes </w:t>
      </w:r>
      <w:r w:rsidRPr="00DF2912">
        <w:rPr>
          <w:rFonts w:ascii="Tahoma" w:eastAsia="Tahoma" w:hAnsi="Tahoma" w:cs="Tahoma"/>
          <w:color w:val="000000" w:themeColor="text1"/>
          <w:sz w:val="24"/>
          <w:szCs w:val="24"/>
          <w:lang w:val="es-CO"/>
        </w:rPr>
        <w:t>aclarar que para la fecha en que se celebró dicho acuerdo (2</w:t>
      </w:r>
      <w:r w:rsidR="0E0D7B3D" w:rsidRPr="00DF2912">
        <w:rPr>
          <w:rFonts w:ascii="Tahoma" w:eastAsia="Tahoma" w:hAnsi="Tahoma" w:cs="Tahoma"/>
          <w:color w:val="000000" w:themeColor="text1"/>
          <w:sz w:val="24"/>
          <w:szCs w:val="24"/>
          <w:lang w:val="es-CO"/>
        </w:rPr>
        <w:t>6</w:t>
      </w:r>
      <w:r w:rsidRPr="00DF2912">
        <w:rPr>
          <w:rFonts w:ascii="Tahoma" w:eastAsia="Tahoma" w:hAnsi="Tahoma" w:cs="Tahoma"/>
          <w:color w:val="000000" w:themeColor="text1"/>
          <w:sz w:val="24"/>
          <w:szCs w:val="24"/>
          <w:lang w:val="es-CO"/>
        </w:rPr>
        <w:t xml:space="preserve"> de </w:t>
      </w:r>
      <w:r w:rsidR="70734110" w:rsidRPr="00DF2912">
        <w:rPr>
          <w:rFonts w:ascii="Tahoma" w:eastAsia="Tahoma" w:hAnsi="Tahoma" w:cs="Tahoma"/>
          <w:color w:val="000000" w:themeColor="text1"/>
          <w:sz w:val="24"/>
          <w:szCs w:val="24"/>
          <w:lang w:val="es-CO"/>
        </w:rPr>
        <w:t>diciembre</w:t>
      </w:r>
      <w:r w:rsidRPr="00DF2912">
        <w:rPr>
          <w:rFonts w:ascii="Tahoma" w:eastAsia="Tahoma" w:hAnsi="Tahoma" w:cs="Tahoma"/>
          <w:color w:val="000000" w:themeColor="text1"/>
          <w:sz w:val="24"/>
          <w:szCs w:val="24"/>
          <w:lang w:val="es-CO"/>
        </w:rPr>
        <w:t xml:space="preserve"> de 201</w:t>
      </w:r>
      <w:r w:rsidR="1FB2479E" w:rsidRPr="00DF2912">
        <w:rPr>
          <w:rFonts w:ascii="Tahoma" w:eastAsia="Tahoma" w:hAnsi="Tahoma" w:cs="Tahoma"/>
          <w:color w:val="000000" w:themeColor="text1"/>
          <w:sz w:val="24"/>
          <w:szCs w:val="24"/>
          <w:lang w:val="es-CO"/>
        </w:rPr>
        <w:t>7</w:t>
      </w:r>
      <w:r w:rsidRPr="00DF2912">
        <w:rPr>
          <w:rFonts w:ascii="Tahoma" w:eastAsia="Tahoma" w:hAnsi="Tahoma" w:cs="Tahoma"/>
          <w:color w:val="000000" w:themeColor="text1"/>
          <w:sz w:val="24"/>
          <w:szCs w:val="24"/>
          <w:lang w:val="es-CO"/>
        </w:rPr>
        <w:t>), ya se encontraban prescritos los derechos laborales causados con anterioridad al 2</w:t>
      </w:r>
      <w:r w:rsidR="0F9B5A03" w:rsidRPr="00DF2912">
        <w:rPr>
          <w:rFonts w:ascii="Tahoma" w:eastAsia="Tahoma" w:hAnsi="Tahoma" w:cs="Tahoma"/>
          <w:color w:val="000000" w:themeColor="text1"/>
          <w:sz w:val="24"/>
          <w:szCs w:val="24"/>
          <w:lang w:val="es-CO"/>
        </w:rPr>
        <w:t>6</w:t>
      </w:r>
      <w:r w:rsidRPr="00DF2912">
        <w:rPr>
          <w:rFonts w:ascii="Tahoma" w:eastAsia="Tahoma" w:hAnsi="Tahoma" w:cs="Tahoma"/>
          <w:color w:val="000000" w:themeColor="text1"/>
          <w:sz w:val="24"/>
          <w:szCs w:val="24"/>
          <w:lang w:val="es-CO"/>
        </w:rPr>
        <w:t xml:space="preserve"> de abril de 201</w:t>
      </w:r>
      <w:r w:rsidR="4C3BE3C2" w:rsidRPr="00DF2912">
        <w:rPr>
          <w:rFonts w:ascii="Tahoma" w:eastAsia="Tahoma" w:hAnsi="Tahoma" w:cs="Tahoma"/>
          <w:color w:val="000000" w:themeColor="text1"/>
          <w:sz w:val="24"/>
          <w:szCs w:val="24"/>
          <w:lang w:val="es-CO"/>
        </w:rPr>
        <w:t>4</w:t>
      </w:r>
      <w:r w:rsidRPr="00DF2912">
        <w:rPr>
          <w:rFonts w:ascii="Tahoma" w:eastAsia="Tahoma" w:hAnsi="Tahoma" w:cs="Tahoma"/>
          <w:color w:val="000000" w:themeColor="text1"/>
          <w:sz w:val="24"/>
          <w:szCs w:val="24"/>
          <w:lang w:val="es-CO"/>
        </w:rPr>
        <w:t>, es decir, lo no reclamados dentro de los tres años siguientes a la fecha de su exigibilidad, salvo las cesantías, cuya exigibilidad empieza a correr al final de la relación laboral.</w:t>
      </w:r>
      <w:r w:rsidR="7243196C" w:rsidRPr="00DF2912">
        <w:rPr>
          <w:rFonts w:ascii="Tahoma" w:eastAsia="Tahoma" w:hAnsi="Tahoma" w:cs="Tahoma"/>
          <w:color w:val="000000" w:themeColor="text1"/>
          <w:sz w:val="24"/>
          <w:szCs w:val="24"/>
          <w:lang w:val="es-CO"/>
        </w:rPr>
        <w:t xml:space="preserve"> </w:t>
      </w:r>
    </w:p>
    <w:p w14:paraId="04A79B89" w14:textId="17E1BE4D" w:rsidR="1DD206B1" w:rsidRPr="00DF2912" w:rsidRDefault="1DD206B1" w:rsidP="00DF2912">
      <w:pPr>
        <w:spacing w:after="0" w:line="276" w:lineRule="auto"/>
        <w:ind w:firstLine="708"/>
        <w:jc w:val="both"/>
        <w:rPr>
          <w:rFonts w:ascii="Tahoma" w:eastAsia="Tahoma" w:hAnsi="Tahoma" w:cs="Tahoma"/>
          <w:color w:val="000000" w:themeColor="text1"/>
          <w:sz w:val="24"/>
          <w:szCs w:val="24"/>
          <w:lang w:val="es-CO"/>
        </w:rPr>
      </w:pPr>
    </w:p>
    <w:p w14:paraId="6C35B040" w14:textId="31CF7E9A" w:rsidR="1DD206B1" w:rsidRPr="00DF2912" w:rsidRDefault="7243196C"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Sin embargo, como la excepción de prescripción </w:t>
      </w:r>
      <w:r w:rsidR="2BFCF630" w:rsidRPr="00DF2912">
        <w:rPr>
          <w:rFonts w:ascii="Tahoma" w:eastAsia="Tahoma" w:hAnsi="Tahoma" w:cs="Tahoma"/>
          <w:color w:val="000000" w:themeColor="text1"/>
          <w:sz w:val="24"/>
          <w:szCs w:val="24"/>
          <w:lang w:val="es-CO"/>
        </w:rPr>
        <w:t>sol</w:t>
      </w:r>
      <w:r w:rsidR="651E87D3" w:rsidRPr="00DF2912">
        <w:rPr>
          <w:rFonts w:ascii="Tahoma" w:eastAsia="Tahoma" w:hAnsi="Tahoma" w:cs="Tahoma"/>
          <w:color w:val="000000" w:themeColor="text1"/>
          <w:sz w:val="24"/>
          <w:szCs w:val="24"/>
          <w:lang w:val="es-CO"/>
        </w:rPr>
        <w:t>amente</w:t>
      </w:r>
      <w:r w:rsidR="2BFCF630" w:rsidRPr="00DF2912">
        <w:rPr>
          <w:rFonts w:ascii="Tahoma" w:eastAsia="Tahoma" w:hAnsi="Tahoma" w:cs="Tahoma"/>
          <w:color w:val="000000" w:themeColor="text1"/>
          <w:sz w:val="24"/>
          <w:szCs w:val="24"/>
          <w:lang w:val="es-CO"/>
        </w:rPr>
        <w:t xml:space="preserve"> </w:t>
      </w:r>
      <w:r w:rsidR="6E3AA33F" w:rsidRPr="00DF2912">
        <w:rPr>
          <w:rFonts w:ascii="Tahoma" w:eastAsia="Tahoma" w:hAnsi="Tahoma" w:cs="Tahoma"/>
          <w:color w:val="000000" w:themeColor="text1"/>
          <w:sz w:val="24"/>
          <w:szCs w:val="24"/>
          <w:lang w:val="es-CO"/>
        </w:rPr>
        <w:t>fue alegada por la codemandada COVICHARALDA, pero no por la otra codemandada</w:t>
      </w:r>
      <w:r w:rsidR="2A5490A1" w:rsidRPr="00DF2912">
        <w:rPr>
          <w:rFonts w:ascii="Tahoma" w:eastAsia="Tahoma" w:hAnsi="Tahoma" w:cs="Tahoma"/>
          <w:color w:val="000000" w:themeColor="text1"/>
          <w:sz w:val="24"/>
          <w:szCs w:val="24"/>
          <w:lang w:val="es-CO"/>
        </w:rPr>
        <w:t>:</w:t>
      </w:r>
      <w:r w:rsidR="6E3AA33F" w:rsidRPr="00DF2912">
        <w:rPr>
          <w:rFonts w:ascii="Tahoma" w:eastAsia="Tahoma" w:hAnsi="Tahoma" w:cs="Tahoma"/>
          <w:color w:val="000000" w:themeColor="text1"/>
          <w:sz w:val="24"/>
          <w:szCs w:val="24"/>
          <w:lang w:val="es-CO"/>
        </w:rPr>
        <w:t xml:space="preserve"> LUZ STELLA LÓPEZ GARCÍA, y entre ellas no conforman un litiscon</w:t>
      </w:r>
      <w:r w:rsidR="53FCDD7C" w:rsidRPr="00DF2912">
        <w:rPr>
          <w:rFonts w:ascii="Tahoma" w:eastAsia="Tahoma" w:hAnsi="Tahoma" w:cs="Tahoma"/>
          <w:color w:val="000000" w:themeColor="text1"/>
          <w:sz w:val="24"/>
          <w:szCs w:val="24"/>
          <w:lang w:val="es-CO"/>
        </w:rPr>
        <w:t xml:space="preserve">sorte necesario, </w:t>
      </w:r>
      <w:r w:rsidR="30E509C4" w:rsidRPr="00DF2912">
        <w:rPr>
          <w:rFonts w:ascii="Tahoma" w:eastAsia="Tahoma" w:hAnsi="Tahoma" w:cs="Tahoma"/>
          <w:color w:val="000000" w:themeColor="text1"/>
          <w:sz w:val="24"/>
          <w:szCs w:val="24"/>
          <w:lang w:val="es-CO"/>
        </w:rPr>
        <w:t>pues el demand</w:t>
      </w:r>
      <w:r w:rsidR="0CAA7919" w:rsidRPr="00DF2912">
        <w:rPr>
          <w:rFonts w:ascii="Tahoma" w:eastAsia="Tahoma" w:hAnsi="Tahoma" w:cs="Tahoma"/>
          <w:color w:val="000000" w:themeColor="text1"/>
          <w:sz w:val="24"/>
          <w:szCs w:val="24"/>
          <w:lang w:val="es-CO"/>
        </w:rPr>
        <w:t>ante</w:t>
      </w:r>
      <w:r w:rsidR="30E509C4" w:rsidRPr="00DF2912">
        <w:rPr>
          <w:rFonts w:ascii="Tahoma" w:eastAsia="Tahoma" w:hAnsi="Tahoma" w:cs="Tahoma"/>
          <w:color w:val="000000" w:themeColor="text1"/>
          <w:sz w:val="24"/>
          <w:szCs w:val="24"/>
          <w:lang w:val="es-CO"/>
        </w:rPr>
        <w:t xml:space="preserve"> </w:t>
      </w:r>
      <w:r w:rsidR="30E509C4" w:rsidRPr="00DF2912">
        <w:rPr>
          <w:rFonts w:ascii="Tahoma" w:eastAsia="Tahoma" w:hAnsi="Tahoma" w:cs="Tahoma"/>
          <w:color w:val="000000" w:themeColor="text1"/>
          <w:sz w:val="24"/>
          <w:szCs w:val="24"/>
          <w:lang w:val="es-CO"/>
        </w:rPr>
        <w:lastRenderedPageBreak/>
        <w:t>bien pudo demandar a</w:t>
      </w:r>
      <w:r w:rsidR="68A61078" w:rsidRPr="00DF2912">
        <w:rPr>
          <w:rFonts w:ascii="Tahoma" w:eastAsia="Tahoma" w:hAnsi="Tahoma" w:cs="Tahoma"/>
          <w:color w:val="000000" w:themeColor="text1"/>
          <w:sz w:val="24"/>
          <w:szCs w:val="24"/>
          <w:lang w:val="es-CO"/>
        </w:rPr>
        <w:t xml:space="preserve"> </w:t>
      </w:r>
      <w:r w:rsidR="30E509C4" w:rsidRPr="00DF2912">
        <w:rPr>
          <w:rFonts w:ascii="Tahoma" w:eastAsia="Tahoma" w:hAnsi="Tahoma" w:cs="Tahoma"/>
          <w:color w:val="000000" w:themeColor="text1"/>
          <w:sz w:val="24"/>
          <w:szCs w:val="24"/>
          <w:lang w:val="es-CO"/>
        </w:rPr>
        <w:t>un</w:t>
      </w:r>
      <w:r w:rsidR="11FB134D" w:rsidRPr="00DF2912">
        <w:rPr>
          <w:rFonts w:ascii="Tahoma" w:eastAsia="Tahoma" w:hAnsi="Tahoma" w:cs="Tahoma"/>
          <w:color w:val="000000" w:themeColor="text1"/>
          <w:sz w:val="24"/>
          <w:szCs w:val="24"/>
          <w:lang w:val="es-CO"/>
        </w:rPr>
        <w:t>a</w:t>
      </w:r>
      <w:r w:rsidR="30E509C4" w:rsidRPr="00DF2912">
        <w:rPr>
          <w:rFonts w:ascii="Tahoma" w:eastAsia="Tahoma" w:hAnsi="Tahoma" w:cs="Tahoma"/>
          <w:color w:val="000000" w:themeColor="text1"/>
          <w:sz w:val="24"/>
          <w:szCs w:val="24"/>
          <w:lang w:val="es-CO"/>
        </w:rPr>
        <w:t xml:space="preserve"> sin la necesaria compare</w:t>
      </w:r>
      <w:r w:rsidR="3D0723A6" w:rsidRPr="00DF2912">
        <w:rPr>
          <w:rFonts w:ascii="Tahoma" w:eastAsia="Tahoma" w:hAnsi="Tahoma" w:cs="Tahoma"/>
          <w:color w:val="000000" w:themeColor="text1"/>
          <w:sz w:val="24"/>
          <w:szCs w:val="24"/>
          <w:lang w:val="es-CO"/>
        </w:rPr>
        <w:t xml:space="preserve">cencia </w:t>
      </w:r>
      <w:r w:rsidR="30E509C4" w:rsidRPr="00DF2912">
        <w:rPr>
          <w:rFonts w:ascii="Tahoma" w:eastAsia="Tahoma" w:hAnsi="Tahoma" w:cs="Tahoma"/>
          <w:color w:val="000000" w:themeColor="text1"/>
          <w:sz w:val="24"/>
          <w:szCs w:val="24"/>
          <w:lang w:val="es-CO"/>
        </w:rPr>
        <w:t>de</w:t>
      </w:r>
      <w:r w:rsidR="585D045B" w:rsidRPr="00DF2912">
        <w:rPr>
          <w:rFonts w:ascii="Tahoma" w:eastAsia="Tahoma" w:hAnsi="Tahoma" w:cs="Tahoma"/>
          <w:color w:val="000000" w:themeColor="text1"/>
          <w:sz w:val="24"/>
          <w:szCs w:val="24"/>
          <w:lang w:val="es-CO"/>
        </w:rPr>
        <w:t xml:space="preserve"> la</w:t>
      </w:r>
      <w:r w:rsidR="30E509C4" w:rsidRPr="00DF2912">
        <w:rPr>
          <w:rFonts w:ascii="Tahoma" w:eastAsia="Tahoma" w:hAnsi="Tahoma" w:cs="Tahoma"/>
          <w:color w:val="000000" w:themeColor="text1"/>
          <w:sz w:val="24"/>
          <w:szCs w:val="24"/>
          <w:lang w:val="es-CO"/>
        </w:rPr>
        <w:t xml:space="preserve"> otr</w:t>
      </w:r>
      <w:r w:rsidR="426198FF" w:rsidRPr="00DF2912">
        <w:rPr>
          <w:rFonts w:ascii="Tahoma" w:eastAsia="Tahoma" w:hAnsi="Tahoma" w:cs="Tahoma"/>
          <w:color w:val="000000" w:themeColor="text1"/>
          <w:sz w:val="24"/>
          <w:szCs w:val="24"/>
          <w:lang w:val="es-CO"/>
        </w:rPr>
        <w:t xml:space="preserve">a, </w:t>
      </w:r>
      <w:r w:rsidR="74225C66" w:rsidRPr="00DF2912">
        <w:rPr>
          <w:rFonts w:ascii="Tahoma" w:eastAsia="Tahoma" w:hAnsi="Tahoma" w:cs="Tahoma"/>
          <w:color w:val="000000" w:themeColor="text1"/>
          <w:sz w:val="24"/>
          <w:szCs w:val="24"/>
          <w:lang w:val="es-CO"/>
        </w:rPr>
        <w:t>es evidente que se deben considerar</w:t>
      </w:r>
      <w:r w:rsidR="258E465A" w:rsidRPr="00DF2912">
        <w:rPr>
          <w:rFonts w:ascii="Tahoma" w:eastAsia="Tahoma" w:hAnsi="Tahoma" w:cs="Tahoma"/>
          <w:color w:val="000000" w:themeColor="text1"/>
          <w:sz w:val="24"/>
          <w:szCs w:val="24"/>
          <w:lang w:val="es-CO"/>
        </w:rPr>
        <w:t xml:space="preserve">, en sus relaciones con la contraparte, como litigantes separados, de modo que </w:t>
      </w:r>
      <w:r w:rsidR="74B1ECF5" w:rsidRPr="00DF2912">
        <w:rPr>
          <w:rFonts w:ascii="Tahoma" w:eastAsia="Tahoma" w:hAnsi="Tahoma" w:cs="Tahoma"/>
          <w:color w:val="000000" w:themeColor="text1"/>
          <w:sz w:val="24"/>
          <w:szCs w:val="24"/>
          <w:lang w:val="es-CO"/>
        </w:rPr>
        <w:t>los actos de cada uno de ellos no redundan</w:t>
      </w:r>
      <w:r w:rsidR="258E465A" w:rsidRPr="00DF2912">
        <w:rPr>
          <w:rFonts w:ascii="Tahoma" w:eastAsia="Tahoma" w:hAnsi="Tahoma" w:cs="Tahoma"/>
          <w:color w:val="000000" w:themeColor="text1"/>
          <w:sz w:val="24"/>
          <w:szCs w:val="24"/>
          <w:lang w:val="es-CO"/>
        </w:rPr>
        <w:t xml:space="preserve"> en provech</w:t>
      </w:r>
      <w:r w:rsidR="13E58FE1" w:rsidRPr="00DF2912">
        <w:rPr>
          <w:rFonts w:ascii="Tahoma" w:eastAsia="Tahoma" w:hAnsi="Tahoma" w:cs="Tahoma"/>
          <w:color w:val="000000" w:themeColor="text1"/>
          <w:sz w:val="24"/>
          <w:szCs w:val="24"/>
          <w:lang w:val="es-CO"/>
        </w:rPr>
        <w:t>o ni en perjuicio del otro, sin que por ello se afecte la unidad del proceso (Art. 60 del C.G.P.)</w:t>
      </w:r>
      <w:r w:rsidR="0C31858D" w:rsidRPr="00DF2912">
        <w:rPr>
          <w:rFonts w:ascii="Tahoma" w:eastAsia="Tahoma" w:hAnsi="Tahoma" w:cs="Tahoma"/>
          <w:color w:val="000000" w:themeColor="text1"/>
          <w:sz w:val="24"/>
          <w:szCs w:val="24"/>
          <w:lang w:val="es-CO"/>
        </w:rPr>
        <w:t>. Ello así, la codemandada Luz Stella López García deberá responder por</w:t>
      </w:r>
      <w:r w:rsidR="2671D323" w:rsidRPr="00DF2912">
        <w:rPr>
          <w:rFonts w:ascii="Tahoma" w:eastAsia="Tahoma" w:hAnsi="Tahoma" w:cs="Tahoma"/>
          <w:color w:val="000000" w:themeColor="text1"/>
          <w:sz w:val="24"/>
          <w:szCs w:val="24"/>
          <w:lang w:val="es-CO"/>
        </w:rPr>
        <w:t xml:space="preserve"> el pago de</w:t>
      </w:r>
      <w:r w:rsidR="0C31858D" w:rsidRPr="00DF2912">
        <w:rPr>
          <w:rFonts w:ascii="Tahoma" w:eastAsia="Tahoma" w:hAnsi="Tahoma" w:cs="Tahoma"/>
          <w:color w:val="000000" w:themeColor="text1"/>
          <w:sz w:val="24"/>
          <w:szCs w:val="24"/>
          <w:lang w:val="es-CO"/>
        </w:rPr>
        <w:t xml:space="preserve"> todas las obligaciones insolutas causa</w:t>
      </w:r>
      <w:r w:rsidR="0F50235B" w:rsidRPr="00DF2912">
        <w:rPr>
          <w:rFonts w:ascii="Tahoma" w:eastAsia="Tahoma" w:hAnsi="Tahoma" w:cs="Tahoma"/>
          <w:color w:val="000000" w:themeColor="text1"/>
          <w:sz w:val="24"/>
          <w:szCs w:val="24"/>
          <w:lang w:val="es-CO"/>
        </w:rPr>
        <w:t>das a lo largo de la relación laboral</w:t>
      </w:r>
      <w:r w:rsidR="0DBEB94E" w:rsidRPr="00DF2912">
        <w:rPr>
          <w:rFonts w:ascii="Tahoma" w:eastAsia="Tahoma" w:hAnsi="Tahoma" w:cs="Tahoma"/>
          <w:color w:val="000000" w:themeColor="text1"/>
          <w:sz w:val="24"/>
          <w:szCs w:val="24"/>
          <w:lang w:val="es-CO"/>
        </w:rPr>
        <w:t>,</w:t>
      </w:r>
      <w:r w:rsidR="7B8F4F83" w:rsidRPr="00DF2912">
        <w:rPr>
          <w:rFonts w:ascii="Tahoma" w:eastAsia="Tahoma" w:hAnsi="Tahoma" w:cs="Tahoma"/>
          <w:color w:val="000000" w:themeColor="text1"/>
          <w:sz w:val="24"/>
          <w:szCs w:val="24"/>
          <w:lang w:val="es-CO"/>
        </w:rPr>
        <w:t xml:space="preserve"> al no haber alegado prescripción, como quiera que la misma no puede declararse de oficio</w:t>
      </w:r>
      <w:r w:rsidR="70EB47FB" w:rsidRPr="00DF2912">
        <w:rPr>
          <w:rFonts w:ascii="Tahoma" w:eastAsia="Tahoma" w:hAnsi="Tahoma" w:cs="Tahoma"/>
          <w:color w:val="000000" w:themeColor="text1"/>
          <w:sz w:val="24"/>
          <w:szCs w:val="24"/>
          <w:lang w:val="es-CO"/>
        </w:rPr>
        <w:t xml:space="preserve"> (art. 2513 del Código Civil y 282 del C.G.P.)</w:t>
      </w:r>
      <w:r w:rsidR="0DBEB94E" w:rsidRPr="00DF2912">
        <w:rPr>
          <w:rFonts w:ascii="Tahoma" w:eastAsia="Tahoma" w:hAnsi="Tahoma" w:cs="Tahoma"/>
          <w:color w:val="000000" w:themeColor="text1"/>
          <w:sz w:val="24"/>
          <w:szCs w:val="24"/>
          <w:lang w:val="es-CO"/>
        </w:rPr>
        <w:t xml:space="preserve"> mientras que</w:t>
      </w:r>
      <w:r w:rsidR="35E1E8A3" w:rsidRPr="00DF2912">
        <w:rPr>
          <w:rFonts w:ascii="Tahoma" w:eastAsia="Tahoma" w:hAnsi="Tahoma" w:cs="Tahoma"/>
          <w:color w:val="000000" w:themeColor="text1"/>
          <w:sz w:val="24"/>
          <w:szCs w:val="24"/>
          <w:lang w:val="es-CO"/>
        </w:rPr>
        <w:t>, para</w:t>
      </w:r>
      <w:r w:rsidR="0DBEB94E" w:rsidRPr="00DF2912">
        <w:rPr>
          <w:rFonts w:ascii="Tahoma" w:eastAsia="Tahoma" w:hAnsi="Tahoma" w:cs="Tahoma"/>
          <w:color w:val="000000" w:themeColor="text1"/>
          <w:sz w:val="24"/>
          <w:szCs w:val="24"/>
          <w:lang w:val="es-CO"/>
        </w:rPr>
        <w:t xml:space="preserve"> COVICHARALDA</w:t>
      </w:r>
      <w:r w:rsidR="768464E3" w:rsidRPr="00DF2912">
        <w:rPr>
          <w:rFonts w:ascii="Tahoma" w:eastAsia="Tahoma" w:hAnsi="Tahoma" w:cs="Tahoma"/>
          <w:color w:val="000000" w:themeColor="text1"/>
          <w:sz w:val="24"/>
          <w:szCs w:val="24"/>
          <w:lang w:val="es-CO"/>
        </w:rPr>
        <w:t>, se declararán prescritas las obligaciones causadas no reclamadas dentr</w:t>
      </w:r>
      <w:r w:rsidR="5BD80F91" w:rsidRPr="00DF2912">
        <w:rPr>
          <w:rFonts w:ascii="Tahoma" w:eastAsia="Tahoma" w:hAnsi="Tahoma" w:cs="Tahoma"/>
          <w:color w:val="000000" w:themeColor="text1"/>
          <w:sz w:val="24"/>
          <w:szCs w:val="24"/>
          <w:lang w:val="es-CO"/>
        </w:rPr>
        <w:t>o de los tres</w:t>
      </w:r>
      <w:r w:rsidR="5179F304" w:rsidRPr="00DF2912">
        <w:rPr>
          <w:rFonts w:ascii="Tahoma" w:eastAsia="Tahoma" w:hAnsi="Tahoma" w:cs="Tahoma"/>
          <w:color w:val="000000" w:themeColor="text1"/>
          <w:sz w:val="24"/>
          <w:szCs w:val="24"/>
          <w:lang w:val="es-CO"/>
        </w:rPr>
        <w:t xml:space="preserve"> (3)</w:t>
      </w:r>
      <w:r w:rsidR="5BD80F91" w:rsidRPr="00DF2912">
        <w:rPr>
          <w:rFonts w:ascii="Tahoma" w:eastAsia="Tahoma" w:hAnsi="Tahoma" w:cs="Tahoma"/>
          <w:color w:val="000000" w:themeColor="text1"/>
          <w:sz w:val="24"/>
          <w:szCs w:val="24"/>
          <w:lang w:val="es-CO"/>
        </w:rPr>
        <w:t xml:space="preserve"> años siguientes a su exigibilidad, es decir, </w:t>
      </w:r>
      <w:r w:rsidR="2D61D039" w:rsidRPr="00DF2912">
        <w:rPr>
          <w:rFonts w:ascii="Tahoma" w:eastAsia="Tahoma" w:hAnsi="Tahoma" w:cs="Tahoma"/>
          <w:color w:val="000000" w:themeColor="text1"/>
          <w:sz w:val="24"/>
          <w:szCs w:val="24"/>
          <w:lang w:val="es-CO"/>
        </w:rPr>
        <w:t>las anteriores al 26 de abril de 2015</w:t>
      </w:r>
      <w:r w:rsidR="0C67AECD" w:rsidRPr="00DF2912">
        <w:rPr>
          <w:rFonts w:ascii="Tahoma" w:eastAsia="Tahoma" w:hAnsi="Tahoma" w:cs="Tahoma"/>
          <w:color w:val="000000" w:themeColor="text1"/>
          <w:sz w:val="24"/>
          <w:szCs w:val="24"/>
          <w:lang w:val="es-CO"/>
        </w:rPr>
        <w:t xml:space="preserve">, como quiera </w:t>
      </w:r>
      <w:r w:rsidR="00505528" w:rsidRPr="00DF2912">
        <w:rPr>
          <w:rFonts w:ascii="Tahoma" w:eastAsia="Tahoma" w:hAnsi="Tahoma" w:cs="Tahoma"/>
          <w:color w:val="000000" w:themeColor="text1"/>
          <w:sz w:val="24"/>
          <w:szCs w:val="24"/>
          <w:lang w:val="es-CO"/>
        </w:rPr>
        <w:t xml:space="preserve">que </w:t>
      </w:r>
      <w:r w:rsidR="0C67AECD" w:rsidRPr="00DF2912">
        <w:rPr>
          <w:rFonts w:ascii="Tahoma" w:eastAsia="Tahoma" w:hAnsi="Tahoma" w:cs="Tahoma"/>
          <w:color w:val="000000" w:themeColor="text1"/>
          <w:sz w:val="24"/>
          <w:szCs w:val="24"/>
          <w:lang w:val="es-CO"/>
        </w:rPr>
        <w:t>la demanda fue presentada el mismo día mes del año 2018, salvo las cesantías, como quiera que las mismas solo son exigibles al finalizar la relación laboral.</w:t>
      </w:r>
    </w:p>
    <w:p w14:paraId="291D48E7" w14:textId="3299D533" w:rsidR="1DD206B1" w:rsidRPr="00DF2912" w:rsidRDefault="1DD206B1" w:rsidP="00DF2912">
      <w:pPr>
        <w:spacing w:after="0" w:line="276" w:lineRule="auto"/>
        <w:ind w:firstLine="708"/>
        <w:jc w:val="both"/>
        <w:rPr>
          <w:rFonts w:ascii="Tahoma" w:eastAsia="Tahoma" w:hAnsi="Tahoma" w:cs="Tahoma"/>
          <w:color w:val="000000" w:themeColor="text1"/>
          <w:sz w:val="24"/>
          <w:szCs w:val="24"/>
          <w:lang w:val="es-CO"/>
        </w:rPr>
      </w:pPr>
    </w:p>
    <w:p w14:paraId="18CE0A75" w14:textId="6B94642A" w:rsidR="1DD206B1" w:rsidRPr="00DF2912" w:rsidRDefault="541CE2C2"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Lo anterior deriva en la suma que se aprecia en el siguiente cuadro:</w:t>
      </w:r>
    </w:p>
    <w:p w14:paraId="1A0064B2" w14:textId="7896664E" w:rsidR="748C88CD" w:rsidRPr="00DF2912" w:rsidRDefault="748C88CD" w:rsidP="00DF2912">
      <w:pPr>
        <w:spacing w:after="0" w:line="276" w:lineRule="auto"/>
        <w:ind w:firstLine="708"/>
        <w:jc w:val="both"/>
        <w:rPr>
          <w:rFonts w:ascii="Tahoma" w:eastAsia="Tahoma" w:hAnsi="Tahoma" w:cs="Tahoma"/>
          <w:color w:val="000000" w:themeColor="text1"/>
          <w:sz w:val="24"/>
          <w:szCs w:val="24"/>
          <w:lang w:val="es-CO"/>
        </w:rPr>
      </w:pPr>
    </w:p>
    <w:p w14:paraId="07B122EB" w14:textId="5B702595" w:rsidR="0D2A5311" w:rsidRPr="00DF2912" w:rsidRDefault="6835A527" w:rsidP="00DF2912">
      <w:pPr>
        <w:spacing w:after="0" w:line="276" w:lineRule="auto"/>
        <w:ind w:firstLine="708"/>
        <w:jc w:val="both"/>
        <w:rPr>
          <w:rFonts w:ascii="Tahoma" w:eastAsia="Tahoma" w:hAnsi="Tahoma" w:cs="Tahoma"/>
          <w:color w:val="000000" w:themeColor="text1"/>
          <w:sz w:val="24"/>
          <w:szCs w:val="24"/>
          <w:lang w:val="es-CO"/>
        </w:rPr>
      </w:pPr>
      <w:r w:rsidRPr="00DF2912">
        <w:rPr>
          <w:rFonts w:ascii="Tahoma" w:eastAsia="Tahoma" w:hAnsi="Tahoma" w:cs="Tahoma"/>
          <w:color w:val="000000" w:themeColor="text1"/>
          <w:sz w:val="24"/>
          <w:szCs w:val="24"/>
          <w:lang w:val="es-CO"/>
        </w:rPr>
        <w:t xml:space="preserve">A cargo de la codemandada </w:t>
      </w:r>
      <w:r w:rsidRPr="00DF2912">
        <w:rPr>
          <w:rFonts w:ascii="Tahoma" w:eastAsia="Tahoma" w:hAnsi="Tahoma" w:cs="Tahoma"/>
          <w:b/>
          <w:bCs/>
          <w:color w:val="000000" w:themeColor="text1"/>
          <w:sz w:val="24"/>
          <w:szCs w:val="24"/>
          <w:lang w:val="es-CO"/>
        </w:rPr>
        <w:t>LUZ STELLA LÓPEZ GARCÍA</w:t>
      </w:r>
      <w:r w:rsidRPr="00DF2912">
        <w:rPr>
          <w:rFonts w:ascii="Tahoma" w:eastAsia="Tahoma" w:hAnsi="Tahoma" w:cs="Tahoma"/>
          <w:color w:val="000000" w:themeColor="text1"/>
          <w:sz w:val="24"/>
          <w:szCs w:val="24"/>
          <w:lang w:val="es-CO"/>
        </w:rPr>
        <w:t xml:space="preserve"> </w:t>
      </w:r>
    </w:p>
    <w:p w14:paraId="55541F9B" w14:textId="022EB9C6" w:rsidR="748C88CD" w:rsidRPr="00DF2912" w:rsidRDefault="748C88CD" w:rsidP="00DF2912">
      <w:pPr>
        <w:spacing w:after="0" w:line="276" w:lineRule="auto"/>
        <w:ind w:firstLine="708"/>
        <w:jc w:val="both"/>
        <w:rPr>
          <w:rFonts w:ascii="Tahoma" w:eastAsia="Tahoma" w:hAnsi="Tahoma" w:cs="Tahoma"/>
          <w:color w:val="000000" w:themeColor="text1"/>
          <w:sz w:val="24"/>
          <w:szCs w:val="24"/>
          <w:lang w:val="es-CO"/>
        </w:rPr>
      </w:pPr>
    </w:p>
    <w:tbl>
      <w:tblPr>
        <w:tblStyle w:val="Tablaconcuadrcula"/>
        <w:tblW w:w="0" w:type="auto"/>
        <w:tblLook w:val="06A0" w:firstRow="1" w:lastRow="0" w:firstColumn="1" w:lastColumn="0" w:noHBand="1" w:noVBand="1"/>
      </w:tblPr>
      <w:tblGrid>
        <w:gridCol w:w="975"/>
        <w:gridCol w:w="947"/>
        <w:gridCol w:w="977"/>
        <w:gridCol w:w="1215"/>
        <w:gridCol w:w="1380"/>
        <w:gridCol w:w="1215"/>
        <w:gridCol w:w="1294"/>
      </w:tblGrid>
      <w:tr w:rsidR="748C88CD" w:rsidRPr="001C0B7F" w14:paraId="44E1FC13" w14:textId="77777777" w:rsidTr="748C88CD">
        <w:tc>
          <w:tcPr>
            <w:tcW w:w="975" w:type="dxa"/>
          </w:tcPr>
          <w:p w14:paraId="28D0F2F1" w14:textId="0B3B64B5" w:rsidR="748C88CD" w:rsidRPr="001C0B7F" w:rsidRDefault="748C88CD"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Desde</w:t>
            </w:r>
          </w:p>
        </w:tc>
        <w:tc>
          <w:tcPr>
            <w:tcW w:w="947" w:type="dxa"/>
          </w:tcPr>
          <w:p w14:paraId="65A85658" w14:textId="2DB183FA" w:rsidR="748C88CD" w:rsidRPr="001C0B7F" w:rsidRDefault="748C88CD"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Hasta</w:t>
            </w:r>
          </w:p>
        </w:tc>
        <w:tc>
          <w:tcPr>
            <w:tcW w:w="977" w:type="dxa"/>
          </w:tcPr>
          <w:p w14:paraId="4B80BCF6" w14:textId="48455861" w:rsidR="748C88CD" w:rsidRPr="001C0B7F" w:rsidRDefault="748C88CD"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Salario</w:t>
            </w:r>
          </w:p>
        </w:tc>
        <w:tc>
          <w:tcPr>
            <w:tcW w:w="1215" w:type="dxa"/>
          </w:tcPr>
          <w:p w14:paraId="2E56A6F5" w14:textId="664C9E90" w:rsidR="748C88CD" w:rsidRPr="001C0B7F" w:rsidRDefault="748C88CD"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Cesantías</w:t>
            </w:r>
          </w:p>
        </w:tc>
        <w:tc>
          <w:tcPr>
            <w:tcW w:w="1380" w:type="dxa"/>
          </w:tcPr>
          <w:p w14:paraId="7A998EB0" w14:textId="09A08425" w:rsidR="748C88CD" w:rsidRPr="001C0B7F" w:rsidRDefault="748C88CD"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Intereses cesantías</w:t>
            </w:r>
          </w:p>
        </w:tc>
        <w:tc>
          <w:tcPr>
            <w:tcW w:w="1215" w:type="dxa"/>
          </w:tcPr>
          <w:p w14:paraId="6BDA946C" w14:textId="483C9A5D" w:rsidR="748C88CD" w:rsidRPr="001C0B7F" w:rsidRDefault="748C88CD"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prima</w:t>
            </w:r>
          </w:p>
        </w:tc>
        <w:tc>
          <w:tcPr>
            <w:tcW w:w="1294" w:type="dxa"/>
          </w:tcPr>
          <w:p w14:paraId="32F03C39" w14:textId="4CE25958" w:rsidR="748C88CD" w:rsidRPr="001C0B7F" w:rsidRDefault="748C88CD"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vacaciones</w:t>
            </w:r>
          </w:p>
        </w:tc>
      </w:tr>
      <w:tr w:rsidR="748C88CD" w:rsidRPr="001C0B7F" w14:paraId="25ED83AC" w14:textId="77777777" w:rsidTr="748C88CD">
        <w:tc>
          <w:tcPr>
            <w:tcW w:w="975" w:type="dxa"/>
          </w:tcPr>
          <w:p w14:paraId="4620715A" w14:textId="08100BC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10/04/10</w:t>
            </w:r>
          </w:p>
        </w:tc>
        <w:tc>
          <w:tcPr>
            <w:tcW w:w="947" w:type="dxa"/>
          </w:tcPr>
          <w:p w14:paraId="0A3F755B" w14:textId="3E7D8985"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31/12/10</w:t>
            </w:r>
          </w:p>
        </w:tc>
        <w:tc>
          <w:tcPr>
            <w:tcW w:w="977" w:type="dxa"/>
          </w:tcPr>
          <w:p w14:paraId="5DA94C8C" w14:textId="7FC929B2"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$515.000</w:t>
            </w:r>
          </w:p>
        </w:tc>
        <w:tc>
          <w:tcPr>
            <w:tcW w:w="1215" w:type="dxa"/>
          </w:tcPr>
          <w:p w14:paraId="053B32F1" w14:textId="4D022B81"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$329.027</w:t>
            </w:r>
          </w:p>
        </w:tc>
        <w:tc>
          <w:tcPr>
            <w:tcW w:w="1380" w:type="dxa"/>
          </w:tcPr>
          <w:p w14:paraId="16D73497" w14:textId="3E35740B" w:rsidR="2ACF0E5E" w:rsidRPr="001C0B7F" w:rsidRDefault="2ACF0E5E"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$29.053</w:t>
            </w:r>
          </w:p>
        </w:tc>
        <w:tc>
          <w:tcPr>
            <w:tcW w:w="1215" w:type="dxa"/>
          </w:tcPr>
          <w:p w14:paraId="488BA2EB" w14:textId="03A150F0" w:rsidR="30ED430F" w:rsidRPr="001C0B7F" w:rsidRDefault="30ED430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$329.027</w:t>
            </w:r>
          </w:p>
        </w:tc>
        <w:tc>
          <w:tcPr>
            <w:tcW w:w="1294" w:type="dxa"/>
          </w:tcPr>
          <w:p w14:paraId="707C38A7" w14:textId="6BA77282" w:rsidR="7AD57E45" w:rsidRPr="001C0B7F" w:rsidRDefault="7AD57E45"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$164.513</w:t>
            </w:r>
          </w:p>
        </w:tc>
      </w:tr>
      <w:tr w:rsidR="748C88CD" w:rsidRPr="001C0B7F" w14:paraId="4B012126" w14:textId="77777777" w:rsidTr="748C88CD">
        <w:tc>
          <w:tcPr>
            <w:tcW w:w="975" w:type="dxa"/>
          </w:tcPr>
          <w:p w14:paraId="0271D486" w14:textId="3084A98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01/01/11</w:t>
            </w:r>
          </w:p>
        </w:tc>
        <w:tc>
          <w:tcPr>
            <w:tcW w:w="947" w:type="dxa"/>
          </w:tcPr>
          <w:p w14:paraId="7523064A" w14:textId="6238509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31/12/11</w:t>
            </w:r>
          </w:p>
        </w:tc>
        <w:tc>
          <w:tcPr>
            <w:tcW w:w="977" w:type="dxa"/>
          </w:tcPr>
          <w:p w14:paraId="5CC08FD5" w14:textId="25DB6922"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$535.600</w:t>
            </w:r>
          </w:p>
        </w:tc>
        <w:tc>
          <w:tcPr>
            <w:tcW w:w="1215" w:type="dxa"/>
          </w:tcPr>
          <w:p w14:paraId="0D7C0037" w14:textId="5CB50179"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$535.600</w:t>
            </w:r>
          </w:p>
        </w:tc>
        <w:tc>
          <w:tcPr>
            <w:tcW w:w="1380" w:type="dxa"/>
          </w:tcPr>
          <w:p w14:paraId="3BCF562F" w14:textId="11B8034B" w:rsidR="0E0D4794" w:rsidRPr="001C0B7F" w:rsidRDefault="0E0D4794"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w:t>
            </w:r>
            <w:r w:rsidR="28D2B6EB" w:rsidRPr="001C0B7F">
              <w:rPr>
                <w:rFonts w:asciiTheme="majorHAnsi" w:eastAsiaTheme="majorEastAsia" w:hAnsiTheme="majorHAnsi" w:cstheme="majorBidi"/>
                <w:color w:val="000000" w:themeColor="text1"/>
                <w:sz w:val="18"/>
                <w:szCs w:val="18"/>
              </w:rPr>
              <w:t>64.272</w:t>
            </w:r>
          </w:p>
        </w:tc>
        <w:tc>
          <w:tcPr>
            <w:tcW w:w="1215" w:type="dxa"/>
          </w:tcPr>
          <w:p w14:paraId="5254F8C1" w14:textId="315F2E4A" w:rsidR="373F1B72" w:rsidRPr="001C0B7F" w:rsidRDefault="373F1B72"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$535.600</w:t>
            </w:r>
          </w:p>
        </w:tc>
        <w:tc>
          <w:tcPr>
            <w:tcW w:w="1294" w:type="dxa"/>
          </w:tcPr>
          <w:p w14:paraId="20771305" w14:textId="4726A260" w:rsidR="21B104DB" w:rsidRPr="001C0B7F" w:rsidRDefault="21B104D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$267.800</w:t>
            </w:r>
          </w:p>
        </w:tc>
      </w:tr>
      <w:tr w:rsidR="748C88CD" w:rsidRPr="001C0B7F" w14:paraId="0A89F749" w14:textId="77777777" w:rsidTr="748C88CD">
        <w:tc>
          <w:tcPr>
            <w:tcW w:w="975" w:type="dxa"/>
          </w:tcPr>
          <w:p w14:paraId="04BD7A1F" w14:textId="52C8E7B5"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01/01/12</w:t>
            </w:r>
          </w:p>
        </w:tc>
        <w:tc>
          <w:tcPr>
            <w:tcW w:w="947" w:type="dxa"/>
          </w:tcPr>
          <w:p w14:paraId="51C40156" w14:textId="086ABF07"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31/12/12</w:t>
            </w:r>
          </w:p>
        </w:tc>
        <w:tc>
          <w:tcPr>
            <w:tcW w:w="977" w:type="dxa"/>
          </w:tcPr>
          <w:p w14:paraId="0B0FE769" w14:textId="76FD6BC0"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$566.700</w:t>
            </w:r>
          </w:p>
        </w:tc>
        <w:tc>
          <w:tcPr>
            <w:tcW w:w="1215" w:type="dxa"/>
          </w:tcPr>
          <w:p w14:paraId="6FEC502D" w14:textId="043F7C4F"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$566.700</w:t>
            </w:r>
          </w:p>
        </w:tc>
        <w:tc>
          <w:tcPr>
            <w:tcW w:w="1380" w:type="dxa"/>
          </w:tcPr>
          <w:p w14:paraId="4195F671" w14:textId="0D58E569" w:rsidR="6CEA67CC" w:rsidRPr="001C0B7F" w:rsidRDefault="6CEA67CC"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$68.004</w:t>
            </w:r>
          </w:p>
        </w:tc>
        <w:tc>
          <w:tcPr>
            <w:tcW w:w="1215" w:type="dxa"/>
          </w:tcPr>
          <w:p w14:paraId="67633645" w14:textId="7724DEB0" w:rsidR="7A9B7ABA" w:rsidRPr="001C0B7F" w:rsidRDefault="7A9B7ABA"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$566.700</w:t>
            </w:r>
          </w:p>
        </w:tc>
        <w:tc>
          <w:tcPr>
            <w:tcW w:w="1294" w:type="dxa"/>
          </w:tcPr>
          <w:p w14:paraId="6E68B863" w14:textId="114FF762" w:rsidR="31D169B0" w:rsidRPr="001C0B7F" w:rsidRDefault="31D169B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$283.350</w:t>
            </w:r>
          </w:p>
        </w:tc>
      </w:tr>
      <w:tr w:rsidR="748C88CD" w:rsidRPr="001C0B7F" w14:paraId="7E30C751" w14:textId="77777777" w:rsidTr="748C88CD">
        <w:tc>
          <w:tcPr>
            <w:tcW w:w="975" w:type="dxa"/>
          </w:tcPr>
          <w:p w14:paraId="2C7E656B" w14:textId="31D0AD1C"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01/01/13</w:t>
            </w:r>
          </w:p>
        </w:tc>
        <w:tc>
          <w:tcPr>
            <w:tcW w:w="947" w:type="dxa"/>
          </w:tcPr>
          <w:p w14:paraId="353ED60D" w14:textId="553EC888"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31/12/13</w:t>
            </w:r>
          </w:p>
        </w:tc>
        <w:tc>
          <w:tcPr>
            <w:tcW w:w="977" w:type="dxa"/>
          </w:tcPr>
          <w:p w14:paraId="7CF191FF" w14:textId="25EF96A1"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$589.500</w:t>
            </w:r>
          </w:p>
        </w:tc>
        <w:tc>
          <w:tcPr>
            <w:tcW w:w="1215" w:type="dxa"/>
          </w:tcPr>
          <w:p w14:paraId="1C739E39" w14:textId="05D07AC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$589.500</w:t>
            </w:r>
          </w:p>
        </w:tc>
        <w:tc>
          <w:tcPr>
            <w:tcW w:w="1380" w:type="dxa"/>
          </w:tcPr>
          <w:p w14:paraId="3364C2EB" w14:textId="1D239F0F" w:rsidR="5FD54663" w:rsidRPr="001C0B7F" w:rsidRDefault="5FD54663"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$70.740</w:t>
            </w:r>
          </w:p>
        </w:tc>
        <w:tc>
          <w:tcPr>
            <w:tcW w:w="1215" w:type="dxa"/>
          </w:tcPr>
          <w:p w14:paraId="5204BEBB" w14:textId="0531BD94" w:rsidR="568C9783" w:rsidRPr="001C0B7F" w:rsidRDefault="568C9783"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$589.500</w:t>
            </w:r>
          </w:p>
        </w:tc>
        <w:tc>
          <w:tcPr>
            <w:tcW w:w="1294" w:type="dxa"/>
          </w:tcPr>
          <w:p w14:paraId="01EAD849" w14:textId="2AACE990" w:rsidR="413CF7BA" w:rsidRPr="001C0B7F" w:rsidRDefault="413CF7BA"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$294.750</w:t>
            </w:r>
          </w:p>
        </w:tc>
      </w:tr>
      <w:tr w:rsidR="748C88CD" w:rsidRPr="001C0B7F" w14:paraId="1D5CDD6E" w14:textId="77777777" w:rsidTr="748C88CD">
        <w:tc>
          <w:tcPr>
            <w:tcW w:w="975" w:type="dxa"/>
          </w:tcPr>
          <w:p w14:paraId="70A717E3" w14:textId="59177B2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01/01/14</w:t>
            </w:r>
          </w:p>
        </w:tc>
        <w:tc>
          <w:tcPr>
            <w:tcW w:w="947" w:type="dxa"/>
          </w:tcPr>
          <w:p w14:paraId="64806E5E" w14:textId="4470365C"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31/12/14</w:t>
            </w:r>
          </w:p>
        </w:tc>
        <w:tc>
          <w:tcPr>
            <w:tcW w:w="977" w:type="dxa"/>
          </w:tcPr>
          <w:p w14:paraId="14EBB9F4" w14:textId="118CEAE8"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$616.000</w:t>
            </w:r>
          </w:p>
        </w:tc>
        <w:tc>
          <w:tcPr>
            <w:tcW w:w="1215" w:type="dxa"/>
          </w:tcPr>
          <w:p w14:paraId="36740512" w14:textId="6846E46C"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$616.000</w:t>
            </w:r>
          </w:p>
        </w:tc>
        <w:tc>
          <w:tcPr>
            <w:tcW w:w="1380" w:type="dxa"/>
          </w:tcPr>
          <w:p w14:paraId="4CC3A1A4" w14:textId="6E485483"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w:t>
            </w:r>
            <w:r w:rsidR="6D7B4296" w:rsidRPr="001C0B7F">
              <w:rPr>
                <w:rFonts w:asciiTheme="majorHAnsi" w:eastAsiaTheme="majorEastAsia" w:hAnsiTheme="majorHAnsi" w:cstheme="majorBidi"/>
                <w:color w:val="000000" w:themeColor="text1"/>
                <w:sz w:val="18"/>
                <w:szCs w:val="18"/>
              </w:rPr>
              <w:t>73.920</w:t>
            </w:r>
          </w:p>
        </w:tc>
        <w:tc>
          <w:tcPr>
            <w:tcW w:w="1215" w:type="dxa"/>
          </w:tcPr>
          <w:p w14:paraId="396AFBD6" w14:textId="18144C0A"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w:t>
            </w:r>
            <w:r w:rsidR="0432CE65" w:rsidRPr="001C0B7F">
              <w:rPr>
                <w:rFonts w:asciiTheme="majorHAnsi" w:eastAsiaTheme="majorEastAsia" w:hAnsiTheme="majorHAnsi" w:cstheme="majorBidi"/>
                <w:color w:val="000000" w:themeColor="text1"/>
                <w:sz w:val="18"/>
                <w:szCs w:val="18"/>
              </w:rPr>
              <w:t>16.000</w:t>
            </w:r>
          </w:p>
        </w:tc>
        <w:tc>
          <w:tcPr>
            <w:tcW w:w="1294" w:type="dxa"/>
          </w:tcPr>
          <w:p w14:paraId="26BA6111" w14:textId="16923B71"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w:t>
            </w:r>
            <w:r w:rsidR="7BBFDE66" w:rsidRPr="001C0B7F">
              <w:rPr>
                <w:rFonts w:asciiTheme="majorHAnsi" w:eastAsiaTheme="majorEastAsia" w:hAnsiTheme="majorHAnsi" w:cstheme="majorBidi"/>
                <w:color w:val="000000" w:themeColor="text1"/>
                <w:sz w:val="18"/>
                <w:szCs w:val="18"/>
              </w:rPr>
              <w:t>308.000</w:t>
            </w:r>
          </w:p>
        </w:tc>
      </w:tr>
      <w:tr w:rsidR="748C88CD" w:rsidRPr="001C0B7F" w14:paraId="071B52FB" w14:textId="77777777" w:rsidTr="748C88CD">
        <w:tc>
          <w:tcPr>
            <w:tcW w:w="975" w:type="dxa"/>
          </w:tcPr>
          <w:p w14:paraId="5202D72C" w14:textId="5D3872B8"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01/01/15</w:t>
            </w:r>
          </w:p>
        </w:tc>
        <w:tc>
          <w:tcPr>
            <w:tcW w:w="947" w:type="dxa"/>
          </w:tcPr>
          <w:p w14:paraId="1E7F5B97" w14:textId="7D5CE18C"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31/12/15</w:t>
            </w:r>
          </w:p>
        </w:tc>
        <w:tc>
          <w:tcPr>
            <w:tcW w:w="977" w:type="dxa"/>
          </w:tcPr>
          <w:p w14:paraId="4FFCA819" w14:textId="6764891D"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$644.350</w:t>
            </w:r>
          </w:p>
        </w:tc>
        <w:tc>
          <w:tcPr>
            <w:tcW w:w="1215" w:type="dxa"/>
          </w:tcPr>
          <w:p w14:paraId="329540AF" w14:textId="2D8DE03B"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$644.350</w:t>
            </w:r>
          </w:p>
        </w:tc>
        <w:tc>
          <w:tcPr>
            <w:tcW w:w="1380" w:type="dxa"/>
          </w:tcPr>
          <w:p w14:paraId="2390FB77" w14:textId="216623D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$77.322</w:t>
            </w:r>
          </w:p>
        </w:tc>
        <w:tc>
          <w:tcPr>
            <w:tcW w:w="1215" w:type="dxa"/>
          </w:tcPr>
          <w:p w14:paraId="19377DCC" w14:textId="52BB22C8"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$644.350</w:t>
            </w:r>
          </w:p>
        </w:tc>
        <w:tc>
          <w:tcPr>
            <w:tcW w:w="1294" w:type="dxa"/>
          </w:tcPr>
          <w:p w14:paraId="419673D2" w14:textId="5DB5AD65"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$322.175</w:t>
            </w:r>
          </w:p>
        </w:tc>
      </w:tr>
      <w:tr w:rsidR="748C88CD" w:rsidRPr="001C0B7F" w14:paraId="3CC55E8F" w14:textId="77777777" w:rsidTr="748C88CD">
        <w:tc>
          <w:tcPr>
            <w:tcW w:w="975" w:type="dxa"/>
          </w:tcPr>
          <w:p w14:paraId="6B9A4763" w14:textId="0C293782"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01/01/16</w:t>
            </w:r>
          </w:p>
        </w:tc>
        <w:tc>
          <w:tcPr>
            <w:tcW w:w="947" w:type="dxa"/>
          </w:tcPr>
          <w:p w14:paraId="2C601A03" w14:textId="51A73AB6"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31/12/16</w:t>
            </w:r>
          </w:p>
        </w:tc>
        <w:tc>
          <w:tcPr>
            <w:tcW w:w="977" w:type="dxa"/>
          </w:tcPr>
          <w:p w14:paraId="34C15349" w14:textId="312B02A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$689.455</w:t>
            </w:r>
          </w:p>
        </w:tc>
        <w:tc>
          <w:tcPr>
            <w:tcW w:w="1215" w:type="dxa"/>
          </w:tcPr>
          <w:p w14:paraId="16AE5013" w14:textId="43DCFF27"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$689.455</w:t>
            </w:r>
          </w:p>
        </w:tc>
        <w:tc>
          <w:tcPr>
            <w:tcW w:w="1380" w:type="dxa"/>
          </w:tcPr>
          <w:p w14:paraId="43CCB21C" w14:textId="72BD10A0"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$82.734</w:t>
            </w:r>
          </w:p>
        </w:tc>
        <w:tc>
          <w:tcPr>
            <w:tcW w:w="1215" w:type="dxa"/>
          </w:tcPr>
          <w:p w14:paraId="737D866E" w14:textId="07AFEBAE"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$689.455</w:t>
            </w:r>
          </w:p>
        </w:tc>
        <w:tc>
          <w:tcPr>
            <w:tcW w:w="1294" w:type="dxa"/>
          </w:tcPr>
          <w:p w14:paraId="35FA10AA" w14:textId="1F953493"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$344.727</w:t>
            </w:r>
          </w:p>
        </w:tc>
      </w:tr>
      <w:tr w:rsidR="748C88CD" w:rsidRPr="001C0B7F" w14:paraId="476FF6FB" w14:textId="77777777" w:rsidTr="748C88CD">
        <w:tc>
          <w:tcPr>
            <w:tcW w:w="975" w:type="dxa"/>
          </w:tcPr>
          <w:p w14:paraId="0FB24222" w14:textId="7B34989F"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01/01/17</w:t>
            </w:r>
          </w:p>
        </w:tc>
        <w:tc>
          <w:tcPr>
            <w:tcW w:w="947" w:type="dxa"/>
          </w:tcPr>
          <w:p w14:paraId="2D08E5E6" w14:textId="50BDB634"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26/12/17</w:t>
            </w:r>
          </w:p>
        </w:tc>
        <w:tc>
          <w:tcPr>
            <w:tcW w:w="977" w:type="dxa"/>
          </w:tcPr>
          <w:p w14:paraId="22807675" w14:textId="2BDBC3F3"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$737.717</w:t>
            </w:r>
          </w:p>
        </w:tc>
        <w:tc>
          <w:tcPr>
            <w:tcW w:w="1215" w:type="dxa"/>
          </w:tcPr>
          <w:p w14:paraId="1EEA4234" w14:textId="1B515FDC"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$729.520</w:t>
            </w:r>
          </w:p>
        </w:tc>
        <w:tc>
          <w:tcPr>
            <w:tcW w:w="1380" w:type="dxa"/>
          </w:tcPr>
          <w:p w14:paraId="756275D0" w14:textId="034822A7"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$87.542</w:t>
            </w:r>
          </w:p>
        </w:tc>
        <w:tc>
          <w:tcPr>
            <w:tcW w:w="1215" w:type="dxa"/>
          </w:tcPr>
          <w:p w14:paraId="0CF21891" w14:textId="6D9F7A6C"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$729.520</w:t>
            </w:r>
          </w:p>
        </w:tc>
        <w:tc>
          <w:tcPr>
            <w:tcW w:w="1294" w:type="dxa"/>
          </w:tcPr>
          <w:p w14:paraId="5E8A21D4" w14:textId="73CBA371" w:rsidR="748C88CD" w:rsidRPr="001C0B7F" w:rsidRDefault="748C88C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$364.760</w:t>
            </w:r>
          </w:p>
        </w:tc>
      </w:tr>
    </w:tbl>
    <w:p w14:paraId="5C90BDD2" w14:textId="32C66292" w:rsidR="748C88CD" w:rsidRPr="001C0B7F" w:rsidRDefault="748C88CD" w:rsidP="748C88CD">
      <w:pPr>
        <w:spacing w:line="240" w:lineRule="auto"/>
        <w:jc w:val="both"/>
        <w:rPr>
          <w:rFonts w:ascii="Tahoma" w:eastAsia="Tahoma" w:hAnsi="Tahoma" w:cs="Tahoma"/>
          <w:color w:val="000000" w:themeColor="text1"/>
          <w:sz w:val="16"/>
          <w:szCs w:val="16"/>
          <w:lang w:val="es-CO"/>
        </w:rPr>
      </w:pPr>
    </w:p>
    <w:tbl>
      <w:tblPr>
        <w:tblStyle w:val="Tablaconcuadrcula"/>
        <w:tblW w:w="0" w:type="auto"/>
        <w:tblLayout w:type="fixed"/>
        <w:tblLook w:val="06A0" w:firstRow="1" w:lastRow="0" w:firstColumn="1" w:lastColumn="0" w:noHBand="1" w:noVBand="1"/>
      </w:tblPr>
      <w:tblGrid>
        <w:gridCol w:w="2880"/>
        <w:gridCol w:w="1245"/>
        <w:gridCol w:w="1305"/>
        <w:gridCol w:w="1275"/>
        <w:gridCol w:w="1290"/>
        <w:gridCol w:w="1132"/>
      </w:tblGrid>
      <w:tr w:rsidR="748C88CD" w:rsidRPr="001C0B7F" w14:paraId="54254672" w14:textId="77777777" w:rsidTr="748C88CD">
        <w:tc>
          <w:tcPr>
            <w:tcW w:w="2880" w:type="dxa"/>
          </w:tcPr>
          <w:p w14:paraId="253EC4AC" w14:textId="008F11E0" w:rsidR="1AE78985" w:rsidRPr="001C0B7F" w:rsidRDefault="1AE78985" w:rsidP="748C88CD">
            <w:pPr>
              <w:rPr>
                <w:rFonts w:ascii="Tahoma" w:eastAsia="Tahoma" w:hAnsi="Tahoma" w:cs="Tahoma"/>
                <w:b/>
                <w:bCs/>
                <w:color w:val="000000" w:themeColor="text1"/>
                <w:sz w:val="24"/>
                <w:szCs w:val="24"/>
                <w:lang w:val="es-CO"/>
              </w:rPr>
            </w:pPr>
            <w:r w:rsidRPr="001C0B7F">
              <w:rPr>
                <w:rFonts w:ascii="Tahoma" w:eastAsia="Tahoma" w:hAnsi="Tahoma" w:cs="Tahoma"/>
                <w:b/>
                <w:bCs/>
                <w:color w:val="000000" w:themeColor="text1"/>
                <w:sz w:val="24"/>
                <w:szCs w:val="24"/>
                <w:lang w:val="es-CO"/>
              </w:rPr>
              <w:t>Total</w:t>
            </w:r>
          </w:p>
        </w:tc>
        <w:tc>
          <w:tcPr>
            <w:tcW w:w="1245" w:type="dxa"/>
          </w:tcPr>
          <w:p w14:paraId="654DFB7B" w14:textId="2BAA056E" w:rsidR="17BB5AE0" w:rsidRPr="001C0B7F" w:rsidRDefault="17BB5AE0" w:rsidP="748C88CD">
            <w:pPr>
              <w:rPr>
                <w:rFonts w:asciiTheme="majorHAnsi" w:eastAsiaTheme="majorEastAsia" w:hAnsiTheme="majorHAnsi" w:cstheme="majorBidi"/>
                <w:b/>
                <w:bCs/>
                <w:color w:val="000000" w:themeColor="text1"/>
                <w:sz w:val="16"/>
                <w:szCs w:val="16"/>
                <w:lang w:val="es-CO"/>
              </w:rPr>
            </w:pPr>
            <w:r w:rsidRPr="001C0B7F">
              <w:rPr>
                <w:rFonts w:asciiTheme="majorHAnsi" w:eastAsiaTheme="majorEastAsia" w:hAnsiTheme="majorHAnsi" w:cstheme="majorBidi"/>
                <w:b/>
                <w:bCs/>
                <w:color w:val="000000" w:themeColor="text1"/>
                <w:sz w:val="16"/>
                <w:szCs w:val="16"/>
                <w:lang w:val="es-CO"/>
              </w:rPr>
              <w:t>$4.708.344</w:t>
            </w:r>
          </w:p>
        </w:tc>
        <w:tc>
          <w:tcPr>
            <w:tcW w:w="1305" w:type="dxa"/>
          </w:tcPr>
          <w:p w14:paraId="04EAB399" w14:textId="1D9DAE8A" w:rsidR="17BB5AE0" w:rsidRPr="001C0B7F" w:rsidRDefault="17BB5AE0" w:rsidP="748C88CD">
            <w:pPr>
              <w:rPr>
                <w:rFonts w:asciiTheme="majorHAnsi" w:eastAsiaTheme="majorEastAsia" w:hAnsiTheme="majorHAnsi" w:cstheme="majorBidi"/>
                <w:b/>
                <w:bCs/>
                <w:color w:val="000000" w:themeColor="text1"/>
                <w:sz w:val="16"/>
                <w:szCs w:val="16"/>
                <w:lang w:val="es-CO"/>
              </w:rPr>
            </w:pPr>
            <w:r w:rsidRPr="001C0B7F">
              <w:rPr>
                <w:rFonts w:asciiTheme="majorHAnsi" w:eastAsiaTheme="majorEastAsia" w:hAnsiTheme="majorHAnsi" w:cstheme="majorBidi"/>
                <w:b/>
                <w:bCs/>
                <w:color w:val="000000" w:themeColor="text1"/>
                <w:sz w:val="16"/>
                <w:szCs w:val="16"/>
                <w:lang w:val="es-CO"/>
              </w:rPr>
              <w:t>$533.587</w:t>
            </w:r>
          </w:p>
        </w:tc>
        <w:tc>
          <w:tcPr>
            <w:tcW w:w="1275" w:type="dxa"/>
          </w:tcPr>
          <w:p w14:paraId="395101B2" w14:textId="55B386AA" w:rsidR="17BB5AE0" w:rsidRPr="001C0B7F" w:rsidRDefault="17BB5AE0" w:rsidP="748C88CD">
            <w:pPr>
              <w:rPr>
                <w:rFonts w:asciiTheme="majorHAnsi" w:eastAsiaTheme="majorEastAsia" w:hAnsiTheme="majorHAnsi" w:cstheme="majorBidi"/>
                <w:b/>
                <w:bCs/>
                <w:color w:val="000000" w:themeColor="text1"/>
                <w:sz w:val="16"/>
                <w:szCs w:val="16"/>
                <w:lang w:val="es-CO"/>
              </w:rPr>
            </w:pPr>
            <w:r w:rsidRPr="001C0B7F">
              <w:rPr>
                <w:rFonts w:asciiTheme="majorHAnsi" w:eastAsiaTheme="majorEastAsia" w:hAnsiTheme="majorHAnsi" w:cstheme="majorBidi"/>
                <w:b/>
                <w:bCs/>
                <w:color w:val="000000" w:themeColor="text1"/>
                <w:sz w:val="16"/>
                <w:szCs w:val="16"/>
                <w:lang w:val="es-CO"/>
              </w:rPr>
              <w:t>$4.708.344</w:t>
            </w:r>
          </w:p>
        </w:tc>
        <w:tc>
          <w:tcPr>
            <w:tcW w:w="1290" w:type="dxa"/>
          </w:tcPr>
          <w:p w14:paraId="7F821D84" w14:textId="357D4978" w:rsidR="17BB5AE0" w:rsidRPr="001C0B7F" w:rsidRDefault="17BB5AE0" w:rsidP="748C88CD">
            <w:pPr>
              <w:rPr>
                <w:rFonts w:asciiTheme="majorHAnsi" w:eastAsiaTheme="majorEastAsia" w:hAnsiTheme="majorHAnsi" w:cstheme="majorBidi"/>
                <w:b/>
                <w:bCs/>
                <w:color w:val="000000" w:themeColor="text1"/>
                <w:sz w:val="16"/>
                <w:szCs w:val="16"/>
                <w:lang w:val="es-CO"/>
              </w:rPr>
            </w:pPr>
            <w:r w:rsidRPr="001C0B7F">
              <w:rPr>
                <w:rFonts w:asciiTheme="majorHAnsi" w:eastAsiaTheme="majorEastAsia" w:hAnsiTheme="majorHAnsi" w:cstheme="majorBidi"/>
                <w:b/>
                <w:bCs/>
                <w:color w:val="000000" w:themeColor="text1"/>
                <w:sz w:val="16"/>
                <w:szCs w:val="16"/>
                <w:lang w:val="es-CO"/>
              </w:rPr>
              <w:t>$2.354.172</w:t>
            </w:r>
          </w:p>
        </w:tc>
        <w:tc>
          <w:tcPr>
            <w:tcW w:w="1132" w:type="dxa"/>
          </w:tcPr>
          <w:p w14:paraId="3C4C64F5" w14:textId="39A2BAA6" w:rsidR="17BB5AE0" w:rsidRPr="001C0B7F" w:rsidRDefault="17BB5AE0" w:rsidP="748C88CD">
            <w:pPr>
              <w:rPr>
                <w:rFonts w:asciiTheme="majorHAnsi" w:eastAsiaTheme="majorEastAsia" w:hAnsiTheme="majorHAnsi" w:cstheme="majorBidi"/>
                <w:b/>
                <w:bCs/>
                <w:color w:val="000000" w:themeColor="text1"/>
                <w:sz w:val="16"/>
                <w:szCs w:val="16"/>
                <w:lang w:val="es-CO"/>
              </w:rPr>
            </w:pPr>
            <w:r w:rsidRPr="001C0B7F">
              <w:rPr>
                <w:rFonts w:asciiTheme="majorHAnsi" w:eastAsiaTheme="majorEastAsia" w:hAnsiTheme="majorHAnsi" w:cstheme="majorBidi"/>
                <w:b/>
                <w:bCs/>
                <w:color w:val="000000" w:themeColor="text1"/>
                <w:sz w:val="16"/>
                <w:szCs w:val="16"/>
                <w:lang w:val="es-CO"/>
              </w:rPr>
              <w:t>$12.324.446</w:t>
            </w:r>
          </w:p>
        </w:tc>
      </w:tr>
    </w:tbl>
    <w:p w14:paraId="03CC7C0C" w14:textId="0E614482" w:rsidR="748C88CD" w:rsidRDefault="748C88CD" w:rsidP="00DF2912">
      <w:pPr>
        <w:spacing w:after="0" w:line="276" w:lineRule="auto"/>
        <w:ind w:firstLine="708"/>
        <w:jc w:val="both"/>
        <w:rPr>
          <w:rFonts w:ascii="Tahoma" w:eastAsia="Tahoma" w:hAnsi="Tahoma" w:cs="Tahoma"/>
          <w:color w:val="000000" w:themeColor="text1"/>
          <w:sz w:val="24"/>
          <w:szCs w:val="24"/>
          <w:lang w:val="es-CO"/>
        </w:rPr>
      </w:pPr>
    </w:p>
    <w:p w14:paraId="6DD20C52" w14:textId="1B959918" w:rsidR="6DF10177" w:rsidRPr="001C0B7F" w:rsidRDefault="6DF10177" w:rsidP="00DF2912">
      <w:pPr>
        <w:spacing w:after="0" w:line="276" w:lineRule="auto"/>
        <w:ind w:firstLine="708"/>
        <w:jc w:val="both"/>
        <w:rPr>
          <w:rFonts w:ascii="Tahoma" w:eastAsia="Tahoma" w:hAnsi="Tahoma" w:cs="Tahoma"/>
          <w:color w:val="000000" w:themeColor="text1"/>
          <w:sz w:val="24"/>
          <w:szCs w:val="24"/>
          <w:lang w:val="es-CO"/>
        </w:rPr>
      </w:pPr>
      <w:r w:rsidRPr="001C0B7F">
        <w:rPr>
          <w:rFonts w:ascii="Tahoma" w:eastAsia="Tahoma" w:hAnsi="Tahoma" w:cs="Tahoma"/>
          <w:color w:val="000000" w:themeColor="text1"/>
          <w:sz w:val="24"/>
          <w:szCs w:val="24"/>
          <w:lang w:val="es-CO"/>
        </w:rPr>
        <w:t xml:space="preserve">A cargo de la codemandada </w:t>
      </w:r>
      <w:r w:rsidRPr="001C0B7F">
        <w:rPr>
          <w:rFonts w:ascii="Tahoma" w:eastAsia="Tahoma" w:hAnsi="Tahoma" w:cs="Tahoma"/>
          <w:b/>
          <w:bCs/>
          <w:color w:val="000000" w:themeColor="text1"/>
          <w:sz w:val="24"/>
          <w:szCs w:val="24"/>
          <w:lang w:val="es-CO"/>
        </w:rPr>
        <w:t>COVICHARALDA</w:t>
      </w:r>
      <w:r w:rsidR="1BE076CD" w:rsidRPr="001C0B7F">
        <w:rPr>
          <w:rFonts w:ascii="Tahoma" w:eastAsia="Tahoma" w:hAnsi="Tahoma" w:cs="Tahoma"/>
          <w:b/>
          <w:bCs/>
          <w:color w:val="000000" w:themeColor="text1"/>
          <w:sz w:val="24"/>
          <w:szCs w:val="24"/>
          <w:lang w:val="es-CO"/>
        </w:rPr>
        <w:t xml:space="preserve"> LTDA</w:t>
      </w:r>
      <w:r w:rsidRPr="001C0B7F">
        <w:rPr>
          <w:rFonts w:ascii="Tahoma" w:eastAsia="Tahoma" w:hAnsi="Tahoma" w:cs="Tahoma"/>
          <w:color w:val="000000" w:themeColor="text1"/>
          <w:sz w:val="24"/>
          <w:szCs w:val="24"/>
          <w:lang w:val="es-CO"/>
        </w:rPr>
        <w:t>:</w:t>
      </w:r>
    </w:p>
    <w:p w14:paraId="5442151F" w14:textId="11D10188" w:rsidR="748C88CD" w:rsidRPr="001C0B7F" w:rsidRDefault="748C88CD" w:rsidP="00DF2912">
      <w:pPr>
        <w:spacing w:after="0" w:line="276" w:lineRule="auto"/>
        <w:ind w:firstLine="708"/>
        <w:jc w:val="both"/>
        <w:rPr>
          <w:rFonts w:ascii="Tahoma" w:eastAsia="Tahoma" w:hAnsi="Tahoma" w:cs="Tahoma"/>
          <w:color w:val="000000" w:themeColor="text1"/>
          <w:sz w:val="24"/>
          <w:szCs w:val="24"/>
          <w:lang w:val="es-CO"/>
        </w:rPr>
      </w:pPr>
    </w:p>
    <w:tbl>
      <w:tblPr>
        <w:tblStyle w:val="Tablaconcuadrcula"/>
        <w:tblW w:w="9139" w:type="dxa"/>
        <w:tblLayout w:type="fixed"/>
        <w:tblLook w:val="06A0" w:firstRow="1" w:lastRow="0" w:firstColumn="1" w:lastColumn="0" w:noHBand="1" w:noVBand="1"/>
      </w:tblPr>
      <w:tblGrid>
        <w:gridCol w:w="975"/>
        <w:gridCol w:w="947"/>
        <w:gridCol w:w="977"/>
        <w:gridCol w:w="1215"/>
        <w:gridCol w:w="1380"/>
        <w:gridCol w:w="1215"/>
        <w:gridCol w:w="1294"/>
        <w:gridCol w:w="1136"/>
      </w:tblGrid>
      <w:tr w:rsidR="0D2A5311" w:rsidRPr="001C0B7F" w14:paraId="2E48C8F2" w14:textId="77777777" w:rsidTr="748C88CD">
        <w:tc>
          <w:tcPr>
            <w:tcW w:w="975" w:type="dxa"/>
          </w:tcPr>
          <w:p w14:paraId="0F8047E2" w14:textId="0B3B64B5"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Desde</w:t>
            </w:r>
          </w:p>
        </w:tc>
        <w:tc>
          <w:tcPr>
            <w:tcW w:w="947" w:type="dxa"/>
          </w:tcPr>
          <w:p w14:paraId="298D1546" w14:textId="2DB183FA"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Hasta</w:t>
            </w:r>
          </w:p>
        </w:tc>
        <w:tc>
          <w:tcPr>
            <w:tcW w:w="977" w:type="dxa"/>
          </w:tcPr>
          <w:p w14:paraId="69F86E6B" w14:textId="48455861"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Salario</w:t>
            </w:r>
          </w:p>
        </w:tc>
        <w:tc>
          <w:tcPr>
            <w:tcW w:w="1215" w:type="dxa"/>
          </w:tcPr>
          <w:p w14:paraId="27707EBD" w14:textId="664C9E90"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Cesantías</w:t>
            </w:r>
          </w:p>
        </w:tc>
        <w:tc>
          <w:tcPr>
            <w:tcW w:w="1380" w:type="dxa"/>
          </w:tcPr>
          <w:p w14:paraId="01556FA0" w14:textId="09A08425"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Intereses cesantías</w:t>
            </w:r>
          </w:p>
        </w:tc>
        <w:tc>
          <w:tcPr>
            <w:tcW w:w="1215" w:type="dxa"/>
          </w:tcPr>
          <w:p w14:paraId="27058D02" w14:textId="483C9A5D"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prima</w:t>
            </w:r>
          </w:p>
        </w:tc>
        <w:tc>
          <w:tcPr>
            <w:tcW w:w="1294" w:type="dxa"/>
          </w:tcPr>
          <w:p w14:paraId="3BC5983B" w14:textId="4CE25958"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vacaciones</w:t>
            </w:r>
          </w:p>
        </w:tc>
        <w:tc>
          <w:tcPr>
            <w:tcW w:w="1136" w:type="dxa"/>
          </w:tcPr>
          <w:p w14:paraId="1CD8BB00" w14:textId="1E2F5C42" w:rsidR="2C6020FB" w:rsidRPr="001C0B7F" w:rsidRDefault="598C6EB6" w:rsidP="748C88CD">
            <w:pPr>
              <w:rPr>
                <w:rFonts w:asciiTheme="majorHAnsi" w:eastAsiaTheme="majorEastAsia" w:hAnsiTheme="majorHAnsi" w:cstheme="majorBidi"/>
                <w:b/>
                <w:bCs/>
                <w:color w:val="000000" w:themeColor="text1"/>
                <w:sz w:val="20"/>
                <w:szCs w:val="20"/>
              </w:rPr>
            </w:pPr>
            <w:r w:rsidRPr="001C0B7F">
              <w:rPr>
                <w:rFonts w:asciiTheme="majorHAnsi" w:eastAsiaTheme="majorEastAsia" w:hAnsiTheme="majorHAnsi" w:cstheme="majorBidi"/>
                <w:b/>
                <w:bCs/>
                <w:color w:val="000000" w:themeColor="text1"/>
                <w:sz w:val="20"/>
                <w:szCs w:val="20"/>
              </w:rPr>
              <w:t>Total</w:t>
            </w:r>
          </w:p>
        </w:tc>
      </w:tr>
      <w:tr w:rsidR="0D2A5311" w:rsidRPr="001C0B7F" w14:paraId="176089BF" w14:textId="77777777" w:rsidTr="748C88CD">
        <w:tc>
          <w:tcPr>
            <w:tcW w:w="975" w:type="dxa"/>
          </w:tcPr>
          <w:p w14:paraId="51D44320" w14:textId="08100BC4"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10/04/10</w:t>
            </w:r>
          </w:p>
        </w:tc>
        <w:tc>
          <w:tcPr>
            <w:tcW w:w="947" w:type="dxa"/>
          </w:tcPr>
          <w:p w14:paraId="77889B2E" w14:textId="3E7D8985"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31/12/10</w:t>
            </w:r>
          </w:p>
        </w:tc>
        <w:tc>
          <w:tcPr>
            <w:tcW w:w="977" w:type="dxa"/>
          </w:tcPr>
          <w:p w14:paraId="21157E0F" w14:textId="7FC929B2" w:rsidR="0D2A5311" w:rsidRPr="001C0B7F" w:rsidRDefault="0AD8E6E2"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$515.000</w:t>
            </w:r>
          </w:p>
        </w:tc>
        <w:tc>
          <w:tcPr>
            <w:tcW w:w="1215" w:type="dxa"/>
          </w:tcPr>
          <w:p w14:paraId="57EB9F61" w14:textId="4D022B81" w:rsidR="0D2A5311" w:rsidRPr="001C0B7F" w:rsidRDefault="5E01CBA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$329.027</w:t>
            </w:r>
          </w:p>
        </w:tc>
        <w:tc>
          <w:tcPr>
            <w:tcW w:w="1380" w:type="dxa"/>
          </w:tcPr>
          <w:p w14:paraId="3CBE678E" w14:textId="2594B650" w:rsidR="0D2A5311" w:rsidRPr="001C0B7F" w:rsidRDefault="3A76996C"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15" w:type="dxa"/>
          </w:tcPr>
          <w:p w14:paraId="084B89E4" w14:textId="2594B650" w:rsidR="137ADFEB" w:rsidRPr="001C0B7F" w:rsidRDefault="102698B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94" w:type="dxa"/>
          </w:tcPr>
          <w:p w14:paraId="25DAC58A" w14:textId="2594B650" w:rsidR="3071DF9B" w:rsidRPr="001C0B7F" w:rsidRDefault="09DB6D28"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136" w:type="dxa"/>
          </w:tcPr>
          <w:p w14:paraId="169E43FF" w14:textId="4FE88CB8" w:rsidR="0D2A5311" w:rsidRPr="001C0B7F" w:rsidRDefault="6233133A"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$515.000</w:t>
            </w:r>
          </w:p>
        </w:tc>
      </w:tr>
      <w:tr w:rsidR="0D2A5311" w:rsidRPr="001C0B7F" w14:paraId="24315B3A" w14:textId="77777777" w:rsidTr="748C88CD">
        <w:tc>
          <w:tcPr>
            <w:tcW w:w="975" w:type="dxa"/>
          </w:tcPr>
          <w:p w14:paraId="336B9F66" w14:textId="3084A984"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01/01/11</w:t>
            </w:r>
          </w:p>
        </w:tc>
        <w:tc>
          <w:tcPr>
            <w:tcW w:w="947" w:type="dxa"/>
          </w:tcPr>
          <w:p w14:paraId="74F5F395" w14:textId="62385094"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31/12/11</w:t>
            </w:r>
          </w:p>
        </w:tc>
        <w:tc>
          <w:tcPr>
            <w:tcW w:w="977" w:type="dxa"/>
          </w:tcPr>
          <w:p w14:paraId="1637C3A4" w14:textId="25DB6922" w:rsidR="0D2A5311" w:rsidRPr="001C0B7F" w:rsidRDefault="553B468D"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$535.600</w:t>
            </w:r>
          </w:p>
        </w:tc>
        <w:tc>
          <w:tcPr>
            <w:tcW w:w="1215" w:type="dxa"/>
          </w:tcPr>
          <w:p w14:paraId="1F7D94FC" w14:textId="5CB50179" w:rsidR="0D2A5311" w:rsidRPr="001C0B7F" w:rsidRDefault="3ADB7256"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$535.600</w:t>
            </w:r>
          </w:p>
        </w:tc>
        <w:tc>
          <w:tcPr>
            <w:tcW w:w="1380" w:type="dxa"/>
          </w:tcPr>
          <w:p w14:paraId="751DA6F8" w14:textId="66AC99F5" w:rsidR="0D2A5311" w:rsidRPr="001C0B7F" w:rsidRDefault="7415A95A"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15" w:type="dxa"/>
          </w:tcPr>
          <w:p w14:paraId="77A66AC3" w14:textId="66AC99F5" w:rsidR="137ADFEB" w:rsidRPr="001C0B7F" w:rsidRDefault="102698B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94" w:type="dxa"/>
          </w:tcPr>
          <w:p w14:paraId="34DF18B7" w14:textId="66AC99F5" w:rsidR="3071DF9B" w:rsidRPr="001C0B7F" w:rsidRDefault="09DB6D28"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136" w:type="dxa"/>
          </w:tcPr>
          <w:p w14:paraId="0C5F79CD" w14:textId="5FF26864" w:rsidR="0D2A5311" w:rsidRPr="001C0B7F" w:rsidRDefault="3E3B9618"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$535.600</w:t>
            </w:r>
          </w:p>
        </w:tc>
      </w:tr>
      <w:tr w:rsidR="0D2A5311" w:rsidRPr="001C0B7F" w14:paraId="2F601839" w14:textId="77777777" w:rsidTr="748C88CD">
        <w:tc>
          <w:tcPr>
            <w:tcW w:w="975" w:type="dxa"/>
          </w:tcPr>
          <w:p w14:paraId="46F329F8" w14:textId="52C8E7B5"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01/01/12</w:t>
            </w:r>
          </w:p>
        </w:tc>
        <w:tc>
          <w:tcPr>
            <w:tcW w:w="947" w:type="dxa"/>
          </w:tcPr>
          <w:p w14:paraId="2A316A10" w14:textId="086ABF07"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31/12/12</w:t>
            </w:r>
          </w:p>
        </w:tc>
        <w:tc>
          <w:tcPr>
            <w:tcW w:w="977" w:type="dxa"/>
          </w:tcPr>
          <w:p w14:paraId="6B90590E" w14:textId="76FD6BC0" w:rsidR="0D2A5311" w:rsidRPr="001C0B7F" w:rsidRDefault="7E29151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w:t>
            </w:r>
            <w:r w:rsidR="42617299" w:rsidRPr="001C0B7F">
              <w:rPr>
                <w:rFonts w:asciiTheme="majorHAnsi" w:eastAsiaTheme="majorEastAsia" w:hAnsiTheme="majorHAnsi" w:cstheme="majorBidi"/>
                <w:color w:val="000000" w:themeColor="text1"/>
                <w:sz w:val="18"/>
                <w:szCs w:val="18"/>
              </w:rPr>
              <w:t>566.700</w:t>
            </w:r>
          </w:p>
        </w:tc>
        <w:tc>
          <w:tcPr>
            <w:tcW w:w="1215" w:type="dxa"/>
          </w:tcPr>
          <w:p w14:paraId="257587CA" w14:textId="043F7C4F" w:rsidR="0D2A5311" w:rsidRPr="001C0B7F" w:rsidRDefault="56EB3172"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$566.700</w:t>
            </w:r>
          </w:p>
        </w:tc>
        <w:tc>
          <w:tcPr>
            <w:tcW w:w="1380" w:type="dxa"/>
          </w:tcPr>
          <w:p w14:paraId="36405EF1" w14:textId="2A4069EA" w:rsidR="0D2A5311" w:rsidRPr="001C0B7F" w:rsidRDefault="0C5F7AB6"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15" w:type="dxa"/>
          </w:tcPr>
          <w:p w14:paraId="23C2A901" w14:textId="2A4069EA" w:rsidR="137ADFEB" w:rsidRPr="001C0B7F" w:rsidRDefault="102698B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94" w:type="dxa"/>
          </w:tcPr>
          <w:p w14:paraId="4B3CBC6C" w14:textId="2A4069EA" w:rsidR="3071DF9B" w:rsidRPr="001C0B7F" w:rsidRDefault="09DB6D28"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136" w:type="dxa"/>
          </w:tcPr>
          <w:p w14:paraId="3321422C" w14:textId="6FFCD915" w:rsidR="0D2A5311" w:rsidRPr="001C0B7F" w:rsidRDefault="60E887EA"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$566.700</w:t>
            </w:r>
          </w:p>
        </w:tc>
      </w:tr>
      <w:tr w:rsidR="0D2A5311" w:rsidRPr="001C0B7F" w14:paraId="000DD817" w14:textId="77777777" w:rsidTr="748C88CD">
        <w:tc>
          <w:tcPr>
            <w:tcW w:w="975" w:type="dxa"/>
          </w:tcPr>
          <w:p w14:paraId="3A4EC22D" w14:textId="31D0AD1C"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01/01/13</w:t>
            </w:r>
          </w:p>
        </w:tc>
        <w:tc>
          <w:tcPr>
            <w:tcW w:w="947" w:type="dxa"/>
          </w:tcPr>
          <w:p w14:paraId="1B6D2839" w14:textId="553EC888"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31/12/13</w:t>
            </w:r>
          </w:p>
        </w:tc>
        <w:tc>
          <w:tcPr>
            <w:tcW w:w="977" w:type="dxa"/>
          </w:tcPr>
          <w:p w14:paraId="245A850B" w14:textId="25EF96A1" w:rsidR="0D2A5311" w:rsidRPr="001C0B7F" w:rsidRDefault="54127889"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w:t>
            </w:r>
            <w:r w:rsidR="0CDF7D6F" w:rsidRPr="001C0B7F">
              <w:rPr>
                <w:rFonts w:asciiTheme="majorHAnsi" w:eastAsiaTheme="majorEastAsia" w:hAnsiTheme="majorHAnsi" w:cstheme="majorBidi"/>
                <w:color w:val="000000" w:themeColor="text1"/>
                <w:sz w:val="18"/>
                <w:szCs w:val="18"/>
              </w:rPr>
              <w:t>589.500</w:t>
            </w:r>
          </w:p>
        </w:tc>
        <w:tc>
          <w:tcPr>
            <w:tcW w:w="1215" w:type="dxa"/>
          </w:tcPr>
          <w:p w14:paraId="3524C514" w14:textId="05D07AC4" w:rsidR="0D2A5311" w:rsidRPr="001C0B7F" w:rsidRDefault="511E61B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$589.500</w:t>
            </w:r>
          </w:p>
        </w:tc>
        <w:tc>
          <w:tcPr>
            <w:tcW w:w="1380" w:type="dxa"/>
          </w:tcPr>
          <w:p w14:paraId="1F07931D" w14:textId="203B1FBB" w:rsidR="0D2A5311" w:rsidRPr="001C0B7F" w:rsidRDefault="3670FEA4"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15" w:type="dxa"/>
          </w:tcPr>
          <w:p w14:paraId="211EDA52" w14:textId="203B1FBB" w:rsidR="137ADFEB" w:rsidRPr="001C0B7F" w:rsidRDefault="102698B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294" w:type="dxa"/>
          </w:tcPr>
          <w:p w14:paraId="4427EF66" w14:textId="203B1FBB" w:rsidR="3071DF9B" w:rsidRPr="001C0B7F" w:rsidRDefault="09DB6D28"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prescrito</w:t>
            </w:r>
          </w:p>
        </w:tc>
        <w:tc>
          <w:tcPr>
            <w:tcW w:w="1136" w:type="dxa"/>
          </w:tcPr>
          <w:p w14:paraId="4E1B496A" w14:textId="53A421EB" w:rsidR="0D2A5311" w:rsidRPr="001C0B7F" w:rsidRDefault="2279CBA9"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$589.500</w:t>
            </w:r>
          </w:p>
        </w:tc>
      </w:tr>
      <w:tr w:rsidR="0D2A5311" w:rsidRPr="001C0B7F" w14:paraId="31C9A73D" w14:textId="77777777" w:rsidTr="748C88CD">
        <w:tc>
          <w:tcPr>
            <w:tcW w:w="975" w:type="dxa"/>
          </w:tcPr>
          <w:p w14:paraId="534589B8" w14:textId="59177B24"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01/01/14</w:t>
            </w:r>
          </w:p>
        </w:tc>
        <w:tc>
          <w:tcPr>
            <w:tcW w:w="947" w:type="dxa"/>
          </w:tcPr>
          <w:p w14:paraId="5933199F" w14:textId="4470365C"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31/12/14</w:t>
            </w:r>
          </w:p>
        </w:tc>
        <w:tc>
          <w:tcPr>
            <w:tcW w:w="977" w:type="dxa"/>
          </w:tcPr>
          <w:p w14:paraId="58B71BA5" w14:textId="118CEAE8" w:rsidR="0D2A5311" w:rsidRPr="001C0B7F" w:rsidRDefault="21114727"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$616.000</w:t>
            </w:r>
          </w:p>
        </w:tc>
        <w:tc>
          <w:tcPr>
            <w:tcW w:w="1215" w:type="dxa"/>
          </w:tcPr>
          <w:p w14:paraId="3D51957A" w14:textId="6846E46C" w:rsidR="0D2A5311" w:rsidRPr="001C0B7F" w:rsidRDefault="1492ADC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$616.000</w:t>
            </w:r>
          </w:p>
        </w:tc>
        <w:tc>
          <w:tcPr>
            <w:tcW w:w="1380" w:type="dxa"/>
          </w:tcPr>
          <w:p w14:paraId="3DB81FB1" w14:textId="2E6E1EAE" w:rsidR="0D2A5311" w:rsidRPr="001C0B7F" w:rsidRDefault="413C1825"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$821</w:t>
            </w:r>
          </w:p>
        </w:tc>
        <w:tc>
          <w:tcPr>
            <w:tcW w:w="1215" w:type="dxa"/>
          </w:tcPr>
          <w:p w14:paraId="7697B1ED" w14:textId="01E1FAE2" w:rsidR="0D2A5311" w:rsidRPr="001C0B7F" w:rsidRDefault="0152ED0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$6.844</w:t>
            </w:r>
          </w:p>
        </w:tc>
        <w:tc>
          <w:tcPr>
            <w:tcW w:w="1294" w:type="dxa"/>
          </w:tcPr>
          <w:p w14:paraId="1DB930AD" w14:textId="30DBF49E" w:rsidR="0D2A5311" w:rsidRPr="001C0B7F" w:rsidRDefault="0D696D72"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$6.844</w:t>
            </w:r>
          </w:p>
        </w:tc>
        <w:tc>
          <w:tcPr>
            <w:tcW w:w="1136" w:type="dxa"/>
          </w:tcPr>
          <w:p w14:paraId="270CE698" w14:textId="4D3361C5" w:rsidR="0D2A5311" w:rsidRPr="001C0B7F" w:rsidRDefault="44E4D905"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$1.</w:t>
            </w:r>
            <w:r w:rsidR="4728B22C" w:rsidRPr="001C0B7F">
              <w:rPr>
                <w:rFonts w:asciiTheme="majorHAnsi" w:eastAsiaTheme="majorEastAsia" w:hAnsiTheme="majorHAnsi" w:cstheme="majorBidi"/>
                <w:b/>
                <w:bCs/>
                <w:color w:val="000000" w:themeColor="text1"/>
                <w:sz w:val="18"/>
                <w:szCs w:val="18"/>
              </w:rPr>
              <w:t>368.226</w:t>
            </w:r>
          </w:p>
        </w:tc>
      </w:tr>
      <w:tr w:rsidR="0D2A5311" w:rsidRPr="001C0B7F" w14:paraId="1FB6AC5D" w14:textId="77777777" w:rsidTr="748C88CD">
        <w:tc>
          <w:tcPr>
            <w:tcW w:w="975" w:type="dxa"/>
          </w:tcPr>
          <w:p w14:paraId="01145738" w14:textId="5D3872B8"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01/01/15</w:t>
            </w:r>
          </w:p>
        </w:tc>
        <w:tc>
          <w:tcPr>
            <w:tcW w:w="947" w:type="dxa"/>
          </w:tcPr>
          <w:p w14:paraId="4D9A96CD" w14:textId="7D5CE18C" w:rsidR="210A2121" w:rsidRPr="001C0B7F" w:rsidRDefault="6D232F9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31/12/15</w:t>
            </w:r>
          </w:p>
        </w:tc>
        <w:tc>
          <w:tcPr>
            <w:tcW w:w="977" w:type="dxa"/>
          </w:tcPr>
          <w:p w14:paraId="3F8A17E6" w14:textId="6764891D" w:rsidR="0D2A5311" w:rsidRPr="001C0B7F" w:rsidRDefault="389696D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$644.350</w:t>
            </w:r>
          </w:p>
        </w:tc>
        <w:tc>
          <w:tcPr>
            <w:tcW w:w="1215" w:type="dxa"/>
          </w:tcPr>
          <w:p w14:paraId="2EE56DBA" w14:textId="2D8DE03B" w:rsidR="0D2A5311" w:rsidRPr="001C0B7F" w:rsidRDefault="17A1A394"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$644.350</w:t>
            </w:r>
          </w:p>
        </w:tc>
        <w:tc>
          <w:tcPr>
            <w:tcW w:w="1380" w:type="dxa"/>
          </w:tcPr>
          <w:p w14:paraId="29D1C272" w14:textId="216623D4" w:rsidR="0D2A5311" w:rsidRPr="001C0B7F" w:rsidRDefault="3EF5BB41"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$77.322</w:t>
            </w:r>
          </w:p>
        </w:tc>
        <w:tc>
          <w:tcPr>
            <w:tcW w:w="1215" w:type="dxa"/>
          </w:tcPr>
          <w:p w14:paraId="1906673D" w14:textId="52BB22C8" w:rsidR="0D2A5311" w:rsidRPr="001C0B7F" w:rsidRDefault="0257757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$644.350</w:t>
            </w:r>
          </w:p>
        </w:tc>
        <w:tc>
          <w:tcPr>
            <w:tcW w:w="1294" w:type="dxa"/>
          </w:tcPr>
          <w:p w14:paraId="388AC211" w14:textId="5DB5AD65" w:rsidR="0D2A5311" w:rsidRPr="001C0B7F" w:rsidRDefault="77A3AC8A"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$322.175</w:t>
            </w:r>
          </w:p>
        </w:tc>
        <w:tc>
          <w:tcPr>
            <w:tcW w:w="1136" w:type="dxa"/>
          </w:tcPr>
          <w:p w14:paraId="4C47C0DB" w14:textId="6CDC5011" w:rsidR="0D2A5311" w:rsidRPr="001C0B7F" w:rsidRDefault="0E9E191A"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w:t>
            </w:r>
            <w:r w:rsidR="25C8D862" w:rsidRPr="001C0B7F">
              <w:rPr>
                <w:rFonts w:asciiTheme="majorHAnsi" w:eastAsiaTheme="majorEastAsia" w:hAnsiTheme="majorHAnsi" w:cstheme="majorBidi"/>
                <w:b/>
                <w:bCs/>
                <w:color w:val="000000" w:themeColor="text1"/>
                <w:sz w:val="18"/>
                <w:szCs w:val="18"/>
              </w:rPr>
              <w:t>1.688.197</w:t>
            </w:r>
          </w:p>
        </w:tc>
      </w:tr>
      <w:tr w:rsidR="0D2A5311" w:rsidRPr="001C0B7F" w14:paraId="609F849D" w14:textId="77777777" w:rsidTr="748C88CD">
        <w:tc>
          <w:tcPr>
            <w:tcW w:w="975" w:type="dxa"/>
          </w:tcPr>
          <w:p w14:paraId="2EDED391" w14:textId="0C293782" w:rsidR="0D2A5311" w:rsidRPr="001C0B7F" w:rsidRDefault="1488017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01/01/16</w:t>
            </w:r>
          </w:p>
        </w:tc>
        <w:tc>
          <w:tcPr>
            <w:tcW w:w="947" w:type="dxa"/>
          </w:tcPr>
          <w:p w14:paraId="72444B9F" w14:textId="51A73AB6" w:rsidR="0D2A5311" w:rsidRPr="001C0B7F" w:rsidRDefault="1488017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31/12/16</w:t>
            </w:r>
          </w:p>
        </w:tc>
        <w:tc>
          <w:tcPr>
            <w:tcW w:w="977" w:type="dxa"/>
          </w:tcPr>
          <w:p w14:paraId="1CD76B81" w14:textId="312B02A4" w:rsidR="0D2A5311" w:rsidRPr="001C0B7F" w:rsidRDefault="7E433A6B"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$689.455</w:t>
            </w:r>
          </w:p>
        </w:tc>
        <w:tc>
          <w:tcPr>
            <w:tcW w:w="1215" w:type="dxa"/>
          </w:tcPr>
          <w:p w14:paraId="6C185F05" w14:textId="43DCFF27" w:rsidR="0D2A5311" w:rsidRPr="001C0B7F" w:rsidRDefault="22DB2232"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$689.455</w:t>
            </w:r>
          </w:p>
        </w:tc>
        <w:tc>
          <w:tcPr>
            <w:tcW w:w="1380" w:type="dxa"/>
          </w:tcPr>
          <w:p w14:paraId="18D8ECD0" w14:textId="72BD10A0" w:rsidR="0D2A5311" w:rsidRPr="001C0B7F" w:rsidRDefault="023D7EE8"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$82.734</w:t>
            </w:r>
          </w:p>
        </w:tc>
        <w:tc>
          <w:tcPr>
            <w:tcW w:w="1215" w:type="dxa"/>
          </w:tcPr>
          <w:p w14:paraId="3791B087" w14:textId="07AFEBAE" w:rsidR="0D2A5311" w:rsidRPr="001C0B7F" w:rsidRDefault="443694E3"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$689.455</w:t>
            </w:r>
          </w:p>
        </w:tc>
        <w:tc>
          <w:tcPr>
            <w:tcW w:w="1294" w:type="dxa"/>
          </w:tcPr>
          <w:p w14:paraId="2F24FB01" w14:textId="1F953493" w:rsidR="0D2A5311" w:rsidRPr="001C0B7F" w:rsidRDefault="632B5A50"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$344.727</w:t>
            </w:r>
          </w:p>
        </w:tc>
        <w:tc>
          <w:tcPr>
            <w:tcW w:w="1136" w:type="dxa"/>
          </w:tcPr>
          <w:p w14:paraId="3094D2CC" w14:textId="61FCC221" w:rsidR="0D2A5311" w:rsidRPr="001C0B7F" w:rsidRDefault="1480D787"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w:t>
            </w:r>
            <w:r w:rsidR="708E26CC" w:rsidRPr="001C0B7F">
              <w:rPr>
                <w:rFonts w:asciiTheme="majorHAnsi" w:eastAsiaTheme="majorEastAsia" w:hAnsiTheme="majorHAnsi" w:cstheme="majorBidi"/>
                <w:b/>
                <w:bCs/>
                <w:color w:val="000000" w:themeColor="text1"/>
                <w:sz w:val="18"/>
                <w:szCs w:val="18"/>
              </w:rPr>
              <w:t>1.806.371</w:t>
            </w:r>
          </w:p>
        </w:tc>
      </w:tr>
      <w:tr w:rsidR="137ADFEB" w:rsidRPr="001C0B7F" w14:paraId="575DFBE5" w14:textId="77777777" w:rsidTr="748C88CD">
        <w:tc>
          <w:tcPr>
            <w:tcW w:w="975" w:type="dxa"/>
          </w:tcPr>
          <w:p w14:paraId="40A004FF" w14:textId="7B34989F" w:rsidR="11D8BC51" w:rsidRPr="001C0B7F" w:rsidRDefault="1488017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01/01/17</w:t>
            </w:r>
          </w:p>
        </w:tc>
        <w:tc>
          <w:tcPr>
            <w:tcW w:w="947" w:type="dxa"/>
          </w:tcPr>
          <w:p w14:paraId="2374E08A" w14:textId="50BDB634" w:rsidR="11D8BC51" w:rsidRPr="001C0B7F" w:rsidRDefault="1488017F"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26/12/17</w:t>
            </w:r>
          </w:p>
        </w:tc>
        <w:tc>
          <w:tcPr>
            <w:tcW w:w="977" w:type="dxa"/>
          </w:tcPr>
          <w:p w14:paraId="3ABE3B07" w14:textId="2BDBC3F3" w:rsidR="4718EAFF" w:rsidRPr="001C0B7F" w:rsidRDefault="2EF31147"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$737.717</w:t>
            </w:r>
          </w:p>
        </w:tc>
        <w:tc>
          <w:tcPr>
            <w:tcW w:w="1215" w:type="dxa"/>
          </w:tcPr>
          <w:p w14:paraId="5F1F9FF4" w14:textId="1B515FDC" w:rsidR="03DEC20B" w:rsidRPr="001C0B7F" w:rsidRDefault="4D453329"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$729.520</w:t>
            </w:r>
          </w:p>
        </w:tc>
        <w:tc>
          <w:tcPr>
            <w:tcW w:w="1380" w:type="dxa"/>
          </w:tcPr>
          <w:p w14:paraId="79DFB8B9" w14:textId="034822A7" w:rsidR="45F2A1B4" w:rsidRPr="001C0B7F" w:rsidRDefault="21736636"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$87.542</w:t>
            </w:r>
          </w:p>
        </w:tc>
        <w:tc>
          <w:tcPr>
            <w:tcW w:w="1215" w:type="dxa"/>
          </w:tcPr>
          <w:p w14:paraId="70D744FF" w14:textId="6D9F7A6C" w:rsidR="59C0AC51" w:rsidRPr="001C0B7F" w:rsidRDefault="3E25F207"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$729.520</w:t>
            </w:r>
          </w:p>
        </w:tc>
        <w:tc>
          <w:tcPr>
            <w:tcW w:w="1294" w:type="dxa"/>
          </w:tcPr>
          <w:p w14:paraId="143C5989" w14:textId="73CBA371" w:rsidR="5B3F3EDE" w:rsidRPr="001C0B7F" w:rsidRDefault="3C118862" w:rsidP="748C88CD">
            <w:pPr>
              <w:rPr>
                <w:rFonts w:asciiTheme="majorHAnsi" w:eastAsiaTheme="majorEastAsia" w:hAnsiTheme="majorHAnsi" w:cstheme="majorBidi"/>
                <w:color w:val="000000" w:themeColor="text1"/>
                <w:sz w:val="18"/>
                <w:szCs w:val="18"/>
              </w:rPr>
            </w:pPr>
            <w:r w:rsidRPr="001C0B7F">
              <w:rPr>
                <w:rFonts w:asciiTheme="majorHAnsi" w:eastAsiaTheme="majorEastAsia" w:hAnsiTheme="majorHAnsi" w:cstheme="majorBidi"/>
                <w:color w:val="000000" w:themeColor="text1"/>
                <w:sz w:val="18"/>
                <w:szCs w:val="18"/>
              </w:rPr>
              <w:t>$364.760</w:t>
            </w:r>
          </w:p>
        </w:tc>
        <w:tc>
          <w:tcPr>
            <w:tcW w:w="1136" w:type="dxa"/>
          </w:tcPr>
          <w:p w14:paraId="64B75681" w14:textId="092F2D2E" w:rsidR="137ADFEB" w:rsidRPr="001C0B7F" w:rsidRDefault="5B482AED" w:rsidP="748C88CD">
            <w:pPr>
              <w:rPr>
                <w:rFonts w:asciiTheme="majorHAnsi" w:eastAsiaTheme="majorEastAsia" w:hAnsiTheme="majorHAnsi" w:cstheme="majorBidi"/>
                <w:b/>
                <w:bCs/>
                <w:color w:val="000000" w:themeColor="text1"/>
                <w:sz w:val="18"/>
                <w:szCs w:val="18"/>
              </w:rPr>
            </w:pPr>
            <w:r w:rsidRPr="001C0B7F">
              <w:rPr>
                <w:rFonts w:asciiTheme="majorHAnsi" w:eastAsiaTheme="majorEastAsia" w:hAnsiTheme="majorHAnsi" w:cstheme="majorBidi"/>
                <w:b/>
                <w:bCs/>
                <w:color w:val="000000" w:themeColor="text1"/>
                <w:sz w:val="18"/>
                <w:szCs w:val="18"/>
              </w:rPr>
              <w:t>$1.911.342</w:t>
            </w:r>
          </w:p>
        </w:tc>
      </w:tr>
    </w:tbl>
    <w:p w14:paraId="49AC508C" w14:textId="2AF6965C" w:rsidR="0D2A5311" w:rsidRPr="00A350E4" w:rsidRDefault="0D2A5311" w:rsidP="00A350E4">
      <w:pPr>
        <w:spacing w:after="0" w:line="276" w:lineRule="auto"/>
        <w:jc w:val="both"/>
        <w:rPr>
          <w:rFonts w:ascii="Tahoma" w:eastAsia="Tahoma" w:hAnsi="Tahoma" w:cs="Tahoma"/>
          <w:color w:val="000000" w:themeColor="text1"/>
          <w:sz w:val="24"/>
          <w:szCs w:val="24"/>
          <w:lang w:val="es-CO"/>
        </w:rPr>
      </w:pPr>
    </w:p>
    <w:p w14:paraId="2FA36D94" w14:textId="200D1801" w:rsidR="6C5DD14C" w:rsidRPr="00A350E4" w:rsidRDefault="6B367C43"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 xml:space="preserve">Total: </w:t>
      </w:r>
      <w:r w:rsidR="690F6A99" w:rsidRPr="00A350E4">
        <w:rPr>
          <w:rFonts w:ascii="Tahoma" w:eastAsia="Tahoma" w:hAnsi="Tahoma" w:cs="Tahoma"/>
          <w:b/>
          <w:bCs/>
          <w:color w:val="000000" w:themeColor="text1"/>
          <w:sz w:val="24"/>
          <w:szCs w:val="24"/>
          <w:lang w:val="es-CO"/>
        </w:rPr>
        <w:t>$8.794.963</w:t>
      </w:r>
    </w:p>
    <w:p w14:paraId="6889B783" w14:textId="390D4BFE" w:rsidR="6C5DD14C" w:rsidRPr="00A350E4" w:rsidRDefault="6C5DD14C" w:rsidP="00A350E4">
      <w:pPr>
        <w:spacing w:after="0" w:line="276" w:lineRule="auto"/>
        <w:jc w:val="both"/>
        <w:rPr>
          <w:rFonts w:ascii="Tahoma" w:eastAsia="Tahoma" w:hAnsi="Tahoma" w:cs="Tahoma"/>
          <w:color w:val="000000" w:themeColor="text1"/>
          <w:sz w:val="24"/>
          <w:szCs w:val="24"/>
          <w:lang w:val="es-CO"/>
        </w:rPr>
      </w:pPr>
    </w:p>
    <w:p w14:paraId="08328611" w14:textId="071FB085" w:rsidR="06EB5D16" w:rsidRPr="00A350E4" w:rsidRDefault="4527DBF5"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 xml:space="preserve">Con sustento en lo anterior, es evidente que, a la fecha de celebración de la transacción, la demandada </w:t>
      </w:r>
      <w:r w:rsidR="00505528" w:rsidRPr="00A350E4">
        <w:rPr>
          <w:rFonts w:ascii="Tahoma" w:eastAsia="Tahoma" w:hAnsi="Tahoma" w:cs="Tahoma"/>
          <w:color w:val="000000" w:themeColor="text1"/>
          <w:sz w:val="24"/>
          <w:szCs w:val="24"/>
          <w:lang w:val="es-CO"/>
        </w:rPr>
        <w:t xml:space="preserve">LUZ STELLA LÓPEZ GARCÍA </w:t>
      </w:r>
      <w:r w:rsidRPr="00A350E4">
        <w:rPr>
          <w:rFonts w:ascii="Tahoma" w:eastAsia="Tahoma" w:hAnsi="Tahoma" w:cs="Tahoma"/>
          <w:color w:val="000000" w:themeColor="text1"/>
          <w:sz w:val="24"/>
          <w:szCs w:val="24"/>
          <w:lang w:val="es-CO"/>
        </w:rPr>
        <w:t xml:space="preserve">le adeudaba al demandante la suma de </w:t>
      </w:r>
      <w:r w:rsidR="034EF4F2" w:rsidRPr="00A350E4">
        <w:rPr>
          <w:rFonts w:ascii="Tahoma" w:eastAsia="Tahoma" w:hAnsi="Tahoma" w:cs="Tahoma"/>
          <w:color w:val="000000" w:themeColor="text1"/>
          <w:sz w:val="24"/>
          <w:szCs w:val="24"/>
          <w:lang w:val="es-CO"/>
        </w:rPr>
        <w:t>$</w:t>
      </w:r>
      <w:r w:rsidR="13CE6E07" w:rsidRPr="00A350E4">
        <w:rPr>
          <w:rFonts w:ascii="Tahoma" w:eastAsia="Tahoma" w:hAnsi="Tahoma" w:cs="Tahoma"/>
          <w:color w:val="000000" w:themeColor="text1"/>
          <w:sz w:val="24"/>
          <w:szCs w:val="24"/>
          <w:lang w:val="es-CO"/>
        </w:rPr>
        <w:t>12.324.446</w:t>
      </w:r>
      <w:r w:rsidR="034EF4F2" w:rsidRPr="00A350E4">
        <w:rPr>
          <w:rFonts w:ascii="Tahoma" w:eastAsia="Tahoma" w:hAnsi="Tahoma" w:cs="Tahoma"/>
          <w:color w:val="000000" w:themeColor="text1"/>
          <w:sz w:val="24"/>
          <w:szCs w:val="24"/>
          <w:lang w:val="es-CO"/>
        </w:rPr>
        <w:t xml:space="preserve"> pesos, a lo que habría que descontar</w:t>
      </w:r>
      <w:r w:rsidR="5824F8BC" w:rsidRPr="00A350E4">
        <w:rPr>
          <w:rFonts w:ascii="Tahoma" w:eastAsia="Tahoma" w:hAnsi="Tahoma" w:cs="Tahoma"/>
          <w:color w:val="000000" w:themeColor="text1"/>
          <w:sz w:val="24"/>
          <w:szCs w:val="24"/>
          <w:lang w:val="es-CO"/>
        </w:rPr>
        <w:t>se</w:t>
      </w:r>
      <w:r w:rsidR="034EF4F2" w:rsidRPr="00A350E4">
        <w:rPr>
          <w:rFonts w:ascii="Tahoma" w:eastAsia="Tahoma" w:hAnsi="Tahoma" w:cs="Tahoma"/>
          <w:color w:val="000000" w:themeColor="text1"/>
          <w:sz w:val="24"/>
          <w:szCs w:val="24"/>
          <w:lang w:val="es-CO"/>
        </w:rPr>
        <w:t xml:space="preserve"> las sumas que recibió el </w:t>
      </w:r>
      <w:r w:rsidR="345C89A3" w:rsidRPr="00A350E4">
        <w:rPr>
          <w:rFonts w:ascii="Tahoma" w:eastAsia="Tahoma" w:hAnsi="Tahoma" w:cs="Tahoma"/>
          <w:color w:val="000000" w:themeColor="text1"/>
          <w:sz w:val="24"/>
          <w:szCs w:val="24"/>
          <w:lang w:val="es-CO"/>
        </w:rPr>
        <w:t>actor de acuerdo a</w:t>
      </w:r>
      <w:r w:rsidR="034EF4F2" w:rsidRPr="00A350E4">
        <w:rPr>
          <w:rFonts w:ascii="Tahoma" w:eastAsia="Tahoma" w:hAnsi="Tahoma" w:cs="Tahoma"/>
          <w:color w:val="000000" w:themeColor="text1"/>
          <w:sz w:val="24"/>
          <w:szCs w:val="24"/>
          <w:lang w:val="es-CO"/>
        </w:rPr>
        <w:t xml:space="preserve"> los documentos antes reseñados, para un </w:t>
      </w:r>
      <w:r w:rsidR="6CBB9618" w:rsidRPr="00A350E4">
        <w:rPr>
          <w:rFonts w:ascii="Tahoma" w:eastAsia="Tahoma" w:hAnsi="Tahoma" w:cs="Tahoma"/>
          <w:color w:val="000000" w:themeColor="text1"/>
          <w:sz w:val="24"/>
          <w:szCs w:val="24"/>
          <w:lang w:val="es-CO"/>
        </w:rPr>
        <w:t>saldo insoluto de $</w:t>
      </w:r>
      <w:r w:rsidR="079739AB" w:rsidRPr="00A350E4">
        <w:rPr>
          <w:rFonts w:ascii="Tahoma" w:eastAsia="Tahoma" w:hAnsi="Tahoma" w:cs="Tahoma"/>
          <w:color w:val="000000" w:themeColor="text1"/>
          <w:sz w:val="24"/>
          <w:szCs w:val="24"/>
          <w:lang w:val="es-CO"/>
        </w:rPr>
        <w:t>10.099.835</w:t>
      </w:r>
      <w:r w:rsidR="6CBB9618" w:rsidRPr="00A350E4">
        <w:rPr>
          <w:rFonts w:ascii="Tahoma" w:eastAsia="Tahoma" w:hAnsi="Tahoma" w:cs="Tahoma"/>
          <w:color w:val="000000" w:themeColor="text1"/>
          <w:sz w:val="24"/>
          <w:szCs w:val="24"/>
          <w:lang w:val="es-CO"/>
        </w:rPr>
        <w:t>.</w:t>
      </w:r>
    </w:p>
    <w:p w14:paraId="0A1840DD" w14:textId="3C4A2DAD" w:rsidR="3071DF9B" w:rsidRPr="00A350E4" w:rsidRDefault="3071DF9B" w:rsidP="00A350E4">
      <w:pPr>
        <w:spacing w:after="0" w:line="276" w:lineRule="auto"/>
        <w:ind w:firstLine="709"/>
        <w:jc w:val="both"/>
        <w:rPr>
          <w:rFonts w:ascii="Tahoma" w:eastAsia="Tahoma" w:hAnsi="Tahoma" w:cs="Tahoma"/>
          <w:color w:val="000000" w:themeColor="text1"/>
          <w:sz w:val="24"/>
          <w:szCs w:val="24"/>
          <w:lang w:val="es-CO"/>
        </w:rPr>
      </w:pPr>
    </w:p>
    <w:p w14:paraId="5CEA926B" w14:textId="77777777" w:rsidR="00505528" w:rsidRPr="00A350E4" w:rsidRDefault="6CBB9618"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lastRenderedPageBreak/>
        <w:t xml:space="preserve">Se desprende de lo anterior que </w:t>
      </w:r>
      <w:r w:rsidR="5111E43F" w:rsidRPr="00A350E4">
        <w:rPr>
          <w:rFonts w:ascii="Tahoma" w:eastAsia="Tahoma" w:hAnsi="Tahoma" w:cs="Tahoma"/>
          <w:color w:val="000000" w:themeColor="text1"/>
          <w:sz w:val="24"/>
          <w:szCs w:val="24"/>
          <w:lang w:val="es-CO"/>
        </w:rPr>
        <w:t xml:space="preserve">el principio de </w:t>
      </w:r>
      <w:r w:rsidRPr="00A350E4">
        <w:rPr>
          <w:rFonts w:ascii="Tahoma" w:eastAsia="Tahoma" w:hAnsi="Tahoma" w:cs="Tahoma"/>
          <w:color w:val="000000" w:themeColor="text1"/>
          <w:sz w:val="24"/>
          <w:szCs w:val="24"/>
          <w:lang w:val="es-CO"/>
        </w:rPr>
        <w:t>transacción celebrad</w:t>
      </w:r>
      <w:r w:rsidR="63F0CEAC" w:rsidRPr="00A350E4">
        <w:rPr>
          <w:rFonts w:ascii="Tahoma" w:eastAsia="Tahoma" w:hAnsi="Tahoma" w:cs="Tahoma"/>
          <w:color w:val="000000" w:themeColor="text1"/>
          <w:sz w:val="24"/>
          <w:szCs w:val="24"/>
          <w:lang w:val="es-CO"/>
        </w:rPr>
        <w:t>o</w:t>
      </w:r>
      <w:r w:rsidRPr="00A350E4">
        <w:rPr>
          <w:rFonts w:ascii="Tahoma" w:eastAsia="Tahoma" w:hAnsi="Tahoma" w:cs="Tahoma"/>
          <w:color w:val="000000" w:themeColor="text1"/>
          <w:sz w:val="24"/>
          <w:szCs w:val="24"/>
          <w:lang w:val="es-CO"/>
        </w:rPr>
        <w:t xml:space="preserve"> entre las partes</w:t>
      </w:r>
      <w:r w:rsidR="5111E43F" w:rsidRPr="00A350E4">
        <w:rPr>
          <w:rFonts w:ascii="Tahoma" w:eastAsia="Tahoma" w:hAnsi="Tahoma" w:cs="Tahoma"/>
          <w:color w:val="000000" w:themeColor="text1"/>
          <w:sz w:val="24"/>
          <w:szCs w:val="24"/>
          <w:lang w:val="es-CO"/>
        </w:rPr>
        <w:t xml:space="preserve">, vertidos en los paz y salvos, </w:t>
      </w:r>
      <w:r w:rsidRPr="00A350E4">
        <w:rPr>
          <w:rFonts w:ascii="Tahoma" w:eastAsia="Tahoma" w:hAnsi="Tahoma" w:cs="Tahoma"/>
          <w:color w:val="000000" w:themeColor="text1"/>
          <w:sz w:val="24"/>
          <w:szCs w:val="24"/>
          <w:lang w:val="es-CO"/>
        </w:rPr>
        <w:t xml:space="preserve">no alcanzó a cubrir el monto de los derechos irrenunciables del trabajador, por lo tanto, no es válida a efectos de extinguir las obligaciones prestacionales que se encontraban pendientes de pago al finalizar el vínculo, en razón de lo cual se tendrán como abono a la liquidación, quedando pendiente el pago de la suma de </w:t>
      </w:r>
      <w:r w:rsidRPr="00A350E4">
        <w:rPr>
          <w:rFonts w:ascii="Tahoma" w:eastAsia="Tahoma" w:hAnsi="Tahoma" w:cs="Tahoma"/>
          <w:b/>
          <w:bCs/>
          <w:color w:val="000000" w:themeColor="text1"/>
          <w:sz w:val="24"/>
          <w:szCs w:val="24"/>
          <w:lang w:val="es-CO"/>
        </w:rPr>
        <w:t>$</w:t>
      </w:r>
      <w:r w:rsidR="6AC4A45D" w:rsidRPr="00A350E4">
        <w:rPr>
          <w:rFonts w:ascii="Tahoma" w:eastAsia="Tahoma" w:hAnsi="Tahoma" w:cs="Tahoma"/>
          <w:b/>
          <w:bCs/>
          <w:color w:val="000000" w:themeColor="text1"/>
          <w:sz w:val="24"/>
          <w:szCs w:val="24"/>
          <w:lang w:val="es-CO"/>
        </w:rPr>
        <w:t>9.099.835</w:t>
      </w:r>
      <w:r w:rsidRPr="00A350E4">
        <w:rPr>
          <w:rFonts w:ascii="Tahoma" w:eastAsia="Tahoma" w:hAnsi="Tahoma" w:cs="Tahoma"/>
          <w:color w:val="000000" w:themeColor="text1"/>
          <w:sz w:val="24"/>
          <w:szCs w:val="24"/>
          <w:lang w:val="es-CO"/>
        </w:rPr>
        <w:t xml:space="preserve"> pesos por concepto de las prestaciones sociales </w:t>
      </w:r>
      <w:r w:rsidR="0F3E482A" w:rsidRPr="00A350E4">
        <w:rPr>
          <w:rFonts w:ascii="Tahoma" w:eastAsia="Tahoma" w:hAnsi="Tahoma" w:cs="Tahoma"/>
          <w:color w:val="000000" w:themeColor="text1"/>
          <w:sz w:val="24"/>
          <w:szCs w:val="24"/>
          <w:lang w:val="es-CO"/>
        </w:rPr>
        <w:t>y vacaciones adeudadas</w:t>
      </w:r>
      <w:r w:rsidR="52851982" w:rsidRPr="00A350E4">
        <w:rPr>
          <w:rFonts w:ascii="Tahoma" w:eastAsia="Tahoma" w:hAnsi="Tahoma" w:cs="Tahoma"/>
          <w:color w:val="000000" w:themeColor="text1"/>
          <w:sz w:val="24"/>
          <w:szCs w:val="24"/>
          <w:lang w:val="es-CO"/>
        </w:rPr>
        <w:t xml:space="preserve">, los cuales deberá cubrir en su totalidad </w:t>
      </w:r>
      <w:r w:rsidR="353C8B2D" w:rsidRPr="00A350E4">
        <w:rPr>
          <w:rFonts w:ascii="Tahoma" w:eastAsia="Tahoma" w:hAnsi="Tahoma" w:cs="Tahoma"/>
          <w:color w:val="000000" w:themeColor="text1"/>
          <w:sz w:val="24"/>
          <w:szCs w:val="24"/>
          <w:lang w:val="es-CO"/>
        </w:rPr>
        <w:t xml:space="preserve">la codemandada </w:t>
      </w:r>
      <w:r w:rsidR="353C8B2D" w:rsidRPr="00A350E4">
        <w:rPr>
          <w:rFonts w:ascii="Tahoma" w:eastAsia="Tahoma" w:hAnsi="Tahoma" w:cs="Tahoma"/>
          <w:b/>
          <w:bCs/>
          <w:color w:val="000000" w:themeColor="text1"/>
          <w:sz w:val="24"/>
          <w:szCs w:val="24"/>
          <w:lang w:val="es-CO"/>
        </w:rPr>
        <w:t>LUZ STELLA LÓPEZ GARCÍ</w:t>
      </w:r>
      <w:r w:rsidR="59164739" w:rsidRPr="00A350E4">
        <w:rPr>
          <w:rFonts w:ascii="Tahoma" w:eastAsia="Tahoma" w:hAnsi="Tahoma" w:cs="Tahoma"/>
          <w:b/>
          <w:bCs/>
          <w:color w:val="000000" w:themeColor="text1"/>
          <w:sz w:val="24"/>
          <w:szCs w:val="24"/>
          <w:lang w:val="es-CO"/>
        </w:rPr>
        <w:t>A</w:t>
      </w:r>
      <w:r w:rsidR="59164739" w:rsidRPr="00A350E4">
        <w:rPr>
          <w:rFonts w:ascii="Tahoma" w:eastAsia="Tahoma" w:hAnsi="Tahoma" w:cs="Tahoma"/>
          <w:color w:val="000000" w:themeColor="text1"/>
          <w:sz w:val="24"/>
          <w:szCs w:val="24"/>
          <w:lang w:val="es-CO"/>
        </w:rPr>
        <w:t>. En lo que atañe a la codemandada,</w:t>
      </w:r>
      <w:r w:rsidR="4A1716F6" w:rsidRPr="00A350E4">
        <w:rPr>
          <w:rFonts w:ascii="Tahoma" w:eastAsia="Tahoma" w:hAnsi="Tahoma" w:cs="Tahoma"/>
          <w:color w:val="000000" w:themeColor="text1"/>
          <w:sz w:val="24"/>
          <w:szCs w:val="24"/>
          <w:lang w:val="es-CO"/>
        </w:rPr>
        <w:t xml:space="preserve"> </w:t>
      </w:r>
      <w:r w:rsidR="4A1716F6" w:rsidRPr="00A350E4">
        <w:rPr>
          <w:rFonts w:ascii="Tahoma" w:eastAsia="Tahoma" w:hAnsi="Tahoma" w:cs="Tahoma"/>
          <w:b/>
          <w:bCs/>
          <w:color w:val="000000" w:themeColor="text1"/>
          <w:sz w:val="24"/>
          <w:szCs w:val="24"/>
          <w:lang w:val="es-CO"/>
        </w:rPr>
        <w:t>COVICHARALDA</w:t>
      </w:r>
      <w:r w:rsidR="6EB8D270" w:rsidRPr="00A350E4">
        <w:rPr>
          <w:rFonts w:ascii="Tahoma" w:eastAsia="Tahoma" w:hAnsi="Tahoma" w:cs="Tahoma"/>
          <w:b/>
          <w:bCs/>
          <w:color w:val="000000" w:themeColor="text1"/>
          <w:sz w:val="24"/>
          <w:szCs w:val="24"/>
          <w:lang w:val="es-CO"/>
        </w:rPr>
        <w:t xml:space="preserve"> LTDA</w:t>
      </w:r>
      <w:r w:rsidR="69005A1F" w:rsidRPr="00A350E4">
        <w:rPr>
          <w:rFonts w:ascii="Tahoma" w:eastAsia="Tahoma" w:hAnsi="Tahoma" w:cs="Tahoma"/>
          <w:color w:val="000000" w:themeColor="text1"/>
          <w:sz w:val="24"/>
          <w:szCs w:val="24"/>
          <w:lang w:val="es-CO"/>
        </w:rPr>
        <w:t xml:space="preserve">, </w:t>
      </w:r>
      <w:r w:rsidR="18B44828" w:rsidRPr="00A350E4">
        <w:rPr>
          <w:rFonts w:ascii="Tahoma" w:eastAsia="Tahoma" w:hAnsi="Tahoma" w:cs="Tahoma"/>
          <w:color w:val="000000" w:themeColor="text1"/>
          <w:sz w:val="24"/>
          <w:szCs w:val="24"/>
          <w:lang w:val="es-CO"/>
        </w:rPr>
        <w:t>al prosperar</w:t>
      </w:r>
      <w:r w:rsidR="7B32E965" w:rsidRPr="00A350E4">
        <w:rPr>
          <w:rFonts w:ascii="Tahoma" w:eastAsia="Tahoma" w:hAnsi="Tahoma" w:cs="Tahoma"/>
          <w:color w:val="000000" w:themeColor="text1"/>
          <w:sz w:val="24"/>
          <w:szCs w:val="24"/>
          <w:lang w:val="es-CO"/>
        </w:rPr>
        <w:t xml:space="preserve"> en su favor de manera parcial</w:t>
      </w:r>
      <w:r w:rsidR="18B44828" w:rsidRPr="00A350E4">
        <w:rPr>
          <w:rFonts w:ascii="Tahoma" w:eastAsia="Tahoma" w:hAnsi="Tahoma" w:cs="Tahoma"/>
          <w:color w:val="000000" w:themeColor="text1"/>
          <w:sz w:val="24"/>
          <w:szCs w:val="24"/>
          <w:lang w:val="es-CO"/>
        </w:rPr>
        <w:t xml:space="preserve"> </w:t>
      </w:r>
      <w:r w:rsidR="313BB368" w:rsidRPr="00A350E4">
        <w:rPr>
          <w:rFonts w:ascii="Tahoma" w:eastAsia="Tahoma" w:hAnsi="Tahoma" w:cs="Tahoma"/>
          <w:color w:val="000000" w:themeColor="text1"/>
          <w:sz w:val="24"/>
          <w:szCs w:val="24"/>
          <w:lang w:val="es-CO"/>
        </w:rPr>
        <w:t>la excepción de prescripción, deberá responder de manera solidaria por la t</w:t>
      </w:r>
      <w:r w:rsidR="2145D94B" w:rsidRPr="00A350E4">
        <w:rPr>
          <w:rFonts w:ascii="Tahoma" w:eastAsia="Tahoma" w:hAnsi="Tahoma" w:cs="Tahoma"/>
          <w:color w:val="000000" w:themeColor="text1"/>
          <w:sz w:val="24"/>
          <w:szCs w:val="24"/>
          <w:lang w:val="es-CO"/>
        </w:rPr>
        <w:t>otalidad de las cesantías causadas entre el 10 de abril de 2010 y el 26 de diciembre de 2017, que ascienden a la suma de $4.708</w:t>
      </w:r>
      <w:r w:rsidR="72161D64" w:rsidRPr="00A350E4">
        <w:rPr>
          <w:rFonts w:ascii="Tahoma" w:eastAsia="Tahoma" w:hAnsi="Tahoma" w:cs="Tahoma"/>
          <w:color w:val="000000" w:themeColor="text1"/>
          <w:sz w:val="24"/>
          <w:szCs w:val="24"/>
          <w:lang w:val="es-CO"/>
        </w:rPr>
        <w:t>.344, más los intereses a las cesantías, primas y vacaciones</w:t>
      </w:r>
      <w:r w:rsidR="729A4F86" w:rsidRPr="00A350E4">
        <w:rPr>
          <w:rFonts w:ascii="Tahoma" w:eastAsia="Tahoma" w:hAnsi="Tahoma" w:cs="Tahoma"/>
          <w:color w:val="000000" w:themeColor="text1"/>
          <w:sz w:val="24"/>
          <w:szCs w:val="24"/>
          <w:lang w:val="es-CO"/>
        </w:rPr>
        <w:t xml:space="preserve"> causados con posterioridad al 26 de abril de 2015, que ascienden a la suma de </w:t>
      </w:r>
      <w:r w:rsidR="0AA48E53" w:rsidRPr="00A350E4">
        <w:rPr>
          <w:rFonts w:ascii="Tahoma" w:eastAsia="Tahoma" w:hAnsi="Tahoma" w:cs="Tahoma"/>
          <w:color w:val="000000" w:themeColor="text1"/>
          <w:sz w:val="24"/>
          <w:szCs w:val="24"/>
          <w:lang w:val="es-CO"/>
        </w:rPr>
        <w:t>$4.086.619, menos los abonos</w:t>
      </w:r>
      <w:r w:rsidR="04C22A11" w:rsidRPr="00A350E4">
        <w:rPr>
          <w:rFonts w:ascii="Tahoma" w:eastAsia="Tahoma" w:hAnsi="Tahoma" w:cs="Tahoma"/>
          <w:color w:val="000000" w:themeColor="text1"/>
          <w:sz w:val="24"/>
          <w:szCs w:val="24"/>
          <w:lang w:val="es-CO"/>
        </w:rPr>
        <w:t xml:space="preserve"> ($3.224.611), para un total de </w:t>
      </w:r>
      <w:r w:rsidR="04C22A11" w:rsidRPr="00A350E4">
        <w:rPr>
          <w:rFonts w:ascii="Tahoma" w:eastAsia="Tahoma" w:hAnsi="Tahoma" w:cs="Tahoma"/>
          <w:b/>
          <w:bCs/>
          <w:color w:val="000000" w:themeColor="text1"/>
          <w:sz w:val="24"/>
          <w:szCs w:val="24"/>
          <w:lang w:val="es-CO"/>
        </w:rPr>
        <w:t>$5.570.352</w:t>
      </w:r>
      <w:r w:rsidR="04C22A11" w:rsidRPr="00A350E4">
        <w:rPr>
          <w:rFonts w:ascii="Tahoma" w:eastAsia="Tahoma" w:hAnsi="Tahoma" w:cs="Tahoma"/>
          <w:color w:val="000000" w:themeColor="text1"/>
          <w:sz w:val="24"/>
          <w:szCs w:val="24"/>
          <w:lang w:val="es-CO"/>
        </w:rPr>
        <w:t>.</w:t>
      </w:r>
      <w:r w:rsidR="00505528" w:rsidRPr="00A350E4">
        <w:rPr>
          <w:rFonts w:ascii="Tahoma" w:eastAsia="Tahoma" w:hAnsi="Tahoma" w:cs="Tahoma"/>
          <w:color w:val="000000" w:themeColor="text1"/>
          <w:sz w:val="24"/>
          <w:szCs w:val="24"/>
          <w:lang w:val="es-CO"/>
        </w:rPr>
        <w:t xml:space="preserve"> </w:t>
      </w:r>
    </w:p>
    <w:p w14:paraId="5247C453" w14:textId="77777777" w:rsidR="00505528" w:rsidRPr="00A350E4" w:rsidRDefault="00505528" w:rsidP="00A350E4">
      <w:pPr>
        <w:spacing w:after="0" w:line="276" w:lineRule="auto"/>
        <w:ind w:firstLine="708"/>
        <w:jc w:val="both"/>
        <w:rPr>
          <w:rFonts w:ascii="Tahoma" w:eastAsia="Tahoma" w:hAnsi="Tahoma" w:cs="Tahoma"/>
          <w:color w:val="000000" w:themeColor="text1"/>
          <w:sz w:val="24"/>
          <w:szCs w:val="24"/>
          <w:lang w:val="es-CO"/>
        </w:rPr>
      </w:pPr>
    </w:p>
    <w:p w14:paraId="25A7DFD9" w14:textId="34A517EF" w:rsidR="3071DF9B" w:rsidRPr="00A350E4" w:rsidRDefault="00505528"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 xml:space="preserve">Lo anterior en modo alguno significa que se presentan dos créditos a favor del demandante, uno a cargo de LUZ STELLA LÓPEZ y otro a cargo de COVICHARALDA, </w:t>
      </w:r>
      <w:r w:rsidRPr="00A350E4">
        <w:rPr>
          <w:rFonts w:ascii="Tahoma" w:eastAsia="Tahoma" w:hAnsi="Tahoma" w:cs="Tahoma"/>
          <w:b/>
          <w:color w:val="000000" w:themeColor="text1"/>
          <w:sz w:val="24"/>
          <w:szCs w:val="24"/>
          <w:lang w:val="es-CO"/>
        </w:rPr>
        <w:t>sino un solo crédito, esto es, la suma de</w:t>
      </w:r>
      <w:r w:rsidRPr="00A350E4">
        <w:rPr>
          <w:rFonts w:ascii="Tahoma" w:eastAsia="Tahoma" w:hAnsi="Tahoma" w:cs="Tahoma"/>
          <w:color w:val="000000" w:themeColor="text1"/>
          <w:sz w:val="24"/>
          <w:szCs w:val="24"/>
          <w:lang w:val="es-CO"/>
        </w:rPr>
        <w:t xml:space="preserve"> </w:t>
      </w:r>
      <w:r w:rsidRPr="00A350E4">
        <w:rPr>
          <w:rFonts w:ascii="Tahoma" w:eastAsia="Tahoma" w:hAnsi="Tahoma" w:cs="Tahoma"/>
          <w:b/>
          <w:bCs/>
          <w:color w:val="000000" w:themeColor="text1"/>
          <w:sz w:val="24"/>
          <w:szCs w:val="24"/>
          <w:lang w:val="es-CO"/>
        </w:rPr>
        <w:t>$9.099.835, sólo que la primera responde por la totalidad de esa suma en tanto que el segundo responde, en su calidad de deudor solidario sólo hasta la suma de $5.570.352</w:t>
      </w:r>
      <w:r w:rsidR="00E76C05" w:rsidRPr="00A350E4">
        <w:rPr>
          <w:rFonts w:ascii="Tahoma" w:eastAsia="Tahoma" w:hAnsi="Tahoma" w:cs="Tahoma"/>
          <w:b/>
          <w:bCs/>
          <w:color w:val="000000" w:themeColor="text1"/>
          <w:sz w:val="24"/>
          <w:szCs w:val="24"/>
          <w:lang w:val="es-CO"/>
        </w:rPr>
        <w:t xml:space="preserve">. </w:t>
      </w:r>
      <w:r w:rsidRPr="00A350E4">
        <w:rPr>
          <w:rFonts w:ascii="Tahoma" w:eastAsia="Tahoma" w:hAnsi="Tahoma" w:cs="Tahoma"/>
          <w:b/>
          <w:bCs/>
          <w:color w:val="000000" w:themeColor="text1"/>
          <w:sz w:val="24"/>
          <w:szCs w:val="24"/>
          <w:lang w:val="es-CO"/>
        </w:rPr>
        <w:t xml:space="preserve"> </w:t>
      </w:r>
    </w:p>
    <w:p w14:paraId="231ED9AE" w14:textId="7CA77F05" w:rsidR="3071DF9B" w:rsidRPr="00A350E4" w:rsidRDefault="3071DF9B" w:rsidP="00A350E4">
      <w:pPr>
        <w:spacing w:after="0" w:line="276" w:lineRule="auto"/>
        <w:ind w:firstLine="708"/>
        <w:jc w:val="both"/>
        <w:rPr>
          <w:rFonts w:ascii="Tahoma" w:eastAsia="Tahoma" w:hAnsi="Tahoma" w:cs="Tahoma"/>
          <w:color w:val="000000" w:themeColor="text1"/>
          <w:sz w:val="24"/>
          <w:szCs w:val="24"/>
          <w:lang w:val="es-CO"/>
        </w:rPr>
      </w:pPr>
    </w:p>
    <w:p w14:paraId="2BE9008F" w14:textId="231C5B78" w:rsidR="61F6181D" w:rsidRPr="00A350E4" w:rsidRDefault="61F6181D"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 xml:space="preserve">Cabe agregar que los recibos de pago aportados por la demandada y que obran en el folio 92 del expediente, no constituyen prueba de </w:t>
      </w:r>
      <w:r w:rsidR="0226A3C1" w:rsidRPr="00A350E4">
        <w:rPr>
          <w:rFonts w:ascii="Tahoma" w:eastAsia="Tahoma" w:hAnsi="Tahoma" w:cs="Tahoma"/>
          <w:color w:val="000000" w:themeColor="text1"/>
          <w:sz w:val="24"/>
          <w:szCs w:val="24"/>
          <w:lang w:val="es-CO"/>
        </w:rPr>
        <w:t xml:space="preserve">pagos diferentes a </w:t>
      </w:r>
      <w:r w:rsidR="38AFF0D7" w:rsidRPr="00A350E4">
        <w:rPr>
          <w:rFonts w:ascii="Tahoma" w:eastAsia="Tahoma" w:hAnsi="Tahoma" w:cs="Tahoma"/>
          <w:color w:val="000000" w:themeColor="text1"/>
          <w:sz w:val="24"/>
          <w:szCs w:val="24"/>
          <w:lang w:val="es-CO"/>
        </w:rPr>
        <w:t xml:space="preserve">los </w:t>
      </w:r>
      <w:r w:rsidR="0226A3C1" w:rsidRPr="00A350E4">
        <w:rPr>
          <w:rFonts w:ascii="Tahoma" w:eastAsia="Tahoma" w:hAnsi="Tahoma" w:cs="Tahoma"/>
          <w:color w:val="000000" w:themeColor="text1"/>
          <w:sz w:val="24"/>
          <w:szCs w:val="24"/>
          <w:lang w:val="es-CO"/>
        </w:rPr>
        <w:t>ya abonados a la deuda</w:t>
      </w:r>
      <w:r w:rsidR="7422A860" w:rsidRPr="00A350E4">
        <w:rPr>
          <w:rFonts w:ascii="Tahoma" w:eastAsia="Tahoma" w:hAnsi="Tahoma" w:cs="Tahoma"/>
          <w:color w:val="000000" w:themeColor="text1"/>
          <w:sz w:val="24"/>
          <w:szCs w:val="24"/>
          <w:lang w:val="es-CO"/>
        </w:rPr>
        <w:t xml:space="preserve"> y que se enumeraron líneas atrás</w:t>
      </w:r>
      <w:r w:rsidR="0226A3C1" w:rsidRPr="00A350E4">
        <w:rPr>
          <w:rFonts w:ascii="Tahoma" w:eastAsia="Tahoma" w:hAnsi="Tahoma" w:cs="Tahoma"/>
          <w:color w:val="000000" w:themeColor="text1"/>
          <w:sz w:val="24"/>
          <w:szCs w:val="24"/>
          <w:lang w:val="es-CO"/>
        </w:rPr>
        <w:t>, como quiera que fueron tachados de falsos oportunamente por la parte actora y el pe</w:t>
      </w:r>
      <w:r w:rsidR="4ADB4FBF" w:rsidRPr="00A350E4">
        <w:rPr>
          <w:rFonts w:ascii="Tahoma" w:eastAsia="Tahoma" w:hAnsi="Tahoma" w:cs="Tahoma"/>
          <w:color w:val="000000" w:themeColor="text1"/>
          <w:sz w:val="24"/>
          <w:szCs w:val="24"/>
          <w:lang w:val="es-CO"/>
        </w:rPr>
        <w:t>rito grafólogo de Medicina Legal determinó que habían sido alterados con adición de números</w:t>
      </w:r>
      <w:r w:rsidR="0BB968CA" w:rsidRPr="00A350E4">
        <w:rPr>
          <w:rFonts w:ascii="Tahoma" w:eastAsia="Tahoma" w:hAnsi="Tahoma" w:cs="Tahoma"/>
          <w:color w:val="000000" w:themeColor="text1"/>
          <w:sz w:val="24"/>
          <w:szCs w:val="24"/>
          <w:lang w:val="es-CO"/>
        </w:rPr>
        <w:t xml:space="preserve"> o modificación de fechas, de modo que no tienen valor probatorio alguno. </w:t>
      </w:r>
      <w:r w:rsidR="4ADB4FBF" w:rsidRPr="00A350E4">
        <w:rPr>
          <w:rFonts w:ascii="Tahoma" w:eastAsia="Tahoma" w:hAnsi="Tahoma" w:cs="Tahoma"/>
          <w:color w:val="000000" w:themeColor="text1"/>
          <w:sz w:val="24"/>
          <w:szCs w:val="24"/>
          <w:lang w:val="es-CO"/>
        </w:rPr>
        <w:t xml:space="preserve"> </w:t>
      </w:r>
      <w:r w:rsidR="0226A3C1" w:rsidRPr="00A350E4">
        <w:rPr>
          <w:rFonts w:ascii="Tahoma" w:eastAsia="Tahoma" w:hAnsi="Tahoma" w:cs="Tahoma"/>
          <w:color w:val="000000" w:themeColor="text1"/>
          <w:sz w:val="24"/>
          <w:szCs w:val="24"/>
          <w:lang w:val="es-CO"/>
        </w:rPr>
        <w:t xml:space="preserve"> </w:t>
      </w:r>
    </w:p>
    <w:p w14:paraId="6918FE9F" w14:textId="662C0880" w:rsidR="3071DF9B" w:rsidRPr="00A350E4" w:rsidRDefault="3071DF9B" w:rsidP="00A350E4">
      <w:pPr>
        <w:spacing w:after="0" w:line="276" w:lineRule="auto"/>
        <w:jc w:val="both"/>
        <w:rPr>
          <w:rFonts w:ascii="Tahoma" w:eastAsia="Tahoma" w:hAnsi="Tahoma" w:cs="Tahoma"/>
          <w:color w:val="000000" w:themeColor="text1"/>
          <w:sz w:val="24"/>
          <w:szCs w:val="24"/>
          <w:lang w:val="es-CO"/>
        </w:rPr>
      </w:pPr>
    </w:p>
    <w:p w14:paraId="582A543C" w14:textId="5CF4E73B" w:rsidR="7EE26D4E" w:rsidRPr="00A350E4" w:rsidRDefault="7EE26D4E"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En lo tocante a la</w:t>
      </w:r>
      <w:r w:rsidR="60ED00D8" w:rsidRPr="00A350E4">
        <w:rPr>
          <w:rFonts w:ascii="Tahoma" w:eastAsia="Tahoma" w:hAnsi="Tahoma" w:cs="Tahoma"/>
          <w:color w:val="000000" w:themeColor="text1"/>
          <w:sz w:val="24"/>
          <w:szCs w:val="24"/>
          <w:lang w:val="es-CO"/>
        </w:rPr>
        <w:t>s</w:t>
      </w:r>
      <w:r w:rsidRPr="00A350E4">
        <w:rPr>
          <w:rFonts w:ascii="Tahoma" w:eastAsia="Tahoma" w:hAnsi="Tahoma" w:cs="Tahoma"/>
          <w:color w:val="000000" w:themeColor="text1"/>
          <w:sz w:val="24"/>
          <w:szCs w:val="24"/>
          <w:lang w:val="es-CO"/>
        </w:rPr>
        <w:t xml:space="preserve"> indemnizaci</w:t>
      </w:r>
      <w:r w:rsidR="011FED12" w:rsidRPr="00A350E4">
        <w:rPr>
          <w:rFonts w:ascii="Tahoma" w:eastAsia="Tahoma" w:hAnsi="Tahoma" w:cs="Tahoma"/>
          <w:color w:val="000000" w:themeColor="text1"/>
          <w:sz w:val="24"/>
          <w:szCs w:val="24"/>
          <w:lang w:val="es-CO"/>
        </w:rPr>
        <w:t>ones</w:t>
      </w:r>
      <w:r w:rsidRPr="00A350E4">
        <w:rPr>
          <w:rFonts w:ascii="Tahoma" w:eastAsia="Tahoma" w:hAnsi="Tahoma" w:cs="Tahoma"/>
          <w:color w:val="000000" w:themeColor="text1"/>
          <w:sz w:val="24"/>
          <w:szCs w:val="24"/>
          <w:lang w:val="es-CO"/>
        </w:rPr>
        <w:t xml:space="preserve"> moratoria</w:t>
      </w:r>
      <w:r w:rsidR="55A89771" w:rsidRPr="00A350E4">
        <w:rPr>
          <w:rFonts w:ascii="Tahoma" w:eastAsia="Tahoma" w:hAnsi="Tahoma" w:cs="Tahoma"/>
          <w:color w:val="000000" w:themeColor="text1"/>
          <w:sz w:val="24"/>
          <w:szCs w:val="24"/>
          <w:lang w:val="es-CO"/>
        </w:rPr>
        <w:t>s</w:t>
      </w:r>
      <w:r w:rsidRPr="00A350E4">
        <w:rPr>
          <w:rFonts w:ascii="Tahoma" w:eastAsia="Tahoma" w:hAnsi="Tahoma" w:cs="Tahoma"/>
          <w:color w:val="000000" w:themeColor="text1"/>
          <w:sz w:val="24"/>
          <w:szCs w:val="24"/>
          <w:lang w:val="es-CO"/>
        </w:rPr>
        <w:t>, es bien sabido que la misma no es inexorable ni automática, en la medida de que al finalizar el vínculo laboral, sin que al trabajador se le haya satisfecho en todo o en parte sus salarios o prestaciones sociales, no es suficiente para imponer dicha sanción la existencia de la deuda a cargo del empleador, sino que se precisa el análisis de su componente subjetivo, en orden a auscultar en la conducta del obligado las razones que lo impulsaron a negarse a la cancelación de tales salarios o prestaciones sociales, y si las mismas son atendibles por estar revestidas de buena fe, procederá la exoneración de la condena.</w:t>
      </w:r>
    </w:p>
    <w:p w14:paraId="4982A48D" w14:textId="289F549C" w:rsidR="6C5DD14C" w:rsidRPr="00A350E4" w:rsidRDefault="6C5DD14C" w:rsidP="00A350E4">
      <w:pPr>
        <w:spacing w:after="0" w:line="276" w:lineRule="auto"/>
        <w:jc w:val="both"/>
        <w:rPr>
          <w:rFonts w:ascii="Tahoma" w:eastAsia="Tahoma" w:hAnsi="Tahoma" w:cs="Tahoma"/>
          <w:color w:val="FF0000"/>
          <w:sz w:val="24"/>
          <w:szCs w:val="24"/>
          <w:lang w:val="es-CO"/>
        </w:rPr>
      </w:pPr>
    </w:p>
    <w:p w14:paraId="21512CAB" w14:textId="38E7EFAA" w:rsidR="7EE26D4E" w:rsidRPr="00A350E4" w:rsidRDefault="7EE26D4E"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 xml:space="preserve">Es de anotar que en asuntos que revisten las mismas características del presente, la Sala ha exonerado al empleador demandado de las indemnizaciones moratorias previstas ante la falta de pago de prestaciones sociales y por ausencia de la consignación de las cesantías a un fondo previsto para tal finalidad, al considerar que la sola declaración de la existencia del contrato realidad no indica </w:t>
      </w:r>
      <w:r w:rsidRPr="00A350E4">
        <w:rPr>
          <w:rFonts w:ascii="Tahoma" w:eastAsia="Arial Narrow" w:hAnsi="Tahoma" w:cs="Tahoma"/>
          <w:i/>
          <w:iCs/>
          <w:color w:val="000000" w:themeColor="text1"/>
          <w:sz w:val="24"/>
          <w:szCs w:val="24"/>
          <w:lang w:val="es-CO"/>
        </w:rPr>
        <w:t xml:space="preserve">per </w:t>
      </w:r>
      <w:proofErr w:type="spellStart"/>
      <w:r w:rsidRPr="00A350E4">
        <w:rPr>
          <w:rFonts w:ascii="Tahoma" w:eastAsia="Arial Narrow" w:hAnsi="Tahoma" w:cs="Tahoma"/>
          <w:i/>
          <w:iCs/>
          <w:color w:val="000000" w:themeColor="text1"/>
          <w:sz w:val="24"/>
          <w:szCs w:val="24"/>
          <w:lang w:val="es-CO"/>
        </w:rPr>
        <w:t>se</w:t>
      </w:r>
      <w:proofErr w:type="spellEnd"/>
      <w:r w:rsidRPr="00A350E4">
        <w:rPr>
          <w:rFonts w:ascii="Tahoma" w:eastAsia="Tahoma" w:hAnsi="Tahoma" w:cs="Tahoma"/>
          <w:color w:val="000000" w:themeColor="text1"/>
          <w:sz w:val="24"/>
          <w:szCs w:val="24"/>
          <w:lang w:val="es-CO"/>
        </w:rPr>
        <w:t xml:space="preserve"> que la conducta del demandado hubiere estado ausente de buena fe a la finalización del vínculo laboral al quedar debiendo las prestaciones sociales al actor, en la medida en que el obrar de aquel (propietari</w:t>
      </w:r>
      <w:r w:rsidR="25744A4C" w:rsidRPr="00A350E4">
        <w:rPr>
          <w:rFonts w:ascii="Tahoma" w:eastAsia="Tahoma" w:hAnsi="Tahoma" w:cs="Tahoma"/>
          <w:color w:val="000000" w:themeColor="text1"/>
          <w:sz w:val="24"/>
          <w:szCs w:val="24"/>
          <w:lang w:val="es-CO"/>
        </w:rPr>
        <w:t>a</w:t>
      </w:r>
      <w:r w:rsidRPr="00A350E4">
        <w:rPr>
          <w:rFonts w:ascii="Tahoma" w:eastAsia="Tahoma" w:hAnsi="Tahoma" w:cs="Tahoma"/>
          <w:color w:val="000000" w:themeColor="text1"/>
          <w:sz w:val="24"/>
          <w:szCs w:val="24"/>
          <w:lang w:val="es-CO"/>
        </w:rPr>
        <w:t xml:space="preserve"> del taxi en este caso) se había ceñido a lo que sobre la materia se estilaba en el medio automotor, no pudiendo afirmarse, con la </w:t>
      </w:r>
      <w:r w:rsidRPr="00A350E4">
        <w:rPr>
          <w:rFonts w:ascii="Tahoma" w:eastAsia="Tahoma" w:hAnsi="Tahoma" w:cs="Tahoma"/>
          <w:color w:val="000000" w:themeColor="text1"/>
          <w:sz w:val="24"/>
          <w:szCs w:val="24"/>
          <w:lang w:val="es-CO"/>
        </w:rPr>
        <w:lastRenderedPageBreak/>
        <w:t>contundencia que se requiere para imponer la sanción moratoria, que su intención real estaba encaminada al encubrimiento del contrato de trabajo, a través de una reprochable fachada o disfraz, en orden a ocultar el verdadero contrato, por cuanto ciertamente, las características del mismo, pudieron llevarle al convencimiento de que no estaba frente a un genuino contrato laboral (sentencia del 25 de agosto de 2015, Rad. 2014-00142, M.P. Francisco Javier Tamayo Tabares)</w:t>
      </w:r>
    </w:p>
    <w:p w14:paraId="19F06F2B" w14:textId="3A5E4B80" w:rsidR="6C5DD14C" w:rsidRPr="00A350E4" w:rsidRDefault="6C5DD14C" w:rsidP="00A350E4">
      <w:pPr>
        <w:spacing w:after="0" w:line="276" w:lineRule="auto"/>
        <w:ind w:firstLine="709"/>
        <w:jc w:val="both"/>
        <w:rPr>
          <w:rFonts w:ascii="Tahoma" w:eastAsia="Tahoma" w:hAnsi="Tahoma" w:cs="Tahoma"/>
          <w:color w:val="000000" w:themeColor="text1"/>
          <w:sz w:val="24"/>
          <w:szCs w:val="24"/>
          <w:lang w:val="es-CO"/>
        </w:rPr>
      </w:pPr>
    </w:p>
    <w:p w14:paraId="38BFF09B" w14:textId="061A2A14" w:rsidR="3071DF9B" w:rsidRPr="00A350E4" w:rsidRDefault="7EE26D4E"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Atendiendo a las mismas razones expuestas en aquella providencia, se exonerará a</w:t>
      </w:r>
      <w:r w:rsidR="002B7FEC" w:rsidRPr="00A350E4">
        <w:rPr>
          <w:rFonts w:ascii="Tahoma" w:eastAsia="Tahoma" w:hAnsi="Tahoma" w:cs="Tahoma"/>
          <w:color w:val="000000" w:themeColor="text1"/>
          <w:sz w:val="24"/>
          <w:szCs w:val="24"/>
          <w:lang w:val="es-CO"/>
        </w:rPr>
        <w:t xml:space="preserve"> </w:t>
      </w:r>
      <w:r w:rsidRPr="00A350E4">
        <w:rPr>
          <w:rFonts w:ascii="Tahoma" w:eastAsia="Tahoma" w:hAnsi="Tahoma" w:cs="Tahoma"/>
          <w:color w:val="000000" w:themeColor="text1"/>
          <w:sz w:val="24"/>
          <w:szCs w:val="24"/>
          <w:lang w:val="es-CO"/>
        </w:rPr>
        <w:t>l</w:t>
      </w:r>
      <w:r w:rsidR="002B7FEC" w:rsidRPr="00A350E4">
        <w:rPr>
          <w:rFonts w:ascii="Tahoma" w:eastAsia="Tahoma" w:hAnsi="Tahoma" w:cs="Tahoma"/>
          <w:color w:val="000000" w:themeColor="text1"/>
          <w:sz w:val="24"/>
          <w:szCs w:val="24"/>
          <w:lang w:val="es-CO"/>
        </w:rPr>
        <w:t>a</w:t>
      </w:r>
      <w:r w:rsidRPr="00A350E4">
        <w:rPr>
          <w:rFonts w:ascii="Tahoma" w:eastAsia="Tahoma" w:hAnsi="Tahoma" w:cs="Tahoma"/>
          <w:color w:val="000000" w:themeColor="text1"/>
          <w:sz w:val="24"/>
          <w:szCs w:val="24"/>
          <w:lang w:val="es-CO"/>
        </w:rPr>
        <w:t xml:space="preserve"> demandad</w:t>
      </w:r>
      <w:r w:rsidR="002B7FEC" w:rsidRPr="00A350E4">
        <w:rPr>
          <w:rFonts w:ascii="Tahoma" w:eastAsia="Tahoma" w:hAnsi="Tahoma" w:cs="Tahoma"/>
          <w:color w:val="000000" w:themeColor="text1"/>
          <w:sz w:val="24"/>
          <w:szCs w:val="24"/>
          <w:lang w:val="es-CO"/>
        </w:rPr>
        <w:t>a</w:t>
      </w:r>
      <w:r w:rsidRPr="00A350E4">
        <w:rPr>
          <w:rFonts w:ascii="Tahoma" w:eastAsia="Tahoma" w:hAnsi="Tahoma" w:cs="Tahoma"/>
          <w:color w:val="000000" w:themeColor="text1"/>
          <w:sz w:val="24"/>
          <w:szCs w:val="24"/>
          <w:lang w:val="es-CO"/>
        </w:rPr>
        <w:t xml:space="preserve"> de la imposición de la referida sanción moratoria. </w:t>
      </w:r>
      <w:r w:rsidR="3633004A" w:rsidRPr="00A350E4">
        <w:rPr>
          <w:rFonts w:ascii="Tahoma" w:eastAsia="Tahoma" w:hAnsi="Tahoma" w:cs="Tahoma"/>
          <w:color w:val="000000" w:themeColor="text1"/>
          <w:sz w:val="24"/>
          <w:szCs w:val="24"/>
          <w:lang w:val="es-CO"/>
        </w:rPr>
        <w:t xml:space="preserve">Con todo, se ordenará la </w:t>
      </w:r>
      <w:r w:rsidR="3633004A" w:rsidRPr="00A350E4">
        <w:rPr>
          <w:rFonts w:ascii="Tahoma" w:eastAsia="Tahoma" w:hAnsi="Tahoma" w:cs="Tahoma"/>
          <w:b/>
          <w:bCs/>
          <w:color w:val="000000" w:themeColor="text1"/>
          <w:sz w:val="24"/>
          <w:szCs w:val="24"/>
          <w:lang w:val="es-CO"/>
        </w:rPr>
        <w:t xml:space="preserve">indexación de las condenas, </w:t>
      </w:r>
      <w:r w:rsidR="3633004A" w:rsidRPr="00A350E4">
        <w:rPr>
          <w:rFonts w:ascii="Tahoma" w:eastAsia="Tahoma" w:hAnsi="Tahoma" w:cs="Tahoma"/>
          <w:color w:val="000000" w:themeColor="text1"/>
          <w:sz w:val="24"/>
          <w:szCs w:val="24"/>
          <w:lang w:val="es-CO"/>
        </w:rPr>
        <w:t>como quiera que el transcurso del tiempo mengua el valor de las condenas, máxime cuando la demanda se interpuso en el año 2018 y apenas 3 años después se está resolviendo de fondo. En este punto vale la pena advertir, que la indexación no requiere petición de parte, como lo ha dicho la Corte Suprema de Justicia.</w:t>
      </w:r>
    </w:p>
    <w:p w14:paraId="371DF87E" w14:textId="1105EDDE" w:rsidR="3071DF9B" w:rsidRPr="00A350E4" w:rsidRDefault="3071DF9B" w:rsidP="00A350E4">
      <w:pPr>
        <w:spacing w:after="0" w:line="276" w:lineRule="auto"/>
        <w:ind w:firstLine="709"/>
        <w:jc w:val="both"/>
        <w:rPr>
          <w:rFonts w:ascii="Tahoma" w:eastAsia="Tahoma" w:hAnsi="Tahoma" w:cs="Tahoma"/>
          <w:color w:val="000000" w:themeColor="text1"/>
          <w:sz w:val="24"/>
          <w:szCs w:val="24"/>
          <w:lang w:val="es-CO"/>
        </w:rPr>
      </w:pPr>
    </w:p>
    <w:p w14:paraId="341E227C" w14:textId="77777777" w:rsidR="002B7FEC" w:rsidRPr="00A350E4" w:rsidRDefault="7EE26D4E"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 xml:space="preserve">En este orden, se revocará la sentencia de primera instancia y en su defecto se declarará la existencia del contrato de trabajo en los términos antes señalados y se condenará al pago de las prestaciones enumeradas en precedencia. </w:t>
      </w:r>
    </w:p>
    <w:p w14:paraId="2560844A" w14:textId="77777777" w:rsidR="002B7FEC" w:rsidRPr="00A350E4" w:rsidRDefault="002B7FEC" w:rsidP="00A350E4">
      <w:pPr>
        <w:spacing w:after="0" w:line="276" w:lineRule="auto"/>
        <w:ind w:firstLine="708"/>
        <w:jc w:val="both"/>
        <w:rPr>
          <w:rFonts w:ascii="Tahoma" w:eastAsia="Tahoma" w:hAnsi="Tahoma" w:cs="Tahoma"/>
          <w:color w:val="000000" w:themeColor="text1"/>
          <w:sz w:val="24"/>
          <w:szCs w:val="24"/>
          <w:lang w:val="es-CO"/>
        </w:rPr>
      </w:pPr>
    </w:p>
    <w:p w14:paraId="17115DF8" w14:textId="02BFD85D" w:rsidR="7EE26D4E" w:rsidRPr="00A350E4" w:rsidRDefault="7EE26D4E"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color w:val="000000" w:themeColor="text1"/>
          <w:sz w:val="24"/>
          <w:szCs w:val="24"/>
          <w:lang w:val="es-CO"/>
        </w:rPr>
        <w:t xml:space="preserve">Las costas procesales de ambas instancias correrán por cuenta de las demandadas en un </w:t>
      </w:r>
      <w:r w:rsidR="1348EB64" w:rsidRPr="00A350E4">
        <w:rPr>
          <w:rFonts w:ascii="Tahoma" w:eastAsia="Tahoma" w:hAnsi="Tahoma" w:cs="Tahoma"/>
          <w:color w:val="000000" w:themeColor="text1"/>
          <w:sz w:val="24"/>
          <w:szCs w:val="24"/>
          <w:lang w:val="es-CO"/>
        </w:rPr>
        <w:t>8</w:t>
      </w:r>
      <w:r w:rsidRPr="00A350E4">
        <w:rPr>
          <w:rFonts w:ascii="Tahoma" w:eastAsia="Tahoma" w:hAnsi="Tahoma" w:cs="Tahoma"/>
          <w:color w:val="000000" w:themeColor="text1"/>
          <w:sz w:val="24"/>
          <w:szCs w:val="24"/>
          <w:lang w:val="es-CO"/>
        </w:rPr>
        <w:t>0%, como se ordenará a continuación.</w:t>
      </w:r>
    </w:p>
    <w:p w14:paraId="13382C6C" w14:textId="444DDFE0" w:rsidR="5C26B6FF" w:rsidRPr="00A350E4" w:rsidRDefault="5C26B6FF" w:rsidP="00A350E4">
      <w:pPr>
        <w:spacing w:after="0" w:line="276" w:lineRule="auto"/>
        <w:ind w:firstLine="708"/>
        <w:jc w:val="both"/>
        <w:rPr>
          <w:rFonts w:ascii="Tahoma" w:eastAsia="Tahoma" w:hAnsi="Tahoma" w:cs="Tahoma"/>
          <w:color w:val="000000" w:themeColor="text1"/>
          <w:sz w:val="24"/>
          <w:szCs w:val="24"/>
          <w:lang w:val="es-CO"/>
        </w:rPr>
      </w:pPr>
    </w:p>
    <w:p w14:paraId="62F1460A" w14:textId="7B9AEB1F" w:rsidR="20A2844E" w:rsidRPr="00A350E4" w:rsidRDefault="20A2844E" w:rsidP="00A350E4">
      <w:pPr>
        <w:pStyle w:val="Textoindependiente31"/>
        <w:spacing w:line="276" w:lineRule="auto"/>
        <w:ind w:firstLine="708"/>
        <w:rPr>
          <w:rFonts w:ascii="Tahoma" w:eastAsia="Tahoma" w:hAnsi="Tahoma" w:cs="Tahoma"/>
          <w:color w:val="000000" w:themeColor="text1"/>
          <w:lang w:val="es-CO"/>
        </w:rPr>
      </w:pPr>
      <w:r w:rsidRPr="00A350E4">
        <w:rPr>
          <w:rFonts w:ascii="Tahoma" w:eastAsia="Tahoma" w:hAnsi="Tahoma" w:cs="Tahoma"/>
          <w:color w:val="000000" w:themeColor="text1"/>
        </w:rPr>
        <w:t xml:space="preserve">En mérito de lo expuesto, el </w:t>
      </w:r>
      <w:r w:rsidRPr="00A350E4">
        <w:rPr>
          <w:rFonts w:ascii="Tahoma" w:eastAsia="Tahoma" w:hAnsi="Tahoma" w:cs="Tahoma"/>
          <w:b/>
          <w:bCs/>
          <w:color w:val="000000" w:themeColor="text1"/>
        </w:rPr>
        <w:t>Tribunal Superior del Distrito Judicial de Pereira (Risaralda), Sala de Decisión Laboral presidida por la Magistrada Ana Lucía Caicedo Calderón</w:t>
      </w:r>
      <w:r w:rsidRPr="00A350E4">
        <w:rPr>
          <w:rFonts w:ascii="Tahoma" w:eastAsia="Tahoma" w:hAnsi="Tahoma" w:cs="Tahoma"/>
          <w:color w:val="000000" w:themeColor="text1"/>
        </w:rPr>
        <w:t>, administrando justicia en nombre de la República y por autoridad de la Ley,</w:t>
      </w:r>
    </w:p>
    <w:p w14:paraId="00F952F4" w14:textId="756535A9" w:rsidR="5C26B6FF" w:rsidRPr="00A350E4" w:rsidRDefault="5C26B6FF" w:rsidP="00A350E4">
      <w:pPr>
        <w:spacing w:after="0" w:line="276" w:lineRule="auto"/>
        <w:ind w:firstLine="708"/>
        <w:jc w:val="both"/>
        <w:rPr>
          <w:rFonts w:ascii="Tahoma" w:eastAsia="Tahoma" w:hAnsi="Tahoma" w:cs="Tahoma"/>
          <w:color w:val="000000" w:themeColor="text1"/>
          <w:sz w:val="24"/>
          <w:szCs w:val="24"/>
          <w:lang w:val="es-CO"/>
        </w:rPr>
      </w:pPr>
    </w:p>
    <w:p w14:paraId="4CA361D7" w14:textId="16698645" w:rsidR="20A2844E" w:rsidRPr="00A350E4" w:rsidRDefault="20A2844E" w:rsidP="00A350E4">
      <w:pPr>
        <w:spacing w:after="0" w:line="276" w:lineRule="auto"/>
        <w:ind w:firstLine="708"/>
        <w:jc w:val="center"/>
        <w:rPr>
          <w:rFonts w:ascii="Tahoma" w:eastAsia="Tahoma" w:hAnsi="Tahoma" w:cs="Tahoma"/>
          <w:color w:val="000000" w:themeColor="text1"/>
          <w:sz w:val="24"/>
          <w:szCs w:val="24"/>
          <w:lang w:val="es-CO"/>
        </w:rPr>
      </w:pPr>
      <w:r w:rsidRPr="00A350E4">
        <w:rPr>
          <w:rFonts w:ascii="Tahoma" w:eastAsia="Tahoma" w:hAnsi="Tahoma" w:cs="Tahoma"/>
          <w:b/>
          <w:bCs/>
          <w:color w:val="000000" w:themeColor="text1"/>
          <w:sz w:val="24"/>
          <w:szCs w:val="24"/>
        </w:rPr>
        <w:t>RESUELVE</w:t>
      </w:r>
    </w:p>
    <w:p w14:paraId="76EB48DE" w14:textId="5EB13CDA" w:rsidR="5C26B6FF" w:rsidRPr="00A350E4" w:rsidRDefault="5C26B6FF" w:rsidP="00A350E4">
      <w:pPr>
        <w:spacing w:after="0" w:line="276" w:lineRule="auto"/>
        <w:rPr>
          <w:rFonts w:ascii="Tahoma" w:eastAsia="Tahoma" w:hAnsi="Tahoma" w:cs="Tahoma"/>
          <w:color w:val="000000" w:themeColor="text1"/>
          <w:sz w:val="24"/>
          <w:szCs w:val="24"/>
          <w:lang w:val="es-CO"/>
        </w:rPr>
      </w:pPr>
    </w:p>
    <w:p w14:paraId="4543ABD7" w14:textId="6A6CA563" w:rsidR="20A2844E" w:rsidRPr="00A350E4" w:rsidRDefault="20A2844E"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b/>
          <w:bCs/>
          <w:color w:val="000000" w:themeColor="text1"/>
          <w:sz w:val="24"/>
          <w:szCs w:val="24"/>
          <w:u w:val="single"/>
          <w:lang w:val="es-CO"/>
        </w:rPr>
        <w:t>PRIMERO</w:t>
      </w:r>
      <w:r w:rsidRPr="00A350E4">
        <w:rPr>
          <w:rFonts w:ascii="Tahoma" w:eastAsia="Tahoma" w:hAnsi="Tahoma" w:cs="Tahoma"/>
          <w:b/>
          <w:bCs/>
          <w:color w:val="000000" w:themeColor="text1"/>
          <w:sz w:val="24"/>
          <w:szCs w:val="24"/>
          <w:lang w:val="es-CO"/>
        </w:rPr>
        <w:t xml:space="preserve">: - REVOCAR </w:t>
      </w:r>
      <w:r w:rsidRPr="00A350E4">
        <w:rPr>
          <w:rFonts w:ascii="Tahoma" w:eastAsia="Tahoma" w:hAnsi="Tahoma" w:cs="Tahoma"/>
          <w:color w:val="000000" w:themeColor="text1"/>
          <w:sz w:val="24"/>
          <w:szCs w:val="24"/>
          <w:lang w:val="es-CO"/>
        </w:rPr>
        <w:t>la sentencia de primera instancia</w:t>
      </w:r>
      <w:r w:rsidR="002B7FEC" w:rsidRPr="00A350E4">
        <w:rPr>
          <w:rFonts w:ascii="Tahoma" w:eastAsia="Tahoma" w:hAnsi="Tahoma" w:cs="Tahoma"/>
          <w:color w:val="000000" w:themeColor="text1"/>
          <w:sz w:val="24"/>
          <w:szCs w:val="24"/>
          <w:lang w:val="es-CO"/>
        </w:rPr>
        <w:t xml:space="preserve"> por las razones expuestas en la parte motiva de esta providencia</w:t>
      </w:r>
      <w:r w:rsidRPr="00A350E4">
        <w:rPr>
          <w:rFonts w:ascii="Tahoma" w:eastAsia="Tahoma" w:hAnsi="Tahoma" w:cs="Tahoma"/>
          <w:color w:val="000000" w:themeColor="text1"/>
          <w:sz w:val="24"/>
          <w:szCs w:val="24"/>
          <w:lang w:val="es-CO"/>
        </w:rPr>
        <w:t>.</w:t>
      </w:r>
    </w:p>
    <w:p w14:paraId="5F12FAF0" w14:textId="51C49635" w:rsidR="5C26B6FF" w:rsidRPr="00A350E4" w:rsidRDefault="5C26B6FF" w:rsidP="00A350E4">
      <w:pPr>
        <w:spacing w:after="0" w:line="276" w:lineRule="auto"/>
        <w:ind w:firstLine="709"/>
        <w:jc w:val="both"/>
        <w:rPr>
          <w:rFonts w:ascii="Tahoma" w:eastAsia="Tahoma" w:hAnsi="Tahoma" w:cs="Tahoma"/>
          <w:color w:val="000000" w:themeColor="text1"/>
          <w:sz w:val="24"/>
          <w:szCs w:val="24"/>
          <w:lang w:val="es-CO"/>
        </w:rPr>
      </w:pPr>
    </w:p>
    <w:p w14:paraId="79AE1217" w14:textId="53B8948A" w:rsidR="5C26B6FF" w:rsidRPr="00A350E4" w:rsidRDefault="34E99C30"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b/>
          <w:bCs/>
          <w:color w:val="000000" w:themeColor="text1"/>
          <w:sz w:val="24"/>
          <w:szCs w:val="24"/>
          <w:u w:val="single"/>
          <w:lang w:val="es-CO"/>
        </w:rPr>
        <w:t>SEGUNDO:</w:t>
      </w:r>
      <w:r w:rsidRPr="00A350E4">
        <w:rPr>
          <w:rFonts w:ascii="Tahoma" w:eastAsia="Tahoma" w:hAnsi="Tahoma" w:cs="Tahoma"/>
          <w:b/>
          <w:bCs/>
          <w:color w:val="000000" w:themeColor="text1"/>
          <w:sz w:val="24"/>
          <w:szCs w:val="24"/>
          <w:lang w:val="es-CO"/>
        </w:rPr>
        <w:t xml:space="preserve"> </w:t>
      </w:r>
      <w:r w:rsidR="227F6A54" w:rsidRPr="00A350E4">
        <w:rPr>
          <w:rFonts w:ascii="Tahoma" w:eastAsia="Tahoma" w:hAnsi="Tahoma" w:cs="Tahoma"/>
          <w:color w:val="000000" w:themeColor="text1"/>
          <w:sz w:val="24"/>
          <w:szCs w:val="24"/>
          <w:lang w:val="es-CO"/>
        </w:rPr>
        <w:t xml:space="preserve">En su lugar, </w:t>
      </w:r>
      <w:r w:rsidRPr="00A350E4">
        <w:rPr>
          <w:rFonts w:ascii="Tahoma" w:eastAsia="Tahoma" w:hAnsi="Tahoma" w:cs="Tahoma"/>
          <w:b/>
          <w:bCs/>
          <w:color w:val="000000" w:themeColor="text1"/>
          <w:sz w:val="24"/>
          <w:szCs w:val="24"/>
          <w:lang w:val="es-CO"/>
        </w:rPr>
        <w:t xml:space="preserve">DECLARAR </w:t>
      </w:r>
      <w:r w:rsidRPr="00A350E4">
        <w:rPr>
          <w:rFonts w:ascii="Tahoma" w:eastAsia="Tahoma" w:hAnsi="Tahoma" w:cs="Tahoma"/>
          <w:color w:val="000000" w:themeColor="text1"/>
          <w:sz w:val="24"/>
          <w:szCs w:val="24"/>
          <w:lang w:val="es-CO"/>
        </w:rPr>
        <w:t>que entre el señor</w:t>
      </w:r>
      <w:r w:rsidRPr="00A350E4">
        <w:rPr>
          <w:rFonts w:ascii="Tahoma" w:eastAsia="Tahoma" w:hAnsi="Tahoma" w:cs="Tahoma"/>
          <w:b/>
          <w:bCs/>
          <w:color w:val="000000" w:themeColor="text1"/>
          <w:sz w:val="24"/>
          <w:szCs w:val="24"/>
          <w:lang w:val="es-CO"/>
        </w:rPr>
        <w:t xml:space="preserve"> </w:t>
      </w:r>
      <w:r w:rsidR="41E1F22E" w:rsidRPr="00A350E4">
        <w:rPr>
          <w:rFonts w:ascii="Tahoma" w:eastAsia="Tahoma" w:hAnsi="Tahoma" w:cs="Tahoma"/>
          <w:color w:val="000000" w:themeColor="text1"/>
          <w:sz w:val="24"/>
          <w:szCs w:val="24"/>
          <w:lang w:val="es-CO"/>
        </w:rPr>
        <w:t>CARLOS ANDRÉS CÁRDENAS GONZÁLEZ</w:t>
      </w:r>
      <w:r w:rsidRPr="00A350E4">
        <w:rPr>
          <w:rFonts w:ascii="Tahoma" w:eastAsia="Tahoma" w:hAnsi="Tahoma" w:cs="Tahoma"/>
          <w:b/>
          <w:bCs/>
          <w:color w:val="000000" w:themeColor="text1"/>
          <w:sz w:val="24"/>
          <w:szCs w:val="24"/>
          <w:lang w:val="es-CO"/>
        </w:rPr>
        <w:t xml:space="preserve"> </w:t>
      </w:r>
      <w:r w:rsidRPr="00A350E4">
        <w:rPr>
          <w:rFonts w:ascii="Tahoma" w:eastAsia="Tahoma" w:hAnsi="Tahoma" w:cs="Tahoma"/>
          <w:color w:val="000000" w:themeColor="text1"/>
          <w:sz w:val="24"/>
          <w:szCs w:val="24"/>
          <w:lang w:val="es-CO"/>
        </w:rPr>
        <w:t xml:space="preserve">y </w:t>
      </w:r>
      <w:r w:rsidR="55556D70" w:rsidRPr="00A350E4">
        <w:rPr>
          <w:rFonts w:ascii="Tahoma" w:eastAsia="Tahoma" w:hAnsi="Tahoma" w:cs="Tahoma"/>
          <w:color w:val="000000" w:themeColor="text1"/>
          <w:sz w:val="24"/>
          <w:szCs w:val="24"/>
          <w:lang w:val="es-CO"/>
        </w:rPr>
        <w:t xml:space="preserve">LUZ STELLA LÓPEZ GARCÍA </w:t>
      </w:r>
      <w:r w:rsidRPr="00A350E4">
        <w:rPr>
          <w:rFonts w:ascii="Tahoma" w:eastAsia="Tahoma" w:hAnsi="Tahoma" w:cs="Tahoma"/>
          <w:color w:val="000000" w:themeColor="text1"/>
          <w:sz w:val="24"/>
          <w:szCs w:val="24"/>
          <w:lang w:val="es-CO"/>
        </w:rPr>
        <w:t>existió contrato de trabaj</w:t>
      </w:r>
      <w:r w:rsidR="637A1F5B" w:rsidRPr="00A350E4">
        <w:rPr>
          <w:rFonts w:ascii="Tahoma" w:eastAsia="Tahoma" w:hAnsi="Tahoma" w:cs="Tahoma"/>
          <w:color w:val="000000" w:themeColor="text1"/>
          <w:sz w:val="24"/>
          <w:szCs w:val="24"/>
          <w:lang w:val="es-CO"/>
        </w:rPr>
        <w:t>o</w:t>
      </w:r>
      <w:r w:rsidRPr="00A350E4">
        <w:rPr>
          <w:rFonts w:ascii="Tahoma" w:eastAsia="Tahoma" w:hAnsi="Tahoma" w:cs="Tahoma"/>
          <w:color w:val="000000" w:themeColor="text1"/>
          <w:sz w:val="24"/>
          <w:szCs w:val="24"/>
          <w:lang w:val="es-CO"/>
        </w:rPr>
        <w:t xml:space="preserve"> del </w:t>
      </w:r>
      <w:r w:rsidR="4BB7FA74" w:rsidRPr="00A350E4">
        <w:rPr>
          <w:rFonts w:ascii="Tahoma" w:eastAsia="Tahoma" w:hAnsi="Tahoma" w:cs="Tahoma"/>
          <w:color w:val="000000" w:themeColor="text1"/>
          <w:sz w:val="24"/>
          <w:szCs w:val="24"/>
          <w:lang w:val="es-CO"/>
        </w:rPr>
        <w:t xml:space="preserve">10 </w:t>
      </w:r>
      <w:r w:rsidRPr="00A350E4">
        <w:rPr>
          <w:rFonts w:ascii="Tahoma" w:eastAsia="Tahoma" w:hAnsi="Tahoma" w:cs="Tahoma"/>
          <w:color w:val="000000" w:themeColor="text1"/>
          <w:sz w:val="24"/>
          <w:szCs w:val="24"/>
          <w:lang w:val="es-CO"/>
        </w:rPr>
        <w:t xml:space="preserve">de </w:t>
      </w:r>
      <w:r w:rsidR="33A3AFC3" w:rsidRPr="00A350E4">
        <w:rPr>
          <w:rFonts w:ascii="Tahoma" w:eastAsia="Tahoma" w:hAnsi="Tahoma" w:cs="Tahoma"/>
          <w:color w:val="000000" w:themeColor="text1"/>
          <w:sz w:val="24"/>
          <w:szCs w:val="24"/>
          <w:lang w:val="es-CO"/>
        </w:rPr>
        <w:t>mayo</w:t>
      </w:r>
      <w:r w:rsidRPr="00A350E4">
        <w:rPr>
          <w:rFonts w:ascii="Tahoma" w:eastAsia="Tahoma" w:hAnsi="Tahoma" w:cs="Tahoma"/>
          <w:color w:val="000000" w:themeColor="text1"/>
          <w:sz w:val="24"/>
          <w:szCs w:val="24"/>
          <w:lang w:val="es-CO"/>
        </w:rPr>
        <w:t xml:space="preserve"> de 201</w:t>
      </w:r>
      <w:r w:rsidR="04591246" w:rsidRPr="00A350E4">
        <w:rPr>
          <w:rFonts w:ascii="Tahoma" w:eastAsia="Tahoma" w:hAnsi="Tahoma" w:cs="Tahoma"/>
          <w:color w:val="000000" w:themeColor="text1"/>
          <w:sz w:val="24"/>
          <w:szCs w:val="24"/>
          <w:lang w:val="es-CO"/>
        </w:rPr>
        <w:t>0</w:t>
      </w:r>
      <w:r w:rsidRPr="00A350E4">
        <w:rPr>
          <w:rFonts w:ascii="Tahoma" w:eastAsia="Tahoma" w:hAnsi="Tahoma" w:cs="Tahoma"/>
          <w:color w:val="000000" w:themeColor="text1"/>
          <w:sz w:val="24"/>
          <w:szCs w:val="24"/>
          <w:lang w:val="es-CO"/>
        </w:rPr>
        <w:t xml:space="preserve"> </w:t>
      </w:r>
      <w:r w:rsidR="194F340A" w:rsidRPr="00A350E4">
        <w:rPr>
          <w:rFonts w:ascii="Tahoma" w:eastAsia="Tahoma" w:hAnsi="Tahoma" w:cs="Tahoma"/>
          <w:color w:val="000000" w:themeColor="text1"/>
          <w:sz w:val="24"/>
          <w:szCs w:val="24"/>
          <w:lang w:val="es-CO"/>
        </w:rPr>
        <w:t>y e</w:t>
      </w:r>
      <w:r w:rsidRPr="00A350E4">
        <w:rPr>
          <w:rFonts w:ascii="Tahoma" w:eastAsia="Tahoma" w:hAnsi="Tahoma" w:cs="Tahoma"/>
          <w:color w:val="000000" w:themeColor="text1"/>
          <w:sz w:val="24"/>
          <w:szCs w:val="24"/>
          <w:lang w:val="es-CO"/>
        </w:rPr>
        <w:t xml:space="preserve">l </w:t>
      </w:r>
      <w:r w:rsidR="3D7691E3" w:rsidRPr="00A350E4">
        <w:rPr>
          <w:rFonts w:ascii="Tahoma" w:eastAsia="Tahoma" w:hAnsi="Tahoma" w:cs="Tahoma"/>
          <w:color w:val="000000" w:themeColor="text1"/>
          <w:sz w:val="24"/>
          <w:szCs w:val="24"/>
          <w:lang w:val="es-CO"/>
        </w:rPr>
        <w:t>2</w:t>
      </w:r>
      <w:r w:rsidR="40F60404" w:rsidRPr="00A350E4">
        <w:rPr>
          <w:rFonts w:ascii="Tahoma" w:eastAsia="Tahoma" w:hAnsi="Tahoma" w:cs="Tahoma"/>
          <w:color w:val="000000" w:themeColor="text1"/>
          <w:sz w:val="24"/>
          <w:szCs w:val="24"/>
          <w:lang w:val="es-CO"/>
        </w:rPr>
        <w:t>4</w:t>
      </w:r>
      <w:r w:rsidRPr="00A350E4">
        <w:rPr>
          <w:rFonts w:ascii="Tahoma" w:eastAsia="Tahoma" w:hAnsi="Tahoma" w:cs="Tahoma"/>
          <w:color w:val="000000" w:themeColor="text1"/>
          <w:sz w:val="24"/>
          <w:szCs w:val="24"/>
          <w:lang w:val="es-CO"/>
        </w:rPr>
        <w:t xml:space="preserve"> de </w:t>
      </w:r>
      <w:r w:rsidR="401162D2" w:rsidRPr="00A350E4">
        <w:rPr>
          <w:rFonts w:ascii="Tahoma" w:eastAsia="Tahoma" w:hAnsi="Tahoma" w:cs="Tahoma"/>
          <w:color w:val="000000" w:themeColor="text1"/>
          <w:sz w:val="24"/>
          <w:szCs w:val="24"/>
          <w:lang w:val="es-CO"/>
        </w:rPr>
        <w:t>diciembre</w:t>
      </w:r>
      <w:r w:rsidRPr="00A350E4">
        <w:rPr>
          <w:rFonts w:ascii="Tahoma" w:eastAsia="Tahoma" w:hAnsi="Tahoma" w:cs="Tahoma"/>
          <w:color w:val="000000" w:themeColor="text1"/>
          <w:sz w:val="24"/>
          <w:szCs w:val="24"/>
          <w:lang w:val="es-CO"/>
        </w:rPr>
        <w:t xml:space="preserve"> de 201</w:t>
      </w:r>
      <w:r w:rsidR="1B777E93" w:rsidRPr="00A350E4">
        <w:rPr>
          <w:rFonts w:ascii="Tahoma" w:eastAsia="Tahoma" w:hAnsi="Tahoma" w:cs="Tahoma"/>
          <w:color w:val="000000" w:themeColor="text1"/>
          <w:sz w:val="24"/>
          <w:szCs w:val="24"/>
          <w:lang w:val="es-CO"/>
        </w:rPr>
        <w:t>7</w:t>
      </w:r>
      <w:r w:rsidRPr="00A350E4">
        <w:rPr>
          <w:rFonts w:ascii="Tahoma" w:eastAsia="Tahoma" w:hAnsi="Tahoma" w:cs="Tahoma"/>
          <w:color w:val="000000" w:themeColor="text1"/>
          <w:sz w:val="24"/>
          <w:szCs w:val="24"/>
          <w:lang w:val="es-CO"/>
        </w:rPr>
        <w:t>.</w:t>
      </w:r>
    </w:p>
    <w:p w14:paraId="593CBAF5" w14:textId="5AA79659" w:rsidR="748C88CD" w:rsidRPr="00A350E4" w:rsidRDefault="748C88CD" w:rsidP="00A350E4">
      <w:pPr>
        <w:spacing w:after="0" w:line="276" w:lineRule="auto"/>
        <w:ind w:firstLine="709"/>
        <w:jc w:val="both"/>
        <w:rPr>
          <w:rFonts w:ascii="Tahoma" w:eastAsia="Tahoma" w:hAnsi="Tahoma" w:cs="Tahoma"/>
          <w:color w:val="000000" w:themeColor="text1"/>
          <w:sz w:val="24"/>
          <w:szCs w:val="24"/>
          <w:lang w:val="es-CO"/>
        </w:rPr>
      </w:pPr>
    </w:p>
    <w:p w14:paraId="74738986" w14:textId="2F90E455" w:rsidR="03E72DCA" w:rsidRPr="00A350E4" w:rsidRDefault="6380743F" w:rsidP="00A350E4">
      <w:pPr>
        <w:spacing w:after="0" w:line="276" w:lineRule="auto"/>
        <w:ind w:firstLine="709"/>
        <w:jc w:val="both"/>
        <w:rPr>
          <w:rFonts w:ascii="Tahoma" w:eastAsia="Tahoma" w:hAnsi="Tahoma" w:cs="Tahoma"/>
          <w:b/>
          <w:bCs/>
          <w:color w:val="000000" w:themeColor="text1"/>
          <w:sz w:val="24"/>
          <w:szCs w:val="24"/>
          <w:lang w:val="es-CO"/>
        </w:rPr>
      </w:pPr>
      <w:r w:rsidRPr="00A350E4">
        <w:rPr>
          <w:rFonts w:ascii="Tahoma" w:eastAsia="Tahoma" w:hAnsi="Tahoma" w:cs="Tahoma"/>
          <w:b/>
          <w:bCs/>
          <w:color w:val="000000" w:themeColor="text1"/>
          <w:sz w:val="24"/>
          <w:szCs w:val="24"/>
          <w:u w:val="single"/>
          <w:lang w:val="es-CO"/>
        </w:rPr>
        <w:t>TERCERO</w:t>
      </w:r>
      <w:r w:rsidR="70C71FD9" w:rsidRPr="00A350E4">
        <w:rPr>
          <w:rFonts w:ascii="Tahoma" w:eastAsia="Tahoma" w:hAnsi="Tahoma" w:cs="Tahoma"/>
          <w:b/>
          <w:bCs/>
          <w:color w:val="000000" w:themeColor="text1"/>
          <w:sz w:val="24"/>
          <w:szCs w:val="24"/>
          <w:u w:val="single"/>
          <w:lang w:val="es-CO"/>
        </w:rPr>
        <w:t>:</w:t>
      </w:r>
      <w:r w:rsidR="70C71FD9" w:rsidRPr="00A350E4">
        <w:rPr>
          <w:rFonts w:ascii="Tahoma" w:eastAsia="Tahoma" w:hAnsi="Tahoma" w:cs="Tahoma"/>
          <w:b/>
          <w:bCs/>
          <w:color w:val="000000" w:themeColor="text1"/>
          <w:sz w:val="24"/>
          <w:szCs w:val="24"/>
          <w:lang w:val="es-CO"/>
        </w:rPr>
        <w:t xml:space="preserve"> CONDENAR</w:t>
      </w:r>
      <w:r w:rsidR="70C71FD9" w:rsidRPr="00A350E4">
        <w:rPr>
          <w:rFonts w:ascii="Tahoma" w:eastAsia="Tahoma" w:hAnsi="Tahoma" w:cs="Tahoma"/>
          <w:color w:val="000000" w:themeColor="text1"/>
          <w:sz w:val="24"/>
          <w:szCs w:val="24"/>
          <w:lang w:val="es-CO"/>
        </w:rPr>
        <w:t xml:space="preserve"> a l</w:t>
      </w:r>
      <w:r w:rsidR="4180B749" w:rsidRPr="00A350E4">
        <w:rPr>
          <w:rFonts w:ascii="Tahoma" w:eastAsia="Tahoma" w:hAnsi="Tahoma" w:cs="Tahoma"/>
          <w:color w:val="000000" w:themeColor="text1"/>
          <w:sz w:val="24"/>
          <w:szCs w:val="24"/>
          <w:lang w:val="es-CO"/>
        </w:rPr>
        <w:t>a</w:t>
      </w:r>
      <w:r w:rsidR="70C71FD9" w:rsidRPr="00A350E4">
        <w:rPr>
          <w:rFonts w:ascii="Tahoma" w:eastAsia="Tahoma" w:hAnsi="Tahoma" w:cs="Tahoma"/>
          <w:color w:val="000000" w:themeColor="text1"/>
          <w:sz w:val="24"/>
          <w:szCs w:val="24"/>
          <w:lang w:val="es-CO"/>
        </w:rPr>
        <w:t xml:space="preserve"> codemanda</w:t>
      </w:r>
      <w:r w:rsidR="0AB26956" w:rsidRPr="00A350E4">
        <w:rPr>
          <w:rFonts w:ascii="Tahoma" w:eastAsia="Tahoma" w:hAnsi="Tahoma" w:cs="Tahoma"/>
          <w:color w:val="000000" w:themeColor="text1"/>
          <w:sz w:val="24"/>
          <w:szCs w:val="24"/>
          <w:lang w:val="es-CO"/>
        </w:rPr>
        <w:t>da</w:t>
      </w:r>
      <w:r w:rsidR="70C71FD9" w:rsidRPr="00A350E4">
        <w:rPr>
          <w:rFonts w:ascii="Tahoma" w:eastAsia="Tahoma" w:hAnsi="Tahoma" w:cs="Tahoma"/>
          <w:color w:val="000000" w:themeColor="text1"/>
          <w:sz w:val="24"/>
          <w:szCs w:val="24"/>
          <w:lang w:val="es-CO"/>
        </w:rPr>
        <w:t xml:space="preserve"> </w:t>
      </w:r>
      <w:r w:rsidR="237AEA91" w:rsidRPr="00A350E4">
        <w:rPr>
          <w:rFonts w:ascii="Tahoma" w:eastAsia="Tahoma" w:hAnsi="Tahoma" w:cs="Tahoma"/>
          <w:color w:val="000000" w:themeColor="text1"/>
          <w:sz w:val="24"/>
          <w:szCs w:val="24"/>
          <w:lang w:val="es-CO"/>
        </w:rPr>
        <w:t xml:space="preserve">LUZ STELLA LÓPEZ GARCÍA </w:t>
      </w:r>
      <w:r w:rsidR="70C71FD9" w:rsidRPr="00A350E4">
        <w:rPr>
          <w:rFonts w:ascii="Tahoma" w:eastAsia="Tahoma" w:hAnsi="Tahoma" w:cs="Tahoma"/>
          <w:color w:val="000000" w:themeColor="text1"/>
          <w:sz w:val="24"/>
          <w:szCs w:val="24"/>
          <w:lang w:val="es-CO"/>
        </w:rPr>
        <w:t xml:space="preserve">a pagar al demandante la suma de </w:t>
      </w:r>
      <w:r w:rsidR="70A08AC4" w:rsidRPr="00A350E4">
        <w:rPr>
          <w:rFonts w:ascii="Tahoma" w:eastAsia="Tahoma" w:hAnsi="Tahoma" w:cs="Tahoma"/>
          <w:b/>
          <w:bCs/>
          <w:color w:val="000000" w:themeColor="text1"/>
          <w:sz w:val="24"/>
          <w:szCs w:val="24"/>
          <w:lang w:val="es-CO"/>
        </w:rPr>
        <w:t>$9.099.835</w:t>
      </w:r>
      <w:r w:rsidR="67D98097" w:rsidRPr="00A350E4">
        <w:rPr>
          <w:rFonts w:ascii="Tahoma" w:eastAsia="Tahoma" w:hAnsi="Tahoma" w:cs="Tahoma"/>
          <w:b/>
          <w:bCs/>
          <w:color w:val="000000" w:themeColor="text1"/>
          <w:sz w:val="24"/>
          <w:szCs w:val="24"/>
          <w:lang w:val="es-CO"/>
        </w:rPr>
        <w:t xml:space="preserve"> </w:t>
      </w:r>
      <w:r w:rsidR="67D98097" w:rsidRPr="00A350E4">
        <w:rPr>
          <w:rFonts w:ascii="Tahoma" w:eastAsia="Tahoma" w:hAnsi="Tahoma" w:cs="Tahoma"/>
          <w:color w:val="000000" w:themeColor="text1"/>
          <w:sz w:val="24"/>
          <w:szCs w:val="24"/>
          <w:lang w:val="es-CO"/>
        </w:rPr>
        <w:t>por concepto de cesantías</w:t>
      </w:r>
      <w:r w:rsidR="147A46D1" w:rsidRPr="00A350E4">
        <w:rPr>
          <w:rFonts w:ascii="Tahoma" w:eastAsia="Tahoma" w:hAnsi="Tahoma" w:cs="Tahoma"/>
          <w:color w:val="000000" w:themeColor="text1"/>
          <w:sz w:val="24"/>
          <w:szCs w:val="24"/>
          <w:lang w:val="es-CO"/>
        </w:rPr>
        <w:t>, intereses a las cesantías, primas y vacaciones</w:t>
      </w:r>
      <w:r w:rsidR="67D98097" w:rsidRPr="00A350E4">
        <w:rPr>
          <w:rFonts w:ascii="Tahoma" w:eastAsia="Tahoma" w:hAnsi="Tahoma" w:cs="Tahoma"/>
          <w:color w:val="000000" w:themeColor="text1"/>
          <w:sz w:val="24"/>
          <w:szCs w:val="24"/>
          <w:lang w:val="es-CO"/>
        </w:rPr>
        <w:t xml:space="preserve"> </w:t>
      </w:r>
      <w:r w:rsidR="508D7E06" w:rsidRPr="00A350E4">
        <w:rPr>
          <w:rFonts w:ascii="Tahoma" w:eastAsia="Tahoma" w:hAnsi="Tahoma" w:cs="Tahoma"/>
          <w:color w:val="000000" w:themeColor="text1"/>
          <w:sz w:val="24"/>
          <w:szCs w:val="24"/>
          <w:lang w:val="es-CO"/>
        </w:rPr>
        <w:t>por todo el tiempo laborado</w:t>
      </w:r>
      <w:r w:rsidR="271C4912" w:rsidRPr="00A350E4">
        <w:rPr>
          <w:rFonts w:ascii="Tahoma" w:eastAsia="Tahoma" w:hAnsi="Tahoma" w:cs="Tahoma"/>
          <w:color w:val="000000" w:themeColor="text1"/>
          <w:sz w:val="24"/>
          <w:szCs w:val="24"/>
          <w:lang w:val="es-CO"/>
        </w:rPr>
        <w:t>, suma que deberá ser indexada a la fecha de su pago, conforme se indicó en precedencia.</w:t>
      </w:r>
    </w:p>
    <w:p w14:paraId="682D6C9D" w14:textId="60EFDD4D" w:rsidR="520BC37E" w:rsidRPr="00A350E4" w:rsidRDefault="520BC37E" w:rsidP="00A350E4">
      <w:pPr>
        <w:spacing w:after="0" w:line="276" w:lineRule="auto"/>
        <w:ind w:firstLine="709"/>
        <w:jc w:val="both"/>
        <w:rPr>
          <w:rFonts w:ascii="Tahoma" w:eastAsia="Tahoma" w:hAnsi="Tahoma" w:cs="Tahoma"/>
          <w:color w:val="000000" w:themeColor="text1"/>
          <w:sz w:val="24"/>
          <w:szCs w:val="24"/>
          <w:lang w:val="es-CO"/>
        </w:rPr>
      </w:pPr>
    </w:p>
    <w:p w14:paraId="7F552267" w14:textId="289AE402" w:rsidR="0ECED5AD" w:rsidRPr="00A350E4" w:rsidRDefault="0ECED5AD"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b/>
          <w:bCs/>
          <w:color w:val="000000" w:themeColor="text1"/>
          <w:sz w:val="24"/>
          <w:szCs w:val="24"/>
          <w:u w:val="single"/>
          <w:lang w:val="es-CO"/>
        </w:rPr>
        <w:t>QUINTO:</w:t>
      </w:r>
      <w:r w:rsidRPr="00A350E4">
        <w:rPr>
          <w:rFonts w:ascii="Tahoma" w:eastAsia="Tahoma" w:hAnsi="Tahoma" w:cs="Tahoma"/>
          <w:b/>
          <w:bCs/>
          <w:color w:val="000000" w:themeColor="text1"/>
          <w:sz w:val="24"/>
          <w:szCs w:val="24"/>
          <w:lang w:val="es-CO"/>
        </w:rPr>
        <w:t xml:space="preserve"> DECLARAR</w:t>
      </w:r>
      <w:r w:rsidRPr="00A350E4">
        <w:rPr>
          <w:rFonts w:ascii="Tahoma" w:eastAsia="Tahoma" w:hAnsi="Tahoma" w:cs="Tahoma"/>
          <w:color w:val="000000" w:themeColor="text1"/>
          <w:sz w:val="24"/>
          <w:szCs w:val="24"/>
          <w:lang w:val="es-CO"/>
        </w:rPr>
        <w:t xml:space="preserve"> solidariamente responsable de la condena a la codemandada COOPERATIVA DE TRANSPORTADORES DE RISARALDA LTDA </w:t>
      </w:r>
      <w:r w:rsidR="15A434BB" w:rsidRPr="00A350E4">
        <w:rPr>
          <w:rFonts w:ascii="Tahoma" w:eastAsia="Tahoma" w:hAnsi="Tahoma" w:cs="Tahoma"/>
          <w:color w:val="000000" w:themeColor="text1"/>
          <w:sz w:val="24"/>
          <w:szCs w:val="24"/>
          <w:lang w:val="es-CO"/>
        </w:rPr>
        <w:t>-</w:t>
      </w:r>
      <w:r w:rsidRPr="00A350E4">
        <w:rPr>
          <w:rFonts w:ascii="Tahoma" w:eastAsia="Tahoma" w:hAnsi="Tahoma" w:cs="Tahoma"/>
          <w:color w:val="000000" w:themeColor="text1"/>
          <w:sz w:val="24"/>
          <w:szCs w:val="24"/>
          <w:lang w:val="es-CO"/>
        </w:rPr>
        <w:t>COVICHORALDA-</w:t>
      </w:r>
      <w:r w:rsidR="1C45C7D4" w:rsidRPr="00A350E4">
        <w:rPr>
          <w:rFonts w:ascii="Tahoma" w:eastAsia="Tahoma" w:hAnsi="Tahoma" w:cs="Tahoma"/>
          <w:color w:val="000000" w:themeColor="text1"/>
          <w:sz w:val="24"/>
          <w:szCs w:val="24"/>
          <w:lang w:val="es-CO"/>
        </w:rPr>
        <w:t>, conforme lo expuesto en precedencia.</w:t>
      </w:r>
    </w:p>
    <w:p w14:paraId="35950A86" w14:textId="3EF03A37" w:rsidR="5C26B6FF" w:rsidRPr="00A350E4" w:rsidRDefault="5C26B6FF" w:rsidP="00A350E4">
      <w:pPr>
        <w:spacing w:after="0" w:line="276" w:lineRule="auto"/>
        <w:jc w:val="both"/>
        <w:rPr>
          <w:rFonts w:ascii="Tahoma" w:eastAsia="Tahoma" w:hAnsi="Tahoma" w:cs="Tahoma"/>
          <w:color w:val="000000" w:themeColor="text1"/>
          <w:sz w:val="24"/>
          <w:szCs w:val="24"/>
          <w:lang w:val="es-CO"/>
        </w:rPr>
      </w:pPr>
    </w:p>
    <w:p w14:paraId="1EF54590" w14:textId="74F7B926" w:rsidR="2C0B0837" w:rsidRPr="00A350E4" w:rsidRDefault="2C0B0837" w:rsidP="00A350E4">
      <w:pPr>
        <w:spacing w:after="0" w:line="276" w:lineRule="auto"/>
        <w:jc w:val="both"/>
        <w:rPr>
          <w:rFonts w:ascii="Tahoma" w:eastAsia="Tahoma" w:hAnsi="Tahoma" w:cs="Tahoma"/>
          <w:sz w:val="24"/>
          <w:szCs w:val="24"/>
          <w:lang w:val="es-CO"/>
        </w:rPr>
      </w:pPr>
      <w:r w:rsidRPr="00A350E4">
        <w:rPr>
          <w:rFonts w:ascii="Tahoma" w:eastAsia="Tahoma" w:hAnsi="Tahoma" w:cs="Tahoma"/>
          <w:b/>
          <w:bCs/>
          <w:color w:val="000000" w:themeColor="text1"/>
          <w:sz w:val="24"/>
          <w:szCs w:val="24"/>
          <w:u w:val="single"/>
          <w:lang w:val="es-CO"/>
        </w:rPr>
        <w:lastRenderedPageBreak/>
        <w:t>SEXTO:</w:t>
      </w:r>
      <w:r w:rsidRPr="00A350E4">
        <w:rPr>
          <w:rFonts w:ascii="Tahoma" w:eastAsia="Tahoma" w:hAnsi="Tahoma" w:cs="Tahoma"/>
          <w:color w:val="000000" w:themeColor="text1"/>
          <w:sz w:val="24"/>
          <w:szCs w:val="24"/>
          <w:lang w:val="es-CO"/>
        </w:rPr>
        <w:t xml:space="preserve"> </w:t>
      </w:r>
      <w:r w:rsidRPr="00A350E4">
        <w:rPr>
          <w:rFonts w:ascii="Tahoma" w:eastAsia="Tahoma" w:hAnsi="Tahoma" w:cs="Tahoma"/>
          <w:b/>
          <w:bCs/>
          <w:color w:val="000000" w:themeColor="text1"/>
          <w:sz w:val="24"/>
          <w:szCs w:val="24"/>
          <w:lang w:val="es-CO"/>
        </w:rPr>
        <w:t>DECLARAR</w:t>
      </w:r>
      <w:r w:rsidRPr="00A350E4">
        <w:rPr>
          <w:rFonts w:ascii="Tahoma" w:eastAsia="Tahoma" w:hAnsi="Tahoma" w:cs="Tahoma"/>
          <w:color w:val="000000" w:themeColor="text1"/>
          <w:sz w:val="24"/>
          <w:szCs w:val="24"/>
          <w:lang w:val="es-CO"/>
        </w:rPr>
        <w:t xml:space="preserve"> </w:t>
      </w:r>
      <w:r w:rsidR="11C41134" w:rsidRPr="00A350E4">
        <w:rPr>
          <w:rFonts w:ascii="Tahoma" w:eastAsia="Tahoma" w:hAnsi="Tahoma" w:cs="Tahoma"/>
          <w:color w:val="000000" w:themeColor="text1"/>
          <w:sz w:val="24"/>
          <w:szCs w:val="24"/>
          <w:lang w:val="es-CO"/>
        </w:rPr>
        <w:t xml:space="preserve">a favor de la codemandada COOPERATIVA DE TRANSPORTADORES DE RISARALDA LTDA -COVICHORALDA- </w:t>
      </w:r>
      <w:r w:rsidR="0C193F7D" w:rsidRPr="00A350E4">
        <w:rPr>
          <w:rFonts w:ascii="Tahoma" w:eastAsia="Tahoma" w:hAnsi="Tahoma" w:cs="Tahoma"/>
          <w:color w:val="000000" w:themeColor="text1"/>
          <w:sz w:val="24"/>
          <w:szCs w:val="24"/>
          <w:lang w:val="es-CO"/>
        </w:rPr>
        <w:t>la prescripción de los intereses a las cesantías, prima y vacaciones causadas con anterioridad al 26 de abril de 2015</w:t>
      </w:r>
      <w:r w:rsidR="68314A56" w:rsidRPr="00A350E4">
        <w:rPr>
          <w:rFonts w:ascii="Tahoma" w:eastAsia="Tahoma" w:hAnsi="Tahoma" w:cs="Tahoma"/>
          <w:color w:val="000000" w:themeColor="text1"/>
          <w:sz w:val="24"/>
          <w:szCs w:val="24"/>
          <w:lang w:val="es-CO"/>
        </w:rPr>
        <w:t xml:space="preserve">, quedando a su cargo, </w:t>
      </w:r>
      <w:r w:rsidR="0029579A" w:rsidRPr="00A350E4">
        <w:rPr>
          <w:rFonts w:ascii="Tahoma" w:eastAsia="Tahoma" w:hAnsi="Tahoma" w:cs="Tahoma"/>
          <w:color w:val="000000" w:themeColor="text1"/>
          <w:sz w:val="24"/>
          <w:szCs w:val="24"/>
          <w:lang w:val="es-CO"/>
        </w:rPr>
        <w:t xml:space="preserve">en su calidad de deudora </w:t>
      </w:r>
      <w:r w:rsidR="68314A56" w:rsidRPr="00A350E4">
        <w:rPr>
          <w:rFonts w:ascii="Tahoma" w:eastAsia="Tahoma" w:hAnsi="Tahoma" w:cs="Tahoma"/>
          <w:color w:val="000000" w:themeColor="text1"/>
          <w:sz w:val="24"/>
          <w:szCs w:val="24"/>
          <w:lang w:val="es-CO"/>
        </w:rPr>
        <w:t xml:space="preserve">solidaria, el pago </w:t>
      </w:r>
      <w:r w:rsidR="0029579A" w:rsidRPr="00A350E4">
        <w:rPr>
          <w:rFonts w:ascii="Tahoma" w:eastAsia="Tahoma" w:hAnsi="Tahoma" w:cs="Tahoma"/>
          <w:color w:val="000000" w:themeColor="text1"/>
          <w:sz w:val="24"/>
          <w:szCs w:val="24"/>
          <w:lang w:val="es-CO"/>
        </w:rPr>
        <w:t xml:space="preserve">hasta la </w:t>
      </w:r>
      <w:r w:rsidR="68314A56" w:rsidRPr="00A350E4">
        <w:rPr>
          <w:rFonts w:ascii="Tahoma" w:eastAsia="Tahoma" w:hAnsi="Tahoma" w:cs="Tahoma"/>
          <w:color w:val="000000" w:themeColor="text1"/>
          <w:sz w:val="24"/>
          <w:szCs w:val="24"/>
          <w:lang w:val="es-CO"/>
        </w:rPr>
        <w:t xml:space="preserve">suma </w:t>
      </w:r>
      <w:r w:rsidR="68314A56" w:rsidRPr="00A350E4">
        <w:rPr>
          <w:rFonts w:ascii="Tahoma" w:eastAsia="Tahoma" w:hAnsi="Tahoma" w:cs="Tahoma"/>
          <w:b/>
          <w:bCs/>
          <w:color w:val="000000" w:themeColor="text1"/>
          <w:sz w:val="24"/>
          <w:szCs w:val="24"/>
          <w:lang w:val="es-CO"/>
        </w:rPr>
        <w:t>$5.570.352, más indexación, conforme se explicó en la parte considerativa del presente fallo.</w:t>
      </w:r>
    </w:p>
    <w:p w14:paraId="0068ABF1" w14:textId="201583C8" w:rsidR="748C88CD" w:rsidRPr="00A350E4" w:rsidRDefault="748C88CD" w:rsidP="00A350E4">
      <w:pPr>
        <w:spacing w:after="0" w:line="276" w:lineRule="auto"/>
        <w:jc w:val="both"/>
        <w:rPr>
          <w:rFonts w:ascii="Tahoma" w:eastAsia="Tahoma" w:hAnsi="Tahoma" w:cs="Tahoma"/>
          <w:b/>
          <w:bCs/>
          <w:color w:val="000000" w:themeColor="text1"/>
          <w:sz w:val="24"/>
          <w:szCs w:val="24"/>
          <w:lang w:val="es-CO"/>
        </w:rPr>
      </w:pPr>
    </w:p>
    <w:p w14:paraId="4D2D80B3" w14:textId="400E7183" w:rsidR="20A2844E" w:rsidRPr="00A350E4" w:rsidRDefault="4DEA5353"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b/>
          <w:bCs/>
          <w:color w:val="000000" w:themeColor="text1"/>
          <w:sz w:val="24"/>
          <w:szCs w:val="24"/>
          <w:u w:val="single"/>
          <w:lang w:val="es-CO"/>
        </w:rPr>
        <w:t>SE</w:t>
      </w:r>
      <w:r w:rsidR="2D955A9A" w:rsidRPr="00A350E4">
        <w:rPr>
          <w:rFonts w:ascii="Tahoma" w:eastAsia="Tahoma" w:hAnsi="Tahoma" w:cs="Tahoma"/>
          <w:b/>
          <w:bCs/>
          <w:color w:val="000000" w:themeColor="text1"/>
          <w:sz w:val="24"/>
          <w:szCs w:val="24"/>
          <w:u w:val="single"/>
          <w:lang w:val="es-CO"/>
        </w:rPr>
        <w:t>PTIMO</w:t>
      </w:r>
      <w:r w:rsidR="34E99C30" w:rsidRPr="00A350E4">
        <w:rPr>
          <w:rFonts w:ascii="Tahoma" w:eastAsia="Tahoma" w:hAnsi="Tahoma" w:cs="Tahoma"/>
          <w:b/>
          <w:bCs/>
          <w:color w:val="000000" w:themeColor="text1"/>
          <w:sz w:val="24"/>
          <w:szCs w:val="24"/>
          <w:u w:val="single"/>
          <w:lang w:val="es-CO"/>
        </w:rPr>
        <w:t>:</w:t>
      </w:r>
      <w:r w:rsidR="34E99C30" w:rsidRPr="00A350E4">
        <w:rPr>
          <w:rFonts w:ascii="Tahoma" w:eastAsia="Tahoma" w:hAnsi="Tahoma" w:cs="Tahoma"/>
          <w:b/>
          <w:bCs/>
          <w:color w:val="000000" w:themeColor="text1"/>
          <w:sz w:val="24"/>
          <w:szCs w:val="24"/>
          <w:lang w:val="es-CO"/>
        </w:rPr>
        <w:t xml:space="preserve"> ABSOLVER</w:t>
      </w:r>
      <w:r w:rsidR="34E99C30" w:rsidRPr="00A350E4">
        <w:rPr>
          <w:rFonts w:ascii="Tahoma" w:eastAsia="Tahoma" w:hAnsi="Tahoma" w:cs="Tahoma"/>
          <w:color w:val="000000" w:themeColor="text1"/>
          <w:sz w:val="24"/>
          <w:szCs w:val="24"/>
          <w:lang w:val="es-CO"/>
        </w:rPr>
        <w:t xml:space="preserve"> a las codemandadas de las demás pretensiones de la demanda.</w:t>
      </w:r>
    </w:p>
    <w:p w14:paraId="07806CB3" w14:textId="30DEFEA2" w:rsidR="5C26B6FF" w:rsidRPr="00A350E4" w:rsidRDefault="5C26B6FF" w:rsidP="00A350E4">
      <w:pPr>
        <w:spacing w:after="0" w:line="276" w:lineRule="auto"/>
        <w:ind w:firstLine="709"/>
        <w:jc w:val="both"/>
        <w:rPr>
          <w:rFonts w:ascii="Tahoma" w:eastAsia="Tahoma" w:hAnsi="Tahoma" w:cs="Tahoma"/>
          <w:color w:val="000000" w:themeColor="text1"/>
          <w:sz w:val="24"/>
          <w:szCs w:val="24"/>
          <w:lang w:val="es-CO"/>
        </w:rPr>
      </w:pPr>
    </w:p>
    <w:p w14:paraId="2FF5D713" w14:textId="65B35624" w:rsidR="20A2844E" w:rsidRPr="00A350E4" w:rsidRDefault="20A2844E" w:rsidP="00A350E4">
      <w:pPr>
        <w:spacing w:after="0" w:line="276" w:lineRule="auto"/>
        <w:ind w:firstLine="709"/>
        <w:jc w:val="both"/>
        <w:rPr>
          <w:rFonts w:ascii="Tahoma" w:eastAsia="Tahoma" w:hAnsi="Tahoma" w:cs="Tahoma"/>
          <w:color w:val="000000" w:themeColor="text1"/>
          <w:sz w:val="24"/>
          <w:szCs w:val="24"/>
          <w:lang w:val="es-CO"/>
        </w:rPr>
      </w:pPr>
      <w:r w:rsidRPr="00A350E4">
        <w:rPr>
          <w:rFonts w:ascii="Tahoma" w:eastAsia="Tahoma" w:hAnsi="Tahoma" w:cs="Tahoma"/>
          <w:b/>
          <w:bCs/>
          <w:color w:val="000000" w:themeColor="text1"/>
          <w:sz w:val="24"/>
          <w:szCs w:val="24"/>
          <w:u w:val="single"/>
          <w:lang w:val="es-CO"/>
        </w:rPr>
        <w:t>SEXTO:</w:t>
      </w:r>
      <w:r w:rsidRPr="00A350E4">
        <w:rPr>
          <w:rFonts w:ascii="Tahoma" w:eastAsia="Tahoma" w:hAnsi="Tahoma" w:cs="Tahoma"/>
          <w:b/>
          <w:bCs/>
          <w:color w:val="000000" w:themeColor="text1"/>
          <w:sz w:val="24"/>
          <w:szCs w:val="24"/>
          <w:lang w:val="es-CO"/>
        </w:rPr>
        <w:t xml:space="preserve"> CONDENAR</w:t>
      </w:r>
      <w:r w:rsidRPr="00A350E4">
        <w:rPr>
          <w:rFonts w:ascii="Tahoma" w:eastAsia="Tahoma" w:hAnsi="Tahoma" w:cs="Tahoma"/>
          <w:color w:val="000000" w:themeColor="text1"/>
          <w:sz w:val="24"/>
          <w:szCs w:val="24"/>
          <w:lang w:val="es-CO"/>
        </w:rPr>
        <w:t xml:space="preserve"> en costas procesales de ambas instancias a los </w:t>
      </w:r>
      <w:r w:rsidR="26D3ACDE" w:rsidRPr="00A350E4">
        <w:rPr>
          <w:rFonts w:ascii="Tahoma" w:eastAsia="Tahoma" w:hAnsi="Tahoma" w:cs="Tahoma"/>
          <w:color w:val="000000" w:themeColor="text1"/>
          <w:sz w:val="24"/>
          <w:szCs w:val="24"/>
          <w:lang w:val="es-CO"/>
        </w:rPr>
        <w:t>co</w:t>
      </w:r>
      <w:r w:rsidRPr="00A350E4">
        <w:rPr>
          <w:rFonts w:ascii="Tahoma" w:eastAsia="Tahoma" w:hAnsi="Tahoma" w:cs="Tahoma"/>
          <w:color w:val="000000" w:themeColor="text1"/>
          <w:sz w:val="24"/>
          <w:szCs w:val="24"/>
          <w:lang w:val="es-CO"/>
        </w:rPr>
        <w:t xml:space="preserve">demandados en un </w:t>
      </w:r>
      <w:r w:rsidR="36F43D05" w:rsidRPr="00A350E4">
        <w:rPr>
          <w:rFonts w:ascii="Tahoma" w:eastAsia="Tahoma" w:hAnsi="Tahoma" w:cs="Tahoma"/>
          <w:color w:val="000000" w:themeColor="text1"/>
          <w:sz w:val="24"/>
          <w:szCs w:val="24"/>
          <w:lang w:val="es-CO"/>
        </w:rPr>
        <w:t>8</w:t>
      </w:r>
      <w:r w:rsidRPr="00A350E4">
        <w:rPr>
          <w:rFonts w:ascii="Tahoma" w:eastAsia="Tahoma" w:hAnsi="Tahoma" w:cs="Tahoma"/>
          <w:color w:val="000000" w:themeColor="text1"/>
          <w:sz w:val="24"/>
          <w:szCs w:val="24"/>
          <w:lang w:val="es-CO"/>
        </w:rPr>
        <w:t>0% de las causadas, liquídense por el juzgado de origen.</w:t>
      </w:r>
    </w:p>
    <w:p w14:paraId="5B358BE5" w14:textId="0BC771B4" w:rsidR="5C26B6FF" w:rsidRPr="00A350E4" w:rsidRDefault="5C26B6FF" w:rsidP="00A350E4">
      <w:pPr>
        <w:spacing w:after="0" w:line="276" w:lineRule="auto"/>
        <w:ind w:firstLine="709"/>
        <w:jc w:val="both"/>
        <w:rPr>
          <w:rFonts w:ascii="Tahoma" w:eastAsia="Tahoma" w:hAnsi="Tahoma" w:cs="Tahoma"/>
          <w:color w:val="000000" w:themeColor="text1"/>
          <w:sz w:val="24"/>
          <w:szCs w:val="24"/>
          <w:lang w:val="es-CO"/>
        </w:rPr>
      </w:pPr>
    </w:p>
    <w:p w14:paraId="7B48081C" w14:textId="7B1D5C2F" w:rsidR="20A2844E" w:rsidRPr="00A350E4" w:rsidRDefault="20A2844E" w:rsidP="00A350E4">
      <w:pPr>
        <w:spacing w:after="0" w:line="276" w:lineRule="auto"/>
        <w:ind w:firstLine="708"/>
        <w:jc w:val="both"/>
        <w:rPr>
          <w:rFonts w:ascii="Tahoma" w:eastAsia="Tahoma" w:hAnsi="Tahoma" w:cs="Tahoma"/>
          <w:color w:val="000000" w:themeColor="text1"/>
          <w:sz w:val="24"/>
          <w:szCs w:val="24"/>
          <w:lang w:val="es-CO"/>
        </w:rPr>
      </w:pPr>
      <w:r w:rsidRPr="00A350E4">
        <w:rPr>
          <w:rFonts w:ascii="Tahoma" w:eastAsia="Tahoma" w:hAnsi="Tahoma" w:cs="Tahoma"/>
          <w:b/>
          <w:bCs/>
          <w:color w:val="000000" w:themeColor="text1"/>
          <w:sz w:val="24"/>
          <w:szCs w:val="24"/>
          <w:lang w:val="es-CO"/>
        </w:rPr>
        <w:t>Notifíquese y cúmplase.</w:t>
      </w:r>
    </w:p>
    <w:p w14:paraId="50BB6AED" w14:textId="60E71306" w:rsidR="5C26B6FF" w:rsidRPr="00A350E4" w:rsidRDefault="5C26B6FF" w:rsidP="00A350E4">
      <w:pPr>
        <w:spacing w:after="0" w:line="276" w:lineRule="auto"/>
        <w:jc w:val="both"/>
        <w:rPr>
          <w:rFonts w:ascii="Tahoma" w:eastAsia="Tahoma" w:hAnsi="Tahoma" w:cs="Tahoma"/>
          <w:color w:val="000000" w:themeColor="text1"/>
          <w:sz w:val="24"/>
          <w:szCs w:val="24"/>
          <w:lang w:val="es-CO"/>
        </w:rPr>
      </w:pPr>
    </w:p>
    <w:p w14:paraId="29F66275" w14:textId="77777777" w:rsidR="00A350E4" w:rsidRPr="00A350E4" w:rsidRDefault="00A350E4" w:rsidP="00A350E4">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A350E4">
        <w:rPr>
          <w:rFonts w:ascii="Tahoma" w:eastAsia="Times New Roman" w:hAnsi="Tahoma" w:cs="Tahoma"/>
          <w:sz w:val="24"/>
          <w:szCs w:val="24"/>
          <w:lang w:eastAsia="es-ES"/>
        </w:rPr>
        <w:tab/>
        <w:t>La Magistrada ponente,</w:t>
      </w:r>
    </w:p>
    <w:p w14:paraId="6C2BF273" w14:textId="77777777" w:rsidR="00A350E4" w:rsidRPr="00A350E4" w:rsidRDefault="00A350E4" w:rsidP="00A350E4">
      <w:pPr>
        <w:spacing w:after="0" w:line="276" w:lineRule="auto"/>
        <w:rPr>
          <w:rFonts w:ascii="Tahoma" w:eastAsia="Times New Roman" w:hAnsi="Tahoma" w:cs="Tahoma"/>
          <w:sz w:val="24"/>
          <w:szCs w:val="24"/>
          <w:lang w:eastAsia="es-ES"/>
        </w:rPr>
      </w:pPr>
    </w:p>
    <w:p w14:paraId="6D011EB6" w14:textId="77777777" w:rsidR="00A350E4" w:rsidRPr="00A350E4" w:rsidRDefault="00A350E4" w:rsidP="00A350E4">
      <w:pPr>
        <w:spacing w:after="0" w:line="276" w:lineRule="auto"/>
        <w:rPr>
          <w:rFonts w:ascii="Tahoma" w:eastAsia="Times New Roman" w:hAnsi="Tahoma" w:cs="Tahoma"/>
          <w:sz w:val="24"/>
          <w:szCs w:val="24"/>
          <w:lang w:eastAsia="es-ES"/>
        </w:rPr>
      </w:pPr>
    </w:p>
    <w:p w14:paraId="5F040C8C" w14:textId="77777777" w:rsidR="00A350E4" w:rsidRPr="00A350E4" w:rsidRDefault="00A350E4" w:rsidP="00A350E4">
      <w:pPr>
        <w:spacing w:after="0" w:line="276" w:lineRule="auto"/>
        <w:rPr>
          <w:rFonts w:ascii="Tahoma" w:eastAsia="Times New Roman" w:hAnsi="Tahoma" w:cs="Tahoma"/>
          <w:sz w:val="24"/>
          <w:szCs w:val="24"/>
          <w:lang w:eastAsia="es-ES"/>
        </w:rPr>
      </w:pPr>
    </w:p>
    <w:p w14:paraId="39624E5F" w14:textId="77777777" w:rsidR="00A350E4" w:rsidRPr="00A350E4" w:rsidRDefault="00A350E4" w:rsidP="00A350E4">
      <w:pPr>
        <w:keepNext/>
        <w:spacing w:after="0" w:line="276" w:lineRule="auto"/>
        <w:jc w:val="center"/>
        <w:outlineLvl w:val="2"/>
        <w:rPr>
          <w:rFonts w:ascii="Tahoma" w:eastAsia="Times New Roman" w:hAnsi="Tahoma" w:cs="Tahoma"/>
          <w:b/>
          <w:bCs/>
          <w:sz w:val="24"/>
          <w:szCs w:val="24"/>
          <w:lang w:eastAsia="es-ES"/>
        </w:rPr>
      </w:pPr>
      <w:r w:rsidRPr="00A350E4">
        <w:rPr>
          <w:rFonts w:ascii="Tahoma" w:eastAsia="Times New Roman" w:hAnsi="Tahoma" w:cs="Tahoma"/>
          <w:b/>
          <w:bCs/>
          <w:sz w:val="24"/>
          <w:szCs w:val="24"/>
          <w:lang w:eastAsia="es-ES"/>
        </w:rPr>
        <w:t>ANA LUCÍA CAICEDO CALDERÓN</w:t>
      </w:r>
    </w:p>
    <w:p w14:paraId="0B65617D" w14:textId="77777777" w:rsidR="00A350E4" w:rsidRPr="00A350E4" w:rsidRDefault="00A350E4" w:rsidP="00A350E4">
      <w:pPr>
        <w:spacing w:after="0" w:line="276" w:lineRule="auto"/>
        <w:rPr>
          <w:rFonts w:ascii="Tahoma" w:eastAsia="Times New Roman" w:hAnsi="Tahoma" w:cs="Tahoma"/>
          <w:sz w:val="24"/>
          <w:szCs w:val="24"/>
          <w:lang w:eastAsia="es-ES"/>
        </w:rPr>
      </w:pPr>
    </w:p>
    <w:p w14:paraId="4B59BD1E" w14:textId="77777777" w:rsidR="00A350E4" w:rsidRPr="00A350E4" w:rsidRDefault="00A350E4" w:rsidP="00A350E4">
      <w:pPr>
        <w:spacing w:after="0" w:line="276" w:lineRule="auto"/>
        <w:ind w:firstLine="708"/>
        <w:rPr>
          <w:rFonts w:ascii="Tahoma" w:eastAsia="Times New Roman" w:hAnsi="Tahoma" w:cs="Tahoma"/>
          <w:sz w:val="24"/>
          <w:szCs w:val="24"/>
          <w:lang w:eastAsia="es-ES"/>
        </w:rPr>
      </w:pPr>
      <w:bookmarkStart w:id="6" w:name="_Hlk62478330"/>
      <w:r w:rsidRPr="00A350E4">
        <w:rPr>
          <w:rFonts w:ascii="Tahoma" w:eastAsia="Times New Roman" w:hAnsi="Tahoma" w:cs="Tahoma"/>
          <w:sz w:val="24"/>
          <w:szCs w:val="24"/>
          <w:lang w:eastAsia="es-ES"/>
        </w:rPr>
        <w:t>La Magistrada y el Magistrado,</w:t>
      </w:r>
    </w:p>
    <w:p w14:paraId="4CB91764" w14:textId="77777777" w:rsidR="00A350E4" w:rsidRPr="00A350E4" w:rsidRDefault="00A350E4" w:rsidP="00A350E4">
      <w:pPr>
        <w:spacing w:after="0" w:line="276" w:lineRule="auto"/>
        <w:rPr>
          <w:rFonts w:ascii="Tahoma" w:eastAsia="Times New Roman" w:hAnsi="Tahoma" w:cs="Tahoma"/>
          <w:sz w:val="24"/>
          <w:szCs w:val="24"/>
          <w:lang w:eastAsia="es-ES"/>
        </w:rPr>
      </w:pPr>
    </w:p>
    <w:p w14:paraId="73C33BF4" w14:textId="77777777" w:rsidR="00A350E4" w:rsidRPr="00A350E4" w:rsidRDefault="00A350E4" w:rsidP="00A350E4">
      <w:pPr>
        <w:spacing w:after="0" w:line="276" w:lineRule="auto"/>
        <w:rPr>
          <w:rFonts w:ascii="Tahoma" w:eastAsia="Times New Roman" w:hAnsi="Tahoma" w:cs="Tahoma"/>
          <w:sz w:val="24"/>
          <w:szCs w:val="24"/>
          <w:lang w:eastAsia="es-ES"/>
        </w:rPr>
      </w:pPr>
    </w:p>
    <w:p w14:paraId="23DFFDAC" w14:textId="77777777" w:rsidR="00A350E4" w:rsidRPr="00A350E4" w:rsidRDefault="00A350E4" w:rsidP="00A350E4">
      <w:pPr>
        <w:spacing w:after="0" w:line="276" w:lineRule="auto"/>
        <w:rPr>
          <w:rFonts w:ascii="Tahoma" w:eastAsia="Times New Roman" w:hAnsi="Tahoma" w:cs="Tahoma"/>
          <w:sz w:val="24"/>
          <w:szCs w:val="24"/>
          <w:lang w:eastAsia="es-ES"/>
        </w:rPr>
      </w:pPr>
    </w:p>
    <w:p w14:paraId="6313770A" w14:textId="77777777" w:rsidR="00A350E4" w:rsidRPr="00A350E4" w:rsidRDefault="00A350E4" w:rsidP="00A350E4">
      <w:pPr>
        <w:spacing w:after="0" w:line="276" w:lineRule="auto"/>
        <w:jc w:val="both"/>
        <w:rPr>
          <w:rFonts w:ascii="Tahoma" w:eastAsia="Times New Roman" w:hAnsi="Tahoma" w:cs="Tahoma"/>
          <w:b/>
          <w:bCs/>
          <w:sz w:val="24"/>
          <w:szCs w:val="24"/>
          <w:lang w:eastAsia="es-ES"/>
        </w:rPr>
      </w:pPr>
      <w:r w:rsidRPr="00A350E4">
        <w:rPr>
          <w:rFonts w:ascii="Tahoma" w:eastAsia="Times New Roman" w:hAnsi="Tahoma" w:cs="Tahoma"/>
          <w:b/>
          <w:bCs/>
          <w:sz w:val="24"/>
          <w:szCs w:val="24"/>
          <w:lang w:eastAsia="es-ES"/>
        </w:rPr>
        <w:t>OLGA LUCÍA HOYOS SEPÚLVEDA</w:t>
      </w:r>
      <w:r w:rsidRPr="00A350E4">
        <w:rPr>
          <w:rFonts w:ascii="Tahoma" w:eastAsia="Times New Roman" w:hAnsi="Tahoma" w:cs="Tahoma"/>
          <w:b/>
          <w:bCs/>
          <w:sz w:val="24"/>
          <w:szCs w:val="24"/>
          <w:lang w:eastAsia="es-ES"/>
        </w:rPr>
        <w:tab/>
      </w:r>
      <w:r w:rsidRPr="00A350E4">
        <w:rPr>
          <w:rFonts w:ascii="Tahoma" w:eastAsia="Times New Roman" w:hAnsi="Tahoma" w:cs="Tahoma"/>
          <w:b/>
          <w:bCs/>
          <w:sz w:val="24"/>
          <w:szCs w:val="24"/>
          <w:lang w:eastAsia="es-ES"/>
        </w:rPr>
        <w:tab/>
        <w:t>GERMÁN DARÍO GÓEZ VINASCO</w:t>
      </w:r>
      <w:bookmarkEnd w:id="6"/>
    </w:p>
    <w:p w14:paraId="5C1A07E2" w14:textId="592944B4" w:rsidR="00274B3F" w:rsidRPr="00A350E4" w:rsidRDefault="00A350E4" w:rsidP="00A350E4">
      <w:pPr>
        <w:spacing w:after="0" w:line="276" w:lineRule="auto"/>
        <w:jc w:val="both"/>
        <w:rPr>
          <w:rFonts w:ascii="Tahoma" w:eastAsia="Times New Roman" w:hAnsi="Tahoma" w:cs="Tahoma"/>
          <w:sz w:val="24"/>
          <w:szCs w:val="24"/>
          <w:lang w:eastAsia="es-ES"/>
        </w:rPr>
      </w:pPr>
      <w:r w:rsidRPr="00A350E4">
        <w:rPr>
          <w:rFonts w:ascii="Tahoma" w:eastAsia="Times New Roman" w:hAnsi="Tahoma" w:cs="Tahoma"/>
          <w:sz w:val="24"/>
          <w:szCs w:val="24"/>
          <w:lang w:eastAsia="es-ES"/>
        </w:rPr>
        <w:t>Salva voto</w:t>
      </w:r>
      <w:r>
        <w:rPr>
          <w:rFonts w:ascii="Tahoma" w:eastAsia="Times New Roman" w:hAnsi="Tahoma" w:cs="Tahoma"/>
          <w:sz w:val="24"/>
          <w:szCs w:val="24"/>
          <w:lang w:eastAsia="es-ES"/>
        </w:rPr>
        <w:t xml:space="preserve"> parcialmente</w:t>
      </w:r>
    </w:p>
    <w:sectPr w:rsidR="00274B3F" w:rsidRPr="00A350E4" w:rsidSect="00A350E4">
      <w:headerReference w:type="default" r:id="rId11"/>
      <w:footerReference w:type="default" r:id="rId12"/>
      <w:pgSz w:w="12242" w:h="18722" w:code="258"/>
      <w:pgMar w:top="1871" w:right="1304" w:bottom="1304" w:left="1871"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309F41" w16cex:dateUtc="2021-07-14T19:18:24.203Z"/>
  <w16cex:commentExtensible w16cex:durableId="3BC74F3C" w16cex:dateUtc="2021-07-14T19:23:17.51Z"/>
  <w16cex:commentExtensible w16cex:durableId="3063F81E" w16cex:dateUtc="2021-07-14T19:26:40.262Z"/>
  <w16cex:commentExtensible w16cex:durableId="40258FBC" w16cex:dateUtc="2021-07-14T19:27:06.306Z"/>
  <w16cex:commentExtensible w16cex:durableId="724D97A8" w16cex:dateUtc="2021-07-14T19:40:18.569Z"/>
  <w16cex:commentExtensible w16cex:durableId="515CCBFB" w16cex:dateUtc="2021-07-22T20:12:00.405Z"/>
  <w16cex:commentExtensible w16cex:durableId="6E12FEF4" w16cex:dateUtc="2021-09-17T18:38:41.062Z"/>
  <w16cex:commentExtensible w16cex:durableId="0DC92FF2" w16cex:dateUtc="2021-09-17T18:40:27.604Z"/>
  <w16cex:commentExtensible w16cex:durableId="79D4D74C" w16cex:dateUtc="2021-09-17T18:43:11.575Z"/>
  <w16cex:commentExtensible w16cex:durableId="06D8FF56" w16cex:dateUtc="2021-09-17T18:46:20.267Z"/>
  <w16cex:commentExtensible w16cex:durableId="22EB1426" w16cex:dateUtc="2021-09-17T18:48:16.972Z"/>
  <w16cex:commentExtensible w16cex:durableId="5E08EE98" w16cex:dateUtc="2021-10-08T14:37:17.3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6781" w14:textId="77777777" w:rsidR="008D6B85" w:rsidRDefault="008D6B85" w:rsidP="007966C6">
      <w:pPr>
        <w:spacing w:after="0" w:line="240" w:lineRule="auto"/>
      </w:pPr>
      <w:r>
        <w:separator/>
      </w:r>
    </w:p>
  </w:endnote>
  <w:endnote w:type="continuationSeparator" w:id="0">
    <w:p w14:paraId="63424827" w14:textId="77777777" w:rsidR="008D6B85" w:rsidRDefault="008D6B85" w:rsidP="0079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856925082"/>
      <w:docPartObj>
        <w:docPartGallery w:val="Page Numbers (Bottom of Page)"/>
        <w:docPartUnique/>
      </w:docPartObj>
    </w:sdtPr>
    <w:sdtEndPr/>
    <w:sdtContent>
      <w:p w14:paraId="17E3446A" w14:textId="79FDD2B7" w:rsidR="006D5817" w:rsidRPr="00C91237" w:rsidRDefault="006D5817" w:rsidP="00C91237">
        <w:pPr>
          <w:pStyle w:val="NormalWeb"/>
          <w:spacing w:before="0" w:beforeAutospacing="0" w:after="0" w:afterAutospacing="0"/>
          <w:jc w:val="right"/>
          <w:rPr>
            <w:rFonts w:ascii="Arial" w:hAnsi="Arial" w:cs="Arial"/>
            <w:sz w:val="18"/>
            <w:szCs w:val="16"/>
          </w:rPr>
        </w:pPr>
        <w:r w:rsidRPr="00C91237">
          <w:rPr>
            <w:rFonts w:ascii="Arial" w:hAnsi="Arial" w:cs="Arial"/>
            <w:sz w:val="18"/>
            <w:szCs w:val="16"/>
          </w:rPr>
          <w:fldChar w:fldCharType="begin"/>
        </w:r>
        <w:r w:rsidRPr="00C91237">
          <w:rPr>
            <w:rFonts w:ascii="Arial" w:hAnsi="Arial" w:cs="Arial"/>
            <w:sz w:val="18"/>
            <w:szCs w:val="16"/>
          </w:rPr>
          <w:instrText>PAGE   \* MERGEFORMAT</w:instrText>
        </w:r>
        <w:r w:rsidRPr="00C91237">
          <w:rPr>
            <w:rFonts w:ascii="Arial" w:hAnsi="Arial" w:cs="Arial"/>
            <w:sz w:val="18"/>
            <w:szCs w:val="16"/>
          </w:rPr>
          <w:fldChar w:fldCharType="separate"/>
        </w:r>
        <w:r w:rsidRPr="00C91237">
          <w:rPr>
            <w:rFonts w:ascii="Arial" w:hAnsi="Arial" w:cs="Arial"/>
            <w:sz w:val="18"/>
            <w:szCs w:val="16"/>
          </w:rPr>
          <w:t>2</w:t>
        </w:r>
        <w:r w:rsidRPr="00C91237">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9E1C" w14:textId="77777777" w:rsidR="008D6B85" w:rsidRDefault="008D6B85" w:rsidP="007966C6">
      <w:pPr>
        <w:spacing w:after="0" w:line="240" w:lineRule="auto"/>
      </w:pPr>
      <w:r>
        <w:separator/>
      </w:r>
    </w:p>
  </w:footnote>
  <w:footnote w:type="continuationSeparator" w:id="0">
    <w:p w14:paraId="1EFF1B83" w14:textId="77777777" w:rsidR="008D6B85" w:rsidRDefault="008D6B85" w:rsidP="0079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16DB" w14:textId="6C5F6DD5" w:rsidR="006D5817" w:rsidRPr="00A350E4" w:rsidRDefault="006D5817" w:rsidP="00A350E4">
    <w:pPr>
      <w:pStyle w:val="NormalWeb"/>
      <w:spacing w:before="0" w:beforeAutospacing="0" w:after="0" w:afterAutospacing="0"/>
      <w:jc w:val="both"/>
      <w:rPr>
        <w:rFonts w:ascii="Arial" w:hAnsi="Arial" w:cs="Arial"/>
        <w:sz w:val="18"/>
        <w:szCs w:val="16"/>
      </w:rPr>
    </w:pPr>
    <w:r w:rsidRPr="00A350E4">
      <w:rPr>
        <w:rFonts w:ascii="Arial" w:hAnsi="Arial" w:cs="Arial"/>
        <w:sz w:val="18"/>
        <w:szCs w:val="16"/>
      </w:rPr>
      <w:t>Radicación No.:</w:t>
    </w:r>
    <w:r w:rsidR="00C91237">
      <w:rPr>
        <w:rFonts w:ascii="Arial" w:hAnsi="Arial" w:cs="Arial"/>
        <w:sz w:val="18"/>
        <w:szCs w:val="16"/>
      </w:rPr>
      <w:tab/>
    </w:r>
    <w:r w:rsidRPr="00A350E4">
      <w:rPr>
        <w:rFonts w:ascii="Arial" w:hAnsi="Arial" w:cs="Arial"/>
        <w:sz w:val="18"/>
        <w:szCs w:val="16"/>
      </w:rPr>
      <w:t>66001310500320180024101</w:t>
    </w:r>
  </w:p>
  <w:p w14:paraId="34B09578" w14:textId="4D60DB20" w:rsidR="006D5817" w:rsidRPr="00A350E4" w:rsidRDefault="006D5817" w:rsidP="00A350E4">
    <w:pPr>
      <w:pStyle w:val="NormalWeb"/>
      <w:spacing w:before="0" w:beforeAutospacing="0" w:after="0" w:afterAutospacing="0"/>
      <w:jc w:val="both"/>
      <w:rPr>
        <w:rFonts w:ascii="Arial" w:hAnsi="Arial" w:cs="Arial"/>
        <w:sz w:val="18"/>
        <w:szCs w:val="16"/>
      </w:rPr>
    </w:pPr>
    <w:r w:rsidRPr="00A350E4">
      <w:rPr>
        <w:rFonts w:ascii="Arial" w:hAnsi="Arial" w:cs="Arial"/>
        <w:sz w:val="18"/>
        <w:szCs w:val="16"/>
      </w:rPr>
      <w:t>Proceso:</w:t>
    </w:r>
    <w:r w:rsidR="00C91237">
      <w:rPr>
        <w:rFonts w:ascii="Arial" w:hAnsi="Arial" w:cs="Arial"/>
        <w:sz w:val="18"/>
        <w:szCs w:val="16"/>
      </w:rPr>
      <w:tab/>
    </w:r>
    <w:r w:rsidRPr="00A350E4">
      <w:rPr>
        <w:rFonts w:ascii="Arial" w:hAnsi="Arial" w:cs="Arial"/>
        <w:sz w:val="18"/>
        <w:szCs w:val="16"/>
      </w:rPr>
      <w:t>Ordinario laboral</w:t>
    </w:r>
  </w:p>
  <w:p w14:paraId="7562E220" w14:textId="07ECBFA4" w:rsidR="006D5817" w:rsidRPr="00A350E4" w:rsidRDefault="006D5817" w:rsidP="00A350E4">
    <w:pPr>
      <w:pStyle w:val="NormalWeb"/>
      <w:spacing w:before="0" w:beforeAutospacing="0" w:after="0" w:afterAutospacing="0"/>
      <w:jc w:val="both"/>
      <w:rPr>
        <w:rFonts w:ascii="Arial" w:hAnsi="Arial" w:cs="Arial"/>
        <w:sz w:val="18"/>
        <w:szCs w:val="16"/>
      </w:rPr>
    </w:pPr>
    <w:r w:rsidRPr="00A350E4">
      <w:rPr>
        <w:rFonts w:ascii="Arial" w:hAnsi="Arial" w:cs="Arial"/>
        <w:sz w:val="18"/>
        <w:szCs w:val="16"/>
      </w:rPr>
      <w:t>Demandante:</w:t>
    </w:r>
    <w:r w:rsidR="00C91237">
      <w:rPr>
        <w:rFonts w:ascii="Arial" w:hAnsi="Arial" w:cs="Arial"/>
        <w:sz w:val="18"/>
        <w:szCs w:val="16"/>
      </w:rPr>
      <w:tab/>
    </w:r>
    <w:r w:rsidR="00C91237" w:rsidRPr="00A350E4">
      <w:rPr>
        <w:rFonts w:ascii="Arial" w:hAnsi="Arial" w:cs="Arial"/>
        <w:sz w:val="18"/>
        <w:szCs w:val="16"/>
      </w:rPr>
      <w:t>Carlos Andrés Cárdenas González</w:t>
    </w:r>
  </w:p>
  <w:p w14:paraId="6D89D50A" w14:textId="650EE657" w:rsidR="006D5817" w:rsidRPr="00A350E4" w:rsidRDefault="006D5817" w:rsidP="00A350E4">
    <w:pPr>
      <w:pStyle w:val="NormalWeb"/>
      <w:spacing w:before="0" w:beforeAutospacing="0" w:after="0" w:afterAutospacing="0"/>
      <w:jc w:val="both"/>
      <w:rPr>
        <w:rFonts w:ascii="Arial" w:hAnsi="Arial" w:cs="Arial"/>
        <w:sz w:val="18"/>
        <w:szCs w:val="16"/>
      </w:rPr>
    </w:pPr>
    <w:r w:rsidRPr="00A350E4">
      <w:rPr>
        <w:rFonts w:ascii="Arial" w:hAnsi="Arial" w:cs="Arial"/>
        <w:sz w:val="18"/>
        <w:szCs w:val="16"/>
      </w:rPr>
      <w:t>Demandada:</w:t>
    </w:r>
    <w:r w:rsidR="00C91237">
      <w:rPr>
        <w:rFonts w:ascii="Arial" w:hAnsi="Arial" w:cs="Arial"/>
        <w:sz w:val="18"/>
        <w:szCs w:val="16"/>
      </w:rPr>
      <w:tab/>
    </w:r>
    <w:r w:rsidR="00C91237" w:rsidRPr="00A350E4">
      <w:rPr>
        <w:rFonts w:ascii="Arial" w:hAnsi="Arial" w:cs="Arial"/>
        <w:sz w:val="18"/>
        <w:szCs w:val="16"/>
      </w:rPr>
      <w:t>Luz Stella López García</w:t>
    </w:r>
    <w:r w:rsidRPr="00A350E4">
      <w:rPr>
        <w:rFonts w:ascii="Arial" w:hAnsi="Arial" w:cs="Arial"/>
        <w:sz w:val="18"/>
        <w:szCs w:val="16"/>
      </w:rPr>
      <w:t xml:space="preserve"> </w:t>
    </w:r>
    <w:r w:rsidR="00C91237" w:rsidRPr="00A350E4">
      <w:rPr>
        <w:rFonts w:ascii="Arial" w:hAnsi="Arial" w:cs="Arial"/>
        <w:sz w:val="18"/>
        <w:szCs w:val="16"/>
      </w:rPr>
      <w:t>y otro</w:t>
    </w:r>
  </w:p>
  <w:p w14:paraId="164BAF90" w14:textId="07A784EE" w:rsidR="006D5817" w:rsidRPr="00A350E4" w:rsidRDefault="006D5817" w:rsidP="00A350E4">
    <w:pPr>
      <w:pStyle w:val="NormalWeb"/>
      <w:spacing w:before="0" w:beforeAutospacing="0" w:after="0" w:afterAutospacing="0"/>
      <w:jc w:val="both"/>
      <w:rPr>
        <w:rFonts w:ascii="Arial" w:hAnsi="Arial" w:cs="Arial"/>
        <w:sz w:val="18"/>
        <w:szCs w:val="16"/>
      </w:rPr>
    </w:pPr>
    <w:r w:rsidRPr="00A350E4">
      <w:rPr>
        <w:rFonts w:ascii="Arial" w:hAnsi="Arial" w:cs="Arial"/>
        <w:sz w:val="18"/>
        <w:szCs w:val="16"/>
      </w:rPr>
      <w:t>Juzgado:</w:t>
    </w:r>
    <w:r w:rsidR="00C91237">
      <w:rPr>
        <w:rFonts w:ascii="Arial" w:hAnsi="Arial" w:cs="Arial"/>
        <w:sz w:val="18"/>
        <w:szCs w:val="16"/>
      </w:rPr>
      <w:tab/>
    </w:r>
    <w:r w:rsidRPr="00A350E4">
      <w:rPr>
        <w:rFonts w:ascii="Arial" w:hAnsi="Arial" w:cs="Arial"/>
        <w:sz w:val="18"/>
        <w:szCs w:val="16"/>
      </w:rPr>
      <w:t>Cuarto Laboral del Circuito de Pereira</w:t>
    </w:r>
  </w:p>
</w:hdr>
</file>

<file path=word/intelligence.xml><?xml version="1.0" encoding="utf-8"?>
<int:Intelligence xmlns:int="http://schemas.microsoft.com/office/intelligence/2019/intelligence">
  <int:IntelligenceSettings/>
  <int:Manifest>
    <int:WordHash hashCode="UPhDji7qNceEme" id="0MtpHIAY"/>
    <int:WordHash hashCode="bxTC4ux87e9VRN" id="EAsKV7Nx"/>
    <int:WordHash hashCode="NP9NwOJn35lJSD" id="+OrqHty9"/>
    <int:WordHash hashCode="WN7pemuWAHbvv7" id="wd+1maJJ"/>
    <int:WordHash hashCode="p9UcxV5KKzeWDJ" id="G7mg+ADo"/>
    <int:WordHash hashCode="D1vLoc2lChe2k3" id="HHb056id"/>
    <int:WordHash hashCode="S1H98ZkMo16quL" id="9qgnnXyB"/>
    <int:WordHash hashCode="0M8e8h8M5lWE4k" id="R9nYzewv"/>
    <int:ParagraphRange paragraphId="894179864" textId="418990533" start="100" length="7" invalidationStart="100" invalidationLength="7" id="Ex4fXhd3"/>
    <int:WordHash hashCode="qk22nb+8YZLIqe" id="5RiJd9ev"/>
    <int:WordHash hashCode="ZIs6b0urFajU7K" id="cQsyi5/o"/>
    <int:WordHash hashCode="VQQehqBODo/f9B" id="z6kF7vji"/>
    <int:WordHash hashCode="hQ0nNpjcMYQxj8" id="8llhpyiW"/>
  </int:Manifest>
  <int:Observations>
    <int:Content id="0MtpHIAY">
      <int:Rejection type="LegacyProofing"/>
    </int:Content>
    <int:Content id="EAsKV7Nx">
      <int:Rejection type="LegacyProofing"/>
    </int:Content>
    <int:Content id="+OrqHty9">
      <int:Rejection type="LegacyProofing"/>
    </int:Content>
    <int:Content id="wd+1maJJ">
      <int:Rejection type="LegacyProofing"/>
    </int:Content>
    <int:Content id="G7mg+ADo">
      <int:Rejection type="LegacyProofing"/>
    </int:Content>
    <int:Content id="HHb056id">
      <int:Rejection type="LegacyProofing"/>
    </int:Content>
    <int:Content id="9qgnnXyB">
      <int:Rejection type="LegacyProofing"/>
    </int:Content>
    <int:Content id="R9nYzewv">
      <int:Rejection type="LegacyProofing"/>
    </int:Content>
    <int:Content id="Ex4fXhd3">
      <int:Rejection type="LegacyProofing"/>
    </int:Content>
    <int:Content id="5RiJd9ev">
      <int:Rejection type="LegacyProofing"/>
    </int:Content>
    <int:Content id="cQsyi5/o">
      <int:Rejection type="LegacyProofing"/>
    </int:Content>
    <int:Content id="z6kF7vji">
      <int:Rejection type="LegacyProofing"/>
    </int:Content>
    <int:Content id="8llhpyi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F15"/>
    <w:multiLevelType w:val="hybridMultilevel"/>
    <w:tmpl w:val="2D185B16"/>
    <w:lvl w:ilvl="0" w:tplc="AFF25E86">
      <w:start w:val="1"/>
      <w:numFmt w:val="bullet"/>
      <w:lvlText w:val="-"/>
      <w:lvlJc w:val="left"/>
      <w:pPr>
        <w:ind w:left="720" w:hanging="360"/>
      </w:pPr>
      <w:rPr>
        <w:rFonts w:ascii="Calibri" w:hAnsi="Calibri" w:hint="default"/>
      </w:rPr>
    </w:lvl>
    <w:lvl w:ilvl="1" w:tplc="C326249E">
      <w:start w:val="1"/>
      <w:numFmt w:val="bullet"/>
      <w:lvlText w:val="o"/>
      <w:lvlJc w:val="left"/>
      <w:pPr>
        <w:ind w:left="1440" w:hanging="360"/>
      </w:pPr>
      <w:rPr>
        <w:rFonts w:ascii="Courier New" w:hAnsi="Courier New" w:hint="default"/>
      </w:rPr>
    </w:lvl>
    <w:lvl w:ilvl="2" w:tplc="037CF430">
      <w:start w:val="1"/>
      <w:numFmt w:val="bullet"/>
      <w:lvlText w:val=""/>
      <w:lvlJc w:val="left"/>
      <w:pPr>
        <w:ind w:left="2160" w:hanging="360"/>
      </w:pPr>
      <w:rPr>
        <w:rFonts w:ascii="Wingdings" w:hAnsi="Wingdings" w:hint="default"/>
      </w:rPr>
    </w:lvl>
    <w:lvl w:ilvl="3" w:tplc="6DC0B7C8">
      <w:start w:val="1"/>
      <w:numFmt w:val="bullet"/>
      <w:lvlText w:val=""/>
      <w:lvlJc w:val="left"/>
      <w:pPr>
        <w:ind w:left="2880" w:hanging="360"/>
      </w:pPr>
      <w:rPr>
        <w:rFonts w:ascii="Symbol" w:hAnsi="Symbol" w:hint="default"/>
      </w:rPr>
    </w:lvl>
    <w:lvl w:ilvl="4" w:tplc="F1144F02">
      <w:start w:val="1"/>
      <w:numFmt w:val="bullet"/>
      <w:lvlText w:val="o"/>
      <w:lvlJc w:val="left"/>
      <w:pPr>
        <w:ind w:left="3600" w:hanging="360"/>
      </w:pPr>
      <w:rPr>
        <w:rFonts w:ascii="Courier New" w:hAnsi="Courier New" w:hint="default"/>
      </w:rPr>
    </w:lvl>
    <w:lvl w:ilvl="5" w:tplc="92DEB6CC">
      <w:start w:val="1"/>
      <w:numFmt w:val="bullet"/>
      <w:lvlText w:val=""/>
      <w:lvlJc w:val="left"/>
      <w:pPr>
        <w:ind w:left="4320" w:hanging="360"/>
      </w:pPr>
      <w:rPr>
        <w:rFonts w:ascii="Wingdings" w:hAnsi="Wingdings" w:hint="default"/>
      </w:rPr>
    </w:lvl>
    <w:lvl w:ilvl="6" w:tplc="61A0A5A6">
      <w:start w:val="1"/>
      <w:numFmt w:val="bullet"/>
      <w:lvlText w:val=""/>
      <w:lvlJc w:val="left"/>
      <w:pPr>
        <w:ind w:left="5040" w:hanging="360"/>
      </w:pPr>
      <w:rPr>
        <w:rFonts w:ascii="Symbol" w:hAnsi="Symbol" w:hint="default"/>
      </w:rPr>
    </w:lvl>
    <w:lvl w:ilvl="7" w:tplc="7DF823EA">
      <w:start w:val="1"/>
      <w:numFmt w:val="bullet"/>
      <w:lvlText w:val="o"/>
      <w:lvlJc w:val="left"/>
      <w:pPr>
        <w:ind w:left="5760" w:hanging="360"/>
      </w:pPr>
      <w:rPr>
        <w:rFonts w:ascii="Courier New" w:hAnsi="Courier New" w:hint="default"/>
      </w:rPr>
    </w:lvl>
    <w:lvl w:ilvl="8" w:tplc="1A46667A">
      <w:start w:val="1"/>
      <w:numFmt w:val="bullet"/>
      <w:lvlText w:val=""/>
      <w:lvlJc w:val="left"/>
      <w:pPr>
        <w:ind w:left="6480" w:hanging="360"/>
      </w:pPr>
      <w:rPr>
        <w:rFonts w:ascii="Wingdings" w:hAnsi="Wingdings" w:hint="default"/>
      </w:rPr>
    </w:lvl>
  </w:abstractNum>
  <w:abstractNum w:abstractNumId="1" w15:restartNumberingAfterBreak="0">
    <w:nsid w:val="0BF32523"/>
    <w:multiLevelType w:val="hybridMultilevel"/>
    <w:tmpl w:val="B8CA9B36"/>
    <w:lvl w:ilvl="0" w:tplc="E62A6390">
      <w:start w:val="1"/>
      <w:numFmt w:val="bullet"/>
      <w:lvlText w:val="-"/>
      <w:lvlJc w:val="left"/>
      <w:pPr>
        <w:ind w:left="720" w:hanging="360"/>
      </w:pPr>
      <w:rPr>
        <w:rFonts w:ascii="Calibri" w:hAnsi="Calibri" w:hint="default"/>
      </w:rPr>
    </w:lvl>
    <w:lvl w:ilvl="1" w:tplc="FBD6FEBA">
      <w:start w:val="1"/>
      <w:numFmt w:val="bullet"/>
      <w:lvlText w:val="o"/>
      <w:lvlJc w:val="left"/>
      <w:pPr>
        <w:ind w:left="1440" w:hanging="360"/>
      </w:pPr>
      <w:rPr>
        <w:rFonts w:ascii="Courier New" w:hAnsi="Courier New" w:hint="default"/>
      </w:rPr>
    </w:lvl>
    <w:lvl w:ilvl="2" w:tplc="C066B11A">
      <w:start w:val="1"/>
      <w:numFmt w:val="bullet"/>
      <w:lvlText w:val=""/>
      <w:lvlJc w:val="left"/>
      <w:pPr>
        <w:ind w:left="2160" w:hanging="360"/>
      </w:pPr>
      <w:rPr>
        <w:rFonts w:ascii="Wingdings" w:hAnsi="Wingdings" w:hint="default"/>
      </w:rPr>
    </w:lvl>
    <w:lvl w:ilvl="3" w:tplc="CBAC412A">
      <w:start w:val="1"/>
      <w:numFmt w:val="bullet"/>
      <w:lvlText w:val=""/>
      <w:lvlJc w:val="left"/>
      <w:pPr>
        <w:ind w:left="2880" w:hanging="360"/>
      </w:pPr>
      <w:rPr>
        <w:rFonts w:ascii="Symbol" w:hAnsi="Symbol" w:hint="default"/>
      </w:rPr>
    </w:lvl>
    <w:lvl w:ilvl="4" w:tplc="5C104D7C">
      <w:start w:val="1"/>
      <w:numFmt w:val="bullet"/>
      <w:lvlText w:val="o"/>
      <w:lvlJc w:val="left"/>
      <w:pPr>
        <w:ind w:left="3600" w:hanging="360"/>
      </w:pPr>
      <w:rPr>
        <w:rFonts w:ascii="Courier New" w:hAnsi="Courier New" w:hint="default"/>
      </w:rPr>
    </w:lvl>
    <w:lvl w:ilvl="5" w:tplc="EB688A1C">
      <w:start w:val="1"/>
      <w:numFmt w:val="bullet"/>
      <w:lvlText w:val=""/>
      <w:lvlJc w:val="left"/>
      <w:pPr>
        <w:ind w:left="4320" w:hanging="360"/>
      </w:pPr>
      <w:rPr>
        <w:rFonts w:ascii="Wingdings" w:hAnsi="Wingdings" w:hint="default"/>
      </w:rPr>
    </w:lvl>
    <w:lvl w:ilvl="6" w:tplc="FAFAD8BE">
      <w:start w:val="1"/>
      <w:numFmt w:val="bullet"/>
      <w:lvlText w:val=""/>
      <w:lvlJc w:val="left"/>
      <w:pPr>
        <w:ind w:left="5040" w:hanging="360"/>
      </w:pPr>
      <w:rPr>
        <w:rFonts w:ascii="Symbol" w:hAnsi="Symbol" w:hint="default"/>
      </w:rPr>
    </w:lvl>
    <w:lvl w:ilvl="7" w:tplc="7E1A4272">
      <w:start w:val="1"/>
      <w:numFmt w:val="bullet"/>
      <w:lvlText w:val="o"/>
      <w:lvlJc w:val="left"/>
      <w:pPr>
        <w:ind w:left="5760" w:hanging="360"/>
      </w:pPr>
      <w:rPr>
        <w:rFonts w:ascii="Courier New" w:hAnsi="Courier New" w:hint="default"/>
      </w:rPr>
    </w:lvl>
    <w:lvl w:ilvl="8" w:tplc="664E5C68">
      <w:start w:val="1"/>
      <w:numFmt w:val="bullet"/>
      <w:lvlText w:val=""/>
      <w:lvlJc w:val="left"/>
      <w:pPr>
        <w:ind w:left="6480" w:hanging="360"/>
      </w:pPr>
      <w:rPr>
        <w:rFonts w:ascii="Wingdings" w:hAnsi="Wingdings" w:hint="default"/>
      </w:rPr>
    </w:lvl>
  </w:abstractNum>
  <w:abstractNum w:abstractNumId="2" w15:restartNumberingAfterBreak="0">
    <w:nsid w:val="20547EC7"/>
    <w:multiLevelType w:val="hybridMultilevel"/>
    <w:tmpl w:val="EBB2A77C"/>
    <w:lvl w:ilvl="0" w:tplc="B00AE714">
      <w:start w:val="1"/>
      <w:numFmt w:val="bullet"/>
      <w:lvlText w:val="-"/>
      <w:lvlJc w:val="left"/>
      <w:pPr>
        <w:ind w:left="720" w:hanging="360"/>
      </w:pPr>
      <w:rPr>
        <w:rFonts w:ascii="Calibri" w:hAnsi="Calibri" w:hint="default"/>
      </w:rPr>
    </w:lvl>
    <w:lvl w:ilvl="1" w:tplc="6E6EE220">
      <w:start w:val="1"/>
      <w:numFmt w:val="bullet"/>
      <w:lvlText w:val="o"/>
      <w:lvlJc w:val="left"/>
      <w:pPr>
        <w:ind w:left="1440" w:hanging="360"/>
      </w:pPr>
      <w:rPr>
        <w:rFonts w:ascii="Courier New" w:hAnsi="Courier New" w:hint="default"/>
      </w:rPr>
    </w:lvl>
    <w:lvl w:ilvl="2" w:tplc="8806EA44">
      <w:start w:val="1"/>
      <w:numFmt w:val="bullet"/>
      <w:lvlText w:val=""/>
      <w:lvlJc w:val="left"/>
      <w:pPr>
        <w:ind w:left="2160" w:hanging="360"/>
      </w:pPr>
      <w:rPr>
        <w:rFonts w:ascii="Wingdings" w:hAnsi="Wingdings" w:hint="default"/>
      </w:rPr>
    </w:lvl>
    <w:lvl w:ilvl="3" w:tplc="B16ACC24">
      <w:start w:val="1"/>
      <w:numFmt w:val="bullet"/>
      <w:lvlText w:val=""/>
      <w:lvlJc w:val="left"/>
      <w:pPr>
        <w:ind w:left="2880" w:hanging="360"/>
      </w:pPr>
      <w:rPr>
        <w:rFonts w:ascii="Symbol" w:hAnsi="Symbol" w:hint="default"/>
      </w:rPr>
    </w:lvl>
    <w:lvl w:ilvl="4" w:tplc="064E5734">
      <w:start w:val="1"/>
      <w:numFmt w:val="bullet"/>
      <w:lvlText w:val="o"/>
      <w:lvlJc w:val="left"/>
      <w:pPr>
        <w:ind w:left="3600" w:hanging="360"/>
      </w:pPr>
      <w:rPr>
        <w:rFonts w:ascii="Courier New" w:hAnsi="Courier New" w:hint="default"/>
      </w:rPr>
    </w:lvl>
    <w:lvl w:ilvl="5" w:tplc="DD9A087E">
      <w:start w:val="1"/>
      <w:numFmt w:val="bullet"/>
      <w:lvlText w:val=""/>
      <w:lvlJc w:val="left"/>
      <w:pPr>
        <w:ind w:left="4320" w:hanging="360"/>
      </w:pPr>
      <w:rPr>
        <w:rFonts w:ascii="Wingdings" w:hAnsi="Wingdings" w:hint="default"/>
      </w:rPr>
    </w:lvl>
    <w:lvl w:ilvl="6" w:tplc="284EB6A6">
      <w:start w:val="1"/>
      <w:numFmt w:val="bullet"/>
      <w:lvlText w:val=""/>
      <w:lvlJc w:val="left"/>
      <w:pPr>
        <w:ind w:left="5040" w:hanging="360"/>
      </w:pPr>
      <w:rPr>
        <w:rFonts w:ascii="Symbol" w:hAnsi="Symbol" w:hint="default"/>
      </w:rPr>
    </w:lvl>
    <w:lvl w:ilvl="7" w:tplc="7E40EF8E">
      <w:start w:val="1"/>
      <w:numFmt w:val="bullet"/>
      <w:lvlText w:val="o"/>
      <w:lvlJc w:val="left"/>
      <w:pPr>
        <w:ind w:left="5760" w:hanging="360"/>
      </w:pPr>
      <w:rPr>
        <w:rFonts w:ascii="Courier New" w:hAnsi="Courier New" w:hint="default"/>
      </w:rPr>
    </w:lvl>
    <w:lvl w:ilvl="8" w:tplc="AB485908">
      <w:start w:val="1"/>
      <w:numFmt w:val="bullet"/>
      <w:lvlText w:val=""/>
      <w:lvlJc w:val="left"/>
      <w:pPr>
        <w:ind w:left="6480" w:hanging="360"/>
      </w:pPr>
      <w:rPr>
        <w:rFonts w:ascii="Wingdings" w:hAnsi="Wingdings" w:hint="default"/>
      </w:rPr>
    </w:lvl>
  </w:abstractNum>
  <w:abstractNum w:abstractNumId="3" w15:restartNumberingAfterBreak="0">
    <w:nsid w:val="3B41698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550EA4"/>
    <w:multiLevelType w:val="hybridMultilevel"/>
    <w:tmpl w:val="938002E6"/>
    <w:lvl w:ilvl="0" w:tplc="9E6E6786">
      <w:start w:val="1"/>
      <w:numFmt w:val="bullet"/>
      <w:lvlText w:val="-"/>
      <w:lvlJc w:val="left"/>
      <w:pPr>
        <w:ind w:left="720" w:hanging="360"/>
      </w:pPr>
      <w:rPr>
        <w:rFonts w:ascii="Calibri" w:hAnsi="Calibri" w:hint="default"/>
      </w:rPr>
    </w:lvl>
    <w:lvl w:ilvl="1" w:tplc="EF180340">
      <w:start w:val="1"/>
      <w:numFmt w:val="bullet"/>
      <w:lvlText w:val="o"/>
      <w:lvlJc w:val="left"/>
      <w:pPr>
        <w:ind w:left="1440" w:hanging="360"/>
      </w:pPr>
      <w:rPr>
        <w:rFonts w:ascii="Courier New" w:hAnsi="Courier New" w:hint="default"/>
      </w:rPr>
    </w:lvl>
    <w:lvl w:ilvl="2" w:tplc="E5D60444">
      <w:start w:val="1"/>
      <w:numFmt w:val="bullet"/>
      <w:lvlText w:val=""/>
      <w:lvlJc w:val="left"/>
      <w:pPr>
        <w:ind w:left="2160" w:hanging="360"/>
      </w:pPr>
      <w:rPr>
        <w:rFonts w:ascii="Wingdings" w:hAnsi="Wingdings" w:hint="default"/>
      </w:rPr>
    </w:lvl>
    <w:lvl w:ilvl="3" w:tplc="0408EFA6">
      <w:start w:val="1"/>
      <w:numFmt w:val="bullet"/>
      <w:lvlText w:val=""/>
      <w:lvlJc w:val="left"/>
      <w:pPr>
        <w:ind w:left="2880" w:hanging="360"/>
      </w:pPr>
      <w:rPr>
        <w:rFonts w:ascii="Symbol" w:hAnsi="Symbol" w:hint="default"/>
      </w:rPr>
    </w:lvl>
    <w:lvl w:ilvl="4" w:tplc="656421DC">
      <w:start w:val="1"/>
      <w:numFmt w:val="bullet"/>
      <w:lvlText w:val="o"/>
      <w:lvlJc w:val="left"/>
      <w:pPr>
        <w:ind w:left="3600" w:hanging="360"/>
      </w:pPr>
      <w:rPr>
        <w:rFonts w:ascii="Courier New" w:hAnsi="Courier New" w:hint="default"/>
      </w:rPr>
    </w:lvl>
    <w:lvl w:ilvl="5" w:tplc="4688573E">
      <w:start w:val="1"/>
      <w:numFmt w:val="bullet"/>
      <w:lvlText w:val=""/>
      <w:lvlJc w:val="left"/>
      <w:pPr>
        <w:ind w:left="4320" w:hanging="360"/>
      </w:pPr>
      <w:rPr>
        <w:rFonts w:ascii="Wingdings" w:hAnsi="Wingdings" w:hint="default"/>
      </w:rPr>
    </w:lvl>
    <w:lvl w:ilvl="6" w:tplc="4F000380">
      <w:start w:val="1"/>
      <w:numFmt w:val="bullet"/>
      <w:lvlText w:val=""/>
      <w:lvlJc w:val="left"/>
      <w:pPr>
        <w:ind w:left="5040" w:hanging="360"/>
      </w:pPr>
      <w:rPr>
        <w:rFonts w:ascii="Symbol" w:hAnsi="Symbol" w:hint="default"/>
      </w:rPr>
    </w:lvl>
    <w:lvl w:ilvl="7" w:tplc="B50AD172">
      <w:start w:val="1"/>
      <w:numFmt w:val="bullet"/>
      <w:lvlText w:val="o"/>
      <w:lvlJc w:val="left"/>
      <w:pPr>
        <w:ind w:left="5760" w:hanging="360"/>
      </w:pPr>
      <w:rPr>
        <w:rFonts w:ascii="Courier New" w:hAnsi="Courier New" w:hint="default"/>
      </w:rPr>
    </w:lvl>
    <w:lvl w:ilvl="8" w:tplc="B95ECFB0">
      <w:start w:val="1"/>
      <w:numFmt w:val="bullet"/>
      <w:lvlText w:val=""/>
      <w:lvlJc w:val="left"/>
      <w:pPr>
        <w:ind w:left="6480" w:hanging="360"/>
      </w:pPr>
      <w:rPr>
        <w:rFonts w:ascii="Wingdings" w:hAnsi="Wingdings" w:hint="default"/>
      </w:rPr>
    </w:lvl>
  </w:abstractNum>
  <w:abstractNum w:abstractNumId="5" w15:restartNumberingAfterBreak="0">
    <w:nsid w:val="55124E68"/>
    <w:multiLevelType w:val="multilevel"/>
    <w:tmpl w:val="1586FDB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6" w15:restartNumberingAfterBreak="0">
    <w:nsid w:val="73CE7059"/>
    <w:multiLevelType w:val="multilevel"/>
    <w:tmpl w:val="C21EA46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E6AC0E"/>
    <w:rsid w:val="00032E24"/>
    <w:rsid w:val="00051509"/>
    <w:rsid w:val="000B235C"/>
    <w:rsid w:val="0013691F"/>
    <w:rsid w:val="00176380"/>
    <w:rsid w:val="001803D3"/>
    <w:rsid w:val="001C0B7F"/>
    <w:rsid w:val="00203B6E"/>
    <w:rsid w:val="00203C0A"/>
    <w:rsid w:val="00246EEE"/>
    <w:rsid w:val="00274B3F"/>
    <w:rsid w:val="0029579A"/>
    <w:rsid w:val="002B7FEC"/>
    <w:rsid w:val="00301018"/>
    <w:rsid w:val="003B18AB"/>
    <w:rsid w:val="003C0A99"/>
    <w:rsid w:val="003E05FD"/>
    <w:rsid w:val="003E1A18"/>
    <w:rsid w:val="003E4962"/>
    <w:rsid w:val="0042910C"/>
    <w:rsid w:val="0043B986"/>
    <w:rsid w:val="00440D6B"/>
    <w:rsid w:val="004C2ECC"/>
    <w:rsid w:val="00505528"/>
    <w:rsid w:val="005B4A7E"/>
    <w:rsid w:val="005F6343"/>
    <w:rsid w:val="0063E61C"/>
    <w:rsid w:val="00654156"/>
    <w:rsid w:val="006B3054"/>
    <w:rsid w:val="006D2772"/>
    <w:rsid w:val="006D5817"/>
    <w:rsid w:val="006E17D1"/>
    <w:rsid w:val="007235A2"/>
    <w:rsid w:val="0078275E"/>
    <w:rsid w:val="00783E99"/>
    <w:rsid w:val="007966C6"/>
    <w:rsid w:val="007F0F30"/>
    <w:rsid w:val="008076EC"/>
    <w:rsid w:val="008146BD"/>
    <w:rsid w:val="0084014D"/>
    <w:rsid w:val="00855664"/>
    <w:rsid w:val="008B64FD"/>
    <w:rsid w:val="008D6B85"/>
    <w:rsid w:val="009527AE"/>
    <w:rsid w:val="00A350E4"/>
    <w:rsid w:val="00BA4479"/>
    <w:rsid w:val="00BC17D4"/>
    <w:rsid w:val="00BE6D3E"/>
    <w:rsid w:val="00C23DB9"/>
    <w:rsid w:val="00C91237"/>
    <w:rsid w:val="00D30230"/>
    <w:rsid w:val="00D49D0B"/>
    <w:rsid w:val="00DC06AB"/>
    <w:rsid w:val="00DF2912"/>
    <w:rsid w:val="00E104D9"/>
    <w:rsid w:val="00E3255D"/>
    <w:rsid w:val="00E76C05"/>
    <w:rsid w:val="00E939A1"/>
    <w:rsid w:val="00EF6B6E"/>
    <w:rsid w:val="00F01F3E"/>
    <w:rsid w:val="00F027F8"/>
    <w:rsid w:val="00F31A0C"/>
    <w:rsid w:val="00F57690"/>
    <w:rsid w:val="00F57BE2"/>
    <w:rsid w:val="00F929DA"/>
    <w:rsid w:val="00FD761F"/>
    <w:rsid w:val="011FED12"/>
    <w:rsid w:val="012F49F4"/>
    <w:rsid w:val="0131F866"/>
    <w:rsid w:val="0132DBFC"/>
    <w:rsid w:val="0152ED0F"/>
    <w:rsid w:val="016C23D5"/>
    <w:rsid w:val="016C9DD0"/>
    <w:rsid w:val="01893091"/>
    <w:rsid w:val="018F0727"/>
    <w:rsid w:val="019FC270"/>
    <w:rsid w:val="01A78490"/>
    <w:rsid w:val="01AC1154"/>
    <w:rsid w:val="01CE2372"/>
    <w:rsid w:val="01DC7F75"/>
    <w:rsid w:val="01E81EE9"/>
    <w:rsid w:val="01FC5232"/>
    <w:rsid w:val="02134B6B"/>
    <w:rsid w:val="0213F7BF"/>
    <w:rsid w:val="0219FBBC"/>
    <w:rsid w:val="0226A3C1"/>
    <w:rsid w:val="023D7EE8"/>
    <w:rsid w:val="024CB8FB"/>
    <w:rsid w:val="02577570"/>
    <w:rsid w:val="02598CA1"/>
    <w:rsid w:val="0259FCDB"/>
    <w:rsid w:val="025CD986"/>
    <w:rsid w:val="026C26DB"/>
    <w:rsid w:val="029626CB"/>
    <w:rsid w:val="029FFFC7"/>
    <w:rsid w:val="02A19F2B"/>
    <w:rsid w:val="02ADD2A3"/>
    <w:rsid w:val="02B7685D"/>
    <w:rsid w:val="02BBED03"/>
    <w:rsid w:val="02BE6F64"/>
    <w:rsid w:val="02BE94E3"/>
    <w:rsid w:val="02EC5431"/>
    <w:rsid w:val="031F9698"/>
    <w:rsid w:val="032B58F3"/>
    <w:rsid w:val="033B92D1"/>
    <w:rsid w:val="034EF4F2"/>
    <w:rsid w:val="034F1B4F"/>
    <w:rsid w:val="03588083"/>
    <w:rsid w:val="035F0FB1"/>
    <w:rsid w:val="036E1FF9"/>
    <w:rsid w:val="0386E917"/>
    <w:rsid w:val="0388E778"/>
    <w:rsid w:val="038B9FD7"/>
    <w:rsid w:val="03A4C834"/>
    <w:rsid w:val="03ACEFD8"/>
    <w:rsid w:val="03B4B87E"/>
    <w:rsid w:val="03CF6F7A"/>
    <w:rsid w:val="03D18781"/>
    <w:rsid w:val="03D9ABFC"/>
    <w:rsid w:val="03DEC20B"/>
    <w:rsid w:val="03E72DCA"/>
    <w:rsid w:val="03EBBB7E"/>
    <w:rsid w:val="03FF097A"/>
    <w:rsid w:val="0407F73C"/>
    <w:rsid w:val="0416EE19"/>
    <w:rsid w:val="041777A2"/>
    <w:rsid w:val="042DC290"/>
    <w:rsid w:val="0432CE65"/>
    <w:rsid w:val="043474A0"/>
    <w:rsid w:val="04447D99"/>
    <w:rsid w:val="0450C3DD"/>
    <w:rsid w:val="04591246"/>
    <w:rsid w:val="047D91F9"/>
    <w:rsid w:val="049116B4"/>
    <w:rsid w:val="0495D2C8"/>
    <w:rsid w:val="04BB7A3C"/>
    <w:rsid w:val="04C22A11"/>
    <w:rsid w:val="04C3FF0B"/>
    <w:rsid w:val="04C8A768"/>
    <w:rsid w:val="04D76332"/>
    <w:rsid w:val="04D86D29"/>
    <w:rsid w:val="04F865B2"/>
    <w:rsid w:val="0509F05A"/>
    <w:rsid w:val="050AA9E7"/>
    <w:rsid w:val="051A8CDA"/>
    <w:rsid w:val="053D7E5D"/>
    <w:rsid w:val="0568A658"/>
    <w:rsid w:val="05A4A716"/>
    <w:rsid w:val="05B483C5"/>
    <w:rsid w:val="05CAC894"/>
    <w:rsid w:val="05CE472D"/>
    <w:rsid w:val="05CF7E02"/>
    <w:rsid w:val="05D57FE4"/>
    <w:rsid w:val="05E78F9C"/>
    <w:rsid w:val="06192899"/>
    <w:rsid w:val="0624E201"/>
    <w:rsid w:val="06262CED"/>
    <w:rsid w:val="0639FF89"/>
    <w:rsid w:val="063A3FBE"/>
    <w:rsid w:val="0645A058"/>
    <w:rsid w:val="0652C30C"/>
    <w:rsid w:val="065F9D96"/>
    <w:rsid w:val="06798404"/>
    <w:rsid w:val="067B66D4"/>
    <w:rsid w:val="06827CAD"/>
    <w:rsid w:val="0686785A"/>
    <w:rsid w:val="06CF8CAF"/>
    <w:rsid w:val="06D0BABF"/>
    <w:rsid w:val="06EB5D16"/>
    <w:rsid w:val="06EC81C1"/>
    <w:rsid w:val="070A7543"/>
    <w:rsid w:val="073621EE"/>
    <w:rsid w:val="073B0091"/>
    <w:rsid w:val="073CD42B"/>
    <w:rsid w:val="0750A004"/>
    <w:rsid w:val="075155D8"/>
    <w:rsid w:val="07733B8D"/>
    <w:rsid w:val="0782D66E"/>
    <w:rsid w:val="07925A0D"/>
    <w:rsid w:val="079739AB"/>
    <w:rsid w:val="07A27399"/>
    <w:rsid w:val="07AF52FF"/>
    <w:rsid w:val="07BED427"/>
    <w:rsid w:val="07E8E98C"/>
    <w:rsid w:val="080EDDA9"/>
    <w:rsid w:val="082F9DAE"/>
    <w:rsid w:val="08350258"/>
    <w:rsid w:val="083B21FD"/>
    <w:rsid w:val="08655C39"/>
    <w:rsid w:val="087A3C1E"/>
    <w:rsid w:val="0885E7D7"/>
    <w:rsid w:val="088C9EF1"/>
    <w:rsid w:val="08C0C659"/>
    <w:rsid w:val="08CA57FD"/>
    <w:rsid w:val="08EC3FF2"/>
    <w:rsid w:val="08F0B0EB"/>
    <w:rsid w:val="08F178A3"/>
    <w:rsid w:val="08F7A5B9"/>
    <w:rsid w:val="08F820ED"/>
    <w:rsid w:val="09441786"/>
    <w:rsid w:val="094971D4"/>
    <w:rsid w:val="0953779E"/>
    <w:rsid w:val="09578BF8"/>
    <w:rsid w:val="0968C215"/>
    <w:rsid w:val="0978D153"/>
    <w:rsid w:val="09AE156F"/>
    <w:rsid w:val="09C81D45"/>
    <w:rsid w:val="09DB6D28"/>
    <w:rsid w:val="09E4BCE2"/>
    <w:rsid w:val="09E7915A"/>
    <w:rsid w:val="0A08B816"/>
    <w:rsid w:val="0A2739A0"/>
    <w:rsid w:val="0A3A6DB6"/>
    <w:rsid w:val="0A5B533F"/>
    <w:rsid w:val="0A643F75"/>
    <w:rsid w:val="0A70D849"/>
    <w:rsid w:val="0A7E0E06"/>
    <w:rsid w:val="0A801216"/>
    <w:rsid w:val="0A88B51C"/>
    <w:rsid w:val="0AA48E53"/>
    <w:rsid w:val="0AAC7C9F"/>
    <w:rsid w:val="0AB26956"/>
    <w:rsid w:val="0AD10684"/>
    <w:rsid w:val="0AD461B8"/>
    <w:rsid w:val="0AD8E6E2"/>
    <w:rsid w:val="0ADAD2EA"/>
    <w:rsid w:val="0AE3BB94"/>
    <w:rsid w:val="0B572F84"/>
    <w:rsid w:val="0B673E70"/>
    <w:rsid w:val="0B72C2BF"/>
    <w:rsid w:val="0B83DF58"/>
    <w:rsid w:val="0B8B92CC"/>
    <w:rsid w:val="0B8F173B"/>
    <w:rsid w:val="0B8F606A"/>
    <w:rsid w:val="0BAA52AD"/>
    <w:rsid w:val="0BAEBDFF"/>
    <w:rsid w:val="0BB10B57"/>
    <w:rsid w:val="0BB968CA"/>
    <w:rsid w:val="0BD11A16"/>
    <w:rsid w:val="0C193F7D"/>
    <w:rsid w:val="0C31858D"/>
    <w:rsid w:val="0C5F7AB6"/>
    <w:rsid w:val="0C67AECD"/>
    <w:rsid w:val="0C696483"/>
    <w:rsid w:val="0C6FC05F"/>
    <w:rsid w:val="0C70B049"/>
    <w:rsid w:val="0C7E7EA2"/>
    <w:rsid w:val="0CA93F65"/>
    <w:rsid w:val="0CAA7919"/>
    <w:rsid w:val="0CB2E7DF"/>
    <w:rsid w:val="0CB53813"/>
    <w:rsid w:val="0CB95970"/>
    <w:rsid w:val="0CC6A41E"/>
    <w:rsid w:val="0CDF7D6F"/>
    <w:rsid w:val="0CE27517"/>
    <w:rsid w:val="0CE54BD0"/>
    <w:rsid w:val="0D15721D"/>
    <w:rsid w:val="0D2A5311"/>
    <w:rsid w:val="0D350048"/>
    <w:rsid w:val="0D358D01"/>
    <w:rsid w:val="0D3E9CE9"/>
    <w:rsid w:val="0D696D72"/>
    <w:rsid w:val="0D7F0BE4"/>
    <w:rsid w:val="0DA40495"/>
    <w:rsid w:val="0DB2D960"/>
    <w:rsid w:val="0DBEB94E"/>
    <w:rsid w:val="0DC08799"/>
    <w:rsid w:val="0DDD9F28"/>
    <w:rsid w:val="0E0D4794"/>
    <w:rsid w:val="0E0D7B3D"/>
    <w:rsid w:val="0E3748F9"/>
    <w:rsid w:val="0E53C7B6"/>
    <w:rsid w:val="0E571D0A"/>
    <w:rsid w:val="0E891D7B"/>
    <w:rsid w:val="0E9D96B2"/>
    <w:rsid w:val="0E9E191A"/>
    <w:rsid w:val="0EA47978"/>
    <w:rsid w:val="0EB2F457"/>
    <w:rsid w:val="0EB725A7"/>
    <w:rsid w:val="0ECED5AD"/>
    <w:rsid w:val="0ED15D62"/>
    <w:rsid w:val="0EDA6D4A"/>
    <w:rsid w:val="0EF95DF5"/>
    <w:rsid w:val="0EF9BBF9"/>
    <w:rsid w:val="0F05DA32"/>
    <w:rsid w:val="0F17363A"/>
    <w:rsid w:val="0F382CBF"/>
    <w:rsid w:val="0F3DCC76"/>
    <w:rsid w:val="0F3E482A"/>
    <w:rsid w:val="0F50235B"/>
    <w:rsid w:val="0F5C3453"/>
    <w:rsid w:val="0F7136C8"/>
    <w:rsid w:val="0F835E37"/>
    <w:rsid w:val="0F8410DC"/>
    <w:rsid w:val="0F9B5A03"/>
    <w:rsid w:val="0FD62CAF"/>
    <w:rsid w:val="0FE097D6"/>
    <w:rsid w:val="0FE63021"/>
    <w:rsid w:val="1013AB76"/>
    <w:rsid w:val="1023E9D7"/>
    <w:rsid w:val="102698BB"/>
    <w:rsid w:val="102B5891"/>
    <w:rsid w:val="1035D40B"/>
    <w:rsid w:val="103D9960"/>
    <w:rsid w:val="103ED23D"/>
    <w:rsid w:val="10708CB4"/>
    <w:rsid w:val="10AC54DC"/>
    <w:rsid w:val="10AE8493"/>
    <w:rsid w:val="10BA5028"/>
    <w:rsid w:val="10C1CB82"/>
    <w:rsid w:val="10CF9934"/>
    <w:rsid w:val="10D26543"/>
    <w:rsid w:val="11081BBB"/>
    <w:rsid w:val="1108ADCD"/>
    <w:rsid w:val="111414CA"/>
    <w:rsid w:val="112732B5"/>
    <w:rsid w:val="1139F6D5"/>
    <w:rsid w:val="115D668F"/>
    <w:rsid w:val="115EC968"/>
    <w:rsid w:val="1162ADE7"/>
    <w:rsid w:val="11702116"/>
    <w:rsid w:val="1190234A"/>
    <w:rsid w:val="119D580F"/>
    <w:rsid w:val="11BACF57"/>
    <w:rsid w:val="11C0B6AE"/>
    <w:rsid w:val="11C41134"/>
    <w:rsid w:val="11D8BC51"/>
    <w:rsid w:val="11E5C5AD"/>
    <w:rsid w:val="11FB134D"/>
    <w:rsid w:val="1205F340"/>
    <w:rsid w:val="120BD634"/>
    <w:rsid w:val="12199431"/>
    <w:rsid w:val="1239531E"/>
    <w:rsid w:val="12526263"/>
    <w:rsid w:val="12A47E2E"/>
    <w:rsid w:val="12B22D1F"/>
    <w:rsid w:val="12B67A82"/>
    <w:rsid w:val="12EA3CAC"/>
    <w:rsid w:val="12ED75E8"/>
    <w:rsid w:val="131FEFD4"/>
    <w:rsid w:val="1347BDA6"/>
    <w:rsid w:val="1348EB64"/>
    <w:rsid w:val="1362D3B3"/>
    <w:rsid w:val="1370D0C1"/>
    <w:rsid w:val="137AA161"/>
    <w:rsid w:val="137ADFEB"/>
    <w:rsid w:val="13A08F44"/>
    <w:rsid w:val="13A1EB36"/>
    <w:rsid w:val="13CE6E07"/>
    <w:rsid w:val="13E58FE1"/>
    <w:rsid w:val="13FD61BA"/>
    <w:rsid w:val="14039A0B"/>
    <w:rsid w:val="1418A509"/>
    <w:rsid w:val="14262C01"/>
    <w:rsid w:val="144B04A2"/>
    <w:rsid w:val="146207DA"/>
    <w:rsid w:val="146F65B1"/>
    <w:rsid w:val="147A46D1"/>
    <w:rsid w:val="1480B8D4"/>
    <w:rsid w:val="1480D787"/>
    <w:rsid w:val="1482AB85"/>
    <w:rsid w:val="14867F31"/>
    <w:rsid w:val="1488017F"/>
    <w:rsid w:val="14888E0E"/>
    <w:rsid w:val="1490A3F2"/>
    <w:rsid w:val="1492ADCB"/>
    <w:rsid w:val="149649EE"/>
    <w:rsid w:val="14E38E07"/>
    <w:rsid w:val="14E61B62"/>
    <w:rsid w:val="14F27019"/>
    <w:rsid w:val="15076B55"/>
    <w:rsid w:val="153EF039"/>
    <w:rsid w:val="1540AB80"/>
    <w:rsid w:val="156F4A31"/>
    <w:rsid w:val="15A434BB"/>
    <w:rsid w:val="15D27B51"/>
    <w:rsid w:val="15D62571"/>
    <w:rsid w:val="15DC1EF0"/>
    <w:rsid w:val="163412A5"/>
    <w:rsid w:val="163C56E1"/>
    <w:rsid w:val="167A75ED"/>
    <w:rsid w:val="167BD81A"/>
    <w:rsid w:val="168BDE3A"/>
    <w:rsid w:val="16B9CFA1"/>
    <w:rsid w:val="16C7C36B"/>
    <w:rsid w:val="16CEF3C9"/>
    <w:rsid w:val="16DC6F47"/>
    <w:rsid w:val="16DD539A"/>
    <w:rsid w:val="1702011A"/>
    <w:rsid w:val="1727F5EA"/>
    <w:rsid w:val="174D22FD"/>
    <w:rsid w:val="177341DE"/>
    <w:rsid w:val="178BCF34"/>
    <w:rsid w:val="178DCB01"/>
    <w:rsid w:val="17982168"/>
    <w:rsid w:val="17A1A394"/>
    <w:rsid w:val="17A67576"/>
    <w:rsid w:val="17BA8E61"/>
    <w:rsid w:val="17BB5AE0"/>
    <w:rsid w:val="17C3E600"/>
    <w:rsid w:val="17C5D604"/>
    <w:rsid w:val="17C844B4"/>
    <w:rsid w:val="17D904A1"/>
    <w:rsid w:val="17DC28AD"/>
    <w:rsid w:val="17DD1BBB"/>
    <w:rsid w:val="17F5DBB0"/>
    <w:rsid w:val="1801F03A"/>
    <w:rsid w:val="18139DFE"/>
    <w:rsid w:val="18267E0D"/>
    <w:rsid w:val="1850ED77"/>
    <w:rsid w:val="185443E7"/>
    <w:rsid w:val="1872F846"/>
    <w:rsid w:val="1873FC89"/>
    <w:rsid w:val="18772425"/>
    <w:rsid w:val="18B44828"/>
    <w:rsid w:val="18BE1FEC"/>
    <w:rsid w:val="18ECA92B"/>
    <w:rsid w:val="18F8BEB9"/>
    <w:rsid w:val="18FD1E48"/>
    <w:rsid w:val="19000FE6"/>
    <w:rsid w:val="19089CA9"/>
    <w:rsid w:val="190A5142"/>
    <w:rsid w:val="191C2BCB"/>
    <w:rsid w:val="19263EAD"/>
    <w:rsid w:val="192DF366"/>
    <w:rsid w:val="19324F7C"/>
    <w:rsid w:val="1942E100"/>
    <w:rsid w:val="194A6365"/>
    <w:rsid w:val="194F340A"/>
    <w:rsid w:val="194FBEE8"/>
    <w:rsid w:val="195D05A3"/>
    <w:rsid w:val="19659897"/>
    <w:rsid w:val="19C40025"/>
    <w:rsid w:val="19C74A98"/>
    <w:rsid w:val="1A291507"/>
    <w:rsid w:val="1A2FDF04"/>
    <w:rsid w:val="1A3C6EA0"/>
    <w:rsid w:val="1A52BB4C"/>
    <w:rsid w:val="1A6DB854"/>
    <w:rsid w:val="1A7D0D83"/>
    <w:rsid w:val="1A7DA519"/>
    <w:rsid w:val="1A82F8DD"/>
    <w:rsid w:val="1A8C53D2"/>
    <w:rsid w:val="1A917CDA"/>
    <w:rsid w:val="1ACE1FDD"/>
    <w:rsid w:val="1AE78985"/>
    <w:rsid w:val="1AEB9FBB"/>
    <w:rsid w:val="1B15D058"/>
    <w:rsid w:val="1B424F6F"/>
    <w:rsid w:val="1B458DC9"/>
    <w:rsid w:val="1B4E7097"/>
    <w:rsid w:val="1B631AF9"/>
    <w:rsid w:val="1B777E93"/>
    <w:rsid w:val="1B95EF6C"/>
    <w:rsid w:val="1B96B80D"/>
    <w:rsid w:val="1B98B07A"/>
    <w:rsid w:val="1BCB5BF6"/>
    <w:rsid w:val="1BCCBD10"/>
    <w:rsid w:val="1BE076CD"/>
    <w:rsid w:val="1BE22BB0"/>
    <w:rsid w:val="1BE5BA7C"/>
    <w:rsid w:val="1C2881A6"/>
    <w:rsid w:val="1C32E2A7"/>
    <w:rsid w:val="1C3B5F03"/>
    <w:rsid w:val="1C45C7D4"/>
    <w:rsid w:val="1C6FE2AD"/>
    <w:rsid w:val="1C76D598"/>
    <w:rsid w:val="1C892718"/>
    <w:rsid w:val="1C9B6A74"/>
    <w:rsid w:val="1CA35429"/>
    <w:rsid w:val="1CA6CDDC"/>
    <w:rsid w:val="1CAAC456"/>
    <w:rsid w:val="1CB6472D"/>
    <w:rsid w:val="1CBED981"/>
    <w:rsid w:val="1CBF311C"/>
    <w:rsid w:val="1CC5334E"/>
    <w:rsid w:val="1CD414CA"/>
    <w:rsid w:val="1CD7F1CF"/>
    <w:rsid w:val="1CFD4F93"/>
    <w:rsid w:val="1D09F693"/>
    <w:rsid w:val="1D121AF1"/>
    <w:rsid w:val="1D2500D9"/>
    <w:rsid w:val="1D269D6B"/>
    <w:rsid w:val="1D2C9AA2"/>
    <w:rsid w:val="1D32886E"/>
    <w:rsid w:val="1D3F2367"/>
    <w:rsid w:val="1D4C4110"/>
    <w:rsid w:val="1D4D1191"/>
    <w:rsid w:val="1D5A752E"/>
    <w:rsid w:val="1D5AE705"/>
    <w:rsid w:val="1D64E820"/>
    <w:rsid w:val="1D738282"/>
    <w:rsid w:val="1D7ED3DB"/>
    <w:rsid w:val="1D859DF7"/>
    <w:rsid w:val="1D8B51D8"/>
    <w:rsid w:val="1D99083E"/>
    <w:rsid w:val="1DD206B1"/>
    <w:rsid w:val="1DE00BD9"/>
    <w:rsid w:val="1DF6645D"/>
    <w:rsid w:val="1DFD3E93"/>
    <w:rsid w:val="1E1D96DB"/>
    <w:rsid w:val="1E23407D"/>
    <w:rsid w:val="1E3F248A"/>
    <w:rsid w:val="1E65D5A3"/>
    <w:rsid w:val="1E65FFCE"/>
    <w:rsid w:val="1E76D134"/>
    <w:rsid w:val="1E866F85"/>
    <w:rsid w:val="1E934106"/>
    <w:rsid w:val="1EBCF082"/>
    <w:rsid w:val="1EC19F33"/>
    <w:rsid w:val="1EEE6700"/>
    <w:rsid w:val="1F239DE4"/>
    <w:rsid w:val="1F38F82D"/>
    <w:rsid w:val="1F5A98FA"/>
    <w:rsid w:val="1F8731D5"/>
    <w:rsid w:val="1FB2479E"/>
    <w:rsid w:val="1FDFEE68"/>
    <w:rsid w:val="1FEBB41F"/>
    <w:rsid w:val="200A7383"/>
    <w:rsid w:val="2043ABE9"/>
    <w:rsid w:val="205D10DA"/>
    <w:rsid w:val="206E159D"/>
    <w:rsid w:val="206EEDF2"/>
    <w:rsid w:val="2077EEA0"/>
    <w:rsid w:val="2088671F"/>
    <w:rsid w:val="20A2844E"/>
    <w:rsid w:val="20BB9599"/>
    <w:rsid w:val="20D4C88E"/>
    <w:rsid w:val="20F02477"/>
    <w:rsid w:val="210A2121"/>
    <w:rsid w:val="21114727"/>
    <w:rsid w:val="2145D94B"/>
    <w:rsid w:val="2165B1C9"/>
    <w:rsid w:val="21736636"/>
    <w:rsid w:val="2176DB52"/>
    <w:rsid w:val="2189D7E2"/>
    <w:rsid w:val="219DA6F1"/>
    <w:rsid w:val="21A6644F"/>
    <w:rsid w:val="21B104DB"/>
    <w:rsid w:val="21E44549"/>
    <w:rsid w:val="220E45E3"/>
    <w:rsid w:val="22326A8C"/>
    <w:rsid w:val="2235F007"/>
    <w:rsid w:val="22651430"/>
    <w:rsid w:val="2266005B"/>
    <w:rsid w:val="2279CBA9"/>
    <w:rsid w:val="227F6A54"/>
    <w:rsid w:val="22A9DF99"/>
    <w:rsid w:val="22AF552D"/>
    <w:rsid w:val="22BC295B"/>
    <w:rsid w:val="22C622E7"/>
    <w:rsid w:val="22DB2232"/>
    <w:rsid w:val="22EC55DC"/>
    <w:rsid w:val="22F6EE99"/>
    <w:rsid w:val="230CDEC9"/>
    <w:rsid w:val="232AAC2A"/>
    <w:rsid w:val="232B1226"/>
    <w:rsid w:val="23405C93"/>
    <w:rsid w:val="234127EB"/>
    <w:rsid w:val="237AEA91"/>
    <w:rsid w:val="237FFEDD"/>
    <w:rsid w:val="23874E64"/>
    <w:rsid w:val="239061A5"/>
    <w:rsid w:val="23AF8F62"/>
    <w:rsid w:val="23B422E9"/>
    <w:rsid w:val="23BB8294"/>
    <w:rsid w:val="23CD23FF"/>
    <w:rsid w:val="23CF3F35"/>
    <w:rsid w:val="23D25378"/>
    <w:rsid w:val="240EB677"/>
    <w:rsid w:val="24112495"/>
    <w:rsid w:val="2433938B"/>
    <w:rsid w:val="24473744"/>
    <w:rsid w:val="244956B4"/>
    <w:rsid w:val="244AF025"/>
    <w:rsid w:val="2472A6FD"/>
    <w:rsid w:val="247510E1"/>
    <w:rsid w:val="24B83EE3"/>
    <w:rsid w:val="24BEF4AF"/>
    <w:rsid w:val="24C47B80"/>
    <w:rsid w:val="24C6E287"/>
    <w:rsid w:val="24E09FA6"/>
    <w:rsid w:val="24F00B5C"/>
    <w:rsid w:val="24F5B109"/>
    <w:rsid w:val="25020CD5"/>
    <w:rsid w:val="252B2D51"/>
    <w:rsid w:val="252D22D4"/>
    <w:rsid w:val="252E81F5"/>
    <w:rsid w:val="2537BC8E"/>
    <w:rsid w:val="256C7978"/>
    <w:rsid w:val="257257B7"/>
    <w:rsid w:val="25744A4C"/>
    <w:rsid w:val="257462F5"/>
    <w:rsid w:val="257A04A9"/>
    <w:rsid w:val="258E465A"/>
    <w:rsid w:val="258F06BC"/>
    <w:rsid w:val="25A70CC3"/>
    <w:rsid w:val="25C8D862"/>
    <w:rsid w:val="25D15351"/>
    <w:rsid w:val="25EAE3EC"/>
    <w:rsid w:val="260A1766"/>
    <w:rsid w:val="262458C3"/>
    <w:rsid w:val="26447F8B"/>
    <w:rsid w:val="264792C7"/>
    <w:rsid w:val="264CB92F"/>
    <w:rsid w:val="2671D323"/>
    <w:rsid w:val="26ACC3E2"/>
    <w:rsid w:val="26B1EFAA"/>
    <w:rsid w:val="26B2BAC2"/>
    <w:rsid w:val="26D3ACDE"/>
    <w:rsid w:val="26DC620E"/>
    <w:rsid w:val="26E02041"/>
    <w:rsid w:val="26EF513F"/>
    <w:rsid w:val="26F7F927"/>
    <w:rsid w:val="271C4912"/>
    <w:rsid w:val="27200AC3"/>
    <w:rsid w:val="272AE1B5"/>
    <w:rsid w:val="2745914A"/>
    <w:rsid w:val="2758E4CE"/>
    <w:rsid w:val="2779DB6F"/>
    <w:rsid w:val="27803CDB"/>
    <w:rsid w:val="2791B5CD"/>
    <w:rsid w:val="279E2CD1"/>
    <w:rsid w:val="27AD12C3"/>
    <w:rsid w:val="27E6629E"/>
    <w:rsid w:val="27FC7D76"/>
    <w:rsid w:val="281B27CB"/>
    <w:rsid w:val="281F2074"/>
    <w:rsid w:val="2834E125"/>
    <w:rsid w:val="283D1642"/>
    <w:rsid w:val="283F6391"/>
    <w:rsid w:val="288B21A0"/>
    <w:rsid w:val="28954946"/>
    <w:rsid w:val="28965D92"/>
    <w:rsid w:val="28AD7F21"/>
    <w:rsid w:val="28AE7E3D"/>
    <w:rsid w:val="28D2B6EB"/>
    <w:rsid w:val="28EE814F"/>
    <w:rsid w:val="28FB5C36"/>
    <w:rsid w:val="293F2ECD"/>
    <w:rsid w:val="29453D69"/>
    <w:rsid w:val="2967F656"/>
    <w:rsid w:val="2972B371"/>
    <w:rsid w:val="297B2695"/>
    <w:rsid w:val="297C204D"/>
    <w:rsid w:val="29866F05"/>
    <w:rsid w:val="299128F8"/>
    <w:rsid w:val="299DC28D"/>
    <w:rsid w:val="29E30833"/>
    <w:rsid w:val="29E72A8A"/>
    <w:rsid w:val="29EEE7CA"/>
    <w:rsid w:val="29F6EE97"/>
    <w:rsid w:val="2A1BB182"/>
    <w:rsid w:val="2A1CBE36"/>
    <w:rsid w:val="2A309DDC"/>
    <w:rsid w:val="2A368B48"/>
    <w:rsid w:val="2A441209"/>
    <w:rsid w:val="2A5490A1"/>
    <w:rsid w:val="2A6785C8"/>
    <w:rsid w:val="2A6DDF0A"/>
    <w:rsid w:val="2A7CDF28"/>
    <w:rsid w:val="2A8895AB"/>
    <w:rsid w:val="2AAD7380"/>
    <w:rsid w:val="2AAEADB6"/>
    <w:rsid w:val="2AB518DC"/>
    <w:rsid w:val="2AB5D083"/>
    <w:rsid w:val="2ACEF330"/>
    <w:rsid w:val="2ACF0E5E"/>
    <w:rsid w:val="2ADE1C74"/>
    <w:rsid w:val="2AEC312D"/>
    <w:rsid w:val="2B0701F5"/>
    <w:rsid w:val="2B0FCB41"/>
    <w:rsid w:val="2B17F0AE"/>
    <w:rsid w:val="2B1E0360"/>
    <w:rsid w:val="2B1E7214"/>
    <w:rsid w:val="2B24C951"/>
    <w:rsid w:val="2B372BBD"/>
    <w:rsid w:val="2B812C49"/>
    <w:rsid w:val="2B82FAEB"/>
    <w:rsid w:val="2BA291DF"/>
    <w:rsid w:val="2BA48F05"/>
    <w:rsid w:val="2BBD4A24"/>
    <w:rsid w:val="2BBF3090"/>
    <w:rsid w:val="2BC38846"/>
    <w:rsid w:val="2BCDFE54"/>
    <w:rsid w:val="2BE2BA68"/>
    <w:rsid w:val="2BE8FA3D"/>
    <w:rsid w:val="2BEA8E4A"/>
    <w:rsid w:val="2BFB696C"/>
    <w:rsid w:val="2BFCF630"/>
    <w:rsid w:val="2C0B0837"/>
    <w:rsid w:val="2C132D94"/>
    <w:rsid w:val="2C401A50"/>
    <w:rsid w:val="2C4C4AFE"/>
    <w:rsid w:val="2C6020FB"/>
    <w:rsid w:val="2C7221E0"/>
    <w:rsid w:val="2C87815E"/>
    <w:rsid w:val="2C88018E"/>
    <w:rsid w:val="2C9D2CC0"/>
    <w:rsid w:val="2CA2C90D"/>
    <w:rsid w:val="2CA376DA"/>
    <w:rsid w:val="2CD2C6AC"/>
    <w:rsid w:val="2CDDD21C"/>
    <w:rsid w:val="2CE3C169"/>
    <w:rsid w:val="2D13C010"/>
    <w:rsid w:val="2D21B098"/>
    <w:rsid w:val="2D327B35"/>
    <w:rsid w:val="2D5955C9"/>
    <w:rsid w:val="2D600D61"/>
    <w:rsid w:val="2D61D039"/>
    <w:rsid w:val="2D6C8EF2"/>
    <w:rsid w:val="2D7326AB"/>
    <w:rsid w:val="2D7E06D8"/>
    <w:rsid w:val="2D955A9A"/>
    <w:rsid w:val="2DA2C438"/>
    <w:rsid w:val="2DCEA6E8"/>
    <w:rsid w:val="2DDA75D1"/>
    <w:rsid w:val="2DDD5EB1"/>
    <w:rsid w:val="2DE0D58F"/>
    <w:rsid w:val="2DF35FCA"/>
    <w:rsid w:val="2E008A38"/>
    <w:rsid w:val="2E5021CE"/>
    <w:rsid w:val="2E675A94"/>
    <w:rsid w:val="2E9EABFF"/>
    <w:rsid w:val="2EAAAFE7"/>
    <w:rsid w:val="2EAF919E"/>
    <w:rsid w:val="2EB8552F"/>
    <w:rsid w:val="2EBC3BDE"/>
    <w:rsid w:val="2ECDCDC8"/>
    <w:rsid w:val="2ED68CD7"/>
    <w:rsid w:val="2EDF6AC2"/>
    <w:rsid w:val="2EED6632"/>
    <w:rsid w:val="2EF31147"/>
    <w:rsid w:val="2EF4E3B5"/>
    <w:rsid w:val="2F02809B"/>
    <w:rsid w:val="2F197FCE"/>
    <w:rsid w:val="2F19D739"/>
    <w:rsid w:val="2F1A5B2A"/>
    <w:rsid w:val="2F1CC0A5"/>
    <w:rsid w:val="2F281E2A"/>
    <w:rsid w:val="2F3DAFF3"/>
    <w:rsid w:val="2F8F302B"/>
    <w:rsid w:val="2F9C3ABF"/>
    <w:rsid w:val="2F9E69EB"/>
    <w:rsid w:val="2FBC9D54"/>
    <w:rsid w:val="2FC79A03"/>
    <w:rsid w:val="2FCCDC9F"/>
    <w:rsid w:val="2FD737DA"/>
    <w:rsid w:val="2FE241A6"/>
    <w:rsid w:val="2FF17483"/>
    <w:rsid w:val="2FFCFB09"/>
    <w:rsid w:val="2FFEA795"/>
    <w:rsid w:val="300458F1"/>
    <w:rsid w:val="3035DC53"/>
    <w:rsid w:val="306A1BF7"/>
    <w:rsid w:val="3071DF9B"/>
    <w:rsid w:val="308335D7"/>
    <w:rsid w:val="30A3C546"/>
    <w:rsid w:val="30A5089E"/>
    <w:rsid w:val="30B21C79"/>
    <w:rsid w:val="30BA4DAF"/>
    <w:rsid w:val="30BF0EE4"/>
    <w:rsid w:val="30E509C4"/>
    <w:rsid w:val="30ED430F"/>
    <w:rsid w:val="30EDC709"/>
    <w:rsid w:val="30EF9627"/>
    <w:rsid w:val="31121693"/>
    <w:rsid w:val="312190E9"/>
    <w:rsid w:val="312E6C81"/>
    <w:rsid w:val="313BB368"/>
    <w:rsid w:val="313CC65E"/>
    <w:rsid w:val="3144D13A"/>
    <w:rsid w:val="31464D03"/>
    <w:rsid w:val="3152D1AC"/>
    <w:rsid w:val="3168AD00"/>
    <w:rsid w:val="3176E7FD"/>
    <w:rsid w:val="31B07A43"/>
    <w:rsid w:val="31B2F1CC"/>
    <w:rsid w:val="31C571B7"/>
    <w:rsid w:val="31C6FA02"/>
    <w:rsid w:val="31CD3B92"/>
    <w:rsid w:val="31D169B0"/>
    <w:rsid w:val="31E5A163"/>
    <w:rsid w:val="31ECB129"/>
    <w:rsid w:val="31EEEDBF"/>
    <w:rsid w:val="31F934BC"/>
    <w:rsid w:val="3215E10D"/>
    <w:rsid w:val="321E026B"/>
    <w:rsid w:val="3224BC45"/>
    <w:rsid w:val="32256BA7"/>
    <w:rsid w:val="322D1AC9"/>
    <w:rsid w:val="322EE5C8"/>
    <w:rsid w:val="323A7ABA"/>
    <w:rsid w:val="323EA719"/>
    <w:rsid w:val="325FE55A"/>
    <w:rsid w:val="326AAAF0"/>
    <w:rsid w:val="3294BE97"/>
    <w:rsid w:val="3297E165"/>
    <w:rsid w:val="32AE707B"/>
    <w:rsid w:val="32B2CF6F"/>
    <w:rsid w:val="32C2B05A"/>
    <w:rsid w:val="32E05518"/>
    <w:rsid w:val="32EE97F8"/>
    <w:rsid w:val="32F564C0"/>
    <w:rsid w:val="33014367"/>
    <w:rsid w:val="330199D4"/>
    <w:rsid w:val="33047D61"/>
    <w:rsid w:val="3312B85E"/>
    <w:rsid w:val="3316A8B3"/>
    <w:rsid w:val="3316DDB0"/>
    <w:rsid w:val="334957BC"/>
    <w:rsid w:val="3349F325"/>
    <w:rsid w:val="335D7E76"/>
    <w:rsid w:val="338F41B3"/>
    <w:rsid w:val="33947AD1"/>
    <w:rsid w:val="33A36E6A"/>
    <w:rsid w:val="33A3AFC3"/>
    <w:rsid w:val="33B1B16E"/>
    <w:rsid w:val="33C13C08"/>
    <w:rsid w:val="33D993E4"/>
    <w:rsid w:val="3400D556"/>
    <w:rsid w:val="3431076C"/>
    <w:rsid w:val="3444CA7D"/>
    <w:rsid w:val="34475DEE"/>
    <w:rsid w:val="3449B755"/>
    <w:rsid w:val="345C89A3"/>
    <w:rsid w:val="345E80BB"/>
    <w:rsid w:val="34627D40"/>
    <w:rsid w:val="349B878E"/>
    <w:rsid w:val="349D6A35"/>
    <w:rsid w:val="34C0F45A"/>
    <w:rsid w:val="34C62706"/>
    <w:rsid w:val="34CCD32C"/>
    <w:rsid w:val="34E99C30"/>
    <w:rsid w:val="34F37832"/>
    <w:rsid w:val="34F55B8C"/>
    <w:rsid w:val="34FBE410"/>
    <w:rsid w:val="3511F3DA"/>
    <w:rsid w:val="35367669"/>
    <w:rsid w:val="353AD309"/>
    <w:rsid w:val="353C8B2D"/>
    <w:rsid w:val="353DC249"/>
    <w:rsid w:val="35471A93"/>
    <w:rsid w:val="3548215F"/>
    <w:rsid w:val="3564BB8B"/>
    <w:rsid w:val="35712C02"/>
    <w:rsid w:val="3587799E"/>
    <w:rsid w:val="35C52BAA"/>
    <w:rsid w:val="35CA53AA"/>
    <w:rsid w:val="35CF8227"/>
    <w:rsid w:val="35E1E8A3"/>
    <w:rsid w:val="35E32E4F"/>
    <w:rsid w:val="360B18B6"/>
    <w:rsid w:val="3622D0D3"/>
    <w:rsid w:val="3633004A"/>
    <w:rsid w:val="36430468"/>
    <w:rsid w:val="364C63B2"/>
    <w:rsid w:val="364D3191"/>
    <w:rsid w:val="364FC444"/>
    <w:rsid w:val="36700AE3"/>
    <w:rsid w:val="3670FEA4"/>
    <w:rsid w:val="368F3E35"/>
    <w:rsid w:val="3691997D"/>
    <w:rsid w:val="369C72B7"/>
    <w:rsid w:val="36B70C3D"/>
    <w:rsid w:val="36D17812"/>
    <w:rsid w:val="36F43D05"/>
    <w:rsid w:val="370D628F"/>
    <w:rsid w:val="373F1B72"/>
    <w:rsid w:val="379E2B73"/>
    <w:rsid w:val="37C8D5E3"/>
    <w:rsid w:val="37CE4CF4"/>
    <w:rsid w:val="37D50AF7"/>
    <w:rsid w:val="381A8EC6"/>
    <w:rsid w:val="381DBC7D"/>
    <w:rsid w:val="3834BDDA"/>
    <w:rsid w:val="385976C4"/>
    <w:rsid w:val="3869E9B0"/>
    <w:rsid w:val="38873D94"/>
    <w:rsid w:val="3889A3DF"/>
    <w:rsid w:val="389696DF"/>
    <w:rsid w:val="38AE466F"/>
    <w:rsid w:val="38AEA0D8"/>
    <w:rsid w:val="38AFF0D7"/>
    <w:rsid w:val="38CBB177"/>
    <w:rsid w:val="38D60CB2"/>
    <w:rsid w:val="38EF41A9"/>
    <w:rsid w:val="38F2704D"/>
    <w:rsid w:val="38FA9A7D"/>
    <w:rsid w:val="39066433"/>
    <w:rsid w:val="391DADC7"/>
    <w:rsid w:val="3933F76E"/>
    <w:rsid w:val="395CF0F1"/>
    <w:rsid w:val="39665FCE"/>
    <w:rsid w:val="3986DBBB"/>
    <w:rsid w:val="39885BF5"/>
    <w:rsid w:val="398FC012"/>
    <w:rsid w:val="39A82D87"/>
    <w:rsid w:val="39B47C72"/>
    <w:rsid w:val="39B65F27"/>
    <w:rsid w:val="39B87102"/>
    <w:rsid w:val="39D5097C"/>
    <w:rsid w:val="39DE45BA"/>
    <w:rsid w:val="39F80B0F"/>
    <w:rsid w:val="3A035391"/>
    <w:rsid w:val="3A06A47E"/>
    <w:rsid w:val="3A0894FB"/>
    <w:rsid w:val="3A11336C"/>
    <w:rsid w:val="3A2055BD"/>
    <w:rsid w:val="3A20CF6C"/>
    <w:rsid w:val="3A26DCE0"/>
    <w:rsid w:val="3A63D2CE"/>
    <w:rsid w:val="3A6709B4"/>
    <w:rsid w:val="3A6760D2"/>
    <w:rsid w:val="3A739629"/>
    <w:rsid w:val="3A76996C"/>
    <w:rsid w:val="3A7AE6DC"/>
    <w:rsid w:val="3A7C449C"/>
    <w:rsid w:val="3A9483D3"/>
    <w:rsid w:val="3A9B435C"/>
    <w:rsid w:val="3A9D6D6E"/>
    <w:rsid w:val="3AB8BC9E"/>
    <w:rsid w:val="3AC59131"/>
    <w:rsid w:val="3AD295EA"/>
    <w:rsid w:val="3AD308E9"/>
    <w:rsid w:val="3ADB7256"/>
    <w:rsid w:val="3ADDCC84"/>
    <w:rsid w:val="3AE26FF2"/>
    <w:rsid w:val="3B01ED44"/>
    <w:rsid w:val="3B22AC1C"/>
    <w:rsid w:val="3B322EEC"/>
    <w:rsid w:val="3B34F967"/>
    <w:rsid w:val="3B3FADD7"/>
    <w:rsid w:val="3B7CA7A6"/>
    <w:rsid w:val="3B8932EF"/>
    <w:rsid w:val="3BB1CDED"/>
    <w:rsid w:val="3BC17449"/>
    <w:rsid w:val="3BC28C4B"/>
    <w:rsid w:val="3BEA63FE"/>
    <w:rsid w:val="3C006EAC"/>
    <w:rsid w:val="3C10DF69"/>
    <w:rsid w:val="3C10E8B2"/>
    <w:rsid w:val="3C118862"/>
    <w:rsid w:val="3C30880D"/>
    <w:rsid w:val="3C3C378D"/>
    <w:rsid w:val="3C5FB66A"/>
    <w:rsid w:val="3C79E644"/>
    <w:rsid w:val="3CA1A903"/>
    <w:rsid w:val="3CB61DCA"/>
    <w:rsid w:val="3CC70046"/>
    <w:rsid w:val="3CD781B5"/>
    <w:rsid w:val="3CEF1138"/>
    <w:rsid w:val="3CF08EBF"/>
    <w:rsid w:val="3CF2E012"/>
    <w:rsid w:val="3D0723A6"/>
    <w:rsid w:val="3D19CE7B"/>
    <w:rsid w:val="3D2D1088"/>
    <w:rsid w:val="3D5EE572"/>
    <w:rsid w:val="3D767600"/>
    <w:rsid w:val="3D7691E3"/>
    <w:rsid w:val="3D9C3F0D"/>
    <w:rsid w:val="3DA47F6F"/>
    <w:rsid w:val="3DBDD582"/>
    <w:rsid w:val="3DD9D556"/>
    <w:rsid w:val="3DED6162"/>
    <w:rsid w:val="3E12BAA6"/>
    <w:rsid w:val="3E160660"/>
    <w:rsid w:val="3E25F207"/>
    <w:rsid w:val="3E2944BB"/>
    <w:rsid w:val="3E2E6AB8"/>
    <w:rsid w:val="3E3B9618"/>
    <w:rsid w:val="3E526A3C"/>
    <w:rsid w:val="3E639063"/>
    <w:rsid w:val="3E89D04A"/>
    <w:rsid w:val="3E91B9E5"/>
    <w:rsid w:val="3EC60BEB"/>
    <w:rsid w:val="3ED3AB3E"/>
    <w:rsid w:val="3ED67D2D"/>
    <w:rsid w:val="3EE31525"/>
    <w:rsid w:val="3EEDA2EE"/>
    <w:rsid w:val="3EF5BB41"/>
    <w:rsid w:val="3F15EC07"/>
    <w:rsid w:val="3F43C417"/>
    <w:rsid w:val="3F558C22"/>
    <w:rsid w:val="3F79554C"/>
    <w:rsid w:val="3F98CAE3"/>
    <w:rsid w:val="3F9C51EF"/>
    <w:rsid w:val="3FAAAA4F"/>
    <w:rsid w:val="3FCF8712"/>
    <w:rsid w:val="3FE69DEB"/>
    <w:rsid w:val="3FE793F0"/>
    <w:rsid w:val="3FEBEA4D"/>
    <w:rsid w:val="3FF97B5B"/>
    <w:rsid w:val="401162D2"/>
    <w:rsid w:val="40345EE1"/>
    <w:rsid w:val="40388A6B"/>
    <w:rsid w:val="4061C13E"/>
    <w:rsid w:val="4077AE58"/>
    <w:rsid w:val="40882D47"/>
    <w:rsid w:val="409F36FA"/>
    <w:rsid w:val="40B444D5"/>
    <w:rsid w:val="40C02695"/>
    <w:rsid w:val="40D9AE28"/>
    <w:rsid w:val="40E23A31"/>
    <w:rsid w:val="40F60404"/>
    <w:rsid w:val="4137E35C"/>
    <w:rsid w:val="4139F20B"/>
    <w:rsid w:val="413C1825"/>
    <w:rsid w:val="413CF7BA"/>
    <w:rsid w:val="4180B749"/>
    <w:rsid w:val="41C6065E"/>
    <w:rsid w:val="41CB7998"/>
    <w:rsid w:val="41D208D8"/>
    <w:rsid w:val="41E1F22E"/>
    <w:rsid w:val="42067030"/>
    <w:rsid w:val="42087C5F"/>
    <w:rsid w:val="422EA86C"/>
    <w:rsid w:val="425D70A4"/>
    <w:rsid w:val="42617299"/>
    <w:rsid w:val="426198FF"/>
    <w:rsid w:val="42775AD8"/>
    <w:rsid w:val="427B8998"/>
    <w:rsid w:val="42994B45"/>
    <w:rsid w:val="42AB938A"/>
    <w:rsid w:val="42C73EA3"/>
    <w:rsid w:val="42C7994A"/>
    <w:rsid w:val="42D22B33"/>
    <w:rsid w:val="42DB721F"/>
    <w:rsid w:val="42DC97BA"/>
    <w:rsid w:val="42EC3766"/>
    <w:rsid w:val="430EAB9B"/>
    <w:rsid w:val="430F2BEC"/>
    <w:rsid w:val="4322C246"/>
    <w:rsid w:val="43406256"/>
    <w:rsid w:val="434FD846"/>
    <w:rsid w:val="4363039F"/>
    <w:rsid w:val="436CE62B"/>
    <w:rsid w:val="439EED55"/>
    <w:rsid w:val="43E3C3CA"/>
    <w:rsid w:val="43F25834"/>
    <w:rsid w:val="44089B68"/>
    <w:rsid w:val="4419C70B"/>
    <w:rsid w:val="441D33F1"/>
    <w:rsid w:val="442A2842"/>
    <w:rsid w:val="443694E3"/>
    <w:rsid w:val="443A9E7D"/>
    <w:rsid w:val="4452F825"/>
    <w:rsid w:val="4461F85A"/>
    <w:rsid w:val="4468522C"/>
    <w:rsid w:val="44696777"/>
    <w:rsid w:val="4477EC5A"/>
    <w:rsid w:val="447D1B13"/>
    <w:rsid w:val="44841507"/>
    <w:rsid w:val="44AF91F0"/>
    <w:rsid w:val="44E4D905"/>
    <w:rsid w:val="44E572DF"/>
    <w:rsid w:val="44F69434"/>
    <w:rsid w:val="4501C050"/>
    <w:rsid w:val="4527DBF5"/>
    <w:rsid w:val="45464F57"/>
    <w:rsid w:val="455AD711"/>
    <w:rsid w:val="45893096"/>
    <w:rsid w:val="458B341F"/>
    <w:rsid w:val="458E2895"/>
    <w:rsid w:val="4594592B"/>
    <w:rsid w:val="45A17D59"/>
    <w:rsid w:val="45A6FBD5"/>
    <w:rsid w:val="45AF9A3C"/>
    <w:rsid w:val="45B24050"/>
    <w:rsid w:val="45B61420"/>
    <w:rsid w:val="45C0A4BB"/>
    <w:rsid w:val="45C579FA"/>
    <w:rsid w:val="45CECC63"/>
    <w:rsid w:val="45DDA8AB"/>
    <w:rsid w:val="45EAE91D"/>
    <w:rsid w:val="45F2A1B4"/>
    <w:rsid w:val="4604228D"/>
    <w:rsid w:val="460B0EDC"/>
    <w:rsid w:val="461DCA92"/>
    <w:rsid w:val="4624CE83"/>
    <w:rsid w:val="462D2400"/>
    <w:rsid w:val="46314697"/>
    <w:rsid w:val="464757DF"/>
    <w:rsid w:val="464A02D3"/>
    <w:rsid w:val="46574BE6"/>
    <w:rsid w:val="4657B1D0"/>
    <w:rsid w:val="46659EFA"/>
    <w:rsid w:val="466C90FB"/>
    <w:rsid w:val="466D45E2"/>
    <w:rsid w:val="4670171E"/>
    <w:rsid w:val="46774A0B"/>
    <w:rsid w:val="4695CC74"/>
    <w:rsid w:val="46AF3F45"/>
    <w:rsid w:val="46B7C74B"/>
    <w:rsid w:val="46C4EC3B"/>
    <w:rsid w:val="46CE8FDA"/>
    <w:rsid w:val="46D23781"/>
    <w:rsid w:val="46E7EA0D"/>
    <w:rsid w:val="46EBD2AB"/>
    <w:rsid w:val="46ED150C"/>
    <w:rsid w:val="46F577B7"/>
    <w:rsid w:val="4718EAFF"/>
    <w:rsid w:val="47195F10"/>
    <w:rsid w:val="47286A9F"/>
    <w:rsid w:val="4728B22C"/>
    <w:rsid w:val="47329289"/>
    <w:rsid w:val="47383F70"/>
    <w:rsid w:val="474B36B9"/>
    <w:rsid w:val="47517467"/>
    <w:rsid w:val="4759061F"/>
    <w:rsid w:val="4772797B"/>
    <w:rsid w:val="479A0B97"/>
    <w:rsid w:val="47B0D1B4"/>
    <w:rsid w:val="47B85360"/>
    <w:rsid w:val="4807EF11"/>
    <w:rsid w:val="48293478"/>
    <w:rsid w:val="482938C4"/>
    <w:rsid w:val="4842B2AD"/>
    <w:rsid w:val="485ADBD6"/>
    <w:rsid w:val="485D0607"/>
    <w:rsid w:val="488B9F71"/>
    <w:rsid w:val="48A9A2E5"/>
    <w:rsid w:val="48AC70A6"/>
    <w:rsid w:val="48D6E7E1"/>
    <w:rsid w:val="48D7C2A5"/>
    <w:rsid w:val="48DBC8E1"/>
    <w:rsid w:val="48ED382E"/>
    <w:rsid w:val="490C6348"/>
    <w:rsid w:val="4919E001"/>
    <w:rsid w:val="4921ECF5"/>
    <w:rsid w:val="4927D3B0"/>
    <w:rsid w:val="492EA84D"/>
    <w:rsid w:val="4945A2EB"/>
    <w:rsid w:val="49518C95"/>
    <w:rsid w:val="4972A80E"/>
    <w:rsid w:val="49754DD9"/>
    <w:rsid w:val="4975C44B"/>
    <w:rsid w:val="4977613E"/>
    <w:rsid w:val="49869C6E"/>
    <w:rsid w:val="49906A14"/>
    <w:rsid w:val="499359F8"/>
    <w:rsid w:val="4994A0D2"/>
    <w:rsid w:val="499D3FBC"/>
    <w:rsid w:val="499E93E8"/>
    <w:rsid w:val="49CB0A07"/>
    <w:rsid w:val="49E425A0"/>
    <w:rsid w:val="4A00E239"/>
    <w:rsid w:val="4A1207BE"/>
    <w:rsid w:val="4A1716F6"/>
    <w:rsid w:val="4A217436"/>
    <w:rsid w:val="4A475E76"/>
    <w:rsid w:val="4A6D1247"/>
    <w:rsid w:val="4A74FFCD"/>
    <w:rsid w:val="4A802096"/>
    <w:rsid w:val="4AA147A6"/>
    <w:rsid w:val="4AB5B062"/>
    <w:rsid w:val="4AD29171"/>
    <w:rsid w:val="4AD529E6"/>
    <w:rsid w:val="4ADB4FBF"/>
    <w:rsid w:val="4ADF6B5F"/>
    <w:rsid w:val="4AE6AC0E"/>
    <w:rsid w:val="4AE6F07C"/>
    <w:rsid w:val="4AED0A25"/>
    <w:rsid w:val="4B06B2C9"/>
    <w:rsid w:val="4B0770A8"/>
    <w:rsid w:val="4B0BF89B"/>
    <w:rsid w:val="4B0E85AB"/>
    <w:rsid w:val="4B1B6C71"/>
    <w:rsid w:val="4B324786"/>
    <w:rsid w:val="4B3316B8"/>
    <w:rsid w:val="4B48738C"/>
    <w:rsid w:val="4B646909"/>
    <w:rsid w:val="4B663C0B"/>
    <w:rsid w:val="4B6DFB34"/>
    <w:rsid w:val="4B8E9D05"/>
    <w:rsid w:val="4B92C57E"/>
    <w:rsid w:val="4B9518AA"/>
    <w:rsid w:val="4B98D12A"/>
    <w:rsid w:val="4BA9B739"/>
    <w:rsid w:val="4BB7FA74"/>
    <w:rsid w:val="4BE0D49B"/>
    <w:rsid w:val="4BECA438"/>
    <w:rsid w:val="4C0177C0"/>
    <w:rsid w:val="4C08E2A8"/>
    <w:rsid w:val="4C091EC2"/>
    <w:rsid w:val="4C134EE5"/>
    <w:rsid w:val="4C3351B0"/>
    <w:rsid w:val="4C3BE3C2"/>
    <w:rsid w:val="4C3DB9FD"/>
    <w:rsid w:val="4C63C34C"/>
    <w:rsid w:val="4C6D7CBA"/>
    <w:rsid w:val="4C6F4872"/>
    <w:rsid w:val="4C7B3BC0"/>
    <w:rsid w:val="4C8245D8"/>
    <w:rsid w:val="4C99D286"/>
    <w:rsid w:val="4CA59C91"/>
    <w:rsid w:val="4CD2B641"/>
    <w:rsid w:val="4CE247D7"/>
    <w:rsid w:val="4CE37D3E"/>
    <w:rsid w:val="4CFF8052"/>
    <w:rsid w:val="4D0DD43A"/>
    <w:rsid w:val="4D0E688D"/>
    <w:rsid w:val="4D12102A"/>
    <w:rsid w:val="4D2A6D66"/>
    <w:rsid w:val="4D415CF5"/>
    <w:rsid w:val="4D453329"/>
    <w:rsid w:val="4D55C933"/>
    <w:rsid w:val="4D96C740"/>
    <w:rsid w:val="4DD99970"/>
    <w:rsid w:val="4DEA5353"/>
    <w:rsid w:val="4DFD6984"/>
    <w:rsid w:val="4E065E50"/>
    <w:rsid w:val="4E0E138E"/>
    <w:rsid w:val="4E16B45D"/>
    <w:rsid w:val="4E16EF6D"/>
    <w:rsid w:val="4E2516EF"/>
    <w:rsid w:val="4E2D341D"/>
    <w:rsid w:val="4E311923"/>
    <w:rsid w:val="4E46BD6A"/>
    <w:rsid w:val="4ED8D964"/>
    <w:rsid w:val="4EF62161"/>
    <w:rsid w:val="4F149068"/>
    <w:rsid w:val="4F1BA267"/>
    <w:rsid w:val="4F425F45"/>
    <w:rsid w:val="4F78A306"/>
    <w:rsid w:val="4F98C8C5"/>
    <w:rsid w:val="4FA2711C"/>
    <w:rsid w:val="4FB67226"/>
    <w:rsid w:val="4FC01A4F"/>
    <w:rsid w:val="4FC4935C"/>
    <w:rsid w:val="4FDA23EC"/>
    <w:rsid w:val="5006B431"/>
    <w:rsid w:val="500D04EB"/>
    <w:rsid w:val="501CD9AE"/>
    <w:rsid w:val="50340964"/>
    <w:rsid w:val="5069719C"/>
    <w:rsid w:val="508D7E06"/>
    <w:rsid w:val="509F8AAD"/>
    <w:rsid w:val="50A49AB1"/>
    <w:rsid w:val="50B871C4"/>
    <w:rsid w:val="50FA24B7"/>
    <w:rsid w:val="5111E43F"/>
    <w:rsid w:val="511E61BF"/>
    <w:rsid w:val="514AF3C9"/>
    <w:rsid w:val="5179F304"/>
    <w:rsid w:val="5182C03A"/>
    <w:rsid w:val="51907D70"/>
    <w:rsid w:val="5198B42E"/>
    <w:rsid w:val="51BE9A96"/>
    <w:rsid w:val="51C5C48F"/>
    <w:rsid w:val="51DC7F56"/>
    <w:rsid w:val="51FD0A74"/>
    <w:rsid w:val="520BC37E"/>
    <w:rsid w:val="520FE346"/>
    <w:rsid w:val="521F8692"/>
    <w:rsid w:val="5220DCC8"/>
    <w:rsid w:val="5242E89A"/>
    <w:rsid w:val="52590DA6"/>
    <w:rsid w:val="526C84B8"/>
    <w:rsid w:val="527AC8F9"/>
    <w:rsid w:val="527BBDDF"/>
    <w:rsid w:val="52851982"/>
    <w:rsid w:val="529BDB07"/>
    <w:rsid w:val="52D06987"/>
    <w:rsid w:val="52FB5DB8"/>
    <w:rsid w:val="53050574"/>
    <w:rsid w:val="5316B000"/>
    <w:rsid w:val="532886A5"/>
    <w:rsid w:val="532C247B"/>
    <w:rsid w:val="535FFE43"/>
    <w:rsid w:val="53784FB7"/>
    <w:rsid w:val="537A7EC8"/>
    <w:rsid w:val="537C640C"/>
    <w:rsid w:val="53BCFEA5"/>
    <w:rsid w:val="53D25AAA"/>
    <w:rsid w:val="53D6B715"/>
    <w:rsid w:val="53FCDD7C"/>
    <w:rsid w:val="5406A187"/>
    <w:rsid w:val="54127889"/>
    <w:rsid w:val="541CE2C2"/>
    <w:rsid w:val="54342B2B"/>
    <w:rsid w:val="5434B7B8"/>
    <w:rsid w:val="5436D0A9"/>
    <w:rsid w:val="545005A0"/>
    <w:rsid w:val="54915770"/>
    <w:rsid w:val="549F6B3B"/>
    <w:rsid w:val="549FC1CC"/>
    <w:rsid w:val="54B5A12A"/>
    <w:rsid w:val="54B7A50E"/>
    <w:rsid w:val="54C133DB"/>
    <w:rsid w:val="54CCEFBE"/>
    <w:rsid w:val="54DF40FF"/>
    <w:rsid w:val="54E9472A"/>
    <w:rsid w:val="54EF1C03"/>
    <w:rsid w:val="54F3DF7C"/>
    <w:rsid w:val="54F77AC8"/>
    <w:rsid w:val="54F86435"/>
    <w:rsid w:val="550467C5"/>
    <w:rsid w:val="55157080"/>
    <w:rsid w:val="55318901"/>
    <w:rsid w:val="553B468D"/>
    <w:rsid w:val="55556D70"/>
    <w:rsid w:val="555CF0ED"/>
    <w:rsid w:val="556AA98F"/>
    <w:rsid w:val="557A1098"/>
    <w:rsid w:val="559B3A5C"/>
    <w:rsid w:val="55A4257A"/>
    <w:rsid w:val="55A6E64B"/>
    <w:rsid w:val="55A89771"/>
    <w:rsid w:val="55A99757"/>
    <w:rsid w:val="55AC568B"/>
    <w:rsid w:val="55EBC3F3"/>
    <w:rsid w:val="55EFF360"/>
    <w:rsid w:val="55F17D35"/>
    <w:rsid w:val="5601206E"/>
    <w:rsid w:val="56017C26"/>
    <w:rsid w:val="560541B2"/>
    <w:rsid w:val="56055456"/>
    <w:rsid w:val="5612F266"/>
    <w:rsid w:val="561F2E0C"/>
    <w:rsid w:val="564A606F"/>
    <w:rsid w:val="564BED2F"/>
    <w:rsid w:val="5672334F"/>
    <w:rsid w:val="5679E0E8"/>
    <w:rsid w:val="568C9783"/>
    <w:rsid w:val="5696CA78"/>
    <w:rsid w:val="569D8C98"/>
    <w:rsid w:val="56A96EB7"/>
    <w:rsid w:val="56B404CE"/>
    <w:rsid w:val="56D05E3A"/>
    <w:rsid w:val="56EAAAAB"/>
    <w:rsid w:val="56EB3172"/>
    <w:rsid w:val="56F7C235"/>
    <w:rsid w:val="57113A6E"/>
    <w:rsid w:val="57195818"/>
    <w:rsid w:val="5745739C"/>
    <w:rsid w:val="5758844C"/>
    <w:rsid w:val="575F18F6"/>
    <w:rsid w:val="5799A839"/>
    <w:rsid w:val="57A96649"/>
    <w:rsid w:val="57BA3B01"/>
    <w:rsid w:val="57BC7B3F"/>
    <w:rsid w:val="57E6B59B"/>
    <w:rsid w:val="5805E7E6"/>
    <w:rsid w:val="580BEFE8"/>
    <w:rsid w:val="581023D9"/>
    <w:rsid w:val="581B95D3"/>
    <w:rsid w:val="5824F8BC"/>
    <w:rsid w:val="58353773"/>
    <w:rsid w:val="5840F7FC"/>
    <w:rsid w:val="584B50AC"/>
    <w:rsid w:val="584D369B"/>
    <w:rsid w:val="585D045B"/>
    <w:rsid w:val="585D8216"/>
    <w:rsid w:val="58642640"/>
    <w:rsid w:val="5885E0DA"/>
    <w:rsid w:val="588FCB64"/>
    <w:rsid w:val="58A519D7"/>
    <w:rsid w:val="58BD96B9"/>
    <w:rsid w:val="58BF858E"/>
    <w:rsid w:val="58D5DF2B"/>
    <w:rsid w:val="58D5EDE0"/>
    <w:rsid w:val="58DCB28B"/>
    <w:rsid w:val="59080247"/>
    <w:rsid w:val="59164739"/>
    <w:rsid w:val="591B68A0"/>
    <w:rsid w:val="592277A7"/>
    <w:rsid w:val="59321A13"/>
    <w:rsid w:val="59321BC3"/>
    <w:rsid w:val="598C6EB6"/>
    <w:rsid w:val="59956A23"/>
    <w:rsid w:val="59A4A47D"/>
    <w:rsid w:val="59B91B57"/>
    <w:rsid w:val="59C0AC51"/>
    <w:rsid w:val="59E02A1A"/>
    <w:rsid w:val="59F5DE5F"/>
    <w:rsid w:val="59F72B85"/>
    <w:rsid w:val="5A142CFD"/>
    <w:rsid w:val="5A2257FB"/>
    <w:rsid w:val="5A33F880"/>
    <w:rsid w:val="5A44E221"/>
    <w:rsid w:val="5A466D57"/>
    <w:rsid w:val="5A492B56"/>
    <w:rsid w:val="5A5A01E6"/>
    <w:rsid w:val="5A5E7B98"/>
    <w:rsid w:val="5A6C86BB"/>
    <w:rsid w:val="5A6EAB7F"/>
    <w:rsid w:val="5A986545"/>
    <w:rsid w:val="5AA72679"/>
    <w:rsid w:val="5AD60899"/>
    <w:rsid w:val="5AFB170A"/>
    <w:rsid w:val="5B0B6E46"/>
    <w:rsid w:val="5B1C378E"/>
    <w:rsid w:val="5B22BD3B"/>
    <w:rsid w:val="5B250B0C"/>
    <w:rsid w:val="5B28EFE3"/>
    <w:rsid w:val="5B3B5E98"/>
    <w:rsid w:val="5B3F3EDE"/>
    <w:rsid w:val="5B46D453"/>
    <w:rsid w:val="5B480156"/>
    <w:rsid w:val="5B482AED"/>
    <w:rsid w:val="5B4F2913"/>
    <w:rsid w:val="5B5C7896"/>
    <w:rsid w:val="5B73B9C5"/>
    <w:rsid w:val="5B7BFA7B"/>
    <w:rsid w:val="5B894A8D"/>
    <w:rsid w:val="5B9C81DE"/>
    <w:rsid w:val="5BBD819C"/>
    <w:rsid w:val="5BCFC8E1"/>
    <w:rsid w:val="5BD80F91"/>
    <w:rsid w:val="5BE6EB8E"/>
    <w:rsid w:val="5BF4FC98"/>
    <w:rsid w:val="5C0828A3"/>
    <w:rsid w:val="5C0D8EA2"/>
    <w:rsid w:val="5C109986"/>
    <w:rsid w:val="5C25FC53"/>
    <w:rsid w:val="5C26B6FF"/>
    <w:rsid w:val="5C26F3F8"/>
    <w:rsid w:val="5C28BA31"/>
    <w:rsid w:val="5C4A36F9"/>
    <w:rsid w:val="5C4D210E"/>
    <w:rsid w:val="5C59E693"/>
    <w:rsid w:val="5C76CAA6"/>
    <w:rsid w:val="5C7FD352"/>
    <w:rsid w:val="5C9AEE0D"/>
    <w:rsid w:val="5C9DDA74"/>
    <w:rsid w:val="5CD9C971"/>
    <w:rsid w:val="5CDCB92A"/>
    <w:rsid w:val="5CEB0DD5"/>
    <w:rsid w:val="5CF0EB00"/>
    <w:rsid w:val="5CFF7921"/>
    <w:rsid w:val="5D0E35A6"/>
    <w:rsid w:val="5D173FBD"/>
    <w:rsid w:val="5D18690D"/>
    <w:rsid w:val="5D220D04"/>
    <w:rsid w:val="5D2BA2C2"/>
    <w:rsid w:val="5D9F033F"/>
    <w:rsid w:val="5DA9CE81"/>
    <w:rsid w:val="5E01CBAB"/>
    <w:rsid w:val="5E19852E"/>
    <w:rsid w:val="5E351D71"/>
    <w:rsid w:val="5E39C20B"/>
    <w:rsid w:val="5E45B756"/>
    <w:rsid w:val="5E6437BD"/>
    <w:rsid w:val="5E6EB877"/>
    <w:rsid w:val="5E83605A"/>
    <w:rsid w:val="5EA1A15F"/>
    <w:rsid w:val="5EEB12AF"/>
    <w:rsid w:val="5EFB497C"/>
    <w:rsid w:val="5F0934C1"/>
    <w:rsid w:val="5F1590F1"/>
    <w:rsid w:val="5F21707E"/>
    <w:rsid w:val="5F2521AB"/>
    <w:rsid w:val="5F36D1FB"/>
    <w:rsid w:val="5F3C2D8A"/>
    <w:rsid w:val="5F452F64"/>
    <w:rsid w:val="5F74A9CA"/>
    <w:rsid w:val="5F7B2C17"/>
    <w:rsid w:val="5F7B3D0B"/>
    <w:rsid w:val="5F83B4D6"/>
    <w:rsid w:val="5F89345C"/>
    <w:rsid w:val="5FA28E74"/>
    <w:rsid w:val="5FC73904"/>
    <w:rsid w:val="5FC8D59E"/>
    <w:rsid w:val="5FD04050"/>
    <w:rsid w:val="5FD54663"/>
    <w:rsid w:val="5FD82A08"/>
    <w:rsid w:val="5FDE0D7B"/>
    <w:rsid w:val="5FDEDF69"/>
    <w:rsid w:val="600491E2"/>
    <w:rsid w:val="600505FE"/>
    <w:rsid w:val="601DFD48"/>
    <w:rsid w:val="6020F757"/>
    <w:rsid w:val="603345A2"/>
    <w:rsid w:val="60425338"/>
    <w:rsid w:val="60473D8D"/>
    <w:rsid w:val="60485A6F"/>
    <w:rsid w:val="605C74C3"/>
    <w:rsid w:val="60786494"/>
    <w:rsid w:val="608A885C"/>
    <w:rsid w:val="609AFB48"/>
    <w:rsid w:val="60A43F66"/>
    <w:rsid w:val="60D4A78D"/>
    <w:rsid w:val="60E887EA"/>
    <w:rsid w:val="60ECF75C"/>
    <w:rsid w:val="60ED00D8"/>
    <w:rsid w:val="612E4699"/>
    <w:rsid w:val="616A029C"/>
    <w:rsid w:val="6181DA29"/>
    <w:rsid w:val="619A853D"/>
    <w:rsid w:val="61B05879"/>
    <w:rsid w:val="61B1023E"/>
    <w:rsid w:val="61B63DE2"/>
    <w:rsid w:val="61B6FD61"/>
    <w:rsid w:val="61C7CA32"/>
    <w:rsid w:val="61CEFD11"/>
    <w:rsid w:val="61F0A6C5"/>
    <w:rsid w:val="61F6181D"/>
    <w:rsid w:val="620C86FD"/>
    <w:rsid w:val="62196424"/>
    <w:rsid w:val="621DE1B0"/>
    <w:rsid w:val="6233133A"/>
    <w:rsid w:val="62591140"/>
    <w:rsid w:val="6278078C"/>
    <w:rsid w:val="629526BE"/>
    <w:rsid w:val="62A000C9"/>
    <w:rsid w:val="62CDDCA4"/>
    <w:rsid w:val="6303857D"/>
    <w:rsid w:val="6316802B"/>
    <w:rsid w:val="631AB1B4"/>
    <w:rsid w:val="631C401E"/>
    <w:rsid w:val="632B5A50"/>
    <w:rsid w:val="6337109C"/>
    <w:rsid w:val="633C11A2"/>
    <w:rsid w:val="63471152"/>
    <w:rsid w:val="636452CE"/>
    <w:rsid w:val="6365C75C"/>
    <w:rsid w:val="637A1F5B"/>
    <w:rsid w:val="6380743F"/>
    <w:rsid w:val="63923926"/>
    <w:rsid w:val="639D5C67"/>
    <w:rsid w:val="63D7F805"/>
    <w:rsid w:val="63E87FF7"/>
    <w:rsid w:val="63EDEFBD"/>
    <w:rsid w:val="63F0CEAC"/>
    <w:rsid w:val="63F2976B"/>
    <w:rsid w:val="63FD80F8"/>
    <w:rsid w:val="640570E9"/>
    <w:rsid w:val="64192F7D"/>
    <w:rsid w:val="6422F28F"/>
    <w:rsid w:val="64268D4E"/>
    <w:rsid w:val="649B9047"/>
    <w:rsid w:val="64A31484"/>
    <w:rsid w:val="64BF3BD6"/>
    <w:rsid w:val="64CF9B3B"/>
    <w:rsid w:val="64E58020"/>
    <w:rsid w:val="64E6FAD2"/>
    <w:rsid w:val="650780D8"/>
    <w:rsid w:val="650F1B31"/>
    <w:rsid w:val="651E12E5"/>
    <w:rsid w:val="651E87D3"/>
    <w:rsid w:val="6520046B"/>
    <w:rsid w:val="6535C1C0"/>
    <w:rsid w:val="653E55B7"/>
    <w:rsid w:val="6547FC7B"/>
    <w:rsid w:val="654D5108"/>
    <w:rsid w:val="657D9497"/>
    <w:rsid w:val="657EB3E4"/>
    <w:rsid w:val="6583B51C"/>
    <w:rsid w:val="659CACFF"/>
    <w:rsid w:val="65AC18DF"/>
    <w:rsid w:val="65B77BCC"/>
    <w:rsid w:val="65C5413C"/>
    <w:rsid w:val="65EE4F5A"/>
    <w:rsid w:val="65F595B4"/>
    <w:rsid w:val="661679EF"/>
    <w:rsid w:val="66314F3F"/>
    <w:rsid w:val="66340924"/>
    <w:rsid w:val="6639CA2F"/>
    <w:rsid w:val="664D0727"/>
    <w:rsid w:val="665FCDB7"/>
    <w:rsid w:val="666C026B"/>
    <w:rsid w:val="66780E2B"/>
    <w:rsid w:val="66801D32"/>
    <w:rsid w:val="6680D925"/>
    <w:rsid w:val="66976552"/>
    <w:rsid w:val="66D160B2"/>
    <w:rsid w:val="66E1FB73"/>
    <w:rsid w:val="66E268B1"/>
    <w:rsid w:val="66FB2FBE"/>
    <w:rsid w:val="670D06B2"/>
    <w:rsid w:val="671A2A3A"/>
    <w:rsid w:val="671B0E21"/>
    <w:rsid w:val="672BA4CD"/>
    <w:rsid w:val="67333282"/>
    <w:rsid w:val="673B43D8"/>
    <w:rsid w:val="673B5C5F"/>
    <w:rsid w:val="67621CCD"/>
    <w:rsid w:val="6763984E"/>
    <w:rsid w:val="67659913"/>
    <w:rsid w:val="676BCFC0"/>
    <w:rsid w:val="67B55B2E"/>
    <w:rsid w:val="67BFD99B"/>
    <w:rsid w:val="67C0F57A"/>
    <w:rsid w:val="67CBED69"/>
    <w:rsid w:val="67CCAEB6"/>
    <w:rsid w:val="67CFD985"/>
    <w:rsid w:val="67D78F6A"/>
    <w:rsid w:val="67D98097"/>
    <w:rsid w:val="67DAB546"/>
    <w:rsid w:val="67E2FDEC"/>
    <w:rsid w:val="67EA1EC4"/>
    <w:rsid w:val="67F30CC9"/>
    <w:rsid w:val="6806ECE2"/>
    <w:rsid w:val="681DE359"/>
    <w:rsid w:val="68314A56"/>
    <w:rsid w:val="6835A527"/>
    <w:rsid w:val="68470AE1"/>
    <w:rsid w:val="68498DC4"/>
    <w:rsid w:val="684A1851"/>
    <w:rsid w:val="68626B09"/>
    <w:rsid w:val="6866F6B6"/>
    <w:rsid w:val="686EBD28"/>
    <w:rsid w:val="68763179"/>
    <w:rsid w:val="6879BE25"/>
    <w:rsid w:val="687EBB5E"/>
    <w:rsid w:val="68821DA8"/>
    <w:rsid w:val="68822C39"/>
    <w:rsid w:val="68920BAF"/>
    <w:rsid w:val="68A61078"/>
    <w:rsid w:val="68B251F1"/>
    <w:rsid w:val="68E82580"/>
    <w:rsid w:val="68FEA460"/>
    <w:rsid w:val="69005A1F"/>
    <w:rsid w:val="6907A021"/>
    <w:rsid w:val="690F6A99"/>
    <w:rsid w:val="6913FEEE"/>
    <w:rsid w:val="695D5D4A"/>
    <w:rsid w:val="6964B4AD"/>
    <w:rsid w:val="6965E3F1"/>
    <w:rsid w:val="6965F8D4"/>
    <w:rsid w:val="69812E28"/>
    <w:rsid w:val="6982D58C"/>
    <w:rsid w:val="69895648"/>
    <w:rsid w:val="698EDD2A"/>
    <w:rsid w:val="69B13124"/>
    <w:rsid w:val="69DA7FA8"/>
    <w:rsid w:val="69E2ABE4"/>
    <w:rsid w:val="6A13079F"/>
    <w:rsid w:val="6A41DD8E"/>
    <w:rsid w:val="6A4EC25D"/>
    <w:rsid w:val="6A78976E"/>
    <w:rsid w:val="6A7B3727"/>
    <w:rsid w:val="6A995DED"/>
    <w:rsid w:val="6AB34B86"/>
    <w:rsid w:val="6AC4A45D"/>
    <w:rsid w:val="6AF8DD5B"/>
    <w:rsid w:val="6B0124E4"/>
    <w:rsid w:val="6B2AD4A3"/>
    <w:rsid w:val="6B367C43"/>
    <w:rsid w:val="6B40D09D"/>
    <w:rsid w:val="6B470133"/>
    <w:rsid w:val="6B489F0D"/>
    <w:rsid w:val="6B4E585C"/>
    <w:rsid w:val="6B591C32"/>
    <w:rsid w:val="6B5E94FE"/>
    <w:rsid w:val="6B6620D2"/>
    <w:rsid w:val="6B74D3CA"/>
    <w:rsid w:val="6B830E6D"/>
    <w:rsid w:val="6BCFD985"/>
    <w:rsid w:val="6BD9E64F"/>
    <w:rsid w:val="6BDF2039"/>
    <w:rsid w:val="6BE6F9DD"/>
    <w:rsid w:val="6BEE0E45"/>
    <w:rsid w:val="6BF7FC63"/>
    <w:rsid w:val="6BF94ED7"/>
    <w:rsid w:val="6BFC2CA6"/>
    <w:rsid w:val="6C1A2FEC"/>
    <w:rsid w:val="6C281E16"/>
    <w:rsid w:val="6C337B26"/>
    <w:rsid w:val="6C4B78F4"/>
    <w:rsid w:val="6C5DD14C"/>
    <w:rsid w:val="6C87BACE"/>
    <w:rsid w:val="6C92D9FC"/>
    <w:rsid w:val="6C9F5E8C"/>
    <w:rsid w:val="6CB8876D"/>
    <w:rsid w:val="6CBB9618"/>
    <w:rsid w:val="6CC59B8A"/>
    <w:rsid w:val="6CDA5E05"/>
    <w:rsid w:val="6CEA67CC"/>
    <w:rsid w:val="6CF327DA"/>
    <w:rsid w:val="6CF9DAF3"/>
    <w:rsid w:val="6D0C9838"/>
    <w:rsid w:val="6D232F90"/>
    <w:rsid w:val="6D252045"/>
    <w:rsid w:val="6D2B1650"/>
    <w:rsid w:val="6D68A783"/>
    <w:rsid w:val="6D759EA4"/>
    <w:rsid w:val="6D7B4296"/>
    <w:rsid w:val="6D856960"/>
    <w:rsid w:val="6D90C2F3"/>
    <w:rsid w:val="6D99C8E6"/>
    <w:rsid w:val="6DB72AC4"/>
    <w:rsid w:val="6DE409DB"/>
    <w:rsid w:val="6DF10177"/>
    <w:rsid w:val="6DF4C785"/>
    <w:rsid w:val="6E00113F"/>
    <w:rsid w:val="6E2A9F5B"/>
    <w:rsid w:val="6E307B7B"/>
    <w:rsid w:val="6E3AA33F"/>
    <w:rsid w:val="6E4739B0"/>
    <w:rsid w:val="6E5D3067"/>
    <w:rsid w:val="6E6E4A5A"/>
    <w:rsid w:val="6E733A09"/>
    <w:rsid w:val="6EB61D07"/>
    <w:rsid w:val="6EB8D270"/>
    <w:rsid w:val="6EE6BAE0"/>
    <w:rsid w:val="6F0A9AED"/>
    <w:rsid w:val="6F1059A0"/>
    <w:rsid w:val="6F175441"/>
    <w:rsid w:val="6F1A12F0"/>
    <w:rsid w:val="6F307C9E"/>
    <w:rsid w:val="6F47F9E4"/>
    <w:rsid w:val="6F5D5349"/>
    <w:rsid w:val="6F6ADCB8"/>
    <w:rsid w:val="6F7EB299"/>
    <w:rsid w:val="6F8893FC"/>
    <w:rsid w:val="6F8ECEF9"/>
    <w:rsid w:val="6FAB1F21"/>
    <w:rsid w:val="6FAFCA7B"/>
    <w:rsid w:val="6FC66FBC"/>
    <w:rsid w:val="6FE8C296"/>
    <w:rsid w:val="6FF08E5A"/>
    <w:rsid w:val="7001CBA2"/>
    <w:rsid w:val="70145C3B"/>
    <w:rsid w:val="70147740"/>
    <w:rsid w:val="7020DCB9"/>
    <w:rsid w:val="70251764"/>
    <w:rsid w:val="70320621"/>
    <w:rsid w:val="70469D12"/>
    <w:rsid w:val="704C035F"/>
    <w:rsid w:val="704F531A"/>
    <w:rsid w:val="70608DF1"/>
    <w:rsid w:val="70619DDF"/>
    <w:rsid w:val="7062C65B"/>
    <w:rsid w:val="70701910"/>
    <w:rsid w:val="70734110"/>
    <w:rsid w:val="708E26CC"/>
    <w:rsid w:val="70A08AC4"/>
    <w:rsid w:val="70A8EF78"/>
    <w:rsid w:val="70B115C5"/>
    <w:rsid w:val="70C71FD9"/>
    <w:rsid w:val="70DB419D"/>
    <w:rsid w:val="70EB47FB"/>
    <w:rsid w:val="70F5C9EA"/>
    <w:rsid w:val="7101F1A5"/>
    <w:rsid w:val="71040A15"/>
    <w:rsid w:val="71075707"/>
    <w:rsid w:val="71116B2C"/>
    <w:rsid w:val="7112B206"/>
    <w:rsid w:val="711533D2"/>
    <w:rsid w:val="7132727F"/>
    <w:rsid w:val="717A9E31"/>
    <w:rsid w:val="717C008F"/>
    <w:rsid w:val="718190EF"/>
    <w:rsid w:val="719D9C03"/>
    <w:rsid w:val="71A05A4D"/>
    <w:rsid w:val="71CEAB63"/>
    <w:rsid w:val="71D0B245"/>
    <w:rsid w:val="71E7D3C0"/>
    <w:rsid w:val="71EB237B"/>
    <w:rsid w:val="7211E34C"/>
    <w:rsid w:val="72161D64"/>
    <w:rsid w:val="7243196C"/>
    <w:rsid w:val="7255EF92"/>
    <w:rsid w:val="726C27FD"/>
    <w:rsid w:val="728C66C8"/>
    <w:rsid w:val="729A4F86"/>
    <w:rsid w:val="72AD3B8D"/>
    <w:rsid w:val="72D1B0EF"/>
    <w:rsid w:val="72EB8792"/>
    <w:rsid w:val="7306AE84"/>
    <w:rsid w:val="730CC637"/>
    <w:rsid w:val="7335AF7D"/>
    <w:rsid w:val="7370996A"/>
    <w:rsid w:val="7383BBAF"/>
    <w:rsid w:val="7386B6E3"/>
    <w:rsid w:val="7386F3DC"/>
    <w:rsid w:val="73894262"/>
    <w:rsid w:val="739D44E3"/>
    <w:rsid w:val="73A51DB0"/>
    <w:rsid w:val="73A73060"/>
    <w:rsid w:val="73D5D520"/>
    <w:rsid w:val="740513E4"/>
    <w:rsid w:val="7415A95A"/>
    <w:rsid w:val="741EF2AC"/>
    <w:rsid w:val="74225C66"/>
    <w:rsid w:val="7422A860"/>
    <w:rsid w:val="742361D6"/>
    <w:rsid w:val="742541D1"/>
    <w:rsid w:val="742651F6"/>
    <w:rsid w:val="74266C48"/>
    <w:rsid w:val="742B9942"/>
    <w:rsid w:val="7438B509"/>
    <w:rsid w:val="744E81D9"/>
    <w:rsid w:val="7467ADC6"/>
    <w:rsid w:val="74698B19"/>
    <w:rsid w:val="7470B991"/>
    <w:rsid w:val="748579C2"/>
    <w:rsid w:val="74878A0B"/>
    <w:rsid w:val="748C88CD"/>
    <w:rsid w:val="749B7C3A"/>
    <w:rsid w:val="74A0387E"/>
    <w:rsid w:val="74B1ECF5"/>
    <w:rsid w:val="74CB5EE0"/>
    <w:rsid w:val="7502B297"/>
    <w:rsid w:val="75142F71"/>
    <w:rsid w:val="751719C3"/>
    <w:rsid w:val="75225D9A"/>
    <w:rsid w:val="752641A2"/>
    <w:rsid w:val="7530740B"/>
    <w:rsid w:val="754CEC7A"/>
    <w:rsid w:val="7554E1F7"/>
    <w:rsid w:val="757878B8"/>
    <w:rsid w:val="75827532"/>
    <w:rsid w:val="7585BF95"/>
    <w:rsid w:val="75AEC352"/>
    <w:rsid w:val="75C2FDE7"/>
    <w:rsid w:val="75D352B5"/>
    <w:rsid w:val="75D4856A"/>
    <w:rsid w:val="75E4DC4F"/>
    <w:rsid w:val="7602F10C"/>
    <w:rsid w:val="760741BE"/>
    <w:rsid w:val="763A38E0"/>
    <w:rsid w:val="76432064"/>
    <w:rsid w:val="76521A74"/>
    <w:rsid w:val="765E303C"/>
    <w:rsid w:val="76676987"/>
    <w:rsid w:val="767CC4AC"/>
    <w:rsid w:val="768464E3"/>
    <w:rsid w:val="76882EF8"/>
    <w:rsid w:val="7688CED7"/>
    <w:rsid w:val="7695C083"/>
    <w:rsid w:val="76A21C86"/>
    <w:rsid w:val="76BB44E3"/>
    <w:rsid w:val="76C39615"/>
    <w:rsid w:val="76D62C32"/>
    <w:rsid w:val="76DE41CC"/>
    <w:rsid w:val="76F9B97F"/>
    <w:rsid w:val="77085507"/>
    <w:rsid w:val="771088C0"/>
    <w:rsid w:val="77144C9E"/>
    <w:rsid w:val="771BDAAE"/>
    <w:rsid w:val="772D0FAD"/>
    <w:rsid w:val="7752177A"/>
    <w:rsid w:val="77639080"/>
    <w:rsid w:val="776ECEE1"/>
    <w:rsid w:val="77716A17"/>
    <w:rsid w:val="77979E4B"/>
    <w:rsid w:val="7798B730"/>
    <w:rsid w:val="7799BC14"/>
    <w:rsid w:val="779DEE74"/>
    <w:rsid w:val="77A3AC8A"/>
    <w:rsid w:val="77BE3564"/>
    <w:rsid w:val="77D719B0"/>
    <w:rsid w:val="77D86478"/>
    <w:rsid w:val="77D86CF6"/>
    <w:rsid w:val="77E552CA"/>
    <w:rsid w:val="77EDEAD5"/>
    <w:rsid w:val="77F30103"/>
    <w:rsid w:val="78009323"/>
    <w:rsid w:val="7800EDBA"/>
    <w:rsid w:val="780E73C4"/>
    <w:rsid w:val="7817F5E2"/>
    <w:rsid w:val="781FE88D"/>
    <w:rsid w:val="78254D4D"/>
    <w:rsid w:val="7828A5D7"/>
    <w:rsid w:val="7836A3E5"/>
    <w:rsid w:val="783CACE4"/>
    <w:rsid w:val="783DECE7"/>
    <w:rsid w:val="785A5142"/>
    <w:rsid w:val="785B4BD2"/>
    <w:rsid w:val="785BC33A"/>
    <w:rsid w:val="785D32EA"/>
    <w:rsid w:val="786B97D6"/>
    <w:rsid w:val="787667E1"/>
    <w:rsid w:val="78817F4C"/>
    <w:rsid w:val="789273CD"/>
    <w:rsid w:val="78FAC402"/>
    <w:rsid w:val="7913B270"/>
    <w:rsid w:val="791CA181"/>
    <w:rsid w:val="79288251"/>
    <w:rsid w:val="79405F11"/>
    <w:rsid w:val="7944F993"/>
    <w:rsid w:val="7949394B"/>
    <w:rsid w:val="795BF4D7"/>
    <w:rsid w:val="79623D4E"/>
    <w:rsid w:val="798981FA"/>
    <w:rsid w:val="7989BB36"/>
    <w:rsid w:val="799A52D7"/>
    <w:rsid w:val="79CD0BA9"/>
    <w:rsid w:val="79D9BD48"/>
    <w:rsid w:val="79E22162"/>
    <w:rsid w:val="79F2FD33"/>
    <w:rsid w:val="79F7FB99"/>
    <w:rsid w:val="7A0793C8"/>
    <w:rsid w:val="7A1D6AE8"/>
    <w:rsid w:val="7A2DD81E"/>
    <w:rsid w:val="7A4B76AD"/>
    <w:rsid w:val="7A60ECBC"/>
    <w:rsid w:val="7A6D6CCE"/>
    <w:rsid w:val="7A76800F"/>
    <w:rsid w:val="7A7A4D04"/>
    <w:rsid w:val="7A7DC858"/>
    <w:rsid w:val="7A826F3A"/>
    <w:rsid w:val="7A974F37"/>
    <w:rsid w:val="7A9B7ABA"/>
    <w:rsid w:val="7A9E7FCC"/>
    <w:rsid w:val="7AC452B2"/>
    <w:rsid w:val="7AD0952C"/>
    <w:rsid w:val="7AD57E45"/>
    <w:rsid w:val="7ADFFB15"/>
    <w:rsid w:val="7AEA7B32"/>
    <w:rsid w:val="7B032E16"/>
    <w:rsid w:val="7B11816F"/>
    <w:rsid w:val="7B11FBB9"/>
    <w:rsid w:val="7B32E965"/>
    <w:rsid w:val="7B37C2CD"/>
    <w:rsid w:val="7B5C9EF4"/>
    <w:rsid w:val="7B6D23DB"/>
    <w:rsid w:val="7B8179A4"/>
    <w:rsid w:val="7B8A3CC7"/>
    <w:rsid w:val="7B8F4F83"/>
    <w:rsid w:val="7B9C71FE"/>
    <w:rsid w:val="7BBFDE66"/>
    <w:rsid w:val="7BC25545"/>
    <w:rsid w:val="7BF42D66"/>
    <w:rsid w:val="7C14C707"/>
    <w:rsid w:val="7C462F66"/>
    <w:rsid w:val="7C53F54F"/>
    <w:rsid w:val="7C59135D"/>
    <w:rsid w:val="7C5E8742"/>
    <w:rsid w:val="7C65DE64"/>
    <w:rsid w:val="7C704EE3"/>
    <w:rsid w:val="7C713F9B"/>
    <w:rsid w:val="7C79A067"/>
    <w:rsid w:val="7C7BCB76"/>
    <w:rsid w:val="7C906EEA"/>
    <w:rsid w:val="7C908BA7"/>
    <w:rsid w:val="7CB58256"/>
    <w:rsid w:val="7CBA10E4"/>
    <w:rsid w:val="7CE590B8"/>
    <w:rsid w:val="7CF1C21F"/>
    <w:rsid w:val="7CF63D6F"/>
    <w:rsid w:val="7D26BC21"/>
    <w:rsid w:val="7D4056C2"/>
    <w:rsid w:val="7D44D830"/>
    <w:rsid w:val="7D4927A0"/>
    <w:rsid w:val="7D593326"/>
    <w:rsid w:val="7D67E326"/>
    <w:rsid w:val="7D988D7E"/>
    <w:rsid w:val="7DBE90CE"/>
    <w:rsid w:val="7DD4D02E"/>
    <w:rsid w:val="7DE1FFC7"/>
    <w:rsid w:val="7DF1350E"/>
    <w:rsid w:val="7E200829"/>
    <w:rsid w:val="7E291510"/>
    <w:rsid w:val="7E4158E5"/>
    <w:rsid w:val="7E433A6B"/>
    <w:rsid w:val="7E6821AD"/>
    <w:rsid w:val="7E72840C"/>
    <w:rsid w:val="7E7C1F0B"/>
    <w:rsid w:val="7E8A7ACC"/>
    <w:rsid w:val="7E951AB6"/>
    <w:rsid w:val="7EAD2E6B"/>
    <w:rsid w:val="7EB3F675"/>
    <w:rsid w:val="7ECA6891"/>
    <w:rsid w:val="7ED412C0"/>
    <w:rsid w:val="7EE16BDA"/>
    <w:rsid w:val="7EE26D4E"/>
    <w:rsid w:val="7EE74F72"/>
    <w:rsid w:val="7EF6C91B"/>
    <w:rsid w:val="7F26ECDC"/>
    <w:rsid w:val="7F2BDE55"/>
    <w:rsid w:val="7F2BED4D"/>
    <w:rsid w:val="7F2E511E"/>
    <w:rsid w:val="7F2FA9F1"/>
    <w:rsid w:val="7F4F2EC6"/>
    <w:rsid w:val="7F7655E3"/>
    <w:rsid w:val="7F84816C"/>
    <w:rsid w:val="7FC27A9D"/>
    <w:rsid w:val="7FD36924"/>
    <w:rsid w:val="7FD6315D"/>
    <w:rsid w:val="7FE74A0E"/>
    <w:rsid w:val="7FE85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AC0E"/>
  <w15:chartTrackingRefBased/>
  <w15:docId w15:val="{019AE82F-3685-40E7-8C7A-B6856350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1A917CDA"/>
  </w:style>
  <w:style w:type="paragraph" w:styleId="Sinespaciado">
    <w:name w:val="No Spacing"/>
    <w:uiPriority w:val="1"/>
    <w:qFormat/>
    <w:pPr>
      <w:spacing w:after="0" w:line="240" w:lineRule="auto"/>
    </w:pPr>
  </w:style>
  <w:style w:type="character" w:styleId="nfasis">
    <w:name w:val="Emphasis"/>
    <w:basedOn w:val="Fuentedeprrafopredeter"/>
    <w:uiPriority w:val="20"/>
    <w:qFormat/>
    <w:rPr>
      <w:i/>
      <w:iC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paragraph" w:customStyle="1" w:styleId="Textoindependiente31">
    <w:name w:val="Texto independiente 31"/>
    <w:basedOn w:val="Normal"/>
    <w:rsid w:val="5C26B6FF"/>
    <w:pPr>
      <w:spacing w:after="0"/>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654156"/>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796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6C6"/>
  </w:style>
  <w:style w:type="paragraph" w:styleId="Piedepgina">
    <w:name w:val="footer"/>
    <w:basedOn w:val="Normal"/>
    <w:link w:val="PiedepginaCar"/>
    <w:uiPriority w:val="99"/>
    <w:unhideWhenUsed/>
    <w:rsid w:val="00796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6C6"/>
  </w:style>
  <w:style w:type="character" w:styleId="Refdecomentario">
    <w:name w:val="annotation reference"/>
    <w:basedOn w:val="Fuentedeprrafopredeter"/>
    <w:uiPriority w:val="99"/>
    <w:semiHidden/>
    <w:unhideWhenUsed/>
    <w:rsid w:val="00F01F3E"/>
    <w:rPr>
      <w:sz w:val="16"/>
      <w:szCs w:val="16"/>
    </w:rPr>
  </w:style>
  <w:style w:type="paragraph" w:styleId="Textocomentario">
    <w:name w:val="annotation text"/>
    <w:basedOn w:val="Normal"/>
    <w:link w:val="TextocomentarioCar"/>
    <w:uiPriority w:val="99"/>
    <w:semiHidden/>
    <w:unhideWhenUsed/>
    <w:rsid w:val="00F01F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F3E"/>
    <w:rPr>
      <w:sz w:val="20"/>
      <w:szCs w:val="20"/>
    </w:rPr>
  </w:style>
  <w:style w:type="paragraph" w:styleId="Asuntodelcomentario">
    <w:name w:val="annotation subject"/>
    <w:basedOn w:val="Textocomentario"/>
    <w:next w:val="Textocomentario"/>
    <w:link w:val="AsuntodelcomentarioCar"/>
    <w:uiPriority w:val="99"/>
    <w:semiHidden/>
    <w:unhideWhenUsed/>
    <w:rsid w:val="00F01F3E"/>
    <w:rPr>
      <w:b/>
      <w:bCs/>
    </w:rPr>
  </w:style>
  <w:style w:type="character" w:customStyle="1" w:styleId="AsuntodelcomentarioCar">
    <w:name w:val="Asunto del comentario Car"/>
    <w:basedOn w:val="TextocomentarioCar"/>
    <w:link w:val="Asuntodelcomentario"/>
    <w:uiPriority w:val="99"/>
    <w:semiHidden/>
    <w:rsid w:val="00F01F3E"/>
    <w:rPr>
      <w:b/>
      <w:bCs/>
      <w:sz w:val="20"/>
      <w:szCs w:val="20"/>
    </w:rPr>
  </w:style>
  <w:style w:type="paragraph" w:styleId="Textodeglobo">
    <w:name w:val="Balloon Text"/>
    <w:basedOn w:val="Normal"/>
    <w:link w:val="TextodegloboCar"/>
    <w:uiPriority w:val="99"/>
    <w:semiHidden/>
    <w:unhideWhenUsed/>
    <w:rsid w:val="00F01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0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82e7d42c55ce4a8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8ff861672c1b46b3"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1A81-46CD-4D2B-B533-1FE128545F10}">
  <ds:schemaRefs>
    <ds:schemaRef ds:uri="http://schemas.microsoft.com/sharepoint/v3/contenttype/forms"/>
  </ds:schemaRefs>
</ds:datastoreItem>
</file>

<file path=customXml/itemProps2.xml><?xml version="1.0" encoding="utf-8"?>
<ds:datastoreItem xmlns:ds="http://schemas.openxmlformats.org/officeDocument/2006/customXml" ds:itemID="{E06FDECC-4B68-4B3E-AA91-25B6D0F6B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815A3-2C98-4B5E-BC2F-687E5583CA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0AB92-AA24-4875-9BD7-AA300242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9437</Words>
  <Characters>51908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17</cp:revision>
  <dcterms:created xsi:type="dcterms:W3CDTF">2021-07-15T20:44:00Z</dcterms:created>
  <dcterms:modified xsi:type="dcterms:W3CDTF">2021-11-12T16:07:00Z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