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6E7" w:rsidRPr="008F06E7" w:rsidRDefault="008F06E7" w:rsidP="008F06E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8F06E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F06E7" w:rsidRPr="008F06E7" w:rsidRDefault="008F06E7" w:rsidP="008F06E7">
      <w:pPr>
        <w:spacing w:after="0" w:line="240" w:lineRule="auto"/>
        <w:jc w:val="both"/>
        <w:rPr>
          <w:rFonts w:ascii="Arial" w:eastAsia="Times New Roman" w:hAnsi="Arial" w:cs="Arial"/>
          <w:sz w:val="20"/>
          <w:szCs w:val="20"/>
          <w:lang w:val="es-419" w:eastAsia="es-ES"/>
        </w:rPr>
      </w:pPr>
    </w:p>
    <w:p w:rsidR="008D1BF0" w:rsidRPr="005365DA" w:rsidRDefault="008D1BF0" w:rsidP="008D1BF0">
      <w:pPr>
        <w:spacing w:after="0" w:line="240" w:lineRule="auto"/>
        <w:jc w:val="both"/>
        <w:rPr>
          <w:rFonts w:ascii="Arial" w:eastAsia="Times New Roman" w:hAnsi="Arial" w:cs="Arial"/>
          <w:b/>
          <w:bCs/>
          <w:iCs/>
          <w:sz w:val="20"/>
          <w:szCs w:val="20"/>
          <w:lang w:val="es-419" w:eastAsia="fr-FR"/>
        </w:rPr>
      </w:pPr>
      <w:bookmarkStart w:id="1" w:name="_Hlk79855697"/>
      <w:bookmarkEnd w:id="0"/>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8D1BF0" w:rsidRPr="005365DA" w:rsidRDefault="008D1BF0" w:rsidP="008D1BF0">
      <w:pPr>
        <w:spacing w:after="0" w:line="240" w:lineRule="auto"/>
        <w:jc w:val="both"/>
        <w:rPr>
          <w:rFonts w:ascii="Arial" w:eastAsia="Times New Roman" w:hAnsi="Arial" w:cs="Arial"/>
          <w:sz w:val="20"/>
          <w:szCs w:val="20"/>
          <w:lang w:val="es-419" w:eastAsia="es-ES"/>
        </w:rPr>
      </w:pPr>
    </w:p>
    <w:p w:rsidR="008D1BF0" w:rsidRPr="005365DA" w:rsidRDefault="008D1BF0" w:rsidP="008D1BF0">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8D1BF0" w:rsidRPr="005365DA" w:rsidRDefault="008D1BF0" w:rsidP="008D1BF0">
      <w:pPr>
        <w:spacing w:after="0" w:line="240" w:lineRule="auto"/>
        <w:jc w:val="both"/>
        <w:rPr>
          <w:rFonts w:ascii="Arial" w:eastAsia="Times New Roman" w:hAnsi="Arial" w:cs="Arial"/>
          <w:sz w:val="20"/>
          <w:szCs w:val="20"/>
          <w:lang w:val="es-419" w:eastAsia="es-ES"/>
        </w:rPr>
      </w:pPr>
    </w:p>
    <w:p w:rsidR="008D1BF0" w:rsidRPr="005365DA" w:rsidRDefault="008D1BF0" w:rsidP="008D1BF0">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8D1BF0" w:rsidRPr="005365DA" w:rsidRDefault="008D1BF0" w:rsidP="008D1BF0">
      <w:pPr>
        <w:spacing w:after="0" w:line="240" w:lineRule="auto"/>
        <w:jc w:val="both"/>
        <w:rPr>
          <w:rFonts w:ascii="Arial" w:eastAsia="Times New Roman" w:hAnsi="Arial" w:cs="Arial"/>
          <w:sz w:val="20"/>
          <w:szCs w:val="20"/>
          <w:lang w:val="es-419" w:eastAsia="es-ES"/>
        </w:rPr>
      </w:pPr>
    </w:p>
    <w:p w:rsidR="008D1BF0" w:rsidRPr="005365DA" w:rsidRDefault="008D1BF0" w:rsidP="008D1BF0">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8D1BF0" w:rsidRPr="005365DA" w:rsidRDefault="008D1BF0" w:rsidP="008D1BF0">
      <w:pPr>
        <w:spacing w:after="0" w:line="240" w:lineRule="auto"/>
        <w:jc w:val="both"/>
        <w:rPr>
          <w:rFonts w:ascii="Arial" w:eastAsia="Times New Roman" w:hAnsi="Arial" w:cs="Arial"/>
          <w:sz w:val="20"/>
          <w:szCs w:val="20"/>
          <w:lang w:val="es-419" w:eastAsia="es-ES"/>
        </w:rPr>
      </w:pPr>
    </w:p>
    <w:p w:rsidR="008D1BF0" w:rsidRPr="005365DA" w:rsidRDefault="008D1BF0" w:rsidP="008D1BF0">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8D1BF0" w:rsidRPr="005365DA" w:rsidRDefault="008D1BF0" w:rsidP="008D1BF0">
      <w:pPr>
        <w:spacing w:after="0" w:line="240" w:lineRule="auto"/>
        <w:jc w:val="both"/>
        <w:rPr>
          <w:rFonts w:ascii="Arial" w:eastAsia="Times New Roman" w:hAnsi="Arial" w:cs="Arial"/>
          <w:sz w:val="20"/>
          <w:szCs w:val="20"/>
          <w:lang w:val="es-ES" w:eastAsia="es-ES"/>
        </w:rPr>
      </w:pPr>
    </w:p>
    <w:p w:rsidR="008D1BF0" w:rsidRDefault="008D1BF0" w:rsidP="008D1BF0">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8D1BF0" w:rsidRDefault="008D1BF0" w:rsidP="008D1BF0">
      <w:pPr>
        <w:spacing w:after="0" w:line="240" w:lineRule="auto"/>
        <w:jc w:val="both"/>
        <w:rPr>
          <w:rFonts w:ascii="Arial" w:eastAsia="Times New Roman" w:hAnsi="Arial" w:cs="Arial"/>
          <w:sz w:val="20"/>
          <w:szCs w:val="20"/>
          <w:lang w:val="es-ES" w:eastAsia="es-ES"/>
        </w:rPr>
      </w:pPr>
    </w:p>
    <w:p w:rsidR="008D1BF0" w:rsidRPr="005365DA" w:rsidRDefault="008D1BF0" w:rsidP="008D1BF0">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8D1BF0" w:rsidRPr="005365DA" w:rsidRDefault="008D1BF0" w:rsidP="008D1BF0">
      <w:pPr>
        <w:spacing w:after="0" w:line="240" w:lineRule="auto"/>
        <w:jc w:val="both"/>
        <w:rPr>
          <w:rFonts w:ascii="Arial" w:eastAsia="Times New Roman" w:hAnsi="Arial" w:cs="Arial"/>
          <w:sz w:val="20"/>
          <w:szCs w:val="20"/>
          <w:lang w:val="es-ES" w:eastAsia="es-ES"/>
        </w:rPr>
      </w:pPr>
    </w:p>
    <w:p w:rsidR="008D1BF0" w:rsidRPr="005365DA" w:rsidRDefault="008D1BF0" w:rsidP="008D1BF0">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8D1BF0" w:rsidRPr="005365DA" w:rsidRDefault="008D1BF0" w:rsidP="008D1BF0">
      <w:pPr>
        <w:spacing w:after="0" w:line="240" w:lineRule="auto"/>
        <w:jc w:val="both"/>
        <w:rPr>
          <w:rFonts w:ascii="Arial" w:eastAsia="Times New Roman" w:hAnsi="Arial" w:cs="Arial"/>
          <w:sz w:val="20"/>
          <w:szCs w:val="20"/>
          <w:lang w:val="es-ES" w:eastAsia="es-ES"/>
        </w:rPr>
      </w:pPr>
    </w:p>
    <w:p w:rsidR="008D1BF0" w:rsidRPr="005365DA" w:rsidRDefault="008D1BF0" w:rsidP="008D1BF0">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8D1BF0" w:rsidRDefault="008D1BF0" w:rsidP="008D1BF0">
      <w:pPr>
        <w:spacing w:after="0" w:line="240" w:lineRule="auto"/>
        <w:jc w:val="both"/>
        <w:rPr>
          <w:rFonts w:ascii="Arial" w:eastAsia="Times New Roman" w:hAnsi="Arial" w:cs="Arial"/>
          <w:sz w:val="20"/>
          <w:szCs w:val="20"/>
          <w:lang w:val="es-ES" w:eastAsia="es-ES"/>
        </w:rPr>
      </w:pPr>
    </w:p>
    <w:p w:rsidR="008D1BF0" w:rsidRDefault="008D1BF0" w:rsidP="008D1BF0">
      <w:pPr>
        <w:spacing w:after="0" w:line="240" w:lineRule="auto"/>
        <w:jc w:val="both"/>
        <w:rPr>
          <w:rFonts w:ascii="Arial" w:eastAsia="Times New Roman" w:hAnsi="Arial" w:cs="Arial"/>
          <w:sz w:val="20"/>
          <w:szCs w:val="20"/>
          <w:lang w:val="es-ES" w:eastAsia="es-ES"/>
        </w:rPr>
      </w:pPr>
    </w:p>
    <w:p w:rsidR="008D1BF0" w:rsidRDefault="008D1BF0" w:rsidP="008D1BF0">
      <w:pPr>
        <w:spacing w:after="0" w:line="240" w:lineRule="auto"/>
        <w:jc w:val="both"/>
        <w:rPr>
          <w:rFonts w:ascii="Arial" w:eastAsia="Times New Roman" w:hAnsi="Arial" w:cs="Arial"/>
          <w:sz w:val="20"/>
          <w:szCs w:val="20"/>
          <w:lang w:val="es-ES" w:eastAsia="es-ES"/>
        </w:rPr>
      </w:pPr>
    </w:p>
    <w:bookmarkEnd w:id="1"/>
    <w:p w:rsidR="00A87C19" w:rsidRPr="008F06E7" w:rsidRDefault="00A87C19" w:rsidP="008F06E7">
      <w:pPr>
        <w:pStyle w:val="paragraph"/>
        <w:spacing w:before="0" w:beforeAutospacing="0" w:after="0" w:afterAutospacing="0" w:line="276" w:lineRule="auto"/>
        <w:jc w:val="center"/>
        <w:textAlignment w:val="baseline"/>
        <w:rPr>
          <w:rFonts w:ascii="Arial" w:hAnsi="Arial" w:cs="Arial"/>
        </w:rPr>
      </w:pPr>
      <w:r w:rsidRPr="008F06E7">
        <w:rPr>
          <w:rStyle w:val="normaltextrun"/>
          <w:rFonts w:ascii="Arial" w:hAnsi="Arial" w:cs="Arial"/>
          <w:b/>
          <w:bCs/>
        </w:rPr>
        <w:t>TRIBUNAL SUPERIOR DEL DISTRITO JUDICIAL</w:t>
      </w:r>
      <w:r w:rsidRPr="008F06E7">
        <w:rPr>
          <w:rStyle w:val="eop"/>
          <w:rFonts w:ascii="Arial" w:hAnsi="Arial" w:cs="Arial"/>
        </w:rPr>
        <w:t> </w:t>
      </w:r>
    </w:p>
    <w:p w:rsidR="00A87C19" w:rsidRPr="008F06E7" w:rsidRDefault="00A87C19" w:rsidP="008F06E7">
      <w:pPr>
        <w:pStyle w:val="paragraph"/>
        <w:spacing w:before="0" w:beforeAutospacing="0" w:after="0" w:afterAutospacing="0" w:line="276" w:lineRule="auto"/>
        <w:jc w:val="center"/>
        <w:textAlignment w:val="baseline"/>
        <w:rPr>
          <w:rFonts w:ascii="Arial" w:hAnsi="Arial" w:cs="Arial"/>
        </w:rPr>
      </w:pPr>
      <w:r w:rsidRPr="008F06E7">
        <w:rPr>
          <w:rStyle w:val="normaltextrun"/>
          <w:rFonts w:ascii="Arial" w:hAnsi="Arial" w:cs="Arial"/>
          <w:b/>
          <w:bCs/>
        </w:rPr>
        <w:t>SALA DE DECISIÓN LABORAL</w:t>
      </w:r>
    </w:p>
    <w:p w:rsidR="00A87C19" w:rsidRPr="008F06E7" w:rsidRDefault="00A87C19" w:rsidP="008F06E7">
      <w:pPr>
        <w:pStyle w:val="paragraph"/>
        <w:spacing w:before="0" w:beforeAutospacing="0" w:after="0" w:afterAutospacing="0" w:line="276" w:lineRule="auto"/>
        <w:jc w:val="center"/>
        <w:textAlignment w:val="baseline"/>
        <w:rPr>
          <w:rFonts w:ascii="Arial" w:hAnsi="Arial" w:cs="Arial"/>
        </w:rPr>
      </w:pPr>
      <w:r w:rsidRPr="008F06E7">
        <w:rPr>
          <w:rStyle w:val="normaltextrun"/>
          <w:rFonts w:ascii="Arial" w:hAnsi="Arial" w:cs="Arial"/>
          <w:b/>
          <w:bCs/>
        </w:rPr>
        <w:t>MAGISTRADO PONENTE: JULIO CÉSAR SALAZAR MUÑOZ </w:t>
      </w:r>
      <w:r w:rsidRPr="008F06E7">
        <w:rPr>
          <w:rStyle w:val="eop"/>
          <w:rFonts w:ascii="Arial" w:hAnsi="Arial" w:cs="Arial"/>
        </w:rPr>
        <w:t> </w:t>
      </w:r>
    </w:p>
    <w:p w:rsidR="008F06E7" w:rsidRDefault="008F06E7" w:rsidP="008F06E7">
      <w:pPr>
        <w:pStyle w:val="paragraph"/>
        <w:spacing w:before="0" w:beforeAutospacing="0" w:after="0" w:afterAutospacing="0" w:line="276" w:lineRule="auto"/>
        <w:jc w:val="center"/>
        <w:textAlignment w:val="baseline"/>
        <w:rPr>
          <w:rStyle w:val="normaltextrun"/>
          <w:rFonts w:ascii="Arial" w:hAnsi="Arial" w:cs="Arial"/>
          <w:bCs/>
        </w:rPr>
      </w:pPr>
    </w:p>
    <w:p w:rsidR="00A87C19" w:rsidRPr="008F06E7" w:rsidRDefault="008F06E7" w:rsidP="008F06E7">
      <w:pPr>
        <w:pStyle w:val="paragraph"/>
        <w:spacing w:before="0" w:beforeAutospacing="0" w:after="0" w:afterAutospacing="0" w:line="276" w:lineRule="auto"/>
        <w:jc w:val="center"/>
        <w:textAlignment w:val="baseline"/>
        <w:rPr>
          <w:rStyle w:val="normaltextrun"/>
          <w:rFonts w:ascii="Arial" w:hAnsi="Arial" w:cs="Arial"/>
          <w:bCs/>
        </w:rPr>
      </w:pPr>
      <w:r w:rsidRPr="008F06E7">
        <w:rPr>
          <w:rStyle w:val="normaltextrun"/>
          <w:rFonts w:ascii="Arial" w:hAnsi="Arial" w:cs="Arial"/>
          <w:bCs/>
        </w:rPr>
        <w:t>Pereira, siete de julio de dos mil veintiuno</w:t>
      </w:r>
    </w:p>
    <w:p w:rsidR="00365524" w:rsidRPr="008F06E7" w:rsidRDefault="00365524" w:rsidP="008F06E7">
      <w:pPr>
        <w:pStyle w:val="paragraph"/>
        <w:spacing w:before="0" w:beforeAutospacing="0" w:after="0" w:afterAutospacing="0" w:line="276" w:lineRule="auto"/>
        <w:jc w:val="center"/>
        <w:textAlignment w:val="baseline"/>
        <w:rPr>
          <w:rFonts w:ascii="Arial" w:hAnsi="Arial" w:cs="Arial"/>
        </w:rPr>
      </w:pPr>
      <w:r w:rsidRPr="008F06E7">
        <w:rPr>
          <w:rStyle w:val="normaltextrun"/>
          <w:rFonts w:ascii="Arial" w:hAnsi="Arial" w:cs="Arial"/>
          <w:bCs/>
        </w:rPr>
        <w:t>Acta de Sala de Discusión No 107 de 6 de julio de 2021</w:t>
      </w:r>
    </w:p>
    <w:p w:rsidR="00A87C19" w:rsidRPr="008F06E7" w:rsidRDefault="00A87C19" w:rsidP="008F06E7">
      <w:pPr>
        <w:pStyle w:val="paragraph"/>
        <w:spacing w:before="0" w:beforeAutospacing="0" w:after="0" w:afterAutospacing="0" w:line="276" w:lineRule="auto"/>
        <w:textAlignment w:val="baseline"/>
        <w:rPr>
          <w:rFonts w:ascii="Arial" w:hAnsi="Arial" w:cs="Arial"/>
        </w:rPr>
      </w:pPr>
      <w:r w:rsidRPr="008F06E7">
        <w:rPr>
          <w:rStyle w:val="eop"/>
          <w:rFonts w:ascii="Arial" w:hAnsi="Arial" w:cs="Arial"/>
        </w:rPr>
        <w:t> </w:t>
      </w:r>
    </w:p>
    <w:p w:rsidR="00A87C19" w:rsidRPr="008F06E7" w:rsidRDefault="00A87C19" w:rsidP="008F06E7">
      <w:pPr>
        <w:pStyle w:val="paragraph"/>
        <w:spacing w:before="0" w:beforeAutospacing="0" w:after="0" w:afterAutospacing="0" w:line="276" w:lineRule="auto"/>
        <w:jc w:val="both"/>
        <w:textAlignment w:val="baseline"/>
        <w:rPr>
          <w:rFonts w:ascii="Arial" w:hAnsi="Arial" w:cs="Arial"/>
        </w:rPr>
      </w:pPr>
      <w:r w:rsidRPr="008F06E7">
        <w:rPr>
          <w:rStyle w:val="eop"/>
          <w:rFonts w:ascii="Arial" w:hAnsi="Arial" w:cs="Arial"/>
        </w:rPr>
        <w:t> </w:t>
      </w:r>
    </w:p>
    <w:p w:rsidR="00A87C19" w:rsidRPr="008F06E7" w:rsidRDefault="00A87C19" w:rsidP="008F06E7">
      <w:pPr>
        <w:suppressAutoHyphens/>
        <w:spacing w:after="0"/>
        <w:jc w:val="both"/>
        <w:rPr>
          <w:rStyle w:val="normaltextrun"/>
          <w:rFonts w:ascii="Arial" w:hAnsi="Arial" w:cs="Arial"/>
          <w:sz w:val="24"/>
          <w:szCs w:val="24"/>
        </w:rPr>
      </w:pPr>
      <w:r w:rsidRPr="008F06E7">
        <w:rPr>
          <w:rStyle w:val="normaltextrun"/>
          <w:rFonts w:ascii="Arial" w:hAnsi="Arial" w:cs="Arial"/>
          <w:sz w:val="24"/>
          <w:szCs w:val="24"/>
        </w:rPr>
        <w:lastRenderedPageBreak/>
        <w:t xml:space="preserve">Se resuelven los recursos de apelación interpuestos por las demandadas </w:t>
      </w:r>
      <w:r w:rsidRPr="008F06E7">
        <w:rPr>
          <w:rStyle w:val="normaltextrun"/>
          <w:rFonts w:ascii="Arial" w:hAnsi="Arial" w:cs="Arial"/>
          <w:b/>
          <w:sz w:val="24"/>
          <w:szCs w:val="24"/>
        </w:rPr>
        <w:t>PROTECCIÓN S.A., PORVENIR S.A.</w:t>
      </w:r>
      <w:r w:rsidR="008F06E7">
        <w:rPr>
          <w:rStyle w:val="normaltextrun"/>
          <w:rFonts w:ascii="Arial" w:hAnsi="Arial" w:cs="Arial"/>
          <w:b/>
          <w:sz w:val="24"/>
          <w:szCs w:val="24"/>
        </w:rPr>
        <w:t>,</w:t>
      </w:r>
      <w:r w:rsidRPr="008F06E7">
        <w:rPr>
          <w:rStyle w:val="normaltextrun"/>
          <w:rFonts w:ascii="Arial" w:hAnsi="Arial" w:cs="Arial"/>
          <w:b/>
          <w:sz w:val="24"/>
          <w:szCs w:val="24"/>
        </w:rPr>
        <w:t xml:space="preserve"> SKANDIA S.A.</w:t>
      </w:r>
      <w:r w:rsidRPr="008F06E7">
        <w:rPr>
          <w:rStyle w:val="normaltextrun"/>
          <w:rFonts w:ascii="Arial" w:hAnsi="Arial" w:cs="Arial"/>
          <w:sz w:val="24"/>
          <w:szCs w:val="24"/>
        </w:rPr>
        <w:t xml:space="preserve"> y </w:t>
      </w:r>
      <w:r w:rsidRPr="008F06E7">
        <w:rPr>
          <w:rStyle w:val="normaltextrun"/>
          <w:rFonts w:ascii="Arial" w:hAnsi="Arial" w:cs="Arial"/>
          <w:b/>
          <w:sz w:val="24"/>
          <w:szCs w:val="24"/>
        </w:rPr>
        <w:t>ADMINISTRADORA COLOMBIANA DE PENSIONES</w:t>
      </w:r>
      <w:r w:rsidRPr="008F06E7">
        <w:rPr>
          <w:rStyle w:val="normaltextrun"/>
          <w:rFonts w:ascii="Arial" w:hAnsi="Arial" w:cs="Arial"/>
          <w:sz w:val="24"/>
          <w:szCs w:val="24"/>
        </w:rPr>
        <w:t xml:space="preserve"> en contra de la sentencia proferida por el Juzgado Segundo Laboral del Circuito el 16 de marzo de 2021, así como el grado jurisdiccional de consulta dispuesto a favor de la codemandada </w:t>
      </w:r>
      <w:r w:rsidRPr="008F06E7">
        <w:rPr>
          <w:rStyle w:val="normaltextrun"/>
          <w:rFonts w:ascii="Arial" w:hAnsi="Arial" w:cs="Arial"/>
          <w:b/>
          <w:sz w:val="24"/>
          <w:szCs w:val="24"/>
        </w:rPr>
        <w:t>COLPENSIONES</w:t>
      </w:r>
      <w:r w:rsidRPr="008F06E7">
        <w:rPr>
          <w:rStyle w:val="normaltextrun"/>
          <w:rFonts w:ascii="Arial" w:hAnsi="Arial" w:cs="Arial"/>
          <w:sz w:val="24"/>
          <w:szCs w:val="24"/>
        </w:rPr>
        <w:t xml:space="preserve">, dentro del proceso promovido por la señora </w:t>
      </w:r>
      <w:r w:rsidRPr="008F06E7">
        <w:rPr>
          <w:rStyle w:val="normaltextrun"/>
          <w:rFonts w:ascii="Arial" w:hAnsi="Arial" w:cs="Arial"/>
          <w:b/>
          <w:sz w:val="24"/>
          <w:szCs w:val="24"/>
        </w:rPr>
        <w:t>GLORIA BETSABÉ ESPINOSA OBREGÓN</w:t>
      </w:r>
      <w:r w:rsidRPr="008F06E7">
        <w:rPr>
          <w:rStyle w:val="normaltextrun"/>
          <w:rFonts w:ascii="Arial" w:hAnsi="Arial" w:cs="Arial"/>
          <w:sz w:val="24"/>
          <w:szCs w:val="24"/>
        </w:rPr>
        <w:t>, cuya radicación corresponde al N°</w:t>
      </w:r>
      <w:r w:rsidR="008F06E7">
        <w:rPr>
          <w:rStyle w:val="normaltextrun"/>
          <w:rFonts w:ascii="Arial" w:hAnsi="Arial" w:cs="Arial"/>
          <w:sz w:val="24"/>
          <w:szCs w:val="24"/>
        </w:rPr>
        <w:t xml:space="preserve"> </w:t>
      </w:r>
      <w:r w:rsidRPr="008F06E7">
        <w:rPr>
          <w:rStyle w:val="normaltextrun"/>
          <w:rFonts w:ascii="Arial" w:hAnsi="Arial" w:cs="Arial"/>
          <w:sz w:val="24"/>
          <w:szCs w:val="24"/>
        </w:rPr>
        <w:t>66001</w:t>
      </w:r>
      <w:r w:rsidR="008F06E7">
        <w:rPr>
          <w:rStyle w:val="normaltextrun"/>
          <w:rFonts w:ascii="Arial" w:hAnsi="Arial" w:cs="Arial"/>
          <w:sz w:val="24"/>
          <w:szCs w:val="24"/>
        </w:rPr>
        <w:t>-</w:t>
      </w:r>
      <w:r w:rsidRPr="008F06E7">
        <w:rPr>
          <w:rStyle w:val="normaltextrun"/>
          <w:rFonts w:ascii="Arial" w:hAnsi="Arial" w:cs="Arial"/>
          <w:sz w:val="24"/>
          <w:szCs w:val="24"/>
        </w:rPr>
        <w:t>31</w:t>
      </w:r>
      <w:r w:rsidR="008F06E7">
        <w:rPr>
          <w:rStyle w:val="normaltextrun"/>
          <w:rFonts w:ascii="Arial" w:hAnsi="Arial" w:cs="Arial"/>
          <w:sz w:val="24"/>
          <w:szCs w:val="24"/>
        </w:rPr>
        <w:t>-</w:t>
      </w:r>
      <w:r w:rsidRPr="008F06E7">
        <w:rPr>
          <w:rStyle w:val="normaltextrun"/>
          <w:rFonts w:ascii="Arial" w:hAnsi="Arial" w:cs="Arial"/>
          <w:sz w:val="24"/>
          <w:szCs w:val="24"/>
        </w:rPr>
        <w:t>05</w:t>
      </w:r>
      <w:r w:rsidR="008F06E7">
        <w:rPr>
          <w:rStyle w:val="normaltextrun"/>
          <w:rFonts w:ascii="Arial" w:hAnsi="Arial" w:cs="Arial"/>
          <w:sz w:val="24"/>
          <w:szCs w:val="24"/>
        </w:rPr>
        <w:t>-</w:t>
      </w:r>
      <w:r w:rsidRPr="008F06E7">
        <w:rPr>
          <w:rStyle w:val="normaltextrun"/>
          <w:rFonts w:ascii="Arial" w:hAnsi="Arial" w:cs="Arial"/>
          <w:sz w:val="24"/>
          <w:szCs w:val="24"/>
        </w:rPr>
        <w:t>002</w:t>
      </w:r>
      <w:r w:rsidR="008F06E7">
        <w:rPr>
          <w:rStyle w:val="normaltextrun"/>
          <w:rFonts w:ascii="Arial" w:hAnsi="Arial" w:cs="Arial"/>
          <w:sz w:val="24"/>
          <w:szCs w:val="24"/>
        </w:rPr>
        <w:t>-</w:t>
      </w:r>
      <w:r w:rsidRPr="008F06E7">
        <w:rPr>
          <w:rStyle w:val="normaltextrun"/>
          <w:rFonts w:ascii="Arial" w:hAnsi="Arial" w:cs="Arial"/>
          <w:sz w:val="24"/>
          <w:szCs w:val="24"/>
        </w:rPr>
        <w:t>2018</w:t>
      </w:r>
      <w:r w:rsidR="008F06E7">
        <w:rPr>
          <w:rStyle w:val="normaltextrun"/>
          <w:rFonts w:ascii="Arial" w:hAnsi="Arial" w:cs="Arial"/>
          <w:sz w:val="24"/>
          <w:szCs w:val="24"/>
        </w:rPr>
        <w:t>-</w:t>
      </w:r>
      <w:r w:rsidRPr="008F06E7">
        <w:rPr>
          <w:rStyle w:val="normaltextrun"/>
          <w:rFonts w:ascii="Arial" w:hAnsi="Arial" w:cs="Arial"/>
          <w:sz w:val="24"/>
          <w:szCs w:val="24"/>
        </w:rPr>
        <w:t>00458</w:t>
      </w:r>
      <w:r w:rsidR="008F06E7">
        <w:rPr>
          <w:rStyle w:val="normaltextrun"/>
          <w:rFonts w:ascii="Arial" w:hAnsi="Arial" w:cs="Arial"/>
          <w:sz w:val="24"/>
          <w:szCs w:val="24"/>
        </w:rPr>
        <w:t>-</w:t>
      </w:r>
      <w:r w:rsidRPr="008F06E7">
        <w:rPr>
          <w:rStyle w:val="normaltextrun"/>
          <w:rFonts w:ascii="Arial" w:hAnsi="Arial" w:cs="Arial"/>
          <w:sz w:val="24"/>
          <w:szCs w:val="24"/>
        </w:rPr>
        <w:t>01.</w:t>
      </w:r>
    </w:p>
    <w:p w:rsidR="00A87C19" w:rsidRPr="008F06E7" w:rsidRDefault="00A87C19" w:rsidP="008F06E7">
      <w:pPr>
        <w:suppressAutoHyphens/>
        <w:spacing w:after="0"/>
        <w:jc w:val="both"/>
        <w:rPr>
          <w:rStyle w:val="normaltextrun"/>
          <w:rFonts w:ascii="Arial" w:hAnsi="Arial" w:cs="Arial"/>
          <w:sz w:val="24"/>
          <w:szCs w:val="24"/>
        </w:rPr>
      </w:pPr>
    </w:p>
    <w:p w:rsidR="00A87C19" w:rsidRPr="008F06E7" w:rsidRDefault="008F06E7" w:rsidP="008F06E7">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A87C19" w:rsidRPr="008F06E7" w:rsidRDefault="00A87C19" w:rsidP="008F06E7">
      <w:pPr>
        <w:keepNext/>
        <w:spacing w:after="0"/>
        <w:outlineLvl w:val="1"/>
        <w:rPr>
          <w:rFonts w:ascii="Arial" w:eastAsia="Times New Roman" w:hAnsi="Arial" w:cs="Arial"/>
          <w:b/>
          <w:bCs/>
          <w:iCs/>
          <w:sz w:val="24"/>
          <w:szCs w:val="24"/>
          <w:lang w:eastAsia="es-ES"/>
        </w:rPr>
      </w:pPr>
    </w:p>
    <w:p w:rsidR="00A87C19" w:rsidRPr="008F06E7" w:rsidRDefault="00A87C19" w:rsidP="008F06E7">
      <w:pPr>
        <w:spacing w:after="0"/>
        <w:jc w:val="center"/>
        <w:rPr>
          <w:rFonts w:ascii="Arial" w:hAnsi="Arial" w:cs="Arial"/>
          <w:b/>
          <w:sz w:val="24"/>
          <w:szCs w:val="24"/>
        </w:rPr>
      </w:pPr>
      <w:r w:rsidRPr="008F06E7">
        <w:rPr>
          <w:rFonts w:ascii="Arial" w:hAnsi="Arial" w:cs="Arial"/>
          <w:b/>
          <w:sz w:val="24"/>
          <w:szCs w:val="24"/>
        </w:rPr>
        <w:t>ANTECEDENTES</w:t>
      </w:r>
    </w:p>
    <w:p w:rsidR="00A87C19" w:rsidRPr="008F06E7" w:rsidRDefault="00A87C19" w:rsidP="008F06E7">
      <w:pPr>
        <w:spacing w:after="0"/>
        <w:jc w:val="center"/>
        <w:rPr>
          <w:rFonts w:ascii="Arial" w:hAnsi="Arial" w:cs="Arial"/>
          <w:b/>
          <w:sz w:val="24"/>
          <w:szCs w:val="24"/>
        </w:rPr>
      </w:pPr>
    </w:p>
    <w:p w:rsidR="00A87C19" w:rsidRPr="008F06E7" w:rsidRDefault="00A87C19" w:rsidP="008F06E7">
      <w:pPr>
        <w:spacing w:after="0"/>
        <w:jc w:val="both"/>
        <w:rPr>
          <w:rFonts w:ascii="Arial" w:hAnsi="Arial" w:cs="Arial"/>
          <w:sz w:val="24"/>
          <w:szCs w:val="24"/>
        </w:rPr>
      </w:pPr>
      <w:r w:rsidRPr="008F06E7">
        <w:rPr>
          <w:rFonts w:ascii="Arial" w:hAnsi="Arial" w:cs="Arial"/>
          <w:sz w:val="24"/>
          <w:szCs w:val="24"/>
        </w:rPr>
        <w:t xml:space="preserve">Pretende la señora </w:t>
      </w:r>
      <w:r w:rsidR="00F97DB2" w:rsidRPr="008F06E7">
        <w:rPr>
          <w:rFonts w:ascii="Arial" w:hAnsi="Arial" w:cs="Arial"/>
          <w:sz w:val="24"/>
          <w:szCs w:val="24"/>
        </w:rPr>
        <w:t>Gloria Betsabé Espinosa Obregón</w:t>
      </w:r>
      <w:r w:rsidRPr="008F06E7">
        <w:rPr>
          <w:rFonts w:ascii="Arial" w:hAnsi="Arial" w:cs="Arial"/>
          <w:sz w:val="24"/>
          <w:szCs w:val="24"/>
        </w:rPr>
        <w:t xml:space="preserve"> que la justicia laboral declare la nulidad de la afiliación efectuada al régimen de ahorro individual con solidaridad y consecuencialmente que se declare válida y vigente la afiliación primigenia efectuada al régimen de prima media con prestación definida. Con base en esas declaraciones aspira que se condene a los fondos privados de pensiones demandados a girar la totalidad de los emolumentos a que haya lugar, además de las costas procesales a su favor.</w:t>
      </w:r>
    </w:p>
    <w:p w:rsidR="00A87C19" w:rsidRPr="008F06E7" w:rsidRDefault="00A87C19" w:rsidP="008F06E7">
      <w:pPr>
        <w:spacing w:after="0"/>
        <w:jc w:val="both"/>
        <w:rPr>
          <w:rFonts w:ascii="Arial" w:hAnsi="Arial" w:cs="Arial"/>
          <w:sz w:val="24"/>
          <w:szCs w:val="24"/>
        </w:rPr>
      </w:pPr>
    </w:p>
    <w:p w:rsidR="00145CDD" w:rsidRPr="008F06E7" w:rsidRDefault="00A87C19" w:rsidP="008F06E7">
      <w:pPr>
        <w:spacing w:after="0"/>
        <w:jc w:val="both"/>
        <w:rPr>
          <w:rFonts w:ascii="Arial" w:hAnsi="Arial" w:cs="Arial"/>
          <w:sz w:val="24"/>
          <w:szCs w:val="24"/>
        </w:rPr>
      </w:pPr>
      <w:r w:rsidRPr="008F06E7">
        <w:rPr>
          <w:rFonts w:ascii="Arial" w:hAnsi="Arial" w:cs="Arial"/>
          <w:sz w:val="24"/>
          <w:szCs w:val="24"/>
        </w:rPr>
        <w:t xml:space="preserve">Refiere que: se vinculó laboralmente el </w:t>
      </w:r>
      <w:r w:rsidR="00F97DB2" w:rsidRPr="008F06E7">
        <w:rPr>
          <w:rFonts w:ascii="Arial" w:hAnsi="Arial" w:cs="Arial"/>
          <w:sz w:val="24"/>
          <w:szCs w:val="24"/>
        </w:rPr>
        <w:t>26 de enero de 1983</w:t>
      </w:r>
      <w:r w:rsidRPr="008F06E7">
        <w:rPr>
          <w:rFonts w:ascii="Arial" w:hAnsi="Arial" w:cs="Arial"/>
          <w:sz w:val="24"/>
          <w:szCs w:val="24"/>
        </w:rPr>
        <w:t xml:space="preserve">, momento en el que se afilió al régimen de prima media con prestación definida a través del ISS, en donde hizo cotizaciones hasta antes de trasladarse al régimen de ahorro individual con solidaridad el </w:t>
      </w:r>
      <w:r w:rsidR="00F97DB2" w:rsidRPr="008F06E7">
        <w:rPr>
          <w:rFonts w:ascii="Arial" w:hAnsi="Arial" w:cs="Arial"/>
          <w:sz w:val="24"/>
          <w:szCs w:val="24"/>
        </w:rPr>
        <w:t>30 de junio de 1995</w:t>
      </w:r>
      <w:r w:rsidRPr="008F06E7">
        <w:rPr>
          <w:rFonts w:ascii="Arial" w:hAnsi="Arial" w:cs="Arial"/>
          <w:sz w:val="24"/>
          <w:szCs w:val="24"/>
        </w:rPr>
        <w:t xml:space="preserve"> por medio de la AFP Porvenir S.A.; antes de tomar esa decisión, un </w:t>
      </w:r>
      <w:r w:rsidR="00F97DB2" w:rsidRPr="008F06E7">
        <w:rPr>
          <w:rFonts w:ascii="Arial" w:hAnsi="Arial" w:cs="Arial"/>
          <w:sz w:val="24"/>
          <w:szCs w:val="24"/>
        </w:rPr>
        <w:t>agente</w:t>
      </w:r>
      <w:r w:rsidRPr="008F06E7">
        <w:rPr>
          <w:rFonts w:ascii="Arial" w:hAnsi="Arial" w:cs="Arial"/>
          <w:sz w:val="24"/>
          <w:szCs w:val="24"/>
        </w:rPr>
        <w:t xml:space="preserve"> comercial de esa sociedad le dijo que debía trasladarse al RAIS porque el ISS iba a desaparecer, asegurándole que en ese régimen pensional podía acceder anticipadamente a la pensión de vejez, con una mesada muy superior a la del RPM; así mismo le dijo que en caso de fallecimiento, el capital acumulado en la cuenta de ahorro individual pasaría a manos de sus herederos hasta el quinto grado de consanguinidad y finalmente  afirmó que si no era su deseo pensionarse, independientemente de que llenara los requisitos para acceder a la gracia pensional, podía solicitar la devolución del saldo acumulado en toda su vida laboral, incluido el valor del bono pensional; </w:t>
      </w:r>
      <w:r w:rsidR="00145CDD" w:rsidRPr="008F06E7">
        <w:rPr>
          <w:rFonts w:ascii="Arial" w:hAnsi="Arial" w:cs="Arial"/>
          <w:sz w:val="24"/>
          <w:szCs w:val="24"/>
        </w:rPr>
        <w:t>al movilizarse en varias oportunidades dentro de ese régimen pensional, los correspondientes fondos privados de pensiones le expresaron que al ya estar vinculada en el RAIS no era necesaria una nueva asesoría, expresándosele únicamente en cada oportunidad que era conveniente su paso hacía esas sociedades, garantizándosele una mejor tasa de rendimiento.</w:t>
      </w:r>
    </w:p>
    <w:p w:rsidR="00A87C19" w:rsidRPr="008F06E7" w:rsidRDefault="00A87C19" w:rsidP="008F06E7">
      <w:pPr>
        <w:spacing w:after="0"/>
        <w:jc w:val="both"/>
        <w:rPr>
          <w:rFonts w:ascii="Arial" w:hAnsi="Arial" w:cs="Arial"/>
          <w:sz w:val="24"/>
          <w:szCs w:val="24"/>
        </w:rPr>
      </w:pPr>
    </w:p>
    <w:p w:rsidR="00145CDD" w:rsidRPr="008F06E7" w:rsidRDefault="00A87C19" w:rsidP="008F06E7">
      <w:pPr>
        <w:spacing w:after="0"/>
        <w:jc w:val="both"/>
        <w:rPr>
          <w:rFonts w:ascii="Arial" w:hAnsi="Arial" w:cs="Arial"/>
          <w:sz w:val="24"/>
          <w:szCs w:val="24"/>
        </w:rPr>
      </w:pPr>
      <w:r w:rsidRPr="008F06E7">
        <w:rPr>
          <w:rFonts w:ascii="Arial" w:hAnsi="Arial" w:cs="Arial"/>
          <w:sz w:val="24"/>
          <w:szCs w:val="24"/>
        </w:rPr>
        <w:t xml:space="preserve">En documento </w:t>
      </w:r>
      <w:r w:rsidR="1CDF2F41" w:rsidRPr="008F06E7">
        <w:rPr>
          <w:rFonts w:ascii="Arial" w:hAnsi="Arial" w:cs="Arial"/>
          <w:sz w:val="24"/>
          <w:szCs w:val="24"/>
        </w:rPr>
        <w:t>emanado de</w:t>
      </w:r>
      <w:r w:rsidRPr="008F06E7">
        <w:rPr>
          <w:rFonts w:ascii="Arial" w:hAnsi="Arial" w:cs="Arial"/>
          <w:sz w:val="24"/>
          <w:szCs w:val="24"/>
        </w:rPr>
        <w:t xml:space="preserve"> </w:t>
      </w:r>
      <w:r w:rsidR="00145CDD" w:rsidRPr="008F06E7">
        <w:rPr>
          <w:rFonts w:ascii="Arial" w:hAnsi="Arial" w:cs="Arial"/>
          <w:sz w:val="24"/>
          <w:szCs w:val="24"/>
        </w:rPr>
        <w:t>la AFP Porvenir S.A., en la que se encuentra afiliada actualmente, se le informó que en su cuenta de ahorro individual con solidaridad acumulaba un total de $309.125.147, producto de 1396 semanas cotizadas, indicándosele que a los 57 años podía acceder a la pensión de vejez en el RAIS devengando una mesada del orden de $1.250.900, mientras que en el RPM accedería también a esa edad a la gracia pensional, pero con una mesada de $4.812.200. Ante esa situación elevó solicitud de retorno al RPM, pero Colpensiones negó la petición el 25 de junio de 2018 manifestando que ella se encontraba a menos de diez años de acceder a la edad mínima de pensión.</w:t>
      </w:r>
    </w:p>
    <w:p w:rsidR="00A87C19" w:rsidRPr="008F06E7" w:rsidRDefault="00A87C19" w:rsidP="008F06E7">
      <w:pPr>
        <w:spacing w:after="0"/>
        <w:jc w:val="both"/>
        <w:rPr>
          <w:rFonts w:ascii="Arial" w:hAnsi="Arial" w:cs="Arial"/>
          <w:sz w:val="24"/>
          <w:szCs w:val="24"/>
        </w:rPr>
      </w:pPr>
    </w:p>
    <w:p w:rsidR="00996D43" w:rsidRPr="008F06E7" w:rsidRDefault="00A87C19" w:rsidP="008F06E7">
      <w:pPr>
        <w:spacing w:after="0"/>
        <w:jc w:val="both"/>
        <w:rPr>
          <w:rFonts w:ascii="Arial" w:hAnsi="Arial" w:cs="Arial"/>
          <w:sz w:val="24"/>
          <w:szCs w:val="24"/>
        </w:rPr>
      </w:pPr>
      <w:r w:rsidRPr="008F06E7">
        <w:rPr>
          <w:rFonts w:ascii="Arial" w:hAnsi="Arial" w:cs="Arial"/>
          <w:sz w:val="24"/>
          <w:szCs w:val="24"/>
        </w:rPr>
        <w:lastRenderedPageBreak/>
        <w:t>La Administradora Colombiana de Pensiones contestó la demanda -pags.</w:t>
      </w:r>
      <w:r w:rsidR="00145CDD" w:rsidRPr="008F06E7">
        <w:rPr>
          <w:rFonts w:ascii="Arial" w:hAnsi="Arial" w:cs="Arial"/>
          <w:sz w:val="24"/>
          <w:szCs w:val="24"/>
        </w:rPr>
        <w:t>178 a</w:t>
      </w:r>
      <w:r w:rsidR="00996D43" w:rsidRPr="008F06E7">
        <w:rPr>
          <w:rFonts w:ascii="Arial" w:hAnsi="Arial" w:cs="Arial"/>
          <w:sz w:val="24"/>
          <w:szCs w:val="24"/>
        </w:rPr>
        <w:t xml:space="preserve"> 189 </w:t>
      </w:r>
      <w:r w:rsidRPr="008F06E7">
        <w:rPr>
          <w:rFonts w:ascii="Arial" w:hAnsi="Arial" w:cs="Arial"/>
          <w:sz w:val="24"/>
          <w:szCs w:val="24"/>
        </w:rPr>
        <w:t xml:space="preserve">tomo I- manifestando que </w:t>
      </w:r>
      <w:r w:rsidR="00996D43" w:rsidRPr="008F06E7">
        <w:rPr>
          <w:rFonts w:ascii="Arial" w:hAnsi="Arial" w:cs="Arial"/>
          <w:sz w:val="24"/>
          <w:szCs w:val="24"/>
        </w:rPr>
        <w:t>la señora Gloria Betsabé Espinosa Obregón, atendiendo las disposiciones de la ley 100 de 1993, se trasladó válidamente al régimen de ahorro individual con solidaridad en el año 1995, decisión que adoptó de manera libre, voluntaria y sin presiones, motivo por el que no se ha configurado el vicio en el consentimiento del que se habla en la acción, acotando que en caso de que así hubiere sido, la presunta nulidad que de ello se hubiere desprendido se saneó por el paso del tiempo como lo establece el artículo 1750 del código civil; evidenciándose que la actora no hizo uso de las herramientas legales para retornar en tiempo al régimen de prima media con prestación definida. Se opuso a la prosperidad de las pretensiones y formuló las excepciones de mérito que denominó “Validez de la afiliación al RAIS”, “Saneamiento de una presunta nulidad”, “Prescripción”, “Imposibilidad jurídica para reconocer y pagar derechos por fuera del ordenamiento legal”, “Buena fe”, “Imposibilidad de condena en costas” y “Declaratoria de otras excepciones”.</w:t>
      </w:r>
    </w:p>
    <w:p w:rsidR="0029272F" w:rsidRPr="008F06E7" w:rsidRDefault="0029272F" w:rsidP="008F06E7">
      <w:pPr>
        <w:spacing w:after="0"/>
        <w:jc w:val="both"/>
        <w:rPr>
          <w:rFonts w:ascii="Arial" w:hAnsi="Arial" w:cs="Arial"/>
          <w:sz w:val="24"/>
          <w:szCs w:val="24"/>
        </w:rPr>
      </w:pPr>
    </w:p>
    <w:p w:rsidR="0029272F" w:rsidRPr="008F06E7" w:rsidRDefault="0029272F" w:rsidP="008F06E7">
      <w:pPr>
        <w:spacing w:after="0"/>
        <w:jc w:val="both"/>
        <w:rPr>
          <w:rFonts w:ascii="Arial" w:hAnsi="Arial" w:cs="Arial"/>
          <w:sz w:val="24"/>
          <w:szCs w:val="24"/>
        </w:rPr>
      </w:pPr>
      <w:r w:rsidRPr="008F06E7">
        <w:rPr>
          <w:rFonts w:ascii="Arial" w:hAnsi="Arial" w:cs="Arial"/>
          <w:sz w:val="24"/>
          <w:szCs w:val="24"/>
        </w:rPr>
        <w:t xml:space="preserve">La AFP </w:t>
      </w:r>
      <w:proofErr w:type="spellStart"/>
      <w:r w:rsidRPr="008F06E7">
        <w:rPr>
          <w:rFonts w:ascii="Arial" w:hAnsi="Arial" w:cs="Arial"/>
          <w:sz w:val="24"/>
          <w:szCs w:val="24"/>
        </w:rPr>
        <w:t>Skandia</w:t>
      </w:r>
      <w:proofErr w:type="spellEnd"/>
      <w:r w:rsidRPr="008F06E7">
        <w:rPr>
          <w:rFonts w:ascii="Arial" w:hAnsi="Arial" w:cs="Arial"/>
          <w:sz w:val="24"/>
          <w:szCs w:val="24"/>
        </w:rPr>
        <w:t xml:space="preserve"> S.A. respondió la acción -págs.222 a 241 tomo I- expresando que el cambio de régimen pensional efectuado por la señora Gloria Betsabé Espinosa Obregón se ejecutó con el lleno de los requisitos exigidos en la ley, sin que se configurara el vicio del consentimiento alegado por la actora, asegurando que en caso de que así hubiere acontecido, él se saneó por el paso del tiempo como lo determina el artículo 1750 del código civil. Se opuso a la totalidad de las pretensiones y planteó las excepciones de mérito que denominó “Validez de la afiliación al RAIS e inexistencia de vicios en el consentimiento”, “Saneamiento de la eventual nulidad relativa”, “Pago”, “Compensación”, “Prescripción”, “Buena fe” e “Innominada o genérica”.</w:t>
      </w:r>
    </w:p>
    <w:p w:rsidR="0029272F" w:rsidRPr="008F06E7" w:rsidRDefault="0029272F" w:rsidP="008F06E7">
      <w:pPr>
        <w:spacing w:after="0"/>
        <w:jc w:val="both"/>
        <w:rPr>
          <w:rFonts w:ascii="Arial" w:hAnsi="Arial" w:cs="Arial"/>
          <w:sz w:val="24"/>
          <w:szCs w:val="24"/>
        </w:rPr>
      </w:pPr>
    </w:p>
    <w:p w:rsidR="0029272F" w:rsidRPr="008F06E7" w:rsidRDefault="0029272F" w:rsidP="008F06E7">
      <w:pPr>
        <w:spacing w:after="0"/>
        <w:jc w:val="both"/>
        <w:rPr>
          <w:rFonts w:ascii="Arial" w:hAnsi="Arial" w:cs="Arial"/>
          <w:sz w:val="24"/>
          <w:szCs w:val="24"/>
        </w:rPr>
      </w:pPr>
      <w:r w:rsidRPr="008F06E7">
        <w:rPr>
          <w:rFonts w:ascii="Arial" w:hAnsi="Arial" w:cs="Arial"/>
          <w:sz w:val="24"/>
          <w:szCs w:val="24"/>
        </w:rPr>
        <w:t xml:space="preserve">Por su parte, la AFP Protección S.A. contestó el libelo introductorio -págs.5 a </w:t>
      </w:r>
      <w:r w:rsidR="00052172" w:rsidRPr="008F06E7">
        <w:rPr>
          <w:rFonts w:ascii="Arial" w:hAnsi="Arial" w:cs="Arial"/>
          <w:sz w:val="24"/>
          <w:szCs w:val="24"/>
        </w:rPr>
        <w:t>20 tomo II- asegurando que tanto el traslado efectuado por la accionante del RPM al RAIS, como los movimientos efectuados al interior de este último régimen pensional se realizaron con todos los requisitos que la ley exigía para cada momento histórico, razones por las que no resulta dable acceder a las pretensiones de la demanda, lo que la llevó a proponer las excepciones de fondo de “Prescripción”, “Validez y eficacia del traslado al régimen de ahorro individual con solidaridad”, “Validez y eficacia de la afiliación con Protección S.A.”, “Buena fe y confianza legítima”, “Pago”, “Compensación”, “Innominada o genérica”.</w:t>
      </w:r>
    </w:p>
    <w:p w:rsidR="00052172" w:rsidRPr="008F06E7" w:rsidRDefault="00052172" w:rsidP="008F06E7">
      <w:pPr>
        <w:spacing w:after="0"/>
        <w:jc w:val="both"/>
        <w:rPr>
          <w:rFonts w:ascii="Arial" w:hAnsi="Arial" w:cs="Arial"/>
          <w:sz w:val="24"/>
          <w:szCs w:val="24"/>
        </w:rPr>
      </w:pPr>
    </w:p>
    <w:p w:rsidR="00052172" w:rsidRPr="008F06E7" w:rsidRDefault="00052172" w:rsidP="008F06E7">
      <w:pPr>
        <w:spacing w:after="0"/>
        <w:jc w:val="both"/>
        <w:rPr>
          <w:rFonts w:ascii="Arial" w:hAnsi="Arial" w:cs="Arial"/>
          <w:sz w:val="24"/>
          <w:szCs w:val="24"/>
        </w:rPr>
      </w:pPr>
      <w:r w:rsidRPr="008F06E7">
        <w:rPr>
          <w:rFonts w:ascii="Arial" w:hAnsi="Arial" w:cs="Arial"/>
          <w:sz w:val="24"/>
          <w:szCs w:val="24"/>
        </w:rPr>
        <w:t xml:space="preserve">A su turno, la AFP Porvenir S.A. dio respuesta a la demanda -págs.94 a 116 tomo II- aseverando que el cambio de régimen pensional que ejecutó la señora Gloria Betsabé Espinosa Obregón a través de ese fondo privado de pensiones el 30 de junio de 1995 cumplió con los requisitos que la ley exigía para ese momento, debido a que a ella se le entregó verbalmente toda la información </w:t>
      </w:r>
      <w:r w:rsidR="009E60D5" w:rsidRPr="008F06E7">
        <w:rPr>
          <w:rFonts w:ascii="Arial" w:hAnsi="Arial" w:cs="Arial"/>
          <w:sz w:val="24"/>
          <w:szCs w:val="24"/>
        </w:rPr>
        <w:t>sobre las consecuencias que conllevaba su traslado al régimen de ahorro individual con solidaridad. Se opuso a las pretensiones de la demanda y presentó las excepciones de mérito de “Validez y eficacia de la afiliación al RAIS e inexistencia de vicios en el consentimiento”, “Saneamiento de la supuesta nulidad relativa”, “Prescripción”, “Buena fe” e “Innominada o genérica”.</w:t>
      </w:r>
    </w:p>
    <w:p w:rsidR="00A87C19" w:rsidRPr="008F06E7" w:rsidRDefault="00A87C19" w:rsidP="008F06E7">
      <w:pPr>
        <w:spacing w:after="0"/>
        <w:jc w:val="both"/>
        <w:rPr>
          <w:rFonts w:ascii="Arial" w:hAnsi="Arial" w:cs="Arial"/>
          <w:sz w:val="24"/>
          <w:szCs w:val="24"/>
        </w:rPr>
      </w:pPr>
    </w:p>
    <w:p w:rsidR="00A87C19" w:rsidRPr="008F06E7" w:rsidRDefault="00A87C19" w:rsidP="008F06E7">
      <w:pPr>
        <w:spacing w:after="0"/>
        <w:jc w:val="both"/>
        <w:rPr>
          <w:rFonts w:ascii="Arial" w:hAnsi="Arial" w:cs="Arial"/>
          <w:sz w:val="24"/>
          <w:szCs w:val="24"/>
        </w:rPr>
      </w:pPr>
      <w:r w:rsidRPr="008F06E7">
        <w:rPr>
          <w:rFonts w:ascii="Arial" w:hAnsi="Arial" w:cs="Arial"/>
          <w:sz w:val="24"/>
          <w:szCs w:val="24"/>
        </w:rPr>
        <w:lastRenderedPageBreak/>
        <w:t xml:space="preserve">En sentencia de 16 de marzo de 2021, la funcionaria de primera instancia, aplicando en su integridad la jurisprudencia que sobre el tema ha emitido la Sala de Casación Laboral de la Corte Suprema de Justicia, concluyó que el cambio de régimen pensional efectuado por la accionante el </w:t>
      </w:r>
      <w:r w:rsidR="00F97DB2" w:rsidRPr="008F06E7">
        <w:rPr>
          <w:rFonts w:ascii="Arial" w:hAnsi="Arial" w:cs="Arial"/>
          <w:sz w:val="24"/>
          <w:szCs w:val="24"/>
        </w:rPr>
        <w:t>30 de junio de 1995</w:t>
      </w:r>
      <w:r w:rsidRPr="008F06E7">
        <w:rPr>
          <w:rFonts w:ascii="Arial" w:hAnsi="Arial" w:cs="Arial"/>
          <w:color w:val="FF0000"/>
          <w:sz w:val="24"/>
          <w:szCs w:val="24"/>
        </w:rPr>
        <w:t xml:space="preserve"> </w:t>
      </w:r>
      <w:r w:rsidRPr="008F06E7">
        <w:rPr>
          <w:rFonts w:ascii="Arial" w:hAnsi="Arial" w:cs="Arial"/>
          <w:sz w:val="24"/>
          <w:szCs w:val="24"/>
        </w:rPr>
        <w:t>es ineficaz, por cuanto la AFP Porvenir S.A. con la que se surtió ese acto jurídico, no cumplió con la carga probatoria consistente en demostrar que le brindó a la afiliada la información que la ley exigía para ese momento histórico, motivo por el que declaró ineficaz el traslado de la señora Gloria Betsabé Espinosa Obregón del régimen de prima media con prestación definida al de ahorro individual con solidaridad, manifestando que todos los actos posteriores carecen de validez.</w:t>
      </w:r>
    </w:p>
    <w:p w:rsidR="00A87C19" w:rsidRPr="008F06E7" w:rsidRDefault="00A87C19" w:rsidP="008F06E7">
      <w:pPr>
        <w:spacing w:after="0"/>
        <w:jc w:val="both"/>
        <w:rPr>
          <w:rFonts w:ascii="Arial" w:hAnsi="Arial" w:cs="Arial"/>
          <w:sz w:val="24"/>
          <w:szCs w:val="24"/>
        </w:rPr>
      </w:pPr>
    </w:p>
    <w:p w:rsidR="00A87C19" w:rsidRPr="008F06E7" w:rsidRDefault="00A87C19" w:rsidP="008F06E7">
      <w:pPr>
        <w:spacing w:after="0"/>
        <w:jc w:val="both"/>
        <w:rPr>
          <w:rFonts w:ascii="Arial" w:hAnsi="Arial" w:cs="Arial"/>
          <w:sz w:val="24"/>
          <w:szCs w:val="24"/>
        </w:rPr>
      </w:pPr>
      <w:r w:rsidRPr="008F06E7">
        <w:rPr>
          <w:rFonts w:ascii="Arial" w:hAnsi="Arial" w:cs="Arial"/>
          <w:sz w:val="24"/>
          <w:szCs w:val="24"/>
        </w:rPr>
        <w:t xml:space="preserve">A continuación, y después de verificar que la señora Gloria Betsabé Espinosa Obregón se encuentra afiliada actualmente a la AFP Porvenir S.A., la condenó a restituir la totalidad del capital acumulado en la cuenta de ahorro individual, junto con sus intereses y rendimientos financieros, además del valor del bono pensional en caso de existir. </w:t>
      </w:r>
    </w:p>
    <w:p w:rsidR="00A87C19" w:rsidRPr="008F06E7" w:rsidRDefault="00A87C19" w:rsidP="008F06E7">
      <w:pPr>
        <w:spacing w:after="0"/>
        <w:jc w:val="both"/>
        <w:rPr>
          <w:rFonts w:ascii="Arial" w:hAnsi="Arial" w:cs="Arial"/>
          <w:sz w:val="24"/>
          <w:szCs w:val="24"/>
        </w:rPr>
      </w:pPr>
    </w:p>
    <w:p w:rsidR="00A87C19" w:rsidRPr="008F06E7" w:rsidRDefault="00A87C19" w:rsidP="008F06E7">
      <w:pPr>
        <w:spacing w:after="0"/>
        <w:jc w:val="both"/>
        <w:rPr>
          <w:rFonts w:ascii="Arial" w:hAnsi="Arial" w:cs="Arial"/>
          <w:sz w:val="24"/>
          <w:szCs w:val="24"/>
        </w:rPr>
      </w:pPr>
      <w:r w:rsidRPr="008F06E7">
        <w:rPr>
          <w:rFonts w:ascii="Arial" w:hAnsi="Arial" w:cs="Arial"/>
          <w:sz w:val="24"/>
          <w:szCs w:val="24"/>
        </w:rPr>
        <w:t xml:space="preserve">Así mismo condenó a la totalidad de los dos fondos privados de pensiones accionados en los que estuvo afiliada la actora, esto es, Porvenir S.A., Protección S.A. y </w:t>
      </w:r>
      <w:proofErr w:type="spellStart"/>
      <w:r w:rsidRPr="008F06E7">
        <w:rPr>
          <w:rFonts w:ascii="Arial" w:hAnsi="Arial" w:cs="Arial"/>
          <w:sz w:val="24"/>
          <w:szCs w:val="24"/>
        </w:rPr>
        <w:t>Skandia</w:t>
      </w:r>
      <w:proofErr w:type="spellEnd"/>
      <w:r w:rsidRPr="008F06E7">
        <w:rPr>
          <w:rFonts w:ascii="Arial" w:hAnsi="Arial" w:cs="Arial"/>
          <w:sz w:val="24"/>
          <w:szCs w:val="24"/>
        </w:rPr>
        <w:t xml:space="preserve"> S.A., a reintegrar con destino a la Administradora Colombiana de Pensiones, con cargo a sus propios recursos y debidamente indexados, las sumas descontadas a la afiliada durante su permanencia en cada una de ellas y que estuvieron destinadas a cubrir los gastos o cuotas de administración, la garantía de pensión mínima y los seguros previsionales de invalidez y sobrevivientes.</w:t>
      </w:r>
    </w:p>
    <w:p w:rsidR="00A87C19" w:rsidRPr="008F06E7" w:rsidRDefault="00A87C19" w:rsidP="008F06E7">
      <w:pPr>
        <w:spacing w:after="0"/>
        <w:jc w:val="both"/>
        <w:rPr>
          <w:rFonts w:ascii="Arial" w:hAnsi="Arial" w:cs="Arial"/>
          <w:sz w:val="24"/>
          <w:szCs w:val="24"/>
        </w:rPr>
      </w:pPr>
    </w:p>
    <w:p w:rsidR="00A87C19" w:rsidRPr="008F06E7" w:rsidRDefault="00A87C19" w:rsidP="008F06E7">
      <w:pPr>
        <w:spacing w:after="0"/>
        <w:jc w:val="both"/>
        <w:rPr>
          <w:rFonts w:ascii="Arial" w:hAnsi="Arial" w:cs="Arial"/>
          <w:sz w:val="24"/>
          <w:szCs w:val="24"/>
        </w:rPr>
      </w:pPr>
      <w:r w:rsidRPr="008F06E7">
        <w:rPr>
          <w:rFonts w:ascii="Arial" w:hAnsi="Arial" w:cs="Arial"/>
          <w:sz w:val="24"/>
          <w:szCs w:val="24"/>
        </w:rPr>
        <w:t>Finalmente condenó en costas procesales al fondo privado de pensiones Porvenir S.A., con el que se surtió el cambio de régimen pensional, en un 100% a favor de la parte actora.</w:t>
      </w:r>
    </w:p>
    <w:p w:rsidR="00A87C19" w:rsidRPr="008F06E7" w:rsidRDefault="00A87C19" w:rsidP="008F06E7">
      <w:pPr>
        <w:spacing w:after="0"/>
        <w:jc w:val="both"/>
        <w:rPr>
          <w:rFonts w:ascii="Arial" w:hAnsi="Arial" w:cs="Arial"/>
          <w:sz w:val="24"/>
          <w:szCs w:val="24"/>
        </w:rPr>
      </w:pPr>
    </w:p>
    <w:p w:rsidR="00A87C19" w:rsidRPr="008F06E7" w:rsidRDefault="00A87C19" w:rsidP="008F06E7">
      <w:pPr>
        <w:spacing w:after="0"/>
        <w:jc w:val="both"/>
        <w:rPr>
          <w:rFonts w:ascii="Arial" w:hAnsi="Arial" w:cs="Arial"/>
          <w:sz w:val="24"/>
          <w:szCs w:val="24"/>
        </w:rPr>
      </w:pPr>
      <w:r w:rsidRPr="008F06E7">
        <w:rPr>
          <w:rFonts w:ascii="Arial" w:hAnsi="Arial" w:cs="Arial"/>
          <w:sz w:val="24"/>
          <w:szCs w:val="24"/>
        </w:rPr>
        <w:t>Inconformes con la decisión, la totalidad de las entidades demandadas interpusieron recurso de apelación, en los siguientes términos:</w:t>
      </w:r>
    </w:p>
    <w:p w:rsidR="00223F2F" w:rsidRPr="008F06E7" w:rsidRDefault="00223F2F" w:rsidP="008F06E7">
      <w:pPr>
        <w:spacing w:after="0"/>
        <w:jc w:val="both"/>
        <w:rPr>
          <w:rFonts w:ascii="Arial" w:hAnsi="Arial" w:cs="Arial"/>
          <w:sz w:val="24"/>
          <w:szCs w:val="24"/>
        </w:rPr>
      </w:pPr>
    </w:p>
    <w:p w:rsidR="00F206F0" w:rsidRPr="008F06E7" w:rsidRDefault="00223F2F" w:rsidP="008F06E7">
      <w:pPr>
        <w:spacing w:after="0"/>
        <w:jc w:val="both"/>
        <w:rPr>
          <w:rFonts w:ascii="Arial" w:hAnsi="Arial" w:cs="Arial"/>
          <w:sz w:val="24"/>
          <w:szCs w:val="24"/>
        </w:rPr>
      </w:pPr>
      <w:r w:rsidRPr="008F06E7">
        <w:rPr>
          <w:rFonts w:ascii="Arial" w:hAnsi="Arial" w:cs="Arial"/>
          <w:sz w:val="24"/>
          <w:szCs w:val="24"/>
        </w:rPr>
        <w:t>La apoderada judicial de los fondos privados de pensiones accionados interpuso recurso de apelación, manifestando que contrario a lo expuesto por la directora del proceso, al interior del proceso quedó acreditado el cumplimiento del deber legal de información por parte de la AFP Porvenir S.A. para el 30 de junio de 1995 cuando se produjo el cambio de régimen pensional de la señora Gloria Betsabé Espinosa Obregón, así como en los momentos en que ella se movilizó dentro del régimen de ahorro individual con solidaridad, quedando probado que esos actos jurídicos fueron realizados de manera libre, voluntaria y sin presiones, quedando también demostrado que la actora ejecutó actos de relacionamiento al interior del RAIS que ratificaron su voluntad de permanecer y pertenecer a ese régimen pensional, sin que hubiere hecho uso en tiempo de las herramientas que la ley puso a disposición de los afiliados para retornar en tiempo al régimen de prima media con prestación definida.</w:t>
      </w:r>
      <w:r w:rsidR="230566BB" w:rsidRPr="008F06E7">
        <w:rPr>
          <w:rFonts w:ascii="Arial" w:hAnsi="Arial" w:cs="Arial"/>
          <w:sz w:val="24"/>
          <w:szCs w:val="24"/>
        </w:rPr>
        <w:t xml:space="preserve"> Expresa</w:t>
      </w:r>
      <w:r w:rsidR="00F206F0" w:rsidRPr="008F06E7">
        <w:rPr>
          <w:rFonts w:ascii="Arial" w:hAnsi="Arial" w:cs="Arial"/>
          <w:sz w:val="24"/>
          <w:szCs w:val="24"/>
        </w:rPr>
        <w:t xml:space="preserve"> que lo que realmente se evidencia con la demanda y el interrogatorio de parte absuelto por la demandante, es que su inconformidad es de tipo económico, por lo que la acción tendiente a resolver ese tipo de conflictos no es la de nulidad o ineficacia del traslado entre regímenes pensionales, sino la resarcitoria de perjuicios prevista en el artículo 10 del decreto 720 de 1994.</w:t>
      </w:r>
    </w:p>
    <w:p w:rsidR="00223F2F" w:rsidRPr="008F06E7" w:rsidRDefault="00223F2F" w:rsidP="008F06E7">
      <w:pPr>
        <w:spacing w:after="0"/>
        <w:jc w:val="both"/>
        <w:rPr>
          <w:rFonts w:ascii="Arial" w:hAnsi="Arial" w:cs="Arial"/>
          <w:sz w:val="24"/>
          <w:szCs w:val="24"/>
        </w:rPr>
      </w:pPr>
    </w:p>
    <w:p w:rsidR="00F206F0" w:rsidRPr="008F06E7" w:rsidRDefault="00223F2F" w:rsidP="008F06E7">
      <w:pPr>
        <w:spacing w:after="0"/>
        <w:jc w:val="both"/>
        <w:rPr>
          <w:rFonts w:ascii="Arial" w:hAnsi="Arial" w:cs="Arial"/>
          <w:sz w:val="24"/>
          <w:szCs w:val="24"/>
        </w:rPr>
      </w:pPr>
      <w:r w:rsidRPr="008F06E7">
        <w:rPr>
          <w:rFonts w:ascii="Arial" w:hAnsi="Arial" w:cs="Arial"/>
          <w:sz w:val="24"/>
          <w:szCs w:val="24"/>
        </w:rPr>
        <w:t xml:space="preserve">En caso de que se confirme la declaratoria de ineficacia del traslado efectuado por la accionante al RAIS, considera que la única condena económica que de ello se desprende es la restitución de los rubros provenientes de las cotizaciones o aportes al sistema general de pensiones y no los demás emolumentos ordenados por la </w:t>
      </w:r>
      <w:r w:rsidRPr="008F06E7">
        <w:rPr>
          <w:rFonts w:ascii="Arial" w:hAnsi="Arial" w:cs="Arial"/>
          <w:i/>
          <w:iCs/>
          <w:sz w:val="24"/>
          <w:szCs w:val="24"/>
        </w:rPr>
        <w:t xml:space="preserve">a quo, </w:t>
      </w:r>
      <w:r w:rsidRPr="008F06E7">
        <w:rPr>
          <w:rFonts w:ascii="Arial" w:hAnsi="Arial" w:cs="Arial"/>
          <w:sz w:val="24"/>
          <w:szCs w:val="24"/>
        </w:rPr>
        <w:t xml:space="preserve">ya que esos dineros fueron recaudados como producto del paso de la actora al régimen de ahorro individual con solidaridad; </w:t>
      </w:r>
      <w:r w:rsidR="46705A1D" w:rsidRPr="008F06E7">
        <w:rPr>
          <w:rFonts w:ascii="Arial" w:hAnsi="Arial" w:cs="Arial"/>
          <w:sz w:val="24"/>
          <w:szCs w:val="24"/>
        </w:rPr>
        <w:t>explica,</w:t>
      </w:r>
      <w:r w:rsidRPr="008F06E7">
        <w:rPr>
          <w:rFonts w:ascii="Arial" w:hAnsi="Arial" w:cs="Arial"/>
          <w:sz w:val="24"/>
          <w:szCs w:val="24"/>
        </w:rPr>
        <w:t xml:space="preserve"> frente a los gastos o cuotas de administración y las primas de los seguros previsionales, que esos dineros fueron cobrados por ministerio de la ley</w:t>
      </w:r>
      <w:r w:rsidR="00F206F0" w:rsidRPr="008F06E7">
        <w:rPr>
          <w:rFonts w:ascii="Arial" w:hAnsi="Arial" w:cs="Arial"/>
          <w:sz w:val="24"/>
          <w:szCs w:val="24"/>
        </w:rPr>
        <w:t>, lo que permitió no solamente una excelente gestión de cada uno de los fondos privados de pensiones demandados al frente de la cuenta de ahorro individual de la señora Espinosa Obregón, sino también su cubrimiento ante las contingencias de invalidez y muerte; por lo que su restitución a Colpensiones configura un enriquecimiento sin justa causa para esa entidad y un detrimento patrimonial de cada una de las sociedades demandadas. Finalmente solicita que se exonere a la AFP Porvenir S.A. de la condena en costas emitida en el curso de la primera instancia, debido a que su actuación ha estado ceñida al estricto cumplimiento de la ley y bajo el principio de la buena fe.</w:t>
      </w:r>
    </w:p>
    <w:p w:rsidR="00F206F0" w:rsidRPr="008F06E7" w:rsidRDefault="00F206F0" w:rsidP="008F06E7">
      <w:pPr>
        <w:spacing w:after="0"/>
        <w:jc w:val="both"/>
        <w:rPr>
          <w:rFonts w:ascii="Arial" w:hAnsi="Arial" w:cs="Arial"/>
          <w:sz w:val="24"/>
          <w:szCs w:val="24"/>
        </w:rPr>
      </w:pPr>
    </w:p>
    <w:p w:rsidR="00F206F0" w:rsidRPr="008F06E7" w:rsidRDefault="00F206F0" w:rsidP="008F06E7">
      <w:pPr>
        <w:spacing w:after="0"/>
        <w:jc w:val="both"/>
        <w:rPr>
          <w:rFonts w:ascii="Arial" w:hAnsi="Arial" w:cs="Arial"/>
          <w:sz w:val="24"/>
          <w:szCs w:val="24"/>
        </w:rPr>
      </w:pPr>
      <w:r w:rsidRPr="008F06E7">
        <w:rPr>
          <w:rFonts w:ascii="Arial" w:hAnsi="Arial" w:cs="Arial"/>
          <w:sz w:val="24"/>
          <w:szCs w:val="24"/>
        </w:rPr>
        <w:t xml:space="preserve">La apoderada judicial de la Administradora Colombiana de Pensiones asegura que en el trámite procesal quedó demostrado que el traslado efectuado por la señora Gloria Betsabé Espinosa Obregón al régimen de ahorro individual con solidaridad en el año 1995 cumplió con los requisitos que la ley exigía para esa época, ratificando su voluntad de permanecer en ese régimen pensional con los movimientos posteriores hechos a su interior, así como con las cotizaciones que ha efectuado </w:t>
      </w:r>
      <w:r w:rsidR="009C72BD" w:rsidRPr="008F06E7">
        <w:rPr>
          <w:rFonts w:ascii="Arial" w:hAnsi="Arial" w:cs="Arial"/>
          <w:sz w:val="24"/>
          <w:szCs w:val="24"/>
        </w:rPr>
        <w:t>al sistema general de pensiones a través de ese régimen pensional por algo más de veinte años. Ahora, en caso de que se confirme la decisión adoptada en primera instancia, solicita que se condene a los fondos privados de pensiones demandados a cancelar a título de sanción, un cálculo actuarial equivalente al valor  de las potenciales mesadas pensionales que devengaría la demandante dentro del régimen de prima media con prestación definida administrado por Colpensiones, en consideración a que esa entidad nada tuvo que ver con el acto jurídico que materializó el cambio de régimen pensional de la afiliada, debiéndola recibir cuando se encuentra cerca de configurarse a su favor la gracia pensional.</w:t>
      </w:r>
    </w:p>
    <w:p w:rsidR="00A87C19" w:rsidRPr="008F06E7" w:rsidRDefault="00A87C19" w:rsidP="008F06E7">
      <w:pPr>
        <w:spacing w:after="0"/>
        <w:jc w:val="both"/>
        <w:rPr>
          <w:rFonts w:ascii="Arial" w:hAnsi="Arial" w:cs="Arial"/>
          <w:sz w:val="24"/>
          <w:szCs w:val="24"/>
        </w:rPr>
      </w:pPr>
    </w:p>
    <w:p w:rsidR="00A87C19" w:rsidRPr="008F06E7" w:rsidRDefault="00A87C19" w:rsidP="008F06E7">
      <w:pPr>
        <w:spacing w:after="0"/>
        <w:jc w:val="both"/>
        <w:rPr>
          <w:rFonts w:ascii="Arial" w:hAnsi="Arial" w:cs="Arial"/>
          <w:sz w:val="24"/>
          <w:szCs w:val="24"/>
        </w:rPr>
      </w:pPr>
      <w:r w:rsidRPr="008F06E7">
        <w:rPr>
          <w:rFonts w:ascii="Arial" w:hAnsi="Arial" w:cs="Arial"/>
          <w:sz w:val="24"/>
          <w:szCs w:val="24"/>
        </w:rPr>
        <w:t>Al haber resultado afectados los intereses de la Administradora Colombiana de Pensiones, se dispuso también el grado jurisdiccional de consulta a su favor.</w:t>
      </w:r>
    </w:p>
    <w:p w:rsidR="00A87C19" w:rsidRPr="008F06E7" w:rsidRDefault="00A87C19" w:rsidP="008F06E7">
      <w:pPr>
        <w:spacing w:after="0"/>
        <w:jc w:val="both"/>
        <w:rPr>
          <w:rFonts w:ascii="Arial" w:hAnsi="Arial" w:cs="Arial"/>
          <w:sz w:val="24"/>
          <w:szCs w:val="24"/>
        </w:rPr>
      </w:pPr>
    </w:p>
    <w:p w:rsidR="00A87C19" w:rsidRPr="008F06E7" w:rsidRDefault="00A87C19" w:rsidP="008F06E7">
      <w:pPr>
        <w:spacing w:after="0"/>
        <w:jc w:val="center"/>
        <w:textAlignment w:val="baseline"/>
        <w:rPr>
          <w:rFonts w:ascii="Arial" w:eastAsia="Times New Roman" w:hAnsi="Arial" w:cs="Arial"/>
          <w:sz w:val="24"/>
          <w:szCs w:val="24"/>
          <w:lang w:eastAsia="es-CO"/>
        </w:rPr>
      </w:pPr>
      <w:r w:rsidRPr="008F06E7">
        <w:rPr>
          <w:rFonts w:ascii="Arial" w:eastAsia="Times New Roman" w:hAnsi="Arial" w:cs="Arial"/>
          <w:b/>
          <w:bCs/>
          <w:sz w:val="24"/>
          <w:szCs w:val="24"/>
          <w:lang w:eastAsia="es-CO"/>
        </w:rPr>
        <w:t>ALEGATOS DE CONCLUSIÓN</w:t>
      </w:r>
      <w:r w:rsidRPr="008F06E7">
        <w:rPr>
          <w:rFonts w:ascii="Arial" w:eastAsia="Times New Roman" w:hAnsi="Arial" w:cs="Arial"/>
          <w:sz w:val="24"/>
          <w:szCs w:val="24"/>
          <w:lang w:eastAsia="es-CO"/>
        </w:rPr>
        <w:t> </w:t>
      </w:r>
    </w:p>
    <w:p w:rsidR="00A87C19" w:rsidRPr="008F06E7" w:rsidRDefault="00A87C19" w:rsidP="008F06E7">
      <w:pPr>
        <w:spacing w:after="0"/>
        <w:jc w:val="center"/>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 </w:t>
      </w: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 xml:space="preserve">Conforme se dejó plasmado en la constancia emitida por la Secretaría de la Corporación, la totalidad de los intervinientes hicieron uso del derecho a presentar alegatos de conclusión en término. </w:t>
      </w:r>
    </w:p>
    <w:p w:rsidR="00A87C19" w:rsidRPr="008F06E7" w:rsidRDefault="00A87C19" w:rsidP="008F06E7">
      <w:pPr>
        <w:spacing w:after="0"/>
        <w:jc w:val="both"/>
        <w:textAlignment w:val="baseline"/>
        <w:rPr>
          <w:rFonts w:ascii="Arial" w:eastAsia="Times New Roman" w:hAnsi="Arial" w:cs="Arial"/>
          <w:sz w:val="24"/>
          <w:szCs w:val="24"/>
          <w:lang w:eastAsia="es-CO"/>
        </w:rPr>
      </w:pP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8F06E7">
        <w:rPr>
          <w:rFonts w:ascii="Arial" w:eastAsia="Times New Roman" w:hAnsi="Arial" w:cs="Arial"/>
          <w:i/>
          <w:iCs/>
          <w:sz w:val="24"/>
          <w:szCs w:val="24"/>
          <w:lang w:eastAsia="es-CO"/>
        </w:rPr>
        <w:t>“</w:t>
      </w:r>
      <w:r w:rsidRPr="00E000A8">
        <w:rPr>
          <w:rFonts w:ascii="Arial" w:eastAsia="Times New Roman" w:hAnsi="Arial" w:cs="Arial"/>
          <w:i/>
          <w:iCs/>
          <w:szCs w:val="24"/>
          <w:lang w:eastAsia="es-CO"/>
        </w:rPr>
        <w:t>No se podrá hacer transcripciones o reproducciones de actas, decisiones o conceptos que obren en el expediente</w:t>
      </w:r>
      <w:r w:rsidRPr="008F06E7">
        <w:rPr>
          <w:rFonts w:ascii="Arial" w:eastAsia="Times New Roman" w:hAnsi="Arial" w:cs="Arial"/>
          <w:i/>
          <w:iCs/>
          <w:sz w:val="24"/>
          <w:szCs w:val="24"/>
          <w:lang w:eastAsia="es-CO"/>
        </w:rPr>
        <w:t>”, </w:t>
      </w:r>
      <w:r w:rsidRPr="008F06E7">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A87C19" w:rsidRPr="008F06E7" w:rsidRDefault="00A87C19" w:rsidP="008F06E7">
      <w:pPr>
        <w:spacing w:after="0"/>
        <w:jc w:val="both"/>
        <w:textAlignment w:val="baseline"/>
        <w:rPr>
          <w:rFonts w:ascii="Arial" w:eastAsia="Times New Roman" w:hAnsi="Arial" w:cs="Arial"/>
          <w:sz w:val="24"/>
          <w:szCs w:val="24"/>
          <w:lang w:eastAsia="es-CO"/>
        </w:rPr>
      </w:pP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lastRenderedPageBreak/>
        <w:t>La apoderada judicial de la accionante solicita la confirmación integral de la sentencia emitida por el Juzgado Segundo Laboral del Circuito.</w:t>
      </w:r>
    </w:p>
    <w:p w:rsidR="00A87C19" w:rsidRPr="008F06E7" w:rsidRDefault="00A87C19" w:rsidP="008F06E7">
      <w:pPr>
        <w:spacing w:after="0"/>
        <w:jc w:val="both"/>
        <w:textAlignment w:val="baseline"/>
        <w:rPr>
          <w:rFonts w:ascii="Arial" w:eastAsia="Times New Roman" w:hAnsi="Arial" w:cs="Arial"/>
          <w:sz w:val="24"/>
          <w:szCs w:val="24"/>
          <w:lang w:eastAsia="es-CO"/>
        </w:rPr>
      </w:pPr>
    </w:p>
    <w:p w:rsidR="00A87C19" w:rsidRPr="008F06E7" w:rsidRDefault="00A87C19" w:rsidP="008F06E7">
      <w:pPr>
        <w:spacing w:after="0"/>
        <w:jc w:val="center"/>
        <w:textAlignment w:val="baseline"/>
        <w:rPr>
          <w:rFonts w:ascii="Arial" w:eastAsia="Times New Roman" w:hAnsi="Arial" w:cs="Arial"/>
          <w:sz w:val="24"/>
          <w:szCs w:val="24"/>
          <w:lang w:eastAsia="es-CO"/>
        </w:rPr>
      </w:pPr>
      <w:r w:rsidRPr="008F06E7">
        <w:rPr>
          <w:rFonts w:ascii="Arial" w:eastAsia="Times New Roman" w:hAnsi="Arial" w:cs="Arial"/>
          <w:b/>
          <w:bCs/>
          <w:sz w:val="24"/>
          <w:szCs w:val="24"/>
          <w:lang w:eastAsia="es-CO"/>
        </w:rPr>
        <w:t>Cuestión previa</w:t>
      </w:r>
      <w:r w:rsidRPr="008F06E7">
        <w:rPr>
          <w:rFonts w:ascii="Arial" w:eastAsia="Times New Roman" w:hAnsi="Arial" w:cs="Arial"/>
          <w:sz w:val="24"/>
          <w:szCs w:val="24"/>
          <w:lang w:eastAsia="es-CO"/>
        </w:rPr>
        <w:t> </w:t>
      </w:r>
    </w:p>
    <w:p w:rsidR="00A87C19" w:rsidRPr="008F06E7" w:rsidRDefault="00A87C19" w:rsidP="008F06E7">
      <w:pPr>
        <w:spacing w:after="0"/>
        <w:jc w:val="center"/>
        <w:textAlignment w:val="baseline"/>
        <w:rPr>
          <w:rFonts w:ascii="Arial" w:eastAsia="Times New Roman" w:hAnsi="Arial" w:cs="Arial"/>
          <w:sz w:val="24"/>
          <w:szCs w:val="24"/>
          <w:lang w:eastAsia="es-CO"/>
        </w:rPr>
      </w:pP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A87C19" w:rsidRPr="008F06E7" w:rsidRDefault="00A87C19" w:rsidP="008F06E7">
      <w:pPr>
        <w:spacing w:after="0"/>
        <w:jc w:val="both"/>
        <w:textAlignment w:val="baseline"/>
        <w:rPr>
          <w:rFonts w:ascii="Arial" w:eastAsia="Times New Roman" w:hAnsi="Arial" w:cs="Arial"/>
          <w:sz w:val="24"/>
          <w:szCs w:val="24"/>
          <w:lang w:eastAsia="es-CO"/>
        </w:rPr>
      </w:pP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Así las cosas, atendidas las argumentaciones a esta Sala de Decisión le corresponde resolver los siguientes:</w:t>
      </w:r>
      <w:r w:rsidRPr="008F06E7">
        <w:rPr>
          <w:rFonts w:ascii="Arial" w:eastAsia="Times New Roman" w:hAnsi="Arial" w:cs="Arial"/>
          <w:b/>
          <w:bCs/>
          <w:sz w:val="24"/>
          <w:szCs w:val="24"/>
          <w:lang w:eastAsia="es-CO"/>
        </w:rPr>
        <w:t> </w:t>
      </w:r>
      <w:r w:rsidRPr="008F06E7">
        <w:rPr>
          <w:rFonts w:ascii="Arial" w:eastAsia="Times New Roman" w:hAnsi="Arial" w:cs="Arial"/>
          <w:sz w:val="24"/>
          <w:szCs w:val="24"/>
          <w:lang w:eastAsia="es-CO"/>
        </w:rPr>
        <w:t> </w:t>
      </w:r>
    </w:p>
    <w:p w:rsidR="00A87C19" w:rsidRPr="008F06E7" w:rsidRDefault="00A87C19" w:rsidP="008F06E7">
      <w:pPr>
        <w:spacing w:after="0"/>
        <w:jc w:val="both"/>
        <w:textAlignment w:val="baseline"/>
        <w:rPr>
          <w:rFonts w:ascii="Arial" w:eastAsia="Times New Roman" w:hAnsi="Arial" w:cs="Arial"/>
          <w:sz w:val="24"/>
          <w:szCs w:val="24"/>
          <w:lang w:eastAsia="es-CO"/>
        </w:rPr>
      </w:pPr>
    </w:p>
    <w:p w:rsidR="00A87C19" w:rsidRPr="008F06E7" w:rsidRDefault="00A87C19" w:rsidP="008F06E7">
      <w:pPr>
        <w:spacing w:after="0"/>
        <w:jc w:val="center"/>
        <w:textAlignment w:val="baseline"/>
        <w:rPr>
          <w:rFonts w:ascii="Arial" w:eastAsia="Times New Roman" w:hAnsi="Arial" w:cs="Arial"/>
          <w:sz w:val="24"/>
          <w:szCs w:val="24"/>
          <w:lang w:eastAsia="es-CO"/>
        </w:rPr>
      </w:pPr>
      <w:r w:rsidRPr="008F06E7">
        <w:rPr>
          <w:rFonts w:ascii="Arial" w:eastAsia="Times New Roman" w:hAnsi="Arial" w:cs="Arial"/>
          <w:b/>
          <w:bCs/>
          <w:sz w:val="24"/>
          <w:szCs w:val="24"/>
          <w:lang w:eastAsia="es-CO"/>
        </w:rPr>
        <w:t>PROBLEMAS JURÍDICOS </w:t>
      </w:r>
      <w:r w:rsidRPr="008F06E7">
        <w:rPr>
          <w:rFonts w:ascii="Arial" w:eastAsia="Times New Roman" w:hAnsi="Arial" w:cs="Arial"/>
          <w:sz w:val="24"/>
          <w:szCs w:val="24"/>
          <w:lang w:eastAsia="es-CO"/>
        </w:rPr>
        <w:t> </w:t>
      </w:r>
    </w:p>
    <w:p w:rsidR="00A87C19" w:rsidRPr="008F06E7" w:rsidRDefault="00A87C19" w:rsidP="008F06E7">
      <w:pPr>
        <w:spacing w:after="0"/>
        <w:jc w:val="both"/>
        <w:textAlignment w:val="baseline"/>
        <w:rPr>
          <w:rStyle w:val="normaltextrun"/>
          <w:rFonts w:ascii="Arial" w:hAnsi="Arial" w:cs="Arial"/>
          <w:b/>
          <w:bCs/>
          <w:color w:val="000000"/>
          <w:sz w:val="24"/>
          <w:szCs w:val="24"/>
          <w:shd w:val="clear" w:color="auto" w:fill="FFFFFF"/>
          <w:lang w:val="es-ES"/>
        </w:rPr>
      </w:pPr>
    </w:p>
    <w:p w:rsidR="00A87C19" w:rsidRPr="008F06E7" w:rsidRDefault="00A87C19" w:rsidP="00E000A8">
      <w:pPr>
        <w:spacing w:after="0"/>
        <w:ind w:left="426" w:right="420"/>
        <w:jc w:val="both"/>
        <w:textAlignment w:val="baseline"/>
        <w:rPr>
          <w:rStyle w:val="eop"/>
          <w:rFonts w:ascii="Arial" w:hAnsi="Arial" w:cs="Arial"/>
          <w:color w:val="000000"/>
          <w:sz w:val="24"/>
          <w:szCs w:val="24"/>
          <w:shd w:val="clear" w:color="auto" w:fill="FFFFFF"/>
        </w:rPr>
      </w:pPr>
      <w:r w:rsidRPr="008F06E7">
        <w:rPr>
          <w:rStyle w:val="normaltextrun"/>
          <w:rFonts w:ascii="Arial" w:hAnsi="Arial" w:cs="Arial"/>
          <w:b/>
          <w:bCs/>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A87C19" w:rsidRPr="008F06E7" w:rsidRDefault="00A87C19" w:rsidP="00E000A8">
      <w:pPr>
        <w:spacing w:after="0"/>
        <w:ind w:left="426" w:right="420"/>
        <w:jc w:val="both"/>
        <w:textAlignment w:val="baseline"/>
        <w:rPr>
          <w:rStyle w:val="eop"/>
          <w:rFonts w:ascii="Arial" w:hAnsi="Arial" w:cs="Arial"/>
          <w:color w:val="000000"/>
          <w:sz w:val="24"/>
          <w:szCs w:val="24"/>
          <w:shd w:val="clear" w:color="auto" w:fill="FFFFFF"/>
        </w:rPr>
      </w:pPr>
    </w:p>
    <w:p w:rsidR="00A87C19" w:rsidRPr="008F06E7" w:rsidRDefault="00A87C19" w:rsidP="00E000A8">
      <w:pPr>
        <w:spacing w:after="0"/>
        <w:ind w:left="426" w:right="420"/>
        <w:jc w:val="both"/>
        <w:textAlignment w:val="baseline"/>
        <w:rPr>
          <w:rStyle w:val="eop"/>
          <w:rFonts w:ascii="Arial" w:hAnsi="Arial" w:cs="Arial"/>
          <w:b/>
          <w:bCs/>
          <w:color w:val="000000"/>
          <w:sz w:val="24"/>
          <w:szCs w:val="24"/>
          <w:shd w:val="clear" w:color="auto" w:fill="FFFFFF"/>
        </w:rPr>
      </w:pPr>
      <w:r w:rsidRPr="008F06E7">
        <w:rPr>
          <w:rStyle w:val="eop"/>
          <w:rFonts w:ascii="Arial" w:hAnsi="Arial" w:cs="Arial"/>
          <w:b/>
          <w:bCs/>
          <w:color w:val="000000"/>
          <w:sz w:val="24"/>
          <w:szCs w:val="24"/>
          <w:shd w:val="clear" w:color="auto" w:fill="FFFFFF"/>
        </w:rPr>
        <w:t>¿En cabeza de quien se encuentra en este tipo de procesos la carga probatoria de acreditar el deber legal de información?</w:t>
      </w:r>
    </w:p>
    <w:p w:rsidR="00A87C19" w:rsidRPr="008F06E7" w:rsidRDefault="00A87C19" w:rsidP="00E000A8">
      <w:pPr>
        <w:spacing w:after="0"/>
        <w:ind w:left="426" w:right="420"/>
        <w:jc w:val="both"/>
        <w:textAlignment w:val="baseline"/>
        <w:rPr>
          <w:rFonts w:ascii="Arial" w:eastAsia="Times New Roman" w:hAnsi="Arial" w:cs="Arial"/>
          <w:sz w:val="24"/>
          <w:szCs w:val="24"/>
          <w:lang w:eastAsia="es-CO"/>
        </w:rPr>
      </w:pPr>
    </w:p>
    <w:p w:rsidR="00A87C19" w:rsidRPr="008F06E7" w:rsidRDefault="00A87C19" w:rsidP="00E000A8">
      <w:pPr>
        <w:spacing w:after="0"/>
        <w:ind w:left="426" w:right="420"/>
        <w:jc w:val="both"/>
        <w:textAlignment w:val="baseline"/>
        <w:rPr>
          <w:rFonts w:ascii="Arial" w:eastAsia="Times New Roman" w:hAnsi="Arial" w:cs="Arial"/>
          <w:b/>
          <w:bCs/>
          <w:sz w:val="24"/>
          <w:szCs w:val="24"/>
          <w:lang w:eastAsia="es-CO"/>
        </w:rPr>
      </w:pPr>
      <w:r w:rsidRPr="008F06E7">
        <w:rPr>
          <w:rFonts w:ascii="Arial" w:eastAsia="Times New Roman" w:hAnsi="Arial" w:cs="Arial"/>
          <w:b/>
          <w:bCs/>
          <w:sz w:val="24"/>
          <w:szCs w:val="24"/>
          <w:lang w:eastAsia="es-CO"/>
        </w:rPr>
        <w:t xml:space="preserve">¿Hay lugar a declarar ineficaz la afiliación de la señora </w:t>
      </w:r>
      <w:r w:rsidR="009E60D5" w:rsidRPr="008F06E7">
        <w:rPr>
          <w:rFonts w:ascii="Arial" w:eastAsia="Times New Roman" w:hAnsi="Arial" w:cs="Arial"/>
          <w:b/>
          <w:bCs/>
          <w:sz w:val="24"/>
          <w:szCs w:val="24"/>
          <w:lang w:eastAsia="es-CO"/>
        </w:rPr>
        <w:t>Gloria Betsabé Espinosa Obregón</w:t>
      </w:r>
      <w:r w:rsidRPr="008F06E7">
        <w:rPr>
          <w:rFonts w:ascii="Arial" w:eastAsia="Times New Roman" w:hAnsi="Arial" w:cs="Arial"/>
          <w:b/>
          <w:bCs/>
          <w:sz w:val="24"/>
          <w:szCs w:val="24"/>
          <w:lang w:eastAsia="es-CO"/>
        </w:rPr>
        <w:t xml:space="preserve"> al Régimen de Ahorro Individual con Solidaridad?</w:t>
      </w:r>
    </w:p>
    <w:p w:rsidR="00A87C19" w:rsidRPr="008F06E7" w:rsidRDefault="00A87C19" w:rsidP="00E000A8">
      <w:pPr>
        <w:spacing w:after="0"/>
        <w:ind w:left="426" w:right="420"/>
        <w:jc w:val="both"/>
        <w:textAlignment w:val="baseline"/>
        <w:rPr>
          <w:rFonts w:ascii="Arial" w:eastAsia="Times New Roman" w:hAnsi="Arial" w:cs="Arial"/>
          <w:b/>
          <w:bCs/>
          <w:sz w:val="24"/>
          <w:szCs w:val="24"/>
          <w:lang w:eastAsia="es-CO"/>
        </w:rPr>
      </w:pPr>
    </w:p>
    <w:p w:rsidR="00A87C19" w:rsidRPr="008F06E7" w:rsidRDefault="00A87C19" w:rsidP="00E000A8">
      <w:pPr>
        <w:spacing w:after="0"/>
        <w:ind w:left="426" w:right="420"/>
        <w:jc w:val="both"/>
        <w:textAlignment w:val="baseline"/>
        <w:rPr>
          <w:rFonts w:ascii="Arial" w:eastAsia="Times New Roman" w:hAnsi="Arial" w:cs="Arial"/>
          <w:b/>
          <w:bCs/>
          <w:sz w:val="24"/>
          <w:szCs w:val="24"/>
          <w:lang w:eastAsia="es-CO"/>
        </w:rPr>
      </w:pPr>
      <w:r w:rsidRPr="008F06E7">
        <w:rPr>
          <w:rFonts w:ascii="Arial" w:eastAsia="Times New Roman" w:hAnsi="Arial" w:cs="Arial"/>
          <w:b/>
          <w:bCs/>
          <w:sz w:val="24"/>
          <w:szCs w:val="24"/>
          <w:lang w:eastAsia="es-CO"/>
        </w:rPr>
        <w:t xml:space="preserve">¿Con los movimientos efectuados por la demandante dentro del RAIS y su permanencia en ese régimen pensional durante más de </w:t>
      </w:r>
      <w:r w:rsidR="009E60D5" w:rsidRPr="008F06E7">
        <w:rPr>
          <w:rFonts w:ascii="Arial" w:eastAsia="Times New Roman" w:hAnsi="Arial" w:cs="Arial"/>
          <w:b/>
          <w:bCs/>
          <w:sz w:val="24"/>
          <w:szCs w:val="24"/>
          <w:lang w:eastAsia="es-CO"/>
        </w:rPr>
        <w:t>veinte</w:t>
      </w:r>
      <w:r w:rsidRPr="008F06E7">
        <w:rPr>
          <w:rFonts w:ascii="Arial" w:eastAsia="Times New Roman" w:hAnsi="Arial" w:cs="Arial"/>
          <w:b/>
          <w:bCs/>
          <w:sz w:val="24"/>
          <w:szCs w:val="24"/>
          <w:lang w:eastAsia="es-CO"/>
        </w:rPr>
        <w:t xml:space="preserve"> años, desapareció la asimetría en la información que se echa de menos en la presente acción?</w:t>
      </w:r>
    </w:p>
    <w:p w:rsidR="00A87C19" w:rsidRPr="008F06E7" w:rsidRDefault="00A87C19" w:rsidP="00E000A8">
      <w:pPr>
        <w:spacing w:after="0"/>
        <w:ind w:left="426" w:right="420"/>
        <w:jc w:val="both"/>
        <w:textAlignment w:val="baseline"/>
        <w:rPr>
          <w:rStyle w:val="normaltextrun"/>
          <w:rFonts w:ascii="Arial" w:hAnsi="Arial" w:cs="Arial"/>
          <w:b/>
          <w:bCs/>
          <w:color w:val="000000"/>
          <w:sz w:val="24"/>
          <w:szCs w:val="24"/>
          <w:shd w:val="clear" w:color="auto" w:fill="FFFFFF"/>
        </w:rPr>
      </w:pPr>
    </w:p>
    <w:p w:rsidR="00A87C19" w:rsidRPr="008F06E7" w:rsidRDefault="00A87C19" w:rsidP="00E000A8">
      <w:pPr>
        <w:spacing w:after="0"/>
        <w:ind w:left="426" w:right="420"/>
        <w:jc w:val="both"/>
        <w:textAlignment w:val="baseline"/>
        <w:rPr>
          <w:rStyle w:val="normaltextrun"/>
          <w:rFonts w:ascii="Arial" w:hAnsi="Arial" w:cs="Arial"/>
          <w:b/>
          <w:bCs/>
          <w:color w:val="000000"/>
          <w:sz w:val="24"/>
          <w:szCs w:val="24"/>
          <w:shd w:val="clear" w:color="auto" w:fill="FFFFFF"/>
        </w:rPr>
      </w:pPr>
      <w:r w:rsidRPr="008F06E7">
        <w:rPr>
          <w:rStyle w:val="normaltextrun"/>
          <w:rFonts w:ascii="Arial" w:hAnsi="Arial" w:cs="Arial"/>
          <w:b/>
          <w:bCs/>
          <w:color w:val="000000"/>
          <w:sz w:val="24"/>
          <w:szCs w:val="24"/>
          <w:shd w:val="clear" w:color="auto" w:fill="FFFFFF"/>
        </w:rPr>
        <w:t>¿Cuáles son las consecuencias prácticas de declarar las ineficacias de los traslados surtidos entre regímenes pensionales?</w:t>
      </w:r>
    </w:p>
    <w:p w:rsidR="00A87C19" w:rsidRPr="008F06E7" w:rsidRDefault="00A87C19" w:rsidP="00E000A8">
      <w:pPr>
        <w:spacing w:after="0"/>
        <w:ind w:left="426" w:right="420"/>
        <w:jc w:val="both"/>
        <w:textAlignment w:val="baseline"/>
        <w:rPr>
          <w:rStyle w:val="normaltextrun"/>
          <w:rFonts w:ascii="Arial" w:hAnsi="Arial" w:cs="Arial"/>
          <w:b/>
          <w:bCs/>
          <w:color w:val="000000"/>
          <w:sz w:val="24"/>
          <w:szCs w:val="24"/>
          <w:shd w:val="clear" w:color="auto" w:fill="FFFFFF"/>
        </w:rPr>
      </w:pPr>
    </w:p>
    <w:p w:rsidR="00A87C19" w:rsidRPr="008F06E7" w:rsidRDefault="00A87C19" w:rsidP="00E000A8">
      <w:pPr>
        <w:spacing w:after="0"/>
        <w:ind w:left="426" w:right="420"/>
        <w:jc w:val="both"/>
        <w:textAlignment w:val="baseline"/>
        <w:rPr>
          <w:rStyle w:val="normaltextrun"/>
          <w:rFonts w:ascii="Arial" w:hAnsi="Arial" w:cs="Arial"/>
          <w:b/>
          <w:bCs/>
          <w:color w:val="000000"/>
          <w:sz w:val="24"/>
          <w:szCs w:val="24"/>
          <w:shd w:val="clear" w:color="auto" w:fill="FFFFFF"/>
        </w:rPr>
      </w:pPr>
      <w:r w:rsidRPr="008F06E7">
        <w:rPr>
          <w:rStyle w:val="normaltextrun"/>
          <w:rFonts w:ascii="Arial" w:hAnsi="Arial" w:cs="Arial"/>
          <w:b/>
          <w:bCs/>
          <w:color w:val="000000"/>
          <w:sz w:val="24"/>
          <w:szCs w:val="24"/>
          <w:shd w:val="clear" w:color="auto" w:fill="FFFFFF"/>
        </w:rPr>
        <w:t>¿Les asiste razón a los fondos privados de pensiones accionados cuando afirman que solo es viable la restitución de los dineros provenientes de las cotizaciones al sistema general de pensiones?</w:t>
      </w:r>
    </w:p>
    <w:p w:rsidR="00A87C19" w:rsidRPr="008F06E7" w:rsidRDefault="00A87C19" w:rsidP="00E000A8">
      <w:pPr>
        <w:spacing w:after="0"/>
        <w:ind w:left="426" w:right="420"/>
        <w:jc w:val="both"/>
        <w:textAlignment w:val="baseline"/>
        <w:rPr>
          <w:rFonts w:ascii="Arial" w:eastAsia="Times New Roman" w:hAnsi="Arial" w:cs="Arial"/>
          <w:b/>
          <w:bCs/>
          <w:sz w:val="24"/>
          <w:szCs w:val="24"/>
          <w:lang w:eastAsia="es-CO"/>
        </w:rPr>
      </w:pPr>
    </w:p>
    <w:p w:rsidR="00A87C19" w:rsidRPr="008F06E7" w:rsidRDefault="00A87C19" w:rsidP="00E000A8">
      <w:pPr>
        <w:suppressAutoHyphens/>
        <w:spacing w:after="0"/>
        <w:ind w:left="426" w:right="420"/>
        <w:jc w:val="both"/>
        <w:rPr>
          <w:rFonts w:ascii="Arial" w:eastAsia="Times New Roman" w:hAnsi="Arial" w:cs="Arial"/>
          <w:spacing w:val="-2"/>
          <w:sz w:val="24"/>
          <w:szCs w:val="24"/>
          <w:lang w:eastAsia="es-ES"/>
        </w:rPr>
      </w:pPr>
      <w:r w:rsidRPr="008F06E7">
        <w:rPr>
          <w:rFonts w:ascii="Arial" w:eastAsia="Times New Roman" w:hAnsi="Arial" w:cs="Arial"/>
          <w:b/>
          <w:bCs/>
          <w:spacing w:val="-2"/>
          <w:sz w:val="24"/>
          <w:szCs w:val="24"/>
          <w:lang w:eastAsia="es-ES"/>
        </w:rPr>
        <w:lastRenderedPageBreak/>
        <w:t>¿Qué decisión debe adoptarse ante la posibilidad de que se haya emitido un bono pensional a favor de la afiliada?</w:t>
      </w:r>
      <w:r w:rsidRPr="008F06E7">
        <w:rPr>
          <w:rFonts w:ascii="Arial" w:eastAsia="Times New Roman" w:hAnsi="Arial" w:cs="Arial"/>
          <w:spacing w:val="-2"/>
          <w:sz w:val="24"/>
          <w:szCs w:val="24"/>
          <w:lang w:eastAsia="es-ES"/>
        </w:rPr>
        <w:t> </w:t>
      </w:r>
    </w:p>
    <w:p w:rsidR="00A87C19" w:rsidRPr="008F06E7" w:rsidRDefault="00A87C19" w:rsidP="00E000A8">
      <w:pPr>
        <w:spacing w:after="0"/>
        <w:ind w:left="426" w:right="420"/>
        <w:jc w:val="both"/>
        <w:textAlignment w:val="baseline"/>
        <w:rPr>
          <w:rFonts w:ascii="Arial" w:eastAsia="Times New Roman" w:hAnsi="Arial" w:cs="Arial"/>
          <w:b/>
          <w:bCs/>
          <w:sz w:val="24"/>
          <w:szCs w:val="24"/>
          <w:lang w:eastAsia="es-CO"/>
        </w:rPr>
      </w:pPr>
    </w:p>
    <w:p w:rsidR="00A87C19" w:rsidRPr="008F06E7" w:rsidRDefault="00A87C19" w:rsidP="00E000A8">
      <w:pPr>
        <w:suppressAutoHyphens/>
        <w:spacing w:after="0"/>
        <w:ind w:left="426" w:right="420"/>
        <w:jc w:val="both"/>
        <w:rPr>
          <w:rFonts w:ascii="Arial" w:eastAsia="Times New Roman" w:hAnsi="Arial" w:cs="Arial"/>
          <w:spacing w:val="-2"/>
          <w:sz w:val="24"/>
          <w:szCs w:val="24"/>
          <w:lang w:eastAsia="es-ES"/>
        </w:rPr>
      </w:pPr>
      <w:r w:rsidRPr="008F06E7">
        <w:rPr>
          <w:rFonts w:ascii="Arial" w:eastAsia="Times New Roman" w:hAnsi="Arial" w:cs="Arial"/>
          <w:b/>
          <w:bCs/>
          <w:spacing w:val="-2"/>
          <w:sz w:val="24"/>
          <w:szCs w:val="24"/>
          <w:lang w:eastAsia="es-ES"/>
        </w:rPr>
        <w:t>¿Existe algún inconveniente en torno a que la afiliada haya arribado a la edad mínima de pensión prevista en el RPM?</w:t>
      </w:r>
      <w:r w:rsidRPr="008F06E7">
        <w:rPr>
          <w:rFonts w:ascii="Arial" w:eastAsia="Times New Roman" w:hAnsi="Arial" w:cs="Arial"/>
          <w:spacing w:val="-2"/>
          <w:sz w:val="24"/>
          <w:szCs w:val="24"/>
          <w:lang w:eastAsia="es-ES"/>
        </w:rPr>
        <w:t> </w:t>
      </w:r>
    </w:p>
    <w:p w:rsidR="009C72BD" w:rsidRPr="008F06E7" w:rsidRDefault="009C72BD" w:rsidP="00E000A8">
      <w:pPr>
        <w:suppressAutoHyphens/>
        <w:spacing w:after="0"/>
        <w:ind w:left="426" w:right="420"/>
        <w:jc w:val="both"/>
        <w:rPr>
          <w:rFonts w:ascii="Arial" w:eastAsia="Times New Roman" w:hAnsi="Arial" w:cs="Arial"/>
          <w:spacing w:val="-2"/>
          <w:sz w:val="24"/>
          <w:szCs w:val="24"/>
          <w:lang w:eastAsia="es-ES"/>
        </w:rPr>
      </w:pPr>
    </w:p>
    <w:p w:rsidR="009C72BD" w:rsidRPr="008F06E7" w:rsidRDefault="009C72BD" w:rsidP="00E000A8">
      <w:pPr>
        <w:spacing w:after="0"/>
        <w:ind w:left="426" w:right="420"/>
        <w:jc w:val="both"/>
        <w:textAlignment w:val="baseline"/>
        <w:rPr>
          <w:rFonts w:ascii="Arial" w:eastAsia="Times New Roman" w:hAnsi="Arial" w:cs="Arial"/>
          <w:b/>
          <w:bCs/>
          <w:sz w:val="24"/>
          <w:szCs w:val="24"/>
          <w:lang w:eastAsia="es-CO"/>
        </w:rPr>
      </w:pPr>
      <w:r w:rsidRPr="008F06E7">
        <w:rPr>
          <w:rFonts w:ascii="Arial" w:eastAsia="Times New Roman" w:hAnsi="Arial" w:cs="Arial"/>
          <w:b/>
          <w:bCs/>
          <w:sz w:val="24"/>
          <w:szCs w:val="24"/>
          <w:lang w:eastAsia="es-CO"/>
        </w:rPr>
        <w:t>¿Es procedente condenar a los fondos privados de pensiones demandados a cancelar a la Administradora Colombiana de Pensiones, a título de sanción, una suma igual al valor de las eventuales mesadas pensionales que se le pudieren otorgar al demandante en el régimen de prima media con prestación definida?</w:t>
      </w:r>
    </w:p>
    <w:p w:rsidR="00A87C19" w:rsidRPr="008F06E7" w:rsidRDefault="00A87C19" w:rsidP="00E000A8">
      <w:pPr>
        <w:spacing w:after="0"/>
        <w:ind w:left="426" w:right="420"/>
        <w:jc w:val="both"/>
        <w:textAlignment w:val="baseline"/>
        <w:rPr>
          <w:rFonts w:ascii="Arial" w:eastAsia="Times New Roman" w:hAnsi="Arial" w:cs="Arial"/>
          <w:b/>
          <w:bCs/>
          <w:sz w:val="24"/>
          <w:szCs w:val="24"/>
          <w:lang w:eastAsia="es-CO"/>
        </w:rPr>
      </w:pPr>
    </w:p>
    <w:p w:rsidR="00A87C19" w:rsidRPr="008F06E7" w:rsidRDefault="00A87C19" w:rsidP="00E000A8">
      <w:pPr>
        <w:spacing w:after="0"/>
        <w:ind w:left="426" w:right="420"/>
        <w:jc w:val="both"/>
        <w:textAlignment w:val="baseline"/>
        <w:rPr>
          <w:rFonts w:ascii="Arial" w:eastAsia="Times New Roman" w:hAnsi="Arial" w:cs="Arial"/>
          <w:b/>
          <w:bCs/>
          <w:sz w:val="24"/>
          <w:szCs w:val="24"/>
          <w:lang w:eastAsia="es-CO"/>
        </w:rPr>
      </w:pPr>
      <w:r w:rsidRPr="008F06E7">
        <w:rPr>
          <w:rFonts w:ascii="Arial" w:eastAsia="Times New Roman" w:hAnsi="Arial" w:cs="Arial"/>
          <w:b/>
          <w:bCs/>
          <w:sz w:val="24"/>
          <w:szCs w:val="24"/>
          <w:lang w:eastAsia="es-CO"/>
        </w:rPr>
        <w:t xml:space="preserve">¿Hay lugar a absolver a la AFP </w:t>
      </w:r>
      <w:r w:rsidR="009C72BD" w:rsidRPr="008F06E7">
        <w:rPr>
          <w:rFonts w:ascii="Arial" w:eastAsia="Times New Roman" w:hAnsi="Arial" w:cs="Arial"/>
          <w:b/>
          <w:bCs/>
          <w:sz w:val="24"/>
          <w:szCs w:val="24"/>
          <w:lang w:eastAsia="es-CO"/>
        </w:rPr>
        <w:t>Porvenir</w:t>
      </w:r>
      <w:r w:rsidRPr="008F06E7">
        <w:rPr>
          <w:rFonts w:ascii="Arial" w:eastAsia="Times New Roman" w:hAnsi="Arial" w:cs="Arial"/>
          <w:b/>
          <w:bCs/>
          <w:sz w:val="24"/>
          <w:szCs w:val="24"/>
          <w:lang w:eastAsia="es-CO"/>
        </w:rPr>
        <w:t xml:space="preserve"> S.A. de la condena en costas procesales fulminada en el curso de la primera instancia?</w:t>
      </w: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b/>
          <w:bCs/>
          <w:sz w:val="24"/>
          <w:szCs w:val="24"/>
          <w:lang w:eastAsia="es-CO"/>
        </w:rPr>
        <w:t> </w:t>
      </w: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Con el propósito de dar solución a los interrogantes en el caso concreto, la Sala considera necesario precisar, el siguiente: </w:t>
      </w: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  </w:t>
      </w:r>
    </w:p>
    <w:p w:rsidR="00A87C19" w:rsidRPr="008F06E7" w:rsidRDefault="00A87C19" w:rsidP="008F06E7">
      <w:pPr>
        <w:spacing w:after="0"/>
        <w:jc w:val="center"/>
        <w:textAlignment w:val="baseline"/>
        <w:rPr>
          <w:rFonts w:ascii="Arial" w:eastAsia="Times New Roman" w:hAnsi="Arial" w:cs="Arial"/>
          <w:sz w:val="24"/>
          <w:szCs w:val="24"/>
          <w:lang w:eastAsia="es-CO"/>
        </w:rPr>
      </w:pPr>
      <w:r w:rsidRPr="008F06E7">
        <w:rPr>
          <w:rFonts w:ascii="Arial" w:eastAsia="Times New Roman" w:hAnsi="Arial" w:cs="Arial"/>
          <w:b/>
          <w:bCs/>
          <w:sz w:val="24"/>
          <w:szCs w:val="24"/>
          <w:lang w:eastAsia="es-CO"/>
        </w:rPr>
        <w:t>FUNDAMENTO JURISPRUDENCIAL</w:t>
      </w:r>
      <w:r w:rsidRPr="008F06E7">
        <w:rPr>
          <w:rFonts w:ascii="Arial" w:eastAsia="Times New Roman" w:hAnsi="Arial" w:cs="Arial"/>
          <w:sz w:val="24"/>
          <w:szCs w:val="24"/>
          <w:lang w:eastAsia="es-CO"/>
        </w:rPr>
        <w:t> </w:t>
      </w: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  </w:t>
      </w: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8F06E7">
        <w:rPr>
          <w:rFonts w:ascii="Arial" w:eastAsia="Times New Roman" w:hAnsi="Arial" w:cs="Arial"/>
          <w:sz w:val="24"/>
          <w:szCs w:val="24"/>
          <w:lang w:eastAsia="es-CO"/>
        </w:rPr>
        <w:t> </w:t>
      </w: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  </w:t>
      </w:r>
    </w:p>
    <w:p w:rsidR="00FA2A08" w:rsidRPr="00D46EE1" w:rsidRDefault="00FA2A08" w:rsidP="00FA2A08">
      <w:pPr>
        <w:spacing w:after="0"/>
        <w:jc w:val="both"/>
        <w:textAlignment w:val="baseline"/>
        <w:rPr>
          <w:rFonts w:ascii="Arial" w:eastAsia="Times New Roman" w:hAnsi="Arial" w:cs="Arial"/>
          <w:sz w:val="24"/>
          <w:szCs w:val="24"/>
          <w:lang w:eastAsia="es-CO"/>
        </w:rPr>
      </w:pPr>
      <w:bookmarkStart w:id="2" w:name="_Hlk79855773"/>
      <w:r w:rsidRPr="00D46EE1">
        <w:rPr>
          <w:rFonts w:ascii="Arial" w:eastAsia="Times New Roman" w:hAnsi="Arial" w:cs="Arial"/>
          <w:sz w:val="24"/>
          <w:szCs w:val="24"/>
          <w:lang w:eastAsia="es-CO"/>
        </w:rPr>
        <w:t>En sentencia STL4759 de 22 de julio de 2020, la Sala de Casación Laboral indicó:</w:t>
      </w:r>
    </w:p>
    <w:p w:rsidR="00FA2A08" w:rsidRPr="00D46EE1" w:rsidRDefault="00FA2A08" w:rsidP="00FA2A08">
      <w:pPr>
        <w:spacing w:after="0"/>
        <w:jc w:val="both"/>
        <w:textAlignment w:val="baseline"/>
        <w:rPr>
          <w:rFonts w:ascii="Arial" w:eastAsia="Times New Roman" w:hAnsi="Arial" w:cs="Arial"/>
          <w:sz w:val="24"/>
          <w:szCs w:val="24"/>
          <w:lang w:eastAsia="es-CO"/>
        </w:rPr>
      </w:pPr>
    </w:p>
    <w:p w:rsidR="00FA2A08" w:rsidRPr="00037D0F"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FA2A08" w:rsidRPr="00502C50" w:rsidRDefault="00FA2A08" w:rsidP="00FA2A08">
      <w:pPr>
        <w:spacing w:after="0"/>
        <w:jc w:val="both"/>
        <w:textAlignment w:val="baseline"/>
        <w:rPr>
          <w:rFonts w:ascii="Arial" w:eastAsia="Times New Roman" w:hAnsi="Arial" w:cs="Arial"/>
          <w:i/>
          <w:sz w:val="24"/>
          <w:szCs w:val="24"/>
          <w:lang w:eastAsia="es-CO"/>
        </w:rPr>
      </w:pPr>
    </w:p>
    <w:p w:rsidR="00FA2A08" w:rsidRPr="0034631E" w:rsidRDefault="00FA2A08" w:rsidP="00FA2A0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FA2A08" w:rsidRPr="00502C50" w:rsidRDefault="00FA2A08" w:rsidP="00FA2A08">
      <w:pPr>
        <w:spacing w:after="0"/>
        <w:jc w:val="both"/>
        <w:textAlignment w:val="baseline"/>
        <w:rPr>
          <w:rFonts w:ascii="Arial" w:eastAsia="Times New Roman" w:hAnsi="Arial" w:cs="Arial"/>
          <w:i/>
          <w:sz w:val="24"/>
          <w:szCs w:val="24"/>
          <w:lang w:eastAsia="es-CO"/>
        </w:rPr>
      </w:pPr>
    </w:p>
    <w:p w:rsidR="00FA2A08" w:rsidRPr="00037D0F"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FA2A08" w:rsidRPr="00D46EE1" w:rsidRDefault="00FA2A08" w:rsidP="00FA2A08">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FA2A08" w:rsidRPr="00D46EE1" w:rsidRDefault="00FA2A08" w:rsidP="00FA2A08">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rsidR="00FA2A08" w:rsidRPr="00D46EE1" w:rsidRDefault="00FA2A08" w:rsidP="00FA2A08">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FA2A08" w:rsidRPr="00D46EE1" w:rsidRDefault="00FA2A08" w:rsidP="00FA2A08">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lastRenderedPageBreak/>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FA2A08" w:rsidRPr="00D46EE1" w:rsidRDefault="00FA2A08" w:rsidP="00FA2A08">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FA2A08" w:rsidRPr="00037D0F" w:rsidRDefault="00FA2A08" w:rsidP="00FA2A0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FA2A08" w:rsidRPr="00037D0F" w:rsidRDefault="00FA2A08" w:rsidP="00FA2A08">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FA2A08" w:rsidRPr="00037D0F"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FA2A08" w:rsidRPr="00037D0F"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FA2A08" w:rsidRPr="00037D0F"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FA2A08" w:rsidRPr="00037D0F"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FA2A08" w:rsidRPr="00037D0F" w:rsidRDefault="00FA2A08"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FA2A08" w:rsidRPr="00037D0F" w:rsidRDefault="00FA2A08" w:rsidP="00FA2A08">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FA2A08" w:rsidRPr="0034631E" w:rsidRDefault="00FA2A08" w:rsidP="00FA2A0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FA2A08" w:rsidRPr="0034631E" w:rsidRDefault="00FA2A08" w:rsidP="00FA2A0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FA2A08" w:rsidRPr="0034631E" w:rsidRDefault="00FA2A08" w:rsidP="00FA2A0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FA2A08" w:rsidRPr="0034631E" w:rsidRDefault="00FA2A08" w:rsidP="00FA2A0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FA2A08" w:rsidRPr="00037D0F" w:rsidRDefault="00FA2A08" w:rsidP="00FA2A0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FA2A08" w:rsidRPr="00037D0F" w:rsidRDefault="00FA2A08" w:rsidP="00FA2A0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FA2A08" w:rsidRPr="00037D0F" w:rsidRDefault="00FA2A08" w:rsidP="00FA2A0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FA2A08" w:rsidRPr="00037D0F" w:rsidRDefault="00FA2A08" w:rsidP="00FA2A0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FA2A08" w:rsidRPr="00037D0F" w:rsidRDefault="00FA2A08" w:rsidP="00FA2A0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w:t>
      </w:r>
      <w:r w:rsidRPr="00037D0F">
        <w:rPr>
          <w:rFonts w:ascii="Arial" w:eastAsia="Times New Roman" w:hAnsi="Arial" w:cs="Arial"/>
          <w:i/>
          <w:iCs/>
          <w:szCs w:val="24"/>
          <w:lang w:eastAsia="es-ES"/>
        </w:rPr>
        <w:lastRenderedPageBreak/>
        <w:t>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FA2A08" w:rsidRPr="00037D0F" w:rsidRDefault="00FA2A08" w:rsidP="00FA2A0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FA2A08" w:rsidRPr="00037D0F" w:rsidRDefault="00FA2A08" w:rsidP="00FA2A0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FA2A08" w:rsidRPr="00037D0F" w:rsidRDefault="00FA2A08" w:rsidP="00FA2A0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FA2A08" w:rsidRPr="00037D0F"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FA2A08" w:rsidRPr="0034631E" w:rsidRDefault="00FA2A08" w:rsidP="00FA2A08">
      <w:pPr>
        <w:spacing w:after="0"/>
        <w:jc w:val="both"/>
        <w:textAlignment w:val="baseline"/>
        <w:rPr>
          <w:rFonts w:ascii="Arial" w:eastAsia="Times New Roman" w:hAnsi="Arial" w:cs="Arial"/>
          <w:sz w:val="24"/>
          <w:szCs w:val="24"/>
          <w:lang w:eastAsia="es-CO"/>
        </w:rPr>
      </w:pPr>
    </w:p>
    <w:p w:rsidR="00FA2A08" w:rsidRPr="0034631E" w:rsidRDefault="00FA2A08" w:rsidP="00FA2A0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FA2A08" w:rsidRPr="0034631E" w:rsidRDefault="00FA2A08" w:rsidP="00FA2A0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FA2A08" w:rsidRPr="0034631E" w:rsidRDefault="00FA2A08" w:rsidP="00FA2A0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FA2A08" w:rsidRPr="0034631E" w:rsidRDefault="00FA2A08" w:rsidP="00FA2A0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FA2A08" w:rsidRPr="00037D0F" w:rsidRDefault="00FA2A08" w:rsidP="00FA2A08">
      <w:pPr>
        <w:spacing w:after="0" w:line="240" w:lineRule="auto"/>
        <w:ind w:left="426" w:right="420"/>
        <w:jc w:val="both"/>
        <w:textAlignment w:val="baseline"/>
        <w:rPr>
          <w:rFonts w:ascii="Arial" w:eastAsia="Times New Roman" w:hAnsi="Arial" w:cs="Arial"/>
          <w:i/>
          <w:iCs/>
          <w:szCs w:val="24"/>
          <w:lang w:eastAsia="es-ES"/>
        </w:rPr>
      </w:pPr>
      <w:bookmarkStart w:id="3"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FA2A08" w:rsidRPr="00037D0F"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FA2A08" w:rsidRPr="00037D0F"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FA2A08" w:rsidRPr="00037D0F"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FA2A08" w:rsidRPr="00037D0F"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rsidR="00FA2A08" w:rsidRPr="00AA766C" w:rsidRDefault="00FA2A08" w:rsidP="00FA2A0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FA2A08" w:rsidRPr="00AA766C" w:rsidRDefault="00FA2A08" w:rsidP="00FA2A0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FA2A08" w:rsidRPr="00AA766C" w:rsidRDefault="00FA2A08" w:rsidP="00FA2A0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FA2A08" w:rsidRPr="00AA766C" w:rsidRDefault="00FA2A08" w:rsidP="00FA2A0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xml:space="preserve">En sentencia SL3752 de 15 de septiembre de 2020, la Sala de Casación Laboral de la Corte Suprema de Justicia, advirtiendo la importancia constitucional y legal que </w:t>
      </w:r>
      <w:r w:rsidRPr="00AA766C">
        <w:rPr>
          <w:rFonts w:ascii="Arial" w:eastAsia="Times New Roman" w:hAnsi="Arial" w:cs="Arial"/>
          <w:sz w:val="24"/>
          <w:szCs w:val="24"/>
          <w:lang w:eastAsia="es-CO"/>
        </w:rPr>
        <w:lastRenderedPageBreak/>
        <w:t>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FA2A08" w:rsidRPr="00AA766C" w:rsidRDefault="00FA2A08" w:rsidP="00FA2A0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FA2A08" w:rsidRPr="00AA766C" w:rsidRDefault="00FA2A08" w:rsidP="00FA2A0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FA2A08" w:rsidRPr="00AA766C" w:rsidRDefault="00FA2A08" w:rsidP="00FA2A0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FA2A08" w:rsidRPr="00B673A3"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FA2A08" w:rsidRPr="00AA766C" w:rsidRDefault="00FA2A08" w:rsidP="00FA2A0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FA2A08" w:rsidRPr="00AA766C" w:rsidRDefault="00FA2A08" w:rsidP="00FA2A0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FA2A08" w:rsidRPr="00AA766C" w:rsidRDefault="00FA2A08" w:rsidP="00FA2A0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FA2A08" w:rsidRPr="00B673A3"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FA2A08" w:rsidRPr="00B673A3"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FA2A08" w:rsidRPr="00B673A3"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FA2A08" w:rsidRPr="00B673A3"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FA2A08" w:rsidRPr="00B673A3"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FA2A08" w:rsidRPr="00B673A3"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FA2A08" w:rsidRPr="00B673A3" w:rsidRDefault="00FA2A08" w:rsidP="00FA2A08">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FA2A08" w:rsidRPr="00B673A3"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FA2A08" w:rsidRPr="00B673A3"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xml:space="preserve">A partir de lo expuesto en precedente, se tiene que los traslados horizontales dentro del Régimen de Ahorro Individual, es decir los cambios entre administradoras de </w:t>
      </w:r>
      <w:r w:rsidRPr="00B673A3">
        <w:rPr>
          <w:rFonts w:ascii="Arial" w:eastAsia="Times New Roman" w:hAnsi="Arial" w:cs="Arial"/>
          <w:i/>
          <w:iCs/>
          <w:szCs w:val="24"/>
          <w:lang w:eastAsia="es-ES"/>
        </w:rPr>
        <w:lastRenderedPageBreak/>
        <w:t>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FA2A08" w:rsidRPr="00B673A3" w:rsidRDefault="00FA2A08" w:rsidP="00FA2A08">
      <w:pPr>
        <w:spacing w:after="0" w:line="240" w:lineRule="auto"/>
        <w:ind w:left="426" w:right="420"/>
        <w:jc w:val="both"/>
        <w:textAlignment w:val="baseline"/>
        <w:rPr>
          <w:rFonts w:ascii="Arial" w:eastAsia="Times New Roman" w:hAnsi="Arial" w:cs="Arial"/>
          <w:i/>
          <w:iCs/>
          <w:szCs w:val="24"/>
          <w:lang w:eastAsia="es-ES"/>
        </w:rPr>
      </w:pPr>
    </w:p>
    <w:p w:rsidR="00FA2A08" w:rsidRPr="00B673A3"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FA2A08" w:rsidRPr="00AA766C" w:rsidRDefault="00FA2A08" w:rsidP="00FA2A08">
      <w:pPr>
        <w:spacing w:after="0"/>
        <w:jc w:val="both"/>
        <w:textAlignment w:val="baseline"/>
        <w:rPr>
          <w:rFonts w:ascii="Arial" w:eastAsia="Times New Roman" w:hAnsi="Arial" w:cs="Arial"/>
          <w:sz w:val="24"/>
          <w:szCs w:val="24"/>
          <w:lang w:eastAsia="es-CO"/>
        </w:rPr>
      </w:pPr>
    </w:p>
    <w:p w:rsidR="00FA2A08" w:rsidRPr="00AA766C" w:rsidRDefault="00FA2A08" w:rsidP="00FA2A0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FA2A08" w:rsidRPr="00AA766C" w:rsidRDefault="00FA2A08" w:rsidP="00FA2A0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FA2A08" w:rsidRPr="00956A4F"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FA2A08" w:rsidRPr="00956A4F"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FA2A08" w:rsidRPr="00956A4F"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FA2A08" w:rsidRPr="00956A4F" w:rsidRDefault="00FA2A08" w:rsidP="00FA2A08">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FA2A08" w:rsidRPr="009940A2" w:rsidRDefault="00FA2A08" w:rsidP="009940A2">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2"/>
    <w:p w:rsidR="00A87C19" w:rsidRPr="008F06E7" w:rsidRDefault="00A87C19" w:rsidP="008F06E7">
      <w:pPr>
        <w:spacing w:after="0"/>
        <w:jc w:val="both"/>
        <w:textAlignment w:val="baseline"/>
        <w:rPr>
          <w:rFonts w:ascii="Arial" w:eastAsia="Times New Roman" w:hAnsi="Arial" w:cs="Arial"/>
          <w:sz w:val="24"/>
          <w:szCs w:val="24"/>
          <w:lang w:eastAsia="es-CO"/>
        </w:rPr>
      </w:pP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b/>
          <w:bCs/>
          <w:sz w:val="24"/>
          <w:szCs w:val="24"/>
          <w:lang w:eastAsia="es-CO"/>
        </w:rPr>
        <w:t>CASO CONCRETO</w:t>
      </w:r>
      <w:r w:rsidRPr="008F06E7">
        <w:rPr>
          <w:rFonts w:ascii="Arial" w:eastAsia="Times New Roman" w:hAnsi="Arial" w:cs="Arial"/>
          <w:sz w:val="24"/>
          <w:szCs w:val="24"/>
          <w:lang w:eastAsia="es-CO"/>
        </w:rPr>
        <w:t> </w:t>
      </w: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b/>
          <w:bCs/>
          <w:sz w:val="24"/>
          <w:szCs w:val="24"/>
          <w:lang w:eastAsia="es-CO"/>
        </w:rPr>
        <w:t> </w:t>
      </w:r>
    </w:p>
    <w:p w:rsidR="00A87C19" w:rsidRPr="008F06E7" w:rsidRDefault="00A87C19" w:rsidP="008F06E7">
      <w:pPr>
        <w:suppressAutoHyphens/>
        <w:spacing w:after="0"/>
        <w:jc w:val="both"/>
        <w:rPr>
          <w:rFonts w:ascii="Arial" w:eastAsia="Times New Roman" w:hAnsi="Arial" w:cs="Arial"/>
          <w:color w:val="FF0000"/>
          <w:spacing w:val="-2"/>
          <w:sz w:val="24"/>
          <w:szCs w:val="24"/>
          <w:lang w:eastAsia="es-ES"/>
        </w:rPr>
      </w:pPr>
      <w:r w:rsidRPr="008F06E7">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 la demandante al RAIS se dio en términos de eficacia; por lo que bajo esa única y exclusiva postura, adecuada resultó la forma en la que la falladora de primera instancia abordó el estudio y definición del proceso, más allá de que la accionante haya elevado la acción de nulidad del acto jurídico por medio del cual se surtió el traslado entre regímenes pensionales.</w:t>
      </w:r>
    </w:p>
    <w:p w:rsidR="00A87C19" w:rsidRPr="008F06E7" w:rsidRDefault="00A87C19" w:rsidP="008F06E7">
      <w:pPr>
        <w:suppressAutoHyphens/>
        <w:spacing w:after="0"/>
        <w:jc w:val="both"/>
        <w:rPr>
          <w:rFonts w:ascii="Arial" w:eastAsia="Times New Roman" w:hAnsi="Arial" w:cs="Arial"/>
          <w:spacing w:val="-2"/>
          <w:sz w:val="24"/>
          <w:szCs w:val="24"/>
          <w:lang w:eastAsia="es-ES"/>
        </w:rPr>
      </w:pPr>
    </w:p>
    <w:p w:rsidR="009E60D5" w:rsidRPr="008F06E7" w:rsidRDefault="009E60D5"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pacing w:val="-2"/>
          <w:sz w:val="24"/>
          <w:szCs w:val="24"/>
          <w:lang w:eastAsia="es-ES"/>
        </w:rPr>
        <w:t xml:space="preserve">Resuelto lo anterior, se tiene entonces que de acuerdo con la certificación emitida por el SIAFP de Asofondos -pag.21 tomo II-, la señora Gloria Betsabé Espinosa Obregón se trasladó al régimen de ahorro individual con solidaridad el </w:t>
      </w:r>
      <w:r w:rsidR="006C3ED3" w:rsidRPr="008F06E7">
        <w:rPr>
          <w:rFonts w:ascii="Arial" w:eastAsia="Times New Roman" w:hAnsi="Arial" w:cs="Arial"/>
          <w:spacing w:val="-2"/>
          <w:sz w:val="24"/>
          <w:szCs w:val="24"/>
          <w:lang w:eastAsia="es-ES"/>
        </w:rPr>
        <w:t>30 de junio de 1995</w:t>
      </w:r>
      <w:r w:rsidRPr="008F06E7">
        <w:rPr>
          <w:rFonts w:ascii="Arial" w:eastAsia="Times New Roman" w:hAnsi="Arial" w:cs="Arial"/>
          <w:spacing w:val="-2"/>
          <w:sz w:val="24"/>
          <w:szCs w:val="24"/>
          <w:lang w:eastAsia="es-ES"/>
        </w:rPr>
        <w:t xml:space="preserve"> a través de su afiliación a la AFP </w:t>
      </w:r>
      <w:r w:rsidR="006C3ED3" w:rsidRPr="008F06E7">
        <w:rPr>
          <w:rFonts w:ascii="Arial" w:eastAsia="Times New Roman" w:hAnsi="Arial" w:cs="Arial"/>
          <w:spacing w:val="-2"/>
          <w:sz w:val="24"/>
          <w:szCs w:val="24"/>
          <w:lang w:eastAsia="es-ES"/>
        </w:rPr>
        <w:t>Porvenir</w:t>
      </w:r>
      <w:r w:rsidRPr="008F06E7">
        <w:rPr>
          <w:rFonts w:ascii="Arial" w:eastAsia="Times New Roman" w:hAnsi="Arial" w:cs="Arial"/>
          <w:spacing w:val="-2"/>
          <w:sz w:val="24"/>
          <w:szCs w:val="24"/>
          <w:lang w:eastAsia="es-ES"/>
        </w:rPr>
        <w:t xml:space="preserve"> S.A., sin embargo, </w:t>
      </w:r>
      <w:r w:rsidR="006C3ED3" w:rsidRPr="008F06E7">
        <w:rPr>
          <w:rFonts w:ascii="Arial" w:eastAsia="Times New Roman" w:hAnsi="Arial" w:cs="Arial"/>
          <w:spacing w:val="-2"/>
          <w:sz w:val="24"/>
          <w:szCs w:val="24"/>
          <w:lang w:eastAsia="es-ES"/>
        </w:rPr>
        <w:t>la</w:t>
      </w:r>
      <w:r w:rsidRPr="008F06E7">
        <w:rPr>
          <w:rFonts w:ascii="Arial" w:eastAsia="Times New Roman" w:hAnsi="Arial" w:cs="Arial"/>
          <w:spacing w:val="-2"/>
          <w:sz w:val="24"/>
          <w:szCs w:val="24"/>
          <w:lang w:eastAsia="es-ES"/>
        </w:rPr>
        <w:t xml:space="preserve"> demandante inicia la presente acción al considerar que el cambio del RPM al RAIS no se cumplió con el lleno de los requisitos legales, al no habérsele suministrado la totalidad de la </w:t>
      </w:r>
      <w:r w:rsidRPr="008F06E7">
        <w:rPr>
          <w:rFonts w:ascii="Arial" w:eastAsia="Times New Roman" w:hAnsi="Arial" w:cs="Arial"/>
          <w:spacing w:val="-2"/>
          <w:sz w:val="24"/>
          <w:szCs w:val="24"/>
          <w:lang w:eastAsia="es-ES"/>
        </w:rPr>
        <w:lastRenderedPageBreak/>
        <w:t>información sobre las consecuencias que conllevaba tomar esa decisión; viciándose de esa manera su consentimiento. </w:t>
      </w:r>
    </w:p>
    <w:p w:rsidR="009E60D5" w:rsidRPr="008F06E7" w:rsidRDefault="009E60D5"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   </w:t>
      </w:r>
    </w:p>
    <w:p w:rsidR="009E60D5" w:rsidRPr="008F06E7" w:rsidRDefault="009E60D5"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Conforme con lo señalado por </w:t>
      </w:r>
      <w:r w:rsidR="006C3ED3" w:rsidRPr="008F06E7">
        <w:rPr>
          <w:rFonts w:ascii="Arial" w:eastAsia="Times New Roman" w:hAnsi="Arial" w:cs="Arial"/>
          <w:spacing w:val="-2"/>
          <w:sz w:val="24"/>
          <w:szCs w:val="24"/>
          <w:lang w:eastAsia="es-ES"/>
        </w:rPr>
        <w:t>la</w:t>
      </w:r>
      <w:r w:rsidRPr="008F06E7">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w:t>
      </w:r>
      <w:r w:rsidR="006C3ED3" w:rsidRPr="008F06E7">
        <w:rPr>
          <w:rFonts w:ascii="Arial" w:eastAsia="Times New Roman" w:hAnsi="Arial" w:cs="Arial"/>
          <w:spacing w:val="-2"/>
          <w:sz w:val="24"/>
          <w:szCs w:val="24"/>
          <w:lang w:eastAsia="es-ES"/>
        </w:rPr>
        <w:t>Porvenir</w:t>
      </w:r>
      <w:r w:rsidRPr="008F06E7">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6C3ED3" w:rsidRPr="008F06E7">
        <w:rPr>
          <w:rFonts w:ascii="Arial" w:eastAsia="Times New Roman" w:hAnsi="Arial" w:cs="Arial"/>
          <w:spacing w:val="-2"/>
          <w:sz w:val="24"/>
          <w:szCs w:val="24"/>
          <w:lang w:eastAsia="es-ES"/>
        </w:rPr>
        <w:t>30 de junio de 1995</w:t>
      </w:r>
      <w:r w:rsidRPr="008F06E7">
        <w:rPr>
          <w:rFonts w:ascii="Arial" w:eastAsia="Times New Roman" w:hAnsi="Arial" w:cs="Arial"/>
          <w:spacing w:val="-2"/>
          <w:sz w:val="24"/>
          <w:szCs w:val="24"/>
          <w:lang w:eastAsia="es-ES"/>
        </w:rPr>
        <w:t xml:space="preserve"> (primera etapa). </w:t>
      </w:r>
    </w:p>
    <w:p w:rsidR="009E60D5" w:rsidRPr="008F06E7" w:rsidRDefault="009E60D5"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   </w:t>
      </w:r>
    </w:p>
    <w:p w:rsidR="009E60D5" w:rsidRPr="008F06E7" w:rsidRDefault="009E60D5"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Al plenario no fue adosado el formulario de afiliación que da cuenta de la vinculación de</w:t>
      </w:r>
      <w:r w:rsidR="006C3ED3" w:rsidRPr="008F06E7">
        <w:rPr>
          <w:rFonts w:ascii="Arial" w:eastAsia="Times New Roman" w:hAnsi="Arial" w:cs="Arial"/>
          <w:sz w:val="24"/>
          <w:szCs w:val="24"/>
          <w:lang w:eastAsia="es-CO"/>
        </w:rPr>
        <w:t xml:space="preserve"> </w:t>
      </w:r>
      <w:r w:rsidRPr="008F06E7">
        <w:rPr>
          <w:rFonts w:ascii="Arial" w:eastAsia="Times New Roman" w:hAnsi="Arial" w:cs="Arial"/>
          <w:sz w:val="24"/>
          <w:szCs w:val="24"/>
          <w:lang w:eastAsia="es-CO"/>
        </w:rPr>
        <w:t>l</w:t>
      </w:r>
      <w:r w:rsidR="006C3ED3" w:rsidRPr="008F06E7">
        <w:rPr>
          <w:rFonts w:ascii="Arial" w:eastAsia="Times New Roman" w:hAnsi="Arial" w:cs="Arial"/>
          <w:sz w:val="24"/>
          <w:szCs w:val="24"/>
          <w:lang w:eastAsia="es-CO"/>
        </w:rPr>
        <w:t>a</w:t>
      </w:r>
      <w:r w:rsidRPr="008F06E7">
        <w:rPr>
          <w:rFonts w:ascii="Arial" w:eastAsia="Times New Roman" w:hAnsi="Arial" w:cs="Arial"/>
          <w:sz w:val="24"/>
          <w:szCs w:val="24"/>
          <w:lang w:eastAsia="es-CO"/>
        </w:rPr>
        <w:t xml:space="preserve"> accionante a la AFP </w:t>
      </w:r>
      <w:r w:rsidR="006C3ED3" w:rsidRPr="008F06E7">
        <w:rPr>
          <w:rFonts w:ascii="Arial" w:eastAsia="Times New Roman" w:hAnsi="Arial" w:cs="Arial"/>
          <w:sz w:val="24"/>
          <w:szCs w:val="24"/>
          <w:lang w:eastAsia="es-CO"/>
        </w:rPr>
        <w:t>Porvenir</w:t>
      </w:r>
      <w:r w:rsidRPr="008F06E7">
        <w:rPr>
          <w:rFonts w:ascii="Arial" w:eastAsia="Times New Roman" w:hAnsi="Arial" w:cs="Arial"/>
          <w:sz w:val="24"/>
          <w:szCs w:val="24"/>
          <w:lang w:eastAsia="es-CO"/>
        </w:rPr>
        <w:t xml:space="preserve"> S.A. el </w:t>
      </w:r>
      <w:r w:rsidR="006C3ED3" w:rsidRPr="008F06E7">
        <w:rPr>
          <w:rFonts w:ascii="Arial" w:eastAsia="Times New Roman" w:hAnsi="Arial" w:cs="Arial"/>
          <w:sz w:val="24"/>
          <w:szCs w:val="24"/>
          <w:lang w:eastAsia="es-CO"/>
        </w:rPr>
        <w:t>.30 de junio de 1995</w:t>
      </w:r>
      <w:r w:rsidRPr="008F06E7">
        <w:rPr>
          <w:rFonts w:ascii="Arial" w:eastAsia="Times New Roman" w:hAnsi="Arial" w:cs="Arial"/>
          <w:sz w:val="24"/>
          <w:szCs w:val="24"/>
          <w:lang w:eastAsia="es-CO"/>
        </w:rPr>
        <w:t xml:space="preserve">, sin embargo, a pesar de que ello hubiese acontecido y se verificara en su contenido la rúbrica </w:t>
      </w:r>
      <w:r w:rsidR="006C3ED3" w:rsidRPr="008F06E7">
        <w:rPr>
          <w:rFonts w:ascii="Arial" w:eastAsia="Times New Roman" w:hAnsi="Arial" w:cs="Arial"/>
          <w:sz w:val="24"/>
          <w:szCs w:val="24"/>
          <w:lang w:eastAsia="es-CO"/>
        </w:rPr>
        <w:t>de la señora Gloria Betsabé Espinosa Obregón</w:t>
      </w:r>
      <w:r w:rsidRPr="008F06E7">
        <w:rPr>
          <w:rFonts w:ascii="Arial" w:eastAsia="Times New Roman" w:hAnsi="Arial" w:cs="Arial"/>
          <w:sz w:val="24"/>
          <w:szCs w:val="24"/>
          <w:lang w:eastAsia="es-CO"/>
        </w:rPr>
        <w:t>; lo cierto es que según lo dice la Sala de Casación Laboral, esa prueba no sería suficiente para tener por demostrado el deber de información, pues, como mucho, dem</w:t>
      </w:r>
      <w:r w:rsidR="042A844E" w:rsidRPr="008F06E7">
        <w:rPr>
          <w:rFonts w:ascii="Arial" w:eastAsia="Times New Roman" w:hAnsi="Arial" w:cs="Arial"/>
          <w:sz w:val="24"/>
          <w:szCs w:val="24"/>
          <w:lang w:eastAsia="es-CO"/>
        </w:rPr>
        <w:t>ostraría</w:t>
      </w:r>
      <w:r w:rsidRPr="008F06E7">
        <w:rPr>
          <w:rFonts w:ascii="Arial" w:eastAsia="Times New Roman" w:hAnsi="Arial" w:cs="Arial"/>
          <w:sz w:val="24"/>
          <w:szCs w:val="24"/>
          <w:lang w:eastAsia="es-CO"/>
        </w:rPr>
        <w:t xml:space="preserve"> un consentimiento, pero no informado.</w:t>
      </w:r>
    </w:p>
    <w:p w:rsidR="009C72BD" w:rsidRPr="008F06E7" w:rsidRDefault="009C72BD" w:rsidP="008F06E7">
      <w:pPr>
        <w:suppressAutoHyphens/>
        <w:spacing w:after="0"/>
        <w:jc w:val="both"/>
        <w:rPr>
          <w:rFonts w:ascii="Arial" w:eastAsia="Times New Roman" w:hAnsi="Arial" w:cs="Arial"/>
          <w:sz w:val="24"/>
          <w:szCs w:val="24"/>
          <w:lang w:eastAsia="es-CO"/>
        </w:rPr>
      </w:pPr>
    </w:p>
    <w:p w:rsidR="009C72BD" w:rsidRPr="008F06E7" w:rsidRDefault="009C72BD" w:rsidP="008F06E7">
      <w:pPr>
        <w:suppressAutoHyphens/>
        <w:spacing w:after="0"/>
        <w:jc w:val="both"/>
        <w:rPr>
          <w:rFonts w:ascii="Arial" w:eastAsia="Times New Roman" w:hAnsi="Arial" w:cs="Arial"/>
          <w:sz w:val="24"/>
          <w:szCs w:val="24"/>
          <w:lang w:eastAsia="es-CO"/>
        </w:rPr>
      </w:pPr>
      <w:r w:rsidRPr="008F06E7">
        <w:rPr>
          <w:rFonts w:ascii="Arial" w:eastAsia="Times New Roman" w:hAnsi="Arial" w:cs="Arial"/>
          <w:sz w:val="24"/>
          <w:szCs w:val="24"/>
          <w:lang w:eastAsia="es-CO"/>
        </w:rPr>
        <w:t>Ahora, en el interro</w:t>
      </w:r>
      <w:r w:rsidR="00B3125F" w:rsidRPr="008F06E7">
        <w:rPr>
          <w:rFonts w:ascii="Arial" w:eastAsia="Times New Roman" w:hAnsi="Arial" w:cs="Arial"/>
          <w:sz w:val="24"/>
          <w:szCs w:val="24"/>
          <w:lang w:eastAsia="es-CO"/>
        </w:rPr>
        <w:t>gatorio de parte, la señora Gloria Betsabé Espinosa Obregón, quien se encuentra activa laboralmente como trabajadora en el acueducto metropolitano de Bucaramanga, sostuvo que en el año 1995, antes de suscribir el formulario de afiliación con el que se materializó su traslado al RAIS, una agente comercial de la AFP Porvenir S.A., en una reunión personalizada de no más de diez minutos, le manifestó que el ISS iba a desaparecer, prometiéndole que en el régimen de ahorro individual con solidaridad se iba a pensionar anticipadamente y con una mesada muy superior a la que se le ofrecía en el RPM, debido a que esa entidad, que tenía un gran músculo financiero, generaría a su favor rendimientos financieros muy altos; sin embargo, no se le puso de presente otra información que le permitiera conocer con certeza las consecuencias que derivaría su paso al RAIS, ya que la información suministrada fue realmente precaria, por cuanto se le mostraron algunas de las ventajas de ese régimen pensional, pero jamás se le explicaron las consecuencias negativas que traía abandonar el RPM. En torno a los movimientos efectuados al interior al RAIS, sostuvo que ello se debió a que los respectivos asesores comerciales afirmaban que en esos fondos privados iba a obtener mejores rendimientos financieros</w:t>
      </w:r>
      <w:r w:rsidR="009C0775" w:rsidRPr="008F06E7">
        <w:rPr>
          <w:rFonts w:ascii="Arial" w:eastAsia="Times New Roman" w:hAnsi="Arial" w:cs="Arial"/>
          <w:sz w:val="24"/>
          <w:szCs w:val="24"/>
          <w:lang w:eastAsia="es-CO"/>
        </w:rPr>
        <w:t xml:space="preserve">, pero no se le dijo nada más, agregando que la razón de ser de la demanda es retornar al RPM ya que en el RAIS se le ofrece una mesada pensional que no se compadece con las cotizaciones efectuadas en toda su vida laboral; indicando que nunca se le puso de presente que existía el derecho de retracto, ni que entre los años 2003 y 2004 existió un periodo de gracia para retornar al RPM y mucho menos que había un </w:t>
      </w:r>
      <w:r w:rsidR="007D09EC" w:rsidRPr="008F06E7">
        <w:rPr>
          <w:rFonts w:ascii="Arial" w:eastAsia="Times New Roman" w:hAnsi="Arial" w:cs="Arial"/>
          <w:sz w:val="24"/>
          <w:szCs w:val="24"/>
          <w:lang w:eastAsia="es-CO"/>
        </w:rPr>
        <w:t>límite</w:t>
      </w:r>
      <w:r w:rsidR="009C0775" w:rsidRPr="008F06E7">
        <w:rPr>
          <w:rFonts w:ascii="Arial" w:eastAsia="Times New Roman" w:hAnsi="Arial" w:cs="Arial"/>
          <w:sz w:val="24"/>
          <w:szCs w:val="24"/>
          <w:lang w:eastAsia="es-CO"/>
        </w:rPr>
        <w:t xml:space="preserve"> temporal para regresar al régimen de prima media con prestación definida.</w:t>
      </w:r>
    </w:p>
    <w:p w:rsidR="00A87C19" w:rsidRPr="008F06E7" w:rsidRDefault="00A87C19"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   </w:t>
      </w:r>
    </w:p>
    <w:p w:rsidR="006C3ED3" w:rsidRPr="008F06E7" w:rsidRDefault="00A87C19" w:rsidP="008F06E7">
      <w:pPr>
        <w:spacing w:after="0"/>
        <w:jc w:val="both"/>
        <w:textAlignment w:val="baseline"/>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 xml:space="preserve">Siguiendo el derrotero marcado por la Sala de Casación Laboral, </w:t>
      </w:r>
      <w:r w:rsidR="4A453146" w:rsidRPr="008F06E7">
        <w:rPr>
          <w:rFonts w:ascii="Arial" w:eastAsia="Times New Roman" w:hAnsi="Arial" w:cs="Arial"/>
          <w:spacing w:val="-2"/>
          <w:sz w:val="24"/>
          <w:szCs w:val="24"/>
          <w:lang w:eastAsia="es-ES"/>
        </w:rPr>
        <w:t xml:space="preserve">cabe concluir que ni </w:t>
      </w:r>
      <w:r w:rsidRPr="008F06E7">
        <w:rPr>
          <w:rFonts w:ascii="Arial" w:eastAsia="Times New Roman" w:hAnsi="Arial" w:cs="Arial"/>
          <w:spacing w:val="-2"/>
          <w:sz w:val="24"/>
          <w:szCs w:val="24"/>
          <w:lang w:eastAsia="es-ES"/>
        </w:rPr>
        <w:t xml:space="preserve">del interrogatorio de parte absuelto por la señora </w:t>
      </w:r>
      <w:r w:rsidR="006C3ED3" w:rsidRPr="008F06E7">
        <w:rPr>
          <w:rFonts w:ascii="Arial" w:eastAsia="Times New Roman" w:hAnsi="Arial" w:cs="Arial"/>
          <w:spacing w:val="-2"/>
          <w:sz w:val="24"/>
          <w:szCs w:val="24"/>
          <w:lang w:eastAsia="es-ES"/>
        </w:rPr>
        <w:t>Gloria Betsabé Espinosa Obregón</w:t>
      </w:r>
      <w:r w:rsidRPr="008F06E7">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plenario que acredite que la asimetría en la información que se produjo el </w:t>
      </w:r>
      <w:r w:rsidR="006C3ED3" w:rsidRPr="008F06E7">
        <w:rPr>
          <w:rFonts w:ascii="Arial" w:eastAsia="Times New Roman" w:hAnsi="Arial" w:cs="Arial"/>
          <w:spacing w:val="-2"/>
          <w:sz w:val="24"/>
          <w:szCs w:val="24"/>
          <w:lang w:eastAsia="es-ES"/>
        </w:rPr>
        <w:t>30 de junio de 1995</w:t>
      </w:r>
      <w:r w:rsidRPr="008F06E7">
        <w:rPr>
          <w:rFonts w:ascii="Arial" w:eastAsia="Times New Roman" w:hAnsi="Arial" w:cs="Arial"/>
          <w:spacing w:val="-2"/>
          <w:sz w:val="24"/>
          <w:szCs w:val="24"/>
          <w:lang w:eastAsia="es-ES"/>
        </w:rPr>
        <w:t xml:space="preserve"> dejó de prolongarse con el paso de los años, pues no se acreditaron actos expresos o tácitos por parte de la accionante que permitieran concluir que su conocimiento sobre las características de los regímenes pensionales </w:t>
      </w:r>
      <w:r w:rsidRPr="008F06E7">
        <w:rPr>
          <w:rFonts w:ascii="Arial" w:eastAsia="Times New Roman" w:hAnsi="Arial" w:cs="Arial"/>
          <w:spacing w:val="-2"/>
          <w:sz w:val="24"/>
          <w:szCs w:val="24"/>
          <w:lang w:eastAsia="es-ES"/>
        </w:rPr>
        <w:lastRenderedPageBreak/>
        <w:t>que componen el sistema general de pensiones le permitieron tomar la decisión de continuar afiliada al RAIS a sabiendas de las consecuencias que ello le traía; al punto que la</w:t>
      </w:r>
      <w:r w:rsidR="006C3ED3" w:rsidRPr="008F06E7">
        <w:rPr>
          <w:rFonts w:ascii="Arial" w:eastAsia="Times New Roman" w:hAnsi="Arial" w:cs="Arial"/>
          <w:spacing w:val="-2"/>
          <w:sz w:val="24"/>
          <w:szCs w:val="24"/>
          <w:lang w:eastAsia="es-ES"/>
        </w:rPr>
        <w:t>s</w:t>
      </w:r>
      <w:r w:rsidRPr="008F06E7">
        <w:rPr>
          <w:rFonts w:ascii="Arial" w:eastAsia="Times New Roman" w:hAnsi="Arial" w:cs="Arial"/>
          <w:spacing w:val="-2"/>
          <w:sz w:val="24"/>
          <w:szCs w:val="24"/>
          <w:lang w:eastAsia="es-ES"/>
        </w:rPr>
        <w:t xml:space="preserve"> AFP Protección S.A.</w:t>
      </w:r>
      <w:r w:rsidR="006C3ED3" w:rsidRPr="008F06E7">
        <w:rPr>
          <w:rFonts w:ascii="Arial" w:eastAsia="Times New Roman" w:hAnsi="Arial" w:cs="Arial"/>
          <w:spacing w:val="-2"/>
          <w:sz w:val="24"/>
          <w:szCs w:val="24"/>
          <w:lang w:eastAsia="es-ES"/>
        </w:rPr>
        <w:t xml:space="preserve"> y </w:t>
      </w:r>
      <w:proofErr w:type="spellStart"/>
      <w:r w:rsidR="006C3ED3" w:rsidRPr="008F06E7">
        <w:rPr>
          <w:rFonts w:ascii="Arial" w:eastAsia="Times New Roman" w:hAnsi="Arial" w:cs="Arial"/>
          <w:spacing w:val="-2"/>
          <w:sz w:val="24"/>
          <w:szCs w:val="24"/>
          <w:lang w:eastAsia="es-ES"/>
        </w:rPr>
        <w:t>Skandia</w:t>
      </w:r>
      <w:proofErr w:type="spellEnd"/>
      <w:r w:rsidR="006C3ED3" w:rsidRPr="008F06E7">
        <w:rPr>
          <w:rFonts w:ascii="Arial" w:eastAsia="Times New Roman" w:hAnsi="Arial" w:cs="Arial"/>
          <w:spacing w:val="-2"/>
          <w:sz w:val="24"/>
          <w:szCs w:val="24"/>
          <w:lang w:eastAsia="es-ES"/>
        </w:rPr>
        <w:t xml:space="preserve"> S.A. </w:t>
      </w:r>
      <w:r w:rsidRPr="008F06E7">
        <w:rPr>
          <w:rFonts w:ascii="Arial" w:eastAsia="Times New Roman" w:hAnsi="Arial" w:cs="Arial"/>
          <w:spacing w:val="-2"/>
          <w:sz w:val="24"/>
          <w:szCs w:val="24"/>
          <w:lang w:eastAsia="es-ES"/>
        </w:rPr>
        <w:t xml:space="preserve"> tampoco acredit</w:t>
      </w:r>
      <w:r w:rsidR="006C3ED3" w:rsidRPr="008F06E7">
        <w:rPr>
          <w:rFonts w:ascii="Arial" w:eastAsia="Times New Roman" w:hAnsi="Arial" w:cs="Arial"/>
          <w:spacing w:val="-2"/>
          <w:sz w:val="24"/>
          <w:szCs w:val="24"/>
          <w:lang w:eastAsia="es-ES"/>
        </w:rPr>
        <w:t>aron</w:t>
      </w:r>
      <w:r w:rsidRPr="008F06E7">
        <w:rPr>
          <w:rFonts w:ascii="Arial" w:eastAsia="Times New Roman" w:hAnsi="Arial" w:cs="Arial"/>
          <w:spacing w:val="-2"/>
          <w:sz w:val="24"/>
          <w:szCs w:val="24"/>
          <w:lang w:eastAsia="es-ES"/>
        </w:rPr>
        <w:t xml:space="preserve"> haberle suministrado a la actora la información que la ley exigía para </w:t>
      </w:r>
      <w:r w:rsidR="006C3ED3" w:rsidRPr="008F06E7">
        <w:rPr>
          <w:rFonts w:ascii="Arial" w:eastAsia="Times New Roman" w:hAnsi="Arial" w:cs="Arial"/>
          <w:spacing w:val="-2"/>
          <w:sz w:val="24"/>
          <w:szCs w:val="24"/>
          <w:lang w:eastAsia="es-ES"/>
        </w:rPr>
        <w:t>cada</w:t>
      </w:r>
      <w:r w:rsidRPr="008F06E7">
        <w:rPr>
          <w:rFonts w:ascii="Arial" w:eastAsia="Times New Roman" w:hAnsi="Arial" w:cs="Arial"/>
          <w:spacing w:val="-2"/>
          <w:sz w:val="24"/>
          <w:szCs w:val="24"/>
          <w:lang w:eastAsia="es-ES"/>
        </w:rPr>
        <w:t xml:space="preserve"> momento</w:t>
      </w:r>
      <w:r w:rsidR="006C3ED3" w:rsidRPr="008F06E7">
        <w:rPr>
          <w:rFonts w:ascii="Arial" w:eastAsia="Times New Roman" w:hAnsi="Arial" w:cs="Arial"/>
          <w:spacing w:val="-2"/>
          <w:sz w:val="24"/>
          <w:szCs w:val="24"/>
          <w:lang w:eastAsia="es-ES"/>
        </w:rPr>
        <w:t xml:space="preserve"> histórico en los que se produjeron esos movimientos dentro del RAIS</w:t>
      </w:r>
      <w:r w:rsidRPr="008F06E7">
        <w:rPr>
          <w:rFonts w:ascii="Arial" w:eastAsia="Times New Roman" w:hAnsi="Arial" w:cs="Arial"/>
          <w:spacing w:val="-2"/>
          <w:sz w:val="24"/>
          <w:szCs w:val="24"/>
          <w:lang w:eastAsia="es-ES"/>
        </w:rPr>
        <w:t xml:space="preserve">, sin que el hecho de permanecer por más de </w:t>
      </w:r>
      <w:r w:rsidR="006C3ED3" w:rsidRPr="008F06E7">
        <w:rPr>
          <w:rFonts w:ascii="Arial" w:eastAsia="Times New Roman" w:hAnsi="Arial" w:cs="Arial"/>
          <w:spacing w:val="-2"/>
          <w:sz w:val="24"/>
          <w:szCs w:val="24"/>
          <w:lang w:eastAsia="es-ES"/>
        </w:rPr>
        <w:t>veinte</w:t>
      </w:r>
      <w:r w:rsidRPr="008F06E7">
        <w:rPr>
          <w:rFonts w:ascii="Arial" w:eastAsia="Times New Roman" w:hAnsi="Arial" w:cs="Arial"/>
          <w:spacing w:val="-2"/>
          <w:sz w:val="24"/>
          <w:szCs w:val="24"/>
          <w:lang w:eastAsia="es-ES"/>
        </w:rPr>
        <w:t xml:space="preserve"> años en ese régimen pensional, demuestre per se los actos de </w:t>
      </w:r>
      <w:proofErr w:type="spellStart"/>
      <w:r w:rsidRPr="008F06E7">
        <w:rPr>
          <w:rFonts w:ascii="Arial" w:eastAsia="Times New Roman" w:hAnsi="Arial" w:cs="Arial"/>
          <w:spacing w:val="-2"/>
          <w:sz w:val="24"/>
          <w:szCs w:val="24"/>
          <w:lang w:eastAsia="es-ES"/>
        </w:rPr>
        <w:t>correlacionamiento</w:t>
      </w:r>
      <w:proofErr w:type="spellEnd"/>
      <w:r w:rsidRPr="008F06E7">
        <w:rPr>
          <w:rFonts w:ascii="Arial" w:eastAsia="Times New Roman" w:hAnsi="Arial" w:cs="Arial"/>
          <w:spacing w:val="-2"/>
          <w:sz w:val="24"/>
          <w:szCs w:val="24"/>
          <w:lang w:eastAsia="es-ES"/>
        </w:rPr>
        <w:t xml:space="preserve"> de los que habla la Corte Suprema de Justicia, pues como ya se ha dicho, lo importante es que con esos movimientos desaparezca por completo esa asimetría que nace con el acto jurídico que materializa el cambio de régimen pensional, lo cual no aconteció en el presente asunto; evidenciándose por el contrario, que una vez la AFP </w:t>
      </w:r>
      <w:r w:rsidR="006C3ED3" w:rsidRPr="008F06E7">
        <w:rPr>
          <w:rFonts w:ascii="Arial" w:eastAsia="Times New Roman" w:hAnsi="Arial" w:cs="Arial"/>
          <w:spacing w:val="-2"/>
          <w:sz w:val="24"/>
          <w:szCs w:val="24"/>
          <w:lang w:eastAsia="es-ES"/>
        </w:rPr>
        <w:t>Porvenir</w:t>
      </w:r>
      <w:r w:rsidRPr="008F06E7">
        <w:rPr>
          <w:rFonts w:ascii="Arial" w:eastAsia="Times New Roman" w:hAnsi="Arial" w:cs="Arial"/>
          <w:spacing w:val="-2"/>
          <w:sz w:val="24"/>
          <w:szCs w:val="24"/>
          <w:lang w:eastAsia="es-ES"/>
        </w:rPr>
        <w:t xml:space="preserve"> S.A., a la que se encuentra afiliada actualmente, le puso de presente el </w:t>
      </w:r>
      <w:r w:rsidR="006C3ED3" w:rsidRPr="008F06E7">
        <w:rPr>
          <w:rFonts w:ascii="Arial" w:eastAsia="Times New Roman" w:hAnsi="Arial" w:cs="Arial"/>
          <w:spacing w:val="-2"/>
          <w:sz w:val="24"/>
          <w:szCs w:val="24"/>
          <w:lang w:eastAsia="es-ES"/>
        </w:rPr>
        <w:t>21 de junio de 2018</w:t>
      </w:r>
      <w:r w:rsidRPr="008F06E7">
        <w:rPr>
          <w:rFonts w:ascii="Arial" w:eastAsia="Times New Roman" w:hAnsi="Arial" w:cs="Arial"/>
          <w:spacing w:val="-2"/>
          <w:sz w:val="24"/>
          <w:szCs w:val="24"/>
          <w:lang w:eastAsia="es-ES"/>
        </w:rPr>
        <w:t xml:space="preserve"> -pag</w:t>
      </w:r>
      <w:r w:rsidR="006C3ED3" w:rsidRPr="008F06E7">
        <w:rPr>
          <w:rFonts w:ascii="Arial" w:eastAsia="Times New Roman" w:hAnsi="Arial" w:cs="Arial"/>
          <w:spacing w:val="-2"/>
          <w:sz w:val="24"/>
          <w:szCs w:val="24"/>
          <w:lang w:eastAsia="es-ES"/>
        </w:rPr>
        <w:t>.91</w:t>
      </w:r>
      <w:r w:rsidRPr="008F06E7">
        <w:rPr>
          <w:rFonts w:ascii="Arial" w:eastAsia="Times New Roman" w:hAnsi="Arial" w:cs="Arial"/>
          <w:spacing w:val="-2"/>
          <w:sz w:val="24"/>
          <w:szCs w:val="24"/>
          <w:lang w:eastAsia="es-ES"/>
        </w:rPr>
        <w:t xml:space="preserve"> del tomo I- que </w:t>
      </w:r>
      <w:r w:rsidR="006C3ED3" w:rsidRPr="008F06E7">
        <w:rPr>
          <w:rFonts w:ascii="Arial" w:eastAsia="Times New Roman" w:hAnsi="Arial" w:cs="Arial"/>
          <w:spacing w:val="-2"/>
          <w:sz w:val="24"/>
          <w:szCs w:val="24"/>
          <w:lang w:eastAsia="es-ES"/>
        </w:rPr>
        <w:t>al cumplir los 57 años el 3 de diciembre de 2018 podía alcanzar una mesada pensional del orden de $1.250.900 en el RAIS, mientras que en el RPM podría beneficiarse de una mesada de $4.812.200 a la misma edad; inmediatamente después, esto es, el 14 de agosto de 2018 decidió iniciar la presente acción -pág.133 tomo I-.</w:t>
      </w:r>
    </w:p>
    <w:p w:rsidR="00A87C19" w:rsidRPr="008F06E7" w:rsidRDefault="00A87C19" w:rsidP="008F06E7">
      <w:pPr>
        <w:spacing w:after="0"/>
        <w:jc w:val="both"/>
        <w:textAlignment w:val="baseline"/>
        <w:rPr>
          <w:rFonts w:ascii="Arial" w:eastAsia="Times New Roman" w:hAnsi="Arial" w:cs="Arial"/>
          <w:spacing w:val="-2"/>
          <w:sz w:val="24"/>
          <w:szCs w:val="24"/>
          <w:lang w:eastAsia="es-ES"/>
        </w:rPr>
      </w:pP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pacing w:val="-2"/>
          <w:sz w:val="24"/>
          <w:szCs w:val="24"/>
          <w:lang w:eastAsia="es-ES"/>
        </w:rPr>
        <w:t xml:space="preserve">Por lo expuesto, al  no cumplirse con la carga probatoria que les asistía a los fondos privados de pensiones y en particular a la AFP Porvenir S.A. con la que se surtió el cambio de régimen pensional, indefectiblemente, conforme con lo sentado por la Corte Suprema de Justicia, no queda otro camino que confirmar la decisión emitida por el Juzgado Segundo Laboral del Circuito, consistente en declarar la ineficacia del acto jurídico por medio del cual la accionante se trasladó del régimen de prima media con prestación definida al régimen de ahorro individual con solidaridad el </w:t>
      </w:r>
      <w:r w:rsidR="006C3ED3" w:rsidRPr="008F06E7">
        <w:rPr>
          <w:rFonts w:ascii="Arial" w:eastAsia="Times New Roman" w:hAnsi="Arial" w:cs="Arial"/>
          <w:spacing w:val="-2"/>
          <w:sz w:val="24"/>
          <w:szCs w:val="24"/>
          <w:lang w:eastAsia="es-ES"/>
        </w:rPr>
        <w:t>30 de junio de 1995</w:t>
      </w:r>
      <w:r w:rsidRPr="008F06E7">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A87C19" w:rsidRPr="008F06E7" w:rsidRDefault="00A87C19"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 </w:t>
      </w:r>
    </w:p>
    <w:p w:rsidR="00A87C19" w:rsidRPr="008F06E7" w:rsidRDefault="00A87C19" w:rsidP="008F06E7">
      <w:pPr>
        <w:spacing w:after="0"/>
        <w:jc w:val="both"/>
        <w:textAlignment w:val="baseline"/>
        <w:rPr>
          <w:rStyle w:val="normaltextrun"/>
          <w:rFonts w:ascii="Arial" w:hAnsi="Arial" w:cs="Arial"/>
          <w:color w:val="000000"/>
          <w:sz w:val="24"/>
          <w:szCs w:val="24"/>
          <w:shd w:val="clear" w:color="auto" w:fill="FFFFFF"/>
        </w:rPr>
      </w:pPr>
      <w:r w:rsidRPr="008F06E7">
        <w:rPr>
          <w:rStyle w:val="normaltextrun"/>
          <w:rFonts w:ascii="Arial" w:hAnsi="Arial" w:cs="Arial"/>
          <w:color w:val="000000"/>
          <w:sz w:val="24"/>
          <w:szCs w:val="24"/>
          <w:shd w:val="clear" w:color="auto" w:fill="FFFFFF"/>
        </w:rPr>
        <w:t xml:space="preserve">Así las cosas, al no tener ningún efecto jurídico el traslado efectuado por </w:t>
      </w:r>
      <w:r w:rsidRPr="008F06E7">
        <w:rPr>
          <w:rFonts w:ascii="Arial" w:eastAsia="Times New Roman" w:hAnsi="Arial" w:cs="Arial"/>
          <w:spacing w:val="-2"/>
          <w:sz w:val="24"/>
          <w:szCs w:val="24"/>
          <w:lang w:eastAsia="es-ES"/>
        </w:rPr>
        <w:t xml:space="preserve">la señora </w:t>
      </w:r>
      <w:r w:rsidR="006C3ED3" w:rsidRPr="008F06E7">
        <w:rPr>
          <w:rFonts w:ascii="Arial" w:eastAsia="Times New Roman" w:hAnsi="Arial" w:cs="Arial"/>
          <w:spacing w:val="-2"/>
          <w:sz w:val="24"/>
          <w:szCs w:val="24"/>
          <w:lang w:eastAsia="es-ES"/>
        </w:rPr>
        <w:t>Gloria Betsabé Espinosa Obregón</w:t>
      </w:r>
      <w:r w:rsidRPr="008F06E7">
        <w:rPr>
          <w:rStyle w:val="normaltextrun"/>
          <w:rFonts w:ascii="Arial" w:hAnsi="Arial" w:cs="Arial"/>
          <w:color w:val="000000"/>
          <w:sz w:val="24"/>
          <w:szCs w:val="24"/>
          <w:shd w:val="clear" w:color="auto" w:fill="FFFFFF"/>
        </w:rPr>
        <w:t xml:space="preserve"> al régimen de ahorro individual con solidaridad, correcta resultó la decisión de condenar a la AFP </w:t>
      </w:r>
      <w:r w:rsidR="006C3ED3" w:rsidRPr="008F06E7">
        <w:rPr>
          <w:rStyle w:val="normaltextrun"/>
          <w:rFonts w:ascii="Arial" w:hAnsi="Arial" w:cs="Arial"/>
          <w:color w:val="000000"/>
          <w:sz w:val="24"/>
          <w:szCs w:val="24"/>
          <w:shd w:val="clear" w:color="auto" w:fill="FFFFFF"/>
        </w:rPr>
        <w:t>Porvenir</w:t>
      </w:r>
      <w:r w:rsidRPr="008F06E7">
        <w:rPr>
          <w:rStyle w:val="normaltextrun"/>
          <w:rFonts w:ascii="Arial" w:hAnsi="Arial" w:cs="Arial"/>
          <w:color w:val="000000"/>
          <w:sz w:val="24"/>
          <w:szCs w:val="24"/>
          <w:shd w:val="clear" w:color="auto" w:fill="FFFFFF"/>
        </w:rPr>
        <w:t xml:space="preserve"> S.A., a la que se encuentra afiliada actualmente, a restituir los dineros inmersos en la cuenta de ahorro individual de</w:t>
      </w:r>
      <w:r w:rsidR="006C3ED3" w:rsidRPr="008F06E7">
        <w:rPr>
          <w:rStyle w:val="normaltextrun"/>
          <w:rFonts w:ascii="Arial" w:hAnsi="Arial" w:cs="Arial"/>
          <w:color w:val="000000"/>
          <w:sz w:val="24"/>
          <w:szCs w:val="24"/>
          <w:shd w:val="clear" w:color="auto" w:fill="FFFFFF"/>
        </w:rPr>
        <w:t xml:space="preserve"> </w:t>
      </w:r>
      <w:r w:rsidRPr="008F06E7">
        <w:rPr>
          <w:rStyle w:val="normaltextrun"/>
          <w:rFonts w:ascii="Arial" w:hAnsi="Arial" w:cs="Arial"/>
          <w:color w:val="000000"/>
          <w:sz w:val="24"/>
          <w:szCs w:val="24"/>
          <w:shd w:val="clear" w:color="auto" w:fill="FFFFFF"/>
        </w:rPr>
        <w:t>l</w:t>
      </w:r>
      <w:r w:rsidR="006C3ED3" w:rsidRPr="008F06E7">
        <w:rPr>
          <w:rStyle w:val="normaltextrun"/>
          <w:rFonts w:ascii="Arial" w:hAnsi="Arial" w:cs="Arial"/>
          <w:color w:val="000000"/>
          <w:sz w:val="24"/>
          <w:szCs w:val="24"/>
          <w:shd w:val="clear" w:color="auto" w:fill="FFFFFF"/>
        </w:rPr>
        <w:t>a</w:t>
      </w:r>
      <w:r w:rsidRPr="008F06E7">
        <w:rPr>
          <w:rStyle w:val="normaltextrun"/>
          <w:rFonts w:ascii="Arial" w:hAnsi="Arial" w:cs="Arial"/>
          <w:color w:val="000000"/>
          <w:sz w:val="24"/>
          <w:szCs w:val="24"/>
          <w:shd w:val="clear" w:color="auto" w:fill="FFFFFF"/>
        </w:rPr>
        <w:t xml:space="preserve"> actor</w:t>
      </w:r>
      <w:r w:rsidR="006C3ED3" w:rsidRPr="008F06E7">
        <w:rPr>
          <w:rStyle w:val="normaltextrun"/>
          <w:rFonts w:ascii="Arial" w:hAnsi="Arial" w:cs="Arial"/>
          <w:color w:val="000000"/>
          <w:sz w:val="24"/>
          <w:szCs w:val="24"/>
          <w:shd w:val="clear" w:color="auto" w:fill="FFFFFF"/>
        </w:rPr>
        <w:t>a</w:t>
      </w:r>
      <w:r w:rsidRPr="008F06E7">
        <w:rPr>
          <w:rStyle w:val="normaltextrun"/>
          <w:rFonts w:ascii="Arial" w:hAnsi="Arial" w:cs="Arial"/>
          <w:color w:val="000000"/>
          <w:sz w:val="24"/>
          <w:szCs w:val="24"/>
          <w:shd w:val="clear" w:color="auto" w:fill="FFFFFF"/>
        </w:rPr>
        <w:t xml:space="preserve"> provenientes de los aportes o cotizaciones al sistema general de pensiones, junto con sus intereses y rendimientos financieros, tal y como lo ha sentado la Sala de Casación Laboral de la Corte Suprema de Justicia en las providencias relacionadas a lo largo de la presente providencia.</w:t>
      </w:r>
    </w:p>
    <w:p w:rsidR="00A87C19" w:rsidRPr="008F06E7" w:rsidRDefault="00A87C19" w:rsidP="008F06E7">
      <w:pPr>
        <w:suppressAutoHyphens/>
        <w:spacing w:after="0"/>
        <w:jc w:val="both"/>
        <w:rPr>
          <w:rFonts w:ascii="Arial" w:eastAsia="Times New Roman" w:hAnsi="Arial" w:cs="Arial"/>
          <w:spacing w:val="-2"/>
          <w:sz w:val="24"/>
          <w:szCs w:val="24"/>
          <w:lang w:eastAsia="es-ES"/>
        </w:rPr>
      </w:pP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8F06E7">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se lo ordenó el juzgado de conocimiento a los </w:t>
      </w:r>
      <w:r w:rsidR="006C3ED3" w:rsidRPr="008F06E7">
        <w:rPr>
          <w:rFonts w:ascii="Arial" w:eastAsia="Times New Roman" w:hAnsi="Arial" w:cs="Arial"/>
          <w:sz w:val="24"/>
          <w:szCs w:val="24"/>
          <w:lang w:eastAsia="es-CO"/>
        </w:rPr>
        <w:t>tres</w:t>
      </w:r>
      <w:r w:rsidRPr="008F06E7">
        <w:rPr>
          <w:rFonts w:ascii="Arial" w:eastAsia="Times New Roman" w:hAnsi="Arial" w:cs="Arial"/>
          <w:sz w:val="24"/>
          <w:szCs w:val="24"/>
          <w:lang w:eastAsia="es-CO"/>
        </w:rPr>
        <w:t xml:space="preserve"> fondos privados de pensiones en los que estuvo afiliada </w:t>
      </w:r>
      <w:r w:rsidRPr="008F06E7">
        <w:rPr>
          <w:rFonts w:ascii="Arial" w:eastAsia="Times New Roman" w:hAnsi="Arial" w:cs="Arial"/>
          <w:spacing w:val="-2"/>
          <w:sz w:val="24"/>
          <w:szCs w:val="24"/>
          <w:lang w:eastAsia="es-ES"/>
        </w:rPr>
        <w:t xml:space="preserve">la señora </w:t>
      </w:r>
      <w:r w:rsidR="006C3ED3" w:rsidRPr="008F06E7">
        <w:rPr>
          <w:rFonts w:ascii="Arial" w:eastAsia="Times New Roman" w:hAnsi="Arial" w:cs="Arial"/>
          <w:spacing w:val="-2"/>
          <w:sz w:val="24"/>
          <w:szCs w:val="24"/>
          <w:lang w:eastAsia="es-ES"/>
        </w:rPr>
        <w:t>Gloria Betsabé Espinosa Obregón</w:t>
      </w:r>
      <w:r w:rsidRPr="008F06E7">
        <w:rPr>
          <w:rFonts w:ascii="Arial" w:eastAsia="Times New Roman" w:hAnsi="Arial" w:cs="Arial"/>
          <w:sz w:val="24"/>
          <w:szCs w:val="24"/>
          <w:lang w:eastAsia="es-CO"/>
        </w:rPr>
        <w:t xml:space="preserve"> después del </w:t>
      </w:r>
      <w:r w:rsidR="006C3ED3" w:rsidRPr="008F06E7">
        <w:rPr>
          <w:rFonts w:ascii="Arial" w:eastAsia="Times New Roman" w:hAnsi="Arial" w:cs="Arial"/>
          <w:sz w:val="24"/>
          <w:szCs w:val="24"/>
          <w:lang w:eastAsia="es-CO"/>
        </w:rPr>
        <w:t>30 de junio de 1995</w:t>
      </w:r>
      <w:r w:rsidRPr="008F06E7">
        <w:rPr>
          <w:rFonts w:ascii="Arial" w:eastAsia="Times New Roman" w:hAnsi="Arial" w:cs="Arial"/>
          <w:sz w:val="24"/>
          <w:szCs w:val="24"/>
          <w:lang w:eastAsia="es-CO"/>
        </w:rPr>
        <w:t>.</w:t>
      </w:r>
    </w:p>
    <w:p w:rsidR="00A87C19" w:rsidRPr="008F06E7" w:rsidRDefault="00A87C19" w:rsidP="008F06E7">
      <w:pPr>
        <w:spacing w:after="0"/>
        <w:jc w:val="both"/>
        <w:textAlignment w:val="baseline"/>
        <w:rPr>
          <w:rFonts w:ascii="Arial" w:eastAsia="Times New Roman" w:hAnsi="Arial" w:cs="Arial"/>
          <w:sz w:val="24"/>
          <w:szCs w:val="24"/>
          <w:lang w:eastAsia="es-CO"/>
        </w:rPr>
      </w:pPr>
    </w:p>
    <w:p w:rsidR="00A87C19" w:rsidRPr="008F06E7" w:rsidRDefault="00A87C19" w:rsidP="008F06E7">
      <w:pPr>
        <w:suppressAutoHyphens/>
        <w:spacing w:after="0"/>
        <w:jc w:val="both"/>
        <w:rPr>
          <w:rFonts w:ascii="Arial" w:eastAsia="Times New Roman" w:hAnsi="Arial" w:cs="Arial"/>
          <w:sz w:val="24"/>
          <w:szCs w:val="24"/>
          <w:lang w:eastAsia="es-CO"/>
        </w:rPr>
      </w:pPr>
      <w:r w:rsidRPr="008F06E7">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8F06E7">
        <w:rPr>
          <w:rFonts w:ascii="Arial" w:eastAsia="Times New Roman" w:hAnsi="Arial" w:cs="Arial"/>
          <w:i/>
          <w:iCs/>
          <w:sz w:val="24"/>
          <w:szCs w:val="24"/>
          <w:lang w:eastAsia="es-CO"/>
        </w:rPr>
        <w:t>a quo</w:t>
      </w:r>
      <w:r w:rsidRPr="008F06E7">
        <w:rPr>
          <w:rFonts w:ascii="Arial" w:eastAsia="Times New Roman" w:hAnsi="Arial" w:cs="Arial"/>
          <w:sz w:val="24"/>
          <w:szCs w:val="24"/>
          <w:lang w:eastAsia="es-CO"/>
        </w:rPr>
        <w:t xml:space="preserve"> consistente en condenar a los </w:t>
      </w:r>
      <w:r w:rsidR="006C3ED3" w:rsidRPr="008F06E7">
        <w:rPr>
          <w:rFonts w:ascii="Arial" w:eastAsia="Times New Roman" w:hAnsi="Arial" w:cs="Arial"/>
          <w:sz w:val="24"/>
          <w:szCs w:val="24"/>
          <w:lang w:eastAsia="es-CO"/>
        </w:rPr>
        <w:t>tres</w:t>
      </w:r>
      <w:r w:rsidRPr="008F06E7">
        <w:rPr>
          <w:rFonts w:ascii="Arial" w:eastAsia="Times New Roman" w:hAnsi="Arial" w:cs="Arial"/>
          <w:sz w:val="24"/>
          <w:szCs w:val="24"/>
          <w:lang w:eastAsia="es-CO"/>
        </w:rPr>
        <w:t xml:space="preserve"> fondos privados de </w:t>
      </w:r>
      <w:r w:rsidRPr="008F06E7">
        <w:rPr>
          <w:rFonts w:ascii="Arial" w:eastAsia="Times New Roman" w:hAnsi="Arial" w:cs="Arial"/>
          <w:sz w:val="24"/>
          <w:szCs w:val="24"/>
          <w:lang w:eastAsia="es-CO"/>
        </w:rPr>
        <w:lastRenderedPageBreak/>
        <w:t xml:space="preserve">pensiones demandados en los que estuvo afiliada la actora, a reintegrar a la Administradora Colombiana de Pensiones, con cargo a sus propios recursos y debidamente indexados, los valores que fueron cobrados a la demandante durante su permanencia en cada una de esas entidades y que estuvieron destinados a cancelar las primas de los seguros previsionales de invalidez y sobrevivientes, así como los valores dirigidos a financiar la garantía de pensión mínima; </w:t>
      </w:r>
      <w:r w:rsidRPr="008F06E7">
        <w:rPr>
          <w:rFonts w:ascii="Arial" w:eastAsia="Times New Roman" w:hAnsi="Arial" w:cs="Arial"/>
          <w:spacing w:val="-2"/>
          <w:sz w:val="24"/>
          <w:szCs w:val="24"/>
          <w:lang w:eastAsia="es-ES"/>
        </w:rPr>
        <w:t>sin que con esa decisión se esté afectando los intereses de terceros que no asistieron al proceso, pues precisamente la orden impartida en ese sentido lo que lleva es a que los fondos privados de pensiones respondan con su patrimonio por las deficiencias en que incurrieron en los afiliaciones ejecutados por la actora desde el cambio de régimen pensional y los movimientos ejecutados al interior del RAIS.</w:t>
      </w:r>
    </w:p>
    <w:p w:rsidR="00A87C19" w:rsidRPr="008F06E7" w:rsidRDefault="00A87C19"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 </w:t>
      </w:r>
    </w:p>
    <w:p w:rsidR="00A87C19" w:rsidRPr="008F06E7" w:rsidRDefault="00A87C19"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 xml:space="preserve">En este punto de la providencia es pertinente referir que al haber operado un traslado desde el régimen de prima media con prestación definida al régimen de ahorro individual con solidaridad el </w:t>
      </w:r>
      <w:r w:rsidR="006C3ED3" w:rsidRPr="008F06E7">
        <w:rPr>
          <w:rFonts w:ascii="Arial" w:eastAsia="Times New Roman" w:hAnsi="Arial" w:cs="Arial"/>
          <w:spacing w:val="-2"/>
          <w:sz w:val="24"/>
          <w:szCs w:val="24"/>
          <w:lang w:eastAsia="es-ES"/>
        </w:rPr>
        <w:t>30 de junio de 1995</w:t>
      </w:r>
      <w:r w:rsidRPr="008F06E7">
        <w:rPr>
          <w:rFonts w:ascii="Arial" w:eastAsia="Times New Roman" w:hAnsi="Arial" w:cs="Arial"/>
          <w:spacing w:val="-2"/>
          <w:sz w:val="24"/>
          <w:szCs w:val="24"/>
          <w:lang w:eastAsia="es-ES"/>
        </w:rPr>
        <w:t xml:space="preserve">, se generó en ese momento un bono pensional tipo A en favor de la señora </w:t>
      </w:r>
      <w:r w:rsidR="006C3ED3" w:rsidRPr="008F06E7">
        <w:rPr>
          <w:rFonts w:ascii="Arial" w:eastAsia="Times New Roman" w:hAnsi="Arial" w:cs="Arial"/>
          <w:spacing w:val="-2"/>
          <w:sz w:val="24"/>
          <w:szCs w:val="24"/>
          <w:lang w:eastAsia="es-ES"/>
        </w:rPr>
        <w:t>Gloria Betsabé Espinosa Obregón</w:t>
      </w:r>
      <w:r w:rsidRPr="008F06E7">
        <w:rPr>
          <w:rFonts w:ascii="Arial" w:eastAsia="Times New Roman" w:hAnsi="Arial" w:cs="Arial"/>
          <w:spacing w:val="-2"/>
          <w:sz w:val="24"/>
          <w:szCs w:val="24"/>
          <w:lang w:eastAsia="es-ES"/>
        </w:rPr>
        <w:t xml:space="preserve">, nacida el </w:t>
      </w:r>
      <w:r w:rsidR="006C3ED3" w:rsidRPr="008F06E7">
        <w:rPr>
          <w:rFonts w:ascii="Arial" w:eastAsia="Times New Roman" w:hAnsi="Arial" w:cs="Arial"/>
          <w:spacing w:val="-2"/>
          <w:sz w:val="24"/>
          <w:szCs w:val="24"/>
          <w:lang w:eastAsia="es-ES"/>
        </w:rPr>
        <w:t>3 de diciembre de 1961</w:t>
      </w:r>
      <w:r w:rsidRPr="008F06E7">
        <w:rPr>
          <w:rFonts w:ascii="Arial" w:eastAsia="Times New Roman" w:hAnsi="Arial" w:cs="Arial"/>
          <w:spacing w:val="-2"/>
          <w:sz w:val="24"/>
          <w:szCs w:val="24"/>
          <w:lang w:eastAsia="es-ES"/>
        </w:rPr>
        <w:t xml:space="preserve"> como consta en su cédula de ciudadanía -pag.38 del tomo I-, por lo que, a pesar de que no existe prueba que demuestre el estado actual de ese </w:t>
      </w:r>
      <w:r w:rsidR="00FF776E" w:rsidRPr="008F06E7">
        <w:rPr>
          <w:rFonts w:ascii="Arial" w:eastAsia="Times New Roman" w:hAnsi="Arial" w:cs="Arial"/>
          <w:spacing w:val="-2"/>
          <w:sz w:val="24"/>
          <w:szCs w:val="24"/>
          <w:lang w:eastAsia="es-ES"/>
        </w:rPr>
        <w:t>instrumento</w:t>
      </w:r>
      <w:r w:rsidRPr="008F06E7">
        <w:rPr>
          <w:rFonts w:ascii="Arial" w:eastAsia="Times New Roman" w:hAnsi="Arial" w:cs="Arial"/>
          <w:spacing w:val="-2"/>
          <w:sz w:val="24"/>
          <w:szCs w:val="24"/>
          <w:lang w:eastAsia="es-ES"/>
        </w:rPr>
        <w:t xml:space="preserve"> de deuda pública, lo cierto es que él se redimiría normalmente el </w:t>
      </w:r>
      <w:r w:rsidR="00FF776E" w:rsidRPr="008F06E7">
        <w:rPr>
          <w:rFonts w:ascii="Arial" w:eastAsia="Times New Roman" w:hAnsi="Arial" w:cs="Arial"/>
          <w:spacing w:val="-2"/>
          <w:sz w:val="24"/>
          <w:szCs w:val="24"/>
          <w:lang w:eastAsia="es-ES"/>
        </w:rPr>
        <w:t>3 de diciembre de 2021</w:t>
      </w:r>
      <w:r w:rsidRPr="008F06E7">
        <w:rPr>
          <w:rFonts w:ascii="Arial" w:eastAsia="Times New Roman" w:hAnsi="Arial" w:cs="Arial"/>
          <w:spacing w:val="-2"/>
          <w:sz w:val="24"/>
          <w:szCs w:val="24"/>
          <w:lang w:eastAsia="es-ES"/>
        </w:rPr>
        <w:t>, fecha en que la accionante cumple los 60 años de edad.</w:t>
      </w:r>
    </w:p>
    <w:p w:rsidR="00A87C19" w:rsidRPr="008F06E7" w:rsidRDefault="00A87C19" w:rsidP="008F06E7">
      <w:pPr>
        <w:suppressAutoHyphens/>
        <w:spacing w:after="0"/>
        <w:jc w:val="both"/>
        <w:rPr>
          <w:rFonts w:ascii="Arial" w:eastAsia="Times New Roman" w:hAnsi="Arial" w:cs="Arial"/>
          <w:spacing w:val="-2"/>
          <w:sz w:val="24"/>
          <w:szCs w:val="24"/>
          <w:lang w:eastAsia="es-ES"/>
        </w:rPr>
      </w:pPr>
    </w:p>
    <w:p w:rsidR="00A87C19" w:rsidRPr="008F06E7" w:rsidRDefault="00A87C19" w:rsidP="008F06E7">
      <w:pPr>
        <w:suppressAutoHyphens/>
        <w:spacing w:after="0"/>
        <w:jc w:val="both"/>
        <w:rPr>
          <w:rStyle w:val="eop"/>
          <w:rFonts w:ascii="Arial" w:hAnsi="Arial" w:cs="Arial"/>
          <w:color w:val="000000"/>
          <w:sz w:val="24"/>
          <w:szCs w:val="24"/>
          <w:shd w:val="clear" w:color="auto" w:fill="FFFFFF"/>
        </w:rPr>
      </w:pPr>
      <w:r w:rsidRPr="008F06E7">
        <w:rPr>
          <w:rStyle w:val="normaltextrun"/>
          <w:rFonts w:ascii="Arial" w:hAnsi="Arial" w:cs="Arial"/>
          <w:color w:val="000000"/>
          <w:sz w:val="24"/>
          <w:szCs w:val="24"/>
          <w:shd w:val="clear" w:color="auto" w:fill="FFFFFF"/>
        </w:rPr>
        <w:t xml:space="preserve">Así las cosas, como la declaratoria de ineficacia trae como consecuencia que las cosas se reestablezcan al estado en el que se encontraban el </w:t>
      </w:r>
      <w:r w:rsidR="00FF776E" w:rsidRPr="008F06E7">
        <w:rPr>
          <w:rStyle w:val="normaltextrun"/>
          <w:rFonts w:ascii="Arial" w:hAnsi="Arial" w:cs="Arial"/>
          <w:color w:val="000000"/>
          <w:sz w:val="24"/>
          <w:szCs w:val="24"/>
          <w:shd w:val="clear" w:color="auto" w:fill="FFFFFF"/>
        </w:rPr>
        <w:t>30 de junio de 1995</w:t>
      </w:r>
      <w:r w:rsidRPr="008F06E7">
        <w:rPr>
          <w:rStyle w:val="normaltextrun"/>
          <w:rFonts w:ascii="Arial" w:hAnsi="Arial" w:cs="Arial"/>
          <w:color w:val="000000"/>
          <w:sz w:val="24"/>
          <w:szCs w:val="24"/>
          <w:shd w:val="clear" w:color="auto" w:fill="FFFFFF"/>
        </w:rPr>
        <w:t>, necesario resulta modificar el ordinal tercero de la sentencia objeto de estudio, con el fin de no incluir dentro de la condena la restitución de los bonos pensionales</w:t>
      </w:r>
      <w:r w:rsidR="00FA2A08">
        <w:rPr>
          <w:rStyle w:val="normaltextrun"/>
          <w:rFonts w:ascii="Arial" w:hAnsi="Arial" w:cs="Arial"/>
          <w:color w:val="000000"/>
          <w:sz w:val="24"/>
          <w:szCs w:val="24"/>
          <w:shd w:val="clear" w:color="auto" w:fill="FFFFFF"/>
        </w:rPr>
        <w:t xml:space="preserve"> </w:t>
      </w:r>
      <w:r w:rsidRPr="008F06E7">
        <w:rPr>
          <w:rStyle w:val="normaltextrun"/>
          <w:rFonts w:ascii="Arial" w:hAnsi="Arial" w:cs="Arial"/>
          <w:color w:val="000000"/>
          <w:sz w:val="24"/>
          <w:szCs w:val="24"/>
          <w:shd w:val="clear" w:color="auto" w:fill="FFFFFF"/>
        </w:rPr>
        <w:t>en caso de existir, como lo</w:t>
      </w:r>
      <w:r w:rsidR="00634302">
        <w:rPr>
          <w:rStyle w:val="normaltextrun"/>
          <w:rFonts w:ascii="Arial" w:hAnsi="Arial" w:cs="Arial"/>
          <w:color w:val="000000"/>
          <w:sz w:val="24"/>
          <w:szCs w:val="24"/>
          <w:shd w:val="clear" w:color="auto" w:fill="FFFFFF"/>
        </w:rPr>
        <w:t xml:space="preserve"> </w:t>
      </w:r>
      <w:r w:rsidRPr="008F06E7">
        <w:rPr>
          <w:rStyle w:val="normaltextrun"/>
          <w:rFonts w:ascii="Arial" w:hAnsi="Arial" w:cs="Arial"/>
          <w:color w:val="000000"/>
          <w:sz w:val="24"/>
          <w:szCs w:val="24"/>
          <w:shd w:val="clear" w:color="auto" w:fill="FFFFFF"/>
        </w:rPr>
        <w:t>ordenó</w:t>
      </w:r>
      <w:r w:rsidR="00634302">
        <w:rPr>
          <w:rStyle w:val="normaltextrun"/>
          <w:rFonts w:ascii="Arial" w:hAnsi="Arial" w:cs="Arial"/>
          <w:color w:val="000000"/>
          <w:sz w:val="24"/>
          <w:szCs w:val="24"/>
          <w:shd w:val="clear" w:color="auto" w:fill="FFFFFF"/>
        </w:rPr>
        <w:t xml:space="preserve"> </w:t>
      </w:r>
      <w:r w:rsidRPr="008F06E7">
        <w:rPr>
          <w:rStyle w:val="normaltextrun"/>
          <w:rFonts w:ascii="Arial" w:hAnsi="Arial" w:cs="Arial"/>
          <w:color w:val="000000"/>
          <w:sz w:val="24"/>
          <w:szCs w:val="24"/>
          <w:shd w:val="clear" w:color="auto" w:fill="FFFFFF"/>
        </w:rPr>
        <w:t>la</w:t>
      </w:r>
      <w:r w:rsidR="00634302">
        <w:rPr>
          <w:rStyle w:val="normaltextrun"/>
          <w:rFonts w:ascii="Arial" w:hAnsi="Arial" w:cs="Arial"/>
          <w:color w:val="000000"/>
          <w:sz w:val="24"/>
          <w:szCs w:val="24"/>
          <w:shd w:val="clear" w:color="auto" w:fill="FFFFFF"/>
        </w:rPr>
        <w:t xml:space="preserve"> </w:t>
      </w:r>
      <w:r w:rsidR="00634302">
        <w:rPr>
          <w:rStyle w:val="normaltextrun"/>
          <w:rFonts w:ascii="Arial" w:hAnsi="Arial" w:cs="Arial"/>
          <w:i/>
          <w:iCs/>
          <w:color w:val="000000"/>
          <w:sz w:val="24"/>
          <w:szCs w:val="24"/>
          <w:shd w:val="clear" w:color="auto" w:fill="FFFFFF"/>
        </w:rPr>
        <w:t xml:space="preserve">a </w:t>
      </w:r>
      <w:r w:rsidRPr="008F06E7">
        <w:rPr>
          <w:rStyle w:val="normaltextrun"/>
          <w:rFonts w:ascii="Arial" w:hAnsi="Arial" w:cs="Arial"/>
          <w:i/>
          <w:iCs/>
          <w:color w:val="000000"/>
          <w:sz w:val="24"/>
          <w:szCs w:val="24"/>
          <w:shd w:val="clear" w:color="auto" w:fill="FFFFFF"/>
        </w:rPr>
        <w:t>quo</w:t>
      </w:r>
      <w:r w:rsidRPr="008F06E7">
        <w:rPr>
          <w:rStyle w:val="normaltextrun"/>
          <w:rFonts w:ascii="Arial" w:hAnsi="Arial" w:cs="Arial"/>
          <w:color w:val="000000"/>
          <w:sz w:val="24"/>
          <w:szCs w:val="24"/>
          <w:shd w:val="clear" w:color="auto" w:fill="FFFFFF"/>
        </w:rPr>
        <w:t>, para posteriormente adicionar</w:t>
      </w:r>
      <w:r w:rsidR="00FA2A08">
        <w:rPr>
          <w:rStyle w:val="normaltextrun"/>
          <w:rFonts w:ascii="Arial" w:hAnsi="Arial" w:cs="Arial"/>
          <w:color w:val="000000"/>
          <w:sz w:val="24"/>
          <w:szCs w:val="24"/>
          <w:shd w:val="clear" w:color="auto" w:fill="FFFFFF"/>
        </w:rPr>
        <w:t xml:space="preserve"> </w:t>
      </w:r>
      <w:r w:rsidRPr="008F06E7">
        <w:rPr>
          <w:rStyle w:val="normaltextrun"/>
          <w:rFonts w:ascii="Arial" w:hAnsi="Arial" w:cs="Arial"/>
          <w:color w:val="000000"/>
          <w:sz w:val="24"/>
          <w:szCs w:val="24"/>
          <w:shd w:val="clear" w:color="auto" w:fill="FFFFFF"/>
        </w:rPr>
        <w:t>la</w:t>
      </w:r>
      <w:r w:rsidR="00FA2A08">
        <w:rPr>
          <w:rStyle w:val="normaltextrun"/>
          <w:rFonts w:ascii="Arial" w:hAnsi="Arial" w:cs="Arial"/>
          <w:color w:val="000000"/>
          <w:sz w:val="24"/>
          <w:szCs w:val="24"/>
          <w:shd w:val="clear" w:color="auto" w:fill="FFFFFF"/>
        </w:rPr>
        <w:t xml:space="preserve"> </w:t>
      </w:r>
      <w:r w:rsidRPr="008F06E7">
        <w:rPr>
          <w:rStyle w:val="normaltextrun"/>
          <w:rFonts w:ascii="Arial" w:hAnsi="Arial" w:cs="Arial"/>
          <w:color w:val="000000"/>
          <w:sz w:val="24"/>
          <w:szCs w:val="24"/>
          <w:shd w:val="clear" w:color="auto" w:fill="FFFFFF"/>
        </w:rPr>
        <w:t>providencia</w:t>
      </w:r>
      <w:r w:rsidR="00FA2A08">
        <w:rPr>
          <w:rStyle w:val="normaltextrun"/>
          <w:rFonts w:ascii="Arial" w:hAnsi="Arial" w:cs="Arial"/>
          <w:color w:val="000000"/>
          <w:sz w:val="24"/>
          <w:szCs w:val="24"/>
          <w:shd w:val="clear" w:color="auto" w:fill="FFFFFF"/>
        </w:rPr>
        <w:t xml:space="preserve"> </w:t>
      </w:r>
      <w:r w:rsidRPr="008F06E7">
        <w:rPr>
          <w:rStyle w:val="normaltextrun"/>
          <w:rFonts w:ascii="Arial" w:hAnsi="Arial" w:cs="Arial"/>
          <w:color w:val="000000"/>
          <w:sz w:val="24"/>
          <w:szCs w:val="24"/>
          <w:shd w:val="clear" w:color="auto" w:fill="FFFFFF"/>
        </w:rPr>
        <w:t>en el sentido de comunicar la decisión adoptada en este asunto a la OBP del Ministerio de Hacienda y Crédito Público, para que, en un trámite interno</w:t>
      </w:r>
      <w:r w:rsidR="00634302">
        <w:rPr>
          <w:rStyle w:val="normaltextrun"/>
          <w:rFonts w:ascii="Arial" w:hAnsi="Arial" w:cs="Arial"/>
          <w:color w:val="000000"/>
          <w:sz w:val="24"/>
          <w:szCs w:val="24"/>
          <w:shd w:val="clear" w:color="auto" w:fill="FFFFFF"/>
        </w:rPr>
        <w:t xml:space="preserve"> </w:t>
      </w:r>
      <w:r w:rsidRPr="008F06E7">
        <w:rPr>
          <w:rStyle w:val="normaltextrun"/>
          <w:rFonts w:ascii="Arial" w:hAnsi="Arial" w:cs="Arial"/>
          <w:color w:val="000000"/>
          <w:sz w:val="24"/>
          <w:szCs w:val="24"/>
          <w:shd w:val="clear" w:color="auto" w:fill="FFFFFF"/>
        </w:rPr>
        <w:t>y a través de canales institucionales, ejecute todas las acciones a que haya lugar para dejar las cosas en el estado en el que se encontraban para el</w:t>
      </w:r>
      <w:r w:rsidR="00634302">
        <w:rPr>
          <w:rStyle w:val="normaltextrun"/>
          <w:rFonts w:ascii="Arial" w:hAnsi="Arial" w:cs="Arial"/>
          <w:color w:val="000000"/>
          <w:sz w:val="24"/>
          <w:szCs w:val="24"/>
          <w:shd w:val="clear" w:color="auto" w:fill="FFFFFF"/>
        </w:rPr>
        <w:t xml:space="preserve"> </w:t>
      </w:r>
      <w:r w:rsidR="00FF776E" w:rsidRPr="008F06E7">
        <w:rPr>
          <w:rStyle w:val="normaltextrun"/>
          <w:rFonts w:ascii="Arial" w:hAnsi="Arial" w:cs="Arial"/>
          <w:color w:val="000000"/>
          <w:sz w:val="24"/>
          <w:szCs w:val="24"/>
          <w:shd w:val="clear" w:color="auto" w:fill="FFFFFF"/>
        </w:rPr>
        <w:t>30 de junio de 1995</w:t>
      </w:r>
      <w:r w:rsidRPr="008F06E7">
        <w:rPr>
          <w:rStyle w:val="normaltextrun"/>
          <w:rFonts w:ascii="Arial" w:hAnsi="Arial" w:cs="Arial"/>
          <w:color w:val="000000"/>
          <w:sz w:val="24"/>
          <w:szCs w:val="24"/>
          <w:shd w:val="clear" w:color="auto" w:fill="FFFFFF"/>
        </w:rPr>
        <w:t>, procediendo, entre otras cosas y de ser el caso, a anular o dejar sin vigencia el</w:t>
      </w:r>
      <w:r w:rsidR="00634302">
        <w:rPr>
          <w:rStyle w:val="normaltextrun"/>
          <w:rFonts w:ascii="Arial" w:hAnsi="Arial" w:cs="Arial"/>
          <w:color w:val="000000"/>
          <w:sz w:val="24"/>
          <w:szCs w:val="24"/>
          <w:shd w:val="clear" w:color="auto" w:fill="FFFFFF"/>
        </w:rPr>
        <w:t xml:space="preserve"> </w:t>
      </w:r>
      <w:r w:rsidRPr="008F06E7">
        <w:rPr>
          <w:rStyle w:val="normaltextrun"/>
          <w:rFonts w:ascii="Arial" w:hAnsi="Arial" w:cs="Arial"/>
          <w:color w:val="000000"/>
          <w:sz w:val="24"/>
          <w:szCs w:val="24"/>
          <w:shd w:val="clear" w:color="auto" w:fill="FFFFFF"/>
        </w:rPr>
        <w:t>bono pensional</w:t>
      </w:r>
      <w:r w:rsidR="00634302">
        <w:rPr>
          <w:rStyle w:val="normaltextrun"/>
          <w:rFonts w:ascii="Arial" w:hAnsi="Arial" w:cs="Arial"/>
          <w:color w:val="000000"/>
          <w:sz w:val="24"/>
          <w:szCs w:val="24"/>
          <w:shd w:val="clear" w:color="auto" w:fill="FFFFFF"/>
        </w:rPr>
        <w:t xml:space="preserve"> </w:t>
      </w:r>
      <w:r w:rsidRPr="008F06E7">
        <w:rPr>
          <w:rStyle w:val="normaltextrun"/>
          <w:rFonts w:ascii="Arial" w:hAnsi="Arial" w:cs="Arial"/>
          <w:color w:val="000000"/>
          <w:sz w:val="24"/>
          <w:szCs w:val="24"/>
          <w:shd w:val="clear" w:color="auto" w:fill="FFFFFF"/>
        </w:rPr>
        <w:t>que se generó</w:t>
      </w:r>
      <w:r w:rsidR="00634302">
        <w:rPr>
          <w:rStyle w:val="normaltextrun"/>
          <w:rFonts w:ascii="Arial" w:hAnsi="Arial" w:cs="Arial"/>
          <w:color w:val="000000"/>
          <w:sz w:val="24"/>
          <w:szCs w:val="24"/>
          <w:shd w:val="clear" w:color="auto" w:fill="FFFFFF"/>
        </w:rPr>
        <w:t xml:space="preserve"> </w:t>
      </w:r>
      <w:r w:rsidRPr="008F06E7">
        <w:rPr>
          <w:rStyle w:val="normaltextrun"/>
          <w:rFonts w:ascii="Arial" w:hAnsi="Arial" w:cs="Arial"/>
          <w:color w:val="000000"/>
          <w:sz w:val="24"/>
          <w:szCs w:val="24"/>
          <w:shd w:val="clear" w:color="auto" w:fill="FFFFFF"/>
        </w:rPr>
        <w:t>en</w:t>
      </w:r>
      <w:r w:rsidR="00634302">
        <w:rPr>
          <w:rStyle w:val="normaltextrun"/>
          <w:rFonts w:ascii="Arial" w:hAnsi="Arial" w:cs="Arial"/>
          <w:color w:val="000000"/>
          <w:sz w:val="24"/>
          <w:szCs w:val="24"/>
          <w:shd w:val="clear" w:color="auto" w:fill="FFFFFF"/>
        </w:rPr>
        <w:t xml:space="preserve"> </w:t>
      </w:r>
      <w:r w:rsidRPr="008F06E7">
        <w:rPr>
          <w:rStyle w:val="normaltextrun"/>
          <w:rFonts w:ascii="Arial" w:hAnsi="Arial" w:cs="Arial"/>
          <w:color w:val="000000"/>
          <w:sz w:val="24"/>
          <w:szCs w:val="24"/>
          <w:shd w:val="clear" w:color="auto" w:fill="FFFFFF"/>
        </w:rPr>
        <w:t xml:space="preserve">favor de la señora </w:t>
      </w:r>
      <w:r w:rsidR="00FF776E" w:rsidRPr="008F06E7">
        <w:rPr>
          <w:rFonts w:ascii="Arial" w:eastAsia="Times New Roman" w:hAnsi="Arial" w:cs="Arial"/>
          <w:spacing w:val="-2"/>
          <w:sz w:val="24"/>
          <w:szCs w:val="24"/>
          <w:lang w:eastAsia="es-ES"/>
        </w:rPr>
        <w:t>Gloria Betsabé Espinosa Obregón</w:t>
      </w:r>
      <w:r w:rsidRPr="008F06E7">
        <w:rPr>
          <w:rStyle w:val="normaltextrun"/>
          <w:rFonts w:ascii="Arial" w:hAnsi="Arial" w:cs="Arial"/>
          <w:color w:val="000000"/>
          <w:sz w:val="24"/>
          <w:szCs w:val="24"/>
          <w:shd w:val="clear" w:color="auto" w:fill="FFFFFF"/>
        </w:rPr>
        <w:t xml:space="preserve"> y que tenía como fecha de redención normal </w:t>
      </w:r>
      <w:r w:rsidR="00FF776E" w:rsidRPr="008F06E7">
        <w:rPr>
          <w:rStyle w:val="normaltextrun"/>
          <w:rFonts w:ascii="Arial" w:hAnsi="Arial" w:cs="Arial"/>
          <w:color w:val="000000"/>
          <w:sz w:val="24"/>
          <w:szCs w:val="24"/>
          <w:shd w:val="clear" w:color="auto" w:fill="FFFFFF"/>
        </w:rPr>
        <w:t>3 de diciembre de 2021</w:t>
      </w:r>
      <w:r w:rsidRPr="008F06E7">
        <w:rPr>
          <w:rStyle w:val="normaltextrun"/>
          <w:rFonts w:ascii="Arial" w:hAnsi="Arial" w:cs="Arial"/>
          <w:color w:val="000000"/>
          <w:sz w:val="24"/>
          <w:szCs w:val="24"/>
          <w:shd w:val="clear" w:color="auto" w:fill="FFFFFF"/>
        </w:rPr>
        <w:t>, aplicando con ello</w:t>
      </w:r>
      <w:r w:rsidR="00634302">
        <w:rPr>
          <w:rStyle w:val="normaltextrun"/>
          <w:rFonts w:ascii="Arial" w:hAnsi="Arial" w:cs="Arial"/>
          <w:color w:val="000000"/>
          <w:sz w:val="24"/>
          <w:szCs w:val="24"/>
          <w:shd w:val="clear" w:color="auto" w:fill="FFFFFF"/>
        </w:rPr>
        <w:t xml:space="preserve"> </w:t>
      </w:r>
      <w:r w:rsidRPr="008F06E7">
        <w:rPr>
          <w:rStyle w:val="normaltextrun"/>
          <w:rFonts w:ascii="Arial" w:hAnsi="Arial" w:cs="Arial"/>
          <w:color w:val="000000"/>
          <w:sz w:val="24"/>
          <w:szCs w:val="24"/>
          <w:shd w:val="clear" w:color="auto" w:fill="FFFFFF"/>
        </w:rPr>
        <w:t>lo previsto en el artículo 57 del Decreto 1748 de 1995 modificado por el artículo 17 del Decreto 3798 de 2003 hoy recopilado en el Decreto 1833 de 2016.</w:t>
      </w:r>
      <w:r w:rsidRPr="008F06E7">
        <w:rPr>
          <w:rStyle w:val="eop"/>
          <w:rFonts w:ascii="Arial" w:hAnsi="Arial" w:cs="Arial"/>
          <w:color w:val="000000"/>
          <w:sz w:val="24"/>
          <w:szCs w:val="24"/>
          <w:shd w:val="clear" w:color="auto" w:fill="FFFFFF"/>
        </w:rPr>
        <w:t> </w:t>
      </w:r>
    </w:p>
    <w:p w:rsidR="00A87C19" w:rsidRPr="008F06E7" w:rsidRDefault="00A87C19"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 </w:t>
      </w:r>
    </w:p>
    <w:p w:rsidR="00A87C19" w:rsidRPr="008F06E7" w:rsidRDefault="00A87C19"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 xml:space="preserve">En torno al hecho consistente en que la accionante arribó a la edad mínima de pensión el </w:t>
      </w:r>
      <w:r w:rsidR="00FF776E" w:rsidRPr="008F06E7">
        <w:rPr>
          <w:rFonts w:ascii="Arial" w:eastAsia="Times New Roman" w:hAnsi="Arial" w:cs="Arial"/>
          <w:spacing w:val="-2"/>
          <w:sz w:val="24"/>
          <w:szCs w:val="24"/>
          <w:lang w:eastAsia="es-ES"/>
        </w:rPr>
        <w:t>3 de diciembre de 2018</w:t>
      </w:r>
      <w:r w:rsidRPr="008F06E7">
        <w:rPr>
          <w:rFonts w:ascii="Arial" w:eastAsia="Times New Roman" w:hAnsi="Arial" w:cs="Arial"/>
          <w:spacing w:val="-2"/>
          <w:sz w:val="24"/>
          <w:szCs w:val="24"/>
          <w:lang w:eastAsia="es-ES"/>
        </w:rPr>
        <w:t>, lo cierto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9C72BD" w:rsidRPr="008F06E7" w:rsidRDefault="009C72BD" w:rsidP="008F06E7">
      <w:pPr>
        <w:suppressAutoHyphens/>
        <w:spacing w:after="0"/>
        <w:jc w:val="both"/>
        <w:rPr>
          <w:rFonts w:ascii="Arial" w:eastAsia="Times New Roman" w:hAnsi="Arial" w:cs="Arial"/>
          <w:spacing w:val="-2"/>
          <w:sz w:val="24"/>
          <w:szCs w:val="24"/>
          <w:lang w:eastAsia="es-ES"/>
        </w:rPr>
      </w:pPr>
    </w:p>
    <w:p w:rsidR="009C72BD" w:rsidRPr="008F06E7" w:rsidRDefault="009C72BD" w:rsidP="008F06E7">
      <w:pPr>
        <w:spacing w:after="0"/>
        <w:jc w:val="both"/>
        <w:textAlignment w:val="baseline"/>
        <w:rPr>
          <w:rFonts w:ascii="Arial" w:eastAsia="Times New Roman" w:hAnsi="Arial" w:cs="Arial"/>
          <w:sz w:val="24"/>
          <w:szCs w:val="24"/>
          <w:lang w:eastAsia="es-CO"/>
        </w:rPr>
      </w:pPr>
      <w:r w:rsidRPr="008F06E7">
        <w:rPr>
          <w:rStyle w:val="normaltextrun"/>
          <w:rFonts w:ascii="Arial" w:hAnsi="Arial" w:cs="Arial"/>
          <w:color w:val="000000"/>
          <w:sz w:val="24"/>
          <w:szCs w:val="24"/>
          <w:shd w:val="clear" w:color="auto" w:fill="FFFFFF"/>
        </w:rPr>
        <w:t>Frente a la petición elevada por la Administradora Colombiana de Pensiones relativa a que se condene a los fondos privados de pensiones accionados a cancelar a título de sanción una suma igual al valor de las futuras mesadas pensionales que pudieren reconocérsele a la accionante en el régimen de prima media con prestación definida, lo primero que cabe señalar es que la etapa de alegatos no es el acto procesal previsto para realizar pretensiones, resultando claro por demás que la demandante no dirigió ninguna pretensión en ese sentido, mientras que las consecuencias prácticas de la declaratoria de ineficacia son las que la Corte Suprema de Justicia ha reseñado en su línea jurisprudencial en este tipo de asuntos y que ya han sido aplicadas en estricto sentido en este caso.</w:t>
      </w:r>
      <w:r w:rsidRPr="008F06E7">
        <w:rPr>
          <w:rStyle w:val="eop"/>
          <w:rFonts w:ascii="Arial" w:hAnsi="Arial" w:cs="Arial"/>
          <w:color w:val="000000"/>
          <w:sz w:val="24"/>
          <w:szCs w:val="24"/>
          <w:shd w:val="clear" w:color="auto" w:fill="FFFFFF"/>
        </w:rPr>
        <w:t> </w:t>
      </w:r>
      <w:r w:rsidRPr="008F06E7">
        <w:rPr>
          <w:rFonts w:ascii="Arial" w:eastAsia="Times New Roman" w:hAnsi="Arial" w:cs="Arial"/>
          <w:sz w:val="24"/>
          <w:szCs w:val="24"/>
          <w:lang w:eastAsia="es-CO"/>
        </w:rPr>
        <w:t>Por lo expuesto, no hay lugar a acceder a la petición condenatoria elevada por la Administradora Colombiana de Pensiones en la sustentación del recurso de apelación.</w:t>
      </w:r>
    </w:p>
    <w:p w:rsidR="00A87C19" w:rsidRPr="008F06E7" w:rsidRDefault="00A87C19" w:rsidP="008F06E7">
      <w:pPr>
        <w:suppressAutoHyphens/>
        <w:spacing w:after="0"/>
        <w:jc w:val="both"/>
        <w:rPr>
          <w:rFonts w:ascii="Arial" w:eastAsia="Times New Roman" w:hAnsi="Arial" w:cs="Arial"/>
          <w:spacing w:val="-2"/>
          <w:sz w:val="24"/>
          <w:szCs w:val="24"/>
          <w:lang w:eastAsia="es-ES"/>
        </w:rPr>
      </w:pP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 xml:space="preserve">Respecto a la condena en costas emitida en el curso de la primera instancia en contra de la AFP </w:t>
      </w:r>
      <w:r w:rsidR="00FF776E" w:rsidRPr="008F06E7">
        <w:rPr>
          <w:rFonts w:ascii="Arial" w:eastAsia="Times New Roman" w:hAnsi="Arial" w:cs="Arial"/>
          <w:sz w:val="24"/>
          <w:szCs w:val="24"/>
          <w:lang w:eastAsia="es-CO"/>
        </w:rPr>
        <w:t>Porvenir</w:t>
      </w:r>
      <w:r w:rsidRPr="008F06E7">
        <w:rPr>
          <w:rFonts w:ascii="Arial" w:eastAsia="Times New Roman" w:hAnsi="Arial" w:cs="Arial"/>
          <w:sz w:val="24"/>
          <w:szCs w:val="24"/>
          <w:lang w:eastAsia="es-CO"/>
        </w:rPr>
        <w:t xml:space="preserve"> S.A., es pertinente recordar que el numeral 1° del artículo 365 del CGP establece que </w:t>
      </w:r>
      <w:r w:rsidRPr="008F06E7">
        <w:rPr>
          <w:rFonts w:ascii="Arial" w:eastAsia="Times New Roman" w:hAnsi="Arial" w:cs="Arial"/>
          <w:i/>
          <w:iCs/>
          <w:sz w:val="24"/>
          <w:szCs w:val="24"/>
          <w:lang w:eastAsia="es-CO"/>
        </w:rPr>
        <w:t>“Se condenará en costas a la parte vencida en el proceso”</w:t>
      </w:r>
      <w:r w:rsidRPr="008F06E7">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8F06E7">
        <w:rPr>
          <w:rFonts w:ascii="Arial" w:eastAsia="Times New Roman" w:hAnsi="Arial" w:cs="Arial"/>
          <w:i/>
          <w:iCs/>
          <w:sz w:val="24"/>
          <w:szCs w:val="24"/>
          <w:lang w:eastAsia="es-CO"/>
        </w:rPr>
        <w:t xml:space="preserve">a quo </w:t>
      </w:r>
      <w:r w:rsidRPr="008F06E7">
        <w:rPr>
          <w:rFonts w:ascii="Arial" w:eastAsia="Times New Roman" w:hAnsi="Arial" w:cs="Arial"/>
          <w:sz w:val="24"/>
          <w:szCs w:val="24"/>
          <w:lang w:eastAsia="es-CO"/>
        </w:rPr>
        <w:t>emitir condena en su contra por dicho concepto, la cual encuentra debidamente ajustada a derecho esta Corporación.</w:t>
      </w:r>
    </w:p>
    <w:p w:rsidR="00A87C19" w:rsidRPr="008F06E7" w:rsidRDefault="00A87C19"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 </w:t>
      </w:r>
    </w:p>
    <w:p w:rsidR="00A87C19" w:rsidRPr="008F06E7" w:rsidRDefault="00A87C19"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rsidR="00A87C19" w:rsidRPr="008F06E7" w:rsidRDefault="00A87C19"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 </w:t>
      </w:r>
    </w:p>
    <w:p w:rsidR="00A87C19" w:rsidRPr="008F06E7" w:rsidRDefault="00A87C19"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En mérito de lo expuesto, la </w:t>
      </w:r>
      <w:r w:rsidRPr="008F06E7">
        <w:rPr>
          <w:rFonts w:ascii="Arial" w:eastAsia="Times New Roman" w:hAnsi="Arial" w:cs="Arial"/>
          <w:b/>
          <w:bCs/>
          <w:spacing w:val="-2"/>
          <w:sz w:val="24"/>
          <w:szCs w:val="24"/>
          <w:lang w:eastAsia="es-ES"/>
        </w:rPr>
        <w:t>Sala de Decisión Laboral del Tribunal Superior de Pereira</w:t>
      </w:r>
      <w:r w:rsidRPr="008F06E7">
        <w:rPr>
          <w:rFonts w:ascii="Arial" w:eastAsia="Times New Roman" w:hAnsi="Arial" w:cs="Arial"/>
          <w:spacing w:val="-2"/>
          <w:sz w:val="24"/>
          <w:szCs w:val="24"/>
          <w:lang w:eastAsia="es-ES"/>
        </w:rPr>
        <w:t>, administrando justicia en nombre de la República y por autoridad de la ley,   </w:t>
      </w:r>
    </w:p>
    <w:p w:rsidR="00A87C19" w:rsidRPr="008F06E7" w:rsidRDefault="00A87C19"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spacing w:val="-2"/>
          <w:sz w:val="24"/>
          <w:szCs w:val="24"/>
          <w:lang w:eastAsia="es-ES"/>
        </w:rPr>
        <w:t>   </w:t>
      </w:r>
    </w:p>
    <w:p w:rsidR="00A87C19" w:rsidRPr="008F06E7" w:rsidRDefault="00A87C19" w:rsidP="008F06E7">
      <w:pPr>
        <w:suppressAutoHyphens/>
        <w:spacing w:after="0"/>
        <w:jc w:val="center"/>
        <w:rPr>
          <w:rFonts w:ascii="Arial" w:eastAsia="Times New Roman" w:hAnsi="Arial" w:cs="Arial"/>
          <w:spacing w:val="-2"/>
          <w:sz w:val="24"/>
          <w:szCs w:val="24"/>
          <w:lang w:eastAsia="es-ES"/>
        </w:rPr>
      </w:pPr>
      <w:r w:rsidRPr="008F06E7">
        <w:rPr>
          <w:rFonts w:ascii="Arial" w:eastAsia="Times New Roman" w:hAnsi="Arial" w:cs="Arial"/>
          <w:b/>
          <w:bCs/>
          <w:spacing w:val="-2"/>
          <w:sz w:val="24"/>
          <w:szCs w:val="24"/>
          <w:lang w:eastAsia="es-ES"/>
        </w:rPr>
        <w:t>RESUELVE</w:t>
      </w:r>
      <w:r w:rsidRPr="008F06E7">
        <w:rPr>
          <w:rFonts w:ascii="Arial" w:eastAsia="Times New Roman" w:hAnsi="Arial" w:cs="Arial"/>
          <w:spacing w:val="-2"/>
          <w:sz w:val="24"/>
          <w:szCs w:val="24"/>
          <w:lang w:eastAsia="es-ES"/>
        </w:rPr>
        <w:t> </w:t>
      </w:r>
    </w:p>
    <w:p w:rsidR="00A87C19" w:rsidRPr="008F06E7" w:rsidRDefault="00A87C19" w:rsidP="008F06E7">
      <w:pPr>
        <w:suppressAutoHyphens/>
        <w:spacing w:after="0"/>
        <w:jc w:val="both"/>
        <w:rPr>
          <w:rFonts w:ascii="Arial" w:eastAsia="Times New Roman" w:hAnsi="Arial" w:cs="Arial"/>
          <w:spacing w:val="-2"/>
          <w:sz w:val="24"/>
          <w:szCs w:val="24"/>
          <w:lang w:eastAsia="es-ES"/>
        </w:rPr>
      </w:pPr>
      <w:r w:rsidRPr="008F06E7">
        <w:rPr>
          <w:rFonts w:ascii="Arial" w:eastAsia="Times New Roman" w:hAnsi="Arial" w:cs="Arial"/>
          <w:b/>
          <w:bCs/>
          <w:spacing w:val="-2"/>
          <w:sz w:val="24"/>
          <w:szCs w:val="24"/>
          <w:lang w:eastAsia="es-ES"/>
        </w:rPr>
        <w:t> </w:t>
      </w:r>
      <w:r w:rsidRPr="008F06E7">
        <w:rPr>
          <w:rFonts w:ascii="Arial" w:eastAsia="Times New Roman" w:hAnsi="Arial" w:cs="Arial"/>
          <w:spacing w:val="-2"/>
          <w:sz w:val="24"/>
          <w:szCs w:val="24"/>
          <w:lang w:eastAsia="es-ES"/>
        </w:rPr>
        <w:t>  </w:t>
      </w: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b/>
          <w:bCs/>
          <w:sz w:val="24"/>
          <w:szCs w:val="24"/>
          <w:lang w:eastAsia="es-CO"/>
        </w:rPr>
        <w:t>PRIMERO. </w:t>
      </w:r>
      <w:r w:rsidRPr="008F06E7">
        <w:rPr>
          <w:rFonts w:ascii="Arial" w:eastAsia="Times New Roman" w:hAnsi="Arial" w:cs="Arial"/>
          <w:sz w:val="24"/>
          <w:szCs w:val="24"/>
          <w:lang w:eastAsia="es-CO"/>
        </w:rPr>
        <w:t>MODIFICAR el ordinal TERCERO de la sentencia proferida por el Juzgado Segundo Laboral del Circuito, el cual quedarán así:   </w:t>
      </w: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   </w:t>
      </w: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w:t>
      </w:r>
      <w:r w:rsidRPr="008F06E7">
        <w:rPr>
          <w:rFonts w:ascii="Arial" w:eastAsia="Times New Roman" w:hAnsi="Arial" w:cs="Arial"/>
          <w:b/>
          <w:bCs/>
          <w:i/>
          <w:iCs/>
          <w:sz w:val="24"/>
          <w:szCs w:val="24"/>
          <w:lang w:eastAsia="es-CO"/>
        </w:rPr>
        <w:t>TERCERO. CONDENAR </w:t>
      </w:r>
      <w:r w:rsidRPr="008F06E7">
        <w:rPr>
          <w:rFonts w:ascii="Arial" w:eastAsia="Times New Roman" w:hAnsi="Arial" w:cs="Arial"/>
          <w:i/>
          <w:iCs/>
          <w:sz w:val="24"/>
          <w:szCs w:val="24"/>
          <w:lang w:eastAsia="es-CO"/>
        </w:rPr>
        <w:t>al fondo privado de pensiones </w:t>
      </w:r>
      <w:r w:rsidR="00FF776E" w:rsidRPr="008F06E7">
        <w:rPr>
          <w:rFonts w:ascii="Arial" w:eastAsia="Times New Roman" w:hAnsi="Arial" w:cs="Arial"/>
          <w:i/>
          <w:iCs/>
          <w:sz w:val="24"/>
          <w:szCs w:val="24"/>
          <w:lang w:eastAsia="es-CO"/>
        </w:rPr>
        <w:t>PORVENIR</w:t>
      </w:r>
      <w:r w:rsidRPr="008F06E7">
        <w:rPr>
          <w:rFonts w:ascii="Arial" w:eastAsia="Times New Roman" w:hAnsi="Arial" w:cs="Arial"/>
          <w:i/>
          <w:iCs/>
          <w:sz w:val="24"/>
          <w:szCs w:val="24"/>
          <w:lang w:eastAsia="es-CO"/>
        </w:rPr>
        <w:t xml:space="preserve"> S.A. a girar a favor de la ADMINISTRADORA COLOMBIANA DE PENSIONES el saldo existente en la cuenta de ahorro de la señora </w:t>
      </w:r>
      <w:r w:rsidR="00935031" w:rsidRPr="008F06E7">
        <w:rPr>
          <w:rFonts w:ascii="Arial" w:eastAsia="Times New Roman" w:hAnsi="Arial" w:cs="Arial"/>
          <w:i/>
          <w:iCs/>
          <w:sz w:val="24"/>
          <w:szCs w:val="24"/>
          <w:lang w:eastAsia="es-CO"/>
        </w:rPr>
        <w:t>GLORIA BETSABÉ ESPINOSA OBREGÓN</w:t>
      </w:r>
      <w:r w:rsidRPr="008F06E7">
        <w:rPr>
          <w:rFonts w:ascii="Arial" w:eastAsia="Times New Roman" w:hAnsi="Arial" w:cs="Arial"/>
          <w:i/>
          <w:iCs/>
          <w:sz w:val="24"/>
          <w:szCs w:val="24"/>
          <w:lang w:eastAsia="es-CO"/>
        </w:rPr>
        <w:t>, proveniente de las cotizaciones efectuadas al sistema general de pensiones, junto con los intereses y rendimientos financieros que se hayan causado.”</w:t>
      </w:r>
      <w:r w:rsidRPr="008F06E7">
        <w:rPr>
          <w:rFonts w:ascii="Arial" w:eastAsia="Times New Roman" w:hAnsi="Arial" w:cs="Arial"/>
          <w:sz w:val="24"/>
          <w:szCs w:val="24"/>
          <w:lang w:eastAsia="es-CO"/>
        </w:rPr>
        <w:t>.</w:t>
      </w:r>
    </w:p>
    <w:p w:rsidR="00A87C19" w:rsidRPr="008F06E7" w:rsidRDefault="00A87C19" w:rsidP="008F06E7">
      <w:pPr>
        <w:spacing w:after="0"/>
        <w:jc w:val="both"/>
        <w:textAlignment w:val="baseline"/>
        <w:rPr>
          <w:rFonts w:ascii="Arial" w:eastAsia="Times New Roman" w:hAnsi="Arial" w:cs="Arial"/>
          <w:sz w:val="24"/>
          <w:szCs w:val="24"/>
          <w:lang w:eastAsia="es-CO"/>
        </w:rPr>
      </w:pPr>
    </w:p>
    <w:p w:rsidR="00A87C19" w:rsidRPr="008F06E7" w:rsidRDefault="00A87C19" w:rsidP="008F06E7">
      <w:pPr>
        <w:spacing w:after="0"/>
        <w:jc w:val="both"/>
        <w:textAlignment w:val="baseline"/>
        <w:rPr>
          <w:rStyle w:val="eop"/>
          <w:rFonts w:ascii="Arial" w:eastAsia="Times New Roman" w:hAnsi="Arial" w:cs="Arial"/>
          <w:sz w:val="24"/>
          <w:szCs w:val="24"/>
          <w:lang w:eastAsia="es-CO"/>
        </w:rPr>
      </w:pPr>
      <w:r w:rsidRPr="008F06E7">
        <w:rPr>
          <w:rFonts w:ascii="Arial" w:eastAsia="Times New Roman" w:hAnsi="Arial" w:cs="Arial"/>
          <w:b/>
          <w:bCs/>
          <w:sz w:val="24"/>
          <w:szCs w:val="24"/>
          <w:lang w:eastAsia="es-CO"/>
        </w:rPr>
        <w:t xml:space="preserve">SEGUNDO. </w:t>
      </w:r>
      <w:r w:rsidRPr="008F06E7">
        <w:rPr>
          <w:rFonts w:ascii="Arial" w:hAnsi="Arial" w:cs="Arial"/>
          <w:b/>
          <w:bCs/>
          <w:color w:val="000000"/>
          <w:sz w:val="24"/>
          <w:szCs w:val="24"/>
          <w:shd w:val="clear" w:color="auto" w:fill="FFFFFF"/>
        </w:rPr>
        <w:t>A</w:t>
      </w:r>
      <w:r w:rsidRPr="008F06E7">
        <w:rPr>
          <w:rStyle w:val="normaltextrun"/>
          <w:rFonts w:ascii="Arial" w:hAnsi="Arial" w:cs="Arial"/>
          <w:b/>
          <w:bCs/>
          <w:color w:val="000000"/>
          <w:sz w:val="24"/>
          <w:szCs w:val="24"/>
          <w:shd w:val="clear" w:color="auto" w:fill="FFFFFF"/>
        </w:rPr>
        <w:t>DICIONAR </w:t>
      </w:r>
      <w:r w:rsidRPr="008F06E7">
        <w:rPr>
          <w:rStyle w:val="normaltextrun"/>
          <w:rFonts w:ascii="Arial" w:hAnsi="Arial" w:cs="Arial"/>
          <w:color w:val="000000"/>
          <w:sz w:val="24"/>
          <w:szCs w:val="24"/>
          <w:shd w:val="clear" w:color="auto" w:fill="FFFFFF"/>
        </w:rPr>
        <w:t>la sentencia emitida por el Juzgado Segundo Laboral del Circuito, en el sentido de </w:t>
      </w:r>
      <w:r w:rsidRPr="008F06E7">
        <w:rPr>
          <w:rStyle w:val="normaltextrun"/>
          <w:rFonts w:ascii="Arial" w:hAnsi="Arial" w:cs="Arial"/>
          <w:b/>
          <w:bCs/>
          <w:color w:val="000000"/>
          <w:sz w:val="24"/>
          <w:szCs w:val="24"/>
          <w:shd w:val="clear" w:color="auto" w:fill="FFFFFF"/>
        </w:rPr>
        <w:t>COMUNICAR </w:t>
      </w:r>
      <w:r w:rsidRPr="008F06E7">
        <w:rPr>
          <w:rStyle w:val="normaltextrun"/>
          <w:rFonts w:ascii="Arial" w:hAnsi="Arial" w:cs="Arial"/>
          <w:color w:val="000000"/>
          <w:sz w:val="24"/>
          <w:szCs w:val="24"/>
          <w:shd w:val="clear" w:color="auto" w:fill="FFFFFF"/>
        </w:rPr>
        <w:t>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w:t>
      </w:r>
      <w:r w:rsidR="00935031" w:rsidRPr="008F06E7">
        <w:rPr>
          <w:rStyle w:val="normaltextrun"/>
          <w:rFonts w:ascii="Arial" w:hAnsi="Arial" w:cs="Arial"/>
          <w:color w:val="000000"/>
          <w:sz w:val="24"/>
          <w:szCs w:val="24"/>
          <w:shd w:val="clear" w:color="auto" w:fill="FFFFFF"/>
        </w:rPr>
        <w:t>30 de junio de 1995</w:t>
      </w:r>
      <w:r w:rsidRPr="008F06E7">
        <w:rPr>
          <w:rStyle w:val="normaltextrun"/>
          <w:rFonts w:ascii="Arial" w:hAnsi="Arial" w:cs="Arial"/>
          <w:color w:val="000000"/>
          <w:sz w:val="24"/>
          <w:szCs w:val="24"/>
          <w:shd w:val="clear" w:color="auto" w:fill="FFFFFF"/>
        </w:rPr>
        <w:t xml:space="preserve">, procediendo, entre otras cosas y de ser el caso, a anular o </w:t>
      </w:r>
      <w:r w:rsidRPr="008F06E7">
        <w:rPr>
          <w:rStyle w:val="normaltextrun"/>
          <w:rFonts w:ascii="Arial" w:hAnsi="Arial" w:cs="Arial"/>
          <w:color w:val="000000"/>
          <w:sz w:val="24"/>
          <w:szCs w:val="24"/>
          <w:shd w:val="clear" w:color="auto" w:fill="FFFFFF"/>
        </w:rPr>
        <w:lastRenderedPageBreak/>
        <w:t xml:space="preserve">dejar sin vigencia, el bono pensional que se generó a favor de la señora </w:t>
      </w:r>
      <w:r w:rsidR="00935031" w:rsidRPr="008F06E7">
        <w:rPr>
          <w:rStyle w:val="normaltextrun"/>
          <w:rFonts w:ascii="Arial" w:hAnsi="Arial" w:cs="Arial"/>
          <w:color w:val="000000"/>
          <w:sz w:val="24"/>
          <w:szCs w:val="24"/>
          <w:shd w:val="clear" w:color="auto" w:fill="FFFFFF"/>
        </w:rPr>
        <w:t>GLORIA BETSABÉ ESPINOSA OBREGÓN</w:t>
      </w:r>
      <w:r w:rsidRPr="008F06E7">
        <w:rPr>
          <w:rStyle w:val="normaltextrun"/>
          <w:rFonts w:ascii="Arial" w:hAnsi="Arial" w:cs="Arial"/>
          <w:color w:val="000000"/>
          <w:sz w:val="24"/>
          <w:szCs w:val="24"/>
          <w:shd w:val="clear" w:color="auto" w:fill="FFFFFF"/>
        </w:rPr>
        <w:t xml:space="preserve"> y que tenía como fecha de redención normal el </w:t>
      </w:r>
      <w:r w:rsidR="00935031" w:rsidRPr="008F06E7">
        <w:rPr>
          <w:rStyle w:val="normaltextrun"/>
          <w:rFonts w:ascii="Arial" w:hAnsi="Arial" w:cs="Arial"/>
          <w:color w:val="000000"/>
          <w:sz w:val="24"/>
          <w:szCs w:val="24"/>
          <w:shd w:val="clear" w:color="auto" w:fill="FFFFFF"/>
        </w:rPr>
        <w:t>3 de diciembre de 2021</w:t>
      </w:r>
      <w:r w:rsidRPr="008F06E7">
        <w:rPr>
          <w:rStyle w:val="normaltextrun"/>
          <w:rFonts w:ascii="Arial" w:hAnsi="Arial" w:cs="Arial"/>
          <w:color w:val="000000"/>
          <w:sz w:val="24"/>
          <w:szCs w:val="24"/>
          <w:shd w:val="clear" w:color="auto" w:fill="FFFFFF"/>
        </w:rPr>
        <w:t>. </w:t>
      </w:r>
      <w:r w:rsidRPr="008F06E7">
        <w:rPr>
          <w:rStyle w:val="eop"/>
          <w:rFonts w:ascii="Arial" w:hAnsi="Arial" w:cs="Arial"/>
          <w:color w:val="000000"/>
          <w:sz w:val="24"/>
          <w:szCs w:val="24"/>
          <w:shd w:val="clear" w:color="auto" w:fill="FFFFFF"/>
        </w:rPr>
        <w:t> </w:t>
      </w:r>
    </w:p>
    <w:p w:rsidR="00A87C19" w:rsidRPr="008F06E7" w:rsidRDefault="00A87C19" w:rsidP="008F06E7">
      <w:pPr>
        <w:spacing w:after="0"/>
        <w:jc w:val="both"/>
        <w:textAlignment w:val="baseline"/>
        <w:rPr>
          <w:rStyle w:val="eop"/>
          <w:rFonts w:ascii="Arial" w:hAnsi="Arial" w:cs="Arial"/>
          <w:color w:val="000000"/>
          <w:sz w:val="24"/>
          <w:szCs w:val="24"/>
          <w:shd w:val="clear" w:color="auto" w:fill="FFFFFF"/>
        </w:rPr>
      </w:pPr>
    </w:p>
    <w:p w:rsidR="00A87C19" w:rsidRPr="008F06E7" w:rsidRDefault="00A87C19" w:rsidP="008F06E7">
      <w:pPr>
        <w:spacing w:after="0"/>
        <w:jc w:val="both"/>
        <w:textAlignment w:val="baseline"/>
        <w:rPr>
          <w:rFonts w:ascii="Arial" w:hAnsi="Arial" w:cs="Arial"/>
          <w:color w:val="000000"/>
          <w:sz w:val="24"/>
          <w:szCs w:val="24"/>
          <w:shd w:val="clear" w:color="auto" w:fill="FFFFFF"/>
        </w:rPr>
      </w:pPr>
      <w:r w:rsidRPr="008F06E7">
        <w:rPr>
          <w:rFonts w:ascii="Arial" w:eastAsia="Times New Roman" w:hAnsi="Arial" w:cs="Arial"/>
          <w:b/>
          <w:bCs/>
          <w:sz w:val="24"/>
          <w:szCs w:val="24"/>
          <w:lang w:eastAsia="es-CO"/>
        </w:rPr>
        <w:t>TERCERO. CONFIRMAR </w:t>
      </w:r>
      <w:r w:rsidRPr="008F06E7">
        <w:rPr>
          <w:rFonts w:ascii="Arial" w:eastAsia="Times New Roman" w:hAnsi="Arial" w:cs="Arial"/>
          <w:sz w:val="24"/>
          <w:szCs w:val="24"/>
          <w:lang w:eastAsia="es-CO"/>
        </w:rPr>
        <w:t>la sentencia recurrida y consultada en todo lo demás.   </w:t>
      </w: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  </w:t>
      </w:r>
    </w:p>
    <w:p w:rsidR="00A87C19" w:rsidRPr="008F06E7" w:rsidRDefault="00A87C19"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b/>
          <w:bCs/>
          <w:sz w:val="24"/>
          <w:szCs w:val="24"/>
          <w:lang w:eastAsia="es-CO"/>
        </w:rPr>
        <w:t>CUARTO. CONDENAR </w:t>
      </w:r>
      <w:r w:rsidRPr="008F06E7">
        <w:rPr>
          <w:rFonts w:ascii="Arial" w:eastAsia="Times New Roman" w:hAnsi="Arial" w:cs="Arial"/>
          <w:sz w:val="24"/>
          <w:szCs w:val="24"/>
          <w:lang w:eastAsia="es-CO"/>
        </w:rPr>
        <w:t>en costas en esta instancia a las entidades recurrentes en un 100% y por partes iguales, a favor de la parte actora.  </w:t>
      </w:r>
    </w:p>
    <w:p w:rsidR="00A87C19" w:rsidRPr="008F06E7" w:rsidRDefault="00A87C19" w:rsidP="008F06E7">
      <w:pPr>
        <w:suppressAutoHyphens/>
        <w:spacing w:after="0"/>
        <w:jc w:val="both"/>
        <w:rPr>
          <w:rFonts w:ascii="Arial" w:eastAsia="Times New Roman" w:hAnsi="Arial" w:cs="Arial"/>
          <w:spacing w:val="-2"/>
          <w:sz w:val="24"/>
          <w:szCs w:val="24"/>
          <w:lang w:eastAsia="es-ES"/>
        </w:rPr>
      </w:pPr>
    </w:p>
    <w:p w:rsidR="00365524" w:rsidRPr="008F06E7" w:rsidRDefault="00365524" w:rsidP="008F06E7">
      <w:pPr>
        <w:spacing w:after="0"/>
        <w:jc w:val="both"/>
        <w:textAlignment w:val="baseline"/>
        <w:rPr>
          <w:rStyle w:val="eop"/>
          <w:rFonts w:ascii="Arial" w:eastAsia="Times New Roman" w:hAnsi="Arial" w:cs="Arial"/>
          <w:sz w:val="24"/>
          <w:szCs w:val="24"/>
          <w:lang w:eastAsia="es-CO"/>
        </w:rPr>
      </w:pPr>
      <w:r w:rsidRPr="008F06E7">
        <w:rPr>
          <w:rStyle w:val="normaltextrun"/>
          <w:rFonts w:ascii="Arial" w:hAnsi="Arial" w:cs="Arial"/>
          <w:sz w:val="24"/>
          <w:szCs w:val="24"/>
        </w:rPr>
        <w:t>Notifíquese por estado y a los correos electrónicos de los apoderados de las partes.</w:t>
      </w:r>
      <w:r w:rsidRPr="008F06E7">
        <w:rPr>
          <w:rStyle w:val="eop"/>
          <w:rFonts w:ascii="Arial" w:hAnsi="Arial" w:cs="Arial"/>
          <w:sz w:val="24"/>
          <w:szCs w:val="24"/>
        </w:rPr>
        <w:t> </w:t>
      </w:r>
    </w:p>
    <w:p w:rsidR="008F06E7" w:rsidRPr="008F06E7" w:rsidRDefault="008F06E7" w:rsidP="008F06E7">
      <w:pPr>
        <w:spacing w:after="0"/>
        <w:ind w:right="-597"/>
        <w:jc w:val="both"/>
        <w:rPr>
          <w:rFonts w:ascii="Arial" w:eastAsia="Times New Roman" w:hAnsi="Arial" w:cs="Arial"/>
          <w:sz w:val="24"/>
          <w:szCs w:val="24"/>
          <w:lang w:val="es-ES_tradnl" w:eastAsia="es-ES"/>
        </w:rPr>
      </w:pPr>
    </w:p>
    <w:p w:rsidR="008F06E7" w:rsidRPr="008F06E7" w:rsidRDefault="008F06E7" w:rsidP="008F06E7">
      <w:pPr>
        <w:spacing w:after="0"/>
        <w:jc w:val="both"/>
        <w:textAlignment w:val="baseline"/>
        <w:rPr>
          <w:rFonts w:ascii="Arial" w:eastAsia="Times New Roman" w:hAnsi="Arial" w:cs="Arial"/>
          <w:sz w:val="24"/>
          <w:szCs w:val="24"/>
          <w:lang w:eastAsia="es-CO"/>
        </w:rPr>
      </w:pPr>
      <w:r w:rsidRPr="008F06E7">
        <w:rPr>
          <w:rFonts w:ascii="Arial" w:eastAsia="Times New Roman" w:hAnsi="Arial" w:cs="Arial"/>
          <w:sz w:val="24"/>
          <w:szCs w:val="24"/>
          <w:lang w:eastAsia="es-CO"/>
        </w:rPr>
        <w:t>Quienes Integran la Sala,</w:t>
      </w:r>
    </w:p>
    <w:p w:rsidR="008F06E7" w:rsidRPr="008F06E7" w:rsidRDefault="008F06E7" w:rsidP="008F06E7">
      <w:pPr>
        <w:spacing w:after="0"/>
        <w:textAlignment w:val="baseline"/>
        <w:rPr>
          <w:rFonts w:ascii="Arial" w:eastAsia="Times New Roman" w:hAnsi="Arial" w:cs="Arial"/>
          <w:sz w:val="24"/>
          <w:szCs w:val="24"/>
          <w:lang w:eastAsia="es-CO"/>
        </w:rPr>
      </w:pPr>
    </w:p>
    <w:p w:rsidR="008F06E7" w:rsidRPr="008F06E7" w:rsidRDefault="008F06E7" w:rsidP="008F06E7">
      <w:pPr>
        <w:spacing w:after="0"/>
        <w:jc w:val="both"/>
        <w:textAlignment w:val="baseline"/>
        <w:rPr>
          <w:rFonts w:ascii="Arial" w:eastAsia="Times New Roman" w:hAnsi="Arial" w:cs="Arial"/>
          <w:sz w:val="24"/>
          <w:szCs w:val="24"/>
          <w:lang w:eastAsia="es-CO"/>
        </w:rPr>
      </w:pPr>
    </w:p>
    <w:p w:rsidR="008F06E7" w:rsidRPr="008F06E7" w:rsidRDefault="008F06E7" w:rsidP="008F06E7">
      <w:pPr>
        <w:spacing w:after="0"/>
        <w:jc w:val="both"/>
        <w:textAlignment w:val="baseline"/>
        <w:rPr>
          <w:rFonts w:ascii="Arial" w:eastAsia="Times New Roman" w:hAnsi="Arial" w:cs="Arial"/>
          <w:sz w:val="24"/>
          <w:szCs w:val="24"/>
          <w:lang w:eastAsia="es-CO"/>
        </w:rPr>
      </w:pPr>
    </w:p>
    <w:p w:rsidR="008F06E7" w:rsidRPr="008F06E7" w:rsidRDefault="008F06E7" w:rsidP="008F06E7">
      <w:pPr>
        <w:spacing w:after="0"/>
        <w:jc w:val="center"/>
        <w:textAlignment w:val="baseline"/>
        <w:rPr>
          <w:rFonts w:ascii="Arial" w:eastAsia="Times New Roman" w:hAnsi="Arial" w:cs="Arial"/>
          <w:sz w:val="24"/>
          <w:szCs w:val="24"/>
          <w:lang w:eastAsia="es-CO"/>
        </w:rPr>
      </w:pPr>
      <w:r w:rsidRPr="008F06E7">
        <w:rPr>
          <w:rFonts w:ascii="Arial" w:eastAsia="Times New Roman" w:hAnsi="Arial" w:cs="Arial"/>
          <w:b/>
          <w:bCs/>
          <w:sz w:val="24"/>
          <w:szCs w:val="24"/>
          <w:lang w:val="es-ES" w:eastAsia="es-CO"/>
        </w:rPr>
        <w:t>JULIO CÉSAR SALAZAR MUÑOZ</w:t>
      </w:r>
    </w:p>
    <w:p w:rsidR="008F06E7" w:rsidRDefault="008F06E7" w:rsidP="008F06E7">
      <w:pPr>
        <w:spacing w:after="0"/>
        <w:jc w:val="center"/>
        <w:textAlignment w:val="baseline"/>
        <w:rPr>
          <w:rFonts w:ascii="Arial" w:eastAsia="Times New Roman" w:hAnsi="Arial" w:cs="Arial"/>
          <w:sz w:val="24"/>
          <w:szCs w:val="24"/>
          <w:lang w:val="es-ES" w:eastAsia="es-CO"/>
        </w:rPr>
      </w:pPr>
      <w:r w:rsidRPr="008F06E7">
        <w:rPr>
          <w:rFonts w:ascii="Arial" w:eastAsia="Times New Roman" w:hAnsi="Arial" w:cs="Arial"/>
          <w:sz w:val="24"/>
          <w:szCs w:val="24"/>
          <w:lang w:val="es-ES" w:eastAsia="es-CO"/>
        </w:rPr>
        <w:t>Magistrado Ponente</w:t>
      </w:r>
    </w:p>
    <w:p w:rsidR="008F06E7" w:rsidRPr="008F06E7" w:rsidRDefault="008F06E7" w:rsidP="008F06E7">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8F06E7" w:rsidRPr="008F06E7" w:rsidRDefault="008F06E7" w:rsidP="008F06E7">
      <w:pPr>
        <w:spacing w:after="0"/>
        <w:textAlignment w:val="baseline"/>
        <w:rPr>
          <w:rFonts w:ascii="Arial" w:eastAsia="Times New Roman" w:hAnsi="Arial" w:cs="Arial"/>
          <w:sz w:val="24"/>
          <w:szCs w:val="24"/>
          <w:lang w:eastAsia="es-CO"/>
        </w:rPr>
      </w:pPr>
    </w:p>
    <w:p w:rsidR="008F06E7" w:rsidRPr="008F06E7" w:rsidRDefault="008F06E7" w:rsidP="008F06E7">
      <w:pPr>
        <w:spacing w:after="0"/>
        <w:textAlignment w:val="baseline"/>
        <w:rPr>
          <w:rFonts w:ascii="Arial" w:eastAsia="Times New Roman" w:hAnsi="Arial" w:cs="Arial"/>
          <w:sz w:val="24"/>
          <w:szCs w:val="24"/>
          <w:lang w:eastAsia="es-CO"/>
        </w:rPr>
      </w:pPr>
    </w:p>
    <w:p w:rsidR="008F06E7" w:rsidRPr="008F06E7" w:rsidRDefault="008F06E7" w:rsidP="008F06E7">
      <w:pPr>
        <w:spacing w:after="0"/>
        <w:textAlignment w:val="baseline"/>
        <w:rPr>
          <w:rFonts w:ascii="Arial" w:eastAsia="Times New Roman" w:hAnsi="Arial" w:cs="Arial"/>
          <w:sz w:val="24"/>
          <w:szCs w:val="24"/>
          <w:lang w:eastAsia="es-CO"/>
        </w:rPr>
      </w:pPr>
    </w:p>
    <w:p w:rsidR="008F06E7" w:rsidRPr="008F06E7" w:rsidRDefault="008F06E7" w:rsidP="008F06E7">
      <w:pPr>
        <w:spacing w:after="0"/>
        <w:textAlignment w:val="baseline"/>
        <w:rPr>
          <w:rFonts w:ascii="Arial" w:eastAsia="Times New Roman" w:hAnsi="Arial" w:cs="Arial"/>
          <w:sz w:val="24"/>
          <w:szCs w:val="24"/>
          <w:lang w:eastAsia="es-CO"/>
        </w:rPr>
      </w:pPr>
      <w:r w:rsidRPr="008F06E7">
        <w:rPr>
          <w:rFonts w:ascii="Arial" w:eastAsia="Times New Roman" w:hAnsi="Arial" w:cs="Arial"/>
          <w:b/>
          <w:bCs/>
          <w:sz w:val="24"/>
          <w:szCs w:val="24"/>
          <w:lang w:val="es-ES" w:eastAsia="es-CO"/>
        </w:rPr>
        <w:t>ANA LUCÍA CAICEDO CALDERÓN</w:t>
      </w:r>
      <w:r w:rsidRPr="008F06E7">
        <w:rPr>
          <w:rFonts w:ascii="Arial" w:eastAsia="Times New Roman" w:hAnsi="Arial" w:cs="Arial"/>
          <w:sz w:val="24"/>
          <w:szCs w:val="24"/>
          <w:lang w:eastAsia="es-CO"/>
        </w:rPr>
        <w:t> </w:t>
      </w:r>
      <w:r w:rsidRPr="008F06E7">
        <w:rPr>
          <w:rFonts w:ascii="Arial" w:eastAsia="Times New Roman" w:hAnsi="Arial" w:cs="Arial"/>
          <w:sz w:val="24"/>
          <w:szCs w:val="24"/>
          <w:lang w:eastAsia="es-CO"/>
        </w:rPr>
        <w:tab/>
      </w:r>
      <w:r w:rsidRPr="008F06E7">
        <w:rPr>
          <w:rFonts w:ascii="Arial" w:eastAsia="Times New Roman" w:hAnsi="Arial" w:cs="Arial"/>
          <w:sz w:val="24"/>
          <w:szCs w:val="24"/>
          <w:lang w:eastAsia="es-CO"/>
        </w:rPr>
        <w:tab/>
      </w:r>
      <w:r w:rsidRPr="008F06E7">
        <w:rPr>
          <w:rFonts w:ascii="Arial" w:eastAsia="Times New Roman" w:hAnsi="Arial" w:cs="Arial"/>
          <w:b/>
          <w:bCs/>
          <w:sz w:val="24"/>
          <w:szCs w:val="24"/>
          <w:lang w:eastAsia="es-CO"/>
        </w:rPr>
        <w:t>GERMÁN DARÍO GÓEZ VINASCO</w:t>
      </w:r>
    </w:p>
    <w:p w:rsidR="008F06E7" w:rsidRPr="008F06E7" w:rsidRDefault="008F06E7" w:rsidP="008F06E7">
      <w:pPr>
        <w:spacing w:after="0"/>
        <w:jc w:val="both"/>
        <w:textAlignment w:val="baseline"/>
        <w:rPr>
          <w:rFonts w:ascii="Arial" w:hAnsi="Arial" w:cs="Arial"/>
          <w:sz w:val="24"/>
          <w:szCs w:val="24"/>
        </w:rPr>
      </w:pPr>
      <w:r w:rsidRPr="008F06E7">
        <w:rPr>
          <w:rFonts w:ascii="Arial" w:eastAsia="Times New Roman" w:hAnsi="Arial" w:cs="Arial"/>
          <w:sz w:val="24"/>
          <w:szCs w:val="24"/>
          <w:lang w:val="es-ES" w:eastAsia="es-CO"/>
        </w:rPr>
        <w:t>Magistrada</w:t>
      </w:r>
      <w:r w:rsidRPr="008F06E7">
        <w:rPr>
          <w:rFonts w:ascii="Arial" w:eastAsia="Times New Roman" w:hAnsi="Arial" w:cs="Arial"/>
          <w:sz w:val="24"/>
          <w:szCs w:val="24"/>
          <w:lang w:val="es-ES" w:eastAsia="es-CO"/>
        </w:rPr>
        <w:tab/>
      </w:r>
      <w:r w:rsidRPr="008F06E7">
        <w:rPr>
          <w:rFonts w:ascii="Arial" w:eastAsia="Times New Roman" w:hAnsi="Arial" w:cs="Arial"/>
          <w:sz w:val="24"/>
          <w:szCs w:val="24"/>
          <w:lang w:val="es-ES" w:eastAsia="es-CO"/>
        </w:rPr>
        <w:tab/>
      </w:r>
      <w:r w:rsidRPr="008F06E7">
        <w:rPr>
          <w:rFonts w:ascii="Arial" w:eastAsia="Times New Roman" w:hAnsi="Arial" w:cs="Arial"/>
          <w:sz w:val="24"/>
          <w:szCs w:val="24"/>
          <w:lang w:val="es-ES" w:eastAsia="es-CO"/>
        </w:rPr>
        <w:tab/>
      </w:r>
      <w:r w:rsidRPr="008F06E7">
        <w:rPr>
          <w:rFonts w:ascii="Arial" w:eastAsia="Times New Roman" w:hAnsi="Arial" w:cs="Arial"/>
          <w:sz w:val="24"/>
          <w:szCs w:val="24"/>
          <w:lang w:val="es-ES" w:eastAsia="es-CO"/>
        </w:rPr>
        <w:tab/>
      </w:r>
      <w:r w:rsidRPr="008F06E7">
        <w:rPr>
          <w:rFonts w:ascii="Arial" w:eastAsia="Times New Roman" w:hAnsi="Arial" w:cs="Arial"/>
          <w:sz w:val="24"/>
          <w:szCs w:val="24"/>
          <w:lang w:val="es-ES" w:eastAsia="es-CO"/>
        </w:rPr>
        <w:tab/>
      </w:r>
      <w:r w:rsidRPr="008F06E7">
        <w:rPr>
          <w:rFonts w:ascii="Arial" w:eastAsia="Times New Roman" w:hAnsi="Arial" w:cs="Arial"/>
          <w:sz w:val="24"/>
          <w:szCs w:val="24"/>
          <w:lang w:val="es-ES" w:eastAsia="es-CO"/>
        </w:rPr>
        <w:tab/>
        <w:t>Magistrado</w:t>
      </w:r>
    </w:p>
    <w:p w:rsidR="00A87C19" w:rsidRDefault="00A87C19" w:rsidP="008F06E7">
      <w:pPr>
        <w:suppressAutoHyphens/>
        <w:spacing w:after="0"/>
        <w:jc w:val="both"/>
        <w:rPr>
          <w:rFonts w:ascii="Arial" w:hAnsi="Arial" w:cs="Arial"/>
          <w:sz w:val="24"/>
          <w:szCs w:val="24"/>
        </w:rPr>
      </w:pPr>
    </w:p>
    <w:p w:rsidR="00BA0AF2" w:rsidRDefault="00BA0AF2">
      <w:pPr>
        <w:spacing w:after="160" w:line="259" w:lineRule="auto"/>
        <w:rPr>
          <w:rFonts w:ascii="Arial" w:hAnsi="Arial" w:cs="Arial"/>
          <w:sz w:val="24"/>
          <w:szCs w:val="24"/>
        </w:rPr>
      </w:pPr>
      <w:r>
        <w:rPr>
          <w:rFonts w:ascii="Arial" w:hAnsi="Arial" w:cs="Arial"/>
          <w:sz w:val="24"/>
          <w:szCs w:val="24"/>
        </w:rPr>
        <w:br w:type="page"/>
      </w:r>
    </w:p>
    <w:p w:rsidR="00BA0AF2" w:rsidRPr="00BC7E32" w:rsidRDefault="00BA0AF2" w:rsidP="00BA0AF2">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BC7E32">
        <w:rPr>
          <w:rFonts w:ascii="Arial" w:eastAsia="Times New Roman" w:hAnsi="Arial" w:cs="Arial"/>
          <w:bCs/>
          <w:spacing w:val="2"/>
          <w:sz w:val="20"/>
          <w:szCs w:val="20"/>
          <w:lang w:val="es-ES" w:eastAsia="es-ES"/>
        </w:rPr>
        <w:lastRenderedPageBreak/>
        <w:t>Radicación No:</w:t>
      </w:r>
      <w:r w:rsidR="00BC7E32">
        <w:rPr>
          <w:rFonts w:ascii="Arial" w:eastAsia="Times New Roman" w:hAnsi="Arial" w:cs="Arial"/>
          <w:bCs/>
          <w:spacing w:val="2"/>
          <w:sz w:val="20"/>
          <w:szCs w:val="20"/>
          <w:lang w:val="es-ES" w:eastAsia="es-ES"/>
        </w:rPr>
        <w:tab/>
      </w:r>
      <w:r w:rsidRPr="00BC7E32">
        <w:rPr>
          <w:rFonts w:ascii="Arial" w:eastAsia="Times New Roman" w:hAnsi="Arial" w:cs="Arial"/>
          <w:bCs/>
          <w:spacing w:val="2"/>
          <w:sz w:val="20"/>
          <w:szCs w:val="20"/>
          <w:lang w:val="es-ES" w:eastAsia="es-ES"/>
        </w:rPr>
        <w:tab/>
        <w:t>66001-31-05-002-2018-00458-01</w:t>
      </w:r>
    </w:p>
    <w:p w:rsidR="00BA0AF2" w:rsidRPr="00BC7E32" w:rsidRDefault="00BA0AF2" w:rsidP="00BA0AF2">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BC7E32">
        <w:rPr>
          <w:rFonts w:ascii="Arial" w:eastAsia="Times New Roman" w:hAnsi="Arial" w:cs="Arial"/>
          <w:bCs/>
          <w:spacing w:val="2"/>
          <w:sz w:val="20"/>
          <w:szCs w:val="20"/>
          <w:lang w:val="es-ES" w:eastAsia="es-ES"/>
        </w:rPr>
        <w:t>Demandante:</w:t>
      </w:r>
      <w:r w:rsidR="00BC7E32">
        <w:rPr>
          <w:rFonts w:ascii="Arial" w:eastAsia="Times New Roman" w:hAnsi="Arial" w:cs="Arial"/>
          <w:bCs/>
          <w:spacing w:val="2"/>
          <w:sz w:val="20"/>
          <w:szCs w:val="20"/>
          <w:lang w:val="es-ES" w:eastAsia="es-ES"/>
        </w:rPr>
        <w:tab/>
      </w:r>
      <w:r w:rsidRPr="00BC7E32">
        <w:rPr>
          <w:rFonts w:ascii="Arial" w:eastAsia="Times New Roman" w:hAnsi="Arial" w:cs="Arial"/>
          <w:bCs/>
          <w:spacing w:val="2"/>
          <w:sz w:val="20"/>
          <w:szCs w:val="20"/>
          <w:lang w:val="es-ES" w:eastAsia="es-ES"/>
        </w:rPr>
        <w:tab/>
        <w:t>Gloria Betsabé Espinosa Obregón</w:t>
      </w:r>
    </w:p>
    <w:p w:rsidR="00BA0AF2" w:rsidRPr="00BC7E32" w:rsidRDefault="00BA0AF2" w:rsidP="00BA0AF2">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BC7E32">
        <w:rPr>
          <w:rFonts w:ascii="Arial" w:eastAsia="Times New Roman" w:hAnsi="Arial" w:cs="Arial"/>
          <w:bCs/>
          <w:spacing w:val="2"/>
          <w:sz w:val="20"/>
          <w:szCs w:val="20"/>
          <w:lang w:val="es-ES" w:eastAsia="es-ES"/>
        </w:rPr>
        <w:t>Demandado:</w:t>
      </w:r>
      <w:r w:rsidR="00BC7E32">
        <w:rPr>
          <w:rFonts w:ascii="Arial" w:eastAsia="Times New Roman" w:hAnsi="Arial" w:cs="Arial"/>
          <w:bCs/>
          <w:spacing w:val="2"/>
          <w:sz w:val="20"/>
          <w:szCs w:val="20"/>
          <w:lang w:val="es-ES" w:eastAsia="es-ES"/>
        </w:rPr>
        <w:tab/>
      </w:r>
      <w:r w:rsidRPr="00BC7E32">
        <w:rPr>
          <w:rFonts w:ascii="Arial" w:eastAsia="Times New Roman" w:hAnsi="Arial" w:cs="Arial"/>
          <w:bCs/>
          <w:spacing w:val="2"/>
          <w:sz w:val="20"/>
          <w:szCs w:val="20"/>
          <w:lang w:val="es-ES" w:eastAsia="es-ES"/>
        </w:rPr>
        <w:tab/>
        <w:t>Colpensiones y otros </w:t>
      </w:r>
    </w:p>
    <w:p w:rsidR="00BA0AF2" w:rsidRPr="00BC7E32" w:rsidRDefault="00BA0AF2" w:rsidP="00BC7E32">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BC7E32">
        <w:rPr>
          <w:rFonts w:ascii="Arial" w:eastAsia="Times New Roman" w:hAnsi="Arial" w:cs="Arial"/>
          <w:bCs/>
          <w:spacing w:val="2"/>
          <w:sz w:val="20"/>
          <w:szCs w:val="20"/>
          <w:lang w:val="es-ES" w:eastAsia="es-ES"/>
        </w:rPr>
        <w:t>Tema:</w:t>
      </w:r>
      <w:r w:rsidR="00BC7E32">
        <w:rPr>
          <w:rFonts w:ascii="Arial" w:eastAsia="Times New Roman" w:hAnsi="Arial" w:cs="Arial"/>
          <w:bCs/>
          <w:spacing w:val="2"/>
          <w:sz w:val="20"/>
          <w:szCs w:val="20"/>
          <w:lang w:val="es-ES" w:eastAsia="es-ES"/>
        </w:rPr>
        <w:tab/>
      </w:r>
      <w:r w:rsidR="00BC7E32">
        <w:rPr>
          <w:rFonts w:ascii="Arial" w:eastAsia="Times New Roman" w:hAnsi="Arial" w:cs="Arial"/>
          <w:bCs/>
          <w:spacing w:val="2"/>
          <w:sz w:val="20"/>
          <w:szCs w:val="20"/>
          <w:lang w:val="es-ES" w:eastAsia="es-ES"/>
        </w:rPr>
        <w:tab/>
      </w:r>
      <w:r w:rsidR="00BC7E32">
        <w:rPr>
          <w:rFonts w:ascii="Arial" w:eastAsia="Times New Roman" w:hAnsi="Arial" w:cs="Arial"/>
          <w:bCs/>
          <w:spacing w:val="2"/>
          <w:sz w:val="20"/>
          <w:szCs w:val="20"/>
          <w:lang w:val="es-ES" w:eastAsia="es-ES"/>
        </w:rPr>
        <w:tab/>
      </w:r>
      <w:r w:rsidRPr="00BC7E32">
        <w:rPr>
          <w:rFonts w:ascii="Arial" w:eastAsia="Times New Roman" w:hAnsi="Arial" w:cs="Arial"/>
          <w:bCs/>
          <w:spacing w:val="2"/>
          <w:sz w:val="20"/>
          <w:szCs w:val="20"/>
          <w:lang w:val="es-ES" w:eastAsia="es-ES"/>
        </w:rPr>
        <w:t>Cumplimiento a exhorto de la Sala de Casación.</w:t>
      </w:r>
    </w:p>
    <w:p w:rsidR="00BA0AF2" w:rsidRPr="00BC7E32" w:rsidRDefault="00BA0AF2" w:rsidP="00BC7E3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rsidR="00BA0AF2" w:rsidRPr="00BC7E32" w:rsidRDefault="00BA0AF2" w:rsidP="00BC7E3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rsidR="00BA0AF2" w:rsidRPr="00BC7E32" w:rsidRDefault="00BA0AF2" w:rsidP="00BC7E3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rsidR="00540523" w:rsidRPr="00B7071C" w:rsidRDefault="00540523" w:rsidP="00540523">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540523" w:rsidRPr="00251AB3" w:rsidRDefault="00540523" w:rsidP="00540523">
      <w:pPr>
        <w:spacing w:after="0" w:line="240" w:lineRule="auto"/>
        <w:jc w:val="center"/>
        <w:rPr>
          <w:rFonts w:ascii="Arial" w:hAnsi="Arial" w:cs="Arial"/>
          <w:sz w:val="24"/>
          <w:szCs w:val="24"/>
        </w:rPr>
      </w:pPr>
    </w:p>
    <w:p w:rsidR="00540523" w:rsidRPr="00B7071C" w:rsidRDefault="00540523" w:rsidP="00540523">
      <w:pPr>
        <w:spacing w:after="0" w:line="240" w:lineRule="auto"/>
        <w:jc w:val="center"/>
        <w:rPr>
          <w:rFonts w:ascii="Arial" w:hAnsi="Arial" w:cs="Arial"/>
          <w:b/>
          <w:sz w:val="24"/>
          <w:szCs w:val="24"/>
        </w:rPr>
      </w:pPr>
      <w:r w:rsidRPr="00B7071C">
        <w:rPr>
          <w:rFonts w:ascii="Arial" w:hAnsi="Arial" w:cs="Arial"/>
          <w:b/>
          <w:sz w:val="24"/>
          <w:szCs w:val="24"/>
        </w:rPr>
        <w:t>SALA LABORAL</w:t>
      </w:r>
    </w:p>
    <w:p w:rsidR="00540523" w:rsidRPr="00251AB3" w:rsidRDefault="00540523" w:rsidP="00540523">
      <w:pPr>
        <w:spacing w:after="0" w:line="240" w:lineRule="auto"/>
        <w:jc w:val="center"/>
        <w:rPr>
          <w:rFonts w:ascii="Arial" w:eastAsia="Times New Roman" w:hAnsi="Arial" w:cs="Arial"/>
          <w:sz w:val="24"/>
          <w:szCs w:val="24"/>
          <w:lang w:val="es-ES_tradnl" w:eastAsia="es-ES"/>
        </w:rPr>
      </w:pPr>
    </w:p>
    <w:p w:rsidR="00540523" w:rsidRPr="00251AB3" w:rsidRDefault="00540523" w:rsidP="00540523">
      <w:pPr>
        <w:spacing w:after="0" w:line="240" w:lineRule="auto"/>
        <w:jc w:val="center"/>
        <w:rPr>
          <w:rFonts w:ascii="Arial" w:eastAsia="Times New Roman" w:hAnsi="Arial" w:cs="Arial"/>
          <w:bCs/>
          <w:sz w:val="24"/>
          <w:szCs w:val="24"/>
          <w:lang w:val="es-ES" w:eastAsia="es-ES"/>
        </w:rPr>
      </w:pPr>
      <w:r w:rsidRPr="00251AB3">
        <w:rPr>
          <w:rFonts w:ascii="Arial" w:eastAsia="Times New Roman" w:hAnsi="Arial" w:cs="Arial"/>
          <w:bCs/>
          <w:sz w:val="24"/>
          <w:szCs w:val="24"/>
          <w:lang w:val="es-ES" w:eastAsia="es-ES"/>
        </w:rPr>
        <w:t xml:space="preserve">Julio </w:t>
      </w:r>
      <w:r>
        <w:rPr>
          <w:rFonts w:ascii="Arial" w:eastAsia="Times New Roman" w:hAnsi="Arial" w:cs="Arial"/>
          <w:bCs/>
          <w:sz w:val="24"/>
          <w:szCs w:val="24"/>
          <w:lang w:val="es-ES" w:eastAsia="es-ES"/>
        </w:rPr>
        <w:t>7</w:t>
      </w:r>
      <w:r w:rsidRPr="00251AB3">
        <w:rPr>
          <w:rFonts w:ascii="Arial" w:eastAsia="Times New Roman" w:hAnsi="Arial" w:cs="Arial"/>
          <w:bCs/>
          <w:sz w:val="24"/>
          <w:szCs w:val="24"/>
          <w:lang w:val="es-ES" w:eastAsia="es-ES"/>
        </w:rPr>
        <w:t xml:space="preserve"> de 2021</w:t>
      </w:r>
    </w:p>
    <w:p w:rsidR="00540523" w:rsidRPr="00251AB3" w:rsidRDefault="00540523" w:rsidP="00540523">
      <w:pPr>
        <w:spacing w:after="0" w:line="240" w:lineRule="auto"/>
        <w:jc w:val="center"/>
        <w:rPr>
          <w:rFonts w:ascii="Arial" w:eastAsia="Times New Roman" w:hAnsi="Arial" w:cs="Arial"/>
          <w:sz w:val="24"/>
          <w:szCs w:val="24"/>
          <w:lang w:val="es-ES_tradnl" w:eastAsia="es-ES"/>
        </w:rPr>
      </w:pPr>
    </w:p>
    <w:p w:rsidR="00540523" w:rsidRPr="00251AB3" w:rsidRDefault="00540523" w:rsidP="00540523">
      <w:pPr>
        <w:spacing w:after="0" w:line="240" w:lineRule="auto"/>
        <w:jc w:val="center"/>
        <w:rPr>
          <w:rFonts w:ascii="Arial" w:eastAsia="Times New Roman" w:hAnsi="Arial" w:cs="Arial"/>
          <w:sz w:val="24"/>
          <w:szCs w:val="24"/>
          <w:lang w:val="es-ES_tradnl" w:eastAsia="es-ES"/>
        </w:rPr>
      </w:pPr>
    </w:p>
    <w:p w:rsidR="00540523" w:rsidRPr="00B7071C" w:rsidRDefault="00540523" w:rsidP="00540523">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540523" w:rsidRPr="00251AB3" w:rsidRDefault="00540523" w:rsidP="00540523">
      <w:pPr>
        <w:spacing w:after="0" w:line="240" w:lineRule="auto"/>
        <w:jc w:val="center"/>
        <w:rPr>
          <w:rFonts w:ascii="Arial" w:eastAsia="Times New Roman" w:hAnsi="Arial" w:cs="Arial"/>
          <w:sz w:val="24"/>
          <w:szCs w:val="24"/>
          <w:lang w:val="es-ES_tradnl" w:eastAsia="es-ES"/>
        </w:rPr>
      </w:pPr>
    </w:p>
    <w:p w:rsidR="00540523" w:rsidRPr="00251AB3" w:rsidRDefault="00540523" w:rsidP="00540523">
      <w:pPr>
        <w:spacing w:after="0" w:line="240" w:lineRule="auto"/>
        <w:jc w:val="center"/>
        <w:rPr>
          <w:rFonts w:ascii="Arial" w:eastAsia="Times New Roman" w:hAnsi="Arial" w:cs="Arial"/>
          <w:sz w:val="24"/>
          <w:szCs w:val="24"/>
          <w:lang w:val="es-ES_tradnl" w:eastAsia="es-ES"/>
        </w:rPr>
      </w:pPr>
    </w:p>
    <w:p w:rsidR="00540523" w:rsidRPr="00251AB3" w:rsidRDefault="00540523" w:rsidP="00540523">
      <w:pPr>
        <w:spacing w:after="0" w:line="240" w:lineRule="auto"/>
        <w:jc w:val="center"/>
        <w:rPr>
          <w:rFonts w:ascii="Arial" w:eastAsia="Times New Roman" w:hAnsi="Arial" w:cs="Arial"/>
          <w:sz w:val="24"/>
          <w:szCs w:val="24"/>
          <w:lang w:val="es-ES_tradnl" w:eastAsia="es-ES"/>
        </w:rPr>
      </w:pPr>
    </w:p>
    <w:p w:rsidR="00540523" w:rsidRDefault="00540523" w:rsidP="00540523">
      <w:pPr>
        <w:spacing w:after="0" w:line="240" w:lineRule="auto"/>
        <w:jc w:val="center"/>
        <w:rPr>
          <w:rFonts w:ascii="Arial" w:eastAsia="Times New Roman" w:hAnsi="Arial" w:cs="Arial"/>
          <w:b/>
          <w:sz w:val="24"/>
          <w:szCs w:val="24"/>
          <w:u w:val="single"/>
          <w:lang w:val="es-ES_tradnl" w:eastAsia="es-ES"/>
        </w:rPr>
      </w:pPr>
      <w:r w:rsidRPr="00251AB3">
        <w:rPr>
          <w:rFonts w:ascii="Arial" w:eastAsia="Times New Roman" w:hAnsi="Arial" w:cs="Arial"/>
          <w:b/>
          <w:sz w:val="24"/>
          <w:szCs w:val="24"/>
          <w:u w:val="single"/>
          <w:lang w:val="es-ES_tradnl" w:eastAsia="es-ES"/>
        </w:rPr>
        <w:t>ACLARACIÓN DE VOTO</w:t>
      </w:r>
    </w:p>
    <w:p w:rsidR="00540523" w:rsidRPr="00251AB3" w:rsidRDefault="00540523" w:rsidP="00540523">
      <w:pPr>
        <w:spacing w:after="0" w:line="240" w:lineRule="auto"/>
        <w:jc w:val="center"/>
        <w:rPr>
          <w:rFonts w:ascii="Arial" w:eastAsia="Times New Roman" w:hAnsi="Arial" w:cs="Arial"/>
          <w:sz w:val="24"/>
          <w:szCs w:val="24"/>
          <w:u w:val="single"/>
          <w:lang w:val="es-ES_tradnl" w:eastAsia="es-ES"/>
        </w:rPr>
      </w:pPr>
    </w:p>
    <w:p w:rsidR="00540523" w:rsidRPr="00251AB3" w:rsidRDefault="00540523" w:rsidP="00540523">
      <w:pPr>
        <w:spacing w:after="0" w:line="240" w:lineRule="auto"/>
        <w:jc w:val="center"/>
        <w:rPr>
          <w:rFonts w:ascii="Arial" w:eastAsia="Times New Roman" w:hAnsi="Arial" w:cs="Arial"/>
          <w:sz w:val="24"/>
          <w:szCs w:val="24"/>
          <w:u w:val="single"/>
          <w:lang w:val="es-ES_tradnl" w:eastAsia="es-ES"/>
        </w:rPr>
      </w:pPr>
    </w:p>
    <w:p w:rsidR="00540523" w:rsidRPr="00251AB3" w:rsidRDefault="00540523" w:rsidP="00540523">
      <w:pPr>
        <w:spacing w:after="0" w:line="240" w:lineRule="auto"/>
        <w:jc w:val="center"/>
        <w:rPr>
          <w:rFonts w:ascii="Arial" w:eastAsia="Times New Roman" w:hAnsi="Arial" w:cs="Arial"/>
          <w:sz w:val="24"/>
          <w:szCs w:val="24"/>
          <w:u w:val="single"/>
          <w:lang w:val="es-ES_tradnl" w:eastAsia="es-ES"/>
        </w:rPr>
      </w:pPr>
    </w:p>
    <w:p w:rsidR="00BC7E32" w:rsidRPr="00555C3C" w:rsidRDefault="00BC7E32" w:rsidP="00BC7E32">
      <w:pPr>
        <w:suppressAutoHyphens/>
        <w:spacing w:after="0"/>
        <w:jc w:val="both"/>
        <w:rPr>
          <w:rFonts w:ascii="Arial" w:eastAsia="Times New Roman" w:hAnsi="Arial" w:cs="Arial"/>
          <w:sz w:val="24"/>
          <w:szCs w:val="24"/>
          <w:lang w:val="es-ES_tradnl" w:eastAsia="es-ES"/>
        </w:rPr>
      </w:pPr>
      <w:r w:rsidRPr="00555C3C">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55C3C">
        <w:rPr>
          <w:rFonts w:ascii="Arial" w:eastAsia="Times New Roman" w:hAnsi="Arial" w:cs="Arial"/>
          <w:b/>
          <w:sz w:val="24"/>
          <w:szCs w:val="24"/>
          <w:lang w:val="es-ES_tradnl" w:eastAsia="es-ES"/>
        </w:rPr>
        <w:t>EXORTAR</w:t>
      </w:r>
      <w:r w:rsidRPr="00555C3C">
        <w:rPr>
          <w:rFonts w:ascii="Arial" w:eastAsia="Times New Roman" w:hAnsi="Arial" w:cs="Arial"/>
          <w:sz w:val="24"/>
          <w:szCs w:val="24"/>
          <w:lang w:val="es-ES_tradnl" w:eastAsia="es-ES"/>
        </w:rPr>
        <w:t xml:space="preserve"> (sic) a la </w:t>
      </w:r>
      <w:r w:rsidRPr="00555C3C">
        <w:rPr>
          <w:rFonts w:ascii="Arial" w:eastAsia="Times New Roman" w:hAnsi="Arial" w:cs="Arial"/>
          <w:b/>
          <w:sz w:val="24"/>
          <w:szCs w:val="24"/>
          <w:lang w:val="es-ES_tradnl" w:eastAsia="es-ES"/>
        </w:rPr>
        <w:t>SALA LABORAL DEL TRIBUNAL SUPERIOR DEL DISTRITO JUDICIAL DE PEREIRA</w:t>
      </w:r>
      <w:r w:rsidRPr="00555C3C">
        <w:rPr>
          <w:rFonts w:ascii="Arial" w:eastAsia="Times New Roman" w:hAnsi="Arial" w:cs="Arial"/>
          <w:sz w:val="24"/>
          <w:szCs w:val="24"/>
          <w:lang w:val="es-ES_tradnl" w:eastAsia="es-ES"/>
        </w:rPr>
        <w:t xml:space="preserve"> para que en lo sucesivo acate el precedente judicial emanado de esta Corporación”.</w:t>
      </w:r>
    </w:p>
    <w:p w:rsidR="00BC7E32" w:rsidRPr="005B31B6" w:rsidRDefault="00BC7E32" w:rsidP="00BC7E32">
      <w:pPr>
        <w:suppressAutoHyphens/>
        <w:spacing w:after="0"/>
        <w:jc w:val="both"/>
        <w:rPr>
          <w:rFonts w:ascii="Arial" w:eastAsia="Times New Roman" w:hAnsi="Arial" w:cs="Arial"/>
          <w:sz w:val="24"/>
          <w:szCs w:val="24"/>
          <w:lang w:val="es-ES_tradnl" w:eastAsia="es-ES"/>
        </w:rPr>
      </w:pPr>
    </w:p>
    <w:p w:rsidR="00BC7E32" w:rsidRPr="005B31B6" w:rsidRDefault="00BC7E32" w:rsidP="00BC7E32">
      <w:pPr>
        <w:suppressAutoHyphens/>
        <w:spacing w:after="0"/>
        <w:jc w:val="both"/>
        <w:rPr>
          <w:rFonts w:ascii="Arial" w:eastAsia="Times New Roman" w:hAnsi="Arial" w:cs="Arial"/>
          <w:sz w:val="24"/>
          <w:szCs w:val="24"/>
          <w:lang w:val="es-ES_tradnl" w:eastAsia="es-ES"/>
        </w:rPr>
      </w:pPr>
      <w:r w:rsidRPr="005B31B6">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5B31B6">
        <w:rPr>
          <w:rFonts w:ascii="Arial" w:eastAsia="Times New Roman" w:hAnsi="Arial" w:cs="Arial"/>
          <w:b/>
          <w:sz w:val="24"/>
          <w:szCs w:val="24"/>
          <w:lang w:val="es-ES_tradnl" w:eastAsia="es-ES"/>
        </w:rPr>
        <w:t>no queda otra posibilidad al suscrito que</w:t>
      </w:r>
      <w:r w:rsidRPr="005B31B6">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555C3C">
        <w:rPr>
          <w:rFonts w:ascii="Arial" w:eastAsia="Times New Roman" w:hAnsi="Arial" w:cs="Arial"/>
          <w:b/>
          <w:sz w:val="24"/>
          <w:szCs w:val="24"/>
          <w:lang w:val="es-ES_tradnl" w:eastAsia="es-ES"/>
        </w:rPr>
        <w:t>acatar lo resuelto por el superior</w:t>
      </w:r>
      <w:r w:rsidRPr="005B31B6">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BC7E32" w:rsidRPr="005B31B6"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pacing w:after="0"/>
        <w:jc w:val="center"/>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ANÁLISIS JURÍDICO DE LOS HECHOS DEBATIDOS EN LOS CASOS DE TRASLADOS ENTRE REGÍMENES</w:t>
      </w:r>
    </w:p>
    <w:p w:rsidR="00BC7E32" w:rsidRPr="000357EE" w:rsidRDefault="00BC7E32" w:rsidP="00BC7E32">
      <w:pPr>
        <w:spacing w:after="0"/>
        <w:jc w:val="both"/>
        <w:rPr>
          <w:rFonts w:ascii="Arial" w:eastAsia="Times New Roman" w:hAnsi="Arial" w:cs="Arial"/>
          <w:sz w:val="24"/>
          <w:szCs w:val="24"/>
          <w:lang w:val="es-ES" w:eastAsia="es-ES"/>
        </w:rPr>
      </w:pPr>
    </w:p>
    <w:p w:rsidR="00BC7E32" w:rsidRPr="000357EE" w:rsidRDefault="00BC7E32" w:rsidP="00BC7E32">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0357EE">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357EE">
        <w:rPr>
          <w:rFonts w:ascii="Arial" w:eastAsia="Times New Roman" w:hAnsi="Arial" w:cs="Arial"/>
          <w:iCs/>
          <w:sz w:val="24"/>
          <w:szCs w:val="24"/>
          <w:lang w:val="es-ES_tradnl" w:eastAsia="es-ES"/>
        </w:rPr>
        <w:t>discurrir sobre los 8 temas jurídicos que a continuación se desarrollan:</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pacing w:after="0"/>
        <w:ind w:right="51"/>
        <w:jc w:val="both"/>
        <w:rPr>
          <w:rFonts w:ascii="Arial" w:eastAsia="Times New Roman" w:hAnsi="Arial" w:cs="Arial"/>
          <w:sz w:val="24"/>
          <w:szCs w:val="24"/>
          <w:lang w:val="es-ES_tradnl" w:eastAsia="es-ES"/>
        </w:rPr>
      </w:pPr>
      <w:r w:rsidRPr="000357EE">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0357EE">
        <w:rPr>
          <w:rFonts w:ascii="Arial" w:eastAsia="Times New Roman" w:hAnsi="Arial" w:cs="Arial"/>
          <w:sz w:val="24"/>
          <w:szCs w:val="24"/>
          <w:lang w:eastAsia="es-ES"/>
        </w:rPr>
        <w:t>que</w:t>
      </w:r>
      <w:proofErr w:type="gramEnd"/>
      <w:r w:rsidRPr="000357EE">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57EE">
        <w:rPr>
          <w:rFonts w:ascii="Arial" w:eastAsia="Times New Roman" w:hAnsi="Arial" w:cs="Arial"/>
          <w:b/>
          <w:bCs/>
          <w:szCs w:val="24"/>
          <w:lang w:val="es-ES" w:eastAsia="es-ES"/>
        </w:rPr>
        <w:t>(i)</w:t>
      </w:r>
      <w:r w:rsidRPr="000357EE">
        <w:rPr>
          <w:rFonts w:ascii="Arial" w:eastAsia="Times New Roman" w:hAnsi="Arial" w:cs="Arial"/>
          <w:szCs w:val="24"/>
          <w:lang w:val="es-ES" w:eastAsia="es-ES"/>
        </w:rPr>
        <w:t> de forma explícita las razones por las cuales se separa de aquellos, y </w:t>
      </w:r>
      <w:r w:rsidRPr="000357EE">
        <w:rPr>
          <w:rFonts w:ascii="Arial" w:eastAsia="Times New Roman" w:hAnsi="Arial" w:cs="Arial"/>
          <w:b/>
          <w:bCs/>
          <w:szCs w:val="24"/>
          <w:lang w:val="es-ES" w:eastAsia="es-ES"/>
        </w:rPr>
        <w:t>(ii)</w:t>
      </w:r>
      <w:r w:rsidRPr="000357EE">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sidRPr="000357EE">
        <w:rPr>
          <w:rFonts w:ascii="Arial" w:eastAsia="Times New Roman" w:hAnsi="Arial" w:cs="Arial"/>
          <w:szCs w:val="24"/>
          <w:lang w:val="es-ES" w:eastAsia="es-ES"/>
        </w:rPr>
        <w:t>”</w:t>
      </w:r>
      <w:bookmarkEnd w:id="4"/>
    </w:p>
    <w:p w:rsidR="00BC7E32" w:rsidRPr="000357EE" w:rsidRDefault="00BC7E32" w:rsidP="00BC7E32">
      <w:pPr>
        <w:suppressAutoHyphens/>
        <w:spacing w:after="0" w:line="240" w:lineRule="auto"/>
        <w:ind w:left="426" w:right="420"/>
        <w:jc w:val="both"/>
        <w:rPr>
          <w:rFonts w:ascii="Arial" w:eastAsia="Times New Roman" w:hAnsi="Arial" w:cs="Arial"/>
          <w:szCs w:val="24"/>
          <w:lang w:val="es-ES" w:eastAsia="es-ES"/>
        </w:rPr>
      </w:pPr>
    </w:p>
    <w:p w:rsidR="00BC7E32" w:rsidRPr="000357EE" w:rsidRDefault="00BC7E32" w:rsidP="00BC7E32">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eastAsia="es-ES"/>
        </w:rPr>
        <w:t>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w:t>
      </w:r>
      <w:bookmarkStart w:id="5" w:name="_GoBack"/>
      <w:bookmarkEnd w:id="5"/>
      <w:r w:rsidRPr="000357EE">
        <w:rPr>
          <w:rFonts w:ascii="Arial" w:eastAsia="Times New Roman" w:hAnsi="Arial" w:cs="Arial"/>
          <w:szCs w:val="24"/>
          <w:lang w:eastAsia="es-ES"/>
        </w:rPr>
        <w:t xml:space="preserve">ilar a los decididos en aquellas providencias, </w:t>
      </w:r>
      <w:r w:rsidRPr="000357EE">
        <w:rPr>
          <w:rFonts w:ascii="Arial" w:eastAsia="Times New Roman" w:hAnsi="Arial" w:cs="Arial"/>
          <w:b/>
          <w:szCs w:val="24"/>
          <w:lang w:eastAsia="es-ES"/>
        </w:rPr>
        <w:t>sin exponer las razones jurídicas que justifique el cambio de jurisprudencia</w:t>
      </w:r>
      <w:r w:rsidRPr="000357EE">
        <w:rPr>
          <w:rFonts w:ascii="Arial" w:eastAsia="Times New Roman" w:hAnsi="Arial" w:cs="Arial"/>
          <w:szCs w:val="24"/>
          <w:lang w:eastAsia="es-ES"/>
        </w:rPr>
        <w:t>.” (Negrillas fuera del original)</w:t>
      </w:r>
      <w:r w:rsidRPr="000357EE">
        <w:rPr>
          <w:rFonts w:ascii="Arial" w:eastAsia="Times New Roman" w:hAnsi="Arial" w:cs="Arial"/>
          <w:szCs w:val="24"/>
          <w:lang w:val="es-ES" w:eastAsia="es-ES"/>
        </w:rPr>
        <w:t xml:space="preserve"> </w:t>
      </w:r>
    </w:p>
    <w:p w:rsidR="00BC7E32" w:rsidRPr="000357EE" w:rsidRDefault="00BC7E32" w:rsidP="00BC7E32">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 </w:t>
      </w:r>
    </w:p>
    <w:p w:rsidR="00BC7E32" w:rsidRPr="000357EE" w:rsidRDefault="00BC7E32" w:rsidP="00BC7E32">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BC7E32" w:rsidRPr="000357EE" w:rsidRDefault="00BC7E32" w:rsidP="00BC7E32">
      <w:pPr>
        <w:suppressAutoHyphens/>
        <w:spacing w:after="0"/>
        <w:jc w:val="both"/>
        <w:rPr>
          <w:rFonts w:ascii="Arial" w:eastAsia="Times New Roman" w:hAnsi="Arial" w:cs="Arial"/>
          <w:b/>
          <w:sz w:val="24"/>
          <w:szCs w:val="24"/>
          <w:lang w:val="es-ES_tradnl" w:eastAsia="es-ES"/>
        </w:rPr>
      </w:pPr>
    </w:p>
    <w:p w:rsidR="00BC7E32" w:rsidRPr="000357EE" w:rsidRDefault="00BC7E32" w:rsidP="00BC7E32">
      <w:pPr>
        <w:numPr>
          <w:ilvl w:val="0"/>
          <w:numId w:val="4"/>
        </w:numPr>
        <w:suppressAutoHyphens/>
        <w:spacing w:after="0" w:line="240" w:lineRule="auto"/>
        <w:ind w:left="567" w:hanging="567"/>
        <w:jc w:val="both"/>
        <w:rPr>
          <w:rFonts w:ascii="Arial" w:eastAsia="Times New Roman" w:hAnsi="Arial" w:cs="Arial"/>
          <w:sz w:val="24"/>
          <w:szCs w:val="24"/>
          <w:lang w:val="es-ES_tradnl" w:eastAsia="es-ES"/>
        </w:rPr>
      </w:pPr>
      <w:r w:rsidRPr="000357EE">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0357EE">
        <w:rPr>
          <w:rFonts w:ascii="Arial" w:eastAsia="Times New Roman" w:hAnsi="Arial" w:cs="Arial"/>
          <w:sz w:val="24"/>
          <w:szCs w:val="24"/>
          <w:lang w:val="es-ES_tradnl" w:eastAsia="es-ES"/>
        </w:rPr>
        <w:t xml:space="preserve">la </w:t>
      </w:r>
      <w:r w:rsidRPr="000357EE">
        <w:rPr>
          <w:rFonts w:ascii="Arial" w:eastAsia="Times New Roman" w:hAnsi="Arial" w:cs="Arial"/>
          <w:iCs/>
          <w:sz w:val="24"/>
          <w:szCs w:val="24"/>
          <w:lang w:val="es-ES_tradnl" w:eastAsia="es-ES"/>
        </w:rPr>
        <w:t xml:space="preserve"> Sala</w:t>
      </w:r>
      <w:proofErr w:type="gramEnd"/>
      <w:r w:rsidRPr="000357EE">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BC7E32" w:rsidRPr="000357EE" w:rsidRDefault="00BC7E32" w:rsidP="00BC7E32">
      <w:pPr>
        <w:suppressAutoHyphens/>
        <w:spacing w:after="0"/>
        <w:jc w:val="both"/>
        <w:rPr>
          <w:rFonts w:ascii="Arial" w:eastAsia="Times New Roman" w:hAnsi="Arial" w:cs="Arial"/>
          <w:iCs/>
          <w:sz w:val="24"/>
          <w:szCs w:val="24"/>
          <w:lang w:val="es-ES_tradnl" w:eastAsia="es-ES"/>
        </w:rPr>
      </w:pPr>
    </w:p>
    <w:p w:rsidR="00BC7E32" w:rsidRPr="000357EE" w:rsidRDefault="00BC7E32" w:rsidP="00BC7E32">
      <w:pPr>
        <w:numPr>
          <w:ilvl w:val="0"/>
          <w:numId w:val="1"/>
        </w:numPr>
        <w:suppressAutoHyphens/>
        <w:spacing w:after="0" w:line="240"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BC7E32" w:rsidRPr="000357EE" w:rsidRDefault="00BC7E32" w:rsidP="00BC7E32">
      <w:pPr>
        <w:suppressAutoHyphens/>
        <w:spacing w:after="0"/>
        <w:ind w:left="720"/>
        <w:jc w:val="both"/>
        <w:rPr>
          <w:rFonts w:ascii="Arial" w:eastAsia="Times New Roman" w:hAnsi="Arial" w:cs="Arial"/>
          <w:iCs/>
          <w:sz w:val="24"/>
          <w:szCs w:val="24"/>
          <w:lang w:val="es-ES_tradnl" w:eastAsia="es-ES"/>
        </w:rPr>
      </w:pPr>
    </w:p>
    <w:p w:rsidR="00BC7E32" w:rsidRPr="000357EE" w:rsidRDefault="00BC7E32" w:rsidP="00BC7E32">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deber de información a cargo de las administradoras de fondos de pensiones es un deber que le es exigible desde la creación de estas entidades</w:t>
      </w:r>
      <w:r w:rsidRPr="000357EE">
        <w:rPr>
          <w:rFonts w:ascii="Arial" w:eastAsia="Times New Roman" w:hAnsi="Arial" w:cs="Arial"/>
          <w:iCs/>
          <w:sz w:val="24"/>
          <w:szCs w:val="24"/>
          <w:lang w:val="es-ES_tradnl" w:eastAsia="es-ES"/>
        </w:rPr>
        <w:t xml:space="preserve">, básicamente porque </w:t>
      </w:r>
      <w:r w:rsidRPr="000357EE">
        <w:rPr>
          <w:rFonts w:ascii="Arial" w:eastAsia="Times New Roman" w:hAnsi="Arial" w:cs="Arial"/>
          <w:i/>
          <w:iCs/>
          <w:sz w:val="24"/>
          <w:szCs w:val="24"/>
          <w:lang w:val="es-ES_tradnl" w:eastAsia="es-ES"/>
        </w:rPr>
        <w:t>“</w:t>
      </w:r>
      <w:r w:rsidRPr="000357EE">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57EE">
        <w:rPr>
          <w:rFonts w:ascii="Arial" w:eastAsia="Times New Roman" w:hAnsi="Arial" w:cs="Arial"/>
          <w:i/>
          <w:sz w:val="24"/>
          <w:szCs w:val="24"/>
        </w:rPr>
        <w:t xml:space="preserve">”. </w:t>
      </w:r>
      <w:r w:rsidRPr="000357EE">
        <w:rPr>
          <w:rFonts w:ascii="Arial" w:eastAsia="Times New Roman" w:hAnsi="Arial" w:cs="Arial"/>
          <w:sz w:val="24"/>
          <w:szCs w:val="24"/>
        </w:rPr>
        <w:t>Deber cuyo nivel de exigencia se elevó con la expedición</w:t>
      </w:r>
      <w:r w:rsidRPr="000357EE">
        <w:rPr>
          <w:rFonts w:ascii="Arial" w:eastAsia="Times New Roman" w:hAnsi="Arial" w:cs="Arial"/>
          <w:sz w:val="24"/>
          <w:szCs w:val="24"/>
          <w:lang w:val="es-ES_tradnl"/>
        </w:rPr>
        <w:t xml:space="preserve"> de la Ley 1328 de 2009 y el Decreto 2241 de 2010, en la medida que </w:t>
      </w:r>
      <w:r w:rsidRPr="000357EE">
        <w:rPr>
          <w:rFonts w:ascii="Arial" w:eastAsia="Times New Roman" w:hAnsi="Arial" w:cs="Arial"/>
          <w:i/>
          <w:sz w:val="24"/>
          <w:szCs w:val="24"/>
        </w:rPr>
        <w:t>“</w:t>
      </w:r>
      <w:r w:rsidRPr="000357EE">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57EE">
        <w:rPr>
          <w:rFonts w:ascii="Arial" w:eastAsia="Times New Roman" w:hAnsi="Arial" w:cs="Arial"/>
          <w:i/>
          <w:sz w:val="24"/>
          <w:szCs w:val="24"/>
        </w:rPr>
        <w:t xml:space="preserve">”, </w:t>
      </w:r>
      <w:r w:rsidRPr="000357EE">
        <w:rPr>
          <w:rFonts w:ascii="Arial" w:eastAsia="Times New Roman" w:hAnsi="Arial" w:cs="Arial"/>
          <w:sz w:val="24"/>
          <w:szCs w:val="24"/>
        </w:rPr>
        <w:t>llegando incluso</w:t>
      </w:r>
      <w:r w:rsidRPr="000357EE">
        <w:rPr>
          <w:rFonts w:ascii="Arial" w:eastAsia="Times New Roman" w:hAnsi="Arial" w:cs="Arial"/>
          <w:iCs/>
          <w:sz w:val="24"/>
          <w:szCs w:val="24"/>
          <w:lang w:val="es-ES_tradnl" w:eastAsia="es-ES"/>
        </w:rPr>
        <w:t xml:space="preserve"> a la exigencia de la doble asesoría prevista en </w:t>
      </w:r>
      <w:r w:rsidRPr="000357EE">
        <w:rPr>
          <w:rFonts w:ascii="Arial" w:eastAsia="Times New Roman" w:hAnsi="Arial" w:cs="Arial"/>
          <w:sz w:val="24"/>
          <w:szCs w:val="24"/>
          <w:lang w:val="es-ES_tradnl"/>
        </w:rPr>
        <w:t xml:space="preserve">la Ley 1748 de 2014, el Decreto 2071 de 2015 y la Circular Externa </w:t>
      </w:r>
      <w:proofErr w:type="spellStart"/>
      <w:r w:rsidRPr="000357EE">
        <w:rPr>
          <w:rFonts w:ascii="Arial" w:eastAsia="Times New Roman" w:hAnsi="Arial" w:cs="Arial"/>
          <w:sz w:val="24"/>
          <w:szCs w:val="24"/>
          <w:lang w:val="es-ES_tradnl"/>
        </w:rPr>
        <w:t>n.°</w:t>
      </w:r>
      <w:proofErr w:type="spellEnd"/>
      <w:r w:rsidRPr="000357EE">
        <w:rPr>
          <w:rFonts w:ascii="Arial" w:eastAsia="Times New Roman" w:hAnsi="Arial" w:cs="Arial"/>
          <w:sz w:val="24"/>
          <w:szCs w:val="24"/>
          <w:lang w:val="es-ES_tradnl"/>
        </w:rPr>
        <w:t xml:space="preserve"> 016 de 2016.</w:t>
      </w:r>
      <w:r w:rsidRPr="000357EE">
        <w:rPr>
          <w:rFonts w:ascii="Arial" w:eastAsia="Times New Roman" w:hAnsi="Arial" w:cs="Arial"/>
          <w:i/>
          <w:iCs/>
          <w:sz w:val="24"/>
          <w:szCs w:val="24"/>
          <w:lang w:val="es-ES_tradnl" w:eastAsia="es-ES"/>
        </w:rPr>
        <w:t xml:space="preserve"> </w:t>
      </w:r>
    </w:p>
    <w:p w:rsidR="00BC7E32" w:rsidRPr="000357EE" w:rsidRDefault="00BC7E32" w:rsidP="00BC7E32">
      <w:pPr>
        <w:suppressAutoHyphens/>
        <w:spacing w:after="0"/>
        <w:jc w:val="both"/>
        <w:rPr>
          <w:rFonts w:ascii="Arial" w:eastAsia="Times New Roman" w:hAnsi="Arial" w:cs="Arial"/>
          <w:i/>
          <w:iCs/>
          <w:sz w:val="24"/>
          <w:szCs w:val="24"/>
          <w:lang w:val="es-ES_tradnl" w:eastAsia="es-ES"/>
        </w:rPr>
      </w:pPr>
    </w:p>
    <w:p w:rsidR="00BC7E32" w:rsidRPr="000357EE" w:rsidRDefault="00BC7E32" w:rsidP="00BC7E32">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BC7E32" w:rsidRPr="000357EE" w:rsidRDefault="00BC7E32" w:rsidP="00BC7E32">
      <w:pPr>
        <w:suppressAutoHyphens/>
        <w:spacing w:after="0"/>
        <w:jc w:val="both"/>
        <w:rPr>
          <w:rFonts w:ascii="Arial" w:eastAsia="Times New Roman" w:hAnsi="Arial" w:cs="Arial"/>
          <w:i/>
          <w:iCs/>
          <w:sz w:val="24"/>
          <w:szCs w:val="24"/>
          <w:lang w:val="es-ES_tradnl" w:eastAsia="es-ES"/>
        </w:rPr>
      </w:pPr>
    </w:p>
    <w:p w:rsidR="00BC7E32" w:rsidRPr="000357EE" w:rsidRDefault="00BC7E32" w:rsidP="00BC7E32">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BC7E32" w:rsidRPr="000357EE" w:rsidRDefault="00BC7E32" w:rsidP="00BC7E32">
      <w:pPr>
        <w:suppressAutoHyphens/>
        <w:spacing w:after="0"/>
        <w:jc w:val="both"/>
        <w:rPr>
          <w:rFonts w:ascii="Arial" w:eastAsia="Times New Roman" w:hAnsi="Arial" w:cs="Arial"/>
          <w:i/>
          <w:iCs/>
          <w:sz w:val="24"/>
          <w:szCs w:val="24"/>
          <w:lang w:val="es-ES_tradnl" w:eastAsia="es-ES"/>
        </w:rPr>
      </w:pPr>
    </w:p>
    <w:p w:rsidR="00BC7E32" w:rsidRPr="000357EE" w:rsidRDefault="00BC7E32" w:rsidP="00BC7E32">
      <w:pPr>
        <w:numPr>
          <w:ilvl w:val="0"/>
          <w:numId w:val="1"/>
        </w:numPr>
        <w:suppressAutoHyphens/>
        <w:spacing w:after="0" w:line="240" w:lineRule="auto"/>
        <w:jc w:val="both"/>
        <w:rPr>
          <w:rFonts w:ascii="Arial" w:hAnsi="Arial" w:cs="Arial"/>
          <w:sz w:val="24"/>
          <w:szCs w:val="24"/>
          <w:lang w:val="es-ES"/>
        </w:rPr>
      </w:pPr>
      <w:r w:rsidRPr="000357EE">
        <w:rPr>
          <w:rFonts w:ascii="Arial" w:eastAsia="Times New Roman" w:hAnsi="Arial" w:cs="Arial"/>
          <w:sz w:val="24"/>
          <w:szCs w:val="24"/>
        </w:rPr>
        <w:t xml:space="preserve">Acreditada la falta de consentimiento informado corresponde declarar la ineficacia del traslado y como consecuencia de ello </w:t>
      </w:r>
      <w:r w:rsidRPr="000357EE">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57EE">
        <w:rPr>
          <w:rFonts w:ascii="Arial" w:eastAsia="Times New Roman" w:hAnsi="Arial" w:cs="Arial"/>
          <w:sz w:val="24"/>
          <w:szCs w:val="24"/>
        </w:rPr>
        <w:t>los valores correspondientes a las cotizaciones, rendimientos financieros y gastos de administración, pertenecientes a la cuenta de quien demanda</w:t>
      </w:r>
      <w:r w:rsidRPr="000357EE">
        <w:rPr>
          <w:rFonts w:ascii="Arial" w:eastAsia="Times New Roman" w:hAnsi="Arial" w:cs="Arial"/>
          <w:color w:val="000000"/>
          <w:sz w:val="24"/>
          <w:szCs w:val="24"/>
        </w:rPr>
        <w:t xml:space="preserve"> </w:t>
      </w:r>
      <w:r w:rsidRPr="000357EE">
        <w:rPr>
          <w:rFonts w:ascii="Arial" w:eastAsia="Times New Roman" w:hAnsi="Arial" w:cs="Arial"/>
          <w:sz w:val="24"/>
          <w:szCs w:val="24"/>
          <w:lang w:val="es-ES"/>
        </w:rPr>
        <w:t>para que sea esta entidad la que proceda a reconocer la pensión con base en las disposiciones que guían el RPM.</w:t>
      </w:r>
    </w:p>
    <w:p w:rsidR="00BC7E32" w:rsidRPr="000357EE" w:rsidRDefault="00BC7E32" w:rsidP="00BC7E32">
      <w:pPr>
        <w:suppressAutoHyphens/>
        <w:spacing w:after="0"/>
        <w:jc w:val="both"/>
        <w:rPr>
          <w:rFonts w:ascii="Arial" w:eastAsia="Times New Roman" w:hAnsi="Arial" w:cs="Arial"/>
          <w:sz w:val="24"/>
          <w:szCs w:val="24"/>
          <w:lang w:val="es-ES" w:eastAsia="es-ES"/>
        </w:rPr>
      </w:pPr>
    </w:p>
    <w:p w:rsidR="00BC7E32" w:rsidRPr="000357EE" w:rsidRDefault="00BC7E32" w:rsidP="00BC7E32">
      <w:pPr>
        <w:numPr>
          <w:ilvl w:val="0"/>
          <w:numId w:val="4"/>
        </w:numPr>
        <w:suppressAutoHyphens/>
        <w:spacing w:after="0" w:line="240" w:lineRule="auto"/>
        <w:ind w:left="567" w:hanging="567"/>
        <w:jc w:val="both"/>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CONTENIDO DE LOS ARTÍCULOS 13 LITERAL b) y 271 DE LA LEY 100 DE 1993</w:t>
      </w:r>
    </w:p>
    <w:p w:rsidR="00BC7E32" w:rsidRPr="000357EE" w:rsidRDefault="00BC7E32" w:rsidP="00BC7E32">
      <w:pPr>
        <w:suppressAutoHyphens/>
        <w:spacing w:after="0"/>
        <w:jc w:val="both"/>
        <w:rPr>
          <w:rFonts w:ascii="Arial" w:eastAsia="Times New Roman" w:hAnsi="Arial" w:cs="Arial"/>
          <w:b/>
          <w:sz w:val="24"/>
          <w:szCs w:val="24"/>
          <w:lang w:val="es-ES" w:eastAsia="es-ES"/>
        </w:rPr>
      </w:pPr>
    </w:p>
    <w:p w:rsidR="00BC7E32" w:rsidRPr="000357EE" w:rsidRDefault="00BC7E32" w:rsidP="00BC7E32">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lastRenderedPageBreak/>
        <w:t>De conformidad con el literal b) del artículo 13 de la ley 100 de 199</w:t>
      </w:r>
      <w:r w:rsidRPr="000357EE">
        <w:rPr>
          <w:rFonts w:ascii="Arial" w:eastAsia="Times New Roman" w:hAnsi="Arial" w:cs="Arial"/>
          <w:b/>
          <w:sz w:val="24"/>
          <w:szCs w:val="24"/>
          <w:lang w:val="es-ES" w:eastAsia="es-ES"/>
        </w:rPr>
        <w:t xml:space="preserve">3, </w:t>
      </w:r>
      <w:r w:rsidRPr="000357EE">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BC7E32" w:rsidRPr="000357EE" w:rsidRDefault="00BC7E32" w:rsidP="00BC7E32">
      <w:pPr>
        <w:suppressAutoHyphens/>
        <w:spacing w:after="0"/>
        <w:jc w:val="both"/>
        <w:rPr>
          <w:rFonts w:ascii="Arial" w:eastAsia="Times New Roman" w:hAnsi="Arial" w:cs="Arial"/>
          <w:sz w:val="24"/>
          <w:szCs w:val="24"/>
          <w:lang w:val="es-ES" w:eastAsia="es-ES"/>
        </w:rPr>
      </w:pPr>
    </w:p>
    <w:p w:rsidR="00BC7E32" w:rsidRPr="000357EE" w:rsidRDefault="00BC7E32" w:rsidP="00BC7E32">
      <w:pPr>
        <w:numPr>
          <w:ilvl w:val="0"/>
          <w:numId w:val="5"/>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BC7E32" w:rsidRPr="000357EE" w:rsidRDefault="00BC7E32" w:rsidP="00BC7E32">
      <w:pPr>
        <w:suppressAutoHyphens/>
        <w:spacing w:after="0"/>
        <w:ind w:left="360"/>
        <w:jc w:val="both"/>
        <w:rPr>
          <w:rFonts w:ascii="Arial" w:eastAsia="Times New Roman" w:hAnsi="Arial" w:cs="Arial"/>
          <w:sz w:val="24"/>
          <w:szCs w:val="24"/>
          <w:lang w:val="es-ES_tradnl" w:eastAsia="es-ES"/>
        </w:rPr>
      </w:pPr>
    </w:p>
    <w:p w:rsidR="00BC7E32" w:rsidRPr="000357EE" w:rsidRDefault="00BC7E32" w:rsidP="00BC7E32">
      <w:pPr>
        <w:numPr>
          <w:ilvl w:val="0"/>
          <w:numId w:val="5"/>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BC7E32" w:rsidRPr="000357EE" w:rsidRDefault="00BC7E32" w:rsidP="00BC7E32">
      <w:pPr>
        <w:suppressAutoHyphens/>
        <w:spacing w:after="0"/>
        <w:ind w:left="360"/>
        <w:jc w:val="both"/>
        <w:rPr>
          <w:rFonts w:ascii="Arial" w:eastAsia="Times New Roman" w:hAnsi="Arial" w:cs="Arial"/>
          <w:b/>
          <w:bCs/>
          <w:sz w:val="24"/>
          <w:szCs w:val="24"/>
          <w:lang w:val="es-ES" w:eastAsia="es-ES"/>
        </w:rPr>
      </w:pPr>
    </w:p>
    <w:p w:rsidR="00BC7E32" w:rsidRPr="000357EE" w:rsidRDefault="00BC7E32" w:rsidP="00BC7E32">
      <w:pPr>
        <w:numPr>
          <w:ilvl w:val="0"/>
          <w:numId w:val="5"/>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sanción es una multa por un valor entre uno y 50 SMLMV.</w:t>
      </w:r>
    </w:p>
    <w:p w:rsidR="00BC7E32" w:rsidRPr="000357EE" w:rsidRDefault="00BC7E32" w:rsidP="00BC7E32">
      <w:pPr>
        <w:suppressAutoHyphens/>
        <w:spacing w:after="0"/>
        <w:ind w:left="360"/>
        <w:jc w:val="both"/>
        <w:rPr>
          <w:rFonts w:ascii="Arial" w:eastAsia="Times New Roman" w:hAnsi="Arial" w:cs="Arial"/>
          <w:b/>
          <w:bCs/>
          <w:sz w:val="24"/>
          <w:szCs w:val="24"/>
          <w:lang w:val="es-ES" w:eastAsia="es-ES"/>
        </w:rPr>
      </w:pPr>
    </w:p>
    <w:p w:rsidR="00BC7E32" w:rsidRPr="000357EE" w:rsidRDefault="00BC7E32" w:rsidP="00BC7E32">
      <w:pPr>
        <w:numPr>
          <w:ilvl w:val="0"/>
          <w:numId w:val="5"/>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El funcionario competente para imponerla es el Ministerio del Trabajo y Seguridad Social o el Ministerio de Salud.</w:t>
      </w:r>
    </w:p>
    <w:p w:rsidR="00BC7E32" w:rsidRPr="000357EE" w:rsidRDefault="00BC7E32" w:rsidP="00BC7E32">
      <w:pPr>
        <w:suppressAutoHyphens/>
        <w:spacing w:after="0"/>
        <w:ind w:left="360"/>
        <w:jc w:val="both"/>
        <w:rPr>
          <w:rFonts w:ascii="Arial" w:eastAsia="Times New Roman" w:hAnsi="Arial" w:cs="Arial"/>
          <w:b/>
          <w:bCs/>
          <w:sz w:val="24"/>
          <w:szCs w:val="24"/>
          <w:lang w:val="es-ES" w:eastAsia="es-ES"/>
        </w:rPr>
      </w:pPr>
    </w:p>
    <w:p w:rsidR="00BC7E32" w:rsidRPr="000357EE" w:rsidRDefault="00BC7E32" w:rsidP="00BC7E32">
      <w:pPr>
        <w:numPr>
          <w:ilvl w:val="0"/>
          <w:numId w:val="5"/>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BC7E32" w:rsidRPr="000357EE" w:rsidRDefault="00BC7E32" w:rsidP="00BC7E32">
      <w:pPr>
        <w:suppressAutoHyphens/>
        <w:spacing w:after="0"/>
        <w:jc w:val="both"/>
        <w:rPr>
          <w:rFonts w:ascii="Arial" w:eastAsia="Times New Roman" w:hAnsi="Arial" w:cs="Arial"/>
          <w:sz w:val="24"/>
          <w:szCs w:val="24"/>
          <w:lang w:val="es-ES" w:eastAsia="es-ES"/>
        </w:rPr>
      </w:pPr>
    </w:p>
    <w:p w:rsidR="00BC7E32" w:rsidRPr="000357EE" w:rsidRDefault="00BC7E32" w:rsidP="00BC7E32">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57EE">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57EE">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57EE">
        <w:rPr>
          <w:rFonts w:ascii="Arial" w:eastAsia="Times New Roman" w:hAnsi="Arial" w:cs="Arial"/>
          <w:b/>
          <w:sz w:val="24"/>
          <w:szCs w:val="24"/>
          <w:lang w:val="es-ES_tradnl" w:eastAsia="es-ES"/>
        </w:rPr>
        <w:t>“Sanciones al empleador”</w:t>
      </w:r>
      <w:r w:rsidRPr="000357EE">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w:t>
      </w:r>
      <w:r w:rsidRPr="000357EE">
        <w:rPr>
          <w:rFonts w:ascii="Arial" w:eastAsia="Times New Roman" w:hAnsi="Arial" w:cs="Arial"/>
          <w:sz w:val="24"/>
          <w:szCs w:val="24"/>
          <w:lang w:val="es-ES_tradnl" w:eastAsia="es-ES"/>
        </w:rPr>
        <w:lastRenderedPageBreak/>
        <w:t xml:space="preserve">destinatarias de lo previsto en artículos 13 literal b y 271 de la ley 100 de 1993 pues es inherente a su creación el otorgarles la posibilidad de promocionar el nuevo sistema cuya gestión les fue encargada. </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b/>
          <w:sz w:val="24"/>
          <w:szCs w:val="24"/>
          <w:lang w:val="es-ES_tradnl" w:eastAsia="es-ES"/>
        </w:rPr>
      </w:pPr>
      <w:r w:rsidRPr="000357EE">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357EE">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BC7E32" w:rsidRPr="000357EE" w:rsidRDefault="00BC7E32" w:rsidP="00BC7E32">
      <w:pPr>
        <w:suppressAutoHyphens/>
        <w:spacing w:after="0"/>
        <w:jc w:val="both"/>
        <w:rPr>
          <w:rFonts w:ascii="Arial" w:eastAsia="Times New Roman" w:hAnsi="Arial" w:cs="Arial"/>
          <w:b/>
          <w:sz w:val="24"/>
          <w:szCs w:val="24"/>
          <w:lang w:val="es-ES_tradnl" w:eastAsia="es-ES"/>
        </w:rPr>
      </w:pPr>
    </w:p>
    <w:p w:rsidR="00BC7E32" w:rsidRPr="000357EE" w:rsidRDefault="00BC7E32" w:rsidP="00BC7E32">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BC7E32" w:rsidRPr="000357EE" w:rsidRDefault="00BC7E32" w:rsidP="00BC7E32">
      <w:pPr>
        <w:suppressAutoHyphens/>
        <w:spacing w:after="0"/>
        <w:jc w:val="both"/>
        <w:rPr>
          <w:rFonts w:ascii="Arial" w:eastAsia="Times New Roman" w:hAnsi="Arial" w:cs="Arial"/>
          <w:b/>
          <w:bCs/>
          <w:sz w:val="24"/>
          <w:szCs w:val="24"/>
          <w:lang w:val="es-ES" w:eastAsia="es-ES"/>
        </w:rPr>
      </w:pPr>
    </w:p>
    <w:p w:rsidR="00BC7E32" w:rsidRPr="000357EE" w:rsidRDefault="00BC7E32" w:rsidP="00BC7E32">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BC7E32" w:rsidRPr="000357EE" w:rsidRDefault="00BC7E32" w:rsidP="00BC7E32">
      <w:pPr>
        <w:suppressAutoHyphens/>
        <w:spacing w:after="0"/>
        <w:jc w:val="both"/>
        <w:rPr>
          <w:rFonts w:ascii="Arial" w:eastAsia="Times New Roman" w:hAnsi="Arial" w:cs="Arial"/>
          <w:b/>
          <w:bCs/>
          <w:sz w:val="24"/>
          <w:szCs w:val="24"/>
          <w:lang w:val="es-ES" w:eastAsia="es-ES"/>
        </w:rPr>
      </w:pPr>
    </w:p>
    <w:p w:rsidR="00BC7E32" w:rsidRPr="000357EE" w:rsidRDefault="00BC7E32" w:rsidP="00BC7E32">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57EE">
        <w:rPr>
          <w:rFonts w:ascii="Arial" w:eastAsia="Times New Roman" w:hAnsi="Arial" w:cs="Arial"/>
          <w:sz w:val="24"/>
          <w:szCs w:val="24"/>
          <w:lang w:val="es-ES" w:eastAsia="es-ES"/>
        </w:rPr>
        <w:t>:</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BC7E32" w:rsidRPr="000357EE" w:rsidRDefault="00BC7E32" w:rsidP="00BC7E32">
      <w:pPr>
        <w:suppressAutoHyphens/>
        <w:spacing w:after="0" w:line="240" w:lineRule="auto"/>
        <w:ind w:left="426" w:right="420"/>
        <w:jc w:val="both"/>
        <w:rPr>
          <w:rFonts w:ascii="Arial" w:eastAsia="Times New Roman" w:hAnsi="Arial" w:cs="Arial"/>
          <w:szCs w:val="24"/>
          <w:lang w:val="es-ES_tradnl" w:eastAsia="es-ES"/>
        </w:rPr>
      </w:pPr>
    </w:p>
    <w:p w:rsidR="00BC7E32" w:rsidRPr="000357EE" w:rsidRDefault="00BC7E32" w:rsidP="00BC7E32">
      <w:pPr>
        <w:suppressAutoHyphens/>
        <w:spacing w:after="0" w:line="240" w:lineRule="auto"/>
        <w:ind w:left="851" w:right="845"/>
        <w:jc w:val="both"/>
        <w:rPr>
          <w:rFonts w:ascii="Arial" w:eastAsia="Times New Roman" w:hAnsi="Arial" w:cs="Arial"/>
          <w:szCs w:val="24"/>
          <w:lang w:val="es-ES_tradnl" w:eastAsia="es-ES"/>
        </w:rPr>
      </w:pPr>
      <w:r w:rsidRPr="000357EE">
        <w:rPr>
          <w:rFonts w:ascii="Arial" w:eastAsia="Times New Roman" w:hAnsi="Arial" w:cs="Arial"/>
          <w:i/>
          <w:szCs w:val="24"/>
          <w:lang w:val="es-ES_tradnl" w:eastAsia="es-ES"/>
        </w:rPr>
        <w:t>“</w:t>
      </w:r>
      <w:r w:rsidRPr="000357EE">
        <w:rPr>
          <w:rFonts w:ascii="Arial" w:eastAsia="Times New Roman" w:hAnsi="Arial" w:cs="Arial"/>
          <w:b/>
          <w:i/>
          <w:szCs w:val="24"/>
          <w:lang w:val="es-ES_tradnl" w:eastAsia="es-ES"/>
        </w:rPr>
        <w:t>Permanencia de la afiliación</w:t>
      </w:r>
      <w:r w:rsidRPr="000357EE">
        <w:rPr>
          <w:rFonts w:ascii="Arial" w:eastAsia="Times New Roman" w:hAnsi="Arial" w:cs="Arial"/>
          <w:i/>
          <w:szCs w:val="24"/>
          <w:lang w:val="es-ES_tradnl" w:eastAsia="es-ES"/>
        </w:rPr>
        <w:t xml:space="preserve">. La afiliación al Sistema General de Pensiones es permanente </w:t>
      </w:r>
      <w:r w:rsidRPr="000357EE">
        <w:rPr>
          <w:rFonts w:ascii="Arial" w:eastAsia="Times New Roman" w:hAnsi="Arial" w:cs="Arial"/>
          <w:i/>
          <w:szCs w:val="24"/>
          <w:u w:val="single"/>
          <w:lang w:val="es-ES_tradnl" w:eastAsia="es-ES"/>
        </w:rPr>
        <w:t>e independiente del régimen que seleccione el afiliado</w:t>
      </w:r>
      <w:r w:rsidRPr="000357EE">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BC7E32" w:rsidRPr="000357EE" w:rsidRDefault="00BC7E32" w:rsidP="00BC7E32">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 </w:t>
      </w:r>
    </w:p>
    <w:p w:rsidR="00BC7E32" w:rsidRPr="000357EE" w:rsidRDefault="00BC7E32" w:rsidP="00BC7E32">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Y la tercera y más importante, </w:t>
      </w:r>
      <w:r w:rsidRPr="000357EE">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0357EE">
        <w:rPr>
          <w:rFonts w:ascii="Arial" w:eastAsia="Times New Roman" w:hAnsi="Arial" w:cs="Arial"/>
          <w:sz w:val="24"/>
          <w:szCs w:val="24"/>
          <w:lang w:val="es-ES_tradnl" w:eastAsia="es-ES"/>
        </w:rPr>
        <w:t>.</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Las declaraciones de ineficacias de traslados envuelven los siguientes resultados:</w:t>
      </w:r>
    </w:p>
    <w:p w:rsidR="00BC7E32" w:rsidRPr="000357EE" w:rsidRDefault="00BC7E32" w:rsidP="00BC7E32">
      <w:pPr>
        <w:suppressAutoHyphens/>
        <w:spacing w:after="0"/>
        <w:jc w:val="both"/>
        <w:rPr>
          <w:rFonts w:ascii="Arial" w:eastAsia="Times New Roman" w:hAnsi="Arial" w:cs="Arial"/>
          <w:b/>
          <w:bCs/>
          <w:sz w:val="24"/>
          <w:szCs w:val="24"/>
          <w:lang w:val="es-ES" w:eastAsia="es-ES"/>
        </w:rPr>
      </w:pPr>
    </w:p>
    <w:p w:rsidR="00BC7E32" w:rsidRPr="000357EE" w:rsidRDefault="00BC7E32" w:rsidP="00BC7E32">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PRIMERO: Desdibuja nuestro sistema jurídico de responsabilidad </w:t>
      </w:r>
      <w:r w:rsidRPr="000357EE">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BC7E32" w:rsidRPr="000357EE" w:rsidRDefault="00BC7E32" w:rsidP="00BC7E32">
      <w:pPr>
        <w:suppressAutoHyphens/>
        <w:spacing w:after="0"/>
        <w:jc w:val="both"/>
        <w:rPr>
          <w:rFonts w:ascii="Arial" w:eastAsia="Times New Roman" w:hAnsi="Arial" w:cs="Arial"/>
          <w:iCs/>
          <w:sz w:val="24"/>
          <w:szCs w:val="24"/>
          <w:lang w:val="es-ES_tradnl" w:eastAsia="es-ES"/>
        </w:rPr>
      </w:pPr>
    </w:p>
    <w:p w:rsidR="00BC7E32" w:rsidRPr="000357EE" w:rsidRDefault="00BC7E32" w:rsidP="00BC7E32">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57EE">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57EE">
        <w:rPr>
          <w:rFonts w:ascii="Arial" w:eastAsia="Times New Roman" w:hAnsi="Arial" w:cs="Arial"/>
          <w:iCs/>
          <w:sz w:val="24"/>
          <w:szCs w:val="24"/>
          <w:lang w:val="es-ES_tradnl" w:eastAsia="es-ES"/>
        </w:rPr>
        <w:t>.</w:t>
      </w:r>
    </w:p>
    <w:p w:rsidR="00BC7E32" w:rsidRPr="000357EE" w:rsidRDefault="00BC7E32" w:rsidP="00BC7E32">
      <w:pPr>
        <w:suppressAutoHyphens/>
        <w:spacing w:after="0"/>
        <w:jc w:val="both"/>
        <w:rPr>
          <w:rFonts w:ascii="Arial" w:eastAsia="Times New Roman" w:hAnsi="Arial" w:cs="Arial"/>
          <w:iCs/>
          <w:sz w:val="24"/>
          <w:szCs w:val="24"/>
          <w:lang w:val="es-ES_tradnl" w:eastAsia="es-ES"/>
        </w:rPr>
      </w:pPr>
    </w:p>
    <w:p w:rsidR="00BC7E32" w:rsidRPr="000357EE" w:rsidRDefault="00BC7E32" w:rsidP="00BC7E32">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BC7E32" w:rsidRPr="000357EE" w:rsidRDefault="00BC7E32" w:rsidP="00BC7E32">
      <w:pPr>
        <w:suppressAutoHyphens/>
        <w:spacing w:after="0"/>
        <w:jc w:val="both"/>
        <w:rPr>
          <w:rFonts w:ascii="Arial" w:eastAsia="Times New Roman" w:hAnsi="Arial" w:cs="Arial"/>
          <w:iCs/>
          <w:sz w:val="24"/>
          <w:szCs w:val="24"/>
          <w:lang w:val="es-ES_tradnl" w:eastAsia="es-ES"/>
        </w:rPr>
      </w:pPr>
    </w:p>
    <w:p w:rsidR="00BC7E32" w:rsidRPr="000357EE" w:rsidRDefault="00BC7E32" w:rsidP="00BC7E32">
      <w:pPr>
        <w:suppressAutoHyphens/>
        <w:spacing w:after="0"/>
        <w:jc w:val="both"/>
        <w:rPr>
          <w:rFonts w:ascii="Arial" w:eastAsia="Times New Roman" w:hAnsi="Arial" w:cs="Arial"/>
          <w:b/>
          <w:iCs/>
          <w:sz w:val="24"/>
          <w:szCs w:val="24"/>
          <w:lang w:val="es-ES_tradnl" w:eastAsia="es-ES"/>
        </w:rPr>
      </w:pPr>
      <w:r w:rsidRPr="000357EE">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BC7E32" w:rsidRPr="000357EE" w:rsidRDefault="00BC7E32" w:rsidP="00BC7E32">
      <w:pPr>
        <w:suppressAutoHyphens/>
        <w:spacing w:after="0"/>
        <w:jc w:val="both"/>
        <w:rPr>
          <w:rFonts w:ascii="Arial" w:eastAsia="Times New Roman" w:hAnsi="Arial" w:cs="Arial"/>
          <w:iCs/>
          <w:sz w:val="24"/>
          <w:szCs w:val="24"/>
          <w:lang w:val="es-ES_tradnl" w:eastAsia="es-ES"/>
        </w:rPr>
      </w:pPr>
    </w:p>
    <w:p w:rsidR="00BC7E32" w:rsidRPr="000357EE" w:rsidRDefault="00BC7E32" w:rsidP="00BC7E32">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BC7E32" w:rsidRPr="000357EE" w:rsidRDefault="00BC7E32" w:rsidP="00BC7E32">
      <w:pPr>
        <w:suppressAutoHyphens/>
        <w:spacing w:after="0"/>
        <w:jc w:val="both"/>
        <w:rPr>
          <w:rFonts w:ascii="Arial" w:eastAsia="Times New Roman" w:hAnsi="Arial" w:cs="Arial"/>
          <w:iCs/>
          <w:sz w:val="24"/>
          <w:szCs w:val="24"/>
          <w:lang w:val="es-ES_tradnl" w:eastAsia="es-ES"/>
        </w:rPr>
      </w:pPr>
    </w:p>
    <w:p w:rsidR="00BC7E32" w:rsidRPr="000357EE" w:rsidRDefault="00BC7E32" w:rsidP="00BC7E32">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lastRenderedPageBreak/>
        <w:t>A continuación, se analizan aspectos de estas dos afirmaciones.</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BC7E32" w:rsidRPr="000357EE" w:rsidRDefault="00BC7E32" w:rsidP="00BC7E32">
      <w:pPr>
        <w:suppressAutoHyphens/>
        <w:spacing w:after="0"/>
        <w:jc w:val="both"/>
        <w:rPr>
          <w:rFonts w:ascii="Arial" w:eastAsia="Times New Roman" w:hAnsi="Arial" w:cs="Arial"/>
          <w:b/>
          <w:iCs/>
          <w:sz w:val="24"/>
          <w:szCs w:val="24"/>
          <w:lang w:val="es-ES_tradnl" w:eastAsia="es-ES"/>
        </w:rPr>
      </w:pPr>
    </w:p>
    <w:p w:rsidR="00BC7E32" w:rsidRPr="000357EE" w:rsidRDefault="00BC7E32" w:rsidP="00BC7E32">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BC7E32" w:rsidRPr="000357EE" w:rsidRDefault="00BC7E32" w:rsidP="00BC7E32">
      <w:pPr>
        <w:suppressAutoHyphens/>
        <w:spacing w:after="0"/>
        <w:jc w:val="both"/>
        <w:rPr>
          <w:rFonts w:ascii="Arial" w:eastAsia="Times New Roman" w:hAnsi="Arial" w:cs="Arial"/>
          <w:iCs/>
          <w:sz w:val="24"/>
          <w:szCs w:val="24"/>
          <w:lang w:val="es-ES_tradnl" w:eastAsia="es-ES"/>
        </w:rPr>
      </w:pPr>
    </w:p>
    <w:p w:rsidR="00BC7E32" w:rsidRPr="000357EE" w:rsidRDefault="00BC7E32" w:rsidP="00BC7E32">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Al analizar esa limitación la Corte Constitucional fue clara en explicar que </w:t>
      </w:r>
      <w:r w:rsidRPr="000357EE">
        <w:rPr>
          <w:rFonts w:ascii="Arial" w:eastAsia="Times New Roman" w:hAnsi="Arial" w:cs="Arial"/>
          <w:b/>
          <w:iCs/>
          <w:sz w:val="24"/>
          <w:szCs w:val="24"/>
          <w:lang w:val="es-ES_tradnl" w:eastAsia="es-ES"/>
        </w:rPr>
        <w:t>para garantizar la sostenibilidad financiera del sistema de prima media</w:t>
      </w:r>
      <w:r w:rsidRPr="000357EE">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BC7E32" w:rsidRPr="000357EE" w:rsidRDefault="00BC7E32" w:rsidP="00BC7E32">
      <w:pPr>
        <w:suppressAutoHyphens/>
        <w:spacing w:after="0"/>
        <w:jc w:val="both"/>
        <w:rPr>
          <w:rFonts w:ascii="Arial" w:eastAsia="Times New Roman" w:hAnsi="Arial" w:cs="Arial"/>
          <w:b/>
          <w:iCs/>
          <w:sz w:val="24"/>
          <w:szCs w:val="24"/>
          <w:lang w:val="es-ES_tradnl" w:eastAsia="es-ES"/>
        </w:rPr>
      </w:pPr>
    </w:p>
    <w:p w:rsidR="00BC7E32" w:rsidRPr="000357EE" w:rsidRDefault="00BC7E32" w:rsidP="00BC7E32">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“Desde esta perspectiva, el </w:t>
      </w:r>
      <w:r w:rsidRPr="000357EE">
        <w:rPr>
          <w:rFonts w:ascii="Arial" w:eastAsia="Times New Roman" w:hAnsi="Arial" w:cs="Arial"/>
          <w:i/>
          <w:iCs/>
          <w:szCs w:val="24"/>
          <w:lang w:eastAsia="es-ES"/>
        </w:rPr>
        <w:t>objetivo </w:t>
      </w:r>
      <w:r w:rsidRPr="000357EE">
        <w:rPr>
          <w:rFonts w:ascii="Arial" w:eastAsia="Times New Roman" w:hAnsi="Arial" w:cs="Arial"/>
          <w:iCs/>
          <w:szCs w:val="24"/>
          <w:lang w:eastAsia="es-ES"/>
        </w:rPr>
        <w:t xml:space="preserve">perseguido con el señalamiento del  período de carencia en la norma acusada, </w:t>
      </w:r>
      <w:r w:rsidRPr="000357EE">
        <w:rPr>
          <w:rFonts w:ascii="Arial" w:eastAsia="Times New Roman" w:hAnsi="Arial" w:cs="Arial"/>
          <w:b/>
          <w:iCs/>
          <w:szCs w:val="24"/>
          <w:lang w:eastAsia="es-ES"/>
        </w:rPr>
        <w:t>consiste en evitar la </w:t>
      </w:r>
      <w:r w:rsidRPr="000357EE">
        <w:rPr>
          <w:rFonts w:ascii="Arial" w:eastAsia="Times New Roman" w:hAnsi="Arial" w:cs="Arial"/>
          <w:b/>
          <w:i/>
          <w:iCs/>
          <w:szCs w:val="24"/>
          <w:lang w:eastAsia="es-ES"/>
        </w:rPr>
        <w:t>descapitalización</w:t>
      </w:r>
      <w:r w:rsidRPr="000357EE">
        <w:rPr>
          <w:rFonts w:ascii="Arial" w:eastAsia="Times New Roman" w:hAnsi="Arial" w:cs="Arial"/>
          <w:b/>
          <w:iCs/>
          <w:szCs w:val="24"/>
          <w:lang w:eastAsia="es-ES"/>
        </w:rPr>
        <w:t> del fondo común del Régimen Solidario de Prima Media con Prestación Definida</w:t>
      </w:r>
      <w:r w:rsidRPr="000357EE">
        <w:rPr>
          <w:rFonts w:ascii="Arial" w:eastAsia="Times New Roman" w:hAnsi="Arial" w:cs="Arial"/>
          <w:iCs/>
          <w:szCs w:val="24"/>
          <w:lang w:eastAsia="es-ES"/>
        </w:rPr>
        <w:t>, que se produciría si se permitiera que las personas que no han contribuido al </w:t>
      </w:r>
      <w:r w:rsidRPr="000357EE">
        <w:rPr>
          <w:rFonts w:ascii="Arial" w:eastAsia="Times New Roman" w:hAnsi="Arial" w:cs="Arial"/>
          <w:i/>
          <w:iCs/>
          <w:szCs w:val="24"/>
          <w:lang w:eastAsia="es-ES"/>
        </w:rPr>
        <w:t>fondo común</w:t>
      </w:r>
      <w:r w:rsidRPr="000357EE">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57EE">
        <w:rPr>
          <w:rFonts w:ascii="Arial" w:eastAsia="Times New Roman" w:hAnsi="Arial" w:cs="Arial"/>
          <w:b/>
          <w:iCs/>
          <w:szCs w:val="24"/>
          <w:lang w:eastAsia="es-ES"/>
        </w:rPr>
        <w:t>a poner en riesgo la garantía del derecho irrenunciable a la pensión del resto de cotizantes</w:t>
      </w:r>
      <w:r w:rsidRPr="000357EE">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57EE">
        <w:rPr>
          <w:rFonts w:ascii="Arial" w:eastAsia="Times New Roman" w:hAnsi="Arial" w:cs="Arial"/>
          <w:b/>
          <w:iCs/>
          <w:szCs w:val="24"/>
          <w:lang w:eastAsia="es-ES"/>
        </w:rPr>
        <w:t>podría llegar a poner en riesgo la garantía del derecho pensional para los actuales y futuros pensionados</w:t>
      </w:r>
      <w:r w:rsidRPr="000357EE">
        <w:rPr>
          <w:rFonts w:ascii="Arial" w:eastAsia="Times New Roman" w:hAnsi="Arial" w:cs="Arial"/>
          <w:iCs/>
          <w:szCs w:val="24"/>
          <w:lang w:eastAsia="es-ES"/>
        </w:rPr>
        <w:t>.</w:t>
      </w:r>
    </w:p>
    <w:p w:rsidR="00BC7E32" w:rsidRPr="000357EE" w:rsidRDefault="00BC7E32" w:rsidP="00BC7E32">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BC7E32" w:rsidRPr="000357EE" w:rsidRDefault="00BC7E32" w:rsidP="00BC7E32">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BC7E32" w:rsidRPr="000357EE" w:rsidRDefault="00BC7E32" w:rsidP="00BC7E32">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BC7E32" w:rsidRPr="000357EE" w:rsidRDefault="00BC7E32" w:rsidP="00BC7E32">
      <w:pPr>
        <w:suppressAutoHyphens/>
        <w:spacing w:after="0" w:line="240" w:lineRule="auto"/>
        <w:ind w:left="426" w:right="420"/>
        <w:jc w:val="both"/>
        <w:rPr>
          <w:rFonts w:ascii="Arial" w:eastAsia="Times New Roman" w:hAnsi="Arial" w:cs="Arial"/>
          <w:b/>
          <w:iCs/>
          <w:szCs w:val="24"/>
          <w:lang w:eastAsia="es-ES"/>
        </w:rPr>
      </w:pPr>
      <w:r w:rsidRPr="000357EE">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0357EE">
        <w:rPr>
          <w:rFonts w:ascii="Arial" w:eastAsia="Times New Roman" w:hAnsi="Arial" w:cs="Arial"/>
          <w:iCs/>
          <w:szCs w:val="24"/>
          <w:lang w:eastAsia="es-ES"/>
        </w:rPr>
        <w:t>que</w:t>
      </w:r>
      <w:proofErr w:type="gramEnd"/>
      <w:r w:rsidRPr="000357EE">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0357EE">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57EE">
        <w:rPr>
          <w:rFonts w:ascii="Arial" w:eastAsia="Times New Roman" w:hAnsi="Arial" w:cs="Arial"/>
          <w:iCs/>
          <w:szCs w:val="24"/>
          <w:lang w:eastAsia="es-ES"/>
        </w:rPr>
        <w:t>, cuyo propósito consiste en: </w:t>
      </w:r>
      <w:r w:rsidRPr="000357EE">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357EE">
        <w:rPr>
          <w:rFonts w:ascii="Arial" w:eastAsia="Times New Roman" w:hAnsi="Arial" w:cs="Arial"/>
          <w:iCs/>
          <w:szCs w:val="24"/>
          <w:lang w:eastAsia="es-ES"/>
        </w:rPr>
        <w:t>.”</w:t>
      </w:r>
      <w:r w:rsidRPr="000357EE">
        <w:rPr>
          <w:rFonts w:ascii="Arial" w:eastAsia="Times New Roman" w:hAnsi="Arial" w:cs="Arial"/>
          <w:b/>
          <w:iCs/>
          <w:szCs w:val="24"/>
          <w:lang w:eastAsia="es-ES"/>
        </w:rPr>
        <w:t> </w:t>
      </w:r>
    </w:p>
    <w:p w:rsidR="00BC7E32" w:rsidRPr="000357EE" w:rsidRDefault="00BC7E32" w:rsidP="00BC7E32">
      <w:pPr>
        <w:suppressAutoHyphens/>
        <w:spacing w:after="0"/>
        <w:jc w:val="both"/>
        <w:rPr>
          <w:rFonts w:ascii="Arial" w:eastAsia="Times New Roman" w:hAnsi="Arial" w:cs="Arial"/>
          <w:b/>
          <w:iCs/>
          <w:sz w:val="24"/>
          <w:szCs w:val="24"/>
          <w:lang w:val="es-ES_tradnl" w:eastAsia="es-ES"/>
        </w:rPr>
      </w:pPr>
    </w:p>
    <w:p w:rsidR="00BC7E32" w:rsidRPr="000357EE" w:rsidRDefault="00BC7E32" w:rsidP="00BC7E32">
      <w:pPr>
        <w:suppressAutoHyphens/>
        <w:spacing w:after="0"/>
        <w:jc w:val="both"/>
        <w:rPr>
          <w:rFonts w:ascii="Arial" w:eastAsia="Times New Roman" w:hAnsi="Arial" w:cs="Arial"/>
          <w:b/>
          <w:iCs/>
          <w:sz w:val="24"/>
          <w:szCs w:val="24"/>
          <w:lang w:eastAsia="es-ES"/>
        </w:rPr>
      </w:pPr>
      <w:r w:rsidRPr="000357EE">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357EE">
        <w:rPr>
          <w:rFonts w:ascii="Arial" w:eastAsia="Times New Roman" w:hAnsi="Arial" w:cs="Arial"/>
          <w:b/>
          <w:iCs/>
          <w:sz w:val="24"/>
          <w:szCs w:val="24"/>
          <w:lang w:eastAsia="es-ES"/>
        </w:rPr>
        <w:t>puede llegar a poner en riesgo la garantía del derecho pensional para los actuales y futuros pensionados que si lo hicieron.</w:t>
      </w:r>
    </w:p>
    <w:p w:rsidR="00BC7E32" w:rsidRPr="000357EE" w:rsidRDefault="00BC7E32" w:rsidP="00BC7E32">
      <w:pPr>
        <w:suppressAutoHyphens/>
        <w:spacing w:after="0"/>
        <w:jc w:val="both"/>
        <w:rPr>
          <w:rFonts w:ascii="Arial" w:eastAsia="Times New Roman" w:hAnsi="Arial" w:cs="Arial"/>
          <w:b/>
          <w:iCs/>
          <w:sz w:val="24"/>
          <w:szCs w:val="24"/>
          <w:lang w:eastAsia="es-ES"/>
        </w:rPr>
      </w:pPr>
    </w:p>
    <w:p w:rsidR="00BC7E32" w:rsidRPr="000357EE" w:rsidRDefault="00BC7E32" w:rsidP="00BC7E32">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57EE">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357EE">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57EE">
        <w:rPr>
          <w:rFonts w:ascii="Arial" w:eastAsia="Times New Roman" w:hAnsi="Arial" w:cs="Arial"/>
          <w:iCs/>
          <w:sz w:val="24"/>
          <w:szCs w:val="24"/>
          <w:lang w:val="es-ES_tradnl" w:eastAsia="es-ES"/>
        </w:rPr>
        <w:t>sucesoral</w:t>
      </w:r>
      <w:proofErr w:type="spellEnd"/>
      <w:r w:rsidRPr="000357EE">
        <w:rPr>
          <w:rFonts w:ascii="Arial" w:eastAsia="Times New Roman" w:hAnsi="Arial" w:cs="Arial"/>
          <w:iCs/>
          <w:sz w:val="24"/>
          <w:szCs w:val="24"/>
          <w:lang w:val="es-ES_tradnl" w:eastAsia="es-ES"/>
        </w:rPr>
        <w:t>, etc.</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w:t>
      </w:r>
      <w:r w:rsidRPr="000357EE">
        <w:rPr>
          <w:rFonts w:ascii="Arial" w:eastAsia="Times New Roman" w:hAnsi="Arial" w:cs="Arial"/>
          <w:sz w:val="24"/>
          <w:szCs w:val="24"/>
          <w:lang w:val="es-ES_tradnl" w:eastAsia="es-ES"/>
        </w:rPr>
        <w:lastRenderedPageBreak/>
        <w:t>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i/>
          <w:sz w:val="24"/>
          <w:szCs w:val="24"/>
          <w:lang w:val="es-ES_tradnl" w:eastAsia="es-ES"/>
        </w:rPr>
      </w:pPr>
      <w:r w:rsidRPr="000357EE">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57EE">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357EE">
        <w:rPr>
          <w:rFonts w:ascii="Arial" w:eastAsia="Times New Roman" w:hAnsi="Arial" w:cs="Arial"/>
          <w:i/>
          <w:sz w:val="24"/>
          <w:szCs w:val="24"/>
          <w:lang w:val="es-ES_tradnl" w:eastAsia="es-ES"/>
        </w:rPr>
        <w:t>”.</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57EE">
        <w:rPr>
          <w:rFonts w:ascii="Arial" w:eastAsia="Times New Roman" w:hAnsi="Arial" w:cs="Arial"/>
          <w:sz w:val="24"/>
          <w:szCs w:val="24"/>
          <w:lang w:val="es-ES" w:eastAsia="es-ES"/>
        </w:rPr>
        <w:t xml:space="preserve"> </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0357EE">
        <w:rPr>
          <w:rFonts w:ascii="Arial" w:eastAsia="Times New Roman" w:hAnsi="Arial" w:cs="Arial"/>
          <w:sz w:val="24"/>
          <w:szCs w:val="24"/>
          <w:lang w:val="es-ES_tradnl" w:eastAsia="es-ES"/>
        </w:rPr>
        <w:t>pero</w:t>
      </w:r>
      <w:proofErr w:type="gramEnd"/>
      <w:r w:rsidRPr="000357EE">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b/>
          <w:szCs w:val="24"/>
          <w:lang w:eastAsia="es-ES"/>
        </w:rPr>
        <w:t>“Artículo 10</w:t>
      </w:r>
      <w:r w:rsidRPr="000357EE">
        <w:rPr>
          <w:rFonts w:ascii="Arial" w:eastAsia="Times New Roman" w:hAnsi="Arial" w:cs="Arial"/>
          <w:b/>
          <w:bCs/>
          <w:szCs w:val="24"/>
          <w:lang w:eastAsia="es-ES"/>
        </w:rPr>
        <w:t>.</w:t>
      </w:r>
      <w:r w:rsidRPr="000357EE">
        <w:rPr>
          <w:rFonts w:ascii="Arial" w:eastAsia="Times New Roman" w:hAnsi="Arial" w:cs="Arial"/>
          <w:b/>
          <w:szCs w:val="24"/>
          <w:lang w:eastAsia="es-ES"/>
        </w:rPr>
        <w:t xml:space="preserve"> RESPONSABILIDAD DE LOS PROMOTORES. </w:t>
      </w:r>
      <w:r w:rsidRPr="000357EE">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57EE">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57EE">
        <w:rPr>
          <w:rFonts w:ascii="Arial" w:eastAsia="Times New Roman" w:hAnsi="Arial" w:cs="Arial"/>
          <w:szCs w:val="24"/>
          <w:lang w:eastAsia="es-ES"/>
        </w:rPr>
        <w:t xml:space="preserve"> (Negrillas y subrayas fuera del texto)</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lastRenderedPageBreak/>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BC7E32" w:rsidRPr="000357EE" w:rsidRDefault="00BC7E32" w:rsidP="00BC7E32">
      <w:pPr>
        <w:suppressAutoHyphens/>
        <w:spacing w:after="0"/>
        <w:jc w:val="both"/>
        <w:rPr>
          <w:rFonts w:ascii="Arial" w:eastAsia="Times New Roman" w:hAnsi="Arial" w:cs="Arial"/>
          <w:sz w:val="24"/>
          <w:szCs w:val="24"/>
          <w:lang w:val="es-ES_tradnl" w:eastAsia="es-ES"/>
        </w:rPr>
      </w:pPr>
    </w:p>
    <w:p w:rsidR="00BC7E32" w:rsidRPr="000357EE" w:rsidRDefault="00BC7E32" w:rsidP="00BC7E32">
      <w:pPr>
        <w:spacing w:after="0"/>
        <w:jc w:val="both"/>
        <w:rPr>
          <w:rFonts w:ascii="Arial" w:eastAsia="Times New Roman" w:hAnsi="Arial" w:cs="Arial"/>
          <w:sz w:val="24"/>
          <w:szCs w:val="24"/>
          <w:lang w:eastAsia="es-ES"/>
        </w:rPr>
      </w:pPr>
      <w:r w:rsidRPr="000357EE">
        <w:rPr>
          <w:rFonts w:ascii="Arial" w:eastAsia="Times New Roman" w:hAnsi="Arial" w:cs="Arial"/>
          <w:sz w:val="24"/>
          <w:szCs w:val="24"/>
          <w:lang w:eastAsia="es-ES"/>
        </w:rPr>
        <w:t>Dejo así aclarado mi voto.</w:t>
      </w:r>
    </w:p>
    <w:p w:rsidR="00BC7E32" w:rsidRPr="000357EE" w:rsidRDefault="00BC7E32" w:rsidP="00BC7E32">
      <w:pPr>
        <w:spacing w:after="0"/>
        <w:jc w:val="both"/>
        <w:rPr>
          <w:rFonts w:ascii="Arial" w:hAnsi="Arial" w:cs="Arial"/>
          <w:sz w:val="24"/>
          <w:szCs w:val="24"/>
        </w:rPr>
      </w:pPr>
    </w:p>
    <w:p w:rsidR="00BC7E32" w:rsidRPr="000357EE" w:rsidRDefault="00BC7E32" w:rsidP="00BC7E32">
      <w:pPr>
        <w:spacing w:after="0"/>
        <w:jc w:val="both"/>
        <w:rPr>
          <w:rFonts w:ascii="Arial" w:eastAsia="Times New Roman" w:hAnsi="Arial" w:cs="Arial"/>
          <w:sz w:val="24"/>
          <w:szCs w:val="24"/>
        </w:rPr>
      </w:pPr>
    </w:p>
    <w:p w:rsidR="00BC7E32" w:rsidRPr="000357EE" w:rsidRDefault="00BC7E32" w:rsidP="00BC7E32">
      <w:pPr>
        <w:spacing w:after="0"/>
        <w:jc w:val="both"/>
        <w:rPr>
          <w:rFonts w:ascii="Arial" w:eastAsia="Times New Roman" w:hAnsi="Arial" w:cs="Arial"/>
          <w:sz w:val="24"/>
          <w:szCs w:val="24"/>
        </w:rPr>
      </w:pPr>
    </w:p>
    <w:p w:rsidR="00BC7E32" w:rsidRPr="000357EE" w:rsidRDefault="00BC7E32" w:rsidP="00BC7E32">
      <w:pPr>
        <w:spacing w:after="0"/>
        <w:jc w:val="both"/>
        <w:rPr>
          <w:rFonts w:ascii="Arial" w:eastAsia="Times New Roman" w:hAnsi="Arial" w:cs="Arial"/>
          <w:sz w:val="24"/>
          <w:szCs w:val="24"/>
        </w:rPr>
      </w:pPr>
    </w:p>
    <w:p w:rsidR="00BC7E32" w:rsidRPr="000357EE" w:rsidRDefault="00BC7E32" w:rsidP="00BC7E32">
      <w:pPr>
        <w:widowControl w:val="0"/>
        <w:autoSpaceDE w:val="0"/>
        <w:autoSpaceDN w:val="0"/>
        <w:adjustRightInd w:val="0"/>
        <w:spacing w:after="0"/>
        <w:jc w:val="center"/>
        <w:rPr>
          <w:rFonts w:ascii="Arial" w:eastAsia="Times New Roman" w:hAnsi="Arial" w:cs="Arial"/>
          <w:b/>
          <w:sz w:val="24"/>
          <w:szCs w:val="24"/>
        </w:rPr>
      </w:pPr>
      <w:r w:rsidRPr="000357EE">
        <w:rPr>
          <w:rFonts w:ascii="Arial" w:eastAsia="Times New Roman" w:hAnsi="Arial" w:cs="Arial"/>
          <w:b/>
          <w:sz w:val="24"/>
          <w:szCs w:val="24"/>
        </w:rPr>
        <w:t>JULIO CÉSAR SALAZAR MUÑOZ</w:t>
      </w:r>
    </w:p>
    <w:p w:rsidR="00BA0AF2" w:rsidRPr="00BC7E32" w:rsidRDefault="00BC7E32" w:rsidP="00BC7E32">
      <w:pPr>
        <w:widowControl w:val="0"/>
        <w:autoSpaceDE w:val="0"/>
        <w:autoSpaceDN w:val="0"/>
        <w:adjustRightInd w:val="0"/>
        <w:spacing w:after="0"/>
        <w:jc w:val="center"/>
        <w:rPr>
          <w:rFonts w:ascii="Arial" w:eastAsia="Times New Roman" w:hAnsi="Arial" w:cs="Arial"/>
          <w:sz w:val="24"/>
          <w:szCs w:val="24"/>
        </w:rPr>
      </w:pPr>
      <w:r w:rsidRPr="000357EE">
        <w:rPr>
          <w:rFonts w:ascii="Arial" w:eastAsia="Times New Roman" w:hAnsi="Arial" w:cs="Arial"/>
          <w:sz w:val="24"/>
          <w:szCs w:val="24"/>
        </w:rPr>
        <w:t>Magistrado</w:t>
      </w:r>
    </w:p>
    <w:sectPr w:rsidR="00BA0AF2" w:rsidRPr="00BC7E32" w:rsidSect="003F34C0">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639E69" w16cex:dateUtc="2021-06-29T00:51:59.3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09A" w:rsidRDefault="0004309A" w:rsidP="00920C3C">
      <w:pPr>
        <w:spacing w:after="0" w:line="240" w:lineRule="auto"/>
      </w:pPr>
      <w:r>
        <w:separator/>
      </w:r>
    </w:p>
  </w:endnote>
  <w:endnote w:type="continuationSeparator" w:id="0">
    <w:p w:rsidR="0004309A" w:rsidRDefault="0004309A" w:rsidP="0092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260863" w:rsidRDefault="003F3085" w:rsidP="00260863">
    <w:pPr>
      <w:suppressAutoHyphens/>
      <w:spacing w:after="0" w:line="240" w:lineRule="auto"/>
      <w:jc w:val="right"/>
      <w:rPr>
        <w:rStyle w:val="normaltextrun"/>
        <w:rFonts w:ascii="Arial" w:hAnsi="Arial" w:cs="Arial"/>
        <w:sz w:val="18"/>
        <w:szCs w:val="16"/>
      </w:rPr>
    </w:pPr>
    <w:r w:rsidRPr="00260863">
      <w:rPr>
        <w:rStyle w:val="normaltextrun"/>
        <w:rFonts w:ascii="Arial" w:hAnsi="Arial" w:cs="Arial"/>
        <w:sz w:val="18"/>
        <w:szCs w:val="16"/>
      </w:rPr>
      <w:fldChar w:fldCharType="begin"/>
    </w:r>
    <w:r w:rsidR="00E237EB" w:rsidRPr="00260863">
      <w:rPr>
        <w:rStyle w:val="normaltextrun"/>
        <w:rFonts w:ascii="Arial" w:hAnsi="Arial" w:cs="Arial"/>
        <w:sz w:val="18"/>
        <w:szCs w:val="16"/>
      </w:rPr>
      <w:instrText>PAGE   \* MERGEFORMAT</w:instrText>
    </w:r>
    <w:r w:rsidRPr="00260863">
      <w:rPr>
        <w:rStyle w:val="normaltextrun"/>
        <w:rFonts w:ascii="Arial" w:hAnsi="Arial" w:cs="Arial"/>
        <w:sz w:val="18"/>
        <w:szCs w:val="16"/>
      </w:rPr>
      <w:fldChar w:fldCharType="separate"/>
    </w:r>
    <w:r w:rsidR="00FB1100" w:rsidRPr="00260863">
      <w:rPr>
        <w:rStyle w:val="normaltextrun"/>
        <w:rFonts w:ascii="Arial" w:hAnsi="Arial" w:cs="Arial"/>
        <w:sz w:val="18"/>
        <w:szCs w:val="16"/>
      </w:rPr>
      <w:t>27</w:t>
    </w:r>
    <w:r w:rsidRPr="00260863">
      <w:rPr>
        <w:rStyle w:val="normaltextrun"/>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09A" w:rsidRDefault="0004309A" w:rsidP="00920C3C">
      <w:pPr>
        <w:spacing w:after="0" w:line="240" w:lineRule="auto"/>
      </w:pPr>
      <w:r>
        <w:separator/>
      </w:r>
    </w:p>
  </w:footnote>
  <w:footnote w:type="continuationSeparator" w:id="0">
    <w:p w:rsidR="0004309A" w:rsidRDefault="0004309A" w:rsidP="00920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863" w:rsidRPr="00260863" w:rsidRDefault="00365524" w:rsidP="00260863">
    <w:pPr>
      <w:suppressAutoHyphens/>
      <w:spacing w:after="0" w:line="240" w:lineRule="auto"/>
      <w:jc w:val="center"/>
      <w:rPr>
        <w:rStyle w:val="normaltextrun"/>
        <w:rFonts w:ascii="Arial" w:hAnsi="Arial" w:cs="Arial"/>
        <w:sz w:val="18"/>
        <w:szCs w:val="16"/>
      </w:rPr>
    </w:pPr>
    <w:r w:rsidRPr="00260863">
      <w:rPr>
        <w:rStyle w:val="normaltextrun"/>
        <w:rFonts w:ascii="Arial" w:hAnsi="Arial" w:cs="Arial"/>
        <w:sz w:val="18"/>
        <w:szCs w:val="16"/>
      </w:rPr>
      <w:t>Gloria Betsabé Espinosa Obregón Vs Colpensiones y otra</w:t>
    </w:r>
  </w:p>
  <w:p w:rsidR="00365524" w:rsidRPr="00260863" w:rsidRDefault="00365524" w:rsidP="00260863">
    <w:pPr>
      <w:suppressAutoHyphens/>
      <w:spacing w:after="0" w:line="240" w:lineRule="auto"/>
      <w:jc w:val="center"/>
      <w:rPr>
        <w:rFonts w:ascii="Arial" w:hAnsi="Arial" w:cs="Arial"/>
        <w:sz w:val="18"/>
        <w:szCs w:val="16"/>
      </w:rPr>
    </w:pPr>
    <w:r w:rsidRPr="00260863">
      <w:rPr>
        <w:rStyle w:val="normaltextrun"/>
        <w:rFonts w:ascii="Arial" w:hAnsi="Arial" w:cs="Arial"/>
        <w:sz w:val="18"/>
        <w:szCs w:val="16"/>
      </w:rPr>
      <w:t>Rad. 66001310500220180045801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C19"/>
    <w:rsid w:val="0004309A"/>
    <w:rsid w:val="0004567B"/>
    <w:rsid w:val="00052172"/>
    <w:rsid w:val="00145CDD"/>
    <w:rsid w:val="00223F2F"/>
    <w:rsid w:val="0023079F"/>
    <w:rsid w:val="00260863"/>
    <w:rsid w:val="0029272F"/>
    <w:rsid w:val="00365524"/>
    <w:rsid w:val="00392672"/>
    <w:rsid w:val="003F3085"/>
    <w:rsid w:val="003F34C0"/>
    <w:rsid w:val="00493368"/>
    <w:rsid w:val="004E5A7D"/>
    <w:rsid w:val="00540523"/>
    <w:rsid w:val="00634302"/>
    <w:rsid w:val="00683843"/>
    <w:rsid w:val="006C3ED3"/>
    <w:rsid w:val="007D09EC"/>
    <w:rsid w:val="008D1BF0"/>
    <w:rsid w:val="008F06E7"/>
    <w:rsid w:val="00920C3C"/>
    <w:rsid w:val="00935031"/>
    <w:rsid w:val="009940A2"/>
    <w:rsid w:val="00996D43"/>
    <w:rsid w:val="009C0775"/>
    <w:rsid w:val="009C72BD"/>
    <w:rsid w:val="009E60D5"/>
    <w:rsid w:val="00A05C2E"/>
    <w:rsid w:val="00A43F8E"/>
    <w:rsid w:val="00A87C19"/>
    <w:rsid w:val="00B3125F"/>
    <w:rsid w:val="00B5630A"/>
    <w:rsid w:val="00BA0AF2"/>
    <w:rsid w:val="00BC7E32"/>
    <w:rsid w:val="00C93781"/>
    <w:rsid w:val="00E000A8"/>
    <w:rsid w:val="00E237EB"/>
    <w:rsid w:val="00E479C8"/>
    <w:rsid w:val="00F05D77"/>
    <w:rsid w:val="00F206F0"/>
    <w:rsid w:val="00F84252"/>
    <w:rsid w:val="00F97DB2"/>
    <w:rsid w:val="00FA2A08"/>
    <w:rsid w:val="00FB1100"/>
    <w:rsid w:val="00FF776E"/>
    <w:rsid w:val="042A844E"/>
    <w:rsid w:val="162DEC26"/>
    <w:rsid w:val="1CDF2F41"/>
    <w:rsid w:val="230566BB"/>
    <w:rsid w:val="2A128349"/>
    <w:rsid w:val="40597D6D"/>
    <w:rsid w:val="46705A1D"/>
    <w:rsid w:val="4A453146"/>
    <w:rsid w:val="4E0C0F46"/>
    <w:rsid w:val="60647D48"/>
    <w:rsid w:val="65FFF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D9AF6-981B-4815-899F-41E76FB2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1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87C19"/>
    <w:pPr>
      <w:tabs>
        <w:tab w:val="center" w:pos="4419"/>
        <w:tab w:val="right" w:pos="8838"/>
      </w:tabs>
    </w:pPr>
  </w:style>
  <w:style w:type="character" w:customStyle="1" w:styleId="PiedepginaCar">
    <w:name w:val="Pie de página Car"/>
    <w:basedOn w:val="Fuentedeprrafopredeter"/>
    <w:link w:val="Piedepgina"/>
    <w:uiPriority w:val="99"/>
    <w:rsid w:val="00A87C19"/>
    <w:rPr>
      <w:rFonts w:ascii="Calibri" w:eastAsia="Calibri" w:hAnsi="Calibri" w:cs="Times New Roman"/>
    </w:rPr>
  </w:style>
  <w:style w:type="paragraph" w:customStyle="1" w:styleId="paragraph">
    <w:name w:val="paragraph"/>
    <w:basedOn w:val="Normal"/>
    <w:rsid w:val="00A87C1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A87C19"/>
  </w:style>
  <w:style w:type="character" w:customStyle="1" w:styleId="eop">
    <w:name w:val="eop"/>
    <w:rsid w:val="00A87C19"/>
  </w:style>
  <w:style w:type="paragraph" w:styleId="Textocomentario">
    <w:name w:val="annotation text"/>
    <w:basedOn w:val="Normal"/>
    <w:link w:val="TextocomentarioCar"/>
    <w:uiPriority w:val="99"/>
    <w:semiHidden/>
    <w:unhideWhenUsed/>
    <w:rsid w:val="00920C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0C3C"/>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920C3C"/>
    <w:rPr>
      <w:sz w:val="16"/>
      <w:szCs w:val="16"/>
    </w:rPr>
  </w:style>
  <w:style w:type="paragraph" w:styleId="Textodeglobo">
    <w:name w:val="Balloon Text"/>
    <w:basedOn w:val="Normal"/>
    <w:link w:val="TextodegloboCar"/>
    <w:uiPriority w:val="99"/>
    <w:semiHidden/>
    <w:unhideWhenUsed/>
    <w:rsid w:val="00365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524"/>
    <w:rPr>
      <w:rFonts w:ascii="Tahoma" w:eastAsia="Calibri" w:hAnsi="Tahoma" w:cs="Tahoma"/>
      <w:sz w:val="16"/>
      <w:szCs w:val="16"/>
    </w:rPr>
  </w:style>
  <w:style w:type="paragraph" w:styleId="Encabezado">
    <w:name w:val="header"/>
    <w:basedOn w:val="Normal"/>
    <w:link w:val="EncabezadoCar"/>
    <w:uiPriority w:val="99"/>
    <w:unhideWhenUsed/>
    <w:rsid w:val="003655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5524"/>
    <w:rPr>
      <w:rFonts w:ascii="Calibri" w:eastAsia="Calibri" w:hAnsi="Calibri" w:cs="Times New Roman"/>
    </w:rPr>
  </w:style>
  <w:style w:type="paragraph" w:styleId="Textoindependiente">
    <w:name w:val="Body Text"/>
    <w:basedOn w:val="Normal"/>
    <w:link w:val="TextoindependienteCar"/>
    <w:rsid w:val="00BA0AF2"/>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BA0AF2"/>
    <w:rPr>
      <w:rFonts w:ascii="Arial" w:eastAsia="Times New Roman" w:hAnsi="Arial" w:cs="Times New Roman"/>
      <w:sz w:val="26"/>
      <w:szCs w:val="20"/>
      <w:lang w:val="es-ES_tradnl" w:eastAsia="es-ES"/>
    </w:rPr>
  </w:style>
  <w:style w:type="paragraph" w:styleId="Sinespaciado">
    <w:name w:val="No Spacing"/>
    <w:uiPriority w:val="1"/>
    <w:qFormat/>
    <w:rsid w:val="00BA0A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29211159f173485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188D-E6BD-4F7E-A3A3-16FB1784EFB3}">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0347A88-7D23-4700-80DD-58738028F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4C351-8DF2-4553-B01D-769FD28F0D6B}">
  <ds:schemaRefs>
    <ds:schemaRef ds:uri="http://schemas.microsoft.com/sharepoint/v3/contenttype/forms"/>
  </ds:schemaRefs>
</ds:datastoreItem>
</file>

<file path=customXml/itemProps4.xml><?xml version="1.0" encoding="utf-8"?>
<ds:datastoreItem xmlns:ds="http://schemas.openxmlformats.org/officeDocument/2006/customXml" ds:itemID="{D3874890-0126-4B39-A1EA-5A2E03FE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12238</Words>
  <Characters>67311</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12</cp:revision>
  <dcterms:created xsi:type="dcterms:W3CDTF">2021-06-28T14:22:00Z</dcterms:created>
  <dcterms:modified xsi:type="dcterms:W3CDTF">2021-08-14T23:16:00Z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