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EDE9" w14:textId="77777777" w:rsidR="00E666F5" w:rsidRPr="00E666F5" w:rsidRDefault="00E666F5" w:rsidP="00E666F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E666F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E6D29E" w14:textId="77777777" w:rsidR="00E666F5" w:rsidRPr="00E666F5" w:rsidRDefault="00E666F5" w:rsidP="00E666F5">
      <w:pPr>
        <w:jc w:val="both"/>
        <w:rPr>
          <w:rFonts w:ascii="Arial" w:hAnsi="Arial" w:cs="Arial"/>
          <w:sz w:val="20"/>
          <w:szCs w:val="20"/>
          <w:lang w:val="es-419"/>
        </w:rPr>
      </w:pPr>
    </w:p>
    <w:p w14:paraId="2BF7DCD7" w14:textId="28EC63F4"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Asunto</w:t>
      </w:r>
      <w:r w:rsidRPr="00B041F9">
        <w:rPr>
          <w:rFonts w:ascii="Arial" w:hAnsi="Arial" w:cs="Arial"/>
          <w:sz w:val="20"/>
          <w:szCs w:val="20"/>
          <w:lang w:val="es-419"/>
        </w:rPr>
        <w:tab/>
      </w:r>
      <w:r w:rsidRPr="00B041F9">
        <w:rPr>
          <w:rFonts w:ascii="Arial" w:hAnsi="Arial" w:cs="Arial"/>
          <w:sz w:val="20"/>
          <w:szCs w:val="20"/>
          <w:lang w:val="es-419"/>
        </w:rPr>
        <w:tab/>
      </w:r>
      <w:r w:rsidRPr="00B041F9">
        <w:rPr>
          <w:rFonts w:ascii="Arial" w:hAnsi="Arial" w:cs="Arial"/>
          <w:sz w:val="20"/>
          <w:szCs w:val="20"/>
          <w:lang w:val="es-419"/>
        </w:rPr>
        <w:tab/>
        <w:t>: Apelación - Interlocutorio</w:t>
      </w:r>
    </w:p>
    <w:p w14:paraId="5EDFFE3E" w14:textId="509A35BE"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Tipo de proceso</w:t>
      </w:r>
      <w:r w:rsidRPr="00B041F9">
        <w:rPr>
          <w:rFonts w:ascii="Arial" w:hAnsi="Arial" w:cs="Arial"/>
          <w:sz w:val="20"/>
          <w:szCs w:val="20"/>
          <w:lang w:val="es-419"/>
        </w:rPr>
        <w:tab/>
        <w:t xml:space="preserve">: Verbal – Divorcio </w:t>
      </w:r>
    </w:p>
    <w:p w14:paraId="52297E11" w14:textId="470C8D1E"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Demandante</w:t>
      </w:r>
      <w:r w:rsidRPr="00B041F9">
        <w:rPr>
          <w:rFonts w:ascii="Arial" w:hAnsi="Arial" w:cs="Arial"/>
          <w:sz w:val="20"/>
          <w:szCs w:val="20"/>
          <w:lang w:val="es-419"/>
        </w:rPr>
        <w:tab/>
        <w:t xml:space="preserve"> </w:t>
      </w:r>
      <w:r w:rsidRPr="00B041F9">
        <w:rPr>
          <w:rFonts w:ascii="Arial" w:hAnsi="Arial" w:cs="Arial"/>
          <w:sz w:val="20"/>
          <w:szCs w:val="20"/>
          <w:lang w:val="es-419"/>
        </w:rPr>
        <w:tab/>
        <w:t>: Javier José Cruz Ramírez</w:t>
      </w:r>
    </w:p>
    <w:p w14:paraId="1CD64172" w14:textId="478EA299"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Demandada</w:t>
      </w:r>
      <w:r w:rsidRPr="00B041F9">
        <w:rPr>
          <w:rFonts w:ascii="Arial" w:hAnsi="Arial" w:cs="Arial"/>
          <w:sz w:val="20"/>
          <w:szCs w:val="20"/>
          <w:lang w:val="es-419"/>
        </w:rPr>
        <w:tab/>
      </w:r>
      <w:r w:rsidRPr="00B041F9">
        <w:rPr>
          <w:rFonts w:ascii="Arial" w:hAnsi="Arial" w:cs="Arial"/>
          <w:sz w:val="20"/>
          <w:szCs w:val="20"/>
          <w:lang w:val="es-419"/>
        </w:rPr>
        <w:tab/>
        <w:t>: Jhoanna Castrillón Henao</w:t>
      </w:r>
    </w:p>
    <w:p w14:paraId="62998223" w14:textId="4600943C"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Procedencia</w:t>
      </w:r>
      <w:r w:rsidRPr="00B041F9">
        <w:rPr>
          <w:rFonts w:ascii="Arial" w:hAnsi="Arial" w:cs="Arial"/>
          <w:sz w:val="20"/>
          <w:szCs w:val="20"/>
          <w:lang w:val="es-419"/>
        </w:rPr>
        <w:tab/>
      </w:r>
      <w:r w:rsidRPr="00B041F9">
        <w:rPr>
          <w:rFonts w:ascii="Arial" w:hAnsi="Arial" w:cs="Arial"/>
          <w:sz w:val="20"/>
          <w:szCs w:val="20"/>
          <w:lang w:val="es-419"/>
        </w:rPr>
        <w:tab/>
        <w:t>: Juzgado Civil del Circuito de Santa Rosa de Cabal, R.</w:t>
      </w:r>
    </w:p>
    <w:p w14:paraId="36225CBF" w14:textId="1F4394AB" w:rsidR="00E666F5" w:rsidRPr="00B041F9" w:rsidRDefault="00E666F5" w:rsidP="00E666F5">
      <w:pPr>
        <w:jc w:val="both"/>
        <w:rPr>
          <w:rFonts w:ascii="Arial" w:hAnsi="Arial" w:cs="Arial"/>
          <w:sz w:val="20"/>
          <w:szCs w:val="20"/>
          <w:lang w:val="es-419"/>
        </w:rPr>
      </w:pPr>
      <w:r w:rsidRPr="00B041F9">
        <w:rPr>
          <w:rFonts w:ascii="Arial" w:hAnsi="Arial" w:cs="Arial"/>
          <w:sz w:val="20"/>
          <w:szCs w:val="20"/>
          <w:lang w:val="es-419"/>
        </w:rPr>
        <w:t>Radicación</w:t>
      </w:r>
      <w:r w:rsidRPr="00B041F9">
        <w:rPr>
          <w:rFonts w:ascii="Arial" w:hAnsi="Arial" w:cs="Arial"/>
          <w:sz w:val="20"/>
          <w:szCs w:val="20"/>
          <w:lang w:val="es-419"/>
        </w:rPr>
        <w:tab/>
      </w:r>
      <w:r w:rsidRPr="00B041F9">
        <w:rPr>
          <w:rFonts w:ascii="Arial" w:hAnsi="Arial" w:cs="Arial"/>
          <w:sz w:val="20"/>
          <w:szCs w:val="20"/>
          <w:lang w:val="es-419"/>
        </w:rPr>
        <w:tab/>
        <w:t>: 66001-31-13-001-2021-00350-01</w:t>
      </w:r>
    </w:p>
    <w:p w14:paraId="122AE279" w14:textId="09D99F07" w:rsidR="00E666F5" w:rsidRPr="00E666F5" w:rsidRDefault="00E666F5" w:rsidP="00E666F5">
      <w:pPr>
        <w:jc w:val="both"/>
        <w:rPr>
          <w:rFonts w:ascii="Arial" w:hAnsi="Arial" w:cs="Arial"/>
          <w:sz w:val="20"/>
          <w:szCs w:val="20"/>
          <w:lang w:val="es-419"/>
        </w:rPr>
      </w:pPr>
      <w:proofErr w:type="spellStart"/>
      <w:r w:rsidRPr="00B041F9">
        <w:rPr>
          <w:rFonts w:ascii="Arial" w:hAnsi="Arial" w:cs="Arial"/>
          <w:sz w:val="20"/>
          <w:szCs w:val="20"/>
          <w:lang w:val="es-419"/>
        </w:rPr>
        <w:t>Mag</w:t>
      </w:r>
      <w:proofErr w:type="spellEnd"/>
      <w:r w:rsidRPr="00B041F9">
        <w:rPr>
          <w:rFonts w:ascii="Arial" w:hAnsi="Arial" w:cs="Arial"/>
          <w:sz w:val="20"/>
          <w:szCs w:val="20"/>
          <w:lang w:val="es-419"/>
        </w:rPr>
        <w:t>. Sustanciador</w:t>
      </w:r>
      <w:r w:rsidRPr="00B041F9">
        <w:rPr>
          <w:rFonts w:ascii="Arial" w:hAnsi="Arial" w:cs="Arial"/>
          <w:sz w:val="20"/>
          <w:szCs w:val="20"/>
          <w:lang w:val="es-419"/>
        </w:rPr>
        <w:tab/>
        <w:t>: DUBERNEY GRISALES HERRERA</w:t>
      </w:r>
    </w:p>
    <w:p w14:paraId="123F0517" w14:textId="77777777" w:rsidR="00E666F5" w:rsidRPr="00E666F5" w:rsidRDefault="00E666F5" w:rsidP="00E666F5">
      <w:pPr>
        <w:jc w:val="both"/>
        <w:rPr>
          <w:rFonts w:ascii="Arial" w:hAnsi="Arial" w:cs="Arial"/>
          <w:sz w:val="20"/>
          <w:szCs w:val="20"/>
          <w:lang w:val="es-419"/>
        </w:rPr>
      </w:pPr>
    </w:p>
    <w:p w14:paraId="16B301A0" w14:textId="65ECFC15" w:rsidR="00E666F5" w:rsidRPr="00E666F5" w:rsidRDefault="00E243AA" w:rsidP="00E666F5">
      <w:pPr>
        <w:jc w:val="both"/>
        <w:rPr>
          <w:rFonts w:ascii="Arial" w:hAnsi="Arial" w:cs="Arial"/>
          <w:b/>
          <w:bCs/>
          <w:iCs/>
          <w:sz w:val="20"/>
          <w:szCs w:val="20"/>
          <w:lang w:val="es-419" w:eastAsia="fr-FR"/>
        </w:rPr>
      </w:pPr>
      <w:r w:rsidRPr="00E666F5">
        <w:rPr>
          <w:rFonts w:ascii="Arial" w:hAnsi="Arial" w:cs="Arial"/>
          <w:b/>
          <w:bCs/>
          <w:iCs/>
          <w:sz w:val="20"/>
          <w:szCs w:val="20"/>
          <w:u w:val="single"/>
          <w:lang w:val="es-419" w:eastAsia="fr-FR"/>
        </w:rPr>
        <w:t>TEMAS:</w:t>
      </w:r>
      <w:r w:rsidRPr="00E666F5">
        <w:rPr>
          <w:rFonts w:ascii="Arial" w:hAnsi="Arial" w:cs="Arial"/>
          <w:b/>
          <w:bCs/>
          <w:iCs/>
          <w:sz w:val="20"/>
          <w:szCs w:val="20"/>
          <w:lang w:val="es-419" w:eastAsia="fr-FR"/>
        </w:rPr>
        <w:tab/>
      </w:r>
      <w:r>
        <w:rPr>
          <w:rFonts w:ascii="Arial" w:hAnsi="Arial" w:cs="Arial"/>
          <w:b/>
          <w:bCs/>
          <w:iCs/>
          <w:sz w:val="20"/>
          <w:szCs w:val="20"/>
          <w:lang w:val="es-419" w:eastAsia="fr-FR"/>
        </w:rPr>
        <w:t xml:space="preserve">NULIDAD PROCESAL / INDEBIDA NOTIFICACIÓN </w:t>
      </w:r>
      <w:r w:rsidRPr="00E666F5">
        <w:rPr>
          <w:rFonts w:ascii="Arial" w:hAnsi="Arial" w:cs="Arial"/>
          <w:b/>
          <w:bCs/>
          <w:iCs/>
          <w:sz w:val="20"/>
          <w:szCs w:val="20"/>
          <w:lang w:val="es-419" w:eastAsia="fr-FR"/>
        </w:rPr>
        <w:t xml:space="preserve">/ </w:t>
      </w:r>
      <w:r w:rsidR="00E62217">
        <w:rPr>
          <w:rFonts w:ascii="Arial" w:hAnsi="Arial" w:cs="Arial"/>
          <w:b/>
          <w:bCs/>
          <w:iCs/>
          <w:sz w:val="20"/>
          <w:szCs w:val="20"/>
          <w:lang w:val="es-419" w:eastAsia="fr-FR"/>
        </w:rPr>
        <w:t xml:space="preserve">REMISIÓN </w:t>
      </w:r>
      <w:bookmarkStart w:id="2" w:name="_GoBack"/>
      <w:bookmarkEnd w:id="2"/>
      <w:r>
        <w:rPr>
          <w:rFonts w:ascii="Arial" w:hAnsi="Arial" w:cs="Arial"/>
          <w:b/>
          <w:bCs/>
          <w:iCs/>
          <w:sz w:val="20"/>
          <w:szCs w:val="20"/>
          <w:lang w:val="es-419" w:eastAsia="fr-FR"/>
        </w:rPr>
        <w:t>A CORREO ELECTRÓNICO COMPARTIDO CON EL DEMANDANTE / NO ES CIRCUNSTANCIA SUFICIENTE / CARGA PROBATORIA / LA TIENE EL DEMANDADO / ARTÍCULO 8° DEL DECRETO 806 DE 2020 / EXEQUIBILIDAD CONDICIONADA.</w:t>
      </w:r>
    </w:p>
    <w:p w14:paraId="6C52086D" w14:textId="77777777" w:rsidR="00E666F5" w:rsidRPr="00E666F5" w:rsidRDefault="00E666F5" w:rsidP="00E666F5">
      <w:pPr>
        <w:jc w:val="both"/>
        <w:rPr>
          <w:rFonts w:ascii="Arial" w:hAnsi="Arial" w:cs="Arial"/>
          <w:sz w:val="20"/>
          <w:szCs w:val="20"/>
          <w:lang w:val="es-419"/>
        </w:rPr>
      </w:pPr>
    </w:p>
    <w:p w14:paraId="221A2B5F" w14:textId="34DDBEE0" w:rsidR="00E666F5" w:rsidRPr="00E666F5" w:rsidRDefault="009C5F11" w:rsidP="00E666F5">
      <w:pPr>
        <w:jc w:val="both"/>
        <w:rPr>
          <w:rFonts w:ascii="Arial" w:hAnsi="Arial" w:cs="Arial"/>
          <w:sz w:val="20"/>
          <w:szCs w:val="20"/>
          <w:lang w:val="es-419"/>
        </w:rPr>
      </w:pPr>
      <w:r w:rsidRPr="009C5F11">
        <w:rPr>
          <w:rFonts w:ascii="Arial" w:hAnsi="Arial" w:cs="Arial"/>
          <w:sz w:val="20"/>
          <w:szCs w:val="20"/>
          <w:lang w:val="es-419"/>
        </w:rPr>
        <w:t>Desestimó anular el trámite por indebida notificación del auto admisorio, porque la comunicación se remitió al correo electrónico de la demandada y cuenta con acuse de recibido automático, sin que sea necesaria la lectura para iniciar el cómputo del plazo para contestar, conforme regla el D.806/2020</w:t>
      </w:r>
      <w:r w:rsidR="00AA62BC">
        <w:rPr>
          <w:rFonts w:ascii="Arial" w:hAnsi="Arial" w:cs="Arial"/>
          <w:sz w:val="20"/>
          <w:szCs w:val="20"/>
          <w:lang w:val="es-419"/>
        </w:rPr>
        <w:t>…</w:t>
      </w:r>
    </w:p>
    <w:p w14:paraId="60FE9308" w14:textId="77777777" w:rsidR="00E666F5" w:rsidRPr="00E666F5" w:rsidRDefault="00E666F5" w:rsidP="00E666F5">
      <w:pPr>
        <w:jc w:val="both"/>
        <w:rPr>
          <w:rFonts w:ascii="Arial" w:hAnsi="Arial" w:cs="Arial"/>
          <w:sz w:val="20"/>
          <w:szCs w:val="20"/>
          <w:lang w:val="es-419"/>
        </w:rPr>
      </w:pPr>
    </w:p>
    <w:p w14:paraId="7771EE86" w14:textId="57917F31" w:rsidR="00AA62BC" w:rsidRPr="00AA62BC" w:rsidRDefault="00AA62BC" w:rsidP="00AA62BC">
      <w:pPr>
        <w:jc w:val="both"/>
        <w:rPr>
          <w:rFonts w:ascii="Arial" w:hAnsi="Arial" w:cs="Arial"/>
          <w:sz w:val="20"/>
          <w:szCs w:val="20"/>
          <w:lang w:val="es-419"/>
        </w:rPr>
      </w:pPr>
      <w:r>
        <w:rPr>
          <w:rFonts w:ascii="Arial" w:hAnsi="Arial" w:cs="Arial"/>
          <w:sz w:val="20"/>
          <w:szCs w:val="20"/>
          <w:lang w:val="es-419"/>
        </w:rPr>
        <w:t xml:space="preserve">… </w:t>
      </w:r>
      <w:r w:rsidRPr="00AA62BC">
        <w:rPr>
          <w:rFonts w:ascii="Arial" w:hAnsi="Arial" w:cs="Arial"/>
          <w:sz w:val="20"/>
          <w:szCs w:val="20"/>
          <w:lang w:val="es-419"/>
        </w:rPr>
        <w:t>las únicas pruebas practicadas fueron los testimonios de tres (3) de sus familiares; insuficientes, a juicio de la Sala, para acreditar mala fe o temeridad de la contraparte.</w:t>
      </w:r>
    </w:p>
    <w:p w14:paraId="68D8712E" w14:textId="77777777" w:rsidR="00AA62BC" w:rsidRPr="00AA62BC" w:rsidRDefault="00AA62BC" w:rsidP="00AA62BC">
      <w:pPr>
        <w:jc w:val="both"/>
        <w:rPr>
          <w:rFonts w:ascii="Arial" w:hAnsi="Arial" w:cs="Arial"/>
          <w:sz w:val="20"/>
          <w:szCs w:val="20"/>
          <w:lang w:val="es-419"/>
        </w:rPr>
      </w:pPr>
    </w:p>
    <w:p w14:paraId="215B8A9A" w14:textId="16F77146" w:rsidR="00E666F5" w:rsidRDefault="00AA62BC" w:rsidP="00AA62BC">
      <w:pPr>
        <w:jc w:val="both"/>
        <w:rPr>
          <w:rFonts w:ascii="Arial" w:hAnsi="Arial" w:cs="Arial"/>
          <w:sz w:val="20"/>
          <w:szCs w:val="20"/>
          <w:lang w:val="es-419"/>
        </w:rPr>
      </w:pPr>
      <w:r w:rsidRPr="00AA62BC">
        <w:rPr>
          <w:rFonts w:ascii="Arial" w:hAnsi="Arial" w:cs="Arial"/>
          <w:sz w:val="20"/>
          <w:szCs w:val="20"/>
          <w:lang w:val="es-419"/>
        </w:rPr>
        <w:t>Las decantadas pautas jurisprudenciales de la doctrina probatoria</w:t>
      </w:r>
      <w:r>
        <w:rPr>
          <w:rFonts w:ascii="Arial" w:hAnsi="Arial" w:cs="Arial"/>
          <w:sz w:val="20"/>
          <w:szCs w:val="20"/>
          <w:lang w:val="es-419"/>
        </w:rPr>
        <w:t>…</w:t>
      </w:r>
      <w:r w:rsidRPr="00AA62BC">
        <w:rPr>
          <w:rFonts w:ascii="Arial" w:hAnsi="Arial" w:cs="Arial"/>
          <w:sz w:val="20"/>
          <w:szCs w:val="20"/>
          <w:lang w:val="es-419"/>
        </w:rPr>
        <w:t xml:space="preserve"> apoyadas</w:t>
      </w:r>
      <w:r>
        <w:rPr>
          <w:rFonts w:ascii="Arial" w:hAnsi="Arial" w:cs="Arial"/>
          <w:sz w:val="20"/>
          <w:szCs w:val="20"/>
          <w:lang w:val="es-419"/>
        </w:rPr>
        <w:t>…</w:t>
      </w:r>
      <w:r w:rsidRPr="00AA62BC">
        <w:rPr>
          <w:rFonts w:ascii="Arial" w:hAnsi="Arial" w:cs="Arial"/>
          <w:sz w:val="20"/>
          <w:szCs w:val="20"/>
          <w:lang w:val="es-419"/>
        </w:rPr>
        <w:t xml:space="preserve"> en el artículo</w:t>
      </w:r>
      <w:r>
        <w:rPr>
          <w:rFonts w:ascii="Arial" w:hAnsi="Arial" w:cs="Arial"/>
          <w:sz w:val="20"/>
          <w:szCs w:val="20"/>
          <w:lang w:val="es-419"/>
        </w:rPr>
        <w:t>…</w:t>
      </w:r>
      <w:r w:rsidRPr="00AA62BC">
        <w:rPr>
          <w:rFonts w:ascii="Arial" w:hAnsi="Arial" w:cs="Arial"/>
          <w:sz w:val="20"/>
          <w:szCs w:val="20"/>
          <w:lang w:val="es-419"/>
        </w:rPr>
        <w:t xml:space="preserve"> 221, CGP, exigen que las atestaciones sean: (i) Responsivas; (ii) Exactas; (iii) Completas; (iv) Expositivas de la ciencia de su dicho; (v) Concordantes, esto es, constantes y coherentes consigo mismas; y, (vi) Armónicas con los resultados de otros medios de prueba</w:t>
      </w:r>
      <w:r>
        <w:rPr>
          <w:rFonts w:ascii="Arial" w:hAnsi="Arial" w:cs="Arial"/>
          <w:sz w:val="20"/>
          <w:szCs w:val="20"/>
          <w:lang w:val="es-419"/>
        </w:rPr>
        <w:t>…</w:t>
      </w:r>
    </w:p>
    <w:p w14:paraId="2DC15582" w14:textId="77777777" w:rsidR="00AA62BC" w:rsidRPr="00E666F5" w:rsidRDefault="00AA62BC" w:rsidP="00AA62BC">
      <w:pPr>
        <w:jc w:val="both"/>
        <w:rPr>
          <w:rFonts w:ascii="Arial" w:hAnsi="Arial" w:cs="Arial"/>
          <w:sz w:val="20"/>
          <w:szCs w:val="20"/>
          <w:lang w:val="es-419"/>
        </w:rPr>
      </w:pPr>
    </w:p>
    <w:p w14:paraId="4FE0F09D" w14:textId="72E1907A" w:rsidR="00E666F5" w:rsidRDefault="00D95724" w:rsidP="00E666F5">
      <w:pPr>
        <w:jc w:val="both"/>
        <w:rPr>
          <w:rFonts w:ascii="Arial" w:hAnsi="Arial" w:cs="Arial"/>
          <w:sz w:val="20"/>
          <w:szCs w:val="20"/>
          <w:lang w:val="es-419"/>
        </w:rPr>
      </w:pPr>
      <w:r w:rsidRPr="00D95724">
        <w:rPr>
          <w:rFonts w:ascii="Arial" w:hAnsi="Arial" w:cs="Arial"/>
          <w:sz w:val="20"/>
          <w:szCs w:val="20"/>
          <w:lang w:val="es-419"/>
        </w:rPr>
        <w:t>Descendiendo a los dichos, se advierte que, aun cuando son contestes, carecen de la explicación clara de cómo conocieron los hechos que atribuyen al actor (Ciencia del dicho), es decir, las circunstancias de tiempo, modo y lugar específicas; y, tampoco concuerdan con las demás pruebas recaudadas</w:t>
      </w:r>
      <w:r>
        <w:rPr>
          <w:rFonts w:ascii="Arial" w:hAnsi="Arial" w:cs="Arial"/>
          <w:sz w:val="20"/>
          <w:szCs w:val="20"/>
          <w:lang w:val="es-419"/>
        </w:rPr>
        <w:t>.</w:t>
      </w:r>
    </w:p>
    <w:p w14:paraId="5270A004" w14:textId="45B7917E" w:rsidR="00D95724" w:rsidRDefault="00D95724" w:rsidP="00E666F5">
      <w:pPr>
        <w:jc w:val="both"/>
        <w:rPr>
          <w:rFonts w:ascii="Arial" w:hAnsi="Arial" w:cs="Arial"/>
          <w:sz w:val="20"/>
          <w:szCs w:val="20"/>
          <w:lang w:val="es-419"/>
        </w:rPr>
      </w:pPr>
    </w:p>
    <w:p w14:paraId="13C5593E" w14:textId="77777777" w:rsidR="00BD3916" w:rsidRPr="00BD3916" w:rsidRDefault="00D95724" w:rsidP="00BD3916">
      <w:pPr>
        <w:jc w:val="both"/>
        <w:rPr>
          <w:rFonts w:ascii="Arial" w:hAnsi="Arial" w:cs="Arial"/>
          <w:sz w:val="20"/>
          <w:szCs w:val="20"/>
          <w:lang w:val="es-419"/>
        </w:rPr>
      </w:pPr>
      <w:r>
        <w:rPr>
          <w:rFonts w:ascii="Arial" w:hAnsi="Arial" w:cs="Arial"/>
          <w:sz w:val="20"/>
          <w:szCs w:val="20"/>
          <w:lang w:val="es-419"/>
        </w:rPr>
        <w:t xml:space="preserve">… </w:t>
      </w:r>
      <w:r w:rsidRPr="00D95724">
        <w:rPr>
          <w:rFonts w:ascii="Arial" w:hAnsi="Arial" w:cs="Arial"/>
          <w:sz w:val="20"/>
          <w:szCs w:val="20"/>
          <w:lang w:val="es-419"/>
        </w:rPr>
        <w:t>cierto es que el interesado durante la convivencia marital pudo controlar el medio electrónico, así se deduce de la confesión hecha por su mandataria en el escrito de subsanación</w:t>
      </w:r>
      <w:r>
        <w:rPr>
          <w:rFonts w:ascii="Arial" w:hAnsi="Arial" w:cs="Arial"/>
          <w:sz w:val="20"/>
          <w:szCs w:val="20"/>
          <w:lang w:val="es-419"/>
        </w:rPr>
        <w:t xml:space="preserve">… </w:t>
      </w:r>
      <w:r w:rsidR="00BD3916" w:rsidRPr="00BD3916">
        <w:rPr>
          <w:rFonts w:ascii="Arial" w:hAnsi="Arial" w:cs="Arial"/>
          <w:sz w:val="20"/>
          <w:szCs w:val="20"/>
          <w:lang w:val="es-419"/>
        </w:rPr>
        <w:t xml:space="preserve">El uso compartido supone el hecho derivado de que para esa época conocía la clave; sin embargo, esta reflexión es precaria para dar por sentado que para el día de la notificación entró a la plataforma virtual, como quiera que se desconoce si aún se preserva la misma clave de acceso. La demandada no hizo alusión al respecto, ni la apoderada alegó en este sentido. </w:t>
      </w:r>
    </w:p>
    <w:p w14:paraId="14FD5E17" w14:textId="77777777" w:rsidR="00BD3916" w:rsidRPr="00BD3916" w:rsidRDefault="00BD3916" w:rsidP="00BD3916">
      <w:pPr>
        <w:jc w:val="both"/>
        <w:rPr>
          <w:rFonts w:ascii="Arial" w:hAnsi="Arial" w:cs="Arial"/>
          <w:sz w:val="20"/>
          <w:szCs w:val="20"/>
          <w:lang w:val="es-419"/>
        </w:rPr>
      </w:pPr>
    </w:p>
    <w:p w14:paraId="2E557906" w14:textId="4E01E1A1" w:rsidR="00D95724" w:rsidRPr="00E666F5" w:rsidRDefault="00BD3916" w:rsidP="00BD3916">
      <w:pPr>
        <w:jc w:val="both"/>
        <w:rPr>
          <w:rFonts w:ascii="Arial" w:hAnsi="Arial" w:cs="Arial"/>
          <w:sz w:val="20"/>
          <w:szCs w:val="20"/>
          <w:lang w:val="es-419"/>
        </w:rPr>
      </w:pPr>
      <w:r w:rsidRPr="00BD3916">
        <w:rPr>
          <w:rFonts w:ascii="Arial" w:hAnsi="Arial" w:cs="Arial"/>
          <w:sz w:val="20"/>
          <w:szCs w:val="20"/>
          <w:lang w:val="es-419"/>
        </w:rPr>
        <w:t>Aquel discernimiento es suficiente para desestimar la alzada; sin embargo, si en gracia de discusión se admitiese probado que todavía puede controlar dicha herramienta, lo cierto es que la manipulación deliberada endilgada no se demostró.</w:t>
      </w:r>
      <w:r w:rsidR="00970FB3">
        <w:rPr>
          <w:rFonts w:ascii="Arial" w:hAnsi="Arial" w:cs="Arial"/>
          <w:sz w:val="20"/>
          <w:szCs w:val="20"/>
          <w:lang w:val="es-419"/>
        </w:rPr>
        <w:t xml:space="preserve"> (…)</w:t>
      </w:r>
    </w:p>
    <w:p w14:paraId="037B997F" w14:textId="77777777" w:rsidR="00E666F5" w:rsidRPr="00E666F5" w:rsidRDefault="00E666F5" w:rsidP="00E666F5">
      <w:pPr>
        <w:jc w:val="both"/>
        <w:rPr>
          <w:rFonts w:ascii="Arial" w:hAnsi="Arial" w:cs="Arial"/>
          <w:sz w:val="20"/>
          <w:szCs w:val="20"/>
          <w:lang w:val="es-419"/>
        </w:rPr>
      </w:pPr>
    </w:p>
    <w:p w14:paraId="37BC442D" w14:textId="200093FE" w:rsidR="00E666F5" w:rsidRPr="00E666F5" w:rsidRDefault="00970FB3" w:rsidP="00E666F5">
      <w:pPr>
        <w:jc w:val="both"/>
        <w:rPr>
          <w:rFonts w:ascii="Arial" w:hAnsi="Arial" w:cs="Arial"/>
          <w:sz w:val="20"/>
          <w:szCs w:val="20"/>
        </w:rPr>
      </w:pPr>
      <w:r w:rsidRPr="00970FB3">
        <w:rPr>
          <w:rFonts w:ascii="Arial" w:hAnsi="Arial" w:cs="Arial"/>
          <w:sz w:val="20"/>
          <w:szCs w:val="20"/>
        </w:rPr>
        <w:t xml:space="preserve">La CC en sede de constitucionalidad declaró la </w:t>
      </w:r>
      <w:proofErr w:type="spellStart"/>
      <w:r w:rsidRPr="00970FB3">
        <w:rPr>
          <w:rFonts w:ascii="Arial" w:hAnsi="Arial" w:cs="Arial"/>
          <w:sz w:val="20"/>
          <w:szCs w:val="20"/>
        </w:rPr>
        <w:t>exequibilidad</w:t>
      </w:r>
      <w:proofErr w:type="spellEnd"/>
      <w:r w:rsidRPr="00970FB3">
        <w:rPr>
          <w:rFonts w:ascii="Arial" w:hAnsi="Arial" w:cs="Arial"/>
          <w:sz w:val="20"/>
          <w:szCs w:val="20"/>
        </w:rPr>
        <w:t xml:space="preserve"> condicionada del artículo 8º, incido 3º, D.806/2006, en el entendido de que el plazo empezará a contarse a partir del momento en que el iniciador reciba acuse de recibido o se pueda verificar el acceso al mensaje del destinatario. Entonces, la notificación personal se materializa dos (2) días después de entregado el mensaje, innecesaria la prueba de la lectura</w:t>
      </w:r>
    </w:p>
    <w:p w14:paraId="4C903E2D" w14:textId="77777777" w:rsidR="00E666F5" w:rsidRPr="00E666F5" w:rsidRDefault="00E666F5" w:rsidP="00E666F5">
      <w:pPr>
        <w:jc w:val="both"/>
        <w:rPr>
          <w:rFonts w:ascii="Arial" w:hAnsi="Arial" w:cs="Arial"/>
          <w:sz w:val="20"/>
          <w:szCs w:val="20"/>
        </w:rPr>
      </w:pPr>
    </w:p>
    <w:p w14:paraId="54AE174B" w14:textId="77777777" w:rsidR="00E666F5" w:rsidRPr="00E666F5" w:rsidRDefault="00E666F5" w:rsidP="00E666F5">
      <w:pPr>
        <w:jc w:val="both"/>
        <w:rPr>
          <w:rFonts w:ascii="Arial" w:hAnsi="Arial" w:cs="Arial"/>
          <w:sz w:val="20"/>
          <w:szCs w:val="20"/>
        </w:rPr>
      </w:pPr>
    </w:p>
    <w:bookmarkEnd w:id="0"/>
    <w:p w14:paraId="35C07502" w14:textId="77777777" w:rsidR="00E666F5" w:rsidRPr="00E666F5" w:rsidRDefault="00E666F5" w:rsidP="00E666F5">
      <w:pPr>
        <w:jc w:val="both"/>
        <w:rPr>
          <w:rFonts w:ascii="Arial" w:hAnsi="Arial" w:cs="Arial"/>
          <w:sz w:val="20"/>
          <w:szCs w:val="20"/>
        </w:rPr>
      </w:pPr>
    </w:p>
    <w:bookmarkEnd w:id="1"/>
    <w:p w14:paraId="79CDBB77" w14:textId="3BF83B62" w:rsidR="00FE5476" w:rsidRPr="00B041F9"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B041F9">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B041F9"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Pr="00B041F9"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B041F9"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B041F9">
        <w:rPr>
          <w:rFonts w:ascii="Georgia" w:hAnsi="Georgia" w:cs="Arial"/>
          <w:w w:val="140"/>
          <w:sz w:val="14"/>
          <w:lang w:val="es-CO"/>
        </w:rPr>
        <w:t>REPUBLICA DE COLOMBIA</w:t>
      </w:r>
    </w:p>
    <w:p w14:paraId="2B7A1A3F" w14:textId="77777777" w:rsidR="00FE5476" w:rsidRPr="00B041F9" w:rsidRDefault="00FE5476" w:rsidP="00FE5476">
      <w:pPr>
        <w:pStyle w:val="Sinespaciado"/>
        <w:tabs>
          <w:tab w:val="center" w:pos="4987"/>
          <w:tab w:val="left" w:pos="8449"/>
        </w:tabs>
        <w:spacing w:line="360" w:lineRule="auto"/>
        <w:jc w:val="center"/>
        <w:rPr>
          <w:rFonts w:ascii="Georgia" w:hAnsi="Georgia" w:cs="Arial"/>
          <w:w w:val="140"/>
          <w:lang w:val="es-CO"/>
        </w:rPr>
      </w:pPr>
      <w:r w:rsidRPr="00B041F9">
        <w:rPr>
          <w:rFonts w:ascii="Georgia" w:hAnsi="Georgia" w:cs="Arial"/>
          <w:w w:val="140"/>
          <w:sz w:val="14"/>
          <w:lang w:val="es-CO"/>
        </w:rPr>
        <w:t>RAMA JUDICIAL DEL PODER PÚBLICO</w:t>
      </w:r>
    </w:p>
    <w:p w14:paraId="064D9E4F" w14:textId="77777777" w:rsidR="00FE5476" w:rsidRPr="00B041F9" w:rsidRDefault="00FE5476" w:rsidP="00FE5476">
      <w:pPr>
        <w:pStyle w:val="Sinespaciado"/>
        <w:spacing w:line="360" w:lineRule="auto"/>
        <w:jc w:val="center"/>
        <w:rPr>
          <w:rFonts w:ascii="Georgia" w:hAnsi="Georgia" w:cs="Arial"/>
          <w:b/>
          <w:w w:val="140"/>
          <w:sz w:val="16"/>
          <w:lang w:val="es-CO"/>
        </w:rPr>
      </w:pPr>
      <w:r w:rsidRPr="00B041F9">
        <w:rPr>
          <w:rFonts w:ascii="Georgia" w:hAnsi="Georgia" w:cs="Arial"/>
          <w:b/>
          <w:w w:val="140"/>
          <w:sz w:val="18"/>
          <w:lang w:val="es-CO"/>
        </w:rPr>
        <w:t>T</w:t>
      </w:r>
      <w:r w:rsidRPr="00B041F9">
        <w:rPr>
          <w:rFonts w:ascii="Georgia" w:hAnsi="Georgia" w:cs="Arial"/>
          <w:b/>
          <w:w w:val="140"/>
          <w:sz w:val="16"/>
          <w:lang w:val="es-CO"/>
        </w:rPr>
        <w:t>RIBUNAL</w:t>
      </w:r>
      <w:r w:rsidRPr="00B041F9">
        <w:rPr>
          <w:rFonts w:ascii="Georgia" w:hAnsi="Georgia" w:cs="Arial"/>
          <w:b/>
          <w:w w:val="140"/>
          <w:sz w:val="18"/>
          <w:lang w:val="es-CO"/>
        </w:rPr>
        <w:t xml:space="preserve"> S</w:t>
      </w:r>
      <w:r w:rsidRPr="00B041F9">
        <w:rPr>
          <w:rFonts w:ascii="Georgia" w:hAnsi="Georgia" w:cs="Arial"/>
          <w:b/>
          <w:w w:val="140"/>
          <w:sz w:val="16"/>
          <w:lang w:val="es-CO"/>
        </w:rPr>
        <w:t xml:space="preserve">UPERIOR DEL </w:t>
      </w:r>
      <w:r w:rsidRPr="00B041F9">
        <w:rPr>
          <w:rFonts w:ascii="Georgia" w:hAnsi="Georgia" w:cs="Arial"/>
          <w:b/>
          <w:w w:val="140"/>
          <w:sz w:val="18"/>
          <w:lang w:val="es-CO"/>
        </w:rPr>
        <w:t>D</w:t>
      </w:r>
      <w:r w:rsidRPr="00B041F9">
        <w:rPr>
          <w:rFonts w:ascii="Georgia" w:hAnsi="Georgia" w:cs="Arial"/>
          <w:b/>
          <w:w w:val="140"/>
          <w:sz w:val="16"/>
          <w:lang w:val="es-CO"/>
        </w:rPr>
        <w:t>ISTRITO</w:t>
      </w:r>
      <w:r w:rsidRPr="00B041F9">
        <w:rPr>
          <w:rFonts w:ascii="Georgia" w:hAnsi="Georgia" w:cs="Arial"/>
          <w:b/>
          <w:w w:val="140"/>
          <w:sz w:val="18"/>
          <w:lang w:val="es-CO"/>
        </w:rPr>
        <w:t xml:space="preserve"> J</w:t>
      </w:r>
      <w:r w:rsidRPr="00B041F9">
        <w:rPr>
          <w:rFonts w:ascii="Georgia" w:hAnsi="Georgia" w:cs="Arial"/>
          <w:b/>
          <w:w w:val="140"/>
          <w:sz w:val="16"/>
          <w:lang w:val="es-CO"/>
        </w:rPr>
        <w:t>UDICIAL</w:t>
      </w:r>
    </w:p>
    <w:p w14:paraId="6ABEF1BF" w14:textId="77777777" w:rsidR="00FE5476" w:rsidRPr="00B041F9" w:rsidRDefault="00FE5476" w:rsidP="00FE5476">
      <w:pPr>
        <w:pStyle w:val="Sinespaciado"/>
        <w:spacing w:line="360" w:lineRule="auto"/>
        <w:jc w:val="center"/>
        <w:rPr>
          <w:rFonts w:ascii="Georgia" w:hAnsi="Georgia" w:cs="Arial"/>
          <w:w w:val="140"/>
          <w:sz w:val="16"/>
          <w:szCs w:val="18"/>
          <w:lang w:val="es-CO"/>
        </w:rPr>
      </w:pPr>
      <w:r w:rsidRPr="00B041F9">
        <w:rPr>
          <w:rFonts w:ascii="Georgia" w:hAnsi="Georgia" w:cs="Arial"/>
          <w:w w:val="140"/>
          <w:sz w:val="18"/>
          <w:szCs w:val="16"/>
          <w:lang w:val="es-CO"/>
        </w:rPr>
        <w:t>S</w:t>
      </w:r>
      <w:r w:rsidRPr="00B041F9">
        <w:rPr>
          <w:rFonts w:ascii="Georgia" w:hAnsi="Georgia" w:cs="Arial"/>
          <w:w w:val="140"/>
          <w:sz w:val="16"/>
          <w:szCs w:val="14"/>
          <w:lang w:val="es-CO"/>
        </w:rPr>
        <w:t xml:space="preserve">ALA </w:t>
      </w:r>
      <w:r w:rsidRPr="00B041F9">
        <w:rPr>
          <w:rFonts w:ascii="Georgia" w:hAnsi="Georgia" w:cs="Arial"/>
          <w:w w:val="140"/>
          <w:sz w:val="18"/>
          <w:szCs w:val="18"/>
          <w:lang w:val="es-CO"/>
        </w:rPr>
        <w:t>U</w:t>
      </w:r>
      <w:r w:rsidRPr="00B041F9">
        <w:rPr>
          <w:rFonts w:ascii="Georgia" w:hAnsi="Georgia" w:cs="Arial"/>
          <w:w w:val="140"/>
          <w:sz w:val="16"/>
          <w:szCs w:val="16"/>
          <w:lang w:val="es-CO"/>
        </w:rPr>
        <w:t>NITARIA</w:t>
      </w:r>
      <w:r w:rsidRPr="00B041F9">
        <w:rPr>
          <w:rFonts w:ascii="Georgia" w:hAnsi="Georgia" w:cs="Arial"/>
          <w:w w:val="140"/>
          <w:sz w:val="14"/>
          <w:szCs w:val="14"/>
          <w:lang w:val="es-CO"/>
        </w:rPr>
        <w:t xml:space="preserve"> </w:t>
      </w:r>
      <w:r w:rsidRPr="00B041F9">
        <w:rPr>
          <w:rFonts w:ascii="Georgia" w:hAnsi="Georgia" w:cs="Arial"/>
          <w:w w:val="140"/>
          <w:sz w:val="18"/>
          <w:szCs w:val="16"/>
          <w:lang w:val="es-CO"/>
        </w:rPr>
        <w:t>C</w:t>
      </w:r>
      <w:r w:rsidRPr="00B041F9">
        <w:rPr>
          <w:rFonts w:ascii="Georgia" w:hAnsi="Georgia" w:cs="Arial"/>
          <w:w w:val="140"/>
          <w:sz w:val="16"/>
          <w:szCs w:val="16"/>
          <w:lang w:val="es-CO"/>
        </w:rPr>
        <w:t>IVIL</w:t>
      </w:r>
      <w:r w:rsidRPr="00B041F9">
        <w:rPr>
          <w:rFonts w:ascii="Georgia" w:hAnsi="Georgia" w:cs="Arial"/>
          <w:w w:val="140"/>
          <w:sz w:val="14"/>
          <w:szCs w:val="14"/>
          <w:lang w:val="es-CO"/>
        </w:rPr>
        <w:t xml:space="preserve">– </w:t>
      </w:r>
      <w:r w:rsidRPr="00B041F9">
        <w:rPr>
          <w:rFonts w:ascii="Georgia" w:hAnsi="Georgia" w:cs="Arial"/>
          <w:w w:val="140"/>
          <w:sz w:val="18"/>
          <w:szCs w:val="16"/>
          <w:lang w:val="es-CO"/>
        </w:rPr>
        <w:t>F</w:t>
      </w:r>
      <w:r w:rsidRPr="00B041F9">
        <w:rPr>
          <w:rFonts w:ascii="Georgia" w:hAnsi="Georgia" w:cs="Arial"/>
          <w:w w:val="140"/>
          <w:sz w:val="16"/>
          <w:szCs w:val="16"/>
          <w:lang w:val="es-CO"/>
        </w:rPr>
        <w:t xml:space="preserve">AMILIA – </w:t>
      </w:r>
      <w:r w:rsidRPr="00B041F9">
        <w:rPr>
          <w:rFonts w:ascii="Georgia" w:hAnsi="Georgia" w:cs="Arial"/>
          <w:w w:val="140"/>
          <w:sz w:val="18"/>
          <w:szCs w:val="16"/>
          <w:lang w:val="es-CO"/>
        </w:rPr>
        <w:t>D</w:t>
      </w:r>
      <w:r w:rsidRPr="00B041F9">
        <w:rPr>
          <w:rFonts w:ascii="Georgia" w:hAnsi="Georgia" w:cs="Arial"/>
          <w:w w:val="140"/>
          <w:sz w:val="16"/>
          <w:szCs w:val="16"/>
          <w:lang w:val="es-CO"/>
        </w:rPr>
        <w:t xml:space="preserve">ISTRITO DE </w:t>
      </w:r>
      <w:r w:rsidRPr="00B041F9">
        <w:rPr>
          <w:rFonts w:ascii="Georgia" w:hAnsi="Georgia" w:cs="Arial"/>
          <w:w w:val="140"/>
          <w:sz w:val="18"/>
          <w:szCs w:val="16"/>
          <w:lang w:val="es-CO"/>
        </w:rPr>
        <w:t>P</w:t>
      </w:r>
      <w:r w:rsidRPr="00B041F9">
        <w:rPr>
          <w:rFonts w:ascii="Georgia" w:hAnsi="Georgia" w:cs="Arial"/>
          <w:w w:val="140"/>
          <w:sz w:val="16"/>
          <w:szCs w:val="16"/>
          <w:lang w:val="es-CO"/>
        </w:rPr>
        <w:t>EREIRA</w:t>
      </w:r>
    </w:p>
    <w:p w14:paraId="3A4D1D4E" w14:textId="77777777" w:rsidR="00AC5058" w:rsidRPr="00B041F9" w:rsidRDefault="00AC5058" w:rsidP="00FE5476">
      <w:pPr>
        <w:pStyle w:val="Sinespaciado"/>
        <w:spacing w:line="360" w:lineRule="auto"/>
        <w:jc w:val="center"/>
        <w:rPr>
          <w:rFonts w:ascii="Georgia" w:hAnsi="Georgia" w:cs="Arial"/>
          <w:w w:val="140"/>
          <w:sz w:val="16"/>
          <w:szCs w:val="16"/>
          <w:lang w:val="es-CO"/>
        </w:rPr>
      </w:pPr>
      <w:r w:rsidRPr="00B041F9">
        <w:rPr>
          <w:rFonts w:ascii="Georgia" w:hAnsi="Georgia" w:cs="Arial"/>
          <w:w w:val="140"/>
          <w:sz w:val="16"/>
          <w:szCs w:val="18"/>
          <w:lang w:val="es-CO"/>
        </w:rPr>
        <w:t>D</w:t>
      </w:r>
      <w:r w:rsidR="00B30904" w:rsidRPr="00B041F9">
        <w:rPr>
          <w:rFonts w:ascii="Georgia" w:hAnsi="Georgia" w:cs="Arial"/>
          <w:w w:val="140"/>
          <w:sz w:val="16"/>
          <w:szCs w:val="18"/>
          <w:lang w:val="es-CO"/>
        </w:rPr>
        <w:t xml:space="preserve"> </w:t>
      </w:r>
      <w:r w:rsidRPr="00B041F9">
        <w:rPr>
          <w:rFonts w:ascii="Georgia" w:hAnsi="Georgia" w:cs="Arial"/>
          <w:w w:val="140"/>
          <w:sz w:val="14"/>
          <w:szCs w:val="16"/>
          <w:lang w:val="es-CO"/>
        </w:rPr>
        <w:t>E</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P</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A</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R</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T</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A</w:t>
      </w:r>
      <w:r w:rsidR="00B82EA3" w:rsidRPr="00B041F9">
        <w:rPr>
          <w:rFonts w:ascii="Georgia" w:hAnsi="Georgia" w:cs="Arial"/>
          <w:w w:val="140"/>
          <w:sz w:val="14"/>
          <w:szCs w:val="16"/>
          <w:lang w:val="es-CO"/>
        </w:rPr>
        <w:t xml:space="preserve"> </w:t>
      </w:r>
      <w:r w:rsidRPr="00B041F9">
        <w:rPr>
          <w:rFonts w:ascii="Georgia" w:hAnsi="Georgia" w:cs="Arial"/>
          <w:w w:val="140"/>
          <w:sz w:val="14"/>
          <w:szCs w:val="16"/>
          <w:lang w:val="es-CO"/>
        </w:rPr>
        <w:t>M</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E</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N</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T</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 xml:space="preserve">O </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D</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E</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L</w:t>
      </w:r>
      <w:r w:rsidR="00B30904" w:rsidRPr="00B041F9">
        <w:rPr>
          <w:rFonts w:ascii="Georgia" w:hAnsi="Georgia" w:cs="Arial"/>
          <w:w w:val="140"/>
          <w:sz w:val="14"/>
          <w:szCs w:val="16"/>
          <w:lang w:val="es-CO"/>
        </w:rPr>
        <w:t xml:space="preserve"> </w:t>
      </w:r>
      <w:r w:rsidRPr="00B041F9">
        <w:rPr>
          <w:rFonts w:ascii="Georgia" w:hAnsi="Georgia" w:cs="Arial"/>
          <w:w w:val="140"/>
          <w:sz w:val="12"/>
          <w:szCs w:val="14"/>
          <w:lang w:val="es-CO"/>
        </w:rPr>
        <w:t xml:space="preserve"> </w:t>
      </w:r>
      <w:r w:rsidR="00B30904" w:rsidRPr="00B041F9">
        <w:rPr>
          <w:rFonts w:ascii="Georgia" w:hAnsi="Georgia" w:cs="Arial"/>
          <w:w w:val="140"/>
          <w:sz w:val="12"/>
          <w:szCs w:val="14"/>
          <w:lang w:val="es-CO"/>
        </w:rPr>
        <w:t xml:space="preserve">  </w:t>
      </w:r>
      <w:r w:rsidRPr="00B041F9">
        <w:rPr>
          <w:rFonts w:ascii="Georgia" w:hAnsi="Georgia" w:cs="Arial"/>
          <w:w w:val="140"/>
          <w:sz w:val="16"/>
          <w:szCs w:val="16"/>
          <w:lang w:val="es-CO"/>
        </w:rPr>
        <w:t>R</w:t>
      </w:r>
      <w:r w:rsidR="00B30904" w:rsidRPr="00B041F9">
        <w:rPr>
          <w:rFonts w:ascii="Georgia" w:hAnsi="Georgia" w:cs="Arial"/>
          <w:w w:val="140"/>
          <w:sz w:val="16"/>
          <w:szCs w:val="16"/>
          <w:lang w:val="es-CO"/>
        </w:rPr>
        <w:t xml:space="preserve"> </w:t>
      </w:r>
      <w:r w:rsidRPr="00B041F9">
        <w:rPr>
          <w:rFonts w:ascii="Georgia" w:hAnsi="Georgia" w:cs="Arial"/>
          <w:w w:val="140"/>
          <w:sz w:val="14"/>
          <w:szCs w:val="16"/>
          <w:lang w:val="es-CO"/>
        </w:rPr>
        <w:t>I</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S</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A</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R</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A</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L</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D</w:t>
      </w:r>
      <w:r w:rsidR="00B30904" w:rsidRPr="00B041F9">
        <w:rPr>
          <w:rFonts w:ascii="Georgia" w:hAnsi="Georgia" w:cs="Arial"/>
          <w:w w:val="140"/>
          <w:sz w:val="14"/>
          <w:szCs w:val="16"/>
          <w:lang w:val="es-CO"/>
        </w:rPr>
        <w:t xml:space="preserve"> </w:t>
      </w:r>
      <w:r w:rsidRPr="00B041F9">
        <w:rPr>
          <w:rFonts w:ascii="Georgia" w:hAnsi="Georgia" w:cs="Arial"/>
          <w:w w:val="140"/>
          <w:sz w:val="14"/>
          <w:szCs w:val="16"/>
          <w:lang w:val="es-CO"/>
        </w:rPr>
        <w:t>A</w:t>
      </w:r>
    </w:p>
    <w:p w14:paraId="3B6A08E9" w14:textId="77777777" w:rsidR="00AC5058" w:rsidRPr="00B041F9" w:rsidRDefault="00AC5058" w:rsidP="00E666F5">
      <w:pPr>
        <w:spacing w:line="276" w:lineRule="auto"/>
        <w:jc w:val="center"/>
        <w:rPr>
          <w:rFonts w:ascii="Georgia" w:hAnsi="Georgia" w:cs="Arial"/>
          <w:b/>
          <w:bCs/>
          <w:lang w:val="es-CO"/>
        </w:rPr>
      </w:pPr>
    </w:p>
    <w:p w14:paraId="17CC0FE8" w14:textId="3582B383" w:rsidR="00A87802" w:rsidRPr="00B041F9" w:rsidRDefault="00A87802" w:rsidP="00E666F5">
      <w:pPr>
        <w:pStyle w:val="Textoindependiente"/>
        <w:spacing w:line="276" w:lineRule="auto"/>
        <w:jc w:val="center"/>
        <w:rPr>
          <w:rFonts w:ascii="Georgia" w:hAnsi="Georgia" w:cs="Arial"/>
          <w:b/>
          <w:bCs/>
          <w:sz w:val="24"/>
          <w:szCs w:val="24"/>
          <w:lang w:val="es-CO"/>
        </w:rPr>
      </w:pPr>
      <w:r w:rsidRPr="00B041F9">
        <w:rPr>
          <w:rFonts w:ascii="Georgia" w:hAnsi="Georgia" w:cs="Arial"/>
          <w:b/>
          <w:bCs/>
          <w:sz w:val="24"/>
          <w:szCs w:val="24"/>
          <w:lang w:val="es-CO"/>
        </w:rPr>
        <w:t>AC-</w:t>
      </w:r>
      <w:r w:rsidR="006347C0" w:rsidRPr="00B041F9">
        <w:rPr>
          <w:rFonts w:ascii="Georgia" w:hAnsi="Georgia" w:cs="Arial"/>
          <w:b/>
          <w:bCs/>
          <w:sz w:val="24"/>
          <w:szCs w:val="24"/>
          <w:lang w:val="es-CO"/>
        </w:rPr>
        <w:t>0081</w:t>
      </w:r>
      <w:r w:rsidRPr="00B041F9">
        <w:rPr>
          <w:rFonts w:ascii="Georgia" w:hAnsi="Georgia" w:cs="Arial"/>
          <w:b/>
          <w:bCs/>
          <w:sz w:val="24"/>
          <w:szCs w:val="24"/>
          <w:lang w:val="es-CO"/>
        </w:rPr>
        <w:t>-2022</w:t>
      </w:r>
    </w:p>
    <w:p w14:paraId="72A049B8" w14:textId="77777777" w:rsidR="00AC5058" w:rsidRPr="00B041F9" w:rsidRDefault="00AC5058" w:rsidP="00E666F5">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B041F9" w:rsidRDefault="00DA52A9" w:rsidP="00E666F5">
      <w:pPr>
        <w:pStyle w:val="Ttulo"/>
        <w:spacing w:line="276" w:lineRule="auto"/>
        <w:rPr>
          <w:rFonts w:ascii="Georgia" w:hAnsi="Georgia"/>
          <w:b w:val="0"/>
          <w:bCs w:val="0"/>
          <w:i w:val="0"/>
          <w:iCs w:val="0"/>
          <w:spacing w:val="-3"/>
          <w:lang w:val="es-CO"/>
        </w:rPr>
      </w:pPr>
    </w:p>
    <w:p w14:paraId="22948F64" w14:textId="20F3B481" w:rsidR="007B685E" w:rsidRPr="00B041F9" w:rsidRDefault="006347C0" w:rsidP="00E666F5">
      <w:pPr>
        <w:spacing w:line="276" w:lineRule="auto"/>
        <w:jc w:val="center"/>
        <w:rPr>
          <w:rFonts w:ascii="Georgia" w:hAnsi="Georgia" w:cs="Arial"/>
          <w:b/>
          <w:smallCaps/>
        </w:rPr>
      </w:pPr>
      <w:r w:rsidRPr="00B041F9">
        <w:rPr>
          <w:rStyle w:val="normaltextrun"/>
          <w:rFonts w:ascii="Georgia" w:hAnsi="Georgia"/>
          <w:b/>
          <w:smallCaps/>
          <w:shd w:val="clear" w:color="auto" w:fill="FFFFFF"/>
        </w:rPr>
        <w:t>trece</w:t>
      </w:r>
      <w:r w:rsidR="008965C4" w:rsidRPr="00B041F9">
        <w:rPr>
          <w:rStyle w:val="normaltextrun"/>
          <w:rFonts w:ascii="Georgia" w:hAnsi="Georgia"/>
          <w:b/>
          <w:smallCaps/>
          <w:shd w:val="clear" w:color="auto" w:fill="FFFFFF"/>
        </w:rPr>
        <w:t xml:space="preserve"> </w:t>
      </w:r>
      <w:r w:rsidR="00135FE4" w:rsidRPr="00B041F9">
        <w:rPr>
          <w:rStyle w:val="normaltextrun"/>
          <w:rFonts w:ascii="Georgia" w:hAnsi="Georgia"/>
          <w:b/>
          <w:smallCaps/>
          <w:shd w:val="clear" w:color="auto" w:fill="FFFFFF"/>
        </w:rPr>
        <w:t>(</w:t>
      </w:r>
      <w:r w:rsidRPr="00B041F9">
        <w:rPr>
          <w:rStyle w:val="normaltextrun"/>
          <w:rFonts w:ascii="Georgia" w:hAnsi="Georgia"/>
          <w:b/>
          <w:smallCaps/>
          <w:shd w:val="clear" w:color="auto" w:fill="FFFFFF"/>
        </w:rPr>
        <w:t>13</w:t>
      </w:r>
      <w:r w:rsidR="00135FE4" w:rsidRPr="00B041F9">
        <w:rPr>
          <w:rStyle w:val="normaltextrun"/>
          <w:rFonts w:ascii="Georgia" w:hAnsi="Georgia"/>
          <w:b/>
          <w:smallCaps/>
          <w:shd w:val="clear" w:color="auto" w:fill="FFFFFF"/>
        </w:rPr>
        <w:t>) de </w:t>
      </w:r>
      <w:r w:rsidR="00817652" w:rsidRPr="00B041F9">
        <w:rPr>
          <w:rStyle w:val="normaltextrun"/>
          <w:rFonts w:ascii="Georgia" w:hAnsi="Georgia"/>
          <w:b/>
          <w:smallCaps/>
          <w:shd w:val="clear" w:color="auto" w:fill="FFFFFF"/>
        </w:rPr>
        <w:t xml:space="preserve">mayo </w:t>
      </w:r>
      <w:r w:rsidR="00135FE4" w:rsidRPr="00B041F9">
        <w:rPr>
          <w:rStyle w:val="normaltextrun"/>
          <w:rFonts w:ascii="Georgia" w:hAnsi="Georgia"/>
          <w:b/>
          <w:smallCaps/>
          <w:shd w:val="clear" w:color="auto" w:fill="FFFFFF"/>
        </w:rPr>
        <w:t>de dos mil veinti</w:t>
      </w:r>
      <w:r w:rsidR="00507689" w:rsidRPr="00B041F9">
        <w:rPr>
          <w:rStyle w:val="normaltextrun"/>
          <w:rFonts w:ascii="Georgia" w:hAnsi="Georgia"/>
          <w:b/>
          <w:smallCaps/>
          <w:shd w:val="clear" w:color="auto" w:fill="FFFFFF"/>
        </w:rPr>
        <w:t>dós</w:t>
      </w:r>
      <w:r w:rsidR="00135FE4" w:rsidRPr="00B041F9">
        <w:rPr>
          <w:rStyle w:val="normaltextrun"/>
          <w:rFonts w:ascii="Georgia" w:hAnsi="Georgia"/>
          <w:b/>
          <w:smallCaps/>
          <w:shd w:val="clear" w:color="auto" w:fill="FFFFFF"/>
        </w:rPr>
        <w:t> (202</w:t>
      </w:r>
      <w:r w:rsidR="00507689" w:rsidRPr="00B041F9">
        <w:rPr>
          <w:rStyle w:val="normaltextrun"/>
          <w:rFonts w:ascii="Georgia" w:hAnsi="Georgia"/>
          <w:b/>
          <w:smallCaps/>
          <w:shd w:val="clear" w:color="auto" w:fill="FFFFFF"/>
        </w:rPr>
        <w:t>2</w:t>
      </w:r>
      <w:r w:rsidR="00135FE4" w:rsidRPr="00B041F9">
        <w:rPr>
          <w:rStyle w:val="normaltextrun"/>
          <w:rFonts w:ascii="Georgia" w:hAnsi="Georgia"/>
          <w:b/>
          <w:smallCaps/>
          <w:shd w:val="clear" w:color="auto" w:fill="FFFFFF"/>
        </w:rPr>
        <w:t>).</w:t>
      </w:r>
      <w:r w:rsidR="00135FE4" w:rsidRPr="00B041F9">
        <w:rPr>
          <w:rStyle w:val="eop"/>
          <w:rFonts w:ascii="Georgia" w:hAnsi="Georgia"/>
          <w:b/>
          <w:shd w:val="clear" w:color="auto" w:fill="FFFFFF"/>
        </w:rPr>
        <w:t> </w:t>
      </w:r>
    </w:p>
    <w:p w14:paraId="0FE5F05B" w14:textId="77777777" w:rsidR="003C7387" w:rsidRPr="00B041F9" w:rsidRDefault="003C7387" w:rsidP="00E666F5">
      <w:pPr>
        <w:spacing w:line="276" w:lineRule="auto"/>
        <w:rPr>
          <w:rFonts w:ascii="Georgia" w:hAnsi="Georgia" w:cs="Arial"/>
          <w:smallCaps/>
        </w:rPr>
      </w:pPr>
    </w:p>
    <w:p w14:paraId="4B91196B" w14:textId="77777777" w:rsidR="00356104" w:rsidRPr="00B041F9" w:rsidRDefault="00356104" w:rsidP="00E666F5">
      <w:pPr>
        <w:pStyle w:val="Sinespaciado"/>
        <w:numPr>
          <w:ilvl w:val="0"/>
          <w:numId w:val="4"/>
        </w:numPr>
        <w:spacing w:line="276" w:lineRule="auto"/>
        <w:jc w:val="both"/>
        <w:rPr>
          <w:rFonts w:ascii="Georgia" w:hAnsi="Georgia" w:cs="Arial"/>
          <w:sz w:val="24"/>
          <w:szCs w:val="24"/>
          <w:lang w:val="es-CO"/>
        </w:rPr>
      </w:pPr>
      <w:r w:rsidRPr="00B041F9">
        <w:rPr>
          <w:rFonts w:ascii="Georgia" w:hAnsi="Georgia" w:cs="Arial"/>
          <w:sz w:val="24"/>
          <w:szCs w:val="24"/>
          <w:lang w:val="es-CO"/>
        </w:rPr>
        <w:t>EL ASUNTO POR DECIDIR</w:t>
      </w:r>
    </w:p>
    <w:p w14:paraId="18890413" w14:textId="69283268" w:rsidR="00356104" w:rsidRPr="00B041F9" w:rsidRDefault="00356104" w:rsidP="00E666F5">
      <w:pPr>
        <w:pStyle w:val="Sinespaciado"/>
        <w:spacing w:line="276" w:lineRule="auto"/>
        <w:jc w:val="both"/>
        <w:rPr>
          <w:rFonts w:ascii="Georgia" w:hAnsi="Georgia" w:cs="Arial"/>
          <w:sz w:val="24"/>
          <w:szCs w:val="24"/>
          <w:lang w:val="es-CO"/>
        </w:rPr>
      </w:pPr>
    </w:p>
    <w:p w14:paraId="5B6E1D73" w14:textId="44CD3E51" w:rsidR="00240E1C" w:rsidRPr="00B041F9" w:rsidRDefault="00F46FDE" w:rsidP="00E666F5">
      <w:pPr>
        <w:pStyle w:val="Sinespaciado"/>
        <w:shd w:val="clear" w:color="auto" w:fill="FFFFFF" w:themeFill="background1"/>
        <w:spacing w:line="276" w:lineRule="auto"/>
        <w:jc w:val="both"/>
        <w:rPr>
          <w:rFonts w:ascii="Georgia" w:hAnsi="Georgia" w:cs="Arial"/>
          <w:sz w:val="24"/>
          <w:szCs w:val="24"/>
          <w:lang w:val="es-CO"/>
        </w:rPr>
      </w:pPr>
      <w:r w:rsidRPr="00B041F9">
        <w:rPr>
          <w:rFonts w:ascii="Georgia" w:hAnsi="Georgia" w:cs="Arial"/>
          <w:sz w:val="24"/>
          <w:szCs w:val="24"/>
          <w:lang w:val="es-CO"/>
        </w:rPr>
        <w:t xml:space="preserve">La </w:t>
      </w:r>
      <w:r w:rsidR="00FC4A9C" w:rsidRPr="00B041F9">
        <w:rPr>
          <w:rFonts w:ascii="Georgia" w:hAnsi="Georgia" w:cs="Arial"/>
          <w:sz w:val="24"/>
          <w:szCs w:val="24"/>
          <w:lang w:val="es-CO"/>
        </w:rPr>
        <w:t>impugnación de</w:t>
      </w:r>
      <w:r w:rsidR="00817652" w:rsidRPr="00B041F9">
        <w:rPr>
          <w:rFonts w:ascii="Georgia" w:hAnsi="Georgia" w:cs="Arial"/>
          <w:sz w:val="24"/>
          <w:szCs w:val="24"/>
          <w:lang w:val="es-CO"/>
        </w:rPr>
        <w:t xml:space="preserve"> </w:t>
      </w:r>
      <w:r w:rsidR="00FC4A9C" w:rsidRPr="00B041F9">
        <w:rPr>
          <w:rFonts w:ascii="Georgia" w:hAnsi="Georgia" w:cs="Arial"/>
          <w:sz w:val="24"/>
          <w:szCs w:val="24"/>
          <w:lang w:val="es-CO"/>
        </w:rPr>
        <w:t>l</w:t>
      </w:r>
      <w:r w:rsidR="00817652" w:rsidRPr="00B041F9">
        <w:rPr>
          <w:rFonts w:ascii="Georgia" w:hAnsi="Georgia" w:cs="Arial"/>
          <w:sz w:val="24"/>
          <w:szCs w:val="24"/>
          <w:lang w:val="es-CO"/>
        </w:rPr>
        <w:t xml:space="preserve">a </w:t>
      </w:r>
      <w:r w:rsidR="00FC4A9C" w:rsidRPr="00B041F9">
        <w:rPr>
          <w:rFonts w:ascii="Georgia" w:hAnsi="Georgia" w:cs="Arial"/>
          <w:sz w:val="24"/>
          <w:szCs w:val="24"/>
          <w:lang w:val="es-CO"/>
        </w:rPr>
        <w:t>vocer</w:t>
      </w:r>
      <w:r w:rsidR="00817652" w:rsidRPr="00B041F9">
        <w:rPr>
          <w:rFonts w:ascii="Georgia" w:hAnsi="Georgia" w:cs="Arial"/>
          <w:sz w:val="24"/>
          <w:szCs w:val="24"/>
          <w:lang w:val="es-CO"/>
        </w:rPr>
        <w:t>a</w:t>
      </w:r>
      <w:r w:rsidR="00FC4A9C" w:rsidRPr="00B041F9">
        <w:rPr>
          <w:rFonts w:ascii="Georgia" w:hAnsi="Georgia" w:cs="Arial"/>
          <w:sz w:val="24"/>
          <w:szCs w:val="24"/>
          <w:lang w:val="es-CO"/>
        </w:rPr>
        <w:t xml:space="preserve"> judicial </w:t>
      </w:r>
      <w:r w:rsidR="00817652" w:rsidRPr="00B041F9">
        <w:rPr>
          <w:rFonts w:ascii="Georgia" w:hAnsi="Georgia" w:cs="Arial"/>
          <w:sz w:val="24"/>
          <w:szCs w:val="24"/>
          <w:lang w:val="es-CO"/>
        </w:rPr>
        <w:t>de la demandada</w:t>
      </w:r>
      <w:r w:rsidR="00C021C9" w:rsidRPr="00B041F9">
        <w:rPr>
          <w:rFonts w:ascii="Georgia" w:hAnsi="Georgia" w:cs="Arial"/>
          <w:sz w:val="24"/>
          <w:szCs w:val="24"/>
          <w:lang w:val="es-CO"/>
        </w:rPr>
        <w:t>,</w:t>
      </w:r>
      <w:r w:rsidR="00240E1C" w:rsidRPr="00B041F9">
        <w:rPr>
          <w:rFonts w:ascii="Georgia" w:hAnsi="Georgia" w:cs="Arial"/>
          <w:sz w:val="24"/>
          <w:szCs w:val="24"/>
          <w:lang w:val="es-CO"/>
        </w:rPr>
        <w:t xml:space="preserve"> contra </w:t>
      </w:r>
      <w:r w:rsidRPr="00B041F9">
        <w:rPr>
          <w:rFonts w:ascii="Georgia" w:hAnsi="Georgia" w:cs="Arial"/>
          <w:sz w:val="24"/>
          <w:szCs w:val="24"/>
          <w:lang w:val="es-CO"/>
        </w:rPr>
        <w:t xml:space="preserve">la providencia </w:t>
      </w:r>
      <w:r w:rsidR="00FC4A9C" w:rsidRPr="00B041F9">
        <w:rPr>
          <w:rFonts w:ascii="Georgia" w:hAnsi="Georgia" w:cs="Arial"/>
          <w:sz w:val="24"/>
          <w:szCs w:val="24"/>
          <w:lang w:val="es-CO"/>
        </w:rPr>
        <w:t xml:space="preserve">fechada </w:t>
      </w:r>
      <w:r w:rsidR="005C4E44" w:rsidRPr="00B041F9">
        <w:rPr>
          <w:rFonts w:ascii="Georgia" w:hAnsi="Georgia" w:cs="Arial"/>
          <w:sz w:val="24"/>
          <w:szCs w:val="24"/>
          <w:lang w:val="es-CO"/>
        </w:rPr>
        <w:t xml:space="preserve">el </w:t>
      </w:r>
      <w:r w:rsidR="00817652" w:rsidRPr="00B041F9">
        <w:rPr>
          <w:rFonts w:ascii="Georgia" w:hAnsi="Georgia" w:cs="Arial"/>
          <w:sz w:val="24"/>
          <w:szCs w:val="24"/>
          <w:lang w:val="es-CO"/>
        </w:rPr>
        <w:t>16</w:t>
      </w:r>
      <w:r w:rsidR="00885C7F" w:rsidRPr="00B041F9">
        <w:rPr>
          <w:rFonts w:ascii="Georgia" w:hAnsi="Georgia" w:cs="Arial"/>
          <w:sz w:val="24"/>
          <w:szCs w:val="24"/>
          <w:lang w:val="es-CO"/>
        </w:rPr>
        <w:t>-</w:t>
      </w:r>
      <w:r w:rsidR="00817652" w:rsidRPr="00B041F9">
        <w:rPr>
          <w:rFonts w:ascii="Georgia" w:hAnsi="Georgia" w:cs="Arial"/>
          <w:sz w:val="24"/>
          <w:szCs w:val="24"/>
          <w:lang w:val="es-CO"/>
        </w:rPr>
        <w:t>02</w:t>
      </w:r>
      <w:r w:rsidR="00A95971" w:rsidRPr="00B041F9">
        <w:rPr>
          <w:rFonts w:ascii="Georgia" w:hAnsi="Georgia" w:cs="Arial"/>
          <w:sz w:val="24"/>
          <w:szCs w:val="24"/>
          <w:lang w:val="es-CO"/>
        </w:rPr>
        <w:t>-</w:t>
      </w:r>
      <w:r w:rsidR="00817652" w:rsidRPr="00B041F9">
        <w:rPr>
          <w:rFonts w:ascii="Georgia" w:hAnsi="Georgia" w:cs="Arial"/>
          <w:sz w:val="24"/>
          <w:szCs w:val="24"/>
          <w:lang w:val="es-CO"/>
        </w:rPr>
        <w:t>2022</w:t>
      </w:r>
      <w:r w:rsidR="000F3E34" w:rsidRPr="00B041F9">
        <w:rPr>
          <w:rFonts w:ascii="Georgia" w:hAnsi="Georgia" w:cs="Arial"/>
          <w:sz w:val="24"/>
          <w:szCs w:val="24"/>
          <w:lang w:val="es-CO"/>
        </w:rPr>
        <w:t xml:space="preserve">, que </w:t>
      </w:r>
      <w:r w:rsidR="00B82F42" w:rsidRPr="00B041F9">
        <w:rPr>
          <w:rFonts w:ascii="Georgia" w:hAnsi="Georgia" w:cs="Arial"/>
          <w:sz w:val="24"/>
          <w:szCs w:val="24"/>
          <w:lang w:val="es-CO"/>
        </w:rPr>
        <w:t>d</w:t>
      </w:r>
      <w:r w:rsidR="00B24FBA" w:rsidRPr="00B041F9">
        <w:rPr>
          <w:rFonts w:ascii="Georgia" w:hAnsi="Georgia" w:cs="Arial"/>
          <w:sz w:val="24"/>
          <w:szCs w:val="24"/>
          <w:lang w:val="es-CO"/>
        </w:rPr>
        <w:t>e</w:t>
      </w:r>
      <w:r w:rsidR="0092500A" w:rsidRPr="00B041F9">
        <w:rPr>
          <w:rFonts w:ascii="Georgia" w:hAnsi="Georgia" w:cs="Arial"/>
          <w:sz w:val="24"/>
          <w:szCs w:val="24"/>
          <w:lang w:val="es-CO"/>
        </w:rPr>
        <w:t>claró no probada la nulidad aleg</w:t>
      </w:r>
      <w:r w:rsidR="00F411D9" w:rsidRPr="00B041F9">
        <w:rPr>
          <w:rFonts w:ascii="Georgia" w:hAnsi="Georgia" w:cs="Arial"/>
          <w:sz w:val="24"/>
          <w:szCs w:val="24"/>
          <w:lang w:val="es-CO"/>
        </w:rPr>
        <w:t>ada</w:t>
      </w:r>
      <w:r w:rsidR="00D25A10" w:rsidRPr="00B041F9">
        <w:rPr>
          <w:rFonts w:ascii="Georgia" w:hAnsi="Georgia" w:cs="Arial"/>
          <w:sz w:val="24"/>
          <w:szCs w:val="24"/>
          <w:lang w:val="es-CO"/>
        </w:rPr>
        <w:t xml:space="preserve"> </w:t>
      </w:r>
      <w:r w:rsidR="000F3E34" w:rsidRPr="00B041F9">
        <w:rPr>
          <w:rFonts w:ascii="Georgia" w:hAnsi="Georgia" w:cs="Arial"/>
          <w:sz w:val="24"/>
          <w:szCs w:val="24"/>
          <w:lang w:val="es-CO"/>
        </w:rPr>
        <w:t>[</w:t>
      </w:r>
      <w:r w:rsidR="00784D4C" w:rsidRPr="00B041F9">
        <w:rPr>
          <w:rFonts w:ascii="Georgia" w:hAnsi="Georgia" w:cs="Arial"/>
          <w:sz w:val="24"/>
          <w:szCs w:val="24"/>
          <w:lang w:val="es-CO"/>
        </w:rPr>
        <w:t>Expediente re</w:t>
      </w:r>
      <w:r w:rsidR="29E1E3D4" w:rsidRPr="00B041F9">
        <w:rPr>
          <w:rFonts w:ascii="Georgia" w:hAnsi="Georgia" w:cs="Arial"/>
          <w:sz w:val="24"/>
          <w:szCs w:val="24"/>
          <w:lang w:val="es-CO"/>
        </w:rPr>
        <w:t xml:space="preserve">cibido de reparto el </w:t>
      </w:r>
      <w:r w:rsidR="00817652" w:rsidRPr="00B041F9">
        <w:rPr>
          <w:rFonts w:ascii="Georgia" w:hAnsi="Georgia" w:cs="Arial"/>
          <w:sz w:val="24"/>
          <w:szCs w:val="24"/>
          <w:lang w:val="es-CO"/>
        </w:rPr>
        <w:t>25-02-2022</w:t>
      </w:r>
      <w:r w:rsidR="000F0E37" w:rsidRPr="00B041F9">
        <w:rPr>
          <w:rFonts w:ascii="Georgia" w:hAnsi="Georgia" w:cs="Arial"/>
          <w:sz w:val="24"/>
          <w:szCs w:val="24"/>
          <w:lang w:val="es-CO"/>
        </w:rPr>
        <w:t>]</w:t>
      </w:r>
      <w:r w:rsidR="00591F1C" w:rsidRPr="00B041F9">
        <w:rPr>
          <w:rFonts w:ascii="Georgia" w:hAnsi="Georgia" w:cs="Arial"/>
          <w:sz w:val="24"/>
          <w:szCs w:val="24"/>
          <w:lang w:val="es-CO"/>
        </w:rPr>
        <w:t>.</w:t>
      </w:r>
    </w:p>
    <w:p w14:paraId="2A6CA8BC" w14:textId="7B97B8F1" w:rsidR="00E910D3" w:rsidRPr="00B041F9" w:rsidRDefault="00E910D3" w:rsidP="00E666F5">
      <w:pPr>
        <w:pStyle w:val="Sinespaciado"/>
        <w:spacing w:line="276" w:lineRule="auto"/>
        <w:jc w:val="both"/>
        <w:rPr>
          <w:rFonts w:ascii="Georgia" w:hAnsi="Georgia" w:cs="Arial"/>
          <w:sz w:val="24"/>
          <w:szCs w:val="24"/>
          <w:lang w:val="es-CO"/>
        </w:rPr>
      </w:pPr>
    </w:p>
    <w:p w14:paraId="069EFB60" w14:textId="77777777" w:rsidR="007401E6" w:rsidRPr="00B041F9" w:rsidRDefault="007401E6" w:rsidP="00E666F5">
      <w:pPr>
        <w:pStyle w:val="Sinespaciado"/>
        <w:spacing w:line="276" w:lineRule="auto"/>
        <w:jc w:val="both"/>
        <w:rPr>
          <w:rFonts w:ascii="Georgia" w:hAnsi="Georgia" w:cs="Arial"/>
          <w:sz w:val="24"/>
          <w:szCs w:val="24"/>
          <w:lang w:val="es-CO"/>
        </w:rPr>
      </w:pPr>
    </w:p>
    <w:p w14:paraId="2591F39D" w14:textId="77777777" w:rsidR="00356104" w:rsidRPr="00B041F9" w:rsidRDefault="00356104" w:rsidP="00E666F5">
      <w:pPr>
        <w:pStyle w:val="Sinespaciado"/>
        <w:numPr>
          <w:ilvl w:val="0"/>
          <w:numId w:val="4"/>
        </w:numPr>
        <w:spacing w:line="276" w:lineRule="auto"/>
        <w:jc w:val="both"/>
        <w:rPr>
          <w:rFonts w:ascii="Georgia" w:hAnsi="Georgia" w:cs="Arial"/>
          <w:sz w:val="24"/>
          <w:szCs w:val="24"/>
          <w:lang w:val="es-CO"/>
        </w:rPr>
      </w:pPr>
      <w:r w:rsidRPr="00B041F9">
        <w:rPr>
          <w:rFonts w:ascii="Georgia" w:hAnsi="Georgia" w:cs="Arial"/>
          <w:sz w:val="24"/>
          <w:szCs w:val="24"/>
          <w:lang w:val="es-CO"/>
        </w:rPr>
        <w:t>LA PROVIDENCIA RECURRIDA</w:t>
      </w:r>
    </w:p>
    <w:p w14:paraId="6B3B942A" w14:textId="06AD66B7" w:rsidR="00356104" w:rsidRPr="00B041F9" w:rsidRDefault="00356104" w:rsidP="00E666F5">
      <w:pPr>
        <w:pStyle w:val="Sinespaciado"/>
        <w:spacing w:line="276" w:lineRule="auto"/>
        <w:jc w:val="both"/>
        <w:rPr>
          <w:rFonts w:ascii="Georgia" w:hAnsi="Georgia" w:cs="Arial"/>
          <w:sz w:val="24"/>
          <w:szCs w:val="24"/>
          <w:lang w:val="es-CO"/>
        </w:rPr>
      </w:pPr>
    </w:p>
    <w:p w14:paraId="3B564413" w14:textId="288053F9" w:rsidR="00C12C3D" w:rsidRPr="00B041F9" w:rsidRDefault="00312446" w:rsidP="00E666F5">
      <w:pPr>
        <w:spacing w:line="276" w:lineRule="auto"/>
        <w:jc w:val="both"/>
        <w:rPr>
          <w:rFonts w:ascii="Georgia" w:hAnsi="Georgia" w:cs="Arial"/>
        </w:rPr>
      </w:pPr>
      <w:bookmarkStart w:id="3" w:name="_Hlk63173463"/>
      <w:r w:rsidRPr="00B041F9">
        <w:rPr>
          <w:rFonts w:ascii="Georgia" w:hAnsi="Georgia" w:cs="Arial"/>
        </w:rPr>
        <w:t>De</w:t>
      </w:r>
      <w:r w:rsidR="00296EDA" w:rsidRPr="00B041F9">
        <w:rPr>
          <w:rFonts w:ascii="Georgia" w:hAnsi="Georgia" w:cs="Arial"/>
        </w:rPr>
        <w:t>sestimó anular el trámite por indebida notificación</w:t>
      </w:r>
      <w:r w:rsidR="00817652" w:rsidRPr="00B041F9">
        <w:rPr>
          <w:rFonts w:ascii="Georgia" w:hAnsi="Georgia" w:cs="Arial"/>
        </w:rPr>
        <w:t xml:space="preserve"> del auto admisorio</w:t>
      </w:r>
      <w:r w:rsidR="00296EDA" w:rsidRPr="00B041F9">
        <w:rPr>
          <w:rFonts w:ascii="Georgia" w:hAnsi="Georgia" w:cs="Arial"/>
        </w:rPr>
        <w:t xml:space="preserve">, </w:t>
      </w:r>
      <w:r w:rsidR="00817652" w:rsidRPr="00B041F9">
        <w:rPr>
          <w:rFonts w:ascii="Georgia" w:hAnsi="Georgia" w:cs="Arial"/>
        </w:rPr>
        <w:t>porque la comunicación se remitió al correo electrónico de la demandada y cuenta con acuse de recibido automático, sin que sea necesaria la lectura para iniciar el cómputo del plazo para contestar, conforme regla el D.806/2020 y la Ley 527, en consonancia con jurisprudencia de la CC y de la CSJ.</w:t>
      </w:r>
    </w:p>
    <w:p w14:paraId="451BF102" w14:textId="77777777" w:rsidR="00C12C3D" w:rsidRPr="00B041F9" w:rsidRDefault="00C12C3D" w:rsidP="00E666F5">
      <w:pPr>
        <w:spacing w:line="276" w:lineRule="auto"/>
        <w:jc w:val="both"/>
        <w:rPr>
          <w:rFonts w:ascii="Georgia" w:hAnsi="Georgia" w:cs="Arial"/>
        </w:rPr>
      </w:pPr>
    </w:p>
    <w:p w14:paraId="100520BE" w14:textId="567C237F" w:rsidR="008979C6" w:rsidRPr="00B041F9" w:rsidRDefault="00817652" w:rsidP="00E666F5">
      <w:pPr>
        <w:spacing w:line="276" w:lineRule="auto"/>
        <w:jc w:val="both"/>
        <w:rPr>
          <w:rFonts w:ascii="Georgia" w:hAnsi="Georgia" w:cs="Arial"/>
        </w:rPr>
      </w:pPr>
      <w:r w:rsidRPr="00B041F9">
        <w:rPr>
          <w:rFonts w:ascii="Georgia" w:hAnsi="Georgia" w:cs="Arial"/>
        </w:rPr>
        <w:t xml:space="preserve">El demandante </w:t>
      </w:r>
      <w:r w:rsidR="00C12C3D" w:rsidRPr="00B041F9">
        <w:rPr>
          <w:rFonts w:ascii="Georgia" w:hAnsi="Georgia" w:cs="Arial"/>
        </w:rPr>
        <w:t>sabía</w:t>
      </w:r>
      <w:r w:rsidRPr="00B041F9">
        <w:rPr>
          <w:rFonts w:ascii="Georgia" w:hAnsi="Georgia" w:cs="Arial"/>
        </w:rPr>
        <w:t xml:space="preserve"> la clave de acceso, pero es prueba insuficiente para acreditar la manipulación de la cuenta; en contraste, está probado que la demandada leyó el mensaje el 26-11-2021, es decir, inmediatamente después de conocer por parte de un tercero sobre la existencia </w:t>
      </w:r>
      <w:r w:rsidR="00C12C3D" w:rsidRPr="00B041F9">
        <w:rPr>
          <w:rFonts w:ascii="Georgia" w:hAnsi="Georgia" w:cs="Arial"/>
        </w:rPr>
        <w:t xml:space="preserve">del </w:t>
      </w:r>
      <w:r w:rsidRPr="00B041F9">
        <w:rPr>
          <w:rFonts w:ascii="Georgia" w:hAnsi="Georgia" w:cs="Arial"/>
        </w:rPr>
        <w:t>proceso</w:t>
      </w:r>
      <w:r w:rsidR="000A6F09" w:rsidRPr="00B041F9">
        <w:rPr>
          <w:rFonts w:ascii="Georgia" w:hAnsi="Georgia" w:cs="Arial"/>
        </w:rPr>
        <w:t xml:space="preserve"> </w:t>
      </w:r>
      <w:r w:rsidR="002D4220" w:rsidRPr="00B041F9">
        <w:rPr>
          <w:rFonts w:ascii="Georgia" w:hAnsi="Georgia" w:cs="Arial"/>
        </w:rPr>
        <w:t xml:space="preserve">[Carpeta </w:t>
      </w:r>
      <w:r w:rsidR="000A6F09" w:rsidRPr="00B041F9">
        <w:rPr>
          <w:rFonts w:ascii="Georgia" w:hAnsi="Georgia" w:cs="Arial"/>
        </w:rPr>
        <w:t>No.</w:t>
      </w:r>
      <w:r w:rsidR="002D4220" w:rsidRPr="00B041F9">
        <w:rPr>
          <w:rFonts w:ascii="Georgia" w:hAnsi="Georgia" w:cs="Arial"/>
        </w:rPr>
        <w:t>01</w:t>
      </w:r>
      <w:r w:rsidR="000A6F09" w:rsidRPr="00B041F9">
        <w:rPr>
          <w:rFonts w:ascii="Georgia" w:hAnsi="Georgia" w:cs="Arial"/>
        </w:rPr>
        <w:t>, cuaderno No.02</w:t>
      </w:r>
      <w:r w:rsidR="002D4220" w:rsidRPr="00B041F9">
        <w:rPr>
          <w:rFonts w:ascii="Georgia" w:hAnsi="Georgia" w:cs="Arial"/>
        </w:rPr>
        <w:t xml:space="preserve">, </w:t>
      </w:r>
      <w:r w:rsidR="000A6F09" w:rsidRPr="00B041F9">
        <w:rPr>
          <w:rFonts w:ascii="Georgia" w:hAnsi="Georgia" w:cs="Arial"/>
        </w:rPr>
        <w:t>video No.25, minuto 00:00:00 a 00:11:00</w:t>
      </w:r>
      <w:r w:rsidR="002D4220" w:rsidRPr="00B041F9">
        <w:rPr>
          <w:rFonts w:ascii="Georgia" w:hAnsi="Georgia" w:cs="Arial"/>
        </w:rPr>
        <w:t>]</w:t>
      </w:r>
      <w:r w:rsidR="00312446" w:rsidRPr="00B041F9">
        <w:rPr>
          <w:rFonts w:ascii="Georgia" w:hAnsi="Georgia" w:cs="Arial"/>
        </w:rPr>
        <w:t xml:space="preserve">. </w:t>
      </w:r>
      <w:r w:rsidR="000A6F09" w:rsidRPr="00B041F9">
        <w:rPr>
          <w:rFonts w:ascii="Georgia" w:hAnsi="Georgia" w:cs="Arial"/>
        </w:rPr>
        <w:t xml:space="preserve">Recurrida en reposición, </w:t>
      </w:r>
      <w:r w:rsidR="00F07BC1" w:rsidRPr="00B041F9">
        <w:rPr>
          <w:rFonts w:ascii="Georgia" w:hAnsi="Georgia" w:cs="Arial"/>
        </w:rPr>
        <w:t xml:space="preserve">se </w:t>
      </w:r>
      <w:r w:rsidR="0054711D" w:rsidRPr="00B041F9">
        <w:rPr>
          <w:rFonts w:ascii="Georgia" w:hAnsi="Georgia" w:cs="Arial"/>
        </w:rPr>
        <w:t>mantuvo</w:t>
      </w:r>
      <w:r w:rsidR="00F07BC1" w:rsidRPr="00B041F9">
        <w:rPr>
          <w:rFonts w:ascii="Georgia" w:hAnsi="Georgia" w:cs="Arial"/>
        </w:rPr>
        <w:t xml:space="preserve"> la decisión</w:t>
      </w:r>
      <w:r w:rsidR="000A6F09" w:rsidRPr="00B041F9">
        <w:rPr>
          <w:rFonts w:ascii="Georgia" w:hAnsi="Georgia" w:cs="Arial"/>
        </w:rPr>
        <w:t>, con idénticos argumentos [Carpeta No.01, cuaderno No.02, video No.25, minuto 00:27:08 a 00:30:42]</w:t>
      </w:r>
      <w:r w:rsidR="008979C6" w:rsidRPr="00B041F9">
        <w:rPr>
          <w:rFonts w:ascii="Georgia" w:hAnsi="Georgia" w:cs="Arial"/>
        </w:rPr>
        <w:t xml:space="preserve">. </w:t>
      </w:r>
    </w:p>
    <w:p w14:paraId="6C8F1103" w14:textId="77777777" w:rsidR="008965C4" w:rsidRPr="00B041F9" w:rsidRDefault="008965C4" w:rsidP="00E666F5">
      <w:pPr>
        <w:spacing w:line="276" w:lineRule="auto"/>
        <w:jc w:val="both"/>
        <w:rPr>
          <w:rFonts w:ascii="Georgia" w:hAnsi="Georgia" w:cs="Arial"/>
        </w:rPr>
      </w:pPr>
    </w:p>
    <w:p w14:paraId="4D6F5AB1" w14:textId="77777777" w:rsidR="00FB27CF" w:rsidRPr="00B041F9" w:rsidRDefault="00FB27CF" w:rsidP="00E666F5">
      <w:pPr>
        <w:spacing w:line="276" w:lineRule="auto"/>
        <w:jc w:val="both"/>
        <w:rPr>
          <w:rFonts w:ascii="Georgia" w:hAnsi="Georgia" w:cs="Arial"/>
        </w:rPr>
      </w:pPr>
    </w:p>
    <w:p w14:paraId="03BAFD86" w14:textId="7D256826" w:rsidR="00356104" w:rsidRPr="00B041F9" w:rsidRDefault="00356104" w:rsidP="00E666F5">
      <w:pPr>
        <w:pStyle w:val="Sinespaciado"/>
        <w:numPr>
          <w:ilvl w:val="0"/>
          <w:numId w:val="4"/>
        </w:numPr>
        <w:spacing w:line="276" w:lineRule="auto"/>
        <w:jc w:val="both"/>
        <w:rPr>
          <w:rFonts w:ascii="Georgia" w:hAnsi="Georgia" w:cs="Arial"/>
          <w:sz w:val="24"/>
          <w:szCs w:val="24"/>
          <w:lang w:val="es-CO"/>
        </w:rPr>
      </w:pPr>
      <w:r w:rsidRPr="00B041F9">
        <w:rPr>
          <w:rFonts w:ascii="Georgia" w:hAnsi="Georgia" w:cs="Arial"/>
          <w:sz w:val="24"/>
          <w:szCs w:val="24"/>
          <w:lang w:val="es-CO"/>
        </w:rPr>
        <w:t xml:space="preserve">LA SÍNTESIS DE LA </w:t>
      </w:r>
      <w:r w:rsidR="00953DFF" w:rsidRPr="00B041F9">
        <w:rPr>
          <w:rFonts w:ascii="Georgia" w:hAnsi="Georgia" w:cs="Arial"/>
          <w:sz w:val="24"/>
          <w:szCs w:val="24"/>
          <w:lang w:val="es-CO"/>
        </w:rPr>
        <w:t>APELACI</w:t>
      </w:r>
      <w:r w:rsidR="0035280F" w:rsidRPr="00B041F9">
        <w:rPr>
          <w:rFonts w:ascii="Georgia" w:hAnsi="Georgia" w:cs="Arial"/>
          <w:sz w:val="24"/>
          <w:szCs w:val="24"/>
          <w:lang w:val="es-CO"/>
        </w:rPr>
        <w:t>ÓN</w:t>
      </w:r>
    </w:p>
    <w:p w14:paraId="699A6D60" w14:textId="77777777" w:rsidR="00422560" w:rsidRPr="00B041F9" w:rsidRDefault="00422560" w:rsidP="00E666F5">
      <w:pPr>
        <w:pStyle w:val="Sinespaciado"/>
        <w:spacing w:line="276" w:lineRule="auto"/>
        <w:jc w:val="both"/>
        <w:rPr>
          <w:rFonts w:ascii="Georgia" w:hAnsi="Georgia" w:cs="Arial"/>
          <w:sz w:val="24"/>
          <w:szCs w:val="24"/>
          <w:lang w:val="es-CO"/>
        </w:rPr>
      </w:pPr>
      <w:bookmarkStart w:id="4" w:name="_Hlk51922163"/>
    </w:p>
    <w:p w14:paraId="4A809088" w14:textId="77ACD4FC" w:rsidR="000D67A9" w:rsidRPr="00B041F9" w:rsidRDefault="00BB1138" w:rsidP="00E666F5">
      <w:pPr>
        <w:spacing w:line="276" w:lineRule="auto"/>
        <w:jc w:val="both"/>
        <w:rPr>
          <w:rFonts w:ascii="Georgia" w:hAnsi="Georgia" w:cs="Arial"/>
        </w:rPr>
      </w:pPr>
      <w:bookmarkStart w:id="5" w:name="_Hlk94078093"/>
      <w:r w:rsidRPr="00B041F9">
        <w:rPr>
          <w:rFonts w:ascii="Georgia" w:hAnsi="Georgia" w:cs="Arial"/>
          <w:lang w:val="es-CO"/>
        </w:rPr>
        <w:t>Insist</w:t>
      </w:r>
      <w:r w:rsidR="00CA45B4" w:rsidRPr="00B041F9">
        <w:rPr>
          <w:rFonts w:ascii="Georgia" w:hAnsi="Georgia" w:cs="Arial"/>
          <w:lang w:val="es-CO"/>
        </w:rPr>
        <w:t>ió</w:t>
      </w:r>
      <w:r w:rsidRPr="00B041F9">
        <w:rPr>
          <w:rFonts w:ascii="Georgia" w:hAnsi="Georgia" w:cs="Arial"/>
          <w:lang w:val="es-CO"/>
        </w:rPr>
        <w:t xml:space="preserve"> en </w:t>
      </w:r>
      <w:r w:rsidR="004B1378" w:rsidRPr="00B041F9">
        <w:rPr>
          <w:rFonts w:ascii="Georgia" w:hAnsi="Georgia" w:cs="Arial"/>
          <w:lang w:val="es-CO"/>
        </w:rPr>
        <w:t>la declaratoria de nulidad. Señaló que</w:t>
      </w:r>
      <w:r w:rsidR="000D67A9" w:rsidRPr="00B041F9">
        <w:rPr>
          <w:rFonts w:ascii="Georgia" w:hAnsi="Georgia" w:cs="Arial"/>
          <w:lang w:val="es-CO"/>
        </w:rPr>
        <w:t xml:space="preserve">: </w:t>
      </w:r>
      <w:r w:rsidR="000D67A9" w:rsidRPr="00B041F9">
        <w:rPr>
          <w:rFonts w:ascii="Georgia" w:hAnsi="Georgia" w:cs="Arial"/>
          <w:b/>
          <w:lang w:val="es-CO"/>
        </w:rPr>
        <w:t xml:space="preserve">(i) </w:t>
      </w:r>
      <w:r w:rsidR="00C12C3D" w:rsidRPr="00B041F9">
        <w:rPr>
          <w:rFonts w:ascii="Georgia" w:hAnsi="Georgia" w:cs="Arial"/>
          <w:lang w:val="es-CO"/>
        </w:rPr>
        <w:t>El uso d</w:t>
      </w:r>
      <w:r w:rsidR="000A6F09" w:rsidRPr="00B041F9">
        <w:rPr>
          <w:rFonts w:ascii="Georgia" w:hAnsi="Georgia" w:cs="Arial"/>
          <w:lang w:val="es-CO"/>
        </w:rPr>
        <w:t xml:space="preserve">el correo por </w:t>
      </w:r>
      <w:r w:rsidR="00C12C3D" w:rsidRPr="00B041F9">
        <w:rPr>
          <w:rFonts w:ascii="Georgia" w:hAnsi="Georgia" w:cs="Arial"/>
          <w:lang w:val="es-CO"/>
        </w:rPr>
        <w:t xml:space="preserve">parte del </w:t>
      </w:r>
      <w:r w:rsidR="000A6F09" w:rsidRPr="00B041F9">
        <w:rPr>
          <w:rFonts w:ascii="Georgia" w:hAnsi="Georgia" w:cs="Arial"/>
          <w:lang w:val="es-CO"/>
        </w:rPr>
        <w:t xml:space="preserve">demandante impidió que la demandada </w:t>
      </w:r>
      <w:r w:rsidR="00C12C3D" w:rsidRPr="00B041F9">
        <w:rPr>
          <w:rFonts w:ascii="Georgia" w:hAnsi="Georgia" w:cs="Arial"/>
          <w:lang w:val="es-CO"/>
        </w:rPr>
        <w:t>se enterara d</w:t>
      </w:r>
      <w:r w:rsidR="000A6F09" w:rsidRPr="00B041F9">
        <w:rPr>
          <w:rFonts w:ascii="Georgia" w:hAnsi="Georgia" w:cs="Arial"/>
          <w:lang w:val="es-CO"/>
        </w:rPr>
        <w:t xml:space="preserve">el mensaje; ya </w:t>
      </w:r>
      <w:r w:rsidR="00C12C3D" w:rsidRPr="00B041F9">
        <w:rPr>
          <w:rFonts w:ascii="Georgia" w:hAnsi="Georgia" w:cs="Arial"/>
          <w:lang w:val="es-CO"/>
        </w:rPr>
        <w:t xml:space="preserve">lo </w:t>
      </w:r>
      <w:r w:rsidR="000A6F09" w:rsidRPr="00B041F9">
        <w:rPr>
          <w:rFonts w:ascii="Georgia" w:hAnsi="Georgia" w:cs="Arial"/>
          <w:lang w:val="es-CO"/>
        </w:rPr>
        <w:t>había abierto</w:t>
      </w:r>
      <w:r w:rsidR="000D67A9" w:rsidRPr="00B041F9">
        <w:rPr>
          <w:rFonts w:ascii="Georgia" w:hAnsi="Georgia" w:cs="Arial"/>
          <w:lang w:val="es-CO"/>
        </w:rPr>
        <w:t>,</w:t>
      </w:r>
      <w:r w:rsidR="000A6F09" w:rsidRPr="00B041F9">
        <w:rPr>
          <w:rFonts w:ascii="Georgia" w:hAnsi="Georgia" w:cs="Arial"/>
          <w:lang w:val="es-CO"/>
        </w:rPr>
        <w:t xml:space="preserve"> por manera que no figuraba como nuevo</w:t>
      </w:r>
      <w:r w:rsidR="000D67A9" w:rsidRPr="00B041F9">
        <w:rPr>
          <w:rFonts w:ascii="Georgia" w:hAnsi="Georgia" w:cs="Arial"/>
          <w:lang w:val="es-CO"/>
        </w:rPr>
        <w:t xml:space="preserve">, es decir, </w:t>
      </w:r>
      <w:r w:rsidR="000A6F09" w:rsidRPr="00B041F9">
        <w:rPr>
          <w:rFonts w:ascii="Georgia" w:hAnsi="Georgia" w:cs="Arial"/>
          <w:lang w:val="es-CO"/>
        </w:rPr>
        <w:t>pendiente de lectura en la bandeja</w:t>
      </w:r>
      <w:r w:rsidR="00C12C3D" w:rsidRPr="00B041F9">
        <w:rPr>
          <w:rFonts w:ascii="Georgia" w:hAnsi="Georgia" w:cs="Arial"/>
          <w:lang w:val="es-CO"/>
        </w:rPr>
        <w:t xml:space="preserve"> de entrada</w:t>
      </w:r>
      <w:r w:rsidR="000D67A9" w:rsidRPr="00B041F9">
        <w:rPr>
          <w:rFonts w:ascii="Georgia" w:hAnsi="Georgia" w:cs="Arial"/>
          <w:lang w:val="es-CO"/>
        </w:rPr>
        <w:t xml:space="preserve">; y, </w:t>
      </w:r>
      <w:r w:rsidR="000D67A9" w:rsidRPr="00B041F9">
        <w:rPr>
          <w:rFonts w:ascii="Georgia" w:hAnsi="Georgia" w:cs="Arial"/>
          <w:b/>
          <w:lang w:val="es-CO"/>
        </w:rPr>
        <w:t xml:space="preserve">(ii) </w:t>
      </w:r>
      <w:r w:rsidR="000D67A9" w:rsidRPr="00B041F9">
        <w:rPr>
          <w:rFonts w:ascii="Georgia" w:hAnsi="Georgia" w:cs="Arial"/>
          <w:lang w:val="es-CO"/>
        </w:rPr>
        <w:t xml:space="preserve">La indebida comunicación veda el ejercicio del derecho de defensa y contradicción </w:t>
      </w:r>
      <w:r w:rsidR="000D67A9" w:rsidRPr="00B041F9">
        <w:rPr>
          <w:rFonts w:ascii="Georgia" w:hAnsi="Georgia" w:cs="Arial"/>
        </w:rPr>
        <w:t xml:space="preserve">[Carpeta No.01, cuaderno No.02, video No.25, minuto 00:11:00 a 00:17:00]. </w:t>
      </w:r>
      <w:r w:rsidR="004A0041" w:rsidRPr="00B041F9">
        <w:rPr>
          <w:rFonts w:ascii="Georgia" w:hAnsi="Georgia" w:cs="Arial"/>
        </w:rPr>
        <w:t>No agregó nuevos argumentos con posterioridad.</w:t>
      </w:r>
    </w:p>
    <w:bookmarkEnd w:id="5"/>
    <w:p w14:paraId="4F6BC301" w14:textId="77777777" w:rsidR="00B66D4E" w:rsidRPr="00B041F9" w:rsidRDefault="00B66D4E" w:rsidP="00E666F5">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B041F9" w:rsidRDefault="00A514CC" w:rsidP="00E666F5">
      <w:pPr>
        <w:pStyle w:val="paragraph"/>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77777777" w:rsidR="00A640EB" w:rsidRPr="00B041F9" w:rsidRDefault="00A640EB" w:rsidP="00E666F5">
      <w:pPr>
        <w:numPr>
          <w:ilvl w:val="0"/>
          <w:numId w:val="4"/>
        </w:numPr>
        <w:spacing w:line="276" w:lineRule="auto"/>
        <w:jc w:val="both"/>
        <w:rPr>
          <w:rFonts w:ascii="Georgia" w:hAnsi="Georgia" w:cs="Arial"/>
          <w:lang w:val="es-CO"/>
        </w:rPr>
      </w:pPr>
      <w:r w:rsidRPr="00B041F9">
        <w:rPr>
          <w:rFonts w:ascii="Georgia" w:hAnsi="Georgia" w:cs="Arial"/>
          <w:lang w:val="es-CO"/>
        </w:rPr>
        <w:t>LAS ESTIMACIONES JURÍDICAS PARA DECIDIR</w:t>
      </w:r>
    </w:p>
    <w:p w14:paraId="294E3EE8" w14:textId="77777777" w:rsidR="00D30835" w:rsidRPr="00B041F9" w:rsidRDefault="00D30835" w:rsidP="00E666F5">
      <w:pPr>
        <w:pStyle w:val="Textopredeterminado"/>
        <w:spacing w:line="276" w:lineRule="auto"/>
        <w:jc w:val="both"/>
        <w:rPr>
          <w:rFonts w:ascii="Georgia" w:hAnsi="Georgia"/>
          <w:color w:val="auto"/>
          <w:szCs w:val="24"/>
        </w:rPr>
      </w:pPr>
    </w:p>
    <w:p w14:paraId="1F11B099" w14:textId="360A8BFD" w:rsidR="00D3336F" w:rsidRPr="00B041F9" w:rsidRDefault="00C77FBC" w:rsidP="00E666F5">
      <w:pPr>
        <w:pStyle w:val="Textopredeterminado"/>
        <w:numPr>
          <w:ilvl w:val="1"/>
          <w:numId w:val="4"/>
        </w:numPr>
        <w:spacing w:line="276" w:lineRule="auto"/>
        <w:jc w:val="both"/>
        <w:rPr>
          <w:rFonts w:ascii="Georgia" w:hAnsi="Georgia" w:cs="Arial"/>
          <w:color w:val="auto"/>
          <w:szCs w:val="24"/>
        </w:rPr>
      </w:pPr>
      <w:r w:rsidRPr="00B041F9">
        <w:rPr>
          <w:rFonts w:ascii="Georgia" w:hAnsi="Georgia" w:cs="Arial"/>
          <w:smallCaps/>
          <w:color w:val="auto"/>
          <w:szCs w:val="24"/>
        </w:rPr>
        <w:t>La competencia</w:t>
      </w:r>
      <w:r w:rsidR="00C73759" w:rsidRPr="00B041F9">
        <w:rPr>
          <w:rFonts w:ascii="Georgia" w:hAnsi="Georgia" w:cs="Arial"/>
          <w:i/>
          <w:iCs/>
          <w:smallCaps/>
          <w:color w:val="auto"/>
          <w:szCs w:val="24"/>
        </w:rPr>
        <w:t xml:space="preserve">. </w:t>
      </w:r>
      <w:r w:rsidR="00D3336F" w:rsidRPr="00B041F9">
        <w:rPr>
          <w:rFonts w:ascii="Georgia" w:hAnsi="Georgia" w:cs="Arial"/>
          <w:color w:val="auto"/>
          <w:szCs w:val="24"/>
        </w:rPr>
        <w:t xml:space="preserve">La </w:t>
      </w:r>
      <w:r w:rsidR="00A57A18" w:rsidRPr="00B041F9">
        <w:rPr>
          <w:rFonts w:ascii="Georgia" w:hAnsi="Georgia" w:cs="Arial"/>
          <w:color w:val="auto"/>
          <w:szCs w:val="24"/>
        </w:rPr>
        <w:t>potestad</w:t>
      </w:r>
      <w:r w:rsidR="00D3336F" w:rsidRPr="00B041F9">
        <w:rPr>
          <w:rFonts w:ascii="Georgia" w:hAnsi="Georgia" w:cs="Arial"/>
          <w:color w:val="auto"/>
          <w:szCs w:val="24"/>
        </w:rPr>
        <w:t xml:space="preserve"> jurídica para resolver esta </w:t>
      </w:r>
      <w:r w:rsidR="00E75C29" w:rsidRPr="00B041F9">
        <w:rPr>
          <w:rFonts w:ascii="Georgia" w:hAnsi="Georgia" w:cs="Arial"/>
          <w:color w:val="auto"/>
          <w:szCs w:val="24"/>
        </w:rPr>
        <w:t>disputa</w:t>
      </w:r>
      <w:r w:rsidR="00152EF7" w:rsidRPr="00B041F9">
        <w:rPr>
          <w:rFonts w:ascii="Georgia" w:hAnsi="Georgia" w:cs="Arial"/>
          <w:color w:val="auto"/>
          <w:szCs w:val="24"/>
        </w:rPr>
        <w:t>,</w:t>
      </w:r>
      <w:r w:rsidR="00D3336F" w:rsidRPr="00B041F9">
        <w:rPr>
          <w:rFonts w:ascii="Georgia" w:hAnsi="Georgia" w:cs="Arial"/>
          <w:color w:val="auto"/>
          <w:szCs w:val="24"/>
        </w:rPr>
        <w:t xml:space="preserve"> radica en esta Colegiatura por el factor funcional </w:t>
      </w:r>
      <w:r w:rsidR="004A0041" w:rsidRPr="00B041F9">
        <w:rPr>
          <w:rFonts w:ascii="Georgia" w:hAnsi="Georgia" w:cs="Arial"/>
          <w:color w:val="auto"/>
          <w:szCs w:val="24"/>
        </w:rPr>
        <w:t>[</w:t>
      </w:r>
      <w:r w:rsidR="00D3336F" w:rsidRPr="00B041F9">
        <w:rPr>
          <w:rFonts w:ascii="Georgia" w:hAnsi="Georgia" w:cs="Arial"/>
          <w:color w:val="auto"/>
          <w:szCs w:val="24"/>
        </w:rPr>
        <w:t>Arts</w:t>
      </w:r>
      <w:r w:rsidR="0057247F" w:rsidRPr="00B041F9">
        <w:rPr>
          <w:rFonts w:ascii="Georgia" w:hAnsi="Georgia" w:cs="Arial"/>
          <w:color w:val="auto"/>
          <w:szCs w:val="24"/>
        </w:rPr>
        <w:t>.</w:t>
      </w:r>
      <w:r w:rsidR="00D3336F" w:rsidRPr="00B041F9">
        <w:rPr>
          <w:rFonts w:ascii="Georgia" w:hAnsi="Georgia" w:cs="Arial"/>
          <w:color w:val="auto"/>
          <w:szCs w:val="24"/>
        </w:rPr>
        <w:t xml:space="preserve"> 31°-1º y 35, CGP</w:t>
      </w:r>
      <w:r w:rsidR="004A0041" w:rsidRPr="00B041F9">
        <w:rPr>
          <w:rFonts w:ascii="Georgia" w:hAnsi="Georgia" w:cs="Arial"/>
          <w:color w:val="auto"/>
          <w:szCs w:val="24"/>
        </w:rPr>
        <w:t>]</w:t>
      </w:r>
      <w:r w:rsidR="00D3336F" w:rsidRPr="00B041F9">
        <w:rPr>
          <w:rFonts w:ascii="Georgia" w:hAnsi="Georgia" w:cs="Arial"/>
          <w:color w:val="auto"/>
          <w:szCs w:val="24"/>
        </w:rPr>
        <w:t xml:space="preserve">, </w:t>
      </w:r>
      <w:r w:rsidR="00152EF7" w:rsidRPr="00B041F9">
        <w:rPr>
          <w:rFonts w:ascii="Georgia" w:hAnsi="Georgia" w:cs="Arial"/>
          <w:color w:val="auto"/>
          <w:szCs w:val="24"/>
        </w:rPr>
        <w:t xml:space="preserve">al ser </w:t>
      </w:r>
      <w:r w:rsidR="00D3336F" w:rsidRPr="00B041F9">
        <w:rPr>
          <w:rFonts w:ascii="Georgia" w:hAnsi="Georgia" w:cs="Arial"/>
          <w:color w:val="auto"/>
          <w:szCs w:val="24"/>
        </w:rPr>
        <w:t xml:space="preserve">superiora jerárquica del </w:t>
      </w:r>
      <w:r w:rsidR="00152EF7" w:rsidRPr="00B041F9">
        <w:rPr>
          <w:rFonts w:ascii="Georgia" w:hAnsi="Georgia" w:cs="Arial"/>
          <w:color w:val="auto"/>
          <w:szCs w:val="24"/>
        </w:rPr>
        <w:t xml:space="preserve">Despacho </w:t>
      </w:r>
      <w:r w:rsidR="00E75C29" w:rsidRPr="00B041F9">
        <w:rPr>
          <w:rFonts w:ascii="Georgia" w:hAnsi="Georgia" w:cs="Arial"/>
          <w:color w:val="auto"/>
          <w:szCs w:val="24"/>
        </w:rPr>
        <w:t>emisor d</w:t>
      </w:r>
      <w:r w:rsidR="00152EF7" w:rsidRPr="00B041F9">
        <w:rPr>
          <w:rFonts w:ascii="Georgia" w:hAnsi="Georgia" w:cs="Arial"/>
          <w:color w:val="auto"/>
          <w:szCs w:val="24"/>
        </w:rPr>
        <w:t>el auto</w:t>
      </w:r>
      <w:r w:rsidR="00E75C29" w:rsidRPr="00B041F9">
        <w:rPr>
          <w:rFonts w:ascii="Georgia" w:hAnsi="Georgia" w:cs="Arial"/>
          <w:color w:val="auto"/>
          <w:szCs w:val="24"/>
        </w:rPr>
        <w:t xml:space="preserve"> recurrido</w:t>
      </w:r>
      <w:r w:rsidR="00D3336F" w:rsidRPr="00B041F9">
        <w:rPr>
          <w:rFonts w:ascii="Georgia" w:hAnsi="Georgia" w:cs="Arial"/>
          <w:color w:val="auto"/>
          <w:szCs w:val="24"/>
        </w:rPr>
        <w:t>.</w:t>
      </w:r>
    </w:p>
    <w:p w14:paraId="2B001CD1" w14:textId="77777777" w:rsidR="007F280A" w:rsidRPr="00B041F9" w:rsidRDefault="007F280A" w:rsidP="00E666F5">
      <w:pPr>
        <w:pStyle w:val="Textopredeterminado"/>
        <w:spacing w:line="276" w:lineRule="auto"/>
        <w:jc w:val="both"/>
        <w:rPr>
          <w:rFonts w:ascii="Georgia" w:hAnsi="Georgia" w:cs="Arial"/>
          <w:color w:val="auto"/>
          <w:szCs w:val="24"/>
        </w:rPr>
      </w:pPr>
    </w:p>
    <w:p w14:paraId="195712F1" w14:textId="5639832D" w:rsidR="0012481A" w:rsidRDefault="00C77FBC" w:rsidP="00E666F5">
      <w:pPr>
        <w:pStyle w:val="Textopredeterminado"/>
        <w:numPr>
          <w:ilvl w:val="1"/>
          <w:numId w:val="4"/>
        </w:numPr>
        <w:spacing w:line="276" w:lineRule="auto"/>
        <w:jc w:val="both"/>
        <w:rPr>
          <w:rFonts w:ascii="Georgia" w:hAnsi="Georgia" w:cs="Arial"/>
          <w:color w:val="auto"/>
          <w:szCs w:val="24"/>
        </w:rPr>
      </w:pPr>
      <w:r w:rsidRPr="00B041F9">
        <w:rPr>
          <w:rFonts w:ascii="Georgia" w:hAnsi="Georgia" w:cs="Arial"/>
          <w:smallCaps/>
          <w:color w:val="auto"/>
          <w:szCs w:val="24"/>
        </w:rPr>
        <w:t>Los requisitos de viabilidad del recurso</w:t>
      </w:r>
      <w:r w:rsidR="00C73759" w:rsidRPr="00B041F9">
        <w:rPr>
          <w:rFonts w:ascii="Georgia" w:hAnsi="Georgia" w:cs="Arial"/>
          <w:smallCaps/>
          <w:color w:val="auto"/>
          <w:szCs w:val="24"/>
        </w:rPr>
        <w:t xml:space="preserve">. </w:t>
      </w:r>
      <w:r w:rsidR="009D1254" w:rsidRPr="00B041F9">
        <w:rPr>
          <w:rFonts w:ascii="Georgia" w:hAnsi="Georgia" w:cs="Arial"/>
          <w:color w:val="auto"/>
          <w:spacing w:val="-3"/>
          <w:szCs w:val="24"/>
        </w:rPr>
        <w:t xml:space="preserve">Según la técnica procesal, para tramitar </w:t>
      </w:r>
      <w:r w:rsidR="00D3336F" w:rsidRPr="00B041F9">
        <w:rPr>
          <w:rFonts w:ascii="Georgia" w:hAnsi="Georgia" w:cs="Arial"/>
          <w:color w:val="auto"/>
          <w:szCs w:val="24"/>
        </w:rPr>
        <w:t>los recursos</w:t>
      </w:r>
      <w:r w:rsidR="009D1254" w:rsidRPr="00B041F9">
        <w:rPr>
          <w:rFonts w:ascii="Georgia" w:hAnsi="Georgia" w:cs="Arial"/>
          <w:color w:val="auto"/>
          <w:szCs w:val="24"/>
        </w:rPr>
        <w:t>,</w:t>
      </w:r>
      <w:r w:rsidR="00D3336F" w:rsidRPr="00B041F9">
        <w:rPr>
          <w:rFonts w:ascii="Georgia" w:hAnsi="Georgia" w:cs="Arial"/>
          <w:color w:val="auto"/>
          <w:szCs w:val="24"/>
        </w:rPr>
        <w:t xml:space="preserve"> deben concurrir </w:t>
      </w:r>
      <w:r w:rsidR="009D1254" w:rsidRPr="00B041F9">
        <w:rPr>
          <w:rFonts w:ascii="Georgia" w:hAnsi="Georgia" w:cs="Arial"/>
          <w:color w:val="auto"/>
          <w:szCs w:val="24"/>
        </w:rPr>
        <w:t xml:space="preserve">de manera inexorable </w:t>
      </w:r>
      <w:r w:rsidR="00D3336F" w:rsidRPr="00B041F9">
        <w:rPr>
          <w:rFonts w:ascii="Georgia" w:hAnsi="Georgia" w:cs="Arial"/>
          <w:color w:val="auto"/>
          <w:szCs w:val="24"/>
        </w:rPr>
        <w:t xml:space="preserve">los presupuestos de </w:t>
      </w:r>
      <w:r w:rsidR="00D3336F" w:rsidRPr="00B041F9">
        <w:rPr>
          <w:rFonts w:ascii="Georgia" w:hAnsi="Georgia" w:cs="Arial"/>
          <w:color w:val="auto"/>
          <w:szCs w:val="24"/>
        </w:rPr>
        <w:lastRenderedPageBreak/>
        <w:t>viabilidad, trámite</w:t>
      </w:r>
      <w:r w:rsidR="00D3336F" w:rsidRPr="00B041F9">
        <w:rPr>
          <w:rStyle w:val="Refdenotaalpie"/>
          <w:rFonts w:ascii="Georgia" w:hAnsi="Georgia"/>
          <w:color w:val="auto"/>
          <w:szCs w:val="24"/>
        </w:rPr>
        <w:footnoteReference w:id="2"/>
      </w:r>
      <w:r w:rsidR="00D3336F" w:rsidRPr="00B041F9">
        <w:rPr>
          <w:rFonts w:ascii="Georgia" w:hAnsi="Georgia" w:cs="Arial"/>
          <w:color w:val="auto"/>
          <w:szCs w:val="24"/>
        </w:rPr>
        <w:t>, o condiciones para tener la posibilidad de recurrir</w:t>
      </w:r>
      <w:r w:rsidR="00D3336F" w:rsidRPr="00B041F9">
        <w:rPr>
          <w:rStyle w:val="Refdenotaalpie"/>
          <w:rFonts w:ascii="Georgia" w:hAnsi="Georgia"/>
          <w:i/>
          <w:iCs/>
          <w:color w:val="auto"/>
          <w:szCs w:val="24"/>
        </w:rPr>
        <w:footnoteReference w:id="3"/>
      </w:r>
      <w:r w:rsidR="00D3336F" w:rsidRPr="00B041F9">
        <w:rPr>
          <w:rFonts w:ascii="Georgia" w:hAnsi="Georgia" w:cs="Arial"/>
          <w:color w:val="auto"/>
          <w:szCs w:val="24"/>
        </w:rPr>
        <w:t xml:space="preserve">, </w:t>
      </w:r>
      <w:r w:rsidR="002853FD" w:rsidRPr="00B041F9">
        <w:rPr>
          <w:rFonts w:ascii="Georgia" w:hAnsi="Georgia" w:cs="Arial"/>
          <w:color w:val="auto"/>
          <w:szCs w:val="24"/>
        </w:rPr>
        <w:t xml:space="preserve">según la </w:t>
      </w:r>
      <w:r w:rsidR="00D3336F" w:rsidRPr="00B041F9">
        <w:rPr>
          <w:rFonts w:ascii="Georgia" w:hAnsi="Georgia" w:cs="Arial"/>
          <w:color w:val="auto"/>
          <w:szCs w:val="24"/>
        </w:rPr>
        <w:t>doctrina nacional</w:t>
      </w:r>
      <w:r w:rsidR="00D3336F" w:rsidRPr="00B041F9">
        <w:rPr>
          <w:rFonts w:ascii="Georgia" w:hAnsi="Georgia" w:cs="Arial"/>
          <w:color w:val="auto"/>
          <w:szCs w:val="24"/>
          <w:vertAlign w:val="superscript"/>
        </w:rPr>
        <w:footnoteReference w:id="4"/>
      </w:r>
      <w:r w:rsidR="00D3336F" w:rsidRPr="00B041F9">
        <w:rPr>
          <w:rFonts w:ascii="Georgia" w:hAnsi="Georgia" w:cs="Arial"/>
          <w:color w:val="auto"/>
          <w:szCs w:val="24"/>
          <w:vertAlign w:val="superscript"/>
        </w:rPr>
        <w:t>-</w:t>
      </w:r>
      <w:r w:rsidR="00D3336F" w:rsidRPr="00B041F9">
        <w:rPr>
          <w:rFonts w:ascii="Georgia" w:hAnsi="Georgia" w:cs="Arial"/>
          <w:color w:val="auto"/>
          <w:szCs w:val="24"/>
          <w:vertAlign w:val="superscript"/>
        </w:rPr>
        <w:footnoteReference w:id="5"/>
      </w:r>
      <w:r w:rsidR="00D3336F" w:rsidRPr="00B041F9">
        <w:rPr>
          <w:rFonts w:ascii="Georgia" w:hAnsi="Georgia" w:cs="Arial"/>
          <w:color w:val="auto"/>
          <w:szCs w:val="24"/>
        </w:rPr>
        <w:t xml:space="preserve">, </w:t>
      </w:r>
      <w:r w:rsidR="002853FD" w:rsidRPr="00B041F9">
        <w:rPr>
          <w:rFonts w:ascii="Georgia" w:hAnsi="Georgia" w:cs="Arial"/>
          <w:color w:val="auto"/>
          <w:szCs w:val="24"/>
        </w:rPr>
        <w:t>para allanar el escrutinio d</w:t>
      </w:r>
      <w:r w:rsidR="00D3336F" w:rsidRPr="00B041F9">
        <w:rPr>
          <w:rFonts w:ascii="Georgia" w:hAnsi="Georgia" w:cs="Arial"/>
          <w:color w:val="auto"/>
          <w:szCs w:val="24"/>
        </w:rPr>
        <w:t>el tema de apelación</w:t>
      </w:r>
      <w:r w:rsidR="7DB1463E" w:rsidRPr="00B041F9">
        <w:rPr>
          <w:rFonts w:ascii="Georgia" w:hAnsi="Georgia" w:cs="Arial"/>
          <w:color w:val="auto"/>
          <w:szCs w:val="24"/>
        </w:rPr>
        <w:t>.</w:t>
      </w:r>
    </w:p>
    <w:p w14:paraId="776A3F25" w14:textId="77777777" w:rsidR="00B041F9" w:rsidRPr="00B041F9" w:rsidRDefault="00B041F9" w:rsidP="00B041F9">
      <w:pPr>
        <w:pStyle w:val="Textopredeterminado"/>
        <w:spacing w:line="276" w:lineRule="auto"/>
        <w:jc w:val="both"/>
        <w:rPr>
          <w:rFonts w:ascii="Georgia" w:hAnsi="Georgia" w:cs="Arial"/>
          <w:color w:val="auto"/>
          <w:szCs w:val="24"/>
        </w:rPr>
      </w:pPr>
    </w:p>
    <w:p w14:paraId="334BFC3F" w14:textId="13AD3C78" w:rsidR="00B14C76" w:rsidRPr="00B041F9" w:rsidRDefault="008946A2" w:rsidP="00E666F5">
      <w:pPr>
        <w:pStyle w:val="Textopredeterminado"/>
        <w:spacing w:line="276" w:lineRule="auto"/>
        <w:ind w:left="-12" w:hanging="12"/>
        <w:jc w:val="both"/>
        <w:rPr>
          <w:rFonts w:ascii="Georgia" w:hAnsi="Georgia" w:cs="Arial"/>
          <w:color w:val="auto"/>
          <w:szCs w:val="24"/>
        </w:rPr>
      </w:pPr>
      <w:r w:rsidRPr="00B041F9">
        <w:rPr>
          <w:rFonts w:ascii="Georgia" w:hAnsi="Georgia" w:cs="Arial"/>
          <w:color w:val="auto"/>
          <w:szCs w:val="24"/>
        </w:rPr>
        <w:t>E</w:t>
      </w:r>
      <w:r w:rsidR="009B2935" w:rsidRPr="00B041F9">
        <w:rPr>
          <w:rFonts w:ascii="Georgia" w:hAnsi="Georgia" w:cs="Arial"/>
          <w:color w:val="auto"/>
          <w:szCs w:val="24"/>
        </w:rPr>
        <w:t>sos</w:t>
      </w:r>
      <w:r w:rsidR="00191B5F" w:rsidRPr="00B041F9">
        <w:rPr>
          <w:rFonts w:ascii="Georgia" w:hAnsi="Georgia" w:cs="Arial"/>
          <w:color w:val="auto"/>
          <w:szCs w:val="24"/>
        </w:rPr>
        <w:t xml:space="preserve"> </w:t>
      </w:r>
      <w:r w:rsidR="00AF3131" w:rsidRPr="00B041F9">
        <w:rPr>
          <w:rFonts w:ascii="Georgia" w:hAnsi="Georgia" w:cs="Arial"/>
          <w:color w:val="auto"/>
          <w:szCs w:val="24"/>
        </w:rPr>
        <w:t xml:space="preserve">requisitos </w:t>
      </w:r>
      <w:r w:rsidR="00191B5F" w:rsidRPr="00B041F9">
        <w:rPr>
          <w:rFonts w:ascii="Georgia" w:hAnsi="Georgia" w:cs="Arial"/>
          <w:color w:val="auto"/>
          <w:szCs w:val="24"/>
        </w:rPr>
        <w:t xml:space="preserve">son una serie de exigencias normativas formales que permiten su trámite y </w:t>
      </w:r>
      <w:r w:rsidR="009D1254" w:rsidRPr="00B041F9">
        <w:rPr>
          <w:rFonts w:ascii="Georgia" w:hAnsi="Georgia" w:cs="Arial"/>
          <w:color w:val="auto"/>
          <w:szCs w:val="24"/>
        </w:rPr>
        <w:t>garantizan su resolución</w:t>
      </w:r>
      <w:r w:rsidR="00191B5F" w:rsidRPr="00B041F9">
        <w:rPr>
          <w:rFonts w:ascii="Georgia" w:hAnsi="Georgia" w:cs="Arial"/>
          <w:color w:val="auto"/>
          <w:szCs w:val="24"/>
        </w:rPr>
        <w:t>.  Así anota el maestro López B.: “</w:t>
      </w:r>
      <w:r w:rsidR="00191B5F" w:rsidRPr="00514751">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B041F9">
        <w:rPr>
          <w:rFonts w:ascii="Georgia" w:hAnsi="Georgia" w:cs="Arial"/>
          <w:color w:val="auto"/>
          <w:szCs w:val="24"/>
        </w:rPr>
        <w:t>”</w:t>
      </w:r>
      <w:r w:rsidR="00191B5F" w:rsidRPr="00B041F9">
        <w:rPr>
          <w:rFonts w:ascii="Georgia" w:hAnsi="Georgia" w:cs="Arial"/>
          <w:color w:val="auto"/>
          <w:szCs w:val="24"/>
          <w:vertAlign w:val="superscript"/>
        </w:rPr>
        <w:footnoteReference w:id="6"/>
      </w:r>
      <w:r w:rsidR="00191B5F" w:rsidRPr="00B041F9">
        <w:rPr>
          <w:rFonts w:ascii="Georgia" w:hAnsi="Georgia" w:cs="Arial"/>
          <w:color w:val="auto"/>
          <w:szCs w:val="24"/>
        </w:rPr>
        <w:t>.  Y explica el profesor Rojas G. en su obra: “</w:t>
      </w:r>
      <w:r w:rsidR="00191B5F" w:rsidRPr="00514751">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B041F9">
        <w:rPr>
          <w:rFonts w:ascii="Georgia" w:hAnsi="Georgia" w:cs="Arial"/>
          <w:color w:val="auto"/>
          <w:szCs w:val="24"/>
        </w:rPr>
        <w:t>”</w:t>
      </w:r>
      <w:r w:rsidR="00191B5F" w:rsidRPr="00B041F9">
        <w:rPr>
          <w:rStyle w:val="Refdenotaalpie"/>
          <w:rFonts w:ascii="Georgia" w:hAnsi="Georgia" w:cs="Arial"/>
          <w:color w:val="auto"/>
          <w:szCs w:val="24"/>
        </w:rPr>
        <w:t xml:space="preserve"> </w:t>
      </w:r>
      <w:r w:rsidR="00191B5F" w:rsidRPr="00B041F9">
        <w:rPr>
          <w:rStyle w:val="Refdenotaalpie"/>
          <w:rFonts w:ascii="Georgia" w:hAnsi="Georgia" w:cs="Arial"/>
          <w:color w:val="auto"/>
          <w:szCs w:val="24"/>
        </w:rPr>
        <w:footnoteReference w:id="7"/>
      </w:r>
      <w:r w:rsidR="00191B5F" w:rsidRPr="00B041F9">
        <w:rPr>
          <w:rFonts w:ascii="Georgia" w:hAnsi="Georgia" w:cs="Arial"/>
          <w:color w:val="auto"/>
          <w:szCs w:val="24"/>
        </w:rPr>
        <w:t>.</w:t>
      </w:r>
    </w:p>
    <w:p w14:paraId="782F1414" w14:textId="77777777" w:rsidR="00CA45B4" w:rsidRPr="00B041F9" w:rsidRDefault="00CA45B4" w:rsidP="00E666F5">
      <w:pPr>
        <w:pStyle w:val="Textopredeterminado"/>
        <w:spacing w:line="276" w:lineRule="auto"/>
        <w:ind w:left="-12" w:hanging="12"/>
        <w:jc w:val="both"/>
        <w:rPr>
          <w:rFonts w:ascii="Georgia" w:hAnsi="Georgia" w:cs="Arial"/>
          <w:color w:val="auto"/>
          <w:szCs w:val="24"/>
        </w:rPr>
      </w:pPr>
    </w:p>
    <w:p w14:paraId="5065D9EC" w14:textId="0B825F8A" w:rsidR="00191B5F" w:rsidRPr="00B041F9" w:rsidRDefault="009B2935" w:rsidP="00E666F5">
      <w:pPr>
        <w:pStyle w:val="Sinespaciado"/>
        <w:spacing w:line="276" w:lineRule="auto"/>
        <w:jc w:val="both"/>
        <w:rPr>
          <w:rFonts w:ascii="Georgia" w:hAnsi="Georgia" w:cs="Arial"/>
          <w:i/>
          <w:iCs/>
          <w:sz w:val="24"/>
          <w:szCs w:val="24"/>
          <w:shd w:val="clear" w:color="auto" w:fill="FFFFFF"/>
          <w:lang w:val="es-CO"/>
        </w:rPr>
      </w:pPr>
      <w:r w:rsidRPr="00B041F9">
        <w:rPr>
          <w:rFonts w:ascii="Georgia" w:hAnsi="Georgia" w:cs="Arial"/>
          <w:sz w:val="24"/>
          <w:szCs w:val="24"/>
          <w:lang w:val="es-CO"/>
        </w:rPr>
        <w:t>Tales</w:t>
      </w:r>
      <w:r w:rsidR="00191B5F" w:rsidRPr="00B041F9">
        <w:rPr>
          <w:rFonts w:ascii="Georgia" w:hAnsi="Georgia" w:cs="Arial"/>
          <w:sz w:val="24"/>
          <w:szCs w:val="24"/>
          <w:lang w:val="es-CO"/>
        </w:rPr>
        <w:t xml:space="preserve"> </w:t>
      </w:r>
      <w:r w:rsidR="00923C87" w:rsidRPr="00B041F9">
        <w:rPr>
          <w:rFonts w:ascii="Georgia" w:hAnsi="Georgia" w:cs="Arial"/>
          <w:sz w:val="24"/>
          <w:szCs w:val="24"/>
          <w:lang w:val="es-CO"/>
        </w:rPr>
        <w:t xml:space="preserve">presupuestos </w:t>
      </w:r>
      <w:r w:rsidRPr="00B041F9">
        <w:rPr>
          <w:rFonts w:ascii="Georgia" w:hAnsi="Georgia" w:cs="Arial"/>
          <w:sz w:val="24"/>
          <w:szCs w:val="24"/>
          <w:lang w:val="es-CO"/>
        </w:rPr>
        <w:t>son</w:t>
      </w:r>
      <w:r w:rsidR="00191B5F" w:rsidRPr="00B041F9">
        <w:rPr>
          <w:rFonts w:ascii="Georgia" w:hAnsi="Georgia" w:cs="Arial"/>
          <w:sz w:val="24"/>
          <w:szCs w:val="24"/>
          <w:lang w:val="es-CO"/>
        </w:rPr>
        <w:t xml:space="preserve"> concurrentes y necesarios, ausente uno se malogra el estudio de la impugnación. La misma CSJ </w:t>
      </w:r>
      <w:r w:rsidR="00605521" w:rsidRPr="00B041F9">
        <w:rPr>
          <w:rFonts w:ascii="Georgia" w:hAnsi="Georgia" w:cs="Arial"/>
          <w:sz w:val="24"/>
          <w:szCs w:val="24"/>
          <w:lang w:val="es-CO"/>
        </w:rPr>
        <w:t>enseña</w:t>
      </w:r>
      <w:r w:rsidR="00191B5F" w:rsidRPr="00B041F9">
        <w:rPr>
          <w:rFonts w:ascii="Georgia" w:hAnsi="Georgia" w:cs="Arial"/>
          <w:sz w:val="24"/>
          <w:szCs w:val="24"/>
          <w:lang w:val="es-CO"/>
        </w:rPr>
        <w:t>: “</w:t>
      </w:r>
      <w:r w:rsidR="00191B5F" w:rsidRPr="006C6A40">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B041F9">
        <w:rPr>
          <w:rFonts w:ascii="Georgia" w:hAnsi="Georgia" w:cs="Arial"/>
          <w:sz w:val="24"/>
          <w:szCs w:val="24"/>
          <w:lang w:val="es-CO"/>
        </w:rPr>
        <w:t>”</w:t>
      </w:r>
      <w:r w:rsidR="00191B5F" w:rsidRPr="00B041F9">
        <w:rPr>
          <w:rStyle w:val="Refdenotaalpie"/>
          <w:rFonts w:ascii="Georgia" w:hAnsi="Georgia"/>
          <w:sz w:val="24"/>
          <w:szCs w:val="24"/>
          <w:lang w:val="es-CO"/>
        </w:rPr>
        <w:footnoteReference w:id="8"/>
      </w:r>
      <w:r w:rsidR="00191B5F" w:rsidRPr="00B041F9">
        <w:rPr>
          <w:rFonts w:ascii="Georgia" w:hAnsi="Georgia" w:cs="Arial"/>
          <w:sz w:val="24"/>
          <w:szCs w:val="24"/>
          <w:lang w:val="es-CO"/>
        </w:rPr>
        <w:t xml:space="preserve">. Y en decisión más próxima </w:t>
      </w:r>
      <w:r w:rsidR="4CE77DC3" w:rsidRPr="00B041F9">
        <w:rPr>
          <w:rFonts w:ascii="Georgia" w:hAnsi="Georgia" w:cs="Arial"/>
          <w:sz w:val="24"/>
          <w:szCs w:val="24"/>
          <w:lang w:val="es-CO"/>
        </w:rPr>
        <w:t>[</w:t>
      </w:r>
      <w:r w:rsidR="00191B5F" w:rsidRPr="00B041F9">
        <w:rPr>
          <w:rFonts w:ascii="Georgia" w:hAnsi="Georgia" w:cs="Arial"/>
          <w:sz w:val="24"/>
          <w:szCs w:val="24"/>
          <w:lang w:val="es-CO"/>
        </w:rPr>
        <w:t>2017</w:t>
      </w:r>
      <w:r w:rsidR="7D5311A0" w:rsidRPr="00B041F9">
        <w:rPr>
          <w:rFonts w:ascii="Georgia" w:hAnsi="Georgia" w:cs="Arial"/>
          <w:sz w:val="24"/>
          <w:szCs w:val="24"/>
          <w:lang w:val="es-CO"/>
        </w:rPr>
        <w:t>]</w:t>
      </w:r>
      <w:r w:rsidR="00191B5F" w:rsidRPr="00B041F9">
        <w:rPr>
          <w:rStyle w:val="Refdenotaalpie"/>
          <w:rFonts w:ascii="Georgia" w:hAnsi="Georgia"/>
          <w:sz w:val="24"/>
          <w:szCs w:val="24"/>
          <w:lang w:val="es-CO"/>
        </w:rPr>
        <w:footnoteReference w:id="9"/>
      </w:r>
      <w:r w:rsidR="00191B5F" w:rsidRPr="00B041F9">
        <w:rPr>
          <w:rFonts w:ascii="Georgia" w:hAnsi="Georgia" w:cs="Arial"/>
          <w:sz w:val="24"/>
          <w:szCs w:val="24"/>
          <w:lang w:val="es-CO"/>
        </w:rPr>
        <w:t xml:space="preserve"> recordó: “</w:t>
      </w:r>
      <w:r w:rsidR="00191B5F" w:rsidRPr="006C6A40">
        <w:rPr>
          <w:rFonts w:ascii="Georgia" w:hAnsi="Georgia" w:cs="Arial"/>
          <w:szCs w:val="24"/>
          <w:lang w:val="es-CO"/>
        </w:rPr>
        <w:t xml:space="preserve">(…) </w:t>
      </w:r>
      <w:r w:rsidR="00191B5F" w:rsidRPr="006C6A40">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6C6A40">
        <w:rPr>
          <w:rFonts w:ascii="Georgia" w:hAnsi="Georgia" w:cs="Arial"/>
          <w:spacing w:val="-4"/>
          <w:szCs w:val="24"/>
          <w:lang w:val="es-CO"/>
        </w:rPr>
        <w:t xml:space="preserve"> </w:t>
      </w:r>
      <w:r w:rsidR="00191B5F" w:rsidRPr="006C6A40">
        <w:rPr>
          <w:rFonts w:ascii="Georgia" w:hAnsi="Georgia" w:cs="Arial"/>
          <w:i/>
          <w:iCs/>
          <w:szCs w:val="24"/>
          <w:shd w:val="clear" w:color="auto" w:fill="FFFFFF"/>
          <w:lang w:val="es-CO"/>
        </w:rPr>
        <w:t xml:space="preserve"> (…)</w:t>
      </w:r>
      <w:r w:rsidR="00191B5F" w:rsidRPr="00B041F9">
        <w:rPr>
          <w:rFonts w:ascii="Georgia" w:hAnsi="Georgia" w:cs="Arial"/>
          <w:i/>
          <w:iCs/>
          <w:sz w:val="24"/>
          <w:szCs w:val="24"/>
          <w:shd w:val="clear" w:color="auto" w:fill="FFFFFF"/>
          <w:lang w:val="es-CO"/>
        </w:rPr>
        <w:t>”.</w:t>
      </w:r>
    </w:p>
    <w:p w14:paraId="039138A1" w14:textId="77777777" w:rsidR="00457A18" w:rsidRPr="00B041F9" w:rsidRDefault="00457A18" w:rsidP="00E666F5">
      <w:pPr>
        <w:pStyle w:val="Sinespaciado"/>
        <w:spacing w:line="276" w:lineRule="auto"/>
        <w:jc w:val="both"/>
        <w:rPr>
          <w:rFonts w:ascii="Georgia" w:hAnsi="Georgia" w:cs="Arial"/>
          <w:sz w:val="24"/>
          <w:szCs w:val="24"/>
          <w:shd w:val="clear" w:color="auto" w:fill="FFFFFF"/>
          <w:lang w:val="es-CO"/>
        </w:rPr>
      </w:pPr>
    </w:p>
    <w:p w14:paraId="3BA5D7DC" w14:textId="5048C610" w:rsidR="00FD257B" w:rsidRPr="00B041F9" w:rsidRDefault="00FD257B" w:rsidP="00E666F5">
      <w:pPr>
        <w:pStyle w:val="Textopredeterminado"/>
        <w:spacing w:line="276" w:lineRule="auto"/>
        <w:jc w:val="both"/>
        <w:rPr>
          <w:rFonts w:ascii="Georgia" w:hAnsi="Georgia" w:cs="Arial"/>
          <w:color w:val="auto"/>
          <w:szCs w:val="24"/>
        </w:rPr>
      </w:pPr>
      <w:r w:rsidRPr="00B041F9">
        <w:rPr>
          <w:rFonts w:ascii="Georgia" w:hAnsi="Georgia" w:cs="Arial"/>
          <w:color w:val="auto"/>
          <w:szCs w:val="24"/>
        </w:rPr>
        <w:t xml:space="preserve">Esos supuestos son legitimación, oportunidad, procedencia y cargas procesales </w:t>
      </w:r>
      <w:r w:rsidR="033575E3" w:rsidRPr="00B041F9">
        <w:rPr>
          <w:rFonts w:ascii="Georgia" w:hAnsi="Georgia" w:cs="Arial"/>
          <w:color w:val="auto"/>
          <w:szCs w:val="24"/>
        </w:rPr>
        <w:t>[</w:t>
      </w:r>
      <w:r w:rsidRPr="00B041F9">
        <w:rPr>
          <w:rFonts w:ascii="Georgia" w:hAnsi="Georgia" w:cs="Arial"/>
          <w:color w:val="auto"/>
          <w:szCs w:val="24"/>
        </w:rPr>
        <w:t>Sustentación, expedición de copias, etc.</w:t>
      </w:r>
      <w:r w:rsidR="24894029" w:rsidRPr="00B041F9">
        <w:rPr>
          <w:rFonts w:ascii="Georgia" w:hAnsi="Georgia" w:cs="Arial"/>
          <w:color w:val="auto"/>
          <w:szCs w:val="24"/>
        </w:rPr>
        <w:t>]</w:t>
      </w:r>
      <w:r w:rsidR="001915DF" w:rsidRPr="00B041F9">
        <w:rPr>
          <w:rFonts w:ascii="Georgia" w:hAnsi="Georgia" w:cs="Arial"/>
          <w:color w:val="auto"/>
          <w:szCs w:val="24"/>
        </w:rPr>
        <w:t xml:space="preserve">; </w:t>
      </w:r>
      <w:r w:rsidRPr="00B041F9">
        <w:rPr>
          <w:rFonts w:ascii="Georgia" w:hAnsi="Georgia" w:cs="Arial"/>
          <w:color w:val="auto"/>
          <w:szCs w:val="24"/>
        </w:rPr>
        <w:t xml:space="preserve">los tres primeros implican la inadmisibilidad del recurso mientras que, el cuarto, provoca </w:t>
      </w:r>
      <w:r w:rsidR="00FA34B1" w:rsidRPr="00B041F9">
        <w:rPr>
          <w:rFonts w:ascii="Georgia" w:hAnsi="Georgia" w:cs="Arial"/>
          <w:color w:val="auto"/>
          <w:szCs w:val="24"/>
        </w:rPr>
        <w:t>su</w:t>
      </w:r>
      <w:r w:rsidRPr="00B041F9">
        <w:rPr>
          <w:rFonts w:ascii="Georgia" w:hAnsi="Georgia" w:cs="Arial"/>
          <w:color w:val="auto"/>
          <w:szCs w:val="24"/>
        </w:rPr>
        <w:t xml:space="preserve"> deserción, </w:t>
      </w:r>
      <w:r w:rsidR="00D901C3" w:rsidRPr="00B041F9">
        <w:rPr>
          <w:rFonts w:ascii="Georgia" w:hAnsi="Georgia" w:cs="Arial"/>
          <w:color w:val="auto"/>
          <w:szCs w:val="24"/>
        </w:rPr>
        <w:t xml:space="preserve">así entiende </w:t>
      </w:r>
      <w:r w:rsidR="00FA34B1" w:rsidRPr="00B041F9">
        <w:rPr>
          <w:rFonts w:ascii="Georgia" w:hAnsi="Georgia" w:cs="Arial"/>
          <w:color w:val="auto"/>
          <w:szCs w:val="24"/>
        </w:rPr>
        <w:t>la literatura procesal nacional</w:t>
      </w:r>
      <w:r w:rsidRPr="00B041F9">
        <w:rPr>
          <w:rStyle w:val="Refdenotaalpie"/>
          <w:rFonts w:ascii="Georgia" w:hAnsi="Georgia"/>
          <w:color w:val="auto"/>
          <w:szCs w:val="24"/>
        </w:rPr>
        <w:footnoteReference w:id="10"/>
      </w:r>
      <w:r w:rsidRPr="00B041F9">
        <w:rPr>
          <w:rFonts w:ascii="Georgia" w:hAnsi="Georgia" w:cs="Arial"/>
          <w:color w:val="auto"/>
          <w:szCs w:val="24"/>
          <w:vertAlign w:val="superscript"/>
        </w:rPr>
        <w:t>-</w:t>
      </w:r>
      <w:r w:rsidRPr="00B041F9">
        <w:rPr>
          <w:rStyle w:val="Refdenotaalpie"/>
          <w:rFonts w:ascii="Georgia" w:hAnsi="Georgia"/>
          <w:color w:val="auto"/>
          <w:szCs w:val="24"/>
        </w:rPr>
        <w:footnoteReference w:id="11"/>
      </w:r>
      <w:r w:rsidRPr="00B041F9">
        <w:rPr>
          <w:rFonts w:ascii="Georgia" w:hAnsi="Georgia" w:cs="Arial"/>
          <w:color w:val="auto"/>
          <w:szCs w:val="24"/>
        </w:rPr>
        <w:t>.</w:t>
      </w:r>
    </w:p>
    <w:p w14:paraId="12E333B9" w14:textId="77777777" w:rsidR="00225F7F" w:rsidRPr="00B041F9" w:rsidRDefault="00225F7F" w:rsidP="00E666F5">
      <w:pPr>
        <w:pStyle w:val="Textopredeterminado"/>
        <w:spacing w:line="276" w:lineRule="auto"/>
        <w:jc w:val="both"/>
        <w:rPr>
          <w:rFonts w:ascii="Georgia" w:hAnsi="Georgia" w:cs="Arial"/>
          <w:color w:val="auto"/>
          <w:szCs w:val="24"/>
        </w:rPr>
      </w:pPr>
    </w:p>
    <w:p w14:paraId="50A3556F" w14:textId="50A5B5A8" w:rsidR="00C12C3D" w:rsidRPr="00B041F9" w:rsidRDefault="00A514CC" w:rsidP="00E666F5">
      <w:pPr>
        <w:pStyle w:val="Textopredeterminado"/>
        <w:spacing w:line="276" w:lineRule="auto"/>
        <w:jc w:val="both"/>
        <w:rPr>
          <w:rFonts w:ascii="Georgia" w:hAnsi="Georgia" w:cs="Arial"/>
          <w:color w:val="auto"/>
          <w:szCs w:val="24"/>
        </w:rPr>
      </w:pPr>
      <w:r w:rsidRPr="00B041F9">
        <w:rPr>
          <w:rFonts w:ascii="Georgia" w:hAnsi="Georgia" w:cs="Arial"/>
          <w:color w:val="auto"/>
          <w:szCs w:val="24"/>
        </w:rPr>
        <w:t xml:space="preserve">En este caso están cumplidos en su integridad. </w:t>
      </w:r>
      <w:r w:rsidRPr="00B041F9">
        <w:rPr>
          <w:rFonts w:ascii="Georgia" w:hAnsi="Georgia" w:cs="Arial"/>
          <w:color w:val="auto"/>
          <w:szCs w:val="24"/>
          <w:lang w:val="es-ES"/>
        </w:rPr>
        <w:t xml:space="preserve">La providencia atacada afecta los intereses de la </w:t>
      </w:r>
      <w:r w:rsidR="00D76069" w:rsidRPr="00B041F9">
        <w:rPr>
          <w:rFonts w:ascii="Georgia" w:hAnsi="Georgia" w:cs="Arial"/>
          <w:color w:val="auto"/>
          <w:szCs w:val="24"/>
          <w:lang w:val="es-ES"/>
        </w:rPr>
        <w:t xml:space="preserve">parte </w:t>
      </w:r>
      <w:r w:rsidR="000D67A9" w:rsidRPr="00B041F9">
        <w:rPr>
          <w:rFonts w:ascii="Georgia" w:hAnsi="Georgia" w:cs="Arial"/>
          <w:color w:val="auto"/>
          <w:szCs w:val="24"/>
          <w:lang w:val="es-ES"/>
        </w:rPr>
        <w:t>demandada</w:t>
      </w:r>
      <w:r w:rsidR="00CA45B4" w:rsidRPr="00B041F9">
        <w:rPr>
          <w:rFonts w:ascii="Georgia" w:hAnsi="Georgia" w:cs="Arial"/>
          <w:color w:val="auto"/>
          <w:szCs w:val="24"/>
          <w:lang w:val="es-ES"/>
        </w:rPr>
        <w:t xml:space="preserve"> al negar la</w:t>
      </w:r>
      <w:r w:rsidR="00225F7F" w:rsidRPr="00B041F9">
        <w:rPr>
          <w:rFonts w:ascii="Georgia" w:hAnsi="Georgia" w:cs="Arial"/>
          <w:color w:val="auto"/>
          <w:szCs w:val="24"/>
          <w:lang w:val="es-ES"/>
        </w:rPr>
        <w:t xml:space="preserve"> nulidad por </w:t>
      </w:r>
      <w:r w:rsidR="000D67A9" w:rsidRPr="00B041F9">
        <w:rPr>
          <w:rFonts w:ascii="Georgia" w:hAnsi="Georgia" w:cs="Arial"/>
          <w:color w:val="auto"/>
          <w:szCs w:val="24"/>
          <w:lang w:val="es-ES"/>
        </w:rPr>
        <w:t xml:space="preserve">ella </w:t>
      </w:r>
      <w:r w:rsidR="00225F7F" w:rsidRPr="00B041F9">
        <w:rPr>
          <w:rFonts w:ascii="Georgia" w:hAnsi="Georgia" w:cs="Arial"/>
          <w:color w:val="auto"/>
          <w:szCs w:val="24"/>
          <w:lang w:val="es-ES"/>
        </w:rPr>
        <w:t>solicitada</w:t>
      </w:r>
      <w:r w:rsidR="00CA45B4" w:rsidRPr="00B041F9">
        <w:rPr>
          <w:rFonts w:ascii="Georgia" w:hAnsi="Georgia" w:cs="Arial"/>
          <w:color w:val="auto"/>
          <w:szCs w:val="24"/>
          <w:lang w:val="es-ES"/>
        </w:rPr>
        <w:t xml:space="preserve"> </w:t>
      </w:r>
      <w:r w:rsidR="000D67A9" w:rsidRPr="00B041F9">
        <w:rPr>
          <w:rFonts w:ascii="Georgia" w:hAnsi="Georgia" w:cs="Arial"/>
          <w:color w:val="auto"/>
          <w:szCs w:val="24"/>
        </w:rPr>
        <w:t>[Ibidem, video No.25, minuto 00:00:00 a 00:11:00]</w:t>
      </w:r>
      <w:r w:rsidRPr="00B041F9">
        <w:rPr>
          <w:rFonts w:ascii="Georgia" w:hAnsi="Georgia" w:cs="Arial"/>
          <w:color w:val="auto"/>
          <w:szCs w:val="24"/>
          <w:lang w:val="es-ES"/>
        </w:rPr>
        <w:t>;</w:t>
      </w:r>
      <w:r w:rsidRPr="00B041F9">
        <w:rPr>
          <w:rFonts w:ascii="Georgia" w:hAnsi="Georgia" w:cs="Arial"/>
          <w:color w:val="auto"/>
          <w:szCs w:val="24"/>
        </w:rPr>
        <w:t xml:space="preserve"> el recurso fue tempestivo, s</w:t>
      </w:r>
      <w:r w:rsidR="00CA45B4" w:rsidRPr="00B041F9">
        <w:rPr>
          <w:rFonts w:ascii="Georgia" w:hAnsi="Georgia" w:cs="Arial"/>
          <w:color w:val="auto"/>
          <w:szCs w:val="24"/>
        </w:rPr>
        <w:t xml:space="preserve">e interpuso en </w:t>
      </w:r>
      <w:r w:rsidR="000D67A9" w:rsidRPr="00B041F9">
        <w:rPr>
          <w:rFonts w:ascii="Georgia" w:hAnsi="Georgia" w:cs="Arial"/>
          <w:color w:val="auto"/>
          <w:szCs w:val="24"/>
        </w:rPr>
        <w:t>oralmente en la audiencia</w:t>
      </w:r>
      <w:r w:rsidR="00225F7F" w:rsidRPr="00B041F9">
        <w:rPr>
          <w:rFonts w:ascii="Georgia" w:hAnsi="Georgia" w:cs="Arial"/>
          <w:color w:val="auto"/>
          <w:szCs w:val="24"/>
        </w:rPr>
        <w:t>,</w:t>
      </w:r>
      <w:r w:rsidR="00CA45B4" w:rsidRPr="00B041F9">
        <w:rPr>
          <w:rFonts w:ascii="Georgia" w:hAnsi="Georgia" w:cs="Arial"/>
          <w:color w:val="auto"/>
          <w:szCs w:val="24"/>
        </w:rPr>
        <w:t xml:space="preserve"> acorde con e</w:t>
      </w:r>
      <w:r w:rsidRPr="00B041F9">
        <w:rPr>
          <w:rFonts w:ascii="Georgia" w:hAnsi="Georgia" w:cs="Arial"/>
          <w:color w:val="auto"/>
          <w:szCs w:val="24"/>
        </w:rPr>
        <w:t>l artículo 322-</w:t>
      </w:r>
      <w:r w:rsidR="00CA45B4" w:rsidRPr="00B041F9">
        <w:rPr>
          <w:rFonts w:ascii="Georgia" w:hAnsi="Georgia" w:cs="Arial"/>
          <w:color w:val="auto"/>
          <w:szCs w:val="24"/>
        </w:rPr>
        <w:t>3</w:t>
      </w:r>
      <w:r w:rsidRPr="00B041F9">
        <w:rPr>
          <w:rFonts w:ascii="Georgia" w:hAnsi="Georgia" w:cs="Arial"/>
          <w:color w:val="auto"/>
          <w:szCs w:val="24"/>
        </w:rPr>
        <w:t xml:space="preserve">º, CGP </w:t>
      </w:r>
      <w:r w:rsidR="00765549" w:rsidRPr="00B041F9">
        <w:rPr>
          <w:rFonts w:ascii="Georgia" w:hAnsi="Georgia" w:cs="Arial"/>
          <w:color w:val="auto"/>
          <w:szCs w:val="24"/>
        </w:rPr>
        <w:t>[Ibidem, video No.25, minuto 00:</w:t>
      </w:r>
      <w:r w:rsidR="004A0041" w:rsidRPr="00B041F9">
        <w:rPr>
          <w:rFonts w:ascii="Georgia" w:hAnsi="Georgia" w:cs="Arial"/>
          <w:color w:val="auto"/>
          <w:szCs w:val="24"/>
        </w:rPr>
        <w:t>11</w:t>
      </w:r>
      <w:r w:rsidR="00765549" w:rsidRPr="00B041F9">
        <w:rPr>
          <w:rFonts w:ascii="Georgia" w:hAnsi="Georgia" w:cs="Arial"/>
          <w:color w:val="auto"/>
          <w:szCs w:val="24"/>
        </w:rPr>
        <w:t>:00 a 00:</w:t>
      </w:r>
      <w:r w:rsidR="004A0041" w:rsidRPr="00B041F9">
        <w:rPr>
          <w:rFonts w:ascii="Georgia" w:hAnsi="Georgia" w:cs="Arial"/>
          <w:color w:val="auto"/>
          <w:szCs w:val="24"/>
        </w:rPr>
        <w:t>17</w:t>
      </w:r>
      <w:r w:rsidR="00765549" w:rsidRPr="00B041F9">
        <w:rPr>
          <w:rFonts w:ascii="Georgia" w:hAnsi="Georgia" w:cs="Arial"/>
          <w:color w:val="auto"/>
          <w:szCs w:val="24"/>
        </w:rPr>
        <w:t>:00]</w:t>
      </w:r>
      <w:r w:rsidRPr="00B041F9">
        <w:rPr>
          <w:rFonts w:ascii="Georgia" w:hAnsi="Georgia" w:cs="Arial"/>
          <w:color w:val="auto"/>
          <w:szCs w:val="24"/>
        </w:rPr>
        <w:t>; es procedente [Art.321-</w:t>
      </w:r>
      <w:r w:rsidR="00225F7F" w:rsidRPr="00B041F9">
        <w:rPr>
          <w:rFonts w:ascii="Georgia" w:hAnsi="Georgia" w:cs="Arial"/>
          <w:color w:val="auto"/>
          <w:szCs w:val="24"/>
        </w:rPr>
        <w:t>6</w:t>
      </w:r>
      <w:r w:rsidRPr="00B041F9">
        <w:rPr>
          <w:rFonts w:ascii="Georgia" w:hAnsi="Georgia" w:cs="Arial"/>
          <w:color w:val="auto"/>
          <w:szCs w:val="24"/>
        </w:rPr>
        <w:t xml:space="preserve">º, ídem], y </w:t>
      </w:r>
      <w:r w:rsidR="00C12C3D" w:rsidRPr="00B041F9">
        <w:rPr>
          <w:rFonts w:ascii="Georgia" w:hAnsi="Georgia" w:cs="Arial"/>
          <w:color w:val="auto"/>
          <w:szCs w:val="24"/>
        </w:rPr>
        <w:t xml:space="preserve"> </w:t>
      </w:r>
      <w:r w:rsidRPr="00B041F9">
        <w:rPr>
          <w:rFonts w:ascii="Georgia" w:hAnsi="Georgia" w:cs="Arial"/>
          <w:color w:val="auto"/>
          <w:szCs w:val="24"/>
        </w:rPr>
        <w:t xml:space="preserve">está </w:t>
      </w:r>
      <w:r w:rsidR="00C12C3D" w:rsidRPr="00B041F9">
        <w:rPr>
          <w:rFonts w:ascii="Georgia" w:hAnsi="Georgia" w:cs="Arial"/>
          <w:color w:val="auto"/>
          <w:szCs w:val="24"/>
        </w:rPr>
        <w:t xml:space="preserve"> </w:t>
      </w:r>
      <w:r w:rsidRPr="00B041F9">
        <w:rPr>
          <w:rFonts w:ascii="Georgia" w:hAnsi="Georgia" w:cs="Arial"/>
          <w:color w:val="auto"/>
          <w:szCs w:val="24"/>
        </w:rPr>
        <w:t xml:space="preserve">cumplida </w:t>
      </w:r>
      <w:r w:rsidR="00C12C3D" w:rsidRPr="00B041F9">
        <w:rPr>
          <w:rFonts w:ascii="Georgia" w:hAnsi="Georgia" w:cs="Arial"/>
          <w:color w:val="auto"/>
          <w:szCs w:val="24"/>
        </w:rPr>
        <w:t xml:space="preserve"> </w:t>
      </w:r>
      <w:r w:rsidRPr="00B041F9">
        <w:rPr>
          <w:rFonts w:ascii="Georgia" w:hAnsi="Georgia" w:cs="Arial"/>
          <w:color w:val="auto"/>
          <w:szCs w:val="24"/>
        </w:rPr>
        <w:t xml:space="preserve">la </w:t>
      </w:r>
      <w:r w:rsidR="00C12C3D" w:rsidRPr="00B041F9">
        <w:rPr>
          <w:rFonts w:ascii="Georgia" w:hAnsi="Georgia" w:cs="Arial"/>
          <w:color w:val="auto"/>
          <w:szCs w:val="24"/>
        </w:rPr>
        <w:t xml:space="preserve"> </w:t>
      </w:r>
      <w:r w:rsidRPr="00B041F9">
        <w:rPr>
          <w:rFonts w:ascii="Georgia" w:hAnsi="Georgia" w:cs="Arial"/>
          <w:color w:val="auto"/>
          <w:szCs w:val="24"/>
        </w:rPr>
        <w:t xml:space="preserve">carga </w:t>
      </w:r>
      <w:r w:rsidR="00C12C3D" w:rsidRPr="00B041F9">
        <w:rPr>
          <w:rFonts w:ascii="Georgia" w:hAnsi="Georgia" w:cs="Arial"/>
          <w:color w:val="auto"/>
          <w:szCs w:val="24"/>
        </w:rPr>
        <w:t xml:space="preserve"> </w:t>
      </w:r>
      <w:r w:rsidRPr="00B041F9">
        <w:rPr>
          <w:rFonts w:ascii="Georgia" w:hAnsi="Georgia" w:cs="Arial"/>
          <w:color w:val="auto"/>
          <w:szCs w:val="24"/>
        </w:rPr>
        <w:t xml:space="preserve">de la sustentación, a tono con el artículo 322-3º, </w:t>
      </w:r>
      <w:r w:rsidR="00D30835" w:rsidRPr="00B041F9">
        <w:rPr>
          <w:rFonts w:ascii="Georgia" w:hAnsi="Georgia" w:cs="Arial"/>
          <w:color w:val="auto"/>
          <w:szCs w:val="24"/>
        </w:rPr>
        <w:t>ib.</w:t>
      </w:r>
      <w:r w:rsidRPr="00B041F9">
        <w:rPr>
          <w:rFonts w:ascii="Georgia" w:hAnsi="Georgia" w:cs="Arial"/>
          <w:color w:val="auto"/>
          <w:szCs w:val="24"/>
        </w:rPr>
        <w:t xml:space="preserve"> </w:t>
      </w:r>
    </w:p>
    <w:p w14:paraId="7B72ABE8" w14:textId="743FDA37" w:rsidR="00767705" w:rsidRPr="00B041F9" w:rsidRDefault="004A0041" w:rsidP="00E666F5">
      <w:pPr>
        <w:pStyle w:val="Textopredeterminado"/>
        <w:spacing w:line="276" w:lineRule="auto"/>
        <w:jc w:val="both"/>
        <w:rPr>
          <w:rFonts w:ascii="Georgia" w:hAnsi="Georgia" w:cs="Arial"/>
          <w:color w:val="auto"/>
          <w:szCs w:val="24"/>
        </w:rPr>
      </w:pPr>
      <w:r w:rsidRPr="00B041F9">
        <w:rPr>
          <w:rFonts w:ascii="Georgia" w:hAnsi="Georgia" w:cs="Arial"/>
          <w:color w:val="auto"/>
          <w:szCs w:val="24"/>
        </w:rPr>
        <w:t>[Ibidem, video No.25, minuto 00:11:00 a 00:17:00].</w:t>
      </w:r>
    </w:p>
    <w:p w14:paraId="1167A2AB" w14:textId="77777777" w:rsidR="004A0041" w:rsidRPr="00B041F9" w:rsidRDefault="004A0041" w:rsidP="00E666F5">
      <w:pPr>
        <w:pStyle w:val="Textopredeterminado"/>
        <w:spacing w:line="276" w:lineRule="auto"/>
        <w:jc w:val="both"/>
        <w:rPr>
          <w:rFonts w:ascii="Georgia" w:hAnsi="Georgia" w:cs="Arial"/>
          <w:color w:val="auto"/>
          <w:szCs w:val="24"/>
        </w:rPr>
      </w:pPr>
    </w:p>
    <w:p w14:paraId="10845228" w14:textId="2F986959" w:rsidR="00395CF7" w:rsidRPr="00B041F9" w:rsidRDefault="00395CF7" w:rsidP="00E666F5">
      <w:pPr>
        <w:pStyle w:val="Textopredeterminado"/>
        <w:numPr>
          <w:ilvl w:val="1"/>
          <w:numId w:val="4"/>
        </w:numPr>
        <w:spacing w:line="276" w:lineRule="auto"/>
        <w:ind w:hanging="12"/>
        <w:jc w:val="both"/>
        <w:rPr>
          <w:rFonts w:ascii="Georgia" w:hAnsi="Georgia"/>
          <w:color w:val="auto"/>
          <w:szCs w:val="24"/>
        </w:rPr>
      </w:pPr>
      <w:r w:rsidRPr="00B041F9">
        <w:rPr>
          <w:rFonts w:ascii="Georgia" w:hAnsi="Georgia" w:cs="Arial"/>
          <w:iCs/>
          <w:smallCaps/>
          <w:color w:val="auto"/>
          <w:szCs w:val="24"/>
        </w:rPr>
        <w:t>El problema jurídico por resolver.</w:t>
      </w:r>
      <w:r w:rsidRPr="00B041F9">
        <w:rPr>
          <w:rFonts w:ascii="Georgia" w:hAnsi="Georgia" w:cs="Arial"/>
          <w:i/>
          <w:iCs/>
          <w:smallCaps/>
          <w:color w:val="auto"/>
          <w:szCs w:val="24"/>
        </w:rPr>
        <w:t xml:space="preserve"> </w:t>
      </w:r>
      <w:r w:rsidRPr="00B041F9">
        <w:rPr>
          <w:rFonts w:ascii="Georgia" w:hAnsi="Georgia"/>
          <w:color w:val="auto"/>
          <w:szCs w:val="24"/>
        </w:rPr>
        <w:t>¿</w:t>
      </w:r>
      <w:r w:rsidR="00D30835" w:rsidRPr="00B041F9">
        <w:rPr>
          <w:rFonts w:ascii="Georgia" w:hAnsi="Georgia"/>
          <w:color w:val="auto"/>
          <w:szCs w:val="24"/>
        </w:rPr>
        <w:t xml:space="preserve">Debe confirmarse, modificarse o revocarse el auto adiado </w:t>
      </w:r>
      <w:r w:rsidR="004A0041" w:rsidRPr="00B041F9">
        <w:rPr>
          <w:rFonts w:ascii="Georgia" w:hAnsi="Georgia" w:cs="Arial"/>
          <w:color w:val="auto"/>
          <w:szCs w:val="24"/>
        </w:rPr>
        <w:t>16-02-2022</w:t>
      </w:r>
      <w:r w:rsidR="00D30835" w:rsidRPr="00B041F9">
        <w:rPr>
          <w:rFonts w:ascii="Georgia" w:hAnsi="Georgia"/>
          <w:color w:val="auto"/>
          <w:szCs w:val="24"/>
        </w:rPr>
        <w:t>, de</w:t>
      </w:r>
      <w:r w:rsidR="00225F7F" w:rsidRPr="00B041F9">
        <w:rPr>
          <w:rFonts w:ascii="Georgia" w:hAnsi="Georgia"/>
          <w:color w:val="auto"/>
          <w:szCs w:val="24"/>
        </w:rPr>
        <w:t xml:space="preserve">negatorio de la nulidad invocada por </w:t>
      </w:r>
      <w:r w:rsidR="004A0041" w:rsidRPr="00B041F9">
        <w:rPr>
          <w:rFonts w:ascii="Georgia" w:hAnsi="Georgia"/>
          <w:color w:val="auto"/>
          <w:szCs w:val="24"/>
        </w:rPr>
        <w:t>la demandada</w:t>
      </w:r>
      <w:r w:rsidR="00D30835" w:rsidRPr="00B041F9">
        <w:rPr>
          <w:rFonts w:ascii="Georgia" w:hAnsi="Georgia"/>
          <w:color w:val="auto"/>
          <w:szCs w:val="24"/>
        </w:rPr>
        <w:t xml:space="preserve">, </w:t>
      </w:r>
      <w:r w:rsidR="00CD1A74" w:rsidRPr="00B041F9">
        <w:rPr>
          <w:rFonts w:ascii="Georgia" w:hAnsi="Georgia"/>
          <w:color w:val="auto"/>
          <w:szCs w:val="24"/>
        </w:rPr>
        <w:t xml:space="preserve">según su </w:t>
      </w:r>
      <w:r w:rsidR="00D30835" w:rsidRPr="00B041F9">
        <w:rPr>
          <w:rFonts w:ascii="Georgia" w:hAnsi="Georgia"/>
          <w:color w:val="auto"/>
          <w:szCs w:val="24"/>
        </w:rPr>
        <w:t>apela</w:t>
      </w:r>
      <w:r w:rsidR="00CD1A74" w:rsidRPr="00B041F9">
        <w:rPr>
          <w:rFonts w:ascii="Georgia" w:hAnsi="Georgia"/>
          <w:color w:val="auto"/>
          <w:szCs w:val="24"/>
        </w:rPr>
        <w:t>ción</w:t>
      </w:r>
      <w:r w:rsidRPr="00B041F9">
        <w:rPr>
          <w:rFonts w:ascii="Georgia" w:hAnsi="Georgia"/>
          <w:color w:val="auto"/>
          <w:szCs w:val="24"/>
        </w:rPr>
        <w:t>?</w:t>
      </w:r>
    </w:p>
    <w:p w14:paraId="6D550E8B" w14:textId="77777777" w:rsidR="00395CF7" w:rsidRPr="00B041F9" w:rsidRDefault="00395CF7" w:rsidP="00E666F5">
      <w:pPr>
        <w:pStyle w:val="Sinespaciado"/>
        <w:spacing w:line="276" w:lineRule="auto"/>
        <w:jc w:val="both"/>
        <w:rPr>
          <w:rFonts w:ascii="Georgia" w:hAnsi="Georgia"/>
          <w:sz w:val="24"/>
          <w:szCs w:val="24"/>
          <w:lang w:val="es-CO"/>
        </w:rPr>
      </w:pPr>
    </w:p>
    <w:p w14:paraId="7FC98991" w14:textId="77777777" w:rsidR="00714164" w:rsidRPr="00B041F9" w:rsidRDefault="00714164" w:rsidP="00E666F5">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B041F9" w:rsidRDefault="00714164" w:rsidP="00E666F5">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B041F9" w:rsidRDefault="00714164" w:rsidP="00E666F5">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B041F9" w:rsidRDefault="00511B18" w:rsidP="00E666F5">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B041F9">
        <w:rPr>
          <w:rFonts w:ascii="Georgia" w:hAnsi="Georgia" w:cs="Arial"/>
          <w:iCs/>
          <w:smallCaps/>
        </w:rPr>
        <w:t>La resolución del problema</w:t>
      </w:r>
    </w:p>
    <w:p w14:paraId="2136F430" w14:textId="77777777" w:rsidR="004A0041" w:rsidRPr="00B041F9" w:rsidRDefault="004A0041" w:rsidP="00E666F5">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4D12DCC4" w:rsidR="00D76069" w:rsidRPr="00B041F9" w:rsidRDefault="00310878" w:rsidP="00E666F5">
      <w:pPr>
        <w:pStyle w:val="Prrafodelista"/>
        <w:spacing w:line="276" w:lineRule="auto"/>
        <w:ind w:left="0"/>
        <w:jc w:val="both"/>
        <w:rPr>
          <w:rFonts w:ascii="Georgia" w:hAnsi="Georgia" w:cs="Arial"/>
        </w:rPr>
      </w:pPr>
      <w:r w:rsidRPr="00B041F9">
        <w:rPr>
          <w:rFonts w:ascii="Georgia" w:hAnsi="Georgia" w:cs="Arial"/>
          <w:iCs/>
        </w:rPr>
        <w:lastRenderedPageBreak/>
        <w:t xml:space="preserve">4.4.1. </w:t>
      </w:r>
      <w:r w:rsidR="00D76069" w:rsidRPr="00B041F9">
        <w:rPr>
          <w:rFonts w:ascii="Georgia" w:hAnsi="Georgia" w:cs="Arial"/>
          <w:iCs/>
        </w:rPr>
        <w:t xml:space="preserve">Los límites al decidir en la alzada. </w:t>
      </w:r>
      <w:r w:rsidR="00D76069" w:rsidRPr="00B041F9">
        <w:rPr>
          <w:rFonts w:ascii="Georgia" w:hAnsi="Georgia" w:cs="Arial"/>
        </w:rPr>
        <w:t xml:space="preserve">Están definidos por los temas objeto del recurso, es una patente aplicación del modelo dispositivo en el proceso civil nacional </w:t>
      </w:r>
      <w:r w:rsidR="004A0041" w:rsidRPr="00B041F9">
        <w:rPr>
          <w:rFonts w:ascii="Georgia" w:hAnsi="Georgia" w:cs="Arial"/>
        </w:rPr>
        <w:t>[</w:t>
      </w:r>
      <w:r w:rsidR="00D76069" w:rsidRPr="00B041F9">
        <w:rPr>
          <w:rFonts w:ascii="Georgia" w:hAnsi="Georgia" w:cs="Arial"/>
        </w:rPr>
        <w:t>Arts.  320 y 328, CGP</w:t>
      </w:r>
      <w:r w:rsidR="004A0041" w:rsidRPr="00B041F9">
        <w:rPr>
          <w:rFonts w:ascii="Georgia" w:hAnsi="Georgia" w:cs="Arial"/>
        </w:rPr>
        <w:t>]</w:t>
      </w:r>
      <w:r w:rsidR="00D76069" w:rsidRPr="00B041F9">
        <w:rPr>
          <w:rFonts w:ascii="Georgia" w:hAnsi="Georgia" w:cs="Arial"/>
        </w:rPr>
        <w:t xml:space="preserve">, es lo que hoy se conoce como la </w:t>
      </w:r>
      <w:r w:rsidR="00D76069" w:rsidRPr="00B041F9">
        <w:rPr>
          <w:rFonts w:ascii="Georgia" w:hAnsi="Georgia" w:cs="Arial"/>
          <w:i/>
          <w:iCs/>
        </w:rPr>
        <w:t>pretensión impugnaticia</w:t>
      </w:r>
      <w:r w:rsidR="00D76069" w:rsidRPr="00B041F9">
        <w:rPr>
          <w:rStyle w:val="Refdenotaalpie"/>
          <w:rFonts w:ascii="Georgia" w:hAnsi="Georgia"/>
          <w:i/>
          <w:iCs/>
        </w:rPr>
        <w:footnoteReference w:id="12"/>
      </w:r>
      <w:r w:rsidR="00D76069" w:rsidRPr="00B041F9">
        <w:rPr>
          <w:rFonts w:ascii="Georgia" w:hAnsi="Georgia" w:cs="Arial"/>
        </w:rPr>
        <w:t>, novedad de la nueva regulación procedimental del CGP, según la literatura especializada, entre ellos el doctor Forero S.</w:t>
      </w:r>
      <w:r w:rsidR="00D76069" w:rsidRPr="00B041F9">
        <w:rPr>
          <w:rStyle w:val="Refdenotaalpie"/>
          <w:rFonts w:ascii="Georgia" w:hAnsi="Georgia"/>
        </w:rPr>
        <w:footnoteReference w:id="13"/>
      </w:r>
      <w:r w:rsidR="00D76069" w:rsidRPr="00B041F9">
        <w:rPr>
          <w:rFonts w:ascii="Georgia" w:hAnsi="Georgia" w:cs="Arial"/>
        </w:rPr>
        <w:t>. Discrepa el profesor Bejarano G.</w:t>
      </w:r>
      <w:r w:rsidR="00D76069" w:rsidRPr="00B041F9">
        <w:rPr>
          <w:rStyle w:val="Refdenotaalpie"/>
          <w:rFonts w:ascii="Georgia" w:hAnsi="Georgia"/>
        </w:rPr>
        <w:footnoteReference w:id="14"/>
      </w:r>
      <w:r w:rsidR="00D76069" w:rsidRPr="00B041F9">
        <w:rPr>
          <w:rFonts w:ascii="Georgia" w:hAnsi="Georgia" w:cs="Arial"/>
        </w:rPr>
        <w:t>, al entender que contraviene la tutela judicial efectiva</w:t>
      </w:r>
      <w:r w:rsidR="00715718" w:rsidRPr="00B041F9">
        <w:rPr>
          <w:rFonts w:ascii="Georgia" w:hAnsi="Georgia" w:cs="Arial"/>
        </w:rPr>
        <w:t>;</w:t>
      </w:r>
      <w:r w:rsidR="00D76069" w:rsidRPr="00B041F9">
        <w:rPr>
          <w:rFonts w:ascii="Georgia" w:hAnsi="Georgia" w:cs="Arial"/>
        </w:rPr>
        <w:t xml:space="preserve"> de igual parecer Quintero G.</w:t>
      </w:r>
      <w:r w:rsidR="00D76069" w:rsidRPr="00B041F9">
        <w:rPr>
          <w:rStyle w:val="Refdenotaalpie"/>
          <w:rFonts w:ascii="Georgia" w:hAnsi="Georgia"/>
        </w:rPr>
        <w:footnoteReference w:id="15"/>
      </w:r>
      <w:r w:rsidR="00D76069" w:rsidRPr="00B041F9">
        <w:rPr>
          <w:rFonts w:ascii="Georgia" w:hAnsi="Georgia" w:cs="Arial"/>
        </w:rPr>
        <w:t>, mas esta Magistratura disiente de esas opiniones divergentes, en todo caso minoritarias.</w:t>
      </w:r>
    </w:p>
    <w:p w14:paraId="59086041" w14:textId="77777777" w:rsidR="00D76069" w:rsidRPr="00B041F9" w:rsidRDefault="00D76069" w:rsidP="00E666F5">
      <w:pPr>
        <w:spacing w:line="276" w:lineRule="auto"/>
        <w:jc w:val="both"/>
        <w:rPr>
          <w:rFonts w:ascii="Georgia" w:hAnsi="Georgia" w:cs="Arial"/>
        </w:rPr>
      </w:pPr>
    </w:p>
    <w:p w14:paraId="316186E4" w14:textId="7219782A" w:rsidR="00D76069" w:rsidRDefault="00D76069" w:rsidP="00E666F5">
      <w:pPr>
        <w:spacing w:line="276" w:lineRule="auto"/>
        <w:jc w:val="both"/>
        <w:rPr>
          <w:rFonts w:ascii="Georgia" w:hAnsi="Georgia" w:cs="Arial"/>
        </w:rPr>
      </w:pPr>
      <w:r w:rsidRPr="00B041F9">
        <w:rPr>
          <w:rFonts w:ascii="Georgia" w:hAnsi="Georgia" w:cs="Arial"/>
        </w:rPr>
        <w:t>Ha entendido, de manera pacífica y consistente, esta Colegiatura en múltiples decisiones, por ejemplo, las más recientes: de esta misma Sala y de otra</w:t>
      </w:r>
      <w:r w:rsidRPr="00B041F9">
        <w:rPr>
          <w:rStyle w:val="Refdenotaalpie"/>
          <w:rFonts w:ascii="Georgia" w:hAnsi="Georgia"/>
        </w:rPr>
        <w:footnoteReference w:id="16"/>
      </w:r>
      <w:r w:rsidRPr="00B041F9">
        <w:rPr>
          <w:rFonts w:ascii="Georgia" w:hAnsi="Georgia" w:cs="Arial"/>
        </w:rPr>
        <w:t>, que opera la aludida restricción. En la última sentencia mencionada, se prohijó lo argüido por la CSJ en 2017</w:t>
      </w:r>
      <w:r w:rsidRPr="00B041F9">
        <w:rPr>
          <w:rStyle w:val="Refdenotaalpie"/>
          <w:rFonts w:ascii="Georgia" w:hAnsi="Georgia"/>
        </w:rPr>
        <w:footnoteReference w:id="17"/>
      </w:r>
      <w:r w:rsidRPr="00B041F9">
        <w:rPr>
          <w:rFonts w:ascii="Georgia" w:hAnsi="Georgia" w:cs="Arial"/>
        </w:rPr>
        <w:t>, eso sí como criterio auxiliar; y en decisi</w:t>
      </w:r>
      <w:r w:rsidR="00CF3B8F" w:rsidRPr="00B041F9">
        <w:rPr>
          <w:rFonts w:ascii="Georgia" w:hAnsi="Georgia" w:cs="Arial"/>
        </w:rPr>
        <w:t xml:space="preserve">ones </w:t>
      </w:r>
      <w:r w:rsidRPr="00B041F9">
        <w:rPr>
          <w:rFonts w:ascii="Georgia" w:hAnsi="Georgia" w:cs="Arial"/>
        </w:rPr>
        <w:t>posterior</w:t>
      </w:r>
      <w:r w:rsidR="00CF3B8F" w:rsidRPr="00B041F9">
        <w:rPr>
          <w:rFonts w:ascii="Georgia" w:hAnsi="Georgia" w:cs="Arial"/>
        </w:rPr>
        <w:t>es</w:t>
      </w:r>
      <w:r w:rsidRPr="00B041F9">
        <w:rPr>
          <w:rFonts w:ascii="Georgia" w:hAnsi="Georgia" w:cs="Arial"/>
        </w:rPr>
        <w:t xml:space="preserve"> y más reciente</w:t>
      </w:r>
      <w:r w:rsidR="00CF3B8F" w:rsidRPr="00B041F9">
        <w:rPr>
          <w:rFonts w:ascii="Georgia" w:hAnsi="Georgia" w:cs="Arial"/>
        </w:rPr>
        <w:t>s</w:t>
      </w:r>
      <w:r w:rsidRPr="00B041F9">
        <w:rPr>
          <w:rFonts w:ascii="Georgia" w:hAnsi="Georgia" w:cs="Arial"/>
        </w:rPr>
        <w:t>, la misma Corporación</w:t>
      </w:r>
      <w:r w:rsidRPr="00B041F9">
        <w:rPr>
          <w:rStyle w:val="Refdenotaalpie"/>
          <w:rFonts w:ascii="Georgia" w:hAnsi="Georgia"/>
        </w:rPr>
        <w:footnoteReference w:id="18"/>
      </w:r>
      <w:r w:rsidRPr="00B041F9">
        <w:rPr>
          <w:rFonts w:ascii="Georgia" w:hAnsi="Georgia" w:cs="Arial"/>
        </w:rPr>
        <w:t xml:space="preserve"> (2019</w:t>
      </w:r>
      <w:r w:rsidR="00715718" w:rsidRPr="00B041F9">
        <w:rPr>
          <w:rFonts w:ascii="Georgia" w:hAnsi="Georgia" w:cs="Arial"/>
        </w:rPr>
        <w:t>-</w:t>
      </w:r>
      <w:r w:rsidR="005A5CE3" w:rsidRPr="00B041F9">
        <w:rPr>
          <w:rFonts w:ascii="Georgia" w:hAnsi="Georgia" w:cs="Arial"/>
        </w:rPr>
        <w:t>2021</w:t>
      </w:r>
      <w:r w:rsidRPr="00B041F9">
        <w:rPr>
          <w:rFonts w:ascii="Georgia" w:hAnsi="Georgia" w:cs="Arial"/>
        </w:rPr>
        <w:t>), ya en sede de casación reiteró la referida tesis de la apelación restrictiva.</w:t>
      </w:r>
      <w:bookmarkStart w:id="7" w:name="_Hlk74124785"/>
    </w:p>
    <w:p w14:paraId="5623E123" w14:textId="77777777" w:rsidR="00B041F9" w:rsidRPr="00B041F9" w:rsidRDefault="00B041F9" w:rsidP="00E666F5">
      <w:pPr>
        <w:spacing w:line="276" w:lineRule="auto"/>
        <w:jc w:val="both"/>
        <w:rPr>
          <w:rFonts w:ascii="Georgia" w:hAnsi="Georgia" w:cs="Arial"/>
        </w:rPr>
      </w:pPr>
    </w:p>
    <w:p w14:paraId="30C1306E" w14:textId="4C44A612" w:rsidR="00D76069" w:rsidRPr="00B041F9" w:rsidRDefault="00D76069" w:rsidP="00E666F5">
      <w:pPr>
        <w:spacing w:line="276" w:lineRule="auto"/>
        <w:jc w:val="both"/>
        <w:rPr>
          <w:rFonts w:ascii="Georgia" w:hAnsi="Georgia" w:cs="Arial"/>
          <w:lang w:val="es-CO"/>
        </w:rPr>
      </w:pPr>
      <w:r w:rsidRPr="00B041F9">
        <w:rPr>
          <w:rFonts w:ascii="Georgia" w:hAnsi="Georgia" w:cs="Arial"/>
          <w:lang w:val="es-CO"/>
        </w:rPr>
        <w:t>Arguye en su nueva obra [2021], el profesor Parra Benítez</w:t>
      </w:r>
      <w:r w:rsidRPr="00B041F9">
        <w:rPr>
          <w:rStyle w:val="Refdenotaalpie"/>
          <w:rFonts w:ascii="Georgia" w:hAnsi="Georgia"/>
          <w:lang w:val="es-CO"/>
        </w:rPr>
        <w:footnoteReference w:id="19"/>
      </w:r>
      <w:r w:rsidRPr="00B041F9">
        <w:rPr>
          <w:rFonts w:ascii="Georgia" w:hAnsi="Georgia" w:cs="Arial"/>
          <w:lang w:val="es-CO"/>
        </w:rPr>
        <w:t>:</w:t>
      </w:r>
      <w:r w:rsidR="006C6A40">
        <w:rPr>
          <w:rFonts w:ascii="Georgia" w:hAnsi="Georgia" w:cs="Arial"/>
          <w:lang w:val="es-CO"/>
        </w:rPr>
        <w:t xml:space="preserve"> “</w:t>
      </w:r>
      <w:r w:rsidRPr="006C6A40">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B041F9">
        <w:rPr>
          <w:rFonts w:ascii="Georgia" w:hAnsi="Georgia" w:cs="Arial"/>
          <w:lang w:val="es-CO"/>
        </w:rPr>
        <w:t>”.</w:t>
      </w:r>
      <w:bookmarkEnd w:id="7"/>
    </w:p>
    <w:p w14:paraId="7B1D750A" w14:textId="77777777" w:rsidR="00CD1A74" w:rsidRPr="00B041F9" w:rsidRDefault="00CD1A74" w:rsidP="00E666F5">
      <w:pPr>
        <w:spacing w:line="276" w:lineRule="auto"/>
        <w:jc w:val="both"/>
        <w:rPr>
          <w:rFonts w:ascii="Georgia" w:hAnsi="Georgia" w:cs="Arial"/>
        </w:rPr>
      </w:pPr>
    </w:p>
    <w:p w14:paraId="05E3CE6B" w14:textId="27CAFE59" w:rsidR="00D76069" w:rsidRPr="00B041F9" w:rsidRDefault="00310878" w:rsidP="00E666F5">
      <w:pPr>
        <w:pStyle w:val="Textopredeterminado"/>
        <w:spacing w:line="276" w:lineRule="auto"/>
        <w:jc w:val="both"/>
        <w:rPr>
          <w:rFonts w:ascii="Georgia" w:hAnsi="Georgia" w:cs="Arial"/>
          <w:color w:val="auto"/>
          <w:szCs w:val="24"/>
        </w:rPr>
      </w:pPr>
      <w:r w:rsidRPr="00B041F9">
        <w:rPr>
          <w:rFonts w:ascii="Georgia" w:hAnsi="Georgia" w:cs="Arial"/>
          <w:color w:val="auto"/>
          <w:szCs w:val="24"/>
        </w:rPr>
        <w:t xml:space="preserve">4.4.2. </w:t>
      </w:r>
      <w:r w:rsidR="00D76069" w:rsidRPr="00B041F9">
        <w:rPr>
          <w:rFonts w:ascii="Georgia" w:hAnsi="Georgia" w:cs="Arial"/>
          <w:color w:val="auto"/>
          <w:szCs w:val="24"/>
        </w:rPr>
        <w:t xml:space="preserve">La decisión del caso concreto. Se </w:t>
      </w:r>
      <w:r w:rsidR="005E4453" w:rsidRPr="00B041F9">
        <w:rPr>
          <w:rFonts w:ascii="Georgia" w:hAnsi="Georgia" w:cs="Arial"/>
          <w:color w:val="auto"/>
          <w:szCs w:val="24"/>
        </w:rPr>
        <w:t>mantendrá la decisión</w:t>
      </w:r>
      <w:r w:rsidR="00D76069" w:rsidRPr="00B041F9">
        <w:rPr>
          <w:rFonts w:ascii="Georgia" w:hAnsi="Georgia" w:cs="Arial"/>
          <w:color w:val="auto"/>
          <w:szCs w:val="24"/>
        </w:rPr>
        <w:t xml:space="preserve"> cuestionad</w:t>
      </w:r>
      <w:r w:rsidR="005E4453" w:rsidRPr="00B041F9">
        <w:rPr>
          <w:rFonts w:ascii="Georgia" w:hAnsi="Georgia" w:cs="Arial"/>
          <w:color w:val="auto"/>
          <w:szCs w:val="24"/>
        </w:rPr>
        <w:t>a</w:t>
      </w:r>
      <w:r w:rsidR="00D76069" w:rsidRPr="00B041F9">
        <w:rPr>
          <w:rFonts w:ascii="Georgia" w:hAnsi="Georgia" w:cs="Arial"/>
          <w:color w:val="auto"/>
          <w:szCs w:val="24"/>
        </w:rPr>
        <w:t xml:space="preserve">, </w:t>
      </w:r>
      <w:r w:rsidR="004A0041" w:rsidRPr="00B041F9">
        <w:rPr>
          <w:rFonts w:ascii="Georgia" w:hAnsi="Georgia" w:cs="Arial"/>
          <w:color w:val="auto"/>
          <w:szCs w:val="24"/>
        </w:rPr>
        <w:t>por</w:t>
      </w:r>
      <w:r w:rsidR="00CD1A74" w:rsidRPr="00B041F9">
        <w:rPr>
          <w:rFonts w:ascii="Georgia" w:hAnsi="Georgia" w:cs="Arial"/>
          <w:color w:val="auto"/>
          <w:szCs w:val="24"/>
        </w:rPr>
        <w:t>que es infundada la apelación</w:t>
      </w:r>
      <w:r w:rsidR="00D76069" w:rsidRPr="00B041F9">
        <w:rPr>
          <w:rFonts w:ascii="Georgia" w:hAnsi="Georgia" w:cs="Arial"/>
          <w:color w:val="auto"/>
          <w:szCs w:val="24"/>
        </w:rPr>
        <w:t>.</w:t>
      </w:r>
      <w:r w:rsidR="004A0041" w:rsidRPr="00B041F9">
        <w:rPr>
          <w:rFonts w:ascii="Georgia" w:hAnsi="Georgia" w:cs="Arial"/>
          <w:color w:val="auto"/>
          <w:szCs w:val="24"/>
        </w:rPr>
        <w:t xml:space="preserve"> </w:t>
      </w:r>
    </w:p>
    <w:p w14:paraId="5BDB07D9" w14:textId="77777777" w:rsidR="004A0041" w:rsidRPr="00B041F9" w:rsidRDefault="004A0041" w:rsidP="00E666F5">
      <w:pPr>
        <w:pStyle w:val="Textopredeterminado"/>
        <w:spacing w:line="276" w:lineRule="auto"/>
        <w:jc w:val="both"/>
        <w:rPr>
          <w:rFonts w:ascii="Georgia" w:hAnsi="Georgia" w:cs="Arial"/>
          <w:color w:val="auto"/>
          <w:szCs w:val="24"/>
        </w:rPr>
      </w:pPr>
    </w:p>
    <w:p w14:paraId="19207F40" w14:textId="129DA7B5" w:rsidR="00414854" w:rsidRPr="00B041F9" w:rsidRDefault="00FF3C59" w:rsidP="00E666F5">
      <w:pPr>
        <w:pStyle w:val="Sinespaciado"/>
        <w:tabs>
          <w:tab w:val="left" w:pos="3975"/>
        </w:tabs>
        <w:spacing w:line="276" w:lineRule="auto"/>
        <w:jc w:val="both"/>
        <w:rPr>
          <w:rFonts w:ascii="Georgia" w:hAnsi="Georgia" w:cs="Arial"/>
          <w:sz w:val="24"/>
          <w:szCs w:val="24"/>
        </w:rPr>
      </w:pPr>
      <w:r w:rsidRPr="00B041F9">
        <w:rPr>
          <w:rFonts w:ascii="Georgia" w:hAnsi="Georgia" w:cs="Arial"/>
          <w:sz w:val="24"/>
          <w:szCs w:val="24"/>
        </w:rPr>
        <w:t xml:space="preserve">La disputa versa sobre </w:t>
      </w:r>
      <w:r w:rsidR="004935A2" w:rsidRPr="00B041F9">
        <w:rPr>
          <w:rFonts w:ascii="Georgia" w:hAnsi="Georgia" w:cs="Arial"/>
          <w:sz w:val="24"/>
          <w:szCs w:val="24"/>
        </w:rPr>
        <w:t xml:space="preserve">la </w:t>
      </w:r>
      <w:r w:rsidR="00C12C3D" w:rsidRPr="00B041F9">
        <w:rPr>
          <w:rFonts w:ascii="Georgia" w:hAnsi="Georgia" w:cs="Arial"/>
          <w:sz w:val="24"/>
          <w:szCs w:val="24"/>
        </w:rPr>
        <w:t>supuesta</w:t>
      </w:r>
      <w:r w:rsidR="0040222F" w:rsidRPr="00B041F9">
        <w:rPr>
          <w:rFonts w:ascii="Georgia" w:hAnsi="Georgia" w:cs="Arial"/>
          <w:sz w:val="24"/>
          <w:szCs w:val="24"/>
        </w:rPr>
        <w:t xml:space="preserve"> </w:t>
      </w:r>
      <w:r w:rsidR="004A0041" w:rsidRPr="00B041F9">
        <w:rPr>
          <w:rFonts w:ascii="Georgia" w:hAnsi="Georgia" w:cs="Arial"/>
          <w:sz w:val="24"/>
          <w:szCs w:val="24"/>
        </w:rPr>
        <w:t xml:space="preserve">manipulación </w:t>
      </w:r>
      <w:r w:rsidR="00C12C3D" w:rsidRPr="00B041F9">
        <w:rPr>
          <w:rFonts w:ascii="Georgia" w:hAnsi="Georgia" w:cs="Arial"/>
          <w:sz w:val="24"/>
          <w:szCs w:val="24"/>
        </w:rPr>
        <w:t xml:space="preserve">intencional </w:t>
      </w:r>
      <w:r w:rsidR="004A0041" w:rsidRPr="00B041F9">
        <w:rPr>
          <w:rFonts w:ascii="Georgia" w:hAnsi="Georgia" w:cs="Arial"/>
          <w:sz w:val="24"/>
          <w:szCs w:val="24"/>
        </w:rPr>
        <w:t xml:space="preserve">del demandante </w:t>
      </w:r>
      <w:r w:rsidR="006F5FF3" w:rsidRPr="00B041F9">
        <w:rPr>
          <w:rFonts w:ascii="Georgia" w:hAnsi="Georgia" w:cs="Arial"/>
          <w:sz w:val="24"/>
          <w:szCs w:val="24"/>
        </w:rPr>
        <w:t>de la cuenta de correo electrónico de la demandada</w:t>
      </w:r>
      <w:r w:rsidR="0040222F" w:rsidRPr="00B041F9">
        <w:rPr>
          <w:rFonts w:ascii="Georgia" w:hAnsi="Georgia" w:cs="Arial"/>
          <w:sz w:val="24"/>
          <w:szCs w:val="24"/>
        </w:rPr>
        <w:t>,</w:t>
      </w:r>
      <w:r w:rsidR="006F5FF3" w:rsidRPr="00B041F9">
        <w:rPr>
          <w:rFonts w:ascii="Georgia" w:hAnsi="Georgia" w:cs="Arial"/>
          <w:sz w:val="24"/>
          <w:szCs w:val="24"/>
        </w:rPr>
        <w:t xml:space="preserve"> con miras a impedir que se notificara del auto admisorio y</w:t>
      </w:r>
      <w:r w:rsidR="00C12C3D" w:rsidRPr="00B041F9">
        <w:rPr>
          <w:rFonts w:ascii="Georgia" w:hAnsi="Georgia" w:cs="Arial"/>
          <w:sz w:val="24"/>
          <w:szCs w:val="24"/>
        </w:rPr>
        <w:t xml:space="preserve"> que </w:t>
      </w:r>
      <w:r w:rsidR="006F5FF3" w:rsidRPr="00B041F9">
        <w:rPr>
          <w:rFonts w:ascii="Georgia" w:hAnsi="Georgia" w:cs="Arial"/>
          <w:sz w:val="24"/>
          <w:szCs w:val="24"/>
        </w:rPr>
        <w:t xml:space="preserve">ejercitara </w:t>
      </w:r>
      <w:r w:rsidR="004935A2" w:rsidRPr="00B041F9">
        <w:rPr>
          <w:rFonts w:ascii="Georgia" w:hAnsi="Georgia" w:cs="Arial"/>
          <w:sz w:val="24"/>
          <w:szCs w:val="24"/>
        </w:rPr>
        <w:t xml:space="preserve">su </w:t>
      </w:r>
      <w:r w:rsidR="006F5FF3" w:rsidRPr="00B041F9">
        <w:rPr>
          <w:rFonts w:ascii="Georgia" w:hAnsi="Georgia" w:cs="Arial"/>
          <w:sz w:val="24"/>
          <w:szCs w:val="24"/>
        </w:rPr>
        <w:t>defensa</w:t>
      </w:r>
      <w:r w:rsidR="00F55660" w:rsidRPr="00B041F9">
        <w:rPr>
          <w:rFonts w:ascii="Georgia" w:hAnsi="Georgia" w:cs="Arial"/>
          <w:sz w:val="24"/>
          <w:szCs w:val="24"/>
        </w:rPr>
        <w:t>.</w:t>
      </w:r>
    </w:p>
    <w:p w14:paraId="2F027005" w14:textId="4CD9FA32" w:rsidR="00F55660" w:rsidRPr="00B041F9" w:rsidRDefault="00F55660" w:rsidP="00E666F5">
      <w:pPr>
        <w:pStyle w:val="Cuerpodeltexto0"/>
        <w:spacing w:after="0" w:line="276" w:lineRule="auto"/>
        <w:ind w:right="23"/>
        <w:rPr>
          <w:rFonts w:ascii="Georgia" w:hAnsi="Georgia" w:cs="Arial"/>
          <w:sz w:val="24"/>
          <w:szCs w:val="24"/>
        </w:rPr>
      </w:pPr>
    </w:p>
    <w:p w14:paraId="6A8DC5C1" w14:textId="6CF69EEE" w:rsidR="006F5FF3" w:rsidRPr="00B041F9" w:rsidRDefault="006F5FF3" w:rsidP="00E666F5">
      <w:pPr>
        <w:pStyle w:val="Cuerpodeltexto0"/>
        <w:spacing w:after="0" w:line="276" w:lineRule="auto"/>
        <w:ind w:right="23"/>
        <w:rPr>
          <w:rFonts w:ascii="Georgia" w:hAnsi="Georgia" w:cs="Arial"/>
          <w:sz w:val="24"/>
          <w:szCs w:val="24"/>
        </w:rPr>
      </w:pPr>
      <w:r w:rsidRPr="00B041F9">
        <w:rPr>
          <w:rFonts w:ascii="Georgia" w:hAnsi="Georgia" w:cs="Arial"/>
          <w:sz w:val="24"/>
          <w:szCs w:val="24"/>
        </w:rPr>
        <w:t>A instancia de la parte recurrente</w:t>
      </w:r>
      <w:r w:rsidR="004935A2" w:rsidRPr="00B041F9">
        <w:rPr>
          <w:rFonts w:ascii="Georgia" w:hAnsi="Georgia" w:cs="Arial"/>
          <w:sz w:val="24"/>
          <w:szCs w:val="24"/>
        </w:rPr>
        <w:t>,</w:t>
      </w:r>
      <w:r w:rsidRPr="00B041F9">
        <w:rPr>
          <w:rFonts w:ascii="Georgia" w:hAnsi="Georgia" w:cs="Arial"/>
          <w:sz w:val="24"/>
          <w:szCs w:val="24"/>
        </w:rPr>
        <w:t xml:space="preserve"> las únicas pruebas practicadas </w:t>
      </w:r>
      <w:r w:rsidR="004935A2" w:rsidRPr="00B041F9">
        <w:rPr>
          <w:rFonts w:ascii="Georgia" w:hAnsi="Georgia" w:cs="Arial"/>
          <w:sz w:val="24"/>
          <w:szCs w:val="24"/>
        </w:rPr>
        <w:t xml:space="preserve">fueron los </w:t>
      </w:r>
      <w:r w:rsidRPr="00B041F9">
        <w:rPr>
          <w:rFonts w:ascii="Georgia" w:hAnsi="Georgia" w:cs="Arial"/>
          <w:sz w:val="24"/>
          <w:szCs w:val="24"/>
        </w:rPr>
        <w:t xml:space="preserve">testimonios </w:t>
      </w:r>
      <w:r w:rsidR="004935A2" w:rsidRPr="00B041F9">
        <w:rPr>
          <w:rFonts w:ascii="Georgia" w:hAnsi="Georgia" w:cs="Arial"/>
          <w:sz w:val="24"/>
          <w:szCs w:val="24"/>
        </w:rPr>
        <w:t xml:space="preserve">de </w:t>
      </w:r>
      <w:r w:rsidRPr="00B041F9">
        <w:rPr>
          <w:rFonts w:ascii="Georgia" w:hAnsi="Georgia" w:cs="Arial"/>
          <w:sz w:val="24"/>
          <w:szCs w:val="24"/>
        </w:rPr>
        <w:t xml:space="preserve">tres </w:t>
      </w:r>
      <w:r w:rsidR="004935A2" w:rsidRPr="00B041F9">
        <w:rPr>
          <w:rFonts w:ascii="Georgia" w:hAnsi="Georgia" w:cs="Arial"/>
          <w:sz w:val="24"/>
          <w:szCs w:val="24"/>
        </w:rPr>
        <w:t xml:space="preserve">(3) </w:t>
      </w:r>
      <w:r w:rsidR="0040222F" w:rsidRPr="00B041F9">
        <w:rPr>
          <w:rFonts w:ascii="Georgia" w:hAnsi="Georgia" w:cs="Arial"/>
          <w:sz w:val="24"/>
          <w:szCs w:val="24"/>
        </w:rPr>
        <w:t xml:space="preserve">de sus </w:t>
      </w:r>
      <w:r w:rsidRPr="00B041F9">
        <w:rPr>
          <w:rFonts w:ascii="Georgia" w:hAnsi="Georgia" w:cs="Arial"/>
          <w:sz w:val="24"/>
          <w:szCs w:val="24"/>
        </w:rPr>
        <w:t>familiares</w:t>
      </w:r>
      <w:r w:rsidR="004935A2" w:rsidRPr="00B041F9">
        <w:rPr>
          <w:rFonts w:ascii="Georgia" w:hAnsi="Georgia" w:cs="Arial"/>
          <w:sz w:val="24"/>
          <w:szCs w:val="24"/>
        </w:rPr>
        <w:t>;</w:t>
      </w:r>
      <w:r w:rsidRPr="00B041F9">
        <w:rPr>
          <w:rFonts w:ascii="Georgia" w:hAnsi="Georgia" w:cs="Arial"/>
          <w:sz w:val="24"/>
          <w:szCs w:val="24"/>
        </w:rPr>
        <w:t xml:space="preserve"> insuficientes</w:t>
      </w:r>
      <w:r w:rsidR="0040222F" w:rsidRPr="00B041F9">
        <w:rPr>
          <w:rFonts w:ascii="Georgia" w:hAnsi="Georgia" w:cs="Arial"/>
          <w:sz w:val="24"/>
          <w:szCs w:val="24"/>
        </w:rPr>
        <w:t xml:space="preserve">, a juicio de la Sala, </w:t>
      </w:r>
      <w:r w:rsidRPr="00B041F9">
        <w:rPr>
          <w:rFonts w:ascii="Georgia" w:hAnsi="Georgia" w:cs="Arial"/>
          <w:sz w:val="24"/>
          <w:szCs w:val="24"/>
        </w:rPr>
        <w:t>para acreditar mala fe o temeridad de la contraparte.</w:t>
      </w:r>
    </w:p>
    <w:p w14:paraId="08E2649B" w14:textId="703A3BCA" w:rsidR="006F5FF3" w:rsidRPr="00B041F9" w:rsidRDefault="006F5FF3" w:rsidP="00E666F5">
      <w:pPr>
        <w:pStyle w:val="Cuerpodeltexto0"/>
        <w:spacing w:after="0" w:line="276" w:lineRule="auto"/>
        <w:ind w:right="23"/>
        <w:rPr>
          <w:rFonts w:ascii="Georgia" w:hAnsi="Georgia" w:cs="Arial"/>
          <w:sz w:val="24"/>
          <w:szCs w:val="24"/>
        </w:rPr>
      </w:pPr>
    </w:p>
    <w:p w14:paraId="02198197" w14:textId="7355BCE6" w:rsidR="006F5FF3" w:rsidRPr="00B041F9" w:rsidRDefault="006F5FF3" w:rsidP="00E666F5">
      <w:pPr>
        <w:pStyle w:val="Prrafodelista"/>
        <w:tabs>
          <w:tab w:val="left" w:pos="426"/>
        </w:tabs>
        <w:spacing w:line="276" w:lineRule="auto"/>
        <w:ind w:left="0"/>
        <w:jc w:val="both"/>
        <w:rPr>
          <w:rFonts w:ascii="Georgia" w:hAnsi="Georgia" w:cs="Arial"/>
        </w:rPr>
      </w:pPr>
      <w:r w:rsidRPr="00B041F9">
        <w:rPr>
          <w:rFonts w:ascii="Georgia" w:hAnsi="Georgia" w:cs="Arial"/>
        </w:rPr>
        <w:t>Las decantadas pautas jurisprudenciales de la doctrina probatoria, de antaño (1993</w:t>
      </w:r>
      <w:r w:rsidRPr="00B041F9">
        <w:rPr>
          <w:rStyle w:val="Refdenotaalpie"/>
          <w:rFonts w:ascii="Georgia" w:hAnsi="Georgia"/>
        </w:rPr>
        <w:footnoteReference w:id="20"/>
      </w:r>
      <w:r w:rsidRPr="00B041F9">
        <w:rPr>
          <w:rFonts w:ascii="Georgia" w:hAnsi="Georgia" w:cs="Arial"/>
          <w:vertAlign w:val="superscript"/>
        </w:rPr>
        <w:t>-</w:t>
      </w:r>
      <w:r w:rsidRPr="00B041F9">
        <w:rPr>
          <w:rStyle w:val="Refdenotaalpie"/>
          <w:rFonts w:ascii="Georgia" w:hAnsi="Georgia" w:cs="Arial"/>
        </w:rPr>
        <w:footnoteReference w:id="21"/>
      </w:r>
      <w:r w:rsidRPr="00B041F9">
        <w:rPr>
          <w:rFonts w:ascii="Georgia" w:hAnsi="Georgia" w:cs="Arial"/>
        </w:rPr>
        <w:t>) y aún vigentes (2016)</w:t>
      </w:r>
      <w:r w:rsidRPr="00B041F9">
        <w:rPr>
          <w:rStyle w:val="Refdenotaalpie"/>
          <w:rFonts w:ascii="Georgia" w:hAnsi="Georgia"/>
        </w:rPr>
        <w:footnoteReference w:id="22"/>
      </w:r>
      <w:r w:rsidRPr="00B041F9">
        <w:rPr>
          <w:rFonts w:ascii="Georgia" w:hAnsi="Georgia" w:cs="Arial"/>
        </w:rPr>
        <w:t>, acogidas por la doctrina nacional</w:t>
      </w:r>
      <w:r w:rsidRPr="00B041F9">
        <w:rPr>
          <w:rStyle w:val="Refdenotaalpie"/>
          <w:rFonts w:ascii="Georgia" w:hAnsi="Georgia" w:cs="Arial"/>
        </w:rPr>
        <w:footnoteReference w:id="23"/>
      </w:r>
      <w:r w:rsidRPr="00B041F9">
        <w:rPr>
          <w:rFonts w:ascii="Georgia" w:hAnsi="Georgia" w:cs="Arial"/>
        </w:rPr>
        <w:t xml:space="preserve">; apoyadas antes en el </w:t>
      </w:r>
      <w:r w:rsidRPr="00B041F9">
        <w:rPr>
          <w:rFonts w:ascii="Georgia" w:hAnsi="Georgia" w:cs="Arial"/>
        </w:rPr>
        <w:lastRenderedPageBreak/>
        <w:t>artículo 228, CPC, hoy 221, CGP, exigen que las atestaciones sean</w:t>
      </w:r>
      <w:r w:rsidRPr="00B041F9">
        <w:rPr>
          <w:rFonts w:ascii="Georgia" w:hAnsi="Georgia"/>
        </w:rPr>
        <w:t xml:space="preserve">: (i) Responsivas; (ii) Exactas; (iii) Completas; (iv) Expositivas de la ciencia de su dicho; (v) Concordantes, esto es, constantes y coherentes consigo mismas; y, (vi) Armónicas con los resultados de otros medios de prueba; amén de inadvertir animadversión en el testigo. Una vez verificados estos criterios, podrá afirmarse su </w:t>
      </w:r>
      <w:r w:rsidR="004935A2" w:rsidRPr="00AA62BC">
        <w:rPr>
          <w:rFonts w:ascii="Georgia" w:hAnsi="Georgia"/>
        </w:rPr>
        <w:t>entidad</w:t>
      </w:r>
      <w:r w:rsidR="004935A2" w:rsidRPr="00B041F9">
        <w:rPr>
          <w:rFonts w:ascii="Georgia" w:hAnsi="Georgia"/>
        </w:rPr>
        <w:t xml:space="preserve"> </w:t>
      </w:r>
      <w:r w:rsidRPr="00B041F9">
        <w:rPr>
          <w:rFonts w:ascii="Georgia" w:hAnsi="Georgia"/>
        </w:rPr>
        <w:t>fuerza de convicción.</w:t>
      </w:r>
    </w:p>
    <w:p w14:paraId="0514980B" w14:textId="55B6805A" w:rsidR="006F5FF3" w:rsidRPr="00B041F9" w:rsidRDefault="006F5FF3" w:rsidP="00E666F5">
      <w:pPr>
        <w:pStyle w:val="Cuerpodeltexto0"/>
        <w:spacing w:after="0" w:line="276" w:lineRule="auto"/>
        <w:ind w:right="23"/>
        <w:rPr>
          <w:rFonts w:ascii="Georgia" w:hAnsi="Georgia" w:cs="Arial"/>
          <w:sz w:val="24"/>
          <w:szCs w:val="24"/>
        </w:rPr>
      </w:pPr>
    </w:p>
    <w:p w14:paraId="59433F9F" w14:textId="695AB1C5" w:rsidR="0040222F" w:rsidRDefault="006F5FF3" w:rsidP="00E666F5">
      <w:pPr>
        <w:pStyle w:val="Prrafodelista"/>
        <w:tabs>
          <w:tab w:val="left" w:pos="426"/>
        </w:tabs>
        <w:spacing w:line="276" w:lineRule="auto"/>
        <w:ind w:left="0"/>
        <w:jc w:val="both"/>
        <w:rPr>
          <w:rFonts w:ascii="Georgia" w:hAnsi="Georgia" w:cs="Arial"/>
        </w:rPr>
      </w:pPr>
      <w:r w:rsidRPr="00B041F9">
        <w:rPr>
          <w:rFonts w:ascii="Georgia" w:hAnsi="Georgia" w:cs="Arial"/>
        </w:rPr>
        <w:t xml:space="preserve">Descendiendo a los dichos, se advierte que, </w:t>
      </w:r>
      <w:r w:rsidR="009F57AB" w:rsidRPr="00B041F9">
        <w:rPr>
          <w:rFonts w:ascii="Georgia" w:hAnsi="Georgia" w:cs="Arial"/>
        </w:rPr>
        <w:t xml:space="preserve">aun cuando son contestes, </w:t>
      </w:r>
      <w:r w:rsidR="0040222F" w:rsidRPr="00B041F9">
        <w:rPr>
          <w:rFonts w:ascii="Georgia" w:hAnsi="Georgia" w:cs="Arial"/>
        </w:rPr>
        <w:t xml:space="preserve">carecen </w:t>
      </w:r>
      <w:r w:rsidR="00086CD7" w:rsidRPr="00B041F9">
        <w:rPr>
          <w:rFonts w:ascii="Georgia" w:hAnsi="Georgia" w:cs="Arial"/>
        </w:rPr>
        <w:t xml:space="preserve">de la explicación </w:t>
      </w:r>
      <w:r w:rsidR="0040222F" w:rsidRPr="00B041F9">
        <w:rPr>
          <w:rFonts w:ascii="Georgia" w:hAnsi="Georgia" w:cs="Arial"/>
        </w:rPr>
        <w:t>clara de</w:t>
      </w:r>
      <w:r w:rsidR="00C12C3D" w:rsidRPr="00B041F9">
        <w:rPr>
          <w:rFonts w:ascii="Georgia" w:hAnsi="Georgia" w:cs="Arial"/>
        </w:rPr>
        <w:t xml:space="preserve"> </w:t>
      </w:r>
      <w:r w:rsidR="0040222F" w:rsidRPr="00B041F9">
        <w:rPr>
          <w:rFonts w:ascii="Georgia" w:hAnsi="Georgia" w:cs="Arial"/>
        </w:rPr>
        <w:t xml:space="preserve">cómo conocieron los hechos </w:t>
      </w:r>
      <w:r w:rsidR="00086CD7" w:rsidRPr="00B041F9">
        <w:rPr>
          <w:rFonts w:ascii="Georgia" w:hAnsi="Georgia" w:cs="Arial"/>
        </w:rPr>
        <w:t xml:space="preserve">que atribuyen </w:t>
      </w:r>
      <w:r w:rsidR="00C12C3D" w:rsidRPr="00B041F9">
        <w:rPr>
          <w:rFonts w:ascii="Georgia" w:hAnsi="Georgia" w:cs="Arial"/>
        </w:rPr>
        <w:t>al actor</w:t>
      </w:r>
      <w:r w:rsidR="004935A2" w:rsidRPr="00B041F9">
        <w:rPr>
          <w:rFonts w:ascii="Georgia" w:hAnsi="Georgia" w:cs="Arial"/>
        </w:rPr>
        <w:t xml:space="preserve"> (Ciencia del dicho)</w:t>
      </w:r>
      <w:r w:rsidR="00086CD7" w:rsidRPr="00B041F9">
        <w:rPr>
          <w:rFonts w:ascii="Georgia" w:hAnsi="Georgia" w:cs="Arial"/>
        </w:rPr>
        <w:t>, es decir, las circunstancias de tiempo, modo y lugar específicas</w:t>
      </w:r>
      <w:r w:rsidR="0040222F" w:rsidRPr="00B041F9">
        <w:rPr>
          <w:rFonts w:ascii="Georgia" w:hAnsi="Georgia" w:cs="Arial"/>
        </w:rPr>
        <w:t xml:space="preserve">; </w:t>
      </w:r>
      <w:r w:rsidR="00086CD7" w:rsidRPr="00B041F9">
        <w:rPr>
          <w:rFonts w:ascii="Georgia" w:hAnsi="Georgia" w:cs="Arial"/>
        </w:rPr>
        <w:t xml:space="preserve">y, tampoco concuerdan </w:t>
      </w:r>
      <w:r w:rsidR="00CB6A4A" w:rsidRPr="00B041F9">
        <w:rPr>
          <w:rFonts w:ascii="Georgia" w:hAnsi="Georgia" w:cs="Arial"/>
        </w:rPr>
        <w:t>con las demás pruebas recaudadas.</w:t>
      </w:r>
      <w:r w:rsidR="009F57AB" w:rsidRPr="00B041F9">
        <w:rPr>
          <w:rFonts w:ascii="Georgia" w:hAnsi="Georgia" w:cs="Arial"/>
        </w:rPr>
        <w:t xml:space="preserve"> </w:t>
      </w:r>
    </w:p>
    <w:p w14:paraId="5762B4B9" w14:textId="77777777" w:rsidR="00B041F9" w:rsidRPr="00B041F9" w:rsidRDefault="00B041F9" w:rsidP="00E666F5">
      <w:pPr>
        <w:pStyle w:val="Prrafodelista"/>
        <w:tabs>
          <w:tab w:val="left" w:pos="426"/>
        </w:tabs>
        <w:spacing w:line="276" w:lineRule="auto"/>
        <w:ind w:left="0"/>
        <w:jc w:val="both"/>
        <w:rPr>
          <w:rFonts w:ascii="Georgia" w:hAnsi="Georgia" w:cs="Arial"/>
        </w:rPr>
      </w:pPr>
    </w:p>
    <w:p w14:paraId="3303424F" w14:textId="5E0F1287" w:rsidR="000C4748" w:rsidRPr="00B041F9" w:rsidRDefault="00CB6A4A" w:rsidP="00E666F5">
      <w:pPr>
        <w:pStyle w:val="Prrafodelista"/>
        <w:tabs>
          <w:tab w:val="left" w:pos="426"/>
        </w:tabs>
        <w:spacing w:line="276" w:lineRule="auto"/>
        <w:ind w:left="0"/>
        <w:jc w:val="both"/>
        <w:rPr>
          <w:rFonts w:ascii="Georgia" w:hAnsi="Georgia" w:cs="Arial"/>
        </w:rPr>
      </w:pPr>
      <w:r w:rsidRPr="00B041F9">
        <w:rPr>
          <w:rFonts w:ascii="Georgia" w:hAnsi="Georgia" w:cs="Arial"/>
        </w:rPr>
        <w:t xml:space="preserve">De un lado, aseguran que </w:t>
      </w:r>
      <w:r w:rsidR="00086CD7" w:rsidRPr="00B041F9">
        <w:rPr>
          <w:rFonts w:ascii="Georgia" w:hAnsi="Georgia" w:cs="Arial"/>
        </w:rPr>
        <w:t xml:space="preserve">el demandante tenía </w:t>
      </w:r>
      <w:r w:rsidRPr="00B041F9">
        <w:rPr>
          <w:rFonts w:ascii="Georgia" w:hAnsi="Georgia" w:cs="Arial"/>
          <w:i/>
        </w:rPr>
        <w:t>“</w:t>
      </w:r>
      <w:r w:rsidR="00CC0DD9" w:rsidRPr="006C6A40">
        <w:rPr>
          <w:rFonts w:ascii="Georgia" w:hAnsi="Georgia" w:cs="Arial"/>
          <w:i/>
          <w:sz w:val="22"/>
        </w:rPr>
        <w:t xml:space="preserve">(…) </w:t>
      </w:r>
      <w:r w:rsidRPr="006C6A40">
        <w:rPr>
          <w:rFonts w:ascii="Georgia" w:hAnsi="Georgia" w:cs="Arial"/>
          <w:i/>
          <w:sz w:val="22"/>
        </w:rPr>
        <w:t>todas las claves</w:t>
      </w:r>
      <w:r w:rsidR="00CC0DD9" w:rsidRPr="006C6A40">
        <w:rPr>
          <w:rFonts w:ascii="Georgia" w:hAnsi="Georgia" w:cs="Arial"/>
          <w:i/>
          <w:sz w:val="22"/>
        </w:rPr>
        <w:t xml:space="preserve"> (…)</w:t>
      </w:r>
      <w:r w:rsidR="00FD5EC4" w:rsidRPr="00B041F9">
        <w:rPr>
          <w:rFonts w:ascii="Georgia" w:hAnsi="Georgia" w:cs="Arial"/>
        </w:rPr>
        <w:t>”</w:t>
      </w:r>
      <w:r w:rsidR="006A6FEE" w:rsidRPr="00B041F9">
        <w:rPr>
          <w:rFonts w:ascii="Georgia" w:hAnsi="Georgia" w:cs="Arial"/>
        </w:rPr>
        <w:t xml:space="preserve"> </w:t>
      </w:r>
      <w:r w:rsidRPr="00B041F9">
        <w:rPr>
          <w:rFonts w:ascii="Georgia" w:hAnsi="Georgia" w:cs="Arial"/>
        </w:rPr>
        <w:t xml:space="preserve">porque </w:t>
      </w:r>
      <w:r w:rsidRPr="00B041F9">
        <w:rPr>
          <w:rFonts w:ascii="Georgia" w:hAnsi="Georgia" w:cs="Arial"/>
          <w:i/>
        </w:rPr>
        <w:t>“</w:t>
      </w:r>
      <w:r w:rsidR="00086CD7" w:rsidRPr="006C6A40">
        <w:rPr>
          <w:rFonts w:ascii="Georgia" w:hAnsi="Georgia" w:cs="Arial"/>
          <w:i/>
          <w:sz w:val="22"/>
        </w:rPr>
        <w:t>(…)</w:t>
      </w:r>
      <w:r w:rsidR="004127D6" w:rsidRPr="006C6A40">
        <w:rPr>
          <w:rFonts w:ascii="Georgia" w:hAnsi="Georgia" w:cs="Arial"/>
          <w:i/>
          <w:sz w:val="22"/>
        </w:rPr>
        <w:t xml:space="preserve"> </w:t>
      </w:r>
      <w:r w:rsidRPr="006C6A40">
        <w:rPr>
          <w:rFonts w:ascii="Georgia" w:hAnsi="Georgia" w:cs="Arial"/>
          <w:i/>
          <w:sz w:val="22"/>
        </w:rPr>
        <w:t>me daba cuenta</w:t>
      </w:r>
      <w:r w:rsidR="00086CD7" w:rsidRPr="006C6A40">
        <w:rPr>
          <w:rFonts w:ascii="Georgia" w:hAnsi="Georgia" w:cs="Arial"/>
          <w:i/>
          <w:sz w:val="22"/>
        </w:rPr>
        <w:t xml:space="preserve"> </w:t>
      </w:r>
      <w:r w:rsidR="00980D6E" w:rsidRPr="006C6A40">
        <w:rPr>
          <w:rFonts w:ascii="Georgia" w:hAnsi="Georgia" w:cs="Arial"/>
          <w:i/>
          <w:sz w:val="22"/>
        </w:rPr>
        <w:t xml:space="preserve">que tenía las claves de los correos </w:t>
      </w:r>
      <w:r w:rsidR="00086CD7" w:rsidRPr="006C6A40">
        <w:rPr>
          <w:rFonts w:ascii="Georgia" w:hAnsi="Georgia" w:cs="Arial"/>
          <w:i/>
          <w:sz w:val="22"/>
        </w:rPr>
        <w:t>(…)</w:t>
      </w:r>
      <w:r w:rsidRPr="00B041F9">
        <w:rPr>
          <w:rFonts w:ascii="Georgia" w:hAnsi="Georgia" w:cs="Arial"/>
          <w:i/>
        </w:rPr>
        <w:t>”</w:t>
      </w:r>
      <w:r w:rsidR="00086CD7" w:rsidRPr="00B041F9">
        <w:rPr>
          <w:rFonts w:ascii="Georgia" w:hAnsi="Georgia" w:cs="Arial"/>
          <w:i/>
        </w:rPr>
        <w:t xml:space="preserve"> </w:t>
      </w:r>
      <w:r w:rsidR="006A6FEE" w:rsidRPr="00B041F9">
        <w:rPr>
          <w:rFonts w:ascii="Georgia" w:hAnsi="Georgia" w:cs="Arial"/>
        </w:rPr>
        <w:t>[Ib., video No.24, minuto 00:16:</w:t>
      </w:r>
      <w:r w:rsidR="00980D6E" w:rsidRPr="00B041F9">
        <w:rPr>
          <w:rFonts w:ascii="Georgia" w:hAnsi="Georgia" w:cs="Arial"/>
        </w:rPr>
        <w:t>45</w:t>
      </w:r>
      <w:r w:rsidR="006A6FEE" w:rsidRPr="00B041F9">
        <w:rPr>
          <w:rFonts w:ascii="Georgia" w:hAnsi="Georgia" w:cs="Arial"/>
        </w:rPr>
        <w:t xml:space="preserve"> a 00:17:00]</w:t>
      </w:r>
      <w:r w:rsidR="00004732" w:rsidRPr="00B041F9">
        <w:rPr>
          <w:rFonts w:ascii="Georgia" w:hAnsi="Georgia" w:cs="Arial"/>
        </w:rPr>
        <w:t xml:space="preserve">, </w:t>
      </w:r>
      <w:r w:rsidR="00004732" w:rsidRPr="00B041F9">
        <w:rPr>
          <w:rFonts w:ascii="Georgia" w:hAnsi="Georgia"/>
          <w:i/>
        </w:rPr>
        <w:t>“</w:t>
      </w:r>
      <w:r w:rsidR="00004732" w:rsidRPr="006C6A40">
        <w:rPr>
          <w:rFonts w:ascii="Georgia" w:hAnsi="Georgia"/>
          <w:i/>
          <w:sz w:val="22"/>
        </w:rPr>
        <w:t>(…) él siempre le tenía la clave al celular, él sabía muchas cosas de ella</w:t>
      </w:r>
      <w:r w:rsidR="004127D6" w:rsidRPr="006C6A40">
        <w:rPr>
          <w:rFonts w:ascii="Georgia" w:hAnsi="Georgia"/>
          <w:i/>
          <w:sz w:val="22"/>
        </w:rPr>
        <w:t xml:space="preserve"> (…)</w:t>
      </w:r>
      <w:r w:rsidR="004127D6" w:rsidRPr="00B041F9">
        <w:rPr>
          <w:rFonts w:ascii="Georgia" w:hAnsi="Georgia"/>
          <w:i/>
        </w:rPr>
        <w:t>”</w:t>
      </w:r>
      <w:r w:rsidR="004127D6" w:rsidRPr="00B041F9">
        <w:rPr>
          <w:rFonts w:ascii="Georgia" w:hAnsi="Georgia"/>
        </w:rPr>
        <w:t xml:space="preserve"> </w:t>
      </w:r>
      <w:r w:rsidR="004127D6" w:rsidRPr="00B041F9">
        <w:rPr>
          <w:rFonts w:ascii="Georgia" w:hAnsi="Georgia" w:cs="Arial"/>
        </w:rPr>
        <w:t>[Ib., video No.24, minuto 00:24:33 a 00:24:40]</w:t>
      </w:r>
      <w:r w:rsidR="004127D6" w:rsidRPr="00B041F9">
        <w:rPr>
          <w:rFonts w:ascii="Georgia" w:hAnsi="Georgia"/>
        </w:rPr>
        <w:t xml:space="preserve"> </w:t>
      </w:r>
      <w:r w:rsidR="00086CD7" w:rsidRPr="00B041F9">
        <w:rPr>
          <w:rFonts w:ascii="Georgia" w:hAnsi="Georgia" w:cs="Arial"/>
        </w:rPr>
        <w:t>y</w:t>
      </w:r>
      <w:r w:rsidRPr="00B041F9">
        <w:rPr>
          <w:rFonts w:ascii="Georgia" w:hAnsi="Georgia" w:cs="Arial"/>
          <w:i/>
        </w:rPr>
        <w:t xml:space="preserve"> “</w:t>
      </w:r>
      <w:r w:rsidRPr="006C6A40">
        <w:rPr>
          <w:rFonts w:ascii="Georgia" w:hAnsi="Georgia" w:cs="Arial"/>
          <w:i/>
          <w:sz w:val="22"/>
        </w:rPr>
        <w:t xml:space="preserve">(…) </w:t>
      </w:r>
      <w:r w:rsidR="004127D6" w:rsidRPr="006C6A40">
        <w:rPr>
          <w:rFonts w:ascii="Georgia" w:hAnsi="Georgia" w:cs="Arial"/>
          <w:i/>
          <w:sz w:val="22"/>
        </w:rPr>
        <w:t xml:space="preserve">nos dimos cuenta que él le sabía la clave al celular de ella (…) </w:t>
      </w:r>
      <w:r w:rsidRPr="006C6A40">
        <w:rPr>
          <w:rFonts w:ascii="Georgia" w:hAnsi="Georgia" w:cs="Arial"/>
          <w:i/>
          <w:sz w:val="22"/>
        </w:rPr>
        <w:t xml:space="preserve">era </w:t>
      </w:r>
      <w:r w:rsidR="004127D6" w:rsidRPr="006C6A40">
        <w:rPr>
          <w:rFonts w:ascii="Georgia" w:hAnsi="Georgia" w:cs="Arial"/>
          <w:i/>
          <w:sz w:val="22"/>
        </w:rPr>
        <w:t xml:space="preserve">una persona muy manipuladora él, muy posesiva, entonces por eso nos dimos cuenta que él le manipulaba el celular </w:t>
      </w:r>
      <w:r w:rsidRPr="006C6A40">
        <w:rPr>
          <w:rFonts w:ascii="Georgia" w:hAnsi="Georgia" w:cs="Arial"/>
          <w:i/>
          <w:sz w:val="22"/>
        </w:rPr>
        <w:t>(…)</w:t>
      </w:r>
      <w:r w:rsidRPr="00B041F9">
        <w:rPr>
          <w:rFonts w:ascii="Georgia" w:hAnsi="Georgia" w:cs="Arial"/>
          <w:i/>
        </w:rPr>
        <w:t>”</w:t>
      </w:r>
      <w:r w:rsidR="004127D6" w:rsidRPr="00B041F9">
        <w:rPr>
          <w:rFonts w:ascii="Georgia" w:hAnsi="Georgia" w:cs="Arial"/>
          <w:i/>
        </w:rPr>
        <w:t xml:space="preserve"> </w:t>
      </w:r>
      <w:r w:rsidR="004127D6" w:rsidRPr="00B041F9">
        <w:rPr>
          <w:rFonts w:ascii="Georgia" w:hAnsi="Georgia" w:cs="Arial"/>
        </w:rPr>
        <w:t>[Ib., video No.24, minuto 00:32:18 a 00:33:00]</w:t>
      </w:r>
      <w:r w:rsidRPr="00B041F9">
        <w:rPr>
          <w:rFonts w:ascii="Georgia" w:hAnsi="Georgia" w:cs="Arial"/>
        </w:rPr>
        <w:t xml:space="preserve">, sin </w:t>
      </w:r>
      <w:r w:rsidR="004935A2" w:rsidRPr="00B041F9">
        <w:rPr>
          <w:rFonts w:ascii="Georgia" w:hAnsi="Georgia" w:cs="Arial"/>
        </w:rPr>
        <w:t xml:space="preserve">más </w:t>
      </w:r>
      <w:r w:rsidRPr="00B041F9">
        <w:rPr>
          <w:rFonts w:ascii="Georgia" w:hAnsi="Georgia" w:cs="Arial"/>
        </w:rPr>
        <w:t xml:space="preserve">datos adicionales; afirmaciones escuetas </w:t>
      </w:r>
      <w:r w:rsidR="004935A2" w:rsidRPr="00B041F9">
        <w:rPr>
          <w:rFonts w:ascii="Georgia" w:hAnsi="Georgia" w:cs="Arial"/>
        </w:rPr>
        <w:t xml:space="preserve">y escasas </w:t>
      </w:r>
      <w:r w:rsidRPr="00B041F9">
        <w:rPr>
          <w:rFonts w:ascii="Georgia" w:hAnsi="Georgia" w:cs="Arial"/>
        </w:rPr>
        <w:t xml:space="preserve">para </w:t>
      </w:r>
      <w:r w:rsidR="000C4748" w:rsidRPr="00B041F9">
        <w:rPr>
          <w:rFonts w:ascii="Georgia" w:hAnsi="Georgia" w:cs="Arial"/>
        </w:rPr>
        <w:t xml:space="preserve">que </w:t>
      </w:r>
      <w:r w:rsidRPr="00B041F9">
        <w:rPr>
          <w:rFonts w:ascii="Georgia" w:hAnsi="Georgia" w:cs="Arial"/>
        </w:rPr>
        <w:t xml:space="preserve">se pueda deducir que </w:t>
      </w:r>
      <w:r w:rsidR="00FD5EC4" w:rsidRPr="00B041F9">
        <w:rPr>
          <w:rFonts w:ascii="Georgia" w:hAnsi="Georgia" w:cs="Arial"/>
        </w:rPr>
        <w:t xml:space="preserve">en efecto </w:t>
      </w:r>
      <w:r w:rsidR="004935A2" w:rsidRPr="00B041F9">
        <w:rPr>
          <w:rFonts w:ascii="Georgia" w:hAnsi="Georgia" w:cs="Arial"/>
        </w:rPr>
        <w:t xml:space="preserve">ingresó </w:t>
      </w:r>
      <w:r w:rsidRPr="00B041F9">
        <w:rPr>
          <w:rFonts w:ascii="Georgia" w:hAnsi="Georgia" w:cs="Arial"/>
        </w:rPr>
        <w:t xml:space="preserve">al correo electrónico. </w:t>
      </w:r>
      <w:r w:rsidR="000C4748" w:rsidRPr="00B041F9">
        <w:rPr>
          <w:rFonts w:ascii="Georgia" w:hAnsi="Georgia" w:cs="Arial"/>
        </w:rPr>
        <w:t>Se basan en la aparente actitud dominante frente a la demandada que no esclarece cómo, cuándo y dónde se apropió de los códigos de acceso.</w:t>
      </w:r>
    </w:p>
    <w:p w14:paraId="4F574F41" w14:textId="77777777" w:rsidR="000C4748" w:rsidRPr="00B041F9" w:rsidRDefault="000C4748" w:rsidP="00E666F5">
      <w:pPr>
        <w:pStyle w:val="Prrafodelista"/>
        <w:tabs>
          <w:tab w:val="left" w:pos="426"/>
        </w:tabs>
        <w:spacing w:line="276" w:lineRule="auto"/>
        <w:ind w:left="0"/>
        <w:jc w:val="both"/>
        <w:rPr>
          <w:rFonts w:ascii="Georgia" w:hAnsi="Georgia" w:cs="Arial"/>
        </w:rPr>
      </w:pPr>
    </w:p>
    <w:p w14:paraId="190D7640" w14:textId="36EC317C" w:rsidR="00CC0DD9" w:rsidRPr="00B041F9" w:rsidRDefault="000C4748" w:rsidP="00E666F5">
      <w:pPr>
        <w:pStyle w:val="Prrafodelista"/>
        <w:tabs>
          <w:tab w:val="left" w:pos="426"/>
        </w:tabs>
        <w:spacing w:line="276" w:lineRule="auto"/>
        <w:ind w:left="0"/>
        <w:jc w:val="both"/>
        <w:rPr>
          <w:rFonts w:ascii="Georgia" w:hAnsi="Georgia" w:cs="Arial"/>
        </w:rPr>
      </w:pPr>
      <w:r w:rsidRPr="00B041F9">
        <w:rPr>
          <w:rFonts w:ascii="Georgia" w:hAnsi="Georgia" w:cs="Arial"/>
        </w:rPr>
        <w:t xml:space="preserve">Pese a lo expuesto, cierto es que el interesado </w:t>
      </w:r>
      <w:r w:rsidR="0046643E" w:rsidRPr="00B041F9">
        <w:rPr>
          <w:rFonts w:ascii="Georgia" w:hAnsi="Georgia" w:cs="Arial"/>
        </w:rPr>
        <w:t xml:space="preserve">durante la convivencia marital pudo controlar el medio electrónico, así se deduce de la confesión hecha por su </w:t>
      </w:r>
      <w:r w:rsidRPr="00B041F9">
        <w:rPr>
          <w:rFonts w:ascii="Georgia" w:hAnsi="Georgia" w:cs="Arial"/>
        </w:rPr>
        <w:t xml:space="preserve">mandataria </w:t>
      </w:r>
      <w:r w:rsidR="00CB6A4A" w:rsidRPr="00B041F9">
        <w:rPr>
          <w:rFonts w:ascii="Georgia" w:hAnsi="Georgia" w:cs="Arial"/>
        </w:rPr>
        <w:t>en el escrito de subsanación</w:t>
      </w:r>
      <w:r w:rsidR="0046643E" w:rsidRPr="00B041F9">
        <w:rPr>
          <w:rFonts w:ascii="Georgia" w:hAnsi="Georgia" w:cs="Arial"/>
        </w:rPr>
        <w:t xml:space="preserve">, </w:t>
      </w:r>
      <w:r w:rsidR="00FD5EC4" w:rsidRPr="00B041F9">
        <w:rPr>
          <w:rFonts w:ascii="Georgia" w:hAnsi="Georgia" w:cs="Arial"/>
        </w:rPr>
        <w:t xml:space="preserve">en acato del D.806, artículo 8, inciso 2º, </w:t>
      </w:r>
      <w:r w:rsidR="0046643E" w:rsidRPr="00B041F9">
        <w:rPr>
          <w:rFonts w:ascii="Georgia" w:hAnsi="Georgia" w:cs="Arial"/>
        </w:rPr>
        <w:t>al afirmar que</w:t>
      </w:r>
      <w:r w:rsidR="00CB6A4A" w:rsidRPr="00B041F9">
        <w:rPr>
          <w:rFonts w:ascii="Georgia" w:hAnsi="Georgia" w:cs="Arial"/>
        </w:rPr>
        <w:t>:</w:t>
      </w:r>
      <w:r w:rsidR="00CB6A4A" w:rsidRPr="00B041F9">
        <w:rPr>
          <w:rFonts w:ascii="Georgia" w:hAnsi="Georgia" w:cs="Arial"/>
          <w:b/>
        </w:rPr>
        <w:t xml:space="preserve"> </w:t>
      </w:r>
      <w:r w:rsidR="00CB6A4A" w:rsidRPr="00B041F9">
        <w:rPr>
          <w:rFonts w:ascii="Georgia" w:hAnsi="Georgia" w:cs="Arial"/>
          <w:i/>
        </w:rPr>
        <w:t>“</w:t>
      </w:r>
      <w:r w:rsidR="00CB6A4A" w:rsidRPr="006C6A40">
        <w:rPr>
          <w:rFonts w:ascii="Georgia" w:hAnsi="Georgia" w:cs="Arial"/>
          <w:i/>
          <w:sz w:val="22"/>
        </w:rPr>
        <w:t>(…) era el correo que utilizaban para remitir información para trámites bancarios (…)</w:t>
      </w:r>
      <w:r w:rsidR="00CB6A4A" w:rsidRPr="00B041F9">
        <w:rPr>
          <w:rFonts w:ascii="Georgia" w:hAnsi="Georgia" w:cs="Arial"/>
          <w:i/>
        </w:rPr>
        <w:t>”</w:t>
      </w:r>
      <w:r w:rsidR="00E62BCB" w:rsidRPr="00B041F9">
        <w:rPr>
          <w:rFonts w:ascii="Georgia" w:hAnsi="Georgia" w:cs="Arial"/>
        </w:rPr>
        <w:t xml:space="preserve"> [Ib., pdf No.06, folio 5]</w:t>
      </w:r>
      <w:r w:rsidR="0046643E" w:rsidRPr="00B041F9">
        <w:rPr>
          <w:rFonts w:ascii="Georgia" w:hAnsi="Georgia" w:cs="Arial"/>
        </w:rPr>
        <w:t>. El uso compartido supone el hecho derivado de que para esa época conocía la clave</w:t>
      </w:r>
      <w:r w:rsidR="004935A2" w:rsidRPr="00B041F9">
        <w:rPr>
          <w:rFonts w:ascii="Georgia" w:hAnsi="Georgia" w:cs="Arial"/>
        </w:rPr>
        <w:t>;</w:t>
      </w:r>
      <w:r w:rsidR="0046643E" w:rsidRPr="00B041F9">
        <w:rPr>
          <w:rFonts w:ascii="Georgia" w:hAnsi="Georgia" w:cs="Arial"/>
        </w:rPr>
        <w:t xml:space="preserve"> </w:t>
      </w:r>
      <w:r w:rsidR="004935A2" w:rsidRPr="00B041F9">
        <w:rPr>
          <w:rFonts w:ascii="Georgia" w:hAnsi="Georgia" w:cs="Arial"/>
        </w:rPr>
        <w:t>s</w:t>
      </w:r>
      <w:r w:rsidR="0046643E" w:rsidRPr="00B041F9">
        <w:rPr>
          <w:rFonts w:ascii="Georgia" w:hAnsi="Georgia" w:cs="Arial"/>
        </w:rPr>
        <w:t xml:space="preserve">in embargo, </w:t>
      </w:r>
      <w:r w:rsidR="00E62BCB" w:rsidRPr="00B041F9">
        <w:rPr>
          <w:rFonts w:ascii="Georgia" w:hAnsi="Georgia" w:cs="Arial"/>
        </w:rPr>
        <w:t xml:space="preserve">esta reflexión </w:t>
      </w:r>
      <w:r w:rsidR="0046643E" w:rsidRPr="00B041F9">
        <w:rPr>
          <w:rFonts w:ascii="Georgia" w:hAnsi="Georgia" w:cs="Arial"/>
        </w:rPr>
        <w:t xml:space="preserve">es </w:t>
      </w:r>
      <w:r w:rsidR="004935A2" w:rsidRPr="00B041F9">
        <w:rPr>
          <w:rFonts w:ascii="Georgia" w:hAnsi="Georgia" w:cs="Arial"/>
        </w:rPr>
        <w:t xml:space="preserve">precaria </w:t>
      </w:r>
      <w:r w:rsidR="0046643E" w:rsidRPr="00B041F9">
        <w:rPr>
          <w:rFonts w:ascii="Georgia" w:hAnsi="Georgia" w:cs="Arial"/>
        </w:rPr>
        <w:t xml:space="preserve">para dar por sentado que </w:t>
      </w:r>
      <w:r w:rsidR="00CC0DD9" w:rsidRPr="00B041F9">
        <w:rPr>
          <w:rFonts w:ascii="Georgia" w:hAnsi="Georgia" w:cs="Arial"/>
        </w:rPr>
        <w:t xml:space="preserve">para el día de la notificación </w:t>
      </w:r>
      <w:r w:rsidR="00BB457F" w:rsidRPr="00B041F9">
        <w:rPr>
          <w:rFonts w:ascii="Georgia" w:hAnsi="Georgia" w:cs="Arial"/>
        </w:rPr>
        <w:t xml:space="preserve">entró </w:t>
      </w:r>
      <w:r w:rsidR="00CC0DD9" w:rsidRPr="00B041F9">
        <w:rPr>
          <w:rFonts w:ascii="Georgia" w:hAnsi="Georgia" w:cs="Arial"/>
        </w:rPr>
        <w:t xml:space="preserve">a la plataforma virtual, como quiera que se desconoce si aún se preserva la misma clave de acceso. La demandada no hizo alusión al respecto, ni la apoderada alegó en este sentido. </w:t>
      </w:r>
    </w:p>
    <w:p w14:paraId="67F2CD79" w14:textId="77777777" w:rsidR="00CC0DD9" w:rsidRPr="00B041F9" w:rsidRDefault="00CC0DD9" w:rsidP="00E666F5">
      <w:pPr>
        <w:pStyle w:val="Prrafodelista"/>
        <w:tabs>
          <w:tab w:val="left" w:pos="426"/>
        </w:tabs>
        <w:spacing w:line="276" w:lineRule="auto"/>
        <w:ind w:left="0"/>
        <w:jc w:val="both"/>
        <w:rPr>
          <w:rFonts w:ascii="Georgia" w:hAnsi="Georgia" w:cs="Arial"/>
        </w:rPr>
      </w:pPr>
    </w:p>
    <w:p w14:paraId="098BFC01" w14:textId="108590F3" w:rsidR="00980D6E" w:rsidRPr="00B041F9" w:rsidRDefault="00CC0DD9" w:rsidP="00E666F5">
      <w:pPr>
        <w:pStyle w:val="Prrafodelista"/>
        <w:tabs>
          <w:tab w:val="left" w:pos="426"/>
        </w:tabs>
        <w:spacing w:line="276" w:lineRule="auto"/>
        <w:ind w:left="0"/>
        <w:jc w:val="both"/>
        <w:rPr>
          <w:rFonts w:ascii="Georgia" w:hAnsi="Georgia" w:cs="Arial"/>
        </w:rPr>
      </w:pPr>
      <w:r w:rsidRPr="00B041F9">
        <w:rPr>
          <w:rFonts w:ascii="Georgia" w:hAnsi="Georgia" w:cs="Arial"/>
        </w:rPr>
        <w:t xml:space="preserve">Aquel </w:t>
      </w:r>
      <w:r w:rsidR="0044364D" w:rsidRPr="00B041F9">
        <w:rPr>
          <w:rFonts w:ascii="Georgia" w:hAnsi="Georgia" w:cs="Arial"/>
        </w:rPr>
        <w:t>discernimiento</w:t>
      </w:r>
      <w:r w:rsidR="00FD5EC4" w:rsidRPr="00B041F9">
        <w:rPr>
          <w:rFonts w:ascii="Georgia" w:hAnsi="Georgia" w:cs="Arial"/>
        </w:rPr>
        <w:t xml:space="preserve"> </w:t>
      </w:r>
      <w:r w:rsidRPr="00B041F9">
        <w:rPr>
          <w:rFonts w:ascii="Georgia" w:hAnsi="Georgia" w:cs="Arial"/>
        </w:rPr>
        <w:t xml:space="preserve">es </w:t>
      </w:r>
      <w:r w:rsidR="00FD5EC4" w:rsidRPr="00B041F9">
        <w:rPr>
          <w:rFonts w:ascii="Georgia" w:hAnsi="Georgia" w:cs="Arial"/>
        </w:rPr>
        <w:t xml:space="preserve">suficiente para desestimar la alzada; </w:t>
      </w:r>
      <w:r w:rsidR="0080731E" w:rsidRPr="00B041F9">
        <w:rPr>
          <w:rFonts w:ascii="Georgia" w:hAnsi="Georgia" w:cs="Arial"/>
        </w:rPr>
        <w:t>sin embargo</w:t>
      </w:r>
      <w:r w:rsidR="00FD5EC4" w:rsidRPr="00B041F9">
        <w:rPr>
          <w:rFonts w:ascii="Georgia" w:hAnsi="Georgia" w:cs="Arial"/>
        </w:rPr>
        <w:t>, si en gracia de discusión se admitiese probado</w:t>
      </w:r>
      <w:r w:rsidRPr="00B041F9">
        <w:rPr>
          <w:rFonts w:ascii="Georgia" w:hAnsi="Georgia" w:cs="Arial"/>
        </w:rPr>
        <w:t xml:space="preserve"> que todavía puede controlar dicha herramienta</w:t>
      </w:r>
      <w:r w:rsidR="00FD5EC4" w:rsidRPr="00B041F9">
        <w:rPr>
          <w:rFonts w:ascii="Georgia" w:hAnsi="Georgia" w:cs="Arial"/>
        </w:rPr>
        <w:t xml:space="preserve">, lo cierto es que </w:t>
      </w:r>
      <w:r w:rsidRPr="00B041F9">
        <w:rPr>
          <w:rFonts w:ascii="Georgia" w:hAnsi="Georgia" w:cs="Arial"/>
          <w:u w:val="single"/>
        </w:rPr>
        <w:t xml:space="preserve">la </w:t>
      </w:r>
      <w:r w:rsidR="00FD5EC4" w:rsidRPr="00B041F9">
        <w:rPr>
          <w:rFonts w:ascii="Georgia" w:hAnsi="Georgia" w:cs="Arial"/>
          <w:u w:val="single"/>
        </w:rPr>
        <w:t xml:space="preserve">manipulación </w:t>
      </w:r>
      <w:r w:rsidRPr="00B041F9">
        <w:rPr>
          <w:rFonts w:ascii="Georgia" w:hAnsi="Georgia" w:cs="Arial"/>
          <w:u w:val="single"/>
        </w:rPr>
        <w:t xml:space="preserve">deliberada </w:t>
      </w:r>
      <w:r w:rsidR="0080731E" w:rsidRPr="00B041F9">
        <w:rPr>
          <w:rFonts w:ascii="Georgia" w:hAnsi="Georgia" w:cs="Arial"/>
          <w:u w:val="single"/>
        </w:rPr>
        <w:t>endilgada no se demostró.</w:t>
      </w:r>
      <w:r w:rsidR="0080731E" w:rsidRPr="00B041F9">
        <w:rPr>
          <w:rFonts w:ascii="Georgia" w:hAnsi="Georgia" w:cs="Arial"/>
        </w:rPr>
        <w:t xml:space="preserve"> </w:t>
      </w:r>
    </w:p>
    <w:p w14:paraId="31C968E0" w14:textId="77777777" w:rsidR="00980D6E" w:rsidRPr="00B041F9" w:rsidRDefault="00980D6E" w:rsidP="00E666F5">
      <w:pPr>
        <w:pStyle w:val="Prrafodelista"/>
        <w:tabs>
          <w:tab w:val="left" w:pos="426"/>
        </w:tabs>
        <w:spacing w:line="276" w:lineRule="auto"/>
        <w:ind w:left="0"/>
        <w:jc w:val="both"/>
        <w:rPr>
          <w:rFonts w:ascii="Georgia" w:hAnsi="Georgia" w:cs="Arial"/>
        </w:rPr>
      </w:pPr>
    </w:p>
    <w:p w14:paraId="66134383" w14:textId="38334EB7" w:rsidR="00442DAB" w:rsidRPr="00B041F9" w:rsidRDefault="0080731E" w:rsidP="00E666F5">
      <w:pPr>
        <w:pStyle w:val="Prrafodelista"/>
        <w:tabs>
          <w:tab w:val="left" w:pos="426"/>
        </w:tabs>
        <w:spacing w:line="276" w:lineRule="auto"/>
        <w:ind w:left="0"/>
        <w:jc w:val="both"/>
        <w:rPr>
          <w:rFonts w:ascii="Georgia" w:hAnsi="Georgia"/>
        </w:rPr>
      </w:pPr>
      <w:r w:rsidRPr="00B041F9">
        <w:rPr>
          <w:rFonts w:ascii="Georgia" w:hAnsi="Georgia" w:cs="Arial"/>
        </w:rPr>
        <w:t xml:space="preserve">Un único testigo realizó tal aseveración, mas </w:t>
      </w:r>
      <w:r w:rsidR="00442DAB" w:rsidRPr="00B041F9">
        <w:rPr>
          <w:rFonts w:ascii="Georgia" w:hAnsi="Georgia"/>
        </w:rPr>
        <w:t>descans</w:t>
      </w:r>
      <w:r w:rsidRPr="00B041F9">
        <w:rPr>
          <w:rFonts w:ascii="Georgia" w:hAnsi="Georgia"/>
        </w:rPr>
        <w:t>ó</w:t>
      </w:r>
      <w:r w:rsidR="00442DAB" w:rsidRPr="00B041F9">
        <w:rPr>
          <w:rFonts w:ascii="Georgia" w:hAnsi="Georgia"/>
        </w:rPr>
        <w:t xml:space="preserve"> en </w:t>
      </w:r>
      <w:r w:rsidR="00FD5EC4" w:rsidRPr="00B041F9">
        <w:rPr>
          <w:rFonts w:ascii="Georgia" w:hAnsi="Georgia"/>
        </w:rPr>
        <w:t xml:space="preserve">un juicio de valor </w:t>
      </w:r>
      <w:r w:rsidR="00442DAB" w:rsidRPr="00B041F9">
        <w:rPr>
          <w:rFonts w:ascii="Georgia" w:hAnsi="Georgia"/>
        </w:rPr>
        <w:t>apresurado e infundado,</w:t>
      </w:r>
      <w:r w:rsidR="0044364D" w:rsidRPr="00B041F9">
        <w:rPr>
          <w:rFonts w:ascii="Georgia" w:hAnsi="Georgia"/>
        </w:rPr>
        <w:t xml:space="preserve"> y</w:t>
      </w:r>
      <w:r w:rsidR="00442DAB" w:rsidRPr="00B041F9">
        <w:rPr>
          <w:rFonts w:ascii="Georgia" w:hAnsi="Georgia"/>
        </w:rPr>
        <w:t xml:space="preserve"> </w:t>
      </w:r>
      <w:r w:rsidRPr="00B041F9">
        <w:rPr>
          <w:rFonts w:ascii="Georgia" w:hAnsi="Georgia"/>
        </w:rPr>
        <w:t xml:space="preserve">sin </w:t>
      </w:r>
      <w:r w:rsidR="00442DAB" w:rsidRPr="00B041F9">
        <w:rPr>
          <w:rFonts w:ascii="Georgia" w:hAnsi="Georgia"/>
        </w:rPr>
        <w:t xml:space="preserve">sostén </w:t>
      </w:r>
      <w:r w:rsidRPr="00B041F9">
        <w:rPr>
          <w:rFonts w:ascii="Georgia" w:hAnsi="Georgia"/>
        </w:rPr>
        <w:t>evidenciable</w:t>
      </w:r>
      <w:r w:rsidR="0044364D" w:rsidRPr="00B041F9">
        <w:rPr>
          <w:rFonts w:ascii="Georgia" w:hAnsi="Georgia"/>
        </w:rPr>
        <w:t>;</w:t>
      </w:r>
      <w:r w:rsidR="00442DAB" w:rsidRPr="00B041F9">
        <w:rPr>
          <w:rFonts w:ascii="Georgia" w:hAnsi="Georgia"/>
        </w:rPr>
        <w:t xml:space="preserve"> </w:t>
      </w:r>
      <w:r w:rsidR="0044364D" w:rsidRPr="00B041F9">
        <w:rPr>
          <w:rFonts w:ascii="Georgia" w:hAnsi="Georgia"/>
        </w:rPr>
        <w:t xml:space="preserve">en efecto, </w:t>
      </w:r>
      <w:r w:rsidR="00442DAB" w:rsidRPr="00B041F9">
        <w:rPr>
          <w:rFonts w:ascii="Georgia" w:hAnsi="Georgia"/>
        </w:rPr>
        <w:t xml:space="preserve">refirió: </w:t>
      </w:r>
      <w:r w:rsidR="00980D6E" w:rsidRPr="00B041F9">
        <w:rPr>
          <w:rFonts w:ascii="Georgia" w:hAnsi="Georgia"/>
          <w:i/>
        </w:rPr>
        <w:t>“</w:t>
      </w:r>
      <w:r w:rsidR="00980D6E" w:rsidRPr="006C6A40">
        <w:rPr>
          <w:rFonts w:ascii="Georgia" w:hAnsi="Georgia"/>
          <w:i/>
          <w:sz w:val="22"/>
        </w:rPr>
        <w:t>(…) el correo aparecía leído como que el señor Javier se lo había… sí él fue el que lo leyó (…) ella me dice que ella nunca lo leyó y entonces ahí aparecía como leído (…)</w:t>
      </w:r>
      <w:r w:rsidR="00980D6E" w:rsidRPr="00B041F9">
        <w:rPr>
          <w:rFonts w:ascii="Georgia" w:hAnsi="Georgia"/>
          <w:i/>
        </w:rPr>
        <w:t xml:space="preserve">” </w:t>
      </w:r>
      <w:r w:rsidR="00980D6E" w:rsidRPr="00B041F9">
        <w:rPr>
          <w:rFonts w:ascii="Georgia" w:hAnsi="Georgia" w:cs="Arial"/>
        </w:rPr>
        <w:t>[Ib., video No.24, minuto 00:22:41 a 00:23:09]</w:t>
      </w:r>
      <w:r w:rsidR="0044364D" w:rsidRPr="00B041F9">
        <w:rPr>
          <w:rFonts w:ascii="Georgia" w:hAnsi="Georgia" w:cs="Arial"/>
        </w:rPr>
        <w:t>;</w:t>
      </w:r>
      <w:r w:rsidR="00980D6E" w:rsidRPr="00B041F9">
        <w:rPr>
          <w:rFonts w:ascii="Georgia" w:hAnsi="Georgia"/>
        </w:rPr>
        <w:t xml:space="preserve"> </w:t>
      </w:r>
      <w:r w:rsidR="0044364D" w:rsidRPr="00B041F9">
        <w:rPr>
          <w:rFonts w:ascii="Georgia" w:hAnsi="Georgia"/>
        </w:rPr>
        <w:t xml:space="preserve">y, </w:t>
      </w:r>
      <w:r w:rsidR="00442DAB" w:rsidRPr="00B041F9">
        <w:rPr>
          <w:rFonts w:ascii="Georgia" w:hAnsi="Georgia"/>
          <w:i/>
        </w:rPr>
        <w:t>“</w:t>
      </w:r>
      <w:r w:rsidR="00442DAB" w:rsidRPr="006C6A40">
        <w:rPr>
          <w:rFonts w:ascii="Georgia" w:hAnsi="Georgia"/>
          <w:i/>
          <w:sz w:val="22"/>
        </w:rPr>
        <w:t xml:space="preserve">(…) él </w:t>
      </w:r>
      <w:r w:rsidR="00980D6E" w:rsidRPr="006C6A40">
        <w:rPr>
          <w:rFonts w:ascii="Georgia" w:hAnsi="Georgia"/>
          <w:i/>
          <w:sz w:val="22"/>
        </w:rPr>
        <w:t xml:space="preserve">siempre le </w:t>
      </w:r>
      <w:r w:rsidR="00442DAB" w:rsidRPr="006C6A40">
        <w:rPr>
          <w:rFonts w:ascii="Georgia" w:hAnsi="Georgia"/>
          <w:i/>
          <w:sz w:val="22"/>
        </w:rPr>
        <w:t xml:space="preserve">tenía </w:t>
      </w:r>
      <w:r w:rsidR="00980D6E" w:rsidRPr="006C6A40">
        <w:rPr>
          <w:rFonts w:ascii="Georgia" w:hAnsi="Georgia"/>
          <w:i/>
          <w:sz w:val="22"/>
        </w:rPr>
        <w:t xml:space="preserve">la clave al celular, él sabía muchas cosas de ella, (…), entonces </w:t>
      </w:r>
      <w:r w:rsidR="00980D6E" w:rsidRPr="006C6A40">
        <w:rPr>
          <w:rFonts w:ascii="Georgia" w:hAnsi="Georgia"/>
          <w:i/>
          <w:sz w:val="22"/>
          <w:u w:val="single"/>
        </w:rPr>
        <w:t>por eso lo digo yo que él fue</w:t>
      </w:r>
      <w:r w:rsidR="0044364D" w:rsidRPr="006C6A40">
        <w:rPr>
          <w:rFonts w:ascii="Georgia" w:hAnsi="Georgia"/>
          <w:i/>
          <w:sz w:val="22"/>
          <w:u w:val="single"/>
        </w:rPr>
        <w:t>,</w:t>
      </w:r>
      <w:r w:rsidR="00980D6E" w:rsidRPr="006C6A40">
        <w:rPr>
          <w:rFonts w:ascii="Georgia" w:hAnsi="Georgia"/>
          <w:i/>
          <w:sz w:val="22"/>
          <w:u w:val="single"/>
        </w:rPr>
        <w:t xml:space="preserve"> porque, al ella no leerlos, solamente él era la única persona que tenía las claves de ella (…) entonces por eso</w:t>
      </w:r>
      <w:r w:rsidR="00442DAB" w:rsidRPr="006C6A40">
        <w:rPr>
          <w:rFonts w:ascii="Georgia" w:hAnsi="Georgia"/>
          <w:i/>
          <w:sz w:val="22"/>
        </w:rPr>
        <w:t xml:space="preserve"> (…)</w:t>
      </w:r>
      <w:r w:rsidR="00442DAB" w:rsidRPr="00B041F9">
        <w:rPr>
          <w:rFonts w:ascii="Georgia" w:hAnsi="Georgia"/>
          <w:i/>
        </w:rPr>
        <w:t>”</w:t>
      </w:r>
      <w:r w:rsidR="00485975" w:rsidRPr="00B041F9">
        <w:rPr>
          <w:rFonts w:ascii="Georgia" w:hAnsi="Georgia"/>
        </w:rPr>
        <w:t xml:space="preserve"> - sublínea puesta a propósito -</w:t>
      </w:r>
      <w:r w:rsidR="00980D6E" w:rsidRPr="00B041F9">
        <w:rPr>
          <w:rFonts w:ascii="Georgia" w:hAnsi="Georgia"/>
          <w:i/>
        </w:rPr>
        <w:t xml:space="preserve"> </w:t>
      </w:r>
      <w:r w:rsidR="00980D6E" w:rsidRPr="00B041F9">
        <w:rPr>
          <w:rFonts w:ascii="Georgia" w:hAnsi="Georgia" w:cs="Arial"/>
        </w:rPr>
        <w:t>[Ib., video No.24, minuto 00:24:33 a 00:24:49]</w:t>
      </w:r>
      <w:r w:rsidR="00442DAB" w:rsidRPr="00B041F9">
        <w:rPr>
          <w:rFonts w:ascii="Georgia" w:hAnsi="Georgia"/>
        </w:rPr>
        <w:t xml:space="preserve">. </w:t>
      </w:r>
      <w:r w:rsidR="0044364D" w:rsidRPr="00B041F9">
        <w:rPr>
          <w:rFonts w:ascii="Georgia" w:hAnsi="Georgia"/>
        </w:rPr>
        <w:t xml:space="preserve">Estar al tanto de </w:t>
      </w:r>
      <w:r w:rsidR="00442DAB" w:rsidRPr="00B041F9">
        <w:rPr>
          <w:rFonts w:ascii="Georgia" w:hAnsi="Georgia"/>
        </w:rPr>
        <w:t>los códigos no conlleva el acto mal intencionado imputado</w:t>
      </w:r>
      <w:r w:rsidRPr="00B041F9">
        <w:rPr>
          <w:rFonts w:ascii="Georgia" w:hAnsi="Georgia"/>
        </w:rPr>
        <w:t xml:space="preserve"> de leer el mensaje</w:t>
      </w:r>
      <w:r w:rsidR="0044364D" w:rsidRPr="00B041F9">
        <w:rPr>
          <w:rFonts w:ascii="Georgia" w:hAnsi="Georgia"/>
        </w:rPr>
        <w:t xml:space="preserve"> </w:t>
      </w:r>
      <w:r w:rsidRPr="00B041F9">
        <w:rPr>
          <w:rFonts w:ascii="Georgia" w:hAnsi="Georgia"/>
        </w:rPr>
        <w:t>y evitar que la recurrente se enterara</w:t>
      </w:r>
      <w:r w:rsidR="0044364D" w:rsidRPr="00B041F9">
        <w:rPr>
          <w:rFonts w:ascii="Georgia" w:hAnsi="Georgia"/>
        </w:rPr>
        <w:t>, al dejar de figurar como “nuevo” en la bandeja de entrada</w:t>
      </w:r>
      <w:r w:rsidR="00442DAB" w:rsidRPr="00B041F9">
        <w:rPr>
          <w:rFonts w:ascii="Georgia" w:hAnsi="Georgia"/>
        </w:rPr>
        <w:t>.</w:t>
      </w:r>
    </w:p>
    <w:p w14:paraId="26350FEE" w14:textId="65B7292A" w:rsidR="00442DAB" w:rsidRPr="00B041F9" w:rsidRDefault="00442DAB" w:rsidP="00E666F5">
      <w:pPr>
        <w:pStyle w:val="Prrafodelista"/>
        <w:tabs>
          <w:tab w:val="left" w:pos="426"/>
        </w:tabs>
        <w:spacing w:line="276" w:lineRule="auto"/>
        <w:ind w:left="0"/>
        <w:jc w:val="both"/>
        <w:rPr>
          <w:rFonts w:ascii="Georgia" w:hAnsi="Georgia"/>
        </w:rPr>
      </w:pPr>
    </w:p>
    <w:p w14:paraId="67EA2C96" w14:textId="1E333957" w:rsidR="006A6FEE" w:rsidRPr="00B041F9" w:rsidRDefault="0080731E" w:rsidP="00E666F5">
      <w:pPr>
        <w:pStyle w:val="Prrafodelista"/>
        <w:tabs>
          <w:tab w:val="left" w:pos="426"/>
        </w:tabs>
        <w:spacing w:line="276" w:lineRule="auto"/>
        <w:ind w:left="0"/>
        <w:jc w:val="both"/>
        <w:rPr>
          <w:rFonts w:ascii="Georgia" w:hAnsi="Georgia"/>
        </w:rPr>
      </w:pPr>
      <w:r w:rsidRPr="00B041F9">
        <w:rPr>
          <w:rFonts w:ascii="Georgia" w:hAnsi="Georgia"/>
        </w:rPr>
        <w:t xml:space="preserve">En contraste, obra material probatorio mínimo </w:t>
      </w:r>
      <w:r w:rsidR="00485975" w:rsidRPr="00B041F9">
        <w:rPr>
          <w:rFonts w:ascii="Georgia" w:hAnsi="Georgia"/>
        </w:rPr>
        <w:t xml:space="preserve">bastante </w:t>
      </w:r>
      <w:r w:rsidRPr="00B041F9">
        <w:rPr>
          <w:rFonts w:ascii="Georgia" w:hAnsi="Georgia"/>
        </w:rPr>
        <w:t xml:space="preserve">que tajantemente da cuenta </w:t>
      </w:r>
      <w:r w:rsidR="00B40EA2" w:rsidRPr="00B041F9">
        <w:rPr>
          <w:rFonts w:ascii="Georgia" w:hAnsi="Georgia"/>
        </w:rPr>
        <w:t xml:space="preserve">de </w:t>
      </w:r>
      <w:r w:rsidRPr="00B041F9">
        <w:rPr>
          <w:rFonts w:ascii="Georgia" w:hAnsi="Georgia"/>
        </w:rPr>
        <w:t xml:space="preserve">que </w:t>
      </w:r>
      <w:r w:rsidR="00B40EA2" w:rsidRPr="00B041F9">
        <w:rPr>
          <w:rFonts w:ascii="Georgia" w:hAnsi="Georgia"/>
        </w:rPr>
        <w:t xml:space="preserve">el mensaje llegó el 12-10-2021 y </w:t>
      </w:r>
      <w:r w:rsidRPr="00B041F9">
        <w:rPr>
          <w:rFonts w:ascii="Georgia" w:hAnsi="Georgia"/>
        </w:rPr>
        <w:t xml:space="preserve">no fue alterado por ninguna persona hasta el </w:t>
      </w:r>
      <w:r w:rsidRPr="00B041F9">
        <w:rPr>
          <w:rFonts w:ascii="Georgia" w:hAnsi="Georgia"/>
        </w:rPr>
        <w:lastRenderedPageBreak/>
        <w:t xml:space="preserve">26-11-2021. La empresa </w:t>
      </w:r>
      <w:r w:rsidR="0044364D" w:rsidRPr="00B041F9">
        <w:rPr>
          <w:rFonts w:ascii="Georgia" w:hAnsi="Georgia"/>
        </w:rPr>
        <w:t>“</w:t>
      </w:r>
      <w:r w:rsidR="0044364D" w:rsidRPr="00B041F9">
        <w:rPr>
          <w:rFonts w:ascii="Georgia" w:hAnsi="Georgia"/>
          <w:i/>
        </w:rPr>
        <w:t>e-entrega”</w:t>
      </w:r>
      <w:r w:rsidRPr="00B041F9">
        <w:rPr>
          <w:rFonts w:ascii="Georgia" w:hAnsi="Georgia"/>
        </w:rPr>
        <w:t xml:space="preserve"> </w:t>
      </w:r>
      <w:r w:rsidR="0044364D" w:rsidRPr="00B041F9">
        <w:rPr>
          <w:rFonts w:ascii="Georgia" w:hAnsi="Georgia"/>
        </w:rPr>
        <w:t>certificó que el 12-10-2021 a las 15:</w:t>
      </w:r>
      <w:r w:rsidR="00B40EA2" w:rsidRPr="00B041F9">
        <w:rPr>
          <w:rFonts w:ascii="Georgia" w:hAnsi="Georgia"/>
        </w:rPr>
        <w:t>51:48</w:t>
      </w:r>
      <w:r w:rsidR="0044364D" w:rsidRPr="00B041F9">
        <w:rPr>
          <w:rFonts w:ascii="Georgia" w:hAnsi="Georgia"/>
        </w:rPr>
        <w:t xml:space="preserve"> remitió la notificación al correo electrónico de la demandada “</w:t>
      </w:r>
      <w:hyperlink r:id="rId12" w:history="1">
        <w:r w:rsidR="0044364D" w:rsidRPr="00B041F9">
          <w:rPr>
            <w:rStyle w:val="Hipervnculo"/>
            <w:rFonts w:ascii="Georgia" w:hAnsi="Georgia"/>
            <w:color w:val="auto"/>
          </w:rPr>
          <w:t>johannacastrillonhenao@gmail.com</w:t>
        </w:r>
      </w:hyperlink>
      <w:r w:rsidR="0044364D" w:rsidRPr="00B041F9">
        <w:rPr>
          <w:rFonts w:ascii="Georgia" w:hAnsi="Georgia"/>
        </w:rPr>
        <w:t>”</w:t>
      </w:r>
      <w:r w:rsidR="00B40EA2" w:rsidRPr="00B041F9">
        <w:rPr>
          <w:rFonts w:ascii="Georgia" w:hAnsi="Georgia"/>
        </w:rPr>
        <w:t xml:space="preserve"> y cuenta </w:t>
      </w:r>
      <w:r w:rsidR="0044364D" w:rsidRPr="00B041F9">
        <w:rPr>
          <w:rFonts w:ascii="Georgia" w:hAnsi="Georgia"/>
        </w:rPr>
        <w:t xml:space="preserve">con </w:t>
      </w:r>
      <w:r w:rsidR="0044364D" w:rsidRPr="00B041F9">
        <w:rPr>
          <w:rFonts w:ascii="Georgia" w:hAnsi="Georgia"/>
          <w:i/>
        </w:rPr>
        <w:t>“</w:t>
      </w:r>
      <w:r w:rsidRPr="00B041F9">
        <w:rPr>
          <w:rFonts w:ascii="Georgia" w:hAnsi="Georgia"/>
          <w:i/>
        </w:rPr>
        <w:t>acuse de recibido</w:t>
      </w:r>
      <w:r w:rsidR="0044364D" w:rsidRPr="00B041F9">
        <w:rPr>
          <w:rFonts w:ascii="Georgia" w:hAnsi="Georgia"/>
          <w:i/>
        </w:rPr>
        <w:t>”</w:t>
      </w:r>
      <w:r w:rsidRPr="00B041F9">
        <w:rPr>
          <w:rFonts w:ascii="Georgia" w:hAnsi="Georgia"/>
        </w:rPr>
        <w:t xml:space="preserve"> </w:t>
      </w:r>
      <w:r w:rsidR="00B40EA2" w:rsidRPr="00B041F9">
        <w:rPr>
          <w:rFonts w:ascii="Georgia" w:hAnsi="Georgia"/>
        </w:rPr>
        <w:t xml:space="preserve">del </w:t>
      </w:r>
      <w:r w:rsidRPr="00B041F9">
        <w:rPr>
          <w:rFonts w:ascii="Georgia" w:hAnsi="Georgia"/>
        </w:rPr>
        <w:t xml:space="preserve">mismo día a las </w:t>
      </w:r>
      <w:r w:rsidR="00B40EA2" w:rsidRPr="00B041F9">
        <w:rPr>
          <w:rFonts w:ascii="Georgia" w:hAnsi="Georgia"/>
        </w:rPr>
        <w:t xml:space="preserve">15:54:45 </w:t>
      </w:r>
      <w:r w:rsidR="00B40EA2" w:rsidRPr="00B041F9">
        <w:rPr>
          <w:rFonts w:ascii="Georgia" w:hAnsi="Georgia"/>
          <w:i/>
        </w:rPr>
        <w:t xml:space="preserve"> </w:t>
      </w:r>
      <w:r w:rsidR="00B40EA2" w:rsidRPr="00B041F9">
        <w:rPr>
          <w:rFonts w:ascii="Georgia" w:hAnsi="Georgia" w:cs="Arial"/>
        </w:rPr>
        <w:t>[Ib., pdf No.09]</w:t>
      </w:r>
      <w:r w:rsidR="00B40EA2" w:rsidRPr="00B041F9">
        <w:rPr>
          <w:rFonts w:ascii="Georgia" w:hAnsi="Georgia"/>
        </w:rPr>
        <w:t xml:space="preserve">; y, luego informó a la mandataria que el destinatario abrió el mensaje el 26-11-2021 a las 10:32:13 </w:t>
      </w:r>
      <w:r w:rsidR="00B40EA2" w:rsidRPr="00B041F9">
        <w:rPr>
          <w:rFonts w:ascii="Georgia" w:hAnsi="Georgia" w:cs="Arial"/>
        </w:rPr>
        <w:t>[Ib., pdf No.18, folio 5]</w:t>
      </w:r>
    </w:p>
    <w:p w14:paraId="7E816A29" w14:textId="77777777" w:rsidR="0044364D" w:rsidRPr="00B041F9" w:rsidRDefault="0044364D" w:rsidP="00E666F5">
      <w:pPr>
        <w:pStyle w:val="Prrafodelista"/>
        <w:tabs>
          <w:tab w:val="left" w:pos="426"/>
        </w:tabs>
        <w:spacing w:line="276" w:lineRule="auto"/>
        <w:ind w:left="0"/>
        <w:jc w:val="both"/>
        <w:rPr>
          <w:rFonts w:ascii="Georgia" w:hAnsi="Georgia"/>
        </w:rPr>
      </w:pPr>
    </w:p>
    <w:p w14:paraId="4E477A18" w14:textId="2E2B8989" w:rsidR="0080731E" w:rsidRPr="00B041F9" w:rsidRDefault="0080731E" w:rsidP="00E666F5">
      <w:pPr>
        <w:pStyle w:val="Prrafodelista"/>
        <w:tabs>
          <w:tab w:val="left" w:pos="426"/>
        </w:tabs>
        <w:spacing w:line="276" w:lineRule="auto"/>
        <w:ind w:left="0"/>
        <w:jc w:val="both"/>
        <w:rPr>
          <w:rFonts w:ascii="Georgia" w:hAnsi="Georgia"/>
        </w:rPr>
      </w:pPr>
      <w:r w:rsidRPr="00B041F9">
        <w:rPr>
          <w:rFonts w:ascii="Georgia" w:hAnsi="Georgia"/>
        </w:rPr>
        <w:t>El reparo asegura que la manifestación de recibir</w:t>
      </w:r>
      <w:r w:rsidR="00485975" w:rsidRPr="00B041F9">
        <w:rPr>
          <w:rFonts w:ascii="Georgia" w:hAnsi="Georgia"/>
        </w:rPr>
        <w:t>,</w:t>
      </w:r>
      <w:r w:rsidRPr="00B041F9">
        <w:rPr>
          <w:rFonts w:ascii="Georgia" w:hAnsi="Georgia"/>
        </w:rPr>
        <w:t xml:space="preserve"> es un acto ajeno a la demandada, sin parar mientes en que se trata de una respuesta automática emanada del medio electrónico receptor</w:t>
      </w:r>
      <w:r w:rsidR="00B40EA2" w:rsidRPr="00B041F9">
        <w:rPr>
          <w:rFonts w:ascii="Georgia" w:hAnsi="Georgia"/>
        </w:rPr>
        <w:t xml:space="preserve">; no puede consistir en un acto humano, </w:t>
      </w:r>
      <w:r w:rsidRPr="00B041F9">
        <w:rPr>
          <w:rFonts w:ascii="Georgia" w:hAnsi="Georgia"/>
        </w:rPr>
        <w:t xml:space="preserve">por la potísima razón de que </w:t>
      </w:r>
      <w:r w:rsidR="00B40EA2" w:rsidRPr="00B041F9">
        <w:rPr>
          <w:rFonts w:ascii="Georgia" w:hAnsi="Georgia"/>
        </w:rPr>
        <w:t xml:space="preserve">la herramienta informó que la lectura se dio </w:t>
      </w:r>
      <w:r w:rsidRPr="00B041F9">
        <w:rPr>
          <w:rFonts w:ascii="Georgia" w:hAnsi="Georgia"/>
        </w:rPr>
        <w:t>el 26-11-2021.</w:t>
      </w:r>
      <w:r w:rsidR="006A6FEE" w:rsidRPr="00B041F9">
        <w:rPr>
          <w:rFonts w:ascii="Georgia" w:hAnsi="Georgia"/>
        </w:rPr>
        <w:t xml:space="preserve"> Es un hecho notorio que los mensajes solo dejan de </w:t>
      </w:r>
      <w:r w:rsidR="00485975" w:rsidRPr="00B041F9">
        <w:rPr>
          <w:rFonts w:ascii="Georgia" w:hAnsi="Georgia"/>
        </w:rPr>
        <w:t xml:space="preserve">figurar </w:t>
      </w:r>
      <w:r w:rsidR="006A6FEE" w:rsidRPr="00B041F9">
        <w:rPr>
          <w:rFonts w:ascii="Georgia" w:hAnsi="Georgia"/>
        </w:rPr>
        <w:t>como nuevos después de abiertos y eso ocurrió mucho después de que se enviara la notificación</w:t>
      </w:r>
      <w:r w:rsidR="00B40EA2" w:rsidRPr="00B041F9">
        <w:rPr>
          <w:rFonts w:ascii="Georgia" w:hAnsi="Georgia"/>
        </w:rPr>
        <w:t xml:space="preserve"> (Más de </w:t>
      </w:r>
      <w:r w:rsidR="00485975" w:rsidRPr="00B041F9">
        <w:rPr>
          <w:rFonts w:ascii="Georgia" w:hAnsi="Georgia"/>
        </w:rPr>
        <w:t xml:space="preserve">un </w:t>
      </w:r>
      <w:r w:rsidR="00B40EA2" w:rsidRPr="00B041F9">
        <w:rPr>
          <w:rFonts w:ascii="Georgia" w:hAnsi="Georgia"/>
        </w:rPr>
        <w:t>mes)</w:t>
      </w:r>
      <w:r w:rsidR="006A6FEE" w:rsidRPr="00B041F9">
        <w:rPr>
          <w:rFonts w:ascii="Georgia" w:hAnsi="Georgia"/>
        </w:rPr>
        <w:t xml:space="preserve">, por ende, imposible que el demandante haya manipulado el correo para impedir el enteramiento. </w:t>
      </w:r>
    </w:p>
    <w:p w14:paraId="21F65699" w14:textId="1DBD67DC" w:rsidR="0080731E" w:rsidRPr="00B041F9" w:rsidRDefault="0080731E" w:rsidP="00E666F5">
      <w:pPr>
        <w:pStyle w:val="Prrafodelista"/>
        <w:tabs>
          <w:tab w:val="left" w:pos="426"/>
        </w:tabs>
        <w:spacing w:line="276" w:lineRule="auto"/>
        <w:ind w:left="0"/>
        <w:jc w:val="both"/>
        <w:rPr>
          <w:rFonts w:ascii="Georgia" w:hAnsi="Georgia"/>
        </w:rPr>
      </w:pPr>
    </w:p>
    <w:p w14:paraId="489A58D4" w14:textId="7916389B" w:rsidR="00F76EAA" w:rsidRPr="00B041F9" w:rsidRDefault="006A6FEE" w:rsidP="00E666F5">
      <w:pPr>
        <w:pStyle w:val="Prrafodelista"/>
        <w:tabs>
          <w:tab w:val="left" w:pos="426"/>
        </w:tabs>
        <w:spacing w:line="276" w:lineRule="auto"/>
        <w:ind w:left="0"/>
        <w:jc w:val="both"/>
        <w:rPr>
          <w:rFonts w:ascii="Georgia" w:hAnsi="Georgia"/>
        </w:rPr>
      </w:pPr>
      <w:r w:rsidRPr="00B041F9">
        <w:rPr>
          <w:rFonts w:ascii="Georgia" w:hAnsi="Georgia"/>
        </w:rPr>
        <w:t xml:space="preserve">La </w:t>
      </w:r>
      <w:r w:rsidR="00036475" w:rsidRPr="00B041F9">
        <w:rPr>
          <w:rFonts w:ascii="Georgia" w:hAnsi="Georgia"/>
        </w:rPr>
        <w:t>CC</w:t>
      </w:r>
      <w:r w:rsidR="00D028A1" w:rsidRPr="00B041F9">
        <w:rPr>
          <w:rStyle w:val="Refdenotaalpie"/>
          <w:rFonts w:ascii="Georgia" w:hAnsi="Georgia"/>
        </w:rPr>
        <w:footnoteReference w:id="24"/>
      </w:r>
      <w:r w:rsidR="00036475" w:rsidRPr="00B041F9">
        <w:rPr>
          <w:rFonts w:ascii="Georgia" w:hAnsi="Georgia"/>
        </w:rPr>
        <w:t xml:space="preserve"> en sede de constitucionalidad </w:t>
      </w:r>
      <w:r w:rsidR="00D028A1" w:rsidRPr="00B041F9">
        <w:rPr>
          <w:rFonts w:ascii="Georgia" w:hAnsi="Georgia"/>
        </w:rPr>
        <w:t xml:space="preserve">declaró la exequibilidad condicionada del artículo 8º, incido 3º, D.806/2006, en el entendido de que el plazo empezará a contarse a partir del momento en que el </w:t>
      </w:r>
      <w:r w:rsidR="00D028A1" w:rsidRPr="00B041F9">
        <w:rPr>
          <w:rFonts w:ascii="Georgia" w:hAnsi="Georgia"/>
          <w:u w:val="single"/>
        </w:rPr>
        <w:t>iniciador reciba acuse de recibido o se pueda verificar el acceso al mensaje del destinatario</w:t>
      </w:r>
      <w:r w:rsidR="00D028A1" w:rsidRPr="00B041F9">
        <w:rPr>
          <w:rFonts w:ascii="Georgia" w:hAnsi="Georgia"/>
        </w:rPr>
        <w:t>. Entonces,</w:t>
      </w:r>
      <w:r w:rsidR="00BD3916">
        <w:rPr>
          <w:rFonts w:ascii="Georgia" w:hAnsi="Georgia"/>
        </w:rPr>
        <w:t xml:space="preserve"> </w:t>
      </w:r>
      <w:r w:rsidR="00D028A1" w:rsidRPr="00B041F9">
        <w:rPr>
          <w:rFonts w:ascii="Georgia" w:hAnsi="Georgia"/>
        </w:rPr>
        <w:t>la notificación personal se materializa dos (2) días después de entregado el mensaje, innecesaria la prueba de la lectura.</w:t>
      </w:r>
      <w:r w:rsidR="00F76EAA" w:rsidRPr="00B041F9">
        <w:rPr>
          <w:rFonts w:ascii="Georgia" w:hAnsi="Georgia"/>
        </w:rPr>
        <w:t xml:space="preserve"> </w:t>
      </w:r>
    </w:p>
    <w:p w14:paraId="4F4EAC63" w14:textId="77777777" w:rsidR="00F76EAA" w:rsidRPr="00B041F9" w:rsidRDefault="00F76EAA" w:rsidP="00E666F5">
      <w:pPr>
        <w:pStyle w:val="Prrafodelista"/>
        <w:tabs>
          <w:tab w:val="left" w:pos="426"/>
        </w:tabs>
        <w:spacing w:line="276" w:lineRule="auto"/>
        <w:ind w:left="0"/>
        <w:jc w:val="both"/>
        <w:rPr>
          <w:rFonts w:ascii="Georgia" w:hAnsi="Georgia"/>
        </w:rPr>
      </w:pPr>
    </w:p>
    <w:p w14:paraId="3D9393E8" w14:textId="07B4820F" w:rsidR="00F76EAA" w:rsidRPr="00B041F9" w:rsidRDefault="00F76EAA" w:rsidP="00E666F5">
      <w:pPr>
        <w:pStyle w:val="Prrafodelista"/>
        <w:tabs>
          <w:tab w:val="left" w:pos="426"/>
        </w:tabs>
        <w:spacing w:line="276" w:lineRule="auto"/>
        <w:ind w:left="0"/>
        <w:jc w:val="both"/>
        <w:rPr>
          <w:rFonts w:ascii="Georgia" w:hAnsi="Georgia"/>
        </w:rPr>
      </w:pPr>
      <w:r w:rsidRPr="00B041F9">
        <w:rPr>
          <w:rFonts w:ascii="Georgia" w:hAnsi="Georgia"/>
        </w:rPr>
        <w:t xml:space="preserve">Además, importa acotar que el acuse de recibido puede ser automático (Art.20, Ley 527) y una vez el iniciador lo </w:t>
      </w:r>
      <w:proofErr w:type="spellStart"/>
      <w:r w:rsidRPr="00B041F9">
        <w:rPr>
          <w:rFonts w:ascii="Georgia" w:hAnsi="Georgia"/>
        </w:rPr>
        <w:t>recepcione</w:t>
      </w:r>
      <w:proofErr w:type="spellEnd"/>
      <w:r w:rsidRPr="00B041F9">
        <w:rPr>
          <w:rFonts w:ascii="Georgia" w:hAnsi="Georgia"/>
        </w:rPr>
        <w:t xml:space="preserve">, se presume que el destinatario recibió el mensaje de datos (Art.21, Ley 527). </w:t>
      </w:r>
    </w:p>
    <w:p w14:paraId="619DF755" w14:textId="2147F41F" w:rsidR="00F76EAA" w:rsidRPr="00B041F9" w:rsidRDefault="00F76EAA" w:rsidP="00E666F5">
      <w:pPr>
        <w:pStyle w:val="Prrafodelista"/>
        <w:tabs>
          <w:tab w:val="left" w:pos="426"/>
        </w:tabs>
        <w:spacing w:line="276" w:lineRule="auto"/>
        <w:ind w:left="0"/>
        <w:jc w:val="both"/>
        <w:rPr>
          <w:rFonts w:ascii="Georgia" w:hAnsi="Georgia"/>
        </w:rPr>
      </w:pPr>
    </w:p>
    <w:p w14:paraId="606CFEFC" w14:textId="2510528E" w:rsidR="00F76EAA" w:rsidRPr="00B041F9" w:rsidRDefault="00F76EAA" w:rsidP="00E666F5">
      <w:pPr>
        <w:pStyle w:val="Prrafodelista"/>
        <w:tabs>
          <w:tab w:val="left" w:pos="426"/>
        </w:tabs>
        <w:spacing w:line="276" w:lineRule="auto"/>
        <w:ind w:left="0"/>
        <w:jc w:val="both"/>
        <w:rPr>
          <w:rStyle w:val="eop"/>
          <w:rFonts w:ascii="Georgia" w:hAnsi="Georgia"/>
          <w:shd w:val="clear" w:color="auto" w:fill="FFFFFF"/>
        </w:rPr>
      </w:pPr>
      <w:r w:rsidRPr="00B041F9">
        <w:rPr>
          <w:rStyle w:val="normaltextrun"/>
          <w:rFonts w:ascii="Georgia" w:hAnsi="Georgia"/>
          <w:shd w:val="clear" w:color="auto" w:fill="FFFFFF"/>
        </w:rPr>
        <w:t xml:space="preserve">Ahora, la demandada, también, reparó en que </w:t>
      </w:r>
      <w:r w:rsidR="00462B39" w:rsidRPr="00B041F9">
        <w:rPr>
          <w:rStyle w:val="normaltextrun"/>
          <w:rFonts w:ascii="Georgia" w:hAnsi="Georgia"/>
          <w:shd w:val="clear" w:color="auto" w:fill="FFFFFF"/>
        </w:rPr>
        <w:t>dejar incólumes las actuaciones reprochadas impide que ejercite su derecho de defensa y contradicción</w:t>
      </w:r>
      <w:r w:rsidRPr="00B041F9">
        <w:rPr>
          <w:rStyle w:val="normaltextrun"/>
          <w:rFonts w:ascii="Georgia" w:hAnsi="Georgia"/>
          <w:shd w:val="clear" w:color="auto" w:fill="FFFFFF"/>
        </w:rPr>
        <w:t xml:space="preserve">; no obstante, </w:t>
      </w:r>
      <w:r w:rsidR="00462B39" w:rsidRPr="00B041F9">
        <w:rPr>
          <w:rStyle w:val="normaltextrun"/>
          <w:rFonts w:ascii="Georgia" w:hAnsi="Georgia"/>
          <w:shd w:val="clear" w:color="auto" w:fill="FFFFFF"/>
        </w:rPr>
        <w:t xml:space="preserve">la imposibilidad actual de contestar y excepcionar, con las consecuencias propias del silencio, </w:t>
      </w:r>
      <w:r w:rsidR="00462B39" w:rsidRPr="00B041F9">
        <w:rPr>
          <w:rStyle w:val="normaltextrun"/>
          <w:rFonts w:ascii="Georgia" w:hAnsi="Georgia"/>
          <w:u w:val="single"/>
          <w:shd w:val="clear" w:color="auto" w:fill="FFFFFF"/>
        </w:rPr>
        <w:t>es atribuible en exclusivo a la desidia en el control de su herramienta de mensajería</w:t>
      </w:r>
      <w:r w:rsidR="00462B39" w:rsidRPr="00B041F9">
        <w:rPr>
          <w:rStyle w:val="normaltextrun"/>
          <w:rFonts w:ascii="Georgia" w:hAnsi="Georgia"/>
          <w:shd w:val="clear" w:color="auto" w:fill="FFFFFF"/>
        </w:rPr>
        <w:t>. Se superó el estadio procesal y es inviable retrotraerlo, sin agraviar el debido proceso de las partes</w:t>
      </w:r>
      <w:r w:rsidRPr="00B041F9">
        <w:rPr>
          <w:rStyle w:val="normaltextrun"/>
          <w:rFonts w:ascii="Georgia" w:hAnsi="Georgia"/>
          <w:shd w:val="clear" w:color="auto" w:fill="FFFFFF"/>
        </w:rPr>
        <w:t>.</w:t>
      </w:r>
      <w:r w:rsidRPr="00B041F9">
        <w:rPr>
          <w:rStyle w:val="eop"/>
          <w:rFonts w:ascii="Georgia" w:hAnsi="Georgia"/>
          <w:shd w:val="clear" w:color="auto" w:fill="FFFFFF"/>
        </w:rPr>
        <w:t> </w:t>
      </w:r>
    </w:p>
    <w:p w14:paraId="26B96D81" w14:textId="77777777" w:rsidR="00F76EAA" w:rsidRPr="00B041F9" w:rsidRDefault="00F76EAA" w:rsidP="00E666F5">
      <w:pPr>
        <w:pStyle w:val="Prrafodelista"/>
        <w:tabs>
          <w:tab w:val="left" w:pos="426"/>
        </w:tabs>
        <w:spacing w:line="276" w:lineRule="auto"/>
        <w:ind w:left="0"/>
        <w:jc w:val="both"/>
        <w:rPr>
          <w:rFonts w:ascii="Georgia" w:hAnsi="Georgia"/>
        </w:rPr>
      </w:pPr>
    </w:p>
    <w:p w14:paraId="04265FBC" w14:textId="77777777" w:rsidR="00F76EAA" w:rsidRPr="00B041F9" w:rsidRDefault="00F76EAA" w:rsidP="00E666F5">
      <w:pPr>
        <w:pStyle w:val="Sinespaciado"/>
        <w:spacing w:line="276" w:lineRule="auto"/>
        <w:jc w:val="both"/>
        <w:rPr>
          <w:rFonts w:ascii="Georgia" w:hAnsi="Georgia" w:cs="Arial"/>
          <w:sz w:val="24"/>
          <w:szCs w:val="24"/>
          <w:lang w:val="es-CO"/>
        </w:rPr>
      </w:pPr>
      <w:r w:rsidRPr="00B041F9">
        <w:rPr>
          <w:rFonts w:ascii="Georgia" w:hAnsi="Georgia" w:cs="Arial"/>
          <w:sz w:val="24"/>
          <w:szCs w:val="24"/>
          <w:lang w:val="es-CO"/>
        </w:rPr>
        <w:t xml:space="preserve">En conclusión, se confirmará el auto atacado, al tenor de las consideraciones hechas en esta providencia, que comparten y refuerzan el razonamiento de la juzgadora. </w:t>
      </w:r>
    </w:p>
    <w:p w14:paraId="4F335955" w14:textId="77777777" w:rsidR="00F76EAA" w:rsidRPr="00B041F9" w:rsidRDefault="00F76EAA" w:rsidP="00E666F5">
      <w:pPr>
        <w:pStyle w:val="Sinespaciado"/>
        <w:spacing w:line="276" w:lineRule="auto"/>
        <w:jc w:val="both"/>
        <w:rPr>
          <w:rFonts w:ascii="Georgia" w:hAnsi="Georgia" w:cs="Arial"/>
          <w:sz w:val="24"/>
          <w:szCs w:val="24"/>
          <w:lang w:val="es-CO"/>
        </w:rPr>
      </w:pPr>
    </w:p>
    <w:p w14:paraId="7FF6E7E5" w14:textId="77777777" w:rsidR="00F76EAA" w:rsidRPr="00B041F9" w:rsidRDefault="00F76EAA" w:rsidP="00E666F5">
      <w:pPr>
        <w:pStyle w:val="Sinespaciado"/>
        <w:spacing w:line="276" w:lineRule="auto"/>
        <w:jc w:val="both"/>
        <w:rPr>
          <w:rFonts w:ascii="Georgia" w:hAnsi="Georgia" w:cs="Arial"/>
          <w:sz w:val="24"/>
          <w:szCs w:val="24"/>
        </w:rPr>
      </w:pPr>
    </w:p>
    <w:p w14:paraId="3E2B2A1D" w14:textId="77777777" w:rsidR="00F76EAA" w:rsidRPr="00B041F9" w:rsidRDefault="00F76EAA" w:rsidP="00E666F5">
      <w:pPr>
        <w:pStyle w:val="Prrafodelista"/>
        <w:numPr>
          <w:ilvl w:val="0"/>
          <w:numId w:val="44"/>
        </w:numPr>
        <w:spacing w:line="276" w:lineRule="auto"/>
        <w:jc w:val="both"/>
        <w:rPr>
          <w:rFonts w:ascii="Georgia" w:hAnsi="Georgia" w:cs="Arial"/>
          <w:lang w:val="es-CO"/>
        </w:rPr>
      </w:pPr>
      <w:r w:rsidRPr="00B041F9">
        <w:rPr>
          <w:rFonts w:ascii="Georgia" w:hAnsi="Georgia" w:cs="Arial"/>
          <w:lang w:val="es-CO"/>
        </w:rPr>
        <w:t>LAS DECISIONES FINALES</w:t>
      </w:r>
    </w:p>
    <w:p w14:paraId="18FB5FFF" w14:textId="77777777" w:rsidR="00F76EAA" w:rsidRPr="00B041F9" w:rsidRDefault="00F76EAA" w:rsidP="00E666F5">
      <w:pPr>
        <w:spacing w:line="276" w:lineRule="auto"/>
        <w:jc w:val="both"/>
        <w:rPr>
          <w:rFonts w:ascii="Georgia" w:hAnsi="Georgia" w:cs="Arial"/>
        </w:rPr>
      </w:pPr>
    </w:p>
    <w:p w14:paraId="7E9E7BB8" w14:textId="77777777" w:rsidR="00F76EAA" w:rsidRPr="00B041F9" w:rsidRDefault="00F76EAA" w:rsidP="00E666F5">
      <w:pPr>
        <w:spacing w:line="276" w:lineRule="auto"/>
        <w:jc w:val="both"/>
        <w:rPr>
          <w:rFonts w:ascii="Georgia" w:hAnsi="Georgia" w:cs="Arial"/>
        </w:rPr>
      </w:pPr>
      <w:r w:rsidRPr="00B041F9">
        <w:rPr>
          <w:rFonts w:ascii="Georgia" w:hAnsi="Georgia" w:cs="Arial"/>
        </w:rPr>
        <w:t xml:space="preserve">En armonía con lo razonado se: </w:t>
      </w:r>
      <w:r w:rsidRPr="00B041F9">
        <w:rPr>
          <w:rFonts w:ascii="Georgia" w:hAnsi="Georgia" w:cs="Arial"/>
          <w:b/>
          <w:bCs/>
        </w:rPr>
        <w:t>(i)</w:t>
      </w:r>
      <w:r w:rsidRPr="00B041F9">
        <w:rPr>
          <w:rFonts w:ascii="Georgia" w:hAnsi="Georgia" w:cs="Arial"/>
        </w:rPr>
        <w:t xml:space="preserve"> Confirmará el auto censurado; </w:t>
      </w:r>
      <w:r w:rsidRPr="00B041F9">
        <w:rPr>
          <w:rFonts w:ascii="Georgia" w:hAnsi="Georgia" w:cs="Arial"/>
          <w:b/>
          <w:bCs/>
        </w:rPr>
        <w:t xml:space="preserve">(ii) </w:t>
      </w:r>
      <w:r w:rsidRPr="00B041F9">
        <w:rPr>
          <w:rFonts w:ascii="Georgia" w:hAnsi="Georgia" w:cs="Arial"/>
        </w:rPr>
        <w:t xml:space="preserve">Advertirá la irrecurribilidad de este proveído [Art. 35, CGP]; </w:t>
      </w:r>
      <w:r w:rsidRPr="00B041F9">
        <w:rPr>
          <w:rFonts w:ascii="Georgia" w:hAnsi="Georgia" w:cs="Arial"/>
          <w:b/>
          <w:bCs/>
        </w:rPr>
        <w:t xml:space="preserve">(iii) </w:t>
      </w:r>
      <w:r w:rsidRPr="00B041F9">
        <w:rPr>
          <w:rFonts w:ascii="Georgia" w:hAnsi="Georgia" w:cs="Arial"/>
        </w:rPr>
        <w:t xml:space="preserve">Condenará en costas a la recurrente que fracasó en su recurso [Art. 365-1º, CGP]; y, </w:t>
      </w:r>
      <w:r w:rsidRPr="00B041F9">
        <w:rPr>
          <w:rFonts w:ascii="Georgia" w:hAnsi="Georgia" w:cs="Arial"/>
          <w:b/>
          <w:bCs/>
        </w:rPr>
        <w:t>(iv)</w:t>
      </w:r>
      <w:r w:rsidRPr="00B041F9">
        <w:rPr>
          <w:rFonts w:ascii="Georgia" w:hAnsi="Georgia" w:cs="Arial"/>
        </w:rPr>
        <w:t xml:space="preserve"> Ordenará devolver el expediente al juzgado de origen.</w:t>
      </w:r>
    </w:p>
    <w:p w14:paraId="20FD49FE" w14:textId="77777777" w:rsidR="00F76EAA" w:rsidRPr="00B041F9" w:rsidRDefault="00F76EAA" w:rsidP="00E666F5">
      <w:pPr>
        <w:spacing w:line="276" w:lineRule="auto"/>
        <w:jc w:val="both"/>
        <w:rPr>
          <w:rFonts w:ascii="Georgia" w:hAnsi="Georgia" w:cs="Arial"/>
        </w:rPr>
      </w:pPr>
    </w:p>
    <w:p w14:paraId="300C4A66" w14:textId="77777777" w:rsidR="00F76EAA" w:rsidRPr="00B041F9" w:rsidRDefault="00F76EAA" w:rsidP="00E666F5">
      <w:pPr>
        <w:spacing w:line="276" w:lineRule="auto"/>
        <w:jc w:val="both"/>
        <w:rPr>
          <w:rFonts w:ascii="Georgia" w:hAnsi="Georgia"/>
          <w:shd w:val="clear" w:color="auto" w:fill="FFFFFF"/>
        </w:rPr>
      </w:pPr>
      <w:r w:rsidRPr="00B041F9">
        <w:rPr>
          <w:rFonts w:ascii="Georgia" w:hAnsi="Georgia"/>
          <w:shd w:val="clear" w:color="auto" w:fill="FFFFFF"/>
        </w:rPr>
        <w:t>Las agencias se fijarán en auto posterior, en seguimiento de la variación hecha por esta Sala</w:t>
      </w:r>
      <w:r w:rsidRPr="00B041F9">
        <w:rPr>
          <w:rFonts w:ascii="Georgia" w:hAnsi="Georgia"/>
          <w:shd w:val="clear" w:color="auto" w:fill="FFFFFF"/>
          <w:vertAlign w:val="superscript"/>
        </w:rPr>
        <w:t>15</w:t>
      </w:r>
      <w:r w:rsidRPr="00B041F9">
        <w:rPr>
          <w:rFonts w:ascii="Georgia" w:hAnsi="Georgia"/>
          <w:shd w:val="clear" w:color="auto" w:fill="FFFFFF"/>
        </w:rPr>
        <w:t>, fundada en criterio de la CSJ</w:t>
      </w:r>
      <w:r w:rsidRPr="00B041F9">
        <w:rPr>
          <w:rStyle w:val="Refdenotaalpie"/>
          <w:rFonts w:ascii="Georgia" w:hAnsi="Georgia"/>
          <w:shd w:val="clear" w:color="auto" w:fill="FFFFFF"/>
        </w:rPr>
        <w:footnoteReference w:id="25"/>
      </w:r>
      <w:r w:rsidRPr="00B041F9">
        <w:rPr>
          <w:rFonts w:ascii="Georgia" w:hAnsi="Georgia"/>
          <w:shd w:val="clear" w:color="auto" w:fill="FFFFFF"/>
        </w:rPr>
        <w:t xml:space="preserve">. Se comprende que se hace en auto y no en la decisión misma, porque esa expresa modificación, introducida como novedad por la </w:t>
      </w:r>
      <w:r w:rsidRPr="00B041F9">
        <w:rPr>
          <w:rFonts w:ascii="Georgia" w:hAnsi="Georgia"/>
          <w:shd w:val="clear" w:color="auto" w:fill="FFFFFF"/>
        </w:rPr>
        <w:lastRenderedPageBreak/>
        <w:t>Ley 1395 de 2010, desapareció en la nueva redacción del ordinal 2º del artículo 365 actual. </w:t>
      </w:r>
    </w:p>
    <w:p w14:paraId="628EFC93" w14:textId="77777777" w:rsidR="00F76EAA" w:rsidRPr="00B041F9" w:rsidRDefault="00F76EAA" w:rsidP="00E666F5">
      <w:pPr>
        <w:spacing w:line="276" w:lineRule="auto"/>
        <w:jc w:val="both"/>
        <w:rPr>
          <w:rFonts w:ascii="Georgia" w:hAnsi="Georgia" w:cs="Arial"/>
        </w:rPr>
      </w:pPr>
    </w:p>
    <w:p w14:paraId="227C8538" w14:textId="77777777" w:rsidR="00F76EAA" w:rsidRPr="00B041F9" w:rsidRDefault="00F76EAA" w:rsidP="00E666F5">
      <w:pPr>
        <w:tabs>
          <w:tab w:val="left" w:pos="-720"/>
        </w:tabs>
        <w:suppressAutoHyphens/>
        <w:spacing w:line="276" w:lineRule="auto"/>
        <w:jc w:val="both"/>
        <w:rPr>
          <w:rFonts w:ascii="Georgia" w:hAnsi="Georgia" w:cs="Arial"/>
        </w:rPr>
      </w:pPr>
      <w:r w:rsidRPr="00B041F9">
        <w:rPr>
          <w:rFonts w:ascii="Georgia" w:hAnsi="Georgia" w:cs="Arial"/>
        </w:rPr>
        <w:t xml:space="preserve">En mérito de lo discurrido en los acápites precedentes, el </w:t>
      </w:r>
      <w:r w:rsidRPr="00B041F9">
        <w:rPr>
          <w:rFonts w:ascii="Georgia" w:hAnsi="Georgia" w:cs="Arial"/>
          <w:bCs/>
          <w:smallCaps/>
        </w:rPr>
        <w:t>Tribunal Superior del Distrito Judicial de Pereira, Sala Unitaria de Decisión</w:t>
      </w:r>
      <w:r w:rsidRPr="00B041F9">
        <w:rPr>
          <w:rFonts w:ascii="Georgia" w:hAnsi="Georgia" w:cs="Arial"/>
        </w:rPr>
        <w:t>,</w:t>
      </w:r>
    </w:p>
    <w:p w14:paraId="1E0F8BD0" w14:textId="77777777" w:rsidR="00F76EAA" w:rsidRPr="00B041F9" w:rsidRDefault="00F76EAA" w:rsidP="00E666F5">
      <w:pPr>
        <w:pStyle w:val="Sinespaciado"/>
        <w:spacing w:line="276" w:lineRule="auto"/>
        <w:jc w:val="center"/>
        <w:rPr>
          <w:rFonts w:ascii="Georgia" w:hAnsi="Georgia" w:cs="Arial"/>
          <w:b/>
          <w:bCs/>
          <w:sz w:val="24"/>
          <w:szCs w:val="24"/>
        </w:rPr>
      </w:pPr>
    </w:p>
    <w:p w14:paraId="55737591" w14:textId="77777777" w:rsidR="00F76EAA" w:rsidRPr="00B041F9" w:rsidRDefault="00F76EAA" w:rsidP="00E666F5">
      <w:pPr>
        <w:pStyle w:val="Sinespaciado"/>
        <w:spacing w:line="276" w:lineRule="auto"/>
        <w:jc w:val="center"/>
        <w:rPr>
          <w:rFonts w:ascii="Georgia" w:hAnsi="Georgia" w:cs="Arial"/>
          <w:b/>
          <w:bCs/>
          <w:sz w:val="24"/>
          <w:szCs w:val="24"/>
        </w:rPr>
      </w:pPr>
      <w:r w:rsidRPr="00B041F9">
        <w:rPr>
          <w:rFonts w:ascii="Georgia" w:hAnsi="Georgia" w:cs="Arial"/>
          <w:b/>
          <w:bCs/>
          <w:sz w:val="24"/>
          <w:szCs w:val="24"/>
        </w:rPr>
        <w:t>R E S U E L V E,</w:t>
      </w:r>
    </w:p>
    <w:p w14:paraId="37AAA665" w14:textId="77777777" w:rsidR="00F76EAA" w:rsidRPr="00B041F9" w:rsidRDefault="00F76EAA" w:rsidP="00E666F5">
      <w:pPr>
        <w:pStyle w:val="Textopredeterminado"/>
        <w:numPr>
          <w:ilvl w:val="0"/>
          <w:numId w:val="1"/>
        </w:numPr>
        <w:spacing w:line="276" w:lineRule="auto"/>
        <w:jc w:val="both"/>
        <w:rPr>
          <w:rFonts w:ascii="Georgia" w:hAnsi="Georgia" w:cs="Arial"/>
          <w:color w:val="auto"/>
          <w:szCs w:val="24"/>
        </w:rPr>
      </w:pPr>
      <w:r w:rsidRPr="00B041F9">
        <w:rPr>
          <w:rFonts w:ascii="Georgia" w:hAnsi="Georgia" w:cs="Arial"/>
          <w:color w:val="auto"/>
          <w:szCs w:val="24"/>
        </w:rPr>
        <w:t>CONFIRMAR el auto fechado 16-02-2022, del Juzgado Civil del Circuito de Santa Rosa de cabal, R.</w:t>
      </w:r>
    </w:p>
    <w:p w14:paraId="28BE4177" w14:textId="77777777" w:rsidR="00F76EAA" w:rsidRPr="00B041F9" w:rsidRDefault="00F76EAA" w:rsidP="00E666F5">
      <w:pPr>
        <w:pStyle w:val="Textopredeterminado"/>
        <w:spacing w:line="276" w:lineRule="auto"/>
        <w:ind w:left="360"/>
        <w:jc w:val="both"/>
        <w:rPr>
          <w:rFonts w:ascii="Georgia" w:hAnsi="Georgia" w:cs="Arial"/>
          <w:color w:val="auto"/>
          <w:szCs w:val="24"/>
        </w:rPr>
      </w:pPr>
    </w:p>
    <w:p w14:paraId="25E244BA" w14:textId="77777777" w:rsidR="00F76EAA" w:rsidRPr="00B041F9" w:rsidRDefault="00F76EAA" w:rsidP="00E666F5">
      <w:pPr>
        <w:pStyle w:val="Prrafodelista"/>
        <w:numPr>
          <w:ilvl w:val="0"/>
          <w:numId w:val="1"/>
        </w:numPr>
        <w:spacing w:line="276" w:lineRule="auto"/>
        <w:jc w:val="both"/>
        <w:rPr>
          <w:rFonts w:ascii="Georgia" w:hAnsi="Georgia" w:cs="Arial"/>
          <w:lang w:val="es-CO"/>
        </w:rPr>
      </w:pPr>
      <w:r w:rsidRPr="00B041F9">
        <w:rPr>
          <w:rFonts w:ascii="Georgia" w:hAnsi="Georgia"/>
          <w:lang w:val="es-CO" w:eastAsia="es-CO"/>
        </w:rPr>
        <w:t>ADVERTIR que esta decisión es irrecurrible. </w:t>
      </w:r>
    </w:p>
    <w:p w14:paraId="74736CE2" w14:textId="77777777" w:rsidR="00F76EAA" w:rsidRPr="00B041F9" w:rsidRDefault="00F76EAA" w:rsidP="00E666F5">
      <w:pPr>
        <w:pStyle w:val="Prrafodelista"/>
        <w:spacing w:line="276" w:lineRule="auto"/>
        <w:rPr>
          <w:rFonts w:ascii="Georgia" w:hAnsi="Georgia" w:cs="Arial"/>
          <w:lang w:val="es-CO"/>
        </w:rPr>
      </w:pPr>
    </w:p>
    <w:p w14:paraId="0B2507BA" w14:textId="6366C630" w:rsidR="00F76EAA" w:rsidRPr="00B041F9" w:rsidRDefault="00F76EAA" w:rsidP="00E666F5">
      <w:pPr>
        <w:numPr>
          <w:ilvl w:val="0"/>
          <w:numId w:val="1"/>
        </w:numPr>
        <w:spacing w:line="276" w:lineRule="auto"/>
        <w:jc w:val="both"/>
        <w:rPr>
          <w:rFonts w:ascii="Georgia" w:hAnsi="Georgia" w:cs="Arial"/>
          <w:lang w:val="es-CO"/>
        </w:rPr>
      </w:pPr>
      <w:r w:rsidRPr="00B041F9">
        <w:rPr>
          <w:rFonts w:ascii="Georgia" w:hAnsi="Georgia"/>
        </w:rPr>
        <w:t>CONDENAR en costas a la demandada y a favor del demandante. Las agencias en derecho se fijarán, una vez quede ejecutoriada esta decisión.</w:t>
      </w:r>
    </w:p>
    <w:p w14:paraId="78CE0ACE" w14:textId="77777777" w:rsidR="00474724" w:rsidRPr="00B041F9" w:rsidRDefault="00474724" w:rsidP="00E666F5">
      <w:pPr>
        <w:spacing w:line="276" w:lineRule="auto"/>
        <w:jc w:val="both"/>
        <w:rPr>
          <w:rFonts w:ascii="Georgia" w:hAnsi="Georgia" w:cs="Arial"/>
          <w:lang w:val="es-CO"/>
        </w:rPr>
      </w:pPr>
    </w:p>
    <w:p w14:paraId="26A61428" w14:textId="77777777" w:rsidR="00F76EAA" w:rsidRPr="00B041F9" w:rsidRDefault="00F76EAA" w:rsidP="00E666F5">
      <w:pPr>
        <w:pStyle w:val="Textopredeterminado"/>
        <w:numPr>
          <w:ilvl w:val="0"/>
          <w:numId w:val="17"/>
        </w:numPr>
        <w:tabs>
          <w:tab w:val="left" w:pos="544"/>
        </w:tabs>
        <w:spacing w:line="276" w:lineRule="auto"/>
        <w:jc w:val="both"/>
        <w:rPr>
          <w:rFonts w:ascii="Georgia" w:hAnsi="Georgia"/>
          <w:color w:val="auto"/>
          <w:szCs w:val="24"/>
        </w:rPr>
      </w:pPr>
      <w:r w:rsidRPr="00B041F9">
        <w:rPr>
          <w:rFonts w:ascii="Georgia" w:hAnsi="Georgia" w:cs="Arial"/>
          <w:color w:val="auto"/>
          <w:szCs w:val="24"/>
        </w:rPr>
        <w:t xml:space="preserve">DEVOLVER el expediente al Despacho de origen, por conducto de la Secretaría de la Sala.  </w:t>
      </w:r>
    </w:p>
    <w:p w14:paraId="4C60151A" w14:textId="77777777" w:rsidR="00F76EAA" w:rsidRPr="00B041F9" w:rsidRDefault="00F76EAA" w:rsidP="00E666F5">
      <w:pPr>
        <w:pStyle w:val="Prrafodelista"/>
        <w:spacing w:line="276" w:lineRule="auto"/>
        <w:ind w:left="360"/>
        <w:jc w:val="center"/>
        <w:rPr>
          <w:rFonts w:ascii="Georgia" w:hAnsi="Georgia" w:cs="Arial"/>
          <w:smallCaps/>
        </w:rPr>
      </w:pPr>
    </w:p>
    <w:p w14:paraId="1D1666BB" w14:textId="77777777" w:rsidR="00F76EAA" w:rsidRPr="00B041F9" w:rsidRDefault="00F76EAA" w:rsidP="00E666F5">
      <w:pPr>
        <w:pStyle w:val="Prrafodelista"/>
        <w:spacing w:line="276" w:lineRule="auto"/>
        <w:ind w:left="360"/>
        <w:jc w:val="center"/>
        <w:rPr>
          <w:rFonts w:ascii="Georgia" w:hAnsi="Georgia" w:cs="Arial"/>
          <w:smallCaps/>
        </w:rPr>
      </w:pPr>
      <w:r w:rsidRPr="00B041F9">
        <w:rPr>
          <w:rFonts w:ascii="Georgia" w:hAnsi="Georgia" w:cs="Arial"/>
          <w:smallCaps/>
        </w:rPr>
        <w:t>Notifíquese,</w:t>
      </w:r>
    </w:p>
    <w:p w14:paraId="7F6FD711" w14:textId="77777777" w:rsidR="00F76EAA" w:rsidRPr="00B041F9" w:rsidRDefault="00F76EAA" w:rsidP="00E666F5">
      <w:pPr>
        <w:pStyle w:val="Textopredeterminado"/>
        <w:spacing w:line="276" w:lineRule="auto"/>
        <w:ind w:left="360"/>
        <w:jc w:val="center"/>
        <w:rPr>
          <w:rFonts w:ascii="Georgia" w:hAnsi="Georgia" w:cs="Arial"/>
          <w:caps/>
          <w:color w:val="auto"/>
          <w:spacing w:val="20"/>
          <w:w w:val="150"/>
          <w:szCs w:val="24"/>
          <w:lang w:val="es-MX"/>
        </w:rPr>
      </w:pPr>
    </w:p>
    <w:p w14:paraId="009A9DCB" w14:textId="7FEEBE6E" w:rsidR="00F76EAA" w:rsidRDefault="00F76EAA" w:rsidP="00E666F5">
      <w:pPr>
        <w:pStyle w:val="Textopredeterminado"/>
        <w:spacing w:line="276" w:lineRule="auto"/>
        <w:ind w:left="360"/>
        <w:jc w:val="center"/>
        <w:rPr>
          <w:rFonts w:ascii="Georgia" w:hAnsi="Georgia" w:cs="Arial"/>
          <w:caps/>
          <w:color w:val="auto"/>
          <w:spacing w:val="20"/>
          <w:w w:val="150"/>
          <w:szCs w:val="24"/>
          <w:lang w:val="es-MX"/>
        </w:rPr>
      </w:pPr>
    </w:p>
    <w:p w14:paraId="050C7B46" w14:textId="77777777" w:rsidR="00E243AA" w:rsidRPr="00B041F9" w:rsidRDefault="00E243AA" w:rsidP="00E666F5">
      <w:pPr>
        <w:pStyle w:val="Textopredeterminado"/>
        <w:spacing w:line="276" w:lineRule="auto"/>
        <w:ind w:left="360"/>
        <w:jc w:val="center"/>
        <w:rPr>
          <w:rFonts w:ascii="Georgia" w:hAnsi="Georgia" w:cs="Arial"/>
          <w:caps/>
          <w:color w:val="auto"/>
          <w:spacing w:val="20"/>
          <w:w w:val="150"/>
          <w:szCs w:val="24"/>
          <w:lang w:val="es-MX"/>
        </w:rPr>
      </w:pPr>
    </w:p>
    <w:p w14:paraId="46A4168A" w14:textId="77777777" w:rsidR="00F76EAA" w:rsidRPr="00B041F9" w:rsidRDefault="00F76EAA" w:rsidP="00E666F5">
      <w:pPr>
        <w:pStyle w:val="Textopredeterminado"/>
        <w:spacing w:line="276" w:lineRule="auto"/>
        <w:ind w:left="360"/>
        <w:jc w:val="center"/>
        <w:rPr>
          <w:rFonts w:ascii="Georgia" w:hAnsi="Georgia" w:cs="Arial"/>
          <w:caps/>
          <w:color w:val="auto"/>
          <w:spacing w:val="20"/>
          <w:w w:val="150"/>
          <w:szCs w:val="24"/>
          <w:lang w:val="es-MX"/>
        </w:rPr>
      </w:pPr>
      <w:r w:rsidRPr="00B041F9">
        <w:rPr>
          <w:rFonts w:ascii="Georgia" w:hAnsi="Georgia" w:cs="Arial"/>
          <w:caps/>
          <w:color w:val="auto"/>
          <w:spacing w:val="20"/>
          <w:w w:val="150"/>
          <w:szCs w:val="24"/>
          <w:lang w:val="es-MX"/>
        </w:rPr>
        <w:t>DUBERNEY GRISALES HERRERA</w:t>
      </w:r>
    </w:p>
    <w:p w14:paraId="5B7A95B9" w14:textId="270E1AB2" w:rsidR="009336CE" w:rsidRPr="00B041F9" w:rsidRDefault="00F76EAA" w:rsidP="00E666F5">
      <w:pPr>
        <w:pStyle w:val="Textoindependiente"/>
        <w:spacing w:line="276" w:lineRule="auto"/>
        <w:ind w:left="360"/>
        <w:jc w:val="center"/>
        <w:rPr>
          <w:rFonts w:ascii="Georgia" w:hAnsi="Georgia"/>
          <w:i/>
          <w:w w:val="150"/>
          <w:sz w:val="24"/>
          <w:szCs w:val="24"/>
          <w:lang w:val="es-CO"/>
        </w:rPr>
      </w:pPr>
      <w:r w:rsidRPr="00B041F9">
        <w:rPr>
          <w:rFonts w:ascii="Georgia" w:hAnsi="Georgia" w:cs="Arial"/>
          <w:caps/>
          <w:spacing w:val="20"/>
          <w:w w:val="150"/>
          <w:sz w:val="24"/>
          <w:szCs w:val="24"/>
        </w:rPr>
        <w:t>Magistrado</w:t>
      </w:r>
    </w:p>
    <w:sectPr w:rsidR="009336CE" w:rsidRPr="00B041F9" w:rsidSect="00A722D3">
      <w:headerReference w:type="even" r:id="rId13"/>
      <w:headerReference w:type="default" r:id="rId14"/>
      <w:footerReference w:type="default" r:id="rId15"/>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2751" w14:textId="77777777" w:rsidR="00061C9A" w:rsidRDefault="00061C9A" w:rsidP="004D2025">
      <w:r>
        <w:separator/>
      </w:r>
    </w:p>
  </w:endnote>
  <w:endnote w:type="continuationSeparator" w:id="0">
    <w:p w14:paraId="1D237CED" w14:textId="77777777" w:rsidR="00061C9A" w:rsidRDefault="00061C9A" w:rsidP="004D2025">
      <w:r>
        <w:continuationSeparator/>
      </w:r>
    </w:p>
  </w:endnote>
  <w:endnote w:type="continuationNotice" w:id="1">
    <w:p w14:paraId="3FEABA04" w14:textId="77777777" w:rsidR="00061C9A" w:rsidRDefault="00061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B041F9" w:rsidRDefault="009A3D11" w:rsidP="00B041F9">
    <w:pPr>
      <w:pStyle w:val="Piedepgina"/>
      <w:jc w:val="right"/>
      <w:rPr>
        <w:rFonts w:ascii="Franklin Gothic Book" w:hAnsi="Franklin Gothic Book" w:cs="Arial"/>
        <w:spacing w:val="20"/>
        <w:w w:val="200"/>
        <w:sz w:val="12"/>
        <w:szCs w:val="10"/>
      </w:rPr>
    </w:pPr>
    <w:r w:rsidRPr="00B041F9">
      <w:rPr>
        <w:rFonts w:ascii="Franklin Gothic Book" w:hAnsi="Franklin Gothic Book" w:cs="Arial"/>
        <w:spacing w:val="20"/>
        <w:w w:val="200"/>
        <w:sz w:val="16"/>
        <w:szCs w:val="10"/>
      </w:rPr>
      <w:t>T</w:t>
    </w:r>
    <w:r w:rsidRPr="00B041F9">
      <w:rPr>
        <w:rFonts w:ascii="Franklin Gothic Book" w:hAnsi="Franklin Gothic Book" w:cs="Arial"/>
        <w:spacing w:val="20"/>
        <w:w w:val="200"/>
        <w:sz w:val="12"/>
        <w:szCs w:val="10"/>
      </w:rPr>
      <w:t xml:space="preserve">RIBUNAL </w:t>
    </w:r>
    <w:r w:rsidRPr="00B041F9">
      <w:rPr>
        <w:rFonts w:ascii="Franklin Gothic Book" w:hAnsi="Franklin Gothic Book" w:cs="Arial"/>
        <w:spacing w:val="20"/>
        <w:w w:val="200"/>
        <w:sz w:val="16"/>
        <w:szCs w:val="10"/>
      </w:rPr>
      <w:t>S</w:t>
    </w:r>
    <w:r w:rsidRPr="00B041F9">
      <w:rPr>
        <w:rFonts w:ascii="Franklin Gothic Book" w:hAnsi="Franklin Gothic Book" w:cs="Arial"/>
        <w:spacing w:val="20"/>
        <w:w w:val="200"/>
        <w:sz w:val="12"/>
        <w:szCs w:val="10"/>
      </w:rPr>
      <w:t xml:space="preserve">UPERIOR DE </w:t>
    </w:r>
    <w:r w:rsidRPr="00B041F9">
      <w:rPr>
        <w:rFonts w:ascii="Franklin Gothic Book" w:hAnsi="Franklin Gothic Book" w:cs="Arial"/>
        <w:spacing w:val="20"/>
        <w:w w:val="200"/>
        <w:sz w:val="16"/>
        <w:szCs w:val="10"/>
      </w:rPr>
      <w:t>P</w:t>
    </w:r>
    <w:r w:rsidRPr="00B041F9">
      <w:rPr>
        <w:rFonts w:ascii="Franklin Gothic Book" w:hAnsi="Franklin Gothic Book" w:cs="Arial"/>
        <w:spacing w:val="20"/>
        <w:w w:val="200"/>
        <w:sz w:val="12"/>
        <w:szCs w:val="10"/>
      </w:rPr>
      <w:t>EREIRA</w:t>
    </w:r>
  </w:p>
  <w:p w14:paraId="119BC798" w14:textId="77777777" w:rsidR="009A3D11" w:rsidRPr="00B041F9" w:rsidRDefault="009A3D11" w:rsidP="00B041F9">
    <w:pPr>
      <w:pStyle w:val="Piedepgina"/>
      <w:jc w:val="right"/>
      <w:rPr>
        <w:rFonts w:ascii="Franklin Gothic Book" w:hAnsi="Franklin Gothic Book"/>
        <w:sz w:val="28"/>
      </w:rPr>
    </w:pPr>
    <w:r w:rsidRPr="00B041F9">
      <w:rPr>
        <w:rFonts w:ascii="Franklin Gothic Book" w:hAnsi="Franklin Gothic Book" w:cs="Arial"/>
        <w:spacing w:val="20"/>
        <w:w w:val="200"/>
        <w:sz w:val="12"/>
        <w:szCs w:val="10"/>
      </w:rPr>
      <w:t>MP D</w:t>
    </w:r>
    <w:r w:rsidRPr="00B041F9">
      <w:rPr>
        <w:rFonts w:ascii="Franklin Gothic Book" w:hAnsi="Franklin Gothic Book" w:cs="Arial"/>
        <w:spacing w:val="20"/>
        <w:w w:val="200"/>
        <w:sz w:val="10"/>
        <w:szCs w:val="10"/>
      </w:rPr>
      <w:t>UBERNEY</w:t>
    </w:r>
    <w:r w:rsidRPr="00B041F9">
      <w:rPr>
        <w:rFonts w:ascii="Franklin Gothic Book" w:hAnsi="Franklin Gothic Book" w:cs="Arial"/>
        <w:spacing w:val="20"/>
        <w:w w:val="200"/>
        <w:sz w:val="12"/>
        <w:szCs w:val="10"/>
      </w:rPr>
      <w:t xml:space="preserve"> G</w:t>
    </w:r>
    <w:r w:rsidRPr="00B041F9">
      <w:rPr>
        <w:rFonts w:ascii="Franklin Gothic Book" w:hAnsi="Franklin Gothic Book" w:cs="Arial"/>
        <w:spacing w:val="20"/>
        <w:w w:val="200"/>
        <w:sz w:val="10"/>
        <w:szCs w:val="10"/>
      </w:rPr>
      <w:t>RISALES</w:t>
    </w:r>
    <w:r w:rsidRPr="00B041F9">
      <w:rPr>
        <w:rFonts w:ascii="Franklin Gothic Book" w:hAnsi="Franklin Gothic Book" w:cs="Arial"/>
        <w:spacing w:val="20"/>
        <w:w w:val="200"/>
        <w:sz w:val="12"/>
        <w:szCs w:val="10"/>
      </w:rPr>
      <w:t xml:space="preserve"> H</w:t>
    </w:r>
    <w:r w:rsidRPr="00B041F9">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6875" w14:textId="77777777" w:rsidR="00061C9A" w:rsidRDefault="00061C9A" w:rsidP="004D2025">
      <w:r>
        <w:separator/>
      </w:r>
    </w:p>
  </w:footnote>
  <w:footnote w:type="continuationSeparator" w:id="0">
    <w:p w14:paraId="7393552C" w14:textId="77777777" w:rsidR="00061C9A" w:rsidRDefault="00061C9A" w:rsidP="004D2025">
      <w:r>
        <w:continuationSeparator/>
      </w:r>
    </w:p>
  </w:footnote>
  <w:footnote w:type="continuationNotice" w:id="1">
    <w:p w14:paraId="47A44A08" w14:textId="77777777" w:rsidR="00061C9A" w:rsidRDefault="00061C9A"/>
  </w:footnote>
  <w:footnote w:id="2">
    <w:p w14:paraId="1295C347" w14:textId="77777777"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cs="Calibri"/>
          <w:sz w:val="18"/>
          <w:szCs w:val="18"/>
          <w:lang w:val="es-CO"/>
        </w:rPr>
        <w:t>FORERO S., Jorge. Actividad probatoria en la segunda instancia. Memorias del XXIX Congreso de derecho Procesal, 2018, ICDP, p.307 ss.</w:t>
      </w:r>
    </w:p>
  </w:footnote>
  <w:footnote w:id="3">
    <w:p w14:paraId="16713CA8" w14:textId="77777777"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ESCOBAR V. Édgar G. Los recursos en el Código General del Proceso. Librería jurídica Sánchez R. Ltda. 2015, p.37.</w:t>
      </w:r>
    </w:p>
  </w:footnote>
  <w:footnote w:id="4">
    <w:p w14:paraId="1130C5E9" w14:textId="57BCBAC0" w:rsidR="009A3D11" w:rsidRPr="00B041F9" w:rsidRDefault="009A3D11" w:rsidP="00B041F9">
      <w:pPr>
        <w:pStyle w:val="Textonotapie"/>
        <w:jc w:val="both"/>
        <w:rPr>
          <w:rFonts w:ascii="Century" w:hAnsi="Century"/>
          <w:sz w:val="18"/>
          <w:szCs w:val="18"/>
        </w:rPr>
      </w:pPr>
      <w:r w:rsidRPr="00B041F9">
        <w:rPr>
          <w:rFonts w:ascii="Century" w:hAnsi="Century"/>
          <w:sz w:val="18"/>
          <w:szCs w:val="18"/>
          <w:vertAlign w:val="superscript"/>
        </w:rPr>
        <w:footnoteRef/>
      </w:r>
      <w:r w:rsidRPr="00B041F9">
        <w:rPr>
          <w:rFonts w:ascii="Century" w:hAnsi="Century"/>
          <w:sz w:val="18"/>
          <w:szCs w:val="18"/>
        </w:rPr>
        <w:t xml:space="preserve"> </w:t>
      </w:r>
      <w:r w:rsidRPr="00B041F9">
        <w:rPr>
          <w:rFonts w:ascii="Century" w:hAnsi="Century"/>
          <w:sz w:val="18"/>
          <w:szCs w:val="18"/>
          <w:lang w:val="es-CO"/>
        </w:rPr>
        <w:t>LÓPEZ B., Hernán F. Código General del Proceso, parte general, Bogotá DC, Dupre editores, 2019, p.781</w:t>
      </w:r>
      <w:r w:rsidRPr="00B041F9">
        <w:rPr>
          <w:rFonts w:ascii="Century" w:hAnsi="Century"/>
          <w:sz w:val="18"/>
          <w:szCs w:val="18"/>
        </w:rPr>
        <w:t>.</w:t>
      </w:r>
    </w:p>
  </w:footnote>
  <w:footnote w:id="5">
    <w:p w14:paraId="17253D0F" w14:textId="77777777" w:rsidR="009A3D11" w:rsidRPr="00B041F9" w:rsidRDefault="009A3D11" w:rsidP="00B041F9">
      <w:pPr>
        <w:pStyle w:val="Textonotapie"/>
        <w:jc w:val="both"/>
        <w:rPr>
          <w:rFonts w:ascii="Century" w:hAnsi="Century"/>
          <w:sz w:val="18"/>
          <w:szCs w:val="18"/>
        </w:rPr>
      </w:pPr>
      <w:r w:rsidRPr="00B041F9">
        <w:rPr>
          <w:rFonts w:ascii="Century" w:hAnsi="Century"/>
          <w:sz w:val="18"/>
          <w:szCs w:val="18"/>
          <w:vertAlign w:val="superscript"/>
        </w:rPr>
        <w:footnoteRef/>
      </w:r>
      <w:r w:rsidRPr="00B041F9">
        <w:rPr>
          <w:rFonts w:ascii="Century" w:hAnsi="Century"/>
          <w:sz w:val="18"/>
          <w:szCs w:val="18"/>
        </w:rPr>
        <w:t xml:space="preserve"> PARRA Q., Jairo. Derecho procesal civil, tomo I, Santafé de Bogotá D.C., Temis, 1992, p.276.</w:t>
      </w:r>
    </w:p>
  </w:footnote>
  <w:footnote w:id="6">
    <w:p w14:paraId="596DAC3D" w14:textId="27607916" w:rsidR="009A3D11" w:rsidRPr="00B041F9" w:rsidRDefault="009A3D11" w:rsidP="00B041F9">
      <w:pPr>
        <w:pStyle w:val="Sinespaciado"/>
        <w:jc w:val="both"/>
        <w:rPr>
          <w:rFonts w:ascii="Century" w:hAnsi="Century"/>
          <w:sz w:val="18"/>
          <w:szCs w:val="18"/>
        </w:rPr>
      </w:pPr>
      <w:r w:rsidRPr="00B041F9">
        <w:rPr>
          <w:rFonts w:ascii="Century" w:hAnsi="Century"/>
          <w:sz w:val="18"/>
          <w:szCs w:val="18"/>
          <w:vertAlign w:val="superscript"/>
        </w:rPr>
        <w:footnoteRef/>
      </w:r>
      <w:r w:rsidRPr="00B041F9">
        <w:rPr>
          <w:rFonts w:ascii="Century" w:hAnsi="Century"/>
          <w:sz w:val="18"/>
          <w:szCs w:val="18"/>
        </w:rPr>
        <w:t xml:space="preserve"> </w:t>
      </w:r>
      <w:r w:rsidRPr="00B041F9">
        <w:rPr>
          <w:rFonts w:ascii="Century" w:hAnsi="Century"/>
          <w:sz w:val="18"/>
          <w:szCs w:val="18"/>
          <w:lang w:val="es-CO"/>
        </w:rPr>
        <w:t xml:space="preserve">LÓPEZ B., Hernán F. </w:t>
      </w:r>
      <w:r w:rsidRPr="00B041F9">
        <w:rPr>
          <w:rFonts w:ascii="Century" w:hAnsi="Century"/>
          <w:sz w:val="18"/>
          <w:szCs w:val="18"/>
        </w:rPr>
        <w:t>Ob. cit., p.781.</w:t>
      </w:r>
    </w:p>
  </w:footnote>
  <w:footnote w:id="7">
    <w:p w14:paraId="5F7585C3" w14:textId="44BF8BFB"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ROJAS G., Miguel E. Lecciones de derecho procesal, procedimiento civil, tomo II, ESAJU, 2020, 7ª edición, Bogotá, p.468.</w:t>
      </w:r>
    </w:p>
  </w:footnote>
  <w:footnote w:id="8">
    <w:p w14:paraId="3A996F5E" w14:textId="77777777"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CSJ. Sala Civil. Sentencia del 17-09-1992; MP: Ospina B.</w:t>
      </w:r>
    </w:p>
  </w:footnote>
  <w:footnote w:id="9">
    <w:p w14:paraId="2B5247B6" w14:textId="38F188A2"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CSJ. STC-12737-2017.</w:t>
      </w:r>
    </w:p>
  </w:footnote>
  <w:footnote w:id="10">
    <w:p w14:paraId="6456EABC" w14:textId="77777777"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LÓPEZ B., Hernán F.</w:t>
      </w:r>
      <w:r w:rsidRPr="00B041F9">
        <w:rPr>
          <w:rFonts w:ascii="Century" w:hAnsi="Century"/>
          <w:sz w:val="18"/>
          <w:szCs w:val="18"/>
        </w:rPr>
        <w:t xml:space="preserve"> Ob. cit., p.776.</w:t>
      </w:r>
    </w:p>
  </w:footnote>
  <w:footnote w:id="11">
    <w:p w14:paraId="75782A00" w14:textId="77777777" w:rsidR="009A3D11" w:rsidRPr="00B041F9" w:rsidRDefault="009A3D11"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ROJAS G., Miguel E. Código General del Proceso comentado, ESAJU, 2017, Bogotá DC, p.511.</w:t>
      </w:r>
    </w:p>
  </w:footnote>
  <w:footnote w:id="12">
    <w:p w14:paraId="201C2B67" w14:textId="77777777"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ÁLVAREZ G., Marco A. Variaciones sobre el recurso de apelación en el CGP, </w:t>
      </w:r>
      <w:r w:rsidRPr="00B041F9">
        <w:rPr>
          <w:rFonts w:ascii="Century" w:hAnsi="Century"/>
          <w:sz w:val="18"/>
          <w:szCs w:val="18"/>
          <w:u w:val="single"/>
        </w:rPr>
        <w:t>En:</w:t>
      </w:r>
      <w:r w:rsidRPr="00B041F9">
        <w:rPr>
          <w:rFonts w:ascii="Century" w:hAnsi="Century"/>
          <w:sz w:val="18"/>
          <w:szCs w:val="18"/>
        </w:rPr>
        <w:t xml:space="preserve"> INSTITUTO COLOMBIANO DE DERECHO PROCESAL. Código General del Proceso, Bogotá DC, editorial, Panamericana Formas e impresos, 2018, p.438-449.</w:t>
      </w:r>
    </w:p>
  </w:footnote>
  <w:footnote w:id="13">
    <w:p w14:paraId="73B9D4D9" w14:textId="77777777"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FORERO S., Jorge. Actividad probatoria en segunda instancia, </w:t>
      </w:r>
      <w:r w:rsidRPr="00B041F9">
        <w:rPr>
          <w:rFonts w:ascii="Century" w:hAnsi="Century"/>
          <w:sz w:val="18"/>
          <w:szCs w:val="18"/>
          <w:u w:val="single"/>
        </w:rPr>
        <w:t>En:</w:t>
      </w:r>
      <w:r w:rsidRPr="00B041F9">
        <w:rPr>
          <w:rFonts w:ascii="Century" w:hAnsi="Century"/>
          <w:sz w:val="18"/>
          <w:szCs w:val="18"/>
        </w:rPr>
        <w:t xml:space="preserve"> INSTITUTO COLOMBIANO DE DERECHO PROCESAL. Memorias del XXXIX Congreso de derecho procesal en Cali, </w:t>
      </w:r>
      <w:bookmarkStart w:id="6" w:name="_Hlk53652533"/>
      <w:r w:rsidRPr="00B041F9">
        <w:rPr>
          <w:rFonts w:ascii="Century" w:hAnsi="Century"/>
          <w:sz w:val="18"/>
          <w:szCs w:val="18"/>
        </w:rPr>
        <w:t>Bogotá DC, editorial Universidad Libre</w:t>
      </w:r>
      <w:bookmarkEnd w:id="6"/>
      <w:r w:rsidRPr="00B041F9">
        <w:rPr>
          <w:rFonts w:ascii="Century" w:hAnsi="Century"/>
          <w:sz w:val="18"/>
          <w:szCs w:val="18"/>
        </w:rPr>
        <w:t>, 2018, p.307-324.</w:t>
      </w:r>
    </w:p>
  </w:footnote>
  <w:footnote w:id="14">
    <w:p w14:paraId="3B277F25" w14:textId="77777777"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BEJARANO G., Ramiro. Falencias dialécticas del CGP, </w:t>
      </w:r>
      <w:r w:rsidRPr="00B041F9">
        <w:rPr>
          <w:rFonts w:ascii="Century" w:hAnsi="Century"/>
          <w:sz w:val="18"/>
          <w:szCs w:val="18"/>
          <w:u w:val="single"/>
        </w:rPr>
        <w:t>En:</w:t>
      </w:r>
      <w:r w:rsidRPr="00B041F9">
        <w:rPr>
          <w:rFonts w:ascii="Century" w:hAnsi="Century"/>
          <w:sz w:val="18"/>
          <w:szCs w:val="18"/>
        </w:rPr>
        <w:t xml:space="preserve"> INSTITUTO COLOMBIANO DE DERECHO PROCESAL. Memorial del Congreso XXXVIII en Cartagena, editorial Universidad Libre, Bogotá DC, 2017, p.639-663.</w:t>
      </w:r>
    </w:p>
  </w:footnote>
  <w:footnote w:id="15">
    <w:p w14:paraId="75458116" w14:textId="77777777" w:rsidR="00D76069" w:rsidRPr="00B041F9" w:rsidRDefault="00D76069" w:rsidP="00B041F9">
      <w:pPr>
        <w:shd w:val="clear" w:color="auto" w:fill="FFFFFF"/>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QUINTERO G., Armando A. El recurso de apelación en el nuevo CGP: un desatino para la justicia colombiana [En línea]. Universidad Santo Tomás, revista virtual: </w:t>
      </w:r>
      <w:r w:rsidRPr="00B041F9">
        <w:rPr>
          <w:rFonts w:ascii="Century" w:hAnsi="Century"/>
          <w:i/>
          <w:sz w:val="18"/>
          <w:szCs w:val="18"/>
        </w:rPr>
        <w:t>via inveniendi et iudicandi</w:t>
      </w:r>
      <w:r w:rsidRPr="00B041F9">
        <w:rPr>
          <w:rFonts w:ascii="Century" w:hAnsi="Century"/>
          <w:sz w:val="18"/>
          <w:szCs w:val="18"/>
        </w:rPr>
        <w:t xml:space="preserve">, julio-diciembre 2015 [Visitado el 2020-08-10]. Disponible en internet: </w:t>
      </w:r>
      <w:r w:rsidRPr="00B041F9">
        <w:rPr>
          <w:rFonts w:ascii="Century" w:hAnsi="Century" w:cs="Arial"/>
          <w:sz w:val="18"/>
          <w:szCs w:val="18"/>
        </w:rPr>
        <w:t>https://dialnet.unirioja.es/descarga/articulo/6132861.pdf</w:t>
      </w:r>
    </w:p>
  </w:footnote>
  <w:footnote w:id="16">
    <w:p w14:paraId="0676103F" w14:textId="77777777"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TS, Civil-Familia. Sentencias del (i) 16-02-2021, MP: Grisales H., No.2013-00138-01; (ii) 19-06-2020; MP: Grisales H., No.2019-00046-01; </w:t>
      </w:r>
      <w:r w:rsidRPr="00B041F9">
        <w:rPr>
          <w:rFonts w:ascii="Century" w:eastAsia="DotumChe" w:hAnsi="Century"/>
          <w:spacing w:val="-4"/>
          <w:sz w:val="18"/>
          <w:szCs w:val="18"/>
        </w:rPr>
        <w:t>y (ii) 04</w:t>
      </w:r>
      <w:r w:rsidRPr="00B041F9">
        <w:rPr>
          <w:rFonts w:ascii="Century" w:hAnsi="Century"/>
          <w:sz w:val="18"/>
          <w:szCs w:val="18"/>
        </w:rPr>
        <w:t>-07-2018; MP: Saraza N., No.2011-00193-01, entre muchas.</w:t>
      </w:r>
    </w:p>
  </w:footnote>
  <w:footnote w:id="17">
    <w:p w14:paraId="7A5A000C" w14:textId="77777777"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CSJ. STC-9587-2017.</w:t>
      </w:r>
    </w:p>
  </w:footnote>
  <w:footnote w:id="18">
    <w:p w14:paraId="69C0D148" w14:textId="20F539B8" w:rsidR="00D76069" w:rsidRPr="00B041F9" w:rsidRDefault="00D76069"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CSJ. SC-2351-2019</w:t>
      </w:r>
      <w:r w:rsidR="00D06392" w:rsidRPr="00B041F9">
        <w:rPr>
          <w:rFonts w:ascii="Century" w:hAnsi="Century"/>
          <w:sz w:val="18"/>
          <w:szCs w:val="18"/>
        </w:rPr>
        <w:t xml:space="preserve"> y CSJ. SC-3148-2021.</w:t>
      </w:r>
    </w:p>
  </w:footnote>
  <w:footnote w:id="19">
    <w:p w14:paraId="252999FD" w14:textId="77777777" w:rsidR="00D76069" w:rsidRPr="00B041F9" w:rsidRDefault="00D76069"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PARRA B., Jorge. Derecho procesal civil, 2ª edición puesta al día, Bogotá DC, Temis, 2021, p.403.</w:t>
      </w:r>
    </w:p>
  </w:footnote>
  <w:footnote w:id="20">
    <w:p w14:paraId="278D3C0C" w14:textId="77777777" w:rsidR="006F5FF3" w:rsidRPr="00B041F9" w:rsidRDefault="006F5FF3"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CSJ, Civil. Sentencia del 07-09-1993; MP: Carlos E. Jaramillo S., No.3475.</w:t>
      </w:r>
    </w:p>
  </w:footnote>
  <w:footnote w:id="21">
    <w:p w14:paraId="7045690F" w14:textId="77777777" w:rsidR="006F5FF3" w:rsidRPr="00B041F9" w:rsidRDefault="006F5FF3"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CSJ, Civil. Sentencia del 04-08-2010; MP: Pedro O. Munar C.</w:t>
      </w:r>
    </w:p>
  </w:footnote>
  <w:footnote w:id="22">
    <w:p w14:paraId="31DC46FB" w14:textId="77777777" w:rsidR="006F5FF3" w:rsidRPr="00B041F9" w:rsidRDefault="006F5FF3"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CSJ. SC-1859-2016.</w:t>
      </w:r>
    </w:p>
  </w:footnote>
  <w:footnote w:id="23">
    <w:p w14:paraId="6A9BDFA0" w14:textId="77777777" w:rsidR="006F5FF3" w:rsidRPr="00B041F9" w:rsidRDefault="006F5FF3" w:rsidP="00B041F9">
      <w:pPr>
        <w:pStyle w:val="Textonotapie"/>
        <w:jc w:val="both"/>
        <w:rPr>
          <w:rFonts w:ascii="Century" w:hAnsi="Century"/>
          <w:sz w:val="18"/>
          <w:szCs w:val="18"/>
        </w:rPr>
      </w:pPr>
      <w:r w:rsidRPr="00B041F9">
        <w:rPr>
          <w:rStyle w:val="Refdenotaalpie"/>
          <w:rFonts w:ascii="Century" w:hAnsi="Century"/>
          <w:sz w:val="18"/>
          <w:szCs w:val="18"/>
        </w:rPr>
        <w:footnoteRef/>
      </w:r>
      <w:r w:rsidRPr="00B041F9">
        <w:rPr>
          <w:rFonts w:ascii="Century" w:hAnsi="Century"/>
          <w:sz w:val="18"/>
          <w:szCs w:val="18"/>
        </w:rPr>
        <w:t xml:space="preserve"> AZULA C., Jaime. Manual de derecho procesal, tomo VI, pruebas judiciales, Temis, Bogotá DC, 2015, p.97 y ss.</w:t>
      </w:r>
    </w:p>
  </w:footnote>
  <w:footnote w:id="24">
    <w:p w14:paraId="662C312F" w14:textId="50524A48" w:rsidR="00D028A1" w:rsidRPr="00B041F9" w:rsidRDefault="00D028A1" w:rsidP="00B041F9">
      <w:pPr>
        <w:pStyle w:val="Textonotapie"/>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sz w:val="18"/>
          <w:szCs w:val="18"/>
          <w:lang w:val="es-CO"/>
        </w:rPr>
        <w:t>CC. C-420 de 2020.</w:t>
      </w:r>
    </w:p>
  </w:footnote>
  <w:footnote w:id="25">
    <w:p w14:paraId="1FF6D280" w14:textId="77777777" w:rsidR="00F76EAA" w:rsidRPr="00B041F9" w:rsidRDefault="00F76EAA" w:rsidP="00B041F9">
      <w:pPr>
        <w:pStyle w:val="Textonotapie"/>
        <w:jc w:val="both"/>
        <w:rPr>
          <w:rFonts w:ascii="Century" w:hAnsi="Century"/>
          <w:sz w:val="18"/>
          <w:szCs w:val="18"/>
          <w:lang w:val="es-CO"/>
        </w:rPr>
      </w:pPr>
      <w:r w:rsidRPr="00B041F9">
        <w:rPr>
          <w:rStyle w:val="Refdenotaalpie"/>
          <w:rFonts w:ascii="Century" w:hAnsi="Century"/>
          <w:sz w:val="18"/>
          <w:szCs w:val="18"/>
        </w:rPr>
        <w:footnoteRef/>
      </w:r>
      <w:r w:rsidRPr="00B041F9">
        <w:rPr>
          <w:rFonts w:ascii="Century" w:hAnsi="Century"/>
          <w:sz w:val="18"/>
          <w:szCs w:val="18"/>
        </w:rPr>
        <w:t xml:space="preserve"> </w:t>
      </w:r>
      <w:r w:rsidRPr="00B041F9">
        <w:rPr>
          <w:rFonts w:ascii="Century" w:hAnsi="Century"/>
          <w:color w:val="000000"/>
          <w:sz w:val="18"/>
          <w:szCs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B041F9" w:rsidRDefault="009A3D11" w:rsidP="00B041F9">
        <w:pPr>
          <w:pStyle w:val="Encabezado"/>
          <w:pBdr>
            <w:bottom w:val="single" w:sz="4" w:space="1" w:color="D9D9D9"/>
          </w:pBdr>
          <w:jc w:val="right"/>
          <w:rPr>
            <w:rFonts w:ascii="Georgia" w:hAnsi="Georgia" w:cs="Kalinga"/>
            <w:bCs/>
            <w:i/>
            <w:sz w:val="20"/>
          </w:rPr>
        </w:pPr>
        <w:r w:rsidRPr="00B041F9">
          <w:rPr>
            <w:rFonts w:ascii="Georgia" w:hAnsi="Georgia" w:cs="Kalinga"/>
            <w:i/>
            <w:spacing w:val="60"/>
            <w:sz w:val="20"/>
          </w:rPr>
          <w:t>Página</w:t>
        </w:r>
        <w:r w:rsidRPr="00B041F9">
          <w:rPr>
            <w:rFonts w:ascii="Georgia" w:hAnsi="Georgia" w:cs="Kalinga"/>
            <w:i/>
            <w:sz w:val="20"/>
          </w:rPr>
          <w:t xml:space="preserve"> | </w:t>
        </w:r>
        <w:r w:rsidRPr="00B041F9">
          <w:rPr>
            <w:rFonts w:ascii="Georgia" w:hAnsi="Georgia" w:cs="Kalinga"/>
            <w:i/>
            <w:sz w:val="20"/>
          </w:rPr>
          <w:fldChar w:fldCharType="begin"/>
        </w:r>
        <w:r w:rsidRPr="00B041F9">
          <w:rPr>
            <w:rFonts w:ascii="Georgia" w:hAnsi="Georgia" w:cs="Kalinga"/>
            <w:i/>
            <w:sz w:val="20"/>
          </w:rPr>
          <w:instrText>PAGE   \* MERGEFORMAT</w:instrText>
        </w:r>
        <w:r w:rsidRPr="00B041F9">
          <w:rPr>
            <w:rFonts w:ascii="Georgia" w:hAnsi="Georgia" w:cs="Kalinga"/>
            <w:i/>
            <w:sz w:val="20"/>
          </w:rPr>
          <w:fldChar w:fldCharType="separate"/>
        </w:r>
        <w:r w:rsidRPr="00B041F9">
          <w:rPr>
            <w:rFonts w:ascii="Georgia" w:hAnsi="Georgia" w:cs="Kalinga"/>
            <w:bCs/>
            <w:i/>
            <w:noProof/>
            <w:sz w:val="20"/>
          </w:rPr>
          <w:t>18</w:t>
        </w:r>
        <w:r w:rsidRPr="00B041F9">
          <w:rPr>
            <w:rFonts w:ascii="Georgia" w:hAnsi="Georgia" w:cs="Kalinga"/>
            <w:bCs/>
            <w:i/>
            <w:sz w:val="20"/>
          </w:rPr>
          <w:fldChar w:fldCharType="end"/>
        </w:r>
      </w:p>
    </w:sdtContent>
  </w:sdt>
  <w:p w14:paraId="3350928D" w14:textId="2F249AC0" w:rsidR="009A3D11" w:rsidRPr="00B041F9" w:rsidRDefault="009A3D11" w:rsidP="00B041F9">
    <w:pPr>
      <w:pStyle w:val="Encabezado"/>
      <w:widowControl w:val="0"/>
      <w:autoSpaceDE w:val="0"/>
      <w:autoSpaceDN w:val="0"/>
      <w:adjustRightInd w:val="0"/>
      <w:ind w:right="360"/>
      <w:jc w:val="both"/>
      <w:rPr>
        <w:rFonts w:ascii="Georgia" w:hAnsi="Georgia" w:cs="Kalinga"/>
        <w:i/>
        <w:iCs/>
        <w:sz w:val="20"/>
        <w:szCs w:val="20"/>
        <w:lang w:val="es-CO"/>
      </w:rPr>
    </w:pPr>
    <w:r w:rsidRPr="00B041F9">
      <w:rPr>
        <w:rFonts w:ascii="Georgia" w:hAnsi="Georgia" w:cs="Kalinga"/>
        <w:i/>
        <w:iCs/>
        <w:lang w:val="es-CO"/>
      </w:rPr>
      <w:t>E</w:t>
    </w:r>
    <w:r w:rsidRPr="00B041F9">
      <w:rPr>
        <w:rFonts w:ascii="Georgia" w:hAnsi="Georgia" w:cs="Kalinga"/>
        <w:i/>
        <w:iCs/>
        <w:sz w:val="20"/>
        <w:szCs w:val="20"/>
        <w:lang w:val="es-CO"/>
      </w:rPr>
      <w:t>XPEDIENTE No.</w:t>
    </w:r>
    <w:r w:rsidR="00B041F9" w:rsidRPr="00B041F9">
      <w:rPr>
        <w:rFonts w:ascii="Georgia" w:hAnsi="Georgia" w:cs="Kalinga"/>
        <w:i/>
        <w:iCs/>
        <w:sz w:val="20"/>
        <w:szCs w:val="20"/>
        <w:lang w:val="es-CO"/>
      </w:rPr>
      <w:t xml:space="preserve"> </w:t>
    </w:r>
    <w:r w:rsidR="00817652" w:rsidRPr="00B041F9">
      <w:rPr>
        <w:rFonts w:ascii="Georgia" w:hAnsi="Georgia" w:cs="Kalinga"/>
        <w:i/>
        <w:iCs/>
        <w:sz w:val="20"/>
        <w:szCs w:val="20"/>
        <w:lang w:val="es-CO"/>
      </w:rPr>
      <w:t>2021-00350-01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4661807"/>
    <w:multiLevelType w:val="multilevel"/>
    <w:tmpl w:val="8E34D0A4"/>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4"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6"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7334F69"/>
    <w:multiLevelType w:val="multilevel"/>
    <w:tmpl w:val="ACC6978C"/>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0"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4"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1"/>
  </w:num>
  <w:num w:numId="2">
    <w:abstractNumId w:val="22"/>
  </w:num>
  <w:num w:numId="3">
    <w:abstractNumId w:val="19"/>
  </w:num>
  <w:num w:numId="4">
    <w:abstractNumId w:val="27"/>
  </w:num>
  <w:num w:numId="5">
    <w:abstractNumId w:val="20"/>
  </w:num>
  <w:num w:numId="6">
    <w:abstractNumId w:val="7"/>
  </w:num>
  <w:num w:numId="7">
    <w:abstractNumId w:val="21"/>
  </w:num>
  <w:num w:numId="8">
    <w:abstractNumId w:val="14"/>
  </w:num>
  <w:num w:numId="9">
    <w:abstractNumId w:val="17"/>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4"/>
  </w:num>
  <w:num w:numId="15">
    <w:abstractNumId w:val="29"/>
  </w:num>
  <w:num w:numId="16">
    <w:abstractNumId w:val="36"/>
  </w:num>
  <w:num w:numId="17">
    <w:abstractNumId w:val="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3"/>
  </w:num>
  <w:num w:numId="21">
    <w:abstractNumId w:val="0"/>
  </w:num>
  <w:num w:numId="22">
    <w:abstractNumId w:val="3"/>
  </w:num>
  <w:num w:numId="23">
    <w:abstractNumId w:val="8"/>
  </w:num>
  <w:num w:numId="24">
    <w:abstractNumId w:val="28"/>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lvlOverride w:ilvl="0">
      <w:startOverride w:val="1"/>
    </w:lvlOverride>
  </w:num>
  <w:num w:numId="29">
    <w:abstractNumId w:val="26"/>
  </w:num>
  <w:num w:numId="30">
    <w:abstractNumId w:val="2"/>
  </w:num>
  <w:num w:numId="31">
    <w:abstractNumId w:val="10"/>
  </w:num>
  <w:num w:numId="32">
    <w:abstractNumId w:val="35"/>
  </w:num>
  <w:num w:numId="33">
    <w:abstractNumId w:val="15"/>
  </w:num>
  <w:num w:numId="34">
    <w:abstractNumId w:val="18"/>
  </w:num>
  <w:num w:numId="35">
    <w:abstractNumId w:val="27"/>
  </w:num>
  <w:num w:numId="36">
    <w:abstractNumId w:val="33"/>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1C9A"/>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CD7"/>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0F78"/>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4988"/>
    <w:rsid w:val="002151AB"/>
    <w:rsid w:val="00215693"/>
    <w:rsid w:val="0021578A"/>
    <w:rsid w:val="00215CDD"/>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6BBD"/>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C30"/>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0041"/>
    <w:rsid w:val="004A1323"/>
    <w:rsid w:val="004A16B9"/>
    <w:rsid w:val="004A1A78"/>
    <w:rsid w:val="004A1A99"/>
    <w:rsid w:val="004A1D5D"/>
    <w:rsid w:val="004A1E74"/>
    <w:rsid w:val="004A2090"/>
    <w:rsid w:val="004A34C1"/>
    <w:rsid w:val="004A39D9"/>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751"/>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4D8"/>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BEE"/>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A4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BB4"/>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A"/>
    <w:rsid w:val="008954B7"/>
    <w:rsid w:val="00895B9D"/>
    <w:rsid w:val="008965C4"/>
    <w:rsid w:val="008966B8"/>
    <w:rsid w:val="008967E4"/>
    <w:rsid w:val="00896E89"/>
    <w:rsid w:val="0089706A"/>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0FB3"/>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5F11"/>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2D3"/>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6D6"/>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2BC"/>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1F9"/>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7C3"/>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916"/>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DD"/>
    <w:rsid w:val="00C41C37"/>
    <w:rsid w:val="00C41C47"/>
    <w:rsid w:val="00C42152"/>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86C"/>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4C5"/>
    <w:rsid w:val="00CE0742"/>
    <w:rsid w:val="00CE0F30"/>
    <w:rsid w:val="00CE0F86"/>
    <w:rsid w:val="00CE119F"/>
    <w:rsid w:val="00CE1225"/>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5724"/>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40D2"/>
    <w:rsid w:val="00E243AA"/>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217"/>
    <w:rsid w:val="00E62489"/>
    <w:rsid w:val="00E624CC"/>
    <w:rsid w:val="00E62A1E"/>
    <w:rsid w:val="00E62BB4"/>
    <w:rsid w:val="00E62BCB"/>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6F5"/>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37890"/>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67F153"/>
    <w:rsid w:val="02841B86"/>
    <w:rsid w:val="029BBED4"/>
    <w:rsid w:val="02C78C34"/>
    <w:rsid w:val="02D94CA1"/>
    <w:rsid w:val="02E9EDBB"/>
    <w:rsid w:val="02EB6712"/>
    <w:rsid w:val="02F480C6"/>
    <w:rsid w:val="03106F95"/>
    <w:rsid w:val="031FB755"/>
    <w:rsid w:val="0323E6C0"/>
    <w:rsid w:val="033575E3"/>
    <w:rsid w:val="03481E2D"/>
    <w:rsid w:val="036992ED"/>
    <w:rsid w:val="03D19ACF"/>
    <w:rsid w:val="03F434DC"/>
    <w:rsid w:val="041FEBE7"/>
    <w:rsid w:val="042D0EF3"/>
    <w:rsid w:val="0458F81F"/>
    <w:rsid w:val="04831891"/>
    <w:rsid w:val="0491CF19"/>
    <w:rsid w:val="049449FB"/>
    <w:rsid w:val="04AFB843"/>
    <w:rsid w:val="04B2494A"/>
    <w:rsid w:val="04B94A1D"/>
    <w:rsid w:val="04EFA29B"/>
    <w:rsid w:val="04F0052A"/>
    <w:rsid w:val="04F10AC1"/>
    <w:rsid w:val="053B76B5"/>
    <w:rsid w:val="053FB5C3"/>
    <w:rsid w:val="054FE49E"/>
    <w:rsid w:val="05D75CA7"/>
    <w:rsid w:val="060943C9"/>
    <w:rsid w:val="060DBA08"/>
    <w:rsid w:val="062D9F7A"/>
    <w:rsid w:val="063AC024"/>
    <w:rsid w:val="06B4E24B"/>
    <w:rsid w:val="06D8C4E5"/>
    <w:rsid w:val="06DE28AF"/>
    <w:rsid w:val="06E0AA0E"/>
    <w:rsid w:val="072AE28F"/>
    <w:rsid w:val="072E15EA"/>
    <w:rsid w:val="0736BB2F"/>
    <w:rsid w:val="074AC887"/>
    <w:rsid w:val="0780BE92"/>
    <w:rsid w:val="07866FC3"/>
    <w:rsid w:val="0799BBB7"/>
    <w:rsid w:val="07A48ED1"/>
    <w:rsid w:val="07E252D3"/>
    <w:rsid w:val="07F6970A"/>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C3DFF"/>
    <w:rsid w:val="09A7D94B"/>
    <w:rsid w:val="09C3764D"/>
    <w:rsid w:val="09CA5186"/>
    <w:rsid w:val="09EF8701"/>
    <w:rsid w:val="0A0C55D7"/>
    <w:rsid w:val="0A279263"/>
    <w:rsid w:val="0A611875"/>
    <w:rsid w:val="0A94AD8C"/>
    <w:rsid w:val="0B2C5C39"/>
    <w:rsid w:val="0B52079C"/>
    <w:rsid w:val="0B85F27D"/>
    <w:rsid w:val="0BA3381C"/>
    <w:rsid w:val="0BD04BB0"/>
    <w:rsid w:val="0BF2472B"/>
    <w:rsid w:val="0C2A284F"/>
    <w:rsid w:val="0C462825"/>
    <w:rsid w:val="0CACC96D"/>
    <w:rsid w:val="0CAE71BA"/>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2F5598"/>
    <w:rsid w:val="1051DB4F"/>
    <w:rsid w:val="105618F7"/>
    <w:rsid w:val="107184E6"/>
    <w:rsid w:val="107518AC"/>
    <w:rsid w:val="108253A7"/>
    <w:rsid w:val="10AF0143"/>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426A0B2"/>
    <w:rsid w:val="1429D128"/>
    <w:rsid w:val="142C5F06"/>
    <w:rsid w:val="1467F5B7"/>
    <w:rsid w:val="1490889F"/>
    <w:rsid w:val="14B0620E"/>
    <w:rsid w:val="14BEE1E9"/>
    <w:rsid w:val="14CA5146"/>
    <w:rsid w:val="14D00E06"/>
    <w:rsid w:val="14F658C8"/>
    <w:rsid w:val="1504C78C"/>
    <w:rsid w:val="155585CC"/>
    <w:rsid w:val="15843064"/>
    <w:rsid w:val="158A8862"/>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C1C75E"/>
    <w:rsid w:val="190015A2"/>
    <w:rsid w:val="1904AA38"/>
    <w:rsid w:val="1937D81B"/>
    <w:rsid w:val="19727F1D"/>
    <w:rsid w:val="197F6F3F"/>
    <w:rsid w:val="1999F6AA"/>
    <w:rsid w:val="199C3484"/>
    <w:rsid w:val="199DC269"/>
    <w:rsid w:val="19C129EF"/>
    <w:rsid w:val="19F6E5C1"/>
    <w:rsid w:val="1A113588"/>
    <w:rsid w:val="1A36192A"/>
    <w:rsid w:val="1A368DCD"/>
    <w:rsid w:val="1A3F99C1"/>
    <w:rsid w:val="1A920759"/>
    <w:rsid w:val="1AA07A99"/>
    <w:rsid w:val="1B3040A4"/>
    <w:rsid w:val="1B3804E5"/>
    <w:rsid w:val="1B39309B"/>
    <w:rsid w:val="1B4223CE"/>
    <w:rsid w:val="1B61CDF3"/>
    <w:rsid w:val="1BAAE41C"/>
    <w:rsid w:val="1BAB9E59"/>
    <w:rsid w:val="1BC24E78"/>
    <w:rsid w:val="1C17322B"/>
    <w:rsid w:val="1C27C3C5"/>
    <w:rsid w:val="1C820CCC"/>
    <w:rsid w:val="1CD71EB0"/>
    <w:rsid w:val="1CEAA760"/>
    <w:rsid w:val="1D27C873"/>
    <w:rsid w:val="1DBFD74C"/>
    <w:rsid w:val="1DCB9C69"/>
    <w:rsid w:val="1DE7C84A"/>
    <w:rsid w:val="1E402A64"/>
    <w:rsid w:val="1E4FF185"/>
    <w:rsid w:val="1E67E166"/>
    <w:rsid w:val="1E750E2B"/>
    <w:rsid w:val="1E8AE273"/>
    <w:rsid w:val="1E8FB9C7"/>
    <w:rsid w:val="1E97C8F2"/>
    <w:rsid w:val="1EBF7247"/>
    <w:rsid w:val="1ED2FB36"/>
    <w:rsid w:val="1EE4B9FF"/>
    <w:rsid w:val="1EE4F553"/>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4A2748"/>
    <w:rsid w:val="204CFEE8"/>
    <w:rsid w:val="205A1C03"/>
    <w:rsid w:val="207D31F6"/>
    <w:rsid w:val="20890D2D"/>
    <w:rsid w:val="2090A65B"/>
    <w:rsid w:val="2099587F"/>
    <w:rsid w:val="20AA672F"/>
    <w:rsid w:val="20BE15EB"/>
    <w:rsid w:val="20C0FE84"/>
    <w:rsid w:val="20C54020"/>
    <w:rsid w:val="21879247"/>
    <w:rsid w:val="218FABF1"/>
    <w:rsid w:val="21991DA1"/>
    <w:rsid w:val="21A3EA4D"/>
    <w:rsid w:val="21AFB65C"/>
    <w:rsid w:val="21B9DABF"/>
    <w:rsid w:val="21F05194"/>
    <w:rsid w:val="21F37E5B"/>
    <w:rsid w:val="2211ABAA"/>
    <w:rsid w:val="22490B30"/>
    <w:rsid w:val="22611081"/>
    <w:rsid w:val="22827831"/>
    <w:rsid w:val="230F5BBB"/>
    <w:rsid w:val="2316EC7A"/>
    <w:rsid w:val="234B86BD"/>
    <w:rsid w:val="237D27F0"/>
    <w:rsid w:val="23ABB211"/>
    <w:rsid w:val="23B2649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239F8C"/>
    <w:rsid w:val="262F6CB9"/>
    <w:rsid w:val="26395361"/>
    <w:rsid w:val="264432F8"/>
    <w:rsid w:val="265EBF32"/>
    <w:rsid w:val="26B9601F"/>
    <w:rsid w:val="26BC406C"/>
    <w:rsid w:val="26D5DB05"/>
    <w:rsid w:val="26F1EB13"/>
    <w:rsid w:val="26FF34AC"/>
    <w:rsid w:val="27480FB4"/>
    <w:rsid w:val="274D53A7"/>
    <w:rsid w:val="278D3B8A"/>
    <w:rsid w:val="279DED99"/>
    <w:rsid w:val="27BAB162"/>
    <w:rsid w:val="280B1DA0"/>
    <w:rsid w:val="2815480C"/>
    <w:rsid w:val="282908A6"/>
    <w:rsid w:val="284C0ADA"/>
    <w:rsid w:val="28703EC7"/>
    <w:rsid w:val="28A15C1C"/>
    <w:rsid w:val="28AD6823"/>
    <w:rsid w:val="28B42250"/>
    <w:rsid w:val="28D1A8EA"/>
    <w:rsid w:val="28D9D529"/>
    <w:rsid w:val="28E03A74"/>
    <w:rsid w:val="28E27544"/>
    <w:rsid w:val="28E70537"/>
    <w:rsid w:val="28EA82AE"/>
    <w:rsid w:val="28EE3FDE"/>
    <w:rsid w:val="2909491D"/>
    <w:rsid w:val="292636E4"/>
    <w:rsid w:val="29456DA4"/>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46514D"/>
    <w:rsid w:val="2C79F047"/>
    <w:rsid w:val="2C7BB8BE"/>
    <w:rsid w:val="2CAB1A71"/>
    <w:rsid w:val="2CBE632A"/>
    <w:rsid w:val="2D02A212"/>
    <w:rsid w:val="2D14469F"/>
    <w:rsid w:val="2D3213A7"/>
    <w:rsid w:val="2D341E40"/>
    <w:rsid w:val="2D6F211B"/>
    <w:rsid w:val="2D81EBC6"/>
    <w:rsid w:val="2D9B1930"/>
    <w:rsid w:val="2DC1BEF4"/>
    <w:rsid w:val="2E130651"/>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6E099"/>
    <w:rsid w:val="3207E557"/>
    <w:rsid w:val="322C490F"/>
    <w:rsid w:val="3236E093"/>
    <w:rsid w:val="326F5D65"/>
    <w:rsid w:val="328A7FBF"/>
    <w:rsid w:val="328FBA3C"/>
    <w:rsid w:val="328FD8A3"/>
    <w:rsid w:val="32A074BC"/>
    <w:rsid w:val="32B5B937"/>
    <w:rsid w:val="32F2513B"/>
    <w:rsid w:val="3326EFB8"/>
    <w:rsid w:val="3329277D"/>
    <w:rsid w:val="332DD1C8"/>
    <w:rsid w:val="33431859"/>
    <w:rsid w:val="33656E6C"/>
    <w:rsid w:val="3376835D"/>
    <w:rsid w:val="33B5879F"/>
    <w:rsid w:val="33B62C10"/>
    <w:rsid w:val="33C5CD87"/>
    <w:rsid w:val="33C81970"/>
    <w:rsid w:val="33DD036F"/>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613650D"/>
    <w:rsid w:val="361A10B0"/>
    <w:rsid w:val="362A56C8"/>
    <w:rsid w:val="364A598D"/>
    <w:rsid w:val="36B17544"/>
    <w:rsid w:val="36CA04E3"/>
    <w:rsid w:val="37255578"/>
    <w:rsid w:val="3750DDEC"/>
    <w:rsid w:val="375D9AF0"/>
    <w:rsid w:val="3765D000"/>
    <w:rsid w:val="3773E5DF"/>
    <w:rsid w:val="37C206C0"/>
    <w:rsid w:val="37CEED0E"/>
    <w:rsid w:val="37DD522D"/>
    <w:rsid w:val="38012EA1"/>
    <w:rsid w:val="380B8001"/>
    <w:rsid w:val="380F71AE"/>
    <w:rsid w:val="3813AC9F"/>
    <w:rsid w:val="382DC05F"/>
    <w:rsid w:val="3864AEF1"/>
    <w:rsid w:val="387BDDAE"/>
    <w:rsid w:val="3880D12F"/>
    <w:rsid w:val="38FF820C"/>
    <w:rsid w:val="391F19CB"/>
    <w:rsid w:val="3961F78A"/>
    <w:rsid w:val="3993A794"/>
    <w:rsid w:val="39CBA346"/>
    <w:rsid w:val="39D8DABE"/>
    <w:rsid w:val="39E27815"/>
    <w:rsid w:val="39E60AAE"/>
    <w:rsid w:val="3A28CA1B"/>
    <w:rsid w:val="3A3F209A"/>
    <w:rsid w:val="3A553B90"/>
    <w:rsid w:val="3A7FC7B9"/>
    <w:rsid w:val="3A966B67"/>
    <w:rsid w:val="3AC74D7F"/>
    <w:rsid w:val="3AD3BFA8"/>
    <w:rsid w:val="3AD8999B"/>
    <w:rsid w:val="3AE49F8E"/>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2E1D0"/>
    <w:rsid w:val="3D1DF50F"/>
    <w:rsid w:val="3D33DFB9"/>
    <w:rsid w:val="3D4BC00B"/>
    <w:rsid w:val="3D4ED088"/>
    <w:rsid w:val="3D4FCBDD"/>
    <w:rsid w:val="3D5748A3"/>
    <w:rsid w:val="3D845725"/>
    <w:rsid w:val="3D87E90B"/>
    <w:rsid w:val="3DB8EAD3"/>
    <w:rsid w:val="3DCA14C7"/>
    <w:rsid w:val="3DE392E3"/>
    <w:rsid w:val="3E21F47F"/>
    <w:rsid w:val="3E23C38D"/>
    <w:rsid w:val="3E4846C5"/>
    <w:rsid w:val="3E9FF355"/>
    <w:rsid w:val="3EA86B48"/>
    <w:rsid w:val="3EAEB231"/>
    <w:rsid w:val="3EB5B3E5"/>
    <w:rsid w:val="3EBFCD24"/>
    <w:rsid w:val="3ED41E9E"/>
    <w:rsid w:val="3EE563A1"/>
    <w:rsid w:val="3EEFF70F"/>
    <w:rsid w:val="3EF0D35A"/>
    <w:rsid w:val="3EFEED4E"/>
    <w:rsid w:val="3F0F0E7E"/>
    <w:rsid w:val="3F508682"/>
    <w:rsid w:val="3F86E43B"/>
    <w:rsid w:val="3F8A53C3"/>
    <w:rsid w:val="3F8C7488"/>
    <w:rsid w:val="3FBDE9BB"/>
    <w:rsid w:val="3FCDE669"/>
    <w:rsid w:val="3FE1DAD8"/>
    <w:rsid w:val="3FE41726"/>
    <w:rsid w:val="3FF4B309"/>
    <w:rsid w:val="3FFBD9C8"/>
    <w:rsid w:val="4005E1F1"/>
    <w:rsid w:val="404A8292"/>
    <w:rsid w:val="4055942A"/>
    <w:rsid w:val="40649548"/>
    <w:rsid w:val="40852FD6"/>
    <w:rsid w:val="409B971D"/>
    <w:rsid w:val="40DD4B6F"/>
    <w:rsid w:val="40E7521E"/>
    <w:rsid w:val="414E9CAB"/>
    <w:rsid w:val="415CFBF0"/>
    <w:rsid w:val="417FE787"/>
    <w:rsid w:val="41824AED"/>
    <w:rsid w:val="41876278"/>
    <w:rsid w:val="41ACB5E7"/>
    <w:rsid w:val="4237677E"/>
    <w:rsid w:val="42691505"/>
    <w:rsid w:val="429C0BE2"/>
    <w:rsid w:val="42F79EF9"/>
    <w:rsid w:val="4318873C"/>
    <w:rsid w:val="434B448D"/>
    <w:rsid w:val="436820EF"/>
    <w:rsid w:val="4396C534"/>
    <w:rsid w:val="43D337DF"/>
    <w:rsid w:val="43E9B7CE"/>
    <w:rsid w:val="43FDD05F"/>
    <w:rsid w:val="442C9EFF"/>
    <w:rsid w:val="44636DBD"/>
    <w:rsid w:val="446A0D14"/>
    <w:rsid w:val="447D1486"/>
    <w:rsid w:val="447D43C0"/>
    <w:rsid w:val="447F7BE1"/>
    <w:rsid w:val="4485A151"/>
    <w:rsid w:val="44918A4F"/>
    <w:rsid w:val="449E5D42"/>
    <w:rsid w:val="44B33F51"/>
    <w:rsid w:val="44E8A3F2"/>
    <w:rsid w:val="44F2CAC0"/>
    <w:rsid w:val="451DF3B5"/>
    <w:rsid w:val="45515280"/>
    <w:rsid w:val="456F0840"/>
    <w:rsid w:val="4581FB21"/>
    <w:rsid w:val="45A78EF2"/>
    <w:rsid w:val="45FF2AFE"/>
    <w:rsid w:val="461A075C"/>
    <w:rsid w:val="461B620C"/>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F358FB"/>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4B7191"/>
    <w:rsid w:val="4B5AC921"/>
    <w:rsid w:val="4B5CB669"/>
    <w:rsid w:val="4B62C67E"/>
    <w:rsid w:val="4B7D629B"/>
    <w:rsid w:val="4B81C771"/>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3EB7F2"/>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2F414E"/>
    <w:rsid w:val="52385122"/>
    <w:rsid w:val="5247F82F"/>
    <w:rsid w:val="5264A319"/>
    <w:rsid w:val="52C6C858"/>
    <w:rsid w:val="52DECE39"/>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82B7A"/>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166EFB"/>
    <w:rsid w:val="561BFC70"/>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48FFD"/>
    <w:rsid w:val="5BD80BB6"/>
    <w:rsid w:val="5C1F837A"/>
    <w:rsid w:val="5C6F9B6F"/>
    <w:rsid w:val="5CD66185"/>
    <w:rsid w:val="5CF0000A"/>
    <w:rsid w:val="5CFD5909"/>
    <w:rsid w:val="5D058F13"/>
    <w:rsid w:val="5D4FA465"/>
    <w:rsid w:val="5D5F71A6"/>
    <w:rsid w:val="5D821BE8"/>
    <w:rsid w:val="5D9D27D1"/>
    <w:rsid w:val="5DD8B3BA"/>
    <w:rsid w:val="5DE2BA71"/>
    <w:rsid w:val="5DFAED0E"/>
    <w:rsid w:val="5E368289"/>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A4B2E"/>
    <w:rsid w:val="6153E409"/>
    <w:rsid w:val="61EF0985"/>
    <w:rsid w:val="620693BD"/>
    <w:rsid w:val="621678D0"/>
    <w:rsid w:val="623C64AE"/>
    <w:rsid w:val="629DB5C8"/>
    <w:rsid w:val="62A85912"/>
    <w:rsid w:val="62ABAD46"/>
    <w:rsid w:val="62E94970"/>
    <w:rsid w:val="62FA5E7C"/>
    <w:rsid w:val="632093E8"/>
    <w:rsid w:val="632E42EA"/>
    <w:rsid w:val="6332A93C"/>
    <w:rsid w:val="63507416"/>
    <w:rsid w:val="6372DA88"/>
    <w:rsid w:val="6395EEC8"/>
    <w:rsid w:val="644D39E6"/>
    <w:rsid w:val="6456DCE9"/>
    <w:rsid w:val="64AA651E"/>
    <w:rsid w:val="64C13E58"/>
    <w:rsid w:val="64D27321"/>
    <w:rsid w:val="65099658"/>
    <w:rsid w:val="650A5A92"/>
    <w:rsid w:val="6518201F"/>
    <w:rsid w:val="6560CCB8"/>
    <w:rsid w:val="659A5184"/>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40988D"/>
    <w:rsid w:val="69539B03"/>
    <w:rsid w:val="6962EE02"/>
    <w:rsid w:val="6976FB65"/>
    <w:rsid w:val="6985AAA9"/>
    <w:rsid w:val="6A36548F"/>
    <w:rsid w:val="6A586483"/>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2BF748"/>
    <w:rsid w:val="6E49842F"/>
    <w:rsid w:val="6E57DB4C"/>
    <w:rsid w:val="6E611D9E"/>
    <w:rsid w:val="6E77D25B"/>
    <w:rsid w:val="6E92C040"/>
    <w:rsid w:val="6EC80F30"/>
    <w:rsid w:val="6F2053D7"/>
    <w:rsid w:val="6F27ED8D"/>
    <w:rsid w:val="6F31C997"/>
    <w:rsid w:val="6F5085FA"/>
    <w:rsid w:val="6F85045F"/>
    <w:rsid w:val="7007DAE7"/>
    <w:rsid w:val="7064F6B7"/>
    <w:rsid w:val="70A2CA85"/>
    <w:rsid w:val="70B78D7E"/>
    <w:rsid w:val="710862DC"/>
    <w:rsid w:val="711B450C"/>
    <w:rsid w:val="7144D36D"/>
    <w:rsid w:val="7159F709"/>
    <w:rsid w:val="7163980A"/>
    <w:rsid w:val="7164FC26"/>
    <w:rsid w:val="716C5EEF"/>
    <w:rsid w:val="7198D2A4"/>
    <w:rsid w:val="721B14EC"/>
    <w:rsid w:val="721EE780"/>
    <w:rsid w:val="724308A2"/>
    <w:rsid w:val="726A2054"/>
    <w:rsid w:val="727A2D1B"/>
    <w:rsid w:val="72E8F5C5"/>
    <w:rsid w:val="72F1EFB7"/>
    <w:rsid w:val="7343329B"/>
    <w:rsid w:val="73739650"/>
    <w:rsid w:val="7392EA35"/>
    <w:rsid w:val="73996A3D"/>
    <w:rsid w:val="73B22F6F"/>
    <w:rsid w:val="73F83BB5"/>
    <w:rsid w:val="73FD17E6"/>
    <w:rsid w:val="7406ED0D"/>
    <w:rsid w:val="74246EBF"/>
    <w:rsid w:val="7477ACB4"/>
    <w:rsid w:val="749B38CC"/>
    <w:rsid w:val="74BACED9"/>
    <w:rsid w:val="74F14F21"/>
    <w:rsid w:val="750B9A45"/>
    <w:rsid w:val="75389894"/>
    <w:rsid w:val="7539F4B7"/>
    <w:rsid w:val="75479733"/>
    <w:rsid w:val="755C2D0E"/>
    <w:rsid w:val="75C82D32"/>
    <w:rsid w:val="75CC7DF5"/>
    <w:rsid w:val="7600E8D9"/>
    <w:rsid w:val="76135BC9"/>
    <w:rsid w:val="7625A2E6"/>
    <w:rsid w:val="767AD35D"/>
    <w:rsid w:val="767CCEAC"/>
    <w:rsid w:val="768F25F1"/>
    <w:rsid w:val="7697F9AF"/>
    <w:rsid w:val="76CDEDFC"/>
    <w:rsid w:val="76DB449A"/>
    <w:rsid w:val="76ED74DA"/>
    <w:rsid w:val="7782842B"/>
    <w:rsid w:val="77AF4D76"/>
    <w:rsid w:val="77E056B2"/>
    <w:rsid w:val="77E765B2"/>
    <w:rsid w:val="77FDCCD0"/>
    <w:rsid w:val="782F71DD"/>
    <w:rsid w:val="78428AF2"/>
    <w:rsid w:val="784B5303"/>
    <w:rsid w:val="7857425E"/>
    <w:rsid w:val="788EB284"/>
    <w:rsid w:val="789E5AC2"/>
    <w:rsid w:val="78AC9645"/>
    <w:rsid w:val="78D8F927"/>
    <w:rsid w:val="7957175A"/>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AA73A"/>
    <w:rsid w:val="7BD0C28B"/>
    <w:rsid w:val="7BD6C23F"/>
    <w:rsid w:val="7C1C15BF"/>
    <w:rsid w:val="7C3CD9CF"/>
    <w:rsid w:val="7C4E0446"/>
    <w:rsid w:val="7C5B8B48"/>
    <w:rsid w:val="7C780F87"/>
    <w:rsid w:val="7C9582DF"/>
    <w:rsid w:val="7CA7C0EF"/>
    <w:rsid w:val="7CC1F217"/>
    <w:rsid w:val="7D1F26C7"/>
    <w:rsid w:val="7D258D9A"/>
    <w:rsid w:val="7D5311A0"/>
    <w:rsid w:val="7D7C6451"/>
    <w:rsid w:val="7D8B2385"/>
    <w:rsid w:val="7DB1463E"/>
    <w:rsid w:val="7DC12D47"/>
    <w:rsid w:val="7DD5CBED"/>
    <w:rsid w:val="7E19180A"/>
    <w:rsid w:val="7E2A887D"/>
    <w:rsid w:val="7E66E868"/>
    <w:rsid w:val="7E801196"/>
    <w:rsid w:val="7EBCFEE7"/>
    <w:rsid w:val="7EC1CF22"/>
    <w:rsid w:val="7ECC4DB3"/>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annacastrillonhenao@gmail.com" TargetMode="External"/><Relationship Id="rId17" Type="http://schemas.openxmlformats.org/officeDocument/2006/relationships/theme" Target="theme/theme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AB7E6843-C831-461D-8A90-76039CEC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2D979-349C-43E2-845F-F1C617B9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2632</Words>
  <Characters>14480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47</cp:revision>
  <cp:lastPrinted>2020-08-05T13:12:00Z</cp:lastPrinted>
  <dcterms:created xsi:type="dcterms:W3CDTF">2022-03-25T12:39:00Z</dcterms:created>
  <dcterms:modified xsi:type="dcterms:W3CDTF">2022-07-26T16:40:00Z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