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F5F1" w14:textId="77777777" w:rsidR="00CC452D" w:rsidRPr="00CC452D" w:rsidRDefault="00CC452D" w:rsidP="00CC45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C452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44FCF7" w14:textId="77777777" w:rsidR="00CC452D" w:rsidRPr="00CC452D" w:rsidRDefault="00CC452D" w:rsidP="00CC452D">
      <w:pPr>
        <w:jc w:val="both"/>
        <w:rPr>
          <w:rFonts w:ascii="Arial" w:hAnsi="Arial" w:cs="Arial"/>
          <w:lang w:val="es-419"/>
        </w:rPr>
      </w:pPr>
    </w:p>
    <w:p w14:paraId="06A93E1D" w14:textId="77777777" w:rsidR="00CC452D" w:rsidRPr="00CC452D" w:rsidRDefault="00CC452D" w:rsidP="00CC452D">
      <w:pPr>
        <w:jc w:val="both"/>
        <w:rPr>
          <w:rFonts w:ascii="Arial" w:hAnsi="Arial" w:cs="Arial"/>
          <w:lang w:val="es-CO"/>
        </w:rPr>
      </w:pPr>
      <w:r w:rsidRPr="00CC452D">
        <w:rPr>
          <w:rFonts w:ascii="Arial" w:hAnsi="Arial" w:cs="Arial"/>
          <w:lang w:val="es-CO"/>
        </w:rPr>
        <w:t>Asunto</w:t>
      </w:r>
      <w:r w:rsidRPr="00CC452D">
        <w:rPr>
          <w:rFonts w:ascii="Arial" w:hAnsi="Arial" w:cs="Arial"/>
          <w:lang w:val="es-CO"/>
        </w:rPr>
        <w:tab/>
      </w:r>
      <w:r w:rsidRPr="00CC452D">
        <w:rPr>
          <w:rFonts w:ascii="Arial" w:hAnsi="Arial" w:cs="Arial"/>
          <w:lang w:val="es-CO"/>
        </w:rPr>
        <w:tab/>
      </w:r>
      <w:r w:rsidRPr="00CC452D">
        <w:rPr>
          <w:rFonts w:ascii="Arial" w:hAnsi="Arial" w:cs="Arial"/>
          <w:lang w:val="es-CO"/>
        </w:rPr>
        <w:tab/>
        <w:t>: Sentencia de Segundo Grado - Comercial</w:t>
      </w:r>
    </w:p>
    <w:p w14:paraId="25C0A2B9" w14:textId="77777777" w:rsidR="00CC452D" w:rsidRPr="00CC452D" w:rsidRDefault="00CC452D" w:rsidP="00CC452D">
      <w:pPr>
        <w:jc w:val="both"/>
        <w:rPr>
          <w:rFonts w:ascii="Arial" w:hAnsi="Arial" w:cs="Arial"/>
          <w:lang w:val="es-CO"/>
        </w:rPr>
      </w:pPr>
      <w:r w:rsidRPr="00CC452D">
        <w:rPr>
          <w:rFonts w:ascii="Arial" w:hAnsi="Arial" w:cs="Arial"/>
          <w:lang w:val="es-CO"/>
        </w:rPr>
        <w:t>Tipo de proceso</w:t>
      </w:r>
      <w:r w:rsidRPr="00CC452D">
        <w:rPr>
          <w:rFonts w:ascii="Arial" w:hAnsi="Arial" w:cs="Arial"/>
          <w:lang w:val="es-CO"/>
        </w:rPr>
        <w:tab/>
        <w:t>: Verbal – Simulación</w:t>
      </w:r>
    </w:p>
    <w:p w14:paraId="6A2F51EB" w14:textId="77777777" w:rsidR="00CC452D" w:rsidRPr="00CC452D" w:rsidRDefault="00CC452D" w:rsidP="00CC452D">
      <w:pPr>
        <w:jc w:val="both"/>
        <w:rPr>
          <w:rFonts w:ascii="Arial" w:hAnsi="Arial" w:cs="Arial"/>
          <w:lang w:val="es-CO"/>
        </w:rPr>
      </w:pPr>
      <w:r w:rsidRPr="00CC452D">
        <w:rPr>
          <w:rFonts w:ascii="Arial" w:hAnsi="Arial" w:cs="Arial"/>
          <w:lang w:val="es-CO"/>
        </w:rPr>
        <w:t>Demandantes</w:t>
      </w:r>
      <w:r w:rsidRPr="00CC452D">
        <w:rPr>
          <w:rFonts w:ascii="Arial" w:hAnsi="Arial" w:cs="Arial"/>
          <w:lang w:val="es-CO"/>
        </w:rPr>
        <w:tab/>
      </w:r>
      <w:r w:rsidRPr="00CC452D">
        <w:rPr>
          <w:rFonts w:ascii="Arial" w:hAnsi="Arial" w:cs="Arial"/>
          <w:lang w:val="es-CO"/>
        </w:rPr>
        <w:tab/>
        <w:t>: Liliana Jaramillo Calero y otro</w:t>
      </w:r>
    </w:p>
    <w:p w14:paraId="3466A5D9" w14:textId="77777777" w:rsidR="00CC452D" w:rsidRPr="00CC452D" w:rsidRDefault="00CC452D" w:rsidP="00CC452D">
      <w:pPr>
        <w:jc w:val="both"/>
        <w:rPr>
          <w:rFonts w:ascii="Arial" w:hAnsi="Arial" w:cs="Arial"/>
          <w:lang w:val="es-CO"/>
        </w:rPr>
      </w:pPr>
      <w:r w:rsidRPr="00CC452D">
        <w:rPr>
          <w:rFonts w:ascii="Arial" w:hAnsi="Arial" w:cs="Arial"/>
          <w:lang w:val="es-CO"/>
        </w:rPr>
        <w:t>Demandados</w:t>
      </w:r>
      <w:r w:rsidRPr="00CC452D">
        <w:rPr>
          <w:rFonts w:ascii="Arial" w:hAnsi="Arial" w:cs="Arial"/>
          <w:lang w:val="es-CO"/>
        </w:rPr>
        <w:tab/>
      </w:r>
      <w:r w:rsidRPr="00CC452D">
        <w:rPr>
          <w:rFonts w:ascii="Arial" w:hAnsi="Arial" w:cs="Arial"/>
          <w:lang w:val="es-CO"/>
        </w:rPr>
        <w:tab/>
        <w:t>: Flor Yamile Oviedo Villanueva y otros</w:t>
      </w:r>
    </w:p>
    <w:p w14:paraId="60F54AE0" w14:textId="77777777" w:rsidR="00CC452D" w:rsidRPr="00CC452D" w:rsidRDefault="00CC452D" w:rsidP="00CC452D">
      <w:pPr>
        <w:jc w:val="both"/>
        <w:rPr>
          <w:rFonts w:ascii="Arial" w:hAnsi="Arial" w:cs="Arial"/>
          <w:lang w:val="es-CO"/>
        </w:rPr>
      </w:pPr>
      <w:r w:rsidRPr="00CC452D">
        <w:rPr>
          <w:rFonts w:ascii="Arial" w:hAnsi="Arial" w:cs="Arial"/>
          <w:lang w:val="es-CO"/>
        </w:rPr>
        <w:t xml:space="preserve">Procedencia </w:t>
      </w:r>
      <w:r w:rsidRPr="00CC452D">
        <w:rPr>
          <w:rFonts w:ascii="Arial" w:hAnsi="Arial" w:cs="Arial"/>
          <w:lang w:val="es-CO"/>
        </w:rPr>
        <w:tab/>
      </w:r>
      <w:r w:rsidRPr="00CC452D">
        <w:rPr>
          <w:rFonts w:ascii="Arial" w:hAnsi="Arial" w:cs="Arial"/>
          <w:lang w:val="es-CO"/>
        </w:rPr>
        <w:tab/>
        <w:t>: Juzgado Segundo Civil del Circuito de Pereira, R.</w:t>
      </w:r>
    </w:p>
    <w:p w14:paraId="3D46536F" w14:textId="77777777" w:rsidR="00CC452D" w:rsidRPr="00CC452D" w:rsidRDefault="00CC452D" w:rsidP="00CC452D">
      <w:pPr>
        <w:jc w:val="both"/>
        <w:rPr>
          <w:rFonts w:ascii="Arial" w:hAnsi="Arial" w:cs="Arial"/>
          <w:lang w:val="es-CO"/>
        </w:rPr>
      </w:pPr>
      <w:r w:rsidRPr="00CC452D">
        <w:rPr>
          <w:rFonts w:ascii="Arial" w:hAnsi="Arial" w:cs="Arial"/>
          <w:lang w:val="es-CO"/>
        </w:rPr>
        <w:t>Radicación</w:t>
      </w:r>
      <w:r w:rsidRPr="00CC452D">
        <w:rPr>
          <w:rFonts w:ascii="Arial" w:hAnsi="Arial" w:cs="Arial"/>
          <w:lang w:val="es-CO"/>
        </w:rPr>
        <w:tab/>
      </w:r>
      <w:r w:rsidRPr="00CC452D">
        <w:rPr>
          <w:rFonts w:ascii="Arial" w:hAnsi="Arial" w:cs="Arial"/>
          <w:lang w:val="es-CO"/>
        </w:rPr>
        <w:tab/>
        <w:t xml:space="preserve">: 66001-31-03-003-2014-00081-01 </w:t>
      </w:r>
    </w:p>
    <w:p w14:paraId="4DFB9DEB" w14:textId="77777777" w:rsidR="00CC452D" w:rsidRPr="00CC452D" w:rsidRDefault="00CC452D" w:rsidP="00CC452D">
      <w:pPr>
        <w:jc w:val="both"/>
        <w:rPr>
          <w:rFonts w:ascii="Arial" w:hAnsi="Arial" w:cs="Arial"/>
          <w:lang w:val="es-CO"/>
        </w:rPr>
      </w:pPr>
      <w:r w:rsidRPr="00CC452D">
        <w:rPr>
          <w:rFonts w:ascii="Arial" w:hAnsi="Arial" w:cs="Arial"/>
          <w:lang w:val="es-CO"/>
        </w:rPr>
        <w:t>Mg. Sustanciador</w:t>
      </w:r>
      <w:r w:rsidRPr="00CC452D">
        <w:rPr>
          <w:rFonts w:ascii="Arial" w:hAnsi="Arial" w:cs="Arial"/>
          <w:lang w:val="es-CO"/>
        </w:rPr>
        <w:tab/>
        <w:t>: DUBERNEY GRISALES HERRERA</w:t>
      </w:r>
    </w:p>
    <w:p w14:paraId="48E61CFB" w14:textId="1FD4AC56" w:rsidR="00CC452D" w:rsidRPr="00CC452D" w:rsidRDefault="00CC452D" w:rsidP="00CC452D">
      <w:pPr>
        <w:jc w:val="both"/>
        <w:rPr>
          <w:rFonts w:ascii="Arial" w:hAnsi="Arial" w:cs="Arial"/>
          <w:lang w:val="es-CO"/>
        </w:rPr>
      </w:pPr>
      <w:r w:rsidRPr="00CC452D">
        <w:rPr>
          <w:rFonts w:ascii="Arial" w:hAnsi="Arial" w:cs="Arial"/>
          <w:lang w:val="es-CO"/>
        </w:rPr>
        <w:t>Aprobada en sesión</w:t>
      </w:r>
      <w:r w:rsidRPr="00CC452D">
        <w:rPr>
          <w:rFonts w:ascii="Arial" w:hAnsi="Arial" w:cs="Arial"/>
          <w:lang w:val="es-CO"/>
        </w:rPr>
        <w:tab/>
        <w:t>: No.</w:t>
      </w:r>
      <w:r w:rsidR="00B41FC8" w:rsidRPr="00B41FC8">
        <w:t xml:space="preserve"> </w:t>
      </w:r>
      <w:r w:rsidR="00B41FC8" w:rsidRPr="00B41FC8">
        <w:rPr>
          <w:rFonts w:ascii="Arial" w:hAnsi="Arial" w:cs="Arial"/>
          <w:lang w:val="es-CO"/>
        </w:rPr>
        <w:t>611 DE 06-12-2022</w:t>
      </w:r>
    </w:p>
    <w:p w14:paraId="3EF2B681" w14:textId="77777777" w:rsidR="00CC452D" w:rsidRPr="00CC452D" w:rsidRDefault="00CC452D" w:rsidP="00CC452D">
      <w:pPr>
        <w:jc w:val="both"/>
        <w:rPr>
          <w:rFonts w:ascii="Arial" w:hAnsi="Arial" w:cs="Arial"/>
          <w:lang w:val="es-419"/>
        </w:rPr>
      </w:pPr>
    </w:p>
    <w:p w14:paraId="00504D3B" w14:textId="06FF72FE" w:rsidR="00CC452D" w:rsidRDefault="00CC452D" w:rsidP="00CC452D">
      <w:pPr>
        <w:widowControl w:val="0"/>
        <w:overflowPunct w:val="0"/>
        <w:autoSpaceDE w:val="0"/>
        <w:autoSpaceDN w:val="0"/>
        <w:adjustRightInd w:val="0"/>
        <w:jc w:val="both"/>
        <w:rPr>
          <w:rFonts w:ascii="Arial" w:hAnsi="Arial" w:cs="Arial"/>
          <w:b/>
          <w:spacing w:val="4"/>
          <w:lang w:val="es-419"/>
        </w:rPr>
      </w:pPr>
      <w:r w:rsidRPr="00CC452D">
        <w:rPr>
          <w:rFonts w:ascii="Arial" w:hAnsi="Arial" w:cs="Arial"/>
          <w:b/>
          <w:bCs/>
          <w:iCs/>
          <w:spacing w:val="4"/>
          <w:u w:val="single"/>
          <w:lang w:val="es-419" w:eastAsia="fr-FR"/>
        </w:rPr>
        <w:t>TEMAS:</w:t>
      </w:r>
      <w:r w:rsidRPr="00CC452D">
        <w:rPr>
          <w:rFonts w:ascii="Arial" w:hAnsi="Arial" w:cs="Arial"/>
          <w:b/>
          <w:bCs/>
          <w:iCs/>
          <w:spacing w:val="4"/>
          <w:lang w:val="es-419" w:eastAsia="fr-FR"/>
        </w:rPr>
        <w:tab/>
      </w:r>
      <w:r w:rsidR="00B41FC8">
        <w:rPr>
          <w:rFonts w:ascii="Arial" w:hAnsi="Arial" w:cs="Arial"/>
          <w:b/>
          <w:bCs/>
          <w:iCs/>
          <w:spacing w:val="4"/>
          <w:lang w:val="es-419" w:eastAsia="fr-FR"/>
        </w:rPr>
        <w:t xml:space="preserve">ADICIÓN DE LA SENTENCIA / </w:t>
      </w:r>
      <w:r w:rsidR="00F66FF3">
        <w:rPr>
          <w:rFonts w:ascii="Arial" w:hAnsi="Arial" w:cs="Arial"/>
          <w:b/>
          <w:bCs/>
          <w:iCs/>
          <w:spacing w:val="4"/>
          <w:lang w:val="es-419" w:eastAsia="fr-FR"/>
        </w:rPr>
        <w:t xml:space="preserve">LEGITIMACIÓN EN LA CAUSA / </w:t>
      </w:r>
      <w:r w:rsidR="00B41FC8" w:rsidRPr="00B41FC8">
        <w:rPr>
          <w:rFonts w:ascii="Arial" w:hAnsi="Arial" w:cs="Arial"/>
          <w:b/>
          <w:bCs/>
          <w:iCs/>
          <w:spacing w:val="4"/>
          <w:lang w:val="es-419" w:eastAsia="fr-FR"/>
        </w:rPr>
        <w:t xml:space="preserve">ELEMENTOS </w:t>
      </w:r>
      <w:r w:rsidR="00F66FF3">
        <w:rPr>
          <w:rFonts w:ascii="Arial" w:hAnsi="Arial" w:cs="Arial"/>
          <w:b/>
          <w:bCs/>
          <w:iCs/>
          <w:spacing w:val="4"/>
          <w:lang w:val="es-419" w:eastAsia="fr-FR"/>
        </w:rPr>
        <w:t xml:space="preserve">DE LA </w:t>
      </w:r>
      <w:r w:rsidR="00B41FC8" w:rsidRPr="00B41FC8">
        <w:rPr>
          <w:rFonts w:ascii="Arial" w:hAnsi="Arial" w:cs="Arial"/>
          <w:b/>
          <w:bCs/>
          <w:iCs/>
          <w:spacing w:val="4"/>
          <w:lang w:val="es-419" w:eastAsia="fr-FR"/>
        </w:rPr>
        <w:t xml:space="preserve">PRETENSIÓN </w:t>
      </w:r>
      <w:r w:rsidR="00F66FF3">
        <w:rPr>
          <w:rFonts w:ascii="Arial" w:hAnsi="Arial" w:cs="Arial"/>
          <w:b/>
          <w:bCs/>
          <w:iCs/>
          <w:spacing w:val="4"/>
          <w:lang w:val="es-419" w:eastAsia="fr-FR"/>
        </w:rPr>
        <w:t xml:space="preserve">/ </w:t>
      </w:r>
      <w:r w:rsidR="00B41FC8" w:rsidRPr="00B41FC8">
        <w:rPr>
          <w:rFonts w:ascii="Arial" w:hAnsi="Arial" w:cs="Arial"/>
          <w:b/>
          <w:bCs/>
          <w:iCs/>
          <w:spacing w:val="4"/>
          <w:lang w:val="es-419" w:eastAsia="fr-FR"/>
        </w:rPr>
        <w:t xml:space="preserve">COMPETENCIA </w:t>
      </w:r>
      <w:r w:rsidR="00F66FF3">
        <w:rPr>
          <w:rFonts w:ascii="Arial" w:hAnsi="Arial" w:cs="Arial"/>
          <w:b/>
          <w:bCs/>
          <w:iCs/>
          <w:spacing w:val="4"/>
          <w:lang w:val="es-419" w:eastAsia="fr-FR"/>
        </w:rPr>
        <w:t xml:space="preserve">EN LA </w:t>
      </w:r>
      <w:r w:rsidR="00B41FC8" w:rsidRPr="00B41FC8">
        <w:rPr>
          <w:rFonts w:ascii="Arial" w:hAnsi="Arial" w:cs="Arial"/>
          <w:b/>
          <w:bCs/>
          <w:iCs/>
          <w:spacing w:val="4"/>
          <w:lang w:val="es-419" w:eastAsia="fr-FR"/>
        </w:rPr>
        <w:t>APELACIÓN</w:t>
      </w:r>
      <w:r w:rsidRPr="00CC452D">
        <w:rPr>
          <w:rFonts w:ascii="Arial" w:hAnsi="Arial" w:cs="Arial"/>
          <w:b/>
          <w:spacing w:val="4"/>
          <w:lang w:val="es-419"/>
        </w:rPr>
        <w:t>.</w:t>
      </w:r>
    </w:p>
    <w:p w14:paraId="1FBA8F71" w14:textId="70FADDD0" w:rsidR="00CC452D" w:rsidRDefault="00CC452D" w:rsidP="00CC452D">
      <w:pPr>
        <w:widowControl w:val="0"/>
        <w:overflowPunct w:val="0"/>
        <w:autoSpaceDE w:val="0"/>
        <w:autoSpaceDN w:val="0"/>
        <w:adjustRightInd w:val="0"/>
        <w:jc w:val="both"/>
        <w:rPr>
          <w:rFonts w:ascii="Arial" w:hAnsi="Arial" w:cs="Arial"/>
          <w:bCs/>
          <w:iCs/>
          <w:spacing w:val="4"/>
          <w:lang w:val="es-419" w:eastAsia="fr-FR"/>
        </w:rPr>
      </w:pPr>
    </w:p>
    <w:p w14:paraId="631C7806" w14:textId="56355F5C" w:rsidR="00B41FC8" w:rsidRDefault="00B41FC8" w:rsidP="00CC452D">
      <w:pPr>
        <w:widowControl w:val="0"/>
        <w:overflowPunct w:val="0"/>
        <w:autoSpaceDE w:val="0"/>
        <w:autoSpaceDN w:val="0"/>
        <w:adjustRightInd w:val="0"/>
        <w:jc w:val="both"/>
        <w:rPr>
          <w:rFonts w:ascii="Arial" w:hAnsi="Arial" w:cs="Arial"/>
          <w:bCs/>
          <w:iCs/>
          <w:spacing w:val="4"/>
          <w:lang w:val="es-419" w:eastAsia="fr-FR"/>
        </w:rPr>
      </w:pPr>
    </w:p>
    <w:p w14:paraId="58983CD0" w14:textId="77777777" w:rsidR="00B41FC8" w:rsidRPr="00CC452D" w:rsidRDefault="00B41FC8" w:rsidP="00CC452D">
      <w:pPr>
        <w:widowControl w:val="0"/>
        <w:overflowPunct w:val="0"/>
        <w:autoSpaceDE w:val="0"/>
        <w:autoSpaceDN w:val="0"/>
        <w:adjustRightInd w:val="0"/>
        <w:jc w:val="both"/>
        <w:rPr>
          <w:rFonts w:ascii="Arial" w:hAnsi="Arial" w:cs="Arial"/>
          <w:bCs/>
          <w:iCs/>
          <w:spacing w:val="4"/>
          <w:lang w:val="es-419" w:eastAsia="fr-FR"/>
        </w:rPr>
      </w:pPr>
    </w:p>
    <w:p w14:paraId="50997FA2" w14:textId="77AF60D5" w:rsidR="007945D5" w:rsidRPr="007945D5" w:rsidRDefault="007945D5" w:rsidP="007945D5">
      <w:pPr>
        <w:jc w:val="both"/>
        <w:rPr>
          <w:rFonts w:ascii="Arial" w:hAnsi="Arial" w:cs="Arial"/>
          <w:spacing w:val="4"/>
          <w:lang w:val="es-419"/>
        </w:rPr>
      </w:pPr>
    </w:p>
    <w:p w14:paraId="2BC23947" w14:textId="1E22C178" w:rsidR="007945D5" w:rsidRPr="007945D5" w:rsidRDefault="007945D5" w:rsidP="007945D5">
      <w:pPr>
        <w:jc w:val="both"/>
        <w:rPr>
          <w:rFonts w:ascii="Arial" w:hAnsi="Arial" w:cs="Arial"/>
          <w:spacing w:val="4"/>
          <w:lang w:val="es-ES_tradnl"/>
        </w:rPr>
      </w:pPr>
      <w:r w:rsidRPr="007945D5">
        <w:rPr>
          <w:rFonts w:ascii="Georgia" w:hAnsi="Georgia" w:cs="Times New Roman"/>
          <w:noProof/>
          <w:sz w:val="24"/>
          <w:szCs w:val="24"/>
          <w:lang w:val="es-ES_tradnl" w:eastAsia="es-CO"/>
        </w:rPr>
        <w:drawing>
          <wp:anchor distT="0" distB="0" distL="114300" distR="114300" simplePos="0" relativeHeight="251661312" behindDoc="0" locked="0" layoutInCell="1" allowOverlap="1" wp14:anchorId="022D7406" wp14:editId="3664D643">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20F3" w14:textId="77777777" w:rsidR="007945D5" w:rsidRPr="007945D5" w:rsidRDefault="007945D5" w:rsidP="007945D5">
      <w:pPr>
        <w:tabs>
          <w:tab w:val="left" w:pos="3579"/>
        </w:tabs>
        <w:spacing w:line="360" w:lineRule="auto"/>
        <w:ind w:left="4248" w:hanging="4248"/>
        <w:jc w:val="center"/>
        <w:rPr>
          <w:rFonts w:ascii="Georgia" w:hAnsi="Georgia" w:cs="Arial"/>
          <w:w w:val="140"/>
          <w:sz w:val="14"/>
          <w:szCs w:val="22"/>
          <w:lang w:val="es-ES_tradnl"/>
        </w:rPr>
      </w:pPr>
    </w:p>
    <w:p w14:paraId="3328E10C" w14:textId="77777777" w:rsidR="007945D5" w:rsidRPr="007945D5" w:rsidRDefault="007945D5" w:rsidP="007945D5">
      <w:pPr>
        <w:tabs>
          <w:tab w:val="left" w:pos="3579"/>
        </w:tabs>
        <w:spacing w:line="360" w:lineRule="auto"/>
        <w:ind w:left="3579" w:hanging="3579"/>
        <w:jc w:val="center"/>
        <w:rPr>
          <w:rFonts w:ascii="Georgia" w:hAnsi="Georgia" w:cs="Arial"/>
          <w:w w:val="140"/>
          <w:sz w:val="14"/>
          <w:szCs w:val="22"/>
          <w:lang w:val="es-ES_tradnl"/>
        </w:rPr>
      </w:pPr>
    </w:p>
    <w:p w14:paraId="424E49DF" w14:textId="77777777" w:rsidR="007945D5" w:rsidRPr="007945D5" w:rsidRDefault="007945D5" w:rsidP="007945D5">
      <w:pPr>
        <w:tabs>
          <w:tab w:val="left" w:pos="3579"/>
        </w:tabs>
        <w:spacing w:line="360" w:lineRule="auto"/>
        <w:ind w:left="3579" w:hanging="3579"/>
        <w:jc w:val="center"/>
        <w:rPr>
          <w:rFonts w:ascii="Georgia" w:hAnsi="Georgia" w:cs="Arial"/>
          <w:spacing w:val="4"/>
          <w:w w:val="140"/>
          <w:sz w:val="14"/>
          <w:szCs w:val="22"/>
          <w:lang w:val="es-ES_tradnl"/>
        </w:rPr>
      </w:pPr>
      <w:r w:rsidRPr="007945D5">
        <w:rPr>
          <w:rFonts w:ascii="Georgia" w:hAnsi="Georgia" w:cs="Arial"/>
          <w:spacing w:val="4"/>
          <w:w w:val="140"/>
          <w:sz w:val="14"/>
          <w:szCs w:val="22"/>
          <w:lang w:val="es-ES_tradnl"/>
        </w:rPr>
        <w:t>REPUBLICA DE COLOMBIA</w:t>
      </w:r>
    </w:p>
    <w:p w14:paraId="5074D8E9" w14:textId="77777777" w:rsidR="007945D5" w:rsidRPr="007945D5" w:rsidRDefault="007945D5" w:rsidP="007945D5">
      <w:pPr>
        <w:tabs>
          <w:tab w:val="center" w:pos="4987"/>
          <w:tab w:val="left" w:pos="8449"/>
        </w:tabs>
        <w:spacing w:line="360" w:lineRule="auto"/>
        <w:jc w:val="center"/>
        <w:rPr>
          <w:rFonts w:ascii="Georgia" w:hAnsi="Georgia" w:cs="Arial"/>
          <w:spacing w:val="4"/>
          <w:w w:val="140"/>
          <w:sz w:val="22"/>
          <w:szCs w:val="22"/>
          <w:lang w:val="es-ES_tradnl"/>
        </w:rPr>
      </w:pPr>
      <w:r w:rsidRPr="007945D5">
        <w:rPr>
          <w:rFonts w:ascii="Georgia" w:hAnsi="Georgia" w:cs="Arial"/>
          <w:spacing w:val="4"/>
          <w:w w:val="140"/>
          <w:sz w:val="14"/>
          <w:szCs w:val="22"/>
          <w:lang w:val="es-ES_tradnl"/>
        </w:rPr>
        <w:t>RAMA JUDICIAL DEL PODER PÚBLICO</w:t>
      </w:r>
    </w:p>
    <w:p w14:paraId="2DB247E0" w14:textId="77777777" w:rsidR="007945D5" w:rsidRPr="007945D5" w:rsidRDefault="007945D5" w:rsidP="007945D5">
      <w:pPr>
        <w:spacing w:line="360" w:lineRule="auto"/>
        <w:jc w:val="center"/>
        <w:rPr>
          <w:rFonts w:ascii="Georgia" w:hAnsi="Georgia" w:cs="Arial"/>
          <w:b/>
          <w:spacing w:val="4"/>
          <w:w w:val="140"/>
          <w:sz w:val="16"/>
          <w:szCs w:val="22"/>
          <w:lang w:val="es-ES_tradnl"/>
        </w:rPr>
      </w:pPr>
      <w:r w:rsidRPr="007945D5">
        <w:rPr>
          <w:rFonts w:ascii="Georgia" w:hAnsi="Georgia" w:cs="Arial"/>
          <w:b/>
          <w:spacing w:val="4"/>
          <w:w w:val="140"/>
          <w:sz w:val="18"/>
          <w:szCs w:val="22"/>
          <w:lang w:val="es-ES_tradnl"/>
        </w:rPr>
        <w:t>T</w:t>
      </w:r>
      <w:r w:rsidRPr="007945D5">
        <w:rPr>
          <w:rFonts w:ascii="Georgia" w:hAnsi="Georgia" w:cs="Arial"/>
          <w:b/>
          <w:spacing w:val="4"/>
          <w:w w:val="140"/>
          <w:sz w:val="16"/>
          <w:szCs w:val="22"/>
          <w:lang w:val="es-ES_tradnl"/>
        </w:rPr>
        <w:t>RIBUNAL</w:t>
      </w:r>
      <w:r w:rsidRPr="007945D5">
        <w:rPr>
          <w:rFonts w:ascii="Georgia" w:hAnsi="Georgia" w:cs="Arial"/>
          <w:b/>
          <w:spacing w:val="4"/>
          <w:w w:val="140"/>
          <w:sz w:val="18"/>
          <w:szCs w:val="22"/>
          <w:lang w:val="es-ES_tradnl"/>
        </w:rPr>
        <w:t xml:space="preserve"> S</w:t>
      </w:r>
      <w:r w:rsidRPr="007945D5">
        <w:rPr>
          <w:rFonts w:ascii="Georgia" w:hAnsi="Georgia" w:cs="Arial"/>
          <w:b/>
          <w:spacing w:val="4"/>
          <w:w w:val="140"/>
          <w:sz w:val="16"/>
          <w:szCs w:val="22"/>
          <w:lang w:val="es-ES_tradnl"/>
        </w:rPr>
        <w:t xml:space="preserve">UPERIOR DEL </w:t>
      </w:r>
      <w:r w:rsidRPr="007945D5">
        <w:rPr>
          <w:rFonts w:ascii="Georgia" w:hAnsi="Georgia" w:cs="Arial"/>
          <w:b/>
          <w:spacing w:val="4"/>
          <w:w w:val="140"/>
          <w:sz w:val="18"/>
          <w:szCs w:val="22"/>
          <w:lang w:val="es-ES_tradnl"/>
        </w:rPr>
        <w:t>D</w:t>
      </w:r>
      <w:r w:rsidRPr="007945D5">
        <w:rPr>
          <w:rFonts w:ascii="Georgia" w:hAnsi="Georgia" w:cs="Arial"/>
          <w:b/>
          <w:spacing w:val="4"/>
          <w:w w:val="140"/>
          <w:sz w:val="16"/>
          <w:szCs w:val="22"/>
          <w:lang w:val="es-ES_tradnl"/>
        </w:rPr>
        <w:t>ISTRITO</w:t>
      </w:r>
      <w:r w:rsidRPr="007945D5">
        <w:rPr>
          <w:rFonts w:ascii="Georgia" w:hAnsi="Georgia" w:cs="Arial"/>
          <w:b/>
          <w:spacing w:val="4"/>
          <w:w w:val="140"/>
          <w:sz w:val="18"/>
          <w:szCs w:val="22"/>
          <w:lang w:val="es-ES_tradnl"/>
        </w:rPr>
        <w:t xml:space="preserve"> J</w:t>
      </w:r>
      <w:r w:rsidRPr="007945D5">
        <w:rPr>
          <w:rFonts w:ascii="Georgia" w:hAnsi="Georgia" w:cs="Arial"/>
          <w:b/>
          <w:spacing w:val="4"/>
          <w:w w:val="140"/>
          <w:sz w:val="16"/>
          <w:szCs w:val="22"/>
          <w:lang w:val="es-ES_tradnl"/>
        </w:rPr>
        <w:t>UDICIAL</w:t>
      </w:r>
    </w:p>
    <w:p w14:paraId="2B7C1F10" w14:textId="77777777" w:rsidR="007945D5" w:rsidRPr="007945D5" w:rsidRDefault="007945D5" w:rsidP="007945D5">
      <w:pPr>
        <w:spacing w:line="360" w:lineRule="auto"/>
        <w:jc w:val="center"/>
        <w:rPr>
          <w:rFonts w:ascii="Georgia" w:hAnsi="Georgia" w:cs="Arial"/>
          <w:spacing w:val="4"/>
          <w:w w:val="140"/>
          <w:sz w:val="16"/>
          <w:szCs w:val="18"/>
          <w:lang w:val="es-ES_tradnl"/>
        </w:rPr>
      </w:pPr>
      <w:r w:rsidRPr="007945D5">
        <w:rPr>
          <w:rFonts w:ascii="Georgia" w:hAnsi="Georgia" w:cs="Arial"/>
          <w:spacing w:val="4"/>
          <w:w w:val="140"/>
          <w:sz w:val="18"/>
          <w:szCs w:val="16"/>
          <w:lang w:val="es-ES_tradnl"/>
        </w:rPr>
        <w:t>S</w:t>
      </w:r>
      <w:r w:rsidRPr="007945D5">
        <w:rPr>
          <w:rFonts w:ascii="Georgia" w:hAnsi="Georgia" w:cs="Arial"/>
          <w:spacing w:val="4"/>
          <w:w w:val="140"/>
          <w:sz w:val="16"/>
          <w:szCs w:val="14"/>
          <w:lang w:val="es-ES_tradnl"/>
        </w:rPr>
        <w:t xml:space="preserve">ALA </w:t>
      </w:r>
      <w:r w:rsidRPr="007945D5">
        <w:rPr>
          <w:rFonts w:ascii="Georgia" w:hAnsi="Georgia" w:cs="Arial"/>
          <w:spacing w:val="4"/>
          <w:w w:val="140"/>
          <w:sz w:val="18"/>
          <w:szCs w:val="18"/>
          <w:lang w:val="es-ES_tradnl"/>
        </w:rPr>
        <w:t>U</w:t>
      </w:r>
      <w:r w:rsidRPr="007945D5">
        <w:rPr>
          <w:rFonts w:ascii="Georgia" w:hAnsi="Georgia" w:cs="Arial"/>
          <w:spacing w:val="4"/>
          <w:w w:val="140"/>
          <w:sz w:val="16"/>
          <w:szCs w:val="16"/>
          <w:lang w:val="es-ES_tradnl"/>
        </w:rPr>
        <w:t>NITARIA</w:t>
      </w:r>
      <w:r w:rsidRPr="007945D5">
        <w:rPr>
          <w:rFonts w:ascii="Georgia" w:hAnsi="Georgia" w:cs="Arial"/>
          <w:spacing w:val="4"/>
          <w:w w:val="140"/>
          <w:sz w:val="14"/>
          <w:szCs w:val="14"/>
          <w:lang w:val="es-ES_tradnl"/>
        </w:rPr>
        <w:t xml:space="preserve"> </w:t>
      </w:r>
      <w:r w:rsidRPr="007945D5">
        <w:rPr>
          <w:rFonts w:ascii="Georgia" w:hAnsi="Georgia" w:cs="Arial"/>
          <w:spacing w:val="4"/>
          <w:w w:val="140"/>
          <w:sz w:val="18"/>
          <w:szCs w:val="16"/>
          <w:lang w:val="es-ES_tradnl"/>
        </w:rPr>
        <w:t>C</w:t>
      </w:r>
      <w:r w:rsidRPr="007945D5">
        <w:rPr>
          <w:rFonts w:ascii="Georgia" w:hAnsi="Georgia" w:cs="Arial"/>
          <w:spacing w:val="4"/>
          <w:w w:val="140"/>
          <w:sz w:val="16"/>
          <w:szCs w:val="16"/>
          <w:lang w:val="es-ES_tradnl"/>
        </w:rPr>
        <w:t>IVIL</w:t>
      </w:r>
      <w:r w:rsidRPr="007945D5">
        <w:rPr>
          <w:rFonts w:ascii="Georgia" w:hAnsi="Georgia" w:cs="Arial"/>
          <w:spacing w:val="4"/>
          <w:w w:val="140"/>
          <w:sz w:val="14"/>
          <w:szCs w:val="14"/>
          <w:lang w:val="es-ES_tradnl"/>
        </w:rPr>
        <w:t xml:space="preserve">– </w:t>
      </w:r>
      <w:r w:rsidRPr="007945D5">
        <w:rPr>
          <w:rFonts w:ascii="Georgia" w:hAnsi="Georgia" w:cs="Arial"/>
          <w:spacing w:val="4"/>
          <w:w w:val="140"/>
          <w:sz w:val="18"/>
          <w:szCs w:val="16"/>
          <w:lang w:val="es-ES_tradnl"/>
        </w:rPr>
        <w:t>F</w:t>
      </w:r>
      <w:r w:rsidRPr="007945D5">
        <w:rPr>
          <w:rFonts w:ascii="Georgia" w:hAnsi="Georgia" w:cs="Arial"/>
          <w:spacing w:val="4"/>
          <w:w w:val="140"/>
          <w:sz w:val="16"/>
          <w:szCs w:val="16"/>
          <w:lang w:val="es-ES_tradnl"/>
        </w:rPr>
        <w:t xml:space="preserve">AMILIA – </w:t>
      </w:r>
      <w:r w:rsidRPr="007945D5">
        <w:rPr>
          <w:rFonts w:ascii="Georgia" w:hAnsi="Georgia" w:cs="Arial"/>
          <w:spacing w:val="4"/>
          <w:w w:val="140"/>
          <w:sz w:val="18"/>
          <w:szCs w:val="16"/>
          <w:lang w:val="es-ES_tradnl"/>
        </w:rPr>
        <w:t>D</w:t>
      </w:r>
      <w:r w:rsidRPr="007945D5">
        <w:rPr>
          <w:rFonts w:ascii="Georgia" w:hAnsi="Georgia" w:cs="Arial"/>
          <w:spacing w:val="4"/>
          <w:w w:val="140"/>
          <w:sz w:val="16"/>
          <w:szCs w:val="16"/>
          <w:lang w:val="es-ES_tradnl"/>
        </w:rPr>
        <w:t xml:space="preserve">ISTRITO DE </w:t>
      </w:r>
      <w:r w:rsidRPr="007945D5">
        <w:rPr>
          <w:rFonts w:ascii="Georgia" w:hAnsi="Georgia" w:cs="Arial"/>
          <w:spacing w:val="4"/>
          <w:w w:val="140"/>
          <w:sz w:val="18"/>
          <w:szCs w:val="16"/>
          <w:lang w:val="es-ES_tradnl"/>
        </w:rPr>
        <w:t>P</w:t>
      </w:r>
      <w:r w:rsidRPr="007945D5">
        <w:rPr>
          <w:rFonts w:ascii="Georgia" w:hAnsi="Georgia" w:cs="Arial"/>
          <w:spacing w:val="4"/>
          <w:w w:val="140"/>
          <w:sz w:val="16"/>
          <w:szCs w:val="16"/>
          <w:lang w:val="es-ES_tradnl"/>
        </w:rPr>
        <w:t>EREIRA</w:t>
      </w:r>
    </w:p>
    <w:p w14:paraId="53C0759D" w14:textId="77777777" w:rsidR="007945D5" w:rsidRPr="007945D5" w:rsidRDefault="007945D5" w:rsidP="007945D5">
      <w:pPr>
        <w:spacing w:line="360" w:lineRule="auto"/>
        <w:jc w:val="center"/>
        <w:rPr>
          <w:rFonts w:ascii="Georgia" w:hAnsi="Georgia" w:cs="Arial"/>
          <w:spacing w:val="4"/>
          <w:w w:val="140"/>
          <w:sz w:val="16"/>
          <w:szCs w:val="16"/>
          <w:lang w:val="es-ES_tradnl"/>
        </w:rPr>
      </w:pPr>
      <w:r w:rsidRPr="007945D5">
        <w:rPr>
          <w:rFonts w:ascii="Georgia" w:hAnsi="Georgia" w:cs="Arial"/>
          <w:spacing w:val="4"/>
          <w:w w:val="140"/>
          <w:sz w:val="16"/>
          <w:szCs w:val="18"/>
          <w:lang w:val="es-ES_tradnl"/>
        </w:rPr>
        <w:t xml:space="preserve">D </w:t>
      </w:r>
      <w:r w:rsidRPr="007945D5">
        <w:rPr>
          <w:rFonts w:ascii="Georgia" w:hAnsi="Georgia" w:cs="Arial"/>
          <w:spacing w:val="4"/>
          <w:w w:val="140"/>
          <w:sz w:val="14"/>
          <w:szCs w:val="16"/>
          <w:lang w:val="es-ES_tradnl"/>
        </w:rPr>
        <w:t xml:space="preserve">E P A R T A M E N T O   D E L </w:t>
      </w:r>
      <w:r w:rsidRPr="007945D5">
        <w:rPr>
          <w:rFonts w:ascii="Georgia" w:hAnsi="Georgia" w:cs="Arial"/>
          <w:spacing w:val="4"/>
          <w:w w:val="140"/>
          <w:sz w:val="12"/>
          <w:szCs w:val="14"/>
          <w:lang w:val="es-ES_tradnl"/>
        </w:rPr>
        <w:t xml:space="preserve">   </w:t>
      </w:r>
      <w:r w:rsidRPr="007945D5">
        <w:rPr>
          <w:rFonts w:ascii="Georgia" w:hAnsi="Georgia" w:cs="Arial"/>
          <w:spacing w:val="4"/>
          <w:w w:val="140"/>
          <w:sz w:val="16"/>
          <w:szCs w:val="16"/>
          <w:lang w:val="es-ES_tradnl"/>
        </w:rPr>
        <w:t xml:space="preserve">R </w:t>
      </w:r>
      <w:r w:rsidRPr="007945D5">
        <w:rPr>
          <w:rFonts w:ascii="Georgia" w:hAnsi="Georgia" w:cs="Arial"/>
          <w:spacing w:val="4"/>
          <w:w w:val="140"/>
          <w:sz w:val="14"/>
          <w:szCs w:val="16"/>
          <w:lang w:val="es-ES_tradnl"/>
        </w:rPr>
        <w:t>I S A R A L D A</w:t>
      </w:r>
    </w:p>
    <w:p w14:paraId="196CE8D8" w14:textId="77777777" w:rsidR="007945D5" w:rsidRPr="007945D5" w:rsidRDefault="007945D5" w:rsidP="007945D5">
      <w:pPr>
        <w:spacing w:line="276" w:lineRule="auto"/>
        <w:jc w:val="center"/>
        <w:rPr>
          <w:rFonts w:ascii="Georgia" w:hAnsi="Georgia" w:cs="Arial"/>
          <w:b/>
          <w:bCs/>
          <w:spacing w:val="4"/>
          <w:sz w:val="24"/>
          <w:szCs w:val="24"/>
          <w:lang w:val="es-ES_tradnl"/>
        </w:rPr>
      </w:pPr>
    </w:p>
    <w:p w14:paraId="021B2E5C" w14:textId="5CC96976" w:rsidR="00D54C95" w:rsidRPr="002B1600" w:rsidRDefault="00A42EF0" w:rsidP="007945D5">
      <w:pPr>
        <w:pStyle w:val="Textoindependiente"/>
        <w:tabs>
          <w:tab w:val="clear" w:pos="3540"/>
          <w:tab w:val="clear" w:pos="4248"/>
          <w:tab w:val="left" w:pos="3600"/>
        </w:tabs>
        <w:spacing w:line="276" w:lineRule="auto"/>
        <w:jc w:val="center"/>
        <w:rPr>
          <w:rFonts w:ascii="Georgia" w:hAnsi="Georgia" w:cs="Arial"/>
          <w:b/>
          <w:bCs/>
        </w:rPr>
      </w:pPr>
      <w:r w:rsidRPr="002B1600">
        <w:rPr>
          <w:rFonts w:ascii="Georgia" w:hAnsi="Georgia" w:cs="Arial"/>
          <w:b/>
          <w:bCs/>
        </w:rPr>
        <w:t>AC</w:t>
      </w:r>
      <w:r w:rsidR="004339D5" w:rsidRPr="002B1600">
        <w:rPr>
          <w:rFonts w:ascii="Georgia" w:hAnsi="Georgia" w:cs="Arial"/>
          <w:b/>
          <w:bCs/>
        </w:rPr>
        <w:t>-0</w:t>
      </w:r>
      <w:r w:rsidR="003A4089" w:rsidRPr="002B1600">
        <w:rPr>
          <w:rFonts w:ascii="Georgia" w:hAnsi="Georgia" w:cs="Arial"/>
          <w:b/>
          <w:bCs/>
        </w:rPr>
        <w:t>174</w:t>
      </w:r>
      <w:r w:rsidR="00D54C95" w:rsidRPr="002B1600">
        <w:rPr>
          <w:rFonts w:ascii="Georgia" w:hAnsi="Georgia" w:cs="Arial"/>
          <w:b/>
          <w:bCs/>
        </w:rPr>
        <w:t>-</w:t>
      </w:r>
      <w:r w:rsidR="004339D5" w:rsidRPr="002B1600">
        <w:rPr>
          <w:rFonts w:ascii="Georgia" w:hAnsi="Georgia" w:cs="Arial"/>
          <w:b/>
          <w:bCs/>
        </w:rPr>
        <w:t>2022</w:t>
      </w:r>
    </w:p>
    <w:p w14:paraId="5BA4622A" w14:textId="77777777" w:rsidR="00780094" w:rsidRPr="002B1600" w:rsidRDefault="00780094" w:rsidP="007945D5">
      <w:pPr>
        <w:pBdr>
          <w:bottom w:val="double" w:sz="6" w:space="1" w:color="auto"/>
        </w:pBdr>
        <w:spacing w:line="276" w:lineRule="auto"/>
        <w:jc w:val="center"/>
        <w:rPr>
          <w:rFonts w:ascii="Georgia" w:hAnsi="Georgia" w:cs="Arial"/>
          <w:b/>
          <w:bCs/>
          <w:sz w:val="24"/>
          <w:szCs w:val="24"/>
          <w:lang w:val="es-ES_tradnl"/>
        </w:rPr>
      </w:pPr>
    </w:p>
    <w:p w14:paraId="53E47B39" w14:textId="77777777" w:rsidR="00F96433" w:rsidRPr="002B1600" w:rsidRDefault="00F96433" w:rsidP="007945D5">
      <w:pPr>
        <w:spacing w:line="276" w:lineRule="auto"/>
        <w:jc w:val="center"/>
        <w:rPr>
          <w:rFonts w:ascii="Georgia" w:hAnsi="Georgia" w:cs="Arial"/>
          <w:b/>
          <w:bCs/>
          <w:sz w:val="24"/>
          <w:szCs w:val="24"/>
          <w:lang w:val="es-ES_tradnl"/>
        </w:rPr>
      </w:pPr>
    </w:p>
    <w:p w14:paraId="15D66943" w14:textId="77777777" w:rsidR="00916BB8" w:rsidRPr="002B1600" w:rsidRDefault="00916BB8" w:rsidP="007945D5">
      <w:pPr>
        <w:spacing w:line="276" w:lineRule="auto"/>
        <w:jc w:val="center"/>
        <w:rPr>
          <w:rFonts w:ascii="Georgia" w:hAnsi="Georgia" w:cs="Arial"/>
          <w:b/>
          <w:bCs/>
          <w:iCs/>
          <w:smallCaps/>
          <w:sz w:val="24"/>
          <w:szCs w:val="24"/>
          <w:lang w:val="es-ES_tradnl"/>
        </w:rPr>
      </w:pPr>
    </w:p>
    <w:p w14:paraId="3734608C" w14:textId="5605CE56" w:rsidR="0005223F" w:rsidRPr="002B1600" w:rsidRDefault="003A4089" w:rsidP="007945D5">
      <w:pPr>
        <w:spacing w:line="276" w:lineRule="auto"/>
        <w:jc w:val="center"/>
        <w:rPr>
          <w:rFonts w:ascii="Georgia" w:hAnsi="Georgia" w:cs="Arial"/>
          <w:bCs/>
          <w:iCs/>
          <w:sz w:val="24"/>
          <w:szCs w:val="24"/>
          <w:lang w:val="es-ES_tradnl"/>
        </w:rPr>
      </w:pPr>
      <w:r w:rsidRPr="002B1600">
        <w:rPr>
          <w:rFonts w:ascii="Georgia" w:hAnsi="Georgia" w:cs="Arial"/>
          <w:bCs/>
          <w:iCs/>
          <w:smallCaps/>
          <w:sz w:val="24"/>
          <w:szCs w:val="24"/>
          <w:lang w:val="es-ES_tradnl"/>
        </w:rPr>
        <w:t xml:space="preserve">Seis </w:t>
      </w:r>
      <w:r w:rsidR="00EC440A" w:rsidRPr="002B1600">
        <w:rPr>
          <w:rFonts w:ascii="Georgia" w:hAnsi="Georgia" w:cs="Arial"/>
          <w:bCs/>
          <w:iCs/>
          <w:smallCaps/>
          <w:sz w:val="24"/>
          <w:szCs w:val="24"/>
          <w:lang w:val="es-ES_tradnl"/>
        </w:rPr>
        <w:t>(</w:t>
      </w:r>
      <w:r w:rsidRPr="002B1600">
        <w:rPr>
          <w:rFonts w:ascii="Georgia" w:hAnsi="Georgia" w:cs="Arial"/>
          <w:bCs/>
          <w:iCs/>
          <w:smallCaps/>
          <w:sz w:val="24"/>
          <w:szCs w:val="24"/>
          <w:lang w:val="es-ES_tradnl"/>
        </w:rPr>
        <w:t>6</w:t>
      </w:r>
      <w:r w:rsidR="00CF7E24" w:rsidRPr="002B1600">
        <w:rPr>
          <w:rFonts w:ascii="Georgia" w:hAnsi="Georgia" w:cs="Arial"/>
          <w:bCs/>
          <w:iCs/>
          <w:smallCaps/>
          <w:sz w:val="24"/>
          <w:szCs w:val="24"/>
          <w:lang w:val="es-ES_tradnl"/>
        </w:rPr>
        <w:t>)</w:t>
      </w:r>
      <w:r w:rsidR="0005223F" w:rsidRPr="002B1600">
        <w:rPr>
          <w:rFonts w:ascii="Georgia" w:hAnsi="Georgia" w:cs="Arial"/>
          <w:bCs/>
          <w:iCs/>
          <w:smallCaps/>
          <w:sz w:val="24"/>
          <w:szCs w:val="24"/>
          <w:lang w:val="es-ES_tradnl"/>
        </w:rPr>
        <w:t xml:space="preserve"> de </w:t>
      </w:r>
      <w:r w:rsidR="00A42EF0" w:rsidRPr="002B1600">
        <w:rPr>
          <w:rFonts w:ascii="Georgia" w:hAnsi="Georgia" w:cs="Arial"/>
          <w:bCs/>
          <w:iCs/>
          <w:smallCaps/>
          <w:sz w:val="24"/>
          <w:szCs w:val="24"/>
          <w:lang w:val="es-ES_tradnl"/>
        </w:rPr>
        <w:t>diciembre</w:t>
      </w:r>
      <w:r w:rsidR="004339D5" w:rsidRPr="002B1600">
        <w:rPr>
          <w:rFonts w:ascii="Georgia" w:hAnsi="Georgia" w:cs="Arial"/>
          <w:bCs/>
          <w:iCs/>
          <w:smallCaps/>
          <w:sz w:val="24"/>
          <w:szCs w:val="24"/>
          <w:lang w:val="es-ES_tradnl"/>
        </w:rPr>
        <w:t xml:space="preserve"> </w:t>
      </w:r>
      <w:r w:rsidR="00C878D0" w:rsidRPr="002B1600">
        <w:rPr>
          <w:rFonts w:ascii="Georgia" w:hAnsi="Georgia" w:cs="Arial"/>
          <w:bCs/>
          <w:iCs/>
          <w:smallCaps/>
          <w:sz w:val="24"/>
          <w:szCs w:val="24"/>
          <w:lang w:val="es-ES_tradnl"/>
        </w:rPr>
        <w:t xml:space="preserve">de </w:t>
      </w:r>
      <w:r w:rsidR="0005223F" w:rsidRPr="002B1600">
        <w:rPr>
          <w:rFonts w:ascii="Georgia" w:hAnsi="Georgia" w:cs="Arial"/>
          <w:bCs/>
          <w:iCs/>
          <w:smallCaps/>
          <w:sz w:val="24"/>
          <w:szCs w:val="24"/>
          <w:lang w:val="es-ES_tradnl"/>
        </w:rPr>
        <w:t xml:space="preserve">dos mil </w:t>
      </w:r>
      <w:r w:rsidR="004339D5" w:rsidRPr="002B1600">
        <w:rPr>
          <w:rFonts w:ascii="Georgia" w:hAnsi="Georgia" w:cs="Arial"/>
          <w:bCs/>
          <w:iCs/>
          <w:smallCaps/>
          <w:sz w:val="24"/>
          <w:szCs w:val="24"/>
          <w:lang w:val="es-ES_tradnl"/>
        </w:rPr>
        <w:t xml:space="preserve">veintidós </w:t>
      </w:r>
      <w:r w:rsidR="00C42F9E" w:rsidRPr="002B1600">
        <w:rPr>
          <w:rFonts w:ascii="Georgia" w:hAnsi="Georgia" w:cs="Arial"/>
          <w:bCs/>
          <w:iCs/>
          <w:smallCaps/>
          <w:sz w:val="24"/>
          <w:szCs w:val="24"/>
          <w:lang w:val="es-ES_tradnl"/>
        </w:rPr>
        <w:t>(</w:t>
      </w:r>
      <w:r w:rsidR="004339D5" w:rsidRPr="002B1600">
        <w:rPr>
          <w:rFonts w:ascii="Georgia" w:hAnsi="Georgia" w:cs="Arial"/>
          <w:bCs/>
          <w:iCs/>
          <w:smallCaps/>
          <w:sz w:val="24"/>
          <w:szCs w:val="24"/>
          <w:lang w:val="es-ES_tradnl"/>
        </w:rPr>
        <w:t>2022</w:t>
      </w:r>
      <w:r w:rsidR="0005223F" w:rsidRPr="002B1600">
        <w:rPr>
          <w:rFonts w:ascii="Georgia" w:hAnsi="Georgia" w:cs="Arial"/>
          <w:bCs/>
          <w:iCs/>
          <w:smallCaps/>
          <w:sz w:val="24"/>
          <w:szCs w:val="24"/>
          <w:lang w:val="es-ES_tradnl"/>
        </w:rPr>
        <w:t>)</w:t>
      </w:r>
      <w:r w:rsidR="0005223F" w:rsidRPr="002B1600">
        <w:rPr>
          <w:rFonts w:ascii="Georgia" w:hAnsi="Georgia" w:cs="Arial"/>
          <w:bCs/>
          <w:iCs/>
          <w:sz w:val="24"/>
          <w:szCs w:val="24"/>
          <w:lang w:val="es-ES_tradnl"/>
        </w:rPr>
        <w:t>.</w:t>
      </w:r>
    </w:p>
    <w:p w14:paraId="6F68BEE3" w14:textId="26387605" w:rsidR="00671538" w:rsidRPr="002B1600" w:rsidRDefault="00671538" w:rsidP="007945D5">
      <w:pPr>
        <w:spacing w:line="276" w:lineRule="auto"/>
        <w:jc w:val="both"/>
        <w:rPr>
          <w:rFonts w:ascii="Georgia" w:hAnsi="Georgia"/>
          <w:sz w:val="24"/>
          <w:szCs w:val="24"/>
          <w:lang w:val="es-ES_tradnl"/>
        </w:rPr>
      </w:pPr>
    </w:p>
    <w:p w14:paraId="5F1473E8" w14:textId="77777777" w:rsidR="00D54C95" w:rsidRPr="002B1600" w:rsidRDefault="00D54C95" w:rsidP="007945D5">
      <w:pPr>
        <w:spacing w:line="276" w:lineRule="auto"/>
        <w:jc w:val="both"/>
        <w:rPr>
          <w:rFonts w:ascii="Georgia" w:hAnsi="Georgia"/>
          <w:sz w:val="24"/>
          <w:szCs w:val="24"/>
          <w:lang w:val="es-ES_tradnl"/>
        </w:rPr>
      </w:pPr>
    </w:p>
    <w:p w14:paraId="7DD5D70F" w14:textId="77777777" w:rsidR="00D76506" w:rsidRPr="002B1600" w:rsidRDefault="00D76506" w:rsidP="007945D5">
      <w:pPr>
        <w:numPr>
          <w:ilvl w:val="0"/>
          <w:numId w:val="12"/>
        </w:numPr>
        <w:autoSpaceDE w:val="0"/>
        <w:autoSpaceDN w:val="0"/>
        <w:adjustRightInd w:val="0"/>
        <w:spacing w:line="276" w:lineRule="auto"/>
        <w:jc w:val="both"/>
        <w:rPr>
          <w:rFonts w:ascii="Georgia" w:hAnsi="Georgia" w:cs="Arial"/>
          <w:b/>
          <w:smallCaps/>
          <w:sz w:val="24"/>
          <w:szCs w:val="24"/>
          <w:lang w:val="es-ES_tradnl"/>
        </w:rPr>
      </w:pPr>
      <w:r w:rsidRPr="002B1600">
        <w:rPr>
          <w:rFonts w:ascii="Georgia" w:hAnsi="Georgia" w:cs="Arial"/>
          <w:b/>
          <w:smallCaps/>
          <w:sz w:val="24"/>
          <w:szCs w:val="24"/>
          <w:lang w:val="es-ES_tradnl"/>
        </w:rPr>
        <w:t>El asunto por decidir</w:t>
      </w:r>
    </w:p>
    <w:p w14:paraId="0FA8558F" w14:textId="77777777" w:rsidR="00D76506" w:rsidRPr="002B1600" w:rsidRDefault="00D76506" w:rsidP="007945D5">
      <w:pPr>
        <w:autoSpaceDE w:val="0"/>
        <w:autoSpaceDN w:val="0"/>
        <w:adjustRightInd w:val="0"/>
        <w:spacing w:line="276" w:lineRule="auto"/>
        <w:jc w:val="both"/>
        <w:rPr>
          <w:rFonts w:ascii="Georgia" w:hAnsi="Georgia" w:cs="Arial"/>
          <w:sz w:val="24"/>
          <w:szCs w:val="24"/>
          <w:lang w:val="es-ES_tradnl"/>
        </w:rPr>
      </w:pPr>
    </w:p>
    <w:p w14:paraId="47E71335" w14:textId="08EB4A73" w:rsidR="00D76506" w:rsidRPr="002B1600" w:rsidRDefault="7B4288C5" w:rsidP="007945D5">
      <w:pPr>
        <w:autoSpaceDE w:val="0"/>
        <w:autoSpaceDN w:val="0"/>
        <w:adjustRightInd w:val="0"/>
        <w:spacing w:line="276" w:lineRule="auto"/>
        <w:jc w:val="both"/>
        <w:rPr>
          <w:rFonts w:ascii="Georgia" w:hAnsi="Georgia" w:cs="Arial"/>
          <w:sz w:val="24"/>
          <w:szCs w:val="24"/>
          <w:lang w:val="es-ES_tradnl"/>
        </w:rPr>
      </w:pPr>
      <w:r w:rsidRPr="002B1600">
        <w:rPr>
          <w:rFonts w:ascii="Georgia" w:hAnsi="Georgia" w:cs="Arial"/>
          <w:sz w:val="24"/>
          <w:szCs w:val="24"/>
          <w:lang w:val="es-ES_tradnl"/>
        </w:rPr>
        <w:t xml:space="preserve">La adición de </w:t>
      </w:r>
      <w:r w:rsidR="00D76506" w:rsidRPr="002B1600">
        <w:rPr>
          <w:rFonts w:ascii="Georgia" w:hAnsi="Georgia" w:cs="Arial"/>
          <w:sz w:val="24"/>
          <w:szCs w:val="24"/>
          <w:lang w:val="es-ES_tradnl"/>
        </w:rPr>
        <w:t xml:space="preserve">la sentencia de este Tribunal, fechada el </w:t>
      </w:r>
      <w:r w:rsidR="00A42EF0" w:rsidRPr="002B1600">
        <w:rPr>
          <w:rFonts w:ascii="Georgia" w:hAnsi="Georgia" w:cs="Arial"/>
          <w:sz w:val="24"/>
          <w:szCs w:val="24"/>
          <w:lang w:val="es-ES_tradnl"/>
        </w:rPr>
        <w:t>16-11</w:t>
      </w:r>
      <w:r w:rsidR="00D76506" w:rsidRPr="002B1600">
        <w:rPr>
          <w:rFonts w:ascii="Georgia" w:hAnsi="Georgia" w:cs="Arial"/>
          <w:sz w:val="24"/>
          <w:szCs w:val="24"/>
          <w:lang w:val="es-ES_tradnl"/>
        </w:rPr>
        <w:t>-2022</w:t>
      </w:r>
      <w:r w:rsidR="012A00E5" w:rsidRPr="002B1600">
        <w:rPr>
          <w:rFonts w:ascii="Georgia" w:hAnsi="Georgia" w:cs="Arial"/>
          <w:sz w:val="24"/>
          <w:szCs w:val="24"/>
          <w:lang w:val="es-ES_tradnl"/>
        </w:rPr>
        <w:t>, según el memorial de los demandantes.</w:t>
      </w:r>
    </w:p>
    <w:p w14:paraId="06D8C44E" w14:textId="77777777" w:rsidR="00D76506" w:rsidRPr="002B1600" w:rsidRDefault="00D76506" w:rsidP="007945D5">
      <w:pPr>
        <w:autoSpaceDE w:val="0"/>
        <w:autoSpaceDN w:val="0"/>
        <w:adjustRightInd w:val="0"/>
        <w:spacing w:line="276" w:lineRule="auto"/>
        <w:jc w:val="both"/>
        <w:rPr>
          <w:rFonts w:ascii="Georgia" w:hAnsi="Georgia" w:cs="Arial"/>
          <w:sz w:val="24"/>
          <w:szCs w:val="24"/>
          <w:lang w:val="es-ES_tradnl"/>
        </w:rPr>
      </w:pPr>
    </w:p>
    <w:p w14:paraId="44EF94F7" w14:textId="77777777" w:rsidR="00D76506" w:rsidRPr="002B1600" w:rsidRDefault="00D76506" w:rsidP="007945D5">
      <w:pPr>
        <w:autoSpaceDE w:val="0"/>
        <w:autoSpaceDN w:val="0"/>
        <w:adjustRightInd w:val="0"/>
        <w:spacing w:line="276" w:lineRule="auto"/>
        <w:jc w:val="both"/>
        <w:rPr>
          <w:rFonts w:ascii="Georgia" w:hAnsi="Georgia" w:cs="Arial"/>
          <w:sz w:val="24"/>
          <w:szCs w:val="24"/>
          <w:lang w:val="es-ES_tradnl"/>
        </w:rPr>
      </w:pPr>
    </w:p>
    <w:p w14:paraId="36329D26" w14:textId="0872EABC" w:rsidR="00D76506" w:rsidRPr="002B1600" w:rsidRDefault="00D76506" w:rsidP="007945D5">
      <w:pPr>
        <w:pStyle w:val="Sinespaciado"/>
        <w:widowControl/>
        <w:numPr>
          <w:ilvl w:val="0"/>
          <w:numId w:val="12"/>
        </w:numPr>
        <w:autoSpaceDE/>
        <w:autoSpaceDN/>
        <w:adjustRightInd/>
        <w:spacing w:line="276" w:lineRule="auto"/>
        <w:jc w:val="both"/>
        <w:rPr>
          <w:rFonts w:ascii="Georgia" w:hAnsi="Georgia" w:cs="Arial"/>
          <w:b/>
          <w:bCs/>
          <w:smallCaps/>
          <w:lang w:val="es-ES_tradnl"/>
        </w:rPr>
      </w:pPr>
      <w:r w:rsidRPr="002B1600">
        <w:rPr>
          <w:rFonts w:ascii="Georgia" w:hAnsi="Georgia" w:cs="Arial"/>
          <w:b/>
          <w:bCs/>
          <w:smallCaps/>
          <w:lang w:val="es-ES_tradnl"/>
        </w:rPr>
        <w:t xml:space="preserve">La síntesis de </w:t>
      </w:r>
      <w:r w:rsidR="00A42EF0" w:rsidRPr="002B1600">
        <w:rPr>
          <w:rFonts w:ascii="Georgia" w:hAnsi="Georgia" w:cs="Arial"/>
          <w:b/>
          <w:bCs/>
          <w:smallCaps/>
          <w:lang w:val="es-ES_tradnl"/>
        </w:rPr>
        <w:t xml:space="preserve">las </w:t>
      </w:r>
      <w:r w:rsidR="009C2863" w:rsidRPr="002B1600">
        <w:rPr>
          <w:rFonts w:ascii="Georgia" w:hAnsi="Georgia" w:cs="Arial"/>
          <w:b/>
          <w:bCs/>
          <w:smallCaps/>
          <w:lang w:val="es-ES_tradnl"/>
        </w:rPr>
        <w:t>adici</w:t>
      </w:r>
      <w:r w:rsidR="00A42EF0" w:rsidRPr="002B1600">
        <w:rPr>
          <w:rFonts w:ascii="Georgia" w:hAnsi="Georgia" w:cs="Arial"/>
          <w:b/>
          <w:bCs/>
          <w:smallCaps/>
          <w:lang w:val="es-ES_tradnl"/>
        </w:rPr>
        <w:t>ones</w:t>
      </w:r>
    </w:p>
    <w:p w14:paraId="4EC39757" w14:textId="77777777" w:rsidR="00D76506" w:rsidRPr="002B1600" w:rsidRDefault="00D76506" w:rsidP="007945D5">
      <w:pPr>
        <w:autoSpaceDE w:val="0"/>
        <w:autoSpaceDN w:val="0"/>
        <w:adjustRightInd w:val="0"/>
        <w:spacing w:line="276" w:lineRule="auto"/>
        <w:jc w:val="both"/>
        <w:rPr>
          <w:rFonts w:ascii="Georgia" w:hAnsi="Georgia" w:cs="Arial"/>
          <w:sz w:val="24"/>
          <w:szCs w:val="24"/>
          <w:lang w:val="es-ES_tradnl"/>
        </w:rPr>
      </w:pPr>
    </w:p>
    <w:p w14:paraId="6A89D6D9" w14:textId="667D2788" w:rsidR="00D76506" w:rsidRDefault="00A42EF0" w:rsidP="007945D5">
      <w:pPr>
        <w:autoSpaceDE w:val="0"/>
        <w:autoSpaceDN w:val="0"/>
        <w:adjustRightInd w:val="0"/>
        <w:spacing w:line="276" w:lineRule="auto"/>
        <w:jc w:val="both"/>
        <w:rPr>
          <w:rFonts w:ascii="Georgia" w:hAnsi="Georgia" w:cs="Arial"/>
          <w:sz w:val="24"/>
          <w:szCs w:val="24"/>
          <w:lang w:val="es-ES_tradnl"/>
        </w:rPr>
      </w:pPr>
      <w:r w:rsidRPr="002B1600">
        <w:rPr>
          <w:rFonts w:ascii="Georgia" w:hAnsi="Georgia" w:cs="Arial"/>
          <w:sz w:val="24"/>
          <w:szCs w:val="24"/>
          <w:lang w:val="es-ES_tradnl"/>
        </w:rPr>
        <w:t xml:space="preserve">2.1. </w:t>
      </w:r>
      <w:r w:rsidRPr="002B1600">
        <w:rPr>
          <w:rFonts w:ascii="Georgia" w:hAnsi="Georgia" w:cs="Arial"/>
          <w:smallCaps/>
          <w:sz w:val="24"/>
          <w:szCs w:val="24"/>
          <w:lang w:val="es-ES_tradnl"/>
        </w:rPr>
        <w:t>Liliana Jaramillo C. (</w:t>
      </w:r>
      <w:proofErr w:type="spellStart"/>
      <w:r w:rsidRPr="002B1600">
        <w:rPr>
          <w:rFonts w:ascii="Georgia" w:hAnsi="Georgia" w:cs="Arial"/>
          <w:smallCaps/>
          <w:sz w:val="24"/>
          <w:szCs w:val="24"/>
          <w:lang w:val="es-ES_tradnl"/>
        </w:rPr>
        <w:t>Codemandante</w:t>
      </w:r>
      <w:proofErr w:type="spellEnd"/>
      <w:r w:rsidRPr="002B1600">
        <w:rPr>
          <w:rFonts w:ascii="Georgia" w:hAnsi="Georgia" w:cs="Arial"/>
          <w:smallCaps/>
          <w:sz w:val="24"/>
          <w:szCs w:val="24"/>
          <w:lang w:val="es-ES_tradnl"/>
        </w:rPr>
        <w:t xml:space="preserve">). </w:t>
      </w:r>
      <w:r w:rsidR="00D76506" w:rsidRPr="002B1600">
        <w:rPr>
          <w:rFonts w:ascii="Georgia" w:hAnsi="Georgia" w:cs="Arial"/>
          <w:sz w:val="24"/>
          <w:szCs w:val="24"/>
          <w:lang w:val="es-ES_tradnl"/>
        </w:rPr>
        <w:t xml:space="preserve">Pidió </w:t>
      </w:r>
      <w:r w:rsidRPr="002B1600">
        <w:rPr>
          <w:rFonts w:ascii="Georgia" w:hAnsi="Georgia" w:cs="Arial"/>
          <w:sz w:val="24"/>
          <w:szCs w:val="24"/>
          <w:lang w:val="es-ES_tradnl"/>
        </w:rPr>
        <w:t>adic</w:t>
      </w:r>
      <w:r w:rsidR="2B3BDF34" w:rsidRPr="002B1600">
        <w:rPr>
          <w:rFonts w:ascii="Georgia" w:hAnsi="Georgia" w:cs="Arial"/>
          <w:sz w:val="24"/>
          <w:szCs w:val="24"/>
          <w:lang w:val="es-ES_tradnl"/>
        </w:rPr>
        <w:t>ionar</w:t>
      </w:r>
      <w:r w:rsidRPr="002B1600">
        <w:rPr>
          <w:rFonts w:ascii="Georgia" w:hAnsi="Georgia" w:cs="Arial"/>
          <w:sz w:val="24"/>
          <w:szCs w:val="24"/>
          <w:lang w:val="es-ES_tradnl"/>
        </w:rPr>
        <w:t xml:space="preserve"> </w:t>
      </w:r>
      <w:r w:rsidR="4C2A7A23" w:rsidRPr="002B1600">
        <w:rPr>
          <w:rFonts w:ascii="Georgia" w:hAnsi="Georgia" w:cs="Arial"/>
          <w:sz w:val="24"/>
          <w:szCs w:val="24"/>
          <w:lang w:val="es-ES_tradnl"/>
        </w:rPr>
        <w:t xml:space="preserve">el fallo </w:t>
      </w:r>
      <w:r w:rsidRPr="002B1600">
        <w:rPr>
          <w:rFonts w:ascii="Georgia" w:hAnsi="Georgia" w:cs="Arial"/>
          <w:sz w:val="24"/>
          <w:szCs w:val="24"/>
          <w:lang w:val="es-ES_tradnl"/>
        </w:rPr>
        <w:t xml:space="preserve">porque considera </w:t>
      </w:r>
      <w:r w:rsidR="00D76506" w:rsidRPr="002B1600">
        <w:rPr>
          <w:rFonts w:ascii="Georgia" w:hAnsi="Georgia" w:cs="Arial"/>
          <w:sz w:val="24"/>
          <w:szCs w:val="24"/>
          <w:lang w:val="es-ES_tradnl"/>
        </w:rPr>
        <w:t xml:space="preserve">que </w:t>
      </w:r>
      <w:r w:rsidR="0049617B" w:rsidRPr="002B1600">
        <w:rPr>
          <w:rFonts w:ascii="Georgia" w:hAnsi="Georgia" w:cs="Arial"/>
          <w:sz w:val="24"/>
          <w:szCs w:val="24"/>
          <w:lang w:val="es-ES_tradnl"/>
        </w:rPr>
        <w:t>se omitió analizar o suministrar algún argumento fáctico</w:t>
      </w:r>
      <w:r w:rsidR="00B95DE7" w:rsidRPr="002B1600">
        <w:rPr>
          <w:rFonts w:ascii="Georgia" w:hAnsi="Georgia" w:cs="Arial"/>
          <w:sz w:val="24"/>
          <w:szCs w:val="24"/>
          <w:lang w:val="es-ES_tradnl"/>
        </w:rPr>
        <w:t>,</w:t>
      </w:r>
      <w:r w:rsidR="0049617B" w:rsidRPr="002B1600">
        <w:rPr>
          <w:rFonts w:ascii="Georgia" w:hAnsi="Georgia" w:cs="Arial"/>
          <w:sz w:val="24"/>
          <w:szCs w:val="24"/>
          <w:lang w:val="es-ES_tradnl"/>
        </w:rPr>
        <w:t xml:space="preserve"> de por qué se dijo era inútil revisar la alzada respecto a la indebida valoración probatoria</w:t>
      </w:r>
      <w:r w:rsidR="00B95DE7" w:rsidRPr="002B1600">
        <w:rPr>
          <w:rFonts w:ascii="Georgia" w:hAnsi="Georgia" w:cs="Arial"/>
          <w:sz w:val="24"/>
          <w:szCs w:val="24"/>
          <w:lang w:val="es-ES_tradnl"/>
        </w:rPr>
        <w:t>,</w:t>
      </w:r>
      <w:r w:rsidR="006D0054" w:rsidRPr="002B1600">
        <w:rPr>
          <w:rFonts w:ascii="Georgia" w:hAnsi="Georgia" w:cs="Arial"/>
          <w:sz w:val="24"/>
          <w:szCs w:val="24"/>
          <w:lang w:val="es-ES_tradnl"/>
        </w:rPr>
        <w:t xml:space="preserve"> </w:t>
      </w:r>
      <w:r w:rsidR="00B95DE7" w:rsidRPr="002B1600">
        <w:rPr>
          <w:rFonts w:ascii="Georgia" w:hAnsi="Georgia" w:cs="Arial"/>
          <w:sz w:val="24"/>
          <w:szCs w:val="24"/>
          <w:lang w:val="es-ES_tradnl"/>
        </w:rPr>
        <w:t xml:space="preserve">circunscrita </w:t>
      </w:r>
      <w:r w:rsidR="006D0054" w:rsidRPr="002B1600">
        <w:rPr>
          <w:rFonts w:ascii="Georgia" w:hAnsi="Georgia" w:cs="Arial"/>
          <w:sz w:val="24"/>
          <w:szCs w:val="24"/>
          <w:lang w:val="es-ES_tradnl"/>
        </w:rPr>
        <w:t xml:space="preserve">a </w:t>
      </w:r>
      <w:r w:rsidR="0049617B" w:rsidRPr="002B1600">
        <w:rPr>
          <w:rFonts w:ascii="Georgia" w:hAnsi="Georgia" w:cs="Arial"/>
          <w:sz w:val="24"/>
          <w:szCs w:val="24"/>
          <w:lang w:val="es-ES_tradnl"/>
        </w:rPr>
        <w:t xml:space="preserve">los inmuebles </w:t>
      </w:r>
      <w:r w:rsidR="6A007A95" w:rsidRPr="002B1600">
        <w:rPr>
          <w:rFonts w:ascii="Georgia" w:hAnsi="Georgia" w:cs="Arial"/>
          <w:sz w:val="24"/>
          <w:szCs w:val="24"/>
          <w:lang w:val="es-ES_tradnl"/>
        </w:rPr>
        <w:t xml:space="preserve">de matrículas </w:t>
      </w:r>
      <w:r w:rsidR="51F4BC06" w:rsidRPr="002B1600">
        <w:rPr>
          <w:rFonts w:ascii="Georgia" w:hAnsi="Georgia" w:cs="Arial"/>
          <w:sz w:val="24"/>
          <w:szCs w:val="24"/>
          <w:lang w:val="es-ES_tradnl"/>
        </w:rPr>
        <w:t>Nos.</w:t>
      </w:r>
      <w:r w:rsidR="0049617B" w:rsidRPr="002B1600">
        <w:rPr>
          <w:rFonts w:ascii="Georgia" w:hAnsi="Georgia" w:cs="Arial"/>
          <w:sz w:val="24"/>
          <w:szCs w:val="24"/>
          <w:lang w:val="es-ES_tradnl"/>
        </w:rPr>
        <w:t>100-22121 y 100-74148 de la ORIP de Manizales. Agrega que</w:t>
      </w:r>
      <w:r w:rsidR="00B95DE7" w:rsidRPr="002B1600">
        <w:rPr>
          <w:rFonts w:ascii="Georgia" w:hAnsi="Georgia" w:cs="Arial"/>
          <w:sz w:val="24"/>
          <w:szCs w:val="24"/>
          <w:lang w:val="es-ES_tradnl"/>
        </w:rPr>
        <w:t>,</w:t>
      </w:r>
      <w:r w:rsidR="0049617B" w:rsidRPr="002B1600">
        <w:rPr>
          <w:rFonts w:ascii="Georgia" w:hAnsi="Georgia" w:cs="Arial"/>
          <w:sz w:val="24"/>
          <w:szCs w:val="24"/>
          <w:lang w:val="es-ES_tradnl"/>
        </w:rPr>
        <w:t xml:space="preserve"> también</w:t>
      </w:r>
      <w:r w:rsidR="00B95DE7" w:rsidRPr="002B1600">
        <w:rPr>
          <w:rFonts w:ascii="Georgia" w:hAnsi="Georgia" w:cs="Arial"/>
          <w:sz w:val="24"/>
          <w:szCs w:val="24"/>
          <w:lang w:val="es-ES_tradnl"/>
        </w:rPr>
        <w:t>,</w:t>
      </w:r>
      <w:r w:rsidR="0049617B" w:rsidRPr="002B1600">
        <w:rPr>
          <w:rFonts w:ascii="Georgia" w:hAnsi="Georgia" w:cs="Arial"/>
          <w:sz w:val="24"/>
          <w:szCs w:val="24"/>
          <w:lang w:val="es-ES_tradnl"/>
        </w:rPr>
        <w:t xml:space="preserve"> se guardó silencio sobre el registro inmediato de la sentencia</w:t>
      </w:r>
      <w:r w:rsidR="06E7396B" w:rsidRPr="002B1600">
        <w:rPr>
          <w:rFonts w:ascii="Georgia" w:hAnsi="Georgia" w:cs="Arial"/>
          <w:sz w:val="24"/>
          <w:szCs w:val="24"/>
          <w:lang w:val="es-ES_tradnl"/>
        </w:rPr>
        <w:t>,</w:t>
      </w:r>
      <w:r w:rsidR="0049617B" w:rsidRPr="002B1600">
        <w:rPr>
          <w:rFonts w:ascii="Georgia" w:hAnsi="Georgia" w:cs="Arial"/>
          <w:sz w:val="24"/>
          <w:szCs w:val="24"/>
          <w:lang w:val="es-ES_tradnl"/>
        </w:rPr>
        <w:t xml:space="preserve"> en </w:t>
      </w:r>
      <w:r w:rsidR="006D0054" w:rsidRPr="002B1600">
        <w:rPr>
          <w:rFonts w:ascii="Georgia" w:hAnsi="Georgia" w:cs="Arial"/>
          <w:sz w:val="24"/>
          <w:szCs w:val="24"/>
          <w:lang w:val="es-ES_tradnl"/>
        </w:rPr>
        <w:t>relación con el</w:t>
      </w:r>
      <w:r w:rsidR="0049617B" w:rsidRPr="002B1600">
        <w:rPr>
          <w:rFonts w:ascii="Georgia" w:hAnsi="Georgia" w:cs="Arial"/>
          <w:sz w:val="24"/>
          <w:szCs w:val="24"/>
          <w:lang w:val="es-ES_tradnl"/>
        </w:rPr>
        <w:t xml:space="preserve"> </w:t>
      </w:r>
      <w:r w:rsidR="25597AF2" w:rsidRPr="002B1600">
        <w:rPr>
          <w:rFonts w:ascii="Georgia" w:hAnsi="Georgia" w:cs="Arial"/>
          <w:sz w:val="24"/>
          <w:szCs w:val="24"/>
          <w:lang w:val="es-ES_tradnl"/>
        </w:rPr>
        <w:t xml:space="preserve">predio </w:t>
      </w:r>
      <w:r w:rsidR="006D0054" w:rsidRPr="002B1600">
        <w:rPr>
          <w:rFonts w:ascii="Georgia" w:hAnsi="Georgia" w:cs="Arial"/>
          <w:sz w:val="24"/>
          <w:szCs w:val="24"/>
          <w:lang w:val="es-ES_tradnl"/>
        </w:rPr>
        <w:t>matriculado al</w:t>
      </w:r>
      <w:r w:rsidR="0049617B" w:rsidRPr="002B1600">
        <w:rPr>
          <w:rFonts w:ascii="Georgia" w:hAnsi="Georgia" w:cs="Arial"/>
          <w:sz w:val="24"/>
          <w:szCs w:val="24"/>
          <w:lang w:val="es-ES_tradnl"/>
        </w:rPr>
        <w:t xml:space="preserve"> </w:t>
      </w:r>
      <w:r w:rsidR="2190BF69" w:rsidRPr="002B1600">
        <w:rPr>
          <w:rFonts w:ascii="Georgia" w:hAnsi="Georgia" w:cs="Arial"/>
          <w:sz w:val="24"/>
          <w:szCs w:val="24"/>
          <w:lang w:val="es-ES_tradnl"/>
        </w:rPr>
        <w:t>No.</w:t>
      </w:r>
      <w:r w:rsidR="0049617B" w:rsidRPr="002B1600">
        <w:rPr>
          <w:rFonts w:ascii="Georgia" w:hAnsi="Georgia" w:cs="Arial"/>
          <w:sz w:val="24"/>
          <w:szCs w:val="24"/>
          <w:lang w:val="es-ES_tradnl"/>
        </w:rPr>
        <w:t>100-19024 que operaba por estar en firme la decisión en ese sentido</w:t>
      </w:r>
      <w:r w:rsidR="00D76506" w:rsidRPr="002B1600">
        <w:rPr>
          <w:rFonts w:ascii="Georgia" w:hAnsi="Georgia" w:cs="Arial"/>
          <w:sz w:val="24"/>
          <w:szCs w:val="24"/>
          <w:lang w:val="es-ES_tradnl"/>
        </w:rPr>
        <w:t xml:space="preserve"> (</w:t>
      </w:r>
      <w:r w:rsidR="0049617B" w:rsidRPr="002B1600">
        <w:rPr>
          <w:rFonts w:ascii="Georgia" w:hAnsi="Georgia" w:cs="Arial"/>
          <w:sz w:val="24"/>
          <w:szCs w:val="24"/>
          <w:lang w:val="es-ES_tradnl"/>
        </w:rPr>
        <w:t xml:space="preserve">Carpeta 02SegundaInstancia, </w:t>
      </w:r>
      <w:proofErr w:type="spellStart"/>
      <w:r w:rsidR="0049617B" w:rsidRPr="002B1600">
        <w:rPr>
          <w:rFonts w:ascii="Georgia" w:hAnsi="Georgia" w:cs="Arial"/>
          <w:sz w:val="24"/>
          <w:szCs w:val="24"/>
          <w:lang w:val="es-ES_tradnl"/>
        </w:rPr>
        <w:t>pdf</w:t>
      </w:r>
      <w:proofErr w:type="spellEnd"/>
      <w:r w:rsidR="0049617B" w:rsidRPr="002B1600">
        <w:rPr>
          <w:rFonts w:ascii="Georgia" w:hAnsi="Georgia" w:cs="Arial"/>
          <w:sz w:val="24"/>
          <w:szCs w:val="24"/>
          <w:lang w:val="es-ES_tradnl"/>
        </w:rPr>
        <w:t xml:space="preserve"> No.80</w:t>
      </w:r>
      <w:r w:rsidR="00D76506" w:rsidRPr="002B1600">
        <w:rPr>
          <w:rFonts w:ascii="Georgia" w:hAnsi="Georgia" w:cs="Arial"/>
          <w:sz w:val="24"/>
          <w:szCs w:val="24"/>
          <w:lang w:val="es-ES_tradnl"/>
        </w:rPr>
        <w:t>).</w:t>
      </w:r>
    </w:p>
    <w:p w14:paraId="6A6268F1" w14:textId="77777777" w:rsidR="002B1600" w:rsidRPr="002B1600" w:rsidRDefault="002B1600" w:rsidP="007945D5">
      <w:pPr>
        <w:autoSpaceDE w:val="0"/>
        <w:autoSpaceDN w:val="0"/>
        <w:adjustRightInd w:val="0"/>
        <w:spacing w:line="276" w:lineRule="auto"/>
        <w:jc w:val="both"/>
        <w:rPr>
          <w:rFonts w:ascii="Georgia" w:hAnsi="Georgia" w:cs="Arial"/>
          <w:sz w:val="24"/>
          <w:szCs w:val="24"/>
          <w:lang w:val="es-ES_tradnl"/>
        </w:rPr>
      </w:pPr>
    </w:p>
    <w:p w14:paraId="7154A7E6" w14:textId="7F8D3D8D" w:rsidR="00A42EF0" w:rsidRPr="002B1600" w:rsidRDefault="00A42EF0" w:rsidP="007945D5">
      <w:pPr>
        <w:autoSpaceDE w:val="0"/>
        <w:autoSpaceDN w:val="0"/>
        <w:adjustRightInd w:val="0"/>
        <w:spacing w:line="276" w:lineRule="auto"/>
        <w:jc w:val="both"/>
        <w:rPr>
          <w:rFonts w:ascii="Georgia" w:hAnsi="Georgia" w:cs="Arial"/>
          <w:sz w:val="24"/>
          <w:szCs w:val="24"/>
          <w:lang w:val="es-ES_tradnl"/>
        </w:rPr>
      </w:pPr>
      <w:r w:rsidRPr="002B1600">
        <w:rPr>
          <w:rFonts w:ascii="Georgia" w:hAnsi="Georgia" w:cs="Arial"/>
          <w:sz w:val="24"/>
          <w:szCs w:val="24"/>
          <w:lang w:val="es-ES_tradnl"/>
        </w:rPr>
        <w:t xml:space="preserve">2.1. </w:t>
      </w:r>
      <w:r w:rsidRPr="002B1600">
        <w:rPr>
          <w:rFonts w:ascii="Georgia" w:hAnsi="Georgia" w:cs="Arial"/>
          <w:smallCaps/>
          <w:sz w:val="24"/>
          <w:szCs w:val="24"/>
          <w:lang w:val="es-ES_tradnl"/>
        </w:rPr>
        <w:t>Carlos A. Jaramillo C. (</w:t>
      </w:r>
      <w:proofErr w:type="spellStart"/>
      <w:r w:rsidRPr="002B1600">
        <w:rPr>
          <w:rFonts w:ascii="Georgia" w:hAnsi="Georgia" w:cs="Arial"/>
          <w:smallCaps/>
          <w:sz w:val="24"/>
          <w:szCs w:val="24"/>
          <w:lang w:val="es-ES_tradnl"/>
        </w:rPr>
        <w:t>Codemandante</w:t>
      </w:r>
      <w:proofErr w:type="spellEnd"/>
      <w:r w:rsidRPr="002B1600">
        <w:rPr>
          <w:rFonts w:ascii="Georgia" w:hAnsi="Georgia" w:cs="Arial"/>
          <w:smallCaps/>
          <w:sz w:val="24"/>
          <w:szCs w:val="24"/>
          <w:lang w:val="es-ES_tradnl"/>
        </w:rPr>
        <w:t xml:space="preserve">). </w:t>
      </w:r>
      <w:r w:rsidR="0049617B" w:rsidRPr="002B1600">
        <w:rPr>
          <w:rFonts w:ascii="Georgia" w:hAnsi="Georgia" w:cs="Arial"/>
          <w:sz w:val="24"/>
          <w:szCs w:val="24"/>
          <w:lang w:val="es-ES_tradnl"/>
        </w:rPr>
        <w:t>Reclamó la adición porque estima</w:t>
      </w:r>
      <w:r w:rsidR="655F0D59" w:rsidRPr="002B1600">
        <w:rPr>
          <w:rFonts w:ascii="Georgia" w:hAnsi="Georgia" w:cs="Arial"/>
          <w:sz w:val="24"/>
          <w:szCs w:val="24"/>
          <w:lang w:val="es-ES_tradnl"/>
        </w:rPr>
        <w:t>,</w:t>
      </w:r>
      <w:r w:rsidR="0049617B" w:rsidRPr="002B1600">
        <w:rPr>
          <w:rFonts w:ascii="Georgia" w:hAnsi="Georgia" w:cs="Arial"/>
          <w:sz w:val="24"/>
          <w:szCs w:val="24"/>
          <w:lang w:val="es-ES_tradnl"/>
        </w:rPr>
        <w:t xml:space="preserve"> </w:t>
      </w:r>
      <w:r w:rsidR="00F57664" w:rsidRPr="002B1600">
        <w:rPr>
          <w:rFonts w:ascii="Georgia" w:hAnsi="Georgia" w:cs="Arial"/>
          <w:sz w:val="24"/>
          <w:szCs w:val="24"/>
          <w:lang w:val="es-ES_tradnl"/>
        </w:rPr>
        <w:t>debi</w:t>
      </w:r>
      <w:r w:rsidR="004F02A9" w:rsidRPr="002B1600">
        <w:rPr>
          <w:rFonts w:ascii="Georgia" w:hAnsi="Georgia" w:cs="Arial"/>
          <w:sz w:val="24"/>
          <w:szCs w:val="24"/>
          <w:lang w:val="es-ES_tradnl"/>
        </w:rPr>
        <w:t xml:space="preserve">eron </w:t>
      </w:r>
      <w:r w:rsidR="68AAEFA2" w:rsidRPr="002B1600">
        <w:rPr>
          <w:rFonts w:ascii="Georgia" w:hAnsi="Georgia" w:cs="Arial"/>
          <w:sz w:val="24"/>
          <w:szCs w:val="24"/>
          <w:lang w:val="es-ES_tradnl"/>
        </w:rPr>
        <w:t>estudiarse</w:t>
      </w:r>
      <w:r w:rsidR="00F57664" w:rsidRPr="002B1600">
        <w:rPr>
          <w:rFonts w:ascii="Georgia" w:hAnsi="Georgia" w:cs="Arial"/>
          <w:sz w:val="24"/>
          <w:szCs w:val="24"/>
          <w:lang w:val="es-ES_tradnl"/>
        </w:rPr>
        <w:t xml:space="preserve"> todos los reparos y</w:t>
      </w:r>
      <w:r w:rsidR="006D0054" w:rsidRPr="002B1600">
        <w:rPr>
          <w:rFonts w:ascii="Georgia" w:hAnsi="Georgia" w:cs="Arial"/>
          <w:sz w:val="24"/>
          <w:szCs w:val="24"/>
          <w:lang w:val="es-ES_tradnl"/>
        </w:rPr>
        <w:t xml:space="preserve"> se </w:t>
      </w:r>
      <w:r w:rsidR="00B95DE7" w:rsidRPr="002B1600">
        <w:rPr>
          <w:rFonts w:ascii="Georgia" w:hAnsi="Georgia" w:cs="Arial"/>
          <w:sz w:val="24"/>
          <w:szCs w:val="24"/>
          <w:lang w:val="es-ES_tradnl"/>
        </w:rPr>
        <w:t>pretirió frente a</w:t>
      </w:r>
      <w:r w:rsidR="006D0054" w:rsidRPr="002B1600">
        <w:rPr>
          <w:rFonts w:ascii="Georgia" w:hAnsi="Georgia" w:cs="Arial"/>
          <w:sz w:val="24"/>
          <w:szCs w:val="24"/>
          <w:lang w:val="es-ES_tradnl"/>
        </w:rPr>
        <w:t xml:space="preserve"> los Nos.</w:t>
      </w:r>
      <w:r w:rsidR="00F57664" w:rsidRPr="002B1600">
        <w:rPr>
          <w:rFonts w:ascii="Georgia" w:hAnsi="Georgia" w:cs="Arial"/>
          <w:sz w:val="24"/>
          <w:szCs w:val="24"/>
          <w:lang w:val="es-ES_tradnl"/>
        </w:rPr>
        <w:t xml:space="preserve"> 3°, 4°, 5°, 6°, 7°, 11°, 12°, 15°, 16°, 17°, 18°, 19°, 22°</w:t>
      </w:r>
      <w:r w:rsidR="006D0054" w:rsidRPr="002B1600">
        <w:rPr>
          <w:rFonts w:ascii="Georgia" w:hAnsi="Georgia" w:cs="Arial"/>
          <w:sz w:val="24"/>
          <w:szCs w:val="24"/>
          <w:lang w:val="es-ES_tradnl"/>
        </w:rPr>
        <w:t xml:space="preserve">, </w:t>
      </w:r>
      <w:r w:rsidR="36D0CC04" w:rsidRPr="002B1600">
        <w:rPr>
          <w:rFonts w:ascii="Georgia" w:hAnsi="Georgia" w:cs="Arial"/>
          <w:sz w:val="24"/>
          <w:szCs w:val="24"/>
          <w:lang w:val="es-ES_tradnl"/>
        </w:rPr>
        <w:t xml:space="preserve">todos </w:t>
      </w:r>
      <w:r w:rsidR="006D0054" w:rsidRPr="002B1600">
        <w:rPr>
          <w:rFonts w:ascii="Georgia" w:hAnsi="Georgia" w:cs="Arial"/>
          <w:sz w:val="24"/>
          <w:szCs w:val="24"/>
          <w:lang w:val="es-ES_tradnl"/>
        </w:rPr>
        <w:t xml:space="preserve">referidos con la apreciación </w:t>
      </w:r>
      <w:r w:rsidR="2D9901ED" w:rsidRPr="002B1600">
        <w:rPr>
          <w:rFonts w:ascii="Georgia" w:hAnsi="Georgia" w:cs="Arial"/>
          <w:sz w:val="24"/>
          <w:szCs w:val="24"/>
          <w:lang w:val="es-ES_tradnl"/>
        </w:rPr>
        <w:t>de las pruebas</w:t>
      </w:r>
      <w:r w:rsidR="00F57664" w:rsidRPr="002B1600">
        <w:rPr>
          <w:rFonts w:ascii="Georgia" w:hAnsi="Georgia" w:cs="Arial"/>
          <w:sz w:val="24"/>
          <w:szCs w:val="24"/>
          <w:lang w:val="es-ES_tradnl"/>
        </w:rPr>
        <w:t xml:space="preserve">; por ende, afirma se vulneraron el debido proceso y el derecho de defensa de los </w:t>
      </w:r>
      <w:r w:rsidR="00F57664" w:rsidRPr="002B1600">
        <w:rPr>
          <w:rFonts w:ascii="Georgia" w:hAnsi="Georgia" w:cs="Arial"/>
          <w:sz w:val="24"/>
          <w:szCs w:val="24"/>
          <w:lang w:val="es-ES_tradnl"/>
        </w:rPr>
        <w:lastRenderedPageBreak/>
        <w:t>apelantes. Enseguida</w:t>
      </w:r>
      <w:r w:rsidR="70475AC9" w:rsidRPr="002B1600">
        <w:rPr>
          <w:rFonts w:ascii="Georgia" w:hAnsi="Georgia" w:cs="Arial"/>
          <w:sz w:val="24"/>
          <w:szCs w:val="24"/>
          <w:lang w:val="es-ES_tradnl"/>
        </w:rPr>
        <w:t>,</w:t>
      </w:r>
      <w:r w:rsidR="00F57664" w:rsidRPr="002B1600">
        <w:rPr>
          <w:rFonts w:ascii="Georgia" w:hAnsi="Georgia" w:cs="Arial"/>
          <w:sz w:val="24"/>
          <w:szCs w:val="24"/>
          <w:lang w:val="es-ES_tradnl"/>
        </w:rPr>
        <w:t xml:space="preserve"> en extenso</w:t>
      </w:r>
      <w:r w:rsidR="66A65CA6" w:rsidRPr="002B1600">
        <w:rPr>
          <w:rFonts w:ascii="Georgia" w:hAnsi="Georgia" w:cs="Arial"/>
          <w:sz w:val="24"/>
          <w:szCs w:val="24"/>
          <w:lang w:val="es-ES_tradnl"/>
        </w:rPr>
        <w:t>,</w:t>
      </w:r>
      <w:r w:rsidR="00F57664" w:rsidRPr="002B1600">
        <w:rPr>
          <w:rFonts w:ascii="Georgia" w:hAnsi="Georgia" w:cs="Arial"/>
          <w:sz w:val="24"/>
          <w:szCs w:val="24"/>
          <w:lang w:val="es-ES_tradnl"/>
        </w:rPr>
        <w:t xml:space="preserve"> reitera la argumentación planteada para cada uno de esos cuestionamientos</w:t>
      </w:r>
      <w:r w:rsidRPr="002B1600">
        <w:rPr>
          <w:rFonts w:ascii="Georgia" w:hAnsi="Georgia" w:cs="Arial"/>
          <w:sz w:val="24"/>
          <w:szCs w:val="24"/>
          <w:lang w:val="es-ES_tradnl"/>
        </w:rPr>
        <w:t xml:space="preserve"> (</w:t>
      </w:r>
      <w:r w:rsidR="00F57664" w:rsidRPr="002B1600">
        <w:rPr>
          <w:rFonts w:ascii="Georgia" w:hAnsi="Georgia" w:cs="Arial"/>
          <w:sz w:val="24"/>
          <w:szCs w:val="24"/>
          <w:lang w:val="es-ES_tradnl"/>
        </w:rPr>
        <w:t xml:space="preserve">02SegundaInstancia, </w:t>
      </w:r>
      <w:proofErr w:type="spellStart"/>
      <w:r w:rsidR="00F57664" w:rsidRPr="002B1600">
        <w:rPr>
          <w:rFonts w:ascii="Georgia" w:hAnsi="Georgia" w:cs="Arial"/>
          <w:sz w:val="24"/>
          <w:szCs w:val="24"/>
          <w:lang w:val="es-ES_tradnl"/>
        </w:rPr>
        <w:t>pdf</w:t>
      </w:r>
      <w:proofErr w:type="spellEnd"/>
      <w:r w:rsidR="00F57664" w:rsidRPr="002B1600">
        <w:rPr>
          <w:rFonts w:ascii="Georgia" w:hAnsi="Georgia" w:cs="Arial"/>
          <w:sz w:val="24"/>
          <w:szCs w:val="24"/>
          <w:lang w:val="es-ES_tradnl"/>
        </w:rPr>
        <w:t xml:space="preserve"> No.80</w:t>
      </w:r>
      <w:r w:rsidRPr="002B1600">
        <w:rPr>
          <w:rFonts w:ascii="Georgia" w:hAnsi="Georgia" w:cs="Arial"/>
          <w:sz w:val="24"/>
          <w:szCs w:val="24"/>
          <w:lang w:val="es-ES_tradnl"/>
        </w:rPr>
        <w:t>).</w:t>
      </w:r>
    </w:p>
    <w:p w14:paraId="4F4A52BB" w14:textId="77777777" w:rsidR="00A42EF0" w:rsidRPr="002B1600" w:rsidRDefault="00A42EF0" w:rsidP="007945D5">
      <w:pPr>
        <w:autoSpaceDE w:val="0"/>
        <w:autoSpaceDN w:val="0"/>
        <w:adjustRightInd w:val="0"/>
        <w:spacing w:line="276" w:lineRule="auto"/>
        <w:jc w:val="both"/>
        <w:rPr>
          <w:rFonts w:ascii="Georgia" w:hAnsi="Georgia" w:cs="Arial"/>
          <w:sz w:val="24"/>
          <w:szCs w:val="24"/>
          <w:lang w:val="es-ES_tradnl"/>
        </w:rPr>
      </w:pPr>
    </w:p>
    <w:p w14:paraId="5C361A86" w14:textId="77777777" w:rsidR="00D54C95" w:rsidRPr="002B1600" w:rsidRDefault="00D54C95" w:rsidP="007945D5">
      <w:pPr>
        <w:autoSpaceDE w:val="0"/>
        <w:autoSpaceDN w:val="0"/>
        <w:adjustRightInd w:val="0"/>
        <w:spacing w:line="276" w:lineRule="auto"/>
        <w:jc w:val="both"/>
        <w:rPr>
          <w:rFonts w:ascii="Georgia" w:hAnsi="Georgia" w:cs="Arial"/>
          <w:sz w:val="24"/>
          <w:szCs w:val="24"/>
          <w:lang w:val="es-ES_tradnl"/>
        </w:rPr>
      </w:pPr>
    </w:p>
    <w:p w14:paraId="194B32B4" w14:textId="4805E664" w:rsidR="00F80206" w:rsidRPr="002B1600" w:rsidRDefault="0011644B" w:rsidP="007945D5">
      <w:pPr>
        <w:pStyle w:val="Textoindependiente"/>
        <w:numPr>
          <w:ilvl w:val="0"/>
          <w:numId w:val="12"/>
        </w:numPr>
        <w:spacing w:line="276" w:lineRule="auto"/>
        <w:textAlignment w:val="auto"/>
        <w:rPr>
          <w:rFonts w:ascii="Georgia" w:hAnsi="Georgia" w:cs="Arial"/>
          <w:b/>
          <w:bCs/>
          <w:smallCaps/>
          <w:spacing w:val="0"/>
        </w:rPr>
      </w:pPr>
      <w:r w:rsidRPr="002B1600">
        <w:rPr>
          <w:rFonts w:ascii="Georgia" w:hAnsi="Georgia" w:cs="Arial"/>
          <w:b/>
          <w:bCs/>
          <w:smallCaps/>
          <w:spacing w:val="0"/>
        </w:rPr>
        <w:t>El caso concreto analizado</w:t>
      </w:r>
    </w:p>
    <w:p w14:paraId="5BD19B3E" w14:textId="77777777" w:rsidR="00F57664" w:rsidRPr="002B1600" w:rsidRDefault="00F57664" w:rsidP="007945D5">
      <w:pPr>
        <w:pStyle w:val="Prrafodelista"/>
        <w:tabs>
          <w:tab w:val="left" w:pos="567"/>
        </w:tabs>
        <w:autoSpaceDE w:val="0"/>
        <w:autoSpaceDN w:val="0"/>
        <w:adjustRightInd w:val="0"/>
        <w:spacing w:line="276" w:lineRule="auto"/>
        <w:ind w:left="0"/>
        <w:jc w:val="both"/>
        <w:rPr>
          <w:rFonts w:ascii="Georgia" w:hAnsi="Georgia"/>
          <w:sz w:val="24"/>
          <w:szCs w:val="24"/>
          <w:lang w:val="es-ES_tradnl"/>
        </w:rPr>
      </w:pPr>
    </w:p>
    <w:p w14:paraId="354064AB" w14:textId="28DDC1C9" w:rsidR="0063077A" w:rsidRPr="002B1600" w:rsidRDefault="00CB63AB" w:rsidP="007945D5">
      <w:pPr>
        <w:pStyle w:val="Prrafodelista"/>
        <w:tabs>
          <w:tab w:val="left" w:pos="567"/>
        </w:tabs>
        <w:autoSpaceDE w:val="0"/>
        <w:autoSpaceDN w:val="0"/>
        <w:adjustRightInd w:val="0"/>
        <w:spacing w:line="276" w:lineRule="auto"/>
        <w:ind w:left="0"/>
        <w:jc w:val="both"/>
        <w:rPr>
          <w:rFonts w:ascii="Georgia" w:hAnsi="Georgia"/>
          <w:sz w:val="24"/>
          <w:szCs w:val="24"/>
          <w:lang w:val="es-ES_tradnl"/>
        </w:rPr>
      </w:pPr>
      <w:r w:rsidRPr="002B1600">
        <w:rPr>
          <w:rFonts w:ascii="Georgia" w:hAnsi="Georgia"/>
          <w:sz w:val="24"/>
          <w:szCs w:val="24"/>
          <w:lang w:val="es-ES_tradnl"/>
        </w:rPr>
        <w:t xml:space="preserve">Se negará la </w:t>
      </w:r>
      <w:r w:rsidR="60C3F864" w:rsidRPr="002B1600">
        <w:rPr>
          <w:rFonts w:ascii="Georgia" w:hAnsi="Georgia"/>
          <w:sz w:val="24"/>
          <w:szCs w:val="24"/>
          <w:lang w:val="es-ES_tradnl"/>
        </w:rPr>
        <w:t xml:space="preserve">complementación pedida </w:t>
      </w:r>
      <w:r w:rsidRPr="002B1600">
        <w:rPr>
          <w:rFonts w:ascii="Georgia" w:hAnsi="Georgia"/>
          <w:sz w:val="24"/>
          <w:szCs w:val="24"/>
          <w:lang w:val="es-ES_tradnl"/>
        </w:rPr>
        <w:t>porque</w:t>
      </w:r>
      <w:r w:rsidR="672A8EC8" w:rsidRPr="002B1600">
        <w:rPr>
          <w:rFonts w:ascii="Georgia" w:hAnsi="Georgia"/>
          <w:sz w:val="24"/>
          <w:szCs w:val="24"/>
          <w:lang w:val="es-ES_tradnl"/>
        </w:rPr>
        <w:t>,</w:t>
      </w:r>
      <w:r w:rsidRPr="002B1600">
        <w:rPr>
          <w:rFonts w:ascii="Georgia" w:hAnsi="Georgia"/>
          <w:sz w:val="24"/>
          <w:szCs w:val="24"/>
          <w:lang w:val="es-ES_tradnl"/>
        </w:rPr>
        <w:t xml:space="preserve"> </w:t>
      </w:r>
      <w:r w:rsidR="00CA6FD9" w:rsidRPr="002B1600">
        <w:rPr>
          <w:rFonts w:ascii="Georgia" w:hAnsi="Georgia"/>
          <w:sz w:val="24"/>
          <w:szCs w:val="24"/>
          <w:lang w:val="es-ES_tradnl"/>
        </w:rPr>
        <w:t xml:space="preserve">para </w:t>
      </w:r>
      <w:r w:rsidRPr="002B1600">
        <w:rPr>
          <w:rFonts w:ascii="Georgia" w:hAnsi="Georgia"/>
          <w:sz w:val="24"/>
          <w:szCs w:val="24"/>
          <w:lang w:val="es-ES_tradnl"/>
        </w:rPr>
        <w:t>la Sala</w:t>
      </w:r>
      <w:r w:rsidR="5B3BBFF0" w:rsidRPr="002B1600">
        <w:rPr>
          <w:rFonts w:ascii="Georgia" w:hAnsi="Georgia"/>
          <w:sz w:val="24"/>
          <w:szCs w:val="24"/>
          <w:lang w:val="es-ES_tradnl"/>
        </w:rPr>
        <w:t>,</w:t>
      </w:r>
      <w:r w:rsidR="00F57664" w:rsidRPr="002B1600">
        <w:rPr>
          <w:rFonts w:ascii="Georgia" w:hAnsi="Georgia"/>
          <w:sz w:val="24"/>
          <w:szCs w:val="24"/>
          <w:lang w:val="es-ES_tradnl"/>
        </w:rPr>
        <w:t xml:space="preserve"> </w:t>
      </w:r>
      <w:r w:rsidR="52C5FC07" w:rsidRPr="002B1600">
        <w:rPr>
          <w:rFonts w:ascii="Georgia" w:hAnsi="Georgia"/>
          <w:sz w:val="24"/>
          <w:szCs w:val="24"/>
          <w:lang w:val="es-ES_tradnl"/>
        </w:rPr>
        <w:t xml:space="preserve">era improcedente </w:t>
      </w:r>
      <w:r w:rsidR="10D45730" w:rsidRPr="002B1600">
        <w:rPr>
          <w:rFonts w:ascii="Georgia" w:hAnsi="Georgia"/>
          <w:sz w:val="24"/>
          <w:szCs w:val="24"/>
          <w:lang w:val="es-ES_tradnl"/>
        </w:rPr>
        <w:t xml:space="preserve">analizar </w:t>
      </w:r>
      <w:r w:rsidR="00F57664" w:rsidRPr="002B1600">
        <w:rPr>
          <w:rFonts w:ascii="Georgia" w:hAnsi="Georgia"/>
          <w:sz w:val="24"/>
          <w:szCs w:val="24"/>
          <w:lang w:val="es-ES_tradnl"/>
        </w:rPr>
        <w:t>los reparos</w:t>
      </w:r>
      <w:r w:rsidR="1BE1AFCB" w:rsidRPr="002B1600">
        <w:rPr>
          <w:rFonts w:ascii="Georgia" w:hAnsi="Georgia"/>
          <w:sz w:val="24"/>
          <w:szCs w:val="24"/>
          <w:lang w:val="es-ES_tradnl"/>
        </w:rPr>
        <w:t xml:space="preserve"> sobre </w:t>
      </w:r>
      <w:r w:rsidR="00F57664" w:rsidRPr="002B1600">
        <w:rPr>
          <w:rFonts w:ascii="Georgia" w:hAnsi="Georgia"/>
          <w:sz w:val="24"/>
          <w:szCs w:val="24"/>
          <w:lang w:val="es-ES_tradnl"/>
        </w:rPr>
        <w:t>valoración probatoria</w:t>
      </w:r>
      <w:r w:rsidR="00CA6FD9" w:rsidRPr="002B1600">
        <w:rPr>
          <w:rFonts w:ascii="Georgia" w:hAnsi="Georgia"/>
          <w:sz w:val="24"/>
          <w:szCs w:val="24"/>
          <w:lang w:val="es-ES_tradnl"/>
        </w:rPr>
        <w:t>,</w:t>
      </w:r>
      <w:r w:rsidR="00C06185" w:rsidRPr="002B1600">
        <w:rPr>
          <w:rFonts w:ascii="Georgia" w:hAnsi="Georgia"/>
          <w:sz w:val="24"/>
          <w:szCs w:val="24"/>
          <w:lang w:val="es-ES_tradnl"/>
        </w:rPr>
        <w:t xml:space="preserve"> al no superarse el examen de la legitimación de los demandantes; </w:t>
      </w:r>
      <w:r w:rsidR="17567967" w:rsidRPr="002B1600">
        <w:rPr>
          <w:rFonts w:ascii="Georgia" w:hAnsi="Georgia"/>
          <w:sz w:val="24"/>
          <w:szCs w:val="24"/>
          <w:lang w:val="es-ES_tradnl"/>
        </w:rPr>
        <w:t xml:space="preserve">amén de que </w:t>
      </w:r>
      <w:r w:rsidR="00C06185" w:rsidRPr="002B1600">
        <w:rPr>
          <w:rFonts w:ascii="Georgia" w:hAnsi="Georgia"/>
          <w:sz w:val="24"/>
          <w:szCs w:val="24"/>
          <w:lang w:val="es-ES_tradnl"/>
        </w:rPr>
        <w:t xml:space="preserve">tampoco </w:t>
      </w:r>
      <w:r w:rsidR="4CE397C5" w:rsidRPr="002B1600">
        <w:rPr>
          <w:rFonts w:ascii="Georgia" w:hAnsi="Georgia"/>
          <w:sz w:val="24"/>
          <w:szCs w:val="24"/>
          <w:lang w:val="es-ES_tradnl"/>
        </w:rPr>
        <w:t xml:space="preserve">son </w:t>
      </w:r>
      <w:r w:rsidR="31399562" w:rsidRPr="002B1600">
        <w:rPr>
          <w:rFonts w:ascii="Georgia" w:hAnsi="Georgia"/>
          <w:sz w:val="24"/>
          <w:szCs w:val="24"/>
          <w:lang w:val="es-ES_tradnl"/>
        </w:rPr>
        <w:t xml:space="preserve">temas que se deban </w:t>
      </w:r>
      <w:r w:rsidR="0063077A" w:rsidRPr="002B1600">
        <w:rPr>
          <w:rFonts w:ascii="Georgia" w:hAnsi="Georgia"/>
          <w:sz w:val="24"/>
          <w:szCs w:val="24"/>
          <w:lang w:val="es-ES_tradnl"/>
        </w:rPr>
        <w:t xml:space="preserve">zanjar </w:t>
      </w:r>
      <w:r w:rsidRPr="002B1600">
        <w:rPr>
          <w:rFonts w:ascii="Georgia" w:hAnsi="Georgia"/>
          <w:sz w:val="24"/>
          <w:szCs w:val="24"/>
          <w:lang w:val="es-ES_tradnl"/>
        </w:rPr>
        <w:t>de oficio</w:t>
      </w:r>
      <w:r w:rsidR="1DBD0FCB" w:rsidRPr="002B1600">
        <w:rPr>
          <w:rFonts w:ascii="Georgia" w:hAnsi="Georgia"/>
          <w:sz w:val="24"/>
          <w:szCs w:val="24"/>
          <w:lang w:val="es-ES_tradnl"/>
        </w:rPr>
        <w:t>, por mandato legal</w:t>
      </w:r>
      <w:r w:rsidRPr="002B1600">
        <w:rPr>
          <w:rFonts w:ascii="Georgia" w:hAnsi="Georgia"/>
          <w:sz w:val="24"/>
          <w:szCs w:val="24"/>
          <w:lang w:val="es-ES_tradnl"/>
        </w:rPr>
        <w:t xml:space="preserve">. </w:t>
      </w:r>
    </w:p>
    <w:p w14:paraId="1F8A95D3" w14:textId="77777777" w:rsidR="0063077A" w:rsidRPr="002B1600" w:rsidRDefault="0063077A" w:rsidP="007945D5">
      <w:pPr>
        <w:pStyle w:val="Prrafodelista"/>
        <w:tabs>
          <w:tab w:val="left" w:pos="567"/>
        </w:tabs>
        <w:autoSpaceDE w:val="0"/>
        <w:autoSpaceDN w:val="0"/>
        <w:adjustRightInd w:val="0"/>
        <w:spacing w:line="276" w:lineRule="auto"/>
        <w:ind w:left="0"/>
        <w:jc w:val="both"/>
        <w:rPr>
          <w:rFonts w:ascii="Georgia" w:hAnsi="Georgia"/>
          <w:sz w:val="24"/>
          <w:szCs w:val="24"/>
          <w:lang w:val="es-ES_tradnl"/>
        </w:rPr>
      </w:pPr>
    </w:p>
    <w:p w14:paraId="0AC9BF4E" w14:textId="545380E2" w:rsidR="00F80206" w:rsidRPr="002B1600" w:rsidRDefault="00B82F6E" w:rsidP="007945D5">
      <w:pPr>
        <w:pStyle w:val="Prrafodelista"/>
        <w:tabs>
          <w:tab w:val="left" w:pos="567"/>
        </w:tabs>
        <w:autoSpaceDE w:val="0"/>
        <w:autoSpaceDN w:val="0"/>
        <w:adjustRightInd w:val="0"/>
        <w:spacing w:line="276" w:lineRule="auto"/>
        <w:ind w:left="0"/>
        <w:jc w:val="both"/>
        <w:rPr>
          <w:rFonts w:ascii="Georgia" w:hAnsi="Georgia" w:cs="Arial"/>
          <w:sz w:val="24"/>
          <w:szCs w:val="24"/>
          <w:lang w:val="es-ES_tradnl"/>
        </w:rPr>
      </w:pPr>
      <w:r w:rsidRPr="002B1600">
        <w:rPr>
          <w:rFonts w:ascii="Georgia" w:hAnsi="Georgia"/>
          <w:sz w:val="24"/>
          <w:szCs w:val="24"/>
          <w:lang w:val="es-ES_tradnl"/>
        </w:rPr>
        <w:t>E</w:t>
      </w:r>
      <w:r w:rsidR="0011644B" w:rsidRPr="002B1600">
        <w:rPr>
          <w:rFonts w:ascii="Georgia" w:hAnsi="Georgia"/>
          <w:sz w:val="24"/>
          <w:szCs w:val="24"/>
          <w:lang w:val="es-ES_tradnl"/>
        </w:rPr>
        <w:t>l</w:t>
      </w:r>
      <w:r w:rsidR="00F80206" w:rsidRPr="002B1600">
        <w:rPr>
          <w:rFonts w:ascii="Georgia" w:hAnsi="Georgia"/>
          <w:sz w:val="24"/>
          <w:szCs w:val="24"/>
          <w:lang w:val="es-ES_tradnl"/>
        </w:rPr>
        <w:t xml:space="preserve"> artículo </w:t>
      </w:r>
      <w:r w:rsidR="000A3BE2" w:rsidRPr="002B1600">
        <w:rPr>
          <w:rFonts w:ascii="Georgia" w:hAnsi="Georgia"/>
          <w:sz w:val="24"/>
          <w:szCs w:val="24"/>
          <w:lang w:val="es-ES_tradnl"/>
        </w:rPr>
        <w:t>287</w:t>
      </w:r>
      <w:r w:rsidR="00F80206" w:rsidRPr="002B1600">
        <w:rPr>
          <w:rFonts w:ascii="Georgia" w:hAnsi="Georgia"/>
          <w:sz w:val="24"/>
          <w:szCs w:val="24"/>
          <w:lang w:val="es-ES_tradnl"/>
        </w:rPr>
        <w:t xml:space="preserve">, CGP, </w:t>
      </w:r>
      <w:r w:rsidR="0063077A" w:rsidRPr="002B1600">
        <w:rPr>
          <w:rFonts w:ascii="Georgia" w:hAnsi="Georgia" w:cs="Arial"/>
          <w:sz w:val="24"/>
          <w:szCs w:val="24"/>
          <w:lang w:val="es-ES_tradnl"/>
        </w:rPr>
        <w:t xml:space="preserve">precisa los eventos en que </w:t>
      </w:r>
      <w:r w:rsidR="78D8EBEC" w:rsidRPr="002B1600">
        <w:rPr>
          <w:rFonts w:ascii="Georgia" w:hAnsi="Georgia" w:cs="Arial"/>
          <w:sz w:val="24"/>
          <w:szCs w:val="24"/>
          <w:lang w:val="es-ES_tradnl"/>
        </w:rPr>
        <w:t>procede la figura</w:t>
      </w:r>
      <w:r w:rsidR="00B95DE7" w:rsidRPr="002B1600">
        <w:rPr>
          <w:rFonts w:ascii="Georgia" w:hAnsi="Georgia" w:cs="Arial"/>
          <w:sz w:val="24"/>
          <w:szCs w:val="24"/>
          <w:lang w:val="es-ES_tradnl"/>
        </w:rPr>
        <w:t xml:space="preserve">, </w:t>
      </w:r>
      <w:r w:rsidR="0063077A" w:rsidRPr="002B1600">
        <w:rPr>
          <w:rFonts w:ascii="Georgia" w:hAnsi="Georgia" w:cs="Arial"/>
          <w:sz w:val="24"/>
          <w:szCs w:val="24"/>
          <w:lang w:val="es-ES_tradnl"/>
        </w:rPr>
        <w:t xml:space="preserve">a saber: </w:t>
      </w:r>
      <w:r w:rsidR="00F80206" w:rsidRPr="002B1600">
        <w:rPr>
          <w:rFonts w:ascii="Georgia" w:hAnsi="Georgia" w:cs="Arial"/>
          <w:i/>
          <w:iCs/>
          <w:sz w:val="24"/>
          <w:szCs w:val="24"/>
          <w:lang w:val="es-ES_tradnl"/>
        </w:rPr>
        <w:t>“(…)</w:t>
      </w:r>
      <w:r w:rsidR="00CB63AB" w:rsidRPr="002B1600">
        <w:rPr>
          <w:rFonts w:ascii="Georgia" w:hAnsi="Georgia" w:cs="Arial"/>
          <w:i/>
          <w:iCs/>
          <w:sz w:val="24"/>
          <w:szCs w:val="24"/>
          <w:lang w:val="es-ES_tradnl"/>
        </w:rPr>
        <w:t xml:space="preserve"> </w:t>
      </w:r>
      <w:r w:rsidR="0063077A" w:rsidRPr="002B1600">
        <w:rPr>
          <w:rFonts w:ascii="Georgia" w:hAnsi="Georgia" w:cs="Arial"/>
          <w:i/>
          <w:iCs/>
          <w:sz w:val="24"/>
          <w:szCs w:val="24"/>
          <w:lang w:val="es-ES_tradnl"/>
        </w:rPr>
        <w:t xml:space="preserve">Cuando (…) </w:t>
      </w:r>
      <w:r w:rsidR="000A3BE2" w:rsidRPr="002B1600">
        <w:rPr>
          <w:rFonts w:ascii="Georgia" w:hAnsi="Georgia" w:cs="Arial"/>
          <w:i/>
          <w:iCs/>
          <w:sz w:val="24"/>
          <w:szCs w:val="24"/>
          <w:lang w:val="es-ES_tradnl"/>
        </w:rPr>
        <w:t>omita resolver sobre cualquiera de los extremos de la litis</w:t>
      </w:r>
      <w:r w:rsidR="00CB63AB" w:rsidRPr="002B1600">
        <w:rPr>
          <w:rFonts w:ascii="Georgia" w:hAnsi="Georgia" w:cs="Arial"/>
          <w:i/>
          <w:iCs/>
          <w:sz w:val="24"/>
          <w:szCs w:val="24"/>
          <w:lang w:val="es-ES_tradnl"/>
        </w:rPr>
        <w:t xml:space="preserve"> (…)”</w:t>
      </w:r>
      <w:r w:rsidR="0063077A" w:rsidRPr="002B1600">
        <w:rPr>
          <w:rFonts w:ascii="Georgia" w:hAnsi="Georgia" w:cs="Arial"/>
          <w:i/>
          <w:iCs/>
          <w:sz w:val="24"/>
          <w:szCs w:val="24"/>
          <w:lang w:val="es-ES_tradnl"/>
        </w:rPr>
        <w:t xml:space="preserve"> </w:t>
      </w:r>
      <w:r w:rsidR="00CB63AB" w:rsidRPr="002B1600">
        <w:rPr>
          <w:rFonts w:ascii="Georgia" w:hAnsi="Georgia" w:cs="Arial"/>
          <w:sz w:val="24"/>
          <w:szCs w:val="24"/>
          <w:lang w:val="es-ES_tradnl"/>
        </w:rPr>
        <w:t>u</w:t>
      </w:r>
      <w:r w:rsidR="00CB63AB" w:rsidRPr="002B1600">
        <w:rPr>
          <w:rFonts w:ascii="Georgia" w:hAnsi="Georgia" w:cs="Arial"/>
          <w:i/>
          <w:iCs/>
          <w:sz w:val="24"/>
          <w:szCs w:val="24"/>
          <w:lang w:val="es-ES_tradnl"/>
        </w:rPr>
        <w:t xml:space="preserve"> “(…) </w:t>
      </w:r>
      <w:r w:rsidR="000A3BE2" w:rsidRPr="002B1600">
        <w:rPr>
          <w:rFonts w:ascii="Georgia" w:hAnsi="Georgia" w:cs="Arial"/>
          <w:i/>
          <w:iCs/>
          <w:sz w:val="24"/>
          <w:szCs w:val="24"/>
          <w:lang w:val="es-ES_tradnl"/>
        </w:rPr>
        <w:t xml:space="preserve">otro punto que de conformidad con la ley debía ser objeto de pronunciamiento </w:t>
      </w:r>
      <w:r w:rsidR="00F80206" w:rsidRPr="002B1600">
        <w:rPr>
          <w:rFonts w:ascii="Georgia" w:hAnsi="Georgia" w:cs="Arial"/>
          <w:i/>
          <w:iCs/>
          <w:sz w:val="24"/>
          <w:szCs w:val="24"/>
          <w:lang w:val="es-ES_tradnl"/>
        </w:rPr>
        <w:t>(…)”</w:t>
      </w:r>
      <w:r w:rsidR="00CB63AB" w:rsidRPr="002B1600">
        <w:rPr>
          <w:rFonts w:ascii="Georgia" w:hAnsi="Georgia" w:cs="Arial"/>
          <w:i/>
          <w:iCs/>
          <w:sz w:val="24"/>
          <w:szCs w:val="24"/>
          <w:lang w:val="es-ES_tradnl"/>
        </w:rPr>
        <w:t xml:space="preserve">; </w:t>
      </w:r>
      <w:r w:rsidR="0063077A" w:rsidRPr="002B1600">
        <w:rPr>
          <w:rFonts w:ascii="Georgia" w:hAnsi="Georgia" w:cs="Arial"/>
          <w:sz w:val="24"/>
          <w:szCs w:val="24"/>
          <w:lang w:val="es-ES_tradnl"/>
        </w:rPr>
        <w:t xml:space="preserve">mandato consonante con los artículos 280 y 328, </w:t>
      </w:r>
      <w:r w:rsidR="009C12BE" w:rsidRPr="002B1600">
        <w:rPr>
          <w:rFonts w:ascii="Georgia" w:hAnsi="Georgia" w:cs="Arial"/>
          <w:sz w:val="24"/>
          <w:szCs w:val="24"/>
          <w:lang w:val="es-ES_tradnl"/>
        </w:rPr>
        <w:t>ibidem</w:t>
      </w:r>
      <w:r w:rsidR="0063077A" w:rsidRPr="002B1600">
        <w:rPr>
          <w:rFonts w:ascii="Georgia" w:hAnsi="Georgia" w:cs="Arial"/>
          <w:sz w:val="24"/>
          <w:szCs w:val="24"/>
          <w:lang w:val="es-ES_tradnl"/>
        </w:rPr>
        <w:t>.</w:t>
      </w:r>
    </w:p>
    <w:p w14:paraId="13858172" w14:textId="77777777" w:rsidR="00F80206" w:rsidRPr="002B1600" w:rsidRDefault="00F80206" w:rsidP="007945D5">
      <w:pPr>
        <w:spacing w:line="276" w:lineRule="auto"/>
        <w:jc w:val="both"/>
        <w:rPr>
          <w:rFonts w:ascii="Georgia" w:hAnsi="Georgia" w:cs="Arial"/>
          <w:sz w:val="24"/>
          <w:szCs w:val="24"/>
          <w:lang w:val="es-ES_tradnl"/>
        </w:rPr>
      </w:pPr>
    </w:p>
    <w:p w14:paraId="707D6565" w14:textId="47B2E3F8" w:rsidR="00276D7C" w:rsidRPr="002B1600" w:rsidRDefault="009C12BE" w:rsidP="007945D5">
      <w:pPr>
        <w:spacing w:line="276" w:lineRule="auto"/>
        <w:jc w:val="both"/>
        <w:rPr>
          <w:rFonts w:ascii="Georgia" w:hAnsi="Georgia" w:cs="Arial"/>
          <w:sz w:val="24"/>
          <w:szCs w:val="24"/>
          <w:lang w:val="es-ES_tradnl"/>
        </w:rPr>
      </w:pPr>
      <w:r w:rsidRPr="002B1600">
        <w:rPr>
          <w:rFonts w:ascii="Georgia" w:hAnsi="Georgia" w:cs="Arial"/>
          <w:sz w:val="24"/>
          <w:szCs w:val="24"/>
          <w:lang w:val="es-ES_tradnl"/>
        </w:rPr>
        <w:t xml:space="preserve">En efecto, </w:t>
      </w:r>
      <w:r w:rsidR="0089168A" w:rsidRPr="002B1600">
        <w:rPr>
          <w:rFonts w:ascii="Georgia" w:hAnsi="Georgia" w:cs="Arial"/>
          <w:sz w:val="24"/>
          <w:szCs w:val="24"/>
          <w:lang w:val="es-ES_tradnl"/>
        </w:rPr>
        <w:t>el examen en esta instancia</w:t>
      </w:r>
      <w:r w:rsidR="004C4F7F" w:rsidRPr="002B1600">
        <w:rPr>
          <w:rFonts w:ascii="Georgia" w:hAnsi="Georgia" w:cs="Arial"/>
          <w:sz w:val="24"/>
          <w:szCs w:val="24"/>
          <w:lang w:val="es-ES_tradnl"/>
        </w:rPr>
        <w:t xml:space="preserve"> constató la falta de legitimación de los actores para la pretensión postulada, simulación absoluta</w:t>
      </w:r>
      <w:r w:rsidR="00CA6FD9" w:rsidRPr="002B1600">
        <w:rPr>
          <w:rFonts w:ascii="Georgia" w:hAnsi="Georgia" w:cs="Arial"/>
          <w:sz w:val="24"/>
          <w:szCs w:val="24"/>
          <w:lang w:val="es-ES_tradnl"/>
        </w:rPr>
        <w:t xml:space="preserve"> (</w:t>
      </w:r>
      <w:r w:rsidR="00B95DE7" w:rsidRPr="002B1600">
        <w:rPr>
          <w:rFonts w:ascii="Georgia" w:hAnsi="Georgia" w:cs="Arial"/>
          <w:sz w:val="24"/>
          <w:szCs w:val="24"/>
          <w:lang w:val="es-ES_tradnl"/>
        </w:rPr>
        <w:t>Relacionada con</w:t>
      </w:r>
      <w:r w:rsidR="00CA6FD9" w:rsidRPr="002B1600">
        <w:rPr>
          <w:rFonts w:ascii="Georgia" w:hAnsi="Georgia" w:cs="Arial"/>
          <w:sz w:val="24"/>
          <w:szCs w:val="24"/>
          <w:lang w:val="es-ES_tradnl"/>
        </w:rPr>
        <w:t xml:space="preserve"> los </w:t>
      </w:r>
      <w:r w:rsidR="00B95DE7" w:rsidRPr="002B1600">
        <w:rPr>
          <w:rFonts w:ascii="Georgia" w:hAnsi="Georgia" w:cs="Arial"/>
          <w:sz w:val="24"/>
          <w:szCs w:val="24"/>
          <w:lang w:val="es-ES_tradnl"/>
        </w:rPr>
        <w:t xml:space="preserve">bienes </w:t>
      </w:r>
      <w:proofErr w:type="spellStart"/>
      <w:r w:rsidR="00B95DE7" w:rsidRPr="002B1600">
        <w:rPr>
          <w:rFonts w:ascii="Georgia" w:hAnsi="Georgia" w:cs="Arial"/>
          <w:sz w:val="24"/>
          <w:szCs w:val="24"/>
          <w:lang w:val="es-ES_tradnl"/>
        </w:rPr>
        <w:t>inmatriculados</w:t>
      </w:r>
      <w:proofErr w:type="spellEnd"/>
      <w:r w:rsidR="00B95DE7" w:rsidRPr="002B1600">
        <w:rPr>
          <w:rFonts w:ascii="Georgia" w:hAnsi="Georgia" w:cs="Arial"/>
          <w:sz w:val="24"/>
          <w:szCs w:val="24"/>
          <w:lang w:val="es-ES_tradnl"/>
        </w:rPr>
        <w:t xml:space="preserve"> con </w:t>
      </w:r>
      <w:r w:rsidR="00CA6FD9" w:rsidRPr="002B1600">
        <w:rPr>
          <w:rFonts w:ascii="Georgia" w:hAnsi="Georgia" w:cs="Arial"/>
          <w:sz w:val="24"/>
          <w:szCs w:val="24"/>
          <w:lang w:val="es-ES_tradnl"/>
        </w:rPr>
        <w:t xml:space="preserve"> </w:t>
      </w:r>
      <w:r w:rsidR="00B95DE7" w:rsidRPr="002B1600">
        <w:rPr>
          <w:rFonts w:ascii="Georgia" w:hAnsi="Georgia" w:cs="Arial"/>
          <w:sz w:val="24"/>
          <w:szCs w:val="24"/>
          <w:lang w:val="es-ES_tradnl"/>
        </w:rPr>
        <w:t>Nos.</w:t>
      </w:r>
      <w:r w:rsidR="00CA6FD9" w:rsidRPr="002B1600">
        <w:rPr>
          <w:rFonts w:ascii="Georgia" w:hAnsi="Georgia" w:cs="Arial"/>
          <w:sz w:val="24"/>
          <w:szCs w:val="24"/>
          <w:lang w:val="es-ES_tradnl"/>
        </w:rPr>
        <w:t xml:space="preserve"> 100-22121 y 100-74148 de la ORIP de Manizales)</w:t>
      </w:r>
      <w:r w:rsidR="004C4F7F" w:rsidRPr="002B1600">
        <w:rPr>
          <w:rFonts w:ascii="Georgia" w:hAnsi="Georgia" w:cs="Arial"/>
          <w:sz w:val="24"/>
          <w:szCs w:val="24"/>
          <w:lang w:val="es-ES_tradnl"/>
        </w:rPr>
        <w:t>, y, además, verificó que el libelo en forma alguna propuso esa súplica en l</w:t>
      </w:r>
      <w:r w:rsidR="00B95DE7" w:rsidRPr="002B1600">
        <w:rPr>
          <w:rFonts w:ascii="Georgia" w:hAnsi="Georgia" w:cs="Arial"/>
          <w:sz w:val="24"/>
          <w:szCs w:val="24"/>
          <w:lang w:val="es-ES_tradnl"/>
        </w:rPr>
        <w:t>a</w:t>
      </w:r>
      <w:r w:rsidR="004C4F7F" w:rsidRPr="002B1600">
        <w:rPr>
          <w:rFonts w:ascii="Georgia" w:hAnsi="Georgia" w:cs="Arial"/>
          <w:sz w:val="24"/>
          <w:szCs w:val="24"/>
          <w:lang w:val="es-ES_tradnl"/>
        </w:rPr>
        <w:t xml:space="preserve"> </w:t>
      </w:r>
      <w:r w:rsidR="6ADAEF8F" w:rsidRPr="002B1600">
        <w:rPr>
          <w:rFonts w:ascii="Georgia" w:hAnsi="Georgia" w:cs="Arial"/>
          <w:sz w:val="24"/>
          <w:szCs w:val="24"/>
          <w:lang w:val="es-ES_tradnl"/>
        </w:rPr>
        <w:t xml:space="preserve">modalidad </w:t>
      </w:r>
      <w:r w:rsidR="004C4F7F" w:rsidRPr="002B1600">
        <w:rPr>
          <w:rFonts w:ascii="Georgia" w:hAnsi="Georgia" w:cs="Arial"/>
          <w:sz w:val="24"/>
          <w:szCs w:val="24"/>
          <w:lang w:val="es-ES_tradnl"/>
        </w:rPr>
        <w:t>relativ</w:t>
      </w:r>
      <w:r w:rsidR="104320CB" w:rsidRPr="002B1600">
        <w:rPr>
          <w:rFonts w:ascii="Georgia" w:hAnsi="Georgia" w:cs="Arial"/>
          <w:sz w:val="24"/>
          <w:szCs w:val="24"/>
          <w:lang w:val="es-ES_tradnl"/>
        </w:rPr>
        <w:t>a</w:t>
      </w:r>
      <w:r w:rsidR="004C4F7F" w:rsidRPr="002B1600">
        <w:rPr>
          <w:rFonts w:ascii="Georgia" w:hAnsi="Georgia" w:cs="Arial"/>
          <w:sz w:val="24"/>
          <w:szCs w:val="24"/>
          <w:lang w:val="es-ES_tradnl"/>
        </w:rPr>
        <w:t xml:space="preserve">; por ende, </w:t>
      </w:r>
      <w:r w:rsidR="26B8A87D" w:rsidRPr="002B1600">
        <w:rPr>
          <w:rFonts w:ascii="Georgia" w:hAnsi="Georgia" w:cs="Arial"/>
          <w:sz w:val="24"/>
          <w:szCs w:val="24"/>
          <w:lang w:val="es-ES_tradnl"/>
        </w:rPr>
        <w:t xml:space="preserve">fue </w:t>
      </w:r>
      <w:r w:rsidR="004C4F7F" w:rsidRPr="002B1600">
        <w:rPr>
          <w:rFonts w:ascii="Georgia" w:hAnsi="Georgia" w:cs="Arial"/>
          <w:sz w:val="24"/>
          <w:szCs w:val="24"/>
          <w:lang w:val="es-ES_tradnl"/>
        </w:rPr>
        <w:t xml:space="preserve">atinado el razonamiento de primer grado, para desestimar el allanamiento de ese presupuesto y en esas condiciones ninguna utilidad </w:t>
      </w:r>
      <w:r w:rsidR="008C2948" w:rsidRPr="002B1600">
        <w:rPr>
          <w:rFonts w:ascii="Georgia" w:hAnsi="Georgia" w:cs="Arial"/>
          <w:sz w:val="24"/>
          <w:szCs w:val="24"/>
          <w:lang w:val="es-ES_tradnl"/>
        </w:rPr>
        <w:t>tenía</w:t>
      </w:r>
      <w:r w:rsidR="004C4F7F" w:rsidRPr="002B1600">
        <w:rPr>
          <w:rFonts w:ascii="Georgia" w:hAnsi="Georgia" w:cs="Arial"/>
          <w:sz w:val="24"/>
          <w:szCs w:val="24"/>
          <w:lang w:val="es-ES_tradnl"/>
        </w:rPr>
        <w:t xml:space="preserve"> l</w:t>
      </w:r>
      <w:r w:rsidR="00276D7C" w:rsidRPr="002B1600">
        <w:rPr>
          <w:rFonts w:ascii="Georgia" w:hAnsi="Georgia" w:cs="Arial"/>
          <w:sz w:val="24"/>
          <w:szCs w:val="24"/>
          <w:lang w:val="es-ES_tradnl"/>
        </w:rPr>
        <w:t>a</w:t>
      </w:r>
      <w:r w:rsidR="004C4F7F" w:rsidRPr="002B1600">
        <w:rPr>
          <w:rFonts w:ascii="Georgia" w:hAnsi="Georgia" w:cs="Arial"/>
          <w:sz w:val="24"/>
          <w:szCs w:val="24"/>
          <w:lang w:val="es-ES_tradnl"/>
        </w:rPr>
        <w:t xml:space="preserve"> revisión de los reparos probatorios. </w:t>
      </w:r>
    </w:p>
    <w:p w14:paraId="5EFDB207" w14:textId="77777777" w:rsidR="00276D7C" w:rsidRPr="002B1600" w:rsidRDefault="00276D7C" w:rsidP="007945D5">
      <w:pPr>
        <w:spacing w:line="276" w:lineRule="auto"/>
        <w:jc w:val="both"/>
        <w:rPr>
          <w:rFonts w:ascii="Georgia" w:hAnsi="Georgia" w:cs="Arial"/>
          <w:sz w:val="24"/>
          <w:szCs w:val="24"/>
          <w:lang w:val="es-ES_tradnl"/>
        </w:rPr>
      </w:pPr>
    </w:p>
    <w:p w14:paraId="56CD494E" w14:textId="3D124F15" w:rsidR="00473964" w:rsidRPr="002B1600" w:rsidRDefault="00276D7C" w:rsidP="007945D5">
      <w:pPr>
        <w:tabs>
          <w:tab w:val="left" w:pos="1152"/>
        </w:tabs>
        <w:spacing w:line="276" w:lineRule="auto"/>
        <w:jc w:val="both"/>
        <w:textAlignment w:val="baseline"/>
        <w:rPr>
          <w:rFonts w:ascii="Georgia" w:hAnsi="Georgia" w:cs="Arial"/>
          <w:sz w:val="24"/>
          <w:szCs w:val="24"/>
          <w:u w:val="single"/>
          <w:lang w:val="es-ES_tradnl"/>
        </w:rPr>
      </w:pPr>
      <w:r w:rsidRPr="002B1600">
        <w:rPr>
          <w:rFonts w:ascii="Georgia" w:hAnsi="Georgia" w:cs="Arial"/>
          <w:sz w:val="24"/>
          <w:szCs w:val="24"/>
          <w:lang w:val="es-ES_tradnl"/>
        </w:rPr>
        <w:t>Al insistir en ese estudio olvidan los demandantes, que el cumplimiento de la legitimación en la causa</w:t>
      </w:r>
      <w:r w:rsidR="5FF3B85F" w:rsidRPr="002B1600">
        <w:rPr>
          <w:rFonts w:ascii="Georgia" w:hAnsi="Georgia" w:cs="Arial"/>
          <w:sz w:val="24"/>
          <w:szCs w:val="24"/>
          <w:lang w:val="es-ES_tradnl"/>
        </w:rPr>
        <w:t xml:space="preserve">, como </w:t>
      </w:r>
      <w:r w:rsidR="7A4800B1" w:rsidRPr="002B1600">
        <w:rPr>
          <w:rFonts w:ascii="Georgia" w:hAnsi="Georgia" w:cs="Arial"/>
          <w:sz w:val="24"/>
          <w:szCs w:val="24"/>
          <w:lang w:val="es-ES_tradnl"/>
        </w:rPr>
        <w:t xml:space="preserve">(i) </w:t>
      </w:r>
      <w:r w:rsidR="5FF3B85F" w:rsidRPr="002B1600">
        <w:rPr>
          <w:rFonts w:ascii="Georgia" w:hAnsi="Georgia" w:cs="Arial"/>
          <w:sz w:val="24"/>
          <w:szCs w:val="24"/>
          <w:lang w:val="es-ES_tradnl"/>
        </w:rPr>
        <w:t>aspecto subjetivo,</w:t>
      </w:r>
      <w:r w:rsidRPr="002B1600">
        <w:rPr>
          <w:rFonts w:ascii="Georgia" w:hAnsi="Georgia" w:cs="Arial"/>
          <w:sz w:val="24"/>
          <w:szCs w:val="24"/>
          <w:lang w:val="es-ES_tradnl"/>
        </w:rPr>
        <w:t xml:space="preserve"> es un</w:t>
      </w:r>
      <w:r w:rsidR="0CF791BC" w:rsidRPr="002B1600">
        <w:rPr>
          <w:rFonts w:ascii="Georgia" w:hAnsi="Georgia" w:cs="Arial"/>
          <w:sz w:val="24"/>
          <w:szCs w:val="24"/>
          <w:lang w:val="es-ES_tradnl"/>
        </w:rPr>
        <w:t>a</w:t>
      </w:r>
      <w:r w:rsidRPr="002B1600">
        <w:rPr>
          <w:rFonts w:ascii="Georgia" w:hAnsi="Georgia" w:cs="Arial"/>
          <w:sz w:val="24"/>
          <w:szCs w:val="24"/>
          <w:lang w:val="es-ES_tradnl"/>
        </w:rPr>
        <w:t xml:space="preserve"> de </w:t>
      </w:r>
      <w:r w:rsidR="6D82EC12" w:rsidRPr="002B1600">
        <w:rPr>
          <w:rFonts w:ascii="Georgia" w:hAnsi="Georgia" w:cs="Arial"/>
          <w:sz w:val="24"/>
          <w:szCs w:val="24"/>
          <w:lang w:val="es-ES_tradnl"/>
        </w:rPr>
        <w:t xml:space="preserve">las condiciones </w:t>
      </w:r>
      <w:r w:rsidRPr="002B1600">
        <w:rPr>
          <w:rFonts w:ascii="Georgia" w:hAnsi="Georgia" w:cs="Arial"/>
          <w:sz w:val="24"/>
          <w:szCs w:val="24"/>
          <w:lang w:val="es-ES_tradnl"/>
        </w:rPr>
        <w:t>para estudi</w:t>
      </w:r>
      <w:r w:rsidR="44863D21" w:rsidRPr="002B1600">
        <w:rPr>
          <w:rFonts w:ascii="Georgia" w:hAnsi="Georgia" w:cs="Arial"/>
          <w:sz w:val="24"/>
          <w:szCs w:val="24"/>
          <w:lang w:val="es-ES_tradnl"/>
        </w:rPr>
        <w:t>ar</w:t>
      </w:r>
      <w:r w:rsidRPr="002B1600">
        <w:rPr>
          <w:rFonts w:ascii="Georgia" w:hAnsi="Georgia" w:cs="Arial"/>
          <w:sz w:val="24"/>
          <w:szCs w:val="24"/>
          <w:lang w:val="es-ES_tradnl"/>
        </w:rPr>
        <w:t xml:space="preserve"> la pretensión</w:t>
      </w:r>
      <w:r w:rsidR="008C2948" w:rsidRPr="002B1600">
        <w:rPr>
          <w:rFonts w:ascii="Georgia" w:hAnsi="Georgia" w:cs="Arial"/>
          <w:sz w:val="24"/>
          <w:szCs w:val="24"/>
          <w:lang w:val="es-ES_tradnl"/>
        </w:rPr>
        <w:t xml:space="preserve"> </w:t>
      </w:r>
      <w:r w:rsidR="3FCD68D8" w:rsidRPr="002B1600">
        <w:rPr>
          <w:rFonts w:ascii="Georgia" w:hAnsi="Georgia" w:cs="Arial"/>
          <w:sz w:val="24"/>
          <w:szCs w:val="24"/>
          <w:lang w:val="es-ES_tradnl"/>
        </w:rPr>
        <w:t>respectiva</w:t>
      </w:r>
      <w:r w:rsidR="24339739" w:rsidRPr="002B1600">
        <w:rPr>
          <w:rFonts w:ascii="Georgia" w:hAnsi="Georgia" w:cs="Arial"/>
          <w:sz w:val="24"/>
          <w:szCs w:val="24"/>
          <w:lang w:val="es-ES_tradnl"/>
        </w:rPr>
        <w:t xml:space="preserve"> (Simulatoria)</w:t>
      </w:r>
      <w:r w:rsidR="3FCD68D8" w:rsidRPr="002B1600">
        <w:rPr>
          <w:rFonts w:ascii="Georgia" w:hAnsi="Georgia" w:cs="Arial"/>
          <w:sz w:val="24"/>
          <w:szCs w:val="24"/>
          <w:lang w:val="es-ES_tradnl"/>
        </w:rPr>
        <w:t xml:space="preserve">, y como quiera que fracasó, conlleva de forma inexorable, </w:t>
      </w:r>
      <w:r w:rsidR="1FDED69E" w:rsidRPr="002B1600">
        <w:rPr>
          <w:rFonts w:ascii="Georgia" w:hAnsi="Georgia" w:cs="Arial"/>
          <w:sz w:val="24"/>
          <w:szCs w:val="24"/>
          <w:lang w:val="es-ES_tradnl"/>
        </w:rPr>
        <w:t>a su derrota</w:t>
      </w:r>
      <w:r w:rsidRPr="002B1600">
        <w:rPr>
          <w:rFonts w:ascii="Georgia" w:hAnsi="Georgia" w:cs="Arial"/>
          <w:sz w:val="24"/>
          <w:szCs w:val="24"/>
          <w:lang w:val="es-ES_tradnl"/>
        </w:rPr>
        <w:t xml:space="preserve">. </w:t>
      </w:r>
      <w:r w:rsidR="54257A41" w:rsidRPr="002B1600">
        <w:rPr>
          <w:rFonts w:ascii="Georgia" w:hAnsi="Georgia" w:cs="Arial"/>
          <w:sz w:val="24"/>
          <w:szCs w:val="24"/>
          <w:lang w:val="es-ES_tradnl"/>
        </w:rPr>
        <w:t xml:space="preserve">Inútil avanzar en la revisión de los </w:t>
      </w:r>
      <w:r w:rsidR="42FCACB0" w:rsidRPr="002B1600">
        <w:rPr>
          <w:rFonts w:ascii="Georgia" w:hAnsi="Georgia" w:cs="Arial"/>
          <w:sz w:val="24"/>
          <w:szCs w:val="24"/>
          <w:lang w:val="es-ES_tradnl"/>
        </w:rPr>
        <w:t xml:space="preserve">demás </w:t>
      </w:r>
      <w:r w:rsidR="54257A41" w:rsidRPr="002B1600">
        <w:rPr>
          <w:rFonts w:ascii="Georgia" w:hAnsi="Georgia" w:cs="Arial"/>
          <w:sz w:val="24"/>
          <w:szCs w:val="24"/>
          <w:lang w:val="es-ES_tradnl"/>
        </w:rPr>
        <w:t>elementos estructurantes</w:t>
      </w:r>
      <w:r w:rsidR="1685474B" w:rsidRPr="002B1600">
        <w:rPr>
          <w:rFonts w:ascii="Georgia" w:hAnsi="Georgia" w:cs="Arial"/>
          <w:sz w:val="24"/>
          <w:szCs w:val="24"/>
          <w:lang w:val="es-ES_tradnl"/>
        </w:rPr>
        <w:t>:</w:t>
      </w:r>
      <w:r w:rsidR="5CBF7191" w:rsidRPr="002B1600">
        <w:rPr>
          <w:rFonts w:ascii="Georgia" w:hAnsi="Georgia" w:cs="Arial"/>
          <w:sz w:val="24"/>
          <w:szCs w:val="24"/>
          <w:lang w:val="es-ES_tradnl"/>
        </w:rPr>
        <w:t xml:space="preserve"> </w:t>
      </w:r>
      <w:r w:rsidR="23A22286" w:rsidRPr="002B1600">
        <w:rPr>
          <w:rFonts w:ascii="Georgia" w:hAnsi="Georgia" w:cs="Arial"/>
          <w:sz w:val="24"/>
          <w:szCs w:val="24"/>
          <w:lang w:val="es-ES_tradnl"/>
        </w:rPr>
        <w:t xml:space="preserve">(ii) </w:t>
      </w:r>
      <w:r w:rsidR="5CBF7191" w:rsidRPr="002B1600">
        <w:rPr>
          <w:rFonts w:ascii="Georgia" w:hAnsi="Georgia" w:cs="Arial"/>
          <w:sz w:val="24"/>
          <w:szCs w:val="24"/>
          <w:lang w:val="es-ES_tradnl"/>
        </w:rPr>
        <w:t xml:space="preserve">objeto y </w:t>
      </w:r>
      <w:r w:rsidR="21F50F34" w:rsidRPr="002B1600">
        <w:rPr>
          <w:rFonts w:ascii="Georgia" w:hAnsi="Georgia" w:cs="Arial"/>
          <w:sz w:val="24"/>
          <w:szCs w:val="24"/>
          <w:lang w:val="es-ES_tradnl"/>
        </w:rPr>
        <w:t xml:space="preserve">(iii) </w:t>
      </w:r>
      <w:r w:rsidR="5CBF7191" w:rsidRPr="002B1600">
        <w:rPr>
          <w:rFonts w:ascii="Georgia" w:hAnsi="Georgia" w:cs="Arial"/>
          <w:sz w:val="24"/>
          <w:szCs w:val="24"/>
          <w:lang w:val="es-ES_tradnl"/>
        </w:rPr>
        <w:t>causa</w:t>
      </w:r>
      <w:r w:rsidR="4A76B9E9" w:rsidRPr="002B1600">
        <w:rPr>
          <w:rFonts w:ascii="Georgia" w:hAnsi="Georgia" w:cs="Arial"/>
          <w:sz w:val="24"/>
          <w:szCs w:val="24"/>
          <w:lang w:val="es-ES_tradnl"/>
        </w:rPr>
        <w:t>;</w:t>
      </w:r>
      <w:r w:rsidR="5CBF7191" w:rsidRPr="002B1600">
        <w:rPr>
          <w:rFonts w:ascii="Georgia" w:hAnsi="Georgia" w:cs="Arial"/>
          <w:sz w:val="24"/>
          <w:szCs w:val="24"/>
          <w:lang w:val="es-ES_tradnl"/>
        </w:rPr>
        <w:t xml:space="preserve"> porque </w:t>
      </w:r>
      <w:r w:rsidR="5CBF7191" w:rsidRPr="002B1600">
        <w:rPr>
          <w:rFonts w:ascii="Georgia" w:hAnsi="Georgia" w:cs="Arial"/>
          <w:sz w:val="24"/>
          <w:szCs w:val="24"/>
          <w:u w:val="single"/>
          <w:lang w:val="es-ES_tradnl"/>
        </w:rPr>
        <w:t xml:space="preserve">deben concurrir todos, en forma simultánea para </w:t>
      </w:r>
      <w:r w:rsidR="49B263F2" w:rsidRPr="002B1600">
        <w:rPr>
          <w:rFonts w:ascii="Georgia" w:hAnsi="Georgia" w:cs="Arial"/>
          <w:sz w:val="24"/>
          <w:szCs w:val="24"/>
          <w:u w:val="single"/>
          <w:lang w:val="es-ES_tradnl"/>
        </w:rPr>
        <w:t xml:space="preserve">que </w:t>
      </w:r>
      <w:r w:rsidR="5CBF7191" w:rsidRPr="002B1600">
        <w:rPr>
          <w:rFonts w:ascii="Georgia" w:hAnsi="Georgia" w:cs="Arial"/>
          <w:sz w:val="24"/>
          <w:szCs w:val="24"/>
          <w:u w:val="single"/>
          <w:lang w:val="es-ES_tradnl"/>
        </w:rPr>
        <w:t>triunf</w:t>
      </w:r>
      <w:r w:rsidR="60A9BFA0" w:rsidRPr="002B1600">
        <w:rPr>
          <w:rFonts w:ascii="Georgia" w:hAnsi="Georgia" w:cs="Arial"/>
          <w:sz w:val="24"/>
          <w:szCs w:val="24"/>
          <w:u w:val="single"/>
          <w:lang w:val="es-ES_tradnl"/>
        </w:rPr>
        <w:t>e</w:t>
      </w:r>
      <w:r w:rsidR="5CBF7191" w:rsidRPr="002B1600">
        <w:rPr>
          <w:rFonts w:ascii="Georgia" w:hAnsi="Georgia" w:cs="Arial"/>
          <w:sz w:val="24"/>
          <w:szCs w:val="24"/>
          <w:u w:val="single"/>
          <w:lang w:val="es-ES_tradnl"/>
        </w:rPr>
        <w:t xml:space="preserve"> el pedimento</w:t>
      </w:r>
      <w:r w:rsidR="690A865F" w:rsidRPr="002B1600">
        <w:rPr>
          <w:rFonts w:ascii="Georgia" w:hAnsi="Georgia" w:cs="Arial"/>
          <w:sz w:val="24"/>
          <w:szCs w:val="24"/>
          <w:u w:val="single"/>
          <w:lang w:val="es-ES_tradnl"/>
        </w:rPr>
        <w:t xml:space="preserve"> postulado</w:t>
      </w:r>
      <w:r w:rsidR="5CBF7191" w:rsidRPr="002B1600">
        <w:rPr>
          <w:rFonts w:ascii="Georgia" w:hAnsi="Georgia" w:cs="Arial"/>
          <w:sz w:val="24"/>
          <w:szCs w:val="24"/>
          <w:u w:val="single"/>
          <w:lang w:val="es-ES_tradnl"/>
        </w:rPr>
        <w:t>.</w:t>
      </w:r>
    </w:p>
    <w:p w14:paraId="707FB3EB" w14:textId="0BD119FE" w:rsidR="3B5E99C5" w:rsidRPr="002B1600" w:rsidRDefault="3B5E99C5" w:rsidP="007945D5">
      <w:pPr>
        <w:tabs>
          <w:tab w:val="left" w:pos="1152"/>
        </w:tabs>
        <w:spacing w:line="276" w:lineRule="auto"/>
        <w:jc w:val="both"/>
        <w:rPr>
          <w:rFonts w:ascii="Georgia" w:hAnsi="Georgia" w:cs="Arial"/>
          <w:sz w:val="24"/>
          <w:szCs w:val="24"/>
          <w:lang w:val="es-ES_tradnl"/>
        </w:rPr>
      </w:pPr>
    </w:p>
    <w:p w14:paraId="19239685" w14:textId="41FA5CD1" w:rsidR="00276D7C" w:rsidRPr="002B1600" w:rsidRDefault="5C357264" w:rsidP="007945D5">
      <w:pPr>
        <w:tabs>
          <w:tab w:val="left" w:pos="1152"/>
        </w:tabs>
        <w:spacing w:line="276" w:lineRule="auto"/>
        <w:jc w:val="both"/>
        <w:textAlignment w:val="baseline"/>
        <w:rPr>
          <w:rFonts w:ascii="Georgia" w:hAnsi="Georgia" w:cs="Arial"/>
          <w:sz w:val="24"/>
          <w:szCs w:val="24"/>
          <w:lang w:val="es-ES_tradnl"/>
        </w:rPr>
      </w:pPr>
      <w:r w:rsidRPr="002B1600">
        <w:rPr>
          <w:rFonts w:ascii="Georgia" w:hAnsi="Georgia" w:cs="Arial"/>
          <w:sz w:val="24"/>
          <w:szCs w:val="24"/>
          <w:lang w:val="es-ES_tradnl"/>
        </w:rPr>
        <w:t>L</w:t>
      </w:r>
      <w:r w:rsidR="00276D7C" w:rsidRPr="002B1600">
        <w:rPr>
          <w:rFonts w:ascii="Georgia" w:hAnsi="Georgia" w:cs="Arial"/>
          <w:sz w:val="24"/>
          <w:szCs w:val="24"/>
          <w:lang w:val="es-ES_tradnl"/>
        </w:rPr>
        <w:t>a CSJ ha acogido la teoría sustancialista</w:t>
      </w:r>
      <w:r w:rsidR="00276D7C" w:rsidRPr="002B1600">
        <w:rPr>
          <w:rStyle w:val="Refdenotaalpie"/>
          <w:rFonts w:ascii="Georgia" w:hAnsi="Georgia"/>
          <w:sz w:val="24"/>
          <w:szCs w:val="24"/>
          <w:lang w:val="es-ES_tradnl"/>
        </w:rPr>
        <w:footnoteReference w:id="1"/>
      </w:r>
      <w:r w:rsidR="00276D7C" w:rsidRPr="002B1600">
        <w:rPr>
          <w:rFonts w:ascii="Georgia" w:hAnsi="Georgia" w:cs="Arial"/>
          <w:sz w:val="24"/>
          <w:szCs w:val="24"/>
          <w:lang w:val="es-ES_tradnl"/>
        </w:rPr>
        <w:t xml:space="preserve"> del maestro Chiovenda, en oposición a la procesalista del profesor Enrico </w:t>
      </w:r>
      <w:proofErr w:type="spellStart"/>
      <w:r w:rsidR="00276D7C" w:rsidRPr="002B1600">
        <w:rPr>
          <w:rFonts w:ascii="Georgia" w:hAnsi="Georgia" w:cs="Arial"/>
          <w:sz w:val="24"/>
          <w:szCs w:val="24"/>
          <w:lang w:val="es-ES_tradnl"/>
        </w:rPr>
        <w:t>Allorio</w:t>
      </w:r>
      <w:proofErr w:type="spellEnd"/>
      <w:r w:rsidR="00276D7C" w:rsidRPr="002B1600">
        <w:rPr>
          <w:rFonts w:ascii="Georgia" w:hAnsi="Georgia" w:cs="Arial"/>
          <w:sz w:val="24"/>
          <w:szCs w:val="24"/>
          <w:lang w:val="es-ES_tradnl"/>
        </w:rPr>
        <w:t xml:space="preserve">, </w:t>
      </w:r>
      <w:r w:rsidR="00276D7C" w:rsidRPr="002B1600">
        <w:rPr>
          <w:rFonts w:ascii="Georgia" w:hAnsi="Georgia" w:cs="Arial"/>
          <w:i/>
          <w:iCs/>
          <w:sz w:val="24"/>
          <w:szCs w:val="24"/>
          <w:lang w:val="es-ES_tradnl"/>
        </w:rPr>
        <w:t>por eso se ha entendido como requisito material para emitir decisión de mérito</w:t>
      </w:r>
      <w:r w:rsidR="00276D7C" w:rsidRPr="002B1600">
        <w:rPr>
          <w:rFonts w:ascii="Georgia" w:hAnsi="Georgia" w:cs="Arial"/>
          <w:sz w:val="24"/>
          <w:szCs w:val="24"/>
          <w:lang w:val="es-ES_tradnl"/>
        </w:rPr>
        <w:t xml:space="preserve">, es decir, resolver sobre </w:t>
      </w:r>
      <w:r w:rsidR="3FC244F1" w:rsidRPr="002B1600">
        <w:rPr>
          <w:rFonts w:ascii="Georgia" w:hAnsi="Georgia" w:cs="Arial"/>
          <w:sz w:val="24"/>
          <w:szCs w:val="24"/>
          <w:lang w:val="es-ES_tradnl"/>
        </w:rPr>
        <w:t>la súplica</w:t>
      </w:r>
      <w:r w:rsidR="00276D7C" w:rsidRPr="002B1600">
        <w:rPr>
          <w:rFonts w:ascii="Georgia" w:hAnsi="Georgia" w:cs="Arial"/>
          <w:sz w:val="24"/>
          <w:szCs w:val="24"/>
          <w:lang w:val="es-ES_tradnl"/>
        </w:rPr>
        <w:t xml:space="preserve">; en la misma línea de pensamiento la doctrina nacional en cabeza del maestro </w:t>
      </w:r>
      <w:proofErr w:type="spellStart"/>
      <w:r w:rsidR="00276D7C" w:rsidRPr="002B1600">
        <w:rPr>
          <w:rFonts w:ascii="Georgia" w:hAnsi="Georgia" w:cs="Arial"/>
          <w:sz w:val="24"/>
          <w:szCs w:val="24"/>
          <w:lang w:val="es-ES_tradnl"/>
        </w:rPr>
        <w:t>Devis</w:t>
      </w:r>
      <w:proofErr w:type="spellEnd"/>
      <w:r w:rsidR="00276D7C" w:rsidRPr="002B1600">
        <w:rPr>
          <w:rFonts w:ascii="Georgia" w:hAnsi="Georgia" w:cs="Arial"/>
          <w:sz w:val="24"/>
          <w:szCs w:val="24"/>
          <w:lang w:val="es-ES_tradnl"/>
        </w:rPr>
        <w:t xml:space="preserve"> Echandía</w:t>
      </w:r>
      <w:r w:rsidR="00276D7C" w:rsidRPr="002B1600">
        <w:rPr>
          <w:rStyle w:val="Refdenotaalpie"/>
          <w:rFonts w:ascii="Georgia" w:hAnsi="Georgia"/>
          <w:sz w:val="24"/>
          <w:szCs w:val="24"/>
          <w:lang w:val="es-ES_tradnl"/>
        </w:rPr>
        <w:footnoteReference w:id="2"/>
      </w:r>
      <w:r w:rsidR="00276D7C" w:rsidRPr="002B1600">
        <w:rPr>
          <w:rFonts w:ascii="Georgia" w:hAnsi="Georgia" w:cs="Arial"/>
          <w:sz w:val="24"/>
          <w:szCs w:val="24"/>
          <w:lang w:val="es-ES_tradnl"/>
        </w:rPr>
        <w:t>, señala: “</w:t>
      </w:r>
      <w:r w:rsidR="00276D7C" w:rsidRPr="002B1600">
        <w:rPr>
          <w:rFonts w:ascii="Georgia" w:hAnsi="Georgia" w:cs="Arial"/>
          <w:i/>
          <w:iCs/>
          <w:sz w:val="24"/>
          <w:szCs w:val="24"/>
          <w:lang w:val="es-ES_tradnl"/>
        </w:rPr>
        <w:t>(…) es presupuesto de la pretensión para la sentencia de fondo; determina quiénes deben o pueden demandar y a quién se debe o se puede demandar; (…)</w:t>
      </w:r>
      <w:r w:rsidR="00276D7C" w:rsidRPr="002B1600">
        <w:rPr>
          <w:rFonts w:ascii="Georgia" w:hAnsi="Georgia" w:cs="Arial"/>
          <w:sz w:val="24"/>
          <w:szCs w:val="24"/>
          <w:lang w:val="es-ES_tradnl"/>
        </w:rPr>
        <w:t xml:space="preserve">”; se ha decantado que no es presupuesto procesal, </w:t>
      </w:r>
      <w:r w:rsidR="202EA8E7" w:rsidRPr="002B1600">
        <w:rPr>
          <w:rFonts w:ascii="Georgia" w:hAnsi="Georgia" w:cs="Arial"/>
          <w:sz w:val="24"/>
          <w:szCs w:val="24"/>
          <w:lang w:val="es-ES_tradnl"/>
        </w:rPr>
        <w:t xml:space="preserve">como </w:t>
      </w:r>
      <w:r w:rsidR="00276D7C" w:rsidRPr="002B1600">
        <w:rPr>
          <w:rFonts w:ascii="Georgia" w:hAnsi="Georgia" w:cs="Arial"/>
          <w:sz w:val="24"/>
          <w:szCs w:val="24"/>
          <w:lang w:val="es-ES_tradnl"/>
        </w:rPr>
        <w:t xml:space="preserve">explica con prolijidad el </w:t>
      </w:r>
      <w:r w:rsidR="3B46D9D7" w:rsidRPr="002B1600">
        <w:rPr>
          <w:rFonts w:ascii="Georgia" w:hAnsi="Georgia" w:cs="Arial"/>
          <w:sz w:val="24"/>
          <w:szCs w:val="24"/>
          <w:lang w:val="es-ES_tradnl"/>
        </w:rPr>
        <w:t xml:space="preserve">maestro </w:t>
      </w:r>
      <w:r w:rsidR="00276D7C" w:rsidRPr="002B1600">
        <w:rPr>
          <w:rFonts w:ascii="Georgia" w:hAnsi="Georgia" w:cs="Arial"/>
          <w:sz w:val="24"/>
          <w:szCs w:val="24"/>
          <w:lang w:val="es-ES_tradnl"/>
        </w:rPr>
        <w:t>Ramírez Arcila</w:t>
      </w:r>
      <w:r w:rsidR="00276D7C" w:rsidRPr="002B1600">
        <w:rPr>
          <w:rStyle w:val="Refdenotaalpie"/>
          <w:rFonts w:ascii="Georgia" w:hAnsi="Georgia"/>
          <w:sz w:val="24"/>
          <w:szCs w:val="24"/>
          <w:lang w:val="es-ES_tradnl"/>
        </w:rPr>
        <w:footnoteReference w:id="3"/>
      </w:r>
      <w:r w:rsidR="3C191488" w:rsidRPr="002B1600">
        <w:rPr>
          <w:rFonts w:ascii="Georgia" w:hAnsi="Georgia" w:cs="Arial"/>
          <w:sz w:val="24"/>
          <w:szCs w:val="24"/>
          <w:lang w:val="es-ES_tradnl"/>
        </w:rPr>
        <w:t>,</w:t>
      </w:r>
      <w:r w:rsidR="00276D7C" w:rsidRPr="002B1600">
        <w:rPr>
          <w:rFonts w:ascii="Georgia" w:hAnsi="Georgia" w:cs="Arial"/>
          <w:sz w:val="24"/>
          <w:szCs w:val="24"/>
          <w:lang w:val="es-ES_tradnl"/>
        </w:rPr>
        <w:t xml:space="preserve"> en su obra.</w:t>
      </w:r>
    </w:p>
    <w:p w14:paraId="5149E948" w14:textId="1B875669" w:rsidR="00CA6FD9" w:rsidRPr="002B1600" w:rsidRDefault="00CA6FD9" w:rsidP="007945D5">
      <w:pPr>
        <w:tabs>
          <w:tab w:val="left" w:pos="1152"/>
        </w:tabs>
        <w:spacing w:line="276" w:lineRule="auto"/>
        <w:jc w:val="both"/>
        <w:textAlignment w:val="baseline"/>
        <w:rPr>
          <w:rFonts w:ascii="Georgia" w:hAnsi="Georgia" w:cs="Arial"/>
          <w:sz w:val="24"/>
          <w:szCs w:val="24"/>
          <w:lang w:val="es-ES_tradnl"/>
        </w:rPr>
      </w:pPr>
    </w:p>
    <w:p w14:paraId="320AB929" w14:textId="22E7B050" w:rsidR="00CA6FD9" w:rsidRPr="002B1600" w:rsidRDefault="00CA6FD9" w:rsidP="007945D5">
      <w:pPr>
        <w:tabs>
          <w:tab w:val="left" w:pos="1152"/>
        </w:tabs>
        <w:spacing w:line="276" w:lineRule="auto"/>
        <w:jc w:val="both"/>
        <w:textAlignment w:val="baseline"/>
        <w:rPr>
          <w:rFonts w:ascii="Georgia" w:hAnsi="Georgia" w:cs="Arial"/>
          <w:sz w:val="24"/>
          <w:szCs w:val="24"/>
          <w:lang w:val="es-ES_tradnl"/>
        </w:rPr>
      </w:pPr>
      <w:r w:rsidRPr="002B1600">
        <w:rPr>
          <w:rFonts w:ascii="Georgia" w:hAnsi="Georgia" w:cs="Arial"/>
          <w:sz w:val="24"/>
          <w:szCs w:val="24"/>
          <w:lang w:val="es-ES_tradnl"/>
        </w:rPr>
        <w:lastRenderedPageBreak/>
        <w:t xml:space="preserve">Finalmente, </w:t>
      </w:r>
      <w:r w:rsidR="7C2DF649" w:rsidRPr="002B1600">
        <w:rPr>
          <w:rFonts w:ascii="Georgia" w:hAnsi="Georgia" w:cs="Arial"/>
          <w:sz w:val="24"/>
          <w:szCs w:val="24"/>
          <w:lang w:val="es-ES_tradnl"/>
        </w:rPr>
        <w:t>e</w:t>
      </w:r>
      <w:r w:rsidRPr="002B1600">
        <w:rPr>
          <w:rFonts w:ascii="Georgia" w:hAnsi="Georgia" w:cs="Arial"/>
          <w:sz w:val="24"/>
          <w:szCs w:val="24"/>
          <w:lang w:val="es-ES_tradnl"/>
        </w:rPr>
        <w:t>l registro inmediato de la sentencia es cuestión ajena a la competencia de esta Sed</w:t>
      </w:r>
      <w:r w:rsidR="2F6B6CEF" w:rsidRPr="002B1600">
        <w:rPr>
          <w:rFonts w:ascii="Georgia" w:hAnsi="Georgia" w:cs="Arial"/>
          <w:sz w:val="24"/>
          <w:szCs w:val="24"/>
          <w:lang w:val="es-ES_tradnl"/>
        </w:rPr>
        <w:t xml:space="preserve">e, sencillamente porque no fue materia de apelación; </w:t>
      </w:r>
      <w:r w:rsidR="67A9BBBC" w:rsidRPr="002B1600">
        <w:rPr>
          <w:rFonts w:ascii="Georgia" w:hAnsi="Georgia" w:cs="Arial"/>
          <w:sz w:val="24"/>
          <w:szCs w:val="24"/>
          <w:lang w:val="es-ES_tradnl"/>
        </w:rPr>
        <w:t xml:space="preserve">y es sabido que la potestad en esta instancia, </w:t>
      </w:r>
      <w:r w:rsidR="28326287" w:rsidRPr="002B1600">
        <w:rPr>
          <w:rFonts w:ascii="Georgia" w:hAnsi="Georgia" w:cs="Arial"/>
          <w:sz w:val="24"/>
          <w:szCs w:val="24"/>
          <w:lang w:val="es-ES_tradnl"/>
        </w:rPr>
        <w:t xml:space="preserve">se rige por la pretensión </w:t>
      </w:r>
      <w:proofErr w:type="spellStart"/>
      <w:r w:rsidR="28326287" w:rsidRPr="002B1600">
        <w:rPr>
          <w:rFonts w:ascii="Georgia" w:hAnsi="Georgia" w:cs="Arial"/>
          <w:sz w:val="24"/>
          <w:szCs w:val="24"/>
          <w:lang w:val="es-ES_tradnl"/>
        </w:rPr>
        <w:t>impugnaticia</w:t>
      </w:r>
      <w:proofErr w:type="spellEnd"/>
      <w:r w:rsidR="28326287" w:rsidRPr="002B1600">
        <w:rPr>
          <w:rFonts w:ascii="Georgia" w:hAnsi="Georgia" w:cs="Arial"/>
          <w:sz w:val="24"/>
          <w:szCs w:val="24"/>
          <w:lang w:val="es-ES_tradnl"/>
        </w:rPr>
        <w:t xml:space="preserve">, </w:t>
      </w:r>
      <w:r w:rsidR="3D7C35F5" w:rsidRPr="002B1600">
        <w:rPr>
          <w:rFonts w:ascii="Georgia" w:hAnsi="Georgia" w:cs="Arial"/>
          <w:sz w:val="24"/>
          <w:szCs w:val="24"/>
          <w:lang w:val="es-ES_tradnl"/>
        </w:rPr>
        <w:t>según se explic</w:t>
      </w:r>
      <w:r w:rsidR="4A17CA3B" w:rsidRPr="002B1600">
        <w:rPr>
          <w:rFonts w:ascii="Georgia" w:hAnsi="Georgia" w:cs="Arial"/>
          <w:sz w:val="24"/>
          <w:szCs w:val="24"/>
          <w:lang w:val="es-ES_tradnl"/>
        </w:rPr>
        <w:t>ó,</w:t>
      </w:r>
      <w:r w:rsidR="3D7C35F5" w:rsidRPr="002B1600">
        <w:rPr>
          <w:rFonts w:ascii="Georgia" w:hAnsi="Georgia" w:cs="Arial"/>
          <w:sz w:val="24"/>
          <w:szCs w:val="24"/>
          <w:lang w:val="es-ES_tradnl"/>
        </w:rPr>
        <w:t xml:space="preserve"> con profusión</w:t>
      </w:r>
      <w:r w:rsidR="0FB44A1D" w:rsidRPr="002B1600">
        <w:rPr>
          <w:rFonts w:ascii="Georgia" w:hAnsi="Georgia" w:cs="Arial"/>
          <w:sz w:val="24"/>
          <w:szCs w:val="24"/>
          <w:lang w:val="es-ES_tradnl"/>
        </w:rPr>
        <w:t>,</w:t>
      </w:r>
      <w:r w:rsidR="3D7C35F5" w:rsidRPr="002B1600">
        <w:rPr>
          <w:rFonts w:ascii="Georgia" w:hAnsi="Georgia" w:cs="Arial"/>
          <w:sz w:val="24"/>
          <w:szCs w:val="24"/>
          <w:lang w:val="es-ES_tradnl"/>
        </w:rPr>
        <w:t xml:space="preserve"> en el fallo mismo</w:t>
      </w:r>
      <w:r w:rsidRPr="002B1600">
        <w:rPr>
          <w:rFonts w:ascii="Georgia" w:hAnsi="Georgia" w:cs="Arial"/>
          <w:sz w:val="24"/>
          <w:szCs w:val="24"/>
          <w:lang w:val="es-ES_tradnl"/>
        </w:rPr>
        <w:t>.</w:t>
      </w:r>
    </w:p>
    <w:p w14:paraId="57A0C5A8" w14:textId="77777777" w:rsidR="00EF651E" w:rsidRPr="002B1600" w:rsidRDefault="00EF651E" w:rsidP="007945D5">
      <w:pPr>
        <w:tabs>
          <w:tab w:val="left" w:pos="-720"/>
        </w:tabs>
        <w:suppressAutoHyphens/>
        <w:spacing w:line="276" w:lineRule="auto"/>
        <w:jc w:val="both"/>
        <w:rPr>
          <w:rFonts w:ascii="Georgia" w:hAnsi="Georgia" w:cs="Arial"/>
          <w:sz w:val="24"/>
          <w:szCs w:val="24"/>
          <w:lang w:val="es-ES_tradnl"/>
        </w:rPr>
      </w:pPr>
    </w:p>
    <w:p w14:paraId="37488154" w14:textId="1DD08204" w:rsidR="008C2948" w:rsidRPr="002B1600" w:rsidRDefault="008C2948" w:rsidP="007945D5">
      <w:pPr>
        <w:autoSpaceDE w:val="0"/>
        <w:autoSpaceDN w:val="0"/>
        <w:adjustRightInd w:val="0"/>
        <w:spacing w:line="276" w:lineRule="auto"/>
        <w:jc w:val="both"/>
        <w:rPr>
          <w:rFonts w:ascii="Georgia" w:hAnsi="Georgia" w:cs="Arial"/>
          <w:sz w:val="24"/>
          <w:szCs w:val="24"/>
          <w:lang w:val="es-ES_tradnl"/>
        </w:rPr>
      </w:pPr>
      <w:r w:rsidRPr="002B1600">
        <w:rPr>
          <w:rFonts w:ascii="Georgia" w:hAnsi="Georgia" w:cs="Arial"/>
          <w:sz w:val="24"/>
          <w:szCs w:val="24"/>
          <w:lang w:val="es-ES_tradnl"/>
        </w:rPr>
        <w:t xml:space="preserve">Considerando suficientes los argumentos expuestos en esta providencia, el </w:t>
      </w:r>
      <w:r w:rsidRPr="002B1600">
        <w:rPr>
          <w:rFonts w:ascii="Georgia" w:hAnsi="Georgia" w:cs="Arial"/>
          <w:smallCaps/>
          <w:sz w:val="24"/>
          <w:szCs w:val="24"/>
          <w:lang w:val="es-ES_tradnl"/>
        </w:rPr>
        <w:t xml:space="preserve">Tribunal Superior del Distrito Judicial de Pereira, en Sala </w:t>
      </w:r>
      <w:r w:rsidR="00473964" w:rsidRPr="002B1600">
        <w:rPr>
          <w:rFonts w:ascii="Georgia" w:hAnsi="Georgia" w:cs="Arial"/>
          <w:smallCaps/>
          <w:sz w:val="24"/>
          <w:szCs w:val="24"/>
          <w:lang w:val="es-ES_tradnl"/>
        </w:rPr>
        <w:t>de Decisión Civil- Familia</w:t>
      </w:r>
      <w:r w:rsidRPr="002B1600">
        <w:rPr>
          <w:rFonts w:ascii="Georgia" w:hAnsi="Georgia" w:cs="Arial"/>
          <w:sz w:val="24"/>
          <w:szCs w:val="24"/>
          <w:lang w:val="es-ES_tradnl"/>
        </w:rPr>
        <w:t>,</w:t>
      </w:r>
    </w:p>
    <w:p w14:paraId="63189011" w14:textId="4CC53782" w:rsidR="002B1600" w:rsidRDefault="002B1600" w:rsidP="007945D5">
      <w:pPr>
        <w:autoSpaceDE w:val="0"/>
        <w:autoSpaceDN w:val="0"/>
        <w:adjustRightInd w:val="0"/>
        <w:spacing w:line="276" w:lineRule="auto"/>
        <w:jc w:val="both"/>
        <w:rPr>
          <w:rFonts w:ascii="Georgia" w:hAnsi="Georgia" w:cs="Arial"/>
          <w:sz w:val="24"/>
          <w:szCs w:val="24"/>
          <w:lang w:val="es-ES_tradnl"/>
        </w:rPr>
      </w:pPr>
    </w:p>
    <w:p w14:paraId="44EF6220" w14:textId="77777777" w:rsidR="008015F0" w:rsidRPr="002B1600" w:rsidRDefault="008015F0" w:rsidP="007945D5">
      <w:pPr>
        <w:autoSpaceDE w:val="0"/>
        <w:autoSpaceDN w:val="0"/>
        <w:adjustRightInd w:val="0"/>
        <w:spacing w:line="276" w:lineRule="auto"/>
        <w:jc w:val="both"/>
        <w:rPr>
          <w:rFonts w:ascii="Georgia" w:hAnsi="Georgia" w:cs="Arial"/>
          <w:sz w:val="24"/>
          <w:szCs w:val="24"/>
          <w:lang w:val="es-ES_tradnl"/>
        </w:rPr>
      </w:pPr>
    </w:p>
    <w:p w14:paraId="663403F9" w14:textId="77777777" w:rsidR="008C2948" w:rsidRPr="002B1600" w:rsidRDefault="008C2948" w:rsidP="007945D5">
      <w:pPr>
        <w:pStyle w:val="Sinespaciado"/>
        <w:spacing w:line="276" w:lineRule="auto"/>
        <w:jc w:val="center"/>
        <w:rPr>
          <w:rFonts w:ascii="Georgia" w:hAnsi="Georgia" w:cs="Arial"/>
          <w:lang w:val="es-ES_tradnl"/>
        </w:rPr>
      </w:pPr>
      <w:r w:rsidRPr="002B1600">
        <w:rPr>
          <w:rFonts w:ascii="Georgia" w:hAnsi="Georgia" w:cs="Arial"/>
          <w:lang w:val="es-ES_tradnl"/>
        </w:rPr>
        <w:t>R E S U E L V E,</w:t>
      </w:r>
    </w:p>
    <w:p w14:paraId="343763FF" w14:textId="77777777" w:rsidR="004B1E1A" w:rsidRPr="002B1600" w:rsidRDefault="004B1E1A" w:rsidP="007945D5">
      <w:pPr>
        <w:pStyle w:val="Textoindependiente"/>
        <w:spacing w:line="276" w:lineRule="auto"/>
        <w:jc w:val="center"/>
        <w:rPr>
          <w:rFonts w:ascii="Georgia" w:hAnsi="Georgia" w:cs="Arial"/>
          <w:bCs/>
        </w:rPr>
      </w:pPr>
    </w:p>
    <w:p w14:paraId="0B05D119" w14:textId="7C0D7E9D" w:rsidR="004B1E1A" w:rsidRPr="002B1600" w:rsidRDefault="0011644B" w:rsidP="007945D5">
      <w:pPr>
        <w:pStyle w:val="Textoindependiente"/>
        <w:numPr>
          <w:ilvl w:val="0"/>
          <w:numId w:val="18"/>
        </w:numPr>
        <w:tabs>
          <w:tab w:val="clear" w:pos="720"/>
        </w:tabs>
        <w:spacing w:line="276" w:lineRule="auto"/>
        <w:ind w:left="284"/>
        <w:textAlignment w:val="auto"/>
        <w:rPr>
          <w:rFonts w:ascii="Georgia" w:hAnsi="Georgia" w:cs="Arial"/>
        </w:rPr>
      </w:pPr>
      <w:r w:rsidRPr="002B1600">
        <w:rPr>
          <w:rFonts w:ascii="Georgia" w:hAnsi="Georgia" w:cs="Arial"/>
        </w:rPr>
        <w:t xml:space="preserve">NEGAR </w:t>
      </w:r>
      <w:r w:rsidR="004B1E1A" w:rsidRPr="002B1600">
        <w:rPr>
          <w:rFonts w:ascii="Georgia" w:hAnsi="Georgia" w:cs="Arial"/>
        </w:rPr>
        <w:t xml:space="preserve">la </w:t>
      </w:r>
      <w:r w:rsidR="00E73420" w:rsidRPr="002B1600">
        <w:rPr>
          <w:rFonts w:ascii="Georgia" w:hAnsi="Georgia" w:cs="Arial"/>
        </w:rPr>
        <w:t>adición</w:t>
      </w:r>
      <w:r w:rsidRPr="002B1600">
        <w:rPr>
          <w:rFonts w:ascii="Georgia" w:hAnsi="Georgia" w:cs="Arial"/>
        </w:rPr>
        <w:t xml:space="preserve"> de la </w:t>
      </w:r>
      <w:r w:rsidR="004B1E1A" w:rsidRPr="002B1600">
        <w:rPr>
          <w:rFonts w:ascii="Georgia" w:hAnsi="Georgia" w:cs="Arial"/>
        </w:rPr>
        <w:t>sentencia proferida</w:t>
      </w:r>
      <w:r w:rsidR="46554E94" w:rsidRPr="002B1600">
        <w:rPr>
          <w:rFonts w:ascii="Georgia" w:hAnsi="Georgia" w:cs="Arial"/>
        </w:rPr>
        <w:t xml:space="preserve"> por esta Sala,</w:t>
      </w:r>
      <w:r w:rsidR="004B1E1A" w:rsidRPr="002B1600">
        <w:rPr>
          <w:rFonts w:ascii="Georgia" w:hAnsi="Georgia" w:cs="Arial"/>
        </w:rPr>
        <w:t xml:space="preserve"> el </w:t>
      </w:r>
      <w:r w:rsidR="00CA6FD9" w:rsidRPr="002B1600">
        <w:rPr>
          <w:rFonts w:ascii="Georgia" w:hAnsi="Georgia" w:cs="Arial"/>
        </w:rPr>
        <w:t>16-11</w:t>
      </w:r>
      <w:r w:rsidR="00E73420" w:rsidRPr="002B1600">
        <w:rPr>
          <w:rFonts w:ascii="Georgia" w:hAnsi="Georgia" w:cs="Arial"/>
        </w:rPr>
        <w:t>-2022</w:t>
      </w:r>
      <w:r w:rsidR="004B1E1A" w:rsidRPr="002B1600">
        <w:rPr>
          <w:rFonts w:ascii="Georgia" w:hAnsi="Georgia" w:cs="Arial"/>
        </w:rPr>
        <w:t>,</w:t>
      </w:r>
      <w:r w:rsidR="6F33DD8E" w:rsidRPr="002B1600">
        <w:rPr>
          <w:rFonts w:ascii="Georgia" w:hAnsi="Georgia" w:cs="Arial"/>
        </w:rPr>
        <w:t xml:space="preserve"> según el memorial de los demandantes.</w:t>
      </w:r>
    </w:p>
    <w:p w14:paraId="0D00816F" w14:textId="77777777" w:rsidR="002B1600" w:rsidRPr="002B1600" w:rsidRDefault="002B1600" w:rsidP="002B16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s-ES_tradnl"/>
        </w:rPr>
      </w:pPr>
    </w:p>
    <w:p w14:paraId="67723725" w14:textId="77777777" w:rsidR="002B1600" w:rsidRPr="002B1600" w:rsidRDefault="002B1600" w:rsidP="002B1600">
      <w:pPr>
        <w:spacing w:line="276" w:lineRule="auto"/>
        <w:jc w:val="center"/>
        <w:rPr>
          <w:rFonts w:ascii="Georgia" w:hAnsi="Georgia" w:cs="Arial"/>
          <w:bCs/>
          <w:smallCaps/>
          <w:spacing w:val="4"/>
          <w:sz w:val="24"/>
          <w:szCs w:val="24"/>
          <w:lang w:val="es-ES_tradnl"/>
        </w:rPr>
      </w:pPr>
      <w:r w:rsidRPr="002B1600">
        <w:rPr>
          <w:rFonts w:ascii="Georgia" w:hAnsi="Georgia" w:cs="Arial"/>
          <w:bCs/>
          <w:smallCaps/>
          <w:spacing w:val="4"/>
          <w:sz w:val="24"/>
          <w:szCs w:val="24"/>
          <w:lang w:val="es-ES_tradnl"/>
        </w:rPr>
        <w:t>Notifíquese,</w:t>
      </w:r>
    </w:p>
    <w:p w14:paraId="23BA6CA5" w14:textId="77777777" w:rsidR="002B1600" w:rsidRPr="002B1600" w:rsidRDefault="002B1600" w:rsidP="002B1600">
      <w:pPr>
        <w:spacing w:line="276" w:lineRule="auto"/>
        <w:jc w:val="center"/>
        <w:textAlignment w:val="baseline"/>
        <w:rPr>
          <w:rFonts w:ascii="Georgia" w:hAnsi="Georgia" w:cs="Arial"/>
          <w:bCs/>
          <w:caps/>
          <w:spacing w:val="4"/>
          <w:w w:val="150"/>
          <w:sz w:val="24"/>
          <w:szCs w:val="18"/>
          <w:lang w:val="es-ES_tradnl"/>
        </w:rPr>
      </w:pPr>
      <w:bookmarkStart w:id="0" w:name="_Hlk76974190"/>
    </w:p>
    <w:p w14:paraId="41E6C67D" w14:textId="77777777" w:rsidR="002B1600" w:rsidRPr="002B1600" w:rsidRDefault="002B1600" w:rsidP="002B1600">
      <w:pPr>
        <w:spacing w:line="276" w:lineRule="auto"/>
        <w:jc w:val="center"/>
        <w:textAlignment w:val="baseline"/>
        <w:rPr>
          <w:rFonts w:ascii="Georgia" w:hAnsi="Georgia" w:cs="Arial"/>
          <w:bCs/>
          <w:caps/>
          <w:spacing w:val="4"/>
          <w:w w:val="150"/>
          <w:sz w:val="24"/>
          <w:szCs w:val="18"/>
          <w:lang w:val="es-ES_tradnl"/>
        </w:rPr>
      </w:pPr>
    </w:p>
    <w:p w14:paraId="4D598D5D" w14:textId="77777777" w:rsidR="002B1600" w:rsidRPr="002B1600" w:rsidRDefault="002B1600" w:rsidP="002B1600">
      <w:pPr>
        <w:spacing w:line="276" w:lineRule="auto"/>
        <w:jc w:val="center"/>
        <w:textAlignment w:val="baseline"/>
        <w:rPr>
          <w:rFonts w:ascii="Georgia" w:hAnsi="Georgia" w:cs="Arial"/>
          <w:bCs/>
          <w:caps/>
          <w:spacing w:val="4"/>
          <w:w w:val="150"/>
          <w:sz w:val="24"/>
          <w:szCs w:val="18"/>
          <w:lang w:val="es-ES_tradnl"/>
        </w:rPr>
      </w:pPr>
    </w:p>
    <w:p w14:paraId="7F910E76" w14:textId="77777777" w:rsidR="002B1600" w:rsidRPr="002B1600" w:rsidRDefault="002B1600" w:rsidP="002B1600">
      <w:pPr>
        <w:spacing w:line="276" w:lineRule="auto"/>
        <w:jc w:val="center"/>
        <w:textAlignment w:val="baseline"/>
        <w:rPr>
          <w:rFonts w:ascii="Georgia" w:hAnsi="Georgia" w:cs="Arial"/>
          <w:b/>
          <w:bCs/>
          <w:caps/>
          <w:spacing w:val="4"/>
          <w:w w:val="150"/>
          <w:sz w:val="22"/>
          <w:szCs w:val="18"/>
          <w:lang w:val="es-ES_tradnl"/>
        </w:rPr>
      </w:pPr>
      <w:r w:rsidRPr="002B1600">
        <w:rPr>
          <w:rFonts w:ascii="Georgia" w:hAnsi="Georgia" w:cs="Arial"/>
          <w:b/>
          <w:bCs/>
          <w:caps/>
          <w:spacing w:val="4"/>
          <w:w w:val="150"/>
          <w:sz w:val="24"/>
          <w:szCs w:val="18"/>
          <w:lang w:val="es-ES_tradnl"/>
        </w:rPr>
        <w:t>D</w:t>
      </w:r>
      <w:r w:rsidRPr="002B1600">
        <w:rPr>
          <w:rFonts w:ascii="Georgia" w:hAnsi="Georgia" w:cs="Arial"/>
          <w:b/>
          <w:bCs/>
          <w:caps/>
          <w:spacing w:val="4"/>
          <w:w w:val="150"/>
          <w:sz w:val="16"/>
          <w:szCs w:val="18"/>
          <w:lang w:val="es-ES_tradnl"/>
        </w:rPr>
        <w:t>UBERNEY</w:t>
      </w:r>
      <w:r w:rsidRPr="002B1600">
        <w:rPr>
          <w:rFonts w:ascii="Georgia" w:hAnsi="Georgia" w:cs="Arial"/>
          <w:b/>
          <w:bCs/>
          <w:caps/>
          <w:spacing w:val="4"/>
          <w:w w:val="150"/>
          <w:szCs w:val="18"/>
          <w:lang w:val="es-ES_tradnl"/>
        </w:rPr>
        <w:t xml:space="preserve"> </w:t>
      </w:r>
      <w:r w:rsidRPr="002B1600">
        <w:rPr>
          <w:rFonts w:ascii="Georgia" w:hAnsi="Georgia" w:cs="Arial"/>
          <w:b/>
          <w:bCs/>
          <w:caps/>
          <w:spacing w:val="4"/>
          <w:w w:val="150"/>
          <w:sz w:val="24"/>
          <w:szCs w:val="18"/>
          <w:lang w:val="es-ES_tradnl"/>
        </w:rPr>
        <w:t>G</w:t>
      </w:r>
      <w:r w:rsidRPr="002B1600">
        <w:rPr>
          <w:rFonts w:ascii="Georgia" w:hAnsi="Georgia" w:cs="Arial"/>
          <w:b/>
          <w:bCs/>
          <w:caps/>
          <w:spacing w:val="4"/>
          <w:w w:val="150"/>
          <w:sz w:val="16"/>
          <w:szCs w:val="18"/>
          <w:lang w:val="es-ES_tradnl"/>
        </w:rPr>
        <w:t>RISALES</w:t>
      </w:r>
      <w:r w:rsidRPr="002B1600">
        <w:rPr>
          <w:rFonts w:ascii="Georgia" w:hAnsi="Georgia" w:cs="Arial"/>
          <w:b/>
          <w:bCs/>
          <w:caps/>
          <w:spacing w:val="4"/>
          <w:w w:val="150"/>
          <w:szCs w:val="18"/>
          <w:lang w:val="es-ES_tradnl"/>
        </w:rPr>
        <w:t xml:space="preserve"> </w:t>
      </w:r>
      <w:r w:rsidRPr="002B1600">
        <w:rPr>
          <w:rFonts w:ascii="Georgia" w:hAnsi="Georgia" w:cs="Arial"/>
          <w:b/>
          <w:bCs/>
          <w:caps/>
          <w:spacing w:val="4"/>
          <w:w w:val="150"/>
          <w:sz w:val="24"/>
          <w:szCs w:val="18"/>
          <w:lang w:val="es-ES_tradnl"/>
        </w:rPr>
        <w:t>H</w:t>
      </w:r>
      <w:r w:rsidRPr="002B1600">
        <w:rPr>
          <w:rFonts w:ascii="Georgia" w:hAnsi="Georgia" w:cs="Arial"/>
          <w:b/>
          <w:bCs/>
          <w:caps/>
          <w:spacing w:val="4"/>
          <w:w w:val="150"/>
          <w:sz w:val="16"/>
          <w:szCs w:val="18"/>
          <w:lang w:val="es-ES_tradnl"/>
        </w:rPr>
        <w:t>ERRERA</w:t>
      </w:r>
    </w:p>
    <w:p w14:paraId="7AE4B15C" w14:textId="77777777" w:rsidR="002B1600" w:rsidRPr="002B1600" w:rsidRDefault="002B1600" w:rsidP="002B160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lang w:val="es-ES_tradnl"/>
        </w:rPr>
      </w:pPr>
      <w:r w:rsidRPr="002B1600">
        <w:rPr>
          <w:rFonts w:ascii="Georgia" w:hAnsi="Georgia" w:cs="Arial"/>
          <w:bCs/>
          <w:caps/>
          <w:spacing w:val="4"/>
          <w:w w:val="150"/>
          <w:sz w:val="28"/>
          <w:szCs w:val="22"/>
          <w:lang w:val="es-ES_tradnl"/>
        </w:rPr>
        <w:t>M</w:t>
      </w:r>
      <w:r w:rsidRPr="002B1600">
        <w:rPr>
          <w:rFonts w:ascii="Georgia" w:hAnsi="Georgia" w:cs="Arial"/>
          <w:bCs/>
          <w:caps/>
          <w:spacing w:val="4"/>
          <w:w w:val="150"/>
          <w:sz w:val="18"/>
          <w:szCs w:val="18"/>
          <w:lang w:val="es-ES_tradnl"/>
        </w:rPr>
        <w:t>agistrado</w:t>
      </w:r>
    </w:p>
    <w:p w14:paraId="3275173A" w14:textId="77777777" w:rsidR="002B1600" w:rsidRPr="002B1600" w:rsidRDefault="002B1600" w:rsidP="002B1600">
      <w:pPr>
        <w:spacing w:line="276" w:lineRule="auto"/>
        <w:textAlignment w:val="baseline"/>
        <w:rPr>
          <w:rFonts w:ascii="Georgia" w:hAnsi="Georgia" w:cs="Arial"/>
          <w:caps/>
          <w:spacing w:val="4"/>
          <w:w w:val="150"/>
          <w:sz w:val="24"/>
          <w:szCs w:val="28"/>
          <w:lang w:val="es-ES_tradnl"/>
        </w:rPr>
      </w:pPr>
    </w:p>
    <w:p w14:paraId="5108C8D6" w14:textId="77777777" w:rsidR="002B1600" w:rsidRPr="002B1600" w:rsidRDefault="002B1600" w:rsidP="002B1600">
      <w:pPr>
        <w:spacing w:line="276" w:lineRule="auto"/>
        <w:textAlignment w:val="baseline"/>
        <w:rPr>
          <w:rFonts w:ascii="Georgia" w:hAnsi="Georgia" w:cs="Arial"/>
          <w:caps/>
          <w:spacing w:val="4"/>
          <w:w w:val="150"/>
          <w:sz w:val="24"/>
          <w:szCs w:val="28"/>
          <w:lang w:val="es-ES_tradnl"/>
        </w:rPr>
      </w:pPr>
    </w:p>
    <w:p w14:paraId="590D9F7E" w14:textId="77777777" w:rsidR="002B1600" w:rsidRPr="002B1600" w:rsidRDefault="002B1600" w:rsidP="002B1600">
      <w:pPr>
        <w:spacing w:line="276" w:lineRule="auto"/>
        <w:textAlignment w:val="baseline"/>
        <w:rPr>
          <w:rFonts w:ascii="Georgia" w:hAnsi="Georgia" w:cs="Arial"/>
          <w:caps/>
          <w:spacing w:val="4"/>
          <w:w w:val="150"/>
          <w:sz w:val="24"/>
          <w:szCs w:val="28"/>
          <w:lang w:val="es-ES_tradnl"/>
        </w:rPr>
      </w:pPr>
    </w:p>
    <w:p w14:paraId="7AAC983C" w14:textId="77777777" w:rsidR="002B1600" w:rsidRPr="002B1600" w:rsidRDefault="002B1600" w:rsidP="002B1600">
      <w:pPr>
        <w:spacing w:line="276" w:lineRule="auto"/>
        <w:textAlignment w:val="baseline"/>
        <w:rPr>
          <w:rFonts w:ascii="Georgia" w:hAnsi="Georgia" w:cs="Arial"/>
          <w:b/>
          <w:caps/>
          <w:spacing w:val="4"/>
          <w:w w:val="150"/>
          <w:sz w:val="16"/>
          <w:szCs w:val="18"/>
          <w:lang w:val="es-ES_tradnl"/>
        </w:rPr>
      </w:pPr>
      <w:r w:rsidRPr="002B1600">
        <w:rPr>
          <w:rFonts w:ascii="Georgia" w:hAnsi="Georgia" w:cs="Arial"/>
          <w:b/>
          <w:caps/>
          <w:spacing w:val="4"/>
          <w:w w:val="150"/>
          <w:sz w:val="24"/>
          <w:szCs w:val="28"/>
          <w:lang w:val="es-ES_tradnl"/>
        </w:rPr>
        <w:t>E</w:t>
      </w:r>
      <w:r w:rsidRPr="002B1600">
        <w:rPr>
          <w:rFonts w:ascii="Georgia" w:hAnsi="Georgia" w:cs="Arial"/>
          <w:b/>
          <w:caps/>
          <w:spacing w:val="4"/>
          <w:w w:val="150"/>
          <w:sz w:val="16"/>
          <w:szCs w:val="18"/>
          <w:lang w:val="es-ES_tradnl"/>
        </w:rPr>
        <w:t xml:space="preserve">DDER </w:t>
      </w:r>
      <w:r w:rsidRPr="002B1600">
        <w:rPr>
          <w:rFonts w:ascii="Georgia" w:hAnsi="Georgia" w:cs="Arial"/>
          <w:b/>
          <w:caps/>
          <w:spacing w:val="4"/>
          <w:w w:val="150"/>
          <w:sz w:val="24"/>
          <w:szCs w:val="28"/>
          <w:lang w:val="es-ES_tradnl"/>
        </w:rPr>
        <w:t>J</w:t>
      </w:r>
      <w:r w:rsidRPr="002B1600">
        <w:rPr>
          <w:rFonts w:ascii="Georgia" w:hAnsi="Georgia" w:cs="Arial"/>
          <w:b/>
          <w:caps/>
          <w:spacing w:val="4"/>
          <w:w w:val="150"/>
          <w:sz w:val="16"/>
          <w:szCs w:val="18"/>
          <w:lang w:val="es-ES_tradnl"/>
        </w:rPr>
        <w:t xml:space="preserve">. </w:t>
      </w:r>
      <w:r w:rsidRPr="002B1600">
        <w:rPr>
          <w:rFonts w:ascii="Georgia" w:hAnsi="Georgia" w:cs="Arial"/>
          <w:b/>
          <w:caps/>
          <w:spacing w:val="4"/>
          <w:w w:val="150"/>
          <w:sz w:val="24"/>
          <w:szCs w:val="28"/>
          <w:lang w:val="es-ES_tradnl"/>
        </w:rPr>
        <w:t>S</w:t>
      </w:r>
      <w:r w:rsidRPr="002B1600">
        <w:rPr>
          <w:rFonts w:ascii="Georgia" w:hAnsi="Georgia" w:cs="Arial"/>
          <w:b/>
          <w:caps/>
          <w:spacing w:val="4"/>
          <w:w w:val="150"/>
          <w:sz w:val="16"/>
          <w:szCs w:val="18"/>
          <w:lang w:val="es-ES_tradnl"/>
        </w:rPr>
        <w:t xml:space="preserve">ÁNCHEZ </w:t>
      </w:r>
      <w:r w:rsidRPr="002B1600">
        <w:rPr>
          <w:rFonts w:ascii="Georgia" w:hAnsi="Georgia" w:cs="Arial"/>
          <w:b/>
          <w:caps/>
          <w:spacing w:val="4"/>
          <w:w w:val="150"/>
          <w:sz w:val="24"/>
          <w:szCs w:val="28"/>
          <w:lang w:val="es-ES_tradnl"/>
        </w:rPr>
        <w:t>C</w:t>
      </w:r>
      <w:r w:rsidRPr="002B1600">
        <w:rPr>
          <w:rFonts w:ascii="Georgia" w:hAnsi="Georgia" w:cs="Arial"/>
          <w:b/>
          <w:caps/>
          <w:spacing w:val="4"/>
          <w:w w:val="150"/>
          <w:sz w:val="16"/>
          <w:szCs w:val="18"/>
          <w:lang w:val="es-ES_tradnl"/>
        </w:rPr>
        <w:t>.</w:t>
      </w:r>
      <w:r w:rsidRPr="002B1600">
        <w:rPr>
          <w:rFonts w:ascii="Georgia" w:hAnsi="Georgia" w:cs="Arial"/>
          <w:b/>
          <w:caps/>
          <w:spacing w:val="4"/>
          <w:w w:val="150"/>
          <w:sz w:val="16"/>
          <w:szCs w:val="18"/>
          <w:lang w:val="es-ES_tradnl"/>
        </w:rPr>
        <w:tab/>
      </w:r>
      <w:r w:rsidRPr="002B1600">
        <w:rPr>
          <w:rFonts w:ascii="Georgia" w:hAnsi="Georgia" w:cs="Arial"/>
          <w:b/>
          <w:caps/>
          <w:spacing w:val="4"/>
          <w:w w:val="150"/>
          <w:sz w:val="16"/>
          <w:szCs w:val="18"/>
          <w:lang w:val="es-ES_tradnl"/>
        </w:rPr>
        <w:tab/>
      </w:r>
      <w:r w:rsidRPr="002B1600">
        <w:rPr>
          <w:rFonts w:ascii="Georgia" w:hAnsi="Georgia" w:cs="Arial"/>
          <w:b/>
          <w:bCs/>
          <w:caps/>
          <w:spacing w:val="4"/>
          <w:w w:val="150"/>
          <w:sz w:val="16"/>
          <w:szCs w:val="10"/>
          <w:lang w:val="es-ES_tradnl"/>
        </w:rPr>
        <w:tab/>
      </w:r>
      <w:r w:rsidRPr="002B1600">
        <w:rPr>
          <w:rFonts w:ascii="Georgia" w:hAnsi="Georgia" w:cs="Arial"/>
          <w:b/>
          <w:caps/>
          <w:spacing w:val="4"/>
          <w:w w:val="150"/>
          <w:sz w:val="24"/>
          <w:szCs w:val="28"/>
          <w:lang w:val="es-ES_tradnl"/>
        </w:rPr>
        <w:t>J</w:t>
      </w:r>
      <w:r w:rsidRPr="002B1600">
        <w:rPr>
          <w:rFonts w:ascii="Georgia" w:hAnsi="Georgia" w:cs="Arial"/>
          <w:b/>
          <w:caps/>
          <w:spacing w:val="4"/>
          <w:w w:val="150"/>
          <w:sz w:val="16"/>
          <w:szCs w:val="18"/>
          <w:lang w:val="es-ES_tradnl"/>
        </w:rPr>
        <w:t xml:space="preserve">AIME </w:t>
      </w:r>
      <w:r w:rsidRPr="002B1600">
        <w:rPr>
          <w:rFonts w:ascii="Georgia" w:hAnsi="Georgia" w:cs="Arial"/>
          <w:b/>
          <w:caps/>
          <w:spacing w:val="4"/>
          <w:w w:val="150"/>
          <w:sz w:val="24"/>
          <w:szCs w:val="28"/>
          <w:lang w:val="es-ES_tradnl"/>
        </w:rPr>
        <w:t>A</w:t>
      </w:r>
      <w:r w:rsidRPr="002B1600">
        <w:rPr>
          <w:rFonts w:ascii="Georgia" w:hAnsi="Georgia" w:cs="Arial"/>
          <w:b/>
          <w:caps/>
          <w:spacing w:val="4"/>
          <w:w w:val="150"/>
          <w:sz w:val="16"/>
          <w:szCs w:val="18"/>
          <w:lang w:val="es-ES_tradnl"/>
        </w:rPr>
        <w:t xml:space="preserve">. </w:t>
      </w:r>
      <w:r w:rsidRPr="002B1600">
        <w:rPr>
          <w:rFonts w:ascii="Georgia" w:hAnsi="Georgia" w:cs="Arial"/>
          <w:b/>
          <w:caps/>
          <w:spacing w:val="4"/>
          <w:w w:val="150"/>
          <w:sz w:val="24"/>
          <w:szCs w:val="28"/>
          <w:lang w:val="es-ES_tradnl"/>
        </w:rPr>
        <w:t>S</w:t>
      </w:r>
      <w:r w:rsidRPr="002B1600">
        <w:rPr>
          <w:rFonts w:ascii="Georgia" w:hAnsi="Georgia" w:cs="Arial"/>
          <w:b/>
          <w:caps/>
          <w:spacing w:val="4"/>
          <w:w w:val="150"/>
          <w:sz w:val="16"/>
          <w:szCs w:val="18"/>
          <w:lang w:val="es-ES_tradnl"/>
        </w:rPr>
        <w:t xml:space="preserve">ARAZA </w:t>
      </w:r>
      <w:r w:rsidRPr="002B1600">
        <w:rPr>
          <w:rFonts w:ascii="Georgia" w:hAnsi="Georgia" w:cs="Arial"/>
          <w:b/>
          <w:caps/>
          <w:spacing w:val="4"/>
          <w:w w:val="150"/>
          <w:sz w:val="24"/>
          <w:szCs w:val="28"/>
          <w:lang w:val="es-ES_tradnl"/>
        </w:rPr>
        <w:t>N</w:t>
      </w:r>
      <w:r w:rsidRPr="002B1600">
        <w:rPr>
          <w:rFonts w:ascii="Georgia" w:hAnsi="Georgia" w:cs="Arial"/>
          <w:b/>
          <w:caps/>
          <w:spacing w:val="4"/>
          <w:w w:val="150"/>
          <w:sz w:val="16"/>
          <w:szCs w:val="18"/>
          <w:lang w:val="es-ES_tradnl"/>
        </w:rPr>
        <w:t>aranjo</w:t>
      </w:r>
    </w:p>
    <w:p w14:paraId="2586584F" w14:textId="5AF255C0" w:rsidR="003A4089" w:rsidRPr="002B1600" w:rsidRDefault="002B1600" w:rsidP="002B16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spacing w:val="4"/>
          <w:w w:val="150"/>
          <w:sz w:val="24"/>
          <w:szCs w:val="24"/>
          <w:lang w:val="es-ES_tradnl"/>
        </w:rPr>
      </w:pPr>
      <w:r w:rsidRPr="002B1600">
        <w:rPr>
          <w:rFonts w:ascii="Georgia" w:hAnsi="Georgia" w:cs="Arial"/>
          <w:bCs/>
          <w:caps/>
          <w:spacing w:val="4"/>
          <w:w w:val="150"/>
          <w:sz w:val="18"/>
          <w:szCs w:val="10"/>
          <w:lang w:val="es-ES_tradnl"/>
        </w:rPr>
        <w:t>M A G I S T R A D O</w:t>
      </w:r>
      <w:r w:rsidRPr="002B1600">
        <w:rPr>
          <w:rFonts w:ascii="Georgia" w:hAnsi="Georgia" w:cs="Arial"/>
          <w:bCs/>
          <w:caps/>
          <w:spacing w:val="4"/>
          <w:w w:val="150"/>
          <w:sz w:val="18"/>
          <w:szCs w:val="10"/>
          <w:lang w:val="es-ES_tradnl"/>
        </w:rPr>
        <w:tab/>
      </w:r>
      <w:r w:rsidRPr="002B1600">
        <w:rPr>
          <w:rFonts w:ascii="Georgia" w:hAnsi="Georgia" w:cs="Arial"/>
          <w:bCs/>
          <w:caps/>
          <w:spacing w:val="4"/>
          <w:w w:val="150"/>
          <w:sz w:val="18"/>
          <w:szCs w:val="10"/>
          <w:lang w:val="es-ES_tradnl"/>
        </w:rPr>
        <w:tab/>
      </w:r>
      <w:r w:rsidRPr="002B1600">
        <w:rPr>
          <w:rFonts w:ascii="Georgia" w:hAnsi="Georgia" w:cs="Arial"/>
          <w:bCs/>
          <w:caps/>
          <w:spacing w:val="4"/>
          <w:w w:val="150"/>
          <w:sz w:val="18"/>
          <w:szCs w:val="10"/>
          <w:lang w:val="es-ES_tradnl"/>
        </w:rPr>
        <w:tab/>
      </w:r>
      <w:r w:rsidRPr="002B1600">
        <w:rPr>
          <w:rFonts w:ascii="Georgia" w:hAnsi="Georgia" w:cs="Arial"/>
          <w:bCs/>
          <w:caps/>
          <w:spacing w:val="4"/>
          <w:w w:val="150"/>
          <w:sz w:val="18"/>
          <w:szCs w:val="10"/>
          <w:lang w:val="es-ES_tradnl"/>
        </w:rPr>
        <w:tab/>
        <w:t xml:space="preserve">M A G I S T R A D </w:t>
      </w:r>
      <w:bookmarkStart w:id="1" w:name="_GoBack"/>
      <w:bookmarkEnd w:id="1"/>
      <w:r w:rsidRPr="002B1600">
        <w:rPr>
          <w:rFonts w:ascii="Georgia" w:hAnsi="Georgia" w:cs="Arial"/>
          <w:bCs/>
          <w:caps/>
          <w:spacing w:val="4"/>
          <w:w w:val="150"/>
          <w:sz w:val="18"/>
          <w:szCs w:val="10"/>
          <w:lang w:val="es-ES_tradnl"/>
        </w:rPr>
        <w:t>O</w:t>
      </w:r>
      <w:bookmarkEnd w:id="0"/>
    </w:p>
    <w:sectPr w:rsidR="003A4089" w:rsidRPr="002B1600" w:rsidSect="00385C0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7EAB60" w16cex:dateUtc="2022-05-18T15:51:17.463Z"/>
  <w16cex:commentExtensible w16cex:durableId="266550B9" w16cex:dateUtc="2022-05-18T15:53:13.661Z"/>
  <w16cex:commentExtensible w16cex:durableId="1BED5376" w16cex:dateUtc="2022-05-18T15:54:27.88Z"/>
  <w16cex:commentExtensible w16cex:durableId="3085F5B9" w16cex:dateUtc="2022-05-18T15:55:26.326Z"/>
  <w16cex:commentExtensible w16cex:durableId="2A12A663" w16cex:dateUtc="2022-05-18T15:56:50.83Z"/>
  <w16cex:commentExtensible w16cex:durableId="19AAB2D6" w16cex:dateUtc="2022-05-18T15:57:28.924Z"/>
  <w16cex:commentExtensible w16cex:durableId="3E70C4D1" w16cex:dateUtc="2022-05-18T15:57:46.888Z"/>
  <w16cex:commentExtensible w16cex:durableId="2AC73611" w16cex:dateUtc="2022-05-18T19:09:49.35Z"/>
  <w16cex:commentExtensible w16cex:durableId="03C11685" w16cex:dateUtc="2022-12-05T15:54:23.552Z"/>
  <w16cex:commentExtensible w16cex:durableId="5559D682" w16cex:dateUtc="2022-12-06T16:09:52.3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666C" w14:textId="77777777" w:rsidR="00875B9C" w:rsidRDefault="00875B9C" w:rsidP="0005223F">
      <w:r>
        <w:separator/>
      </w:r>
    </w:p>
  </w:endnote>
  <w:endnote w:type="continuationSeparator" w:id="0">
    <w:p w14:paraId="2F215231" w14:textId="77777777" w:rsidR="00875B9C" w:rsidRDefault="00875B9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AFBC" w14:textId="77777777" w:rsidR="003274BF" w:rsidRPr="009632D7" w:rsidRDefault="003274BF" w:rsidP="009632D7">
    <w:pPr>
      <w:pStyle w:val="Piedepgina"/>
      <w:pBdr>
        <w:bottom w:val="single" w:sz="12" w:space="1" w:color="auto"/>
      </w:pBdr>
      <w:jc w:val="right"/>
      <w:rPr>
        <w:rFonts w:ascii="Georgia" w:hAnsi="Georgia" w:cs="Arial"/>
        <w:spacing w:val="20"/>
        <w:w w:val="200"/>
        <w:sz w:val="12"/>
        <w:szCs w:val="12"/>
        <w:lang w:val="es-CO"/>
      </w:rPr>
    </w:pPr>
  </w:p>
  <w:p w14:paraId="04CC733A" w14:textId="77777777" w:rsidR="003274BF" w:rsidRPr="009632D7" w:rsidRDefault="003274BF" w:rsidP="009632D7">
    <w:pPr>
      <w:pStyle w:val="Piedepgina"/>
      <w:jc w:val="right"/>
      <w:rPr>
        <w:rFonts w:ascii="Georgia" w:hAnsi="Georgia" w:cs="Arial"/>
        <w:spacing w:val="20"/>
        <w:w w:val="200"/>
        <w:sz w:val="12"/>
        <w:szCs w:val="12"/>
        <w:lang w:val="es-CO"/>
      </w:rPr>
    </w:pPr>
  </w:p>
  <w:p w14:paraId="326D26D4" w14:textId="77777777" w:rsidR="003E18D8" w:rsidRPr="009632D7" w:rsidRDefault="003E18D8" w:rsidP="009632D7">
    <w:pPr>
      <w:pStyle w:val="Piedepgina"/>
      <w:jc w:val="right"/>
      <w:rPr>
        <w:rFonts w:ascii="Georgia" w:hAnsi="Georgia" w:cs="Arial"/>
        <w:spacing w:val="20"/>
        <w:w w:val="200"/>
        <w:sz w:val="12"/>
        <w:szCs w:val="12"/>
        <w:lang w:val="es-CO"/>
      </w:rPr>
    </w:pPr>
    <w:r w:rsidRPr="009632D7">
      <w:rPr>
        <w:rFonts w:ascii="Georgia" w:hAnsi="Georgia" w:cs="Arial"/>
        <w:spacing w:val="20"/>
        <w:w w:val="200"/>
        <w:sz w:val="12"/>
        <w:szCs w:val="12"/>
        <w:lang w:val="es-CO"/>
      </w:rPr>
      <w:t xml:space="preserve">TRIBUNAL SUPERIOR </w:t>
    </w:r>
    <w:r w:rsidR="00E82920" w:rsidRPr="009632D7">
      <w:rPr>
        <w:rFonts w:ascii="Georgia" w:hAnsi="Georgia" w:cs="Arial"/>
        <w:spacing w:val="20"/>
        <w:w w:val="200"/>
        <w:sz w:val="12"/>
        <w:szCs w:val="12"/>
        <w:lang w:val="es-CO"/>
      </w:rPr>
      <w:t xml:space="preserve">DE </w:t>
    </w:r>
    <w:r w:rsidR="003274BF" w:rsidRPr="009632D7">
      <w:rPr>
        <w:rFonts w:ascii="Georgia" w:hAnsi="Georgia" w:cs="Arial"/>
        <w:spacing w:val="20"/>
        <w:w w:val="200"/>
        <w:sz w:val="12"/>
        <w:szCs w:val="12"/>
        <w:lang w:val="es-CO"/>
      </w:rPr>
      <w:t>PEREIRA</w:t>
    </w:r>
  </w:p>
  <w:p w14:paraId="20776AAD" w14:textId="77777777" w:rsidR="00B6233A" w:rsidRPr="009632D7" w:rsidRDefault="003E18D8" w:rsidP="009632D7">
    <w:pPr>
      <w:pStyle w:val="Piedepgina"/>
      <w:jc w:val="right"/>
      <w:rPr>
        <w:rFonts w:ascii="Georgia" w:hAnsi="Georgia"/>
        <w:sz w:val="12"/>
        <w:szCs w:val="12"/>
        <w:lang w:val="es-ES"/>
      </w:rPr>
    </w:pPr>
    <w:r w:rsidRPr="009632D7">
      <w:rPr>
        <w:rFonts w:ascii="Georgia" w:hAnsi="Georgia" w:cs="Arial"/>
        <w:spacing w:val="20"/>
        <w:w w:val="200"/>
        <w:sz w:val="12"/>
        <w:szCs w:val="12"/>
        <w:lang w:val="es-ES"/>
      </w:rPr>
      <w:t>M</w:t>
    </w:r>
    <w:r w:rsidR="000E7023" w:rsidRPr="009632D7">
      <w:rPr>
        <w:rFonts w:ascii="Georgia" w:hAnsi="Georgia" w:cs="Arial"/>
        <w:spacing w:val="20"/>
        <w:w w:val="200"/>
        <w:sz w:val="12"/>
        <w:szCs w:val="12"/>
        <w:lang w:val="es-ES"/>
      </w:rPr>
      <w:t>S</w:t>
    </w:r>
    <w:r w:rsidRPr="009632D7">
      <w:rPr>
        <w:rFonts w:ascii="Georgia" w:hAnsi="Georgia" w:cs="Arial"/>
        <w:spacing w:val="20"/>
        <w:w w:val="200"/>
        <w:sz w:val="12"/>
        <w:szCs w:val="12"/>
        <w:lang w:val="es-ES"/>
      </w:rPr>
      <w:t xml:space="preserve">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C845" w14:textId="77777777" w:rsidR="00875B9C" w:rsidRDefault="00875B9C" w:rsidP="0005223F">
      <w:r>
        <w:separator/>
      </w:r>
    </w:p>
  </w:footnote>
  <w:footnote w:type="continuationSeparator" w:id="0">
    <w:p w14:paraId="76E9038C" w14:textId="77777777" w:rsidR="00875B9C" w:rsidRDefault="00875B9C" w:rsidP="0005223F">
      <w:r>
        <w:continuationSeparator/>
      </w:r>
    </w:p>
  </w:footnote>
  <w:footnote w:id="1">
    <w:p w14:paraId="05523620" w14:textId="16FEB016" w:rsidR="00276D7C" w:rsidRPr="001F13F3" w:rsidRDefault="00276D7C" w:rsidP="009632D7">
      <w:pPr>
        <w:pStyle w:val="Textonotapie"/>
        <w:jc w:val="both"/>
        <w:rPr>
          <w:rFonts w:ascii="Century" w:hAnsi="Century" w:cs="Times New Roman"/>
          <w:szCs w:val="22"/>
          <w:lang w:val="es-ES"/>
        </w:rPr>
      </w:pPr>
      <w:r w:rsidRPr="001F13F3">
        <w:rPr>
          <w:rStyle w:val="Refdenotaalpie"/>
          <w:rFonts w:ascii="Century" w:hAnsi="Century"/>
          <w:szCs w:val="22"/>
        </w:rPr>
        <w:footnoteRef/>
      </w:r>
      <w:r w:rsidRPr="001F13F3">
        <w:rPr>
          <w:rFonts w:ascii="Century" w:hAnsi="Century"/>
          <w:szCs w:val="22"/>
        </w:rPr>
        <w:t xml:space="preserve"> </w:t>
      </w:r>
      <w:r w:rsidRPr="001F13F3">
        <w:rPr>
          <w:rFonts w:ascii="Century" w:hAnsi="Century"/>
          <w:szCs w:val="22"/>
          <w:lang w:val="es-CO"/>
        </w:rPr>
        <w:t xml:space="preserve">RAMÍREZ G., José F. Legitimación del cónyuge sobreviviente y de los herederos con ocasión de los contratos de seguros de vida grupo deudores. </w:t>
      </w:r>
      <w:r w:rsidRPr="001F13F3">
        <w:rPr>
          <w:rFonts w:ascii="Century" w:hAnsi="Century"/>
          <w:szCs w:val="22"/>
          <w:u w:val="single"/>
          <w:lang w:val="es-CO"/>
        </w:rPr>
        <w:t>En:</w:t>
      </w:r>
      <w:r w:rsidRPr="001F13F3">
        <w:rPr>
          <w:rFonts w:ascii="Century" w:hAnsi="Century"/>
          <w:szCs w:val="22"/>
          <w:lang w:val="es-CO"/>
        </w:rPr>
        <w:t xml:space="preserve"> Revista Ibero-latinoamericana de seguro, Universidad Javeriana, vol.25, No.45, Colombia [En línea]. 2016 [Visitado el 2020-02-26]. Disponible en internet: Disponible en: </w:t>
      </w:r>
      <w:r w:rsidRPr="001F13F3">
        <w:rPr>
          <w:rFonts w:ascii="Century" w:hAnsi="Century"/>
          <w:szCs w:val="22"/>
          <w:shd w:val="clear" w:color="auto" w:fill="FFFFFF"/>
        </w:rPr>
        <w:t>revistas.</w:t>
      </w:r>
      <w:r w:rsidRPr="001F13F3">
        <w:rPr>
          <w:rFonts w:ascii="Century" w:hAnsi="Century"/>
          <w:bCs/>
          <w:szCs w:val="22"/>
          <w:shd w:val="clear" w:color="auto" w:fill="FFFFFF"/>
        </w:rPr>
        <w:t>javeriana</w:t>
      </w:r>
      <w:r w:rsidRPr="001F13F3">
        <w:rPr>
          <w:rFonts w:ascii="Century" w:hAnsi="Century"/>
          <w:szCs w:val="22"/>
          <w:shd w:val="clear" w:color="auto" w:fill="FFFFFF"/>
        </w:rPr>
        <w:t>.edu.co/</w:t>
      </w:r>
      <w:proofErr w:type="spellStart"/>
      <w:r w:rsidRPr="001F13F3">
        <w:rPr>
          <w:rFonts w:ascii="Century" w:hAnsi="Century"/>
          <w:szCs w:val="22"/>
          <w:shd w:val="clear" w:color="auto" w:fill="FFFFFF"/>
        </w:rPr>
        <w:t>index.php</w:t>
      </w:r>
      <w:proofErr w:type="spellEnd"/>
      <w:r w:rsidRPr="001F13F3">
        <w:rPr>
          <w:rFonts w:ascii="Century" w:hAnsi="Century"/>
          <w:szCs w:val="22"/>
          <w:shd w:val="clear" w:color="auto" w:fill="FFFFFF"/>
        </w:rPr>
        <w:t>/</w:t>
      </w:r>
      <w:proofErr w:type="spellStart"/>
      <w:r w:rsidRPr="001F13F3">
        <w:rPr>
          <w:rFonts w:ascii="Century" w:hAnsi="Century"/>
          <w:szCs w:val="22"/>
          <w:shd w:val="clear" w:color="auto" w:fill="FFFFFF"/>
        </w:rPr>
        <w:t>ibero</w:t>
      </w:r>
      <w:r w:rsidRPr="001F13F3">
        <w:rPr>
          <w:rFonts w:ascii="Century" w:hAnsi="Century"/>
          <w:bCs/>
          <w:szCs w:val="22"/>
          <w:shd w:val="clear" w:color="auto" w:fill="FFFFFF"/>
        </w:rPr>
        <w:t>seguros</w:t>
      </w:r>
      <w:proofErr w:type="spellEnd"/>
      <w:r w:rsidRPr="001F13F3">
        <w:rPr>
          <w:rFonts w:ascii="Century" w:hAnsi="Century"/>
          <w:szCs w:val="22"/>
          <w:shd w:val="clear" w:color="auto" w:fill="FFFFFF"/>
        </w:rPr>
        <w:t>/</w:t>
      </w:r>
      <w:r w:rsidR="009632D7">
        <w:rPr>
          <w:rFonts w:ascii="Century" w:hAnsi="Century"/>
          <w:szCs w:val="22"/>
          <w:shd w:val="clear" w:color="auto" w:fill="FFFFFF"/>
        </w:rPr>
        <w:t xml:space="preserve"> </w:t>
      </w:r>
      <w:r w:rsidRPr="001F13F3">
        <w:rPr>
          <w:rFonts w:ascii="Century" w:hAnsi="Century"/>
          <w:szCs w:val="22"/>
          <w:shd w:val="clear" w:color="auto" w:fill="FFFFFF"/>
        </w:rPr>
        <w:t>article/</w:t>
      </w:r>
      <w:proofErr w:type="spellStart"/>
      <w:r w:rsidRPr="001F13F3">
        <w:rPr>
          <w:rFonts w:ascii="Century" w:hAnsi="Century"/>
          <w:szCs w:val="22"/>
          <w:shd w:val="clear" w:color="auto" w:fill="FFFFFF"/>
        </w:rPr>
        <w:t>viewFile</w:t>
      </w:r>
      <w:proofErr w:type="spellEnd"/>
      <w:r w:rsidRPr="001F13F3">
        <w:rPr>
          <w:rFonts w:ascii="Century" w:hAnsi="Century"/>
          <w:szCs w:val="22"/>
          <w:shd w:val="clear" w:color="auto" w:fill="FFFFFF"/>
        </w:rPr>
        <w:t>/.../13361</w:t>
      </w:r>
    </w:p>
  </w:footnote>
  <w:footnote w:id="2">
    <w:p w14:paraId="3DF319E1" w14:textId="77777777" w:rsidR="00276D7C" w:rsidRPr="001F13F3" w:rsidRDefault="00276D7C" w:rsidP="009632D7">
      <w:pPr>
        <w:pStyle w:val="Textonotapie"/>
        <w:jc w:val="both"/>
        <w:rPr>
          <w:rFonts w:ascii="Century" w:hAnsi="Century"/>
          <w:szCs w:val="22"/>
        </w:rPr>
      </w:pPr>
      <w:r w:rsidRPr="001F13F3">
        <w:rPr>
          <w:rStyle w:val="Refdenotaalpie"/>
          <w:rFonts w:ascii="Century" w:hAnsi="Century"/>
          <w:szCs w:val="22"/>
        </w:rPr>
        <w:footnoteRef/>
      </w:r>
      <w:r w:rsidRPr="001F13F3">
        <w:rPr>
          <w:rFonts w:ascii="Century" w:hAnsi="Century"/>
          <w:szCs w:val="22"/>
        </w:rPr>
        <w:t xml:space="preserve"> </w:t>
      </w:r>
      <w:r w:rsidRPr="001F13F3">
        <w:rPr>
          <w:rFonts w:ascii="Century" w:hAnsi="Century"/>
          <w:szCs w:val="22"/>
          <w:lang w:val="es-CO"/>
        </w:rPr>
        <w:t>DEVIS E., Hernando. El proceso civil, parte general, tomo III, volumen I, 7ª edición, Bogotá DC, Diké, 1990, p.266.</w:t>
      </w:r>
    </w:p>
  </w:footnote>
  <w:footnote w:id="3">
    <w:p w14:paraId="3234A5AE" w14:textId="77777777" w:rsidR="00276D7C" w:rsidRPr="001F13F3" w:rsidRDefault="00276D7C" w:rsidP="009632D7">
      <w:pPr>
        <w:pStyle w:val="Textonotapie"/>
        <w:jc w:val="both"/>
        <w:rPr>
          <w:rFonts w:ascii="Century" w:hAnsi="Century"/>
          <w:szCs w:val="22"/>
        </w:rPr>
      </w:pPr>
      <w:r w:rsidRPr="001F13F3">
        <w:rPr>
          <w:rStyle w:val="Refdenotaalpie"/>
          <w:rFonts w:ascii="Century" w:hAnsi="Century"/>
          <w:szCs w:val="22"/>
        </w:rPr>
        <w:footnoteRef/>
      </w:r>
      <w:r w:rsidRPr="001F13F3">
        <w:rPr>
          <w:rFonts w:ascii="Century" w:hAnsi="Century"/>
          <w:szCs w:val="22"/>
        </w:rPr>
        <w:t xml:space="preserve"> </w:t>
      </w:r>
      <w:r w:rsidRPr="001F13F3">
        <w:rPr>
          <w:rFonts w:ascii="Century" w:hAnsi="Century"/>
          <w:szCs w:val="22"/>
          <w:lang w:val="es-CO"/>
        </w:rPr>
        <w:t>RAMÍREZ A., Carlos.  Derecho procesal, teoría de la acción, legitimación, pretensión procesal y acumulaciones, ediciones Librería del Profesional, Bogotá DC, 2001, p.208-229.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0D1C" w14:textId="77777777" w:rsidR="00B6233A" w:rsidRPr="009632D7" w:rsidRDefault="00313A77">
    <w:pPr>
      <w:pStyle w:val="Encabezado"/>
      <w:jc w:val="right"/>
      <w:rPr>
        <w:rFonts w:ascii="Georgia" w:hAnsi="Georgia" w:cs="Cambria"/>
        <w:i/>
        <w:iCs/>
        <w:szCs w:val="18"/>
      </w:rPr>
    </w:pPr>
    <w:r w:rsidRPr="009632D7">
      <w:rPr>
        <w:rFonts w:ascii="Georgia" w:hAnsi="Georgia" w:cs="Cambria"/>
        <w:i/>
        <w:iCs/>
        <w:szCs w:val="18"/>
      </w:rPr>
      <w:fldChar w:fldCharType="begin"/>
    </w:r>
    <w:r w:rsidRPr="009632D7">
      <w:rPr>
        <w:rFonts w:ascii="Georgia" w:hAnsi="Georgia" w:cs="Cambria"/>
        <w:i/>
        <w:iCs/>
        <w:szCs w:val="18"/>
      </w:rPr>
      <w:instrText>PAGE   \* MERGEFORMAT</w:instrText>
    </w:r>
    <w:r w:rsidRPr="009632D7">
      <w:rPr>
        <w:rFonts w:ascii="Georgia" w:hAnsi="Georgia" w:cs="Cambria"/>
        <w:i/>
        <w:iCs/>
        <w:szCs w:val="18"/>
      </w:rPr>
      <w:fldChar w:fldCharType="separate"/>
    </w:r>
    <w:r w:rsidR="008D4259" w:rsidRPr="009632D7">
      <w:rPr>
        <w:rFonts w:ascii="Georgia" w:hAnsi="Georgia" w:cs="Cambria"/>
        <w:i/>
        <w:iCs/>
        <w:noProof/>
        <w:szCs w:val="18"/>
        <w:lang w:val="es-ES"/>
      </w:rPr>
      <w:t>1</w:t>
    </w:r>
    <w:r w:rsidRPr="009632D7">
      <w:rPr>
        <w:rFonts w:ascii="Georgia" w:hAnsi="Georgia" w:cs="Cambria"/>
        <w:i/>
        <w:iCs/>
        <w:szCs w:val="18"/>
      </w:rPr>
      <w:fldChar w:fldCharType="end"/>
    </w:r>
  </w:p>
  <w:p w14:paraId="6456C768" w14:textId="266DBC9E" w:rsidR="00B6233A" w:rsidRPr="009632D7" w:rsidRDefault="00313A77">
    <w:pPr>
      <w:pStyle w:val="Encabezado"/>
      <w:rPr>
        <w:rFonts w:ascii="Georgia" w:hAnsi="Georgia"/>
        <w:szCs w:val="18"/>
        <w:lang w:val="es-CO"/>
      </w:rPr>
    </w:pPr>
    <w:r w:rsidRPr="009632D7">
      <w:rPr>
        <w:rFonts w:ascii="Georgia" w:hAnsi="Georgia" w:cs="Calibri"/>
        <w:i/>
        <w:iCs/>
        <w:szCs w:val="18"/>
        <w:lang w:val="es-CO"/>
      </w:rPr>
      <w:t>EXPEDIENTE No.</w:t>
    </w:r>
    <w:r w:rsidR="009632D7" w:rsidRPr="009632D7">
      <w:rPr>
        <w:rFonts w:ascii="Georgia" w:hAnsi="Georgia" w:cs="Calibri"/>
        <w:i/>
        <w:iCs/>
        <w:szCs w:val="18"/>
        <w:lang w:val="es-CO"/>
      </w:rPr>
      <w:t xml:space="preserve"> </w:t>
    </w:r>
    <w:r w:rsidR="004339D5" w:rsidRPr="009632D7">
      <w:rPr>
        <w:rFonts w:ascii="Georgia" w:hAnsi="Georgia" w:cs="Calibri"/>
        <w:i/>
        <w:iCs/>
        <w:szCs w:val="18"/>
        <w:lang w:val="es-CO"/>
      </w:rPr>
      <w:t>201</w:t>
    </w:r>
    <w:r w:rsidR="0049617B" w:rsidRPr="009632D7">
      <w:rPr>
        <w:rFonts w:ascii="Georgia" w:hAnsi="Georgia" w:cs="Calibri"/>
        <w:i/>
        <w:iCs/>
        <w:szCs w:val="18"/>
        <w:lang w:val="es-CO"/>
      </w:rPr>
      <w:t>4</w:t>
    </w:r>
    <w:r w:rsidR="004339D5" w:rsidRPr="009632D7">
      <w:rPr>
        <w:rFonts w:ascii="Georgia" w:hAnsi="Georgia" w:cs="Calibri"/>
        <w:i/>
        <w:iCs/>
        <w:szCs w:val="18"/>
        <w:lang w:val="es-CO"/>
      </w:rPr>
      <w:t>-00</w:t>
    </w:r>
    <w:r w:rsidR="0049617B" w:rsidRPr="009632D7">
      <w:rPr>
        <w:rFonts w:ascii="Georgia" w:hAnsi="Georgia" w:cs="Calibri"/>
        <w:i/>
        <w:iCs/>
        <w:szCs w:val="18"/>
        <w:lang w:val="es-CO"/>
      </w:rPr>
      <w:t>081</w:t>
    </w:r>
    <w:r w:rsidR="004339D5" w:rsidRPr="009632D7">
      <w:rPr>
        <w:rFonts w:ascii="Georgia" w:hAnsi="Georgia" w:cs="Calibri"/>
        <w:i/>
        <w:iCs/>
        <w:szCs w:val="18"/>
        <w:lang w:val="es-CO"/>
      </w:rPr>
      <w:t>-01</w:t>
    </w:r>
  </w:p>
</w:hdr>
</file>

<file path=word/intelligence.xml><?xml version="1.0" encoding="utf-8"?>
<int:Intelligence xmlns:int="http://schemas.microsoft.com/office/intelligence/2019/intelligence">
  <int:IntelligenceSettings/>
  <int:Manifest>
    <int:WordHash hashCode="K8RmfbGBJefp/j" id="3sWmzyVL"/>
  </int:Manifest>
  <int:Observations>
    <int:Content id="3sWmzyV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C2F4C02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val="0"/>
        <w:iCs/>
        <w:color w:val="3333FF"/>
        <w:sz w:val="28"/>
        <w:szCs w:val="22"/>
      </w:rPr>
    </w:lvl>
    <w:lvl w:ilvl="2">
      <w:start w:val="1"/>
      <w:numFmt w:val="decimal"/>
      <w:lvlText w:val="%1.%2.%3."/>
      <w:lvlJc w:val="left"/>
      <w:pPr>
        <w:ind w:left="720" w:hanging="720"/>
      </w:pPr>
      <w:rPr>
        <w:rFonts w:cs="Times New Roman"/>
        <w:color w:val="3333FF"/>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 w15:restartNumberingAfterBreak="0">
    <w:nsid w:val="18006F35"/>
    <w:multiLevelType w:val="hybridMultilevel"/>
    <w:tmpl w:val="DDCEAF94"/>
    <w:lvl w:ilvl="0" w:tplc="1478912E">
      <w:start w:val="1"/>
      <w:numFmt w:val="decimal"/>
      <w:lvlText w:val="%1."/>
      <w:lvlJc w:val="left"/>
      <w:pPr>
        <w:ind w:left="720" w:hanging="360"/>
      </w:pPr>
      <w:rPr>
        <w:rFonts w:ascii="Georgia" w:hAnsi="Georgia" w:hint="default"/>
        <w:sz w:val="28"/>
        <w:szCs w:val="28"/>
      </w:rPr>
    </w:lvl>
    <w:lvl w:ilvl="1" w:tplc="D8421BA2">
      <w:start w:val="1"/>
      <w:numFmt w:val="lowerLetter"/>
      <w:lvlText w:val="%2."/>
      <w:lvlJc w:val="left"/>
      <w:pPr>
        <w:ind w:left="1440" w:hanging="360"/>
      </w:pPr>
    </w:lvl>
    <w:lvl w:ilvl="2" w:tplc="716A5912">
      <w:start w:val="1"/>
      <w:numFmt w:val="lowerRoman"/>
      <w:lvlText w:val="%3."/>
      <w:lvlJc w:val="right"/>
      <w:pPr>
        <w:ind w:left="2160" w:hanging="180"/>
      </w:pPr>
    </w:lvl>
    <w:lvl w:ilvl="3" w:tplc="60587346">
      <w:start w:val="1"/>
      <w:numFmt w:val="decimal"/>
      <w:lvlText w:val="%4."/>
      <w:lvlJc w:val="left"/>
      <w:pPr>
        <w:ind w:left="2880" w:hanging="360"/>
      </w:pPr>
      <w:rPr>
        <w:sz w:val="28"/>
        <w:szCs w:val="28"/>
      </w:rPr>
    </w:lvl>
    <w:lvl w:ilvl="4" w:tplc="105CDD3E">
      <w:start w:val="1"/>
      <w:numFmt w:val="lowerLetter"/>
      <w:lvlText w:val="%5."/>
      <w:lvlJc w:val="left"/>
      <w:pPr>
        <w:ind w:left="3600" w:hanging="360"/>
      </w:pPr>
    </w:lvl>
    <w:lvl w:ilvl="5" w:tplc="46049150">
      <w:start w:val="1"/>
      <w:numFmt w:val="lowerRoman"/>
      <w:lvlText w:val="%6."/>
      <w:lvlJc w:val="right"/>
      <w:pPr>
        <w:ind w:left="4320" w:hanging="180"/>
      </w:pPr>
    </w:lvl>
    <w:lvl w:ilvl="6" w:tplc="1472CC30">
      <w:start w:val="1"/>
      <w:numFmt w:val="decimal"/>
      <w:lvlText w:val="%7."/>
      <w:lvlJc w:val="left"/>
      <w:pPr>
        <w:ind w:left="5040" w:hanging="360"/>
      </w:pPr>
    </w:lvl>
    <w:lvl w:ilvl="7" w:tplc="E45EAE8C">
      <w:start w:val="1"/>
      <w:numFmt w:val="lowerLetter"/>
      <w:lvlText w:val="%8."/>
      <w:lvlJc w:val="left"/>
      <w:pPr>
        <w:ind w:left="5760" w:hanging="360"/>
      </w:pPr>
    </w:lvl>
    <w:lvl w:ilvl="8" w:tplc="DDEE6F3A">
      <w:start w:val="1"/>
      <w:numFmt w:val="lowerRoman"/>
      <w:lvlText w:val="%9."/>
      <w:lvlJc w:val="right"/>
      <w:pPr>
        <w:ind w:left="6480" w:hanging="180"/>
      </w:pPr>
    </w:lvl>
  </w:abstractNum>
  <w:abstractNum w:abstractNumId="5" w15:restartNumberingAfterBreak="0">
    <w:nsid w:val="1E1F54B3"/>
    <w:multiLevelType w:val="multilevel"/>
    <w:tmpl w:val="DE505358"/>
    <w:lvl w:ilvl="0">
      <w:start w:val="1"/>
      <w:numFmt w:val="decimal"/>
      <w:lvlText w:val="%1."/>
      <w:lvlJc w:val="left"/>
      <w:pPr>
        <w:tabs>
          <w:tab w:val="num" w:pos="360"/>
        </w:tabs>
        <w:ind w:left="360" w:hanging="360"/>
      </w:pPr>
      <w:rPr>
        <w:rFonts w:cs="Times New Roman" w:hint="default"/>
        <w:b w:val="0"/>
        <w:i w:val="0"/>
        <w:iCs/>
        <w:sz w:val="28"/>
        <w:szCs w:val="28"/>
      </w:rPr>
    </w:lvl>
    <w:lvl w:ilvl="1">
      <w:start w:val="1"/>
      <w:numFmt w:val="decimal"/>
      <w:isLgl/>
      <w:lvlText w:val="%1.%2."/>
      <w:lvlJc w:val="left"/>
      <w:pPr>
        <w:ind w:left="720" w:hanging="720"/>
      </w:pPr>
      <w:rPr>
        <w:rFonts w:cs="Times New Roman" w:hint="default"/>
        <w:color w:val="3333FF"/>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9" w15:restartNumberingAfterBreak="0">
    <w:nsid w:val="67334F69"/>
    <w:multiLevelType w:val="multilevel"/>
    <w:tmpl w:val="859C460A"/>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2A0BE5"/>
        <w:sz w:val="28"/>
      </w:rPr>
    </w:lvl>
    <w:lvl w:ilvl="2">
      <w:start w:val="1"/>
      <w:numFmt w:val="decimal"/>
      <w:lvlText w:val="%1.%2.%3."/>
      <w:lvlJc w:val="left"/>
      <w:pPr>
        <w:ind w:left="720" w:hanging="720"/>
      </w:pPr>
      <w:rPr>
        <w:color w:val="auto"/>
        <w:sz w:val="28"/>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6A3B2966"/>
    <w:multiLevelType w:val="multilevel"/>
    <w:tmpl w:val="D7B034C8"/>
    <w:lvl w:ilvl="0">
      <w:start w:val="5"/>
      <w:numFmt w:val="decimal"/>
      <w:lvlText w:val="%1."/>
      <w:lvlJc w:val="left"/>
      <w:pPr>
        <w:ind w:left="420" w:hanging="420"/>
      </w:pPr>
      <w:rPr>
        <w:color w:val="3333FF"/>
      </w:rPr>
    </w:lvl>
    <w:lvl w:ilvl="1">
      <w:start w:val="1"/>
      <w:numFmt w:val="decimal"/>
      <w:lvlText w:val="%1.%2."/>
      <w:lvlJc w:val="left"/>
      <w:pPr>
        <w:ind w:left="720" w:hanging="720"/>
      </w:pPr>
      <w:rPr>
        <w:color w:val="3333FF"/>
      </w:rPr>
    </w:lvl>
    <w:lvl w:ilvl="2">
      <w:start w:val="1"/>
      <w:numFmt w:val="decimal"/>
      <w:lvlText w:val="%1.%2.%3."/>
      <w:lvlJc w:val="left"/>
      <w:pPr>
        <w:ind w:left="1080" w:hanging="1080"/>
      </w:pPr>
      <w:rPr>
        <w:color w:val="3333FF"/>
      </w:rPr>
    </w:lvl>
    <w:lvl w:ilvl="3">
      <w:start w:val="1"/>
      <w:numFmt w:val="decimal"/>
      <w:lvlText w:val="%1.%2.%3.%4."/>
      <w:lvlJc w:val="left"/>
      <w:pPr>
        <w:ind w:left="1080" w:hanging="1080"/>
      </w:pPr>
      <w:rPr>
        <w:color w:val="3333FF"/>
      </w:rPr>
    </w:lvl>
    <w:lvl w:ilvl="4">
      <w:start w:val="1"/>
      <w:numFmt w:val="decimal"/>
      <w:lvlText w:val="%1.%2.%3.%4.%5."/>
      <w:lvlJc w:val="left"/>
      <w:pPr>
        <w:ind w:left="1440" w:hanging="1440"/>
      </w:pPr>
      <w:rPr>
        <w:color w:val="3333FF"/>
      </w:rPr>
    </w:lvl>
    <w:lvl w:ilvl="5">
      <w:start w:val="1"/>
      <w:numFmt w:val="decimal"/>
      <w:lvlText w:val="%1.%2.%3.%4.%5.%6."/>
      <w:lvlJc w:val="left"/>
      <w:pPr>
        <w:ind w:left="1800" w:hanging="1800"/>
      </w:pPr>
      <w:rPr>
        <w:color w:val="3333FF"/>
      </w:rPr>
    </w:lvl>
    <w:lvl w:ilvl="6">
      <w:start w:val="1"/>
      <w:numFmt w:val="decimal"/>
      <w:lvlText w:val="%1.%2.%3.%4.%5.%6.%7."/>
      <w:lvlJc w:val="left"/>
      <w:pPr>
        <w:ind w:left="1800" w:hanging="1800"/>
      </w:pPr>
      <w:rPr>
        <w:color w:val="3333FF"/>
      </w:rPr>
    </w:lvl>
    <w:lvl w:ilvl="7">
      <w:start w:val="1"/>
      <w:numFmt w:val="decimal"/>
      <w:lvlText w:val="%1.%2.%3.%4.%5.%6.%7.%8."/>
      <w:lvlJc w:val="left"/>
      <w:pPr>
        <w:ind w:left="2160" w:hanging="2160"/>
      </w:pPr>
      <w:rPr>
        <w:color w:val="3333FF"/>
      </w:rPr>
    </w:lvl>
    <w:lvl w:ilvl="8">
      <w:start w:val="1"/>
      <w:numFmt w:val="decimal"/>
      <w:lvlText w:val="%1.%2.%3.%4.%5.%6.%7.%8.%9."/>
      <w:lvlJc w:val="left"/>
      <w:pPr>
        <w:ind w:left="2520" w:hanging="2520"/>
      </w:pPr>
      <w:rPr>
        <w:color w:val="3333FF"/>
      </w:rPr>
    </w:lvl>
  </w:abstractNum>
  <w:abstractNum w:abstractNumId="11" w15:restartNumberingAfterBreak="0">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6FE85E4E"/>
    <w:multiLevelType w:val="hybridMultilevel"/>
    <w:tmpl w:val="AAC82A42"/>
    <w:lvl w:ilvl="0" w:tplc="986AA18A">
      <w:start w:val="1"/>
      <w:numFmt w:val="decimal"/>
      <w:lvlText w:val="%1."/>
      <w:lvlJc w:val="left"/>
      <w:pPr>
        <w:tabs>
          <w:tab w:val="num" w:pos="360"/>
        </w:tabs>
        <w:ind w:left="360" w:hanging="360"/>
      </w:pPr>
      <w:rPr>
        <w:rFonts w:ascii="Georgia" w:hAnsi="Georgia" w:cs="Arial" w:hint="default"/>
        <w:sz w:val="24"/>
        <w:szCs w:val="24"/>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3" w15:restartNumberingAfterBreak="0">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rPr>
    </w:lvl>
    <w:lvl w:ilvl="1" w:tplc="170C6E38">
      <w:numFmt w:val="none"/>
      <w:lvlText w:val=""/>
      <w:lvlJc w:val="left"/>
      <w:pPr>
        <w:tabs>
          <w:tab w:val="num" w:pos="360"/>
        </w:tabs>
        <w:ind w:left="0" w:firstLine="0"/>
      </w:pPr>
      <w:rPr>
        <w:rFonts w:cs="Times New Roman"/>
      </w:rPr>
    </w:lvl>
    <w:lvl w:ilvl="2" w:tplc="BAE0CE56">
      <w:numFmt w:val="none"/>
      <w:lvlText w:val=""/>
      <w:lvlJc w:val="left"/>
      <w:pPr>
        <w:tabs>
          <w:tab w:val="num" w:pos="360"/>
        </w:tabs>
        <w:ind w:left="0" w:firstLine="0"/>
      </w:pPr>
      <w:rPr>
        <w:rFonts w:cs="Times New Roman"/>
      </w:rPr>
    </w:lvl>
    <w:lvl w:ilvl="3" w:tplc="572C9FE0">
      <w:numFmt w:val="none"/>
      <w:lvlText w:val=""/>
      <w:lvlJc w:val="left"/>
      <w:pPr>
        <w:tabs>
          <w:tab w:val="num" w:pos="360"/>
        </w:tabs>
        <w:ind w:left="0" w:firstLine="0"/>
      </w:pPr>
      <w:rPr>
        <w:rFonts w:cs="Times New Roman"/>
      </w:rPr>
    </w:lvl>
    <w:lvl w:ilvl="4" w:tplc="CFB6110C">
      <w:numFmt w:val="none"/>
      <w:lvlText w:val=""/>
      <w:lvlJc w:val="left"/>
      <w:pPr>
        <w:tabs>
          <w:tab w:val="num" w:pos="360"/>
        </w:tabs>
        <w:ind w:left="0" w:firstLine="0"/>
      </w:pPr>
      <w:rPr>
        <w:rFonts w:cs="Times New Roman"/>
      </w:rPr>
    </w:lvl>
    <w:lvl w:ilvl="5" w:tplc="4D82C8E6">
      <w:numFmt w:val="none"/>
      <w:lvlText w:val=""/>
      <w:lvlJc w:val="left"/>
      <w:pPr>
        <w:tabs>
          <w:tab w:val="num" w:pos="360"/>
        </w:tabs>
        <w:ind w:left="0" w:firstLine="0"/>
      </w:pPr>
      <w:rPr>
        <w:rFonts w:cs="Times New Roman"/>
      </w:rPr>
    </w:lvl>
    <w:lvl w:ilvl="6" w:tplc="B554C860">
      <w:numFmt w:val="none"/>
      <w:lvlText w:val=""/>
      <w:lvlJc w:val="left"/>
      <w:pPr>
        <w:tabs>
          <w:tab w:val="num" w:pos="360"/>
        </w:tabs>
        <w:ind w:left="0" w:firstLine="0"/>
      </w:pPr>
      <w:rPr>
        <w:rFonts w:cs="Times New Roman"/>
      </w:rPr>
    </w:lvl>
    <w:lvl w:ilvl="7" w:tplc="8DDE2A74">
      <w:numFmt w:val="none"/>
      <w:lvlText w:val=""/>
      <w:lvlJc w:val="left"/>
      <w:pPr>
        <w:tabs>
          <w:tab w:val="num" w:pos="360"/>
        </w:tabs>
        <w:ind w:left="0" w:firstLine="0"/>
      </w:pPr>
      <w:rPr>
        <w:rFonts w:cs="Times New Roman"/>
      </w:rPr>
    </w:lvl>
    <w:lvl w:ilvl="8" w:tplc="0FB01D32">
      <w:numFmt w:val="none"/>
      <w:lvlText w:val=""/>
      <w:lvlJc w:val="left"/>
      <w:pPr>
        <w:tabs>
          <w:tab w:val="num" w:pos="360"/>
        </w:tabs>
        <w:ind w:left="0" w:firstLine="0"/>
      </w:pPr>
      <w:rPr>
        <w:rFonts w:cs="Times New Roman"/>
      </w:rPr>
    </w:lvl>
  </w:abstractNum>
  <w:abstractNum w:abstractNumId="15" w15:restartNumberingAfterBreak="0">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7E9F5FEC"/>
    <w:multiLevelType w:val="multilevel"/>
    <w:tmpl w:val="DE505358"/>
    <w:lvl w:ilvl="0">
      <w:start w:val="1"/>
      <w:numFmt w:val="decimal"/>
      <w:lvlText w:val="%1."/>
      <w:lvlJc w:val="left"/>
      <w:pPr>
        <w:tabs>
          <w:tab w:val="num" w:pos="360"/>
        </w:tabs>
        <w:ind w:left="360" w:hanging="360"/>
      </w:pPr>
      <w:rPr>
        <w:rFonts w:cs="Times New Roman" w:hint="default"/>
        <w:b w:val="0"/>
        <w:i w:val="0"/>
        <w:iCs/>
        <w:sz w:val="28"/>
        <w:szCs w:val="28"/>
      </w:rPr>
    </w:lvl>
    <w:lvl w:ilvl="1">
      <w:start w:val="1"/>
      <w:numFmt w:val="decimal"/>
      <w:isLgl/>
      <w:lvlText w:val="%1.%2."/>
      <w:lvlJc w:val="left"/>
      <w:pPr>
        <w:ind w:left="720" w:hanging="720"/>
      </w:pPr>
      <w:rPr>
        <w:rFonts w:cs="Times New Roman" w:hint="default"/>
        <w:color w:val="3333FF"/>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1"/>
  </w:num>
  <w:num w:numId="2">
    <w:abstractNumId w:val="3"/>
  </w:num>
  <w:num w:numId="3">
    <w:abstractNumId w:val="16"/>
  </w:num>
  <w:num w:numId="4">
    <w:abstractNumId w:val="7"/>
  </w:num>
  <w:num w:numId="5">
    <w:abstractNumId w:val="6"/>
  </w:num>
  <w:num w:numId="6">
    <w:abstractNumId w:val="13"/>
  </w:num>
  <w:num w:numId="7">
    <w:abstractNumId w:val="15"/>
  </w:num>
  <w:num w:numId="8">
    <w:abstractNumId w:val="8"/>
  </w:num>
  <w:num w:numId="9">
    <w:abstractNumId w:val="2"/>
  </w:num>
  <w:num w:numId="10">
    <w:abstractNumId w:val="12"/>
  </w:num>
  <w:num w:numId="11">
    <w:abstractNumId w:val="4"/>
  </w:num>
  <w:num w:numId="12">
    <w:abstractNumId w:val="5"/>
  </w:num>
  <w:num w:numId="13">
    <w:abstractNumId w:val="9"/>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4B1"/>
    <w:rsid w:val="00000516"/>
    <w:rsid w:val="00002D59"/>
    <w:rsid w:val="0000344D"/>
    <w:rsid w:val="00003AFC"/>
    <w:rsid w:val="0000681E"/>
    <w:rsid w:val="00006B7D"/>
    <w:rsid w:val="000070D0"/>
    <w:rsid w:val="00010727"/>
    <w:rsid w:val="00011710"/>
    <w:rsid w:val="0001280A"/>
    <w:rsid w:val="00012D2F"/>
    <w:rsid w:val="00014B3A"/>
    <w:rsid w:val="00014DDA"/>
    <w:rsid w:val="000159DE"/>
    <w:rsid w:val="00015A5C"/>
    <w:rsid w:val="00015B9D"/>
    <w:rsid w:val="00015DD2"/>
    <w:rsid w:val="0001622B"/>
    <w:rsid w:val="00016A6D"/>
    <w:rsid w:val="00016FE9"/>
    <w:rsid w:val="00017088"/>
    <w:rsid w:val="00017A09"/>
    <w:rsid w:val="00017B61"/>
    <w:rsid w:val="00021105"/>
    <w:rsid w:val="000227C0"/>
    <w:rsid w:val="00022FAC"/>
    <w:rsid w:val="00022FFC"/>
    <w:rsid w:val="00025032"/>
    <w:rsid w:val="00025C23"/>
    <w:rsid w:val="000268BB"/>
    <w:rsid w:val="00026FF4"/>
    <w:rsid w:val="0002705E"/>
    <w:rsid w:val="000306D6"/>
    <w:rsid w:val="00030849"/>
    <w:rsid w:val="00030BF8"/>
    <w:rsid w:val="00030F14"/>
    <w:rsid w:val="000329D0"/>
    <w:rsid w:val="000333F4"/>
    <w:rsid w:val="000351E6"/>
    <w:rsid w:val="0004030E"/>
    <w:rsid w:val="00040634"/>
    <w:rsid w:val="00043703"/>
    <w:rsid w:val="00043712"/>
    <w:rsid w:val="00044007"/>
    <w:rsid w:val="00045B76"/>
    <w:rsid w:val="00050201"/>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26B"/>
    <w:rsid w:val="0006385F"/>
    <w:rsid w:val="000642C0"/>
    <w:rsid w:val="000644B5"/>
    <w:rsid w:val="000652C6"/>
    <w:rsid w:val="000654DE"/>
    <w:rsid w:val="00065BF5"/>
    <w:rsid w:val="00066C6D"/>
    <w:rsid w:val="0007047D"/>
    <w:rsid w:val="00070879"/>
    <w:rsid w:val="00070C36"/>
    <w:rsid w:val="00070D53"/>
    <w:rsid w:val="00072122"/>
    <w:rsid w:val="00072BCF"/>
    <w:rsid w:val="00072C87"/>
    <w:rsid w:val="0007325C"/>
    <w:rsid w:val="000733DC"/>
    <w:rsid w:val="000748EA"/>
    <w:rsid w:val="00074AE7"/>
    <w:rsid w:val="00074E21"/>
    <w:rsid w:val="000762A1"/>
    <w:rsid w:val="0007637B"/>
    <w:rsid w:val="000817B8"/>
    <w:rsid w:val="000823FA"/>
    <w:rsid w:val="00083FA2"/>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3BE2"/>
    <w:rsid w:val="000A4006"/>
    <w:rsid w:val="000A556D"/>
    <w:rsid w:val="000A714B"/>
    <w:rsid w:val="000B280B"/>
    <w:rsid w:val="000B29EC"/>
    <w:rsid w:val="000B2D70"/>
    <w:rsid w:val="000B422E"/>
    <w:rsid w:val="000B47F4"/>
    <w:rsid w:val="000B5740"/>
    <w:rsid w:val="000B5824"/>
    <w:rsid w:val="000B6151"/>
    <w:rsid w:val="000B63E3"/>
    <w:rsid w:val="000B7400"/>
    <w:rsid w:val="000B7674"/>
    <w:rsid w:val="000C0693"/>
    <w:rsid w:val="000C13B0"/>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424E"/>
    <w:rsid w:val="000D5CFB"/>
    <w:rsid w:val="000D7DC3"/>
    <w:rsid w:val="000E2364"/>
    <w:rsid w:val="000E236A"/>
    <w:rsid w:val="000E3316"/>
    <w:rsid w:val="000E40BC"/>
    <w:rsid w:val="000E5B05"/>
    <w:rsid w:val="000E66DF"/>
    <w:rsid w:val="000E7023"/>
    <w:rsid w:val="000E74A0"/>
    <w:rsid w:val="000F0CFC"/>
    <w:rsid w:val="000F13EE"/>
    <w:rsid w:val="000F1623"/>
    <w:rsid w:val="000F1F84"/>
    <w:rsid w:val="000F3177"/>
    <w:rsid w:val="000F520A"/>
    <w:rsid w:val="000F6102"/>
    <w:rsid w:val="000F6A15"/>
    <w:rsid w:val="000F6C4C"/>
    <w:rsid w:val="000F72BD"/>
    <w:rsid w:val="000F7F60"/>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644B"/>
    <w:rsid w:val="00117A91"/>
    <w:rsid w:val="001204ED"/>
    <w:rsid w:val="00120584"/>
    <w:rsid w:val="00120875"/>
    <w:rsid w:val="0012087F"/>
    <w:rsid w:val="00121680"/>
    <w:rsid w:val="00121A24"/>
    <w:rsid w:val="00122244"/>
    <w:rsid w:val="00122758"/>
    <w:rsid w:val="001228E8"/>
    <w:rsid w:val="00124E65"/>
    <w:rsid w:val="00125470"/>
    <w:rsid w:val="00125CEE"/>
    <w:rsid w:val="00126EE8"/>
    <w:rsid w:val="00130329"/>
    <w:rsid w:val="00130C31"/>
    <w:rsid w:val="00133324"/>
    <w:rsid w:val="00133E12"/>
    <w:rsid w:val="001362E7"/>
    <w:rsid w:val="001363E8"/>
    <w:rsid w:val="0013716C"/>
    <w:rsid w:val="00140B16"/>
    <w:rsid w:val="00141E29"/>
    <w:rsid w:val="0014293B"/>
    <w:rsid w:val="0014394E"/>
    <w:rsid w:val="00144115"/>
    <w:rsid w:val="001460A0"/>
    <w:rsid w:val="00150040"/>
    <w:rsid w:val="00150BDE"/>
    <w:rsid w:val="00152339"/>
    <w:rsid w:val="00152F66"/>
    <w:rsid w:val="001534E0"/>
    <w:rsid w:val="0015350D"/>
    <w:rsid w:val="00153597"/>
    <w:rsid w:val="001535F8"/>
    <w:rsid w:val="00153E3F"/>
    <w:rsid w:val="00153E9A"/>
    <w:rsid w:val="00154E4D"/>
    <w:rsid w:val="00155622"/>
    <w:rsid w:val="001564BA"/>
    <w:rsid w:val="00157F4F"/>
    <w:rsid w:val="0016034C"/>
    <w:rsid w:val="00162AC0"/>
    <w:rsid w:val="0016572F"/>
    <w:rsid w:val="00166C35"/>
    <w:rsid w:val="0016728B"/>
    <w:rsid w:val="00170803"/>
    <w:rsid w:val="00171667"/>
    <w:rsid w:val="00173089"/>
    <w:rsid w:val="001737DB"/>
    <w:rsid w:val="00177BBC"/>
    <w:rsid w:val="0018326F"/>
    <w:rsid w:val="001905F9"/>
    <w:rsid w:val="00191998"/>
    <w:rsid w:val="00191C00"/>
    <w:rsid w:val="001927E4"/>
    <w:rsid w:val="00193BB3"/>
    <w:rsid w:val="00195966"/>
    <w:rsid w:val="00195C1F"/>
    <w:rsid w:val="001966F0"/>
    <w:rsid w:val="001A0B82"/>
    <w:rsid w:val="001A13B2"/>
    <w:rsid w:val="001A1C48"/>
    <w:rsid w:val="001A1C78"/>
    <w:rsid w:val="001A1E3A"/>
    <w:rsid w:val="001A31B2"/>
    <w:rsid w:val="001A4CAC"/>
    <w:rsid w:val="001A5B52"/>
    <w:rsid w:val="001B0854"/>
    <w:rsid w:val="001B13F3"/>
    <w:rsid w:val="001B19BD"/>
    <w:rsid w:val="001B21CE"/>
    <w:rsid w:val="001B2E42"/>
    <w:rsid w:val="001B3001"/>
    <w:rsid w:val="001B4050"/>
    <w:rsid w:val="001B45EF"/>
    <w:rsid w:val="001B630C"/>
    <w:rsid w:val="001B65BF"/>
    <w:rsid w:val="001B6E26"/>
    <w:rsid w:val="001B70AD"/>
    <w:rsid w:val="001B7991"/>
    <w:rsid w:val="001B7FEB"/>
    <w:rsid w:val="001C0A1E"/>
    <w:rsid w:val="001C11B2"/>
    <w:rsid w:val="001C13BD"/>
    <w:rsid w:val="001C1ADD"/>
    <w:rsid w:val="001C307E"/>
    <w:rsid w:val="001C5530"/>
    <w:rsid w:val="001C79D2"/>
    <w:rsid w:val="001C7EBD"/>
    <w:rsid w:val="001D056A"/>
    <w:rsid w:val="001D0D1A"/>
    <w:rsid w:val="001D0DEA"/>
    <w:rsid w:val="001D29E8"/>
    <w:rsid w:val="001D3725"/>
    <w:rsid w:val="001D4582"/>
    <w:rsid w:val="001D46A2"/>
    <w:rsid w:val="001D4709"/>
    <w:rsid w:val="001D4BE9"/>
    <w:rsid w:val="001D4F43"/>
    <w:rsid w:val="001D6922"/>
    <w:rsid w:val="001D7D28"/>
    <w:rsid w:val="001E1BCA"/>
    <w:rsid w:val="001E4977"/>
    <w:rsid w:val="001E6103"/>
    <w:rsid w:val="001E65BF"/>
    <w:rsid w:val="001E66EC"/>
    <w:rsid w:val="001E67DA"/>
    <w:rsid w:val="001E72FA"/>
    <w:rsid w:val="001E79C1"/>
    <w:rsid w:val="001F05C1"/>
    <w:rsid w:val="001F13F3"/>
    <w:rsid w:val="001F29CE"/>
    <w:rsid w:val="001F406E"/>
    <w:rsid w:val="001F53A3"/>
    <w:rsid w:val="001F7300"/>
    <w:rsid w:val="001F7B00"/>
    <w:rsid w:val="00200A21"/>
    <w:rsid w:val="00200F32"/>
    <w:rsid w:val="00201698"/>
    <w:rsid w:val="0020216E"/>
    <w:rsid w:val="00204FD0"/>
    <w:rsid w:val="0020671D"/>
    <w:rsid w:val="00207DE0"/>
    <w:rsid w:val="002123CA"/>
    <w:rsid w:val="0021361B"/>
    <w:rsid w:val="00213796"/>
    <w:rsid w:val="00215150"/>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567B"/>
    <w:rsid w:val="00235C2F"/>
    <w:rsid w:val="002360D9"/>
    <w:rsid w:val="002370D7"/>
    <w:rsid w:val="00237255"/>
    <w:rsid w:val="00237390"/>
    <w:rsid w:val="002415F9"/>
    <w:rsid w:val="002416BA"/>
    <w:rsid w:val="00243366"/>
    <w:rsid w:val="00243885"/>
    <w:rsid w:val="002449D6"/>
    <w:rsid w:val="00244BCB"/>
    <w:rsid w:val="00247C3A"/>
    <w:rsid w:val="0025198A"/>
    <w:rsid w:val="00251C2B"/>
    <w:rsid w:val="00251F50"/>
    <w:rsid w:val="00253718"/>
    <w:rsid w:val="0025424C"/>
    <w:rsid w:val="00256A9F"/>
    <w:rsid w:val="002575CC"/>
    <w:rsid w:val="002622E2"/>
    <w:rsid w:val="00262C9F"/>
    <w:rsid w:val="0026385B"/>
    <w:rsid w:val="0026460E"/>
    <w:rsid w:val="00266D26"/>
    <w:rsid w:val="002700ED"/>
    <w:rsid w:val="00270D50"/>
    <w:rsid w:val="002715C9"/>
    <w:rsid w:val="00271C85"/>
    <w:rsid w:val="00272CA5"/>
    <w:rsid w:val="00273023"/>
    <w:rsid w:val="00273165"/>
    <w:rsid w:val="002733B6"/>
    <w:rsid w:val="00273D82"/>
    <w:rsid w:val="00275009"/>
    <w:rsid w:val="0027611B"/>
    <w:rsid w:val="00276D7C"/>
    <w:rsid w:val="002771AE"/>
    <w:rsid w:val="00280E92"/>
    <w:rsid w:val="0028134A"/>
    <w:rsid w:val="00281A3D"/>
    <w:rsid w:val="00281DEE"/>
    <w:rsid w:val="00283248"/>
    <w:rsid w:val="0028337C"/>
    <w:rsid w:val="00283B9B"/>
    <w:rsid w:val="00284129"/>
    <w:rsid w:val="002851ED"/>
    <w:rsid w:val="00286BBE"/>
    <w:rsid w:val="00287F08"/>
    <w:rsid w:val="00290652"/>
    <w:rsid w:val="00290688"/>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1600"/>
    <w:rsid w:val="002B3C7D"/>
    <w:rsid w:val="002B6A80"/>
    <w:rsid w:val="002C01DC"/>
    <w:rsid w:val="002C1BD2"/>
    <w:rsid w:val="002C1D6A"/>
    <w:rsid w:val="002C1FC2"/>
    <w:rsid w:val="002C220C"/>
    <w:rsid w:val="002C3D75"/>
    <w:rsid w:val="002C3F71"/>
    <w:rsid w:val="002C5E67"/>
    <w:rsid w:val="002C607A"/>
    <w:rsid w:val="002D07C8"/>
    <w:rsid w:val="002D085C"/>
    <w:rsid w:val="002D1E98"/>
    <w:rsid w:val="002D29DE"/>
    <w:rsid w:val="002D61D9"/>
    <w:rsid w:val="002D62B3"/>
    <w:rsid w:val="002D645D"/>
    <w:rsid w:val="002D75EA"/>
    <w:rsid w:val="002D774D"/>
    <w:rsid w:val="002E0743"/>
    <w:rsid w:val="002E1A9E"/>
    <w:rsid w:val="002E2AB7"/>
    <w:rsid w:val="002E3672"/>
    <w:rsid w:val="002E5B5B"/>
    <w:rsid w:val="002E6134"/>
    <w:rsid w:val="002F047F"/>
    <w:rsid w:val="002F07FD"/>
    <w:rsid w:val="002F29AD"/>
    <w:rsid w:val="002F4134"/>
    <w:rsid w:val="003000D1"/>
    <w:rsid w:val="003006FE"/>
    <w:rsid w:val="003014D7"/>
    <w:rsid w:val="0030221B"/>
    <w:rsid w:val="00302E1F"/>
    <w:rsid w:val="00303C2F"/>
    <w:rsid w:val="0030581B"/>
    <w:rsid w:val="00305B4F"/>
    <w:rsid w:val="00311C55"/>
    <w:rsid w:val="00312A7F"/>
    <w:rsid w:val="00312AF2"/>
    <w:rsid w:val="00312CAF"/>
    <w:rsid w:val="00312F2B"/>
    <w:rsid w:val="00313463"/>
    <w:rsid w:val="00313A77"/>
    <w:rsid w:val="00313D0D"/>
    <w:rsid w:val="00313E8A"/>
    <w:rsid w:val="003150BA"/>
    <w:rsid w:val="00316319"/>
    <w:rsid w:val="0032033E"/>
    <w:rsid w:val="00321D23"/>
    <w:rsid w:val="00323E24"/>
    <w:rsid w:val="0032706C"/>
    <w:rsid w:val="003274BF"/>
    <w:rsid w:val="003274C7"/>
    <w:rsid w:val="00327A01"/>
    <w:rsid w:val="0033157C"/>
    <w:rsid w:val="0033164E"/>
    <w:rsid w:val="00332A2C"/>
    <w:rsid w:val="00334574"/>
    <w:rsid w:val="003346E3"/>
    <w:rsid w:val="0033503D"/>
    <w:rsid w:val="0033554B"/>
    <w:rsid w:val="00335748"/>
    <w:rsid w:val="00335A25"/>
    <w:rsid w:val="00336503"/>
    <w:rsid w:val="00336767"/>
    <w:rsid w:val="00342E32"/>
    <w:rsid w:val="00344180"/>
    <w:rsid w:val="0034483C"/>
    <w:rsid w:val="00344B48"/>
    <w:rsid w:val="00347221"/>
    <w:rsid w:val="00347A6F"/>
    <w:rsid w:val="00350EE2"/>
    <w:rsid w:val="003512D2"/>
    <w:rsid w:val="0035232A"/>
    <w:rsid w:val="0035345D"/>
    <w:rsid w:val="003543A5"/>
    <w:rsid w:val="00357723"/>
    <w:rsid w:val="00362CA0"/>
    <w:rsid w:val="003651BD"/>
    <w:rsid w:val="003659E5"/>
    <w:rsid w:val="00366231"/>
    <w:rsid w:val="0036765C"/>
    <w:rsid w:val="003710EA"/>
    <w:rsid w:val="003724E0"/>
    <w:rsid w:val="00376755"/>
    <w:rsid w:val="00383378"/>
    <w:rsid w:val="00384896"/>
    <w:rsid w:val="00384E7A"/>
    <w:rsid w:val="00385C04"/>
    <w:rsid w:val="00386005"/>
    <w:rsid w:val="00386876"/>
    <w:rsid w:val="00390BD7"/>
    <w:rsid w:val="0039190B"/>
    <w:rsid w:val="00392D48"/>
    <w:rsid w:val="00392E87"/>
    <w:rsid w:val="00394104"/>
    <w:rsid w:val="00395721"/>
    <w:rsid w:val="00396174"/>
    <w:rsid w:val="0039751D"/>
    <w:rsid w:val="00397E56"/>
    <w:rsid w:val="003A0135"/>
    <w:rsid w:val="003A0D77"/>
    <w:rsid w:val="003A0E53"/>
    <w:rsid w:val="003A1505"/>
    <w:rsid w:val="003A18CC"/>
    <w:rsid w:val="003A4089"/>
    <w:rsid w:val="003A5963"/>
    <w:rsid w:val="003A6F60"/>
    <w:rsid w:val="003B0484"/>
    <w:rsid w:val="003B22A9"/>
    <w:rsid w:val="003B2ADA"/>
    <w:rsid w:val="003B2BB7"/>
    <w:rsid w:val="003B3ACB"/>
    <w:rsid w:val="003B3E8B"/>
    <w:rsid w:val="003B474A"/>
    <w:rsid w:val="003B64BE"/>
    <w:rsid w:val="003B6B9A"/>
    <w:rsid w:val="003C01FF"/>
    <w:rsid w:val="003C1EA2"/>
    <w:rsid w:val="003C538D"/>
    <w:rsid w:val="003C6162"/>
    <w:rsid w:val="003C674B"/>
    <w:rsid w:val="003C6FCF"/>
    <w:rsid w:val="003C7820"/>
    <w:rsid w:val="003D27EE"/>
    <w:rsid w:val="003D280A"/>
    <w:rsid w:val="003D4532"/>
    <w:rsid w:val="003D5033"/>
    <w:rsid w:val="003D65B1"/>
    <w:rsid w:val="003D7008"/>
    <w:rsid w:val="003D7238"/>
    <w:rsid w:val="003D7433"/>
    <w:rsid w:val="003E02D3"/>
    <w:rsid w:val="003E1785"/>
    <w:rsid w:val="003E18D8"/>
    <w:rsid w:val="003E347C"/>
    <w:rsid w:val="003E34A1"/>
    <w:rsid w:val="003E508B"/>
    <w:rsid w:val="003E72BE"/>
    <w:rsid w:val="003F113B"/>
    <w:rsid w:val="003F139B"/>
    <w:rsid w:val="003F2703"/>
    <w:rsid w:val="003F2941"/>
    <w:rsid w:val="003F5959"/>
    <w:rsid w:val="003F6685"/>
    <w:rsid w:val="003F6C60"/>
    <w:rsid w:val="00400086"/>
    <w:rsid w:val="004005E3"/>
    <w:rsid w:val="00401EE0"/>
    <w:rsid w:val="004024F5"/>
    <w:rsid w:val="0040330B"/>
    <w:rsid w:val="00403CA7"/>
    <w:rsid w:val="00403E47"/>
    <w:rsid w:val="00405974"/>
    <w:rsid w:val="00405A15"/>
    <w:rsid w:val="00410386"/>
    <w:rsid w:val="00410513"/>
    <w:rsid w:val="00410DC2"/>
    <w:rsid w:val="00411F93"/>
    <w:rsid w:val="00412B97"/>
    <w:rsid w:val="0041423D"/>
    <w:rsid w:val="00414349"/>
    <w:rsid w:val="00415D7E"/>
    <w:rsid w:val="00417267"/>
    <w:rsid w:val="0041763E"/>
    <w:rsid w:val="00422973"/>
    <w:rsid w:val="0042357E"/>
    <w:rsid w:val="00423CE6"/>
    <w:rsid w:val="0042412D"/>
    <w:rsid w:val="0042517F"/>
    <w:rsid w:val="004257A2"/>
    <w:rsid w:val="004258E9"/>
    <w:rsid w:val="00427004"/>
    <w:rsid w:val="00427394"/>
    <w:rsid w:val="00431468"/>
    <w:rsid w:val="004315AD"/>
    <w:rsid w:val="00431EE3"/>
    <w:rsid w:val="004328C3"/>
    <w:rsid w:val="00433084"/>
    <w:rsid w:val="004339D5"/>
    <w:rsid w:val="00433A75"/>
    <w:rsid w:val="00433FCC"/>
    <w:rsid w:val="00437B76"/>
    <w:rsid w:val="00437BCD"/>
    <w:rsid w:val="00440B9E"/>
    <w:rsid w:val="00441796"/>
    <w:rsid w:val="00442F97"/>
    <w:rsid w:val="004435EE"/>
    <w:rsid w:val="00443C3C"/>
    <w:rsid w:val="00446A77"/>
    <w:rsid w:val="00450141"/>
    <w:rsid w:val="0045120B"/>
    <w:rsid w:val="0045576F"/>
    <w:rsid w:val="00455B85"/>
    <w:rsid w:val="0045760E"/>
    <w:rsid w:val="00457ACE"/>
    <w:rsid w:val="004602BD"/>
    <w:rsid w:val="00462046"/>
    <w:rsid w:val="00462D3C"/>
    <w:rsid w:val="004646C3"/>
    <w:rsid w:val="004655F5"/>
    <w:rsid w:val="004705DC"/>
    <w:rsid w:val="00472E88"/>
    <w:rsid w:val="004730FD"/>
    <w:rsid w:val="004735AC"/>
    <w:rsid w:val="00473964"/>
    <w:rsid w:val="004747FA"/>
    <w:rsid w:val="00475BBA"/>
    <w:rsid w:val="00477066"/>
    <w:rsid w:val="004814DF"/>
    <w:rsid w:val="00481EB4"/>
    <w:rsid w:val="00482AFD"/>
    <w:rsid w:val="00484196"/>
    <w:rsid w:val="00484EF1"/>
    <w:rsid w:val="004854CE"/>
    <w:rsid w:val="004864BE"/>
    <w:rsid w:val="00486E35"/>
    <w:rsid w:val="0049033D"/>
    <w:rsid w:val="00491E94"/>
    <w:rsid w:val="00493660"/>
    <w:rsid w:val="00493916"/>
    <w:rsid w:val="00493D51"/>
    <w:rsid w:val="00493E19"/>
    <w:rsid w:val="00494674"/>
    <w:rsid w:val="00495C8A"/>
    <w:rsid w:val="004960A8"/>
    <w:rsid w:val="0049617B"/>
    <w:rsid w:val="00496AD2"/>
    <w:rsid w:val="0049778B"/>
    <w:rsid w:val="00497BE3"/>
    <w:rsid w:val="00497DA6"/>
    <w:rsid w:val="004A0726"/>
    <w:rsid w:val="004A0E22"/>
    <w:rsid w:val="004A30FA"/>
    <w:rsid w:val="004A31B4"/>
    <w:rsid w:val="004A31EA"/>
    <w:rsid w:val="004A3DFD"/>
    <w:rsid w:val="004A408A"/>
    <w:rsid w:val="004A42E2"/>
    <w:rsid w:val="004A50B5"/>
    <w:rsid w:val="004A778B"/>
    <w:rsid w:val="004A7950"/>
    <w:rsid w:val="004A79C9"/>
    <w:rsid w:val="004B13E4"/>
    <w:rsid w:val="004B1813"/>
    <w:rsid w:val="004B1E1A"/>
    <w:rsid w:val="004B1ED6"/>
    <w:rsid w:val="004B4F42"/>
    <w:rsid w:val="004B53B6"/>
    <w:rsid w:val="004C198D"/>
    <w:rsid w:val="004C26FC"/>
    <w:rsid w:val="004C4F7F"/>
    <w:rsid w:val="004C69B3"/>
    <w:rsid w:val="004C72A7"/>
    <w:rsid w:val="004C7F18"/>
    <w:rsid w:val="004D0721"/>
    <w:rsid w:val="004D2207"/>
    <w:rsid w:val="004D22B1"/>
    <w:rsid w:val="004D2A99"/>
    <w:rsid w:val="004D4620"/>
    <w:rsid w:val="004D48EB"/>
    <w:rsid w:val="004D50BF"/>
    <w:rsid w:val="004D5BC7"/>
    <w:rsid w:val="004D7320"/>
    <w:rsid w:val="004E06CB"/>
    <w:rsid w:val="004E0AF0"/>
    <w:rsid w:val="004E1596"/>
    <w:rsid w:val="004E2273"/>
    <w:rsid w:val="004E232D"/>
    <w:rsid w:val="004E3399"/>
    <w:rsid w:val="004E4B44"/>
    <w:rsid w:val="004F02A9"/>
    <w:rsid w:val="004F06B9"/>
    <w:rsid w:val="004F201C"/>
    <w:rsid w:val="004F2E53"/>
    <w:rsid w:val="004F2F61"/>
    <w:rsid w:val="004F311F"/>
    <w:rsid w:val="004F3807"/>
    <w:rsid w:val="004F4DA6"/>
    <w:rsid w:val="004F602D"/>
    <w:rsid w:val="004F691F"/>
    <w:rsid w:val="004F6B0C"/>
    <w:rsid w:val="004F7186"/>
    <w:rsid w:val="00500201"/>
    <w:rsid w:val="00504422"/>
    <w:rsid w:val="005050A2"/>
    <w:rsid w:val="00505ACE"/>
    <w:rsid w:val="005114A9"/>
    <w:rsid w:val="0051160A"/>
    <w:rsid w:val="00517550"/>
    <w:rsid w:val="00520DDD"/>
    <w:rsid w:val="005225AB"/>
    <w:rsid w:val="00522B86"/>
    <w:rsid w:val="00523944"/>
    <w:rsid w:val="00523D5A"/>
    <w:rsid w:val="0052468E"/>
    <w:rsid w:val="005249F3"/>
    <w:rsid w:val="00526027"/>
    <w:rsid w:val="00526578"/>
    <w:rsid w:val="0052662A"/>
    <w:rsid w:val="0053065A"/>
    <w:rsid w:val="00532980"/>
    <w:rsid w:val="00532B8A"/>
    <w:rsid w:val="00534636"/>
    <w:rsid w:val="00537074"/>
    <w:rsid w:val="00542C7B"/>
    <w:rsid w:val="00543363"/>
    <w:rsid w:val="0054403A"/>
    <w:rsid w:val="00544721"/>
    <w:rsid w:val="00546438"/>
    <w:rsid w:val="0054733F"/>
    <w:rsid w:val="00547DB0"/>
    <w:rsid w:val="0055306E"/>
    <w:rsid w:val="0055344D"/>
    <w:rsid w:val="00553ECD"/>
    <w:rsid w:val="00555D25"/>
    <w:rsid w:val="00556198"/>
    <w:rsid w:val="00556527"/>
    <w:rsid w:val="005600CD"/>
    <w:rsid w:val="0056240B"/>
    <w:rsid w:val="0056544E"/>
    <w:rsid w:val="00566018"/>
    <w:rsid w:val="00567F24"/>
    <w:rsid w:val="00570ACF"/>
    <w:rsid w:val="00570D87"/>
    <w:rsid w:val="00571758"/>
    <w:rsid w:val="00572CB1"/>
    <w:rsid w:val="00575561"/>
    <w:rsid w:val="00576017"/>
    <w:rsid w:val="00576629"/>
    <w:rsid w:val="00576825"/>
    <w:rsid w:val="00576B32"/>
    <w:rsid w:val="00577A10"/>
    <w:rsid w:val="00580523"/>
    <w:rsid w:val="00580D20"/>
    <w:rsid w:val="00580EEC"/>
    <w:rsid w:val="00581F81"/>
    <w:rsid w:val="00583518"/>
    <w:rsid w:val="0058463E"/>
    <w:rsid w:val="005847AD"/>
    <w:rsid w:val="00584FE0"/>
    <w:rsid w:val="00585AEA"/>
    <w:rsid w:val="005932E3"/>
    <w:rsid w:val="0059395D"/>
    <w:rsid w:val="00595465"/>
    <w:rsid w:val="00595DC2"/>
    <w:rsid w:val="00596B22"/>
    <w:rsid w:val="005A146E"/>
    <w:rsid w:val="005A24C4"/>
    <w:rsid w:val="005A3336"/>
    <w:rsid w:val="005A5C2D"/>
    <w:rsid w:val="005A5E17"/>
    <w:rsid w:val="005A7483"/>
    <w:rsid w:val="005B01F8"/>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23EB"/>
    <w:rsid w:val="005E4B3E"/>
    <w:rsid w:val="005E58C9"/>
    <w:rsid w:val="005E6470"/>
    <w:rsid w:val="005F102E"/>
    <w:rsid w:val="005F397B"/>
    <w:rsid w:val="005F4D16"/>
    <w:rsid w:val="005F5E3F"/>
    <w:rsid w:val="005F6278"/>
    <w:rsid w:val="005F708D"/>
    <w:rsid w:val="005F770E"/>
    <w:rsid w:val="00601893"/>
    <w:rsid w:val="00603CB7"/>
    <w:rsid w:val="00603E0E"/>
    <w:rsid w:val="00606001"/>
    <w:rsid w:val="00607A2D"/>
    <w:rsid w:val="0061037D"/>
    <w:rsid w:val="00613D58"/>
    <w:rsid w:val="006140D9"/>
    <w:rsid w:val="006165F6"/>
    <w:rsid w:val="006166D3"/>
    <w:rsid w:val="00616B14"/>
    <w:rsid w:val="00617D37"/>
    <w:rsid w:val="006216E8"/>
    <w:rsid w:val="006235A9"/>
    <w:rsid w:val="006266A7"/>
    <w:rsid w:val="0063036E"/>
    <w:rsid w:val="006304DB"/>
    <w:rsid w:val="0063077A"/>
    <w:rsid w:val="00630876"/>
    <w:rsid w:val="00630B7A"/>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A45"/>
    <w:rsid w:val="00652F17"/>
    <w:rsid w:val="006539F6"/>
    <w:rsid w:val="0065490D"/>
    <w:rsid w:val="00654B22"/>
    <w:rsid w:val="00654D09"/>
    <w:rsid w:val="0066240C"/>
    <w:rsid w:val="006624D1"/>
    <w:rsid w:val="00662B55"/>
    <w:rsid w:val="00663F34"/>
    <w:rsid w:val="00664D52"/>
    <w:rsid w:val="006662DF"/>
    <w:rsid w:val="00666305"/>
    <w:rsid w:val="006674D9"/>
    <w:rsid w:val="00671538"/>
    <w:rsid w:val="006723BF"/>
    <w:rsid w:val="00672632"/>
    <w:rsid w:val="006736B2"/>
    <w:rsid w:val="00673F94"/>
    <w:rsid w:val="006746C5"/>
    <w:rsid w:val="0067656F"/>
    <w:rsid w:val="00677E3C"/>
    <w:rsid w:val="00680DE9"/>
    <w:rsid w:val="006819A2"/>
    <w:rsid w:val="00682EB1"/>
    <w:rsid w:val="00682FB5"/>
    <w:rsid w:val="00683158"/>
    <w:rsid w:val="006850C2"/>
    <w:rsid w:val="006905DB"/>
    <w:rsid w:val="00690F20"/>
    <w:rsid w:val="00691F94"/>
    <w:rsid w:val="006943BF"/>
    <w:rsid w:val="006A121F"/>
    <w:rsid w:val="006A1FE4"/>
    <w:rsid w:val="006A3221"/>
    <w:rsid w:val="006A3315"/>
    <w:rsid w:val="006A350F"/>
    <w:rsid w:val="006A4883"/>
    <w:rsid w:val="006A53FC"/>
    <w:rsid w:val="006A64FA"/>
    <w:rsid w:val="006B0AF3"/>
    <w:rsid w:val="006B4C0F"/>
    <w:rsid w:val="006B6FF4"/>
    <w:rsid w:val="006C01FA"/>
    <w:rsid w:val="006C181E"/>
    <w:rsid w:val="006C1844"/>
    <w:rsid w:val="006C2035"/>
    <w:rsid w:val="006C26E8"/>
    <w:rsid w:val="006C2872"/>
    <w:rsid w:val="006C2EE4"/>
    <w:rsid w:val="006C38AF"/>
    <w:rsid w:val="006C5803"/>
    <w:rsid w:val="006C634B"/>
    <w:rsid w:val="006C75EC"/>
    <w:rsid w:val="006D0054"/>
    <w:rsid w:val="006D214D"/>
    <w:rsid w:val="006D23F3"/>
    <w:rsid w:val="006D28F1"/>
    <w:rsid w:val="006D5087"/>
    <w:rsid w:val="006D5131"/>
    <w:rsid w:val="006D526D"/>
    <w:rsid w:val="006D61DF"/>
    <w:rsid w:val="006D65D0"/>
    <w:rsid w:val="006D7354"/>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0124"/>
    <w:rsid w:val="007339F2"/>
    <w:rsid w:val="007347B1"/>
    <w:rsid w:val="00736D0A"/>
    <w:rsid w:val="00737106"/>
    <w:rsid w:val="00737DA3"/>
    <w:rsid w:val="007400ED"/>
    <w:rsid w:val="00740ED4"/>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24D"/>
    <w:rsid w:val="00757671"/>
    <w:rsid w:val="007604AC"/>
    <w:rsid w:val="0076259F"/>
    <w:rsid w:val="00763E3F"/>
    <w:rsid w:val="00765093"/>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6690"/>
    <w:rsid w:val="0077750B"/>
    <w:rsid w:val="007777B3"/>
    <w:rsid w:val="00777D80"/>
    <w:rsid w:val="00777EE2"/>
    <w:rsid w:val="00780094"/>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2A"/>
    <w:rsid w:val="00792346"/>
    <w:rsid w:val="0079260F"/>
    <w:rsid w:val="007945D5"/>
    <w:rsid w:val="007948F2"/>
    <w:rsid w:val="00794A75"/>
    <w:rsid w:val="007953C5"/>
    <w:rsid w:val="00795AF4"/>
    <w:rsid w:val="00796B11"/>
    <w:rsid w:val="00796DD5"/>
    <w:rsid w:val="00796FD5"/>
    <w:rsid w:val="00797293"/>
    <w:rsid w:val="007A02BA"/>
    <w:rsid w:val="007A07FA"/>
    <w:rsid w:val="007A176D"/>
    <w:rsid w:val="007A1D88"/>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71F5"/>
    <w:rsid w:val="007D2148"/>
    <w:rsid w:val="007D2E65"/>
    <w:rsid w:val="007D6257"/>
    <w:rsid w:val="007E1B6F"/>
    <w:rsid w:val="007E1D09"/>
    <w:rsid w:val="007E1DD7"/>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3B7"/>
    <w:rsid w:val="007F660E"/>
    <w:rsid w:val="007F66AE"/>
    <w:rsid w:val="007F756B"/>
    <w:rsid w:val="007F7F3D"/>
    <w:rsid w:val="008015F0"/>
    <w:rsid w:val="008056D9"/>
    <w:rsid w:val="00807309"/>
    <w:rsid w:val="00807DD8"/>
    <w:rsid w:val="00810D07"/>
    <w:rsid w:val="008113A1"/>
    <w:rsid w:val="008136BE"/>
    <w:rsid w:val="00815961"/>
    <w:rsid w:val="008168BF"/>
    <w:rsid w:val="008169B2"/>
    <w:rsid w:val="00817893"/>
    <w:rsid w:val="00817D95"/>
    <w:rsid w:val="0082093B"/>
    <w:rsid w:val="00820CA3"/>
    <w:rsid w:val="00820D5F"/>
    <w:rsid w:val="008215DF"/>
    <w:rsid w:val="00821871"/>
    <w:rsid w:val="00823BD6"/>
    <w:rsid w:val="00823FE3"/>
    <w:rsid w:val="0082453D"/>
    <w:rsid w:val="008262ED"/>
    <w:rsid w:val="0083040B"/>
    <w:rsid w:val="008309AD"/>
    <w:rsid w:val="00831557"/>
    <w:rsid w:val="00832AD3"/>
    <w:rsid w:val="00832CCA"/>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67591"/>
    <w:rsid w:val="00870D83"/>
    <w:rsid w:val="008726F7"/>
    <w:rsid w:val="00872BEA"/>
    <w:rsid w:val="00873628"/>
    <w:rsid w:val="00875A32"/>
    <w:rsid w:val="00875B9C"/>
    <w:rsid w:val="00875BFD"/>
    <w:rsid w:val="0087607B"/>
    <w:rsid w:val="00876D77"/>
    <w:rsid w:val="0088012A"/>
    <w:rsid w:val="0088020B"/>
    <w:rsid w:val="008829AC"/>
    <w:rsid w:val="00883D55"/>
    <w:rsid w:val="00884269"/>
    <w:rsid w:val="00884830"/>
    <w:rsid w:val="0088772C"/>
    <w:rsid w:val="0089081E"/>
    <w:rsid w:val="00890A42"/>
    <w:rsid w:val="00891536"/>
    <w:rsid w:val="0089168A"/>
    <w:rsid w:val="00893758"/>
    <w:rsid w:val="00893F33"/>
    <w:rsid w:val="00893F5E"/>
    <w:rsid w:val="008947CF"/>
    <w:rsid w:val="008954D1"/>
    <w:rsid w:val="0089562F"/>
    <w:rsid w:val="00895700"/>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2948"/>
    <w:rsid w:val="008C37F4"/>
    <w:rsid w:val="008C5EA9"/>
    <w:rsid w:val="008C6E63"/>
    <w:rsid w:val="008C7107"/>
    <w:rsid w:val="008D05A3"/>
    <w:rsid w:val="008D0EB7"/>
    <w:rsid w:val="008D14CE"/>
    <w:rsid w:val="008D3A16"/>
    <w:rsid w:val="008D4259"/>
    <w:rsid w:val="008D49C2"/>
    <w:rsid w:val="008D4EA0"/>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1E91"/>
    <w:rsid w:val="00903870"/>
    <w:rsid w:val="00903BA3"/>
    <w:rsid w:val="00905703"/>
    <w:rsid w:val="009118E2"/>
    <w:rsid w:val="00911D13"/>
    <w:rsid w:val="009124AC"/>
    <w:rsid w:val="00913146"/>
    <w:rsid w:val="0091514C"/>
    <w:rsid w:val="009152C8"/>
    <w:rsid w:val="009153D8"/>
    <w:rsid w:val="00916BB8"/>
    <w:rsid w:val="00920B9C"/>
    <w:rsid w:val="00921AB6"/>
    <w:rsid w:val="009235CA"/>
    <w:rsid w:val="009255D0"/>
    <w:rsid w:val="0092569C"/>
    <w:rsid w:val="009257EB"/>
    <w:rsid w:val="009265D4"/>
    <w:rsid w:val="00927C95"/>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1277"/>
    <w:rsid w:val="00952FA5"/>
    <w:rsid w:val="009545D1"/>
    <w:rsid w:val="00955876"/>
    <w:rsid w:val="00955933"/>
    <w:rsid w:val="00955FB2"/>
    <w:rsid w:val="00956267"/>
    <w:rsid w:val="00956318"/>
    <w:rsid w:val="0095659B"/>
    <w:rsid w:val="009567AF"/>
    <w:rsid w:val="0095755D"/>
    <w:rsid w:val="00960A80"/>
    <w:rsid w:val="009632D7"/>
    <w:rsid w:val="0096391D"/>
    <w:rsid w:val="00966599"/>
    <w:rsid w:val="00967200"/>
    <w:rsid w:val="00970B58"/>
    <w:rsid w:val="00971A47"/>
    <w:rsid w:val="00974A2F"/>
    <w:rsid w:val="0097511C"/>
    <w:rsid w:val="0097528F"/>
    <w:rsid w:val="00975E7E"/>
    <w:rsid w:val="009767BF"/>
    <w:rsid w:val="009778CA"/>
    <w:rsid w:val="00980D72"/>
    <w:rsid w:val="00981113"/>
    <w:rsid w:val="00981B2C"/>
    <w:rsid w:val="00982B6D"/>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85A"/>
    <w:rsid w:val="009B7B63"/>
    <w:rsid w:val="009C0A0F"/>
    <w:rsid w:val="009C12BE"/>
    <w:rsid w:val="009C2863"/>
    <w:rsid w:val="009C298A"/>
    <w:rsid w:val="009C2DCA"/>
    <w:rsid w:val="009C4031"/>
    <w:rsid w:val="009C40EA"/>
    <w:rsid w:val="009C4627"/>
    <w:rsid w:val="009C7999"/>
    <w:rsid w:val="009D0102"/>
    <w:rsid w:val="009D015E"/>
    <w:rsid w:val="009D2573"/>
    <w:rsid w:val="009D3174"/>
    <w:rsid w:val="009D35A4"/>
    <w:rsid w:val="009D44C9"/>
    <w:rsid w:val="009D4C80"/>
    <w:rsid w:val="009D52BE"/>
    <w:rsid w:val="009D53C1"/>
    <w:rsid w:val="009D66B2"/>
    <w:rsid w:val="009D6C8E"/>
    <w:rsid w:val="009D6DA4"/>
    <w:rsid w:val="009E0EB8"/>
    <w:rsid w:val="009E163B"/>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044A"/>
    <w:rsid w:val="00A04FD5"/>
    <w:rsid w:val="00A053CE"/>
    <w:rsid w:val="00A060E9"/>
    <w:rsid w:val="00A061A3"/>
    <w:rsid w:val="00A1208D"/>
    <w:rsid w:val="00A13FA0"/>
    <w:rsid w:val="00A15CE2"/>
    <w:rsid w:val="00A16BCD"/>
    <w:rsid w:val="00A171B7"/>
    <w:rsid w:val="00A17BEE"/>
    <w:rsid w:val="00A21DB0"/>
    <w:rsid w:val="00A2301D"/>
    <w:rsid w:val="00A23565"/>
    <w:rsid w:val="00A23D4E"/>
    <w:rsid w:val="00A24679"/>
    <w:rsid w:val="00A2513F"/>
    <w:rsid w:val="00A25954"/>
    <w:rsid w:val="00A26CA1"/>
    <w:rsid w:val="00A30698"/>
    <w:rsid w:val="00A32FE6"/>
    <w:rsid w:val="00A330D4"/>
    <w:rsid w:val="00A36BAA"/>
    <w:rsid w:val="00A36D04"/>
    <w:rsid w:val="00A37391"/>
    <w:rsid w:val="00A37998"/>
    <w:rsid w:val="00A42B51"/>
    <w:rsid w:val="00A42C35"/>
    <w:rsid w:val="00A42EF0"/>
    <w:rsid w:val="00A43319"/>
    <w:rsid w:val="00A43B8A"/>
    <w:rsid w:val="00A45247"/>
    <w:rsid w:val="00A459DB"/>
    <w:rsid w:val="00A47930"/>
    <w:rsid w:val="00A5018E"/>
    <w:rsid w:val="00A53AF5"/>
    <w:rsid w:val="00A54549"/>
    <w:rsid w:val="00A54C5C"/>
    <w:rsid w:val="00A551BA"/>
    <w:rsid w:val="00A610A9"/>
    <w:rsid w:val="00A612B5"/>
    <w:rsid w:val="00A6151A"/>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CFC"/>
    <w:rsid w:val="00A86E6B"/>
    <w:rsid w:val="00A870CD"/>
    <w:rsid w:val="00A87247"/>
    <w:rsid w:val="00A917D7"/>
    <w:rsid w:val="00A91957"/>
    <w:rsid w:val="00A92529"/>
    <w:rsid w:val="00A92EE2"/>
    <w:rsid w:val="00A93ADC"/>
    <w:rsid w:val="00A951A4"/>
    <w:rsid w:val="00A95623"/>
    <w:rsid w:val="00AA064B"/>
    <w:rsid w:val="00AA1356"/>
    <w:rsid w:val="00AA1EED"/>
    <w:rsid w:val="00AA4F4D"/>
    <w:rsid w:val="00AA56AA"/>
    <w:rsid w:val="00AA57FB"/>
    <w:rsid w:val="00AA624F"/>
    <w:rsid w:val="00AA63E0"/>
    <w:rsid w:val="00AA66CA"/>
    <w:rsid w:val="00AA76F4"/>
    <w:rsid w:val="00AB0F75"/>
    <w:rsid w:val="00AB147D"/>
    <w:rsid w:val="00AB14B0"/>
    <w:rsid w:val="00AB34C5"/>
    <w:rsid w:val="00AB3644"/>
    <w:rsid w:val="00AB487B"/>
    <w:rsid w:val="00AC1257"/>
    <w:rsid w:val="00AC19EC"/>
    <w:rsid w:val="00AC2724"/>
    <w:rsid w:val="00AC35F9"/>
    <w:rsid w:val="00AC4C50"/>
    <w:rsid w:val="00AC4D4F"/>
    <w:rsid w:val="00AD087F"/>
    <w:rsid w:val="00AD18CA"/>
    <w:rsid w:val="00AD1A47"/>
    <w:rsid w:val="00AD241F"/>
    <w:rsid w:val="00AD24A1"/>
    <w:rsid w:val="00AD2B3F"/>
    <w:rsid w:val="00AD367D"/>
    <w:rsid w:val="00AD5F4D"/>
    <w:rsid w:val="00AD683B"/>
    <w:rsid w:val="00AD7CA7"/>
    <w:rsid w:val="00AE0A12"/>
    <w:rsid w:val="00AE3492"/>
    <w:rsid w:val="00AE3D18"/>
    <w:rsid w:val="00AE425F"/>
    <w:rsid w:val="00AE453C"/>
    <w:rsid w:val="00AE4907"/>
    <w:rsid w:val="00AE5181"/>
    <w:rsid w:val="00AE5B03"/>
    <w:rsid w:val="00AE60C2"/>
    <w:rsid w:val="00AE749D"/>
    <w:rsid w:val="00AF09E9"/>
    <w:rsid w:val="00AF32D2"/>
    <w:rsid w:val="00AF35A3"/>
    <w:rsid w:val="00AF3E74"/>
    <w:rsid w:val="00AF4557"/>
    <w:rsid w:val="00AF501E"/>
    <w:rsid w:val="00AF5539"/>
    <w:rsid w:val="00AF7582"/>
    <w:rsid w:val="00AF7B7C"/>
    <w:rsid w:val="00B00604"/>
    <w:rsid w:val="00B00B2F"/>
    <w:rsid w:val="00B01237"/>
    <w:rsid w:val="00B013D8"/>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3D1C"/>
    <w:rsid w:val="00B2559B"/>
    <w:rsid w:val="00B260DF"/>
    <w:rsid w:val="00B26EE6"/>
    <w:rsid w:val="00B300A4"/>
    <w:rsid w:val="00B3083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1FC8"/>
    <w:rsid w:val="00B4210D"/>
    <w:rsid w:val="00B44715"/>
    <w:rsid w:val="00B4558E"/>
    <w:rsid w:val="00B463F9"/>
    <w:rsid w:val="00B46FB4"/>
    <w:rsid w:val="00B47536"/>
    <w:rsid w:val="00B50102"/>
    <w:rsid w:val="00B52261"/>
    <w:rsid w:val="00B52EAD"/>
    <w:rsid w:val="00B552CA"/>
    <w:rsid w:val="00B55681"/>
    <w:rsid w:val="00B55CCC"/>
    <w:rsid w:val="00B57050"/>
    <w:rsid w:val="00B57561"/>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28BB"/>
    <w:rsid w:val="00B82F6E"/>
    <w:rsid w:val="00B834C5"/>
    <w:rsid w:val="00B86B1F"/>
    <w:rsid w:val="00B8752D"/>
    <w:rsid w:val="00B90099"/>
    <w:rsid w:val="00B90142"/>
    <w:rsid w:val="00B91463"/>
    <w:rsid w:val="00B920A9"/>
    <w:rsid w:val="00B92743"/>
    <w:rsid w:val="00B93A70"/>
    <w:rsid w:val="00B9514F"/>
    <w:rsid w:val="00B95DE7"/>
    <w:rsid w:val="00BA0219"/>
    <w:rsid w:val="00BA20C8"/>
    <w:rsid w:val="00BA2679"/>
    <w:rsid w:val="00BA4386"/>
    <w:rsid w:val="00BA66B1"/>
    <w:rsid w:val="00BA6EB7"/>
    <w:rsid w:val="00BB055C"/>
    <w:rsid w:val="00BB0B9E"/>
    <w:rsid w:val="00BB25BD"/>
    <w:rsid w:val="00BB2A16"/>
    <w:rsid w:val="00BB3F39"/>
    <w:rsid w:val="00BB6EA9"/>
    <w:rsid w:val="00BB7B17"/>
    <w:rsid w:val="00BB7CCD"/>
    <w:rsid w:val="00BC08DA"/>
    <w:rsid w:val="00BC23D8"/>
    <w:rsid w:val="00BC2A62"/>
    <w:rsid w:val="00BC2FC3"/>
    <w:rsid w:val="00BC3C74"/>
    <w:rsid w:val="00BC484E"/>
    <w:rsid w:val="00BC674B"/>
    <w:rsid w:val="00BC6BC8"/>
    <w:rsid w:val="00BC70BA"/>
    <w:rsid w:val="00BC7493"/>
    <w:rsid w:val="00BD023E"/>
    <w:rsid w:val="00BD1C01"/>
    <w:rsid w:val="00BD38CF"/>
    <w:rsid w:val="00BD438A"/>
    <w:rsid w:val="00BD4A0F"/>
    <w:rsid w:val="00BD59C5"/>
    <w:rsid w:val="00BD6522"/>
    <w:rsid w:val="00BD6B9F"/>
    <w:rsid w:val="00BD6BDC"/>
    <w:rsid w:val="00BD6CA7"/>
    <w:rsid w:val="00BD7FE5"/>
    <w:rsid w:val="00BE0EB7"/>
    <w:rsid w:val="00BE10D0"/>
    <w:rsid w:val="00BE3830"/>
    <w:rsid w:val="00BE4614"/>
    <w:rsid w:val="00BE5142"/>
    <w:rsid w:val="00BE55C2"/>
    <w:rsid w:val="00BE5E93"/>
    <w:rsid w:val="00BE69F8"/>
    <w:rsid w:val="00BE71A7"/>
    <w:rsid w:val="00BE7319"/>
    <w:rsid w:val="00BE7B6A"/>
    <w:rsid w:val="00BE7EE5"/>
    <w:rsid w:val="00BF01C1"/>
    <w:rsid w:val="00BF097B"/>
    <w:rsid w:val="00BF14EF"/>
    <w:rsid w:val="00BF1908"/>
    <w:rsid w:val="00BF2B51"/>
    <w:rsid w:val="00BF454B"/>
    <w:rsid w:val="00BF48EB"/>
    <w:rsid w:val="00BF7286"/>
    <w:rsid w:val="00C00C19"/>
    <w:rsid w:val="00C01599"/>
    <w:rsid w:val="00C031CA"/>
    <w:rsid w:val="00C06185"/>
    <w:rsid w:val="00C1398B"/>
    <w:rsid w:val="00C13F36"/>
    <w:rsid w:val="00C140A4"/>
    <w:rsid w:val="00C146D8"/>
    <w:rsid w:val="00C169F6"/>
    <w:rsid w:val="00C16DFD"/>
    <w:rsid w:val="00C17D9E"/>
    <w:rsid w:val="00C20840"/>
    <w:rsid w:val="00C20A6A"/>
    <w:rsid w:val="00C2179E"/>
    <w:rsid w:val="00C222C8"/>
    <w:rsid w:val="00C23620"/>
    <w:rsid w:val="00C24FA0"/>
    <w:rsid w:val="00C2538D"/>
    <w:rsid w:val="00C253ED"/>
    <w:rsid w:val="00C258D9"/>
    <w:rsid w:val="00C25FA5"/>
    <w:rsid w:val="00C26F4B"/>
    <w:rsid w:val="00C3009D"/>
    <w:rsid w:val="00C33476"/>
    <w:rsid w:val="00C401E3"/>
    <w:rsid w:val="00C42F9E"/>
    <w:rsid w:val="00C43D43"/>
    <w:rsid w:val="00C440F2"/>
    <w:rsid w:val="00C444FC"/>
    <w:rsid w:val="00C46432"/>
    <w:rsid w:val="00C469FE"/>
    <w:rsid w:val="00C46B21"/>
    <w:rsid w:val="00C50145"/>
    <w:rsid w:val="00C50EFC"/>
    <w:rsid w:val="00C5180E"/>
    <w:rsid w:val="00C5211E"/>
    <w:rsid w:val="00C53C0F"/>
    <w:rsid w:val="00C55F7B"/>
    <w:rsid w:val="00C5664F"/>
    <w:rsid w:val="00C601E5"/>
    <w:rsid w:val="00C608DE"/>
    <w:rsid w:val="00C60C5F"/>
    <w:rsid w:val="00C60C97"/>
    <w:rsid w:val="00C61C5C"/>
    <w:rsid w:val="00C62E40"/>
    <w:rsid w:val="00C6409D"/>
    <w:rsid w:val="00C64B1F"/>
    <w:rsid w:val="00C65722"/>
    <w:rsid w:val="00C65E37"/>
    <w:rsid w:val="00C67527"/>
    <w:rsid w:val="00C72B50"/>
    <w:rsid w:val="00C74CEA"/>
    <w:rsid w:val="00C77B84"/>
    <w:rsid w:val="00C77C1A"/>
    <w:rsid w:val="00C80311"/>
    <w:rsid w:val="00C807EA"/>
    <w:rsid w:val="00C8096F"/>
    <w:rsid w:val="00C80C05"/>
    <w:rsid w:val="00C819C6"/>
    <w:rsid w:val="00C82521"/>
    <w:rsid w:val="00C825F4"/>
    <w:rsid w:val="00C83EC7"/>
    <w:rsid w:val="00C8501F"/>
    <w:rsid w:val="00C85614"/>
    <w:rsid w:val="00C857BA"/>
    <w:rsid w:val="00C8658C"/>
    <w:rsid w:val="00C878D0"/>
    <w:rsid w:val="00C8790C"/>
    <w:rsid w:val="00C904A5"/>
    <w:rsid w:val="00C9186E"/>
    <w:rsid w:val="00C9379E"/>
    <w:rsid w:val="00C94C09"/>
    <w:rsid w:val="00C96379"/>
    <w:rsid w:val="00C96F3C"/>
    <w:rsid w:val="00CA086C"/>
    <w:rsid w:val="00CA0D2C"/>
    <w:rsid w:val="00CA143B"/>
    <w:rsid w:val="00CA2185"/>
    <w:rsid w:val="00CA2738"/>
    <w:rsid w:val="00CA4F93"/>
    <w:rsid w:val="00CA6FD9"/>
    <w:rsid w:val="00CA757A"/>
    <w:rsid w:val="00CA78E9"/>
    <w:rsid w:val="00CB096F"/>
    <w:rsid w:val="00CB2106"/>
    <w:rsid w:val="00CB2200"/>
    <w:rsid w:val="00CB2495"/>
    <w:rsid w:val="00CB331F"/>
    <w:rsid w:val="00CB51AC"/>
    <w:rsid w:val="00CB5397"/>
    <w:rsid w:val="00CB554D"/>
    <w:rsid w:val="00CB5DB2"/>
    <w:rsid w:val="00CB63AB"/>
    <w:rsid w:val="00CB6FFD"/>
    <w:rsid w:val="00CB76C5"/>
    <w:rsid w:val="00CC08EC"/>
    <w:rsid w:val="00CC1136"/>
    <w:rsid w:val="00CC151C"/>
    <w:rsid w:val="00CC15EF"/>
    <w:rsid w:val="00CC17BB"/>
    <w:rsid w:val="00CC1FCE"/>
    <w:rsid w:val="00CC37DB"/>
    <w:rsid w:val="00CC452D"/>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2F4D"/>
    <w:rsid w:val="00D031B9"/>
    <w:rsid w:val="00D0352B"/>
    <w:rsid w:val="00D04B48"/>
    <w:rsid w:val="00D04DB1"/>
    <w:rsid w:val="00D05645"/>
    <w:rsid w:val="00D05F66"/>
    <w:rsid w:val="00D06D86"/>
    <w:rsid w:val="00D10FE1"/>
    <w:rsid w:val="00D1256B"/>
    <w:rsid w:val="00D126D6"/>
    <w:rsid w:val="00D12E22"/>
    <w:rsid w:val="00D136EC"/>
    <w:rsid w:val="00D14813"/>
    <w:rsid w:val="00D158FE"/>
    <w:rsid w:val="00D16989"/>
    <w:rsid w:val="00D171F1"/>
    <w:rsid w:val="00D21D58"/>
    <w:rsid w:val="00D2251D"/>
    <w:rsid w:val="00D22B6B"/>
    <w:rsid w:val="00D22EA6"/>
    <w:rsid w:val="00D2406E"/>
    <w:rsid w:val="00D24615"/>
    <w:rsid w:val="00D306B2"/>
    <w:rsid w:val="00D30941"/>
    <w:rsid w:val="00D342D1"/>
    <w:rsid w:val="00D345CC"/>
    <w:rsid w:val="00D34C8C"/>
    <w:rsid w:val="00D37F49"/>
    <w:rsid w:val="00D40B4D"/>
    <w:rsid w:val="00D4190F"/>
    <w:rsid w:val="00D424CA"/>
    <w:rsid w:val="00D42560"/>
    <w:rsid w:val="00D42BD5"/>
    <w:rsid w:val="00D439A9"/>
    <w:rsid w:val="00D43C6F"/>
    <w:rsid w:val="00D43CC7"/>
    <w:rsid w:val="00D46FC2"/>
    <w:rsid w:val="00D50FB3"/>
    <w:rsid w:val="00D54C95"/>
    <w:rsid w:val="00D54FDC"/>
    <w:rsid w:val="00D56FF6"/>
    <w:rsid w:val="00D57F0D"/>
    <w:rsid w:val="00D5FF59"/>
    <w:rsid w:val="00D61377"/>
    <w:rsid w:val="00D631F0"/>
    <w:rsid w:val="00D642D7"/>
    <w:rsid w:val="00D676B3"/>
    <w:rsid w:val="00D70276"/>
    <w:rsid w:val="00D73315"/>
    <w:rsid w:val="00D755DC"/>
    <w:rsid w:val="00D75960"/>
    <w:rsid w:val="00D75B93"/>
    <w:rsid w:val="00D76506"/>
    <w:rsid w:val="00D76BD0"/>
    <w:rsid w:val="00D778DC"/>
    <w:rsid w:val="00D779A5"/>
    <w:rsid w:val="00D80279"/>
    <w:rsid w:val="00D80729"/>
    <w:rsid w:val="00D80A7C"/>
    <w:rsid w:val="00D81111"/>
    <w:rsid w:val="00D811D7"/>
    <w:rsid w:val="00D81EA6"/>
    <w:rsid w:val="00D8328D"/>
    <w:rsid w:val="00D83FAF"/>
    <w:rsid w:val="00D853F8"/>
    <w:rsid w:val="00D8646A"/>
    <w:rsid w:val="00D866A9"/>
    <w:rsid w:val="00D87231"/>
    <w:rsid w:val="00D87673"/>
    <w:rsid w:val="00D90A1C"/>
    <w:rsid w:val="00D90D36"/>
    <w:rsid w:val="00D932CD"/>
    <w:rsid w:val="00D96108"/>
    <w:rsid w:val="00D964E6"/>
    <w:rsid w:val="00DA01D5"/>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1F98"/>
    <w:rsid w:val="00DC3B06"/>
    <w:rsid w:val="00DC53C9"/>
    <w:rsid w:val="00DC58BA"/>
    <w:rsid w:val="00DC64DF"/>
    <w:rsid w:val="00DC7F41"/>
    <w:rsid w:val="00DD055E"/>
    <w:rsid w:val="00DD14D0"/>
    <w:rsid w:val="00DD21D7"/>
    <w:rsid w:val="00DD339B"/>
    <w:rsid w:val="00DD39D3"/>
    <w:rsid w:val="00DD62F0"/>
    <w:rsid w:val="00DD6DDC"/>
    <w:rsid w:val="00DD736C"/>
    <w:rsid w:val="00DD7C4D"/>
    <w:rsid w:val="00DD7DA3"/>
    <w:rsid w:val="00DD7F50"/>
    <w:rsid w:val="00DE1CBE"/>
    <w:rsid w:val="00DE5BD5"/>
    <w:rsid w:val="00DE6C3D"/>
    <w:rsid w:val="00DE74C0"/>
    <w:rsid w:val="00DF1133"/>
    <w:rsid w:val="00DF132A"/>
    <w:rsid w:val="00DF2120"/>
    <w:rsid w:val="00DF3188"/>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1749C"/>
    <w:rsid w:val="00E201E6"/>
    <w:rsid w:val="00E20583"/>
    <w:rsid w:val="00E214D7"/>
    <w:rsid w:val="00E225BA"/>
    <w:rsid w:val="00E2393F"/>
    <w:rsid w:val="00E25924"/>
    <w:rsid w:val="00E267EC"/>
    <w:rsid w:val="00E27804"/>
    <w:rsid w:val="00E30ADA"/>
    <w:rsid w:val="00E318C7"/>
    <w:rsid w:val="00E31E42"/>
    <w:rsid w:val="00E336E1"/>
    <w:rsid w:val="00E34657"/>
    <w:rsid w:val="00E3532B"/>
    <w:rsid w:val="00E3594D"/>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19A3"/>
    <w:rsid w:val="00E5277F"/>
    <w:rsid w:val="00E528D0"/>
    <w:rsid w:val="00E53251"/>
    <w:rsid w:val="00E5378B"/>
    <w:rsid w:val="00E547FC"/>
    <w:rsid w:val="00E56B13"/>
    <w:rsid w:val="00E56C04"/>
    <w:rsid w:val="00E57141"/>
    <w:rsid w:val="00E574A7"/>
    <w:rsid w:val="00E5767F"/>
    <w:rsid w:val="00E578EF"/>
    <w:rsid w:val="00E6051D"/>
    <w:rsid w:val="00E611FA"/>
    <w:rsid w:val="00E61952"/>
    <w:rsid w:val="00E61CA0"/>
    <w:rsid w:val="00E62A47"/>
    <w:rsid w:val="00E63006"/>
    <w:rsid w:val="00E63C77"/>
    <w:rsid w:val="00E65515"/>
    <w:rsid w:val="00E659BA"/>
    <w:rsid w:val="00E66CFA"/>
    <w:rsid w:val="00E6786B"/>
    <w:rsid w:val="00E70444"/>
    <w:rsid w:val="00E7104C"/>
    <w:rsid w:val="00E71E13"/>
    <w:rsid w:val="00E730B1"/>
    <w:rsid w:val="00E73420"/>
    <w:rsid w:val="00E749DB"/>
    <w:rsid w:val="00E801FC"/>
    <w:rsid w:val="00E810BC"/>
    <w:rsid w:val="00E811F9"/>
    <w:rsid w:val="00E81256"/>
    <w:rsid w:val="00E827CC"/>
    <w:rsid w:val="00E82920"/>
    <w:rsid w:val="00E853C2"/>
    <w:rsid w:val="00E8603C"/>
    <w:rsid w:val="00E86CE5"/>
    <w:rsid w:val="00E8742A"/>
    <w:rsid w:val="00E87C2F"/>
    <w:rsid w:val="00E905FB"/>
    <w:rsid w:val="00E90F2A"/>
    <w:rsid w:val="00E942F5"/>
    <w:rsid w:val="00E946BC"/>
    <w:rsid w:val="00E9506D"/>
    <w:rsid w:val="00E9565A"/>
    <w:rsid w:val="00EA1EDB"/>
    <w:rsid w:val="00EA307D"/>
    <w:rsid w:val="00EA6E2A"/>
    <w:rsid w:val="00EA7019"/>
    <w:rsid w:val="00EA7FA6"/>
    <w:rsid w:val="00EB0F28"/>
    <w:rsid w:val="00EB1D8D"/>
    <w:rsid w:val="00EB2BBA"/>
    <w:rsid w:val="00EB4048"/>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4E92"/>
    <w:rsid w:val="00ED58CF"/>
    <w:rsid w:val="00ED6A78"/>
    <w:rsid w:val="00ED742F"/>
    <w:rsid w:val="00ED753E"/>
    <w:rsid w:val="00ED7A5B"/>
    <w:rsid w:val="00ED7D41"/>
    <w:rsid w:val="00EE1586"/>
    <w:rsid w:val="00EE20E8"/>
    <w:rsid w:val="00EE297B"/>
    <w:rsid w:val="00EE2CD2"/>
    <w:rsid w:val="00EE437C"/>
    <w:rsid w:val="00EE5C89"/>
    <w:rsid w:val="00EE6933"/>
    <w:rsid w:val="00EE7EEA"/>
    <w:rsid w:val="00EF0BEC"/>
    <w:rsid w:val="00EF28F6"/>
    <w:rsid w:val="00EF3A74"/>
    <w:rsid w:val="00EF4F98"/>
    <w:rsid w:val="00EF651E"/>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1D9D"/>
    <w:rsid w:val="00F22782"/>
    <w:rsid w:val="00F240A4"/>
    <w:rsid w:val="00F25F05"/>
    <w:rsid w:val="00F2750E"/>
    <w:rsid w:val="00F276D0"/>
    <w:rsid w:val="00F30D75"/>
    <w:rsid w:val="00F31077"/>
    <w:rsid w:val="00F33FA8"/>
    <w:rsid w:val="00F34D6B"/>
    <w:rsid w:val="00F3556C"/>
    <w:rsid w:val="00F35816"/>
    <w:rsid w:val="00F35A43"/>
    <w:rsid w:val="00F378A1"/>
    <w:rsid w:val="00F41442"/>
    <w:rsid w:val="00F41B48"/>
    <w:rsid w:val="00F45232"/>
    <w:rsid w:val="00F470AE"/>
    <w:rsid w:val="00F47D04"/>
    <w:rsid w:val="00F51255"/>
    <w:rsid w:val="00F51686"/>
    <w:rsid w:val="00F55A3B"/>
    <w:rsid w:val="00F55AA8"/>
    <w:rsid w:val="00F55DE5"/>
    <w:rsid w:val="00F57664"/>
    <w:rsid w:val="00F635F6"/>
    <w:rsid w:val="00F64762"/>
    <w:rsid w:val="00F64D05"/>
    <w:rsid w:val="00F653FA"/>
    <w:rsid w:val="00F6555E"/>
    <w:rsid w:val="00F66FF3"/>
    <w:rsid w:val="00F70D84"/>
    <w:rsid w:val="00F73BAA"/>
    <w:rsid w:val="00F73E2B"/>
    <w:rsid w:val="00F74CAD"/>
    <w:rsid w:val="00F75A95"/>
    <w:rsid w:val="00F80206"/>
    <w:rsid w:val="00F8120B"/>
    <w:rsid w:val="00F821B6"/>
    <w:rsid w:val="00F8312D"/>
    <w:rsid w:val="00F8321A"/>
    <w:rsid w:val="00F83D02"/>
    <w:rsid w:val="00F85CA3"/>
    <w:rsid w:val="00F86E5F"/>
    <w:rsid w:val="00F879E4"/>
    <w:rsid w:val="00F87A7D"/>
    <w:rsid w:val="00F87C65"/>
    <w:rsid w:val="00F87D24"/>
    <w:rsid w:val="00F91DEB"/>
    <w:rsid w:val="00F92470"/>
    <w:rsid w:val="00F93645"/>
    <w:rsid w:val="00F93DF3"/>
    <w:rsid w:val="00F94E31"/>
    <w:rsid w:val="00F953FC"/>
    <w:rsid w:val="00F95D41"/>
    <w:rsid w:val="00F96433"/>
    <w:rsid w:val="00F96AC1"/>
    <w:rsid w:val="00F97019"/>
    <w:rsid w:val="00FA01BC"/>
    <w:rsid w:val="00FA1525"/>
    <w:rsid w:val="00FA22B0"/>
    <w:rsid w:val="00FA37EE"/>
    <w:rsid w:val="00FA3A9B"/>
    <w:rsid w:val="00FA3B71"/>
    <w:rsid w:val="00FA53DE"/>
    <w:rsid w:val="00FA6A10"/>
    <w:rsid w:val="00FA7583"/>
    <w:rsid w:val="00FA7FD8"/>
    <w:rsid w:val="00FB007C"/>
    <w:rsid w:val="00FB086E"/>
    <w:rsid w:val="00FB0A4E"/>
    <w:rsid w:val="00FB3806"/>
    <w:rsid w:val="00FB3D89"/>
    <w:rsid w:val="00FB4CB0"/>
    <w:rsid w:val="00FC046F"/>
    <w:rsid w:val="00FC1276"/>
    <w:rsid w:val="00FC178E"/>
    <w:rsid w:val="00FC3DA0"/>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31E"/>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 w:val="012A00E5"/>
    <w:rsid w:val="016445E6"/>
    <w:rsid w:val="01D2A124"/>
    <w:rsid w:val="036A190F"/>
    <w:rsid w:val="03F477BE"/>
    <w:rsid w:val="050F9EBB"/>
    <w:rsid w:val="0590481F"/>
    <w:rsid w:val="06E7396B"/>
    <w:rsid w:val="06F467CC"/>
    <w:rsid w:val="0712E6DD"/>
    <w:rsid w:val="07626599"/>
    <w:rsid w:val="082E1720"/>
    <w:rsid w:val="08E3008A"/>
    <w:rsid w:val="0A30783F"/>
    <w:rsid w:val="0C6E8C85"/>
    <w:rsid w:val="0CB94FB4"/>
    <w:rsid w:val="0CF791BC"/>
    <w:rsid w:val="0D43CEB9"/>
    <w:rsid w:val="0D5CE950"/>
    <w:rsid w:val="0F7C26B6"/>
    <w:rsid w:val="0FB44A1D"/>
    <w:rsid w:val="104320CB"/>
    <w:rsid w:val="10D45730"/>
    <w:rsid w:val="10D96F31"/>
    <w:rsid w:val="11216AEC"/>
    <w:rsid w:val="11981A65"/>
    <w:rsid w:val="1455F12A"/>
    <w:rsid w:val="158922DF"/>
    <w:rsid w:val="164E305D"/>
    <w:rsid w:val="1685474B"/>
    <w:rsid w:val="17567967"/>
    <w:rsid w:val="182DC259"/>
    <w:rsid w:val="19E7F8D1"/>
    <w:rsid w:val="1AB35BC5"/>
    <w:rsid w:val="1BE1AFCB"/>
    <w:rsid w:val="1BEA4448"/>
    <w:rsid w:val="1D372551"/>
    <w:rsid w:val="1DAA5254"/>
    <w:rsid w:val="1DBD0FCB"/>
    <w:rsid w:val="1E9D0A41"/>
    <w:rsid w:val="1EA24197"/>
    <w:rsid w:val="1F5E1A8D"/>
    <w:rsid w:val="1FDED69E"/>
    <w:rsid w:val="202EA8E7"/>
    <w:rsid w:val="216C2DDB"/>
    <w:rsid w:val="2190BF69"/>
    <w:rsid w:val="21F50F34"/>
    <w:rsid w:val="224A2270"/>
    <w:rsid w:val="2266013B"/>
    <w:rsid w:val="235765A9"/>
    <w:rsid w:val="236E0A86"/>
    <w:rsid w:val="23A22286"/>
    <w:rsid w:val="24339739"/>
    <w:rsid w:val="2499CF1A"/>
    <w:rsid w:val="25597AF2"/>
    <w:rsid w:val="26972A49"/>
    <w:rsid w:val="26B8A87D"/>
    <w:rsid w:val="26C67BD9"/>
    <w:rsid w:val="28017775"/>
    <w:rsid w:val="2814166C"/>
    <w:rsid w:val="28326287"/>
    <w:rsid w:val="2832FAAA"/>
    <w:rsid w:val="28BB2139"/>
    <w:rsid w:val="2991E9A6"/>
    <w:rsid w:val="2B1D5AFF"/>
    <w:rsid w:val="2B206634"/>
    <w:rsid w:val="2B3BDF34"/>
    <w:rsid w:val="2B9F1908"/>
    <w:rsid w:val="2BF2BC2A"/>
    <w:rsid w:val="2D9901ED"/>
    <w:rsid w:val="2E2BBF12"/>
    <w:rsid w:val="2E4C94D9"/>
    <w:rsid w:val="2EDDD86C"/>
    <w:rsid w:val="2F37B8F4"/>
    <w:rsid w:val="2F6B6CEF"/>
    <w:rsid w:val="2FB25D5E"/>
    <w:rsid w:val="31399562"/>
    <w:rsid w:val="31841880"/>
    <w:rsid w:val="32B60F29"/>
    <w:rsid w:val="34F69B62"/>
    <w:rsid w:val="35938AA9"/>
    <w:rsid w:val="36D0CC04"/>
    <w:rsid w:val="37F980AF"/>
    <w:rsid w:val="37FBB463"/>
    <w:rsid w:val="38F76EAD"/>
    <w:rsid w:val="39D9190F"/>
    <w:rsid w:val="3A020106"/>
    <w:rsid w:val="3AD5B29E"/>
    <w:rsid w:val="3B46D9D7"/>
    <w:rsid w:val="3B5E99C5"/>
    <w:rsid w:val="3C191488"/>
    <w:rsid w:val="3CCCF1D2"/>
    <w:rsid w:val="3D143398"/>
    <w:rsid w:val="3D7C35F5"/>
    <w:rsid w:val="3D9F9EE2"/>
    <w:rsid w:val="3DE6EB8B"/>
    <w:rsid w:val="3EC04D7E"/>
    <w:rsid w:val="3F643681"/>
    <w:rsid w:val="3FC244F1"/>
    <w:rsid w:val="3FCD68D8"/>
    <w:rsid w:val="40769238"/>
    <w:rsid w:val="40BA1C33"/>
    <w:rsid w:val="414A1364"/>
    <w:rsid w:val="42C21F89"/>
    <w:rsid w:val="42E0C483"/>
    <w:rsid w:val="42FCACB0"/>
    <w:rsid w:val="44863D21"/>
    <w:rsid w:val="44FE25BD"/>
    <w:rsid w:val="4524E7A4"/>
    <w:rsid w:val="45DD563F"/>
    <w:rsid w:val="46554E94"/>
    <w:rsid w:val="4676D67D"/>
    <w:rsid w:val="47B435A6"/>
    <w:rsid w:val="48AED485"/>
    <w:rsid w:val="48BA7DE4"/>
    <w:rsid w:val="48CF274D"/>
    <w:rsid w:val="49B263F2"/>
    <w:rsid w:val="4A17CA3B"/>
    <w:rsid w:val="4A76B9E9"/>
    <w:rsid w:val="4C2A7A23"/>
    <w:rsid w:val="4C55C1C0"/>
    <w:rsid w:val="4CE397C5"/>
    <w:rsid w:val="4D3BF812"/>
    <w:rsid w:val="4D52FFC1"/>
    <w:rsid w:val="4DBDB032"/>
    <w:rsid w:val="4DDFF47D"/>
    <w:rsid w:val="4FB10BDE"/>
    <w:rsid w:val="4FBD0CBE"/>
    <w:rsid w:val="4FE94618"/>
    <w:rsid w:val="4FEE701C"/>
    <w:rsid w:val="50142B0C"/>
    <w:rsid w:val="5069E5AA"/>
    <w:rsid w:val="510F00F3"/>
    <w:rsid w:val="514CDC3F"/>
    <w:rsid w:val="51F4BC06"/>
    <w:rsid w:val="52AA8307"/>
    <w:rsid w:val="52C5FC07"/>
    <w:rsid w:val="52DF5E6A"/>
    <w:rsid w:val="533AF59E"/>
    <w:rsid w:val="53940A3B"/>
    <w:rsid w:val="54257A41"/>
    <w:rsid w:val="5633464B"/>
    <w:rsid w:val="56481A09"/>
    <w:rsid w:val="5919731D"/>
    <w:rsid w:val="593EC5C7"/>
    <w:rsid w:val="594DA4DE"/>
    <w:rsid w:val="596E1757"/>
    <w:rsid w:val="59A494FB"/>
    <w:rsid w:val="5A3BA0E1"/>
    <w:rsid w:val="5AA54F28"/>
    <w:rsid w:val="5B3BBFF0"/>
    <w:rsid w:val="5BAC9851"/>
    <w:rsid w:val="5BFDAAAB"/>
    <w:rsid w:val="5C357264"/>
    <w:rsid w:val="5CBF7191"/>
    <w:rsid w:val="5D521FAF"/>
    <w:rsid w:val="5D8C30B1"/>
    <w:rsid w:val="5EA961EF"/>
    <w:rsid w:val="5F354B6D"/>
    <w:rsid w:val="5FF3B85F"/>
    <w:rsid w:val="605CD365"/>
    <w:rsid w:val="60963C79"/>
    <w:rsid w:val="60A9BFA0"/>
    <w:rsid w:val="60C3F864"/>
    <w:rsid w:val="60E08506"/>
    <w:rsid w:val="61143187"/>
    <w:rsid w:val="62A354DF"/>
    <w:rsid w:val="63AFD956"/>
    <w:rsid w:val="63EF9433"/>
    <w:rsid w:val="64B0C9FE"/>
    <w:rsid w:val="655F0D59"/>
    <w:rsid w:val="657E1A39"/>
    <w:rsid w:val="66A65CA6"/>
    <w:rsid w:val="672A8EC8"/>
    <w:rsid w:val="67A9BBBC"/>
    <w:rsid w:val="67C9E58E"/>
    <w:rsid w:val="67F8607C"/>
    <w:rsid w:val="68AAEFA2"/>
    <w:rsid w:val="68DC2DB3"/>
    <w:rsid w:val="690A865F"/>
    <w:rsid w:val="6923E6E0"/>
    <w:rsid w:val="6A007A95"/>
    <w:rsid w:val="6ADAEF8F"/>
    <w:rsid w:val="6D82EC12"/>
    <w:rsid w:val="6D967679"/>
    <w:rsid w:val="6E7B43C5"/>
    <w:rsid w:val="6F33DD8E"/>
    <w:rsid w:val="6F4B6F37"/>
    <w:rsid w:val="701E6199"/>
    <w:rsid w:val="70475AC9"/>
    <w:rsid w:val="737A6959"/>
    <w:rsid w:val="73805DA6"/>
    <w:rsid w:val="74866161"/>
    <w:rsid w:val="76024EE5"/>
    <w:rsid w:val="775B6B94"/>
    <w:rsid w:val="7818E6BC"/>
    <w:rsid w:val="78D8EBEC"/>
    <w:rsid w:val="793F999E"/>
    <w:rsid w:val="79C8692D"/>
    <w:rsid w:val="7A4800B1"/>
    <w:rsid w:val="7B059D8C"/>
    <w:rsid w:val="7B4288C5"/>
    <w:rsid w:val="7C124AE8"/>
    <w:rsid w:val="7C2DF649"/>
    <w:rsid w:val="7C7474AC"/>
    <w:rsid w:val="7E9FD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D53EE"/>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BD6CA7"/>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SinespaciadoCar1">
    <w:name w:val="Sin espaciado Car1"/>
    <w:uiPriority w:val="99"/>
    <w:locked/>
    <w:rsid w:val="00671538"/>
    <w:rPr>
      <w:rFonts w:ascii="Courier New" w:hAnsi="Courier New" w:cs="Courier New"/>
      <w:sz w:val="22"/>
      <w:szCs w:val="22"/>
      <w:lang w:val="es-ES" w:eastAsia="es-ES"/>
    </w:rPr>
  </w:style>
  <w:style w:type="character" w:customStyle="1" w:styleId="Ttulo4Car">
    <w:name w:val="Título 4 Car"/>
    <w:basedOn w:val="Fuentedeprrafopredeter"/>
    <w:link w:val="Ttulo4"/>
    <w:uiPriority w:val="9"/>
    <w:rsid w:val="00BD6CA7"/>
    <w:rPr>
      <w:rFonts w:cs="Times New Roman"/>
      <w:b/>
      <w:bCs/>
      <w:sz w:val="28"/>
      <w:szCs w:val="28"/>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normaltextrun">
    <w:name w:val="normaltextrun"/>
    <w:basedOn w:val="Fuentedeprrafopredeter"/>
    <w:rsid w:val="00580D20"/>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25C23"/>
    <w:pPr>
      <w:jc w:val="both"/>
    </w:pPr>
    <w:rPr>
      <w:rFonts w:ascii="Calibri" w:hAnsi="Calibri" w:cs="Times New Roman"/>
      <w:sz w:val="22"/>
      <w:szCs w:val="22"/>
      <w:vertAlign w:val="superscript"/>
      <w:lang w:val="es-ES"/>
    </w:rPr>
  </w:style>
  <w:style w:type="paragraph" w:styleId="Subttulo">
    <w:name w:val="Subtitle"/>
    <w:basedOn w:val="Normal"/>
    <w:next w:val="Normal"/>
    <w:link w:val="SubttuloCar"/>
    <w:qFormat/>
    <w:locked/>
    <w:rsid w:val="004258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258E9"/>
    <w:rPr>
      <w:rFonts w:asciiTheme="minorHAnsi" w:eastAsiaTheme="minorEastAsia" w:hAnsiTheme="minorHAnsi" w:cstheme="minorBidi"/>
      <w:color w:val="5A5A5A" w:themeColor="text1" w:themeTint="A5"/>
      <w:spacing w:val="15"/>
      <w:lang w:val="en-GB"/>
    </w:rPr>
  </w:style>
  <w:style w:type="character" w:customStyle="1" w:styleId="PrrafodelistaCar">
    <w:name w:val="Párrafo de lista Car"/>
    <w:link w:val="Prrafodelista"/>
    <w:uiPriority w:val="99"/>
    <w:locked/>
    <w:rsid w:val="002B16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13663431">
      <w:bodyDiv w:val="1"/>
      <w:marLeft w:val="0"/>
      <w:marRight w:val="0"/>
      <w:marTop w:val="0"/>
      <w:marBottom w:val="0"/>
      <w:divBdr>
        <w:top w:val="none" w:sz="0" w:space="0" w:color="auto"/>
        <w:left w:val="none" w:sz="0" w:space="0" w:color="auto"/>
        <w:bottom w:val="none" w:sz="0" w:space="0" w:color="auto"/>
        <w:right w:val="none" w:sz="0" w:space="0" w:color="auto"/>
      </w:divBdr>
    </w:div>
    <w:div w:id="480344272">
      <w:bodyDiv w:val="1"/>
      <w:marLeft w:val="0"/>
      <w:marRight w:val="0"/>
      <w:marTop w:val="0"/>
      <w:marBottom w:val="0"/>
      <w:divBdr>
        <w:top w:val="none" w:sz="0" w:space="0" w:color="auto"/>
        <w:left w:val="none" w:sz="0" w:space="0" w:color="auto"/>
        <w:bottom w:val="none" w:sz="0" w:space="0" w:color="auto"/>
        <w:right w:val="none" w:sz="0" w:space="0" w:color="auto"/>
      </w:divBdr>
    </w:div>
    <w:div w:id="523133472">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736437856">
      <w:bodyDiv w:val="1"/>
      <w:marLeft w:val="0"/>
      <w:marRight w:val="0"/>
      <w:marTop w:val="0"/>
      <w:marBottom w:val="0"/>
      <w:divBdr>
        <w:top w:val="none" w:sz="0" w:space="0" w:color="auto"/>
        <w:left w:val="none" w:sz="0" w:space="0" w:color="auto"/>
        <w:bottom w:val="none" w:sz="0" w:space="0" w:color="auto"/>
        <w:right w:val="none" w:sz="0" w:space="0" w:color="auto"/>
      </w:divBdr>
    </w:div>
    <w:div w:id="908922593">
      <w:bodyDiv w:val="1"/>
      <w:marLeft w:val="0"/>
      <w:marRight w:val="0"/>
      <w:marTop w:val="0"/>
      <w:marBottom w:val="0"/>
      <w:divBdr>
        <w:top w:val="none" w:sz="0" w:space="0" w:color="auto"/>
        <w:left w:val="none" w:sz="0" w:space="0" w:color="auto"/>
        <w:bottom w:val="none" w:sz="0" w:space="0" w:color="auto"/>
        <w:right w:val="none" w:sz="0" w:space="0" w:color="auto"/>
      </w:divBdr>
    </w:div>
    <w:div w:id="949315778">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4741591">
      <w:bodyDiv w:val="1"/>
      <w:marLeft w:val="0"/>
      <w:marRight w:val="0"/>
      <w:marTop w:val="0"/>
      <w:marBottom w:val="0"/>
      <w:divBdr>
        <w:top w:val="none" w:sz="0" w:space="0" w:color="auto"/>
        <w:left w:val="none" w:sz="0" w:space="0" w:color="auto"/>
        <w:bottom w:val="none" w:sz="0" w:space="0" w:color="auto"/>
        <w:right w:val="none" w:sz="0" w:space="0" w:color="auto"/>
      </w:divBdr>
    </w:div>
    <w:div w:id="1207252619">
      <w:bodyDiv w:val="1"/>
      <w:marLeft w:val="0"/>
      <w:marRight w:val="0"/>
      <w:marTop w:val="0"/>
      <w:marBottom w:val="0"/>
      <w:divBdr>
        <w:top w:val="none" w:sz="0" w:space="0" w:color="auto"/>
        <w:left w:val="none" w:sz="0" w:space="0" w:color="auto"/>
        <w:bottom w:val="none" w:sz="0" w:space="0" w:color="auto"/>
        <w:right w:val="none" w:sz="0" w:space="0" w:color="auto"/>
      </w:divBdr>
    </w:div>
    <w:div w:id="1421827721">
      <w:bodyDiv w:val="1"/>
      <w:marLeft w:val="0"/>
      <w:marRight w:val="0"/>
      <w:marTop w:val="0"/>
      <w:marBottom w:val="0"/>
      <w:divBdr>
        <w:top w:val="none" w:sz="0" w:space="0" w:color="auto"/>
        <w:left w:val="none" w:sz="0" w:space="0" w:color="auto"/>
        <w:bottom w:val="none" w:sz="0" w:space="0" w:color="auto"/>
        <w:right w:val="none" w:sz="0" w:space="0" w:color="auto"/>
      </w:divBdr>
    </w:div>
    <w:div w:id="1752578949">
      <w:bodyDiv w:val="1"/>
      <w:marLeft w:val="0"/>
      <w:marRight w:val="0"/>
      <w:marTop w:val="0"/>
      <w:marBottom w:val="0"/>
      <w:divBdr>
        <w:top w:val="none" w:sz="0" w:space="0" w:color="auto"/>
        <w:left w:val="none" w:sz="0" w:space="0" w:color="auto"/>
        <w:bottom w:val="none" w:sz="0" w:space="0" w:color="auto"/>
        <w:right w:val="none" w:sz="0" w:space="0" w:color="auto"/>
      </w:divBdr>
    </w:div>
    <w:div w:id="1864513207">
      <w:bodyDiv w:val="1"/>
      <w:marLeft w:val="0"/>
      <w:marRight w:val="0"/>
      <w:marTop w:val="0"/>
      <w:marBottom w:val="0"/>
      <w:divBdr>
        <w:top w:val="none" w:sz="0" w:space="0" w:color="auto"/>
        <w:left w:val="none" w:sz="0" w:space="0" w:color="auto"/>
        <w:bottom w:val="none" w:sz="0" w:space="0" w:color="auto"/>
        <w:right w:val="none" w:sz="0" w:space="0" w:color="auto"/>
      </w:divBdr>
    </w:div>
    <w:div w:id="19854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3ab9374ed6da4b6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27e22642a6544cb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4063-AD25-45AB-9085-D2ABBBB380BD}">
  <ds:schemaRefs>
    <ds:schemaRef ds:uri="http://schemas.microsoft.com/sharepoint/v3/contenttype/forms"/>
  </ds:schemaRefs>
</ds:datastoreItem>
</file>

<file path=customXml/itemProps2.xml><?xml version="1.0" encoding="utf-8"?>
<ds:datastoreItem xmlns:ds="http://schemas.openxmlformats.org/officeDocument/2006/customXml" ds:itemID="{530960EB-1126-4153-8657-A8EF2B69CF1F}">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3.xml><?xml version="1.0" encoding="utf-8"?>
<ds:datastoreItem xmlns:ds="http://schemas.openxmlformats.org/officeDocument/2006/customXml" ds:itemID="{04C76AA2-2D33-4A6B-BC56-66DEF421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DBBE8-1638-478D-8577-8622D955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2020-01-29T20:32:00Z</cp:lastPrinted>
  <dcterms:created xsi:type="dcterms:W3CDTF">2022-12-06T16:18:00Z</dcterms:created>
  <dcterms:modified xsi:type="dcterms:W3CDTF">2023-02-02T13:28:00Z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2127500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