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97AF" w14:textId="77777777" w:rsidR="00057AA8" w:rsidRPr="008A290B" w:rsidRDefault="00057AA8" w:rsidP="00057AA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F9D682" w14:textId="77777777" w:rsidR="00057AA8" w:rsidRDefault="00057AA8" w:rsidP="00057AA8">
      <w:pPr>
        <w:jc w:val="both"/>
        <w:rPr>
          <w:rFonts w:ascii="Arial" w:hAnsi="Arial" w:cs="Arial"/>
          <w:lang w:val="es-419"/>
        </w:rPr>
      </w:pPr>
    </w:p>
    <w:p w14:paraId="7D97C322" w14:textId="500498A8" w:rsidR="00057AA8" w:rsidRPr="00E32969" w:rsidRDefault="00FC47D3" w:rsidP="00057AA8">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DE PROCEDIBILIDAD / PRINCIPIO DE SUBSIDIARIEDAD / SOLICITUD DE NULIDAD SIMULTÁNEA CON LA PROMOCIÓN DE LA ACCIÓN CONSTITUCIONAL / SE NIEGAN PRETENSIONES.</w:t>
      </w:r>
    </w:p>
    <w:p w14:paraId="4225FA45" w14:textId="77777777" w:rsidR="00057AA8" w:rsidRPr="00E32969" w:rsidRDefault="00057AA8" w:rsidP="00057AA8">
      <w:pPr>
        <w:jc w:val="both"/>
        <w:rPr>
          <w:rFonts w:ascii="Arial" w:hAnsi="Arial" w:cs="Arial"/>
          <w:lang w:val="es-419"/>
        </w:rPr>
      </w:pPr>
    </w:p>
    <w:p w14:paraId="45FEF9EA" w14:textId="5D819875" w:rsidR="00057AA8" w:rsidRPr="00E32969" w:rsidRDefault="00BE752F" w:rsidP="00057AA8">
      <w:pPr>
        <w:jc w:val="both"/>
        <w:rPr>
          <w:rFonts w:ascii="Arial" w:hAnsi="Arial" w:cs="Arial"/>
          <w:lang w:val="es-419"/>
        </w:rPr>
      </w:pPr>
      <w:r w:rsidRPr="00BE752F">
        <w:rPr>
          <w:rFonts w:ascii="Arial" w:hAnsi="Arial" w:cs="Arial"/>
          <w:lang w:val="es-419"/>
        </w:rPr>
        <w:t>Acude en esta oportunidad el accionante, en procura de la protección de su derecho fundamental al debido proceso, principalmente, por la inconformidad que le causa la falta de publicidad de las decisiones que se profirieron en segunda instancia dentro del juicio reivindicatorio</w:t>
      </w:r>
      <w:r>
        <w:rPr>
          <w:rFonts w:ascii="Arial" w:hAnsi="Arial" w:cs="Arial"/>
          <w:lang w:val="es-419"/>
        </w:rPr>
        <w:t>…</w:t>
      </w:r>
    </w:p>
    <w:p w14:paraId="61C65F78" w14:textId="77777777" w:rsidR="00057AA8" w:rsidRPr="00E32969" w:rsidRDefault="00057AA8" w:rsidP="00057AA8">
      <w:pPr>
        <w:jc w:val="both"/>
        <w:rPr>
          <w:rFonts w:ascii="Arial" w:hAnsi="Arial" w:cs="Arial"/>
          <w:lang w:val="es-419"/>
        </w:rPr>
      </w:pPr>
    </w:p>
    <w:p w14:paraId="12497A27" w14:textId="26EC52BE" w:rsidR="00057AA8" w:rsidRDefault="00557872" w:rsidP="00057AA8">
      <w:pPr>
        <w:jc w:val="both"/>
        <w:rPr>
          <w:rFonts w:ascii="Arial" w:hAnsi="Arial" w:cs="Arial"/>
          <w:lang w:val="es-419"/>
        </w:rPr>
      </w:pPr>
      <w:r>
        <w:rPr>
          <w:rFonts w:ascii="Arial" w:hAnsi="Arial" w:cs="Arial"/>
          <w:lang w:val="es-419"/>
        </w:rPr>
        <w:t xml:space="preserve">… </w:t>
      </w:r>
      <w:r w:rsidRPr="00557872">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 xml:space="preserve">… </w:t>
      </w:r>
      <w:r w:rsidRPr="00557872">
        <w:rPr>
          <w:rFonts w:ascii="Arial" w:hAnsi="Arial" w:cs="Arial"/>
          <w:lang w:val="es-419"/>
        </w:rPr>
        <w:t>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w:t>
      </w:r>
      <w:r>
        <w:rPr>
          <w:rFonts w:ascii="Arial" w:hAnsi="Arial" w:cs="Arial"/>
          <w:lang w:val="es-419"/>
        </w:rPr>
        <w:t>…</w:t>
      </w:r>
    </w:p>
    <w:p w14:paraId="27DFF1CD" w14:textId="77777777" w:rsidR="00057AA8" w:rsidRDefault="00057AA8" w:rsidP="00057AA8">
      <w:pPr>
        <w:jc w:val="both"/>
        <w:rPr>
          <w:rFonts w:ascii="Arial" w:hAnsi="Arial" w:cs="Arial"/>
          <w:lang w:val="es-419"/>
        </w:rPr>
      </w:pPr>
    </w:p>
    <w:p w14:paraId="491748D6" w14:textId="6DA67BE8" w:rsidR="005B43EB" w:rsidRPr="005B43EB" w:rsidRDefault="005B43EB" w:rsidP="005B43EB">
      <w:pPr>
        <w:jc w:val="both"/>
        <w:rPr>
          <w:rFonts w:ascii="Arial" w:hAnsi="Arial" w:cs="Arial"/>
          <w:lang w:val="es-419"/>
        </w:rPr>
      </w:pPr>
      <w:r>
        <w:rPr>
          <w:rFonts w:ascii="Arial" w:hAnsi="Arial" w:cs="Arial"/>
          <w:lang w:val="es-419"/>
        </w:rPr>
        <w:t xml:space="preserve">… </w:t>
      </w:r>
      <w:r w:rsidRPr="005B43EB">
        <w:rPr>
          <w:rFonts w:ascii="Arial" w:hAnsi="Arial" w:cs="Arial"/>
          <w:lang w:val="es-419"/>
        </w:rPr>
        <w:t>al llegar a la subsidiariedad, se advierte su incumplimiento, por lo menos, por dos razones.</w:t>
      </w:r>
    </w:p>
    <w:p w14:paraId="1D520D4A" w14:textId="77777777" w:rsidR="005B43EB" w:rsidRPr="005B43EB" w:rsidRDefault="005B43EB" w:rsidP="005B43EB">
      <w:pPr>
        <w:jc w:val="both"/>
        <w:rPr>
          <w:rFonts w:ascii="Arial" w:hAnsi="Arial" w:cs="Arial"/>
          <w:lang w:val="es-419"/>
        </w:rPr>
      </w:pPr>
    </w:p>
    <w:p w14:paraId="554C11D3" w14:textId="4DD59E08" w:rsidR="00057AA8" w:rsidRPr="00E32969" w:rsidRDefault="005B43EB" w:rsidP="005B43EB">
      <w:pPr>
        <w:jc w:val="both"/>
        <w:rPr>
          <w:rFonts w:ascii="Arial" w:hAnsi="Arial" w:cs="Arial"/>
          <w:lang w:val="es-419"/>
        </w:rPr>
      </w:pPr>
      <w:r w:rsidRPr="005B43EB">
        <w:rPr>
          <w:rFonts w:ascii="Arial" w:hAnsi="Arial" w:cs="Arial"/>
          <w:lang w:val="es-419"/>
        </w:rPr>
        <w:t>La primera, es que en el expediente reposa un memorial del aquí accionante, remitido el 4 de diciembre de 2021, al correo electrónico del Juzgado Primero Civil del Circuito de Pereira, aquí accionado, mediante el cual se está solicitando la nulidad del auto proferido el 16 de junio de 2021</w:t>
      </w:r>
      <w:r>
        <w:rPr>
          <w:rFonts w:ascii="Arial" w:hAnsi="Arial" w:cs="Arial"/>
          <w:lang w:val="es-419"/>
        </w:rPr>
        <w:t>…</w:t>
      </w:r>
    </w:p>
    <w:p w14:paraId="6254A903" w14:textId="77777777" w:rsidR="00057AA8" w:rsidRDefault="00057AA8" w:rsidP="00057AA8">
      <w:pPr>
        <w:jc w:val="both"/>
        <w:rPr>
          <w:rFonts w:ascii="Arial" w:hAnsi="Arial" w:cs="Arial"/>
        </w:rPr>
      </w:pPr>
    </w:p>
    <w:p w14:paraId="64E4BE5D" w14:textId="1A8E295E" w:rsidR="00057AA8" w:rsidRDefault="003C79A2" w:rsidP="00057AA8">
      <w:pPr>
        <w:jc w:val="both"/>
        <w:rPr>
          <w:rFonts w:ascii="Arial" w:hAnsi="Arial" w:cs="Arial"/>
        </w:rPr>
      </w:pPr>
      <w:r w:rsidRPr="003C79A2">
        <w:rPr>
          <w:rFonts w:ascii="Arial" w:hAnsi="Arial" w:cs="Arial"/>
        </w:rPr>
        <w:t xml:space="preserve">Eso significa que, si radicó esta demanda transcurridos pocos días después, el 7 de diciembre siguiente, es claro que se está haciendo un uso simultáneo de los medios judiciales con los que se cuenta en el juicio reivindicatorio y de la acción de tutela, todo lo cual desconoce la </w:t>
      </w:r>
      <w:proofErr w:type="spellStart"/>
      <w:r w:rsidRPr="003C79A2">
        <w:rPr>
          <w:rFonts w:ascii="Arial" w:hAnsi="Arial" w:cs="Arial"/>
        </w:rPr>
        <w:t>residualidad</w:t>
      </w:r>
      <w:proofErr w:type="spellEnd"/>
      <w:r w:rsidRPr="003C79A2">
        <w:rPr>
          <w:rFonts w:ascii="Arial" w:hAnsi="Arial" w:cs="Arial"/>
        </w:rPr>
        <w:t xml:space="preserve"> propia de este tipo de trámites</w:t>
      </w:r>
      <w:r>
        <w:rPr>
          <w:rFonts w:ascii="Arial" w:hAnsi="Arial" w:cs="Arial"/>
        </w:rPr>
        <w:t>…</w:t>
      </w:r>
    </w:p>
    <w:p w14:paraId="3667F3AA" w14:textId="77777777" w:rsidR="00057AA8" w:rsidRDefault="00057AA8" w:rsidP="00057AA8">
      <w:pPr>
        <w:jc w:val="both"/>
        <w:rPr>
          <w:rFonts w:ascii="Arial" w:hAnsi="Arial" w:cs="Arial"/>
        </w:rPr>
      </w:pPr>
    </w:p>
    <w:bookmarkEnd w:id="0"/>
    <w:p w14:paraId="4CFBA097" w14:textId="5AD5BDD5" w:rsidR="00057AA8" w:rsidRDefault="00057AA8" w:rsidP="00057AA8">
      <w:pPr>
        <w:jc w:val="both"/>
        <w:rPr>
          <w:rFonts w:ascii="Arial" w:hAnsi="Arial" w:cs="Arial"/>
        </w:rPr>
      </w:pPr>
    </w:p>
    <w:p w14:paraId="54E0878B" w14:textId="77777777" w:rsidR="003C79A2" w:rsidRDefault="003C79A2" w:rsidP="00057AA8">
      <w:pPr>
        <w:jc w:val="both"/>
        <w:rPr>
          <w:rFonts w:ascii="Arial" w:hAnsi="Arial" w:cs="Arial"/>
        </w:rPr>
      </w:pPr>
    </w:p>
    <w:bookmarkEnd w:id="1"/>
    <w:p w14:paraId="4B14FE4C" w14:textId="77777777" w:rsidR="00622EA3" w:rsidRPr="00057AA8" w:rsidRDefault="00622EA3" w:rsidP="00057AA8">
      <w:pPr>
        <w:spacing w:line="276" w:lineRule="auto"/>
        <w:ind w:firstLine="2835"/>
        <w:jc w:val="both"/>
        <w:rPr>
          <w:rFonts w:ascii="Gadugi" w:hAnsi="Gadugi"/>
          <w:b/>
          <w:bCs/>
          <w:sz w:val="24"/>
          <w:szCs w:val="24"/>
        </w:rPr>
      </w:pPr>
      <w:r w:rsidRPr="00057AA8">
        <w:rPr>
          <w:rFonts w:ascii="Gadugi" w:hAnsi="Gadugi"/>
          <w:b/>
          <w:bCs/>
          <w:sz w:val="24"/>
          <w:szCs w:val="24"/>
        </w:rPr>
        <w:t xml:space="preserve">TRIBUNAL SUPERIOR DEL DISTRITO JUDICIAL </w:t>
      </w:r>
    </w:p>
    <w:p w14:paraId="7F6C7CB4" w14:textId="77777777" w:rsidR="00622EA3" w:rsidRPr="00057AA8" w:rsidRDefault="00622EA3" w:rsidP="00057AA8">
      <w:pPr>
        <w:spacing w:line="276" w:lineRule="auto"/>
        <w:ind w:firstLine="2835"/>
        <w:jc w:val="both"/>
        <w:rPr>
          <w:rFonts w:ascii="Gadugi" w:hAnsi="Gadugi"/>
          <w:b/>
          <w:sz w:val="24"/>
          <w:szCs w:val="24"/>
        </w:rPr>
      </w:pPr>
      <w:r w:rsidRPr="00057AA8">
        <w:rPr>
          <w:rFonts w:ascii="Gadugi" w:hAnsi="Gadugi"/>
          <w:b/>
          <w:sz w:val="24"/>
          <w:szCs w:val="24"/>
        </w:rPr>
        <w:t xml:space="preserve">          SALA DE DECISIÓN CIVIL FAMILIA </w:t>
      </w:r>
    </w:p>
    <w:p w14:paraId="7FF8F016" w14:textId="77777777" w:rsidR="00622EA3" w:rsidRPr="00057AA8" w:rsidRDefault="00622EA3" w:rsidP="00057AA8">
      <w:pPr>
        <w:spacing w:line="276" w:lineRule="auto"/>
        <w:ind w:firstLine="2835"/>
        <w:jc w:val="both"/>
        <w:rPr>
          <w:rFonts w:ascii="Gadugi" w:hAnsi="Gadugi"/>
          <w:sz w:val="24"/>
          <w:szCs w:val="24"/>
        </w:rPr>
      </w:pPr>
    </w:p>
    <w:p w14:paraId="0C1F6F03" w14:textId="77777777" w:rsidR="00622EA3" w:rsidRPr="00057AA8" w:rsidRDefault="00622EA3" w:rsidP="00057AA8">
      <w:pPr>
        <w:spacing w:line="276" w:lineRule="auto"/>
        <w:ind w:firstLine="2835"/>
        <w:jc w:val="both"/>
        <w:rPr>
          <w:rFonts w:ascii="Gadugi" w:hAnsi="Gadugi"/>
          <w:sz w:val="24"/>
          <w:szCs w:val="24"/>
        </w:rPr>
      </w:pPr>
    </w:p>
    <w:p w14:paraId="2CF272AC" w14:textId="77777777" w:rsidR="00622EA3" w:rsidRPr="00057AA8" w:rsidRDefault="00622EA3" w:rsidP="00057AA8">
      <w:pPr>
        <w:spacing w:line="276" w:lineRule="auto"/>
        <w:ind w:firstLine="2835"/>
        <w:jc w:val="both"/>
        <w:rPr>
          <w:rFonts w:ascii="Gadugi" w:hAnsi="Gadugi"/>
          <w:sz w:val="24"/>
          <w:szCs w:val="24"/>
        </w:rPr>
      </w:pPr>
      <w:r w:rsidRPr="00057AA8">
        <w:rPr>
          <w:rFonts w:ascii="Gadugi" w:hAnsi="Gadugi"/>
          <w:sz w:val="24"/>
          <w:szCs w:val="24"/>
        </w:rPr>
        <w:t>Magistrado: Jaime Alberto Saraza Naranjo</w:t>
      </w:r>
    </w:p>
    <w:p w14:paraId="6C260D3E" w14:textId="0BE8AB74" w:rsidR="00622EA3" w:rsidRPr="00057AA8" w:rsidRDefault="00622EA3" w:rsidP="00057AA8">
      <w:pPr>
        <w:spacing w:line="276" w:lineRule="auto"/>
        <w:ind w:firstLine="2835"/>
        <w:jc w:val="both"/>
        <w:rPr>
          <w:rFonts w:ascii="Gadugi" w:hAnsi="Gadugi"/>
          <w:sz w:val="24"/>
          <w:szCs w:val="24"/>
          <w:lang w:val="es-419"/>
        </w:rPr>
      </w:pPr>
      <w:r w:rsidRPr="00057AA8">
        <w:rPr>
          <w:rFonts w:ascii="Gadugi" w:hAnsi="Gadugi"/>
          <w:sz w:val="24"/>
          <w:szCs w:val="24"/>
        </w:rPr>
        <w:t>Pereira,</w:t>
      </w:r>
      <w:r w:rsidR="00CA22AE" w:rsidRPr="00057AA8">
        <w:rPr>
          <w:rFonts w:ascii="Gadugi" w:hAnsi="Gadugi"/>
          <w:sz w:val="24"/>
          <w:szCs w:val="24"/>
        </w:rPr>
        <w:t xml:space="preserve"> enero trece de dos mil veintidós</w:t>
      </w:r>
      <w:r w:rsidR="003F5B8E" w:rsidRPr="00057AA8">
        <w:rPr>
          <w:rFonts w:ascii="Gadugi" w:hAnsi="Gadugi"/>
          <w:sz w:val="24"/>
          <w:szCs w:val="24"/>
        </w:rPr>
        <w:t xml:space="preserve"> </w:t>
      </w:r>
      <w:r w:rsidR="00B85916" w:rsidRPr="00057AA8">
        <w:rPr>
          <w:rFonts w:ascii="Gadugi" w:hAnsi="Gadugi"/>
          <w:sz w:val="24"/>
          <w:szCs w:val="24"/>
        </w:rPr>
        <w:t xml:space="preserve"> </w:t>
      </w:r>
      <w:r w:rsidR="00C325B0" w:rsidRPr="00057AA8">
        <w:rPr>
          <w:rFonts w:ascii="Gadugi" w:hAnsi="Gadugi"/>
          <w:sz w:val="24"/>
          <w:szCs w:val="24"/>
        </w:rPr>
        <w:t xml:space="preserve"> </w:t>
      </w:r>
      <w:r w:rsidR="0085355E" w:rsidRPr="00057AA8">
        <w:rPr>
          <w:rFonts w:ascii="Gadugi" w:hAnsi="Gadugi"/>
          <w:sz w:val="24"/>
          <w:szCs w:val="24"/>
        </w:rPr>
        <w:t xml:space="preserve"> </w:t>
      </w:r>
      <w:r w:rsidR="003F5B8E" w:rsidRPr="00057AA8">
        <w:rPr>
          <w:rFonts w:ascii="Gadugi" w:hAnsi="Gadugi"/>
          <w:sz w:val="24"/>
          <w:szCs w:val="24"/>
        </w:rPr>
        <w:t xml:space="preserve"> </w:t>
      </w:r>
      <w:r w:rsidR="00D475CE" w:rsidRPr="00057AA8">
        <w:rPr>
          <w:rFonts w:ascii="Gadugi" w:hAnsi="Gadugi"/>
          <w:sz w:val="24"/>
          <w:szCs w:val="24"/>
        </w:rPr>
        <w:t xml:space="preserve"> </w:t>
      </w:r>
      <w:r w:rsidR="003F45D8" w:rsidRPr="00057AA8">
        <w:rPr>
          <w:rFonts w:ascii="Gadugi" w:hAnsi="Gadugi"/>
          <w:sz w:val="24"/>
          <w:szCs w:val="24"/>
        </w:rPr>
        <w:t xml:space="preserve"> </w:t>
      </w:r>
      <w:r w:rsidR="00041D47" w:rsidRPr="00057AA8">
        <w:rPr>
          <w:rFonts w:ascii="Gadugi" w:hAnsi="Gadugi"/>
          <w:sz w:val="24"/>
          <w:szCs w:val="24"/>
        </w:rPr>
        <w:t xml:space="preserve"> </w:t>
      </w:r>
      <w:r w:rsidR="00306C9C" w:rsidRPr="00057AA8">
        <w:rPr>
          <w:rFonts w:ascii="Gadugi" w:hAnsi="Gadugi"/>
          <w:sz w:val="24"/>
          <w:szCs w:val="24"/>
        </w:rPr>
        <w:t xml:space="preserve"> </w:t>
      </w:r>
      <w:r w:rsidR="003B3B92" w:rsidRPr="00057AA8">
        <w:rPr>
          <w:rFonts w:ascii="Gadugi" w:hAnsi="Gadugi"/>
          <w:sz w:val="24"/>
          <w:szCs w:val="24"/>
        </w:rPr>
        <w:t xml:space="preserve"> </w:t>
      </w:r>
      <w:r w:rsidR="003C1950" w:rsidRPr="00057AA8">
        <w:rPr>
          <w:rFonts w:ascii="Gadugi" w:hAnsi="Gadugi"/>
          <w:sz w:val="24"/>
          <w:szCs w:val="24"/>
        </w:rPr>
        <w:t xml:space="preserve"> </w:t>
      </w:r>
      <w:r w:rsidR="00E45B97" w:rsidRPr="00057AA8">
        <w:rPr>
          <w:rFonts w:ascii="Gadugi" w:hAnsi="Gadugi"/>
          <w:sz w:val="24"/>
          <w:szCs w:val="24"/>
        </w:rPr>
        <w:t xml:space="preserve"> </w:t>
      </w:r>
      <w:r w:rsidR="003A2345" w:rsidRPr="00057AA8">
        <w:rPr>
          <w:rFonts w:ascii="Gadugi" w:hAnsi="Gadugi"/>
          <w:sz w:val="24"/>
          <w:szCs w:val="24"/>
        </w:rPr>
        <w:t xml:space="preserve"> </w:t>
      </w:r>
      <w:r w:rsidR="00E45B97" w:rsidRPr="00057AA8">
        <w:rPr>
          <w:rFonts w:ascii="Gadugi" w:hAnsi="Gadugi"/>
          <w:sz w:val="24"/>
          <w:szCs w:val="24"/>
        </w:rPr>
        <w:t xml:space="preserve">           </w:t>
      </w:r>
      <w:r w:rsidRPr="00057AA8">
        <w:rPr>
          <w:rFonts w:ascii="Gadugi" w:hAnsi="Gadugi"/>
          <w:sz w:val="24"/>
          <w:szCs w:val="24"/>
        </w:rPr>
        <w:t xml:space="preserve"> </w:t>
      </w:r>
      <w:r w:rsidR="00167C1B" w:rsidRPr="00057AA8">
        <w:rPr>
          <w:rFonts w:ascii="Gadugi" w:hAnsi="Gadugi"/>
          <w:sz w:val="24"/>
          <w:szCs w:val="24"/>
        </w:rPr>
        <w:t xml:space="preserve"> </w:t>
      </w:r>
      <w:r w:rsidRPr="00057AA8">
        <w:rPr>
          <w:rFonts w:ascii="Gadugi" w:hAnsi="Gadugi"/>
          <w:sz w:val="24"/>
          <w:szCs w:val="24"/>
        </w:rPr>
        <w:t xml:space="preserve">         </w:t>
      </w:r>
    </w:p>
    <w:p w14:paraId="0AD6FEC9" w14:textId="275F78DC" w:rsidR="00622EA3" w:rsidRPr="00057AA8" w:rsidRDefault="00622EA3" w:rsidP="00057AA8">
      <w:pPr>
        <w:spacing w:line="276" w:lineRule="auto"/>
        <w:ind w:firstLine="2835"/>
        <w:jc w:val="both"/>
        <w:rPr>
          <w:rFonts w:ascii="Gadugi" w:hAnsi="Gadugi"/>
          <w:sz w:val="24"/>
          <w:szCs w:val="24"/>
        </w:rPr>
      </w:pPr>
      <w:r w:rsidRPr="00057AA8">
        <w:rPr>
          <w:rFonts w:ascii="Gadugi" w:hAnsi="Gadugi"/>
          <w:sz w:val="24"/>
          <w:szCs w:val="24"/>
        </w:rPr>
        <w:t>Expediente: 660012213000202100</w:t>
      </w:r>
      <w:r w:rsidR="0085355E" w:rsidRPr="00057AA8">
        <w:rPr>
          <w:rFonts w:ascii="Gadugi" w:hAnsi="Gadugi"/>
          <w:sz w:val="24"/>
          <w:szCs w:val="24"/>
        </w:rPr>
        <w:t>4</w:t>
      </w:r>
      <w:r w:rsidR="00B85916" w:rsidRPr="00057AA8">
        <w:rPr>
          <w:rFonts w:ascii="Gadugi" w:hAnsi="Gadugi"/>
          <w:sz w:val="24"/>
          <w:szCs w:val="24"/>
        </w:rPr>
        <w:t>28</w:t>
      </w:r>
      <w:r w:rsidRPr="00057AA8">
        <w:rPr>
          <w:rFonts w:ascii="Gadugi" w:hAnsi="Gadugi"/>
          <w:sz w:val="24"/>
          <w:szCs w:val="24"/>
        </w:rPr>
        <w:t>00</w:t>
      </w:r>
    </w:p>
    <w:p w14:paraId="74F910DA" w14:textId="70BF55B7" w:rsidR="00622EA3" w:rsidRPr="00057AA8" w:rsidRDefault="00622EA3" w:rsidP="00057AA8">
      <w:pPr>
        <w:spacing w:line="276" w:lineRule="auto"/>
        <w:jc w:val="both"/>
        <w:rPr>
          <w:rFonts w:ascii="Gadugi" w:hAnsi="Gadugi"/>
          <w:sz w:val="24"/>
          <w:szCs w:val="24"/>
        </w:rPr>
      </w:pPr>
      <w:r w:rsidRPr="00057AA8">
        <w:rPr>
          <w:rFonts w:ascii="Gadugi" w:hAnsi="Gadugi"/>
          <w:sz w:val="24"/>
          <w:szCs w:val="24"/>
        </w:rPr>
        <w:t xml:space="preserve">                        </w:t>
      </w:r>
      <w:r w:rsidRPr="00057AA8">
        <w:rPr>
          <w:rFonts w:ascii="Gadugi" w:hAnsi="Gadugi"/>
          <w:sz w:val="24"/>
          <w:szCs w:val="24"/>
        </w:rPr>
        <w:tab/>
      </w:r>
      <w:r w:rsidRPr="00057AA8">
        <w:rPr>
          <w:rFonts w:ascii="Gadugi" w:hAnsi="Gadugi"/>
          <w:sz w:val="24"/>
          <w:szCs w:val="24"/>
        </w:rPr>
        <w:tab/>
        <w:t>Acta:</w:t>
      </w:r>
      <w:r w:rsidR="00CA22AE" w:rsidRPr="00057AA8">
        <w:rPr>
          <w:rFonts w:ascii="Gadugi" w:hAnsi="Gadugi"/>
          <w:sz w:val="24"/>
          <w:szCs w:val="24"/>
        </w:rPr>
        <w:t xml:space="preserve"> 004 del 13 de enero de 2022</w:t>
      </w:r>
      <w:r w:rsidR="00D475CE" w:rsidRPr="00057AA8">
        <w:rPr>
          <w:rFonts w:ascii="Gadugi" w:hAnsi="Gadugi"/>
          <w:sz w:val="24"/>
          <w:szCs w:val="24"/>
        </w:rPr>
        <w:t xml:space="preserve"> </w:t>
      </w:r>
      <w:r w:rsidR="00B85916" w:rsidRPr="00057AA8">
        <w:rPr>
          <w:rFonts w:ascii="Gadugi" w:hAnsi="Gadugi"/>
          <w:sz w:val="24"/>
          <w:szCs w:val="24"/>
        </w:rPr>
        <w:t xml:space="preserve"> </w:t>
      </w:r>
      <w:r w:rsidR="0085355E" w:rsidRPr="00057AA8">
        <w:rPr>
          <w:rFonts w:ascii="Gadugi" w:hAnsi="Gadugi"/>
          <w:sz w:val="24"/>
          <w:szCs w:val="24"/>
        </w:rPr>
        <w:t xml:space="preserve"> </w:t>
      </w:r>
      <w:r w:rsidR="003F45D8" w:rsidRPr="00057AA8">
        <w:rPr>
          <w:rFonts w:ascii="Gadugi" w:hAnsi="Gadugi"/>
          <w:sz w:val="24"/>
          <w:szCs w:val="24"/>
        </w:rPr>
        <w:t xml:space="preserve"> </w:t>
      </w:r>
      <w:r w:rsidR="00041D47" w:rsidRPr="00057AA8">
        <w:rPr>
          <w:rFonts w:ascii="Gadugi" w:hAnsi="Gadugi"/>
          <w:sz w:val="24"/>
          <w:szCs w:val="24"/>
        </w:rPr>
        <w:t xml:space="preserve"> </w:t>
      </w:r>
      <w:r w:rsidR="00306C9C" w:rsidRPr="00057AA8">
        <w:rPr>
          <w:rFonts w:ascii="Gadugi" w:hAnsi="Gadugi"/>
          <w:sz w:val="24"/>
          <w:szCs w:val="24"/>
        </w:rPr>
        <w:t xml:space="preserve"> </w:t>
      </w:r>
      <w:r w:rsidR="00E45B97" w:rsidRPr="00057AA8">
        <w:rPr>
          <w:rFonts w:ascii="Gadugi" w:hAnsi="Gadugi"/>
          <w:sz w:val="24"/>
          <w:szCs w:val="24"/>
        </w:rPr>
        <w:t xml:space="preserve"> </w:t>
      </w:r>
      <w:r w:rsidR="003C1950" w:rsidRPr="00057AA8">
        <w:rPr>
          <w:rFonts w:ascii="Gadugi" w:hAnsi="Gadugi"/>
          <w:sz w:val="24"/>
          <w:szCs w:val="24"/>
        </w:rPr>
        <w:t xml:space="preserve"> </w:t>
      </w:r>
      <w:r w:rsidR="003A2345" w:rsidRPr="00057AA8">
        <w:rPr>
          <w:rFonts w:ascii="Gadugi" w:hAnsi="Gadugi"/>
          <w:sz w:val="24"/>
          <w:szCs w:val="24"/>
        </w:rPr>
        <w:t xml:space="preserve"> </w:t>
      </w:r>
      <w:r w:rsidRPr="00057AA8">
        <w:rPr>
          <w:rFonts w:ascii="Gadugi" w:hAnsi="Gadugi"/>
          <w:sz w:val="24"/>
          <w:szCs w:val="24"/>
        </w:rPr>
        <w:t xml:space="preserve"> </w:t>
      </w:r>
      <w:r w:rsidR="00167C1B" w:rsidRPr="00057AA8">
        <w:rPr>
          <w:rFonts w:ascii="Gadugi" w:hAnsi="Gadugi"/>
          <w:sz w:val="24"/>
          <w:szCs w:val="24"/>
        </w:rPr>
        <w:t xml:space="preserve"> </w:t>
      </w:r>
      <w:r w:rsidRPr="00057AA8">
        <w:rPr>
          <w:rFonts w:ascii="Gadugi" w:hAnsi="Gadugi"/>
          <w:sz w:val="24"/>
          <w:szCs w:val="24"/>
        </w:rPr>
        <w:t xml:space="preserve">     </w:t>
      </w:r>
    </w:p>
    <w:p w14:paraId="12085F01" w14:textId="535243C2" w:rsidR="00622EA3" w:rsidRPr="00057AA8" w:rsidRDefault="00622EA3" w:rsidP="00057AA8">
      <w:pPr>
        <w:spacing w:line="276" w:lineRule="auto"/>
        <w:jc w:val="both"/>
        <w:rPr>
          <w:rFonts w:ascii="Gadugi" w:hAnsi="Gadugi"/>
          <w:sz w:val="24"/>
          <w:szCs w:val="24"/>
          <w:lang w:val="es-419"/>
        </w:rPr>
      </w:pP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t>Sentencia:</w:t>
      </w:r>
      <w:r w:rsidR="00E45B97" w:rsidRPr="00057AA8">
        <w:rPr>
          <w:rFonts w:ascii="Gadugi" w:hAnsi="Gadugi"/>
          <w:sz w:val="24"/>
          <w:szCs w:val="24"/>
        </w:rPr>
        <w:t xml:space="preserve"> </w:t>
      </w:r>
      <w:r w:rsidR="00CA22AE" w:rsidRPr="00057AA8">
        <w:rPr>
          <w:rFonts w:ascii="Gadugi" w:hAnsi="Gadugi"/>
          <w:sz w:val="24"/>
          <w:szCs w:val="24"/>
        </w:rPr>
        <w:t>ST1-0004-202</w:t>
      </w:r>
      <w:r w:rsidR="0083178D" w:rsidRPr="00057AA8">
        <w:rPr>
          <w:rFonts w:ascii="Gadugi" w:hAnsi="Gadugi"/>
          <w:sz w:val="24"/>
          <w:szCs w:val="24"/>
        </w:rPr>
        <w:t>2</w:t>
      </w:r>
      <w:r w:rsidR="00306C9C" w:rsidRPr="00057AA8">
        <w:rPr>
          <w:rFonts w:ascii="Gadugi" w:hAnsi="Gadugi"/>
          <w:sz w:val="24"/>
          <w:szCs w:val="24"/>
        </w:rPr>
        <w:t xml:space="preserve"> </w:t>
      </w:r>
      <w:r w:rsidR="003C1950" w:rsidRPr="00057AA8">
        <w:rPr>
          <w:rFonts w:ascii="Gadugi" w:hAnsi="Gadugi"/>
          <w:sz w:val="24"/>
          <w:szCs w:val="24"/>
        </w:rPr>
        <w:t xml:space="preserve"> </w:t>
      </w:r>
      <w:r w:rsidR="003A2345" w:rsidRPr="00057AA8">
        <w:rPr>
          <w:rFonts w:ascii="Gadugi" w:hAnsi="Gadugi"/>
          <w:sz w:val="24"/>
          <w:szCs w:val="24"/>
        </w:rPr>
        <w:t xml:space="preserve"> </w:t>
      </w:r>
      <w:r w:rsidRPr="00057AA8">
        <w:rPr>
          <w:rFonts w:ascii="Gadugi" w:hAnsi="Gadugi"/>
          <w:sz w:val="24"/>
          <w:szCs w:val="24"/>
        </w:rPr>
        <w:t xml:space="preserve"> </w:t>
      </w:r>
      <w:r w:rsidR="00167C1B" w:rsidRPr="00057AA8">
        <w:rPr>
          <w:rFonts w:ascii="Gadugi" w:hAnsi="Gadugi"/>
          <w:sz w:val="24"/>
          <w:szCs w:val="24"/>
        </w:rPr>
        <w:t xml:space="preserve"> </w:t>
      </w:r>
      <w:r w:rsidRPr="00057AA8">
        <w:rPr>
          <w:rFonts w:ascii="Gadugi" w:hAnsi="Gadugi"/>
          <w:sz w:val="24"/>
          <w:szCs w:val="24"/>
        </w:rPr>
        <w:t xml:space="preserve"> </w:t>
      </w:r>
    </w:p>
    <w:p w14:paraId="66315ABD" w14:textId="77777777" w:rsidR="00622EA3" w:rsidRPr="00057AA8" w:rsidRDefault="00622EA3" w:rsidP="00057AA8">
      <w:pPr>
        <w:spacing w:line="276" w:lineRule="auto"/>
        <w:ind w:firstLine="2835"/>
        <w:jc w:val="both"/>
        <w:rPr>
          <w:rFonts w:ascii="Gadugi" w:hAnsi="Gadugi"/>
          <w:sz w:val="24"/>
          <w:szCs w:val="24"/>
        </w:rPr>
      </w:pPr>
    </w:p>
    <w:p w14:paraId="0E72F967" w14:textId="4C1E39C0" w:rsidR="00622EA3" w:rsidRPr="00057AA8" w:rsidRDefault="00622EA3" w:rsidP="00057AA8">
      <w:pPr>
        <w:spacing w:line="276" w:lineRule="auto"/>
        <w:ind w:firstLine="2835"/>
        <w:jc w:val="both"/>
        <w:rPr>
          <w:rFonts w:ascii="Gadugi" w:hAnsi="Gadugi"/>
          <w:sz w:val="24"/>
          <w:szCs w:val="24"/>
        </w:rPr>
      </w:pPr>
    </w:p>
    <w:p w14:paraId="49BECC28" w14:textId="1F271BEE" w:rsidR="00601FE4" w:rsidRPr="00057AA8" w:rsidRDefault="00622EA3" w:rsidP="00057AA8">
      <w:pPr>
        <w:spacing w:line="276" w:lineRule="auto"/>
        <w:ind w:firstLine="2835"/>
        <w:jc w:val="both"/>
        <w:rPr>
          <w:rFonts w:ascii="Gadugi" w:hAnsi="Gadugi" w:cs="Century Gothic"/>
          <w:sz w:val="24"/>
          <w:szCs w:val="24"/>
        </w:rPr>
      </w:pPr>
      <w:r w:rsidRPr="00057AA8">
        <w:rPr>
          <w:rFonts w:ascii="Gadugi" w:hAnsi="Gadugi" w:cs="Century Gothic"/>
          <w:sz w:val="24"/>
          <w:szCs w:val="24"/>
        </w:rPr>
        <w:t>Decide la Sala la acción de tutela promovida</w:t>
      </w:r>
      <w:r w:rsidR="00667A1A" w:rsidRPr="00057AA8">
        <w:rPr>
          <w:rFonts w:ascii="Gadugi" w:hAnsi="Gadugi" w:cs="Century Gothic"/>
          <w:sz w:val="24"/>
          <w:szCs w:val="24"/>
        </w:rPr>
        <w:t xml:space="preserve">, mediante apoderado judicial, </w:t>
      </w:r>
      <w:r w:rsidRPr="00057AA8">
        <w:rPr>
          <w:rFonts w:ascii="Gadugi" w:hAnsi="Gadugi" w:cs="Century Gothic"/>
          <w:sz w:val="24"/>
          <w:szCs w:val="24"/>
        </w:rPr>
        <w:t xml:space="preserve">por </w:t>
      </w:r>
      <w:r w:rsidR="00601FE4" w:rsidRPr="00057AA8">
        <w:rPr>
          <w:rFonts w:ascii="Gadugi" w:hAnsi="Gadugi" w:cs="Century Gothic"/>
          <w:b/>
          <w:sz w:val="24"/>
          <w:szCs w:val="24"/>
        </w:rPr>
        <w:t>Alexander Macías Ospina</w:t>
      </w:r>
      <w:r w:rsidR="00601FE4" w:rsidRPr="00057AA8">
        <w:rPr>
          <w:rFonts w:ascii="Gadugi" w:hAnsi="Gadugi" w:cs="Century Gothic"/>
          <w:sz w:val="24"/>
          <w:szCs w:val="24"/>
        </w:rPr>
        <w:t xml:space="preserve"> contra el </w:t>
      </w:r>
      <w:r w:rsidRPr="00057AA8">
        <w:rPr>
          <w:rFonts w:ascii="Gadugi" w:hAnsi="Gadugi" w:cs="Century Gothic"/>
          <w:b/>
          <w:bCs/>
          <w:sz w:val="24"/>
          <w:szCs w:val="24"/>
        </w:rPr>
        <w:t xml:space="preserve">Juzgado </w:t>
      </w:r>
      <w:r w:rsidR="00601FE4" w:rsidRPr="00057AA8">
        <w:rPr>
          <w:rFonts w:ascii="Gadugi" w:hAnsi="Gadugi" w:cs="Century Gothic"/>
          <w:b/>
          <w:bCs/>
          <w:sz w:val="24"/>
          <w:szCs w:val="24"/>
        </w:rPr>
        <w:t>Primero</w:t>
      </w:r>
      <w:r w:rsidRPr="00057AA8">
        <w:rPr>
          <w:rFonts w:ascii="Gadugi" w:hAnsi="Gadugi" w:cs="Century Gothic"/>
          <w:b/>
          <w:bCs/>
          <w:sz w:val="24"/>
          <w:szCs w:val="24"/>
        </w:rPr>
        <w:t xml:space="preserve"> Civil del Circuito de Pereira</w:t>
      </w:r>
      <w:r w:rsidRPr="00057AA8">
        <w:rPr>
          <w:rFonts w:ascii="Gadugi" w:hAnsi="Gadugi" w:cs="Century Gothic"/>
          <w:b/>
          <w:bCs/>
          <w:sz w:val="24"/>
          <w:szCs w:val="24"/>
          <w:lang w:val="es-419"/>
        </w:rPr>
        <w:t>,</w:t>
      </w:r>
      <w:r w:rsidR="003A2345" w:rsidRPr="00057AA8">
        <w:rPr>
          <w:rFonts w:ascii="Gadugi" w:hAnsi="Gadugi" w:cs="Century Gothic"/>
          <w:sz w:val="24"/>
          <w:szCs w:val="24"/>
        </w:rPr>
        <w:t xml:space="preserve"> a la que fueron vinculado</w:t>
      </w:r>
      <w:r w:rsidRPr="00057AA8">
        <w:rPr>
          <w:rFonts w:ascii="Gadugi" w:hAnsi="Gadugi" w:cs="Century Gothic"/>
          <w:sz w:val="24"/>
          <w:szCs w:val="24"/>
        </w:rPr>
        <w:t>s</w:t>
      </w:r>
      <w:r w:rsidR="00601FE4" w:rsidRPr="00057AA8">
        <w:rPr>
          <w:rFonts w:ascii="Gadugi" w:hAnsi="Gadugi" w:cs="Century Gothic"/>
          <w:sz w:val="24"/>
          <w:szCs w:val="24"/>
        </w:rPr>
        <w:t xml:space="preserve"> </w:t>
      </w:r>
      <w:r w:rsidR="00601FE4" w:rsidRPr="00057AA8">
        <w:rPr>
          <w:rFonts w:ascii="Gadugi" w:hAnsi="Gadugi" w:cs="Century Gothic"/>
          <w:b/>
          <w:sz w:val="24"/>
          <w:szCs w:val="24"/>
        </w:rPr>
        <w:t>Magola Hurtado de Henao</w:t>
      </w:r>
      <w:r w:rsidR="00601FE4" w:rsidRPr="00057AA8">
        <w:rPr>
          <w:rFonts w:ascii="Gadugi" w:hAnsi="Gadugi" w:cs="Century Gothic"/>
          <w:sz w:val="24"/>
          <w:szCs w:val="24"/>
        </w:rPr>
        <w:t xml:space="preserve"> y </w:t>
      </w:r>
      <w:r w:rsidR="00601FE4" w:rsidRPr="00057AA8">
        <w:rPr>
          <w:rFonts w:ascii="Gadugi" w:hAnsi="Gadugi" w:cs="Century Gothic"/>
          <w:b/>
          <w:sz w:val="24"/>
          <w:szCs w:val="24"/>
        </w:rPr>
        <w:t>Luis Alfonso Pava García.</w:t>
      </w:r>
      <w:r w:rsidR="00601FE4" w:rsidRPr="00057AA8">
        <w:rPr>
          <w:rFonts w:ascii="Gadugi" w:hAnsi="Gadugi" w:cs="Century Gothic"/>
          <w:sz w:val="24"/>
          <w:szCs w:val="24"/>
        </w:rPr>
        <w:t xml:space="preserve"> </w:t>
      </w:r>
    </w:p>
    <w:p w14:paraId="37676FEA" w14:textId="77777777" w:rsidR="00601FE4" w:rsidRPr="00057AA8" w:rsidRDefault="00601FE4" w:rsidP="00057AA8">
      <w:pPr>
        <w:spacing w:line="276" w:lineRule="auto"/>
        <w:ind w:firstLine="2835"/>
        <w:jc w:val="both"/>
        <w:rPr>
          <w:rFonts w:ascii="Gadugi" w:hAnsi="Gadugi" w:cs="Century Gothic"/>
          <w:sz w:val="24"/>
          <w:szCs w:val="24"/>
        </w:rPr>
      </w:pPr>
    </w:p>
    <w:p w14:paraId="4A19C3EA" w14:textId="03C0D246" w:rsidR="00DE2D75" w:rsidRPr="00057AA8" w:rsidRDefault="00334BA2" w:rsidP="00057AA8">
      <w:pPr>
        <w:spacing w:line="276" w:lineRule="auto"/>
        <w:rPr>
          <w:rFonts w:ascii="Gadugi" w:hAnsi="Gadugi"/>
          <w:sz w:val="24"/>
          <w:szCs w:val="24"/>
          <w:lang w:val="es-MX"/>
        </w:rPr>
      </w:pPr>
      <w:r w:rsidRPr="00057AA8">
        <w:rPr>
          <w:rFonts w:ascii="Gadugi" w:hAnsi="Gadugi"/>
          <w:sz w:val="24"/>
          <w:szCs w:val="24"/>
          <w:lang w:val="es-MX"/>
        </w:rPr>
        <w:tab/>
      </w:r>
      <w:r w:rsidRPr="00057AA8">
        <w:rPr>
          <w:rFonts w:ascii="Gadugi" w:hAnsi="Gadugi"/>
          <w:sz w:val="24"/>
          <w:szCs w:val="24"/>
          <w:lang w:val="es-MX"/>
        </w:rPr>
        <w:tab/>
      </w:r>
      <w:r w:rsidRPr="00057AA8">
        <w:rPr>
          <w:rFonts w:ascii="Gadugi" w:hAnsi="Gadugi"/>
          <w:sz w:val="24"/>
          <w:szCs w:val="24"/>
          <w:lang w:val="es-MX"/>
        </w:rPr>
        <w:tab/>
      </w:r>
      <w:r w:rsidRPr="00057AA8">
        <w:rPr>
          <w:rFonts w:ascii="Gadugi" w:hAnsi="Gadugi"/>
          <w:sz w:val="24"/>
          <w:szCs w:val="24"/>
          <w:lang w:val="es-MX"/>
        </w:rPr>
        <w:tab/>
      </w:r>
    </w:p>
    <w:p w14:paraId="5FC40CE4" w14:textId="77777777" w:rsidR="00622EA3" w:rsidRPr="00057AA8" w:rsidRDefault="00622EA3" w:rsidP="00057AA8">
      <w:pPr>
        <w:pStyle w:val="Ttulo4"/>
        <w:spacing w:line="276" w:lineRule="auto"/>
        <w:rPr>
          <w:rFonts w:ascii="Gadugi" w:hAnsi="Gadugi"/>
          <w:b/>
          <w:sz w:val="24"/>
          <w:szCs w:val="24"/>
        </w:rPr>
      </w:pPr>
      <w:r w:rsidRPr="00057AA8">
        <w:rPr>
          <w:rFonts w:ascii="Gadugi" w:hAnsi="Gadugi"/>
          <w:b/>
          <w:sz w:val="24"/>
          <w:szCs w:val="24"/>
        </w:rPr>
        <w:t>ANTECEDENTES</w:t>
      </w:r>
    </w:p>
    <w:p w14:paraId="7F2F7AAA" w14:textId="77777777" w:rsidR="00622EA3" w:rsidRPr="00057AA8" w:rsidRDefault="00622EA3" w:rsidP="00057AA8">
      <w:pPr>
        <w:spacing w:line="276" w:lineRule="auto"/>
        <w:jc w:val="both"/>
        <w:rPr>
          <w:rFonts w:ascii="Gadugi" w:hAnsi="Gadugi" w:cs="Century Gothic"/>
          <w:sz w:val="24"/>
          <w:szCs w:val="24"/>
        </w:rPr>
      </w:pPr>
      <w:r w:rsidRPr="00057AA8">
        <w:rPr>
          <w:rFonts w:ascii="Gadugi" w:hAnsi="Gadugi" w:cs="Century Gothic"/>
          <w:sz w:val="24"/>
          <w:szCs w:val="24"/>
        </w:rPr>
        <w:tab/>
      </w:r>
      <w:r w:rsidRPr="00057AA8">
        <w:rPr>
          <w:rFonts w:ascii="Gadugi" w:hAnsi="Gadugi" w:cs="Century Gothic"/>
          <w:sz w:val="24"/>
          <w:szCs w:val="24"/>
        </w:rPr>
        <w:tab/>
      </w:r>
      <w:r w:rsidRPr="00057AA8">
        <w:rPr>
          <w:rFonts w:ascii="Gadugi" w:hAnsi="Gadugi" w:cs="Century Gothic"/>
          <w:sz w:val="24"/>
          <w:szCs w:val="24"/>
        </w:rPr>
        <w:tab/>
      </w:r>
      <w:r w:rsidRPr="00057AA8">
        <w:rPr>
          <w:rFonts w:ascii="Gadugi" w:hAnsi="Gadugi" w:cs="Century Gothic"/>
          <w:sz w:val="24"/>
          <w:szCs w:val="24"/>
        </w:rPr>
        <w:tab/>
      </w:r>
    </w:p>
    <w:p w14:paraId="5B81C4EA" w14:textId="77777777" w:rsidR="00622EA3" w:rsidRPr="00057AA8" w:rsidRDefault="00622EA3"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p>
    <w:p w14:paraId="24CBF27F" w14:textId="4BD9B921" w:rsidR="00601FE4" w:rsidRPr="00057AA8" w:rsidRDefault="00622EA3"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lastRenderedPageBreak/>
        <w:t xml:space="preserve">  </w:t>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t xml:space="preserve">Narró el </w:t>
      </w:r>
      <w:r w:rsidR="003F45D8" w:rsidRPr="00057AA8">
        <w:rPr>
          <w:rFonts w:ascii="Gadugi" w:hAnsi="Gadugi" w:cs="Century Gothic"/>
          <w:sz w:val="24"/>
          <w:szCs w:val="24"/>
          <w:lang w:val="es-CO"/>
        </w:rPr>
        <w:t>demandante</w:t>
      </w:r>
      <w:r w:rsidRPr="00057AA8">
        <w:rPr>
          <w:rFonts w:ascii="Gadugi" w:hAnsi="Gadugi" w:cs="Century Gothic"/>
          <w:sz w:val="24"/>
          <w:szCs w:val="24"/>
          <w:lang w:val="es-CO"/>
        </w:rPr>
        <w:t xml:space="preserve"> que</w:t>
      </w:r>
      <w:r w:rsidR="00421D19" w:rsidRPr="00057AA8">
        <w:rPr>
          <w:rFonts w:ascii="Gadugi" w:hAnsi="Gadugi" w:cs="Century Gothic"/>
          <w:sz w:val="24"/>
          <w:szCs w:val="24"/>
          <w:lang w:val="es-CO"/>
        </w:rPr>
        <w:t>,</w:t>
      </w:r>
      <w:r w:rsidRPr="00057AA8">
        <w:rPr>
          <w:rFonts w:ascii="Gadugi" w:hAnsi="Gadugi" w:cs="Century Gothic"/>
          <w:sz w:val="24"/>
          <w:szCs w:val="24"/>
          <w:lang w:val="es-CO"/>
        </w:rPr>
        <w:t xml:space="preserve"> </w:t>
      </w:r>
      <w:r w:rsidR="00421D19" w:rsidRPr="00057AA8">
        <w:rPr>
          <w:rFonts w:ascii="Gadugi" w:hAnsi="Gadugi" w:cs="Century Gothic"/>
          <w:sz w:val="24"/>
          <w:szCs w:val="24"/>
          <w:lang w:val="es-CO"/>
        </w:rPr>
        <w:t xml:space="preserve">en un proceso de pertenencia en el que actúa como tercero interviniente, </w:t>
      </w:r>
      <w:r w:rsidR="00F23445" w:rsidRPr="00057AA8">
        <w:rPr>
          <w:rFonts w:ascii="Gadugi" w:hAnsi="Gadugi" w:cs="Century Gothic"/>
          <w:sz w:val="24"/>
          <w:szCs w:val="24"/>
          <w:lang w:val="es-CO"/>
        </w:rPr>
        <w:t xml:space="preserve">el Juzgado Séptimo Civil Municipal de Pereira, </w:t>
      </w:r>
      <w:r w:rsidR="00421D19" w:rsidRPr="00057AA8">
        <w:rPr>
          <w:rFonts w:ascii="Gadugi" w:hAnsi="Gadugi" w:cs="Century Gothic"/>
          <w:sz w:val="24"/>
          <w:szCs w:val="24"/>
          <w:lang w:val="es-CO"/>
        </w:rPr>
        <w:t xml:space="preserve">profirió sentencia de primera instancia el 6 de mayo de 2021, y en tal </w:t>
      </w:r>
      <w:r w:rsidR="00412DDB" w:rsidRPr="00057AA8">
        <w:rPr>
          <w:rFonts w:ascii="Gadugi" w:hAnsi="Gadugi" w:cs="Century Gothic"/>
          <w:sz w:val="24"/>
          <w:szCs w:val="24"/>
          <w:lang w:val="es-CO"/>
        </w:rPr>
        <w:t>decisión</w:t>
      </w:r>
      <w:r w:rsidR="00421D19" w:rsidRPr="00057AA8">
        <w:rPr>
          <w:rFonts w:ascii="Gadugi" w:hAnsi="Gadugi" w:cs="Century Gothic"/>
          <w:sz w:val="24"/>
          <w:szCs w:val="24"/>
          <w:lang w:val="es-CO"/>
        </w:rPr>
        <w:t xml:space="preserve"> se desestimaron las excepciones que él formuló, motivo por el cual, elevó un recurso de </w:t>
      </w:r>
      <w:r w:rsidR="00972F33" w:rsidRPr="00057AA8">
        <w:rPr>
          <w:rFonts w:ascii="Gadugi" w:hAnsi="Gadugi" w:cs="Century Gothic"/>
          <w:sz w:val="24"/>
          <w:szCs w:val="24"/>
          <w:lang w:val="es-CO"/>
        </w:rPr>
        <w:t>apelación</w:t>
      </w:r>
      <w:r w:rsidR="00412DDB" w:rsidRPr="00057AA8">
        <w:rPr>
          <w:rFonts w:ascii="Gadugi" w:hAnsi="Gadugi" w:cs="Century Gothic"/>
          <w:sz w:val="24"/>
          <w:szCs w:val="24"/>
          <w:lang w:val="es-CO"/>
        </w:rPr>
        <w:t xml:space="preserve"> y en esa misma audiencia lo sustentó.</w:t>
      </w:r>
    </w:p>
    <w:p w14:paraId="5C3A3C7A" w14:textId="412F04DD" w:rsidR="00421D19" w:rsidRPr="00057AA8" w:rsidRDefault="00421D19" w:rsidP="00057AA8">
      <w:pPr>
        <w:spacing w:line="276" w:lineRule="auto"/>
        <w:jc w:val="both"/>
        <w:rPr>
          <w:rFonts w:ascii="Gadugi" w:hAnsi="Gadugi" w:cs="Century Gothic"/>
          <w:sz w:val="24"/>
          <w:szCs w:val="24"/>
          <w:lang w:val="es-CO"/>
        </w:rPr>
      </w:pPr>
    </w:p>
    <w:p w14:paraId="43DA6561" w14:textId="6AA409F8" w:rsidR="00421D19" w:rsidRPr="00057AA8" w:rsidRDefault="00421D19"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t xml:space="preserve">El proceso le correspondió en segunda instancia al Juzgado Primero Civil del Circuito </w:t>
      </w:r>
      <w:r w:rsidR="00F23445" w:rsidRPr="00057AA8">
        <w:rPr>
          <w:rFonts w:ascii="Gadugi" w:hAnsi="Gadugi" w:cs="Century Gothic"/>
          <w:sz w:val="24"/>
          <w:szCs w:val="24"/>
          <w:lang w:val="es-CO"/>
        </w:rPr>
        <w:t>local</w:t>
      </w:r>
      <w:r w:rsidRPr="00057AA8">
        <w:rPr>
          <w:rFonts w:ascii="Gadugi" w:hAnsi="Gadugi" w:cs="Century Gothic"/>
          <w:sz w:val="24"/>
          <w:szCs w:val="24"/>
          <w:lang w:val="es-CO"/>
        </w:rPr>
        <w:t xml:space="preserve">, </w:t>
      </w:r>
      <w:r w:rsidR="00F23445" w:rsidRPr="00057AA8">
        <w:rPr>
          <w:rFonts w:ascii="Gadugi" w:hAnsi="Gadugi" w:cs="Century Gothic"/>
          <w:sz w:val="24"/>
          <w:szCs w:val="24"/>
          <w:lang w:val="es-CO"/>
        </w:rPr>
        <w:t xml:space="preserve">en cuyo espacio en la página web de la rama judicial, en el enlace de “consulta de procesos” solo aparece una actuación registrada el 12 de mayo de 2021 que dice “reparto y radicación”; sin embargo </w:t>
      </w:r>
      <w:r w:rsidR="00112AC6" w:rsidRPr="00057AA8">
        <w:rPr>
          <w:rFonts w:ascii="Gadugi" w:hAnsi="Gadugi" w:cs="Century Gothic"/>
          <w:sz w:val="24"/>
          <w:szCs w:val="24"/>
          <w:lang w:val="es-CO"/>
        </w:rPr>
        <w:t xml:space="preserve">al indagar las actuaciones sucedidas en el juzgado de primera instancia, descubrió </w:t>
      </w:r>
      <w:r w:rsidRPr="00057AA8">
        <w:rPr>
          <w:rFonts w:ascii="Gadugi" w:hAnsi="Gadugi" w:cs="Century Gothic"/>
          <w:sz w:val="24"/>
          <w:szCs w:val="24"/>
          <w:lang w:val="es-CO"/>
        </w:rPr>
        <w:t xml:space="preserve">con sorpresa que </w:t>
      </w:r>
      <w:r w:rsidR="00112AC6" w:rsidRPr="00057AA8">
        <w:rPr>
          <w:rFonts w:ascii="Gadugi" w:hAnsi="Gadugi" w:cs="Century Gothic"/>
          <w:sz w:val="24"/>
          <w:szCs w:val="24"/>
          <w:lang w:val="es-CO"/>
        </w:rPr>
        <w:t>el juzgado de segundo grado</w:t>
      </w:r>
      <w:r w:rsidRPr="00057AA8">
        <w:rPr>
          <w:rFonts w:ascii="Gadugi" w:hAnsi="Gadugi" w:cs="Century Gothic"/>
          <w:sz w:val="24"/>
          <w:szCs w:val="24"/>
          <w:lang w:val="es-CO"/>
        </w:rPr>
        <w:t xml:space="preserve"> declaró desierta la alzada</w:t>
      </w:r>
      <w:r w:rsidR="00FF6842" w:rsidRPr="00057AA8">
        <w:rPr>
          <w:rFonts w:ascii="Gadugi" w:hAnsi="Gadugi" w:cs="Century Gothic"/>
          <w:sz w:val="24"/>
          <w:szCs w:val="24"/>
          <w:lang w:val="es-CO"/>
        </w:rPr>
        <w:t xml:space="preserve"> el 16 de junio de 2021</w:t>
      </w:r>
      <w:r w:rsidR="00F23445" w:rsidRPr="00057AA8">
        <w:rPr>
          <w:rFonts w:ascii="Gadugi" w:hAnsi="Gadugi" w:cs="Century Gothic"/>
          <w:sz w:val="24"/>
          <w:szCs w:val="24"/>
          <w:lang w:val="es-CO"/>
        </w:rPr>
        <w:t>.</w:t>
      </w:r>
    </w:p>
    <w:p w14:paraId="6956EA96" w14:textId="46726937" w:rsidR="00412DDB" w:rsidRPr="00057AA8" w:rsidRDefault="00412DDB" w:rsidP="00057AA8">
      <w:pPr>
        <w:spacing w:line="276" w:lineRule="auto"/>
        <w:jc w:val="both"/>
        <w:rPr>
          <w:rFonts w:ascii="Gadugi" w:hAnsi="Gadugi" w:cs="Century Gothic"/>
          <w:sz w:val="24"/>
          <w:szCs w:val="24"/>
          <w:lang w:val="es-CO"/>
        </w:rPr>
      </w:pPr>
    </w:p>
    <w:p w14:paraId="2E3B2BF6" w14:textId="6B9AE2B5" w:rsidR="00412DDB" w:rsidRPr="00057AA8" w:rsidRDefault="00412DDB"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t xml:space="preserve">Considera vulnerados los principios de publicidad y transparencia y violentado su derecho al debido proceso. </w:t>
      </w:r>
    </w:p>
    <w:p w14:paraId="2FF826DA" w14:textId="5DF73EA7" w:rsidR="00412DDB" w:rsidRPr="00057AA8" w:rsidRDefault="00412DDB" w:rsidP="00057AA8">
      <w:pPr>
        <w:spacing w:line="276" w:lineRule="auto"/>
        <w:jc w:val="both"/>
        <w:rPr>
          <w:rFonts w:ascii="Gadugi" w:hAnsi="Gadugi" w:cs="Century Gothic"/>
          <w:sz w:val="24"/>
          <w:szCs w:val="24"/>
          <w:lang w:val="es-CO"/>
        </w:rPr>
      </w:pPr>
    </w:p>
    <w:p w14:paraId="712B751E" w14:textId="321F53CC" w:rsidR="00412DDB" w:rsidRPr="00057AA8" w:rsidRDefault="00412DDB"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t xml:space="preserve">Pidió, entonces, que se declare la nulidad del auto del 16 de junio de 2021, mediante el cual se declaró desierto </w:t>
      </w:r>
      <w:r w:rsidR="00112AC6" w:rsidRPr="00057AA8">
        <w:rPr>
          <w:rFonts w:ascii="Gadugi" w:hAnsi="Gadugi" w:cs="Century Gothic"/>
          <w:sz w:val="24"/>
          <w:szCs w:val="24"/>
          <w:lang w:val="es-CO"/>
        </w:rPr>
        <w:t>su</w:t>
      </w:r>
      <w:r w:rsidRPr="00057AA8">
        <w:rPr>
          <w:rFonts w:ascii="Gadugi" w:hAnsi="Gadugi" w:cs="Century Gothic"/>
          <w:sz w:val="24"/>
          <w:szCs w:val="24"/>
          <w:lang w:val="es-CO"/>
        </w:rPr>
        <w:t xml:space="preserve"> recurso de apelación</w:t>
      </w:r>
      <w:r w:rsidR="002C168E" w:rsidRPr="00057AA8">
        <w:rPr>
          <w:rFonts w:ascii="Gadugi" w:hAnsi="Gadugi" w:cs="Century Gothic"/>
          <w:sz w:val="24"/>
          <w:szCs w:val="24"/>
          <w:lang w:val="es-CO"/>
        </w:rPr>
        <w:t>.</w:t>
      </w:r>
      <w:r w:rsidR="00F23445" w:rsidRPr="00057AA8">
        <w:rPr>
          <w:rStyle w:val="Refdenotaalpie"/>
          <w:rFonts w:ascii="Gadugi" w:hAnsi="Gadugi"/>
          <w:sz w:val="24"/>
          <w:szCs w:val="24"/>
          <w:lang w:val="es-CO"/>
        </w:rPr>
        <w:footnoteReference w:id="1"/>
      </w:r>
      <w:r w:rsidR="002C168E" w:rsidRPr="00057AA8">
        <w:rPr>
          <w:rFonts w:ascii="Gadugi" w:hAnsi="Gadugi" w:cs="Century Gothic"/>
          <w:sz w:val="24"/>
          <w:szCs w:val="24"/>
          <w:lang w:val="es-CO"/>
        </w:rPr>
        <w:t xml:space="preserve"> </w:t>
      </w:r>
    </w:p>
    <w:p w14:paraId="55E0D07A" w14:textId="2CAAACC4" w:rsidR="00104F3A" w:rsidRPr="00057AA8" w:rsidRDefault="00104F3A" w:rsidP="00057AA8">
      <w:pPr>
        <w:spacing w:line="276" w:lineRule="auto"/>
        <w:jc w:val="both"/>
        <w:rPr>
          <w:rFonts w:ascii="Gadugi" w:hAnsi="Gadugi" w:cs="Century Gothic"/>
          <w:sz w:val="24"/>
          <w:szCs w:val="24"/>
          <w:lang w:val="es-CO"/>
        </w:rPr>
      </w:pPr>
    </w:p>
    <w:p w14:paraId="2AB2A9E1" w14:textId="115C7C4B" w:rsidR="00104F3A" w:rsidRPr="00057AA8" w:rsidRDefault="00104F3A"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t xml:space="preserve">Se dio impulso a la acción con auto del 7 de diciembre de 2021 con la vinculación de las demás personas que participan en </w:t>
      </w:r>
      <w:r w:rsidR="004F22BB" w:rsidRPr="00057AA8">
        <w:rPr>
          <w:rFonts w:ascii="Gadugi" w:hAnsi="Gadugi" w:cs="Century Gothic"/>
          <w:sz w:val="24"/>
          <w:szCs w:val="24"/>
          <w:lang w:val="es-CO"/>
        </w:rPr>
        <w:t>el proceso contra el que se dirige esta acción de tutela.</w:t>
      </w:r>
      <w:r w:rsidR="00F23445" w:rsidRPr="00057AA8">
        <w:rPr>
          <w:rStyle w:val="Refdenotaalpie"/>
          <w:rFonts w:ascii="Gadugi" w:hAnsi="Gadugi"/>
          <w:sz w:val="24"/>
          <w:szCs w:val="24"/>
          <w:lang w:val="es-CO"/>
        </w:rPr>
        <w:footnoteReference w:id="2"/>
      </w:r>
    </w:p>
    <w:p w14:paraId="391EF76D" w14:textId="7406F42D" w:rsidR="00104F3A" w:rsidRPr="00057AA8" w:rsidRDefault="00104F3A" w:rsidP="00057AA8">
      <w:pPr>
        <w:spacing w:line="276" w:lineRule="auto"/>
        <w:jc w:val="both"/>
        <w:rPr>
          <w:rFonts w:ascii="Gadugi" w:hAnsi="Gadugi" w:cs="Century Gothic"/>
          <w:sz w:val="24"/>
          <w:szCs w:val="24"/>
          <w:lang w:val="es-CO"/>
        </w:rPr>
      </w:pPr>
    </w:p>
    <w:p w14:paraId="49D24B8C" w14:textId="4A001D07" w:rsidR="00104F3A" w:rsidRPr="00057AA8" w:rsidRDefault="00104F3A"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t>El juzgado accionado remitió el enlace para acceder al expediente</w:t>
      </w:r>
      <w:r w:rsidR="00F23445" w:rsidRPr="00057AA8">
        <w:rPr>
          <w:rStyle w:val="Refdenotaalpie"/>
          <w:rFonts w:ascii="Gadugi" w:hAnsi="Gadugi"/>
          <w:sz w:val="24"/>
          <w:szCs w:val="24"/>
          <w:lang w:val="es-CO"/>
        </w:rPr>
        <w:footnoteReference w:id="3"/>
      </w:r>
      <w:r w:rsidR="00F23445" w:rsidRPr="00057AA8">
        <w:rPr>
          <w:rFonts w:ascii="Gadugi" w:hAnsi="Gadugi" w:cs="Century Gothic"/>
          <w:sz w:val="24"/>
          <w:szCs w:val="24"/>
          <w:lang w:val="es-CO"/>
        </w:rPr>
        <w:t>,</w:t>
      </w:r>
      <w:r w:rsidRPr="00057AA8">
        <w:rPr>
          <w:rFonts w:ascii="Gadugi" w:hAnsi="Gadugi" w:cs="Century Gothic"/>
          <w:sz w:val="24"/>
          <w:szCs w:val="24"/>
          <w:lang w:val="es-CO"/>
        </w:rPr>
        <w:t xml:space="preserve"> e informó que el caso llego a ese despacho el 12 de mayo de 2021</w:t>
      </w:r>
      <w:r w:rsidR="004F22BB" w:rsidRPr="00057AA8">
        <w:rPr>
          <w:rFonts w:ascii="Gadugi" w:hAnsi="Gadugi" w:cs="Century Gothic"/>
          <w:sz w:val="24"/>
          <w:szCs w:val="24"/>
          <w:lang w:val="es-CO"/>
        </w:rPr>
        <w:t>,</w:t>
      </w:r>
      <w:r w:rsidRPr="00057AA8">
        <w:rPr>
          <w:rFonts w:ascii="Gadugi" w:hAnsi="Gadugi" w:cs="Century Gothic"/>
          <w:sz w:val="24"/>
          <w:szCs w:val="24"/>
          <w:lang w:val="es-CO"/>
        </w:rPr>
        <w:t xml:space="preserve"> y el 31 de mayo siguiente</w:t>
      </w:r>
      <w:r w:rsidR="004F22BB" w:rsidRPr="00057AA8">
        <w:rPr>
          <w:rFonts w:ascii="Gadugi" w:hAnsi="Gadugi" w:cs="Century Gothic"/>
          <w:sz w:val="24"/>
          <w:szCs w:val="24"/>
          <w:lang w:val="es-CO"/>
        </w:rPr>
        <w:t xml:space="preserve">, fue admitido </w:t>
      </w:r>
      <w:r w:rsidRPr="00057AA8">
        <w:rPr>
          <w:rFonts w:ascii="Gadugi" w:hAnsi="Gadugi" w:cs="Century Gothic"/>
          <w:sz w:val="24"/>
          <w:szCs w:val="24"/>
          <w:lang w:val="es-CO"/>
        </w:rPr>
        <w:t xml:space="preserve">el recurso de apelación, y en el mismo pronunciamiento se dispuso que la parte apelante debía sustentar el recurso dentro de los 5 días siguientes, conforme al artículo 14 del Decreto 806 de 2020. </w:t>
      </w:r>
      <w:r w:rsidRPr="00057AA8">
        <w:rPr>
          <w:rFonts w:ascii="Gadugi" w:hAnsi="Gadugi" w:cs="Century Gothic"/>
          <w:sz w:val="24"/>
          <w:szCs w:val="24"/>
        </w:rPr>
        <w:t xml:space="preserve">Seguidamente, y ante la ausencia de sustentación, </w:t>
      </w:r>
      <w:r w:rsidR="004F22BB" w:rsidRPr="00057AA8">
        <w:rPr>
          <w:rFonts w:ascii="Gadugi" w:hAnsi="Gadugi" w:cs="Century Gothic"/>
          <w:sz w:val="24"/>
          <w:szCs w:val="24"/>
        </w:rPr>
        <w:t>se</w:t>
      </w:r>
      <w:r w:rsidRPr="00057AA8">
        <w:rPr>
          <w:rFonts w:ascii="Gadugi" w:hAnsi="Gadugi" w:cs="Century Gothic"/>
          <w:sz w:val="24"/>
          <w:szCs w:val="24"/>
        </w:rPr>
        <w:t xml:space="preserve"> declaró desiert</w:t>
      </w:r>
      <w:r w:rsidR="004F22BB" w:rsidRPr="00057AA8">
        <w:rPr>
          <w:rFonts w:ascii="Gadugi" w:hAnsi="Gadugi" w:cs="Century Gothic"/>
          <w:sz w:val="24"/>
          <w:szCs w:val="24"/>
        </w:rPr>
        <w:t>a</w:t>
      </w:r>
      <w:r w:rsidRPr="00057AA8">
        <w:rPr>
          <w:rFonts w:ascii="Gadugi" w:hAnsi="Gadugi" w:cs="Century Gothic"/>
          <w:sz w:val="24"/>
          <w:szCs w:val="24"/>
        </w:rPr>
        <w:t xml:space="preserve"> </w:t>
      </w:r>
      <w:r w:rsidR="004F22BB" w:rsidRPr="00057AA8">
        <w:rPr>
          <w:rFonts w:ascii="Gadugi" w:hAnsi="Gadugi" w:cs="Century Gothic"/>
          <w:sz w:val="24"/>
          <w:szCs w:val="24"/>
        </w:rPr>
        <w:t>la alzada</w:t>
      </w:r>
      <w:r w:rsidRPr="00057AA8">
        <w:rPr>
          <w:rFonts w:ascii="Gadugi" w:hAnsi="Gadugi" w:cs="Century Gothic"/>
          <w:sz w:val="24"/>
          <w:szCs w:val="24"/>
        </w:rPr>
        <w:t xml:space="preserve">, por auto del 16 de junio de 2021. Aseguró que Los autos fueron debidamente notificados por estado electrónico, tal como se desprende de los sellos plasmados en cada uno de ellos y como se puede apreciar en </w:t>
      </w:r>
      <w:r w:rsidR="004F22BB" w:rsidRPr="00057AA8">
        <w:rPr>
          <w:rFonts w:ascii="Gadugi" w:hAnsi="Gadugi" w:cs="Century Gothic"/>
          <w:sz w:val="24"/>
          <w:szCs w:val="24"/>
        </w:rPr>
        <w:t>el</w:t>
      </w:r>
      <w:r w:rsidRPr="00057AA8">
        <w:rPr>
          <w:rFonts w:ascii="Gadugi" w:hAnsi="Gadugi" w:cs="Century Gothic"/>
          <w:sz w:val="24"/>
          <w:szCs w:val="24"/>
        </w:rPr>
        <w:t xml:space="preserve"> microsit</w:t>
      </w:r>
      <w:r w:rsidR="004F22BB" w:rsidRPr="00057AA8">
        <w:rPr>
          <w:rFonts w:ascii="Gadugi" w:hAnsi="Gadugi" w:cs="Century Gothic"/>
          <w:sz w:val="24"/>
          <w:szCs w:val="24"/>
        </w:rPr>
        <w:t>i</w:t>
      </w:r>
      <w:r w:rsidRPr="00057AA8">
        <w:rPr>
          <w:rFonts w:ascii="Gadugi" w:hAnsi="Gadugi" w:cs="Century Gothic"/>
          <w:sz w:val="24"/>
          <w:szCs w:val="24"/>
        </w:rPr>
        <w:t xml:space="preserve">o </w:t>
      </w:r>
      <w:r w:rsidR="00F23445" w:rsidRPr="00057AA8">
        <w:rPr>
          <w:rFonts w:ascii="Gadugi" w:hAnsi="Gadugi" w:cs="Century Gothic"/>
          <w:sz w:val="24"/>
          <w:szCs w:val="24"/>
        </w:rPr>
        <w:t xml:space="preserve">del despacho, </w:t>
      </w:r>
      <w:r w:rsidR="004F22BB" w:rsidRPr="00057AA8">
        <w:rPr>
          <w:rFonts w:ascii="Gadugi" w:hAnsi="Gadugi" w:cs="Century Gothic"/>
          <w:sz w:val="24"/>
          <w:szCs w:val="24"/>
        </w:rPr>
        <w:t>en el enlace de “</w:t>
      </w:r>
      <w:r w:rsidRPr="00057AA8">
        <w:rPr>
          <w:rFonts w:ascii="Gadugi" w:hAnsi="Gadugi" w:cs="Century Gothic"/>
          <w:sz w:val="24"/>
          <w:szCs w:val="24"/>
        </w:rPr>
        <w:t>Estados Electrónicos</w:t>
      </w:r>
      <w:r w:rsidR="004F22BB" w:rsidRPr="00057AA8">
        <w:rPr>
          <w:rFonts w:ascii="Gadugi" w:hAnsi="Gadugi" w:cs="Century Gothic"/>
          <w:sz w:val="24"/>
          <w:szCs w:val="24"/>
        </w:rPr>
        <w:t>”</w:t>
      </w:r>
      <w:r w:rsidRPr="00057AA8">
        <w:rPr>
          <w:rFonts w:ascii="Gadugi" w:hAnsi="Gadugi" w:cs="Century Gothic"/>
          <w:sz w:val="24"/>
          <w:szCs w:val="24"/>
        </w:rPr>
        <w:t>.</w:t>
      </w:r>
    </w:p>
    <w:p w14:paraId="46CC9A1A" w14:textId="51F12E20" w:rsidR="00112AC6" w:rsidRPr="00057AA8" w:rsidRDefault="00112AC6" w:rsidP="00057AA8">
      <w:pPr>
        <w:spacing w:line="276" w:lineRule="auto"/>
        <w:jc w:val="both"/>
        <w:rPr>
          <w:rFonts w:ascii="Gadugi" w:hAnsi="Gadugi" w:cs="Century Gothic"/>
          <w:sz w:val="24"/>
          <w:szCs w:val="24"/>
          <w:lang w:val="es-CO"/>
        </w:rPr>
      </w:pPr>
    </w:p>
    <w:p w14:paraId="2C83540C" w14:textId="4F86027D" w:rsidR="00104F3A" w:rsidRPr="00057AA8" w:rsidRDefault="00104F3A"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t>Planteó que es inexistente la vulneración alegada en la demanda, si se tiene en cuenta que las decisiones fueron notificadas en los estados electrónicos, siendo obligación del interesado consultar ese medio.</w:t>
      </w:r>
      <w:r w:rsidR="00F23445" w:rsidRPr="00057AA8">
        <w:rPr>
          <w:rStyle w:val="Refdenotaalpie"/>
          <w:rFonts w:ascii="Gadugi" w:hAnsi="Gadugi"/>
          <w:sz w:val="24"/>
          <w:szCs w:val="24"/>
          <w:lang w:val="es-CO"/>
        </w:rPr>
        <w:footnoteReference w:id="4"/>
      </w:r>
      <w:r w:rsidRPr="00057AA8">
        <w:rPr>
          <w:rFonts w:ascii="Gadugi" w:hAnsi="Gadugi" w:cs="Century Gothic"/>
          <w:sz w:val="24"/>
          <w:szCs w:val="24"/>
          <w:lang w:val="es-CO"/>
        </w:rPr>
        <w:t xml:space="preserve"> </w:t>
      </w:r>
    </w:p>
    <w:p w14:paraId="7961F238" w14:textId="28A9DC82" w:rsidR="00112AC6" w:rsidRPr="00057AA8" w:rsidRDefault="00112AC6"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p>
    <w:p w14:paraId="2FC6516E" w14:textId="6F08AF34" w:rsidR="00797787" w:rsidRPr="00057AA8" w:rsidRDefault="0059222F"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lastRenderedPageBreak/>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t>El abogado de la parte actora, junto con el poder especial que lo faculta para representar al accionante</w:t>
      </w:r>
      <w:r w:rsidR="00F23445" w:rsidRPr="00057AA8">
        <w:rPr>
          <w:rStyle w:val="Refdenotaalpie"/>
          <w:rFonts w:ascii="Gadugi" w:hAnsi="Gadugi"/>
          <w:sz w:val="24"/>
          <w:szCs w:val="24"/>
          <w:lang w:val="es-CO"/>
        </w:rPr>
        <w:footnoteReference w:id="5"/>
      </w:r>
      <w:r w:rsidRPr="00057AA8">
        <w:rPr>
          <w:rFonts w:ascii="Gadugi" w:hAnsi="Gadugi" w:cs="Century Gothic"/>
          <w:sz w:val="24"/>
          <w:szCs w:val="24"/>
          <w:lang w:val="es-CO"/>
        </w:rPr>
        <w:t>, allegó un memorial para informar que el 23 de diciembre de 2021,</w:t>
      </w:r>
      <w:r w:rsidR="00797787" w:rsidRPr="00057AA8">
        <w:rPr>
          <w:rFonts w:ascii="Gadugi" w:hAnsi="Gadugi" w:cs="Century Gothic"/>
          <w:sz w:val="24"/>
          <w:szCs w:val="24"/>
          <w:lang w:val="es-CO"/>
        </w:rPr>
        <w:t xml:space="preserve"> con violación del debido proceso,</w:t>
      </w:r>
      <w:r w:rsidRPr="00057AA8">
        <w:rPr>
          <w:rFonts w:ascii="Gadugi" w:hAnsi="Gadugi" w:cs="Century Gothic"/>
          <w:sz w:val="24"/>
          <w:szCs w:val="24"/>
          <w:lang w:val="es-CO"/>
        </w:rPr>
        <w:t xml:space="preserve"> se llevó a cabo la diligencia de entrega dentro del </w:t>
      </w:r>
      <w:r w:rsidR="00797787" w:rsidRPr="00057AA8">
        <w:rPr>
          <w:rFonts w:ascii="Gadugi" w:hAnsi="Gadugi" w:cs="Century Gothic"/>
          <w:sz w:val="24"/>
          <w:szCs w:val="24"/>
          <w:lang w:val="es-CO"/>
        </w:rPr>
        <w:t xml:space="preserve">juicio contra el que se dirige esta demanda. </w:t>
      </w:r>
      <w:r w:rsidR="004F22BB" w:rsidRPr="00057AA8">
        <w:rPr>
          <w:rFonts w:ascii="Gadugi" w:hAnsi="Gadugi" w:cs="Century Gothic"/>
          <w:sz w:val="24"/>
          <w:szCs w:val="24"/>
          <w:lang w:val="es-CO"/>
        </w:rPr>
        <w:t>Agregó</w:t>
      </w:r>
      <w:r w:rsidR="00797787" w:rsidRPr="00057AA8">
        <w:rPr>
          <w:rFonts w:ascii="Gadugi" w:hAnsi="Gadugi" w:cs="Century Gothic"/>
          <w:sz w:val="24"/>
          <w:szCs w:val="24"/>
          <w:lang w:val="es-CO"/>
        </w:rPr>
        <w:t xml:space="preserve"> que</w:t>
      </w:r>
      <w:r w:rsidR="004F22BB" w:rsidRPr="00057AA8">
        <w:rPr>
          <w:rFonts w:ascii="Gadugi" w:hAnsi="Gadugi" w:cs="Century Gothic"/>
          <w:sz w:val="24"/>
          <w:szCs w:val="24"/>
          <w:lang w:val="es-CO"/>
        </w:rPr>
        <w:t>,</w:t>
      </w:r>
      <w:r w:rsidR="00797787" w:rsidRPr="00057AA8">
        <w:rPr>
          <w:rFonts w:ascii="Gadugi" w:hAnsi="Gadugi" w:cs="Century Gothic"/>
          <w:sz w:val="24"/>
          <w:szCs w:val="24"/>
          <w:lang w:val="es-CO"/>
        </w:rPr>
        <w:t xml:space="preserve"> en ese proceso, desde que el señor Alfonso Pava contestó la demanda, manifestó de manera clara que él no era el poseedor del inmueble sino el señor Alexander Macías Ospina, aquí accionante, a quien se le negó la posibilidad de participar en ese juicio en la calidad de poseedor con la que cuenta. E insistió en que fue un engaño que en la página de la Rama Judicial se hubiera quedado congelada una actuación registrada el 12 de mayo de 2021.</w:t>
      </w:r>
      <w:r w:rsidR="00F23445" w:rsidRPr="00057AA8">
        <w:rPr>
          <w:rStyle w:val="Refdenotaalpie"/>
          <w:rFonts w:ascii="Gadugi" w:hAnsi="Gadugi"/>
          <w:sz w:val="24"/>
          <w:szCs w:val="24"/>
          <w:lang w:val="es-CO"/>
        </w:rPr>
        <w:footnoteReference w:id="6"/>
      </w:r>
      <w:r w:rsidR="00797787" w:rsidRPr="00057AA8">
        <w:rPr>
          <w:rFonts w:ascii="Gadugi" w:hAnsi="Gadugi" w:cs="Century Gothic"/>
          <w:sz w:val="24"/>
          <w:szCs w:val="24"/>
          <w:lang w:val="es-CO"/>
        </w:rPr>
        <w:t xml:space="preserve"> </w:t>
      </w:r>
    </w:p>
    <w:p w14:paraId="4189D748" w14:textId="081A4F89" w:rsidR="0092590C" w:rsidRPr="00057AA8" w:rsidRDefault="00797787" w:rsidP="00057AA8">
      <w:pPr>
        <w:spacing w:line="276" w:lineRule="auto"/>
        <w:jc w:val="both"/>
        <w:rPr>
          <w:rFonts w:ascii="Gadugi" w:hAnsi="Gadugi" w:cs="Century Gothic"/>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p>
    <w:p w14:paraId="327DF8FB" w14:textId="5F060584" w:rsidR="004E4BF5" w:rsidRPr="00057AA8" w:rsidRDefault="0092590C" w:rsidP="00057AA8">
      <w:pPr>
        <w:spacing w:line="276" w:lineRule="auto"/>
        <w:jc w:val="both"/>
        <w:rPr>
          <w:rFonts w:ascii="Gadugi" w:hAnsi="Gadugi" w:cs="Arial"/>
          <w:b/>
          <w:sz w:val="24"/>
          <w:szCs w:val="24"/>
          <w:lang w:val="es-CO"/>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00312B3F" w:rsidRPr="00057AA8">
        <w:rPr>
          <w:rFonts w:ascii="Gadugi" w:hAnsi="Gadugi" w:cs="Century Gothic"/>
          <w:sz w:val="24"/>
          <w:szCs w:val="24"/>
          <w:lang w:val="es-CO"/>
        </w:rPr>
        <w:tab/>
      </w:r>
      <w:r w:rsidR="00312B3F" w:rsidRPr="00057AA8">
        <w:rPr>
          <w:rFonts w:ascii="Gadugi" w:hAnsi="Gadugi" w:cs="Century Gothic"/>
          <w:sz w:val="24"/>
          <w:szCs w:val="24"/>
          <w:lang w:val="es-CO"/>
        </w:rPr>
        <w:tab/>
      </w:r>
      <w:r w:rsidR="00312B3F" w:rsidRPr="00057AA8">
        <w:rPr>
          <w:rFonts w:ascii="Gadugi" w:hAnsi="Gadugi" w:cs="Century Gothic"/>
          <w:sz w:val="24"/>
          <w:szCs w:val="24"/>
          <w:lang w:val="es-CO"/>
        </w:rPr>
        <w:tab/>
      </w:r>
      <w:r w:rsidR="00312B3F" w:rsidRPr="00057AA8">
        <w:rPr>
          <w:rFonts w:ascii="Gadugi" w:hAnsi="Gadugi" w:cs="Century Gothic"/>
          <w:sz w:val="24"/>
          <w:szCs w:val="24"/>
          <w:lang w:val="es-CO"/>
        </w:rPr>
        <w:tab/>
      </w:r>
      <w:r w:rsidR="0061791A" w:rsidRPr="00057AA8">
        <w:rPr>
          <w:rFonts w:ascii="Gadugi" w:hAnsi="Gadugi" w:cs="Arial"/>
          <w:b/>
          <w:sz w:val="24"/>
          <w:szCs w:val="24"/>
          <w:lang w:val="es-CO"/>
        </w:rPr>
        <w:tab/>
      </w:r>
      <w:r w:rsidR="0061791A" w:rsidRPr="00057AA8">
        <w:rPr>
          <w:rFonts w:ascii="Gadugi" w:hAnsi="Gadugi" w:cs="Arial"/>
          <w:b/>
          <w:sz w:val="24"/>
          <w:szCs w:val="24"/>
          <w:lang w:val="es-CO"/>
        </w:rPr>
        <w:tab/>
      </w:r>
      <w:r w:rsidR="0061791A" w:rsidRPr="00057AA8">
        <w:rPr>
          <w:rFonts w:ascii="Gadugi" w:hAnsi="Gadugi" w:cs="Arial"/>
          <w:b/>
          <w:sz w:val="24"/>
          <w:szCs w:val="24"/>
          <w:lang w:val="es-CO"/>
        </w:rPr>
        <w:tab/>
      </w:r>
      <w:r w:rsidR="0061791A" w:rsidRPr="00057AA8">
        <w:rPr>
          <w:rFonts w:ascii="Gadugi" w:hAnsi="Gadugi" w:cs="Arial"/>
          <w:b/>
          <w:sz w:val="24"/>
          <w:szCs w:val="24"/>
          <w:lang w:val="es-CO"/>
        </w:rPr>
        <w:tab/>
      </w:r>
    </w:p>
    <w:p w14:paraId="44416D29" w14:textId="77777777" w:rsidR="00622EA3" w:rsidRPr="00057AA8" w:rsidRDefault="00622EA3" w:rsidP="00057AA8">
      <w:pPr>
        <w:pStyle w:val="Textoindependiente22"/>
        <w:spacing w:line="276" w:lineRule="auto"/>
        <w:ind w:firstLine="0"/>
        <w:rPr>
          <w:rFonts w:ascii="Gadugi" w:hAnsi="Gadugi" w:cs="Arial"/>
          <w:b/>
          <w:szCs w:val="24"/>
        </w:rPr>
      </w:pPr>
      <w:r w:rsidRPr="00057AA8">
        <w:rPr>
          <w:rFonts w:ascii="Gadugi" w:hAnsi="Gadugi" w:cs="Arial"/>
          <w:b/>
          <w:szCs w:val="24"/>
        </w:rPr>
        <w:t xml:space="preserve">  </w:t>
      </w:r>
      <w:r w:rsidRPr="00057AA8">
        <w:rPr>
          <w:rFonts w:ascii="Gadugi" w:hAnsi="Gadugi" w:cs="Arial"/>
          <w:b/>
          <w:szCs w:val="24"/>
        </w:rPr>
        <w:tab/>
      </w:r>
      <w:r w:rsidRPr="00057AA8">
        <w:rPr>
          <w:rFonts w:ascii="Gadugi" w:hAnsi="Gadugi" w:cs="Arial"/>
          <w:b/>
          <w:szCs w:val="24"/>
        </w:rPr>
        <w:tab/>
      </w:r>
      <w:r w:rsidRPr="00057AA8">
        <w:rPr>
          <w:rFonts w:ascii="Gadugi" w:hAnsi="Gadugi" w:cs="Arial"/>
          <w:b/>
          <w:szCs w:val="24"/>
        </w:rPr>
        <w:tab/>
      </w:r>
      <w:r w:rsidRPr="00057AA8">
        <w:rPr>
          <w:rFonts w:ascii="Gadugi" w:hAnsi="Gadugi" w:cs="Arial"/>
          <w:b/>
          <w:szCs w:val="24"/>
        </w:rPr>
        <w:tab/>
        <w:t>CONSIDERACIONES</w:t>
      </w:r>
    </w:p>
    <w:p w14:paraId="1D058EF8" w14:textId="77777777" w:rsidR="00622EA3" w:rsidRPr="00057AA8" w:rsidRDefault="00622EA3" w:rsidP="00057AA8">
      <w:pPr>
        <w:pStyle w:val="Textoindependiente22"/>
        <w:spacing w:line="276" w:lineRule="auto"/>
        <w:ind w:firstLine="0"/>
        <w:rPr>
          <w:rFonts w:ascii="Gadugi" w:hAnsi="Gadugi"/>
          <w:szCs w:val="24"/>
        </w:rPr>
      </w:pPr>
      <w:r w:rsidRPr="00057AA8">
        <w:rPr>
          <w:rFonts w:ascii="Gadugi" w:hAnsi="Gadugi"/>
          <w:szCs w:val="24"/>
        </w:rPr>
        <w:tab/>
      </w:r>
      <w:r w:rsidRPr="00057AA8">
        <w:rPr>
          <w:rFonts w:ascii="Gadugi" w:hAnsi="Gadugi"/>
          <w:szCs w:val="24"/>
        </w:rPr>
        <w:tab/>
      </w:r>
      <w:r w:rsidRPr="00057AA8">
        <w:rPr>
          <w:rFonts w:ascii="Gadugi" w:hAnsi="Gadugi"/>
          <w:szCs w:val="24"/>
        </w:rPr>
        <w:tab/>
      </w:r>
      <w:r w:rsidRPr="00057AA8">
        <w:rPr>
          <w:rFonts w:ascii="Gadugi" w:hAnsi="Gadugi"/>
          <w:szCs w:val="24"/>
        </w:rPr>
        <w:tab/>
      </w:r>
    </w:p>
    <w:p w14:paraId="794A8819" w14:textId="77777777" w:rsidR="00622EA3" w:rsidRPr="00057AA8" w:rsidRDefault="00622EA3" w:rsidP="00057AA8">
      <w:pPr>
        <w:pStyle w:val="Textoindependiente22"/>
        <w:spacing w:line="276" w:lineRule="auto"/>
        <w:rPr>
          <w:rFonts w:ascii="Gadugi" w:hAnsi="Gadugi"/>
          <w:szCs w:val="24"/>
        </w:rPr>
      </w:pPr>
    </w:p>
    <w:p w14:paraId="3B541647" w14:textId="050E94F7" w:rsidR="00622EA3" w:rsidRPr="00057AA8" w:rsidRDefault="00622EA3" w:rsidP="00057AA8">
      <w:pPr>
        <w:pStyle w:val="Textoindependiente22"/>
        <w:spacing w:line="276" w:lineRule="auto"/>
        <w:rPr>
          <w:rFonts w:ascii="Gadugi" w:hAnsi="Gadugi"/>
          <w:szCs w:val="24"/>
        </w:rPr>
      </w:pPr>
      <w:r w:rsidRPr="00057AA8">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057AA8" w:rsidRDefault="0092590C" w:rsidP="00057AA8">
      <w:pPr>
        <w:pStyle w:val="Textoindependiente22"/>
        <w:spacing w:line="276" w:lineRule="auto"/>
        <w:rPr>
          <w:rFonts w:ascii="Gadugi" w:hAnsi="Gadugi"/>
          <w:szCs w:val="24"/>
        </w:rPr>
      </w:pPr>
    </w:p>
    <w:p w14:paraId="1CA3F28E" w14:textId="6876C00F" w:rsidR="00797787" w:rsidRPr="00057AA8" w:rsidRDefault="00622EA3" w:rsidP="00057AA8">
      <w:pPr>
        <w:spacing w:line="276" w:lineRule="auto"/>
        <w:ind w:firstLine="2835"/>
        <w:jc w:val="both"/>
        <w:rPr>
          <w:rFonts w:ascii="Gadugi" w:hAnsi="Gadugi"/>
          <w:sz w:val="24"/>
          <w:szCs w:val="24"/>
        </w:rPr>
      </w:pPr>
      <w:r w:rsidRPr="00057AA8">
        <w:rPr>
          <w:rFonts w:ascii="Gadugi" w:hAnsi="Gadugi"/>
          <w:sz w:val="24"/>
          <w:szCs w:val="24"/>
        </w:rPr>
        <w:t>Acude en esta oportunidad el accionante, en procura de la protección de su derecho fundamental al debido proceso,</w:t>
      </w:r>
      <w:r w:rsidR="00254315" w:rsidRPr="00057AA8">
        <w:rPr>
          <w:rFonts w:ascii="Gadugi" w:hAnsi="Gadugi"/>
          <w:sz w:val="24"/>
          <w:szCs w:val="24"/>
        </w:rPr>
        <w:t xml:space="preserve"> </w:t>
      </w:r>
      <w:r w:rsidR="003A347D" w:rsidRPr="00057AA8">
        <w:rPr>
          <w:rFonts w:ascii="Gadugi" w:hAnsi="Gadugi"/>
          <w:sz w:val="24"/>
          <w:szCs w:val="24"/>
        </w:rPr>
        <w:t>principalmente</w:t>
      </w:r>
      <w:r w:rsidR="00254315" w:rsidRPr="00057AA8">
        <w:rPr>
          <w:rFonts w:ascii="Gadugi" w:hAnsi="Gadugi"/>
          <w:sz w:val="24"/>
          <w:szCs w:val="24"/>
        </w:rPr>
        <w:t>,</w:t>
      </w:r>
      <w:r w:rsidR="00233DDD" w:rsidRPr="00057AA8">
        <w:rPr>
          <w:rFonts w:ascii="Gadugi" w:hAnsi="Gadugi"/>
          <w:sz w:val="24"/>
          <w:szCs w:val="24"/>
        </w:rPr>
        <w:t xml:space="preserve"> </w:t>
      </w:r>
      <w:r w:rsidR="00254315" w:rsidRPr="00057AA8">
        <w:rPr>
          <w:rFonts w:ascii="Gadugi" w:hAnsi="Gadugi"/>
          <w:sz w:val="24"/>
          <w:szCs w:val="24"/>
        </w:rPr>
        <w:t>p</w:t>
      </w:r>
      <w:r w:rsidR="00233DDD" w:rsidRPr="00057AA8">
        <w:rPr>
          <w:rFonts w:ascii="Gadugi" w:hAnsi="Gadugi"/>
          <w:sz w:val="24"/>
          <w:szCs w:val="24"/>
        </w:rPr>
        <w:t xml:space="preserve">or la inconformidad que le causa </w:t>
      </w:r>
      <w:r w:rsidR="00F23445" w:rsidRPr="00057AA8">
        <w:rPr>
          <w:rFonts w:ascii="Gadugi" w:hAnsi="Gadugi"/>
          <w:sz w:val="24"/>
          <w:szCs w:val="24"/>
        </w:rPr>
        <w:t>la falta de publicidad</w:t>
      </w:r>
      <w:r w:rsidR="00797787" w:rsidRPr="00057AA8">
        <w:rPr>
          <w:rFonts w:ascii="Gadugi" w:hAnsi="Gadugi"/>
          <w:sz w:val="24"/>
          <w:szCs w:val="24"/>
        </w:rPr>
        <w:t xml:space="preserve"> de las decisiones que se profirieron en segunda instancia dentro del juicio </w:t>
      </w:r>
      <w:r w:rsidR="00F23445" w:rsidRPr="00057AA8">
        <w:rPr>
          <w:rFonts w:ascii="Gadugi" w:hAnsi="Gadugi"/>
          <w:sz w:val="24"/>
          <w:szCs w:val="24"/>
        </w:rPr>
        <w:t>reivindicatorio</w:t>
      </w:r>
      <w:r w:rsidR="00797787" w:rsidRPr="00057AA8">
        <w:rPr>
          <w:rFonts w:ascii="Gadugi" w:hAnsi="Gadugi"/>
          <w:sz w:val="24"/>
          <w:szCs w:val="24"/>
        </w:rPr>
        <w:t xml:space="preserve">, en el que actúa </w:t>
      </w:r>
      <w:r w:rsidR="00F23445" w:rsidRPr="00057AA8">
        <w:rPr>
          <w:rFonts w:ascii="Gadugi" w:hAnsi="Gadugi"/>
          <w:sz w:val="24"/>
          <w:szCs w:val="24"/>
        </w:rPr>
        <w:t>como interviniente excluyente</w:t>
      </w:r>
      <w:r w:rsidR="004F22BB" w:rsidRPr="00057AA8">
        <w:rPr>
          <w:rFonts w:ascii="Gadugi" w:hAnsi="Gadugi"/>
          <w:sz w:val="24"/>
          <w:szCs w:val="24"/>
        </w:rPr>
        <w:t xml:space="preserve">, lo cual </w:t>
      </w:r>
      <w:r w:rsidR="00F23445" w:rsidRPr="00057AA8">
        <w:rPr>
          <w:rFonts w:ascii="Gadugi" w:hAnsi="Gadugi"/>
          <w:sz w:val="24"/>
          <w:szCs w:val="24"/>
        </w:rPr>
        <w:t xml:space="preserve">derivó en </w:t>
      </w:r>
      <w:r w:rsidR="004F22BB" w:rsidRPr="00057AA8">
        <w:rPr>
          <w:rFonts w:ascii="Gadugi" w:hAnsi="Gadugi"/>
          <w:sz w:val="24"/>
          <w:szCs w:val="24"/>
        </w:rPr>
        <w:t xml:space="preserve">que se declarara desierto un recurso de apelación que formuló contra la sentencia de primera instancia. </w:t>
      </w:r>
    </w:p>
    <w:p w14:paraId="4793ECC6" w14:textId="2DB7FA78" w:rsidR="003C1950" w:rsidRPr="00057AA8" w:rsidRDefault="003C1950" w:rsidP="00057AA8">
      <w:pPr>
        <w:spacing w:line="276" w:lineRule="auto"/>
        <w:jc w:val="both"/>
        <w:rPr>
          <w:rFonts w:ascii="Gadugi" w:hAnsi="Gadugi"/>
          <w:sz w:val="24"/>
          <w:szCs w:val="24"/>
        </w:rPr>
      </w:pPr>
    </w:p>
    <w:p w14:paraId="06108EEF" w14:textId="31ACDA7A" w:rsidR="004F22BB" w:rsidRPr="00057AA8" w:rsidRDefault="004F22BB" w:rsidP="00057AA8">
      <w:pPr>
        <w:spacing w:line="276" w:lineRule="auto"/>
        <w:jc w:val="both"/>
        <w:rPr>
          <w:rFonts w:ascii="Gadugi" w:hAnsi="Gadugi"/>
          <w:sz w:val="24"/>
          <w:szCs w:val="24"/>
        </w:rPr>
      </w:pP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001E4638" w:rsidRPr="00057AA8">
        <w:rPr>
          <w:rFonts w:ascii="Gadugi" w:hAnsi="Gadugi"/>
          <w:sz w:val="24"/>
          <w:szCs w:val="24"/>
        </w:rPr>
        <w:t>Primero que todo debe aclararse que, según se desprende de los anexos y demás actuaciones adjuntas a este juicio, la acción de tutela se dirige contra el proceso con radicado 66001400300720190011400 y no el identificado con el número 5000130300320140006600</w:t>
      </w:r>
      <w:r w:rsidR="007C2B9B" w:rsidRPr="00057AA8">
        <w:rPr>
          <w:rFonts w:ascii="Gadugi" w:hAnsi="Gadugi"/>
          <w:sz w:val="24"/>
          <w:szCs w:val="24"/>
        </w:rPr>
        <w:t xml:space="preserve"> el cual</w:t>
      </w:r>
      <w:r w:rsidR="008F3AA0" w:rsidRPr="00057AA8">
        <w:rPr>
          <w:rFonts w:ascii="Gadugi" w:hAnsi="Gadugi"/>
          <w:sz w:val="24"/>
          <w:szCs w:val="24"/>
        </w:rPr>
        <w:t xml:space="preserve"> es un juicio reivindicatorio y no una pertenencia como equivocadamente se planteó en la demanda</w:t>
      </w:r>
      <w:r w:rsidR="002030E2" w:rsidRPr="00057AA8">
        <w:rPr>
          <w:rFonts w:ascii="Gadugi" w:hAnsi="Gadugi"/>
          <w:sz w:val="24"/>
          <w:szCs w:val="24"/>
        </w:rPr>
        <w:t xml:space="preserve">, y en el cual, aparece como demandante la señora Magola Hurtado de Henao, como demandado el señor Luis Alfonso Pava García y como interviniente excluyente el aquí accionante. </w:t>
      </w:r>
    </w:p>
    <w:p w14:paraId="07BB0B95" w14:textId="15E3E519" w:rsidR="004F22BB" w:rsidRPr="00057AA8" w:rsidRDefault="004F22BB" w:rsidP="00057AA8">
      <w:pPr>
        <w:spacing w:line="276" w:lineRule="auto"/>
        <w:jc w:val="both"/>
        <w:rPr>
          <w:rFonts w:ascii="Gadugi" w:hAnsi="Gadugi"/>
          <w:sz w:val="24"/>
          <w:szCs w:val="24"/>
        </w:rPr>
      </w:pPr>
    </w:p>
    <w:p w14:paraId="62D89D0A" w14:textId="376EE958" w:rsidR="008F3AA0" w:rsidRPr="00057AA8" w:rsidRDefault="008F3AA0" w:rsidP="00057AA8">
      <w:pPr>
        <w:spacing w:line="276" w:lineRule="auto"/>
        <w:jc w:val="both"/>
        <w:rPr>
          <w:rFonts w:ascii="Gadugi" w:hAnsi="Gadugi"/>
          <w:sz w:val="24"/>
          <w:szCs w:val="24"/>
        </w:rPr>
      </w:pP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t xml:space="preserve">Aclarada esa situación, </w:t>
      </w:r>
      <w:r w:rsidR="00F23445" w:rsidRPr="00057AA8">
        <w:rPr>
          <w:rFonts w:ascii="Gadugi" w:hAnsi="Gadugi"/>
          <w:sz w:val="24"/>
          <w:szCs w:val="24"/>
        </w:rPr>
        <w:t>sigue analizar lo concerniente con la legitimación de las partes</w:t>
      </w:r>
      <w:r w:rsidR="00D17EE1" w:rsidRPr="00057AA8">
        <w:rPr>
          <w:rFonts w:ascii="Gadugi" w:hAnsi="Gadugi"/>
          <w:sz w:val="24"/>
          <w:szCs w:val="24"/>
        </w:rPr>
        <w:t>. P</w:t>
      </w:r>
      <w:r w:rsidR="00F23445" w:rsidRPr="00057AA8">
        <w:rPr>
          <w:rFonts w:ascii="Gadugi" w:hAnsi="Gadugi"/>
          <w:sz w:val="24"/>
          <w:szCs w:val="24"/>
        </w:rPr>
        <w:t>or activa se cumple</w:t>
      </w:r>
      <w:r w:rsidR="002C1510" w:rsidRPr="00057AA8">
        <w:rPr>
          <w:rFonts w:ascii="Gadugi" w:hAnsi="Gadugi"/>
          <w:sz w:val="24"/>
          <w:szCs w:val="24"/>
        </w:rPr>
        <w:t>,</w:t>
      </w:r>
      <w:r w:rsidR="00F23445" w:rsidRPr="00057AA8">
        <w:rPr>
          <w:rFonts w:ascii="Gadugi" w:hAnsi="Gadugi"/>
          <w:sz w:val="24"/>
          <w:szCs w:val="24"/>
        </w:rPr>
        <w:t xml:space="preserve"> pues el accionante, quien comparece mediante apoderado judicial debidamente facultado</w:t>
      </w:r>
      <w:r w:rsidR="00CA5BD1" w:rsidRPr="00057AA8">
        <w:rPr>
          <w:rStyle w:val="Refdenotaalpie"/>
          <w:rFonts w:ascii="Gadugi" w:hAnsi="Gadugi"/>
          <w:sz w:val="24"/>
          <w:szCs w:val="24"/>
        </w:rPr>
        <w:footnoteReference w:id="7"/>
      </w:r>
      <w:r w:rsidR="00F23445" w:rsidRPr="00057AA8">
        <w:rPr>
          <w:rFonts w:ascii="Gadugi" w:hAnsi="Gadugi"/>
          <w:sz w:val="24"/>
          <w:szCs w:val="24"/>
        </w:rPr>
        <w:t xml:space="preserve">, actúa como </w:t>
      </w:r>
      <w:r w:rsidR="00F23445" w:rsidRPr="00057AA8">
        <w:rPr>
          <w:rFonts w:ascii="Gadugi" w:hAnsi="Gadugi"/>
          <w:sz w:val="24"/>
          <w:szCs w:val="24"/>
        </w:rPr>
        <w:lastRenderedPageBreak/>
        <w:t>interviniente excluyente en la reivindicación de marras; también se supera por pasiva, ya que al Juzgado accionado le correspondió, en segunda instancia, el conocimiento de ese juicio. Además, en calidad de terceros, pueden los vinculados comparecer, pues son demandante y demandado en aquel proceso.</w:t>
      </w:r>
    </w:p>
    <w:p w14:paraId="08353ECB" w14:textId="77777777" w:rsidR="006F55EB" w:rsidRPr="00057AA8" w:rsidRDefault="006F55EB" w:rsidP="00057AA8">
      <w:pPr>
        <w:spacing w:line="276" w:lineRule="auto"/>
        <w:jc w:val="both"/>
        <w:rPr>
          <w:rFonts w:ascii="Gadugi" w:hAnsi="Gadugi" w:cs="Century Gothic"/>
          <w:sz w:val="24"/>
          <w:szCs w:val="24"/>
          <w:lang w:val="es-CO"/>
        </w:rPr>
      </w:pPr>
    </w:p>
    <w:p w14:paraId="75C948C0" w14:textId="11FEB256" w:rsidR="00254315" w:rsidRPr="00057AA8" w:rsidRDefault="00254315" w:rsidP="00057AA8">
      <w:pPr>
        <w:spacing w:line="276" w:lineRule="auto"/>
        <w:jc w:val="both"/>
        <w:rPr>
          <w:rFonts w:ascii="Gadugi" w:hAnsi="Gadugi"/>
          <w:sz w:val="24"/>
          <w:szCs w:val="24"/>
        </w:rPr>
      </w:pP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Pr="00057AA8">
        <w:rPr>
          <w:rFonts w:ascii="Gadugi" w:hAnsi="Gadugi" w:cs="Century Gothic"/>
          <w:sz w:val="24"/>
          <w:szCs w:val="24"/>
          <w:lang w:val="es-CO"/>
        </w:rPr>
        <w:tab/>
      </w:r>
      <w:r w:rsidR="00CA5BD1" w:rsidRPr="00057AA8">
        <w:rPr>
          <w:rFonts w:ascii="Gadugi" w:hAnsi="Gadugi" w:cs="Century Gothic"/>
          <w:sz w:val="24"/>
          <w:szCs w:val="24"/>
          <w:lang w:val="es-CO"/>
        </w:rPr>
        <w:t xml:space="preserve">Ahora bien, </w:t>
      </w:r>
      <w:r w:rsidR="003B57C8" w:rsidRPr="00057AA8">
        <w:rPr>
          <w:rFonts w:ascii="Gadugi" w:hAnsi="Gadugi" w:cs="Arial"/>
          <w:sz w:val="24"/>
          <w:szCs w:val="24"/>
        </w:rPr>
        <w:t>reiteradamente</w:t>
      </w:r>
      <w:r w:rsidRPr="00057AA8">
        <w:rPr>
          <w:rFonts w:ascii="Gadugi" w:hAnsi="Gadugi" w:cs="Arial"/>
          <w:sz w:val="24"/>
          <w:szCs w:val="24"/>
        </w:rPr>
        <w:t xml:space="preserve"> se ha expuesto que </w:t>
      </w:r>
      <w:r w:rsidRPr="00057AA8">
        <w:rPr>
          <w:rFonts w:ascii="Gadugi" w:hAnsi="Gadugi"/>
          <w:sz w:val="24"/>
          <w:szCs w:val="24"/>
        </w:rPr>
        <w:t>a pesar de la inexequibilidad de las normas que en el Decreto 2591 de 1991 preveían la acción de tutela contra providencias judiciales</w:t>
      </w:r>
      <w:r w:rsidRPr="00057AA8">
        <w:rPr>
          <w:rStyle w:val="Refdenotaalpie"/>
          <w:rFonts w:ascii="Gadugi" w:hAnsi="Gadugi"/>
          <w:sz w:val="24"/>
          <w:szCs w:val="24"/>
        </w:rPr>
        <w:footnoteReference w:id="8"/>
      </w:r>
      <w:r w:rsidRPr="00057AA8">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057AA8">
        <w:rPr>
          <w:rFonts w:ascii="Gadugi" w:hAnsi="Gadugi" w:cs="Arial"/>
          <w:sz w:val="24"/>
          <w:szCs w:val="24"/>
        </w:rPr>
        <w:t xml:space="preserve"> en múltiples ocasiones. Sobre ellas, en las sentencias SU-222 de 2016, SU573 de 2017 y SU004 de 2018, </w:t>
      </w:r>
      <w:r w:rsidRPr="00057AA8">
        <w:rPr>
          <w:rFonts w:ascii="Gadugi" w:hAnsi="Gadugi" w:cs="Arial"/>
          <w:sz w:val="24"/>
          <w:szCs w:val="24"/>
          <w:lang w:val="es-419"/>
        </w:rPr>
        <w:t xml:space="preserve">reiteradas en las sentencias T-004-19, T-042-19, T-049-19 y T-075-19, </w:t>
      </w:r>
      <w:r w:rsidRPr="00057AA8">
        <w:rPr>
          <w:rFonts w:ascii="Gadugi" w:hAnsi="Gadugi" w:cs="Arial"/>
          <w:sz w:val="24"/>
          <w:szCs w:val="24"/>
        </w:rPr>
        <w:t xml:space="preserve">T-008-20, T-053-20, y más recientemente en la SU128-21, todas aludiendo a la C-590 de 2005, recordó que las primeras obedecen a </w:t>
      </w:r>
      <w:r w:rsidRPr="00057AA8">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057AA8">
        <w:rPr>
          <w:rFonts w:ascii="Gadugi" w:hAnsi="Gadugi"/>
          <w:sz w:val="24"/>
          <w:szCs w:val="24"/>
        </w:rPr>
        <w:t xml:space="preserve"> </w:t>
      </w:r>
      <w:r w:rsidRPr="00057AA8">
        <w:rPr>
          <w:rFonts w:ascii="Gadugi" w:hAnsi="Gadugi" w:cs="Arial"/>
          <w:sz w:val="24"/>
          <w:szCs w:val="24"/>
        </w:rPr>
        <w:t>Y en cuanto a las segundas, es decir, las causales específicas, se compendian en los defectos</w:t>
      </w:r>
      <w:r w:rsidRPr="00057AA8">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057AA8">
        <w:rPr>
          <w:rFonts w:ascii="Gadugi" w:hAnsi="Gadugi"/>
          <w:sz w:val="24"/>
          <w:szCs w:val="24"/>
        </w:rPr>
        <w:t xml:space="preserve"> </w:t>
      </w:r>
    </w:p>
    <w:p w14:paraId="4E489824" w14:textId="52018501" w:rsidR="006F55EB" w:rsidRPr="00057AA8" w:rsidRDefault="006F55EB" w:rsidP="00057AA8">
      <w:pPr>
        <w:spacing w:line="276" w:lineRule="auto"/>
        <w:jc w:val="both"/>
        <w:rPr>
          <w:rFonts w:ascii="Gadugi" w:hAnsi="Gadugi" w:cs="Arial"/>
          <w:sz w:val="24"/>
          <w:szCs w:val="24"/>
        </w:rPr>
      </w:pPr>
    </w:p>
    <w:p w14:paraId="1F584EBB" w14:textId="4DEA89AC" w:rsidR="006F55EB" w:rsidRPr="00057AA8" w:rsidRDefault="006F55EB" w:rsidP="00057AA8">
      <w:pPr>
        <w:spacing w:line="276" w:lineRule="auto"/>
        <w:jc w:val="both"/>
        <w:rPr>
          <w:rFonts w:ascii="Gadugi" w:hAnsi="Gadugi" w:cs="Arial"/>
          <w:sz w:val="24"/>
          <w:szCs w:val="24"/>
        </w:rPr>
      </w:pP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00CA5BD1" w:rsidRPr="00057AA8">
        <w:rPr>
          <w:rFonts w:ascii="Gadugi" w:hAnsi="Gadugi" w:cs="Arial"/>
          <w:sz w:val="24"/>
          <w:szCs w:val="24"/>
        </w:rPr>
        <w:t>Encuentra la Sala que l</w:t>
      </w:r>
      <w:r w:rsidRPr="00057AA8">
        <w:rPr>
          <w:rFonts w:ascii="Gadugi" w:hAnsi="Gadugi" w:cs="Arial"/>
          <w:sz w:val="24"/>
          <w:szCs w:val="24"/>
        </w:rPr>
        <w:t>a inmediatez está satisfecha</w:t>
      </w:r>
      <w:r w:rsidR="00CA5BD1" w:rsidRPr="00057AA8">
        <w:rPr>
          <w:rFonts w:ascii="Gadugi" w:hAnsi="Gadugi" w:cs="Arial"/>
          <w:sz w:val="24"/>
          <w:szCs w:val="24"/>
        </w:rPr>
        <w:t>,</w:t>
      </w:r>
      <w:r w:rsidRPr="00057AA8">
        <w:rPr>
          <w:rFonts w:ascii="Gadugi" w:hAnsi="Gadugi" w:cs="Arial"/>
          <w:sz w:val="24"/>
          <w:szCs w:val="24"/>
        </w:rPr>
        <w:t xml:space="preserve"> comoquiera que el auto mediante el cual se declaró desierta la apelación formulada por el aquí accionante, y cuyos efectos pretenden derruirse con esta acción de tutela, se notificó el 17 de junio de 2021</w:t>
      </w:r>
      <w:r w:rsidR="00CA5BD1" w:rsidRPr="00057AA8">
        <w:rPr>
          <w:rStyle w:val="Refdenotaalpie"/>
          <w:rFonts w:ascii="Gadugi" w:hAnsi="Gadugi"/>
          <w:sz w:val="24"/>
          <w:szCs w:val="24"/>
        </w:rPr>
        <w:footnoteReference w:id="9"/>
      </w:r>
      <w:r w:rsidRPr="00057AA8">
        <w:rPr>
          <w:rFonts w:ascii="Gadugi" w:hAnsi="Gadugi" w:cs="Arial"/>
          <w:sz w:val="24"/>
          <w:szCs w:val="24"/>
        </w:rPr>
        <w:t xml:space="preserve"> y esta demanda se radicó el 7 de diciembre de 2021</w:t>
      </w:r>
      <w:r w:rsidR="00CA5BD1" w:rsidRPr="00057AA8">
        <w:rPr>
          <w:rStyle w:val="Refdenotaalpie"/>
          <w:rFonts w:ascii="Gadugi" w:hAnsi="Gadugi"/>
          <w:sz w:val="24"/>
          <w:szCs w:val="24"/>
        </w:rPr>
        <w:footnoteReference w:id="10"/>
      </w:r>
      <w:r w:rsidRPr="00057AA8">
        <w:rPr>
          <w:rFonts w:ascii="Gadugi" w:hAnsi="Gadugi" w:cs="Arial"/>
          <w:sz w:val="24"/>
          <w:szCs w:val="24"/>
        </w:rPr>
        <w:t xml:space="preserve">, como se ve, entre una y otra calenda no </w:t>
      </w:r>
      <w:r w:rsidR="00CA5BD1" w:rsidRPr="00057AA8">
        <w:rPr>
          <w:rFonts w:ascii="Gadugi" w:hAnsi="Gadugi" w:cs="Arial"/>
          <w:sz w:val="24"/>
          <w:szCs w:val="24"/>
        </w:rPr>
        <w:t>transcurrieron</w:t>
      </w:r>
      <w:r w:rsidRPr="00057AA8">
        <w:rPr>
          <w:rFonts w:ascii="Gadugi" w:hAnsi="Gadugi" w:cs="Arial"/>
          <w:sz w:val="24"/>
          <w:szCs w:val="24"/>
        </w:rPr>
        <w:t xml:space="preserve"> más de 6 meses, y entonces</w:t>
      </w:r>
      <w:r w:rsidR="00CA5BD1" w:rsidRPr="00057AA8">
        <w:rPr>
          <w:rFonts w:ascii="Gadugi" w:hAnsi="Gadugi" w:cs="Arial"/>
          <w:sz w:val="24"/>
          <w:szCs w:val="24"/>
        </w:rPr>
        <w:t>,</w:t>
      </w:r>
      <w:r w:rsidRPr="00057AA8">
        <w:rPr>
          <w:rFonts w:ascii="Gadugi" w:hAnsi="Gadugi" w:cs="Arial"/>
          <w:sz w:val="24"/>
          <w:szCs w:val="24"/>
        </w:rPr>
        <w:t xml:space="preserve"> ha de considerarse que se acudió al amparo dentro de un periodo de tiempo razonable. </w:t>
      </w:r>
    </w:p>
    <w:p w14:paraId="5C6DBA32" w14:textId="788CF863" w:rsidR="00C60AAB" w:rsidRPr="00057AA8" w:rsidRDefault="00C60AAB" w:rsidP="00057AA8">
      <w:pPr>
        <w:spacing w:line="276" w:lineRule="auto"/>
        <w:jc w:val="both"/>
        <w:rPr>
          <w:rFonts w:ascii="Gadugi" w:hAnsi="Gadugi" w:cs="Arial"/>
          <w:sz w:val="24"/>
          <w:szCs w:val="24"/>
        </w:rPr>
      </w:pPr>
    </w:p>
    <w:p w14:paraId="5321E134" w14:textId="36335B7D" w:rsidR="00C60AAB" w:rsidRPr="00057AA8" w:rsidRDefault="00C60AAB" w:rsidP="00057AA8">
      <w:pPr>
        <w:spacing w:line="276" w:lineRule="auto"/>
        <w:jc w:val="both"/>
        <w:rPr>
          <w:rFonts w:ascii="Gadugi" w:hAnsi="Gadugi" w:cs="Arial"/>
          <w:sz w:val="24"/>
          <w:szCs w:val="24"/>
        </w:rPr>
      </w:pP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00CA5BD1" w:rsidRPr="00057AA8">
        <w:rPr>
          <w:rFonts w:ascii="Gadugi" w:hAnsi="Gadugi" w:cs="Arial"/>
          <w:sz w:val="24"/>
          <w:szCs w:val="24"/>
        </w:rPr>
        <w:t>No obstante</w:t>
      </w:r>
      <w:r w:rsidRPr="00057AA8">
        <w:rPr>
          <w:rFonts w:ascii="Gadugi" w:hAnsi="Gadugi" w:cs="Arial"/>
          <w:sz w:val="24"/>
          <w:szCs w:val="24"/>
        </w:rPr>
        <w:t>, al llegar a la subsidiari</w:t>
      </w:r>
      <w:r w:rsidR="001644BC" w:rsidRPr="00057AA8">
        <w:rPr>
          <w:rFonts w:ascii="Gadugi" w:hAnsi="Gadugi" w:cs="Arial"/>
          <w:sz w:val="24"/>
          <w:szCs w:val="24"/>
        </w:rPr>
        <w:t>e</w:t>
      </w:r>
      <w:r w:rsidRPr="00057AA8">
        <w:rPr>
          <w:rFonts w:ascii="Gadugi" w:hAnsi="Gadugi" w:cs="Arial"/>
          <w:sz w:val="24"/>
          <w:szCs w:val="24"/>
        </w:rPr>
        <w:t xml:space="preserve">dad, </w:t>
      </w:r>
      <w:r w:rsidR="00CA5BD1" w:rsidRPr="00057AA8">
        <w:rPr>
          <w:rFonts w:ascii="Gadugi" w:hAnsi="Gadugi" w:cs="Arial"/>
          <w:sz w:val="24"/>
          <w:szCs w:val="24"/>
        </w:rPr>
        <w:t>se advierte su incumplimiento</w:t>
      </w:r>
      <w:r w:rsidR="002030E2" w:rsidRPr="00057AA8">
        <w:rPr>
          <w:rFonts w:ascii="Gadugi" w:hAnsi="Gadugi" w:cs="Arial"/>
          <w:sz w:val="24"/>
          <w:szCs w:val="24"/>
        </w:rPr>
        <w:t>,</w:t>
      </w:r>
      <w:r w:rsidRPr="00057AA8">
        <w:rPr>
          <w:rFonts w:ascii="Gadugi" w:hAnsi="Gadugi" w:cs="Arial"/>
          <w:sz w:val="24"/>
          <w:szCs w:val="24"/>
        </w:rPr>
        <w:t xml:space="preserve"> por </w:t>
      </w:r>
      <w:r w:rsidR="002030E2" w:rsidRPr="00057AA8">
        <w:rPr>
          <w:rFonts w:ascii="Gadugi" w:hAnsi="Gadugi" w:cs="Arial"/>
          <w:sz w:val="24"/>
          <w:szCs w:val="24"/>
        </w:rPr>
        <w:t xml:space="preserve">lo menos, por dos </w:t>
      </w:r>
      <w:r w:rsidRPr="00057AA8">
        <w:rPr>
          <w:rFonts w:ascii="Gadugi" w:hAnsi="Gadugi" w:cs="Arial"/>
          <w:sz w:val="24"/>
          <w:szCs w:val="24"/>
        </w:rPr>
        <w:t>razones.</w:t>
      </w:r>
    </w:p>
    <w:p w14:paraId="4BDC8F5D" w14:textId="6774B26F" w:rsidR="00C60AAB" w:rsidRPr="00057AA8" w:rsidRDefault="00C60AAB" w:rsidP="00057AA8">
      <w:pPr>
        <w:spacing w:line="276" w:lineRule="auto"/>
        <w:jc w:val="both"/>
        <w:rPr>
          <w:rFonts w:ascii="Gadugi" w:hAnsi="Gadugi" w:cs="Arial"/>
          <w:sz w:val="24"/>
          <w:szCs w:val="24"/>
        </w:rPr>
      </w:pPr>
    </w:p>
    <w:p w14:paraId="02EE2964" w14:textId="4238E090" w:rsidR="00C60AAB" w:rsidRPr="00057AA8" w:rsidRDefault="00C60AAB" w:rsidP="00057AA8">
      <w:pPr>
        <w:spacing w:line="276" w:lineRule="auto"/>
        <w:jc w:val="both"/>
        <w:rPr>
          <w:rFonts w:ascii="Gadugi" w:hAnsi="Gadugi" w:cs="Arial"/>
          <w:sz w:val="24"/>
          <w:szCs w:val="24"/>
        </w:rPr>
      </w:pP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t>La primera</w:t>
      </w:r>
      <w:r w:rsidR="00D22A74" w:rsidRPr="00057AA8">
        <w:rPr>
          <w:rFonts w:ascii="Gadugi" w:hAnsi="Gadugi" w:cs="Arial"/>
          <w:sz w:val="24"/>
          <w:szCs w:val="24"/>
        </w:rPr>
        <w:t>,</w:t>
      </w:r>
      <w:r w:rsidRPr="00057AA8">
        <w:rPr>
          <w:rFonts w:ascii="Gadugi" w:hAnsi="Gadugi" w:cs="Arial"/>
          <w:sz w:val="24"/>
          <w:szCs w:val="24"/>
        </w:rPr>
        <w:t xml:space="preserve"> es que en el expediente reposa un memorial del aquí accionante, </w:t>
      </w:r>
      <w:r w:rsidR="00D22A74" w:rsidRPr="00057AA8">
        <w:rPr>
          <w:rFonts w:ascii="Gadugi" w:hAnsi="Gadugi" w:cs="Arial"/>
          <w:sz w:val="24"/>
          <w:szCs w:val="24"/>
        </w:rPr>
        <w:t>remitido el 4 de diciembre de 2021</w:t>
      </w:r>
      <w:r w:rsidR="00CA5BD1" w:rsidRPr="00057AA8">
        <w:rPr>
          <w:rStyle w:val="Refdenotaalpie"/>
          <w:rFonts w:ascii="Gadugi" w:hAnsi="Gadugi"/>
          <w:sz w:val="24"/>
          <w:szCs w:val="24"/>
        </w:rPr>
        <w:footnoteReference w:id="11"/>
      </w:r>
      <w:r w:rsidR="00D22A74" w:rsidRPr="00057AA8">
        <w:rPr>
          <w:rFonts w:ascii="Gadugi" w:hAnsi="Gadugi" w:cs="Arial"/>
          <w:sz w:val="24"/>
          <w:szCs w:val="24"/>
        </w:rPr>
        <w:t>, al correo electrónico del Juzgado Primero Civil del Circuito de Pereira, aquí accionado, mediante el cual se está solicitando la nulidad del auto proferido el 16 de junio de 2021, con el que se declaró desierta su apelación</w:t>
      </w:r>
      <w:r w:rsidR="00A97ED4" w:rsidRPr="00057AA8">
        <w:rPr>
          <w:rFonts w:ascii="Gadugi" w:hAnsi="Gadugi" w:cs="Arial"/>
          <w:sz w:val="24"/>
          <w:szCs w:val="24"/>
        </w:rPr>
        <w:t>, y en que se plantean los mismos reproches consignados en esta demanda.</w:t>
      </w:r>
    </w:p>
    <w:p w14:paraId="5F14D1B4" w14:textId="3CBDD390" w:rsidR="00D22A74" w:rsidRPr="00057AA8" w:rsidRDefault="00D22A74" w:rsidP="00057AA8">
      <w:pPr>
        <w:spacing w:line="276" w:lineRule="auto"/>
        <w:jc w:val="both"/>
        <w:rPr>
          <w:rFonts w:ascii="Gadugi" w:hAnsi="Gadugi" w:cs="Arial"/>
          <w:sz w:val="24"/>
          <w:szCs w:val="24"/>
        </w:rPr>
      </w:pPr>
    </w:p>
    <w:p w14:paraId="5BEAD1D0" w14:textId="04E103A8" w:rsidR="001644BC" w:rsidRPr="00057AA8" w:rsidRDefault="00D22A74" w:rsidP="00057AA8">
      <w:pPr>
        <w:spacing w:line="276" w:lineRule="auto"/>
        <w:jc w:val="both"/>
        <w:rPr>
          <w:rFonts w:ascii="Gadugi" w:hAnsi="Gadugi" w:cs="Arial"/>
          <w:sz w:val="24"/>
          <w:szCs w:val="24"/>
        </w:rPr>
      </w:pP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bookmarkStart w:id="2" w:name="_Hlk100570556"/>
      <w:r w:rsidRPr="00057AA8">
        <w:rPr>
          <w:rFonts w:ascii="Gadugi" w:hAnsi="Gadugi" w:cs="Arial"/>
          <w:sz w:val="24"/>
          <w:szCs w:val="24"/>
        </w:rPr>
        <w:t>Eso significa que</w:t>
      </w:r>
      <w:r w:rsidR="00CA5BD1" w:rsidRPr="00057AA8">
        <w:rPr>
          <w:rFonts w:ascii="Gadugi" w:hAnsi="Gadugi" w:cs="Arial"/>
          <w:sz w:val="24"/>
          <w:szCs w:val="24"/>
        </w:rPr>
        <w:t xml:space="preserve">, si radicó esta demanda </w:t>
      </w:r>
      <w:r w:rsidR="002030E2" w:rsidRPr="00057AA8">
        <w:rPr>
          <w:rFonts w:ascii="Gadugi" w:hAnsi="Gadugi" w:cs="Arial"/>
          <w:sz w:val="24"/>
          <w:szCs w:val="24"/>
        </w:rPr>
        <w:t xml:space="preserve">transcurridos pocos días después, el 7 de diciembre siguiente, es claro que </w:t>
      </w:r>
      <w:r w:rsidR="003B57C8" w:rsidRPr="00057AA8">
        <w:rPr>
          <w:rFonts w:ascii="Gadugi" w:hAnsi="Gadugi" w:cs="Arial"/>
          <w:sz w:val="24"/>
          <w:szCs w:val="24"/>
        </w:rPr>
        <w:t>se</w:t>
      </w:r>
      <w:r w:rsidRPr="00057AA8">
        <w:rPr>
          <w:rFonts w:ascii="Gadugi" w:hAnsi="Gadugi" w:cs="Arial"/>
          <w:sz w:val="24"/>
          <w:szCs w:val="24"/>
        </w:rPr>
        <w:t xml:space="preserve"> </w:t>
      </w:r>
      <w:r w:rsidR="002030E2" w:rsidRPr="00057AA8">
        <w:rPr>
          <w:rFonts w:ascii="Gadugi" w:hAnsi="Gadugi" w:cs="Arial"/>
          <w:sz w:val="24"/>
          <w:szCs w:val="24"/>
        </w:rPr>
        <w:t>está haciendo un uso simultáneo</w:t>
      </w:r>
      <w:r w:rsidRPr="00057AA8">
        <w:rPr>
          <w:rFonts w:ascii="Gadugi" w:hAnsi="Gadugi" w:cs="Arial"/>
          <w:sz w:val="24"/>
          <w:szCs w:val="24"/>
        </w:rPr>
        <w:t xml:space="preserve"> de los medios </w:t>
      </w:r>
      <w:r w:rsidR="001644BC" w:rsidRPr="00057AA8">
        <w:rPr>
          <w:rFonts w:ascii="Gadugi" w:hAnsi="Gadugi" w:cs="Arial"/>
          <w:sz w:val="24"/>
          <w:szCs w:val="24"/>
        </w:rPr>
        <w:t xml:space="preserve">judiciales con los que </w:t>
      </w:r>
      <w:r w:rsidR="003B57C8" w:rsidRPr="00057AA8">
        <w:rPr>
          <w:rFonts w:ascii="Gadugi" w:hAnsi="Gadugi" w:cs="Arial"/>
          <w:sz w:val="24"/>
          <w:szCs w:val="24"/>
        </w:rPr>
        <w:t xml:space="preserve">se </w:t>
      </w:r>
      <w:r w:rsidR="001644BC" w:rsidRPr="00057AA8">
        <w:rPr>
          <w:rFonts w:ascii="Gadugi" w:hAnsi="Gadugi" w:cs="Arial"/>
          <w:sz w:val="24"/>
          <w:szCs w:val="24"/>
        </w:rPr>
        <w:t xml:space="preserve">cuenta en el juicio reivindicatorio y de la acción de tutela, </w:t>
      </w:r>
      <w:r w:rsidR="002030E2" w:rsidRPr="00057AA8">
        <w:rPr>
          <w:rFonts w:ascii="Gadugi" w:hAnsi="Gadugi" w:cs="Arial"/>
          <w:sz w:val="24"/>
          <w:szCs w:val="24"/>
        </w:rPr>
        <w:t>todo lo cual desconoce</w:t>
      </w:r>
      <w:r w:rsidR="001644BC" w:rsidRPr="00057AA8">
        <w:rPr>
          <w:rFonts w:ascii="Gadugi" w:hAnsi="Gadugi" w:cs="Arial"/>
          <w:sz w:val="24"/>
          <w:szCs w:val="24"/>
        </w:rPr>
        <w:t xml:space="preserve"> la residualidad propia de este tipo de trámites</w:t>
      </w:r>
      <w:bookmarkEnd w:id="2"/>
      <w:r w:rsidR="002030E2" w:rsidRPr="00057AA8">
        <w:rPr>
          <w:rFonts w:ascii="Gadugi" w:hAnsi="Gadugi" w:cs="Arial"/>
          <w:sz w:val="24"/>
          <w:szCs w:val="24"/>
        </w:rPr>
        <w:t xml:space="preserve">, y propicia la intromisión anticipada del juez constitucional </w:t>
      </w:r>
      <w:r w:rsidR="003B57C8" w:rsidRPr="00057AA8">
        <w:rPr>
          <w:rFonts w:ascii="Gadugi" w:hAnsi="Gadugi" w:cs="Arial"/>
          <w:sz w:val="24"/>
          <w:szCs w:val="24"/>
        </w:rPr>
        <w:t>en relación con una</w:t>
      </w:r>
      <w:r w:rsidR="002030E2" w:rsidRPr="00057AA8">
        <w:rPr>
          <w:rFonts w:ascii="Gadugi" w:hAnsi="Gadugi" w:cs="Arial"/>
          <w:sz w:val="24"/>
          <w:szCs w:val="24"/>
        </w:rPr>
        <w:t xml:space="preserve"> </w:t>
      </w:r>
      <w:r w:rsidR="003B57C8" w:rsidRPr="00057AA8">
        <w:rPr>
          <w:rFonts w:ascii="Gadugi" w:hAnsi="Gadugi" w:cs="Arial"/>
          <w:sz w:val="24"/>
          <w:szCs w:val="24"/>
        </w:rPr>
        <w:t xml:space="preserve">controversia </w:t>
      </w:r>
      <w:r w:rsidR="002030E2" w:rsidRPr="00057AA8">
        <w:rPr>
          <w:rFonts w:ascii="Gadugi" w:hAnsi="Gadugi" w:cs="Arial"/>
          <w:sz w:val="24"/>
          <w:szCs w:val="24"/>
        </w:rPr>
        <w:t xml:space="preserve">que está a la espera del pronunciamiento del juez natural. </w:t>
      </w:r>
    </w:p>
    <w:p w14:paraId="7B94134A" w14:textId="77777777" w:rsidR="001644BC" w:rsidRPr="00057AA8" w:rsidRDefault="001644BC" w:rsidP="00057AA8">
      <w:pPr>
        <w:spacing w:line="276" w:lineRule="auto"/>
        <w:jc w:val="both"/>
        <w:rPr>
          <w:rFonts w:ascii="Gadugi" w:hAnsi="Gadugi" w:cs="Arial"/>
          <w:sz w:val="24"/>
          <w:szCs w:val="24"/>
        </w:rPr>
      </w:pPr>
    </w:p>
    <w:p w14:paraId="596A07BD" w14:textId="1E2533BE" w:rsidR="00D22A74" w:rsidRPr="00057AA8" w:rsidRDefault="001644BC" w:rsidP="00057AA8">
      <w:pPr>
        <w:spacing w:line="276" w:lineRule="auto"/>
        <w:jc w:val="both"/>
        <w:rPr>
          <w:rFonts w:ascii="Gadugi" w:hAnsi="Gadugi" w:cs="Arial"/>
          <w:sz w:val="24"/>
          <w:szCs w:val="24"/>
        </w:rPr>
      </w:pP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002030E2" w:rsidRPr="00057AA8">
        <w:rPr>
          <w:rFonts w:ascii="Gadugi" w:hAnsi="Gadugi" w:cs="Arial"/>
          <w:sz w:val="24"/>
          <w:szCs w:val="24"/>
        </w:rPr>
        <w:t>Y l</w:t>
      </w:r>
      <w:r w:rsidRPr="00057AA8">
        <w:rPr>
          <w:rFonts w:ascii="Gadugi" w:hAnsi="Gadugi" w:cs="Arial"/>
          <w:sz w:val="24"/>
          <w:szCs w:val="24"/>
        </w:rPr>
        <w:t>a segunda</w:t>
      </w:r>
      <w:r w:rsidR="008E507B" w:rsidRPr="00057AA8">
        <w:rPr>
          <w:rFonts w:ascii="Gadugi" w:hAnsi="Gadugi" w:cs="Arial"/>
          <w:sz w:val="24"/>
          <w:szCs w:val="24"/>
        </w:rPr>
        <w:t xml:space="preserve"> </w:t>
      </w:r>
      <w:r w:rsidRPr="00057AA8">
        <w:rPr>
          <w:rFonts w:ascii="Gadugi" w:hAnsi="Gadugi" w:cs="Arial"/>
          <w:sz w:val="24"/>
          <w:szCs w:val="24"/>
        </w:rPr>
        <w:t>es que</w:t>
      </w:r>
      <w:r w:rsidR="008E507B" w:rsidRPr="00057AA8">
        <w:rPr>
          <w:rFonts w:ascii="Gadugi" w:hAnsi="Gadugi" w:cs="Arial"/>
          <w:sz w:val="24"/>
          <w:szCs w:val="24"/>
        </w:rPr>
        <w:t>,</w:t>
      </w:r>
      <w:r w:rsidRPr="00057AA8">
        <w:rPr>
          <w:rFonts w:ascii="Gadugi" w:hAnsi="Gadugi" w:cs="Arial"/>
          <w:sz w:val="24"/>
          <w:szCs w:val="24"/>
        </w:rPr>
        <w:t xml:space="preserve"> si bien se logró demostrar que</w:t>
      </w:r>
      <w:r w:rsidR="006417A9" w:rsidRPr="00057AA8">
        <w:rPr>
          <w:rFonts w:ascii="Gadugi" w:hAnsi="Gadugi" w:cs="Arial"/>
          <w:sz w:val="24"/>
          <w:szCs w:val="24"/>
        </w:rPr>
        <w:t>,</w:t>
      </w:r>
      <w:r w:rsidRPr="00057AA8">
        <w:rPr>
          <w:rFonts w:ascii="Gadugi" w:hAnsi="Gadugi" w:cs="Arial"/>
          <w:sz w:val="24"/>
          <w:szCs w:val="24"/>
        </w:rPr>
        <w:t xml:space="preserve"> en el portal </w:t>
      </w:r>
      <w:r w:rsidR="003B57C8" w:rsidRPr="00057AA8">
        <w:rPr>
          <w:rFonts w:ascii="Gadugi" w:hAnsi="Gadugi" w:cs="Arial"/>
          <w:sz w:val="24"/>
          <w:szCs w:val="24"/>
        </w:rPr>
        <w:t xml:space="preserve">web </w:t>
      </w:r>
      <w:r w:rsidRPr="00057AA8">
        <w:rPr>
          <w:rFonts w:ascii="Gadugi" w:hAnsi="Gadugi" w:cs="Arial"/>
          <w:sz w:val="24"/>
          <w:szCs w:val="24"/>
        </w:rPr>
        <w:t xml:space="preserve">de consulta de procesos de la rama judicial, </w:t>
      </w:r>
      <w:r w:rsidR="008E507B" w:rsidRPr="00057AA8">
        <w:rPr>
          <w:rFonts w:ascii="Gadugi" w:hAnsi="Gadugi" w:cs="Arial"/>
          <w:sz w:val="24"/>
          <w:szCs w:val="24"/>
        </w:rPr>
        <w:t xml:space="preserve">no estaba actualizado el reporte de las actuaciones ocurridas </w:t>
      </w:r>
      <w:r w:rsidR="006417A9" w:rsidRPr="00057AA8">
        <w:rPr>
          <w:rFonts w:ascii="Gadugi" w:hAnsi="Gadugi" w:cs="Arial"/>
          <w:sz w:val="24"/>
          <w:szCs w:val="24"/>
        </w:rPr>
        <w:t xml:space="preserve">en segunda instancia dentro de </w:t>
      </w:r>
      <w:r w:rsidR="008E507B" w:rsidRPr="00057AA8">
        <w:rPr>
          <w:rFonts w:ascii="Gadugi" w:hAnsi="Gadugi" w:cs="Arial"/>
          <w:sz w:val="24"/>
          <w:szCs w:val="24"/>
        </w:rPr>
        <w:t>la reivindicación</w:t>
      </w:r>
      <w:r w:rsidR="002030E2" w:rsidRPr="00057AA8">
        <w:rPr>
          <w:rStyle w:val="Refdenotaalpie"/>
          <w:rFonts w:ascii="Gadugi" w:hAnsi="Gadugi"/>
          <w:sz w:val="24"/>
          <w:szCs w:val="24"/>
        </w:rPr>
        <w:footnoteReference w:id="12"/>
      </w:r>
      <w:r w:rsidR="008E507B" w:rsidRPr="00057AA8">
        <w:rPr>
          <w:rFonts w:ascii="Gadugi" w:hAnsi="Gadugi" w:cs="Arial"/>
          <w:sz w:val="24"/>
          <w:szCs w:val="24"/>
        </w:rPr>
        <w:t xml:space="preserve">, lo cierto es que </w:t>
      </w:r>
      <w:r w:rsidR="00886098" w:rsidRPr="00057AA8">
        <w:rPr>
          <w:rFonts w:ascii="Gadugi" w:hAnsi="Gadugi" w:cs="Arial"/>
          <w:sz w:val="24"/>
          <w:szCs w:val="24"/>
        </w:rPr>
        <w:t xml:space="preserve">esa es una irregularidad que no alcanza a transgredir </w:t>
      </w:r>
      <w:r w:rsidR="002030E2" w:rsidRPr="00057AA8">
        <w:rPr>
          <w:rFonts w:ascii="Gadugi" w:hAnsi="Gadugi" w:cs="Arial"/>
          <w:sz w:val="24"/>
          <w:szCs w:val="24"/>
        </w:rPr>
        <w:t xml:space="preserve">el </w:t>
      </w:r>
      <w:r w:rsidR="00886098" w:rsidRPr="00057AA8">
        <w:rPr>
          <w:rFonts w:ascii="Gadugi" w:hAnsi="Gadugi" w:cs="Arial"/>
          <w:sz w:val="24"/>
          <w:szCs w:val="24"/>
        </w:rPr>
        <w:t>derecho al debido proceso</w:t>
      </w:r>
      <w:r w:rsidR="002030E2" w:rsidRPr="00057AA8">
        <w:rPr>
          <w:rFonts w:ascii="Gadugi" w:hAnsi="Gadugi" w:cs="Arial"/>
          <w:sz w:val="24"/>
          <w:szCs w:val="24"/>
        </w:rPr>
        <w:t xml:space="preserve"> del demandante</w:t>
      </w:r>
      <w:r w:rsidR="00886098" w:rsidRPr="00057AA8">
        <w:rPr>
          <w:rFonts w:ascii="Gadugi" w:hAnsi="Gadugi" w:cs="Arial"/>
          <w:sz w:val="24"/>
          <w:szCs w:val="24"/>
        </w:rPr>
        <w:t xml:space="preserve">, pues </w:t>
      </w:r>
      <w:r w:rsidR="006417A9" w:rsidRPr="00057AA8">
        <w:rPr>
          <w:rFonts w:ascii="Gadugi" w:hAnsi="Gadugi" w:cs="Arial"/>
          <w:sz w:val="24"/>
          <w:szCs w:val="24"/>
        </w:rPr>
        <w:t xml:space="preserve">era obligación del interesado, quien está asesorado por un profesional del derecho, </w:t>
      </w:r>
      <w:r w:rsidR="006733C8" w:rsidRPr="00057AA8">
        <w:rPr>
          <w:rFonts w:ascii="Gadugi" w:hAnsi="Gadugi" w:cs="Arial"/>
          <w:sz w:val="24"/>
          <w:szCs w:val="24"/>
        </w:rPr>
        <w:t>estar al tanto de las providencias que se notificaron, de manera correcta</w:t>
      </w:r>
      <w:r w:rsidR="002030E2" w:rsidRPr="00057AA8">
        <w:rPr>
          <w:rStyle w:val="Refdenotaalpie"/>
          <w:rFonts w:ascii="Gadugi" w:hAnsi="Gadugi"/>
          <w:sz w:val="24"/>
          <w:szCs w:val="24"/>
        </w:rPr>
        <w:footnoteReference w:id="13"/>
      </w:r>
      <w:r w:rsidR="006733C8" w:rsidRPr="00057AA8">
        <w:rPr>
          <w:rFonts w:ascii="Gadugi" w:hAnsi="Gadugi" w:cs="Arial"/>
          <w:sz w:val="24"/>
          <w:szCs w:val="24"/>
        </w:rPr>
        <w:t xml:space="preserve">, por estado electrónico, de conformidad con lo reglado en los artículos 295 del CGP y el artículo </w:t>
      </w:r>
      <w:r w:rsidR="00511613" w:rsidRPr="00057AA8">
        <w:rPr>
          <w:rFonts w:ascii="Gadugi" w:hAnsi="Gadugi" w:cs="Arial"/>
          <w:sz w:val="24"/>
          <w:szCs w:val="24"/>
        </w:rPr>
        <w:t>9 del Decreto 806/20.</w:t>
      </w:r>
    </w:p>
    <w:p w14:paraId="51068872" w14:textId="02AD5E73" w:rsidR="00511613" w:rsidRPr="00057AA8" w:rsidRDefault="00511613" w:rsidP="00057AA8">
      <w:pPr>
        <w:spacing w:line="276" w:lineRule="auto"/>
        <w:jc w:val="both"/>
        <w:rPr>
          <w:rFonts w:ascii="Gadugi" w:hAnsi="Gadugi" w:cs="Arial"/>
          <w:sz w:val="24"/>
          <w:szCs w:val="24"/>
        </w:rPr>
      </w:pPr>
    </w:p>
    <w:p w14:paraId="500D1DDF" w14:textId="1D26A41D" w:rsidR="00511613" w:rsidRPr="00057AA8" w:rsidRDefault="00511613" w:rsidP="00057AA8">
      <w:pPr>
        <w:spacing w:line="276" w:lineRule="auto"/>
        <w:jc w:val="both"/>
        <w:rPr>
          <w:rFonts w:ascii="Gadugi" w:hAnsi="Gadugi" w:cs="Arial"/>
          <w:sz w:val="24"/>
          <w:szCs w:val="24"/>
        </w:rPr>
      </w:pP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00A97ED4" w:rsidRPr="00057AA8">
        <w:rPr>
          <w:rFonts w:ascii="Gadugi" w:hAnsi="Gadugi" w:cs="Arial"/>
          <w:sz w:val="24"/>
          <w:szCs w:val="24"/>
        </w:rPr>
        <w:t>Lo anterior quiere decir que el accionante omitió recurrir la decisión que aquí ataca, a pesar de que ella fue debidamente notificada</w:t>
      </w:r>
      <w:r w:rsidR="006A73A1" w:rsidRPr="00057AA8">
        <w:rPr>
          <w:rFonts w:ascii="Gadugi" w:hAnsi="Gadugi" w:cs="Arial"/>
          <w:sz w:val="24"/>
          <w:szCs w:val="24"/>
        </w:rPr>
        <w:t>, tal como puede verificarse en el micrositio del juzgado encausado</w:t>
      </w:r>
      <w:r w:rsidR="0047610A" w:rsidRPr="00057AA8">
        <w:rPr>
          <w:rStyle w:val="Refdenotaalpie"/>
          <w:rFonts w:ascii="Gadugi" w:hAnsi="Gadugi"/>
          <w:sz w:val="24"/>
          <w:szCs w:val="24"/>
        </w:rPr>
        <w:footnoteReference w:id="14"/>
      </w:r>
      <w:r w:rsidR="00886098" w:rsidRPr="00057AA8">
        <w:rPr>
          <w:rFonts w:ascii="Gadugi" w:hAnsi="Gadugi" w:cs="Arial"/>
          <w:sz w:val="24"/>
          <w:szCs w:val="24"/>
        </w:rPr>
        <w:t xml:space="preserve">, y entonces, su pretensión tutelar no supera el presupuesto de subsidiariedad.  </w:t>
      </w:r>
    </w:p>
    <w:p w14:paraId="547E5EF8" w14:textId="77777777" w:rsidR="006F55EB" w:rsidRPr="00057AA8" w:rsidRDefault="006F55EB" w:rsidP="00057AA8">
      <w:pPr>
        <w:spacing w:line="276" w:lineRule="auto"/>
        <w:jc w:val="both"/>
        <w:rPr>
          <w:rFonts w:ascii="Gadugi" w:hAnsi="Gadugi"/>
          <w:sz w:val="24"/>
          <w:szCs w:val="24"/>
        </w:rPr>
      </w:pPr>
    </w:p>
    <w:p w14:paraId="6DD214F6" w14:textId="7460FF60" w:rsidR="00A66628" w:rsidRPr="00057AA8" w:rsidRDefault="00A66628" w:rsidP="00057AA8">
      <w:pPr>
        <w:spacing w:line="276" w:lineRule="auto"/>
        <w:jc w:val="both"/>
        <w:rPr>
          <w:rFonts w:ascii="Gadugi" w:hAnsi="Gadugi"/>
          <w:sz w:val="24"/>
          <w:szCs w:val="24"/>
        </w:rPr>
      </w:pP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003B57C8" w:rsidRPr="00057AA8">
        <w:rPr>
          <w:rFonts w:ascii="Gadugi" w:hAnsi="Gadugi"/>
          <w:sz w:val="24"/>
          <w:szCs w:val="24"/>
        </w:rPr>
        <w:t xml:space="preserve">Es </w:t>
      </w:r>
      <w:r w:rsidR="00057AA8" w:rsidRPr="00057AA8">
        <w:rPr>
          <w:rFonts w:ascii="Gadugi" w:hAnsi="Gadugi"/>
          <w:sz w:val="24"/>
          <w:szCs w:val="24"/>
          <w:lang w:val="es-419"/>
        </w:rPr>
        <w:t>su</w:t>
      </w:r>
      <w:r w:rsidR="00CA5BD1" w:rsidRPr="00057AA8">
        <w:rPr>
          <w:rFonts w:ascii="Gadugi" w:hAnsi="Gadugi"/>
          <w:sz w:val="24"/>
          <w:szCs w:val="24"/>
          <w:lang w:val="es-419"/>
        </w:rPr>
        <w:t xml:space="preserve">ficiente lo dicho para declarar la improcedencia del amparo; máxime porque </w:t>
      </w:r>
      <w:r w:rsidR="00CA5BD1" w:rsidRPr="00057AA8">
        <w:rPr>
          <w:rFonts w:ascii="Gadugi" w:hAnsi="Gadugi"/>
          <w:sz w:val="24"/>
          <w:szCs w:val="24"/>
        </w:rPr>
        <w:t>ningún perjuicio irremediable se ha invocado, y menos se ha demostrado, que permita la intrusión de la Sala en aquella actuación; ni una situación que lleve a flexibilizar tal exigencia.</w:t>
      </w:r>
    </w:p>
    <w:p w14:paraId="1644154B" w14:textId="4A7DA738" w:rsidR="007926E7" w:rsidRPr="00057AA8" w:rsidRDefault="003B57C8" w:rsidP="00057AA8">
      <w:pPr>
        <w:spacing w:line="276" w:lineRule="auto"/>
        <w:jc w:val="both"/>
        <w:rPr>
          <w:rFonts w:ascii="Gadugi" w:hAnsi="Gadugi"/>
          <w:sz w:val="24"/>
          <w:szCs w:val="24"/>
        </w:rPr>
      </w:pP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p>
    <w:p w14:paraId="40FE5BD9" w14:textId="1EFF206A" w:rsidR="00AE58D7" w:rsidRPr="00057AA8" w:rsidRDefault="003B57C8" w:rsidP="00057AA8">
      <w:pPr>
        <w:spacing w:line="276" w:lineRule="auto"/>
        <w:jc w:val="both"/>
        <w:rPr>
          <w:rFonts w:ascii="Gadugi" w:hAnsi="Gadugi"/>
          <w:sz w:val="24"/>
          <w:szCs w:val="24"/>
        </w:rPr>
      </w:pP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p>
    <w:p w14:paraId="0EF677F5" w14:textId="11B170EC" w:rsidR="00622EA3" w:rsidRPr="00057AA8" w:rsidRDefault="00622EA3" w:rsidP="00057AA8">
      <w:pPr>
        <w:spacing w:line="276" w:lineRule="auto"/>
        <w:ind w:firstLine="2835"/>
        <w:jc w:val="both"/>
        <w:rPr>
          <w:rFonts w:ascii="Gadugi" w:hAnsi="Gadugi" w:cs="Arial"/>
          <w:b/>
          <w:sz w:val="24"/>
          <w:szCs w:val="24"/>
        </w:rPr>
      </w:pPr>
      <w:r w:rsidRPr="00057AA8">
        <w:rPr>
          <w:rFonts w:ascii="Gadugi" w:hAnsi="Gadugi" w:cs="Arial"/>
          <w:b/>
          <w:sz w:val="24"/>
          <w:szCs w:val="24"/>
        </w:rPr>
        <w:t>DECISIÓN</w:t>
      </w:r>
    </w:p>
    <w:p w14:paraId="20649FF0" w14:textId="77777777" w:rsidR="00622EA3" w:rsidRPr="00057AA8" w:rsidRDefault="00622EA3" w:rsidP="00057AA8">
      <w:pPr>
        <w:spacing w:line="276" w:lineRule="auto"/>
        <w:jc w:val="both"/>
        <w:rPr>
          <w:rFonts w:ascii="Gadugi" w:hAnsi="Gadugi"/>
          <w:sz w:val="24"/>
          <w:szCs w:val="24"/>
        </w:rPr>
      </w:pPr>
      <w:r w:rsidRPr="00057AA8">
        <w:rPr>
          <w:rFonts w:ascii="Gadugi" w:hAnsi="Gadugi"/>
          <w:sz w:val="24"/>
          <w:szCs w:val="24"/>
        </w:rPr>
        <w:t xml:space="preserve">  </w:t>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p>
    <w:p w14:paraId="4F587AED" w14:textId="77777777" w:rsidR="00622EA3" w:rsidRPr="00057AA8" w:rsidRDefault="00622EA3" w:rsidP="00057AA8">
      <w:pPr>
        <w:spacing w:line="276" w:lineRule="auto"/>
        <w:jc w:val="both"/>
        <w:rPr>
          <w:rFonts w:ascii="Gadugi" w:hAnsi="Gadugi"/>
          <w:sz w:val="24"/>
          <w:szCs w:val="24"/>
        </w:rPr>
      </w:pP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r w:rsidRPr="00057AA8">
        <w:rPr>
          <w:rFonts w:ascii="Gadugi" w:hAnsi="Gadugi"/>
          <w:sz w:val="24"/>
          <w:szCs w:val="24"/>
        </w:rPr>
        <w:tab/>
      </w:r>
    </w:p>
    <w:p w14:paraId="1070AD8B" w14:textId="77777777" w:rsidR="00622EA3" w:rsidRPr="00057AA8" w:rsidRDefault="00622EA3" w:rsidP="00057AA8">
      <w:pPr>
        <w:spacing w:line="276" w:lineRule="auto"/>
        <w:ind w:firstLine="2835"/>
        <w:jc w:val="both"/>
        <w:rPr>
          <w:rFonts w:ascii="Gadugi" w:hAnsi="Gadugi" w:cs="Century Gothic"/>
          <w:sz w:val="24"/>
          <w:szCs w:val="24"/>
        </w:rPr>
      </w:pPr>
      <w:r w:rsidRPr="00057AA8">
        <w:rPr>
          <w:rFonts w:ascii="Gadugi" w:hAnsi="Gadugi" w:cs="Arial"/>
          <w:sz w:val="24"/>
          <w:szCs w:val="24"/>
        </w:rPr>
        <w:lastRenderedPageBreak/>
        <w:t>En armonía con lo dicho, la Sala Civil Familia del Tribunal Superior de Pereira, administrando justicia en nombre de la República y por autoridad de la Ley,</w:t>
      </w:r>
      <w:r w:rsidRPr="00057AA8">
        <w:rPr>
          <w:rFonts w:ascii="Gadugi" w:hAnsi="Gadugi" w:cs="Arial"/>
          <w:sz w:val="24"/>
          <w:szCs w:val="24"/>
          <w:lang w:val="es-419"/>
        </w:rPr>
        <w:t xml:space="preserve"> </w:t>
      </w:r>
      <w:r w:rsidRPr="00057AA8">
        <w:rPr>
          <w:rFonts w:ascii="Gadugi" w:hAnsi="Gadugi" w:cs="Arial"/>
          <w:sz w:val="24"/>
          <w:szCs w:val="24"/>
          <w:lang w:val="es-CO"/>
        </w:rPr>
        <w:t>declara</w:t>
      </w:r>
      <w:r w:rsidRPr="00057AA8">
        <w:rPr>
          <w:rFonts w:ascii="Gadugi" w:hAnsi="Gadugi" w:cs="Arial"/>
          <w:b/>
          <w:sz w:val="24"/>
          <w:szCs w:val="24"/>
          <w:lang w:val="es-CO"/>
        </w:rPr>
        <w:t xml:space="preserve"> IMPROCEDENTE </w:t>
      </w:r>
      <w:r w:rsidRPr="00057AA8">
        <w:rPr>
          <w:rFonts w:ascii="Gadugi" w:hAnsi="Gadugi" w:cs="Arial"/>
          <w:sz w:val="24"/>
          <w:szCs w:val="24"/>
          <w:lang w:val="es-CO"/>
        </w:rPr>
        <w:t xml:space="preserve">la presente acción de tutela. </w:t>
      </w:r>
    </w:p>
    <w:p w14:paraId="4DBE5FFF" w14:textId="77777777" w:rsidR="00622EA3" w:rsidRPr="00057AA8" w:rsidRDefault="00622EA3" w:rsidP="00057AA8">
      <w:pPr>
        <w:spacing w:line="276" w:lineRule="auto"/>
        <w:ind w:firstLine="2835"/>
        <w:jc w:val="both"/>
        <w:rPr>
          <w:rFonts w:ascii="Gadugi" w:hAnsi="Gadugi" w:cs="Arial"/>
          <w:sz w:val="24"/>
          <w:szCs w:val="24"/>
          <w:lang w:val="es-CO"/>
        </w:rPr>
      </w:pPr>
    </w:p>
    <w:p w14:paraId="1B75A3D0" w14:textId="19477431" w:rsidR="00622EA3" w:rsidRPr="00057AA8" w:rsidRDefault="00622EA3" w:rsidP="00057AA8">
      <w:pPr>
        <w:spacing w:line="276" w:lineRule="auto"/>
        <w:ind w:right="51"/>
        <w:jc w:val="both"/>
        <w:rPr>
          <w:rFonts w:ascii="Gadugi" w:hAnsi="Gadugi" w:cs="Arial"/>
          <w:sz w:val="24"/>
          <w:szCs w:val="24"/>
          <w:lang w:val="es-CO"/>
        </w:rPr>
      </w:pPr>
      <w:r w:rsidRPr="00057AA8">
        <w:rPr>
          <w:rFonts w:ascii="Gadugi" w:hAnsi="Gadugi" w:cs="Arial"/>
          <w:sz w:val="24"/>
          <w:szCs w:val="24"/>
        </w:rPr>
        <w:t xml:space="preserve">  </w:t>
      </w: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r>
      <w:r w:rsidRPr="00057AA8">
        <w:rPr>
          <w:rFonts w:ascii="Gadugi" w:hAnsi="Gadugi" w:cs="Arial"/>
          <w:sz w:val="24"/>
          <w:szCs w:val="24"/>
        </w:rPr>
        <w:tab/>
        <w:t>Notifíquese la decisión a las partes en la forma prevista en el artículo 5º del Decreto 306 de 1992</w:t>
      </w:r>
      <w:r w:rsidRPr="00057AA8">
        <w:rPr>
          <w:rFonts w:ascii="Gadugi" w:hAnsi="Gadugi" w:cs="Arial"/>
          <w:sz w:val="24"/>
          <w:szCs w:val="24"/>
          <w:lang w:val="es-419"/>
        </w:rPr>
        <w:t xml:space="preserve">, y si no es impugnada </w:t>
      </w:r>
      <w:r w:rsidR="00057AA8">
        <w:rPr>
          <w:rFonts w:ascii="Gadugi" w:hAnsi="Gadugi" w:cs="Arial"/>
          <w:sz w:val="24"/>
          <w:szCs w:val="24"/>
          <w:lang w:val="es-CO"/>
        </w:rPr>
        <w:t>remít</w:t>
      </w:r>
      <w:r w:rsidRPr="00057AA8">
        <w:rPr>
          <w:rFonts w:ascii="Gadugi" w:hAnsi="Gadugi" w:cs="Arial"/>
          <w:sz w:val="24"/>
          <w:szCs w:val="24"/>
          <w:lang w:val="es-CO"/>
        </w:rPr>
        <w:t>ase a la Corte Constitucional para su eventual revisión.</w:t>
      </w:r>
    </w:p>
    <w:p w14:paraId="0B1A24CD" w14:textId="77777777" w:rsidR="00622EA3" w:rsidRPr="00057AA8" w:rsidRDefault="00622EA3" w:rsidP="00057AA8">
      <w:pPr>
        <w:spacing w:line="276" w:lineRule="auto"/>
        <w:ind w:right="51"/>
        <w:jc w:val="both"/>
        <w:rPr>
          <w:rFonts w:ascii="Gadugi" w:hAnsi="Gadugi" w:cs="Arial"/>
          <w:sz w:val="24"/>
          <w:szCs w:val="24"/>
          <w:lang w:val="es-CO"/>
        </w:rPr>
      </w:pPr>
    </w:p>
    <w:p w14:paraId="050295D5" w14:textId="69623954" w:rsidR="00622EA3" w:rsidRPr="00057AA8" w:rsidRDefault="00622EA3" w:rsidP="00057AA8">
      <w:pPr>
        <w:spacing w:line="276" w:lineRule="auto"/>
        <w:ind w:firstLine="2835"/>
        <w:jc w:val="both"/>
        <w:rPr>
          <w:rFonts w:ascii="Gadugi" w:hAnsi="Gadugi" w:cs="Arial"/>
          <w:sz w:val="24"/>
          <w:szCs w:val="24"/>
          <w:lang w:val="es-CO"/>
        </w:rPr>
      </w:pPr>
      <w:r w:rsidRPr="00057AA8">
        <w:rPr>
          <w:rFonts w:ascii="Gadugi" w:hAnsi="Gadugi" w:cs="Arial"/>
          <w:sz w:val="24"/>
          <w:szCs w:val="24"/>
          <w:lang w:val="es-CO"/>
        </w:rPr>
        <w:t>A su regreso, archívese el expediente</w:t>
      </w:r>
      <w:r w:rsidRPr="00057AA8">
        <w:rPr>
          <w:rFonts w:ascii="Gadugi" w:hAnsi="Gadugi" w:cs="Arial"/>
          <w:sz w:val="24"/>
          <w:szCs w:val="24"/>
          <w:lang w:val="es-419"/>
        </w:rPr>
        <w:t>.</w:t>
      </w:r>
      <w:r w:rsidRPr="00057AA8">
        <w:rPr>
          <w:rFonts w:ascii="Gadugi" w:hAnsi="Gadugi" w:cs="Arial"/>
          <w:sz w:val="24"/>
          <w:szCs w:val="24"/>
          <w:lang w:val="es-CO"/>
        </w:rPr>
        <w:t xml:space="preserve"> </w:t>
      </w:r>
    </w:p>
    <w:p w14:paraId="783E413A" w14:textId="075935A0" w:rsidR="00CA22AE" w:rsidRPr="00057AA8" w:rsidRDefault="00CA22AE" w:rsidP="00057AA8">
      <w:pPr>
        <w:spacing w:line="276" w:lineRule="auto"/>
        <w:ind w:firstLine="2835"/>
        <w:jc w:val="both"/>
        <w:rPr>
          <w:rFonts w:ascii="Gadugi" w:hAnsi="Gadugi" w:cs="Arial"/>
          <w:sz w:val="24"/>
          <w:szCs w:val="24"/>
          <w:lang w:val="es-CO"/>
        </w:rPr>
      </w:pPr>
    </w:p>
    <w:p w14:paraId="046AEFCE" w14:textId="77777777" w:rsidR="00CA22AE" w:rsidRPr="00057AA8" w:rsidRDefault="00CA22AE" w:rsidP="00057AA8">
      <w:pPr>
        <w:spacing w:line="276" w:lineRule="auto"/>
        <w:ind w:firstLine="2835"/>
        <w:jc w:val="both"/>
        <w:rPr>
          <w:rFonts w:ascii="Gadugi" w:hAnsi="Gadugi" w:cs="Arial"/>
          <w:sz w:val="24"/>
          <w:szCs w:val="24"/>
          <w:lang w:val="es-CO"/>
        </w:rPr>
      </w:pPr>
    </w:p>
    <w:p w14:paraId="1ADF31BE" w14:textId="77777777" w:rsidR="00622EA3" w:rsidRPr="00057AA8" w:rsidRDefault="00622EA3" w:rsidP="00057AA8">
      <w:pPr>
        <w:spacing w:line="276" w:lineRule="auto"/>
        <w:ind w:firstLine="2835"/>
        <w:jc w:val="both"/>
        <w:rPr>
          <w:rFonts w:ascii="Gadugi" w:hAnsi="Gadugi" w:cs="Arial"/>
          <w:bCs/>
          <w:sz w:val="24"/>
          <w:szCs w:val="24"/>
        </w:rPr>
      </w:pPr>
      <w:r w:rsidRPr="00057AA8">
        <w:rPr>
          <w:rFonts w:ascii="Gadugi" w:hAnsi="Gadugi" w:cs="Arial"/>
          <w:bCs/>
          <w:sz w:val="24"/>
          <w:szCs w:val="24"/>
        </w:rPr>
        <w:t>Los Magistrados,</w:t>
      </w:r>
    </w:p>
    <w:p w14:paraId="401798F6" w14:textId="34FA9D50" w:rsidR="009F21F9" w:rsidRPr="00057AA8" w:rsidRDefault="009F21F9" w:rsidP="00057AA8">
      <w:pPr>
        <w:spacing w:line="276" w:lineRule="auto"/>
        <w:ind w:firstLine="2835"/>
        <w:jc w:val="both"/>
        <w:rPr>
          <w:rFonts w:ascii="Gadugi" w:hAnsi="Gadugi" w:cs="Arial"/>
          <w:b/>
          <w:sz w:val="24"/>
          <w:szCs w:val="24"/>
        </w:rPr>
      </w:pPr>
    </w:p>
    <w:p w14:paraId="0D71DB09" w14:textId="77777777" w:rsidR="002C1510" w:rsidRPr="00057AA8" w:rsidRDefault="002C1510" w:rsidP="00057AA8">
      <w:pPr>
        <w:spacing w:line="276" w:lineRule="auto"/>
        <w:ind w:firstLine="2835"/>
        <w:jc w:val="both"/>
        <w:rPr>
          <w:rFonts w:ascii="Gadugi" w:hAnsi="Gadugi" w:cs="Arial"/>
          <w:b/>
          <w:sz w:val="24"/>
          <w:szCs w:val="24"/>
        </w:rPr>
      </w:pPr>
    </w:p>
    <w:p w14:paraId="082F30D6" w14:textId="6F0EFE8A" w:rsidR="00622EA3" w:rsidRPr="00057AA8" w:rsidRDefault="00622EA3" w:rsidP="00057AA8">
      <w:pPr>
        <w:spacing w:line="276" w:lineRule="auto"/>
        <w:ind w:firstLine="2835"/>
        <w:jc w:val="both"/>
        <w:rPr>
          <w:rFonts w:ascii="Gadugi" w:hAnsi="Gadugi" w:cs="Arial"/>
          <w:b/>
          <w:sz w:val="24"/>
          <w:szCs w:val="24"/>
        </w:rPr>
      </w:pPr>
      <w:r w:rsidRPr="00057AA8">
        <w:rPr>
          <w:rFonts w:ascii="Gadugi" w:hAnsi="Gadugi" w:cs="Arial"/>
          <w:b/>
          <w:sz w:val="24"/>
          <w:szCs w:val="24"/>
        </w:rPr>
        <w:t>JAIME ALBERTO SARAZA NARANJO</w:t>
      </w:r>
    </w:p>
    <w:p w14:paraId="5D00A67C" w14:textId="372B72A8" w:rsidR="003A347D" w:rsidRDefault="003A347D" w:rsidP="00057AA8">
      <w:pPr>
        <w:spacing w:line="276" w:lineRule="auto"/>
        <w:jc w:val="both"/>
        <w:rPr>
          <w:rFonts w:ascii="Gadugi" w:hAnsi="Gadugi" w:cs="Arial"/>
          <w:b/>
          <w:sz w:val="24"/>
          <w:szCs w:val="24"/>
        </w:rPr>
      </w:pPr>
    </w:p>
    <w:p w14:paraId="18DA74C6" w14:textId="77777777" w:rsidR="00057AA8" w:rsidRPr="00057AA8" w:rsidRDefault="00057AA8" w:rsidP="00057AA8">
      <w:pPr>
        <w:spacing w:line="276" w:lineRule="auto"/>
        <w:jc w:val="both"/>
        <w:rPr>
          <w:rFonts w:ascii="Gadugi" w:hAnsi="Gadugi" w:cs="Arial"/>
          <w:b/>
          <w:sz w:val="24"/>
          <w:szCs w:val="24"/>
        </w:rPr>
      </w:pPr>
    </w:p>
    <w:p w14:paraId="0C673954" w14:textId="7CFFBD2F" w:rsidR="00AE58D7" w:rsidRPr="00057AA8" w:rsidRDefault="00AE58D7" w:rsidP="00057AA8">
      <w:pPr>
        <w:spacing w:line="276" w:lineRule="auto"/>
        <w:jc w:val="both"/>
        <w:rPr>
          <w:rFonts w:ascii="Gadugi" w:hAnsi="Gadugi" w:cs="Arial"/>
          <w:b/>
          <w:bCs/>
          <w:sz w:val="24"/>
          <w:szCs w:val="24"/>
        </w:rPr>
      </w:pPr>
      <w:r w:rsidRPr="00057AA8">
        <w:rPr>
          <w:rFonts w:ascii="Gadugi" w:hAnsi="Gadugi" w:cs="Arial"/>
          <w:b/>
          <w:sz w:val="24"/>
          <w:szCs w:val="24"/>
        </w:rPr>
        <w:tab/>
      </w:r>
      <w:r w:rsidRPr="00057AA8">
        <w:rPr>
          <w:rFonts w:ascii="Gadugi" w:hAnsi="Gadugi" w:cs="Arial"/>
          <w:b/>
          <w:sz w:val="24"/>
          <w:szCs w:val="24"/>
        </w:rPr>
        <w:tab/>
      </w:r>
      <w:r w:rsidRPr="00057AA8">
        <w:rPr>
          <w:rFonts w:ascii="Gadugi" w:hAnsi="Gadugi" w:cs="Arial"/>
          <w:b/>
          <w:sz w:val="24"/>
          <w:szCs w:val="24"/>
        </w:rPr>
        <w:tab/>
      </w:r>
      <w:r w:rsidRPr="00057AA8">
        <w:rPr>
          <w:rFonts w:ascii="Gadugi" w:hAnsi="Gadugi" w:cs="Arial"/>
          <w:b/>
          <w:sz w:val="24"/>
          <w:szCs w:val="24"/>
        </w:rPr>
        <w:tab/>
      </w:r>
      <w:r w:rsidR="00622EA3" w:rsidRPr="00057AA8">
        <w:rPr>
          <w:rFonts w:ascii="Gadugi" w:hAnsi="Gadugi" w:cs="Arial"/>
          <w:b/>
          <w:bCs/>
          <w:sz w:val="24"/>
          <w:szCs w:val="24"/>
        </w:rPr>
        <w:t xml:space="preserve">CARLOS MAURICIO GARCÍA BARAJAS    </w:t>
      </w:r>
    </w:p>
    <w:p w14:paraId="7A09A19E" w14:textId="24B65E23" w:rsidR="003A347D" w:rsidRDefault="003A347D" w:rsidP="00057AA8">
      <w:pPr>
        <w:spacing w:line="276" w:lineRule="auto"/>
        <w:jc w:val="both"/>
        <w:rPr>
          <w:rFonts w:ascii="Gadugi" w:hAnsi="Gadugi" w:cs="Arial"/>
          <w:b/>
          <w:bCs/>
          <w:sz w:val="24"/>
          <w:szCs w:val="24"/>
        </w:rPr>
      </w:pPr>
    </w:p>
    <w:p w14:paraId="03463352" w14:textId="77777777" w:rsidR="00057AA8" w:rsidRPr="00057AA8" w:rsidRDefault="00057AA8" w:rsidP="00057AA8">
      <w:pPr>
        <w:spacing w:line="276" w:lineRule="auto"/>
        <w:jc w:val="both"/>
        <w:rPr>
          <w:rFonts w:ascii="Gadugi" w:hAnsi="Gadugi" w:cs="Arial"/>
          <w:b/>
          <w:bCs/>
          <w:sz w:val="24"/>
          <w:szCs w:val="24"/>
        </w:rPr>
      </w:pPr>
    </w:p>
    <w:p w14:paraId="1CECDC2D" w14:textId="5F85A275" w:rsidR="00AE58D7" w:rsidRPr="00057AA8" w:rsidRDefault="00AE58D7" w:rsidP="00057AA8">
      <w:pPr>
        <w:spacing w:line="276" w:lineRule="auto"/>
        <w:jc w:val="both"/>
        <w:rPr>
          <w:rFonts w:ascii="Gadugi" w:hAnsi="Gadugi"/>
          <w:sz w:val="24"/>
          <w:szCs w:val="24"/>
        </w:rPr>
      </w:pPr>
      <w:r w:rsidRPr="00057AA8">
        <w:rPr>
          <w:rFonts w:ascii="Gadugi" w:hAnsi="Gadugi" w:cs="Arial"/>
          <w:b/>
          <w:bCs/>
          <w:sz w:val="24"/>
          <w:szCs w:val="24"/>
        </w:rPr>
        <w:tab/>
      </w:r>
      <w:r w:rsidRPr="00057AA8">
        <w:rPr>
          <w:rFonts w:ascii="Gadugi" w:hAnsi="Gadugi" w:cs="Arial"/>
          <w:b/>
          <w:bCs/>
          <w:sz w:val="24"/>
          <w:szCs w:val="24"/>
        </w:rPr>
        <w:tab/>
      </w:r>
      <w:r w:rsidRPr="00057AA8">
        <w:rPr>
          <w:rFonts w:ascii="Gadugi" w:hAnsi="Gadugi" w:cs="Arial"/>
          <w:b/>
          <w:bCs/>
          <w:sz w:val="24"/>
          <w:szCs w:val="24"/>
        </w:rPr>
        <w:tab/>
      </w:r>
      <w:r w:rsidRPr="00057AA8">
        <w:rPr>
          <w:rFonts w:ascii="Gadugi" w:hAnsi="Gadugi" w:cs="Arial"/>
          <w:b/>
          <w:bCs/>
          <w:sz w:val="24"/>
          <w:szCs w:val="24"/>
        </w:rPr>
        <w:tab/>
      </w:r>
      <w:r w:rsidR="00622EA3" w:rsidRPr="00057AA8">
        <w:rPr>
          <w:rFonts w:ascii="Gadugi" w:hAnsi="Gadugi" w:cs="Arial"/>
          <w:b/>
          <w:bCs/>
          <w:sz w:val="24"/>
          <w:szCs w:val="24"/>
        </w:rPr>
        <w:t>DUBERNEY GRISALES HERRERA</w:t>
      </w:r>
      <w:bookmarkStart w:id="3" w:name="_GoBack"/>
      <w:bookmarkEnd w:id="3"/>
    </w:p>
    <w:sectPr w:rsidR="00AE58D7" w:rsidRPr="00057AA8" w:rsidSect="00FC47D3">
      <w:headerReference w:type="even" r:id="rId11"/>
      <w:headerReference w:type="default" r:id="rId12"/>
      <w:footerReference w:type="even" r:id="rId13"/>
      <w:footerReference w:type="default" r:id="rId14"/>
      <w:headerReference w:type="first" r:id="rId15"/>
      <w:footerReference w:type="first" r:id="rId16"/>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9C1755" w16cex:dateUtc="2022-01-13T14:27:55.582Z"/>
  <w16cex:commentExtensible w16cex:durableId="62DDF1A0" w16cex:dateUtc="2022-01-13T14:32:17.7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3EA3" w14:textId="77777777" w:rsidR="00A3528F" w:rsidRDefault="00A3528F" w:rsidP="00CD73E5">
      <w:r>
        <w:separator/>
      </w:r>
    </w:p>
  </w:endnote>
  <w:endnote w:type="continuationSeparator" w:id="0">
    <w:p w14:paraId="18A6891F" w14:textId="77777777" w:rsidR="00A3528F" w:rsidRDefault="00A3528F"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4453" w14:textId="77777777" w:rsidR="00BE5753" w:rsidRDefault="00BE57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BE5753" w:rsidRDefault="00436A51">
    <w:pPr>
      <w:pStyle w:val="Piedepgina"/>
      <w:framePr w:wrap="auto" w:vAnchor="text" w:hAnchor="margin" w:xAlign="right" w:y="1"/>
      <w:rPr>
        <w:rStyle w:val="Nmerodepgina"/>
        <w:rFonts w:ascii="Century" w:hAnsi="Century"/>
      </w:rPr>
    </w:pPr>
    <w:r w:rsidRPr="00BE5753">
      <w:rPr>
        <w:rStyle w:val="Nmerodepgina"/>
        <w:rFonts w:ascii="Century" w:hAnsi="Century"/>
        <w:sz w:val="18"/>
      </w:rPr>
      <w:fldChar w:fldCharType="begin"/>
    </w:r>
    <w:r w:rsidRPr="00BE5753">
      <w:rPr>
        <w:rStyle w:val="Nmerodepgina"/>
        <w:rFonts w:ascii="Century" w:hAnsi="Century"/>
        <w:sz w:val="18"/>
      </w:rPr>
      <w:instrText xml:space="preserve">PAGE  </w:instrText>
    </w:r>
    <w:r w:rsidRPr="00BE5753">
      <w:rPr>
        <w:rStyle w:val="Nmerodepgina"/>
        <w:rFonts w:ascii="Century" w:hAnsi="Century"/>
        <w:sz w:val="18"/>
      </w:rPr>
      <w:fldChar w:fldCharType="separate"/>
    </w:r>
    <w:r w:rsidR="0044045C" w:rsidRPr="00BE5753">
      <w:rPr>
        <w:rStyle w:val="Nmerodepgina"/>
        <w:rFonts w:ascii="Century" w:hAnsi="Century"/>
        <w:noProof/>
        <w:sz w:val="18"/>
      </w:rPr>
      <w:t>5</w:t>
    </w:r>
    <w:r w:rsidRPr="00BE5753">
      <w:rPr>
        <w:rStyle w:val="Nmerodepgina"/>
        <w:rFonts w:ascii="Century" w:hAnsi="Century"/>
        <w:sz w:val="18"/>
      </w:rPr>
      <w:fldChar w:fldCharType="end"/>
    </w:r>
  </w:p>
  <w:p w14:paraId="51C0B288" w14:textId="77777777" w:rsidR="00436A51" w:rsidRDefault="00436A51" w:rsidP="00BE575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EA85" w14:textId="77777777" w:rsidR="00BE5753" w:rsidRDefault="00BE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257FB" w14:textId="77777777" w:rsidR="00A3528F" w:rsidRDefault="00A3528F" w:rsidP="00CD73E5">
      <w:r>
        <w:separator/>
      </w:r>
    </w:p>
  </w:footnote>
  <w:footnote w:type="continuationSeparator" w:id="0">
    <w:p w14:paraId="0B3344E7" w14:textId="77777777" w:rsidR="00A3528F" w:rsidRDefault="00A3528F" w:rsidP="00CD73E5">
      <w:r>
        <w:continuationSeparator/>
      </w:r>
    </w:p>
  </w:footnote>
  <w:footnote w:id="1">
    <w:p w14:paraId="76DE97BE" w14:textId="2870FB11" w:rsidR="00F23445" w:rsidRPr="00057AA8" w:rsidRDefault="00F23445"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02.</w:t>
      </w:r>
    </w:p>
  </w:footnote>
  <w:footnote w:id="2">
    <w:p w14:paraId="2418F6CE" w14:textId="0670688F" w:rsidR="00F23445" w:rsidRPr="00057AA8" w:rsidRDefault="00F23445"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06.</w:t>
      </w:r>
    </w:p>
  </w:footnote>
  <w:footnote w:id="3">
    <w:p w14:paraId="01665F94" w14:textId="0EEBBF21" w:rsidR="00F23445" w:rsidRPr="00057AA8" w:rsidRDefault="00F23445"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09.</w:t>
      </w:r>
    </w:p>
  </w:footnote>
  <w:footnote w:id="4">
    <w:p w14:paraId="631A42CF" w14:textId="0A49BDB9" w:rsidR="00F23445" w:rsidRPr="00057AA8" w:rsidRDefault="00F23445"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10.</w:t>
      </w:r>
    </w:p>
  </w:footnote>
  <w:footnote w:id="5">
    <w:p w14:paraId="553836D9" w14:textId="322275A9" w:rsidR="00F23445" w:rsidRPr="00057AA8" w:rsidRDefault="00F23445"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18.</w:t>
      </w:r>
    </w:p>
  </w:footnote>
  <w:footnote w:id="6">
    <w:p w14:paraId="3B3663CA" w14:textId="242B63B0" w:rsidR="00F23445" w:rsidRPr="00057AA8" w:rsidRDefault="00F23445"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20.</w:t>
      </w:r>
    </w:p>
  </w:footnote>
  <w:footnote w:id="7">
    <w:p w14:paraId="5453AB55" w14:textId="27A9CE14" w:rsidR="00CA5BD1" w:rsidRPr="00057AA8" w:rsidRDefault="00CA5BD1"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18.</w:t>
      </w:r>
    </w:p>
  </w:footnote>
  <w:footnote w:id="8">
    <w:p w14:paraId="45F8E7CF" w14:textId="77777777" w:rsidR="00254315" w:rsidRPr="00057AA8" w:rsidRDefault="00254315" w:rsidP="00057AA8">
      <w:pPr>
        <w:pStyle w:val="Textonotapie"/>
        <w:tabs>
          <w:tab w:val="left" w:pos="426"/>
        </w:tabs>
        <w:jc w:val="both"/>
        <w:rPr>
          <w:rFonts w:ascii="Century" w:hAnsi="Century" w:cstheme="majorHAnsi"/>
          <w:sz w:val="18"/>
          <w:szCs w:val="26"/>
          <w:lang w:val="es-CO"/>
        </w:rPr>
      </w:pPr>
      <w:r w:rsidRPr="00057AA8">
        <w:rPr>
          <w:rStyle w:val="Refdenotaalpie"/>
          <w:rFonts w:ascii="Century" w:hAnsi="Century" w:cstheme="majorHAnsi"/>
          <w:sz w:val="18"/>
          <w:szCs w:val="26"/>
        </w:rPr>
        <w:footnoteRef/>
      </w:r>
      <w:r w:rsidRPr="00057AA8">
        <w:rPr>
          <w:rFonts w:ascii="Century" w:hAnsi="Century" w:cstheme="majorHAnsi"/>
          <w:sz w:val="18"/>
          <w:szCs w:val="26"/>
          <w:vertAlign w:val="superscript"/>
        </w:rPr>
        <w:t xml:space="preserve"> </w:t>
      </w:r>
      <w:r w:rsidRPr="00057AA8">
        <w:rPr>
          <w:rFonts w:ascii="Century" w:hAnsi="Century" w:cstheme="majorHAnsi"/>
          <w:sz w:val="18"/>
          <w:szCs w:val="26"/>
        </w:rPr>
        <w:t>Sentencia C-543-92</w:t>
      </w:r>
    </w:p>
  </w:footnote>
  <w:footnote w:id="9">
    <w:p w14:paraId="77CB78FE" w14:textId="66706FE8" w:rsidR="00CA5BD1" w:rsidRPr="00057AA8" w:rsidRDefault="00CA5BD1"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05, C.2., expediente reivindicatorio.</w:t>
      </w:r>
    </w:p>
  </w:footnote>
  <w:footnote w:id="10">
    <w:p w14:paraId="527890FA" w14:textId="3BE1DE73" w:rsidR="00CA5BD1" w:rsidRPr="00057AA8" w:rsidRDefault="00CA5BD1" w:rsidP="00057AA8">
      <w:pPr>
        <w:pStyle w:val="Textonotapie"/>
        <w:jc w:val="both"/>
        <w:rPr>
          <w:rFonts w:ascii="Century" w:hAnsi="Century"/>
          <w:sz w:val="18"/>
          <w:szCs w:val="26"/>
        </w:rPr>
      </w:pPr>
      <w:r w:rsidRPr="00057AA8">
        <w:rPr>
          <w:rStyle w:val="Refdenotaalpie"/>
          <w:rFonts w:ascii="Century" w:hAnsi="Century"/>
          <w:sz w:val="18"/>
          <w:szCs w:val="26"/>
        </w:rPr>
        <w:footnoteRef/>
      </w:r>
      <w:r w:rsidRPr="00057AA8">
        <w:rPr>
          <w:rFonts w:ascii="Century" w:hAnsi="Century"/>
          <w:sz w:val="18"/>
          <w:szCs w:val="26"/>
        </w:rPr>
        <w:t xml:space="preserve"> Documento 04.</w:t>
      </w:r>
    </w:p>
  </w:footnote>
  <w:footnote w:id="11">
    <w:p w14:paraId="1B0BDC2A" w14:textId="5D797039" w:rsidR="00CA5BD1" w:rsidRPr="00057AA8" w:rsidRDefault="00CA5BD1" w:rsidP="00057AA8">
      <w:pPr>
        <w:pStyle w:val="Textonotapie"/>
        <w:jc w:val="both"/>
        <w:rPr>
          <w:rFonts w:ascii="Century" w:hAnsi="Century"/>
          <w:sz w:val="18"/>
          <w:szCs w:val="26"/>
          <w:lang w:val="es-CO"/>
        </w:rPr>
      </w:pPr>
      <w:r w:rsidRPr="00057AA8">
        <w:rPr>
          <w:rStyle w:val="Refdenotaalpie"/>
          <w:rFonts w:ascii="Century" w:hAnsi="Century"/>
          <w:sz w:val="18"/>
          <w:szCs w:val="26"/>
        </w:rPr>
        <w:footnoteRef/>
      </w:r>
      <w:r w:rsidRPr="00057AA8">
        <w:rPr>
          <w:rFonts w:ascii="Century" w:hAnsi="Century"/>
          <w:sz w:val="18"/>
          <w:szCs w:val="26"/>
        </w:rPr>
        <w:t xml:space="preserve"> Documento 08, C.2., expediente reivindicatorio.</w:t>
      </w:r>
    </w:p>
  </w:footnote>
  <w:footnote w:id="12">
    <w:p w14:paraId="4D6FCFD6" w14:textId="1541A73E" w:rsidR="002030E2" w:rsidRPr="00057AA8" w:rsidRDefault="002030E2" w:rsidP="00057AA8">
      <w:pPr>
        <w:pStyle w:val="Textonotapie"/>
        <w:jc w:val="both"/>
        <w:rPr>
          <w:rFonts w:ascii="Century" w:hAnsi="Century"/>
          <w:sz w:val="18"/>
          <w:szCs w:val="26"/>
          <w:lang w:val="es-CO"/>
        </w:rPr>
      </w:pPr>
      <w:r w:rsidRPr="00057AA8">
        <w:rPr>
          <w:rStyle w:val="Refdenotaalpie"/>
          <w:rFonts w:ascii="Century" w:hAnsi="Century"/>
          <w:sz w:val="18"/>
          <w:szCs w:val="26"/>
        </w:rPr>
        <w:footnoteRef/>
      </w:r>
      <w:r w:rsidRPr="00057AA8">
        <w:rPr>
          <w:rFonts w:ascii="Century" w:hAnsi="Century"/>
          <w:sz w:val="18"/>
          <w:szCs w:val="26"/>
        </w:rPr>
        <w:t xml:space="preserve"> </w:t>
      </w:r>
      <w:r w:rsidRPr="00057AA8">
        <w:rPr>
          <w:rFonts w:ascii="Century" w:hAnsi="Century"/>
          <w:sz w:val="18"/>
          <w:szCs w:val="26"/>
          <w:lang w:val="es-CO"/>
        </w:rPr>
        <w:t>Pág. 4, Documento 02.</w:t>
      </w:r>
    </w:p>
  </w:footnote>
  <w:footnote w:id="13">
    <w:p w14:paraId="45932227" w14:textId="0002EF28" w:rsidR="002030E2" w:rsidRPr="00057AA8" w:rsidRDefault="002030E2" w:rsidP="00057AA8">
      <w:pPr>
        <w:pStyle w:val="Textonotapie"/>
        <w:jc w:val="both"/>
        <w:rPr>
          <w:rFonts w:ascii="Century" w:hAnsi="Century"/>
          <w:sz w:val="18"/>
          <w:szCs w:val="26"/>
          <w:lang w:val="es-CO"/>
        </w:rPr>
      </w:pPr>
      <w:r w:rsidRPr="00057AA8">
        <w:rPr>
          <w:rStyle w:val="Refdenotaalpie"/>
          <w:rFonts w:ascii="Century" w:hAnsi="Century"/>
          <w:sz w:val="18"/>
          <w:szCs w:val="26"/>
        </w:rPr>
        <w:footnoteRef/>
      </w:r>
      <w:r w:rsidRPr="00057AA8">
        <w:rPr>
          <w:rFonts w:ascii="Century" w:hAnsi="Century"/>
          <w:sz w:val="18"/>
          <w:szCs w:val="26"/>
        </w:rPr>
        <w:t xml:space="preserve"> </w:t>
      </w:r>
      <w:r w:rsidRPr="00057AA8">
        <w:rPr>
          <w:rFonts w:ascii="Century" w:hAnsi="Century"/>
          <w:sz w:val="18"/>
          <w:szCs w:val="26"/>
          <w:lang w:val="es-CO"/>
        </w:rPr>
        <w:t xml:space="preserve">Documentos 04 y 05, C. 2; expediente reivindicatorio. </w:t>
      </w:r>
    </w:p>
  </w:footnote>
  <w:footnote w:id="14">
    <w:p w14:paraId="125A1101" w14:textId="060439EB" w:rsidR="0047610A" w:rsidRPr="003B57C8" w:rsidRDefault="0047610A" w:rsidP="00057AA8">
      <w:pPr>
        <w:pStyle w:val="Textonotapie"/>
        <w:jc w:val="both"/>
        <w:rPr>
          <w:rFonts w:ascii="Agency FB" w:hAnsi="Agency FB"/>
          <w:sz w:val="26"/>
          <w:szCs w:val="26"/>
          <w:lang w:val="es-CO"/>
        </w:rPr>
      </w:pPr>
      <w:r w:rsidRPr="00057AA8">
        <w:rPr>
          <w:rStyle w:val="Refdenotaalpie"/>
          <w:rFonts w:ascii="Century" w:hAnsi="Century"/>
          <w:sz w:val="18"/>
          <w:szCs w:val="26"/>
        </w:rPr>
        <w:footnoteRef/>
      </w:r>
      <w:r w:rsidRPr="00057AA8">
        <w:rPr>
          <w:rFonts w:ascii="Century" w:hAnsi="Century"/>
          <w:sz w:val="18"/>
          <w:szCs w:val="26"/>
        </w:rPr>
        <w:t xml:space="preserve"> https://www.ramajudicial.gov.co/documents/37176196/75600023/%287%29%202019-00114-01.pdf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FF3D" w14:textId="77777777" w:rsidR="00BE5753" w:rsidRDefault="00BE57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70D2" w14:textId="77777777" w:rsidR="00BE5753" w:rsidRDefault="00BE57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412C9"/>
    <w:rsid w:val="00041D47"/>
    <w:rsid w:val="00042088"/>
    <w:rsid w:val="000568A3"/>
    <w:rsid w:val="00057AA8"/>
    <w:rsid w:val="00061E67"/>
    <w:rsid w:val="00064E9E"/>
    <w:rsid w:val="0006575A"/>
    <w:rsid w:val="00066D3E"/>
    <w:rsid w:val="00071B57"/>
    <w:rsid w:val="00091497"/>
    <w:rsid w:val="00094044"/>
    <w:rsid w:val="00095C04"/>
    <w:rsid w:val="000A02B8"/>
    <w:rsid w:val="000A6C3A"/>
    <w:rsid w:val="000C0169"/>
    <w:rsid w:val="000C1EAF"/>
    <w:rsid w:val="000D07BF"/>
    <w:rsid w:val="000D165B"/>
    <w:rsid w:val="000D1EAA"/>
    <w:rsid w:val="000D72C6"/>
    <w:rsid w:val="000E177B"/>
    <w:rsid w:val="000E4189"/>
    <w:rsid w:val="000E4D42"/>
    <w:rsid w:val="000E4F08"/>
    <w:rsid w:val="000F189F"/>
    <w:rsid w:val="000F4F93"/>
    <w:rsid w:val="00104F3A"/>
    <w:rsid w:val="0010676D"/>
    <w:rsid w:val="00112AC6"/>
    <w:rsid w:val="001200C9"/>
    <w:rsid w:val="001215F1"/>
    <w:rsid w:val="001217B9"/>
    <w:rsid w:val="00123442"/>
    <w:rsid w:val="001242AD"/>
    <w:rsid w:val="001247B9"/>
    <w:rsid w:val="001312D4"/>
    <w:rsid w:val="00132C6C"/>
    <w:rsid w:val="001355B9"/>
    <w:rsid w:val="0013748A"/>
    <w:rsid w:val="00144607"/>
    <w:rsid w:val="00153968"/>
    <w:rsid w:val="001644BC"/>
    <w:rsid w:val="00167C1B"/>
    <w:rsid w:val="0017328F"/>
    <w:rsid w:val="00186126"/>
    <w:rsid w:val="001870A4"/>
    <w:rsid w:val="001920FD"/>
    <w:rsid w:val="001924A5"/>
    <w:rsid w:val="00193310"/>
    <w:rsid w:val="00197B6A"/>
    <w:rsid w:val="001A134E"/>
    <w:rsid w:val="001A46A3"/>
    <w:rsid w:val="001A6C2E"/>
    <w:rsid w:val="001A6E73"/>
    <w:rsid w:val="001C1144"/>
    <w:rsid w:val="001C1543"/>
    <w:rsid w:val="001C21AB"/>
    <w:rsid w:val="001C401E"/>
    <w:rsid w:val="001C4FAC"/>
    <w:rsid w:val="001C62C3"/>
    <w:rsid w:val="001D7EF0"/>
    <w:rsid w:val="001E0739"/>
    <w:rsid w:val="001E4638"/>
    <w:rsid w:val="001F6C80"/>
    <w:rsid w:val="0020061A"/>
    <w:rsid w:val="00201343"/>
    <w:rsid w:val="002030E2"/>
    <w:rsid w:val="0020386E"/>
    <w:rsid w:val="00224ED5"/>
    <w:rsid w:val="00224F77"/>
    <w:rsid w:val="00227E21"/>
    <w:rsid w:val="00232F65"/>
    <w:rsid w:val="00233DDD"/>
    <w:rsid w:val="00235AF5"/>
    <w:rsid w:val="00240A24"/>
    <w:rsid w:val="002452B5"/>
    <w:rsid w:val="00245B9F"/>
    <w:rsid w:val="00253C0F"/>
    <w:rsid w:val="00254040"/>
    <w:rsid w:val="00254315"/>
    <w:rsid w:val="00254CA3"/>
    <w:rsid w:val="00254ECB"/>
    <w:rsid w:val="00260FD5"/>
    <w:rsid w:val="002722F9"/>
    <w:rsid w:val="00285265"/>
    <w:rsid w:val="00287908"/>
    <w:rsid w:val="002916DB"/>
    <w:rsid w:val="00294253"/>
    <w:rsid w:val="002A13BB"/>
    <w:rsid w:val="002A2B38"/>
    <w:rsid w:val="002A79BC"/>
    <w:rsid w:val="002B2D36"/>
    <w:rsid w:val="002C1510"/>
    <w:rsid w:val="002C168E"/>
    <w:rsid w:val="002C2AD5"/>
    <w:rsid w:val="002C2D8D"/>
    <w:rsid w:val="002C4C8A"/>
    <w:rsid w:val="002C6530"/>
    <w:rsid w:val="002D1942"/>
    <w:rsid w:val="002D2DB6"/>
    <w:rsid w:val="002E0B7F"/>
    <w:rsid w:val="002E0E95"/>
    <w:rsid w:val="002F4460"/>
    <w:rsid w:val="00300E4C"/>
    <w:rsid w:val="0030149B"/>
    <w:rsid w:val="0030320A"/>
    <w:rsid w:val="003049BB"/>
    <w:rsid w:val="00304D7B"/>
    <w:rsid w:val="00306C9C"/>
    <w:rsid w:val="003127B8"/>
    <w:rsid w:val="00312B3F"/>
    <w:rsid w:val="00312F65"/>
    <w:rsid w:val="00323452"/>
    <w:rsid w:val="00334BA2"/>
    <w:rsid w:val="0034685F"/>
    <w:rsid w:val="00352AEF"/>
    <w:rsid w:val="003538FF"/>
    <w:rsid w:val="0036170A"/>
    <w:rsid w:val="003664F0"/>
    <w:rsid w:val="00367871"/>
    <w:rsid w:val="00372B17"/>
    <w:rsid w:val="003774F9"/>
    <w:rsid w:val="00384216"/>
    <w:rsid w:val="00387AE2"/>
    <w:rsid w:val="00392809"/>
    <w:rsid w:val="003969EA"/>
    <w:rsid w:val="003A22C9"/>
    <w:rsid w:val="003A2345"/>
    <w:rsid w:val="003A3389"/>
    <w:rsid w:val="003A347D"/>
    <w:rsid w:val="003A4E57"/>
    <w:rsid w:val="003A75E1"/>
    <w:rsid w:val="003B06D3"/>
    <w:rsid w:val="003B3B92"/>
    <w:rsid w:val="003B57C8"/>
    <w:rsid w:val="003C1950"/>
    <w:rsid w:val="003C228C"/>
    <w:rsid w:val="003C422B"/>
    <w:rsid w:val="003C79A2"/>
    <w:rsid w:val="003D0477"/>
    <w:rsid w:val="003D65C3"/>
    <w:rsid w:val="003E5B22"/>
    <w:rsid w:val="003E5C4B"/>
    <w:rsid w:val="003F0EBB"/>
    <w:rsid w:val="003F45D8"/>
    <w:rsid w:val="003F5B8E"/>
    <w:rsid w:val="004041EC"/>
    <w:rsid w:val="00405635"/>
    <w:rsid w:val="0041227C"/>
    <w:rsid w:val="00412DDB"/>
    <w:rsid w:val="004159C6"/>
    <w:rsid w:val="00421D19"/>
    <w:rsid w:val="00424BF8"/>
    <w:rsid w:val="00426B0C"/>
    <w:rsid w:val="004322F0"/>
    <w:rsid w:val="0043509E"/>
    <w:rsid w:val="00436A51"/>
    <w:rsid w:val="0044045C"/>
    <w:rsid w:val="00444E53"/>
    <w:rsid w:val="00451F7F"/>
    <w:rsid w:val="004526DA"/>
    <w:rsid w:val="00460E1E"/>
    <w:rsid w:val="00464776"/>
    <w:rsid w:val="004659D1"/>
    <w:rsid w:val="0047092A"/>
    <w:rsid w:val="0047610A"/>
    <w:rsid w:val="00491C8D"/>
    <w:rsid w:val="00496CF1"/>
    <w:rsid w:val="004A161D"/>
    <w:rsid w:val="004A1CCE"/>
    <w:rsid w:val="004A6B4E"/>
    <w:rsid w:val="004A6EA8"/>
    <w:rsid w:val="004B708A"/>
    <w:rsid w:val="004B75F7"/>
    <w:rsid w:val="004D0DB1"/>
    <w:rsid w:val="004D5085"/>
    <w:rsid w:val="004E25CC"/>
    <w:rsid w:val="004E35A9"/>
    <w:rsid w:val="004E4BF5"/>
    <w:rsid w:val="004E6AE1"/>
    <w:rsid w:val="004E7E04"/>
    <w:rsid w:val="004F1F88"/>
    <w:rsid w:val="004F22BB"/>
    <w:rsid w:val="004F56B7"/>
    <w:rsid w:val="00511613"/>
    <w:rsid w:val="00511D1E"/>
    <w:rsid w:val="00526F23"/>
    <w:rsid w:val="00540152"/>
    <w:rsid w:val="00543A5E"/>
    <w:rsid w:val="00552BB7"/>
    <w:rsid w:val="005559ED"/>
    <w:rsid w:val="00557872"/>
    <w:rsid w:val="00560147"/>
    <w:rsid w:val="00564DDB"/>
    <w:rsid w:val="00570FFC"/>
    <w:rsid w:val="005729AD"/>
    <w:rsid w:val="00574A34"/>
    <w:rsid w:val="005768F7"/>
    <w:rsid w:val="00584980"/>
    <w:rsid w:val="00585313"/>
    <w:rsid w:val="0059222F"/>
    <w:rsid w:val="005930DD"/>
    <w:rsid w:val="005A044B"/>
    <w:rsid w:val="005A1133"/>
    <w:rsid w:val="005A7048"/>
    <w:rsid w:val="005A793D"/>
    <w:rsid w:val="005B227F"/>
    <w:rsid w:val="005B43EB"/>
    <w:rsid w:val="005B4AFA"/>
    <w:rsid w:val="005B55D5"/>
    <w:rsid w:val="005B5C51"/>
    <w:rsid w:val="005C668F"/>
    <w:rsid w:val="005D2439"/>
    <w:rsid w:val="005D5FC7"/>
    <w:rsid w:val="005D6060"/>
    <w:rsid w:val="005E7EEC"/>
    <w:rsid w:val="005F02D6"/>
    <w:rsid w:val="005F271D"/>
    <w:rsid w:val="005F7531"/>
    <w:rsid w:val="00601FE4"/>
    <w:rsid w:val="006039FA"/>
    <w:rsid w:val="00603CCC"/>
    <w:rsid w:val="00606AF6"/>
    <w:rsid w:val="0060733E"/>
    <w:rsid w:val="006143D6"/>
    <w:rsid w:val="0061791A"/>
    <w:rsid w:val="006207BC"/>
    <w:rsid w:val="00622276"/>
    <w:rsid w:val="00622EA3"/>
    <w:rsid w:val="006258CE"/>
    <w:rsid w:val="006264E5"/>
    <w:rsid w:val="00632258"/>
    <w:rsid w:val="00634223"/>
    <w:rsid w:val="006417A9"/>
    <w:rsid w:val="00645BC9"/>
    <w:rsid w:val="006577D7"/>
    <w:rsid w:val="0066132B"/>
    <w:rsid w:val="00667A1A"/>
    <w:rsid w:val="00671EB7"/>
    <w:rsid w:val="006733C8"/>
    <w:rsid w:val="0068071E"/>
    <w:rsid w:val="00682FC9"/>
    <w:rsid w:val="00685931"/>
    <w:rsid w:val="006A212D"/>
    <w:rsid w:val="006A73A1"/>
    <w:rsid w:val="006B16B9"/>
    <w:rsid w:val="006B3724"/>
    <w:rsid w:val="006B732F"/>
    <w:rsid w:val="006C413B"/>
    <w:rsid w:val="006D2FF0"/>
    <w:rsid w:val="006D7206"/>
    <w:rsid w:val="006E416D"/>
    <w:rsid w:val="006F2100"/>
    <w:rsid w:val="006F55EB"/>
    <w:rsid w:val="006F7900"/>
    <w:rsid w:val="00713293"/>
    <w:rsid w:val="00713CBA"/>
    <w:rsid w:val="00720D2F"/>
    <w:rsid w:val="007227F4"/>
    <w:rsid w:val="00726A23"/>
    <w:rsid w:val="0073025A"/>
    <w:rsid w:val="0073799D"/>
    <w:rsid w:val="00737EA8"/>
    <w:rsid w:val="007462C9"/>
    <w:rsid w:val="0075284A"/>
    <w:rsid w:val="0075606B"/>
    <w:rsid w:val="00763241"/>
    <w:rsid w:val="0076766B"/>
    <w:rsid w:val="007679BD"/>
    <w:rsid w:val="00772119"/>
    <w:rsid w:val="00772C38"/>
    <w:rsid w:val="00776793"/>
    <w:rsid w:val="00780B0B"/>
    <w:rsid w:val="00781014"/>
    <w:rsid w:val="00781027"/>
    <w:rsid w:val="007857F8"/>
    <w:rsid w:val="00785A72"/>
    <w:rsid w:val="0079179A"/>
    <w:rsid w:val="007926E7"/>
    <w:rsid w:val="00795F6C"/>
    <w:rsid w:val="00797787"/>
    <w:rsid w:val="007A1BFF"/>
    <w:rsid w:val="007A4F97"/>
    <w:rsid w:val="007A6015"/>
    <w:rsid w:val="007A6CD6"/>
    <w:rsid w:val="007A7C07"/>
    <w:rsid w:val="007B1F52"/>
    <w:rsid w:val="007B2477"/>
    <w:rsid w:val="007C2B9B"/>
    <w:rsid w:val="007C7130"/>
    <w:rsid w:val="007D0DB4"/>
    <w:rsid w:val="007E5244"/>
    <w:rsid w:val="007F21BE"/>
    <w:rsid w:val="00801030"/>
    <w:rsid w:val="008133EF"/>
    <w:rsid w:val="0083127D"/>
    <w:rsid w:val="0083178D"/>
    <w:rsid w:val="00831DA5"/>
    <w:rsid w:val="00833381"/>
    <w:rsid w:val="0084695B"/>
    <w:rsid w:val="00850350"/>
    <w:rsid w:val="00850B1A"/>
    <w:rsid w:val="0085355E"/>
    <w:rsid w:val="00864C42"/>
    <w:rsid w:val="0086596C"/>
    <w:rsid w:val="00865CC7"/>
    <w:rsid w:val="008718AA"/>
    <w:rsid w:val="008762E3"/>
    <w:rsid w:val="00885088"/>
    <w:rsid w:val="00886098"/>
    <w:rsid w:val="0088614D"/>
    <w:rsid w:val="008905AF"/>
    <w:rsid w:val="0089318E"/>
    <w:rsid w:val="0089515D"/>
    <w:rsid w:val="0089683B"/>
    <w:rsid w:val="00896CBB"/>
    <w:rsid w:val="008A0096"/>
    <w:rsid w:val="008A700A"/>
    <w:rsid w:val="008B237F"/>
    <w:rsid w:val="008C0977"/>
    <w:rsid w:val="008C2D90"/>
    <w:rsid w:val="008C590D"/>
    <w:rsid w:val="008C7B94"/>
    <w:rsid w:val="008D25E4"/>
    <w:rsid w:val="008D38B4"/>
    <w:rsid w:val="008E1E32"/>
    <w:rsid w:val="008E507B"/>
    <w:rsid w:val="008F1BED"/>
    <w:rsid w:val="008F1F32"/>
    <w:rsid w:val="008F3AA0"/>
    <w:rsid w:val="008F5A0D"/>
    <w:rsid w:val="008F60B4"/>
    <w:rsid w:val="009022F5"/>
    <w:rsid w:val="00904820"/>
    <w:rsid w:val="009170CD"/>
    <w:rsid w:val="009209F2"/>
    <w:rsid w:val="0092590C"/>
    <w:rsid w:val="009426D1"/>
    <w:rsid w:val="00943FF1"/>
    <w:rsid w:val="00965768"/>
    <w:rsid w:val="00966586"/>
    <w:rsid w:val="00970A5F"/>
    <w:rsid w:val="00972F33"/>
    <w:rsid w:val="00974547"/>
    <w:rsid w:val="00987327"/>
    <w:rsid w:val="009878F9"/>
    <w:rsid w:val="00994430"/>
    <w:rsid w:val="00994E40"/>
    <w:rsid w:val="009A2618"/>
    <w:rsid w:val="009A30A9"/>
    <w:rsid w:val="009A633D"/>
    <w:rsid w:val="009B2FBD"/>
    <w:rsid w:val="009C3244"/>
    <w:rsid w:val="009C4207"/>
    <w:rsid w:val="009C6B54"/>
    <w:rsid w:val="009D0F3B"/>
    <w:rsid w:val="009D4C7B"/>
    <w:rsid w:val="009D5349"/>
    <w:rsid w:val="009D67D9"/>
    <w:rsid w:val="009D6EA3"/>
    <w:rsid w:val="009E0FD8"/>
    <w:rsid w:val="009E4741"/>
    <w:rsid w:val="009E7C38"/>
    <w:rsid w:val="009F21F9"/>
    <w:rsid w:val="009F3E84"/>
    <w:rsid w:val="009F65B9"/>
    <w:rsid w:val="00A006BB"/>
    <w:rsid w:val="00A0360C"/>
    <w:rsid w:val="00A11B7B"/>
    <w:rsid w:val="00A12F74"/>
    <w:rsid w:val="00A133A5"/>
    <w:rsid w:val="00A135D1"/>
    <w:rsid w:val="00A1540A"/>
    <w:rsid w:val="00A16252"/>
    <w:rsid w:val="00A22663"/>
    <w:rsid w:val="00A27193"/>
    <w:rsid w:val="00A322C1"/>
    <w:rsid w:val="00A34B2C"/>
    <w:rsid w:val="00A35114"/>
    <w:rsid w:val="00A3528F"/>
    <w:rsid w:val="00A37894"/>
    <w:rsid w:val="00A4037B"/>
    <w:rsid w:val="00A42D85"/>
    <w:rsid w:val="00A43E9F"/>
    <w:rsid w:val="00A54986"/>
    <w:rsid w:val="00A6223C"/>
    <w:rsid w:val="00A633EE"/>
    <w:rsid w:val="00A659BB"/>
    <w:rsid w:val="00A66628"/>
    <w:rsid w:val="00A745F1"/>
    <w:rsid w:val="00A74732"/>
    <w:rsid w:val="00A777DB"/>
    <w:rsid w:val="00A80E17"/>
    <w:rsid w:val="00A80E46"/>
    <w:rsid w:val="00A8218F"/>
    <w:rsid w:val="00A97ED4"/>
    <w:rsid w:val="00AA1030"/>
    <w:rsid w:val="00AA7448"/>
    <w:rsid w:val="00AC3596"/>
    <w:rsid w:val="00AC5562"/>
    <w:rsid w:val="00AC7344"/>
    <w:rsid w:val="00AD08D8"/>
    <w:rsid w:val="00AD4788"/>
    <w:rsid w:val="00AD5A79"/>
    <w:rsid w:val="00AE58D7"/>
    <w:rsid w:val="00AE6090"/>
    <w:rsid w:val="00AE7954"/>
    <w:rsid w:val="00AF3B8C"/>
    <w:rsid w:val="00AF434C"/>
    <w:rsid w:val="00AF4AD3"/>
    <w:rsid w:val="00AF578D"/>
    <w:rsid w:val="00AF5B39"/>
    <w:rsid w:val="00AF711D"/>
    <w:rsid w:val="00B02BE9"/>
    <w:rsid w:val="00B109D3"/>
    <w:rsid w:val="00B1186B"/>
    <w:rsid w:val="00B11C7F"/>
    <w:rsid w:val="00B12327"/>
    <w:rsid w:val="00B226B8"/>
    <w:rsid w:val="00B34201"/>
    <w:rsid w:val="00B34553"/>
    <w:rsid w:val="00B36C88"/>
    <w:rsid w:val="00B40BCA"/>
    <w:rsid w:val="00B470C8"/>
    <w:rsid w:val="00B50E85"/>
    <w:rsid w:val="00B519AC"/>
    <w:rsid w:val="00B702C3"/>
    <w:rsid w:val="00B754D2"/>
    <w:rsid w:val="00B84F11"/>
    <w:rsid w:val="00B85916"/>
    <w:rsid w:val="00B87A7E"/>
    <w:rsid w:val="00B93B44"/>
    <w:rsid w:val="00B94A29"/>
    <w:rsid w:val="00BB225A"/>
    <w:rsid w:val="00BC4222"/>
    <w:rsid w:val="00BD49B7"/>
    <w:rsid w:val="00BD6634"/>
    <w:rsid w:val="00BE3D4C"/>
    <w:rsid w:val="00BE5753"/>
    <w:rsid w:val="00BE752F"/>
    <w:rsid w:val="00BF18C1"/>
    <w:rsid w:val="00BF426C"/>
    <w:rsid w:val="00C124BB"/>
    <w:rsid w:val="00C269C8"/>
    <w:rsid w:val="00C325B0"/>
    <w:rsid w:val="00C36F68"/>
    <w:rsid w:val="00C4363F"/>
    <w:rsid w:val="00C47BB2"/>
    <w:rsid w:val="00C545D0"/>
    <w:rsid w:val="00C54BA0"/>
    <w:rsid w:val="00C60402"/>
    <w:rsid w:val="00C60AAB"/>
    <w:rsid w:val="00C611C3"/>
    <w:rsid w:val="00C62B4F"/>
    <w:rsid w:val="00C67C66"/>
    <w:rsid w:val="00C71F28"/>
    <w:rsid w:val="00C805F6"/>
    <w:rsid w:val="00C806F1"/>
    <w:rsid w:val="00C82097"/>
    <w:rsid w:val="00C83E82"/>
    <w:rsid w:val="00C8489D"/>
    <w:rsid w:val="00C9231A"/>
    <w:rsid w:val="00C9743B"/>
    <w:rsid w:val="00CA22AE"/>
    <w:rsid w:val="00CA5BD1"/>
    <w:rsid w:val="00CB678B"/>
    <w:rsid w:val="00CB75FF"/>
    <w:rsid w:val="00CB761D"/>
    <w:rsid w:val="00CB7F71"/>
    <w:rsid w:val="00CD0F98"/>
    <w:rsid w:val="00CD34E9"/>
    <w:rsid w:val="00CD73E5"/>
    <w:rsid w:val="00CE21AC"/>
    <w:rsid w:val="00CE400D"/>
    <w:rsid w:val="00CE7353"/>
    <w:rsid w:val="00D17EE1"/>
    <w:rsid w:val="00D20A4B"/>
    <w:rsid w:val="00D22A74"/>
    <w:rsid w:val="00D33F47"/>
    <w:rsid w:val="00D412F5"/>
    <w:rsid w:val="00D45A2C"/>
    <w:rsid w:val="00D46456"/>
    <w:rsid w:val="00D475CE"/>
    <w:rsid w:val="00D51969"/>
    <w:rsid w:val="00D52BD4"/>
    <w:rsid w:val="00D7085A"/>
    <w:rsid w:val="00D728FC"/>
    <w:rsid w:val="00D758BF"/>
    <w:rsid w:val="00D75EE4"/>
    <w:rsid w:val="00D8186A"/>
    <w:rsid w:val="00DA007F"/>
    <w:rsid w:val="00DA1066"/>
    <w:rsid w:val="00DA4626"/>
    <w:rsid w:val="00DA5B0C"/>
    <w:rsid w:val="00DB2B97"/>
    <w:rsid w:val="00DB37D6"/>
    <w:rsid w:val="00DB68A5"/>
    <w:rsid w:val="00DD16CD"/>
    <w:rsid w:val="00DD2A2A"/>
    <w:rsid w:val="00DD2FE9"/>
    <w:rsid w:val="00DD7802"/>
    <w:rsid w:val="00DE031B"/>
    <w:rsid w:val="00DE03C8"/>
    <w:rsid w:val="00DE0A5B"/>
    <w:rsid w:val="00DE292D"/>
    <w:rsid w:val="00DE2D75"/>
    <w:rsid w:val="00DE44C7"/>
    <w:rsid w:val="00DE700F"/>
    <w:rsid w:val="00DF5E59"/>
    <w:rsid w:val="00E00E45"/>
    <w:rsid w:val="00E019D7"/>
    <w:rsid w:val="00E01A9F"/>
    <w:rsid w:val="00E03443"/>
    <w:rsid w:val="00E040C3"/>
    <w:rsid w:val="00E04900"/>
    <w:rsid w:val="00E264C2"/>
    <w:rsid w:val="00E31BED"/>
    <w:rsid w:val="00E32527"/>
    <w:rsid w:val="00E37E1F"/>
    <w:rsid w:val="00E45B97"/>
    <w:rsid w:val="00E51237"/>
    <w:rsid w:val="00E523B1"/>
    <w:rsid w:val="00E54632"/>
    <w:rsid w:val="00E56441"/>
    <w:rsid w:val="00E6002C"/>
    <w:rsid w:val="00E60F1F"/>
    <w:rsid w:val="00E610DE"/>
    <w:rsid w:val="00E64FFE"/>
    <w:rsid w:val="00E8047F"/>
    <w:rsid w:val="00EA359C"/>
    <w:rsid w:val="00EC12BC"/>
    <w:rsid w:val="00EC3881"/>
    <w:rsid w:val="00EC3BA3"/>
    <w:rsid w:val="00EC7D99"/>
    <w:rsid w:val="00ED3C77"/>
    <w:rsid w:val="00ED3FEF"/>
    <w:rsid w:val="00ED4685"/>
    <w:rsid w:val="00EE4976"/>
    <w:rsid w:val="00F05BE1"/>
    <w:rsid w:val="00F111E5"/>
    <w:rsid w:val="00F139AB"/>
    <w:rsid w:val="00F1637D"/>
    <w:rsid w:val="00F20A47"/>
    <w:rsid w:val="00F20F4E"/>
    <w:rsid w:val="00F23445"/>
    <w:rsid w:val="00F23829"/>
    <w:rsid w:val="00F25E25"/>
    <w:rsid w:val="00F34452"/>
    <w:rsid w:val="00F52C02"/>
    <w:rsid w:val="00F56DE1"/>
    <w:rsid w:val="00F575BF"/>
    <w:rsid w:val="00F611DC"/>
    <w:rsid w:val="00F621CD"/>
    <w:rsid w:val="00F63AAA"/>
    <w:rsid w:val="00F65078"/>
    <w:rsid w:val="00F66464"/>
    <w:rsid w:val="00F70803"/>
    <w:rsid w:val="00F70A56"/>
    <w:rsid w:val="00F8047B"/>
    <w:rsid w:val="00F90CD5"/>
    <w:rsid w:val="00FA037D"/>
    <w:rsid w:val="00FA0411"/>
    <w:rsid w:val="00FB0D6F"/>
    <w:rsid w:val="00FB0E44"/>
    <w:rsid w:val="00FB2968"/>
    <w:rsid w:val="00FB4917"/>
    <w:rsid w:val="00FB7F2B"/>
    <w:rsid w:val="00FC47D3"/>
    <w:rsid w:val="00FC513B"/>
    <w:rsid w:val="00FD6F14"/>
    <w:rsid w:val="00FF0520"/>
    <w:rsid w:val="00FF2B3F"/>
    <w:rsid w:val="00FF4225"/>
    <w:rsid w:val="00FF6842"/>
    <w:rsid w:val="01B75FB3"/>
    <w:rsid w:val="02322B1C"/>
    <w:rsid w:val="09A874F6"/>
    <w:rsid w:val="0AB818B9"/>
    <w:rsid w:val="0B4747FE"/>
    <w:rsid w:val="0B67BFD3"/>
    <w:rsid w:val="0CFAE481"/>
    <w:rsid w:val="0DAE133F"/>
    <w:rsid w:val="0E2DA76F"/>
    <w:rsid w:val="0E332C80"/>
    <w:rsid w:val="1124B92E"/>
    <w:rsid w:val="12E0FD8B"/>
    <w:rsid w:val="137C1B61"/>
    <w:rsid w:val="14819A2D"/>
    <w:rsid w:val="16B6D183"/>
    <w:rsid w:val="18989E57"/>
    <w:rsid w:val="1C2AD919"/>
    <w:rsid w:val="1C72B9CD"/>
    <w:rsid w:val="2174FB0A"/>
    <w:rsid w:val="21E40371"/>
    <w:rsid w:val="252413DD"/>
    <w:rsid w:val="255D9782"/>
    <w:rsid w:val="266E4100"/>
    <w:rsid w:val="2B173D59"/>
    <w:rsid w:val="2B923032"/>
    <w:rsid w:val="2DA8E53F"/>
    <w:rsid w:val="34FA0FA9"/>
    <w:rsid w:val="39361892"/>
    <w:rsid w:val="396B83AC"/>
    <w:rsid w:val="3B1CFE81"/>
    <w:rsid w:val="3DC0565C"/>
    <w:rsid w:val="41EB90F0"/>
    <w:rsid w:val="45E4F599"/>
    <w:rsid w:val="4A70EEAC"/>
    <w:rsid w:val="4A894C17"/>
    <w:rsid w:val="4C0235DA"/>
    <w:rsid w:val="4DAF636A"/>
    <w:rsid w:val="4E88E081"/>
    <w:rsid w:val="4EFD54B4"/>
    <w:rsid w:val="4FAE9B9B"/>
    <w:rsid w:val="50850B74"/>
    <w:rsid w:val="54AE2057"/>
    <w:rsid w:val="590FC3D7"/>
    <w:rsid w:val="5A324E74"/>
    <w:rsid w:val="5FEDD0B3"/>
    <w:rsid w:val="607A5F2D"/>
    <w:rsid w:val="65BF2E58"/>
    <w:rsid w:val="66E34B09"/>
    <w:rsid w:val="6A1C3832"/>
    <w:rsid w:val="6B7D838D"/>
    <w:rsid w:val="6C8237AE"/>
    <w:rsid w:val="6E3C1272"/>
    <w:rsid w:val="70F44441"/>
    <w:rsid w:val="72A4B8BD"/>
    <w:rsid w:val="73CCD7C0"/>
    <w:rsid w:val="7B75C39E"/>
    <w:rsid w:val="7BD48A10"/>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54315"/>
    <w:pPr>
      <w:overflowPunct/>
      <w:autoSpaceDE/>
      <w:autoSpaceDN/>
      <w:adjustRightInd/>
      <w:jc w:val="both"/>
      <w:textAlignment w:val="auto"/>
    </w:pPr>
    <w:rPr>
      <w:rFonts w:ascii="Calibri" w:eastAsia="Calibri" w:hAnsi="Calibri"/>
      <w:vertAlign w:val="superscript"/>
      <w:lang w:val="es-CO" w:eastAsia="es-CO"/>
    </w:rPr>
  </w:style>
  <w:style w:type="paragraph" w:styleId="Sinespaciado">
    <w:name w:val="No Spacing"/>
    <w:link w:val="SinespaciadoCar"/>
    <w:uiPriority w:val="1"/>
    <w:qFormat/>
    <w:rsid w:val="00057AA8"/>
    <w:rPr>
      <w:rFonts w:eastAsia="Times New Roman"/>
      <w:sz w:val="22"/>
      <w:szCs w:val="22"/>
      <w:lang w:val="es-ES" w:eastAsia="es-ES"/>
    </w:rPr>
  </w:style>
  <w:style w:type="character" w:customStyle="1" w:styleId="SinespaciadoCar">
    <w:name w:val="Sin espaciado Car"/>
    <w:link w:val="Sinespaciado"/>
    <w:uiPriority w:val="1"/>
    <w:locked/>
    <w:rsid w:val="00057AA8"/>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d7a79cc4507418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11FF-D704-41F0-98C0-ECF4F9D20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E70203F8-7141-43DB-A16F-F7214BC4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1994</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8</cp:revision>
  <cp:lastPrinted>2019-08-13T19:36:00Z</cp:lastPrinted>
  <dcterms:created xsi:type="dcterms:W3CDTF">2022-01-13T16:05:00Z</dcterms:created>
  <dcterms:modified xsi:type="dcterms:W3CDTF">2022-04-11T16:58:00Z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