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15CD0" w14:textId="77777777" w:rsidR="00741DA4" w:rsidRPr="00741DA4" w:rsidRDefault="00741DA4" w:rsidP="00741DA4">
      <w:pPr>
        <w:widowControl/>
        <w:pBdr>
          <w:top w:val="single" w:sz="4" w:space="0" w:color="auto"/>
          <w:left w:val="single" w:sz="4" w:space="4" w:color="auto"/>
          <w:bottom w:val="single" w:sz="4" w:space="1" w:color="auto"/>
          <w:right w:val="single" w:sz="4" w:space="4" w:color="auto"/>
        </w:pBdr>
        <w:shd w:val="clear" w:color="auto" w:fill="FFFFFF"/>
        <w:autoSpaceDE/>
        <w:autoSpaceDN/>
        <w:jc w:val="both"/>
        <w:rPr>
          <w:rFonts w:ascii="Arial" w:eastAsia="Times New Roman" w:hAnsi="Arial" w:cs="Arial"/>
          <w:color w:val="FF0000"/>
          <w:spacing w:val="-2"/>
          <w:sz w:val="18"/>
          <w:szCs w:val="18"/>
          <w:lang w:val="es-419" w:eastAsia="fr-FR"/>
        </w:rPr>
      </w:pPr>
      <w:bookmarkStart w:id="0" w:name="_Hlk69670443"/>
      <w:r w:rsidRPr="00741DA4">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1528D46" w14:textId="45F755EE" w:rsidR="00741DA4" w:rsidRDefault="00741DA4" w:rsidP="00741DA4">
      <w:pPr>
        <w:widowControl/>
        <w:autoSpaceDE/>
        <w:autoSpaceDN/>
        <w:jc w:val="both"/>
        <w:rPr>
          <w:rFonts w:ascii="Arial" w:eastAsia="Times New Roman" w:hAnsi="Arial" w:cs="Arial"/>
          <w:sz w:val="20"/>
          <w:szCs w:val="20"/>
          <w:lang w:val="es-419" w:eastAsia="es-ES"/>
        </w:rPr>
      </w:pPr>
    </w:p>
    <w:p w14:paraId="0423CEAD" w14:textId="77777777" w:rsidR="00741DA4" w:rsidRPr="00741DA4" w:rsidRDefault="00741DA4" w:rsidP="00741DA4">
      <w:pPr>
        <w:widowControl/>
        <w:autoSpaceDE/>
        <w:autoSpaceDN/>
        <w:jc w:val="both"/>
        <w:rPr>
          <w:rFonts w:ascii="Arial" w:eastAsia="Times New Roman" w:hAnsi="Arial" w:cs="Arial"/>
          <w:sz w:val="20"/>
          <w:szCs w:val="20"/>
          <w:lang w:val="es-419" w:eastAsia="es-ES"/>
        </w:rPr>
      </w:pPr>
      <w:r w:rsidRPr="00741DA4">
        <w:rPr>
          <w:rFonts w:ascii="Arial" w:eastAsia="Times New Roman" w:hAnsi="Arial" w:cs="Arial"/>
          <w:sz w:val="20"/>
          <w:szCs w:val="20"/>
          <w:lang w:val="es-419" w:eastAsia="es-ES"/>
        </w:rPr>
        <w:t>Expediente:</w:t>
      </w:r>
      <w:r w:rsidRPr="00741DA4">
        <w:rPr>
          <w:rFonts w:ascii="Arial" w:eastAsia="Times New Roman" w:hAnsi="Arial" w:cs="Arial"/>
          <w:sz w:val="20"/>
          <w:szCs w:val="20"/>
          <w:lang w:val="es-419" w:eastAsia="es-ES"/>
        </w:rPr>
        <w:tab/>
        <w:t>66001311000320190011301</w:t>
      </w:r>
    </w:p>
    <w:p w14:paraId="0D08944C" w14:textId="1D2DD88A" w:rsidR="00BA40C7" w:rsidRPr="00741DA4" w:rsidRDefault="00741DA4" w:rsidP="00741DA4">
      <w:pPr>
        <w:widowControl/>
        <w:autoSpaceDE/>
        <w:autoSpaceDN/>
        <w:jc w:val="both"/>
        <w:rPr>
          <w:rFonts w:ascii="Arial" w:eastAsia="Times New Roman" w:hAnsi="Arial" w:cs="Arial"/>
          <w:sz w:val="20"/>
          <w:szCs w:val="20"/>
          <w:lang w:val="es-419" w:eastAsia="es-ES"/>
        </w:rPr>
      </w:pPr>
      <w:r w:rsidRPr="00741DA4">
        <w:rPr>
          <w:rFonts w:ascii="Arial" w:eastAsia="Times New Roman" w:hAnsi="Arial" w:cs="Arial"/>
          <w:sz w:val="20"/>
          <w:szCs w:val="20"/>
          <w:lang w:val="es-419" w:eastAsia="es-ES"/>
        </w:rPr>
        <w:t>Proceso:</w:t>
      </w:r>
      <w:r w:rsidRPr="00741DA4">
        <w:rPr>
          <w:rFonts w:ascii="Arial" w:eastAsia="Times New Roman" w:hAnsi="Arial" w:cs="Arial"/>
          <w:sz w:val="20"/>
          <w:szCs w:val="20"/>
          <w:lang w:val="es-419" w:eastAsia="es-ES"/>
        </w:rPr>
        <w:tab/>
        <w:t xml:space="preserve">Liquidación de sociedad </w:t>
      </w:r>
      <w:r w:rsidR="00BA40C7">
        <w:rPr>
          <w:rFonts w:ascii="Arial" w:eastAsia="Times New Roman" w:hAnsi="Arial" w:cs="Arial"/>
          <w:sz w:val="20"/>
          <w:szCs w:val="20"/>
          <w:lang w:val="es-419" w:eastAsia="es-ES"/>
        </w:rPr>
        <w:t>conyugal</w:t>
      </w:r>
    </w:p>
    <w:p w14:paraId="16E2EB01" w14:textId="77777777" w:rsidR="00741DA4" w:rsidRPr="00741DA4" w:rsidRDefault="00741DA4" w:rsidP="00741DA4">
      <w:pPr>
        <w:widowControl/>
        <w:autoSpaceDE/>
        <w:autoSpaceDN/>
        <w:jc w:val="both"/>
        <w:rPr>
          <w:rFonts w:ascii="Arial" w:eastAsia="Times New Roman" w:hAnsi="Arial" w:cs="Arial"/>
          <w:sz w:val="20"/>
          <w:szCs w:val="20"/>
          <w:lang w:val="es-419" w:eastAsia="es-ES"/>
        </w:rPr>
      </w:pPr>
      <w:r w:rsidRPr="00741DA4">
        <w:rPr>
          <w:rFonts w:ascii="Arial" w:eastAsia="Times New Roman" w:hAnsi="Arial" w:cs="Arial"/>
          <w:sz w:val="20"/>
          <w:szCs w:val="20"/>
          <w:lang w:val="es-419" w:eastAsia="es-ES"/>
        </w:rPr>
        <w:t>Demandante:</w:t>
      </w:r>
      <w:r w:rsidRPr="00741DA4">
        <w:rPr>
          <w:rFonts w:ascii="Arial" w:eastAsia="Times New Roman" w:hAnsi="Arial" w:cs="Arial"/>
          <w:sz w:val="20"/>
          <w:szCs w:val="20"/>
          <w:lang w:val="es-419" w:eastAsia="es-ES"/>
        </w:rPr>
        <w:tab/>
        <w:t>Ferney Sánchez Escobar</w:t>
      </w:r>
    </w:p>
    <w:p w14:paraId="3CA86886" w14:textId="7E5B2C9E" w:rsidR="00741DA4" w:rsidRDefault="00741DA4" w:rsidP="00741DA4">
      <w:pPr>
        <w:widowControl/>
        <w:autoSpaceDE/>
        <w:autoSpaceDN/>
        <w:jc w:val="both"/>
        <w:rPr>
          <w:rFonts w:ascii="Arial" w:eastAsia="Times New Roman" w:hAnsi="Arial" w:cs="Arial"/>
          <w:sz w:val="20"/>
          <w:szCs w:val="20"/>
          <w:lang w:val="es-419" w:eastAsia="es-ES"/>
        </w:rPr>
      </w:pPr>
      <w:r w:rsidRPr="00741DA4">
        <w:rPr>
          <w:rFonts w:ascii="Arial" w:eastAsia="Times New Roman" w:hAnsi="Arial" w:cs="Arial"/>
          <w:sz w:val="20"/>
          <w:szCs w:val="20"/>
          <w:lang w:val="es-419" w:eastAsia="es-ES"/>
        </w:rPr>
        <w:t>Demandado:</w:t>
      </w:r>
      <w:r w:rsidRPr="00741DA4">
        <w:rPr>
          <w:rFonts w:ascii="Arial" w:eastAsia="Times New Roman" w:hAnsi="Arial" w:cs="Arial"/>
          <w:sz w:val="20"/>
          <w:szCs w:val="20"/>
          <w:lang w:val="es-419" w:eastAsia="es-ES"/>
        </w:rPr>
        <w:tab/>
        <w:t>Luz Cecilia Mena Bedoya</w:t>
      </w:r>
    </w:p>
    <w:p w14:paraId="641CB8A1" w14:textId="77777777" w:rsidR="00741DA4" w:rsidRPr="00741DA4" w:rsidRDefault="00741DA4" w:rsidP="00741DA4">
      <w:pPr>
        <w:widowControl/>
        <w:autoSpaceDE/>
        <w:autoSpaceDN/>
        <w:jc w:val="both"/>
        <w:rPr>
          <w:rFonts w:ascii="Arial" w:eastAsia="Times New Roman" w:hAnsi="Arial" w:cs="Arial"/>
          <w:sz w:val="20"/>
          <w:szCs w:val="20"/>
          <w:lang w:val="es-419" w:eastAsia="es-ES"/>
        </w:rPr>
      </w:pPr>
    </w:p>
    <w:p w14:paraId="67029DFB" w14:textId="09B54D4B" w:rsidR="00741DA4" w:rsidRPr="00741DA4" w:rsidRDefault="008A78CA" w:rsidP="00741DA4">
      <w:pPr>
        <w:widowControl/>
        <w:autoSpaceDE/>
        <w:autoSpaceDN/>
        <w:jc w:val="both"/>
        <w:rPr>
          <w:rFonts w:ascii="Arial" w:eastAsia="Times New Roman" w:hAnsi="Arial" w:cs="Arial"/>
          <w:b/>
          <w:bCs/>
          <w:iCs/>
          <w:sz w:val="20"/>
          <w:szCs w:val="20"/>
          <w:lang w:val="es-419" w:eastAsia="fr-FR"/>
        </w:rPr>
      </w:pPr>
      <w:r w:rsidRPr="00741DA4">
        <w:rPr>
          <w:rFonts w:ascii="Arial" w:eastAsia="Times New Roman" w:hAnsi="Arial" w:cs="Arial"/>
          <w:b/>
          <w:bCs/>
          <w:iCs/>
          <w:sz w:val="20"/>
          <w:szCs w:val="20"/>
          <w:u w:val="single"/>
          <w:lang w:val="es-419" w:eastAsia="fr-FR"/>
        </w:rPr>
        <w:t>TEMAS:</w:t>
      </w:r>
      <w:r w:rsidRPr="00741DA4">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LIQUIDACIÓN SOCIEDAD CONYUGAL / INVENTARIO Y AVALÚOS / PASIVO / REQUISITOS / DEBEN CONSTAR EN TÍTULO EJECUTIVO O SER ACEPTADO POR LAS PARTES / Y TRATARSE DE DEUDAS SOCIALES Y NO PERSONALES / CARGA PROBATORIA / LA TIENE EL DENUNCIANTE.</w:t>
      </w:r>
    </w:p>
    <w:p w14:paraId="6A738112" w14:textId="77777777" w:rsidR="00741DA4" w:rsidRPr="00741DA4" w:rsidRDefault="00741DA4" w:rsidP="00741DA4">
      <w:pPr>
        <w:widowControl/>
        <w:autoSpaceDE/>
        <w:autoSpaceDN/>
        <w:jc w:val="both"/>
        <w:rPr>
          <w:rFonts w:ascii="Arial" w:eastAsia="Times New Roman" w:hAnsi="Arial" w:cs="Arial"/>
          <w:sz w:val="20"/>
          <w:szCs w:val="20"/>
          <w:lang w:val="es-419" w:eastAsia="es-ES"/>
        </w:rPr>
      </w:pPr>
    </w:p>
    <w:p w14:paraId="777B6E97" w14:textId="26B048ED" w:rsidR="00C03481" w:rsidRPr="00C03481" w:rsidRDefault="00C03481" w:rsidP="00C03481">
      <w:pPr>
        <w:widowControl/>
        <w:autoSpaceDE/>
        <w:autoSpaceDN/>
        <w:jc w:val="both"/>
        <w:rPr>
          <w:rFonts w:ascii="Arial" w:eastAsia="Times New Roman" w:hAnsi="Arial" w:cs="Arial"/>
          <w:sz w:val="20"/>
          <w:szCs w:val="20"/>
          <w:lang w:val="es-419" w:eastAsia="es-ES"/>
        </w:rPr>
      </w:pPr>
      <w:r w:rsidRPr="00C03481">
        <w:rPr>
          <w:rFonts w:ascii="Arial" w:eastAsia="Times New Roman" w:hAnsi="Arial" w:cs="Arial"/>
          <w:sz w:val="20"/>
          <w:szCs w:val="20"/>
          <w:lang w:val="es-419" w:eastAsia="es-ES"/>
        </w:rPr>
        <w:t>Dispone el inciso 523 del CGP, que en los procesos de liquidación de una sociedad conyugal o patrimonial de hecho se observarán las reglas establecidas para la diligencia de inventarios y avalúos en la sucesión, es decir, que debe acudirse a las que prevé el artículo 501 del mismo estatuto.</w:t>
      </w:r>
    </w:p>
    <w:p w14:paraId="554E8D77" w14:textId="77777777" w:rsidR="00C03481" w:rsidRPr="00C03481" w:rsidRDefault="00C03481" w:rsidP="00C03481">
      <w:pPr>
        <w:widowControl/>
        <w:autoSpaceDE/>
        <w:autoSpaceDN/>
        <w:jc w:val="both"/>
        <w:rPr>
          <w:rFonts w:ascii="Arial" w:eastAsia="Times New Roman" w:hAnsi="Arial" w:cs="Arial"/>
          <w:sz w:val="20"/>
          <w:szCs w:val="20"/>
          <w:lang w:val="es-419" w:eastAsia="es-ES"/>
        </w:rPr>
      </w:pPr>
    </w:p>
    <w:p w14:paraId="6C2B760A" w14:textId="63423F84" w:rsidR="00741DA4" w:rsidRPr="00741DA4" w:rsidRDefault="00C03481" w:rsidP="00C03481">
      <w:pPr>
        <w:widowControl/>
        <w:autoSpaceDE/>
        <w:autoSpaceDN/>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w:t>
      </w:r>
      <w:r w:rsidRPr="00C03481">
        <w:rPr>
          <w:rFonts w:ascii="Arial" w:eastAsia="Times New Roman" w:hAnsi="Arial" w:cs="Arial"/>
          <w:sz w:val="20"/>
          <w:szCs w:val="20"/>
          <w:lang w:val="es-419" w:eastAsia="es-ES"/>
        </w:rPr>
        <w:t>Esta norma, en lo que nos atañe, que es la inclusión de pasivos, señala en la regla primera que “se incluirán las obligaciones que consten en título que preste mérito ejecutivo, siempre que en la audiencia no se objeten, y las que a pesar de no tener dicha calidad se acepten expresamente en ella por todos los herederos o por estos y por el cónyuge o compañero permanente, cuando conciernan a la sociedad conyugal o patrimonial</w:t>
      </w:r>
      <w:r>
        <w:rPr>
          <w:rFonts w:ascii="Arial" w:eastAsia="Times New Roman" w:hAnsi="Arial" w:cs="Arial"/>
          <w:sz w:val="20"/>
          <w:szCs w:val="20"/>
          <w:lang w:val="es-419" w:eastAsia="es-ES"/>
        </w:rPr>
        <w:t>…”</w:t>
      </w:r>
    </w:p>
    <w:p w14:paraId="5A5C4A0E" w14:textId="77777777" w:rsidR="00741DA4" w:rsidRPr="00741DA4" w:rsidRDefault="00741DA4" w:rsidP="00741DA4">
      <w:pPr>
        <w:widowControl/>
        <w:autoSpaceDE/>
        <w:autoSpaceDN/>
        <w:jc w:val="both"/>
        <w:rPr>
          <w:rFonts w:ascii="Arial" w:eastAsia="Times New Roman" w:hAnsi="Arial" w:cs="Arial"/>
          <w:sz w:val="20"/>
          <w:szCs w:val="20"/>
          <w:lang w:val="es-419" w:eastAsia="es-ES"/>
        </w:rPr>
      </w:pPr>
    </w:p>
    <w:p w14:paraId="2191CEA2" w14:textId="44EA1BD6" w:rsidR="00741DA4" w:rsidRPr="00741DA4" w:rsidRDefault="00482840" w:rsidP="00741DA4">
      <w:pPr>
        <w:widowControl/>
        <w:autoSpaceDE/>
        <w:autoSpaceDN/>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482840">
        <w:rPr>
          <w:rFonts w:ascii="Arial" w:eastAsia="Times New Roman" w:hAnsi="Arial" w:cs="Arial"/>
          <w:sz w:val="20"/>
          <w:szCs w:val="20"/>
          <w:lang w:val="es-419" w:eastAsia="es-ES"/>
        </w:rPr>
        <w:t>debe tratarse de una deuda social y no propia de uno de los cónyuges o compañeros, lo que se explica al revisar el contenido del artículo 1796 del C. Civil, que establece que la sociedad es obligada al pago, entre otros, de las deudas y obligaciones contraídas durante su existencia por el marido o la mujer (el compañero o la compañera), que no fueren personales de aquel o de esta</w:t>
      </w:r>
      <w:r>
        <w:rPr>
          <w:rFonts w:ascii="Arial" w:eastAsia="Times New Roman" w:hAnsi="Arial" w:cs="Arial"/>
          <w:sz w:val="20"/>
          <w:szCs w:val="20"/>
          <w:lang w:val="es-419" w:eastAsia="es-ES"/>
        </w:rPr>
        <w:t>…</w:t>
      </w:r>
    </w:p>
    <w:p w14:paraId="71B0E4A1" w14:textId="77777777" w:rsidR="00741DA4" w:rsidRPr="00741DA4" w:rsidRDefault="00741DA4" w:rsidP="00741DA4">
      <w:pPr>
        <w:widowControl/>
        <w:autoSpaceDE/>
        <w:autoSpaceDN/>
        <w:jc w:val="both"/>
        <w:rPr>
          <w:rFonts w:ascii="Arial" w:eastAsia="Times New Roman" w:hAnsi="Arial" w:cs="Arial"/>
          <w:sz w:val="20"/>
          <w:szCs w:val="20"/>
          <w:lang w:val="es-419" w:eastAsia="es-ES"/>
        </w:rPr>
      </w:pPr>
    </w:p>
    <w:p w14:paraId="2A3FF524" w14:textId="36E21112" w:rsidR="00741DA4" w:rsidRPr="00741DA4" w:rsidRDefault="00482840" w:rsidP="00741DA4">
      <w:pPr>
        <w:widowControl/>
        <w:autoSpaceDE/>
        <w:autoSpaceDN/>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482840">
        <w:rPr>
          <w:rFonts w:ascii="Arial" w:eastAsia="Times New Roman" w:hAnsi="Arial" w:cs="Arial"/>
          <w:sz w:val="20"/>
          <w:szCs w:val="20"/>
          <w:lang w:val="es-419" w:eastAsia="es-ES"/>
        </w:rPr>
        <w:t>además de las situaciones de orden sustancial que pudieran afectar el crédito, ha de ventilarse, con suficiencia, si la deuda es o no social, y, por supuesto, quien la invoca, es decir, quien intenta que se incluya en el pasivo por estar a su nombre, debe acreditar que tiene aquella naturaleza</w:t>
      </w:r>
      <w:r>
        <w:rPr>
          <w:rFonts w:ascii="Arial" w:eastAsia="Times New Roman" w:hAnsi="Arial" w:cs="Arial"/>
          <w:sz w:val="20"/>
          <w:szCs w:val="20"/>
          <w:lang w:val="es-419" w:eastAsia="es-ES"/>
        </w:rPr>
        <w:t>…</w:t>
      </w:r>
    </w:p>
    <w:p w14:paraId="72AC3B45" w14:textId="6EC79FB8" w:rsidR="00741DA4" w:rsidRDefault="00741DA4" w:rsidP="00741DA4">
      <w:pPr>
        <w:widowControl/>
        <w:autoSpaceDE/>
        <w:autoSpaceDN/>
        <w:jc w:val="both"/>
        <w:rPr>
          <w:rFonts w:ascii="Arial" w:eastAsia="Times New Roman" w:hAnsi="Arial" w:cs="Arial"/>
          <w:sz w:val="20"/>
          <w:szCs w:val="20"/>
          <w:lang w:eastAsia="es-ES"/>
        </w:rPr>
      </w:pPr>
    </w:p>
    <w:p w14:paraId="7B474E7A" w14:textId="7A223D9A" w:rsidR="004D2984" w:rsidRDefault="004D2984" w:rsidP="00741DA4">
      <w:pPr>
        <w:widowControl/>
        <w:autoSpaceDE/>
        <w:autoSpaceDN/>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4D2984">
        <w:rPr>
          <w:rFonts w:ascii="Arial" w:eastAsia="Times New Roman" w:hAnsi="Arial" w:cs="Arial"/>
          <w:sz w:val="20"/>
          <w:szCs w:val="20"/>
          <w:lang w:eastAsia="es-ES"/>
        </w:rPr>
        <w:t>si alguna presunción pudiera derivarse de las normas citadas, es que la deuda adquirida por uno de los consortes no se presume social, sino personal, y desvirtuar tal circunstancia incumbe a quien quiere hacerla valer.</w:t>
      </w:r>
    </w:p>
    <w:p w14:paraId="388FF128" w14:textId="77777777" w:rsidR="004D2984" w:rsidRPr="00741DA4" w:rsidRDefault="004D2984" w:rsidP="00741DA4">
      <w:pPr>
        <w:widowControl/>
        <w:autoSpaceDE/>
        <w:autoSpaceDN/>
        <w:jc w:val="both"/>
        <w:rPr>
          <w:rFonts w:ascii="Arial" w:eastAsia="Times New Roman" w:hAnsi="Arial" w:cs="Arial"/>
          <w:sz w:val="20"/>
          <w:szCs w:val="20"/>
          <w:lang w:eastAsia="es-ES"/>
        </w:rPr>
      </w:pPr>
    </w:p>
    <w:p w14:paraId="546AB40F" w14:textId="77777777" w:rsidR="00741DA4" w:rsidRPr="00741DA4" w:rsidRDefault="00741DA4" w:rsidP="00741DA4">
      <w:pPr>
        <w:widowControl/>
        <w:autoSpaceDE/>
        <w:autoSpaceDN/>
        <w:jc w:val="both"/>
        <w:rPr>
          <w:rFonts w:ascii="Arial" w:eastAsia="Times New Roman" w:hAnsi="Arial" w:cs="Arial"/>
          <w:sz w:val="20"/>
          <w:szCs w:val="20"/>
          <w:lang w:eastAsia="es-ES"/>
        </w:rPr>
      </w:pPr>
    </w:p>
    <w:p w14:paraId="1C8A962B" w14:textId="77777777" w:rsidR="00741DA4" w:rsidRPr="00741DA4" w:rsidRDefault="00741DA4" w:rsidP="00741DA4">
      <w:pPr>
        <w:widowControl/>
        <w:autoSpaceDE/>
        <w:autoSpaceDN/>
        <w:jc w:val="both"/>
        <w:rPr>
          <w:rFonts w:ascii="Arial" w:eastAsia="Times New Roman" w:hAnsi="Arial" w:cs="Arial"/>
          <w:sz w:val="20"/>
          <w:szCs w:val="20"/>
          <w:lang w:eastAsia="es-ES"/>
        </w:rPr>
      </w:pPr>
    </w:p>
    <w:bookmarkEnd w:id="0"/>
    <w:p w14:paraId="75E81BE9" w14:textId="77777777" w:rsidR="0000063E" w:rsidRPr="00741DA4" w:rsidRDefault="009D6240" w:rsidP="00741DA4">
      <w:pPr>
        <w:pStyle w:val="Ttulo1"/>
        <w:spacing w:line="276" w:lineRule="auto"/>
        <w:ind w:left="0" w:right="49" w:firstLine="1701"/>
        <w:rPr>
          <w:spacing w:val="-75"/>
          <w:sz w:val="24"/>
          <w:szCs w:val="24"/>
        </w:rPr>
      </w:pPr>
      <w:r w:rsidRPr="00741DA4">
        <w:rPr>
          <w:sz w:val="24"/>
          <w:szCs w:val="24"/>
        </w:rPr>
        <w:t xml:space="preserve">TRIBUNAL SUPERIOR DEL DISTRITO </w:t>
      </w:r>
      <w:r w:rsidR="0000063E" w:rsidRPr="00741DA4">
        <w:rPr>
          <w:sz w:val="24"/>
          <w:szCs w:val="24"/>
        </w:rPr>
        <w:t>J</w:t>
      </w:r>
      <w:r w:rsidRPr="00741DA4">
        <w:rPr>
          <w:sz w:val="24"/>
          <w:szCs w:val="24"/>
        </w:rPr>
        <w:t>UDICIAL</w:t>
      </w:r>
      <w:r w:rsidRPr="00741DA4">
        <w:rPr>
          <w:spacing w:val="-75"/>
          <w:sz w:val="24"/>
          <w:szCs w:val="24"/>
        </w:rPr>
        <w:t xml:space="preserve"> </w:t>
      </w:r>
    </w:p>
    <w:p w14:paraId="6483A3AB" w14:textId="3EFA6FF0" w:rsidR="00793C42" w:rsidRPr="00741DA4" w:rsidRDefault="00C3709E" w:rsidP="00741DA4">
      <w:pPr>
        <w:pStyle w:val="Ttulo1"/>
        <w:spacing w:line="276" w:lineRule="auto"/>
        <w:ind w:left="0" w:right="49" w:firstLine="1701"/>
        <w:rPr>
          <w:sz w:val="24"/>
          <w:szCs w:val="24"/>
        </w:rPr>
      </w:pPr>
      <w:r w:rsidRPr="00741DA4">
        <w:rPr>
          <w:sz w:val="24"/>
          <w:szCs w:val="24"/>
        </w:rPr>
        <w:t xml:space="preserve">     </w:t>
      </w:r>
      <w:r w:rsidRPr="00741DA4">
        <w:rPr>
          <w:sz w:val="24"/>
          <w:szCs w:val="24"/>
        </w:rPr>
        <w:tab/>
        <w:t xml:space="preserve">     </w:t>
      </w:r>
      <w:r w:rsidR="009D6240" w:rsidRPr="00741DA4">
        <w:rPr>
          <w:sz w:val="24"/>
          <w:szCs w:val="24"/>
        </w:rPr>
        <w:t>SALA</w:t>
      </w:r>
      <w:r w:rsidR="009D6240" w:rsidRPr="00741DA4">
        <w:rPr>
          <w:spacing w:val="-3"/>
          <w:sz w:val="24"/>
          <w:szCs w:val="24"/>
        </w:rPr>
        <w:t xml:space="preserve"> </w:t>
      </w:r>
      <w:r w:rsidR="009D6240" w:rsidRPr="00741DA4">
        <w:rPr>
          <w:sz w:val="24"/>
          <w:szCs w:val="24"/>
        </w:rPr>
        <w:t>DE</w:t>
      </w:r>
      <w:r w:rsidR="009D6240" w:rsidRPr="00741DA4">
        <w:rPr>
          <w:spacing w:val="-1"/>
          <w:sz w:val="24"/>
          <w:szCs w:val="24"/>
        </w:rPr>
        <w:t xml:space="preserve"> </w:t>
      </w:r>
      <w:r w:rsidR="009D6240" w:rsidRPr="00741DA4">
        <w:rPr>
          <w:sz w:val="24"/>
          <w:szCs w:val="24"/>
        </w:rPr>
        <w:t>DECISIÓN</w:t>
      </w:r>
      <w:r w:rsidR="009D6240" w:rsidRPr="00741DA4">
        <w:rPr>
          <w:spacing w:val="-2"/>
          <w:sz w:val="24"/>
          <w:szCs w:val="24"/>
        </w:rPr>
        <w:t xml:space="preserve"> </w:t>
      </w:r>
      <w:r w:rsidR="009D6240" w:rsidRPr="00741DA4">
        <w:rPr>
          <w:sz w:val="24"/>
          <w:szCs w:val="24"/>
        </w:rPr>
        <w:t>CIVIL</w:t>
      </w:r>
      <w:r w:rsidR="00A71064">
        <w:rPr>
          <w:sz w:val="24"/>
          <w:szCs w:val="24"/>
        </w:rPr>
        <w:t xml:space="preserve"> </w:t>
      </w:r>
      <w:r w:rsidR="009D6240" w:rsidRPr="00741DA4">
        <w:rPr>
          <w:sz w:val="24"/>
          <w:szCs w:val="24"/>
        </w:rPr>
        <w:t>-</w:t>
      </w:r>
      <w:r w:rsidR="00A71064">
        <w:rPr>
          <w:sz w:val="24"/>
          <w:szCs w:val="24"/>
        </w:rPr>
        <w:t xml:space="preserve"> </w:t>
      </w:r>
      <w:r w:rsidR="009D6240" w:rsidRPr="00741DA4">
        <w:rPr>
          <w:sz w:val="24"/>
          <w:szCs w:val="24"/>
        </w:rPr>
        <w:t>FAMILIA</w:t>
      </w:r>
    </w:p>
    <w:p w14:paraId="292AB1DC" w14:textId="77777777" w:rsidR="00793C42" w:rsidRPr="00741DA4" w:rsidRDefault="00793C42" w:rsidP="00741DA4">
      <w:pPr>
        <w:pStyle w:val="Textoindependiente"/>
        <w:spacing w:line="276" w:lineRule="auto"/>
        <w:ind w:right="49" w:firstLine="1701"/>
        <w:rPr>
          <w:b/>
          <w:sz w:val="24"/>
          <w:szCs w:val="24"/>
        </w:rPr>
      </w:pPr>
    </w:p>
    <w:p w14:paraId="2DD612B6" w14:textId="77777777" w:rsidR="00793C42" w:rsidRPr="00741DA4" w:rsidRDefault="009D6240" w:rsidP="00741DA4">
      <w:pPr>
        <w:pStyle w:val="Textoindependiente"/>
        <w:tabs>
          <w:tab w:val="left" w:pos="3788"/>
        </w:tabs>
        <w:spacing w:line="276" w:lineRule="auto"/>
        <w:ind w:right="49" w:firstLine="1701"/>
        <w:rPr>
          <w:sz w:val="24"/>
          <w:szCs w:val="24"/>
        </w:rPr>
      </w:pPr>
      <w:r w:rsidRPr="00741DA4">
        <w:rPr>
          <w:sz w:val="24"/>
          <w:szCs w:val="24"/>
        </w:rPr>
        <w:t>Magistrado:</w:t>
      </w:r>
      <w:r w:rsidRPr="00741DA4">
        <w:rPr>
          <w:sz w:val="24"/>
          <w:szCs w:val="24"/>
        </w:rPr>
        <w:tab/>
        <w:t>Jaime</w:t>
      </w:r>
      <w:r w:rsidRPr="00741DA4">
        <w:rPr>
          <w:spacing w:val="-3"/>
          <w:sz w:val="24"/>
          <w:szCs w:val="24"/>
        </w:rPr>
        <w:t xml:space="preserve"> </w:t>
      </w:r>
      <w:r w:rsidRPr="00741DA4">
        <w:rPr>
          <w:sz w:val="24"/>
          <w:szCs w:val="24"/>
        </w:rPr>
        <w:t>Alberto</w:t>
      </w:r>
      <w:r w:rsidRPr="00741DA4">
        <w:rPr>
          <w:spacing w:val="-2"/>
          <w:sz w:val="24"/>
          <w:szCs w:val="24"/>
        </w:rPr>
        <w:t xml:space="preserve"> </w:t>
      </w:r>
      <w:r w:rsidRPr="00741DA4">
        <w:rPr>
          <w:sz w:val="24"/>
          <w:szCs w:val="24"/>
        </w:rPr>
        <w:t>Saraza</w:t>
      </w:r>
      <w:r w:rsidRPr="00741DA4">
        <w:rPr>
          <w:spacing w:val="-2"/>
          <w:sz w:val="24"/>
          <w:szCs w:val="24"/>
        </w:rPr>
        <w:t xml:space="preserve"> </w:t>
      </w:r>
      <w:r w:rsidRPr="00741DA4">
        <w:rPr>
          <w:sz w:val="24"/>
          <w:szCs w:val="24"/>
        </w:rPr>
        <w:t>Naranjo</w:t>
      </w:r>
    </w:p>
    <w:p w14:paraId="7BF51BF1" w14:textId="120D3B21" w:rsidR="00882507" w:rsidRPr="00741DA4" w:rsidRDefault="009D6240" w:rsidP="00741DA4">
      <w:pPr>
        <w:pStyle w:val="Textoindependiente"/>
        <w:tabs>
          <w:tab w:val="left" w:pos="3788"/>
        </w:tabs>
        <w:spacing w:line="276" w:lineRule="auto"/>
        <w:ind w:left="1701" w:right="49"/>
        <w:rPr>
          <w:sz w:val="24"/>
          <w:szCs w:val="24"/>
        </w:rPr>
      </w:pPr>
      <w:bookmarkStart w:id="1" w:name="_GoBack"/>
      <w:bookmarkEnd w:id="1"/>
      <w:r w:rsidRPr="00741DA4">
        <w:rPr>
          <w:sz w:val="24"/>
          <w:szCs w:val="24"/>
        </w:rPr>
        <w:t>Pereira,</w:t>
      </w:r>
      <w:r w:rsidRPr="00741DA4">
        <w:rPr>
          <w:sz w:val="24"/>
          <w:szCs w:val="24"/>
        </w:rPr>
        <w:tab/>
      </w:r>
      <w:r w:rsidR="00D16C87" w:rsidRPr="00741DA4">
        <w:rPr>
          <w:sz w:val="24"/>
          <w:szCs w:val="24"/>
        </w:rPr>
        <w:t xml:space="preserve">Agosto veintinueve de dos mil veintidós </w:t>
      </w:r>
    </w:p>
    <w:p w14:paraId="4CC8B6BD" w14:textId="18E5B1F4" w:rsidR="00793C42" w:rsidRPr="00741DA4" w:rsidRDefault="009D6240" w:rsidP="00741DA4">
      <w:pPr>
        <w:pStyle w:val="Textoindependiente"/>
        <w:tabs>
          <w:tab w:val="left" w:pos="3788"/>
        </w:tabs>
        <w:spacing w:line="276" w:lineRule="auto"/>
        <w:ind w:right="49" w:firstLine="1701"/>
        <w:rPr>
          <w:sz w:val="24"/>
          <w:szCs w:val="24"/>
        </w:rPr>
      </w:pPr>
      <w:r w:rsidRPr="00741DA4">
        <w:rPr>
          <w:sz w:val="24"/>
          <w:szCs w:val="24"/>
        </w:rPr>
        <w:t>Auto</w:t>
      </w:r>
      <w:r w:rsidRPr="00741DA4">
        <w:rPr>
          <w:spacing w:val="-2"/>
          <w:sz w:val="24"/>
          <w:szCs w:val="24"/>
        </w:rPr>
        <w:t xml:space="preserve"> </w:t>
      </w:r>
      <w:r w:rsidRPr="00741DA4">
        <w:rPr>
          <w:sz w:val="24"/>
          <w:szCs w:val="24"/>
        </w:rPr>
        <w:t>No.</w:t>
      </w:r>
      <w:r w:rsidRPr="00741DA4">
        <w:rPr>
          <w:sz w:val="24"/>
          <w:szCs w:val="24"/>
        </w:rPr>
        <w:tab/>
        <w:t>AF-</w:t>
      </w:r>
      <w:r w:rsidR="00D16C87" w:rsidRPr="00741DA4">
        <w:rPr>
          <w:sz w:val="24"/>
          <w:szCs w:val="24"/>
        </w:rPr>
        <w:t>0021</w:t>
      </w:r>
      <w:r w:rsidRPr="00741DA4">
        <w:rPr>
          <w:sz w:val="24"/>
          <w:szCs w:val="24"/>
        </w:rPr>
        <w:t>-2022</w:t>
      </w:r>
    </w:p>
    <w:p w14:paraId="56AECC63" w14:textId="77777777" w:rsidR="00C36A81" w:rsidRPr="00741DA4" w:rsidRDefault="00C36A81" w:rsidP="00741DA4">
      <w:pPr>
        <w:pStyle w:val="Textoindependiente"/>
        <w:spacing w:line="276" w:lineRule="auto"/>
        <w:ind w:right="49" w:firstLine="1701"/>
        <w:rPr>
          <w:sz w:val="24"/>
          <w:szCs w:val="24"/>
        </w:rPr>
      </w:pPr>
    </w:p>
    <w:p w14:paraId="0AE3DE04" w14:textId="6A297AE8" w:rsidR="00793C42" w:rsidRPr="00741DA4" w:rsidRDefault="009D6240" w:rsidP="00741DA4">
      <w:pPr>
        <w:pStyle w:val="Textoindependiente"/>
        <w:spacing w:line="276" w:lineRule="auto"/>
        <w:ind w:right="115" w:firstLine="1701"/>
        <w:jc w:val="both"/>
        <w:rPr>
          <w:b/>
          <w:sz w:val="24"/>
          <w:szCs w:val="24"/>
        </w:rPr>
      </w:pPr>
      <w:r w:rsidRPr="00741DA4">
        <w:rPr>
          <w:sz w:val="24"/>
          <w:szCs w:val="24"/>
        </w:rPr>
        <w:t>Resuelve</w:t>
      </w:r>
      <w:r w:rsidRPr="00741DA4">
        <w:rPr>
          <w:spacing w:val="-5"/>
          <w:sz w:val="24"/>
          <w:szCs w:val="24"/>
        </w:rPr>
        <w:t xml:space="preserve"> </w:t>
      </w:r>
      <w:r w:rsidRPr="00741DA4">
        <w:rPr>
          <w:sz w:val="24"/>
          <w:szCs w:val="24"/>
        </w:rPr>
        <w:t>la</w:t>
      </w:r>
      <w:r w:rsidRPr="00741DA4">
        <w:rPr>
          <w:spacing w:val="-5"/>
          <w:sz w:val="24"/>
          <w:szCs w:val="24"/>
        </w:rPr>
        <w:t xml:space="preserve"> </w:t>
      </w:r>
      <w:r w:rsidRPr="00741DA4">
        <w:rPr>
          <w:sz w:val="24"/>
          <w:szCs w:val="24"/>
        </w:rPr>
        <w:t>Sala</w:t>
      </w:r>
      <w:r w:rsidRPr="00741DA4">
        <w:rPr>
          <w:spacing w:val="-3"/>
          <w:sz w:val="24"/>
          <w:szCs w:val="24"/>
        </w:rPr>
        <w:t xml:space="preserve"> </w:t>
      </w:r>
      <w:r w:rsidRPr="00741DA4">
        <w:rPr>
          <w:sz w:val="24"/>
          <w:szCs w:val="24"/>
        </w:rPr>
        <w:t>el</w:t>
      </w:r>
      <w:r w:rsidRPr="00741DA4">
        <w:rPr>
          <w:spacing w:val="-6"/>
          <w:sz w:val="24"/>
          <w:szCs w:val="24"/>
        </w:rPr>
        <w:t xml:space="preserve"> </w:t>
      </w:r>
      <w:r w:rsidRPr="00741DA4">
        <w:rPr>
          <w:sz w:val="24"/>
          <w:szCs w:val="24"/>
        </w:rPr>
        <w:t>recurso</w:t>
      </w:r>
      <w:r w:rsidRPr="00741DA4">
        <w:rPr>
          <w:spacing w:val="-3"/>
          <w:sz w:val="24"/>
          <w:szCs w:val="24"/>
        </w:rPr>
        <w:t xml:space="preserve"> </w:t>
      </w:r>
      <w:r w:rsidRPr="00741DA4">
        <w:rPr>
          <w:sz w:val="24"/>
          <w:szCs w:val="24"/>
        </w:rPr>
        <w:t>de</w:t>
      </w:r>
      <w:r w:rsidRPr="00741DA4">
        <w:rPr>
          <w:spacing w:val="-5"/>
          <w:sz w:val="24"/>
          <w:szCs w:val="24"/>
        </w:rPr>
        <w:t xml:space="preserve"> </w:t>
      </w:r>
      <w:r w:rsidRPr="00741DA4">
        <w:rPr>
          <w:sz w:val="24"/>
          <w:szCs w:val="24"/>
        </w:rPr>
        <w:t>apelación</w:t>
      </w:r>
      <w:r w:rsidRPr="00741DA4">
        <w:rPr>
          <w:spacing w:val="-4"/>
          <w:sz w:val="24"/>
          <w:szCs w:val="24"/>
        </w:rPr>
        <w:t xml:space="preserve"> </w:t>
      </w:r>
      <w:r w:rsidRPr="00741DA4">
        <w:rPr>
          <w:sz w:val="24"/>
          <w:szCs w:val="24"/>
        </w:rPr>
        <w:t>interpuesto</w:t>
      </w:r>
      <w:r w:rsidRPr="00741DA4">
        <w:rPr>
          <w:spacing w:val="-6"/>
          <w:sz w:val="24"/>
          <w:szCs w:val="24"/>
        </w:rPr>
        <w:t xml:space="preserve"> </w:t>
      </w:r>
      <w:r w:rsidRPr="00741DA4">
        <w:rPr>
          <w:sz w:val="24"/>
          <w:szCs w:val="24"/>
        </w:rPr>
        <w:t>por</w:t>
      </w:r>
      <w:r w:rsidRPr="00741DA4">
        <w:rPr>
          <w:spacing w:val="-3"/>
          <w:sz w:val="24"/>
          <w:szCs w:val="24"/>
        </w:rPr>
        <w:t xml:space="preserve"> </w:t>
      </w:r>
      <w:r w:rsidRPr="00741DA4">
        <w:rPr>
          <w:sz w:val="24"/>
          <w:szCs w:val="24"/>
        </w:rPr>
        <w:t>la</w:t>
      </w:r>
      <w:r w:rsidRPr="00741DA4">
        <w:rPr>
          <w:spacing w:val="-75"/>
          <w:sz w:val="24"/>
          <w:szCs w:val="24"/>
        </w:rPr>
        <w:t xml:space="preserve"> </w:t>
      </w:r>
      <w:r w:rsidRPr="00741DA4">
        <w:rPr>
          <w:sz w:val="24"/>
          <w:szCs w:val="24"/>
        </w:rPr>
        <w:t xml:space="preserve">parte </w:t>
      </w:r>
      <w:r w:rsidR="00E838EE" w:rsidRPr="00741DA4">
        <w:rPr>
          <w:sz w:val="24"/>
          <w:szCs w:val="24"/>
        </w:rPr>
        <w:t>demandada</w:t>
      </w:r>
      <w:r w:rsidRPr="00741DA4">
        <w:rPr>
          <w:sz w:val="24"/>
          <w:szCs w:val="24"/>
        </w:rPr>
        <w:t xml:space="preserve"> contra el auto del 2</w:t>
      </w:r>
      <w:r w:rsidR="00380388" w:rsidRPr="00741DA4">
        <w:rPr>
          <w:sz w:val="24"/>
          <w:szCs w:val="24"/>
        </w:rPr>
        <w:t xml:space="preserve">9 de abril de 2022, </w:t>
      </w:r>
      <w:r w:rsidRPr="00741DA4">
        <w:rPr>
          <w:sz w:val="24"/>
          <w:szCs w:val="24"/>
        </w:rPr>
        <w:t>proferido por</w:t>
      </w:r>
      <w:r w:rsidRPr="00741DA4">
        <w:rPr>
          <w:spacing w:val="1"/>
          <w:sz w:val="24"/>
          <w:szCs w:val="24"/>
        </w:rPr>
        <w:t xml:space="preserve"> </w:t>
      </w:r>
      <w:r w:rsidRPr="00741DA4">
        <w:rPr>
          <w:sz w:val="24"/>
          <w:szCs w:val="24"/>
        </w:rPr>
        <w:t>el</w:t>
      </w:r>
      <w:r w:rsidRPr="00741DA4">
        <w:rPr>
          <w:spacing w:val="1"/>
          <w:sz w:val="24"/>
          <w:szCs w:val="24"/>
        </w:rPr>
        <w:t xml:space="preserve"> </w:t>
      </w:r>
      <w:r w:rsidRPr="00741DA4">
        <w:rPr>
          <w:sz w:val="24"/>
          <w:szCs w:val="24"/>
        </w:rPr>
        <w:t>Juzgado</w:t>
      </w:r>
      <w:r w:rsidRPr="00741DA4">
        <w:rPr>
          <w:spacing w:val="1"/>
          <w:sz w:val="24"/>
          <w:szCs w:val="24"/>
        </w:rPr>
        <w:t xml:space="preserve"> </w:t>
      </w:r>
      <w:r w:rsidR="00380388" w:rsidRPr="00741DA4">
        <w:rPr>
          <w:spacing w:val="1"/>
          <w:sz w:val="24"/>
          <w:szCs w:val="24"/>
        </w:rPr>
        <w:t>Tercero</w:t>
      </w:r>
      <w:r w:rsidRPr="00741DA4">
        <w:rPr>
          <w:spacing w:val="1"/>
          <w:sz w:val="24"/>
          <w:szCs w:val="24"/>
        </w:rPr>
        <w:t xml:space="preserve"> </w:t>
      </w:r>
      <w:r w:rsidRPr="00741DA4">
        <w:rPr>
          <w:sz w:val="24"/>
          <w:szCs w:val="24"/>
        </w:rPr>
        <w:t>de</w:t>
      </w:r>
      <w:r w:rsidRPr="00741DA4">
        <w:rPr>
          <w:spacing w:val="1"/>
          <w:sz w:val="24"/>
          <w:szCs w:val="24"/>
        </w:rPr>
        <w:t xml:space="preserve"> </w:t>
      </w:r>
      <w:r w:rsidRPr="00741DA4">
        <w:rPr>
          <w:sz w:val="24"/>
          <w:szCs w:val="24"/>
        </w:rPr>
        <w:t>Familia</w:t>
      </w:r>
      <w:r w:rsidRPr="00741DA4">
        <w:rPr>
          <w:spacing w:val="1"/>
          <w:sz w:val="24"/>
          <w:szCs w:val="24"/>
        </w:rPr>
        <w:t xml:space="preserve"> </w:t>
      </w:r>
      <w:r w:rsidRPr="00741DA4">
        <w:rPr>
          <w:sz w:val="24"/>
          <w:szCs w:val="24"/>
        </w:rPr>
        <w:t>de</w:t>
      </w:r>
      <w:r w:rsidRPr="00741DA4">
        <w:rPr>
          <w:spacing w:val="1"/>
          <w:sz w:val="24"/>
          <w:szCs w:val="24"/>
        </w:rPr>
        <w:t xml:space="preserve"> </w:t>
      </w:r>
      <w:r w:rsidRPr="00741DA4">
        <w:rPr>
          <w:sz w:val="24"/>
          <w:szCs w:val="24"/>
        </w:rPr>
        <w:t>Pereira</w:t>
      </w:r>
      <w:r w:rsidRPr="00741DA4">
        <w:rPr>
          <w:spacing w:val="1"/>
          <w:sz w:val="24"/>
          <w:szCs w:val="24"/>
        </w:rPr>
        <w:t xml:space="preserve"> </w:t>
      </w:r>
      <w:r w:rsidRPr="00741DA4">
        <w:rPr>
          <w:sz w:val="24"/>
          <w:szCs w:val="24"/>
        </w:rPr>
        <w:t>en</w:t>
      </w:r>
      <w:r w:rsidRPr="00741DA4">
        <w:rPr>
          <w:spacing w:val="1"/>
          <w:sz w:val="24"/>
          <w:szCs w:val="24"/>
        </w:rPr>
        <w:t xml:space="preserve"> </w:t>
      </w:r>
      <w:r w:rsidRPr="00741DA4">
        <w:rPr>
          <w:sz w:val="24"/>
          <w:szCs w:val="24"/>
        </w:rPr>
        <w:t>este</w:t>
      </w:r>
      <w:r w:rsidRPr="00741DA4">
        <w:rPr>
          <w:spacing w:val="1"/>
          <w:sz w:val="24"/>
          <w:szCs w:val="24"/>
        </w:rPr>
        <w:t xml:space="preserve"> </w:t>
      </w:r>
      <w:r w:rsidRPr="00741DA4">
        <w:rPr>
          <w:sz w:val="24"/>
          <w:szCs w:val="24"/>
        </w:rPr>
        <w:t>proceso</w:t>
      </w:r>
      <w:r w:rsidRPr="00741DA4">
        <w:rPr>
          <w:spacing w:val="1"/>
          <w:sz w:val="24"/>
          <w:szCs w:val="24"/>
        </w:rPr>
        <w:t xml:space="preserve"> </w:t>
      </w:r>
      <w:r w:rsidRPr="00741DA4">
        <w:rPr>
          <w:sz w:val="24"/>
          <w:szCs w:val="24"/>
        </w:rPr>
        <w:t>de</w:t>
      </w:r>
      <w:r w:rsidRPr="00741DA4">
        <w:rPr>
          <w:spacing w:val="1"/>
          <w:sz w:val="24"/>
          <w:szCs w:val="24"/>
        </w:rPr>
        <w:t xml:space="preserve"> </w:t>
      </w:r>
      <w:r w:rsidRPr="00A71064">
        <w:rPr>
          <w:b/>
          <w:sz w:val="24"/>
          <w:szCs w:val="24"/>
        </w:rPr>
        <w:t>liquidación de sociedad conyugal</w:t>
      </w:r>
      <w:r w:rsidRPr="00741DA4">
        <w:rPr>
          <w:sz w:val="24"/>
          <w:szCs w:val="24"/>
        </w:rPr>
        <w:t xml:space="preserve"> que </w:t>
      </w:r>
      <w:r w:rsidR="00380388" w:rsidRPr="00741DA4">
        <w:rPr>
          <w:b/>
          <w:sz w:val="24"/>
          <w:szCs w:val="24"/>
        </w:rPr>
        <w:t>Ferney Sánchez Escobar</w:t>
      </w:r>
      <w:r w:rsidR="00380388" w:rsidRPr="00741DA4">
        <w:rPr>
          <w:sz w:val="24"/>
          <w:szCs w:val="24"/>
        </w:rPr>
        <w:t xml:space="preserve"> </w:t>
      </w:r>
      <w:r w:rsidRPr="00741DA4">
        <w:rPr>
          <w:sz w:val="24"/>
          <w:szCs w:val="24"/>
        </w:rPr>
        <w:t>inició</w:t>
      </w:r>
      <w:r w:rsidRPr="00741DA4">
        <w:rPr>
          <w:spacing w:val="-1"/>
          <w:sz w:val="24"/>
          <w:szCs w:val="24"/>
        </w:rPr>
        <w:t xml:space="preserve"> </w:t>
      </w:r>
      <w:r w:rsidRPr="00741DA4">
        <w:rPr>
          <w:sz w:val="24"/>
          <w:szCs w:val="24"/>
        </w:rPr>
        <w:t>frente</w:t>
      </w:r>
      <w:r w:rsidRPr="00741DA4">
        <w:rPr>
          <w:spacing w:val="-3"/>
          <w:sz w:val="24"/>
          <w:szCs w:val="24"/>
        </w:rPr>
        <w:t xml:space="preserve"> </w:t>
      </w:r>
      <w:r w:rsidRPr="00741DA4">
        <w:rPr>
          <w:sz w:val="24"/>
          <w:szCs w:val="24"/>
        </w:rPr>
        <w:t>a</w:t>
      </w:r>
      <w:r w:rsidRPr="00741DA4">
        <w:rPr>
          <w:spacing w:val="1"/>
          <w:sz w:val="24"/>
          <w:szCs w:val="24"/>
        </w:rPr>
        <w:t xml:space="preserve"> </w:t>
      </w:r>
      <w:r w:rsidR="00380388" w:rsidRPr="00741DA4">
        <w:rPr>
          <w:b/>
          <w:spacing w:val="1"/>
          <w:sz w:val="24"/>
          <w:szCs w:val="24"/>
        </w:rPr>
        <w:t>Luz Cecilia Mena Bedoya</w:t>
      </w:r>
      <w:r w:rsidR="00380388" w:rsidRPr="00741DA4">
        <w:rPr>
          <w:spacing w:val="1"/>
          <w:sz w:val="24"/>
          <w:szCs w:val="24"/>
        </w:rPr>
        <w:t>.</w:t>
      </w:r>
    </w:p>
    <w:p w14:paraId="62C8F014" w14:textId="77777777" w:rsidR="00793C42" w:rsidRPr="00741DA4" w:rsidRDefault="00793C42" w:rsidP="00741DA4">
      <w:pPr>
        <w:pStyle w:val="Textoindependiente"/>
        <w:spacing w:line="276" w:lineRule="auto"/>
        <w:ind w:firstLine="1701"/>
        <w:rPr>
          <w:b/>
          <w:sz w:val="24"/>
          <w:szCs w:val="24"/>
        </w:rPr>
      </w:pPr>
    </w:p>
    <w:p w14:paraId="481347E5" w14:textId="77777777" w:rsidR="00793C42" w:rsidRPr="00741DA4" w:rsidRDefault="009D6240" w:rsidP="00741DA4">
      <w:pPr>
        <w:pStyle w:val="Ttulo1"/>
        <w:spacing w:line="276" w:lineRule="auto"/>
        <w:ind w:left="0" w:firstLine="1701"/>
        <w:rPr>
          <w:sz w:val="24"/>
          <w:szCs w:val="24"/>
        </w:rPr>
      </w:pPr>
      <w:r w:rsidRPr="00741DA4">
        <w:rPr>
          <w:sz w:val="24"/>
          <w:szCs w:val="24"/>
        </w:rPr>
        <w:t>ANTECEDENTES</w:t>
      </w:r>
    </w:p>
    <w:p w14:paraId="49006CFB" w14:textId="77777777" w:rsidR="00793C42" w:rsidRPr="00741DA4" w:rsidRDefault="00793C42" w:rsidP="00741DA4">
      <w:pPr>
        <w:pStyle w:val="Textoindependiente"/>
        <w:spacing w:line="276" w:lineRule="auto"/>
        <w:ind w:firstLine="1701"/>
        <w:rPr>
          <w:b/>
          <w:sz w:val="24"/>
          <w:szCs w:val="24"/>
        </w:rPr>
      </w:pPr>
    </w:p>
    <w:p w14:paraId="3061B4E6" w14:textId="599BDEDE" w:rsidR="00380388" w:rsidRPr="00741DA4" w:rsidRDefault="009D6240" w:rsidP="00741DA4">
      <w:pPr>
        <w:pStyle w:val="Textoindependiente"/>
        <w:spacing w:line="276" w:lineRule="auto"/>
        <w:ind w:right="118" w:firstLine="1701"/>
        <w:jc w:val="both"/>
        <w:rPr>
          <w:spacing w:val="1"/>
          <w:sz w:val="24"/>
          <w:szCs w:val="24"/>
        </w:rPr>
      </w:pPr>
      <w:r w:rsidRPr="00741DA4">
        <w:rPr>
          <w:sz w:val="24"/>
          <w:szCs w:val="24"/>
        </w:rPr>
        <w:t>En el referido asunto, luego de notificada la demandada,</w:t>
      </w:r>
      <w:r w:rsidRPr="00741DA4">
        <w:rPr>
          <w:spacing w:val="1"/>
          <w:sz w:val="24"/>
          <w:szCs w:val="24"/>
        </w:rPr>
        <w:t xml:space="preserve"> </w:t>
      </w:r>
      <w:r w:rsidR="00380388" w:rsidRPr="00741DA4">
        <w:rPr>
          <w:spacing w:val="1"/>
          <w:sz w:val="24"/>
          <w:szCs w:val="24"/>
        </w:rPr>
        <w:t>las partes presentaron el inventario y avalúo de los bienes.</w:t>
      </w:r>
    </w:p>
    <w:p w14:paraId="2F659B9F" w14:textId="77777777" w:rsidR="00380388" w:rsidRPr="00741DA4" w:rsidRDefault="00380388" w:rsidP="00741DA4">
      <w:pPr>
        <w:pStyle w:val="Textoindependiente"/>
        <w:spacing w:line="276" w:lineRule="auto"/>
        <w:ind w:right="118" w:firstLine="1701"/>
        <w:jc w:val="both"/>
        <w:rPr>
          <w:sz w:val="24"/>
          <w:szCs w:val="24"/>
        </w:rPr>
      </w:pPr>
    </w:p>
    <w:p w14:paraId="680FE1D9" w14:textId="68EB023D" w:rsidR="00793C42" w:rsidRDefault="00380388" w:rsidP="00741DA4">
      <w:pPr>
        <w:pStyle w:val="Textoindependiente"/>
        <w:spacing w:line="276" w:lineRule="auto"/>
        <w:ind w:right="118" w:firstLine="1701"/>
        <w:jc w:val="both"/>
        <w:rPr>
          <w:sz w:val="24"/>
          <w:szCs w:val="24"/>
        </w:rPr>
      </w:pPr>
      <w:r w:rsidRPr="00741DA4">
        <w:rPr>
          <w:sz w:val="24"/>
          <w:szCs w:val="24"/>
        </w:rPr>
        <w:lastRenderedPageBreak/>
        <w:t>El demandante relacionó como activo</w:t>
      </w:r>
      <w:r w:rsidR="00C3709E" w:rsidRPr="00741DA4">
        <w:rPr>
          <w:rStyle w:val="Refdenotaalpie"/>
          <w:sz w:val="24"/>
          <w:szCs w:val="24"/>
        </w:rPr>
        <w:footnoteReference w:id="1"/>
      </w:r>
      <w:r w:rsidRPr="00741DA4">
        <w:rPr>
          <w:sz w:val="24"/>
          <w:szCs w:val="24"/>
        </w:rPr>
        <w:t xml:space="preserve"> el inmueble de matrícula </w:t>
      </w:r>
      <w:r w:rsidR="0000063E" w:rsidRPr="00741DA4">
        <w:rPr>
          <w:sz w:val="24"/>
          <w:szCs w:val="24"/>
        </w:rPr>
        <w:t>290-0081630, por valor de $130’000.000,</w:t>
      </w:r>
      <w:r w:rsidR="00A71064">
        <w:rPr>
          <w:sz w:val="24"/>
          <w:szCs w:val="24"/>
        </w:rPr>
        <w:t>00</w:t>
      </w:r>
      <w:r w:rsidR="0000063E" w:rsidRPr="00741DA4">
        <w:rPr>
          <w:sz w:val="24"/>
          <w:szCs w:val="24"/>
        </w:rPr>
        <w:t>, y un pasivo consistente en una hipoteca por valor de $40’000.000,</w:t>
      </w:r>
      <w:r w:rsidR="00A71064">
        <w:rPr>
          <w:sz w:val="24"/>
          <w:szCs w:val="24"/>
        </w:rPr>
        <w:t>00</w:t>
      </w:r>
      <w:r w:rsidR="0000063E" w:rsidRPr="00741DA4">
        <w:rPr>
          <w:sz w:val="24"/>
          <w:szCs w:val="24"/>
        </w:rPr>
        <w:t>, sobre el que anunció</w:t>
      </w:r>
      <w:r w:rsidR="00882507" w:rsidRPr="00741DA4">
        <w:rPr>
          <w:sz w:val="24"/>
          <w:szCs w:val="24"/>
        </w:rPr>
        <w:t>,</w:t>
      </w:r>
      <w:r w:rsidR="0000063E" w:rsidRPr="00741DA4">
        <w:rPr>
          <w:sz w:val="24"/>
          <w:szCs w:val="24"/>
        </w:rPr>
        <w:t xml:space="preserve"> de una vez</w:t>
      </w:r>
      <w:r w:rsidR="00882507" w:rsidRPr="00741DA4">
        <w:rPr>
          <w:sz w:val="24"/>
          <w:szCs w:val="24"/>
        </w:rPr>
        <w:t>,</w:t>
      </w:r>
      <w:r w:rsidR="0000063E" w:rsidRPr="00741DA4">
        <w:rPr>
          <w:sz w:val="24"/>
          <w:szCs w:val="24"/>
        </w:rPr>
        <w:t xml:space="preserve"> su objeción, porque fue adquirido a título personal por la demandada </w:t>
      </w:r>
      <w:r w:rsidR="00882507" w:rsidRPr="00741DA4">
        <w:rPr>
          <w:sz w:val="24"/>
          <w:szCs w:val="24"/>
        </w:rPr>
        <w:t>y</w:t>
      </w:r>
      <w:r w:rsidR="0000063E" w:rsidRPr="00741DA4">
        <w:rPr>
          <w:sz w:val="24"/>
          <w:szCs w:val="24"/>
        </w:rPr>
        <w:t xml:space="preserve"> no tuvo como finalidad la satisfacción de ordinarias necesidades domésticas o de crianza, educación y establecimiento del hijo común. </w:t>
      </w:r>
    </w:p>
    <w:p w14:paraId="166DD358" w14:textId="77777777" w:rsidR="00A71064" w:rsidRPr="00741DA4" w:rsidRDefault="00A71064" w:rsidP="00741DA4">
      <w:pPr>
        <w:pStyle w:val="Textoindependiente"/>
        <w:spacing w:line="276" w:lineRule="auto"/>
        <w:ind w:right="118" w:firstLine="1701"/>
        <w:jc w:val="both"/>
        <w:rPr>
          <w:sz w:val="24"/>
          <w:szCs w:val="24"/>
        </w:rPr>
      </w:pPr>
    </w:p>
    <w:p w14:paraId="44583FC9" w14:textId="194035AF" w:rsidR="00C3709E" w:rsidRPr="00741DA4" w:rsidRDefault="00C3709E" w:rsidP="00741DA4">
      <w:pPr>
        <w:tabs>
          <w:tab w:val="left" w:pos="2227"/>
        </w:tabs>
        <w:spacing w:line="276" w:lineRule="auto"/>
        <w:ind w:right="114" w:firstLine="1701"/>
        <w:jc w:val="both"/>
        <w:rPr>
          <w:sz w:val="24"/>
          <w:szCs w:val="24"/>
        </w:rPr>
      </w:pPr>
      <w:r w:rsidRPr="00741DA4">
        <w:rPr>
          <w:sz w:val="24"/>
          <w:szCs w:val="24"/>
        </w:rPr>
        <w:t>La demandada, por su lado, presentó</w:t>
      </w:r>
      <w:r w:rsidR="00B077A0" w:rsidRPr="00741DA4">
        <w:rPr>
          <w:rStyle w:val="Refdenotaalpie"/>
          <w:sz w:val="24"/>
          <w:szCs w:val="24"/>
        </w:rPr>
        <w:footnoteReference w:id="2"/>
      </w:r>
      <w:r w:rsidRPr="00741DA4">
        <w:rPr>
          <w:sz w:val="24"/>
          <w:szCs w:val="24"/>
        </w:rPr>
        <w:t xml:space="preserve"> como activos el mismo inmueble, con igual valor</w:t>
      </w:r>
      <w:r w:rsidR="00CB2B5B" w:rsidRPr="00741DA4">
        <w:rPr>
          <w:sz w:val="24"/>
          <w:szCs w:val="24"/>
        </w:rPr>
        <w:t>, y</w:t>
      </w:r>
      <w:r w:rsidRPr="00741DA4">
        <w:rPr>
          <w:sz w:val="24"/>
          <w:szCs w:val="24"/>
        </w:rPr>
        <w:t xml:space="preserve"> el automóvil de placas PEM677, avaluado en $7’000.000</w:t>
      </w:r>
      <w:r w:rsidR="00A71064">
        <w:rPr>
          <w:sz w:val="24"/>
          <w:szCs w:val="24"/>
        </w:rPr>
        <w:t>,00</w:t>
      </w:r>
      <w:r w:rsidRPr="00741DA4">
        <w:rPr>
          <w:sz w:val="24"/>
          <w:szCs w:val="24"/>
        </w:rPr>
        <w:t xml:space="preserve">. Y como pasivos relacionó: </w:t>
      </w:r>
    </w:p>
    <w:p w14:paraId="0893E8D3" w14:textId="77777777" w:rsidR="00C3709E" w:rsidRPr="00741DA4" w:rsidRDefault="00C3709E" w:rsidP="00741DA4">
      <w:pPr>
        <w:tabs>
          <w:tab w:val="left" w:pos="2227"/>
        </w:tabs>
        <w:spacing w:line="276" w:lineRule="auto"/>
        <w:ind w:right="114" w:firstLine="1701"/>
        <w:jc w:val="both"/>
        <w:rPr>
          <w:sz w:val="24"/>
          <w:szCs w:val="24"/>
        </w:rPr>
      </w:pPr>
    </w:p>
    <w:p w14:paraId="2D57A239" w14:textId="26685D65" w:rsidR="00B077A0" w:rsidRPr="00741DA4" w:rsidRDefault="00C3709E" w:rsidP="00741DA4">
      <w:pPr>
        <w:pStyle w:val="Prrafodelista"/>
        <w:numPr>
          <w:ilvl w:val="0"/>
          <w:numId w:val="3"/>
        </w:numPr>
        <w:tabs>
          <w:tab w:val="left" w:pos="1701"/>
        </w:tabs>
        <w:spacing w:before="0" w:line="276" w:lineRule="auto"/>
        <w:ind w:left="0" w:right="114" w:firstLine="1701"/>
        <w:rPr>
          <w:sz w:val="24"/>
          <w:szCs w:val="24"/>
        </w:rPr>
      </w:pPr>
      <w:r w:rsidRPr="00741DA4">
        <w:rPr>
          <w:sz w:val="24"/>
          <w:szCs w:val="24"/>
        </w:rPr>
        <w:t xml:space="preserve">La hipoteca, por valor de </w:t>
      </w:r>
      <w:r w:rsidR="009D6240" w:rsidRPr="00741DA4">
        <w:rPr>
          <w:sz w:val="24"/>
          <w:szCs w:val="24"/>
        </w:rPr>
        <w:t>$</w:t>
      </w:r>
      <w:r w:rsidRPr="00741DA4">
        <w:rPr>
          <w:sz w:val="24"/>
          <w:szCs w:val="24"/>
        </w:rPr>
        <w:t>40</w:t>
      </w:r>
      <w:r w:rsidR="009D6240" w:rsidRPr="00741DA4">
        <w:rPr>
          <w:sz w:val="24"/>
          <w:szCs w:val="24"/>
        </w:rPr>
        <w:t>’000.000</w:t>
      </w:r>
      <w:r w:rsidR="00A71064">
        <w:rPr>
          <w:sz w:val="24"/>
          <w:szCs w:val="24"/>
        </w:rPr>
        <w:t>,00</w:t>
      </w:r>
      <w:r w:rsidR="009D6240" w:rsidRPr="00741DA4">
        <w:rPr>
          <w:sz w:val="24"/>
          <w:szCs w:val="24"/>
        </w:rPr>
        <w:t xml:space="preserve">, </w:t>
      </w:r>
      <w:r w:rsidRPr="00741DA4">
        <w:rPr>
          <w:sz w:val="24"/>
          <w:szCs w:val="24"/>
        </w:rPr>
        <w:t xml:space="preserve">constituida mediante escritura pública 107 del 20 de enero de 2017, </w:t>
      </w:r>
      <w:r w:rsidR="00B077A0" w:rsidRPr="00741DA4">
        <w:rPr>
          <w:sz w:val="24"/>
          <w:szCs w:val="24"/>
        </w:rPr>
        <w:t>a favor de Doralba de Jesús Caro Sierra, y sus intereses causados desde la firma de la misma, que ascienden a $48’000.000</w:t>
      </w:r>
      <w:r w:rsidR="00A71064">
        <w:rPr>
          <w:sz w:val="24"/>
          <w:szCs w:val="24"/>
        </w:rPr>
        <w:t>,00</w:t>
      </w:r>
      <w:r w:rsidR="00B077A0" w:rsidRPr="00741DA4">
        <w:rPr>
          <w:sz w:val="24"/>
          <w:szCs w:val="24"/>
        </w:rPr>
        <w:t xml:space="preserve">. </w:t>
      </w:r>
    </w:p>
    <w:p w14:paraId="15F727B2" w14:textId="77777777" w:rsidR="00B077A0" w:rsidRPr="00741DA4" w:rsidRDefault="00B077A0" w:rsidP="00741DA4">
      <w:pPr>
        <w:pStyle w:val="Prrafodelista"/>
        <w:tabs>
          <w:tab w:val="left" w:pos="1701"/>
        </w:tabs>
        <w:spacing w:before="0" w:line="276" w:lineRule="auto"/>
        <w:ind w:left="1701" w:right="114" w:firstLine="0"/>
        <w:rPr>
          <w:sz w:val="24"/>
          <w:szCs w:val="24"/>
        </w:rPr>
      </w:pPr>
    </w:p>
    <w:p w14:paraId="45BA99FA" w14:textId="3239D07F" w:rsidR="00793C42" w:rsidRPr="00741DA4" w:rsidRDefault="00B077A0" w:rsidP="00741DA4">
      <w:pPr>
        <w:pStyle w:val="Prrafodelista"/>
        <w:numPr>
          <w:ilvl w:val="0"/>
          <w:numId w:val="3"/>
        </w:numPr>
        <w:tabs>
          <w:tab w:val="left" w:pos="1701"/>
        </w:tabs>
        <w:spacing w:before="0" w:line="276" w:lineRule="auto"/>
        <w:ind w:left="0" w:right="114" w:firstLine="1701"/>
        <w:rPr>
          <w:sz w:val="24"/>
          <w:szCs w:val="24"/>
        </w:rPr>
      </w:pPr>
      <w:r w:rsidRPr="00741DA4">
        <w:rPr>
          <w:sz w:val="24"/>
          <w:szCs w:val="24"/>
        </w:rPr>
        <w:t>Una letra de cambio a la orden de Luz Ángela Duque Mena, por valor de $25’000.000</w:t>
      </w:r>
      <w:r w:rsidR="00A71064">
        <w:rPr>
          <w:sz w:val="24"/>
          <w:szCs w:val="24"/>
        </w:rPr>
        <w:t>,00</w:t>
      </w:r>
      <w:r w:rsidRPr="00741DA4">
        <w:rPr>
          <w:sz w:val="24"/>
          <w:szCs w:val="24"/>
        </w:rPr>
        <w:t>, creada el 14 de enero de 2014.</w:t>
      </w:r>
    </w:p>
    <w:p w14:paraId="22B1DC25" w14:textId="77777777" w:rsidR="00B077A0" w:rsidRPr="00741DA4" w:rsidRDefault="00B077A0" w:rsidP="00741DA4">
      <w:pPr>
        <w:pStyle w:val="Prrafodelista"/>
        <w:spacing w:before="0" w:line="276" w:lineRule="auto"/>
        <w:rPr>
          <w:sz w:val="24"/>
          <w:szCs w:val="24"/>
        </w:rPr>
      </w:pPr>
    </w:p>
    <w:p w14:paraId="1C57467E" w14:textId="77777777" w:rsidR="00B92CA9" w:rsidRPr="00741DA4" w:rsidRDefault="009D6240" w:rsidP="00741DA4">
      <w:pPr>
        <w:pStyle w:val="Textoindependiente"/>
        <w:spacing w:line="276" w:lineRule="auto"/>
        <w:ind w:right="112" w:firstLine="1701"/>
        <w:jc w:val="both"/>
        <w:rPr>
          <w:sz w:val="24"/>
          <w:szCs w:val="24"/>
        </w:rPr>
      </w:pPr>
      <w:r w:rsidRPr="00741DA4">
        <w:rPr>
          <w:sz w:val="24"/>
          <w:szCs w:val="24"/>
        </w:rPr>
        <w:t>Se convocó a la diligencia de inventarios y avalúos que se</w:t>
      </w:r>
      <w:r w:rsidRPr="00741DA4">
        <w:rPr>
          <w:spacing w:val="-74"/>
          <w:sz w:val="24"/>
          <w:szCs w:val="24"/>
        </w:rPr>
        <w:t xml:space="preserve"> </w:t>
      </w:r>
      <w:r w:rsidRPr="00741DA4">
        <w:rPr>
          <w:sz w:val="24"/>
          <w:szCs w:val="24"/>
        </w:rPr>
        <w:t xml:space="preserve">realizó el </w:t>
      </w:r>
      <w:r w:rsidR="00BB444D" w:rsidRPr="00741DA4">
        <w:rPr>
          <w:sz w:val="24"/>
          <w:szCs w:val="24"/>
        </w:rPr>
        <w:t>9 de febrero de 2022</w:t>
      </w:r>
      <w:r w:rsidR="00B16468" w:rsidRPr="00741DA4">
        <w:rPr>
          <w:rStyle w:val="Refdenotaalpie"/>
          <w:sz w:val="24"/>
          <w:szCs w:val="24"/>
        </w:rPr>
        <w:footnoteReference w:id="3"/>
      </w:r>
      <w:r w:rsidR="00B16468" w:rsidRPr="00741DA4">
        <w:rPr>
          <w:sz w:val="24"/>
          <w:szCs w:val="24"/>
        </w:rPr>
        <w:t xml:space="preserve">. Allí, el demandante objetó </w:t>
      </w:r>
      <w:r w:rsidR="00165E69" w:rsidRPr="00741DA4">
        <w:rPr>
          <w:sz w:val="24"/>
          <w:szCs w:val="24"/>
        </w:rPr>
        <w:t>los pasivos</w:t>
      </w:r>
      <w:r w:rsidR="00B92CA9" w:rsidRPr="00741DA4">
        <w:rPr>
          <w:sz w:val="24"/>
          <w:szCs w:val="24"/>
        </w:rPr>
        <w:t xml:space="preserve">, con el argumento de que los cónyuges son responsables de las deudas que cada uno contraiga, salvo las que tiendan a satisfacer las necesidades domésticas o de crianza y establecimiento de los hijos comunes. </w:t>
      </w:r>
    </w:p>
    <w:p w14:paraId="5B381B73" w14:textId="77777777" w:rsidR="00B92CA9" w:rsidRPr="00741DA4" w:rsidRDefault="00B92CA9" w:rsidP="00741DA4">
      <w:pPr>
        <w:pStyle w:val="Textoindependiente"/>
        <w:spacing w:line="276" w:lineRule="auto"/>
        <w:ind w:right="112" w:firstLine="1701"/>
        <w:jc w:val="both"/>
        <w:rPr>
          <w:sz w:val="24"/>
          <w:szCs w:val="24"/>
        </w:rPr>
      </w:pPr>
    </w:p>
    <w:p w14:paraId="1281F627" w14:textId="77777777" w:rsidR="0008342F" w:rsidRPr="00741DA4" w:rsidRDefault="00B92CA9" w:rsidP="00741DA4">
      <w:pPr>
        <w:pStyle w:val="Textoindependiente"/>
        <w:spacing w:line="276" w:lineRule="auto"/>
        <w:ind w:right="112" w:firstLine="1701"/>
        <w:jc w:val="both"/>
        <w:rPr>
          <w:sz w:val="24"/>
          <w:szCs w:val="24"/>
        </w:rPr>
      </w:pPr>
      <w:r w:rsidRPr="00741DA4">
        <w:rPr>
          <w:sz w:val="24"/>
          <w:szCs w:val="24"/>
        </w:rPr>
        <w:t>La demandada se pronunció sobre tal objeción, y señaló que el matrimonio implica la conformación de una sociedad y todas las deudas y los bienes que se adquieran entran en el haber social; el dinero que se respaldó con la letra se invirtió en la educación del hijo común; y el que se garantizó con la hipoteca también, y para mejorar la vivienda, debido a un vendaval</w:t>
      </w:r>
      <w:r w:rsidR="001B3231" w:rsidRPr="00741DA4">
        <w:rPr>
          <w:sz w:val="24"/>
          <w:szCs w:val="24"/>
        </w:rPr>
        <w:t>, lo que debió hacer porque el demandante nunca estuvo pendiente</w:t>
      </w:r>
      <w:r w:rsidR="00494334" w:rsidRPr="00741DA4">
        <w:rPr>
          <w:sz w:val="24"/>
          <w:szCs w:val="24"/>
        </w:rPr>
        <w:t xml:space="preserve"> de los gastos del hijo, ni de los de la casa. </w:t>
      </w:r>
      <w:r w:rsidRPr="00741DA4">
        <w:rPr>
          <w:sz w:val="24"/>
          <w:szCs w:val="24"/>
        </w:rPr>
        <w:t xml:space="preserve"> </w:t>
      </w:r>
    </w:p>
    <w:p w14:paraId="1ECCF4CF" w14:textId="77777777" w:rsidR="0059646C" w:rsidRPr="00741DA4" w:rsidRDefault="0059646C" w:rsidP="00741DA4">
      <w:pPr>
        <w:pStyle w:val="Textoindependiente"/>
        <w:spacing w:line="276" w:lineRule="auto"/>
        <w:ind w:right="112" w:firstLine="1701"/>
        <w:jc w:val="both"/>
        <w:rPr>
          <w:sz w:val="24"/>
          <w:szCs w:val="24"/>
        </w:rPr>
      </w:pPr>
    </w:p>
    <w:p w14:paraId="37D87D58" w14:textId="77777777" w:rsidR="0059646C" w:rsidRPr="00741DA4" w:rsidRDefault="0059646C" w:rsidP="00741DA4">
      <w:pPr>
        <w:pStyle w:val="Textoindependiente"/>
        <w:spacing w:line="276" w:lineRule="auto"/>
        <w:ind w:right="112" w:firstLine="1701"/>
        <w:jc w:val="both"/>
        <w:rPr>
          <w:sz w:val="24"/>
          <w:szCs w:val="24"/>
        </w:rPr>
      </w:pPr>
      <w:r w:rsidRPr="00741DA4">
        <w:rPr>
          <w:sz w:val="24"/>
          <w:szCs w:val="24"/>
        </w:rPr>
        <w:t>En la misma oportunidad se decretaron pruebas, que se complementaron con la providencia del 22 de febrero de 2022</w:t>
      </w:r>
      <w:r w:rsidRPr="00741DA4">
        <w:rPr>
          <w:rStyle w:val="Refdenotaalpie"/>
          <w:sz w:val="24"/>
          <w:szCs w:val="24"/>
        </w:rPr>
        <w:footnoteReference w:id="4"/>
      </w:r>
      <w:r w:rsidRPr="00741DA4">
        <w:rPr>
          <w:sz w:val="24"/>
          <w:szCs w:val="24"/>
        </w:rPr>
        <w:t>.</w:t>
      </w:r>
    </w:p>
    <w:p w14:paraId="074D7223" w14:textId="77777777" w:rsidR="0059646C" w:rsidRPr="00741DA4" w:rsidRDefault="0059646C" w:rsidP="00741DA4">
      <w:pPr>
        <w:pStyle w:val="Textoindependiente"/>
        <w:spacing w:line="276" w:lineRule="auto"/>
        <w:ind w:right="112" w:firstLine="1701"/>
        <w:jc w:val="both"/>
        <w:rPr>
          <w:color w:val="FF0000"/>
          <w:sz w:val="24"/>
          <w:szCs w:val="24"/>
        </w:rPr>
      </w:pPr>
    </w:p>
    <w:p w14:paraId="3DA59A5B" w14:textId="2071F88A" w:rsidR="00115662" w:rsidRPr="00741DA4" w:rsidRDefault="00EC4D0E" w:rsidP="00741DA4">
      <w:pPr>
        <w:pStyle w:val="Textoindependiente"/>
        <w:spacing w:line="276" w:lineRule="auto"/>
        <w:ind w:right="112" w:firstLine="1701"/>
        <w:jc w:val="both"/>
        <w:rPr>
          <w:sz w:val="24"/>
          <w:szCs w:val="24"/>
        </w:rPr>
      </w:pPr>
      <w:r w:rsidRPr="00741DA4">
        <w:rPr>
          <w:sz w:val="24"/>
          <w:szCs w:val="24"/>
        </w:rPr>
        <w:t xml:space="preserve">Una vez practicadas, se resolvió </w:t>
      </w:r>
      <w:r w:rsidR="00115662" w:rsidRPr="00741DA4">
        <w:rPr>
          <w:sz w:val="24"/>
          <w:szCs w:val="24"/>
        </w:rPr>
        <w:t>el 9 de abril de 2022</w:t>
      </w:r>
      <w:r w:rsidR="00115662" w:rsidRPr="00741DA4">
        <w:rPr>
          <w:rStyle w:val="Refdenotaalpie"/>
          <w:sz w:val="24"/>
          <w:szCs w:val="24"/>
        </w:rPr>
        <w:footnoteReference w:id="5"/>
      </w:r>
      <w:r w:rsidR="00115662" w:rsidRPr="00741DA4">
        <w:rPr>
          <w:sz w:val="24"/>
          <w:szCs w:val="24"/>
        </w:rPr>
        <w:t xml:space="preserve">, con soporte en los artículos 1796 del C. Civil y 2° de la Ley 28 de 1932 y los extremos del vínculo </w:t>
      </w:r>
      <w:r w:rsidR="00115662" w:rsidRPr="00741DA4">
        <w:rPr>
          <w:sz w:val="24"/>
          <w:szCs w:val="24"/>
        </w:rPr>
        <w:lastRenderedPageBreak/>
        <w:t xml:space="preserve">matrimonial que fueron el 12 de octubre de 1987 y el 6 de diciembre de 2017. Se afirmó que las deudas que adquiere </w:t>
      </w:r>
      <w:r w:rsidR="00B3700F" w:rsidRPr="00741DA4">
        <w:rPr>
          <w:sz w:val="24"/>
          <w:szCs w:val="24"/>
        </w:rPr>
        <w:t xml:space="preserve">cada cónyuge son personales y debe responder por ellas, salvo que se demuestre que se contrajeron </w:t>
      </w:r>
      <w:r w:rsidR="00D04AE2" w:rsidRPr="00741DA4">
        <w:rPr>
          <w:sz w:val="24"/>
          <w:szCs w:val="24"/>
        </w:rPr>
        <w:t>para el sostenimiento común o el de los descendientes. Y en este caso, se requirió a la demandada para arrimar pruebas que permitieran evidenciar que ese fue el destino de</w:t>
      </w:r>
      <w:r w:rsidR="00BC3534" w:rsidRPr="00741DA4">
        <w:rPr>
          <w:sz w:val="24"/>
          <w:szCs w:val="24"/>
        </w:rPr>
        <w:t xml:space="preserve"> </w:t>
      </w:r>
      <w:r w:rsidR="00D04AE2" w:rsidRPr="00741DA4">
        <w:rPr>
          <w:sz w:val="24"/>
          <w:szCs w:val="24"/>
        </w:rPr>
        <w:t xml:space="preserve">los pasivos, pero no lo hizo, pues, respecto de la hipoteca, dejó de acreditarse en qué se invirtieron los cuarenta millones, si bien se aceptó que el demandante se fue de la casa desde el año 2016 y con posterioridad no se le permitió disfrutar de la casa, ni se le informó sobre la adquisición de las deudas. </w:t>
      </w:r>
    </w:p>
    <w:p w14:paraId="0F0D7916" w14:textId="12EB0451" w:rsidR="00D04AE2" w:rsidRPr="00741DA4" w:rsidRDefault="00D04AE2" w:rsidP="00741DA4">
      <w:pPr>
        <w:pStyle w:val="Textoindependiente"/>
        <w:spacing w:line="276" w:lineRule="auto"/>
        <w:ind w:right="112" w:firstLine="1701"/>
        <w:jc w:val="both"/>
        <w:rPr>
          <w:sz w:val="24"/>
          <w:szCs w:val="24"/>
        </w:rPr>
      </w:pPr>
    </w:p>
    <w:p w14:paraId="5D1165E9" w14:textId="018920BA" w:rsidR="00D04AE2" w:rsidRPr="00741DA4" w:rsidRDefault="00D04AE2" w:rsidP="00741DA4">
      <w:pPr>
        <w:pStyle w:val="Textoindependiente"/>
        <w:spacing w:line="276" w:lineRule="auto"/>
        <w:ind w:right="112" w:firstLine="1701"/>
        <w:jc w:val="both"/>
        <w:rPr>
          <w:sz w:val="24"/>
          <w:szCs w:val="24"/>
        </w:rPr>
      </w:pPr>
      <w:r w:rsidRPr="00741DA4">
        <w:rPr>
          <w:sz w:val="24"/>
          <w:szCs w:val="24"/>
        </w:rPr>
        <w:t xml:space="preserve">Sobre el testimonio de Diego Alejandro, el hijo común, dijo que aunque refirió que su mamá veló por su educación, vestuario y alimentación, </w:t>
      </w:r>
      <w:r w:rsidR="004F7038" w:rsidRPr="00741DA4">
        <w:rPr>
          <w:sz w:val="24"/>
          <w:szCs w:val="24"/>
        </w:rPr>
        <w:t xml:space="preserve">no supo especificar si todo el pasivo fue invertido en esos gastos, porque no se inmiscuye en esas cosas. </w:t>
      </w:r>
    </w:p>
    <w:p w14:paraId="04B92F74" w14:textId="23FA9F49" w:rsidR="004F7038" w:rsidRPr="00741DA4" w:rsidRDefault="004F7038" w:rsidP="00741DA4">
      <w:pPr>
        <w:pStyle w:val="Textoindependiente"/>
        <w:spacing w:line="276" w:lineRule="auto"/>
        <w:ind w:right="112" w:firstLine="1701"/>
        <w:jc w:val="both"/>
        <w:rPr>
          <w:sz w:val="24"/>
          <w:szCs w:val="24"/>
        </w:rPr>
      </w:pPr>
    </w:p>
    <w:p w14:paraId="60BD6B57" w14:textId="03E9C6EF" w:rsidR="004F7038" w:rsidRPr="00741DA4" w:rsidRDefault="004F7038" w:rsidP="00741DA4">
      <w:pPr>
        <w:pStyle w:val="Textoindependiente"/>
        <w:spacing w:line="276" w:lineRule="auto"/>
        <w:ind w:right="112" w:firstLine="1701"/>
        <w:jc w:val="both"/>
        <w:rPr>
          <w:sz w:val="24"/>
          <w:szCs w:val="24"/>
        </w:rPr>
      </w:pPr>
      <w:r w:rsidRPr="00741DA4">
        <w:rPr>
          <w:sz w:val="24"/>
          <w:szCs w:val="24"/>
        </w:rPr>
        <w:t xml:space="preserve">Acerca de los gastos de predial, internet y servicios públicos, es lógico que los efectúe quien habita la casa; además, el hijo </w:t>
      </w:r>
      <w:r w:rsidR="00BC3534" w:rsidRPr="00741DA4">
        <w:rPr>
          <w:sz w:val="24"/>
          <w:szCs w:val="24"/>
        </w:rPr>
        <w:t xml:space="preserve">contaba con </w:t>
      </w:r>
      <w:r w:rsidRPr="00741DA4">
        <w:rPr>
          <w:sz w:val="24"/>
          <w:szCs w:val="24"/>
        </w:rPr>
        <w:t>acciones judiciales contra el padre</w:t>
      </w:r>
      <w:r w:rsidR="00BC3534" w:rsidRPr="00741DA4">
        <w:rPr>
          <w:sz w:val="24"/>
          <w:szCs w:val="24"/>
        </w:rPr>
        <w:t>,</w:t>
      </w:r>
      <w:r w:rsidRPr="00741DA4">
        <w:rPr>
          <w:sz w:val="24"/>
          <w:szCs w:val="24"/>
        </w:rPr>
        <w:t xml:space="preserve"> que nunca intentó. </w:t>
      </w:r>
    </w:p>
    <w:p w14:paraId="46207BC3" w14:textId="77777777" w:rsidR="004F7038" w:rsidRPr="00741DA4" w:rsidRDefault="004F7038" w:rsidP="00741DA4">
      <w:pPr>
        <w:pStyle w:val="Ttulo1"/>
        <w:spacing w:line="276" w:lineRule="auto"/>
        <w:ind w:left="0" w:firstLine="1701"/>
        <w:rPr>
          <w:sz w:val="24"/>
          <w:szCs w:val="24"/>
        </w:rPr>
      </w:pPr>
    </w:p>
    <w:p w14:paraId="283FF0E6" w14:textId="284119CB" w:rsidR="00115662" w:rsidRDefault="00BC3534" w:rsidP="00741DA4">
      <w:pPr>
        <w:pStyle w:val="Ttulo1"/>
        <w:spacing w:line="276" w:lineRule="auto"/>
        <w:ind w:left="0" w:firstLine="1701"/>
        <w:jc w:val="both"/>
        <w:rPr>
          <w:b w:val="0"/>
          <w:bCs w:val="0"/>
          <w:sz w:val="24"/>
          <w:szCs w:val="24"/>
        </w:rPr>
      </w:pPr>
      <w:r w:rsidRPr="00741DA4">
        <w:rPr>
          <w:b w:val="0"/>
          <w:bCs w:val="0"/>
          <w:sz w:val="24"/>
          <w:szCs w:val="24"/>
        </w:rPr>
        <w:t>En relación con e</w:t>
      </w:r>
      <w:r w:rsidR="004F7038" w:rsidRPr="00741DA4">
        <w:rPr>
          <w:b w:val="0"/>
          <w:bCs w:val="0"/>
          <w:sz w:val="24"/>
          <w:szCs w:val="24"/>
        </w:rPr>
        <w:t xml:space="preserve">l testimonio de Doralba de Jesús Caro Sierra, </w:t>
      </w:r>
      <w:r w:rsidRPr="00741DA4">
        <w:rPr>
          <w:b w:val="0"/>
          <w:bCs w:val="0"/>
          <w:sz w:val="24"/>
          <w:szCs w:val="24"/>
        </w:rPr>
        <w:t xml:space="preserve">dijo que </w:t>
      </w:r>
      <w:r w:rsidR="004F7038" w:rsidRPr="00741DA4">
        <w:rPr>
          <w:b w:val="0"/>
          <w:bCs w:val="0"/>
          <w:sz w:val="24"/>
          <w:szCs w:val="24"/>
        </w:rPr>
        <w:t>solo habló de una situación difícil que la demandada le refirió por causa de un vendaval, pero desconoce en qué se invirtió el dinero prestado. Ni siquiera ha ido a la vivienda, porque siempre ha vivido en Medellín. Es incomprensible que</w:t>
      </w:r>
      <w:r w:rsidRPr="00741DA4">
        <w:rPr>
          <w:b w:val="0"/>
          <w:bCs w:val="0"/>
          <w:sz w:val="24"/>
          <w:szCs w:val="24"/>
        </w:rPr>
        <w:t>,</w:t>
      </w:r>
      <w:r w:rsidR="004F7038" w:rsidRPr="00741DA4">
        <w:rPr>
          <w:b w:val="0"/>
          <w:bCs w:val="0"/>
          <w:sz w:val="24"/>
          <w:szCs w:val="24"/>
        </w:rPr>
        <w:t xml:space="preserve"> si su intención era beneficiarse con el pago de unos intereses, no haya efectuado el cobro de los mismos, como tampoco del capital.</w:t>
      </w:r>
    </w:p>
    <w:p w14:paraId="64874B99" w14:textId="77777777" w:rsidR="005F2231" w:rsidRPr="00741DA4" w:rsidRDefault="005F2231" w:rsidP="00741DA4">
      <w:pPr>
        <w:pStyle w:val="Ttulo1"/>
        <w:spacing w:line="276" w:lineRule="auto"/>
        <w:ind w:left="0" w:firstLine="1701"/>
        <w:jc w:val="both"/>
        <w:rPr>
          <w:sz w:val="24"/>
          <w:szCs w:val="24"/>
        </w:rPr>
      </w:pPr>
    </w:p>
    <w:p w14:paraId="3297FF7F" w14:textId="77777777" w:rsidR="001D73BD" w:rsidRPr="00741DA4" w:rsidRDefault="001D73BD" w:rsidP="00741DA4">
      <w:pPr>
        <w:pStyle w:val="Ttulo1"/>
        <w:spacing w:line="276" w:lineRule="auto"/>
        <w:ind w:left="0" w:firstLine="1701"/>
        <w:jc w:val="both"/>
        <w:rPr>
          <w:b w:val="0"/>
          <w:bCs w:val="0"/>
          <w:sz w:val="24"/>
          <w:szCs w:val="24"/>
        </w:rPr>
      </w:pPr>
      <w:r w:rsidRPr="00741DA4">
        <w:rPr>
          <w:b w:val="0"/>
          <w:bCs w:val="0"/>
          <w:sz w:val="24"/>
          <w:szCs w:val="24"/>
        </w:rPr>
        <w:t xml:space="preserve">Respecto de la letra de cambio, tampoco se logró establecer que todo ese capital se hubiera invertido en la educación del hijo o en mejoras del inmueble. </w:t>
      </w:r>
    </w:p>
    <w:p w14:paraId="5E9FAC57" w14:textId="77777777" w:rsidR="001D73BD" w:rsidRPr="00741DA4" w:rsidRDefault="001D73BD" w:rsidP="00741DA4">
      <w:pPr>
        <w:pStyle w:val="Ttulo1"/>
        <w:spacing w:line="276" w:lineRule="auto"/>
        <w:ind w:left="0" w:firstLine="1701"/>
        <w:jc w:val="both"/>
        <w:rPr>
          <w:b w:val="0"/>
          <w:bCs w:val="0"/>
          <w:sz w:val="24"/>
          <w:szCs w:val="24"/>
        </w:rPr>
      </w:pPr>
    </w:p>
    <w:p w14:paraId="458656B8" w14:textId="38CC4B66" w:rsidR="001D73BD" w:rsidRPr="00741DA4" w:rsidRDefault="001D73BD" w:rsidP="00741DA4">
      <w:pPr>
        <w:pStyle w:val="Ttulo1"/>
        <w:spacing w:line="276" w:lineRule="auto"/>
        <w:ind w:left="0" w:firstLine="1701"/>
        <w:jc w:val="both"/>
        <w:rPr>
          <w:b w:val="0"/>
          <w:bCs w:val="0"/>
          <w:sz w:val="24"/>
          <w:szCs w:val="24"/>
        </w:rPr>
      </w:pPr>
      <w:r w:rsidRPr="00741DA4">
        <w:rPr>
          <w:b w:val="0"/>
          <w:bCs w:val="0"/>
          <w:sz w:val="24"/>
          <w:szCs w:val="24"/>
        </w:rPr>
        <w:t xml:space="preserve">En relación con la prueba documental que se allegó, dijo que ninguno de ellos acredita que se hayan efectuado pagos para la manutención del hijo, o relacionados con mejoras; más bien, varios fueron posteriores a la disolución de la sociedad y otros pagos se realizaron antes, con lo que se entiende que se cubrieron con dineros de la sociedad. El crédito de Helm Bank, es personal y no se erige en título ejecutivo, además de haber sido cancelado durante la vigencia de la sociedad. Igual ocurre con el </w:t>
      </w:r>
      <w:r w:rsidR="00115662" w:rsidRPr="00741DA4">
        <w:rPr>
          <w:b w:val="0"/>
          <w:bCs w:val="0"/>
          <w:sz w:val="24"/>
          <w:szCs w:val="24"/>
        </w:rPr>
        <w:t xml:space="preserve">crédito del Banco Mundo </w:t>
      </w:r>
      <w:r w:rsidRPr="00741DA4">
        <w:rPr>
          <w:b w:val="0"/>
          <w:bCs w:val="0"/>
          <w:sz w:val="24"/>
          <w:szCs w:val="24"/>
        </w:rPr>
        <w:t>M</w:t>
      </w:r>
      <w:r w:rsidR="00115662" w:rsidRPr="00741DA4">
        <w:rPr>
          <w:b w:val="0"/>
          <w:bCs w:val="0"/>
          <w:sz w:val="24"/>
          <w:szCs w:val="24"/>
        </w:rPr>
        <w:t>ujer</w:t>
      </w:r>
      <w:r w:rsidRPr="00741DA4">
        <w:rPr>
          <w:b w:val="0"/>
          <w:bCs w:val="0"/>
          <w:sz w:val="24"/>
          <w:szCs w:val="24"/>
        </w:rPr>
        <w:t>.</w:t>
      </w:r>
    </w:p>
    <w:p w14:paraId="54551653" w14:textId="5F463E19" w:rsidR="006F5516" w:rsidRPr="00741DA4" w:rsidRDefault="006F5516" w:rsidP="00741DA4">
      <w:pPr>
        <w:pStyle w:val="Ttulo1"/>
        <w:spacing w:line="276" w:lineRule="auto"/>
        <w:ind w:left="0" w:firstLine="1701"/>
        <w:jc w:val="both"/>
        <w:rPr>
          <w:b w:val="0"/>
          <w:bCs w:val="0"/>
          <w:sz w:val="24"/>
          <w:szCs w:val="24"/>
        </w:rPr>
      </w:pPr>
    </w:p>
    <w:p w14:paraId="24C93E05" w14:textId="1804CA9B" w:rsidR="006F5516" w:rsidRPr="00741DA4" w:rsidRDefault="006F5516" w:rsidP="00741DA4">
      <w:pPr>
        <w:pStyle w:val="Ttulo1"/>
        <w:spacing w:line="276" w:lineRule="auto"/>
        <w:ind w:left="0" w:firstLine="1701"/>
        <w:jc w:val="both"/>
        <w:rPr>
          <w:b w:val="0"/>
          <w:bCs w:val="0"/>
          <w:sz w:val="24"/>
          <w:szCs w:val="24"/>
        </w:rPr>
      </w:pPr>
      <w:r w:rsidRPr="00741DA4">
        <w:rPr>
          <w:b w:val="0"/>
          <w:bCs w:val="0"/>
          <w:sz w:val="24"/>
          <w:szCs w:val="24"/>
        </w:rPr>
        <w:t>Finalmente, señaló que no se da</w:t>
      </w:r>
      <w:r w:rsidR="00BC3534" w:rsidRPr="00741DA4">
        <w:rPr>
          <w:b w:val="0"/>
          <w:bCs w:val="0"/>
          <w:sz w:val="24"/>
          <w:szCs w:val="24"/>
        </w:rPr>
        <w:t>ban</w:t>
      </w:r>
      <w:r w:rsidRPr="00741DA4">
        <w:rPr>
          <w:b w:val="0"/>
          <w:bCs w:val="0"/>
          <w:sz w:val="24"/>
          <w:szCs w:val="24"/>
        </w:rPr>
        <w:t xml:space="preserve"> las condiciones del artículo 5</w:t>
      </w:r>
      <w:r w:rsidR="00AB4928" w:rsidRPr="00741DA4">
        <w:rPr>
          <w:b w:val="0"/>
          <w:bCs w:val="0"/>
          <w:sz w:val="24"/>
          <w:szCs w:val="24"/>
        </w:rPr>
        <w:t>0</w:t>
      </w:r>
      <w:r w:rsidRPr="00741DA4">
        <w:rPr>
          <w:b w:val="0"/>
          <w:bCs w:val="0"/>
          <w:sz w:val="24"/>
          <w:szCs w:val="24"/>
        </w:rPr>
        <w:t xml:space="preserve">1 del CGP, para mantener el pasivo. En consecuencia, lo excluyó. </w:t>
      </w:r>
    </w:p>
    <w:p w14:paraId="78C687A3" w14:textId="77777777" w:rsidR="00115662" w:rsidRPr="00741DA4" w:rsidRDefault="00115662" w:rsidP="00741DA4">
      <w:pPr>
        <w:pStyle w:val="Ttulo1"/>
        <w:spacing w:line="276" w:lineRule="auto"/>
        <w:ind w:left="0" w:firstLine="1701"/>
        <w:jc w:val="both"/>
        <w:rPr>
          <w:sz w:val="24"/>
          <w:szCs w:val="24"/>
        </w:rPr>
      </w:pPr>
    </w:p>
    <w:p w14:paraId="2CDC4870" w14:textId="62618580" w:rsidR="00726AEB" w:rsidRPr="00741DA4" w:rsidRDefault="00726AEB" w:rsidP="00741DA4">
      <w:pPr>
        <w:pStyle w:val="Ttulo1"/>
        <w:spacing w:line="276" w:lineRule="auto"/>
        <w:ind w:left="0" w:firstLine="1701"/>
        <w:jc w:val="both"/>
        <w:rPr>
          <w:b w:val="0"/>
          <w:bCs w:val="0"/>
          <w:sz w:val="24"/>
          <w:szCs w:val="24"/>
        </w:rPr>
      </w:pPr>
      <w:r w:rsidRPr="00741DA4">
        <w:rPr>
          <w:b w:val="0"/>
          <w:bCs w:val="0"/>
          <w:sz w:val="24"/>
          <w:szCs w:val="24"/>
        </w:rPr>
        <w:t xml:space="preserve">La asesora judicial de la demandada manifestó que recurría en reposición y en subsidio apelación, pero se le dijo que la decisión solo era pasible de </w:t>
      </w:r>
      <w:r w:rsidRPr="00741DA4">
        <w:rPr>
          <w:b w:val="0"/>
          <w:bCs w:val="0"/>
          <w:sz w:val="24"/>
          <w:szCs w:val="24"/>
        </w:rPr>
        <w:lastRenderedPageBreak/>
        <w:t>este último recurso</w:t>
      </w:r>
      <w:r w:rsidR="00F7361D" w:rsidRPr="00741DA4">
        <w:rPr>
          <w:b w:val="0"/>
          <w:bCs w:val="0"/>
          <w:sz w:val="24"/>
          <w:szCs w:val="24"/>
        </w:rPr>
        <w:t xml:space="preserve">, sin que aquella manifestara reparo alguno. </w:t>
      </w:r>
    </w:p>
    <w:p w14:paraId="6C699616" w14:textId="77777777" w:rsidR="00726AEB" w:rsidRPr="00741DA4" w:rsidRDefault="00726AEB" w:rsidP="00741DA4">
      <w:pPr>
        <w:pStyle w:val="Ttulo1"/>
        <w:spacing w:line="276" w:lineRule="auto"/>
        <w:ind w:left="0" w:firstLine="1701"/>
        <w:jc w:val="both"/>
        <w:rPr>
          <w:b w:val="0"/>
          <w:bCs w:val="0"/>
          <w:sz w:val="24"/>
          <w:szCs w:val="24"/>
        </w:rPr>
      </w:pPr>
    </w:p>
    <w:p w14:paraId="3E0913DB" w14:textId="12FB151F" w:rsidR="00726AEB" w:rsidRPr="00741DA4" w:rsidRDefault="00726AEB" w:rsidP="00741DA4">
      <w:pPr>
        <w:pStyle w:val="Ttulo1"/>
        <w:spacing w:line="276" w:lineRule="auto"/>
        <w:ind w:left="0" w:firstLine="1701"/>
        <w:jc w:val="both"/>
        <w:rPr>
          <w:b w:val="0"/>
          <w:bCs w:val="0"/>
          <w:sz w:val="24"/>
          <w:szCs w:val="24"/>
        </w:rPr>
      </w:pPr>
      <w:r w:rsidRPr="00741DA4">
        <w:rPr>
          <w:b w:val="0"/>
          <w:bCs w:val="0"/>
          <w:sz w:val="24"/>
          <w:szCs w:val="24"/>
        </w:rPr>
        <w:t>Entonces, lo sustentó</w:t>
      </w:r>
      <w:r w:rsidR="00F7361D" w:rsidRPr="00741DA4">
        <w:rPr>
          <w:b w:val="0"/>
          <w:bCs w:val="0"/>
          <w:sz w:val="24"/>
          <w:szCs w:val="24"/>
        </w:rPr>
        <w:t xml:space="preserve"> en la misma audiencia. Dijo que se conformó una sociedad conyugal y a ella ingresan los bienes que al ser liquidados deben dividirse entre </w:t>
      </w:r>
      <w:r w:rsidR="00655620" w:rsidRPr="00741DA4">
        <w:rPr>
          <w:b w:val="0"/>
          <w:bCs w:val="0"/>
          <w:sz w:val="24"/>
          <w:szCs w:val="24"/>
        </w:rPr>
        <w:t>los consortes,</w:t>
      </w:r>
      <w:r w:rsidR="00F7361D" w:rsidRPr="00741DA4">
        <w:rPr>
          <w:b w:val="0"/>
          <w:bCs w:val="0"/>
          <w:sz w:val="24"/>
          <w:szCs w:val="24"/>
        </w:rPr>
        <w:t xml:space="preserve"> por partes iguales. La demandada adquirió deudas a cargo del inmueble objeto de partición para satisfacer necesidades de la sociedad conyugal, como fue el mantenimiento del inmueble, cubrir sus propias necesidades y las del hijo, sin llegar a menoscabar ni a despilfarrar dineros. Mientras subsista la sociedad conyugal ambos cónyuges ostentan la calidad de propietari</w:t>
      </w:r>
      <w:r w:rsidR="00655620" w:rsidRPr="00741DA4">
        <w:rPr>
          <w:b w:val="0"/>
          <w:bCs w:val="0"/>
          <w:sz w:val="24"/>
          <w:szCs w:val="24"/>
        </w:rPr>
        <w:t>os</w:t>
      </w:r>
      <w:r w:rsidR="00F7361D" w:rsidRPr="00741DA4">
        <w:rPr>
          <w:b w:val="0"/>
          <w:bCs w:val="0"/>
          <w:sz w:val="24"/>
          <w:szCs w:val="24"/>
        </w:rPr>
        <w:t xml:space="preserve"> de los bienes propios y de los sociales, teniendo ellos la administración y disposición de los </w:t>
      </w:r>
      <w:r w:rsidR="00655620" w:rsidRPr="00741DA4">
        <w:rPr>
          <w:b w:val="0"/>
          <w:bCs w:val="0"/>
          <w:sz w:val="24"/>
          <w:szCs w:val="24"/>
        </w:rPr>
        <w:t>mismos</w:t>
      </w:r>
      <w:r w:rsidR="00F7361D" w:rsidRPr="00741DA4">
        <w:rPr>
          <w:b w:val="0"/>
          <w:bCs w:val="0"/>
          <w:sz w:val="24"/>
          <w:szCs w:val="24"/>
        </w:rPr>
        <w:t>, por tanto</w:t>
      </w:r>
      <w:r w:rsidR="00655620" w:rsidRPr="00741DA4">
        <w:rPr>
          <w:b w:val="0"/>
          <w:bCs w:val="0"/>
          <w:sz w:val="24"/>
          <w:szCs w:val="24"/>
        </w:rPr>
        <w:t>,</w:t>
      </w:r>
      <w:r w:rsidR="00F7361D" w:rsidRPr="00741DA4">
        <w:rPr>
          <w:b w:val="0"/>
          <w:bCs w:val="0"/>
          <w:sz w:val="24"/>
          <w:szCs w:val="24"/>
        </w:rPr>
        <w:t xml:space="preserve"> si uno de ellos adquiere una deuda, el otro queda obligado a ella. Por tanto, la liquidación </w:t>
      </w:r>
      <w:r w:rsidR="00655620" w:rsidRPr="00741DA4">
        <w:rPr>
          <w:b w:val="0"/>
          <w:bCs w:val="0"/>
          <w:sz w:val="24"/>
          <w:szCs w:val="24"/>
        </w:rPr>
        <w:t xml:space="preserve">debe hacerse como </w:t>
      </w:r>
      <w:r w:rsidR="00F7361D" w:rsidRPr="00741DA4">
        <w:rPr>
          <w:b w:val="0"/>
          <w:bCs w:val="0"/>
          <w:sz w:val="24"/>
          <w:szCs w:val="24"/>
        </w:rPr>
        <w:t>ordena la ley, ya que ella quedó sola, con los gastos propios del hogar, además, del sostenimiento del hijo com</w:t>
      </w:r>
      <w:r w:rsidR="00655620" w:rsidRPr="00741DA4">
        <w:rPr>
          <w:b w:val="0"/>
          <w:bCs w:val="0"/>
          <w:sz w:val="24"/>
          <w:szCs w:val="24"/>
        </w:rPr>
        <w:t>ún</w:t>
      </w:r>
      <w:r w:rsidR="00F7361D" w:rsidRPr="00741DA4">
        <w:rPr>
          <w:b w:val="0"/>
          <w:bCs w:val="0"/>
          <w:sz w:val="24"/>
          <w:szCs w:val="24"/>
        </w:rPr>
        <w:t xml:space="preserve"> sin apoyo moral o económico del demandante. </w:t>
      </w:r>
    </w:p>
    <w:p w14:paraId="227BBDC3" w14:textId="77777777" w:rsidR="00793C42" w:rsidRPr="00741DA4" w:rsidRDefault="00793C42" w:rsidP="00741DA4">
      <w:pPr>
        <w:pStyle w:val="Textoindependiente"/>
        <w:spacing w:line="276" w:lineRule="auto"/>
        <w:ind w:firstLine="1701"/>
        <w:rPr>
          <w:sz w:val="24"/>
          <w:szCs w:val="24"/>
        </w:rPr>
      </w:pPr>
    </w:p>
    <w:p w14:paraId="002B9C4A" w14:textId="77777777" w:rsidR="00793C42" w:rsidRPr="00741DA4" w:rsidRDefault="009D6240" w:rsidP="00741DA4">
      <w:pPr>
        <w:pStyle w:val="Ttulo1"/>
        <w:spacing w:line="276" w:lineRule="auto"/>
        <w:ind w:left="0" w:firstLine="1701"/>
        <w:rPr>
          <w:sz w:val="24"/>
          <w:szCs w:val="24"/>
        </w:rPr>
      </w:pPr>
      <w:r w:rsidRPr="00741DA4">
        <w:rPr>
          <w:sz w:val="24"/>
          <w:szCs w:val="24"/>
        </w:rPr>
        <w:t>CONSIDERACIONES</w:t>
      </w:r>
    </w:p>
    <w:p w14:paraId="314D0E4E" w14:textId="77777777" w:rsidR="00793C42" w:rsidRPr="00741DA4" w:rsidRDefault="00793C42" w:rsidP="00741DA4">
      <w:pPr>
        <w:pStyle w:val="Textoindependiente"/>
        <w:spacing w:line="276" w:lineRule="auto"/>
        <w:ind w:firstLine="1701"/>
        <w:rPr>
          <w:b/>
          <w:sz w:val="24"/>
          <w:szCs w:val="24"/>
        </w:rPr>
      </w:pPr>
    </w:p>
    <w:p w14:paraId="742A9F6C" w14:textId="77777777" w:rsidR="00793C42" w:rsidRPr="00741DA4" w:rsidRDefault="009D6240" w:rsidP="00741DA4">
      <w:pPr>
        <w:pStyle w:val="Prrafodelista"/>
        <w:numPr>
          <w:ilvl w:val="0"/>
          <w:numId w:val="1"/>
        </w:numPr>
        <w:tabs>
          <w:tab w:val="left" w:pos="2087"/>
        </w:tabs>
        <w:spacing w:before="0" w:line="276" w:lineRule="auto"/>
        <w:ind w:left="0" w:right="117" w:firstLine="1701"/>
        <w:jc w:val="both"/>
        <w:rPr>
          <w:sz w:val="24"/>
          <w:szCs w:val="24"/>
        </w:rPr>
      </w:pPr>
      <w:r w:rsidRPr="00741DA4">
        <w:rPr>
          <w:sz w:val="24"/>
          <w:szCs w:val="24"/>
        </w:rPr>
        <w:t>Esta</w:t>
      </w:r>
      <w:r w:rsidRPr="00741DA4">
        <w:rPr>
          <w:spacing w:val="1"/>
          <w:sz w:val="24"/>
          <w:szCs w:val="24"/>
        </w:rPr>
        <w:t xml:space="preserve"> </w:t>
      </w:r>
      <w:r w:rsidRPr="00741DA4">
        <w:rPr>
          <w:sz w:val="24"/>
          <w:szCs w:val="24"/>
        </w:rPr>
        <w:t>Sala</w:t>
      </w:r>
      <w:r w:rsidRPr="00741DA4">
        <w:rPr>
          <w:spacing w:val="1"/>
          <w:sz w:val="24"/>
          <w:szCs w:val="24"/>
        </w:rPr>
        <w:t xml:space="preserve"> </w:t>
      </w:r>
      <w:r w:rsidRPr="00741DA4">
        <w:rPr>
          <w:sz w:val="24"/>
          <w:szCs w:val="24"/>
        </w:rPr>
        <w:t>unitaria</w:t>
      </w:r>
      <w:r w:rsidRPr="00741DA4">
        <w:rPr>
          <w:spacing w:val="1"/>
          <w:sz w:val="24"/>
          <w:szCs w:val="24"/>
        </w:rPr>
        <w:t xml:space="preserve"> </w:t>
      </w:r>
      <w:r w:rsidRPr="00741DA4">
        <w:rPr>
          <w:sz w:val="24"/>
          <w:szCs w:val="24"/>
        </w:rPr>
        <w:t>es</w:t>
      </w:r>
      <w:r w:rsidRPr="00741DA4">
        <w:rPr>
          <w:spacing w:val="1"/>
          <w:sz w:val="24"/>
          <w:szCs w:val="24"/>
        </w:rPr>
        <w:t xml:space="preserve"> </w:t>
      </w:r>
      <w:r w:rsidRPr="00741DA4">
        <w:rPr>
          <w:sz w:val="24"/>
          <w:szCs w:val="24"/>
        </w:rPr>
        <w:t>competente</w:t>
      </w:r>
      <w:r w:rsidRPr="00741DA4">
        <w:rPr>
          <w:spacing w:val="1"/>
          <w:sz w:val="24"/>
          <w:szCs w:val="24"/>
        </w:rPr>
        <w:t xml:space="preserve"> </w:t>
      </w:r>
      <w:r w:rsidRPr="00741DA4">
        <w:rPr>
          <w:sz w:val="24"/>
          <w:szCs w:val="24"/>
        </w:rPr>
        <w:t>para</w:t>
      </w:r>
      <w:r w:rsidRPr="00741DA4">
        <w:rPr>
          <w:spacing w:val="1"/>
          <w:sz w:val="24"/>
          <w:szCs w:val="24"/>
        </w:rPr>
        <w:t xml:space="preserve"> </w:t>
      </w:r>
      <w:r w:rsidRPr="00741DA4">
        <w:rPr>
          <w:sz w:val="24"/>
          <w:szCs w:val="24"/>
        </w:rPr>
        <w:t>conocer</w:t>
      </w:r>
      <w:r w:rsidRPr="00741DA4">
        <w:rPr>
          <w:spacing w:val="1"/>
          <w:sz w:val="24"/>
          <w:szCs w:val="24"/>
        </w:rPr>
        <w:t xml:space="preserve"> </w:t>
      </w:r>
      <w:r w:rsidRPr="00741DA4">
        <w:rPr>
          <w:sz w:val="24"/>
          <w:szCs w:val="24"/>
        </w:rPr>
        <w:t>del</w:t>
      </w:r>
      <w:r w:rsidRPr="00741DA4">
        <w:rPr>
          <w:spacing w:val="1"/>
          <w:sz w:val="24"/>
          <w:szCs w:val="24"/>
        </w:rPr>
        <w:t xml:space="preserve"> </w:t>
      </w:r>
      <w:r w:rsidRPr="00741DA4">
        <w:rPr>
          <w:sz w:val="24"/>
          <w:szCs w:val="24"/>
        </w:rPr>
        <w:t>recurso,</w:t>
      </w:r>
      <w:r w:rsidRPr="00741DA4">
        <w:rPr>
          <w:spacing w:val="-5"/>
          <w:sz w:val="24"/>
          <w:szCs w:val="24"/>
        </w:rPr>
        <w:t xml:space="preserve"> </w:t>
      </w:r>
      <w:r w:rsidRPr="00741DA4">
        <w:rPr>
          <w:sz w:val="24"/>
          <w:szCs w:val="24"/>
        </w:rPr>
        <w:t>de</w:t>
      </w:r>
      <w:r w:rsidRPr="00741DA4">
        <w:rPr>
          <w:spacing w:val="-4"/>
          <w:sz w:val="24"/>
          <w:szCs w:val="24"/>
        </w:rPr>
        <w:t xml:space="preserve"> </w:t>
      </w:r>
      <w:r w:rsidRPr="00741DA4">
        <w:rPr>
          <w:sz w:val="24"/>
          <w:szCs w:val="24"/>
        </w:rPr>
        <w:t>acuerdo</w:t>
      </w:r>
      <w:r w:rsidRPr="00741DA4">
        <w:rPr>
          <w:spacing w:val="-2"/>
          <w:sz w:val="24"/>
          <w:szCs w:val="24"/>
        </w:rPr>
        <w:t xml:space="preserve"> </w:t>
      </w:r>
      <w:r w:rsidRPr="00741DA4">
        <w:rPr>
          <w:sz w:val="24"/>
          <w:szCs w:val="24"/>
        </w:rPr>
        <w:t>con</w:t>
      </w:r>
      <w:r w:rsidRPr="00741DA4">
        <w:rPr>
          <w:spacing w:val="-3"/>
          <w:sz w:val="24"/>
          <w:szCs w:val="24"/>
        </w:rPr>
        <w:t xml:space="preserve"> </w:t>
      </w:r>
      <w:r w:rsidRPr="00741DA4">
        <w:rPr>
          <w:sz w:val="24"/>
          <w:szCs w:val="24"/>
        </w:rPr>
        <w:t>lo</w:t>
      </w:r>
      <w:r w:rsidRPr="00741DA4">
        <w:rPr>
          <w:spacing w:val="-3"/>
          <w:sz w:val="24"/>
          <w:szCs w:val="24"/>
        </w:rPr>
        <w:t xml:space="preserve"> </w:t>
      </w:r>
      <w:r w:rsidRPr="00741DA4">
        <w:rPr>
          <w:sz w:val="24"/>
          <w:szCs w:val="24"/>
        </w:rPr>
        <w:t>previsto en</w:t>
      </w:r>
      <w:r w:rsidRPr="00741DA4">
        <w:rPr>
          <w:spacing w:val="-6"/>
          <w:sz w:val="24"/>
          <w:szCs w:val="24"/>
        </w:rPr>
        <w:t xml:space="preserve"> </w:t>
      </w:r>
      <w:r w:rsidRPr="00741DA4">
        <w:rPr>
          <w:sz w:val="24"/>
          <w:szCs w:val="24"/>
        </w:rPr>
        <w:t>el</w:t>
      </w:r>
      <w:r w:rsidRPr="00741DA4">
        <w:rPr>
          <w:spacing w:val="-2"/>
          <w:sz w:val="24"/>
          <w:szCs w:val="24"/>
        </w:rPr>
        <w:t xml:space="preserve"> </w:t>
      </w:r>
      <w:r w:rsidRPr="00741DA4">
        <w:rPr>
          <w:sz w:val="24"/>
          <w:szCs w:val="24"/>
        </w:rPr>
        <w:t>artículo</w:t>
      </w:r>
      <w:r w:rsidRPr="00741DA4">
        <w:rPr>
          <w:spacing w:val="-3"/>
          <w:sz w:val="24"/>
          <w:szCs w:val="24"/>
        </w:rPr>
        <w:t xml:space="preserve"> </w:t>
      </w:r>
      <w:r w:rsidRPr="00741DA4">
        <w:rPr>
          <w:sz w:val="24"/>
          <w:szCs w:val="24"/>
        </w:rPr>
        <w:t>35 del</w:t>
      </w:r>
      <w:r w:rsidRPr="00741DA4">
        <w:rPr>
          <w:spacing w:val="-5"/>
          <w:sz w:val="24"/>
          <w:szCs w:val="24"/>
        </w:rPr>
        <w:t xml:space="preserve"> </w:t>
      </w:r>
      <w:r w:rsidRPr="00741DA4">
        <w:rPr>
          <w:sz w:val="24"/>
          <w:szCs w:val="24"/>
        </w:rPr>
        <w:t>Código General</w:t>
      </w:r>
      <w:r w:rsidRPr="00741DA4">
        <w:rPr>
          <w:spacing w:val="-74"/>
          <w:sz w:val="24"/>
          <w:szCs w:val="24"/>
        </w:rPr>
        <w:t xml:space="preserve"> </w:t>
      </w:r>
      <w:r w:rsidRPr="00741DA4">
        <w:rPr>
          <w:sz w:val="24"/>
          <w:szCs w:val="24"/>
        </w:rPr>
        <w:t>del</w:t>
      </w:r>
      <w:r w:rsidRPr="00741DA4">
        <w:rPr>
          <w:spacing w:val="-1"/>
          <w:sz w:val="24"/>
          <w:szCs w:val="24"/>
        </w:rPr>
        <w:t xml:space="preserve"> </w:t>
      </w:r>
      <w:r w:rsidRPr="00741DA4">
        <w:rPr>
          <w:sz w:val="24"/>
          <w:szCs w:val="24"/>
        </w:rPr>
        <w:t>Proceso.</w:t>
      </w:r>
    </w:p>
    <w:p w14:paraId="2232F151" w14:textId="77777777" w:rsidR="00793C42" w:rsidRPr="00741DA4" w:rsidRDefault="00793C42" w:rsidP="00741DA4">
      <w:pPr>
        <w:pStyle w:val="Textoindependiente"/>
        <w:spacing w:line="276" w:lineRule="auto"/>
        <w:ind w:firstLine="1701"/>
        <w:rPr>
          <w:sz w:val="24"/>
          <w:szCs w:val="24"/>
        </w:rPr>
      </w:pPr>
    </w:p>
    <w:p w14:paraId="1760664D" w14:textId="26221707" w:rsidR="00793C42" w:rsidRPr="00741DA4" w:rsidRDefault="009D6240" w:rsidP="00741DA4">
      <w:pPr>
        <w:pStyle w:val="Prrafodelista"/>
        <w:numPr>
          <w:ilvl w:val="0"/>
          <w:numId w:val="1"/>
        </w:numPr>
        <w:tabs>
          <w:tab w:val="left" w:pos="2087"/>
        </w:tabs>
        <w:spacing w:before="0" w:line="276" w:lineRule="auto"/>
        <w:ind w:left="0" w:firstLine="1701"/>
        <w:jc w:val="both"/>
        <w:rPr>
          <w:sz w:val="24"/>
          <w:szCs w:val="24"/>
        </w:rPr>
      </w:pPr>
      <w:r w:rsidRPr="00741DA4">
        <w:rPr>
          <w:sz w:val="24"/>
          <w:szCs w:val="24"/>
        </w:rPr>
        <w:t>La alzada, por otro lado, es procedente, si se atiende lo</w:t>
      </w:r>
      <w:r w:rsidRPr="00741DA4">
        <w:rPr>
          <w:spacing w:val="1"/>
          <w:sz w:val="24"/>
          <w:szCs w:val="24"/>
        </w:rPr>
        <w:t xml:space="preserve"> </w:t>
      </w:r>
      <w:r w:rsidRPr="00741DA4">
        <w:rPr>
          <w:sz w:val="24"/>
          <w:szCs w:val="24"/>
        </w:rPr>
        <w:t>dispuesto por el inciso final del numeral 2 del artículo 501 del CGP; fue</w:t>
      </w:r>
      <w:r w:rsidRPr="00741DA4">
        <w:rPr>
          <w:spacing w:val="1"/>
          <w:sz w:val="24"/>
          <w:szCs w:val="24"/>
        </w:rPr>
        <w:t xml:space="preserve"> </w:t>
      </w:r>
      <w:r w:rsidRPr="00741DA4">
        <w:rPr>
          <w:sz w:val="24"/>
          <w:szCs w:val="24"/>
        </w:rPr>
        <w:t>propuesta oportunamente, por quien estaba legitimado para ello y se</w:t>
      </w:r>
      <w:r w:rsidRPr="00741DA4">
        <w:rPr>
          <w:spacing w:val="1"/>
          <w:sz w:val="24"/>
          <w:szCs w:val="24"/>
        </w:rPr>
        <w:t xml:space="preserve"> </w:t>
      </w:r>
      <w:r w:rsidRPr="00741DA4">
        <w:rPr>
          <w:sz w:val="24"/>
          <w:szCs w:val="24"/>
        </w:rPr>
        <w:t>sustentó</w:t>
      </w:r>
      <w:r w:rsidR="009120F2" w:rsidRPr="00741DA4">
        <w:rPr>
          <w:sz w:val="24"/>
          <w:szCs w:val="24"/>
        </w:rPr>
        <w:t>, aunque, como se verá, de manera incipiente.</w:t>
      </w:r>
    </w:p>
    <w:p w14:paraId="68416273" w14:textId="39C34ACC" w:rsidR="00793C42" w:rsidRPr="00741DA4" w:rsidRDefault="00793C42" w:rsidP="00741DA4">
      <w:pPr>
        <w:pStyle w:val="Textoindependiente"/>
        <w:spacing w:line="276" w:lineRule="auto"/>
        <w:ind w:firstLine="1701"/>
        <w:rPr>
          <w:sz w:val="24"/>
          <w:szCs w:val="24"/>
        </w:rPr>
      </w:pPr>
    </w:p>
    <w:p w14:paraId="1661F0E9" w14:textId="6F6FE7D7" w:rsidR="00B879B4" w:rsidRPr="00741DA4" w:rsidRDefault="00655620" w:rsidP="00741DA4">
      <w:pPr>
        <w:pStyle w:val="NormalWeb"/>
        <w:spacing w:before="0" w:beforeAutospacing="0" w:after="0" w:afterAutospacing="0" w:line="276" w:lineRule="auto"/>
        <w:ind w:firstLine="1701"/>
        <w:jc w:val="both"/>
        <w:rPr>
          <w:rFonts w:ascii="Gadugi" w:hAnsi="Gadugi" w:cs="Open Sans"/>
        </w:rPr>
      </w:pPr>
      <w:r w:rsidRPr="00741DA4">
        <w:rPr>
          <w:rFonts w:ascii="Gadugi" w:hAnsi="Gadugi"/>
        </w:rPr>
        <w:t xml:space="preserve">Valga señalar aquí, a título de mera precisión, que </w:t>
      </w:r>
      <w:r w:rsidR="00AB4928" w:rsidRPr="00741DA4">
        <w:rPr>
          <w:rFonts w:ascii="Gadugi" w:hAnsi="Gadugi"/>
        </w:rPr>
        <w:t xml:space="preserve">cuando esa norma señala que </w:t>
      </w:r>
      <w:r w:rsidR="00AB4928" w:rsidRPr="00741DA4">
        <w:rPr>
          <w:rFonts w:ascii="Gadugi" w:hAnsi="Gadugi"/>
          <w:i/>
          <w:iCs/>
        </w:rPr>
        <w:t>“</w:t>
      </w:r>
      <w:r w:rsidR="00AB4928" w:rsidRPr="005F2231">
        <w:rPr>
          <w:rFonts w:ascii="Gadugi" w:hAnsi="Gadugi" w:cs="Open Sans"/>
          <w:i/>
          <w:iCs/>
          <w:sz w:val="22"/>
        </w:rPr>
        <w:t>Todas las objeciones se decidirán en la continuación de la audiencia mediante auto apelable</w:t>
      </w:r>
      <w:r w:rsidR="00577BA2" w:rsidRPr="00741DA4">
        <w:rPr>
          <w:rFonts w:ascii="Gadugi" w:hAnsi="Gadugi" w:cs="Open Sans"/>
          <w:i/>
          <w:iCs/>
        </w:rPr>
        <w:t>”</w:t>
      </w:r>
      <w:r w:rsidR="00577BA2" w:rsidRPr="00741DA4">
        <w:rPr>
          <w:rFonts w:ascii="Gadugi" w:hAnsi="Gadugi" w:cs="Open Sans"/>
        </w:rPr>
        <w:t xml:space="preserve">, es simplemente, porque en el artículo 321 no está taxativamente previsto como apelable dicho proveído, por lo que se acude al numeral 10, que permite apelar las demás providencias que expresamente señale la ley, como en este caso. Pero ello no excluye que contra el auto se pueda interponer recurso de reposición, pues a la luz del artículo 318 del mismo estatuto, salvo que haya norma en contrario, todos los autos del juez son susceptibles de este medio horizontal de protesta. Se excluyen, por ejemplo, los que </w:t>
      </w:r>
      <w:r w:rsidR="00B879B4" w:rsidRPr="00741DA4">
        <w:rPr>
          <w:rFonts w:ascii="Gadugi" w:hAnsi="Gadugi" w:cs="Open Sans"/>
        </w:rPr>
        <w:t>sean susceptibles de súplica, los que decidan una apelación, una súplica o una queja, o los que dicte una Sala de decisión en los casos indicados en el artículo 35 del Código, o en normas especiales; también los que resuelvan un recurso de reposición, a menos que contengan puntos nuevos. Pero ninguno de estos e</w:t>
      </w:r>
      <w:r w:rsidR="000C7581" w:rsidRPr="00741DA4">
        <w:rPr>
          <w:rFonts w:ascii="Gadugi" w:hAnsi="Gadugi" w:cs="Open Sans"/>
        </w:rPr>
        <w:t xml:space="preserve">ventos ocurrió, </w:t>
      </w:r>
      <w:r w:rsidR="00B879B4" w:rsidRPr="00741DA4">
        <w:rPr>
          <w:rFonts w:ascii="Gadugi" w:hAnsi="Gadugi" w:cs="Open Sans"/>
        </w:rPr>
        <w:t>por lo que el recurso de reposición que quiso proponer la parte demandada era procedente. Mas, con su s</w:t>
      </w:r>
      <w:r w:rsidR="000C7581" w:rsidRPr="00741DA4">
        <w:rPr>
          <w:rFonts w:ascii="Gadugi" w:hAnsi="Gadugi" w:cs="Open Sans"/>
        </w:rPr>
        <w:t>i</w:t>
      </w:r>
      <w:r w:rsidR="00B879B4" w:rsidRPr="00741DA4">
        <w:rPr>
          <w:rFonts w:ascii="Gadugi" w:hAnsi="Gadugi" w:cs="Open Sans"/>
        </w:rPr>
        <w:t xml:space="preserve">lencio, convalidó la manifestación del juzgado se su improcedencia. </w:t>
      </w:r>
    </w:p>
    <w:p w14:paraId="331E07E3" w14:textId="22214EC8" w:rsidR="000C7581" w:rsidRPr="00741DA4" w:rsidRDefault="000C7581" w:rsidP="00741DA4">
      <w:pPr>
        <w:pStyle w:val="NormalWeb"/>
        <w:spacing w:before="0" w:beforeAutospacing="0" w:after="0" w:afterAutospacing="0" w:line="276" w:lineRule="auto"/>
        <w:ind w:firstLine="1701"/>
        <w:jc w:val="both"/>
        <w:rPr>
          <w:rFonts w:ascii="Gadugi" w:hAnsi="Gadugi" w:cs="Open Sans"/>
        </w:rPr>
      </w:pPr>
    </w:p>
    <w:p w14:paraId="301A9AA8" w14:textId="07CCC9E0" w:rsidR="000C7581" w:rsidRPr="00741DA4" w:rsidRDefault="009D6240" w:rsidP="00741DA4">
      <w:pPr>
        <w:pStyle w:val="Prrafodelista"/>
        <w:numPr>
          <w:ilvl w:val="0"/>
          <w:numId w:val="1"/>
        </w:numPr>
        <w:tabs>
          <w:tab w:val="left" w:pos="2087"/>
        </w:tabs>
        <w:spacing w:before="0" w:line="276" w:lineRule="auto"/>
        <w:ind w:left="0" w:right="118" w:firstLine="1701"/>
        <w:jc w:val="both"/>
        <w:rPr>
          <w:sz w:val="24"/>
          <w:szCs w:val="24"/>
        </w:rPr>
      </w:pPr>
      <w:r w:rsidRPr="00741DA4">
        <w:rPr>
          <w:sz w:val="24"/>
          <w:szCs w:val="24"/>
        </w:rPr>
        <w:t>Corresponde</w:t>
      </w:r>
      <w:r w:rsidRPr="00741DA4">
        <w:rPr>
          <w:spacing w:val="-8"/>
          <w:sz w:val="24"/>
          <w:szCs w:val="24"/>
        </w:rPr>
        <w:t xml:space="preserve"> </w:t>
      </w:r>
      <w:r w:rsidRPr="00741DA4">
        <w:rPr>
          <w:sz w:val="24"/>
          <w:szCs w:val="24"/>
        </w:rPr>
        <w:t>elucidar</w:t>
      </w:r>
      <w:r w:rsidRPr="00741DA4">
        <w:rPr>
          <w:spacing w:val="-9"/>
          <w:sz w:val="24"/>
          <w:szCs w:val="24"/>
        </w:rPr>
        <w:t xml:space="preserve"> </w:t>
      </w:r>
      <w:r w:rsidRPr="00741DA4">
        <w:rPr>
          <w:sz w:val="24"/>
          <w:szCs w:val="24"/>
        </w:rPr>
        <w:t>si</w:t>
      </w:r>
      <w:r w:rsidRPr="00741DA4">
        <w:rPr>
          <w:spacing w:val="-9"/>
          <w:sz w:val="24"/>
          <w:szCs w:val="24"/>
        </w:rPr>
        <w:t xml:space="preserve"> </w:t>
      </w:r>
      <w:r w:rsidRPr="00741DA4">
        <w:rPr>
          <w:sz w:val="24"/>
          <w:szCs w:val="24"/>
        </w:rPr>
        <w:t>acertó</w:t>
      </w:r>
      <w:r w:rsidRPr="00741DA4">
        <w:rPr>
          <w:spacing w:val="-6"/>
          <w:sz w:val="24"/>
          <w:szCs w:val="24"/>
        </w:rPr>
        <w:t xml:space="preserve"> </w:t>
      </w:r>
      <w:r w:rsidRPr="00741DA4">
        <w:rPr>
          <w:sz w:val="24"/>
          <w:szCs w:val="24"/>
        </w:rPr>
        <w:t>el</w:t>
      </w:r>
      <w:r w:rsidRPr="00741DA4">
        <w:rPr>
          <w:spacing w:val="-8"/>
          <w:sz w:val="24"/>
          <w:szCs w:val="24"/>
        </w:rPr>
        <w:t xml:space="preserve"> </w:t>
      </w:r>
      <w:r w:rsidRPr="00741DA4">
        <w:rPr>
          <w:sz w:val="24"/>
          <w:szCs w:val="24"/>
        </w:rPr>
        <w:t>juzgado</w:t>
      </w:r>
      <w:r w:rsidRPr="00741DA4">
        <w:rPr>
          <w:spacing w:val="-8"/>
          <w:sz w:val="24"/>
          <w:szCs w:val="24"/>
        </w:rPr>
        <w:t xml:space="preserve"> </w:t>
      </w:r>
      <w:r w:rsidRPr="00741DA4">
        <w:rPr>
          <w:sz w:val="24"/>
          <w:szCs w:val="24"/>
        </w:rPr>
        <w:t>al</w:t>
      </w:r>
      <w:r w:rsidRPr="00741DA4">
        <w:rPr>
          <w:spacing w:val="-8"/>
          <w:sz w:val="24"/>
          <w:szCs w:val="24"/>
        </w:rPr>
        <w:t xml:space="preserve"> </w:t>
      </w:r>
      <w:r w:rsidR="000C7581" w:rsidRPr="00741DA4">
        <w:rPr>
          <w:spacing w:val="-8"/>
          <w:sz w:val="24"/>
          <w:szCs w:val="24"/>
        </w:rPr>
        <w:t xml:space="preserve">excluir del </w:t>
      </w:r>
      <w:r w:rsidRPr="00741DA4">
        <w:rPr>
          <w:sz w:val="24"/>
          <w:szCs w:val="24"/>
        </w:rPr>
        <w:t>pasivo</w:t>
      </w:r>
      <w:r w:rsidRPr="00741DA4">
        <w:rPr>
          <w:spacing w:val="1"/>
          <w:sz w:val="24"/>
          <w:szCs w:val="24"/>
        </w:rPr>
        <w:t xml:space="preserve"> </w:t>
      </w:r>
      <w:r w:rsidRPr="00741DA4">
        <w:rPr>
          <w:sz w:val="24"/>
          <w:szCs w:val="24"/>
        </w:rPr>
        <w:t>unas</w:t>
      </w:r>
      <w:r w:rsidRPr="00741DA4">
        <w:rPr>
          <w:spacing w:val="1"/>
          <w:sz w:val="24"/>
          <w:szCs w:val="24"/>
        </w:rPr>
        <w:t xml:space="preserve"> </w:t>
      </w:r>
      <w:r w:rsidRPr="00741DA4">
        <w:rPr>
          <w:sz w:val="24"/>
          <w:szCs w:val="24"/>
        </w:rPr>
        <w:lastRenderedPageBreak/>
        <w:t>obligaciones</w:t>
      </w:r>
      <w:r w:rsidRPr="00741DA4">
        <w:rPr>
          <w:spacing w:val="1"/>
          <w:sz w:val="24"/>
          <w:szCs w:val="24"/>
        </w:rPr>
        <w:t xml:space="preserve"> </w:t>
      </w:r>
      <w:r w:rsidRPr="00741DA4">
        <w:rPr>
          <w:sz w:val="24"/>
          <w:szCs w:val="24"/>
        </w:rPr>
        <w:t>contenidas</w:t>
      </w:r>
      <w:r w:rsidRPr="00741DA4">
        <w:rPr>
          <w:spacing w:val="1"/>
          <w:sz w:val="24"/>
          <w:szCs w:val="24"/>
        </w:rPr>
        <w:t xml:space="preserve"> </w:t>
      </w:r>
      <w:r w:rsidRPr="00741DA4">
        <w:rPr>
          <w:sz w:val="24"/>
          <w:szCs w:val="24"/>
        </w:rPr>
        <w:t>en</w:t>
      </w:r>
      <w:r w:rsidRPr="00741DA4">
        <w:rPr>
          <w:spacing w:val="1"/>
          <w:sz w:val="24"/>
          <w:szCs w:val="24"/>
        </w:rPr>
        <w:t xml:space="preserve"> </w:t>
      </w:r>
      <w:r w:rsidR="000C7581" w:rsidRPr="00741DA4">
        <w:rPr>
          <w:spacing w:val="1"/>
          <w:sz w:val="24"/>
          <w:szCs w:val="24"/>
        </w:rPr>
        <w:t xml:space="preserve">una hipoteca y en una letra </w:t>
      </w:r>
      <w:r w:rsidRPr="00741DA4">
        <w:rPr>
          <w:sz w:val="24"/>
          <w:szCs w:val="24"/>
        </w:rPr>
        <w:t>de</w:t>
      </w:r>
      <w:r w:rsidRPr="00741DA4">
        <w:rPr>
          <w:spacing w:val="1"/>
          <w:sz w:val="24"/>
          <w:szCs w:val="24"/>
        </w:rPr>
        <w:t xml:space="preserve"> </w:t>
      </w:r>
      <w:r w:rsidRPr="00741DA4">
        <w:rPr>
          <w:sz w:val="24"/>
          <w:szCs w:val="24"/>
        </w:rPr>
        <w:t>cambio,</w:t>
      </w:r>
      <w:r w:rsidRPr="00741DA4">
        <w:rPr>
          <w:spacing w:val="1"/>
          <w:sz w:val="24"/>
          <w:szCs w:val="24"/>
        </w:rPr>
        <w:t xml:space="preserve"> </w:t>
      </w:r>
      <w:r w:rsidR="000C7581" w:rsidRPr="00741DA4">
        <w:rPr>
          <w:spacing w:val="1"/>
          <w:sz w:val="24"/>
          <w:szCs w:val="24"/>
        </w:rPr>
        <w:t>constituida</w:t>
      </w:r>
      <w:r w:rsidR="009120F2" w:rsidRPr="00741DA4">
        <w:rPr>
          <w:spacing w:val="1"/>
          <w:sz w:val="24"/>
          <w:szCs w:val="24"/>
        </w:rPr>
        <w:t xml:space="preserve"> aquella</w:t>
      </w:r>
      <w:r w:rsidR="000C7581" w:rsidRPr="00741DA4">
        <w:rPr>
          <w:spacing w:val="1"/>
          <w:sz w:val="24"/>
          <w:szCs w:val="24"/>
        </w:rPr>
        <w:t xml:space="preserve"> y aceptada </w:t>
      </w:r>
      <w:r w:rsidR="009120F2" w:rsidRPr="00741DA4">
        <w:rPr>
          <w:spacing w:val="1"/>
          <w:sz w:val="24"/>
          <w:szCs w:val="24"/>
        </w:rPr>
        <w:t xml:space="preserve">esta </w:t>
      </w:r>
      <w:r w:rsidRPr="00741DA4">
        <w:rPr>
          <w:sz w:val="24"/>
          <w:szCs w:val="24"/>
        </w:rPr>
        <w:t>por la demandada</w:t>
      </w:r>
      <w:r w:rsidR="009120F2" w:rsidRPr="00741DA4">
        <w:rPr>
          <w:sz w:val="24"/>
          <w:szCs w:val="24"/>
        </w:rPr>
        <w:t>,</w:t>
      </w:r>
      <w:r w:rsidRPr="00741DA4">
        <w:rPr>
          <w:sz w:val="24"/>
          <w:szCs w:val="24"/>
        </w:rPr>
        <w:t xml:space="preserve"> en vigencia de la sociedad conyugal, </w:t>
      </w:r>
      <w:r w:rsidR="009120F2" w:rsidRPr="00741DA4">
        <w:rPr>
          <w:sz w:val="24"/>
          <w:szCs w:val="24"/>
        </w:rPr>
        <w:t xml:space="preserve">pero que no se sabe en últimas que destinación tuvieron; </w:t>
      </w:r>
      <w:r w:rsidRPr="00741DA4">
        <w:rPr>
          <w:sz w:val="24"/>
          <w:szCs w:val="24"/>
        </w:rPr>
        <w:t>o si,</w:t>
      </w:r>
      <w:r w:rsidRPr="00741DA4">
        <w:rPr>
          <w:spacing w:val="1"/>
          <w:sz w:val="24"/>
          <w:szCs w:val="24"/>
        </w:rPr>
        <w:t xml:space="preserve"> </w:t>
      </w:r>
      <w:r w:rsidRPr="00741DA4">
        <w:rPr>
          <w:sz w:val="24"/>
          <w:szCs w:val="24"/>
        </w:rPr>
        <w:t>como</w:t>
      </w:r>
      <w:r w:rsidRPr="00741DA4">
        <w:rPr>
          <w:spacing w:val="1"/>
          <w:sz w:val="24"/>
          <w:szCs w:val="24"/>
        </w:rPr>
        <w:t xml:space="preserve"> </w:t>
      </w:r>
      <w:r w:rsidRPr="00741DA4">
        <w:rPr>
          <w:sz w:val="24"/>
          <w:szCs w:val="24"/>
        </w:rPr>
        <w:t>discute</w:t>
      </w:r>
      <w:r w:rsidRPr="00741DA4">
        <w:rPr>
          <w:spacing w:val="1"/>
          <w:sz w:val="24"/>
          <w:szCs w:val="24"/>
        </w:rPr>
        <w:t xml:space="preserve"> </w:t>
      </w:r>
      <w:r w:rsidRPr="00741DA4">
        <w:rPr>
          <w:sz w:val="24"/>
          <w:szCs w:val="24"/>
        </w:rPr>
        <w:t>la</w:t>
      </w:r>
      <w:r w:rsidRPr="00741DA4">
        <w:rPr>
          <w:spacing w:val="1"/>
          <w:sz w:val="24"/>
          <w:szCs w:val="24"/>
        </w:rPr>
        <w:t xml:space="preserve"> </w:t>
      </w:r>
      <w:r w:rsidRPr="00741DA4">
        <w:rPr>
          <w:sz w:val="24"/>
          <w:szCs w:val="24"/>
        </w:rPr>
        <w:t>parte</w:t>
      </w:r>
      <w:r w:rsidRPr="00741DA4">
        <w:rPr>
          <w:spacing w:val="1"/>
          <w:sz w:val="24"/>
          <w:szCs w:val="24"/>
        </w:rPr>
        <w:t xml:space="preserve"> </w:t>
      </w:r>
      <w:r w:rsidRPr="00741DA4">
        <w:rPr>
          <w:sz w:val="24"/>
          <w:szCs w:val="24"/>
        </w:rPr>
        <w:t>demanda</w:t>
      </w:r>
      <w:r w:rsidR="000C7581" w:rsidRPr="00741DA4">
        <w:rPr>
          <w:sz w:val="24"/>
          <w:szCs w:val="24"/>
        </w:rPr>
        <w:t>da</w:t>
      </w:r>
      <w:r w:rsidRPr="00741DA4">
        <w:rPr>
          <w:sz w:val="24"/>
          <w:szCs w:val="24"/>
        </w:rPr>
        <w:t>,</w:t>
      </w:r>
      <w:r w:rsidRPr="00741DA4">
        <w:rPr>
          <w:spacing w:val="1"/>
          <w:sz w:val="24"/>
          <w:szCs w:val="24"/>
        </w:rPr>
        <w:t xml:space="preserve"> </w:t>
      </w:r>
      <w:r w:rsidRPr="00741DA4">
        <w:rPr>
          <w:sz w:val="24"/>
          <w:szCs w:val="24"/>
        </w:rPr>
        <w:t>se</w:t>
      </w:r>
      <w:r w:rsidRPr="00741DA4">
        <w:rPr>
          <w:spacing w:val="1"/>
          <w:sz w:val="24"/>
          <w:szCs w:val="24"/>
        </w:rPr>
        <w:t xml:space="preserve"> </w:t>
      </w:r>
      <w:r w:rsidRPr="00741DA4">
        <w:rPr>
          <w:sz w:val="24"/>
          <w:szCs w:val="24"/>
        </w:rPr>
        <w:t>equivocó</w:t>
      </w:r>
      <w:r w:rsidRPr="00741DA4">
        <w:rPr>
          <w:spacing w:val="1"/>
          <w:sz w:val="24"/>
          <w:szCs w:val="24"/>
        </w:rPr>
        <w:t xml:space="preserve"> </w:t>
      </w:r>
      <w:r w:rsidRPr="00741DA4">
        <w:rPr>
          <w:sz w:val="24"/>
          <w:szCs w:val="24"/>
        </w:rPr>
        <w:t>por</w:t>
      </w:r>
      <w:r w:rsidRPr="00741DA4">
        <w:rPr>
          <w:spacing w:val="1"/>
          <w:sz w:val="24"/>
          <w:szCs w:val="24"/>
        </w:rPr>
        <w:t xml:space="preserve"> </w:t>
      </w:r>
      <w:r w:rsidRPr="00741DA4">
        <w:rPr>
          <w:sz w:val="24"/>
          <w:szCs w:val="24"/>
        </w:rPr>
        <w:t>cuanto</w:t>
      </w:r>
      <w:r w:rsidRPr="00741DA4">
        <w:rPr>
          <w:spacing w:val="1"/>
          <w:sz w:val="24"/>
          <w:szCs w:val="24"/>
        </w:rPr>
        <w:t xml:space="preserve"> </w:t>
      </w:r>
      <w:r w:rsidRPr="00741DA4">
        <w:rPr>
          <w:sz w:val="24"/>
          <w:szCs w:val="24"/>
        </w:rPr>
        <w:t>tales</w:t>
      </w:r>
      <w:r w:rsidRPr="00741DA4">
        <w:rPr>
          <w:spacing w:val="1"/>
          <w:sz w:val="24"/>
          <w:szCs w:val="24"/>
        </w:rPr>
        <w:t xml:space="preserve"> </w:t>
      </w:r>
      <w:r w:rsidRPr="00741DA4">
        <w:rPr>
          <w:sz w:val="24"/>
          <w:szCs w:val="24"/>
        </w:rPr>
        <w:t>obligaciones</w:t>
      </w:r>
      <w:r w:rsidRPr="00741DA4">
        <w:rPr>
          <w:spacing w:val="-3"/>
          <w:sz w:val="24"/>
          <w:szCs w:val="24"/>
        </w:rPr>
        <w:t xml:space="preserve"> </w:t>
      </w:r>
      <w:r w:rsidRPr="00741DA4">
        <w:rPr>
          <w:sz w:val="24"/>
          <w:szCs w:val="24"/>
        </w:rPr>
        <w:t>fueron</w:t>
      </w:r>
      <w:r w:rsidRPr="00741DA4">
        <w:rPr>
          <w:spacing w:val="-4"/>
          <w:sz w:val="24"/>
          <w:szCs w:val="24"/>
        </w:rPr>
        <w:t xml:space="preserve"> </w:t>
      </w:r>
      <w:r w:rsidRPr="00741DA4">
        <w:rPr>
          <w:sz w:val="24"/>
          <w:szCs w:val="24"/>
        </w:rPr>
        <w:t>adquiridas</w:t>
      </w:r>
      <w:r w:rsidRPr="00741DA4">
        <w:rPr>
          <w:spacing w:val="-3"/>
          <w:sz w:val="24"/>
          <w:szCs w:val="24"/>
        </w:rPr>
        <w:t xml:space="preserve"> </w:t>
      </w:r>
      <w:r w:rsidR="000C7581" w:rsidRPr="00741DA4">
        <w:rPr>
          <w:spacing w:val="-3"/>
          <w:sz w:val="24"/>
          <w:szCs w:val="24"/>
        </w:rPr>
        <w:t xml:space="preserve">en beneficio de la sociedad conyugal y para el sostenimiento del hijo común. </w:t>
      </w:r>
    </w:p>
    <w:p w14:paraId="7BFD8FB2" w14:textId="77777777" w:rsidR="000C7581" w:rsidRPr="00741DA4" w:rsidRDefault="000C7581" w:rsidP="00741DA4">
      <w:pPr>
        <w:pStyle w:val="Prrafodelista"/>
        <w:tabs>
          <w:tab w:val="left" w:pos="2087"/>
        </w:tabs>
        <w:spacing w:before="0" w:line="276" w:lineRule="auto"/>
        <w:ind w:left="1701" w:right="118" w:firstLine="0"/>
        <w:rPr>
          <w:sz w:val="24"/>
          <w:szCs w:val="24"/>
        </w:rPr>
      </w:pPr>
    </w:p>
    <w:p w14:paraId="2E0AAD9A" w14:textId="41A3108A" w:rsidR="00793C42" w:rsidRPr="00741DA4" w:rsidRDefault="000C7581" w:rsidP="00741DA4">
      <w:pPr>
        <w:pStyle w:val="Textoindependiente"/>
        <w:numPr>
          <w:ilvl w:val="0"/>
          <w:numId w:val="1"/>
        </w:numPr>
        <w:spacing w:line="276" w:lineRule="auto"/>
        <w:ind w:left="0" w:firstLine="1701"/>
        <w:jc w:val="both"/>
        <w:rPr>
          <w:sz w:val="24"/>
          <w:szCs w:val="24"/>
        </w:rPr>
      </w:pPr>
      <w:r w:rsidRPr="00741DA4">
        <w:rPr>
          <w:sz w:val="24"/>
          <w:szCs w:val="24"/>
        </w:rPr>
        <w:t xml:space="preserve">Lo primero que salta a la vista es la </w:t>
      </w:r>
      <w:r w:rsidR="00625604" w:rsidRPr="00741DA4">
        <w:rPr>
          <w:sz w:val="24"/>
          <w:szCs w:val="24"/>
        </w:rPr>
        <w:t xml:space="preserve">precaria argumentación de la recurrente. De los presupuestos necesarios para la viabilidad de un recurso, despunta, común a todos los medios de impugnación, el de la sustentación, que debe consistir en la </w:t>
      </w:r>
      <w:r w:rsidR="00D32AA4" w:rsidRPr="00741DA4">
        <w:rPr>
          <w:sz w:val="24"/>
          <w:szCs w:val="24"/>
        </w:rPr>
        <w:t xml:space="preserve">disconformidad que se plantea entre lo resuelto por el juez y la argumentación que blande el inconforme. Es decir, de manera concreta, pero clara, tiene que brindarse una argumentación diferente a la del proveído, </w:t>
      </w:r>
      <w:r w:rsidR="00E84E7C" w:rsidRPr="00741DA4">
        <w:rPr>
          <w:sz w:val="24"/>
          <w:szCs w:val="24"/>
        </w:rPr>
        <w:t xml:space="preserve">poniendo de relieve en qué fue que se equivocó el juez, </w:t>
      </w:r>
      <w:r w:rsidR="00D32AA4" w:rsidRPr="00741DA4">
        <w:rPr>
          <w:sz w:val="24"/>
          <w:szCs w:val="24"/>
        </w:rPr>
        <w:t xml:space="preserve">para procurar que el superior, cuando del recurso de apelación se trata, pueda confrontar ambas tesis y tomar partido por una de las dos. </w:t>
      </w:r>
    </w:p>
    <w:p w14:paraId="05FC1E35" w14:textId="77777777" w:rsidR="00D32AA4" w:rsidRPr="00741DA4" w:rsidRDefault="00D32AA4" w:rsidP="00741DA4">
      <w:pPr>
        <w:pStyle w:val="Prrafodelista"/>
        <w:spacing w:before="0" w:line="276" w:lineRule="auto"/>
        <w:rPr>
          <w:sz w:val="24"/>
          <w:szCs w:val="24"/>
        </w:rPr>
      </w:pPr>
    </w:p>
    <w:p w14:paraId="7BDDC5D9" w14:textId="0D35D574" w:rsidR="00D32AA4" w:rsidRPr="00741DA4" w:rsidRDefault="00D32AA4" w:rsidP="00741DA4">
      <w:pPr>
        <w:pStyle w:val="Textoindependiente"/>
        <w:spacing w:line="276" w:lineRule="auto"/>
        <w:ind w:firstLine="1701"/>
        <w:jc w:val="both"/>
        <w:rPr>
          <w:sz w:val="24"/>
          <w:szCs w:val="24"/>
        </w:rPr>
      </w:pPr>
      <w:r w:rsidRPr="00741DA4">
        <w:rPr>
          <w:sz w:val="24"/>
          <w:szCs w:val="24"/>
        </w:rPr>
        <w:t>En este caso, en ese cometido se quedó cort</w:t>
      </w:r>
      <w:r w:rsidR="00FC7AF8" w:rsidRPr="00741DA4">
        <w:rPr>
          <w:sz w:val="24"/>
          <w:szCs w:val="24"/>
        </w:rPr>
        <w:t>a</w:t>
      </w:r>
      <w:r w:rsidRPr="00741DA4">
        <w:rPr>
          <w:sz w:val="24"/>
          <w:szCs w:val="24"/>
        </w:rPr>
        <w:t xml:space="preserve"> la recurrente, porque lo único que atinó a decir es que</w:t>
      </w:r>
      <w:r w:rsidR="00CE062D" w:rsidRPr="00741DA4">
        <w:rPr>
          <w:sz w:val="24"/>
          <w:szCs w:val="24"/>
        </w:rPr>
        <w:t xml:space="preserve">, </w:t>
      </w:r>
      <w:r w:rsidRPr="00741DA4">
        <w:rPr>
          <w:sz w:val="24"/>
          <w:szCs w:val="24"/>
        </w:rPr>
        <w:t xml:space="preserve">conformada la sociedad conyugal, las deudas que se adquieran para la satisfacción de necesidades propias del hogar o la manutención de hijos comunes, </w:t>
      </w:r>
      <w:r w:rsidR="00982C6B" w:rsidRPr="00741DA4">
        <w:rPr>
          <w:sz w:val="24"/>
          <w:szCs w:val="24"/>
        </w:rPr>
        <w:t>deben incluirse en el pasivo. Y, a decir verdad, eso mismo fue lo que dijo la funcionaria en la providencia atacada; solo que,</w:t>
      </w:r>
      <w:r w:rsidR="00FC7AF8" w:rsidRPr="00741DA4">
        <w:rPr>
          <w:sz w:val="24"/>
          <w:szCs w:val="24"/>
        </w:rPr>
        <w:t xml:space="preserve"> esta </w:t>
      </w:r>
      <w:r w:rsidR="00982C6B" w:rsidRPr="00741DA4">
        <w:rPr>
          <w:sz w:val="24"/>
          <w:szCs w:val="24"/>
        </w:rPr>
        <w:t xml:space="preserve">entró en el análisis del porqué aquí había que excluir los pasivos, pues no se logró establecer que las deudas tuvieran específicamente esa finalidad, y aludió a cada una de las pruebas aportadas, tanto los interrogatorios, como los testimonios y los documentos.  </w:t>
      </w:r>
    </w:p>
    <w:p w14:paraId="2BF7E0BE" w14:textId="5F75B20A" w:rsidR="000C7581" w:rsidRPr="00741DA4" w:rsidRDefault="000C7581" w:rsidP="00741DA4">
      <w:pPr>
        <w:pStyle w:val="Textoindependiente"/>
        <w:spacing w:line="276" w:lineRule="auto"/>
        <w:ind w:firstLine="1701"/>
        <w:rPr>
          <w:sz w:val="24"/>
          <w:szCs w:val="24"/>
        </w:rPr>
      </w:pPr>
    </w:p>
    <w:p w14:paraId="413C1262" w14:textId="50033AAC" w:rsidR="000C7581" w:rsidRPr="00741DA4" w:rsidRDefault="00FC7AF8" w:rsidP="00741DA4">
      <w:pPr>
        <w:pStyle w:val="Textoindependiente"/>
        <w:spacing w:line="276" w:lineRule="auto"/>
        <w:ind w:firstLine="1701"/>
        <w:jc w:val="both"/>
        <w:rPr>
          <w:sz w:val="24"/>
          <w:szCs w:val="24"/>
        </w:rPr>
      </w:pPr>
      <w:r w:rsidRPr="00741DA4">
        <w:rPr>
          <w:sz w:val="24"/>
          <w:szCs w:val="24"/>
        </w:rPr>
        <w:t xml:space="preserve">Ningún reparo se advierte en la intervención de la recurrente sobre estos específicos aspectos. La generalidad con la que se propone la alzada es tal, que impide valorar ahora en qué aspecto fue que </w:t>
      </w:r>
      <w:r w:rsidR="00E84E7C" w:rsidRPr="00741DA4">
        <w:rPr>
          <w:sz w:val="24"/>
          <w:szCs w:val="24"/>
        </w:rPr>
        <w:t>erró</w:t>
      </w:r>
      <w:r w:rsidRPr="00741DA4">
        <w:rPr>
          <w:sz w:val="24"/>
          <w:szCs w:val="24"/>
        </w:rPr>
        <w:t xml:space="preserve"> el juzgado en relación con la aplicación de las normas sustanciales y procesales que le sirvieron de soporte, o en la valoración de las pruebas. </w:t>
      </w:r>
    </w:p>
    <w:p w14:paraId="671B502A" w14:textId="1DDF5C36" w:rsidR="00FC7AF8" w:rsidRPr="00741DA4" w:rsidRDefault="00FC7AF8" w:rsidP="00741DA4">
      <w:pPr>
        <w:pStyle w:val="Textoindependiente"/>
        <w:spacing w:line="276" w:lineRule="auto"/>
        <w:ind w:firstLine="1701"/>
        <w:jc w:val="both"/>
        <w:rPr>
          <w:sz w:val="24"/>
          <w:szCs w:val="24"/>
        </w:rPr>
      </w:pPr>
    </w:p>
    <w:p w14:paraId="1CE14E40" w14:textId="707AC1B9" w:rsidR="00FC7AF8" w:rsidRPr="00741DA4" w:rsidRDefault="00FC7AF8" w:rsidP="00741DA4">
      <w:pPr>
        <w:pStyle w:val="Textoindependiente"/>
        <w:spacing w:line="276" w:lineRule="auto"/>
        <w:ind w:firstLine="1701"/>
        <w:jc w:val="both"/>
        <w:rPr>
          <w:sz w:val="24"/>
          <w:szCs w:val="24"/>
        </w:rPr>
      </w:pPr>
      <w:r w:rsidRPr="00741DA4">
        <w:rPr>
          <w:sz w:val="24"/>
          <w:szCs w:val="24"/>
        </w:rPr>
        <w:t>Si la conclusión de</w:t>
      </w:r>
      <w:r w:rsidR="00E84E7C" w:rsidRPr="00741DA4">
        <w:rPr>
          <w:sz w:val="24"/>
          <w:szCs w:val="24"/>
        </w:rPr>
        <w:t xml:space="preserve"> </w:t>
      </w:r>
      <w:r w:rsidRPr="00741DA4">
        <w:rPr>
          <w:sz w:val="24"/>
          <w:szCs w:val="24"/>
        </w:rPr>
        <w:t>l</w:t>
      </w:r>
      <w:r w:rsidR="00E84E7C" w:rsidRPr="00741DA4">
        <w:rPr>
          <w:sz w:val="24"/>
          <w:szCs w:val="24"/>
        </w:rPr>
        <w:t>a</w:t>
      </w:r>
      <w:r w:rsidRPr="00741DA4">
        <w:rPr>
          <w:sz w:val="24"/>
          <w:szCs w:val="24"/>
        </w:rPr>
        <w:t xml:space="preserve"> </w:t>
      </w:r>
      <w:r w:rsidR="00E84E7C" w:rsidRPr="00741DA4">
        <w:rPr>
          <w:sz w:val="24"/>
          <w:szCs w:val="24"/>
        </w:rPr>
        <w:t>jueza</w:t>
      </w:r>
      <w:r w:rsidRPr="00741DA4">
        <w:rPr>
          <w:sz w:val="24"/>
          <w:szCs w:val="24"/>
        </w:rPr>
        <w:t xml:space="preserve"> es que faltó demostrar que los valores recibidos por la demandada fueron utilizados en uno de los fines que establecen la normas mencionadas, </w:t>
      </w:r>
      <w:r w:rsidR="00917D8F" w:rsidRPr="00741DA4">
        <w:rPr>
          <w:sz w:val="24"/>
          <w:szCs w:val="24"/>
        </w:rPr>
        <w:t xml:space="preserve">o </w:t>
      </w:r>
      <w:r w:rsidRPr="00741DA4">
        <w:rPr>
          <w:sz w:val="24"/>
          <w:szCs w:val="24"/>
        </w:rPr>
        <w:t xml:space="preserve">al menos no se pudo verificar en que proporción ocurrió, </w:t>
      </w:r>
      <w:r w:rsidR="00917D8F" w:rsidRPr="00741DA4">
        <w:rPr>
          <w:sz w:val="24"/>
          <w:szCs w:val="24"/>
        </w:rPr>
        <w:t xml:space="preserve">en perspectiva de eso ha debido girar </w:t>
      </w:r>
      <w:r w:rsidRPr="00741DA4">
        <w:rPr>
          <w:sz w:val="24"/>
          <w:szCs w:val="24"/>
        </w:rPr>
        <w:t xml:space="preserve">la alzada, es decir, </w:t>
      </w:r>
      <w:r w:rsidR="00917D8F" w:rsidRPr="00741DA4">
        <w:rPr>
          <w:sz w:val="24"/>
          <w:szCs w:val="24"/>
        </w:rPr>
        <w:t xml:space="preserve">en aducir y acreditar </w:t>
      </w:r>
      <w:r w:rsidRPr="00741DA4">
        <w:rPr>
          <w:sz w:val="24"/>
          <w:szCs w:val="24"/>
        </w:rPr>
        <w:t xml:space="preserve">por qué es que en la presente litis sí se demostró que los sesenta millones de pesos que se quieren incluir como pasivo fueron todos destinados al sostenimiento del hogar o del hijo común. </w:t>
      </w:r>
      <w:r w:rsidR="00917D8F" w:rsidRPr="00741DA4">
        <w:rPr>
          <w:sz w:val="24"/>
          <w:szCs w:val="24"/>
        </w:rPr>
        <w:t>Pero nada de eso ocurrió, n</w:t>
      </w:r>
      <w:r w:rsidR="00E84E7C" w:rsidRPr="00741DA4">
        <w:rPr>
          <w:sz w:val="24"/>
          <w:szCs w:val="24"/>
        </w:rPr>
        <w:t xml:space="preserve">o se pone en entredicho la valoración que se hizo de la prueba, ni se explica cuál fue el dislate de la funcionaria en su apreciación. </w:t>
      </w:r>
    </w:p>
    <w:p w14:paraId="5EEFFCF8" w14:textId="3C01C1B9" w:rsidR="00FC7AF8" w:rsidRPr="00741DA4" w:rsidRDefault="00FC7AF8" w:rsidP="00741DA4">
      <w:pPr>
        <w:pStyle w:val="Textoindependiente"/>
        <w:spacing w:line="276" w:lineRule="auto"/>
        <w:ind w:firstLine="1701"/>
        <w:jc w:val="both"/>
        <w:rPr>
          <w:sz w:val="24"/>
          <w:szCs w:val="24"/>
        </w:rPr>
      </w:pPr>
    </w:p>
    <w:p w14:paraId="2A71A376" w14:textId="334E5B2C" w:rsidR="00116F86" w:rsidRPr="00741DA4" w:rsidRDefault="00116F86" w:rsidP="00741DA4">
      <w:pPr>
        <w:pStyle w:val="Textoindependiente"/>
        <w:spacing w:line="276" w:lineRule="auto"/>
        <w:ind w:firstLine="1701"/>
        <w:jc w:val="both"/>
        <w:rPr>
          <w:sz w:val="24"/>
          <w:szCs w:val="24"/>
        </w:rPr>
      </w:pPr>
      <w:r w:rsidRPr="00741DA4">
        <w:rPr>
          <w:sz w:val="24"/>
          <w:szCs w:val="24"/>
        </w:rPr>
        <w:t>Esta sola circunstancia, sería suficiente para confirmar la providencia</w:t>
      </w:r>
      <w:r w:rsidR="00E84E7C" w:rsidRPr="00741DA4">
        <w:rPr>
          <w:sz w:val="24"/>
          <w:szCs w:val="24"/>
        </w:rPr>
        <w:t xml:space="preserve">, dado que, al tenor del artículo 328 del CGP, el superior debe </w:t>
      </w:r>
      <w:r w:rsidR="00917D8F" w:rsidRPr="00741DA4">
        <w:rPr>
          <w:sz w:val="24"/>
          <w:szCs w:val="24"/>
        </w:rPr>
        <w:t xml:space="preserve">centrar su discurso </w:t>
      </w:r>
      <w:r w:rsidR="00316C34" w:rsidRPr="00741DA4">
        <w:rPr>
          <w:sz w:val="24"/>
          <w:szCs w:val="24"/>
        </w:rPr>
        <w:t>en lo que fue materia de disenso.</w:t>
      </w:r>
      <w:r w:rsidRPr="00741DA4">
        <w:rPr>
          <w:sz w:val="24"/>
          <w:szCs w:val="24"/>
        </w:rPr>
        <w:t xml:space="preserve"> Sin embargo, en garantía del derecho que le asiste a la </w:t>
      </w:r>
      <w:r w:rsidRPr="00741DA4">
        <w:rPr>
          <w:sz w:val="24"/>
          <w:szCs w:val="24"/>
        </w:rPr>
        <w:lastRenderedPageBreak/>
        <w:t xml:space="preserve">demandada de que se defina la situación, se abordará más de fondo la cuestión. </w:t>
      </w:r>
    </w:p>
    <w:p w14:paraId="25D90364" w14:textId="1163EB39" w:rsidR="00FC7AF8" w:rsidRPr="00741DA4" w:rsidRDefault="00FC7AF8" w:rsidP="00741DA4">
      <w:pPr>
        <w:pStyle w:val="Textoindependiente"/>
        <w:spacing w:line="276" w:lineRule="auto"/>
        <w:ind w:firstLine="1701"/>
        <w:jc w:val="both"/>
        <w:rPr>
          <w:sz w:val="24"/>
          <w:szCs w:val="24"/>
        </w:rPr>
      </w:pPr>
    </w:p>
    <w:p w14:paraId="6AB2BB18" w14:textId="77777777" w:rsidR="00793C42" w:rsidRPr="00741DA4" w:rsidRDefault="009D6240" w:rsidP="00741DA4">
      <w:pPr>
        <w:pStyle w:val="Prrafodelista"/>
        <w:numPr>
          <w:ilvl w:val="0"/>
          <w:numId w:val="1"/>
        </w:numPr>
        <w:tabs>
          <w:tab w:val="left" w:pos="2087"/>
        </w:tabs>
        <w:spacing w:before="0" w:line="276" w:lineRule="auto"/>
        <w:ind w:left="0" w:right="114" w:firstLine="1701"/>
        <w:jc w:val="both"/>
        <w:rPr>
          <w:sz w:val="24"/>
          <w:szCs w:val="24"/>
        </w:rPr>
      </w:pPr>
      <w:r w:rsidRPr="00741DA4">
        <w:rPr>
          <w:sz w:val="24"/>
          <w:szCs w:val="24"/>
        </w:rPr>
        <w:t>Dispone el inciso 523 del CGP, que en los procesos de</w:t>
      </w:r>
      <w:r w:rsidRPr="00741DA4">
        <w:rPr>
          <w:spacing w:val="1"/>
          <w:sz w:val="24"/>
          <w:szCs w:val="24"/>
        </w:rPr>
        <w:t xml:space="preserve"> </w:t>
      </w:r>
      <w:r w:rsidRPr="00741DA4">
        <w:rPr>
          <w:sz w:val="24"/>
          <w:szCs w:val="24"/>
        </w:rPr>
        <w:t>liquidación</w:t>
      </w:r>
      <w:r w:rsidRPr="00741DA4">
        <w:rPr>
          <w:spacing w:val="1"/>
          <w:sz w:val="24"/>
          <w:szCs w:val="24"/>
        </w:rPr>
        <w:t xml:space="preserve"> </w:t>
      </w:r>
      <w:r w:rsidRPr="00741DA4">
        <w:rPr>
          <w:sz w:val="24"/>
          <w:szCs w:val="24"/>
        </w:rPr>
        <w:t>de</w:t>
      </w:r>
      <w:r w:rsidRPr="00741DA4">
        <w:rPr>
          <w:spacing w:val="1"/>
          <w:sz w:val="24"/>
          <w:szCs w:val="24"/>
        </w:rPr>
        <w:t xml:space="preserve"> </w:t>
      </w:r>
      <w:r w:rsidRPr="00741DA4">
        <w:rPr>
          <w:sz w:val="24"/>
          <w:szCs w:val="24"/>
        </w:rPr>
        <w:t>una</w:t>
      </w:r>
      <w:r w:rsidRPr="00741DA4">
        <w:rPr>
          <w:spacing w:val="1"/>
          <w:sz w:val="24"/>
          <w:szCs w:val="24"/>
        </w:rPr>
        <w:t xml:space="preserve"> </w:t>
      </w:r>
      <w:r w:rsidRPr="00741DA4">
        <w:rPr>
          <w:sz w:val="24"/>
          <w:szCs w:val="24"/>
        </w:rPr>
        <w:t>sociedad</w:t>
      </w:r>
      <w:r w:rsidRPr="00741DA4">
        <w:rPr>
          <w:spacing w:val="1"/>
          <w:sz w:val="24"/>
          <w:szCs w:val="24"/>
        </w:rPr>
        <w:t xml:space="preserve"> </w:t>
      </w:r>
      <w:r w:rsidRPr="00741DA4">
        <w:rPr>
          <w:sz w:val="24"/>
          <w:szCs w:val="24"/>
        </w:rPr>
        <w:t>conyugal</w:t>
      </w:r>
      <w:r w:rsidRPr="00741DA4">
        <w:rPr>
          <w:spacing w:val="1"/>
          <w:sz w:val="24"/>
          <w:szCs w:val="24"/>
        </w:rPr>
        <w:t xml:space="preserve"> </w:t>
      </w:r>
      <w:r w:rsidRPr="00741DA4">
        <w:rPr>
          <w:sz w:val="24"/>
          <w:szCs w:val="24"/>
        </w:rPr>
        <w:t>o</w:t>
      </w:r>
      <w:r w:rsidRPr="00741DA4">
        <w:rPr>
          <w:spacing w:val="1"/>
          <w:sz w:val="24"/>
          <w:szCs w:val="24"/>
        </w:rPr>
        <w:t xml:space="preserve"> </w:t>
      </w:r>
      <w:r w:rsidRPr="00741DA4">
        <w:rPr>
          <w:sz w:val="24"/>
          <w:szCs w:val="24"/>
        </w:rPr>
        <w:t>patrimonial</w:t>
      </w:r>
      <w:r w:rsidRPr="00741DA4">
        <w:rPr>
          <w:spacing w:val="1"/>
          <w:sz w:val="24"/>
          <w:szCs w:val="24"/>
        </w:rPr>
        <w:t xml:space="preserve"> </w:t>
      </w:r>
      <w:r w:rsidRPr="00741DA4">
        <w:rPr>
          <w:sz w:val="24"/>
          <w:szCs w:val="24"/>
        </w:rPr>
        <w:t>de</w:t>
      </w:r>
      <w:r w:rsidRPr="00741DA4">
        <w:rPr>
          <w:spacing w:val="1"/>
          <w:sz w:val="24"/>
          <w:szCs w:val="24"/>
        </w:rPr>
        <w:t xml:space="preserve"> </w:t>
      </w:r>
      <w:r w:rsidRPr="00741DA4">
        <w:rPr>
          <w:sz w:val="24"/>
          <w:szCs w:val="24"/>
        </w:rPr>
        <w:t>hecho</w:t>
      </w:r>
      <w:r w:rsidRPr="00741DA4">
        <w:rPr>
          <w:spacing w:val="1"/>
          <w:sz w:val="24"/>
          <w:szCs w:val="24"/>
        </w:rPr>
        <w:t xml:space="preserve"> </w:t>
      </w:r>
      <w:r w:rsidRPr="00741DA4">
        <w:rPr>
          <w:sz w:val="24"/>
          <w:szCs w:val="24"/>
        </w:rPr>
        <w:t>se</w:t>
      </w:r>
      <w:r w:rsidRPr="00741DA4">
        <w:rPr>
          <w:spacing w:val="1"/>
          <w:sz w:val="24"/>
          <w:szCs w:val="24"/>
        </w:rPr>
        <w:t xml:space="preserve"> </w:t>
      </w:r>
      <w:r w:rsidRPr="00741DA4">
        <w:rPr>
          <w:sz w:val="24"/>
          <w:szCs w:val="24"/>
        </w:rPr>
        <w:t>observarán las reglas establecidas para la diligencia de inventarios y</w:t>
      </w:r>
      <w:r w:rsidRPr="00741DA4">
        <w:rPr>
          <w:spacing w:val="1"/>
          <w:sz w:val="24"/>
          <w:szCs w:val="24"/>
        </w:rPr>
        <w:t xml:space="preserve"> </w:t>
      </w:r>
      <w:r w:rsidRPr="00741DA4">
        <w:rPr>
          <w:sz w:val="24"/>
          <w:szCs w:val="24"/>
        </w:rPr>
        <w:t>avalúos en la sucesión, es decir, que debe acudirse a las que prevé el</w:t>
      </w:r>
      <w:r w:rsidRPr="00741DA4">
        <w:rPr>
          <w:spacing w:val="1"/>
          <w:sz w:val="24"/>
          <w:szCs w:val="24"/>
        </w:rPr>
        <w:t xml:space="preserve"> </w:t>
      </w:r>
      <w:r w:rsidRPr="00741DA4">
        <w:rPr>
          <w:sz w:val="24"/>
          <w:szCs w:val="24"/>
        </w:rPr>
        <w:t>artículo 501 del</w:t>
      </w:r>
      <w:r w:rsidRPr="00741DA4">
        <w:rPr>
          <w:spacing w:val="-4"/>
          <w:sz w:val="24"/>
          <w:szCs w:val="24"/>
        </w:rPr>
        <w:t xml:space="preserve"> </w:t>
      </w:r>
      <w:r w:rsidRPr="00741DA4">
        <w:rPr>
          <w:sz w:val="24"/>
          <w:szCs w:val="24"/>
        </w:rPr>
        <w:t>mismo</w:t>
      </w:r>
      <w:r w:rsidRPr="00741DA4">
        <w:rPr>
          <w:spacing w:val="1"/>
          <w:sz w:val="24"/>
          <w:szCs w:val="24"/>
        </w:rPr>
        <w:t xml:space="preserve"> </w:t>
      </w:r>
      <w:r w:rsidRPr="00741DA4">
        <w:rPr>
          <w:sz w:val="24"/>
          <w:szCs w:val="24"/>
        </w:rPr>
        <w:t>estatuto.</w:t>
      </w:r>
    </w:p>
    <w:p w14:paraId="65C072DD" w14:textId="77777777" w:rsidR="00793C42" w:rsidRPr="00741DA4" w:rsidRDefault="00793C42" w:rsidP="00741DA4">
      <w:pPr>
        <w:pStyle w:val="Textoindependiente"/>
        <w:spacing w:line="276" w:lineRule="auto"/>
        <w:ind w:firstLine="1701"/>
        <w:rPr>
          <w:sz w:val="24"/>
          <w:szCs w:val="24"/>
        </w:rPr>
      </w:pPr>
    </w:p>
    <w:p w14:paraId="23037EC0" w14:textId="67803630" w:rsidR="00793C42" w:rsidRPr="00741DA4" w:rsidRDefault="009D6240" w:rsidP="00741DA4">
      <w:pPr>
        <w:spacing w:line="276" w:lineRule="auto"/>
        <w:ind w:firstLine="1701"/>
        <w:jc w:val="both"/>
        <w:rPr>
          <w:i/>
          <w:iCs/>
          <w:sz w:val="24"/>
          <w:szCs w:val="24"/>
        </w:rPr>
      </w:pPr>
      <w:r w:rsidRPr="00741DA4">
        <w:rPr>
          <w:sz w:val="24"/>
          <w:szCs w:val="24"/>
        </w:rPr>
        <w:t>Esta</w:t>
      </w:r>
      <w:r w:rsidRPr="00741DA4">
        <w:rPr>
          <w:spacing w:val="35"/>
          <w:sz w:val="24"/>
          <w:szCs w:val="24"/>
        </w:rPr>
        <w:t xml:space="preserve"> </w:t>
      </w:r>
      <w:r w:rsidRPr="00741DA4">
        <w:rPr>
          <w:sz w:val="24"/>
          <w:szCs w:val="24"/>
        </w:rPr>
        <w:t>norma,</w:t>
      </w:r>
      <w:r w:rsidRPr="00741DA4">
        <w:rPr>
          <w:spacing w:val="34"/>
          <w:sz w:val="24"/>
          <w:szCs w:val="24"/>
        </w:rPr>
        <w:t xml:space="preserve"> </w:t>
      </w:r>
      <w:r w:rsidRPr="00741DA4">
        <w:rPr>
          <w:sz w:val="24"/>
          <w:szCs w:val="24"/>
        </w:rPr>
        <w:t>en</w:t>
      </w:r>
      <w:r w:rsidRPr="00741DA4">
        <w:rPr>
          <w:spacing w:val="33"/>
          <w:sz w:val="24"/>
          <w:szCs w:val="24"/>
        </w:rPr>
        <w:t xml:space="preserve"> </w:t>
      </w:r>
      <w:r w:rsidRPr="00741DA4">
        <w:rPr>
          <w:sz w:val="24"/>
          <w:szCs w:val="24"/>
        </w:rPr>
        <w:t>lo</w:t>
      </w:r>
      <w:r w:rsidRPr="00741DA4">
        <w:rPr>
          <w:spacing w:val="33"/>
          <w:sz w:val="24"/>
          <w:szCs w:val="24"/>
        </w:rPr>
        <w:t xml:space="preserve"> </w:t>
      </w:r>
      <w:r w:rsidRPr="00741DA4">
        <w:rPr>
          <w:sz w:val="24"/>
          <w:szCs w:val="24"/>
        </w:rPr>
        <w:t>que</w:t>
      </w:r>
      <w:r w:rsidRPr="00741DA4">
        <w:rPr>
          <w:spacing w:val="34"/>
          <w:sz w:val="24"/>
          <w:szCs w:val="24"/>
        </w:rPr>
        <w:t xml:space="preserve"> </w:t>
      </w:r>
      <w:r w:rsidRPr="00741DA4">
        <w:rPr>
          <w:sz w:val="24"/>
          <w:szCs w:val="24"/>
        </w:rPr>
        <w:t>nos</w:t>
      </w:r>
      <w:r w:rsidRPr="00741DA4">
        <w:rPr>
          <w:spacing w:val="35"/>
          <w:sz w:val="24"/>
          <w:szCs w:val="24"/>
        </w:rPr>
        <w:t xml:space="preserve"> </w:t>
      </w:r>
      <w:r w:rsidRPr="00741DA4">
        <w:rPr>
          <w:sz w:val="24"/>
          <w:szCs w:val="24"/>
        </w:rPr>
        <w:t>atañe,</w:t>
      </w:r>
      <w:r w:rsidRPr="00741DA4">
        <w:rPr>
          <w:spacing w:val="34"/>
          <w:sz w:val="24"/>
          <w:szCs w:val="24"/>
        </w:rPr>
        <w:t xml:space="preserve"> </w:t>
      </w:r>
      <w:r w:rsidRPr="00741DA4">
        <w:rPr>
          <w:sz w:val="24"/>
          <w:szCs w:val="24"/>
        </w:rPr>
        <w:t>que</w:t>
      </w:r>
      <w:r w:rsidRPr="00741DA4">
        <w:rPr>
          <w:spacing w:val="34"/>
          <w:sz w:val="24"/>
          <w:szCs w:val="24"/>
        </w:rPr>
        <w:t xml:space="preserve"> </w:t>
      </w:r>
      <w:r w:rsidRPr="00741DA4">
        <w:rPr>
          <w:sz w:val="24"/>
          <w:szCs w:val="24"/>
        </w:rPr>
        <w:t>es</w:t>
      </w:r>
      <w:r w:rsidRPr="00741DA4">
        <w:rPr>
          <w:spacing w:val="35"/>
          <w:sz w:val="24"/>
          <w:szCs w:val="24"/>
        </w:rPr>
        <w:t xml:space="preserve"> </w:t>
      </w:r>
      <w:r w:rsidRPr="00741DA4">
        <w:rPr>
          <w:sz w:val="24"/>
          <w:szCs w:val="24"/>
        </w:rPr>
        <w:t>la</w:t>
      </w:r>
      <w:r w:rsidRPr="00741DA4">
        <w:rPr>
          <w:spacing w:val="32"/>
          <w:sz w:val="24"/>
          <w:szCs w:val="24"/>
        </w:rPr>
        <w:t xml:space="preserve"> </w:t>
      </w:r>
      <w:r w:rsidRPr="00741DA4">
        <w:rPr>
          <w:sz w:val="24"/>
          <w:szCs w:val="24"/>
        </w:rPr>
        <w:t>inclusión</w:t>
      </w:r>
      <w:r w:rsidRPr="00741DA4">
        <w:rPr>
          <w:spacing w:val="34"/>
          <w:sz w:val="24"/>
          <w:szCs w:val="24"/>
        </w:rPr>
        <w:t xml:space="preserve"> </w:t>
      </w:r>
      <w:r w:rsidRPr="00741DA4">
        <w:rPr>
          <w:sz w:val="24"/>
          <w:szCs w:val="24"/>
        </w:rPr>
        <w:t>de</w:t>
      </w:r>
      <w:r w:rsidRPr="00741DA4">
        <w:rPr>
          <w:spacing w:val="-74"/>
          <w:sz w:val="24"/>
          <w:szCs w:val="24"/>
        </w:rPr>
        <w:t xml:space="preserve"> </w:t>
      </w:r>
      <w:r w:rsidRPr="00741DA4">
        <w:rPr>
          <w:w w:val="95"/>
          <w:sz w:val="24"/>
          <w:szCs w:val="24"/>
        </w:rPr>
        <w:t>pasivos,</w:t>
      </w:r>
      <w:r w:rsidRPr="00741DA4">
        <w:rPr>
          <w:spacing w:val="17"/>
          <w:w w:val="95"/>
          <w:sz w:val="24"/>
          <w:szCs w:val="24"/>
        </w:rPr>
        <w:t xml:space="preserve"> </w:t>
      </w:r>
      <w:r w:rsidRPr="00741DA4">
        <w:rPr>
          <w:w w:val="95"/>
          <w:sz w:val="24"/>
          <w:szCs w:val="24"/>
        </w:rPr>
        <w:t>señala</w:t>
      </w:r>
      <w:r w:rsidRPr="00741DA4">
        <w:rPr>
          <w:spacing w:val="19"/>
          <w:w w:val="95"/>
          <w:sz w:val="24"/>
          <w:szCs w:val="24"/>
        </w:rPr>
        <w:t xml:space="preserve"> </w:t>
      </w:r>
      <w:r w:rsidRPr="00741DA4">
        <w:rPr>
          <w:w w:val="95"/>
          <w:sz w:val="24"/>
          <w:szCs w:val="24"/>
        </w:rPr>
        <w:t>en</w:t>
      </w:r>
      <w:r w:rsidRPr="00741DA4">
        <w:rPr>
          <w:spacing w:val="14"/>
          <w:w w:val="95"/>
          <w:sz w:val="24"/>
          <w:szCs w:val="24"/>
        </w:rPr>
        <w:t xml:space="preserve"> </w:t>
      </w:r>
      <w:r w:rsidRPr="00741DA4">
        <w:rPr>
          <w:w w:val="95"/>
          <w:sz w:val="24"/>
          <w:szCs w:val="24"/>
        </w:rPr>
        <w:t>la</w:t>
      </w:r>
      <w:r w:rsidRPr="00741DA4">
        <w:rPr>
          <w:spacing w:val="19"/>
          <w:w w:val="95"/>
          <w:sz w:val="24"/>
          <w:szCs w:val="24"/>
        </w:rPr>
        <w:t xml:space="preserve"> </w:t>
      </w:r>
      <w:r w:rsidRPr="00741DA4">
        <w:rPr>
          <w:w w:val="95"/>
          <w:sz w:val="24"/>
          <w:szCs w:val="24"/>
        </w:rPr>
        <w:t>regla</w:t>
      </w:r>
      <w:r w:rsidRPr="00741DA4">
        <w:rPr>
          <w:spacing w:val="16"/>
          <w:w w:val="95"/>
          <w:sz w:val="24"/>
          <w:szCs w:val="24"/>
        </w:rPr>
        <w:t xml:space="preserve"> </w:t>
      </w:r>
      <w:r w:rsidRPr="00741DA4">
        <w:rPr>
          <w:w w:val="95"/>
          <w:sz w:val="24"/>
          <w:szCs w:val="24"/>
        </w:rPr>
        <w:t>primera</w:t>
      </w:r>
      <w:r w:rsidRPr="00741DA4">
        <w:rPr>
          <w:spacing w:val="19"/>
          <w:w w:val="95"/>
          <w:sz w:val="24"/>
          <w:szCs w:val="24"/>
        </w:rPr>
        <w:t xml:space="preserve"> </w:t>
      </w:r>
      <w:r w:rsidRPr="00741DA4">
        <w:rPr>
          <w:w w:val="95"/>
          <w:sz w:val="24"/>
          <w:szCs w:val="24"/>
        </w:rPr>
        <w:t>que</w:t>
      </w:r>
      <w:r w:rsidRPr="00741DA4">
        <w:rPr>
          <w:spacing w:val="18"/>
          <w:w w:val="95"/>
          <w:sz w:val="24"/>
          <w:szCs w:val="24"/>
        </w:rPr>
        <w:t xml:space="preserve"> </w:t>
      </w:r>
      <w:r w:rsidRPr="00741DA4">
        <w:rPr>
          <w:w w:val="95"/>
          <w:sz w:val="24"/>
          <w:szCs w:val="24"/>
        </w:rPr>
        <w:t>“</w:t>
      </w:r>
      <w:r w:rsidRPr="005F2231">
        <w:rPr>
          <w:i/>
          <w:iCs/>
          <w:w w:val="95"/>
          <w:szCs w:val="24"/>
        </w:rPr>
        <w:t>se</w:t>
      </w:r>
      <w:r w:rsidRPr="005F2231">
        <w:rPr>
          <w:i/>
          <w:iCs/>
          <w:spacing w:val="16"/>
          <w:w w:val="95"/>
          <w:szCs w:val="24"/>
        </w:rPr>
        <w:t xml:space="preserve"> </w:t>
      </w:r>
      <w:r w:rsidRPr="005F2231">
        <w:rPr>
          <w:i/>
          <w:iCs/>
          <w:w w:val="95"/>
          <w:szCs w:val="24"/>
        </w:rPr>
        <w:t>incluirán</w:t>
      </w:r>
      <w:r w:rsidRPr="005F2231">
        <w:rPr>
          <w:i/>
          <w:iCs/>
          <w:spacing w:val="14"/>
          <w:w w:val="95"/>
          <w:szCs w:val="24"/>
        </w:rPr>
        <w:t xml:space="preserve"> </w:t>
      </w:r>
      <w:r w:rsidRPr="005F2231">
        <w:rPr>
          <w:i/>
          <w:iCs/>
          <w:w w:val="95"/>
          <w:szCs w:val="24"/>
        </w:rPr>
        <w:t>las</w:t>
      </w:r>
      <w:r w:rsidRPr="005F2231">
        <w:rPr>
          <w:i/>
          <w:iCs/>
          <w:spacing w:val="14"/>
          <w:w w:val="95"/>
          <w:szCs w:val="24"/>
        </w:rPr>
        <w:t xml:space="preserve"> </w:t>
      </w:r>
      <w:r w:rsidRPr="005F2231">
        <w:rPr>
          <w:i/>
          <w:iCs/>
          <w:w w:val="95"/>
          <w:szCs w:val="24"/>
        </w:rPr>
        <w:t>obligaciones</w:t>
      </w:r>
      <w:r w:rsidRPr="005F2231">
        <w:rPr>
          <w:i/>
          <w:iCs/>
          <w:spacing w:val="16"/>
          <w:w w:val="95"/>
          <w:szCs w:val="24"/>
        </w:rPr>
        <w:t xml:space="preserve"> </w:t>
      </w:r>
      <w:r w:rsidRPr="005F2231">
        <w:rPr>
          <w:i/>
          <w:iCs/>
          <w:w w:val="95"/>
          <w:szCs w:val="24"/>
        </w:rPr>
        <w:t>que</w:t>
      </w:r>
      <w:r w:rsidR="00346969" w:rsidRPr="005F2231">
        <w:rPr>
          <w:i/>
          <w:iCs/>
          <w:szCs w:val="24"/>
        </w:rPr>
        <w:t xml:space="preserve"> </w:t>
      </w:r>
      <w:r w:rsidRPr="005F2231">
        <w:rPr>
          <w:i/>
          <w:iCs/>
          <w:szCs w:val="24"/>
        </w:rPr>
        <w:t>consten en título que preste mérito ejecutivo, siempre que en la</w:t>
      </w:r>
      <w:r w:rsidRPr="005F2231">
        <w:rPr>
          <w:i/>
          <w:iCs/>
          <w:spacing w:val="1"/>
          <w:szCs w:val="24"/>
        </w:rPr>
        <w:t xml:space="preserve"> </w:t>
      </w:r>
      <w:r w:rsidRPr="005F2231">
        <w:rPr>
          <w:i/>
          <w:iCs/>
          <w:szCs w:val="24"/>
        </w:rPr>
        <w:t>audiencia</w:t>
      </w:r>
      <w:r w:rsidRPr="005F2231">
        <w:rPr>
          <w:i/>
          <w:iCs/>
          <w:spacing w:val="-12"/>
          <w:szCs w:val="24"/>
        </w:rPr>
        <w:t xml:space="preserve"> </w:t>
      </w:r>
      <w:r w:rsidRPr="005F2231">
        <w:rPr>
          <w:i/>
          <w:iCs/>
          <w:szCs w:val="24"/>
        </w:rPr>
        <w:t>no</w:t>
      </w:r>
      <w:r w:rsidRPr="005F2231">
        <w:rPr>
          <w:i/>
          <w:iCs/>
          <w:spacing w:val="-13"/>
          <w:szCs w:val="24"/>
        </w:rPr>
        <w:t xml:space="preserve"> </w:t>
      </w:r>
      <w:r w:rsidRPr="005F2231">
        <w:rPr>
          <w:i/>
          <w:iCs/>
          <w:szCs w:val="24"/>
        </w:rPr>
        <w:t>se</w:t>
      </w:r>
      <w:r w:rsidRPr="005F2231">
        <w:rPr>
          <w:i/>
          <w:iCs/>
          <w:spacing w:val="-12"/>
          <w:szCs w:val="24"/>
        </w:rPr>
        <w:t xml:space="preserve"> </w:t>
      </w:r>
      <w:r w:rsidRPr="005F2231">
        <w:rPr>
          <w:i/>
          <w:iCs/>
          <w:szCs w:val="24"/>
        </w:rPr>
        <w:t>objeten,</w:t>
      </w:r>
      <w:r w:rsidRPr="005F2231">
        <w:rPr>
          <w:i/>
          <w:iCs/>
          <w:spacing w:val="-12"/>
          <w:szCs w:val="24"/>
        </w:rPr>
        <w:t xml:space="preserve"> </w:t>
      </w:r>
      <w:r w:rsidRPr="005F2231">
        <w:rPr>
          <w:i/>
          <w:iCs/>
          <w:szCs w:val="24"/>
        </w:rPr>
        <w:t>y</w:t>
      </w:r>
      <w:r w:rsidRPr="005F2231">
        <w:rPr>
          <w:i/>
          <w:iCs/>
          <w:spacing w:val="-11"/>
          <w:szCs w:val="24"/>
        </w:rPr>
        <w:t xml:space="preserve"> </w:t>
      </w:r>
      <w:r w:rsidRPr="005F2231">
        <w:rPr>
          <w:i/>
          <w:iCs/>
          <w:szCs w:val="24"/>
        </w:rPr>
        <w:t>las</w:t>
      </w:r>
      <w:r w:rsidRPr="005F2231">
        <w:rPr>
          <w:i/>
          <w:iCs/>
          <w:spacing w:val="-11"/>
          <w:szCs w:val="24"/>
        </w:rPr>
        <w:t xml:space="preserve"> </w:t>
      </w:r>
      <w:r w:rsidRPr="005F2231">
        <w:rPr>
          <w:i/>
          <w:iCs/>
          <w:szCs w:val="24"/>
        </w:rPr>
        <w:t>que</w:t>
      </w:r>
      <w:r w:rsidRPr="005F2231">
        <w:rPr>
          <w:i/>
          <w:iCs/>
          <w:spacing w:val="-14"/>
          <w:szCs w:val="24"/>
        </w:rPr>
        <w:t xml:space="preserve"> </w:t>
      </w:r>
      <w:r w:rsidRPr="005F2231">
        <w:rPr>
          <w:i/>
          <w:iCs/>
          <w:szCs w:val="24"/>
        </w:rPr>
        <w:t>a</w:t>
      </w:r>
      <w:r w:rsidRPr="005F2231">
        <w:rPr>
          <w:i/>
          <w:iCs/>
          <w:spacing w:val="-12"/>
          <w:szCs w:val="24"/>
        </w:rPr>
        <w:t xml:space="preserve"> </w:t>
      </w:r>
      <w:r w:rsidRPr="005F2231">
        <w:rPr>
          <w:i/>
          <w:iCs/>
          <w:szCs w:val="24"/>
        </w:rPr>
        <w:t>pesar</w:t>
      </w:r>
      <w:r w:rsidRPr="005F2231">
        <w:rPr>
          <w:i/>
          <w:iCs/>
          <w:spacing w:val="-11"/>
          <w:szCs w:val="24"/>
        </w:rPr>
        <w:t xml:space="preserve"> </w:t>
      </w:r>
      <w:r w:rsidRPr="005F2231">
        <w:rPr>
          <w:i/>
          <w:iCs/>
          <w:szCs w:val="24"/>
        </w:rPr>
        <w:t>de</w:t>
      </w:r>
      <w:r w:rsidRPr="005F2231">
        <w:rPr>
          <w:i/>
          <w:iCs/>
          <w:spacing w:val="-12"/>
          <w:szCs w:val="24"/>
        </w:rPr>
        <w:t xml:space="preserve"> </w:t>
      </w:r>
      <w:r w:rsidRPr="005F2231">
        <w:rPr>
          <w:i/>
          <w:iCs/>
          <w:szCs w:val="24"/>
        </w:rPr>
        <w:t>no</w:t>
      </w:r>
      <w:r w:rsidRPr="005F2231">
        <w:rPr>
          <w:i/>
          <w:iCs/>
          <w:spacing w:val="-11"/>
          <w:szCs w:val="24"/>
        </w:rPr>
        <w:t xml:space="preserve"> </w:t>
      </w:r>
      <w:r w:rsidRPr="005F2231">
        <w:rPr>
          <w:i/>
          <w:iCs/>
          <w:szCs w:val="24"/>
        </w:rPr>
        <w:t>tener</w:t>
      </w:r>
      <w:r w:rsidRPr="005F2231">
        <w:rPr>
          <w:i/>
          <w:iCs/>
          <w:spacing w:val="-11"/>
          <w:szCs w:val="24"/>
        </w:rPr>
        <w:t xml:space="preserve"> </w:t>
      </w:r>
      <w:r w:rsidRPr="005F2231">
        <w:rPr>
          <w:i/>
          <w:iCs/>
          <w:szCs w:val="24"/>
        </w:rPr>
        <w:t>dicha</w:t>
      </w:r>
      <w:r w:rsidRPr="005F2231">
        <w:rPr>
          <w:i/>
          <w:iCs/>
          <w:spacing w:val="-11"/>
          <w:szCs w:val="24"/>
        </w:rPr>
        <w:t xml:space="preserve"> </w:t>
      </w:r>
      <w:r w:rsidRPr="005F2231">
        <w:rPr>
          <w:i/>
          <w:iCs/>
          <w:szCs w:val="24"/>
        </w:rPr>
        <w:t>calidad</w:t>
      </w:r>
      <w:r w:rsidRPr="005F2231">
        <w:rPr>
          <w:i/>
          <w:iCs/>
          <w:spacing w:val="-14"/>
          <w:szCs w:val="24"/>
        </w:rPr>
        <w:t xml:space="preserve"> </w:t>
      </w:r>
      <w:r w:rsidRPr="005F2231">
        <w:rPr>
          <w:i/>
          <w:iCs/>
          <w:szCs w:val="24"/>
        </w:rPr>
        <w:t>se</w:t>
      </w:r>
      <w:r w:rsidRPr="005F2231">
        <w:rPr>
          <w:i/>
          <w:iCs/>
          <w:spacing w:val="-77"/>
          <w:szCs w:val="24"/>
        </w:rPr>
        <w:t xml:space="preserve"> </w:t>
      </w:r>
      <w:r w:rsidRPr="005F2231">
        <w:rPr>
          <w:i/>
          <w:iCs/>
          <w:w w:val="95"/>
          <w:szCs w:val="24"/>
        </w:rPr>
        <w:t>acepten expresamente en ella por todos los herederos o por estos y por</w:t>
      </w:r>
      <w:r w:rsidRPr="005F2231">
        <w:rPr>
          <w:i/>
          <w:iCs/>
          <w:spacing w:val="1"/>
          <w:w w:val="95"/>
          <w:szCs w:val="24"/>
        </w:rPr>
        <w:t xml:space="preserve"> </w:t>
      </w:r>
      <w:r w:rsidRPr="005F2231">
        <w:rPr>
          <w:i/>
          <w:iCs/>
          <w:w w:val="95"/>
          <w:szCs w:val="24"/>
        </w:rPr>
        <w:t>el cónyuge o compañero permanente, cuando conciernan a la sociedad</w:t>
      </w:r>
      <w:r w:rsidRPr="005F2231">
        <w:rPr>
          <w:i/>
          <w:iCs/>
          <w:spacing w:val="1"/>
          <w:w w:val="95"/>
          <w:szCs w:val="24"/>
        </w:rPr>
        <w:t xml:space="preserve"> </w:t>
      </w:r>
      <w:r w:rsidRPr="005F2231">
        <w:rPr>
          <w:i/>
          <w:iCs/>
          <w:szCs w:val="24"/>
        </w:rPr>
        <w:t>conyugal</w:t>
      </w:r>
      <w:r w:rsidRPr="005F2231">
        <w:rPr>
          <w:i/>
          <w:iCs/>
          <w:spacing w:val="-19"/>
          <w:szCs w:val="24"/>
        </w:rPr>
        <w:t xml:space="preserve"> </w:t>
      </w:r>
      <w:r w:rsidRPr="005F2231">
        <w:rPr>
          <w:i/>
          <w:iCs/>
          <w:szCs w:val="24"/>
        </w:rPr>
        <w:t>o</w:t>
      </w:r>
      <w:r w:rsidRPr="005F2231">
        <w:rPr>
          <w:i/>
          <w:iCs/>
          <w:spacing w:val="-18"/>
          <w:szCs w:val="24"/>
        </w:rPr>
        <w:t xml:space="preserve"> </w:t>
      </w:r>
      <w:r w:rsidRPr="005F2231">
        <w:rPr>
          <w:i/>
          <w:iCs/>
          <w:szCs w:val="24"/>
        </w:rPr>
        <w:t>patrimonial.</w:t>
      </w:r>
      <w:r w:rsidRPr="005F2231">
        <w:rPr>
          <w:i/>
          <w:iCs/>
          <w:spacing w:val="-18"/>
          <w:szCs w:val="24"/>
        </w:rPr>
        <w:t xml:space="preserve"> </w:t>
      </w:r>
      <w:r w:rsidRPr="005F2231">
        <w:rPr>
          <w:i/>
          <w:iCs/>
          <w:szCs w:val="24"/>
        </w:rPr>
        <w:t>En</w:t>
      </w:r>
      <w:r w:rsidRPr="005F2231">
        <w:rPr>
          <w:i/>
          <w:iCs/>
          <w:spacing w:val="-18"/>
          <w:szCs w:val="24"/>
        </w:rPr>
        <w:t xml:space="preserve"> </w:t>
      </w:r>
      <w:r w:rsidRPr="005F2231">
        <w:rPr>
          <w:i/>
          <w:iCs/>
          <w:szCs w:val="24"/>
        </w:rPr>
        <w:t>caso</w:t>
      </w:r>
      <w:r w:rsidRPr="005F2231">
        <w:rPr>
          <w:i/>
          <w:iCs/>
          <w:spacing w:val="-18"/>
          <w:szCs w:val="24"/>
        </w:rPr>
        <w:t xml:space="preserve"> </w:t>
      </w:r>
      <w:r w:rsidRPr="005F2231">
        <w:rPr>
          <w:i/>
          <w:iCs/>
          <w:szCs w:val="24"/>
        </w:rPr>
        <w:t>contrario,</w:t>
      </w:r>
      <w:r w:rsidRPr="005F2231">
        <w:rPr>
          <w:i/>
          <w:iCs/>
          <w:spacing w:val="-17"/>
          <w:szCs w:val="24"/>
        </w:rPr>
        <w:t xml:space="preserve"> </w:t>
      </w:r>
      <w:r w:rsidRPr="005F2231">
        <w:rPr>
          <w:i/>
          <w:iCs/>
          <w:szCs w:val="24"/>
        </w:rPr>
        <w:t>las</w:t>
      </w:r>
      <w:r w:rsidRPr="005F2231">
        <w:rPr>
          <w:i/>
          <w:iCs/>
          <w:spacing w:val="-18"/>
          <w:szCs w:val="24"/>
        </w:rPr>
        <w:t xml:space="preserve"> </w:t>
      </w:r>
      <w:r w:rsidRPr="005F2231">
        <w:rPr>
          <w:i/>
          <w:iCs/>
          <w:szCs w:val="24"/>
        </w:rPr>
        <w:t>objeciones</w:t>
      </w:r>
      <w:r w:rsidRPr="005F2231">
        <w:rPr>
          <w:i/>
          <w:iCs/>
          <w:spacing w:val="-18"/>
          <w:szCs w:val="24"/>
        </w:rPr>
        <w:t xml:space="preserve"> </w:t>
      </w:r>
      <w:r w:rsidRPr="005F2231">
        <w:rPr>
          <w:i/>
          <w:iCs/>
          <w:szCs w:val="24"/>
        </w:rPr>
        <w:t>se</w:t>
      </w:r>
      <w:r w:rsidRPr="005F2231">
        <w:rPr>
          <w:i/>
          <w:iCs/>
          <w:spacing w:val="-18"/>
          <w:szCs w:val="24"/>
        </w:rPr>
        <w:t xml:space="preserve"> </w:t>
      </w:r>
      <w:r w:rsidRPr="005F2231">
        <w:rPr>
          <w:i/>
          <w:iCs/>
          <w:szCs w:val="24"/>
        </w:rPr>
        <w:t>resolverán</w:t>
      </w:r>
      <w:r w:rsidRPr="005F2231">
        <w:rPr>
          <w:i/>
          <w:iCs/>
          <w:spacing w:val="-77"/>
          <w:szCs w:val="24"/>
        </w:rPr>
        <w:t xml:space="preserve"> </w:t>
      </w:r>
      <w:r w:rsidRPr="005F2231">
        <w:rPr>
          <w:i/>
          <w:iCs/>
          <w:szCs w:val="24"/>
        </w:rPr>
        <w:t>en la forma indicada en el numeral 3. Se entenderá que quienes no</w:t>
      </w:r>
      <w:r w:rsidRPr="005F2231">
        <w:rPr>
          <w:i/>
          <w:iCs/>
          <w:spacing w:val="1"/>
          <w:szCs w:val="24"/>
        </w:rPr>
        <w:t xml:space="preserve"> </w:t>
      </w:r>
      <w:r w:rsidRPr="005F2231">
        <w:rPr>
          <w:i/>
          <w:iCs/>
          <w:szCs w:val="24"/>
        </w:rPr>
        <w:t>concurran a la audiencia aceptan las deudas que los demás hayan</w:t>
      </w:r>
      <w:r w:rsidRPr="005F2231">
        <w:rPr>
          <w:i/>
          <w:iCs/>
          <w:spacing w:val="1"/>
          <w:szCs w:val="24"/>
        </w:rPr>
        <w:t xml:space="preserve"> </w:t>
      </w:r>
      <w:r w:rsidRPr="005F2231">
        <w:rPr>
          <w:i/>
          <w:iCs/>
          <w:szCs w:val="24"/>
        </w:rPr>
        <w:t>admitido</w:t>
      </w:r>
      <w:r w:rsidR="00116F86" w:rsidRPr="00741DA4">
        <w:rPr>
          <w:i/>
          <w:iCs/>
          <w:sz w:val="24"/>
          <w:szCs w:val="24"/>
        </w:rPr>
        <w:t>”</w:t>
      </w:r>
      <w:r w:rsidRPr="00741DA4">
        <w:rPr>
          <w:i/>
          <w:iCs/>
          <w:sz w:val="24"/>
          <w:szCs w:val="24"/>
        </w:rPr>
        <w:t>.</w:t>
      </w:r>
    </w:p>
    <w:p w14:paraId="577835B3" w14:textId="77777777" w:rsidR="00316C34" w:rsidRPr="00741DA4" w:rsidRDefault="00316C34" w:rsidP="00741DA4">
      <w:pPr>
        <w:spacing w:line="276" w:lineRule="auto"/>
        <w:ind w:right="118" w:firstLine="1701"/>
        <w:jc w:val="both"/>
        <w:rPr>
          <w:w w:val="95"/>
          <w:sz w:val="24"/>
          <w:szCs w:val="24"/>
        </w:rPr>
      </w:pPr>
    </w:p>
    <w:p w14:paraId="35E03A3C" w14:textId="2D67B9E7" w:rsidR="00793C42" w:rsidRPr="00741DA4" w:rsidRDefault="009D6240" w:rsidP="00741DA4">
      <w:pPr>
        <w:spacing w:line="276" w:lineRule="auto"/>
        <w:ind w:right="118" w:firstLine="1701"/>
        <w:jc w:val="both"/>
        <w:rPr>
          <w:sz w:val="24"/>
          <w:szCs w:val="24"/>
        </w:rPr>
      </w:pPr>
      <w:r w:rsidRPr="00741DA4">
        <w:rPr>
          <w:w w:val="95"/>
          <w:sz w:val="24"/>
          <w:szCs w:val="24"/>
        </w:rPr>
        <w:t>También dice la norma que “</w:t>
      </w:r>
      <w:r w:rsidRPr="005F2231">
        <w:rPr>
          <w:w w:val="95"/>
          <w:szCs w:val="24"/>
        </w:rPr>
        <w:t>…</w:t>
      </w:r>
      <w:r w:rsidR="005F2231" w:rsidRPr="005F2231">
        <w:rPr>
          <w:w w:val="95"/>
          <w:szCs w:val="24"/>
        </w:rPr>
        <w:t xml:space="preserve"> </w:t>
      </w:r>
      <w:r w:rsidRPr="005F2231">
        <w:rPr>
          <w:i/>
          <w:iCs/>
          <w:w w:val="95"/>
          <w:szCs w:val="24"/>
        </w:rPr>
        <w:t>se incluirán en el pasivo los</w:t>
      </w:r>
      <w:r w:rsidRPr="005F2231">
        <w:rPr>
          <w:i/>
          <w:iCs/>
          <w:spacing w:val="1"/>
          <w:w w:val="95"/>
          <w:szCs w:val="24"/>
        </w:rPr>
        <w:t xml:space="preserve"> </w:t>
      </w:r>
      <w:r w:rsidRPr="005F2231">
        <w:rPr>
          <w:i/>
          <w:iCs/>
          <w:szCs w:val="24"/>
        </w:rPr>
        <w:t>créditos de los acreedores que concurran a la audiencia. Si fueren</w:t>
      </w:r>
      <w:r w:rsidRPr="005F2231">
        <w:rPr>
          <w:i/>
          <w:iCs/>
          <w:spacing w:val="1"/>
          <w:szCs w:val="24"/>
        </w:rPr>
        <w:t xml:space="preserve"> </w:t>
      </w:r>
      <w:r w:rsidRPr="005F2231">
        <w:rPr>
          <w:i/>
          <w:iCs/>
          <w:szCs w:val="24"/>
        </w:rPr>
        <w:t>objetados,</w:t>
      </w:r>
      <w:r w:rsidRPr="005F2231">
        <w:rPr>
          <w:i/>
          <w:iCs/>
          <w:spacing w:val="-5"/>
          <w:szCs w:val="24"/>
        </w:rPr>
        <w:t xml:space="preserve"> </w:t>
      </w:r>
      <w:r w:rsidRPr="005F2231">
        <w:rPr>
          <w:i/>
          <w:iCs/>
          <w:szCs w:val="24"/>
        </w:rPr>
        <w:t>el</w:t>
      </w:r>
      <w:r w:rsidRPr="005F2231">
        <w:rPr>
          <w:i/>
          <w:iCs/>
          <w:spacing w:val="-7"/>
          <w:szCs w:val="24"/>
        </w:rPr>
        <w:t xml:space="preserve"> </w:t>
      </w:r>
      <w:r w:rsidRPr="005F2231">
        <w:rPr>
          <w:i/>
          <w:iCs/>
          <w:szCs w:val="24"/>
        </w:rPr>
        <w:t>juez</w:t>
      </w:r>
      <w:r w:rsidRPr="005F2231">
        <w:rPr>
          <w:i/>
          <w:iCs/>
          <w:spacing w:val="-6"/>
          <w:szCs w:val="24"/>
        </w:rPr>
        <w:t xml:space="preserve"> </w:t>
      </w:r>
      <w:r w:rsidRPr="005F2231">
        <w:rPr>
          <w:i/>
          <w:iCs/>
          <w:szCs w:val="24"/>
        </w:rPr>
        <w:t>resolverá</w:t>
      </w:r>
      <w:r w:rsidRPr="005F2231">
        <w:rPr>
          <w:i/>
          <w:iCs/>
          <w:spacing w:val="-3"/>
          <w:szCs w:val="24"/>
        </w:rPr>
        <w:t xml:space="preserve"> </w:t>
      </w:r>
      <w:r w:rsidRPr="005F2231">
        <w:rPr>
          <w:i/>
          <w:iCs/>
          <w:szCs w:val="24"/>
        </w:rPr>
        <w:t>en</w:t>
      </w:r>
      <w:r w:rsidRPr="005F2231">
        <w:rPr>
          <w:i/>
          <w:iCs/>
          <w:spacing w:val="-7"/>
          <w:szCs w:val="24"/>
        </w:rPr>
        <w:t xml:space="preserve"> </w:t>
      </w:r>
      <w:r w:rsidRPr="005F2231">
        <w:rPr>
          <w:i/>
          <w:iCs/>
          <w:szCs w:val="24"/>
        </w:rPr>
        <w:t>la</w:t>
      </w:r>
      <w:r w:rsidRPr="005F2231">
        <w:rPr>
          <w:i/>
          <w:iCs/>
          <w:spacing w:val="-5"/>
          <w:szCs w:val="24"/>
        </w:rPr>
        <w:t xml:space="preserve"> </w:t>
      </w:r>
      <w:r w:rsidRPr="005F2231">
        <w:rPr>
          <w:i/>
          <w:iCs/>
          <w:szCs w:val="24"/>
        </w:rPr>
        <w:t>forma</w:t>
      </w:r>
      <w:r w:rsidRPr="005F2231">
        <w:rPr>
          <w:i/>
          <w:iCs/>
          <w:spacing w:val="-3"/>
          <w:szCs w:val="24"/>
        </w:rPr>
        <w:t xml:space="preserve"> </w:t>
      </w:r>
      <w:r w:rsidRPr="005F2231">
        <w:rPr>
          <w:i/>
          <w:iCs/>
          <w:szCs w:val="24"/>
        </w:rPr>
        <w:t>indicada</w:t>
      </w:r>
      <w:r w:rsidRPr="005F2231">
        <w:rPr>
          <w:i/>
          <w:iCs/>
          <w:spacing w:val="-4"/>
          <w:szCs w:val="24"/>
        </w:rPr>
        <w:t xml:space="preserve"> </w:t>
      </w:r>
      <w:r w:rsidRPr="005F2231">
        <w:rPr>
          <w:i/>
          <w:iCs/>
          <w:szCs w:val="24"/>
        </w:rPr>
        <w:t>en</w:t>
      </w:r>
      <w:r w:rsidRPr="005F2231">
        <w:rPr>
          <w:i/>
          <w:iCs/>
          <w:spacing w:val="-4"/>
          <w:szCs w:val="24"/>
        </w:rPr>
        <w:t xml:space="preserve"> </w:t>
      </w:r>
      <w:r w:rsidRPr="005F2231">
        <w:rPr>
          <w:i/>
          <w:iCs/>
          <w:szCs w:val="24"/>
        </w:rPr>
        <w:t>el</w:t>
      </w:r>
      <w:r w:rsidRPr="005F2231">
        <w:rPr>
          <w:i/>
          <w:iCs/>
          <w:spacing w:val="-8"/>
          <w:szCs w:val="24"/>
        </w:rPr>
        <w:t xml:space="preserve"> </w:t>
      </w:r>
      <w:r w:rsidRPr="005F2231">
        <w:rPr>
          <w:i/>
          <w:iCs/>
          <w:szCs w:val="24"/>
        </w:rPr>
        <w:t>numeral</w:t>
      </w:r>
      <w:r w:rsidRPr="005F2231">
        <w:rPr>
          <w:i/>
          <w:iCs/>
          <w:spacing w:val="-4"/>
          <w:szCs w:val="24"/>
        </w:rPr>
        <w:t xml:space="preserve"> </w:t>
      </w:r>
      <w:r w:rsidRPr="005F2231">
        <w:rPr>
          <w:i/>
          <w:iCs/>
          <w:szCs w:val="24"/>
        </w:rPr>
        <w:t>3°,</w:t>
      </w:r>
      <w:r w:rsidRPr="005F2231">
        <w:rPr>
          <w:i/>
          <w:iCs/>
          <w:spacing w:val="-7"/>
          <w:szCs w:val="24"/>
        </w:rPr>
        <w:t xml:space="preserve"> </w:t>
      </w:r>
      <w:r w:rsidRPr="005F2231">
        <w:rPr>
          <w:i/>
          <w:iCs/>
          <w:szCs w:val="24"/>
        </w:rPr>
        <w:t>y</w:t>
      </w:r>
      <w:r w:rsidRPr="005F2231">
        <w:rPr>
          <w:i/>
          <w:iCs/>
          <w:spacing w:val="-6"/>
          <w:szCs w:val="24"/>
        </w:rPr>
        <w:t xml:space="preserve"> </w:t>
      </w:r>
      <w:r w:rsidRPr="005F2231">
        <w:rPr>
          <w:i/>
          <w:iCs/>
          <w:szCs w:val="24"/>
        </w:rPr>
        <w:t>si</w:t>
      </w:r>
      <w:r w:rsidRPr="005F2231">
        <w:rPr>
          <w:i/>
          <w:iCs/>
          <w:spacing w:val="-77"/>
          <w:szCs w:val="24"/>
        </w:rPr>
        <w:t xml:space="preserve"> </w:t>
      </w:r>
      <w:r w:rsidRPr="005F2231">
        <w:rPr>
          <w:i/>
          <w:iCs/>
          <w:szCs w:val="24"/>
        </w:rPr>
        <w:t>prospera la objeción, el acreedor podrá hacer valer su derecho en</w:t>
      </w:r>
      <w:r w:rsidRPr="005F2231">
        <w:rPr>
          <w:i/>
          <w:iCs/>
          <w:spacing w:val="1"/>
          <w:szCs w:val="24"/>
        </w:rPr>
        <w:t xml:space="preserve"> </w:t>
      </w:r>
      <w:r w:rsidRPr="005F2231">
        <w:rPr>
          <w:i/>
          <w:iCs/>
          <w:szCs w:val="24"/>
        </w:rPr>
        <w:t>proceso</w:t>
      </w:r>
      <w:r w:rsidRPr="005F2231">
        <w:rPr>
          <w:i/>
          <w:iCs/>
          <w:spacing w:val="-3"/>
          <w:szCs w:val="24"/>
        </w:rPr>
        <w:t xml:space="preserve"> </w:t>
      </w:r>
      <w:r w:rsidRPr="005F2231">
        <w:rPr>
          <w:i/>
          <w:iCs/>
          <w:szCs w:val="24"/>
        </w:rPr>
        <w:t>separado</w:t>
      </w:r>
      <w:r w:rsidRPr="00812383">
        <w:rPr>
          <w:i/>
          <w:sz w:val="24"/>
          <w:szCs w:val="24"/>
        </w:rPr>
        <w:t>”</w:t>
      </w:r>
      <w:r w:rsidRPr="00741DA4">
        <w:rPr>
          <w:sz w:val="24"/>
          <w:szCs w:val="24"/>
        </w:rPr>
        <w:t>.</w:t>
      </w:r>
    </w:p>
    <w:p w14:paraId="269B20D4" w14:textId="77777777" w:rsidR="00316C34" w:rsidRPr="00741DA4" w:rsidRDefault="00316C34" w:rsidP="00741DA4">
      <w:pPr>
        <w:spacing w:line="276" w:lineRule="auto"/>
        <w:ind w:right="115" w:firstLine="1701"/>
        <w:jc w:val="both"/>
        <w:rPr>
          <w:spacing w:val="-1"/>
          <w:sz w:val="24"/>
          <w:szCs w:val="24"/>
        </w:rPr>
      </w:pPr>
    </w:p>
    <w:p w14:paraId="553C305B" w14:textId="15546A47" w:rsidR="00793C42" w:rsidRPr="00741DA4" w:rsidRDefault="00316C34" w:rsidP="00741DA4">
      <w:pPr>
        <w:spacing w:line="276" w:lineRule="auto"/>
        <w:ind w:right="115" w:firstLine="1701"/>
        <w:jc w:val="both"/>
        <w:rPr>
          <w:sz w:val="24"/>
          <w:szCs w:val="24"/>
        </w:rPr>
      </w:pPr>
      <w:r w:rsidRPr="00741DA4">
        <w:rPr>
          <w:spacing w:val="-1"/>
          <w:sz w:val="24"/>
          <w:szCs w:val="24"/>
        </w:rPr>
        <w:t>E</w:t>
      </w:r>
      <w:r w:rsidR="009D6240" w:rsidRPr="00741DA4">
        <w:rPr>
          <w:sz w:val="24"/>
          <w:szCs w:val="24"/>
        </w:rPr>
        <w:t>n</w:t>
      </w:r>
      <w:r w:rsidR="009D6240" w:rsidRPr="00741DA4">
        <w:rPr>
          <w:spacing w:val="-21"/>
          <w:sz w:val="24"/>
          <w:szCs w:val="24"/>
        </w:rPr>
        <w:t xml:space="preserve"> </w:t>
      </w:r>
      <w:r w:rsidR="009D6240" w:rsidRPr="00741DA4">
        <w:rPr>
          <w:sz w:val="24"/>
          <w:szCs w:val="24"/>
        </w:rPr>
        <w:t>ambos</w:t>
      </w:r>
      <w:r w:rsidR="009D6240" w:rsidRPr="00741DA4">
        <w:rPr>
          <w:spacing w:val="-21"/>
          <w:sz w:val="24"/>
          <w:szCs w:val="24"/>
        </w:rPr>
        <w:t xml:space="preserve"> </w:t>
      </w:r>
      <w:r w:rsidR="009D6240" w:rsidRPr="00741DA4">
        <w:rPr>
          <w:sz w:val="24"/>
          <w:szCs w:val="24"/>
        </w:rPr>
        <w:t>casos</w:t>
      </w:r>
      <w:r w:rsidR="00B11FEC" w:rsidRPr="00741DA4">
        <w:rPr>
          <w:sz w:val="24"/>
          <w:szCs w:val="24"/>
        </w:rPr>
        <w:t>,</w:t>
      </w:r>
      <w:r w:rsidR="009D6240" w:rsidRPr="00741DA4">
        <w:rPr>
          <w:spacing w:val="-21"/>
          <w:sz w:val="24"/>
          <w:szCs w:val="24"/>
        </w:rPr>
        <w:t xml:space="preserve"> </w:t>
      </w:r>
      <w:bookmarkStart w:id="2" w:name="_Hlk117587679"/>
      <w:r w:rsidR="009D6240" w:rsidRPr="00741DA4">
        <w:rPr>
          <w:sz w:val="24"/>
          <w:szCs w:val="24"/>
        </w:rPr>
        <w:t>debe</w:t>
      </w:r>
      <w:r w:rsidR="009D6240" w:rsidRPr="00741DA4">
        <w:rPr>
          <w:spacing w:val="-20"/>
          <w:sz w:val="24"/>
          <w:szCs w:val="24"/>
        </w:rPr>
        <w:t xml:space="preserve"> </w:t>
      </w:r>
      <w:r w:rsidR="009D6240" w:rsidRPr="00741DA4">
        <w:rPr>
          <w:sz w:val="24"/>
          <w:szCs w:val="24"/>
        </w:rPr>
        <w:t>tratars</w:t>
      </w:r>
      <w:r w:rsidR="00B11FEC" w:rsidRPr="00741DA4">
        <w:rPr>
          <w:sz w:val="24"/>
          <w:szCs w:val="24"/>
        </w:rPr>
        <w:t>e</w:t>
      </w:r>
      <w:r w:rsidR="00747956" w:rsidRPr="00741DA4">
        <w:rPr>
          <w:sz w:val="24"/>
          <w:szCs w:val="24"/>
        </w:rPr>
        <w:t xml:space="preserve"> </w:t>
      </w:r>
      <w:r w:rsidR="009D6240" w:rsidRPr="00741DA4">
        <w:rPr>
          <w:sz w:val="24"/>
          <w:szCs w:val="24"/>
        </w:rPr>
        <w:t>de</w:t>
      </w:r>
      <w:r w:rsidR="009D6240" w:rsidRPr="00741DA4">
        <w:rPr>
          <w:spacing w:val="-5"/>
          <w:sz w:val="24"/>
          <w:szCs w:val="24"/>
        </w:rPr>
        <w:t xml:space="preserve"> </w:t>
      </w:r>
      <w:r w:rsidR="009D6240" w:rsidRPr="00741DA4">
        <w:rPr>
          <w:sz w:val="24"/>
          <w:szCs w:val="24"/>
        </w:rPr>
        <w:t>una</w:t>
      </w:r>
      <w:r w:rsidR="009D6240" w:rsidRPr="00741DA4">
        <w:rPr>
          <w:spacing w:val="-5"/>
          <w:sz w:val="24"/>
          <w:szCs w:val="24"/>
        </w:rPr>
        <w:t xml:space="preserve"> </w:t>
      </w:r>
      <w:r w:rsidR="009D6240" w:rsidRPr="00741DA4">
        <w:rPr>
          <w:sz w:val="24"/>
          <w:szCs w:val="24"/>
        </w:rPr>
        <w:t>deuda</w:t>
      </w:r>
      <w:r w:rsidR="009D6240" w:rsidRPr="00741DA4">
        <w:rPr>
          <w:spacing w:val="-3"/>
          <w:sz w:val="24"/>
          <w:szCs w:val="24"/>
        </w:rPr>
        <w:t xml:space="preserve"> </w:t>
      </w:r>
      <w:r w:rsidR="009D6240" w:rsidRPr="00741DA4">
        <w:rPr>
          <w:sz w:val="24"/>
          <w:szCs w:val="24"/>
        </w:rPr>
        <w:t>social</w:t>
      </w:r>
      <w:r w:rsidR="009D6240" w:rsidRPr="00741DA4">
        <w:rPr>
          <w:spacing w:val="-3"/>
          <w:sz w:val="24"/>
          <w:szCs w:val="24"/>
        </w:rPr>
        <w:t xml:space="preserve"> </w:t>
      </w:r>
      <w:r w:rsidR="009D6240" w:rsidRPr="00741DA4">
        <w:rPr>
          <w:sz w:val="24"/>
          <w:szCs w:val="24"/>
        </w:rPr>
        <w:t>y</w:t>
      </w:r>
      <w:r w:rsidR="009D6240" w:rsidRPr="00741DA4">
        <w:rPr>
          <w:spacing w:val="-3"/>
          <w:sz w:val="24"/>
          <w:szCs w:val="24"/>
        </w:rPr>
        <w:t xml:space="preserve"> </w:t>
      </w:r>
      <w:r w:rsidR="009D6240" w:rsidRPr="00741DA4">
        <w:rPr>
          <w:sz w:val="24"/>
          <w:szCs w:val="24"/>
        </w:rPr>
        <w:t>no</w:t>
      </w:r>
      <w:r w:rsidR="009D6240" w:rsidRPr="00741DA4">
        <w:rPr>
          <w:spacing w:val="-6"/>
          <w:sz w:val="24"/>
          <w:szCs w:val="24"/>
        </w:rPr>
        <w:t xml:space="preserve"> </w:t>
      </w:r>
      <w:r w:rsidR="009D6240" w:rsidRPr="00741DA4">
        <w:rPr>
          <w:sz w:val="24"/>
          <w:szCs w:val="24"/>
        </w:rPr>
        <w:t>propia</w:t>
      </w:r>
      <w:r w:rsidR="009D6240" w:rsidRPr="00741DA4">
        <w:rPr>
          <w:spacing w:val="-4"/>
          <w:sz w:val="24"/>
          <w:szCs w:val="24"/>
        </w:rPr>
        <w:t xml:space="preserve"> </w:t>
      </w:r>
      <w:r w:rsidR="009D6240" w:rsidRPr="00741DA4">
        <w:rPr>
          <w:sz w:val="24"/>
          <w:szCs w:val="24"/>
        </w:rPr>
        <w:t>de</w:t>
      </w:r>
      <w:r w:rsidR="009D6240" w:rsidRPr="00741DA4">
        <w:rPr>
          <w:spacing w:val="-6"/>
          <w:sz w:val="24"/>
          <w:szCs w:val="24"/>
        </w:rPr>
        <w:t xml:space="preserve"> </w:t>
      </w:r>
      <w:r w:rsidR="009D6240" w:rsidRPr="00741DA4">
        <w:rPr>
          <w:sz w:val="24"/>
          <w:szCs w:val="24"/>
        </w:rPr>
        <w:t>uno</w:t>
      </w:r>
      <w:r w:rsidR="009D6240" w:rsidRPr="00741DA4">
        <w:rPr>
          <w:spacing w:val="-3"/>
          <w:sz w:val="24"/>
          <w:szCs w:val="24"/>
        </w:rPr>
        <w:t xml:space="preserve"> </w:t>
      </w:r>
      <w:r w:rsidR="009D6240" w:rsidRPr="00741DA4">
        <w:rPr>
          <w:sz w:val="24"/>
          <w:szCs w:val="24"/>
        </w:rPr>
        <w:t>de</w:t>
      </w:r>
      <w:r w:rsidR="009D6240" w:rsidRPr="00741DA4">
        <w:rPr>
          <w:spacing w:val="-4"/>
          <w:sz w:val="24"/>
          <w:szCs w:val="24"/>
        </w:rPr>
        <w:t xml:space="preserve"> </w:t>
      </w:r>
      <w:r w:rsidR="009D6240" w:rsidRPr="00741DA4">
        <w:rPr>
          <w:sz w:val="24"/>
          <w:szCs w:val="24"/>
        </w:rPr>
        <w:t>los</w:t>
      </w:r>
      <w:r w:rsidR="009D6240" w:rsidRPr="00741DA4">
        <w:rPr>
          <w:spacing w:val="-5"/>
          <w:sz w:val="24"/>
          <w:szCs w:val="24"/>
        </w:rPr>
        <w:t xml:space="preserve"> </w:t>
      </w:r>
      <w:r w:rsidR="009D6240" w:rsidRPr="00741DA4">
        <w:rPr>
          <w:sz w:val="24"/>
          <w:szCs w:val="24"/>
        </w:rPr>
        <w:t>cónyuges</w:t>
      </w:r>
      <w:r w:rsidR="009D6240" w:rsidRPr="00741DA4">
        <w:rPr>
          <w:spacing w:val="-6"/>
          <w:sz w:val="24"/>
          <w:szCs w:val="24"/>
        </w:rPr>
        <w:t xml:space="preserve"> </w:t>
      </w:r>
      <w:r w:rsidR="009D6240" w:rsidRPr="00741DA4">
        <w:rPr>
          <w:sz w:val="24"/>
          <w:szCs w:val="24"/>
        </w:rPr>
        <w:t>o</w:t>
      </w:r>
      <w:r w:rsidR="009D6240" w:rsidRPr="00741DA4">
        <w:rPr>
          <w:spacing w:val="-4"/>
          <w:sz w:val="24"/>
          <w:szCs w:val="24"/>
        </w:rPr>
        <w:t xml:space="preserve"> </w:t>
      </w:r>
      <w:r w:rsidR="009D6240" w:rsidRPr="00741DA4">
        <w:rPr>
          <w:sz w:val="24"/>
          <w:szCs w:val="24"/>
        </w:rPr>
        <w:t>compañeros</w:t>
      </w:r>
      <w:r w:rsidR="00B11FEC" w:rsidRPr="00741DA4">
        <w:rPr>
          <w:sz w:val="24"/>
          <w:szCs w:val="24"/>
        </w:rPr>
        <w:t xml:space="preserve">, </w:t>
      </w:r>
      <w:r w:rsidR="009D6240" w:rsidRPr="00741DA4">
        <w:rPr>
          <w:sz w:val="24"/>
          <w:szCs w:val="24"/>
        </w:rPr>
        <w:t>lo</w:t>
      </w:r>
      <w:r w:rsidR="009D6240" w:rsidRPr="00741DA4">
        <w:rPr>
          <w:spacing w:val="-8"/>
          <w:sz w:val="24"/>
          <w:szCs w:val="24"/>
        </w:rPr>
        <w:t xml:space="preserve"> </w:t>
      </w:r>
      <w:r w:rsidR="009D6240" w:rsidRPr="00741DA4">
        <w:rPr>
          <w:sz w:val="24"/>
          <w:szCs w:val="24"/>
        </w:rPr>
        <w:t>que</w:t>
      </w:r>
      <w:r w:rsidR="009D6240" w:rsidRPr="00741DA4">
        <w:rPr>
          <w:spacing w:val="-8"/>
          <w:sz w:val="24"/>
          <w:szCs w:val="24"/>
        </w:rPr>
        <w:t xml:space="preserve"> </w:t>
      </w:r>
      <w:r w:rsidR="009D6240" w:rsidRPr="00741DA4">
        <w:rPr>
          <w:sz w:val="24"/>
          <w:szCs w:val="24"/>
        </w:rPr>
        <w:t>se</w:t>
      </w:r>
      <w:r w:rsidR="009D6240" w:rsidRPr="00741DA4">
        <w:rPr>
          <w:spacing w:val="-8"/>
          <w:sz w:val="24"/>
          <w:szCs w:val="24"/>
        </w:rPr>
        <w:t xml:space="preserve"> </w:t>
      </w:r>
      <w:r w:rsidR="009D6240" w:rsidRPr="00741DA4">
        <w:rPr>
          <w:sz w:val="24"/>
          <w:szCs w:val="24"/>
        </w:rPr>
        <w:t>explica</w:t>
      </w:r>
      <w:r w:rsidR="009D6240" w:rsidRPr="00741DA4">
        <w:rPr>
          <w:spacing w:val="-7"/>
          <w:sz w:val="24"/>
          <w:szCs w:val="24"/>
        </w:rPr>
        <w:t xml:space="preserve"> </w:t>
      </w:r>
      <w:r w:rsidR="009D6240" w:rsidRPr="00741DA4">
        <w:rPr>
          <w:sz w:val="24"/>
          <w:szCs w:val="24"/>
        </w:rPr>
        <w:t>al</w:t>
      </w:r>
      <w:r w:rsidR="009D6240" w:rsidRPr="00741DA4">
        <w:rPr>
          <w:spacing w:val="-11"/>
          <w:sz w:val="24"/>
          <w:szCs w:val="24"/>
        </w:rPr>
        <w:t xml:space="preserve"> </w:t>
      </w:r>
      <w:r w:rsidR="009D6240" w:rsidRPr="00741DA4">
        <w:rPr>
          <w:sz w:val="24"/>
          <w:szCs w:val="24"/>
        </w:rPr>
        <w:t>revisar</w:t>
      </w:r>
      <w:r w:rsidR="009D6240" w:rsidRPr="00741DA4">
        <w:rPr>
          <w:spacing w:val="-8"/>
          <w:sz w:val="24"/>
          <w:szCs w:val="24"/>
        </w:rPr>
        <w:t xml:space="preserve"> </w:t>
      </w:r>
      <w:r w:rsidR="009D6240" w:rsidRPr="00741DA4">
        <w:rPr>
          <w:sz w:val="24"/>
          <w:szCs w:val="24"/>
        </w:rPr>
        <w:t>el</w:t>
      </w:r>
      <w:r w:rsidR="009D6240" w:rsidRPr="00741DA4">
        <w:rPr>
          <w:spacing w:val="-9"/>
          <w:sz w:val="24"/>
          <w:szCs w:val="24"/>
        </w:rPr>
        <w:t xml:space="preserve"> </w:t>
      </w:r>
      <w:r w:rsidR="009D6240" w:rsidRPr="00741DA4">
        <w:rPr>
          <w:sz w:val="24"/>
          <w:szCs w:val="24"/>
        </w:rPr>
        <w:t>contenido</w:t>
      </w:r>
      <w:r w:rsidR="009D6240" w:rsidRPr="00741DA4">
        <w:rPr>
          <w:spacing w:val="-9"/>
          <w:sz w:val="24"/>
          <w:szCs w:val="24"/>
        </w:rPr>
        <w:t xml:space="preserve"> </w:t>
      </w:r>
      <w:r w:rsidR="009D6240" w:rsidRPr="00741DA4">
        <w:rPr>
          <w:sz w:val="24"/>
          <w:szCs w:val="24"/>
        </w:rPr>
        <w:t>del</w:t>
      </w:r>
      <w:r w:rsidR="009D6240" w:rsidRPr="00741DA4">
        <w:rPr>
          <w:spacing w:val="-9"/>
          <w:sz w:val="24"/>
          <w:szCs w:val="24"/>
        </w:rPr>
        <w:t xml:space="preserve"> </w:t>
      </w:r>
      <w:r w:rsidR="009D6240" w:rsidRPr="00741DA4">
        <w:rPr>
          <w:sz w:val="24"/>
          <w:szCs w:val="24"/>
        </w:rPr>
        <w:t>artículo</w:t>
      </w:r>
      <w:r w:rsidR="009D6240" w:rsidRPr="00741DA4">
        <w:rPr>
          <w:spacing w:val="-7"/>
          <w:sz w:val="24"/>
          <w:szCs w:val="24"/>
        </w:rPr>
        <w:t xml:space="preserve"> </w:t>
      </w:r>
      <w:r w:rsidR="009D6240" w:rsidRPr="00741DA4">
        <w:rPr>
          <w:sz w:val="24"/>
          <w:szCs w:val="24"/>
        </w:rPr>
        <w:t>1796</w:t>
      </w:r>
      <w:r w:rsidR="009D6240" w:rsidRPr="00741DA4">
        <w:rPr>
          <w:spacing w:val="-8"/>
          <w:sz w:val="24"/>
          <w:szCs w:val="24"/>
        </w:rPr>
        <w:t xml:space="preserve"> </w:t>
      </w:r>
      <w:r w:rsidR="009D6240" w:rsidRPr="00741DA4">
        <w:rPr>
          <w:sz w:val="24"/>
          <w:szCs w:val="24"/>
        </w:rPr>
        <w:t>del</w:t>
      </w:r>
      <w:r w:rsidR="009D6240" w:rsidRPr="00741DA4">
        <w:rPr>
          <w:spacing w:val="-10"/>
          <w:sz w:val="24"/>
          <w:szCs w:val="24"/>
        </w:rPr>
        <w:t xml:space="preserve"> </w:t>
      </w:r>
      <w:r w:rsidR="009D6240" w:rsidRPr="00741DA4">
        <w:rPr>
          <w:sz w:val="24"/>
          <w:szCs w:val="24"/>
        </w:rPr>
        <w:t>C.</w:t>
      </w:r>
      <w:r w:rsidR="009D6240" w:rsidRPr="00741DA4">
        <w:rPr>
          <w:spacing w:val="-6"/>
          <w:sz w:val="24"/>
          <w:szCs w:val="24"/>
        </w:rPr>
        <w:t xml:space="preserve"> </w:t>
      </w:r>
      <w:r w:rsidR="009D6240" w:rsidRPr="00741DA4">
        <w:rPr>
          <w:sz w:val="24"/>
          <w:szCs w:val="24"/>
        </w:rPr>
        <w:t>Civil,</w:t>
      </w:r>
      <w:r w:rsidR="009D6240" w:rsidRPr="00741DA4">
        <w:rPr>
          <w:spacing w:val="-8"/>
          <w:sz w:val="24"/>
          <w:szCs w:val="24"/>
        </w:rPr>
        <w:t xml:space="preserve"> </w:t>
      </w:r>
      <w:r w:rsidR="009D6240" w:rsidRPr="00741DA4">
        <w:rPr>
          <w:sz w:val="24"/>
          <w:szCs w:val="24"/>
        </w:rPr>
        <w:t>qu</w:t>
      </w:r>
      <w:r w:rsidRPr="00741DA4">
        <w:rPr>
          <w:sz w:val="24"/>
          <w:szCs w:val="24"/>
        </w:rPr>
        <w:t xml:space="preserve">e </w:t>
      </w:r>
      <w:r w:rsidR="009D6240" w:rsidRPr="00741DA4">
        <w:rPr>
          <w:sz w:val="24"/>
          <w:szCs w:val="24"/>
        </w:rPr>
        <w:t>establece</w:t>
      </w:r>
      <w:r w:rsidR="009D6240" w:rsidRPr="00741DA4">
        <w:rPr>
          <w:spacing w:val="-14"/>
          <w:sz w:val="24"/>
          <w:szCs w:val="24"/>
        </w:rPr>
        <w:t xml:space="preserve"> </w:t>
      </w:r>
      <w:r w:rsidR="009D6240" w:rsidRPr="00741DA4">
        <w:rPr>
          <w:sz w:val="24"/>
          <w:szCs w:val="24"/>
        </w:rPr>
        <w:t>que</w:t>
      </w:r>
      <w:r w:rsidR="009D6240" w:rsidRPr="00741DA4">
        <w:rPr>
          <w:spacing w:val="-14"/>
          <w:sz w:val="24"/>
          <w:szCs w:val="24"/>
        </w:rPr>
        <w:t xml:space="preserve"> </w:t>
      </w:r>
      <w:r w:rsidR="009D6240" w:rsidRPr="00741DA4">
        <w:rPr>
          <w:sz w:val="24"/>
          <w:szCs w:val="24"/>
        </w:rPr>
        <w:t>la</w:t>
      </w:r>
      <w:r w:rsidR="009D6240" w:rsidRPr="00741DA4">
        <w:rPr>
          <w:spacing w:val="-15"/>
          <w:sz w:val="24"/>
          <w:szCs w:val="24"/>
        </w:rPr>
        <w:t xml:space="preserve"> </w:t>
      </w:r>
      <w:r w:rsidR="009D6240" w:rsidRPr="00741DA4">
        <w:rPr>
          <w:sz w:val="24"/>
          <w:szCs w:val="24"/>
        </w:rPr>
        <w:t>sociedad</w:t>
      </w:r>
      <w:r w:rsidR="009D6240" w:rsidRPr="00741DA4">
        <w:rPr>
          <w:spacing w:val="-12"/>
          <w:sz w:val="24"/>
          <w:szCs w:val="24"/>
        </w:rPr>
        <w:t xml:space="preserve"> </w:t>
      </w:r>
      <w:r w:rsidR="009D6240" w:rsidRPr="00741DA4">
        <w:rPr>
          <w:sz w:val="24"/>
          <w:szCs w:val="24"/>
        </w:rPr>
        <w:t>es</w:t>
      </w:r>
      <w:r w:rsidR="009D6240" w:rsidRPr="00741DA4">
        <w:rPr>
          <w:spacing w:val="-15"/>
          <w:sz w:val="24"/>
          <w:szCs w:val="24"/>
        </w:rPr>
        <w:t xml:space="preserve"> </w:t>
      </w:r>
      <w:r w:rsidR="009D6240" w:rsidRPr="00741DA4">
        <w:rPr>
          <w:sz w:val="24"/>
          <w:szCs w:val="24"/>
        </w:rPr>
        <w:t>obligada</w:t>
      </w:r>
      <w:r w:rsidR="009D6240" w:rsidRPr="00741DA4">
        <w:rPr>
          <w:spacing w:val="-15"/>
          <w:sz w:val="24"/>
          <w:szCs w:val="24"/>
        </w:rPr>
        <w:t xml:space="preserve"> </w:t>
      </w:r>
      <w:r w:rsidR="009D6240" w:rsidRPr="00741DA4">
        <w:rPr>
          <w:sz w:val="24"/>
          <w:szCs w:val="24"/>
        </w:rPr>
        <w:t>al</w:t>
      </w:r>
      <w:r w:rsidR="009D6240" w:rsidRPr="00741DA4">
        <w:rPr>
          <w:spacing w:val="-16"/>
          <w:sz w:val="24"/>
          <w:szCs w:val="24"/>
        </w:rPr>
        <w:t xml:space="preserve"> </w:t>
      </w:r>
      <w:r w:rsidR="009D6240" w:rsidRPr="00741DA4">
        <w:rPr>
          <w:sz w:val="24"/>
          <w:szCs w:val="24"/>
        </w:rPr>
        <w:t>pago,</w:t>
      </w:r>
      <w:r w:rsidR="009D6240" w:rsidRPr="00741DA4">
        <w:rPr>
          <w:spacing w:val="-13"/>
          <w:sz w:val="24"/>
          <w:szCs w:val="24"/>
        </w:rPr>
        <w:t xml:space="preserve"> </w:t>
      </w:r>
      <w:r w:rsidR="009D6240" w:rsidRPr="00741DA4">
        <w:rPr>
          <w:sz w:val="24"/>
          <w:szCs w:val="24"/>
        </w:rPr>
        <w:t>entre</w:t>
      </w:r>
      <w:r w:rsidR="009D6240" w:rsidRPr="00741DA4">
        <w:rPr>
          <w:spacing w:val="-16"/>
          <w:sz w:val="24"/>
          <w:szCs w:val="24"/>
        </w:rPr>
        <w:t xml:space="preserve"> </w:t>
      </w:r>
      <w:r w:rsidR="009D6240" w:rsidRPr="00741DA4">
        <w:rPr>
          <w:sz w:val="24"/>
          <w:szCs w:val="24"/>
        </w:rPr>
        <w:t>otros,</w:t>
      </w:r>
      <w:r w:rsidR="009D6240" w:rsidRPr="00741DA4">
        <w:rPr>
          <w:spacing w:val="-16"/>
          <w:sz w:val="24"/>
          <w:szCs w:val="24"/>
        </w:rPr>
        <w:t xml:space="preserve"> </w:t>
      </w:r>
      <w:r w:rsidR="009D6240" w:rsidRPr="00741DA4">
        <w:rPr>
          <w:sz w:val="24"/>
          <w:szCs w:val="24"/>
        </w:rPr>
        <w:t>de</w:t>
      </w:r>
      <w:r w:rsidR="009D6240" w:rsidRPr="00741DA4">
        <w:rPr>
          <w:spacing w:val="-13"/>
          <w:sz w:val="24"/>
          <w:szCs w:val="24"/>
        </w:rPr>
        <w:t xml:space="preserve"> </w:t>
      </w:r>
      <w:r w:rsidR="009D6240" w:rsidRPr="00741DA4">
        <w:rPr>
          <w:sz w:val="24"/>
          <w:szCs w:val="24"/>
        </w:rPr>
        <w:t>las</w:t>
      </w:r>
      <w:r w:rsidR="009D6240" w:rsidRPr="00741DA4">
        <w:rPr>
          <w:spacing w:val="-15"/>
          <w:sz w:val="24"/>
          <w:szCs w:val="24"/>
        </w:rPr>
        <w:t xml:space="preserve"> </w:t>
      </w:r>
      <w:r w:rsidR="009D6240" w:rsidRPr="00741DA4">
        <w:rPr>
          <w:sz w:val="24"/>
          <w:szCs w:val="24"/>
        </w:rPr>
        <w:t>deuda</w:t>
      </w:r>
      <w:r w:rsidRPr="00741DA4">
        <w:rPr>
          <w:sz w:val="24"/>
          <w:szCs w:val="24"/>
        </w:rPr>
        <w:t xml:space="preserve">s </w:t>
      </w:r>
      <w:r w:rsidR="009D6240" w:rsidRPr="00741DA4">
        <w:rPr>
          <w:sz w:val="24"/>
          <w:szCs w:val="24"/>
        </w:rPr>
        <w:t>y</w:t>
      </w:r>
      <w:r w:rsidR="009D6240" w:rsidRPr="00741DA4">
        <w:rPr>
          <w:spacing w:val="-5"/>
          <w:sz w:val="24"/>
          <w:szCs w:val="24"/>
        </w:rPr>
        <w:t xml:space="preserve"> </w:t>
      </w:r>
      <w:r w:rsidR="009D6240" w:rsidRPr="00741DA4">
        <w:rPr>
          <w:sz w:val="24"/>
          <w:szCs w:val="24"/>
        </w:rPr>
        <w:t>obligaciones</w:t>
      </w:r>
      <w:r w:rsidR="009D6240" w:rsidRPr="00741DA4">
        <w:rPr>
          <w:spacing w:val="-4"/>
          <w:sz w:val="24"/>
          <w:szCs w:val="24"/>
        </w:rPr>
        <w:t xml:space="preserve"> </w:t>
      </w:r>
      <w:r w:rsidR="009D6240" w:rsidRPr="00741DA4">
        <w:rPr>
          <w:sz w:val="24"/>
          <w:szCs w:val="24"/>
        </w:rPr>
        <w:t>contraídas</w:t>
      </w:r>
      <w:r w:rsidR="009D6240" w:rsidRPr="00741DA4">
        <w:rPr>
          <w:spacing w:val="-4"/>
          <w:sz w:val="24"/>
          <w:szCs w:val="24"/>
        </w:rPr>
        <w:t xml:space="preserve"> </w:t>
      </w:r>
      <w:r w:rsidR="009D6240" w:rsidRPr="00741DA4">
        <w:rPr>
          <w:sz w:val="24"/>
          <w:szCs w:val="24"/>
        </w:rPr>
        <w:t>durante</w:t>
      </w:r>
      <w:r w:rsidR="009D6240" w:rsidRPr="00741DA4">
        <w:rPr>
          <w:spacing w:val="-4"/>
          <w:sz w:val="24"/>
          <w:szCs w:val="24"/>
        </w:rPr>
        <w:t xml:space="preserve"> </w:t>
      </w:r>
      <w:r w:rsidR="009D6240" w:rsidRPr="00741DA4">
        <w:rPr>
          <w:sz w:val="24"/>
          <w:szCs w:val="24"/>
        </w:rPr>
        <w:t>su</w:t>
      </w:r>
      <w:r w:rsidR="009D6240" w:rsidRPr="00741DA4">
        <w:rPr>
          <w:spacing w:val="-5"/>
          <w:sz w:val="24"/>
          <w:szCs w:val="24"/>
        </w:rPr>
        <w:t xml:space="preserve"> </w:t>
      </w:r>
      <w:r w:rsidR="009D6240" w:rsidRPr="00741DA4">
        <w:rPr>
          <w:sz w:val="24"/>
          <w:szCs w:val="24"/>
        </w:rPr>
        <w:t>existencia</w:t>
      </w:r>
      <w:r w:rsidR="009D6240" w:rsidRPr="00741DA4">
        <w:rPr>
          <w:spacing w:val="-4"/>
          <w:sz w:val="24"/>
          <w:szCs w:val="24"/>
        </w:rPr>
        <w:t xml:space="preserve"> </w:t>
      </w:r>
      <w:r w:rsidR="009D6240" w:rsidRPr="00741DA4">
        <w:rPr>
          <w:sz w:val="24"/>
          <w:szCs w:val="24"/>
        </w:rPr>
        <w:t>por</w:t>
      </w:r>
      <w:r w:rsidR="009D6240" w:rsidRPr="00741DA4">
        <w:rPr>
          <w:spacing w:val="-4"/>
          <w:sz w:val="24"/>
          <w:szCs w:val="24"/>
        </w:rPr>
        <w:t xml:space="preserve"> </w:t>
      </w:r>
      <w:r w:rsidR="009D6240" w:rsidRPr="00741DA4">
        <w:rPr>
          <w:sz w:val="24"/>
          <w:szCs w:val="24"/>
        </w:rPr>
        <w:t>el</w:t>
      </w:r>
      <w:r w:rsidR="009D6240" w:rsidRPr="00741DA4">
        <w:rPr>
          <w:spacing w:val="-2"/>
          <w:sz w:val="24"/>
          <w:szCs w:val="24"/>
        </w:rPr>
        <w:t xml:space="preserve"> </w:t>
      </w:r>
      <w:r w:rsidR="009D6240" w:rsidRPr="00741DA4">
        <w:rPr>
          <w:sz w:val="24"/>
          <w:szCs w:val="24"/>
        </w:rPr>
        <w:t>marido</w:t>
      </w:r>
      <w:r w:rsidR="009D6240" w:rsidRPr="00741DA4">
        <w:rPr>
          <w:spacing w:val="-4"/>
          <w:sz w:val="24"/>
          <w:szCs w:val="24"/>
        </w:rPr>
        <w:t xml:space="preserve"> </w:t>
      </w:r>
      <w:r w:rsidR="009D6240" w:rsidRPr="00741DA4">
        <w:rPr>
          <w:sz w:val="24"/>
          <w:szCs w:val="24"/>
        </w:rPr>
        <w:t>o</w:t>
      </w:r>
      <w:r w:rsidR="009D6240" w:rsidRPr="00741DA4">
        <w:rPr>
          <w:spacing w:val="-4"/>
          <w:sz w:val="24"/>
          <w:szCs w:val="24"/>
        </w:rPr>
        <w:t xml:space="preserve"> </w:t>
      </w:r>
      <w:r w:rsidR="009D6240" w:rsidRPr="00741DA4">
        <w:rPr>
          <w:sz w:val="24"/>
          <w:szCs w:val="24"/>
        </w:rPr>
        <w:t>la</w:t>
      </w:r>
      <w:r w:rsidR="009D6240" w:rsidRPr="00741DA4">
        <w:rPr>
          <w:spacing w:val="-7"/>
          <w:sz w:val="24"/>
          <w:szCs w:val="24"/>
        </w:rPr>
        <w:t xml:space="preserve"> </w:t>
      </w:r>
      <w:r w:rsidR="009D6240" w:rsidRPr="00741DA4">
        <w:rPr>
          <w:sz w:val="24"/>
          <w:szCs w:val="24"/>
        </w:rPr>
        <w:t>muje</w:t>
      </w:r>
      <w:r w:rsidRPr="00741DA4">
        <w:rPr>
          <w:sz w:val="24"/>
          <w:szCs w:val="24"/>
        </w:rPr>
        <w:t xml:space="preserve">r </w:t>
      </w:r>
      <w:r w:rsidR="009D6240" w:rsidRPr="00741DA4">
        <w:rPr>
          <w:sz w:val="24"/>
          <w:szCs w:val="24"/>
        </w:rPr>
        <w:t>(el</w:t>
      </w:r>
      <w:r w:rsidR="009D6240" w:rsidRPr="00741DA4">
        <w:rPr>
          <w:spacing w:val="-8"/>
          <w:sz w:val="24"/>
          <w:szCs w:val="24"/>
        </w:rPr>
        <w:t xml:space="preserve"> </w:t>
      </w:r>
      <w:r w:rsidR="009D6240" w:rsidRPr="00741DA4">
        <w:rPr>
          <w:sz w:val="24"/>
          <w:szCs w:val="24"/>
        </w:rPr>
        <w:t>compañero</w:t>
      </w:r>
      <w:r w:rsidR="009D6240" w:rsidRPr="00741DA4">
        <w:rPr>
          <w:spacing w:val="-9"/>
          <w:sz w:val="24"/>
          <w:szCs w:val="24"/>
        </w:rPr>
        <w:t xml:space="preserve"> </w:t>
      </w:r>
      <w:r w:rsidR="009D6240" w:rsidRPr="00741DA4">
        <w:rPr>
          <w:sz w:val="24"/>
          <w:szCs w:val="24"/>
        </w:rPr>
        <w:t>o</w:t>
      </w:r>
      <w:r w:rsidR="009D6240" w:rsidRPr="00741DA4">
        <w:rPr>
          <w:spacing w:val="-7"/>
          <w:sz w:val="24"/>
          <w:szCs w:val="24"/>
        </w:rPr>
        <w:t xml:space="preserve"> </w:t>
      </w:r>
      <w:r w:rsidR="009D6240" w:rsidRPr="00741DA4">
        <w:rPr>
          <w:sz w:val="24"/>
          <w:szCs w:val="24"/>
        </w:rPr>
        <w:t>la</w:t>
      </w:r>
      <w:r w:rsidR="009D6240" w:rsidRPr="00741DA4">
        <w:rPr>
          <w:spacing w:val="-7"/>
          <w:sz w:val="24"/>
          <w:szCs w:val="24"/>
        </w:rPr>
        <w:t xml:space="preserve"> </w:t>
      </w:r>
      <w:r w:rsidR="009D6240" w:rsidRPr="00741DA4">
        <w:rPr>
          <w:sz w:val="24"/>
          <w:szCs w:val="24"/>
        </w:rPr>
        <w:t>compañera),</w:t>
      </w:r>
      <w:r w:rsidR="009D6240" w:rsidRPr="00741DA4">
        <w:rPr>
          <w:spacing w:val="-8"/>
          <w:sz w:val="24"/>
          <w:szCs w:val="24"/>
        </w:rPr>
        <w:t xml:space="preserve"> </w:t>
      </w:r>
      <w:r w:rsidR="009D6240" w:rsidRPr="00741DA4">
        <w:rPr>
          <w:sz w:val="24"/>
          <w:szCs w:val="24"/>
        </w:rPr>
        <w:t>que</w:t>
      </w:r>
      <w:r w:rsidR="009D6240" w:rsidRPr="00741DA4">
        <w:rPr>
          <w:spacing w:val="-8"/>
          <w:sz w:val="24"/>
          <w:szCs w:val="24"/>
        </w:rPr>
        <w:t xml:space="preserve"> </w:t>
      </w:r>
      <w:r w:rsidR="009D6240" w:rsidRPr="00741DA4">
        <w:rPr>
          <w:sz w:val="24"/>
          <w:szCs w:val="24"/>
        </w:rPr>
        <w:t>no</w:t>
      </w:r>
      <w:r w:rsidR="009D6240" w:rsidRPr="00741DA4">
        <w:rPr>
          <w:spacing w:val="-7"/>
          <w:sz w:val="24"/>
          <w:szCs w:val="24"/>
        </w:rPr>
        <w:t xml:space="preserve"> </w:t>
      </w:r>
      <w:r w:rsidR="009D6240" w:rsidRPr="00741DA4">
        <w:rPr>
          <w:sz w:val="24"/>
          <w:szCs w:val="24"/>
        </w:rPr>
        <w:t>fueren</w:t>
      </w:r>
      <w:r w:rsidR="009D6240" w:rsidRPr="00741DA4">
        <w:rPr>
          <w:spacing w:val="-8"/>
          <w:sz w:val="24"/>
          <w:szCs w:val="24"/>
        </w:rPr>
        <w:t xml:space="preserve"> </w:t>
      </w:r>
      <w:r w:rsidR="009D6240" w:rsidRPr="00741DA4">
        <w:rPr>
          <w:sz w:val="24"/>
          <w:szCs w:val="24"/>
        </w:rPr>
        <w:t>personales</w:t>
      </w:r>
      <w:r w:rsidR="009D6240" w:rsidRPr="00741DA4">
        <w:rPr>
          <w:spacing w:val="-8"/>
          <w:sz w:val="24"/>
          <w:szCs w:val="24"/>
        </w:rPr>
        <w:t xml:space="preserve"> </w:t>
      </w:r>
      <w:r w:rsidR="009D6240" w:rsidRPr="00741DA4">
        <w:rPr>
          <w:sz w:val="24"/>
          <w:szCs w:val="24"/>
        </w:rPr>
        <w:t>de</w:t>
      </w:r>
      <w:r w:rsidR="009D6240" w:rsidRPr="00741DA4">
        <w:rPr>
          <w:spacing w:val="-8"/>
          <w:sz w:val="24"/>
          <w:szCs w:val="24"/>
        </w:rPr>
        <w:t xml:space="preserve"> </w:t>
      </w:r>
      <w:r w:rsidR="009D6240" w:rsidRPr="00741DA4">
        <w:rPr>
          <w:sz w:val="24"/>
          <w:szCs w:val="24"/>
        </w:rPr>
        <w:t>aquel</w:t>
      </w:r>
      <w:r w:rsidR="009D6240" w:rsidRPr="00741DA4">
        <w:rPr>
          <w:spacing w:val="-9"/>
          <w:sz w:val="24"/>
          <w:szCs w:val="24"/>
        </w:rPr>
        <w:t xml:space="preserve"> </w:t>
      </w:r>
      <w:r w:rsidR="009D6240" w:rsidRPr="00741DA4">
        <w:rPr>
          <w:sz w:val="24"/>
          <w:szCs w:val="24"/>
        </w:rPr>
        <w:t>o</w:t>
      </w:r>
      <w:r w:rsidR="009D6240" w:rsidRPr="00741DA4">
        <w:rPr>
          <w:spacing w:val="-7"/>
          <w:sz w:val="24"/>
          <w:szCs w:val="24"/>
        </w:rPr>
        <w:t xml:space="preserve"> </w:t>
      </w:r>
      <w:r w:rsidR="009D6240" w:rsidRPr="00741DA4">
        <w:rPr>
          <w:sz w:val="24"/>
          <w:szCs w:val="24"/>
        </w:rPr>
        <w:t>d</w:t>
      </w:r>
      <w:r w:rsidRPr="00741DA4">
        <w:rPr>
          <w:sz w:val="24"/>
          <w:szCs w:val="24"/>
        </w:rPr>
        <w:t xml:space="preserve">e </w:t>
      </w:r>
      <w:r w:rsidR="009D6240" w:rsidRPr="00741DA4">
        <w:rPr>
          <w:sz w:val="24"/>
          <w:szCs w:val="24"/>
        </w:rPr>
        <w:t>esta</w:t>
      </w:r>
      <w:bookmarkEnd w:id="2"/>
      <w:r w:rsidR="009D6240" w:rsidRPr="00741DA4">
        <w:rPr>
          <w:sz w:val="24"/>
          <w:szCs w:val="24"/>
        </w:rPr>
        <w:t>. Norma que armoniza con el artículo 2 de la Ley 28 de 1932, en</w:t>
      </w:r>
      <w:r w:rsidR="009D6240" w:rsidRPr="00741DA4">
        <w:rPr>
          <w:spacing w:val="1"/>
          <w:sz w:val="24"/>
          <w:szCs w:val="24"/>
        </w:rPr>
        <w:t xml:space="preserve"> </w:t>
      </w:r>
      <w:r w:rsidR="009D6240" w:rsidRPr="00741DA4">
        <w:rPr>
          <w:sz w:val="24"/>
          <w:szCs w:val="24"/>
        </w:rPr>
        <w:t>virtud del cual, “</w:t>
      </w:r>
      <w:r w:rsidR="009D6240" w:rsidRPr="005F2231">
        <w:rPr>
          <w:i/>
          <w:iCs/>
          <w:szCs w:val="24"/>
        </w:rPr>
        <w:t>Cada uno de los cónyuges será responsable de las</w:t>
      </w:r>
      <w:r w:rsidR="009D6240" w:rsidRPr="005F2231">
        <w:rPr>
          <w:i/>
          <w:iCs/>
          <w:spacing w:val="1"/>
          <w:szCs w:val="24"/>
        </w:rPr>
        <w:t xml:space="preserve"> </w:t>
      </w:r>
      <w:r w:rsidR="009D6240" w:rsidRPr="005F2231">
        <w:rPr>
          <w:i/>
          <w:iCs/>
          <w:szCs w:val="24"/>
        </w:rPr>
        <w:t>deudas</w:t>
      </w:r>
      <w:r w:rsidR="009D6240" w:rsidRPr="005F2231">
        <w:rPr>
          <w:i/>
          <w:iCs/>
          <w:spacing w:val="1"/>
          <w:szCs w:val="24"/>
        </w:rPr>
        <w:t xml:space="preserve"> </w:t>
      </w:r>
      <w:r w:rsidR="009D6240" w:rsidRPr="005F2231">
        <w:rPr>
          <w:i/>
          <w:iCs/>
          <w:szCs w:val="24"/>
        </w:rPr>
        <w:t>que</w:t>
      </w:r>
      <w:r w:rsidR="009D6240" w:rsidRPr="005F2231">
        <w:rPr>
          <w:i/>
          <w:iCs/>
          <w:spacing w:val="1"/>
          <w:szCs w:val="24"/>
        </w:rPr>
        <w:t xml:space="preserve"> </w:t>
      </w:r>
      <w:r w:rsidR="009D6240" w:rsidRPr="005F2231">
        <w:rPr>
          <w:i/>
          <w:iCs/>
          <w:szCs w:val="24"/>
        </w:rPr>
        <w:t>personalmente</w:t>
      </w:r>
      <w:r w:rsidR="009D6240" w:rsidRPr="005F2231">
        <w:rPr>
          <w:i/>
          <w:iCs/>
          <w:spacing w:val="1"/>
          <w:szCs w:val="24"/>
        </w:rPr>
        <w:t xml:space="preserve"> </w:t>
      </w:r>
      <w:r w:rsidR="009D6240" w:rsidRPr="005F2231">
        <w:rPr>
          <w:i/>
          <w:iCs/>
          <w:szCs w:val="24"/>
        </w:rPr>
        <w:t>contraiga,</w:t>
      </w:r>
      <w:r w:rsidR="009D6240" w:rsidRPr="005F2231">
        <w:rPr>
          <w:i/>
          <w:iCs/>
          <w:spacing w:val="1"/>
          <w:szCs w:val="24"/>
        </w:rPr>
        <w:t xml:space="preserve"> </w:t>
      </w:r>
      <w:r w:rsidR="009D6240" w:rsidRPr="005F2231">
        <w:rPr>
          <w:i/>
          <w:iCs/>
          <w:szCs w:val="24"/>
        </w:rPr>
        <w:t>salvo</w:t>
      </w:r>
      <w:r w:rsidR="009D6240" w:rsidRPr="005F2231">
        <w:rPr>
          <w:i/>
          <w:iCs/>
          <w:spacing w:val="1"/>
          <w:szCs w:val="24"/>
        </w:rPr>
        <w:t xml:space="preserve"> </w:t>
      </w:r>
      <w:r w:rsidR="009D6240" w:rsidRPr="005F2231">
        <w:rPr>
          <w:i/>
          <w:iCs/>
          <w:szCs w:val="24"/>
        </w:rPr>
        <w:t>las</w:t>
      </w:r>
      <w:r w:rsidR="009D6240" w:rsidRPr="005F2231">
        <w:rPr>
          <w:i/>
          <w:iCs/>
          <w:spacing w:val="1"/>
          <w:szCs w:val="24"/>
        </w:rPr>
        <w:t xml:space="preserve"> </w:t>
      </w:r>
      <w:r w:rsidR="009D6240" w:rsidRPr="005F2231">
        <w:rPr>
          <w:i/>
          <w:iCs/>
          <w:szCs w:val="24"/>
        </w:rPr>
        <w:t>concernientes</w:t>
      </w:r>
      <w:r w:rsidR="009D6240" w:rsidRPr="005F2231">
        <w:rPr>
          <w:i/>
          <w:iCs/>
          <w:spacing w:val="1"/>
          <w:szCs w:val="24"/>
        </w:rPr>
        <w:t xml:space="preserve"> </w:t>
      </w:r>
      <w:r w:rsidR="009D6240" w:rsidRPr="005F2231">
        <w:rPr>
          <w:i/>
          <w:iCs/>
          <w:szCs w:val="24"/>
        </w:rPr>
        <w:t>a</w:t>
      </w:r>
      <w:r w:rsidR="009D6240" w:rsidRPr="005F2231">
        <w:rPr>
          <w:i/>
          <w:iCs/>
          <w:spacing w:val="1"/>
          <w:szCs w:val="24"/>
        </w:rPr>
        <w:t xml:space="preserve"> </w:t>
      </w:r>
      <w:r w:rsidR="009D6240" w:rsidRPr="005F2231">
        <w:rPr>
          <w:i/>
          <w:iCs/>
          <w:w w:val="95"/>
          <w:szCs w:val="24"/>
        </w:rPr>
        <w:t>satisfacer las ordinarias necesidades domésticas o de crianza, educación</w:t>
      </w:r>
      <w:r w:rsidR="009D6240" w:rsidRPr="005F2231">
        <w:rPr>
          <w:i/>
          <w:iCs/>
          <w:spacing w:val="1"/>
          <w:w w:val="95"/>
          <w:szCs w:val="24"/>
        </w:rPr>
        <w:t xml:space="preserve"> </w:t>
      </w:r>
      <w:r w:rsidR="009D6240" w:rsidRPr="005F2231">
        <w:rPr>
          <w:i/>
          <w:iCs/>
          <w:szCs w:val="24"/>
        </w:rPr>
        <w:t>y</w:t>
      </w:r>
      <w:r w:rsidR="009D6240" w:rsidRPr="005F2231">
        <w:rPr>
          <w:i/>
          <w:iCs/>
          <w:spacing w:val="1"/>
          <w:szCs w:val="24"/>
        </w:rPr>
        <w:t xml:space="preserve"> </w:t>
      </w:r>
      <w:r w:rsidR="009D6240" w:rsidRPr="005F2231">
        <w:rPr>
          <w:i/>
          <w:iCs/>
          <w:szCs w:val="24"/>
        </w:rPr>
        <w:t>establecimiento</w:t>
      </w:r>
      <w:r w:rsidR="009D6240" w:rsidRPr="005F2231">
        <w:rPr>
          <w:i/>
          <w:iCs/>
          <w:spacing w:val="1"/>
          <w:szCs w:val="24"/>
        </w:rPr>
        <w:t xml:space="preserve"> </w:t>
      </w:r>
      <w:r w:rsidR="009D6240" w:rsidRPr="005F2231">
        <w:rPr>
          <w:i/>
          <w:iCs/>
          <w:szCs w:val="24"/>
        </w:rPr>
        <w:t>de</w:t>
      </w:r>
      <w:r w:rsidR="009D6240" w:rsidRPr="005F2231">
        <w:rPr>
          <w:i/>
          <w:iCs/>
          <w:spacing w:val="1"/>
          <w:szCs w:val="24"/>
        </w:rPr>
        <w:t xml:space="preserve"> </w:t>
      </w:r>
      <w:r w:rsidR="009D6240" w:rsidRPr="005F2231">
        <w:rPr>
          <w:i/>
          <w:iCs/>
          <w:szCs w:val="24"/>
        </w:rPr>
        <w:t>los</w:t>
      </w:r>
      <w:r w:rsidR="009D6240" w:rsidRPr="005F2231">
        <w:rPr>
          <w:i/>
          <w:iCs/>
          <w:spacing w:val="1"/>
          <w:szCs w:val="24"/>
        </w:rPr>
        <w:t xml:space="preserve"> </w:t>
      </w:r>
      <w:r w:rsidR="009D6240" w:rsidRPr="005F2231">
        <w:rPr>
          <w:i/>
          <w:iCs/>
          <w:szCs w:val="24"/>
        </w:rPr>
        <w:t>hijos</w:t>
      </w:r>
      <w:r w:rsidR="009D6240" w:rsidRPr="005F2231">
        <w:rPr>
          <w:i/>
          <w:iCs/>
          <w:spacing w:val="1"/>
          <w:szCs w:val="24"/>
        </w:rPr>
        <w:t xml:space="preserve"> </w:t>
      </w:r>
      <w:r w:rsidR="009D6240" w:rsidRPr="005F2231">
        <w:rPr>
          <w:i/>
          <w:iCs/>
          <w:szCs w:val="24"/>
        </w:rPr>
        <w:t>comunes,</w:t>
      </w:r>
      <w:r w:rsidR="009D6240" w:rsidRPr="005F2231">
        <w:rPr>
          <w:i/>
          <w:iCs/>
          <w:spacing w:val="1"/>
          <w:szCs w:val="24"/>
        </w:rPr>
        <w:t xml:space="preserve"> </w:t>
      </w:r>
      <w:r w:rsidR="009D6240" w:rsidRPr="005F2231">
        <w:rPr>
          <w:i/>
          <w:iCs/>
          <w:szCs w:val="24"/>
        </w:rPr>
        <w:t>respecto</w:t>
      </w:r>
      <w:r w:rsidR="009D6240" w:rsidRPr="005F2231">
        <w:rPr>
          <w:i/>
          <w:iCs/>
          <w:spacing w:val="1"/>
          <w:szCs w:val="24"/>
        </w:rPr>
        <w:t xml:space="preserve"> </w:t>
      </w:r>
      <w:r w:rsidR="009D6240" w:rsidRPr="005F2231">
        <w:rPr>
          <w:i/>
          <w:iCs/>
          <w:szCs w:val="24"/>
        </w:rPr>
        <w:t>de</w:t>
      </w:r>
      <w:r w:rsidR="009D6240" w:rsidRPr="005F2231">
        <w:rPr>
          <w:i/>
          <w:iCs/>
          <w:spacing w:val="1"/>
          <w:szCs w:val="24"/>
        </w:rPr>
        <w:t xml:space="preserve"> </w:t>
      </w:r>
      <w:r w:rsidR="009D6240" w:rsidRPr="005F2231">
        <w:rPr>
          <w:i/>
          <w:iCs/>
          <w:szCs w:val="24"/>
        </w:rPr>
        <w:t>las</w:t>
      </w:r>
      <w:r w:rsidR="009D6240" w:rsidRPr="005F2231">
        <w:rPr>
          <w:i/>
          <w:iCs/>
          <w:spacing w:val="1"/>
          <w:szCs w:val="24"/>
        </w:rPr>
        <w:t xml:space="preserve"> </w:t>
      </w:r>
      <w:r w:rsidR="009D6240" w:rsidRPr="005F2231">
        <w:rPr>
          <w:i/>
          <w:iCs/>
          <w:szCs w:val="24"/>
        </w:rPr>
        <w:t>cuales</w:t>
      </w:r>
      <w:r w:rsidR="009D6240" w:rsidRPr="005F2231">
        <w:rPr>
          <w:i/>
          <w:iCs/>
          <w:spacing w:val="1"/>
          <w:szCs w:val="24"/>
        </w:rPr>
        <w:t xml:space="preserve"> </w:t>
      </w:r>
      <w:r w:rsidR="009D6240" w:rsidRPr="005F2231">
        <w:rPr>
          <w:i/>
          <w:iCs/>
          <w:w w:val="95"/>
          <w:szCs w:val="24"/>
        </w:rPr>
        <w:t>responderán solidariamente ante terceros, y proporcionalmente entre sí,</w:t>
      </w:r>
      <w:r w:rsidR="009D6240" w:rsidRPr="005F2231">
        <w:rPr>
          <w:i/>
          <w:iCs/>
          <w:spacing w:val="1"/>
          <w:w w:val="95"/>
          <w:szCs w:val="24"/>
        </w:rPr>
        <w:t xml:space="preserve"> </w:t>
      </w:r>
      <w:r w:rsidR="009D6240" w:rsidRPr="005F2231">
        <w:rPr>
          <w:i/>
          <w:iCs/>
          <w:szCs w:val="24"/>
        </w:rPr>
        <w:t>conforme</w:t>
      </w:r>
      <w:r w:rsidR="009D6240" w:rsidRPr="005F2231">
        <w:rPr>
          <w:i/>
          <w:iCs/>
          <w:spacing w:val="-5"/>
          <w:szCs w:val="24"/>
        </w:rPr>
        <w:t xml:space="preserve"> </w:t>
      </w:r>
      <w:r w:rsidR="009D6240" w:rsidRPr="005F2231">
        <w:rPr>
          <w:i/>
          <w:iCs/>
          <w:szCs w:val="24"/>
        </w:rPr>
        <w:t>al</w:t>
      </w:r>
      <w:r w:rsidR="009D6240" w:rsidRPr="005F2231">
        <w:rPr>
          <w:i/>
          <w:iCs/>
          <w:spacing w:val="-4"/>
          <w:szCs w:val="24"/>
        </w:rPr>
        <w:t xml:space="preserve"> </w:t>
      </w:r>
      <w:r w:rsidR="009D6240" w:rsidRPr="005F2231">
        <w:rPr>
          <w:i/>
          <w:iCs/>
          <w:szCs w:val="24"/>
        </w:rPr>
        <w:t>Código</w:t>
      </w:r>
      <w:r w:rsidR="009D6240" w:rsidRPr="005F2231">
        <w:rPr>
          <w:i/>
          <w:iCs/>
          <w:spacing w:val="-6"/>
          <w:szCs w:val="24"/>
        </w:rPr>
        <w:t xml:space="preserve"> </w:t>
      </w:r>
      <w:r w:rsidR="009D6240" w:rsidRPr="005F2231">
        <w:rPr>
          <w:i/>
          <w:iCs/>
          <w:szCs w:val="24"/>
        </w:rPr>
        <w:t>Civil</w:t>
      </w:r>
      <w:r w:rsidR="009D6240" w:rsidRPr="00812383">
        <w:rPr>
          <w:i/>
          <w:sz w:val="24"/>
          <w:szCs w:val="24"/>
        </w:rPr>
        <w:t>”</w:t>
      </w:r>
      <w:r w:rsidRPr="00741DA4">
        <w:rPr>
          <w:sz w:val="24"/>
          <w:szCs w:val="24"/>
        </w:rPr>
        <w:t>.</w:t>
      </w:r>
    </w:p>
    <w:p w14:paraId="0117F6A4" w14:textId="77777777" w:rsidR="00793C42" w:rsidRPr="00741DA4" w:rsidRDefault="00793C42" w:rsidP="00741DA4">
      <w:pPr>
        <w:pStyle w:val="Textoindependiente"/>
        <w:spacing w:line="276" w:lineRule="auto"/>
        <w:ind w:firstLine="1701"/>
        <w:rPr>
          <w:sz w:val="24"/>
          <w:szCs w:val="24"/>
        </w:rPr>
      </w:pPr>
    </w:p>
    <w:p w14:paraId="660E4B1E" w14:textId="6CEDD992" w:rsidR="00793C42" w:rsidRDefault="009D6240" w:rsidP="00741DA4">
      <w:pPr>
        <w:pStyle w:val="Textoindependiente"/>
        <w:spacing w:line="276" w:lineRule="auto"/>
        <w:ind w:right="119" w:firstLine="1701"/>
        <w:jc w:val="both"/>
        <w:rPr>
          <w:sz w:val="24"/>
          <w:szCs w:val="24"/>
        </w:rPr>
      </w:pPr>
      <w:r w:rsidRPr="00741DA4">
        <w:rPr>
          <w:sz w:val="24"/>
          <w:szCs w:val="24"/>
        </w:rPr>
        <w:t>Lo cual se traduce en que, además de las situaciones de</w:t>
      </w:r>
      <w:r w:rsidRPr="00741DA4">
        <w:rPr>
          <w:spacing w:val="1"/>
          <w:sz w:val="24"/>
          <w:szCs w:val="24"/>
        </w:rPr>
        <w:t xml:space="preserve"> </w:t>
      </w:r>
      <w:r w:rsidRPr="00741DA4">
        <w:rPr>
          <w:sz w:val="24"/>
          <w:szCs w:val="24"/>
        </w:rPr>
        <w:t>orden sustancial que pudieran afectar el crédito, ha de ventilarse, con</w:t>
      </w:r>
      <w:r w:rsidRPr="00741DA4">
        <w:rPr>
          <w:spacing w:val="1"/>
          <w:sz w:val="24"/>
          <w:szCs w:val="24"/>
        </w:rPr>
        <w:t xml:space="preserve"> </w:t>
      </w:r>
      <w:r w:rsidRPr="00741DA4">
        <w:rPr>
          <w:sz w:val="24"/>
          <w:szCs w:val="24"/>
        </w:rPr>
        <w:t>suficiencia,</w:t>
      </w:r>
      <w:r w:rsidRPr="00741DA4">
        <w:rPr>
          <w:spacing w:val="-9"/>
          <w:sz w:val="24"/>
          <w:szCs w:val="24"/>
        </w:rPr>
        <w:t xml:space="preserve"> </w:t>
      </w:r>
      <w:r w:rsidRPr="00741DA4">
        <w:rPr>
          <w:sz w:val="24"/>
          <w:szCs w:val="24"/>
        </w:rPr>
        <w:t>si</w:t>
      </w:r>
      <w:r w:rsidRPr="00741DA4">
        <w:rPr>
          <w:spacing w:val="-7"/>
          <w:sz w:val="24"/>
          <w:szCs w:val="24"/>
        </w:rPr>
        <w:t xml:space="preserve"> </w:t>
      </w:r>
      <w:r w:rsidRPr="00741DA4">
        <w:rPr>
          <w:sz w:val="24"/>
          <w:szCs w:val="24"/>
        </w:rPr>
        <w:t>la</w:t>
      </w:r>
      <w:r w:rsidRPr="00741DA4">
        <w:rPr>
          <w:spacing w:val="-8"/>
          <w:sz w:val="24"/>
          <w:szCs w:val="24"/>
        </w:rPr>
        <w:t xml:space="preserve"> </w:t>
      </w:r>
      <w:r w:rsidRPr="00741DA4">
        <w:rPr>
          <w:sz w:val="24"/>
          <w:szCs w:val="24"/>
        </w:rPr>
        <w:t>deuda</w:t>
      </w:r>
      <w:r w:rsidRPr="00741DA4">
        <w:rPr>
          <w:spacing w:val="-5"/>
          <w:sz w:val="24"/>
          <w:szCs w:val="24"/>
        </w:rPr>
        <w:t xml:space="preserve"> </w:t>
      </w:r>
      <w:r w:rsidRPr="00741DA4">
        <w:rPr>
          <w:sz w:val="24"/>
          <w:szCs w:val="24"/>
        </w:rPr>
        <w:t>es</w:t>
      </w:r>
      <w:r w:rsidRPr="00741DA4">
        <w:rPr>
          <w:spacing w:val="-8"/>
          <w:sz w:val="24"/>
          <w:szCs w:val="24"/>
        </w:rPr>
        <w:t xml:space="preserve"> </w:t>
      </w:r>
      <w:r w:rsidRPr="00741DA4">
        <w:rPr>
          <w:sz w:val="24"/>
          <w:szCs w:val="24"/>
        </w:rPr>
        <w:t>o</w:t>
      </w:r>
      <w:r w:rsidRPr="00741DA4">
        <w:rPr>
          <w:spacing w:val="-7"/>
          <w:sz w:val="24"/>
          <w:szCs w:val="24"/>
        </w:rPr>
        <w:t xml:space="preserve"> </w:t>
      </w:r>
      <w:r w:rsidRPr="00741DA4">
        <w:rPr>
          <w:sz w:val="24"/>
          <w:szCs w:val="24"/>
        </w:rPr>
        <w:t>no</w:t>
      </w:r>
      <w:r w:rsidRPr="00741DA4">
        <w:rPr>
          <w:spacing w:val="-8"/>
          <w:sz w:val="24"/>
          <w:szCs w:val="24"/>
        </w:rPr>
        <w:t xml:space="preserve"> </w:t>
      </w:r>
      <w:r w:rsidRPr="00741DA4">
        <w:rPr>
          <w:sz w:val="24"/>
          <w:szCs w:val="24"/>
        </w:rPr>
        <w:t>social,</w:t>
      </w:r>
      <w:r w:rsidRPr="00741DA4">
        <w:rPr>
          <w:spacing w:val="-10"/>
          <w:sz w:val="24"/>
          <w:szCs w:val="24"/>
        </w:rPr>
        <w:t xml:space="preserve"> </w:t>
      </w:r>
      <w:r w:rsidRPr="00741DA4">
        <w:rPr>
          <w:sz w:val="24"/>
          <w:szCs w:val="24"/>
        </w:rPr>
        <w:t>y,</w:t>
      </w:r>
      <w:r w:rsidRPr="00741DA4">
        <w:rPr>
          <w:spacing w:val="-9"/>
          <w:sz w:val="24"/>
          <w:szCs w:val="24"/>
        </w:rPr>
        <w:t xml:space="preserve"> </w:t>
      </w:r>
      <w:r w:rsidRPr="00741DA4">
        <w:rPr>
          <w:sz w:val="24"/>
          <w:szCs w:val="24"/>
        </w:rPr>
        <w:t>por</w:t>
      </w:r>
      <w:r w:rsidRPr="00741DA4">
        <w:rPr>
          <w:spacing w:val="-9"/>
          <w:sz w:val="24"/>
          <w:szCs w:val="24"/>
        </w:rPr>
        <w:t xml:space="preserve"> </w:t>
      </w:r>
      <w:r w:rsidRPr="00741DA4">
        <w:rPr>
          <w:sz w:val="24"/>
          <w:szCs w:val="24"/>
        </w:rPr>
        <w:t>supuesto,</w:t>
      </w:r>
      <w:r w:rsidRPr="00741DA4">
        <w:rPr>
          <w:spacing w:val="-10"/>
          <w:sz w:val="24"/>
          <w:szCs w:val="24"/>
        </w:rPr>
        <w:t xml:space="preserve"> </w:t>
      </w:r>
      <w:r w:rsidRPr="00741DA4">
        <w:rPr>
          <w:sz w:val="24"/>
          <w:szCs w:val="24"/>
        </w:rPr>
        <w:t>quien</w:t>
      </w:r>
      <w:r w:rsidRPr="00741DA4">
        <w:rPr>
          <w:spacing w:val="-10"/>
          <w:sz w:val="24"/>
          <w:szCs w:val="24"/>
        </w:rPr>
        <w:t xml:space="preserve"> </w:t>
      </w:r>
      <w:r w:rsidRPr="00741DA4">
        <w:rPr>
          <w:sz w:val="24"/>
          <w:szCs w:val="24"/>
        </w:rPr>
        <w:t>la</w:t>
      </w:r>
      <w:r w:rsidRPr="00741DA4">
        <w:rPr>
          <w:spacing w:val="-6"/>
          <w:sz w:val="24"/>
          <w:szCs w:val="24"/>
        </w:rPr>
        <w:t xml:space="preserve"> </w:t>
      </w:r>
      <w:r w:rsidRPr="00741DA4">
        <w:rPr>
          <w:sz w:val="24"/>
          <w:szCs w:val="24"/>
        </w:rPr>
        <w:t>invoca,</w:t>
      </w:r>
      <w:r w:rsidRPr="00741DA4">
        <w:rPr>
          <w:spacing w:val="-7"/>
          <w:sz w:val="24"/>
          <w:szCs w:val="24"/>
        </w:rPr>
        <w:t xml:space="preserve"> </w:t>
      </w:r>
      <w:r w:rsidR="00482840" w:rsidRPr="00741DA4">
        <w:rPr>
          <w:sz w:val="24"/>
          <w:szCs w:val="24"/>
        </w:rPr>
        <w:t>es</w:t>
      </w:r>
      <w:r w:rsidR="00482840">
        <w:rPr>
          <w:sz w:val="24"/>
          <w:szCs w:val="24"/>
        </w:rPr>
        <w:t xml:space="preserve"> </w:t>
      </w:r>
      <w:r w:rsidR="00482840" w:rsidRPr="00482840">
        <w:rPr>
          <w:sz w:val="24"/>
          <w:szCs w:val="24"/>
        </w:rPr>
        <w:t>decir</w:t>
      </w:r>
      <w:r w:rsidRPr="00741DA4">
        <w:rPr>
          <w:sz w:val="24"/>
          <w:szCs w:val="24"/>
        </w:rPr>
        <w:t>, quien intenta que se incluya en el pasivo por estar a su nombre,</w:t>
      </w:r>
      <w:r w:rsidRPr="00741DA4">
        <w:rPr>
          <w:spacing w:val="1"/>
          <w:sz w:val="24"/>
          <w:szCs w:val="24"/>
        </w:rPr>
        <w:t xml:space="preserve"> </w:t>
      </w:r>
      <w:r w:rsidRPr="00741DA4">
        <w:rPr>
          <w:sz w:val="24"/>
          <w:szCs w:val="24"/>
        </w:rPr>
        <w:t>debe acreditar que tiene aquella naturaleza, de lo contrario, debe ser</w:t>
      </w:r>
      <w:r w:rsidRPr="00741DA4">
        <w:rPr>
          <w:spacing w:val="1"/>
          <w:sz w:val="24"/>
          <w:szCs w:val="24"/>
        </w:rPr>
        <w:t xml:space="preserve"> </w:t>
      </w:r>
      <w:r w:rsidR="00D30F57" w:rsidRPr="00741DA4">
        <w:rPr>
          <w:spacing w:val="1"/>
          <w:sz w:val="24"/>
          <w:szCs w:val="24"/>
        </w:rPr>
        <w:t>e</w:t>
      </w:r>
      <w:r w:rsidRPr="00741DA4">
        <w:rPr>
          <w:sz w:val="24"/>
          <w:szCs w:val="24"/>
        </w:rPr>
        <w:t>xcluida</w:t>
      </w:r>
      <w:r w:rsidR="00B11FEC" w:rsidRPr="00741DA4">
        <w:rPr>
          <w:rStyle w:val="Refdenotaalpie"/>
          <w:sz w:val="24"/>
          <w:szCs w:val="24"/>
        </w:rPr>
        <w:footnoteReference w:id="6"/>
      </w:r>
      <w:r w:rsidRPr="00741DA4">
        <w:rPr>
          <w:sz w:val="24"/>
          <w:szCs w:val="24"/>
        </w:rPr>
        <w:t>.</w:t>
      </w:r>
    </w:p>
    <w:p w14:paraId="0EE2B085" w14:textId="77777777" w:rsidR="005F2231" w:rsidRPr="00741DA4" w:rsidRDefault="005F2231" w:rsidP="00741DA4">
      <w:pPr>
        <w:pStyle w:val="Textoindependiente"/>
        <w:spacing w:line="276" w:lineRule="auto"/>
        <w:ind w:right="119" w:firstLine="1701"/>
        <w:jc w:val="both"/>
        <w:rPr>
          <w:sz w:val="24"/>
          <w:szCs w:val="24"/>
        </w:rPr>
      </w:pPr>
    </w:p>
    <w:p w14:paraId="4D64B7E2" w14:textId="70CE705F" w:rsidR="00793C42" w:rsidRPr="00741DA4" w:rsidRDefault="009D6240" w:rsidP="00741DA4">
      <w:pPr>
        <w:pStyle w:val="Textoindependiente"/>
        <w:spacing w:line="276" w:lineRule="auto"/>
        <w:ind w:right="118" w:firstLine="1701"/>
        <w:jc w:val="both"/>
        <w:rPr>
          <w:sz w:val="24"/>
          <w:szCs w:val="24"/>
        </w:rPr>
      </w:pPr>
      <w:r w:rsidRPr="00741DA4">
        <w:rPr>
          <w:sz w:val="24"/>
          <w:szCs w:val="24"/>
        </w:rPr>
        <w:t>Así lo ha había</w:t>
      </w:r>
      <w:r w:rsidRPr="00741DA4">
        <w:rPr>
          <w:spacing w:val="1"/>
          <w:sz w:val="24"/>
          <w:szCs w:val="24"/>
        </w:rPr>
        <w:t xml:space="preserve"> </w:t>
      </w:r>
      <w:r w:rsidRPr="00741DA4">
        <w:rPr>
          <w:sz w:val="24"/>
          <w:szCs w:val="24"/>
        </w:rPr>
        <w:t>señalado otra Sala de esta Corporación</w:t>
      </w:r>
      <w:r w:rsidR="00280CA3" w:rsidRPr="00741DA4">
        <w:rPr>
          <w:rStyle w:val="Refdenotaalpie"/>
          <w:sz w:val="24"/>
          <w:szCs w:val="24"/>
        </w:rPr>
        <w:footnoteReference w:id="7"/>
      </w:r>
      <w:r w:rsidRPr="00741DA4">
        <w:rPr>
          <w:sz w:val="24"/>
          <w:szCs w:val="24"/>
        </w:rPr>
        <w:t>, criterio que ha sido tenido</w:t>
      </w:r>
      <w:r w:rsidRPr="00741DA4">
        <w:rPr>
          <w:spacing w:val="1"/>
          <w:sz w:val="24"/>
          <w:szCs w:val="24"/>
        </w:rPr>
        <w:t xml:space="preserve"> </w:t>
      </w:r>
      <w:r w:rsidRPr="00741DA4">
        <w:rPr>
          <w:sz w:val="24"/>
          <w:szCs w:val="24"/>
        </w:rPr>
        <w:t>como razonable por la Sala de Casación Civil de la Corte Suprema de</w:t>
      </w:r>
      <w:r w:rsidRPr="00741DA4">
        <w:rPr>
          <w:spacing w:val="1"/>
          <w:sz w:val="24"/>
          <w:szCs w:val="24"/>
        </w:rPr>
        <w:t xml:space="preserve"> </w:t>
      </w:r>
      <w:r w:rsidRPr="00741DA4">
        <w:rPr>
          <w:sz w:val="24"/>
          <w:szCs w:val="24"/>
        </w:rPr>
        <w:lastRenderedPageBreak/>
        <w:t>Justicia,</w:t>
      </w:r>
      <w:r w:rsidRPr="00741DA4">
        <w:rPr>
          <w:spacing w:val="-2"/>
          <w:sz w:val="24"/>
          <w:szCs w:val="24"/>
        </w:rPr>
        <w:t xml:space="preserve"> </w:t>
      </w:r>
      <w:r w:rsidRPr="00741DA4">
        <w:rPr>
          <w:sz w:val="24"/>
          <w:szCs w:val="24"/>
        </w:rPr>
        <w:t>en</w:t>
      </w:r>
      <w:r w:rsidRPr="00741DA4">
        <w:rPr>
          <w:spacing w:val="-1"/>
          <w:sz w:val="24"/>
          <w:szCs w:val="24"/>
        </w:rPr>
        <w:t xml:space="preserve"> </w:t>
      </w:r>
      <w:r w:rsidRPr="00741DA4">
        <w:rPr>
          <w:sz w:val="24"/>
          <w:szCs w:val="24"/>
        </w:rPr>
        <w:t>sede constitucional</w:t>
      </w:r>
      <w:r w:rsidR="00280CA3" w:rsidRPr="00741DA4">
        <w:rPr>
          <w:rStyle w:val="Refdenotaalpie"/>
          <w:sz w:val="24"/>
          <w:szCs w:val="24"/>
        </w:rPr>
        <w:footnoteReference w:id="8"/>
      </w:r>
      <w:r w:rsidRPr="00741DA4">
        <w:rPr>
          <w:sz w:val="24"/>
          <w:szCs w:val="24"/>
        </w:rPr>
        <w:t>.</w:t>
      </w:r>
    </w:p>
    <w:p w14:paraId="2BEF3EDB" w14:textId="77777777" w:rsidR="00793C42" w:rsidRPr="00741DA4" w:rsidRDefault="00793C42" w:rsidP="00741DA4">
      <w:pPr>
        <w:pStyle w:val="Textoindependiente"/>
        <w:spacing w:line="276" w:lineRule="auto"/>
        <w:ind w:firstLine="1701"/>
        <w:rPr>
          <w:sz w:val="24"/>
          <w:szCs w:val="24"/>
        </w:rPr>
      </w:pPr>
    </w:p>
    <w:p w14:paraId="144B24AA" w14:textId="7A8BBEA5" w:rsidR="00793C42" w:rsidRPr="00741DA4" w:rsidRDefault="009D6240" w:rsidP="00741DA4">
      <w:pPr>
        <w:pStyle w:val="Textoindependiente"/>
        <w:spacing w:line="276" w:lineRule="auto"/>
        <w:ind w:right="119" w:firstLine="1701"/>
        <w:jc w:val="both"/>
        <w:rPr>
          <w:sz w:val="24"/>
          <w:szCs w:val="24"/>
        </w:rPr>
      </w:pPr>
      <w:r w:rsidRPr="00741DA4">
        <w:rPr>
          <w:sz w:val="24"/>
          <w:szCs w:val="24"/>
        </w:rPr>
        <w:t>De manera que</w:t>
      </w:r>
      <w:r w:rsidR="00005F54" w:rsidRPr="00741DA4">
        <w:rPr>
          <w:sz w:val="24"/>
          <w:szCs w:val="24"/>
        </w:rPr>
        <w:t>,</w:t>
      </w:r>
      <w:r w:rsidRPr="00741DA4">
        <w:rPr>
          <w:sz w:val="24"/>
          <w:szCs w:val="24"/>
        </w:rPr>
        <w:t xml:space="preserve"> si alguna presunción </w:t>
      </w:r>
      <w:r w:rsidR="00005F54" w:rsidRPr="00741DA4">
        <w:rPr>
          <w:sz w:val="24"/>
          <w:szCs w:val="24"/>
        </w:rPr>
        <w:t xml:space="preserve">pudiera </w:t>
      </w:r>
      <w:r w:rsidRPr="00741DA4">
        <w:rPr>
          <w:sz w:val="24"/>
          <w:szCs w:val="24"/>
        </w:rPr>
        <w:t>derivarse</w:t>
      </w:r>
      <w:r w:rsidR="00005F54" w:rsidRPr="00741DA4">
        <w:rPr>
          <w:sz w:val="24"/>
          <w:szCs w:val="24"/>
        </w:rPr>
        <w:t xml:space="preserve"> </w:t>
      </w:r>
      <w:r w:rsidRPr="00741DA4">
        <w:rPr>
          <w:sz w:val="24"/>
          <w:szCs w:val="24"/>
        </w:rPr>
        <w:t>d</w:t>
      </w:r>
      <w:r w:rsidR="00005F54" w:rsidRPr="00741DA4">
        <w:rPr>
          <w:sz w:val="24"/>
          <w:szCs w:val="24"/>
        </w:rPr>
        <w:t xml:space="preserve">e </w:t>
      </w:r>
      <w:r w:rsidRPr="00741DA4">
        <w:rPr>
          <w:sz w:val="24"/>
          <w:szCs w:val="24"/>
        </w:rPr>
        <w:t>l</w:t>
      </w:r>
      <w:r w:rsidR="00005F54" w:rsidRPr="00741DA4">
        <w:rPr>
          <w:sz w:val="24"/>
          <w:szCs w:val="24"/>
        </w:rPr>
        <w:t>a</w:t>
      </w:r>
      <w:r w:rsidRPr="00741DA4">
        <w:rPr>
          <w:sz w:val="24"/>
          <w:szCs w:val="24"/>
        </w:rPr>
        <w:t>s</w:t>
      </w:r>
      <w:r w:rsidRPr="00741DA4">
        <w:rPr>
          <w:spacing w:val="-9"/>
          <w:sz w:val="24"/>
          <w:szCs w:val="24"/>
        </w:rPr>
        <w:t xml:space="preserve"> </w:t>
      </w:r>
      <w:r w:rsidRPr="00741DA4">
        <w:rPr>
          <w:sz w:val="24"/>
          <w:szCs w:val="24"/>
        </w:rPr>
        <w:t>normas</w:t>
      </w:r>
      <w:r w:rsidRPr="00741DA4">
        <w:rPr>
          <w:spacing w:val="-11"/>
          <w:sz w:val="24"/>
          <w:szCs w:val="24"/>
        </w:rPr>
        <w:t xml:space="preserve"> </w:t>
      </w:r>
      <w:r w:rsidRPr="00741DA4">
        <w:rPr>
          <w:sz w:val="24"/>
          <w:szCs w:val="24"/>
        </w:rPr>
        <w:t>citadas,</w:t>
      </w:r>
      <w:r w:rsidRPr="00741DA4">
        <w:rPr>
          <w:spacing w:val="-10"/>
          <w:sz w:val="24"/>
          <w:szCs w:val="24"/>
        </w:rPr>
        <w:t xml:space="preserve"> </w:t>
      </w:r>
      <w:r w:rsidR="00005F54" w:rsidRPr="00741DA4">
        <w:rPr>
          <w:sz w:val="24"/>
          <w:szCs w:val="24"/>
        </w:rPr>
        <w:t xml:space="preserve">es </w:t>
      </w:r>
      <w:r w:rsidRPr="00741DA4">
        <w:rPr>
          <w:sz w:val="24"/>
          <w:szCs w:val="24"/>
        </w:rPr>
        <w:t>que</w:t>
      </w:r>
      <w:r w:rsidR="00005F54" w:rsidRPr="00741DA4">
        <w:rPr>
          <w:sz w:val="24"/>
          <w:szCs w:val="24"/>
        </w:rPr>
        <w:t xml:space="preserve"> </w:t>
      </w:r>
      <w:r w:rsidRPr="00741DA4">
        <w:rPr>
          <w:sz w:val="24"/>
          <w:szCs w:val="24"/>
        </w:rPr>
        <w:t>la deuda adquirida por uno de los consortes no se presume social, sino</w:t>
      </w:r>
      <w:r w:rsidRPr="00741DA4">
        <w:rPr>
          <w:spacing w:val="1"/>
          <w:sz w:val="24"/>
          <w:szCs w:val="24"/>
        </w:rPr>
        <w:t xml:space="preserve"> </w:t>
      </w:r>
      <w:r w:rsidRPr="00741DA4">
        <w:rPr>
          <w:sz w:val="24"/>
          <w:szCs w:val="24"/>
        </w:rPr>
        <w:t>personal</w:t>
      </w:r>
      <w:r w:rsidR="00005F54" w:rsidRPr="00741DA4">
        <w:rPr>
          <w:sz w:val="24"/>
          <w:szCs w:val="24"/>
        </w:rPr>
        <w:t>,</w:t>
      </w:r>
      <w:r w:rsidRPr="00741DA4">
        <w:rPr>
          <w:sz w:val="24"/>
          <w:szCs w:val="24"/>
        </w:rPr>
        <w:t xml:space="preserve"> y desvirtuar tal circunstancia incumbe a quien quiere hacerla</w:t>
      </w:r>
      <w:r w:rsidRPr="00741DA4">
        <w:rPr>
          <w:spacing w:val="1"/>
          <w:sz w:val="24"/>
          <w:szCs w:val="24"/>
        </w:rPr>
        <w:t xml:space="preserve"> </w:t>
      </w:r>
      <w:r w:rsidRPr="00741DA4">
        <w:rPr>
          <w:sz w:val="24"/>
          <w:szCs w:val="24"/>
        </w:rPr>
        <w:t>valer.</w:t>
      </w:r>
    </w:p>
    <w:p w14:paraId="21CA3DB7" w14:textId="77777777" w:rsidR="00793C42" w:rsidRPr="00741DA4" w:rsidRDefault="00793C42" w:rsidP="00741DA4">
      <w:pPr>
        <w:pStyle w:val="Textoindependiente"/>
        <w:spacing w:line="276" w:lineRule="auto"/>
        <w:ind w:firstLine="1701"/>
        <w:rPr>
          <w:sz w:val="24"/>
          <w:szCs w:val="24"/>
        </w:rPr>
      </w:pPr>
    </w:p>
    <w:p w14:paraId="66AE528C" w14:textId="07CC22F5" w:rsidR="00793C42" w:rsidRPr="004A5AB2" w:rsidRDefault="009D6240" w:rsidP="00741DA4">
      <w:pPr>
        <w:pStyle w:val="Textoindependiente"/>
        <w:spacing w:line="276" w:lineRule="auto"/>
        <w:ind w:right="116" w:firstLine="1701"/>
        <w:jc w:val="both"/>
        <w:rPr>
          <w:spacing w:val="-1"/>
          <w:sz w:val="24"/>
          <w:szCs w:val="24"/>
        </w:rPr>
      </w:pPr>
      <w:r w:rsidRPr="00741DA4">
        <w:rPr>
          <w:spacing w:val="-1"/>
          <w:sz w:val="24"/>
          <w:szCs w:val="24"/>
        </w:rPr>
        <w:t>Recordó</w:t>
      </w:r>
      <w:r w:rsidRPr="004A5AB2">
        <w:rPr>
          <w:spacing w:val="-1"/>
          <w:sz w:val="24"/>
          <w:szCs w:val="24"/>
        </w:rPr>
        <w:t xml:space="preserve"> </w:t>
      </w:r>
      <w:r w:rsidRPr="00741DA4">
        <w:rPr>
          <w:spacing w:val="-1"/>
          <w:sz w:val="24"/>
          <w:szCs w:val="24"/>
        </w:rPr>
        <w:t>la</w:t>
      </w:r>
      <w:r w:rsidRPr="004A5AB2">
        <w:rPr>
          <w:spacing w:val="-1"/>
          <w:sz w:val="24"/>
          <w:szCs w:val="24"/>
        </w:rPr>
        <w:t xml:space="preserve"> </w:t>
      </w:r>
      <w:r w:rsidRPr="00741DA4">
        <w:rPr>
          <w:spacing w:val="-1"/>
          <w:sz w:val="24"/>
          <w:szCs w:val="24"/>
        </w:rPr>
        <w:t>misma</w:t>
      </w:r>
      <w:r w:rsidRPr="004A5AB2">
        <w:rPr>
          <w:spacing w:val="-1"/>
          <w:sz w:val="24"/>
          <w:szCs w:val="24"/>
        </w:rPr>
        <w:t xml:space="preserve"> alta Corporación, en sede de tutela</w:t>
      </w:r>
      <w:r w:rsidR="00280CA3" w:rsidRPr="004A5AB2">
        <w:rPr>
          <w:spacing w:val="-1"/>
        </w:rPr>
        <w:footnoteReference w:id="9"/>
      </w:r>
      <w:r w:rsidRPr="004A5AB2">
        <w:rPr>
          <w:spacing w:val="-1"/>
          <w:sz w:val="24"/>
          <w:szCs w:val="24"/>
        </w:rPr>
        <w:t>, qu</w:t>
      </w:r>
      <w:r w:rsidR="00005F54" w:rsidRPr="004A5AB2">
        <w:rPr>
          <w:spacing w:val="-1"/>
          <w:sz w:val="24"/>
          <w:szCs w:val="24"/>
        </w:rPr>
        <w:t xml:space="preserve">e </w:t>
      </w:r>
      <w:r w:rsidRPr="004A5AB2">
        <w:rPr>
          <w:spacing w:val="-1"/>
          <w:sz w:val="24"/>
          <w:szCs w:val="24"/>
        </w:rPr>
        <w:t xml:space="preserve">sirve como criterio auxiliar, lo que ya de antaño viene planteando por vía </w:t>
      </w:r>
      <w:r w:rsidRPr="00741DA4">
        <w:rPr>
          <w:spacing w:val="-1"/>
          <w:sz w:val="24"/>
          <w:szCs w:val="24"/>
        </w:rPr>
        <w:t>ordinaria,</w:t>
      </w:r>
      <w:r w:rsidRPr="004A5AB2">
        <w:rPr>
          <w:spacing w:val="-1"/>
          <w:sz w:val="24"/>
          <w:szCs w:val="24"/>
        </w:rPr>
        <w:t xml:space="preserve"> sobre la aludida presunción, aunque haciendo referencia a una recompensa, acerca de que:</w:t>
      </w:r>
    </w:p>
    <w:p w14:paraId="48A1A01F" w14:textId="77777777" w:rsidR="00793C42" w:rsidRPr="00741DA4" w:rsidRDefault="00793C42" w:rsidP="00741DA4">
      <w:pPr>
        <w:pStyle w:val="Textoindependiente"/>
        <w:spacing w:line="276" w:lineRule="auto"/>
        <w:ind w:firstLine="1701"/>
        <w:rPr>
          <w:sz w:val="24"/>
          <w:szCs w:val="24"/>
        </w:rPr>
      </w:pPr>
    </w:p>
    <w:p w14:paraId="44AB2A57" w14:textId="79629B68" w:rsidR="00793C42" w:rsidRPr="005F2231" w:rsidRDefault="009D6240" w:rsidP="005F2231">
      <w:pPr>
        <w:pStyle w:val="Textoindependiente"/>
        <w:ind w:left="426" w:right="418" w:firstLine="1134"/>
        <w:jc w:val="both"/>
        <w:rPr>
          <w:sz w:val="22"/>
          <w:szCs w:val="24"/>
        </w:rPr>
      </w:pPr>
      <w:r w:rsidRPr="005F2231">
        <w:rPr>
          <w:sz w:val="22"/>
          <w:szCs w:val="24"/>
        </w:rPr>
        <w:t>De suerte tal que de la última normativa no se infiere que la</w:t>
      </w:r>
      <w:r w:rsidR="005F2231" w:rsidRPr="005F2231">
        <w:rPr>
          <w:sz w:val="22"/>
          <w:szCs w:val="24"/>
        </w:rPr>
        <w:t xml:space="preserve"> </w:t>
      </w:r>
      <w:r w:rsidRPr="005F2231">
        <w:rPr>
          <w:sz w:val="22"/>
          <w:szCs w:val="24"/>
        </w:rPr>
        <w:t>«</w:t>
      </w:r>
      <w:r w:rsidRPr="005F2231">
        <w:rPr>
          <w:i/>
          <w:sz w:val="22"/>
          <w:szCs w:val="24"/>
        </w:rPr>
        <w:t>destinación doméstica</w:t>
      </w:r>
      <w:r w:rsidRPr="005F2231">
        <w:rPr>
          <w:sz w:val="22"/>
          <w:szCs w:val="24"/>
        </w:rPr>
        <w:t>» inviabilice materializar la «</w:t>
      </w:r>
      <w:r w:rsidRPr="005F2231">
        <w:rPr>
          <w:i/>
          <w:sz w:val="22"/>
          <w:szCs w:val="24"/>
        </w:rPr>
        <w:t>recompensa</w:t>
      </w:r>
      <w:r w:rsidRPr="005F2231">
        <w:rPr>
          <w:sz w:val="22"/>
          <w:szCs w:val="24"/>
        </w:rPr>
        <w:t>» a favor de la «</w:t>
      </w:r>
      <w:r w:rsidRPr="005F2231">
        <w:rPr>
          <w:i/>
          <w:sz w:val="22"/>
          <w:szCs w:val="24"/>
        </w:rPr>
        <w:t>sociedad conyugal</w:t>
      </w:r>
      <w:r w:rsidRPr="005F2231">
        <w:rPr>
          <w:sz w:val="22"/>
          <w:szCs w:val="24"/>
        </w:rPr>
        <w:t>» cuando se configuren los supuestos señalados, como sostiene el quejoso; entre otros motivos, porque se refiere a «</w:t>
      </w:r>
      <w:r w:rsidRPr="005F2231">
        <w:rPr>
          <w:i/>
          <w:sz w:val="22"/>
          <w:szCs w:val="24"/>
        </w:rPr>
        <w:t>deudas</w:t>
      </w:r>
      <w:r w:rsidRPr="005F2231">
        <w:rPr>
          <w:sz w:val="22"/>
          <w:szCs w:val="24"/>
        </w:rPr>
        <w:t xml:space="preserve">» contraídas durante el casamiento, y no a compromisos anteriores como ocurrió en el </w:t>
      </w:r>
      <w:r w:rsidRPr="005F2231">
        <w:rPr>
          <w:i/>
          <w:sz w:val="22"/>
          <w:szCs w:val="24"/>
        </w:rPr>
        <w:t xml:space="preserve">sub lite. </w:t>
      </w:r>
      <w:r w:rsidRPr="005F2231">
        <w:rPr>
          <w:sz w:val="22"/>
          <w:szCs w:val="24"/>
        </w:rPr>
        <w:t>Así se tiene sentado desde los orígenes de la Ley 28 de 1932 que</w:t>
      </w:r>
    </w:p>
    <w:p w14:paraId="758420F2" w14:textId="77777777" w:rsidR="00793C42" w:rsidRPr="005F2231" w:rsidRDefault="00793C42" w:rsidP="005F2231">
      <w:pPr>
        <w:pStyle w:val="Textoindependiente"/>
        <w:ind w:left="426" w:right="418" w:firstLine="1134"/>
        <w:rPr>
          <w:sz w:val="22"/>
          <w:szCs w:val="24"/>
        </w:rPr>
      </w:pPr>
    </w:p>
    <w:p w14:paraId="7605D44B" w14:textId="5E7E8665" w:rsidR="00793C42" w:rsidRPr="005F2231" w:rsidRDefault="009D6240" w:rsidP="005F2231">
      <w:pPr>
        <w:ind w:left="426" w:right="418" w:firstLine="1134"/>
        <w:jc w:val="both"/>
        <w:rPr>
          <w:i/>
          <w:szCs w:val="24"/>
        </w:rPr>
      </w:pPr>
      <w:r w:rsidRPr="005F2231">
        <w:rPr>
          <w:i/>
          <w:color w:val="1E181A"/>
          <w:szCs w:val="24"/>
        </w:rPr>
        <w:t xml:space="preserve">(…) introdujo sustanciales reformas al Código Civil, entre otros puntos en cuanto al régimen imperante en materia de deudas. Hoy, conforme al artículo 2º de dicha ley, puede deducirse que domina la presunción contraria a la que antes se dijo, </w:t>
      </w:r>
      <w:r w:rsidRPr="005F2231">
        <w:rPr>
          <w:i/>
          <w:color w:val="1E181A"/>
          <w:szCs w:val="24"/>
          <w:u w:val="thick" w:color="1E181A"/>
        </w:rPr>
        <w:t>pues las deudas que contraiga</w:t>
      </w:r>
      <w:r w:rsidRPr="005F2231">
        <w:rPr>
          <w:i/>
          <w:color w:val="1E181A"/>
          <w:szCs w:val="24"/>
        </w:rPr>
        <w:t xml:space="preserve"> </w:t>
      </w:r>
      <w:r w:rsidRPr="005F2231">
        <w:rPr>
          <w:i/>
          <w:color w:val="1E181A"/>
          <w:szCs w:val="24"/>
          <w:u w:val="thick" w:color="1E181A"/>
        </w:rPr>
        <w:t>el marido o la mujer durante el matrimonio</w:t>
      </w:r>
      <w:r w:rsidRPr="005F2231">
        <w:rPr>
          <w:i/>
          <w:color w:val="1E181A"/>
          <w:szCs w:val="24"/>
        </w:rPr>
        <w:t xml:space="preserve"> son personales, y sólo por excepción sociales o comunes, lo que ocurre con las concernientes a satisfacer las </w:t>
      </w:r>
      <w:r w:rsidRPr="005F2231">
        <w:rPr>
          <w:i/>
          <w:szCs w:val="24"/>
        </w:rPr>
        <w:t xml:space="preserve">necesidades domésticas </w:t>
      </w:r>
      <w:r w:rsidRPr="005F2231">
        <w:rPr>
          <w:i/>
          <w:color w:val="1E181A"/>
          <w:szCs w:val="24"/>
        </w:rPr>
        <w:t>o de crianza, educación y establecimiento de los hijos comunes. Y la responsabilidad por esas obligaciones también gravita de distinto modo, porque de las deudas</w:t>
      </w:r>
      <w:r w:rsidR="00280CA3" w:rsidRPr="005F2231">
        <w:rPr>
          <w:i/>
          <w:szCs w:val="24"/>
        </w:rPr>
        <w:t xml:space="preserve"> </w:t>
      </w:r>
      <w:r w:rsidRPr="005F2231">
        <w:rPr>
          <w:i/>
          <w:color w:val="1E181A"/>
          <w:szCs w:val="24"/>
        </w:rPr>
        <w:t xml:space="preserve">personales no es responsable sino el cónyuge que las haya contraído, y se hacen efectivas exclusivamente sobre los bienes que le pertenecían cuándo contrajo el matrimonio, o sobre los que haya adquirido a cualquier título durante el mismo. Con respecto a las deudas comunes o sociales, ya mencionadas, los cónyuges responden solidariamente ante terceros, con todos sus bienes presentes y futuros y proporcionalmente entre sí, conforme al Código Civil </w:t>
      </w:r>
      <w:r w:rsidRPr="005F2231">
        <w:rPr>
          <w:color w:val="1E181A"/>
          <w:szCs w:val="24"/>
        </w:rPr>
        <w:t xml:space="preserve">(CSJ SC153 16 nov. 1953, Gaceta Judicial </w:t>
      </w:r>
      <w:proofErr w:type="spellStart"/>
      <w:r w:rsidRPr="005F2231">
        <w:rPr>
          <w:color w:val="1E181A"/>
          <w:szCs w:val="24"/>
        </w:rPr>
        <w:t>n°</w:t>
      </w:r>
      <w:proofErr w:type="spellEnd"/>
      <w:r w:rsidRPr="005F2231">
        <w:rPr>
          <w:color w:val="1E181A"/>
          <w:szCs w:val="24"/>
        </w:rPr>
        <w:t xml:space="preserve"> 2136-2137).</w:t>
      </w:r>
    </w:p>
    <w:p w14:paraId="58AE4079" w14:textId="77777777" w:rsidR="00793C42" w:rsidRPr="00741DA4" w:rsidRDefault="00793C42" w:rsidP="00741DA4">
      <w:pPr>
        <w:pStyle w:val="Textoindependiente"/>
        <w:spacing w:line="276" w:lineRule="auto"/>
        <w:ind w:firstLine="1701"/>
        <w:rPr>
          <w:sz w:val="24"/>
          <w:szCs w:val="24"/>
        </w:rPr>
      </w:pPr>
    </w:p>
    <w:p w14:paraId="17373655" w14:textId="1FFEEBB7" w:rsidR="00793C42" w:rsidRPr="00741DA4" w:rsidRDefault="009D6240" w:rsidP="00741DA4">
      <w:pPr>
        <w:pStyle w:val="Prrafodelista"/>
        <w:numPr>
          <w:ilvl w:val="0"/>
          <w:numId w:val="1"/>
        </w:numPr>
        <w:tabs>
          <w:tab w:val="left" w:pos="2087"/>
        </w:tabs>
        <w:spacing w:before="0" w:line="276" w:lineRule="auto"/>
        <w:ind w:left="0" w:firstLine="1701"/>
        <w:jc w:val="both"/>
        <w:rPr>
          <w:sz w:val="24"/>
          <w:szCs w:val="24"/>
        </w:rPr>
      </w:pPr>
      <w:r w:rsidRPr="00741DA4">
        <w:rPr>
          <w:sz w:val="24"/>
          <w:szCs w:val="24"/>
        </w:rPr>
        <w:t>Dicho</w:t>
      </w:r>
      <w:r w:rsidRPr="00741DA4">
        <w:rPr>
          <w:spacing w:val="1"/>
          <w:sz w:val="24"/>
          <w:szCs w:val="24"/>
        </w:rPr>
        <w:t xml:space="preserve"> </w:t>
      </w:r>
      <w:r w:rsidRPr="00741DA4">
        <w:rPr>
          <w:sz w:val="24"/>
          <w:szCs w:val="24"/>
        </w:rPr>
        <w:t>lo anterior,</w:t>
      </w:r>
      <w:r w:rsidRPr="00741DA4">
        <w:rPr>
          <w:spacing w:val="1"/>
          <w:sz w:val="24"/>
          <w:szCs w:val="24"/>
        </w:rPr>
        <w:t xml:space="preserve"> </w:t>
      </w:r>
      <w:r w:rsidRPr="00741DA4">
        <w:rPr>
          <w:sz w:val="24"/>
          <w:szCs w:val="24"/>
        </w:rPr>
        <w:t>se</w:t>
      </w:r>
      <w:r w:rsidRPr="00741DA4">
        <w:rPr>
          <w:spacing w:val="1"/>
          <w:sz w:val="24"/>
          <w:szCs w:val="24"/>
        </w:rPr>
        <w:t xml:space="preserve"> </w:t>
      </w:r>
      <w:r w:rsidRPr="00741DA4">
        <w:rPr>
          <w:sz w:val="24"/>
          <w:szCs w:val="24"/>
        </w:rPr>
        <w:t>abre paso</w:t>
      </w:r>
      <w:r w:rsidRPr="00741DA4">
        <w:rPr>
          <w:spacing w:val="1"/>
          <w:sz w:val="24"/>
          <w:szCs w:val="24"/>
        </w:rPr>
        <w:t xml:space="preserve"> </w:t>
      </w:r>
      <w:r w:rsidRPr="00741DA4">
        <w:rPr>
          <w:sz w:val="24"/>
          <w:szCs w:val="24"/>
        </w:rPr>
        <w:t xml:space="preserve">la </w:t>
      </w:r>
      <w:r w:rsidR="00AD09F7" w:rsidRPr="00741DA4">
        <w:rPr>
          <w:sz w:val="24"/>
          <w:szCs w:val="24"/>
        </w:rPr>
        <w:t>confirmación</w:t>
      </w:r>
      <w:r w:rsidRPr="00741DA4">
        <w:rPr>
          <w:spacing w:val="1"/>
          <w:sz w:val="24"/>
          <w:szCs w:val="24"/>
        </w:rPr>
        <w:t xml:space="preserve"> </w:t>
      </w:r>
      <w:r w:rsidRPr="00741DA4">
        <w:rPr>
          <w:sz w:val="24"/>
          <w:szCs w:val="24"/>
        </w:rPr>
        <w:t>de</w:t>
      </w:r>
      <w:r w:rsidRPr="00741DA4">
        <w:rPr>
          <w:spacing w:val="1"/>
          <w:sz w:val="24"/>
          <w:szCs w:val="24"/>
        </w:rPr>
        <w:t xml:space="preserve"> </w:t>
      </w:r>
      <w:r w:rsidRPr="00741DA4">
        <w:rPr>
          <w:sz w:val="24"/>
          <w:szCs w:val="24"/>
        </w:rPr>
        <w:t>la</w:t>
      </w:r>
      <w:r w:rsidRPr="00741DA4">
        <w:rPr>
          <w:spacing w:val="1"/>
          <w:sz w:val="24"/>
          <w:szCs w:val="24"/>
        </w:rPr>
        <w:t xml:space="preserve"> </w:t>
      </w:r>
      <w:r w:rsidRPr="00741DA4">
        <w:rPr>
          <w:sz w:val="24"/>
          <w:szCs w:val="24"/>
        </w:rPr>
        <w:t xml:space="preserve">providencia impugnada, por cuanto es manifiesto que, como </w:t>
      </w:r>
      <w:r w:rsidR="00AD09F7" w:rsidRPr="00741DA4">
        <w:rPr>
          <w:sz w:val="24"/>
          <w:szCs w:val="24"/>
        </w:rPr>
        <w:t xml:space="preserve">allí se </w:t>
      </w:r>
      <w:r w:rsidR="00D16C87" w:rsidRPr="00741DA4">
        <w:rPr>
          <w:sz w:val="24"/>
          <w:szCs w:val="24"/>
        </w:rPr>
        <w:t>dice, la</w:t>
      </w:r>
      <w:r w:rsidR="00AD09F7" w:rsidRPr="00741DA4">
        <w:rPr>
          <w:sz w:val="24"/>
          <w:szCs w:val="24"/>
        </w:rPr>
        <w:t xml:space="preserve"> prueba allegada es deficiente en punto a </w:t>
      </w:r>
      <w:r w:rsidRPr="00741DA4">
        <w:rPr>
          <w:sz w:val="24"/>
          <w:szCs w:val="24"/>
        </w:rPr>
        <w:t>demostrar</w:t>
      </w:r>
      <w:r w:rsidRPr="00741DA4">
        <w:rPr>
          <w:spacing w:val="-19"/>
          <w:sz w:val="24"/>
          <w:szCs w:val="24"/>
        </w:rPr>
        <w:t xml:space="preserve"> </w:t>
      </w:r>
      <w:r w:rsidRPr="00741DA4">
        <w:rPr>
          <w:sz w:val="24"/>
          <w:szCs w:val="24"/>
        </w:rPr>
        <w:t>que</w:t>
      </w:r>
      <w:r w:rsidRPr="00741DA4">
        <w:rPr>
          <w:spacing w:val="-20"/>
          <w:sz w:val="24"/>
          <w:szCs w:val="24"/>
        </w:rPr>
        <w:t xml:space="preserve"> </w:t>
      </w:r>
      <w:r w:rsidRPr="00741DA4">
        <w:rPr>
          <w:sz w:val="24"/>
          <w:szCs w:val="24"/>
        </w:rPr>
        <w:t>los</w:t>
      </w:r>
      <w:r w:rsidRPr="00741DA4">
        <w:rPr>
          <w:spacing w:val="-19"/>
          <w:sz w:val="24"/>
          <w:szCs w:val="24"/>
        </w:rPr>
        <w:t xml:space="preserve"> </w:t>
      </w:r>
      <w:r w:rsidRPr="00741DA4">
        <w:rPr>
          <w:sz w:val="24"/>
          <w:szCs w:val="24"/>
        </w:rPr>
        <w:t>dineros</w:t>
      </w:r>
      <w:r w:rsidRPr="00741DA4">
        <w:rPr>
          <w:spacing w:val="-21"/>
          <w:sz w:val="24"/>
          <w:szCs w:val="24"/>
        </w:rPr>
        <w:t xml:space="preserve"> </w:t>
      </w:r>
      <w:r w:rsidRPr="00741DA4">
        <w:rPr>
          <w:sz w:val="24"/>
          <w:szCs w:val="24"/>
        </w:rPr>
        <w:t>que</w:t>
      </w:r>
      <w:r w:rsidRPr="00741DA4">
        <w:rPr>
          <w:spacing w:val="-20"/>
          <w:sz w:val="24"/>
          <w:szCs w:val="24"/>
        </w:rPr>
        <w:t xml:space="preserve"> </w:t>
      </w:r>
      <w:r w:rsidRPr="00741DA4">
        <w:rPr>
          <w:sz w:val="24"/>
          <w:szCs w:val="24"/>
        </w:rPr>
        <w:t>dijo</w:t>
      </w:r>
      <w:r w:rsidRPr="00741DA4">
        <w:rPr>
          <w:spacing w:val="-19"/>
          <w:sz w:val="24"/>
          <w:szCs w:val="24"/>
        </w:rPr>
        <w:t xml:space="preserve"> </w:t>
      </w:r>
      <w:r w:rsidRPr="00741DA4">
        <w:rPr>
          <w:sz w:val="24"/>
          <w:szCs w:val="24"/>
        </w:rPr>
        <w:t>haber</w:t>
      </w:r>
      <w:r w:rsidRPr="00741DA4">
        <w:rPr>
          <w:spacing w:val="-19"/>
          <w:sz w:val="24"/>
          <w:szCs w:val="24"/>
        </w:rPr>
        <w:t xml:space="preserve"> </w:t>
      </w:r>
      <w:r w:rsidRPr="00741DA4">
        <w:rPr>
          <w:sz w:val="24"/>
          <w:szCs w:val="24"/>
        </w:rPr>
        <w:t>conseguido</w:t>
      </w:r>
      <w:r w:rsidRPr="00741DA4">
        <w:rPr>
          <w:spacing w:val="-19"/>
          <w:sz w:val="24"/>
          <w:szCs w:val="24"/>
        </w:rPr>
        <w:t xml:space="preserve"> </w:t>
      </w:r>
      <w:r w:rsidR="00AD09F7" w:rsidRPr="00741DA4">
        <w:rPr>
          <w:spacing w:val="-19"/>
          <w:sz w:val="24"/>
          <w:szCs w:val="24"/>
        </w:rPr>
        <w:t xml:space="preserve">la demandada </w:t>
      </w:r>
      <w:r w:rsidRPr="00741DA4">
        <w:rPr>
          <w:sz w:val="24"/>
          <w:szCs w:val="24"/>
        </w:rPr>
        <w:t>a</w:t>
      </w:r>
      <w:r w:rsidRPr="00741DA4">
        <w:rPr>
          <w:spacing w:val="-21"/>
          <w:sz w:val="24"/>
          <w:szCs w:val="24"/>
        </w:rPr>
        <w:t xml:space="preserve"> </w:t>
      </w:r>
      <w:r w:rsidRPr="00741DA4">
        <w:rPr>
          <w:sz w:val="24"/>
          <w:szCs w:val="24"/>
        </w:rPr>
        <w:t>título</w:t>
      </w:r>
      <w:r w:rsidRPr="00741DA4">
        <w:rPr>
          <w:spacing w:val="-74"/>
          <w:sz w:val="24"/>
          <w:szCs w:val="24"/>
        </w:rPr>
        <w:t xml:space="preserve"> </w:t>
      </w:r>
      <w:r w:rsidRPr="00741DA4">
        <w:rPr>
          <w:sz w:val="24"/>
          <w:szCs w:val="24"/>
        </w:rPr>
        <w:t xml:space="preserve">de mutuo, deudas respaldadas con </w:t>
      </w:r>
      <w:r w:rsidR="00AD09F7" w:rsidRPr="00741DA4">
        <w:rPr>
          <w:sz w:val="24"/>
          <w:szCs w:val="24"/>
        </w:rPr>
        <w:t xml:space="preserve">una hipoteca y una </w:t>
      </w:r>
      <w:r w:rsidRPr="00741DA4">
        <w:rPr>
          <w:sz w:val="24"/>
          <w:szCs w:val="24"/>
        </w:rPr>
        <w:t>letra de cambio,</w:t>
      </w:r>
      <w:r w:rsidRPr="00741DA4">
        <w:rPr>
          <w:spacing w:val="1"/>
          <w:sz w:val="24"/>
          <w:szCs w:val="24"/>
        </w:rPr>
        <w:t xml:space="preserve"> </w:t>
      </w:r>
      <w:r w:rsidRPr="00741DA4">
        <w:rPr>
          <w:spacing w:val="-1"/>
          <w:sz w:val="24"/>
          <w:szCs w:val="24"/>
        </w:rPr>
        <w:t>tuvieran</w:t>
      </w:r>
      <w:r w:rsidRPr="00741DA4">
        <w:rPr>
          <w:spacing w:val="-18"/>
          <w:sz w:val="24"/>
          <w:szCs w:val="24"/>
        </w:rPr>
        <w:t xml:space="preserve"> </w:t>
      </w:r>
      <w:r w:rsidRPr="00741DA4">
        <w:rPr>
          <w:spacing w:val="-1"/>
          <w:sz w:val="24"/>
          <w:szCs w:val="24"/>
        </w:rPr>
        <w:t>carácter</w:t>
      </w:r>
      <w:r w:rsidRPr="00741DA4">
        <w:rPr>
          <w:spacing w:val="-16"/>
          <w:sz w:val="24"/>
          <w:szCs w:val="24"/>
        </w:rPr>
        <w:t xml:space="preserve"> </w:t>
      </w:r>
      <w:r w:rsidRPr="00741DA4">
        <w:rPr>
          <w:spacing w:val="-1"/>
          <w:sz w:val="24"/>
          <w:szCs w:val="24"/>
        </w:rPr>
        <w:t>social.</w:t>
      </w:r>
      <w:r w:rsidRPr="00741DA4">
        <w:rPr>
          <w:spacing w:val="-18"/>
          <w:sz w:val="24"/>
          <w:szCs w:val="24"/>
        </w:rPr>
        <w:t xml:space="preserve"> </w:t>
      </w:r>
    </w:p>
    <w:p w14:paraId="2A43D52B" w14:textId="77777777" w:rsidR="00AD09F7" w:rsidRPr="00741DA4" w:rsidRDefault="00AD09F7" w:rsidP="00741DA4">
      <w:pPr>
        <w:pStyle w:val="Prrafodelista"/>
        <w:tabs>
          <w:tab w:val="left" w:pos="2087"/>
        </w:tabs>
        <w:spacing w:before="0" w:line="276" w:lineRule="auto"/>
        <w:ind w:left="1701" w:firstLine="0"/>
        <w:rPr>
          <w:sz w:val="24"/>
          <w:szCs w:val="24"/>
        </w:rPr>
      </w:pPr>
    </w:p>
    <w:p w14:paraId="4512EC7D" w14:textId="08327E71" w:rsidR="00217CD0" w:rsidRPr="00741DA4" w:rsidRDefault="00217CD0" w:rsidP="00741DA4">
      <w:pPr>
        <w:pStyle w:val="Textoindependiente"/>
        <w:spacing w:line="276" w:lineRule="auto"/>
        <w:ind w:right="114" w:firstLine="1701"/>
        <w:jc w:val="both"/>
        <w:rPr>
          <w:sz w:val="24"/>
          <w:szCs w:val="24"/>
        </w:rPr>
      </w:pPr>
      <w:r w:rsidRPr="00741DA4">
        <w:rPr>
          <w:sz w:val="24"/>
          <w:szCs w:val="24"/>
        </w:rPr>
        <w:t xml:space="preserve">En efecto, ni el testimonio del hijo, ni el de la acreedora hipotecaria dan razón exacta de la inversión de los dineros exclusivamente en la manutención de aquel o en la adecuación de la vivienda, producto de un fenómeno natural. Por el contrario, se afirma por ellos, y por la misma recurrente, que parte de esas sumas fueron destinadas a sus propias necesidades. </w:t>
      </w:r>
      <w:r w:rsidR="003C598D" w:rsidRPr="00741DA4">
        <w:rPr>
          <w:sz w:val="24"/>
          <w:szCs w:val="24"/>
        </w:rPr>
        <w:t xml:space="preserve">Además, la conclusión del juzgado sobre el testimonio de </w:t>
      </w:r>
      <w:r w:rsidR="003F6DE2" w:rsidRPr="00741DA4">
        <w:rPr>
          <w:sz w:val="24"/>
          <w:szCs w:val="24"/>
        </w:rPr>
        <w:t xml:space="preserve">la acreedora hipotecaria, en el sentido de que es inexplicable que se </w:t>
      </w:r>
      <w:r w:rsidR="003F6DE2" w:rsidRPr="00741DA4">
        <w:rPr>
          <w:sz w:val="24"/>
          <w:szCs w:val="24"/>
        </w:rPr>
        <w:lastRenderedPageBreak/>
        <w:t xml:space="preserve">desprenda de un capital, para nada despreciable, con el fin de obtener un lucro, y pasados tantos años nada haga por obtener su restitución, total o parcial. Ese argumento, tenido en cuenta al valorar el testimonio, que es ciertamente diciente, tampoco fue discutido por la recurrente. </w:t>
      </w:r>
    </w:p>
    <w:p w14:paraId="6BB9AD75" w14:textId="77777777" w:rsidR="00217CD0" w:rsidRPr="00741DA4" w:rsidRDefault="00217CD0" w:rsidP="00741DA4">
      <w:pPr>
        <w:pStyle w:val="Textoindependiente"/>
        <w:spacing w:line="276" w:lineRule="auto"/>
        <w:ind w:right="114" w:firstLine="1701"/>
        <w:jc w:val="both"/>
        <w:rPr>
          <w:sz w:val="24"/>
          <w:szCs w:val="24"/>
        </w:rPr>
      </w:pPr>
    </w:p>
    <w:p w14:paraId="539DD5A9" w14:textId="77777777" w:rsidR="00217CD0" w:rsidRPr="00741DA4" w:rsidRDefault="00217CD0" w:rsidP="00741DA4">
      <w:pPr>
        <w:pStyle w:val="Textoindependiente"/>
        <w:spacing w:line="276" w:lineRule="auto"/>
        <w:ind w:right="114" w:firstLine="1701"/>
        <w:jc w:val="both"/>
        <w:rPr>
          <w:sz w:val="24"/>
          <w:szCs w:val="24"/>
        </w:rPr>
      </w:pPr>
      <w:r w:rsidRPr="00741DA4">
        <w:rPr>
          <w:sz w:val="24"/>
          <w:szCs w:val="24"/>
        </w:rPr>
        <w:t xml:space="preserve">En lo que a la letra se refiere, ni siquiera se pudo contar con el testimonio de la acreedora, que viniera a corroborar cuál fue la relación causal que le dio origen. </w:t>
      </w:r>
    </w:p>
    <w:p w14:paraId="3CFD0C61" w14:textId="77777777" w:rsidR="00217CD0" w:rsidRPr="00741DA4" w:rsidRDefault="00217CD0" w:rsidP="00741DA4">
      <w:pPr>
        <w:pStyle w:val="Textoindependiente"/>
        <w:spacing w:line="276" w:lineRule="auto"/>
        <w:ind w:right="114" w:firstLine="1701"/>
        <w:jc w:val="both"/>
        <w:rPr>
          <w:sz w:val="24"/>
          <w:szCs w:val="24"/>
        </w:rPr>
      </w:pPr>
    </w:p>
    <w:p w14:paraId="33D350F2" w14:textId="4CE0F1B8" w:rsidR="003C598D" w:rsidRPr="00741DA4" w:rsidRDefault="00217CD0" w:rsidP="00741DA4">
      <w:pPr>
        <w:pStyle w:val="Textoindependiente"/>
        <w:spacing w:line="276" w:lineRule="auto"/>
        <w:ind w:right="114" w:firstLine="1701"/>
        <w:jc w:val="both"/>
        <w:rPr>
          <w:sz w:val="24"/>
          <w:szCs w:val="24"/>
        </w:rPr>
      </w:pPr>
      <w:r w:rsidRPr="00741DA4">
        <w:rPr>
          <w:sz w:val="24"/>
          <w:szCs w:val="24"/>
        </w:rPr>
        <w:t xml:space="preserve">Y la documental, fue </w:t>
      </w:r>
      <w:r w:rsidR="003C598D" w:rsidRPr="00741DA4">
        <w:rPr>
          <w:sz w:val="24"/>
          <w:szCs w:val="24"/>
        </w:rPr>
        <w:t xml:space="preserve">discriminada por la funcionaria y de ella dijo, con razón, que muchos de esos pagos se dieron antes de la disolución de la sociedad, otros con posterioridad, es decir, que no puede concluirse que fueran en beneficio común de la sociedad. Pero, además, varios de los documentos aluden a créditos obtenidos por ella con Helm Bank o el Banco Mundo Mujer, diferentes a la hipoteca y la letra, es decir, que se trata de cuestiones diferentes a las que fueron aquí debatidas. </w:t>
      </w:r>
      <w:r w:rsidR="003F6DE2" w:rsidRPr="00741DA4">
        <w:rPr>
          <w:sz w:val="24"/>
          <w:szCs w:val="24"/>
        </w:rPr>
        <w:t>Otros, en adición, se refieren a los gastos propios de la tenencia material del inmueble, que, nadie lo discute, está en cabeza de la demandada</w:t>
      </w:r>
      <w:r w:rsidR="00650E15" w:rsidRPr="00741DA4">
        <w:rPr>
          <w:sz w:val="24"/>
          <w:szCs w:val="24"/>
        </w:rPr>
        <w:t xml:space="preserve">, sin contar con que, como dijo el hijo común, uno de los pisos genera renta. </w:t>
      </w:r>
    </w:p>
    <w:p w14:paraId="270FF065" w14:textId="77777777" w:rsidR="003C598D" w:rsidRPr="00741DA4" w:rsidRDefault="003C598D" w:rsidP="00741DA4">
      <w:pPr>
        <w:pStyle w:val="Textoindependiente"/>
        <w:spacing w:line="276" w:lineRule="auto"/>
        <w:ind w:right="114" w:firstLine="1701"/>
        <w:jc w:val="both"/>
        <w:rPr>
          <w:sz w:val="24"/>
          <w:szCs w:val="24"/>
        </w:rPr>
      </w:pPr>
    </w:p>
    <w:p w14:paraId="69060FCF" w14:textId="77777777" w:rsidR="00650E15" w:rsidRPr="00741DA4" w:rsidRDefault="00650E15" w:rsidP="00741DA4">
      <w:pPr>
        <w:pStyle w:val="Prrafodelista"/>
        <w:numPr>
          <w:ilvl w:val="0"/>
          <w:numId w:val="1"/>
        </w:numPr>
        <w:tabs>
          <w:tab w:val="left" w:pos="2087"/>
        </w:tabs>
        <w:spacing w:before="0" w:line="276" w:lineRule="auto"/>
        <w:ind w:left="0" w:right="112" w:firstLine="1701"/>
        <w:jc w:val="both"/>
        <w:rPr>
          <w:sz w:val="24"/>
          <w:szCs w:val="24"/>
        </w:rPr>
      </w:pPr>
      <w:r w:rsidRPr="00741DA4">
        <w:rPr>
          <w:sz w:val="24"/>
          <w:szCs w:val="24"/>
        </w:rPr>
        <w:t xml:space="preserve">No se requieren otras disquisiciones, entonces, para confirmar el auto. </w:t>
      </w:r>
    </w:p>
    <w:p w14:paraId="1E8548F1" w14:textId="77777777" w:rsidR="00650E15" w:rsidRPr="00741DA4" w:rsidRDefault="00650E15" w:rsidP="00741DA4">
      <w:pPr>
        <w:pStyle w:val="Prrafodelista"/>
        <w:tabs>
          <w:tab w:val="left" w:pos="2087"/>
        </w:tabs>
        <w:spacing w:before="0" w:line="276" w:lineRule="auto"/>
        <w:ind w:left="1701" w:right="112" w:firstLine="0"/>
        <w:rPr>
          <w:sz w:val="24"/>
          <w:szCs w:val="24"/>
        </w:rPr>
      </w:pPr>
    </w:p>
    <w:p w14:paraId="29F1A731" w14:textId="6A3A4D4B" w:rsidR="00650E15" w:rsidRPr="00741DA4" w:rsidRDefault="00650E15" w:rsidP="00741DA4">
      <w:pPr>
        <w:tabs>
          <w:tab w:val="left" w:pos="1701"/>
        </w:tabs>
        <w:spacing w:line="276" w:lineRule="auto"/>
        <w:ind w:right="112"/>
        <w:jc w:val="both"/>
        <w:rPr>
          <w:sz w:val="24"/>
          <w:szCs w:val="24"/>
        </w:rPr>
      </w:pPr>
      <w:r w:rsidRPr="00741DA4">
        <w:rPr>
          <w:sz w:val="24"/>
          <w:szCs w:val="24"/>
        </w:rPr>
        <w:t xml:space="preserve">  </w:t>
      </w:r>
      <w:r w:rsidRPr="00741DA4">
        <w:rPr>
          <w:sz w:val="24"/>
          <w:szCs w:val="24"/>
        </w:rPr>
        <w:tab/>
        <w:t xml:space="preserve">Como el recurso fracasa, las costas de segundo grado serán a cargo de la recurrente y a favor del demandante (art. 365-1 CGP). Ellas se liquidarán ante el juzgado de primer grado, en la forma prevenida en el artículo 366 del mismo estatuto. Para ese efecto, en auto separado se fijarán las agencias en derecho. </w:t>
      </w:r>
    </w:p>
    <w:p w14:paraId="45B2FC64" w14:textId="77777777" w:rsidR="00793C42" w:rsidRPr="00741DA4" w:rsidRDefault="00793C42" w:rsidP="00741DA4">
      <w:pPr>
        <w:pStyle w:val="Textoindependiente"/>
        <w:spacing w:line="276" w:lineRule="auto"/>
        <w:ind w:firstLine="1701"/>
        <w:rPr>
          <w:sz w:val="24"/>
          <w:szCs w:val="24"/>
        </w:rPr>
      </w:pPr>
    </w:p>
    <w:p w14:paraId="7E896190" w14:textId="77777777" w:rsidR="00793C42" w:rsidRPr="00741DA4" w:rsidRDefault="009D6240" w:rsidP="00741DA4">
      <w:pPr>
        <w:pStyle w:val="Ttulo1"/>
        <w:spacing w:line="276" w:lineRule="auto"/>
        <w:ind w:left="0" w:firstLine="1701"/>
        <w:rPr>
          <w:sz w:val="24"/>
          <w:szCs w:val="24"/>
        </w:rPr>
      </w:pPr>
      <w:r w:rsidRPr="00741DA4">
        <w:rPr>
          <w:sz w:val="24"/>
          <w:szCs w:val="24"/>
        </w:rPr>
        <w:t>DECISIÓN</w:t>
      </w:r>
    </w:p>
    <w:p w14:paraId="400E10A9" w14:textId="77777777" w:rsidR="00793C42" w:rsidRPr="00741DA4" w:rsidRDefault="00793C42" w:rsidP="00741DA4">
      <w:pPr>
        <w:pStyle w:val="Textoindependiente"/>
        <w:spacing w:line="276" w:lineRule="auto"/>
        <w:ind w:firstLine="1701"/>
        <w:rPr>
          <w:b/>
          <w:sz w:val="24"/>
          <w:szCs w:val="24"/>
        </w:rPr>
      </w:pPr>
    </w:p>
    <w:p w14:paraId="0241B733" w14:textId="047C643B" w:rsidR="00B77B04" w:rsidRPr="00741DA4" w:rsidRDefault="009D6240" w:rsidP="00741DA4">
      <w:pPr>
        <w:pStyle w:val="Textoindependiente"/>
        <w:spacing w:line="276" w:lineRule="auto"/>
        <w:ind w:right="115" w:firstLine="1701"/>
        <w:jc w:val="both"/>
        <w:rPr>
          <w:b/>
          <w:sz w:val="24"/>
          <w:szCs w:val="24"/>
        </w:rPr>
      </w:pPr>
      <w:r w:rsidRPr="00741DA4">
        <w:rPr>
          <w:sz w:val="24"/>
          <w:szCs w:val="24"/>
        </w:rPr>
        <w:t>En</w:t>
      </w:r>
      <w:r w:rsidRPr="00741DA4">
        <w:rPr>
          <w:spacing w:val="-19"/>
          <w:sz w:val="24"/>
          <w:szCs w:val="24"/>
        </w:rPr>
        <w:t xml:space="preserve"> </w:t>
      </w:r>
      <w:r w:rsidRPr="00741DA4">
        <w:rPr>
          <w:sz w:val="24"/>
          <w:szCs w:val="24"/>
        </w:rPr>
        <w:t>armonía</w:t>
      </w:r>
      <w:r w:rsidRPr="00741DA4">
        <w:rPr>
          <w:spacing w:val="-16"/>
          <w:sz w:val="24"/>
          <w:szCs w:val="24"/>
        </w:rPr>
        <w:t xml:space="preserve"> </w:t>
      </w:r>
      <w:r w:rsidRPr="00741DA4">
        <w:rPr>
          <w:sz w:val="24"/>
          <w:szCs w:val="24"/>
        </w:rPr>
        <w:t>con</w:t>
      </w:r>
      <w:r w:rsidRPr="00741DA4">
        <w:rPr>
          <w:spacing w:val="-17"/>
          <w:sz w:val="24"/>
          <w:szCs w:val="24"/>
        </w:rPr>
        <w:t xml:space="preserve"> </w:t>
      </w:r>
      <w:r w:rsidRPr="00741DA4">
        <w:rPr>
          <w:sz w:val="24"/>
          <w:szCs w:val="24"/>
        </w:rPr>
        <w:t>lo</w:t>
      </w:r>
      <w:r w:rsidRPr="00741DA4">
        <w:rPr>
          <w:spacing w:val="-19"/>
          <w:sz w:val="24"/>
          <w:szCs w:val="24"/>
        </w:rPr>
        <w:t xml:space="preserve"> </w:t>
      </w:r>
      <w:r w:rsidRPr="00741DA4">
        <w:rPr>
          <w:sz w:val="24"/>
          <w:szCs w:val="24"/>
        </w:rPr>
        <w:t>dicho,</w:t>
      </w:r>
      <w:r w:rsidRPr="00741DA4">
        <w:rPr>
          <w:spacing w:val="-16"/>
          <w:sz w:val="24"/>
          <w:szCs w:val="24"/>
        </w:rPr>
        <w:t xml:space="preserve"> </w:t>
      </w:r>
      <w:r w:rsidRPr="00741DA4">
        <w:rPr>
          <w:sz w:val="24"/>
          <w:szCs w:val="24"/>
        </w:rPr>
        <w:t>esta</w:t>
      </w:r>
      <w:r w:rsidRPr="00741DA4">
        <w:rPr>
          <w:spacing w:val="-16"/>
          <w:sz w:val="24"/>
          <w:szCs w:val="24"/>
        </w:rPr>
        <w:t xml:space="preserve"> </w:t>
      </w:r>
      <w:r w:rsidRPr="00741DA4">
        <w:rPr>
          <w:sz w:val="24"/>
          <w:szCs w:val="24"/>
        </w:rPr>
        <w:t>Sala</w:t>
      </w:r>
      <w:r w:rsidRPr="00741DA4">
        <w:rPr>
          <w:spacing w:val="-17"/>
          <w:sz w:val="24"/>
          <w:szCs w:val="24"/>
        </w:rPr>
        <w:t xml:space="preserve"> </w:t>
      </w:r>
      <w:r w:rsidRPr="00741DA4">
        <w:rPr>
          <w:sz w:val="24"/>
          <w:szCs w:val="24"/>
        </w:rPr>
        <w:t>Unitaria</w:t>
      </w:r>
      <w:r w:rsidRPr="00741DA4">
        <w:rPr>
          <w:spacing w:val="-16"/>
          <w:sz w:val="24"/>
          <w:szCs w:val="24"/>
        </w:rPr>
        <w:t xml:space="preserve"> </w:t>
      </w:r>
      <w:r w:rsidRPr="00741DA4">
        <w:rPr>
          <w:sz w:val="24"/>
          <w:szCs w:val="24"/>
        </w:rPr>
        <w:t>Civil-Familia</w:t>
      </w:r>
      <w:r w:rsidRPr="00741DA4">
        <w:rPr>
          <w:spacing w:val="-18"/>
          <w:sz w:val="24"/>
          <w:szCs w:val="24"/>
        </w:rPr>
        <w:t xml:space="preserve"> </w:t>
      </w:r>
      <w:r w:rsidRPr="00741DA4">
        <w:rPr>
          <w:sz w:val="24"/>
          <w:szCs w:val="24"/>
        </w:rPr>
        <w:t>del</w:t>
      </w:r>
      <w:r w:rsidRPr="00741DA4">
        <w:rPr>
          <w:spacing w:val="-74"/>
          <w:sz w:val="24"/>
          <w:szCs w:val="24"/>
        </w:rPr>
        <w:t xml:space="preserve"> </w:t>
      </w:r>
      <w:r w:rsidRPr="00741DA4">
        <w:rPr>
          <w:sz w:val="24"/>
          <w:szCs w:val="24"/>
        </w:rPr>
        <w:t xml:space="preserve">Tribunal Superior de Pereira, </w:t>
      </w:r>
      <w:r w:rsidR="00650E15" w:rsidRPr="00741DA4">
        <w:rPr>
          <w:b/>
          <w:bCs/>
          <w:sz w:val="24"/>
          <w:szCs w:val="24"/>
        </w:rPr>
        <w:t>CONFIRMA</w:t>
      </w:r>
      <w:r w:rsidRPr="00741DA4">
        <w:rPr>
          <w:b/>
          <w:sz w:val="24"/>
          <w:szCs w:val="24"/>
        </w:rPr>
        <w:t xml:space="preserve"> </w:t>
      </w:r>
      <w:r w:rsidR="00B77B04" w:rsidRPr="00741DA4">
        <w:rPr>
          <w:bCs/>
          <w:sz w:val="24"/>
          <w:szCs w:val="24"/>
        </w:rPr>
        <w:t>el auto</w:t>
      </w:r>
      <w:r w:rsidR="00B77B04" w:rsidRPr="00741DA4">
        <w:rPr>
          <w:b/>
          <w:sz w:val="24"/>
          <w:szCs w:val="24"/>
        </w:rPr>
        <w:t xml:space="preserve"> </w:t>
      </w:r>
      <w:r w:rsidR="00B77B04" w:rsidRPr="00741DA4">
        <w:rPr>
          <w:sz w:val="24"/>
          <w:szCs w:val="24"/>
        </w:rPr>
        <w:t>del 29 de abril de 2022, proferido por</w:t>
      </w:r>
      <w:r w:rsidR="00B77B04" w:rsidRPr="00741DA4">
        <w:rPr>
          <w:spacing w:val="1"/>
          <w:sz w:val="24"/>
          <w:szCs w:val="24"/>
        </w:rPr>
        <w:t xml:space="preserve"> </w:t>
      </w:r>
      <w:r w:rsidR="00B77B04" w:rsidRPr="00741DA4">
        <w:rPr>
          <w:sz w:val="24"/>
          <w:szCs w:val="24"/>
        </w:rPr>
        <w:t>el</w:t>
      </w:r>
      <w:r w:rsidR="00B77B04" w:rsidRPr="00741DA4">
        <w:rPr>
          <w:spacing w:val="1"/>
          <w:sz w:val="24"/>
          <w:szCs w:val="24"/>
        </w:rPr>
        <w:t xml:space="preserve"> </w:t>
      </w:r>
      <w:r w:rsidR="00B77B04" w:rsidRPr="00741DA4">
        <w:rPr>
          <w:sz w:val="24"/>
          <w:szCs w:val="24"/>
        </w:rPr>
        <w:t>Juzgado</w:t>
      </w:r>
      <w:r w:rsidR="00B77B04" w:rsidRPr="00741DA4">
        <w:rPr>
          <w:spacing w:val="1"/>
          <w:sz w:val="24"/>
          <w:szCs w:val="24"/>
        </w:rPr>
        <w:t xml:space="preserve"> Tercero </w:t>
      </w:r>
      <w:r w:rsidR="00B77B04" w:rsidRPr="00741DA4">
        <w:rPr>
          <w:sz w:val="24"/>
          <w:szCs w:val="24"/>
        </w:rPr>
        <w:t>de</w:t>
      </w:r>
      <w:r w:rsidR="00B77B04" w:rsidRPr="00741DA4">
        <w:rPr>
          <w:spacing w:val="1"/>
          <w:sz w:val="24"/>
          <w:szCs w:val="24"/>
        </w:rPr>
        <w:t xml:space="preserve"> </w:t>
      </w:r>
      <w:r w:rsidR="00B77B04" w:rsidRPr="00741DA4">
        <w:rPr>
          <w:sz w:val="24"/>
          <w:szCs w:val="24"/>
        </w:rPr>
        <w:t>Familia</w:t>
      </w:r>
      <w:r w:rsidR="00B77B04" w:rsidRPr="00741DA4">
        <w:rPr>
          <w:spacing w:val="1"/>
          <w:sz w:val="24"/>
          <w:szCs w:val="24"/>
        </w:rPr>
        <w:t xml:space="preserve"> </w:t>
      </w:r>
      <w:r w:rsidR="00B77B04" w:rsidRPr="00741DA4">
        <w:rPr>
          <w:sz w:val="24"/>
          <w:szCs w:val="24"/>
        </w:rPr>
        <w:t>de</w:t>
      </w:r>
      <w:r w:rsidR="00B77B04" w:rsidRPr="00741DA4">
        <w:rPr>
          <w:spacing w:val="1"/>
          <w:sz w:val="24"/>
          <w:szCs w:val="24"/>
        </w:rPr>
        <w:t xml:space="preserve"> </w:t>
      </w:r>
      <w:r w:rsidR="00B77B04" w:rsidRPr="00741DA4">
        <w:rPr>
          <w:sz w:val="24"/>
          <w:szCs w:val="24"/>
        </w:rPr>
        <w:t>Pereira</w:t>
      </w:r>
      <w:r w:rsidR="00B77B04" w:rsidRPr="00741DA4">
        <w:rPr>
          <w:spacing w:val="1"/>
          <w:sz w:val="24"/>
          <w:szCs w:val="24"/>
        </w:rPr>
        <w:t xml:space="preserve"> </w:t>
      </w:r>
      <w:r w:rsidR="00B77B04" w:rsidRPr="00741DA4">
        <w:rPr>
          <w:sz w:val="24"/>
          <w:szCs w:val="24"/>
        </w:rPr>
        <w:t>en</w:t>
      </w:r>
      <w:r w:rsidR="00B77B04" w:rsidRPr="00741DA4">
        <w:rPr>
          <w:spacing w:val="1"/>
          <w:sz w:val="24"/>
          <w:szCs w:val="24"/>
        </w:rPr>
        <w:t xml:space="preserve"> </w:t>
      </w:r>
      <w:r w:rsidR="00B77B04" w:rsidRPr="00741DA4">
        <w:rPr>
          <w:sz w:val="24"/>
          <w:szCs w:val="24"/>
        </w:rPr>
        <w:t>este</w:t>
      </w:r>
      <w:r w:rsidR="00B77B04" w:rsidRPr="00741DA4">
        <w:rPr>
          <w:spacing w:val="1"/>
          <w:sz w:val="24"/>
          <w:szCs w:val="24"/>
        </w:rPr>
        <w:t xml:space="preserve"> </w:t>
      </w:r>
      <w:r w:rsidR="00B77B04" w:rsidRPr="00741DA4">
        <w:rPr>
          <w:sz w:val="24"/>
          <w:szCs w:val="24"/>
        </w:rPr>
        <w:t>proceso</w:t>
      </w:r>
      <w:r w:rsidR="00B77B04" w:rsidRPr="00741DA4">
        <w:rPr>
          <w:spacing w:val="1"/>
          <w:sz w:val="24"/>
          <w:szCs w:val="24"/>
        </w:rPr>
        <w:t xml:space="preserve"> </w:t>
      </w:r>
      <w:r w:rsidR="00B77B04" w:rsidRPr="00741DA4">
        <w:rPr>
          <w:sz w:val="24"/>
          <w:szCs w:val="24"/>
        </w:rPr>
        <w:t>de</w:t>
      </w:r>
      <w:r w:rsidR="00B77B04" w:rsidRPr="00741DA4">
        <w:rPr>
          <w:spacing w:val="1"/>
          <w:sz w:val="24"/>
          <w:szCs w:val="24"/>
        </w:rPr>
        <w:t xml:space="preserve"> </w:t>
      </w:r>
      <w:r w:rsidR="00B77B04" w:rsidRPr="00741DA4">
        <w:rPr>
          <w:sz w:val="24"/>
          <w:szCs w:val="24"/>
        </w:rPr>
        <w:t xml:space="preserve">liquidación de sociedad conyugal que </w:t>
      </w:r>
      <w:r w:rsidR="00B77B04" w:rsidRPr="00741DA4">
        <w:rPr>
          <w:b/>
          <w:sz w:val="24"/>
          <w:szCs w:val="24"/>
        </w:rPr>
        <w:t>Ferney Sánchez Escobar</w:t>
      </w:r>
      <w:r w:rsidR="00B77B04" w:rsidRPr="00741DA4">
        <w:rPr>
          <w:sz w:val="24"/>
          <w:szCs w:val="24"/>
        </w:rPr>
        <w:t xml:space="preserve"> inició</w:t>
      </w:r>
      <w:r w:rsidR="00B77B04" w:rsidRPr="00741DA4">
        <w:rPr>
          <w:spacing w:val="-1"/>
          <w:sz w:val="24"/>
          <w:szCs w:val="24"/>
        </w:rPr>
        <w:t xml:space="preserve"> </w:t>
      </w:r>
      <w:r w:rsidR="00B77B04" w:rsidRPr="00741DA4">
        <w:rPr>
          <w:sz w:val="24"/>
          <w:szCs w:val="24"/>
        </w:rPr>
        <w:t>frente</w:t>
      </w:r>
      <w:r w:rsidR="00B77B04" w:rsidRPr="00741DA4">
        <w:rPr>
          <w:spacing w:val="-3"/>
          <w:sz w:val="24"/>
          <w:szCs w:val="24"/>
        </w:rPr>
        <w:t xml:space="preserve"> </w:t>
      </w:r>
      <w:r w:rsidR="00B77B04" w:rsidRPr="00741DA4">
        <w:rPr>
          <w:sz w:val="24"/>
          <w:szCs w:val="24"/>
        </w:rPr>
        <w:t>a</w:t>
      </w:r>
      <w:r w:rsidR="00B77B04" w:rsidRPr="00741DA4">
        <w:rPr>
          <w:spacing w:val="1"/>
          <w:sz w:val="24"/>
          <w:szCs w:val="24"/>
        </w:rPr>
        <w:t xml:space="preserve"> </w:t>
      </w:r>
      <w:r w:rsidR="00B77B04" w:rsidRPr="00741DA4">
        <w:rPr>
          <w:b/>
          <w:spacing w:val="1"/>
          <w:sz w:val="24"/>
          <w:szCs w:val="24"/>
        </w:rPr>
        <w:t>Luz Cecilia Mena Bedoya</w:t>
      </w:r>
      <w:r w:rsidR="00B77B04" w:rsidRPr="00741DA4">
        <w:rPr>
          <w:spacing w:val="1"/>
          <w:sz w:val="24"/>
          <w:szCs w:val="24"/>
        </w:rPr>
        <w:t>.</w:t>
      </w:r>
    </w:p>
    <w:p w14:paraId="3F65B981" w14:textId="2E1DCC90" w:rsidR="00793C42" w:rsidRPr="00741DA4" w:rsidRDefault="00793C42" w:rsidP="00741DA4">
      <w:pPr>
        <w:pStyle w:val="Textoindependiente"/>
        <w:spacing w:line="276" w:lineRule="auto"/>
        <w:ind w:right="114" w:firstLine="1701"/>
        <w:jc w:val="both"/>
        <w:rPr>
          <w:b/>
          <w:sz w:val="24"/>
          <w:szCs w:val="24"/>
        </w:rPr>
      </w:pPr>
    </w:p>
    <w:p w14:paraId="048BC22E" w14:textId="77777777" w:rsidR="00B77B04" w:rsidRPr="00741DA4" w:rsidRDefault="00B77B04" w:rsidP="00741DA4">
      <w:pPr>
        <w:pStyle w:val="Textoindependiente"/>
        <w:spacing w:line="276" w:lineRule="auto"/>
        <w:ind w:right="116" w:firstLine="1701"/>
        <w:jc w:val="both"/>
        <w:rPr>
          <w:sz w:val="24"/>
          <w:szCs w:val="24"/>
        </w:rPr>
      </w:pPr>
      <w:r w:rsidRPr="00741DA4">
        <w:rPr>
          <w:sz w:val="24"/>
          <w:szCs w:val="24"/>
        </w:rPr>
        <w:t xml:space="preserve">Costas a cargo de la recurrente y a favor del demandante. </w:t>
      </w:r>
    </w:p>
    <w:p w14:paraId="591BFD12" w14:textId="77777777" w:rsidR="00B77B04" w:rsidRPr="00741DA4" w:rsidRDefault="00B77B04" w:rsidP="00741DA4">
      <w:pPr>
        <w:pStyle w:val="Textoindependiente"/>
        <w:spacing w:line="276" w:lineRule="auto"/>
        <w:ind w:right="116" w:firstLine="1701"/>
        <w:jc w:val="both"/>
        <w:rPr>
          <w:sz w:val="24"/>
          <w:szCs w:val="24"/>
        </w:rPr>
      </w:pPr>
    </w:p>
    <w:p w14:paraId="6B6D50C1" w14:textId="0BB5EEAB" w:rsidR="00793C42" w:rsidRPr="00741DA4" w:rsidRDefault="009D6240" w:rsidP="00741DA4">
      <w:pPr>
        <w:pStyle w:val="Textoindependiente"/>
        <w:spacing w:line="276" w:lineRule="auto"/>
        <w:ind w:right="49" w:firstLine="1701"/>
        <w:jc w:val="both"/>
        <w:rPr>
          <w:sz w:val="24"/>
          <w:szCs w:val="24"/>
        </w:rPr>
      </w:pPr>
      <w:r w:rsidRPr="00741DA4">
        <w:rPr>
          <w:sz w:val="24"/>
          <w:szCs w:val="24"/>
        </w:rPr>
        <w:t>Not</w:t>
      </w:r>
      <w:r w:rsidR="00B77B04" w:rsidRPr="00741DA4">
        <w:rPr>
          <w:sz w:val="24"/>
          <w:szCs w:val="24"/>
        </w:rPr>
        <w:t>ifíquese</w:t>
      </w:r>
    </w:p>
    <w:p w14:paraId="5D91D788" w14:textId="418CDB22" w:rsidR="00B77B04" w:rsidRDefault="00B77B04" w:rsidP="00741DA4">
      <w:pPr>
        <w:pStyle w:val="Textoindependiente"/>
        <w:spacing w:line="276" w:lineRule="auto"/>
        <w:ind w:right="49" w:firstLine="1701"/>
        <w:jc w:val="both"/>
        <w:rPr>
          <w:sz w:val="24"/>
          <w:szCs w:val="24"/>
        </w:rPr>
      </w:pPr>
    </w:p>
    <w:p w14:paraId="76447A01" w14:textId="77777777" w:rsidR="004D2984" w:rsidRDefault="004D2984" w:rsidP="00741DA4">
      <w:pPr>
        <w:pStyle w:val="Textoindependiente"/>
        <w:spacing w:line="276" w:lineRule="auto"/>
        <w:ind w:right="49" w:firstLine="1701"/>
        <w:jc w:val="both"/>
        <w:rPr>
          <w:sz w:val="24"/>
          <w:szCs w:val="24"/>
        </w:rPr>
      </w:pPr>
    </w:p>
    <w:p w14:paraId="5BBFF3C6" w14:textId="77777777" w:rsidR="00793C42" w:rsidRPr="00741DA4" w:rsidRDefault="009D6240" w:rsidP="00741DA4">
      <w:pPr>
        <w:pStyle w:val="Ttulo1"/>
        <w:spacing w:line="276" w:lineRule="auto"/>
        <w:ind w:left="0" w:firstLine="1701"/>
        <w:rPr>
          <w:sz w:val="24"/>
          <w:szCs w:val="24"/>
        </w:rPr>
      </w:pPr>
      <w:r w:rsidRPr="00741DA4">
        <w:rPr>
          <w:sz w:val="24"/>
          <w:szCs w:val="24"/>
        </w:rPr>
        <w:t>JAIME</w:t>
      </w:r>
      <w:r w:rsidRPr="00741DA4">
        <w:rPr>
          <w:spacing w:val="-5"/>
          <w:sz w:val="24"/>
          <w:szCs w:val="24"/>
        </w:rPr>
        <w:t xml:space="preserve"> </w:t>
      </w:r>
      <w:r w:rsidRPr="00741DA4">
        <w:rPr>
          <w:sz w:val="24"/>
          <w:szCs w:val="24"/>
        </w:rPr>
        <w:t>ALBERTO</w:t>
      </w:r>
      <w:r w:rsidRPr="00741DA4">
        <w:rPr>
          <w:spacing w:val="-6"/>
          <w:sz w:val="24"/>
          <w:szCs w:val="24"/>
        </w:rPr>
        <w:t xml:space="preserve"> </w:t>
      </w:r>
      <w:r w:rsidRPr="00741DA4">
        <w:rPr>
          <w:sz w:val="24"/>
          <w:szCs w:val="24"/>
        </w:rPr>
        <w:t>SARAZA</w:t>
      </w:r>
      <w:r w:rsidRPr="00741DA4">
        <w:rPr>
          <w:spacing w:val="-4"/>
          <w:sz w:val="24"/>
          <w:szCs w:val="24"/>
        </w:rPr>
        <w:t xml:space="preserve"> </w:t>
      </w:r>
      <w:r w:rsidRPr="00741DA4">
        <w:rPr>
          <w:sz w:val="24"/>
          <w:szCs w:val="24"/>
        </w:rPr>
        <w:t>NARANJO</w:t>
      </w:r>
    </w:p>
    <w:p w14:paraId="6DF7CFEA" w14:textId="77777777" w:rsidR="00793C42" w:rsidRPr="00741DA4" w:rsidRDefault="009D6240" w:rsidP="00741DA4">
      <w:pPr>
        <w:spacing w:line="276" w:lineRule="auto"/>
        <w:ind w:firstLine="1701"/>
        <w:rPr>
          <w:sz w:val="24"/>
          <w:szCs w:val="24"/>
        </w:rPr>
      </w:pPr>
      <w:r w:rsidRPr="00741DA4">
        <w:rPr>
          <w:sz w:val="24"/>
          <w:szCs w:val="24"/>
        </w:rPr>
        <w:t>Magistrado</w:t>
      </w:r>
    </w:p>
    <w:sectPr w:rsidR="00793C42" w:rsidRPr="00741DA4" w:rsidSect="00741DA4">
      <w:pgSz w:w="12240" w:h="18720" w:code="258"/>
      <w:pgMar w:top="1871" w:right="1304" w:bottom="1304" w:left="1871"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C7489" w14:textId="77777777" w:rsidR="00A452B2" w:rsidRDefault="00A452B2">
      <w:r>
        <w:separator/>
      </w:r>
    </w:p>
  </w:endnote>
  <w:endnote w:type="continuationSeparator" w:id="0">
    <w:p w14:paraId="53CE0800" w14:textId="77777777" w:rsidR="00A452B2" w:rsidRDefault="00A45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dugi">
    <w:panose1 w:val="020B0502040204020203"/>
    <w:charset w:val="00"/>
    <w:family w:val="swiss"/>
    <w:pitch w:val="variable"/>
    <w:sig w:usb0="80000003" w:usb1="02000000" w:usb2="00003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3C3C7" w14:textId="77777777" w:rsidR="00A452B2" w:rsidRDefault="00A452B2">
      <w:r>
        <w:separator/>
      </w:r>
    </w:p>
  </w:footnote>
  <w:footnote w:type="continuationSeparator" w:id="0">
    <w:p w14:paraId="5E7C0E03" w14:textId="77777777" w:rsidR="00A452B2" w:rsidRDefault="00A452B2">
      <w:r>
        <w:continuationSeparator/>
      </w:r>
    </w:p>
  </w:footnote>
  <w:footnote w:id="1">
    <w:p w14:paraId="30E653E7" w14:textId="77777777" w:rsidR="00C3709E" w:rsidRPr="00A71064" w:rsidRDefault="00C3709E" w:rsidP="00A71064">
      <w:pPr>
        <w:pStyle w:val="Textonotapie"/>
        <w:jc w:val="both"/>
        <w:rPr>
          <w:rFonts w:ascii="Agency FB" w:hAnsi="Agency FB"/>
          <w:szCs w:val="24"/>
          <w:lang w:val="es-419"/>
        </w:rPr>
      </w:pPr>
      <w:r w:rsidRPr="00A71064">
        <w:rPr>
          <w:rStyle w:val="Refdenotaalpie"/>
          <w:rFonts w:ascii="Agency FB" w:hAnsi="Agency FB"/>
          <w:szCs w:val="24"/>
        </w:rPr>
        <w:footnoteRef/>
      </w:r>
      <w:r w:rsidRPr="00A71064">
        <w:rPr>
          <w:rFonts w:ascii="Agency FB" w:hAnsi="Agency FB"/>
          <w:szCs w:val="24"/>
        </w:rPr>
        <w:t xml:space="preserve"> </w:t>
      </w:r>
      <w:r w:rsidRPr="00A71064">
        <w:rPr>
          <w:rFonts w:ascii="Agency FB" w:hAnsi="Agency FB"/>
          <w:szCs w:val="24"/>
          <w:lang w:val="es-419"/>
        </w:rPr>
        <w:t xml:space="preserve">01PrimeraInstancia, </w:t>
      </w:r>
      <w:proofErr w:type="spellStart"/>
      <w:r w:rsidRPr="00A71064">
        <w:rPr>
          <w:rFonts w:ascii="Agency FB" w:hAnsi="Agency FB"/>
          <w:szCs w:val="24"/>
          <w:lang w:val="es-419"/>
        </w:rPr>
        <w:t>arch</w:t>
      </w:r>
      <w:proofErr w:type="spellEnd"/>
      <w:r w:rsidRPr="00A71064">
        <w:rPr>
          <w:rFonts w:ascii="Agency FB" w:hAnsi="Agency FB"/>
          <w:szCs w:val="24"/>
          <w:lang w:val="es-419"/>
        </w:rPr>
        <w:t>. 13</w:t>
      </w:r>
    </w:p>
  </w:footnote>
  <w:footnote w:id="2">
    <w:p w14:paraId="0F2D994A" w14:textId="77777777" w:rsidR="00B077A0" w:rsidRPr="00A71064" w:rsidRDefault="00B077A0" w:rsidP="00A71064">
      <w:pPr>
        <w:pStyle w:val="Textonotapie"/>
        <w:jc w:val="both"/>
        <w:rPr>
          <w:rFonts w:ascii="Agency FB" w:hAnsi="Agency FB"/>
          <w:szCs w:val="24"/>
          <w:lang w:val="es-419"/>
        </w:rPr>
      </w:pPr>
      <w:r w:rsidRPr="00A71064">
        <w:rPr>
          <w:rStyle w:val="Refdenotaalpie"/>
          <w:rFonts w:ascii="Agency FB" w:hAnsi="Agency FB"/>
          <w:szCs w:val="24"/>
        </w:rPr>
        <w:footnoteRef/>
      </w:r>
      <w:r w:rsidRPr="00A71064">
        <w:rPr>
          <w:rFonts w:ascii="Agency FB" w:hAnsi="Agency FB"/>
          <w:szCs w:val="24"/>
        </w:rPr>
        <w:t xml:space="preserve"> </w:t>
      </w:r>
      <w:r w:rsidRPr="00A71064">
        <w:rPr>
          <w:rFonts w:ascii="Agency FB" w:hAnsi="Agency FB"/>
          <w:szCs w:val="24"/>
          <w:lang w:val="es-419"/>
        </w:rPr>
        <w:t xml:space="preserve">01PrimeraInstancia, </w:t>
      </w:r>
      <w:proofErr w:type="spellStart"/>
      <w:r w:rsidRPr="00A71064">
        <w:rPr>
          <w:rFonts w:ascii="Agency FB" w:hAnsi="Agency FB"/>
          <w:szCs w:val="24"/>
          <w:lang w:val="es-419"/>
        </w:rPr>
        <w:t>arch</w:t>
      </w:r>
      <w:proofErr w:type="spellEnd"/>
      <w:r w:rsidRPr="00A71064">
        <w:rPr>
          <w:rFonts w:ascii="Agency FB" w:hAnsi="Agency FB"/>
          <w:szCs w:val="24"/>
          <w:lang w:val="es-419"/>
        </w:rPr>
        <w:t>. 14</w:t>
      </w:r>
    </w:p>
  </w:footnote>
  <w:footnote w:id="3">
    <w:p w14:paraId="635E7396" w14:textId="77777777" w:rsidR="00B16468" w:rsidRPr="00A71064" w:rsidRDefault="00B16468" w:rsidP="00A71064">
      <w:pPr>
        <w:pStyle w:val="Textonotapie"/>
        <w:jc w:val="both"/>
        <w:rPr>
          <w:rFonts w:ascii="Agency FB" w:hAnsi="Agency FB"/>
          <w:szCs w:val="24"/>
          <w:lang w:val="es-419"/>
        </w:rPr>
      </w:pPr>
      <w:r w:rsidRPr="00A71064">
        <w:rPr>
          <w:rStyle w:val="Refdenotaalpie"/>
          <w:rFonts w:ascii="Agency FB" w:hAnsi="Agency FB"/>
          <w:szCs w:val="24"/>
        </w:rPr>
        <w:footnoteRef/>
      </w:r>
      <w:r w:rsidRPr="00A71064">
        <w:rPr>
          <w:rFonts w:ascii="Agency FB" w:hAnsi="Agency FB"/>
          <w:szCs w:val="24"/>
        </w:rPr>
        <w:t xml:space="preserve"> </w:t>
      </w:r>
      <w:r w:rsidRPr="00A71064">
        <w:rPr>
          <w:rFonts w:ascii="Agency FB" w:hAnsi="Agency FB"/>
          <w:szCs w:val="24"/>
          <w:lang w:val="es-419"/>
        </w:rPr>
        <w:t xml:space="preserve">01PrimeraInstancia, </w:t>
      </w:r>
      <w:proofErr w:type="spellStart"/>
      <w:r w:rsidRPr="00A71064">
        <w:rPr>
          <w:rFonts w:ascii="Agency FB" w:hAnsi="Agency FB"/>
          <w:szCs w:val="24"/>
          <w:lang w:val="es-419"/>
        </w:rPr>
        <w:t>arch</w:t>
      </w:r>
      <w:proofErr w:type="spellEnd"/>
      <w:r w:rsidRPr="00A71064">
        <w:rPr>
          <w:rFonts w:ascii="Agency FB" w:hAnsi="Agency FB"/>
          <w:szCs w:val="24"/>
          <w:lang w:val="es-419"/>
        </w:rPr>
        <w:t>. 18</w:t>
      </w:r>
    </w:p>
  </w:footnote>
  <w:footnote w:id="4">
    <w:p w14:paraId="39853B2D" w14:textId="77777777" w:rsidR="0059646C" w:rsidRPr="00A71064" w:rsidRDefault="0059646C" w:rsidP="00A71064">
      <w:pPr>
        <w:pStyle w:val="Textonotapie"/>
        <w:jc w:val="both"/>
        <w:rPr>
          <w:rFonts w:ascii="Agency FB" w:hAnsi="Agency FB"/>
          <w:szCs w:val="24"/>
          <w:lang w:val="es-419"/>
        </w:rPr>
      </w:pPr>
      <w:r w:rsidRPr="00A71064">
        <w:rPr>
          <w:rStyle w:val="Refdenotaalpie"/>
          <w:rFonts w:ascii="Agency FB" w:hAnsi="Agency FB"/>
          <w:szCs w:val="24"/>
        </w:rPr>
        <w:footnoteRef/>
      </w:r>
      <w:r w:rsidRPr="00A71064">
        <w:rPr>
          <w:rFonts w:ascii="Agency FB" w:hAnsi="Agency FB"/>
          <w:szCs w:val="24"/>
        </w:rPr>
        <w:t xml:space="preserve"> </w:t>
      </w:r>
      <w:r w:rsidRPr="00A71064">
        <w:rPr>
          <w:rFonts w:ascii="Agency FB" w:hAnsi="Agency FB"/>
          <w:szCs w:val="24"/>
          <w:lang w:val="es-419"/>
        </w:rPr>
        <w:t xml:space="preserve">Ibidem, </w:t>
      </w:r>
      <w:proofErr w:type="spellStart"/>
      <w:r w:rsidRPr="00A71064">
        <w:rPr>
          <w:rFonts w:ascii="Agency FB" w:hAnsi="Agency FB"/>
          <w:szCs w:val="24"/>
          <w:lang w:val="es-419"/>
        </w:rPr>
        <w:t>arch</w:t>
      </w:r>
      <w:proofErr w:type="spellEnd"/>
      <w:r w:rsidRPr="00A71064">
        <w:rPr>
          <w:rFonts w:ascii="Agency FB" w:hAnsi="Agency FB"/>
          <w:szCs w:val="24"/>
          <w:lang w:val="es-419"/>
        </w:rPr>
        <w:t>. 19</w:t>
      </w:r>
    </w:p>
  </w:footnote>
  <w:footnote w:id="5">
    <w:p w14:paraId="0E1126D6" w14:textId="74BF90B1" w:rsidR="00115662" w:rsidRPr="00A71064" w:rsidRDefault="00115662" w:rsidP="00A71064">
      <w:pPr>
        <w:pStyle w:val="Ttulo1"/>
        <w:ind w:left="0"/>
        <w:jc w:val="both"/>
        <w:rPr>
          <w:rFonts w:ascii="Agency FB" w:hAnsi="Agency FB"/>
          <w:b w:val="0"/>
          <w:bCs w:val="0"/>
          <w:sz w:val="20"/>
          <w:szCs w:val="24"/>
        </w:rPr>
      </w:pPr>
      <w:r w:rsidRPr="00A71064">
        <w:rPr>
          <w:rStyle w:val="Refdenotaalpie"/>
          <w:rFonts w:ascii="Agency FB" w:hAnsi="Agency FB"/>
          <w:b w:val="0"/>
          <w:bCs w:val="0"/>
          <w:sz w:val="20"/>
          <w:szCs w:val="24"/>
        </w:rPr>
        <w:footnoteRef/>
      </w:r>
      <w:r w:rsidRPr="00A71064">
        <w:rPr>
          <w:rFonts w:ascii="Agency FB" w:hAnsi="Agency FB"/>
          <w:b w:val="0"/>
          <w:bCs w:val="0"/>
          <w:sz w:val="20"/>
          <w:szCs w:val="24"/>
        </w:rPr>
        <w:t xml:space="preserve"> 01PrimeraInstancia, </w:t>
      </w:r>
      <w:proofErr w:type="spellStart"/>
      <w:r w:rsidRPr="00A71064">
        <w:rPr>
          <w:rFonts w:ascii="Agency FB" w:hAnsi="Agency FB"/>
          <w:b w:val="0"/>
          <w:bCs w:val="0"/>
          <w:sz w:val="20"/>
          <w:szCs w:val="24"/>
        </w:rPr>
        <w:t>arch</w:t>
      </w:r>
      <w:proofErr w:type="spellEnd"/>
      <w:r w:rsidRPr="00A71064">
        <w:rPr>
          <w:rFonts w:ascii="Agency FB" w:hAnsi="Agency FB"/>
          <w:b w:val="0"/>
          <w:bCs w:val="0"/>
          <w:sz w:val="20"/>
          <w:szCs w:val="24"/>
        </w:rPr>
        <w:t>. 36GrabaciónAudiencia.</w:t>
      </w:r>
    </w:p>
    <w:p w14:paraId="430B9BD6" w14:textId="77777777" w:rsidR="00115662" w:rsidRPr="00A71064" w:rsidRDefault="00115662" w:rsidP="00A71064">
      <w:pPr>
        <w:pStyle w:val="Ttulo1"/>
        <w:ind w:left="0" w:firstLine="1701"/>
        <w:jc w:val="both"/>
        <w:rPr>
          <w:sz w:val="22"/>
        </w:rPr>
      </w:pPr>
    </w:p>
    <w:p w14:paraId="180F2931" w14:textId="2F662E25" w:rsidR="00115662" w:rsidRPr="00A71064" w:rsidRDefault="00115662" w:rsidP="00A71064">
      <w:pPr>
        <w:pStyle w:val="Textonotapie"/>
        <w:jc w:val="both"/>
        <w:rPr>
          <w:sz w:val="16"/>
          <w:lang w:val="es-CO"/>
        </w:rPr>
      </w:pPr>
    </w:p>
  </w:footnote>
  <w:footnote w:id="6">
    <w:p w14:paraId="6ADA6AD1" w14:textId="1B128D48" w:rsidR="00B11FEC" w:rsidRPr="00A71064" w:rsidRDefault="00B11FEC" w:rsidP="00A71064">
      <w:pPr>
        <w:jc w:val="both"/>
        <w:rPr>
          <w:rFonts w:ascii="Agency FB" w:hAnsi="Agency FB"/>
          <w:sz w:val="20"/>
          <w:szCs w:val="24"/>
          <w:lang w:val="es-CO"/>
        </w:rPr>
      </w:pPr>
      <w:r w:rsidRPr="00A71064">
        <w:rPr>
          <w:rStyle w:val="Refdenotaalpie"/>
          <w:rFonts w:ascii="Agency FB" w:hAnsi="Agency FB"/>
          <w:sz w:val="20"/>
          <w:szCs w:val="24"/>
        </w:rPr>
        <w:footnoteRef/>
      </w:r>
      <w:r w:rsidRPr="00A71064">
        <w:rPr>
          <w:rFonts w:ascii="Agency FB" w:hAnsi="Agency FB"/>
          <w:sz w:val="20"/>
          <w:szCs w:val="24"/>
        </w:rPr>
        <w:t xml:space="preserve"> Tribunal</w:t>
      </w:r>
      <w:r w:rsidRPr="00A71064">
        <w:rPr>
          <w:rFonts w:ascii="Agency FB" w:hAnsi="Agency FB"/>
          <w:spacing w:val="7"/>
          <w:sz w:val="20"/>
          <w:szCs w:val="24"/>
        </w:rPr>
        <w:t xml:space="preserve"> </w:t>
      </w:r>
      <w:r w:rsidRPr="00A71064">
        <w:rPr>
          <w:rFonts w:ascii="Agency FB" w:hAnsi="Agency FB"/>
          <w:sz w:val="20"/>
          <w:szCs w:val="24"/>
        </w:rPr>
        <w:t>Superior</w:t>
      </w:r>
      <w:r w:rsidRPr="00A71064">
        <w:rPr>
          <w:rFonts w:ascii="Agency FB" w:hAnsi="Agency FB"/>
          <w:spacing w:val="9"/>
          <w:sz w:val="20"/>
          <w:szCs w:val="24"/>
        </w:rPr>
        <w:t xml:space="preserve"> </w:t>
      </w:r>
      <w:r w:rsidRPr="00A71064">
        <w:rPr>
          <w:rFonts w:ascii="Agency FB" w:hAnsi="Agency FB"/>
          <w:sz w:val="20"/>
          <w:szCs w:val="24"/>
        </w:rPr>
        <w:t>de</w:t>
      </w:r>
      <w:r w:rsidRPr="00A71064">
        <w:rPr>
          <w:rFonts w:ascii="Agency FB" w:hAnsi="Agency FB"/>
          <w:spacing w:val="9"/>
          <w:sz w:val="20"/>
          <w:szCs w:val="24"/>
        </w:rPr>
        <w:t xml:space="preserve"> </w:t>
      </w:r>
      <w:r w:rsidRPr="00A71064">
        <w:rPr>
          <w:rFonts w:ascii="Agency FB" w:hAnsi="Agency FB"/>
          <w:sz w:val="20"/>
          <w:szCs w:val="24"/>
        </w:rPr>
        <w:t>Pereira,</w:t>
      </w:r>
      <w:r w:rsidRPr="00A71064">
        <w:rPr>
          <w:rFonts w:ascii="Agency FB" w:hAnsi="Agency FB"/>
          <w:spacing w:val="7"/>
          <w:sz w:val="20"/>
          <w:szCs w:val="24"/>
        </w:rPr>
        <w:t xml:space="preserve"> </w:t>
      </w:r>
      <w:r w:rsidRPr="00A71064">
        <w:rPr>
          <w:rFonts w:ascii="Agency FB" w:hAnsi="Agency FB"/>
          <w:sz w:val="20"/>
          <w:szCs w:val="24"/>
        </w:rPr>
        <w:t>Sala</w:t>
      </w:r>
      <w:r w:rsidRPr="00A71064">
        <w:rPr>
          <w:rFonts w:ascii="Agency FB" w:hAnsi="Agency FB"/>
          <w:spacing w:val="8"/>
          <w:sz w:val="20"/>
          <w:szCs w:val="24"/>
        </w:rPr>
        <w:t xml:space="preserve"> </w:t>
      </w:r>
      <w:r w:rsidRPr="00A71064">
        <w:rPr>
          <w:rFonts w:ascii="Agency FB" w:hAnsi="Agency FB"/>
          <w:sz w:val="20"/>
          <w:szCs w:val="24"/>
        </w:rPr>
        <w:t>Civil-Familia,</w:t>
      </w:r>
      <w:r w:rsidRPr="00A71064">
        <w:rPr>
          <w:rFonts w:ascii="Agency FB" w:hAnsi="Agency FB"/>
          <w:spacing w:val="10"/>
          <w:sz w:val="20"/>
          <w:szCs w:val="24"/>
        </w:rPr>
        <w:t xml:space="preserve"> </w:t>
      </w:r>
      <w:r w:rsidRPr="00A71064">
        <w:rPr>
          <w:rFonts w:ascii="Agency FB" w:hAnsi="Agency FB"/>
          <w:sz w:val="20"/>
          <w:szCs w:val="24"/>
        </w:rPr>
        <w:t>auto</w:t>
      </w:r>
      <w:r w:rsidRPr="00A71064">
        <w:rPr>
          <w:rFonts w:ascii="Agency FB" w:hAnsi="Agency FB"/>
          <w:spacing w:val="7"/>
          <w:sz w:val="20"/>
          <w:szCs w:val="24"/>
        </w:rPr>
        <w:t xml:space="preserve"> </w:t>
      </w:r>
      <w:r w:rsidRPr="00A71064">
        <w:rPr>
          <w:rFonts w:ascii="Agency FB" w:hAnsi="Agency FB"/>
          <w:sz w:val="20"/>
          <w:szCs w:val="24"/>
        </w:rPr>
        <w:t>AC105</w:t>
      </w:r>
      <w:r w:rsidR="00280CA3" w:rsidRPr="00A71064">
        <w:rPr>
          <w:rFonts w:ascii="Agency FB" w:hAnsi="Agency FB"/>
          <w:sz w:val="20"/>
          <w:szCs w:val="24"/>
        </w:rPr>
        <w:t>-2021</w:t>
      </w:r>
      <w:r w:rsidR="00D30F57" w:rsidRPr="00A71064">
        <w:rPr>
          <w:rFonts w:ascii="Agency FB" w:hAnsi="Agency FB"/>
          <w:sz w:val="20"/>
          <w:szCs w:val="24"/>
        </w:rPr>
        <w:t>, M</w:t>
      </w:r>
      <w:r w:rsidRPr="00A71064">
        <w:rPr>
          <w:rFonts w:ascii="Agency FB" w:hAnsi="Agency FB"/>
          <w:sz w:val="20"/>
          <w:szCs w:val="24"/>
        </w:rPr>
        <w:t>.S.</w:t>
      </w:r>
      <w:r w:rsidRPr="00A71064">
        <w:rPr>
          <w:rFonts w:ascii="Agency FB" w:hAnsi="Agency FB"/>
          <w:spacing w:val="-3"/>
          <w:sz w:val="20"/>
          <w:szCs w:val="24"/>
        </w:rPr>
        <w:t xml:space="preserve"> </w:t>
      </w:r>
      <w:r w:rsidRPr="00A71064">
        <w:rPr>
          <w:rFonts w:ascii="Agency FB" w:hAnsi="Agency FB"/>
          <w:sz w:val="20"/>
          <w:szCs w:val="24"/>
        </w:rPr>
        <w:t>Carlos</w:t>
      </w:r>
      <w:r w:rsidRPr="00A71064">
        <w:rPr>
          <w:rFonts w:ascii="Agency FB" w:hAnsi="Agency FB"/>
          <w:spacing w:val="-3"/>
          <w:sz w:val="20"/>
          <w:szCs w:val="24"/>
        </w:rPr>
        <w:t xml:space="preserve"> </w:t>
      </w:r>
      <w:r w:rsidRPr="00A71064">
        <w:rPr>
          <w:rFonts w:ascii="Agency FB" w:hAnsi="Agency FB"/>
          <w:sz w:val="20"/>
          <w:szCs w:val="24"/>
        </w:rPr>
        <w:t>Mauricio</w:t>
      </w:r>
      <w:r w:rsidRPr="00A71064">
        <w:rPr>
          <w:rFonts w:ascii="Agency FB" w:hAnsi="Agency FB"/>
          <w:spacing w:val="-3"/>
          <w:sz w:val="20"/>
          <w:szCs w:val="24"/>
        </w:rPr>
        <w:t xml:space="preserve"> </w:t>
      </w:r>
      <w:r w:rsidRPr="00A71064">
        <w:rPr>
          <w:rFonts w:ascii="Agency FB" w:hAnsi="Agency FB"/>
          <w:sz w:val="20"/>
          <w:szCs w:val="24"/>
        </w:rPr>
        <w:t>García</w:t>
      </w:r>
      <w:r w:rsidRPr="00A71064">
        <w:rPr>
          <w:rFonts w:ascii="Agency FB" w:hAnsi="Agency FB"/>
          <w:spacing w:val="-2"/>
          <w:sz w:val="20"/>
          <w:szCs w:val="24"/>
        </w:rPr>
        <w:t xml:space="preserve"> </w:t>
      </w:r>
      <w:r w:rsidR="00D30F57" w:rsidRPr="00A71064">
        <w:rPr>
          <w:rFonts w:ascii="Agency FB" w:hAnsi="Agency FB"/>
          <w:spacing w:val="-2"/>
          <w:sz w:val="20"/>
          <w:szCs w:val="24"/>
        </w:rPr>
        <w:t>B</w:t>
      </w:r>
      <w:r w:rsidRPr="00A71064">
        <w:rPr>
          <w:rFonts w:ascii="Agency FB" w:hAnsi="Agency FB"/>
          <w:sz w:val="20"/>
          <w:szCs w:val="24"/>
        </w:rPr>
        <w:t>arajas.</w:t>
      </w:r>
    </w:p>
  </w:footnote>
  <w:footnote w:id="7">
    <w:p w14:paraId="628E5A6F" w14:textId="0A931D32" w:rsidR="00280CA3" w:rsidRPr="00A71064" w:rsidRDefault="00280CA3" w:rsidP="00A71064">
      <w:pPr>
        <w:pStyle w:val="Textonotapie"/>
        <w:jc w:val="both"/>
        <w:rPr>
          <w:rFonts w:ascii="Agency FB" w:hAnsi="Agency FB"/>
          <w:szCs w:val="24"/>
          <w:lang w:val="es-CO"/>
        </w:rPr>
      </w:pPr>
      <w:r w:rsidRPr="00A71064">
        <w:rPr>
          <w:rStyle w:val="Refdenotaalpie"/>
          <w:rFonts w:ascii="Agency FB" w:hAnsi="Agency FB"/>
          <w:szCs w:val="24"/>
        </w:rPr>
        <w:footnoteRef/>
      </w:r>
      <w:r w:rsidRPr="00A71064">
        <w:rPr>
          <w:rFonts w:ascii="Agency FB" w:hAnsi="Agency FB"/>
          <w:szCs w:val="24"/>
        </w:rPr>
        <w:t xml:space="preserve"> Tribunal</w:t>
      </w:r>
      <w:r w:rsidRPr="00A71064">
        <w:rPr>
          <w:rFonts w:ascii="Agency FB" w:hAnsi="Agency FB"/>
          <w:spacing w:val="-2"/>
          <w:szCs w:val="24"/>
        </w:rPr>
        <w:t xml:space="preserve"> </w:t>
      </w:r>
      <w:r w:rsidRPr="00A71064">
        <w:rPr>
          <w:rFonts w:ascii="Agency FB" w:hAnsi="Agency FB"/>
          <w:szCs w:val="24"/>
        </w:rPr>
        <w:t>Superior</w:t>
      </w:r>
      <w:r w:rsidRPr="00A71064">
        <w:rPr>
          <w:rFonts w:ascii="Agency FB" w:hAnsi="Agency FB"/>
          <w:spacing w:val="-3"/>
          <w:szCs w:val="24"/>
        </w:rPr>
        <w:t xml:space="preserve"> </w:t>
      </w:r>
      <w:r w:rsidRPr="00A71064">
        <w:rPr>
          <w:rFonts w:ascii="Agency FB" w:hAnsi="Agency FB"/>
          <w:szCs w:val="24"/>
        </w:rPr>
        <w:t>de</w:t>
      </w:r>
      <w:r w:rsidRPr="00A71064">
        <w:rPr>
          <w:rFonts w:ascii="Agency FB" w:hAnsi="Agency FB"/>
          <w:spacing w:val="-1"/>
          <w:szCs w:val="24"/>
        </w:rPr>
        <w:t xml:space="preserve"> </w:t>
      </w:r>
      <w:r w:rsidRPr="00A71064">
        <w:rPr>
          <w:rFonts w:ascii="Agency FB" w:hAnsi="Agency FB"/>
          <w:szCs w:val="24"/>
        </w:rPr>
        <w:t>Pereira,</w:t>
      </w:r>
      <w:r w:rsidRPr="00A71064">
        <w:rPr>
          <w:rFonts w:ascii="Agency FB" w:hAnsi="Agency FB"/>
          <w:spacing w:val="-2"/>
          <w:szCs w:val="24"/>
        </w:rPr>
        <w:t xml:space="preserve"> </w:t>
      </w:r>
      <w:r w:rsidRPr="00A71064">
        <w:rPr>
          <w:rFonts w:ascii="Agency FB" w:hAnsi="Agency FB"/>
          <w:szCs w:val="24"/>
        </w:rPr>
        <w:t>Sala</w:t>
      </w:r>
      <w:r w:rsidRPr="00A71064">
        <w:rPr>
          <w:rFonts w:ascii="Agency FB" w:hAnsi="Agency FB"/>
          <w:spacing w:val="-2"/>
          <w:szCs w:val="24"/>
        </w:rPr>
        <w:t xml:space="preserve"> </w:t>
      </w:r>
      <w:r w:rsidRPr="00A71064">
        <w:rPr>
          <w:rFonts w:ascii="Agency FB" w:hAnsi="Agency FB"/>
          <w:szCs w:val="24"/>
        </w:rPr>
        <w:t>Civil-Familia,</w:t>
      </w:r>
      <w:r w:rsidRPr="00A71064">
        <w:rPr>
          <w:rFonts w:ascii="Agency FB" w:hAnsi="Agency FB"/>
          <w:spacing w:val="-3"/>
          <w:szCs w:val="24"/>
        </w:rPr>
        <w:t xml:space="preserve"> </w:t>
      </w:r>
      <w:r w:rsidRPr="00A71064">
        <w:rPr>
          <w:rFonts w:ascii="Agency FB" w:hAnsi="Agency FB"/>
          <w:szCs w:val="24"/>
        </w:rPr>
        <w:t>auto</w:t>
      </w:r>
      <w:r w:rsidRPr="00A71064">
        <w:rPr>
          <w:rFonts w:ascii="Agency FB" w:hAnsi="Agency FB"/>
          <w:spacing w:val="-2"/>
          <w:szCs w:val="24"/>
        </w:rPr>
        <w:t xml:space="preserve"> </w:t>
      </w:r>
      <w:r w:rsidRPr="00A71064">
        <w:rPr>
          <w:rFonts w:ascii="Agency FB" w:hAnsi="Agency FB"/>
          <w:szCs w:val="24"/>
        </w:rPr>
        <w:t>del</w:t>
      </w:r>
      <w:r w:rsidRPr="00A71064">
        <w:rPr>
          <w:rFonts w:ascii="Agency FB" w:hAnsi="Agency FB"/>
          <w:spacing w:val="-1"/>
          <w:szCs w:val="24"/>
        </w:rPr>
        <w:t xml:space="preserve"> </w:t>
      </w:r>
      <w:r w:rsidRPr="00A71064">
        <w:rPr>
          <w:rFonts w:ascii="Agency FB" w:hAnsi="Agency FB"/>
          <w:szCs w:val="24"/>
        </w:rPr>
        <w:t>28</w:t>
      </w:r>
      <w:r w:rsidRPr="00A71064">
        <w:rPr>
          <w:rFonts w:ascii="Agency FB" w:hAnsi="Agency FB"/>
          <w:spacing w:val="-3"/>
          <w:szCs w:val="24"/>
        </w:rPr>
        <w:t xml:space="preserve"> </w:t>
      </w:r>
      <w:r w:rsidRPr="00A71064">
        <w:rPr>
          <w:rFonts w:ascii="Agency FB" w:hAnsi="Agency FB"/>
          <w:szCs w:val="24"/>
        </w:rPr>
        <w:t>de octubre</w:t>
      </w:r>
      <w:r w:rsidRPr="00A71064">
        <w:rPr>
          <w:rFonts w:ascii="Agency FB" w:hAnsi="Agency FB"/>
          <w:spacing w:val="-4"/>
          <w:szCs w:val="24"/>
        </w:rPr>
        <w:t xml:space="preserve"> </w:t>
      </w:r>
      <w:r w:rsidRPr="00A71064">
        <w:rPr>
          <w:rFonts w:ascii="Agency FB" w:hAnsi="Agency FB"/>
          <w:szCs w:val="24"/>
        </w:rPr>
        <w:t>de</w:t>
      </w:r>
      <w:r w:rsidRPr="00A71064">
        <w:rPr>
          <w:rFonts w:ascii="Agency FB" w:hAnsi="Agency FB"/>
          <w:spacing w:val="-3"/>
          <w:szCs w:val="24"/>
        </w:rPr>
        <w:t xml:space="preserve"> </w:t>
      </w:r>
      <w:r w:rsidRPr="00A71064">
        <w:rPr>
          <w:rFonts w:ascii="Agency FB" w:hAnsi="Agency FB"/>
          <w:szCs w:val="24"/>
        </w:rPr>
        <w:t>2019,</w:t>
      </w:r>
      <w:r w:rsidRPr="00A71064">
        <w:rPr>
          <w:rFonts w:ascii="Agency FB" w:hAnsi="Agency FB"/>
          <w:spacing w:val="-3"/>
          <w:szCs w:val="24"/>
        </w:rPr>
        <w:t xml:space="preserve"> </w:t>
      </w:r>
      <w:r w:rsidRPr="00A71064">
        <w:rPr>
          <w:rFonts w:ascii="Agency FB" w:hAnsi="Agency FB"/>
          <w:szCs w:val="24"/>
        </w:rPr>
        <w:t>radicado</w:t>
      </w:r>
      <w:r w:rsidRPr="00A71064">
        <w:rPr>
          <w:rFonts w:ascii="Agency FB" w:hAnsi="Agency FB"/>
          <w:spacing w:val="-45"/>
          <w:szCs w:val="24"/>
        </w:rPr>
        <w:t xml:space="preserve"> </w:t>
      </w:r>
      <w:r w:rsidRPr="00A71064">
        <w:rPr>
          <w:rFonts w:ascii="Agency FB" w:hAnsi="Agency FB"/>
          <w:szCs w:val="24"/>
        </w:rPr>
        <w:t>66682-31-03-001-2017-00072-01, M.P. Edder Jimmy</w:t>
      </w:r>
      <w:r w:rsidRPr="00A71064">
        <w:rPr>
          <w:rFonts w:ascii="Agency FB" w:hAnsi="Agency FB"/>
          <w:spacing w:val="-1"/>
          <w:szCs w:val="24"/>
        </w:rPr>
        <w:t xml:space="preserve"> </w:t>
      </w:r>
      <w:r w:rsidRPr="00A71064">
        <w:rPr>
          <w:rFonts w:ascii="Agency FB" w:hAnsi="Agency FB"/>
          <w:szCs w:val="24"/>
        </w:rPr>
        <w:t>Sánchez</w:t>
      </w:r>
      <w:r w:rsidRPr="00A71064">
        <w:rPr>
          <w:rFonts w:ascii="Agency FB" w:hAnsi="Agency FB"/>
          <w:spacing w:val="-1"/>
          <w:szCs w:val="24"/>
        </w:rPr>
        <w:t xml:space="preserve"> </w:t>
      </w:r>
      <w:r w:rsidRPr="00A71064">
        <w:rPr>
          <w:rFonts w:ascii="Agency FB" w:hAnsi="Agency FB"/>
          <w:szCs w:val="24"/>
        </w:rPr>
        <w:t>Calambás.</w:t>
      </w:r>
    </w:p>
  </w:footnote>
  <w:footnote w:id="8">
    <w:p w14:paraId="52F9DA2C" w14:textId="6DD34C56" w:rsidR="00280CA3" w:rsidRPr="00A71064" w:rsidRDefault="00280CA3" w:rsidP="00A71064">
      <w:pPr>
        <w:pStyle w:val="Textonotapie"/>
        <w:jc w:val="both"/>
        <w:rPr>
          <w:rFonts w:ascii="Agency FB" w:hAnsi="Agency FB"/>
          <w:szCs w:val="24"/>
          <w:lang w:val="es-CO"/>
        </w:rPr>
      </w:pPr>
      <w:r w:rsidRPr="00A71064">
        <w:rPr>
          <w:rStyle w:val="Refdenotaalpie"/>
          <w:rFonts w:ascii="Agency FB" w:hAnsi="Agency FB"/>
          <w:szCs w:val="24"/>
        </w:rPr>
        <w:footnoteRef/>
      </w:r>
      <w:r w:rsidRPr="00A71064">
        <w:rPr>
          <w:rFonts w:ascii="Agency FB" w:hAnsi="Agency FB"/>
          <w:szCs w:val="24"/>
        </w:rPr>
        <w:t xml:space="preserve"> Sentencias</w:t>
      </w:r>
      <w:r w:rsidRPr="00A71064">
        <w:rPr>
          <w:rFonts w:ascii="Agency FB" w:hAnsi="Agency FB"/>
          <w:spacing w:val="-5"/>
          <w:szCs w:val="24"/>
        </w:rPr>
        <w:t xml:space="preserve"> </w:t>
      </w:r>
      <w:r w:rsidRPr="00A71064">
        <w:rPr>
          <w:rFonts w:ascii="Agency FB" w:hAnsi="Agency FB"/>
          <w:szCs w:val="24"/>
        </w:rPr>
        <w:t>STC15254-2021,</w:t>
      </w:r>
      <w:r w:rsidRPr="00A71064">
        <w:rPr>
          <w:rFonts w:ascii="Agency FB" w:hAnsi="Agency FB"/>
          <w:spacing w:val="-4"/>
          <w:szCs w:val="24"/>
        </w:rPr>
        <w:t xml:space="preserve"> </w:t>
      </w:r>
      <w:r w:rsidRPr="00A71064">
        <w:rPr>
          <w:rFonts w:ascii="Agency FB" w:hAnsi="Agency FB"/>
          <w:szCs w:val="24"/>
        </w:rPr>
        <w:t>STC2627-2020,</w:t>
      </w:r>
      <w:r w:rsidRPr="00A71064">
        <w:rPr>
          <w:rFonts w:ascii="Agency FB" w:hAnsi="Agency FB"/>
          <w:spacing w:val="-4"/>
          <w:szCs w:val="24"/>
        </w:rPr>
        <w:t xml:space="preserve"> </w:t>
      </w:r>
      <w:r w:rsidRPr="00A71064">
        <w:rPr>
          <w:rFonts w:ascii="Agency FB" w:hAnsi="Agency FB"/>
          <w:szCs w:val="24"/>
        </w:rPr>
        <w:t>STC17975-2017</w:t>
      </w:r>
    </w:p>
  </w:footnote>
  <w:footnote w:id="9">
    <w:p w14:paraId="0982D96F" w14:textId="0260E311" w:rsidR="00280CA3" w:rsidRPr="00A71064" w:rsidRDefault="00280CA3" w:rsidP="00A71064">
      <w:pPr>
        <w:pStyle w:val="Textonotapie"/>
        <w:jc w:val="both"/>
        <w:rPr>
          <w:sz w:val="16"/>
          <w:lang w:val="es-CO"/>
        </w:rPr>
      </w:pPr>
      <w:r w:rsidRPr="00A71064">
        <w:rPr>
          <w:rStyle w:val="Refdenotaalpie"/>
          <w:rFonts w:ascii="Agency FB" w:hAnsi="Agency FB"/>
          <w:szCs w:val="24"/>
        </w:rPr>
        <w:footnoteRef/>
      </w:r>
      <w:r w:rsidRPr="00A71064">
        <w:rPr>
          <w:rFonts w:ascii="Agency FB" w:hAnsi="Agency FB"/>
          <w:szCs w:val="24"/>
        </w:rPr>
        <w:t xml:space="preserve"> STC8937-2020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E1794"/>
    <w:multiLevelType w:val="hybridMultilevel"/>
    <w:tmpl w:val="6A907042"/>
    <w:lvl w:ilvl="0" w:tplc="20E09AC8">
      <w:start w:val="1"/>
      <w:numFmt w:val="decimal"/>
      <w:lvlText w:val="%1)"/>
      <w:lvlJc w:val="left"/>
      <w:pPr>
        <w:ind w:left="102" w:hanging="423"/>
        <w:jc w:val="left"/>
      </w:pPr>
      <w:rPr>
        <w:rFonts w:ascii="Gadugi" w:eastAsia="Gadugi" w:hAnsi="Gadugi" w:cs="Gadugi" w:hint="default"/>
        <w:spacing w:val="-1"/>
        <w:w w:val="100"/>
        <w:sz w:val="28"/>
        <w:szCs w:val="28"/>
        <w:lang w:val="es-ES" w:eastAsia="en-US" w:bidi="ar-SA"/>
      </w:rPr>
    </w:lvl>
    <w:lvl w:ilvl="1" w:tplc="52AE39F2">
      <w:numFmt w:val="bullet"/>
      <w:lvlText w:val="•"/>
      <w:lvlJc w:val="left"/>
      <w:pPr>
        <w:ind w:left="996" w:hanging="423"/>
      </w:pPr>
      <w:rPr>
        <w:rFonts w:hint="default"/>
        <w:lang w:val="es-ES" w:eastAsia="en-US" w:bidi="ar-SA"/>
      </w:rPr>
    </w:lvl>
    <w:lvl w:ilvl="2" w:tplc="4C7249A0">
      <w:numFmt w:val="bullet"/>
      <w:lvlText w:val="•"/>
      <w:lvlJc w:val="left"/>
      <w:pPr>
        <w:ind w:left="1892" w:hanging="423"/>
      </w:pPr>
      <w:rPr>
        <w:rFonts w:hint="default"/>
        <w:lang w:val="es-ES" w:eastAsia="en-US" w:bidi="ar-SA"/>
      </w:rPr>
    </w:lvl>
    <w:lvl w:ilvl="3" w:tplc="08308EA0">
      <w:numFmt w:val="bullet"/>
      <w:lvlText w:val="•"/>
      <w:lvlJc w:val="left"/>
      <w:pPr>
        <w:ind w:left="2788" w:hanging="423"/>
      </w:pPr>
      <w:rPr>
        <w:rFonts w:hint="default"/>
        <w:lang w:val="es-ES" w:eastAsia="en-US" w:bidi="ar-SA"/>
      </w:rPr>
    </w:lvl>
    <w:lvl w:ilvl="4" w:tplc="1A9296D0">
      <w:numFmt w:val="bullet"/>
      <w:lvlText w:val="•"/>
      <w:lvlJc w:val="left"/>
      <w:pPr>
        <w:ind w:left="3684" w:hanging="423"/>
      </w:pPr>
      <w:rPr>
        <w:rFonts w:hint="default"/>
        <w:lang w:val="es-ES" w:eastAsia="en-US" w:bidi="ar-SA"/>
      </w:rPr>
    </w:lvl>
    <w:lvl w:ilvl="5" w:tplc="4FA62786">
      <w:numFmt w:val="bullet"/>
      <w:lvlText w:val="•"/>
      <w:lvlJc w:val="left"/>
      <w:pPr>
        <w:ind w:left="4580" w:hanging="423"/>
      </w:pPr>
      <w:rPr>
        <w:rFonts w:hint="default"/>
        <w:lang w:val="es-ES" w:eastAsia="en-US" w:bidi="ar-SA"/>
      </w:rPr>
    </w:lvl>
    <w:lvl w:ilvl="6" w:tplc="B55AE644">
      <w:numFmt w:val="bullet"/>
      <w:lvlText w:val="•"/>
      <w:lvlJc w:val="left"/>
      <w:pPr>
        <w:ind w:left="5476" w:hanging="423"/>
      </w:pPr>
      <w:rPr>
        <w:rFonts w:hint="default"/>
        <w:lang w:val="es-ES" w:eastAsia="en-US" w:bidi="ar-SA"/>
      </w:rPr>
    </w:lvl>
    <w:lvl w:ilvl="7" w:tplc="4A4224E6">
      <w:numFmt w:val="bullet"/>
      <w:lvlText w:val="•"/>
      <w:lvlJc w:val="left"/>
      <w:pPr>
        <w:ind w:left="6372" w:hanging="423"/>
      </w:pPr>
      <w:rPr>
        <w:rFonts w:hint="default"/>
        <w:lang w:val="es-ES" w:eastAsia="en-US" w:bidi="ar-SA"/>
      </w:rPr>
    </w:lvl>
    <w:lvl w:ilvl="8" w:tplc="0EFE7334">
      <w:numFmt w:val="bullet"/>
      <w:lvlText w:val="•"/>
      <w:lvlJc w:val="left"/>
      <w:pPr>
        <w:ind w:left="7268" w:hanging="423"/>
      </w:pPr>
      <w:rPr>
        <w:rFonts w:hint="default"/>
        <w:lang w:val="es-ES" w:eastAsia="en-US" w:bidi="ar-SA"/>
      </w:rPr>
    </w:lvl>
  </w:abstractNum>
  <w:abstractNum w:abstractNumId="1" w15:restartNumberingAfterBreak="0">
    <w:nsid w:val="38A7192E"/>
    <w:multiLevelType w:val="hybridMultilevel"/>
    <w:tmpl w:val="57523AD4"/>
    <w:lvl w:ilvl="0" w:tplc="457C3A32">
      <w:start w:val="1"/>
      <w:numFmt w:val="decimal"/>
      <w:lvlText w:val="%1."/>
      <w:lvlJc w:val="left"/>
      <w:pPr>
        <w:ind w:left="102" w:hanging="284"/>
        <w:jc w:val="left"/>
      </w:pPr>
      <w:rPr>
        <w:rFonts w:ascii="Gadugi" w:eastAsia="Gadugi" w:hAnsi="Gadugi" w:cs="Gadugi" w:hint="default"/>
        <w:spacing w:val="-1"/>
        <w:w w:val="100"/>
        <w:sz w:val="28"/>
        <w:szCs w:val="28"/>
        <w:lang w:val="es-ES" w:eastAsia="en-US" w:bidi="ar-SA"/>
      </w:rPr>
    </w:lvl>
    <w:lvl w:ilvl="1" w:tplc="04DEFC04">
      <w:numFmt w:val="bullet"/>
      <w:lvlText w:val="•"/>
      <w:lvlJc w:val="left"/>
      <w:pPr>
        <w:ind w:left="996" w:hanging="284"/>
      </w:pPr>
      <w:rPr>
        <w:rFonts w:hint="default"/>
        <w:lang w:val="es-ES" w:eastAsia="en-US" w:bidi="ar-SA"/>
      </w:rPr>
    </w:lvl>
    <w:lvl w:ilvl="2" w:tplc="AB405262">
      <w:numFmt w:val="bullet"/>
      <w:lvlText w:val="•"/>
      <w:lvlJc w:val="left"/>
      <w:pPr>
        <w:ind w:left="1892" w:hanging="284"/>
      </w:pPr>
      <w:rPr>
        <w:rFonts w:hint="default"/>
        <w:lang w:val="es-ES" w:eastAsia="en-US" w:bidi="ar-SA"/>
      </w:rPr>
    </w:lvl>
    <w:lvl w:ilvl="3" w:tplc="CEBC7EAA">
      <w:numFmt w:val="bullet"/>
      <w:lvlText w:val="•"/>
      <w:lvlJc w:val="left"/>
      <w:pPr>
        <w:ind w:left="2788" w:hanging="284"/>
      </w:pPr>
      <w:rPr>
        <w:rFonts w:hint="default"/>
        <w:lang w:val="es-ES" w:eastAsia="en-US" w:bidi="ar-SA"/>
      </w:rPr>
    </w:lvl>
    <w:lvl w:ilvl="4" w:tplc="9C807B5C">
      <w:numFmt w:val="bullet"/>
      <w:lvlText w:val="•"/>
      <w:lvlJc w:val="left"/>
      <w:pPr>
        <w:ind w:left="3684" w:hanging="284"/>
      </w:pPr>
      <w:rPr>
        <w:rFonts w:hint="default"/>
        <w:lang w:val="es-ES" w:eastAsia="en-US" w:bidi="ar-SA"/>
      </w:rPr>
    </w:lvl>
    <w:lvl w:ilvl="5" w:tplc="134816D6">
      <w:numFmt w:val="bullet"/>
      <w:lvlText w:val="•"/>
      <w:lvlJc w:val="left"/>
      <w:pPr>
        <w:ind w:left="4580" w:hanging="284"/>
      </w:pPr>
      <w:rPr>
        <w:rFonts w:hint="default"/>
        <w:lang w:val="es-ES" w:eastAsia="en-US" w:bidi="ar-SA"/>
      </w:rPr>
    </w:lvl>
    <w:lvl w:ilvl="6" w:tplc="93024EBE">
      <w:numFmt w:val="bullet"/>
      <w:lvlText w:val="•"/>
      <w:lvlJc w:val="left"/>
      <w:pPr>
        <w:ind w:left="5476" w:hanging="284"/>
      </w:pPr>
      <w:rPr>
        <w:rFonts w:hint="default"/>
        <w:lang w:val="es-ES" w:eastAsia="en-US" w:bidi="ar-SA"/>
      </w:rPr>
    </w:lvl>
    <w:lvl w:ilvl="7" w:tplc="5698693E">
      <w:numFmt w:val="bullet"/>
      <w:lvlText w:val="•"/>
      <w:lvlJc w:val="left"/>
      <w:pPr>
        <w:ind w:left="6372" w:hanging="284"/>
      </w:pPr>
      <w:rPr>
        <w:rFonts w:hint="default"/>
        <w:lang w:val="es-ES" w:eastAsia="en-US" w:bidi="ar-SA"/>
      </w:rPr>
    </w:lvl>
    <w:lvl w:ilvl="8" w:tplc="F44CBF8E">
      <w:numFmt w:val="bullet"/>
      <w:lvlText w:val="•"/>
      <w:lvlJc w:val="left"/>
      <w:pPr>
        <w:ind w:left="7268" w:hanging="284"/>
      </w:pPr>
      <w:rPr>
        <w:rFonts w:hint="default"/>
        <w:lang w:val="es-ES" w:eastAsia="en-US" w:bidi="ar-SA"/>
      </w:rPr>
    </w:lvl>
  </w:abstractNum>
  <w:abstractNum w:abstractNumId="2" w15:restartNumberingAfterBreak="0">
    <w:nsid w:val="546E521C"/>
    <w:multiLevelType w:val="hybridMultilevel"/>
    <w:tmpl w:val="AB7056B4"/>
    <w:lvl w:ilvl="0" w:tplc="0D98E214">
      <w:start w:val="1"/>
      <w:numFmt w:val="lowerLetter"/>
      <w:lvlText w:val="%1)"/>
      <w:lvlJc w:val="left"/>
      <w:pPr>
        <w:ind w:left="2061" w:hanging="360"/>
      </w:pPr>
      <w:rPr>
        <w:rFonts w:hint="default"/>
      </w:rPr>
    </w:lvl>
    <w:lvl w:ilvl="1" w:tplc="240A0019" w:tentative="1">
      <w:start w:val="1"/>
      <w:numFmt w:val="lowerLetter"/>
      <w:lvlText w:val="%2."/>
      <w:lvlJc w:val="left"/>
      <w:pPr>
        <w:ind w:left="2781" w:hanging="360"/>
      </w:pPr>
    </w:lvl>
    <w:lvl w:ilvl="2" w:tplc="240A001B" w:tentative="1">
      <w:start w:val="1"/>
      <w:numFmt w:val="lowerRoman"/>
      <w:lvlText w:val="%3."/>
      <w:lvlJc w:val="right"/>
      <w:pPr>
        <w:ind w:left="3501" w:hanging="180"/>
      </w:pPr>
    </w:lvl>
    <w:lvl w:ilvl="3" w:tplc="240A000F" w:tentative="1">
      <w:start w:val="1"/>
      <w:numFmt w:val="decimal"/>
      <w:lvlText w:val="%4."/>
      <w:lvlJc w:val="left"/>
      <w:pPr>
        <w:ind w:left="4221" w:hanging="360"/>
      </w:pPr>
    </w:lvl>
    <w:lvl w:ilvl="4" w:tplc="240A0019" w:tentative="1">
      <w:start w:val="1"/>
      <w:numFmt w:val="lowerLetter"/>
      <w:lvlText w:val="%5."/>
      <w:lvlJc w:val="left"/>
      <w:pPr>
        <w:ind w:left="4941" w:hanging="360"/>
      </w:pPr>
    </w:lvl>
    <w:lvl w:ilvl="5" w:tplc="240A001B" w:tentative="1">
      <w:start w:val="1"/>
      <w:numFmt w:val="lowerRoman"/>
      <w:lvlText w:val="%6."/>
      <w:lvlJc w:val="right"/>
      <w:pPr>
        <w:ind w:left="5661" w:hanging="180"/>
      </w:pPr>
    </w:lvl>
    <w:lvl w:ilvl="6" w:tplc="240A000F" w:tentative="1">
      <w:start w:val="1"/>
      <w:numFmt w:val="decimal"/>
      <w:lvlText w:val="%7."/>
      <w:lvlJc w:val="left"/>
      <w:pPr>
        <w:ind w:left="6381" w:hanging="360"/>
      </w:pPr>
    </w:lvl>
    <w:lvl w:ilvl="7" w:tplc="240A0019" w:tentative="1">
      <w:start w:val="1"/>
      <w:numFmt w:val="lowerLetter"/>
      <w:lvlText w:val="%8."/>
      <w:lvlJc w:val="left"/>
      <w:pPr>
        <w:ind w:left="7101" w:hanging="360"/>
      </w:pPr>
    </w:lvl>
    <w:lvl w:ilvl="8" w:tplc="240A001B" w:tentative="1">
      <w:start w:val="1"/>
      <w:numFmt w:val="lowerRoman"/>
      <w:lvlText w:val="%9."/>
      <w:lvlJc w:val="right"/>
      <w:pPr>
        <w:ind w:left="7821"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C42"/>
    <w:rsid w:val="0000063E"/>
    <w:rsid w:val="00005F54"/>
    <w:rsid w:val="0008342F"/>
    <w:rsid w:val="000C7581"/>
    <w:rsid w:val="00115662"/>
    <w:rsid w:val="00116F86"/>
    <w:rsid w:val="00146089"/>
    <w:rsid w:val="00165E69"/>
    <w:rsid w:val="00172F2F"/>
    <w:rsid w:val="001B3231"/>
    <w:rsid w:val="001C750D"/>
    <w:rsid w:val="001D73BD"/>
    <w:rsid w:val="00217CD0"/>
    <w:rsid w:val="00217D76"/>
    <w:rsid w:val="00280CA3"/>
    <w:rsid w:val="002D4654"/>
    <w:rsid w:val="00316C34"/>
    <w:rsid w:val="00346969"/>
    <w:rsid w:val="00380388"/>
    <w:rsid w:val="003949DD"/>
    <w:rsid w:val="003A7F3C"/>
    <w:rsid w:val="003C598D"/>
    <w:rsid w:val="003F6DE2"/>
    <w:rsid w:val="00404E4B"/>
    <w:rsid w:val="00467810"/>
    <w:rsid w:val="00482840"/>
    <w:rsid w:val="00494334"/>
    <w:rsid w:val="004A47F0"/>
    <w:rsid w:val="004A5AB2"/>
    <w:rsid w:val="004D2984"/>
    <w:rsid w:val="004D322F"/>
    <w:rsid w:val="004F7038"/>
    <w:rsid w:val="00526B58"/>
    <w:rsid w:val="00543B75"/>
    <w:rsid w:val="00577BA2"/>
    <w:rsid w:val="00584E64"/>
    <w:rsid w:val="0059646C"/>
    <w:rsid w:val="005D3FB6"/>
    <w:rsid w:val="005F2231"/>
    <w:rsid w:val="00625604"/>
    <w:rsid w:val="00632FC7"/>
    <w:rsid w:val="00650E15"/>
    <w:rsid w:val="00655620"/>
    <w:rsid w:val="0067282B"/>
    <w:rsid w:val="006975F6"/>
    <w:rsid w:val="006F5516"/>
    <w:rsid w:val="00726AEB"/>
    <w:rsid w:val="0073454B"/>
    <w:rsid w:val="00741DA4"/>
    <w:rsid w:val="00747956"/>
    <w:rsid w:val="00793C42"/>
    <w:rsid w:val="007A70A6"/>
    <w:rsid w:val="007D7E30"/>
    <w:rsid w:val="00812383"/>
    <w:rsid w:val="008373D2"/>
    <w:rsid w:val="00864FFD"/>
    <w:rsid w:val="00882507"/>
    <w:rsid w:val="00885E9A"/>
    <w:rsid w:val="008A78CA"/>
    <w:rsid w:val="008D1C4E"/>
    <w:rsid w:val="008F1ADE"/>
    <w:rsid w:val="00911A3B"/>
    <w:rsid w:val="009120F2"/>
    <w:rsid w:val="00917D8F"/>
    <w:rsid w:val="009237FC"/>
    <w:rsid w:val="00982C6B"/>
    <w:rsid w:val="009D6240"/>
    <w:rsid w:val="00A02C69"/>
    <w:rsid w:val="00A15474"/>
    <w:rsid w:val="00A207CD"/>
    <w:rsid w:val="00A27BBC"/>
    <w:rsid w:val="00A452B2"/>
    <w:rsid w:val="00A470EF"/>
    <w:rsid w:val="00A71064"/>
    <w:rsid w:val="00A769AC"/>
    <w:rsid w:val="00AB4928"/>
    <w:rsid w:val="00AD09F7"/>
    <w:rsid w:val="00AE682D"/>
    <w:rsid w:val="00AF58CF"/>
    <w:rsid w:val="00B077A0"/>
    <w:rsid w:val="00B11FEC"/>
    <w:rsid w:val="00B16468"/>
    <w:rsid w:val="00B3700F"/>
    <w:rsid w:val="00B77B04"/>
    <w:rsid w:val="00B879B4"/>
    <w:rsid w:val="00B92CA9"/>
    <w:rsid w:val="00BA40C7"/>
    <w:rsid w:val="00BB444D"/>
    <w:rsid w:val="00BC3534"/>
    <w:rsid w:val="00C03450"/>
    <w:rsid w:val="00C03481"/>
    <w:rsid w:val="00C36A81"/>
    <w:rsid w:val="00C3709E"/>
    <w:rsid w:val="00C52E00"/>
    <w:rsid w:val="00C83A39"/>
    <w:rsid w:val="00C92277"/>
    <w:rsid w:val="00CB2B5B"/>
    <w:rsid w:val="00CD1908"/>
    <w:rsid w:val="00CE062D"/>
    <w:rsid w:val="00D04AE2"/>
    <w:rsid w:val="00D16C87"/>
    <w:rsid w:val="00D2215D"/>
    <w:rsid w:val="00D30F57"/>
    <w:rsid w:val="00D32AA4"/>
    <w:rsid w:val="00D400A4"/>
    <w:rsid w:val="00D50502"/>
    <w:rsid w:val="00DC4953"/>
    <w:rsid w:val="00E838EE"/>
    <w:rsid w:val="00E84E7C"/>
    <w:rsid w:val="00EC4D0E"/>
    <w:rsid w:val="00EF423D"/>
    <w:rsid w:val="00F7361D"/>
    <w:rsid w:val="00FC2E40"/>
    <w:rsid w:val="00FC7AF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4B71C3"/>
  <w15:docId w15:val="{B6C7BC9A-3103-468B-B0D9-869C356A9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342F"/>
    <w:rPr>
      <w:rFonts w:ascii="Gadugi" w:eastAsia="Gadugi" w:hAnsi="Gadugi" w:cs="Gadugi"/>
      <w:lang w:val="es-ES"/>
    </w:rPr>
  </w:style>
  <w:style w:type="paragraph" w:styleId="Ttulo1">
    <w:name w:val="heading 1"/>
    <w:basedOn w:val="Normal"/>
    <w:uiPriority w:val="9"/>
    <w:qFormat/>
    <w:pPr>
      <w:ind w:left="1803"/>
      <w:outlineLvl w:val="0"/>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8"/>
      <w:szCs w:val="28"/>
    </w:rPr>
  </w:style>
  <w:style w:type="paragraph" w:styleId="Prrafodelista">
    <w:name w:val="List Paragraph"/>
    <w:basedOn w:val="Normal"/>
    <w:uiPriority w:val="1"/>
    <w:qFormat/>
    <w:pPr>
      <w:spacing w:before="1"/>
      <w:ind w:left="102" w:right="115" w:firstLine="1701"/>
      <w:jc w:val="both"/>
    </w:pPr>
  </w:style>
  <w:style w:type="paragraph" w:customStyle="1" w:styleId="TableParagraph">
    <w:name w:val="Table Paragraph"/>
    <w:basedOn w:val="Normal"/>
    <w:uiPriority w:val="1"/>
    <w:qFormat/>
  </w:style>
  <w:style w:type="paragraph" w:styleId="Textonotapie">
    <w:name w:val="footnote text"/>
    <w:basedOn w:val="Normal"/>
    <w:link w:val="TextonotapieCar"/>
    <w:uiPriority w:val="99"/>
    <w:semiHidden/>
    <w:unhideWhenUsed/>
    <w:rsid w:val="00C3709E"/>
    <w:rPr>
      <w:sz w:val="20"/>
      <w:szCs w:val="20"/>
    </w:rPr>
  </w:style>
  <w:style w:type="character" w:customStyle="1" w:styleId="TextonotapieCar">
    <w:name w:val="Texto nota pie Car"/>
    <w:basedOn w:val="Fuentedeprrafopredeter"/>
    <w:link w:val="Textonotapie"/>
    <w:uiPriority w:val="99"/>
    <w:semiHidden/>
    <w:rsid w:val="00C3709E"/>
    <w:rPr>
      <w:rFonts w:ascii="Gadugi" w:eastAsia="Gadugi" w:hAnsi="Gadugi" w:cs="Gadugi"/>
      <w:sz w:val="20"/>
      <w:szCs w:val="20"/>
      <w:lang w:val="es-ES"/>
    </w:rPr>
  </w:style>
  <w:style w:type="character" w:styleId="Refdenotaalpie">
    <w:name w:val="footnote reference"/>
    <w:basedOn w:val="Fuentedeprrafopredeter"/>
    <w:uiPriority w:val="99"/>
    <w:semiHidden/>
    <w:unhideWhenUsed/>
    <w:rsid w:val="00C3709E"/>
    <w:rPr>
      <w:vertAlign w:val="superscript"/>
    </w:rPr>
  </w:style>
  <w:style w:type="character" w:styleId="Hipervnculo">
    <w:name w:val="Hyperlink"/>
    <w:basedOn w:val="Fuentedeprrafopredeter"/>
    <w:uiPriority w:val="99"/>
    <w:unhideWhenUsed/>
    <w:rsid w:val="00A27BBC"/>
    <w:rPr>
      <w:color w:val="0000FF" w:themeColor="hyperlink"/>
      <w:u w:val="single"/>
    </w:rPr>
  </w:style>
  <w:style w:type="character" w:styleId="Mencinsinresolver">
    <w:name w:val="Unresolved Mention"/>
    <w:basedOn w:val="Fuentedeprrafopredeter"/>
    <w:uiPriority w:val="99"/>
    <w:semiHidden/>
    <w:unhideWhenUsed/>
    <w:rsid w:val="00A27BBC"/>
    <w:rPr>
      <w:color w:val="605E5C"/>
      <w:shd w:val="clear" w:color="auto" w:fill="E1DFDD"/>
    </w:rPr>
  </w:style>
  <w:style w:type="paragraph" w:styleId="NormalWeb">
    <w:name w:val="Normal (Web)"/>
    <w:basedOn w:val="Normal"/>
    <w:uiPriority w:val="99"/>
    <w:semiHidden/>
    <w:unhideWhenUsed/>
    <w:rsid w:val="00577BA2"/>
    <w:pPr>
      <w:widowControl/>
      <w:autoSpaceDE/>
      <w:autoSpaceDN/>
      <w:spacing w:before="100" w:beforeAutospacing="1" w:after="100" w:afterAutospacing="1"/>
    </w:pPr>
    <w:rPr>
      <w:rFonts w:ascii="Times New Roman" w:eastAsia="Times New Roman" w:hAnsi="Times New Roman" w:cs="Times New Roman"/>
      <w:sz w:val="24"/>
      <w:szCs w:val="24"/>
      <w:lang w:val="es-419" w:eastAsia="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958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0D3CA8A8F104B46A609B35E2806C01D" ma:contentTypeVersion="14" ma:contentTypeDescription="Crear nuevo documento." ma:contentTypeScope="" ma:versionID="e1ebe4487b624534dd424cea98b39886">
  <xsd:schema xmlns:xsd="http://www.w3.org/2001/XMLSchema" xmlns:xs="http://www.w3.org/2001/XMLSchema" xmlns:p="http://schemas.microsoft.com/office/2006/metadata/properties" xmlns:ns2="930c81f1-e9ca-4bc6-a442-7e43bfe25841" xmlns:ns3="9845f4ef-a5bd-4dbd-ab8f-e69291a39b0c" targetNamespace="http://schemas.microsoft.com/office/2006/metadata/properties" ma:root="true" ma:fieldsID="ef9149ec6173224bcfea1aa6528206d7" ns2:_="" ns3:_="">
    <xsd:import namespace="930c81f1-e9ca-4bc6-a442-7e43bfe25841"/>
    <xsd:import namespace="9845f4ef-a5bd-4dbd-ab8f-e69291a39b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0c81f1-e9ca-4bc6-a442-7e43bfe25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45f4ef-a5bd-4dbd-ab8f-e69291a39b0c"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099792c6-f27b-4e16-90a0-038589a113ab}" ma:internalName="TaxCatchAll" ma:showField="CatchAllData" ma:web="9845f4ef-a5bd-4dbd-ab8f-e69291a39b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845f4ef-a5bd-4dbd-ab8f-e69291a39b0c" xsi:nil="true"/>
    <lcf76f155ced4ddcb4097134ff3c332f xmlns="930c81f1-e9ca-4bc6-a442-7e43bfe2584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DC6C2-A44F-460D-B281-E5E9CE95F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0c81f1-e9ca-4bc6-a442-7e43bfe25841"/>
    <ds:schemaRef ds:uri="9845f4ef-a5bd-4dbd-ab8f-e69291a39b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D8379B-8797-4B0D-A7B7-850206CC3D78}">
  <ds:schemaRefs>
    <ds:schemaRef ds:uri="http://schemas.microsoft.com/office/2006/metadata/properties"/>
    <ds:schemaRef ds:uri="http://schemas.microsoft.com/office/infopath/2007/PartnerControls"/>
    <ds:schemaRef ds:uri="9845f4ef-a5bd-4dbd-ab8f-e69291a39b0c"/>
    <ds:schemaRef ds:uri="930c81f1-e9ca-4bc6-a442-7e43bfe25841"/>
  </ds:schemaRefs>
</ds:datastoreItem>
</file>

<file path=customXml/itemProps3.xml><?xml version="1.0" encoding="utf-8"?>
<ds:datastoreItem xmlns:ds="http://schemas.openxmlformats.org/officeDocument/2006/customXml" ds:itemID="{899B8E5A-5298-4BAC-8C20-2862AA68262A}">
  <ds:schemaRefs>
    <ds:schemaRef ds:uri="http://schemas.microsoft.com/sharepoint/v3/contenttype/forms"/>
  </ds:schemaRefs>
</ds:datastoreItem>
</file>

<file path=customXml/itemProps4.xml><?xml version="1.0" encoding="utf-8"?>
<ds:datastoreItem xmlns:ds="http://schemas.openxmlformats.org/officeDocument/2006/customXml" ds:itemID="{868ED8A5-F55E-4D49-907C-401100A1D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3173</Words>
  <Characters>17457</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20589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Alberto Saraza Naranjo</dc:creator>
  <cp:lastModifiedBy>Hermides Alonso Gaviria Ocampo</cp:lastModifiedBy>
  <cp:revision>5</cp:revision>
  <dcterms:created xsi:type="dcterms:W3CDTF">2022-08-29T15:50:00Z</dcterms:created>
  <dcterms:modified xsi:type="dcterms:W3CDTF">2022-10-25T16:02:00Z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2022-01-28T00:00:00Z</vt:filetime>
  </property>
  <property fmtid="{D5CDD505-2E9C-101B-9397-08002B2CF9AE}" pid="3" name="Creator">
    <vt:lpwstr>Microsoft® Word 2016</vt:lpwstr>
  </property>
  <property fmtid="{D5CDD505-2E9C-101B-9397-08002B2CF9AE}" pid="4" name="LastSaved">
    <vt:filetime>2022-06-24T00:00:00Z</vt:filetime>
  </property>
  <property fmtid="{D5CDD505-2E9C-101B-9397-08002B2CF9AE}" pid="5" name="ContentTypeId">
    <vt:lpwstr>0x01010050D3CA8A8F104B46A609B35E2806C01D</vt:lpwstr>
  </property>
</Properties>
</file>