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143168" w14:textId="77777777" w:rsidR="00EA0F74" w:rsidRPr="00EA0F74" w:rsidRDefault="00EA0F74" w:rsidP="00EA0F7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9113374"/>
      <w:bookmarkStart w:id="2" w:name="_Hlk94773787"/>
      <w:r w:rsidRPr="00EA0F7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B831E9" w14:textId="77777777" w:rsidR="00EA0F74" w:rsidRPr="00EA0F74" w:rsidRDefault="00EA0F74" w:rsidP="00EA0F74">
      <w:pPr>
        <w:jc w:val="both"/>
        <w:rPr>
          <w:rFonts w:ascii="Arial" w:hAnsi="Arial" w:cs="Arial"/>
          <w:sz w:val="20"/>
          <w:szCs w:val="20"/>
          <w:lang w:val="es-419"/>
        </w:rPr>
      </w:pPr>
    </w:p>
    <w:p w14:paraId="5C3A5F81" w14:textId="77777777" w:rsidR="00EA0F74" w:rsidRPr="00EA0F74" w:rsidRDefault="00EA0F74" w:rsidP="00EA0F74">
      <w:pPr>
        <w:jc w:val="both"/>
        <w:rPr>
          <w:rFonts w:ascii="Arial" w:hAnsi="Arial" w:cs="Arial"/>
          <w:sz w:val="20"/>
          <w:szCs w:val="20"/>
          <w:lang w:val="es-419"/>
        </w:rPr>
      </w:pPr>
      <w:r w:rsidRPr="00EA0F74">
        <w:rPr>
          <w:rFonts w:ascii="Arial" w:hAnsi="Arial" w:cs="Arial"/>
          <w:sz w:val="20"/>
          <w:szCs w:val="20"/>
          <w:lang w:val="es-419"/>
        </w:rPr>
        <w:t>Radicación No.:</w:t>
      </w:r>
      <w:r w:rsidRPr="00EA0F74">
        <w:rPr>
          <w:rFonts w:ascii="Arial" w:hAnsi="Arial" w:cs="Arial"/>
          <w:sz w:val="20"/>
          <w:szCs w:val="20"/>
          <w:lang w:val="es-419"/>
        </w:rPr>
        <w:tab/>
      </w:r>
      <w:r w:rsidRPr="00EA0F74">
        <w:rPr>
          <w:rFonts w:ascii="Arial" w:hAnsi="Arial" w:cs="Arial"/>
          <w:sz w:val="20"/>
          <w:szCs w:val="20"/>
          <w:lang w:val="es-419"/>
        </w:rPr>
        <w:tab/>
        <w:t>66170-31-05-001-2019-00205-01</w:t>
      </w:r>
    </w:p>
    <w:p w14:paraId="466EAC28" w14:textId="77777777" w:rsidR="00EA0F74" w:rsidRPr="00EA0F74" w:rsidRDefault="00EA0F74" w:rsidP="00EA0F74">
      <w:pPr>
        <w:jc w:val="both"/>
        <w:rPr>
          <w:rFonts w:ascii="Arial" w:hAnsi="Arial" w:cs="Arial"/>
          <w:sz w:val="20"/>
          <w:szCs w:val="20"/>
          <w:lang w:val="es-419"/>
        </w:rPr>
      </w:pPr>
      <w:r w:rsidRPr="00EA0F74">
        <w:rPr>
          <w:rFonts w:ascii="Arial" w:hAnsi="Arial" w:cs="Arial"/>
          <w:sz w:val="20"/>
          <w:szCs w:val="20"/>
          <w:lang w:val="es-419"/>
        </w:rPr>
        <w:t>Proceso:</w:t>
      </w:r>
      <w:r w:rsidRPr="00EA0F74">
        <w:rPr>
          <w:rFonts w:ascii="Arial" w:hAnsi="Arial" w:cs="Arial"/>
          <w:sz w:val="20"/>
          <w:szCs w:val="20"/>
          <w:lang w:val="es-419"/>
        </w:rPr>
        <w:tab/>
      </w:r>
      <w:r w:rsidRPr="00EA0F74">
        <w:rPr>
          <w:rFonts w:ascii="Arial" w:hAnsi="Arial" w:cs="Arial"/>
          <w:sz w:val="20"/>
          <w:szCs w:val="20"/>
          <w:lang w:val="es-419"/>
        </w:rPr>
        <w:tab/>
        <w:t>Ordinario laboral</w:t>
      </w:r>
    </w:p>
    <w:p w14:paraId="1ECF61A3" w14:textId="77777777" w:rsidR="00EA0F74" w:rsidRPr="00EA0F74" w:rsidRDefault="00EA0F74" w:rsidP="00EA0F74">
      <w:pPr>
        <w:jc w:val="both"/>
        <w:rPr>
          <w:rFonts w:ascii="Arial" w:hAnsi="Arial" w:cs="Arial"/>
          <w:sz w:val="20"/>
          <w:szCs w:val="20"/>
          <w:lang w:val="es-419"/>
        </w:rPr>
      </w:pPr>
      <w:r w:rsidRPr="00EA0F74">
        <w:rPr>
          <w:rFonts w:ascii="Arial" w:hAnsi="Arial" w:cs="Arial"/>
          <w:sz w:val="20"/>
          <w:szCs w:val="20"/>
          <w:lang w:val="es-419"/>
        </w:rPr>
        <w:t>Demandante:</w:t>
      </w:r>
      <w:r w:rsidRPr="00EA0F74">
        <w:rPr>
          <w:rFonts w:ascii="Arial" w:hAnsi="Arial" w:cs="Arial"/>
          <w:sz w:val="20"/>
          <w:szCs w:val="20"/>
          <w:lang w:val="es-419"/>
        </w:rPr>
        <w:tab/>
      </w:r>
      <w:r w:rsidRPr="00EA0F74">
        <w:rPr>
          <w:rFonts w:ascii="Arial" w:hAnsi="Arial" w:cs="Arial"/>
          <w:sz w:val="20"/>
          <w:szCs w:val="20"/>
          <w:lang w:val="es-419"/>
        </w:rPr>
        <w:tab/>
        <w:t xml:space="preserve">Davis Leonel Restrepo Arboleda </w:t>
      </w:r>
    </w:p>
    <w:p w14:paraId="14E15B4C" w14:textId="77777777" w:rsidR="00EA0F74" w:rsidRPr="00EA0F74" w:rsidRDefault="00EA0F74" w:rsidP="00EA0F74">
      <w:pPr>
        <w:jc w:val="both"/>
        <w:rPr>
          <w:rFonts w:ascii="Arial" w:hAnsi="Arial" w:cs="Arial"/>
          <w:sz w:val="20"/>
          <w:szCs w:val="20"/>
          <w:lang w:val="es-419"/>
        </w:rPr>
      </w:pPr>
      <w:r w:rsidRPr="00EA0F74">
        <w:rPr>
          <w:rFonts w:ascii="Arial" w:hAnsi="Arial" w:cs="Arial"/>
          <w:sz w:val="20"/>
          <w:szCs w:val="20"/>
          <w:lang w:val="es-419"/>
        </w:rPr>
        <w:t>Demandado:</w:t>
      </w:r>
      <w:r w:rsidRPr="00EA0F74">
        <w:rPr>
          <w:rFonts w:ascii="Arial" w:hAnsi="Arial" w:cs="Arial"/>
          <w:sz w:val="20"/>
          <w:szCs w:val="20"/>
          <w:lang w:val="es-419"/>
        </w:rPr>
        <w:tab/>
      </w:r>
      <w:r w:rsidRPr="00EA0F74">
        <w:rPr>
          <w:rFonts w:ascii="Arial" w:hAnsi="Arial" w:cs="Arial"/>
          <w:sz w:val="20"/>
          <w:szCs w:val="20"/>
          <w:lang w:val="es-419"/>
        </w:rPr>
        <w:tab/>
      </w:r>
      <w:proofErr w:type="spellStart"/>
      <w:r w:rsidRPr="00EA0F74">
        <w:rPr>
          <w:rFonts w:ascii="Arial" w:hAnsi="Arial" w:cs="Arial"/>
          <w:sz w:val="20"/>
          <w:szCs w:val="20"/>
          <w:lang w:val="es-419"/>
        </w:rPr>
        <w:t>Timon</w:t>
      </w:r>
      <w:proofErr w:type="spellEnd"/>
      <w:r w:rsidRPr="00EA0F74">
        <w:rPr>
          <w:rFonts w:ascii="Arial" w:hAnsi="Arial" w:cs="Arial"/>
          <w:sz w:val="20"/>
          <w:szCs w:val="20"/>
          <w:lang w:val="es-419"/>
        </w:rPr>
        <w:t xml:space="preserve"> S.A y </w:t>
      </w:r>
      <w:proofErr w:type="spellStart"/>
      <w:r w:rsidRPr="00EA0F74">
        <w:rPr>
          <w:rFonts w:ascii="Arial" w:hAnsi="Arial" w:cs="Arial"/>
          <w:sz w:val="20"/>
          <w:szCs w:val="20"/>
          <w:lang w:val="es-419"/>
        </w:rPr>
        <w:t>Talentum</w:t>
      </w:r>
      <w:proofErr w:type="spellEnd"/>
      <w:r w:rsidRPr="00EA0F74">
        <w:rPr>
          <w:rFonts w:ascii="Arial" w:hAnsi="Arial" w:cs="Arial"/>
          <w:sz w:val="20"/>
          <w:szCs w:val="20"/>
          <w:lang w:val="es-419"/>
        </w:rPr>
        <w:t xml:space="preserve"> Temporal S.A.S</w:t>
      </w:r>
    </w:p>
    <w:p w14:paraId="2478251D" w14:textId="329B0716" w:rsidR="00EA0F74" w:rsidRPr="00EA0F74" w:rsidRDefault="00EA0F74" w:rsidP="00EA0F74">
      <w:pPr>
        <w:jc w:val="both"/>
        <w:rPr>
          <w:rFonts w:ascii="Arial" w:hAnsi="Arial" w:cs="Arial"/>
          <w:sz w:val="20"/>
          <w:szCs w:val="20"/>
          <w:lang w:val="es-419"/>
        </w:rPr>
      </w:pPr>
      <w:r w:rsidRPr="00EA0F74">
        <w:rPr>
          <w:rFonts w:ascii="Arial" w:hAnsi="Arial" w:cs="Arial"/>
          <w:sz w:val="20"/>
          <w:szCs w:val="20"/>
          <w:lang w:val="es-419"/>
        </w:rPr>
        <w:t xml:space="preserve">Juzgado de origen: </w:t>
      </w:r>
      <w:r w:rsidRPr="00EA0F74">
        <w:rPr>
          <w:rFonts w:ascii="Arial" w:hAnsi="Arial" w:cs="Arial"/>
          <w:sz w:val="20"/>
          <w:szCs w:val="20"/>
          <w:lang w:val="es-419"/>
        </w:rPr>
        <w:tab/>
        <w:t xml:space="preserve">Juzgado Laboral del Circuito de Dosquebradas </w:t>
      </w:r>
      <w:r>
        <w:rPr>
          <w:rFonts w:ascii="Arial" w:hAnsi="Arial" w:cs="Arial"/>
          <w:sz w:val="20"/>
          <w:szCs w:val="20"/>
          <w:lang w:val="es-419"/>
        </w:rPr>
        <w:t xml:space="preserve">– </w:t>
      </w:r>
      <w:r w:rsidRPr="00EA0F74">
        <w:rPr>
          <w:rFonts w:ascii="Arial" w:hAnsi="Arial" w:cs="Arial"/>
          <w:sz w:val="20"/>
          <w:szCs w:val="20"/>
          <w:lang w:val="es-419"/>
        </w:rPr>
        <w:t>Risaralda</w:t>
      </w:r>
    </w:p>
    <w:p w14:paraId="185F7AEF" w14:textId="30348D59" w:rsidR="00EA0F74" w:rsidRPr="00EA0F74" w:rsidRDefault="00EA0F74" w:rsidP="00EA0F74">
      <w:pPr>
        <w:jc w:val="both"/>
        <w:rPr>
          <w:rFonts w:ascii="Arial" w:hAnsi="Arial" w:cs="Arial"/>
          <w:sz w:val="20"/>
          <w:szCs w:val="20"/>
          <w:lang w:val="es-419"/>
        </w:rPr>
      </w:pPr>
      <w:r w:rsidRPr="00EA0F74">
        <w:rPr>
          <w:rFonts w:ascii="Arial" w:hAnsi="Arial" w:cs="Arial"/>
          <w:sz w:val="20"/>
          <w:szCs w:val="20"/>
          <w:lang w:val="es-419"/>
        </w:rPr>
        <w:t>Magistrada ponente:</w:t>
      </w:r>
      <w:r w:rsidRPr="00EA0F74">
        <w:rPr>
          <w:rFonts w:ascii="Arial" w:hAnsi="Arial" w:cs="Arial"/>
          <w:sz w:val="20"/>
          <w:szCs w:val="20"/>
          <w:lang w:val="es-419"/>
        </w:rPr>
        <w:tab/>
        <w:t>Dra. Ana Lucía Caicedo Calderón</w:t>
      </w:r>
    </w:p>
    <w:p w14:paraId="21FBDAA6" w14:textId="77777777" w:rsidR="00EA0F74" w:rsidRPr="00EA0F74" w:rsidRDefault="00EA0F74" w:rsidP="00EA0F74">
      <w:pPr>
        <w:jc w:val="both"/>
        <w:rPr>
          <w:rFonts w:ascii="Arial" w:hAnsi="Arial" w:cs="Arial"/>
          <w:sz w:val="20"/>
          <w:szCs w:val="20"/>
          <w:lang w:val="es-419"/>
        </w:rPr>
      </w:pPr>
    </w:p>
    <w:p w14:paraId="55FFD225" w14:textId="038F04F0" w:rsidR="00EA0F74" w:rsidRPr="00EA0F74" w:rsidRDefault="00E261F9" w:rsidP="00EA0F74">
      <w:pPr>
        <w:jc w:val="both"/>
        <w:rPr>
          <w:rFonts w:ascii="Arial" w:hAnsi="Arial" w:cs="Arial"/>
          <w:b/>
          <w:bCs/>
          <w:iCs/>
          <w:sz w:val="20"/>
          <w:szCs w:val="20"/>
          <w:lang w:val="es-419" w:eastAsia="fr-FR"/>
        </w:rPr>
      </w:pPr>
      <w:r w:rsidRPr="00EA0F74">
        <w:rPr>
          <w:rFonts w:ascii="Arial" w:hAnsi="Arial" w:cs="Arial"/>
          <w:b/>
          <w:bCs/>
          <w:iCs/>
          <w:sz w:val="20"/>
          <w:szCs w:val="20"/>
          <w:u w:val="single"/>
          <w:lang w:val="es-419" w:eastAsia="fr-FR"/>
        </w:rPr>
        <w:t>TEMAS:</w:t>
      </w:r>
      <w:r w:rsidRPr="00EA0F74">
        <w:rPr>
          <w:rFonts w:ascii="Arial" w:hAnsi="Arial" w:cs="Arial"/>
          <w:b/>
          <w:bCs/>
          <w:iCs/>
          <w:sz w:val="20"/>
          <w:szCs w:val="20"/>
          <w:lang w:val="es-419" w:eastAsia="fr-FR"/>
        </w:rPr>
        <w:tab/>
      </w:r>
      <w:r>
        <w:rPr>
          <w:rFonts w:ascii="Arial" w:hAnsi="Arial" w:cs="Arial"/>
          <w:b/>
          <w:bCs/>
          <w:iCs/>
          <w:sz w:val="20"/>
          <w:szCs w:val="20"/>
          <w:lang w:val="es-419" w:eastAsia="fr-FR"/>
        </w:rPr>
        <w:t xml:space="preserve">REFORMA </w:t>
      </w:r>
      <w:r w:rsidR="00AE53FB">
        <w:rPr>
          <w:rFonts w:ascii="Arial" w:hAnsi="Arial" w:cs="Arial"/>
          <w:b/>
          <w:bCs/>
          <w:iCs/>
          <w:sz w:val="20"/>
          <w:szCs w:val="20"/>
          <w:lang w:val="es-419" w:eastAsia="fr-FR"/>
        </w:rPr>
        <w:t>DE</w:t>
      </w:r>
      <w:bookmarkStart w:id="3" w:name="_GoBack"/>
      <w:bookmarkEnd w:id="3"/>
      <w:r>
        <w:rPr>
          <w:rFonts w:ascii="Arial" w:hAnsi="Arial" w:cs="Arial"/>
          <w:b/>
          <w:bCs/>
          <w:iCs/>
          <w:sz w:val="20"/>
          <w:szCs w:val="20"/>
          <w:lang w:val="es-419" w:eastAsia="fr-FR"/>
        </w:rPr>
        <w:t xml:space="preserve"> LA DEMANDA / RECHAZO POR EXTEMPORÁNEA / TÉRMINO / FORMA DE CONTABILIZARLO / PERENTORIEDAD / FUNDAMENTO CONSTITUCIONAL.</w:t>
      </w:r>
    </w:p>
    <w:p w14:paraId="522DA5FD" w14:textId="77777777" w:rsidR="00EA0F74" w:rsidRPr="00EA0F74" w:rsidRDefault="00EA0F74" w:rsidP="00EA0F74">
      <w:pPr>
        <w:jc w:val="both"/>
        <w:rPr>
          <w:rFonts w:ascii="Arial" w:hAnsi="Arial" w:cs="Arial"/>
          <w:sz w:val="20"/>
          <w:szCs w:val="20"/>
          <w:lang w:val="es-419"/>
        </w:rPr>
      </w:pPr>
    </w:p>
    <w:p w14:paraId="3C45BEDD" w14:textId="11C5BB05" w:rsidR="00EA0F74" w:rsidRPr="00EA0F74" w:rsidRDefault="000257E4" w:rsidP="00EA0F74">
      <w:pPr>
        <w:jc w:val="both"/>
        <w:rPr>
          <w:rFonts w:ascii="Arial" w:hAnsi="Arial" w:cs="Arial"/>
          <w:sz w:val="20"/>
          <w:szCs w:val="20"/>
          <w:lang w:val="es-419"/>
        </w:rPr>
      </w:pPr>
      <w:r>
        <w:rPr>
          <w:rFonts w:ascii="Arial" w:hAnsi="Arial" w:cs="Arial"/>
          <w:sz w:val="20"/>
          <w:szCs w:val="20"/>
          <w:lang w:val="es-419"/>
        </w:rPr>
        <w:t xml:space="preserve">… </w:t>
      </w:r>
      <w:r w:rsidRPr="000257E4">
        <w:rPr>
          <w:rFonts w:ascii="Arial" w:hAnsi="Arial" w:cs="Arial"/>
          <w:sz w:val="20"/>
          <w:szCs w:val="20"/>
          <w:lang w:val="es-419"/>
        </w:rPr>
        <w:t>el término de cinco días otorgado para la reforma de la demanda corre a partir del día siguiente al vencimiento del término de traslado que tenía el demandado para contestar la demanda, independientemente si se presenta o no contestación, o si ésta se admite o inadmite por parte del juez de conocimiento. Ahora bien, cuando existen varios demandados, se entiende que dicho término empieza a correr una vez venzan los diez (10) días concedidos al último demandado notificado</w:t>
      </w:r>
      <w:r>
        <w:rPr>
          <w:rFonts w:ascii="Arial" w:hAnsi="Arial" w:cs="Arial"/>
          <w:sz w:val="20"/>
          <w:szCs w:val="20"/>
          <w:lang w:val="es-419"/>
        </w:rPr>
        <w:t>.</w:t>
      </w:r>
    </w:p>
    <w:p w14:paraId="5AB809F6" w14:textId="77777777" w:rsidR="00EA0F74" w:rsidRPr="00EA0F74" w:rsidRDefault="00EA0F74" w:rsidP="00EA0F74">
      <w:pPr>
        <w:jc w:val="both"/>
        <w:rPr>
          <w:rFonts w:ascii="Arial" w:hAnsi="Arial" w:cs="Arial"/>
          <w:sz w:val="20"/>
          <w:szCs w:val="20"/>
          <w:lang w:val="es-419"/>
        </w:rPr>
      </w:pPr>
    </w:p>
    <w:p w14:paraId="61630EDD" w14:textId="59992FC9" w:rsidR="00EA0F74" w:rsidRPr="00EA0F74" w:rsidRDefault="00045D8C" w:rsidP="00EA0F74">
      <w:pPr>
        <w:jc w:val="both"/>
        <w:rPr>
          <w:rFonts w:ascii="Arial" w:hAnsi="Arial" w:cs="Arial"/>
          <w:sz w:val="20"/>
          <w:szCs w:val="20"/>
          <w:lang w:val="es-419"/>
        </w:rPr>
      </w:pPr>
      <w:r>
        <w:rPr>
          <w:rFonts w:ascii="Arial" w:hAnsi="Arial" w:cs="Arial"/>
          <w:sz w:val="20"/>
          <w:szCs w:val="20"/>
          <w:lang w:val="es-419"/>
        </w:rPr>
        <w:t xml:space="preserve">… </w:t>
      </w:r>
      <w:r w:rsidRPr="00045D8C">
        <w:rPr>
          <w:rFonts w:ascii="Arial" w:hAnsi="Arial" w:cs="Arial"/>
          <w:sz w:val="20"/>
          <w:szCs w:val="20"/>
          <w:lang w:val="es-419"/>
        </w:rPr>
        <w:t>la Corte Constitucional tiene dicho que “La consagración de términos perentorios y, en mayor medida, su estricta aplicación por parte del juez y los auxiliares de justicia -lo cual se traduce, entre otros, en el deber de rechazar las demandas presentadas en forma extemporánea-, en nada contradice la Carta Política. Por el contrario, busca hacer efectivos los derechos de acceso a la administración de justicia y el debido proceso</w:t>
      </w:r>
      <w:r>
        <w:rPr>
          <w:rFonts w:ascii="Arial" w:hAnsi="Arial" w:cs="Arial"/>
          <w:sz w:val="20"/>
          <w:szCs w:val="20"/>
          <w:lang w:val="es-419"/>
        </w:rPr>
        <w:t>…”</w:t>
      </w:r>
    </w:p>
    <w:p w14:paraId="303E0EBA" w14:textId="77777777" w:rsidR="00EA0F74" w:rsidRPr="00EA0F74" w:rsidRDefault="00EA0F74" w:rsidP="00EA0F74">
      <w:pPr>
        <w:jc w:val="both"/>
        <w:rPr>
          <w:rFonts w:ascii="Arial" w:hAnsi="Arial" w:cs="Arial"/>
          <w:sz w:val="20"/>
          <w:szCs w:val="20"/>
          <w:lang w:val="es-419"/>
        </w:rPr>
      </w:pPr>
    </w:p>
    <w:p w14:paraId="57C7B243" w14:textId="0D912432" w:rsidR="00EA0F74" w:rsidRPr="00EA0F74" w:rsidRDefault="00045D8C" w:rsidP="00EA0F74">
      <w:pPr>
        <w:jc w:val="both"/>
        <w:rPr>
          <w:rFonts w:ascii="Arial" w:hAnsi="Arial" w:cs="Arial"/>
          <w:sz w:val="20"/>
          <w:szCs w:val="20"/>
          <w:lang w:val="es-419"/>
        </w:rPr>
      </w:pPr>
      <w:r w:rsidRPr="00045D8C">
        <w:rPr>
          <w:rFonts w:ascii="Arial" w:hAnsi="Arial" w:cs="Arial"/>
          <w:sz w:val="20"/>
          <w:szCs w:val="20"/>
          <w:lang w:val="es-419"/>
        </w:rPr>
        <w:t>El anterior análisis guarda armonía con lo previsto en el artículo 228 de la Constitución Política donde se establece que “los términos procesales se observarán con diligencia y su incumplimiento será sancionado”</w:t>
      </w:r>
      <w:r>
        <w:rPr>
          <w:rFonts w:ascii="Arial" w:hAnsi="Arial" w:cs="Arial"/>
          <w:sz w:val="20"/>
          <w:szCs w:val="20"/>
          <w:lang w:val="es-419"/>
        </w:rPr>
        <w:t xml:space="preserve"> …</w:t>
      </w:r>
    </w:p>
    <w:p w14:paraId="230E9320" w14:textId="77777777" w:rsidR="00EA0F74" w:rsidRPr="00EA0F74" w:rsidRDefault="00EA0F74" w:rsidP="00EA0F74">
      <w:pPr>
        <w:jc w:val="both"/>
        <w:rPr>
          <w:rFonts w:ascii="Arial" w:hAnsi="Arial" w:cs="Arial"/>
          <w:sz w:val="20"/>
          <w:szCs w:val="20"/>
        </w:rPr>
      </w:pPr>
    </w:p>
    <w:p w14:paraId="012F03DA" w14:textId="22AC2375" w:rsidR="00EA0F74" w:rsidRPr="00EA0F74" w:rsidRDefault="007866C1" w:rsidP="00EA0F74">
      <w:pPr>
        <w:jc w:val="both"/>
        <w:rPr>
          <w:rFonts w:ascii="Arial" w:hAnsi="Arial" w:cs="Arial"/>
          <w:sz w:val="20"/>
          <w:szCs w:val="20"/>
        </w:rPr>
      </w:pPr>
      <w:r>
        <w:rPr>
          <w:rFonts w:ascii="Arial" w:hAnsi="Arial" w:cs="Arial"/>
          <w:sz w:val="20"/>
          <w:szCs w:val="20"/>
        </w:rPr>
        <w:t xml:space="preserve">… </w:t>
      </w:r>
      <w:r w:rsidRPr="007866C1">
        <w:rPr>
          <w:rFonts w:ascii="Arial" w:hAnsi="Arial" w:cs="Arial"/>
          <w:sz w:val="20"/>
          <w:szCs w:val="20"/>
        </w:rPr>
        <w:t>se desprende que el demandante conocía los actos y términos procesales y la oportunidad para actuar en cada uno de los mismos, pues nótese cómo incluso le solicitó al juzgado que tuviera por notificado, por conducta concluyente, a uno de los demandados, cuando ya reposaban ambas contestaciones en el proceso, lo cual fue atendido por el despacho de primer grado, mediante auto del 04 de marzo de 2020</w:t>
      </w:r>
      <w:r>
        <w:rPr>
          <w:rFonts w:ascii="Arial" w:hAnsi="Arial" w:cs="Arial"/>
          <w:sz w:val="20"/>
          <w:szCs w:val="20"/>
        </w:rPr>
        <w:t>…</w:t>
      </w:r>
    </w:p>
    <w:p w14:paraId="03B371C7" w14:textId="2182F323" w:rsidR="00EA0F74" w:rsidRDefault="00EA0F74" w:rsidP="00EA0F74">
      <w:pPr>
        <w:jc w:val="both"/>
        <w:rPr>
          <w:rFonts w:ascii="Arial" w:hAnsi="Arial" w:cs="Arial"/>
          <w:sz w:val="20"/>
          <w:szCs w:val="20"/>
        </w:rPr>
      </w:pPr>
    </w:p>
    <w:p w14:paraId="37B65C2F" w14:textId="77777777" w:rsidR="00474D24" w:rsidRPr="00EA0F74" w:rsidRDefault="00474D24" w:rsidP="00EA0F74">
      <w:pPr>
        <w:jc w:val="both"/>
        <w:rPr>
          <w:rFonts w:ascii="Arial" w:hAnsi="Arial" w:cs="Arial"/>
          <w:sz w:val="20"/>
          <w:szCs w:val="20"/>
        </w:rPr>
      </w:pPr>
    </w:p>
    <w:bookmarkEnd w:id="0"/>
    <w:p w14:paraId="16209FE3" w14:textId="77777777" w:rsidR="00EA0F74" w:rsidRPr="00EA0F74" w:rsidRDefault="00EA0F74" w:rsidP="00EA0F74">
      <w:pPr>
        <w:jc w:val="both"/>
        <w:rPr>
          <w:rFonts w:ascii="Arial" w:hAnsi="Arial" w:cs="Arial"/>
          <w:sz w:val="20"/>
          <w:szCs w:val="20"/>
        </w:rPr>
      </w:pPr>
    </w:p>
    <w:bookmarkEnd w:id="1"/>
    <w:bookmarkEnd w:id="2"/>
    <w:p w14:paraId="1DD29841" w14:textId="23CDB611" w:rsidR="00766B8A" w:rsidRPr="00457B95" w:rsidRDefault="00766B8A" w:rsidP="00457B95">
      <w:pPr>
        <w:spacing w:line="276" w:lineRule="auto"/>
        <w:jc w:val="center"/>
        <w:textAlignment w:val="baseline"/>
        <w:rPr>
          <w:rFonts w:ascii="Tahoma" w:hAnsi="Tahoma" w:cs="Tahoma"/>
          <w:b/>
          <w:bCs/>
          <w:color w:val="000000"/>
          <w:lang w:eastAsia="es-CO"/>
        </w:rPr>
      </w:pPr>
      <w:r w:rsidRPr="00457B95">
        <w:rPr>
          <w:rFonts w:ascii="Tahoma" w:hAnsi="Tahoma" w:cs="Tahoma"/>
          <w:b/>
          <w:bCs/>
          <w:color w:val="000000"/>
          <w:lang w:eastAsia="es-CO"/>
        </w:rPr>
        <w:t xml:space="preserve">TRIBUNAL SUPERIOR DEL DISTRITO JUDICIAL DE PEREIRA </w:t>
      </w:r>
    </w:p>
    <w:p w14:paraId="3327ACFD" w14:textId="77777777" w:rsidR="00766B8A" w:rsidRPr="00457B95" w:rsidRDefault="00766B8A" w:rsidP="00457B95">
      <w:pPr>
        <w:spacing w:line="276" w:lineRule="auto"/>
        <w:jc w:val="center"/>
        <w:textAlignment w:val="baseline"/>
        <w:rPr>
          <w:rFonts w:ascii="Tahoma" w:hAnsi="Tahoma" w:cs="Tahoma"/>
          <w:lang w:val="es-CO" w:eastAsia="es-CO"/>
        </w:rPr>
      </w:pPr>
      <w:r w:rsidRPr="00457B95">
        <w:rPr>
          <w:rFonts w:ascii="Tahoma" w:hAnsi="Tahoma" w:cs="Tahoma"/>
          <w:b/>
          <w:bCs/>
          <w:color w:val="000000"/>
          <w:lang w:eastAsia="es-CO"/>
        </w:rPr>
        <w:t xml:space="preserve">SALA PRIMERA DE DECISION LABORAL </w:t>
      </w:r>
      <w:r w:rsidRPr="00457B95">
        <w:rPr>
          <w:rFonts w:ascii="Tahoma" w:hAnsi="Tahoma" w:cs="Tahoma"/>
          <w:color w:val="000000"/>
          <w:lang w:val="es-CO" w:eastAsia="es-CO"/>
        </w:rPr>
        <w:t> </w:t>
      </w:r>
    </w:p>
    <w:p w14:paraId="1424224E" w14:textId="77777777" w:rsidR="00766B8A" w:rsidRPr="00457B95" w:rsidRDefault="00766B8A" w:rsidP="00457B95">
      <w:pPr>
        <w:spacing w:line="276" w:lineRule="auto"/>
        <w:textAlignment w:val="baseline"/>
        <w:rPr>
          <w:rFonts w:ascii="Tahoma" w:hAnsi="Tahoma" w:cs="Tahoma"/>
          <w:lang w:val="es-CO" w:eastAsia="es-CO"/>
        </w:rPr>
      </w:pPr>
      <w:r w:rsidRPr="00457B95">
        <w:rPr>
          <w:rFonts w:ascii="Tahoma" w:hAnsi="Tahoma" w:cs="Tahoma"/>
          <w:color w:val="000000"/>
          <w:lang w:val="es-CO" w:eastAsia="es-CO"/>
        </w:rPr>
        <w:t> </w:t>
      </w:r>
    </w:p>
    <w:p w14:paraId="4944CD3F" w14:textId="77777777" w:rsidR="00766B8A" w:rsidRPr="00457B95" w:rsidRDefault="00766B8A" w:rsidP="00457B95">
      <w:pPr>
        <w:spacing w:line="276" w:lineRule="auto"/>
        <w:jc w:val="center"/>
        <w:textAlignment w:val="baseline"/>
        <w:rPr>
          <w:rFonts w:ascii="Tahoma" w:hAnsi="Tahoma" w:cs="Tahoma"/>
          <w:lang w:val="es-CO" w:eastAsia="es-CO"/>
        </w:rPr>
      </w:pPr>
      <w:r w:rsidRPr="00457B95">
        <w:rPr>
          <w:rFonts w:ascii="Tahoma" w:hAnsi="Tahoma" w:cs="Tahoma"/>
          <w:color w:val="000000"/>
          <w:lang w:eastAsia="es-CO"/>
        </w:rPr>
        <w:t>Magistrada Ponente: </w:t>
      </w:r>
      <w:r w:rsidRPr="00457B95">
        <w:rPr>
          <w:rFonts w:ascii="Tahoma" w:hAnsi="Tahoma" w:cs="Tahoma"/>
          <w:b/>
          <w:bCs/>
          <w:color w:val="000000"/>
          <w:lang w:eastAsia="es-CO"/>
        </w:rPr>
        <w:t>Ana Lucía Caicedo Calderón</w:t>
      </w:r>
      <w:r w:rsidRPr="00457B95">
        <w:rPr>
          <w:rFonts w:ascii="Tahoma" w:hAnsi="Tahoma" w:cs="Tahoma"/>
          <w:color w:val="000000"/>
          <w:lang w:val="es-CO" w:eastAsia="es-CO"/>
        </w:rPr>
        <w:t> </w:t>
      </w:r>
    </w:p>
    <w:p w14:paraId="6F82CB97" w14:textId="77777777" w:rsidR="00766B8A" w:rsidRPr="00457B95" w:rsidRDefault="00766B8A" w:rsidP="00457B95">
      <w:pPr>
        <w:spacing w:line="276" w:lineRule="auto"/>
        <w:textAlignment w:val="baseline"/>
        <w:rPr>
          <w:rFonts w:ascii="Tahoma" w:hAnsi="Tahoma" w:cs="Tahoma"/>
          <w:lang w:val="es-CO" w:eastAsia="es-CO"/>
        </w:rPr>
      </w:pPr>
      <w:r w:rsidRPr="00457B95">
        <w:rPr>
          <w:rFonts w:ascii="Tahoma" w:hAnsi="Tahoma" w:cs="Tahoma"/>
          <w:color w:val="000000"/>
          <w:lang w:val="es-CO" w:eastAsia="es-CO"/>
        </w:rPr>
        <w:t> </w:t>
      </w:r>
    </w:p>
    <w:p w14:paraId="0CDD31D7" w14:textId="3053192C" w:rsidR="00370A88" w:rsidRPr="00457B95" w:rsidRDefault="00370A88" w:rsidP="00457B95">
      <w:pPr>
        <w:pStyle w:val="paragraph"/>
        <w:spacing w:before="0" w:beforeAutospacing="0" w:after="0" w:afterAutospacing="0" w:line="276" w:lineRule="auto"/>
        <w:ind w:firstLine="705"/>
        <w:jc w:val="center"/>
        <w:textAlignment w:val="baseline"/>
        <w:rPr>
          <w:rFonts w:ascii="Tahoma" w:hAnsi="Tahoma" w:cs="Tahoma"/>
        </w:rPr>
      </w:pPr>
      <w:r w:rsidRPr="00457B95">
        <w:rPr>
          <w:rStyle w:val="normaltextrun"/>
          <w:rFonts w:ascii="Tahoma" w:hAnsi="Tahoma" w:cs="Tahoma"/>
          <w:color w:val="000000"/>
        </w:rPr>
        <w:t xml:space="preserve">Pereira, Risaralda, </w:t>
      </w:r>
      <w:r w:rsidR="00572281" w:rsidRPr="00457B95">
        <w:rPr>
          <w:rStyle w:val="normaltextrun"/>
          <w:rFonts w:ascii="Tahoma" w:hAnsi="Tahoma" w:cs="Tahoma"/>
          <w:color w:val="000000"/>
        </w:rPr>
        <w:t xml:space="preserve">veinticinco (25) de </w:t>
      </w:r>
      <w:r w:rsidRPr="00457B95">
        <w:rPr>
          <w:rStyle w:val="normaltextrun"/>
          <w:rFonts w:ascii="Tahoma" w:hAnsi="Tahoma" w:cs="Tahoma"/>
          <w:color w:val="000000"/>
        </w:rPr>
        <w:t>abril de dos mil veintidós (2022)  </w:t>
      </w:r>
      <w:r w:rsidRPr="00457B95">
        <w:rPr>
          <w:rStyle w:val="eop"/>
          <w:rFonts w:ascii="Tahoma" w:hAnsi="Tahoma" w:cs="Tahoma"/>
          <w:color w:val="000000"/>
        </w:rPr>
        <w:t> </w:t>
      </w:r>
    </w:p>
    <w:p w14:paraId="1CCDB2BD" w14:textId="488CEE64" w:rsidR="00370A88" w:rsidRPr="00457B95" w:rsidRDefault="00370A88" w:rsidP="00457B95">
      <w:pPr>
        <w:pStyle w:val="paragraph"/>
        <w:spacing w:before="0" w:beforeAutospacing="0" w:after="0" w:afterAutospacing="0" w:line="276" w:lineRule="auto"/>
        <w:ind w:firstLine="705"/>
        <w:jc w:val="center"/>
        <w:textAlignment w:val="baseline"/>
        <w:rPr>
          <w:rFonts w:ascii="Tahoma" w:hAnsi="Tahoma" w:cs="Tahoma"/>
        </w:rPr>
      </w:pPr>
      <w:r w:rsidRPr="00457B95">
        <w:rPr>
          <w:rStyle w:val="normaltextrun"/>
          <w:rFonts w:ascii="Tahoma" w:hAnsi="Tahoma" w:cs="Tahoma"/>
          <w:color w:val="000000"/>
        </w:rPr>
        <w:t>Acta No. </w:t>
      </w:r>
      <w:r w:rsidR="00CF066B" w:rsidRPr="00457B95">
        <w:rPr>
          <w:rStyle w:val="normaltextrun"/>
          <w:rFonts w:ascii="Tahoma" w:hAnsi="Tahoma" w:cs="Tahoma"/>
          <w:color w:val="000000"/>
        </w:rPr>
        <w:t>58</w:t>
      </w:r>
      <w:r w:rsidRPr="00457B95">
        <w:rPr>
          <w:rStyle w:val="normaltextrun"/>
          <w:rFonts w:ascii="Tahoma" w:hAnsi="Tahoma" w:cs="Tahoma"/>
          <w:color w:val="000000"/>
        </w:rPr>
        <w:t xml:space="preserve"> del 21 de abril de 2022</w:t>
      </w:r>
      <w:r w:rsidRPr="00457B95">
        <w:rPr>
          <w:rStyle w:val="eop"/>
          <w:rFonts w:ascii="Tahoma" w:hAnsi="Tahoma" w:cs="Tahoma"/>
          <w:color w:val="000000"/>
        </w:rPr>
        <w:t> </w:t>
      </w:r>
    </w:p>
    <w:p w14:paraId="00C52928" w14:textId="60FCBFC7" w:rsidR="00687415" w:rsidRDefault="003A3BBB" w:rsidP="00457B95">
      <w:pPr>
        <w:pStyle w:val="Sinespaciado"/>
        <w:spacing w:line="276" w:lineRule="auto"/>
        <w:rPr>
          <w:rFonts w:ascii="Tahoma" w:hAnsi="Tahoma" w:cs="Tahoma"/>
        </w:rPr>
      </w:pPr>
      <w:r w:rsidRPr="00457B95">
        <w:rPr>
          <w:rFonts w:ascii="Tahoma" w:hAnsi="Tahoma" w:cs="Tahoma"/>
        </w:rPr>
        <w:tab/>
      </w:r>
      <w:r w:rsidR="004052FE" w:rsidRPr="00457B95">
        <w:rPr>
          <w:rFonts w:ascii="Tahoma" w:hAnsi="Tahoma" w:cs="Tahoma"/>
        </w:rPr>
        <w:t xml:space="preserve"> </w:t>
      </w:r>
    </w:p>
    <w:p w14:paraId="5B561ECA" w14:textId="77777777" w:rsidR="00457B95" w:rsidRPr="00457B95" w:rsidRDefault="00457B95" w:rsidP="00457B95">
      <w:pPr>
        <w:pStyle w:val="Sinespaciado"/>
        <w:spacing w:line="276" w:lineRule="auto"/>
        <w:rPr>
          <w:rFonts w:ascii="Tahoma" w:hAnsi="Tahoma" w:cs="Tahoma"/>
        </w:rPr>
      </w:pPr>
    </w:p>
    <w:p w14:paraId="4F62A568" w14:textId="407D6239" w:rsidR="00687415" w:rsidRPr="00457B95" w:rsidRDefault="00671AE0" w:rsidP="00457B95">
      <w:pPr>
        <w:spacing w:line="276" w:lineRule="auto"/>
        <w:ind w:firstLine="708"/>
        <w:jc w:val="both"/>
        <w:rPr>
          <w:rFonts w:ascii="Tahoma" w:hAnsi="Tahoma" w:cs="Tahoma"/>
          <w:lang w:val="es-ES_tradnl"/>
        </w:rPr>
      </w:pPr>
      <w:r w:rsidRPr="00457B95">
        <w:rPr>
          <w:rFonts w:ascii="Tahoma" w:hAnsi="Tahoma" w:cs="Tahoma"/>
          <w:color w:val="000000"/>
          <w:lang w:val="es-CO"/>
        </w:rPr>
        <w:t>Teniendo en cuenta que el artículo 15 del Decreto No. 806 del 4 de junio de 2020, expedido por el Ministerio de Justicia y del Derecho</w:t>
      </w:r>
      <w:r w:rsidR="00766B8A" w:rsidRPr="00457B95">
        <w:rPr>
          <w:rFonts w:ascii="Tahoma" w:hAnsi="Tahoma" w:cs="Tahoma"/>
          <w:color w:val="000000"/>
          <w:lang w:val="es-ES_tradnl"/>
        </w:rPr>
        <w:t>,</w:t>
      </w:r>
      <w:r w:rsidR="00F60D5D" w:rsidRPr="00457B95">
        <w:rPr>
          <w:rFonts w:ascii="Tahoma" w:hAnsi="Tahoma" w:cs="Tahoma"/>
          <w:color w:val="000000"/>
          <w:lang w:val="es-ES_tradnl"/>
        </w:rPr>
        <w:t xml:space="preserve"> </w:t>
      </w:r>
      <w:r w:rsidR="00766B8A" w:rsidRPr="00457B95">
        <w:rPr>
          <w:rFonts w:ascii="Tahoma" w:hAnsi="Tahoma" w:cs="Tahoma"/>
          <w:color w:val="000000"/>
          <w:lang w:val="es-ES_tradnl"/>
        </w:rPr>
        <w:t>estableció que en la especialidad laboral se proferirán por escrito</w:t>
      </w:r>
      <w:r w:rsidR="00766B8A" w:rsidRPr="00457B95">
        <w:rPr>
          <w:rFonts w:ascii="Tahoma" w:hAnsi="Tahoma" w:cs="Tahoma"/>
        </w:rPr>
        <w:t xml:space="preserve"> </w:t>
      </w:r>
      <w:r w:rsidR="00766B8A" w:rsidRPr="00457B95">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00766B8A" w:rsidRPr="00457B95">
        <w:rPr>
          <w:rFonts w:ascii="Tahoma" w:hAnsi="Tahoma" w:cs="Tahoma"/>
          <w:color w:val="000000"/>
        </w:rPr>
        <w:t xml:space="preserve">la Sala de </w:t>
      </w:r>
      <w:r w:rsidR="00766B8A" w:rsidRPr="00457B95">
        <w:rPr>
          <w:rFonts w:ascii="Tahoma" w:hAnsi="Tahoma" w:cs="Tahoma"/>
        </w:rPr>
        <w:t xml:space="preserve">Decisión Laboral No. 1 del Tribunal Superior de Pereira, integrada por las Magistradas ANA LUCÍA CAICEDO CALDERÓN como Ponente, OLGA LUCÍA HOYOS SEPÚLVEDA y el Magistrado </w:t>
      </w:r>
      <w:r w:rsidR="005D7BB4" w:rsidRPr="00457B95">
        <w:rPr>
          <w:rFonts w:ascii="Tahoma" w:hAnsi="Tahoma" w:cs="Tahoma"/>
          <w:shd w:val="clear" w:color="auto" w:fill="FFFFFF"/>
        </w:rPr>
        <w:t>GERMÁN DARÍO </w:t>
      </w:r>
      <w:r w:rsidR="005D7BB4" w:rsidRPr="00457B95">
        <w:rPr>
          <w:rStyle w:val="nfasis"/>
          <w:rFonts w:ascii="Tahoma" w:hAnsi="Tahoma" w:cs="Tahoma"/>
          <w:i w:val="0"/>
          <w:iCs w:val="0"/>
          <w:shd w:val="clear" w:color="auto" w:fill="FFFFFF"/>
        </w:rPr>
        <w:t>GOEZ</w:t>
      </w:r>
      <w:r w:rsidR="005D7BB4" w:rsidRPr="00457B95">
        <w:rPr>
          <w:rFonts w:ascii="Tahoma" w:hAnsi="Tahoma" w:cs="Tahoma"/>
          <w:shd w:val="clear" w:color="auto" w:fill="FFFFFF"/>
        </w:rPr>
        <w:t> VINASCO</w:t>
      </w:r>
      <w:r w:rsidR="00766B8A" w:rsidRPr="00457B95">
        <w:rPr>
          <w:rFonts w:ascii="Tahoma" w:hAnsi="Tahoma" w:cs="Tahoma"/>
        </w:rPr>
        <w:t xml:space="preserve">, procede a proferir la siguiente </w:t>
      </w:r>
      <w:r w:rsidR="001C1FA3" w:rsidRPr="00457B95">
        <w:rPr>
          <w:rFonts w:ascii="Tahoma" w:hAnsi="Tahoma" w:cs="Tahoma"/>
        </w:rPr>
        <w:t>auto</w:t>
      </w:r>
      <w:r w:rsidR="00766B8A" w:rsidRPr="00457B95">
        <w:rPr>
          <w:rFonts w:ascii="Tahoma" w:hAnsi="Tahoma" w:cs="Tahoma"/>
        </w:rPr>
        <w:t xml:space="preserve"> escrit</w:t>
      </w:r>
      <w:r w:rsidR="001C1FA3" w:rsidRPr="00457B95">
        <w:rPr>
          <w:rFonts w:ascii="Tahoma" w:hAnsi="Tahoma" w:cs="Tahoma"/>
        </w:rPr>
        <w:t>o</w:t>
      </w:r>
      <w:r w:rsidR="00766B8A" w:rsidRPr="00457B95">
        <w:rPr>
          <w:rStyle w:val="normaltextrun"/>
          <w:rFonts w:ascii="Tahoma" w:hAnsi="Tahoma" w:cs="Tahoma"/>
        </w:rPr>
        <w:t xml:space="preserve"> </w:t>
      </w:r>
      <w:r w:rsidR="00766B8A" w:rsidRPr="00457B95">
        <w:rPr>
          <w:rFonts w:ascii="Tahoma" w:hAnsi="Tahoma" w:cs="Tahoma"/>
        </w:rPr>
        <w:t>dentro</w:t>
      </w:r>
      <w:r w:rsidR="00766B8A" w:rsidRPr="00457B95">
        <w:rPr>
          <w:rStyle w:val="normaltextrun"/>
          <w:rFonts w:ascii="Tahoma" w:hAnsi="Tahoma" w:cs="Tahoma"/>
        </w:rPr>
        <w:t xml:space="preserve"> del proceso </w:t>
      </w:r>
      <w:r w:rsidR="00766B8A" w:rsidRPr="00281CB3">
        <w:rPr>
          <w:rStyle w:val="normaltextrun"/>
          <w:rFonts w:ascii="Tahoma" w:hAnsi="Tahoma" w:cs="Tahoma"/>
          <w:b/>
        </w:rPr>
        <w:t>ordinario laboral</w:t>
      </w:r>
      <w:r w:rsidR="00766B8A" w:rsidRPr="00457B95">
        <w:rPr>
          <w:rStyle w:val="normaltextrun"/>
          <w:rFonts w:ascii="Tahoma" w:hAnsi="Tahoma" w:cs="Tahoma"/>
        </w:rPr>
        <w:t xml:space="preserve"> instaurado por</w:t>
      </w:r>
      <w:r w:rsidR="003A3BBB" w:rsidRPr="00457B95">
        <w:rPr>
          <w:rFonts w:ascii="Tahoma" w:hAnsi="Tahoma" w:cs="Tahoma"/>
          <w:lang w:val="es-ES_tradnl"/>
        </w:rPr>
        <w:t xml:space="preserve"> </w:t>
      </w:r>
      <w:r w:rsidR="00B84445" w:rsidRPr="00457B95">
        <w:rPr>
          <w:rFonts w:ascii="Tahoma" w:hAnsi="Tahoma" w:cs="Tahoma"/>
          <w:b/>
        </w:rPr>
        <w:t xml:space="preserve">Davis Leonel Restrepo Arboleda </w:t>
      </w:r>
      <w:r w:rsidR="003A3BBB" w:rsidRPr="00457B95">
        <w:rPr>
          <w:rFonts w:ascii="Tahoma" w:hAnsi="Tahoma" w:cs="Tahoma"/>
          <w:lang w:val="es-ES_tradnl"/>
        </w:rPr>
        <w:t>en contra de</w:t>
      </w:r>
      <w:r w:rsidR="00B83B72" w:rsidRPr="00457B95">
        <w:rPr>
          <w:rFonts w:ascii="Tahoma" w:hAnsi="Tahoma" w:cs="Tahoma"/>
          <w:lang w:val="es-ES_tradnl"/>
        </w:rPr>
        <w:t xml:space="preserve"> </w:t>
      </w:r>
      <w:proofErr w:type="spellStart"/>
      <w:r w:rsidR="00B84445" w:rsidRPr="00457B95">
        <w:rPr>
          <w:rFonts w:ascii="Tahoma" w:hAnsi="Tahoma" w:cs="Tahoma"/>
          <w:b/>
          <w:bCs/>
          <w:lang w:val="es-ES_tradnl"/>
        </w:rPr>
        <w:t>Timon</w:t>
      </w:r>
      <w:proofErr w:type="spellEnd"/>
      <w:r w:rsidR="00B84445" w:rsidRPr="00457B95">
        <w:rPr>
          <w:rFonts w:ascii="Tahoma" w:hAnsi="Tahoma" w:cs="Tahoma"/>
          <w:b/>
          <w:bCs/>
          <w:lang w:val="es-ES_tradnl"/>
        </w:rPr>
        <w:t xml:space="preserve"> </w:t>
      </w:r>
      <w:r w:rsidR="00B83B72" w:rsidRPr="00457B95">
        <w:rPr>
          <w:rFonts w:ascii="Tahoma" w:hAnsi="Tahoma" w:cs="Tahoma"/>
          <w:b/>
          <w:bCs/>
          <w:lang w:val="es-ES_tradnl"/>
        </w:rPr>
        <w:t>S.A</w:t>
      </w:r>
      <w:r w:rsidR="00B84445">
        <w:rPr>
          <w:rFonts w:ascii="Tahoma" w:hAnsi="Tahoma" w:cs="Tahoma"/>
          <w:b/>
          <w:bCs/>
          <w:lang w:val="es-ES_tradnl"/>
        </w:rPr>
        <w:t>.</w:t>
      </w:r>
      <w:r w:rsidR="00B83B72" w:rsidRPr="00457B95">
        <w:rPr>
          <w:rFonts w:ascii="Tahoma" w:hAnsi="Tahoma" w:cs="Tahoma"/>
          <w:b/>
          <w:bCs/>
          <w:lang w:val="es-ES_tradnl"/>
        </w:rPr>
        <w:t xml:space="preserve"> y </w:t>
      </w:r>
      <w:proofErr w:type="spellStart"/>
      <w:r w:rsidR="00B84445" w:rsidRPr="00457B95">
        <w:rPr>
          <w:rFonts w:ascii="Tahoma" w:hAnsi="Tahoma" w:cs="Tahoma"/>
          <w:b/>
          <w:bCs/>
          <w:lang w:val="es-ES_tradnl"/>
        </w:rPr>
        <w:t>Talentum</w:t>
      </w:r>
      <w:proofErr w:type="spellEnd"/>
      <w:r w:rsidR="00B84445" w:rsidRPr="00457B95">
        <w:rPr>
          <w:rFonts w:ascii="Tahoma" w:hAnsi="Tahoma" w:cs="Tahoma"/>
          <w:b/>
          <w:bCs/>
          <w:lang w:val="es-ES_tradnl"/>
        </w:rPr>
        <w:t xml:space="preserve"> Temporal </w:t>
      </w:r>
      <w:r w:rsidR="00B83B72" w:rsidRPr="00457B95">
        <w:rPr>
          <w:rFonts w:ascii="Tahoma" w:hAnsi="Tahoma" w:cs="Tahoma"/>
          <w:b/>
          <w:bCs/>
          <w:lang w:val="es-ES_tradnl"/>
        </w:rPr>
        <w:t>S.A.S</w:t>
      </w:r>
      <w:r w:rsidR="0053630D" w:rsidRPr="00457B95">
        <w:rPr>
          <w:rFonts w:ascii="Tahoma" w:hAnsi="Tahoma" w:cs="Tahoma"/>
          <w:lang w:val="es-ES_tradnl"/>
        </w:rPr>
        <w:t>.</w:t>
      </w:r>
    </w:p>
    <w:p w14:paraId="7421D3C5" w14:textId="1D0191A5" w:rsidR="0053630D" w:rsidRDefault="0053630D" w:rsidP="00457B95">
      <w:pPr>
        <w:spacing w:line="276" w:lineRule="auto"/>
        <w:ind w:firstLine="708"/>
        <w:jc w:val="both"/>
        <w:rPr>
          <w:rFonts w:ascii="Tahoma" w:hAnsi="Tahoma" w:cs="Tahoma"/>
          <w:b/>
          <w:lang w:val="es-ES_tradnl"/>
        </w:rPr>
      </w:pPr>
    </w:p>
    <w:p w14:paraId="603D2B93" w14:textId="77777777" w:rsidR="00457B95" w:rsidRPr="00457B95" w:rsidRDefault="00457B95" w:rsidP="00457B95">
      <w:pPr>
        <w:spacing w:line="276" w:lineRule="auto"/>
        <w:ind w:firstLine="708"/>
        <w:jc w:val="both"/>
        <w:rPr>
          <w:rFonts w:ascii="Tahoma" w:hAnsi="Tahoma" w:cs="Tahoma"/>
          <w:b/>
          <w:lang w:val="es-ES_tradnl"/>
        </w:rPr>
      </w:pPr>
    </w:p>
    <w:p w14:paraId="259442DF" w14:textId="5D6C9625" w:rsidR="00C12CBA" w:rsidRPr="00457B95" w:rsidRDefault="00766B8A" w:rsidP="00457B95">
      <w:pPr>
        <w:pStyle w:val="paragraph"/>
        <w:spacing w:before="0" w:beforeAutospacing="0" w:after="0" w:afterAutospacing="0" w:line="276" w:lineRule="auto"/>
        <w:jc w:val="center"/>
        <w:textAlignment w:val="baseline"/>
        <w:rPr>
          <w:rFonts w:ascii="Tahoma" w:hAnsi="Tahoma" w:cs="Tahoma"/>
        </w:rPr>
      </w:pPr>
      <w:r w:rsidRPr="00457B95">
        <w:rPr>
          <w:rStyle w:val="normaltextrun"/>
          <w:rFonts w:ascii="Tahoma" w:hAnsi="Tahoma" w:cs="Tahoma"/>
          <w:b/>
          <w:bCs/>
          <w:color w:val="000000"/>
          <w:lang w:val="es-ES"/>
        </w:rPr>
        <w:lastRenderedPageBreak/>
        <w:t>PUNTO A TRATAR</w:t>
      </w:r>
    </w:p>
    <w:p w14:paraId="3A298FDA" w14:textId="77777777" w:rsidR="00D80B43" w:rsidRPr="00457B95" w:rsidRDefault="00D80B43" w:rsidP="00457B9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63E2E156" w14:textId="6D87E1C4" w:rsidR="003D5F4E" w:rsidRPr="00457B95" w:rsidRDefault="00C70068" w:rsidP="00457B95">
      <w:pPr>
        <w:spacing w:line="276" w:lineRule="auto"/>
        <w:ind w:firstLine="708"/>
        <w:jc w:val="both"/>
        <w:rPr>
          <w:rFonts w:ascii="Tahoma" w:hAnsi="Tahoma" w:cs="Tahoma"/>
        </w:rPr>
      </w:pPr>
      <w:r w:rsidRPr="00457B95">
        <w:rPr>
          <w:rFonts w:ascii="Tahoma" w:hAnsi="Tahoma" w:cs="Tahoma"/>
        </w:rPr>
        <w:t xml:space="preserve">Se desata </w:t>
      </w:r>
      <w:r w:rsidR="001A61BB" w:rsidRPr="00457B95">
        <w:rPr>
          <w:rFonts w:ascii="Tahoma" w:hAnsi="Tahoma" w:cs="Tahoma"/>
        </w:rPr>
        <w:t xml:space="preserve">el </w:t>
      </w:r>
      <w:r w:rsidR="00C12CBA" w:rsidRPr="00457B95">
        <w:rPr>
          <w:rFonts w:ascii="Tahoma" w:hAnsi="Tahoma" w:cs="Tahoma"/>
        </w:rPr>
        <w:t>de apelación interpuesto por el apoderado</w:t>
      </w:r>
      <w:r w:rsidR="00D41C89" w:rsidRPr="00457B95">
        <w:rPr>
          <w:rFonts w:ascii="Tahoma" w:hAnsi="Tahoma" w:cs="Tahoma"/>
        </w:rPr>
        <w:t xml:space="preserve"> judicial</w:t>
      </w:r>
      <w:r w:rsidR="00C12CBA" w:rsidRPr="00457B95">
        <w:rPr>
          <w:rFonts w:ascii="Tahoma" w:hAnsi="Tahoma" w:cs="Tahoma"/>
        </w:rPr>
        <w:t xml:space="preserve"> de la parte actora </w:t>
      </w:r>
      <w:r w:rsidRPr="00457B95">
        <w:rPr>
          <w:rFonts w:ascii="Tahoma" w:hAnsi="Tahoma" w:cs="Tahoma"/>
        </w:rPr>
        <w:t>contra el proveído</w:t>
      </w:r>
      <w:r w:rsidR="0013439C" w:rsidRPr="00457B95">
        <w:rPr>
          <w:rFonts w:ascii="Tahoma" w:hAnsi="Tahoma" w:cs="Tahoma"/>
        </w:rPr>
        <w:t xml:space="preserve"> del </w:t>
      </w:r>
      <w:r w:rsidR="004E69D8" w:rsidRPr="00457B95">
        <w:rPr>
          <w:rFonts w:ascii="Tahoma" w:hAnsi="Tahoma" w:cs="Tahoma"/>
          <w:b/>
        </w:rPr>
        <w:t>16 de marzo de 2021</w:t>
      </w:r>
      <w:r w:rsidR="00DC3DCB" w:rsidRPr="00457B95">
        <w:rPr>
          <w:rFonts w:ascii="Tahoma" w:hAnsi="Tahoma" w:cs="Tahoma"/>
        </w:rPr>
        <w:t xml:space="preserve">, </w:t>
      </w:r>
      <w:r w:rsidR="005925E2" w:rsidRPr="00457B95">
        <w:rPr>
          <w:rFonts w:ascii="Tahoma" w:hAnsi="Tahoma" w:cs="Tahoma"/>
        </w:rPr>
        <w:t xml:space="preserve">emitido dentro del proceso de la referencia por el Juzgado Laboral del Circuito de Dosquebradas – Risaralda, por medio del cual se </w:t>
      </w:r>
      <w:r w:rsidR="00DC3DCB" w:rsidRPr="00457B95">
        <w:rPr>
          <w:rFonts w:ascii="Tahoma" w:hAnsi="Tahoma" w:cs="Tahoma"/>
        </w:rPr>
        <w:t>rechazó</w:t>
      </w:r>
      <w:r w:rsidR="005925E2" w:rsidRPr="00457B95">
        <w:rPr>
          <w:rFonts w:ascii="Tahoma" w:hAnsi="Tahoma" w:cs="Tahoma"/>
        </w:rPr>
        <w:t xml:space="preserve"> por extemporánea</w:t>
      </w:r>
      <w:r w:rsidR="00DC3DCB" w:rsidRPr="00457B95">
        <w:rPr>
          <w:rFonts w:ascii="Tahoma" w:hAnsi="Tahoma" w:cs="Tahoma"/>
        </w:rPr>
        <w:t xml:space="preserve"> la reforma a la demanda presentada el 15 de febrero de 2021</w:t>
      </w:r>
      <w:r w:rsidR="005925E2" w:rsidRPr="00457B95">
        <w:rPr>
          <w:rFonts w:ascii="Tahoma" w:hAnsi="Tahoma" w:cs="Tahoma"/>
        </w:rPr>
        <w:t xml:space="preserve"> por el actor</w:t>
      </w:r>
      <w:r w:rsidR="005925E2" w:rsidRPr="00457B95">
        <w:rPr>
          <w:rFonts w:ascii="Tahoma" w:hAnsi="Tahoma" w:cs="Tahoma"/>
          <w:b/>
        </w:rPr>
        <w:t>,</w:t>
      </w:r>
      <w:r w:rsidR="00DC3DCB" w:rsidRPr="00457B95">
        <w:rPr>
          <w:rFonts w:ascii="Tahoma" w:hAnsi="Tahoma" w:cs="Tahoma"/>
          <w:b/>
        </w:rPr>
        <w:t xml:space="preserve"> </w:t>
      </w:r>
      <w:r w:rsidR="440F10F2" w:rsidRPr="00457B95">
        <w:rPr>
          <w:rFonts w:ascii="Tahoma" w:eastAsia="Tahoma" w:hAnsi="Tahoma" w:cs="Tahoma"/>
          <w:b/>
          <w:lang w:val="es"/>
        </w:rPr>
        <w:t>remitido a reparto el 11 de enero de 2022, y a la Magistrada Ponente el 1 de febrero del presente año.</w:t>
      </w:r>
      <w:r w:rsidR="440F10F2" w:rsidRPr="00457B95">
        <w:rPr>
          <w:rFonts w:ascii="Tahoma" w:eastAsia="Tahoma" w:hAnsi="Tahoma" w:cs="Tahoma"/>
          <w:lang w:val="es"/>
        </w:rPr>
        <w:t xml:space="preserve"> </w:t>
      </w:r>
      <w:r w:rsidR="004E69D8" w:rsidRPr="00457B95">
        <w:rPr>
          <w:rFonts w:ascii="Tahoma" w:eastAsia="Tahoma" w:hAnsi="Tahoma" w:cs="Tahoma"/>
          <w:lang w:val="es"/>
        </w:rPr>
        <w:t xml:space="preserve"> </w:t>
      </w:r>
      <w:r w:rsidR="00F316DF" w:rsidRPr="00457B95">
        <w:rPr>
          <w:rFonts w:ascii="Tahoma" w:hAnsi="Tahoma" w:cs="Tahoma"/>
        </w:rPr>
        <w:t>Para ello se tiene en cuenta lo siguiente:</w:t>
      </w:r>
    </w:p>
    <w:p w14:paraId="27C98C3D" w14:textId="7EF97C41" w:rsidR="005F5A73" w:rsidRPr="00457B95" w:rsidRDefault="005F5A73" w:rsidP="00457B95">
      <w:pPr>
        <w:widowControl w:val="0"/>
        <w:autoSpaceDE w:val="0"/>
        <w:autoSpaceDN w:val="0"/>
        <w:adjustRightInd w:val="0"/>
        <w:spacing w:line="276" w:lineRule="auto"/>
        <w:jc w:val="both"/>
        <w:rPr>
          <w:rFonts w:ascii="Tahoma" w:hAnsi="Tahoma" w:cs="Tahoma"/>
        </w:rPr>
      </w:pPr>
    </w:p>
    <w:p w14:paraId="4420D08F" w14:textId="77777777" w:rsidR="00572281" w:rsidRPr="00457B95" w:rsidRDefault="00572281" w:rsidP="00457B95">
      <w:pPr>
        <w:widowControl w:val="0"/>
        <w:autoSpaceDE w:val="0"/>
        <w:autoSpaceDN w:val="0"/>
        <w:adjustRightInd w:val="0"/>
        <w:spacing w:line="276" w:lineRule="auto"/>
        <w:jc w:val="both"/>
        <w:rPr>
          <w:rFonts w:ascii="Tahoma" w:hAnsi="Tahoma" w:cs="Tahoma"/>
        </w:rPr>
      </w:pPr>
    </w:p>
    <w:p w14:paraId="3DAC9267" w14:textId="16A9435E" w:rsidR="00C70068" w:rsidRPr="00457B95" w:rsidRDefault="00C70068" w:rsidP="00457B95">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457B95">
        <w:rPr>
          <w:rFonts w:ascii="Tahoma" w:hAnsi="Tahoma" w:cs="Tahoma"/>
          <w:b/>
          <w:bCs/>
        </w:rPr>
        <w:t>PROVIDENCIA IMPUGNADA</w:t>
      </w:r>
    </w:p>
    <w:p w14:paraId="08CBA2A4" w14:textId="072B23E8" w:rsidR="003210D3" w:rsidRPr="00457B95" w:rsidRDefault="003210D3" w:rsidP="00457B95">
      <w:pPr>
        <w:widowControl w:val="0"/>
        <w:autoSpaceDE w:val="0"/>
        <w:autoSpaceDN w:val="0"/>
        <w:adjustRightInd w:val="0"/>
        <w:spacing w:line="276" w:lineRule="auto"/>
        <w:jc w:val="both"/>
        <w:rPr>
          <w:rFonts w:ascii="Tahoma" w:hAnsi="Tahoma" w:cs="Tahoma"/>
        </w:rPr>
      </w:pPr>
    </w:p>
    <w:p w14:paraId="7300D32D" w14:textId="76CE0325" w:rsidR="00EB0DFD" w:rsidRPr="00457B95" w:rsidRDefault="000401E4" w:rsidP="00457B95">
      <w:pPr>
        <w:widowControl w:val="0"/>
        <w:autoSpaceDE w:val="0"/>
        <w:autoSpaceDN w:val="0"/>
        <w:adjustRightInd w:val="0"/>
        <w:spacing w:line="276" w:lineRule="auto"/>
        <w:ind w:firstLine="708"/>
        <w:jc w:val="both"/>
        <w:rPr>
          <w:rFonts w:ascii="Tahoma" w:hAnsi="Tahoma" w:cs="Tahoma"/>
        </w:rPr>
      </w:pPr>
      <w:r w:rsidRPr="00457B95">
        <w:rPr>
          <w:rFonts w:ascii="Tahoma" w:hAnsi="Tahoma" w:cs="Tahoma"/>
        </w:rPr>
        <w:t xml:space="preserve">Por medio de auto </w:t>
      </w:r>
      <w:r w:rsidR="00C74B8C" w:rsidRPr="00457B95">
        <w:rPr>
          <w:rFonts w:ascii="Tahoma" w:hAnsi="Tahoma" w:cs="Tahoma"/>
        </w:rPr>
        <w:t>del 15 de marzo de 2021</w:t>
      </w:r>
      <w:r w:rsidR="005925E2" w:rsidRPr="00457B95">
        <w:rPr>
          <w:rFonts w:ascii="Tahoma" w:hAnsi="Tahoma" w:cs="Tahoma"/>
        </w:rPr>
        <w:t>, el Juzgado de primera instancia</w:t>
      </w:r>
      <w:r w:rsidR="004F2A3D" w:rsidRPr="00457B95">
        <w:rPr>
          <w:rFonts w:ascii="Tahoma" w:hAnsi="Tahoma" w:cs="Tahoma"/>
        </w:rPr>
        <w:t xml:space="preserve"> </w:t>
      </w:r>
      <w:r w:rsidR="00391270" w:rsidRPr="00457B95">
        <w:rPr>
          <w:rFonts w:ascii="Tahoma" w:hAnsi="Tahoma" w:cs="Tahoma"/>
        </w:rPr>
        <w:t>rechazó</w:t>
      </w:r>
      <w:r w:rsidR="004F2A3D" w:rsidRPr="00457B95">
        <w:rPr>
          <w:rFonts w:ascii="Tahoma" w:hAnsi="Tahoma" w:cs="Tahoma"/>
        </w:rPr>
        <w:t xml:space="preserve"> por extemporánea la reforma de la demanda, argumentando que el término</w:t>
      </w:r>
      <w:r w:rsidR="005925E2" w:rsidRPr="00457B95">
        <w:rPr>
          <w:rFonts w:ascii="Tahoma" w:hAnsi="Tahoma" w:cs="Tahoma"/>
        </w:rPr>
        <w:t xml:space="preserve"> para reformar había</w:t>
      </w:r>
      <w:r w:rsidR="004F2A3D" w:rsidRPr="00457B95">
        <w:rPr>
          <w:rFonts w:ascii="Tahoma" w:hAnsi="Tahoma" w:cs="Tahoma"/>
        </w:rPr>
        <w:t xml:space="preserve"> venci</w:t>
      </w:r>
      <w:r w:rsidR="005925E2" w:rsidRPr="00457B95">
        <w:rPr>
          <w:rFonts w:ascii="Tahoma" w:hAnsi="Tahoma" w:cs="Tahoma"/>
        </w:rPr>
        <w:t>do</w:t>
      </w:r>
      <w:r w:rsidR="004F2A3D" w:rsidRPr="00457B95">
        <w:rPr>
          <w:rFonts w:ascii="Tahoma" w:hAnsi="Tahoma" w:cs="Tahoma"/>
        </w:rPr>
        <w:t xml:space="preserve"> </w:t>
      </w:r>
      <w:r w:rsidR="005925E2" w:rsidRPr="00457B95">
        <w:rPr>
          <w:rFonts w:ascii="Tahoma" w:hAnsi="Tahoma" w:cs="Tahoma"/>
        </w:rPr>
        <w:t>desde el</w:t>
      </w:r>
      <w:r w:rsidR="004F2A3D" w:rsidRPr="00457B95">
        <w:rPr>
          <w:rFonts w:ascii="Tahoma" w:hAnsi="Tahoma" w:cs="Tahoma"/>
        </w:rPr>
        <w:t xml:space="preserve"> 16 de julio de 2020,</w:t>
      </w:r>
      <w:r w:rsidR="002600C2" w:rsidRPr="00457B95">
        <w:rPr>
          <w:rFonts w:ascii="Tahoma" w:hAnsi="Tahoma" w:cs="Tahoma"/>
        </w:rPr>
        <w:t xml:space="preserve"> ya que </w:t>
      </w:r>
      <w:r w:rsidR="00B44A54" w:rsidRPr="00457B95">
        <w:rPr>
          <w:rFonts w:ascii="Tahoma" w:hAnsi="Tahoma" w:cs="Tahoma"/>
        </w:rPr>
        <w:t>la demandada</w:t>
      </w:r>
      <w:r w:rsidR="002600C2" w:rsidRPr="00457B95">
        <w:rPr>
          <w:rFonts w:ascii="Tahoma" w:hAnsi="Tahoma" w:cs="Tahoma"/>
        </w:rPr>
        <w:t xml:space="preserve"> </w:t>
      </w:r>
      <w:proofErr w:type="spellStart"/>
      <w:r w:rsidR="002600C2" w:rsidRPr="00457B95">
        <w:rPr>
          <w:rFonts w:ascii="Tahoma" w:hAnsi="Tahoma" w:cs="Tahoma"/>
        </w:rPr>
        <w:t>Talentum</w:t>
      </w:r>
      <w:proofErr w:type="spellEnd"/>
      <w:r w:rsidR="002600C2" w:rsidRPr="00457B95">
        <w:rPr>
          <w:rFonts w:ascii="Tahoma" w:hAnsi="Tahoma" w:cs="Tahoma"/>
        </w:rPr>
        <w:t xml:space="preserve"> Temporal S.A.S se notificó personalmente el 29 de enero de 2020 y Timón S.A</w:t>
      </w:r>
      <w:r w:rsidR="00AF7981">
        <w:rPr>
          <w:rFonts w:ascii="Tahoma" w:hAnsi="Tahoma" w:cs="Tahoma"/>
        </w:rPr>
        <w:t>.</w:t>
      </w:r>
      <w:r w:rsidR="002600C2" w:rsidRPr="00457B95">
        <w:rPr>
          <w:rFonts w:ascii="Tahoma" w:hAnsi="Tahoma" w:cs="Tahoma"/>
        </w:rPr>
        <w:t xml:space="preserve"> el 5 de marzo del mismo año, </w:t>
      </w:r>
      <w:r w:rsidR="005925E2" w:rsidRPr="00457B95">
        <w:rPr>
          <w:rFonts w:ascii="Tahoma" w:hAnsi="Tahoma" w:cs="Tahoma"/>
        </w:rPr>
        <w:t>por conducta concluyente, por lo que el término común de traslado para contestar transcurrió</w:t>
      </w:r>
      <w:r w:rsidR="004F2A3D" w:rsidRPr="00457B95">
        <w:rPr>
          <w:rFonts w:ascii="Tahoma" w:hAnsi="Tahoma" w:cs="Tahoma"/>
        </w:rPr>
        <w:t xml:space="preserve"> durante los días 11, 12 y 13 de marzo de 2020 y 1, 2, </w:t>
      </w:r>
      <w:r w:rsidR="00AF4BEB" w:rsidRPr="00457B95">
        <w:rPr>
          <w:rFonts w:ascii="Tahoma" w:hAnsi="Tahoma" w:cs="Tahoma"/>
        </w:rPr>
        <w:t xml:space="preserve">3, 6, 7, 8 y 9 de julio de 2020. </w:t>
      </w:r>
      <w:r w:rsidR="00572281" w:rsidRPr="00457B95">
        <w:rPr>
          <w:rFonts w:ascii="Tahoma" w:hAnsi="Tahoma" w:cs="Tahoma"/>
        </w:rPr>
        <w:t xml:space="preserve">Agrega </w:t>
      </w:r>
      <w:r w:rsidR="00F0783D" w:rsidRPr="00457B95">
        <w:rPr>
          <w:rFonts w:ascii="Tahoma" w:hAnsi="Tahoma" w:cs="Tahoma"/>
        </w:rPr>
        <w:t>que</w:t>
      </w:r>
      <w:r w:rsidR="005925E2" w:rsidRPr="00457B95">
        <w:rPr>
          <w:rFonts w:ascii="Tahoma" w:hAnsi="Tahoma" w:cs="Tahoma"/>
        </w:rPr>
        <w:t>,</w:t>
      </w:r>
      <w:r w:rsidR="00F0783D" w:rsidRPr="00457B95">
        <w:rPr>
          <w:rFonts w:ascii="Tahoma" w:hAnsi="Tahoma" w:cs="Tahoma"/>
        </w:rPr>
        <w:t xml:space="preserve"> desde el 16 de marzo de 2020 hasta el 30 junio de 2020</w:t>
      </w:r>
      <w:r w:rsidR="005925E2" w:rsidRPr="00457B95">
        <w:rPr>
          <w:rFonts w:ascii="Tahoma" w:hAnsi="Tahoma" w:cs="Tahoma"/>
        </w:rPr>
        <w:t>,</w:t>
      </w:r>
      <w:r w:rsidR="00F0783D" w:rsidRPr="00457B95">
        <w:rPr>
          <w:rFonts w:ascii="Tahoma" w:hAnsi="Tahoma" w:cs="Tahoma"/>
        </w:rPr>
        <w:t xml:space="preserve"> hubo suspensión de términos por acuerdos expedidos por el Consejo Superior de la Judicatura</w:t>
      </w:r>
      <w:r w:rsidR="00391270" w:rsidRPr="00457B95">
        <w:rPr>
          <w:rFonts w:ascii="Tahoma" w:hAnsi="Tahoma" w:cs="Tahoma"/>
        </w:rPr>
        <w:t xml:space="preserve">, en virtud de lo cual </w:t>
      </w:r>
      <w:r w:rsidR="005925E2" w:rsidRPr="00457B95">
        <w:rPr>
          <w:rFonts w:ascii="Tahoma" w:hAnsi="Tahoma" w:cs="Tahoma"/>
        </w:rPr>
        <w:t>los</w:t>
      </w:r>
      <w:r w:rsidR="00391270" w:rsidRPr="00457B95">
        <w:rPr>
          <w:rFonts w:ascii="Tahoma" w:hAnsi="Tahoma" w:cs="Tahoma"/>
        </w:rPr>
        <w:t xml:space="preserve"> </w:t>
      </w:r>
      <w:r w:rsidR="00EB0DFD" w:rsidRPr="00457B95">
        <w:rPr>
          <w:rFonts w:ascii="Tahoma" w:hAnsi="Tahoma" w:cs="Tahoma"/>
        </w:rPr>
        <w:t xml:space="preserve">términos perentorios e improrrogables </w:t>
      </w:r>
      <w:r w:rsidR="00391270" w:rsidRPr="00457B95">
        <w:rPr>
          <w:rFonts w:ascii="Tahoma" w:hAnsi="Tahoma" w:cs="Tahoma"/>
        </w:rPr>
        <w:t>para reformar la demanda, transcurri</w:t>
      </w:r>
      <w:r w:rsidR="00EB0DFD" w:rsidRPr="00457B95">
        <w:rPr>
          <w:rFonts w:ascii="Tahoma" w:hAnsi="Tahoma" w:cs="Tahoma"/>
        </w:rPr>
        <w:t>eron</w:t>
      </w:r>
      <w:r w:rsidR="005925E2" w:rsidRPr="00457B95">
        <w:rPr>
          <w:rFonts w:ascii="Tahoma" w:hAnsi="Tahoma" w:cs="Tahoma"/>
        </w:rPr>
        <w:t xml:space="preserve"> en silencio</w:t>
      </w:r>
      <w:r w:rsidR="00EB0DFD" w:rsidRPr="00457B95">
        <w:rPr>
          <w:rFonts w:ascii="Tahoma" w:hAnsi="Tahoma" w:cs="Tahoma"/>
        </w:rPr>
        <w:t xml:space="preserve"> los días</w:t>
      </w:r>
      <w:r w:rsidR="00391270" w:rsidRPr="00457B95">
        <w:rPr>
          <w:rFonts w:ascii="Tahoma" w:hAnsi="Tahoma" w:cs="Tahoma"/>
        </w:rPr>
        <w:t xml:space="preserve"> 10, 13, 14, 15 y 16 de julio de 2020</w:t>
      </w:r>
      <w:r w:rsidR="00EB0DFD" w:rsidRPr="00457B95">
        <w:rPr>
          <w:rFonts w:ascii="Tahoma" w:hAnsi="Tahoma" w:cs="Tahoma"/>
        </w:rPr>
        <w:t xml:space="preserve">. Adicionó, que la parte demandante </w:t>
      </w:r>
      <w:r w:rsidR="00172BAB" w:rsidRPr="00457B95">
        <w:rPr>
          <w:rFonts w:ascii="Tahoma" w:hAnsi="Tahoma" w:cs="Tahoma"/>
        </w:rPr>
        <w:t>elevó solicitud de copias el 7 de agosto de 2020, siendo reiterada el 25 de enero de 2021, empero ya había fenecido el t</w:t>
      </w:r>
      <w:r w:rsidR="005925E2" w:rsidRPr="00457B95">
        <w:rPr>
          <w:rFonts w:ascii="Tahoma" w:hAnsi="Tahoma" w:cs="Tahoma"/>
        </w:rPr>
        <w:t>é</w:t>
      </w:r>
      <w:r w:rsidR="00172BAB" w:rsidRPr="00457B95">
        <w:rPr>
          <w:rFonts w:ascii="Tahoma" w:hAnsi="Tahoma" w:cs="Tahoma"/>
        </w:rPr>
        <w:t xml:space="preserve">rmino para reformar, además conoció </w:t>
      </w:r>
      <w:r w:rsidR="00AC3EAB" w:rsidRPr="00457B95">
        <w:rPr>
          <w:rFonts w:ascii="Tahoma" w:hAnsi="Tahoma" w:cs="Tahoma"/>
        </w:rPr>
        <w:t>los escritos de contestación antes de que se suspendieran los términos judiciales</w:t>
      </w:r>
      <w:r w:rsidR="005925E2" w:rsidRPr="00457B95">
        <w:rPr>
          <w:rFonts w:ascii="Tahoma" w:hAnsi="Tahoma" w:cs="Tahoma"/>
        </w:rPr>
        <w:t>.</w:t>
      </w:r>
      <w:r w:rsidR="00AC3EAB" w:rsidRPr="00457B95">
        <w:rPr>
          <w:rFonts w:ascii="Tahoma" w:hAnsi="Tahoma" w:cs="Tahoma"/>
        </w:rPr>
        <w:t xml:space="preserve"> </w:t>
      </w:r>
    </w:p>
    <w:p w14:paraId="227BFCBE" w14:textId="099BC2C5" w:rsidR="00AC3EAB" w:rsidRPr="00457B95" w:rsidRDefault="00AC3EAB" w:rsidP="00457B95">
      <w:pPr>
        <w:widowControl w:val="0"/>
        <w:autoSpaceDE w:val="0"/>
        <w:autoSpaceDN w:val="0"/>
        <w:adjustRightInd w:val="0"/>
        <w:spacing w:line="276" w:lineRule="auto"/>
        <w:ind w:firstLine="708"/>
        <w:jc w:val="both"/>
        <w:rPr>
          <w:rFonts w:ascii="Tahoma" w:hAnsi="Tahoma" w:cs="Tahoma"/>
        </w:rPr>
      </w:pPr>
    </w:p>
    <w:p w14:paraId="032F28B9" w14:textId="029B1D80" w:rsidR="00B51CBB" w:rsidRPr="00457B95" w:rsidRDefault="00573752" w:rsidP="00457B95">
      <w:pPr>
        <w:widowControl w:val="0"/>
        <w:autoSpaceDE w:val="0"/>
        <w:autoSpaceDN w:val="0"/>
        <w:adjustRightInd w:val="0"/>
        <w:spacing w:line="276" w:lineRule="auto"/>
        <w:ind w:firstLine="708"/>
        <w:jc w:val="both"/>
        <w:rPr>
          <w:rFonts w:ascii="Tahoma" w:hAnsi="Tahoma" w:cs="Tahoma"/>
        </w:rPr>
      </w:pPr>
      <w:r w:rsidRPr="00457B95">
        <w:rPr>
          <w:rFonts w:ascii="Tahoma" w:hAnsi="Tahoma" w:cs="Tahoma"/>
        </w:rPr>
        <w:t xml:space="preserve">Contra esa decisión el demandante presentó recurso de reposición y en subsidio apelación. Mediante auto del </w:t>
      </w:r>
      <w:r w:rsidR="00363202" w:rsidRPr="00457B95">
        <w:rPr>
          <w:rFonts w:ascii="Tahoma" w:hAnsi="Tahoma" w:cs="Tahoma"/>
        </w:rPr>
        <w:t>16 de septiembre de 2021</w:t>
      </w:r>
      <w:r w:rsidRPr="00457B95">
        <w:rPr>
          <w:rFonts w:ascii="Tahoma" w:hAnsi="Tahoma" w:cs="Tahoma"/>
        </w:rPr>
        <w:t>, el juzgado no repuso la decisión y concedió la apelación, al considerar que</w:t>
      </w:r>
      <w:r w:rsidR="00363202" w:rsidRPr="00457B95">
        <w:rPr>
          <w:rFonts w:ascii="Tahoma" w:hAnsi="Tahoma" w:cs="Tahoma"/>
        </w:rPr>
        <w:t xml:space="preserve"> </w:t>
      </w:r>
      <w:r w:rsidR="002600C2" w:rsidRPr="00457B95">
        <w:rPr>
          <w:rFonts w:ascii="Tahoma" w:hAnsi="Tahoma" w:cs="Tahoma"/>
        </w:rPr>
        <w:t xml:space="preserve">el demandante no podía </w:t>
      </w:r>
      <w:r w:rsidR="00B44A54" w:rsidRPr="00457B95">
        <w:rPr>
          <w:rFonts w:ascii="Tahoma" w:hAnsi="Tahoma" w:cs="Tahoma"/>
        </w:rPr>
        <w:t>endilgar</w:t>
      </w:r>
      <w:r w:rsidRPr="00457B95">
        <w:rPr>
          <w:rFonts w:ascii="Tahoma" w:hAnsi="Tahoma" w:cs="Tahoma"/>
        </w:rPr>
        <w:t>le al despacho</w:t>
      </w:r>
      <w:r w:rsidR="002600C2" w:rsidRPr="00457B95">
        <w:rPr>
          <w:rFonts w:ascii="Tahoma" w:hAnsi="Tahoma" w:cs="Tahoma"/>
        </w:rPr>
        <w:t xml:space="preserve"> la demora para acceder al expediente, ya que la solicitud la podía </w:t>
      </w:r>
      <w:r w:rsidRPr="00457B95">
        <w:rPr>
          <w:rFonts w:ascii="Tahoma" w:hAnsi="Tahoma" w:cs="Tahoma"/>
        </w:rPr>
        <w:t xml:space="preserve">haber </w:t>
      </w:r>
      <w:r w:rsidR="002600C2" w:rsidRPr="00457B95">
        <w:rPr>
          <w:rFonts w:ascii="Tahoma" w:hAnsi="Tahoma" w:cs="Tahoma"/>
        </w:rPr>
        <w:t>realiza</w:t>
      </w:r>
      <w:r w:rsidRPr="00457B95">
        <w:rPr>
          <w:rFonts w:ascii="Tahoma" w:hAnsi="Tahoma" w:cs="Tahoma"/>
        </w:rPr>
        <w:t>do</w:t>
      </w:r>
      <w:r w:rsidR="002600C2" w:rsidRPr="00457B95">
        <w:rPr>
          <w:rFonts w:ascii="Tahoma" w:hAnsi="Tahoma" w:cs="Tahoma"/>
        </w:rPr>
        <w:t xml:space="preserve"> desde el 1 de </w:t>
      </w:r>
      <w:r w:rsidR="00F20D24" w:rsidRPr="00457B95">
        <w:rPr>
          <w:rFonts w:ascii="Tahoma" w:hAnsi="Tahoma" w:cs="Tahoma"/>
        </w:rPr>
        <w:t>julio de 2020, y no esperar más de un mes y 7 días</w:t>
      </w:r>
      <w:r w:rsidRPr="00457B95">
        <w:rPr>
          <w:rFonts w:ascii="Tahoma" w:hAnsi="Tahoma" w:cs="Tahoma"/>
        </w:rPr>
        <w:t xml:space="preserve"> para pedir acceso al expediente,</w:t>
      </w:r>
      <w:r w:rsidR="00F20D24" w:rsidRPr="00457B95">
        <w:rPr>
          <w:rFonts w:ascii="Tahoma" w:hAnsi="Tahoma" w:cs="Tahoma"/>
        </w:rPr>
        <w:t xml:space="preserve"> bajo el argumento de que el des</w:t>
      </w:r>
      <w:r w:rsidR="00063D48" w:rsidRPr="00457B95">
        <w:rPr>
          <w:rFonts w:ascii="Tahoma" w:hAnsi="Tahoma" w:cs="Tahoma"/>
        </w:rPr>
        <w:t>pacho no lo hubiera entregado en t</w:t>
      </w:r>
      <w:r w:rsidRPr="00457B95">
        <w:rPr>
          <w:rFonts w:ascii="Tahoma" w:hAnsi="Tahoma" w:cs="Tahoma"/>
        </w:rPr>
        <w:t>é</w:t>
      </w:r>
      <w:r w:rsidR="00063D48" w:rsidRPr="00457B95">
        <w:rPr>
          <w:rFonts w:ascii="Tahoma" w:hAnsi="Tahoma" w:cs="Tahoma"/>
        </w:rPr>
        <w:t xml:space="preserve">rmino, ya que si hubiera elevado su petición en tiempo y con </w:t>
      </w:r>
      <w:r w:rsidR="00B44A54" w:rsidRPr="00457B95">
        <w:rPr>
          <w:rFonts w:ascii="Tahoma" w:hAnsi="Tahoma" w:cs="Tahoma"/>
        </w:rPr>
        <w:t>carácter</w:t>
      </w:r>
      <w:r w:rsidR="00063D48" w:rsidRPr="00457B95">
        <w:rPr>
          <w:rFonts w:ascii="Tahoma" w:hAnsi="Tahoma" w:cs="Tahoma"/>
        </w:rPr>
        <w:t xml:space="preserve"> prioritario hubiera sido ten</w:t>
      </w:r>
      <w:r w:rsidRPr="00457B95">
        <w:rPr>
          <w:rFonts w:ascii="Tahoma" w:hAnsi="Tahoma" w:cs="Tahoma"/>
        </w:rPr>
        <w:t>ida en cuenta.</w:t>
      </w:r>
      <w:r w:rsidR="00A00115" w:rsidRPr="00457B95">
        <w:rPr>
          <w:rFonts w:ascii="Tahoma" w:hAnsi="Tahoma" w:cs="Tahoma"/>
        </w:rPr>
        <w:t xml:space="preserve"> </w:t>
      </w:r>
      <w:r w:rsidRPr="00457B95">
        <w:rPr>
          <w:rFonts w:ascii="Tahoma" w:hAnsi="Tahoma" w:cs="Tahoma"/>
        </w:rPr>
        <w:t>A</w:t>
      </w:r>
      <w:r w:rsidR="00A00115" w:rsidRPr="00457B95">
        <w:rPr>
          <w:rFonts w:ascii="Tahoma" w:hAnsi="Tahoma" w:cs="Tahoma"/>
        </w:rPr>
        <w:t>demás de que pu</w:t>
      </w:r>
      <w:r w:rsidRPr="00457B95">
        <w:rPr>
          <w:rFonts w:ascii="Tahoma" w:hAnsi="Tahoma" w:cs="Tahoma"/>
        </w:rPr>
        <w:t>d</w:t>
      </w:r>
      <w:r w:rsidR="00A00115" w:rsidRPr="00457B95">
        <w:rPr>
          <w:rFonts w:ascii="Tahoma" w:hAnsi="Tahoma" w:cs="Tahoma"/>
        </w:rPr>
        <w:t xml:space="preserve">o acceder a las contestaciones antes de la suspensión de términos o solicitar información al despacho respecto de si las mismas habían </w:t>
      </w:r>
      <w:r w:rsidR="00B44A54" w:rsidRPr="00457B95">
        <w:rPr>
          <w:rFonts w:ascii="Tahoma" w:hAnsi="Tahoma" w:cs="Tahoma"/>
        </w:rPr>
        <w:t xml:space="preserve">sufrido modificaciones. </w:t>
      </w:r>
    </w:p>
    <w:p w14:paraId="5B09F1D5" w14:textId="04DEEF74" w:rsidR="0053630D" w:rsidRPr="00457B95" w:rsidRDefault="0053630D" w:rsidP="00457B95">
      <w:pPr>
        <w:widowControl w:val="0"/>
        <w:autoSpaceDE w:val="0"/>
        <w:autoSpaceDN w:val="0"/>
        <w:adjustRightInd w:val="0"/>
        <w:spacing w:line="276" w:lineRule="auto"/>
        <w:ind w:firstLine="708"/>
        <w:jc w:val="both"/>
        <w:rPr>
          <w:rFonts w:ascii="Tahoma" w:hAnsi="Tahoma" w:cs="Tahoma"/>
        </w:rPr>
      </w:pPr>
    </w:p>
    <w:p w14:paraId="7794F174" w14:textId="77777777" w:rsidR="00572281" w:rsidRPr="00457B95" w:rsidRDefault="00572281" w:rsidP="00457B95">
      <w:pPr>
        <w:widowControl w:val="0"/>
        <w:autoSpaceDE w:val="0"/>
        <w:autoSpaceDN w:val="0"/>
        <w:adjustRightInd w:val="0"/>
        <w:spacing w:line="276" w:lineRule="auto"/>
        <w:ind w:firstLine="708"/>
        <w:jc w:val="both"/>
        <w:rPr>
          <w:rFonts w:ascii="Tahoma" w:hAnsi="Tahoma" w:cs="Tahoma"/>
        </w:rPr>
      </w:pPr>
    </w:p>
    <w:p w14:paraId="6FBE4CDF" w14:textId="7F456060" w:rsidR="00CE0D33" w:rsidRPr="00457B95" w:rsidRDefault="00CE0D33" w:rsidP="00457B95">
      <w:pPr>
        <w:pStyle w:val="Prrafodelista"/>
        <w:widowControl w:val="0"/>
        <w:numPr>
          <w:ilvl w:val="0"/>
          <w:numId w:val="3"/>
        </w:numPr>
        <w:autoSpaceDE w:val="0"/>
        <w:autoSpaceDN w:val="0"/>
        <w:adjustRightInd w:val="0"/>
        <w:spacing w:line="276" w:lineRule="auto"/>
        <w:jc w:val="center"/>
        <w:rPr>
          <w:rFonts w:ascii="Tahoma" w:hAnsi="Tahoma" w:cs="Tahoma"/>
          <w:b/>
          <w:bCs/>
        </w:rPr>
      </w:pPr>
      <w:r w:rsidRPr="00457B95">
        <w:rPr>
          <w:rFonts w:ascii="Tahoma" w:hAnsi="Tahoma" w:cs="Tahoma"/>
          <w:b/>
          <w:bCs/>
        </w:rPr>
        <w:t>RECURSO DE APELACIÓN</w:t>
      </w:r>
    </w:p>
    <w:p w14:paraId="4140BDC7" w14:textId="77777777" w:rsidR="00B44A54" w:rsidRPr="00457B95" w:rsidRDefault="00B44A54" w:rsidP="00457B95">
      <w:pPr>
        <w:widowControl w:val="0"/>
        <w:autoSpaceDE w:val="0"/>
        <w:autoSpaceDN w:val="0"/>
        <w:adjustRightInd w:val="0"/>
        <w:spacing w:line="276" w:lineRule="auto"/>
        <w:jc w:val="both"/>
        <w:rPr>
          <w:rFonts w:ascii="Tahoma" w:hAnsi="Tahoma" w:cs="Tahoma"/>
          <w:b/>
          <w:bCs/>
        </w:rPr>
      </w:pPr>
    </w:p>
    <w:p w14:paraId="6BBD56A1" w14:textId="06040FF3" w:rsidR="00B44A54" w:rsidRPr="00457B95" w:rsidRDefault="00B44A54" w:rsidP="00457B95">
      <w:pPr>
        <w:widowControl w:val="0"/>
        <w:autoSpaceDE w:val="0"/>
        <w:autoSpaceDN w:val="0"/>
        <w:adjustRightInd w:val="0"/>
        <w:spacing w:line="276" w:lineRule="auto"/>
        <w:ind w:firstLine="708"/>
        <w:jc w:val="both"/>
        <w:rPr>
          <w:rFonts w:ascii="Tahoma" w:hAnsi="Tahoma" w:cs="Tahoma"/>
        </w:rPr>
      </w:pPr>
      <w:r w:rsidRPr="00457B95">
        <w:rPr>
          <w:rFonts w:ascii="Tahoma" w:hAnsi="Tahoma" w:cs="Tahoma"/>
        </w:rPr>
        <w:t>Solicita el demandante que se revoque parcialmente la decisión adoptada el 16 de marzo de 2021, y</w:t>
      </w:r>
      <w:r w:rsidR="00573752" w:rsidRPr="00457B95">
        <w:rPr>
          <w:rFonts w:ascii="Tahoma" w:hAnsi="Tahoma" w:cs="Tahoma"/>
        </w:rPr>
        <w:t>,</w:t>
      </w:r>
      <w:r w:rsidRPr="00457B95">
        <w:rPr>
          <w:rFonts w:ascii="Tahoma" w:hAnsi="Tahoma" w:cs="Tahoma"/>
        </w:rPr>
        <w:t xml:space="preserve"> en consecuencia</w:t>
      </w:r>
      <w:r w:rsidR="00573752" w:rsidRPr="00457B95">
        <w:rPr>
          <w:rFonts w:ascii="Tahoma" w:hAnsi="Tahoma" w:cs="Tahoma"/>
        </w:rPr>
        <w:t>,</w:t>
      </w:r>
      <w:r w:rsidRPr="00457B95">
        <w:rPr>
          <w:rFonts w:ascii="Tahoma" w:hAnsi="Tahoma" w:cs="Tahoma"/>
        </w:rPr>
        <w:t xml:space="preserve"> </w:t>
      </w:r>
      <w:r w:rsidR="00573752" w:rsidRPr="00457B95">
        <w:rPr>
          <w:rFonts w:ascii="Tahoma" w:hAnsi="Tahoma" w:cs="Tahoma"/>
        </w:rPr>
        <w:t>s</w:t>
      </w:r>
      <w:r w:rsidRPr="00457B95">
        <w:rPr>
          <w:rFonts w:ascii="Tahoma" w:hAnsi="Tahoma" w:cs="Tahoma"/>
        </w:rPr>
        <w:t>e admita la reforma a la demanda presentada el 15 de febrero de 2021.</w:t>
      </w:r>
    </w:p>
    <w:p w14:paraId="59B14870" w14:textId="77777777" w:rsidR="00B44A54" w:rsidRPr="00457B95" w:rsidRDefault="00B44A54" w:rsidP="00457B95">
      <w:pPr>
        <w:widowControl w:val="0"/>
        <w:autoSpaceDE w:val="0"/>
        <w:autoSpaceDN w:val="0"/>
        <w:adjustRightInd w:val="0"/>
        <w:spacing w:line="276" w:lineRule="auto"/>
        <w:ind w:firstLine="708"/>
        <w:jc w:val="both"/>
        <w:rPr>
          <w:rFonts w:ascii="Tahoma" w:hAnsi="Tahoma" w:cs="Tahoma"/>
        </w:rPr>
      </w:pPr>
    </w:p>
    <w:p w14:paraId="0134C489" w14:textId="2DAF2383" w:rsidR="00B44A54" w:rsidRPr="00457B95" w:rsidRDefault="00B44A54" w:rsidP="00457B95">
      <w:pPr>
        <w:widowControl w:val="0"/>
        <w:autoSpaceDE w:val="0"/>
        <w:autoSpaceDN w:val="0"/>
        <w:adjustRightInd w:val="0"/>
        <w:spacing w:line="276" w:lineRule="auto"/>
        <w:ind w:firstLine="708"/>
        <w:jc w:val="both"/>
        <w:rPr>
          <w:rFonts w:ascii="Tahoma" w:hAnsi="Tahoma" w:cs="Tahoma"/>
        </w:rPr>
      </w:pPr>
      <w:r w:rsidRPr="00457B95">
        <w:rPr>
          <w:rFonts w:ascii="Tahoma" w:hAnsi="Tahoma" w:cs="Tahoma"/>
        </w:rPr>
        <w:lastRenderedPageBreak/>
        <w:t xml:space="preserve">Sustenta su inconformidad en que la </w:t>
      </w:r>
      <w:r w:rsidRPr="00457B95">
        <w:rPr>
          <w:rFonts w:ascii="Tahoma" w:hAnsi="Tahoma" w:cs="Tahoma"/>
          <w:i/>
        </w:rPr>
        <w:t>a-quo</w:t>
      </w:r>
      <w:r w:rsidRPr="00457B95">
        <w:rPr>
          <w:rFonts w:ascii="Tahoma" w:hAnsi="Tahoma" w:cs="Tahoma"/>
        </w:rPr>
        <w:t xml:space="preserve"> calificó de extemporánea la reforma presentada, pese a que el juzgado no le suministró las copias del proceso para conocer las contestaciones de la demanda y estructurar la reforma antes de que feneciera el t</w:t>
      </w:r>
      <w:r w:rsidR="00573752" w:rsidRPr="00457B95">
        <w:rPr>
          <w:rFonts w:ascii="Tahoma" w:hAnsi="Tahoma" w:cs="Tahoma"/>
        </w:rPr>
        <w:t>é</w:t>
      </w:r>
      <w:r w:rsidRPr="00457B95">
        <w:rPr>
          <w:rFonts w:ascii="Tahoma" w:hAnsi="Tahoma" w:cs="Tahoma"/>
        </w:rPr>
        <w:t>rmino para reformar, esto es, del 10 y el 16 de julio de 2020.</w:t>
      </w:r>
    </w:p>
    <w:p w14:paraId="6064790F" w14:textId="77777777" w:rsidR="00B44A54" w:rsidRPr="00457B95" w:rsidRDefault="00B44A54" w:rsidP="00457B95">
      <w:pPr>
        <w:widowControl w:val="0"/>
        <w:autoSpaceDE w:val="0"/>
        <w:autoSpaceDN w:val="0"/>
        <w:adjustRightInd w:val="0"/>
        <w:spacing w:line="276" w:lineRule="auto"/>
        <w:ind w:firstLine="708"/>
        <w:jc w:val="both"/>
        <w:rPr>
          <w:rFonts w:ascii="Tahoma" w:hAnsi="Tahoma" w:cs="Tahoma"/>
        </w:rPr>
      </w:pPr>
    </w:p>
    <w:p w14:paraId="0985249F" w14:textId="77777777" w:rsidR="00B44A54" w:rsidRPr="00457B95" w:rsidRDefault="00B44A54" w:rsidP="00457B95">
      <w:pPr>
        <w:widowControl w:val="0"/>
        <w:autoSpaceDE w:val="0"/>
        <w:autoSpaceDN w:val="0"/>
        <w:adjustRightInd w:val="0"/>
        <w:spacing w:line="276" w:lineRule="auto"/>
        <w:ind w:firstLine="708"/>
        <w:jc w:val="both"/>
        <w:rPr>
          <w:rFonts w:ascii="Tahoma" w:hAnsi="Tahoma" w:cs="Tahoma"/>
        </w:rPr>
      </w:pPr>
      <w:r w:rsidRPr="00457B95">
        <w:rPr>
          <w:rFonts w:ascii="Tahoma" w:hAnsi="Tahoma" w:cs="Tahoma"/>
        </w:rPr>
        <w:t xml:space="preserve">Informa que solicitó las copias el 7 de agosto de 2020, calenda posterior al termino para reformar, refiriendo que entre el 9 de julio de 2020 (día que expiró el término común) y el resto del año 2020 y avanzado el año 2021, era imposible que el despacho le suministrara las </w:t>
      </w:r>
      <w:proofErr w:type="spellStart"/>
      <w:r w:rsidRPr="00457B95">
        <w:rPr>
          <w:rFonts w:ascii="Tahoma" w:hAnsi="Tahoma" w:cs="Tahoma"/>
        </w:rPr>
        <w:t>plurimencionadas</w:t>
      </w:r>
      <w:proofErr w:type="spellEnd"/>
      <w:r w:rsidRPr="00457B95">
        <w:rPr>
          <w:rFonts w:ascii="Tahoma" w:hAnsi="Tahoma" w:cs="Tahoma"/>
        </w:rPr>
        <w:t xml:space="preserve"> copias del proceso, ya que el 25 de enero de 2021 le informó que solo uno de los funcionarios del despacho se encontraba realizando el proceso de digitalización por lo que no se había concluido con el escaneo total de los expedientes, en razón de lo cual solo hasta el 8 de febrero de 2021, le fueron proporcionadas las copias solicitadas. </w:t>
      </w:r>
    </w:p>
    <w:p w14:paraId="53DAA37B" w14:textId="77777777" w:rsidR="00B44A54" w:rsidRPr="00457B95" w:rsidRDefault="00B44A54" w:rsidP="00457B95">
      <w:pPr>
        <w:widowControl w:val="0"/>
        <w:autoSpaceDE w:val="0"/>
        <w:autoSpaceDN w:val="0"/>
        <w:adjustRightInd w:val="0"/>
        <w:spacing w:line="276" w:lineRule="auto"/>
        <w:ind w:firstLine="708"/>
        <w:jc w:val="both"/>
        <w:rPr>
          <w:rFonts w:ascii="Tahoma" w:hAnsi="Tahoma" w:cs="Tahoma"/>
        </w:rPr>
      </w:pPr>
    </w:p>
    <w:p w14:paraId="05BE769C" w14:textId="02B64BF0" w:rsidR="00B44A54" w:rsidRPr="00457B95" w:rsidRDefault="00B44A54" w:rsidP="00457B95">
      <w:pPr>
        <w:widowControl w:val="0"/>
        <w:autoSpaceDE w:val="0"/>
        <w:autoSpaceDN w:val="0"/>
        <w:adjustRightInd w:val="0"/>
        <w:spacing w:line="276" w:lineRule="auto"/>
        <w:ind w:firstLine="708"/>
        <w:jc w:val="both"/>
        <w:rPr>
          <w:rFonts w:ascii="Tahoma" w:hAnsi="Tahoma" w:cs="Tahoma"/>
        </w:rPr>
      </w:pPr>
      <w:r w:rsidRPr="00457B95">
        <w:rPr>
          <w:rFonts w:ascii="Tahoma" w:hAnsi="Tahoma" w:cs="Tahoma"/>
        </w:rPr>
        <w:t xml:space="preserve">Argumenta que resulta desproporcionado, injusto, irregular y un exceso ritual manifiesto que se despachen desfavorablemente sus argumentos, debido a que era imposible que el juzgado hubiera puesto a su disposición el expediente antes de que venciera el </w:t>
      </w:r>
      <w:r w:rsidR="00572281" w:rsidRPr="00457B95">
        <w:rPr>
          <w:rFonts w:ascii="Tahoma" w:hAnsi="Tahoma" w:cs="Tahoma"/>
        </w:rPr>
        <w:t>término</w:t>
      </w:r>
      <w:r w:rsidRPr="00457B95">
        <w:rPr>
          <w:rFonts w:ascii="Tahoma" w:hAnsi="Tahoma" w:cs="Tahoma"/>
        </w:rPr>
        <w:t xml:space="preserve"> para reformar, pero ahora lo privan de reclamar idóneamente los derechos laborales de su prohijado conforme a los pronunciamientos realizados por los demandados, además de que pese a que el juzgado recalca que pudo haber conocido las contestaciones previo a cuarentena, pues nada asegura que no hubiese</w:t>
      </w:r>
      <w:r w:rsidR="00572281" w:rsidRPr="00457B95">
        <w:rPr>
          <w:rFonts w:ascii="Tahoma" w:hAnsi="Tahoma" w:cs="Tahoma"/>
        </w:rPr>
        <w:t>n</w:t>
      </w:r>
      <w:r w:rsidRPr="00457B95">
        <w:rPr>
          <w:rFonts w:ascii="Tahoma" w:hAnsi="Tahoma" w:cs="Tahoma"/>
        </w:rPr>
        <w:t xml:space="preserve"> adicionado sus contestaciones aprovechando el t</w:t>
      </w:r>
      <w:r w:rsidR="00573752" w:rsidRPr="00457B95">
        <w:rPr>
          <w:rFonts w:ascii="Tahoma" w:hAnsi="Tahoma" w:cs="Tahoma"/>
        </w:rPr>
        <w:t>é</w:t>
      </w:r>
      <w:r w:rsidRPr="00457B95">
        <w:rPr>
          <w:rFonts w:ascii="Tahoma" w:hAnsi="Tahoma" w:cs="Tahoma"/>
        </w:rPr>
        <w:t xml:space="preserve">rmino total con el que contaban para ello. </w:t>
      </w:r>
    </w:p>
    <w:p w14:paraId="4FAE972D" w14:textId="268BF9ED" w:rsidR="00BC39DD" w:rsidRPr="00457B95" w:rsidRDefault="00BC39DD" w:rsidP="00457B95">
      <w:pPr>
        <w:widowControl w:val="0"/>
        <w:autoSpaceDE w:val="0"/>
        <w:autoSpaceDN w:val="0"/>
        <w:adjustRightInd w:val="0"/>
        <w:spacing w:line="276" w:lineRule="auto"/>
        <w:jc w:val="both"/>
        <w:rPr>
          <w:rFonts w:ascii="Tahoma" w:hAnsi="Tahoma" w:cs="Tahoma"/>
        </w:rPr>
      </w:pPr>
    </w:p>
    <w:p w14:paraId="62FFB45E" w14:textId="77777777" w:rsidR="00572281" w:rsidRPr="00457B95" w:rsidRDefault="00572281" w:rsidP="00457B95">
      <w:pPr>
        <w:widowControl w:val="0"/>
        <w:autoSpaceDE w:val="0"/>
        <w:autoSpaceDN w:val="0"/>
        <w:adjustRightInd w:val="0"/>
        <w:spacing w:line="276" w:lineRule="auto"/>
        <w:jc w:val="both"/>
        <w:rPr>
          <w:rFonts w:ascii="Tahoma" w:hAnsi="Tahoma" w:cs="Tahoma"/>
        </w:rPr>
      </w:pPr>
    </w:p>
    <w:p w14:paraId="0EA039AB" w14:textId="05F4ECEF" w:rsidR="00BC39DD" w:rsidRPr="00457B95" w:rsidRDefault="00533215" w:rsidP="00457B95">
      <w:pPr>
        <w:pStyle w:val="Prrafodelista"/>
        <w:numPr>
          <w:ilvl w:val="0"/>
          <w:numId w:val="3"/>
        </w:numPr>
        <w:spacing w:line="276" w:lineRule="auto"/>
        <w:jc w:val="center"/>
        <w:rPr>
          <w:rFonts w:ascii="Tahoma" w:hAnsi="Tahoma" w:cs="Tahoma"/>
          <w:b/>
          <w:caps/>
          <w:lang w:val="es-CO"/>
        </w:rPr>
      </w:pPr>
      <w:r w:rsidRPr="00457B95">
        <w:rPr>
          <w:rFonts w:ascii="Tahoma" w:hAnsi="Tahoma" w:cs="Tahoma"/>
          <w:b/>
          <w:caps/>
          <w:lang w:val="es-CO"/>
        </w:rPr>
        <w:t xml:space="preserve">COMPETENCIA Y </w:t>
      </w:r>
      <w:r w:rsidR="009736F3" w:rsidRPr="00457B95">
        <w:rPr>
          <w:rFonts w:ascii="Tahoma" w:hAnsi="Tahoma" w:cs="Tahoma"/>
          <w:b/>
          <w:caps/>
          <w:lang w:val="es-CO"/>
        </w:rPr>
        <w:t>Procedencia de</w:t>
      </w:r>
      <w:r w:rsidR="00271A39" w:rsidRPr="00457B95">
        <w:rPr>
          <w:rFonts w:ascii="Tahoma" w:hAnsi="Tahoma" w:cs="Tahoma"/>
          <w:b/>
          <w:caps/>
          <w:lang w:val="es-CO"/>
        </w:rPr>
        <w:t xml:space="preserve"> la APELACIÓN. </w:t>
      </w:r>
    </w:p>
    <w:p w14:paraId="505582B8" w14:textId="77777777" w:rsidR="005F1B4F" w:rsidRPr="00457B95" w:rsidRDefault="005F1B4F" w:rsidP="00457B95">
      <w:pPr>
        <w:spacing w:line="276" w:lineRule="auto"/>
        <w:ind w:firstLine="708"/>
        <w:jc w:val="both"/>
        <w:rPr>
          <w:rFonts w:ascii="Tahoma" w:hAnsi="Tahoma" w:cs="Tahoma"/>
          <w:lang w:val="es-CO"/>
        </w:rPr>
      </w:pPr>
    </w:p>
    <w:p w14:paraId="31F36EED" w14:textId="668CC3AE" w:rsidR="00197F4F" w:rsidRPr="00457B95" w:rsidRDefault="00533215" w:rsidP="00457B95">
      <w:pPr>
        <w:spacing w:line="276" w:lineRule="auto"/>
        <w:ind w:firstLine="708"/>
        <w:jc w:val="both"/>
        <w:rPr>
          <w:rFonts w:ascii="Tahoma" w:hAnsi="Tahoma" w:cs="Tahoma"/>
          <w:lang w:val="es-CO"/>
        </w:rPr>
      </w:pPr>
      <w:r w:rsidRPr="00457B95">
        <w:rPr>
          <w:rFonts w:ascii="Tahoma" w:hAnsi="Tahoma" w:cs="Tahoma"/>
          <w:lang w:val="es-CO"/>
        </w:rPr>
        <w:t>Esta Sala es competente</w:t>
      </w:r>
      <w:r w:rsidR="005F1B4F" w:rsidRPr="00457B95">
        <w:rPr>
          <w:rFonts w:ascii="Tahoma" w:hAnsi="Tahoma" w:cs="Tahoma"/>
          <w:lang w:val="es-CO"/>
        </w:rPr>
        <w:t xml:space="preserve"> para resolver el recurso impetrado, de acuerdo a lo señalado en el literal b), numeral 1) del artículo 15 del C.P.T. y de la S.S., como quiera que el auto apelado es </w:t>
      </w:r>
      <w:r w:rsidR="00C2355A" w:rsidRPr="00457B95">
        <w:rPr>
          <w:rFonts w:ascii="Tahoma" w:hAnsi="Tahoma" w:cs="Tahoma"/>
          <w:lang w:val="es-CO"/>
        </w:rPr>
        <w:t>susceptible</w:t>
      </w:r>
      <w:r w:rsidR="005F1B4F" w:rsidRPr="00457B95">
        <w:rPr>
          <w:rFonts w:ascii="Tahoma" w:hAnsi="Tahoma" w:cs="Tahoma"/>
          <w:lang w:val="es-CO"/>
        </w:rPr>
        <w:t xml:space="preserve"> d</w:t>
      </w:r>
      <w:r w:rsidR="00C2355A" w:rsidRPr="00457B95">
        <w:rPr>
          <w:rFonts w:ascii="Tahoma" w:hAnsi="Tahoma" w:cs="Tahoma"/>
          <w:lang w:val="es-CO"/>
        </w:rPr>
        <w:t>el recurso de apelación</w:t>
      </w:r>
      <w:r w:rsidR="005F1B4F" w:rsidRPr="00457B95">
        <w:rPr>
          <w:rFonts w:ascii="Tahoma" w:hAnsi="Tahoma" w:cs="Tahoma"/>
          <w:lang w:val="es-CO"/>
        </w:rPr>
        <w:t xml:space="preserve">, según las voces del </w:t>
      </w:r>
      <w:r w:rsidR="005C2FA2" w:rsidRPr="00457B95">
        <w:rPr>
          <w:rFonts w:ascii="Tahoma" w:hAnsi="Tahoma" w:cs="Tahoma"/>
          <w:lang w:val="es-CO"/>
        </w:rPr>
        <w:t xml:space="preserve">numeral </w:t>
      </w:r>
      <w:r w:rsidR="008046F3" w:rsidRPr="00457B95">
        <w:rPr>
          <w:rFonts w:ascii="Tahoma" w:hAnsi="Tahoma" w:cs="Tahoma"/>
          <w:lang w:val="es-CO"/>
        </w:rPr>
        <w:t>1</w:t>
      </w:r>
      <w:r w:rsidR="005C2FA2" w:rsidRPr="00457B95">
        <w:rPr>
          <w:rFonts w:ascii="Tahoma" w:hAnsi="Tahoma" w:cs="Tahoma"/>
          <w:lang w:val="es-CO"/>
        </w:rPr>
        <w:t xml:space="preserve">), artículo 65 ídem. </w:t>
      </w:r>
      <w:r w:rsidRPr="00457B95">
        <w:rPr>
          <w:rFonts w:ascii="Tahoma" w:hAnsi="Tahoma" w:cs="Tahoma"/>
          <w:lang w:val="es-CO"/>
        </w:rPr>
        <w:t xml:space="preserve"> </w:t>
      </w:r>
    </w:p>
    <w:p w14:paraId="02275955" w14:textId="25BD8EEE" w:rsidR="00427C1D" w:rsidRDefault="00427C1D" w:rsidP="00457B95">
      <w:pPr>
        <w:spacing w:line="276" w:lineRule="auto"/>
        <w:ind w:firstLine="708"/>
        <w:jc w:val="both"/>
        <w:rPr>
          <w:rFonts w:ascii="Tahoma" w:hAnsi="Tahoma" w:cs="Tahoma"/>
          <w:lang w:val="es-CO"/>
        </w:rPr>
      </w:pPr>
    </w:p>
    <w:p w14:paraId="742102D8" w14:textId="77777777" w:rsidR="00457B95" w:rsidRPr="00457B95" w:rsidRDefault="00457B95" w:rsidP="00457B95">
      <w:pPr>
        <w:spacing w:line="276" w:lineRule="auto"/>
        <w:ind w:firstLine="708"/>
        <w:jc w:val="both"/>
        <w:rPr>
          <w:rFonts w:ascii="Tahoma" w:hAnsi="Tahoma" w:cs="Tahoma"/>
          <w:lang w:val="es-CO"/>
        </w:rPr>
      </w:pPr>
    </w:p>
    <w:p w14:paraId="4734E4D6" w14:textId="31AAD54D" w:rsidR="00427C1D" w:rsidRPr="00457B95" w:rsidRDefault="00427C1D" w:rsidP="00457B95">
      <w:pPr>
        <w:pStyle w:val="Prrafodelista"/>
        <w:numPr>
          <w:ilvl w:val="0"/>
          <w:numId w:val="3"/>
        </w:numPr>
        <w:spacing w:line="276" w:lineRule="auto"/>
        <w:jc w:val="center"/>
        <w:rPr>
          <w:rFonts w:ascii="Tahoma" w:eastAsia="Tahoma" w:hAnsi="Tahoma" w:cs="Tahoma"/>
          <w:b/>
          <w:bCs/>
          <w:lang w:val="es-CO"/>
        </w:rPr>
      </w:pPr>
      <w:r w:rsidRPr="00457B95">
        <w:rPr>
          <w:rFonts w:ascii="Tahoma" w:hAnsi="Tahoma" w:cs="Tahoma"/>
          <w:b/>
          <w:bCs/>
          <w:lang w:val="es-CO"/>
        </w:rPr>
        <w:t>ALEGATOS DE CONCLUSIÓN/CONCEPTO DEL MINISTERIO PÚBLICO</w:t>
      </w:r>
    </w:p>
    <w:p w14:paraId="613643E2" w14:textId="79D71D19" w:rsidR="00427C1D" w:rsidRPr="00457B95" w:rsidRDefault="00427C1D" w:rsidP="00457B95">
      <w:pPr>
        <w:spacing w:line="276" w:lineRule="auto"/>
        <w:ind w:firstLine="708"/>
        <w:jc w:val="both"/>
        <w:rPr>
          <w:rFonts w:ascii="Tahoma" w:hAnsi="Tahoma" w:cs="Tahoma"/>
          <w:lang w:val="es-CO"/>
        </w:rPr>
      </w:pPr>
    </w:p>
    <w:p w14:paraId="78BBAD46" w14:textId="445C5119" w:rsidR="00575689" w:rsidRPr="00457B95" w:rsidRDefault="00575689" w:rsidP="00457B95">
      <w:pPr>
        <w:spacing w:line="276" w:lineRule="auto"/>
        <w:ind w:firstLine="708"/>
        <w:jc w:val="both"/>
        <w:rPr>
          <w:rFonts w:ascii="Tahoma" w:hAnsi="Tahoma" w:cs="Tahoma"/>
          <w:color w:val="000000"/>
        </w:rPr>
      </w:pPr>
      <w:r w:rsidRPr="00457B95">
        <w:rPr>
          <w:rFonts w:ascii="Tahoma" w:hAnsi="Tahoma" w:cs="Tahoma"/>
          <w:color w:val="000000"/>
        </w:rPr>
        <w:t>Conforme se dejó plasmado en la constancia de Secretaría,</w:t>
      </w:r>
      <w:r w:rsidR="0034222C" w:rsidRPr="00457B95">
        <w:rPr>
          <w:rFonts w:ascii="Tahoma" w:hAnsi="Tahoma" w:cs="Tahoma"/>
          <w:color w:val="000000"/>
        </w:rPr>
        <w:t xml:space="preserve"> </w:t>
      </w:r>
      <w:proofErr w:type="spellStart"/>
      <w:r w:rsidR="0034222C" w:rsidRPr="00457B95">
        <w:rPr>
          <w:rFonts w:ascii="Tahoma" w:hAnsi="Tahoma" w:cs="Tahoma"/>
          <w:color w:val="000000"/>
        </w:rPr>
        <w:t>Timon</w:t>
      </w:r>
      <w:proofErr w:type="spellEnd"/>
      <w:r w:rsidR="0034222C" w:rsidRPr="00457B95">
        <w:rPr>
          <w:rFonts w:ascii="Tahoma" w:hAnsi="Tahoma" w:cs="Tahoma"/>
          <w:color w:val="000000"/>
        </w:rPr>
        <w:t xml:space="preserve"> S.A presentó el escr</w:t>
      </w:r>
      <w:r w:rsidR="00084E54" w:rsidRPr="00457B95">
        <w:rPr>
          <w:rFonts w:ascii="Tahoma" w:hAnsi="Tahoma" w:cs="Tahoma"/>
          <w:color w:val="000000"/>
        </w:rPr>
        <w:t xml:space="preserve">ito </w:t>
      </w:r>
      <w:r w:rsidR="0034222C" w:rsidRPr="00457B95">
        <w:rPr>
          <w:rFonts w:ascii="Tahoma" w:hAnsi="Tahoma" w:cs="Tahoma"/>
          <w:color w:val="000000"/>
        </w:rPr>
        <w:t xml:space="preserve">de forma extemporánea </w:t>
      </w:r>
      <w:r w:rsidR="00084E54" w:rsidRPr="00457B95">
        <w:rPr>
          <w:rFonts w:ascii="Tahoma" w:hAnsi="Tahoma" w:cs="Tahoma"/>
          <w:color w:val="000000"/>
        </w:rPr>
        <w:t>y las demás</w:t>
      </w:r>
      <w:r w:rsidRPr="00457B95">
        <w:rPr>
          <w:rFonts w:ascii="Tahoma" w:hAnsi="Tahoma" w:cs="Tahoma"/>
          <w:color w:val="000000"/>
        </w:rPr>
        <w:t xml:space="preserve"> partes dejaron transcurrir en silencio el plazo otorgado para presentar alegatos de conclusión</w:t>
      </w:r>
      <w:r w:rsidR="00084E54" w:rsidRPr="00457B95">
        <w:rPr>
          <w:rFonts w:ascii="Tahoma" w:hAnsi="Tahoma" w:cs="Tahoma"/>
          <w:color w:val="000000"/>
        </w:rPr>
        <w:t xml:space="preserve">. Por su parte, </w:t>
      </w:r>
      <w:r w:rsidRPr="00457B95">
        <w:rPr>
          <w:rFonts w:ascii="Tahoma" w:hAnsi="Tahoma" w:cs="Tahoma"/>
          <w:color w:val="000000"/>
        </w:rPr>
        <w:t>el Ministerio Público se abstuvo de presentar concepto en esta instancia.</w:t>
      </w:r>
    </w:p>
    <w:p w14:paraId="7956A473" w14:textId="41B8233A" w:rsidR="00F316DF" w:rsidRPr="00457B95" w:rsidRDefault="00F316DF" w:rsidP="00457B95">
      <w:pPr>
        <w:spacing w:line="276" w:lineRule="auto"/>
        <w:jc w:val="both"/>
        <w:rPr>
          <w:rFonts w:ascii="Tahoma" w:hAnsi="Tahoma" w:cs="Tahoma"/>
          <w:lang w:val="es-CO"/>
        </w:rPr>
      </w:pPr>
    </w:p>
    <w:p w14:paraId="502C43B5" w14:textId="77777777" w:rsidR="00572281" w:rsidRPr="00457B95" w:rsidRDefault="00572281" w:rsidP="00457B95">
      <w:pPr>
        <w:spacing w:line="276" w:lineRule="auto"/>
        <w:jc w:val="both"/>
        <w:rPr>
          <w:rFonts w:ascii="Tahoma" w:hAnsi="Tahoma" w:cs="Tahoma"/>
          <w:lang w:val="es-CO"/>
        </w:rPr>
      </w:pPr>
    </w:p>
    <w:p w14:paraId="1EC66019" w14:textId="563DF8AD" w:rsidR="00683CDB" w:rsidRPr="00457B95" w:rsidRDefault="00197F4F" w:rsidP="00457B95">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caps/>
        </w:rPr>
      </w:pPr>
      <w:r w:rsidRPr="00457B95">
        <w:rPr>
          <w:rFonts w:ascii="Tahoma" w:hAnsi="Tahoma" w:cs="Tahoma"/>
          <w:b/>
          <w:bCs/>
          <w:caps/>
        </w:rPr>
        <w:t>Problema jurídico por resolver</w:t>
      </w:r>
    </w:p>
    <w:p w14:paraId="7C011999" w14:textId="77777777" w:rsidR="00683CDB" w:rsidRPr="00457B95" w:rsidRDefault="00683CDB" w:rsidP="00457B95">
      <w:pPr>
        <w:pStyle w:val="Sinespaciado"/>
        <w:spacing w:line="276" w:lineRule="auto"/>
        <w:rPr>
          <w:rFonts w:ascii="Tahoma" w:hAnsi="Tahoma" w:cs="Tahoma"/>
        </w:rPr>
      </w:pPr>
    </w:p>
    <w:p w14:paraId="4F4F3089" w14:textId="32795F3E" w:rsidR="005C2FA2" w:rsidRPr="00457B95" w:rsidRDefault="00683CDB" w:rsidP="00457B95">
      <w:pPr>
        <w:spacing w:line="276" w:lineRule="auto"/>
        <w:ind w:firstLine="708"/>
        <w:jc w:val="both"/>
        <w:rPr>
          <w:rFonts w:ascii="Tahoma" w:hAnsi="Tahoma" w:cs="Tahoma"/>
        </w:rPr>
      </w:pPr>
      <w:r w:rsidRPr="00457B95">
        <w:rPr>
          <w:rFonts w:ascii="Tahoma" w:hAnsi="Tahoma" w:cs="Tahoma"/>
        </w:rPr>
        <w:t xml:space="preserve">El problema jurídico </w:t>
      </w:r>
      <w:r w:rsidR="00737C68" w:rsidRPr="00457B95">
        <w:rPr>
          <w:rFonts w:ascii="Tahoma" w:hAnsi="Tahoma" w:cs="Tahoma"/>
        </w:rPr>
        <w:t xml:space="preserve">en este asunto se circunscribe en determinar si la demora del juzgado para resolver la solicitud de acceso al expediente digital elevada por el </w:t>
      </w:r>
      <w:r w:rsidR="00737C68" w:rsidRPr="00457B95">
        <w:rPr>
          <w:rFonts w:ascii="Tahoma" w:hAnsi="Tahoma" w:cs="Tahoma"/>
        </w:rPr>
        <w:lastRenderedPageBreak/>
        <w:t xml:space="preserve">actor en fecha posterior al vencimiento del término de traslado para presentar la reforma a la demanda, tiene incidencia sobre el término perentorio que ya había transcurrido en silencio. </w:t>
      </w:r>
    </w:p>
    <w:p w14:paraId="220A895B" w14:textId="31771620" w:rsidR="00D80B43" w:rsidRDefault="00D80B43" w:rsidP="00457B95">
      <w:pPr>
        <w:spacing w:line="276" w:lineRule="auto"/>
        <w:jc w:val="both"/>
        <w:rPr>
          <w:rFonts w:ascii="Tahoma" w:hAnsi="Tahoma" w:cs="Tahoma"/>
        </w:rPr>
      </w:pPr>
    </w:p>
    <w:p w14:paraId="409894A1" w14:textId="77777777" w:rsidR="00457B95" w:rsidRPr="00457B95" w:rsidRDefault="00457B95" w:rsidP="00457B95">
      <w:pPr>
        <w:spacing w:line="276" w:lineRule="auto"/>
        <w:jc w:val="both"/>
        <w:rPr>
          <w:rFonts w:ascii="Tahoma" w:hAnsi="Tahoma" w:cs="Tahoma"/>
        </w:rPr>
      </w:pPr>
    </w:p>
    <w:p w14:paraId="2FB9F9D5" w14:textId="3D976225" w:rsidR="00062362" w:rsidRPr="00457B95" w:rsidRDefault="003A3BBB" w:rsidP="00457B95">
      <w:pPr>
        <w:widowControl w:val="0"/>
        <w:numPr>
          <w:ilvl w:val="0"/>
          <w:numId w:val="3"/>
        </w:numPr>
        <w:autoSpaceDE w:val="0"/>
        <w:autoSpaceDN w:val="0"/>
        <w:adjustRightInd w:val="0"/>
        <w:spacing w:line="276" w:lineRule="auto"/>
        <w:ind w:left="0" w:firstLine="0"/>
        <w:jc w:val="center"/>
        <w:rPr>
          <w:rFonts w:ascii="Tahoma" w:hAnsi="Tahoma" w:cs="Tahoma"/>
          <w:b/>
          <w:bCs/>
          <w:caps/>
        </w:rPr>
      </w:pPr>
      <w:r w:rsidRPr="00457B95">
        <w:rPr>
          <w:rFonts w:ascii="Tahoma" w:hAnsi="Tahoma" w:cs="Tahoma"/>
          <w:b/>
          <w:bCs/>
          <w:caps/>
        </w:rPr>
        <w:t>Consideraciones</w:t>
      </w:r>
    </w:p>
    <w:p w14:paraId="739CEE7E" w14:textId="4D2E5636" w:rsidR="00062362" w:rsidRPr="00457B95" w:rsidRDefault="00062362" w:rsidP="00457B95">
      <w:pPr>
        <w:widowControl w:val="0"/>
        <w:autoSpaceDE w:val="0"/>
        <w:autoSpaceDN w:val="0"/>
        <w:adjustRightInd w:val="0"/>
        <w:spacing w:line="276" w:lineRule="auto"/>
        <w:rPr>
          <w:rFonts w:ascii="Tahoma" w:hAnsi="Tahoma" w:cs="Tahoma"/>
          <w:b/>
          <w:caps/>
        </w:rPr>
      </w:pPr>
    </w:p>
    <w:p w14:paraId="05AE3F32" w14:textId="77777777" w:rsidR="00572281" w:rsidRPr="00457B95" w:rsidRDefault="00572281" w:rsidP="00457B95">
      <w:pPr>
        <w:widowControl w:val="0"/>
        <w:autoSpaceDE w:val="0"/>
        <w:autoSpaceDN w:val="0"/>
        <w:adjustRightInd w:val="0"/>
        <w:spacing w:line="276" w:lineRule="auto"/>
        <w:rPr>
          <w:rFonts w:ascii="Tahoma" w:hAnsi="Tahoma" w:cs="Tahoma"/>
          <w:b/>
          <w:caps/>
        </w:rPr>
      </w:pPr>
    </w:p>
    <w:p w14:paraId="65AC7D0B" w14:textId="77D5AD05" w:rsidR="00062362" w:rsidRPr="00457B95" w:rsidRDefault="00FB5CD0" w:rsidP="00457B95">
      <w:pPr>
        <w:widowControl w:val="0"/>
        <w:autoSpaceDE w:val="0"/>
        <w:autoSpaceDN w:val="0"/>
        <w:adjustRightInd w:val="0"/>
        <w:spacing w:line="276" w:lineRule="auto"/>
        <w:rPr>
          <w:rFonts w:ascii="Tahoma" w:hAnsi="Tahoma" w:cs="Tahoma"/>
          <w:b/>
          <w:bCs/>
          <w:caps/>
        </w:rPr>
      </w:pPr>
      <w:r w:rsidRPr="00457B95">
        <w:rPr>
          <w:rFonts w:ascii="Tahoma" w:hAnsi="Tahoma" w:cs="Tahoma"/>
          <w:b/>
          <w:bCs/>
          <w:caps/>
        </w:rPr>
        <w:t>6</w:t>
      </w:r>
      <w:r w:rsidR="00062362" w:rsidRPr="00457B95">
        <w:rPr>
          <w:rFonts w:ascii="Tahoma" w:hAnsi="Tahoma" w:cs="Tahoma"/>
          <w:b/>
          <w:bCs/>
          <w:caps/>
        </w:rPr>
        <w:t xml:space="preserve">.1. </w:t>
      </w:r>
      <w:r w:rsidRPr="00457B95">
        <w:rPr>
          <w:rFonts w:ascii="Tahoma" w:hAnsi="Tahoma" w:cs="Tahoma"/>
          <w:b/>
          <w:bCs/>
        </w:rPr>
        <w:t xml:space="preserve">Reforma a la demanda. </w:t>
      </w:r>
    </w:p>
    <w:p w14:paraId="788F44BD" w14:textId="77777777" w:rsidR="00673B0C" w:rsidRPr="00457B95" w:rsidRDefault="00673B0C" w:rsidP="00457B95">
      <w:pPr>
        <w:widowControl w:val="0"/>
        <w:autoSpaceDE w:val="0"/>
        <w:autoSpaceDN w:val="0"/>
        <w:adjustRightInd w:val="0"/>
        <w:spacing w:line="276" w:lineRule="auto"/>
        <w:rPr>
          <w:rFonts w:ascii="Tahoma" w:hAnsi="Tahoma" w:cs="Tahoma"/>
          <w:b/>
          <w:caps/>
        </w:rPr>
      </w:pPr>
    </w:p>
    <w:p w14:paraId="12F25C83" w14:textId="10AC13BB" w:rsidR="009F1B85" w:rsidRPr="00457B95" w:rsidRDefault="008F1FEA" w:rsidP="00457B95">
      <w:pPr>
        <w:widowControl w:val="0"/>
        <w:autoSpaceDE w:val="0"/>
        <w:autoSpaceDN w:val="0"/>
        <w:adjustRightInd w:val="0"/>
        <w:spacing w:line="276" w:lineRule="auto"/>
        <w:ind w:firstLine="567"/>
        <w:jc w:val="both"/>
        <w:rPr>
          <w:rFonts w:ascii="Tahoma" w:hAnsi="Tahoma" w:cs="Tahoma"/>
          <w:iCs/>
          <w:lang w:val="es-ES_tradnl"/>
        </w:rPr>
      </w:pPr>
      <w:r w:rsidRPr="00457B95">
        <w:rPr>
          <w:rFonts w:ascii="Tahoma" w:hAnsi="Tahoma" w:cs="Tahoma"/>
        </w:rPr>
        <w:t>Dispone el</w:t>
      </w:r>
      <w:r w:rsidR="00DF4E2F" w:rsidRPr="00457B95">
        <w:rPr>
          <w:rFonts w:ascii="Tahoma" w:hAnsi="Tahoma" w:cs="Tahoma"/>
        </w:rPr>
        <w:t xml:space="preserve"> inciso 2° del</w:t>
      </w:r>
      <w:r w:rsidRPr="00457B95">
        <w:rPr>
          <w:rFonts w:ascii="Tahoma" w:hAnsi="Tahoma" w:cs="Tahoma"/>
        </w:rPr>
        <w:t xml:space="preserve"> artículo 28 del Código Procesal del Trabajo y de la </w:t>
      </w:r>
      <w:r w:rsidR="00573752" w:rsidRPr="00457B95">
        <w:rPr>
          <w:rFonts w:ascii="Tahoma" w:hAnsi="Tahoma" w:cs="Tahoma"/>
        </w:rPr>
        <w:t>S</w:t>
      </w:r>
      <w:r w:rsidRPr="00457B95">
        <w:rPr>
          <w:rFonts w:ascii="Tahoma" w:hAnsi="Tahoma" w:cs="Tahoma"/>
        </w:rPr>
        <w:t xml:space="preserve">eguridad </w:t>
      </w:r>
      <w:r w:rsidR="00737C68" w:rsidRPr="00457B95">
        <w:rPr>
          <w:rFonts w:ascii="Tahoma" w:hAnsi="Tahoma" w:cs="Tahoma"/>
        </w:rPr>
        <w:t>S</w:t>
      </w:r>
      <w:r w:rsidRPr="00457B95">
        <w:rPr>
          <w:rFonts w:ascii="Tahoma" w:hAnsi="Tahoma" w:cs="Tahoma"/>
        </w:rPr>
        <w:t>ocial</w:t>
      </w:r>
      <w:r w:rsidR="00737C68" w:rsidRPr="00457B95">
        <w:rPr>
          <w:rFonts w:ascii="Tahoma" w:hAnsi="Tahoma" w:cs="Tahoma"/>
        </w:rPr>
        <w:t>,</w:t>
      </w:r>
      <w:r w:rsidRPr="00457B95">
        <w:rPr>
          <w:rFonts w:ascii="Tahoma" w:hAnsi="Tahoma" w:cs="Tahoma"/>
        </w:rPr>
        <w:t xml:space="preserve"> que</w:t>
      </w:r>
      <w:r w:rsidR="00DF4E2F" w:rsidRPr="00457B95">
        <w:rPr>
          <w:rFonts w:ascii="Tahoma" w:hAnsi="Tahoma" w:cs="Tahoma"/>
          <w:iCs/>
          <w:lang w:val="es-ES_tradnl"/>
        </w:rPr>
        <w:t xml:space="preserve"> la demanda podrá ser reformada por una sola vez, dentro de los cinco (5) días siguientes al vencimiento del término de traslado de la inicial o de la de reconvención, si fuere el caso.</w:t>
      </w:r>
    </w:p>
    <w:p w14:paraId="659419C4" w14:textId="7DAD56A8" w:rsidR="00FA4B92" w:rsidRPr="00457B95" w:rsidRDefault="00FA4B92" w:rsidP="00457B95">
      <w:pPr>
        <w:widowControl w:val="0"/>
        <w:autoSpaceDE w:val="0"/>
        <w:autoSpaceDN w:val="0"/>
        <w:adjustRightInd w:val="0"/>
        <w:spacing w:line="276" w:lineRule="auto"/>
        <w:ind w:firstLine="567"/>
        <w:jc w:val="both"/>
        <w:rPr>
          <w:rFonts w:ascii="Tahoma" w:hAnsi="Tahoma" w:cs="Tahoma"/>
          <w:iCs/>
          <w:lang w:val="es-ES_tradnl"/>
        </w:rPr>
      </w:pPr>
    </w:p>
    <w:p w14:paraId="0F380332" w14:textId="0BAF0DC8" w:rsidR="0041618E" w:rsidRPr="00457B95" w:rsidRDefault="00FA4B92" w:rsidP="00457B95">
      <w:pPr>
        <w:widowControl w:val="0"/>
        <w:autoSpaceDE w:val="0"/>
        <w:autoSpaceDN w:val="0"/>
        <w:adjustRightInd w:val="0"/>
        <w:spacing w:line="276" w:lineRule="auto"/>
        <w:ind w:firstLine="567"/>
        <w:jc w:val="both"/>
        <w:rPr>
          <w:rFonts w:ascii="Tahoma" w:hAnsi="Tahoma" w:cs="Tahoma"/>
          <w:iCs/>
          <w:lang w:val="es-ES_tradnl"/>
        </w:rPr>
      </w:pPr>
      <w:r w:rsidRPr="00457B95">
        <w:rPr>
          <w:rFonts w:ascii="Tahoma" w:hAnsi="Tahoma" w:cs="Tahoma"/>
          <w:iCs/>
          <w:lang w:val="es-ES_tradnl"/>
        </w:rPr>
        <w:t xml:space="preserve">Significa lo anterior, que </w:t>
      </w:r>
      <w:bookmarkStart w:id="4" w:name="_Hlk103424874"/>
      <w:r w:rsidRPr="00457B95">
        <w:rPr>
          <w:rFonts w:ascii="Tahoma" w:hAnsi="Tahoma" w:cs="Tahoma"/>
          <w:iCs/>
          <w:lang w:val="es-ES_tradnl"/>
        </w:rPr>
        <w:t>el t</w:t>
      </w:r>
      <w:r w:rsidR="00572281" w:rsidRPr="00457B95">
        <w:rPr>
          <w:rFonts w:ascii="Tahoma" w:hAnsi="Tahoma" w:cs="Tahoma"/>
          <w:iCs/>
          <w:lang w:val="es-ES_tradnl"/>
        </w:rPr>
        <w:t>é</w:t>
      </w:r>
      <w:r w:rsidRPr="00457B95">
        <w:rPr>
          <w:rFonts w:ascii="Tahoma" w:hAnsi="Tahoma" w:cs="Tahoma"/>
          <w:iCs/>
          <w:lang w:val="es-ES_tradnl"/>
        </w:rPr>
        <w:t xml:space="preserve">rmino de cinco días otorgado para la reforma de la demanda corre a partir del día </w:t>
      </w:r>
      <w:r w:rsidR="0041618E" w:rsidRPr="00457B95">
        <w:rPr>
          <w:rFonts w:ascii="Tahoma" w:hAnsi="Tahoma" w:cs="Tahoma"/>
          <w:iCs/>
          <w:lang w:val="es-ES_tradnl"/>
        </w:rPr>
        <w:t>siguiente al vencimiento del término de traslado que tenía el demandado para contestar la demanda, independientemente si se presenta o no contestación, o si ésta se admite o inadmite por parte del juez de conocimiento. Ahora bien, cuando existen varios demandados, se entiende que dicho término empieza a correr una vez venzan los diez (10) días concedidos al último demandado notificado</w:t>
      </w:r>
      <w:bookmarkEnd w:id="4"/>
      <w:r w:rsidR="007910C0" w:rsidRPr="00457B95">
        <w:rPr>
          <w:rStyle w:val="Refdenotaalpie"/>
          <w:rFonts w:ascii="Tahoma" w:hAnsi="Tahoma" w:cs="Tahoma"/>
          <w:iCs/>
          <w:lang w:val="es-ES_tradnl"/>
        </w:rPr>
        <w:footnoteReference w:id="2"/>
      </w:r>
      <w:r w:rsidR="0041618E" w:rsidRPr="00457B95">
        <w:rPr>
          <w:rFonts w:ascii="Tahoma" w:hAnsi="Tahoma" w:cs="Tahoma"/>
          <w:iCs/>
          <w:lang w:val="es-ES_tradnl"/>
        </w:rPr>
        <w:t xml:space="preserve">. </w:t>
      </w:r>
    </w:p>
    <w:p w14:paraId="346E70CB" w14:textId="4FA760D1" w:rsidR="00917C36" w:rsidRPr="00B84445" w:rsidRDefault="00917C36" w:rsidP="00457B95">
      <w:pPr>
        <w:widowControl w:val="0"/>
        <w:autoSpaceDE w:val="0"/>
        <w:autoSpaceDN w:val="0"/>
        <w:adjustRightInd w:val="0"/>
        <w:spacing w:line="276" w:lineRule="auto"/>
        <w:jc w:val="both"/>
        <w:rPr>
          <w:rFonts w:ascii="Tahoma" w:hAnsi="Tahoma" w:cs="Tahoma"/>
          <w:lang w:val="es-ES_tradnl"/>
        </w:rPr>
      </w:pPr>
    </w:p>
    <w:p w14:paraId="633A1B46" w14:textId="6FE7AD43" w:rsidR="0053630D" w:rsidRPr="00B84445" w:rsidRDefault="0053630D" w:rsidP="00457B95">
      <w:pPr>
        <w:pStyle w:val="Prrafodelista"/>
        <w:widowControl w:val="0"/>
        <w:numPr>
          <w:ilvl w:val="1"/>
          <w:numId w:val="10"/>
        </w:numPr>
        <w:autoSpaceDE w:val="0"/>
        <w:autoSpaceDN w:val="0"/>
        <w:adjustRightInd w:val="0"/>
        <w:spacing w:line="276" w:lineRule="auto"/>
        <w:jc w:val="both"/>
        <w:rPr>
          <w:rFonts w:ascii="Tahoma" w:hAnsi="Tahoma" w:cs="Tahoma"/>
          <w:b/>
          <w:lang w:val="es-ES_tradnl"/>
        </w:rPr>
      </w:pPr>
      <w:r w:rsidRPr="00B84445">
        <w:rPr>
          <w:rFonts w:ascii="Tahoma" w:hAnsi="Tahoma" w:cs="Tahoma"/>
          <w:b/>
          <w:lang w:val="es-ES_tradnl"/>
        </w:rPr>
        <w:t>Perentoriedad de los términos procesales</w:t>
      </w:r>
    </w:p>
    <w:p w14:paraId="25EEE81D" w14:textId="4830FA3E" w:rsidR="0053630D" w:rsidRPr="00B84445" w:rsidRDefault="0053630D" w:rsidP="00457B95">
      <w:pPr>
        <w:widowControl w:val="0"/>
        <w:autoSpaceDE w:val="0"/>
        <w:autoSpaceDN w:val="0"/>
        <w:adjustRightInd w:val="0"/>
        <w:spacing w:line="276" w:lineRule="auto"/>
        <w:jc w:val="both"/>
        <w:rPr>
          <w:rFonts w:ascii="Tahoma" w:hAnsi="Tahoma" w:cs="Tahoma"/>
          <w:lang w:val="es-ES_tradnl"/>
        </w:rPr>
      </w:pPr>
    </w:p>
    <w:p w14:paraId="17BAE883" w14:textId="6EB9677B" w:rsidR="0053630D" w:rsidRPr="00B84445" w:rsidRDefault="0053630D" w:rsidP="00457B95">
      <w:pPr>
        <w:widowControl w:val="0"/>
        <w:autoSpaceDE w:val="0"/>
        <w:autoSpaceDN w:val="0"/>
        <w:adjustRightInd w:val="0"/>
        <w:spacing w:line="276" w:lineRule="auto"/>
        <w:ind w:firstLine="567"/>
        <w:jc w:val="both"/>
        <w:rPr>
          <w:rFonts w:ascii="Tahoma" w:hAnsi="Tahoma" w:cs="Tahoma"/>
          <w:i/>
          <w:iCs/>
        </w:rPr>
      </w:pPr>
      <w:r w:rsidRPr="00B84445">
        <w:rPr>
          <w:rFonts w:ascii="Tahoma" w:hAnsi="Tahoma" w:cs="Tahoma"/>
        </w:rPr>
        <w:t>Al respecto la Corte Constitucional tiene dicho que</w:t>
      </w:r>
      <w:r w:rsidRPr="00B84445">
        <w:rPr>
          <w:rFonts w:ascii="Tahoma" w:hAnsi="Tahoma" w:cs="Tahoma"/>
          <w:i/>
          <w:iCs/>
        </w:rPr>
        <w:t xml:space="preserve"> “</w:t>
      </w:r>
      <w:r w:rsidRPr="00B84445">
        <w:rPr>
          <w:rFonts w:ascii="Tahoma" w:hAnsi="Tahoma" w:cs="Tahoma"/>
          <w:i/>
          <w:iCs/>
          <w:spacing w:val="-3"/>
          <w:sz w:val="22"/>
          <w:shd w:val="clear" w:color="auto" w:fill="FFFFFF"/>
        </w:rPr>
        <w:t>La consagración de términos perentorios y, en mayor medida, su estricta aplicación por parte del juez y los auxiliares de justicia -lo cual se traduce, entre otros, en el deber de rechazar las demandas presentadas en forma extemporánea-, en nada contradice la Carta Política. Por el contrario, busca hacer efectivos los derechos de acceso a la administración de justicia y el debido proceso, así como los principios de celeridad, eficacia, seguridad jurídica y prevalencia del derecho sustancial sobre las formalidades propias de cada proceso, en la medida en que asegura que este se adelante sin dilaciones injustificadas, como lo ordena el artículo 29 de la Carta Política, en armonía con el 228 ibidem, que establece que los términos deben ser observados con diligencia, tanto por los funcionarios judiciales como por las partes involucradas</w:t>
      </w:r>
      <w:r w:rsidR="00B84445">
        <w:rPr>
          <w:rFonts w:ascii="Tahoma" w:hAnsi="Tahoma" w:cs="Tahoma"/>
          <w:i/>
          <w:iCs/>
          <w:spacing w:val="-3"/>
          <w:sz w:val="22"/>
          <w:shd w:val="clear" w:color="auto" w:fill="FFFFFF"/>
        </w:rPr>
        <w:t>-</w:t>
      </w:r>
      <w:r w:rsidRPr="00B84445">
        <w:rPr>
          <w:rFonts w:ascii="Tahoma" w:hAnsi="Tahoma" w:cs="Tahoma"/>
          <w:i/>
          <w:iCs/>
          <w:spacing w:val="-3"/>
          <w:shd w:val="clear" w:color="auto" w:fill="FFFFFF"/>
        </w:rPr>
        <w:t>”</w:t>
      </w:r>
      <w:r w:rsidR="00B84445">
        <w:rPr>
          <w:rFonts w:ascii="Tahoma" w:hAnsi="Tahoma" w:cs="Tahoma"/>
          <w:i/>
          <w:iCs/>
          <w:spacing w:val="-3"/>
          <w:shd w:val="clear" w:color="auto" w:fill="FFFFFF"/>
        </w:rPr>
        <w:t xml:space="preserve"> </w:t>
      </w:r>
      <w:r w:rsidRPr="00B84445">
        <w:rPr>
          <w:rStyle w:val="Refdenotaalpie"/>
          <w:rFonts w:ascii="Tahoma" w:hAnsi="Tahoma" w:cs="Tahoma"/>
          <w:i/>
          <w:iCs/>
          <w:spacing w:val="-3"/>
          <w:shd w:val="clear" w:color="auto" w:fill="FFFFFF"/>
        </w:rPr>
        <w:footnoteReference w:id="3"/>
      </w:r>
    </w:p>
    <w:p w14:paraId="7876B08B" w14:textId="77777777" w:rsidR="0053630D" w:rsidRPr="00B84445" w:rsidRDefault="0053630D" w:rsidP="00457B95">
      <w:pPr>
        <w:widowControl w:val="0"/>
        <w:autoSpaceDE w:val="0"/>
        <w:autoSpaceDN w:val="0"/>
        <w:adjustRightInd w:val="0"/>
        <w:spacing w:line="276" w:lineRule="auto"/>
        <w:ind w:firstLine="567"/>
        <w:jc w:val="both"/>
        <w:rPr>
          <w:rFonts w:ascii="Tahoma" w:hAnsi="Tahoma" w:cs="Tahoma"/>
          <w:lang w:val="es-ES_tradnl"/>
        </w:rPr>
      </w:pPr>
    </w:p>
    <w:p w14:paraId="7C5FC538" w14:textId="52C3BF68" w:rsidR="0053630D" w:rsidRPr="00457B95" w:rsidRDefault="0053630D" w:rsidP="00457B95">
      <w:pPr>
        <w:widowControl w:val="0"/>
        <w:autoSpaceDE w:val="0"/>
        <w:autoSpaceDN w:val="0"/>
        <w:adjustRightInd w:val="0"/>
        <w:spacing w:line="276" w:lineRule="auto"/>
        <w:ind w:firstLine="567"/>
        <w:jc w:val="both"/>
        <w:rPr>
          <w:rFonts w:ascii="Tahoma" w:hAnsi="Tahoma" w:cs="Tahoma"/>
          <w:lang w:val="es-ES_tradnl"/>
        </w:rPr>
      </w:pPr>
      <w:bookmarkStart w:id="5" w:name="_Hlk103424949"/>
      <w:r w:rsidRPr="00B84445">
        <w:rPr>
          <w:rFonts w:ascii="Tahoma" w:hAnsi="Tahoma" w:cs="Tahoma"/>
          <w:lang w:val="es-ES_tradnl"/>
        </w:rPr>
        <w:t xml:space="preserve">El anterior análisis guarda armonía con lo previsto en el artículo 228 de la Constitución Política donde se establece que </w:t>
      </w:r>
      <w:r w:rsidRPr="00B84445">
        <w:rPr>
          <w:rFonts w:ascii="Tahoma" w:hAnsi="Tahoma" w:cs="Tahoma"/>
          <w:i/>
          <w:iCs/>
          <w:lang w:val="es-ES_tradnl"/>
        </w:rPr>
        <w:t>“</w:t>
      </w:r>
      <w:r w:rsidRPr="00B84445">
        <w:rPr>
          <w:rFonts w:ascii="Tahoma" w:hAnsi="Tahoma" w:cs="Tahoma"/>
          <w:i/>
          <w:iCs/>
          <w:sz w:val="22"/>
        </w:rPr>
        <w:t>los términos procesales se observarán con diligencia y su incumplimiento será sancionado</w:t>
      </w:r>
      <w:r w:rsidRPr="00B84445">
        <w:rPr>
          <w:rFonts w:ascii="Tahoma" w:hAnsi="Tahoma" w:cs="Tahoma"/>
          <w:i/>
          <w:iCs/>
        </w:rPr>
        <w:t>”,</w:t>
      </w:r>
      <w:r w:rsidRPr="00B84445">
        <w:rPr>
          <w:rFonts w:ascii="Tahoma" w:hAnsi="Tahoma" w:cs="Tahoma"/>
        </w:rPr>
        <w:t xml:space="preserve"> </w:t>
      </w:r>
      <w:bookmarkEnd w:id="5"/>
      <w:r w:rsidRPr="00B84445">
        <w:rPr>
          <w:rFonts w:ascii="Tahoma" w:hAnsi="Tahoma" w:cs="Tahoma"/>
        </w:rPr>
        <w:t xml:space="preserve">y el artículo 4 de la Ley 270 de 1996 que consagra </w:t>
      </w:r>
      <w:r w:rsidRPr="00B84445">
        <w:rPr>
          <w:rFonts w:ascii="Tahoma" w:hAnsi="Tahoma" w:cs="Tahoma"/>
          <w:i/>
          <w:iCs/>
        </w:rPr>
        <w:t>“</w:t>
      </w:r>
      <w:r w:rsidRPr="00B84445">
        <w:rPr>
          <w:rFonts w:ascii="Tahoma" w:hAnsi="Tahoma" w:cs="Tahoma"/>
          <w:i/>
          <w:iCs/>
          <w:sz w:val="22"/>
        </w:rPr>
        <w:t>La administración de justicia debe ser pronta, cumplida y eficaz en la solución de fondo de los asuntos que se sometan a su conocimiento. Los términos procesales serán perentorios y de estricto cumplimiento por parte de los funcionarios judiciales. Su violación injustificada constituye causal de mala conducta, sin perjuicio de las sanciones penales a que haya lugar</w:t>
      </w:r>
      <w:r w:rsidRPr="00457B95">
        <w:rPr>
          <w:rFonts w:ascii="Tahoma" w:hAnsi="Tahoma" w:cs="Tahoma"/>
          <w:i/>
          <w:iCs/>
        </w:rPr>
        <w:t>”.</w:t>
      </w:r>
    </w:p>
    <w:p w14:paraId="5F431D21" w14:textId="55B05B77" w:rsidR="0053630D" w:rsidRPr="00457B95" w:rsidRDefault="0053630D" w:rsidP="00457B95">
      <w:pPr>
        <w:widowControl w:val="0"/>
        <w:autoSpaceDE w:val="0"/>
        <w:autoSpaceDN w:val="0"/>
        <w:adjustRightInd w:val="0"/>
        <w:spacing w:line="276" w:lineRule="auto"/>
        <w:jc w:val="both"/>
        <w:rPr>
          <w:rFonts w:ascii="Tahoma" w:hAnsi="Tahoma" w:cs="Tahoma"/>
          <w:lang w:val="es-ES_tradnl"/>
        </w:rPr>
      </w:pPr>
    </w:p>
    <w:p w14:paraId="69B1CBB4" w14:textId="77777777" w:rsidR="00572281" w:rsidRPr="00457B95" w:rsidRDefault="00572281" w:rsidP="00457B95">
      <w:pPr>
        <w:widowControl w:val="0"/>
        <w:autoSpaceDE w:val="0"/>
        <w:autoSpaceDN w:val="0"/>
        <w:adjustRightInd w:val="0"/>
        <w:spacing w:line="276" w:lineRule="auto"/>
        <w:jc w:val="both"/>
        <w:rPr>
          <w:rFonts w:ascii="Tahoma" w:hAnsi="Tahoma" w:cs="Tahoma"/>
          <w:lang w:val="es-ES_tradnl"/>
        </w:rPr>
      </w:pPr>
    </w:p>
    <w:p w14:paraId="68F53CD5" w14:textId="005B531A" w:rsidR="0053630D" w:rsidRPr="00457B95" w:rsidRDefault="0053630D" w:rsidP="00457B95">
      <w:pPr>
        <w:pStyle w:val="Prrafodelista"/>
        <w:widowControl w:val="0"/>
        <w:numPr>
          <w:ilvl w:val="1"/>
          <w:numId w:val="10"/>
        </w:numPr>
        <w:autoSpaceDE w:val="0"/>
        <w:autoSpaceDN w:val="0"/>
        <w:adjustRightInd w:val="0"/>
        <w:spacing w:line="276" w:lineRule="auto"/>
        <w:jc w:val="both"/>
        <w:rPr>
          <w:rFonts w:ascii="Tahoma" w:hAnsi="Tahoma" w:cs="Tahoma"/>
          <w:b/>
          <w:lang w:val="es-ES_tradnl"/>
        </w:rPr>
      </w:pPr>
      <w:r w:rsidRPr="00457B95">
        <w:rPr>
          <w:rFonts w:ascii="Tahoma" w:hAnsi="Tahoma" w:cs="Tahoma"/>
          <w:b/>
          <w:lang w:val="es-ES_tradnl"/>
        </w:rPr>
        <w:t>Caso concreto</w:t>
      </w:r>
    </w:p>
    <w:p w14:paraId="5A23FADE" w14:textId="77777777" w:rsidR="0053630D" w:rsidRPr="00457B95" w:rsidRDefault="0053630D" w:rsidP="00457B95">
      <w:pPr>
        <w:widowControl w:val="0"/>
        <w:autoSpaceDE w:val="0"/>
        <w:autoSpaceDN w:val="0"/>
        <w:adjustRightInd w:val="0"/>
        <w:spacing w:line="276" w:lineRule="auto"/>
        <w:jc w:val="both"/>
        <w:rPr>
          <w:rFonts w:ascii="Tahoma" w:hAnsi="Tahoma" w:cs="Tahoma"/>
          <w:lang w:val="es-ES_tradnl"/>
        </w:rPr>
      </w:pPr>
    </w:p>
    <w:p w14:paraId="1E5DEF12" w14:textId="59C3C282" w:rsidR="00D85B6E" w:rsidRPr="00457B95" w:rsidRDefault="00CA1D0A" w:rsidP="00457B95">
      <w:pPr>
        <w:widowControl w:val="0"/>
        <w:autoSpaceDE w:val="0"/>
        <w:autoSpaceDN w:val="0"/>
        <w:adjustRightInd w:val="0"/>
        <w:spacing w:line="276" w:lineRule="auto"/>
        <w:ind w:firstLine="708"/>
        <w:jc w:val="both"/>
        <w:rPr>
          <w:rFonts w:ascii="Tahoma" w:hAnsi="Tahoma" w:cs="Tahoma"/>
          <w:lang w:val="es-ES_tradnl"/>
        </w:rPr>
      </w:pPr>
      <w:r w:rsidRPr="00457B95">
        <w:rPr>
          <w:rFonts w:ascii="Tahoma" w:hAnsi="Tahoma" w:cs="Tahoma"/>
          <w:lang w:val="es-ES_tradnl"/>
        </w:rPr>
        <w:t>En aras de desatar el recurso de apelación</w:t>
      </w:r>
      <w:r w:rsidR="001A7986" w:rsidRPr="00457B95">
        <w:rPr>
          <w:rFonts w:ascii="Tahoma" w:hAnsi="Tahoma" w:cs="Tahoma"/>
          <w:lang w:val="es-ES_tradnl"/>
        </w:rPr>
        <w:t>, se debe</w:t>
      </w:r>
      <w:r w:rsidR="00D85B6E" w:rsidRPr="00457B95">
        <w:rPr>
          <w:rFonts w:ascii="Tahoma" w:hAnsi="Tahoma" w:cs="Tahoma"/>
          <w:lang w:val="es-ES_tradnl"/>
        </w:rPr>
        <w:t xml:space="preserve"> precisar que el recurrente se duele de que sus razones para presentar la reforma de forma extemporánea no fuer</w:t>
      </w:r>
      <w:r w:rsidR="0053630D" w:rsidRPr="00457B95">
        <w:rPr>
          <w:rFonts w:ascii="Tahoma" w:hAnsi="Tahoma" w:cs="Tahoma"/>
          <w:lang w:val="es-ES_tradnl"/>
        </w:rPr>
        <w:t>an</w:t>
      </w:r>
      <w:r w:rsidR="00D85B6E" w:rsidRPr="00457B95">
        <w:rPr>
          <w:rFonts w:ascii="Tahoma" w:hAnsi="Tahoma" w:cs="Tahoma"/>
          <w:lang w:val="es-ES_tradnl"/>
        </w:rPr>
        <w:t xml:space="preserve"> atendidas por la falladora de primera instancia</w:t>
      </w:r>
      <w:r w:rsidR="00682E62" w:rsidRPr="00457B95">
        <w:rPr>
          <w:rFonts w:ascii="Tahoma" w:hAnsi="Tahoma" w:cs="Tahoma"/>
          <w:lang w:val="es-ES_tradnl"/>
        </w:rPr>
        <w:t xml:space="preserve">, puesto que supone que de haber presentado la solicitud de acceso al expediente antes o durante el término de traslado de la reforma, la misma no habría sido resuelta inmediatamente o dentro de un término prudencial, </w:t>
      </w:r>
      <w:r w:rsidR="0053630D" w:rsidRPr="00457B95">
        <w:rPr>
          <w:rFonts w:ascii="Tahoma" w:hAnsi="Tahoma" w:cs="Tahoma"/>
          <w:lang w:val="es-ES_tradnl"/>
        </w:rPr>
        <w:t>dado</w:t>
      </w:r>
      <w:r w:rsidR="00682E62" w:rsidRPr="00457B95">
        <w:rPr>
          <w:rFonts w:ascii="Tahoma" w:hAnsi="Tahoma" w:cs="Tahoma"/>
          <w:lang w:val="es-ES_tradnl"/>
        </w:rPr>
        <w:t xml:space="preserve"> que es un hecho notorio que para esa época (julio y agosto</w:t>
      </w:r>
      <w:r w:rsidR="0053630D" w:rsidRPr="00457B95">
        <w:rPr>
          <w:rFonts w:ascii="Tahoma" w:hAnsi="Tahoma" w:cs="Tahoma"/>
          <w:lang w:val="es-ES_tradnl"/>
        </w:rPr>
        <w:t xml:space="preserve"> de 2020</w:t>
      </w:r>
      <w:r w:rsidR="00682E62" w:rsidRPr="00457B95">
        <w:rPr>
          <w:rFonts w:ascii="Tahoma" w:hAnsi="Tahoma" w:cs="Tahoma"/>
          <w:lang w:val="es-ES_tradnl"/>
        </w:rPr>
        <w:t>), se reactivaron los términos judiciales y</w:t>
      </w:r>
      <w:r w:rsidR="00682E62" w:rsidRPr="00457B95">
        <w:rPr>
          <w:rFonts w:ascii="Tahoma" w:hAnsi="Tahoma" w:cs="Tahoma"/>
          <w:i/>
          <w:lang w:val="es-ES_tradnl"/>
        </w:rPr>
        <w:t xml:space="preserve"> “</w:t>
      </w:r>
      <w:r w:rsidR="00682E62" w:rsidRPr="00B84445">
        <w:rPr>
          <w:rFonts w:ascii="Tahoma" w:hAnsi="Tahoma" w:cs="Tahoma"/>
          <w:i/>
          <w:sz w:val="22"/>
          <w:lang w:val="es-ES_tradnl"/>
        </w:rPr>
        <w:t>aún no se habían digitalizado los expedientes y la logística para ello fue poniéndose a disposición gradualmente</w:t>
      </w:r>
      <w:r w:rsidR="00682E62" w:rsidRPr="00457B95">
        <w:rPr>
          <w:rFonts w:ascii="Tahoma" w:hAnsi="Tahoma" w:cs="Tahoma"/>
          <w:i/>
          <w:lang w:val="es-ES_tradnl"/>
        </w:rPr>
        <w:t xml:space="preserve">” </w:t>
      </w:r>
      <w:r w:rsidR="00D85B6E" w:rsidRPr="00457B95">
        <w:rPr>
          <w:rFonts w:ascii="Tahoma" w:hAnsi="Tahoma" w:cs="Tahoma"/>
          <w:i/>
          <w:lang w:val="es-ES_tradnl"/>
        </w:rPr>
        <w:t>.</w:t>
      </w:r>
    </w:p>
    <w:p w14:paraId="7D9922F9" w14:textId="76DFA842" w:rsidR="00D85B6E" w:rsidRPr="00457B95" w:rsidRDefault="00D85B6E" w:rsidP="00457B95">
      <w:pPr>
        <w:widowControl w:val="0"/>
        <w:autoSpaceDE w:val="0"/>
        <w:autoSpaceDN w:val="0"/>
        <w:adjustRightInd w:val="0"/>
        <w:spacing w:line="276" w:lineRule="auto"/>
        <w:jc w:val="both"/>
        <w:rPr>
          <w:rFonts w:ascii="Tahoma" w:hAnsi="Tahoma" w:cs="Tahoma"/>
          <w:lang w:val="es-ES_tradnl"/>
        </w:rPr>
      </w:pPr>
    </w:p>
    <w:p w14:paraId="22A56779" w14:textId="564DDB5E" w:rsidR="008248AB" w:rsidRPr="00457B95" w:rsidRDefault="00D85B6E" w:rsidP="00457B95">
      <w:pPr>
        <w:widowControl w:val="0"/>
        <w:autoSpaceDE w:val="0"/>
        <w:autoSpaceDN w:val="0"/>
        <w:adjustRightInd w:val="0"/>
        <w:spacing w:line="276" w:lineRule="auto"/>
        <w:jc w:val="both"/>
        <w:rPr>
          <w:rFonts w:ascii="Tahoma" w:hAnsi="Tahoma" w:cs="Tahoma"/>
          <w:lang w:val="es-ES_tradnl"/>
        </w:rPr>
      </w:pPr>
      <w:r w:rsidRPr="00457B95">
        <w:rPr>
          <w:rFonts w:ascii="Tahoma" w:hAnsi="Tahoma" w:cs="Tahoma"/>
          <w:lang w:val="es-ES_tradnl"/>
        </w:rPr>
        <w:tab/>
      </w:r>
      <w:r w:rsidR="00682E62" w:rsidRPr="00457B95">
        <w:rPr>
          <w:rFonts w:ascii="Tahoma" w:hAnsi="Tahoma" w:cs="Tahoma"/>
          <w:lang w:val="es-ES_tradnl"/>
        </w:rPr>
        <w:t>Pues bien, a</w:t>
      </w:r>
      <w:r w:rsidRPr="00457B95">
        <w:rPr>
          <w:rFonts w:ascii="Tahoma" w:hAnsi="Tahoma" w:cs="Tahoma"/>
          <w:lang w:val="es-ES_tradnl"/>
        </w:rPr>
        <w:t xml:space="preserve">uscultado el expediente judicial, se </w:t>
      </w:r>
      <w:r w:rsidR="00682E62" w:rsidRPr="00457B95">
        <w:rPr>
          <w:rFonts w:ascii="Tahoma" w:hAnsi="Tahoma" w:cs="Tahoma"/>
          <w:lang w:val="es-ES_tradnl"/>
        </w:rPr>
        <w:t>observa</w:t>
      </w:r>
      <w:r w:rsidRPr="00457B95">
        <w:rPr>
          <w:rFonts w:ascii="Tahoma" w:hAnsi="Tahoma" w:cs="Tahoma"/>
          <w:lang w:val="es-ES_tradnl"/>
        </w:rPr>
        <w:t xml:space="preserve"> que </w:t>
      </w:r>
      <w:r w:rsidR="0053630D" w:rsidRPr="00457B95">
        <w:rPr>
          <w:rFonts w:ascii="Tahoma" w:hAnsi="Tahoma" w:cs="Tahoma"/>
          <w:lang w:val="es-ES_tradnl"/>
        </w:rPr>
        <w:t>la</w:t>
      </w:r>
      <w:r w:rsidR="008248AB" w:rsidRPr="00457B95">
        <w:rPr>
          <w:rFonts w:ascii="Tahoma" w:hAnsi="Tahoma" w:cs="Tahoma"/>
          <w:lang w:val="es-ES_tradnl"/>
        </w:rPr>
        <w:t xml:space="preserve"> </w:t>
      </w:r>
      <w:r w:rsidR="008538A1" w:rsidRPr="00457B95">
        <w:rPr>
          <w:rFonts w:ascii="Tahoma" w:hAnsi="Tahoma" w:cs="Tahoma"/>
          <w:lang w:val="es-ES_tradnl"/>
        </w:rPr>
        <w:t>demandad</w:t>
      </w:r>
      <w:r w:rsidR="0053630D" w:rsidRPr="00457B95">
        <w:rPr>
          <w:rFonts w:ascii="Tahoma" w:hAnsi="Tahoma" w:cs="Tahoma"/>
          <w:lang w:val="es-ES_tradnl"/>
        </w:rPr>
        <w:t>a</w:t>
      </w:r>
      <w:r w:rsidR="008538A1" w:rsidRPr="00457B95">
        <w:rPr>
          <w:rFonts w:ascii="Tahoma" w:hAnsi="Tahoma" w:cs="Tahoma"/>
          <w:lang w:val="es-ES_tradnl"/>
        </w:rPr>
        <w:t xml:space="preserve"> Timón S.A</w:t>
      </w:r>
      <w:r w:rsidR="00682E62" w:rsidRPr="00457B95">
        <w:rPr>
          <w:rFonts w:ascii="Tahoma" w:hAnsi="Tahoma" w:cs="Tahoma"/>
          <w:lang w:val="es-ES_tradnl"/>
        </w:rPr>
        <w:t>.</w:t>
      </w:r>
      <w:r w:rsidR="008538A1" w:rsidRPr="00457B95">
        <w:rPr>
          <w:rFonts w:ascii="Tahoma" w:hAnsi="Tahoma" w:cs="Tahoma"/>
          <w:lang w:val="es-ES_tradnl"/>
        </w:rPr>
        <w:t xml:space="preserve"> </w:t>
      </w:r>
      <w:r w:rsidR="009D41C2" w:rsidRPr="00457B95">
        <w:rPr>
          <w:rFonts w:ascii="Tahoma" w:hAnsi="Tahoma" w:cs="Tahoma"/>
          <w:lang w:val="es-ES_tradnl"/>
        </w:rPr>
        <w:t>contestó la demanda el 14 de enero de 2020</w:t>
      </w:r>
      <w:r w:rsidR="009D41C2" w:rsidRPr="00457B95">
        <w:rPr>
          <w:rStyle w:val="Refdenotaalpie"/>
          <w:rFonts w:ascii="Tahoma" w:hAnsi="Tahoma" w:cs="Tahoma"/>
          <w:lang w:val="es-ES_tradnl"/>
        </w:rPr>
        <w:footnoteReference w:id="4"/>
      </w:r>
      <w:r w:rsidR="00AD5DFC" w:rsidRPr="00457B95">
        <w:rPr>
          <w:rFonts w:ascii="Tahoma" w:hAnsi="Tahoma" w:cs="Tahoma"/>
          <w:lang w:val="es-ES_tradnl"/>
        </w:rPr>
        <w:t>, siendo notificada por conducta concluyente el 4 de marzo del mismo año</w:t>
      </w:r>
      <w:r w:rsidR="00B00773" w:rsidRPr="00457B95">
        <w:rPr>
          <w:rStyle w:val="Refdenotaalpie"/>
          <w:rFonts w:ascii="Tahoma" w:hAnsi="Tahoma" w:cs="Tahoma"/>
          <w:lang w:val="es-ES_tradnl"/>
        </w:rPr>
        <w:footnoteReference w:id="5"/>
      </w:r>
      <w:r w:rsidR="00AD5DFC" w:rsidRPr="00457B95">
        <w:rPr>
          <w:rFonts w:ascii="Tahoma" w:hAnsi="Tahoma" w:cs="Tahoma"/>
          <w:lang w:val="es-ES_tradnl"/>
        </w:rPr>
        <w:t xml:space="preserve"> </w:t>
      </w:r>
      <w:r w:rsidR="009D41C2" w:rsidRPr="00457B95">
        <w:rPr>
          <w:rFonts w:ascii="Tahoma" w:hAnsi="Tahoma" w:cs="Tahoma"/>
          <w:lang w:val="es-ES_tradnl"/>
        </w:rPr>
        <w:t xml:space="preserve">y </w:t>
      </w:r>
      <w:proofErr w:type="spellStart"/>
      <w:r w:rsidR="009D41C2" w:rsidRPr="00457B95">
        <w:rPr>
          <w:rFonts w:ascii="Tahoma" w:hAnsi="Tahoma" w:cs="Tahoma"/>
          <w:lang w:val="es-ES_tradnl"/>
        </w:rPr>
        <w:t>Talentum</w:t>
      </w:r>
      <w:proofErr w:type="spellEnd"/>
      <w:r w:rsidR="009D41C2" w:rsidRPr="00457B95">
        <w:rPr>
          <w:rFonts w:ascii="Tahoma" w:hAnsi="Tahoma" w:cs="Tahoma"/>
          <w:lang w:val="es-ES_tradnl"/>
        </w:rPr>
        <w:t xml:space="preserve"> Tem</w:t>
      </w:r>
      <w:r w:rsidR="000B1626">
        <w:rPr>
          <w:rFonts w:ascii="Tahoma" w:hAnsi="Tahoma" w:cs="Tahoma"/>
          <w:lang w:val="es-ES_tradnl"/>
        </w:rPr>
        <w:t>p</w:t>
      </w:r>
      <w:r w:rsidR="009D41C2" w:rsidRPr="00457B95">
        <w:rPr>
          <w:rFonts w:ascii="Tahoma" w:hAnsi="Tahoma" w:cs="Tahoma"/>
          <w:lang w:val="es-ES_tradnl"/>
        </w:rPr>
        <w:t>oral S.A.S.</w:t>
      </w:r>
      <w:r w:rsidR="00407851" w:rsidRPr="00457B95">
        <w:rPr>
          <w:rFonts w:ascii="Tahoma" w:hAnsi="Tahoma" w:cs="Tahoma"/>
          <w:lang w:val="es-ES_tradnl"/>
        </w:rPr>
        <w:t xml:space="preserve"> fue notificada personalmente el 29 de enero de 20</w:t>
      </w:r>
      <w:r w:rsidR="00EC6583" w:rsidRPr="00457B95">
        <w:rPr>
          <w:rFonts w:ascii="Tahoma" w:hAnsi="Tahoma" w:cs="Tahoma"/>
          <w:lang w:val="es-ES_tradnl"/>
        </w:rPr>
        <w:t>20</w:t>
      </w:r>
      <w:r w:rsidR="00682E62" w:rsidRPr="00457B95">
        <w:rPr>
          <w:rFonts w:ascii="Tahoma" w:hAnsi="Tahoma" w:cs="Tahoma"/>
          <w:lang w:val="es-ES_tradnl"/>
        </w:rPr>
        <w:t xml:space="preserve"> y</w:t>
      </w:r>
      <w:r w:rsidR="00EC6583" w:rsidRPr="00457B95">
        <w:rPr>
          <w:rFonts w:ascii="Tahoma" w:hAnsi="Tahoma" w:cs="Tahoma"/>
          <w:lang w:val="es-ES_tradnl"/>
        </w:rPr>
        <w:t xml:space="preserve"> allegó escrito de contestación el 12 de febrero de 2020</w:t>
      </w:r>
      <w:r w:rsidR="00682E62" w:rsidRPr="00457B95">
        <w:rPr>
          <w:rFonts w:ascii="Tahoma" w:hAnsi="Tahoma" w:cs="Tahoma"/>
          <w:lang w:val="es-ES_tradnl"/>
        </w:rPr>
        <w:t>, de modo que</w:t>
      </w:r>
      <w:r w:rsidR="0025131B" w:rsidRPr="00457B95">
        <w:rPr>
          <w:rFonts w:ascii="Tahoma" w:hAnsi="Tahoma" w:cs="Tahoma"/>
          <w:lang w:val="es-ES_tradnl"/>
        </w:rPr>
        <w:t>,</w:t>
      </w:r>
      <w:r w:rsidR="00682E62" w:rsidRPr="00457B95">
        <w:rPr>
          <w:rFonts w:ascii="Tahoma" w:hAnsi="Tahoma" w:cs="Tahoma"/>
          <w:lang w:val="es-ES_tradnl"/>
        </w:rPr>
        <w:t xml:space="preserve"> como bien se estableció en el auto de marras,</w:t>
      </w:r>
      <w:r w:rsidR="008248AB" w:rsidRPr="00457B95">
        <w:rPr>
          <w:rFonts w:ascii="Tahoma" w:hAnsi="Tahoma" w:cs="Tahoma"/>
          <w:lang w:val="es-ES_tradnl"/>
        </w:rPr>
        <w:t xml:space="preserve"> el </w:t>
      </w:r>
      <w:r w:rsidR="00217224" w:rsidRPr="00457B95">
        <w:rPr>
          <w:rFonts w:ascii="Tahoma" w:hAnsi="Tahoma" w:cs="Tahoma"/>
          <w:lang w:val="es-ES_tradnl"/>
        </w:rPr>
        <w:t>t</w:t>
      </w:r>
      <w:r w:rsidR="00682E62" w:rsidRPr="00457B95">
        <w:rPr>
          <w:rFonts w:ascii="Tahoma" w:hAnsi="Tahoma" w:cs="Tahoma"/>
          <w:lang w:val="es-ES_tradnl"/>
        </w:rPr>
        <w:t>é</w:t>
      </w:r>
      <w:r w:rsidR="00217224" w:rsidRPr="00457B95">
        <w:rPr>
          <w:rFonts w:ascii="Tahoma" w:hAnsi="Tahoma" w:cs="Tahoma"/>
          <w:lang w:val="es-ES_tradnl"/>
        </w:rPr>
        <w:t xml:space="preserve">rmino común </w:t>
      </w:r>
      <w:r w:rsidR="00D80A43" w:rsidRPr="00457B95">
        <w:rPr>
          <w:rFonts w:ascii="Tahoma" w:hAnsi="Tahoma" w:cs="Tahoma"/>
          <w:lang w:val="es-ES_tradnl"/>
        </w:rPr>
        <w:t>del cual disponían las partes para contestar la demanda</w:t>
      </w:r>
      <w:r w:rsidR="00682E62" w:rsidRPr="00457B95">
        <w:rPr>
          <w:rFonts w:ascii="Tahoma" w:hAnsi="Tahoma" w:cs="Tahoma"/>
          <w:lang w:val="es-ES_tradnl"/>
        </w:rPr>
        <w:t>,</w:t>
      </w:r>
      <w:r w:rsidR="00D80A43" w:rsidRPr="00457B95">
        <w:rPr>
          <w:rFonts w:ascii="Tahoma" w:hAnsi="Tahoma" w:cs="Tahoma"/>
          <w:lang w:val="es-ES_tradnl"/>
        </w:rPr>
        <w:t xml:space="preserve"> transcurrió durante los días 11, 12, 13 de marzo y 1, 2, 3, 6, 7, 8 y 9</w:t>
      </w:r>
      <w:r w:rsidR="00682E62" w:rsidRPr="00457B95">
        <w:rPr>
          <w:rFonts w:ascii="Tahoma" w:hAnsi="Tahoma" w:cs="Tahoma"/>
          <w:lang w:val="es-ES_tradnl"/>
        </w:rPr>
        <w:t xml:space="preserve"> de julio de 2020</w:t>
      </w:r>
      <w:r w:rsidR="00D80A43" w:rsidRPr="00457B95">
        <w:rPr>
          <w:rFonts w:ascii="Tahoma" w:hAnsi="Tahoma" w:cs="Tahoma"/>
          <w:lang w:val="es-ES_tradnl"/>
        </w:rPr>
        <w:t xml:space="preserve">, </w:t>
      </w:r>
      <w:r w:rsidR="00FD6189" w:rsidRPr="00457B95">
        <w:rPr>
          <w:rFonts w:ascii="Tahoma" w:hAnsi="Tahoma" w:cs="Tahoma"/>
          <w:lang w:val="es-ES_tradnl"/>
        </w:rPr>
        <w:t xml:space="preserve">debido a que mediante el Acuerdo </w:t>
      </w:r>
      <w:r w:rsidR="00466B50" w:rsidRPr="00457B95">
        <w:rPr>
          <w:rFonts w:ascii="Tahoma" w:hAnsi="Tahoma" w:cs="Tahoma"/>
        </w:rPr>
        <w:t>PCSJA20- 11517</w:t>
      </w:r>
      <w:r w:rsidR="00613E8B" w:rsidRPr="00457B95">
        <w:rPr>
          <w:rFonts w:ascii="Tahoma" w:hAnsi="Tahoma" w:cs="Tahoma"/>
        </w:rPr>
        <w:t xml:space="preserve"> del 2020, el Consejo Superior de la Judicatura suspendió los términos judiciales desde el 16 de marzo de </w:t>
      </w:r>
      <w:r w:rsidR="00FD1AF5" w:rsidRPr="00457B95">
        <w:rPr>
          <w:rFonts w:ascii="Tahoma" w:hAnsi="Tahoma" w:cs="Tahoma"/>
        </w:rPr>
        <w:t xml:space="preserve">2020, medida que se prorrogó mediante los </w:t>
      </w:r>
      <w:r w:rsidR="00A1479D" w:rsidRPr="00457B95">
        <w:rPr>
          <w:rFonts w:ascii="Tahoma" w:hAnsi="Tahoma" w:cs="Tahoma"/>
        </w:rPr>
        <w:t>A</w:t>
      </w:r>
      <w:r w:rsidR="00FD1AF5" w:rsidRPr="00457B95">
        <w:rPr>
          <w:rFonts w:ascii="Tahoma" w:hAnsi="Tahoma" w:cs="Tahoma"/>
        </w:rPr>
        <w:t xml:space="preserve">cuerdos </w:t>
      </w:r>
      <w:r w:rsidR="00466B50" w:rsidRPr="00457B95">
        <w:rPr>
          <w:rFonts w:ascii="Tahoma" w:hAnsi="Tahoma" w:cs="Tahoma"/>
        </w:rPr>
        <w:t>PCSJA20-11518, PCSJA20-11519, PCSJA20-11521, PCSJA20-11526, PCSJA20- 11527, PCSJA20-11528, PCSJA20-11529, PCSJA20-11532, PCSJA20- 11546, PCSJA20-11549, PCSJA20-11556</w:t>
      </w:r>
      <w:r w:rsidR="00682E62" w:rsidRPr="00457B95">
        <w:rPr>
          <w:rFonts w:ascii="Tahoma" w:hAnsi="Tahoma" w:cs="Tahoma"/>
        </w:rPr>
        <w:t xml:space="preserve">, </w:t>
      </w:r>
      <w:r w:rsidR="00466B50" w:rsidRPr="00457B95">
        <w:rPr>
          <w:rFonts w:ascii="Tahoma" w:hAnsi="Tahoma" w:cs="Tahoma"/>
        </w:rPr>
        <w:t>y</w:t>
      </w:r>
      <w:r w:rsidR="00682E62" w:rsidRPr="00457B95">
        <w:rPr>
          <w:rFonts w:ascii="Tahoma" w:hAnsi="Tahoma" w:cs="Tahoma"/>
        </w:rPr>
        <w:t xml:space="preserve"> solo</w:t>
      </w:r>
      <w:r w:rsidR="00A1479D" w:rsidRPr="00457B95">
        <w:rPr>
          <w:rFonts w:ascii="Tahoma" w:hAnsi="Tahoma" w:cs="Tahoma"/>
        </w:rPr>
        <w:t xml:space="preserve"> a partir del 1</w:t>
      </w:r>
      <w:r w:rsidR="00682E62" w:rsidRPr="00457B95">
        <w:rPr>
          <w:rFonts w:ascii="Tahoma" w:hAnsi="Tahoma" w:cs="Tahoma"/>
        </w:rPr>
        <w:t>°</w:t>
      </w:r>
      <w:r w:rsidR="00A1479D" w:rsidRPr="00457B95">
        <w:rPr>
          <w:rFonts w:ascii="Tahoma" w:hAnsi="Tahoma" w:cs="Tahoma"/>
        </w:rPr>
        <w:t xml:space="preserve"> de julio del mismo año, a través del Acuerdo </w:t>
      </w:r>
      <w:r w:rsidR="00466B50" w:rsidRPr="00457B95">
        <w:rPr>
          <w:rFonts w:ascii="Tahoma" w:hAnsi="Tahoma" w:cs="Tahoma"/>
        </w:rPr>
        <w:t>PCSJA20-11567</w:t>
      </w:r>
      <w:r w:rsidR="00A1479D" w:rsidRPr="00457B95">
        <w:rPr>
          <w:rFonts w:ascii="Tahoma" w:hAnsi="Tahoma" w:cs="Tahoma"/>
        </w:rPr>
        <w:t>, se levantó la medida adoptada.</w:t>
      </w:r>
      <w:r w:rsidR="00A1479D" w:rsidRPr="00457B95">
        <w:rPr>
          <w:rFonts w:ascii="Tahoma" w:hAnsi="Tahoma" w:cs="Tahoma"/>
          <w:i/>
          <w:iCs/>
        </w:rPr>
        <w:t xml:space="preserve"> </w:t>
      </w:r>
    </w:p>
    <w:p w14:paraId="616A0302" w14:textId="035B6FD4" w:rsidR="00157D7E" w:rsidRPr="00457B95" w:rsidRDefault="00157D7E" w:rsidP="00457B95">
      <w:pPr>
        <w:widowControl w:val="0"/>
        <w:autoSpaceDE w:val="0"/>
        <w:autoSpaceDN w:val="0"/>
        <w:adjustRightInd w:val="0"/>
        <w:spacing w:line="276" w:lineRule="auto"/>
        <w:jc w:val="both"/>
        <w:rPr>
          <w:rFonts w:ascii="Tahoma" w:hAnsi="Tahoma" w:cs="Tahoma"/>
          <w:i/>
          <w:iCs/>
        </w:rPr>
      </w:pPr>
    </w:p>
    <w:p w14:paraId="65DDC725" w14:textId="3C30A8ED" w:rsidR="00157D7E" w:rsidRPr="00457B95" w:rsidRDefault="00157D7E" w:rsidP="00457B95">
      <w:pPr>
        <w:widowControl w:val="0"/>
        <w:autoSpaceDE w:val="0"/>
        <w:autoSpaceDN w:val="0"/>
        <w:adjustRightInd w:val="0"/>
        <w:spacing w:line="276" w:lineRule="auto"/>
        <w:jc w:val="both"/>
        <w:rPr>
          <w:rFonts w:ascii="Tahoma" w:hAnsi="Tahoma" w:cs="Tahoma"/>
        </w:rPr>
      </w:pPr>
      <w:r w:rsidRPr="00457B95">
        <w:rPr>
          <w:rFonts w:ascii="Tahoma" w:hAnsi="Tahoma" w:cs="Tahoma"/>
        </w:rPr>
        <w:tab/>
        <w:t xml:space="preserve">En este orden, el término del que disponía el apelante para reformar la demanda </w:t>
      </w:r>
      <w:r w:rsidR="00BD6E24" w:rsidRPr="00457B95">
        <w:rPr>
          <w:rFonts w:ascii="Tahoma" w:hAnsi="Tahoma" w:cs="Tahoma"/>
        </w:rPr>
        <w:t xml:space="preserve">transcurrió en silencio </w:t>
      </w:r>
      <w:r w:rsidRPr="00457B95">
        <w:rPr>
          <w:rFonts w:ascii="Tahoma" w:hAnsi="Tahoma" w:cs="Tahoma"/>
        </w:rPr>
        <w:t xml:space="preserve">durante los días </w:t>
      </w:r>
      <w:r w:rsidR="0055077D" w:rsidRPr="00457B95">
        <w:rPr>
          <w:rFonts w:ascii="Tahoma" w:hAnsi="Tahoma" w:cs="Tahoma"/>
        </w:rPr>
        <w:t>10, 13, 14, 15 y 16</w:t>
      </w:r>
      <w:r w:rsidR="00BD6E24" w:rsidRPr="00457B95">
        <w:rPr>
          <w:rFonts w:ascii="Tahoma" w:hAnsi="Tahoma" w:cs="Tahoma"/>
        </w:rPr>
        <w:t xml:space="preserve"> de julio de 2020.</w:t>
      </w:r>
    </w:p>
    <w:p w14:paraId="7EB5DCA8" w14:textId="21DF02E8" w:rsidR="00BD6E24" w:rsidRPr="00457B95" w:rsidRDefault="00BD6E24" w:rsidP="00457B95">
      <w:pPr>
        <w:widowControl w:val="0"/>
        <w:autoSpaceDE w:val="0"/>
        <w:autoSpaceDN w:val="0"/>
        <w:adjustRightInd w:val="0"/>
        <w:spacing w:line="276" w:lineRule="auto"/>
        <w:jc w:val="both"/>
        <w:rPr>
          <w:rFonts w:ascii="Tahoma" w:hAnsi="Tahoma" w:cs="Tahoma"/>
        </w:rPr>
      </w:pPr>
    </w:p>
    <w:p w14:paraId="51AA01D2" w14:textId="4609D390" w:rsidR="0035203E" w:rsidRPr="00457B95" w:rsidRDefault="00BD6E24" w:rsidP="00457B95">
      <w:pPr>
        <w:widowControl w:val="0"/>
        <w:autoSpaceDE w:val="0"/>
        <w:autoSpaceDN w:val="0"/>
        <w:adjustRightInd w:val="0"/>
        <w:spacing w:line="276" w:lineRule="auto"/>
        <w:jc w:val="both"/>
        <w:rPr>
          <w:rFonts w:ascii="Tahoma" w:hAnsi="Tahoma" w:cs="Tahoma"/>
        </w:rPr>
      </w:pPr>
      <w:r w:rsidRPr="00457B95">
        <w:rPr>
          <w:rFonts w:ascii="Tahoma" w:hAnsi="Tahoma" w:cs="Tahoma"/>
        </w:rPr>
        <w:tab/>
        <w:t xml:space="preserve">Es del caso </w:t>
      </w:r>
      <w:r w:rsidR="00AC1AD0" w:rsidRPr="00457B95">
        <w:rPr>
          <w:rFonts w:ascii="Tahoma" w:hAnsi="Tahoma" w:cs="Tahoma"/>
          <w:lang w:val="es-ES_tradnl"/>
        </w:rPr>
        <w:t xml:space="preserve">precisar que el apoderado judicial de la parte demandante conoció el escrito de contestación de la pasiva Timón S.A, ya que así lo dio a conocer al juzgado el 24 de febrero de 2020, a través de un memorial </w:t>
      </w:r>
      <w:r w:rsidR="0032090C" w:rsidRPr="00457B95">
        <w:rPr>
          <w:rFonts w:ascii="Tahoma" w:hAnsi="Tahoma" w:cs="Tahoma"/>
          <w:lang w:val="es-ES_tradnl"/>
        </w:rPr>
        <w:t>donde solicitó que se tuviera notificada por conducta concluyente a dicha accionante</w:t>
      </w:r>
      <w:r w:rsidR="0032090C" w:rsidRPr="00457B95">
        <w:rPr>
          <w:rStyle w:val="Refdenotaalpie"/>
          <w:rFonts w:ascii="Tahoma" w:hAnsi="Tahoma" w:cs="Tahoma"/>
          <w:lang w:val="es-ES_tradnl"/>
        </w:rPr>
        <w:footnoteReference w:id="6"/>
      </w:r>
      <w:r w:rsidR="0025131B" w:rsidRPr="00457B95">
        <w:rPr>
          <w:rFonts w:ascii="Tahoma" w:hAnsi="Tahoma" w:cs="Tahoma"/>
          <w:lang w:val="es-ES_tradnl"/>
        </w:rPr>
        <w:t>; t</w:t>
      </w:r>
      <w:r w:rsidR="00584910" w:rsidRPr="00457B95">
        <w:rPr>
          <w:rFonts w:ascii="Tahoma" w:hAnsi="Tahoma" w:cs="Tahoma"/>
          <w:lang w:val="es-ES_tradnl"/>
        </w:rPr>
        <w:t>ambién conocía los c</w:t>
      </w:r>
      <w:r w:rsidR="008F77B0" w:rsidRPr="00457B95">
        <w:rPr>
          <w:rFonts w:ascii="Tahoma" w:hAnsi="Tahoma" w:cs="Tahoma"/>
          <w:lang w:val="es-ES_tradnl"/>
        </w:rPr>
        <w:t>anales de comunicación electrónica del juzgado, porque el domingo 23 de febrero de 2020,</w:t>
      </w:r>
      <w:r w:rsidR="0025131B" w:rsidRPr="00457B95">
        <w:rPr>
          <w:rFonts w:ascii="Tahoma" w:hAnsi="Tahoma" w:cs="Tahoma"/>
          <w:lang w:val="es-ES_tradnl"/>
        </w:rPr>
        <w:t xml:space="preserve"> es decir, antes de la pandemia,</w:t>
      </w:r>
      <w:r w:rsidR="008F77B0" w:rsidRPr="00457B95">
        <w:rPr>
          <w:rFonts w:ascii="Tahoma" w:hAnsi="Tahoma" w:cs="Tahoma"/>
          <w:lang w:val="es-ES_tradnl"/>
        </w:rPr>
        <w:t xml:space="preserve"> remitió un correo electrónico desde la cuenta </w:t>
      </w:r>
      <w:hyperlink r:id="rId11" w:history="1">
        <w:r w:rsidR="00753CDF" w:rsidRPr="00457B95">
          <w:rPr>
            <w:rStyle w:val="Hipervnculo"/>
            <w:rFonts w:ascii="Tahoma" w:hAnsi="Tahoma" w:cs="Tahoma"/>
            <w:lang w:val="es-ES_tradnl"/>
          </w:rPr>
          <w:t>caniguzu@yahoo.com</w:t>
        </w:r>
      </w:hyperlink>
      <w:r w:rsidR="00753CDF" w:rsidRPr="00457B95">
        <w:rPr>
          <w:rFonts w:ascii="Tahoma" w:hAnsi="Tahoma" w:cs="Tahoma"/>
          <w:lang w:val="es-ES_tradnl"/>
        </w:rPr>
        <w:t xml:space="preserve"> que corresponde a la misma dirección consignada</w:t>
      </w:r>
      <w:r w:rsidR="00FC4B9E" w:rsidRPr="00457B95">
        <w:rPr>
          <w:rFonts w:ascii="Tahoma" w:hAnsi="Tahoma" w:cs="Tahoma"/>
          <w:lang w:val="es-ES_tradnl"/>
        </w:rPr>
        <w:t xml:space="preserve"> en el pie de página del libelo introductor y demás memoriales.</w:t>
      </w:r>
      <w:r w:rsidR="00753CDF" w:rsidRPr="00457B95">
        <w:rPr>
          <w:rStyle w:val="Refdenotaalpie"/>
          <w:rFonts w:ascii="Tahoma" w:hAnsi="Tahoma" w:cs="Tahoma"/>
          <w:lang w:val="es-ES_tradnl"/>
        </w:rPr>
        <w:footnoteReference w:id="7"/>
      </w:r>
      <w:r w:rsidR="00F06C60" w:rsidRPr="00457B95">
        <w:rPr>
          <w:rFonts w:ascii="Tahoma" w:hAnsi="Tahoma" w:cs="Tahoma"/>
        </w:rPr>
        <w:t>. A</w:t>
      </w:r>
      <w:r w:rsidR="00D57D8D" w:rsidRPr="00457B95">
        <w:rPr>
          <w:rFonts w:ascii="Tahoma" w:hAnsi="Tahoma" w:cs="Tahoma"/>
          <w:lang w:val="es-ES_tradnl"/>
        </w:rPr>
        <w:t>demás,</w:t>
      </w:r>
      <w:r w:rsidR="008C45AE" w:rsidRPr="00457B95">
        <w:rPr>
          <w:rFonts w:ascii="Tahoma" w:hAnsi="Tahoma" w:cs="Tahoma"/>
          <w:lang w:val="es-ES_tradnl"/>
        </w:rPr>
        <w:t xml:space="preserve"> por el mismo medio </w:t>
      </w:r>
      <w:r w:rsidR="00C47D65" w:rsidRPr="00457B95">
        <w:rPr>
          <w:rFonts w:ascii="Tahoma" w:hAnsi="Tahoma" w:cs="Tahoma"/>
          <w:lang w:val="es-ES_tradnl"/>
        </w:rPr>
        <w:t xml:space="preserve">de comunicación allegó solicitud de copias </w:t>
      </w:r>
      <w:r w:rsidR="00F06C60" w:rsidRPr="00457B95">
        <w:rPr>
          <w:rFonts w:ascii="Tahoma" w:hAnsi="Tahoma" w:cs="Tahoma"/>
          <w:lang w:val="es-ES_tradnl"/>
        </w:rPr>
        <w:t>í</w:t>
      </w:r>
      <w:r w:rsidR="00C47D65" w:rsidRPr="00457B95">
        <w:rPr>
          <w:rFonts w:ascii="Tahoma" w:hAnsi="Tahoma" w:cs="Tahoma"/>
          <w:lang w:val="es-ES_tradnl"/>
        </w:rPr>
        <w:t>ntegras el 7 de agosto de 2020</w:t>
      </w:r>
      <w:r w:rsidR="00C47D65" w:rsidRPr="00457B95">
        <w:rPr>
          <w:rStyle w:val="Refdenotaalpie"/>
          <w:rFonts w:ascii="Tahoma" w:hAnsi="Tahoma" w:cs="Tahoma"/>
          <w:lang w:val="es-ES_tradnl"/>
        </w:rPr>
        <w:footnoteReference w:id="8"/>
      </w:r>
      <w:r w:rsidR="00C47D65" w:rsidRPr="00457B95">
        <w:rPr>
          <w:rFonts w:ascii="Tahoma" w:hAnsi="Tahoma" w:cs="Tahoma"/>
          <w:lang w:val="es-ES_tradnl"/>
        </w:rPr>
        <w:t>, reiterada el 25 de enero de 2021</w:t>
      </w:r>
      <w:r w:rsidR="00C47D65" w:rsidRPr="00457B95">
        <w:rPr>
          <w:rStyle w:val="Refdenotaalpie"/>
          <w:rFonts w:ascii="Tahoma" w:hAnsi="Tahoma" w:cs="Tahoma"/>
          <w:lang w:val="es-ES_tradnl"/>
        </w:rPr>
        <w:footnoteReference w:id="9"/>
      </w:r>
      <w:r w:rsidR="00A712D1" w:rsidRPr="00457B95">
        <w:rPr>
          <w:rFonts w:ascii="Tahoma" w:hAnsi="Tahoma" w:cs="Tahoma"/>
          <w:lang w:val="es-ES_tradnl"/>
        </w:rPr>
        <w:t xml:space="preserve">, donde refirió </w:t>
      </w:r>
      <w:r w:rsidR="003A0EE0" w:rsidRPr="00457B95">
        <w:rPr>
          <w:rFonts w:ascii="Tahoma" w:hAnsi="Tahoma" w:cs="Tahoma"/>
          <w:lang w:val="es-ES_tradnl"/>
        </w:rPr>
        <w:t>que</w:t>
      </w:r>
      <w:r w:rsidR="0071575F" w:rsidRPr="00457B95">
        <w:rPr>
          <w:rFonts w:ascii="Tahoma" w:hAnsi="Tahoma" w:cs="Tahoma"/>
          <w:lang w:val="es-ES_tradnl"/>
        </w:rPr>
        <w:t xml:space="preserve"> el</w:t>
      </w:r>
      <w:r w:rsidR="00A712D1" w:rsidRPr="00457B95">
        <w:rPr>
          <w:rFonts w:ascii="Tahoma" w:hAnsi="Tahoma" w:cs="Tahoma"/>
          <w:lang w:val="es-ES_tradnl"/>
        </w:rPr>
        <w:t xml:space="preserve"> juzgado</w:t>
      </w:r>
      <w:r w:rsidR="0025131B" w:rsidRPr="00457B95">
        <w:rPr>
          <w:rFonts w:ascii="Tahoma" w:hAnsi="Tahoma" w:cs="Tahoma"/>
          <w:lang w:val="es-ES_tradnl"/>
        </w:rPr>
        <w:t>,</w:t>
      </w:r>
      <w:r w:rsidR="00A712D1" w:rsidRPr="00457B95">
        <w:rPr>
          <w:rFonts w:ascii="Tahoma" w:hAnsi="Tahoma" w:cs="Tahoma"/>
          <w:lang w:val="es-ES_tradnl"/>
        </w:rPr>
        <w:t xml:space="preserve"> el </w:t>
      </w:r>
      <w:r w:rsidR="00C81AD2" w:rsidRPr="00457B95">
        <w:rPr>
          <w:rFonts w:ascii="Tahoma" w:hAnsi="Tahoma" w:cs="Tahoma"/>
          <w:lang w:val="es-ES_tradnl"/>
        </w:rPr>
        <w:t xml:space="preserve">17 de agosto de </w:t>
      </w:r>
      <w:r w:rsidR="000F5AAB" w:rsidRPr="00457B95">
        <w:rPr>
          <w:rFonts w:ascii="Tahoma" w:hAnsi="Tahoma" w:cs="Tahoma"/>
          <w:lang w:val="es-ES_tradnl"/>
        </w:rPr>
        <w:t>2020, le</w:t>
      </w:r>
      <w:r w:rsidR="0025131B" w:rsidRPr="00457B95">
        <w:rPr>
          <w:rFonts w:ascii="Tahoma" w:hAnsi="Tahoma" w:cs="Tahoma"/>
          <w:lang w:val="es-ES_tradnl"/>
        </w:rPr>
        <w:t xml:space="preserve"> había</w:t>
      </w:r>
      <w:r w:rsidR="000F5AAB" w:rsidRPr="00457B95">
        <w:rPr>
          <w:rFonts w:ascii="Tahoma" w:hAnsi="Tahoma" w:cs="Tahoma"/>
          <w:lang w:val="es-ES_tradnl"/>
        </w:rPr>
        <w:t xml:space="preserve"> inform</w:t>
      </w:r>
      <w:r w:rsidR="0025131B" w:rsidRPr="00457B95">
        <w:rPr>
          <w:rFonts w:ascii="Tahoma" w:hAnsi="Tahoma" w:cs="Tahoma"/>
          <w:lang w:val="es-ES_tradnl"/>
        </w:rPr>
        <w:t>ado</w:t>
      </w:r>
      <w:r w:rsidR="000F5AAB" w:rsidRPr="00457B95">
        <w:rPr>
          <w:rFonts w:ascii="Tahoma" w:hAnsi="Tahoma" w:cs="Tahoma"/>
          <w:lang w:val="es-ES_tradnl"/>
        </w:rPr>
        <w:t xml:space="preserve"> que </w:t>
      </w:r>
      <w:r w:rsidR="003A0EE0" w:rsidRPr="00457B95">
        <w:rPr>
          <w:rFonts w:ascii="Tahoma" w:hAnsi="Tahoma" w:cs="Tahoma"/>
          <w:lang w:val="es-ES_tradnl"/>
        </w:rPr>
        <w:t>el proceso de la referencia se</w:t>
      </w:r>
      <w:r w:rsidR="000F5AAB" w:rsidRPr="00457B95">
        <w:rPr>
          <w:rFonts w:ascii="Tahoma" w:hAnsi="Tahoma" w:cs="Tahoma"/>
          <w:lang w:val="es-ES_tradnl"/>
        </w:rPr>
        <w:t xml:space="preserve"> encontraba en proceso de digitalización</w:t>
      </w:r>
      <w:r w:rsidR="001517F7" w:rsidRPr="00457B95">
        <w:rPr>
          <w:rFonts w:ascii="Tahoma" w:hAnsi="Tahoma" w:cs="Tahoma"/>
          <w:lang w:val="es-ES_tradnl"/>
        </w:rPr>
        <w:t xml:space="preserve">, </w:t>
      </w:r>
      <w:r w:rsidR="001517F7" w:rsidRPr="00457B95">
        <w:rPr>
          <w:rFonts w:ascii="Tahoma" w:hAnsi="Tahoma" w:cs="Tahoma"/>
          <w:lang w:val="es-ES_tradnl"/>
        </w:rPr>
        <w:lastRenderedPageBreak/>
        <w:t xml:space="preserve">por lo cual, finalmente </w:t>
      </w:r>
      <w:r w:rsidR="0035203E" w:rsidRPr="00457B95">
        <w:rPr>
          <w:rFonts w:ascii="Tahoma" w:hAnsi="Tahoma" w:cs="Tahoma"/>
          <w:lang w:val="es-ES_tradnl"/>
        </w:rPr>
        <w:t xml:space="preserve">el 15 de febrero de 2021, </w:t>
      </w:r>
      <w:r w:rsidR="006B1D5C" w:rsidRPr="00457B95">
        <w:rPr>
          <w:rFonts w:ascii="Tahoma" w:hAnsi="Tahoma" w:cs="Tahoma"/>
          <w:lang w:val="es-ES_tradnl"/>
        </w:rPr>
        <w:t>allegó la reforma de la demanda</w:t>
      </w:r>
      <w:r w:rsidR="001C7340" w:rsidRPr="00457B95">
        <w:rPr>
          <w:rFonts w:ascii="Tahoma" w:hAnsi="Tahoma" w:cs="Tahoma"/>
          <w:lang w:val="es-ES_tradnl"/>
        </w:rPr>
        <w:t xml:space="preserve">, con un memorial anexo </w:t>
      </w:r>
      <w:r w:rsidR="0094298F" w:rsidRPr="00457B95">
        <w:rPr>
          <w:rFonts w:ascii="Tahoma" w:hAnsi="Tahoma" w:cs="Tahoma"/>
          <w:lang w:val="es-ES_tradnl"/>
        </w:rPr>
        <w:t xml:space="preserve">en el que </w:t>
      </w:r>
      <w:r w:rsidR="00923D6F" w:rsidRPr="00457B95">
        <w:rPr>
          <w:rFonts w:ascii="Tahoma" w:hAnsi="Tahoma" w:cs="Tahoma"/>
          <w:lang w:val="es-ES_tradnl"/>
        </w:rPr>
        <w:t>expuso</w:t>
      </w:r>
      <w:r w:rsidR="0094298F" w:rsidRPr="00457B95">
        <w:rPr>
          <w:rFonts w:ascii="Tahoma" w:hAnsi="Tahoma" w:cs="Tahoma"/>
          <w:lang w:val="es-ES_tradnl"/>
        </w:rPr>
        <w:t xml:space="preserve"> </w:t>
      </w:r>
      <w:r w:rsidR="00923D6F" w:rsidRPr="00457B95">
        <w:rPr>
          <w:rFonts w:ascii="Tahoma" w:hAnsi="Tahoma" w:cs="Tahoma"/>
          <w:i/>
          <w:iCs/>
          <w:lang w:val="es-ES_tradnl"/>
        </w:rPr>
        <w:t>“</w:t>
      </w:r>
      <w:r w:rsidR="00923D6F" w:rsidRPr="00B84445">
        <w:rPr>
          <w:rFonts w:ascii="Tahoma" w:hAnsi="Tahoma" w:cs="Tahoma"/>
          <w:i/>
          <w:iCs/>
          <w:sz w:val="22"/>
          <w:lang w:val="es-ES_tradnl"/>
        </w:rPr>
        <w:t xml:space="preserve">los </w:t>
      </w:r>
      <w:r w:rsidR="0094298F" w:rsidRPr="00B84445">
        <w:rPr>
          <w:rFonts w:ascii="Tahoma" w:hAnsi="Tahoma" w:cs="Tahoma"/>
          <w:i/>
          <w:iCs/>
          <w:sz w:val="22"/>
          <w:lang w:val="es-ES_tradnl"/>
        </w:rPr>
        <w:t xml:space="preserve">términos para reformar la demanda habían empezado a correr cuando venció el de la contestación de la misma, cuando se suspendieron los </w:t>
      </w:r>
      <w:r w:rsidR="00E72D81" w:rsidRPr="00B84445">
        <w:rPr>
          <w:rFonts w:ascii="Tahoma" w:hAnsi="Tahoma" w:cs="Tahoma"/>
          <w:i/>
          <w:iCs/>
          <w:sz w:val="22"/>
          <w:lang w:val="es-ES_tradnl"/>
        </w:rPr>
        <w:t>términos</w:t>
      </w:r>
      <w:r w:rsidR="00923D6F" w:rsidRPr="00B84445">
        <w:rPr>
          <w:rFonts w:ascii="Tahoma" w:hAnsi="Tahoma" w:cs="Tahoma"/>
          <w:i/>
          <w:iCs/>
          <w:sz w:val="22"/>
          <w:lang w:val="es-ES_tradnl"/>
        </w:rPr>
        <w:t xml:space="preserve"> con ocasión de la Pandemia. Y </w:t>
      </w:r>
      <w:r w:rsidR="00E72D81" w:rsidRPr="00B84445">
        <w:rPr>
          <w:rFonts w:ascii="Tahoma" w:hAnsi="Tahoma" w:cs="Tahoma"/>
          <w:i/>
          <w:iCs/>
          <w:sz w:val="22"/>
          <w:lang w:val="es-ES_tradnl"/>
        </w:rPr>
        <w:t>además</w:t>
      </w:r>
      <w:r w:rsidR="00923D6F" w:rsidRPr="00B84445">
        <w:rPr>
          <w:rFonts w:ascii="Tahoma" w:hAnsi="Tahoma" w:cs="Tahoma"/>
          <w:i/>
          <w:iCs/>
          <w:sz w:val="22"/>
          <w:lang w:val="es-ES_tradnl"/>
        </w:rPr>
        <w:t xml:space="preserve"> desde el mismo momento en que se reactivaron los términos empe</w:t>
      </w:r>
      <w:r w:rsidR="00E72D81" w:rsidRPr="00B84445">
        <w:rPr>
          <w:rFonts w:ascii="Tahoma" w:hAnsi="Tahoma" w:cs="Tahoma"/>
          <w:i/>
          <w:iCs/>
          <w:sz w:val="22"/>
          <w:lang w:val="es-ES_tradnl"/>
        </w:rPr>
        <w:t xml:space="preserve">zó a solicitar al juzgado copia del proceso para poder reformar la demanda, y solo hasta el 8 de febrero de 2021 se concedió acceso a </w:t>
      </w:r>
      <w:r w:rsidR="00327623" w:rsidRPr="00B84445">
        <w:rPr>
          <w:rFonts w:ascii="Tahoma" w:hAnsi="Tahoma" w:cs="Tahoma"/>
          <w:i/>
          <w:iCs/>
          <w:sz w:val="22"/>
          <w:lang w:val="es-ES_tradnl"/>
        </w:rPr>
        <w:t>ellas</w:t>
      </w:r>
      <w:r w:rsidR="00E72D81" w:rsidRPr="00457B95">
        <w:rPr>
          <w:rFonts w:ascii="Tahoma" w:hAnsi="Tahoma" w:cs="Tahoma"/>
          <w:i/>
          <w:iCs/>
          <w:lang w:val="es-ES_tradnl"/>
        </w:rPr>
        <w:t>”</w:t>
      </w:r>
      <w:r w:rsidR="00B84445">
        <w:rPr>
          <w:rFonts w:ascii="Tahoma" w:hAnsi="Tahoma" w:cs="Tahoma"/>
          <w:i/>
          <w:iCs/>
          <w:lang w:val="es-ES_tradnl"/>
        </w:rPr>
        <w:t>.</w:t>
      </w:r>
    </w:p>
    <w:p w14:paraId="3B982E31" w14:textId="5830D74E" w:rsidR="00327623" w:rsidRPr="00457B95" w:rsidRDefault="00327623" w:rsidP="00457B95">
      <w:pPr>
        <w:widowControl w:val="0"/>
        <w:autoSpaceDE w:val="0"/>
        <w:autoSpaceDN w:val="0"/>
        <w:adjustRightInd w:val="0"/>
        <w:spacing w:line="276" w:lineRule="auto"/>
        <w:ind w:firstLine="567"/>
        <w:jc w:val="both"/>
        <w:rPr>
          <w:rFonts w:ascii="Tahoma" w:hAnsi="Tahoma" w:cs="Tahoma"/>
          <w:i/>
          <w:iCs/>
          <w:lang w:val="es-ES_tradnl"/>
        </w:rPr>
      </w:pPr>
    </w:p>
    <w:p w14:paraId="61E5C246" w14:textId="6151F005" w:rsidR="0053630D" w:rsidRPr="00457B95" w:rsidRDefault="0053630D" w:rsidP="00457B95">
      <w:pPr>
        <w:widowControl w:val="0"/>
        <w:autoSpaceDE w:val="0"/>
        <w:autoSpaceDN w:val="0"/>
        <w:adjustRightInd w:val="0"/>
        <w:spacing w:line="276" w:lineRule="auto"/>
        <w:ind w:firstLine="567"/>
        <w:jc w:val="both"/>
        <w:rPr>
          <w:rFonts w:ascii="Tahoma" w:hAnsi="Tahoma" w:cs="Tahoma"/>
        </w:rPr>
      </w:pPr>
      <w:r w:rsidRPr="00457B95">
        <w:rPr>
          <w:rFonts w:ascii="Tahoma" w:hAnsi="Tahoma" w:cs="Tahoma"/>
        </w:rPr>
        <w:t>De todo lo anterior se desprende que</w:t>
      </w:r>
      <w:r w:rsidR="00327623" w:rsidRPr="00457B95">
        <w:rPr>
          <w:rFonts w:ascii="Tahoma" w:hAnsi="Tahoma" w:cs="Tahoma"/>
        </w:rPr>
        <w:t xml:space="preserve"> el demandante conocía los actos</w:t>
      </w:r>
      <w:r w:rsidRPr="00457B95">
        <w:rPr>
          <w:rFonts w:ascii="Tahoma" w:hAnsi="Tahoma" w:cs="Tahoma"/>
        </w:rPr>
        <w:t xml:space="preserve"> y </w:t>
      </w:r>
      <w:r w:rsidR="00B96661" w:rsidRPr="00457B95">
        <w:rPr>
          <w:rFonts w:ascii="Tahoma" w:hAnsi="Tahoma" w:cs="Tahoma"/>
        </w:rPr>
        <w:t>términos</w:t>
      </w:r>
      <w:r w:rsidR="00327623" w:rsidRPr="00457B95">
        <w:rPr>
          <w:rFonts w:ascii="Tahoma" w:hAnsi="Tahoma" w:cs="Tahoma"/>
        </w:rPr>
        <w:t xml:space="preserve"> procesales y</w:t>
      </w:r>
      <w:r w:rsidR="00B96661" w:rsidRPr="00457B95">
        <w:rPr>
          <w:rFonts w:ascii="Tahoma" w:hAnsi="Tahoma" w:cs="Tahoma"/>
        </w:rPr>
        <w:t xml:space="preserve"> la oportunidad para actuar en cada uno de los mismo</w:t>
      </w:r>
      <w:r w:rsidRPr="00457B95">
        <w:rPr>
          <w:rFonts w:ascii="Tahoma" w:hAnsi="Tahoma" w:cs="Tahoma"/>
        </w:rPr>
        <w:t>s</w:t>
      </w:r>
      <w:r w:rsidR="00B96661" w:rsidRPr="00457B95">
        <w:rPr>
          <w:rFonts w:ascii="Tahoma" w:hAnsi="Tahoma" w:cs="Tahoma"/>
        </w:rPr>
        <w:t>, pues nótese c</w:t>
      </w:r>
      <w:r w:rsidRPr="00457B95">
        <w:rPr>
          <w:rFonts w:ascii="Tahoma" w:hAnsi="Tahoma" w:cs="Tahoma"/>
        </w:rPr>
        <w:t>ó</w:t>
      </w:r>
      <w:r w:rsidR="00B96661" w:rsidRPr="00457B95">
        <w:rPr>
          <w:rFonts w:ascii="Tahoma" w:hAnsi="Tahoma" w:cs="Tahoma"/>
        </w:rPr>
        <w:t>mo incluso le solicitó al juzgado que tuviera por notificado</w:t>
      </w:r>
      <w:r w:rsidRPr="00457B95">
        <w:rPr>
          <w:rFonts w:ascii="Tahoma" w:hAnsi="Tahoma" w:cs="Tahoma"/>
        </w:rPr>
        <w:t xml:space="preserve">, por conducta </w:t>
      </w:r>
      <w:r w:rsidR="00B96661" w:rsidRPr="00457B95">
        <w:rPr>
          <w:rFonts w:ascii="Tahoma" w:hAnsi="Tahoma" w:cs="Tahoma"/>
        </w:rPr>
        <w:t>concluyente</w:t>
      </w:r>
      <w:r w:rsidRPr="00457B95">
        <w:rPr>
          <w:rFonts w:ascii="Tahoma" w:hAnsi="Tahoma" w:cs="Tahoma"/>
        </w:rPr>
        <w:t>,</w:t>
      </w:r>
      <w:r w:rsidR="00B96661" w:rsidRPr="00457B95">
        <w:rPr>
          <w:rFonts w:ascii="Tahoma" w:hAnsi="Tahoma" w:cs="Tahoma"/>
        </w:rPr>
        <w:t xml:space="preserve"> a uno de los demandados, cuando ya reposaban ambas contestaciones en el proceso,</w:t>
      </w:r>
      <w:r w:rsidRPr="00457B95">
        <w:rPr>
          <w:rFonts w:ascii="Tahoma" w:hAnsi="Tahoma" w:cs="Tahoma"/>
        </w:rPr>
        <w:t xml:space="preserve"> lo cual fue atendido por el despacho</w:t>
      </w:r>
      <w:r w:rsidR="0025131B" w:rsidRPr="00457B95">
        <w:rPr>
          <w:rFonts w:ascii="Tahoma" w:hAnsi="Tahoma" w:cs="Tahoma"/>
        </w:rPr>
        <w:t xml:space="preserve"> de primer grado</w:t>
      </w:r>
      <w:r w:rsidRPr="00457B95">
        <w:rPr>
          <w:rFonts w:ascii="Tahoma" w:hAnsi="Tahoma" w:cs="Tahoma"/>
        </w:rPr>
        <w:t>, mediante auto de</w:t>
      </w:r>
      <w:r w:rsidR="0025131B" w:rsidRPr="00457B95">
        <w:rPr>
          <w:rFonts w:ascii="Tahoma" w:hAnsi="Tahoma" w:cs="Tahoma"/>
        </w:rPr>
        <w:t>l 04 de marzo de 2020,  por el cual se reconoció personería jurídica al apoderado de la codemandada TIMÓN S.A.</w:t>
      </w:r>
      <w:r w:rsidR="00F06C60" w:rsidRPr="00457B95">
        <w:rPr>
          <w:rFonts w:ascii="Tahoma" w:hAnsi="Tahoma" w:cs="Tahoma"/>
        </w:rPr>
        <w:t xml:space="preserve"> </w:t>
      </w:r>
    </w:p>
    <w:p w14:paraId="28292241" w14:textId="025B29E2" w:rsidR="0053630D" w:rsidRPr="00457B95" w:rsidRDefault="0053630D" w:rsidP="00457B95">
      <w:pPr>
        <w:widowControl w:val="0"/>
        <w:autoSpaceDE w:val="0"/>
        <w:autoSpaceDN w:val="0"/>
        <w:adjustRightInd w:val="0"/>
        <w:spacing w:line="276" w:lineRule="auto"/>
        <w:ind w:firstLine="567"/>
        <w:jc w:val="both"/>
        <w:rPr>
          <w:rFonts w:ascii="Tahoma" w:hAnsi="Tahoma" w:cs="Tahoma"/>
        </w:rPr>
      </w:pPr>
    </w:p>
    <w:p w14:paraId="6E5EF7C8" w14:textId="02C517B8" w:rsidR="0053630D" w:rsidRPr="00457B95" w:rsidRDefault="00F06C60" w:rsidP="00457B95">
      <w:pPr>
        <w:widowControl w:val="0"/>
        <w:autoSpaceDE w:val="0"/>
        <w:autoSpaceDN w:val="0"/>
        <w:adjustRightInd w:val="0"/>
        <w:spacing w:line="276" w:lineRule="auto"/>
        <w:ind w:firstLine="567"/>
        <w:jc w:val="both"/>
        <w:rPr>
          <w:rFonts w:ascii="Tahoma" w:hAnsi="Tahoma" w:cs="Tahoma"/>
        </w:rPr>
      </w:pPr>
      <w:r w:rsidRPr="00457B95">
        <w:rPr>
          <w:rFonts w:ascii="Tahoma" w:hAnsi="Tahoma" w:cs="Tahoma"/>
        </w:rPr>
        <w:t>De ello se</w:t>
      </w:r>
      <w:r w:rsidR="0025131B" w:rsidRPr="00457B95">
        <w:rPr>
          <w:rFonts w:ascii="Tahoma" w:hAnsi="Tahoma" w:cs="Tahoma"/>
        </w:rPr>
        <w:t xml:space="preserve"> </w:t>
      </w:r>
      <w:r w:rsidRPr="00457B95">
        <w:rPr>
          <w:rFonts w:ascii="Tahoma" w:hAnsi="Tahoma" w:cs="Tahoma"/>
        </w:rPr>
        <w:t>infiere</w:t>
      </w:r>
      <w:r w:rsidR="0025131B" w:rsidRPr="00457B95">
        <w:rPr>
          <w:rFonts w:ascii="Tahoma" w:hAnsi="Tahoma" w:cs="Tahoma"/>
        </w:rPr>
        <w:t xml:space="preserve"> que el togado recurrente debía saber que al vencimiento del traslado</w:t>
      </w:r>
      <w:r w:rsidR="00432177" w:rsidRPr="00457B95">
        <w:rPr>
          <w:rFonts w:ascii="Tahoma" w:hAnsi="Tahoma" w:cs="Tahoma"/>
        </w:rPr>
        <w:t xml:space="preserve"> común, que empezó a correr con la notificación de la</w:t>
      </w:r>
      <w:r w:rsidR="0025131B" w:rsidRPr="00457B95">
        <w:rPr>
          <w:rFonts w:ascii="Tahoma" w:hAnsi="Tahoma" w:cs="Tahoma"/>
        </w:rPr>
        <w:t xml:space="preserve"> última codemandada, le </w:t>
      </w:r>
      <w:r w:rsidR="00432177" w:rsidRPr="00457B95">
        <w:rPr>
          <w:rFonts w:ascii="Tahoma" w:hAnsi="Tahoma" w:cs="Tahoma"/>
        </w:rPr>
        <w:t>empezarían</w:t>
      </w:r>
      <w:r w:rsidR="0025131B" w:rsidRPr="00457B95">
        <w:rPr>
          <w:rFonts w:ascii="Tahoma" w:hAnsi="Tahoma" w:cs="Tahoma"/>
        </w:rPr>
        <w:t xml:space="preserve"> a correr los términos para reformar, de modo que su acceso al expediente físico lo pudo haber solicitado mientras transcurría el traslado común para la contestación</w:t>
      </w:r>
      <w:r w:rsidR="00432177" w:rsidRPr="00457B95">
        <w:rPr>
          <w:rFonts w:ascii="Tahoma" w:hAnsi="Tahoma" w:cs="Tahoma"/>
        </w:rPr>
        <w:t xml:space="preserve">, el cual alcanzó a correr por tres (3) días, antes de la suspensión de términos por la Emergencia Social Económica Declarada por el Gobierno Nacional al inicio de la pandemia, o solicitar el acceso al expediente digital (o digitalizado), una vez se reanudaron los términos y mientras todavía corrían los siete (7) días restantes del traslado, caso en el cual se justificaría su alegato, pues </w:t>
      </w:r>
      <w:r w:rsidRPr="00457B95">
        <w:rPr>
          <w:rFonts w:ascii="Tahoma" w:hAnsi="Tahoma" w:cs="Tahoma"/>
        </w:rPr>
        <w:t xml:space="preserve">resulta </w:t>
      </w:r>
      <w:r w:rsidR="00432177" w:rsidRPr="00457B95">
        <w:rPr>
          <w:rFonts w:ascii="Tahoma" w:hAnsi="Tahoma" w:cs="Tahoma"/>
        </w:rPr>
        <w:t xml:space="preserve">evidente que un término de traslado no puede correr si las partes no tienen acceso al expediente, </w:t>
      </w:r>
      <w:r w:rsidRPr="00457B95">
        <w:rPr>
          <w:rFonts w:ascii="Tahoma" w:hAnsi="Tahoma" w:cs="Tahoma"/>
        </w:rPr>
        <w:t xml:space="preserve">ya que </w:t>
      </w:r>
      <w:r w:rsidR="00432177" w:rsidRPr="00457B95">
        <w:rPr>
          <w:rFonts w:ascii="Tahoma" w:hAnsi="Tahoma" w:cs="Tahoma"/>
        </w:rPr>
        <w:t>precisamente esa es la finalidad del traslado</w:t>
      </w:r>
      <w:r w:rsidRPr="00457B95">
        <w:rPr>
          <w:rFonts w:ascii="Tahoma" w:hAnsi="Tahoma" w:cs="Tahoma"/>
        </w:rPr>
        <w:t>. S</w:t>
      </w:r>
      <w:r w:rsidR="00432177" w:rsidRPr="00457B95">
        <w:rPr>
          <w:rFonts w:ascii="Tahoma" w:hAnsi="Tahoma" w:cs="Tahoma"/>
        </w:rPr>
        <w:t xml:space="preserve">in embargo, </w:t>
      </w:r>
      <w:r w:rsidRPr="00457B95">
        <w:rPr>
          <w:rFonts w:ascii="Tahoma" w:hAnsi="Tahoma" w:cs="Tahoma"/>
        </w:rPr>
        <w:t xml:space="preserve">como </w:t>
      </w:r>
      <w:r w:rsidR="00432177" w:rsidRPr="00457B95">
        <w:rPr>
          <w:rFonts w:ascii="Tahoma" w:hAnsi="Tahoma" w:cs="Tahoma"/>
        </w:rPr>
        <w:t>ni antes ni durante el término de traslado para reformar, el demandante solicitó acceso al expediente, y s</w:t>
      </w:r>
      <w:r w:rsidRPr="00457B95">
        <w:rPr>
          <w:rFonts w:ascii="Tahoma" w:hAnsi="Tahoma" w:cs="Tahoma"/>
        </w:rPr>
        <w:t>ó</w:t>
      </w:r>
      <w:r w:rsidR="00432177" w:rsidRPr="00457B95">
        <w:rPr>
          <w:rFonts w:ascii="Tahoma" w:hAnsi="Tahoma" w:cs="Tahoma"/>
        </w:rPr>
        <w:t>lo vino a hacerlo cuando ya había vencido tal término, no son de recibo las exculpatorias que atribuyen la inobservancia del término a la falta de acceso al expediente.</w:t>
      </w:r>
    </w:p>
    <w:p w14:paraId="72960E39" w14:textId="2721746B" w:rsidR="31050472" w:rsidRPr="00457B95" w:rsidRDefault="31050472" w:rsidP="00457B95">
      <w:pPr>
        <w:widowControl w:val="0"/>
        <w:spacing w:line="276" w:lineRule="auto"/>
        <w:ind w:firstLine="567"/>
        <w:jc w:val="both"/>
        <w:rPr>
          <w:rFonts w:ascii="Tahoma" w:hAnsi="Tahoma" w:cs="Tahoma"/>
        </w:rPr>
      </w:pPr>
    </w:p>
    <w:p w14:paraId="58DB6FB3" w14:textId="2A6399FB" w:rsidR="31050472" w:rsidRPr="00457B95" w:rsidRDefault="31050472" w:rsidP="00457B95">
      <w:pPr>
        <w:spacing w:line="276" w:lineRule="auto"/>
        <w:ind w:firstLine="567"/>
        <w:jc w:val="both"/>
        <w:rPr>
          <w:rFonts w:ascii="Tahoma" w:hAnsi="Tahoma" w:cs="Tahoma"/>
        </w:rPr>
      </w:pPr>
      <w:r w:rsidRPr="00457B95">
        <w:rPr>
          <w:rFonts w:ascii="Tahoma" w:eastAsia="Tahoma" w:hAnsi="Tahoma" w:cs="Tahoma"/>
        </w:rPr>
        <w:t>Co</w:t>
      </w:r>
      <w:r w:rsidR="00B84445">
        <w:rPr>
          <w:rFonts w:ascii="Tahoma" w:eastAsia="Tahoma" w:hAnsi="Tahoma" w:cs="Tahoma"/>
        </w:rPr>
        <w:t>rola</w:t>
      </w:r>
      <w:r w:rsidRPr="00457B95">
        <w:rPr>
          <w:rFonts w:ascii="Tahoma" w:eastAsia="Tahoma" w:hAnsi="Tahoma" w:cs="Tahoma"/>
        </w:rPr>
        <w:t>rio de lo expuesto, es de indicar que, si hubieran acontecido cualquiera de los hechos relatados por el actor, esto es</w:t>
      </w:r>
      <w:r w:rsidR="00F06C60" w:rsidRPr="00457B95">
        <w:rPr>
          <w:rFonts w:ascii="Tahoma" w:eastAsia="Tahoma" w:hAnsi="Tahoma" w:cs="Tahoma"/>
        </w:rPr>
        <w:t>,</w:t>
      </w:r>
      <w:r w:rsidRPr="00457B95">
        <w:rPr>
          <w:rFonts w:ascii="Tahoma" w:eastAsia="Tahoma" w:hAnsi="Tahoma" w:cs="Tahoma"/>
        </w:rPr>
        <w:t xml:space="preserve"> que los demandados hubieran presentado algún memorial adicional al escrito principal de contestación, o que hubiera solicitado en término el acceso al expediente, las circunstancias que alega serían ciertas y posibles de valoración bajo condiciones excepcionales que no han sido ajenas a la revisión de esta Corporación, empero no puede fundar su solicitud en hechos consumados, que denotan un actuar totalmente contrario a las suposiciones que expuso.</w:t>
      </w:r>
    </w:p>
    <w:p w14:paraId="67DB3839" w14:textId="7C550B4E" w:rsidR="0053630D" w:rsidRPr="00457B95" w:rsidRDefault="0053630D" w:rsidP="00457B95">
      <w:pPr>
        <w:widowControl w:val="0"/>
        <w:autoSpaceDE w:val="0"/>
        <w:autoSpaceDN w:val="0"/>
        <w:adjustRightInd w:val="0"/>
        <w:spacing w:line="276" w:lineRule="auto"/>
        <w:ind w:firstLine="567"/>
        <w:jc w:val="both"/>
        <w:rPr>
          <w:rFonts w:ascii="Tahoma" w:hAnsi="Tahoma" w:cs="Tahoma"/>
          <w:lang w:val="es-ES_tradnl"/>
        </w:rPr>
      </w:pPr>
    </w:p>
    <w:p w14:paraId="659FB648" w14:textId="5768C571" w:rsidR="00432177" w:rsidRPr="00457B95" w:rsidRDefault="00432177" w:rsidP="00457B95">
      <w:pPr>
        <w:widowControl w:val="0"/>
        <w:autoSpaceDE w:val="0"/>
        <w:autoSpaceDN w:val="0"/>
        <w:adjustRightInd w:val="0"/>
        <w:spacing w:line="276" w:lineRule="auto"/>
        <w:ind w:firstLine="567"/>
        <w:jc w:val="both"/>
        <w:rPr>
          <w:rFonts w:ascii="Tahoma" w:hAnsi="Tahoma" w:cs="Tahoma"/>
        </w:rPr>
      </w:pPr>
      <w:r w:rsidRPr="00457B95">
        <w:rPr>
          <w:rFonts w:ascii="Tahoma" w:hAnsi="Tahoma" w:cs="Tahoma"/>
        </w:rPr>
        <w:t>As</w:t>
      </w:r>
      <w:r w:rsidR="00F06C60" w:rsidRPr="00457B95">
        <w:rPr>
          <w:rFonts w:ascii="Tahoma" w:hAnsi="Tahoma" w:cs="Tahoma"/>
        </w:rPr>
        <w:t>í</w:t>
      </w:r>
      <w:r w:rsidRPr="00457B95">
        <w:rPr>
          <w:rFonts w:ascii="Tahoma" w:hAnsi="Tahoma" w:cs="Tahoma"/>
        </w:rPr>
        <w:t xml:space="preserve"> las cosas, se confirmará la decisión de primera instancia, en el sentido de tener por extemporánea la reforma a la demanda presentada por el señor </w:t>
      </w:r>
      <w:r w:rsidR="00E20E48" w:rsidRPr="00457B95">
        <w:rPr>
          <w:rFonts w:ascii="Tahoma" w:hAnsi="Tahoma" w:cs="Tahoma"/>
        </w:rPr>
        <w:t>Davis Leonel Restrepo Arboleda.</w:t>
      </w:r>
    </w:p>
    <w:p w14:paraId="235C587B" w14:textId="2FD37C6F" w:rsidR="009F1B85" w:rsidRPr="00457B95" w:rsidRDefault="0053630D" w:rsidP="00457B95">
      <w:pPr>
        <w:widowControl w:val="0"/>
        <w:autoSpaceDE w:val="0"/>
        <w:autoSpaceDN w:val="0"/>
        <w:adjustRightInd w:val="0"/>
        <w:spacing w:line="276" w:lineRule="auto"/>
        <w:ind w:firstLine="567"/>
        <w:jc w:val="both"/>
        <w:rPr>
          <w:rFonts w:ascii="Tahoma" w:hAnsi="Tahoma" w:cs="Tahoma"/>
          <w:lang w:val="es-ES_tradnl"/>
        </w:rPr>
      </w:pPr>
      <w:r w:rsidRPr="00457B95">
        <w:rPr>
          <w:rFonts w:ascii="Tahoma" w:hAnsi="Tahoma" w:cs="Tahoma"/>
          <w:lang w:val="es-ES_tradnl"/>
        </w:rPr>
        <w:t xml:space="preserve"> </w:t>
      </w:r>
    </w:p>
    <w:p w14:paraId="2587C094" w14:textId="17F42CB5" w:rsidR="006647A3" w:rsidRPr="00457B95" w:rsidRDefault="006647A3" w:rsidP="00457B95">
      <w:pPr>
        <w:spacing w:line="276" w:lineRule="auto"/>
        <w:ind w:firstLine="708"/>
        <w:jc w:val="both"/>
        <w:rPr>
          <w:rFonts w:ascii="Tahoma" w:hAnsi="Tahoma" w:cs="Tahoma"/>
          <w:lang w:val="es-CO"/>
        </w:rPr>
      </w:pPr>
      <w:r w:rsidRPr="00457B95">
        <w:rPr>
          <w:rFonts w:ascii="Tahoma" w:hAnsi="Tahoma" w:cs="Tahoma"/>
        </w:rPr>
        <w:t xml:space="preserve">Finalmente, </w:t>
      </w:r>
      <w:r w:rsidRPr="00457B95">
        <w:rPr>
          <w:rFonts w:ascii="Tahoma" w:hAnsi="Tahoma" w:cs="Tahoma"/>
          <w:lang w:val="es-CO"/>
        </w:rPr>
        <w:t xml:space="preserve">habiéndose confirmado en su totalidad el auto del </w:t>
      </w:r>
      <w:r w:rsidR="00360EA7" w:rsidRPr="00457B95">
        <w:rPr>
          <w:rFonts w:ascii="Tahoma" w:hAnsi="Tahoma" w:cs="Tahoma"/>
        </w:rPr>
        <w:t xml:space="preserve">16 de marzo de 2021, </w:t>
      </w:r>
      <w:r w:rsidRPr="00457B95">
        <w:rPr>
          <w:rFonts w:ascii="Tahoma" w:hAnsi="Tahoma" w:cs="Tahoma"/>
          <w:lang w:val="es-CO"/>
        </w:rPr>
        <w:t>resulta imperiosa la condena en costas</w:t>
      </w:r>
      <w:r w:rsidR="00EA6771" w:rsidRPr="00457B95">
        <w:rPr>
          <w:rFonts w:ascii="Tahoma" w:hAnsi="Tahoma" w:cs="Tahoma"/>
          <w:lang w:val="es-CO"/>
        </w:rPr>
        <w:t>, conforme a lo</w:t>
      </w:r>
      <w:r w:rsidRPr="00457B95">
        <w:rPr>
          <w:rFonts w:ascii="Tahoma" w:hAnsi="Tahoma" w:cs="Tahoma"/>
          <w:lang w:val="es-CO"/>
        </w:rPr>
        <w:t xml:space="preserve"> previst</w:t>
      </w:r>
      <w:r w:rsidR="00EA6771" w:rsidRPr="00457B95">
        <w:rPr>
          <w:rFonts w:ascii="Tahoma" w:hAnsi="Tahoma" w:cs="Tahoma"/>
          <w:lang w:val="es-CO"/>
        </w:rPr>
        <w:t>o</w:t>
      </w:r>
      <w:r w:rsidRPr="00457B95">
        <w:rPr>
          <w:rFonts w:ascii="Tahoma" w:hAnsi="Tahoma" w:cs="Tahoma"/>
          <w:lang w:val="es-CO"/>
        </w:rPr>
        <w:t xml:space="preserve"> en el artículo 365 del C.G.P</w:t>
      </w:r>
      <w:r w:rsidR="00EA6771" w:rsidRPr="00457B95">
        <w:rPr>
          <w:rFonts w:ascii="Tahoma" w:hAnsi="Tahoma" w:cs="Tahoma"/>
          <w:lang w:val="es-CO"/>
        </w:rPr>
        <w:t>.,</w:t>
      </w:r>
      <w:r w:rsidRPr="00457B95">
        <w:rPr>
          <w:rFonts w:ascii="Tahoma" w:hAnsi="Tahoma" w:cs="Tahoma"/>
          <w:lang w:val="es-CO"/>
        </w:rPr>
        <w:t xml:space="preserve"> aplicable al proceso laboral en atención a lo dispuesto en el artículo 145 del </w:t>
      </w:r>
      <w:r w:rsidRPr="00457B95">
        <w:rPr>
          <w:rFonts w:ascii="Tahoma" w:hAnsi="Tahoma" w:cs="Tahoma"/>
          <w:lang w:val="es-CO"/>
        </w:rPr>
        <w:lastRenderedPageBreak/>
        <w:t>C.P.T y de la S.S. que en esta instancia correrán a cargo de la parte apelante y a favor de la</w:t>
      </w:r>
      <w:r w:rsidR="00A92875" w:rsidRPr="00457B95">
        <w:rPr>
          <w:rFonts w:ascii="Tahoma" w:hAnsi="Tahoma" w:cs="Tahoma"/>
          <w:lang w:val="es-CO"/>
        </w:rPr>
        <w:t>s</w:t>
      </w:r>
      <w:r w:rsidRPr="00457B95">
        <w:rPr>
          <w:rFonts w:ascii="Tahoma" w:hAnsi="Tahoma" w:cs="Tahoma"/>
          <w:lang w:val="es-CO"/>
        </w:rPr>
        <w:t xml:space="preserve"> demandada</w:t>
      </w:r>
      <w:r w:rsidR="00A92875" w:rsidRPr="00457B95">
        <w:rPr>
          <w:rFonts w:ascii="Tahoma" w:hAnsi="Tahoma" w:cs="Tahoma"/>
          <w:lang w:val="es-CO"/>
        </w:rPr>
        <w:t>s</w:t>
      </w:r>
      <w:r w:rsidRPr="00457B95">
        <w:rPr>
          <w:rFonts w:ascii="Tahoma" w:hAnsi="Tahoma" w:cs="Tahoma"/>
          <w:lang w:val="es-CO"/>
        </w:rPr>
        <w:t xml:space="preserve"> en un 100%, que se liquidarán por la secretaría del Juzgado de origen.</w:t>
      </w:r>
    </w:p>
    <w:p w14:paraId="162E9066" w14:textId="77777777" w:rsidR="002968DF" w:rsidRPr="00457B95" w:rsidRDefault="002968DF" w:rsidP="00457B95">
      <w:pPr>
        <w:spacing w:line="276" w:lineRule="auto"/>
        <w:rPr>
          <w:rFonts w:ascii="Tahoma" w:hAnsi="Tahoma" w:cs="Tahoma"/>
          <w:shd w:val="clear" w:color="auto" w:fill="FFFFFF"/>
          <w:lang w:val="es-CO"/>
        </w:rPr>
      </w:pPr>
    </w:p>
    <w:p w14:paraId="1E3B86E9" w14:textId="77A752FE" w:rsidR="005D07DF" w:rsidRPr="00457B95" w:rsidRDefault="005D07DF" w:rsidP="00457B95">
      <w:pPr>
        <w:spacing w:line="276" w:lineRule="auto"/>
        <w:ind w:firstLine="708"/>
        <w:jc w:val="both"/>
        <w:rPr>
          <w:rFonts w:ascii="Tahoma" w:hAnsi="Tahoma" w:cs="Tahoma"/>
          <w:shd w:val="clear" w:color="auto" w:fill="FFFFFF"/>
        </w:rPr>
      </w:pPr>
      <w:r w:rsidRPr="00457B95">
        <w:rPr>
          <w:rFonts w:ascii="Tahoma" w:hAnsi="Tahoma" w:cs="Tahoma"/>
        </w:rPr>
        <w:t xml:space="preserve">En mérito de lo expuesto, el </w:t>
      </w:r>
      <w:r w:rsidRPr="00457B95">
        <w:rPr>
          <w:rFonts w:ascii="Tahoma" w:hAnsi="Tahoma" w:cs="Tahoma"/>
          <w:b/>
        </w:rPr>
        <w:t>Tribunal Superior del Distrito Judicial de Pereira (Risaralda)</w:t>
      </w:r>
      <w:r w:rsidRPr="00457B95">
        <w:rPr>
          <w:rFonts w:ascii="Tahoma" w:hAnsi="Tahoma" w:cs="Tahoma"/>
        </w:rPr>
        <w:t xml:space="preserve">, </w:t>
      </w:r>
      <w:r w:rsidRPr="00457B95">
        <w:rPr>
          <w:rFonts w:ascii="Tahoma" w:hAnsi="Tahoma" w:cs="Tahoma"/>
          <w:b/>
        </w:rPr>
        <w:t>Sala Laboral No. 1</w:t>
      </w:r>
      <w:r w:rsidRPr="00457B95">
        <w:rPr>
          <w:rFonts w:ascii="Tahoma" w:hAnsi="Tahoma" w:cs="Tahoma"/>
        </w:rPr>
        <w:t xml:space="preserve">, </w:t>
      </w:r>
    </w:p>
    <w:p w14:paraId="6CB36B4A" w14:textId="1EF0212D" w:rsidR="005D07DF" w:rsidRPr="00457B95" w:rsidRDefault="005D07DF" w:rsidP="00457B95">
      <w:pPr>
        <w:tabs>
          <w:tab w:val="left" w:pos="748"/>
        </w:tabs>
        <w:spacing w:line="276" w:lineRule="auto"/>
        <w:rPr>
          <w:rFonts w:ascii="Tahoma" w:hAnsi="Tahoma" w:cs="Tahoma"/>
          <w:iCs/>
        </w:rPr>
      </w:pPr>
    </w:p>
    <w:p w14:paraId="72EBC74B" w14:textId="77777777" w:rsidR="00E20E48" w:rsidRPr="00457B95" w:rsidRDefault="00E20E48" w:rsidP="00457B95">
      <w:pPr>
        <w:tabs>
          <w:tab w:val="left" w:pos="748"/>
        </w:tabs>
        <w:spacing w:line="276" w:lineRule="auto"/>
        <w:rPr>
          <w:rFonts w:ascii="Tahoma" w:hAnsi="Tahoma" w:cs="Tahoma"/>
          <w:iCs/>
        </w:rPr>
      </w:pPr>
    </w:p>
    <w:p w14:paraId="3A27DD22" w14:textId="77777777" w:rsidR="005D07DF" w:rsidRPr="00457B95" w:rsidRDefault="005D07DF" w:rsidP="00457B95">
      <w:pPr>
        <w:widowControl w:val="0"/>
        <w:autoSpaceDE w:val="0"/>
        <w:autoSpaceDN w:val="0"/>
        <w:adjustRightInd w:val="0"/>
        <w:spacing w:line="276" w:lineRule="auto"/>
        <w:jc w:val="center"/>
        <w:rPr>
          <w:rFonts w:ascii="Tahoma" w:hAnsi="Tahoma" w:cs="Tahoma"/>
          <w:b/>
        </w:rPr>
      </w:pPr>
      <w:r w:rsidRPr="00457B95">
        <w:rPr>
          <w:rFonts w:ascii="Tahoma" w:hAnsi="Tahoma" w:cs="Tahoma"/>
          <w:b/>
        </w:rPr>
        <w:t>R E S U E L V E:</w:t>
      </w:r>
    </w:p>
    <w:p w14:paraId="265B46E2" w14:textId="77777777" w:rsidR="005D07DF" w:rsidRPr="00457B95" w:rsidRDefault="005D07DF" w:rsidP="00457B95">
      <w:pPr>
        <w:widowControl w:val="0"/>
        <w:autoSpaceDE w:val="0"/>
        <w:autoSpaceDN w:val="0"/>
        <w:adjustRightInd w:val="0"/>
        <w:spacing w:line="276" w:lineRule="auto"/>
        <w:jc w:val="center"/>
        <w:rPr>
          <w:rFonts w:ascii="Tahoma" w:hAnsi="Tahoma" w:cs="Tahoma"/>
          <w:b/>
        </w:rPr>
      </w:pPr>
    </w:p>
    <w:p w14:paraId="16BB044D" w14:textId="1F9F0590" w:rsidR="005D07DF" w:rsidRPr="00457B95" w:rsidRDefault="00543F0A" w:rsidP="00457B95">
      <w:pPr>
        <w:spacing w:line="276" w:lineRule="auto"/>
        <w:ind w:firstLine="708"/>
        <w:jc w:val="both"/>
        <w:rPr>
          <w:rFonts w:ascii="Tahoma" w:hAnsi="Tahoma" w:cs="Tahoma"/>
          <w:bCs/>
        </w:rPr>
      </w:pPr>
      <w:r w:rsidRPr="00457B95">
        <w:rPr>
          <w:rFonts w:ascii="Tahoma" w:hAnsi="Tahoma" w:cs="Tahoma"/>
          <w:b/>
          <w:u w:val="single"/>
        </w:rPr>
        <w:t>PRIMERO</w:t>
      </w:r>
      <w:r w:rsidRPr="00457B95">
        <w:rPr>
          <w:rFonts w:ascii="Tahoma" w:hAnsi="Tahoma" w:cs="Tahoma"/>
          <w:b/>
        </w:rPr>
        <w:t xml:space="preserve">. </w:t>
      </w:r>
      <w:r w:rsidR="002F6FE6" w:rsidRPr="00457B95">
        <w:rPr>
          <w:rFonts w:ascii="Tahoma" w:hAnsi="Tahoma" w:cs="Tahoma"/>
          <w:b/>
        </w:rPr>
        <w:t>–</w:t>
      </w:r>
      <w:r w:rsidR="005D07DF" w:rsidRPr="00457B95">
        <w:rPr>
          <w:rFonts w:ascii="Tahoma" w:hAnsi="Tahoma" w:cs="Tahoma"/>
          <w:b/>
        </w:rPr>
        <w:t xml:space="preserve"> </w:t>
      </w:r>
      <w:r w:rsidR="002F6FE6" w:rsidRPr="00457B95">
        <w:rPr>
          <w:rFonts w:ascii="Tahoma" w:hAnsi="Tahoma" w:cs="Tahoma"/>
          <w:b/>
        </w:rPr>
        <w:t xml:space="preserve">CONFIRMAR </w:t>
      </w:r>
      <w:r w:rsidR="006647A3" w:rsidRPr="00457B95">
        <w:rPr>
          <w:rFonts w:ascii="Tahoma" w:hAnsi="Tahoma" w:cs="Tahoma"/>
          <w:bCs/>
        </w:rPr>
        <w:t xml:space="preserve">en su integridad </w:t>
      </w:r>
      <w:r w:rsidR="002F6FE6" w:rsidRPr="00457B95">
        <w:rPr>
          <w:rFonts w:ascii="Tahoma" w:hAnsi="Tahoma" w:cs="Tahoma"/>
          <w:bCs/>
        </w:rPr>
        <w:t xml:space="preserve">el auto del </w:t>
      </w:r>
      <w:r w:rsidR="006647A3" w:rsidRPr="00457B95">
        <w:rPr>
          <w:rFonts w:ascii="Tahoma" w:hAnsi="Tahoma" w:cs="Tahoma"/>
        </w:rPr>
        <w:t xml:space="preserve">16 de marzo de 2021 </w:t>
      </w:r>
      <w:r w:rsidR="00DE58D7" w:rsidRPr="00457B95">
        <w:rPr>
          <w:rFonts w:ascii="Tahoma" w:hAnsi="Tahoma" w:cs="Tahoma"/>
          <w:bCs/>
        </w:rPr>
        <w:t>proferido</w:t>
      </w:r>
      <w:r w:rsidR="00873FAB" w:rsidRPr="00457B95">
        <w:rPr>
          <w:rFonts w:ascii="Tahoma" w:hAnsi="Tahoma" w:cs="Tahoma"/>
          <w:bCs/>
        </w:rPr>
        <w:t xml:space="preserve"> por el </w:t>
      </w:r>
      <w:r w:rsidR="00DE58D7" w:rsidRPr="00457B95">
        <w:rPr>
          <w:rFonts w:ascii="Tahoma" w:hAnsi="Tahoma" w:cs="Tahoma"/>
        </w:rPr>
        <w:t>Juzgado Laboral del Circuito de Dosquebradas Risaralda.</w:t>
      </w:r>
      <w:r w:rsidR="00DE58D7" w:rsidRPr="00457B95">
        <w:rPr>
          <w:rFonts w:ascii="Tahoma" w:hAnsi="Tahoma" w:cs="Tahoma"/>
          <w:b/>
          <w:bCs/>
        </w:rPr>
        <w:t xml:space="preserve"> </w:t>
      </w:r>
      <w:r w:rsidR="00DE58D7" w:rsidRPr="00457B95">
        <w:rPr>
          <w:rFonts w:ascii="Tahoma" w:hAnsi="Tahoma" w:cs="Tahoma"/>
          <w:bCs/>
        </w:rPr>
        <w:t xml:space="preserve"> </w:t>
      </w:r>
    </w:p>
    <w:p w14:paraId="1FA0BA4B" w14:textId="77777777" w:rsidR="005D07DF" w:rsidRPr="00457B95" w:rsidRDefault="005D07DF" w:rsidP="00457B95">
      <w:pPr>
        <w:spacing w:line="276" w:lineRule="auto"/>
        <w:jc w:val="both"/>
        <w:rPr>
          <w:rFonts w:ascii="Tahoma" w:hAnsi="Tahoma" w:cs="Tahoma"/>
        </w:rPr>
      </w:pPr>
    </w:p>
    <w:p w14:paraId="74178B30" w14:textId="2A5759C7" w:rsidR="005D07DF" w:rsidRPr="00457B95" w:rsidRDefault="005D07DF" w:rsidP="00457B95">
      <w:pPr>
        <w:spacing w:line="276" w:lineRule="auto"/>
        <w:ind w:firstLine="708"/>
        <w:jc w:val="both"/>
        <w:rPr>
          <w:rFonts w:ascii="Tahoma" w:hAnsi="Tahoma" w:cs="Tahoma"/>
        </w:rPr>
      </w:pPr>
      <w:r w:rsidRPr="00457B95">
        <w:rPr>
          <w:rFonts w:ascii="Tahoma" w:hAnsi="Tahoma" w:cs="Tahoma"/>
          <w:b/>
          <w:u w:val="single"/>
        </w:rPr>
        <w:t>SEGUNDO.</w:t>
      </w:r>
      <w:r w:rsidRPr="00457B95">
        <w:rPr>
          <w:rFonts w:ascii="Tahoma" w:hAnsi="Tahoma" w:cs="Tahoma"/>
          <w:b/>
        </w:rPr>
        <w:t xml:space="preserve"> – </w:t>
      </w:r>
      <w:r w:rsidR="00031C02" w:rsidRPr="00457B95">
        <w:rPr>
          <w:rFonts w:ascii="Tahoma" w:hAnsi="Tahoma" w:cs="Tahoma"/>
          <w:b/>
        </w:rPr>
        <w:t xml:space="preserve">CODENAR </w:t>
      </w:r>
      <w:r w:rsidR="00031C02" w:rsidRPr="00457B95">
        <w:rPr>
          <w:rFonts w:ascii="Tahoma" w:hAnsi="Tahoma" w:cs="Tahoma"/>
          <w:bCs/>
        </w:rPr>
        <w:t>en c</w:t>
      </w:r>
      <w:r w:rsidR="000A79C3" w:rsidRPr="00457B95">
        <w:rPr>
          <w:rFonts w:ascii="Tahoma" w:hAnsi="Tahoma" w:cs="Tahoma"/>
        </w:rPr>
        <w:t>ostas en esta instancia a</w:t>
      </w:r>
      <w:r w:rsidR="00031C02" w:rsidRPr="00457B95">
        <w:rPr>
          <w:rFonts w:ascii="Tahoma" w:hAnsi="Tahoma" w:cs="Tahoma"/>
        </w:rPr>
        <w:t xml:space="preserve"> la parte demandante y a favor de la parte demandada en un </w:t>
      </w:r>
      <w:r w:rsidR="000A79C3" w:rsidRPr="00457B95">
        <w:rPr>
          <w:rFonts w:ascii="Tahoma" w:hAnsi="Tahoma" w:cs="Tahoma"/>
        </w:rPr>
        <w:t>100%. Liquídense por la secretaría del juzgado de origen.</w:t>
      </w:r>
    </w:p>
    <w:p w14:paraId="049D082A" w14:textId="77777777" w:rsidR="002968DF" w:rsidRPr="00457B95" w:rsidRDefault="002968DF" w:rsidP="00457B95">
      <w:pPr>
        <w:spacing w:line="276" w:lineRule="auto"/>
        <w:rPr>
          <w:rFonts w:ascii="Tahoma" w:hAnsi="Tahoma" w:cs="Tahoma"/>
        </w:rPr>
      </w:pPr>
    </w:p>
    <w:p w14:paraId="32F53B37" w14:textId="77777777" w:rsidR="00031C02" w:rsidRPr="00457B95" w:rsidRDefault="00031C02" w:rsidP="00457B95">
      <w:pPr>
        <w:spacing w:line="276" w:lineRule="auto"/>
        <w:ind w:firstLine="709"/>
        <w:jc w:val="both"/>
        <w:rPr>
          <w:rFonts w:ascii="Tahoma" w:eastAsiaTheme="minorHAnsi" w:hAnsi="Tahoma" w:cs="Tahoma"/>
          <w:lang w:eastAsia="en-US"/>
        </w:rPr>
      </w:pPr>
      <w:r w:rsidRPr="00457B95">
        <w:rPr>
          <w:rFonts w:ascii="Tahoma" w:eastAsia="Tahoma" w:hAnsi="Tahoma" w:cs="Tahoma"/>
          <w:b/>
          <w:bCs/>
          <w:lang w:eastAsia="en-US"/>
        </w:rPr>
        <w:t>Notifíquese y cúmplase.</w:t>
      </w:r>
    </w:p>
    <w:p w14:paraId="04ED7477" w14:textId="77777777" w:rsidR="00031C02" w:rsidRPr="00457B95" w:rsidRDefault="00031C02" w:rsidP="00457B95">
      <w:pPr>
        <w:spacing w:line="276" w:lineRule="auto"/>
        <w:ind w:firstLine="709"/>
        <w:jc w:val="both"/>
        <w:rPr>
          <w:rFonts w:ascii="Tahoma" w:eastAsiaTheme="minorHAnsi" w:hAnsi="Tahoma" w:cs="Tahoma"/>
          <w:lang w:eastAsia="en-US"/>
        </w:rPr>
      </w:pPr>
      <w:r w:rsidRPr="00457B95">
        <w:rPr>
          <w:rFonts w:ascii="Tahoma" w:eastAsia="Tahoma" w:hAnsi="Tahoma" w:cs="Tahoma"/>
          <w:lang w:eastAsia="en-US"/>
        </w:rPr>
        <w:t xml:space="preserve"> </w:t>
      </w:r>
    </w:p>
    <w:p w14:paraId="7082FC0D" w14:textId="77777777" w:rsidR="00457B95" w:rsidRPr="00081907" w:rsidRDefault="00457B95" w:rsidP="00457B95">
      <w:pPr>
        <w:widowControl w:val="0"/>
        <w:autoSpaceDE w:val="0"/>
        <w:autoSpaceDN w:val="0"/>
        <w:adjustRightInd w:val="0"/>
        <w:spacing w:line="276" w:lineRule="auto"/>
        <w:jc w:val="both"/>
        <w:rPr>
          <w:rFonts w:ascii="Tahoma" w:hAnsi="Tahoma" w:cs="Tahoma"/>
        </w:rPr>
      </w:pPr>
      <w:bookmarkStart w:id="6" w:name="_Hlk103074023"/>
      <w:r w:rsidRPr="00081907">
        <w:rPr>
          <w:rFonts w:ascii="Tahoma" w:hAnsi="Tahoma" w:cs="Tahoma"/>
        </w:rPr>
        <w:tab/>
        <w:t>La Magistrada ponente,</w:t>
      </w:r>
    </w:p>
    <w:p w14:paraId="6C0C7B40" w14:textId="77777777" w:rsidR="00457B95" w:rsidRPr="00081907" w:rsidRDefault="00457B95" w:rsidP="00457B95">
      <w:pPr>
        <w:spacing w:line="276" w:lineRule="auto"/>
        <w:rPr>
          <w:rFonts w:ascii="Tahoma" w:hAnsi="Tahoma" w:cs="Tahoma"/>
        </w:rPr>
      </w:pPr>
    </w:p>
    <w:p w14:paraId="35E14242" w14:textId="77777777" w:rsidR="00457B95" w:rsidRPr="00081907" w:rsidRDefault="00457B95" w:rsidP="00457B95">
      <w:pPr>
        <w:spacing w:line="276" w:lineRule="auto"/>
        <w:rPr>
          <w:rFonts w:ascii="Tahoma" w:hAnsi="Tahoma" w:cs="Tahoma"/>
        </w:rPr>
      </w:pPr>
    </w:p>
    <w:p w14:paraId="1DB7A922" w14:textId="77777777" w:rsidR="00457B95" w:rsidRPr="00081907" w:rsidRDefault="00457B95" w:rsidP="00457B95">
      <w:pPr>
        <w:spacing w:line="276" w:lineRule="auto"/>
        <w:rPr>
          <w:rFonts w:ascii="Tahoma" w:hAnsi="Tahoma" w:cs="Tahoma"/>
        </w:rPr>
      </w:pPr>
    </w:p>
    <w:p w14:paraId="29E037F2" w14:textId="77777777" w:rsidR="00457B95" w:rsidRPr="00081907" w:rsidRDefault="00457B95" w:rsidP="00457B95">
      <w:pPr>
        <w:keepNext/>
        <w:spacing w:line="276" w:lineRule="auto"/>
        <w:jc w:val="center"/>
        <w:outlineLvl w:val="2"/>
        <w:rPr>
          <w:rFonts w:ascii="Tahoma" w:hAnsi="Tahoma" w:cs="Tahoma"/>
          <w:b/>
          <w:bCs/>
        </w:rPr>
      </w:pPr>
      <w:r w:rsidRPr="00081907">
        <w:rPr>
          <w:rFonts w:ascii="Tahoma" w:hAnsi="Tahoma" w:cs="Tahoma"/>
          <w:b/>
          <w:bCs/>
        </w:rPr>
        <w:t>ANA LUCÍA CAICEDO CALDERÓN</w:t>
      </w:r>
    </w:p>
    <w:p w14:paraId="19CF1A67" w14:textId="77777777" w:rsidR="00457B95" w:rsidRDefault="00457B95" w:rsidP="00457B95">
      <w:pPr>
        <w:spacing w:line="276" w:lineRule="auto"/>
        <w:rPr>
          <w:rFonts w:ascii="Tahoma" w:hAnsi="Tahoma" w:cs="Tahoma"/>
        </w:rPr>
      </w:pPr>
    </w:p>
    <w:p w14:paraId="3934B2F1" w14:textId="77777777" w:rsidR="00457B95" w:rsidRPr="00081907" w:rsidRDefault="00457B95" w:rsidP="00457B95">
      <w:pPr>
        <w:spacing w:line="276" w:lineRule="auto"/>
        <w:rPr>
          <w:rFonts w:ascii="Tahoma" w:hAnsi="Tahoma" w:cs="Tahoma"/>
        </w:rPr>
      </w:pPr>
    </w:p>
    <w:p w14:paraId="35C19301" w14:textId="77777777" w:rsidR="00457B95" w:rsidRPr="00081907" w:rsidRDefault="00457B95" w:rsidP="00457B95">
      <w:pPr>
        <w:spacing w:line="276" w:lineRule="auto"/>
        <w:ind w:firstLine="708"/>
        <w:rPr>
          <w:rFonts w:ascii="Tahoma" w:hAnsi="Tahoma" w:cs="Tahoma"/>
        </w:rPr>
      </w:pPr>
      <w:bookmarkStart w:id="7" w:name="_Hlk62478330"/>
      <w:r w:rsidRPr="00081907">
        <w:rPr>
          <w:rFonts w:ascii="Tahoma" w:hAnsi="Tahoma" w:cs="Tahoma"/>
        </w:rPr>
        <w:t>La Magistrada y el Magistrado,</w:t>
      </w:r>
    </w:p>
    <w:p w14:paraId="5E3163D4" w14:textId="77777777" w:rsidR="00457B95" w:rsidRDefault="00457B95" w:rsidP="00457B95">
      <w:pPr>
        <w:spacing w:line="276" w:lineRule="auto"/>
        <w:rPr>
          <w:rFonts w:ascii="Tahoma" w:hAnsi="Tahoma" w:cs="Tahoma"/>
        </w:rPr>
      </w:pPr>
    </w:p>
    <w:p w14:paraId="27CFAD62" w14:textId="77777777" w:rsidR="00457B95" w:rsidRPr="00081907" w:rsidRDefault="00457B95" w:rsidP="00457B95">
      <w:pPr>
        <w:spacing w:line="276" w:lineRule="auto"/>
        <w:rPr>
          <w:rFonts w:ascii="Tahoma" w:hAnsi="Tahoma" w:cs="Tahoma"/>
        </w:rPr>
      </w:pPr>
    </w:p>
    <w:p w14:paraId="653B5B9F" w14:textId="77777777" w:rsidR="00457B95" w:rsidRPr="00081907" w:rsidRDefault="00457B95" w:rsidP="00457B95">
      <w:pPr>
        <w:spacing w:line="276" w:lineRule="auto"/>
        <w:rPr>
          <w:rFonts w:ascii="Tahoma" w:hAnsi="Tahoma" w:cs="Tahoma"/>
        </w:rPr>
      </w:pPr>
    </w:p>
    <w:p w14:paraId="3136C67E" w14:textId="77777777" w:rsidR="00457B95" w:rsidRPr="00081907" w:rsidRDefault="00457B95" w:rsidP="00457B95">
      <w:pPr>
        <w:spacing w:line="276" w:lineRule="auto"/>
        <w:rPr>
          <w:rFonts w:ascii="Tahoma" w:hAnsi="Tahoma" w:cs="Tahoma"/>
        </w:rPr>
      </w:pPr>
    </w:p>
    <w:p w14:paraId="5C99DCEC" w14:textId="1E20878C" w:rsidR="00777D7D" w:rsidRPr="00457B95" w:rsidRDefault="00457B95" w:rsidP="00457B95">
      <w:pPr>
        <w:spacing w:line="276" w:lineRule="auto"/>
        <w:jc w:val="both"/>
        <w:rPr>
          <w:rFonts w:ascii="Tahoma" w:hAnsi="Tahoma" w:cs="Tahoma"/>
          <w:b/>
          <w:bCs/>
        </w:rPr>
      </w:pPr>
      <w:r w:rsidRPr="00081907">
        <w:rPr>
          <w:rFonts w:ascii="Tahoma" w:hAnsi="Tahoma" w:cs="Tahoma"/>
          <w:b/>
          <w:bCs/>
        </w:rPr>
        <w:t>OLGA LUCÍA HOYOS SEPÚLVEDA</w:t>
      </w:r>
      <w:r w:rsidRPr="00081907">
        <w:rPr>
          <w:rFonts w:ascii="Tahoma" w:hAnsi="Tahoma" w:cs="Tahoma"/>
          <w:b/>
          <w:bCs/>
        </w:rPr>
        <w:tab/>
      </w:r>
      <w:r w:rsidRPr="00081907">
        <w:rPr>
          <w:rFonts w:ascii="Tahoma" w:hAnsi="Tahoma" w:cs="Tahoma"/>
          <w:b/>
          <w:bCs/>
        </w:rPr>
        <w:tab/>
      </w:r>
      <w:r>
        <w:rPr>
          <w:rFonts w:ascii="Tahoma" w:hAnsi="Tahoma" w:cs="Tahoma"/>
          <w:b/>
          <w:bCs/>
        </w:rPr>
        <w:t xml:space="preserve"> </w:t>
      </w:r>
      <w:r w:rsidRPr="00081907">
        <w:rPr>
          <w:rFonts w:ascii="Tahoma" w:hAnsi="Tahoma" w:cs="Tahoma"/>
          <w:b/>
          <w:bCs/>
        </w:rPr>
        <w:t>GERMÁN DARÍO GÓEZ VINASCO</w:t>
      </w:r>
      <w:bookmarkEnd w:id="6"/>
      <w:bookmarkEnd w:id="7"/>
    </w:p>
    <w:sectPr w:rsidR="00777D7D" w:rsidRPr="00457B95" w:rsidSect="00EA0F74">
      <w:headerReference w:type="even" r:id="rId12"/>
      <w:headerReference w:type="default" r:id="rId13"/>
      <w:footerReference w:type="default" r:id="rId14"/>
      <w:footerReference w:type="first" r:id="rId15"/>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C303F9" w16cex:dateUtc="2022-04-08T19:19:58.551Z"/>
  <w16cex:commentExtensible w16cex:durableId="4B6F659B" w16cex:dateUtc="2022-04-20T23:36:48.701Z"/>
  <w16cex:commentExtensible w16cex:durableId="01A070E3" w16cex:dateUtc="2022-04-21T14:02:25.9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FA04" w14:textId="77777777" w:rsidR="00100EDD" w:rsidRDefault="00100EDD">
      <w:r>
        <w:separator/>
      </w:r>
    </w:p>
  </w:endnote>
  <w:endnote w:type="continuationSeparator" w:id="0">
    <w:p w14:paraId="799FE3DA" w14:textId="77777777" w:rsidR="00100EDD" w:rsidRDefault="00100EDD">
      <w:r>
        <w:continuationSeparator/>
      </w:r>
    </w:p>
  </w:endnote>
  <w:endnote w:type="continuationNotice" w:id="1">
    <w:p w14:paraId="265B2A38" w14:textId="77777777" w:rsidR="00100EDD" w:rsidRDefault="00100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722A93" w:rsidRPr="00B84445" w:rsidRDefault="00722A93" w:rsidP="00B84445">
    <w:pPr>
      <w:jc w:val="right"/>
      <w:rPr>
        <w:rFonts w:ascii="Arial" w:hAnsi="Arial" w:cs="Arial"/>
        <w:bCs/>
        <w:sz w:val="18"/>
        <w:szCs w:val="18"/>
      </w:rPr>
    </w:pPr>
    <w:r w:rsidRPr="00B84445">
      <w:rPr>
        <w:rFonts w:ascii="Arial" w:hAnsi="Arial" w:cs="Arial"/>
        <w:bCs/>
        <w:sz w:val="18"/>
        <w:szCs w:val="18"/>
      </w:rPr>
      <w:fldChar w:fldCharType="begin"/>
    </w:r>
    <w:r w:rsidRPr="00B84445">
      <w:rPr>
        <w:rFonts w:ascii="Arial" w:hAnsi="Arial" w:cs="Arial"/>
        <w:bCs/>
        <w:sz w:val="18"/>
        <w:szCs w:val="18"/>
      </w:rPr>
      <w:instrText>PAGE   \* MERGEFORMAT</w:instrText>
    </w:r>
    <w:r w:rsidRPr="00B84445">
      <w:rPr>
        <w:rFonts w:ascii="Arial" w:hAnsi="Arial" w:cs="Arial"/>
        <w:bCs/>
        <w:sz w:val="18"/>
        <w:szCs w:val="18"/>
      </w:rPr>
      <w:fldChar w:fldCharType="separate"/>
    </w:r>
    <w:r w:rsidRPr="00B84445">
      <w:rPr>
        <w:rFonts w:ascii="Arial" w:hAnsi="Arial" w:cs="Arial"/>
        <w:bCs/>
        <w:sz w:val="18"/>
        <w:szCs w:val="18"/>
      </w:rPr>
      <w:t>2</w:t>
    </w:r>
    <w:r w:rsidRPr="00B84445">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722A93" w:rsidRDefault="00722A93">
    <w:pPr>
      <w:pStyle w:val="Piedepgina"/>
      <w:jc w:val="right"/>
    </w:pPr>
    <w:r>
      <w:fldChar w:fldCharType="begin"/>
    </w:r>
    <w:r>
      <w:instrText>PAGE   \* MERGEFORMAT</w:instrText>
    </w:r>
    <w:r>
      <w:fldChar w:fldCharType="separate"/>
    </w:r>
    <w:r>
      <w:rPr>
        <w:noProof/>
      </w:rPr>
      <w:t>1</w:t>
    </w:r>
    <w:r>
      <w:fldChar w:fldCharType="end"/>
    </w:r>
  </w:p>
  <w:p w14:paraId="167C4D67" w14:textId="77777777" w:rsidR="00722A93" w:rsidRDefault="00722A93">
    <w:pPr>
      <w:pStyle w:val="Piedepgina"/>
    </w:pPr>
  </w:p>
  <w:p w14:paraId="76A441C2" w14:textId="77777777" w:rsidR="00722A93" w:rsidRDefault="00722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31274" w14:textId="77777777" w:rsidR="00100EDD" w:rsidRDefault="00100EDD">
      <w:r>
        <w:separator/>
      </w:r>
    </w:p>
  </w:footnote>
  <w:footnote w:type="continuationSeparator" w:id="0">
    <w:p w14:paraId="14D50641" w14:textId="77777777" w:rsidR="00100EDD" w:rsidRDefault="00100EDD">
      <w:r>
        <w:continuationSeparator/>
      </w:r>
    </w:p>
  </w:footnote>
  <w:footnote w:type="continuationNotice" w:id="1">
    <w:p w14:paraId="632B55D3" w14:textId="77777777" w:rsidR="00100EDD" w:rsidRDefault="00100EDD"/>
  </w:footnote>
  <w:footnote w:id="2">
    <w:p w14:paraId="6D72D022" w14:textId="0FAC8913" w:rsidR="00722A93" w:rsidRPr="00886549" w:rsidRDefault="00722A93" w:rsidP="00886549">
      <w:pPr>
        <w:pStyle w:val="Textonotapie"/>
        <w:jc w:val="both"/>
        <w:rPr>
          <w:rFonts w:ascii="Arial" w:hAnsi="Arial" w:cs="Arial"/>
          <w:sz w:val="18"/>
        </w:rPr>
      </w:pPr>
      <w:r w:rsidRPr="00886549">
        <w:rPr>
          <w:rStyle w:val="Refdenotaalpie"/>
          <w:rFonts w:ascii="Arial" w:hAnsi="Arial" w:cs="Arial"/>
          <w:sz w:val="18"/>
        </w:rPr>
        <w:footnoteRef/>
      </w:r>
      <w:r w:rsidRPr="00886549">
        <w:rPr>
          <w:rFonts w:ascii="Arial" w:hAnsi="Arial" w:cs="Arial"/>
          <w:sz w:val="18"/>
        </w:rPr>
        <w:t xml:space="preserve"> Tribunal Superior de Pereira- Sala Laboral, rad. 66001-31-05-001-2014-00084-01. M.P Francisco Javier Tamayo Tabares.</w:t>
      </w:r>
    </w:p>
  </w:footnote>
  <w:footnote w:id="3">
    <w:p w14:paraId="011DF7F3" w14:textId="77777777" w:rsidR="00722A93" w:rsidRPr="00886549" w:rsidRDefault="00722A93" w:rsidP="00886549">
      <w:pPr>
        <w:pStyle w:val="Textonotapie"/>
        <w:jc w:val="both"/>
        <w:rPr>
          <w:rFonts w:ascii="Arial" w:hAnsi="Arial" w:cs="Arial"/>
          <w:sz w:val="18"/>
        </w:rPr>
      </w:pPr>
      <w:r w:rsidRPr="00886549">
        <w:rPr>
          <w:rStyle w:val="Refdenotaalpie"/>
          <w:rFonts w:ascii="Arial" w:hAnsi="Arial" w:cs="Arial"/>
          <w:sz w:val="18"/>
        </w:rPr>
        <w:footnoteRef/>
      </w:r>
      <w:r w:rsidRPr="00886549">
        <w:rPr>
          <w:rFonts w:ascii="Arial" w:hAnsi="Arial" w:cs="Arial"/>
          <w:sz w:val="18"/>
        </w:rPr>
        <w:t xml:space="preserve"> Corte Constitucional Sentencia C- 012 de 2002.</w:t>
      </w:r>
    </w:p>
  </w:footnote>
  <w:footnote w:id="4">
    <w:p w14:paraId="1CAA4CCF" w14:textId="35D0789C" w:rsidR="00722A93" w:rsidRPr="00886549" w:rsidRDefault="00722A93" w:rsidP="00886549">
      <w:pPr>
        <w:pStyle w:val="Textonotapie"/>
        <w:jc w:val="both"/>
        <w:rPr>
          <w:rFonts w:ascii="Arial" w:hAnsi="Arial" w:cs="Arial"/>
          <w:sz w:val="18"/>
        </w:rPr>
      </w:pPr>
      <w:r w:rsidRPr="00886549">
        <w:rPr>
          <w:rStyle w:val="Refdenotaalpie"/>
          <w:rFonts w:ascii="Arial" w:hAnsi="Arial" w:cs="Arial"/>
          <w:sz w:val="18"/>
        </w:rPr>
        <w:footnoteRef/>
      </w:r>
      <w:r w:rsidRPr="00886549">
        <w:rPr>
          <w:rFonts w:ascii="Arial" w:hAnsi="Arial" w:cs="Arial"/>
          <w:sz w:val="18"/>
        </w:rPr>
        <w:t xml:space="preserve"> Página 91 del expediente digitalizado.</w:t>
      </w:r>
    </w:p>
  </w:footnote>
  <w:footnote w:id="5">
    <w:p w14:paraId="37F36E07" w14:textId="45193820" w:rsidR="00722A93" w:rsidRPr="00886549" w:rsidRDefault="00722A93" w:rsidP="00886549">
      <w:pPr>
        <w:pStyle w:val="Textonotapie"/>
        <w:jc w:val="both"/>
        <w:rPr>
          <w:rFonts w:ascii="Arial" w:hAnsi="Arial" w:cs="Arial"/>
          <w:sz w:val="18"/>
        </w:rPr>
      </w:pPr>
      <w:r w:rsidRPr="00886549">
        <w:rPr>
          <w:rStyle w:val="Refdenotaalpie"/>
          <w:rFonts w:ascii="Arial" w:hAnsi="Arial" w:cs="Arial"/>
          <w:sz w:val="18"/>
        </w:rPr>
        <w:footnoteRef/>
      </w:r>
      <w:r w:rsidRPr="00886549">
        <w:rPr>
          <w:rFonts w:ascii="Arial" w:hAnsi="Arial" w:cs="Arial"/>
          <w:sz w:val="18"/>
        </w:rPr>
        <w:t xml:space="preserve"> Página 238 del expediente digitalizado. </w:t>
      </w:r>
    </w:p>
  </w:footnote>
  <w:footnote w:id="6">
    <w:p w14:paraId="36E7F5F2" w14:textId="4CBF273F" w:rsidR="00722A93" w:rsidRPr="00886549" w:rsidRDefault="00722A93" w:rsidP="00886549">
      <w:pPr>
        <w:pStyle w:val="Textonotapie"/>
        <w:jc w:val="both"/>
        <w:rPr>
          <w:rFonts w:ascii="Arial" w:hAnsi="Arial" w:cs="Arial"/>
          <w:sz w:val="18"/>
        </w:rPr>
      </w:pPr>
      <w:r w:rsidRPr="00886549">
        <w:rPr>
          <w:rStyle w:val="Refdenotaalpie"/>
          <w:rFonts w:ascii="Arial" w:hAnsi="Arial" w:cs="Arial"/>
          <w:sz w:val="18"/>
        </w:rPr>
        <w:footnoteRef/>
      </w:r>
      <w:r w:rsidRPr="00886549">
        <w:rPr>
          <w:rFonts w:ascii="Arial" w:hAnsi="Arial" w:cs="Arial"/>
          <w:sz w:val="18"/>
        </w:rPr>
        <w:t xml:space="preserve"> Página 235 del expediente digitalizado.</w:t>
      </w:r>
    </w:p>
  </w:footnote>
  <w:footnote w:id="7">
    <w:p w14:paraId="5A597B06" w14:textId="247F8B06" w:rsidR="00722A93" w:rsidRPr="00886549" w:rsidRDefault="00722A93" w:rsidP="00886549">
      <w:pPr>
        <w:pStyle w:val="Textonotapie"/>
        <w:jc w:val="both"/>
        <w:rPr>
          <w:rFonts w:ascii="Arial" w:hAnsi="Arial" w:cs="Arial"/>
          <w:sz w:val="18"/>
        </w:rPr>
      </w:pPr>
      <w:r w:rsidRPr="00886549">
        <w:rPr>
          <w:rStyle w:val="Refdenotaalpie"/>
          <w:rFonts w:ascii="Arial" w:hAnsi="Arial" w:cs="Arial"/>
          <w:sz w:val="18"/>
        </w:rPr>
        <w:footnoteRef/>
      </w:r>
      <w:r w:rsidRPr="00886549">
        <w:rPr>
          <w:rFonts w:ascii="Arial" w:hAnsi="Arial" w:cs="Arial"/>
          <w:sz w:val="18"/>
        </w:rPr>
        <w:t xml:space="preserve"> Página 236 del expediente digitalizado. </w:t>
      </w:r>
    </w:p>
  </w:footnote>
  <w:footnote w:id="8">
    <w:p w14:paraId="5BB0E731" w14:textId="77777777" w:rsidR="00722A93" w:rsidRPr="00886549" w:rsidRDefault="00722A93" w:rsidP="00886549">
      <w:pPr>
        <w:pStyle w:val="Textonotapie"/>
        <w:jc w:val="both"/>
        <w:rPr>
          <w:rFonts w:ascii="Arial" w:hAnsi="Arial" w:cs="Arial"/>
          <w:sz w:val="18"/>
        </w:rPr>
      </w:pPr>
      <w:r w:rsidRPr="00886549">
        <w:rPr>
          <w:rStyle w:val="Refdenotaalpie"/>
          <w:rFonts w:ascii="Arial" w:hAnsi="Arial" w:cs="Arial"/>
          <w:sz w:val="18"/>
        </w:rPr>
        <w:footnoteRef/>
      </w:r>
      <w:r w:rsidRPr="00886549">
        <w:rPr>
          <w:rFonts w:ascii="Arial" w:hAnsi="Arial" w:cs="Arial"/>
          <w:sz w:val="18"/>
        </w:rPr>
        <w:t xml:space="preserve"> Archivo 003 del expediente digital.</w:t>
      </w:r>
    </w:p>
  </w:footnote>
  <w:footnote w:id="9">
    <w:p w14:paraId="3EEABC07" w14:textId="77777777" w:rsidR="00722A93" w:rsidRPr="00886549" w:rsidRDefault="00722A93" w:rsidP="00886549">
      <w:pPr>
        <w:pStyle w:val="Textonotapie"/>
        <w:jc w:val="both"/>
        <w:rPr>
          <w:rFonts w:ascii="Arial" w:hAnsi="Arial" w:cs="Arial"/>
          <w:sz w:val="18"/>
        </w:rPr>
      </w:pPr>
      <w:r w:rsidRPr="00886549">
        <w:rPr>
          <w:rStyle w:val="Refdenotaalpie"/>
          <w:rFonts w:ascii="Arial" w:hAnsi="Arial" w:cs="Arial"/>
          <w:sz w:val="18"/>
        </w:rPr>
        <w:footnoteRef/>
      </w:r>
      <w:r w:rsidRPr="00886549">
        <w:rPr>
          <w:rFonts w:ascii="Arial" w:hAnsi="Arial" w:cs="Arial"/>
          <w:sz w:val="18"/>
        </w:rPr>
        <w:t xml:space="preserve"> Archivo 004 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722A93" w:rsidRDefault="00722A9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722A93" w:rsidRDefault="00722A93">
    <w:pPr>
      <w:pStyle w:val="Encabezado"/>
    </w:pPr>
  </w:p>
  <w:p w14:paraId="1D800C6F" w14:textId="77777777" w:rsidR="00722A93" w:rsidRDefault="00722A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F4FE" w14:textId="78D049EF" w:rsidR="00722A93" w:rsidRPr="00457B95" w:rsidRDefault="00722A93" w:rsidP="00457B95">
    <w:pPr>
      <w:rPr>
        <w:rFonts w:ascii="Arial" w:hAnsi="Arial" w:cs="Arial"/>
        <w:bCs/>
        <w:sz w:val="18"/>
        <w:szCs w:val="18"/>
      </w:rPr>
    </w:pPr>
    <w:r w:rsidRPr="00457B95">
      <w:rPr>
        <w:rFonts w:ascii="Arial" w:hAnsi="Arial" w:cs="Arial"/>
        <w:bCs/>
        <w:sz w:val="18"/>
        <w:szCs w:val="18"/>
      </w:rPr>
      <w:t>Radicación No.:</w:t>
    </w:r>
    <w:r w:rsidRPr="00457B95">
      <w:rPr>
        <w:rFonts w:ascii="Arial" w:hAnsi="Arial" w:cs="Arial"/>
        <w:bCs/>
        <w:sz w:val="18"/>
        <w:szCs w:val="18"/>
      </w:rPr>
      <w:tab/>
      <w:t>66170-31-05-001-2019-00205-01</w:t>
    </w:r>
  </w:p>
  <w:p w14:paraId="71453134" w14:textId="69B13BF3" w:rsidR="00722A93" w:rsidRPr="00457B95" w:rsidRDefault="00722A93" w:rsidP="00457B95">
    <w:pPr>
      <w:rPr>
        <w:rFonts w:ascii="Arial" w:hAnsi="Arial" w:cs="Arial"/>
        <w:bCs/>
        <w:sz w:val="18"/>
        <w:szCs w:val="18"/>
      </w:rPr>
    </w:pPr>
    <w:r w:rsidRPr="00457B95">
      <w:rPr>
        <w:rFonts w:ascii="Arial" w:hAnsi="Arial" w:cs="Arial"/>
        <w:bCs/>
        <w:sz w:val="18"/>
        <w:szCs w:val="18"/>
      </w:rPr>
      <w:t>Demandante:</w:t>
    </w:r>
    <w:r w:rsidRPr="00457B95">
      <w:rPr>
        <w:rFonts w:ascii="Arial" w:hAnsi="Arial" w:cs="Arial"/>
        <w:bCs/>
        <w:sz w:val="18"/>
        <w:szCs w:val="18"/>
      </w:rPr>
      <w:tab/>
      <w:t xml:space="preserve">Davis Leonel Restrepo Arboleda </w:t>
    </w:r>
  </w:p>
  <w:p w14:paraId="31B4B3EA" w14:textId="4F55C94B" w:rsidR="00722A93" w:rsidRPr="00457B95" w:rsidRDefault="00722A93" w:rsidP="00457B95">
    <w:pPr>
      <w:rPr>
        <w:rFonts w:ascii="Arial" w:hAnsi="Arial" w:cs="Arial"/>
        <w:bCs/>
        <w:sz w:val="18"/>
        <w:szCs w:val="18"/>
      </w:rPr>
    </w:pPr>
    <w:r w:rsidRPr="00457B95">
      <w:rPr>
        <w:rFonts w:ascii="Arial" w:hAnsi="Arial" w:cs="Arial"/>
        <w:bCs/>
        <w:sz w:val="18"/>
        <w:szCs w:val="18"/>
      </w:rPr>
      <w:t>Demandado:</w:t>
    </w:r>
    <w:r w:rsidRPr="00457B95">
      <w:rPr>
        <w:rFonts w:ascii="Arial" w:hAnsi="Arial" w:cs="Arial"/>
        <w:bCs/>
        <w:sz w:val="18"/>
        <w:szCs w:val="18"/>
      </w:rPr>
      <w:tab/>
    </w:r>
    <w:proofErr w:type="spellStart"/>
    <w:r w:rsidRPr="00457B95">
      <w:rPr>
        <w:rFonts w:ascii="Arial" w:hAnsi="Arial" w:cs="Arial"/>
        <w:bCs/>
        <w:sz w:val="18"/>
        <w:szCs w:val="18"/>
      </w:rPr>
      <w:t>Timon</w:t>
    </w:r>
    <w:proofErr w:type="spellEnd"/>
    <w:r w:rsidRPr="00457B95">
      <w:rPr>
        <w:rFonts w:ascii="Arial" w:hAnsi="Arial" w:cs="Arial"/>
        <w:bCs/>
        <w:sz w:val="18"/>
        <w:szCs w:val="18"/>
      </w:rPr>
      <w:t xml:space="preserve"> S.A y </w:t>
    </w:r>
    <w:proofErr w:type="spellStart"/>
    <w:r w:rsidRPr="00457B95">
      <w:rPr>
        <w:rFonts w:ascii="Arial" w:hAnsi="Arial" w:cs="Arial"/>
        <w:bCs/>
        <w:sz w:val="18"/>
        <w:szCs w:val="18"/>
      </w:rPr>
      <w:t>Talentum</w:t>
    </w:r>
    <w:proofErr w:type="spellEnd"/>
    <w:r w:rsidRPr="00457B95">
      <w:rPr>
        <w:rFonts w:ascii="Arial" w:hAnsi="Arial" w:cs="Arial"/>
        <w:bCs/>
        <w:sz w:val="18"/>
        <w:szCs w:val="18"/>
      </w:rPr>
      <w:t xml:space="preserve"> Temporal S.A.S</w:t>
    </w:r>
    <w:r w:rsidR="00457B95" w:rsidRPr="00457B95">
      <w:rPr>
        <w:rFonts w:ascii="Arial" w:hAnsi="Arial" w:cs="Arial"/>
        <w:bCs/>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2"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9"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6"/>
  </w:num>
  <w:num w:numId="3">
    <w:abstractNumId w:val="8"/>
  </w:num>
  <w:num w:numId="4">
    <w:abstractNumId w:val="3"/>
  </w:num>
  <w:num w:numId="5">
    <w:abstractNumId w:val="5"/>
  </w:num>
  <w:num w:numId="6">
    <w:abstractNumId w:val="2"/>
  </w:num>
  <w:num w:numId="7">
    <w:abstractNumId w:val="9"/>
  </w:num>
  <w:num w:numId="8">
    <w:abstractNumId w:val="7"/>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22F2"/>
    <w:rsid w:val="000228BF"/>
    <w:rsid w:val="00022A5C"/>
    <w:rsid w:val="0002387D"/>
    <w:rsid w:val="0002448C"/>
    <w:rsid w:val="0002458E"/>
    <w:rsid w:val="000257E4"/>
    <w:rsid w:val="00025895"/>
    <w:rsid w:val="00026905"/>
    <w:rsid w:val="000269CA"/>
    <w:rsid w:val="000271CA"/>
    <w:rsid w:val="000277BB"/>
    <w:rsid w:val="00027E37"/>
    <w:rsid w:val="00031C02"/>
    <w:rsid w:val="000355F6"/>
    <w:rsid w:val="00035929"/>
    <w:rsid w:val="00035BF4"/>
    <w:rsid w:val="00035CE7"/>
    <w:rsid w:val="00035D3A"/>
    <w:rsid w:val="000360E7"/>
    <w:rsid w:val="00036862"/>
    <w:rsid w:val="00036C06"/>
    <w:rsid w:val="00036EDF"/>
    <w:rsid w:val="00036EF2"/>
    <w:rsid w:val="00037530"/>
    <w:rsid w:val="00037AF3"/>
    <w:rsid w:val="00037FB7"/>
    <w:rsid w:val="000400DC"/>
    <w:rsid w:val="000401E4"/>
    <w:rsid w:val="0004069C"/>
    <w:rsid w:val="00041836"/>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5CB3"/>
    <w:rsid w:val="00045D8C"/>
    <w:rsid w:val="000461AB"/>
    <w:rsid w:val="00046230"/>
    <w:rsid w:val="0004798C"/>
    <w:rsid w:val="000502A9"/>
    <w:rsid w:val="00050B8B"/>
    <w:rsid w:val="000516FA"/>
    <w:rsid w:val="000526DE"/>
    <w:rsid w:val="0005299F"/>
    <w:rsid w:val="00053381"/>
    <w:rsid w:val="00053767"/>
    <w:rsid w:val="000539D9"/>
    <w:rsid w:val="00053BBC"/>
    <w:rsid w:val="00054180"/>
    <w:rsid w:val="00054AC2"/>
    <w:rsid w:val="000561B5"/>
    <w:rsid w:val="00056F1F"/>
    <w:rsid w:val="00057092"/>
    <w:rsid w:val="000575D1"/>
    <w:rsid w:val="00057644"/>
    <w:rsid w:val="00057E02"/>
    <w:rsid w:val="00062362"/>
    <w:rsid w:val="0006296E"/>
    <w:rsid w:val="0006298A"/>
    <w:rsid w:val="000634C3"/>
    <w:rsid w:val="00063B66"/>
    <w:rsid w:val="00063D48"/>
    <w:rsid w:val="00063FBC"/>
    <w:rsid w:val="00064C80"/>
    <w:rsid w:val="00065677"/>
    <w:rsid w:val="00065765"/>
    <w:rsid w:val="00065C21"/>
    <w:rsid w:val="00065E53"/>
    <w:rsid w:val="00066199"/>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77A2A"/>
    <w:rsid w:val="000804F3"/>
    <w:rsid w:val="00080A28"/>
    <w:rsid w:val="0008113C"/>
    <w:rsid w:val="000815B8"/>
    <w:rsid w:val="000816D0"/>
    <w:rsid w:val="000821A3"/>
    <w:rsid w:val="00082836"/>
    <w:rsid w:val="00082F11"/>
    <w:rsid w:val="000834E1"/>
    <w:rsid w:val="00084E54"/>
    <w:rsid w:val="00084F5B"/>
    <w:rsid w:val="00085416"/>
    <w:rsid w:val="00085865"/>
    <w:rsid w:val="00085A34"/>
    <w:rsid w:val="00085F79"/>
    <w:rsid w:val="00086216"/>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77D"/>
    <w:rsid w:val="000A5A26"/>
    <w:rsid w:val="000A5C99"/>
    <w:rsid w:val="000A61BC"/>
    <w:rsid w:val="000A73FC"/>
    <w:rsid w:val="000A7871"/>
    <w:rsid w:val="000A79C3"/>
    <w:rsid w:val="000A7A02"/>
    <w:rsid w:val="000B0C39"/>
    <w:rsid w:val="000B0DC6"/>
    <w:rsid w:val="000B0F92"/>
    <w:rsid w:val="000B103B"/>
    <w:rsid w:val="000B1626"/>
    <w:rsid w:val="000B289C"/>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5EDB"/>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8F8"/>
    <w:rsid w:val="000E1CB4"/>
    <w:rsid w:val="000E1EC1"/>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AAB"/>
    <w:rsid w:val="000F5E64"/>
    <w:rsid w:val="000F5EBD"/>
    <w:rsid w:val="000F6917"/>
    <w:rsid w:val="000F6A05"/>
    <w:rsid w:val="000F6B06"/>
    <w:rsid w:val="000F7199"/>
    <w:rsid w:val="000F719F"/>
    <w:rsid w:val="001001C8"/>
    <w:rsid w:val="00100C47"/>
    <w:rsid w:val="00100D4D"/>
    <w:rsid w:val="00100EDD"/>
    <w:rsid w:val="001015B5"/>
    <w:rsid w:val="00102482"/>
    <w:rsid w:val="001025B5"/>
    <w:rsid w:val="00102835"/>
    <w:rsid w:val="001029DB"/>
    <w:rsid w:val="00103DB6"/>
    <w:rsid w:val="001045F3"/>
    <w:rsid w:val="00104A14"/>
    <w:rsid w:val="0010539E"/>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280B"/>
    <w:rsid w:val="00133641"/>
    <w:rsid w:val="00133DD5"/>
    <w:rsid w:val="0013439C"/>
    <w:rsid w:val="00134872"/>
    <w:rsid w:val="001355E4"/>
    <w:rsid w:val="00135707"/>
    <w:rsid w:val="00137BDE"/>
    <w:rsid w:val="00137E1C"/>
    <w:rsid w:val="001410C3"/>
    <w:rsid w:val="00141D49"/>
    <w:rsid w:val="00142274"/>
    <w:rsid w:val="00142448"/>
    <w:rsid w:val="00143418"/>
    <w:rsid w:val="001446C7"/>
    <w:rsid w:val="00144DF0"/>
    <w:rsid w:val="0014623C"/>
    <w:rsid w:val="00146321"/>
    <w:rsid w:val="001464C6"/>
    <w:rsid w:val="00146719"/>
    <w:rsid w:val="00146FF0"/>
    <w:rsid w:val="00147041"/>
    <w:rsid w:val="0015006D"/>
    <w:rsid w:val="00150388"/>
    <w:rsid w:val="00150F76"/>
    <w:rsid w:val="00150FF4"/>
    <w:rsid w:val="001511CE"/>
    <w:rsid w:val="0015175B"/>
    <w:rsid w:val="001517F7"/>
    <w:rsid w:val="00151859"/>
    <w:rsid w:val="00151A39"/>
    <w:rsid w:val="00151F37"/>
    <w:rsid w:val="00152518"/>
    <w:rsid w:val="00152925"/>
    <w:rsid w:val="0015346C"/>
    <w:rsid w:val="00153753"/>
    <w:rsid w:val="00153757"/>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60472"/>
    <w:rsid w:val="001604F6"/>
    <w:rsid w:val="0016169A"/>
    <w:rsid w:val="00161819"/>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62D"/>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AB1"/>
    <w:rsid w:val="00197BCD"/>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237E"/>
    <w:rsid w:val="001B26BD"/>
    <w:rsid w:val="001B3055"/>
    <w:rsid w:val="001B3CDE"/>
    <w:rsid w:val="001B3E4E"/>
    <w:rsid w:val="001B409C"/>
    <w:rsid w:val="001B40A2"/>
    <w:rsid w:val="001B4C7E"/>
    <w:rsid w:val="001B572A"/>
    <w:rsid w:val="001B59B4"/>
    <w:rsid w:val="001B5F3A"/>
    <w:rsid w:val="001B66C6"/>
    <w:rsid w:val="001B6E90"/>
    <w:rsid w:val="001B76BD"/>
    <w:rsid w:val="001C03A9"/>
    <w:rsid w:val="001C1243"/>
    <w:rsid w:val="001C14EA"/>
    <w:rsid w:val="001C1CDC"/>
    <w:rsid w:val="001C1FA3"/>
    <w:rsid w:val="001C2224"/>
    <w:rsid w:val="001C264B"/>
    <w:rsid w:val="001C2DB5"/>
    <w:rsid w:val="001C4178"/>
    <w:rsid w:val="001C4293"/>
    <w:rsid w:val="001C46CD"/>
    <w:rsid w:val="001C4719"/>
    <w:rsid w:val="001C4780"/>
    <w:rsid w:val="001C512A"/>
    <w:rsid w:val="001C5B1C"/>
    <w:rsid w:val="001C7340"/>
    <w:rsid w:val="001C7F1D"/>
    <w:rsid w:val="001D02FF"/>
    <w:rsid w:val="001D153F"/>
    <w:rsid w:val="001D2272"/>
    <w:rsid w:val="001D2276"/>
    <w:rsid w:val="001D305C"/>
    <w:rsid w:val="001D3995"/>
    <w:rsid w:val="001D3A97"/>
    <w:rsid w:val="001D3DC4"/>
    <w:rsid w:val="001D5B31"/>
    <w:rsid w:val="001D6479"/>
    <w:rsid w:val="001E0812"/>
    <w:rsid w:val="001E13EB"/>
    <w:rsid w:val="001E27ED"/>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2249"/>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224"/>
    <w:rsid w:val="00217318"/>
    <w:rsid w:val="00217FBF"/>
    <w:rsid w:val="0022026F"/>
    <w:rsid w:val="00221452"/>
    <w:rsid w:val="00221E2C"/>
    <w:rsid w:val="00221F05"/>
    <w:rsid w:val="002225AD"/>
    <w:rsid w:val="00222754"/>
    <w:rsid w:val="0022317F"/>
    <w:rsid w:val="0022375A"/>
    <w:rsid w:val="00223894"/>
    <w:rsid w:val="00223AE4"/>
    <w:rsid w:val="002244C1"/>
    <w:rsid w:val="0022458D"/>
    <w:rsid w:val="002248AE"/>
    <w:rsid w:val="002250D5"/>
    <w:rsid w:val="002262B8"/>
    <w:rsid w:val="002262C5"/>
    <w:rsid w:val="002266BC"/>
    <w:rsid w:val="00226C13"/>
    <w:rsid w:val="00226E5F"/>
    <w:rsid w:val="0022734D"/>
    <w:rsid w:val="002273C1"/>
    <w:rsid w:val="002274AE"/>
    <w:rsid w:val="00230149"/>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21F"/>
    <w:rsid w:val="002375EB"/>
    <w:rsid w:val="002400B7"/>
    <w:rsid w:val="002400DC"/>
    <w:rsid w:val="002404F3"/>
    <w:rsid w:val="002405F5"/>
    <w:rsid w:val="00240BD7"/>
    <w:rsid w:val="002411AC"/>
    <w:rsid w:val="002413EE"/>
    <w:rsid w:val="002429C7"/>
    <w:rsid w:val="00242B0A"/>
    <w:rsid w:val="00243627"/>
    <w:rsid w:val="00243CA3"/>
    <w:rsid w:val="00243E9F"/>
    <w:rsid w:val="0024401A"/>
    <w:rsid w:val="00244C23"/>
    <w:rsid w:val="002454BA"/>
    <w:rsid w:val="00245528"/>
    <w:rsid w:val="002458C2"/>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760"/>
    <w:rsid w:val="002557C5"/>
    <w:rsid w:val="002557C8"/>
    <w:rsid w:val="002565B2"/>
    <w:rsid w:val="002568B4"/>
    <w:rsid w:val="002600C2"/>
    <w:rsid w:val="00261293"/>
    <w:rsid w:val="00262666"/>
    <w:rsid w:val="00262975"/>
    <w:rsid w:val="00262E0F"/>
    <w:rsid w:val="0026419C"/>
    <w:rsid w:val="00264334"/>
    <w:rsid w:val="002643EE"/>
    <w:rsid w:val="00264762"/>
    <w:rsid w:val="002655CF"/>
    <w:rsid w:val="00265644"/>
    <w:rsid w:val="00265B6D"/>
    <w:rsid w:val="0026673D"/>
    <w:rsid w:val="00266836"/>
    <w:rsid w:val="0026744C"/>
    <w:rsid w:val="002676DC"/>
    <w:rsid w:val="002677BB"/>
    <w:rsid w:val="0027005A"/>
    <w:rsid w:val="002703E0"/>
    <w:rsid w:val="0027052D"/>
    <w:rsid w:val="00271611"/>
    <w:rsid w:val="002718EF"/>
    <w:rsid w:val="00271A39"/>
    <w:rsid w:val="00271B05"/>
    <w:rsid w:val="0027261A"/>
    <w:rsid w:val="00272C0E"/>
    <w:rsid w:val="00272DB6"/>
    <w:rsid w:val="00273462"/>
    <w:rsid w:val="00274834"/>
    <w:rsid w:val="00274C60"/>
    <w:rsid w:val="00274CA0"/>
    <w:rsid w:val="00275F26"/>
    <w:rsid w:val="002763C1"/>
    <w:rsid w:val="0027657D"/>
    <w:rsid w:val="002765F1"/>
    <w:rsid w:val="00276620"/>
    <w:rsid w:val="00277315"/>
    <w:rsid w:val="002802D1"/>
    <w:rsid w:val="002814C1"/>
    <w:rsid w:val="002818EA"/>
    <w:rsid w:val="002819E9"/>
    <w:rsid w:val="002819FE"/>
    <w:rsid w:val="00281CB3"/>
    <w:rsid w:val="00281F83"/>
    <w:rsid w:val="00282359"/>
    <w:rsid w:val="002824BC"/>
    <w:rsid w:val="00282667"/>
    <w:rsid w:val="002829E8"/>
    <w:rsid w:val="0028317E"/>
    <w:rsid w:val="00283C9B"/>
    <w:rsid w:val="00283EF3"/>
    <w:rsid w:val="00284505"/>
    <w:rsid w:val="00284A68"/>
    <w:rsid w:val="00284DF8"/>
    <w:rsid w:val="00285115"/>
    <w:rsid w:val="00285367"/>
    <w:rsid w:val="00285425"/>
    <w:rsid w:val="00286278"/>
    <w:rsid w:val="00286578"/>
    <w:rsid w:val="00286916"/>
    <w:rsid w:val="00286DC0"/>
    <w:rsid w:val="00287075"/>
    <w:rsid w:val="002871EE"/>
    <w:rsid w:val="00290751"/>
    <w:rsid w:val="00290EC5"/>
    <w:rsid w:val="00291521"/>
    <w:rsid w:val="00291A2F"/>
    <w:rsid w:val="00292402"/>
    <w:rsid w:val="00293248"/>
    <w:rsid w:val="00293351"/>
    <w:rsid w:val="00293646"/>
    <w:rsid w:val="002944C2"/>
    <w:rsid w:val="002950EB"/>
    <w:rsid w:val="0029596C"/>
    <w:rsid w:val="00295AB0"/>
    <w:rsid w:val="00295E8D"/>
    <w:rsid w:val="00295FDC"/>
    <w:rsid w:val="002968DF"/>
    <w:rsid w:val="00296B7E"/>
    <w:rsid w:val="00296BA1"/>
    <w:rsid w:val="00296CCC"/>
    <w:rsid w:val="00297E38"/>
    <w:rsid w:val="002A07BE"/>
    <w:rsid w:val="002A0AB1"/>
    <w:rsid w:val="002A1141"/>
    <w:rsid w:val="002A2734"/>
    <w:rsid w:val="002A2825"/>
    <w:rsid w:val="002A28B1"/>
    <w:rsid w:val="002A2B23"/>
    <w:rsid w:val="002A2C87"/>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142"/>
    <w:rsid w:val="002C064C"/>
    <w:rsid w:val="002C0BAD"/>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6E84"/>
    <w:rsid w:val="002D7717"/>
    <w:rsid w:val="002E00EB"/>
    <w:rsid w:val="002E14BF"/>
    <w:rsid w:val="002E183B"/>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11B1"/>
    <w:rsid w:val="002F13EA"/>
    <w:rsid w:val="002F1B5A"/>
    <w:rsid w:val="002F2315"/>
    <w:rsid w:val="002F347F"/>
    <w:rsid w:val="002F36B3"/>
    <w:rsid w:val="002F383C"/>
    <w:rsid w:val="002F394A"/>
    <w:rsid w:val="002F3BB8"/>
    <w:rsid w:val="002F4195"/>
    <w:rsid w:val="002F4257"/>
    <w:rsid w:val="002F4897"/>
    <w:rsid w:val="002F4962"/>
    <w:rsid w:val="002F5385"/>
    <w:rsid w:val="002F61C1"/>
    <w:rsid w:val="002F6742"/>
    <w:rsid w:val="002F6FE6"/>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92C"/>
    <w:rsid w:val="00314B1E"/>
    <w:rsid w:val="00314E0D"/>
    <w:rsid w:val="003151DF"/>
    <w:rsid w:val="00315202"/>
    <w:rsid w:val="003153A9"/>
    <w:rsid w:val="003155A0"/>
    <w:rsid w:val="00315918"/>
    <w:rsid w:val="00316687"/>
    <w:rsid w:val="00317201"/>
    <w:rsid w:val="003174DF"/>
    <w:rsid w:val="0032090C"/>
    <w:rsid w:val="00320D1D"/>
    <w:rsid w:val="003210D3"/>
    <w:rsid w:val="0032124D"/>
    <w:rsid w:val="00321345"/>
    <w:rsid w:val="003214DA"/>
    <w:rsid w:val="003216D0"/>
    <w:rsid w:val="00321806"/>
    <w:rsid w:val="00322B29"/>
    <w:rsid w:val="00323C2D"/>
    <w:rsid w:val="00325D21"/>
    <w:rsid w:val="00325D3B"/>
    <w:rsid w:val="00325DE2"/>
    <w:rsid w:val="0032600C"/>
    <w:rsid w:val="00326E13"/>
    <w:rsid w:val="0032713E"/>
    <w:rsid w:val="003274A7"/>
    <w:rsid w:val="00327623"/>
    <w:rsid w:val="00327884"/>
    <w:rsid w:val="00327D30"/>
    <w:rsid w:val="00330D39"/>
    <w:rsid w:val="00331346"/>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B89"/>
    <w:rsid w:val="00337C3D"/>
    <w:rsid w:val="0034222C"/>
    <w:rsid w:val="003425A9"/>
    <w:rsid w:val="00342B91"/>
    <w:rsid w:val="00342F43"/>
    <w:rsid w:val="003432F4"/>
    <w:rsid w:val="0034420C"/>
    <w:rsid w:val="00344697"/>
    <w:rsid w:val="00344FE9"/>
    <w:rsid w:val="00345108"/>
    <w:rsid w:val="00345BFE"/>
    <w:rsid w:val="00345E7C"/>
    <w:rsid w:val="00346B75"/>
    <w:rsid w:val="00346BF8"/>
    <w:rsid w:val="00346D00"/>
    <w:rsid w:val="003470ED"/>
    <w:rsid w:val="00347661"/>
    <w:rsid w:val="00347BFA"/>
    <w:rsid w:val="00350F57"/>
    <w:rsid w:val="00351DA6"/>
    <w:rsid w:val="0035203E"/>
    <w:rsid w:val="00352BAE"/>
    <w:rsid w:val="00353228"/>
    <w:rsid w:val="00353B4B"/>
    <w:rsid w:val="00353C76"/>
    <w:rsid w:val="00355296"/>
    <w:rsid w:val="00355E71"/>
    <w:rsid w:val="003561C2"/>
    <w:rsid w:val="003561ED"/>
    <w:rsid w:val="003565B2"/>
    <w:rsid w:val="00356D92"/>
    <w:rsid w:val="00357BA7"/>
    <w:rsid w:val="00360EA7"/>
    <w:rsid w:val="00360FBF"/>
    <w:rsid w:val="003612E6"/>
    <w:rsid w:val="0036166D"/>
    <w:rsid w:val="003619A5"/>
    <w:rsid w:val="00361A25"/>
    <w:rsid w:val="00361C60"/>
    <w:rsid w:val="00361E4B"/>
    <w:rsid w:val="00361F70"/>
    <w:rsid w:val="003621F3"/>
    <w:rsid w:val="003627F9"/>
    <w:rsid w:val="0036298C"/>
    <w:rsid w:val="00363202"/>
    <w:rsid w:val="00363588"/>
    <w:rsid w:val="003642A2"/>
    <w:rsid w:val="003644DA"/>
    <w:rsid w:val="00364504"/>
    <w:rsid w:val="003650EB"/>
    <w:rsid w:val="00365DC1"/>
    <w:rsid w:val="00366AFD"/>
    <w:rsid w:val="00366BFD"/>
    <w:rsid w:val="00366E68"/>
    <w:rsid w:val="0036726D"/>
    <w:rsid w:val="00370A88"/>
    <w:rsid w:val="00371191"/>
    <w:rsid w:val="00371ADE"/>
    <w:rsid w:val="003720D7"/>
    <w:rsid w:val="003725CC"/>
    <w:rsid w:val="00372A70"/>
    <w:rsid w:val="00372E1F"/>
    <w:rsid w:val="0037454D"/>
    <w:rsid w:val="003750A1"/>
    <w:rsid w:val="0037552F"/>
    <w:rsid w:val="0037582F"/>
    <w:rsid w:val="00375CF8"/>
    <w:rsid w:val="0037617E"/>
    <w:rsid w:val="00376BA0"/>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270"/>
    <w:rsid w:val="003913BF"/>
    <w:rsid w:val="00391F0D"/>
    <w:rsid w:val="003921C9"/>
    <w:rsid w:val="00393156"/>
    <w:rsid w:val="003935DC"/>
    <w:rsid w:val="00394320"/>
    <w:rsid w:val="0039489B"/>
    <w:rsid w:val="00394DEA"/>
    <w:rsid w:val="00395136"/>
    <w:rsid w:val="003951A5"/>
    <w:rsid w:val="0039610D"/>
    <w:rsid w:val="0039694A"/>
    <w:rsid w:val="00396E46"/>
    <w:rsid w:val="003976FC"/>
    <w:rsid w:val="00397EAE"/>
    <w:rsid w:val="003A0EE0"/>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519"/>
    <w:rsid w:val="003B16C4"/>
    <w:rsid w:val="003B1930"/>
    <w:rsid w:val="003B2E57"/>
    <w:rsid w:val="003B3027"/>
    <w:rsid w:val="003B4467"/>
    <w:rsid w:val="003B4CEA"/>
    <w:rsid w:val="003B51C2"/>
    <w:rsid w:val="003B564B"/>
    <w:rsid w:val="003B5CD2"/>
    <w:rsid w:val="003B5F57"/>
    <w:rsid w:val="003B6103"/>
    <w:rsid w:val="003B61BF"/>
    <w:rsid w:val="003B650D"/>
    <w:rsid w:val="003B6E9D"/>
    <w:rsid w:val="003B7777"/>
    <w:rsid w:val="003C0C9A"/>
    <w:rsid w:val="003C1B90"/>
    <w:rsid w:val="003C1DD7"/>
    <w:rsid w:val="003C21E6"/>
    <w:rsid w:val="003C2237"/>
    <w:rsid w:val="003C2541"/>
    <w:rsid w:val="003C255F"/>
    <w:rsid w:val="003C2FB0"/>
    <w:rsid w:val="003C3278"/>
    <w:rsid w:val="003C3623"/>
    <w:rsid w:val="003C3EF3"/>
    <w:rsid w:val="003C4821"/>
    <w:rsid w:val="003C4838"/>
    <w:rsid w:val="003C485E"/>
    <w:rsid w:val="003C4B44"/>
    <w:rsid w:val="003C5545"/>
    <w:rsid w:val="003C66B9"/>
    <w:rsid w:val="003C6A58"/>
    <w:rsid w:val="003C6D5F"/>
    <w:rsid w:val="003C7018"/>
    <w:rsid w:val="003C7149"/>
    <w:rsid w:val="003C7C33"/>
    <w:rsid w:val="003D01CA"/>
    <w:rsid w:val="003D2095"/>
    <w:rsid w:val="003D25A8"/>
    <w:rsid w:val="003D2DEE"/>
    <w:rsid w:val="003D348A"/>
    <w:rsid w:val="003D37B3"/>
    <w:rsid w:val="003D4545"/>
    <w:rsid w:val="003D48DE"/>
    <w:rsid w:val="003D4A24"/>
    <w:rsid w:val="003D4C3A"/>
    <w:rsid w:val="003D4EEF"/>
    <w:rsid w:val="003D519C"/>
    <w:rsid w:val="003D520A"/>
    <w:rsid w:val="003D5ECA"/>
    <w:rsid w:val="003D5F4E"/>
    <w:rsid w:val="003D6ADA"/>
    <w:rsid w:val="003D721B"/>
    <w:rsid w:val="003D7A20"/>
    <w:rsid w:val="003E0FD2"/>
    <w:rsid w:val="003E1938"/>
    <w:rsid w:val="003E1BB2"/>
    <w:rsid w:val="003E1D76"/>
    <w:rsid w:val="003E21D9"/>
    <w:rsid w:val="003E2409"/>
    <w:rsid w:val="003E3A8B"/>
    <w:rsid w:val="003E4883"/>
    <w:rsid w:val="003E489D"/>
    <w:rsid w:val="003E4B56"/>
    <w:rsid w:val="003E5306"/>
    <w:rsid w:val="003E544D"/>
    <w:rsid w:val="003E62D6"/>
    <w:rsid w:val="003E6A85"/>
    <w:rsid w:val="003E7344"/>
    <w:rsid w:val="003E75E1"/>
    <w:rsid w:val="003E7D1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99"/>
    <w:rsid w:val="0040776C"/>
    <w:rsid w:val="00407851"/>
    <w:rsid w:val="00407D53"/>
    <w:rsid w:val="00407FDB"/>
    <w:rsid w:val="0041027F"/>
    <w:rsid w:val="00410712"/>
    <w:rsid w:val="0041273C"/>
    <w:rsid w:val="004127F3"/>
    <w:rsid w:val="00412810"/>
    <w:rsid w:val="00412B4E"/>
    <w:rsid w:val="00412EB1"/>
    <w:rsid w:val="004130F7"/>
    <w:rsid w:val="00413A20"/>
    <w:rsid w:val="00413E1F"/>
    <w:rsid w:val="00413F4B"/>
    <w:rsid w:val="00414B84"/>
    <w:rsid w:val="0041535B"/>
    <w:rsid w:val="00415C0B"/>
    <w:rsid w:val="00415CDE"/>
    <w:rsid w:val="0041613F"/>
    <w:rsid w:val="0041618E"/>
    <w:rsid w:val="00416B10"/>
    <w:rsid w:val="00416F85"/>
    <w:rsid w:val="0041793F"/>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27745"/>
    <w:rsid w:val="00427C1D"/>
    <w:rsid w:val="00430558"/>
    <w:rsid w:val="004306D0"/>
    <w:rsid w:val="00430A8F"/>
    <w:rsid w:val="00430C7F"/>
    <w:rsid w:val="004319EF"/>
    <w:rsid w:val="00431F77"/>
    <w:rsid w:val="00432108"/>
    <w:rsid w:val="00432177"/>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54"/>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4F53"/>
    <w:rsid w:val="00456585"/>
    <w:rsid w:val="004571FD"/>
    <w:rsid w:val="00457599"/>
    <w:rsid w:val="004575BF"/>
    <w:rsid w:val="00457AF3"/>
    <w:rsid w:val="00457B95"/>
    <w:rsid w:val="0046001C"/>
    <w:rsid w:val="004603F1"/>
    <w:rsid w:val="00461ADF"/>
    <w:rsid w:val="00461EE1"/>
    <w:rsid w:val="0046245C"/>
    <w:rsid w:val="00462E1B"/>
    <w:rsid w:val="00462F0D"/>
    <w:rsid w:val="004631FD"/>
    <w:rsid w:val="00463DA1"/>
    <w:rsid w:val="00463ECE"/>
    <w:rsid w:val="00464FDA"/>
    <w:rsid w:val="00465518"/>
    <w:rsid w:val="004661D3"/>
    <w:rsid w:val="00466812"/>
    <w:rsid w:val="00466B50"/>
    <w:rsid w:val="00466CA4"/>
    <w:rsid w:val="00466CB2"/>
    <w:rsid w:val="00466E02"/>
    <w:rsid w:val="00467254"/>
    <w:rsid w:val="00467540"/>
    <w:rsid w:val="00467781"/>
    <w:rsid w:val="00467EF2"/>
    <w:rsid w:val="00470028"/>
    <w:rsid w:val="00470E19"/>
    <w:rsid w:val="00471786"/>
    <w:rsid w:val="004718E2"/>
    <w:rsid w:val="00472BD9"/>
    <w:rsid w:val="00473069"/>
    <w:rsid w:val="00473135"/>
    <w:rsid w:val="0047392F"/>
    <w:rsid w:val="00474D24"/>
    <w:rsid w:val="0047546E"/>
    <w:rsid w:val="004756A7"/>
    <w:rsid w:val="004757DF"/>
    <w:rsid w:val="00476D40"/>
    <w:rsid w:val="00476F5C"/>
    <w:rsid w:val="00476F6F"/>
    <w:rsid w:val="00477FB5"/>
    <w:rsid w:val="004801B8"/>
    <w:rsid w:val="00480892"/>
    <w:rsid w:val="0048101C"/>
    <w:rsid w:val="00481069"/>
    <w:rsid w:val="00481298"/>
    <w:rsid w:val="00481B7D"/>
    <w:rsid w:val="004826F7"/>
    <w:rsid w:val="00482DB2"/>
    <w:rsid w:val="00483468"/>
    <w:rsid w:val="00483B84"/>
    <w:rsid w:val="00483BCD"/>
    <w:rsid w:val="00483D44"/>
    <w:rsid w:val="00483D56"/>
    <w:rsid w:val="00483D99"/>
    <w:rsid w:val="004848CB"/>
    <w:rsid w:val="004848FF"/>
    <w:rsid w:val="004849CE"/>
    <w:rsid w:val="00485207"/>
    <w:rsid w:val="00486A4E"/>
    <w:rsid w:val="00487027"/>
    <w:rsid w:val="00487908"/>
    <w:rsid w:val="00487EF1"/>
    <w:rsid w:val="00487FF7"/>
    <w:rsid w:val="004901B2"/>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47A"/>
    <w:rsid w:val="004B7C9C"/>
    <w:rsid w:val="004B7CFC"/>
    <w:rsid w:val="004C092A"/>
    <w:rsid w:val="004C0DD4"/>
    <w:rsid w:val="004C1050"/>
    <w:rsid w:val="004C2405"/>
    <w:rsid w:val="004C2CBB"/>
    <w:rsid w:val="004C36BF"/>
    <w:rsid w:val="004C3CA6"/>
    <w:rsid w:val="004C3D4F"/>
    <w:rsid w:val="004C430C"/>
    <w:rsid w:val="004C45EE"/>
    <w:rsid w:val="004C4B30"/>
    <w:rsid w:val="004C5151"/>
    <w:rsid w:val="004C547B"/>
    <w:rsid w:val="004C5772"/>
    <w:rsid w:val="004C5A85"/>
    <w:rsid w:val="004C5C16"/>
    <w:rsid w:val="004C63C8"/>
    <w:rsid w:val="004C6653"/>
    <w:rsid w:val="004C6957"/>
    <w:rsid w:val="004C6ED1"/>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C92"/>
    <w:rsid w:val="004E3445"/>
    <w:rsid w:val="004E4B9F"/>
    <w:rsid w:val="004E5E6C"/>
    <w:rsid w:val="004E62E1"/>
    <w:rsid w:val="004E69D8"/>
    <w:rsid w:val="004E6B0C"/>
    <w:rsid w:val="004E70C1"/>
    <w:rsid w:val="004F0469"/>
    <w:rsid w:val="004F1C0F"/>
    <w:rsid w:val="004F1D2C"/>
    <w:rsid w:val="004F1FD4"/>
    <w:rsid w:val="004F2069"/>
    <w:rsid w:val="004F2A3D"/>
    <w:rsid w:val="004F2BA2"/>
    <w:rsid w:val="004F31FF"/>
    <w:rsid w:val="004F3BD9"/>
    <w:rsid w:val="004F43F1"/>
    <w:rsid w:val="004F48F6"/>
    <w:rsid w:val="004F4F15"/>
    <w:rsid w:val="004F6882"/>
    <w:rsid w:val="004F69C5"/>
    <w:rsid w:val="004F71FA"/>
    <w:rsid w:val="004F7351"/>
    <w:rsid w:val="004F7C33"/>
    <w:rsid w:val="00500756"/>
    <w:rsid w:val="005014A9"/>
    <w:rsid w:val="0050220E"/>
    <w:rsid w:val="00503101"/>
    <w:rsid w:val="005051A9"/>
    <w:rsid w:val="00505E45"/>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07A"/>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0F2"/>
    <w:rsid w:val="0053068C"/>
    <w:rsid w:val="005311EB"/>
    <w:rsid w:val="00531442"/>
    <w:rsid w:val="005314DD"/>
    <w:rsid w:val="00531CF2"/>
    <w:rsid w:val="00532384"/>
    <w:rsid w:val="00532475"/>
    <w:rsid w:val="00533215"/>
    <w:rsid w:val="005337F5"/>
    <w:rsid w:val="00533BA1"/>
    <w:rsid w:val="00533FD9"/>
    <w:rsid w:val="00534379"/>
    <w:rsid w:val="00534382"/>
    <w:rsid w:val="005345EF"/>
    <w:rsid w:val="00534CEA"/>
    <w:rsid w:val="00535526"/>
    <w:rsid w:val="0053628F"/>
    <w:rsid w:val="0053630D"/>
    <w:rsid w:val="005366D1"/>
    <w:rsid w:val="00537DFB"/>
    <w:rsid w:val="00540A27"/>
    <w:rsid w:val="00540BF2"/>
    <w:rsid w:val="005416D6"/>
    <w:rsid w:val="005417FF"/>
    <w:rsid w:val="00542138"/>
    <w:rsid w:val="00542C65"/>
    <w:rsid w:val="00543F0A"/>
    <w:rsid w:val="0054465E"/>
    <w:rsid w:val="005449E3"/>
    <w:rsid w:val="0054549D"/>
    <w:rsid w:val="005455F5"/>
    <w:rsid w:val="00545B55"/>
    <w:rsid w:val="0054647D"/>
    <w:rsid w:val="00546BE0"/>
    <w:rsid w:val="00547C05"/>
    <w:rsid w:val="00547DEE"/>
    <w:rsid w:val="00550451"/>
    <w:rsid w:val="0055077D"/>
    <w:rsid w:val="00551407"/>
    <w:rsid w:val="00551690"/>
    <w:rsid w:val="00551FD6"/>
    <w:rsid w:val="0055210C"/>
    <w:rsid w:val="00552B5A"/>
    <w:rsid w:val="00552BC1"/>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281"/>
    <w:rsid w:val="00572365"/>
    <w:rsid w:val="0057284F"/>
    <w:rsid w:val="005728DC"/>
    <w:rsid w:val="00572A1F"/>
    <w:rsid w:val="00573164"/>
    <w:rsid w:val="005735A5"/>
    <w:rsid w:val="00573636"/>
    <w:rsid w:val="00573752"/>
    <w:rsid w:val="00574B14"/>
    <w:rsid w:val="005753F5"/>
    <w:rsid w:val="00575689"/>
    <w:rsid w:val="005759F3"/>
    <w:rsid w:val="00576657"/>
    <w:rsid w:val="005768AD"/>
    <w:rsid w:val="00576A75"/>
    <w:rsid w:val="005771D1"/>
    <w:rsid w:val="005775E0"/>
    <w:rsid w:val="0057796B"/>
    <w:rsid w:val="00577C33"/>
    <w:rsid w:val="00577CDE"/>
    <w:rsid w:val="00577F67"/>
    <w:rsid w:val="00580128"/>
    <w:rsid w:val="005803F2"/>
    <w:rsid w:val="00580427"/>
    <w:rsid w:val="0058074D"/>
    <w:rsid w:val="00580919"/>
    <w:rsid w:val="005819B3"/>
    <w:rsid w:val="00581A30"/>
    <w:rsid w:val="005823B7"/>
    <w:rsid w:val="005824BE"/>
    <w:rsid w:val="00582988"/>
    <w:rsid w:val="00582D26"/>
    <w:rsid w:val="0058417B"/>
    <w:rsid w:val="0058426E"/>
    <w:rsid w:val="00584910"/>
    <w:rsid w:val="005850E4"/>
    <w:rsid w:val="0058513D"/>
    <w:rsid w:val="0058542A"/>
    <w:rsid w:val="005872C1"/>
    <w:rsid w:val="0058746D"/>
    <w:rsid w:val="00587680"/>
    <w:rsid w:val="00587896"/>
    <w:rsid w:val="00587936"/>
    <w:rsid w:val="00587E7F"/>
    <w:rsid w:val="00590296"/>
    <w:rsid w:val="00590AD8"/>
    <w:rsid w:val="00591329"/>
    <w:rsid w:val="005918AF"/>
    <w:rsid w:val="005925E2"/>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2B92"/>
    <w:rsid w:val="005A3587"/>
    <w:rsid w:val="005A3A67"/>
    <w:rsid w:val="005A5E6A"/>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C0F48"/>
    <w:rsid w:val="005C1171"/>
    <w:rsid w:val="005C214D"/>
    <w:rsid w:val="005C2351"/>
    <w:rsid w:val="005C2FA2"/>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06F"/>
    <w:rsid w:val="005D322F"/>
    <w:rsid w:val="005D3838"/>
    <w:rsid w:val="005D39C9"/>
    <w:rsid w:val="005D3FC4"/>
    <w:rsid w:val="005D41D3"/>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725"/>
    <w:rsid w:val="005E4876"/>
    <w:rsid w:val="005E4884"/>
    <w:rsid w:val="005E4B59"/>
    <w:rsid w:val="005E4C18"/>
    <w:rsid w:val="005E4C35"/>
    <w:rsid w:val="005E562F"/>
    <w:rsid w:val="005E6375"/>
    <w:rsid w:val="005E6682"/>
    <w:rsid w:val="005E684E"/>
    <w:rsid w:val="005E6E40"/>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6045"/>
    <w:rsid w:val="005F628F"/>
    <w:rsid w:val="005F6680"/>
    <w:rsid w:val="005F6A3A"/>
    <w:rsid w:val="005F6EEC"/>
    <w:rsid w:val="005F72A6"/>
    <w:rsid w:val="005F7D80"/>
    <w:rsid w:val="00600136"/>
    <w:rsid w:val="006005EE"/>
    <w:rsid w:val="00600C3A"/>
    <w:rsid w:val="0060123E"/>
    <w:rsid w:val="00601D2E"/>
    <w:rsid w:val="00601E68"/>
    <w:rsid w:val="00602689"/>
    <w:rsid w:val="0060282E"/>
    <w:rsid w:val="00602C0F"/>
    <w:rsid w:val="00602F78"/>
    <w:rsid w:val="006033E3"/>
    <w:rsid w:val="00603759"/>
    <w:rsid w:val="006046BF"/>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3E8B"/>
    <w:rsid w:val="00613FA7"/>
    <w:rsid w:val="00614041"/>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289"/>
    <w:rsid w:val="00624A9F"/>
    <w:rsid w:val="00624D9D"/>
    <w:rsid w:val="00625073"/>
    <w:rsid w:val="00625736"/>
    <w:rsid w:val="00625AAF"/>
    <w:rsid w:val="00625F7A"/>
    <w:rsid w:val="006260AB"/>
    <w:rsid w:val="00626128"/>
    <w:rsid w:val="00627563"/>
    <w:rsid w:val="006278B9"/>
    <w:rsid w:val="00627A55"/>
    <w:rsid w:val="00630204"/>
    <w:rsid w:val="0063044C"/>
    <w:rsid w:val="0063071B"/>
    <w:rsid w:val="00630B64"/>
    <w:rsid w:val="00630DF7"/>
    <w:rsid w:val="00630F66"/>
    <w:rsid w:val="00630FB8"/>
    <w:rsid w:val="0063143E"/>
    <w:rsid w:val="0063160D"/>
    <w:rsid w:val="00631B82"/>
    <w:rsid w:val="00632288"/>
    <w:rsid w:val="00632643"/>
    <w:rsid w:val="00632A1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228F"/>
    <w:rsid w:val="006522B0"/>
    <w:rsid w:val="00652678"/>
    <w:rsid w:val="00652B2C"/>
    <w:rsid w:val="0065450B"/>
    <w:rsid w:val="00654623"/>
    <w:rsid w:val="00654AAE"/>
    <w:rsid w:val="00654BAD"/>
    <w:rsid w:val="00654D3D"/>
    <w:rsid w:val="006553DC"/>
    <w:rsid w:val="00655794"/>
    <w:rsid w:val="0065759A"/>
    <w:rsid w:val="00660133"/>
    <w:rsid w:val="006609C0"/>
    <w:rsid w:val="00660F77"/>
    <w:rsid w:val="006621E9"/>
    <w:rsid w:val="0066269A"/>
    <w:rsid w:val="00663B58"/>
    <w:rsid w:val="00663BEC"/>
    <w:rsid w:val="006647A3"/>
    <w:rsid w:val="00664B6C"/>
    <w:rsid w:val="00664D3D"/>
    <w:rsid w:val="006656BE"/>
    <w:rsid w:val="006661C5"/>
    <w:rsid w:val="00666B78"/>
    <w:rsid w:val="0066719A"/>
    <w:rsid w:val="00667269"/>
    <w:rsid w:val="006672AD"/>
    <w:rsid w:val="006677D7"/>
    <w:rsid w:val="00670E02"/>
    <w:rsid w:val="00670EEA"/>
    <w:rsid w:val="0067116B"/>
    <w:rsid w:val="006713AF"/>
    <w:rsid w:val="00671AE0"/>
    <w:rsid w:val="00671B43"/>
    <w:rsid w:val="00671DDA"/>
    <w:rsid w:val="00672845"/>
    <w:rsid w:val="00672B23"/>
    <w:rsid w:val="00672FE3"/>
    <w:rsid w:val="0067324B"/>
    <w:rsid w:val="00673B0C"/>
    <w:rsid w:val="00673BB8"/>
    <w:rsid w:val="00673D39"/>
    <w:rsid w:val="00673F2B"/>
    <w:rsid w:val="0067431F"/>
    <w:rsid w:val="006749AF"/>
    <w:rsid w:val="00674D78"/>
    <w:rsid w:val="006756C6"/>
    <w:rsid w:val="00676937"/>
    <w:rsid w:val="00676D3D"/>
    <w:rsid w:val="006776BD"/>
    <w:rsid w:val="00677B3F"/>
    <w:rsid w:val="0068004E"/>
    <w:rsid w:val="00681774"/>
    <w:rsid w:val="00682049"/>
    <w:rsid w:val="0068233B"/>
    <w:rsid w:val="00682CAD"/>
    <w:rsid w:val="00682E62"/>
    <w:rsid w:val="0068315A"/>
    <w:rsid w:val="006834F0"/>
    <w:rsid w:val="0068387E"/>
    <w:rsid w:val="006838B6"/>
    <w:rsid w:val="00683904"/>
    <w:rsid w:val="00683CDB"/>
    <w:rsid w:val="006840BA"/>
    <w:rsid w:val="006842A5"/>
    <w:rsid w:val="006846CE"/>
    <w:rsid w:val="006857A7"/>
    <w:rsid w:val="00686D2E"/>
    <w:rsid w:val="00686E85"/>
    <w:rsid w:val="00687415"/>
    <w:rsid w:val="00687ACE"/>
    <w:rsid w:val="00690700"/>
    <w:rsid w:val="0069102A"/>
    <w:rsid w:val="00691445"/>
    <w:rsid w:val="006924AD"/>
    <w:rsid w:val="00693263"/>
    <w:rsid w:val="00693296"/>
    <w:rsid w:val="006936EA"/>
    <w:rsid w:val="0069400F"/>
    <w:rsid w:val="00695976"/>
    <w:rsid w:val="006960F1"/>
    <w:rsid w:val="00696229"/>
    <w:rsid w:val="00696D9D"/>
    <w:rsid w:val="00697587"/>
    <w:rsid w:val="00697666"/>
    <w:rsid w:val="00697CC0"/>
    <w:rsid w:val="00697E72"/>
    <w:rsid w:val="006A0CC1"/>
    <w:rsid w:val="006A24A6"/>
    <w:rsid w:val="006A24AC"/>
    <w:rsid w:val="006A29E7"/>
    <w:rsid w:val="006A2AA7"/>
    <w:rsid w:val="006A2AB8"/>
    <w:rsid w:val="006A2C7E"/>
    <w:rsid w:val="006A41E6"/>
    <w:rsid w:val="006A45B0"/>
    <w:rsid w:val="006A4958"/>
    <w:rsid w:val="006A52A2"/>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DA"/>
    <w:rsid w:val="006B2C1E"/>
    <w:rsid w:val="006B2DB9"/>
    <w:rsid w:val="006B2E57"/>
    <w:rsid w:val="006B4B48"/>
    <w:rsid w:val="006B53B7"/>
    <w:rsid w:val="006B60D9"/>
    <w:rsid w:val="006B6423"/>
    <w:rsid w:val="006B6960"/>
    <w:rsid w:val="006B7830"/>
    <w:rsid w:val="006B78F8"/>
    <w:rsid w:val="006C02A6"/>
    <w:rsid w:val="006C1952"/>
    <w:rsid w:val="006C23AF"/>
    <w:rsid w:val="006C28C9"/>
    <w:rsid w:val="006C2C44"/>
    <w:rsid w:val="006C2DC7"/>
    <w:rsid w:val="006C319C"/>
    <w:rsid w:val="006C3280"/>
    <w:rsid w:val="006C3831"/>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A6"/>
    <w:rsid w:val="006E10D1"/>
    <w:rsid w:val="006E1255"/>
    <w:rsid w:val="006E16C9"/>
    <w:rsid w:val="006E26B9"/>
    <w:rsid w:val="006E2A54"/>
    <w:rsid w:val="006E3032"/>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7"/>
    <w:rsid w:val="006F4C18"/>
    <w:rsid w:val="006F4F3E"/>
    <w:rsid w:val="006F5471"/>
    <w:rsid w:val="006F5A8B"/>
    <w:rsid w:val="006F5E02"/>
    <w:rsid w:val="006F63B7"/>
    <w:rsid w:val="006F6992"/>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75F"/>
    <w:rsid w:val="00715E20"/>
    <w:rsid w:val="00716C54"/>
    <w:rsid w:val="00717064"/>
    <w:rsid w:val="0071752E"/>
    <w:rsid w:val="0071796D"/>
    <w:rsid w:val="00717E82"/>
    <w:rsid w:val="00722A93"/>
    <w:rsid w:val="00723BD9"/>
    <w:rsid w:val="00723FD3"/>
    <w:rsid w:val="007241A8"/>
    <w:rsid w:val="00724299"/>
    <w:rsid w:val="00724E3A"/>
    <w:rsid w:val="007250F3"/>
    <w:rsid w:val="0072532D"/>
    <w:rsid w:val="007255D0"/>
    <w:rsid w:val="00725BD5"/>
    <w:rsid w:val="00725FC0"/>
    <w:rsid w:val="00726102"/>
    <w:rsid w:val="007267A7"/>
    <w:rsid w:val="00727964"/>
    <w:rsid w:val="00727AF6"/>
    <w:rsid w:val="00730A33"/>
    <w:rsid w:val="00730B52"/>
    <w:rsid w:val="007310CB"/>
    <w:rsid w:val="00731B40"/>
    <w:rsid w:val="00732070"/>
    <w:rsid w:val="0073215F"/>
    <w:rsid w:val="00732D93"/>
    <w:rsid w:val="0073326C"/>
    <w:rsid w:val="007332AE"/>
    <w:rsid w:val="00733346"/>
    <w:rsid w:val="0073357B"/>
    <w:rsid w:val="00733726"/>
    <w:rsid w:val="0073395C"/>
    <w:rsid w:val="00734730"/>
    <w:rsid w:val="0073497E"/>
    <w:rsid w:val="00734AE6"/>
    <w:rsid w:val="00734C45"/>
    <w:rsid w:val="00734E5A"/>
    <w:rsid w:val="00735676"/>
    <w:rsid w:val="00735908"/>
    <w:rsid w:val="00735E65"/>
    <w:rsid w:val="00737335"/>
    <w:rsid w:val="00737C68"/>
    <w:rsid w:val="00737CC9"/>
    <w:rsid w:val="00737D33"/>
    <w:rsid w:val="00740311"/>
    <w:rsid w:val="00740546"/>
    <w:rsid w:val="00740B68"/>
    <w:rsid w:val="00741413"/>
    <w:rsid w:val="00741464"/>
    <w:rsid w:val="00741D8B"/>
    <w:rsid w:val="00741F8B"/>
    <w:rsid w:val="00741FA4"/>
    <w:rsid w:val="0074262D"/>
    <w:rsid w:val="007427D6"/>
    <w:rsid w:val="00742DEE"/>
    <w:rsid w:val="00743062"/>
    <w:rsid w:val="007437C2"/>
    <w:rsid w:val="00743CB6"/>
    <w:rsid w:val="00743EFD"/>
    <w:rsid w:val="00743F97"/>
    <w:rsid w:val="0074423A"/>
    <w:rsid w:val="007449BC"/>
    <w:rsid w:val="00744D7A"/>
    <w:rsid w:val="00744FFF"/>
    <w:rsid w:val="00745003"/>
    <w:rsid w:val="00745829"/>
    <w:rsid w:val="00745B8B"/>
    <w:rsid w:val="00746422"/>
    <w:rsid w:val="00746D43"/>
    <w:rsid w:val="00746FF3"/>
    <w:rsid w:val="0074709F"/>
    <w:rsid w:val="00747365"/>
    <w:rsid w:val="007475D7"/>
    <w:rsid w:val="007477DB"/>
    <w:rsid w:val="00747A93"/>
    <w:rsid w:val="00747F79"/>
    <w:rsid w:val="0075046D"/>
    <w:rsid w:val="007508EA"/>
    <w:rsid w:val="0075113D"/>
    <w:rsid w:val="00751752"/>
    <w:rsid w:val="00751D83"/>
    <w:rsid w:val="00752149"/>
    <w:rsid w:val="0075227E"/>
    <w:rsid w:val="007524E8"/>
    <w:rsid w:val="00752774"/>
    <w:rsid w:val="0075315E"/>
    <w:rsid w:val="0075371F"/>
    <w:rsid w:val="007538B1"/>
    <w:rsid w:val="00753CDF"/>
    <w:rsid w:val="0075410B"/>
    <w:rsid w:val="0075491E"/>
    <w:rsid w:val="007555B0"/>
    <w:rsid w:val="00755CE1"/>
    <w:rsid w:val="0075687E"/>
    <w:rsid w:val="00756DF9"/>
    <w:rsid w:val="007572F7"/>
    <w:rsid w:val="00757E6E"/>
    <w:rsid w:val="007611CA"/>
    <w:rsid w:val="00761EB7"/>
    <w:rsid w:val="00762382"/>
    <w:rsid w:val="0076244C"/>
    <w:rsid w:val="0076247D"/>
    <w:rsid w:val="007628FC"/>
    <w:rsid w:val="00762A32"/>
    <w:rsid w:val="00763045"/>
    <w:rsid w:val="0076351A"/>
    <w:rsid w:val="00763610"/>
    <w:rsid w:val="007639E9"/>
    <w:rsid w:val="00763EED"/>
    <w:rsid w:val="00764622"/>
    <w:rsid w:val="00764919"/>
    <w:rsid w:val="00764D29"/>
    <w:rsid w:val="00765796"/>
    <w:rsid w:val="00766103"/>
    <w:rsid w:val="00766884"/>
    <w:rsid w:val="00766B8A"/>
    <w:rsid w:val="00766D44"/>
    <w:rsid w:val="00766DE5"/>
    <w:rsid w:val="00767572"/>
    <w:rsid w:val="00767752"/>
    <w:rsid w:val="0077011F"/>
    <w:rsid w:val="007701D7"/>
    <w:rsid w:val="007702C0"/>
    <w:rsid w:val="00770643"/>
    <w:rsid w:val="0077071F"/>
    <w:rsid w:val="00771E1D"/>
    <w:rsid w:val="007724C4"/>
    <w:rsid w:val="0077280E"/>
    <w:rsid w:val="0077284B"/>
    <w:rsid w:val="0077321F"/>
    <w:rsid w:val="0077374D"/>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66C1"/>
    <w:rsid w:val="0078749D"/>
    <w:rsid w:val="00787BE8"/>
    <w:rsid w:val="00787CF8"/>
    <w:rsid w:val="0079079B"/>
    <w:rsid w:val="00790836"/>
    <w:rsid w:val="00790D2F"/>
    <w:rsid w:val="007910C0"/>
    <w:rsid w:val="007910C1"/>
    <w:rsid w:val="007916D2"/>
    <w:rsid w:val="00791841"/>
    <w:rsid w:val="00791FBB"/>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0826"/>
    <w:rsid w:val="007A1C16"/>
    <w:rsid w:val="007A1D95"/>
    <w:rsid w:val="007A281E"/>
    <w:rsid w:val="007A3175"/>
    <w:rsid w:val="007A350B"/>
    <w:rsid w:val="007A41F1"/>
    <w:rsid w:val="007A472F"/>
    <w:rsid w:val="007A4741"/>
    <w:rsid w:val="007A4826"/>
    <w:rsid w:val="007A4916"/>
    <w:rsid w:val="007A4D61"/>
    <w:rsid w:val="007A617E"/>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4C8"/>
    <w:rsid w:val="007B7D6F"/>
    <w:rsid w:val="007C0C4D"/>
    <w:rsid w:val="007C11B1"/>
    <w:rsid w:val="007C1842"/>
    <w:rsid w:val="007C207A"/>
    <w:rsid w:val="007C2139"/>
    <w:rsid w:val="007C257E"/>
    <w:rsid w:val="007C2596"/>
    <w:rsid w:val="007C3028"/>
    <w:rsid w:val="007C383D"/>
    <w:rsid w:val="007C500D"/>
    <w:rsid w:val="007C5023"/>
    <w:rsid w:val="007C5426"/>
    <w:rsid w:val="007C5FFC"/>
    <w:rsid w:val="007C63D6"/>
    <w:rsid w:val="007C643E"/>
    <w:rsid w:val="007C744B"/>
    <w:rsid w:val="007C7F97"/>
    <w:rsid w:val="007D08C3"/>
    <w:rsid w:val="007D1260"/>
    <w:rsid w:val="007D1C8A"/>
    <w:rsid w:val="007D2202"/>
    <w:rsid w:val="007D298E"/>
    <w:rsid w:val="007D2A0B"/>
    <w:rsid w:val="007D2C24"/>
    <w:rsid w:val="007D2D77"/>
    <w:rsid w:val="007D302A"/>
    <w:rsid w:val="007D3778"/>
    <w:rsid w:val="007D3B6D"/>
    <w:rsid w:val="007D440F"/>
    <w:rsid w:val="007D4553"/>
    <w:rsid w:val="007D5613"/>
    <w:rsid w:val="007D56F0"/>
    <w:rsid w:val="007D5B63"/>
    <w:rsid w:val="007D5C11"/>
    <w:rsid w:val="007D6E17"/>
    <w:rsid w:val="007E13EB"/>
    <w:rsid w:val="007E1C45"/>
    <w:rsid w:val="007E25BE"/>
    <w:rsid w:val="007E27D8"/>
    <w:rsid w:val="007E3943"/>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E5"/>
    <w:rsid w:val="007F0B8E"/>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933"/>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2BD"/>
    <w:rsid w:val="00820469"/>
    <w:rsid w:val="00820840"/>
    <w:rsid w:val="00820CB4"/>
    <w:rsid w:val="00820EF2"/>
    <w:rsid w:val="00821E54"/>
    <w:rsid w:val="008228B7"/>
    <w:rsid w:val="008228FE"/>
    <w:rsid w:val="00823A0F"/>
    <w:rsid w:val="00823AB6"/>
    <w:rsid w:val="00823BDB"/>
    <w:rsid w:val="00824291"/>
    <w:rsid w:val="008243A5"/>
    <w:rsid w:val="0082471B"/>
    <w:rsid w:val="008248A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53A"/>
    <w:rsid w:val="00840BBB"/>
    <w:rsid w:val="00840E2D"/>
    <w:rsid w:val="0084136C"/>
    <w:rsid w:val="0084167C"/>
    <w:rsid w:val="00842244"/>
    <w:rsid w:val="00842ECF"/>
    <w:rsid w:val="00842FF4"/>
    <w:rsid w:val="008438C8"/>
    <w:rsid w:val="00843EF9"/>
    <w:rsid w:val="00844517"/>
    <w:rsid w:val="00844688"/>
    <w:rsid w:val="00844840"/>
    <w:rsid w:val="0084491B"/>
    <w:rsid w:val="00844E2A"/>
    <w:rsid w:val="00844EF0"/>
    <w:rsid w:val="00845828"/>
    <w:rsid w:val="00845A71"/>
    <w:rsid w:val="00846653"/>
    <w:rsid w:val="00846B1F"/>
    <w:rsid w:val="008475F9"/>
    <w:rsid w:val="008476E7"/>
    <w:rsid w:val="00847A45"/>
    <w:rsid w:val="00847E70"/>
    <w:rsid w:val="00850A53"/>
    <w:rsid w:val="00850B62"/>
    <w:rsid w:val="0085196F"/>
    <w:rsid w:val="00851AB6"/>
    <w:rsid w:val="00852D1F"/>
    <w:rsid w:val="00852ED9"/>
    <w:rsid w:val="00852F27"/>
    <w:rsid w:val="008538A1"/>
    <w:rsid w:val="00853A4C"/>
    <w:rsid w:val="008546AA"/>
    <w:rsid w:val="008549C4"/>
    <w:rsid w:val="00854E0B"/>
    <w:rsid w:val="00856CD2"/>
    <w:rsid w:val="00860141"/>
    <w:rsid w:val="00862013"/>
    <w:rsid w:val="0086238E"/>
    <w:rsid w:val="0086299B"/>
    <w:rsid w:val="00862DA4"/>
    <w:rsid w:val="00863046"/>
    <w:rsid w:val="00863432"/>
    <w:rsid w:val="00863CCE"/>
    <w:rsid w:val="00863E28"/>
    <w:rsid w:val="0086487F"/>
    <w:rsid w:val="00864C7F"/>
    <w:rsid w:val="00864FAF"/>
    <w:rsid w:val="00865740"/>
    <w:rsid w:val="00865B37"/>
    <w:rsid w:val="0086603F"/>
    <w:rsid w:val="00866060"/>
    <w:rsid w:val="0086683C"/>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8005F"/>
    <w:rsid w:val="00880C9C"/>
    <w:rsid w:val="00881514"/>
    <w:rsid w:val="0088223A"/>
    <w:rsid w:val="008837EF"/>
    <w:rsid w:val="008838AC"/>
    <w:rsid w:val="0088455A"/>
    <w:rsid w:val="00884873"/>
    <w:rsid w:val="00884E1D"/>
    <w:rsid w:val="00885370"/>
    <w:rsid w:val="00885C43"/>
    <w:rsid w:val="00885F8E"/>
    <w:rsid w:val="00886549"/>
    <w:rsid w:val="00886B50"/>
    <w:rsid w:val="00886DEA"/>
    <w:rsid w:val="00886FEC"/>
    <w:rsid w:val="00887331"/>
    <w:rsid w:val="00890290"/>
    <w:rsid w:val="00890809"/>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B1E"/>
    <w:rsid w:val="008B24F9"/>
    <w:rsid w:val="008B35A7"/>
    <w:rsid w:val="008B4CC9"/>
    <w:rsid w:val="008B4D04"/>
    <w:rsid w:val="008B59C3"/>
    <w:rsid w:val="008B5BBC"/>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2C3"/>
    <w:rsid w:val="008C3D5C"/>
    <w:rsid w:val="008C3F1C"/>
    <w:rsid w:val="008C4417"/>
    <w:rsid w:val="008C45AE"/>
    <w:rsid w:val="008C4B93"/>
    <w:rsid w:val="008C5E5B"/>
    <w:rsid w:val="008C6FEC"/>
    <w:rsid w:val="008C7043"/>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5950"/>
    <w:rsid w:val="008D6240"/>
    <w:rsid w:val="008D68D0"/>
    <w:rsid w:val="008D69CD"/>
    <w:rsid w:val="008D6F87"/>
    <w:rsid w:val="008D7BDF"/>
    <w:rsid w:val="008D7C69"/>
    <w:rsid w:val="008D7E7A"/>
    <w:rsid w:val="008E02CC"/>
    <w:rsid w:val="008E053E"/>
    <w:rsid w:val="008E060C"/>
    <w:rsid w:val="008E06DE"/>
    <w:rsid w:val="008E0D71"/>
    <w:rsid w:val="008E130A"/>
    <w:rsid w:val="008E18C6"/>
    <w:rsid w:val="008E1AE7"/>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EA"/>
    <w:rsid w:val="008F236D"/>
    <w:rsid w:val="008F25FF"/>
    <w:rsid w:val="008F2E7F"/>
    <w:rsid w:val="008F3386"/>
    <w:rsid w:val="008F43E6"/>
    <w:rsid w:val="008F468C"/>
    <w:rsid w:val="008F4DC3"/>
    <w:rsid w:val="008F4DEB"/>
    <w:rsid w:val="008F4FE1"/>
    <w:rsid w:val="008F5A3A"/>
    <w:rsid w:val="008F5C9C"/>
    <w:rsid w:val="008F5F6E"/>
    <w:rsid w:val="008F6075"/>
    <w:rsid w:val="008F6407"/>
    <w:rsid w:val="008F6664"/>
    <w:rsid w:val="008F71D6"/>
    <w:rsid w:val="008F77B0"/>
    <w:rsid w:val="00900280"/>
    <w:rsid w:val="0090154D"/>
    <w:rsid w:val="00901EFB"/>
    <w:rsid w:val="009020BD"/>
    <w:rsid w:val="00902111"/>
    <w:rsid w:val="00902A37"/>
    <w:rsid w:val="009030CA"/>
    <w:rsid w:val="009035E7"/>
    <w:rsid w:val="00903C8D"/>
    <w:rsid w:val="009042E3"/>
    <w:rsid w:val="0090466B"/>
    <w:rsid w:val="00904A0D"/>
    <w:rsid w:val="00904E08"/>
    <w:rsid w:val="00905119"/>
    <w:rsid w:val="00905B2D"/>
    <w:rsid w:val="00905BEF"/>
    <w:rsid w:val="009060BE"/>
    <w:rsid w:val="009063D2"/>
    <w:rsid w:val="00906556"/>
    <w:rsid w:val="00906CB2"/>
    <w:rsid w:val="00907178"/>
    <w:rsid w:val="0091018E"/>
    <w:rsid w:val="00911FA0"/>
    <w:rsid w:val="00912B95"/>
    <w:rsid w:val="00912BD3"/>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A3E"/>
    <w:rsid w:val="00920BBF"/>
    <w:rsid w:val="00920BFE"/>
    <w:rsid w:val="00920F99"/>
    <w:rsid w:val="00921A19"/>
    <w:rsid w:val="00921C3B"/>
    <w:rsid w:val="00921CF4"/>
    <w:rsid w:val="00922CC5"/>
    <w:rsid w:val="00922E77"/>
    <w:rsid w:val="00922FC4"/>
    <w:rsid w:val="009230B8"/>
    <w:rsid w:val="009234D1"/>
    <w:rsid w:val="009234D4"/>
    <w:rsid w:val="00923C8D"/>
    <w:rsid w:val="00923D6F"/>
    <w:rsid w:val="009246EF"/>
    <w:rsid w:val="00924F0D"/>
    <w:rsid w:val="00926550"/>
    <w:rsid w:val="009267D7"/>
    <w:rsid w:val="00926B55"/>
    <w:rsid w:val="00927407"/>
    <w:rsid w:val="009275FA"/>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D13"/>
    <w:rsid w:val="00940EDF"/>
    <w:rsid w:val="009417F2"/>
    <w:rsid w:val="00941914"/>
    <w:rsid w:val="00941BC6"/>
    <w:rsid w:val="009420F1"/>
    <w:rsid w:val="0094236B"/>
    <w:rsid w:val="009425DB"/>
    <w:rsid w:val="0094298F"/>
    <w:rsid w:val="00942A20"/>
    <w:rsid w:val="00942A3E"/>
    <w:rsid w:val="00942C75"/>
    <w:rsid w:val="009432E2"/>
    <w:rsid w:val="009436BC"/>
    <w:rsid w:val="00943D69"/>
    <w:rsid w:val="009445F5"/>
    <w:rsid w:val="00944A44"/>
    <w:rsid w:val="009458B5"/>
    <w:rsid w:val="00945CB0"/>
    <w:rsid w:val="009462C5"/>
    <w:rsid w:val="009466F8"/>
    <w:rsid w:val="009476D9"/>
    <w:rsid w:val="009505AB"/>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5E43"/>
    <w:rsid w:val="00976097"/>
    <w:rsid w:val="009761C9"/>
    <w:rsid w:val="009771B0"/>
    <w:rsid w:val="00977A65"/>
    <w:rsid w:val="00977A78"/>
    <w:rsid w:val="00980690"/>
    <w:rsid w:val="00980FAA"/>
    <w:rsid w:val="009813E6"/>
    <w:rsid w:val="0098140C"/>
    <w:rsid w:val="00981E1C"/>
    <w:rsid w:val="00982066"/>
    <w:rsid w:val="00982144"/>
    <w:rsid w:val="00982BC4"/>
    <w:rsid w:val="009834A8"/>
    <w:rsid w:val="009843D8"/>
    <w:rsid w:val="00984B4E"/>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3FE"/>
    <w:rsid w:val="00996606"/>
    <w:rsid w:val="00996C36"/>
    <w:rsid w:val="00997754"/>
    <w:rsid w:val="009977C1"/>
    <w:rsid w:val="00997B10"/>
    <w:rsid w:val="00997FB1"/>
    <w:rsid w:val="009A0496"/>
    <w:rsid w:val="009A0807"/>
    <w:rsid w:val="009A126F"/>
    <w:rsid w:val="009A1429"/>
    <w:rsid w:val="009A1583"/>
    <w:rsid w:val="009A1674"/>
    <w:rsid w:val="009A1C6E"/>
    <w:rsid w:val="009A258E"/>
    <w:rsid w:val="009A2924"/>
    <w:rsid w:val="009A2CAC"/>
    <w:rsid w:val="009A3047"/>
    <w:rsid w:val="009A32A1"/>
    <w:rsid w:val="009A3B81"/>
    <w:rsid w:val="009A3EDD"/>
    <w:rsid w:val="009A57B9"/>
    <w:rsid w:val="009A5975"/>
    <w:rsid w:val="009A5E41"/>
    <w:rsid w:val="009A6407"/>
    <w:rsid w:val="009A641C"/>
    <w:rsid w:val="009A6A74"/>
    <w:rsid w:val="009A6B48"/>
    <w:rsid w:val="009A6B7C"/>
    <w:rsid w:val="009A7D79"/>
    <w:rsid w:val="009A7E52"/>
    <w:rsid w:val="009B0E87"/>
    <w:rsid w:val="009B1643"/>
    <w:rsid w:val="009B175B"/>
    <w:rsid w:val="009B29A6"/>
    <w:rsid w:val="009B3F8F"/>
    <w:rsid w:val="009B3F9C"/>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2D13"/>
    <w:rsid w:val="009C39E1"/>
    <w:rsid w:val="009C3C99"/>
    <w:rsid w:val="009C408D"/>
    <w:rsid w:val="009C4EE8"/>
    <w:rsid w:val="009C5006"/>
    <w:rsid w:val="009C52EF"/>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CEF"/>
    <w:rsid w:val="009D33AA"/>
    <w:rsid w:val="009D41C2"/>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1086"/>
    <w:rsid w:val="009F1B85"/>
    <w:rsid w:val="009F2CDF"/>
    <w:rsid w:val="009F3150"/>
    <w:rsid w:val="009F32BA"/>
    <w:rsid w:val="009F35D4"/>
    <w:rsid w:val="009F3F98"/>
    <w:rsid w:val="009F4358"/>
    <w:rsid w:val="009F4A0B"/>
    <w:rsid w:val="009F554A"/>
    <w:rsid w:val="009F614B"/>
    <w:rsid w:val="009F6880"/>
    <w:rsid w:val="009F6F9F"/>
    <w:rsid w:val="009F7425"/>
    <w:rsid w:val="009F7588"/>
    <w:rsid w:val="009F7CD1"/>
    <w:rsid w:val="00A00115"/>
    <w:rsid w:val="00A0016D"/>
    <w:rsid w:val="00A01A26"/>
    <w:rsid w:val="00A02880"/>
    <w:rsid w:val="00A02D6E"/>
    <w:rsid w:val="00A030B2"/>
    <w:rsid w:val="00A03DD2"/>
    <w:rsid w:val="00A04183"/>
    <w:rsid w:val="00A0445C"/>
    <w:rsid w:val="00A0470B"/>
    <w:rsid w:val="00A05643"/>
    <w:rsid w:val="00A066EB"/>
    <w:rsid w:val="00A07679"/>
    <w:rsid w:val="00A076FC"/>
    <w:rsid w:val="00A079F3"/>
    <w:rsid w:val="00A07C90"/>
    <w:rsid w:val="00A117EC"/>
    <w:rsid w:val="00A119A0"/>
    <w:rsid w:val="00A11EBC"/>
    <w:rsid w:val="00A13892"/>
    <w:rsid w:val="00A140F5"/>
    <w:rsid w:val="00A140FF"/>
    <w:rsid w:val="00A14188"/>
    <w:rsid w:val="00A142A0"/>
    <w:rsid w:val="00A145C1"/>
    <w:rsid w:val="00A1479D"/>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2AAA"/>
    <w:rsid w:val="00A33693"/>
    <w:rsid w:val="00A33AFB"/>
    <w:rsid w:val="00A34573"/>
    <w:rsid w:val="00A36576"/>
    <w:rsid w:val="00A36C44"/>
    <w:rsid w:val="00A36D5B"/>
    <w:rsid w:val="00A37CF9"/>
    <w:rsid w:val="00A37F81"/>
    <w:rsid w:val="00A40740"/>
    <w:rsid w:val="00A408B3"/>
    <w:rsid w:val="00A414EA"/>
    <w:rsid w:val="00A419DD"/>
    <w:rsid w:val="00A41ACF"/>
    <w:rsid w:val="00A41D55"/>
    <w:rsid w:val="00A43BB8"/>
    <w:rsid w:val="00A443BC"/>
    <w:rsid w:val="00A44DE9"/>
    <w:rsid w:val="00A45733"/>
    <w:rsid w:val="00A457C8"/>
    <w:rsid w:val="00A4627C"/>
    <w:rsid w:val="00A46592"/>
    <w:rsid w:val="00A46822"/>
    <w:rsid w:val="00A47E04"/>
    <w:rsid w:val="00A50E2A"/>
    <w:rsid w:val="00A511F8"/>
    <w:rsid w:val="00A51F3F"/>
    <w:rsid w:val="00A52CBE"/>
    <w:rsid w:val="00A533AC"/>
    <w:rsid w:val="00A53625"/>
    <w:rsid w:val="00A55509"/>
    <w:rsid w:val="00A55AEF"/>
    <w:rsid w:val="00A56F90"/>
    <w:rsid w:val="00A57624"/>
    <w:rsid w:val="00A57DE4"/>
    <w:rsid w:val="00A6014B"/>
    <w:rsid w:val="00A605B8"/>
    <w:rsid w:val="00A60815"/>
    <w:rsid w:val="00A61068"/>
    <w:rsid w:val="00A616FE"/>
    <w:rsid w:val="00A61B1C"/>
    <w:rsid w:val="00A61F7C"/>
    <w:rsid w:val="00A62240"/>
    <w:rsid w:val="00A6245C"/>
    <w:rsid w:val="00A625EF"/>
    <w:rsid w:val="00A64070"/>
    <w:rsid w:val="00A645C6"/>
    <w:rsid w:val="00A64C6A"/>
    <w:rsid w:val="00A65111"/>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207"/>
    <w:rsid w:val="00A8142C"/>
    <w:rsid w:val="00A8145E"/>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E04"/>
    <w:rsid w:val="00A91E44"/>
    <w:rsid w:val="00A91FC6"/>
    <w:rsid w:val="00A92401"/>
    <w:rsid w:val="00A92875"/>
    <w:rsid w:val="00A93362"/>
    <w:rsid w:val="00A935BE"/>
    <w:rsid w:val="00A93F75"/>
    <w:rsid w:val="00A942A9"/>
    <w:rsid w:val="00A94470"/>
    <w:rsid w:val="00A9473B"/>
    <w:rsid w:val="00A94A81"/>
    <w:rsid w:val="00A9549C"/>
    <w:rsid w:val="00A95571"/>
    <w:rsid w:val="00A95F31"/>
    <w:rsid w:val="00A96399"/>
    <w:rsid w:val="00A96A5C"/>
    <w:rsid w:val="00A96F7B"/>
    <w:rsid w:val="00A97146"/>
    <w:rsid w:val="00A973E3"/>
    <w:rsid w:val="00A9760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2E8"/>
    <w:rsid w:val="00AC037A"/>
    <w:rsid w:val="00AC0705"/>
    <w:rsid w:val="00AC0A22"/>
    <w:rsid w:val="00AC168E"/>
    <w:rsid w:val="00AC198D"/>
    <w:rsid w:val="00AC1AD0"/>
    <w:rsid w:val="00AC2030"/>
    <w:rsid w:val="00AC229F"/>
    <w:rsid w:val="00AC2A42"/>
    <w:rsid w:val="00AC373B"/>
    <w:rsid w:val="00AC38EC"/>
    <w:rsid w:val="00AC3BF4"/>
    <w:rsid w:val="00AC3EAB"/>
    <w:rsid w:val="00AC3FB9"/>
    <w:rsid w:val="00AC5139"/>
    <w:rsid w:val="00AC5D25"/>
    <w:rsid w:val="00AC618B"/>
    <w:rsid w:val="00AC659C"/>
    <w:rsid w:val="00AC6676"/>
    <w:rsid w:val="00AC6F30"/>
    <w:rsid w:val="00AD1694"/>
    <w:rsid w:val="00AD17BA"/>
    <w:rsid w:val="00AD1E37"/>
    <w:rsid w:val="00AD252D"/>
    <w:rsid w:val="00AD2A67"/>
    <w:rsid w:val="00AD2E5A"/>
    <w:rsid w:val="00AD2F0D"/>
    <w:rsid w:val="00AD2F77"/>
    <w:rsid w:val="00AD386A"/>
    <w:rsid w:val="00AD40FF"/>
    <w:rsid w:val="00AD45D4"/>
    <w:rsid w:val="00AD4AAA"/>
    <w:rsid w:val="00AD539A"/>
    <w:rsid w:val="00AD5AA2"/>
    <w:rsid w:val="00AD5B8D"/>
    <w:rsid w:val="00AD5DFC"/>
    <w:rsid w:val="00AD63F5"/>
    <w:rsid w:val="00AD6D51"/>
    <w:rsid w:val="00AD6F87"/>
    <w:rsid w:val="00AD705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3FB"/>
    <w:rsid w:val="00AE563C"/>
    <w:rsid w:val="00AE5779"/>
    <w:rsid w:val="00AE6394"/>
    <w:rsid w:val="00AE6604"/>
    <w:rsid w:val="00AE7CB5"/>
    <w:rsid w:val="00AF0472"/>
    <w:rsid w:val="00AF0852"/>
    <w:rsid w:val="00AF0CC1"/>
    <w:rsid w:val="00AF1552"/>
    <w:rsid w:val="00AF1576"/>
    <w:rsid w:val="00AF1635"/>
    <w:rsid w:val="00AF1827"/>
    <w:rsid w:val="00AF1C94"/>
    <w:rsid w:val="00AF254B"/>
    <w:rsid w:val="00AF2A41"/>
    <w:rsid w:val="00AF31B3"/>
    <w:rsid w:val="00AF327B"/>
    <w:rsid w:val="00AF411A"/>
    <w:rsid w:val="00AF4BEB"/>
    <w:rsid w:val="00AF519E"/>
    <w:rsid w:val="00AF61DD"/>
    <w:rsid w:val="00AF6507"/>
    <w:rsid w:val="00AF6802"/>
    <w:rsid w:val="00AF693E"/>
    <w:rsid w:val="00AF6941"/>
    <w:rsid w:val="00AF702B"/>
    <w:rsid w:val="00AF706B"/>
    <w:rsid w:val="00AF7859"/>
    <w:rsid w:val="00AF7981"/>
    <w:rsid w:val="00B00484"/>
    <w:rsid w:val="00B004C4"/>
    <w:rsid w:val="00B00773"/>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1F50"/>
    <w:rsid w:val="00B12335"/>
    <w:rsid w:val="00B12B6C"/>
    <w:rsid w:val="00B12DC9"/>
    <w:rsid w:val="00B12ED6"/>
    <w:rsid w:val="00B13258"/>
    <w:rsid w:val="00B13599"/>
    <w:rsid w:val="00B13822"/>
    <w:rsid w:val="00B14407"/>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2F"/>
    <w:rsid w:val="00B31EE0"/>
    <w:rsid w:val="00B31FFA"/>
    <w:rsid w:val="00B320E6"/>
    <w:rsid w:val="00B321C2"/>
    <w:rsid w:val="00B34ACF"/>
    <w:rsid w:val="00B34F42"/>
    <w:rsid w:val="00B34F7E"/>
    <w:rsid w:val="00B35666"/>
    <w:rsid w:val="00B35C7F"/>
    <w:rsid w:val="00B35EBB"/>
    <w:rsid w:val="00B363D6"/>
    <w:rsid w:val="00B36581"/>
    <w:rsid w:val="00B36B81"/>
    <w:rsid w:val="00B36C81"/>
    <w:rsid w:val="00B3702B"/>
    <w:rsid w:val="00B3724D"/>
    <w:rsid w:val="00B37588"/>
    <w:rsid w:val="00B37CD7"/>
    <w:rsid w:val="00B40996"/>
    <w:rsid w:val="00B41CAF"/>
    <w:rsid w:val="00B41E5B"/>
    <w:rsid w:val="00B4219B"/>
    <w:rsid w:val="00B424AD"/>
    <w:rsid w:val="00B431C3"/>
    <w:rsid w:val="00B43BEE"/>
    <w:rsid w:val="00B4463E"/>
    <w:rsid w:val="00B44856"/>
    <w:rsid w:val="00B44A54"/>
    <w:rsid w:val="00B459E5"/>
    <w:rsid w:val="00B46202"/>
    <w:rsid w:val="00B46330"/>
    <w:rsid w:val="00B47ADC"/>
    <w:rsid w:val="00B513FD"/>
    <w:rsid w:val="00B51CBB"/>
    <w:rsid w:val="00B540BB"/>
    <w:rsid w:val="00B54344"/>
    <w:rsid w:val="00B54374"/>
    <w:rsid w:val="00B54641"/>
    <w:rsid w:val="00B55327"/>
    <w:rsid w:val="00B5545C"/>
    <w:rsid w:val="00B55E0E"/>
    <w:rsid w:val="00B604FB"/>
    <w:rsid w:val="00B60E67"/>
    <w:rsid w:val="00B60EFB"/>
    <w:rsid w:val="00B60F12"/>
    <w:rsid w:val="00B613C3"/>
    <w:rsid w:val="00B61F1B"/>
    <w:rsid w:val="00B61FEC"/>
    <w:rsid w:val="00B62E5F"/>
    <w:rsid w:val="00B62ECD"/>
    <w:rsid w:val="00B63393"/>
    <w:rsid w:val="00B63C86"/>
    <w:rsid w:val="00B63C91"/>
    <w:rsid w:val="00B642D6"/>
    <w:rsid w:val="00B648B1"/>
    <w:rsid w:val="00B64B03"/>
    <w:rsid w:val="00B65CB2"/>
    <w:rsid w:val="00B66122"/>
    <w:rsid w:val="00B661CD"/>
    <w:rsid w:val="00B66464"/>
    <w:rsid w:val="00B665CD"/>
    <w:rsid w:val="00B6727E"/>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734"/>
    <w:rsid w:val="00B737EE"/>
    <w:rsid w:val="00B73B18"/>
    <w:rsid w:val="00B746B8"/>
    <w:rsid w:val="00B74D7C"/>
    <w:rsid w:val="00B74DFA"/>
    <w:rsid w:val="00B74F47"/>
    <w:rsid w:val="00B75315"/>
    <w:rsid w:val="00B758DD"/>
    <w:rsid w:val="00B758F4"/>
    <w:rsid w:val="00B77503"/>
    <w:rsid w:val="00B778DA"/>
    <w:rsid w:val="00B77EE8"/>
    <w:rsid w:val="00B77F3D"/>
    <w:rsid w:val="00B80AA6"/>
    <w:rsid w:val="00B80CFD"/>
    <w:rsid w:val="00B8159A"/>
    <w:rsid w:val="00B81BA6"/>
    <w:rsid w:val="00B8247D"/>
    <w:rsid w:val="00B82B47"/>
    <w:rsid w:val="00B82DE7"/>
    <w:rsid w:val="00B82F22"/>
    <w:rsid w:val="00B8399E"/>
    <w:rsid w:val="00B83B72"/>
    <w:rsid w:val="00B84445"/>
    <w:rsid w:val="00B84528"/>
    <w:rsid w:val="00B8493E"/>
    <w:rsid w:val="00B866C3"/>
    <w:rsid w:val="00B86FB2"/>
    <w:rsid w:val="00B875BD"/>
    <w:rsid w:val="00B90285"/>
    <w:rsid w:val="00B90554"/>
    <w:rsid w:val="00B90775"/>
    <w:rsid w:val="00B91AB8"/>
    <w:rsid w:val="00B929BA"/>
    <w:rsid w:val="00B931B7"/>
    <w:rsid w:val="00B9358A"/>
    <w:rsid w:val="00B937D1"/>
    <w:rsid w:val="00B938D2"/>
    <w:rsid w:val="00B943B5"/>
    <w:rsid w:val="00B9486D"/>
    <w:rsid w:val="00B94B44"/>
    <w:rsid w:val="00B94DF9"/>
    <w:rsid w:val="00B94E3E"/>
    <w:rsid w:val="00B95B18"/>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A7F40"/>
    <w:rsid w:val="00BB03E6"/>
    <w:rsid w:val="00BB074E"/>
    <w:rsid w:val="00BB1DE9"/>
    <w:rsid w:val="00BB2CF5"/>
    <w:rsid w:val="00BB2DB8"/>
    <w:rsid w:val="00BB3695"/>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73DE"/>
    <w:rsid w:val="00BC74E0"/>
    <w:rsid w:val="00BC765E"/>
    <w:rsid w:val="00BC7DEB"/>
    <w:rsid w:val="00BD1142"/>
    <w:rsid w:val="00BD3133"/>
    <w:rsid w:val="00BD36E0"/>
    <w:rsid w:val="00BD3899"/>
    <w:rsid w:val="00BD3F2E"/>
    <w:rsid w:val="00BD497F"/>
    <w:rsid w:val="00BD4A6A"/>
    <w:rsid w:val="00BD5490"/>
    <w:rsid w:val="00BD5E42"/>
    <w:rsid w:val="00BD6412"/>
    <w:rsid w:val="00BD6E24"/>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531"/>
    <w:rsid w:val="00C1005D"/>
    <w:rsid w:val="00C10B24"/>
    <w:rsid w:val="00C116A8"/>
    <w:rsid w:val="00C117B9"/>
    <w:rsid w:val="00C123A5"/>
    <w:rsid w:val="00C12CBA"/>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55A"/>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6A58"/>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65"/>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2E6"/>
    <w:rsid w:val="00C54875"/>
    <w:rsid w:val="00C54F2C"/>
    <w:rsid w:val="00C55CCF"/>
    <w:rsid w:val="00C55D4B"/>
    <w:rsid w:val="00C55E35"/>
    <w:rsid w:val="00C55F85"/>
    <w:rsid w:val="00C56584"/>
    <w:rsid w:val="00C570E0"/>
    <w:rsid w:val="00C5713A"/>
    <w:rsid w:val="00C57525"/>
    <w:rsid w:val="00C57CE2"/>
    <w:rsid w:val="00C57FDF"/>
    <w:rsid w:val="00C603C6"/>
    <w:rsid w:val="00C60D6A"/>
    <w:rsid w:val="00C60E53"/>
    <w:rsid w:val="00C61DF1"/>
    <w:rsid w:val="00C62657"/>
    <w:rsid w:val="00C62BC9"/>
    <w:rsid w:val="00C62DEC"/>
    <w:rsid w:val="00C63381"/>
    <w:rsid w:val="00C63559"/>
    <w:rsid w:val="00C635C0"/>
    <w:rsid w:val="00C6471C"/>
    <w:rsid w:val="00C649C0"/>
    <w:rsid w:val="00C67D15"/>
    <w:rsid w:val="00C70046"/>
    <w:rsid w:val="00C70068"/>
    <w:rsid w:val="00C717B0"/>
    <w:rsid w:val="00C71F76"/>
    <w:rsid w:val="00C7207A"/>
    <w:rsid w:val="00C720AC"/>
    <w:rsid w:val="00C72191"/>
    <w:rsid w:val="00C721C8"/>
    <w:rsid w:val="00C721D7"/>
    <w:rsid w:val="00C738D7"/>
    <w:rsid w:val="00C73ACA"/>
    <w:rsid w:val="00C73C14"/>
    <w:rsid w:val="00C740B9"/>
    <w:rsid w:val="00C74184"/>
    <w:rsid w:val="00C7483B"/>
    <w:rsid w:val="00C74B8C"/>
    <w:rsid w:val="00C7546D"/>
    <w:rsid w:val="00C75C59"/>
    <w:rsid w:val="00C760C5"/>
    <w:rsid w:val="00C76A70"/>
    <w:rsid w:val="00C76C94"/>
    <w:rsid w:val="00C76CD5"/>
    <w:rsid w:val="00C76D7F"/>
    <w:rsid w:val="00C77274"/>
    <w:rsid w:val="00C77A04"/>
    <w:rsid w:val="00C800AE"/>
    <w:rsid w:val="00C8045F"/>
    <w:rsid w:val="00C80857"/>
    <w:rsid w:val="00C80C49"/>
    <w:rsid w:val="00C819F1"/>
    <w:rsid w:val="00C81AD2"/>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18"/>
    <w:rsid w:val="00C913F3"/>
    <w:rsid w:val="00C91481"/>
    <w:rsid w:val="00C91B31"/>
    <w:rsid w:val="00C91BEB"/>
    <w:rsid w:val="00C92B02"/>
    <w:rsid w:val="00C953D3"/>
    <w:rsid w:val="00C956DF"/>
    <w:rsid w:val="00C97A53"/>
    <w:rsid w:val="00C97B5F"/>
    <w:rsid w:val="00C97F7D"/>
    <w:rsid w:val="00CA06EE"/>
    <w:rsid w:val="00CA0E3F"/>
    <w:rsid w:val="00CA115F"/>
    <w:rsid w:val="00CA1D0A"/>
    <w:rsid w:val="00CA23AA"/>
    <w:rsid w:val="00CA23C7"/>
    <w:rsid w:val="00CA24CF"/>
    <w:rsid w:val="00CA264C"/>
    <w:rsid w:val="00CA2A47"/>
    <w:rsid w:val="00CA405F"/>
    <w:rsid w:val="00CA451F"/>
    <w:rsid w:val="00CA51C4"/>
    <w:rsid w:val="00CA5254"/>
    <w:rsid w:val="00CA52DD"/>
    <w:rsid w:val="00CA5623"/>
    <w:rsid w:val="00CA699A"/>
    <w:rsid w:val="00CA6BCC"/>
    <w:rsid w:val="00CA70EB"/>
    <w:rsid w:val="00CA7306"/>
    <w:rsid w:val="00CA7445"/>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6B86"/>
    <w:rsid w:val="00CB7BA0"/>
    <w:rsid w:val="00CB7C32"/>
    <w:rsid w:val="00CB7C9B"/>
    <w:rsid w:val="00CB7D1E"/>
    <w:rsid w:val="00CB7DE9"/>
    <w:rsid w:val="00CC09A2"/>
    <w:rsid w:val="00CC0DC7"/>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CF8"/>
    <w:rsid w:val="00CE4E5E"/>
    <w:rsid w:val="00CE4F1A"/>
    <w:rsid w:val="00CE526B"/>
    <w:rsid w:val="00CE52C8"/>
    <w:rsid w:val="00CE5F80"/>
    <w:rsid w:val="00CE5FDE"/>
    <w:rsid w:val="00CE6AF0"/>
    <w:rsid w:val="00CE6D1E"/>
    <w:rsid w:val="00CE788C"/>
    <w:rsid w:val="00CE7DF9"/>
    <w:rsid w:val="00CF016E"/>
    <w:rsid w:val="00CF066B"/>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801"/>
    <w:rsid w:val="00D11FCD"/>
    <w:rsid w:val="00D12B22"/>
    <w:rsid w:val="00D12B43"/>
    <w:rsid w:val="00D13383"/>
    <w:rsid w:val="00D13595"/>
    <w:rsid w:val="00D13640"/>
    <w:rsid w:val="00D13B16"/>
    <w:rsid w:val="00D14806"/>
    <w:rsid w:val="00D15314"/>
    <w:rsid w:val="00D15399"/>
    <w:rsid w:val="00D158E7"/>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61E"/>
    <w:rsid w:val="00D43DD6"/>
    <w:rsid w:val="00D440C2"/>
    <w:rsid w:val="00D442D6"/>
    <w:rsid w:val="00D44E2C"/>
    <w:rsid w:val="00D456FF"/>
    <w:rsid w:val="00D4577F"/>
    <w:rsid w:val="00D462F7"/>
    <w:rsid w:val="00D46824"/>
    <w:rsid w:val="00D46865"/>
    <w:rsid w:val="00D46EB0"/>
    <w:rsid w:val="00D47DF0"/>
    <w:rsid w:val="00D50B5D"/>
    <w:rsid w:val="00D50D0C"/>
    <w:rsid w:val="00D5110D"/>
    <w:rsid w:val="00D51576"/>
    <w:rsid w:val="00D52190"/>
    <w:rsid w:val="00D52D7E"/>
    <w:rsid w:val="00D52F23"/>
    <w:rsid w:val="00D52F99"/>
    <w:rsid w:val="00D53646"/>
    <w:rsid w:val="00D53F83"/>
    <w:rsid w:val="00D54FA8"/>
    <w:rsid w:val="00D55013"/>
    <w:rsid w:val="00D55531"/>
    <w:rsid w:val="00D5556E"/>
    <w:rsid w:val="00D569F8"/>
    <w:rsid w:val="00D57D8D"/>
    <w:rsid w:val="00D60116"/>
    <w:rsid w:val="00D604D6"/>
    <w:rsid w:val="00D60737"/>
    <w:rsid w:val="00D60E60"/>
    <w:rsid w:val="00D6104D"/>
    <w:rsid w:val="00D6118C"/>
    <w:rsid w:val="00D6200D"/>
    <w:rsid w:val="00D63A92"/>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A43"/>
    <w:rsid w:val="00D80B43"/>
    <w:rsid w:val="00D80C9F"/>
    <w:rsid w:val="00D81119"/>
    <w:rsid w:val="00D81896"/>
    <w:rsid w:val="00D818F9"/>
    <w:rsid w:val="00D81E4D"/>
    <w:rsid w:val="00D82587"/>
    <w:rsid w:val="00D82F65"/>
    <w:rsid w:val="00D83C73"/>
    <w:rsid w:val="00D84924"/>
    <w:rsid w:val="00D84C32"/>
    <w:rsid w:val="00D84DEB"/>
    <w:rsid w:val="00D84EAE"/>
    <w:rsid w:val="00D8578D"/>
    <w:rsid w:val="00D85B6E"/>
    <w:rsid w:val="00D85FFD"/>
    <w:rsid w:val="00D8679A"/>
    <w:rsid w:val="00D87535"/>
    <w:rsid w:val="00D87676"/>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43F8"/>
    <w:rsid w:val="00DA5551"/>
    <w:rsid w:val="00DA59D6"/>
    <w:rsid w:val="00DA628A"/>
    <w:rsid w:val="00DA6558"/>
    <w:rsid w:val="00DA656F"/>
    <w:rsid w:val="00DA6DB1"/>
    <w:rsid w:val="00DA7C2A"/>
    <w:rsid w:val="00DA7DCB"/>
    <w:rsid w:val="00DB0141"/>
    <w:rsid w:val="00DB08B1"/>
    <w:rsid w:val="00DB13F5"/>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65A"/>
    <w:rsid w:val="00DB4E79"/>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DCB"/>
    <w:rsid w:val="00DC3FFA"/>
    <w:rsid w:val="00DC47F7"/>
    <w:rsid w:val="00DC4984"/>
    <w:rsid w:val="00DC4E6F"/>
    <w:rsid w:val="00DC522E"/>
    <w:rsid w:val="00DC5DFA"/>
    <w:rsid w:val="00DC62B2"/>
    <w:rsid w:val="00DC62E7"/>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8B1"/>
    <w:rsid w:val="00DD5EC5"/>
    <w:rsid w:val="00DE0119"/>
    <w:rsid w:val="00DE0F1D"/>
    <w:rsid w:val="00DE1CF2"/>
    <w:rsid w:val="00DE1D62"/>
    <w:rsid w:val="00DE2020"/>
    <w:rsid w:val="00DE2657"/>
    <w:rsid w:val="00DE2EB9"/>
    <w:rsid w:val="00DE3A97"/>
    <w:rsid w:val="00DE3FAA"/>
    <w:rsid w:val="00DE4CA9"/>
    <w:rsid w:val="00DE5002"/>
    <w:rsid w:val="00DE58D7"/>
    <w:rsid w:val="00DE5D5E"/>
    <w:rsid w:val="00DE5E8D"/>
    <w:rsid w:val="00DE696D"/>
    <w:rsid w:val="00DE69E9"/>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4E2F"/>
    <w:rsid w:val="00DF524A"/>
    <w:rsid w:val="00DF5321"/>
    <w:rsid w:val="00DF5A64"/>
    <w:rsid w:val="00DF5FD8"/>
    <w:rsid w:val="00DF6055"/>
    <w:rsid w:val="00DF62AC"/>
    <w:rsid w:val="00DF7ED5"/>
    <w:rsid w:val="00E00464"/>
    <w:rsid w:val="00E0051C"/>
    <w:rsid w:val="00E00922"/>
    <w:rsid w:val="00E00B88"/>
    <w:rsid w:val="00E00CA5"/>
    <w:rsid w:val="00E00D25"/>
    <w:rsid w:val="00E01A19"/>
    <w:rsid w:val="00E02438"/>
    <w:rsid w:val="00E02F91"/>
    <w:rsid w:val="00E03558"/>
    <w:rsid w:val="00E04642"/>
    <w:rsid w:val="00E055B6"/>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42B8"/>
    <w:rsid w:val="00E15527"/>
    <w:rsid w:val="00E159FE"/>
    <w:rsid w:val="00E1604A"/>
    <w:rsid w:val="00E162DC"/>
    <w:rsid w:val="00E16B28"/>
    <w:rsid w:val="00E16DFF"/>
    <w:rsid w:val="00E1724B"/>
    <w:rsid w:val="00E174D4"/>
    <w:rsid w:val="00E17578"/>
    <w:rsid w:val="00E17C92"/>
    <w:rsid w:val="00E17DC6"/>
    <w:rsid w:val="00E17F97"/>
    <w:rsid w:val="00E20CDA"/>
    <w:rsid w:val="00E20E48"/>
    <w:rsid w:val="00E211F6"/>
    <w:rsid w:val="00E2134C"/>
    <w:rsid w:val="00E215F7"/>
    <w:rsid w:val="00E217F9"/>
    <w:rsid w:val="00E22F60"/>
    <w:rsid w:val="00E2407A"/>
    <w:rsid w:val="00E249C1"/>
    <w:rsid w:val="00E24B33"/>
    <w:rsid w:val="00E2531E"/>
    <w:rsid w:val="00E25756"/>
    <w:rsid w:val="00E25D27"/>
    <w:rsid w:val="00E261F9"/>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C1C"/>
    <w:rsid w:val="00E36F1F"/>
    <w:rsid w:val="00E376A8"/>
    <w:rsid w:val="00E37778"/>
    <w:rsid w:val="00E40FBC"/>
    <w:rsid w:val="00E41462"/>
    <w:rsid w:val="00E41882"/>
    <w:rsid w:val="00E41F7B"/>
    <w:rsid w:val="00E420BC"/>
    <w:rsid w:val="00E42FC3"/>
    <w:rsid w:val="00E43CD2"/>
    <w:rsid w:val="00E4453A"/>
    <w:rsid w:val="00E45246"/>
    <w:rsid w:val="00E4641F"/>
    <w:rsid w:val="00E46424"/>
    <w:rsid w:val="00E4696E"/>
    <w:rsid w:val="00E46C5B"/>
    <w:rsid w:val="00E46DD5"/>
    <w:rsid w:val="00E47542"/>
    <w:rsid w:val="00E514B3"/>
    <w:rsid w:val="00E523AD"/>
    <w:rsid w:val="00E525E1"/>
    <w:rsid w:val="00E529D0"/>
    <w:rsid w:val="00E529DB"/>
    <w:rsid w:val="00E52A14"/>
    <w:rsid w:val="00E52A52"/>
    <w:rsid w:val="00E52F56"/>
    <w:rsid w:val="00E545B2"/>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3D6"/>
    <w:rsid w:val="00E61661"/>
    <w:rsid w:val="00E61862"/>
    <w:rsid w:val="00E61E3D"/>
    <w:rsid w:val="00E61F03"/>
    <w:rsid w:val="00E63934"/>
    <w:rsid w:val="00E63BCD"/>
    <w:rsid w:val="00E63F1A"/>
    <w:rsid w:val="00E64023"/>
    <w:rsid w:val="00E64874"/>
    <w:rsid w:val="00E64A2B"/>
    <w:rsid w:val="00E64FC0"/>
    <w:rsid w:val="00E6509B"/>
    <w:rsid w:val="00E651BC"/>
    <w:rsid w:val="00E65B05"/>
    <w:rsid w:val="00E661B9"/>
    <w:rsid w:val="00E663CA"/>
    <w:rsid w:val="00E66958"/>
    <w:rsid w:val="00E66984"/>
    <w:rsid w:val="00E66BCE"/>
    <w:rsid w:val="00E6742E"/>
    <w:rsid w:val="00E70011"/>
    <w:rsid w:val="00E704F9"/>
    <w:rsid w:val="00E707A7"/>
    <w:rsid w:val="00E70C8F"/>
    <w:rsid w:val="00E7167D"/>
    <w:rsid w:val="00E71811"/>
    <w:rsid w:val="00E72C9D"/>
    <w:rsid w:val="00E72D81"/>
    <w:rsid w:val="00E734D8"/>
    <w:rsid w:val="00E749E1"/>
    <w:rsid w:val="00E74A60"/>
    <w:rsid w:val="00E74B20"/>
    <w:rsid w:val="00E753B3"/>
    <w:rsid w:val="00E753D1"/>
    <w:rsid w:val="00E75D5C"/>
    <w:rsid w:val="00E76A5D"/>
    <w:rsid w:val="00E773C2"/>
    <w:rsid w:val="00E77B20"/>
    <w:rsid w:val="00E77DB4"/>
    <w:rsid w:val="00E77E3C"/>
    <w:rsid w:val="00E803A4"/>
    <w:rsid w:val="00E8064B"/>
    <w:rsid w:val="00E8069F"/>
    <w:rsid w:val="00E812BC"/>
    <w:rsid w:val="00E8198B"/>
    <w:rsid w:val="00E819D3"/>
    <w:rsid w:val="00E81F74"/>
    <w:rsid w:val="00E8211B"/>
    <w:rsid w:val="00E82A33"/>
    <w:rsid w:val="00E833ED"/>
    <w:rsid w:val="00E8401D"/>
    <w:rsid w:val="00E841BE"/>
    <w:rsid w:val="00E842AF"/>
    <w:rsid w:val="00E853F5"/>
    <w:rsid w:val="00E85613"/>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603"/>
    <w:rsid w:val="00E95888"/>
    <w:rsid w:val="00E95BC1"/>
    <w:rsid w:val="00E96784"/>
    <w:rsid w:val="00E97CC5"/>
    <w:rsid w:val="00EA0160"/>
    <w:rsid w:val="00EA0954"/>
    <w:rsid w:val="00EA0F74"/>
    <w:rsid w:val="00EA10C8"/>
    <w:rsid w:val="00EA1B87"/>
    <w:rsid w:val="00EA320A"/>
    <w:rsid w:val="00EA36E4"/>
    <w:rsid w:val="00EA3EDD"/>
    <w:rsid w:val="00EA3EFB"/>
    <w:rsid w:val="00EA47A3"/>
    <w:rsid w:val="00EA5395"/>
    <w:rsid w:val="00EA5A1A"/>
    <w:rsid w:val="00EA5B02"/>
    <w:rsid w:val="00EA5F92"/>
    <w:rsid w:val="00EA6532"/>
    <w:rsid w:val="00EA6771"/>
    <w:rsid w:val="00EA73DA"/>
    <w:rsid w:val="00EA7593"/>
    <w:rsid w:val="00EA7F94"/>
    <w:rsid w:val="00EB0B5E"/>
    <w:rsid w:val="00EB0DFD"/>
    <w:rsid w:val="00EB13EB"/>
    <w:rsid w:val="00EB1EAC"/>
    <w:rsid w:val="00EB2326"/>
    <w:rsid w:val="00EB2B0E"/>
    <w:rsid w:val="00EB2EA6"/>
    <w:rsid w:val="00EB306E"/>
    <w:rsid w:val="00EB3216"/>
    <w:rsid w:val="00EB37C1"/>
    <w:rsid w:val="00EB3D47"/>
    <w:rsid w:val="00EB3DAA"/>
    <w:rsid w:val="00EB3DAE"/>
    <w:rsid w:val="00EB4ACF"/>
    <w:rsid w:val="00EB4E30"/>
    <w:rsid w:val="00EB4F85"/>
    <w:rsid w:val="00EB5516"/>
    <w:rsid w:val="00EB5FBD"/>
    <w:rsid w:val="00EB5FBF"/>
    <w:rsid w:val="00EB61DF"/>
    <w:rsid w:val="00EB6949"/>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0EA"/>
    <w:rsid w:val="00EF0357"/>
    <w:rsid w:val="00EF03B3"/>
    <w:rsid w:val="00EF0782"/>
    <w:rsid w:val="00EF07E0"/>
    <w:rsid w:val="00EF1300"/>
    <w:rsid w:val="00EF15D6"/>
    <w:rsid w:val="00EF16AB"/>
    <w:rsid w:val="00EF1BE7"/>
    <w:rsid w:val="00EF2014"/>
    <w:rsid w:val="00EF2760"/>
    <w:rsid w:val="00EF27CF"/>
    <w:rsid w:val="00EF3A80"/>
    <w:rsid w:val="00EF40EB"/>
    <w:rsid w:val="00EF4380"/>
    <w:rsid w:val="00EF4C51"/>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B4F"/>
    <w:rsid w:val="00F06C60"/>
    <w:rsid w:val="00F06D6D"/>
    <w:rsid w:val="00F06E13"/>
    <w:rsid w:val="00F06F3F"/>
    <w:rsid w:val="00F0783D"/>
    <w:rsid w:val="00F07853"/>
    <w:rsid w:val="00F10C6E"/>
    <w:rsid w:val="00F10FCC"/>
    <w:rsid w:val="00F11EB8"/>
    <w:rsid w:val="00F1253E"/>
    <w:rsid w:val="00F12B71"/>
    <w:rsid w:val="00F134F4"/>
    <w:rsid w:val="00F13E1E"/>
    <w:rsid w:val="00F1429C"/>
    <w:rsid w:val="00F15705"/>
    <w:rsid w:val="00F16737"/>
    <w:rsid w:val="00F17981"/>
    <w:rsid w:val="00F17B12"/>
    <w:rsid w:val="00F17E0D"/>
    <w:rsid w:val="00F204EF"/>
    <w:rsid w:val="00F206D8"/>
    <w:rsid w:val="00F20D24"/>
    <w:rsid w:val="00F20E7A"/>
    <w:rsid w:val="00F22898"/>
    <w:rsid w:val="00F2352C"/>
    <w:rsid w:val="00F23581"/>
    <w:rsid w:val="00F23B68"/>
    <w:rsid w:val="00F23C19"/>
    <w:rsid w:val="00F24A41"/>
    <w:rsid w:val="00F2554B"/>
    <w:rsid w:val="00F258C3"/>
    <w:rsid w:val="00F25B1F"/>
    <w:rsid w:val="00F25CF0"/>
    <w:rsid w:val="00F25F18"/>
    <w:rsid w:val="00F2641D"/>
    <w:rsid w:val="00F27290"/>
    <w:rsid w:val="00F2785B"/>
    <w:rsid w:val="00F279B0"/>
    <w:rsid w:val="00F30251"/>
    <w:rsid w:val="00F305B2"/>
    <w:rsid w:val="00F316DF"/>
    <w:rsid w:val="00F3226D"/>
    <w:rsid w:val="00F3245D"/>
    <w:rsid w:val="00F335A7"/>
    <w:rsid w:val="00F33E15"/>
    <w:rsid w:val="00F33F35"/>
    <w:rsid w:val="00F34265"/>
    <w:rsid w:val="00F34A5E"/>
    <w:rsid w:val="00F34CDE"/>
    <w:rsid w:val="00F35249"/>
    <w:rsid w:val="00F353F9"/>
    <w:rsid w:val="00F3560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296"/>
    <w:rsid w:val="00F516D6"/>
    <w:rsid w:val="00F519FB"/>
    <w:rsid w:val="00F51D3D"/>
    <w:rsid w:val="00F5262C"/>
    <w:rsid w:val="00F527D2"/>
    <w:rsid w:val="00F52B21"/>
    <w:rsid w:val="00F52F30"/>
    <w:rsid w:val="00F53BB6"/>
    <w:rsid w:val="00F5558B"/>
    <w:rsid w:val="00F55ED9"/>
    <w:rsid w:val="00F56DA6"/>
    <w:rsid w:val="00F56FE4"/>
    <w:rsid w:val="00F570B1"/>
    <w:rsid w:val="00F6026C"/>
    <w:rsid w:val="00F6032E"/>
    <w:rsid w:val="00F60D5D"/>
    <w:rsid w:val="00F60F26"/>
    <w:rsid w:val="00F62AFD"/>
    <w:rsid w:val="00F6310D"/>
    <w:rsid w:val="00F6428B"/>
    <w:rsid w:val="00F64CAE"/>
    <w:rsid w:val="00F64F37"/>
    <w:rsid w:val="00F651D8"/>
    <w:rsid w:val="00F65234"/>
    <w:rsid w:val="00F65258"/>
    <w:rsid w:val="00F6531D"/>
    <w:rsid w:val="00F65408"/>
    <w:rsid w:val="00F65904"/>
    <w:rsid w:val="00F6595B"/>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A9C"/>
    <w:rsid w:val="00F77CA5"/>
    <w:rsid w:val="00F77CFE"/>
    <w:rsid w:val="00F8028A"/>
    <w:rsid w:val="00F805C0"/>
    <w:rsid w:val="00F8109B"/>
    <w:rsid w:val="00F815C1"/>
    <w:rsid w:val="00F8182F"/>
    <w:rsid w:val="00F81F90"/>
    <w:rsid w:val="00F82212"/>
    <w:rsid w:val="00F823F0"/>
    <w:rsid w:val="00F82539"/>
    <w:rsid w:val="00F83A48"/>
    <w:rsid w:val="00F83D5D"/>
    <w:rsid w:val="00F83EBA"/>
    <w:rsid w:val="00F84162"/>
    <w:rsid w:val="00F84490"/>
    <w:rsid w:val="00F84547"/>
    <w:rsid w:val="00F8559D"/>
    <w:rsid w:val="00F85686"/>
    <w:rsid w:val="00F85E7E"/>
    <w:rsid w:val="00F87CE0"/>
    <w:rsid w:val="00F90901"/>
    <w:rsid w:val="00F91224"/>
    <w:rsid w:val="00F91732"/>
    <w:rsid w:val="00F92473"/>
    <w:rsid w:val="00F929A1"/>
    <w:rsid w:val="00F9315B"/>
    <w:rsid w:val="00F932D8"/>
    <w:rsid w:val="00F93C4B"/>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324F"/>
    <w:rsid w:val="00FA49F7"/>
    <w:rsid w:val="00FA4B92"/>
    <w:rsid w:val="00FA4D61"/>
    <w:rsid w:val="00FA5348"/>
    <w:rsid w:val="00FA6D3A"/>
    <w:rsid w:val="00FA6FBE"/>
    <w:rsid w:val="00FA70FA"/>
    <w:rsid w:val="00FA792B"/>
    <w:rsid w:val="00FA7DBB"/>
    <w:rsid w:val="00FB0592"/>
    <w:rsid w:val="00FB0808"/>
    <w:rsid w:val="00FB0C7F"/>
    <w:rsid w:val="00FB1198"/>
    <w:rsid w:val="00FB2619"/>
    <w:rsid w:val="00FB276C"/>
    <w:rsid w:val="00FB303B"/>
    <w:rsid w:val="00FB372D"/>
    <w:rsid w:val="00FB4032"/>
    <w:rsid w:val="00FB42E8"/>
    <w:rsid w:val="00FB4714"/>
    <w:rsid w:val="00FB49C0"/>
    <w:rsid w:val="00FB57FB"/>
    <w:rsid w:val="00FB5CD0"/>
    <w:rsid w:val="00FB5F29"/>
    <w:rsid w:val="00FB5F90"/>
    <w:rsid w:val="00FB60F1"/>
    <w:rsid w:val="00FB6C48"/>
    <w:rsid w:val="00FB71DC"/>
    <w:rsid w:val="00FB7611"/>
    <w:rsid w:val="00FB78A4"/>
    <w:rsid w:val="00FC04D4"/>
    <w:rsid w:val="00FC116A"/>
    <w:rsid w:val="00FC13CC"/>
    <w:rsid w:val="00FC18C4"/>
    <w:rsid w:val="00FC1ACE"/>
    <w:rsid w:val="00FC26DD"/>
    <w:rsid w:val="00FC2F9C"/>
    <w:rsid w:val="00FC3B84"/>
    <w:rsid w:val="00FC3ECD"/>
    <w:rsid w:val="00FC49FD"/>
    <w:rsid w:val="00FC4B9E"/>
    <w:rsid w:val="00FC4ECC"/>
    <w:rsid w:val="00FC53CE"/>
    <w:rsid w:val="00FC5E4E"/>
    <w:rsid w:val="00FC6457"/>
    <w:rsid w:val="00FC6EF4"/>
    <w:rsid w:val="00FC79DC"/>
    <w:rsid w:val="00FD0675"/>
    <w:rsid w:val="00FD0D70"/>
    <w:rsid w:val="00FD1829"/>
    <w:rsid w:val="00FD19E3"/>
    <w:rsid w:val="00FD1AF5"/>
    <w:rsid w:val="00FD2245"/>
    <w:rsid w:val="00FD2A59"/>
    <w:rsid w:val="00FD2BCE"/>
    <w:rsid w:val="00FD2D31"/>
    <w:rsid w:val="00FD4053"/>
    <w:rsid w:val="00FD45EB"/>
    <w:rsid w:val="00FD4C7A"/>
    <w:rsid w:val="00FD5C78"/>
    <w:rsid w:val="00FD6189"/>
    <w:rsid w:val="00FD638E"/>
    <w:rsid w:val="00FD6BD3"/>
    <w:rsid w:val="00FD6CA4"/>
    <w:rsid w:val="00FD7D0A"/>
    <w:rsid w:val="00FD7DDE"/>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17F"/>
    <w:rsid w:val="00FF058D"/>
    <w:rsid w:val="00FF072B"/>
    <w:rsid w:val="00FF0956"/>
    <w:rsid w:val="00FF1D50"/>
    <w:rsid w:val="00FF1F56"/>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7147AE0"/>
    <w:rsid w:val="0C3A8BF7"/>
    <w:rsid w:val="0E636431"/>
    <w:rsid w:val="109E5223"/>
    <w:rsid w:val="14053B0E"/>
    <w:rsid w:val="1BCC0DEE"/>
    <w:rsid w:val="31050472"/>
    <w:rsid w:val="318D66F6"/>
    <w:rsid w:val="329A7BDF"/>
    <w:rsid w:val="3385B9D4"/>
    <w:rsid w:val="34B434B2"/>
    <w:rsid w:val="35218A35"/>
    <w:rsid w:val="3C8171AC"/>
    <w:rsid w:val="440F10F2"/>
    <w:rsid w:val="4FB2EF1B"/>
    <w:rsid w:val="5554F506"/>
    <w:rsid w:val="570AD5E8"/>
    <w:rsid w:val="57B1CA60"/>
    <w:rsid w:val="57F3FF3A"/>
    <w:rsid w:val="5AD48C09"/>
    <w:rsid w:val="5B760C39"/>
    <w:rsid w:val="5FD73C2B"/>
    <w:rsid w:val="64AAAD4E"/>
    <w:rsid w:val="6EA73EA8"/>
    <w:rsid w:val="73D43162"/>
    <w:rsid w:val="78A1E031"/>
    <w:rsid w:val="7B1BB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styleId="Mencinsinresolver">
    <w:name w:val="Unresolved Mention"/>
    <w:basedOn w:val="Fuentedeprrafopredeter"/>
    <w:rsid w:val="00B1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iguzu@yahoo.com" TargetMode="External"/><Relationship Id="Re01490ca507e46a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795A-DCE8-4BB9-AC6F-60DDAAD1E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26E21EE9-CFFB-4458-A524-A15399D7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2750</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12</cp:revision>
  <cp:lastPrinted>2018-11-02T18:38:00Z</cp:lastPrinted>
  <dcterms:created xsi:type="dcterms:W3CDTF">2022-04-08T19:28:00Z</dcterms:created>
  <dcterms:modified xsi:type="dcterms:W3CDTF">2022-05-14T18:03:00Z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