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F881" w14:textId="77777777" w:rsidR="00B81F2F" w:rsidRPr="00B81F2F" w:rsidRDefault="00B81F2F" w:rsidP="00B81F2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OLE_LINK96"/>
      <w:bookmarkStart w:id="2" w:name="OLE_LINK63"/>
      <w:bookmarkStart w:id="3" w:name="_Hlk58566252"/>
      <w:bookmarkStart w:id="4" w:name="_Hlk126576233"/>
      <w:bookmarkEnd w:id="0"/>
      <w:r w:rsidRPr="00B81F2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ED6474"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p w14:paraId="0651F3E1" w14:textId="197CA429"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Providencia:</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Sentencia de primera instancia</w:t>
      </w:r>
    </w:p>
    <w:p w14:paraId="1105C001" w14:textId="43FFED37"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66001-22-05-000-2022-00067-00</w:t>
      </w:r>
    </w:p>
    <w:p w14:paraId="24A3A1DC" w14:textId="1AD85B5E"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 xml:space="preserve">Acción de Tutela </w:t>
      </w:r>
    </w:p>
    <w:p w14:paraId="348530F1" w14:textId="6FAC4032"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Luisa Fernanda Wolff Cuartas, como representante legal de Pro-</w:t>
      </w:r>
      <w:proofErr w:type="spellStart"/>
      <w:r w:rsidRPr="00B81F2F">
        <w:rPr>
          <w:rFonts w:ascii="Arial" w:eastAsia="Tahoma" w:hAnsi="Arial" w:cs="Arial"/>
          <w:sz w:val="20"/>
          <w:szCs w:val="20"/>
          <w:lang w:val="es-419" w:eastAsia="es-CO"/>
        </w:rPr>
        <w:t>Clean</w:t>
      </w:r>
      <w:proofErr w:type="spellEnd"/>
      <w:r w:rsidRPr="00B81F2F">
        <w:rPr>
          <w:rFonts w:ascii="Arial" w:eastAsia="Tahoma" w:hAnsi="Arial" w:cs="Arial"/>
          <w:sz w:val="20"/>
          <w:szCs w:val="20"/>
          <w:lang w:val="es-419" w:eastAsia="es-CO"/>
        </w:rPr>
        <w:t xml:space="preserve"> S.A.S.</w:t>
      </w:r>
    </w:p>
    <w:p w14:paraId="74B353FB" w14:textId="10AEB6F3"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Accionado: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 xml:space="preserve">Juzgado Primero Laboral Del Circuito </w:t>
      </w:r>
      <w:r w:rsidR="00E77655">
        <w:rPr>
          <w:rFonts w:ascii="Arial" w:eastAsia="Tahoma" w:hAnsi="Arial" w:cs="Arial"/>
          <w:sz w:val="20"/>
          <w:szCs w:val="20"/>
          <w:lang w:val="es-419" w:eastAsia="es-CO"/>
        </w:rPr>
        <w:t>–</w:t>
      </w:r>
      <w:r w:rsidRPr="00B81F2F">
        <w:rPr>
          <w:rFonts w:ascii="Arial" w:eastAsia="Tahoma" w:hAnsi="Arial" w:cs="Arial"/>
          <w:sz w:val="20"/>
          <w:szCs w:val="20"/>
          <w:lang w:val="es-419" w:eastAsia="es-CO"/>
        </w:rPr>
        <w:t xml:space="preserve"> Pereira</w:t>
      </w:r>
    </w:p>
    <w:p w14:paraId="1EA9BA7F" w14:textId="66B8F1BE"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Vinculados: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81F2F">
        <w:rPr>
          <w:rFonts w:ascii="Arial" w:eastAsia="Tahoma" w:hAnsi="Arial" w:cs="Arial"/>
          <w:sz w:val="20"/>
          <w:szCs w:val="20"/>
          <w:lang w:val="es-419" w:eastAsia="es-CO"/>
        </w:rPr>
        <w:t xml:space="preserve">Juzgado Segundo Municipal de Pequeñas Causas Laborales </w:t>
      </w:r>
      <w:r w:rsidR="00E77655">
        <w:rPr>
          <w:rFonts w:ascii="Arial" w:eastAsia="Tahoma" w:hAnsi="Arial" w:cs="Arial"/>
          <w:sz w:val="20"/>
          <w:szCs w:val="20"/>
          <w:lang w:val="es-419" w:eastAsia="es-CO"/>
        </w:rPr>
        <w:t>y otros</w:t>
      </w:r>
    </w:p>
    <w:p w14:paraId="08232D26" w14:textId="77777777" w:rsidR="00B81F2F" w:rsidRPr="00B81F2F" w:rsidRDefault="00B81F2F" w:rsidP="00B81F2F">
      <w:pPr>
        <w:spacing w:after="0" w:line="240" w:lineRule="auto"/>
        <w:jc w:val="both"/>
        <w:rPr>
          <w:rFonts w:ascii="Arial" w:eastAsia="Tahoma" w:hAnsi="Arial" w:cs="Arial"/>
          <w:sz w:val="20"/>
          <w:szCs w:val="20"/>
          <w:lang w:val="es-419" w:eastAsia="es-CO"/>
        </w:rPr>
      </w:pPr>
      <w:r w:rsidRPr="00B81F2F">
        <w:rPr>
          <w:rFonts w:ascii="Arial" w:eastAsia="Tahoma" w:hAnsi="Arial" w:cs="Arial"/>
          <w:sz w:val="20"/>
          <w:szCs w:val="20"/>
          <w:lang w:val="es-419" w:eastAsia="es-CO"/>
        </w:rPr>
        <w:t>Magistrada Ponente:</w:t>
      </w:r>
      <w:r w:rsidRPr="00B81F2F">
        <w:rPr>
          <w:rFonts w:ascii="Arial" w:eastAsia="Tahoma" w:hAnsi="Arial" w:cs="Arial"/>
          <w:sz w:val="20"/>
          <w:szCs w:val="20"/>
          <w:lang w:val="es-419" w:eastAsia="es-CO"/>
        </w:rPr>
        <w:tab/>
        <w:t>Ana Lucía Caicedo Calderón</w:t>
      </w:r>
    </w:p>
    <w:p w14:paraId="4887B0A5" w14:textId="77777777" w:rsidR="00B81F2F" w:rsidRPr="00B81F2F" w:rsidRDefault="00B81F2F" w:rsidP="00B81F2F">
      <w:pPr>
        <w:spacing w:after="0" w:line="240" w:lineRule="auto"/>
        <w:jc w:val="both"/>
        <w:rPr>
          <w:rFonts w:ascii="Arial" w:eastAsia="Tahoma" w:hAnsi="Arial" w:cs="Arial"/>
          <w:color w:val="000000"/>
          <w:sz w:val="20"/>
          <w:szCs w:val="20"/>
          <w:lang w:val="es-ES" w:eastAsia="es-CO"/>
        </w:rPr>
      </w:pPr>
    </w:p>
    <w:p w14:paraId="1890795E" w14:textId="2E965F44" w:rsidR="00B81F2F" w:rsidRPr="00B81F2F" w:rsidRDefault="005E3F81" w:rsidP="00B81F2F">
      <w:pPr>
        <w:spacing w:after="0" w:line="240" w:lineRule="auto"/>
        <w:jc w:val="both"/>
        <w:rPr>
          <w:rFonts w:ascii="Arial" w:eastAsia="Times New Roman" w:hAnsi="Arial" w:cs="Arial"/>
          <w:sz w:val="20"/>
          <w:szCs w:val="20"/>
          <w:lang w:val="es-419" w:eastAsia="es-ES"/>
        </w:rPr>
      </w:pPr>
      <w:r w:rsidRPr="00B81F2F">
        <w:rPr>
          <w:rFonts w:ascii="Arial" w:eastAsia="Times New Roman" w:hAnsi="Arial" w:cs="Arial"/>
          <w:b/>
          <w:bCs/>
          <w:iCs/>
          <w:sz w:val="20"/>
          <w:szCs w:val="20"/>
          <w:u w:val="single"/>
          <w:lang w:val="es-419" w:eastAsia="fr-FR"/>
        </w:rPr>
        <w:t>TEMAS:</w:t>
      </w:r>
      <w:r w:rsidRPr="00B81F2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GENERALES Y ESPECÍFICOS DE PROCEDIBILIDAD / DEFECTO FÁCTICO / DEFINICIÓN / ERRADA VALORACIÓN PROBATORIA / CÁLCULO DE PERIODO DE PRUEBA EN CONTRATO DE TRABAJO.</w:t>
      </w:r>
    </w:p>
    <w:p w14:paraId="798CD34D"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p w14:paraId="6B5C8278" w14:textId="24BAA373" w:rsidR="00B81F2F" w:rsidRPr="00B81F2F" w:rsidRDefault="00650E1B" w:rsidP="00B81F2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0E1B">
        <w:rPr>
          <w:rFonts w:ascii="Arial" w:eastAsia="Times New Roman" w:hAnsi="Arial" w:cs="Arial"/>
          <w:sz w:val="20"/>
          <w:szCs w:val="20"/>
          <w:lang w:val="es-419" w:eastAsia="es-ES"/>
        </w:rPr>
        <w:t>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 ya que, lo que se pretende lograr es la búsqueda de un amparo oportuno que permita evitar una afectación grave e irreversible de las garantías constitucionales.</w:t>
      </w:r>
    </w:p>
    <w:p w14:paraId="57062C6E"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p w14:paraId="22E35519" w14:textId="1F80EB7D" w:rsidR="00B81F2F" w:rsidRPr="00B81F2F" w:rsidRDefault="00351F1F" w:rsidP="00B81F2F">
      <w:pPr>
        <w:spacing w:after="0" w:line="240" w:lineRule="auto"/>
        <w:jc w:val="both"/>
        <w:rPr>
          <w:rFonts w:ascii="Arial" w:eastAsia="Times New Roman" w:hAnsi="Arial" w:cs="Arial"/>
          <w:sz w:val="20"/>
          <w:szCs w:val="20"/>
          <w:lang w:val="es-419" w:eastAsia="es-ES"/>
        </w:rPr>
      </w:pPr>
      <w:r w:rsidRPr="00351F1F">
        <w:rPr>
          <w:rFonts w:ascii="Arial" w:eastAsia="Times New Roman" w:hAnsi="Arial" w:cs="Arial"/>
          <w:sz w:val="20"/>
          <w:szCs w:val="20"/>
          <w:lang w:val="es-419" w:eastAsia="es-ES"/>
        </w:rPr>
        <w:t>La Carta Política colombiana de 1991, en su artículo 86, da por sentada la posibilidad excepcional de procedencia de la acción de tutela contra providencias judiciales</w:t>
      </w:r>
      <w:r>
        <w:rPr>
          <w:rFonts w:ascii="Arial" w:eastAsia="Times New Roman" w:hAnsi="Arial" w:cs="Arial"/>
          <w:sz w:val="20"/>
          <w:szCs w:val="20"/>
          <w:lang w:val="es-419" w:eastAsia="es-ES"/>
        </w:rPr>
        <w:t>…</w:t>
      </w:r>
    </w:p>
    <w:p w14:paraId="06447175"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p w14:paraId="0AC15306" w14:textId="2DFBD085" w:rsidR="00B81F2F" w:rsidRPr="00B81F2F" w:rsidRDefault="00351F1F" w:rsidP="00B81F2F">
      <w:pPr>
        <w:spacing w:after="0" w:line="240" w:lineRule="auto"/>
        <w:jc w:val="both"/>
        <w:rPr>
          <w:rFonts w:ascii="Arial" w:eastAsia="Times New Roman" w:hAnsi="Arial" w:cs="Arial"/>
          <w:sz w:val="20"/>
          <w:szCs w:val="20"/>
          <w:lang w:val="es-419" w:eastAsia="es-ES"/>
        </w:rPr>
      </w:pPr>
      <w:r w:rsidRPr="00351F1F">
        <w:rPr>
          <w:rFonts w:ascii="Arial" w:eastAsia="Times New Roman" w:hAnsi="Arial" w:cs="Arial"/>
          <w:sz w:val="20"/>
          <w:szCs w:val="20"/>
          <w:lang w:val="es-419" w:eastAsia="es-ES"/>
        </w:rPr>
        <w:t>La Corte Constitucional respecto a la procedencia de la acción de tutela contra providencias judiciales, ha precisado que ésta resulta viable en todos los casos en los que la actuación de la autoridad judicial carezca de fundamento objetivo y sus decisiones sean el producto de una actitud arbitraria y caprichosa</w:t>
      </w:r>
      <w:r>
        <w:rPr>
          <w:rFonts w:ascii="Arial" w:eastAsia="Times New Roman" w:hAnsi="Arial" w:cs="Arial"/>
          <w:sz w:val="20"/>
          <w:szCs w:val="20"/>
          <w:lang w:val="es-419" w:eastAsia="es-ES"/>
        </w:rPr>
        <w:t>…</w:t>
      </w:r>
    </w:p>
    <w:p w14:paraId="359AC587"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p w14:paraId="0D98964D" w14:textId="0AAA9B75" w:rsidR="00B81F2F" w:rsidRPr="00B81F2F" w:rsidRDefault="00F35983" w:rsidP="00B81F2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35983">
        <w:rPr>
          <w:rFonts w:ascii="Arial" w:eastAsia="Times New Roman" w:hAnsi="Arial" w:cs="Arial"/>
          <w:sz w:val="20"/>
          <w:szCs w:val="20"/>
          <w:lang w:val="es-419" w:eastAsia="es-ES"/>
        </w:rPr>
        <w:t>el concepto de vía de hecho se modificó por el de “causales genéricas de procedibilidad de la acción de tutela contra decisiones judiciales”, conforme a lo dispuesto en la sentencia T-949 de 2003</w:t>
      </w:r>
      <w:r>
        <w:rPr>
          <w:rFonts w:ascii="Arial" w:eastAsia="Times New Roman" w:hAnsi="Arial" w:cs="Arial"/>
          <w:sz w:val="20"/>
          <w:szCs w:val="20"/>
          <w:lang w:val="es-419" w:eastAsia="es-ES"/>
        </w:rPr>
        <w:t>…</w:t>
      </w:r>
    </w:p>
    <w:p w14:paraId="31CABBAD" w14:textId="4E1A8549" w:rsidR="00B81F2F" w:rsidRDefault="00B81F2F" w:rsidP="00B81F2F">
      <w:pPr>
        <w:spacing w:after="0" w:line="240" w:lineRule="auto"/>
        <w:jc w:val="both"/>
        <w:rPr>
          <w:rFonts w:ascii="Arial" w:eastAsia="Times New Roman" w:hAnsi="Arial" w:cs="Arial"/>
          <w:sz w:val="20"/>
          <w:szCs w:val="20"/>
          <w:lang w:val="es-419" w:eastAsia="es-ES"/>
        </w:rPr>
      </w:pPr>
    </w:p>
    <w:p w14:paraId="6A781AAF" w14:textId="253430FF" w:rsidR="00F35983" w:rsidRDefault="00F35983" w:rsidP="00B81F2F">
      <w:pPr>
        <w:spacing w:after="0" w:line="240" w:lineRule="auto"/>
        <w:jc w:val="both"/>
        <w:rPr>
          <w:rFonts w:ascii="Arial" w:eastAsia="Times New Roman" w:hAnsi="Arial" w:cs="Arial"/>
          <w:sz w:val="20"/>
          <w:szCs w:val="20"/>
          <w:lang w:val="es-419" w:eastAsia="es-ES"/>
        </w:rPr>
      </w:pPr>
      <w:r w:rsidRPr="00F35983">
        <w:rPr>
          <w:rFonts w:ascii="Arial" w:eastAsia="Times New Roman" w:hAnsi="Arial" w:cs="Arial"/>
          <w:sz w:val="20"/>
          <w:szCs w:val="20"/>
          <w:lang w:val="es-419" w:eastAsia="es-ES"/>
        </w:rPr>
        <w:t>Adicionalmente, la misma jurisprudencia constitucional fijó diferentes causales o “defectos” que deben concurrir junto con los criterios generales de procedibilidad para que resulte procedente la acción de tutela contra providencia judicial</w:t>
      </w:r>
      <w:r>
        <w:rPr>
          <w:rFonts w:ascii="Arial" w:eastAsia="Times New Roman" w:hAnsi="Arial" w:cs="Arial"/>
          <w:sz w:val="20"/>
          <w:szCs w:val="20"/>
          <w:lang w:val="es-419" w:eastAsia="es-ES"/>
        </w:rPr>
        <w:t>…</w:t>
      </w:r>
    </w:p>
    <w:p w14:paraId="6F7F3B17" w14:textId="7F0AD292" w:rsidR="00F35983" w:rsidRDefault="00F35983" w:rsidP="00B81F2F">
      <w:pPr>
        <w:spacing w:after="0" w:line="240" w:lineRule="auto"/>
        <w:jc w:val="both"/>
        <w:rPr>
          <w:rFonts w:ascii="Arial" w:eastAsia="Times New Roman" w:hAnsi="Arial" w:cs="Arial"/>
          <w:sz w:val="20"/>
          <w:szCs w:val="20"/>
          <w:lang w:val="es-419" w:eastAsia="es-ES"/>
        </w:rPr>
      </w:pPr>
    </w:p>
    <w:p w14:paraId="5D3D168F" w14:textId="0EAA6A2C" w:rsidR="00F35983" w:rsidRDefault="00CB22A7" w:rsidP="00B81F2F">
      <w:pPr>
        <w:spacing w:after="0" w:line="240" w:lineRule="auto"/>
        <w:jc w:val="both"/>
        <w:rPr>
          <w:rFonts w:ascii="Arial" w:eastAsia="Times New Roman" w:hAnsi="Arial" w:cs="Arial"/>
          <w:sz w:val="20"/>
          <w:szCs w:val="20"/>
          <w:lang w:val="es-419" w:eastAsia="es-ES"/>
        </w:rPr>
      </w:pPr>
      <w:r w:rsidRPr="00CB22A7">
        <w:rPr>
          <w:rFonts w:ascii="Arial" w:eastAsia="Times New Roman" w:hAnsi="Arial" w:cs="Arial"/>
          <w:sz w:val="20"/>
          <w:szCs w:val="20"/>
          <w:lang w:val="es-419" w:eastAsia="es-ES"/>
        </w:rPr>
        <w:t>El defecto factico es uno de los requisitos especiales para que proceda la acción de tutela en contra de una providencia judicial. Este se presenta cuando un juez no tiene el apoyo probatorio suficiente para aplicar el supuesto legal en el cual esta cimentada su decisión</w:t>
      </w:r>
      <w:r>
        <w:rPr>
          <w:rFonts w:ascii="Arial" w:eastAsia="Times New Roman" w:hAnsi="Arial" w:cs="Arial"/>
          <w:sz w:val="20"/>
          <w:szCs w:val="20"/>
          <w:lang w:val="es-419" w:eastAsia="es-ES"/>
        </w:rPr>
        <w:t>…</w:t>
      </w:r>
    </w:p>
    <w:p w14:paraId="4922FC9A" w14:textId="77777777" w:rsidR="00F35983" w:rsidRPr="00B81F2F" w:rsidRDefault="00F35983" w:rsidP="00B81F2F">
      <w:pPr>
        <w:spacing w:after="0" w:line="240" w:lineRule="auto"/>
        <w:jc w:val="both"/>
        <w:rPr>
          <w:rFonts w:ascii="Arial" w:eastAsia="Times New Roman" w:hAnsi="Arial" w:cs="Arial"/>
          <w:sz w:val="20"/>
          <w:szCs w:val="20"/>
          <w:lang w:val="es-419" w:eastAsia="es-ES"/>
        </w:rPr>
      </w:pPr>
    </w:p>
    <w:p w14:paraId="498E9C10" w14:textId="61765B31" w:rsidR="00B81F2F" w:rsidRDefault="00E33FA3" w:rsidP="00B81F2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33FA3">
        <w:rPr>
          <w:rFonts w:ascii="Arial" w:eastAsia="Times New Roman" w:hAnsi="Arial" w:cs="Arial"/>
          <w:sz w:val="20"/>
          <w:szCs w:val="20"/>
          <w:lang w:val="es-419" w:eastAsia="es-ES"/>
        </w:rPr>
        <w:t>la Sala concluye que el Juzgado Primero Laboral del Circuito de Pereira incurre en un defecto factico por indebida valoración probatoria cuando afirma que el término inicial del contrato corresponde a 6 meses cuando en realidad se pactó por 7 meses, y a partir de aquí cae en el yerro calcular la quinta parte del período de prueba en 36 días cuando en estricto derecho son 42 días.</w:t>
      </w:r>
    </w:p>
    <w:p w14:paraId="6EB08425" w14:textId="04CA7CBA" w:rsidR="00E33FA3" w:rsidRDefault="00E33FA3" w:rsidP="00B81F2F">
      <w:pPr>
        <w:spacing w:after="0" w:line="240" w:lineRule="auto"/>
        <w:jc w:val="both"/>
        <w:rPr>
          <w:rFonts w:ascii="Arial" w:eastAsia="Times New Roman" w:hAnsi="Arial" w:cs="Arial"/>
          <w:sz w:val="20"/>
          <w:szCs w:val="20"/>
          <w:lang w:val="es-419" w:eastAsia="es-ES"/>
        </w:rPr>
      </w:pPr>
    </w:p>
    <w:p w14:paraId="671F93A8" w14:textId="77777777" w:rsidR="00E33FA3" w:rsidRPr="00B81F2F" w:rsidRDefault="00E33FA3" w:rsidP="00B81F2F">
      <w:pPr>
        <w:spacing w:after="0" w:line="240" w:lineRule="auto"/>
        <w:jc w:val="both"/>
        <w:rPr>
          <w:rFonts w:ascii="Arial" w:eastAsia="Times New Roman" w:hAnsi="Arial" w:cs="Arial"/>
          <w:sz w:val="20"/>
          <w:szCs w:val="20"/>
          <w:lang w:val="es-419" w:eastAsia="es-ES"/>
        </w:rPr>
      </w:pPr>
    </w:p>
    <w:p w14:paraId="7F05DED6" w14:textId="77777777" w:rsidR="00B81F2F" w:rsidRPr="00B81F2F" w:rsidRDefault="00B81F2F" w:rsidP="00B81F2F">
      <w:pPr>
        <w:spacing w:after="0" w:line="240" w:lineRule="auto"/>
        <w:jc w:val="both"/>
        <w:rPr>
          <w:rFonts w:ascii="Arial" w:eastAsia="Times New Roman" w:hAnsi="Arial" w:cs="Arial"/>
          <w:sz w:val="20"/>
          <w:szCs w:val="20"/>
          <w:lang w:val="es-419" w:eastAsia="es-ES"/>
        </w:rPr>
      </w:pPr>
    </w:p>
    <w:bookmarkEnd w:id="1"/>
    <w:bookmarkEnd w:id="2"/>
    <w:bookmarkEnd w:id="3"/>
    <w:bookmarkEnd w:id="4"/>
    <w:p w14:paraId="08C88C7E" w14:textId="77777777" w:rsidR="006C0410" w:rsidRPr="00E77655" w:rsidRDefault="006C0410" w:rsidP="00E77655">
      <w:pPr>
        <w:spacing w:after="0" w:line="276" w:lineRule="auto"/>
        <w:ind w:firstLine="709"/>
        <w:jc w:val="center"/>
        <w:rPr>
          <w:rFonts w:ascii="Tahoma" w:hAnsi="Tahoma" w:cs="Tahoma"/>
          <w:b/>
          <w:bCs/>
          <w:sz w:val="24"/>
          <w:szCs w:val="24"/>
          <w:lang w:val="es-419"/>
        </w:rPr>
      </w:pPr>
      <w:r w:rsidRPr="00E77655">
        <w:rPr>
          <w:rFonts w:ascii="Tahoma" w:hAnsi="Tahoma" w:cs="Tahoma"/>
          <w:b/>
          <w:bCs/>
          <w:sz w:val="24"/>
          <w:szCs w:val="24"/>
          <w:lang w:val="es-419"/>
        </w:rPr>
        <w:t>TRIBUNAL SUPERIOR DEL DISTRITO JUDICIAL DE PEREIRA</w:t>
      </w:r>
    </w:p>
    <w:p w14:paraId="10C264E4" w14:textId="77777777" w:rsidR="006C0410" w:rsidRPr="00E77655" w:rsidRDefault="006C0410" w:rsidP="00E77655">
      <w:pPr>
        <w:spacing w:after="0" w:line="276" w:lineRule="auto"/>
        <w:ind w:firstLine="709"/>
        <w:jc w:val="center"/>
        <w:rPr>
          <w:rFonts w:ascii="Tahoma" w:hAnsi="Tahoma" w:cs="Tahoma"/>
          <w:b/>
          <w:bCs/>
          <w:sz w:val="24"/>
          <w:szCs w:val="24"/>
          <w:lang w:val="es-419"/>
        </w:rPr>
      </w:pPr>
      <w:r w:rsidRPr="00E77655">
        <w:rPr>
          <w:rFonts w:ascii="Tahoma" w:hAnsi="Tahoma" w:cs="Tahoma"/>
          <w:b/>
          <w:bCs/>
          <w:sz w:val="24"/>
          <w:szCs w:val="24"/>
          <w:lang w:val="es-419"/>
        </w:rPr>
        <w:t xml:space="preserve">SALA PRIMERA DE DECISIÓN LABORAL </w:t>
      </w:r>
    </w:p>
    <w:p w14:paraId="0CA52B44" w14:textId="77777777" w:rsidR="006C0410" w:rsidRPr="00E77655" w:rsidRDefault="006C0410" w:rsidP="00E77655">
      <w:pPr>
        <w:spacing w:after="0" w:line="276" w:lineRule="auto"/>
        <w:ind w:firstLine="709"/>
        <w:jc w:val="center"/>
        <w:rPr>
          <w:rFonts w:ascii="Tahoma" w:hAnsi="Tahoma" w:cs="Tahoma"/>
          <w:b/>
          <w:bCs/>
          <w:sz w:val="24"/>
          <w:szCs w:val="24"/>
          <w:lang w:val="es-419"/>
        </w:rPr>
      </w:pPr>
    </w:p>
    <w:p w14:paraId="3779782A" w14:textId="77777777" w:rsidR="006C0410" w:rsidRPr="00E77655" w:rsidRDefault="006C0410" w:rsidP="00E77655">
      <w:pPr>
        <w:spacing w:after="0" w:line="276" w:lineRule="auto"/>
        <w:ind w:firstLine="709"/>
        <w:jc w:val="center"/>
        <w:rPr>
          <w:rFonts w:ascii="Tahoma" w:hAnsi="Tahoma" w:cs="Tahoma"/>
          <w:b/>
          <w:bCs/>
          <w:sz w:val="24"/>
          <w:szCs w:val="24"/>
          <w:lang w:val="es-419"/>
        </w:rPr>
      </w:pPr>
      <w:r w:rsidRPr="00E77655">
        <w:rPr>
          <w:rFonts w:ascii="Tahoma" w:hAnsi="Tahoma" w:cs="Tahoma"/>
          <w:sz w:val="24"/>
          <w:szCs w:val="24"/>
          <w:lang w:val="es-419"/>
        </w:rPr>
        <w:t>Magistrada Ponente:</w:t>
      </w:r>
      <w:r w:rsidRPr="00E77655">
        <w:rPr>
          <w:rFonts w:ascii="Tahoma" w:hAnsi="Tahoma" w:cs="Tahoma"/>
          <w:b/>
          <w:bCs/>
          <w:sz w:val="24"/>
          <w:szCs w:val="24"/>
          <w:lang w:val="es-419"/>
        </w:rPr>
        <w:t xml:space="preserve"> Ana Lucia Caicedo Calderón</w:t>
      </w:r>
    </w:p>
    <w:p w14:paraId="4A03C065" w14:textId="656CAFBC" w:rsidR="006C0410" w:rsidRPr="00E77655" w:rsidRDefault="006C0410" w:rsidP="00E77655">
      <w:pPr>
        <w:spacing w:after="0" w:line="276" w:lineRule="auto"/>
        <w:ind w:firstLine="709"/>
        <w:jc w:val="center"/>
        <w:rPr>
          <w:rFonts w:ascii="Tahoma" w:hAnsi="Tahoma" w:cs="Tahoma"/>
          <w:sz w:val="24"/>
          <w:szCs w:val="24"/>
          <w:lang w:val="es-419"/>
        </w:rPr>
      </w:pPr>
      <w:r w:rsidRPr="00E77655">
        <w:rPr>
          <w:rFonts w:ascii="Tahoma" w:hAnsi="Tahoma" w:cs="Tahoma"/>
          <w:sz w:val="24"/>
          <w:szCs w:val="24"/>
          <w:lang w:val="es-419"/>
        </w:rPr>
        <w:t xml:space="preserve">Pereira, </w:t>
      </w:r>
      <w:r w:rsidR="0012750A" w:rsidRPr="00E77655">
        <w:rPr>
          <w:rFonts w:ascii="Tahoma" w:hAnsi="Tahoma" w:cs="Tahoma"/>
          <w:sz w:val="24"/>
          <w:szCs w:val="24"/>
          <w:lang w:val="es-419"/>
        </w:rPr>
        <w:t xml:space="preserve">doce </w:t>
      </w:r>
      <w:r w:rsidRPr="00E77655">
        <w:rPr>
          <w:rFonts w:ascii="Tahoma" w:hAnsi="Tahoma" w:cs="Tahoma"/>
          <w:sz w:val="24"/>
          <w:szCs w:val="24"/>
          <w:lang w:val="es-419"/>
        </w:rPr>
        <w:t>(</w:t>
      </w:r>
      <w:r w:rsidR="0012750A" w:rsidRPr="00E77655">
        <w:rPr>
          <w:rFonts w:ascii="Tahoma" w:hAnsi="Tahoma" w:cs="Tahoma"/>
          <w:sz w:val="24"/>
          <w:szCs w:val="24"/>
          <w:lang w:val="es-419"/>
        </w:rPr>
        <w:t>12</w:t>
      </w:r>
      <w:r w:rsidRPr="00E77655">
        <w:rPr>
          <w:rFonts w:ascii="Tahoma" w:hAnsi="Tahoma" w:cs="Tahoma"/>
          <w:sz w:val="24"/>
          <w:szCs w:val="24"/>
          <w:lang w:val="es-419"/>
        </w:rPr>
        <w:t>) de Diciembre de dos mil veintidós (2022)</w:t>
      </w:r>
    </w:p>
    <w:p w14:paraId="2096AD42" w14:textId="77777777" w:rsidR="00454626" w:rsidRPr="00E77655" w:rsidRDefault="00454626" w:rsidP="00E77655">
      <w:pPr>
        <w:spacing w:after="0" w:line="276" w:lineRule="auto"/>
        <w:ind w:firstLine="709"/>
        <w:jc w:val="center"/>
        <w:rPr>
          <w:rFonts w:ascii="Tahoma" w:hAnsi="Tahoma" w:cs="Tahoma"/>
          <w:sz w:val="24"/>
          <w:szCs w:val="24"/>
          <w:lang w:val="es-419"/>
        </w:rPr>
      </w:pPr>
    </w:p>
    <w:p w14:paraId="4F81862E" w14:textId="1EB312A3" w:rsidR="00454626" w:rsidRPr="00E77655" w:rsidRDefault="00454626" w:rsidP="00E77655">
      <w:pPr>
        <w:pStyle w:val="NormalWeb"/>
        <w:spacing w:before="0" w:beforeAutospacing="0" w:after="0" w:afterAutospacing="0" w:line="276" w:lineRule="auto"/>
        <w:ind w:firstLine="360"/>
        <w:jc w:val="both"/>
        <w:rPr>
          <w:rFonts w:ascii="Tahoma" w:hAnsi="Tahoma" w:cs="Tahoma"/>
        </w:rPr>
      </w:pPr>
      <w:r w:rsidRPr="00E77655">
        <w:rPr>
          <w:rFonts w:ascii="Tahoma" w:hAnsi="Tahoma" w:cs="Tahoma"/>
        </w:rPr>
        <w:t xml:space="preserve">Procede la Judicatura a resolver la </w:t>
      </w:r>
      <w:r w:rsidR="00E77655" w:rsidRPr="00E77655">
        <w:rPr>
          <w:rFonts w:ascii="Tahoma" w:hAnsi="Tahoma" w:cs="Tahoma"/>
          <w:b/>
        </w:rPr>
        <w:t>acción de tutela</w:t>
      </w:r>
      <w:r w:rsidR="00E77655" w:rsidRPr="00E77655">
        <w:rPr>
          <w:rFonts w:ascii="Tahoma" w:hAnsi="Tahoma" w:cs="Tahoma"/>
        </w:rPr>
        <w:t xml:space="preserve"> </w:t>
      </w:r>
      <w:r w:rsidRPr="00E77655">
        <w:rPr>
          <w:rFonts w:ascii="Tahoma" w:hAnsi="Tahoma" w:cs="Tahoma"/>
        </w:rPr>
        <w:t xml:space="preserve">propuesta el día 28 de noviembre por </w:t>
      </w:r>
      <w:r w:rsidR="0012750A" w:rsidRPr="00E77655">
        <w:rPr>
          <w:rFonts w:ascii="Tahoma" w:hAnsi="Tahoma" w:cs="Tahoma"/>
        </w:rPr>
        <w:t xml:space="preserve">la </w:t>
      </w:r>
      <w:r w:rsidRPr="00E77655">
        <w:rPr>
          <w:rFonts w:ascii="Tahoma" w:hAnsi="Tahoma" w:cs="Tahoma"/>
          <w:shd w:val="clear" w:color="auto" w:fill="FAF9F8"/>
        </w:rPr>
        <w:t xml:space="preserve">señora </w:t>
      </w:r>
      <w:r w:rsidRPr="00E77655">
        <w:rPr>
          <w:rFonts w:ascii="Tahoma" w:hAnsi="Tahoma" w:cs="Tahoma"/>
          <w:b/>
          <w:bCs/>
          <w:shd w:val="clear" w:color="auto" w:fill="FAF9F8"/>
        </w:rPr>
        <w:t>Luisa Fernanda Wolff Cuartas</w:t>
      </w:r>
      <w:r w:rsidRPr="00E77655">
        <w:rPr>
          <w:rFonts w:ascii="Tahoma" w:hAnsi="Tahoma" w:cs="Tahoma"/>
          <w:shd w:val="clear" w:color="auto" w:fill="FAF9F8"/>
        </w:rPr>
        <w:t xml:space="preserve">, como representante legal de la sociedad </w:t>
      </w:r>
      <w:r w:rsidRPr="00E77655">
        <w:rPr>
          <w:rFonts w:ascii="Tahoma" w:hAnsi="Tahoma" w:cs="Tahoma"/>
          <w:b/>
          <w:bCs/>
          <w:shd w:val="clear" w:color="auto" w:fill="FAF9F8"/>
        </w:rPr>
        <w:t>Pro-</w:t>
      </w:r>
      <w:proofErr w:type="spellStart"/>
      <w:r w:rsidRPr="00E77655">
        <w:rPr>
          <w:rFonts w:ascii="Tahoma" w:hAnsi="Tahoma" w:cs="Tahoma"/>
          <w:b/>
          <w:bCs/>
          <w:shd w:val="clear" w:color="auto" w:fill="FAF9F8"/>
        </w:rPr>
        <w:t>Clean</w:t>
      </w:r>
      <w:proofErr w:type="spellEnd"/>
      <w:r w:rsidRPr="00E77655">
        <w:rPr>
          <w:rFonts w:ascii="Tahoma" w:hAnsi="Tahoma" w:cs="Tahoma"/>
          <w:b/>
          <w:bCs/>
          <w:shd w:val="clear" w:color="auto" w:fill="FAF9F8"/>
        </w:rPr>
        <w:t xml:space="preserve"> S.A.S</w:t>
      </w:r>
      <w:r w:rsidRPr="00E77655">
        <w:rPr>
          <w:rFonts w:ascii="Tahoma" w:hAnsi="Tahoma" w:cs="Tahoma"/>
          <w:shd w:val="clear" w:color="auto" w:fill="FAF9F8"/>
        </w:rPr>
        <w:t xml:space="preserve">. y actuando a través de apoderado judicial en </w:t>
      </w:r>
      <w:r w:rsidRPr="00E77655">
        <w:rPr>
          <w:rFonts w:ascii="Tahoma" w:hAnsi="Tahoma" w:cs="Tahoma"/>
        </w:rPr>
        <w:t xml:space="preserve">contra del </w:t>
      </w:r>
      <w:r w:rsidRPr="00E77655">
        <w:rPr>
          <w:rFonts w:ascii="Tahoma" w:hAnsi="Tahoma" w:cs="Tahoma"/>
          <w:b/>
          <w:bCs/>
        </w:rPr>
        <w:t xml:space="preserve">Juzgado Primero Laboral </w:t>
      </w:r>
      <w:r w:rsidR="00E77655">
        <w:rPr>
          <w:rFonts w:ascii="Tahoma" w:hAnsi="Tahoma" w:cs="Tahoma"/>
          <w:b/>
          <w:bCs/>
        </w:rPr>
        <w:t>d</w:t>
      </w:r>
      <w:r w:rsidRPr="00E77655">
        <w:rPr>
          <w:rFonts w:ascii="Tahoma" w:hAnsi="Tahoma" w:cs="Tahoma"/>
          <w:b/>
          <w:bCs/>
        </w:rPr>
        <w:t xml:space="preserve">el Circuito </w:t>
      </w:r>
      <w:r w:rsidR="00E77655">
        <w:rPr>
          <w:rFonts w:ascii="Tahoma" w:hAnsi="Tahoma" w:cs="Tahoma"/>
          <w:b/>
          <w:bCs/>
        </w:rPr>
        <w:t>de</w:t>
      </w:r>
      <w:r w:rsidRPr="00E77655">
        <w:rPr>
          <w:rFonts w:ascii="Tahoma" w:hAnsi="Tahoma" w:cs="Tahoma"/>
          <w:b/>
          <w:bCs/>
        </w:rPr>
        <w:t xml:space="preserve"> Pereira</w:t>
      </w:r>
      <w:r w:rsidR="00E77655">
        <w:rPr>
          <w:rFonts w:ascii="Tahoma" w:hAnsi="Tahoma" w:cs="Tahoma"/>
        </w:rPr>
        <w:t>,</w:t>
      </w:r>
      <w:r w:rsidR="0026214D" w:rsidRPr="00E77655">
        <w:rPr>
          <w:rFonts w:ascii="Tahoma" w:hAnsi="Tahoma" w:cs="Tahoma"/>
        </w:rPr>
        <w:t xml:space="preserve"> </w:t>
      </w:r>
      <w:r w:rsidR="00E77655">
        <w:rPr>
          <w:rFonts w:ascii="Tahoma" w:hAnsi="Tahoma" w:cs="Tahoma"/>
        </w:rPr>
        <w:t>v</w:t>
      </w:r>
      <w:r w:rsidR="0026214D" w:rsidRPr="00E77655">
        <w:rPr>
          <w:rFonts w:ascii="Tahoma" w:hAnsi="Tahoma" w:cs="Tahoma"/>
        </w:rPr>
        <w:t>inculándose a</w:t>
      </w:r>
      <w:r w:rsidR="0026214D" w:rsidRPr="00E77655">
        <w:rPr>
          <w:rFonts w:ascii="Tahoma" w:hAnsi="Tahoma" w:cs="Tahoma"/>
          <w:shd w:val="clear" w:color="auto" w:fill="FAF9F8"/>
        </w:rPr>
        <w:t xml:space="preserve"> </w:t>
      </w:r>
      <w:r w:rsidR="0026214D" w:rsidRPr="00E77655">
        <w:rPr>
          <w:rFonts w:ascii="Tahoma" w:hAnsi="Tahoma" w:cs="Tahoma"/>
          <w:b/>
          <w:bCs/>
          <w:shd w:val="clear" w:color="auto" w:fill="FAF9F8"/>
        </w:rPr>
        <w:t xml:space="preserve">Juzgado Segundo Municipal de Pequeñas Causas Laborales de Pereira, Blanca </w:t>
      </w:r>
      <w:r w:rsidR="0026214D" w:rsidRPr="00E77655">
        <w:rPr>
          <w:rFonts w:ascii="Tahoma" w:hAnsi="Tahoma" w:cs="Tahoma"/>
          <w:b/>
          <w:bCs/>
          <w:shd w:val="clear" w:color="auto" w:fill="FAF9F8"/>
        </w:rPr>
        <w:lastRenderedPageBreak/>
        <w:t>Patricia Villada Rivera y Centro Comercial La Gran Esquina P.H.</w:t>
      </w:r>
      <w:r w:rsidRPr="00E77655">
        <w:rPr>
          <w:rFonts w:ascii="Tahoma" w:hAnsi="Tahoma" w:cs="Tahoma"/>
        </w:rPr>
        <w:t xml:space="preserve"> </w:t>
      </w:r>
      <w:r w:rsidRPr="00E77655">
        <w:rPr>
          <w:rFonts w:ascii="Tahoma" w:hAnsi="Tahoma" w:cs="Tahoma"/>
          <w:shd w:val="clear" w:color="auto" w:fill="FAF9F8"/>
        </w:rPr>
        <w:t xml:space="preserve">Por medio de esta acción se solicita que se amparen su derecho fundamental al </w:t>
      </w:r>
      <w:r w:rsidR="00181465" w:rsidRPr="00E77655">
        <w:rPr>
          <w:rFonts w:ascii="Tahoma" w:hAnsi="Tahoma" w:cs="Tahoma"/>
          <w:b/>
          <w:bCs/>
          <w:shd w:val="clear" w:color="auto" w:fill="FAF9F8"/>
        </w:rPr>
        <w:t>debido proceso</w:t>
      </w:r>
      <w:r w:rsidRPr="00E77655">
        <w:rPr>
          <w:rFonts w:ascii="Tahoma" w:hAnsi="Tahoma" w:cs="Tahoma"/>
          <w:b/>
          <w:bCs/>
          <w:shd w:val="clear" w:color="auto" w:fill="FAF9F8"/>
        </w:rPr>
        <w:t>.</w:t>
      </w:r>
    </w:p>
    <w:p w14:paraId="3957A399" w14:textId="56DEAE70" w:rsidR="00454626" w:rsidRDefault="00454626" w:rsidP="00E77655">
      <w:pPr>
        <w:spacing w:after="0" w:line="276" w:lineRule="auto"/>
        <w:jc w:val="both"/>
        <w:rPr>
          <w:rFonts w:ascii="Tahoma" w:hAnsi="Tahoma" w:cs="Tahoma"/>
          <w:sz w:val="24"/>
          <w:szCs w:val="24"/>
          <w:lang w:val="es-ES_tradnl"/>
        </w:rPr>
      </w:pPr>
    </w:p>
    <w:p w14:paraId="37D6D382" w14:textId="77777777" w:rsidR="00181465" w:rsidRPr="00E77655" w:rsidRDefault="00181465" w:rsidP="00E77655">
      <w:pPr>
        <w:spacing w:after="0" w:line="276" w:lineRule="auto"/>
        <w:jc w:val="both"/>
        <w:rPr>
          <w:rFonts w:ascii="Tahoma" w:hAnsi="Tahoma" w:cs="Tahoma"/>
          <w:sz w:val="24"/>
          <w:szCs w:val="24"/>
          <w:lang w:val="es-ES_tradnl"/>
        </w:rPr>
      </w:pPr>
    </w:p>
    <w:p w14:paraId="0BBFBCFB" w14:textId="04B293DC" w:rsidR="00454626" w:rsidRPr="00E77655" w:rsidRDefault="009B60EE" w:rsidP="00E77655">
      <w:pPr>
        <w:pStyle w:val="Prrafodelista"/>
        <w:numPr>
          <w:ilvl w:val="0"/>
          <w:numId w:val="2"/>
        </w:numPr>
        <w:spacing w:after="0" w:line="276" w:lineRule="auto"/>
        <w:jc w:val="center"/>
        <w:rPr>
          <w:rFonts w:ascii="Tahoma" w:hAnsi="Tahoma" w:cs="Tahoma"/>
          <w:b/>
          <w:bCs/>
          <w:sz w:val="24"/>
          <w:szCs w:val="24"/>
          <w:shd w:val="clear" w:color="auto" w:fill="FAF9F8"/>
        </w:rPr>
      </w:pPr>
      <w:r w:rsidRPr="00E77655">
        <w:rPr>
          <w:rFonts w:ascii="Tahoma" w:hAnsi="Tahoma" w:cs="Tahoma"/>
          <w:b/>
          <w:bCs/>
          <w:sz w:val="24"/>
          <w:szCs w:val="24"/>
          <w:shd w:val="clear" w:color="auto" w:fill="FAF9F8"/>
        </w:rPr>
        <w:t>LA DEMANDA DE TUTELA</w:t>
      </w:r>
    </w:p>
    <w:p w14:paraId="4C38E3D2" w14:textId="77777777" w:rsidR="0012750A" w:rsidRPr="00E77655" w:rsidRDefault="0012750A" w:rsidP="00E77655">
      <w:pPr>
        <w:spacing w:after="0" w:line="276" w:lineRule="auto"/>
        <w:jc w:val="both"/>
        <w:rPr>
          <w:rFonts w:ascii="Tahoma" w:hAnsi="Tahoma" w:cs="Tahoma"/>
          <w:sz w:val="24"/>
          <w:szCs w:val="24"/>
          <w:shd w:val="clear" w:color="auto" w:fill="FAF9F8"/>
        </w:rPr>
      </w:pPr>
    </w:p>
    <w:p w14:paraId="2766AD10" w14:textId="426B5091" w:rsidR="00960416" w:rsidRPr="00E77655" w:rsidRDefault="009A2174" w:rsidP="00E77655">
      <w:pPr>
        <w:spacing w:after="0" w:line="276" w:lineRule="auto"/>
        <w:ind w:firstLine="360"/>
        <w:jc w:val="both"/>
        <w:rPr>
          <w:rFonts w:ascii="Tahoma" w:hAnsi="Tahoma" w:cs="Tahoma"/>
          <w:sz w:val="24"/>
          <w:szCs w:val="24"/>
        </w:rPr>
      </w:pPr>
      <w:r w:rsidRPr="00E77655">
        <w:rPr>
          <w:rFonts w:ascii="Tahoma" w:hAnsi="Tahoma" w:cs="Tahoma"/>
          <w:sz w:val="24"/>
          <w:szCs w:val="24"/>
          <w:shd w:val="clear" w:color="auto" w:fill="FAF9F8"/>
        </w:rPr>
        <w:t>La señora Luisa Fernanda Wolff Cuartas, como representante legal de la sociedad Pro-</w:t>
      </w:r>
      <w:proofErr w:type="spellStart"/>
      <w:r w:rsidRPr="00E77655">
        <w:rPr>
          <w:rFonts w:ascii="Tahoma" w:hAnsi="Tahoma" w:cs="Tahoma"/>
          <w:sz w:val="24"/>
          <w:szCs w:val="24"/>
          <w:shd w:val="clear" w:color="auto" w:fill="FAF9F8"/>
        </w:rPr>
        <w:t>Clean</w:t>
      </w:r>
      <w:proofErr w:type="spellEnd"/>
      <w:r w:rsidRPr="00E77655">
        <w:rPr>
          <w:rFonts w:ascii="Tahoma" w:hAnsi="Tahoma" w:cs="Tahoma"/>
          <w:sz w:val="24"/>
          <w:szCs w:val="24"/>
          <w:shd w:val="clear" w:color="auto" w:fill="FAF9F8"/>
        </w:rPr>
        <w:t xml:space="preserve"> S.A.S y actuando a través de apoderado judicial</w:t>
      </w:r>
      <w:r w:rsidR="00F8238D" w:rsidRPr="00E77655">
        <w:rPr>
          <w:rFonts w:ascii="Tahoma" w:hAnsi="Tahoma" w:cs="Tahoma"/>
          <w:sz w:val="24"/>
          <w:szCs w:val="24"/>
        </w:rPr>
        <w:t xml:space="preserve"> promueve la acción de tutela en contra del </w:t>
      </w:r>
      <w:r w:rsidR="0012750A" w:rsidRPr="00E77655">
        <w:rPr>
          <w:rFonts w:ascii="Tahoma" w:hAnsi="Tahoma" w:cs="Tahoma"/>
          <w:sz w:val="24"/>
          <w:szCs w:val="24"/>
        </w:rPr>
        <w:t>Juzgado Primero Laboral del Circuito</w:t>
      </w:r>
      <w:r w:rsidR="00F8238D" w:rsidRPr="00E77655">
        <w:rPr>
          <w:rFonts w:ascii="Tahoma" w:hAnsi="Tahoma" w:cs="Tahoma"/>
          <w:sz w:val="24"/>
          <w:szCs w:val="24"/>
        </w:rPr>
        <w:t xml:space="preserve"> de Pereira en el proceso con </w:t>
      </w:r>
      <w:r w:rsidRPr="00E77655">
        <w:rPr>
          <w:rFonts w:ascii="Tahoma" w:hAnsi="Tahoma" w:cs="Tahoma"/>
          <w:sz w:val="24"/>
          <w:szCs w:val="24"/>
        </w:rPr>
        <w:t>Rad</w:t>
      </w:r>
      <w:r w:rsidR="0012750A" w:rsidRPr="00E77655">
        <w:rPr>
          <w:rFonts w:ascii="Tahoma" w:hAnsi="Tahoma" w:cs="Tahoma"/>
          <w:sz w:val="24"/>
          <w:szCs w:val="24"/>
        </w:rPr>
        <w:t>icación No.</w:t>
      </w:r>
      <w:r w:rsidR="00F8238D" w:rsidRPr="00E77655">
        <w:rPr>
          <w:rFonts w:ascii="Tahoma" w:hAnsi="Tahoma" w:cs="Tahoma"/>
          <w:sz w:val="24"/>
          <w:szCs w:val="24"/>
        </w:rPr>
        <w:t xml:space="preserve"> 66001-41-05-002-2021-00299-01</w:t>
      </w:r>
      <w:r w:rsidRPr="00E77655">
        <w:rPr>
          <w:rFonts w:ascii="Tahoma" w:hAnsi="Tahoma" w:cs="Tahoma"/>
          <w:sz w:val="24"/>
          <w:szCs w:val="24"/>
        </w:rPr>
        <w:t xml:space="preserve"> Blanca Patricia Villada </w:t>
      </w:r>
      <w:r w:rsidR="0012750A" w:rsidRPr="00E77655">
        <w:rPr>
          <w:rFonts w:ascii="Tahoma" w:hAnsi="Tahoma" w:cs="Tahoma"/>
          <w:sz w:val="24"/>
          <w:szCs w:val="24"/>
        </w:rPr>
        <w:t>c</w:t>
      </w:r>
      <w:r w:rsidRPr="00E77655">
        <w:rPr>
          <w:rFonts w:ascii="Tahoma" w:hAnsi="Tahoma" w:cs="Tahoma"/>
          <w:sz w:val="24"/>
          <w:szCs w:val="24"/>
        </w:rPr>
        <w:t xml:space="preserve">ontra PRO-CLEAN </w:t>
      </w:r>
      <w:r w:rsidR="00960416" w:rsidRPr="00E77655">
        <w:rPr>
          <w:rFonts w:ascii="Tahoma" w:hAnsi="Tahoma" w:cs="Tahoma"/>
          <w:sz w:val="24"/>
          <w:szCs w:val="24"/>
        </w:rPr>
        <w:t>S.A.,</w:t>
      </w:r>
      <w:r w:rsidR="006D7BBA" w:rsidRPr="00E77655">
        <w:rPr>
          <w:rFonts w:ascii="Tahoma" w:hAnsi="Tahoma" w:cs="Tahoma"/>
          <w:sz w:val="24"/>
          <w:szCs w:val="24"/>
        </w:rPr>
        <w:t xml:space="preserve"> por la violación del derecho constitucional al debido proceso, derechos fundamentales que se consideran violados por la entidad accionada.</w:t>
      </w:r>
      <w:r w:rsidR="0012750A" w:rsidRPr="00E77655">
        <w:rPr>
          <w:rFonts w:ascii="Tahoma" w:hAnsi="Tahoma" w:cs="Tahoma"/>
          <w:sz w:val="24"/>
          <w:szCs w:val="24"/>
        </w:rPr>
        <w:t xml:space="preserve"> </w:t>
      </w:r>
      <w:r w:rsidR="006D7BBA" w:rsidRPr="00E77655">
        <w:rPr>
          <w:rFonts w:ascii="Tahoma" w:hAnsi="Tahoma" w:cs="Tahoma"/>
          <w:sz w:val="24"/>
          <w:szCs w:val="24"/>
        </w:rPr>
        <w:t>E</w:t>
      </w:r>
      <w:r w:rsidR="0012750A" w:rsidRPr="00E77655">
        <w:rPr>
          <w:rFonts w:ascii="Tahoma" w:hAnsi="Tahoma" w:cs="Tahoma"/>
          <w:sz w:val="24"/>
          <w:szCs w:val="24"/>
        </w:rPr>
        <w:t xml:space="preserve">n consecuencia, solicita </w:t>
      </w:r>
      <w:r w:rsidR="006D7BBA" w:rsidRPr="00E77655">
        <w:rPr>
          <w:rFonts w:ascii="Tahoma" w:hAnsi="Tahoma" w:cs="Tahoma"/>
          <w:sz w:val="24"/>
          <w:szCs w:val="24"/>
        </w:rPr>
        <w:t xml:space="preserve">que se revoque la sentencia proferida </w:t>
      </w:r>
      <w:r w:rsidR="0012750A" w:rsidRPr="00E77655">
        <w:rPr>
          <w:rFonts w:ascii="Tahoma" w:hAnsi="Tahoma" w:cs="Tahoma"/>
          <w:sz w:val="24"/>
          <w:szCs w:val="24"/>
        </w:rPr>
        <w:t xml:space="preserve">en ese proceso. </w:t>
      </w:r>
    </w:p>
    <w:p w14:paraId="1EAB8333" w14:textId="77777777" w:rsidR="00181465" w:rsidRDefault="00181465" w:rsidP="00E77655">
      <w:pPr>
        <w:spacing w:after="0" w:line="276" w:lineRule="auto"/>
        <w:ind w:firstLine="360"/>
        <w:jc w:val="both"/>
        <w:rPr>
          <w:rFonts w:ascii="Tahoma" w:hAnsi="Tahoma" w:cs="Tahoma"/>
          <w:sz w:val="24"/>
          <w:szCs w:val="24"/>
        </w:rPr>
      </w:pPr>
    </w:p>
    <w:p w14:paraId="26CE5FFF" w14:textId="477CED61" w:rsidR="00960416" w:rsidRPr="00E77655" w:rsidRDefault="00A029A8" w:rsidP="00E77655">
      <w:pPr>
        <w:spacing w:after="0" w:line="276" w:lineRule="auto"/>
        <w:ind w:firstLine="360"/>
        <w:jc w:val="both"/>
        <w:rPr>
          <w:rFonts w:ascii="Tahoma" w:hAnsi="Tahoma" w:cs="Tahoma"/>
          <w:sz w:val="24"/>
          <w:szCs w:val="24"/>
          <w:shd w:val="clear" w:color="auto" w:fill="FAF9F8"/>
        </w:rPr>
      </w:pPr>
      <w:r w:rsidRPr="00E77655">
        <w:rPr>
          <w:rFonts w:ascii="Tahoma" w:hAnsi="Tahoma" w:cs="Tahoma"/>
          <w:sz w:val="24"/>
          <w:szCs w:val="24"/>
        </w:rPr>
        <w:t>Según el accionante el</w:t>
      </w:r>
      <w:r w:rsidRPr="00E77655">
        <w:rPr>
          <w:rFonts w:ascii="Tahoma" w:hAnsi="Tahoma" w:cs="Tahoma"/>
          <w:sz w:val="24"/>
          <w:szCs w:val="24"/>
          <w:shd w:val="clear" w:color="auto" w:fill="FAF9F8"/>
        </w:rPr>
        <w:t xml:space="preserve"> </w:t>
      </w:r>
      <w:r w:rsidR="0012750A" w:rsidRPr="00E77655">
        <w:rPr>
          <w:rFonts w:ascii="Tahoma" w:hAnsi="Tahoma" w:cs="Tahoma"/>
          <w:sz w:val="24"/>
          <w:szCs w:val="24"/>
          <w:shd w:val="clear" w:color="auto" w:fill="FAF9F8"/>
        </w:rPr>
        <w:t>Juzgado Segundo Municipal de Pequeñas Causas Laborales</w:t>
      </w:r>
      <w:r w:rsidRPr="00E77655">
        <w:rPr>
          <w:rFonts w:ascii="Tahoma" w:hAnsi="Tahoma" w:cs="Tahoma"/>
          <w:sz w:val="24"/>
          <w:szCs w:val="24"/>
          <w:shd w:val="clear" w:color="auto" w:fill="FAF9F8"/>
        </w:rPr>
        <w:t xml:space="preserve"> de Pereira, mediante sentencia de única instancia procedió a resolver el proceso instaurado por la señora Blanca Patricia Villada Rivera en contra del Centro Comercial La Gran Esquina P.H. y la sociedad Pro – </w:t>
      </w:r>
      <w:proofErr w:type="spellStart"/>
      <w:r w:rsidRPr="00E77655">
        <w:rPr>
          <w:rFonts w:ascii="Tahoma" w:hAnsi="Tahoma" w:cs="Tahoma"/>
          <w:sz w:val="24"/>
          <w:szCs w:val="24"/>
          <w:shd w:val="clear" w:color="auto" w:fill="FAF9F8"/>
        </w:rPr>
        <w:t>Clean</w:t>
      </w:r>
      <w:proofErr w:type="spellEnd"/>
      <w:r w:rsidRPr="00E77655">
        <w:rPr>
          <w:rFonts w:ascii="Tahoma" w:hAnsi="Tahoma" w:cs="Tahoma"/>
          <w:sz w:val="24"/>
          <w:szCs w:val="24"/>
          <w:shd w:val="clear" w:color="auto" w:fill="FAF9F8"/>
        </w:rPr>
        <w:t xml:space="preserve"> </w:t>
      </w:r>
      <w:r w:rsidR="002B2736" w:rsidRPr="00E77655">
        <w:rPr>
          <w:rFonts w:ascii="Tahoma" w:hAnsi="Tahoma" w:cs="Tahoma"/>
          <w:sz w:val="24"/>
          <w:szCs w:val="24"/>
          <w:shd w:val="clear" w:color="auto" w:fill="FAF9F8"/>
        </w:rPr>
        <w:t>S.A.S</w:t>
      </w:r>
      <w:r w:rsidRPr="00E77655">
        <w:rPr>
          <w:rFonts w:ascii="Tahoma" w:hAnsi="Tahoma" w:cs="Tahoma"/>
          <w:sz w:val="24"/>
          <w:szCs w:val="24"/>
          <w:shd w:val="clear" w:color="auto" w:fill="FAF9F8"/>
        </w:rPr>
        <w:t xml:space="preserve"> radicado 66001-41-05-002-2021-299-00 el día 19 de mayo de 2022. Dentro del proceso</w:t>
      </w:r>
      <w:r w:rsidR="0012750A" w:rsidRPr="00E77655">
        <w:rPr>
          <w:rFonts w:ascii="Tahoma" w:hAnsi="Tahoma" w:cs="Tahoma"/>
          <w:sz w:val="24"/>
          <w:szCs w:val="24"/>
          <w:shd w:val="clear" w:color="auto" w:fill="FAF9F8"/>
        </w:rPr>
        <w:t>,</w:t>
      </w:r>
      <w:r w:rsidRPr="00E77655">
        <w:rPr>
          <w:rFonts w:ascii="Tahoma" w:hAnsi="Tahoma" w:cs="Tahoma"/>
          <w:sz w:val="24"/>
          <w:szCs w:val="24"/>
          <w:shd w:val="clear" w:color="auto" w:fill="FAF9F8"/>
        </w:rPr>
        <w:t xml:space="preserve"> el despacho judicial</w:t>
      </w:r>
      <w:r w:rsidR="0012750A" w:rsidRPr="00E77655">
        <w:rPr>
          <w:rFonts w:ascii="Tahoma" w:hAnsi="Tahoma" w:cs="Tahoma"/>
          <w:sz w:val="24"/>
          <w:szCs w:val="24"/>
          <w:shd w:val="clear" w:color="auto" w:fill="FAF9F8"/>
        </w:rPr>
        <w:t xml:space="preserve"> </w:t>
      </w:r>
      <w:r w:rsidRPr="00E77655">
        <w:rPr>
          <w:rFonts w:ascii="Tahoma" w:hAnsi="Tahoma" w:cs="Tahoma"/>
          <w:sz w:val="24"/>
          <w:szCs w:val="24"/>
          <w:shd w:val="clear" w:color="auto" w:fill="FAF9F8"/>
        </w:rPr>
        <w:t>dej</w:t>
      </w:r>
      <w:r w:rsidR="0012750A" w:rsidRPr="00E77655">
        <w:rPr>
          <w:rFonts w:ascii="Tahoma" w:hAnsi="Tahoma" w:cs="Tahoma"/>
          <w:sz w:val="24"/>
          <w:szCs w:val="24"/>
          <w:shd w:val="clear" w:color="auto" w:fill="FAF9F8"/>
        </w:rPr>
        <w:t>ó</w:t>
      </w:r>
      <w:r w:rsidRPr="00E77655">
        <w:rPr>
          <w:rFonts w:ascii="Tahoma" w:hAnsi="Tahoma" w:cs="Tahoma"/>
          <w:sz w:val="24"/>
          <w:szCs w:val="24"/>
          <w:shd w:val="clear" w:color="auto" w:fill="FAF9F8"/>
        </w:rPr>
        <w:t xml:space="preserve"> establecido que entre la señora </w:t>
      </w:r>
      <w:r w:rsidRPr="00E77655">
        <w:rPr>
          <w:rFonts w:ascii="Tahoma" w:eastAsia="Times New Roman" w:hAnsi="Tahoma" w:cs="Tahoma"/>
          <w:sz w:val="24"/>
          <w:szCs w:val="24"/>
          <w:lang w:eastAsia="es-CO"/>
        </w:rPr>
        <w:t xml:space="preserve">Villa </w:t>
      </w:r>
      <w:r w:rsidR="00B72E9D" w:rsidRPr="00E77655">
        <w:rPr>
          <w:rFonts w:ascii="Tahoma" w:eastAsia="Times New Roman" w:hAnsi="Tahoma" w:cs="Tahoma"/>
          <w:sz w:val="24"/>
          <w:szCs w:val="24"/>
          <w:lang w:eastAsia="es-CO"/>
        </w:rPr>
        <w:t>Rivera y</w:t>
      </w:r>
      <w:r w:rsidRPr="00E77655">
        <w:rPr>
          <w:rFonts w:ascii="Tahoma" w:eastAsia="Times New Roman" w:hAnsi="Tahoma" w:cs="Tahoma"/>
          <w:sz w:val="24"/>
          <w:szCs w:val="24"/>
          <w:lang w:eastAsia="es-CO"/>
        </w:rPr>
        <w:t xml:space="preserve"> el centro comercial La Gran Esquina P.H., existió un contrato de trabajo a término fijo inferior a un año escrito, en el período comprendido entre el 16 de octubre de 2018 y el 26 de febrero de 2021, y con la sociedad Pro </w:t>
      </w:r>
      <w:proofErr w:type="spellStart"/>
      <w:r w:rsidRPr="00E77655">
        <w:rPr>
          <w:rFonts w:ascii="Tahoma" w:eastAsia="Times New Roman" w:hAnsi="Tahoma" w:cs="Tahoma"/>
          <w:sz w:val="24"/>
          <w:szCs w:val="24"/>
          <w:lang w:eastAsia="es-CO"/>
        </w:rPr>
        <w:t>Clean</w:t>
      </w:r>
      <w:proofErr w:type="spellEnd"/>
      <w:r w:rsidRPr="00E77655">
        <w:rPr>
          <w:rFonts w:ascii="Tahoma" w:eastAsia="Times New Roman" w:hAnsi="Tahoma" w:cs="Tahoma"/>
          <w:sz w:val="24"/>
          <w:szCs w:val="24"/>
          <w:lang w:eastAsia="es-CO"/>
        </w:rPr>
        <w:t xml:space="preserve"> s. a. s., mediante contrato de trabajo escrito a término fijo inferior a un año</w:t>
      </w:r>
      <w:r w:rsidR="0012750A" w:rsidRPr="00E77655">
        <w:rPr>
          <w:rFonts w:ascii="Tahoma" w:eastAsia="Times New Roman" w:hAnsi="Tahoma" w:cs="Tahoma"/>
          <w:sz w:val="24"/>
          <w:szCs w:val="24"/>
          <w:lang w:eastAsia="es-CO"/>
        </w:rPr>
        <w:t>,</w:t>
      </w:r>
      <w:r w:rsidRPr="00E77655">
        <w:rPr>
          <w:rFonts w:ascii="Tahoma" w:eastAsia="Times New Roman" w:hAnsi="Tahoma" w:cs="Tahoma"/>
          <w:sz w:val="24"/>
          <w:szCs w:val="24"/>
          <w:lang w:eastAsia="es-CO"/>
        </w:rPr>
        <w:t xml:space="preserve"> en el período comprendido entre el 01 de marzo de 2021 y el 12 de abril de 2021, fecha de finalización del período de prueba establecido en el mencionado contrato de trabajo a término fijo inferior a un año.</w:t>
      </w:r>
      <w:r w:rsidR="00B72E9D" w:rsidRPr="00E77655">
        <w:rPr>
          <w:rFonts w:ascii="Tahoma" w:eastAsia="Times New Roman" w:hAnsi="Tahoma" w:cs="Tahoma"/>
          <w:sz w:val="24"/>
          <w:szCs w:val="24"/>
          <w:lang w:eastAsia="es-CO"/>
        </w:rPr>
        <w:t xml:space="preserve"> </w:t>
      </w:r>
      <w:r w:rsidR="00E94CFD" w:rsidRPr="00E77655">
        <w:rPr>
          <w:rFonts w:ascii="Tahoma" w:eastAsia="Times New Roman" w:hAnsi="Tahoma" w:cs="Tahoma"/>
          <w:sz w:val="24"/>
          <w:szCs w:val="24"/>
          <w:lang w:eastAsia="es-CO"/>
        </w:rPr>
        <w:t xml:space="preserve">Con todo, después de hacer el análisis del caso, </w:t>
      </w:r>
      <w:r w:rsidR="00E94CFD" w:rsidRPr="00E77655">
        <w:rPr>
          <w:rFonts w:ascii="Tahoma" w:hAnsi="Tahoma" w:cs="Tahoma"/>
          <w:sz w:val="24"/>
          <w:szCs w:val="24"/>
          <w:shd w:val="clear" w:color="auto" w:fill="FAF9F8"/>
        </w:rPr>
        <w:t>el Juzgado Primero Municipal de Pequeñas Causas Laborales</w:t>
      </w:r>
      <w:r w:rsidR="00B72E9D" w:rsidRPr="00E77655">
        <w:rPr>
          <w:rFonts w:ascii="Tahoma" w:hAnsi="Tahoma" w:cs="Tahoma"/>
          <w:sz w:val="24"/>
          <w:szCs w:val="24"/>
          <w:shd w:val="clear" w:color="auto" w:fill="FAF9F8"/>
        </w:rPr>
        <w:t xml:space="preserve"> de Pereira procedió a declarar mediante sentencia de única instancia que ninguna de las pretensiones invocadas por la demandante señora Villa Rivera en contra del </w:t>
      </w:r>
      <w:r w:rsidR="00B72E9D" w:rsidRPr="00E77655">
        <w:rPr>
          <w:rFonts w:ascii="Tahoma" w:eastAsia="Times New Roman" w:hAnsi="Tahoma" w:cs="Tahoma"/>
          <w:sz w:val="24"/>
          <w:szCs w:val="24"/>
          <w:lang w:eastAsia="es-CO"/>
        </w:rPr>
        <w:t>centro comercial La Gran Esquina P.H</w:t>
      </w:r>
      <w:r w:rsidR="00B72E9D" w:rsidRPr="00E77655">
        <w:rPr>
          <w:rFonts w:ascii="Tahoma" w:hAnsi="Tahoma" w:cs="Tahoma"/>
          <w:sz w:val="24"/>
          <w:szCs w:val="24"/>
          <w:shd w:val="clear" w:color="auto" w:fill="FAF9F8"/>
        </w:rPr>
        <w:t xml:space="preserve"> y la sociedad Pro – </w:t>
      </w:r>
      <w:proofErr w:type="spellStart"/>
      <w:r w:rsidR="00B72E9D" w:rsidRPr="00E77655">
        <w:rPr>
          <w:rFonts w:ascii="Tahoma" w:hAnsi="Tahoma" w:cs="Tahoma"/>
          <w:sz w:val="24"/>
          <w:szCs w:val="24"/>
          <w:shd w:val="clear" w:color="auto" w:fill="FAF9F8"/>
        </w:rPr>
        <w:t>Clean</w:t>
      </w:r>
      <w:proofErr w:type="spellEnd"/>
      <w:r w:rsidR="00B72E9D" w:rsidRPr="00E77655">
        <w:rPr>
          <w:rFonts w:ascii="Tahoma" w:hAnsi="Tahoma" w:cs="Tahoma"/>
          <w:sz w:val="24"/>
          <w:szCs w:val="24"/>
          <w:shd w:val="clear" w:color="auto" w:fill="FAF9F8"/>
        </w:rPr>
        <w:t xml:space="preserve"> S.A.S. prosperaban.</w:t>
      </w:r>
    </w:p>
    <w:p w14:paraId="1ED5242E" w14:textId="77777777" w:rsidR="00E94CFD" w:rsidRPr="00E77655" w:rsidRDefault="00E94CFD" w:rsidP="00E77655">
      <w:pPr>
        <w:spacing w:after="0" w:line="276" w:lineRule="auto"/>
        <w:jc w:val="both"/>
        <w:rPr>
          <w:rFonts w:ascii="Tahoma" w:hAnsi="Tahoma" w:cs="Tahoma"/>
          <w:sz w:val="24"/>
          <w:szCs w:val="24"/>
          <w:shd w:val="clear" w:color="auto" w:fill="FAF9F8"/>
        </w:rPr>
      </w:pPr>
    </w:p>
    <w:p w14:paraId="6B3BAA93" w14:textId="586D8171" w:rsidR="00B72E9D" w:rsidRPr="00E77655" w:rsidRDefault="00E94CFD" w:rsidP="00E77655">
      <w:pPr>
        <w:spacing w:after="0" w:line="276" w:lineRule="auto"/>
        <w:ind w:firstLine="360"/>
        <w:jc w:val="both"/>
        <w:rPr>
          <w:rFonts w:ascii="Tahoma" w:hAnsi="Tahoma" w:cs="Tahoma"/>
          <w:sz w:val="24"/>
          <w:szCs w:val="24"/>
          <w:shd w:val="clear" w:color="auto" w:fill="FAF9F8"/>
        </w:rPr>
      </w:pPr>
      <w:r w:rsidRPr="00E77655">
        <w:rPr>
          <w:rFonts w:ascii="Tahoma" w:hAnsi="Tahoma" w:cs="Tahoma"/>
          <w:sz w:val="24"/>
          <w:szCs w:val="24"/>
          <w:shd w:val="clear" w:color="auto" w:fill="FAF9F8"/>
        </w:rPr>
        <w:t>Acto seguido se concedió el grado jurisdiccional de consulta a favor de la parte demandante, correspondiendo su conocimiento a</w:t>
      </w:r>
      <w:r w:rsidR="00B72E9D" w:rsidRPr="00E77655">
        <w:rPr>
          <w:rFonts w:ascii="Tahoma" w:hAnsi="Tahoma" w:cs="Tahoma"/>
          <w:sz w:val="24"/>
          <w:szCs w:val="24"/>
          <w:shd w:val="clear" w:color="auto" w:fill="FAF9F8"/>
        </w:rPr>
        <w:t xml:space="preserve">l </w:t>
      </w:r>
      <w:r w:rsidRPr="00E77655">
        <w:rPr>
          <w:rFonts w:ascii="Tahoma" w:hAnsi="Tahoma" w:cs="Tahoma"/>
          <w:sz w:val="24"/>
          <w:szCs w:val="24"/>
          <w:shd w:val="clear" w:color="auto" w:fill="FAF9F8"/>
        </w:rPr>
        <w:t>Juzgado Primero Laboral del Circuito</w:t>
      </w:r>
      <w:r w:rsidR="00B72E9D" w:rsidRPr="00E77655">
        <w:rPr>
          <w:rFonts w:ascii="Tahoma" w:hAnsi="Tahoma" w:cs="Tahoma"/>
          <w:sz w:val="24"/>
          <w:szCs w:val="24"/>
          <w:shd w:val="clear" w:color="auto" w:fill="FAF9F8"/>
        </w:rPr>
        <w:t xml:space="preserve"> de Pereira, </w:t>
      </w:r>
      <w:r w:rsidRPr="00E77655">
        <w:rPr>
          <w:rFonts w:ascii="Tahoma" w:hAnsi="Tahoma" w:cs="Tahoma"/>
          <w:sz w:val="24"/>
          <w:szCs w:val="24"/>
          <w:shd w:val="clear" w:color="auto" w:fill="FAF9F8"/>
        </w:rPr>
        <w:t xml:space="preserve">quien </w:t>
      </w:r>
      <w:r w:rsidR="00B72E9D" w:rsidRPr="00E77655">
        <w:rPr>
          <w:rFonts w:ascii="Tahoma" w:hAnsi="Tahoma" w:cs="Tahoma"/>
          <w:sz w:val="24"/>
          <w:szCs w:val="24"/>
          <w:shd w:val="clear" w:color="auto" w:fill="FAF9F8"/>
        </w:rPr>
        <w:t xml:space="preserve">mediante sentencia de </w:t>
      </w:r>
      <w:r w:rsidR="00A13E9E" w:rsidRPr="00E77655">
        <w:rPr>
          <w:rFonts w:ascii="Tahoma" w:hAnsi="Tahoma" w:cs="Tahoma"/>
          <w:sz w:val="24"/>
          <w:szCs w:val="24"/>
          <w:shd w:val="clear" w:color="auto" w:fill="FAF9F8"/>
        </w:rPr>
        <w:t>fecha de</w:t>
      </w:r>
      <w:r w:rsidR="00B72E9D" w:rsidRPr="00E77655">
        <w:rPr>
          <w:rFonts w:ascii="Tahoma" w:hAnsi="Tahoma" w:cs="Tahoma"/>
          <w:sz w:val="24"/>
          <w:szCs w:val="24"/>
          <w:shd w:val="clear" w:color="auto" w:fill="FAF9F8"/>
        </w:rPr>
        <w:t xml:space="preserve"> 2022 MODIFIC</w:t>
      </w:r>
      <w:r w:rsidRPr="00E77655">
        <w:rPr>
          <w:rFonts w:ascii="Tahoma" w:hAnsi="Tahoma" w:cs="Tahoma"/>
          <w:sz w:val="24"/>
          <w:szCs w:val="24"/>
          <w:shd w:val="clear" w:color="auto" w:fill="FAF9F8"/>
        </w:rPr>
        <w:t>Ó</w:t>
      </w:r>
      <w:r w:rsidR="00B72E9D" w:rsidRPr="00E77655">
        <w:rPr>
          <w:rFonts w:ascii="Tahoma" w:hAnsi="Tahoma" w:cs="Tahoma"/>
          <w:sz w:val="24"/>
          <w:szCs w:val="24"/>
          <w:shd w:val="clear" w:color="auto" w:fill="FAF9F8"/>
        </w:rPr>
        <w:t xml:space="preserve"> la sentencia</w:t>
      </w:r>
      <w:r w:rsidRPr="00E77655">
        <w:rPr>
          <w:rFonts w:ascii="Tahoma" w:hAnsi="Tahoma" w:cs="Tahoma"/>
          <w:sz w:val="24"/>
          <w:szCs w:val="24"/>
          <w:shd w:val="clear" w:color="auto" w:fill="FAF9F8"/>
        </w:rPr>
        <w:t xml:space="preserve"> de primer grado, respecto </w:t>
      </w:r>
      <w:r w:rsidR="00B72E9D" w:rsidRPr="00E77655">
        <w:rPr>
          <w:rFonts w:ascii="Tahoma" w:hAnsi="Tahoma" w:cs="Tahoma"/>
          <w:sz w:val="24"/>
          <w:szCs w:val="24"/>
          <w:shd w:val="clear" w:color="auto" w:fill="FAF9F8"/>
        </w:rPr>
        <w:t xml:space="preserve">al término inicialmente pactado por las partes contratantes en el contrato de trabajo a término fijo inferior a un año, suscrito entre la demandante y Pro – </w:t>
      </w:r>
      <w:proofErr w:type="spellStart"/>
      <w:r w:rsidR="00906561" w:rsidRPr="00E77655">
        <w:rPr>
          <w:rFonts w:ascii="Tahoma" w:hAnsi="Tahoma" w:cs="Tahoma"/>
          <w:sz w:val="24"/>
          <w:szCs w:val="24"/>
          <w:shd w:val="clear" w:color="auto" w:fill="FAF9F8"/>
        </w:rPr>
        <w:t>Clean</w:t>
      </w:r>
      <w:proofErr w:type="spellEnd"/>
      <w:r w:rsidR="00B72E9D" w:rsidRPr="00E77655">
        <w:rPr>
          <w:rFonts w:ascii="Tahoma" w:hAnsi="Tahoma" w:cs="Tahoma"/>
          <w:sz w:val="24"/>
          <w:szCs w:val="24"/>
          <w:shd w:val="clear" w:color="auto" w:fill="FAF9F8"/>
        </w:rPr>
        <w:t xml:space="preserve"> </w:t>
      </w:r>
      <w:r w:rsidR="002B73F0" w:rsidRPr="00E77655">
        <w:rPr>
          <w:rFonts w:ascii="Tahoma" w:hAnsi="Tahoma" w:cs="Tahoma"/>
          <w:sz w:val="24"/>
          <w:szCs w:val="24"/>
          <w:shd w:val="clear" w:color="auto" w:fill="FAF9F8"/>
        </w:rPr>
        <w:t>S.A.S.</w:t>
      </w:r>
    </w:p>
    <w:p w14:paraId="2AF1C37A" w14:textId="77777777" w:rsidR="00E94CFD" w:rsidRPr="00E77655" w:rsidRDefault="00E94CFD" w:rsidP="00E77655">
      <w:pPr>
        <w:spacing w:after="0" w:line="276" w:lineRule="auto"/>
        <w:jc w:val="both"/>
        <w:rPr>
          <w:rFonts w:ascii="Tahoma" w:hAnsi="Tahoma" w:cs="Tahoma"/>
          <w:sz w:val="24"/>
          <w:szCs w:val="24"/>
          <w:shd w:val="clear" w:color="auto" w:fill="FAF9F8"/>
        </w:rPr>
      </w:pPr>
    </w:p>
    <w:p w14:paraId="32CE4581" w14:textId="468BF875" w:rsidR="004B1643" w:rsidRPr="00E77655" w:rsidRDefault="004B1643" w:rsidP="00E77655">
      <w:pPr>
        <w:spacing w:after="0" w:line="276" w:lineRule="auto"/>
        <w:ind w:firstLine="360"/>
        <w:jc w:val="both"/>
        <w:rPr>
          <w:rFonts w:ascii="Tahoma" w:hAnsi="Tahoma" w:cs="Tahoma"/>
          <w:sz w:val="24"/>
          <w:szCs w:val="24"/>
          <w:shd w:val="clear" w:color="auto" w:fill="FAF9F8"/>
        </w:rPr>
      </w:pPr>
      <w:r w:rsidRPr="00E77655">
        <w:rPr>
          <w:rFonts w:ascii="Tahoma" w:hAnsi="Tahoma" w:cs="Tahoma"/>
          <w:sz w:val="24"/>
          <w:szCs w:val="24"/>
          <w:shd w:val="clear" w:color="auto" w:fill="FAF9F8"/>
        </w:rPr>
        <w:t>Dentro de las consideraciones que fueron esgrimidas por</w:t>
      </w:r>
      <w:r w:rsidR="00E94CFD" w:rsidRPr="00E77655">
        <w:rPr>
          <w:rFonts w:ascii="Tahoma" w:hAnsi="Tahoma" w:cs="Tahoma"/>
          <w:sz w:val="24"/>
          <w:szCs w:val="24"/>
          <w:shd w:val="clear" w:color="auto" w:fill="FAF9F8"/>
        </w:rPr>
        <w:t xml:space="preserve"> el Juzgado Primero Laboral </w:t>
      </w:r>
      <w:r w:rsidR="00F64E32" w:rsidRPr="00E77655">
        <w:rPr>
          <w:rFonts w:ascii="Tahoma" w:hAnsi="Tahoma" w:cs="Tahoma"/>
          <w:sz w:val="24"/>
          <w:szCs w:val="24"/>
          <w:shd w:val="clear" w:color="auto" w:fill="FAF9F8"/>
        </w:rPr>
        <w:t xml:space="preserve">del </w:t>
      </w:r>
      <w:r w:rsidR="00E94CFD" w:rsidRPr="00E77655">
        <w:rPr>
          <w:rFonts w:ascii="Tahoma" w:hAnsi="Tahoma" w:cs="Tahoma"/>
          <w:sz w:val="24"/>
          <w:szCs w:val="24"/>
          <w:shd w:val="clear" w:color="auto" w:fill="FAF9F8"/>
        </w:rPr>
        <w:t xml:space="preserve">Circuito </w:t>
      </w:r>
      <w:r w:rsidR="001D069E" w:rsidRPr="00E77655">
        <w:rPr>
          <w:rFonts w:ascii="Tahoma" w:hAnsi="Tahoma" w:cs="Tahoma"/>
          <w:sz w:val="24"/>
          <w:szCs w:val="24"/>
          <w:shd w:val="clear" w:color="auto" w:fill="FAF9F8"/>
        </w:rPr>
        <w:t>de</w:t>
      </w:r>
      <w:r w:rsidRPr="00E77655">
        <w:rPr>
          <w:rFonts w:ascii="Tahoma" w:hAnsi="Tahoma" w:cs="Tahoma"/>
          <w:sz w:val="24"/>
          <w:szCs w:val="24"/>
          <w:shd w:val="clear" w:color="auto" w:fill="FAF9F8"/>
        </w:rPr>
        <w:t xml:space="preserve"> Pereira, </w:t>
      </w:r>
      <w:r w:rsidR="00E94CFD" w:rsidRPr="00E77655">
        <w:rPr>
          <w:rFonts w:ascii="Tahoma" w:hAnsi="Tahoma" w:cs="Tahoma"/>
          <w:sz w:val="24"/>
          <w:szCs w:val="24"/>
          <w:shd w:val="clear" w:color="auto" w:fill="FAF9F8"/>
        </w:rPr>
        <w:t>dijo</w:t>
      </w:r>
      <w:r w:rsidRPr="00E77655">
        <w:rPr>
          <w:rFonts w:ascii="Tahoma" w:hAnsi="Tahoma" w:cs="Tahoma"/>
          <w:sz w:val="24"/>
          <w:szCs w:val="24"/>
          <w:shd w:val="clear" w:color="auto" w:fill="FAF9F8"/>
        </w:rPr>
        <w:t xml:space="preserve"> que entre la señora Blanca Patricia Villada Rivera y la sociedad Pro – </w:t>
      </w:r>
      <w:proofErr w:type="spellStart"/>
      <w:r w:rsidRPr="00E77655">
        <w:rPr>
          <w:rFonts w:ascii="Tahoma" w:hAnsi="Tahoma" w:cs="Tahoma"/>
          <w:sz w:val="24"/>
          <w:szCs w:val="24"/>
          <w:shd w:val="clear" w:color="auto" w:fill="FAF9F8"/>
        </w:rPr>
        <w:t>Clean</w:t>
      </w:r>
      <w:proofErr w:type="spellEnd"/>
      <w:r w:rsidRPr="00E77655">
        <w:rPr>
          <w:rFonts w:ascii="Tahoma" w:hAnsi="Tahoma" w:cs="Tahoma"/>
          <w:sz w:val="24"/>
          <w:szCs w:val="24"/>
          <w:shd w:val="clear" w:color="auto" w:fill="FAF9F8"/>
        </w:rPr>
        <w:t xml:space="preserve"> </w:t>
      </w:r>
      <w:r w:rsidR="002B2736" w:rsidRPr="00E77655">
        <w:rPr>
          <w:rFonts w:ascii="Tahoma" w:hAnsi="Tahoma" w:cs="Tahoma"/>
          <w:sz w:val="24"/>
          <w:szCs w:val="24"/>
          <w:shd w:val="clear" w:color="auto" w:fill="FAF9F8"/>
        </w:rPr>
        <w:t>S.A.S.</w:t>
      </w:r>
      <w:r w:rsidRPr="00E77655">
        <w:rPr>
          <w:rFonts w:ascii="Tahoma" w:hAnsi="Tahoma" w:cs="Tahoma"/>
          <w:sz w:val="24"/>
          <w:szCs w:val="24"/>
          <w:shd w:val="clear" w:color="auto" w:fill="FAF9F8"/>
        </w:rPr>
        <w:t xml:space="preserve"> existió un contrato de trabajo ESCRITO a término fijo inferior a un año</w:t>
      </w:r>
      <w:r w:rsidR="00E94CFD" w:rsidRPr="00E77655">
        <w:rPr>
          <w:rFonts w:ascii="Tahoma" w:hAnsi="Tahoma" w:cs="Tahoma"/>
          <w:sz w:val="24"/>
          <w:szCs w:val="24"/>
          <w:shd w:val="clear" w:color="auto" w:fill="FAF9F8"/>
        </w:rPr>
        <w:t>, así</w:t>
      </w:r>
      <w:r w:rsidRPr="00E77655">
        <w:rPr>
          <w:rFonts w:ascii="Tahoma" w:hAnsi="Tahoma" w:cs="Tahoma"/>
          <w:sz w:val="24"/>
          <w:szCs w:val="24"/>
          <w:shd w:val="clear" w:color="auto" w:fill="FAF9F8"/>
        </w:rPr>
        <w:t>:</w:t>
      </w:r>
    </w:p>
    <w:p w14:paraId="688B0CC7" w14:textId="77777777" w:rsidR="00133F7C" w:rsidRPr="00E77655" w:rsidRDefault="00133F7C" w:rsidP="00E77655">
      <w:pPr>
        <w:spacing w:after="0" w:line="276" w:lineRule="auto"/>
        <w:ind w:left="708"/>
        <w:jc w:val="both"/>
        <w:rPr>
          <w:rFonts w:ascii="Tahoma" w:hAnsi="Tahoma" w:cs="Tahoma"/>
          <w:i/>
          <w:iCs/>
          <w:sz w:val="24"/>
          <w:szCs w:val="24"/>
          <w:shd w:val="clear" w:color="auto" w:fill="FAF9F8"/>
        </w:rPr>
      </w:pPr>
    </w:p>
    <w:p w14:paraId="785DD845" w14:textId="79A275B8" w:rsidR="002B73F0" w:rsidRPr="00181465" w:rsidRDefault="004B1643"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 xml:space="preserve">“Aunado a ello, según contrato de trabajo suscrito entre PRO-CLEAN S.A.S. como empleadora y la señora BLANCA PATRICIA VILLADA RIVERA, como trabajadora, se </w:t>
      </w:r>
      <w:r w:rsidRPr="00181465">
        <w:rPr>
          <w:rFonts w:ascii="Tahoma" w:hAnsi="Tahoma" w:cs="Tahoma"/>
          <w:i/>
          <w:iCs/>
          <w:szCs w:val="24"/>
          <w:shd w:val="clear" w:color="auto" w:fill="FAF9F8"/>
        </w:rPr>
        <w:lastRenderedPageBreak/>
        <w:t>evidencia que el mismo, se dio bajo la modalidad a término fijo inferior a un año, con fecha de inicio el 1 de marzo de 2021 y fecha de terminación el 30 de septiembre de la misma anualidad [pág. 11 a 13 del archivo 09 y, pág. 16 a 18 del archivo 20].”</w:t>
      </w:r>
    </w:p>
    <w:p w14:paraId="194CC403" w14:textId="77777777" w:rsidR="00E94CFD" w:rsidRPr="00E77655" w:rsidRDefault="00E94CFD" w:rsidP="00E77655">
      <w:pPr>
        <w:spacing w:after="0" w:line="276" w:lineRule="auto"/>
        <w:jc w:val="both"/>
        <w:rPr>
          <w:rFonts w:ascii="Tahoma" w:eastAsia="Times New Roman" w:hAnsi="Tahoma" w:cs="Tahoma"/>
          <w:sz w:val="24"/>
          <w:szCs w:val="24"/>
          <w:lang w:eastAsia="es-CO"/>
        </w:rPr>
      </w:pPr>
    </w:p>
    <w:p w14:paraId="4E0C982A" w14:textId="58E8F3CF" w:rsidR="004B1643" w:rsidRPr="00E77655" w:rsidRDefault="001D069E" w:rsidP="00E77655">
      <w:pPr>
        <w:spacing w:after="0" w:line="276" w:lineRule="auto"/>
        <w:ind w:firstLine="708"/>
        <w:jc w:val="both"/>
        <w:rPr>
          <w:rFonts w:ascii="Tahoma" w:hAnsi="Tahoma" w:cs="Tahoma"/>
          <w:sz w:val="24"/>
          <w:szCs w:val="24"/>
          <w:shd w:val="clear" w:color="auto" w:fill="FAF9F8"/>
        </w:rPr>
      </w:pPr>
      <w:r w:rsidRPr="00E77655">
        <w:rPr>
          <w:rFonts w:ascii="Tahoma" w:eastAsia="Times New Roman" w:hAnsi="Tahoma" w:cs="Tahoma"/>
          <w:sz w:val="24"/>
          <w:szCs w:val="24"/>
          <w:lang w:eastAsia="es-CO"/>
        </w:rPr>
        <w:t xml:space="preserve">En la sentencia proferida por el juzgado </w:t>
      </w:r>
      <w:r w:rsidR="00E94CFD" w:rsidRPr="00E77655">
        <w:rPr>
          <w:rFonts w:ascii="Tahoma" w:eastAsia="Times New Roman" w:hAnsi="Tahoma" w:cs="Tahoma"/>
          <w:sz w:val="24"/>
          <w:szCs w:val="24"/>
          <w:lang w:eastAsia="es-CO"/>
        </w:rPr>
        <w:t>accionado</w:t>
      </w:r>
      <w:r w:rsidR="00E94CFD" w:rsidRPr="00E77655">
        <w:rPr>
          <w:rFonts w:ascii="Tahoma" w:hAnsi="Tahoma" w:cs="Tahoma"/>
          <w:sz w:val="24"/>
          <w:szCs w:val="24"/>
          <w:shd w:val="clear" w:color="auto" w:fill="FAF9F8"/>
        </w:rPr>
        <w:t xml:space="preserve">, </w:t>
      </w:r>
      <w:r w:rsidR="002A1824" w:rsidRPr="00E77655">
        <w:rPr>
          <w:rFonts w:ascii="Tahoma" w:hAnsi="Tahoma" w:cs="Tahoma"/>
          <w:sz w:val="24"/>
          <w:szCs w:val="24"/>
          <w:shd w:val="clear" w:color="auto" w:fill="FAF9F8"/>
        </w:rPr>
        <w:t xml:space="preserve">el despacho argumenta que </w:t>
      </w:r>
      <w:r w:rsidR="00646047" w:rsidRPr="00E77655">
        <w:rPr>
          <w:rFonts w:ascii="Tahoma" w:hAnsi="Tahoma" w:cs="Tahoma"/>
          <w:sz w:val="24"/>
          <w:szCs w:val="24"/>
          <w:shd w:val="clear" w:color="auto" w:fill="FAF9F8"/>
        </w:rPr>
        <w:t xml:space="preserve">la sexta </w:t>
      </w:r>
      <w:r w:rsidR="006C0410" w:rsidRPr="00E77655">
        <w:rPr>
          <w:rFonts w:ascii="Tahoma" w:hAnsi="Tahoma" w:cs="Tahoma"/>
          <w:sz w:val="24"/>
          <w:szCs w:val="24"/>
          <w:shd w:val="clear" w:color="auto" w:fill="FAF9F8"/>
        </w:rPr>
        <w:t>cláusula</w:t>
      </w:r>
      <w:r w:rsidR="00646047" w:rsidRPr="00E77655">
        <w:rPr>
          <w:rFonts w:ascii="Tahoma" w:hAnsi="Tahoma" w:cs="Tahoma"/>
          <w:sz w:val="24"/>
          <w:szCs w:val="24"/>
          <w:shd w:val="clear" w:color="auto" w:fill="FAF9F8"/>
        </w:rPr>
        <w:t xml:space="preserve"> del contrato de trabajo contiene la determinación del término pactado por las partes:</w:t>
      </w:r>
    </w:p>
    <w:p w14:paraId="49786F10" w14:textId="77777777" w:rsidR="00133F7C" w:rsidRPr="00E77655" w:rsidRDefault="00133F7C" w:rsidP="00E77655">
      <w:pPr>
        <w:spacing w:after="0" w:line="276" w:lineRule="auto"/>
        <w:ind w:left="708"/>
        <w:jc w:val="both"/>
        <w:rPr>
          <w:rFonts w:ascii="Tahoma" w:hAnsi="Tahoma" w:cs="Tahoma"/>
          <w:i/>
          <w:iCs/>
          <w:sz w:val="24"/>
          <w:szCs w:val="24"/>
          <w:shd w:val="clear" w:color="auto" w:fill="FAF9F8"/>
        </w:rPr>
      </w:pPr>
    </w:p>
    <w:p w14:paraId="009FE222" w14:textId="3238D60D" w:rsidR="00646047" w:rsidRPr="00181465" w:rsidRDefault="00646047"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“Es así que, en el referido contrato, se estipuló en la cláusula quinta el período de prueba, el cual, según se indica “no podrá ser superior a la quinta parte del término inicialmente pactado, sin que pueda exceder de dos (2) meses”; a su turno, en la cláusula sexta, se indicó que “la duración inicial de este contrato será la señalada arriba”,  esto  en  el  encabezado  del  documento,  por  lo  que,  teniendo  en  cuenta  la fecha de inicio y terminación establecida para la relación laboral, el contrato se fijó por un término de seis (6) meses.”</w:t>
      </w:r>
    </w:p>
    <w:p w14:paraId="053ACCE0" w14:textId="77777777" w:rsidR="00E94CFD" w:rsidRPr="00E77655" w:rsidRDefault="00E94CFD" w:rsidP="00E77655">
      <w:pPr>
        <w:spacing w:after="0" w:line="276" w:lineRule="auto"/>
        <w:ind w:left="708"/>
        <w:jc w:val="both"/>
        <w:rPr>
          <w:rFonts w:ascii="Tahoma" w:hAnsi="Tahoma" w:cs="Tahoma"/>
          <w:i/>
          <w:iCs/>
          <w:sz w:val="24"/>
          <w:szCs w:val="24"/>
          <w:shd w:val="clear" w:color="auto" w:fill="FAF9F8"/>
        </w:rPr>
      </w:pPr>
    </w:p>
    <w:p w14:paraId="34A019CD" w14:textId="7BDE3C5D" w:rsidR="00646047" w:rsidRPr="00E77655" w:rsidRDefault="00646047"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 xml:space="preserve">Lo </w:t>
      </w:r>
      <w:r w:rsidR="00E94CFD" w:rsidRPr="00E77655">
        <w:rPr>
          <w:rFonts w:ascii="Tahoma" w:hAnsi="Tahoma" w:cs="Tahoma"/>
          <w:sz w:val="24"/>
          <w:szCs w:val="24"/>
          <w:shd w:val="clear" w:color="auto" w:fill="FAF9F8"/>
        </w:rPr>
        <w:t xml:space="preserve">anterior llevó </w:t>
      </w:r>
      <w:r w:rsidRPr="00E77655">
        <w:rPr>
          <w:rFonts w:ascii="Tahoma" w:hAnsi="Tahoma" w:cs="Tahoma"/>
          <w:sz w:val="24"/>
          <w:szCs w:val="24"/>
          <w:shd w:val="clear" w:color="auto" w:fill="FAF9F8"/>
        </w:rPr>
        <w:t xml:space="preserve">al despacho a determinar que el periodo de prueba constaba 1,18 meses lo que equivale a 36 días. Teniendo en cuenta que el periodo de prueba iniciaba el día 1 de marzo de 2021 </w:t>
      </w:r>
      <w:r w:rsidR="00450CB4" w:rsidRPr="00E77655">
        <w:rPr>
          <w:rFonts w:ascii="Tahoma" w:hAnsi="Tahoma" w:cs="Tahoma"/>
          <w:sz w:val="24"/>
          <w:szCs w:val="24"/>
          <w:shd w:val="clear" w:color="auto" w:fill="FAF9F8"/>
        </w:rPr>
        <w:t>tendría</w:t>
      </w:r>
      <w:r w:rsidRPr="00E77655">
        <w:rPr>
          <w:rFonts w:ascii="Tahoma" w:hAnsi="Tahoma" w:cs="Tahoma"/>
          <w:sz w:val="24"/>
          <w:szCs w:val="24"/>
          <w:shd w:val="clear" w:color="auto" w:fill="FAF9F8"/>
        </w:rPr>
        <w:t xml:space="preserve"> fin el día 6 de abril de 2021</w:t>
      </w:r>
      <w:r w:rsidR="00450CB4" w:rsidRPr="00E77655">
        <w:rPr>
          <w:rFonts w:ascii="Tahoma" w:hAnsi="Tahoma" w:cs="Tahoma"/>
          <w:sz w:val="24"/>
          <w:szCs w:val="24"/>
          <w:shd w:val="clear" w:color="auto" w:fill="FAF9F8"/>
        </w:rPr>
        <w:t>, por lo que para el día 12 del mismo mes y año, data en la que fue terminado el contrato de trabajo, la señora Villada Rivera ya había superado el periodo de prueba.</w:t>
      </w:r>
    </w:p>
    <w:p w14:paraId="112F37C5" w14:textId="77777777" w:rsidR="00133F7C" w:rsidRPr="00E77655" w:rsidRDefault="00133F7C" w:rsidP="00E77655">
      <w:pPr>
        <w:spacing w:after="0" w:line="276" w:lineRule="auto"/>
        <w:jc w:val="both"/>
        <w:rPr>
          <w:rFonts w:ascii="Tahoma" w:hAnsi="Tahoma" w:cs="Tahoma"/>
          <w:sz w:val="24"/>
          <w:szCs w:val="24"/>
          <w:shd w:val="clear" w:color="auto" w:fill="FAF9F8"/>
        </w:rPr>
      </w:pPr>
    </w:p>
    <w:p w14:paraId="49C1DCC5" w14:textId="784F2637" w:rsidR="00450CB4" w:rsidRPr="00E77655" w:rsidRDefault="00450CB4"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Dicha decisión result</w:t>
      </w:r>
      <w:r w:rsidR="00E94CFD" w:rsidRPr="00E77655">
        <w:rPr>
          <w:rFonts w:ascii="Tahoma" w:hAnsi="Tahoma" w:cs="Tahoma"/>
          <w:sz w:val="24"/>
          <w:szCs w:val="24"/>
          <w:shd w:val="clear" w:color="auto" w:fill="FAF9F8"/>
        </w:rPr>
        <w:t>ó</w:t>
      </w:r>
      <w:r w:rsidRPr="00E77655">
        <w:rPr>
          <w:rFonts w:ascii="Tahoma" w:hAnsi="Tahoma" w:cs="Tahoma"/>
          <w:sz w:val="24"/>
          <w:szCs w:val="24"/>
          <w:shd w:val="clear" w:color="auto" w:fill="FAF9F8"/>
        </w:rPr>
        <w:t xml:space="preserve"> para la accionante una deducción extraña de la </w:t>
      </w:r>
      <w:r w:rsidR="006C0410" w:rsidRPr="00E77655">
        <w:rPr>
          <w:rFonts w:ascii="Tahoma" w:hAnsi="Tahoma" w:cs="Tahoma"/>
          <w:sz w:val="24"/>
          <w:szCs w:val="24"/>
          <w:shd w:val="clear" w:color="auto" w:fill="FAF9F8"/>
        </w:rPr>
        <w:t>cláusula</w:t>
      </w:r>
      <w:r w:rsidRPr="00E77655">
        <w:rPr>
          <w:rFonts w:ascii="Tahoma" w:hAnsi="Tahoma" w:cs="Tahoma"/>
          <w:sz w:val="24"/>
          <w:szCs w:val="24"/>
          <w:shd w:val="clear" w:color="auto" w:fill="FAF9F8"/>
        </w:rPr>
        <w:t xml:space="preserve"> sexta, pues, para el accionante</w:t>
      </w:r>
      <w:r w:rsidR="00E94CFD" w:rsidRPr="00E77655">
        <w:rPr>
          <w:rFonts w:ascii="Tahoma" w:hAnsi="Tahoma" w:cs="Tahoma"/>
          <w:sz w:val="24"/>
          <w:szCs w:val="24"/>
          <w:shd w:val="clear" w:color="auto" w:fill="FAF9F8"/>
        </w:rPr>
        <w:t>, el Despacho</w:t>
      </w:r>
      <w:r w:rsidRPr="00E77655">
        <w:rPr>
          <w:rFonts w:ascii="Tahoma" w:hAnsi="Tahoma" w:cs="Tahoma"/>
          <w:sz w:val="24"/>
          <w:szCs w:val="24"/>
          <w:shd w:val="clear" w:color="auto" w:fill="FAF9F8"/>
        </w:rPr>
        <w:t xml:space="preserve"> establec</w:t>
      </w:r>
      <w:r w:rsidR="00E94CFD" w:rsidRPr="00E77655">
        <w:rPr>
          <w:rFonts w:ascii="Tahoma" w:hAnsi="Tahoma" w:cs="Tahoma"/>
          <w:sz w:val="24"/>
          <w:szCs w:val="24"/>
          <w:shd w:val="clear" w:color="auto" w:fill="FAF9F8"/>
        </w:rPr>
        <w:t>ió</w:t>
      </w:r>
      <w:r w:rsidRPr="00E77655">
        <w:rPr>
          <w:rFonts w:ascii="Tahoma" w:hAnsi="Tahoma" w:cs="Tahoma"/>
          <w:sz w:val="24"/>
          <w:szCs w:val="24"/>
          <w:shd w:val="clear" w:color="auto" w:fill="FAF9F8"/>
        </w:rPr>
        <w:t xml:space="preserve"> un </w:t>
      </w:r>
      <w:r w:rsidR="006C0410" w:rsidRPr="00E77655">
        <w:rPr>
          <w:rFonts w:ascii="Tahoma" w:hAnsi="Tahoma" w:cs="Tahoma"/>
          <w:sz w:val="24"/>
          <w:szCs w:val="24"/>
          <w:shd w:val="clear" w:color="auto" w:fill="FAF9F8"/>
        </w:rPr>
        <w:t>término</w:t>
      </w:r>
      <w:r w:rsidRPr="00E77655">
        <w:rPr>
          <w:rFonts w:ascii="Tahoma" w:hAnsi="Tahoma" w:cs="Tahoma"/>
          <w:sz w:val="24"/>
          <w:szCs w:val="24"/>
          <w:shd w:val="clear" w:color="auto" w:fill="FAF9F8"/>
        </w:rPr>
        <w:t xml:space="preserve"> diferente al pactado por las partes en el contrato</w:t>
      </w:r>
      <w:r w:rsidR="00E94CFD" w:rsidRPr="00E77655">
        <w:rPr>
          <w:rFonts w:ascii="Tahoma" w:hAnsi="Tahoma" w:cs="Tahoma"/>
          <w:sz w:val="24"/>
          <w:szCs w:val="24"/>
          <w:shd w:val="clear" w:color="auto" w:fill="FAF9F8"/>
        </w:rPr>
        <w:t xml:space="preserve">, </w:t>
      </w:r>
      <w:r w:rsidRPr="00E77655">
        <w:rPr>
          <w:rFonts w:ascii="Tahoma" w:hAnsi="Tahoma" w:cs="Tahoma"/>
          <w:sz w:val="24"/>
          <w:szCs w:val="24"/>
          <w:shd w:val="clear" w:color="auto" w:fill="FAF9F8"/>
        </w:rPr>
        <w:t>sin que el supuesto periodo establecido por el juzgado haya sido sustentado en normal legal alg</w:t>
      </w:r>
      <w:r w:rsidR="003C6021" w:rsidRPr="00E77655">
        <w:rPr>
          <w:rFonts w:ascii="Tahoma" w:hAnsi="Tahoma" w:cs="Tahoma"/>
          <w:sz w:val="24"/>
          <w:szCs w:val="24"/>
          <w:shd w:val="clear" w:color="auto" w:fill="FAF9F8"/>
        </w:rPr>
        <w:t>una.</w:t>
      </w:r>
    </w:p>
    <w:p w14:paraId="67D23123" w14:textId="77777777" w:rsidR="00E94CFD" w:rsidRPr="00E77655" w:rsidRDefault="00E94CFD" w:rsidP="00E77655">
      <w:pPr>
        <w:spacing w:after="0" w:line="276" w:lineRule="auto"/>
        <w:jc w:val="both"/>
        <w:rPr>
          <w:rFonts w:ascii="Tahoma" w:hAnsi="Tahoma" w:cs="Tahoma"/>
          <w:sz w:val="24"/>
          <w:szCs w:val="24"/>
          <w:shd w:val="clear" w:color="auto" w:fill="FAF9F8"/>
        </w:rPr>
      </w:pPr>
    </w:p>
    <w:p w14:paraId="7B1F76DE" w14:textId="44C96D1F" w:rsidR="003369CD" w:rsidRPr="00E77655" w:rsidRDefault="003C6021"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 xml:space="preserve">Desde la perspectiva de la accionante cuando el juzgado hace referencia a </w:t>
      </w:r>
      <w:r w:rsidR="00D77E0A" w:rsidRPr="00E77655">
        <w:rPr>
          <w:rFonts w:ascii="Tahoma" w:hAnsi="Tahoma" w:cs="Tahoma"/>
          <w:i/>
          <w:iCs/>
          <w:sz w:val="24"/>
          <w:szCs w:val="24"/>
          <w:shd w:val="clear" w:color="auto" w:fill="FAF9F8"/>
        </w:rPr>
        <w:t>“</w:t>
      </w:r>
      <w:r w:rsidRPr="00E77655">
        <w:rPr>
          <w:rFonts w:ascii="Tahoma" w:hAnsi="Tahoma" w:cs="Tahoma"/>
          <w:i/>
          <w:iCs/>
          <w:sz w:val="24"/>
          <w:szCs w:val="24"/>
          <w:shd w:val="clear" w:color="auto" w:fill="FAF9F8"/>
        </w:rPr>
        <w:t>la duración inicial de este contrato será la señalada arriba</w:t>
      </w:r>
      <w:r w:rsidR="00D77E0A" w:rsidRPr="00E77655">
        <w:rPr>
          <w:rFonts w:ascii="Tahoma" w:hAnsi="Tahoma" w:cs="Tahoma"/>
          <w:i/>
          <w:iCs/>
          <w:sz w:val="24"/>
          <w:szCs w:val="24"/>
          <w:shd w:val="clear" w:color="auto" w:fill="FAF9F8"/>
        </w:rPr>
        <w:t>”, esto</w:t>
      </w:r>
      <w:r w:rsidRPr="00E77655">
        <w:rPr>
          <w:rFonts w:ascii="Tahoma" w:hAnsi="Tahoma" w:cs="Tahoma"/>
          <w:i/>
          <w:iCs/>
          <w:sz w:val="24"/>
          <w:szCs w:val="24"/>
          <w:shd w:val="clear" w:color="auto" w:fill="FAF9F8"/>
        </w:rPr>
        <w:t xml:space="preserve"> en el encabezado del documento, por lo que, teniendo en cuenta la fecha de inicio y terminación establecida para la relación laboral, el contrato se fijó por un término de seis (6) meses”</w:t>
      </w:r>
      <w:r w:rsidR="00A954FD" w:rsidRPr="00E77655">
        <w:rPr>
          <w:rFonts w:ascii="Tahoma" w:hAnsi="Tahoma" w:cs="Tahoma"/>
          <w:i/>
          <w:iCs/>
          <w:sz w:val="24"/>
          <w:szCs w:val="24"/>
          <w:shd w:val="clear" w:color="auto" w:fill="FAF9F8"/>
        </w:rPr>
        <w:t xml:space="preserve">, </w:t>
      </w:r>
      <w:r w:rsidRPr="00E77655">
        <w:rPr>
          <w:rFonts w:ascii="Tahoma" w:hAnsi="Tahoma" w:cs="Tahoma"/>
          <w:i/>
          <w:iCs/>
          <w:sz w:val="24"/>
          <w:szCs w:val="24"/>
          <w:shd w:val="clear" w:color="auto" w:fill="FAF9F8"/>
        </w:rPr>
        <w:t xml:space="preserve"> </w:t>
      </w:r>
      <w:r w:rsidR="00A954FD" w:rsidRPr="00E77655">
        <w:rPr>
          <w:rFonts w:ascii="Tahoma" w:hAnsi="Tahoma" w:cs="Tahoma"/>
          <w:sz w:val="24"/>
          <w:szCs w:val="24"/>
          <w:shd w:val="clear" w:color="auto" w:fill="FAF9F8"/>
        </w:rPr>
        <w:t>s</w:t>
      </w:r>
      <w:r w:rsidRPr="00E77655">
        <w:rPr>
          <w:rFonts w:ascii="Tahoma" w:hAnsi="Tahoma" w:cs="Tahoma"/>
          <w:sz w:val="24"/>
          <w:szCs w:val="24"/>
          <w:shd w:val="clear" w:color="auto" w:fill="FAF9F8"/>
        </w:rPr>
        <w:t xml:space="preserve">in dar más explicación frente al termino que el despacho deduce de esta </w:t>
      </w:r>
      <w:r w:rsidR="00D77E0A" w:rsidRPr="00E77655">
        <w:rPr>
          <w:rFonts w:ascii="Tahoma" w:hAnsi="Tahoma" w:cs="Tahoma"/>
          <w:sz w:val="24"/>
          <w:szCs w:val="24"/>
          <w:shd w:val="clear" w:color="auto" w:fill="FAF9F8"/>
        </w:rPr>
        <w:t>cláusula</w:t>
      </w:r>
      <w:r w:rsidRPr="00E77655">
        <w:rPr>
          <w:rFonts w:ascii="Tahoma" w:hAnsi="Tahoma" w:cs="Tahoma"/>
          <w:sz w:val="24"/>
          <w:szCs w:val="24"/>
          <w:shd w:val="clear" w:color="auto" w:fill="FAF9F8"/>
        </w:rPr>
        <w:t xml:space="preserve">, lo que implica una omisión al acuerdo de voluntades realizado por las partes contratantes </w:t>
      </w:r>
      <w:r w:rsidR="00D77E0A" w:rsidRPr="00E77655">
        <w:rPr>
          <w:rFonts w:ascii="Tahoma" w:hAnsi="Tahoma" w:cs="Tahoma"/>
          <w:sz w:val="24"/>
          <w:szCs w:val="24"/>
          <w:shd w:val="clear" w:color="auto" w:fill="FAF9F8"/>
        </w:rPr>
        <w:t>en relación con el</w:t>
      </w:r>
      <w:r w:rsidRPr="00E77655">
        <w:rPr>
          <w:rFonts w:ascii="Tahoma" w:hAnsi="Tahoma" w:cs="Tahoma"/>
          <w:sz w:val="24"/>
          <w:szCs w:val="24"/>
          <w:shd w:val="clear" w:color="auto" w:fill="FAF9F8"/>
        </w:rPr>
        <w:t xml:space="preserve"> ter</w:t>
      </w:r>
      <w:r w:rsidR="00D77E0A" w:rsidRPr="00E77655">
        <w:rPr>
          <w:rFonts w:ascii="Tahoma" w:hAnsi="Tahoma" w:cs="Tahoma"/>
          <w:sz w:val="24"/>
          <w:szCs w:val="24"/>
          <w:shd w:val="clear" w:color="auto" w:fill="FAF9F8"/>
        </w:rPr>
        <w:t>mino de duración inicial del contrato</w:t>
      </w:r>
      <w:r w:rsidR="003369CD" w:rsidRPr="00E77655">
        <w:rPr>
          <w:rFonts w:ascii="Tahoma" w:hAnsi="Tahoma" w:cs="Tahoma"/>
          <w:sz w:val="24"/>
          <w:szCs w:val="24"/>
          <w:shd w:val="clear" w:color="auto" w:fill="FAF9F8"/>
        </w:rPr>
        <w:t xml:space="preserve"> suscrito.</w:t>
      </w:r>
    </w:p>
    <w:p w14:paraId="5E7A54D8" w14:textId="77777777" w:rsidR="00A954FD" w:rsidRPr="00E77655" w:rsidRDefault="00A954FD" w:rsidP="00E77655">
      <w:pPr>
        <w:spacing w:after="0" w:line="276" w:lineRule="auto"/>
        <w:jc w:val="both"/>
        <w:rPr>
          <w:rFonts w:ascii="Tahoma" w:hAnsi="Tahoma" w:cs="Tahoma"/>
          <w:sz w:val="24"/>
          <w:szCs w:val="24"/>
          <w:shd w:val="clear" w:color="auto" w:fill="FAF9F8"/>
        </w:rPr>
      </w:pPr>
    </w:p>
    <w:p w14:paraId="6580DAA3" w14:textId="7E6C1733" w:rsidR="003369CD" w:rsidRPr="00E77655" w:rsidRDefault="009E704D"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Agrega que e</w:t>
      </w:r>
      <w:r w:rsidR="003369CD" w:rsidRPr="00E77655">
        <w:rPr>
          <w:rFonts w:ascii="Tahoma" w:hAnsi="Tahoma" w:cs="Tahoma"/>
          <w:sz w:val="24"/>
          <w:szCs w:val="24"/>
          <w:shd w:val="clear" w:color="auto" w:fill="FAF9F8"/>
        </w:rPr>
        <w:t>l acuerdo de voluntades de las partes contratantes en el contrato de trabajo debe constar siempre por escrito y el mismo no puede ser deducido a través de una interpretación, ya que la norma lo que exige es que ese periodo inicialmente pactado por las partes conste por escrito.</w:t>
      </w:r>
    </w:p>
    <w:p w14:paraId="60F009A6" w14:textId="77777777" w:rsidR="009E704D" w:rsidRPr="00E77655" w:rsidRDefault="009E704D" w:rsidP="00E77655">
      <w:pPr>
        <w:spacing w:after="0" w:line="276" w:lineRule="auto"/>
        <w:jc w:val="both"/>
        <w:rPr>
          <w:rFonts w:ascii="Tahoma" w:hAnsi="Tahoma" w:cs="Tahoma"/>
          <w:sz w:val="24"/>
          <w:szCs w:val="24"/>
          <w:shd w:val="clear" w:color="auto" w:fill="FAF9F8"/>
        </w:rPr>
      </w:pPr>
    </w:p>
    <w:p w14:paraId="35E1BD64" w14:textId="65A54D83" w:rsidR="002B2736" w:rsidRPr="00E77655" w:rsidRDefault="009E704D"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Por este sendero, c</w:t>
      </w:r>
      <w:r w:rsidR="002B2736" w:rsidRPr="00E77655">
        <w:rPr>
          <w:rFonts w:ascii="Tahoma" w:hAnsi="Tahoma" w:cs="Tahoma"/>
          <w:sz w:val="24"/>
          <w:szCs w:val="24"/>
          <w:shd w:val="clear" w:color="auto" w:fill="FAF9F8"/>
        </w:rPr>
        <w:t xml:space="preserve">onsidera el accionante que </w:t>
      </w:r>
      <w:r w:rsidRPr="00E77655">
        <w:rPr>
          <w:rFonts w:ascii="Tahoma" w:hAnsi="Tahoma" w:cs="Tahoma"/>
          <w:sz w:val="24"/>
          <w:szCs w:val="24"/>
          <w:shd w:val="clear" w:color="auto" w:fill="FAF9F8"/>
        </w:rPr>
        <w:t>l</w:t>
      </w:r>
      <w:r w:rsidR="002B2736" w:rsidRPr="00E77655">
        <w:rPr>
          <w:rFonts w:ascii="Tahoma" w:hAnsi="Tahoma" w:cs="Tahoma"/>
          <w:sz w:val="24"/>
          <w:szCs w:val="24"/>
          <w:shd w:val="clear" w:color="auto" w:fill="FAF9F8"/>
        </w:rPr>
        <w:t xml:space="preserve">a decisión adoptada por el </w:t>
      </w:r>
      <w:r w:rsidRPr="00E77655">
        <w:rPr>
          <w:rFonts w:ascii="Tahoma" w:hAnsi="Tahoma" w:cs="Tahoma"/>
          <w:sz w:val="24"/>
          <w:szCs w:val="24"/>
          <w:shd w:val="clear" w:color="auto" w:fill="FAF9F8"/>
        </w:rPr>
        <w:t xml:space="preserve">Juzgado Segundo Municipal de Pequeñas Causas Laborales </w:t>
      </w:r>
      <w:r w:rsidR="002B2736" w:rsidRPr="00E77655">
        <w:rPr>
          <w:rFonts w:ascii="Tahoma" w:hAnsi="Tahoma" w:cs="Tahoma"/>
          <w:sz w:val="24"/>
          <w:szCs w:val="24"/>
          <w:shd w:val="clear" w:color="auto" w:fill="FAF9F8"/>
        </w:rPr>
        <w:t xml:space="preserve">tuvo su fundamento legal en el contrato ESCRITO a término fijo inferior a un año suscrito entre las partes de este proceso y que reposa dentro del expediente, en el cual se encuentra determinado la fecha de inicio y de terminación acordada por las partes contratantes. </w:t>
      </w:r>
      <w:r w:rsidRPr="00E77655">
        <w:rPr>
          <w:rFonts w:ascii="Tahoma" w:hAnsi="Tahoma" w:cs="Tahoma"/>
          <w:sz w:val="24"/>
          <w:szCs w:val="24"/>
          <w:shd w:val="clear" w:color="auto" w:fill="FAF9F8"/>
        </w:rPr>
        <w:t>Por el contrario, reitera, que l</w:t>
      </w:r>
      <w:r w:rsidR="002B2736" w:rsidRPr="00E77655">
        <w:rPr>
          <w:rFonts w:ascii="Tahoma" w:hAnsi="Tahoma" w:cs="Tahoma"/>
          <w:sz w:val="24"/>
          <w:szCs w:val="24"/>
          <w:shd w:val="clear" w:color="auto" w:fill="FAF9F8"/>
        </w:rPr>
        <w:t xml:space="preserve">a decisión adoptada por el juzgado primero laboral del circuito de Pereira, </w:t>
      </w:r>
      <w:r w:rsidR="009B60EE" w:rsidRPr="00E77655">
        <w:rPr>
          <w:rFonts w:ascii="Tahoma" w:hAnsi="Tahoma" w:cs="Tahoma"/>
          <w:sz w:val="24"/>
          <w:szCs w:val="24"/>
          <w:shd w:val="clear" w:color="auto" w:fill="FAF9F8"/>
        </w:rPr>
        <w:t xml:space="preserve">al desatar </w:t>
      </w:r>
      <w:r w:rsidR="002B2736" w:rsidRPr="00E77655">
        <w:rPr>
          <w:rFonts w:ascii="Tahoma" w:hAnsi="Tahoma" w:cs="Tahoma"/>
          <w:sz w:val="24"/>
          <w:szCs w:val="24"/>
          <w:shd w:val="clear" w:color="auto" w:fill="FAF9F8"/>
        </w:rPr>
        <w:t xml:space="preserve">el grado de jurisdicción de consulta </w:t>
      </w:r>
      <w:r w:rsidR="009B60EE" w:rsidRPr="00E77655">
        <w:rPr>
          <w:rFonts w:ascii="Tahoma" w:hAnsi="Tahoma" w:cs="Tahoma"/>
          <w:sz w:val="24"/>
          <w:szCs w:val="24"/>
          <w:shd w:val="clear" w:color="auto" w:fill="FAF9F8"/>
        </w:rPr>
        <w:t xml:space="preserve">viola </w:t>
      </w:r>
      <w:r w:rsidR="002B2736" w:rsidRPr="00E77655">
        <w:rPr>
          <w:rFonts w:ascii="Tahoma" w:hAnsi="Tahoma" w:cs="Tahoma"/>
          <w:sz w:val="24"/>
          <w:szCs w:val="24"/>
          <w:shd w:val="clear" w:color="auto" w:fill="FAF9F8"/>
        </w:rPr>
        <w:t>la constitución y la ley colombiana por lo expresado anteriormente.</w:t>
      </w:r>
    </w:p>
    <w:p w14:paraId="7BEF5E28" w14:textId="77777777" w:rsidR="00133F7C" w:rsidRPr="00E77655" w:rsidRDefault="00133F7C" w:rsidP="00E77655">
      <w:pPr>
        <w:spacing w:after="0" w:line="276" w:lineRule="auto"/>
        <w:jc w:val="both"/>
        <w:rPr>
          <w:rFonts w:ascii="Tahoma" w:hAnsi="Tahoma" w:cs="Tahoma"/>
          <w:sz w:val="24"/>
          <w:szCs w:val="24"/>
          <w:shd w:val="clear" w:color="auto" w:fill="FAF9F8"/>
        </w:rPr>
      </w:pPr>
    </w:p>
    <w:p w14:paraId="17DDD757" w14:textId="6820A6F9" w:rsidR="002B2736" w:rsidRPr="00E77655" w:rsidRDefault="002B2736" w:rsidP="00E77655">
      <w:pPr>
        <w:spacing w:after="0" w:line="276" w:lineRule="auto"/>
        <w:ind w:firstLine="360"/>
        <w:jc w:val="both"/>
        <w:rPr>
          <w:rFonts w:ascii="Tahoma" w:hAnsi="Tahoma" w:cs="Tahoma"/>
          <w:sz w:val="24"/>
          <w:szCs w:val="24"/>
          <w:shd w:val="clear" w:color="auto" w:fill="FAF9F8"/>
        </w:rPr>
      </w:pPr>
      <w:r w:rsidRPr="00E77655">
        <w:rPr>
          <w:rFonts w:ascii="Tahoma" w:hAnsi="Tahoma" w:cs="Tahoma"/>
          <w:sz w:val="24"/>
          <w:szCs w:val="24"/>
          <w:shd w:val="clear" w:color="auto" w:fill="FAF9F8"/>
        </w:rPr>
        <w:t xml:space="preserve">El accionante solicita que se </w:t>
      </w:r>
      <w:r w:rsidR="009B60EE" w:rsidRPr="00E77655">
        <w:rPr>
          <w:rFonts w:ascii="Tahoma" w:hAnsi="Tahoma" w:cs="Tahoma"/>
          <w:sz w:val="24"/>
          <w:szCs w:val="24"/>
          <w:shd w:val="clear" w:color="auto" w:fill="FAF9F8"/>
        </w:rPr>
        <w:t>ampare</w:t>
      </w:r>
      <w:r w:rsidR="00130E7E" w:rsidRPr="00E77655">
        <w:rPr>
          <w:rFonts w:ascii="Tahoma" w:hAnsi="Tahoma" w:cs="Tahoma"/>
          <w:sz w:val="24"/>
          <w:szCs w:val="24"/>
          <w:shd w:val="clear" w:color="auto" w:fill="FAF9F8"/>
        </w:rPr>
        <w:t xml:space="preserve"> el derecho al debido proceso, favorabilidad y derecho de defensa dentro del </w:t>
      </w:r>
      <w:r w:rsidR="009B60EE" w:rsidRPr="00E77655">
        <w:rPr>
          <w:rFonts w:ascii="Tahoma" w:hAnsi="Tahoma" w:cs="Tahoma"/>
          <w:sz w:val="24"/>
          <w:szCs w:val="24"/>
          <w:shd w:val="clear" w:color="auto" w:fill="FAF9F8"/>
        </w:rPr>
        <w:t xml:space="preserve">referido </w:t>
      </w:r>
      <w:r w:rsidR="00130E7E" w:rsidRPr="00E77655">
        <w:rPr>
          <w:rFonts w:ascii="Tahoma" w:hAnsi="Tahoma" w:cs="Tahoma"/>
          <w:sz w:val="24"/>
          <w:szCs w:val="24"/>
          <w:shd w:val="clear" w:color="auto" w:fill="FAF9F8"/>
        </w:rPr>
        <w:t>proceso ordinario laboral de única instancia</w:t>
      </w:r>
      <w:r w:rsidR="009B60EE" w:rsidRPr="00E77655">
        <w:rPr>
          <w:rFonts w:ascii="Tahoma" w:hAnsi="Tahoma" w:cs="Tahoma"/>
          <w:sz w:val="24"/>
          <w:szCs w:val="24"/>
          <w:shd w:val="clear" w:color="auto" w:fill="FAF9F8"/>
        </w:rPr>
        <w:t xml:space="preserve">. </w:t>
      </w:r>
    </w:p>
    <w:p w14:paraId="722C94DB" w14:textId="77777777" w:rsidR="009B60EE" w:rsidRPr="00E77655" w:rsidRDefault="009B60EE" w:rsidP="00E77655">
      <w:pPr>
        <w:spacing w:after="0" w:line="276" w:lineRule="auto"/>
        <w:jc w:val="both"/>
        <w:rPr>
          <w:rFonts w:ascii="Tahoma" w:hAnsi="Tahoma" w:cs="Tahoma"/>
          <w:sz w:val="24"/>
          <w:szCs w:val="24"/>
          <w:shd w:val="clear" w:color="auto" w:fill="FAF9F8"/>
        </w:rPr>
      </w:pPr>
    </w:p>
    <w:p w14:paraId="7AD9E6A4" w14:textId="13360FE0" w:rsidR="009B60EE" w:rsidRPr="00E77655" w:rsidRDefault="009B60EE" w:rsidP="00E77655">
      <w:pPr>
        <w:pStyle w:val="Prrafodelista"/>
        <w:numPr>
          <w:ilvl w:val="0"/>
          <w:numId w:val="2"/>
        </w:numPr>
        <w:spacing w:after="0" w:line="276" w:lineRule="auto"/>
        <w:jc w:val="center"/>
        <w:rPr>
          <w:rFonts w:ascii="Tahoma" w:hAnsi="Tahoma" w:cs="Tahoma"/>
          <w:b/>
          <w:bCs/>
          <w:sz w:val="24"/>
          <w:szCs w:val="24"/>
          <w:shd w:val="clear" w:color="auto" w:fill="FAF9F8"/>
        </w:rPr>
      </w:pPr>
      <w:r w:rsidRPr="00E77655">
        <w:rPr>
          <w:rFonts w:ascii="Tahoma" w:hAnsi="Tahoma" w:cs="Tahoma"/>
          <w:b/>
          <w:bCs/>
          <w:sz w:val="24"/>
          <w:szCs w:val="24"/>
          <w:shd w:val="clear" w:color="auto" w:fill="FAF9F8"/>
        </w:rPr>
        <w:t>LA CONTESTACIÓN DE LA DEMANDA</w:t>
      </w:r>
    </w:p>
    <w:p w14:paraId="116CC84B" w14:textId="77777777" w:rsidR="009B60EE" w:rsidRPr="00E77655" w:rsidRDefault="009B60EE" w:rsidP="00E77655">
      <w:pPr>
        <w:spacing w:after="0" w:line="276" w:lineRule="auto"/>
        <w:jc w:val="both"/>
        <w:rPr>
          <w:rFonts w:ascii="Tahoma" w:hAnsi="Tahoma" w:cs="Tahoma"/>
          <w:sz w:val="24"/>
          <w:szCs w:val="24"/>
          <w:shd w:val="clear" w:color="auto" w:fill="FAF9F8"/>
        </w:rPr>
      </w:pPr>
    </w:p>
    <w:p w14:paraId="78665BBA" w14:textId="39CD3B68" w:rsidR="00CF49AF" w:rsidRPr="00E77655" w:rsidRDefault="00CF49AF" w:rsidP="00E77655">
      <w:pPr>
        <w:spacing w:after="0" w:line="276" w:lineRule="auto"/>
        <w:ind w:firstLine="360"/>
        <w:jc w:val="both"/>
        <w:rPr>
          <w:rFonts w:ascii="Tahoma" w:hAnsi="Tahoma" w:cs="Tahoma"/>
          <w:sz w:val="24"/>
          <w:szCs w:val="24"/>
          <w:shd w:val="clear" w:color="auto" w:fill="FAF9F8"/>
        </w:rPr>
      </w:pPr>
      <w:r w:rsidRPr="00E77655">
        <w:rPr>
          <w:rFonts w:ascii="Tahoma" w:hAnsi="Tahoma" w:cs="Tahoma"/>
          <w:sz w:val="24"/>
          <w:szCs w:val="24"/>
          <w:shd w:val="clear" w:color="auto" w:fill="FAF9F8"/>
        </w:rPr>
        <w:t>El despacho accionado dentro del término conferido se pronunció en los siguientes términos:</w:t>
      </w:r>
    </w:p>
    <w:p w14:paraId="02BAC8D9" w14:textId="77777777" w:rsidR="009B60EE" w:rsidRPr="00E77655" w:rsidRDefault="009B60EE" w:rsidP="00E77655">
      <w:pPr>
        <w:spacing w:after="0" w:line="276" w:lineRule="auto"/>
        <w:jc w:val="both"/>
        <w:rPr>
          <w:rFonts w:ascii="Tahoma" w:hAnsi="Tahoma" w:cs="Tahoma"/>
          <w:sz w:val="24"/>
          <w:szCs w:val="24"/>
          <w:shd w:val="clear" w:color="auto" w:fill="FAF9F8"/>
        </w:rPr>
      </w:pPr>
    </w:p>
    <w:p w14:paraId="45030121" w14:textId="38EFC839" w:rsidR="00CF49AF" w:rsidRPr="00E77655" w:rsidRDefault="009B60EE" w:rsidP="00E77655">
      <w:pPr>
        <w:spacing w:after="0" w:line="276" w:lineRule="auto"/>
        <w:ind w:firstLine="360"/>
        <w:jc w:val="both"/>
        <w:rPr>
          <w:rFonts w:ascii="Tahoma" w:hAnsi="Tahoma" w:cs="Tahoma"/>
          <w:sz w:val="24"/>
          <w:szCs w:val="24"/>
        </w:rPr>
      </w:pPr>
      <w:r w:rsidRPr="00E77655">
        <w:rPr>
          <w:rFonts w:ascii="Tahoma" w:hAnsi="Tahoma" w:cs="Tahoma"/>
          <w:sz w:val="24"/>
          <w:szCs w:val="24"/>
          <w:shd w:val="clear" w:color="auto" w:fill="FAF9F8"/>
        </w:rPr>
        <w:t>I</w:t>
      </w:r>
      <w:r w:rsidR="00D72E35" w:rsidRPr="00E77655">
        <w:rPr>
          <w:rFonts w:ascii="Tahoma" w:hAnsi="Tahoma" w:cs="Tahoma"/>
          <w:sz w:val="24"/>
          <w:szCs w:val="24"/>
          <w:shd w:val="clear" w:color="auto" w:fill="FAF9F8"/>
        </w:rPr>
        <w:t>ndic</w:t>
      </w:r>
      <w:r w:rsidRPr="00E77655">
        <w:rPr>
          <w:rFonts w:ascii="Tahoma" w:hAnsi="Tahoma" w:cs="Tahoma"/>
          <w:sz w:val="24"/>
          <w:szCs w:val="24"/>
          <w:shd w:val="clear" w:color="auto" w:fill="FAF9F8"/>
        </w:rPr>
        <w:t>ó</w:t>
      </w:r>
      <w:r w:rsidR="00D72E35" w:rsidRPr="00E77655">
        <w:rPr>
          <w:rFonts w:ascii="Tahoma" w:hAnsi="Tahoma" w:cs="Tahoma"/>
          <w:sz w:val="24"/>
          <w:szCs w:val="24"/>
        </w:rPr>
        <w:t xml:space="preserve"> el Despacho </w:t>
      </w:r>
      <w:r w:rsidRPr="00E77655">
        <w:rPr>
          <w:rFonts w:ascii="Tahoma" w:hAnsi="Tahoma" w:cs="Tahoma"/>
          <w:sz w:val="24"/>
          <w:szCs w:val="24"/>
        </w:rPr>
        <w:t xml:space="preserve">que </w:t>
      </w:r>
      <w:r w:rsidR="00D72E35" w:rsidRPr="00E77655">
        <w:rPr>
          <w:rFonts w:ascii="Tahoma" w:hAnsi="Tahoma" w:cs="Tahoma"/>
          <w:sz w:val="24"/>
          <w:szCs w:val="24"/>
        </w:rPr>
        <w:t>observ</w:t>
      </w:r>
      <w:r w:rsidRPr="00E77655">
        <w:rPr>
          <w:rFonts w:ascii="Tahoma" w:hAnsi="Tahoma" w:cs="Tahoma"/>
          <w:sz w:val="24"/>
          <w:szCs w:val="24"/>
        </w:rPr>
        <w:t>ó</w:t>
      </w:r>
      <w:r w:rsidR="00D72E35" w:rsidRPr="00E77655">
        <w:rPr>
          <w:rFonts w:ascii="Tahoma" w:hAnsi="Tahoma" w:cs="Tahoma"/>
          <w:sz w:val="24"/>
          <w:szCs w:val="24"/>
        </w:rPr>
        <w:t xml:space="preserve"> que la solicitud de aclaración presentada por el apoderado judicial de Pro-</w:t>
      </w:r>
      <w:proofErr w:type="spellStart"/>
      <w:r w:rsidR="00D72E35" w:rsidRPr="00E77655">
        <w:rPr>
          <w:rFonts w:ascii="Tahoma" w:hAnsi="Tahoma" w:cs="Tahoma"/>
          <w:sz w:val="24"/>
          <w:szCs w:val="24"/>
        </w:rPr>
        <w:t>Clean</w:t>
      </w:r>
      <w:proofErr w:type="spellEnd"/>
      <w:r w:rsidR="00D72E35" w:rsidRPr="00E77655">
        <w:rPr>
          <w:rFonts w:ascii="Tahoma" w:hAnsi="Tahoma" w:cs="Tahoma"/>
          <w:sz w:val="24"/>
          <w:szCs w:val="24"/>
        </w:rPr>
        <w:t xml:space="preserve"> S.A.S., pretendía cambiar el sentido del fallo proferido del 20 de octubre de 2022, mediante el cual se modificó y revocó parcialmente la sentencia adoptada por el Juzgado Segundo Municipal de Pequeñas Causas Laborales de Pereira y, en su lugar, se condenó a la demandada al pago de la indemnización por despido injusto en favor de la señora BLANCA PATRICIA VILLADA RIVERA.</w:t>
      </w:r>
    </w:p>
    <w:p w14:paraId="7B4CEB8A" w14:textId="77777777" w:rsidR="009B60EE" w:rsidRPr="00E77655" w:rsidRDefault="009B60EE" w:rsidP="00E77655">
      <w:pPr>
        <w:spacing w:after="0" w:line="276" w:lineRule="auto"/>
        <w:jc w:val="both"/>
        <w:rPr>
          <w:rFonts w:ascii="Tahoma" w:hAnsi="Tahoma" w:cs="Tahoma"/>
          <w:sz w:val="24"/>
          <w:szCs w:val="24"/>
        </w:rPr>
      </w:pPr>
    </w:p>
    <w:p w14:paraId="6FABB578" w14:textId="38F1C097" w:rsidR="00D72E35" w:rsidRPr="00E77655" w:rsidRDefault="009B60EE" w:rsidP="00E77655">
      <w:pPr>
        <w:spacing w:after="0" w:line="276" w:lineRule="auto"/>
        <w:ind w:firstLine="360"/>
        <w:jc w:val="both"/>
        <w:rPr>
          <w:rFonts w:ascii="Tahoma" w:hAnsi="Tahoma" w:cs="Tahoma"/>
          <w:sz w:val="24"/>
          <w:szCs w:val="24"/>
        </w:rPr>
      </w:pPr>
      <w:r w:rsidRPr="00E77655">
        <w:rPr>
          <w:rFonts w:ascii="Tahoma" w:hAnsi="Tahoma" w:cs="Tahoma"/>
          <w:sz w:val="24"/>
          <w:szCs w:val="24"/>
        </w:rPr>
        <w:t xml:space="preserve">Agregó </w:t>
      </w:r>
      <w:r w:rsidR="00D72E35" w:rsidRPr="00E77655">
        <w:rPr>
          <w:rFonts w:ascii="Tahoma" w:hAnsi="Tahoma" w:cs="Tahoma"/>
          <w:sz w:val="24"/>
          <w:szCs w:val="24"/>
        </w:rPr>
        <w:t xml:space="preserve">que la sentencia dictada por ese Despacho no ofrece confusión alguna que permita la viabilidad de la aclaración de </w:t>
      </w:r>
      <w:r w:rsidR="00CA13B9" w:rsidRPr="00E77655">
        <w:rPr>
          <w:rFonts w:ascii="Tahoma" w:hAnsi="Tahoma" w:cs="Tahoma"/>
          <w:sz w:val="24"/>
          <w:szCs w:val="24"/>
        </w:rPr>
        <w:t>esta</w:t>
      </w:r>
      <w:r w:rsidR="00D72E35" w:rsidRPr="00E77655">
        <w:rPr>
          <w:rFonts w:ascii="Tahoma" w:hAnsi="Tahoma" w:cs="Tahoma"/>
          <w:sz w:val="24"/>
          <w:szCs w:val="24"/>
        </w:rPr>
        <w:t>, toda vez que, el fallo es claro en señalar las razones por las cuales se adopt</w:t>
      </w:r>
      <w:r w:rsidRPr="00E77655">
        <w:rPr>
          <w:rFonts w:ascii="Tahoma" w:hAnsi="Tahoma" w:cs="Tahoma"/>
          <w:sz w:val="24"/>
          <w:szCs w:val="24"/>
        </w:rPr>
        <w:t xml:space="preserve">ó. Explica que el </w:t>
      </w:r>
      <w:r w:rsidR="00D72E35" w:rsidRPr="00E77655">
        <w:rPr>
          <w:rFonts w:ascii="Tahoma" w:hAnsi="Tahoma" w:cs="Tahoma"/>
          <w:sz w:val="24"/>
          <w:szCs w:val="24"/>
        </w:rPr>
        <w:t xml:space="preserve">propósito de la aclaración de providencias judiciales no es otro que brindar las explicaciones pertinentes sobre las decisiones que se hayan tomado en las mismas, sin que ello influya en la resolución adoptada para el caso concreto, pues con tal solicitud no es posible renovar la discusión sobre cuestionas que ya fueron resueltas en el fallo. </w:t>
      </w:r>
    </w:p>
    <w:p w14:paraId="3FE7C5DC" w14:textId="77777777" w:rsidR="009B60EE" w:rsidRPr="00E77655" w:rsidRDefault="009B60EE" w:rsidP="00E77655">
      <w:pPr>
        <w:spacing w:after="0" w:line="276" w:lineRule="auto"/>
        <w:jc w:val="both"/>
        <w:rPr>
          <w:rFonts w:ascii="Tahoma" w:hAnsi="Tahoma" w:cs="Tahoma"/>
          <w:sz w:val="24"/>
          <w:szCs w:val="24"/>
        </w:rPr>
      </w:pPr>
    </w:p>
    <w:p w14:paraId="23FA018B" w14:textId="1B7B9919" w:rsidR="00D72E35" w:rsidRPr="00E77655" w:rsidRDefault="009B60EE" w:rsidP="00E77655">
      <w:pPr>
        <w:spacing w:after="0" w:line="276" w:lineRule="auto"/>
        <w:ind w:firstLine="360"/>
        <w:jc w:val="both"/>
        <w:rPr>
          <w:rFonts w:ascii="Tahoma" w:hAnsi="Tahoma" w:cs="Tahoma"/>
          <w:sz w:val="24"/>
          <w:szCs w:val="24"/>
        </w:rPr>
      </w:pPr>
      <w:r w:rsidRPr="00E77655">
        <w:rPr>
          <w:rFonts w:ascii="Tahoma" w:hAnsi="Tahoma" w:cs="Tahoma"/>
          <w:sz w:val="24"/>
          <w:szCs w:val="24"/>
        </w:rPr>
        <w:t>A</w:t>
      </w:r>
      <w:r w:rsidR="00D72E35" w:rsidRPr="00E77655">
        <w:rPr>
          <w:rFonts w:ascii="Tahoma" w:hAnsi="Tahoma" w:cs="Tahoma"/>
          <w:sz w:val="24"/>
          <w:szCs w:val="24"/>
        </w:rPr>
        <w:t xml:space="preserve">demás, no se advierte </w:t>
      </w:r>
      <w:r w:rsidRPr="00E77655">
        <w:rPr>
          <w:rFonts w:ascii="Tahoma" w:hAnsi="Tahoma" w:cs="Tahoma"/>
          <w:sz w:val="24"/>
          <w:szCs w:val="24"/>
        </w:rPr>
        <w:t xml:space="preserve">que </w:t>
      </w:r>
      <w:r w:rsidR="00D72E35" w:rsidRPr="00E77655">
        <w:rPr>
          <w:rFonts w:ascii="Tahoma" w:hAnsi="Tahoma" w:cs="Tahoma"/>
          <w:sz w:val="24"/>
          <w:szCs w:val="24"/>
        </w:rPr>
        <w:t>la negativa a</w:t>
      </w:r>
      <w:r w:rsidRPr="00E77655">
        <w:rPr>
          <w:rFonts w:ascii="Tahoma" w:hAnsi="Tahoma" w:cs="Tahoma"/>
          <w:sz w:val="24"/>
          <w:szCs w:val="24"/>
        </w:rPr>
        <w:t xml:space="preserve"> </w:t>
      </w:r>
      <w:r w:rsidR="00D72E35" w:rsidRPr="00E77655">
        <w:rPr>
          <w:rFonts w:ascii="Tahoma" w:hAnsi="Tahoma" w:cs="Tahoma"/>
          <w:sz w:val="24"/>
          <w:szCs w:val="24"/>
        </w:rPr>
        <w:t>la aclaración de la sentencia solicitada</w:t>
      </w:r>
      <w:r w:rsidRPr="00E77655">
        <w:rPr>
          <w:rFonts w:ascii="Tahoma" w:hAnsi="Tahoma" w:cs="Tahoma"/>
          <w:sz w:val="24"/>
          <w:szCs w:val="24"/>
        </w:rPr>
        <w:t xml:space="preserve">, </w:t>
      </w:r>
      <w:r w:rsidR="00D72E35" w:rsidRPr="00E77655">
        <w:rPr>
          <w:rFonts w:ascii="Tahoma" w:hAnsi="Tahoma" w:cs="Tahoma"/>
          <w:sz w:val="24"/>
          <w:szCs w:val="24"/>
        </w:rPr>
        <w:t>vulnere algun</w:t>
      </w:r>
      <w:r w:rsidRPr="00E77655">
        <w:rPr>
          <w:rFonts w:ascii="Tahoma" w:hAnsi="Tahoma" w:cs="Tahoma"/>
          <w:sz w:val="24"/>
          <w:szCs w:val="24"/>
        </w:rPr>
        <w:t xml:space="preserve">o </w:t>
      </w:r>
      <w:r w:rsidR="00D72E35" w:rsidRPr="00E77655">
        <w:rPr>
          <w:rFonts w:ascii="Tahoma" w:hAnsi="Tahoma" w:cs="Tahoma"/>
          <w:sz w:val="24"/>
          <w:szCs w:val="24"/>
        </w:rPr>
        <w:t xml:space="preserve">de los derechos de la parte accionante y mucho menos </w:t>
      </w:r>
      <w:r w:rsidRPr="00E77655">
        <w:rPr>
          <w:rFonts w:ascii="Tahoma" w:hAnsi="Tahoma" w:cs="Tahoma"/>
          <w:sz w:val="24"/>
          <w:szCs w:val="24"/>
        </w:rPr>
        <w:t>e</w:t>
      </w:r>
      <w:r w:rsidR="00D72E35" w:rsidRPr="00E77655">
        <w:rPr>
          <w:rFonts w:ascii="Tahoma" w:hAnsi="Tahoma" w:cs="Tahoma"/>
          <w:sz w:val="24"/>
          <w:szCs w:val="24"/>
        </w:rPr>
        <w:t xml:space="preserve">l debido proceso, como surge con toda claridad </w:t>
      </w:r>
      <w:r w:rsidRPr="00E77655">
        <w:rPr>
          <w:rFonts w:ascii="Tahoma" w:hAnsi="Tahoma" w:cs="Tahoma"/>
          <w:sz w:val="24"/>
          <w:szCs w:val="24"/>
        </w:rPr>
        <w:t xml:space="preserve">en </w:t>
      </w:r>
      <w:r w:rsidR="00D72E35" w:rsidRPr="00E77655">
        <w:rPr>
          <w:rFonts w:ascii="Tahoma" w:hAnsi="Tahoma" w:cs="Tahoma"/>
          <w:sz w:val="24"/>
          <w:szCs w:val="24"/>
        </w:rPr>
        <w:t xml:space="preserve">la consulta del expediente. </w:t>
      </w:r>
    </w:p>
    <w:p w14:paraId="69BAE5A3" w14:textId="77777777" w:rsidR="009B60EE" w:rsidRPr="00E77655" w:rsidRDefault="009B60EE" w:rsidP="00E77655">
      <w:pPr>
        <w:spacing w:after="0" w:line="276" w:lineRule="auto"/>
        <w:jc w:val="both"/>
        <w:rPr>
          <w:rFonts w:ascii="Tahoma" w:hAnsi="Tahoma" w:cs="Tahoma"/>
          <w:sz w:val="24"/>
          <w:szCs w:val="24"/>
        </w:rPr>
      </w:pPr>
    </w:p>
    <w:p w14:paraId="46DD7C53" w14:textId="5D444077" w:rsidR="00D72E35" w:rsidRPr="00E77655" w:rsidRDefault="00D72E35" w:rsidP="00E77655">
      <w:pPr>
        <w:spacing w:after="0" w:line="276" w:lineRule="auto"/>
        <w:ind w:firstLine="360"/>
        <w:jc w:val="both"/>
        <w:rPr>
          <w:rFonts w:ascii="Tahoma" w:hAnsi="Tahoma" w:cs="Tahoma"/>
          <w:sz w:val="24"/>
          <w:szCs w:val="24"/>
        </w:rPr>
      </w:pPr>
      <w:r w:rsidRPr="00E77655">
        <w:rPr>
          <w:rFonts w:ascii="Tahoma" w:hAnsi="Tahoma" w:cs="Tahoma"/>
          <w:sz w:val="24"/>
          <w:szCs w:val="24"/>
        </w:rPr>
        <w:t>En estas condiciones, considera que la acción de tutela es improcedente, pues sabido es que contra las actuaciones judiciales no procede esta clase de acciones, a excepción de que se incurra en una vía de hecho, l</w:t>
      </w:r>
      <w:r w:rsidR="009B60EE" w:rsidRPr="00E77655">
        <w:rPr>
          <w:rFonts w:ascii="Tahoma" w:hAnsi="Tahoma" w:cs="Tahoma"/>
          <w:sz w:val="24"/>
          <w:szCs w:val="24"/>
        </w:rPr>
        <w:t>a</w:t>
      </w:r>
      <w:r w:rsidRPr="00E77655">
        <w:rPr>
          <w:rFonts w:ascii="Tahoma" w:hAnsi="Tahoma" w:cs="Tahoma"/>
          <w:sz w:val="24"/>
          <w:szCs w:val="24"/>
        </w:rPr>
        <w:t xml:space="preserve"> cual no se configura en este caso.</w:t>
      </w:r>
    </w:p>
    <w:p w14:paraId="6B884BBA" w14:textId="77777777" w:rsidR="009B60EE" w:rsidRPr="00E77655" w:rsidRDefault="009B60EE" w:rsidP="00E77655">
      <w:pPr>
        <w:spacing w:after="0" w:line="276" w:lineRule="auto"/>
        <w:jc w:val="both"/>
        <w:rPr>
          <w:rFonts w:ascii="Tahoma" w:hAnsi="Tahoma" w:cs="Tahoma"/>
          <w:sz w:val="24"/>
          <w:szCs w:val="24"/>
        </w:rPr>
      </w:pPr>
    </w:p>
    <w:p w14:paraId="0F3FF9CD" w14:textId="56B4A770" w:rsidR="000B1C13" w:rsidRPr="00E77655" w:rsidRDefault="000B1C13" w:rsidP="00E77655">
      <w:pPr>
        <w:spacing w:after="0" w:line="276" w:lineRule="auto"/>
        <w:ind w:firstLine="360"/>
        <w:jc w:val="both"/>
        <w:rPr>
          <w:rFonts w:ascii="Tahoma" w:hAnsi="Tahoma" w:cs="Tahoma"/>
          <w:sz w:val="24"/>
          <w:szCs w:val="24"/>
        </w:rPr>
      </w:pPr>
      <w:r w:rsidRPr="00E77655">
        <w:rPr>
          <w:rFonts w:ascii="Tahoma" w:hAnsi="Tahoma" w:cs="Tahoma"/>
          <w:sz w:val="24"/>
          <w:szCs w:val="24"/>
        </w:rPr>
        <w:t xml:space="preserve">Los vinculados dentro del término conferido se pronunciaron en los siguientes </w:t>
      </w:r>
      <w:r w:rsidR="00E63E75" w:rsidRPr="00E77655">
        <w:rPr>
          <w:rFonts w:ascii="Tahoma" w:hAnsi="Tahoma" w:cs="Tahoma"/>
          <w:sz w:val="24"/>
          <w:szCs w:val="24"/>
        </w:rPr>
        <w:t>términos:</w:t>
      </w:r>
    </w:p>
    <w:p w14:paraId="35DA96F2" w14:textId="77777777" w:rsidR="00A90A2E" w:rsidRPr="00E77655" w:rsidRDefault="00A90A2E" w:rsidP="00E77655">
      <w:pPr>
        <w:spacing w:after="0" w:line="276" w:lineRule="auto"/>
        <w:jc w:val="both"/>
        <w:rPr>
          <w:rFonts w:ascii="Tahoma" w:hAnsi="Tahoma" w:cs="Tahoma"/>
          <w:i/>
          <w:iCs/>
          <w:sz w:val="24"/>
          <w:szCs w:val="24"/>
        </w:rPr>
      </w:pPr>
    </w:p>
    <w:p w14:paraId="51E54961" w14:textId="2ABBB396" w:rsidR="00E63E75" w:rsidRPr="00E77655" w:rsidRDefault="00A90A2E" w:rsidP="00E77655">
      <w:pPr>
        <w:spacing w:after="0" w:line="276" w:lineRule="auto"/>
        <w:ind w:firstLine="360"/>
        <w:jc w:val="both"/>
        <w:rPr>
          <w:rFonts w:ascii="Tahoma" w:hAnsi="Tahoma" w:cs="Tahoma"/>
          <w:sz w:val="24"/>
          <w:szCs w:val="24"/>
        </w:rPr>
      </w:pPr>
      <w:r w:rsidRPr="00E77655">
        <w:rPr>
          <w:rFonts w:ascii="Tahoma" w:hAnsi="Tahoma" w:cs="Tahoma"/>
          <w:sz w:val="24"/>
          <w:szCs w:val="24"/>
        </w:rPr>
        <w:t xml:space="preserve">El </w:t>
      </w:r>
      <w:r w:rsidR="00E04784" w:rsidRPr="00E77655">
        <w:rPr>
          <w:rFonts w:ascii="Tahoma" w:hAnsi="Tahoma" w:cs="Tahoma"/>
          <w:sz w:val="24"/>
          <w:szCs w:val="24"/>
        </w:rPr>
        <w:t>Centro Comercial La Gran Esquina P.H</w:t>
      </w:r>
      <w:r w:rsidRPr="00E77655">
        <w:rPr>
          <w:rFonts w:ascii="Tahoma" w:hAnsi="Tahoma" w:cs="Tahoma"/>
          <w:sz w:val="24"/>
          <w:szCs w:val="24"/>
        </w:rPr>
        <w:t>, i</w:t>
      </w:r>
      <w:r w:rsidR="00E63E75" w:rsidRPr="00E77655">
        <w:rPr>
          <w:rFonts w:ascii="Tahoma" w:hAnsi="Tahoma" w:cs="Tahoma"/>
          <w:sz w:val="24"/>
          <w:szCs w:val="24"/>
        </w:rPr>
        <w:t>ndic</w:t>
      </w:r>
      <w:r w:rsidRPr="00E77655">
        <w:rPr>
          <w:rFonts w:ascii="Tahoma" w:hAnsi="Tahoma" w:cs="Tahoma"/>
          <w:sz w:val="24"/>
          <w:szCs w:val="24"/>
        </w:rPr>
        <w:t>ó</w:t>
      </w:r>
      <w:r w:rsidR="00E63E75" w:rsidRPr="00E77655">
        <w:rPr>
          <w:rFonts w:ascii="Tahoma" w:hAnsi="Tahoma" w:cs="Tahoma"/>
          <w:sz w:val="24"/>
          <w:szCs w:val="24"/>
        </w:rPr>
        <w:t xml:space="preserve"> que en el Proceso quedó demostrado que la Señora BLANCA PATRICIA VILLADA RIVERA, tenía una relación laboral directa con la Empresa PROCLEAN S.A.S. y por ende las reclamaciones que alegó la Señora no eran de obligación del CENTRO COMERCIAL LA GRAN ESQUINA pues no era su empleador. </w:t>
      </w:r>
      <w:r w:rsidRPr="00E77655">
        <w:rPr>
          <w:rFonts w:ascii="Tahoma" w:hAnsi="Tahoma" w:cs="Tahoma"/>
          <w:sz w:val="24"/>
          <w:szCs w:val="24"/>
        </w:rPr>
        <w:t xml:space="preserve">Agregó </w:t>
      </w:r>
      <w:r w:rsidR="00E63E75" w:rsidRPr="00E77655">
        <w:rPr>
          <w:rFonts w:ascii="Tahoma" w:hAnsi="Tahoma" w:cs="Tahoma"/>
          <w:sz w:val="24"/>
          <w:szCs w:val="24"/>
        </w:rPr>
        <w:t>que siempre cumple con sus obligaciones laborales de quienes están directamente a su cargo, y respeta la normatividad laboral y los derechos de sus trabajadores.</w:t>
      </w:r>
    </w:p>
    <w:p w14:paraId="513B648C" w14:textId="77777777" w:rsidR="00A90A2E" w:rsidRPr="00E77655" w:rsidRDefault="00A90A2E" w:rsidP="00E77655">
      <w:pPr>
        <w:spacing w:after="0" w:line="276" w:lineRule="auto"/>
        <w:jc w:val="both"/>
        <w:rPr>
          <w:rFonts w:ascii="Tahoma" w:hAnsi="Tahoma" w:cs="Tahoma"/>
          <w:sz w:val="24"/>
          <w:szCs w:val="24"/>
        </w:rPr>
      </w:pPr>
    </w:p>
    <w:p w14:paraId="37176229" w14:textId="42292D09" w:rsidR="00E63E75" w:rsidRPr="00E77655" w:rsidRDefault="00A90A2E" w:rsidP="00E77655">
      <w:pPr>
        <w:spacing w:after="0" w:line="276" w:lineRule="auto"/>
        <w:ind w:firstLine="360"/>
        <w:jc w:val="both"/>
        <w:rPr>
          <w:rFonts w:ascii="Tahoma" w:hAnsi="Tahoma" w:cs="Tahoma"/>
          <w:sz w:val="24"/>
          <w:szCs w:val="24"/>
        </w:rPr>
      </w:pPr>
      <w:r w:rsidRPr="00E77655">
        <w:rPr>
          <w:rFonts w:ascii="Tahoma" w:hAnsi="Tahoma" w:cs="Tahoma"/>
          <w:sz w:val="24"/>
          <w:szCs w:val="24"/>
        </w:rPr>
        <w:lastRenderedPageBreak/>
        <w:t xml:space="preserve">Narró que en su oportunidad presentó los alegatos de su defensa ante </w:t>
      </w:r>
      <w:r w:rsidR="00E63E75" w:rsidRPr="00E77655">
        <w:rPr>
          <w:rFonts w:ascii="Tahoma" w:hAnsi="Tahoma" w:cs="Tahoma"/>
          <w:sz w:val="24"/>
          <w:szCs w:val="24"/>
        </w:rPr>
        <w:t>el Juzgado Primero Laboral del Circuito de Pereira a quien correspondió el conocimiento del caso en grado jurisdiccional de Consulta, reiterando la postura frente a la inexistencia de una relación laboral con la Señora BLANCA PATRICIA VILLADA RIVERA.</w:t>
      </w:r>
    </w:p>
    <w:p w14:paraId="1E8FC8F7" w14:textId="77777777" w:rsidR="00A90A2E" w:rsidRPr="00E77655" w:rsidRDefault="00A90A2E" w:rsidP="00E77655">
      <w:pPr>
        <w:spacing w:after="0" w:line="276" w:lineRule="auto"/>
        <w:jc w:val="both"/>
        <w:rPr>
          <w:rFonts w:ascii="Tahoma" w:hAnsi="Tahoma" w:cs="Tahoma"/>
          <w:sz w:val="24"/>
          <w:szCs w:val="24"/>
        </w:rPr>
      </w:pPr>
    </w:p>
    <w:p w14:paraId="44FF5D7C" w14:textId="075F5B91" w:rsidR="00E63E75" w:rsidRPr="00E77655" w:rsidRDefault="00A90A2E" w:rsidP="00E77655">
      <w:pPr>
        <w:spacing w:after="0" w:line="276" w:lineRule="auto"/>
        <w:ind w:firstLine="360"/>
        <w:jc w:val="both"/>
        <w:rPr>
          <w:rFonts w:ascii="Tahoma" w:hAnsi="Tahoma" w:cs="Tahoma"/>
          <w:sz w:val="24"/>
          <w:szCs w:val="24"/>
        </w:rPr>
      </w:pPr>
      <w:r w:rsidRPr="00E77655">
        <w:rPr>
          <w:rFonts w:ascii="Tahoma" w:hAnsi="Tahoma" w:cs="Tahoma"/>
          <w:sz w:val="24"/>
          <w:szCs w:val="24"/>
        </w:rPr>
        <w:t xml:space="preserve">Con relación a la demanda de tutela, considera que </w:t>
      </w:r>
      <w:r w:rsidR="00E63E75" w:rsidRPr="00E77655">
        <w:rPr>
          <w:rFonts w:ascii="Tahoma" w:hAnsi="Tahoma" w:cs="Tahoma"/>
          <w:sz w:val="24"/>
          <w:szCs w:val="24"/>
        </w:rPr>
        <w:t>la Sentencia de Única Instancia proferida por el Juzgado Primero Municipal de Pequeñas Causas Laborales de Pereira, realizó un análisis muy juicioso del Contrato Laboral Existente entre la Señora BLANCA PATRICIA VILLADA RIVERA y la Empresa PROCLEAN S.A.S.</w:t>
      </w:r>
      <w:r w:rsidRPr="00E77655">
        <w:rPr>
          <w:rFonts w:ascii="Tahoma" w:hAnsi="Tahoma" w:cs="Tahoma"/>
          <w:sz w:val="24"/>
          <w:szCs w:val="24"/>
        </w:rPr>
        <w:t xml:space="preserve"> y</w:t>
      </w:r>
      <w:r w:rsidR="00E63E75" w:rsidRPr="00E77655">
        <w:rPr>
          <w:rFonts w:ascii="Tahoma" w:hAnsi="Tahoma" w:cs="Tahoma"/>
          <w:sz w:val="24"/>
          <w:szCs w:val="24"/>
        </w:rPr>
        <w:t xml:space="preserve"> analizó las pruebas allegadas</w:t>
      </w:r>
      <w:r w:rsidRPr="00E77655">
        <w:rPr>
          <w:rFonts w:ascii="Tahoma" w:hAnsi="Tahoma" w:cs="Tahoma"/>
          <w:sz w:val="24"/>
          <w:szCs w:val="24"/>
        </w:rPr>
        <w:t xml:space="preserve">, razón por la cual considera que </w:t>
      </w:r>
      <w:r w:rsidR="00E63E75" w:rsidRPr="00E77655">
        <w:rPr>
          <w:rFonts w:ascii="Tahoma" w:hAnsi="Tahoma" w:cs="Tahoma"/>
          <w:sz w:val="24"/>
          <w:szCs w:val="24"/>
        </w:rPr>
        <w:t xml:space="preserve">la decisión </w:t>
      </w:r>
      <w:r w:rsidRPr="00E77655">
        <w:rPr>
          <w:rFonts w:ascii="Tahoma" w:hAnsi="Tahoma" w:cs="Tahoma"/>
          <w:sz w:val="24"/>
          <w:szCs w:val="24"/>
        </w:rPr>
        <w:t xml:space="preserve">se ajustó </w:t>
      </w:r>
      <w:r w:rsidR="00E63E75" w:rsidRPr="00E77655">
        <w:rPr>
          <w:rFonts w:ascii="Tahoma" w:hAnsi="Tahoma" w:cs="Tahoma"/>
          <w:sz w:val="24"/>
          <w:szCs w:val="24"/>
        </w:rPr>
        <w:t>a Derecho</w:t>
      </w:r>
      <w:r w:rsidRPr="00E77655">
        <w:rPr>
          <w:rFonts w:ascii="Tahoma" w:hAnsi="Tahoma" w:cs="Tahoma"/>
          <w:sz w:val="24"/>
          <w:szCs w:val="24"/>
        </w:rPr>
        <w:t xml:space="preserve">. No opina lo mismo de </w:t>
      </w:r>
      <w:r w:rsidR="00E63E75" w:rsidRPr="00E77655">
        <w:rPr>
          <w:rFonts w:ascii="Tahoma" w:hAnsi="Tahoma" w:cs="Tahoma"/>
          <w:sz w:val="24"/>
          <w:szCs w:val="24"/>
        </w:rPr>
        <w:t>la decisión de segunda instancia</w:t>
      </w:r>
      <w:r w:rsidRPr="00E77655">
        <w:rPr>
          <w:rFonts w:ascii="Tahoma" w:hAnsi="Tahoma" w:cs="Tahoma"/>
          <w:sz w:val="24"/>
          <w:szCs w:val="24"/>
        </w:rPr>
        <w:t xml:space="preserve">, la cual </w:t>
      </w:r>
      <w:r w:rsidR="00E63E75" w:rsidRPr="00E77655">
        <w:rPr>
          <w:rFonts w:ascii="Tahoma" w:hAnsi="Tahoma" w:cs="Tahoma"/>
          <w:sz w:val="24"/>
          <w:szCs w:val="24"/>
        </w:rPr>
        <w:t>modific</w:t>
      </w:r>
      <w:r w:rsidRPr="00E77655">
        <w:rPr>
          <w:rFonts w:ascii="Tahoma" w:hAnsi="Tahoma" w:cs="Tahoma"/>
          <w:sz w:val="24"/>
          <w:szCs w:val="24"/>
        </w:rPr>
        <w:t>ó</w:t>
      </w:r>
      <w:r w:rsidR="00E63E75" w:rsidRPr="00E77655">
        <w:rPr>
          <w:rFonts w:ascii="Tahoma" w:hAnsi="Tahoma" w:cs="Tahoma"/>
          <w:sz w:val="24"/>
          <w:szCs w:val="24"/>
        </w:rPr>
        <w:t xml:space="preserve"> el sentido de la Sentencia </w:t>
      </w:r>
      <w:r w:rsidR="00B13F2E" w:rsidRPr="00E77655">
        <w:rPr>
          <w:rFonts w:ascii="Tahoma" w:hAnsi="Tahoma" w:cs="Tahoma"/>
          <w:sz w:val="24"/>
          <w:szCs w:val="24"/>
        </w:rPr>
        <w:t xml:space="preserve">de primer grado, </w:t>
      </w:r>
      <w:r w:rsidR="00E63E75" w:rsidRPr="00E77655">
        <w:rPr>
          <w:rFonts w:ascii="Tahoma" w:hAnsi="Tahoma" w:cs="Tahoma"/>
          <w:sz w:val="24"/>
          <w:szCs w:val="24"/>
        </w:rPr>
        <w:t>desde otra interpretación laboral</w:t>
      </w:r>
      <w:r w:rsidR="00B13F2E" w:rsidRPr="00E77655">
        <w:rPr>
          <w:rFonts w:ascii="Tahoma" w:hAnsi="Tahoma" w:cs="Tahoma"/>
          <w:sz w:val="24"/>
          <w:szCs w:val="24"/>
        </w:rPr>
        <w:t xml:space="preserve">, que a su parecer </w:t>
      </w:r>
      <w:r w:rsidR="00E63E75" w:rsidRPr="00E77655">
        <w:rPr>
          <w:rFonts w:ascii="Tahoma" w:hAnsi="Tahoma" w:cs="Tahoma"/>
          <w:sz w:val="24"/>
          <w:szCs w:val="24"/>
        </w:rPr>
        <w:t xml:space="preserve">no es correcta </w:t>
      </w:r>
      <w:r w:rsidR="00B13F2E" w:rsidRPr="00E77655">
        <w:rPr>
          <w:rFonts w:ascii="Tahoma" w:hAnsi="Tahoma" w:cs="Tahoma"/>
          <w:sz w:val="24"/>
          <w:szCs w:val="24"/>
        </w:rPr>
        <w:t xml:space="preserve">porque </w:t>
      </w:r>
      <w:r w:rsidR="00E63E75" w:rsidRPr="00E77655">
        <w:rPr>
          <w:rFonts w:ascii="Tahoma" w:hAnsi="Tahoma" w:cs="Tahoma"/>
          <w:sz w:val="24"/>
          <w:szCs w:val="24"/>
        </w:rPr>
        <w:t>desvirtúa el acervo probatorio existente desde el inicio del proceso y deja ver una inseguridad jurídica y una vulneración al debido proceso</w:t>
      </w:r>
      <w:r w:rsidR="00B13F2E" w:rsidRPr="00E77655">
        <w:rPr>
          <w:rFonts w:ascii="Tahoma" w:hAnsi="Tahoma" w:cs="Tahoma"/>
          <w:sz w:val="24"/>
          <w:szCs w:val="24"/>
        </w:rPr>
        <w:t xml:space="preserve">. </w:t>
      </w:r>
    </w:p>
    <w:p w14:paraId="08FFF7B5" w14:textId="77777777" w:rsidR="00B13F2E" w:rsidRPr="00E77655" w:rsidRDefault="00B13F2E" w:rsidP="00E77655">
      <w:pPr>
        <w:spacing w:after="0" w:line="276" w:lineRule="auto"/>
        <w:jc w:val="both"/>
        <w:rPr>
          <w:rFonts w:ascii="Tahoma" w:hAnsi="Tahoma" w:cs="Tahoma"/>
          <w:sz w:val="24"/>
          <w:szCs w:val="24"/>
        </w:rPr>
      </w:pPr>
    </w:p>
    <w:p w14:paraId="350B25B0" w14:textId="0FBB4F7C" w:rsidR="00E63E75" w:rsidRPr="00E77655" w:rsidRDefault="00E04784" w:rsidP="00E77655">
      <w:pPr>
        <w:spacing w:after="0" w:line="276" w:lineRule="auto"/>
        <w:ind w:firstLine="360"/>
        <w:jc w:val="both"/>
        <w:rPr>
          <w:rFonts w:ascii="Tahoma" w:hAnsi="Tahoma" w:cs="Tahoma"/>
          <w:sz w:val="24"/>
          <w:szCs w:val="24"/>
        </w:rPr>
      </w:pPr>
      <w:r w:rsidRPr="00E77655">
        <w:rPr>
          <w:rFonts w:ascii="Tahoma" w:hAnsi="Tahoma" w:cs="Tahoma"/>
          <w:sz w:val="24"/>
          <w:szCs w:val="24"/>
        </w:rPr>
        <w:t>Los demás vinculados guardaron silencio.</w:t>
      </w:r>
    </w:p>
    <w:p w14:paraId="1FE4F3E2" w14:textId="56C9B267" w:rsidR="00B13F2E" w:rsidRPr="00E77655" w:rsidRDefault="00B13F2E" w:rsidP="00E77655">
      <w:pPr>
        <w:spacing w:after="0" w:line="276" w:lineRule="auto"/>
        <w:jc w:val="both"/>
        <w:rPr>
          <w:rFonts w:ascii="Tahoma" w:hAnsi="Tahoma" w:cs="Tahoma"/>
          <w:sz w:val="24"/>
          <w:szCs w:val="24"/>
        </w:rPr>
      </w:pPr>
    </w:p>
    <w:p w14:paraId="12CDF236" w14:textId="77777777" w:rsidR="00B13F2E" w:rsidRPr="00E77655" w:rsidRDefault="00B13F2E" w:rsidP="00E77655">
      <w:pPr>
        <w:spacing w:after="0" w:line="276" w:lineRule="auto"/>
        <w:jc w:val="both"/>
        <w:rPr>
          <w:rFonts w:ascii="Tahoma" w:hAnsi="Tahoma" w:cs="Tahoma"/>
          <w:sz w:val="24"/>
          <w:szCs w:val="24"/>
        </w:rPr>
      </w:pPr>
    </w:p>
    <w:p w14:paraId="28B27470" w14:textId="70487522" w:rsidR="000B1C13" w:rsidRPr="00E77655" w:rsidRDefault="000B1C13" w:rsidP="00E77655">
      <w:pPr>
        <w:pStyle w:val="Prrafodelista"/>
        <w:numPr>
          <w:ilvl w:val="0"/>
          <w:numId w:val="2"/>
        </w:numPr>
        <w:spacing w:after="0" w:line="276" w:lineRule="auto"/>
        <w:jc w:val="center"/>
        <w:rPr>
          <w:rFonts w:ascii="Tahoma" w:hAnsi="Tahoma" w:cs="Tahoma"/>
          <w:b/>
          <w:bCs/>
          <w:sz w:val="24"/>
          <w:szCs w:val="24"/>
        </w:rPr>
      </w:pPr>
      <w:r w:rsidRPr="00E77655">
        <w:rPr>
          <w:rFonts w:ascii="Tahoma" w:hAnsi="Tahoma" w:cs="Tahoma"/>
          <w:b/>
          <w:bCs/>
          <w:sz w:val="24"/>
          <w:szCs w:val="24"/>
        </w:rPr>
        <w:t>CONSIDERACIONES</w:t>
      </w:r>
    </w:p>
    <w:p w14:paraId="627C1870" w14:textId="6981AB02" w:rsidR="00B13F2E" w:rsidRPr="00E77655" w:rsidRDefault="00B13F2E" w:rsidP="00E77655">
      <w:pPr>
        <w:pStyle w:val="Prrafodelista"/>
        <w:spacing w:after="0" w:line="276" w:lineRule="auto"/>
        <w:rPr>
          <w:rFonts w:ascii="Tahoma" w:hAnsi="Tahoma" w:cs="Tahoma"/>
          <w:b/>
          <w:bCs/>
          <w:sz w:val="24"/>
          <w:szCs w:val="24"/>
        </w:rPr>
      </w:pPr>
    </w:p>
    <w:p w14:paraId="2E8A6A95" w14:textId="77777777" w:rsidR="00B13F2E" w:rsidRPr="00E77655" w:rsidRDefault="00B13F2E" w:rsidP="00E77655">
      <w:pPr>
        <w:pStyle w:val="Prrafodelista"/>
        <w:spacing w:after="0" w:line="276" w:lineRule="auto"/>
        <w:rPr>
          <w:rFonts w:ascii="Tahoma" w:hAnsi="Tahoma" w:cs="Tahoma"/>
          <w:b/>
          <w:bCs/>
          <w:sz w:val="24"/>
          <w:szCs w:val="24"/>
        </w:rPr>
      </w:pPr>
    </w:p>
    <w:p w14:paraId="452CC48D" w14:textId="77777777" w:rsidR="006C3E4A" w:rsidRPr="00E77655" w:rsidRDefault="006C3E4A" w:rsidP="00E77655">
      <w:pPr>
        <w:pStyle w:val="Prrafodelista"/>
        <w:numPr>
          <w:ilvl w:val="1"/>
          <w:numId w:val="3"/>
        </w:numPr>
        <w:tabs>
          <w:tab w:val="left" w:pos="1276"/>
        </w:tabs>
        <w:suppressAutoHyphens/>
        <w:spacing w:after="0" w:line="276" w:lineRule="auto"/>
        <w:jc w:val="both"/>
        <w:rPr>
          <w:rFonts w:ascii="Tahoma" w:hAnsi="Tahoma" w:cs="Tahoma"/>
          <w:b/>
          <w:spacing w:val="-2"/>
          <w:sz w:val="24"/>
          <w:szCs w:val="24"/>
        </w:rPr>
      </w:pPr>
      <w:r w:rsidRPr="00E77655">
        <w:rPr>
          <w:rFonts w:ascii="Tahoma" w:hAnsi="Tahoma" w:cs="Tahoma"/>
          <w:b/>
          <w:spacing w:val="-2"/>
          <w:sz w:val="24"/>
          <w:szCs w:val="24"/>
        </w:rPr>
        <w:t>Competencia</w:t>
      </w:r>
    </w:p>
    <w:p w14:paraId="617D2146" w14:textId="77777777" w:rsidR="006C3E4A" w:rsidRPr="00E77655" w:rsidRDefault="006C3E4A" w:rsidP="00E77655">
      <w:pPr>
        <w:pStyle w:val="Prrafodelista"/>
        <w:tabs>
          <w:tab w:val="left" w:pos="1276"/>
        </w:tabs>
        <w:suppressAutoHyphens/>
        <w:spacing w:after="0" w:line="276" w:lineRule="auto"/>
        <w:ind w:left="567"/>
        <w:jc w:val="both"/>
        <w:rPr>
          <w:rFonts w:ascii="Tahoma" w:hAnsi="Tahoma" w:cs="Tahoma"/>
          <w:b/>
          <w:spacing w:val="-2"/>
          <w:sz w:val="24"/>
          <w:szCs w:val="24"/>
        </w:rPr>
      </w:pPr>
    </w:p>
    <w:p w14:paraId="18726248" w14:textId="77777777" w:rsidR="006C3E4A" w:rsidRPr="00E77655" w:rsidRDefault="006C3E4A" w:rsidP="00E77655">
      <w:pPr>
        <w:pStyle w:val="Prrafodelista"/>
        <w:tabs>
          <w:tab w:val="left" w:pos="1276"/>
        </w:tabs>
        <w:suppressAutoHyphens/>
        <w:spacing w:after="0" w:line="276" w:lineRule="auto"/>
        <w:ind w:left="0" w:right="23" w:firstLine="709"/>
        <w:jc w:val="both"/>
        <w:rPr>
          <w:rFonts w:ascii="Tahoma" w:hAnsi="Tahoma" w:cs="Tahoma"/>
          <w:spacing w:val="-2"/>
          <w:sz w:val="24"/>
          <w:szCs w:val="24"/>
        </w:rPr>
      </w:pPr>
      <w:r w:rsidRPr="00E77655">
        <w:rPr>
          <w:rFonts w:ascii="Tahoma" w:hAnsi="Tahoma" w:cs="Tahoma"/>
          <w:spacing w:val="-2"/>
          <w:sz w:val="24"/>
          <w:szCs w:val="24"/>
        </w:rPr>
        <w:t>Esta Sala es competente para conocer de la presente acción constitucional, ya que el Tribual es superior funcional del Juzgado Primero Laboral del Circuito de Pereira.</w:t>
      </w:r>
    </w:p>
    <w:p w14:paraId="7731348D" w14:textId="77777777" w:rsidR="006C3E4A" w:rsidRPr="00E77655" w:rsidRDefault="006C3E4A" w:rsidP="00E77655">
      <w:pPr>
        <w:pStyle w:val="Prrafodelista"/>
        <w:tabs>
          <w:tab w:val="left" w:pos="1276"/>
        </w:tabs>
        <w:suppressAutoHyphens/>
        <w:spacing w:after="0" w:line="276" w:lineRule="auto"/>
        <w:ind w:left="0" w:right="23" w:firstLine="709"/>
        <w:jc w:val="both"/>
        <w:rPr>
          <w:rFonts w:ascii="Tahoma" w:hAnsi="Tahoma" w:cs="Tahoma"/>
          <w:spacing w:val="-2"/>
          <w:sz w:val="24"/>
          <w:szCs w:val="24"/>
        </w:rPr>
      </w:pPr>
    </w:p>
    <w:p w14:paraId="35BA019B" w14:textId="77777777" w:rsidR="006C3E4A" w:rsidRPr="00E77655" w:rsidRDefault="006C3E4A" w:rsidP="00E77655">
      <w:pPr>
        <w:pStyle w:val="Prrafodelista"/>
        <w:tabs>
          <w:tab w:val="left" w:pos="1276"/>
        </w:tabs>
        <w:suppressAutoHyphens/>
        <w:spacing w:after="0" w:line="276" w:lineRule="auto"/>
        <w:ind w:left="0" w:right="23" w:firstLine="709"/>
        <w:jc w:val="both"/>
        <w:rPr>
          <w:rFonts w:ascii="Tahoma" w:hAnsi="Tahoma" w:cs="Tahoma"/>
          <w:spacing w:val="-2"/>
          <w:sz w:val="24"/>
          <w:szCs w:val="24"/>
        </w:rPr>
      </w:pPr>
    </w:p>
    <w:p w14:paraId="3BDC5EDE" w14:textId="77777777" w:rsidR="006C3E4A" w:rsidRPr="00E77655" w:rsidRDefault="006C3E4A" w:rsidP="00E77655">
      <w:pPr>
        <w:pStyle w:val="Prrafodelista"/>
        <w:numPr>
          <w:ilvl w:val="1"/>
          <w:numId w:val="3"/>
        </w:numPr>
        <w:tabs>
          <w:tab w:val="left" w:pos="1276"/>
        </w:tabs>
        <w:suppressAutoHyphens/>
        <w:spacing w:after="0" w:line="276" w:lineRule="auto"/>
        <w:jc w:val="both"/>
        <w:rPr>
          <w:rFonts w:ascii="Tahoma" w:hAnsi="Tahoma" w:cs="Tahoma"/>
          <w:b/>
          <w:spacing w:val="-2"/>
          <w:sz w:val="24"/>
          <w:szCs w:val="24"/>
        </w:rPr>
      </w:pPr>
      <w:r w:rsidRPr="00E77655">
        <w:rPr>
          <w:rFonts w:ascii="Tahoma" w:hAnsi="Tahoma" w:cs="Tahoma"/>
          <w:b/>
          <w:spacing w:val="-2"/>
          <w:sz w:val="24"/>
          <w:szCs w:val="24"/>
        </w:rPr>
        <w:t>Problema jurídico por resolver</w:t>
      </w:r>
    </w:p>
    <w:p w14:paraId="2B14254A" w14:textId="77777777" w:rsidR="00AF5D1E" w:rsidRPr="00E77655" w:rsidRDefault="00AF5D1E" w:rsidP="00E77655">
      <w:pPr>
        <w:spacing w:after="0" w:line="276" w:lineRule="auto"/>
        <w:jc w:val="both"/>
        <w:rPr>
          <w:rFonts w:ascii="Tahoma" w:hAnsi="Tahoma" w:cs="Tahoma"/>
          <w:bCs/>
          <w:spacing w:val="-2"/>
          <w:sz w:val="24"/>
          <w:szCs w:val="24"/>
        </w:rPr>
      </w:pPr>
    </w:p>
    <w:p w14:paraId="65841A7F" w14:textId="668C1A52" w:rsidR="007A7601" w:rsidRPr="00E77655" w:rsidRDefault="006C3E4A" w:rsidP="00E77655">
      <w:pPr>
        <w:spacing w:after="0" w:line="276" w:lineRule="auto"/>
        <w:ind w:firstLine="708"/>
        <w:jc w:val="both"/>
        <w:rPr>
          <w:rFonts w:ascii="Tahoma" w:hAnsi="Tahoma" w:cs="Tahoma"/>
          <w:sz w:val="24"/>
          <w:szCs w:val="24"/>
          <w:lang w:eastAsia="es-ES"/>
        </w:rPr>
      </w:pPr>
      <w:r w:rsidRPr="00E77655">
        <w:rPr>
          <w:rFonts w:ascii="Tahoma" w:hAnsi="Tahoma" w:cs="Tahoma"/>
          <w:bCs/>
          <w:spacing w:val="-2"/>
          <w:sz w:val="24"/>
          <w:szCs w:val="24"/>
        </w:rPr>
        <w:t xml:space="preserve">Le corresponde a esta Sala determinar si el Juzgado primero Laboral del Circuito de Pereira </w:t>
      </w:r>
      <w:r w:rsidR="00AF5D1E" w:rsidRPr="00E77655">
        <w:rPr>
          <w:rFonts w:ascii="Tahoma" w:hAnsi="Tahoma" w:cs="Tahoma"/>
          <w:bCs/>
          <w:spacing w:val="-2"/>
          <w:sz w:val="24"/>
          <w:szCs w:val="24"/>
        </w:rPr>
        <w:t xml:space="preserve">incurrió en un defecto fáctico en la valoración probatoria que hizo sobre el </w:t>
      </w:r>
      <w:r w:rsidR="00644CB9" w:rsidRPr="00E77655">
        <w:rPr>
          <w:rFonts w:ascii="Tahoma" w:hAnsi="Tahoma" w:cs="Tahoma"/>
          <w:bCs/>
          <w:spacing w:val="-2"/>
          <w:sz w:val="24"/>
          <w:szCs w:val="24"/>
        </w:rPr>
        <w:t xml:space="preserve">contrato de trabajo celebrado entre la señora Blanca Patricia Villada Rivera (como trabajadora) y la Sociedad Pro – </w:t>
      </w:r>
      <w:proofErr w:type="spellStart"/>
      <w:r w:rsidR="00644CB9" w:rsidRPr="00E77655">
        <w:rPr>
          <w:rFonts w:ascii="Tahoma" w:hAnsi="Tahoma" w:cs="Tahoma"/>
          <w:bCs/>
          <w:spacing w:val="-2"/>
          <w:sz w:val="24"/>
          <w:szCs w:val="24"/>
        </w:rPr>
        <w:t>Clean</w:t>
      </w:r>
      <w:proofErr w:type="spellEnd"/>
      <w:r w:rsidR="00644CB9" w:rsidRPr="00E77655">
        <w:rPr>
          <w:rFonts w:ascii="Tahoma" w:hAnsi="Tahoma" w:cs="Tahoma"/>
          <w:bCs/>
          <w:spacing w:val="-2"/>
          <w:sz w:val="24"/>
          <w:szCs w:val="24"/>
        </w:rPr>
        <w:t xml:space="preserve"> S.A. (como empleadora)</w:t>
      </w:r>
      <w:r w:rsidR="00FC375C" w:rsidRPr="00E77655">
        <w:rPr>
          <w:rFonts w:ascii="Tahoma" w:hAnsi="Tahoma" w:cs="Tahoma"/>
          <w:bCs/>
          <w:spacing w:val="-2"/>
          <w:sz w:val="24"/>
          <w:szCs w:val="24"/>
        </w:rPr>
        <w:t xml:space="preserve">. </w:t>
      </w:r>
    </w:p>
    <w:p w14:paraId="1724741B" w14:textId="77777777" w:rsidR="006C3E4A" w:rsidRPr="00E77655" w:rsidRDefault="006C3E4A" w:rsidP="00E77655">
      <w:pPr>
        <w:pStyle w:val="Prrafodelista"/>
        <w:tabs>
          <w:tab w:val="left" w:pos="709"/>
        </w:tabs>
        <w:suppressAutoHyphens/>
        <w:spacing w:after="0" w:line="276" w:lineRule="auto"/>
        <w:ind w:left="0"/>
        <w:jc w:val="both"/>
        <w:rPr>
          <w:rFonts w:ascii="Tahoma" w:hAnsi="Tahoma" w:cs="Tahoma"/>
          <w:bCs/>
          <w:spacing w:val="-2"/>
          <w:sz w:val="24"/>
          <w:szCs w:val="24"/>
        </w:rPr>
      </w:pPr>
    </w:p>
    <w:p w14:paraId="6C870021" w14:textId="77777777" w:rsidR="006C3E4A" w:rsidRPr="00E77655" w:rsidRDefault="006C3E4A" w:rsidP="00E77655">
      <w:pPr>
        <w:pStyle w:val="Prrafodelista"/>
        <w:numPr>
          <w:ilvl w:val="1"/>
          <w:numId w:val="3"/>
        </w:numPr>
        <w:spacing w:after="0" w:line="276" w:lineRule="auto"/>
        <w:ind w:right="420"/>
        <w:jc w:val="both"/>
        <w:rPr>
          <w:rFonts w:ascii="Tahoma" w:hAnsi="Tahoma" w:cs="Tahoma"/>
          <w:b/>
          <w:bCs/>
          <w:sz w:val="24"/>
          <w:szCs w:val="24"/>
        </w:rPr>
      </w:pPr>
      <w:r w:rsidRPr="00E77655">
        <w:rPr>
          <w:rFonts w:ascii="Tahoma" w:hAnsi="Tahoma" w:cs="Tahoma"/>
          <w:b/>
          <w:bCs/>
          <w:spacing w:val="-2"/>
          <w:sz w:val="24"/>
          <w:szCs w:val="24"/>
        </w:rPr>
        <w:t>Análisis de procedencia de la acción de tutela</w:t>
      </w:r>
    </w:p>
    <w:p w14:paraId="121CE767" w14:textId="77777777" w:rsidR="006C3E4A" w:rsidRPr="00E77655" w:rsidRDefault="006C3E4A" w:rsidP="00E77655">
      <w:pPr>
        <w:pStyle w:val="Prrafodelista"/>
        <w:spacing w:after="0" w:line="276" w:lineRule="auto"/>
        <w:ind w:left="426" w:right="420"/>
        <w:jc w:val="both"/>
        <w:rPr>
          <w:rFonts w:ascii="Tahoma" w:hAnsi="Tahoma" w:cs="Tahoma"/>
          <w:b/>
          <w:bCs/>
          <w:sz w:val="24"/>
          <w:szCs w:val="24"/>
        </w:rPr>
      </w:pPr>
    </w:p>
    <w:p w14:paraId="79E6262B" w14:textId="1FE37797" w:rsidR="006C3E4A" w:rsidRPr="00E77655" w:rsidRDefault="006C3E4A" w:rsidP="00E77655">
      <w:pPr>
        <w:pStyle w:val="Prrafodelista"/>
        <w:spacing w:after="0" w:line="276" w:lineRule="auto"/>
        <w:ind w:left="0" w:right="20" w:firstLine="709"/>
        <w:jc w:val="both"/>
        <w:rPr>
          <w:rFonts w:ascii="Tahoma" w:hAnsi="Tahoma" w:cs="Tahoma"/>
          <w:bCs/>
          <w:sz w:val="24"/>
          <w:szCs w:val="24"/>
        </w:rPr>
      </w:pPr>
      <w:r w:rsidRPr="00E77655">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746F9639" w14:textId="77777777" w:rsidR="00AF5D1E" w:rsidRPr="00E77655" w:rsidRDefault="00AF5D1E" w:rsidP="00E77655">
      <w:pPr>
        <w:pStyle w:val="Prrafodelista"/>
        <w:spacing w:after="0" w:line="276" w:lineRule="auto"/>
        <w:ind w:left="0" w:right="20" w:firstLine="709"/>
        <w:jc w:val="both"/>
        <w:rPr>
          <w:rFonts w:ascii="Tahoma" w:hAnsi="Tahoma" w:cs="Tahoma"/>
          <w:bCs/>
          <w:sz w:val="24"/>
          <w:szCs w:val="24"/>
        </w:rPr>
      </w:pPr>
    </w:p>
    <w:p w14:paraId="0426E277" w14:textId="77777777" w:rsidR="00173176" w:rsidRPr="00E77655" w:rsidRDefault="00173176" w:rsidP="00E77655">
      <w:pPr>
        <w:pStyle w:val="Prrafodelista"/>
        <w:numPr>
          <w:ilvl w:val="2"/>
          <w:numId w:val="3"/>
        </w:numPr>
        <w:spacing w:after="0" w:line="276" w:lineRule="auto"/>
        <w:ind w:right="420"/>
        <w:jc w:val="both"/>
        <w:rPr>
          <w:rFonts w:ascii="Tahoma" w:hAnsi="Tahoma" w:cs="Tahoma"/>
          <w:b/>
          <w:bCs/>
          <w:sz w:val="24"/>
          <w:szCs w:val="24"/>
        </w:rPr>
      </w:pPr>
      <w:r w:rsidRPr="00E77655">
        <w:rPr>
          <w:rFonts w:ascii="Tahoma" w:hAnsi="Tahoma" w:cs="Tahoma"/>
          <w:b/>
          <w:bCs/>
          <w:sz w:val="24"/>
          <w:szCs w:val="24"/>
        </w:rPr>
        <w:t xml:space="preserve">Legitimación por activa. </w:t>
      </w:r>
    </w:p>
    <w:p w14:paraId="62CAA4F4" w14:textId="77777777" w:rsidR="00173176" w:rsidRPr="00E77655" w:rsidRDefault="00173176" w:rsidP="00E77655">
      <w:pPr>
        <w:spacing w:after="0" w:line="276" w:lineRule="auto"/>
        <w:ind w:right="420"/>
        <w:jc w:val="both"/>
        <w:rPr>
          <w:rFonts w:ascii="Tahoma" w:hAnsi="Tahoma" w:cs="Tahoma"/>
          <w:sz w:val="24"/>
          <w:szCs w:val="24"/>
          <w:shd w:val="clear" w:color="auto" w:fill="FFFFFF"/>
          <w:lang w:val="es-ES"/>
        </w:rPr>
      </w:pPr>
    </w:p>
    <w:p w14:paraId="1327078D" w14:textId="77777777" w:rsidR="00173176" w:rsidRPr="00E77655" w:rsidRDefault="00173176" w:rsidP="00E77655">
      <w:pPr>
        <w:spacing w:after="0" w:line="276" w:lineRule="auto"/>
        <w:ind w:right="420" w:firstLine="709"/>
        <w:jc w:val="both"/>
        <w:rPr>
          <w:rFonts w:ascii="Tahoma" w:hAnsi="Tahoma" w:cs="Tahoma"/>
          <w:sz w:val="24"/>
          <w:szCs w:val="24"/>
          <w:shd w:val="clear" w:color="auto" w:fill="FFFFFF"/>
          <w:lang w:val="es-ES"/>
        </w:rPr>
      </w:pPr>
      <w:r w:rsidRPr="00E77655">
        <w:rPr>
          <w:rFonts w:ascii="Tahoma" w:hAnsi="Tahoma" w:cs="Tahoma"/>
          <w:sz w:val="24"/>
          <w:szCs w:val="24"/>
          <w:shd w:val="clear" w:color="auto" w:fill="FFFFFF"/>
          <w:lang w:val="es-ES"/>
        </w:rPr>
        <w:t>El artículo 10° del Decreto-Ley 2591 de 1991, predica lo siguiente:</w:t>
      </w:r>
    </w:p>
    <w:p w14:paraId="5B5956B5" w14:textId="77777777" w:rsidR="00173176" w:rsidRPr="00E77655" w:rsidRDefault="00173176" w:rsidP="00E77655">
      <w:pPr>
        <w:spacing w:after="0" w:line="276" w:lineRule="auto"/>
        <w:ind w:right="420"/>
        <w:jc w:val="both"/>
        <w:rPr>
          <w:rFonts w:ascii="Tahoma" w:hAnsi="Tahoma" w:cs="Tahoma"/>
          <w:sz w:val="24"/>
          <w:szCs w:val="24"/>
          <w:shd w:val="clear" w:color="auto" w:fill="FFFFFF"/>
          <w:lang w:val="es-ES"/>
        </w:rPr>
      </w:pPr>
    </w:p>
    <w:p w14:paraId="0D603739" w14:textId="511DFBB7" w:rsidR="00173176" w:rsidRPr="00181465" w:rsidRDefault="00173176"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lastRenderedPageBreak/>
        <w:t xml:space="preserve">“La acción de tutela podrá ser ejercida, en todo momento y lugar, por cualquier persona vulnerada o amenazada en uno de sus derechos fundamentales, quien actuará por sí misma o a través de representante. Los poderes se presumirán auténticos. También se pueden agenciar derechos ajenos cuando el titular de </w:t>
      </w:r>
      <w:r w:rsidR="00CA13B9" w:rsidRPr="00181465">
        <w:rPr>
          <w:rFonts w:ascii="Tahoma" w:hAnsi="Tahoma" w:cs="Tahoma"/>
          <w:i/>
          <w:iCs/>
          <w:szCs w:val="24"/>
          <w:shd w:val="clear" w:color="auto" w:fill="FAF9F8"/>
        </w:rPr>
        <w:t>estos</w:t>
      </w:r>
      <w:r w:rsidRPr="00181465">
        <w:rPr>
          <w:rFonts w:ascii="Tahoma" w:hAnsi="Tahoma" w:cs="Tahoma"/>
          <w:i/>
          <w:iCs/>
          <w:szCs w:val="24"/>
          <w:shd w:val="clear" w:color="auto" w:fill="FAF9F8"/>
        </w:rPr>
        <w:t xml:space="preserve"> no esté en condiciones de promover su propia defensa. Cuando tal circunstancia ocurra, deberá manifestarse en la solicitud. También podrá ejercerla el Defensor del Pueblo y los personeros municipales”</w:t>
      </w:r>
    </w:p>
    <w:p w14:paraId="3F33348A" w14:textId="77777777" w:rsidR="00173176" w:rsidRPr="00E77655" w:rsidRDefault="00173176" w:rsidP="00E77655">
      <w:pPr>
        <w:spacing w:after="0" w:line="276" w:lineRule="auto"/>
        <w:ind w:right="420"/>
        <w:jc w:val="both"/>
        <w:rPr>
          <w:rFonts w:ascii="Tahoma" w:hAnsi="Tahoma" w:cs="Tahoma"/>
          <w:sz w:val="24"/>
          <w:szCs w:val="24"/>
          <w:shd w:val="clear" w:color="auto" w:fill="FFFFFF"/>
        </w:rPr>
      </w:pPr>
    </w:p>
    <w:p w14:paraId="2A7359C4" w14:textId="488FC7C9" w:rsidR="00173176" w:rsidRPr="00E77655" w:rsidRDefault="00173176" w:rsidP="00E77655">
      <w:pPr>
        <w:spacing w:after="0" w:line="276" w:lineRule="auto"/>
        <w:ind w:right="20" w:firstLine="709"/>
        <w:jc w:val="both"/>
        <w:rPr>
          <w:rFonts w:ascii="Tahoma" w:hAnsi="Tahoma" w:cs="Tahoma"/>
          <w:sz w:val="24"/>
          <w:szCs w:val="24"/>
          <w:shd w:val="clear" w:color="auto" w:fill="FFFFFF"/>
        </w:rPr>
      </w:pPr>
      <w:r w:rsidRPr="00E77655">
        <w:rPr>
          <w:rFonts w:ascii="Tahoma" w:hAnsi="Tahoma" w:cs="Tahoma"/>
          <w:sz w:val="24"/>
          <w:szCs w:val="24"/>
          <w:shd w:val="clear" w:color="auto" w:fill="FFFFFF"/>
        </w:rPr>
        <w:t xml:space="preserve">Para la Sala, la presente acción constitucional cumple con el requisito de legitimación en la causa por activa, siendo la señora Luisa Fernanda Wolff Cuartas como representante de Pro – </w:t>
      </w:r>
      <w:proofErr w:type="spellStart"/>
      <w:r w:rsidRPr="00E77655">
        <w:rPr>
          <w:rFonts w:ascii="Tahoma" w:hAnsi="Tahoma" w:cs="Tahoma"/>
          <w:sz w:val="24"/>
          <w:szCs w:val="24"/>
          <w:shd w:val="clear" w:color="auto" w:fill="FFFFFF"/>
        </w:rPr>
        <w:t>Clean</w:t>
      </w:r>
      <w:proofErr w:type="spellEnd"/>
      <w:r w:rsidRPr="00E77655">
        <w:rPr>
          <w:rFonts w:ascii="Tahoma" w:hAnsi="Tahoma" w:cs="Tahoma"/>
          <w:sz w:val="24"/>
          <w:szCs w:val="24"/>
          <w:shd w:val="clear" w:color="auto" w:fill="FFFFFF"/>
        </w:rPr>
        <w:t xml:space="preserve"> S.A. titular de los derechos que se alegan vulnerados, quien a través de su representante legal ejerció la acción de tutela.</w:t>
      </w:r>
    </w:p>
    <w:p w14:paraId="4EF04B47" w14:textId="77777777" w:rsidR="00133F7C" w:rsidRPr="00E77655" w:rsidRDefault="00133F7C" w:rsidP="00E77655">
      <w:pPr>
        <w:spacing w:after="0" w:line="276" w:lineRule="auto"/>
        <w:ind w:right="20" w:firstLine="709"/>
        <w:jc w:val="both"/>
        <w:rPr>
          <w:rFonts w:ascii="Tahoma" w:hAnsi="Tahoma" w:cs="Tahoma"/>
          <w:sz w:val="24"/>
          <w:szCs w:val="24"/>
          <w:shd w:val="clear" w:color="auto" w:fill="FFFFFF"/>
        </w:rPr>
      </w:pPr>
    </w:p>
    <w:p w14:paraId="137D89CF" w14:textId="77777777" w:rsidR="00EE76D2" w:rsidRPr="00E77655" w:rsidRDefault="00EE76D2" w:rsidP="00E77655">
      <w:pPr>
        <w:pStyle w:val="Prrafodelista"/>
        <w:numPr>
          <w:ilvl w:val="2"/>
          <w:numId w:val="3"/>
        </w:numPr>
        <w:spacing w:after="0" w:line="276" w:lineRule="auto"/>
        <w:ind w:right="420"/>
        <w:jc w:val="both"/>
        <w:rPr>
          <w:rFonts w:ascii="Tahoma" w:hAnsi="Tahoma" w:cs="Tahoma"/>
          <w:b/>
          <w:bCs/>
          <w:sz w:val="24"/>
          <w:szCs w:val="24"/>
        </w:rPr>
      </w:pPr>
      <w:r w:rsidRPr="00E77655">
        <w:rPr>
          <w:rFonts w:ascii="Tahoma" w:hAnsi="Tahoma" w:cs="Tahoma"/>
          <w:b/>
          <w:bCs/>
          <w:sz w:val="24"/>
          <w:szCs w:val="24"/>
        </w:rPr>
        <w:t xml:space="preserve">Legitimación por pasiva. </w:t>
      </w:r>
    </w:p>
    <w:p w14:paraId="521C7608" w14:textId="77777777" w:rsidR="00EE76D2" w:rsidRPr="00E77655" w:rsidRDefault="00EE76D2" w:rsidP="00E77655">
      <w:pPr>
        <w:pStyle w:val="Prrafodelista"/>
        <w:spacing w:after="0" w:line="276" w:lineRule="auto"/>
        <w:ind w:left="1080" w:right="420"/>
        <w:jc w:val="both"/>
        <w:rPr>
          <w:rFonts w:ascii="Tahoma" w:hAnsi="Tahoma" w:cs="Tahoma"/>
          <w:b/>
          <w:bCs/>
          <w:sz w:val="24"/>
          <w:szCs w:val="24"/>
        </w:rPr>
      </w:pPr>
    </w:p>
    <w:p w14:paraId="28E8F4B6" w14:textId="77777777" w:rsidR="00EE76D2" w:rsidRPr="00E77655" w:rsidRDefault="00EE76D2"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0C00C1DD" w14:textId="77777777" w:rsidR="00EE76D2" w:rsidRPr="00E77655" w:rsidRDefault="00EE76D2" w:rsidP="00E77655">
      <w:pPr>
        <w:spacing w:after="0" w:line="276" w:lineRule="auto"/>
        <w:ind w:right="420" w:firstLine="709"/>
        <w:jc w:val="both"/>
        <w:rPr>
          <w:rFonts w:ascii="Tahoma" w:hAnsi="Tahoma" w:cs="Tahoma"/>
          <w:bCs/>
          <w:sz w:val="24"/>
          <w:szCs w:val="24"/>
        </w:rPr>
      </w:pPr>
    </w:p>
    <w:p w14:paraId="1419E34D" w14:textId="7F7ED841" w:rsidR="00EE76D2" w:rsidRPr="00E77655" w:rsidRDefault="00EE76D2"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En efecto, la acción de tutela se dirige contra el Juzgado Primero Laboral del Circuito de Pereira, entidad de carácter público, a quien se le endilga la presunta conducta violatoria del derecho al debido proceso</w:t>
      </w:r>
      <w:r w:rsidR="00133F7C" w:rsidRPr="00E77655">
        <w:rPr>
          <w:rFonts w:ascii="Tahoma" w:hAnsi="Tahoma" w:cs="Tahoma"/>
          <w:bCs/>
          <w:sz w:val="24"/>
          <w:szCs w:val="24"/>
        </w:rPr>
        <w:t xml:space="preserve">. </w:t>
      </w:r>
      <w:r w:rsidRPr="00E77655">
        <w:rPr>
          <w:rFonts w:ascii="Tahoma" w:hAnsi="Tahoma" w:cs="Tahoma"/>
          <w:bCs/>
          <w:sz w:val="24"/>
          <w:szCs w:val="24"/>
        </w:rPr>
        <w:t xml:space="preserve">La vinculación del </w:t>
      </w:r>
      <w:r w:rsidR="008E1E57" w:rsidRPr="00E77655">
        <w:rPr>
          <w:rFonts w:ascii="Tahoma" w:hAnsi="Tahoma" w:cs="Tahoma"/>
          <w:sz w:val="24"/>
          <w:szCs w:val="24"/>
          <w:shd w:val="clear" w:color="auto" w:fill="FAF9F8"/>
        </w:rPr>
        <w:t>Juzgado Segundo Municipal de Pequeñas Causas Laborales de Pereira, la señora Blanca Patricia Villada Rivera y Centro Comercial La Gran Esquina P.H.</w:t>
      </w:r>
      <w:r w:rsidRPr="00E77655">
        <w:rPr>
          <w:rFonts w:ascii="Tahoma" w:hAnsi="Tahoma" w:cs="Tahoma"/>
          <w:bCs/>
          <w:sz w:val="24"/>
          <w:szCs w:val="24"/>
        </w:rPr>
        <w:t xml:space="preserve">, resulta pertinente toda vez que pueden resultar afectados con la decisión que se tome en la resolución del presente conflicto. </w:t>
      </w:r>
    </w:p>
    <w:p w14:paraId="6DFF0CDD" w14:textId="77777777" w:rsidR="00133F7C" w:rsidRPr="00E77655" w:rsidRDefault="00133F7C" w:rsidP="00E77655">
      <w:pPr>
        <w:spacing w:after="0" w:line="276" w:lineRule="auto"/>
        <w:ind w:right="20" w:firstLine="709"/>
        <w:jc w:val="both"/>
        <w:rPr>
          <w:rFonts w:ascii="Tahoma" w:hAnsi="Tahoma" w:cs="Tahoma"/>
          <w:bCs/>
          <w:sz w:val="24"/>
          <w:szCs w:val="24"/>
        </w:rPr>
      </w:pPr>
    </w:p>
    <w:p w14:paraId="3B42B6F6" w14:textId="77777777" w:rsidR="00F726AF" w:rsidRPr="00E77655" w:rsidRDefault="00F726AF" w:rsidP="00E77655">
      <w:pPr>
        <w:pStyle w:val="Prrafodelista"/>
        <w:numPr>
          <w:ilvl w:val="2"/>
          <w:numId w:val="3"/>
        </w:numPr>
        <w:spacing w:after="0" w:line="276" w:lineRule="auto"/>
        <w:ind w:right="420"/>
        <w:jc w:val="both"/>
        <w:rPr>
          <w:rFonts w:ascii="Tahoma" w:hAnsi="Tahoma" w:cs="Tahoma"/>
          <w:b/>
          <w:bCs/>
          <w:sz w:val="24"/>
          <w:szCs w:val="24"/>
        </w:rPr>
      </w:pPr>
      <w:r w:rsidRPr="00E77655">
        <w:rPr>
          <w:rFonts w:ascii="Tahoma" w:hAnsi="Tahoma" w:cs="Tahoma"/>
          <w:b/>
          <w:bCs/>
          <w:sz w:val="24"/>
          <w:szCs w:val="24"/>
        </w:rPr>
        <w:t>Inmediatez.</w:t>
      </w:r>
    </w:p>
    <w:p w14:paraId="0971CDF1" w14:textId="77777777" w:rsidR="00F726AF" w:rsidRPr="00E77655" w:rsidRDefault="00F726AF" w:rsidP="00E77655">
      <w:pPr>
        <w:pStyle w:val="Prrafodelista"/>
        <w:spacing w:after="0" w:line="276" w:lineRule="auto"/>
        <w:ind w:left="1080" w:right="420"/>
        <w:jc w:val="both"/>
        <w:rPr>
          <w:rFonts w:ascii="Tahoma" w:hAnsi="Tahoma" w:cs="Tahoma"/>
          <w:b/>
          <w:bCs/>
          <w:sz w:val="24"/>
          <w:szCs w:val="24"/>
        </w:rPr>
      </w:pPr>
    </w:p>
    <w:p w14:paraId="6DF65078" w14:textId="77777777" w:rsidR="00F726AF" w:rsidRPr="00E77655" w:rsidRDefault="00F726AF"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1D79F518" w14:textId="77777777" w:rsidR="00F726AF" w:rsidRPr="00E77655" w:rsidRDefault="00F726AF" w:rsidP="00E77655">
      <w:pPr>
        <w:spacing w:after="0" w:line="276" w:lineRule="auto"/>
        <w:ind w:right="420"/>
        <w:jc w:val="both"/>
        <w:rPr>
          <w:rFonts w:ascii="Tahoma" w:hAnsi="Tahoma" w:cs="Tahoma"/>
          <w:bCs/>
          <w:sz w:val="24"/>
          <w:szCs w:val="24"/>
        </w:rPr>
      </w:pPr>
    </w:p>
    <w:p w14:paraId="6467547A" w14:textId="330F35BD" w:rsidR="00F726AF" w:rsidRPr="00E77655" w:rsidRDefault="00F726AF" w:rsidP="00E77655">
      <w:pPr>
        <w:spacing w:after="0" w:line="276" w:lineRule="auto"/>
        <w:ind w:right="20" w:firstLine="708"/>
        <w:jc w:val="both"/>
        <w:rPr>
          <w:rFonts w:ascii="Tahoma" w:hAnsi="Tahoma" w:cs="Tahoma"/>
          <w:bCs/>
          <w:sz w:val="24"/>
          <w:szCs w:val="24"/>
        </w:rPr>
      </w:pPr>
      <w:r w:rsidRPr="00E77655">
        <w:rPr>
          <w:rFonts w:ascii="Tahoma" w:hAnsi="Tahoma" w:cs="Tahoma"/>
          <w:bCs/>
          <w:sz w:val="24"/>
          <w:szCs w:val="24"/>
        </w:rPr>
        <w:t>Ahora bien, la Corte ha reiterado que el principio de inmediatez no es estricto, cuando la posible afectación se cause de manera continua, o bien sea, porque la cuestión en estudio que presuntamente pone en riesgo el derecho fundamental del actor se esté presentando actualmente.</w:t>
      </w:r>
    </w:p>
    <w:p w14:paraId="3C5B34E3" w14:textId="77777777" w:rsidR="00F726AF" w:rsidRPr="00E77655" w:rsidRDefault="00F726AF" w:rsidP="00E77655">
      <w:pPr>
        <w:spacing w:after="0" w:line="276" w:lineRule="auto"/>
        <w:ind w:right="20"/>
        <w:jc w:val="both"/>
        <w:rPr>
          <w:rFonts w:ascii="Tahoma" w:hAnsi="Tahoma" w:cs="Tahoma"/>
          <w:bCs/>
          <w:sz w:val="24"/>
          <w:szCs w:val="24"/>
        </w:rPr>
      </w:pPr>
    </w:p>
    <w:p w14:paraId="1B0611F7" w14:textId="23A743C6" w:rsidR="00133F7C" w:rsidRPr="00E77655" w:rsidRDefault="00CA13B9" w:rsidP="00E77655">
      <w:pPr>
        <w:spacing w:after="0" w:line="276" w:lineRule="auto"/>
        <w:ind w:right="20" w:firstLine="709"/>
        <w:jc w:val="both"/>
        <w:rPr>
          <w:rFonts w:ascii="Tahoma" w:hAnsi="Tahoma" w:cs="Tahoma"/>
          <w:b/>
          <w:bCs/>
          <w:sz w:val="24"/>
          <w:szCs w:val="24"/>
        </w:rPr>
      </w:pPr>
      <w:r w:rsidRPr="00E77655">
        <w:rPr>
          <w:rFonts w:ascii="Tahoma" w:hAnsi="Tahoma" w:cs="Tahoma"/>
          <w:bCs/>
          <w:sz w:val="24"/>
          <w:szCs w:val="24"/>
        </w:rPr>
        <w:t>Debido a</w:t>
      </w:r>
      <w:r w:rsidR="00F726AF" w:rsidRPr="00E77655">
        <w:rPr>
          <w:rFonts w:ascii="Tahoma" w:hAnsi="Tahoma" w:cs="Tahoma"/>
          <w:bCs/>
          <w:sz w:val="24"/>
          <w:szCs w:val="24"/>
        </w:rPr>
        <w:t xml:space="preserve"> lo expuesto, en el caso que ocupa a esta Sala se cumple el actual requisito teniendo en cuenta que</w:t>
      </w:r>
      <w:r w:rsidR="00133F7C" w:rsidRPr="00E77655">
        <w:rPr>
          <w:rFonts w:ascii="Tahoma" w:hAnsi="Tahoma" w:cs="Tahoma"/>
          <w:bCs/>
          <w:sz w:val="24"/>
          <w:szCs w:val="24"/>
        </w:rPr>
        <w:t xml:space="preserve"> la decisión judicial cuestionada se profirió el </w:t>
      </w:r>
      <w:r w:rsidR="009F5DD7" w:rsidRPr="00E77655">
        <w:rPr>
          <w:rFonts w:ascii="Tahoma" w:hAnsi="Tahoma" w:cs="Tahoma"/>
          <w:bCs/>
          <w:sz w:val="24"/>
          <w:szCs w:val="24"/>
        </w:rPr>
        <w:t>pasado de</w:t>
      </w:r>
      <w:r w:rsidR="00133F7C" w:rsidRPr="00E77655">
        <w:rPr>
          <w:rFonts w:ascii="Tahoma" w:hAnsi="Tahoma" w:cs="Tahoma"/>
          <w:bCs/>
          <w:sz w:val="24"/>
          <w:szCs w:val="24"/>
        </w:rPr>
        <w:t xml:space="preserve"> </w:t>
      </w:r>
      <w:r w:rsidR="00A46A80" w:rsidRPr="00E77655">
        <w:rPr>
          <w:rFonts w:ascii="Tahoma" w:hAnsi="Tahoma" w:cs="Tahoma"/>
          <w:bCs/>
          <w:sz w:val="24"/>
          <w:szCs w:val="24"/>
        </w:rPr>
        <w:t xml:space="preserve">octubre </w:t>
      </w:r>
      <w:r w:rsidR="00133F7C" w:rsidRPr="00E77655">
        <w:rPr>
          <w:rFonts w:ascii="Tahoma" w:hAnsi="Tahoma" w:cs="Tahoma"/>
          <w:bCs/>
          <w:sz w:val="24"/>
          <w:szCs w:val="24"/>
        </w:rPr>
        <w:t>2022, habiendo transcurrido un tiempo muy corto entre esa fecha y la interposición de la presente acción de tutela.</w:t>
      </w:r>
    </w:p>
    <w:p w14:paraId="43186AF6" w14:textId="77777777" w:rsidR="00133F7C" w:rsidRPr="00E77655" w:rsidRDefault="00133F7C" w:rsidP="00E77655">
      <w:pPr>
        <w:spacing w:after="0" w:line="276" w:lineRule="auto"/>
        <w:ind w:right="20" w:firstLine="709"/>
        <w:jc w:val="both"/>
        <w:rPr>
          <w:rFonts w:ascii="Tahoma" w:hAnsi="Tahoma" w:cs="Tahoma"/>
          <w:b/>
          <w:bCs/>
          <w:sz w:val="24"/>
          <w:szCs w:val="24"/>
        </w:rPr>
      </w:pPr>
    </w:p>
    <w:p w14:paraId="198E8E01" w14:textId="77777777" w:rsidR="00133F7C" w:rsidRPr="00E77655" w:rsidRDefault="00133F7C" w:rsidP="00E77655">
      <w:pPr>
        <w:spacing w:after="0" w:line="276" w:lineRule="auto"/>
        <w:ind w:right="20" w:firstLine="709"/>
        <w:jc w:val="both"/>
        <w:rPr>
          <w:rFonts w:ascii="Tahoma" w:hAnsi="Tahoma" w:cs="Tahoma"/>
          <w:b/>
          <w:bCs/>
          <w:sz w:val="24"/>
          <w:szCs w:val="24"/>
        </w:rPr>
      </w:pPr>
    </w:p>
    <w:p w14:paraId="06352645" w14:textId="3CE0DD17" w:rsidR="00F726AF" w:rsidRPr="00E77655" w:rsidRDefault="00F726AF" w:rsidP="00E77655">
      <w:pPr>
        <w:pStyle w:val="Prrafodelista"/>
        <w:numPr>
          <w:ilvl w:val="2"/>
          <w:numId w:val="3"/>
        </w:numPr>
        <w:spacing w:after="0" w:line="276" w:lineRule="auto"/>
        <w:ind w:right="420"/>
        <w:jc w:val="both"/>
        <w:rPr>
          <w:rFonts w:ascii="Tahoma" w:hAnsi="Tahoma" w:cs="Tahoma"/>
          <w:b/>
          <w:bCs/>
          <w:sz w:val="24"/>
          <w:szCs w:val="24"/>
        </w:rPr>
      </w:pPr>
      <w:r w:rsidRPr="00E77655">
        <w:rPr>
          <w:rFonts w:ascii="Tahoma" w:hAnsi="Tahoma" w:cs="Tahoma"/>
          <w:b/>
          <w:bCs/>
          <w:sz w:val="24"/>
          <w:szCs w:val="24"/>
        </w:rPr>
        <w:lastRenderedPageBreak/>
        <w:t xml:space="preserve">Subsidiariedad. </w:t>
      </w:r>
    </w:p>
    <w:p w14:paraId="4009D013" w14:textId="77777777" w:rsidR="00F726AF" w:rsidRPr="00E77655" w:rsidRDefault="00F726AF" w:rsidP="00E77655">
      <w:pPr>
        <w:pStyle w:val="Prrafodelista"/>
        <w:spacing w:after="0" w:line="276" w:lineRule="auto"/>
        <w:ind w:left="1080" w:right="420"/>
        <w:jc w:val="both"/>
        <w:rPr>
          <w:rFonts w:ascii="Tahoma" w:hAnsi="Tahoma" w:cs="Tahoma"/>
          <w:b/>
          <w:bCs/>
          <w:sz w:val="24"/>
          <w:szCs w:val="24"/>
        </w:rPr>
      </w:pPr>
    </w:p>
    <w:p w14:paraId="53804CC8" w14:textId="48E0A32F" w:rsidR="00F726AF" w:rsidRPr="00E77655" w:rsidRDefault="00CA13B9"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Con relación al</w:t>
      </w:r>
      <w:r w:rsidR="00F726AF" w:rsidRPr="00E77655">
        <w:rPr>
          <w:rFonts w:ascii="Tahoma" w:hAnsi="Tahoma" w:cs="Tahoma"/>
          <w:bCs/>
          <w:sz w:val="24"/>
          <w:szCs w:val="24"/>
        </w:rPr>
        <w:t xml:space="preserve"> carácter subsidiario de la acción de tutela, se torna indispensable citar la jurisprudencia de la Honorable Corte Constitucional que ha tratado lo relativo a la procedencia del amparo requerido:</w:t>
      </w:r>
    </w:p>
    <w:p w14:paraId="7C0E735D" w14:textId="77777777" w:rsidR="00F726AF" w:rsidRPr="00E77655" w:rsidRDefault="00F726AF" w:rsidP="00E77655">
      <w:pPr>
        <w:spacing w:after="0" w:line="276" w:lineRule="auto"/>
        <w:ind w:right="420"/>
        <w:jc w:val="both"/>
        <w:rPr>
          <w:rFonts w:ascii="Tahoma" w:hAnsi="Tahoma" w:cs="Tahoma"/>
          <w:bCs/>
          <w:i/>
          <w:sz w:val="24"/>
          <w:szCs w:val="24"/>
        </w:rPr>
      </w:pPr>
    </w:p>
    <w:p w14:paraId="516CA767" w14:textId="3E4F36B2" w:rsidR="00F726AF" w:rsidRPr="00181465" w:rsidRDefault="00F726AF"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 xml:space="preserve">“El artículo 86 de la Constitución Política establece que la acción de tutela, como mecanismo de protección de derechos fundamentales, sólo procederá cuando el afectado no disponga de otro medio de defensa judicial, salvo que aquella se utilice como mecanismo transitorio para evitar un perjuicio irremediable” </w:t>
      </w:r>
    </w:p>
    <w:p w14:paraId="505EF48E" w14:textId="77777777" w:rsidR="00F726AF" w:rsidRPr="00E77655" w:rsidRDefault="00F726AF" w:rsidP="00E77655">
      <w:pPr>
        <w:spacing w:after="0" w:line="276" w:lineRule="auto"/>
        <w:ind w:left="709" w:right="420"/>
        <w:jc w:val="both"/>
        <w:rPr>
          <w:rFonts w:ascii="Tahoma" w:hAnsi="Tahoma" w:cs="Tahoma"/>
          <w:bCs/>
          <w:i/>
          <w:sz w:val="24"/>
          <w:szCs w:val="24"/>
        </w:rPr>
      </w:pPr>
    </w:p>
    <w:p w14:paraId="65D8D921" w14:textId="77777777" w:rsidR="00F726AF" w:rsidRPr="00E77655" w:rsidRDefault="00F726AF"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Igualmente, en los mismos términos el artículo 6° del Decreto 2591 de 1991 “</w:t>
      </w:r>
      <w:r w:rsidRPr="00E77655">
        <w:rPr>
          <w:rFonts w:ascii="Tahoma" w:hAnsi="Tahoma" w:cs="Tahoma"/>
          <w:bCs/>
          <w:i/>
          <w:sz w:val="24"/>
          <w:szCs w:val="24"/>
        </w:rPr>
        <w:t>por el cual se reglamenta la acción de tutela en el artículo 86 de la constitución política</w:t>
      </w:r>
      <w:r w:rsidRPr="00E77655">
        <w:rPr>
          <w:rFonts w:ascii="Tahoma" w:hAnsi="Tahoma" w:cs="Tahoma"/>
          <w:bCs/>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4B0EB642" w14:textId="77777777" w:rsidR="00F726AF" w:rsidRPr="00E77655" w:rsidRDefault="00F726AF" w:rsidP="00E77655">
      <w:pPr>
        <w:spacing w:after="0" w:line="276" w:lineRule="auto"/>
        <w:ind w:right="20"/>
        <w:jc w:val="both"/>
        <w:rPr>
          <w:rFonts w:ascii="Tahoma" w:hAnsi="Tahoma" w:cs="Tahoma"/>
          <w:bCs/>
          <w:sz w:val="24"/>
          <w:szCs w:val="24"/>
        </w:rPr>
      </w:pPr>
    </w:p>
    <w:p w14:paraId="200FE070" w14:textId="77777777" w:rsidR="00133F7C" w:rsidRPr="00E77655" w:rsidRDefault="00F726AF"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 ya que, lo que se pretende lograr es la búsqueda de un amparo oportuno que permita evitar una afectación grave e irreversible de las garantías constitucionales.</w:t>
      </w:r>
      <w:r w:rsidR="00133F7C" w:rsidRPr="00E77655">
        <w:rPr>
          <w:rFonts w:ascii="Tahoma" w:hAnsi="Tahoma" w:cs="Tahoma"/>
          <w:bCs/>
          <w:sz w:val="24"/>
          <w:szCs w:val="24"/>
        </w:rPr>
        <w:t xml:space="preserve"> </w:t>
      </w:r>
    </w:p>
    <w:p w14:paraId="1C9A128F" w14:textId="77777777" w:rsidR="00133F7C" w:rsidRPr="00E77655" w:rsidRDefault="00133F7C" w:rsidP="00E77655">
      <w:pPr>
        <w:spacing w:after="0" w:line="276" w:lineRule="auto"/>
        <w:ind w:right="20" w:firstLine="709"/>
        <w:jc w:val="both"/>
        <w:rPr>
          <w:rFonts w:ascii="Tahoma" w:hAnsi="Tahoma" w:cs="Tahoma"/>
          <w:bCs/>
          <w:sz w:val="24"/>
          <w:szCs w:val="24"/>
        </w:rPr>
      </w:pPr>
    </w:p>
    <w:p w14:paraId="7E7AB796" w14:textId="217A5F4A" w:rsidR="00F726AF" w:rsidRPr="00E77655" w:rsidRDefault="00133F7C" w:rsidP="00E77655">
      <w:pPr>
        <w:spacing w:after="0" w:line="276" w:lineRule="auto"/>
        <w:ind w:right="20" w:firstLine="709"/>
        <w:jc w:val="both"/>
        <w:rPr>
          <w:rFonts w:ascii="Tahoma" w:hAnsi="Tahoma" w:cs="Tahoma"/>
          <w:bCs/>
          <w:sz w:val="24"/>
          <w:szCs w:val="24"/>
        </w:rPr>
      </w:pPr>
      <w:r w:rsidRPr="00E77655">
        <w:rPr>
          <w:rFonts w:ascii="Tahoma" w:hAnsi="Tahoma" w:cs="Tahoma"/>
          <w:bCs/>
          <w:sz w:val="24"/>
          <w:szCs w:val="24"/>
        </w:rPr>
        <w:t xml:space="preserve">En el presente caso, la providencia judicial cuestionada es de segunda instancia por lo que la accionante no tiene otro recurso judicial </w:t>
      </w:r>
      <w:r w:rsidR="00245500" w:rsidRPr="00E77655">
        <w:rPr>
          <w:rFonts w:ascii="Tahoma" w:hAnsi="Tahoma" w:cs="Tahoma"/>
          <w:bCs/>
          <w:sz w:val="24"/>
          <w:szCs w:val="24"/>
        </w:rPr>
        <w:t>en contra de aquella, tornándose la acción judicial, en principio, procedente, no obstante, a continuación, analizaremos el tema en detalle.</w:t>
      </w:r>
    </w:p>
    <w:p w14:paraId="0B6F06A9" w14:textId="4C773990" w:rsidR="004B2449" w:rsidRPr="00E77655" w:rsidRDefault="004B2449" w:rsidP="00E77655">
      <w:pPr>
        <w:spacing w:after="0" w:line="276" w:lineRule="auto"/>
        <w:ind w:right="20" w:firstLine="709"/>
        <w:jc w:val="both"/>
        <w:rPr>
          <w:rFonts w:ascii="Tahoma" w:hAnsi="Tahoma" w:cs="Tahoma"/>
          <w:bCs/>
          <w:sz w:val="24"/>
          <w:szCs w:val="24"/>
        </w:rPr>
      </w:pPr>
    </w:p>
    <w:p w14:paraId="14E822DB" w14:textId="77777777" w:rsidR="00133F7C" w:rsidRPr="00E77655" w:rsidRDefault="00133F7C" w:rsidP="00E77655">
      <w:pPr>
        <w:spacing w:after="0" w:line="276" w:lineRule="auto"/>
        <w:ind w:right="20" w:firstLine="709"/>
        <w:jc w:val="both"/>
        <w:rPr>
          <w:rFonts w:ascii="Tahoma" w:hAnsi="Tahoma" w:cs="Tahoma"/>
          <w:bCs/>
          <w:sz w:val="24"/>
          <w:szCs w:val="24"/>
        </w:rPr>
      </w:pPr>
    </w:p>
    <w:p w14:paraId="3492E524" w14:textId="1BDA8EE2" w:rsidR="004B2449" w:rsidRPr="00E77655" w:rsidRDefault="004B2449" w:rsidP="009F5DD7">
      <w:pPr>
        <w:pStyle w:val="Prrafodelista"/>
        <w:numPr>
          <w:ilvl w:val="1"/>
          <w:numId w:val="6"/>
        </w:numPr>
        <w:spacing w:after="0" w:line="276" w:lineRule="auto"/>
        <w:ind w:right="-5"/>
        <w:jc w:val="both"/>
        <w:rPr>
          <w:rFonts w:ascii="Tahoma" w:hAnsi="Tahoma" w:cs="Tahoma"/>
          <w:b/>
          <w:bCs/>
          <w:sz w:val="24"/>
          <w:szCs w:val="24"/>
        </w:rPr>
      </w:pPr>
      <w:r w:rsidRPr="00E77655">
        <w:rPr>
          <w:rFonts w:ascii="Tahoma" w:hAnsi="Tahoma" w:cs="Tahoma"/>
          <w:b/>
          <w:bCs/>
          <w:sz w:val="24"/>
          <w:szCs w:val="24"/>
        </w:rPr>
        <w:t>Procedencia excepcional de la acción de tutela contra providencias judiciales</w:t>
      </w:r>
    </w:p>
    <w:p w14:paraId="026D7491" w14:textId="77777777" w:rsidR="004B2449" w:rsidRPr="00E77655" w:rsidRDefault="004B2449" w:rsidP="00E77655">
      <w:pPr>
        <w:spacing w:after="0" w:line="276" w:lineRule="auto"/>
        <w:ind w:right="420" w:firstLine="709"/>
        <w:jc w:val="both"/>
        <w:rPr>
          <w:rFonts w:ascii="Tahoma" w:hAnsi="Tahoma" w:cs="Tahoma"/>
          <w:bCs/>
          <w:sz w:val="24"/>
          <w:szCs w:val="24"/>
        </w:rPr>
      </w:pPr>
    </w:p>
    <w:p w14:paraId="3C1D9406" w14:textId="77777777" w:rsidR="004B2449" w:rsidRPr="00E77655" w:rsidRDefault="004B2449" w:rsidP="00E77655">
      <w:pPr>
        <w:spacing w:after="0" w:line="276" w:lineRule="auto"/>
        <w:ind w:firstLine="707"/>
        <w:jc w:val="both"/>
        <w:textAlignment w:val="baseline"/>
        <w:rPr>
          <w:rFonts w:ascii="Tahoma" w:eastAsia="Times New Roman" w:hAnsi="Tahoma" w:cs="Tahoma"/>
          <w:bCs/>
          <w:spacing w:val="2"/>
          <w:sz w:val="24"/>
          <w:szCs w:val="24"/>
          <w:bdr w:val="none" w:sz="0" w:space="0" w:color="auto" w:frame="1"/>
          <w:lang w:eastAsia="es-ES"/>
        </w:rPr>
      </w:pPr>
      <w:r w:rsidRPr="00E77655">
        <w:rPr>
          <w:rFonts w:ascii="Tahoma" w:eastAsia="Times New Roman" w:hAnsi="Tahoma" w:cs="Tahoma"/>
          <w:bCs/>
          <w:spacing w:val="2"/>
          <w:sz w:val="24"/>
          <w:szCs w:val="24"/>
          <w:bdr w:val="none" w:sz="0" w:space="0" w:color="auto" w:frame="1"/>
          <w:lang w:eastAsia="es-ES"/>
        </w:rPr>
        <w:t>La Carta Política colombiana de 1991, en su artículo 86, da por sentada la posibilidad excepcional de procedencia de la acción de tutela contra providencias judiciales al instaurarla como instrumento para lograr la protección de derechos constitucionales fundamentales, que al tenor establece:</w:t>
      </w:r>
    </w:p>
    <w:p w14:paraId="55C4909C" w14:textId="77777777" w:rsidR="004B2449" w:rsidRPr="00E77655" w:rsidRDefault="004B2449" w:rsidP="00E77655">
      <w:pPr>
        <w:spacing w:after="0" w:line="276" w:lineRule="auto"/>
        <w:ind w:right="851" w:firstLine="709"/>
        <w:jc w:val="both"/>
        <w:rPr>
          <w:rFonts w:ascii="Tahoma" w:hAnsi="Tahoma" w:cs="Tahoma"/>
          <w:bCs/>
          <w:sz w:val="24"/>
          <w:szCs w:val="24"/>
        </w:rPr>
      </w:pPr>
    </w:p>
    <w:p w14:paraId="70EC86C3"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3CFADBBA"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p>
    <w:p w14:paraId="7ECC5631"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 xml:space="preserve">La protección consistirá en una orden para que aquel respecto de quien se solicita la tutela, actúe o se abstenga de hacerlo. El fallo, que será de inmediato </w:t>
      </w:r>
      <w:r w:rsidRPr="00181465">
        <w:rPr>
          <w:rFonts w:ascii="Tahoma" w:hAnsi="Tahoma" w:cs="Tahoma"/>
          <w:i/>
          <w:iCs/>
          <w:szCs w:val="24"/>
          <w:shd w:val="clear" w:color="auto" w:fill="FAF9F8"/>
        </w:rPr>
        <w:lastRenderedPageBreak/>
        <w:t>cumplimiento, podrá impugnarse ante el juez competente y, en todo caso, éste lo remitirá a la Corte Constitucional para su eventual revisión.</w:t>
      </w:r>
    </w:p>
    <w:p w14:paraId="00139E06"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p>
    <w:p w14:paraId="0BA2085A"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Esta acción solo procederá cuando el afectado no disponga de otro medio de defensa judicial, salvo que aquella se utilice como mecanismo transitorio para evitar un perjuicio irremediable.</w:t>
      </w:r>
    </w:p>
    <w:p w14:paraId="622712B3"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p>
    <w:p w14:paraId="100558C2"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En ningún caso podrán transcurrir más de diez días entre la solicitud de tutela y su resolución.</w:t>
      </w:r>
    </w:p>
    <w:p w14:paraId="382AB1D1"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p>
    <w:p w14:paraId="58F46043"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p>
    <w:p w14:paraId="321DD32A" w14:textId="77777777" w:rsidR="004B2449" w:rsidRPr="00E77655" w:rsidRDefault="004B2449" w:rsidP="00E77655">
      <w:pPr>
        <w:pStyle w:val="Prrafodelista"/>
        <w:spacing w:after="0" w:line="276" w:lineRule="auto"/>
        <w:ind w:left="1440" w:right="420" w:firstLine="709"/>
        <w:jc w:val="both"/>
        <w:rPr>
          <w:rFonts w:ascii="Tahoma" w:hAnsi="Tahoma" w:cs="Tahoma"/>
          <w:b/>
          <w:bCs/>
          <w:sz w:val="24"/>
          <w:szCs w:val="24"/>
        </w:rPr>
      </w:pPr>
    </w:p>
    <w:p w14:paraId="3D3AD085" w14:textId="77777777" w:rsidR="004B2449" w:rsidRPr="00E77655" w:rsidRDefault="004B2449"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La Corte Constitucional respecto a la procedencia de la acción de tutela contra providencias judiciales, ha precisado que ésta resulta viable en todos los casos en los que la actuación de la autoridad judicial carezca de fundamento objetivo y sus decisiones sean el producto de una actitud arbitraria y caprichosa, que traiga como consecuencia la vulneración de los derechos fundamentales de las personas.</w:t>
      </w:r>
    </w:p>
    <w:p w14:paraId="145E4520" w14:textId="77777777" w:rsidR="004B2449" w:rsidRPr="00E77655" w:rsidRDefault="004B2449" w:rsidP="00E77655">
      <w:pPr>
        <w:spacing w:after="0" w:line="276" w:lineRule="auto"/>
        <w:ind w:right="420" w:firstLine="709"/>
        <w:jc w:val="both"/>
        <w:rPr>
          <w:rFonts w:ascii="Tahoma" w:hAnsi="Tahoma" w:cs="Tahoma"/>
          <w:bCs/>
          <w:sz w:val="24"/>
          <w:szCs w:val="24"/>
        </w:rPr>
      </w:pPr>
    </w:p>
    <w:p w14:paraId="7F8EA90C" w14:textId="77777777" w:rsidR="004B2449" w:rsidRPr="00E77655" w:rsidRDefault="004B2449"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Asimismo, la Corte como órgano de cierre, encargado de proteger la Carta Política de cualquier acción u omisión que amenace con vulnerar los preceptos que allí se consignan, a lo largo del tiempo y en abundante jurisprudencia, se ha decantado sobre la procedencia de la acción de tutela frente a las decisiones proferidas por los órganos jurisdiccionales. Es así como, en primer lugar, surge el concepto de vía de hecho, según el cual, resulta procedente la acción de amparo cuando una providencia judicial se aleja o contradice tanto el texto superior como la normatividad vigente, acarreando consigo el quebrantamiento de ciertos derechos fundamentales.</w:t>
      </w:r>
    </w:p>
    <w:p w14:paraId="1EF83C0E" w14:textId="77777777" w:rsidR="004B2449" w:rsidRPr="00E77655" w:rsidRDefault="004B2449" w:rsidP="00E77655">
      <w:pPr>
        <w:spacing w:after="0" w:line="276" w:lineRule="auto"/>
        <w:ind w:right="420"/>
        <w:jc w:val="both"/>
        <w:rPr>
          <w:rFonts w:ascii="Tahoma" w:hAnsi="Tahoma" w:cs="Tahoma"/>
          <w:bCs/>
          <w:sz w:val="24"/>
          <w:szCs w:val="24"/>
        </w:rPr>
      </w:pPr>
    </w:p>
    <w:p w14:paraId="3424A0F4" w14:textId="06DB97D4" w:rsidR="004B2449" w:rsidRPr="00E77655" w:rsidRDefault="004B2449"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 xml:space="preserve">A renglón seguido, </w:t>
      </w:r>
      <w:bookmarkStart w:id="5" w:name="_Hlk127180484"/>
      <w:r w:rsidRPr="00E77655">
        <w:rPr>
          <w:rFonts w:ascii="Tahoma" w:hAnsi="Tahoma" w:cs="Tahoma"/>
          <w:bCs/>
          <w:sz w:val="24"/>
          <w:szCs w:val="24"/>
        </w:rPr>
        <w:t>el concepto de vía de hecho se modificó por el de “</w:t>
      </w:r>
      <w:r w:rsidRPr="00D14F06">
        <w:rPr>
          <w:rFonts w:ascii="Tahoma" w:hAnsi="Tahoma" w:cs="Tahoma"/>
          <w:bCs/>
          <w:szCs w:val="24"/>
        </w:rPr>
        <w:t>causales genéricas de procedibilidad de la acción de tutela contra decisiones judiciales</w:t>
      </w:r>
      <w:r w:rsidRPr="00E77655">
        <w:rPr>
          <w:rFonts w:ascii="Tahoma" w:hAnsi="Tahoma" w:cs="Tahoma"/>
          <w:bCs/>
          <w:sz w:val="24"/>
          <w:szCs w:val="24"/>
        </w:rPr>
        <w:t>”, conforme a lo dispuesto en la sentencia T-949 de 2003</w:t>
      </w:r>
      <w:bookmarkEnd w:id="5"/>
      <w:r w:rsidRPr="00E77655">
        <w:rPr>
          <w:rFonts w:ascii="Tahoma" w:hAnsi="Tahoma" w:cs="Tahoma"/>
          <w:bCs/>
          <w:sz w:val="24"/>
          <w:szCs w:val="24"/>
        </w:rPr>
        <w:t>, donde se estipula que:</w:t>
      </w:r>
    </w:p>
    <w:p w14:paraId="7C3F8F7F" w14:textId="77777777" w:rsidR="004B2449" w:rsidRPr="00E77655" w:rsidRDefault="004B2449" w:rsidP="00E77655">
      <w:pPr>
        <w:spacing w:after="0" w:line="276" w:lineRule="auto"/>
        <w:ind w:right="420" w:firstLine="709"/>
        <w:jc w:val="both"/>
        <w:rPr>
          <w:rFonts w:ascii="Tahoma" w:hAnsi="Tahoma" w:cs="Tahoma"/>
          <w:bCs/>
          <w:color w:val="000000" w:themeColor="text1"/>
          <w:sz w:val="24"/>
          <w:szCs w:val="24"/>
        </w:rPr>
      </w:pPr>
    </w:p>
    <w:p w14:paraId="2D70F9B1" w14:textId="77777777" w:rsidR="004B2449" w:rsidRPr="00181465" w:rsidRDefault="004B2449" w:rsidP="00181465">
      <w:pPr>
        <w:spacing w:after="0" w:line="240" w:lineRule="auto"/>
        <w:ind w:left="426" w:right="420"/>
        <w:jc w:val="both"/>
        <w:rPr>
          <w:rFonts w:ascii="Tahoma" w:hAnsi="Tahoma" w:cs="Tahoma"/>
          <w:i/>
          <w:iCs/>
          <w:szCs w:val="24"/>
          <w:shd w:val="clear" w:color="auto" w:fill="FAF9F8"/>
        </w:rPr>
      </w:pPr>
      <w:r w:rsidRPr="00181465">
        <w:rPr>
          <w:rFonts w:ascii="Tahoma" w:hAnsi="Tahoma" w:cs="Tahoma"/>
          <w:i/>
          <w:iCs/>
          <w:szCs w:val="24"/>
          <w:shd w:val="clear" w:color="auto" w:fill="FAF9F8"/>
        </w:rPr>
        <w:t>“Esta Corte ha redefinido dogmáticamente el concepto de procedibilidad de la acción de tutela contra providencias judiciales. En esta tarea se ha reemplazado el uso conceptual de la expresión “vía de hecho” por la de “causales genéricas de procedibilidad”. Lo anterior ha sido inducido por la urgencia de una comprensión diferente del procedimiento de tutela con tal de que permita "armonizar la necesidad de proteger los intereses constitucionales que involucran la autonomía de la actividad jurisdiccional y la seguridad jurídica, sin que estos valores puedan desbordar su ámbito de irradiación y cerrar las puertas a la necesidad de proteger los derechos fundamentales que pueden verse afectados eventualmente con ocasión de la actividad jurisdiccional del Estado."</w:t>
      </w:r>
    </w:p>
    <w:p w14:paraId="6227CD32" w14:textId="77777777" w:rsidR="004B2449" w:rsidRPr="00E77655" w:rsidRDefault="004B2449" w:rsidP="00E77655">
      <w:pPr>
        <w:spacing w:after="0" w:line="276" w:lineRule="auto"/>
        <w:ind w:right="420" w:firstLine="709"/>
        <w:jc w:val="both"/>
        <w:rPr>
          <w:rFonts w:ascii="Tahoma" w:hAnsi="Tahoma" w:cs="Tahoma"/>
          <w:bCs/>
          <w:sz w:val="24"/>
          <w:szCs w:val="24"/>
        </w:rPr>
      </w:pPr>
    </w:p>
    <w:p w14:paraId="2BF7E576" w14:textId="4B134E6C" w:rsidR="004B2449" w:rsidRPr="00E77655" w:rsidRDefault="004B2449" w:rsidP="00E77655">
      <w:pPr>
        <w:spacing w:after="0" w:line="276" w:lineRule="auto"/>
        <w:ind w:right="420" w:firstLine="709"/>
        <w:jc w:val="both"/>
        <w:rPr>
          <w:rFonts w:ascii="Tahoma" w:hAnsi="Tahoma" w:cs="Tahoma"/>
          <w:bCs/>
          <w:sz w:val="24"/>
          <w:szCs w:val="24"/>
        </w:rPr>
      </w:pPr>
      <w:bookmarkStart w:id="6" w:name="_Hlk127180519"/>
      <w:r w:rsidRPr="00E77655">
        <w:rPr>
          <w:rFonts w:ascii="Tahoma" w:hAnsi="Tahoma" w:cs="Tahoma"/>
          <w:bCs/>
          <w:sz w:val="24"/>
          <w:szCs w:val="24"/>
        </w:rPr>
        <w:t xml:space="preserve">Adicionalmente, la misma jurisprudencia constitucional fijó diferentes causales o “defectos” que deben concurrir junto con los criterios generales de </w:t>
      </w:r>
      <w:r w:rsidRPr="00E77655">
        <w:rPr>
          <w:rFonts w:ascii="Tahoma" w:hAnsi="Tahoma" w:cs="Tahoma"/>
          <w:bCs/>
          <w:sz w:val="24"/>
          <w:szCs w:val="24"/>
        </w:rPr>
        <w:lastRenderedPageBreak/>
        <w:t>procedibilidad para que resulte procedente la acción de tutela contra providencia judicial</w:t>
      </w:r>
      <w:bookmarkEnd w:id="6"/>
      <w:r w:rsidRPr="00E77655">
        <w:rPr>
          <w:rFonts w:ascii="Tahoma" w:hAnsi="Tahoma" w:cs="Tahoma"/>
          <w:bCs/>
          <w:sz w:val="24"/>
          <w:szCs w:val="24"/>
        </w:rPr>
        <w:t xml:space="preserve">, que son, entre otros: </w:t>
      </w:r>
    </w:p>
    <w:p w14:paraId="602AA1BA" w14:textId="77777777" w:rsidR="004B2449" w:rsidRPr="00E77655" w:rsidRDefault="004B2449" w:rsidP="00E77655">
      <w:pPr>
        <w:spacing w:after="0" w:line="276" w:lineRule="auto"/>
        <w:ind w:right="420" w:firstLine="709"/>
        <w:jc w:val="both"/>
        <w:rPr>
          <w:rFonts w:ascii="Tahoma" w:hAnsi="Tahoma" w:cs="Tahoma"/>
          <w:bCs/>
          <w:sz w:val="24"/>
          <w:szCs w:val="24"/>
        </w:rPr>
      </w:pPr>
    </w:p>
    <w:p w14:paraId="5E8B4FCF"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Defecto orgánico, que tiene ligar cuando el funcionario judicial que emite la decisión carece, de manera absoluta, de competencia para ello.</w:t>
      </w:r>
    </w:p>
    <w:p w14:paraId="21819FFA"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04E30341"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Defecto procedimental absoluto, que tiene lugar cuando el juez actúa al margen del procedimiento establecido.</w:t>
      </w:r>
    </w:p>
    <w:p w14:paraId="14008864"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737D2B82"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Defecto material o sustantivo, que se origina cuando las decisiones son proferidas con fundamento en normas inexistentes o inconstitucionales, o que presentan una evidente contradicción entre los fundamentos y la decisión.</w:t>
      </w:r>
    </w:p>
    <w:p w14:paraId="23FB097F"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70A81CEF"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Defecto fáctico por no haberse decretado, practicado o valorado pruebas debidamente solicitadas o recaudadas en el curso del proceso, o por haberse valorado pruebas nulas o vulneradoras de derechos fundamentales.</w:t>
      </w:r>
    </w:p>
    <w:p w14:paraId="7C6AE7D2"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2C4C4BD1"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Error inducido, que se presenta cuando la autoridad judicial ha sido engañada por parte de terceros y ese engaño lo llevó a tomar una decisión que afecta derechos fundamentales.</w:t>
      </w:r>
    </w:p>
    <w:p w14:paraId="06055364"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155CDB3A"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Decisión sin motivación, que tiene lugar cuando el funcionario judicial no da cuenta de los fundamentos fácticos y jurídicos de su decisión, pues es en dicha motivación en donde reposa la legitimación de sus providencias.</w:t>
      </w:r>
    </w:p>
    <w:p w14:paraId="265306E1" w14:textId="77777777" w:rsidR="004B2449" w:rsidRPr="00E77655" w:rsidRDefault="004B2449" w:rsidP="00E77655">
      <w:pPr>
        <w:pStyle w:val="Prrafodelista"/>
        <w:spacing w:after="0" w:line="276" w:lineRule="auto"/>
        <w:ind w:left="1440" w:right="420"/>
        <w:jc w:val="both"/>
        <w:rPr>
          <w:rFonts w:ascii="Tahoma" w:hAnsi="Tahoma" w:cs="Tahoma"/>
          <w:bCs/>
          <w:i/>
          <w:sz w:val="24"/>
          <w:szCs w:val="24"/>
        </w:rPr>
      </w:pPr>
    </w:p>
    <w:p w14:paraId="5A3BB22A" w14:textId="77777777" w:rsidR="004B2449" w:rsidRPr="00E77655" w:rsidRDefault="004B2449" w:rsidP="00E77655">
      <w:pPr>
        <w:pStyle w:val="Prrafodelista"/>
        <w:numPr>
          <w:ilvl w:val="1"/>
          <w:numId w:val="5"/>
        </w:numPr>
        <w:spacing w:after="0" w:line="276" w:lineRule="auto"/>
        <w:ind w:right="420"/>
        <w:jc w:val="both"/>
        <w:rPr>
          <w:rFonts w:ascii="Tahoma" w:hAnsi="Tahoma" w:cs="Tahoma"/>
          <w:bCs/>
          <w:i/>
          <w:sz w:val="24"/>
          <w:szCs w:val="24"/>
        </w:rPr>
      </w:pPr>
      <w:r w:rsidRPr="00E77655">
        <w:rPr>
          <w:rFonts w:ascii="Tahoma" w:hAnsi="Tahoma" w:cs="Tahoma"/>
          <w:bCs/>
          <w:i/>
          <w:sz w:val="24"/>
          <w:szCs w:val="24"/>
        </w:rPr>
        <w:t>Desconocimiento del precedente, que se origina cuando el juez ordinario, por ejemplo, desconoce o limita el alcance dado por la Corte a un derecho fundamental, apartándose del contenido constitucionalmente vinculante del derecho fundamental vulnerado; también cuando se aparta del precedente sentado por los órganos de cierre de la respectiva jurisdicción o de su propio precedente.</w:t>
      </w:r>
    </w:p>
    <w:p w14:paraId="3F2ED996" w14:textId="77777777" w:rsidR="004B2449" w:rsidRPr="00E77655" w:rsidRDefault="004B2449" w:rsidP="00E77655">
      <w:pPr>
        <w:spacing w:after="0" w:line="276" w:lineRule="auto"/>
        <w:ind w:right="420"/>
        <w:jc w:val="both"/>
        <w:rPr>
          <w:rFonts w:ascii="Tahoma" w:hAnsi="Tahoma" w:cs="Tahoma"/>
          <w:bCs/>
          <w:i/>
          <w:sz w:val="24"/>
          <w:szCs w:val="24"/>
        </w:rPr>
      </w:pPr>
    </w:p>
    <w:p w14:paraId="035E31A7" w14:textId="315C55AA" w:rsidR="004B2449" w:rsidRPr="00E77655" w:rsidRDefault="004B2449"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 xml:space="preserve">Además de las causales especificas a las que en precedencia se hizo mención, es necesario que se verifiquen otros presupuestos genéricos, que fueron integrados por la Sentencia C-590 de 2005, como requisitos generales de procedibilidad de la acción de tutela contra providencias judiciales, cuya presencia debe ser verificada por el juez antes de pasar a examinar las causales materiales (especificas) que darían lugar a que prosperara el amparo solicitado, los siguientes: i) Que el asunto objeto de debate sea de evidente relevancia constitucional. ii) Que se haya hecho uso de todos los mecanismos de defensa judicial -ordinarios y extraordinarios- a disposición del afectado, salvo que se trate de evitar un perjuicio </w:t>
      </w:r>
      <w:proofErr w:type="spellStart"/>
      <w:r w:rsidRPr="00E77655">
        <w:rPr>
          <w:rFonts w:ascii="Tahoma" w:hAnsi="Tahoma" w:cs="Tahoma"/>
          <w:bCs/>
          <w:sz w:val="24"/>
          <w:szCs w:val="24"/>
        </w:rPr>
        <w:t>iusfundamental</w:t>
      </w:r>
      <w:proofErr w:type="spellEnd"/>
      <w:r w:rsidRPr="00E77655">
        <w:rPr>
          <w:rFonts w:ascii="Tahoma" w:hAnsi="Tahoma" w:cs="Tahoma"/>
          <w:bCs/>
          <w:sz w:val="24"/>
          <w:szCs w:val="24"/>
        </w:rPr>
        <w:t xml:space="preserve"> irremediable. iii) Que se cumpla el requisito </w:t>
      </w:r>
      <w:r w:rsidRPr="00E77655">
        <w:rPr>
          <w:rFonts w:ascii="Tahoma" w:hAnsi="Tahoma" w:cs="Tahoma"/>
          <w:bCs/>
          <w:sz w:val="24"/>
          <w:szCs w:val="24"/>
        </w:rPr>
        <w:lastRenderedPageBreak/>
        <w:t xml:space="preserve">de la inmediatez. Así, la tutela debe haber sido interpuesta en un término razonable y proporcionado desde el momento de ocurrencia de la vulneración del derecho fundamental. iv) cuando se trate de una irregularidad procesal, que ésta tenga un efecto decisivo en la sentencia objeto de controversia y afecte los derechos fundamentales de la parte actora. v) En la solicitud del amparo tutelar se deben identificar los hechos que generaron la vulneración y los derechos afectados y que se hubiere alegado tal vulneración dentro del proceso judicial, siempre que ello hubiere sido posible. vi) Que no se trate de sentencias de tutela, por cuanto los debates sobre derechos fundamentales no pueden prolongarse indefinidamente.  </w:t>
      </w:r>
    </w:p>
    <w:p w14:paraId="4FA38532" w14:textId="77777777" w:rsidR="004B2449" w:rsidRPr="00E77655" w:rsidRDefault="004B2449" w:rsidP="00E77655">
      <w:pPr>
        <w:spacing w:after="0" w:line="276" w:lineRule="auto"/>
        <w:ind w:right="420" w:firstLine="709"/>
        <w:jc w:val="both"/>
        <w:rPr>
          <w:rFonts w:ascii="Tahoma" w:hAnsi="Tahoma" w:cs="Tahoma"/>
          <w:bCs/>
          <w:sz w:val="24"/>
          <w:szCs w:val="24"/>
        </w:rPr>
      </w:pPr>
    </w:p>
    <w:p w14:paraId="4F39AB7A" w14:textId="77777777" w:rsidR="004B2449" w:rsidRPr="00E77655" w:rsidRDefault="004B2449" w:rsidP="00E77655">
      <w:pPr>
        <w:spacing w:after="0" w:line="276" w:lineRule="auto"/>
        <w:ind w:right="420" w:firstLine="709"/>
        <w:jc w:val="both"/>
        <w:rPr>
          <w:rFonts w:ascii="Tahoma" w:hAnsi="Tahoma" w:cs="Tahoma"/>
          <w:bCs/>
          <w:sz w:val="24"/>
          <w:szCs w:val="24"/>
        </w:rPr>
      </w:pPr>
      <w:r w:rsidRPr="00E77655">
        <w:rPr>
          <w:rFonts w:ascii="Tahoma" w:hAnsi="Tahoma" w:cs="Tahoma"/>
          <w:bCs/>
          <w:sz w:val="24"/>
          <w:szCs w:val="24"/>
        </w:rPr>
        <w:t>Serán estos los requisitos que se han de tener en cuenta al valorar la procedibilidad de la presente acción de tutela contra providencias judiciales.</w:t>
      </w:r>
    </w:p>
    <w:p w14:paraId="29F602AD" w14:textId="77777777" w:rsidR="004B2449" w:rsidRPr="00E77655" w:rsidRDefault="004B2449" w:rsidP="00E77655">
      <w:pPr>
        <w:spacing w:after="0" w:line="276" w:lineRule="auto"/>
        <w:jc w:val="both"/>
        <w:rPr>
          <w:rFonts w:ascii="Tahoma" w:hAnsi="Tahoma" w:cs="Tahoma"/>
          <w:sz w:val="24"/>
          <w:szCs w:val="24"/>
          <w:shd w:val="clear" w:color="auto" w:fill="FAF9F8"/>
        </w:rPr>
      </w:pPr>
    </w:p>
    <w:p w14:paraId="367281C6" w14:textId="132D2225" w:rsidR="00F726AF" w:rsidRPr="00E77655" w:rsidRDefault="005C1564" w:rsidP="00E77655">
      <w:pPr>
        <w:pStyle w:val="Prrafodelista"/>
        <w:numPr>
          <w:ilvl w:val="1"/>
          <w:numId w:val="6"/>
        </w:numPr>
        <w:spacing w:after="0" w:line="276" w:lineRule="auto"/>
        <w:jc w:val="both"/>
        <w:rPr>
          <w:rFonts w:ascii="Tahoma" w:hAnsi="Tahoma" w:cs="Tahoma"/>
          <w:sz w:val="24"/>
          <w:szCs w:val="24"/>
          <w:shd w:val="clear" w:color="auto" w:fill="FAF9F8"/>
        </w:rPr>
      </w:pPr>
      <w:r w:rsidRPr="00E77655">
        <w:rPr>
          <w:rFonts w:ascii="Tahoma" w:hAnsi="Tahoma" w:cs="Tahoma"/>
          <w:b/>
          <w:bCs/>
          <w:spacing w:val="-2"/>
          <w:sz w:val="24"/>
          <w:szCs w:val="24"/>
        </w:rPr>
        <w:t xml:space="preserve">Afectación de los derechos fundamentales al debido proceso </w:t>
      </w:r>
      <w:r w:rsidR="00394076" w:rsidRPr="00E77655">
        <w:rPr>
          <w:rFonts w:ascii="Tahoma" w:hAnsi="Tahoma" w:cs="Tahoma"/>
          <w:b/>
          <w:bCs/>
          <w:spacing w:val="-2"/>
          <w:sz w:val="24"/>
          <w:szCs w:val="24"/>
        </w:rPr>
        <w:t xml:space="preserve">y libre acceso a la administración de justicia </w:t>
      </w:r>
      <w:r w:rsidRPr="00E77655">
        <w:rPr>
          <w:rFonts w:ascii="Tahoma" w:hAnsi="Tahoma" w:cs="Tahoma"/>
          <w:b/>
          <w:bCs/>
          <w:spacing w:val="-2"/>
          <w:sz w:val="24"/>
          <w:szCs w:val="24"/>
        </w:rPr>
        <w:t>por cuenta de un defecto factico en la valoración probatoria.</w:t>
      </w:r>
    </w:p>
    <w:p w14:paraId="4583A462" w14:textId="77777777" w:rsidR="00270E70" w:rsidRPr="00E77655" w:rsidRDefault="00270E70" w:rsidP="00E77655">
      <w:pPr>
        <w:pStyle w:val="Prrafodelista"/>
        <w:spacing w:after="0" w:line="276" w:lineRule="auto"/>
        <w:jc w:val="both"/>
        <w:rPr>
          <w:rFonts w:ascii="Tahoma" w:hAnsi="Tahoma" w:cs="Tahoma"/>
          <w:sz w:val="24"/>
          <w:szCs w:val="24"/>
          <w:shd w:val="clear" w:color="auto" w:fill="FAF9F8"/>
        </w:rPr>
      </w:pPr>
    </w:p>
    <w:p w14:paraId="6A719EF6" w14:textId="0F90312D" w:rsidR="005C1564" w:rsidRPr="00E77655" w:rsidRDefault="005C1564" w:rsidP="00E77655">
      <w:pPr>
        <w:spacing w:after="0" w:line="276" w:lineRule="auto"/>
        <w:ind w:firstLine="708"/>
        <w:jc w:val="both"/>
        <w:rPr>
          <w:rFonts w:ascii="Tahoma" w:hAnsi="Tahoma" w:cs="Tahoma"/>
          <w:sz w:val="24"/>
          <w:szCs w:val="24"/>
          <w:shd w:val="clear" w:color="auto" w:fill="FAF9F8"/>
        </w:rPr>
      </w:pPr>
      <w:r w:rsidRPr="00E77655">
        <w:rPr>
          <w:rFonts w:ascii="Tahoma" w:hAnsi="Tahoma" w:cs="Tahoma"/>
          <w:sz w:val="24"/>
          <w:szCs w:val="24"/>
          <w:shd w:val="clear" w:color="auto" w:fill="FAF9F8"/>
        </w:rPr>
        <w:t>El defecto factico es un</w:t>
      </w:r>
      <w:r w:rsidR="00337665" w:rsidRPr="00E77655">
        <w:rPr>
          <w:rFonts w:ascii="Tahoma" w:hAnsi="Tahoma" w:cs="Tahoma"/>
          <w:sz w:val="24"/>
          <w:szCs w:val="24"/>
          <w:shd w:val="clear" w:color="auto" w:fill="FAF9F8"/>
        </w:rPr>
        <w:t>o de los requisitos especiales para que proceda la acción de tutela en contra de una providencia judicial. Este se presenta cuando un juez no tiene el apoyo probatorio suficiente para aplicar el supuesto legal en el cual esta cimentada su decisión debido a que dej</w:t>
      </w:r>
      <w:r w:rsidR="00245500" w:rsidRPr="00E77655">
        <w:rPr>
          <w:rFonts w:ascii="Tahoma" w:hAnsi="Tahoma" w:cs="Tahoma"/>
          <w:sz w:val="24"/>
          <w:szCs w:val="24"/>
          <w:shd w:val="clear" w:color="auto" w:fill="FAF9F8"/>
        </w:rPr>
        <w:t>ó</w:t>
      </w:r>
      <w:r w:rsidR="00337665" w:rsidRPr="00E77655">
        <w:rPr>
          <w:rFonts w:ascii="Tahoma" w:hAnsi="Tahoma" w:cs="Tahoma"/>
          <w:sz w:val="24"/>
          <w:szCs w:val="24"/>
          <w:shd w:val="clear" w:color="auto" w:fill="FAF9F8"/>
        </w:rPr>
        <w:t xml:space="preserve"> de valorar una prueba o no la valora dentro de los cau</w:t>
      </w:r>
      <w:r w:rsidR="00D14F06">
        <w:rPr>
          <w:rFonts w:ascii="Tahoma" w:hAnsi="Tahoma" w:cs="Tahoma"/>
          <w:sz w:val="24"/>
          <w:szCs w:val="24"/>
          <w:shd w:val="clear" w:color="auto" w:fill="FAF9F8"/>
        </w:rPr>
        <w:t>c</w:t>
      </w:r>
      <w:r w:rsidR="00337665" w:rsidRPr="00E77655">
        <w:rPr>
          <w:rFonts w:ascii="Tahoma" w:hAnsi="Tahoma" w:cs="Tahoma"/>
          <w:sz w:val="24"/>
          <w:szCs w:val="24"/>
          <w:shd w:val="clear" w:color="auto" w:fill="FAF9F8"/>
        </w:rPr>
        <w:t>es racionales o denegó la pr</w:t>
      </w:r>
      <w:r w:rsidR="00245500" w:rsidRPr="00E77655">
        <w:rPr>
          <w:rFonts w:ascii="Tahoma" w:hAnsi="Tahoma" w:cs="Tahoma"/>
          <w:sz w:val="24"/>
          <w:szCs w:val="24"/>
          <w:shd w:val="clear" w:color="auto" w:fill="FAF9F8"/>
        </w:rPr>
        <w:t>á</w:t>
      </w:r>
      <w:r w:rsidR="00337665" w:rsidRPr="00E77655">
        <w:rPr>
          <w:rFonts w:ascii="Tahoma" w:hAnsi="Tahoma" w:cs="Tahoma"/>
          <w:sz w:val="24"/>
          <w:szCs w:val="24"/>
          <w:shd w:val="clear" w:color="auto" w:fill="FAF9F8"/>
        </w:rPr>
        <w:t>ctica de alguna prueba sin justificación.</w:t>
      </w:r>
    </w:p>
    <w:p w14:paraId="240915C1" w14:textId="77777777" w:rsidR="00270E70" w:rsidRPr="00E77655" w:rsidRDefault="00270E70" w:rsidP="00E77655">
      <w:pPr>
        <w:spacing w:after="0" w:line="276" w:lineRule="auto"/>
        <w:jc w:val="both"/>
        <w:rPr>
          <w:rFonts w:ascii="Tahoma" w:hAnsi="Tahoma" w:cs="Tahoma"/>
          <w:sz w:val="24"/>
          <w:szCs w:val="24"/>
          <w:shd w:val="clear" w:color="auto" w:fill="FAF9F8"/>
        </w:rPr>
      </w:pPr>
    </w:p>
    <w:p w14:paraId="14436B6F" w14:textId="1B890D24" w:rsidR="00337665" w:rsidRPr="00E77655" w:rsidRDefault="00337665" w:rsidP="00E77655">
      <w:pPr>
        <w:spacing w:after="0" w:line="276" w:lineRule="auto"/>
        <w:ind w:firstLine="708"/>
        <w:jc w:val="both"/>
        <w:rPr>
          <w:rFonts w:ascii="Tahoma" w:hAnsi="Tahoma" w:cs="Tahoma"/>
          <w:sz w:val="24"/>
          <w:szCs w:val="24"/>
          <w:bdr w:val="none" w:sz="0" w:space="0" w:color="auto" w:frame="1"/>
          <w:shd w:val="clear" w:color="auto" w:fill="FFFFFF"/>
          <w:lang w:val="es-ES"/>
        </w:rPr>
      </w:pPr>
      <w:r w:rsidRPr="00E77655">
        <w:rPr>
          <w:rFonts w:ascii="Tahoma" w:hAnsi="Tahoma" w:cs="Tahoma"/>
          <w:sz w:val="24"/>
          <w:szCs w:val="24"/>
          <w:bdr w:val="none" w:sz="0" w:space="0" w:color="auto" w:frame="1"/>
          <w:shd w:val="clear" w:color="auto" w:fill="FFFFFF"/>
          <w:lang w:val="es-ES"/>
        </w:rPr>
        <w:t>Bajo estos parámetros, la Corte Constitucional en Sentencia SU-448 de 2016 reiteró que el defecto fáctico “</w:t>
      </w:r>
      <w:r w:rsidRPr="00181465">
        <w:rPr>
          <w:rFonts w:ascii="Tahoma" w:hAnsi="Tahoma" w:cs="Tahoma"/>
          <w:i/>
          <w:iCs/>
          <w:szCs w:val="24"/>
          <w:shd w:val="clear" w:color="auto" w:fill="FAF9F8"/>
        </w:rPr>
        <w:t xml:space="preserve">se estructura, entonces, siempre que existan fallas sustanciales en la decisión, que sean atribuibles a deficiencias probatorias del proceso. (…) el fundamento de la intervención del juez de tutela por deficiencias probatorias en el proceso radica en que, no </w:t>
      </w:r>
      <w:r w:rsidR="009967D0" w:rsidRPr="00181465">
        <w:rPr>
          <w:rFonts w:ascii="Tahoma" w:hAnsi="Tahoma" w:cs="Tahoma"/>
          <w:i/>
          <w:iCs/>
          <w:szCs w:val="24"/>
          <w:shd w:val="clear" w:color="auto" w:fill="FAF9F8"/>
        </w:rPr>
        <w:t>obstante,</w:t>
      </w:r>
      <w:r w:rsidRPr="00181465">
        <w:rPr>
          <w:rFonts w:ascii="Tahoma" w:hAnsi="Tahoma" w:cs="Tahoma"/>
          <w:i/>
          <w:iCs/>
          <w:szCs w:val="24"/>
          <w:shd w:val="clear" w:color="auto" w:fill="FAF9F8"/>
        </w:rPr>
        <w:t xml:space="preserve"> las</w:t>
      </w:r>
      <w:r w:rsidR="009967D0" w:rsidRPr="00181465">
        <w:rPr>
          <w:rFonts w:ascii="Tahoma" w:hAnsi="Tahoma" w:cs="Tahoma"/>
          <w:i/>
          <w:iCs/>
          <w:szCs w:val="24"/>
          <w:shd w:val="clear" w:color="auto" w:fill="FAF9F8"/>
        </w:rPr>
        <w:t xml:space="preserve"> </w:t>
      </w:r>
      <w:r w:rsidRPr="00181465">
        <w:rPr>
          <w:rFonts w:ascii="Tahoma" w:hAnsi="Tahoma" w:cs="Tahoma"/>
          <w:i/>
          <w:iCs/>
          <w:szCs w:val="24"/>
          <w:shd w:val="clear" w:color="auto" w:fill="FAF9F8"/>
        </w:rPr>
        <w:t>amplias facultades discrecionales con que cuenta el juez del proceso para el análisis del material probatorio, éste debe actuar de acuerdo con los principios de la sana crítica, es decir, con base en criterios objetivos y racionales</w:t>
      </w:r>
      <w:r w:rsidRPr="00E77655">
        <w:rPr>
          <w:rFonts w:ascii="Tahoma" w:hAnsi="Tahoma" w:cs="Tahoma"/>
          <w:sz w:val="24"/>
          <w:szCs w:val="24"/>
          <w:bdr w:val="none" w:sz="0" w:space="0" w:color="auto" w:frame="1"/>
          <w:shd w:val="clear" w:color="auto" w:fill="FFFFFF"/>
          <w:lang w:val="es-ES"/>
        </w:rPr>
        <w:t>”.</w:t>
      </w:r>
    </w:p>
    <w:p w14:paraId="37C4EE38" w14:textId="77777777" w:rsidR="00270E70" w:rsidRPr="00E77655" w:rsidRDefault="00270E70" w:rsidP="00E77655">
      <w:pPr>
        <w:spacing w:after="0" w:line="276" w:lineRule="auto"/>
        <w:jc w:val="both"/>
        <w:rPr>
          <w:rFonts w:ascii="Tahoma" w:hAnsi="Tahoma" w:cs="Tahoma"/>
          <w:sz w:val="24"/>
          <w:szCs w:val="24"/>
          <w:bdr w:val="none" w:sz="0" w:space="0" w:color="auto" w:frame="1"/>
          <w:shd w:val="clear" w:color="auto" w:fill="FFFFFF"/>
          <w:lang w:val="es-ES"/>
        </w:rPr>
      </w:pPr>
    </w:p>
    <w:p w14:paraId="10C39DF5" w14:textId="5F46D67E" w:rsidR="009967D0" w:rsidRPr="00E77655" w:rsidRDefault="009967D0" w:rsidP="00E77655">
      <w:pPr>
        <w:spacing w:after="0" w:line="276" w:lineRule="auto"/>
        <w:jc w:val="both"/>
        <w:rPr>
          <w:rFonts w:ascii="Tahoma" w:hAnsi="Tahoma" w:cs="Tahoma"/>
          <w:sz w:val="24"/>
          <w:szCs w:val="24"/>
          <w:bdr w:val="none" w:sz="0" w:space="0" w:color="auto" w:frame="1"/>
          <w:shd w:val="clear" w:color="auto" w:fill="FFFFFF"/>
          <w:lang w:val="es-ES"/>
        </w:rPr>
      </w:pPr>
      <w:r w:rsidRPr="00E77655">
        <w:rPr>
          <w:rFonts w:ascii="Tahoma" w:hAnsi="Tahoma" w:cs="Tahoma"/>
          <w:sz w:val="24"/>
          <w:szCs w:val="24"/>
          <w:bdr w:val="none" w:sz="0" w:space="0" w:color="auto" w:frame="1"/>
          <w:shd w:val="clear" w:color="auto" w:fill="FFFFFF"/>
          <w:lang w:val="es-ES"/>
        </w:rPr>
        <w:t>Así mismo, indic</w:t>
      </w:r>
      <w:r w:rsidR="00245500" w:rsidRPr="00E77655">
        <w:rPr>
          <w:rFonts w:ascii="Tahoma" w:hAnsi="Tahoma" w:cs="Tahoma"/>
          <w:sz w:val="24"/>
          <w:szCs w:val="24"/>
          <w:bdr w:val="none" w:sz="0" w:space="0" w:color="auto" w:frame="1"/>
          <w:shd w:val="clear" w:color="auto" w:fill="FFFFFF"/>
          <w:lang w:val="es-ES"/>
        </w:rPr>
        <w:t>ó</w:t>
      </w:r>
      <w:r w:rsidRPr="00E77655">
        <w:rPr>
          <w:rFonts w:ascii="Tahoma" w:hAnsi="Tahoma" w:cs="Tahoma"/>
          <w:sz w:val="24"/>
          <w:szCs w:val="24"/>
          <w:bdr w:val="none" w:sz="0" w:space="0" w:color="auto" w:frame="1"/>
          <w:shd w:val="clear" w:color="auto" w:fill="FFFFFF"/>
          <w:lang w:val="es-ES"/>
        </w:rPr>
        <w:t xml:space="preserve"> que:</w:t>
      </w:r>
    </w:p>
    <w:p w14:paraId="5EF75581" w14:textId="77777777" w:rsidR="00270E70" w:rsidRPr="00E77655" w:rsidRDefault="00270E70" w:rsidP="00E77655">
      <w:pPr>
        <w:spacing w:after="0" w:line="276" w:lineRule="auto"/>
        <w:jc w:val="both"/>
        <w:rPr>
          <w:rFonts w:ascii="Tahoma" w:hAnsi="Tahoma" w:cs="Tahoma"/>
          <w:sz w:val="24"/>
          <w:szCs w:val="24"/>
          <w:bdr w:val="none" w:sz="0" w:space="0" w:color="auto" w:frame="1"/>
          <w:shd w:val="clear" w:color="auto" w:fill="FFFFFF"/>
          <w:lang w:val="es-ES"/>
        </w:rPr>
      </w:pPr>
    </w:p>
    <w:p w14:paraId="2F9FF654" w14:textId="5180F2DE" w:rsidR="009967D0" w:rsidRPr="00D14F06" w:rsidRDefault="009967D0" w:rsidP="00D14F06">
      <w:pPr>
        <w:spacing w:after="0" w:line="240" w:lineRule="auto"/>
        <w:ind w:left="426" w:right="420"/>
        <w:jc w:val="both"/>
        <w:rPr>
          <w:rFonts w:ascii="Tahoma" w:hAnsi="Tahoma" w:cs="Tahoma"/>
          <w:i/>
          <w:iCs/>
          <w:szCs w:val="24"/>
          <w:shd w:val="clear" w:color="auto" w:fill="FAF9F8"/>
        </w:rPr>
      </w:pPr>
      <w:r w:rsidRPr="00D14F06">
        <w:rPr>
          <w:rFonts w:ascii="Tahoma" w:hAnsi="Tahoma" w:cs="Tahoma"/>
          <w:i/>
          <w:iCs/>
          <w:szCs w:val="24"/>
          <w:shd w:val="clear" w:color="auto" w:fill="FAF9F8"/>
        </w:rPr>
        <w:tab/>
        <w:t xml:space="preserve">“No obstante, el operador judicial ostente un amplio margen de valoración probatoria sobre el cual fundamentará su decisión y formará libremente su convencimiento, ‘inspirándose en los principios científicos de la sana crítica (Arts. 187 CPC y 61 CPL)’, empero esta facultad nunca podrá ser ejercida de manera arbitraria, pues dicha valoración lleva intrínseca ‘la adopción de criterios </w:t>
      </w:r>
      <w:r w:rsidRPr="00D14F06">
        <w:rPr>
          <w:rFonts w:ascii="Tahoma" w:hAnsi="Tahoma" w:cs="Tahoma"/>
          <w:b/>
          <w:i/>
          <w:iCs/>
          <w:szCs w:val="24"/>
          <w:shd w:val="clear" w:color="auto" w:fill="FAF9F8"/>
        </w:rPr>
        <w:t>objetivos</w:t>
      </w:r>
      <w:r w:rsidRPr="00D14F06">
        <w:rPr>
          <w:rFonts w:ascii="Tahoma" w:hAnsi="Tahoma" w:cs="Tahoma"/>
          <w:i/>
          <w:iCs/>
          <w:szCs w:val="24"/>
          <w:shd w:val="clear" w:color="auto" w:fill="FAF9F8"/>
        </w:rPr>
        <w:t xml:space="preserve">, no simplemente supuestos por el juez, </w:t>
      </w:r>
      <w:r w:rsidRPr="00D14F06">
        <w:rPr>
          <w:rFonts w:ascii="Tahoma" w:hAnsi="Tahoma" w:cs="Tahoma"/>
          <w:b/>
          <w:i/>
          <w:iCs/>
          <w:szCs w:val="24"/>
          <w:shd w:val="clear" w:color="auto" w:fill="FAF9F8"/>
        </w:rPr>
        <w:t>racionales</w:t>
      </w:r>
      <w:r w:rsidRPr="00D14F06">
        <w:rPr>
          <w:rFonts w:ascii="Tahoma" w:hAnsi="Tahoma" w:cs="Tahoma"/>
          <w:i/>
          <w:iCs/>
          <w:szCs w:val="24"/>
          <w:shd w:val="clear" w:color="auto" w:fill="FAF9F8"/>
        </w:rPr>
        <w:t>, es decir, que ponderen la magnitud y el impacto de cada una de las pruebas allegadas, y </w:t>
      </w:r>
      <w:r w:rsidRPr="00D14F06">
        <w:rPr>
          <w:rFonts w:ascii="Tahoma" w:hAnsi="Tahoma" w:cs="Tahoma"/>
          <w:b/>
          <w:i/>
          <w:iCs/>
          <w:szCs w:val="24"/>
          <w:shd w:val="clear" w:color="auto" w:fill="FAF9F8"/>
        </w:rPr>
        <w:t>rigurosos</w:t>
      </w:r>
      <w:r w:rsidRPr="00D14F06">
        <w:rPr>
          <w:rFonts w:ascii="Tahoma" w:hAnsi="Tahoma" w:cs="Tahoma"/>
          <w:i/>
          <w:iCs/>
          <w:szCs w:val="24"/>
          <w:shd w:val="clear" w:color="auto" w:fill="FAF9F8"/>
        </w:rPr>
        <w:t>, esto es, que materialicen la función de administración de justicia que se les encomienda a los funcionarios judiciales sobre la base de pruebas debidamente recaudadas.’</w:t>
      </w:r>
    </w:p>
    <w:p w14:paraId="26B9C01F" w14:textId="7A3D0F72" w:rsidR="009967D0" w:rsidRPr="00D14F06" w:rsidRDefault="009967D0" w:rsidP="00D14F06">
      <w:pPr>
        <w:spacing w:after="0" w:line="240" w:lineRule="auto"/>
        <w:ind w:left="426" w:right="420"/>
        <w:jc w:val="both"/>
        <w:rPr>
          <w:rFonts w:ascii="Tahoma" w:hAnsi="Tahoma" w:cs="Tahoma"/>
          <w:i/>
          <w:iCs/>
          <w:szCs w:val="24"/>
          <w:shd w:val="clear" w:color="auto" w:fill="FAF9F8"/>
        </w:rPr>
      </w:pPr>
    </w:p>
    <w:p w14:paraId="3F0C234D" w14:textId="77777777" w:rsidR="009967D0" w:rsidRPr="00D14F06" w:rsidRDefault="009967D0" w:rsidP="00D14F06">
      <w:pPr>
        <w:spacing w:after="0" w:line="240" w:lineRule="auto"/>
        <w:ind w:left="426" w:right="420"/>
        <w:jc w:val="both"/>
        <w:rPr>
          <w:rFonts w:ascii="Tahoma" w:hAnsi="Tahoma" w:cs="Tahoma"/>
          <w:i/>
          <w:iCs/>
          <w:szCs w:val="24"/>
          <w:shd w:val="clear" w:color="auto" w:fill="FAF9F8"/>
        </w:rPr>
      </w:pPr>
      <w:r w:rsidRPr="00D14F06">
        <w:rPr>
          <w:rFonts w:ascii="Tahoma" w:hAnsi="Tahoma" w:cs="Tahoma"/>
          <w:i/>
          <w:iCs/>
          <w:szCs w:val="24"/>
          <w:shd w:val="clear" w:color="auto" w:fill="FAF9F8"/>
        </w:rPr>
        <w:t xml:space="preserve">(…) tal hipótesis se advierte cuando el funcionario judicial, ‘en contra de la evidencia probatoria, decide separarse por completo de los hechos debidamente probados y resolver a su arbitrio el asunto jurídico debatido; o cuando a pesar de existir pruebas ilícitas no se abstiene de excluirlas y con base en ellas fundamenta la decisión </w:t>
      </w:r>
      <w:r w:rsidRPr="00D14F06">
        <w:rPr>
          <w:rFonts w:ascii="Tahoma" w:hAnsi="Tahoma" w:cs="Tahoma"/>
          <w:i/>
          <w:iCs/>
          <w:szCs w:val="24"/>
          <w:shd w:val="clear" w:color="auto" w:fill="FAF9F8"/>
        </w:rPr>
        <w:lastRenderedPageBreak/>
        <w:t>respectiva. Ello se presenta en hipótesis de incongruencia entre lo probado y lo resuelto’ (…)”</w:t>
      </w:r>
    </w:p>
    <w:p w14:paraId="4FB32A19" w14:textId="6135771B" w:rsidR="009967D0" w:rsidRPr="00E77655" w:rsidRDefault="009967D0" w:rsidP="00E77655">
      <w:pPr>
        <w:shd w:val="clear" w:color="auto" w:fill="FFFFFF"/>
        <w:spacing w:after="0" w:line="276" w:lineRule="auto"/>
        <w:ind w:right="567"/>
        <w:jc w:val="both"/>
        <w:rPr>
          <w:rFonts w:ascii="Tahoma" w:eastAsia="Times New Roman" w:hAnsi="Tahoma" w:cs="Tahoma"/>
          <w:color w:val="2D2D2D"/>
          <w:sz w:val="24"/>
          <w:szCs w:val="24"/>
          <w:lang w:eastAsia="es-CO"/>
        </w:rPr>
      </w:pPr>
    </w:p>
    <w:p w14:paraId="1A4B9DA6" w14:textId="3108DACF" w:rsidR="00887616" w:rsidRPr="00E77655" w:rsidRDefault="00887616" w:rsidP="00E77655">
      <w:pPr>
        <w:spacing w:after="0" w:line="276" w:lineRule="auto"/>
        <w:ind w:firstLine="708"/>
        <w:jc w:val="both"/>
        <w:rPr>
          <w:rFonts w:ascii="Tahoma" w:hAnsi="Tahoma" w:cs="Tahoma"/>
          <w:sz w:val="24"/>
          <w:szCs w:val="24"/>
          <w:shd w:val="clear" w:color="auto" w:fill="FFFFFF"/>
        </w:rPr>
      </w:pPr>
      <w:r w:rsidRPr="00E77655">
        <w:rPr>
          <w:rFonts w:ascii="Tahoma" w:hAnsi="Tahoma" w:cs="Tahoma"/>
          <w:sz w:val="24"/>
          <w:szCs w:val="24"/>
          <w:shd w:val="clear" w:color="auto" w:fill="FAF9F8"/>
        </w:rPr>
        <w:t xml:space="preserve">El defecto factico como causal </w:t>
      </w:r>
      <w:r w:rsidRPr="00E77655">
        <w:rPr>
          <w:rFonts w:ascii="Tahoma" w:hAnsi="Tahoma" w:cs="Tahoma"/>
          <w:sz w:val="24"/>
          <w:szCs w:val="24"/>
          <w:shd w:val="clear" w:color="auto" w:fill="FFFFFF"/>
        </w:rPr>
        <w:t>especial de procedibilidad de la acción de tutela encuentra fundamento en el artículo 4 de la Constitución Política, según el cual “</w:t>
      </w:r>
      <w:r w:rsidRPr="002D25CD">
        <w:rPr>
          <w:rFonts w:ascii="Tahoma" w:hAnsi="Tahoma" w:cs="Tahoma"/>
          <w:i/>
          <w:iCs/>
          <w:szCs w:val="24"/>
          <w:bdr w:val="none" w:sz="0" w:space="0" w:color="auto" w:frame="1"/>
        </w:rPr>
        <w:t>la Constitución es norma de normas. En todo caso de incompatibilidad entre la Constitución y la ley u otra norma jurídica, se aplicarán las disposiciones constitucionales</w:t>
      </w:r>
      <w:r w:rsidRPr="00E77655">
        <w:rPr>
          <w:rFonts w:ascii="Tahoma" w:hAnsi="Tahoma" w:cs="Tahoma"/>
          <w:sz w:val="24"/>
          <w:szCs w:val="24"/>
          <w:shd w:val="clear" w:color="auto" w:fill="FFFFFF"/>
        </w:rPr>
        <w:t>”. En consecuencia, este defecto se estructura cuando una sentencia judicial desconoce determinados postulados del texto superior, bien sea porque los omite por completo, los contradice, o les atribuye un alcance insuficiente.</w:t>
      </w:r>
    </w:p>
    <w:p w14:paraId="3BBEFDA2" w14:textId="77777777" w:rsidR="00245500" w:rsidRPr="00E77655" w:rsidRDefault="00245500" w:rsidP="00E77655">
      <w:pPr>
        <w:spacing w:after="0" w:line="276" w:lineRule="auto"/>
        <w:ind w:firstLine="708"/>
        <w:jc w:val="both"/>
        <w:rPr>
          <w:rFonts w:ascii="Tahoma" w:hAnsi="Tahoma" w:cs="Tahoma"/>
          <w:sz w:val="24"/>
          <w:szCs w:val="24"/>
          <w:shd w:val="clear" w:color="auto" w:fill="FFFFFF"/>
        </w:rPr>
      </w:pPr>
    </w:p>
    <w:p w14:paraId="14722536" w14:textId="65D328F6" w:rsidR="00D4752D" w:rsidRPr="00E77655" w:rsidRDefault="005935DD" w:rsidP="00E77655">
      <w:pPr>
        <w:pStyle w:val="Prrafodelista"/>
        <w:numPr>
          <w:ilvl w:val="1"/>
          <w:numId w:val="6"/>
        </w:numPr>
        <w:spacing w:after="0" w:line="276" w:lineRule="auto"/>
        <w:jc w:val="both"/>
        <w:rPr>
          <w:rFonts w:ascii="Tahoma" w:hAnsi="Tahoma" w:cs="Tahoma"/>
          <w:b/>
          <w:bCs/>
          <w:sz w:val="24"/>
          <w:szCs w:val="24"/>
          <w:shd w:val="clear" w:color="auto" w:fill="FFFFFF"/>
        </w:rPr>
      </w:pPr>
      <w:r w:rsidRPr="00E77655">
        <w:rPr>
          <w:rFonts w:ascii="Tahoma" w:hAnsi="Tahoma" w:cs="Tahoma"/>
          <w:b/>
          <w:bCs/>
          <w:sz w:val="24"/>
          <w:szCs w:val="24"/>
          <w:shd w:val="clear" w:color="auto" w:fill="FFFFFF"/>
        </w:rPr>
        <w:t>Caso Concreto</w:t>
      </w:r>
    </w:p>
    <w:p w14:paraId="7D859EB0" w14:textId="77777777" w:rsidR="00270E70" w:rsidRPr="00E77655" w:rsidRDefault="00270E70" w:rsidP="00E77655">
      <w:pPr>
        <w:pStyle w:val="Prrafodelista"/>
        <w:spacing w:after="0" w:line="276" w:lineRule="auto"/>
        <w:jc w:val="both"/>
        <w:rPr>
          <w:rFonts w:ascii="Tahoma" w:hAnsi="Tahoma" w:cs="Tahoma"/>
          <w:b/>
          <w:bCs/>
          <w:sz w:val="24"/>
          <w:szCs w:val="24"/>
          <w:shd w:val="clear" w:color="auto" w:fill="FFFFFF"/>
        </w:rPr>
      </w:pPr>
    </w:p>
    <w:p w14:paraId="4F324282" w14:textId="57880F56" w:rsidR="005935DD" w:rsidRPr="00E77655" w:rsidRDefault="004049D0" w:rsidP="00E77655">
      <w:pPr>
        <w:spacing w:after="0" w:line="276" w:lineRule="auto"/>
        <w:ind w:firstLine="708"/>
        <w:jc w:val="both"/>
        <w:rPr>
          <w:rFonts w:ascii="Tahoma" w:hAnsi="Tahoma" w:cs="Tahoma"/>
          <w:sz w:val="24"/>
          <w:szCs w:val="24"/>
        </w:rPr>
      </w:pPr>
      <w:r w:rsidRPr="00E77655">
        <w:rPr>
          <w:rFonts w:ascii="Tahoma" w:hAnsi="Tahoma" w:cs="Tahoma"/>
          <w:sz w:val="24"/>
          <w:szCs w:val="24"/>
        </w:rPr>
        <w:t xml:space="preserve">En el caso que ocupa la atención de la Sala, se acude a la vía de tutela con el propósito de proteger los derechos fundamentales al debido proceso de </w:t>
      </w:r>
      <w:r w:rsidR="00245500" w:rsidRPr="00E77655">
        <w:rPr>
          <w:rFonts w:ascii="Tahoma" w:hAnsi="Tahoma" w:cs="Tahoma"/>
          <w:sz w:val="24"/>
          <w:szCs w:val="24"/>
        </w:rPr>
        <w:t xml:space="preserve">la </w:t>
      </w:r>
      <w:r w:rsidR="00245500" w:rsidRPr="00E77655">
        <w:rPr>
          <w:rFonts w:ascii="Tahoma" w:hAnsi="Tahoma" w:cs="Tahoma"/>
          <w:sz w:val="24"/>
          <w:szCs w:val="24"/>
          <w:shd w:val="clear" w:color="auto" w:fill="FAF9F8"/>
        </w:rPr>
        <w:t xml:space="preserve">sociedad </w:t>
      </w:r>
      <w:r w:rsidR="00245500" w:rsidRPr="00E77655">
        <w:rPr>
          <w:rFonts w:ascii="Tahoma" w:hAnsi="Tahoma" w:cs="Tahoma"/>
          <w:b/>
          <w:bCs/>
          <w:sz w:val="24"/>
          <w:szCs w:val="24"/>
          <w:shd w:val="clear" w:color="auto" w:fill="FAF9F8"/>
        </w:rPr>
        <w:t>Pro-</w:t>
      </w:r>
      <w:proofErr w:type="spellStart"/>
      <w:r w:rsidR="00245500" w:rsidRPr="00E77655">
        <w:rPr>
          <w:rFonts w:ascii="Tahoma" w:hAnsi="Tahoma" w:cs="Tahoma"/>
          <w:b/>
          <w:bCs/>
          <w:sz w:val="24"/>
          <w:szCs w:val="24"/>
          <w:shd w:val="clear" w:color="auto" w:fill="FAF9F8"/>
        </w:rPr>
        <w:t>Clean</w:t>
      </w:r>
      <w:proofErr w:type="spellEnd"/>
      <w:r w:rsidR="00245500" w:rsidRPr="00E77655">
        <w:rPr>
          <w:rFonts w:ascii="Tahoma" w:hAnsi="Tahoma" w:cs="Tahoma"/>
          <w:b/>
          <w:bCs/>
          <w:sz w:val="24"/>
          <w:szCs w:val="24"/>
          <w:shd w:val="clear" w:color="auto" w:fill="FAF9F8"/>
        </w:rPr>
        <w:t xml:space="preserve"> S.A.S</w:t>
      </w:r>
      <w:r w:rsidR="00245500" w:rsidRPr="00E77655">
        <w:rPr>
          <w:rFonts w:ascii="Tahoma" w:hAnsi="Tahoma" w:cs="Tahoma"/>
          <w:sz w:val="24"/>
          <w:szCs w:val="24"/>
          <w:shd w:val="clear" w:color="auto" w:fill="FAF9F8"/>
        </w:rPr>
        <w:t>.</w:t>
      </w:r>
      <w:r w:rsidRPr="00E77655">
        <w:rPr>
          <w:rFonts w:ascii="Tahoma" w:hAnsi="Tahoma" w:cs="Tahoma"/>
          <w:sz w:val="24"/>
          <w:szCs w:val="24"/>
        </w:rPr>
        <w:t>, toda vez que presuntamente el Juzgado Primero Laboral del Circuito de Pereira ha incurrido en defecto factico en la valoración probatoria</w:t>
      </w:r>
      <w:r w:rsidR="00E33A16" w:rsidRPr="00E77655">
        <w:rPr>
          <w:rFonts w:ascii="Tahoma" w:hAnsi="Tahoma" w:cs="Tahoma"/>
          <w:sz w:val="24"/>
          <w:szCs w:val="24"/>
        </w:rPr>
        <w:t xml:space="preserve"> del contrato de trabajo celebrado entre esa sociedad en calidad de empleadora y la Sra. Blanca Patricia Villada Rivera, al desatar el grado jurisdiccional de consulta. </w:t>
      </w:r>
    </w:p>
    <w:p w14:paraId="413D3FEF" w14:textId="77777777" w:rsidR="00B5493D" w:rsidRPr="00E77655" w:rsidRDefault="00B5493D" w:rsidP="00E77655">
      <w:pPr>
        <w:spacing w:after="0" w:line="276" w:lineRule="auto"/>
        <w:ind w:firstLine="708"/>
        <w:jc w:val="both"/>
        <w:rPr>
          <w:rFonts w:ascii="Tahoma" w:hAnsi="Tahoma" w:cs="Tahoma"/>
          <w:sz w:val="24"/>
          <w:szCs w:val="24"/>
        </w:rPr>
      </w:pPr>
    </w:p>
    <w:p w14:paraId="4ECB5CBD" w14:textId="3AB63DFE" w:rsidR="00B5493D" w:rsidRDefault="00B5493D" w:rsidP="00E77655">
      <w:pPr>
        <w:spacing w:after="0" w:line="276" w:lineRule="auto"/>
        <w:ind w:firstLine="708"/>
        <w:jc w:val="both"/>
        <w:rPr>
          <w:rFonts w:ascii="Tahoma" w:hAnsi="Tahoma" w:cs="Tahoma"/>
          <w:sz w:val="24"/>
          <w:szCs w:val="24"/>
        </w:rPr>
      </w:pPr>
      <w:r w:rsidRPr="00E77655">
        <w:rPr>
          <w:rFonts w:ascii="Tahoma" w:hAnsi="Tahoma" w:cs="Tahoma"/>
          <w:sz w:val="24"/>
          <w:szCs w:val="24"/>
        </w:rPr>
        <w:t>Primeramente, se debe establecer si la actual acción de tutela cumple los requisitos genéricos de procedibilidad de la acción de tutela en contra de providencia judicial, así:</w:t>
      </w:r>
    </w:p>
    <w:p w14:paraId="7C75173B" w14:textId="77777777" w:rsidR="00CB22A7" w:rsidRPr="00E77655" w:rsidRDefault="00CB22A7" w:rsidP="00E77655">
      <w:pPr>
        <w:spacing w:after="0" w:line="276" w:lineRule="auto"/>
        <w:ind w:firstLine="708"/>
        <w:jc w:val="both"/>
        <w:rPr>
          <w:rFonts w:ascii="Tahoma" w:hAnsi="Tahoma" w:cs="Tahoma"/>
          <w:sz w:val="24"/>
          <w:szCs w:val="24"/>
        </w:rPr>
      </w:pPr>
    </w:p>
    <w:p w14:paraId="6AB1ABFA" w14:textId="77777777" w:rsidR="00B5493D" w:rsidRPr="00E77655" w:rsidRDefault="00B5493D" w:rsidP="00E77655">
      <w:pPr>
        <w:pStyle w:val="Prrafodelista"/>
        <w:numPr>
          <w:ilvl w:val="0"/>
          <w:numId w:val="8"/>
        </w:numPr>
        <w:tabs>
          <w:tab w:val="left" w:pos="567"/>
        </w:tabs>
        <w:spacing w:after="0" w:line="276" w:lineRule="auto"/>
        <w:ind w:right="23"/>
        <w:jc w:val="both"/>
        <w:rPr>
          <w:rFonts w:ascii="Tahoma" w:hAnsi="Tahoma" w:cs="Tahoma"/>
          <w:sz w:val="24"/>
          <w:szCs w:val="24"/>
        </w:rPr>
      </w:pPr>
      <w:r w:rsidRPr="00E77655">
        <w:rPr>
          <w:rFonts w:ascii="Tahoma" w:hAnsi="Tahoma" w:cs="Tahoma"/>
          <w:sz w:val="24"/>
          <w:szCs w:val="24"/>
        </w:rPr>
        <w:t>La cuestión objeto de debate cumple con el requisito de “</w:t>
      </w:r>
      <w:r w:rsidRPr="00E77655">
        <w:rPr>
          <w:rFonts w:ascii="Tahoma" w:hAnsi="Tahoma" w:cs="Tahoma"/>
          <w:i/>
          <w:sz w:val="24"/>
          <w:szCs w:val="24"/>
        </w:rPr>
        <w:t>trascendencia constitucional”</w:t>
      </w:r>
      <w:r w:rsidRPr="00E77655">
        <w:rPr>
          <w:rFonts w:ascii="Tahoma" w:hAnsi="Tahoma" w:cs="Tahoma"/>
          <w:sz w:val="24"/>
          <w:szCs w:val="24"/>
        </w:rPr>
        <w:t>, debido que el accionante invoca como vulnerados, sus derechos fundamentales al debido proceso y acceso a la administración de justicia, por cuenta de la sentencia emanada del Juzgado Primero Laboral Del Circuito de Pereira.</w:t>
      </w:r>
    </w:p>
    <w:p w14:paraId="3D1F968C" w14:textId="469580F2" w:rsidR="00B5493D" w:rsidRPr="00E77655" w:rsidRDefault="00B5493D" w:rsidP="00E77655">
      <w:pPr>
        <w:pStyle w:val="Prrafodelista"/>
        <w:numPr>
          <w:ilvl w:val="0"/>
          <w:numId w:val="8"/>
        </w:numPr>
        <w:spacing w:after="0" w:line="276" w:lineRule="auto"/>
        <w:jc w:val="both"/>
        <w:rPr>
          <w:rFonts w:ascii="Tahoma" w:hAnsi="Tahoma" w:cs="Tahoma"/>
          <w:sz w:val="24"/>
          <w:szCs w:val="24"/>
        </w:rPr>
      </w:pPr>
      <w:r w:rsidRPr="00E77655">
        <w:rPr>
          <w:rFonts w:ascii="Tahoma" w:hAnsi="Tahoma" w:cs="Tahoma"/>
          <w:i/>
          <w:iCs/>
          <w:sz w:val="24"/>
          <w:szCs w:val="24"/>
        </w:rPr>
        <w:t>Inexistencia de otro medio de defensa judicial”,</w:t>
      </w:r>
      <w:r w:rsidRPr="00E77655">
        <w:rPr>
          <w:rFonts w:ascii="Tahoma" w:hAnsi="Tahoma" w:cs="Tahoma"/>
          <w:sz w:val="24"/>
          <w:szCs w:val="24"/>
        </w:rPr>
        <w:t xml:space="preserve"> el accionante no cuenta con otra herramienta o medio de defensa debido a que la providencia cuestionada es de segunda instancia contra la del cual no procede recurso ordinario o extraordinario alguno.</w:t>
      </w:r>
    </w:p>
    <w:p w14:paraId="7FDF54F1" w14:textId="50036688" w:rsidR="00B5493D" w:rsidRPr="00E77655" w:rsidRDefault="00B5493D" w:rsidP="00E77655">
      <w:pPr>
        <w:pStyle w:val="Prrafodelista"/>
        <w:numPr>
          <w:ilvl w:val="0"/>
          <w:numId w:val="8"/>
        </w:numPr>
        <w:spacing w:after="0" w:line="276" w:lineRule="auto"/>
        <w:jc w:val="both"/>
        <w:rPr>
          <w:rFonts w:ascii="Tahoma" w:hAnsi="Tahoma" w:cs="Tahoma"/>
          <w:sz w:val="24"/>
          <w:szCs w:val="24"/>
        </w:rPr>
      </w:pPr>
      <w:r w:rsidRPr="00E77655">
        <w:rPr>
          <w:rFonts w:ascii="Tahoma" w:hAnsi="Tahoma" w:cs="Tahoma"/>
          <w:sz w:val="24"/>
          <w:szCs w:val="24"/>
        </w:rPr>
        <w:t xml:space="preserve">El caso que ocupa a esta Sala se cumple el actual requisito de </w:t>
      </w:r>
      <w:r w:rsidRPr="00E77655">
        <w:rPr>
          <w:rFonts w:ascii="Tahoma" w:hAnsi="Tahoma" w:cs="Tahoma"/>
          <w:i/>
          <w:iCs/>
          <w:sz w:val="24"/>
          <w:szCs w:val="24"/>
        </w:rPr>
        <w:t>“</w:t>
      </w:r>
      <w:proofErr w:type="spellStart"/>
      <w:r w:rsidRPr="00E77655">
        <w:rPr>
          <w:rFonts w:ascii="Tahoma" w:hAnsi="Tahoma" w:cs="Tahoma"/>
          <w:i/>
          <w:iCs/>
          <w:sz w:val="24"/>
          <w:szCs w:val="24"/>
        </w:rPr>
        <w:t>inmediates</w:t>
      </w:r>
      <w:proofErr w:type="spellEnd"/>
      <w:r w:rsidRPr="00E77655">
        <w:rPr>
          <w:rFonts w:ascii="Tahoma" w:hAnsi="Tahoma" w:cs="Tahoma"/>
          <w:i/>
          <w:iCs/>
          <w:sz w:val="24"/>
          <w:szCs w:val="24"/>
        </w:rPr>
        <w:t>”</w:t>
      </w:r>
      <w:r w:rsidRPr="00E77655">
        <w:rPr>
          <w:rFonts w:ascii="Tahoma" w:hAnsi="Tahoma" w:cs="Tahoma"/>
          <w:sz w:val="24"/>
          <w:szCs w:val="24"/>
        </w:rPr>
        <w:t xml:space="preserve"> teniendo en cuenta que la decisión judicial cuestionada se profirió el pasado 20 de octubre de 2022, habiendo transcurrido un tiempo muy corto entre esa fecha y la interposición de la presente acción de tutela. </w:t>
      </w:r>
    </w:p>
    <w:p w14:paraId="35CAAAD2" w14:textId="77777777" w:rsidR="00B5493D" w:rsidRPr="00E77655" w:rsidRDefault="00B5493D" w:rsidP="00E77655">
      <w:pPr>
        <w:pStyle w:val="Prrafodelista"/>
        <w:numPr>
          <w:ilvl w:val="0"/>
          <w:numId w:val="8"/>
        </w:numPr>
        <w:spacing w:after="0" w:line="276" w:lineRule="auto"/>
        <w:jc w:val="both"/>
        <w:rPr>
          <w:rFonts w:ascii="Tahoma" w:hAnsi="Tahoma" w:cs="Tahoma"/>
          <w:sz w:val="24"/>
          <w:szCs w:val="24"/>
        </w:rPr>
      </w:pPr>
      <w:r w:rsidRPr="00E77655">
        <w:rPr>
          <w:rFonts w:ascii="Tahoma" w:hAnsi="Tahoma" w:cs="Tahoma"/>
          <w:sz w:val="24"/>
          <w:szCs w:val="24"/>
        </w:rPr>
        <w:t>En el presente caso no se trata de una irregularidad procesal.</w:t>
      </w:r>
    </w:p>
    <w:p w14:paraId="3B080B23" w14:textId="1A310BA7" w:rsidR="00B5493D" w:rsidRPr="00E77655" w:rsidRDefault="00B5493D" w:rsidP="00E77655">
      <w:pPr>
        <w:pStyle w:val="Prrafodelista"/>
        <w:numPr>
          <w:ilvl w:val="0"/>
          <w:numId w:val="8"/>
        </w:numPr>
        <w:spacing w:after="0" w:line="276" w:lineRule="auto"/>
        <w:jc w:val="both"/>
        <w:rPr>
          <w:rFonts w:ascii="Tahoma" w:hAnsi="Tahoma" w:cs="Tahoma"/>
          <w:sz w:val="24"/>
          <w:szCs w:val="24"/>
        </w:rPr>
      </w:pPr>
      <w:r w:rsidRPr="00E77655">
        <w:rPr>
          <w:rFonts w:ascii="Tahoma" w:hAnsi="Tahoma" w:cs="Tahoma"/>
          <w:sz w:val="24"/>
          <w:szCs w:val="24"/>
        </w:rPr>
        <w:t xml:space="preserve">El accionante identifica con claridad los hechos que generaron la vulneración de sus derechos constitución, y muestra de forma precisa las razones de la supuesta vulneración que los derechos fundamentales invocados. </w:t>
      </w:r>
    </w:p>
    <w:p w14:paraId="3EA0172E" w14:textId="4EC69290" w:rsidR="00B5493D" w:rsidRPr="00E77655" w:rsidRDefault="00B5493D" w:rsidP="00E77655">
      <w:pPr>
        <w:pStyle w:val="Prrafodelista"/>
        <w:numPr>
          <w:ilvl w:val="0"/>
          <w:numId w:val="8"/>
        </w:numPr>
        <w:spacing w:after="0" w:line="276" w:lineRule="auto"/>
        <w:jc w:val="both"/>
        <w:rPr>
          <w:rFonts w:ascii="Tahoma" w:hAnsi="Tahoma" w:cs="Tahoma"/>
          <w:sz w:val="24"/>
          <w:szCs w:val="24"/>
        </w:rPr>
      </w:pPr>
      <w:r w:rsidRPr="00E77655">
        <w:rPr>
          <w:rFonts w:ascii="Tahoma" w:hAnsi="Tahoma" w:cs="Tahoma"/>
          <w:sz w:val="24"/>
          <w:szCs w:val="24"/>
        </w:rPr>
        <w:t>La presenta acción no se presenta en contra de una sentencia de tutela, sino es una sentencia ordinaria laboral de segunda instancia.</w:t>
      </w:r>
    </w:p>
    <w:p w14:paraId="30E9B8F4" w14:textId="77777777" w:rsidR="00B5493D" w:rsidRPr="00E77655" w:rsidRDefault="00B5493D" w:rsidP="00E77655">
      <w:pPr>
        <w:spacing w:after="0" w:line="276" w:lineRule="auto"/>
        <w:jc w:val="both"/>
        <w:rPr>
          <w:rFonts w:ascii="Tahoma" w:hAnsi="Tahoma" w:cs="Tahoma"/>
          <w:sz w:val="24"/>
          <w:szCs w:val="24"/>
        </w:rPr>
      </w:pPr>
    </w:p>
    <w:p w14:paraId="63185E1D" w14:textId="2E9F5F0B" w:rsidR="00B5493D" w:rsidRPr="00E77655" w:rsidRDefault="00B5493D" w:rsidP="00E77655">
      <w:pPr>
        <w:spacing w:after="0" w:line="276" w:lineRule="auto"/>
        <w:ind w:firstLine="708"/>
        <w:jc w:val="both"/>
        <w:rPr>
          <w:rFonts w:ascii="Tahoma" w:hAnsi="Tahoma" w:cs="Tahoma"/>
          <w:sz w:val="24"/>
          <w:szCs w:val="24"/>
        </w:rPr>
      </w:pPr>
      <w:r w:rsidRPr="00E77655">
        <w:rPr>
          <w:rFonts w:ascii="Tahoma" w:hAnsi="Tahoma" w:cs="Tahoma"/>
          <w:sz w:val="24"/>
          <w:szCs w:val="24"/>
        </w:rPr>
        <w:lastRenderedPageBreak/>
        <w:t>Teniendo en cuenta las anteriores consideraciones, la Sala puede afirmar que se cumplen con los requisitos generales de procedibilidad de la acción de tutela en contra de una providencia judicial. Acto seguido pasamos al estudio de las causales específicas de procedibilidad.</w:t>
      </w:r>
    </w:p>
    <w:p w14:paraId="3F082CC0" w14:textId="4973307F" w:rsidR="00270E70" w:rsidRPr="00E77655" w:rsidRDefault="00903E62" w:rsidP="00E77655">
      <w:pPr>
        <w:spacing w:after="0" w:line="276" w:lineRule="auto"/>
        <w:ind w:firstLine="708"/>
        <w:jc w:val="both"/>
        <w:rPr>
          <w:rFonts w:ascii="Tahoma" w:hAnsi="Tahoma" w:cs="Tahoma"/>
          <w:color w:val="FF0000"/>
          <w:sz w:val="24"/>
          <w:szCs w:val="24"/>
        </w:rPr>
      </w:pPr>
      <w:r w:rsidRPr="00E77655">
        <w:rPr>
          <w:rFonts w:ascii="Tahoma" w:hAnsi="Tahoma" w:cs="Tahoma"/>
          <w:color w:val="FF0000"/>
          <w:sz w:val="24"/>
          <w:szCs w:val="24"/>
        </w:rPr>
        <w:t xml:space="preserve"> </w:t>
      </w:r>
    </w:p>
    <w:p w14:paraId="4179E15C" w14:textId="77777777" w:rsidR="006B6D00" w:rsidRPr="00E77655" w:rsidRDefault="006B6D00" w:rsidP="00E77655">
      <w:pPr>
        <w:spacing w:after="0" w:line="276" w:lineRule="auto"/>
        <w:ind w:firstLine="708"/>
        <w:jc w:val="both"/>
        <w:rPr>
          <w:rFonts w:ascii="Tahoma" w:hAnsi="Tahoma" w:cs="Tahoma"/>
          <w:sz w:val="24"/>
          <w:szCs w:val="24"/>
        </w:rPr>
      </w:pPr>
      <w:r w:rsidRPr="00E77655">
        <w:rPr>
          <w:rFonts w:ascii="Tahoma" w:hAnsi="Tahoma" w:cs="Tahoma"/>
          <w:sz w:val="24"/>
          <w:szCs w:val="24"/>
        </w:rPr>
        <w:t xml:space="preserve">En el presente caso se acusa a la sentencia cuestionada de incurrir en un DEFECTO FÁCTICO por haberse valorado indebidamente el contrato de trabajo celebrado entre la </w:t>
      </w:r>
      <w:r w:rsidRPr="00E77655">
        <w:rPr>
          <w:rFonts w:ascii="Tahoma" w:hAnsi="Tahoma" w:cs="Tahoma"/>
          <w:sz w:val="24"/>
          <w:szCs w:val="24"/>
          <w:shd w:val="clear" w:color="auto" w:fill="FAF9F8"/>
        </w:rPr>
        <w:t xml:space="preserve">sociedad </w:t>
      </w:r>
      <w:r w:rsidRPr="00E77655">
        <w:rPr>
          <w:rFonts w:ascii="Tahoma" w:hAnsi="Tahoma" w:cs="Tahoma"/>
          <w:b/>
          <w:bCs/>
          <w:sz w:val="24"/>
          <w:szCs w:val="24"/>
          <w:shd w:val="clear" w:color="auto" w:fill="FAF9F8"/>
        </w:rPr>
        <w:t>Pro-</w:t>
      </w:r>
      <w:proofErr w:type="spellStart"/>
      <w:r w:rsidRPr="00E77655">
        <w:rPr>
          <w:rFonts w:ascii="Tahoma" w:hAnsi="Tahoma" w:cs="Tahoma"/>
          <w:b/>
          <w:bCs/>
          <w:sz w:val="24"/>
          <w:szCs w:val="24"/>
          <w:shd w:val="clear" w:color="auto" w:fill="FAF9F8"/>
        </w:rPr>
        <w:t>Clean</w:t>
      </w:r>
      <w:proofErr w:type="spellEnd"/>
      <w:r w:rsidRPr="00E77655">
        <w:rPr>
          <w:rFonts w:ascii="Tahoma" w:hAnsi="Tahoma" w:cs="Tahoma"/>
          <w:b/>
          <w:bCs/>
          <w:sz w:val="24"/>
          <w:szCs w:val="24"/>
          <w:shd w:val="clear" w:color="auto" w:fill="FAF9F8"/>
        </w:rPr>
        <w:t xml:space="preserve"> S.A.S</w:t>
      </w:r>
      <w:r w:rsidRPr="00E77655">
        <w:rPr>
          <w:rFonts w:ascii="Tahoma" w:hAnsi="Tahoma" w:cs="Tahoma"/>
          <w:sz w:val="24"/>
          <w:szCs w:val="24"/>
          <w:shd w:val="clear" w:color="auto" w:fill="FAF9F8"/>
        </w:rPr>
        <w:t>.</w:t>
      </w:r>
      <w:r w:rsidRPr="00E77655">
        <w:rPr>
          <w:rFonts w:ascii="Tahoma" w:hAnsi="Tahoma" w:cs="Tahoma"/>
          <w:sz w:val="24"/>
          <w:szCs w:val="24"/>
        </w:rPr>
        <w:t xml:space="preserve">, en calidad de empleadora y la Sra. Blanca Patricia Villada Rivera, en calidad de trabajadora. </w:t>
      </w:r>
    </w:p>
    <w:p w14:paraId="76DE709B" w14:textId="4A04AB29" w:rsidR="006B6D00" w:rsidRPr="00E77655" w:rsidRDefault="006B6D00" w:rsidP="00E77655">
      <w:pPr>
        <w:spacing w:after="0" w:line="276" w:lineRule="auto"/>
        <w:ind w:firstLine="708"/>
        <w:jc w:val="both"/>
        <w:rPr>
          <w:rFonts w:ascii="Tahoma" w:hAnsi="Tahoma" w:cs="Tahoma"/>
          <w:sz w:val="24"/>
          <w:szCs w:val="24"/>
        </w:rPr>
      </w:pPr>
    </w:p>
    <w:p w14:paraId="222CBE86" w14:textId="787B79FA" w:rsidR="0064087F" w:rsidRPr="00E77655" w:rsidRDefault="006B6D00" w:rsidP="00E77655">
      <w:pPr>
        <w:spacing w:after="0" w:line="276" w:lineRule="auto"/>
        <w:ind w:firstLine="708"/>
        <w:jc w:val="both"/>
        <w:rPr>
          <w:rFonts w:ascii="Tahoma" w:hAnsi="Tahoma" w:cs="Tahoma"/>
          <w:sz w:val="24"/>
          <w:szCs w:val="24"/>
        </w:rPr>
      </w:pPr>
      <w:r w:rsidRPr="00E77655">
        <w:rPr>
          <w:rFonts w:ascii="Tahoma" w:hAnsi="Tahoma" w:cs="Tahoma"/>
          <w:sz w:val="24"/>
          <w:szCs w:val="24"/>
        </w:rPr>
        <w:t xml:space="preserve">Recordemos que el proceso ordinario laboral que dio origen a la providencia judicial cuestionada, es el siguiente: Se trata de un proceso de única instancia con Rad. 66001-41-05- 002-2021-299-00, que lo conoció el Juzgado </w:t>
      </w:r>
      <w:r w:rsidR="003618F7" w:rsidRPr="00E77655">
        <w:rPr>
          <w:rFonts w:ascii="Tahoma" w:hAnsi="Tahoma" w:cs="Tahoma"/>
          <w:sz w:val="24"/>
          <w:szCs w:val="24"/>
        </w:rPr>
        <w:t>Segundo de Pequeñas Causas Laborales</w:t>
      </w:r>
      <w:r w:rsidRPr="00E77655">
        <w:rPr>
          <w:rFonts w:ascii="Tahoma" w:hAnsi="Tahoma" w:cs="Tahoma"/>
          <w:sz w:val="24"/>
          <w:szCs w:val="24"/>
        </w:rPr>
        <w:t xml:space="preserve">, instaurado por Blanca en contra de </w:t>
      </w:r>
      <w:r w:rsidR="003F7E60" w:rsidRPr="00E77655">
        <w:rPr>
          <w:rFonts w:ascii="Tahoma" w:hAnsi="Tahoma" w:cs="Tahoma"/>
          <w:sz w:val="24"/>
          <w:szCs w:val="24"/>
        </w:rPr>
        <w:t xml:space="preserve">la </w:t>
      </w:r>
      <w:r w:rsidR="003F7E60" w:rsidRPr="00E77655">
        <w:rPr>
          <w:rFonts w:ascii="Tahoma" w:hAnsi="Tahoma" w:cs="Tahoma"/>
          <w:sz w:val="24"/>
          <w:szCs w:val="24"/>
          <w:shd w:val="clear" w:color="auto" w:fill="FAF9F8"/>
        </w:rPr>
        <w:t>sociedad Pro-</w:t>
      </w:r>
      <w:proofErr w:type="spellStart"/>
      <w:r w:rsidR="003F7E60" w:rsidRPr="00E77655">
        <w:rPr>
          <w:rFonts w:ascii="Tahoma" w:hAnsi="Tahoma" w:cs="Tahoma"/>
          <w:sz w:val="24"/>
          <w:szCs w:val="24"/>
          <w:shd w:val="clear" w:color="auto" w:fill="FAF9F8"/>
        </w:rPr>
        <w:t>Clean</w:t>
      </w:r>
      <w:proofErr w:type="spellEnd"/>
      <w:r w:rsidR="003F7E60" w:rsidRPr="00E77655">
        <w:rPr>
          <w:rFonts w:ascii="Tahoma" w:hAnsi="Tahoma" w:cs="Tahoma"/>
          <w:sz w:val="24"/>
          <w:szCs w:val="24"/>
          <w:shd w:val="clear" w:color="auto" w:fill="FAF9F8"/>
        </w:rPr>
        <w:t xml:space="preserve"> S.A.S. y el Centro Comercial La Gran Esquina P.H.</w:t>
      </w:r>
      <w:r w:rsidRPr="00E77655">
        <w:rPr>
          <w:rFonts w:ascii="Tahoma" w:hAnsi="Tahoma" w:cs="Tahoma"/>
          <w:sz w:val="24"/>
          <w:szCs w:val="24"/>
        </w:rPr>
        <w:t xml:space="preserve"> </w:t>
      </w:r>
      <w:r w:rsidR="003F7E60" w:rsidRPr="00E77655">
        <w:rPr>
          <w:rFonts w:ascii="Tahoma" w:hAnsi="Tahoma" w:cs="Tahoma"/>
          <w:sz w:val="24"/>
          <w:szCs w:val="24"/>
        </w:rPr>
        <w:t xml:space="preserve">Para lo que interesa a este asunto, entre las pretensiones de la demanda, se solicitó la indemnización por despido injusto en contra de la Sociedad Pro </w:t>
      </w:r>
      <w:proofErr w:type="spellStart"/>
      <w:r w:rsidR="003F7E60" w:rsidRPr="00E77655">
        <w:rPr>
          <w:rFonts w:ascii="Tahoma" w:hAnsi="Tahoma" w:cs="Tahoma"/>
          <w:sz w:val="24"/>
          <w:szCs w:val="24"/>
        </w:rPr>
        <w:t>Clean</w:t>
      </w:r>
      <w:proofErr w:type="spellEnd"/>
      <w:r w:rsidR="003F7E60" w:rsidRPr="00E77655">
        <w:rPr>
          <w:rFonts w:ascii="Tahoma" w:hAnsi="Tahoma" w:cs="Tahoma"/>
          <w:sz w:val="24"/>
          <w:szCs w:val="24"/>
        </w:rPr>
        <w:t xml:space="preserve">. </w:t>
      </w:r>
      <w:r w:rsidR="003618F7" w:rsidRPr="00E77655">
        <w:rPr>
          <w:rFonts w:ascii="Tahoma" w:hAnsi="Tahoma" w:cs="Tahoma"/>
          <w:sz w:val="24"/>
          <w:szCs w:val="24"/>
        </w:rPr>
        <w:t>E</w:t>
      </w:r>
      <w:r w:rsidR="00394076" w:rsidRPr="00E77655">
        <w:rPr>
          <w:rFonts w:ascii="Tahoma" w:hAnsi="Tahoma" w:cs="Tahoma"/>
          <w:sz w:val="24"/>
          <w:szCs w:val="24"/>
        </w:rPr>
        <w:t xml:space="preserve">l </w:t>
      </w:r>
      <w:r w:rsidR="003618F7" w:rsidRPr="00E77655">
        <w:rPr>
          <w:rFonts w:ascii="Tahoma" w:hAnsi="Tahoma" w:cs="Tahoma"/>
          <w:sz w:val="24"/>
          <w:szCs w:val="24"/>
        </w:rPr>
        <w:t xml:space="preserve">Juzgado Segundo de Pequeñas Causas Laborales, a pesar de que declaró la existencia del contrato laboral celebrado entre Blanca y Pro </w:t>
      </w:r>
      <w:proofErr w:type="spellStart"/>
      <w:r w:rsidR="003618F7" w:rsidRPr="00E77655">
        <w:rPr>
          <w:rFonts w:ascii="Tahoma" w:hAnsi="Tahoma" w:cs="Tahoma"/>
          <w:sz w:val="24"/>
          <w:szCs w:val="24"/>
        </w:rPr>
        <w:t>Clean</w:t>
      </w:r>
      <w:proofErr w:type="spellEnd"/>
      <w:r w:rsidR="00394076" w:rsidRPr="00E77655">
        <w:rPr>
          <w:rFonts w:ascii="Tahoma" w:hAnsi="Tahoma" w:cs="Tahoma"/>
          <w:sz w:val="24"/>
          <w:szCs w:val="24"/>
        </w:rPr>
        <w:t xml:space="preserve"> absolvió </w:t>
      </w:r>
      <w:r w:rsidR="003618F7" w:rsidRPr="00E77655">
        <w:rPr>
          <w:rFonts w:ascii="Tahoma" w:hAnsi="Tahoma" w:cs="Tahoma"/>
          <w:sz w:val="24"/>
          <w:szCs w:val="24"/>
        </w:rPr>
        <w:t xml:space="preserve">a la sociedad al considerar que el despido se hizo con justa causa, por cuanto la terminación del contrato se ejecutó al terminar el período de prueba. </w:t>
      </w:r>
    </w:p>
    <w:p w14:paraId="79C31D28" w14:textId="77777777" w:rsidR="0064087F" w:rsidRPr="00E77655" w:rsidRDefault="0064087F" w:rsidP="00E77655">
      <w:pPr>
        <w:spacing w:after="0" w:line="276" w:lineRule="auto"/>
        <w:ind w:firstLine="708"/>
        <w:jc w:val="both"/>
        <w:rPr>
          <w:rFonts w:ascii="Tahoma" w:hAnsi="Tahoma" w:cs="Tahoma"/>
          <w:sz w:val="24"/>
          <w:szCs w:val="24"/>
        </w:rPr>
      </w:pPr>
    </w:p>
    <w:p w14:paraId="6052CA4A" w14:textId="2C537322" w:rsidR="0064087F" w:rsidRPr="00E77655" w:rsidRDefault="0064087F" w:rsidP="00E77655">
      <w:pPr>
        <w:spacing w:after="0" w:line="276" w:lineRule="auto"/>
        <w:ind w:firstLine="708"/>
        <w:jc w:val="both"/>
        <w:rPr>
          <w:rFonts w:ascii="Tahoma" w:hAnsi="Tahoma" w:cs="Tahoma"/>
          <w:sz w:val="24"/>
          <w:szCs w:val="24"/>
        </w:rPr>
      </w:pPr>
      <w:r w:rsidRPr="00E77655">
        <w:rPr>
          <w:rFonts w:ascii="Tahoma" w:hAnsi="Tahoma" w:cs="Tahoma"/>
          <w:sz w:val="24"/>
          <w:szCs w:val="24"/>
        </w:rPr>
        <w:t xml:space="preserve">Como quiera que el Juzgado Segundo de Pequeñas Causas absolvió de todas las pretensiones a las demandadas, concedió el grado jurisdiccional de consulta ante el superior, correspondiéndole conocer el asunto al Juzgado Primero Laboral del Circuito. </w:t>
      </w:r>
      <w:r w:rsidR="00056FCD" w:rsidRPr="00E77655">
        <w:rPr>
          <w:rFonts w:ascii="Tahoma" w:hAnsi="Tahoma" w:cs="Tahoma"/>
          <w:sz w:val="24"/>
          <w:szCs w:val="24"/>
        </w:rPr>
        <w:t xml:space="preserve">Al desatar el grado jurisdiccional de consulta, el Juzgado Primero Laboral consideró que el </w:t>
      </w:r>
      <w:r w:rsidR="00056FCD" w:rsidRPr="00E77655">
        <w:rPr>
          <w:rFonts w:ascii="Tahoma" w:hAnsi="Tahoma" w:cs="Tahoma"/>
          <w:b/>
          <w:bCs/>
          <w:sz w:val="24"/>
          <w:szCs w:val="24"/>
        </w:rPr>
        <w:t xml:space="preserve">despido de Pro </w:t>
      </w:r>
      <w:proofErr w:type="spellStart"/>
      <w:r w:rsidR="00056FCD" w:rsidRPr="00E77655">
        <w:rPr>
          <w:rFonts w:ascii="Tahoma" w:hAnsi="Tahoma" w:cs="Tahoma"/>
          <w:b/>
          <w:bCs/>
          <w:sz w:val="24"/>
          <w:szCs w:val="24"/>
        </w:rPr>
        <w:t>Clean</w:t>
      </w:r>
      <w:proofErr w:type="spellEnd"/>
      <w:r w:rsidR="00056FCD" w:rsidRPr="00E77655">
        <w:rPr>
          <w:rFonts w:ascii="Tahoma" w:hAnsi="Tahoma" w:cs="Tahoma"/>
          <w:b/>
          <w:bCs/>
          <w:sz w:val="24"/>
          <w:szCs w:val="24"/>
        </w:rPr>
        <w:t xml:space="preserve"> fue injusto</w:t>
      </w:r>
      <w:r w:rsidR="00056FCD" w:rsidRPr="00E77655">
        <w:rPr>
          <w:rFonts w:ascii="Tahoma" w:hAnsi="Tahoma" w:cs="Tahoma"/>
          <w:sz w:val="24"/>
          <w:szCs w:val="24"/>
        </w:rPr>
        <w:t xml:space="preserve"> al haberse realizado con posterioridad al período de prueba, lo que llevó a modificar </w:t>
      </w:r>
      <w:r w:rsidR="008312C9" w:rsidRPr="00E77655">
        <w:rPr>
          <w:rFonts w:ascii="Tahoma" w:hAnsi="Tahoma" w:cs="Tahoma"/>
          <w:sz w:val="24"/>
          <w:szCs w:val="24"/>
        </w:rPr>
        <w:t xml:space="preserve">la sentencia de proferida por el juzgado segundo de pequeñas causas. Fue precisamente esa modificación que hizo el juzgado primero Laboral del Circuito el que motivó la presente acción, al considerar la parte actora que la interpretación que hizo la jueza del contrato de trabajo fue errada.  </w:t>
      </w:r>
      <w:r w:rsidR="00056FCD" w:rsidRPr="00E77655">
        <w:rPr>
          <w:rFonts w:ascii="Tahoma" w:hAnsi="Tahoma" w:cs="Tahoma"/>
          <w:sz w:val="24"/>
          <w:szCs w:val="24"/>
        </w:rPr>
        <w:t xml:space="preserve">  </w:t>
      </w:r>
    </w:p>
    <w:p w14:paraId="365007B2" w14:textId="10366B63" w:rsidR="0064087F" w:rsidRPr="00E77655" w:rsidRDefault="0064087F" w:rsidP="00E77655">
      <w:pPr>
        <w:spacing w:after="0" w:line="276" w:lineRule="auto"/>
        <w:ind w:firstLine="708"/>
        <w:jc w:val="both"/>
        <w:rPr>
          <w:rFonts w:ascii="Tahoma" w:hAnsi="Tahoma" w:cs="Tahoma"/>
          <w:sz w:val="24"/>
          <w:szCs w:val="24"/>
        </w:rPr>
      </w:pPr>
    </w:p>
    <w:p w14:paraId="4C035C1E" w14:textId="7E509200" w:rsidR="008312C9" w:rsidRPr="00E77655" w:rsidRDefault="008312C9" w:rsidP="00E77655">
      <w:pPr>
        <w:spacing w:after="0" w:line="276" w:lineRule="auto"/>
        <w:ind w:firstLine="708"/>
        <w:jc w:val="both"/>
        <w:rPr>
          <w:rFonts w:ascii="Tahoma" w:hAnsi="Tahoma" w:cs="Tahoma"/>
          <w:sz w:val="24"/>
          <w:szCs w:val="24"/>
        </w:rPr>
      </w:pPr>
      <w:r w:rsidRPr="00E77655">
        <w:rPr>
          <w:rFonts w:ascii="Tahoma" w:hAnsi="Tahoma" w:cs="Tahoma"/>
          <w:sz w:val="24"/>
          <w:szCs w:val="24"/>
        </w:rPr>
        <w:t xml:space="preserve">Pues bien, para desatar el litigio, lo primero que hay que decir es que el contrato laboral en cuestión es a término fijo inferior a un año, por lo que vale la pena traer a colación </w:t>
      </w:r>
      <w:r w:rsidR="00D571B2" w:rsidRPr="00E77655">
        <w:rPr>
          <w:rFonts w:ascii="Tahoma" w:hAnsi="Tahoma" w:cs="Tahoma"/>
          <w:sz w:val="24"/>
          <w:szCs w:val="24"/>
        </w:rPr>
        <w:t xml:space="preserve">el </w:t>
      </w:r>
      <w:r w:rsidR="003A5078" w:rsidRPr="00E77655">
        <w:rPr>
          <w:rFonts w:ascii="Tahoma" w:hAnsi="Tahoma" w:cs="Tahoma"/>
          <w:sz w:val="24"/>
          <w:szCs w:val="24"/>
        </w:rPr>
        <w:t>artículo 78 del C.S.T</w:t>
      </w:r>
      <w:r w:rsidRPr="00E77655">
        <w:rPr>
          <w:rFonts w:ascii="Tahoma" w:hAnsi="Tahoma" w:cs="Tahoma"/>
          <w:sz w:val="24"/>
          <w:szCs w:val="24"/>
        </w:rPr>
        <w:t>, p</w:t>
      </w:r>
      <w:r w:rsidR="003A5078" w:rsidRPr="00E77655">
        <w:rPr>
          <w:rFonts w:ascii="Tahoma" w:hAnsi="Tahoma" w:cs="Tahoma"/>
          <w:sz w:val="24"/>
          <w:szCs w:val="24"/>
        </w:rPr>
        <w:t>arágrafo segundo</w:t>
      </w:r>
      <w:r w:rsidRPr="00E77655">
        <w:rPr>
          <w:rFonts w:ascii="Tahoma" w:hAnsi="Tahoma" w:cs="Tahoma"/>
          <w:sz w:val="24"/>
          <w:szCs w:val="24"/>
        </w:rPr>
        <w:t xml:space="preserve"> que reza lo siguiente:</w:t>
      </w:r>
    </w:p>
    <w:p w14:paraId="32839263" w14:textId="77777777" w:rsidR="008312C9" w:rsidRPr="00E77655" w:rsidRDefault="008312C9" w:rsidP="00E77655">
      <w:pPr>
        <w:spacing w:after="0" w:line="276" w:lineRule="auto"/>
        <w:ind w:firstLine="708"/>
        <w:jc w:val="both"/>
        <w:rPr>
          <w:rFonts w:ascii="Tahoma" w:hAnsi="Tahoma" w:cs="Tahoma"/>
          <w:sz w:val="24"/>
          <w:szCs w:val="24"/>
        </w:rPr>
      </w:pPr>
      <w:bookmarkStart w:id="7" w:name="_GoBack"/>
      <w:bookmarkEnd w:id="7"/>
    </w:p>
    <w:p w14:paraId="4820F058" w14:textId="73FE1391" w:rsidR="008312C9" w:rsidRPr="00D14F06" w:rsidRDefault="003A5078" w:rsidP="00D14F06">
      <w:pPr>
        <w:spacing w:after="0" w:line="240" w:lineRule="auto"/>
        <w:ind w:left="426" w:right="420"/>
        <w:jc w:val="both"/>
        <w:rPr>
          <w:rFonts w:ascii="Tahoma" w:hAnsi="Tahoma" w:cs="Tahoma"/>
          <w:i/>
          <w:iCs/>
          <w:szCs w:val="24"/>
          <w:shd w:val="clear" w:color="auto" w:fill="FAF9F8"/>
        </w:rPr>
      </w:pPr>
      <w:r w:rsidRPr="00D14F06">
        <w:rPr>
          <w:rFonts w:ascii="Tahoma" w:hAnsi="Tahoma" w:cs="Tahoma"/>
          <w:i/>
          <w:iCs/>
          <w:szCs w:val="24"/>
          <w:shd w:val="clear" w:color="auto" w:fill="FAF9F8"/>
        </w:rPr>
        <w:t xml:space="preserve">“En los contratos de trabajo a término fijo cuya duración sea inferior a un (1) año el período de prueba no podrá ser superior a la quinta parte del término inicialmente pactado para el respectivo contrato, sin que pueda exceder de dos meses”. </w:t>
      </w:r>
    </w:p>
    <w:p w14:paraId="2F2ECA7C" w14:textId="77777777" w:rsidR="008312C9" w:rsidRPr="00E77655" w:rsidRDefault="008312C9" w:rsidP="00E77655">
      <w:pPr>
        <w:spacing w:after="0" w:line="276" w:lineRule="auto"/>
        <w:jc w:val="both"/>
        <w:rPr>
          <w:rFonts w:ascii="Tahoma" w:hAnsi="Tahoma" w:cs="Tahoma"/>
          <w:sz w:val="24"/>
          <w:szCs w:val="24"/>
        </w:rPr>
      </w:pPr>
    </w:p>
    <w:p w14:paraId="506CCA69" w14:textId="019C492E" w:rsidR="00394076" w:rsidRPr="00E77655" w:rsidRDefault="00A30850" w:rsidP="00E77655">
      <w:pPr>
        <w:spacing w:after="0" w:line="276" w:lineRule="auto"/>
        <w:ind w:firstLine="708"/>
        <w:jc w:val="both"/>
        <w:rPr>
          <w:rFonts w:ascii="Tahoma" w:hAnsi="Tahoma" w:cs="Tahoma"/>
          <w:sz w:val="24"/>
          <w:szCs w:val="24"/>
        </w:rPr>
      </w:pPr>
      <w:r w:rsidRPr="00E77655">
        <w:rPr>
          <w:rFonts w:ascii="Tahoma" w:hAnsi="Tahoma" w:cs="Tahoma"/>
          <w:sz w:val="24"/>
          <w:szCs w:val="24"/>
        </w:rPr>
        <w:t>D</w:t>
      </w:r>
      <w:r w:rsidR="003A5078" w:rsidRPr="00E77655">
        <w:rPr>
          <w:rFonts w:ascii="Tahoma" w:hAnsi="Tahoma" w:cs="Tahoma"/>
          <w:sz w:val="24"/>
          <w:szCs w:val="24"/>
        </w:rPr>
        <w:t xml:space="preserve">entro del proceso </w:t>
      </w:r>
      <w:r w:rsidR="009D67B9" w:rsidRPr="00E77655">
        <w:rPr>
          <w:rFonts w:ascii="Tahoma" w:hAnsi="Tahoma" w:cs="Tahoma"/>
          <w:sz w:val="24"/>
          <w:szCs w:val="24"/>
        </w:rPr>
        <w:t>la juez</w:t>
      </w:r>
      <w:r w:rsidRPr="00E77655">
        <w:rPr>
          <w:rFonts w:ascii="Tahoma" w:hAnsi="Tahoma" w:cs="Tahoma"/>
          <w:sz w:val="24"/>
          <w:szCs w:val="24"/>
        </w:rPr>
        <w:t>a</w:t>
      </w:r>
      <w:r w:rsidR="009D67B9" w:rsidRPr="00E77655">
        <w:rPr>
          <w:rFonts w:ascii="Tahoma" w:hAnsi="Tahoma" w:cs="Tahoma"/>
          <w:sz w:val="24"/>
          <w:szCs w:val="24"/>
        </w:rPr>
        <w:t xml:space="preserve"> </w:t>
      </w:r>
      <w:r w:rsidR="008312C9" w:rsidRPr="00E77655">
        <w:rPr>
          <w:rFonts w:ascii="Tahoma" w:hAnsi="Tahoma" w:cs="Tahoma"/>
          <w:sz w:val="24"/>
          <w:szCs w:val="24"/>
        </w:rPr>
        <w:t xml:space="preserve">segunda de pequeñas causas </w:t>
      </w:r>
      <w:r w:rsidR="009D67B9" w:rsidRPr="00E77655">
        <w:rPr>
          <w:rFonts w:ascii="Tahoma" w:hAnsi="Tahoma" w:cs="Tahoma"/>
          <w:sz w:val="24"/>
          <w:szCs w:val="24"/>
        </w:rPr>
        <w:t>determi</w:t>
      </w:r>
      <w:r w:rsidR="008312C9" w:rsidRPr="00E77655">
        <w:rPr>
          <w:rFonts w:ascii="Tahoma" w:hAnsi="Tahoma" w:cs="Tahoma"/>
          <w:sz w:val="24"/>
          <w:szCs w:val="24"/>
        </w:rPr>
        <w:t>nó</w:t>
      </w:r>
      <w:r w:rsidR="003A5078" w:rsidRPr="00E77655">
        <w:rPr>
          <w:rFonts w:ascii="Tahoma" w:hAnsi="Tahoma" w:cs="Tahoma"/>
          <w:sz w:val="24"/>
          <w:szCs w:val="24"/>
        </w:rPr>
        <w:t xml:space="preserve"> que</w:t>
      </w:r>
      <w:r w:rsidR="000A3E86" w:rsidRPr="00E77655">
        <w:rPr>
          <w:rFonts w:ascii="Tahoma" w:hAnsi="Tahoma" w:cs="Tahoma"/>
          <w:sz w:val="24"/>
          <w:szCs w:val="24"/>
        </w:rPr>
        <w:t xml:space="preserve"> el 1 de marzo de 2021 Pro -</w:t>
      </w:r>
      <w:proofErr w:type="spellStart"/>
      <w:r w:rsidR="000A3E86" w:rsidRPr="00E77655">
        <w:rPr>
          <w:rFonts w:ascii="Tahoma" w:hAnsi="Tahoma" w:cs="Tahoma"/>
          <w:sz w:val="24"/>
          <w:szCs w:val="24"/>
        </w:rPr>
        <w:t>Clean</w:t>
      </w:r>
      <w:proofErr w:type="spellEnd"/>
      <w:r w:rsidR="000A3E86" w:rsidRPr="00E77655">
        <w:rPr>
          <w:rFonts w:ascii="Tahoma" w:hAnsi="Tahoma" w:cs="Tahoma"/>
          <w:sz w:val="24"/>
          <w:szCs w:val="24"/>
        </w:rPr>
        <w:t xml:space="preserve"> S.A. como empleadora vincul</w:t>
      </w:r>
      <w:r w:rsidR="008312C9" w:rsidRPr="00E77655">
        <w:rPr>
          <w:rFonts w:ascii="Tahoma" w:hAnsi="Tahoma" w:cs="Tahoma"/>
          <w:sz w:val="24"/>
          <w:szCs w:val="24"/>
        </w:rPr>
        <w:t>ó</w:t>
      </w:r>
      <w:r w:rsidR="000A3E86" w:rsidRPr="00E77655">
        <w:rPr>
          <w:rFonts w:ascii="Tahoma" w:hAnsi="Tahoma" w:cs="Tahoma"/>
          <w:sz w:val="24"/>
          <w:szCs w:val="24"/>
        </w:rPr>
        <w:t xml:space="preserve"> a la señora Villada Rivera mediante contrato a t</w:t>
      </w:r>
      <w:r w:rsidR="008312C9" w:rsidRPr="00E77655">
        <w:rPr>
          <w:rFonts w:ascii="Tahoma" w:hAnsi="Tahoma" w:cs="Tahoma"/>
          <w:sz w:val="24"/>
          <w:szCs w:val="24"/>
        </w:rPr>
        <w:t>é</w:t>
      </w:r>
      <w:r w:rsidR="000A3E86" w:rsidRPr="00E77655">
        <w:rPr>
          <w:rFonts w:ascii="Tahoma" w:hAnsi="Tahoma" w:cs="Tahoma"/>
          <w:sz w:val="24"/>
          <w:szCs w:val="24"/>
        </w:rPr>
        <w:t xml:space="preserve">rmino fijo previsto hasta el 30 de septiembre de 2021 y el 12 de abril </w:t>
      </w:r>
      <w:r w:rsidR="006D09AE" w:rsidRPr="00E77655">
        <w:rPr>
          <w:rFonts w:ascii="Tahoma" w:hAnsi="Tahoma" w:cs="Tahoma"/>
          <w:sz w:val="24"/>
          <w:szCs w:val="24"/>
        </w:rPr>
        <w:t xml:space="preserve">de 2021 </w:t>
      </w:r>
      <w:r w:rsidR="000A3E86" w:rsidRPr="00E77655">
        <w:rPr>
          <w:rFonts w:ascii="Tahoma" w:hAnsi="Tahoma" w:cs="Tahoma"/>
          <w:sz w:val="24"/>
          <w:szCs w:val="24"/>
        </w:rPr>
        <w:t>le comunic</w:t>
      </w:r>
      <w:r w:rsidR="008312C9" w:rsidRPr="00E77655">
        <w:rPr>
          <w:rFonts w:ascii="Tahoma" w:hAnsi="Tahoma" w:cs="Tahoma"/>
          <w:sz w:val="24"/>
          <w:szCs w:val="24"/>
        </w:rPr>
        <w:t>ó</w:t>
      </w:r>
      <w:r w:rsidR="000A3E86" w:rsidRPr="00E77655">
        <w:rPr>
          <w:rFonts w:ascii="Tahoma" w:hAnsi="Tahoma" w:cs="Tahoma"/>
          <w:sz w:val="24"/>
          <w:szCs w:val="24"/>
        </w:rPr>
        <w:t xml:space="preserve"> la terminación del </w:t>
      </w:r>
      <w:r w:rsidR="003A5078" w:rsidRPr="00E77655">
        <w:rPr>
          <w:rFonts w:ascii="Tahoma" w:hAnsi="Tahoma" w:cs="Tahoma"/>
          <w:sz w:val="24"/>
          <w:szCs w:val="24"/>
        </w:rPr>
        <w:t>vínculo</w:t>
      </w:r>
      <w:r w:rsidR="000A3E86" w:rsidRPr="00E77655">
        <w:rPr>
          <w:rFonts w:ascii="Tahoma" w:hAnsi="Tahoma" w:cs="Tahoma"/>
          <w:sz w:val="24"/>
          <w:szCs w:val="24"/>
        </w:rPr>
        <w:t xml:space="preserve"> por no superación del periodo </w:t>
      </w:r>
      <w:r w:rsidR="000A3E86" w:rsidRPr="00E77655">
        <w:rPr>
          <w:rFonts w:ascii="Tahoma" w:hAnsi="Tahoma" w:cs="Tahoma"/>
          <w:sz w:val="24"/>
          <w:szCs w:val="24"/>
        </w:rPr>
        <w:lastRenderedPageBreak/>
        <w:t>de prueba</w:t>
      </w:r>
      <w:r w:rsidR="003A5078" w:rsidRPr="00E77655">
        <w:rPr>
          <w:rFonts w:ascii="Tahoma" w:hAnsi="Tahoma" w:cs="Tahoma"/>
          <w:sz w:val="24"/>
          <w:szCs w:val="24"/>
        </w:rPr>
        <w:t xml:space="preserve">, </w:t>
      </w:r>
      <w:r w:rsidR="008312C9" w:rsidRPr="00E77655">
        <w:rPr>
          <w:rFonts w:ascii="Tahoma" w:hAnsi="Tahoma" w:cs="Tahoma"/>
          <w:sz w:val="24"/>
          <w:szCs w:val="24"/>
        </w:rPr>
        <w:t>terminación que consideró justa al haberse presentado dentro de los</w:t>
      </w:r>
      <w:r w:rsidR="003A5078" w:rsidRPr="00E77655">
        <w:rPr>
          <w:rFonts w:ascii="Tahoma" w:hAnsi="Tahoma" w:cs="Tahoma"/>
          <w:sz w:val="24"/>
          <w:szCs w:val="24"/>
        </w:rPr>
        <w:t xml:space="preserve"> 42 </w:t>
      </w:r>
      <w:r w:rsidR="00D571B2" w:rsidRPr="00E77655">
        <w:rPr>
          <w:rFonts w:ascii="Tahoma" w:hAnsi="Tahoma" w:cs="Tahoma"/>
          <w:sz w:val="24"/>
          <w:szCs w:val="24"/>
        </w:rPr>
        <w:t>días</w:t>
      </w:r>
      <w:r w:rsidR="008312C9" w:rsidRPr="00E77655">
        <w:rPr>
          <w:rFonts w:ascii="Tahoma" w:hAnsi="Tahoma" w:cs="Tahoma"/>
          <w:sz w:val="24"/>
          <w:szCs w:val="24"/>
        </w:rPr>
        <w:t xml:space="preserve"> siguiente al inic</w:t>
      </w:r>
      <w:r w:rsidR="007F2B48" w:rsidRPr="00E77655">
        <w:rPr>
          <w:rFonts w:ascii="Tahoma" w:hAnsi="Tahoma" w:cs="Tahoma"/>
          <w:sz w:val="24"/>
          <w:szCs w:val="24"/>
        </w:rPr>
        <w:t>i</w:t>
      </w:r>
      <w:r w:rsidR="008312C9" w:rsidRPr="00E77655">
        <w:rPr>
          <w:rFonts w:ascii="Tahoma" w:hAnsi="Tahoma" w:cs="Tahoma"/>
          <w:sz w:val="24"/>
          <w:szCs w:val="24"/>
        </w:rPr>
        <w:t>o del contrato, esto es, dentro del período de prueba</w:t>
      </w:r>
      <w:r w:rsidR="003A5078" w:rsidRPr="00E77655">
        <w:rPr>
          <w:rFonts w:ascii="Tahoma" w:hAnsi="Tahoma" w:cs="Tahoma"/>
          <w:sz w:val="24"/>
          <w:szCs w:val="24"/>
        </w:rPr>
        <w:t xml:space="preserve">. </w:t>
      </w:r>
    </w:p>
    <w:p w14:paraId="7C441C4C" w14:textId="77777777" w:rsidR="00270E70" w:rsidRPr="00E77655" w:rsidRDefault="00270E70" w:rsidP="00E77655">
      <w:pPr>
        <w:spacing w:after="0" w:line="276" w:lineRule="auto"/>
        <w:jc w:val="both"/>
        <w:rPr>
          <w:rFonts w:ascii="Tahoma" w:hAnsi="Tahoma" w:cs="Tahoma"/>
          <w:sz w:val="24"/>
          <w:szCs w:val="24"/>
        </w:rPr>
      </w:pPr>
    </w:p>
    <w:p w14:paraId="3D49EDCD" w14:textId="54333B65" w:rsidR="00A30850" w:rsidRPr="00E77655" w:rsidRDefault="007F2B48" w:rsidP="00E77655">
      <w:pPr>
        <w:spacing w:after="0" w:line="276" w:lineRule="auto"/>
        <w:ind w:firstLine="708"/>
        <w:jc w:val="both"/>
        <w:rPr>
          <w:rFonts w:ascii="Tahoma" w:hAnsi="Tahoma" w:cs="Tahoma"/>
          <w:sz w:val="24"/>
          <w:szCs w:val="24"/>
        </w:rPr>
      </w:pPr>
      <w:r w:rsidRPr="00E77655">
        <w:rPr>
          <w:rFonts w:ascii="Tahoma" w:hAnsi="Tahoma" w:cs="Tahoma"/>
          <w:sz w:val="24"/>
          <w:szCs w:val="24"/>
          <w:shd w:val="clear" w:color="auto" w:fill="FAF9F8"/>
        </w:rPr>
        <w:t xml:space="preserve">Por su parte, </w:t>
      </w:r>
      <w:r w:rsidR="00162988" w:rsidRPr="00E77655">
        <w:rPr>
          <w:rFonts w:ascii="Tahoma" w:hAnsi="Tahoma" w:cs="Tahoma"/>
          <w:sz w:val="24"/>
          <w:szCs w:val="24"/>
          <w:shd w:val="clear" w:color="auto" w:fill="FAF9F8"/>
        </w:rPr>
        <w:t xml:space="preserve">el juzgado primero laboral del circuito </w:t>
      </w:r>
      <w:r w:rsidRPr="00E77655">
        <w:rPr>
          <w:rFonts w:ascii="Tahoma" w:hAnsi="Tahoma" w:cs="Tahoma"/>
          <w:sz w:val="24"/>
          <w:szCs w:val="24"/>
          <w:shd w:val="clear" w:color="auto" w:fill="FAF9F8"/>
        </w:rPr>
        <w:t>al desatar el grado jurisdiccional de consulta dijo lo siguiente:</w:t>
      </w:r>
    </w:p>
    <w:p w14:paraId="77A6F6A0" w14:textId="77777777" w:rsidR="00270E70" w:rsidRPr="00D14F06" w:rsidRDefault="00270E70" w:rsidP="00D14F06">
      <w:pPr>
        <w:spacing w:after="0" w:line="240" w:lineRule="auto"/>
        <w:ind w:left="426" w:right="420"/>
        <w:jc w:val="both"/>
        <w:rPr>
          <w:rFonts w:ascii="Tahoma" w:hAnsi="Tahoma" w:cs="Tahoma"/>
          <w:i/>
          <w:iCs/>
          <w:szCs w:val="24"/>
          <w:shd w:val="clear" w:color="auto" w:fill="FAF9F8"/>
        </w:rPr>
      </w:pPr>
    </w:p>
    <w:p w14:paraId="3F97B8A2" w14:textId="011DC7E7" w:rsidR="00372B98" w:rsidRPr="00D14F06" w:rsidRDefault="00372B98" w:rsidP="00D14F06">
      <w:pPr>
        <w:spacing w:after="0" w:line="240" w:lineRule="auto"/>
        <w:ind w:left="426" w:right="420"/>
        <w:jc w:val="both"/>
        <w:rPr>
          <w:rFonts w:ascii="Tahoma" w:hAnsi="Tahoma" w:cs="Tahoma"/>
          <w:i/>
          <w:iCs/>
          <w:szCs w:val="24"/>
          <w:shd w:val="clear" w:color="auto" w:fill="FAF9F8"/>
        </w:rPr>
      </w:pPr>
      <w:r w:rsidRPr="00D14F06">
        <w:rPr>
          <w:rFonts w:ascii="Tahoma" w:hAnsi="Tahoma" w:cs="Tahoma"/>
          <w:i/>
          <w:iCs/>
          <w:szCs w:val="24"/>
          <w:shd w:val="clear" w:color="auto" w:fill="FAF9F8"/>
        </w:rPr>
        <w:t>“Es así que, en el referido contrato, se estipuló en la cláusula quinta el período de prueba, el cual, según se indica “no podrá ser superior a la quinta parte del término inicialmente pactado, sin que pueda exceder de dos (2) meses”; a su turno, en la cláusula sexta, se indicó que “la duración inicial de este contrato será la señalada arriba”, esto en el encabezado del documento, por lo que, teniendo en cuenta la fecha de inicio y terminación establecida para la relación laboral, el contrato se fijó por un término de seis (6) meses.</w:t>
      </w:r>
    </w:p>
    <w:p w14:paraId="6E8A8A7C" w14:textId="77777777" w:rsidR="00270E70" w:rsidRPr="00D14F06" w:rsidRDefault="00270E70" w:rsidP="00D14F06">
      <w:pPr>
        <w:spacing w:after="0" w:line="240" w:lineRule="auto"/>
        <w:ind w:left="426" w:right="420"/>
        <w:jc w:val="both"/>
        <w:rPr>
          <w:rFonts w:ascii="Tahoma" w:hAnsi="Tahoma" w:cs="Tahoma"/>
          <w:i/>
          <w:iCs/>
          <w:szCs w:val="24"/>
          <w:shd w:val="clear" w:color="auto" w:fill="FAF9F8"/>
        </w:rPr>
      </w:pPr>
    </w:p>
    <w:p w14:paraId="55FAE499" w14:textId="69B92BC2" w:rsidR="00372B98" w:rsidRPr="00E77655" w:rsidRDefault="00372B98" w:rsidP="00D14F06">
      <w:pPr>
        <w:spacing w:after="0" w:line="240" w:lineRule="auto"/>
        <w:ind w:left="426" w:right="420"/>
        <w:jc w:val="both"/>
        <w:rPr>
          <w:rFonts w:ascii="Tahoma" w:hAnsi="Tahoma" w:cs="Tahoma"/>
          <w:i/>
          <w:iCs/>
          <w:sz w:val="24"/>
          <w:szCs w:val="24"/>
        </w:rPr>
      </w:pPr>
      <w:r w:rsidRPr="00D14F06">
        <w:rPr>
          <w:rFonts w:ascii="Tahoma" w:hAnsi="Tahoma" w:cs="Tahoma"/>
          <w:i/>
          <w:iCs/>
          <w:szCs w:val="24"/>
          <w:shd w:val="clear" w:color="auto" w:fill="FAF9F8"/>
        </w:rPr>
        <w:t>Conforme a lo anterior y, según el marco legal dispuesto en la parte considerativa del presente proveído, para el presente caso, dado que se trataba de un contrato a término fijo por seis (6) meses, el período de prueba debía ceñirse a la regla general establecida en el inciso segundo del artículo 78 del C.S.T., esto es, que el período de prueba no excediera la quinta parte del término del contrato, es decir que, para el caso que nos ocupa, tal período de prueba debía establecerse en 1,18 meses o lo que es igual, en 36 días.”</w:t>
      </w:r>
      <w:r w:rsidR="007F2B48" w:rsidRPr="00E77655">
        <w:rPr>
          <w:rFonts w:ascii="Tahoma" w:hAnsi="Tahoma" w:cs="Tahoma"/>
          <w:i/>
          <w:iCs/>
          <w:sz w:val="24"/>
          <w:szCs w:val="24"/>
        </w:rPr>
        <w:t xml:space="preserve"> </w:t>
      </w:r>
      <w:r w:rsidR="007F2B48" w:rsidRPr="00E77655">
        <w:rPr>
          <w:rStyle w:val="Refdenotaalpie"/>
          <w:rFonts w:ascii="Tahoma" w:hAnsi="Tahoma" w:cs="Tahoma"/>
          <w:i/>
          <w:iCs/>
          <w:sz w:val="24"/>
          <w:szCs w:val="24"/>
          <w:vertAlign w:val="superscript"/>
        </w:rPr>
        <w:footnoteReference w:id="1"/>
      </w:r>
    </w:p>
    <w:p w14:paraId="7C0067BA" w14:textId="77777777" w:rsidR="00270E70" w:rsidRPr="00E77655" w:rsidRDefault="00270E70" w:rsidP="00E77655">
      <w:pPr>
        <w:tabs>
          <w:tab w:val="left" w:pos="2819"/>
        </w:tabs>
        <w:spacing w:after="0" w:line="276" w:lineRule="auto"/>
        <w:ind w:left="708"/>
        <w:jc w:val="both"/>
        <w:rPr>
          <w:rFonts w:ascii="Tahoma" w:hAnsi="Tahoma" w:cs="Tahoma"/>
          <w:i/>
          <w:iCs/>
          <w:sz w:val="24"/>
          <w:szCs w:val="24"/>
        </w:rPr>
      </w:pPr>
    </w:p>
    <w:p w14:paraId="6AF345BE" w14:textId="71DE912F" w:rsidR="00270E70" w:rsidRPr="00E77655" w:rsidRDefault="007F2B48" w:rsidP="00E77655">
      <w:pPr>
        <w:spacing w:after="0" w:line="276" w:lineRule="auto"/>
        <w:ind w:firstLine="708"/>
        <w:jc w:val="both"/>
        <w:rPr>
          <w:rFonts w:ascii="Tahoma" w:hAnsi="Tahoma" w:cs="Tahoma"/>
          <w:sz w:val="24"/>
          <w:szCs w:val="24"/>
        </w:rPr>
      </w:pPr>
      <w:r w:rsidRPr="00E77655">
        <w:rPr>
          <w:rFonts w:ascii="Tahoma" w:hAnsi="Tahoma" w:cs="Tahoma"/>
          <w:sz w:val="24"/>
          <w:szCs w:val="24"/>
        </w:rPr>
        <w:t>Revisado el contrato de trabajo, l</w:t>
      </w:r>
      <w:r w:rsidR="00372B98" w:rsidRPr="00E77655">
        <w:rPr>
          <w:rFonts w:ascii="Tahoma" w:hAnsi="Tahoma" w:cs="Tahoma"/>
          <w:sz w:val="24"/>
          <w:szCs w:val="24"/>
        </w:rPr>
        <w:t xml:space="preserve">a </w:t>
      </w:r>
      <w:r w:rsidRPr="00E77655">
        <w:rPr>
          <w:rFonts w:ascii="Tahoma" w:hAnsi="Tahoma" w:cs="Tahoma"/>
          <w:sz w:val="24"/>
          <w:szCs w:val="24"/>
        </w:rPr>
        <w:t>S</w:t>
      </w:r>
      <w:r w:rsidR="00372B98" w:rsidRPr="00E77655">
        <w:rPr>
          <w:rFonts w:ascii="Tahoma" w:hAnsi="Tahoma" w:cs="Tahoma"/>
          <w:sz w:val="24"/>
          <w:szCs w:val="24"/>
        </w:rPr>
        <w:t>ala encuentra que</w:t>
      </w:r>
      <w:r w:rsidR="00372B98" w:rsidRPr="00E77655">
        <w:rPr>
          <w:rFonts w:ascii="Tahoma" w:hAnsi="Tahoma" w:cs="Tahoma"/>
          <w:b/>
          <w:bCs/>
          <w:sz w:val="24"/>
          <w:szCs w:val="24"/>
        </w:rPr>
        <w:t xml:space="preserve"> </w:t>
      </w:r>
      <w:r w:rsidRPr="00E77655">
        <w:rPr>
          <w:rFonts w:ascii="Tahoma" w:hAnsi="Tahoma" w:cs="Tahoma"/>
          <w:b/>
          <w:bCs/>
          <w:sz w:val="24"/>
          <w:szCs w:val="24"/>
        </w:rPr>
        <w:t>el término pactado no es de 6 meses sino de 7 meses</w:t>
      </w:r>
      <w:r w:rsidRPr="00E77655">
        <w:rPr>
          <w:rFonts w:ascii="Tahoma" w:hAnsi="Tahoma" w:cs="Tahoma"/>
          <w:sz w:val="24"/>
          <w:szCs w:val="24"/>
        </w:rPr>
        <w:t xml:space="preserve"> por cuanto se </w:t>
      </w:r>
      <w:r w:rsidR="006D09AE" w:rsidRPr="00E77655">
        <w:rPr>
          <w:rFonts w:ascii="Tahoma" w:hAnsi="Tahoma" w:cs="Tahoma"/>
          <w:sz w:val="24"/>
          <w:szCs w:val="24"/>
        </w:rPr>
        <w:t>estipul</w:t>
      </w:r>
      <w:r w:rsidRPr="00E77655">
        <w:rPr>
          <w:rFonts w:ascii="Tahoma" w:hAnsi="Tahoma" w:cs="Tahoma"/>
          <w:sz w:val="24"/>
          <w:szCs w:val="24"/>
        </w:rPr>
        <w:t xml:space="preserve">ó como fecha de inicio e 1° de marzo de 2021 y como fecha de terminación el 30 de septiembre de ese mismo año. Así las cosas, </w:t>
      </w:r>
      <w:r w:rsidR="006D09AE" w:rsidRPr="00E77655">
        <w:rPr>
          <w:rFonts w:ascii="Tahoma" w:hAnsi="Tahoma" w:cs="Tahoma"/>
          <w:sz w:val="24"/>
          <w:szCs w:val="24"/>
        </w:rPr>
        <w:t>tal como se vio en precedencia,</w:t>
      </w:r>
      <w:r w:rsidRPr="00E77655">
        <w:rPr>
          <w:rFonts w:ascii="Tahoma" w:hAnsi="Tahoma" w:cs="Tahoma"/>
          <w:sz w:val="24"/>
          <w:szCs w:val="24"/>
        </w:rPr>
        <w:t xml:space="preserve"> </w:t>
      </w:r>
      <w:r w:rsidR="00991AB2" w:rsidRPr="00E77655">
        <w:rPr>
          <w:rFonts w:ascii="Tahoma" w:hAnsi="Tahoma" w:cs="Tahoma"/>
          <w:sz w:val="24"/>
          <w:szCs w:val="24"/>
        </w:rPr>
        <w:t xml:space="preserve">en los contratos </w:t>
      </w:r>
      <w:r w:rsidRPr="00E77655">
        <w:rPr>
          <w:rFonts w:ascii="Tahoma" w:hAnsi="Tahoma" w:cs="Tahoma"/>
          <w:sz w:val="24"/>
          <w:szCs w:val="24"/>
        </w:rPr>
        <w:t xml:space="preserve">a término fijo </w:t>
      </w:r>
      <w:r w:rsidR="00991AB2" w:rsidRPr="00E77655">
        <w:rPr>
          <w:rFonts w:ascii="Tahoma" w:hAnsi="Tahoma" w:cs="Tahoma"/>
          <w:sz w:val="24"/>
          <w:szCs w:val="24"/>
        </w:rPr>
        <w:t xml:space="preserve">inferiores a un </w:t>
      </w:r>
      <w:r w:rsidRPr="00E77655">
        <w:rPr>
          <w:rFonts w:ascii="Tahoma" w:hAnsi="Tahoma" w:cs="Tahoma"/>
          <w:sz w:val="24"/>
          <w:szCs w:val="24"/>
        </w:rPr>
        <w:t>año</w:t>
      </w:r>
      <w:r w:rsidR="00991AB2" w:rsidRPr="00E77655">
        <w:rPr>
          <w:rFonts w:ascii="Tahoma" w:hAnsi="Tahoma" w:cs="Tahoma"/>
          <w:sz w:val="24"/>
          <w:szCs w:val="24"/>
        </w:rPr>
        <w:t xml:space="preserve"> el periodo de prueba no puede ser superior a una quinta parte del contrato</w:t>
      </w:r>
      <w:r w:rsidR="006D09AE" w:rsidRPr="00E77655">
        <w:rPr>
          <w:rFonts w:ascii="Tahoma" w:hAnsi="Tahoma" w:cs="Tahoma"/>
          <w:sz w:val="24"/>
          <w:szCs w:val="24"/>
        </w:rPr>
        <w:t xml:space="preserve">; </w:t>
      </w:r>
      <w:r w:rsidR="00991AB2" w:rsidRPr="00E77655">
        <w:rPr>
          <w:rFonts w:ascii="Tahoma" w:hAnsi="Tahoma" w:cs="Tahoma"/>
          <w:sz w:val="24"/>
          <w:szCs w:val="24"/>
        </w:rPr>
        <w:t>por lo tanto, en el caso concreto cuando hablamos de un contrato con duración de 7 meses, el periodo de prueba no podrá ser superior a 1,4 meses lo que corresponde a 42 días</w:t>
      </w:r>
      <w:r w:rsidR="006D09AE" w:rsidRPr="00E77655">
        <w:rPr>
          <w:rFonts w:ascii="Tahoma" w:hAnsi="Tahoma" w:cs="Tahoma"/>
          <w:sz w:val="24"/>
          <w:szCs w:val="24"/>
        </w:rPr>
        <w:t xml:space="preserve">, </w:t>
      </w:r>
      <w:r w:rsidR="006D09AE" w:rsidRPr="00E77655">
        <w:rPr>
          <w:rFonts w:ascii="Tahoma" w:hAnsi="Tahoma" w:cs="Tahoma"/>
          <w:b/>
          <w:bCs/>
          <w:sz w:val="24"/>
          <w:szCs w:val="24"/>
        </w:rPr>
        <w:t>plazo que se vencía el 12 de abril de 2021</w:t>
      </w:r>
      <w:r w:rsidR="00991AB2" w:rsidRPr="00E77655">
        <w:rPr>
          <w:rFonts w:ascii="Tahoma" w:hAnsi="Tahoma" w:cs="Tahoma"/>
          <w:sz w:val="24"/>
          <w:szCs w:val="24"/>
        </w:rPr>
        <w:t>.</w:t>
      </w:r>
    </w:p>
    <w:p w14:paraId="1EBCC071" w14:textId="77777777" w:rsidR="006D09AE" w:rsidRPr="00E77655" w:rsidRDefault="006D09AE" w:rsidP="00E77655">
      <w:pPr>
        <w:tabs>
          <w:tab w:val="left" w:pos="2819"/>
        </w:tabs>
        <w:spacing w:after="0" w:line="276" w:lineRule="auto"/>
        <w:jc w:val="both"/>
        <w:rPr>
          <w:rFonts w:ascii="Tahoma" w:hAnsi="Tahoma" w:cs="Tahoma"/>
          <w:sz w:val="24"/>
          <w:szCs w:val="24"/>
        </w:rPr>
      </w:pPr>
      <w:r w:rsidRPr="00E77655">
        <w:rPr>
          <w:rFonts w:ascii="Tahoma" w:hAnsi="Tahoma" w:cs="Tahoma"/>
          <w:sz w:val="24"/>
          <w:szCs w:val="24"/>
        </w:rPr>
        <w:t xml:space="preserve">       </w:t>
      </w:r>
    </w:p>
    <w:p w14:paraId="6AB8F9D6" w14:textId="0F249DB0" w:rsidR="001944E3" w:rsidRDefault="006D09AE" w:rsidP="00E77655">
      <w:pPr>
        <w:tabs>
          <w:tab w:val="left" w:pos="2819"/>
        </w:tabs>
        <w:spacing w:after="0" w:line="276" w:lineRule="auto"/>
        <w:jc w:val="both"/>
        <w:rPr>
          <w:rFonts w:ascii="Tahoma" w:hAnsi="Tahoma" w:cs="Tahoma"/>
          <w:sz w:val="24"/>
          <w:szCs w:val="24"/>
        </w:rPr>
      </w:pPr>
      <w:r w:rsidRPr="00E77655">
        <w:rPr>
          <w:rFonts w:ascii="Tahoma" w:hAnsi="Tahoma" w:cs="Tahoma"/>
          <w:sz w:val="24"/>
          <w:szCs w:val="24"/>
        </w:rPr>
        <w:t xml:space="preserve">        </w:t>
      </w:r>
      <w:r w:rsidR="00991AB2" w:rsidRPr="00E77655">
        <w:rPr>
          <w:rFonts w:ascii="Tahoma" w:hAnsi="Tahoma" w:cs="Tahoma"/>
          <w:sz w:val="24"/>
          <w:szCs w:val="24"/>
        </w:rPr>
        <w:t xml:space="preserve">Lo anterior </w:t>
      </w:r>
      <w:r w:rsidRPr="00E77655">
        <w:rPr>
          <w:rFonts w:ascii="Tahoma" w:hAnsi="Tahoma" w:cs="Tahoma"/>
          <w:sz w:val="24"/>
          <w:szCs w:val="24"/>
        </w:rPr>
        <w:t>deja en evidencia que</w:t>
      </w:r>
      <w:r w:rsidR="00991AB2" w:rsidRPr="00E77655">
        <w:rPr>
          <w:rFonts w:ascii="Tahoma" w:hAnsi="Tahoma" w:cs="Tahoma"/>
          <w:sz w:val="24"/>
          <w:szCs w:val="24"/>
        </w:rPr>
        <w:t xml:space="preserve"> para el 12 de abril de 2021, día en cual se dio</w:t>
      </w:r>
      <w:r w:rsidR="00591FDE" w:rsidRPr="00E77655">
        <w:rPr>
          <w:rFonts w:ascii="Tahoma" w:hAnsi="Tahoma" w:cs="Tahoma"/>
          <w:sz w:val="24"/>
          <w:szCs w:val="24"/>
        </w:rPr>
        <w:t xml:space="preserve"> el comunicado </w:t>
      </w:r>
      <w:r w:rsidRPr="00E77655">
        <w:rPr>
          <w:rFonts w:ascii="Tahoma" w:hAnsi="Tahoma" w:cs="Tahoma"/>
          <w:sz w:val="24"/>
          <w:szCs w:val="24"/>
        </w:rPr>
        <w:t>d</w:t>
      </w:r>
      <w:r w:rsidR="00591FDE" w:rsidRPr="00E77655">
        <w:rPr>
          <w:rFonts w:ascii="Tahoma" w:hAnsi="Tahoma" w:cs="Tahoma"/>
          <w:sz w:val="24"/>
          <w:szCs w:val="24"/>
        </w:rPr>
        <w:t>e terminación de</w:t>
      </w:r>
      <w:r w:rsidRPr="00E77655">
        <w:rPr>
          <w:rFonts w:ascii="Tahoma" w:hAnsi="Tahoma" w:cs="Tahoma"/>
          <w:sz w:val="24"/>
          <w:szCs w:val="24"/>
        </w:rPr>
        <w:t>l</w:t>
      </w:r>
      <w:r w:rsidR="00591FDE" w:rsidRPr="00E77655">
        <w:rPr>
          <w:rFonts w:ascii="Tahoma" w:hAnsi="Tahoma" w:cs="Tahoma"/>
          <w:sz w:val="24"/>
          <w:szCs w:val="24"/>
        </w:rPr>
        <w:t xml:space="preserve"> contrato por no haber superado el periodo de prueba</w:t>
      </w:r>
      <w:r w:rsidRPr="00E77655">
        <w:rPr>
          <w:rFonts w:ascii="Tahoma" w:hAnsi="Tahoma" w:cs="Tahoma"/>
          <w:sz w:val="24"/>
          <w:szCs w:val="24"/>
        </w:rPr>
        <w:t xml:space="preserve">, el empleador </w:t>
      </w:r>
      <w:r w:rsidR="00591FDE" w:rsidRPr="00E77655">
        <w:rPr>
          <w:rFonts w:ascii="Tahoma" w:hAnsi="Tahoma" w:cs="Tahoma"/>
          <w:sz w:val="24"/>
          <w:szCs w:val="24"/>
        </w:rPr>
        <w:t>se encontraba dentro del término de periodo de prueba</w:t>
      </w:r>
      <w:r w:rsidR="003E40CB" w:rsidRPr="00E77655">
        <w:rPr>
          <w:rFonts w:ascii="Tahoma" w:hAnsi="Tahoma" w:cs="Tahoma"/>
          <w:sz w:val="24"/>
          <w:szCs w:val="24"/>
        </w:rPr>
        <w:t xml:space="preserve"> el cual culminaba e</w:t>
      </w:r>
      <w:r w:rsidRPr="00E77655">
        <w:rPr>
          <w:rFonts w:ascii="Tahoma" w:hAnsi="Tahoma" w:cs="Tahoma"/>
          <w:sz w:val="24"/>
          <w:szCs w:val="24"/>
        </w:rPr>
        <w:t xml:space="preserve">se </w:t>
      </w:r>
      <w:r w:rsidR="003E40CB" w:rsidRPr="00E77655">
        <w:rPr>
          <w:rFonts w:ascii="Tahoma" w:hAnsi="Tahoma" w:cs="Tahoma"/>
          <w:sz w:val="24"/>
          <w:szCs w:val="24"/>
        </w:rPr>
        <w:t xml:space="preserve">día </w:t>
      </w:r>
      <w:r w:rsidRPr="00E77655">
        <w:rPr>
          <w:rFonts w:ascii="Tahoma" w:hAnsi="Tahoma" w:cs="Tahoma"/>
          <w:sz w:val="24"/>
          <w:szCs w:val="24"/>
        </w:rPr>
        <w:t>(</w:t>
      </w:r>
      <w:r w:rsidR="003E40CB" w:rsidRPr="00E77655">
        <w:rPr>
          <w:rFonts w:ascii="Tahoma" w:hAnsi="Tahoma" w:cs="Tahoma"/>
          <w:sz w:val="24"/>
          <w:szCs w:val="24"/>
        </w:rPr>
        <w:t>12 de abril de 202</w:t>
      </w:r>
      <w:r w:rsidRPr="00E77655">
        <w:rPr>
          <w:rFonts w:ascii="Tahoma" w:hAnsi="Tahoma" w:cs="Tahoma"/>
          <w:sz w:val="24"/>
          <w:szCs w:val="24"/>
        </w:rPr>
        <w:t>1)</w:t>
      </w:r>
      <w:r w:rsidR="003E40CB" w:rsidRPr="00E77655">
        <w:rPr>
          <w:rFonts w:ascii="Tahoma" w:hAnsi="Tahoma" w:cs="Tahoma"/>
          <w:sz w:val="24"/>
          <w:szCs w:val="24"/>
        </w:rPr>
        <w:t>,</w:t>
      </w:r>
      <w:r w:rsidR="00591FDE" w:rsidRPr="00E77655">
        <w:rPr>
          <w:rFonts w:ascii="Tahoma" w:hAnsi="Tahoma" w:cs="Tahoma"/>
          <w:sz w:val="24"/>
          <w:szCs w:val="24"/>
        </w:rPr>
        <w:t xml:space="preserve"> </w:t>
      </w:r>
      <w:r w:rsidRPr="00E77655">
        <w:rPr>
          <w:rFonts w:ascii="Tahoma" w:hAnsi="Tahoma" w:cs="Tahoma"/>
          <w:sz w:val="24"/>
          <w:szCs w:val="24"/>
        </w:rPr>
        <w:t>es decir, que la</w:t>
      </w:r>
      <w:r w:rsidR="00591FDE" w:rsidRPr="00E77655">
        <w:rPr>
          <w:rFonts w:ascii="Tahoma" w:hAnsi="Tahoma" w:cs="Tahoma"/>
          <w:sz w:val="24"/>
          <w:szCs w:val="24"/>
        </w:rPr>
        <w:t xml:space="preserve"> terminación de</w:t>
      </w:r>
      <w:r w:rsidRPr="00E77655">
        <w:rPr>
          <w:rFonts w:ascii="Tahoma" w:hAnsi="Tahoma" w:cs="Tahoma"/>
          <w:sz w:val="24"/>
          <w:szCs w:val="24"/>
        </w:rPr>
        <w:t>l</w:t>
      </w:r>
      <w:r w:rsidR="00591FDE" w:rsidRPr="00E77655">
        <w:rPr>
          <w:rFonts w:ascii="Tahoma" w:hAnsi="Tahoma" w:cs="Tahoma"/>
          <w:sz w:val="24"/>
          <w:szCs w:val="24"/>
        </w:rPr>
        <w:t xml:space="preserve"> contrato </w:t>
      </w:r>
      <w:r w:rsidRPr="00E77655">
        <w:rPr>
          <w:rFonts w:ascii="Tahoma" w:hAnsi="Tahoma" w:cs="Tahoma"/>
          <w:sz w:val="24"/>
          <w:szCs w:val="24"/>
        </w:rPr>
        <w:t xml:space="preserve">obedeció a una </w:t>
      </w:r>
      <w:r w:rsidR="00591FDE" w:rsidRPr="00E77655">
        <w:rPr>
          <w:rFonts w:ascii="Tahoma" w:hAnsi="Tahoma" w:cs="Tahoma"/>
          <w:sz w:val="24"/>
          <w:szCs w:val="24"/>
        </w:rPr>
        <w:t>justa causa.</w:t>
      </w:r>
    </w:p>
    <w:p w14:paraId="0AC21F30" w14:textId="77777777" w:rsidR="00D14F06" w:rsidRPr="00E77655" w:rsidRDefault="00D14F06" w:rsidP="00E77655">
      <w:pPr>
        <w:tabs>
          <w:tab w:val="left" w:pos="2819"/>
        </w:tabs>
        <w:spacing w:after="0" w:line="276" w:lineRule="auto"/>
        <w:jc w:val="both"/>
        <w:rPr>
          <w:rFonts w:ascii="Tahoma" w:hAnsi="Tahoma" w:cs="Tahoma"/>
          <w:sz w:val="24"/>
          <w:szCs w:val="24"/>
        </w:rPr>
      </w:pPr>
    </w:p>
    <w:p w14:paraId="01BEE16B" w14:textId="7BF1A2D3" w:rsidR="00270E70" w:rsidRPr="00E77655" w:rsidRDefault="001944E3" w:rsidP="00E77655">
      <w:pPr>
        <w:tabs>
          <w:tab w:val="left" w:pos="2819"/>
        </w:tabs>
        <w:spacing w:after="0" w:line="276" w:lineRule="auto"/>
        <w:jc w:val="both"/>
        <w:rPr>
          <w:rFonts w:ascii="Tahoma" w:hAnsi="Tahoma" w:cs="Tahoma"/>
          <w:sz w:val="24"/>
          <w:szCs w:val="24"/>
        </w:rPr>
      </w:pPr>
      <w:r w:rsidRPr="00E77655">
        <w:rPr>
          <w:rFonts w:ascii="Tahoma" w:hAnsi="Tahoma" w:cs="Tahoma"/>
          <w:sz w:val="24"/>
          <w:szCs w:val="24"/>
        </w:rPr>
        <w:t xml:space="preserve">De este análisis </w:t>
      </w:r>
      <w:r w:rsidR="00591FDE" w:rsidRPr="00E77655">
        <w:rPr>
          <w:rFonts w:ascii="Tahoma" w:hAnsi="Tahoma" w:cs="Tahoma"/>
          <w:sz w:val="24"/>
          <w:szCs w:val="24"/>
        </w:rPr>
        <w:t xml:space="preserve">que </w:t>
      </w:r>
      <w:bookmarkStart w:id="8" w:name="_Hlk127180838"/>
      <w:r w:rsidR="00591FDE" w:rsidRPr="00E77655">
        <w:rPr>
          <w:rFonts w:ascii="Tahoma" w:hAnsi="Tahoma" w:cs="Tahoma"/>
          <w:sz w:val="24"/>
          <w:szCs w:val="24"/>
        </w:rPr>
        <w:t xml:space="preserve">la </w:t>
      </w:r>
      <w:r w:rsidRPr="00E77655">
        <w:rPr>
          <w:rFonts w:ascii="Tahoma" w:hAnsi="Tahoma" w:cs="Tahoma"/>
          <w:sz w:val="24"/>
          <w:szCs w:val="24"/>
        </w:rPr>
        <w:t xml:space="preserve">Sala </w:t>
      </w:r>
      <w:r w:rsidR="00591FDE" w:rsidRPr="00E77655">
        <w:rPr>
          <w:rFonts w:ascii="Tahoma" w:hAnsi="Tahoma" w:cs="Tahoma"/>
          <w:sz w:val="24"/>
          <w:szCs w:val="24"/>
        </w:rPr>
        <w:t xml:space="preserve">concluye que el </w:t>
      </w:r>
      <w:r w:rsidRPr="00E77655">
        <w:rPr>
          <w:rFonts w:ascii="Tahoma" w:hAnsi="Tahoma" w:cs="Tahoma"/>
          <w:sz w:val="24"/>
          <w:szCs w:val="24"/>
        </w:rPr>
        <w:t xml:space="preserve">Juzgado Primero Laboral </w:t>
      </w:r>
      <w:r w:rsidR="00F447D4" w:rsidRPr="00E77655">
        <w:rPr>
          <w:rFonts w:ascii="Tahoma" w:hAnsi="Tahoma" w:cs="Tahoma"/>
          <w:sz w:val="24"/>
          <w:szCs w:val="24"/>
        </w:rPr>
        <w:t xml:space="preserve">del </w:t>
      </w:r>
      <w:r w:rsidRPr="00E77655">
        <w:rPr>
          <w:rFonts w:ascii="Tahoma" w:hAnsi="Tahoma" w:cs="Tahoma"/>
          <w:sz w:val="24"/>
          <w:szCs w:val="24"/>
        </w:rPr>
        <w:t xml:space="preserve">Circuito </w:t>
      </w:r>
      <w:r w:rsidR="00591FDE" w:rsidRPr="00E77655">
        <w:rPr>
          <w:rFonts w:ascii="Tahoma" w:hAnsi="Tahoma" w:cs="Tahoma"/>
          <w:sz w:val="24"/>
          <w:szCs w:val="24"/>
        </w:rPr>
        <w:t xml:space="preserve">de Pereira </w:t>
      </w:r>
      <w:r w:rsidRPr="00E77655">
        <w:rPr>
          <w:rFonts w:ascii="Tahoma" w:hAnsi="Tahoma" w:cs="Tahoma"/>
          <w:sz w:val="24"/>
          <w:szCs w:val="24"/>
        </w:rPr>
        <w:t xml:space="preserve">incurre </w:t>
      </w:r>
      <w:r w:rsidR="00591FDE" w:rsidRPr="00E77655">
        <w:rPr>
          <w:rFonts w:ascii="Tahoma" w:hAnsi="Tahoma" w:cs="Tahoma"/>
          <w:sz w:val="24"/>
          <w:szCs w:val="24"/>
        </w:rPr>
        <w:t xml:space="preserve">en un </w:t>
      </w:r>
      <w:r w:rsidR="00591FDE" w:rsidRPr="00E77655">
        <w:rPr>
          <w:rFonts w:ascii="Tahoma" w:hAnsi="Tahoma" w:cs="Tahoma"/>
          <w:b/>
          <w:bCs/>
          <w:sz w:val="24"/>
          <w:szCs w:val="24"/>
        </w:rPr>
        <w:t xml:space="preserve">DEFECTO FACTICO </w:t>
      </w:r>
      <w:r w:rsidRPr="00E77655">
        <w:rPr>
          <w:rFonts w:ascii="Tahoma" w:hAnsi="Tahoma" w:cs="Tahoma"/>
          <w:b/>
          <w:bCs/>
          <w:sz w:val="24"/>
          <w:szCs w:val="24"/>
        </w:rPr>
        <w:t xml:space="preserve">por indebida valoración probatoria </w:t>
      </w:r>
      <w:r w:rsidR="00591FDE" w:rsidRPr="00E77655">
        <w:rPr>
          <w:rFonts w:ascii="Tahoma" w:hAnsi="Tahoma" w:cs="Tahoma"/>
          <w:sz w:val="24"/>
          <w:szCs w:val="24"/>
        </w:rPr>
        <w:t>cuando afirma que</w:t>
      </w:r>
      <w:r w:rsidR="003E40CB" w:rsidRPr="00E77655">
        <w:rPr>
          <w:rFonts w:ascii="Tahoma" w:hAnsi="Tahoma" w:cs="Tahoma"/>
          <w:sz w:val="24"/>
          <w:szCs w:val="24"/>
        </w:rPr>
        <w:t xml:space="preserve"> el t</w:t>
      </w:r>
      <w:r w:rsidRPr="00E77655">
        <w:rPr>
          <w:rFonts w:ascii="Tahoma" w:hAnsi="Tahoma" w:cs="Tahoma"/>
          <w:sz w:val="24"/>
          <w:szCs w:val="24"/>
        </w:rPr>
        <w:t>é</w:t>
      </w:r>
      <w:r w:rsidR="003E40CB" w:rsidRPr="00E77655">
        <w:rPr>
          <w:rFonts w:ascii="Tahoma" w:hAnsi="Tahoma" w:cs="Tahoma"/>
          <w:sz w:val="24"/>
          <w:szCs w:val="24"/>
        </w:rPr>
        <w:t xml:space="preserve">rmino inicial del contrato </w:t>
      </w:r>
      <w:r w:rsidRPr="00E77655">
        <w:rPr>
          <w:rFonts w:ascii="Tahoma" w:hAnsi="Tahoma" w:cs="Tahoma"/>
          <w:sz w:val="24"/>
          <w:szCs w:val="24"/>
        </w:rPr>
        <w:t xml:space="preserve">corresponde a 6 meses cuando en realidad se pactó por 7 meses, y a partir de aquí cae en el yerro calcular la quinta parte del período de prueba en </w:t>
      </w:r>
      <w:r w:rsidR="003E40CB" w:rsidRPr="00E77655">
        <w:rPr>
          <w:rFonts w:ascii="Tahoma" w:hAnsi="Tahoma" w:cs="Tahoma"/>
          <w:sz w:val="24"/>
          <w:szCs w:val="24"/>
        </w:rPr>
        <w:t>36 días</w:t>
      </w:r>
      <w:r w:rsidRPr="00E77655">
        <w:rPr>
          <w:rFonts w:ascii="Tahoma" w:hAnsi="Tahoma" w:cs="Tahoma"/>
          <w:sz w:val="24"/>
          <w:szCs w:val="24"/>
        </w:rPr>
        <w:t xml:space="preserve"> cuando en estricto derecho son 42 días.</w:t>
      </w:r>
    </w:p>
    <w:bookmarkEnd w:id="8"/>
    <w:p w14:paraId="66FDFBDD" w14:textId="09C6E5DB" w:rsidR="003E40CB" w:rsidRPr="00E77655" w:rsidRDefault="003E40CB" w:rsidP="00E77655">
      <w:pPr>
        <w:tabs>
          <w:tab w:val="left" w:pos="2819"/>
        </w:tabs>
        <w:spacing w:after="0" w:line="276" w:lineRule="auto"/>
        <w:jc w:val="both"/>
        <w:rPr>
          <w:rFonts w:ascii="Tahoma" w:hAnsi="Tahoma" w:cs="Tahoma"/>
          <w:sz w:val="24"/>
          <w:szCs w:val="24"/>
        </w:rPr>
      </w:pPr>
    </w:p>
    <w:p w14:paraId="2E6CB669" w14:textId="01587819" w:rsidR="001944E3" w:rsidRPr="00E77655" w:rsidRDefault="001944E3" w:rsidP="00E77655">
      <w:pPr>
        <w:tabs>
          <w:tab w:val="left" w:pos="2819"/>
        </w:tabs>
        <w:spacing w:after="0" w:line="276" w:lineRule="auto"/>
        <w:jc w:val="both"/>
        <w:rPr>
          <w:rFonts w:ascii="Tahoma" w:hAnsi="Tahoma" w:cs="Tahoma"/>
          <w:sz w:val="24"/>
          <w:szCs w:val="24"/>
        </w:rPr>
      </w:pPr>
      <w:r w:rsidRPr="00E77655">
        <w:rPr>
          <w:rFonts w:ascii="Tahoma" w:hAnsi="Tahoma" w:cs="Tahoma"/>
          <w:sz w:val="24"/>
          <w:szCs w:val="24"/>
        </w:rPr>
        <w:t xml:space="preserve">En consecuencia, se amparará el derecho al debido proceso de la parte actora y, en consecuencia, se dejará sin efectos la sentencia proferida por el Juzgado Primero Laboral del Circuito de Pereira el 20 de octubre de 2022. A su vez, se le ordenará al </w:t>
      </w:r>
      <w:r w:rsidRPr="00E77655">
        <w:rPr>
          <w:rFonts w:ascii="Tahoma" w:hAnsi="Tahoma" w:cs="Tahoma"/>
          <w:sz w:val="24"/>
          <w:szCs w:val="24"/>
        </w:rPr>
        <w:lastRenderedPageBreak/>
        <w:t xml:space="preserve">juzgado accionado que vuelva a proferir la sentencia que corresponda en el grado jurisdiccional de consulta. </w:t>
      </w:r>
    </w:p>
    <w:p w14:paraId="3A03FD12" w14:textId="77777777" w:rsidR="001944E3" w:rsidRPr="00E77655" w:rsidRDefault="001944E3" w:rsidP="00E77655">
      <w:pPr>
        <w:tabs>
          <w:tab w:val="left" w:pos="2819"/>
        </w:tabs>
        <w:spacing w:after="0" w:line="276" w:lineRule="auto"/>
        <w:jc w:val="both"/>
        <w:rPr>
          <w:rFonts w:ascii="Tahoma" w:hAnsi="Tahoma" w:cs="Tahoma"/>
          <w:sz w:val="24"/>
          <w:szCs w:val="24"/>
        </w:rPr>
      </w:pPr>
    </w:p>
    <w:p w14:paraId="6CABA947" w14:textId="3C034C3C" w:rsidR="00482B37" w:rsidRPr="00E77655" w:rsidRDefault="001944E3" w:rsidP="00E77655">
      <w:pPr>
        <w:spacing w:after="0" w:line="276" w:lineRule="auto"/>
        <w:jc w:val="both"/>
        <w:rPr>
          <w:rFonts w:ascii="Tahoma" w:hAnsi="Tahoma" w:cs="Tahoma"/>
          <w:sz w:val="24"/>
          <w:szCs w:val="24"/>
          <w:lang w:eastAsia="es-CO"/>
        </w:rPr>
      </w:pPr>
      <w:r w:rsidRPr="00E77655">
        <w:rPr>
          <w:rFonts w:ascii="Tahoma" w:hAnsi="Tahoma" w:cs="Tahoma"/>
          <w:sz w:val="24"/>
          <w:szCs w:val="24"/>
        </w:rPr>
        <w:t xml:space="preserve">En </w:t>
      </w:r>
      <w:r w:rsidR="00482B37" w:rsidRPr="00E77655">
        <w:rPr>
          <w:rFonts w:ascii="Tahoma" w:hAnsi="Tahoma" w:cs="Tahoma"/>
          <w:sz w:val="24"/>
          <w:szCs w:val="24"/>
          <w:lang w:eastAsia="es-CO"/>
        </w:rPr>
        <w:t xml:space="preserve">mérito de lo expuesto, la </w:t>
      </w:r>
      <w:r w:rsidR="00482B37" w:rsidRPr="00E77655">
        <w:rPr>
          <w:rFonts w:ascii="Tahoma" w:hAnsi="Tahoma" w:cs="Tahoma"/>
          <w:b/>
          <w:sz w:val="24"/>
          <w:szCs w:val="24"/>
          <w:lang w:eastAsia="es-CO"/>
        </w:rPr>
        <w:t>Sala de Decisión Laboral No. 1 del Tribunal Superior del Distrito Judicial de Pereira</w:t>
      </w:r>
      <w:r w:rsidR="00482B37" w:rsidRPr="00E77655">
        <w:rPr>
          <w:rFonts w:ascii="Tahoma" w:hAnsi="Tahoma" w:cs="Tahoma"/>
          <w:sz w:val="24"/>
          <w:szCs w:val="24"/>
          <w:lang w:eastAsia="es-CO"/>
        </w:rPr>
        <w:t>, en nombre del Pueblo y por autoridad de la Constitución y la ley,</w:t>
      </w:r>
    </w:p>
    <w:p w14:paraId="1089F032" w14:textId="77777777" w:rsidR="00482B37" w:rsidRPr="00E77655" w:rsidRDefault="00482B37" w:rsidP="00E77655">
      <w:pPr>
        <w:pStyle w:val="Prrafodelista"/>
        <w:spacing w:after="0" w:line="276" w:lineRule="auto"/>
        <w:ind w:left="714" w:hanging="357"/>
        <w:jc w:val="center"/>
        <w:rPr>
          <w:rFonts w:ascii="Tahoma" w:hAnsi="Tahoma" w:cs="Tahoma"/>
          <w:b/>
          <w:bCs/>
          <w:sz w:val="24"/>
          <w:szCs w:val="24"/>
          <w:lang w:val="es-419"/>
        </w:rPr>
      </w:pPr>
      <w:r w:rsidRPr="00E77655">
        <w:rPr>
          <w:rFonts w:ascii="Tahoma" w:hAnsi="Tahoma" w:cs="Tahoma"/>
          <w:b/>
          <w:bCs/>
          <w:sz w:val="24"/>
          <w:szCs w:val="24"/>
          <w:lang w:val="es-419"/>
        </w:rPr>
        <w:t>RESUELVE</w:t>
      </w:r>
    </w:p>
    <w:p w14:paraId="16D07B1E" w14:textId="77777777" w:rsidR="00482B37" w:rsidRPr="00E77655" w:rsidRDefault="00482B37" w:rsidP="00E77655">
      <w:pPr>
        <w:pStyle w:val="Prrafodelista"/>
        <w:spacing w:after="0" w:line="276" w:lineRule="auto"/>
        <w:ind w:left="714" w:hanging="357"/>
        <w:jc w:val="center"/>
        <w:rPr>
          <w:rFonts w:ascii="Tahoma" w:hAnsi="Tahoma" w:cs="Tahoma"/>
          <w:b/>
          <w:bCs/>
          <w:sz w:val="24"/>
          <w:szCs w:val="24"/>
          <w:lang w:val="es-419"/>
        </w:rPr>
      </w:pPr>
    </w:p>
    <w:p w14:paraId="7D26315A" w14:textId="77777777" w:rsidR="007D32A7" w:rsidRPr="00E77655" w:rsidRDefault="00482B37" w:rsidP="00E77655">
      <w:pPr>
        <w:spacing w:after="0" w:line="276" w:lineRule="auto"/>
        <w:ind w:firstLine="709"/>
        <w:jc w:val="both"/>
        <w:rPr>
          <w:rFonts w:ascii="Tahoma" w:hAnsi="Tahoma" w:cs="Tahoma"/>
          <w:sz w:val="24"/>
          <w:szCs w:val="24"/>
        </w:rPr>
      </w:pPr>
      <w:r w:rsidRPr="00E77655">
        <w:rPr>
          <w:rFonts w:ascii="Tahoma" w:hAnsi="Tahoma" w:cs="Tahoma"/>
          <w:b/>
          <w:bCs/>
          <w:sz w:val="24"/>
          <w:szCs w:val="24"/>
        </w:rPr>
        <w:t xml:space="preserve">PRIMERO: </w:t>
      </w:r>
      <w:r w:rsidR="007D32A7" w:rsidRPr="00E77655">
        <w:rPr>
          <w:rFonts w:ascii="Tahoma" w:eastAsia="Calibri" w:hAnsi="Tahoma" w:cs="Tahoma"/>
          <w:b/>
          <w:sz w:val="24"/>
          <w:szCs w:val="24"/>
        </w:rPr>
        <w:t xml:space="preserve">TUTELAR </w:t>
      </w:r>
      <w:r w:rsidR="007D32A7" w:rsidRPr="00E77655">
        <w:rPr>
          <w:rFonts w:ascii="Tahoma" w:hAnsi="Tahoma" w:cs="Tahoma"/>
          <w:sz w:val="24"/>
          <w:szCs w:val="24"/>
        </w:rPr>
        <w:t xml:space="preserve">los derechos al </w:t>
      </w:r>
      <w:r w:rsidR="007D32A7" w:rsidRPr="00E77655">
        <w:rPr>
          <w:rFonts w:ascii="Tahoma" w:hAnsi="Tahoma" w:cs="Tahoma"/>
          <w:b/>
          <w:bCs/>
          <w:sz w:val="24"/>
          <w:szCs w:val="24"/>
        </w:rPr>
        <w:t>debido proceso</w:t>
      </w:r>
      <w:r w:rsidR="007D32A7" w:rsidRPr="00E77655">
        <w:rPr>
          <w:rFonts w:ascii="Tahoma" w:hAnsi="Tahoma" w:cs="Tahoma"/>
          <w:bCs/>
          <w:sz w:val="24"/>
          <w:szCs w:val="24"/>
        </w:rPr>
        <w:t xml:space="preserve"> y el</w:t>
      </w:r>
      <w:r w:rsidR="007D32A7" w:rsidRPr="00E77655">
        <w:rPr>
          <w:rFonts w:ascii="Tahoma" w:hAnsi="Tahoma" w:cs="Tahoma"/>
          <w:b/>
          <w:bCs/>
          <w:sz w:val="24"/>
          <w:szCs w:val="24"/>
        </w:rPr>
        <w:t xml:space="preserve"> libre acceso a la administración de justicia</w:t>
      </w:r>
      <w:r w:rsidR="007D32A7" w:rsidRPr="00E77655">
        <w:rPr>
          <w:rFonts w:ascii="Tahoma" w:hAnsi="Tahoma" w:cs="Tahoma"/>
          <w:sz w:val="24"/>
          <w:szCs w:val="24"/>
        </w:rPr>
        <w:t xml:space="preserve"> de la sociedad Pro – </w:t>
      </w:r>
      <w:proofErr w:type="spellStart"/>
      <w:r w:rsidR="007D32A7" w:rsidRPr="00E77655">
        <w:rPr>
          <w:rFonts w:ascii="Tahoma" w:hAnsi="Tahoma" w:cs="Tahoma"/>
          <w:sz w:val="24"/>
          <w:szCs w:val="24"/>
        </w:rPr>
        <w:t>Clean</w:t>
      </w:r>
      <w:proofErr w:type="spellEnd"/>
      <w:r w:rsidR="007D32A7" w:rsidRPr="00E77655">
        <w:rPr>
          <w:rFonts w:ascii="Tahoma" w:hAnsi="Tahoma" w:cs="Tahoma"/>
          <w:sz w:val="24"/>
          <w:szCs w:val="24"/>
        </w:rPr>
        <w:t xml:space="preserve"> S.A</w:t>
      </w:r>
      <w:r w:rsidR="007D32A7" w:rsidRPr="00E77655">
        <w:rPr>
          <w:rFonts w:ascii="Tahoma" w:hAnsi="Tahoma" w:cs="Tahoma"/>
          <w:b/>
          <w:bCs/>
          <w:sz w:val="24"/>
          <w:szCs w:val="24"/>
        </w:rPr>
        <w:t xml:space="preserve"> </w:t>
      </w:r>
      <w:r w:rsidR="007D32A7" w:rsidRPr="00E77655">
        <w:rPr>
          <w:rFonts w:ascii="Tahoma" w:hAnsi="Tahoma" w:cs="Tahoma"/>
          <w:sz w:val="24"/>
          <w:szCs w:val="24"/>
        </w:rPr>
        <w:t>por las razones expuestas en las consideraciones.</w:t>
      </w:r>
    </w:p>
    <w:p w14:paraId="37A8EAD4" w14:textId="77777777" w:rsidR="007D32A7" w:rsidRPr="00E77655" w:rsidRDefault="007D32A7" w:rsidP="00E77655">
      <w:pPr>
        <w:spacing w:after="0" w:line="276" w:lineRule="auto"/>
        <w:ind w:firstLine="709"/>
        <w:rPr>
          <w:rFonts w:ascii="Tahoma" w:hAnsi="Tahoma" w:cs="Tahoma"/>
          <w:b/>
          <w:bCs/>
          <w:sz w:val="24"/>
          <w:szCs w:val="24"/>
        </w:rPr>
      </w:pPr>
    </w:p>
    <w:p w14:paraId="570FF647" w14:textId="32AA957C" w:rsidR="00482B37" w:rsidRPr="00E77655" w:rsidRDefault="007D32A7" w:rsidP="00E77655">
      <w:pPr>
        <w:spacing w:after="0" w:line="276" w:lineRule="auto"/>
        <w:ind w:firstLine="709"/>
        <w:jc w:val="both"/>
        <w:rPr>
          <w:rFonts w:ascii="Tahoma" w:hAnsi="Tahoma" w:cs="Tahoma"/>
          <w:sz w:val="24"/>
          <w:szCs w:val="24"/>
        </w:rPr>
      </w:pPr>
      <w:r w:rsidRPr="00E77655">
        <w:rPr>
          <w:rFonts w:ascii="Tahoma" w:eastAsia="Calibri" w:hAnsi="Tahoma" w:cs="Tahoma"/>
          <w:b/>
          <w:bCs/>
          <w:sz w:val="24"/>
          <w:szCs w:val="24"/>
        </w:rPr>
        <w:t xml:space="preserve">SEGUNDO: DEJAR SIN EFECTOS </w:t>
      </w:r>
      <w:r w:rsidR="00270E70" w:rsidRPr="00E77655">
        <w:rPr>
          <w:rFonts w:ascii="Tahoma" w:hAnsi="Tahoma" w:cs="Tahoma"/>
          <w:sz w:val="24"/>
          <w:szCs w:val="24"/>
        </w:rPr>
        <w:t>el fallo proferido el día 20 de octubre de 202</w:t>
      </w:r>
      <w:r w:rsidR="00202BBE" w:rsidRPr="00E77655">
        <w:rPr>
          <w:rFonts w:ascii="Tahoma" w:hAnsi="Tahoma" w:cs="Tahoma"/>
          <w:sz w:val="24"/>
          <w:szCs w:val="24"/>
        </w:rPr>
        <w:t xml:space="preserve">2 por el juzgado primero laboral del circuito de Pereira en el proceso </w:t>
      </w:r>
      <w:r w:rsidRPr="00E77655">
        <w:rPr>
          <w:rFonts w:ascii="Tahoma" w:hAnsi="Tahoma" w:cs="Tahoma"/>
          <w:sz w:val="24"/>
          <w:szCs w:val="24"/>
        </w:rPr>
        <w:t xml:space="preserve">ordinario </w:t>
      </w:r>
      <w:r w:rsidRPr="00E77655">
        <w:rPr>
          <w:rFonts w:ascii="Tahoma" w:eastAsia="Calibri" w:hAnsi="Tahoma" w:cs="Tahoma"/>
          <w:sz w:val="24"/>
          <w:szCs w:val="24"/>
        </w:rPr>
        <w:t>con radicado No.</w:t>
      </w:r>
      <w:r w:rsidRPr="00E77655">
        <w:rPr>
          <w:rFonts w:ascii="Tahoma" w:hAnsi="Tahoma" w:cs="Tahoma"/>
          <w:sz w:val="24"/>
          <w:szCs w:val="24"/>
          <w:shd w:val="clear" w:color="auto" w:fill="FAF9F8"/>
        </w:rPr>
        <w:t xml:space="preserve"> 66001-41-05-002-2021-00299-00</w:t>
      </w:r>
      <w:r w:rsidRPr="00E77655">
        <w:rPr>
          <w:rFonts w:ascii="Tahoma" w:hAnsi="Tahoma" w:cs="Tahoma"/>
          <w:sz w:val="24"/>
          <w:szCs w:val="24"/>
        </w:rPr>
        <w:t>.</w:t>
      </w:r>
      <w:r w:rsidR="00202BBE" w:rsidRPr="00E77655">
        <w:rPr>
          <w:rFonts w:ascii="Tahoma" w:hAnsi="Tahoma" w:cs="Tahoma"/>
          <w:sz w:val="24"/>
          <w:szCs w:val="24"/>
        </w:rPr>
        <w:t xml:space="preserve"> </w:t>
      </w:r>
    </w:p>
    <w:p w14:paraId="1A67ED78" w14:textId="77777777" w:rsidR="00482B37" w:rsidRPr="00E77655" w:rsidRDefault="00482B37" w:rsidP="00E77655">
      <w:pPr>
        <w:spacing w:after="0" w:line="276" w:lineRule="auto"/>
        <w:ind w:firstLine="709"/>
        <w:rPr>
          <w:rFonts w:ascii="Tahoma" w:hAnsi="Tahoma" w:cs="Tahoma"/>
          <w:sz w:val="24"/>
          <w:szCs w:val="24"/>
        </w:rPr>
      </w:pPr>
    </w:p>
    <w:p w14:paraId="200DC8BF" w14:textId="034DD99E" w:rsidR="00482B37" w:rsidRPr="00E77655" w:rsidRDefault="007D32A7" w:rsidP="00E77655">
      <w:pPr>
        <w:spacing w:after="0" w:line="276" w:lineRule="auto"/>
        <w:ind w:firstLine="709"/>
        <w:jc w:val="both"/>
        <w:rPr>
          <w:rFonts w:ascii="Tahoma" w:eastAsia="Calibri" w:hAnsi="Tahoma" w:cs="Tahoma"/>
          <w:bCs/>
          <w:sz w:val="24"/>
          <w:szCs w:val="24"/>
        </w:rPr>
      </w:pPr>
      <w:r w:rsidRPr="00E77655">
        <w:rPr>
          <w:rFonts w:ascii="Tahoma" w:eastAsia="Calibri" w:hAnsi="Tahoma" w:cs="Tahoma"/>
          <w:b/>
          <w:bCs/>
          <w:sz w:val="24"/>
          <w:szCs w:val="24"/>
        </w:rPr>
        <w:t xml:space="preserve">TERCERO: </w:t>
      </w:r>
      <w:r w:rsidRPr="00E77655">
        <w:rPr>
          <w:rFonts w:ascii="Tahoma" w:hAnsi="Tahoma" w:cs="Tahoma"/>
          <w:color w:val="000000" w:themeColor="text1"/>
          <w:sz w:val="24"/>
          <w:szCs w:val="24"/>
        </w:rPr>
        <w:t>E</w:t>
      </w:r>
      <w:r w:rsidR="00202BBE" w:rsidRPr="00E77655">
        <w:rPr>
          <w:rFonts w:ascii="Tahoma" w:hAnsi="Tahoma" w:cs="Tahoma"/>
          <w:color w:val="000000" w:themeColor="text1"/>
          <w:sz w:val="24"/>
          <w:szCs w:val="24"/>
        </w:rPr>
        <w:t>n su lugar</w:t>
      </w:r>
      <w:r w:rsidRPr="00E77655">
        <w:rPr>
          <w:rFonts w:ascii="Tahoma" w:hAnsi="Tahoma" w:cs="Tahoma"/>
          <w:color w:val="000000" w:themeColor="text1"/>
          <w:sz w:val="24"/>
          <w:szCs w:val="24"/>
        </w:rPr>
        <w:t xml:space="preserve">, </w:t>
      </w:r>
      <w:r w:rsidRPr="00E77655">
        <w:rPr>
          <w:rFonts w:ascii="Tahoma" w:hAnsi="Tahoma" w:cs="Tahoma"/>
          <w:b/>
          <w:bCs/>
          <w:color w:val="000000" w:themeColor="text1"/>
          <w:sz w:val="24"/>
          <w:szCs w:val="24"/>
        </w:rPr>
        <w:t xml:space="preserve">ORDENAR al </w:t>
      </w:r>
      <w:r w:rsidRPr="00E77655">
        <w:rPr>
          <w:rFonts w:ascii="Tahoma" w:hAnsi="Tahoma" w:cs="Tahoma"/>
          <w:sz w:val="24"/>
          <w:szCs w:val="24"/>
        </w:rPr>
        <w:t xml:space="preserve">Juzgado Primero Laboral del Circuito de Pereira que vuelva a proferir el fallo que corresponda en el proceso de la referencia en el grado jurisdiccional de consulta, dentro de los cinco días siguientes a la notificación de esta providencia. </w:t>
      </w:r>
    </w:p>
    <w:p w14:paraId="783C3B30" w14:textId="77777777" w:rsidR="007D32A7" w:rsidRPr="00E77655" w:rsidRDefault="007D32A7" w:rsidP="00E77655">
      <w:pPr>
        <w:spacing w:after="0" w:line="276" w:lineRule="auto"/>
        <w:ind w:firstLine="708"/>
        <w:jc w:val="both"/>
        <w:rPr>
          <w:rFonts w:ascii="Tahoma" w:hAnsi="Tahoma" w:cs="Tahoma"/>
          <w:b/>
          <w:bCs/>
          <w:color w:val="000000" w:themeColor="text1"/>
          <w:sz w:val="24"/>
          <w:szCs w:val="24"/>
        </w:rPr>
      </w:pPr>
    </w:p>
    <w:p w14:paraId="2D43A606" w14:textId="222172C2" w:rsidR="00482B37" w:rsidRPr="00E77655" w:rsidRDefault="005C3611" w:rsidP="00E77655">
      <w:pPr>
        <w:spacing w:after="0" w:line="276" w:lineRule="auto"/>
        <w:ind w:firstLine="708"/>
        <w:jc w:val="both"/>
        <w:rPr>
          <w:rFonts w:ascii="Tahoma" w:hAnsi="Tahoma" w:cs="Tahoma"/>
          <w:color w:val="000000" w:themeColor="text1"/>
          <w:sz w:val="24"/>
          <w:szCs w:val="24"/>
        </w:rPr>
      </w:pPr>
      <w:r w:rsidRPr="00E77655">
        <w:rPr>
          <w:rFonts w:ascii="Tahoma" w:hAnsi="Tahoma" w:cs="Tahoma"/>
          <w:b/>
          <w:bCs/>
          <w:color w:val="000000" w:themeColor="text1"/>
          <w:sz w:val="24"/>
          <w:szCs w:val="24"/>
        </w:rPr>
        <w:t xml:space="preserve">CUARTO: </w:t>
      </w:r>
      <w:r w:rsidR="00482B37" w:rsidRPr="00E77655">
        <w:rPr>
          <w:rFonts w:ascii="Tahoma" w:hAnsi="Tahoma" w:cs="Tahoma"/>
          <w:color w:val="000000" w:themeColor="text1"/>
          <w:sz w:val="24"/>
          <w:szCs w:val="24"/>
        </w:rPr>
        <w:t>en caso de no ser impugnada remítase al expediente a la Corte Constitucional para su eventual revisión.</w:t>
      </w:r>
    </w:p>
    <w:p w14:paraId="5D6BACC2" w14:textId="77777777" w:rsidR="00E77655" w:rsidRPr="00E7092B" w:rsidRDefault="00E77655" w:rsidP="00E77655">
      <w:pPr>
        <w:spacing w:after="0" w:line="276" w:lineRule="auto"/>
        <w:ind w:firstLine="644"/>
        <w:rPr>
          <w:rFonts w:ascii="Tahoma" w:eastAsia="Calibri" w:hAnsi="Tahoma" w:cs="Tahoma"/>
          <w:sz w:val="24"/>
          <w:szCs w:val="24"/>
          <w:lang w:val="es-ES"/>
        </w:rPr>
      </w:pPr>
      <w:bookmarkStart w:id="9" w:name="_Hlk126574973"/>
    </w:p>
    <w:p w14:paraId="06CF7103" w14:textId="77777777" w:rsidR="00E77655" w:rsidRPr="00E7092B" w:rsidRDefault="00E77655" w:rsidP="00E77655">
      <w:pPr>
        <w:spacing w:after="0" w:line="276" w:lineRule="auto"/>
        <w:jc w:val="center"/>
        <w:rPr>
          <w:rFonts w:ascii="Tahoma" w:eastAsia="Tahoma" w:hAnsi="Tahoma" w:cs="Tahoma"/>
          <w:b/>
          <w:bCs/>
          <w:sz w:val="24"/>
          <w:szCs w:val="24"/>
        </w:rPr>
      </w:pPr>
      <w:r w:rsidRPr="00E7092B">
        <w:rPr>
          <w:rFonts w:ascii="Tahoma" w:eastAsia="Tahoma" w:hAnsi="Tahoma" w:cs="Tahoma"/>
          <w:b/>
          <w:bCs/>
          <w:sz w:val="24"/>
          <w:szCs w:val="24"/>
        </w:rPr>
        <w:t>NOTIFÍQUESE Y CÚMPLASE</w:t>
      </w:r>
    </w:p>
    <w:p w14:paraId="5F2F2E18" w14:textId="77777777" w:rsidR="00E77655" w:rsidRPr="00E7092B" w:rsidRDefault="00E77655" w:rsidP="00E77655">
      <w:pPr>
        <w:spacing w:line="276" w:lineRule="auto"/>
        <w:jc w:val="both"/>
        <w:rPr>
          <w:rFonts w:ascii="Tahoma" w:eastAsia="Segoe UI" w:hAnsi="Tahoma" w:cs="Tahoma"/>
          <w:sz w:val="24"/>
          <w:szCs w:val="24"/>
          <w:lang w:eastAsia="es-CO"/>
        </w:rPr>
      </w:pPr>
      <w:r w:rsidRPr="00E7092B">
        <w:rPr>
          <w:rFonts w:ascii="Tahoma" w:eastAsia="Tahoma" w:hAnsi="Tahoma" w:cs="Tahoma"/>
          <w:sz w:val="24"/>
          <w:szCs w:val="24"/>
        </w:rPr>
        <w:t xml:space="preserve"> </w:t>
      </w:r>
    </w:p>
    <w:p w14:paraId="30083CCA" w14:textId="77777777" w:rsidR="00E77655" w:rsidRPr="00E7092B" w:rsidRDefault="00E77655" w:rsidP="00E7765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7092B">
        <w:rPr>
          <w:rFonts w:ascii="Tahoma" w:eastAsia="Times New Roman" w:hAnsi="Tahoma" w:cs="Tahoma"/>
          <w:sz w:val="24"/>
          <w:szCs w:val="24"/>
          <w:lang w:val="es-ES" w:eastAsia="es-ES"/>
        </w:rPr>
        <w:tab/>
        <w:t>La Magistrada ponente,</w:t>
      </w:r>
    </w:p>
    <w:p w14:paraId="4710E4B4"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6E22A6A1"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425F5524"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5E521A39" w14:textId="77777777" w:rsidR="00E77655" w:rsidRPr="00E7092B" w:rsidRDefault="00E77655" w:rsidP="00E77655">
      <w:pPr>
        <w:keepNext/>
        <w:spacing w:after="0" w:line="276" w:lineRule="auto"/>
        <w:jc w:val="center"/>
        <w:outlineLvl w:val="2"/>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ANA LUCÍA CAICEDO CALDERÓN</w:t>
      </w:r>
    </w:p>
    <w:p w14:paraId="0EC4D5E0"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304DABB2" w14:textId="77777777" w:rsidR="00E77655" w:rsidRPr="00E7092B" w:rsidRDefault="00E77655" w:rsidP="00E77655">
      <w:pPr>
        <w:spacing w:after="0" w:line="276" w:lineRule="auto"/>
        <w:ind w:firstLine="708"/>
        <w:rPr>
          <w:rFonts w:ascii="Tahoma" w:eastAsia="Times New Roman" w:hAnsi="Tahoma" w:cs="Tahoma"/>
          <w:sz w:val="24"/>
          <w:szCs w:val="24"/>
          <w:lang w:val="es-ES" w:eastAsia="es-ES"/>
        </w:rPr>
      </w:pPr>
      <w:bookmarkStart w:id="10" w:name="_Hlk62478330"/>
      <w:r w:rsidRPr="00E7092B">
        <w:rPr>
          <w:rFonts w:ascii="Tahoma" w:eastAsia="Times New Roman" w:hAnsi="Tahoma" w:cs="Tahoma"/>
          <w:sz w:val="24"/>
          <w:szCs w:val="24"/>
          <w:lang w:val="es-ES" w:eastAsia="es-ES"/>
        </w:rPr>
        <w:t>La Magistrada y el Magistrado,</w:t>
      </w:r>
    </w:p>
    <w:p w14:paraId="2EC0A3C8"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2F57FA83"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5D3238AC" w14:textId="77777777" w:rsidR="00E77655" w:rsidRPr="00E7092B" w:rsidRDefault="00E77655" w:rsidP="00E77655">
      <w:pPr>
        <w:spacing w:after="0" w:line="276" w:lineRule="auto"/>
        <w:rPr>
          <w:rFonts w:ascii="Tahoma" w:eastAsia="Times New Roman" w:hAnsi="Tahoma" w:cs="Tahoma"/>
          <w:sz w:val="24"/>
          <w:szCs w:val="24"/>
          <w:lang w:val="es-ES" w:eastAsia="es-ES"/>
        </w:rPr>
      </w:pPr>
    </w:p>
    <w:p w14:paraId="2D0324E8" w14:textId="6AB50A74" w:rsidR="00482B37" w:rsidRPr="00E77655" w:rsidRDefault="00E77655" w:rsidP="00E77655">
      <w:pPr>
        <w:suppressAutoHyphens/>
        <w:spacing w:after="0" w:line="276" w:lineRule="auto"/>
        <w:rPr>
          <w:rFonts w:ascii="Tahoma" w:hAnsi="Tahoma" w:cs="Tahoma"/>
          <w:sz w:val="24"/>
          <w:szCs w:val="24"/>
        </w:rPr>
      </w:pPr>
      <w:r w:rsidRPr="00E77655">
        <w:rPr>
          <w:rFonts w:ascii="Tahoma" w:eastAsia="Times New Roman" w:hAnsi="Tahoma" w:cs="Tahoma"/>
          <w:b/>
          <w:bCs/>
          <w:sz w:val="24"/>
          <w:szCs w:val="24"/>
          <w:lang w:val="es-ES" w:eastAsia="es-ES"/>
        </w:rPr>
        <w:t>OLGA LUCÍA HOYOS SEPÚLVEDA</w:t>
      </w:r>
      <w:r w:rsidRPr="00E77655">
        <w:rPr>
          <w:rFonts w:ascii="Tahoma" w:eastAsia="Times New Roman" w:hAnsi="Tahoma" w:cs="Tahoma"/>
          <w:b/>
          <w:bCs/>
          <w:sz w:val="24"/>
          <w:szCs w:val="24"/>
          <w:lang w:val="es-ES" w:eastAsia="es-ES"/>
        </w:rPr>
        <w:tab/>
      </w:r>
      <w:r w:rsidRPr="00E77655">
        <w:rPr>
          <w:rFonts w:ascii="Tahoma" w:eastAsia="Times New Roman" w:hAnsi="Tahoma" w:cs="Tahoma"/>
          <w:b/>
          <w:bCs/>
          <w:sz w:val="24"/>
          <w:szCs w:val="24"/>
          <w:lang w:val="es-ES" w:eastAsia="es-ES"/>
        </w:rPr>
        <w:tab/>
        <w:t>GERMÁN DARÍO GÓEZ VINASCO</w:t>
      </w:r>
      <w:bookmarkEnd w:id="9"/>
      <w:bookmarkEnd w:id="10"/>
    </w:p>
    <w:sectPr w:rsidR="00482B37" w:rsidRPr="00E77655" w:rsidSect="005E3F81">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AE0C9" w16cex:dateUtc="2022-12-07T14:52:00Z"/>
  <w16cex:commentExtensible w16cex:durableId="273AEF49" w16cex:dateUtc="2022-12-07T15:54:00Z"/>
  <w16cex:commentExtensible w16cex:durableId="273AF7E2" w16cex:dateUtc="2022-12-07T16:30:00Z"/>
  <w16cex:commentExtensible w16cex:durableId="273AF593" w16cex:dateUtc="2022-12-07T16:20:00Z"/>
  <w16cex:commentExtensible w16cex:durableId="273AF609" w16cex:dateUtc="2022-12-07T16:22:00Z"/>
  <w16cex:commentExtensible w16cex:durableId="273DB0CD" w16cex:dateUtc="2022-12-09T18:04:00Z"/>
  <w16cex:commentExtensible w16cex:durableId="4B909883" w16cex:dateUtc="2022-12-12T12:54:55.106Z"/>
  <w16cex:commentExtensible w16cex:durableId="23CAE55F" w16cex:dateUtc="2022-12-12T16:45:43.4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ED98" w14:textId="77777777" w:rsidR="00FA72BF" w:rsidRDefault="00FA72BF" w:rsidP="008E1E57">
      <w:pPr>
        <w:spacing w:after="0" w:line="240" w:lineRule="auto"/>
      </w:pPr>
      <w:r>
        <w:separator/>
      </w:r>
    </w:p>
  </w:endnote>
  <w:endnote w:type="continuationSeparator" w:id="0">
    <w:p w14:paraId="1F828C5D" w14:textId="77777777" w:rsidR="00FA72BF" w:rsidRDefault="00FA72BF" w:rsidP="008E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B594" w14:textId="77777777" w:rsidR="00FA72BF" w:rsidRDefault="00FA72BF" w:rsidP="008E1E57">
      <w:pPr>
        <w:spacing w:after="0" w:line="240" w:lineRule="auto"/>
      </w:pPr>
      <w:r>
        <w:separator/>
      </w:r>
    </w:p>
  </w:footnote>
  <w:footnote w:type="continuationSeparator" w:id="0">
    <w:p w14:paraId="114A3ED9" w14:textId="77777777" w:rsidR="00FA72BF" w:rsidRDefault="00FA72BF" w:rsidP="008E1E57">
      <w:pPr>
        <w:spacing w:after="0" w:line="240" w:lineRule="auto"/>
      </w:pPr>
      <w:r>
        <w:continuationSeparator/>
      </w:r>
    </w:p>
  </w:footnote>
  <w:footnote w:id="1">
    <w:p w14:paraId="7FD0B3A0" w14:textId="416F75B6" w:rsidR="007F2B48" w:rsidRPr="000936A9" w:rsidRDefault="007F2B48" w:rsidP="000936A9">
      <w:pPr>
        <w:spacing w:after="0" w:line="240" w:lineRule="auto"/>
        <w:jc w:val="both"/>
        <w:rPr>
          <w:rFonts w:ascii="Arial" w:hAnsi="Arial" w:cs="Arial"/>
          <w:sz w:val="20"/>
          <w:szCs w:val="20"/>
        </w:rPr>
      </w:pPr>
      <w:r w:rsidRPr="000936A9">
        <w:rPr>
          <w:rStyle w:val="Refdenotaalpie"/>
          <w:rFonts w:ascii="Arial" w:hAnsi="Arial" w:cs="Arial"/>
          <w:sz w:val="18"/>
          <w:szCs w:val="20"/>
        </w:rPr>
        <w:footnoteRef/>
      </w:r>
      <w:r w:rsidRPr="000936A9">
        <w:rPr>
          <w:rFonts w:ascii="Arial" w:hAnsi="Arial" w:cs="Arial"/>
          <w:sz w:val="18"/>
          <w:szCs w:val="20"/>
        </w:rPr>
        <w:t xml:space="preserve"> Pág. 11 a 13 del archivo 09 y, pág. 16 a 18 del archivo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3F5C729E"/>
    <w:multiLevelType w:val="hybridMultilevel"/>
    <w:tmpl w:val="32949F70"/>
    <w:lvl w:ilvl="0" w:tplc="BD969A7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0BA40AC"/>
    <w:multiLevelType w:val="multilevel"/>
    <w:tmpl w:val="75DC08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BF2135C"/>
    <w:multiLevelType w:val="hybridMultilevel"/>
    <w:tmpl w:val="F148E2AA"/>
    <w:lvl w:ilvl="0" w:tplc="3B28C862">
      <w:start w:val="1"/>
      <w:numFmt w:val="upperRoman"/>
      <w:lvlText w:val="%1."/>
      <w:lvlJc w:val="left"/>
      <w:pPr>
        <w:tabs>
          <w:tab w:val="num" w:pos="1080"/>
        </w:tabs>
        <w:ind w:left="1080" w:hanging="720"/>
      </w:pPr>
    </w:lvl>
    <w:lvl w:ilvl="1" w:tplc="385C77D6">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61A24096"/>
    <w:multiLevelType w:val="hybridMultilevel"/>
    <w:tmpl w:val="140C86CC"/>
    <w:lvl w:ilvl="0" w:tplc="182CC3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D3053E"/>
    <w:multiLevelType w:val="multilevel"/>
    <w:tmpl w:val="207ED15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6" w15:restartNumberingAfterBreak="0">
    <w:nsid w:val="7B040AB6"/>
    <w:multiLevelType w:val="multilevel"/>
    <w:tmpl w:val="245A1CF0"/>
    <w:lvl w:ilvl="0">
      <w:start w:val="5"/>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7" w15:restartNumberingAfterBreak="0">
    <w:nsid w:val="7C715249"/>
    <w:multiLevelType w:val="multilevel"/>
    <w:tmpl w:val="653659B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5"/>
  </w:num>
  <w:num w:numId="3">
    <w:abstractNumId w:val="2"/>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8D"/>
    <w:rsid w:val="000543DA"/>
    <w:rsid w:val="00056FCD"/>
    <w:rsid w:val="00086310"/>
    <w:rsid w:val="000936A9"/>
    <w:rsid w:val="000948DD"/>
    <w:rsid w:val="000A3E86"/>
    <w:rsid w:val="000B1C13"/>
    <w:rsid w:val="000E191D"/>
    <w:rsid w:val="0012750A"/>
    <w:rsid w:val="00130E7E"/>
    <w:rsid w:val="00132454"/>
    <w:rsid w:val="00133F7C"/>
    <w:rsid w:val="0014108E"/>
    <w:rsid w:val="00162988"/>
    <w:rsid w:val="00173176"/>
    <w:rsid w:val="001779A4"/>
    <w:rsid w:val="00181465"/>
    <w:rsid w:val="001944E3"/>
    <w:rsid w:val="001C6CA1"/>
    <w:rsid w:val="001D069E"/>
    <w:rsid w:val="00202BBE"/>
    <w:rsid w:val="00245500"/>
    <w:rsid w:val="0026214D"/>
    <w:rsid w:val="00270E70"/>
    <w:rsid w:val="002A1824"/>
    <w:rsid w:val="002B2736"/>
    <w:rsid w:val="002B73F0"/>
    <w:rsid w:val="002C3BE3"/>
    <w:rsid w:val="002D25CD"/>
    <w:rsid w:val="00307C01"/>
    <w:rsid w:val="003369CD"/>
    <w:rsid w:val="00337665"/>
    <w:rsid w:val="00351F1F"/>
    <w:rsid w:val="003618F7"/>
    <w:rsid w:val="00372B98"/>
    <w:rsid w:val="00391FCD"/>
    <w:rsid w:val="00394076"/>
    <w:rsid w:val="003A5078"/>
    <w:rsid w:val="003B7A3F"/>
    <w:rsid w:val="003C6021"/>
    <w:rsid w:val="003D03FD"/>
    <w:rsid w:val="003E40CB"/>
    <w:rsid w:val="003F7E60"/>
    <w:rsid w:val="004049D0"/>
    <w:rsid w:val="00450CB4"/>
    <w:rsid w:val="00454626"/>
    <w:rsid w:val="00482B37"/>
    <w:rsid w:val="00483AC8"/>
    <w:rsid w:val="004A5989"/>
    <w:rsid w:val="004B1643"/>
    <w:rsid w:val="004B2449"/>
    <w:rsid w:val="0050569B"/>
    <w:rsid w:val="00591FDE"/>
    <w:rsid w:val="005935DD"/>
    <w:rsid w:val="005B44CD"/>
    <w:rsid w:val="005C1564"/>
    <w:rsid w:val="005C3611"/>
    <w:rsid w:val="005E3F81"/>
    <w:rsid w:val="005E731A"/>
    <w:rsid w:val="00625A5E"/>
    <w:rsid w:val="0064087F"/>
    <w:rsid w:val="00644CB9"/>
    <w:rsid w:val="00646047"/>
    <w:rsid w:val="00650E1B"/>
    <w:rsid w:val="00666AD7"/>
    <w:rsid w:val="006866CB"/>
    <w:rsid w:val="006B6D00"/>
    <w:rsid w:val="006C0410"/>
    <w:rsid w:val="006C3E4A"/>
    <w:rsid w:val="006D09AE"/>
    <w:rsid w:val="006D7BBA"/>
    <w:rsid w:val="00775445"/>
    <w:rsid w:val="00782D1C"/>
    <w:rsid w:val="007A7601"/>
    <w:rsid w:val="007D32A7"/>
    <w:rsid w:val="007F2B48"/>
    <w:rsid w:val="008312C9"/>
    <w:rsid w:val="00887616"/>
    <w:rsid w:val="00895522"/>
    <w:rsid w:val="008D3070"/>
    <w:rsid w:val="008E1E57"/>
    <w:rsid w:val="00900CA1"/>
    <w:rsid w:val="00903E62"/>
    <w:rsid w:val="00906561"/>
    <w:rsid w:val="00960416"/>
    <w:rsid w:val="00991AB2"/>
    <w:rsid w:val="009967D0"/>
    <w:rsid w:val="009A2174"/>
    <w:rsid w:val="009B60EE"/>
    <w:rsid w:val="009D67B9"/>
    <w:rsid w:val="009E258D"/>
    <w:rsid w:val="009E704D"/>
    <w:rsid w:val="009F5DD7"/>
    <w:rsid w:val="00A029A8"/>
    <w:rsid w:val="00A10F53"/>
    <w:rsid w:val="00A13E9E"/>
    <w:rsid w:val="00A30850"/>
    <w:rsid w:val="00A32DD5"/>
    <w:rsid w:val="00A405DA"/>
    <w:rsid w:val="00A46A80"/>
    <w:rsid w:val="00A749F5"/>
    <w:rsid w:val="00A81B52"/>
    <w:rsid w:val="00A90A2E"/>
    <w:rsid w:val="00A954FD"/>
    <w:rsid w:val="00AE0ACB"/>
    <w:rsid w:val="00AF5D09"/>
    <w:rsid w:val="00AF5D1E"/>
    <w:rsid w:val="00B13F2E"/>
    <w:rsid w:val="00B46FDC"/>
    <w:rsid w:val="00B5493D"/>
    <w:rsid w:val="00B72E9D"/>
    <w:rsid w:val="00B81F2F"/>
    <w:rsid w:val="00BA26D8"/>
    <w:rsid w:val="00C47A85"/>
    <w:rsid w:val="00C57AB4"/>
    <w:rsid w:val="00CA13B9"/>
    <w:rsid w:val="00CB1EF7"/>
    <w:rsid w:val="00CB22A7"/>
    <w:rsid w:val="00CF49AF"/>
    <w:rsid w:val="00D06CBE"/>
    <w:rsid w:val="00D14F06"/>
    <w:rsid w:val="00D4752D"/>
    <w:rsid w:val="00D571B2"/>
    <w:rsid w:val="00D63AD9"/>
    <w:rsid w:val="00D72E35"/>
    <w:rsid w:val="00D77E0A"/>
    <w:rsid w:val="00D80B68"/>
    <w:rsid w:val="00D83F4B"/>
    <w:rsid w:val="00D9347D"/>
    <w:rsid w:val="00DB2993"/>
    <w:rsid w:val="00E04784"/>
    <w:rsid w:val="00E33A16"/>
    <w:rsid w:val="00E33FA3"/>
    <w:rsid w:val="00E63E75"/>
    <w:rsid w:val="00E77655"/>
    <w:rsid w:val="00E94CFD"/>
    <w:rsid w:val="00EE76D2"/>
    <w:rsid w:val="00F35983"/>
    <w:rsid w:val="00F447D4"/>
    <w:rsid w:val="00F64E32"/>
    <w:rsid w:val="00F726AF"/>
    <w:rsid w:val="00F822B1"/>
    <w:rsid w:val="00F8238D"/>
    <w:rsid w:val="00FA72BF"/>
    <w:rsid w:val="00FC375C"/>
    <w:rsid w:val="00FC44FA"/>
    <w:rsid w:val="018FF61E"/>
    <w:rsid w:val="72F2A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DE4"/>
  <w15:chartTrackingRefBased/>
  <w15:docId w15:val="{62E76FCF-36FD-4A9B-8212-59240CD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569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Ref,4_G"/>
    <w:basedOn w:val="Fuentedeprrafopredeter"/>
    <w:link w:val="4GChar"/>
    <w:unhideWhenUsed/>
    <w:qFormat/>
    <w:rsid w:val="004A5989"/>
  </w:style>
  <w:style w:type="paragraph" w:styleId="Prrafodelista">
    <w:name w:val="List Paragraph"/>
    <w:basedOn w:val="Normal"/>
    <w:link w:val="PrrafodelistaCar"/>
    <w:uiPriority w:val="34"/>
    <w:qFormat/>
    <w:rsid w:val="00482B37"/>
    <w:pPr>
      <w:ind w:left="720"/>
      <w:contextualSpacing/>
    </w:pPr>
  </w:style>
  <w:style w:type="character" w:customStyle="1" w:styleId="PrrafodelistaCar">
    <w:name w:val="Párrafo de lista Car"/>
    <w:link w:val="Prrafodelista"/>
    <w:locked/>
    <w:rsid w:val="00482B37"/>
  </w:style>
  <w:style w:type="paragraph" w:styleId="Revisin">
    <w:name w:val="Revision"/>
    <w:hidden/>
    <w:uiPriority w:val="99"/>
    <w:semiHidden/>
    <w:rsid w:val="0012750A"/>
    <w:pPr>
      <w:spacing w:after="0" w:line="240" w:lineRule="auto"/>
    </w:pPr>
  </w:style>
  <w:style w:type="character" w:styleId="Refdecomentario">
    <w:name w:val="annotation reference"/>
    <w:basedOn w:val="Fuentedeprrafopredeter"/>
    <w:uiPriority w:val="99"/>
    <w:semiHidden/>
    <w:unhideWhenUsed/>
    <w:rsid w:val="00B13F2E"/>
    <w:rPr>
      <w:sz w:val="16"/>
      <w:szCs w:val="16"/>
    </w:rPr>
  </w:style>
  <w:style w:type="paragraph" w:styleId="Textocomentario">
    <w:name w:val="annotation text"/>
    <w:basedOn w:val="Normal"/>
    <w:link w:val="TextocomentarioCar"/>
    <w:uiPriority w:val="99"/>
    <w:semiHidden/>
    <w:unhideWhenUsed/>
    <w:rsid w:val="00B13F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3F2E"/>
    <w:rPr>
      <w:sz w:val="20"/>
      <w:szCs w:val="20"/>
    </w:rPr>
  </w:style>
  <w:style w:type="paragraph" w:styleId="Asuntodelcomentario">
    <w:name w:val="annotation subject"/>
    <w:basedOn w:val="Textocomentario"/>
    <w:next w:val="Textocomentario"/>
    <w:link w:val="AsuntodelcomentarioCar"/>
    <w:uiPriority w:val="99"/>
    <w:semiHidden/>
    <w:unhideWhenUsed/>
    <w:rsid w:val="00B13F2E"/>
    <w:rPr>
      <w:b/>
      <w:bCs/>
    </w:rPr>
  </w:style>
  <w:style w:type="character" w:customStyle="1" w:styleId="AsuntodelcomentarioCar">
    <w:name w:val="Asunto del comentario Car"/>
    <w:basedOn w:val="TextocomentarioCar"/>
    <w:link w:val="Asuntodelcomentario"/>
    <w:uiPriority w:val="99"/>
    <w:semiHidden/>
    <w:rsid w:val="00B13F2E"/>
    <w:rPr>
      <w:b/>
      <w:bCs/>
      <w:sz w:val="20"/>
      <w:szCs w:val="20"/>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qFormat/>
    <w:rsid w:val="00F726AF"/>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F726AF"/>
    <w:rPr>
      <w:rFonts w:ascii="Comic Sans MS" w:eastAsia="Times New Roman" w:hAnsi="Comic Sans MS"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726AF"/>
    <w:pPr>
      <w:spacing w:after="0" w:line="240" w:lineRule="auto"/>
      <w:jc w:val="both"/>
    </w:pPr>
  </w:style>
  <w:style w:type="paragraph" w:styleId="Encabezado">
    <w:name w:val="header"/>
    <w:basedOn w:val="Normal"/>
    <w:link w:val="EncabezadoCar"/>
    <w:uiPriority w:val="99"/>
    <w:unhideWhenUsed/>
    <w:rsid w:val="00F726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6AF"/>
  </w:style>
  <w:style w:type="paragraph" w:styleId="Piedepgina">
    <w:name w:val="footer"/>
    <w:basedOn w:val="Normal"/>
    <w:link w:val="PiedepginaCar"/>
    <w:uiPriority w:val="99"/>
    <w:unhideWhenUsed/>
    <w:rsid w:val="00F726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6AF"/>
  </w:style>
  <w:style w:type="character" w:customStyle="1" w:styleId="apple-converted-space">
    <w:name w:val="apple-converted-space"/>
    <w:basedOn w:val="Fuentedeprrafopredeter"/>
    <w:rsid w:val="009967D0"/>
  </w:style>
  <w:style w:type="paragraph" w:styleId="Textodeglobo">
    <w:name w:val="Balloon Text"/>
    <w:basedOn w:val="Normal"/>
    <w:link w:val="TextodegloboCar"/>
    <w:uiPriority w:val="99"/>
    <w:semiHidden/>
    <w:unhideWhenUsed/>
    <w:rsid w:val="00A46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80"/>
    <w:rPr>
      <w:rFonts w:ascii="Segoe UI" w:hAnsi="Segoe UI" w:cs="Segoe UI"/>
      <w:sz w:val="18"/>
      <w:szCs w:val="18"/>
    </w:rPr>
  </w:style>
  <w:style w:type="character" w:customStyle="1" w:styleId="normaltextrun">
    <w:name w:val="normaltextrun"/>
    <w:basedOn w:val="Fuentedeprrafopredeter"/>
    <w:rsid w:val="00E7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942">
      <w:bodyDiv w:val="1"/>
      <w:marLeft w:val="0"/>
      <w:marRight w:val="0"/>
      <w:marTop w:val="0"/>
      <w:marBottom w:val="0"/>
      <w:divBdr>
        <w:top w:val="none" w:sz="0" w:space="0" w:color="auto"/>
        <w:left w:val="none" w:sz="0" w:space="0" w:color="auto"/>
        <w:bottom w:val="none" w:sz="0" w:space="0" w:color="auto"/>
        <w:right w:val="none" w:sz="0" w:space="0" w:color="auto"/>
      </w:divBdr>
    </w:div>
    <w:div w:id="160701309">
      <w:bodyDiv w:val="1"/>
      <w:marLeft w:val="0"/>
      <w:marRight w:val="0"/>
      <w:marTop w:val="0"/>
      <w:marBottom w:val="0"/>
      <w:divBdr>
        <w:top w:val="none" w:sz="0" w:space="0" w:color="auto"/>
        <w:left w:val="none" w:sz="0" w:space="0" w:color="auto"/>
        <w:bottom w:val="none" w:sz="0" w:space="0" w:color="auto"/>
        <w:right w:val="none" w:sz="0" w:space="0" w:color="auto"/>
      </w:divBdr>
      <w:divsChild>
        <w:div w:id="829056045">
          <w:marLeft w:val="0"/>
          <w:marRight w:val="0"/>
          <w:marTop w:val="120"/>
          <w:marBottom w:val="120"/>
          <w:divBdr>
            <w:top w:val="none" w:sz="0" w:space="0" w:color="auto"/>
            <w:left w:val="none" w:sz="0" w:space="0" w:color="auto"/>
            <w:bottom w:val="none" w:sz="0" w:space="0" w:color="auto"/>
            <w:right w:val="none" w:sz="0" w:space="0" w:color="auto"/>
          </w:divBdr>
          <w:divsChild>
            <w:div w:id="224533377">
              <w:marLeft w:val="0"/>
              <w:marRight w:val="0"/>
              <w:marTop w:val="0"/>
              <w:marBottom w:val="0"/>
              <w:divBdr>
                <w:top w:val="none" w:sz="0" w:space="0" w:color="auto"/>
                <w:left w:val="none" w:sz="0" w:space="0" w:color="auto"/>
                <w:bottom w:val="none" w:sz="0" w:space="0" w:color="auto"/>
                <w:right w:val="none" w:sz="0" w:space="0" w:color="auto"/>
              </w:divBdr>
            </w:div>
          </w:divsChild>
        </w:div>
        <w:div w:id="1600721001">
          <w:marLeft w:val="0"/>
          <w:marRight w:val="0"/>
          <w:marTop w:val="0"/>
          <w:marBottom w:val="120"/>
          <w:divBdr>
            <w:top w:val="none" w:sz="0" w:space="0" w:color="auto"/>
            <w:left w:val="none" w:sz="0" w:space="0" w:color="auto"/>
            <w:bottom w:val="none" w:sz="0" w:space="0" w:color="auto"/>
            <w:right w:val="none" w:sz="0" w:space="0" w:color="auto"/>
          </w:divBdr>
          <w:divsChild>
            <w:div w:id="7617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D066-A67C-4C9E-8F1F-3A22998A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EADCD-DE2F-41CA-9013-12EAA5DB54EA}">
  <ds:schemaRefs>
    <ds:schemaRef ds:uri="http://schemas.microsoft.com/sharepoint/v3/contenttype/forms"/>
  </ds:schemaRefs>
</ds:datastoreItem>
</file>

<file path=customXml/itemProps3.xml><?xml version="1.0" encoding="utf-8"?>
<ds:datastoreItem xmlns:ds="http://schemas.openxmlformats.org/officeDocument/2006/customXml" ds:itemID="{A40E8C1B-53A3-4E0B-8F58-3BD204570415}">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A808CFFB-E8B5-41A6-95DE-E5D8BC2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5832</Words>
  <Characters>32082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12</cp:revision>
  <dcterms:created xsi:type="dcterms:W3CDTF">2022-12-09T17:07:00Z</dcterms:created>
  <dcterms:modified xsi:type="dcterms:W3CDTF">2023-02-13T16:43:00Z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