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B7A3" w14:textId="77777777" w:rsidR="006D0B2E" w:rsidRPr="006D0B2E" w:rsidRDefault="006D0B2E" w:rsidP="006D0B2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6D0B2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AFBEC2" w14:textId="77777777" w:rsidR="006D0B2E" w:rsidRPr="006D0B2E" w:rsidRDefault="006D0B2E" w:rsidP="006D0B2E">
      <w:pPr>
        <w:spacing w:after="0" w:line="240" w:lineRule="auto"/>
        <w:jc w:val="both"/>
        <w:rPr>
          <w:rFonts w:ascii="Arial" w:eastAsia="Times New Roman" w:hAnsi="Arial" w:cs="Arial"/>
          <w:sz w:val="20"/>
          <w:szCs w:val="20"/>
          <w:lang w:val="es-419" w:eastAsia="es-ES"/>
        </w:rPr>
      </w:pPr>
    </w:p>
    <w:p w14:paraId="4813E100" w14:textId="36665210" w:rsidR="006D0B2E" w:rsidRPr="006D0B2E" w:rsidRDefault="00E9014D" w:rsidP="006D0B2E">
      <w:pPr>
        <w:spacing w:after="0" w:line="240" w:lineRule="auto"/>
        <w:jc w:val="both"/>
        <w:rPr>
          <w:rFonts w:ascii="Arial" w:eastAsia="Arial" w:hAnsi="Arial" w:cs="Arial"/>
          <w:color w:val="000000"/>
          <w:sz w:val="20"/>
          <w:szCs w:val="20"/>
          <w:lang w:val="es-ES" w:eastAsia="es-ES"/>
        </w:rPr>
      </w:pPr>
      <w:r w:rsidRPr="006D0B2E">
        <w:rPr>
          <w:rFonts w:ascii="Arial" w:eastAsia="Arial" w:hAnsi="Arial" w:cs="Arial"/>
          <w:b/>
          <w:bCs/>
          <w:color w:val="000000"/>
          <w:sz w:val="20"/>
          <w:szCs w:val="20"/>
          <w:u w:val="single"/>
          <w:lang w:val="es-419"/>
        </w:rPr>
        <w:t>TEMAS:</w:t>
      </w:r>
      <w:r w:rsidRPr="006D0B2E">
        <w:rPr>
          <w:rFonts w:ascii="Arial" w:eastAsia="Arial" w:hAnsi="Arial" w:cs="Arial"/>
          <w:b/>
          <w:bCs/>
          <w:color w:val="000000"/>
          <w:sz w:val="20"/>
          <w:szCs w:val="20"/>
          <w:lang w:val="es-419"/>
        </w:rPr>
        <w:tab/>
      </w:r>
      <w:r>
        <w:rPr>
          <w:rFonts w:ascii="Arial" w:eastAsia="Arial" w:hAnsi="Arial" w:cs="Arial"/>
          <w:b/>
          <w:bCs/>
          <w:color w:val="000000"/>
          <w:sz w:val="20"/>
          <w:szCs w:val="20"/>
          <w:lang w:val="es-419"/>
        </w:rPr>
        <w:t>CESANTÍAS / RÉGIMEN TRADICIONAL O DE RETROACTIVIDAD / APLICA A CONTRATOS DE TRABAJO ANTERIORES A ENERO 1° DE 1991 / EXCEPCIONES / RENUNCIA EXPRESA DEL TRABAJADOR / INDEMNIZACIÓN POR MORA / BUENA FE.</w:t>
      </w:r>
      <w:r w:rsidRPr="006D0B2E">
        <w:rPr>
          <w:rFonts w:ascii="Arial" w:eastAsia="Arial" w:hAnsi="Arial" w:cs="Arial"/>
          <w:b/>
          <w:bCs/>
          <w:color w:val="000000"/>
          <w:sz w:val="20"/>
          <w:szCs w:val="20"/>
          <w:lang w:val="es-419"/>
        </w:rPr>
        <w:t xml:space="preserve"> </w:t>
      </w:r>
    </w:p>
    <w:p w14:paraId="3DAB8F0C" w14:textId="77777777" w:rsidR="006D0B2E" w:rsidRP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702292" w14:textId="68EB105E" w:rsidR="00A96CA5" w:rsidRPr="00A96CA5" w:rsidRDefault="00A96CA5" w:rsidP="00A96C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96CA5">
        <w:rPr>
          <w:rFonts w:ascii="Arial" w:eastAsia="Arial" w:hAnsi="Arial" w:cs="Arial"/>
          <w:color w:val="000000"/>
          <w:sz w:val="20"/>
          <w:szCs w:val="20"/>
          <w:lang w:val="es-ES" w:eastAsia="es-ES"/>
        </w:rPr>
        <w:t>El régimen tradicional de las cesantías también denominado de retroactividad de las cesantías</w:t>
      </w:r>
      <w:r>
        <w:rPr>
          <w:rFonts w:ascii="Arial" w:eastAsia="Arial" w:hAnsi="Arial" w:cs="Arial"/>
          <w:color w:val="000000"/>
          <w:sz w:val="20"/>
          <w:szCs w:val="20"/>
          <w:lang w:val="es-ES" w:eastAsia="es-ES"/>
        </w:rPr>
        <w:t>…</w:t>
      </w:r>
      <w:r w:rsidRPr="00A96CA5">
        <w:rPr>
          <w:rFonts w:ascii="Arial" w:eastAsia="Arial" w:hAnsi="Arial" w:cs="Arial"/>
          <w:color w:val="000000"/>
          <w:sz w:val="20"/>
          <w:szCs w:val="20"/>
          <w:lang w:val="es-ES" w:eastAsia="es-ES"/>
        </w:rPr>
        <w:t xml:space="preserve"> consiste en liquidar dicha prestación económica tomando en consideración como base salarial para todos y cada uno de los años laborados, el último salario mensual devengado por el trabajador. </w:t>
      </w:r>
    </w:p>
    <w:p w14:paraId="5AEAEDEA" w14:textId="77777777" w:rsidR="00A96CA5" w:rsidRPr="00A96CA5" w:rsidRDefault="00A96CA5" w:rsidP="00A96C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9B9539" w14:textId="6EEE8E55" w:rsidR="006D0B2E" w:rsidRPr="006D0B2E" w:rsidRDefault="00A96CA5" w:rsidP="00A96C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96CA5">
        <w:rPr>
          <w:rFonts w:ascii="Arial" w:eastAsia="Arial" w:hAnsi="Arial" w:cs="Arial"/>
          <w:color w:val="000000"/>
          <w:sz w:val="20"/>
          <w:szCs w:val="20"/>
          <w:lang w:val="es-ES" w:eastAsia="es-ES"/>
        </w:rPr>
        <w:t>Dicho régimen continúa rigiendo todos los contratos de trabajo celebrados con anterioridad al 1° de enero de 1991, salvo para aquellos trabajadores que, a través de una comunicación escrita, decidieron acogerse al régimen especial creado por la Ley 50 de 1990</w:t>
      </w:r>
      <w:r>
        <w:rPr>
          <w:rFonts w:ascii="Arial" w:eastAsia="Arial" w:hAnsi="Arial" w:cs="Arial"/>
          <w:color w:val="000000"/>
          <w:sz w:val="20"/>
          <w:szCs w:val="20"/>
          <w:lang w:val="es-ES" w:eastAsia="es-ES"/>
        </w:rPr>
        <w:t>…</w:t>
      </w:r>
    </w:p>
    <w:p w14:paraId="60B8B20D" w14:textId="1CDFC4EF" w:rsid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92D60C" w14:textId="12344806" w:rsidR="003572E4" w:rsidRPr="006D0B2E" w:rsidRDefault="003572E4"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572E4">
        <w:rPr>
          <w:rFonts w:ascii="Arial" w:eastAsia="Arial" w:hAnsi="Arial" w:cs="Arial"/>
          <w:color w:val="000000"/>
          <w:sz w:val="20"/>
          <w:szCs w:val="20"/>
          <w:lang w:val="es-ES" w:eastAsia="es-ES"/>
        </w:rPr>
        <w:t>Las sentencias laborales son declarativas, esto es, se limitan a declarar la existencia de derechos que preexisten, tal y como ya ha tenido la oportunidad de explicarlo la Sala de Casación Laboral de la Corte Suprema de Justicia en la sentencia SL3169 de 12 de marzo de 2014</w:t>
      </w:r>
      <w:r>
        <w:rPr>
          <w:rFonts w:ascii="Arial" w:eastAsia="Arial" w:hAnsi="Arial" w:cs="Arial"/>
          <w:color w:val="000000"/>
          <w:sz w:val="20"/>
          <w:szCs w:val="20"/>
          <w:lang w:val="es-ES" w:eastAsia="es-ES"/>
        </w:rPr>
        <w:t>…</w:t>
      </w:r>
    </w:p>
    <w:p w14:paraId="289390CA" w14:textId="77777777" w:rsidR="006D0B2E" w:rsidRP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2656B8" w14:textId="0CE7CA9A" w:rsidR="006D0B2E" w:rsidRPr="006D0B2E" w:rsidRDefault="003572E4"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572E4">
        <w:rPr>
          <w:rFonts w:ascii="Arial" w:eastAsia="Arial" w:hAnsi="Arial" w:cs="Arial"/>
          <w:color w:val="000000"/>
          <w:sz w:val="20"/>
          <w:szCs w:val="20"/>
          <w:lang w:val="es-ES" w:eastAsia="es-ES"/>
        </w:rPr>
        <w:t xml:space="preserve">entre la demandante y el Edificio </w:t>
      </w:r>
      <w:proofErr w:type="spellStart"/>
      <w:r w:rsidRPr="003572E4">
        <w:rPr>
          <w:rFonts w:ascii="Arial" w:eastAsia="Arial" w:hAnsi="Arial" w:cs="Arial"/>
          <w:color w:val="000000"/>
          <w:sz w:val="20"/>
          <w:szCs w:val="20"/>
          <w:lang w:val="es-ES" w:eastAsia="es-ES"/>
        </w:rPr>
        <w:t>Renovamotor</w:t>
      </w:r>
      <w:proofErr w:type="spellEnd"/>
      <w:r w:rsidRPr="003572E4">
        <w:rPr>
          <w:rFonts w:ascii="Arial" w:eastAsia="Arial" w:hAnsi="Arial" w:cs="Arial"/>
          <w:color w:val="000000"/>
          <w:sz w:val="20"/>
          <w:szCs w:val="20"/>
          <w:lang w:val="es-ES" w:eastAsia="es-ES"/>
        </w:rPr>
        <w:t xml:space="preserve"> PH existió un contrato de trabajo entre el 2 de mayo de 1986 y el 30 de noviembre de 2017</w:t>
      </w:r>
      <w:r>
        <w:rPr>
          <w:rFonts w:ascii="Arial" w:eastAsia="Arial" w:hAnsi="Arial" w:cs="Arial"/>
          <w:color w:val="000000"/>
          <w:sz w:val="20"/>
          <w:szCs w:val="20"/>
          <w:lang w:val="es-ES" w:eastAsia="es-ES"/>
        </w:rPr>
        <w:t>…</w:t>
      </w:r>
    </w:p>
    <w:p w14:paraId="19D9B9AC" w14:textId="77777777" w:rsidR="006D0B2E" w:rsidRP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B4B361" w14:textId="7EBCFBFF" w:rsidR="006D0B2E" w:rsidRPr="006D0B2E" w:rsidRDefault="00F65A32"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65A32">
        <w:rPr>
          <w:rFonts w:ascii="Arial" w:eastAsia="Arial" w:hAnsi="Arial" w:cs="Arial"/>
          <w:color w:val="000000"/>
          <w:sz w:val="20"/>
          <w:szCs w:val="20"/>
          <w:lang w:val="es-ES" w:eastAsia="es-ES"/>
        </w:rPr>
        <w:t>no obra en el plenario comunicación o escrito alguno que demuestre que la demandante decidió acogerse voluntariamente al régimen especial de auxilio de cesantías creado por la Ley 50 de 1990, motivo por el cual, al haber estado vinculada con la demandada mediante contrato de trabajo celebrado con anterioridad al 1° de enero de 1991, necesariamente debe concluirse que pertenece al régimen tradicional de cesantías o de retroactividad</w:t>
      </w:r>
      <w:r>
        <w:rPr>
          <w:rFonts w:ascii="Arial" w:eastAsia="Arial" w:hAnsi="Arial" w:cs="Arial"/>
          <w:color w:val="000000"/>
          <w:sz w:val="20"/>
          <w:szCs w:val="20"/>
          <w:lang w:val="es-ES" w:eastAsia="es-ES"/>
        </w:rPr>
        <w:t>…</w:t>
      </w:r>
    </w:p>
    <w:p w14:paraId="3F527D69" w14:textId="77777777" w:rsidR="006D0B2E" w:rsidRP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A1F192" w14:textId="2C063741" w:rsidR="006D0B2E" w:rsidRDefault="003A08F7"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A08F7">
        <w:rPr>
          <w:rFonts w:ascii="Arial" w:eastAsia="Arial" w:hAnsi="Arial" w:cs="Arial"/>
          <w:color w:val="000000"/>
          <w:sz w:val="20"/>
          <w:szCs w:val="20"/>
          <w:lang w:val="es-ES" w:eastAsia="es-ES"/>
        </w:rPr>
        <w:t>en cuanto a la indemnización moratoria establecida en el artículo 65 del C.S.T., preciso es recordar que la Sala de Casación Laboral de la Corte Suprema de Justica tiene sentado que este tipo de sanción no se causa de manera automática, pues en cada caso en concreto debe analizarse si el demandado acredita que la omisión en el pago de sus obligaciones obedeció a razones atendibles que puedan ubicarse en el plano de la buena fe, pues de ser así, no habrá lugar a su imposición.</w:t>
      </w:r>
    </w:p>
    <w:p w14:paraId="00540D95" w14:textId="3399B178" w:rsidR="003A08F7" w:rsidRDefault="003A08F7"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3A261B" w14:textId="77777777" w:rsidR="003A08F7" w:rsidRPr="006D0B2E" w:rsidRDefault="003A08F7"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BD525F" w14:textId="77777777" w:rsidR="006D0B2E" w:rsidRPr="006D0B2E" w:rsidRDefault="006D0B2E" w:rsidP="006D0B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5F21838" w14:textId="77777777" w:rsidR="004D3105" w:rsidRPr="006D0B2E" w:rsidRDefault="004D3105" w:rsidP="006D0B2E">
      <w:pPr>
        <w:pStyle w:val="paragraph"/>
        <w:spacing w:before="0" w:beforeAutospacing="0" w:after="0" w:afterAutospacing="0" w:line="276" w:lineRule="auto"/>
        <w:jc w:val="center"/>
        <w:textAlignment w:val="baseline"/>
        <w:rPr>
          <w:rFonts w:ascii="Arial" w:hAnsi="Arial" w:cs="Arial"/>
        </w:rPr>
      </w:pPr>
      <w:r w:rsidRPr="006D0B2E">
        <w:rPr>
          <w:rStyle w:val="normaltextrun"/>
          <w:rFonts w:ascii="Arial" w:hAnsi="Arial" w:cs="Arial"/>
          <w:b/>
          <w:bCs/>
        </w:rPr>
        <w:t>TRIBUNAL SUPERIOR DEL DISTRITO JUDICIAL</w:t>
      </w:r>
      <w:r w:rsidRPr="006D0B2E">
        <w:rPr>
          <w:rStyle w:val="eop"/>
          <w:rFonts w:ascii="Arial" w:hAnsi="Arial" w:cs="Arial"/>
        </w:rPr>
        <w:t> </w:t>
      </w:r>
    </w:p>
    <w:p w14:paraId="5397DFA1" w14:textId="77777777" w:rsidR="004D3105" w:rsidRPr="006D0B2E" w:rsidRDefault="004D3105" w:rsidP="006D0B2E">
      <w:pPr>
        <w:pStyle w:val="paragraph"/>
        <w:spacing w:before="0" w:beforeAutospacing="0" w:after="0" w:afterAutospacing="0" w:line="276" w:lineRule="auto"/>
        <w:jc w:val="center"/>
        <w:textAlignment w:val="baseline"/>
        <w:rPr>
          <w:rFonts w:ascii="Arial" w:hAnsi="Arial" w:cs="Arial"/>
        </w:rPr>
      </w:pPr>
      <w:r w:rsidRPr="006D0B2E">
        <w:rPr>
          <w:rStyle w:val="normaltextrun"/>
          <w:rFonts w:ascii="Arial" w:hAnsi="Arial" w:cs="Arial"/>
          <w:b/>
          <w:bCs/>
        </w:rPr>
        <w:t>SALA DE DECISIÓN LABORAL</w:t>
      </w:r>
    </w:p>
    <w:p w14:paraId="046B01AD" w14:textId="4957A417" w:rsidR="004D3105" w:rsidRPr="006D0B2E" w:rsidRDefault="004D3105" w:rsidP="006D0B2E">
      <w:pPr>
        <w:pStyle w:val="paragraph"/>
        <w:spacing w:before="0" w:beforeAutospacing="0" w:after="0" w:afterAutospacing="0" w:line="276" w:lineRule="auto"/>
        <w:jc w:val="center"/>
        <w:textAlignment w:val="baseline"/>
        <w:rPr>
          <w:rFonts w:ascii="Arial" w:hAnsi="Arial" w:cs="Arial"/>
        </w:rPr>
      </w:pPr>
      <w:r w:rsidRPr="006D0B2E">
        <w:rPr>
          <w:rStyle w:val="normaltextrun"/>
          <w:rFonts w:ascii="Arial" w:hAnsi="Arial" w:cs="Arial"/>
          <w:b/>
          <w:bCs/>
        </w:rPr>
        <w:t>MAGISTRADO PONENTE: JULIO CÉSAR SALAZAR MUÑOZ</w:t>
      </w:r>
    </w:p>
    <w:p w14:paraId="712C6A85" w14:textId="77777777" w:rsidR="00AB0B17" w:rsidRDefault="00AB0B17" w:rsidP="006D0B2E">
      <w:pPr>
        <w:pStyle w:val="paragraph"/>
        <w:spacing w:before="0" w:beforeAutospacing="0" w:after="0" w:afterAutospacing="0" w:line="276" w:lineRule="auto"/>
        <w:jc w:val="center"/>
        <w:textAlignment w:val="baseline"/>
        <w:rPr>
          <w:rStyle w:val="normaltextrun"/>
          <w:rFonts w:ascii="Arial" w:hAnsi="Arial" w:cs="Arial"/>
          <w:bCs/>
        </w:rPr>
      </w:pPr>
    </w:p>
    <w:p w14:paraId="6A433DD1" w14:textId="282A1320" w:rsidR="00BA0A66" w:rsidRPr="00AB0B17" w:rsidRDefault="00AB0B17" w:rsidP="006D0B2E">
      <w:pPr>
        <w:pStyle w:val="paragraph"/>
        <w:spacing w:before="0" w:beforeAutospacing="0" w:after="0" w:afterAutospacing="0" w:line="276" w:lineRule="auto"/>
        <w:jc w:val="center"/>
        <w:textAlignment w:val="baseline"/>
        <w:rPr>
          <w:rStyle w:val="normaltextrun"/>
          <w:rFonts w:ascii="Arial" w:hAnsi="Arial" w:cs="Arial"/>
          <w:bCs/>
        </w:rPr>
      </w:pPr>
      <w:r w:rsidRPr="00AB0B17">
        <w:rPr>
          <w:rStyle w:val="normaltextrun"/>
          <w:rFonts w:ascii="Arial" w:hAnsi="Arial" w:cs="Arial"/>
          <w:bCs/>
        </w:rPr>
        <w:t>Pereira, veinticuatro de agosto de dos mil veintidós</w:t>
      </w:r>
    </w:p>
    <w:p w14:paraId="30A7750F" w14:textId="77777777" w:rsidR="00BA0A66" w:rsidRPr="006D0B2E" w:rsidRDefault="00BA0A66" w:rsidP="006D0B2E">
      <w:pPr>
        <w:tabs>
          <w:tab w:val="center" w:pos="4420"/>
          <w:tab w:val="left" w:pos="7873"/>
        </w:tabs>
        <w:spacing w:after="0"/>
        <w:jc w:val="center"/>
        <w:rPr>
          <w:rFonts w:ascii="Arial" w:hAnsi="Arial" w:cs="Arial"/>
          <w:sz w:val="24"/>
          <w:szCs w:val="24"/>
        </w:rPr>
      </w:pPr>
      <w:r w:rsidRPr="006D0B2E">
        <w:rPr>
          <w:rFonts w:ascii="Arial" w:hAnsi="Arial" w:cs="Arial"/>
          <w:sz w:val="24"/>
          <w:szCs w:val="24"/>
        </w:rPr>
        <w:t>Acta de Sala de Discusión No 129 de 22 de agosto de 2022</w:t>
      </w:r>
    </w:p>
    <w:p w14:paraId="6C7C757C" w14:textId="77777777" w:rsidR="004D3105" w:rsidRPr="006D0B2E" w:rsidRDefault="004D3105" w:rsidP="006D0B2E">
      <w:pPr>
        <w:pStyle w:val="Sinespaciado"/>
        <w:spacing w:line="276" w:lineRule="auto"/>
        <w:rPr>
          <w:rFonts w:ascii="Arial" w:hAnsi="Arial" w:cs="Arial"/>
          <w:sz w:val="24"/>
          <w:szCs w:val="24"/>
        </w:rPr>
      </w:pPr>
      <w:r w:rsidRPr="006D0B2E">
        <w:rPr>
          <w:rStyle w:val="eop"/>
          <w:rFonts w:ascii="Arial" w:hAnsi="Arial" w:cs="Arial"/>
          <w:sz w:val="24"/>
          <w:szCs w:val="24"/>
        </w:rPr>
        <w:t> </w:t>
      </w:r>
    </w:p>
    <w:p w14:paraId="7C8AB7D3" w14:textId="77777777" w:rsidR="004D3105" w:rsidRPr="006D0B2E" w:rsidRDefault="004D3105" w:rsidP="006D0B2E">
      <w:pPr>
        <w:pStyle w:val="paragraph"/>
        <w:spacing w:before="0" w:beforeAutospacing="0" w:after="0" w:afterAutospacing="0" w:line="276" w:lineRule="auto"/>
        <w:jc w:val="both"/>
        <w:textAlignment w:val="baseline"/>
        <w:rPr>
          <w:rFonts w:ascii="Arial" w:hAnsi="Arial" w:cs="Arial"/>
        </w:rPr>
      </w:pPr>
      <w:r w:rsidRPr="006D0B2E">
        <w:rPr>
          <w:rStyle w:val="eop"/>
          <w:rFonts w:ascii="Arial" w:hAnsi="Arial" w:cs="Arial"/>
        </w:rPr>
        <w:t> </w:t>
      </w:r>
    </w:p>
    <w:p w14:paraId="70BB1428" w14:textId="18402C97" w:rsidR="004D3105" w:rsidRPr="006D0B2E" w:rsidRDefault="004D3105" w:rsidP="006D0B2E">
      <w:pPr>
        <w:suppressAutoHyphens/>
        <w:spacing w:after="0"/>
        <w:jc w:val="both"/>
        <w:rPr>
          <w:rStyle w:val="normaltextrun"/>
          <w:rFonts w:ascii="Arial" w:hAnsi="Arial" w:cs="Arial"/>
          <w:sz w:val="24"/>
          <w:szCs w:val="24"/>
        </w:rPr>
      </w:pPr>
      <w:r w:rsidRPr="006D0B2E">
        <w:rPr>
          <w:rStyle w:val="normaltextrun"/>
          <w:rFonts w:ascii="Arial" w:hAnsi="Arial" w:cs="Arial"/>
          <w:sz w:val="24"/>
          <w:szCs w:val="24"/>
        </w:rPr>
        <w:t xml:space="preserve">Se resuelven los recursos de apelación interpuestos por la parte actora y el </w:t>
      </w:r>
      <w:r w:rsidRPr="00AB0B17">
        <w:rPr>
          <w:rStyle w:val="normaltextrun"/>
          <w:rFonts w:ascii="Arial" w:hAnsi="Arial" w:cs="Arial"/>
          <w:b/>
          <w:sz w:val="24"/>
          <w:szCs w:val="24"/>
        </w:rPr>
        <w:t xml:space="preserve">Edificio </w:t>
      </w:r>
      <w:proofErr w:type="spellStart"/>
      <w:r w:rsidRPr="00AB0B17">
        <w:rPr>
          <w:rStyle w:val="normaltextrun"/>
          <w:rFonts w:ascii="Arial" w:hAnsi="Arial" w:cs="Arial"/>
          <w:b/>
          <w:sz w:val="24"/>
          <w:szCs w:val="24"/>
        </w:rPr>
        <w:t>Renovamotor</w:t>
      </w:r>
      <w:proofErr w:type="spellEnd"/>
      <w:r w:rsidRPr="00AB0B17">
        <w:rPr>
          <w:rStyle w:val="normaltextrun"/>
          <w:rFonts w:ascii="Arial" w:hAnsi="Arial" w:cs="Arial"/>
          <w:b/>
          <w:sz w:val="24"/>
          <w:szCs w:val="24"/>
        </w:rPr>
        <w:t xml:space="preserve"> PH</w:t>
      </w:r>
      <w:r w:rsidR="00C15B56" w:rsidRPr="006D0B2E">
        <w:rPr>
          <w:rStyle w:val="normaltextrun"/>
          <w:rFonts w:ascii="Arial" w:hAnsi="Arial" w:cs="Arial"/>
          <w:sz w:val="24"/>
          <w:szCs w:val="24"/>
        </w:rPr>
        <w:t xml:space="preserve">, </w:t>
      </w:r>
      <w:r w:rsidRPr="006D0B2E">
        <w:rPr>
          <w:rStyle w:val="normaltextrun"/>
          <w:rFonts w:ascii="Arial" w:hAnsi="Arial" w:cs="Arial"/>
          <w:sz w:val="24"/>
          <w:szCs w:val="24"/>
        </w:rPr>
        <w:t xml:space="preserve">contra de la sentencia proferida por el Juzgado Segundo Laboral del Circuito de Pereira el 20 de abril de 2022, dentro del proceso </w:t>
      </w:r>
      <w:r w:rsidRPr="00AB0B17">
        <w:rPr>
          <w:rStyle w:val="normaltextrun"/>
          <w:rFonts w:ascii="Arial" w:hAnsi="Arial" w:cs="Arial"/>
          <w:b/>
          <w:sz w:val="24"/>
          <w:szCs w:val="24"/>
        </w:rPr>
        <w:t>ordinario laboral</w:t>
      </w:r>
      <w:r w:rsidRPr="006D0B2E">
        <w:rPr>
          <w:rStyle w:val="normaltextrun"/>
          <w:rFonts w:ascii="Arial" w:hAnsi="Arial" w:cs="Arial"/>
          <w:sz w:val="24"/>
          <w:szCs w:val="24"/>
        </w:rPr>
        <w:t xml:space="preserve"> que promueve la señora </w:t>
      </w:r>
      <w:r w:rsidR="00AB0B17" w:rsidRPr="00AB0B17">
        <w:rPr>
          <w:rStyle w:val="normaltextrun"/>
          <w:rFonts w:ascii="Arial" w:hAnsi="Arial" w:cs="Arial"/>
          <w:b/>
          <w:sz w:val="24"/>
          <w:szCs w:val="24"/>
        </w:rPr>
        <w:t xml:space="preserve">Olivia Valencia </w:t>
      </w:r>
      <w:proofErr w:type="spellStart"/>
      <w:r w:rsidR="00AB0B17" w:rsidRPr="00AB0B17">
        <w:rPr>
          <w:rStyle w:val="normaltextrun"/>
          <w:rFonts w:ascii="Arial" w:hAnsi="Arial" w:cs="Arial"/>
          <w:b/>
          <w:sz w:val="24"/>
          <w:szCs w:val="24"/>
        </w:rPr>
        <w:t>Pulecio</w:t>
      </w:r>
      <w:proofErr w:type="spellEnd"/>
      <w:r w:rsidRPr="006D0B2E">
        <w:rPr>
          <w:rStyle w:val="normaltextrun"/>
          <w:rFonts w:ascii="Arial" w:hAnsi="Arial" w:cs="Arial"/>
          <w:sz w:val="24"/>
          <w:szCs w:val="24"/>
        </w:rPr>
        <w:t>, cuya radicación corresponde al número 66001310500220190054601.</w:t>
      </w:r>
    </w:p>
    <w:p w14:paraId="5AFB036F" w14:textId="7AB19FA0" w:rsidR="004D3105" w:rsidRDefault="004D3105" w:rsidP="006D0B2E">
      <w:pPr>
        <w:spacing w:after="0"/>
        <w:rPr>
          <w:rFonts w:ascii="Arial" w:hAnsi="Arial" w:cs="Arial"/>
          <w:b/>
          <w:sz w:val="24"/>
          <w:szCs w:val="24"/>
        </w:rPr>
      </w:pPr>
    </w:p>
    <w:p w14:paraId="0B45B863" w14:textId="77777777" w:rsidR="00E9014D" w:rsidRPr="006D0B2E" w:rsidRDefault="00E9014D" w:rsidP="006D0B2E">
      <w:pPr>
        <w:spacing w:after="0"/>
        <w:rPr>
          <w:rFonts w:ascii="Arial" w:hAnsi="Arial" w:cs="Arial"/>
          <w:b/>
          <w:sz w:val="24"/>
          <w:szCs w:val="24"/>
        </w:rPr>
      </w:pPr>
    </w:p>
    <w:p w14:paraId="6ABF8D2B" w14:textId="77777777" w:rsidR="004D3105" w:rsidRPr="006D0B2E" w:rsidRDefault="004D3105" w:rsidP="006D0B2E">
      <w:pPr>
        <w:spacing w:after="0"/>
        <w:jc w:val="center"/>
        <w:rPr>
          <w:rFonts w:ascii="Arial" w:hAnsi="Arial" w:cs="Arial"/>
          <w:b/>
          <w:sz w:val="24"/>
          <w:szCs w:val="24"/>
        </w:rPr>
      </w:pPr>
      <w:r w:rsidRPr="006D0B2E">
        <w:rPr>
          <w:rFonts w:ascii="Arial" w:hAnsi="Arial" w:cs="Arial"/>
          <w:b/>
          <w:sz w:val="24"/>
          <w:szCs w:val="24"/>
        </w:rPr>
        <w:t>ANTECEDENTES</w:t>
      </w:r>
    </w:p>
    <w:p w14:paraId="51978E46" w14:textId="77777777" w:rsidR="004D3105" w:rsidRPr="006D0B2E" w:rsidRDefault="004D3105" w:rsidP="006D0B2E">
      <w:pPr>
        <w:spacing w:after="0"/>
        <w:jc w:val="center"/>
        <w:rPr>
          <w:rFonts w:ascii="Arial" w:hAnsi="Arial" w:cs="Arial"/>
          <w:b/>
          <w:sz w:val="24"/>
          <w:szCs w:val="24"/>
        </w:rPr>
      </w:pPr>
    </w:p>
    <w:p w14:paraId="4BB76C73" w14:textId="11A2B009" w:rsidR="00275A93" w:rsidRPr="006D0B2E" w:rsidRDefault="004D3105" w:rsidP="006D0B2E">
      <w:pPr>
        <w:spacing w:after="0"/>
        <w:jc w:val="both"/>
        <w:rPr>
          <w:rFonts w:ascii="Arial" w:hAnsi="Arial" w:cs="Arial"/>
          <w:sz w:val="24"/>
          <w:szCs w:val="24"/>
        </w:rPr>
      </w:pPr>
      <w:r w:rsidRPr="006D0B2E">
        <w:rPr>
          <w:rFonts w:ascii="Arial" w:hAnsi="Arial" w:cs="Arial"/>
          <w:sz w:val="24"/>
          <w:szCs w:val="24"/>
        </w:rPr>
        <w:t xml:space="preserve">Pretende </w:t>
      </w:r>
      <w:r w:rsidR="00631A2F" w:rsidRPr="006D0B2E">
        <w:rPr>
          <w:rFonts w:ascii="Arial" w:hAnsi="Arial" w:cs="Arial"/>
          <w:sz w:val="24"/>
          <w:szCs w:val="24"/>
        </w:rPr>
        <w:t xml:space="preserve">la señora Olivia Valencia de </w:t>
      </w:r>
      <w:proofErr w:type="spellStart"/>
      <w:r w:rsidR="00631A2F" w:rsidRPr="006D0B2E">
        <w:rPr>
          <w:rFonts w:ascii="Arial" w:hAnsi="Arial" w:cs="Arial"/>
          <w:sz w:val="24"/>
          <w:szCs w:val="24"/>
        </w:rPr>
        <w:t>Pulecio</w:t>
      </w:r>
      <w:proofErr w:type="spellEnd"/>
      <w:r w:rsidR="00631A2F" w:rsidRPr="006D0B2E">
        <w:rPr>
          <w:rFonts w:ascii="Arial" w:hAnsi="Arial" w:cs="Arial"/>
          <w:sz w:val="24"/>
          <w:szCs w:val="24"/>
        </w:rPr>
        <w:t xml:space="preserve"> que la justicia laboral declare que </w:t>
      </w:r>
      <w:r w:rsidR="00BF6A5C" w:rsidRPr="006D0B2E">
        <w:rPr>
          <w:rFonts w:ascii="Arial" w:hAnsi="Arial" w:cs="Arial"/>
          <w:sz w:val="24"/>
          <w:szCs w:val="24"/>
        </w:rPr>
        <w:t xml:space="preserve">entre ella y la sociedad demandada existió un contrato de trabajo desde el 2 de mayo de 1986 hasta el 30 de noviembre de 2017, y que a la finalización de dicha relación laboral su empleador </w:t>
      </w:r>
      <w:r w:rsidR="00631A2F" w:rsidRPr="006D0B2E">
        <w:rPr>
          <w:rFonts w:ascii="Arial" w:hAnsi="Arial" w:cs="Arial"/>
          <w:sz w:val="24"/>
          <w:szCs w:val="24"/>
        </w:rPr>
        <w:t>le quedó adeudando</w:t>
      </w:r>
      <w:r w:rsidR="00BF6A5C" w:rsidRPr="006D0B2E">
        <w:rPr>
          <w:rFonts w:ascii="Arial" w:hAnsi="Arial" w:cs="Arial"/>
          <w:sz w:val="24"/>
          <w:szCs w:val="24"/>
        </w:rPr>
        <w:t xml:space="preserve"> en forma parcial las </w:t>
      </w:r>
      <w:r w:rsidR="00631A2F" w:rsidRPr="006D0B2E">
        <w:rPr>
          <w:rFonts w:ascii="Arial" w:hAnsi="Arial" w:cs="Arial"/>
          <w:sz w:val="24"/>
          <w:szCs w:val="24"/>
        </w:rPr>
        <w:t>prestaciones sociales</w:t>
      </w:r>
      <w:r w:rsidR="00BF6A5C" w:rsidRPr="006D0B2E">
        <w:rPr>
          <w:rFonts w:ascii="Arial" w:hAnsi="Arial" w:cs="Arial"/>
          <w:sz w:val="24"/>
          <w:szCs w:val="24"/>
        </w:rPr>
        <w:t>. Con base en ello, a</w:t>
      </w:r>
      <w:r w:rsidR="00631A2F" w:rsidRPr="006D0B2E">
        <w:rPr>
          <w:rFonts w:ascii="Arial" w:hAnsi="Arial" w:cs="Arial"/>
          <w:sz w:val="24"/>
          <w:szCs w:val="24"/>
        </w:rPr>
        <w:t>spira a que se conden</w:t>
      </w:r>
      <w:r w:rsidR="00275A93" w:rsidRPr="006D0B2E">
        <w:rPr>
          <w:rFonts w:ascii="Arial" w:hAnsi="Arial" w:cs="Arial"/>
          <w:sz w:val="24"/>
          <w:szCs w:val="24"/>
        </w:rPr>
        <w:t xml:space="preserve">e a la demandada a pagar la prima de </w:t>
      </w:r>
      <w:r w:rsidR="00275A93" w:rsidRPr="006D0B2E">
        <w:rPr>
          <w:rFonts w:ascii="Arial" w:hAnsi="Arial" w:cs="Arial"/>
          <w:sz w:val="24"/>
          <w:szCs w:val="24"/>
        </w:rPr>
        <w:lastRenderedPageBreak/>
        <w:t xml:space="preserve">servicio, las vacaciones, las cesantías retroactivas e intereses a las mismas, causadas </w:t>
      </w:r>
      <w:r w:rsidR="00BF6A5C" w:rsidRPr="006D0B2E">
        <w:rPr>
          <w:rFonts w:ascii="Arial" w:hAnsi="Arial" w:cs="Arial"/>
          <w:sz w:val="24"/>
          <w:szCs w:val="24"/>
        </w:rPr>
        <w:t>durante el lapso referido</w:t>
      </w:r>
      <w:r w:rsidR="00275A93" w:rsidRPr="006D0B2E">
        <w:rPr>
          <w:rFonts w:ascii="Arial" w:hAnsi="Arial" w:cs="Arial"/>
          <w:sz w:val="24"/>
          <w:szCs w:val="24"/>
        </w:rPr>
        <w:t xml:space="preserve">, así como la sanción por no consignación de las cesantías, </w:t>
      </w:r>
      <w:r w:rsidR="00BF6A5C" w:rsidRPr="006D0B2E">
        <w:rPr>
          <w:rFonts w:ascii="Arial" w:hAnsi="Arial" w:cs="Arial"/>
          <w:sz w:val="24"/>
          <w:szCs w:val="24"/>
        </w:rPr>
        <w:t xml:space="preserve">por el no pago de intereses a las mismas, </w:t>
      </w:r>
      <w:r w:rsidR="00275A93" w:rsidRPr="006D0B2E">
        <w:rPr>
          <w:rFonts w:ascii="Arial" w:hAnsi="Arial" w:cs="Arial"/>
          <w:sz w:val="24"/>
          <w:szCs w:val="24"/>
        </w:rPr>
        <w:t>la indemnización moratoria prevista en el artículo 65 del C.S.T., más las costas del proceso</w:t>
      </w:r>
      <w:r w:rsidR="00440825" w:rsidRPr="006D0B2E">
        <w:rPr>
          <w:rFonts w:ascii="Arial" w:hAnsi="Arial" w:cs="Arial"/>
          <w:sz w:val="24"/>
          <w:szCs w:val="24"/>
        </w:rPr>
        <w:t xml:space="preserve"> a su favor</w:t>
      </w:r>
      <w:r w:rsidR="00275A93" w:rsidRPr="006D0B2E">
        <w:rPr>
          <w:rFonts w:ascii="Arial" w:hAnsi="Arial" w:cs="Arial"/>
          <w:sz w:val="24"/>
          <w:szCs w:val="24"/>
        </w:rPr>
        <w:t xml:space="preserve">. </w:t>
      </w:r>
    </w:p>
    <w:p w14:paraId="2947FAB9" w14:textId="77777777" w:rsidR="00BA0A66" w:rsidRPr="006D0B2E" w:rsidRDefault="00BA0A66" w:rsidP="006D0B2E">
      <w:pPr>
        <w:spacing w:after="0"/>
        <w:jc w:val="both"/>
        <w:rPr>
          <w:rFonts w:ascii="Arial" w:hAnsi="Arial" w:cs="Arial"/>
          <w:sz w:val="24"/>
          <w:szCs w:val="24"/>
        </w:rPr>
      </w:pPr>
    </w:p>
    <w:p w14:paraId="24A5A48F" w14:textId="70FB4EC1" w:rsidR="00275A93" w:rsidRPr="006D0B2E" w:rsidRDefault="00275A93" w:rsidP="006D0B2E">
      <w:pPr>
        <w:spacing w:after="0"/>
        <w:jc w:val="both"/>
        <w:rPr>
          <w:rFonts w:ascii="Arial" w:hAnsi="Arial" w:cs="Arial"/>
          <w:sz w:val="24"/>
          <w:szCs w:val="24"/>
        </w:rPr>
      </w:pPr>
      <w:r w:rsidRPr="006D0B2E">
        <w:rPr>
          <w:rFonts w:ascii="Arial" w:hAnsi="Arial" w:cs="Arial"/>
          <w:sz w:val="24"/>
          <w:szCs w:val="24"/>
        </w:rPr>
        <w:t xml:space="preserve">Refiere que nació el 15 de abril de 1936; </w:t>
      </w:r>
      <w:r w:rsidR="006D2E8E" w:rsidRPr="006D0B2E">
        <w:rPr>
          <w:rFonts w:ascii="Arial" w:hAnsi="Arial" w:cs="Arial"/>
          <w:sz w:val="24"/>
          <w:szCs w:val="24"/>
        </w:rPr>
        <w:t>existió un</w:t>
      </w:r>
      <w:r w:rsidRPr="006D0B2E">
        <w:rPr>
          <w:rFonts w:ascii="Arial" w:hAnsi="Arial" w:cs="Arial"/>
          <w:sz w:val="24"/>
          <w:szCs w:val="24"/>
        </w:rPr>
        <w:t xml:space="preserve"> contrato de trabajo a término indefinido con el Edificio </w:t>
      </w:r>
      <w:proofErr w:type="spellStart"/>
      <w:r w:rsidRPr="006D0B2E">
        <w:rPr>
          <w:rFonts w:ascii="Arial" w:hAnsi="Arial" w:cs="Arial"/>
          <w:sz w:val="24"/>
          <w:szCs w:val="24"/>
        </w:rPr>
        <w:t>Renovamotor</w:t>
      </w:r>
      <w:proofErr w:type="spellEnd"/>
      <w:r w:rsidRPr="006D0B2E">
        <w:rPr>
          <w:rFonts w:ascii="Arial" w:hAnsi="Arial" w:cs="Arial"/>
          <w:sz w:val="24"/>
          <w:szCs w:val="24"/>
        </w:rPr>
        <w:t xml:space="preserve"> PH </w:t>
      </w:r>
      <w:r w:rsidR="006D2E8E" w:rsidRPr="006D0B2E">
        <w:rPr>
          <w:rFonts w:ascii="Arial" w:hAnsi="Arial" w:cs="Arial"/>
          <w:sz w:val="24"/>
          <w:szCs w:val="24"/>
        </w:rPr>
        <w:t xml:space="preserve">durante el lapso antes referido, </w:t>
      </w:r>
      <w:r w:rsidR="00566E72" w:rsidRPr="006D0B2E">
        <w:rPr>
          <w:rFonts w:ascii="Arial" w:hAnsi="Arial" w:cs="Arial"/>
          <w:sz w:val="24"/>
          <w:szCs w:val="24"/>
        </w:rPr>
        <w:t>contando dicha propiedad horizontal con personería jurídica según Resolución 129 del 24 de febrero de 1987 expedida por la Alcaldía de Pereira</w:t>
      </w:r>
      <w:r w:rsidR="006D2E8E" w:rsidRPr="006D0B2E">
        <w:rPr>
          <w:rFonts w:ascii="Arial" w:hAnsi="Arial" w:cs="Arial"/>
          <w:sz w:val="24"/>
          <w:szCs w:val="24"/>
        </w:rPr>
        <w:t xml:space="preserve">; que </w:t>
      </w:r>
      <w:r w:rsidR="00F0601B" w:rsidRPr="006D0B2E">
        <w:rPr>
          <w:rFonts w:ascii="Arial" w:hAnsi="Arial" w:cs="Arial"/>
          <w:sz w:val="24"/>
          <w:szCs w:val="24"/>
        </w:rPr>
        <w:t xml:space="preserve">durante dicha relación laboral </w:t>
      </w:r>
      <w:r w:rsidR="006D2E8E" w:rsidRPr="006D0B2E">
        <w:rPr>
          <w:rFonts w:ascii="Arial" w:hAnsi="Arial" w:cs="Arial"/>
          <w:sz w:val="24"/>
          <w:szCs w:val="24"/>
        </w:rPr>
        <w:t>desempeñó e</w:t>
      </w:r>
      <w:r w:rsidR="005736BB" w:rsidRPr="006D0B2E">
        <w:rPr>
          <w:rFonts w:ascii="Arial" w:hAnsi="Arial" w:cs="Arial"/>
          <w:sz w:val="24"/>
          <w:szCs w:val="24"/>
        </w:rPr>
        <w:t>l cargo de servicios generales; se pactó como salario el equivalente al 50% del SMLMV, que para</w:t>
      </w:r>
      <w:r w:rsidR="00F0601B" w:rsidRPr="006D0B2E">
        <w:rPr>
          <w:rFonts w:ascii="Arial" w:hAnsi="Arial" w:cs="Arial"/>
          <w:sz w:val="24"/>
          <w:szCs w:val="24"/>
        </w:rPr>
        <w:t xml:space="preserve"> </w:t>
      </w:r>
      <w:r w:rsidR="005736BB" w:rsidRPr="006D0B2E">
        <w:rPr>
          <w:rFonts w:ascii="Arial" w:hAnsi="Arial" w:cs="Arial"/>
          <w:sz w:val="24"/>
          <w:szCs w:val="24"/>
        </w:rPr>
        <w:t>1986 correspondía a $8.405 mensuales pagaderos en quincenas, pues laboraba medio tiempo</w:t>
      </w:r>
      <w:r w:rsidR="00237800" w:rsidRPr="006D0B2E">
        <w:rPr>
          <w:rFonts w:ascii="Arial" w:hAnsi="Arial" w:cs="Arial"/>
          <w:sz w:val="24"/>
          <w:szCs w:val="24"/>
        </w:rPr>
        <w:t xml:space="preserve"> (4 horas diarias)</w:t>
      </w:r>
      <w:r w:rsidR="00F0601B" w:rsidRPr="006D0B2E">
        <w:rPr>
          <w:rFonts w:ascii="Arial" w:hAnsi="Arial" w:cs="Arial"/>
          <w:sz w:val="24"/>
          <w:szCs w:val="24"/>
        </w:rPr>
        <w:t xml:space="preserve">, desde las </w:t>
      </w:r>
      <w:r w:rsidR="005736BB" w:rsidRPr="006D0B2E">
        <w:rPr>
          <w:rFonts w:ascii="Arial" w:hAnsi="Arial" w:cs="Arial"/>
          <w:sz w:val="24"/>
          <w:szCs w:val="24"/>
        </w:rPr>
        <w:t>8 a.m. a 12 p.m. o de 9 a.m. a 1 p.m.</w:t>
      </w:r>
      <w:r w:rsidR="00350F04" w:rsidRPr="006D0B2E">
        <w:rPr>
          <w:rFonts w:ascii="Arial" w:hAnsi="Arial" w:cs="Arial"/>
          <w:sz w:val="24"/>
          <w:szCs w:val="24"/>
        </w:rPr>
        <w:t xml:space="preserve">; que recibió órdenes e </w:t>
      </w:r>
      <w:r w:rsidR="005736BB" w:rsidRPr="006D0B2E">
        <w:rPr>
          <w:rFonts w:ascii="Arial" w:hAnsi="Arial" w:cs="Arial"/>
          <w:sz w:val="24"/>
          <w:szCs w:val="24"/>
        </w:rPr>
        <w:t xml:space="preserve">instrucciones </w:t>
      </w:r>
      <w:r w:rsidR="008B7E04" w:rsidRPr="006D0B2E">
        <w:rPr>
          <w:rFonts w:ascii="Arial" w:hAnsi="Arial" w:cs="Arial"/>
          <w:sz w:val="24"/>
          <w:szCs w:val="24"/>
        </w:rPr>
        <w:t>por quienes fungieron como administradores de la demandada, inicialmente por el</w:t>
      </w:r>
      <w:r w:rsidR="005736BB" w:rsidRPr="006D0B2E">
        <w:rPr>
          <w:rFonts w:ascii="Arial" w:hAnsi="Arial" w:cs="Arial"/>
          <w:sz w:val="24"/>
          <w:szCs w:val="24"/>
        </w:rPr>
        <w:t xml:space="preserve"> señor Luis Alfonso Martínez García y posteriormente, </w:t>
      </w:r>
      <w:r w:rsidR="008B7E04" w:rsidRPr="006D0B2E">
        <w:rPr>
          <w:rFonts w:ascii="Arial" w:hAnsi="Arial" w:cs="Arial"/>
          <w:sz w:val="24"/>
          <w:szCs w:val="24"/>
        </w:rPr>
        <w:t xml:space="preserve">por </w:t>
      </w:r>
      <w:r w:rsidR="005736BB" w:rsidRPr="006D0B2E">
        <w:rPr>
          <w:rFonts w:ascii="Arial" w:hAnsi="Arial" w:cs="Arial"/>
          <w:sz w:val="24"/>
          <w:szCs w:val="24"/>
        </w:rPr>
        <w:t xml:space="preserve">la señora María Victoria Marín Cardona. </w:t>
      </w:r>
    </w:p>
    <w:p w14:paraId="3D3509B5" w14:textId="36C249E8" w:rsidR="005736BB" w:rsidRPr="006D0B2E" w:rsidRDefault="005736BB" w:rsidP="006D0B2E">
      <w:pPr>
        <w:spacing w:after="0"/>
        <w:jc w:val="both"/>
        <w:rPr>
          <w:rFonts w:ascii="Arial" w:hAnsi="Arial" w:cs="Arial"/>
          <w:sz w:val="24"/>
          <w:szCs w:val="24"/>
        </w:rPr>
      </w:pPr>
    </w:p>
    <w:p w14:paraId="68D0A1C9" w14:textId="5A332079" w:rsidR="002B2449" w:rsidRPr="006D0B2E" w:rsidRDefault="005736BB" w:rsidP="006D0B2E">
      <w:pPr>
        <w:spacing w:after="0"/>
        <w:jc w:val="both"/>
        <w:rPr>
          <w:rFonts w:ascii="Arial" w:hAnsi="Arial" w:cs="Arial"/>
          <w:sz w:val="24"/>
          <w:szCs w:val="24"/>
        </w:rPr>
      </w:pPr>
      <w:r w:rsidRPr="006D0B2E">
        <w:rPr>
          <w:rFonts w:ascii="Arial" w:hAnsi="Arial" w:cs="Arial"/>
          <w:sz w:val="24"/>
          <w:szCs w:val="24"/>
        </w:rPr>
        <w:t xml:space="preserve">Aduce que </w:t>
      </w:r>
      <w:r w:rsidR="002B2449" w:rsidRPr="006D0B2E">
        <w:rPr>
          <w:rFonts w:ascii="Arial" w:hAnsi="Arial" w:cs="Arial"/>
          <w:sz w:val="24"/>
          <w:szCs w:val="24"/>
        </w:rPr>
        <w:t xml:space="preserve">instauró demanda ordinaria laboral </w:t>
      </w:r>
      <w:r w:rsidR="00237800" w:rsidRPr="006D0B2E">
        <w:rPr>
          <w:rFonts w:ascii="Arial" w:hAnsi="Arial" w:cs="Arial"/>
          <w:sz w:val="24"/>
          <w:szCs w:val="24"/>
        </w:rPr>
        <w:t xml:space="preserve">en </w:t>
      </w:r>
      <w:r w:rsidR="002B2449" w:rsidRPr="006D0B2E">
        <w:rPr>
          <w:rFonts w:ascii="Arial" w:hAnsi="Arial" w:cs="Arial"/>
          <w:sz w:val="24"/>
          <w:szCs w:val="24"/>
        </w:rPr>
        <w:t xml:space="preserve">contra de </w:t>
      </w:r>
      <w:r w:rsidR="00237800" w:rsidRPr="006D0B2E">
        <w:rPr>
          <w:rFonts w:ascii="Arial" w:hAnsi="Arial" w:cs="Arial"/>
          <w:sz w:val="24"/>
          <w:szCs w:val="24"/>
        </w:rPr>
        <w:t xml:space="preserve">su empleadora y de la </w:t>
      </w:r>
      <w:r w:rsidR="002B2449" w:rsidRPr="006D0B2E">
        <w:rPr>
          <w:rFonts w:ascii="Arial" w:hAnsi="Arial" w:cs="Arial"/>
          <w:sz w:val="24"/>
          <w:szCs w:val="24"/>
        </w:rPr>
        <w:t xml:space="preserve">Administradora Colombiana de Pensiones, </w:t>
      </w:r>
      <w:r w:rsidR="00237800" w:rsidRPr="006D0B2E">
        <w:rPr>
          <w:rFonts w:ascii="Arial" w:hAnsi="Arial" w:cs="Arial"/>
          <w:sz w:val="24"/>
          <w:szCs w:val="24"/>
        </w:rPr>
        <w:t xml:space="preserve">que </w:t>
      </w:r>
      <w:r w:rsidR="002B2449" w:rsidRPr="006D0B2E">
        <w:rPr>
          <w:rFonts w:ascii="Arial" w:hAnsi="Arial" w:cs="Arial"/>
          <w:sz w:val="24"/>
          <w:szCs w:val="24"/>
        </w:rPr>
        <w:t xml:space="preserve">correspondió </w:t>
      </w:r>
      <w:r w:rsidR="00237800" w:rsidRPr="006D0B2E">
        <w:rPr>
          <w:rFonts w:ascii="Arial" w:hAnsi="Arial" w:cs="Arial"/>
          <w:sz w:val="24"/>
          <w:szCs w:val="24"/>
        </w:rPr>
        <w:t xml:space="preserve">por reparto </w:t>
      </w:r>
      <w:r w:rsidR="002B2449" w:rsidRPr="006D0B2E">
        <w:rPr>
          <w:rFonts w:ascii="Arial" w:hAnsi="Arial" w:cs="Arial"/>
          <w:sz w:val="24"/>
          <w:szCs w:val="24"/>
        </w:rPr>
        <w:t xml:space="preserve">al Juzgado Cuarto Laboral del Circuito de esta ciudad, </w:t>
      </w:r>
      <w:r w:rsidR="00237800" w:rsidRPr="006D0B2E">
        <w:rPr>
          <w:rFonts w:ascii="Arial" w:hAnsi="Arial" w:cs="Arial"/>
          <w:sz w:val="24"/>
          <w:szCs w:val="24"/>
        </w:rPr>
        <w:t xml:space="preserve">bajo el radicado </w:t>
      </w:r>
      <w:r w:rsidR="002B2449" w:rsidRPr="006D0B2E">
        <w:rPr>
          <w:rFonts w:ascii="Arial" w:hAnsi="Arial" w:cs="Arial"/>
          <w:sz w:val="24"/>
          <w:szCs w:val="24"/>
        </w:rPr>
        <w:t>N.º 2014-00322, en el que pretendía</w:t>
      </w:r>
      <w:r w:rsidR="00237800" w:rsidRPr="006D0B2E">
        <w:rPr>
          <w:rFonts w:ascii="Arial" w:hAnsi="Arial" w:cs="Arial"/>
          <w:sz w:val="24"/>
          <w:szCs w:val="24"/>
        </w:rPr>
        <w:t xml:space="preserve"> la declaratoria de existencia de un</w:t>
      </w:r>
      <w:r w:rsidR="002B2449" w:rsidRPr="006D0B2E">
        <w:rPr>
          <w:rFonts w:ascii="Arial" w:hAnsi="Arial" w:cs="Arial"/>
          <w:sz w:val="24"/>
          <w:szCs w:val="24"/>
        </w:rPr>
        <w:t xml:space="preserve"> contrato laboral desde el 2 de mayo de 1986 hasta la fecha de presentación de la demanda</w:t>
      </w:r>
      <w:r w:rsidR="00DF64F3" w:rsidRPr="006D0B2E">
        <w:rPr>
          <w:rFonts w:ascii="Arial" w:hAnsi="Arial" w:cs="Arial"/>
          <w:sz w:val="24"/>
          <w:szCs w:val="24"/>
        </w:rPr>
        <w:t xml:space="preserve"> y, </w:t>
      </w:r>
      <w:r w:rsidR="002B2449" w:rsidRPr="006D0B2E">
        <w:rPr>
          <w:rFonts w:ascii="Arial" w:hAnsi="Arial" w:cs="Arial"/>
          <w:sz w:val="24"/>
          <w:szCs w:val="24"/>
        </w:rPr>
        <w:t xml:space="preserve">el reconocimiento y pago de la pensión de vejez por parte de Colpensiones, por cuanto, la empleadora no realizó aportes al sistema general de pensiones, </w:t>
      </w:r>
      <w:r w:rsidR="00DF64F3" w:rsidRPr="006D0B2E">
        <w:rPr>
          <w:rFonts w:ascii="Arial" w:hAnsi="Arial" w:cs="Arial"/>
          <w:sz w:val="24"/>
          <w:szCs w:val="24"/>
        </w:rPr>
        <w:t xml:space="preserve">siendo accedidas en forma parcial las pretensiones en sentencia de primera instancia, </w:t>
      </w:r>
      <w:r w:rsidR="002B2449" w:rsidRPr="006D0B2E">
        <w:rPr>
          <w:rFonts w:ascii="Arial" w:hAnsi="Arial" w:cs="Arial"/>
          <w:sz w:val="24"/>
          <w:szCs w:val="24"/>
        </w:rPr>
        <w:t>sin embargo, la Sala Laboral de</w:t>
      </w:r>
      <w:r w:rsidR="00DF64F3" w:rsidRPr="006D0B2E">
        <w:rPr>
          <w:rFonts w:ascii="Arial" w:hAnsi="Arial" w:cs="Arial"/>
          <w:sz w:val="24"/>
          <w:szCs w:val="24"/>
        </w:rPr>
        <w:t xml:space="preserve"> este </w:t>
      </w:r>
      <w:r w:rsidR="002B2449" w:rsidRPr="006D0B2E">
        <w:rPr>
          <w:rFonts w:ascii="Arial" w:hAnsi="Arial" w:cs="Arial"/>
          <w:sz w:val="24"/>
          <w:szCs w:val="24"/>
        </w:rPr>
        <w:t xml:space="preserve">Tribunal Superior en sentencia del </w:t>
      </w:r>
      <w:r w:rsidR="005C2F86" w:rsidRPr="006D0B2E">
        <w:rPr>
          <w:rFonts w:ascii="Arial" w:hAnsi="Arial" w:cs="Arial"/>
          <w:sz w:val="24"/>
          <w:szCs w:val="24"/>
        </w:rPr>
        <w:t>24 de noviembre de 2016</w:t>
      </w:r>
      <w:r w:rsidR="00DF64F3" w:rsidRPr="006D0B2E">
        <w:rPr>
          <w:rFonts w:ascii="Arial" w:hAnsi="Arial" w:cs="Arial"/>
          <w:sz w:val="24"/>
          <w:szCs w:val="24"/>
        </w:rPr>
        <w:t xml:space="preserve">, </w:t>
      </w:r>
      <w:r w:rsidR="002B2449" w:rsidRPr="006D0B2E">
        <w:rPr>
          <w:rFonts w:ascii="Arial" w:hAnsi="Arial" w:cs="Arial"/>
          <w:sz w:val="24"/>
          <w:szCs w:val="24"/>
        </w:rPr>
        <w:t xml:space="preserve">revocó parcialmente la decisión </w:t>
      </w:r>
      <w:r w:rsidR="00DF64F3" w:rsidRPr="006D0B2E">
        <w:rPr>
          <w:rFonts w:ascii="Arial" w:hAnsi="Arial" w:cs="Arial"/>
          <w:sz w:val="24"/>
          <w:szCs w:val="24"/>
        </w:rPr>
        <w:t>para</w:t>
      </w:r>
      <w:r w:rsidR="002B2449" w:rsidRPr="006D0B2E">
        <w:rPr>
          <w:rFonts w:ascii="Arial" w:hAnsi="Arial" w:cs="Arial"/>
          <w:sz w:val="24"/>
          <w:szCs w:val="24"/>
        </w:rPr>
        <w:t xml:space="preserve"> indicar que declaraba la existencia del contrato de trabajo </w:t>
      </w:r>
      <w:r w:rsidR="005C2F86" w:rsidRPr="006D0B2E">
        <w:rPr>
          <w:rFonts w:ascii="Arial" w:hAnsi="Arial" w:cs="Arial"/>
          <w:sz w:val="24"/>
          <w:szCs w:val="24"/>
        </w:rPr>
        <w:t>entre las partes desde el 2 de mayo de 1986 a la fecha</w:t>
      </w:r>
      <w:r w:rsidR="008E4C51" w:rsidRPr="006D0B2E">
        <w:rPr>
          <w:rFonts w:ascii="Arial" w:hAnsi="Arial" w:cs="Arial"/>
          <w:sz w:val="24"/>
          <w:szCs w:val="24"/>
        </w:rPr>
        <w:t xml:space="preserve"> de emisión de la sentencia;</w:t>
      </w:r>
      <w:r w:rsidR="005C2F86" w:rsidRPr="006D0B2E">
        <w:rPr>
          <w:rFonts w:ascii="Arial" w:hAnsi="Arial" w:cs="Arial"/>
          <w:sz w:val="24"/>
          <w:szCs w:val="24"/>
        </w:rPr>
        <w:t xml:space="preserve"> </w:t>
      </w:r>
      <w:r w:rsidR="002B2449" w:rsidRPr="006D0B2E">
        <w:rPr>
          <w:rFonts w:ascii="Arial" w:hAnsi="Arial" w:cs="Arial"/>
          <w:sz w:val="24"/>
          <w:szCs w:val="24"/>
        </w:rPr>
        <w:t>relación</w:t>
      </w:r>
      <w:r w:rsidR="005C2F86" w:rsidRPr="006D0B2E">
        <w:rPr>
          <w:rFonts w:ascii="Arial" w:hAnsi="Arial" w:cs="Arial"/>
          <w:sz w:val="24"/>
          <w:szCs w:val="24"/>
        </w:rPr>
        <w:t xml:space="preserve"> </w:t>
      </w:r>
      <w:r w:rsidR="002B2449" w:rsidRPr="006D0B2E">
        <w:rPr>
          <w:rFonts w:ascii="Arial" w:hAnsi="Arial" w:cs="Arial"/>
          <w:sz w:val="24"/>
          <w:szCs w:val="24"/>
        </w:rPr>
        <w:t>laboral que terminó el 30 de noviembre de 2017</w:t>
      </w:r>
      <w:r w:rsidR="005C2F86" w:rsidRPr="006D0B2E">
        <w:rPr>
          <w:rFonts w:ascii="Arial" w:hAnsi="Arial" w:cs="Arial"/>
          <w:sz w:val="24"/>
          <w:szCs w:val="24"/>
        </w:rPr>
        <w:t xml:space="preserve">, </w:t>
      </w:r>
      <w:r w:rsidR="00DF64F3" w:rsidRPr="006D0B2E">
        <w:rPr>
          <w:rFonts w:ascii="Arial" w:hAnsi="Arial" w:cs="Arial"/>
          <w:sz w:val="24"/>
          <w:szCs w:val="24"/>
        </w:rPr>
        <w:t xml:space="preserve">calenda a partir de la cual </w:t>
      </w:r>
      <w:r w:rsidR="005C2F86" w:rsidRPr="006D0B2E">
        <w:rPr>
          <w:rFonts w:ascii="Arial" w:hAnsi="Arial" w:cs="Arial"/>
          <w:sz w:val="24"/>
          <w:szCs w:val="24"/>
        </w:rPr>
        <w:t>empezó a p</w:t>
      </w:r>
      <w:r w:rsidR="002B2449" w:rsidRPr="006D0B2E">
        <w:rPr>
          <w:rFonts w:ascii="Arial" w:hAnsi="Arial" w:cs="Arial"/>
          <w:sz w:val="24"/>
          <w:szCs w:val="24"/>
        </w:rPr>
        <w:t xml:space="preserve">ercibir </w:t>
      </w:r>
      <w:r w:rsidR="005C2F86" w:rsidRPr="006D0B2E">
        <w:rPr>
          <w:rFonts w:ascii="Arial" w:hAnsi="Arial" w:cs="Arial"/>
          <w:sz w:val="24"/>
          <w:szCs w:val="24"/>
        </w:rPr>
        <w:t>la</w:t>
      </w:r>
      <w:r w:rsidR="002B2449" w:rsidRPr="006D0B2E">
        <w:rPr>
          <w:rFonts w:ascii="Arial" w:hAnsi="Arial" w:cs="Arial"/>
          <w:sz w:val="24"/>
          <w:szCs w:val="24"/>
        </w:rPr>
        <w:t xml:space="preserve"> pensión de vejez</w:t>
      </w:r>
      <w:r w:rsidR="005C2F86" w:rsidRPr="006D0B2E">
        <w:rPr>
          <w:rFonts w:ascii="Arial" w:hAnsi="Arial" w:cs="Arial"/>
          <w:sz w:val="24"/>
          <w:szCs w:val="24"/>
        </w:rPr>
        <w:t xml:space="preserve"> que le fue otorgada </w:t>
      </w:r>
      <w:r w:rsidR="002B2449" w:rsidRPr="006D0B2E">
        <w:rPr>
          <w:rFonts w:ascii="Arial" w:hAnsi="Arial" w:cs="Arial"/>
          <w:sz w:val="24"/>
          <w:szCs w:val="24"/>
        </w:rPr>
        <w:t xml:space="preserve">por Colpensiones a través de la </w:t>
      </w:r>
      <w:r w:rsidR="00DF64F3" w:rsidRPr="006D0B2E">
        <w:rPr>
          <w:rFonts w:ascii="Arial" w:hAnsi="Arial" w:cs="Arial"/>
          <w:sz w:val="24"/>
          <w:szCs w:val="24"/>
        </w:rPr>
        <w:t>R</w:t>
      </w:r>
      <w:r w:rsidR="002B2449" w:rsidRPr="006D0B2E">
        <w:rPr>
          <w:rFonts w:ascii="Arial" w:hAnsi="Arial" w:cs="Arial"/>
          <w:sz w:val="24"/>
          <w:szCs w:val="24"/>
        </w:rPr>
        <w:t>esolución SUB 244216 del</w:t>
      </w:r>
      <w:r w:rsidR="008E4C51" w:rsidRPr="006D0B2E">
        <w:rPr>
          <w:rFonts w:ascii="Arial" w:hAnsi="Arial" w:cs="Arial"/>
          <w:sz w:val="24"/>
          <w:szCs w:val="24"/>
        </w:rPr>
        <w:t xml:space="preserve"> </w:t>
      </w:r>
      <w:r w:rsidR="002B2449" w:rsidRPr="006D0B2E">
        <w:rPr>
          <w:rFonts w:ascii="Arial" w:hAnsi="Arial" w:cs="Arial"/>
          <w:sz w:val="24"/>
          <w:szCs w:val="24"/>
        </w:rPr>
        <w:t>31 de octubre de 2017</w:t>
      </w:r>
      <w:r w:rsidR="00E66CD8" w:rsidRPr="006D0B2E">
        <w:rPr>
          <w:rFonts w:ascii="Arial" w:hAnsi="Arial" w:cs="Arial"/>
          <w:sz w:val="24"/>
          <w:szCs w:val="24"/>
        </w:rPr>
        <w:t>.</w:t>
      </w:r>
    </w:p>
    <w:p w14:paraId="11E47167" w14:textId="77777777" w:rsidR="005C2F86" w:rsidRPr="006D0B2E" w:rsidRDefault="005C2F86" w:rsidP="006D0B2E">
      <w:pPr>
        <w:spacing w:after="0"/>
        <w:jc w:val="both"/>
        <w:rPr>
          <w:rFonts w:ascii="Arial" w:hAnsi="Arial" w:cs="Arial"/>
          <w:sz w:val="24"/>
          <w:szCs w:val="24"/>
        </w:rPr>
      </w:pPr>
    </w:p>
    <w:p w14:paraId="1785464A" w14:textId="4DA0FAD4" w:rsidR="0099129A" w:rsidRPr="006D0B2E" w:rsidRDefault="00BF342A" w:rsidP="006D0B2E">
      <w:pPr>
        <w:spacing w:after="0"/>
        <w:jc w:val="both"/>
        <w:rPr>
          <w:rFonts w:ascii="Arial" w:hAnsi="Arial" w:cs="Arial"/>
          <w:sz w:val="24"/>
          <w:szCs w:val="24"/>
        </w:rPr>
      </w:pPr>
      <w:r w:rsidRPr="006D0B2E">
        <w:rPr>
          <w:rFonts w:ascii="Arial" w:hAnsi="Arial" w:cs="Arial"/>
          <w:sz w:val="24"/>
          <w:szCs w:val="24"/>
        </w:rPr>
        <w:t xml:space="preserve">Indica </w:t>
      </w:r>
      <w:r w:rsidR="008B7E04" w:rsidRPr="006D0B2E">
        <w:rPr>
          <w:rFonts w:ascii="Arial" w:hAnsi="Arial" w:cs="Arial"/>
          <w:sz w:val="24"/>
          <w:szCs w:val="24"/>
        </w:rPr>
        <w:t xml:space="preserve">que el 3 de abril de 2018 </w:t>
      </w:r>
      <w:r w:rsidR="00F0601B" w:rsidRPr="006D0B2E">
        <w:rPr>
          <w:rFonts w:ascii="Arial" w:hAnsi="Arial" w:cs="Arial"/>
          <w:sz w:val="24"/>
          <w:szCs w:val="24"/>
        </w:rPr>
        <w:t>elevó derecho de petición ante su ex empleador</w:t>
      </w:r>
      <w:r w:rsidR="008B7E04" w:rsidRPr="006D0B2E">
        <w:rPr>
          <w:rFonts w:ascii="Arial" w:hAnsi="Arial" w:cs="Arial"/>
          <w:sz w:val="24"/>
          <w:szCs w:val="24"/>
        </w:rPr>
        <w:t xml:space="preserve">, </w:t>
      </w:r>
      <w:r w:rsidR="00F0601B" w:rsidRPr="006D0B2E">
        <w:rPr>
          <w:rFonts w:ascii="Arial" w:hAnsi="Arial" w:cs="Arial"/>
          <w:sz w:val="24"/>
          <w:szCs w:val="24"/>
        </w:rPr>
        <w:t>solicitando</w:t>
      </w:r>
      <w:r w:rsidR="0032786A" w:rsidRPr="006D0B2E">
        <w:rPr>
          <w:rFonts w:ascii="Arial" w:hAnsi="Arial" w:cs="Arial"/>
          <w:sz w:val="24"/>
          <w:szCs w:val="24"/>
        </w:rPr>
        <w:t xml:space="preserve"> certificación</w:t>
      </w:r>
      <w:r w:rsidR="00F0601B" w:rsidRPr="006D0B2E">
        <w:rPr>
          <w:rFonts w:ascii="Arial" w:hAnsi="Arial" w:cs="Arial"/>
          <w:sz w:val="24"/>
          <w:szCs w:val="24"/>
        </w:rPr>
        <w:t xml:space="preserve"> por escrito </w:t>
      </w:r>
      <w:r w:rsidR="0032786A" w:rsidRPr="006D0B2E">
        <w:rPr>
          <w:rFonts w:ascii="Arial" w:hAnsi="Arial" w:cs="Arial"/>
          <w:sz w:val="24"/>
          <w:szCs w:val="24"/>
        </w:rPr>
        <w:t xml:space="preserve">de </w:t>
      </w:r>
      <w:r w:rsidR="00F0601B" w:rsidRPr="006D0B2E">
        <w:rPr>
          <w:rFonts w:ascii="Arial" w:hAnsi="Arial" w:cs="Arial"/>
          <w:sz w:val="24"/>
          <w:szCs w:val="24"/>
        </w:rPr>
        <w:t xml:space="preserve">los valores </w:t>
      </w:r>
      <w:r w:rsidRPr="006D0B2E">
        <w:rPr>
          <w:rFonts w:ascii="Arial" w:hAnsi="Arial" w:cs="Arial"/>
          <w:sz w:val="24"/>
          <w:szCs w:val="24"/>
        </w:rPr>
        <w:t>pagados</w:t>
      </w:r>
      <w:r w:rsidR="00F0601B" w:rsidRPr="006D0B2E">
        <w:rPr>
          <w:rFonts w:ascii="Arial" w:hAnsi="Arial" w:cs="Arial"/>
          <w:sz w:val="24"/>
          <w:szCs w:val="24"/>
        </w:rPr>
        <w:t xml:space="preserve"> por prestaciones sociales durante la vigencia de la relación laboral,</w:t>
      </w:r>
      <w:r w:rsidR="008B7E04" w:rsidRPr="006D0B2E">
        <w:rPr>
          <w:rFonts w:ascii="Arial" w:hAnsi="Arial" w:cs="Arial"/>
          <w:sz w:val="24"/>
          <w:szCs w:val="24"/>
        </w:rPr>
        <w:t xml:space="preserve"> y que en caso de no existir, procediera a su pago </w:t>
      </w:r>
      <w:r w:rsidR="0032786A" w:rsidRPr="006D0B2E">
        <w:rPr>
          <w:rFonts w:ascii="Arial" w:hAnsi="Arial" w:cs="Arial"/>
          <w:sz w:val="24"/>
          <w:szCs w:val="24"/>
        </w:rPr>
        <w:t>e</w:t>
      </w:r>
      <w:r w:rsidR="008B7E04" w:rsidRPr="006D0B2E">
        <w:rPr>
          <w:rFonts w:ascii="Arial" w:hAnsi="Arial" w:cs="Arial"/>
          <w:sz w:val="24"/>
          <w:szCs w:val="24"/>
        </w:rPr>
        <w:t xml:space="preserve"> indexación, por lo que </w:t>
      </w:r>
      <w:r w:rsidR="00F0601B" w:rsidRPr="006D0B2E">
        <w:rPr>
          <w:rFonts w:ascii="Arial" w:hAnsi="Arial" w:cs="Arial"/>
          <w:sz w:val="24"/>
          <w:szCs w:val="24"/>
        </w:rPr>
        <w:t xml:space="preserve">mediante escrito de mayo de </w:t>
      </w:r>
      <w:r w:rsidR="0099129A" w:rsidRPr="006D0B2E">
        <w:rPr>
          <w:rFonts w:ascii="Arial" w:hAnsi="Arial" w:cs="Arial"/>
          <w:sz w:val="24"/>
          <w:szCs w:val="24"/>
        </w:rPr>
        <w:t>2018,</w:t>
      </w:r>
      <w:r w:rsidR="008B7E04" w:rsidRPr="006D0B2E">
        <w:rPr>
          <w:rFonts w:ascii="Arial" w:hAnsi="Arial" w:cs="Arial"/>
          <w:sz w:val="24"/>
          <w:szCs w:val="24"/>
        </w:rPr>
        <w:t xml:space="preserve"> </w:t>
      </w:r>
      <w:r w:rsidRPr="006D0B2E">
        <w:rPr>
          <w:rFonts w:ascii="Arial" w:hAnsi="Arial" w:cs="Arial"/>
          <w:sz w:val="24"/>
          <w:szCs w:val="24"/>
        </w:rPr>
        <w:t xml:space="preserve">en respuesta, </w:t>
      </w:r>
      <w:r w:rsidR="008B7E04" w:rsidRPr="006D0B2E">
        <w:rPr>
          <w:rFonts w:ascii="Arial" w:hAnsi="Arial" w:cs="Arial"/>
          <w:sz w:val="24"/>
          <w:szCs w:val="24"/>
        </w:rPr>
        <w:t>su empleador</w:t>
      </w:r>
      <w:r w:rsidR="0032786A" w:rsidRPr="006D0B2E">
        <w:rPr>
          <w:rFonts w:ascii="Arial" w:hAnsi="Arial" w:cs="Arial"/>
          <w:sz w:val="24"/>
          <w:szCs w:val="24"/>
        </w:rPr>
        <w:t xml:space="preserve"> </w:t>
      </w:r>
      <w:r w:rsidR="0099129A" w:rsidRPr="006D0B2E">
        <w:rPr>
          <w:rFonts w:ascii="Arial" w:hAnsi="Arial" w:cs="Arial"/>
          <w:sz w:val="24"/>
          <w:szCs w:val="24"/>
        </w:rPr>
        <w:t xml:space="preserve">anexó documentación ilegible de las liquidaciones </w:t>
      </w:r>
      <w:r w:rsidR="008B7E04" w:rsidRPr="006D0B2E">
        <w:rPr>
          <w:rFonts w:ascii="Arial" w:hAnsi="Arial" w:cs="Arial"/>
          <w:sz w:val="24"/>
          <w:szCs w:val="24"/>
        </w:rPr>
        <w:t xml:space="preserve">correspondientes a </w:t>
      </w:r>
      <w:r w:rsidR="0099129A" w:rsidRPr="006D0B2E">
        <w:rPr>
          <w:rFonts w:ascii="Arial" w:hAnsi="Arial" w:cs="Arial"/>
          <w:sz w:val="24"/>
          <w:szCs w:val="24"/>
        </w:rPr>
        <w:t xml:space="preserve"> los años 2011-2017, </w:t>
      </w:r>
      <w:r w:rsidR="008B7E04" w:rsidRPr="006D0B2E">
        <w:rPr>
          <w:rFonts w:ascii="Arial" w:hAnsi="Arial" w:cs="Arial"/>
          <w:sz w:val="24"/>
          <w:szCs w:val="24"/>
        </w:rPr>
        <w:t xml:space="preserve">que da cuenta </w:t>
      </w:r>
      <w:r w:rsidR="0099129A" w:rsidRPr="006D0B2E">
        <w:rPr>
          <w:rFonts w:ascii="Arial" w:hAnsi="Arial" w:cs="Arial"/>
          <w:sz w:val="24"/>
          <w:szCs w:val="24"/>
        </w:rPr>
        <w:t>del pago de algunas prestaciones laborales, con la marcación de una “X” en un cuadro denominado relación soporte de pago cesantías – intereses a las cesantías, vacaciones, prima desde el año 2007-2017, sin que</w:t>
      </w:r>
      <w:r w:rsidR="008B7E04" w:rsidRPr="006D0B2E">
        <w:rPr>
          <w:rFonts w:ascii="Arial" w:hAnsi="Arial" w:cs="Arial"/>
          <w:sz w:val="24"/>
          <w:szCs w:val="24"/>
        </w:rPr>
        <w:t xml:space="preserve"> </w:t>
      </w:r>
      <w:r w:rsidR="0099129A" w:rsidRPr="006D0B2E">
        <w:rPr>
          <w:rFonts w:ascii="Arial" w:hAnsi="Arial" w:cs="Arial"/>
          <w:sz w:val="24"/>
          <w:szCs w:val="24"/>
        </w:rPr>
        <w:t>reflejen los valores cancelados</w:t>
      </w:r>
      <w:r w:rsidRPr="006D0B2E">
        <w:rPr>
          <w:rFonts w:ascii="Arial" w:hAnsi="Arial" w:cs="Arial"/>
          <w:sz w:val="24"/>
          <w:szCs w:val="24"/>
        </w:rPr>
        <w:t xml:space="preserve"> ni los </w:t>
      </w:r>
      <w:r w:rsidR="0099129A" w:rsidRPr="006D0B2E">
        <w:rPr>
          <w:rFonts w:ascii="Arial" w:hAnsi="Arial" w:cs="Arial"/>
          <w:sz w:val="24"/>
          <w:szCs w:val="24"/>
        </w:rPr>
        <w:t>comprobantes de pago</w:t>
      </w:r>
      <w:r w:rsidR="008B7E04" w:rsidRPr="006D0B2E">
        <w:rPr>
          <w:rFonts w:ascii="Arial" w:hAnsi="Arial" w:cs="Arial"/>
          <w:sz w:val="24"/>
          <w:szCs w:val="24"/>
        </w:rPr>
        <w:t xml:space="preserve"> respectivos</w:t>
      </w:r>
      <w:r w:rsidR="0032786A" w:rsidRPr="006D0B2E">
        <w:rPr>
          <w:rFonts w:ascii="Arial" w:hAnsi="Arial" w:cs="Arial"/>
          <w:sz w:val="24"/>
          <w:szCs w:val="24"/>
        </w:rPr>
        <w:t xml:space="preserve">. Refiere </w:t>
      </w:r>
      <w:r w:rsidR="008B7E04" w:rsidRPr="006D0B2E">
        <w:rPr>
          <w:rFonts w:ascii="Arial" w:hAnsi="Arial" w:cs="Arial"/>
          <w:sz w:val="24"/>
          <w:szCs w:val="24"/>
        </w:rPr>
        <w:t xml:space="preserve">que el 2 de marzo de 2019 </w:t>
      </w:r>
      <w:r w:rsidR="0099129A" w:rsidRPr="006D0B2E">
        <w:rPr>
          <w:rFonts w:ascii="Arial" w:hAnsi="Arial" w:cs="Arial"/>
          <w:sz w:val="24"/>
          <w:szCs w:val="24"/>
        </w:rPr>
        <w:t xml:space="preserve">elevó </w:t>
      </w:r>
      <w:r w:rsidRPr="006D0B2E">
        <w:rPr>
          <w:rFonts w:ascii="Arial" w:hAnsi="Arial" w:cs="Arial"/>
          <w:sz w:val="24"/>
          <w:szCs w:val="24"/>
        </w:rPr>
        <w:t xml:space="preserve">en los mismos términos </w:t>
      </w:r>
      <w:r w:rsidR="0099129A" w:rsidRPr="006D0B2E">
        <w:rPr>
          <w:rFonts w:ascii="Arial" w:hAnsi="Arial" w:cs="Arial"/>
          <w:sz w:val="24"/>
          <w:szCs w:val="24"/>
        </w:rPr>
        <w:t>un nuevo derecho de petición,</w:t>
      </w:r>
      <w:r w:rsidR="008B7E04" w:rsidRPr="006D0B2E">
        <w:rPr>
          <w:rFonts w:ascii="Arial" w:hAnsi="Arial" w:cs="Arial"/>
          <w:sz w:val="24"/>
          <w:szCs w:val="24"/>
        </w:rPr>
        <w:t xml:space="preserve"> mismo que </w:t>
      </w:r>
      <w:r w:rsidR="0099129A" w:rsidRPr="006D0B2E">
        <w:rPr>
          <w:rFonts w:ascii="Arial" w:hAnsi="Arial" w:cs="Arial"/>
          <w:sz w:val="24"/>
          <w:szCs w:val="24"/>
        </w:rPr>
        <w:t xml:space="preserve">fue resuelto en junio de ese mismo año, </w:t>
      </w:r>
      <w:r w:rsidRPr="006D0B2E">
        <w:rPr>
          <w:rFonts w:ascii="Arial" w:hAnsi="Arial" w:cs="Arial"/>
          <w:sz w:val="24"/>
          <w:szCs w:val="24"/>
        </w:rPr>
        <w:t>indicándosele</w:t>
      </w:r>
      <w:r w:rsidR="0099129A" w:rsidRPr="006D0B2E">
        <w:rPr>
          <w:rFonts w:ascii="Arial" w:hAnsi="Arial" w:cs="Arial"/>
          <w:sz w:val="24"/>
          <w:szCs w:val="24"/>
        </w:rPr>
        <w:t xml:space="preserve"> que los documentos ya </w:t>
      </w:r>
      <w:r w:rsidR="008B7E04" w:rsidRPr="006D0B2E">
        <w:rPr>
          <w:rFonts w:ascii="Arial" w:hAnsi="Arial" w:cs="Arial"/>
          <w:sz w:val="24"/>
          <w:szCs w:val="24"/>
        </w:rPr>
        <w:t>habían</w:t>
      </w:r>
      <w:r w:rsidR="0099129A" w:rsidRPr="006D0B2E">
        <w:rPr>
          <w:rFonts w:ascii="Arial" w:hAnsi="Arial" w:cs="Arial"/>
          <w:sz w:val="24"/>
          <w:szCs w:val="24"/>
        </w:rPr>
        <w:t xml:space="preserve"> </w:t>
      </w:r>
      <w:r w:rsidR="0032786A" w:rsidRPr="006D0B2E">
        <w:rPr>
          <w:rFonts w:ascii="Arial" w:hAnsi="Arial" w:cs="Arial"/>
          <w:sz w:val="24"/>
          <w:szCs w:val="24"/>
        </w:rPr>
        <w:t xml:space="preserve">sido </w:t>
      </w:r>
      <w:r w:rsidRPr="006D0B2E">
        <w:rPr>
          <w:rFonts w:ascii="Arial" w:hAnsi="Arial" w:cs="Arial"/>
          <w:sz w:val="24"/>
          <w:szCs w:val="24"/>
        </w:rPr>
        <w:t>aportados</w:t>
      </w:r>
      <w:r w:rsidR="008B7E04" w:rsidRPr="006D0B2E">
        <w:rPr>
          <w:rFonts w:ascii="Arial" w:hAnsi="Arial" w:cs="Arial"/>
          <w:sz w:val="24"/>
          <w:szCs w:val="24"/>
        </w:rPr>
        <w:t>.</w:t>
      </w:r>
      <w:r w:rsidR="000C0870" w:rsidRPr="006D0B2E">
        <w:rPr>
          <w:rFonts w:ascii="Arial" w:hAnsi="Arial" w:cs="Arial"/>
          <w:sz w:val="24"/>
          <w:szCs w:val="24"/>
        </w:rPr>
        <w:t xml:space="preserve"> Finalmente, expone que </w:t>
      </w:r>
      <w:r w:rsidR="00164614" w:rsidRPr="006D0B2E">
        <w:rPr>
          <w:rFonts w:ascii="Arial" w:hAnsi="Arial" w:cs="Arial"/>
          <w:sz w:val="24"/>
          <w:szCs w:val="24"/>
        </w:rPr>
        <w:t xml:space="preserve">pertenece al régimen retroactivo de cesantías y que se le adeudan parte de las prestaciones laborales y demás acreencias que por esta vía se reclaman.  </w:t>
      </w:r>
    </w:p>
    <w:p w14:paraId="49F0BF17" w14:textId="77777777" w:rsidR="00BF342A" w:rsidRPr="006D0B2E" w:rsidRDefault="00BF342A" w:rsidP="006D0B2E">
      <w:pPr>
        <w:spacing w:after="0"/>
        <w:jc w:val="both"/>
        <w:rPr>
          <w:rFonts w:ascii="Arial" w:hAnsi="Arial" w:cs="Arial"/>
          <w:sz w:val="24"/>
          <w:szCs w:val="24"/>
        </w:rPr>
      </w:pPr>
    </w:p>
    <w:p w14:paraId="23D6E42E" w14:textId="275DC57C" w:rsidR="000E2DD4" w:rsidRPr="006D0B2E" w:rsidRDefault="004D3105" w:rsidP="006D0B2E">
      <w:pPr>
        <w:spacing w:after="0"/>
        <w:jc w:val="both"/>
        <w:rPr>
          <w:rFonts w:ascii="Arial" w:hAnsi="Arial" w:cs="Arial"/>
          <w:sz w:val="24"/>
          <w:szCs w:val="24"/>
        </w:rPr>
      </w:pPr>
      <w:r w:rsidRPr="006D0B2E">
        <w:rPr>
          <w:rFonts w:ascii="Arial" w:hAnsi="Arial" w:cs="Arial"/>
          <w:sz w:val="24"/>
          <w:szCs w:val="24"/>
        </w:rPr>
        <w:lastRenderedPageBreak/>
        <w:t xml:space="preserve">Al dar respuesta a la demanda, </w:t>
      </w:r>
      <w:r w:rsidR="000E2DD4" w:rsidRPr="006D0B2E">
        <w:rPr>
          <w:rFonts w:ascii="Arial" w:hAnsi="Arial" w:cs="Arial"/>
          <w:sz w:val="24"/>
          <w:szCs w:val="24"/>
        </w:rPr>
        <w:t xml:space="preserve">el Edificio </w:t>
      </w:r>
      <w:proofErr w:type="spellStart"/>
      <w:r w:rsidR="000E2DD4" w:rsidRPr="006D0B2E">
        <w:rPr>
          <w:rFonts w:ascii="Arial" w:hAnsi="Arial" w:cs="Arial"/>
          <w:sz w:val="24"/>
          <w:szCs w:val="24"/>
        </w:rPr>
        <w:t>Renovamotor</w:t>
      </w:r>
      <w:proofErr w:type="spellEnd"/>
      <w:r w:rsidR="000E2DD4" w:rsidRPr="006D0B2E">
        <w:rPr>
          <w:rFonts w:ascii="Arial" w:hAnsi="Arial" w:cs="Arial"/>
          <w:sz w:val="24"/>
          <w:szCs w:val="24"/>
        </w:rPr>
        <w:t xml:space="preserve"> PH, se opuso a la prosperidad de las pretensiones, manifestando que, las prestaciones </w:t>
      </w:r>
      <w:r w:rsidR="0032786A" w:rsidRPr="006D0B2E">
        <w:rPr>
          <w:rFonts w:ascii="Arial" w:hAnsi="Arial" w:cs="Arial"/>
          <w:sz w:val="24"/>
          <w:szCs w:val="24"/>
        </w:rPr>
        <w:t xml:space="preserve">sociales peticionadas </w:t>
      </w:r>
      <w:r w:rsidR="000E2DD4" w:rsidRPr="006D0B2E">
        <w:rPr>
          <w:rFonts w:ascii="Arial" w:hAnsi="Arial" w:cs="Arial"/>
          <w:sz w:val="24"/>
          <w:szCs w:val="24"/>
        </w:rPr>
        <w:t xml:space="preserve">ya fueron canceladas en el momento oportuno, y que en caso de que exista alguna pendiente, debe probarse la mala fe </w:t>
      </w:r>
      <w:r w:rsidR="008F47B0" w:rsidRPr="006D0B2E">
        <w:rPr>
          <w:rFonts w:ascii="Arial" w:hAnsi="Arial" w:cs="Arial"/>
          <w:sz w:val="24"/>
          <w:szCs w:val="24"/>
        </w:rPr>
        <w:t>que permita</w:t>
      </w:r>
      <w:r w:rsidR="000E2DD4" w:rsidRPr="006D0B2E">
        <w:rPr>
          <w:rFonts w:ascii="Arial" w:hAnsi="Arial" w:cs="Arial"/>
          <w:sz w:val="24"/>
          <w:szCs w:val="24"/>
        </w:rPr>
        <w:t xml:space="preserve"> abrir paso </w:t>
      </w:r>
      <w:r w:rsidR="008F47B0" w:rsidRPr="006D0B2E">
        <w:rPr>
          <w:rFonts w:ascii="Arial" w:hAnsi="Arial" w:cs="Arial"/>
          <w:sz w:val="24"/>
          <w:szCs w:val="24"/>
        </w:rPr>
        <w:t>al pago de</w:t>
      </w:r>
      <w:r w:rsidR="000E2DD4" w:rsidRPr="006D0B2E">
        <w:rPr>
          <w:rFonts w:ascii="Arial" w:hAnsi="Arial" w:cs="Arial"/>
          <w:sz w:val="24"/>
          <w:szCs w:val="24"/>
        </w:rPr>
        <w:t xml:space="preserve"> las </w:t>
      </w:r>
      <w:r w:rsidR="004F4D38" w:rsidRPr="006D0B2E">
        <w:rPr>
          <w:rFonts w:ascii="Arial" w:hAnsi="Arial" w:cs="Arial"/>
          <w:sz w:val="24"/>
          <w:szCs w:val="24"/>
        </w:rPr>
        <w:t>sanciones</w:t>
      </w:r>
      <w:r w:rsidR="000E2DD4" w:rsidRPr="006D0B2E">
        <w:rPr>
          <w:rFonts w:ascii="Arial" w:hAnsi="Arial" w:cs="Arial"/>
          <w:sz w:val="24"/>
          <w:szCs w:val="24"/>
        </w:rPr>
        <w:t xml:space="preserve"> </w:t>
      </w:r>
      <w:r w:rsidR="008F47B0" w:rsidRPr="006D0B2E">
        <w:rPr>
          <w:rFonts w:ascii="Arial" w:hAnsi="Arial" w:cs="Arial"/>
          <w:sz w:val="24"/>
          <w:szCs w:val="24"/>
        </w:rPr>
        <w:t xml:space="preserve">moratorias </w:t>
      </w:r>
      <w:r w:rsidR="000E2DD4" w:rsidRPr="006D0B2E">
        <w:rPr>
          <w:rFonts w:ascii="Arial" w:hAnsi="Arial" w:cs="Arial"/>
          <w:sz w:val="24"/>
          <w:szCs w:val="24"/>
        </w:rPr>
        <w:t>reclamadas. En su defensa, propuso como excepciones de fondo las de “</w:t>
      </w:r>
      <w:r w:rsidR="000E2DD4" w:rsidRPr="006D0B2E">
        <w:rPr>
          <w:rFonts w:ascii="Arial" w:hAnsi="Arial" w:cs="Arial"/>
          <w:i/>
          <w:sz w:val="24"/>
          <w:szCs w:val="24"/>
        </w:rPr>
        <w:t>Prescripción”, “Pago total de la obligación”, “Buena fe</w:t>
      </w:r>
      <w:r w:rsidR="000E2DD4" w:rsidRPr="006D0B2E">
        <w:rPr>
          <w:rFonts w:ascii="Arial" w:hAnsi="Arial" w:cs="Arial"/>
          <w:sz w:val="24"/>
          <w:szCs w:val="24"/>
        </w:rPr>
        <w:t xml:space="preserve">” y la “Genérica”, (archivo 12 del expediente digitalizado). </w:t>
      </w:r>
    </w:p>
    <w:p w14:paraId="52EEA40A" w14:textId="77777777" w:rsidR="004D3105" w:rsidRPr="006D0B2E" w:rsidRDefault="004D3105" w:rsidP="006D0B2E">
      <w:pPr>
        <w:spacing w:after="0"/>
        <w:jc w:val="both"/>
        <w:rPr>
          <w:rFonts w:ascii="Arial" w:hAnsi="Arial" w:cs="Arial"/>
          <w:sz w:val="24"/>
          <w:szCs w:val="24"/>
        </w:rPr>
      </w:pPr>
    </w:p>
    <w:p w14:paraId="281804C7" w14:textId="2EEDEB91" w:rsidR="004D3105" w:rsidRPr="006D0B2E" w:rsidRDefault="004D3105" w:rsidP="006D0B2E">
      <w:pPr>
        <w:pStyle w:val="paragraph"/>
        <w:spacing w:before="0" w:beforeAutospacing="0" w:after="0" w:afterAutospacing="0" w:line="276" w:lineRule="auto"/>
        <w:jc w:val="both"/>
        <w:textAlignment w:val="baseline"/>
        <w:rPr>
          <w:rStyle w:val="normaltextrun"/>
          <w:rFonts w:ascii="Arial" w:hAnsi="Arial" w:cs="Arial"/>
        </w:rPr>
      </w:pPr>
      <w:r w:rsidRPr="006D0B2E">
        <w:rPr>
          <w:rFonts w:ascii="Arial" w:hAnsi="Arial" w:cs="Arial"/>
        </w:rPr>
        <w:t xml:space="preserve">En sentencia de </w:t>
      </w:r>
      <w:r w:rsidR="000E2DD4" w:rsidRPr="006D0B2E">
        <w:rPr>
          <w:rFonts w:ascii="Arial" w:hAnsi="Arial" w:cs="Arial"/>
        </w:rPr>
        <w:t>20 de abril</w:t>
      </w:r>
      <w:r w:rsidRPr="006D0B2E">
        <w:rPr>
          <w:rFonts w:ascii="Arial" w:hAnsi="Arial" w:cs="Arial"/>
        </w:rPr>
        <w:t xml:space="preserve"> de 2022, la funcionaria de primer grado,</w:t>
      </w:r>
      <w:r w:rsidR="00B46D1D" w:rsidRPr="006D0B2E">
        <w:rPr>
          <w:rFonts w:ascii="Arial" w:hAnsi="Arial" w:cs="Arial"/>
        </w:rPr>
        <w:t xml:space="preserve"> </w:t>
      </w:r>
      <w:r w:rsidR="0032786A" w:rsidRPr="006D0B2E">
        <w:rPr>
          <w:rFonts w:ascii="Arial" w:hAnsi="Arial" w:cs="Arial"/>
        </w:rPr>
        <w:t xml:space="preserve">empezó por indicar que encontrándose </w:t>
      </w:r>
      <w:r w:rsidR="00B46D1D" w:rsidRPr="006D0B2E">
        <w:rPr>
          <w:rFonts w:ascii="Arial" w:hAnsi="Arial" w:cs="Arial"/>
        </w:rPr>
        <w:t>acreditada y aceptada la existencia del contrato de trabajo habido entre las partes, era necesario centrase en determinar si existían acreencias laborales pendientes de pago. Con tal propósito,</w:t>
      </w:r>
      <w:r w:rsidRPr="006D0B2E">
        <w:rPr>
          <w:rFonts w:ascii="Arial" w:hAnsi="Arial" w:cs="Arial"/>
        </w:rPr>
        <w:t xml:space="preserve"> </w:t>
      </w:r>
      <w:r w:rsidR="00B46D1D" w:rsidRPr="006D0B2E">
        <w:rPr>
          <w:rFonts w:ascii="Arial" w:hAnsi="Arial" w:cs="Arial"/>
        </w:rPr>
        <w:t xml:space="preserve">estimó </w:t>
      </w:r>
      <w:r w:rsidR="00BF342A" w:rsidRPr="006D0B2E">
        <w:rPr>
          <w:rStyle w:val="normaltextrun"/>
          <w:rFonts w:ascii="Arial" w:hAnsi="Arial" w:cs="Arial"/>
        </w:rPr>
        <w:t>que,</w:t>
      </w:r>
      <w:r w:rsidR="0032786A" w:rsidRPr="006D0B2E">
        <w:rPr>
          <w:rStyle w:val="normaltextrun"/>
          <w:rFonts w:ascii="Arial" w:hAnsi="Arial" w:cs="Arial"/>
        </w:rPr>
        <w:t xml:space="preserve"> de las pruebas</w:t>
      </w:r>
      <w:r w:rsidRPr="006D0B2E">
        <w:rPr>
          <w:rStyle w:val="normaltextrun"/>
          <w:rFonts w:ascii="Arial" w:hAnsi="Arial" w:cs="Arial"/>
        </w:rPr>
        <w:t xml:space="preserve"> allegadas al proceso, </w:t>
      </w:r>
      <w:r w:rsidR="0032786A" w:rsidRPr="006D0B2E">
        <w:rPr>
          <w:rStyle w:val="normaltextrun"/>
          <w:rFonts w:ascii="Arial" w:hAnsi="Arial" w:cs="Arial"/>
        </w:rPr>
        <w:t xml:space="preserve">no hay ninguna que demuestre </w:t>
      </w:r>
      <w:r w:rsidR="00B46D1D" w:rsidRPr="006D0B2E">
        <w:rPr>
          <w:rStyle w:val="normaltextrun"/>
          <w:rFonts w:ascii="Arial" w:hAnsi="Arial" w:cs="Arial"/>
        </w:rPr>
        <w:t xml:space="preserve">que </w:t>
      </w:r>
      <w:r w:rsidR="00C734C5" w:rsidRPr="006D0B2E">
        <w:rPr>
          <w:rStyle w:val="normaltextrun"/>
          <w:rFonts w:ascii="Arial" w:hAnsi="Arial" w:cs="Arial"/>
        </w:rPr>
        <w:t xml:space="preserve">la señora Olivia Valencia de </w:t>
      </w:r>
      <w:proofErr w:type="spellStart"/>
      <w:r w:rsidR="00C734C5" w:rsidRPr="006D0B2E">
        <w:rPr>
          <w:rStyle w:val="normaltextrun"/>
          <w:rFonts w:ascii="Arial" w:hAnsi="Arial" w:cs="Arial"/>
        </w:rPr>
        <w:t>Pulecio</w:t>
      </w:r>
      <w:proofErr w:type="spellEnd"/>
      <w:r w:rsidR="00C734C5" w:rsidRPr="006D0B2E">
        <w:rPr>
          <w:rStyle w:val="normaltextrun"/>
          <w:rFonts w:ascii="Arial" w:hAnsi="Arial" w:cs="Arial"/>
        </w:rPr>
        <w:t xml:space="preserve"> </w:t>
      </w:r>
      <w:r w:rsidR="0032786A" w:rsidRPr="006D0B2E">
        <w:rPr>
          <w:rStyle w:val="normaltextrun"/>
          <w:rFonts w:ascii="Arial" w:hAnsi="Arial" w:cs="Arial"/>
        </w:rPr>
        <w:t xml:space="preserve">se acogió al régimen especial de cesantías que rige actualmente, por lo que al haber iniciado el vínculo laboral </w:t>
      </w:r>
      <w:r w:rsidR="00C734C5" w:rsidRPr="006D0B2E">
        <w:rPr>
          <w:rStyle w:val="normaltextrun"/>
          <w:rFonts w:ascii="Arial" w:hAnsi="Arial" w:cs="Arial"/>
        </w:rPr>
        <w:t xml:space="preserve">antes de la entrada en vigencia de la Ley 50 de 1990, </w:t>
      </w:r>
      <w:r w:rsidR="0032786A" w:rsidRPr="006D0B2E">
        <w:rPr>
          <w:rStyle w:val="normaltextrun"/>
          <w:rFonts w:ascii="Arial" w:hAnsi="Arial" w:cs="Arial"/>
        </w:rPr>
        <w:t>la demandante tiene derecho al reconocimiento y pago de las cesantías retroactivas que regula el Decreto 1160 de 1947, causadas desde el 2 de mayo de 1986 al 30 de noviembre de 2017.</w:t>
      </w:r>
    </w:p>
    <w:p w14:paraId="605E75E9" w14:textId="22DE67BA" w:rsidR="00382ED7" w:rsidRPr="006D0B2E" w:rsidRDefault="00382ED7" w:rsidP="006D0B2E">
      <w:pPr>
        <w:pStyle w:val="paragraph"/>
        <w:spacing w:before="0" w:beforeAutospacing="0" w:after="0" w:afterAutospacing="0" w:line="276" w:lineRule="auto"/>
        <w:jc w:val="both"/>
        <w:textAlignment w:val="baseline"/>
        <w:rPr>
          <w:rStyle w:val="normaltextrun"/>
          <w:rFonts w:ascii="Arial" w:hAnsi="Arial" w:cs="Arial"/>
        </w:rPr>
      </w:pPr>
    </w:p>
    <w:p w14:paraId="6B9B9F62" w14:textId="24237655" w:rsidR="007D6764" w:rsidRPr="006D0B2E" w:rsidRDefault="00382ED7" w:rsidP="006D0B2E">
      <w:pPr>
        <w:pStyle w:val="paragraph"/>
        <w:spacing w:before="0" w:beforeAutospacing="0" w:after="0" w:afterAutospacing="0" w:line="276" w:lineRule="auto"/>
        <w:jc w:val="both"/>
        <w:textAlignment w:val="baseline"/>
        <w:rPr>
          <w:rStyle w:val="normaltextrun"/>
          <w:rFonts w:ascii="Arial" w:hAnsi="Arial" w:cs="Arial"/>
        </w:rPr>
      </w:pPr>
      <w:r w:rsidRPr="006D0B2E">
        <w:rPr>
          <w:rStyle w:val="normaltextrun"/>
          <w:rFonts w:ascii="Arial" w:hAnsi="Arial" w:cs="Arial"/>
        </w:rPr>
        <w:t xml:space="preserve">Seguidamente, declaró </w:t>
      </w:r>
      <w:r w:rsidR="00961A74" w:rsidRPr="006D0B2E">
        <w:rPr>
          <w:rStyle w:val="normaltextrun"/>
          <w:rFonts w:ascii="Arial" w:hAnsi="Arial" w:cs="Arial"/>
        </w:rPr>
        <w:t>probada</w:t>
      </w:r>
      <w:r w:rsidR="00FD73B5" w:rsidRPr="006D0B2E">
        <w:rPr>
          <w:rStyle w:val="normaltextrun"/>
          <w:rFonts w:ascii="Arial" w:hAnsi="Arial" w:cs="Arial"/>
        </w:rPr>
        <w:t xml:space="preserve"> la excepción de prescripción sobre </w:t>
      </w:r>
      <w:r w:rsidRPr="006D0B2E">
        <w:rPr>
          <w:rStyle w:val="normaltextrun"/>
          <w:rFonts w:ascii="Arial" w:hAnsi="Arial" w:cs="Arial"/>
        </w:rPr>
        <w:t xml:space="preserve">las acreencias </w:t>
      </w:r>
      <w:r w:rsidR="00FD73B5" w:rsidRPr="006D0B2E">
        <w:rPr>
          <w:rStyle w:val="normaltextrun"/>
          <w:rFonts w:ascii="Arial" w:hAnsi="Arial" w:cs="Arial"/>
        </w:rPr>
        <w:t xml:space="preserve">laborales </w:t>
      </w:r>
      <w:r w:rsidRPr="006D0B2E">
        <w:rPr>
          <w:rStyle w:val="normaltextrun"/>
          <w:rFonts w:ascii="Arial" w:hAnsi="Arial" w:cs="Arial"/>
        </w:rPr>
        <w:t xml:space="preserve">causadas con antelación al 29 de noviembre de 2014, </w:t>
      </w:r>
      <w:r w:rsidR="00FD73B5" w:rsidRPr="006D0B2E">
        <w:rPr>
          <w:rStyle w:val="normaltextrun"/>
          <w:rFonts w:ascii="Arial" w:hAnsi="Arial" w:cs="Arial"/>
        </w:rPr>
        <w:t>por haber culminado la rel</w:t>
      </w:r>
      <w:r w:rsidRPr="006D0B2E">
        <w:rPr>
          <w:rStyle w:val="normaltextrun"/>
          <w:rFonts w:ascii="Arial" w:hAnsi="Arial" w:cs="Arial"/>
        </w:rPr>
        <w:t>ación laboral el 30 de noviembre de 2017 y</w:t>
      </w:r>
      <w:r w:rsidR="002B6D82" w:rsidRPr="006D0B2E">
        <w:rPr>
          <w:rStyle w:val="normaltextrun"/>
          <w:rFonts w:ascii="Arial" w:hAnsi="Arial" w:cs="Arial"/>
        </w:rPr>
        <w:t xml:space="preserve"> </w:t>
      </w:r>
      <w:r w:rsidR="00FD73B5" w:rsidRPr="006D0B2E">
        <w:rPr>
          <w:rStyle w:val="normaltextrun"/>
          <w:rFonts w:ascii="Arial" w:hAnsi="Arial" w:cs="Arial"/>
        </w:rPr>
        <w:t xml:space="preserve">haberse interpuesto la </w:t>
      </w:r>
      <w:r w:rsidR="002B6D82" w:rsidRPr="006D0B2E">
        <w:rPr>
          <w:rStyle w:val="normaltextrun"/>
          <w:rFonts w:ascii="Arial" w:hAnsi="Arial" w:cs="Arial"/>
        </w:rPr>
        <w:t xml:space="preserve">demanda </w:t>
      </w:r>
      <w:r w:rsidRPr="006D0B2E">
        <w:rPr>
          <w:rStyle w:val="normaltextrun"/>
          <w:rFonts w:ascii="Arial" w:hAnsi="Arial" w:cs="Arial"/>
        </w:rPr>
        <w:t>dentro de los tres años siguientes, esto es, el 29 de noviembre de 2019</w:t>
      </w:r>
      <w:r w:rsidR="00FD73B5" w:rsidRPr="006D0B2E">
        <w:rPr>
          <w:rStyle w:val="normaltextrun"/>
          <w:rFonts w:ascii="Arial" w:hAnsi="Arial" w:cs="Arial"/>
        </w:rPr>
        <w:t xml:space="preserve">, salvo </w:t>
      </w:r>
      <w:r w:rsidR="007D6764" w:rsidRPr="006D0B2E">
        <w:rPr>
          <w:rStyle w:val="normaltextrun"/>
          <w:rFonts w:ascii="Arial" w:hAnsi="Arial" w:cs="Arial"/>
        </w:rPr>
        <w:t xml:space="preserve">el auxilio de cesantías, </w:t>
      </w:r>
      <w:r w:rsidR="00BF342A" w:rsidRPr="006D0B2E">
        <w:rPr>
          <w:rStyle w:val="normaltextrun"/>
          <w:rFonts w:ascii="Arial" w:hAnsi="Arial" w:cs="Arial"/>
        </w:rPr>
        <w:t>al considerar que</w:t>
      </w:r>
      <w:r w:rsidR="00FD73B5" w:rsidRPr="006D0B2E">
        <w:rPr>
          <w:rStyle w:val="normaltextrun"/>
          <w:rFonts w:ascii="Arial" w:hAnsi="Arial" w:cs="Arial"/>
        </w:rPr>
        <w:t xml:space="preserve"> esa </w:t>
      </w:r>
      <w:r w:rsidR="007D6764" w:rsidRPr="006D0B2E">
        <w:rPr>
          <w:rStyle w:val="normaltextrun"/>
          <w:rFonts w:ascii="Arial" w:hAnsi="Arial" w:cs="Arial"/>
        </w:rPr>
        <w:t>prestación se hace exigible a la terminación del contrato</w:t>
      </w:r>
      <w:r w:rsidR="00FD73B5" w:rsidRPr="006D0B2E">
        <w:rPr>
          <w:rStyle w:val="normaltextrun"/>
          <w:rFonts w:ascii="Arial" w:hAnsi="Arial" w:cs="Arial"/>
        </w:rPr>
        <w:t xml:space="preserve"> de trabajo</w:t>
      </w:r>
      <w:r w:rsidR="002B6D82" w:rsidRPr="006D0B2E">
        <w:rPr>
          <w:rStyle w:val="normaltextrun"/>
          <w:rFonts w:ascii="Arial" w:hAnsi="Arial" w:cs="Arial"/>
        </w:rPr>
        <w:t>, sin que hubiese transcurrido el término trienal entre la finalización de</w:t>
      </w:r>
      <w:r w:rsidR="00FD73B5" w:rsidRPr="006D0B2E">
        <w:rPr>
          <w:rStyle w:val="normaltextrun"/>
          <w:rFonts w:ascii="Arial" w:hAnsi="Arial" w:cs="Arial"/>
        </w:rPr>
        <w:t xml:space="preserve">l mismo </w:t>
      </w:r>
      <w:r w:rsidR="002B6D82" w:rsidRPr="006D0B2E">
        <w:rPr>
          <w:rStyle w:val="normaltextrun"/>
          <w:rFonts w:ascii="Arial" w:hAnsi="Arial" w:cs="Arial"/>
        </w:rPr>
        <w:t xml:space="preserve">y la </w:t>
      </w:r>
      <w:r w:rsidR="00FD73B5" w:rsidRPr="006D0B2E">
        <w:rPr>
          <w:rStyle w:val="normaltextrun"/>
          <w:rFonts w:ascii="Arial" w:hAnsi="Arial" w:cs="Arial"/>
        </w:rPr>
        <w:t xml:space="preserve">presentación de la </w:t>
      </w:r>
      <w:r w:rsidR="002B6D82" w:rsidRPr="006D0B2E">
        <w:rPr>
          <w:rStyle w:val="normaltextrun"/>
          <w:rFonts w:ascii="Arial" w:hAnsi="Arial" w:cs="Arial"/>
        </w:rPr>
        <w:t xml:space="preserve">demanda; </w:t>
      </w:r>
      <w:r w:rsidR="00FD73B5" w:rsidRPr="006D0B2E">
        <w:rPr>
          <w:rStyle w:val="normaltextrun"/>
          <w:rFonts w:ascii="Arial" w:hAnsi="Arial" w:cs="Arial"/>
        </w:rPr>
        <w:t xml:space="preserve">agregando </w:t>
      </w:r>
      <w:r w:rsidR="00BF342A" w:rsidRPr="006D0B2E">
        <w:rPr>
          <w:rStyle w:val="normaltextrun"/>
          <w:rFonts w:ascii="Arial" w:hAnsi="Arial" w:cs="Arial"/>
        </w:rPr>
        <w:t xml:space="preserve">que </w:t>
      </w:r>
      <w:r w:rsidR="00FD73B5" w:rsidRPr="006D0B2E">
        <w:rPr>
          <w:rStyle w:val="normaltextrun"/>
          <w:rFonts w:ascii="Arial" w:hAnsi="Arial" w:cs="Arial"/>
        </w:rPr>
        <w:t xml:space="preserve">las vacaciones causadas con </w:t>
      </w:r>
      <w:r w:rsidR="002B6D82" w:rsidRPr="006D0B2E">
        <w:rPr>
          <w:rStyle w:val="normaltextrun"/>
          <w:rFonts w:ascii="Arial" w:hAnsi="Arial" w:cs="Arial"/>
        </w:rPr>
        <w:t xml:space="preserve">antelación al 2 de mayo de 2013, </w:t>
      </w:r>
      <w:r w:rsidR="00FD73B5" w:rsidRPr="006D0B2E">
        <w:rPr>
          <w:rStyle w:val="normaltextrun"/>
          <w:rFonts w:ascii="Arial" w:hAnsi="Arial" w:cs="Arial"/>
        </w:rPr>
        <w:t xml:space="preserve">quedaron prescritas, </w:t>
      </w:r>
      <w:r w:rsidR="002B6D82" w:rsidRPr="006D0B2E">
        <w:rPr>
          <w:rStyle w:val="normaltextrun"/>
          <w:rFonts w:ascii="Arial" w:hAnsi="Arial" w:cs="Arial"/>
        </w:rPr>
        <w:t xml:space="preserve">por cuanto </w:t>
      </w:r>
      <w:r w:rsidR="007D6764" w:rsidRPr="006D0B2E">
        <w:rPr>
          <w:rStyle w:val="normaltextrun"/>
          <w:rFonts w:ascii="Arial" w:hAnsi="Arial" w:cs="Arial"/>
        </w:rPr>
        <w:t>solo se hacen exigibles una vez venza el año que tiene el empleador para concederlas</w:t>
      </w:r>
      <w:r w:rsidR="002B6D82" w:rsidRPr="006D0B2E">
        <w:rPr>
          <w:rStyle w:val="normaltextrun"/>
          <w:rFonts w:ascii="Arial" w:hAnsi="Arial" w:cs="Arial"/>
        </w:rPr>
        <w:t xml:space="preserve">. </w:t>
      </w:r>
    </w:p>
    <w:p w14:paraId="6AB35517" w14:textId="77777777" w:rsidR="00BF342A" w:rsidRPr="006D0B2E" w:rsidRDefault="00BF342A" w:rsidP="006D0B2E">
      <w:pPr>
        <w:pStyle w:val="paragraph"/>
        <w:spacing w:before="0" w:beforeAutospacing="0" w:after="0" w:afterAutospacing="0" w:line="276" w:lineRule="auto"/>
        <w:jc w:val="both"/>
        <w:textAlignment w:val="baseline"/>
        <w:rPr>
          <w:rStyle w:val="normaltextrun"/>
          <w:rFonts w:ascii="Arial" w:hAnsi="Arial" w:cs="Arial"/>
        </w:rPr>
      </w:pPr>
    </w:p>
    <w:p w14:paraId="0EBF28F0" w14:textId="24B0B8A7" w:rsidR="007D6764" w:rsidRPr="006D0B2E" w:rsidRDefault="007D6764" w:rsidP="006D0B2E">
      <w:pPr>
        <w:pStyle w:val="paragraph"/>
        <w:spacing w:before="0" w:beforeAutospacing="0" w:after="0" w:afterAutospacing="0" w:line="276" w:lineRule="auto"/>
        <w:jc w:val="both"/>
        <w:textAlignment w:val="baseline"/>
        <w:rPr>
          <w:rStyle w:val="normaltextrun"/>
          <w:rFonts w:ascii="Arial" w:hAnsi="Arial" w:cs="Arial"/>
        </w:rPr>
      </w:pPr>
      <w:r w:rsidRPr="006D0B2E">
        <w:rPr>
          <w:rStyle w:val="normaltextrun"/>
          <w:rFonts w:ascii="Arial" w:hAnsi="Arial" w:cs="Arial"/>
        </w:rPr>
        <w:t xml:space="preserve">A continuación, </w:t>
      </w:r>
      <w:r w:rsidR="002B6D82" w:rsidRPr="006D0B2E">
        <w:rPr>
          <w:rStyle w:val="normaltextrun"/>
          <w:rFonts w:ascii="Arial" w:hAnsi="Arial" w:cs="Arial"/>
        </w:rPr>
        <w:t xml:space="preserve">luego de verificar </w:t>
      </w:r>
      <w:r w:rsidRPr="006D0B2E">
        <w:rPr>
          <w:rStyle w:val="normaltextrun"/>
          <w:rFonts w:ascii="Arial" w:hAnsi="Arial" w:cs="Arial"/>
        </w:rPr>
        <w:t xml:space="preserve">la documental aportada al proceso, </w:t>
      </w:r>
      <w:r w:rsidR="00FD73B5" w:rsidRPr="006D0B2E">
        <w:rPr>
          <w:rStyle w:val="normaltextrun"/>
          <w:rFonts w:ascii="Arial" w:hAnsi="Arial" w:cs="Arial"/>
        </w:rPr>
        <w:t xml:space="preserve">dio por probada en forma parcial la excepción de pago, </w:t>
      </w:r>
      <w:r w:rsidR="00BF342A" w:rsidRPr="006D0B2E">
        <w:rPr>
          <w:rStyle w:val="normaltextrun"/>
          <w:rFonts w:ascii="Arial" w:hAnsi="Arial" w:cs="Arial"/>
        </w:rPr>
        <w:t xml:space="preserve">y luego de verificar los periodos prescritos, </w:t>
      </w:r>
      <w:r w:rsidR="002B6D82" w:rsidRPr="006D0B2E">
        <w:rPr>
          <w:rStyle w:val="normaltextrun"/>
          <w:rFonts w:ascii="Arial" w:hAnsi="Arial" w:cs="Arial"/>
        </w:rPr>
        <w:t>condenó a la demandada a p</w:t>
      </w:r>
      <w:r w:rsidR="00825C95" w:rsidRPr="006D0B2E">
        <w:rPr>
          <w:rStyle w:val="normaltextrun"/>
          <w:rFonts w:ascii="Arial" w:hAnsi="Arial" w:cs="Arial"/>
        </w:rPr>
        <w:t>a</w:t>
      </w:r>
      <w:r w:rsidR="002B6D82" w:rsidRPr="006D0B2E">
        <w:rPr>
          <w:rStyle w:val="normaltextrun"/>
          <w:rFonts w:ascii="Arial" w:hAnsi="Arial" w:cs="Arial"/>
        </w:rPr>
        <w:t xml:space="preserve">gar en favor de la </w:t>
      </w:r>
      <w:r w:rsidR="00BF342A" w:rsidRPr="006D0B2E">
        <w:rPr>
          <w:rStyle w:val="normaltextrun"/>
          <w:rFonts w:ascii="Arial" w:hAnsi="Arial" w:cs="Arial"/>
        </w:rPr>
        <w:t>actora</w:t>
      </w:r>
      <w:r w:rsidR="00B32BEC" w:rsidRPr="006D0B2E">
        <w:rPr>
          <w:rStyle w:val="normaltextrun"/>
          <w:rFonts w:ascii="Arial" w:hAnsi="Arial" w:cs="Arial"/>
        </w:rPr>
        <w:t xml:space="preserve"> los siguientes rubros</w:t>
      </w:r>
      <w:r w:rsidR="00BF342A" w:rsidRPr="006D0B2E">
        <w:rPr>
          <w:rStyle w:val="normaltextrun"/>
          <w:rFonts w:ascii="Arial" w:hAnsi="Arial" w:cs="Arial"/>
        </w:rPr>
        <w:t>:</w:t>
      </w:r>
      <w:r w:rsidRPr="006D0B2E">
        <w:rPr>
          <w:rStyle w:val="normaltextrun"/>
          <w:rFonts w:ascii="Arial" w:hAnsi="Arial" w:cs="Arial"/>
        </w:rPr>
        <w:t xml:space="preserve"> por cesantías retroactivas $10´177.854; por intereses a las cesantías $4´503.877; por prima de servicios del segundo semestre del año 2017 $342.024. </w:t>
      </w:r>
    </w:p>
    <w:p w14:paraId="74339CD0" w14:textId="7B13D8CF" w:rsidR="007D6764" w:rsidRPr="006D0B2E" w:rsidRDefault="007D6764" w:rsidP="006D0B2E">
      <w:pPr>
        <w:pStyle w:val="paragraph"/>
        <w:spacing w:before="0" w:beforeAutospacing="0" w:after="0" w:afterAutospacing="0" w:line="276" w:lineRule="auto"/>
        <w:jc w:val="both"/>
        <w:textAlignment w:val="baseline"/>
        <w:rPr>
          <w:rStyle w:val="normaltextrun"/>
          <w:rFonts w:ascii="Arial" w:hAnsi="Arial" w:cs="Arial"/>
        </w:rPr>
      </w:pPr>
    </w:p>
    <w:p w14:paraId="43718A24" w14:textId="0913ED6A" w:rsidR="007D6764" w:rsidRPr="006D0B2E" w:rsidRDefault="001A3F38" w:rsidP="006D0B2E">
      <w:pPr>
        <w:pStyle w:val="paragraph"/>
        <w:spacing w:before="0" w:beforeAutospacing="0" w:after="0" w:afterAutospacing="0" w:line="276" w:lineRule="auto"/>
        <w:jc w:val="both"/>
        <w:textAlignment w:val="baseline"/>
        <w:rPr>
          <w:rStyle w:val="normaltextrun"/>
          <w:rFonts w:ascii="Arial" w:hAnsi="Arial" w:cs="Arial"/>
        </w:rPr>
      </w:pPr>
      <w:r w:rsidRPr="006D0B2E">
        <w:rPr>
          <w:rStyle w:val="normaltextrun"/>
          <w:rFonts w:ascii="Arial" w:hAnsi="Arial" w:cs="Arial"/>
        </w:rPr>
        <w:t>E</w:t>
      </w:r>
      <w:r w:rsidR="00DC12A2" w:rsidRPr="006D0B2E">
        <w:rPr>
          <w:rStyle w:val="normaltextrun"/>
          <w:rFonts w:ascii="Arial" w:hAnsi="Arial" w:cs="Arial"/>
        </w:rPr>
        <w:t>n cuanto a la indemnización moratoria prevista en el artículo 65 del C.S.T., consideró que</w:t>
      </w:r>
      <w:r w:rsidR="007F1654" w:rsidRPr="006D0B2E">
        <w:rPr>
          <w:rStyle w:val="normaltextrun"/>
          <w:rFonts w:ascii="Arial" w:hAnsi="Arial" w:cs="Arial"/>
        </w:rPr>
        <w:t xml:space="preserve">, </w:t>
      </w:r>
      <w:r w:rsidR="00DC12A2" w:rsidRPr="006D0B2E">
        <w:rPr>
          <w:rStyle w:val="normaltextrun"/>
          <w:rFonts w:ascii="Arial" w:hAnsi="Arial" w:cs="Arial"/>
        </w:rPr>
        <w:t xml:space="preserve">en atención al comportamiento del demandado en el sentido de no haber cancelado en forma completa el valor de las prestaciones sociales, </w:t>
      </w:r>
      <w:r w:rsidR="00FD73B5" w:rsidRPr="006D0B2E">
        <w:rPr>
          <w:rStyle w:val="normaltextrun"/>
          <w:rFonts w:ascii="Arial" w:hAnsi="Arial" w:cs="Arial"/>
        </w:rPr>
        <w:t xml:space="preserve">sin que acreditara ninguna razón justificativa, </w:t>
      </w:r>
      <w:r w:rsidR="007F1654" w:rsidRPr="006D0B2E">
        <w:rPr>
          <w:rStyle w:val="normaltextrun"/>
          <w:rFonts w:ascii="Arial" w:hAnsi="Arial" w:cs="Arial"/>
        </w:rPr>
        <w:t>era procedente su imposición a</w:t>
      </w:r>
      <w:r w:rsidR="009D6201" w:rsidRPr="006D0B2E">
        <w:rPr>
          <w:rStyle w:val="normaltextrun"/>
          <w:rFonts w:ascii="Arial" w:hAnsi="Arial" w:cs="Arial"/>
        </w:rPr>
        <w:t xml:space="preserve"> partir del 1 de diciembre de 2017 y hasta el 23 de marzo de 2018, calenda en que el empleador </w:t>
      </w:r>
      <w:r w:rsidR="00FD73B5" w:rsidRPr="006D0B2E">
        <w:rPr>
          <w:rStyle w:val="normaltextrun"/>
          <w:rFonts w:ascii="Arial" w:hAnsi="Arial" w:cs="Arial"/>
        </w:rPr>
        <w:t xml:space="preserve">efectuó el pago de </w:t>
      </w:r>
      <w:r w:rsidR="009D6201" w:rsidRPr="006D0B2E">
        <w:rPr>
          <w:rStyle w:val="normaltextrun"/>
          <w:rFonts w:ascii="Arial" w:hAnsi="Arial" w:cs="Arial"/>
        </w:rPr>
        <w:t xml:space="preserve">un depósito judicial, para un total de 113 días de mora, que equivalen a $1´545.953. Así mismo, condenó </w:t>
      </w:r>
      <w:r w:rsidR="00FD73B5" w:rsidRPr="006D0B2E">
        <w:rPr>
          <w:rStyle w:val="normaltextrun"/>
          <w:rFonts w:ascii="Arial" w:hAnsi="Arial" w:cs="Arial"/>
        </w:rPr>
        <w:t xml:space="preserve">a </w:t>
      </w:r>
      <w:r w:rsidR="009D6201" w:rsidRPr="006D0B2E">
        <w:rPr>
          <w:rStyle w:val="normaltextrun"/>
          <w:rFonts w:ascii="Arial" w:hAnsi="Arial" w:cs="Arial"/>
        </w:rPr>
        <w:t xml:space="preserve">la sanción por no pago de intereses a las cesantías, en cuantía igual </w:t>
      </w:r>
      <w:r w:rsidR="00FD73B5" w:rsidRPr="006D0B2E">
        <w:rPr>
          <w:rStyle w:val="normaltextrun"/>
          <w:rFonts w:ascii="Arial" w:hAnsi="Arial" w:cs="Arial"/>
        </w:rPr>
        <w:t>al valor de esa</w:t>
      </w:r>
      <w:r w:rsidR="009D6201" w:rsidRPr="006D0B2E">
        <w:rPr>
          <w:rStyle w:val="normaltextrun"/>
          <w:rFonts w:ascii="Arial" w:hAnsi="Arial" w:cs="Arial"/>
        </w:rPr>
        <w:t xml:space="preserve"> prestación social. </w:t>
      </w:r>
    </w:p>
    <w:p w14:paraId="40494684" w14:textId="77777777" w:rsidR="00BA0A66" w:rsidRPr="006D0B2E" w:rsidRDefault="00BA0A66" w:rsidP="006D0B2E">
      <w:pPr>
        <w:pStyle w:val="paragraph"/>
        <w:spacing w:before="0" w:beforeAutospacing="0" w:after="0" w:afterAutospacing="0" w:line="276" w:lineRule="auto"/>
        <w:jc w:val="both"/>
        <w:textAlignment w:val="baseline"/>
        <w:rPr>
          <w:rStyle w:val="normaltextrun"/>
          <w:rFonts w:ascii="Arial" w:hAnsi="Arial" w:cs="Arial"/>
        </w:rPr>
      </w:pPr>
    </w:p>
    <w:p w14:paraId="6B115D4A" w14:textId="173DFE16" w:rsidR="00DC12A2" w:rsidRPr="006D0B2E" w:rsidRDefault="00DC12A2" w:rsidP="006D0B2E">
      <w:pPr>
        <w:pStyle w:val="paragraph"/>
        <w:spacing w:before="0" w:beforeAutospacing="0" w:after="0" w:afterAutospacing="0" w:line="276" w:lineRule="auto"/>
        <w:jc w:val="both"/>
        <w:textAlignment w:val="baseline"/>
        <w:rPr>
          <w:rStyle w:val="normaltextrun"/>
          <w:rFonts w:ascii="Arial" w:hAnsi="Arial" w:cs="Arial"/>
        </w:rPr>
      </w:pPr>
      <w:r w:rsidRPr="006D0B2E">
        <w:rPr>
          <w:rStyle w:val="normaltextrun"/>
          <w:rFonts w:ascii="Arial" w:hAnsi="Arial" w:cs="Arial"/>
        </w:rPr>
        <w:t xml:space="preserve">Absolvió de las demás pretensiones de la demanda y condenó a la accionada en costas procesales en un 70% de las causadas. </w:t>
      </w:r>
    </w:p>
    <w:p w14:paraId="47D74037" w14:textId="27C75679" w:rsidR="00C734C5" w:rsidRPr="006D0B2E" w:rsidRDefault="00C734C5" w:rsidP="006D0B2E">
      <w:pPr>
        <w:pStyle w:val="paragraph"/>
        <w:spacing w:before="0" w:beforeAutospacing="0" w:after="0" w:afterAutospacing="0" w:line="276" w:lineRule="auto"/>
        <w:jc w:val="both"/>
        <w:textAlignment w:val="baseline"/>
        <w:rPr>
          <w:rStyle w:val="normaltextrun"/>
          <w:rFonts w:ascii="Arial" w:hAnsi="Arial" w:cs="Arial"/>
        </w:rPr>
      </w:pPr>
    </w:p>
    <w:p w14:paraId="4CA2FA0A" w14:textId="0B8EC4F0" w:rsidR="004D3105" w:rsidRPr="006D0B2E" w:rsidRDefault="004D3105" w:rsidP="006D0B2E">
      <w:pPr>
        <w:spacing w:after="0"/>
        <w:jc w:val="both"/>
        <w:rPr>
          <w:rFonts w:ascii="Arial" w:hAnsi="Arial" w:cs="Arial"/>
          <w:sz w:val="24"/>
          <w:szCs w:val="24"/>
        </w:rPr>
      </w:pPr>
      <w:r w:rsidRPr="006D0B2E">
        <w:rPr>
          <w:rFonts w:ascii="Arial" w:hAnsi="Arial" w:cs="Arial"/>
          <w:sz w:val="24"/>
          <w:szCs w:val="24"/>
        </w:rPr>
        <w:lastRenderedPageBreak/>
        <w:t xml:space="preserve">Inconforme con la decisión, </w:t>
      </w:r>
      <w:r w:rsidR="00DC12A2" w:rsidRPr="006D0B2E">
        <w:rPr>
          <w:rFonts w:ascii="Arial" w:hAnsi="Arial" w:cs="Arial"/>
          <w:sz w:val="24"/>
          <w:szCs w:val="24"/>
        </w:rPr>
        <w:t>ambas partes presentaron recur</w:t>
      </w:r>
      <w:r w:rsidRPr="006D0B2E">
        <w:rPr>
          <w:rFonts w:ascii="Arial" w:hAnsi="Arial" w:cs="Arial"/>
          <w:sz w:val="24"/>
          <w:szCs w:val="24"/>
        </w:rPr>
        <w:t xml:space="preserve">so de apelación, en los siguientes términos:  </w:t>
      </w:r>
    </w:p>
    <w:p w14:paraId="235F1D3D" w14:textId="77777777" w:rsidR="004D3105" w:rsidRPr="006D0B2E" w:rsidRDefault="004D3105" w:rsidP="006D0B2E">
      <w:pPr>
        <w:spacing w:after="0"/>
        <w:jc w:val="both"/>
        <w:rPr>
          <w:rFonts w:ascii="Arial" w:hAnsi="Arial" w:cs="Arial"/>
          <w:sz w:val="24"/>
          <w:szCs w:val="24"/>
          <w:highlight w:val="yellow"/>
        </w:rPr>
      </w:pPr>
    </w:p>
    <w:p w14:paraId="1C64E6D8" w14:textId="3CBE64A1" w:rsidR="00A42030" w:rsidRPr="006D0B2E" w:rsidRDefault="00DC12A2" w:rsidP="006D0B2E">
      <w:pPr>
        <w:spacing w:after="0"/>
        <w:jc w:val="both"/>
        <w:rPr>
          <w:rFonts w:ascii="Arial" w:hAnsi="Arial" w:cs="Arial"/>
          <w:sz w:val="24"/>
          <w:szCs w:val="24"/>
        </w:rPr>
      </w:pPr>
      <w:r w:rsidRPr="006D0B2E">
        <w:rPr>
          <w:rFonts w:ascii="Arial" w:hAnsi="Arial" w:cs="Arial"/>
          <w:sz w:val="24"/>
          <w:szCs w:val="24"/>
        </w:rPr>
        <w:t>El vocero judicial</w:t>
      </w:r>
      <w:r w:rsidR="004D3105" w:rsidRPr="006D0B2E">
        <w:rPr>
          <w:rFonts w:ascii="Arial" w:hAnsi="Arial" w:cs="Arial"/>
          <w:sz w:val="24"/>
          <w:szCs w:val="24"/>
        </w:rPr>
        <w:t xml:space="preserve"> de</w:t>
      </w:r>
      <w:r w:rsidR="002B6358" w:rsidRPr="006D0B2E">
        <w:rPr>
          <w:rFonts w:ascii="Arial" w:hAnsi="Arial" w:cs="Arial"/>
          <w:sz w:val="24"/>
          <w:szCs w:val="24"/>
        </w:rPr>
        <w:t xml:space="preserve"> la</w:t>
      </w:r>
      <w:r w:rsidR="004D3105" w:rsidRPr="006D0B2E">
        <w:rPr>
          <w:rFonts w:ascii="Arial" w:hAnsi="Arial" w:cs="Arial"/>
          <w:sz w:val="24"/>
          <w:szCs w:val="24"/>
        </w:rPr>
        <w:t xml:space="preserve"> demandante</w:t>
      </w:r>
      <w:r w:rsidR="00FD73B5" w:rsidRPr="006D0B2E">
        <w:rPr>
          <w:rFonts w:ascii="Arial" w:hAnsi="Arial" w:cs="Arial"/>
          <w:sz w:val="24"/>
          <w:szCs w:val="24"/>
        </w:rPr>
        <w:t xml:space="preserve"> </w:t>
      </w:r>
      <w:r w:rsidR="00B86B20" w:rsidRPr="006D0B2E">
        <w:rPr>
          <w:rFonts w:ascii="Arial" w:hAnsi="Arial" w:cs="Arial"/>
          <w:sz w:val="24"/>
          <w:szCs w:val="24"/>
        </w:rPr>
        <w:t xml:space="preserve">se mostró inconforme con la </w:t>
      </w:r>
      <w:r w:rsidR="006833EB" w:rsidRPr="006D0B2E">
        <w:rPr>
          <w:rFonts w:ascii="Arial" w:hAnsi="Arial" w:cs="Arial"/>
          <w:sz w:val="24"/>
          <w:szCs w:val="24"/>
        </w:rPr>
        <w:t xml:space="preserve">forma en que el despacho </w:t>
      </w:r>
      <w:r w:rsidR="002B6358" w:rsidRPr="006D0B2E">
        <w:rPr>
          <w:rFonts w:ascii="Arial" w:hAnsi="Arial" w:cs="Arial"/>
          <w:sz w:val="24"/>
          <w:szCs w:val="24"/>
        </w:rPr>
        <w:t>obtuvo</w:t>
      </w:r>
      <w:r w:rsidR="006833EB" w:rsidRPr="006D0B2E">
        <w:rPr>
          <w:rFonts w:ascii="Arial" w:hAnsi="Arial" w:cs="Arial"/>
          <w:sz w:val="24"/>
          <w:szCs w:val="24"/>
        </w:rPr>
        <w:t xml:space="preserve"> el salario base para calcular las cesantías, </w:t>
      </w:r>
      <w:r w:rsidR="00B86B20" w:rsidRPr="006D0B2E">
        <w:rPr>
          <w:rFonts w:ascii="Arial" w:hAnsi="Arial" w:cs="Arial"/>
          <w:sz w:val="24"/>
          <w:szCs w:val="24"/>
        </w:rPr>
        <w:t xml:space="preserve"> </w:t>
      </w:r>
      <w:r w:rsidR="006833EB" w:rsidRPr="006D0B2E">
        <w:rPr>
          <w:rFonts w:ascii="Arial" w:hAnsi="Arial" w:cs="Arial"/>
          <w:sz w:val="24"/>
          <w:szCs w:val="24"/>
        </w:rPr>
        <w:t xml:space="preserve">pues a su juicio, debe </w:t>
      </w:r>
      <w:r w:rsidR="002B6358" w:rsidRPr="006D0B2E">
        <w:rPr>
          <w:rFonts w:ascii="Arial" w:hAnsi="Arial" w:cs="Arial"/>
          <w:sz w:val="24"/>
          <w:szCs w:val="24"/>
        </w:rPr>
        <w:t xml:space="preserve">tomarse </w:t>
      </w:r>
      <w:r w:rsidR="002424E2" w:rsidRPr="006D0B2E">
        <w:rPr>
          <w:rFonts w:ascii="Arial" w:hAnsi="Arial" w:cs="Arial"/>
          <w:sz w:val="24"/>
          <w:szCs w:val="24"/>
        </w:rPr>
        <w:t xml:space="preserve">en cuenta el valor completo </w:t>
      </w:r>
      <w:r w:rsidR="006833EB" w:rsidRPr="006D0B2E">
        <w:rPr>
          <w:rFonts w:ascii="Arial" w:hAnsi="Arial" w:cs="Arial"/>
          <w:sz w:val="24"/>
          <w:szCs w:val="24"/>
        </w:rPr>
        <w:t xml:space="preserve">del auxilio de transporte y no dividirlo en dos, </w:t>
      </w:r>
      <w:r w:rsidR="002424E2" w:rsidRPr="006D0B2E">
        <w:rPr>
          <w:rFonts w:ascii="Arial" w:hAnsi="Arial" w:cs="Arial"/>
          <w:sz w:val="24"/>
          <w:szCs w:val="24"/>
        </w:rPr>
        <w:t>de modo que,</w:t>
      </w:r>
      <w:r w:rsidR="00FD73B5" w:rsidRPr="006D0B2E">
        <w:rPr>
          <w:rFonts w:ascii="Arial" w:hAnsi="Arial" w:cs="Arial"/>
          <w:sz w:val="24"/>
          <w:szCs w:val="24"/>
        </w:rPr>
        <w:t xml:space="preserve"> debió tenerse en cuenta </w:t>
      </w:r>
      <w:r w:rsidR="002424E2" w:rsidRPr="006D0B2E">
        <w:rPr>
          <w:rFonts w:ascii="Arial" w:hAnsi="Arial" w:cs="Arial"/>
          <w:sz w:val="24"/>
          <w:szCs w:val="24"/>
        </w:rPr>
        <w:t>como base salarial $</w:t>
      </w:r>
      <w:r w:rsidR="006833EB" w:rsidRPr="006D0B2E">
        <w:rPr>
          <w:rFonts w:ascii="Arial" w:hAnsi="Arial" w:cs="Arial"/>
          <w:sz w:val="24"/>
          <w:szCs w:val="24"/>
        </w:rPr>
        <w:t>451.998</w:t>
      </w:r>
      <w:r w:rsidR="009B010C" w:rsidRPr="006D0B2E">
        <w:rPr>
          <w:rFonts w:ascii="Arial" w:hAnsi="Arial" w:cs="Arial"/>
          <w:sz w:val="24"/>
          <w:szCs w:val="24"/>
        </w:rPr>
        <w:t xml:space="preserve">, </w:t>
      </w:r>
      <w:r w:rsidR="003A70DA" w:rsidRPr="006D0B2E">
        <w:rPr>
          <w:rFonts w:ascii="Arial" w:hAnsi="Arial" w:cs="Arial"/>
          <w:sz w:val="24"/>
          <w:szCs w:val="24"/>
        </w:rPr>
        <w:t xml:space="preserve">lo que arroja una condena por </w:t>
      </w:r>
      <w:r w:rsidR="002B6358" w:rsidRPr="006D0B2E">
        <w:rPr>
          <w:rFonts w:ascii="Arial" w:hAnsi="Arial" w:cs="Arial"/>
          <w:sz w:val="24"/>
          <w:szCs w:val="24"/>
        </w:rPr>
        <w:t>cesantías</w:t>
      </w:r>
      <w:r w:rsidR="003A70DA" w:rsidRPr="006D0B2E">
        <w:rPr>
          <w:rFonts w:ascii="Arial" w:hAnsi="Arial" w:cs="Arial"/>
          <w:sz w:val="24"/>
          <w:szCs w:val="24"/>
        </w:rPr>
        <w:t xml:space="preserve"> retroactivas de </w:t>
      </w:r>
      <w:r w:rsidR="002B6358" w:rsidRPr="006D0B2E">
        <w:rPr>
          <w:rFonts w:ascii="Arial" w:hAnsi="Arial" w:cs="Arial"/>
          <w:sz w:val="24"/>
          <w:szCs w:val="24"/>
        </w:rPr>
        <w:t>$</w:t>
      </w:r>
      <w:r w:rsidR="008E3BD9" w:rsidRPr="006D0B2E">
        <w:rPr>
          <w:rFonts w:ascii="Arial" w:hAnsi="Arial" w:cs="Arial"/>
          <w:sz w:val="24"/>
          <w:szCs w:val="24"/>
        </w:rPr>
        <w:t>14´274.380</w:t>
      </w:r>
      <w:r w:rsidR="009B010C" w:rsidRPr="006D0B2E">
        <w:rPr>
          <w:rFonts w:ascii="Arial" w:hAnsi="Arial" w:cs="Arial"/>
          <w:sz w:val="24"/>
          <w:szCs w:val="24"/>
        </w:rPr>
        <w:t xml:space="preserve">, </w:t>
      </w:r>
      <w:r w:rsidR="008E3BD9" w:rsidRPr="006D0B2E">
        <w:rPr>
          <w:rFonts w:ascii="Arial" w:hAnsi="Arial" w:cs="Arial"/>
          <w:sz w:val="24"/>
          <w:szCs w:val="24"/>
        </w:rPr>
        <w:t xml:space="preserve">previo </w:t>
      </w:r>
      <w:r w:rsidR="009B010C" w:rsidRPr="006D0B2E">
        <w:rPr>
          <w:rFonts w:ascii="Arial" w:hAnsi="Arial" w:cs="Arial"/>
          <w:sz w:val="24"/>
          <w:szCs w:val="24"/>
        </w:rPr>
        <w:t xml:space="preserve">el </w:t>
      </w:r>
      <w:r w:rsidR="008E3BD9" w:rsidRPr="006D0B2E">
        <w:rPr>
          <w:rFonts w:ascii="Arial" w:hAnsi="Arial" w:cs="Arial"/>
          <w:sz w:val="24"/>
          <w:szCs w:val="24"/>
        </w:rPr>
        <w:t>descuento de los abonos</w:t>
      </w:r>
      <w:r w:rsidR="009B010C" w:rsidRPr="006D0B2E">
        <w:rPr>
          <w:rFonts w:ascii="Arial" w:hAnsi="Arial" w:cs="Arial"/>
          <w:sz w:val="24"/>
          <w:szCs w:val="24"/>
        </w:rPr>
        <w:t xml:space="preserve">; corriendo </w:t>
      </w:r>
      <w:r w:rsidR="008E3BD9" w:rsidRPr="006D0B2E">
        <w:rPr>
          <w:rFonts w:ascii="Arial" w:hAnsi="Arial" w:cs="Arial"/>
          <w:sz w:val="24"/>
          <w:szCs w:val="24"/>
        </w:rPr>
        <w:t xml:space="preserve">la misma suerte </w:t>
      </w:r>
      <w:r w:rsidR="009B010C" w:rsidRPr="006D0B2E">
        <w:rPr>
          <w:rFonts w:ascii="Arial" w:hAnsi="Arial" w:cs="Arial"/>
          <w:sz w:val="24"/>
          <w:szCs w:val="24"/>
        </w:rPr>
        <w:t>la liquidación de</w:t>
      </w:r>
      <w:r w:rsidR="008E3BD9" w:rsidRPr="006D0B2E">
        <w:rPr>
          <w:rFonts w:ascii="Arial" w:hAnsi="Arial" w:cs="Arial"/>
          <w:sz w:val="24"/>
          <w:szCs w:val="24"/>
        </w:rPr>
        <w:t xml:space="preserve"> los intereses a las cesantías</w:t>
      </w:r>
      <w:r w:rsidR="002424E2" w:rsidRPr="006D0B2E">
        <w:rPr>
          <w:rFonts w:ascii="Arial" w:hAnsi="Arial" w:cs="Arial"/>
          <w:sz w:val="24"/>
          <w:szCs w:val="24"/>
        </w:rPr>
        <w:t xml:space="preserve"> y sanción de no pago de éstos</w:t>
      </w:r>
      <w:r w:rsidR="008E3BD9" w:rsidRPr="006D0B2E">
        <w:rPr>
          <w:rFonts w:ascii="Arial" w:hAnsi="Arial" w:cs="Arial"/>
          <w:sz w:val="24"/>
          <w:szCs w:val="24"/>
        </w:rPr>
        <w:t xml:space="preserve">. </w:t>
      </w:r>
      <w:r w:rsidR="009B010C" w:rsidRPr="006D0B2E">
        <w:rPr>
          <w:rFonts w:ascii="Arial" w:hAnsi="Arial" w:cs="Arial"/>
          <w:sz w:val="24"/>
          <w:szCs w:val="24"/>
        </w:rPr>
        <w:t xml:space="preserve">De otro lado, </w:t>
      </w:r>
      <w:r w:rsidR="002424E2" w:rsidRPr="006D0B2E">
        <w:rPr>
          <w:rFonts w:ascii="Arial" w:hAnsi="Arial" w:cs="Arial"/>
          <w:sz w:val="24"/>
          <w:szCs w:val="24"/>
        </w:rPr>
        <w:t>alega</w:t>
      </w:r>
      <w:r w:rsidR="002B6358" w:rsidRPr="006D0B2E">
        <w:rPr>
          <w:rFonts w:ascii="Arial" w:hAnsi="Arial" w:cs="Arial"/>
          <w:sz w:val="24"/>
          <w:szCs w:val="24"/>
        </w:rPr>
        <w:t xml:space="preserve"> que no había lugar a limitar </w:t>
      </w:r>
      <w:r w:rsidR="009B010C" w:rsidRPr="006D0B2E">
        <w:rPr>
          <w:rFonts w:ascii="Arial" w:hAnsi="Arial" w:cs="Arial"/>
          <w:sz w:val="24"/>
          <w:szCs w:val="24"/>
        </w:rPr>
        <w:t xml:space="preserve">la sanción moratoria hasta la fecha en que </w:t>
      </w:r>
      <w:r w:rsidR="002424E2" w:rsidRPr="006D0B2E">
        <w:rPr>
          <w:rFonts w:ascii="Arial" w:hAnsi="Arial" w:cs="Arial"/>
          <w:sz w:val="24"/>
          <w:szCs w:val="24"/>
        </w:rPr>
        <w:t>el empleador realizó</w:t>
      </w:r>
      <w:r w:rsidR="002B6358" w:rsidRPr="006D0B2E">
        <w:rPr>
          <w:rFonts w:ascii="Arial" w:hAnsi="Arial" w:cs="Arial"/>
          <w:sz w:val="24"/>
          <w:szCs w:val="24"/>
        </w:rPr>
        <w:t xml:space="preserve"> el pago de</w:t>
      </w:r>
      <w:r w:rsidR="009B010C" w:rsidRPr="006D0B2E">
        <w:rPr>
          <w:rFonts w:ascii="Arial" w:hAnsi="Arial" w:cs="Arial"/>
          <w:sz w:val="24"/>
          <w:szCs w:val="24"/>
        </w:rPr>
        <w:t xml:space="preserve">l depósito judicial, </w:t>
      </w:r>
      <w:r w:rsidR="002B6358" w:rsidRPr="006D0B2E">
        <w:rPr>
          <w:rFonts w:ascii="Arial" w:hAnsi="Arial" w:cs="Arial"/>
          <w:sz w:val="24"/>
          <w:szCs w:val="24"/>
        </w:rPr>
        <w:t xml:space="preserve">pues se acreditó </w:t>
      </w:r>
      <w:r w:rsidR="002424E2" w:rsidRPr="006D0B2E">
        <w:rPr>
          <w:rFonts w:ascii="Arial" w:hAnsi="Arial" w:cs="Arial"/>
          <w:sz w:val="24"/>
          <w:szCs w:val="24"/>
        </w:rPr>
        <w:t>su</w:t>
      </w:r>
      <w:r w:rsidR="002B6358" w:rsidRPr="006D0B2E">
        <w:rPr>
          <w:rFonts w:ascii="Arial" w:hAnsi="Arial" w:cs="Arial"/>
          <w:sz w:val="24"/>
          <w:szCs w:val="24"/>
        </w:rPr>
        <w:t xml:space="preserve"> mala</w:t>
      </w:r>
      <w:r w:rsidR="003A70DA" w:rsidRPr="006D0B2E">
        <w:rPr>
          <w:rFonts w:ascii="Arial" w:hAnsi="Arial" w:cs="Arial"/>
          <w:sz w:val="24"/>
          <w:szCs w:val="24"/>
        </w:rPr>
        <w:t xml:space="preserve"> fe</w:t>
      </w:r>
      <w:r w:rsidR="00073C4C" w:rsidRPr="006D0B2E">
        <w:rPr>
          <w:rFonts w:ascii="Arial" w:hAnsi="Arial" w:cs="Arial"/>
          <w:sz w:val="24"/>
          <w:szCs w:val="24"/>
        </w:rPr>
        <w:t xml:space="preserve">, </w:t>
      </w:r>
      <w:r w:rsidR="002B6358" w:rsidRPr="006D0B2E">
        <w:rPr>
          <w:rFonts w:ascii="Arial" w:hAnsi="Arial" w:cs="Arial"/>
          <w:sz w:val="24"/>
          <w:szCs w:val="24"/>
        </w:rPr>
        <w:t xml:space="preserve">de acuerdo con la teoría del acto propio, </w:t>
      </w:r>
      <w:r w:rsidR="00073C4C" w:rsidRPr="006D0B2E">
        <w:rPr>
          <w:rFonts w:ascii="Arial" w:hAnsi="Arial" w:cs="Arial"/>
          <w:sz w:val="24"/>
          <w:szCs w:val="24"/>
        </w:rPr>
        <w:t xml:space="preserve">pues hubo falta de respeto y lealtad </w:t>
      </w:r>
      <w:r w:rsidR="003A70DA" w:rsidRPr="006D0B2E">
        <w:rPr>
          <w:rFonts w:ascii="Arial" w:hAnsi="Arial" w:cs="Arial"/>
          <w:sz w:val="24"/>
          <w:szCs w:val="24"/>
        </w:rPr>
        <w:t>frente</w:t>
      </w:r>
      <w:r w:rsidR="00073C4C" w:rsidRPr="006D0B2E">
        <w:rPr>
          <w:rFonts w:ascii="Arial" w:hAnsi="Arial" w:cs="Arial"/>
          <w:sz w:val="24"/>
          <w:szCs w:val="24"/>
        </w:rPr>
        <w:t xml:space="preserve"> a su trabajadora, ya que hizo caso omiso </w:t>
      </w:r>
      <w:r w:rsidR="00406698" w:rsidRPr="006D0B2E">
        <w:rPr>
          <w:rFonts w:ascii="Arial" w:hAnsi="Arial" w:cs="Arial"/>
          <w:sz w:val="24"/>
          <w:szCs w:val="24"/>
        </w:rPr>
        <w:t xml:space="preserve">a la reclamación que </w:t>
      </w:r>
      <w:r w:rsidR="00D870FE" w:rsidRPr="006D0B2E">
        <w:rPr>
          <w:rFonts w:ascii="Arial" w:hAnsi="Arial" w:cs="Arial"/>
          <w:sz w:val="24"/>
          <w:szCs w:val="24"/>
        </w:rPr>
        <w:t xml:space="preserve">se le </w:t>
      </w:r>
      <w:r w:rsidR="00406698" w:rsidRPr="006D0B2E">
        <w:rPr>
          <w:rFonts w:ascii="Arial" w:hAnsi="Arial" w:cs="Arial"/>
          <w:sz w:val="24"/>
          <w:szCs w:val="24"/>
        </w:rPr>
        <w:t>presentó en cuanto al pago incorrecto de las cesantías retroactivas, motivo por el cual</w:t>
      </w:r>
      <w:r w:rsidR="003A70DA" w:rsidRPr="006D0B2E">
        <w:rPr>
          <w:rFonts w:ascii="Arial" w:hAnsi="Arial" w:cs="Arial"/>
          <w:sz w:val="24"/>
          <w:szCs w:val="24"/>
        </w:rPr>
        <w:t>, estima que,</w:t>
      </w:r>
      <w:r w:rsidR="00406698" w:rsidRPr="006D0B2E">
        <w:rPr>
          <w:rFonts w:ascii="Arial" w:hAnsi="Arial" w:cs="Arial"/>
          <w:sz w:val="24"/>
          <w:szCs w:val="24"/>
        </w:rPr>
        <w:t xml:space="preserve"> la sanción debe </w:t>
      </w:r>
      <w:r w:rsidR="003A70DA" w:rsidRPr="006D0B2E">
        <w:rPr>
          <w:rFonts w:ascii="Arial" w:hAnsi="Arial" w:cs="Arial"/>
          <w:sz w:val="24"/>
          <w:szCs w:val="24"/>
        </w:rPr>
        <w:t>correr</w:t>
      </w:r>
      <w:r w:rsidR="00406698" w:rsidRPr="006D0B2E">
        <w:rPr>
          <w:rFonts w:ascii="Arial" w:hAnsi="Arial" w:cs="Arial"/>
          <w:sz w:val="24"/>
          <w:szCs w:val="24"/>
        </w:rPr>
        <w:t xml:space="preserve"> hasta el pago </w:t>
      </w:r>
      <w:r w:rsidR="003A70DA" w:rsidRPr="006D0B2E">
        <w:rPr>
          <w:rFonts w:ascii="Arial" w:hAnsi="Arial" w:cs="Arial"/>
          <w:sz w:val="24"/>
          <w:szCs w:val="24"/>
        </w:rPr>
        <w:t>efectivo</w:t>
      </w:r>
      <w:r w:rsidR="00406698" w:rsidRPr="006D0B2E">
        <w:rPr>
          <w:rFonts w:ascii="Arial" w:hAnsi="Arial" w:cs="Arial"/>
          <w:sz w:val="24"/>
          <w:szCs w:val="24"/>
        </w:rPr>
        <w:t xml:space="preserve"> de las prestaciones sociales adeudadas.</w:t>
      </w:r>
    </w:p>
    <w:p w14:paraId="1FCF7861" w14:textId="7549D65C" w:rsidR="0059416C" w:rsidRPr="006D0B2E" w:rsidRDefault="0059416C" w:rsidP="006D0B2E">
      <w:pPr>
        <w:spacing w:after="0"/>
        <w:jc w:val="both"/>
        <w:rPr>
          <w:rFonts w:ascii="Arial" w:hAnsi="Arial" w:cs="Arial"/>
          <w:sz w:val="24"/>
          <w:szCs w:val="24"/>
        </w:rPr>
      </w:pPr>
    </w:p>
    <w:p w14:paraId="57C3B554" w14:textId="14911872" w:rsidR="004B3592" w:rsidRDefault="0059416C" w:rsidP="006D0B2E">
      <w:pPr>
        <w:spacing w:after="0"/>
        <w:jc w:val="both"/>
        <w:rPr>
          <w:rFonts w:ascii="Arial" w:hAnsi="Arial" w:cs="Arial"/>
          <w:sz w:val="24"/>
          <w:szCs w:val="24"/>
        </w:rPr>
      </w:pPr>
      <w:r w:rsidRPr="006D0B2E">
        <w:rPr>
          <w:rFonts w:ascii="Arial" w:hAnsi="Arial" w:cs="Arial"/>
          <w:sz w:val="24"/>
          <w:szCs w:val="24"/>
        </w:rPr>
        <w:t xml:space="preserve">Por su parte, el vocero judicial de la demandada </w:t>
      </w:r>
      <w:r w:rsidR="00306A74" w:rsidRPr="006D0B2E">
        <w:rPr>
          <w:rFonts w:ascii="Arial" w:hAnsi="Arial" w:cs="Arial"/>
          <w:sz w:val="24"/>
          <w:szCs w:val="24"/>
        </w:rPr>
        <w:t>manifestó que no está de acuerdo con</w:t>
      </w:r>
      <w:r w:rsidR="004B2C05" w:rsidRPr="006D0B2E">
        <w:rPr>
          <w:rFonts w:ascii="Arial" w:hAnsi="Arial" w:cs="Arial"/>
          <w:sz w:val="24"/>
          <w:szCs w:val="24"/>
        </w:rPr>
        <w:t xml:space="preserve"> la declaratoria del derecho al pago de </w:t>
      </w:r>
      <w:r w:rsidR="00306A74" w:rsidRPr="006D0B2E">
        <w:rPr>
          <w:rFonts w:ascii="Arial" w:hAnsi="Arial" w:cs="Arial"/>
          <w:sz w:val="24"/>
          <w:szCs w:val="24"/>
        </w:rPr>
        <w:t xml:space="preserve">las cesantías retroactivas, pues el empleador tenía la convicción de que el pago de esa prestación social se hacía anualmente, a tal punto que, las </w:t>
      </w:r>
      <w:r w:rsidR="00577CC1" w:rsidRPr="006D0B2E">
        <w:rPr>
          <w:rFonts w:ascii="Arial" w:hAnsi="Arial" w:cs="Arial"/>
          <w:sz w:val="24"/>
          <w:szCs w:val="24"/>
        </w:rPr>
        <w:t>consignó</w:t>
      </w:r>
      <w:r w:rsidR="00306A74" w:rsidRPr="006D0B2E">
        <w:rPr>
          <w:rFonts w:ascii="Arial" w:hAnsi="Arial" w:cs="Arial"/>
          <w:sz w:val="24"/>
          <w:szCs w:val="24"/>
        </w:rPr>
        <w:t xml:space="preserve"> de tal forma al fondo de cesantías, </w:t>
      </w:r>
      <w:r w:rsidR="004B3592" w:rsidRPr="006D0B2E">
        <w:rPr>
          <w:rFonts w:ascii="Arial" w:hAnsi="Arial" w:cs="Arial"/>
          <w:sz w:val="24"/>
          <w:szCs w:val="24"/>
        </w:rPr>
        <w:t>agregando</w:t>
      </w:r>
      <w:r w:rsidR="00DF2D1D" w:rsidRPr="006D0B2E">
        <w:rPr>
          <w:rFonts w:ascii="Arial" w:hAnsi="Arial" w:cs="Arial"/>
          <w:sz w:val="24"/>
          <w:szCs w:val="24"/>
        </w:rPr>
        <w:t xml:space="preserve"> que los efectos del fallo del Tribunal </w:t>
      </w:r>
      <w:r w:rsidR="004B3592" w:rsidRPr="006D0B2E">
        <w:rPr>
          <w:rFonts w:ascii="Arial" w:hAnsi="Arial" w:cs="Arial"/>
          <w:sz w:val="24"/>
          <w:szCs w:val="24"/>
        </w:rPr>
        <w:t xml:space="preserve">Superior </w:t>
      </w:r>
      <w:r w:rsidR="00DF2D1D" w:rsidRPr="006D0B2E">
        <w:rPr>
          <w:rFonts w:ascii="Arial" w:hAnsi="Arial" w:cs="Arial"/>
          <w:sz w:val="24"/>
          <w:szCs w:val="24"/>
        </w:rPr>
        <w:t xml:space="preserve">no son retroactivos sino a futuro, </w:t>
      </w:r>
      <w:r w:rsidR="004B3592" w:rsidRPr="006D0B2E">
        <w:rPr>
          <w:rFonts w:ascii="Arial" w:hAnsi="Arial" w:cs="Arial"/>
          <w:sz w:val="24"/>
          <w:szCs w:val="24"/>
        </w:rPr>
        <w:t>por cuanto</w:t>
      </w:r>
      <w:r w:rsidR="001C249E" w:rsidRPr="006D0B2E">
        <w:rPr>
          <w:rFonts w:ascii="Arial" w:hAnsi="Arial" w:cs="Arial"/>
          <w:sz w:val="24"/>
          <w:szCs w:val="24"/>
        </w:rPr>
        <w:t xml:space="preserve"> </w:t>
      </w:r>
      <w:r w:rsidR="009545DA" w:rsidRPr="006D0B2E">
        <w:rPr>
          <w:rFonts w:ascii="Arial" w:hAnsi="Arial" w:cs="Arial"/>
          <w:sz w:val="24"/>
          <w:szCs w:val="24"/>
        </w:rPr>
        <w:t xml:space="preserve">la declaratoria de </w:t>
      </w:r>
      <w:r w:rsidR="00DF2D1D" w:rsidRPr="006D0B2E">
        <w:rPr>
          <w:rFonts w:ascii="Arial" w:hAnsi="Arial" w:cs="Arial"/>
          <w:sz w:val="24"/>
          <w:szCs w:val="24"/>
        </w:rPr>
        <w:t xml:space="preserve">existencia del contrato de trabajo </w:t>
      </w:r>
      <w:r w:rsidR="009545DA" w:rsidRPr="006D0B2E">
        <w:rPr>
          <w:rFonts w:ascii="Arial" w:hAnsi="Arial" w:cs="Arial"/>
          <w:sz w:val="24"/>
          <w:szCs w:val="24"/>
        </w:rPr>
        <w:t xml:space="preserve">se hizo </w:t>
      </w:r>
      <w:r w:rsidR="00DF2D1D" w:rsidRPr="006D0B2E">
        <w:rPr>
          <w:rFonts w:ascii="Arial" w:hAnsi="Arial" w:cs="Arial"/>
          <w:sz w:val="24"/>
          <w:szCs w:val="24"/>
        </w:rPr>
        <w:t>en vigencia de la Ley 50 de 1990</w:t>
      </w:r>
      <w:r w:rsidR="003837C6" w:rsidRPr="006D0B2E">
        <w:rPr>
          <w:rFonts w:ascii="Arial" w:hAnsi="Arial" w:cs="Arial"/>
          <w:sz w:val="24"/>
          <w:szCs w:val="24"/>
        </w:rPr>
        <w:t xml:space="preserve">, de modo que, la demandante quedó sujeta al régimen especial contemplado en </w:t>
      </w:r>
      <w:r w:rsidR="004B3592" w:rsidRPr="006D0B2E">
        <w:rPr>
          <w:rFonts w:ascii="Arial" w:hAnsi="Arial" w:cs="Arial"/>
          <w:sz w:val="24"/>
          <w:szCs w:val="24"/>
        </w:rPr>
        <w:t>dicha norma</w:t>
      </w:r>
      <w:r w:rsidR="009B62FF" w:rsidRPr="006D0B2E">
        <w:rPr>
          <w:rFonts w:ascii="Arial" w:hAnsi="Arial" w:cs="Arial"/>
          <w:sz w:val="24"/>
          <w:szCs w:val="24"/>
        </w:rPr>
        <w:t>, siendo</w:t>
      </w:r>
      <w:r w:rsidR="004B3592" w:rsidRPr="006D0B2E">
        <w:rPr>
          <w:rFonts w:ascii="Arial" w:hAnsi="Arial" w:cs="Arial"/>
          <w:sz w:val="24"/>
          <w:szCs w:val="24"/>
        </w:rPr>
        <w:t xml:space="preserve"> entonces</w:t>
      </w:r>
      <w:r w:rsidR="009B62FF" w:rsidRPr="006D0B2E">
        <w:rPr>
          <w:rFonts w:ascii="Arial" w:hAnsi="Arial" w:cs="Arial"/>
          <w:sz w:val="24"/>
          <w:szCs w:val="24"/>
        </w:rPr>
        <w:t xml:space="preserve"> </w:t>
      </w:r>
      <w:r w:rsidR="003837C6" w:rsidRPr="006D0B2E">
        <w:rPr>
          <w:rFonts w:ascii="Arial" w:hAnsi="Arial" w:cs="Arial"/>
          <w:sz w:val="24"/>
          <w:szCs w:val="24"/>
        </w:rPr>
        <w:t xml:space="preserve">improcedente la condena </w:t>
      </w:r>
      <w:r w:rsidR="004B3592" w:rsidRPr="006D0B2E">
        <w:rPr>
          <w:rFonts w:ascii="Arial" w:hAnsi="Arial" w:cs="Arial"/>
          <w:sz w:val="24"/>
          <w:szCs w:val="24"/>
        </w:rPr>
        <w:t xml:space="preserve">por concepto de </w:t>
      </w:r>
      <w:r w:rsidR="003837C6" w:rsidRPr="006D0B2E">
        <w:rPr>
          <w:rFonts w:ascii="Arial" w:hAnsi="Arial" w:cs="Arial"/>
          <w:sz w:val="24"/>
          <w:szCs w:val="24"/>
        </w:rPr>
        <w:t xml:space="preserve">intereses a las </w:t>
      </w:r>
      <w:r w:rsidR="009B62FF" w:rsidRPr="006D0B2E">
        <w:rPr>
          <w:rFonts w:ascii="Arial" w:hAnsi="Arial" w:cs="Arial"/>
          <w:sz w:val="24"/>
          <w:szCs w:val="24"/>
        </w:rPr>
        <w:t xml:space="preserve">cesantías y la sanción por no </w:t>
      </w:r>
      <w:r w:rsidR="004B3592" w:rsidRPr="006D0B2E">
        <w:rPr>
          <w:rFonts w:ascii="Arial" w:hAnsi="Arial" w:cs="Arial"/>
          <w:sz w:val="24"/>
          <w:szCs w:val="24"/>
        </w:rPr>
        <w:t>pago de éstos</w:t>
      </w:r>
      <w:r w:rsidR="009B62FF" w:rsidRPr="006D0B2E">
        <w:rPr>
          <w:rFonts w:ascii="Arial" w:hAnsi="Arial" w:cs="Arial"/>
          <w:sz w:val="24"/>
          <w:szCs w:val="24"/>
        </w:rPr>
        <w:t>, por cuanto se liquidaron conforme correspondía</w:t>
      </w:r>
      <w:r w:rsidR="009145C8" w:rsidRPr="006D0B2E">
        <w:rPr>
          <w:rFonts w:ascii="Arial" w:hAnsi="Arial" w:cs="Arial"/>
          <w:sz w:val="24"/>
          <w:szCs w:val="24"/>
        </w:rPr>
        <w:t>.</w:t>
      </w:r>
    </w:p>
    <w:p w14:paraId="1D639C2B" w14:textId="77777777" w:rsidR="00AB0B17" w:rsidRPr="006D0B2E" w:rsidRDefault="00AB0B17" w:rsidP="006D0B2E">
      <w:pPr>
        <w:spacing w:after="0"/>
        <w:jc w:val="both"/>
        <w:rPr>
          <w:rFonts w:ascii="Arial" w:hAnsi="Arial" w:cs="Arial"/>
          <w:sz w:val="24"/>
          <w:szCs w:val="24"/>
        </w:rPr>
      </w:pPr>
    </w:p>
    <w:p w14:paraId="13506ABB" w14:textId="1F979EC9" w:rsidR="007C4B2E" w:rsidRPr="006D0B2E" w:rsidRDefault="009145C8" w:rsidP="006D0B2E">
      <w:pPr>
        <w:spacing w:after="0"/>
        <w:jc w:val="both"/>
        <w:rPr>
          <w:rFonts w:ascii="Arial" w:hAnsi="Arial" w:cs="Arial"/>
          <w:sz w:val="24"/>
          <w:szCs w:val="24"/>
        </w:rPr>
      </w:pPr>
      <w:r w:rsidRPr="006D0B2E">
        <w:rPr>
          <w:rFonts w:ascii="Arial" w:hAnsi="Arial" w:cs="Arial"/>
          <w:sz w:val="24"/>
          <w:szCs w:val="24"/>
        </w:rPr>
        <w:t xml:space="preserve">De otra parte, </w:t>
      </w:r>
      <w:r w:rsidR="009B62FF" w:rsidRPr="006D0B2E">
        <w:rPr>
          <w:rFonts w:ascii="Arial" w:hAnsi="Arial" w:cs="Arial"/>
          <w:sz w:val="24"/>
          <w:szCs w:val="24"/>
        </w:rPr>
        <w:t>aduce</w:t>
      </w:r>
      <w:r w:rsidRPr="006D0B2E">
        <w:rPr>
          <w:rFonts w:ascii="Arial" w:hAnsi="Arial" w:cs="Arial"/>
          <w:sz w:val="24"/>
          <w:szCs w:val="24"/>
        </w:rPr>
        <w:t xml:space="preserve"> que el juzgado dejó de apreciar </w:t>
      </w:r>
      <w:r w:rsidR="009B62FF" w:rsidRPr="006D0B2E">
        <w:rPr>
          <w:rFonts w:ascii="Arial" w:hAnsi="Arial" w:cs="Arial"/>
          <w:sz w:val="24"/>
          <w:szCs w:val="24"/>
        </w:rPr>
        <w:t xml:space="preserve">algunos </w:t>
      </w:r>
      <w:r w:rsidRPr="006D0B2E">
        <w:rPr>
          <w:rFonts w:ascii="Arial" w:hAnsi="Arial" w:cs="Arial"/>
          <w:sz w:val="24"/>
          <w:szCs w:val="24"/>
        </w:rPr>
        <w:t>pagos</w:t>
      </w:r>
      <w:r w:rsidR="009B62FF" w:rsidRPr="006D0B2E">
        <w:rPr>
          <w:rFonts w:ascii="Arial" w:hAnsi="Arial" w:cs="Arial"/>
          <w:sz w:val="24"/>
          <w:szCs w:val="24"/>
        </w:rPr>
        <w:t xml:space="preserve"> que efectuó el empleador</w:t>
      </w:r>
      <w:r w:rsidRPr="006D0B2E">
        <w:rPr>
          <w:rFonts w:ascii="Arial" w:hAnsi="Arial" w:cs="Arial"/>
          <w:sz w:val="24"/>
          <w:szCs w:val="24"/>
        </w:rPr>
        <w:t xml:space="preserve"> por concepto de cesantías</w:t>
      </w:r>
      <w:r w:rsidR="00577CC1" w:rsidRPr="006D0B2E">
        <w:rPr>
          <w:rFonts w:ascii="Arial" w:hAnsi="Arial" w:cs="Arial"/>
          <w:sz w:val="24"/>
          <w:szCs w:val="24"/>
        </w:rPr>
        <w:t xml:space="preserve">, entre otros, </w:t>
      </w:r>
      <w:r w:rsidR="009B62FF" w:rsidRPr="006D0B2E">
        <w:rPr>
          <w:rFonts w:ascii="Arial" w:hAnsi="Arial" w:cs="Arial"/>
          <w:sz w:val="24"/>
          <w:szCs w:val="24"/>
        </w:rPr>
        <w:t>en</w:t>
      </w:r>
      <w:r w:rsidR="00577CC1" w:rsidRPr="006D0B2E">
        <w:rPr>
          <w:rFonts w:ascii="Arial" w:hAnsi="Arial" w:cs="Arial"/>
          <w:sz w:val="24"/>
          <w:szCs w:val="24"/>
        </w:rPr>
        <w:t xml:space="preserve"> </w:t>
      </w:r>
      <w:r w:rsidRPr="006D0B2E">
        <w:rPr>
          <w:rFonts w:ascii="Arial" w:hAnsi="Arial" w:cs="Arial"/>
          <w:sz w:val="24"/>
          <w:szCs w:val="24"/>
        </w:rPr>
        <w:t>los años 2008, 2009 y 2012</w:t>
      </w:r>
      <w:r w:rsidR="00577CC1" w:rsidRPr="006D0B2E">
        <w:rPr>
          <w:rFonts w:ascii="Arial" w:hAnsi="Arial" w:cs="Arial"/>
          <w:sz w:val="24"/>
          <w:szCs w:val="24"/>
        </w:rPr>
        <w:t>, por lo que solicita se verifique</w:t>
      </w:r>
      <w:r w:rsidR="009B62FF" w:rsidRPr="006D0B2E">
        <w:rPr>
          <w:rFonts w:ascii="Arial" w:hAnsi="Arial" w:cs="Arial"/>
          <w:sz w:val="24"/>
          <w:szCs w:val="24"/>
        </w:rPr>
        <w:t xml:space="preserve"> </w:t>
      </w:r>
      <w:r w:rsidR="004B3592" w:rsidRPr="006D0B2E">
        <w:rPr>
          <w:rFonts w:ascii="Arial" w:hAnsi="Arial" w:cs="Arial"/>
          <w:sz w:val="24"/>
          <w:szCs w:val="24"/>
        </w:rPr>
        <w:t>la documental que reposa en el expediente</w:t>
      </w:r>
      <w:r w:rsidR="009B62FF" w:rsidRPr="006D0B2E">
        <w:rPr>
          <w:rFonts w:ascii="Arial" w:hAnsi="Arial" w:cs="Arial"/>
          <w:sz w:val="24"/>
          <w:szCs w:val="24"/>
        </w:rPr>
        <w:t xml:space="preserve">. Por último, se mostró inconforme con la </w:t>
      </w:r>
      <w:r w:rsidRPr="006D0B2E">
        <w:rPr>
          <w:rFonts w:ascii="Arial" w:hAnsi="Arial" w:cs="Arial"/>
          <w:sz w:val="24"/>
          <w:szCs w:val="24"/>
        </w:rPr>
        <w:t xml:space="preserve">imposición de </w:t>
      </w:r>
      <w:r w:rsidR="009B62FF" w:rsidRPr="006D0B2E">
        <w:rPr>
          <w:rFonts w:ascii="Arial" w:hAnsi="Arial" w:cs="Arial"/>
          <w:sz w:val="24"/>
          <w:szCs w:val="24"/>
        </w:rPr>
        <w:t xml:space="preserve">la sanción moratoria </w:t>
      </w:r>
      <w:r w:rsidR="004B3592" w:rsidRPr="006D0B2E">
        <w:rPr>
          <w:rFonts w:ascii="Arial" w:hAnsi="Arial" w:cs="Arial"/>
          <w:sz w:val="24"/>
          <w:szCs w:val="24"/>
        </w:rPr>
        <w:t>de que trata el</w:t>
      </w:r>
      <w:r w:rsidR="009B62FF" w:rsidRPr="006D0B2E">
        <w:rPr>
          <w:rFonts w:ascii="Arial" w:hAnsi="Arial" w:cs="Arial"/>
          <w:sz w:val="24"/>
          <w:szCs w:val="24"/>
        </w:rPr>
        <w:t xml:space="preserve"> artículo 65 C.S.T., aduciendo que</w:t>
      </w:r>
      <w:r w:rsidR="007C4B2E" w:rsidRPr="006D0B2E">
        <w:rPr>
          <w:rFonts w:ascii="Arial" w:hAnsi="Arial" w:cs="Arial"/>
          <w:sz w:val="24"/>
          <w:szCs w:val="24"/>
        </w:rPr>
        <w:t xml:space="preserve"> la </w:t>
      </w:r>
      <w:r w:rsidR="004B3592" w:rsidRPr="006D0B2E">
        <w:rPr>
          <w:rFonts w:ascii="Arial" w:hAnsi="Arial" w:cs="Arial"/>
          <w:sz w:val="24"/>
          <w:szCs w:val="24"/>
        </w:rPr>
        <w:t>demandante</w:t>
      </w:r>
      <w:r w:rsidR="009B62FF" w:rsidRPr="006D0B2E">
        <w:rPr>
          <w:rFonts w:ascii="Arial" w:hAnsi="Arial" w:cs="Arial"/>
          <w:sz w:val="24"/>
          <w:szCs w:val="24"/>
        </w:rPr>
        <w:t xml:space="preserve"> fue</w:t>
      </w:r>
      <w:r w:rsidR="007C4B2E" w:rsidRPr="006D0B2E">
        <w:rPr>
          <w:rFonts w:ascii="Arial" w:hAnsi="Arial" w:cs="Arial"/>
          <w:sz w:val="24"/>
          <w:szCs w:val="24"/>
        </w:rPr>
        <w:t xml:space="preserve"> quien se negó a recibir el pago de </w:t>
      </w:r>
      <w:r w:rsidR="009B62FF" w:rsidRPr="006D0B2E">
        <w:rPr>
          <w:rFonts w:ascii="Arial" w:hAnsi="Arial" w:cs="Arial"/>
          <w:sz w:val="24"/>
          <w:szCs w:val="24"/>
        </w:rPr>
        <w:t xml:space="preserve">la liquidación final </w:t>
      </w:r>
      <w:r w:rsidR="007C4B2E" w:rsidRPr="006D0B2E">
        <w:rPr>
          <w:rFonts w:ascii="Arial" w:hAnsi="Arial" w:cs="Arial"/>
          <w:sz w:val="24"/>
          <w:szCs w:val="24"/>
        </w:rPr>
        <w:t>del contrato</w:t>
      </w:r>
      <w:r w:rsidR="004B3592" w:rsidRPr="006D0B2E">
        <w:rPr>
          <w:rFonts w:ascii="Arial" w:hAnsi="Arial" w:cs="Arial"/>
          <w:sz w:val="24"/>
          <w:szCs w:val="24"/>
        </w:rPr>
        <w:t xml:space="preserve"> de trabajo</w:t>
      </w:r>
      <w:r w:rsidR="007C4B2E" w:rsidRPr="006D0B2E">
        <w:rPr>
          <w:rFonts w:ascii="Arial" w:hAnsi="Arial" w:cs="Arial"/>
          <w:sz w:val="24"/>
          <w:szCs w:val="24"/>
        </w:rPr>
        <w:t xml:space="preserve">, </w:t>
      </w:r>
      <w:r w:rsidR="009B62FF" w:rsidRPr="006D0B2E">
        <w:rPr>
          <w:rFonts w:ascii="Arial" w:hAnsi="Arial" w:cs="Arial"/>
          <w:sz w:val="24"/>
          <w:szCs w:val="24"/>
        </w:rPr>
        <w:t xml:space="preserve">por lo que, </w:t>
      </w:r>
      <w:r w:rsidR="007C4B2E" w:rsidRPr="006D0B2E">
        <w:rPr>
          <w:rFonts w:ascii="Arial" w:hAnsi="Arial" w:cs="Arial"/>
          <w:sz w:val="24"/>
          <w:szCs w:val="24"/>
        </w:rPr>
        <w:t>el empleador</w:t>
      </w:r>
      <w:r w:rsidR="009B62FF" w:rsidRPr="006D0B2E">
        <w:rPr>
          <w:rFonts w:ascii="Arial" w:hAnsi="Arial" w:cs="Arial"/>
          <w:sz w:val="24"/>
          <w:szCs w:val="24"/>
        </w:rPr>
        <w:t xml:space="preserve"> de buena fe procedió a </w:t>
      </w:r>
      <w:r w:rsidR="00577CC1" w:rsidRPr="006D0B2E">
        <w:rPr>
          <w:rFonts w:ascii="Arial" w:hAnsi="Arial" w:cs="Arial"/>
          <w:sz w:val="24"/>
          <w:szCs w:val="24"/>
        </w:rPr>
        <w:t xml:space="preserve">efectuar </w:t>
      </w:r>
      <w:r w:rsidR="004B3592" w:rsidRPr="006D0B2E">
        <w:rPr>
          <w:rFonts w:ascii="Arial" w:hAnsi="Arial" w:cs="Arial"/>
          <w:sz w:val="24"/>
          <w:szCs w:val="24"/>
        </w:rPr>
        <w:t xml:space="preserve">la consignación o </w:t>
      </w:r>
      <w:r w:rsidR="00577CC1" w:rsidRPr="006D0B2E">
        <w:rPr>
          <w:rFonts w:ascii="Arial" w:hAnsi="Arial" w:cs="Arial"/>
          <w:sz w:val="24"/>
          <w:szCs w:val="24"/>
        </w:rPr>
        <w:t xml:space="preserve">depósito judicial. </w:t>
      </w:r>
      <w:r w:rsidR="007C4B2E" w:rsidRPr="006D0B2E">
        <w:rPr>
          <w:rFonts w:ascii="Arial" w:hAnsi="Arial" w:cs="Arial"/>
          <w:sz w:val="24"/>
          <w:szCs w:val="24"/>
        </w:rPr>
        <w:t xml:space="preserve"> Por lo anterior, solicita se revoque la decisión. </w:t>
      </w:r>
    </w:p>
    <w:p w14:paraId="52AA6CA7" w14:textId="0CBF59CD" w:rsidR="004D3105" w:rsidRDefault="004D3105" w:rsidP="006D0B2E">
      <w:pPr>
        <w:spacing w:after="0"/>
        <w:jc w:val="both"/>
        <w:rPr>
          <w:rFonts w:ascii="Arial" w:hAnsi="Arial" w:cs="Arial"/>
          <w:sz w:val="24"/>
          <w:szCs w:val="24"/>
        </w:rPr>
      </w:pPr>
    </w:p>
    <w:p w14:paraId="23E4CAEA" w14:textId="77777777" w:rsidR="00E9014D" w:rsidRPr="006D0B2E" w:rsidRDefault="00E9014D" w:rsidP="006D0B2E">
      <w:pPr>
        <w:spacing w:after="0"/>
        <w:jc w:val="both"/>
        <w:rPr>
          <w:rFonts w:ascii="Arial" w:hAnsi="Arial" w:cs="Arial"/>
          <w:sz w:val="24"/>
          <w:szCs w:val="24"/>
        </w:rPr>
      </w:pPr>
    </w:p>
    <w:p w14:paraId="1BE9D997" w14:textId="77777777" w:rsidR="004D3105" w:rsidRPr="006D0B2E" w:rsidRDefault="004D3105" w:rsidP="006D0B2E">
      <w:pPr>
        <w:spacing w:after="0"/>
        <w:jc w:val="center"/>
        <w:textAlignment w:val="baseline"/>
        <w:rPr>
          <w:rFonts w:ascii="Arial" w:eastAsia="Times New Roman" w:hAnsi="Arial" w:cs="Arial"/>
          <w:sz w:val="24"/>
          <w:szCs w:val="24"/>
          <w:lang w:eastAsia="es-CO"/>
        </w:rPr>
      </w:pPr>
      <w:r w:rsidRPr="006D0B2E">
        <w:rPr>
          <w:rFonts w:ascii="Arial" w:eastAsia="Times New Roman" w:hAnsi="Arial" w:cs="Arial"/>
          <w:b/>
          <w:bCs/>
          <w:sz w:val="24"/>
          <w:szCs w:val="24"/>
          <w:lang w:eastAsia="es-CO"/>
        </w:rPr>
        <w:t>ALEGATOS DE CONCLUSIÓN</w:t>
      </w:r>
      <w:r w:rsidRPr="006D0B2E">
        <w:rPr>
          <w:rFonts w:ascii="Arial" w:eastAsia="Times New Roman" w:hAnsi="Arial" w:cs="Arial"/>
          <w:sz w:val="24"/>
          <w:szCs w:val="24"/>
          <w:lang w:eastAsia="es-CO"/>
        </w:rPr>
        <w:t> </w:t>
      </w:r>
    </w:p>
    <w:p w14:paraId="754D27D4" w14:textId="77777777" w:rsidR="004D3105" w:rsidRPr="006D0B2E" w:rsidRDefault="004D3105" w:rsidP="006D0B2E">
      <w:pPr>
        <w:pStyle w:val="Sinespaciado"/>
        <w:spacing w:line="276" w:lineRule="auto"/>
        <w:rPr>
          <w:rFonts w:ascii="Arial" w:hAnsi="Arial" w:cs="Arial"/>
          <w:sz w:val="24"/>
          <w:szCs w:val="24"/>
          <w:lang w:eastAsia="es-CO"/>
        </w:rPr>
      </w:pPr>
      <w:r w:rsidRPr="006D0B2E">
        <w:rPr>
          <w:rFonts w:ascii="Arial" w:hAnsi="Arial" w:cs="Arial"/>
          <w:sz w:val="24"/>
          <w:szCs w:val="24"/>
          <w:lang w:eastAsia="es-CO"/>
        </w:rPr>
        <w:t> </w:t>
      </w:r>
    </w:p>
    <w:p w14:paraId="2BFDF624" w14:textId="6B1540F9" w:rsidR="004D3105" w:rsidRPr="006D0B2E"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 xml:space="preserve">Conforme se dejó plasmado en la constancia emitida por la Secretaría de la Corporación, únicamente la </w:t>
      </w:r>
      <w:r w:rsidR="00825C95" w:rsidRPr="006D0B2E">
        <w:rPr>
          <w:rFonts w:ascii="Arial" w:eastAsia="Times New Roman" w:hAnsi="Arial" w:cs="Arial"/>
          <w:sz w:val="24"/>
          <w:szCs w:val="24"/>
          <w:lang w:eastAsia="es-CO"/>
        </w:rPr>
        <w:t xml:space="preserve">parte demandante </w:t>
      </w:r>
      <w:r w:rsidRPr="006D0B2E">
        <w:rPr>
          <w:rFonts w:ascii="Arial" w:eastAsia="Times New Roman" w:hAnsi="Arial" w:cs="Arial"/>
          <w:sz w:val="24"/>
          <w:szCs w:val="24"/>
          <w:lang w:eastAsia="es-CO"/>
        </w:rPr>
        <w:t>hizo uso del derecho a presentar alegatos de conclusión en esta instancia.</w:t>
      </w:r>
    </w:p>
    <w:p w14:paraId="48D87BF3" w14:textId="77777777" w:rsidR="004D3105" w:rsidRPr="006D0B2E" w:rsidRDefault="004D3105" w:rsidP="006D0B2E">
      <w:pPr>
        <w:spacing w:after="0"/>
        <w:jc w:val="both"/>
        <w:textAlignment w:val="baseline"/>
        <w:rPr>
          <w:rFonts w:ascii="Arial" w:eastAsia="Times New Roman" w:hAnsi="Arial" w:cs="Arial"/>
          <w:sz w:val="24"/>
          <w:szCs w:val="24"/>
          <w:lang w:eastAsia="es-CO"/>
        </w:rPr>
      </w:pPr>
    </w:p>
    <w:p w14:paraId="3417EDF3" w14:textId="45C46BD2" w:rsidR="004D3105" w:rsidRPr="006D0B2E"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En cuanto al contenido de los alegatos de conclusión remitidos, teniendo en cuenta que el artículo 279 del CGP dispone que </w:t>
      </w:r>
      <w:r w:rsidRPr="006D0B2E">
        <w:rPr>
          <w:rFonts w:ascii="Arial" w:eastAsia="Times New Roman" w:hAnsi="Arial" w:cs="Arial"/>
          <w:i/>
          <w:iCs/>
          <w:sz w:val="24"/>
          <w:szCs w:val="24"/>
          <w:lang w:eastAsia="es-CO"/>
        </w:rPr>
        <w:t>“</w:t>
      </w:r>
      <w:r w:rsidR="007700F6">
        <w:rPr>
          <w:rFonts w:ascii="Arial" w:eastAsia="Times New Roman" w:hAnsi="Arial" w:cs="Arial"/>
          <w:i/>
          <w:iCs/>
          <w:szCs w:val="24"/>
          <w:lang w:eastAsia="es-CO"/>
        </w:rPr>
        <w:t>no</w:t>
      </w:r>
      <w:r w:rsidRPr="007700F6">
        <w:rPr>
          <w:rFonts w:ascii="Arial" w:eastAsia="Times New Roman" w:hAnsi="Arial" w:cs="Arial"/>
          <w:i/>
          <w:iCs/>
          <w:szCs w:val="24"/>
          <w:lang w:eastAsia="es-CO"/>
        </w:rPr>
        <w:t xml:space="preserve"> se podrá hacer transcripciones o reproducciones de actas, decisiones o conceptos que obren en el expediente</w:t>
      </w:r>
      <w:r w:rsidRPr="006D0B2E">
        <w:rPr>
          <w:rFonts w:ascii="Arial" w:eastAsia="Times New Roman" w:hAnsi="Arial" w:cs="Arial"/>
          <w:i/>
          <w:iCs/>
          <w:sz w:val="24"/>
          <w:szCs w:val="24"/>
          <w:lang w:eastAsia="es-CO"/>
        </w:rPr>
        <w:t>”, </w:t>
      </w:r>
      <w:r w:rsidRPr="006D0B2E">
        <w:rPr>
          <w:rFonts w:ascii="Arial" w:eastAsia="Times New Roman" w:hAnsi="Arial" w:cs="Arial"/>
          <w:sz w:val="24"/>
          <w:szCs w:val="24"/>
          <w:lang w:eastAsia="es-CO"/>
        </w:rPr>
        <w:t xml:space="preserve">baste decir </w:t>
      </w:r>
      <w:r w:rsidRPr="006D0B2E">
        <w:rPr>
          <w:rFonts w:ascii="Arial" w:eastAsia="Times New Roman" w:hAnsi="Arial" w:cs="Arial"/>
          <w:sz w:val="24"/>
          <w:szCs w:val="24"/>
          <w:lang w:eastAsia="es-CO"/>
        </w:rPr>
        <w:lastRenderedPageBreak/>
        <w:t xml:space="preserve">que los argumentos esgrimidos por la </w:t>
      </w:r>
      <w:r w:rsidR="00825C95" w:rsidRPr="006D0B2E">
        <w:rPr>
          <w:rFonts w:ascii="Arial" w:eastAsia="Times New Roman" w:hAnsi="Arial" w:cs="Arial"/>
          <w:sz w:val="24"/>
          <w:szCs w:val="24"/>
          <w:lang w:eastAsia="es-CO"/>
        </w:rPr>
        <w:t>actora c</w:t>
      </w:r>
      <w:r w:rsidRPr="006D0B2E">
        <w:rPr>
          <w:rFonts w:ascii="Arial" w:eastAsia="Times New Roman" w:hAnsi="Arial" w:cs="Arial"/>
          <w:sz w:val="24"/>
          <w:szCs w:val="24"/>
          <w:lang w:eastAsia="es-CO"/>
        </w:rPr>
        <w:t>oinciden con los expuestos en la sustentación del recurso de apelación.</w:t>
      </w:r>
    </w:p>
    <w:p w14:paraId="6C2A716C" w14:textId="77777777" w:rsidR="00976BC7" w:rsidRPr="006D0B2E" w:rsidRDefault="00976BC7" w:rsidP="006D0B2E">
      <w:pPr>
        <w:spacing w:after="0"/>
        <w:jc w:val="both"/>
        <w:textAlignment w:val="baseline"/>
        <w:rPr>
          <w:rFonts w:ascii="Arial" w:eastAsia="Times New Roman" w:hAnsi="Arial" w:cs="Arial"/>
          <w:sz w:val="24"/>
          <w:szCs w:val="24"/>
          <w:lang w:eastAsia="es-CO"/>
        </w:rPr>
      </w:pPr>
    </w:p>
    <w:p w14:paraId="2B870AF9" w14:textId="4647C9ED" w:rsidR="004D3105" w:rsidRPr="006D0B2E"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Así las cosas, atendidas las argumentaciones a esta Sala de Decisión le corresponde resolver los siguientes:</w:t>
      </w:r>
    </w:p>
    <w:p w14:paraId="76BCCD31" w14:textId="1B494AC0" w:rsidR="004D3105" w:rsidRDefault="004D3105" w:rsidP="006D0B2E">
      <w:pPr>
        <w:spacing w:after="0"/>
        <w:jc w:val="both"/>
        <w:textAlignment w:val="baseline"/>
        <w:rPr>
          <w:rFonts w:ascii="Arial" w:eastAsia="Times New Roman" w:hAnsi="Arial" w:cs="Arial"/>
          <w:sz w:val="24"/>
          <w:szCs w:val="24"/>
          <w:lang w:eastAsia="es-CO"/>
        </w:rPr>
      </w:pPr>
    </w:p>
    <w:p w14:paraId="65C5761F" w14:textId="77777777" w:rsidR="00E9014D" w:rsidRPr="006D0B2E" w:rsidRDefault="00E9014D" w:rsidP="006D0B2E">
      <w:pPr>
        <w:spacing w:after="0"/>
        <w:jc w:val="both"/>
        <w:textAlignment w:val="baseline"/>
        <w:rPr>
          <w:rFonts w:ascii="Arial" w:eastAsia="Times New Roman" w:hAnsi="Arial" w:cs="Arial"/>
          <w:sz w:val="24"/>
          <w:szCs w:val="24"/>
          <w:lang w:eastAsia="es-CO"/>
        </w:rPr>
      </w:pPr>
    </w:p>
    <w:p w14:paraId="4418CFBB" w14:textId="131FDD17" w:rsidR="004D3105" w:rsidRPr="006D0B2E" w:rsidRDefault="004D3105" w:rsidP="006D0B2E">
      <w:pPr>
        <w:spacing w:after="0"/>
        <w:jc w:val="center"/>
        <w:textAlignment w:val="baseline"/>
        <w:rPr>
          <w:rFonts w:ascii="Arial" w:eastAsia="Times New Roman" w:hAnsi="Arial" w:cs="Arial"/>
          <w:sz w:val="24"/>
          <w:szCs w:val="24"/>
          <w:lang w:eastAsia="es-CO"/>
        </w:rPr>
      </w:pPr>
      <w:r w:rsidRPr="006D0B2E">
        <w:rPr>
          <w:rFonts w:ascii="Arial" w:eastAsia="Times New Roman" w:hAnsi="Arial" w:cs="Arial"/>
          <w:b/>
          <w:bCs/>
          <w:sz w:val="24"/>
          <w:szCs w:val="24"/>
          <w:lang w:eastAsia="es-CO"/>
        </w:rPr>
        <w:t>PROBLEMAS JURÍDICOS</w:t>
      </w:r>
    </w:p>
    <w:p w14:paraId="06E60763" w14:textId="77777777" w:rsidR="004D3105" w:rsidRPr="006D0B2E" w:rsidRDefault="004D3105" w:rsidP="006D0B2E">
      <w:pPr>
        <w:pStyle w:val="Sinespaciado"/>
        <w:spacing w:line="276" w:lineRule="auto"/>
        <w:rPr>
          <w:rFonts w:ascii="Arial" w:hAnsi="Arial" w:cs="Arial"/>
          <w:sz w:val="24"/>
          <w:szCs w:val="24"/>
          <w:lang w:eastAsia="es-CO"/>
        </w:rPr>
      </w:pPr>
      <w:r w:rsidRPr="006D0B2E">
        <w:rPr>
          <w:rFonts w:ascii="Arial" w:hAnsi="Arial" w:cs="Arial"/>
          <w:sz w:val="24"/>
          <w:szCs w:val="24"/>
          <w:lang w:eastAsia="es-CO"/>
        </w:rPr>
        <w:t> </w:t>
      </w:r>
    </w:p>
    <w:p w14:paraId="41B61B42" w14:textId="15F710FC" w:rsidR="004D3105" w:rsidRPr="006D0B2E"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Con el propósito de dar solución a los interrogantes en el caso concreto, la Sala considera necesario precisar, el siguiente:</w:t>
      </w:r>
    </w:p>
    <w:p w14:paraId="2FF76C43" w14:textId="7784EF89" w:rsidR="004D3105" w:rsidRPr="006D0B2E" w:rsidRDefault="004D3105" w:rsidP="006D0B2E">
      <w:pPr>
        <w:pStyle w:val="Sinespaciado"/>
        <w:spacing w:line="276" w:lineRule="auto"/>
        <w:rPr>
          <w:rFonts w:ascii="Arial" w:hAnsi="Arial" w:cs="Arial"/>
          <w:sz w:val="24"/>
          <w:szCs w:val="24"/>
          <w:lang w:eastAsia="es-CO"/>
        </w:rPr>
      </w:pPr>
      <w:r w:rsidRPr="006D0B2E">
        <w:rPr>
          <w:rFonts w:ascii="Arial" w:hAnsi="Arial" w:cs="Arial"/>
          <w:sz w:val="24"/>
          <w:szCs w:val="24"/>
          <w:lang w:eastAsia="es-CO"/>
        </w:rPr>
        <w:t>   </w:t>
      </w:r>
    </w:p>
    <w:p w14:paraId="5F43EF6D" w14:textId="44B9EDE6" w:rsidR="00CA17C3" w:rsidRPr="006D0B2E" w:rsidRDefault="004D3105" w:rsidP="0037207C">
      <w:pPr>
        <w:pStyle w:val="Sinespaciado"/>
        <w:spacing w:line="276" w:lineRule="auto"/>
        <w:ind w:left="426" w:right="420"/>
        <w:jc w:val="both"/>
        <w:rPr>
          <w:rFonts w:ascii="Arial" w:hAnsi="Arial" w:cs="Arial"/>
          <w:b/>
          <w:bCs/>
          <w:i/>
          <w:sz w:val="24"/>
          <w:szCs w:val="24"/>
          <w:lang w:val="es-ES" w:eastAsia="es-CO"/>
        </w:rPr>
      </w:pPr>
      <w:r w:rsidRPr="006D0B2E">
        <w:rPr>
          <w:rFonts w:ascii="Arial" w:hAnsi="Arial" w:cs="Arial"/>
          <w:b/>
          <w:bCs/>
          <w:i/>
          <w:sz w:val="24"/>
          <w:szCs w:val="24"/>
          <w:lang w:val="es-ES" w:eastAsia="es-CO"/>
        </w:rPr>
        <w:t>1.</w:t>
      </w:r>
      <w:r w:rsidR="00825C95" w:rsidRPr="006D0B2E">
        <w:rPr>
          <w:rFonts w:ascii="Arial" w:hAnsi="Arial" w:cs="Arial"/>
          <w:b/>
          <w:bCs/>
          <w:i/>
          <w:sz w:val="24"/>
          <w:szCs w:val="24"/>
          <w:lang w:val="es-ES" w:eastAsia="es-CO"/>
        </w:rPr>
        <w:t xml:space="preserve"> ¿</w:t>
      </w:r>
      <w:r w:rsidR="00CA17C3" w:rsidRPr="006D0B2E">
        <w:rPr>
          <w:rFonts w:ascii="Arial" w:hAnsi="Arial" w:cs="Arial"/>
          <w:b/>
          <w:bCs/>
          <w:i/>
          <w:sz w:val="24"/>
          <w:szCs w:val="24"/>
          <w:lang w:val="es-ES" w:eastAsia="es-CO"/>
        </w:rPr>
        <w:t xml:space="preserve">Se encuentra la demandante adscrita al régimen de retroactividad del auxilio de cesantías que consagra </w:t>
      </w:r>
      <w:r w:rsidR="009545DA" w:rsidRPr="006D0B2E">
        <w:rPr>
          <w:rFonts w:ascii="Arial" w:hAnsi="Arial" w:cs="Arial"/>
          <w:b/>
          <w:bCs/>
          <w:i/>
          <w:sz w:val="24"/>
          <w:szCs w:val="24"/>
          <w:lang w:val="es-ES" w:eastAsia="es-CO"/>
        </w:rPr>
        <w:t>el Código Sustantivo del Trabajo y demás normas que lo adicionan o modifican</w:t>
      </w:r>
      <w:r w:rsidR="00CA17C3" w:rsidRPr="006D0B2E">
        <w:rPr>
          <w:rFonts w:ascii="Arial" w:hAnsi="Arial" w:cs="Arial"/>
          <w:b/>
          <w:bCs/>
          <w:i/>
          <w:sz w:val="24"/>
          <w:szCs w:val="24"/>
          <w:lang w:val="es-ES" w:eastAsia="es-CO"/>
        </w:rPr>
        <w:t>?</w:t>
      </w:r>
    </w:p>
    <w:p w14:paraId="2B037311" w14:textId="77777777" w:rsidR="00825C95" w:rsidRPr="006D0B2E" w:rsidRDefault="00825C95" w:rsidP="0037207C">
      <w:pPr>
        <w:pStyle w:val="Sinespaciado"/>
        <w:spacing w:line="276" w:lineRule="auto"/>
        <w:ind w:left="426" w:right="420"/>
        <w:jc w:val="both"/>
        <w:rPr>
          <w:rFonts w:ascii="Arial" w:hAnsi="Arial" w:cs="Arial"/>
          <w:b/>
          <w:bCs/>
          <w:i/>
          <w:sz w:val="24"/>
          <w:szCs w:val="24"/>
          <w:lang w:val="es-ES" w:eastAsia="es-CO"/>
        </w:rPr>
      </w:pPr>
    </w:p>
    <w:p w14:paraId="606F09FE" w14:textId="28D4E97A" w:rsidR="00CA17C3" w:rsidRPr="006D0B2E" w:rsidRDefault="00825C95" w:rsidP="0037207C">
      <w:pPr>
        <w:pStyle w:val="Sinespaciado"/>
        <w:spacing w:line="276" w:lineRule="auto"/>
        <w:ind w:left="426" w:right="420"/>
        <w:jc w:val="both"/>
        <w:rPr>
          <w:rFonts w:ascii="Arial" w:hAnsi="Arial" w:cs="Arial"/>
          <w:b/>
          <w:bCs/>
          <w:i/>
          <w:sz w:val="24"/>
          <w:szCs w:val="24"/>
          <w:lang w:val="es-ES" w:eastAsia="es-CO"/>
        </w:rPr>
      </w:pPr>
      <w:r w:rsidRPr="006D0B2E">
        <w:rPr>
          <w:rFonts w:ascii="Arial" w:hAnsi="Arial" w:cs="Arial"/>
          <w:b/>
          <w:bCs/>
          <w:i/>
          <w:sz w:val="24"/>
          <w:szCs w:val="24"/>
          <w:lang w:val="es-ES" w:eastAsia="es-CO"/>
        </w:rPr>
        <w:t>2.</w:t>
      </w:r>
      <w:r w:rsidR="00CA17C3" w:rsidRPr="006D0B2E">
        <w:rPr>
          <w:rFonts w:ascii="Arial" w:hAnsi="Arial" w:cs="Arial"/>
          <w:b/>
          <w:bCs/>
          <w:i/>
          <w:sz w:val="24"/>
          <w:szCs w:val="24"/>
          <w:lang w:val="es-ES" w:eastAsia="es-CO"/>
        </w:rPr>
        <w:t xml:space="preserve"> </w:t>
      </w:r>
      <w:r w:rsidRPr="006D0B2E">
        <w:rPr>
          <w:rFonts w:ascii="Arial" w:hAnsi="Arial" w:cs="Arial"/>
          <w:b/>
          <w:bCs/>
          <w:i/>
          <w:sz w:val="24"/>
          <w:szCs w:val="24"/>
          <w:lang w:val="es-ES" w:eastAsia="es-CO"/>
        </w:rPr>
        <w:t>¿</w:t>
      </w:r>
      <w:r w:rsidR="00CA17C3" w:rsidRPr="006D0B2E">
        <w:rPr>
          <w:rFonts w:ascii="Arial" w:hAnsi="Arial" w:cs="Arial"/>
          <w:b/>
          <w:bCs/>
          <w:i/>
          <w:sz w:val="24"/>
          <w:szCs w:val="24"/>
          <w:lang w:val="es-ES" w:eastAsia="es-CO"/>
        </w:rPr>
        <w:t xml:space="preserve">Existen saldos insolutos a favor de la demandante, por concepto de cesantías? </w:t>
      </w:r>
    </w:p>
    <w:p w14:paraId="0B0DAC57" w14:textId="77777777" w:rsidR="004B3592" w:rsidRPr="006D0B2E" w:rsidRDefault="004B3592" w:rsidP="0037207C">
      <w:pPr>
        <w:pStyle w:val="Sinespaciado"/>
        <w:spacing w:line="276" w:lineRule="auto"/>
        <w:ind w:left="426" w:right="420"/>
        <w:jc w:val="both"/>
        <w:rPr>
          <w:rFonts w:ascii="Arial" w:hAnsi="Arial" w:cs="Arial"/>
          <w:b/>
          <w:bCs/>
          <w:i/>
          <w:sz w:val="24"/>
          <w:szCs w:val="24"/>
          <w:lang w:val="es-ES" w:eastAsia="es-CO"/>
        </w:rPr>
      </w:pPr>
    </w:p>
    <w:p w14:paraId="073B61B1" w14:textId="5CA83C4F" w:rsidR="00825C95" w:rsidRPr="006D0B2E" w:rsidRDefault="00CA17C3" w:rsidP="0037207C">
      <w:pPr>
        <w:pStyle w:val="Sinespaciado"/>
        <w:spacing w:line="276" w:lineRule="auto"/>
        <w:ind w:left="426" w:right="420"/>
        <w:jc w:val="both"/>
        <w:rPr>
          <w:rFonts w:ascii="Arial" w:hAnsi="Arial" w:cs="Arial"/>
          <w:b/>
          <w:bCs/>
          <w:i/>
          <w:sz w:val="24"/>
          <w:szCs w:val="24"/>
          <w:lang w:val="es-ES" w:eastAsia="es-CO"/>
        </w:rPr>
      </w:pPr>
      <w:r w:rsidRPr="006D0B2E">
        <w:rPr>
          <w:rFonts w:ascii="Arial" w:hAnsi="Arial" w:cs="Arial"/>
          <w:b/>
          <w:bCs/>
          <w:i/>
          <w:sz w:val="24"/>
          <w:szCs w:val="24"/>
          <w:lang w:val="es-ES" w:eastAsia="es-CO"/>
        </w:rPr>
        <w:t>3. En caso positivo ¿</w:t>
      </w:r>
      <w:r w:rsidR="0007300F" w:rsidRPr="006D0B2E">
        <w:rPr>
          <w:rFonts w:ascii="Arial" w:hAnsi="Arial" w:cs="Arial"/>
          <w:b/>
          <w:bCs/>
          <w:i/>
          <w:sz w:val="24"/>
          <w:szCs w:val="24"/>
          <w:lang w:val="es-ES" w:eastAsia="es-CO"/>
        </w:rPr>
        <w:t>Cuál</w:t>
      </w:r>
      <w:r w:rsidR="00825C95" w:rsidRPr="006D0B2E">
        <w:rPr>
          <w:rFonts w:ascii="Arial" w:hAnsi="Arial" w:cs="Arial"/>
          <w:b/>
          <w:bCs/>
          <w:i/>
          <w:sz w:val="24"/>
          <w:szCs w:val="24"/>
          <w:lang w:val="es-ES" w:eastAsia="es-CO"/>
        </w:rPr>
        <w:t xml:space="preserve"> es la base salarial a tener en cuenta para liquidar </w:t>
      </w:r>
      <w:r w:rsidR="0007300F" w:rsidRPr="006D0B2E">
        <w:rPr>
          <w:rFonts w:ascii="Arial" w:hAnsi="Arial" w:cs="Arial"/>
          <w:b/>
          <w:bCs/>
          <w:i/>
          <w:sz w:val="24"/>
          <w:szCs w:val="24"/>
          <w:lang w:val="es-ES" w:eastAsia="es-CO"/>
        </w:rPr>
        <w:t xml:space="preserve">tales </w:t>
      </w:r>
      <w:r w:rsidR="00F11070" w:rsidRPr="006D0B2E">
        <w:rPr>
          <w:rFonts w:ascii="Arial" w:hAnsi="Arial" w:cs="Arial"/>
          <w:b/>
          <w:bCs/>
          <w:i/>
          <w:sz w:val="24"/>
          <w:szCs w:val="24"/>
          <w:lang w:val="es-ES" w:eastAsia="es-CO"/>
        </w:rPr>
        <w:t>el auxilio de cesantías e intereses a las mismas</w:t>
      </w:r>
      <w:r w:rsidR="00825C95" w:rsidRPr="006D0B2E">
        <w:rPr>
          <w:rFonts w:ascii="Arial" w:hAnsi="Arial" w:cs="Arial"/>
          <w:b/>
          <w:bCs/>
          <w:i/>
          <w:sz w:val="24"/>
          <w:szCs w:val="24"/>
          <w:lang w:val="es-ES" w:eastAsia="es-CO"/>
        </w:rPr>
        <w:t xml:space="preserve">? </w:t>
      </w:r>
    </w:p>
    <w:p w14:paraId="30B1A439" w14:textId="77777777" w:rsidR="00825C95" w:rsidRPr="006D0B2E" w:rsidRDefault="00825C95" w:rsidP="0037207C">
      <w:pPr>
        <w:pStyle w:val="Sinespaciado"/>
        <w:spacing w:line="276" w:lineRule="auto"/>
        <w:ind w:left="426" w:right="420"/>
        <w:rPr>
          <w:rFonts w:ascii="Arial" w:hAnsi="Arial" w:cs="Arial"/>
          <w:i/>
          <w:sz w:val="24"/>
          <w:szCs w:val="24"/>
        </w:rPr>
      </w:pPr>
    </w:p>
    <w:p w14:paraId="3685B4A9" w14:textId="6D7C1F47" w:rsidR="0007300F" w:rsidRPr="006D0B2E" w:rsidRDefault="00825C95" w:rsidP="0037207C">
      <w:pPr>
        <w:pStyle w:val="Sinespaciado"/>
        <w:spacing w:line="276" w:lineRule="auto"/>
        <w:ind w:left="426" w:right="420"/>
        <w:jc w:val="both"/>
        <w:rPr>
          <w:rFonts w:ascii="Arial" w:hAnsi="Arial" w:cs="Arial"/>
          <w:b/>
          <w:bCs/>
          <w:i/>
          <w:sz w:val="24"/>
          <w:szCs w:val="24"/>
          <w:lang w:val="es-ES" w:eastAsia="es-CO"/>
        </w:rPr>
      </w:pPr>
      <w:r w:rsidRPr="006D0B2E">
        <w:rPr>
          <w:rFonts w:ascii="Arial" w:hAnsi="Arial" w:cs="Arial"/>
          <w:b/>
          <w:bCs/>
          <w:i/>
          <w:sz w:val="24"/>
          <w:szCs w:val="24"/>
          <w:lang w:val="es-ES" w:eastAsia="es-CO"/>
        </w:rPr>
        <w:t xml:space="preserve">3. </w:t>
      </w:r>
      <w:r w:rsidR="0007300F" w:rsidRPr="006D0B2E">
        <w:rPr>
          <w:rFonts w:ascii="Arial" w:hAnsi="Arial" w:cs="Arial"/>
          <w:b/>
          <w:bCs/>
          <w:i/>
          <w:sz w:val="24"/>
          <w:szCs w:val="24"/>
          <w:lang w:val="es-ES" w:eastAsia="es-CO"/>
        </w:rPr>
        <w:t>¿Quedó demostrado en el proceso que el actuar de la entidad demandada se adecúa a los postulados de la buena fe?</w:t>
      </w:r>
    </w:p>
    <w:p w14:paraId="4DC8DEAD" w14:textId="77777777" w:rsidR="009B62FF" w:rsidRPr="006D0B2E" w:rsidRDefault="009B62FF" w:rsidP="0037207C">
      <w:pPr>
        <w:pStyle w:val="Sinespaciado"/>
        <w:spacing w:line="276" w:lineRule="auto"/>
        <w:ind w:left="426" w:right="420"/>
        <w:jc w:val="both"/>
        <w:rPr>
          <w:rFonts w:ascii="Arial" w:hAnsi="Arial" w:cs="Arial"/>
          <w:b/>
          <w:bCs/>
          <w:i/>
          <w:sz w:val="24"/>
          <w:szCs w:val="24"/>
          <w:lang w:val="es-ES" w:eastAsia="es-CO"/>
        </w:rPr>
      </w:pPr>
    </w:p>
    <w:p w14:paraId="72768487" w14:textId="3D1E7A5E" w:rsidR="0007300F" w:rsidRPr="006D0B2E" w:rsidRDefault="0007300F" w:rsidP="0037207C">
      <w:pPr>
        <w:pStyle w:val="Sinespaciado"/>
        <w:spacing w:line="276" w:lineRule="auto"/>
        <w:ind w:left="426" w:right="420"/>
        <w:jc w:val="both"/>
        <w:rPr>
          <w:rFonts w:ascii="Arial" w:hAnsi="Arial" w:cs="Arial"/>
          <w:b/>
          <w:bCs/>
          <w:i/>
          <w:sz w:val="24"/>
          <w:szCs w:val="24"/>
          <w:lang w:val="es-ES" w:eastAsia="es-CO"/>
        </w:rPr>
      </w:pPr>
      <w:r w:rsidRPr="006D0B2E">
        <w:rPr>
          <w:rFonts w:ascii="Arial" w:hAnsi="Arial" w:cs="Arial"/>
          <w:b/>
          <w:bCs/>
          <w:i/>
          <w:sz w:val="24"/>
          <w:szCs w:val="24"/>
          <w:lang w:val="es-ES" w:eastAsia="es-CO"/>
        </w:rPr>
        <w:t xml:space="preserve">4. De acuerdo con la respuesta al interrogante anterior ¿Es dable exonerar a la demandada de la condena impuesta en primera instancia por concepto de indemnización moratoria por no pago de prestaciones? </w:t>
      </w:r>
    </w:p>
    <w:p w14:paraId="35D3A1A3" w14:textId="31D5C56B" w:rsidR="0007300F" w:rsidRPr="006D0B2E" w:rsidRDefault="0007300F" w:rsidP="0037207C">
      <w:pPr>
        <w:pStyle w:val="Sinespaciado"/>
        <w:spacing w:line="276" w:lineRule="auto"/>
        <w:ind w:left="426" w:right="420"/>
        <w:jc w:val="both"/>
        <w:rPr>
          <w:rFonts w:ascii="Arial" w:hAnsi="Arial" w:cs="Arial"/>
          <w:b/>
          <w:bCs/>
          <w:i/>
          <w:sz w:val="24"/>
          <w:szCs w:val="24"/>
          <w:lang w:val="es-ES" w:eastAsia="es-CO"/>
        </w:rPr>
      </w:pPr>
    </w:p>
    <w:p w14:paraId="3F899317" w14:textId="2EE95995" w:rsidR="0007300F" w:rsidRPr="006D0B2E" w:rsidRDefault="009545DA" w:rsidP="0037207C">
      <w:pPr>
        <w:spacing w:after="0"/>
        <w:ind w:left="426" w:right="420"/>
        <w:jc w:val="both"/>
        <w:rPr>
          <w:rFonts w:ascii="Arial" w:eastAsia="Arial" w:hAnsi="Arial" w:cs="Arial"/>
          <w:i/>
          <w:sz w:val="24"/>
          <w:szCs w:val="24"/>
          <w:lang w:val="es-ES"/>
        </w:rPr>
      </w:pPr>
      <w:r w:rsidRPr="006D0B2E">
        <w:rPr>
          <w:rFonts w:ascii="Arial" w:eastAsia="Arial" w:hAnsi="Arial" w:cs="Arial"/>
          <w:b/>
          <w:bCs/>
          <w:i/>
          <w:sz w:val="24"/>
          <w:szCs w:val="24"/>
          <w:lang w:val="es-ES"/>
        </w:rPr>
        <w:t xml:space="preserve">5. </w:t>
      </w:r>
      <w:r w:rsidR="40152441" w:rsidRPr="006D0B2E">
        <w:rPr>
          <w:rFonts w:ascii="Arial" w:eastAsia="Arial" w:hAnsi="Arial" w:cs="Arial"/>
          <w:b/>
          <w:bCs/>
          <w:i/>
          <w:sz w:val="24"/>
          <w:szCs w:val="24"/>
          <w:lang w:val="es-ES"/>
        </w:rPr>
        <w:t>En caso de que haya lugar a imponer la sanción moratoria prevista</w:t>
      </w:r>
      <w:r w:rsidRPr="006D0B2E">
        <w:rPr>
          <w:rFonts w:ascii="Arial" w:eastAsia="Arial" w:hAnsi="Arial" w:cs="Arial"/>
          <w:b/>
          <w:bCs/>
          <w:i/>
          <w:sz w:val="24"/>
          <w:szCs w:val="24"/>
          <w:lang w:val="es-ES"/>
        </w:rPr>
        <w:t xml:space="preserve"> en el artículo 65 del CST </w:t>
      </w:r>
      <w:r w:rsidR="40152441" w:rsidRPr="006D0B2E">
        <w:rPr>
          <w:rFonts w:ascii="Arial" w:eastAsia="Arial" w:hAnsi="Arial" w:cs="Arial"/>
          <w:b/>
          <w:bCs/>
          <w:i/>
          <w:sz w:val="24"/>
          <w:szCs w:val="24"/>
          <w:lang w:val="es-ES"/>
        </w:rPr>
        <w:t>¿</w:t>
      </w:r>
      <w:r w:rsidR="00F11070" w:rsidRPr="006D0B2E">
        <w:rPr>
          <w:rFonts w:ascii="Arial" w:eastAsia="Arial" w:hAnsi="Arial" w:cs="Arial"/>
          <w:b/>
          <w:bCs/>
          <w:i/>
          <w:sz w:val="24"/>
          <w:szCs w:val="24"/>
          <w:lang w:val="es-ES"/>
        </w:rPr>
        <w:t>Hay lugar a limitarla hasta la fecha en que el empleador realizó el depósito judicial?</w:t>
      </w:r>
    </w:p>
    <w:p w14:paraId="34AFC7B3" w14:textId="511821F0" w:rsidR="0007300F" w:rsidRPr="006D0B2E" w:rsidRDefault="0007300F" w:rsidP="006D0B2E">
      <w:pPr>
        <w:pStyle w:val="Sinespaciado"/>
        <w:spacing w:line="276" w:lineRule="auto"/>
        <w:jc w:val="both"/>
        <w:rPr>
          <w:rFonts w:ascii="Arial" w:hAnsi="Arial" w:cs="Arial"/>
          <w:b/>
          <w:bCs/>
          <w:sz w:val="24"/>
          <w:szCs w:val="24"/>
          <w:lang w:val="es-ES" w:eastAsia="es-CO"/>
        </w:rPr>
      </w:pPr>
    </w:p>
    <w:p w14:paraId="3E30588F" w14:textId="77777777" w:rsidR="004D3105" w:rsidRPr="006D0B2E"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Con el propósito de dar solución a los interrogantes en el caso concreto, la Sala considera necesario precisar, el siguiente: </w:t>
      </w:r>
    </w:p>
    <w:p w14:paraId="5FC234FF" w14:textId="63518350" w:rsidR="004D3105" w:rsidRDefault="004D3105"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  </w:t>
      </w:r>
    </w:p>
    <w:p w14:paraId="49277E29" w14:textId="77777777" w:rsidR="00E9014D" w:rsidRPr="006D0B2E" w:rsidRDefault="00E9014D" w:rsidP="006D0B2E">
      <w:pPr>
        <w:spacing w:after="0"/>
        <w:jc w:val="both"/>
        <w:textAlignment w:val="baseline"/>
        <w:rPr>
          <w:rFonts w:ascii="Arial" w:eastAsia="Times New Roman" w:hAnsi="Arial" w:cs="Arial"/>
          <w:sz w:val="24"/>
          <w:szCs w:val="24"/>
          <w:lang w:eastAsia="es-CO"/>
        </w:rPr>
      </w:pPr>
    </w:p>
    <w:p w14:paraId="500FA9FA" w14:textId="550CA422" w:rsidR="004D3105" w:rsidRPr="006D0B2E" w:rsidRDefault="004D3105" w:rsidP="006D0B2E">
      <w:pPr>
        <w:spacing w:after="0"/>
        <w:jc w:val="center"/>
        <w:textAlignment w:val="baseline"/>
        <w:rPr>
          <w:rFonts w:ascii="Arial" w:eastAsia="Times New Roman" w:hAnsi="Arial" w:cs="Arial"/>
          <w:sz w:val="24"/>
          <w:szCs w:val="24"/>
          <w:lang w:eastAsia="es-CO"/>
        </w:rPr>
      </w:pPr>
      <w:r w:rsidRPr="006D0B2E">
        <w:rPr>
          <w:rFonts w:ascii="Arial" w:eastAsia="Times New Roman" w:hAnsi="Arial" w:cs="Arial"/>
          <w:b/>
          <w:bCs/>
          <w:sz w:val="24"/>
          <w:szCs w:val="24"/>
          <w:lang w:eastAsia="es-CO"/>
        </w:rPr>
        <w:t>FUNDAMENTO JURISPRUDENCIAL</w:t>
      </w:r>
      <w:r w:rsidRPr="006D0B2E">
        <w:rPr>
          <w:rFonts w:ascii="Arial" w:eastAsia="Times New Roman" w:hAnsi="Arial" w:cs="Arial"/>
          <w:sz w:val="24"/>
          <w:szCs w:val="24"/>
          <w:lang w:eastAsia="es-CO"/>
        </w:rPr>
        <w:t> </w:t>
      </w:r>
    </w:p>
    <w:p w14:paraId="61018FEE" w14:textId="13FB86AA" w:rsidR="00B5524B" w:rsidRPr="006D0B2E" w:rsidRDefault="00B5524B" w:rsidP="006D0B2E">
      <w:pPr>
        <w:spacing w:after="0"/>
        <w:jc w:val="center"/>
        <w:textAlignment w:val="baseline"/>
        <w:rPr>
          <w:rFonts w:ascii="Arial" w:eastAsia="Times New Roman" w:hAnsi="Arial" w:cs="Arial"/>
          <w:sz w:val="24"/>
          <w:szCs w:val="24"/>
          <w:lang w:eastAsia="es-CO"/>
        </w:rPr>
      </w:pPr>
    </w:p>
    <w:p w14:paraId="0EAD42AE" w14:textId="4076056B" w:rsidR="00621318" w:rsidRPr="006D0B2E" w:rsidRDefault="00621318" w:rsidP="006D0B2E">
      <w:pPr>
        <w:pStyle w:val="Sinespaciado"/>
        <w:numPr>
          <w:ilvl w:val="0"/>
          <w:numId w:val="2"/>
        </w:numPr>
        <w:spacing w:line="276" w:lineRule="auto"/>
        <w:ind w:left="0" w:right="51" w:firstLine="0"/>
        <w:jc w:val="both"/>
        <w:rPr>
          <w:rFonts w:ascii="Arial" w:hAnsi="Arial" w:cs="Arial"/>
          <w:sz w:val="24"/>
          <w:szCs w:val="24"/>
        </w:rPr>
      </w:pPr>
      <w:r w:rsidRPr="006D0B2E">
        <w:rPr>
          <w:rStyle w:val="normaltextrun"/>
          <w:rFonts w:ascii="Arial" w:hAnsi="Arial" w:cs="Arial"/>
          <w:b/>
          <w:bCs/>
          <w:sz w:val="24"/>
          <w:szCs w:val="24"/>
          <w:lang w:val="es-MX"/>
        </w:rPr>
        <w:t>REGIMEN DE RETROACTIVIDAD DE LAS CESANTÍAS EN</w:t>
      </w:r>
      <w:r w:rsidR="00A52464" w:rsidRPr="006D0B2E">
        <w:rPr>
          <w:rStyle w:val="normaltextrun"/>
          <w:rFonts w:ascii="Arial" w:hAnsi="Arial" w:cs="Arial"/>
          <w:b/>
          <w:bCs/>
          <w:sz w:val="24"/>
          <w:szCs w:val="24"/>
          <w:lang w:val="es-MX"/>
        </w:rPr>
        <w:t xml:space="preserve"> </w:t>
      </w:r>
      <w:r w:rsidRPr="006D0B2E">
        <w:rPr>
          <w:rStyle w:val="normaltextrun"/>
          <w:rFonts w:ascii="Arial" w:hAnsi="Arial" w:cs="Arial"/>
          <w:b/>
          <w:bCs/>
          <w:sz w:val="24"/>
          <w:szCs w:val="24"/>
          <w:lang w:val="es-MX"/>
        </w:rPr>
        <w:t>COLOMBIA.</w:t>
      </w:r>
      <w:r w:rsidRPr="006D0B2E">
        <w:rPr>
          <w:rStyle w:val="eop"/>
          <w:rFonts w:ascii="Arial" w:hAnsi="Arial" w:cs="Arial"/>
          <w:sz w:val="24"/>
          <w:szCs w:val="24"/>
        </w:rPr>
        <w:t> </w:t>
      </w:r>
    </w:p>
    <w:p w14:paraId="6EC84D00" w14:textId="153EDFE1" w:rsidR="00621318" w:rsidRPr="006D0B2E" w:rsidRDefault="00621318" w:rsidP="006D0B2E">
      <w:pPr>
        <w:pStyle w:val="Sinespaciado"/>
        <w:spacing w:line="276" w:lineRule="auto"/>
        <w:rPr>
          <w:rFonts w:ascii="Arial" w:hAnsi="Arial" w:cs="Arial"/>
          <w:sz w:val="24"/>
          <w:szCs w:val="24"/>
          <w:lang w:eastAsia="es-CO"/>
        </w:rPr>
      </w:pPr>
    </w:p>
    <w:p w14:paraId="44620344" w14:textId="77777777" w:rsidR="006A3C21" w:rsidRPr="006D0B2E" w:rsidRDefault="001114BD"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t>El régimen tradicional de las cesantías también denominado de retroactividad</w:t>
      </w:r>
      <w:r w:rsidR="003B5519" w:rsidRPr="006D0B2E">
        <w:rPr>
          <w:rFonts w:ascii="Arial" w:eastAsia="Times New Roman" w:hAnsi="Arial" w:cs="Arial"/>
          <w:sz w:val="24"/>
          <w:szCs w:val="24"/>
          <w:lang w:eastAsia="es-CO"/>
        </w:rPr>
        <w:t xml:space="preserve"> de las cesantías</w:t>
      </w:r>
      <w:r w:rsidRPr="006D0B2E">
        <w:rPr>
          <w:rFonts w:ascii="Arial" w:eastAsia="Times New Roman" w:hAnsi="Arial" w:cs="Arial"/>
          <w:sz w:val="24"/>
          <w:szCs w:val="24"/>
          <w:lang w:eastAsia="es-CO"/>
        </w:rPr>
        <w:t xml:space="preserve">, </w:t>
      </w:r>
      <w:r w:rsidR="006A3C21" w:rsidRPr="006D0B2E">
        <w:rPr>
          <w:rFonts w:ascii="Arial" w:eastAsia="Times New Roman" w:hAnsi="Arial" w:cs="Arial"/>
          <w:sz w:val="24"/>
          <w:szCs w:val="24"/>
          <w:lang w:eastAsia="es-CO"/>
        </w:rPr>
        <w:t>se encuentra regulado en las normas del Código Sustantivo del Trabajo, concretamente</w:t>
      </w:r>
      <w:r w:rsidR="006D6795" w:rsidRPr="006D0B2E">
        <w:rPr>
          <w:rFonts w:ascii="Arial" w:eastAsia="Times New Roman" w:hAnsi="Arial" w:cs="Arial"/>
          <w:sz w:val="24"/>
          <w:szCs w:val="24"/>
          <w:lang w:eastAsia="es-CO"/>
        </w:rPr>
        <w:t xml:space="preserve"> en los artículos 249 a 258</w:t>
      </w:r>
      <w:r w:rsidR="006A3C21" w:rsidRPr="006D0B2E">
        <w:rPr>
          <w:rFonts w:ascii="Arial" w:eastAsia="Times New Roman" w:hAnsi="Arial" w:cs="Arial"/>
          <w:sz w:val="24"/>
          <w:szCs w:val="24"/>
          <w:lang w:eastAsia="es-CO"/>
        </w:rPr>
        <w:t xml:space="preserve"> y</w:t>
      </w:r>
      <w:r w:rsidR="006D6795" w:rsidRPr="006D0B2E">
        <w:rPr>
          <w:rFonts w:ascii="Arial" w:eastAsia="Times New Roman" w:hAnsi="Arial" w:cs="Arial"/>
          <w:sz w:val="24"/>
          <w:szCs w:val="24"/>
          <w:lang w:eastAsia="es-CO"/>
        </w:rPr>
        <w:t xml:space="preserve">, </w:t>
      </w:r>
      <w:r w:rsidRPr="006D0B2E">
        <w:rPr>
          <w:rFonts w:ascii="Arial" w:eastAsia="Times New Roman" w:hAnsi="Arial" w:cs="Arial"/>
          <w:sz w:val="24"/>
          <w:szCs w:val="24"/>
          <w:lang w:eastAsia="es-CO"/>
        </w:rPr>
        <w:t>consiste en liquidar dicha prestación económic</w:t>
      </w:r>
      <w:r w:rsidR="006D6795" w:rsidRPr="006D0B2E">
        <w:rPr>
          <w:rFonts w:ascii="Arial" w:eastAsia="Times New Roman" w:hAnsi="Arial" w:cs="Arial"/>
          <w:sz w:val="24"/>
          <w:szCs w:val="24"/>
          <w:lang w:eastAsia="es-CO"/>
        </w:rPr>
        <w:t xml:space="preserve">a </w:t>
      </w:r>
      <w:r w:rsidR="007E47D0" w:rsidRPr="006D0B2E">
        <w:rPr>
          <w:rFonts w:ascii="Arial" w:eastAsia="Times New Roman" w:hAnsi="Arial" w:cs="Arial"/>
          <w:sz w:val="24"/>
          <w:szCs w:val="24"/>
          <w:lang w:eastAsia="es-CO"/>
        </w:rPr>
        <w:t xml:space="preserve">tomando </w:t>
      </w:r>
      <w:r w:rsidR="00113984" w:rsidRPr="006D0B2E">
        <w:rPr>
          <w:rFonts w:ascii="Arial" w:eastAsia="Times New Roman" w:hAnsi="Arial" w:cs="Arial"/>
          <w:sz w:val="24"/>
          <w:szCs w:val="24"/>
          <w:lang w:eastAsia="es-CO"/>
        </w:rPr>
        <w:t>en consideración como base</w:t>
      </w:r>
      <w:r w:rsidR="006A3C21" w:rsidRPr="006D0B2E">
        <w:rPr>
          <w:rFonts w:ascii="Arial" w:eastAsia="Times New Roman" w:hAnsi="Arial" w:cs="Arial"/>
          <w:sz w:val="24"/>
          <w:szCs w:val="24"/>
          <w:lang w:eastAsia="es-CO"/>
        </w:rPr>
        <w:t xml:space="preserve"> salarial</w:t>
      </w:r>
      <w:r w:rsidR="00113984" w:rsidRPr="006D0B2E">
        <w:rPr>
          <w:rFonts w:ascii="Arial" w:eastAsia="Times New Roman" w:hAnsi="Arial" w:cs="Arial"/>
          <w:sz w:val="24"/>
          <w:szCs w:val="24"/>
          <w:lang w:eastAsia="es-CO"/>
        </w:rPr>
        <w:t xml:space="preserve"> </w:t>
      </w:r>
      <w:r w:rsidR="007E47D0" w:rsidRPr="006D0B2E">
        <w:rPr>
          <w:rFonts w:ascii="Arial" w:eastAsia="Times New Roman" w:hAnsi="Arial" w:cs="Arial"/>
          <w:sz w:val="24"/>
          <w:szCs w:val="24"/>
          <w:lang w:eastAsia="es-CO"/>
        </w:rPr>
        <w:t xml:space="preserve">para </w:t>
      </w:r>
      <w:r w:rsidR="006D6795" w:rsidRPr="006D0B2E">
        <w:rPr>
          <w:rFonts w:ascii="Arial" w:eastAsia="Times New Roman" w:hAnsi="Arial" w:cs="Arial"/>
          <w:sz w:val="24"/>
          <w:szCs w:val="24"/>
          <w:lang w:eastAsia="es-CO"/>
        </w:rPr>
        <w:t>todos y cad</w:t>
      </w:r>
      <w:r w:rsidRPr="006D0B2E">
        <w:rPr>
          <w:rFonts w:ascii="Arial" w:eastAsia="Times New Roman" w:hAnsi="Arial" w:cs="Arial"/>
          <w:sz w:val="24"/>
          <w:szCs w:val="24"/>
          <w:lang w:eastAsia="es-CO"/>
        </w:rPr>
        <w:t>a uno de los años laborados</w:t>
      </w:r>
      <w:r w:rsidR="00113984" w:rsidRPr="006D0B2E">
        <w:rPr>
          <w:rFonts w:ascii="Arial" w:eastAsia="Times New Roman" w:hAnsi="Arial" w:cs="Arial"/>
          <w:sz w:val="24"/>
          <w:szCs w:val="24"/>
          <w:lang w:eastAsia="es-CO"/>
        </w:rPr>
        <w:t xml:space="preserve">, </w:t>
      </w:r>
      <w:r w:rsidRPr="006D0B2E">
        <w:rPr>
          <w:rFonts w:ascii="Arial" w:eastAsia="Times New Roman" w:hAnsi="Arial" w:cs="Arial"/>
          <w:sz w:val="24"/>
          <w:szCs w:val="24"/>
          <w:lang w:eastAsia="es-CO"/>
        </w:rPr>
        <w:t xml:space="preserve">el último salario </w:t>
      </w:r>
      <w:r w:rsidR="006D6795" w:rsidRPr="006D0B2E">
        <w:rPr>
          <w:rFonts w:ascii="Arial" w:eastAsia="Times New Roman" w:hAnsi="Arial" w:cs="Arial"/>
          <w:sz w:val="24"/>
          <w:szCs w:val="24"/>
          <w:lang w:eastAsia="es-CO"/>
        </w:rPr>
        <w:t xml:space="preserve">mensual </w:t>
      </w:r>
      <w:r w:rsidRPr="006D0B2E">
        <w:rPr>
          <w:rFonts w:ascii="Arial" w:eastAsia="Times New Roman" w:hAnsi="Arial" w:cs="Arial"/>
          <w:sz w:val="24"/>
          <w:szCs w:val="24"/>
          <w:lang w:eastAsia="es-CO"/>
        </w:rPr>
        <w:t>devengado</w:t>
      </w:r>
      <w:r w:rsidR="006D6795" w:rsidRPr="006D0B2E">
        <w:rPr>
          <w:rFonts w:ascii="Arial" w:eastAsia="Times New Roman" w:hAnsi="Arial" w:cs="Arial"/>
          <w:sz w:val="24"/>
          <w:szCs w:val="24"/>
          <w:lang w:eastAsia="es-CO"/>
        </w:rPr>
        <w:t xml:space="preserve"> por el trabajado</w:t>
      </w:r>
      <w:r w:rsidR="007E47D0" w:rsidRPr="006D0B2E">
        <w:rPr>
          <w:rFonts w:ascii="Arial" w:eastAsia="Times New Roman" w:hAnsi="Arial" w:cs="Arial"/>
          <w:sz w:val="24"/>
          <w:szCs w:val="24"/>
          <w:lang w:eastAsia="es-CO"/>
        </w:rPr>
        <w:t>r</w:t>
      </w:r>
      <w:r w:rsidR="00621318" w:rsidRPr="006D0B2E">
        <w:rPr>
          <w:rFonts w:ascii="Arial" w:eastAsia="Times New Roman" w:hAnsi="Arial" w:cs="Arial"/>
          <w:sz w:val="24"/>
          <w:szCs w:val="24"/>
          <w:lang w:eastAsia="es-CO"/>
        </w:rPr>
        <w:t>.</w:t>
      </w:r>
      <w:r w:rsidR="003B5519" w:rsidRPr="006D0B2E">
        <w:rPr>
          <w:rFonts w:ascii="Arial" w:eastAsia="Times New Roman" w:hAnsi="Arial" w:cs="Arial"/>
          <w:sz w:val="24"/>
          <w:szCs w:val="24"/>
          <w:lang w:eastAsia="es-CO"/>
        </w:rPr>
        <w:t xml:space="preserve"> </w:t>
      </w:r>
    </w:p>
    <w:p w14:paraId="295295B8" w14:textId="77777777" w:rsidR="006A3C21" w:rsidRPr="006D0B2E" w:rsidRDefault="006A3C21" w:rsidP="006D0B2E">
      <w:pPr>
        <w:spacing w:after="0"/>
        <w:jc w:val="both"/>
        <w:textAlignment w:val="baseline"/>
        <w:rPr>
          <w:rFonts w:ascii="Arial" w:eastAsia="Times New Roman" w:hAnsi="Arial" w:cs="Arial"/>
          <w:sz w:val="24"/>
          <w:szCs w:val="24"/>
          <w:lang w:eastAsia="es-CO"/>
        </w:rPr>
      </w:pPr>
    </w:p>
    <w:p w14:paraId="08AC0440" w14:textId="313506BB" w:rsidR="00B5524B" w:rsidRPr="006D0B2E" w:rsidRDefault="003B5519" w:rsidP="006D0B2E">
      <w:pPr>
        <w:spacing w:after="0"/>
        <w:jc w:val="both"/>
        <w:textAlignment w:val="baseline"/>
        <w:rPr>
          <w:rFonts w:ascii="Arial" w:eastAsia="Times New Roman" w:hAnsi="Arial" w:cs="Arial"/>
          <w:sz w:val="24"/>
          <w:szCs w:val="24"/>
          <w:lang w:eastAsia="es-CO"/>
        </w:rPr>
      </w:pPr>
      <w:r w:rsidRPr="006D0B2E">
        <w:rPr>
          <w:rFonts w:ascii="Arial" w:eastAsia="Times New Roman" w:hAnsi="Arial" w:cs="Arial"/>
          <w:sz w:val="24"/>
          <w:szCs w:val="24"/>
          <w:lang w:eastAsia="es-CO"/>
        </w:rPr>
        <w:lastRenderedPageBreak/>
        <w:t xml:space="preserve">Dicho régimen continúa </w:t>
      </w:r>
      <w:r w:rsidR="001114BD" w:rsidRPr="006D0B2E">
        <w:rPr>
          <w:rFonts w:ascii="Arial" w:eastAsia="Times New Roman" w:hAnsi="Arial" w:cs="Arial"/>
          <w:sz w:val="24"/>
          <w:szCs w:val="24"/>
          <w:lang w:eastAsia="es-CO"/>
        </w:rPr>
        <w:t xml:space="preserve">rigiendo todos los contratos de trabajo celebrados con anterioridad </w:t>
      </w:r>
      <w:r w:rsidR="006D6795" w:rsidRPr="006D0B2E">
        <w:rPr>
          <w:rFonts w:ascii="Arial" w:eastAsia="Times New Roman" w:hAnsi="Arial" w:cs="Arial"/>
          <w:sz w:val="24"/>
          <w:szCs w:val="24"/>
          <w:lang w:eastAsia="es-CO"/>
        </w:rPr>
        <w:t>a</w:t>
      </w:r>
      <w:r w:rsidR="001114BD" w:rsidRPr="006D0B2E">
        <w:rPr>
          <w:rFonts w:ascii="Arial" w:eastAsia="Times New Roman" w:hAnsi="Arial" w:cs="Arial"/>
          <w:sz w:val="24"/>
          <w:szCs w:val="24"/>
          <w:lang w:eastAsia="es-CO"/>
        </w:rPr>
        <w:t>l 1° de enero de 1991</w:t>
      </w:r>
      <w:r w:rsidRPr="006D0B2E">
        <w:rPr>
          <w:rFonts w:ascii="Arial" w:eastAsia="Times New Roman" w:hAnsi="Arial" w:cs="Arial"/>
          <w:sz w:val="24"/>
          <w:szCs w:val="24"/>
          <w:lang w:eastAsia="es-CO"/>
        </w:rPr>
        <w:t>, salvo para aquellos trabajadores que</w:t>
      </w:r>
      <w:r w:rsidR="008A181D" w:rsidRPr="006D0B2E">
        <w:rPr>
          <w:rFonts w:ascii="Arial" w:eastAsia="Times New Roman" w:hAnsi="Arial" w:cs="Arial"/>
          <w:sz w:val="24"/>
          <w:szCs w:val="24"/>
          <w:lang w:eastAsia="es-CO"/>
        </w:rPr>
        <w:t>, a través de</w:t>
      </w:r>
      <w:r w:rsidR="006A3C21" w:rsidRPr="006D0B2E">
        <w:rPr>
          <w:rFonts w:ascii="Arial" w:eastAsia="Times New Roman" w:hAnsi="Arial" w:cs="Arial"/>
          <w:sz w:val="24"/>
          <w:szCs w:val="24"/>
          <w:lang w:eastAsia="es-CO"/>
        </w:rPr>
        <w:t xml:space="preserve"> una</w:t>
      </w:r>
      <w:r w:rsidR="008A181D" w:rsidRPr="006D0B2E">
        <w:rPr>
          <w:rFonts w:ascii="Arial" w:eastAsia="Times New Roman" w:hAnsi="Arial" w:cs="Arial"/>
          <w:sz w:val="24"/>
          <w:szCs w:val="24"/>
          <w:lang w:eastAsia="es-CO"/>
        </w:rPr>
        <w:t xml:space="preserve"> comunicación escrita, decidieron acogerse a</w:t>
      </w:r>
      <w:r w:rsidR="006D6795" w:rsidRPr="006D0B2E">
        <w:rPr>
          <w:rFonts w:ascii="Arial" w:eastAsia="Times New Roman" w:hAnsi="Arial" w:cs="Arial"/>
          <w:sz w:val="24"/>
          <w:szCs w:val="24"/>
          <w:lang w:eastAsia="es-CO"/>
        </w:rPr>
        <w:t xml:space="preserve">l régimen especial creado por la Ley 50 de 1990, </w:t>
      </w:r>
      <w:r w:rsidR="007E47D0" w:rsidRPr="006D0B2E">
        <w:rPr>
          <w:rFonts w:ascii="Arial" w:eastAsia="Times New Roman" w:hAnsi="Arial" w:cs="Arial"/>
          <w:sz w:val="24"/>
          <w:szCs w:val="24"/>
          <w:lang w:eastAsia="es-CO"/>
        </w:rPr>
        <w:t xml:space="preserve">el cual </w:t>
      </w:r>
      <w:r w:rsidR="006D6795" w:rsidRPr="006D0B2E">
        <w:rPr>
          <w:rFonts w:ascii="Arial" w:eastAsia="Times New Roman" w:hAnsi="Arial" w:cs="Arial"/>
          <w:sz w:val="24"/>
          <w:szCs w:val="24"/>
          <w:lang w:eastAsia="es-CO"/>
        </w:rPr>
        <w:t xml:space="preserve">contempla la liquidación </w:t>
      </w:r>
      <w:r w:rsidR="00A52464" w:rsidRPr="006D0B2E">
        <w:rPr>
          <w:rFonts w:ascii="Arial" w:eastAsia="Times New Roman" w:hAnsi="Arial" w:cs="Arial"/>
          <w:sz w:val="24"/>
          <w:szCs w:val="24"/>
          <w:lang w:eastAsia="es-CO"/>
        </w:rPr>
        <w:t xml:space="preserve">de cesantías </w:t>
      </w:r>
      <w:r w:rsidR="008A181D" w:rsidRPr="006D0B2E">
        <w:rPr>
          <w:rFonts w:ascii="Arial" w:eastAsia="Times New Roman" w:hAnsi="Arial" w:cs="Arial"/>
          <w:sz w:val="24"/>
          <w:szCs w:val="24"/>
          <w:lang w:eastAsia="es-CO"/>
        </w:rPr>
        <w:t xml:space="preserve">definitiva </w:t>
      </w:r>
      <w:r w:rsidR="006D6795" w:rsidRPr="006D0B2E">
        <w:rPr>
          <w:rFonts w:ascii="Arial" w:eastAsia="Times New Roman" w:hAnsi="Arial" w:cs="Arial"/>
          <w:sz w:val="24"/>
          <w:szCs w:val="24"/>
          <w:lang w:eastAsia="es-CO"/>
        </w:rPr>
        <w:t xml:space="preserve">anual </w:t>
      </w:r>
      <w:r w:rsidR="008A181D" w:rsidRPr="006D0B2E">
        <w:rPr>
          <w:rFonts w:ascii="Arial" w:eastAsia="Times New Roman" w:hAnsi="Arial" w:cs="Arial"/>
          <w:sz w:val="24"/>
          <w:szCs w:val="24"/>
          <w:lang w:eastAsia="es-CO"/>
        </w:rPr>
        <w:t>o por fracción</w:t>
      </w:r>
      <w:r w:rsidR="006A3C21" w:rsidRPr="006D0B2E">
        <w:rPr>
          <w:rFonts w:ascii="Arial" w:eastAsia="Times New Roman" w:hAnsi="Arial" w:cs="Arial"/>
          <w:sz w:val="24"/>
          <w:szCs w:val="24"/>
          <w:lang w:eastAsia="es-CO"/>
        </w:rPr>
        <w:t xml:space="preserve"> de tiempo laborado</w:t>
      </w:r>
      <w:r w:rsidR="00A52464" w:rsidRPr="006D0B2E">
        <w:rPr>
          <w:rFonts w:ascii="Arial" w:eastAsia="Times New Roman" w:hAnsi="Arial" w:cs="Arial"/>
          <w:sz w:val="24"/>
          <w:szCs w:val="24"/>
          <w:lang w:eastAsia="es-CO"/>
        </w:rPr>
        <w:t xml:space="preserve">, </w:t>
      </w:r>
      <w:r w:rsidR="006D6795" w:rsidRPr="006D0B2E">
        <w:rPr>
          <w:rFonts w:ascii="Arial" w:eastAsia="Times New Roman" w:hAnsi="Arial" w:cs="Arial"/>
          <w:sz w:val="24"/>
          <w:szCs w:val="24"/>
          <w:lang w:eastAsia="es-CO"/>
        </w:rPr>
        <w:t xml:space="preserve">al 31 de diciembre de cada </w:t>
      </w:r>
      <w:r w:rsidR="006A3C21" w:rsidRPr="006D0B2E">
        <w:rPr>
          <w:rFonts w:ascii="Arial" w:eastAsia="Times New Roman" w:hAnsi="Arial" w:cs="Arial"/>
          <w:sz w:val="24"/>
          <w:szCs w:val="24"/>
          <w:lang w:eastAsia="es-CO"/>
        </w:rPr>
        <w:t>anualidad</w:t>
      </w:r>
      <w:r w:rsidR="007E47D0" w:rsidRPr="006D0B2E">
        <w:rPr>
          <w:rFonts w:ascii="Arial" w:eastAsia="Times New Roman" w:hAnsi="Arial" w:cs="Arial"/>
          <w:sz w:val="24"/>
          <w:szCs w:val="24"/>
          <w:lang w:eastAsia="es-CO"/>
        </w:rPr>
        <w:t xml:space="preserve"> y aplica obligatoriamente a los contratos de trabajo celebrados a partir de su vigencia, esto es, del 1° de enero de 1991. </w:t>
      </w:r>
      <w:r w:rsidR="001114BD" w:rsidRPr="006D0B2E">
        <w:rPr>
          <w:rFonts w:ascii="Arial" w:eastAsia="Times New Roman" w:hAnsi="Arial" w:cs="Arial"/>
          <w:sz w:val="24"/>
          <w:szCs w:val="24"/>
          <w:lang w:eastAsia="es-CO"/>
        </w:rPr>
        <w:t xml:space="preserve"> </w:t>
      </w:r>
    </w:p>
    <w:p w14:paraId="67E8744A" w14:textId="0FAA3790" w:rsidR="49A7B244" w:rsidRPr="006D0B2E" w:rsidRDefault="49A7B244" w:rsidP="006D0B2E">
      <w:pPr>
        <w:spacing w:after="0"/>
        <w:jc w:val="both"/>
        <w:rPr>
          <w:rFonts w:ascii="Arial" w:eastAsia="Arial" w:hAnsi="Arial" w:cs="Arial"/>
          <w:b/>
          <w:bCs/>
          <w:color w:val="000000" w:themeColor="text1"/>
          <w:sz w:val="24"/>
          <w:szCs w:val="24"/>
        </w:rPr>
      </w:pPr>
    </w:p>
    <w:p w14:paraId="7F0A471B" w14:textId="77777777" w:rsidR="00F51B72" w:rsidRPr="006D0B2E" w:rsidRDefault="00F51B72" w:rsidP="006D0B2E">
      <w:pPr>
        <w:spacing w:after="0"/>
        <w:jc w:val="both"/>
        <w:textAlignment w:val="baseline"/>
        <w:rPr>
          <w:rFonts w:ascii="Arial" w:hAnsi="Arial" w:cs="Arial"/>
          <w:sz w:val="24"/>
          <w:szCs w:val="24"/>
        </w:rPr>
      </w:pPr>
      <w:r w:rsidRPr="006D0B2E">
        <w:rPr>
          <w:rFonts w:ascii="Arial" w:eastAsia="Arial" w:hAnsi="Arial" w:cs="Arial"/>
          <w:b/>
          <w:bCs/>
          <w:color w:val="000000" w:themeColor="text1"/>
          <w:sz w:val="24"/>
          <w:szCs w:val="24"/>
        </w:rPr>
        <w:t>2. CARÁCTER DE LAS SENTENCIAS EMITIDAS POR LA JURISDICCIÓN ORDINARIA LABORAL.</w:t>
      </w:r>
      <w:r w:rsidRPr="006D0B2E">
        <w:rPr>
          <w:rFonts w:ascii="Arial" w:eastAsia="Arial" w:hAnsi="Arial" w:cs="Arial"/>
          <w:color w:val="000000" w:themeColor="text1"/>
          <w:sz w:val="24"/>
          <w:szCs w:val="24"/>
        </w:rPr>
        <w:t xml:space="preserve"> </w:t>
      </w:r>
    </w:p>
    <w:p w14:paraId="4856D237" w14:textId="77777777" w:rsidR="00F51B72" w:rsidRPr="006D0B2E" w:rsidRDefault="00F51B72" w:rsidP="006D0B2E">
      <w:pPr>
        <w:spacing w:after="0"/>
        <w:jc w:val="both"/>
        <w:textAlignment w:val="baseline"/>
        <w:rPr>
          <w:rFonts w:ascii="Arial" w:hAnsi="Arial" w:cs="Arial"/>
          <w:sz w:val="24"/>
          <w:szCs w:val="24"/>
        </w:rPr>
      </w:pPr>
      <w:r w:rsidRPr="006D0B2E">
        <w:rPr>
          <w:rFonts w:ascii="Arial" w:eastAsia="Arial" w:hAnsi="Arial" w:cs="Arial"/>
          <w:color w:val="000000" w:themeColor="text1"/>
          <w:sz w:val="24"/>
          <w:szCs w:val="24"/>
        </w:rPr>
        <w:t xml:space="preserve"> </w:t>
      </w:r>
    </w:p>
    <w:p w14:paraId="45CB681D" w14:textId="2A1EE6C4" w:rsidR="00F51B72" w:rsidRPr="006D0B2E" w:rsidRDefault="00F51B72" w:rsidP="006D0B2E">
      <w:pPr>
        <w:spacing w:after="0"/>
        <w:jc w:val="both"/>
        <w:textAlignment w:val="baseline"/>
        <w:rPr>
          <w:rFonts w:ascii="Arial" w:eastAsia="Arial" w:hAnsi="Arial" w:cs="Arial"/>
          <w:color w:val="000000" w:themeColor="text1"/>
          <w:sz w:val="24"/>
          <w:szCs w:val="24"/>
        </w:rPr>
      </w:pPr>
      <w:r w:rsidRPr="006D0B2E">
        <w:rPr>
          <w:rFonts w:ascii="Arial" w:eastAsia="Arial" w:hAnsi="Arial" w:cs="Arial"/>
          <w:color w:val="000000" w:themeColor="text1"/>
          <w:sz w:val="24"/>
          <w:szCs w:val="24"/>
        </w:rPr>
        <w:t xml:space="preserve">Las sentencias laborales son declarativas, esto es, </w:t>
      </w:r>
      <w:r w:rsidRPr="006D0B2E">
        <w:rPr>
          <w:rFonts w:ascii="Arial" w:eastAsia="Arial" w:hAnsi="Arial" w:cs="Arial"/>
          <w:color w:val="000000" w:themeColor="text1"/>
          <w:sz w:val="24"/>
          <w:szCs w:val="24"/>
          <w:u w:val="single"/>
        </w:rPr>
        <w:t>se limitan a declarar la existencia de derechos que preexisten,</w:t>
      </w:r>
      <w:r w:rsidRPr="006D0B2E">
        <w:rPr>
          <w:rFonts w:ascii="Arial" w:eastAsia="Arial" w:hAnsi="Arial" w:cs="Arial"/>
          <w:color w:val="000000" w:themeColor="text1"/>
          <w:sz w:val="24"/>
          <w:szCs w:val="24"/>
        </w:rPr>
        <w:t xml:space="preserve"> tal y como ya ha tenido la oportunidad de explicarlo la Sala de Casación Laboral de la Corte Suprema de Justicia en la sentencia SL3169 de 12 de marzo de 2014, en los siguientes términos:  </w:t>
      </w:r>
    </w:p>
    <w:p w14:paraId="7E87AA6B" w14:textId="77777777" w:rsidR="00E33501" w:rsidRPr="006D0B2E" w:rsidRDefault="00E33501" w:rsidP="006D0B2E">
      <w:pPr>
        <w:spacing w:after="0"/>
        <w:jc w:val="both"/>
        <w:textAlignment w:val="baseline"/>
        <w:rPr>
          <w:rFonts w:ascii="Arial" w:hAnsi="Arial" w:cs="Arial"/>
          <w:sz w:val="24"/>
          <w:szCs w:val="24"/>
        </w:rPr>
      </w:pPr>
    </w:p>
    <w:p w14:paraId="036E6BEF" w14:textId="5F74E225" w:rsidR="007F5F98" w:rsidRPr="0037207C" w:rsidRDefault="00F51B72" w:rsidP="0037207C">
      <w:pPr>
        <w:pStyle w:val="Sinespaciado"/>
        <w:ind w:left="426" w:right="420"/>
        <w:jc w:val="both"/>
        <w:rPr>
          <w:rFonts w:ascii="Arial" w:hAnsi="Arial" w:cs="Arial"/>
          <w:i/>
          <w:iCs/>
          <w:szCs w:val="24"/>
        </w:rPr>
      </w:pPr>
      <w:r w:rsidRPr="0037207C">
        <w:rPr>
          <w:rFonts w:ascii="Arial" w:hAnsi="Arial" w:cs="Arial"/>
          <w:i/>
          <w:iCs/>
          <w:szCs w:val="24"/>
        </w:rPr>
        <w:t>“A ello cabría agregar que por muy sugestiva que parezca la tesis que</w:t>
      </w:r>
      <w:r w:rsidR="00976BC7" w:rsidRPr="0037207C">
        <w:rPr>
          <w:rFonts w:ascii="Arial" w:hAnsi="Arial" w:cs="Arial"/>
          <w:i/>
          <w:iCs/>
          <w:szCs w:val="24"/>
        </w:rPr>
        <w:t xml:space="preserve"> </w:t>
      </w:r>
      <w:r w:rsidRPr="0037207C">
        <w:rPr>
          <w:rFonts w:ascii="Arial" w:hAnsi="Arial" w:cs="Arial"/>
          <w:i/>
          <w:iCs/>
          <w:szCs w:val="24"/>
        </w:rPr>
        <w:t xml:space="preserve">pregona un carácter ‘constitutivo’ a las sentencias que dirimen los conflictos del trabajo cuando quiera que, entre otros aspectos, resuelven sobre la naturaleza jurídico laboral del vínculo que ata a las partes, no explican a satisfacción, pues ni siquiera lo hacen con el aludido concepto de ‘sentencia constitutiva’, el por qué se generan derechos y obligaciones hacia el pasado de un status laboral que apenas vendría a ser ‘constituido’ mediante esa clase de sentencia, por ser sabido que esta tipología de providencias crea, extingue o modifica una determinada situación jurídica, esto es, genera una ‘innovación’ jurídica, es decir, una situación jurídica que antes no existía, produciendo así sus efectos ‘ex nunc’, o sea, hacia el futuro, pues es allí donde nacen, se extinguen o se modifican las obligaciones y derechos derivados de esa ‘nueva’ situación jurídica; </w:t>
      </w:r>
      <w:r w:rsidRPr="0037207C">
        <w:rPr>
          <w:rFonts w:ascii="Arial" w:hAnsi="Arial" w:cs="Arial"/>
          <w:i/>
          <w:iCs/>
          <w:szCs w:val="24"/>
          <w:u w:val="single"/>
        </w:rPr>
        <w:t xml:space="preserve">en tanto, que las sentencias ‘declarativas’, como lo ha entendido la jurisprudencia, son las que reconocen un derecho o una situación jurídica que ya se tenía con antelación a la misma demanda, eliminando así cualquier incertidumbre acerca de su existencia, eficacia, forma, modo, etc., frente a quien debe soportar o cargo de quien se pueden exigir determinadas obligaciones o derechos derivados de la dicha situación o estado jurídico, por manera que, sus efectos devienen ‘ex </w:t>
      </w:r>
      <w:proofErr w:type="spellStart"/>
      <w:r w:rsidRPr="0037207C">
        <w:rPr>
          <w:rFonts w:ascii="Arial" w:hAnsi="Arial" w:cs="Arial"/>
          <w:i/>
          <w:iCs/>
          <w:szCs w:val="24"/>
          <w:u w:val="single"/>
        </w:rPr>
        <w:t>tunc</w:t>
      </w:r>
      <w:proofErr w:type="spellEnd"/>
      <w:r w:rsidRPr="0037207C">
        <w:rPr>
          <w:rFonts w:ascii="Arial" w:hAnsi="Arial" w:cs="Arial"/>
          <w:i/>
          <w:iCs/>
          <w:szCs w:val="24"/>
          <w:u w:val="single"/>
        </w:rPr>
        <w:t>’, esto es, desde cuando aquella o aquel se generó</w:t>
      </w:r>
      <w:r w:rsidRPr="0037207C">
        <w:rPr>
          <w:rFonts w:ascii="Arial" w:hAnsi="Arial" w:cs="Arial"/>
          <w:i/>
          <w:iCs/>
          <w:szCs w:val="24"/>
        </w:rPr>
        <w:t xml:space="preserve">. </w:t>
      </w:r>
    </w:p>
    <w:p w14:paraId="08B89D1C" w14:textId="77777777" w:rsidR="00976BC7" w:rsidRPr="0037207C" w:rsidRDefault="00976BC7" w:rsidP="0037207C">
      <w:pPr>
        <w:pStyle w:val="Sinespaciado"/>
        <w:ind w:left="426" w:right="420"/>
        <w:jc w:val="both"/>
        <w:rPr>
          <w:rFonts w:ascii="Arial" w:hAnsi="Arial" w:cs="Arial"/>
          <w:i/>
          <w:iCs/>
          <w:szCs w:val="24"/>
        </w:rPr>
      </w:pPr>
    </w:p>
    <w:p w14:paraId="0E852393" w14:textId="14930431" w:rsidR="00F51B72" w:rsidRPr="0037207C" w:rsidRDefault="00F51B72" w:rsidP="0037207C">
      <w:pPr>
        <w:spacing w:after="0" w:line="240" w:lineRule="auto"/>
        <w:ind w:left="426" w:right="420"/>
        <w:jc w:val="both"/>
        <w:textAlignment w:val="baseline"/>
        <w:rPr>
          <w:rFonts w:ascii="Arial" w:hAnsi="Arial" w:cs="Arial"/>
          <w:szCs w:val="24"/>
        </w:rPr>
      </w:pPr>
      <w:r w:rsidRPr="0037207C">
        <w:rPr>
          <w:rFonts w:ascii="Arial" w:eastAsia="Arial" w:hAnsi="Arial" w:cs="Arial"/>
          <w:i/>
          <w:iCs/>
          <w:szCs w:val="24"/>
        </w:rPr>
        <w:t>Tal e</w:t>
      </w:r>
      <w:r w:rsidR="007F5F98" w:rsidRPr="0037207C">
        <w:rPr>
          <w:rFonts w:ascii="Arial" w:eastAsia="Arial" w:hAnsi="Arial" w:cs="Arial"/>
          <w:i/>
          <w:iCs/>
          <w:szCs w:val="24"/>
        </w:rPr>
        <w:t>s e</w:t>
      </w:r>
      <w:r w:rsidRPr="0037207C">
        <w:rPr>
          <w:rFonts w:ascii="Arial" w:eastAsia="Arial" w:hAnsi="Arial" w:cs="Arial"/>
          <w:i/>
          <w:iCs/>
          <w:szCs w:val="24"/>
        </w:rPr>
        <w:t>l caso del estado jurídico de trabajador subordinado, por ser igualmente sabido que para estarse en presencia de un contrato de trabajo solamente se requiere que se junten los tres elementos esenciales que lo componen: prestación personal de servicios, subordinación jurídica y remuneración, de forma que, desde ese mismo momento dimanan, en virtud de la ley primeramente, y de la voluntad o la convención colectiva de trabajo, si a ello hay lugar, los derechos y obligaciones que le son propios.</w:t>
      </w:r>
      <w:r w:rsidRPr="0037207C">
        <w:rPr>
          <w:rFonts w:ascii="Arial" w:eastAsia="Arial" w:hAnsi="Arial" w:cs="Arial"/>
          <w:szCs w:val="24"/>
        </w:rPr>
        <w:t xml:space="preserve"> </w:t>
      </w:r>
    </w:p>
    <w:p w14:paraId="24B285BC" w14:textId="77777777" w:rsidR="00F51B72" w:rsidRPr="0037207C" w:rsidRDefault="00F51B72" w:rsidP="0037207C">
      <w:pPr>
        <w:spacing w:after="0" w:line="240" w:lineRule="auto"/>
        <w:ind w:left="426" w:right="420" w:firstLine="705"/>
        <w:jc w:val="both"/>
        <w:textAlignment w:val="baseline"/>
        <w:rPr>
          <w:rFonts w:ascii="Arial" w:hAnsi="Arial" w:cs="Arial"/>
          <w:szCs w:val="24"/>
        </w:rPr>
      </w:pPr>
      <w:r w:rsidRPr="0037207C">
        <w:rPr>
          <w:rFonts w:ascii="Arial" w:eastAsia="Arial" w:hAnsi="Arial" w:cs="Arial"/>
          <w:szCs w:val="24"/>
        </w:rPr>
        <w:t xml:space="preserve"> </w:t>
      </w:r>
    </w:p>
    <w:p w14:paraId="6FC15423" w14:textId="77777777" w:rsidR="00F51B72" w:rsidRPr="0037207C" w:rsidRDefault="00F51B72" w:rsidP="0037207C">
      <w:pPr>
        <w:spacing w:after="0" w:line="240" w:lineRule="auto"/>
        <w:ind w:left="426" w:right="420"/>
        <w:jc w:val="both"/>
        <w:textAlignment w:val="baseline"/>
        <w:rPr>
          <w:rFonts w:ascii="Arial" w:eastAsia="Arial" w:hAnsi="Arial" w:cs="Arial"/>
          <w:szCs w:val="24"/>
        </w:rPr>
      </w:pPr>
      <w:r w:rsidRPr="0037207C">
        <w:rPr>
          <w:rFonts w:ascii="Arial" w:eastAsia="Arial" w:hAnsi="Arial" w:cs="Arial"/>
          <w:i/>
          <w:iCs/>
          <w:szCs w:val="24"/>
        </w:rPr>
        <w:t xml:space="preserve">Ahora bien, tampoco surge fácilmente explicable ante tan sugestiva tesis, cómo es que respecto de los derechos laborales de quien teniendo una relación subordinada de trabajo, pero simulada o desdibujada por la apariencia de otra clase de relación jurídica, los términos de prescripción empiezan a correr cuando queda en firme la sentencia que ‘constituye’ el estatus de verdadero trabajador subordinado; en tanto que, los términos de prescripción de los derechos laborales del trabajador subordinado que inicia y desarrolla su relación sin discusión alguna sobre la naturaleza jurídica de su vínculo, corren a partir de la exigibilidad de cada uno de ellos. En otros términos, cómo es que mientras el punto de partida del término prescriptivo de los derechos del trabajador regular se cuenta desde </w:t>
      </w:r>
      <w:proofErr w:type="spellStart"/>
      <w:r w:rsidRPr="0037207C">
        <w:rPr>
          <w:rFonts w:ascii="Arial" w:eastAsia="Arial" w:hAnsi="Arial" w:cs="Arial"/>
          <w:i/>
          <w:iCs/>
          <w:szCs w:val="24"/>
        </w:rPr>
        <w:t>cuando</w:t>
      </w:r>
      <w:proofErr w:type="spellEnd"/>
      <w:r w:rsidRPr="0037207C">
        <w:rPr>
          <w:rFonts w:ascii="Arial" w:eastAsia="Arial" w:hAnsi="Arial" w:cs="Arial"/>
          <w:i/>
          <w:iCs/>
          <w:szCs w:val="24"/>
        </w:rPr>
        <w:t xml:space="preserve"> se debe o se tiene que cumplir la respectiva obligación patronal, el del trabajador que labora bajo la apariencia de otra relación queda sujeto a la presentación de la demanda por parte de éste y al reconocimiento de su verdadero estatus de trabajador por </w:t>
      </w:r>
      <w:r w:rsidRPr="0037207C">
        <w:rPr>
          <w:rFonts w:ascii="Arial" w:eastAsia="Arial" w:hAnsi="Arial" w:cs="Arial"/>
          <w:i/>
          <w:iCs/>
          <w:szCs w:val="24"/>
        </w:rPr>
        <w:lastRenderedPageBreak/>
        <w:t>sentencia judicial en firme. Lo deleznable del razonamiento que pretendiera dar respuesta a los anteriores interrogantes releva de comentario mayor a la debilidad del argumento de que las sentencias que ‘reconocen’ el contrato de trabajo como el que ‘en realidad’ se desarrolló y ejecutó entre las partes en litigio es de naturaleza ‘constitutiva’ y no meramente ‘declarativa’, como hasta ahora se ha asentado por la Corte.”.</w:t>
      </w:r>
    </w:p>
    <w:p w14:paraId="265D5611" w14:textId="0B1FCC88" w:rsidR="00F51B72" w:rsidRDefault="00F51B72" w:rsidP="006D0B2E">
      <w:pPr>
        <w:spacing w:after="0"/>
        <w:jc w:val="both"/>
        <w:textAlignment w:val="baseline"/>
        <w:rPr>
          <w:rFonts w:ascii="Arial" w:hAnsi="Arial" w:cs="Arial"/>
          <w:sz w:val="24"/>
          <w:szCs w:val="24"/>
        </w:rPr>
      </w:pPr>
    </w:p>
    <w:p w14:paraId="5DF62484" w14:textId="77777777" w:rsidR="00E9014D" w:rsidRPr="006D0B2E" w:rsidRDefault="00E9014D" w:rsidP="006D0B2E">
      <w:pPr>
        <w:spacing w:after="0"/>
        <w:jc w:val="both"/>
        <w:textAlignment w:val="baseline"/>
        <w:rPr>
          <w:rFonts w:ascii="Arial" w:hAnsi="Arial" w:cs="Arial"/>
          <w:sz w:val="24"/>
          <w:szCs w:val="24"/>
        </w:rPr>
      </w:pPr>
    </w:p>
    <w:p w14:paraId="0DC77A26" w14:textId="04A3B6D2" w:rsidR="00B5524B" w:rsidRPr="006D0B2E" w:rsidRDefault="00B5524B" w:rsidP="006D0B2E">
      <w:pPr>
        <w:pStyle w:val="paragraph"/>
        <w:spacing w:before="0" w:beforeAutospacing="0" w:after="0" w:afterAutospacing="0" w:line="276" w:lineRule="auto"/>
        <w:jc w:val="both"/>
        <w:textAlignment w:val="baseline"/>
        <w:rPr>
          <w:rFonts w:ascii="Arial" w:hAnsi="Arial" w:cs="Arial"/>
          <w:b/>
          <w:bCs/>
          <w:spacing w:val="-2"/>
          <w:lang w:val="es-ES_tradnl" w:eastAsia="es-ES"/>
        </w:rPr>
      </w:pPr>
      <w:r w:rsidRPr="006D0B2E">
        <w:rPr>
          <w:rFonts w:ascii="Arial" w:hAnsi="Arial" w:cs="Arial"/>
          <w:b/>
          <w:bCs/>
          <w:spacing w:val="-2"/>
          <w:lang w:val="es-ES_tradnl" w:eastAsia="es-ES"/>
        </w:rPr>
        <w:t xml:space="preserve">EL CASO CONCRETO </w:t>
      </w:r>
    </w:p>
    <w:p w14:paraId="17A94C04" w14:textId="54D5F1FF" w:rsidR="00B5524B" w:rsidRPr="006D0B2E" w:rsidRDefault="00B5524B" w:rsidP="006D0B2E">
      <w:pPr>
        <w:pStyle w:val="Sinespaciado"/>
        <w:spacing w:line="276" w:lineRule="auto"/>
        <w:rPr>
          <w:rFonts w:ascii="Arial" w:hAnsi="Arial" w:cs="Arial"/>
          <w:sz w:val="24"/>
          <w:szCs w:val="24"/>
          <w:lang w:val="es-ES_tradnl" w:eastAsia="es-ES"/>
        </w:rPr>
      </w:pPr>
    </w:p>
    <w:p w14:paraId="2EB1947C" w14:textId="70C95952" w:rsidR="00B5524B" w:rsidRPr="006D0B2E" w:rsidRDefault="00B5524B"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r w:rsidRPr="006D0B2E">
        <w:rPr>
          <w:rFonts w:ascii="Arial" w:hAnsi="Arial" w:cs="Arial"/>
          <w:spacing w:val="-2"/>
          <w:lang w:val="es-ES_tradnl" w:eastAsia="es-ES"/>
        </w:rPr>
        <w:t>Son supuestos fácticos indiscutidos en el proceso que</w:t>
      </w:r>
      <w:r w:rsidR="00566E72" w:rsidRPr="006D0B2E">
        <w:rPr>
          <w:rFonts w:ascii="Arial" w:hAnsi="Arial" w:cs="Arial"/>
          <w:spacing w:val="-2"/>
          <w:lang w:val="es-ES_tradnl" w:eastAsia="es-ES"/>
        </w:rPr>
        <w:t xml:space="preserve"> </w:t>
      </w:r>
      <w:r w:rsidRPr="006D0B2E">
        <w:rPr>
          <w:rFonts w:ascii="Arial" w:hAnsi="Arial" w:cs="Arial"/>
          <w:spacing w:val="-2"/>
          <w:lang w:val="es-ES_tradnl" w:eastAsia="es-ES"/>
        </w:rPr>
        <w:t xml:space="preserve">entre la demandante y </w:t>
      </w:r>
      <w:r w:rsidR="00566E72" w:rsidRPr="006D0B2E">
        <w:rPr>
          <w:rFonts w:ascii="Arial" w:hAnsi="Arial" w:cs="Arial"/>
          <w:spacing w:val="-2"/>
          <w:lang w:val="es-ES_tradnl" w:eastAsia="es-ES"/>
        </w:rPr>
        <w:t>el Edificio</w:t>
      </w:r>
      <w:r w:rsidRPr="006D0B2E">
        <w:rPr>
          <w:rFonts w:ascii="Arial" w:hAnsi="Arial" w:cs="Arial"/>
          <w:spacing w:val="-2"/>
          <w:lang w:val="es-ES_tradnl" w:eastAsia="es-ES"/>
        </w:rPr>
        <w:t xml:space="preserve"> </w:t>
      </w:r>
      <w:proofErr w:type="spellStart"/>
      <w:r w:rsidRPr="006D0B2E">
        <w:rPr>
          <w:rFonts w:ascii="Arial" w:hAnsi="Arial" w:cs="Arial"/>
          <w:spacing w:val="-2"/>
          <w:lang w:val="es-ES_tradnl" w:eastAsia="es-ES"/>
        </w:rPr>
        <w:t>Renovamotor</w:t>
      </w:r>
      <w:proofErr w:type="spellEnd"/>
      <w:r w:rsidRPr="006D0B2E">
        <w:rPr>
          <w:rFonts w:ascii="Arial" w:hAnsi="Arial" w:cs="Arial"/>
          <w:spacing w:val="-2"/>
          <w:lang w:val="es-ES_tradnl" w:eastAsia="es-ES"/>
        </w:rPr>
        <w:t xml:space="preserve"> PH existió un contrato de trabajo entre el 2 de mayo de 1986 y el 30 de noviembre de 2017</w:t>
      </w:r>
      <w:r w:rsidR="0051381E" w:rsidRPr="006D0B2E">
        <w:rPr>
          <w:rFonts w:ascii="Arial" w:hAnsi="Arial" w:cs="Arial"/>
          <w:spacing w:val="-2"/>
          <w:lang w:val="es-ES_tradnl" w:eastAsia="es-ES"/>
        </w:rPr>
        <w:t xml:space="preserve">, </w:t>
      </w:r>
      <w:r w:rsidR="00325F97" w:rsidRPr="006D0B2E">
        <w:rPr>
          <w:rFonts w:ascii="Arial" w:hAnsi="Arial" w:cs="Arial"/>
          <w:spacing w:val="-2"/>
          <w:lang w:val="es-ES_tradnl" w:eastAsia="es-ES"/>
        </w:rPr>
        <w:t xml:space="preserve">calenda para la cual la Administradora Colombiana de Pensiones le reconoció a la demandante la pensión de vejez, </w:t>
      </w:r>
      <w:r w:rsidR="0051381E" w:rsidRPr="006D0B2E">
        <w:rPr>
          <w:rFonts w:ascii="Arial" w:hAnsi="Arial" w:cs="Arial"/>
          <w:spacing w:val="-2"/>
          <w:lang w:val="es-ES_tradnl" w:eastAsia="es-ES"/>
        </w:rPr>
        <w:t xml:space="preserve">pues así se </w:t>
      </w:r>
      <w:r w:rsidR="00976BC7" w:rsidRPr="006D0B2E">
        <w:rPr>
          <w:rFonts w:ascii="Arial" w:hAnsi="Arial" w:cs="Arial"/>
          <w:spacing w:val="-2"/>
          <w:lang w:val="es-ES_tradnl" w:eastAsia="es-ES"/>
        </w:rPr>
        <w:t xml:space="preserve">dio por acreditado en sede de primer grado, sin que hubiere sido materia de discusión por las partes. </w:t>
      </w:r>
      <w:r w:rsidR="0051381E" w:rsidRPr="006D0B2E">
        <w:rPr>
          <w:rFonts w:ascii="Arial" w:hAnsi="Arial" w:cs="Arial"/>
          <w:spacing w:val="-2"/>
          <w:lang w:val="es-ES_tradnl" w:eastAsia="es-ES"/>
        </w:rPr>
        <w:t xml:space="preserve"> </w:t>
      </w:r>
    </w:p>
    <w:p w14:paraId="08B7E7A8" w14:textId="123EDBFF" w:rsidR="0051381E" w:rsidRPr="006D0B2E" w:rsidRDefault="0051381E" w:rsidP="006D0B2E">
      <w:pPr>
        <w:pStyle w:val="paragraph"/>
        <w:spacing w:before="0" w:beforeAutospacing="0" w:after="0" w:afterAutospacing="0" w:line="276" w:lineRule="auto"/>
        <w:jc w:val="both"/>
        <w:textAlignment w:val="baseline"/>
        <w:rPr>
          <w:rFonts w:ascii="Arial" w:hAnsi="Arial" w:cs="Arial"/>
          <w:b/>
          <w:bCs/>
          <w:spacing w:val="-2"/>
          <w:lang w:val="es-ES_tradnl" w:eastAsia="es-ES"/>
        </w:rPr>
      </w:pPr>
    </w:p>
    <w:p w14:paraId="108A6F73" w14:textId="257618FF" w:rsidR="0051381E" w:rsidRPr="006D0B2E" w:rsidRDefault="0051381E" w:rsidP="006D0B2E">
      <w:pPr>
        <w:pStyle w:val="paragraph"/>
        <w:spacing w:before="0" w:beforeAutospacing="0" w:after="0" w:afterAutospacing="0" w:line="276" w:lineRule="auto"/>
        <w:jc w:val="both"/>
        <w:textAlignment w:val="baseline"/>
        <w:rPr>
          <w:rFonts w:ascii="Arial" w:hAnsi="Arial" w:cs="Arial"/>
          <w:spacing w:val="2"/>
          <w:shd w:val="clear" w:color="auto" w:fill="FFFFFF"/>
        </w:rPr>
      </w:pPr>
      <w:r w:rsidRPr="006D0B2E">
        <w:rPr>
          <w:rFonts w:ascii="Arial" w:hAnsi="Arial" w:cs="Arial"/>
          <w:spacing w:val="2"/>
          <w:shd w:val="clear" w:color="auto" w:fill="FFFFFF"/>
        </w:rPr>
        <w:t xml:space="preserve">En consecuencia, corresponde a la Sala establecer </w:t>
      </w:r>
      <w:r w:rsidR="00325F97" w:rsidRPr="006D0B2E">
        <w:rPr>
          <w:rFonts w:ascii="Arial" w:hAnsi="Arial" w:cs="Arial"/>
          <w:spacing w:val="2"/>
          <w:shd w:val="clear" w:color="auto" w:fill="FFFFFF"/>
        </w:rPr>
        <w:t xml:space="preserve">como primera medida, </w:t>
      </w:r>
      <w:r w:rsidRPr="006D0B2E">
        <w:rPr>
          <w:rFonts w:ascii="Arial" w:hAnsi="Arial" w:cs="Arial"/>
          <w:spacing w:val="2"/>
          <w:shd w:val="clear" w:color="auto" w:fill="FFFFFF"/>
        </w:rPr>
        <w:t xml:space="preserve">si la demandante es beneficiaria del régimen retroactivo de cesantías previsto en </w:t>
      </w:r>
      <w:r w:rsidR="00373BA5" w:rsidRPr="006D0B2E">
        <w:rPr>
          <w:rFonts w:ascii="Arial" w:hAnsi="Arial" w:cs="Arial"/>
          <w:spacing w:val="2"/>
          <w:shd w:val="clear" w:color="auto" w:fill="FFFFFF"/>
        </w:rPr>
        <w:t>las normas del Código Sustantivo del Trabajo</w:t>
      </w:r>
      <w:r w:rsidRPr="006D0B2E">
        <w:rPr>
          <w:rFonts w:ascii="Arial" w:hAnsi="Arial" w:cs="Arial"/>
          <w:spacing w:val="2"/>
          <w:shd w:val="clear" w:color="auto" w:fill="FFFFFF"/>
        </w:rPr>
        <w:t>.</w:t>
      </w:r>
    </w:p>
    <w:p w14:paraId="58800A8E" w14:textId="4321BF74" w:rsidR="00E90A17" w:rsidRPr="006D0B2E" w:rsidRDefault="00E90A17" w:rsidP="006D0B2E">
      <w:pPr>
        <w:pStyle w:val="paragraph"/>
        <w:spacing w:before="0" w:beforeAutospacing="0" w:after="0" w:afterAutospacing="0" w:line="276" w:lineRule="auto"/>
        <w:jc w:val="both"/>
        <w:textAlignment w:val="baseline"/>
        <w:rPr>
          <w:rFonts w:ascii="Arial" w:hAnsi="Arial" w:cs="Arial"/>
          <w:spacing w:val="2"/>
          <w:shd w:val="clear" w:color="auto" w:fill="FFFFFF"/>
        </w:rPr>
      </w:pPr>
    </w:p>
    <w:p w14:paraId="3AC1A891" w14:textId="3D2F169C" w:rsidR="00D1438B" w:rsidRPr="006D0B2E" w:rsidRDefault="00E90A17" w:rsidP="006D0B2E">
      <w:pPr>
        <w:pStyle w:val="paragraph"/>
        <w:spacing w:before="0" w:beforeAutospacing="0" w:after="0" w:afterAutospacing="0" w:line="276" w:lineRule="auto"/>
        <w:jc w:val="both"/>
        <w:textAlignment w:val="baseline"/>
        <w:rPr>
          <w:rFonts w:ascii="Arial" w:hAnsi="Arial" w:cs="Arial"/>
          <w:spacing w:val="2"/>
          <w:shd w:val="clear" w:color="auto" w:fill="FFFFFF"/>
        </w:rPr>
      </w:pPr>
      <w:r w:rsidRPr="006D0B2E">
        <w:rPr>
          <w:rFonts w:ascii="Arial" w:hAnsi="Arial" w:cs="Arial"/>
          <w:spacing w:val="2"/>
          <w:shd w:val="clear" w:color="auto" w:fill="FFFFFF"/>
        </w:rPr>
        <w:t xml:space="preserve">Para resolver, basta precisar que no obra en el plenario comunicación o escrito alguno que demuestre que la demandante decidió acogerse voluntariamente al régimen especial de auxilio de cesantías creado por la Ley 50 de 1990, motivo por el cual, al haber estado vinculada con la demandada mediante contrato de trabajo celebrado con anterioridad al 1° de enero de 1991, necesariamente debe concluirse que </w:t>
      </w:r>
      <w:r w:rsidR="001966A7" w:rsidRPr="006D0B2E">
        <w:rPr>
          <w:rFonts w:ascii="Arial" w:hAnsi="Arial" w:cs="Arial"/>
          <w:spacing w:val="2"/>
          <w:shd w:val="clear" w:color="auto" w:fill="FFFFFF"/>
        </w:rPr>
        <w:t xml:space="preserve">pertenece al régimen tradicional de cesantías o de retroactividad, como lo estimó la sentenciadora de primer grado. </w:t>
      </w:r>
    </w:p>
    <w:p w14:paraId="52833537" w14:textId="0E9D50F5" w:rsidR="001966A7" w:rsidRPr="006D0B2E" w:rsidRDefault="001966A7" w:rsidP="006D0B2E">
      <w:pPr>
        <w:pStyle w:val="paragraph"/>
        <w:spacing w:before="0" w:beforeAutospacing="0" w:after="0" w:afterAutospacing="0" w:line="276" w:lineRule="auto"/>
        <w:jc w:val="both"/>
        <w:textAlignment w:val="baseline"/>
        <w:rPr>
          <w:rFonts w:ascii="Arial" w:hAnsi="Arial" w:cs="Arial"/>
          <w:spacing w:val="2"/>
          <w:shd w:val="clear" w:color="auto" w:fill="FFFFFF"/>
        </w:rPr>
      </w:pPr>
    </w:p>
    <w:p w14:paraId="44376F8A" w14:textId="331C69F6" w:rsidR="001966A7" w:rsidRPr="006D0B2E" w:rsidRDefault="006C5EF7"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r w:rsidRPr="006D0B2E">
        <w:rPr>
          <w:rFonts w:ascii="Arial" w:hAnsi="Arial" w:cs="Arial"/>
          <w:spacing w:val="2"/>
          <w:shd w:val="clear" w:color="auto" w:fill="FFFFFF"/>
        </w:rPr>
        <w:t>C</w:t>
      </w:r>
      <w:r w:rsidR="001966A7" w:rsidRPr="006D0B2E">
        <w:rPr>
          <w:rFonts w:ascii="Arial" w:hAnsi="Arial" w:cs="Arial"/>
          <w:spacing w:val="2"/>
          <w:shd w:val="clear" w:color="auto" w:fill="FFFFFF"/>
        </w:rPr>
        <w:t>abe precisar que</w:t>
      </w:r>
      <w:r w:rsidR="003E2041" w:rsidRPr="006D0B2E">
        <w:rPr>
          <w:rFonts w:ascii="Arial" w:hAnsi="Arial" w:cs="Arial"/>
          <w:spacing w:val="2"/>
          <w:shd w:val="clear" w:color="auto" w:fill="FFFFFF"/>
        </w:rPr>
        <w:t>, aunque el vocero judicial de la demandada afirma que</w:t>
      </w:r>
      <w:r w:rsidR="00976BC7" w:rsidRPr="006D0B2E">
        <w:rPr>
          <w:rFonts w:ascii="Arial" w:hAnsi="Arial" w:cs="Arial"/>
          <w:spacing w:val="2"/>
          <w:shd w:val="clear" w:color="auto" w:fill="FFFFFF"/>
        </w:rPr>
        <w:t xml:space="preserve"> el empleador </w:t>
      </w:r>
      <w:r w:rsidR="00976BC7" w:rsidRPr="006D0B2E">
        <w:rPr>
          <w:rFonts w:ascii="Arial" w:hAnsi="Arial" w:cs="Arial"/>
        </w:rPr>
        <w:t>tenía la plena convicción de que el pago de esa prestación social se hacía anualmente</w:t>
      </w:r>
      <w:r w:rsidR="003E2041" w:rsidRPr="006D0B2E">
        <w:rPr>
          <w:rFonts w:ascii="Arial" w:hAnsi="Arial" w:cs="Arial"/>
          <w:spacing w:val="2"/>
          <w:shd w:val="clear" w:color="auto" w:fill="FFFFFF"/>
        </w:rPr>
        <w:t xml:space="preserve"> </w:t>
      </w:r>
      <w:r w:rsidR="00976BC7" w:rsidRPr="006D0B2E">
        <w:rPr>
          <w:rFonts w:ascii="Arial" w:hAnsi="Arial" w:cs="Arial"/>
          <w:spacing w:val="2"/>
          <w:shd w:val="clear" w:color="auto" w:fill="FFFFFF"/>
        </w:rPr>
        <w:t xml:space="preserve">y que en todo caso </w:t>
      </w:r>
      <w:r w:rsidR="003E2041" w:rsidRPr="006D0B2E">
        <w:rPr>
          <w:rFonts w:ascii="Arial" w:hAnsi="Arial" w:cs="Arial"/>
          <w:spacing w:val="2"/>
          <w:shd w:val="clear" w:color="auto" w:fill="FFFFFF"/>
        </w:rPr>
        <w:t>l</w:t>
      </w:r>
      <w:r w:rsidR="001966A7" w:rsidRPr="006D0B2E">
        <w:rPr>
          <w:rFonts w:ascii="Arial" w:hAnsi="Arial" w:cs="Arial"/>
          <w:spacing w:val="2"/>
          <w:shd w:val="clear" w:color="auto" w:fill="FFFFFF"/>
        </w:rPr>
        <w:t xml:space="preserve">a sentencia del Tribunal Superior de este Distrito Judicial, que declaró la existencia del contrato </w:t>
      </w:r>
      <w:r w:rsidR="003E2041" w:rsidRPr="006D0B2E">
        <w:rPr>
          <w:rFonts w:ascii="Arial" w:hAnsi="Arial" w:cs="Arial"/>
          <w:spacing w:val="2"/>
          <w:shd w:val="clear" w:color="auto" w:fill="FFFFFF"/>
        </w:rPr>
        <w:t xml:space="preserve">de trabajo entre las partes, </w:t>
      </w:r>
      <w:r w:rsidR="00325F97" w:rsidRPr="006D0B2E">
        <w:rPr>
          <w:rFonts w:ascii="Arial" w:hAnsi="Arial" w:cs="Arial"/>
          <w:spacing w:val="2"/>
          <w:shd w:val="clear" w:color="auto" w:fill="FFFFFF"/>
        </w:rPr>
        <w:t xml:space="preserve">se profirió </w:t>
      </w:r>
      <w:r w:rsidR="001966A7" w:rsidRPr="006D0B2E">
        <w:rPr>
          <w:rFonts w:ascii="Arial" w:hAnsi="Arial" w:cs="Arial"/>
          <w:spacing w:val="2"/>
          <w:shd w:val="clear" w:color="auto" w:fill="FFFFFF"/>
        </w:rPr>
        <w:t xml:space="preserve"> en vigencia de la Ley 50 de 1990,</w:t>
      </w:r>
      <w:r w:rsidR="00325F97" w:rsidRPr="006D0B2E">
        <w:rPr>
          <w:rFonts w:ascii="Arial" w:hAnsi="Arial" w:cs="Arial"/>
          <w:spacing w:val="2"/>
          <w:shd w:val="clear" w:color="auto" w:fill="FFFFFF"/>
        </w:rPr>
        <w:t xml:space="preserve"> produciendo efectos hacía el futuro, </w:t>
      </w:r>
      <w:r w:rsidR="001966A7" w:rsidRPr="006D0B2E">
        <w:rPr>
          <w:rFonts w:ascii="Arial" w:hAnsi="Arial" w:cs="Arial"/>
          <w:spacing w:val="2"/>
          <w:shd w:val="clear" w:color="auto" w:fill="FFFFFF"/>
        </w:rPr>
        <w:t xml:space="preserve"> </w:t>
      </w:r>
      <w:r w:rsidR="00976BC7" w:rsidRPr="006D0B2E">
        <w:rPr>
          <w:rFonts w:ascii="Arial" w:hAnsi="Arial" w:cs="Arial"/>
          <w:spacing w:val="2"/>
          <w:shd w:val="clear" w:color="auto" w:fill="FFFFFF"/>
        </w:rPr>
        <w:t xml:space="preserve">lo cierto es que, </w:t>
      </w:r>
      <w:r w:rsidR="003E2041" w:rsidRPr="006D0B2E">
        <w:rPr>
          <w:rFonts w:ascii="Arial" w:hAnsi="Arial" w:cs="Arial"/>
          <w:spacing w:val="2"/>
          <w:shd w:val="clear" w:color="auto" w:fill="FFFFFF"/>
        </w:rPr>
        <w:t xml:space="preserve">dicho argumento no es de recibo por la Sala, </w:t>
      </w:r>
      <w:r w:rsidR="00C377DE" w:rsidRPr="006D0B2E">
        <w:rPr>
          <w:rFonts w:ascii="Arial" w:hAnsi="Arial" w:cs="Arial"/>
          <w:spacing w:val="2"/>
          <w:shd w:val="clear" w:color="auto" w:fill="FFFFFF"/>
        </w:rPr>
        <w:t>por las siguientes razones: (</w:t>
      </w:r>
      <w:r w:rsidR="006666BE" w:rsidRPr="006D0B2E">
        <w:rPr>
          <w:rFonts w:ascii="Arial" w:hAnsi="Arial" w:cs="Arial"/>
          <w:spacing w:val="2"/>
          <w:shd w:val="clear" w:color="auto" w:fill="FFFFFF"/>
        </w:rPr>
        <w:t xml:space="preserve">i) </w:t>
      </w:r>
      <w:r w:rsidRPr="006D0B2E">
        <w:rPr>
          <w:rFonts w:ascii="Arial" w:hAnsi="Arial" w:cs="Arial"/>
          <w:spacing w:val="2"/>
          <w:shd w:val="clear" w:color="auto" w:fill="FFFFFF"/>
        </w:rPr>
        <w:t xml:space="preserve">porque </w:t>
      </w:r>
      <w:r w:rsidR="00895375" w:rsidRPr="006D0B2E">
        <w:rPr>
          <w:rFonts w:ascii="Arial" w:hAnsi="Arial" w:cs="Arial"/>
          <w:spacing w:val="2"/>
          <w:shd w:val="clear" w:color="auto" w:fill="FFFFFF"/>
        </w:rPr>
        <w:t xml:space="preserve">como se explicó en precedencia </w:t>
      </w:r>
      <w:r w:rsidR="00E50637" w:rsidRPr="006D0B2E">
        <w:rPr>
          <w:rFonts w:ascii="Arial" w:hAnsi="Arial" w:cs="Arial"/>
          <w:spacing w:val="2"/>
          <w:shd w:val="clear" w:color="auto" w:fill="FFFFFF"/>
        </w:rPr>
        <w:t xml:space="preserve">las sentencias emitidas por la jurisdicción ordinaria laboral son de carácter </w:t>
      </w:r>
      <w:r w:rsidR="001966A7" w:rsidRPr="006D0B2E">
        <w:rPr>
          <w:rFonts w:ascii="Arial" w:hAnsi="Arial" w:cs="Arial"/>
          <w:spacing w:val="2"/>
          <w:shd w:val="clear" w:color="auto" w:fill="FFFFFF"/>
        </w:rPr>
        <w:t>declarativo</w:t>
      </w:r>
      <w:r w:rsidR="00E50637" w:rsidRPr="006D0B2E">
        <w:rPr>
          <w:rFonts w:ascii="Arial" w:hAnsi="Arial" w:cs="Arial"/>
          <w:spacing w:val="2"/>
          <w:shd w:val="clear" w:color="auto" w:fill="FFFFFF"/>
        </w:rPr>
        <w:t xml:space="preserve"> </w:t>
      </w:r>
      <w:r w:rsidR="006666BE" w:rsidRPr="006D0B2E">
        <w:rPr>
          <w:rFonts w:ascii="Arial" w:hAnsi="Arial" w:cs="Arial"/>
          <w:spacing w:val="2"/>
          <w:shd w:val="clear" w:color="auto" w:fill="FFFFFF"/>
        </w:rPr>
        <w:t>más</w:t>
      </w:r>
      <w:r w:rsidR="001966A7" w:rsidRPr="006D0B2E">
        <w:rPr>
          <w:rFonts w:ascii="Arial" w:hAnsi="Arial" w:cs="Arial"/>
          <w:spacing w:val="2"/>
          <w:shd w:val="clear" w:color="auto" w:fill="FFFFFF"/>
        </w:rPr>
        <w:t xml:space="preserve"> no constitutivo</w:t>
      </w:r>
      <w:r w:rsidR="006666BE" w:rsidRPr="006D0B2E">
        <w:rPr>
          <w:rFonts w:ascii="Arial" w:hAnsi="Arial" w:cs="Arial"/>
          <w:spacing w:val="2"/>
          <w:shd w:val="clear" w:color="auto" w:fill="FFFFFF"/>
        </w:rPr>
        <w:t xml:space="preserve">, de tal suerte que, lo que hizo </w:t>
      </w:r>
      <w:r w:rsidR="00E50637" w:rsidRPr="006D0B2E">
        <w:rPr>
          <w:rFonts w:ascii="Arial" w:hAnsi="Arial" w:cs="Arial"/>
          <w:spacing w:val="2"/>
          <w:shd w:val="clear" w:color="auto" w:fill="FFFFFF"/>
        </w:rPr>
        <w:t xml:space="preserve">el fallo del Tribunal Superior </w:t>
      </w:r>
      <w:r w:rsidR="006666BE" w:rsidRPr="006D0B2E">
        <w:rPr>
          <w:rFonts w:ascii="Arial" w:hAnsi="Arial" w:cs="Arial"/>
          <w:spacing w:val="2"/>
          <w:shd w:val="clear" w:color="auto" w:fill="FFFFFF"/>
        </w:rPr>
        <w:t>fue reconocer</w:t>
      </w:r>
      <w:r w:rsidR="00F232CE" w:rsidRPr="006D0B2E">
        <w:rPr>
          <w:rFonts w:ascii="Arial" w:hAnsi="Arial" w:cs="Arial"/>
          <w:spacing w:val="2"/>
          <w:shd w:val="clear" w:color="auto" w:fill="FFFFFF"/>
        </w:rPr>
        <w:t xml:space="preserve"> una situación jurídica ya existente, esto es,</w:t>
      </w:r>
      <w:r w:rsidR="006666BE" w:rsidRPr="006D0B2E">
        <w:rPr>
          <w:rFonts w:ascii="Arial" w:hAnsi="Arial" w:cs="Arial"/>
          <w:spacing w:val="2"/>
          <w:shd w:val="clear" w:color="auto" w:fill="FFFFFF"/>
        </w:rPr>
        <w:t xml:space="preserve"> que </w:t>
      </w:r>
      <w:r w:rsidR="00976BC7" w:rsidRPr="006D0B2E">
        <w:rPr>
          <w:rFonts w:ascii="Arial" w:hAnsi="Arial" w:cs="Arial"/>
          <w:spacing w:val="2"/>
          <w:shd w:val="clear" w:color="auto" w:fill="FFFFFF"/>
        </w:rPr>
        <w:t>entre las partes</w:t>
      </w:r>
      <w:r w:rsidR="004E1A9D" w:rsidRPr="006D0B2E">
        <w:rPr>
          <w:rFonts w:ascii="Arial" w:hAnsi="Arial" w:cs="Arial"/>
          <w:spacing w:val="2"/>
          <w:shd w:val="clear" w:color="auto" w:fill="FFFFFF"/>
        </w:rPr>
        <w:t xml:space="preserve"> existía</w:t>
      </w:r>
      <w:r w:rsidR="00976BC7" w:rsidRPr="006D0B2E">
        <w:rPr>
          <w:rFonts w:ascii="Arial" w:hAnsi="Arial" w:cs="Arial"/>
          <w:spacing w:val="2"/>
          <w:shd w:val="clear" w:color="auto" w:fill="FFFFFF"/>
        </w:rPr>
        <w:t xml:space="preserve"> </w:t>
      </w:r>
      <w:r w:rsidR="006666BE" w:rsidRPr="006D0B2E">
        <w:rPr>
          <w:rFonts w:ascii="Arial" w:hAnsi="Arial" w:cs="Arial"/>
          <w:spacing w:val="2"/>
          <w:shd w:val="clear" w:color="auto" w:fill="FFFFFF"/>
        </w:rPr>
        <w:t xml:space="preserve">una relación laboral desde el </w:t>
      </w:r>
      <w:r w:rsidR="006666BE" w:rsidRPr="006D0B2E">
        <w:rPr>
          <w:rFonts w:ascii="Arial" w:hAnsi="Arial" w:cs="Arial"/>
          <w:spacing w:val="-2"/>
          <w:lang w:val="es-ES_tradnl" w:eastAsia="es-ES"/>
        </w:rPr>
        <w:t>2 de mayo de 1986</w:t>
      </w:r>
      <w:r w:rsidR="004E1A9D" w:rsidRPr="006D0B2E">
        <w:rPr>
          <w:rFonts w:ascii="Arial" w:hAnsi="Arial" w:cs="Arial"/>
          <w:spacing w:val="-2"/>
          <w:lang w:val="es-ES_tradnl" w:eastAsia="es-ES"/>
        </w:rPr>
        <w:t xml:space="preserve">, </w:t>
      </w:r>
      <w:r w:rsidR="00976BC7" w:rsidRPr="006D0B2E">
        <w:rPr>
          <w:rFonts w:ascii="Arial" w:hAnsi="Arial" w:cs="Arial"/>
          <w:spacing w:val="-2"/>
          <w:lang w:val="es-ES_tradnl" w:eastAsia="es-ES"/>
        </w:rPr>
        <w:t>vigente a la emisión de ese fallo</w:t>
      </w:r>
      <w:r w:rsidR="00312C7B" w:rsidRPr="006D0B2E">
        <w:rPr>
          <w:rFonts w:ascii="Arial" w:hAnsi="Arial" w:cs="Arial"/>
          <w:spacing w:val="-2"/>
          <w:lang w:val="es-ES_tradnl" w:eastAsia="es-ES"/>
        </w:rPr>
        <w:t xml:space="preserve">; (ii) </w:t>
      </w:r>
      <w:r w:rsidR="00312C7B" w:rsidRPr="006D0B2E">
        <w:rPr>
          <w:rFonts w:ascii="Arial" w:eastAsia="Arial" w:hAnsi="Arial" w:cs="Arial"/>
          <w:color w:val="000000" w:themeColor="text1"/>
        </w:rPr>
        <w:t xml:space="preserve">los derechos que emanan de dicha situación jurídica preexistían con antelación a la finalización del trámite judicial </w:t>
      </w:r>
      <w:r w:rsidR="00A735A7" w:rsidRPr="006D0B2E">
        <w:rPr>
          <w:rFonts w:ascii="Arial" w:hAnsi="Arial" w:cs="Arial"/>
          <w:spacing w:val="-2"/>
          <w:lang w:val="es-ES_tradnl" w:eastAsia="es-ES"/>
        </w:rPr>
        <w:t>y, (ii</w:t>
      </w:r>
      <w:r w:rsidR="00312C7B" w:rsidRPr="006D0B2E">
        <w:rPr>
          <w:rFonts w:ascii="Arial" w:hAnsi="Arial" w:cs="Arial"/>
          <w:spacing w:val="-2"/>
          <w:lang w:val="es-ES_tradnl" w:eastAsia="es-ES"/>
        </w:rPr>
        <w:t>i</w:t>
      </w:r>
      <w:r w:rsidR="00A735A7" w:rsidRPr="006D0B2E">
        <w:rPr>
          <w:rFonts w:ascii="Arial" w:hAnsi="Arial" w:cs="Arial"/>
          <w:spacing w:val="-2"/>
          <w:lang w:val="es-ES_tradnl" w:eastAsia="es-ES"/>
        </w:rPr>
        <w:t xml:space="preserve">) </w:t>
      </w:r>
      <w:r w:rsidR="00E50637" w:rsidRPr="006D0B2E">
        <w:rPr>
          <w:rFonts w:ascii="Arial" w:hAnsi="Arial" w:cs="Arial"/>
          <w:spacing w:val="-2"/>
          <w:lang w:val="es-ES_tradnl" w:eastAsia="es-ES"/>
        </w:rPr>
        <w:t xml:space="preserve">en todo caso, </w:t>
      </w:r>
      <w:r w:rsidR="00312C7B" w:rsidRPr="006D0B2E">
        <w:rPr>
          <w:rFonts w:ascii="Arial" w:hAnsi="Arial" w:cs="Arial"/>
          <w:spacing w:val="-2"/>
          <w:lang w:val="es-ES_tradnl" w:eastAsia="es-ES"/>
        </w:rPr>
        <w:t xml:space="preserve">en dicho fallo judicial únicamente se hizo alusión </w:t>
      </w:r>
      <w:r w:rsidR="004E1A9D" w:rsidRPr="006D0B2E">
        <w:rPr>
          <w:rFonts w:ascii="Arial" w:hAnsi="Arial" w:cs="Arial"/>
          <w:spacing w:val="-2"/>
          <w:lang w:val="es-ES_tradnl" w:eastAsia="es-ES"/>
        </w:rPr>
        <w:t>a</w:t>
      </w:r>
      <w:r w:rsidR="00E04F7B" w:rsidRPr="006D0B2E">
        <w:rPr>
          <w:rFonts w:ascii="Arial" w:hAnsi="Arial" w:cs="Arial"/>
          <w:spacing w:val="-2"/>
          <w:lang w:val="es-ES_tradnl" w:eastAsia="es-ES"/>
        </w:rPr>
        <w:t xml:space="preserve">l </w:t>
      </w:r>
      <w:r w:rsidR="00312C7B" w:rsidRPr="006D0B2E">
        <w:rPr>
          <w:rFonts w:ascii="Arial" w:hAnsi="Arial" w:cs="Arial"/>
          <w:spacing w:val="-2"/>
          <w:lang w:val="es-ES_tradnl" w:eastAsia="es-ES"/>
        </w:rPr>
        <w:t xml:space="preserve">derecho que tenía la trabajadora al </w:t>
      </w:r>
      <w:r w:rsidR="00E04F7B" w:rsidRPr="006D0B2E">
        <w:rPr>
          <w:rFonts w:ascii="Arial" w:hAnsi="Arial" w:cs="Arial"/>
          <w:spacing w:val="-2"/>
          <w:lang w:val="es-ES_tradnl" w:eastAsia="es-ES"/>
        </w:rPr>
        <w:t>pago</w:t>
      </w:r>
      <w:r w:rsidR="003E2041" w:rsidRPr="006D0B2E">
        <w:rPr>
          <w:rFonts w:ascii="Arial" w:hAnsi="Arial" w:cs="Arial"/>
          <w:spacing w:val="-2"/>
          <w:lang w:val="es-ES_tradnl" w:eastAsia="es-ES"/>
        </w:rPr>
        <w:t xml:space="preserve"> </w:t>
      </w:r>
      <w:r w:rsidR="00E04F7B" w:rsidRPr="006D0B2E">
        <w:rPr>
          <w:rFonts w:ascii="Arial" w:hAnsi="Arial" w:cs="Arial"/>
          <w:spacing w:val="-2"/>
          <w:lang w:val="es-ES_tradnl" w:eastAsia="es-ES"/>
        </w:rPr>
        <w:t xml:space="preserve">de los </w:t>
      </w:r>
      <w:r w:rsidR="003E2041" w:rsidRPr="006D0B2E">
        <w:rPr>
          <w:rFonts w:ascii="Arial" w:hAnsi="Arial" w:cs="Arial"/>
          <w:spacing w:val="-2"/>
          <w:lang w:val="es-ES_tradnl" w:eastAsia="es-ES"/>
        </w:rPr>
        <w:t xml:space="preserve">aportes al sistema pensional </w:t>
      </w:r>
      <w:r w:rsidR="00312C7B" w:rsidRPr="006D0B2E">
        <w:rPr>
          <w:rFonts w:ascii="Arial" w:hAnsi="Arial" w:cs="Arial"/>
          <w:spacing w:val="-2"/>
          <w:lang w:val="es-ES_tradnl" w:eastAsia="es-ES"/>
        </w:rPr>
        <w:t>con</w:t>
      </w:r>
      <w:r w:rsidR="003E2041" w:rsidRPr="006D0B2E">
        <w:rPr>
          <w:rFonts w:ascii="Arial" w:hAnsi="Arial" w:cs="Arial"/>
          <w:spacing w:val="-2"/>
          <w:lang w:val="es-ES_tradnl" w:eastAsia="es-ES"/>
        </w:rPr>
        <w:t xml:space="preserve"> cargo </w:t>
      </w:r>
      <w:r w:rsidR="00312C7B" w:rsidRPr="006D0B2E">
        <w:rPr>
          <w:rFonts w:ascii="Arial" w:hAnsi="Arial" w:cs="Arial"/>
          <w:spacing w:val="-2"/>
          <w:lang w:val="es-ES_tradnl" w:eastAsia="es-ES"/>
        </w:rPr>
        <w:t>a</w:t>
      </w:r>
      <w:r w:rsidR="003E2041" w:rsidRPr="006D0B2E">
        <w:rPr>
          <w:rFonts w:ascii="Arial" w:hAnsi="Arial" w:cs="Arial"/>
          <w:spacing w:val="-2"/>
          <w:lang w:val="es-ES_tradnl" w:eastAsia="es-ES"/>
        </w:rPr>
        <w:t>l empleador</w:t>
      </w:r>
      <w:r w:rsidR="004E1A9D" w:rsidRPr="006D0B2E">
        <w:rPr>
          <w:rFonts w:ascii="Arial" w:hAnsi="Arial" w:cs="Arial"/>
          <w:spacing w:val="-2"/>
          <w:lang w:val="es-ES_tradnl" w:eastAsia="es-ES"/>
        </w:rPr>
        <w:t xml:space="preserve">, </w:t>
      </w:r>
      <w:r w:rsidR="00325F97" w:rsidRPr="006D0B2E">
        <w:rPr>
          <w:rFonts w:ascii="Arial" w:hAnsi="Arial" w:cs="Arial"/>
          <w:spacing w:val="-2"/>
          <w:lang w:val="es-ES_tradnl" w:eastAsia="es-ES"/>
        </w:rPr>
        <w:t xml:space="preserve">a través del </w:t>
      </w:r>
      <w:r w:rsidR="003E2041" w:rsidRPr="006D0B2E">
        <w:rPr>
          <w:rFonts w:ascii="Arial" w:hAnsi="Arial" w:cs="Arial"/>
          <w:spacing w:val="-2"/>
          <w:lang w:val="es-ES_tradnl" w:eastAsia="es-ES"/>
        </w:rPr>
        <w:t>cálculo actuarial con destino a la Administradora Colombiana de Pensiones,</w:t>
      </w:r>
      <w:r w:rsidR="00325F97" w:rsidRPr="006D0B2E">
        <w:rPr>
          <w:rFonts w:ascii="Arial" w:hAnsi="Arial" w:cs="Arial"/>
          <w:spacing w:val="-2"/>
          <w:lang w:val="es-ES_tradnl" w:eastAsia="es-ES"/>
        </w:rPr>
        <w:t xml:space="preserve"> </w:t>
      </w:r>
      <w:r w:rsidR="00F232CE" w:rsidRPr="006D0B2E">
        <w:rPr>
          <w:rFonts w:ascii="Arial" w:hAnsi="Arial" w:cs="Arial"/>
          <w:spacing w:val="-2"/>
          <w:lang w:val="es-ES_tradnl" w:eastAsia="es-ES"/>
        </w:rPr>
        <w:t>a fin de que esta reconociera</w:t>
      </w:r>
      <w:r w:rsidR="00E04F7B" w:rsidRPr="006D0B2E">
        <w:rPr>
          <w:rFonts w:ascii="Arial" w:hAnsi="Arial" w:cs="Arial"/>
          <w:spacing w:val="-2"/>
          <w:lang w:val="es-ES_tradnl" w:eastAsia="es-ES"/>
        </w:rPr>
        <w:t xml:space="preserve"> y pagara</w:t>
      </w:r>
      <w:r w:rsidR="00F232CE" w:rsidRPr="006D0B2E">
        <w:rPr>
          <w:rFonts w:ascii="Arial" w:hAnsi="Arial" w:cs="Arial"/>
          <w:spacing w:val="-2"/>
          <w:lang w:val="es-ES_tradnl" w:eastAsia="es-ES"/>
        </w:rPr>
        <w:t xml:space="preserve"> la pensión de vejez, </w:t>
      </w:r>
      <w:r w:rsidR="003E2041" w:rsidRPr="006D0B2E">
        <w:rPr>
          <w:rFonts w:ascii="Arial" w:hAnsi="Arial" w:cs="Arial"/>
          <w:spacing w:val="-2"/>
          <w:lang w:val="es-ES_tradnl" w:eastAsia="es-ES"/>
        </w:rPr>
        <w:t xml:space="preserve">sin que </w:t>
      </w:r>
      <w:r w:rsidR="00682797" w:rsidRPr="006D0B2E">
        <w:rPr>
          <w:rFonts w:ascii="Arial" w:hAnsi="Arial" w:cs="Arial"/>
          <w:spacing w:val="-2"/>
          <w:lang w:val="es-ES_tradnl" w:eastAsia="es-ES"/>
        </w:rPr>
        <w:t>en el referido fallo se</w:t>
      </w:r>
      <w:r w:rsidR="003E2041" w:rsidRPr="006D0B2E">
        <w:rPr>
          <w:rFonts w:ascii="Arial" w:hAnsi="Arial" w:cs="Arial"/>
          <w:spacing w:val="-2"/>
          <w:lang w:val="es-ES_tradnl" w:eastAsia="es-ES"/>
        </w:rPr>
        <w:t xml:space="preserve"> hiciera </w:t>
      </w:r>
      <w:r w:rsidR="00F232CE" w:rsidRPr="006D0B2E">
        <w:rPr>
          <w:rFonts w:ascii="Arial" w:hAnsi="Arial" w:cs="Arial"/>
          <w:spacing w:val="-2"/>
          <w:lang w:val="es-ES_tradnl" w:eastAsia="es-ES"/>
        </w:rPr>
        <w:t>pronunciamiento alguno respecto</w:t>
      </w:r>
      <w:r w:rsidR="003E2041" w:rsidRPr="006D0B2E">
        <w:rPr>
          <w:rFonts w:ascii="Arial" w:hAnsi="Arial" w:cs="Arial"/>
          <w:spacing w:val="-2"/>
          <w:lang w:val="es-ES_tradnl" w:eastAsia="es-ES"/>
        </w:rPr>
        <w:t xml:space="preserve"> a las demás acreencias laborales </w:t>
      </w:r>
      <w:r w:rsidR="00325F97" w:rsidRPr="006D0B2E">
        <w:rPr>
          <w:rFonts w:ascii="Arial" w:hAnsi="Arial" w:cs="Arial"/>
          <w:spacing w:val="-2"/>
          <w:lang w:val="es-ES_tradnl" w:eastAsia="es-ES"/>
        </w:rPr>
        <w:t>que se derivan de la r</w:t>
      </w:r>
      <w:r w:rsidR="003E2041" w:rsidRPr="006D0B2E">
        <w:rPr>
          <w:rFonts w:ascii="Arial" w:hAnsi="Arial" w:cs="Arial"/>
          <w:spacing w:val="-2"/>
          <w:lang w:val="es-ES_tradnl" w:eastAsia="es-ES"/>
        </w:rPr>
        <w:t>elación laboral</w:t>
      </w:r>
      <w:r w:rsidR="00682797" w:rsidRPr="006D0B2E">
        <w:rPr>
          <w:rFonts w:ascii="Arial" w:hAnsi="Arial" w:cs="Arial"/>
          <w:spacing w:val="-2"/>
          <w:lang w:val="es-ES_tradnl" w:eastAsia="es-ES"/>
        </w:rPr>
        <w:t xml:space="preserve"> </w:t>
      </w:r>
      <w:r w:rsidR="00E04F7B" w:rsidRPr="006D0B2E">
        <w:rPr>
          <w:rFonts w:ascii="Arial" w:hAnsi="Arial" w:cs="Arial"/>
          <w:spacing w:val="-2"/>
          <w:lang w:val="es-ES_tradnl" w:eastAsia="es-ES"/>
        </w:rPr>
        <w:t xml:space="preserve">y que se reclaman a través de </w:t>
      </w:r>
      <w:r w:rsidR="00312C7B" w:rsidRPr="006D0B2E">
        <w:rPr>
          <w:rFonts w:ascii="Arial" w:hAnsi="Arial" w:cs="Arial"/>
          <w:spacing w:val="-2"/>
          <w:lang w:val="es-ES_tradnl" w:eastAsia="es-ES"/>
        </w:rPr>
        <w:t>la presente</w:t>
      </w:r>
      <w:r w:rsidR="00E04F7B" w:rsidRPr="006D0B2E">
        <w:rPr>
          <w:rFonts w:ascii="Arial" w:hAnsi="Arial" w:cs="Arial"/>
          <w:spacing w:val="-2"/>
          <w:lang w:val="es-ES_tradnl" w:eastAsia="es-ES"/>
        </w:rPr>
        <w:t xml:space="preserve"> acción judicial.</w:t>
      </w:r>
    </w:p>
    <w:p w14:paraId="2EC69E5C" w14:textId="14B5FFD3" w:rsidR="005E2067" w:rsidRPr="006D0B2E" w:rsidRDefault="005E2067"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2523F14F" w14:textId="35A1B412" w:rsidR="005E2067" w:rsidRPr="006D0B2E" w:rsidRDefault="00807B2A"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r w:rsidRPr="006D0B2E">
        <w:rPr>
          <w:rFonts w:ascii="Arial" w:hAnsi="Arial" w:cs="Arial"/>
          <w:spacing w:val="-2"/>
          <w:lang w:val="es-ES_tradnl" w:eastAsia="es-ES"/>
        </w:rPr>
        <w:t xml:space="preserve">De modo que, se insiste, </w:t>
      </w:r>
      <w:r w:rsidR="00307A94" w:rsidRPr="006D0B2E">
        <w:rPr>
          <w:rFonts w:ascii="Arial" w:hAnsi="Arial" w:cs="Arial"/>
          <w:spacing w:val="-2"/>
          <w:lang w:val="es-ES_tradnl" w:eastAsia="es-ES"/>
        </w:rPr>
        <w:t xml:space="preserve">la conclusión a la que llegó la juzgadora de primer grado, al declarar que la actora es beneficiaria del régimen tradicional o liquidación retroactiva </w:t>
      </w:r>
      <w:r w:rsidR="00307A94" w:rsidRPr="006D0B2E">
        <w:rPr>
          <w:rFonts w:ascii="Arial" w:hAnsi="Arial" w:cs="Arial"/>
          <w:spacing w:val="-2"/>
          <w:lang w:val="es-ES_tradnl" w:eastAsia="es-ES"/>
        </w:rPr>
        <w:lastRenderedPageBreak/>
        <w:t>de cesantías,</w:t>
      </w:r>
      <w:r w:rsidRPr="006D0B2E">
        <w:rPr>
          <w:rFonts w:ascii="Arial" w:hAnsi="Arial" w:cs="Arial"/>
          <w:spacing w:val="-2"/>
          <w:lang w:val="es-ES_tradnl" w:eastAsia="es-ES"/>
        </w:rPr>
        <w:t xml:space="preserve"> resulta acertada; </w:t>
      </w:r>
      <w:r w:rsidR="00307A94" w:rsidRPr="006D0B2E">
        <w:rPr>
          <w:rFonts w:ascii="Arial" w:hAnsi="Arial" w:cs="Arial"/>
          <w:spacing w:val="-2"/>
          <w:lang w:val="es-ES_tradnl" w:eastAsia="es-ES"/>
        </w:rPr>
        <w:t xml:space="preserve">por lo que </w:t>
      </w:r>
      <w:r w:rsidR="005E2067" w:rsidRPr="006D0B2E">
        <w:rPr>
          <w:rFonts w:ascii="Arial" w:hAnsi="Arial" w:cs="Arial"/>
          <w:spacing w:val="-2"/>
          <w:lang w:val="es-ES_tradnl" w:eastAsia="es-ES"/>
        </w:rPr>
        <w:t xml:space="preserve">procederá la Sala a </w:t>
      </w:r>
      <w:r w:rsidR="00BF1B15" w:rsidRPr="006D0B2E">
        <w:rPr>
          <w:rFonts w:ascii="Arial" w:hAnsi="Arial" w:cs="Arial"/>
          <w:spacing w:val="-2"/>
          <w:lang w:val="es-ES_tradnl" w:eastAsia="es-ES"/>
        </w:rPr>
        <w:t>verificar</w:t>
      </w:r>
      <w:r w:rsidR="005E2067" w:rsidRPr="006D0B2E">
        <w:rPr>
          <w:rFonts w:ascii="Arial" w:hAnsi="Arial" w:cs="Arial"/>
          <w:spacing w:val="-2"/>
          <w:lang w:val="es-ES_tradnl" w:eastAsia="es-ES"/>
        </w:rPr>
        <w:t xml:space="preserve"> si existen pagos </w:t>
      </w:r>
      <w:r w:rsidR="007A693B" w:rsidRPr="006D0B2E">
        <w:rPr>
          <w:rFonts w:ascii="Arial" w:hAnsi="Arial" w:cs="Arial"/>
          <w:spacing w:val="-2"/>
          <w:lang w:val="es-ES_tradnl" w:eastAsia="es-ES"/>
        </w:rPr>
        <w:t xml:space="preserve">parciales </w:t>
      </w:r>
      <w:r w:rsidR="00F05900" w:rsidRPr="006D0B2E">
        <w:rPr>
          <w:rFonts w:ascii="Arial" w:hAnsi="Arial" w:cs="Arial"/>
          <w:spacing w:val="-2"/>
          <w:lang w:val="es-ES_tradnl" w:eastAsia="es-ES"/>
        </w:rPr>
        <w:t xml:space="preserve">efectuados por el empleador a título de cesantías, </w:t>
      </w:r>
      <w:r w:rsidR="00F05900" w:rsidRPr="006D0B2E">
        <w:rPr>
          <w:rFonts w:ascii="Arial" w:hAnsi="Arial" w:cs="Arial"/>
          <w:iCs/>
          <w:spacing w:val="-2"/>
          <w:lang w:val="es-ES_tradnl" w:eastAsia="es-ES"/>
        </w:rPr>
        <w:t>q</w:t>
      </w:r>
      <w:r w:rsidR="00F05900" w:rsidRPr="006D0B2E">
        <w:rPr>
          <w:rFonts w:ascii="Arial" w:hAnsi="Arial" w:cs="Arial"/>
          <w:spacing w:val="-2"/>
          <w:lang w:val="es-ES_tradnl" w:eastAsia="es-ES"/>
        </w:rPr>
        <w:t xml:space="preserve">ue no fueron tenidos en cuenta por la </w:t>
      </w:r>
      <w:r w:rsidR="00F05900" w:rsidRPr="006D0B2E">
        <w:rPr>
          <w:rFonts w:ascii="Arial" w:hAnsi="Arial" w:cs="Arial"/>
          <w:i/>
          <w:spacing w:val="-2"/>
          <w:lang w:val="es-ES_tradnl" w:eastAsia="es-ES"/>
        </w:rPr>
        <w:t>a-quo</w:t>
      </w:r>
      <w:r w:rsidR="00F05900" w:rsidRPr="006D0B2E">
        <w:rPr>
          <w:rFonts w:ascii="Arial" w:hAnsi="Arial" w:cs="Arial"/>
          <w:spacing w:val="-2"/>
          <w:lang w:val="es-ES_tradnl" w:eastAsia="es-ES"/>
        </w:rPr>
        <w:t xml:space="preserve">, </w:t>
      </w:r>
      <w:r w:rsidR="00F05900" w:rsidRPr="006D0B2E">
        <w:rPr>
          <w:rFonts w:ascii="Arial" w:hAnsi="Arial" w:cs="Arial"/>
          <w:iCs/>
          <w:spacing w:val="-2"/>
          <w:lang w:val="es-ES_tradnl" w:eastAsia="es-ES"/>
        </w:rPr>
        <w:t>como lo</w:t>
      </w:r>
      <w:r w:rsidR="00DD24A0" w:rsidRPr="006D0B2E">
        <w:rPr>
          <w:rFonts w:ascii="Arial" w:hAnsi="Arial" w:cs="Arial"/>
          <w:spacing w:val="-2"/>
          <w:lang w:val="es-ES_tradnl" w:eastAsia="es-ES"/>
        </w:rPr>
        <w:t xml:space="preserve"> alega la entidad demandada </w:t>
      </w:r>
      <w:r w:rsidR="00017816" w:rsidRPr="006D0B2E">
        <w:rPr>
          <w:rFonts w:ascii="Arial" w:hAnsi="Arial" w:cs="Arial"/>
          <w:spacing w:val="-2"/>
          <w:lang w:val="es-ES_tradnl" w:eastAsia="es-ES"/>
        </w:rPr>
        <w:t>al momento de interponer</w:t>
      </w:r>
      <w:r w:rsidR="00DD24A0" w:rsidRPr="006D0B2E">
        <w:rPr>
          <w:rFonts w:ascii="Arial" w:hAnsi="Arial" w:cs="Arial"/>
          <w:spacing w:val="-2"/>
          <w:lang w:val="es-ES_tradnl" w:eastAsia="es-ES"/>
        </w:rPr>
        <w:t xml:space="preserve"> su alzada.</w:t>
      </w:r>
    </w:p>
    <w:p w14:paraId="3E2B05E1" w14:textId="138D57CA" w:rsidR="00562710" w:rsidRPr="006D0B2E" w:rsidRDefault="00562710"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49B7508C" w14:textId="5A404B43" w:rsidR="009700F8" w:rsidRPr="006D0B2E" w:rsidRDefault="00562710" w:rsidP="006D0B2E">
      <w:pPr>
        <w:pStyle w:val="paragraph"/>
        <w:spacing w:before="0" w:beforeAutospacing="0" w:after="0" w:afterAutospacing="0" w:line="276" w:lineRule="auto"/>
        <w:jc w:val="both"/>
        <w:textAlignment w:val="baseline"/>
        <w:rPr>
          <w:rFonts w:ascii="Arial" w:hAnsi="Arial" w:cs="Arial"/>
          <w:spacing w:val="-2"/>
          <w:lang w:val="es-ES" w:eastAsia="es-ES"/>
        </w:rPr>
      </w:pPr>
      <w:r w:rsidRPr="006D0B2E">
        <w:rPr>
          <w:rFonts w:ascii="Arial" w:hAnsi="Arial" w:cs="Arial"/>
          <w:spacing w:val="-2"/>
          <w:lang w:val="es-ES" w:eastAsia="es-ES"/>
        </w:rPr>
        <w:t>Pues bien, revisada la documental aportada a la actuación se observa que</w:t>
      </w:r>
      <w:r w:rsidR="005705CB" w:rsidRPr="006D0B2E">
        <w:rPr>
          <w:rFonts w:ascii="Arial" w:hAnsi="Arial" w:cs="Arial"/>
          <w:spacing w:val="-2"/>
          <w:lang w:val="es-ES" w:eastAsia="es-ES"/>
        </w:rPr>
        <w:t xml:space="preserve">, en efecto, </w:t>
      </w:r>
      <w:r w:rsidR="00BF1B15" w:rsidRPr="006D0B2E">
        <w:rPr>
          <w:rFonts w:ascii="Arial" w:hAnsi="Arial" w:cs="Arial"/>
          <w:spacing w:val="-2"/>
          <w:lang w:val="es-ES" w:eastAsia="es-ES"/>
        </w:rPr>
        <w:t>se echaron de menos los</w:t>
      </w:r>
      <w:r w:rsidR="00275FDC" w:rsidRPr="006D0B2E">
        <w:rPr>
          <w:rFonts w:ascii="Arial" w:hAnsi="Arial" w:cs="Arial"/>
          <w:spacing w:val="-2"/>
          <w:lang w:val="es-ES" w:eastAsia="es-ES"/>
        </w:rPr>
        <w:t xml:space="preserve"> pagos parciales que efectuó el empleador durante los años 2003, 2004, 2005, 2006, 2008, 2009 y 2012, </w:t>
      </w:r>
      <w:r w:rsidR="009700F8" w:rsidRPr="006D0B2E">
        <w:rPr>
          <w:rFonts w:ascii="Arial" w:hAnsi="Arial" w:cs="Arial"/>
          <w:spacing w:val="-2"/>
          <w:lang w:val="es-ES" w:eastAsia="es-ES"/>
        </w:rPr>
        <w:t xml:space="preserve">tal como se acredita con la documental aportada con la </w:t>
      </w:r>
      <w:r w:rsidR="00F05900" w:rsidRPr="006D0B2E">
        <w:rPr>
          <w:rFonts w:ascii="Arial" w:hAnsi="Arial" w:cs="Arial"/>
          <w:spacing w:val="-2"/>
          <w:lang w:val="es-ES" w:eastAsia="es-ES"/>
        </w:rPr>
        <w:t xml:space="preserve">demanda y su </w:t>
      </w:r>
      <w:r w:rsidR="009700F8" w:rsidRPr="006D0B2E">
        <w:rPr>
          <w:rFonts w:ascii="Arial" w:hAnsi="Arial" w:cs="Arial"/>
          <w:spacing w:val="-2"/>
          <w:lang w:val="es-ES" w:eastAsia="es-ES"/>
        </w:rPr>
        <w:t>contestación</w:t>
      </w:r>
      <w:r w:rsidR="00F05900" w:rsidRPr="006D0B2E">
        <w:rPr>
          <w:rFonts w:ascii="Arial" w:hAnsi="Arial" w:cs="Arial"/>
          <w:spacing w:val="-2"/>
          <w:lang w:val="es-ES" w:eastAsia="es-ES"/>
        </w:rPr>
        <w:t xml:space="preserve">, (pág.4 archivos 02, 03 y 030, </w:t>
      </w:r>
      <w:r w:rsidR="006C5EF7" w:rsidRPr="006D0B2E">
        <w:rPr>
          <w:rFonts w:ascii="Arial" w:hAnsi="Arial" w:cs="Arial"/>
          <w:spacing w:val="-2"/>
          <w:lang w:val="es-ES" w:eastAsia="es-ES"/>
        </w:rPr>
        <w:t>pág.01 del</w:t>
      </w:r>
      <w:r w:rsidR="00F05900" w:rsidRPr="006D0B2E">
        <w:rPr>
          <w:rFonts w:ascii="Arial" w:hAnsi="Arial" w:cs="Arial"/>
          <w:spacing w:val="-2"/>
          <w:lang w:val="es-ES" w:eastAsia="es-ES"/>
        </w:rPr>
        <w:t xml:space="preserve"> archivo 05)</w:t>
      </w:r>
      <w:r w:rsidR="009700F8" w:rsidRPr="006D0B2E">
        <w:rPr>
          <w:rFonts w:ascii="Arial" w:hAnsi="Arial" w:cs="Arial"/>
          <w:spacing w:val="-2"/>
          <w:lang w:val="es-ES" w:eastAsia="es-ES"/>
        </w:rPr>
        <w:t xml:space="preserve">, además de la certificación allegada por </w:t>
      </w:r>
      <w:r w:rsidR="00F05900" w:rsidRPr="006D0B2E">
        <w:rPr>
          <w:rFonts w:ascii="Arial" w:hAnsi="Arial" w:cs="Arial"/>
          <w:spacing w:val="-2"/>
          <w:lang w:val="es-ES" w:eastAsia="es-ES"/>
        </w:rPr>
        <w:t xml:space="preserve">el Fondo de Cesantías </w:t>
      </w:r>
      <w:r w:rsidR="009700F8" w:rsidRPr="006D0B2E">
        <w:rPr>
          <w:rFonts w:ascii="Arial" w:hAnsi="Arial" w:cs="Arial"/>
          <w:spacing w:val="-2"/>
          <w:lang w:val="es-ES" w:eastAsia="es-ES"/>
        </w:rPr>
        <w:t>Porvenir S.A.</w:t>
      </w:r>
      <w:r w:rsidR="006C5EF7" w:rsidRPr="006D0B2E">
        <w:rPr>
          <w:rFonts w:ascii="Arial" w:hAnsi="Arial" w:cs="Arial"/>
          <w:spacing w:val="-2"/>
          <w:lang w:val="es-ES" w:eastAsia="es-ES"/>
        </w:rPr>
        <w:t>,</w:t>
      </w:r>
      <w:r w:rsidR="00F05900" w:rsidRPr="006D0B2E">
        <w:rPr>
          <w:rFonts w:ascii="Arial" w:hAnsi="Arial" w:cs="Arial"/>
          <w:spacing w:val="-2"/>
          <w:lang w:val="es-ES" w:eastAsia="es-ES"/>
        </w:rPr>
        <w:t xml:space="preserve"> (ver archivo 48 y 57 del expediente digital)</w:t>
      </w:r>
      <w:r w:rsidR="005E75F4" w:rsidRPr="006D0B2E">
        <w:rPr>
          <w:rFonts w:ascii="Arial" w:hAnsi="Arial" w:cs="Arial"/>
          <w:spacing w:val="-2"/>
          <w:lang w:val="es-ES" w:eastAsia="es-ES"/>
        </w:rPr>
        <w:t>,</w:t>
      </w:r>
      <w:r w:rsidR="009700F8" w:rsidRPr="006D0B2E">
        <w:rPr>
          <w:rFonts w:ascii="Arial" w:hAnsi="Arial" w:cs="Arial"/>
          <w:spacing w:val="-2"/>
          <w:lang w:val="es-ES" w:eastAsia="es-ES"/>
        </w:rPr>
        <w:t xml:space="preserve"> </w:t>
      </w:r>
      <w:r w:rsidR="00017816" w:rsidRPr="006D0B2E">
        <w:rPr>
          <w:rFonts w:ascii="Arial" w:hAnsi="Arial" w:cs="Arial"/>
          <w:spacing w:val="-2"/>
          <w:lang w:val="es-ES" w:eastAsia="es-ES"/>
        </w:rPr>
        <w:t>misma que fue decretada p</w:t>
      </w:r>
      <w:r w:rsidR="009700F8" w:rsidRPr="006D0B2E">
        <w:rPr>
          <w:rFonts w:ascii="Arial" w:hAnsi="Arial" w:cs="Arial"/>
          <w:spacing w:val="-2"/>
          <w:lang w:val="es-ES" w:eastAsia="es-ES"/>
        </w:rPr>
        <w:t xml:space="preserve">or </w:t>
      </w:r>
      <w:r w:rsidR="00017816" w:rsidRPr="006D0B2E">
        <w:rPr>
          <w:rFonts w:ascii="Arial" w:hAnsi="Arial" w:cs="Arial"/>
          <w:spacing w:val="-2"/>
          <w:lang w:val="es-ES" w:eastAsia="es-ES"/>
        </w:rPr>
        <w:t xml:space="preserve">la </w:t>
      </w:r>
      <w:r w:rsidR="00017816" w:rsidRPr="006D0B2E">
        <w:rPr>
          <w:rFonts w:ascii="Arial" w:hAnsi="Arial" w:cs="Arial"/>
          <w:i/>
          <w:iCs/>
          <w:spacing w:val="-2"/>
          <w:lang w:val="es-ES" w:eastAsia="es-ES"/>
        </w:rPr>
        <w:t>a-quo</w:t>
      </w:r>
      <w:r w:rsidR="00017816" w:rsidRPr="006D0B2E">
        <w:rPr>
          <w:rFonts w:ascii="Arial" w:hAnsi="Arial" w:cs="Arial"/>
          <w:spacing w:val="-2"/>
          <w:lang w:val="es-ES" w:eastAsia="es-ES"/>
        </w:rPr>
        <w:t xml:space="preserve"> y allegada de manera previa a la lectura del fallo de primera instancia</w:t>
      </w:r>
      <w:r w:rsidR="00F05900" w:rsidRPr="006D0B2E">
        <w:rPr>
          <w:rFonts w:ascii="Arial" w:hAnsi="Arial" w:cs="Arial"/>
          <w:spacing w:val="-2"/>
          <w:lang w:val="es-ES" w:eastAsia="es-ES"/>
        </w:rPr>
        <w:t>,</w:t>
      </w:r>
      <w:r w:rsidR="005E75F4" w:rsidRPr="006D0B2E">
        <w:rPr>
          <w:rFonts w:ascii="Arial" w:hAnsi="Arial" w:cs="Arial"/>
          <w:spacing w:val="-2"/>
          <w:lang w:val="es-ES" w:eastAsia="es-ES"/>
        </w:rPr>
        <w:t xml:space="preserve"> </w:t>
      </w:r>
      <w:r w:rsidR="00BF1B15" w:rsidRPr="006D0B2E">
        <w:rPr>
          <w:rFonts w:ascii="Arial" w:hAnsi="Arial" w:cs="Arial"/>
          <w:spacing w:val="-2"/>
          <w:lang w:val="es-ES" w:eastAsia="es-ES"/>
        </w:rPr>
        <w:t xml:space="preserve">por lo que se procederá a efectuar la liquidación </w:t>
      </w:r>
      <w:r w:rsidR="009700F8" w:rsidRPr="006D0B2E">
        <w:rPr>
          <w:rFonts w:ascii="Arial" w:hAnsi="Arial" w:cs="Arial"/>
          <w:spacing w:val="-2"/>
          <w:lang w:val="es-ES" w:eastAsia="es-ES"/>
        </w:rPr>
        <w:t>del valor adeudado</w:t>
      </w:r>
      <w:r w:rsidR="00BF1B15" w:rsidRPr="006D0B2E">
        <w:rPr>
          <w:rFonts w:ascii="Arial" w:hAnsi="Arial" w:cs="Arial"/>
          <w:spacing w:val="-2"/>
          <w:lang w:val="es-ES" w:eastAsia="es-ES"/>
        </w:rPr>
        <w:t xml:space="preserve"> </w:t>
      </w:r>
      <w:r w:rsidR="006C5EF7" w:rsidRPr="006D0B2E">
        <w:rPr>
          <w:rFonts w:ascii="Arial" w:hAnsi="Arial" w:cs="Arial"/>
          <w:spacing w:val="-2"/>
          <w:lang w:val="es-ES" w:eastAsia="es-ES"/>
        </w:rPr>
        <w:t>por auxilio de cesantías</w:t>
      </w:r>
      <w:r w:rsidR="00BF1B15" w:rsidRPr="006D0B2E">
        <w:rPr>
          <w:rFonts w:ascii="Arial" w:hAnsi="Arial" w:cs="Arial"/>
          <w:spacing w:val="-2"/>
          <w:lang w:val="es-ES" w:eastAsia="es-ES"/>
        </w:rPr>
        <w:t xml:space="preserve"> causadas durante la vigencia de la relación laboral, esto es, entre el 2 de mayo de 1986 al 30 de noviembre de 2017</w:t>
      </w:r>
      <w:r w:rsidR="006C5EF7" w:rsidRPr="006D0B2E">
        <w:rPr>
          <w:rFonts w:ascii="Arial" w:hAnsi="Arial" w:cs="Arial"/>
          <w:spacing w:val="-2"/>
          <w:lang w:val="es-ES" w:eastAsia="es-ES"/>
        </w:rPr>
        <w:t>, previo el descuento de los referidos abonos</w:t>
      </w:r>
      <w:r w:rsidR="00E33501" w:rsidRPr="006D0B2E">
        <w:rPr>
          <w:rFonts w:ascii="Arial" w:hAnsi="Arial" w:cs="Arial"/>
          <w:spacing w:val="-2"/>
          <w:lang w:val="es-ES" w:eastAsia="es-ES"/>
        </w:rPr>
        <w:t xml:space="preserve">; </w:t>
      </w:r>
      <w:r w:rsidR="00BF1B15" w:rsidRPr="006D0B2E">
        <w:rPr>
          <w:rFonts w:ascii="Arial" w:hAnsi="Arial" w:cs="Arial"/>
          <w:spacing w:val="-2"/>
          <w:lang w:val="es-ES" w:eastAsia="es-ES"/>
        </w:rPr>
        <w:t>no sin antes advertir que razón le asiste al vocero judicial de la demandante en cuanto afirma que para la liquidación de dicha prestación social</w:t>
      </w:r>
      <w:r w:rsidR="006C5EF7" w:rsidRPr="006D0B2E">
        <w:rPr>
          <w:rFonts w:ascii="Arial" w:hAnsi="Arial" w:cs="Arial"/>
          <w:spacing w:val="-2"/>
          <w:lang w:val="es-ES" w:eastAsia="es-ES"/>
        </w:rPr>
        <w:t xml:space="preserve">, </w:t>
      </w:r>
      <w:r w:rsidR="00BF1B15" w:rsidRPr="006D0B2E">
        <w:rPr>
          <w:rFonts w:ascii="Arial" w:hAnsi="Arial" w:cs="Arial"/>
          <w:spacing w:val="-2"/>
          <w:lang w:val="es-ES" w:eastAsia="es-ES"/>
        </w:rPr>
        <w:t>debe tomarse en cuenta el auxilio de transporte</w:t>
      </w:r>
      <w:r w:rsidR="00E33501" w:rsidRPr="006D0B2E">
        <w:rPr>
          <w:rFonts w:ascii="Arial" w:hAnsi="Arial" w:cs="Arial"/>
          <w:spacing w:val="-2"/>
          <w:lang w:val="es-ES" w:eastAsia="es-ES"/>
        </w:rPr>
        <w:t xml:space="preserve"> </w:t>
      </w:r>
      <w:r w:rsidR="006C5EF7" w:rsidRPr="006D0B2E">
        <w:rPr>
          <w:rFonts w:ascii="Arial" w:hAnsi="Arial" w:cs="Arial"/>
          <w:spacing w:val="-2"/>
          <w:lang w:val="es-ES" w:eastAsia="es-ES"/>
        </w:rPr>
        <w:t>completo d</w:t>
      </w:r>
      <w:r w:rsidR="009700F8" w:rsidRPr="006D0B2E">
        <w:rPr>
          <w:rFonts w:ascii="Arial" w:hAnsi="Arial" w:cs="Arial"/>
          <w:spacing w:val="-2"/>
          <w:lang w:val="es-ES" w:eastAsia="es-ES"/>
        </w:rPr>
        <w:t xml:space="preserve">el año 2017, pues indistintamente de que la trabajadora hubiere laborado media jornada laboral, </w:t>
      </w:r>
      <w:r w:rsidR="00E33501" w:rsidRPr="006D0B2E">
        <w:rPr>
          <w:rFonts w:ascii="Arial" w:hAnsi="Arial" w:cs="Arial"/>
          <w:spacing w:val="-2"/>
          <w:lang w:val="es-ES" w:eastAsia="es-ES"/>
        </w:rPr>
        <w:t xml:space="preserve">ella </w:t>
      </w:r>
      <w:r w:rsidR="009700F8" w:rsidRPr="006D0B2E">
        <w:rPr>
          <w:rFonts w:ascii="Arial" w:hAnsi="Arial" w:cs="Arial"/>
          <w:spacing w:val="-2"/>
          <w:lang w:val="es-ES" w:eastAsia="es-ES"/>
        </w:rPr>
        <w:t xml:space="preserve">debía desplazarse todos los días a su lugar de trabajo, incurriendo en </w:t>
      </w:r>
      <w:r w:rsidR="005E75F4" w:rsidRPr="006D0B2E">
        <w:rPr>
          <w:rFonts w:ascii="Arial" w:hAnsi="Arial" w:cs="Arial"/>
          <w:spacing w:val="-2"/>
          <w:lang w:val="es-ES" w:eastAsia="es-ES"/>
        </w:rPr>
        <w:t>los</w:t>
      </w:r>
      <w:r w:rsidR="009700F8" w:rsidRPr="006D0B2E">
        <w:rPr>
          <w:rFonts w:ascii="Arial" w:hAnsi="Arial" w:cs="Arial"/>
          <w:spacing w:val="-2"/>
          <w:lang w:val="es-ES" w:eastAsia="es-ES"/>
        </w:rPr>
        <w:t xml:space="preserve"> mismo</w:t>
      </w:r>
      <w:r w:rsidR="00E00EF4" w:rsidRPr="006D0B2E">
        <w:rPr>
          <w:rFonts w:ascii="Arial" w:hAnsi="Arial" w:cs="Arial"/>
          <w:spacing w:val="-2"/>
          <w:lang w:val="es-ES" w:eastAsia="es-ES"/>
        </w:rPr>
        <w:t>s</w:t>
      </w:r>
      <w:r w:rsidR="009700F8" w:rsidRPr="006D0B2E">
        <w:rPr>
          <w:rFonts w:ascii="Arial" w:hAnsi="Arial" w:cs="Arial"/>
          <w:spacing w:val="-2"/>
          <w:lang w:val="es-ES" w:eastAsia="es-ES"/>
        </w:rPr>
        <w:t xml:space="preserve"> gastos de transporte de quien trabaja tiempo completo</w:t>
      </w:r>
      <w:r w:rsidR="005E75F4" w:rsidRPr="006D0B2E">
        <w:rPr>
          <w:rFonts w:ascii="Arial" w:hAnsi="Arial" w:cs="Arial"/>
          <w:spacing w:val="-2"/>
          <w:lang w:val="es-ES" w:eastAsia="es-ES"/>
        </w:rPr>
        <w:t xml:space="preserve">, aunado a que, </w:t>
      </w:r>
      <w:r w:rsidR="00E33501" w:rsidRPr="006D0B2E">
        <w:rPr>
          <w:rFonts w:ascii="Arial" w:hAnsi="Arial" w:cs="Arial"/>
          <w:spacing w:val="-2"/>
          <w:lang w:val="es-ES" w:eastAsia="es-ES"/>
        </w:rPr>
        <w:t xml:space="preserve">la Sala observa que, </w:t>
      </w:r>
      <w:r w:rsidR="005E75F4" w:rsidRPr="006D0B2E">
        <w:rPr>
          <w:rFonts w:ascii="Arial" w:hAnsi="Arial" w:cs="Arial"/>
          <w:spacing w:val="-2"/>
          <w:lang w:val="es-ES" w:eastAsia="es-ES"/>
        </w:rPr>
        <w:t xml:space="preserve">el empleador </w:t>
      </w:r>
      <w:r w:rsidR="000538AF" w:rsidRPr="006D0B2E">
        <w:rPr>
          <w:rFonts w:ascii="Arial" w:hAnsi="Arial" w:cs="Arial"/>
          <w:spacing w:val="-2"/>
          <w:lang w:val="es-ES" w:eastAsia="es-ES"/>
        </w:rPr>
        <w:t>procedió</w:t>
      </w:r>
      <w:r w:rsidR="005E75F4" w:rsidRPr="006D0B2E">
        <w:rPr>
          <w:rFonts w:ascii="Arial" w:hAnsi="Arial" w:cs="Arial"/>
          <w:spacing w:val="-2"/>
          <w:lang w:val="es-ES" w:eastAsia="es-ES"/>
        </w:rPr>
        <w:t xml:space="preserve"> de conformidad </w:t>
      </w:r>
      <w:r w:rsidR="000538AF" w:rsidRPr="006D0B2E">
        <w:rPr>
          <w:rFonts w:ascii="Arial" w:hAnsi="Arial" w:cs="Arial"/>
          <w:spacing w:val="-2"/>
          <w:lang w:val="es-ES" w:eastAsia="es-ES"/>
        </w:rPr>
        <w:t xml:space="preserve">al </w:t>
      </w:r>
      <w:r w:rsidR="00E33501" w:rsidRPr="006D0B2E">
        <w:rPr>
          <w:rFonts w:ascii="Arial" w:hAnsi="Arial" w:cs="Arial"/>
          <w:spacing w:val="-2"/>
          <w:lang w:val="es-ES" w:eastAsia="es-ES"/>
        </w:rPr>
        <w:t>realizar</w:t>
      </w:r>
      <w:r w:rsidR="000538AF" w:rsidRPr="006D0B2E">
        <w:rPr>
          <w:rFonts w:ascii="Arial" w:hAnsi="Arial" w:cs="Arial"/>
          <w:spacing w:val="-2"/>
          <w:lang w:val="es-ES" w:eastAsia="es-ES"/>
        </w:rPr>
        <w:t xml:space="preserve"> la liquidación</w:t>
      </w:r>
      <w:r w:rsidR="005E75F4" w:rsidRPr="006D0B2E">
        <w:rPr>
          <w:rFonts w:ascii="Arial" w:hAnsi="Arial" w:cs="Arial"/>
          <w:spacing w:val="-2"/>
          <w:lang w:val="es-ES" w:eastAsia="es-ES"/>
        </w:rPr>
        <w:t xml:space="preserve"> de las prestaciones sociales</w:t>
      </w:r>
      <w:r w:rsidR="000538AF" w:rsidRPr="006D0B2E">
        <w:rPr>
          <w:rFonts w:ascii="Arial" w:hAnsi="Arial" w:cs="Arial"/>
          <w:spacing w:val="-2"/>
          <w:lang w:val="es-ES" w:eastAsia="es-ES"/>
        </w:rPr>
        <w:t xml:space="preserve"> </w:t>
      </w:r>
      <w:r w:rsidR="00E00EF4" w:rsidRPr="006D0B2E">
        <w:rPr>
          <w:rFonts w:ascii="Arial" w:hAnsi="Arial" w:cs="Arial"/>
          <w:spacing w:val="-2"/>
          <w:lang w:val="es-ES" w:eastAsia="es-ES"/>
        </w:rPr>
        <w:t xml:space="preserve">que canceló en </w:t>
      </w:r>
      <w:r w:rsidR="007C43DA" w:rsidRPr="006D0B2E">
        <w:rPr>
          <w:rFonts w:ascii="Arial" w:hAnsi="Arial" w:cs="Arial"/>
          <w:spacing w:val="-2"/>
          <w:lang w:val="es-ES" w:eastAsia="es-ES"/>
        </w:rPr>
        <w:t>favor de la trabajadora.</w:t>
      </w:r>
    </w:p>
    <w:p w14:paraId="60B6F1EB" w14:textId="77777777" w:rsidR="009700F8" w:rsidRPr="006D0B2E" w:rsidRDefault="009700F8"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306DAC10" w14:textId="1AE3775D" w:rsidR="00562710" w:rsidRPr="006D0B2E" w:rsidRDefault="009700F8"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r w:rsidRPr="006D0B2E">
        <w:rPr>
          <w:rFonts w:ascii="Arial" w:hAnsi="Arial" w:cs="Arial"/>
          <w:spacing w:val="-2"/>
          <w:lang w:val="es-ES_tradnl" w:eastAsia="es-ES"/>
        </w:rPr>
        <w:t xml:space="preserve">Precisado lo anterior, se tiene que el valor de las cesantías retroactivas </w:t>
      </w:r>
      <w:r w:rsidR="006C5EF7" w:rsidRPr="006D0B2E">
        <w:rPr>
          <w:rFonts w:ascii="Arial" w:hAnsi="Arial" w:cs="Arial"/>
          <w:spacing w:val="-2"/>
          <w:lang w:val="es-ES_tradnl" w:eastAsia="es-ES"/>
        </w:rPr>
        <w:t xml:space="preserve">insolutas a favor de la demandante </w:t>
      </w:r>
      <w:r w:rsidRPr="006D0B2E">
        <w:rPr>
          <w:rFonts w:ascii="Arial" w:hAnsi="Arial" w:cs="Arial"/>
          <w:spacing w:val="-2"/>
          <w:lang w:val="es-ES_tradnl" w:eastAsia="es-ES"/>
        </w:rPr>
        <w:t xml:space="preserve">asciende a </w:t>
      </w:r>
      <w:r w:rsidR="00CA5AE1" w:rsidRPr="006D0B2E">
        <w:rPr>
          <w:rFonts w:ascii="Arial" w:hAnsi="Arial" w:cs="Arial"/>
          <w:spacing w:val="-2"/>
          <w:lang w:val="es-ES_tradnl" w:eastAsia="es-ES"/>
        </w:rPr>
        <w:t xml:space="preserve">la suma de </w:t>
      </w:r>
      <w:r w:rsidRPr="006D0B2E">
        <w:rPr>
          <w:rFonts w:ascii="Arial" w:hAnsi="Arial" w:cs="Arial"/>
          <w:spacing w:val="-2"/>
          <w:lang w:val="es-ES_tradnl" w:eastAsia="es-ES"/>
        </w:rPr>
        <w:t>$</w:t>
      </w:r>
      <w:r w:rsidR="00E33501" w:rsidRPr="006D0B2E">
        <w:rPr>
          <w:rFonts w:ascii="Arial" w:hAnsi="Arial" w:cs="Arial"/>
          <w:spacing w:val="-2"/>
          <w:lang w:val="es-ES_tradnl" w:eastAsia="es-ES"/>
        </w:rPr>
        <w:t>10´073.961,</w:t>
      </w:r>
      <w:r w:rsidRPr="006D0B2E">
        <w:rPr>
          <w:rFonts w:ascii="Arial" w:hAnsi="Arial" w:cs="Arial"/>
          <w:spacing w:val="-2"/>
          <w:lang w:val="es-ES_tradnl" w:eastAsia="es-ES"/>
        </w:rPr>
        <w:t xml:space="preserve"> tal como se ilustra en el siguiente cuadro: </w:t>
      </w:r>
    </w:p>
    <w:p w14:paraId="7494134A" w14:textId="00F350F1" w:rsidR="00895375" w:rsidRPr="006D0B2E" w:rsidRDefault="00895375"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3E8309D4" w14:textId="77777777" w:rsidR="006C5EF7" w:rsidRPr="006D0B2E" w:rsidRDefault="00EF2A0D" w:rsidP="006D0B2E">
      <w:pPr>
        <w:pStyle w:val="paragraph"/>
        <w:spacing w:before="0" w:beforeAutospacing="0" w:after="0" w:afterAutospacing="0" w:line="276" w:lineRule="auto"/>
        <w:jc w:val="both"/>
        <w:textAlignment w:val="baseline"/>
        <w:rPr>
          <w:rFonts w:ascii="Arial" w:hAnsi="Arial" w:cs="Arial"/>
          <w:i/>
          <w:color w:val="000000"/>
          <w:shd w:val="clear" w:color="auto" w:fill="FFFFFF"/>
        </w:rPr>
      </w:pPr>
      <w:r w:rsidRPr="006D0B2E">
        <w:rPr>
          <w:rFonts w:ascii="Arial" w:hAnsi="Arial" w:cs="Arial"/>
          <w:noProof/>
          <w:lang w:val="en-US" w:eastAsia="en-US"/>
        </w:rPr>
        <w:drawing>
          <wp:inline distT="0" distB="0" distL="0" distR="0" wp14:anchorId="179BC08B" wp14:editId="1C911E21">
            <wp:extent cx="5613400" cy="1203426"/>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203426"/>
                    </a:xfrm>
                    <a:prstGeom prst="rect">
                      <a:avLst/>
                    </a:prstGeom>
                    <a:noFill/>
                    <a:ln>
                      <a:noFill/>
                    </a:ln>
                  </pic:spPr>
                </pic:pic>
              </a:graphicData>
            </a:graphic>
          </wp:inline>
        </w:drawing>
      </w:r>
    </w:p>
    <w:p w14:paraId="22CB80D4" w14:textId="77777777" w:rsidR="006C5EF7" w:rsidRPr="006D0B2E" w:rsidRDefault="006C5EF7" w:rsidP="006D0B2E">
      <w:pPr>
        <w:pStyle w:val="paragraph"/>
        <w:spacing w:before="0" w:beforeAutospacing="0" w:after="0" w:afterAutospacing="0" w:line="276" w:lineRule="auto"/>
        <w:jc w:val="both"/>
        <w:textAlignment w:val="baseline"/>
        <w:rPr>
          <w:rFonts w:ascii="Arial" w:hAnsi="Arial" w:cs="Arial"/>
          <w:i/>
          <w:color w:val="000000"/>
          <w:shd w:val="clear" w:color="auto" w:fill="FFFFFF"/>
        </w:rPr>
      </w:pPr>
    </w:p>
    <w:p w14:paraId="1792CAC6" w14:textId="441CE009" w:rsidR="00E33501" w:rsidRPr="006D0B2E" w:rsidRDefault="00EF2A0D"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r w:rsidRPr="006D0B2E">
        <w:rPr>
          <w:rFonts w:ascii="Arial" w:hAnsi="Arial" w:cs="Arial"/>
          <w:i/>
          <w:color w:val="000000"/>
          <w:shd w:val="clear" w:color="auto" w:fill="FFFFFF"/>
        </w:rPr>
        <w:t xml:space="preserve">*pagos parciales tenidos </w:t>
      </w:r>
      <w:r w:rsidR="00ED1D14" w:rsidRPr="006D0B2E">
        <w:rPr>
          <w:rFonts w:ascii="Arial" w:hAnsi="Arial" w:cs="Arial"/>
          <w:i/>
          <w:color w:val="000000"/>
          <w:shd w:val="clear" w:color="auto" w:fill="FFFFFF"/>
        </w:rPr>
        <w:t xml:space="preserve">en cuenta </w:t>
      </w:r>
      <w:r w:rsidRPr="006D0B2E">
        <w:rPr>
          <w:rFonts w:ascii="Arial" w:hAnsi="Arial" w:cs="Arial"/>
          <w:i/>
          <w:color w:val="000000"/>
          <w:shd w:val="clear" w:color="auto" w:fill="FFFFFF"/>
        </w:rPr>
        <w:t>como abono: 2003: $ 200.600; 2004: $ 216.000; 2005: $ 230.000; 2006: $246.000; 2007: $243.000; 2008:</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$252.050; 2009:</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$ 278.100;</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2010</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$288.250; 2011</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$331.400; 2012</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$351.150;</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2013</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$365.250;</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2014</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$380.000; 2015</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$ 396.175 y 2016</w:t>
      </w:r>
      <w:r w:rsidR="00ED1D14" w:rsidRPr="006D0B2E">
        <w:rPr>
          <w:rFonts w:ascii="Arial" w:hAnsi="Arial" w:cs="Arial"/>
          <w:i/>
          <w:color w:val="000000"/>
          <w:shd w:val="clear" w:color="auto" w:fill="FFFFFF"/>
        </w:rPr>
        <w:t xml:space="preserve">: </w:t>
      </w:r>
      <w:r w:rsidRPr="006D0B2E">
        <w:rPr>
          <w:rFonts w:ascii="Arial" w:hAnsi="Arial" w:cs="Arial"/>
          <w:i/>
          <w:color w:val="000000"/>
          <w:shd w:val="clear" w:color="auto" w:fill="FFFFFF"/>
        </w:rPr>
        <w:t>$422.428</w:t>
      </w:r>
      <w:r w:rsidR="00ED1D14" w:rsidRPr="006D0B2E">
        <w:rPr>
          <w:rFonts w:ascii="Arial" w:hAnsi="Arial" w:cs="Arial"/>
          <w:i/>
          <w:color w:val="000000"/>
          <w:shd w:val="clear" w:color="auto" w:fill="FFFFFF"/>
        </w:rPr>
        <w:t>.</w:t>
      </w:r>
    </w:p>
    <w:p w14:paraId="5B33DB8D" w14:textId="77777777" w:rsidR="009764C9" w:rsidRPr="006D0B2E" w:rsidRDefault="009764C9" w:rsidP="006D0B2E">
      <w:pPr>
        <w:pStyle w:val="Sinespaciado"/>
        <w:spacing w:line="276" w:lineRule="auto"/>
        <w:jc w:val="both"/>
        <w:rPr>
          <w:rFonts w:ascii="Arial" w:hAnsi="Arial" w:cs="Arial"/>
          <w:color w:val="000000"/>
          <w:sz w:val="24"/>
          <w:szCs w:val="24"/>
          <w:shd w:val="clear" w:color="auto" w:fill="FFFFFF"/>
        </w:rPr>
      </w:pPr>
    </w:p>
    <w:p w14:paraId="1B157B3C" w14:textId="2358B646" w:rsidR="006D6C44" w:rsidRPr="006D0B2E" w:rsidRDefault="00B24158" w:rsidP="006D0B2E">
      <w:pPr>
        <w:pStyle w:val="Sinespaciado"/>
        <w:spacing w:line="276" w:lineRule="auto"/>
        <w:jc w:val="both"/>
        <w:rPr>
          <w:rFonts w:ascii="Arial" w:hAnsi="Arial" w:cs="Arial"/>
          <w:color w:val="000000"/>
          <w:sz w:val="24"/>
          <w:szCs w:val="24"/>
          <w:shd w:val="clear" w:color="auto" w:fill="FFFFFF"/>
        </w:rPr>
      </w:pPr>
      <w:r w:rsidRPr="006D0B2E">
        <w:rPr>
          <w:rFonts w:ascii="Arial" w:hAnsi="Arial" w:cs="Arial"/>
          <w:color w:val="000000"/>
          <w:sz w:val="24"/>
          <w:szCs w:val="24"/>
          <w:shd w:val="clear" w:color="auto" w:fill="FFFFFF"/>
        </w:rPr>
        <w:t>La</w:t>
      </w:r>
      <w:r w:rsidR="000D029B" w:rsidRPr="006D0B2E">
        <w:rPr>
          <w:rFonts w:ascii="Arial" w:hAnsi="Arial" w:cs="Arial"/>
          <w:color w:val="000000"/>
          <w:sz w:val="24"/>
          <w:szCs w:val="24"/>
          <w:shd w:val="clear" w:color="auto" w:fill="FFFFFF"/>
        </w:rPr>
        <w:t xml:space="preserve"> modificación anterior,</w:t>
      </w:r>
      <w:r w:rsidR="0078655D" w:rsidRPr="006D0B2E">
        <w:rPr>
          <w:rFonts w:ascii="Arial" w:hAnsi="Arial" w:cs="Arial"/>
          <w:color w:val="000000"/>
          <w:sz w:val="24"/>
          <w:szCs w:val="24"/>
          <w:shd w:val="clear" w:color="auto" w:fill="FFFFFF"/>
        </w:rPr>
        <w:t xml:space="preserve"> </w:t>
      </w:r>
      <w:r w:rsidRPr="006D0B2E">
        <w:rPr>
          <w:rFonts w:ascii="Arial" w:hAnsi="Arial" w:cs="Arial"/>
          <w:color w:val="000000"/>
          <w:sz w:val="24"/>
          <w:szCs w:val="24"/>
          <w:shd w:val="clear" w:color="auto" w:fill="FFFFFF"/>
        </w:rPr>
        <w:t xml:space="preserve">implica necesariamente como lo solicitó </w:t>
      </w:r>
      <w:r w:rsidR="0078655D" w:rsidRPr="006D0B2E">
        <w:rPr>
          <w:rFonts w:ascii="Arial" w:hAnsi="Arial" w:cs="Arial"/>
          <w:color w:val="000000"/>
          <w:sz w:val="24"/>
          <w:szCs w:val="24"/>
          <w:shd w:val="clear" w:color="auto" w:fill="FFFFFF"/>
        </w:rPr>
        <w:t>la parte actora en su alzada,</w:t>
      </w:r>
      <w:r w:rsidR="000D029B" w:rsidRPr="006D0B2E">
        <w:rPr>
          <w:rFonts w:ascii="Arial" w:hAnsi="Arial" w:cs="Arial"/>
          <w:color w:val="000000"/>
          <w:sz w:val="24"/>
          <w:szCs w:val="24"/>
          <w:shd w:val="clear" w:color="auto" w:fill="FFFFFF"/>
        </w:rPr>
        <w:t xml:space="preserve"> </w:t>
      </w:r>
      <w:r w:rsidRPr="006D0B2E">
        <w:rPr>
          <w:rFonts w:ascii="Arial" w:hAnsi="Arial" w:cs="Arial"/>
          <w:color w:val="000000"/>
          <w:sz w:val="24"/>
          <w:szCs w:val="24"/>
          <w:shd w:val="clear" w:color="auto" w:fill="FFFFFF"/>
        </w:rPr>
        <w:t xml:space="preserve">que se reliquide </w:t>
      </w:r>
      <w:r w:rsidR="000D029B" w:rsidRPr="006D0B2E">
        <w:rPr>
          <w:rFonts w:ascii="Arial" w:hAnsi="Arial" w:cs="Arial"/>
          <w:color w:val="000000"/>
          <w:sz w:val="24"/>
          <w:szCs w:val="24"/>
          <w:shd w:val="clear" w:color="auto" w:fill="FFFFFF"/>
        </w:rPr>
        <w:t>el valor de los intereses a las cesantías</w:t>
      </w:r>
      <w:r w:rsidRPr="006D0B2E">
        <w:rPr>
          <w:rFonts w:ascii="Arial" w:hAnsi="Arial" w:cs="Arial"/>
          <w:color w:val="000000"/>
          <w:sz w:val="24"/>
          <w:szCs w:val="24"/>
          <w:shd w:val="clear" w:color="auto" w:fill="FFFFFF"/>
        </w:rPr>
        <w:t xml:space="preserve"> </w:t>
      </w:r>
      <w:r w:rsidR="006D6C44" w:rsidRPr="006D0B2E">
        <w:rPr>
          <w:rFonts w:ascii="Arial" w:hAnsi="Arial" w:cs="Arial"/>
          <w:color w:val="000000"/>
          <w:sz w:val="24"/>
          <w:szCs w:val="24"/>
          <w:shd w:val="clear" w:color="auto" w:fill="FFFFFF"/>
        </w:rPr>
        <w:t xml:space="preserve">a los que accedió la </w:t>
      </w:r>
      <w:r w:rsidR="006D6C44" w:rsidRPr="006D0B2E">
        <w:rPr>
          <w:rFonts w:ascii="Arial" w:hAnsi="Arial" w:cs="Arial"/>
          <w:i/>
          <w:iCs/>
          <w:color w:val="000000"/>
          <w:sz w:val="24"/>
          <w:szCs w:val="24"/>
          <w:shd w:val="clear" w:color="auto" w:fill="FFFFFF"/>
        </w:rPr>
        <w:t>a-quo</w:t>
      </w:r>
      <w:r w:rsidR="006D6C44" w:rsidRPr="006D0B2E">
        <w:rPr>
          <w:rFonts w:ascii="Arial" w:hAnsi="Arial" w:cs="Arial"/>
          <w:color w:val="000000"/>
          <w:sz w:val="24"/>
          <w:szCs w:val="24"/>
          <w:shd w:val="clear" w:color="auto" w:fill="FFFFFF"/>
        </w:rPr>
        <w:t xml:space="preserve">, </w:t>
      </w:r>
      <w:r w:rsidR="009764C9" w:rsidRPr="006D0B2E">
        <w:rPr>
          <w:rFonts w:ascii="Arial" w:hAnsi="Arial" w:cs="Arial"/>
          <w:color w:val="000000"/>
          <w:sz w:val="24"/>
          <w:szCs w:val="24"/>
          <w:shd w:val="clear" w:color="auto" w:fill="FFFFFF"/>
        </w:rPr>
        <w:t>es</w:t>
      </w:r>
      <w:r w:rsidR="006C5EF7" w:rsidRPr="006D0B2E">
        <w:rPr>
          <w:rFonts w:ascii="Arial" w:hAnsi="Arial" w:cs="Arial"/>
          <w:color w:val="000000"/>
          <w:sz w:val="24"/>
          <w:szCs w:val="24"/>
          <w:shd w:val="clear" w:color="auto" w:fill="FFFFFF"/>
        </w:rPr>
        <w:t xml:space="preserve"> decir,</w:t>
      </w:r>
      <w:r w:rsidR="009764C9" w:rsidRPr="006D0B2E">
        <w:rPr>
          <w:rFonts w:ascii="Arial" w:hAnsi="Arial" w:cs="Arial"/>
          <w:color w:val="000000"/>
          <w:sz w:val="24"/>
          <w:szCs w:val="24"/>
          <w:shd w:val="clear" w:color="auto" w:fill="FFFFFF"/>
        </w:rPr>
        <w:t xml:space="preserve"> los causados</w:t>
      </w:r>
      <w:r w:rsidR="006D6C44" w:rsidRPr="006D0B2E">
        <w:rPr>
          <w:rFonts w:ascii="Arial" w:hAnsi="Arial" w:cs="Arial"/>
          <w:color w:val="000000"/>
          <w:sz w:val="24"/>
          <w:szCs w:val="24"/>
          <w:shd w:val="clear" w:color="auto" w:fill="FFFFFF"/>
        </w:rPr>
        <w:t xml:space="preserve"> </w:t>
      </w:r>
      <w:r w:rsidR="000D029B" w:rsidRPr="006D0B2E">
        <w:rPr>
          <w:rFonts w:ascii="Arial" w:hAnsi="Arial" w:cs="Arial"/>
          <w:color w:val="000000"/>
          <w:sz w:val="24"/>
          <w:szCs w:val="24"/>
          <w:shd w:val="clear" w:color="auto" w:fill="FFFFFF"/>
        </w:rPr>
        <w:t xml:space="preserve">a partir del </w:t>
      </w:r>
      <w:r w:rsidR="00CA5AE1" w:rsidRPr="006D0B2E">
        <w:rPr>
          <w:rFonts w:ascii="Arial" w:hAnsi="Arial" w:cs="Arial"/>
          <w:color w:val="000000"/>
          <w:sz w:val="24"/>
          <w:szCs w:val="24"/>
          <w:shd w:val="clear" w:color="auto" w:fill="FFFFFF"/>
        </w:rPr>
        <w:t xml:space="preserve">29 de noviembre de 2014, </w:t>
      </w:r>
      <w:r w:rsidR="009764C9" w:rsidRPr="006D0B2E">
        <w:rPr>
          <w:rFonts w:ascii="Arial" w:hAnsi="Arial" w:cs="Arial"/>
          <w:color w:val="000000"/>
          <w:sz w:val="24"/>
          <w:szCs w:val="24"/>
          <w:shd w:val="clear" w:color="auto" w:fill="FFFFFF"/>
        </w:rPr>
        <w:t xml:space="preserve">pues los demás </w:t>
      </w:r>
      <w:r w:rsidR="008177E7" w:rsidRPr="006D0B2E">
        <w:rPr>
          <w:rFonts w:ascii="Arial" w:hAnsi="Arial" w:cs="Arial"/>
          <w:color w:val="000000"/>
          <w:sz w:val="24"/>
          <w:szCs w:val="24"/>
          <w:shd w:val="clear" w:color="auto" w:fill="FFFFFF"/>
        </w:rPr>
        <w:t>fueron declarados prescritos en la sentencia recurrida.</w:t>
      </w:r>
      <w:r w:rsidR="009764C9" w:rsidRPr="006D0B2E">
        <w:rPr>
          <w:rFonts w:ascii="Arial" w:hAnsi="Arial" w:cs="Arial"/>
          <w:color w:val="000000"/>
          <w:sz w:val="24"/>
          <w:szCs w:val="24"/>
          <w:shd w:val="clear" w:color="auto" w:fill="FFFFFF"/>
        </w:rPr>
        <w:t xml:space="preserve"> </w:t>
      </w:r>
    </w:p>
    <w:p w14:paraId="18D4A9B6" w14:textId="0975C84C" w:rsidR="1686E1EF" w:rsidRPr="006D0B2E" w:rsidRDefault="1686E1EF" w:rsidP="006D0B2E">
      <w:pPr>
        <w:pStyle w:val="Sinespaciado"/>
        <w:spacing w:line="276" w:lineRule="auto"/>
        <w:jc w:val="both"/>
        <w:rPr>
          <w:rFonts w:ascii="Arial" w:hAnsi="Arial" w:cs="Arial"/>
          <w:color w:val="000000" w:themeColor="text1"/>
          <w:sz w:val="24"/>
          <w:szCs w:val="24"/>
        </w:rPr>
      </w:pPr>
    </w:p>
    <w:p w14:paraId="79E8F6B3" w14:textId="783B91EC" w:rsidR="000D029B" w:rsidRPr="006D0B2E" w:rsidRDefault="00937EFF" w:rsidP="006D0B2E">
      <w:pPr>
        <w:pStyle w:val="Sinespaciado"/>
        <w:spacing w:line="276" w:lineRule="auto"/>
        <w:jc w:val="both"/>
        <w:rPr>
          <w:rFonts w:ascii="Arial" w:hAnsi="Arial" w:cs="Arial"/>
          <w:color w:val="000000"/>
          <w:sz w:val="24"/>
          <w:szCs w:val="24"/>
          <w:shd w:val="clear" w:color="auto" w:fill="FFFFFF"/>
        </w:rPr>
      </w:pPr>
      <w:r w:rsidRPr="006D0B2E">
        <w:rPr>
          <w:rFonts w:ascii="Arial" w:hAnsi="Arial" w:cs="Arial"/>
          <w:color w:val="000000"/>
          <w:sz w:val="24"/>
          <w:szCs w:val="24"/>
          <w:shd w:val="clear" w:color="auto" w:fill="FFFFFF"/>
        </w:rPr>
        <w:t>Así las cosas, efectuados los cálculos respectivos, tomando en consideración</w:t>
      </w:r>
      <w:r w:rsidR="00B35D8C" w:rsidRPr="006D0B2E">
        <w:rPr>
          <w:rFonts w:ascii="Arial" w:hAnsi="Arial" w:cs="Arial"/>
          <w:color w:val="000000"/>
          <w:sz w:val="24"/>
          <w:szCs w:val="24"/>
          <w:shd w:val="clear" w:color="auto" w:fill="FFFFFF"/>
        </w:rPr>
        <w:t xml:space="preserve"> cada uno de los saldos que al 31 de diciembre de cada anualidad tenía la demandante por concepto de cesantías retroactivas, </w:t>
      </w:r>
      <w:r w:rsidR="006C5EF7" w:rsidRPr="006D0B2E">
        <w:rPr>
          <w:rFonts w:ascii="Arial" w:hAnsi="Arial" w:cs="Arial"/>
          <w:color w:val="000000"/>
          <w:sz w:val="24"/>
          <w:szCs w:val="24"/>
          <w:shd w:val="clear" w:color="auto" w:fill="FFFFFF"/>
        </w:rPr>
        <w:t>tal como</w:t>
      </w:r>
      <w:r w:rsidR="000010A4" w:rsidRPr="006D0B2E">
        <w:rPr>
          <w:rFonts w:ascii="Arial" w:hAnsi="Arial" w:cs="Arial"/>
          <w:color w:val="000000"/>
          <w:sz w:val="24"/>
          <w:szCs w:val="24"/>
          <w:shd w:val="clear" w:color="auto" w:fill="FFFFFF"/>
        </w:rPr>
        <w:t xml:space="preserve"> lo </w:t>
      </w:r>
      <w:r w:rsidR="00B35D8C" w:rsidRPr="006D0B2E">
        <w:rPr>
          <w:rFonts w:ascii="Arial" w:hAnsi="Arial" w:cs="Arial"/>
          <w:color w:val="000000"/>
          <w:sz w:val="24"/>
          <w:szCs w:val="24"/>
          <w:shd w:val="clear" w:color="auto" w:fill="FFFFFF"/>
        </w:rPr>
        <w:t xml:space="preserve">establece el artículo 1° de la Ley 52 </w:t>
      </w:r>
      <w:r w:rsidR="00B35D8C" w:rsidRPr="006D0B2E">
        <w:rPr>
          <w:rFonts w:ascii="Arial" w:hAnsi="Arial" w:cs="Arial"/>
          <w:color w:val="000000"/>
          <w:sz w:val="24"/>
          <w:szCs w:val="24"/>
          <w:shd w:val="clear" w:color="auto" w:fill="FFFFFF"/>
        </w:rPr>
        <w:lastRenderedPageBreak/>
        <w:t>de 1975 y el artículo 1° de su Decreto Reglamentario 116 de 197</w:t>
      </w:r>
      <w:r w:rsidR="00EE45E4" w:rsidRPr="006D0B2E">
        <w:rPr>
          <w:rFonts w:ascii="Arial" w:hAnsi="Arial" w:cs="Arial"/>
          <w:color w:val="000000"/>
          <w:sz w:val="24"/>
          <w:szCs w:val="24"/>
          <w:shd w:val="clear" w:color="auto" w:fill="FFFFFF"/>
        </w:rPr>
        <w:t>6</w:t>
      </w:r>
      <w:r w:rsidR="00B35D8C" w:rsidRPr="006D0B2E">
        <w:rPr>
          <w:rFonts w:ascii="Arial" w:hAnsi="Arial" w:cs="Arial"/>
          <w:color w:val="000000"/>
          <w:sz w:val="24"/>
          <w:szCs w:val="24"/>
          <w:shd w:val="clear" w:color="auto" w:fill="FFFFFF"/>
        </w:rPr>
        <w:t>,</w:t>
      </w:r>
      <w:r w:rsidR="000010A4" w:rsidRPr="006D0B2E">
        <w:rPr>
          <w:rFonts w:ascii="Arial" w:hAnsi="Arial" w:cs="Arial"/>
          <w:color w:val="000000"/>
          <w:sz w:val="24"/>
          <w:szCs w:val="24"/>
          <w:shd w:val="clear" w:color="auto" w:fill="FFFFFF"/>
        </w:rPr>
        <w:t xml:space="preserve"> se obtiene la suma de $4´669.161, que al </w:t>
      </w:r>
      <w:r w:rsidR="00B35D8C" w:rsidRPr="006D0B2E">
        <w:rPr>
          <w:rFonts w:ascii="Arial" w:hAnsi="Arial" w:cs="Arial"/>
          <w:color w:val="000000"/>
          <w:sz w:val="24"/>
          <w:szCs w:val="24"/>
          <w:shd w:val="clear" w:color="auto" w:fill="FFFFFF"/>
        </w:rPr>
        <w:t xml:space="preserve">descontarle los pagos parciales efectuados por el </w:t>
      </w:r>
      <w:bookmarkStart w:id="1" w:name="_GoBack"/>
      <w:bookmarkEnd w:id="1"/>
      <w:r w:rsidR="00B35D8C" w:rsidRPr="006D0B2E">
        <w:rPr>
          <w:rFonts w:ascii="Arial" w:hAnsi="Arial" w:cs="Arial"/>
          <w:color w:val="000000"/>
          <w:sz w:val="24"/>
          <w:szCs w:val="24"/>
          <w:shd w:val="clear" w:color="auto" w:fill="FFFFFF"/>
        </w:rPr>
        <w:t>empleador</w:t>
      </w:r>
      <w:r w:rsidR="007449E4" w:rsidRPr="006D0B2E">
        <w:rPr>
          <w:rFonts w:ascii="Arial" w:hAnsi="Arial" w:cs="Arial"/>
          <w:color w:val="000000"/>
          <w:sz w:val="24"/>
          <w:szCs w:val="24"/>
          <w:shd w:val="clear" w:color="auto" w:fill="FFFFFF"/>
        </w:rPr>
        <w:t xml:space="preserve">, </w:t>
      </w:r>
      <w:r w:rsidR="00B35D8C" w:rsidRPr="006D0B2E">
        <w:rPr>
          <w:rFonts w:ascii="Arial" w:hAnsi="Arial" w:cs="Arial"/>
          <w:color w:val="000000"/>
          <w:sz w:val="24"/>
          <w:szCs w:val="24"/>
          <w:shd w:val="clear" w:color="auto" w:fill="FFFFFF"/>
        </w:rPr>
        <w:t xml:space="preserve">arroja una condena por </w:t>
      </w:r>
      <w:r w:rsidR="007449E4" w:rsidRPr="006D0B2E">
        <w:rPr>
          <w:rFonts w:ascii="Arial" w:hAnsi="Arial" w:cs="Arial"/>
          <w:color w:val="000000"/>
          <w:sz w:val="24"/>
          <w:szCs w:val="24"/>
          <w:shd w:val="clear" w:color="auto" w:fill="FFFFFF"/>
        </w:rPr>
        <w:t xml:space="preserve">tal concepto de </w:t>
      </w:r>
      <w:r w:rsidR="00B35D8C" w:rsidRPr="006D0B2E">
        <w:rPr>
          <w:rFonts w:ascii="Arial" w:hAnsi="Arial" w:cs="Arial"/>
          <w:color w:val="000000"/>
          <w:sz w:val="24"/>
          <w:szCs w:val="24"/>
          <w:shd w:val="clear" w:color="auto" w:fill="FFFFFF"/>
        </w:rPr>
        <w:t>$</w:t>
      </w:r>
      <w:r w:rsidR="007449E4" w:rsidRPr="006D0B2E">
        <w:rPr>
          <w:rFonts w:ascii="Arial" w:hAnsi="Arial" w:cs="Arial"/>
          <w:color w:val="000000"/>
          <w:sz w:val="24"/>
          <w:szCs w:val="24"/>
          <w:shd w:val="clear" w:color="auto" w:fill="FFFFFF"/>
        </w:rPr>
        <w:t xml:space="preserve">4´525.329, tal como se ilustra en el siguiente cuadro: </w:t>
      </w:r>
    </w:p>
    <w:p w14:paraId="556FD346" w14:textId="3E0902B1" w:rsidR="007449E4" w:rsidRPr="006D0B2E" w:rsidRDefault="007449E4" w:rsidP="006D0B2E">
      <w:pPr>
        <w:pStyle w:val="Sinespaciado"/>
        <w:spacing w:line="276"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05"/>
        <w:gridCol w:w="865"/>
        <w:gridCol w:w="1493"/>
        <w:gridCol w:w="1244"/>
        <w:gridCol w:w="1093"/>
        <w:gridCol w:w="1444"/>
        <w:gridCol w:w="1050"/>
        <w:gridCol w:w="1249"/>
      </w:tblGrid>
      <w:tr w:rsidR="007449E4" w:rsidRPr="00623D26" w14:paraId="0AAC1F65" w14:textId="77777777" w:rsidTr="00BA0A66">
        <w:trPr>
          <w:trHeight w:val="465"/>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8DF42"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Año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07C9B25C"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 xml:space="preserve"> Valor 1/2                </w:t>
            </w:r>
            <w:proofErr w:type="spellStart"/>
            <w:r w:rsidRPr="00623D26">
              <w:rPr>
                <w:rFonts w:eastAsia="Times New Roman" w:cs="Calibri"/>
                <w:b/>
                <w:color w:val="000000"/>
                <w:sz w:val="18"/>
                <w:szCs w:val="24"/>
                <w:lang w:eastAsia="es-CO"/>
              </w:rPr>
              <w:t>smlmv</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5FCC1C8E"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 xml:space="preserve">Auxilio transporte </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4706913"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Días laborados</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577BD08C" w14:textId="4BAA1F51"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Valor Cesantías retroactivas</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43FC721C"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Valor % cesantías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46B2818D"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 xml:space="preserve">Pago parcial </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4920CED8" w14:textId="77777777" w:rsidR="007449E4" w:rsidRPr="00623D26" w:rsidRDefault="007449E4" w:rsidP="0005399C">
            <w:pPr>
              <w:spacing w:after="0" w:line="240" w:lineRule="auto"/>
              <w:jc w:val="center"/>
              <w:rPr>
                <w:rFonts w:eastAsia="Times New Roman" w:cs="Calibri"/>
                <w:b/>
                <w:color w:val="000000"/>
                <w:sz w:val="18"/>
                <w:szCs w:val="24"/>
                <w:lang w:eastAsia="es-CO"/>
              </w:rPr>
            </w:pPr>
            <w:r w:rsidRPr="00623D26">
              <w:rPr>
                <w:rFonts w:eastAsia="Times New Roman" w:cs="Calibri"/>
                <w:b/>
                <w:color w:val="000000"/>
                <w:sz w:val="18"/>
                <w:szCs w:val="24"/>
                <w:lang w:eastAsia="es-CO"/>
              </w:rPr>
              <w:t>Total a pagar por % cesantías</w:t>
            </w:r>
          </w:p>
        </w:tc>
      </w:tr>
      <w:tr w:rsidR="007449E4" w:rsidRPr="00623D26" w14:paraId="6C0755B7"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83D20E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1986</w:t>
            </w:r>
          </w:p>
        </w:tc>
        <w:tc>
          <w:tcPr>
            <w:tcW w:w="599" w:type="pct"/>
            <w:tcBorders>
              <w:top w:val="nil"/>
              <w:left w:val="nil"/>
              <w:bottom w:val="single" w:sz="4" w:space="0" w:color="auto"/>
              <w:right w:val="single" w:sz="4" w:space="0" w:color="auto"/>
            </w:tcBorders>
            <w:shd w:val="clear" w:color="auto" w:fill="auto"/>
            <w:noWrap/>
            <w:vAlign w:val="center"/>
            <w:hideMark/>
          </w:tcPr>
          <w:p w14:paraId="2C236AF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$ 8.406</w:t>
            </w:r>
          </w:p>
        </w:tc>
        <w:tc>
          <w:tcPr>
            <w:tcW w:w="645" w:type="pct"/>
            <w:tcBorders>
              <w:top w:val="nil"/>
              <w:left w:val="nil"/>
              <w:bottom w:val="single" w:sz="4" w:space="0" w:color="auto"/>
              <w:right w:val="single" w:sz="4" w:space="0" w:color="auto"/>
            </w:tcBorders>
            <w:shd w:val="clear" w:color="auto" w:fill="auto"/>
            <w:noWrap/>
            <w:vAlign w:val="center"/>
            <w:hideMark/>
          </w:tcPr>
          <w:p w14:paraId="65CBA95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0</w:t>
            </w:r>
          </w:p>
        </w:tc>
        <w:tc>
          <w:tcPr>
            <w:tcW w:w="632" w:type="pct"/>
            <w:tcBorders>
              <w:top w:val="nil"/>
              <w:left w:val="nil"/>
              <w:bottom w:val="single" w:sz="4" w:space="0" w:color="auto"/>
              <w:right w:val="single" w:sz="4" w:space="0" w:color="auto"/>
            </w:tcBorders>
            <w:shd w:val="clear" w:color="auto" w:fill="auto"/>
            <w:noWrap/>
            <w:vAlign w:val="center"/>
            <w:hideMark/>
          </w:tcPr>
          <w:p w14:paraId="512D965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239</w:t>
            </w:r>
          </w:p>
        </w:tc>
        <w:tc>
          <w:tcPr>
            <w:tcW w:w="730" w:type="pct"/>
            <w:tcBorders>
              <w:top w:val="nil"/>
              <w:left w:val="nil"/>
              <w:bottom w:val="single" w:sz="4" w:space="0" w:color="auto"/>
              <w:right w:val="single" w:sz="4" w:space="0" w:color="auto"/>
            </w:tcBorders>
            <w:shd w:val="clear" w:color="auto" w:fill="auto"/>
            <w:noWrap/>
            <w:vAlign w:val="center"/>
            <w:hideMark/>
          </w:tcPr>
          <w:p w14:paraId="5CECCEC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$ 5.580</w:t>
            </w:r>
          </w:p>
        </w:tc>
        <w:tc>
          <w:tcPr>
            <w:tcW w:w="674" w:type="pct"/>
            <w:tcBorders>
              <w:top w:val="nil"/>
              <w:left w:val="nil"/>
              <w:bottom w:val="single" w:sz="4" w:space="0" w:color="auto"/>
              <w:right w:val="single" w:sz="4" w:space="0" w:color="auto"/>
            </w:tcBorders>
            <w:shd w:val="clear" w:color="auto" w:fill="auto"/>
            <w:noWrap/>
            <w:vAlign w:val="center"/>
            <w:hideMark/>
          </w:tcPr>
          <w:p w14:paraId="03C6C12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$ 445</w:t>
            </w:r>
          </w:p>
        </w:tc>
        <w:tc>
          <w:tcPr>
            <w:tcW w:w="533" w:type="pct"/>
            <w:tcBorders>
              <w:top w:val="nil"/>
              <w:left w:val="nil"/>
              <w:bottom w:val="single" w:sz="4" w:space="0" w:color="auto"/>
              <w:right w:val="single" w:sz="4" w:space="0" w:color="auto"/>
            </w:tcBorders>
            <w:shd w:val="clear" w:color="auto" w:fill="auto"/>
            <w:noWrap/>
            <w:vAlign w:val="center"/>
            <w:hideMark/>
          </w:tcPr>
          <w:p w14:paraId="7AEDBD5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0D86160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6B08A98C"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0704B8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1987</w:t>
            </w:r>
          </w:p>
        </w:tc>
        <w:tc>
          <w:tcPr>
            <w:tcW w:w="599" w:type="pct"/>
            <w:tcBorders>
              <w:top w:val="nil"/>
              <w:left w:val="nil"/>
              <w:bottom w:val="single" w:sz="4" w:space="0" w:color="auto"/>
              <w:right w:val="single" w:sz="4" w:space="0" w:color="auto"/>
            </w:tcBorders>
            <w:shd w:val="clear" w:color="auto" w:fill="auto"/>
            <w:noWrap/>
            <w:vAlign w:val="center"/>
            <w:hideMark/>
          </w:tcPr>
          <w:p w14:paraId="1F0DA82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$ 10.255</w:t>
            </w:r>
          </w:p>
        </w:tc>
        <w:tc>
          <w:tcPr>
            <w:tcW w:w="645" w:type="pct"/>
            <w:tcBorders>
              <w:top w:val="nil"/>
              <w:left w:val="nil"/>
              <w:bottom w:val="single" w:sz="4" w:space="0" w:color="auto"/>
              <w:right w:val="single" w:sz="4" w:space="0" w:color="auto"/>
            </w:tcBorders>
            <w:shd w:val="clear" w:color="auto" w:fill="auto"/>
            <w:noWrap/>
            <w:vAlign w:val="center"/>
            <w:hideMark/>
          </w:tcPr>
          <w:p w14:paraId="69F87F4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0</w:t>
            </w:r>
          </w:p>
        </w:tc>
        <w:tc>
          <w:tcPr>
            <w:tcW w:w="632" w:type="pct"/>
            <w:tcBorders>
              <w:top w:val="nil"/>
              <w:left w:val="nil"/>
              <w:bottom w:val="single" w:sz="4" w:space="0" w:color="auto"/>
              <w:right w:val="single" w:sz="4" w:space="0" w:color="auto"/>
            </w:tcBorders>
            <w:shd w:val="clear" w:color="auto" w:fill="auto"/>
            <w:noWrap/>
            <w:vAlign w:val="center"/>
            <w:hideMark/>
          </w:tcPr>
          <w:p w14:paraId="7D3715C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599</w:t>
            </w:r>
          </w:p>
        </w:tc>
        <w:tc>
          <w:tcPr>
            <w:tcW w:w="730" w:type="pct"/>
            <w:tcBorders>
              <w:top w:val="nil"/>
              <w:left w:val="nil"/>
              <w:bottom w:val="single" w:sz="4" w:space="0" w:color="auto"/>
              <w:right w:val="single" w:sz="4" w:space="0" w:color="auto"/>
            </w:tcBorders>
            <w:shd w:val="clear" w:color="auto" w:fill="auto"/>
            <w:noWrap/>
            <w:vAlign w:val="center"/>
            <w:hideMark/>
          </w:tcPr>
          <w:p w14:paraId="454BC82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$ 17.063</w:t>
            </w:r>
          </w:p>
        </w:tc>
        <w:tc>
          <w:tcPr>
            <w:tcW w:w="674" w:type="pct"/>
            <w:tcBorders>
              <w:top w:val="nil"/>
              <w:left w:val="nil"/>
              <w:bottom w:val="single" w:sz="4" w:space="0" w:color="auto"/>
              <w:right w:val="single" w:sz="4" w:space="0" w:color="auto"/>
            </w:tcBorders>
            <w:shd w:val="clear" w:color="auto" w:fill="auto"/>
            <w:noWrap/>
            <w:vAlign w:val="center"/>
            <w:hideMark/>
          </w:tcPr>
          <w:p w14:paraId="074ACEC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$ 2.048</w:t>
            </w:r>
          </w:p>
        </w:tc>
        <w:tc>
          <w:tcPr>
            <w:tcW w:w="533" w:type="pct"/>
            <w:tcBorders>
              <w:top w:val="nil"/>
              <w:left w:val="nil"/>
              <w:bottom w:val="single" w:sz="4" w:space="0" w:color="auto"/>
              <w:right w:val="single" w:sz="4" w:space="0" w:color="auto"/>
            </w:tcBorders>
            <w:shd w:val="clear" w:color="auto" w:fill="auto"/>
            <w:noWrap/>
            <w:vAlign w:val="center"/>
            <w:hideMark/>
          </w:tcPr>
          <w:p w14:paraId="5BEA46E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45AF241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4735FF96"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65D513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1988</w:t>
            </w:r>
          </w:p>
        </w:tc>
        <w:tc>
          <w:tcPr>
            <w:tcW w:w="599" w:type="pct"/>
            <w:tcBorders>
              <w:top w:val="nil"/>
              <w:left w:val="nil"/>
              <w:bottom w:val="single" w:sz="4" w:space="0" w:color="auto"/>
              <w:right w:val="single" w:sz="4" w:space="0" w:color="auto"/>
            </w:tcBorders>
            <w:shd w:val="clear" w:color="auto" w:fill="auto"/>
            <w:noWrap/>
            <w:vAlign w:val="center"/>
            <w:hideMark/>
          </w:tcPr>
          <w:p w14:paraId="0501F12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$ 12.819</w:t>
            </w:r>
          </w:p>
        </w:tc>
        <w:tc>
          <w:tcPr>
            <w:tcW w:w="645" w:type="pct"/>
            <w:tcBorders>
              <w:top w:val="nil"/>
              <w:left w:val="nil"/>
              <w:bottom w:val="single" w:sz="4" w:space="0" w:color="auto"/>
              <w:right w:val="single" w:sz="4" w:space="0" w:color="auto"/>
            </w:tcBorders>
            <w:shd w:val="clear" w:color="auto" w:fill="auto"/>
            <w:noWrap/>
            <w:vAlign w:val="center"/>
            <w:hideMark/>
          </w:tcPr>
          <w:p w14:paraId="368DC2F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0</w:t>
            </w:r>
          </w:p>
        </w:tc>
        <w:tc>
          <w:tcPr>
            <w:tcW w:w="632" w:type="pct"/>
            <w:tcBorders>
              <w:top w:val="nil"/>
              <w:left w:val="nil"/>
              <w:bottom w:val="single" w:sz="4" w:space="0" w:color="auto"/>
              <w:right w:val="single" w:sz="4" w:space="0" w:color="auto"/>
            </w:tcBorders>
            <w:shd w:val="clear" w:color="auto" w:fill="auto"/>
            <w:noWrap/>
            <w:vAlign w:val="center"/>
            <w:hideMark/>
          </w:tcPr>
          <w:p w14:paraId="777CFDA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959</w:t>
            </w:r>
          </w:p>
        </w:tc>
        <w:tc>
          <w:tcPr>
            <w:tcW w:w="730" w:type="pct"/>
            <w:tcBorders>
              <w:top w:val="nil"/>
              <w:left w:val="nil"/>
              <w:bottom w:val="single" w:sz="4" w:space="0" w:color="auto"/>
              <w:right w:val="single" w:sz="4" w:space="0" w:color="auto"/>
            </w:tcBorders>
            <w:shd w:val="clear" w:color="auto" w:fill="auto"/>
            <w:noWrap/>
            <w:vAlign w:val="center"/>
            <w:hideMark/>
          </w:tcPr>
          <w:p w14:paraId="111BE8E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$ 34.147</w:t>
            </w:r>
          </w:p>
        </w:tc>
        <w:tc>
          <w:tcPr>
            <w:tcW w:w="674" w:type="pct"/>
            <w:tcBorders>
              <w:top w:val="nil"/>
              <w:left w:val="nil"/>
              <w:bottom w:val="single" w:sz="4" w:space="0" w:color="auto"/>
              <w:right w:val="single" w:sz="4" w:space="0" w:color="auto"/>
            </w:tcBorders>
            <w:shd w:val="clear" w:color="auto" w:fill="auto"/>
            <w:noWrap/>
            <w:vAlign w:val="center"/>
            <w:hideMark/>
          </w:tcPr>
          <w:p w14:paraId="76C2BBD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$ 4.098</w:t>
            </w:r>
          </w:p>
        </w:tc>
        <w:tc>
          <w:tcPr>
            <w:tcW w:w="533" w:type="pct"/>
            <w:tcBorders>
              <w:top w:val="nil"/>
              <w:left w:val="nil"/>
              <w:bottom w:val="single" w:sz="4" w:space="0" w:color="auto"/>
              <w:right w:val="single" w:sz="4" w:space="0" w:color="auto"/>
            </w:tcBorders>
            <w:shd w:val="clear" w:color="auto" w:fill="auto"/>
            <w:noWrap/>
            <w:vAlign w:val="center"/>
            <w:hideMark/>
          </w:tcPr>
          <w:p w14:paraId="27ADCDE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51BFD40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4B995145"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D9AFEA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1989</w:t>
            </w:r>
          </w:p>
        </w:tc>
        <w:tc>
          <w:tcPr>
            <w:tcW w:w="599" w:type="pct"/>
            <w:tcBorders>
              <w:top w:val="nil"/>
              <w:left w:val="nil"/>
              <w:bottom w:val="single" w:sz="4" w:space="0" w:color="auto"/>
              <w:right w:val="single" w:sz="4" w:space="0" w:color="auto"/>
            </w:tcBorders>
            <w:shd w:val="clear" w:color="auto" w:fill="auto"/>
            <w:noWrap/>
            <w:vAlign w:val="center"/>
            <w:hideMark/>
          </w:tcPr>
          <w:p w14:paraId="3E28FCE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$ 16.280</w:t>
            </w:r>
          </w:p>
        </w:tc>
        <w:tc>
          <w:tcPr>
            <w:tcW w:w="645" w:type="pct"/>
            <w:tcBorders>
              <w:top w:val="nil"/>
              <w:left w:val="nil"/>
              <w:bottom w:val="single" w:sz="4" w:space="0" w:color="auto"/>
              <w:right w:val="single" w:sz="4" w:space="0" w:color="auto"/>
            </w:tcBorders>
            <w:shd w:val="clear" w:color="auto" w:fill="auto"/>
            <w:noWrap/>
            <w:vAlign w:val="center"/>
            <w:hideMark/>
          </w:tcPr>
          <w:p w14:paraId="457A08E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0</w:t>
            </w:r>
          </w:p>
        </w:tc>
        <w:tc>
          <w:tcPr>
            <w:tcW w:w="632" w:type="pct"/>
            <w:tcBorders>
              <w:top w:val="nil"/>
              <w:left w:val="nil"/>
              <w:bottom w:val="single" w:sz="4" w:space="0" w:color="auto"/>
              <w:right w:val="single" w:sz="4" w:space="0" w:color="auto"/>
            </w:tcBorders>
            <w:shd w:val="clear" w:color="auto" w:fill="auto"/>
            <w:noWrap/>
            <w:vAlign w:val="center"/>
            <w:hideMark/>
          </w:tcPr>
          <w:p w14:paraId="75B42C2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1319</w:t>
            </w:r>
          </w:p>
        </w:tc>
        <w:tc>
          <w:tcPr>
            <w:tcW w:w="730" w:type="pct"/>
            <w:tcBorders>
              <w:top w:val="nil"/>
              <w:left w:val="nil"/>
              <w:bottom w:val="single" w:sz="4" w:space="0" w:color="auto"/>
              <w:right w:val="single" w:sz="4" w:space="0" w:color="auto"/>
            </w:tcBorders>
            <w:shd w:val="clear" w:color="auto" w:fill="auto"/>
            <w:noWrap/>
            <w:vAlign w:val="center"/>
            <w:hideMark/>
          </w:tcPr>
          <w:p w14:paraId="1C0DE04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$ 59.648</w:t>
            </w:r>
          </w:p>
        </w:tc>
        <w:tc>
          <w:tcPr>
            <w:tcW w:w="674" w:type="pct"/>
            <w:tcBorders>
              <w:top w:val="nil"/>
              <w:left w:val="nil"/>
              <w:bottom w:val="single" w:sz="4" w:space="0" w:color="auto"/>
              <w:right w:val="single" w:sz="4" w:space="0" w:color="auto"/>
            </w:tcBorders>
            <w:shd w:val="clear" w:color="auto" w:fill="auto"/>
            <w:noWrap/>
            <w:vAlign w:val="center"/>
            <w:hideMark/>
          </w:tcPr>
          <w:p w14:paraId="5B60F79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$ 7.158</w:t>
            </w:r>
          </w:p>
        </w:tc>
        <w:tc>
          <w:tcPr>
            <w:tcW w:w="533" w:type="pct"/>
            <w:tcBorders>
              <w:top w:val="nil"/>
              <w:left w:val="nil"/>
              <w:bottom w:val="single" w:sz="4" w:space="0" w:color="auto"/>
              <w:right w:val="single" w:sz="4" w:space="0" w:color="auto"/>
            </w:tcBorders>
            <w:shd w:val="clear" w:color="auto" w:fill="auto"/>
            <w:noWrap/>
            <w:vAlign w:val="center"/>
            <w:hideMark/>
          </w:tcPr>
          <w:p w14:paraId="3207AE8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BC04EB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62B1146D"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3CFAF4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1990</w:t>
            </w:r>
          </w:p>
        </w:tc>
        <w:tc>
          <w:tcPr>
            <w:tcW w:w="599" w:type="pct"/>
            <w:tcBorders>
              <w:top w:val="nil"/>
              <w:left w:val="nil"/>
              <w:bottom w:val="single" w:sz="4" w:space="0" w:color="auto"/>
              <w:right w:val="single" w:sz="4" w:space="0" w:color="auto"/>
            </w:tcBorders>
            <w:shd w:val="clear" w:color="auto" w:fill="auto"/>
            <w:noWrap/>
            <w:vAlign w:val="center"/>
            <w:hideMark/>
          </w:tcPr>
          <w:p w14:paraId="618480F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$ 20.513</w:t>
            </w:r>
          </w:p>
        </w:tc>
        <w:tc>
          <w:tcPr>
            <w:tcW w:w="645" w:type="pct"/>
            <w:tcBorders>
              <w:top w:val="nil"/>
              <w:left w:val="nil"/>
              <w:bottom w:val="single" w:sz="4" w:space="0" w:color="auto"/>
              <w:right w:val="single" w:sz="4" w:space="0" w:color="auto"/>
            </w:tcBorders>
            <w:shd w:val="clear" w:color="auto" w:fill="auto"/>
            <w:vAlign w:val="center"/>
            <w:hideMark/>
          </w:tcPr>
          <w:p w14:paraId="3353C6AA"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$ 34.000</w:t>
            </w:r>
          </w:p>
        </w:tc>
        <w:tc>
          <w:tcPr>
            <w:tcW w:w="632" w:type="pct"/>
            <w:tcBorders>
              <w:top w:val="nil"/>
              <w:left w:val="nil"/>
              <w:bottom w:val="single" w:sz="4" w:space="0" w:color="auto"/>
              <w:right w:val="single" w:sz="4" w:space="0" w:color="auto"/>
            </w:tcBorders>
            <w:shd w:val="clear" w:color="auto" w:fill="auto"/>
            <w:noWrap/>
            <w:vAlign w:val="center"/>
            <w:hideMark/>
          </w:tcPr>
          <w:p w14:paraId="2FF9402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1679</w:t>
            </w:r>
          </w:p>
        </w:tc>
        <w:tc>
          <w:tcPr>
            <w:tcW w:w="730" w:type="pct"/>
            <w:tcBorders>
              <w:top w:val="nil"/>
              <w:left w:val="nil"/>
              <w:bottom w:val="single" w:sz="4" w:space="0" w:color="auto"/>
              <w:right w:val="single" w:sz="4" w:space="0" w:color="auto"/>
            </w:tcBorders>
            <w:shd w:val="clear" w:color="auto" w:fill="auto"/>
            <w:noWrap/>
            <w:vAlign w:val="center"/>
            <w:hideMark/>
          </w:tcPr>
          <w:p w14:paraId="081FBEB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$ 254.240</w:t>
            </w:r>
          </w:p>
        </w:tc>
        <w:tc>
          <w:tcPr>
            <w:tcW w:w="674" w:type="pct"/>
            <w:tcBorders>
              <w:top w:val="nil"/>
              <w:left w:val="nil"/>
              <w:bottom w:val="single" w:sz="4" w:space="0" w:color="auto"/>
              <w:right w:val="single" w:sz="4" w:space="0" w:color="auto"/>
            </w:tcBorders>
            <w:shd w:val="clear" w:color="auto" w:fill="auto"/>
            <w:noWrap/>
            <w:vAlign w:val="center"/>
            <w:hideMark/>
          </w:tcPr>
          <w:p w14:paraId="44E4271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$ 30.509</w:t>
            </w:r>
          </w:p>
        </w:tc>
        <w:tc>
          <w:tcPr>
            <w:tcW w:w="533" w:type="pct"/>
            <w:tcBorders>
              <w:top w:val="nil"/>
              <w:left w:val="nil"/>
              <w:bottom w:val="single" w:sz="4" w:space="0" w:color="auto"/>
              <w:right w:val="single" w:sz="4" w:space="0" w:color="auto"/>
            </w:tcBorders>
            <w:shd w:val="clear" w:color="auto" w:fill="auto"/>
            <w:noWrap/>
            <w:vAlign w:val="center"/>
            <w:hideMark/>
          </w:tcPr>
          <w:p w14:paraId="7FBC17B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DE76F9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31FF9E15"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E697D5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1991</w:t>
            </w:r>
          </w:p>
        </w:tc>
        <w:tc>
          <w:tcPr>
            <w:tcW w:w="599" w:type="pct"/>
            <w:tcBorders>
              <w:top w:val="nil"/>
              <w:left w:val="nil"/>
              <w:bottom w:val="single" w:sz="4" w:space="0" w:color="auto"/>
              <w:right w:val="single" w:sz="4" w:space="0" w:color="auto"/>
            </w:tcBorders>
            <w:shd w:val="clear" w:color="auto" w:fill="auto"/>
            <w:noWrap/>
            <w:vAlign w:val="center"/>
            <w:hideMark/>
          </w:tcPr>
          <w:p w14:paraId="6FF9D04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$ 25.858</w:t>
            </w:r>
          </w:p>
        </w:tc>
        <w:tc>
          <w:tcPr>
            <w:tcW w:w="645" w:type="pct"/>
            <w:tcBorders>
              <w:top w:val="nil"/>
              <w:left w:val="nil"/>
              <w:bottom w:val="single" w:sz="4" w:space="0" w:color="auto"/>
              <w:right w:val="single" w:sz="4" w:space="0" w:color="auto"/>
            </w:tcBorders>
            <w:shd w:val="clear" w:color="auto" w:fill="auto"/>
            <w:vAlign w:val="center"/>
            <w:hideMark/>
          </w:tcPr>
          <w:p w14:paraId="5DB87961"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$ 3.798</w:t>
            </w:r>
          </w:p>
        </w:tc>
        <w:tc>
          <w:tcPr>
            <w:tcW w:w="632" w:type="pct"/>
            <w:tcBorders>
              <w:top w:val="nil"/>
              <w:left w:val="nil"/>
              <w:bottom w:val="single" w:sz="4" w:space="0" w:color="auto"/>
              <w:right w:val="single" w:sz="4" w:space="0" w:color="auto"/>
            </w:tcBorders>
            <w:shd w:val="clear" w:color="auto" w:fill="auto"/>
            <w:noWrap/>
            <w:vAlign w:val="center"/>
            <w:hideMark/>
          </w:tcPr>
          <w:p w14:paraId="091557A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2039</w:t>
            </w:r>
          </w:p>
        </w:tc>
        <w:tc>
          <w:tcPr>
            <w:tcW w:w="730" w:type="pct"/>
            <w:tcBorders>
              <w:top w:val="nil"/>
              <w:left w:val="nil"/>
              <w:bottom w:val="single" w:sz="4" w:space="0" w:color="auto"/>
              <w:right w:val="single" w:sz="4" w:space="0" w:color="auto"/>
            </w:tcBorders>
            <w:shd w:val="clear" w:color="auto" w:fill="auto"/>
            <w:noWrap/>
            <w:vAlign w:val="center"/>
            <w:hideMark/>
          </w:tcPr>
          <w:p w14:paraId="12CF89B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$ 167.968</w:t>
            </w:r>
          </w:p>
        </w:tc>
        <w:tc>
          <w:tcPr>
            <w:tcW w:w="674" w:type="pct"/>
            <w:tcBorders>
              <w:top w:val="nil"/>
              <w:left w:val="nil"/>
              <w:bottom w:val="single" w:sz="4" w:space="0" w:color="auto"/>
              <w:right w:val="single" w:sz="4" w:space="0" w:color="auto"/>
            </w:tcBorders>
            <w:shd w:val="clear" w:color="auto" w:fill="auto"/>
            <w:noWrap/>
            <w:vAlign w:val="center"/>
            <w:hideMark/>
          </w:tcPr>
          <w:p w14:paraId="3EE2FD3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$ 20.156</w:t>
            </w:r>
          </w:p>
        </w:tc>
        <w:tc>
          <w:tcPr>
            <w:tcW w:w="533" w:type="pct"/>
            <w:tcBorders>
              <w:top w:val="nil"/>
              <w:left w:val="nil"/>
              <w:bottom w:val="single" w:sz="4" w:space="0" w:color="auto"/>
              <w:right w:val="single" w:sz="4" w:space="0" w:color="auto"/>
            </w:tcBorders>
            <w:shd w:val="clear" w:color="auto" w:fill="auto"/>
            <w:noWrap/>
            <w:vAlign w:val="center"/>
            <w:hideMark/>
          </w:tcPr>
          <w:p w14:paraId="2519B2C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5EC36C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70AD9036"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660614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1992</w:t>
            </w:r>
          </w:p>
        </w:tc>
        <w:tc>
          <w:tcPr>
            <w:tcW w:w="599" w:type="pct"/>
            <w:tcBorders>
              <w:top w:val="nil"/>
              <w:left w:val="nil"/>
              <w:bottom w:val="single" w:sz="4" w:space="0" w:color="auto"/>
              <w:right w:val="single" w:sz="4" w:space="0" w:color="auto"/>
            </w:tcBorders>
            <w:shd w:val="clear" w:color="auto" w:fill="auto"/>
            <w:noWrap/>
            <w:vAlign w:val="center"/>
            <w:hideMark/>
          </w:tcPr>
          <w:p w14:paraId="2A80858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$ 32.595</w:t>
            </w:r>
          </w:p>
        </w:tc>
        <w:tc>
          <w:tcPr>
            <w:tcW w:w="645" w:type="pct"/>
            <w:tcBorders>
              <w:top w:val="nil"/>
              <w:left w:val="nil"/>
              <w:bottom w:val="single" w:sz="4" w:space="0" w:color="auto"/>
              <w:right w:val="single" w:sz="4" w:space="0" w:color="auto"/>
            </w:tcBorders>
            <w:shd w:val="clear" w:color="auto" w:fill="auto"/>
            <w:vAlign w:val="center"/>
            <w:hideMark/>
          </w:tcPr>
          <w:p w14:paraId="1F8EA638"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$ 4.787</w:t>
            </w:r>
          </w:p>
        </w:tc>
        <w:tc>
          <w:tcPr>
            <w:tcW w:w="632" w:type="pct"/>
            <w:tcBorders>
              <w:top w:val="nil"/>
              <w:left w:val="nil"/>
              <w:bottom w:val="single" w:sz="4" w:space="0" w:color="auto"/>
              <w:right w:val="single" w:sz="4" w:space="0" w:color="auto"/>
            </w:tcBorders>
            <w:shd w:val="clear" w:color="auto" w:fill="auto"/>
            <w:noWrap/>
            <w:vAlign w:val="center"/>
            <w:hideMark/>
          </w:tcPr>
          <w:p w14:paraId="3E8B6B9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2399</w:t>
            </w:r>
          </w:p>
        </w:tc>
        <w:tc>
          <w:tcPr>
            <w:tcW w:w="730" w:type="pct"/>
            <w:tcBorders>
              <w:top w:val="nil"/>
              <w:left w:val="nil"/>
              <w:bottom w:val="single" w:sz="4" w:space="0" w:color="auto"/>
              <w:right w:val="single" w:sz="4" w:space="0" w:color="auto"/>
            </w:tcBorders>
            <w:shd w:val="clear" w:color="auto" w:fill="auto"/>
            <w:noWrap/>
            <w:vAlign w:val="center"/>
            <w:hideMark/>
          </w:tcPr>
          <w:p w14:paraId="05AB510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$ 249.109</w:t>
            </w:r>
          </w:p>
        </w:tc>
        <w:tc>
          <w:tcPr>
            <w:tcW w:w="674" w:type="pct"/>
            <w:tcBorders>
              <w:top w:val="nil"/>
              <w:left w:val="nil"/>
              <w:bottom w:val="single" w:sz="4" w:space="0" w:color="auto"/>
              <w:right w:val="single" w:sz="4" w:space="0" w:color="auto"/>
            </w:tcBorders>
            <w:shd w:val="clear" w:color="auto" w:fill="auto"/>
            <w:noWrap/>
            <w:vAlign w:val="center"/>
            <w:hideMark/>
          </w:tcPr>
          <w:p w14:paraId="184F625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$ 29.893</w:t>
            </w:r>
          </w:p>
        </w:tc>
        <w:tc>
          <w:tcPr>
            <w:tcW w:w="533" w:type="pct"/>
            <w:tcBorders>
              <w:top w:val="nil"/>
              <w:left w:val="nil"/>
              <w:bottom w:val="single" w:sz="4" w:space="0" w:color="auto"/>
              <w:right w:val="single" w:sz="4" w:space="0" w:color="auto"/>
            </w:tcBorders>
            <w:shd w:val="clear" w:color="auto" w:fill="auto"/>
            <w:noWrap/>
            <w:vAlign w:val="center"/>
            <w:hideMark/>
          </w:tcPr>
          <w:p w14:paraId="387C685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17BAB48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0E429135"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D8265A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1993</w:t>
            </w:r>
          </w:p>
        </w:tc>
        <w:tc>
          <w:tcPr>
            <w:tcW w:w="599" w:type="pct"/>
            <w:tcBorders>
              <w:top w:val="nil"/>
              <w:left w:val="nil"/>
              <w:bottom w:val="single" w:sz="4" w:space="0" w:color="auto"/>
              <w:right w:val="single" w:sz="4" w:space="0" w:color="auto"/>
            </w:tcBorders>
            <w:shd w:val="clear" w:color="auto" w:fill="auto"/>
            <w:noWrap/>
            <w:vAlign w:val="center"/>
            <w:hideMark/>
          </w:tcPr>
          <w:p w14:paraId="1E8258D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$ 40.755</w:t>
            </w:r>
          </w:p>
        </w:tc>
        <w:tc>
          <w:tcPr>
            <w:tcW w:w="645" w:type="pct"/>
            <w:tcBorders>
              <w:top w:val="nil"/>
              <w:left w:val="nil"/>
              <w:bottom w:val="single" w:sz="4" w:space="0" w:color="auto"/>
              <w:right w:val="single" w:sz="4" w:space="0" w:color="auto"/>
            </w:tcBorders>
            <w:shd w:val="clear" w:color="auto" w:fill="auto"/>
            <w:vAlign w:val="center"/>
            <w:hideMark/>
          </w:tcPr>
          <w:p w14:paraId="0997DBAC"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$ 6.033</w:t>
            </w:r>
          </w:p>
        </w:tc>
        <w:tc>
          <w:tcPr>
            <w:tcW w:w="632" w:type="pct"/>
            <w:tcBorders>
              <w:top w:val="nil"/>
              <w:left w:val="nil"/>
              <w:bottom w:val="single" w:sz="4" w:space="0" w:color="auto"/>
              <w:right w:val="single" w:sz="4" w:space="0" w:color="auto"/>
            </w:tcBorders>
            <w:shd w:val="clear" w:color="auto" w:fill="auto"/>
            <w:noWrap/>
            <w:vAlign w:val="center"/>
            <w:hideMark/>
          </w:tcPr>
          <w:p w14:paraId="21D3109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2759</w:t>
            </w:r>
          </w:p>
        </w:tc>
        <w:tc>
          <w:tcPr>
            <w:tcW w:w="730" w:type="pct"/>
            <w:tcBorders>
              <w:top w:val="nil"/>
              <w:left w:val="nil"/>
              <w:bottom w:val="single" w:sz="4" w:space="0" w:color="auto"/>
              <w:right w:val="single" w:sz="4" w:space="0" w:color="auto"/>
            </w:tcBorders>
            <w:shd w:val="clear" w:color="auto" w:fill="auto"/>
            <w:noWrap/>
            <w:vAlign w:val="center"/>
            <w:hideMark/>
          </w:tcPr>
          <w:p w14:paraId="3930C9D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$ 358.578</w:t>
            </w:r>
          </w:p>
        </w:tc>
        <w:tc>
          <w:tcPr>
            <w:tcW w:w="674" w:type="pct"/>
            <w:tcBorders>
              <w:top w:val="nil"/>
              <w:left w:val="nil"/>
              <w:bottom w:val="single" w:sz="4" w:space="0" w:color="auto"/>
              <w:right w:val="single" w:sz="4" w:space="0" w:color="auto"/>
            </w:tcBorders>
            <w:shd w:val="clear" w:color="auto" w:fill="auto"/>
            <w:noWrap/>
            <w:vAlign w:val="center"/>
            <w:hideMark/>
          </w:tcPr>
          <w:p w14:paraId="1FBC64D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$ 43.029</w:t>
            </w:r>
          </w:p>
        </w:tc>
        <w:tc>
          <w:tcPr>
            <w:tcW w:w="533" w:type="pct"/>
            <w:tcBorders>
              <w:top w:val="nil"/>
              <w:left w:val="nil"/>
              <w:bottom w:val="single" w:sz="4" w:space="0" w:color="auto"/>
              <w:right w:val="single" w:sz="4" w:space="0" w:color="auto"/>
            </w:tcBorders>
            <w:shd w:val="clear" w:color="auto" w:fill="auto"/>
            <w:noWrap/>
            <w:vAlign w:val="center"/>
            <w:hideMark/>
          </w:tcPr>
          <w:p w14:paraId="19768D1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740F692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411B5A0C"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AC9580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1994</w:t>
            </w:r>
          </w:p>
        </w:tc>
        <w:tc>
          <w:tcPr>
            <w:tcW w:w="599" w:type="pct"/>
            <w:tcBorders>
              <w:top w:val="nil"/>
              <w:left w:val="nil"/>
              <w:bottom w:val="single" w:sz="4" w:space="0" w:color="auto"/>
              <w:right w:val="single" w:sz="4" w:space="0" w:color="auto"/>
            </w:tcBorders>
            <w:shd w:val="clear" w:color="auto" w:fill="auto"/>
            <w:noWrap/>
            <w:vAlign w:val="center"/>
            <w:hideMark/>
          </w:tcPr>
          <w:p w14:paraId="0942B9B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$ 49.350</w:t>
            </w:r>
          </w:p>
        </w:tc>
        <w:tc>
          <w:tcPr>
            <w:tcW w:w="645" w:type="pct"/>
            <w:tcBorders>
              <w:top w:val="nil"/>
              <w:left w:val="nil"/>
              <w:bottom w:val="single" w:sz="4" w:space="0" w:color="auto"/>
              <w:right w:val="single" w:sz="4" w:space="0" w:color="auto"/>
            </w:tcBorders>
            <w:shd w:val="clear" w:color="auto" w:fill="auto"/>
            <w:vAlign w:val="center"/>
            <w:hideMark/>
          </w:tcPr>
          <w:p w14:paraId="5FDC8683"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$ 7.542</w:t>
            </w:r>
          </w:p>
        </w:tc>
        <w:tc>
          <w:tcPr>
            <w:tcW w:w="632" w:type="pct"/>
            <w:tcBorders>
              <w:top w:val="nil"/>
              <w:left w:val="nil"/>
              <w:bottom w:val="single" w:sz="4" w:space="0" w:color="auto"/>
              <w:right w:val="single" w:sz="4" w:space="0" w:color="auto"/>
            </w:tcBorders>
            <w:shd w:val="clear" w:color="auto" w:fill="auto"/>
            <w:noWrap/>
            <w:vAlign w:val="center"/>
            <w:hideMark/>
          </w:tcPr>
          <w:p w14:paraId="2A213D4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3119</w:t>
            </w:r>
          </w:p>
        </w:tc>
        <w:tc>
          <w:tcPr>
            <w:tcW w:w="730" w:type="pct"/>
            <w:tcBorders>
              <w:top w:val="nil"/>
              <w:left w:val="nil"/>
              <w:bottom w:val="single" w:sz="4" w:space="0" w:color="auto"/>
              <w:right w:val="single" w:sz="4" w:space="0" w:color="auto"/>
            </w:tcBorders>
            <w:shd w:val="clear" w:color="auto" w:fill="auto"/>
            <w:noWrap/>
            <w:vAlign w:val="center"/>
            <w:hideMark/>
          </w:tcPr>
          <w:p w14:paraId="5838F05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$ 492.906</w:t>
            </w:r>
          </w:p>
        </w:tc>
        <w:tc>
          <w:tcPr>
            <w:tcW w:w="674" w:type="pct"/>
            <w:tcBorders>
              <w:top w:val="nil"/>
              <w:left w:val="nil"/>
              <w:bottom w:val="single" w:sz="4" w:space="0" w:color="auto"/>
              <w:right w:val="single" w:sz="4" w:space="0" w:color="auto"/>
            </w:tcBorders>
            <w:shd w:val="clear" w:color="auto" w:fill="auto"/>
            <w:noWrap/>
            <w:vAlign w:val="center"/>
            <w:hideMark/>
          </w:tcPr>
          <w:p w14:paraId="1B69E74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$ 59.149</w:t>
            </w:r>
          </w:p>
        </w:tc>
        <w:tc>
          <w:tcPr>
            <w:tcW w:w="533" w:type="pct"/>
            <w:tcBorders>
              <w:top w:val="nil"/>
              <w:left w:val="nil"/>
              <w:bottom w:val="single" w:sz="4" w:space="0" w:color="auto"/>
              <w:right w:val="single" w:sz="4" w:space="0" w:color="auto"/>
            </w:tcBorders>
            <w:shd w:val="clear" w:color="auto" w:fill="auto"/>
            <w:noWrap/>
            <w:vAlign w:val="center"/>
            <w:hideMark/>
          </w:tcPr>
          <w:p w14:paraId="48DA007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E51544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31CE71A7"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15A5CF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1995</w:t>
            </w:r>
          </w:p>
        </w:tc>
        <w:tc>
          <w:tcPr>
            <w:tcW w:w="599" w:type="pct"/>
            <w:tcBorders>
              <w:top w:val="nil"/>
              <w:left w:val="nil"/>
              <w:bottom w:val="single" w:sz="4" w:space="0" w:color="auto"/>
              <w:right w:val="single" w:sz="4" w:space="0" w:color="auto"/>
            </w:tcBorders>
            <w:shd w:val="clear" w:color="auto" w:fill="auto"/>
            <w:noWrap/>
            <w:vAlign w:val="center"/>
            <w:hideMark/>
          </w:tcPr>
          <w:p w14:paraId="12AE65E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$ 59.467</w:t>
            </w:r>
          </w:p>
        </w:tc>
        <w:tc>
          <w:tcPr>
            <w:tcW w:w="645" w:type="pct"/>
            <w:tcBorders>
              <w:top w:val="nil"/>
              <w:left w:val="nil"/>
              <w:bottom w:val="single" w:sz="4" w:space="0" w:color="auto"/>
              <w:right w:val="single" w:sz="4" w:space="0" w:color="auto"/>
            </w:tcBorders>
            <w:shd w:val="clear" w:color="auto" w:fill="auto"/>
            <w:vAlign w:val="center"/>
            <w:hideMark/>
          </w:tcPr>
          <w:p w14:paraId="4788ECEB"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$ 8.705</w:t>
            </w:r>
          </w:p>
        </w:tc>
        <w:tc>
          <w:tcPr>
            <w:tcW w:w="632" w:type="pct"/>
            <w:tcBorders>
              <w:top w:val="nil"/>
              <w:left w:val="nil"/>
              <w:bottom w:val="single" w:sz="4" w:space="0" w:color="auto"/>
              <w:right w:val="single" w:sz="4" w:space="0" w:color="auto"/>
            </w:tcBorders>
            <w:shd w:val="clear" w:color="auto" w:fill="auto"/>
            <w:noWrap/>
            <w:vAlign w:val="center"/>
            <w:hideMark/>
          </w:tcPr>
          <w:p w14:paraId="6AF5D99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3479</w:t>
            </w:r>
          </w:p>
        </w:tc>
        <w:tc>
          <w:tcPr>
            <w:tcW w:w="730" w:type="pct"/>
            <w:tcBorders>
              <w:top w:val="nil"/>
              <w:left w:val="nil"/>
              <w:bottom w:val="single" w:sz="4" w:space="0" w:color="auto"/>
              <w:right w:val="single" w:sz="4" w:space="0" w:color="auto"/>
            </w:tcBorders>
            <w:shd w:val="clear" w:color="auto" w:fill="auto"/>
            <w:noWrap/>
            <w:vAlign w:val="center"/>
            <w:hideMark/>
          </w:tcPr>
          <w:p w14:paraId="74A8ACF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$ 658.807</w:t>
            </w:r>
          </w:p>
        </w:tc>
        <w:tc>
          <w:tcPr>
            <w:tcW w:w="674" w:type="pct"/>
            <w:tcBorders>
              <w:top w:val="nil"/>
              <w:left w:val="nil"/>
              <w:bottom w:val="single" w:sz="4" w:space="0" w:color="auto"/>
              <w:right w:val="single" w:sz="4" w:space="0" w:color="auto"/>
            </w:tcBorders>
            <w:shd w:val="clear" w:color="auto" w:fill="auto"/>
            <w:noWrap/>
            <w:vAlign w:val="center"/>
            <w:hideMark/>
          </w:tcPr>
          <w:p w14:paraId="05FFCA4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$ 79.057</w:t>
            </w:r>
          </w:p>
        </w:tc>
        <w:tc>
          <w:tcPr>
            <w:tcW w:w="533" w:type="pct"/>
            <w:tcBorders>
              <w:top w:val="nil"/>
              <w:left w:val="nil"/>
              <w:bottom w:val="single" w:sz="4" w:space="0" w:color="auto"/>
              <w:right w:val="single" w:sz="4" w:space="0" w:color="auto"/>
            </w:tcBorders>
            <w:shd w:val="clear" w:color="auto" w:fill="auto"/>
            <w:noWrap/>
            <w:vAlign w:val="center"/>
            <w:hideMark/>
          </w:tcPr>
          <w:p w14:paraId="4100FF0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5E45AB6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1185F5EF"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7EAF39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1996</w:t>
            </w:r>
          </w:p>
        </w:tc>
        <w:tc>
          <w:tcPr>
            <w:tcW w:w="599" w:type="pct"/>
            <w:tcBorders>
              <w:top w:val="nil"/>
              <w:left w:val="nil"/>
              <w:bottom w:val="single" w:sz="4" w:space="0" w:color="auto"/>
              <w:right w:val="single" w:sz="4" w:space="0" w:color="auto"/>
            </w:tcBorders>
            <w:shd w:val="clear" w:color="auto" w:fill="auto"/>
            <w:noWrap/>
            <w:vAlign w:val="center"/>
            <w:hideMark/>
          </w:tcPr>
          <w:p w14:paraId="6B8F3B6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$ 71.063</w:t>
            </w:r>
          </w:p>
        </w:tc>
        <w:tc>
          <w:tcPr>
            <w:tcW w:w="645" w:type="pct"/>
            <w:tcBorders>
              <w:top w:val="nil"/>
              <w:left w:val="nil"/>
              <w:bottom w:val="single" w:sz="4" w:space="0" w:color="auto"/>
              <w:right w:val="single" w:sz="4" w:space="0" w:color="auto"/>
            </w:tcBorders>
            <w:shd w:val="clear" w:color="auto" w:fill="auto"/>
            <w:vAlign w:val="center"/>
            <w:hideMark/>
          </w:tcPr>
          <w:p w14:paraId="70E78316"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$ 10.815</w:t>
            </w:r>
          </w:p>
        </w:tc>
        <w:tc>
          <w:tcPr>
            <w:tcW w:w="632" w:type="pct"/>
            <w:tcBorders>
              <w:top w:val="nil"/>
              <w:left w:val="nil"/>
              <w:bottom w:val="single" w:sz="4" w:space="0" w:color="auto"/>
              <w:right w:val="single" w:sz="4" w:space="0" w:color="auto"/>
            </w:tcBorders>
            <w:shd w:val="clear" w:color="auto" w:fill="auto"/>
            <w:noWrap/>
            <w:vAlign w:val="center"/>
            <w:hideMark/>
          </w:tcPr>
          <w:p w14:paraId="7C9CCFB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3839</w:t>
            </w:r>
          </w:p>
        </w:tc>
        <w:tc>
          <w:tcPr>
            <w:tcW w:w="730" w:type="pct"/>
            <w:tcBorders>
              <w:top w:val="nil"/>
              <w:left w:val="nil"/>
              <w:bottom w:val="single" w:sz="4" w:space="0" w:color="auto"/>
              <w:right w:val="single" w:sz="4" w:space="0" w:color="auto"/>
            </w:tcBorders>
            <w:shd w:val="clear" w:color="auto" w:fill="auto"/>
            <w:noWrap/>
            <w:vAlign w:val="center"/>
            <w:hideMark/>
          </w:tcPr>
          <w:p w14:paraId="26D9688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$ 873.133</w:t>
            </w:r>
          </w:p>
        </w:tc>
        <w:tc>
          <w:tcPr>
            <w:tcW w:w="674" w:type="pct"/>
            <w:tcBorders>
              <w:top w:val="nil"/>
              <w:left w:val="nil"/>
              <w:bottom w:val="single" w:sz="4" w:space="0" w:color="auto"/>
              <w:right w:val="single" w:sz="4" w:space="0" w:color="auto"/>
            </w:tcBorders>
            <w:shd w:val="clear" w:color="auto" w:fill="auto"/>
            <w:noWrap/>
            <w:vAlign w:val="center"/>
            <w:hideMark/>
          </w:tcPr>
          <w:p w14:paraId="7D8C2D8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$ 104.776</w:t>
            </w:r>
          </w:p>
        </w:tc>
        <w:tc>
          <w:tcPr>
            <w:tcW w:w="533" w:type="pct"/>
            <w:tcBorders>
              <w:top w:val="nil"/>
              <w:left w:val="nil"/>
              <w:bottom w:val="single" w:sz="4" w:space="0" w:color="auto"/>
              <w:right w:val="single" w:sz="4" w:space="0" w:color="auto"/>
            </w:tcBorders>
            <w:shd w:val="clear" w:color="auto" w:fill="auto"/>
            <w:noWrap/>
            <w:vAlign w:val="center"/>
            <w:hideMark/>
          </w:tcPr>
          <w:p w14:paraId="05BA909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14AE6D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77AA1467"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B389E0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1997</w:t>
            </w:r>
          </w:p>
        </w:tc>
        <w:tc>
          <w:tcPr>
            <w:tcW w:w="599" w:type="pct"/>
            <w:tcBorders>
              <w:top w:val="nil"/>
              <w:left w:val="nil"/>
              <w:bottom w:val="single" w:sz="4" w:space="0" w:color="auto"/>
              <w:right w:val="single" w:sz="4" w:space="0" w:color="auto"/>
            </w:tcBorders>
            <w:shd w:val="clear" w:color="auto" w:fill="auto"/>
            <w:noWrap/>
            <w:vAlign w:val="center"/>
            <w:hideMark/>
          </w:tcPr>
          <w:p w14:paraId="261341F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$ 86.003</w:t>
            </w:r>
          </w:p>
        </w:tc>
        <w:tc>
          <w:tcPr>
            <w:tcW w:w="645" w:type="pct"/>
            <w:tcBorders>
              <w:top w:val="nil"/>
              <w:left w:val="nil"/>
              <w:bottom w:val="single" w:sz="4" w:space="0" w:color="auto"/>
              <w:right w:val="single" w:sz="4" w:space="0" w:color="auto"/>
            </w:tcBorders>
            <w:shd w:val="clear" w:color="auto" w:fill="auto"/>
            <w:vAlign w:val="center"/>
            <w:hideMark/>
          </w:tcPr>
          <w:p w14:paraId="4BD68F40"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$ 13.567</w:t>
            </w:r>
          </w:p>
        </w:tc>
        <w:tc>
          <w:tcPr>
            <w:tcW w:w="632" w:type="pct"/>
            <w:tcBorders>
              <w:top w:val="nil"/>
              <w:left w:val="nil"/>
              <w:bottom w:val="single" w:sz="4" w:space="0" w:color="auto"/>
              <w:right w:val="single" w:sz="4" w:space="0" w:color="auto"/>
            </w:tcBorders>
            <w:shd w:val="clear" w:color="auto" w:fill="auto"/>
            <w:noWrap/>
            <w:vAlign w:val="center"/>
            <w:hideMark/>
          </w:tcPr>
          <w:p w14:paraId="0142610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4199</w:t>
            </w:r>
          </w:p>
        </w:tc>
        <w:tc>
          <w:tcPr>
            <w:tcW w:w="730" w:type="pct"/>
            <w:tcBorders>
              <w:top w:val="nil"/>
              <w:left w:val="nil"/>
              <w:bottom w:val="single" w:sz="4" w:space="0" w:color="auto"/>
              <w:right w:val="single" w:sz="4" w:space="0" w:color="auto"/>
            </w:tcBorders>
            <w:shd w:val="clear" w:color="auto" w:fill="auto"/>
            <w:noWrap/>
            <w:vAlign w:val="center"/>
            <w:hideMark/>
          </w:tcPr>
          <w:p w14:paraId="6A90BD5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$ 1.161.368</w:t>
            </w:r>
          </w:p>
        </w:tc>
        <w:tc>
          <w:tcPr>
            <w:tcW w:w="674" w:type="pct"/>
            <w:tcBorders>
              <w:top w:val="nil"/>
              <w:left w:val="nil"/>
              <w:bottom w:val="single" w:sz="4" w:space="0" w:color="auto"/>
              <w:right w:val="single" w:sz="4" w:space="0" w:color="auto"/>
            </w:tcBorders>
            <w:shd w:val="clear" w:color="auto" w:fill="auto"/>
            <w:noWrap/>
            <w:vAlign w:val="center"/>
            <w:hideMark/>
          </w:tcPr>
          <w:p w14:paraId="4DBC286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$ 139.364</w:t>
            </w:r>
          </w:p>
        </w:tc>
        <w:tc>
          <w:tcPr>
            <w:tcW w:w="533" w:type="pct"/>
            <w:tcBorders>
              <w:top w:val="nil"/>
              <w:left w:val="nil"/>
              <w:bottom w:val="single" w:sz="4" w:space="0" w:color="auto"/>
              <w:right w:val="single" w:sz="4" w:space="0" w:color="auto"/>
            </w:tcBorders>
            <w:shd w:val="clear" w:color="auto" w:fill="auto"/>
            <w:noWrap/>
            <w:vAlign w:val="center"/>
            <w:hideMark/>
          </w:tcPr>
          <w:p w14:paraId="46675B3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0622949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53BEEE0D"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2DDA72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1998</w:t>
            </w:r>
          </w:p>
        </w:tc>
        <w:tc>
          <w:tcPr>
            <w:tcW w:w="599" w:type="pct"/>
            <w:tcBorders>
              <w:top w:val="nil"/>
              <w:left w:val="nil"/>
              <w:bottom w:val="single" w:sz="4" w:space="0" w:color="auto"/>
              <w:right w:val="single" w:sz="4" w:space="0" w:color="auto"/>
            </w:tcBorders>
            <w:shd w:val="clear" w:color="auto" w:fill="auto"/>
            <w:noWrap/>
            <w:vAlign w:val="center"/>
            <w:hideMark/>
          </w:tcPr>
          <w:p w14:paraId="1C6381F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$ 101.913</w:t>
            </w:r>
          </w:p>
        </w:tc>
        <w:tc>
          <w:tcPr>
            <w:tcW w:w="645" w:type="pct"/>
            <w:tcBorders>
              <w:top w:val="nil"/>
              <w:left w:val="nil"/>
              <w:bottom w:val="single" w:sz="4" w:space="0" w:color="auto"/>
              <w:right w:val="single" w:sz="4" w:space="0" w:color="auto"/>
            </w:tcBorders>
            <w:shd w:val="clear" w:color="auto" w:fill="auto"/>
            <w:vAlign w:val="center"/>
            <w:hideMark/>
          </w:tcPr>
          <w:p w14:paraId="307E2DBC"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$ 17.250</w:t>
            </w:r>
          </w:p>
        </w:tc>
        <w:tc>
          <w:tcPr>
            <w:tcW w:w="632" w:type="pct"/>
            <w:tcBorders>
              <w:top w:val="nil"/>
              <w:left w:val="nil"/>
              <w:bottom w:val="single" w:sz="4" w:space="0" w:color="auto"/>
              <w:right w:val="single" w:sz="4" w:space="0" w:color="auto"/>
            </w:tcBorders>
            <w:shd w:val="clear" w:color="auto" w:fill="auto"/>
            <w:noWrap/>
            <w:vAlign w:val="center"/>
            <w:hideMark/>
          </w:tcPr>
          <w:p w14:paraId="73AD5DE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4559</w:t>
            </w:r>
          </w:p>
        </w:tc>
        <w:tc>
          <w:tcPr>
            <w:tcW w:w="730" w:type="pct"/>
            <w:tcBorders>
              <w:top w:val="nil"/>
              <w:left w:val="nil"/>
              <w:bottom w:val="single" w:sz="4" w:space="0" w:color="auto"/>
              <w:right w:val="single" w:sz="4" w:space="0" w:color="auto"/>
            </w:tcBorders>
            <w:shd w:val="clear" w:color="auto" w:fill="auto"/>
            <w:noWrap/>
            <w:vAlign w:val="center"/>
            <w:hideMark/>
          </w:tcPr>
          <w:p w14:paraId="5CF9957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$ 1.509.067</w:t>
            </w:r>
          </w:p>
        </w:tc>
        <w:tc>
          <w:tcPr>
            <w:tcW w:w="674" w:type="pct"/>
            <w:tcBorders>
              <w:top w:val="nil"/>
              <w:left w:val="nil"/>
              <w:bottom w:val="single" w:sz="4" w:space="0" w:color="auto"/>
              <w:right w:val="single" w:sz="4" w:space="0" w:color="auto"/>
            </w:tcBorders>
            <w:shd w:val="clear" w:color="auto" w:fill="auto"/>
            <w:noWrap/>
            <w:vAlign w:val="center"/>
            <w:hideMark/>
          </w:tcPr>
          <w:p w14:paraId="6DE7784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$ 181.088</w:t>
            </w:r>
          </w:p>
        </w:tc>
        <w:tc>
          <w:tcPr>
            <w:tcW w:w="533" w:type="pct"/>
            <w:tcBorders>
              <w:top w:val="nil"/>
              <w:left w:val="nil"/>
              <w:bottom w:val="single" w:sz="4" w:space="0" w:color="auto"/>
              <w:right w:val="single" w:sz="4" w:space="0" w:color="auto"/>
            </w:tcBorders>
            <w:shd w:val="clear" w:color="auto" w:fill="auto"/>
            <w:noWrap/>
            <w:vAlign w:val="center"/>
            <w:hideMark/>
          </w:tcPr>
          <w:p w14:paraId="63FD2BC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02856D4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2D134C0D"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EBF42B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1999</w:t>
            </w:r>
          </w:p>
        </w:tc>
        <w:tc>
          <w:tcPr>
            <w:tcW w:w="599" w:type="pct"/>
            <w:tcBorders>
              <w:top w:val="nil"/>
              <w:left w:val="nil"/>
              <w:bottom w:val="single" w:sz="4" w:space="0" w:color="auto"/>
              <w:right w:val="single" w:sz="4" w:space="0" w:color="auto"/>
            </w:tcBorders>
            <w:shd w:val="clear" w:color="auto" w:fill="auto"/>
            <w:noWrap/>
            <w:vAlign w:val="center"/>
            <w:hideMark/>
          </w:tcPr>
          <w:p w14:paraId="6A6F36B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$ 118.230</w:t>
            </w:r>
          </w:p>
        </w:tc>
        <w:tc>
          <w:tcPr>
            <w:tcW w:w="645" w:type="pct"/>
            <w:tcBorders>
              <w:top w:val="nil"/>
              <w:left w:val="nil"/>
              <w:bottom w:val="single" w:sz="4" w:space="0" w:color="auto"/>
              <w:right w:val="single" w:sz="4" w:space="0" w:color="auto"/>
            </w:tcBorders>
            <w:shd w:val="clear" w:color="auto" w:fill="auto"/>
            <w:vAlign w:val="center"/>
            <w:hideMark/>
          </w:tcPr>
          <w:p w14:paraId="47936C04"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$ 20.700</w:t>
            </w:r>
          </w:p>
        </w:tc>
        <w:tc>
          <w:tcPr>
            <w:tcW w:w="632" w:type="pct"/>
            <w:tcBorders>
              <w:top w:val="nil"/>
              <w:left w:val="nil"/>
              <w:bottom w:val="single" w:sz="4" w:space="0" w:color="auto"/>
              <w:right w:val="single" w:sz="4" w:space="0" w:color="auto"/>
            </w:tcBorders>
            <w:shd w:val="clear" w:color="auto" w:fill="auto"/>
            <w:noWrap/>
            <w:vAlign w:val="center"/>
            <w:hideMark/>
          </w:tcPr>
          <w:p w14:paraId="7DA3A54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4919</w:t>
            </w:r>
          </w:p>
        </w:tc>
        <w:tc>
          <w:tcPr>
            <w:tcW w:w="730" w:type="pct"/>
            <w:tcBorders>
              <w:top w:val="nil"/>
              <w:left w:val="nil"/>
              <w:bottom w:val="single" w:sz="4" w:space="0" w:color="auto"/>
              <w:right w:val="single" w:sz="4" w:space="0" w:color="auto"/>
            </w:tcBorders>
            <w:shd w:val="clear" w:color="auto" w:fill="auto"/>
            <w:noWrap/>
            <w:vAlign w:val="center"/>
            <w:hideMark/>
          </w:tcPr>
          <w:p w14:paraId="0A07734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$ 1.898.324</w:t>
            </w:r>
          </w:p>
        </w:tc>
        <w:tc>
          <w:tcPr>
            <w:tcW w:w="674" w:type="pct"/>
            <w:tcBorders>
              <w:top w:val="nil"/>
              <w:left w:val="nil"/>
              <w:bottom w:val="single" w:sz="4" w:space="0" w:color="auto"/>
              <w:right w:val="single" w:sz="4" w:space="0" w:color="auto"/>
            </w:tcBorders>
            <w:shd w:val="clear" w:color="auto" w:fill="auto"/>
            <w:noWrap/>
            <w:vAlign w:val="center"/>
            <w:hideMark/>
          </w:tcPr>
          <w:p w14:paraId="5ADD206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$ 227.799</w:t>
            </w:r>
          </w:p>
        </w:tc>
        <w:tc>
          <w:tcPr>
            <w:tcW w:w="533" w:type="pct"/>
            <w:tcBorders>
              <w:top w:val="nil"/>
              <w:left w:val="nil"/>
              <w:bottom w:val="single" w:sz="4" w:space="0" w:color="auto"/>
              <w:right w:val="single" w:sz="4" w:space="0" w:color="auto"/>
            </w:tcBorders>
            <w:shd w:val="clear" w:color="auto" w:fill="auto"/>
            <w:noWrap/>
            <w:vAlign w:val="center"/>
            <w:hideMark/>
          </w:tcPr>
          <w:p w14:paraId="703144E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2D2CDC7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2055DD33"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85961B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2000</w:t>
            </w:r>
          </w:p>
        </w:tc>
        <w:tc>
          <w:tcPr>
            <w:tcW w:w="599" w:type="pct"/>
            <w:tcBorders>
              <w:top w:val="nil"/>
              <w:left w:val="nil"/>
              <w:bottom w:val="single" w:sz="4" w:space="0" w:color="auto"/>
              <w:right w:val="single" w:sz="4" w:space="0" w:color="auto"/>
            </w:tcBorders>
            <w:shd w:val="clear" w:color="auto" w:fill="auto"/>
            <w:noWrap/>
            <w:vAlign w:val="center"/>
            <w:hideMark/>
          </w:tcPr>
          <w:p w14:paraId="780799C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$ 130.050</w:t>
            </w:r>
          </w:p>
        </w:tc>
        <w:tc>
          <w:tcPr>
            <w:tcW w:w="645" w:type="pct"/>
            <w:tcBorders>
              <w:top w:val="nil"/>
              <w:left w:val="nil"/>
              <w:bottom w:val="single" w:sz="4" w:space="0" w:color="auto"/>
              <w:right w:val="single" w:sz="4" w:space="0" w:color="auto"/>
            </w:tcBorders>
            <w:shd w:val="clear" w:color="auto" w:fill="auto"/>
            <w:vAlign w:val="center"/>
            <w:hideMark/>
          </w:tcPr>
          <w:p w14:paraId="56A251E3"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$ 24.012</w:t>
            </w:r>
          </w:p>
        </w:tc>
        <w:tc>
          <w:tcPr>
            <w:tcW w:w="632" w:type="pct"/>
            <w:tcBorders>
              <w:top w:val="nil"/>
              <w:left w:val="nil"/>
              <w:bottom w:val="single" w:sz="4" w:space="0" w:color="auto"/>
              <w:right w:val="single" w:sz="4" w:space="0" w:color="auto"/>
            </w:tcBorders>
            <w:shd w:val="clear" w:color="auto" w:fill="auto"/>
            <w:noWrap/>
            <w:vAlign w:val="center"/>
            <w:hideMark/>
          </w:tcPr>
          <w:p w14:paraId="2C2C441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5279</w:t>
            </w:r>
          </w:p>
        </w:tc>
        <w:tc>
          <w:tcPr>
            <w:tcW w:w="730" w:type="pct"/>
            <w:tcBorders>
              <w:top w:val="nil"/>
              <w:left w:val="nil"/>
              <w:bottom w:val="single" w:sz="4" w:space="0" w:color="auto"/>
              <w:right w:val="single" w:sz="4" w:space="0" w:color="auto"/>
            </w:tcBorders>
            <w:shd w:val="clear" w:color="auto" w:fill="auto"/>
            <w:noWrap/>
            <w:vAlign w:val="center"/>
            <w:hideMark/>
          </w:tcPr>
          <w:p w14:paraId="393DCD6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$ 2.259.148</w:t>
            </w:r>
          </w:p>
        </w:tc>
        <w:tc>
          <w:tcPr>
            <w:tcW w:w="674" w:type="pct"/>
            <w:tcBorders>
              <w:top w:val="nil"/>
              <w:left w:val="nil"/>
              <w:bottom w:val="single" w:sz="4" w:space="0" w:color="auto"/>
              <w:right w:val="single" w:sz="4" w:space="0" w:color="auto"/>
            </w:tcBorders>
            <w:shd w:val="clear" w:color="auto" w:fill="auto"/>
            <w:noWrap/>
            <w:vAlign w:val="center"/>
            <w:hideMark/>
          </w:tcPr>
          <w:p w14:paraId="12FE8D9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$ 271.098</w:t>
            </w:r>
          </w:p>
        </w:tc>
        <w:tc>
          <w:tcPr>
            <w:tcW w:w="533" w:type="pct"/>
            <w:tcBorders>
              <w:top w:val="nil"/>
              <w:left w:val="nil"/>
              <w:bottom w:val="single" w:sz="4" w:space="0" w:color="auto"/>
              <w:right w:val="single" w:sz="4" w:space="0" w:color="auto"/>
            </w:tcBorders>
            <w:shd w:val="clear" w:color="auto" w:fill="auto"/>
            <w:noWrap/>
            <w:vAlign w:val="center"/>
            <w:hideMark/>
          </w:tcPr>
          <w:p w14:paraId="4A8B90A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73967F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07C0DEB5"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913B40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2001</w:t>
            </w:r>
          </w:p>
        </w:tc>
        <w:tc>
          <w:tcPr>
            <w:tcW w:w="599" w:type="pct"/>
            <w:tcBorders>
              <w:top w:val="nil"/>
              <w:left w:val="nil"/>
              <w:bottom w:val="single" w:sz="4" w:space="0" w:color="auto"/>
              <w:right w:val="single" w:sz="4" w:space="0" w:color="auto"/>
            </w:tcBorders>
            <w:shd w:val="clear" w:color="auto" w:fill="auto"/>
            <w:noWrap/>
            <w:vAlign w:val="center"/>
            <w:hideMark/>
          </w:tcPr>
          <w:p w14:paraId="23EE943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$ 143.000</w:t>
            </w:r>
          </w:p>
        </w:tc>
        <w:tc>
          <w:tcPr>
            <w:tcW w:w="645" w:type="pct"/>
            <w:tcBorders>
              <w:top w:val="nil"/>
              <w:left w:val="nil"/>
              <w:bottom w:val="single" w:sz="4" w:space="0" w:color="auto"/>
              <w:right w:val="single" w:sz="4" w:space="0" w:color="auto"/>
            </w:tcBorders>
            <w:shd w:val="clear" w:color="auto" w:fill="auto"/>
            <w:vAlign w:val="center"/>
            <w:hideMark/>
          </w:tcPr>
          <w:p w14:paraId="12B7C3E4"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$ 26.413</w:t>
            </w:r>
          </w:p>
        </w:tc>
        <w:tc>
          <w:tcPr>
            <w:tcW w:w="632" w:type="pct"/>
            <w:tcBorders>
              <w:top w:val="nil"/>
              <w:left w:val="nil"/>
              <w:bottom w:val="single" w:sz="4" w:space="0" w:color="auto"/>
              <w:right w:val="single" w:sz="4" w:space="0" w:color="auto"/>
            </w:tcBorders>
            <w:shd w:val="clear" w:color="auto" w:fill="auto"/>
            <w:noWrap/>
            <w:vAlign w:val="center"/>
            <w:hideMark/>
          </w:tcPr>
          <w:p w14:paraId="2EE2BC2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5639</w:t>
            </w:r>
          </w:p>
        </w:tc>
        <w:tc>
          <w:tcPr>
            <w:tcW w:w="730" w:type="pct"/>
            <w:tcBorders>
              <w:top w:val="nil"/>
              <w:left w:val="nil"/>
              <w:bottom w:val="single" w:sz="4" w:space="0" w:color="auto"/>
              <w:right w:val="single" w:sz="4" w:space="0" w:color="auto"/>
            </w:tcBorders>
            <w:shd w:val="clear" w:color="auto" w:fill="auto"/>
            <w:noWrap/>
            <w:vAlign w:val="center"/>
            <w:hideMark/>
          </w:tcPr>
          <w:p w14:paraId="4B57D73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$ 2.653.666</w:t>
            </w:r>
          </w:p>
        </w:tc>
        <w:tc>
          <w:tcPr>
            <w:tcW w:w="674" w:type="pct"/>
            <w:tcBorders>
              <w:top w:val="nil"/>
              <w:left w:val="nil"/>
              <w:bottom w:val="single" w:sz="4" w:space="0" w:color="auto"/>
              <w:right w:val="single" w:sz="4" w:space="0" w:color="auto"/>
            </w:tcBorders>
            <w:shd w:val="clear" w:color="auto" w:fill="auto"/>
            <w:noWrap/>
            <w:vAlign w:val="center"/>
            <w:hideMark/>
          </w:tcPr>
          <w:p w14:paraId="03E9212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$ 318.440</w:t>
            </w:r>
          </w:p>
        </w:tc>
        <w:tc>
          <w:tcPr>
            <w:tcW w:w="533" w:type="pct"/>
            <w:tcBorders>
              <w:top w:val="nil"/>
              <w:left w:val="nil"/>
              <w:bottom w:val="single" w:sz="4" w:space="0" w:color="auto"/>
              <w:right w:val="single" w:sz="4" w:space="0" w:color="auto"/>
            </w:tcBorders>
            <w:shd w:val="clear" w:color="auto" w:fill="auto"/>
            <w:noWrap/>
            <w:vAlign w:val="center"/>
            <w:hideMark/>
          </w:tcPr>
          <w:p w14:paraId="21AA389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1A4943F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6B4CDCF4"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D2C6AE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2002</w:t>
            </w:r>
          </w:p>
        </w:tc>
        <w:tc>
          <w:tcPr>
            <w:tcW w:w="599" w:type="pct"/>
            <w:tcBorders>
              <w:top w:val="nil"/>
              <w:left w:val="nil"/>
              <w:bottom w:val="single" w:sz="4" w:space="0" w:color="auto"/>
              <w:right w:val="single" w:sz="4" w:space="0" w:color="auto"/>
            </w:tcBorders>
            <w:shd w:val="clear" w:color="auto" w:fill="auto"/>
            <w:noWrap/>
            <w:vAlign w:val="center"/>
            <w:hideMark/>
          </w:tcPr>
          <w:p w14:paraId="7C0E96C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$ 154.500</w:t>
            </w:r>
          </w:p>
        </w:tc>
        <w:tc>
          <w:tcPr>
            <w:tcW w:w="645" w:type="pct"/>
            <w:tcBorders>
              <w:top w:val="nil"/>
              <w:left w:val="nil"/>
              <w:bottom w:val="single" w:sz="4" w:space="0" w:color="auto"/>
              <w:right w:val="single" w:sz="4" w:space="0" w:color="auto"/>
            </w:tcBorders>
            <w:shd w:val="clear" w:color="auto" w:fill="auto"/>
            <w:vAlign w:val="center"/>
            <w:hideMark/>
          </w:tcPr>
          <w:p w14:paraId="56BC4A15"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$ 30.000</w:t>
            </w:r>
          </w:p>
        </w:tc>
        <w:tc>
          <w:tcPr>
            <w:tcW w:w="632" w:type="pct"/>
            <w:tcBorders>
              <w:top w:val="nil"/>
              <w:left w:val="nil"/>
              <w:bottom w:val="single" w:sz="4" w:space="0" w:color="auto"/>
              <w:right w:val="single" w:sz="4" w:space="0" w:color="auto"/>
            </w:tcBorders>
            <w:shd w:val="clear" w:color="auto" w:fill="auto"/>
            <w:noWrap/>
            <w:vAlign w:val="center"/>
            <w:hideMark/>
          </w:tcPr>
          <w:p w14:paraId="1072DB2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5999</w:t>
            </w:r>
          </w:p>
        </w:tc>
        <w:tc>
          <w:tcPr>
            <w:tcW w:w="730" w:type="pct"/>
            <w:tcBorders>
              <w:top w:val="nil"/>
              <w:left w:val="nil"/>
              <w:bottom w:val="single" w:sz="4" w:space="0" w:color="auto"/>
              <w:right w:val="single" w:sz="4" w:space="0" w:color="auto"/>
            </w:tcBorders>
            <w:shd w:val="clear" w:color="auto" w:fill="auto"/>
            <w:noWrap/>
            <w:vAlign w:val="center"/>
            <w:hideMark/>
          </w:tcPr>
          <w:p w14:paraId="214F152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$ 3.074.488</w:t>
            </w:r>
          </w:p>
        </w:tc>
        <w:tc>
          <w:tcPr>
            <w:tcW w:w="674" w:type="pct"/>
            <w:tcBorders>
              <w:top w:val="nil"/>
              <w:left w:val="nil"/>
              <w:bottom w:val="single" w:sz="4" w:space="0" w:color="auto"/>
              <w:right w:val="single" w:sz="4" w:space="0" w:color="auto"/>
            </w:tcBorders>
            <w:shd w:val="clear" w:color="auto" w:fill="auto"/>
            <w:noWrap/>
            <w:vAlign w:val="center"/>
            <w:hideMark/>
          </w:tcPr>
          <w:p w14:paraId="71EA6D4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$ 368.939</w:t>
            </w:r>
          </w:p>
        </w:tc>
        <w:tc>
          <w:tcPr>
            <w:tcW w:w="533" w:type="pct"/>
            <w:tcBorders>
              <w:top w:val="nil"/>
              <w:left w:val="nil"/>
              <w:bottom w:val="single" w:sz="4" w:space="0" w:color="auto"/>
              <w:right w:val="single" w:sz="4" w:space="0" w:color="auto"/>
            </w:tcBorders>
            <w:shd w:val="clear" w:color="auto" w:fill="auto"/>
            <w:noWrap/>
            <w:vAlign w:val="center"/>
            <w:hideMark/>
          </w:tcPr>
          <w:p w14:paraId="496F11E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450EFEA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6674EBC3"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EC57FF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2003</w:t>
            </w:r>
          </w:p>
        </w:tc>
        <w:tc>
          <w:tcPr>
            <w:tcW w:w="599" w:type="pct"/>
            <w:tcBorders>
              <w:top w:val="nil"/>
              <w:left w:val="nil"/>
              <w:bottom w:val="single" w:sz="4" w:space="0" w:color="auto"/>
              <w:right w:val="single" w:sz="4" w:space="0" w:color="auto"/>
            </w:tcBorders>
            <w:shd w:val="clear" w:color="auto" w:fill="auto"/>
            <w:noWrap/>
            <w:vAlign w:val="center"/>
            <w:hideMark/>
          </w:tcPr>
          <w:p w14:paraId="79CBF6C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$ 166.000</w:t>
            </w:r>
          </w:p>
        </w:tc>
        <w:tc>
          <w:tcPr>
            <w:tcW w:w="645" w:type="pct"/>
            <w:tcBorders>
              <w:top w:val="nil"/>
              <w:left w:val="nil"/>
              <w:bottom w:val="single" w:sz="4" w:space="0" w:color="auto"/>
              <w:right w:val="single" w:sz="4" w:space="0" w:color="auto"/>
            </w:tcBorders>
            <w:shd w:val="clear" w:color="auto" w:fill="auto"/>
            <w:vAlign w:val="center"/>
            <w:hideMark/>
          </w:tcPr>
          <w:p w14:paraId="20C749D3"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$ 37.500</w:t>
            </w:r>
          </w:p>
        </w:tc>
        <w:tc>
          <w:tcPr>
            <w:tcW w:w="632" w:type="pct"/>
            <w:tcBorders>
              <w:top w:val="nil"/>
              <w:left w:val="nil"/>
              <w:bottom w:val="single" w:sz="4" w:space="0" w:color="auto"/>
              <w:right w:val="single" w:sz="4" w:space="0" w:color="auto"/>
            </w:tcBorders>
            <w:shd w:val="clear" w:color="auto" w:fill="auto"/>
            <w:noWrap/>
            <w:vAlign w:val="center"/>
            <w:hideMark/>
          </w:tcPr>
          <w:p w14:paraId="1867DE2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6359</w:t>
            </w:r>
          </w:p>
        </w:tc>
        <w:tc>
          <w:tcPr>
            <w:tcW w:w="730" w:type="pct"/>
            <w:tcBorders>
              <w:top w:val="nil"/>
              <w:left w:val="nil"/>
              <w:bottom w:val="single" w:sz="4" w:space="0" w:color="auto"/>
              <w:right w:val="single" w:sz="4" w:space="0" w:color="auto"/>
            </w:tcBorders>
            <w:shd w:val="clear" w:color="auto" w:fill="auto"/>
            <w:noWrap/>
            <w:vAlign w:val="center"/>
            <w:hideMark/>
          </w:tcPr>
          <w:p w14:paraId="63C3128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$ 3.594.601</w:t>
            </w:r>
          </w:p>
        </w:tc>
        <w:tc>
          <w:tcPr>
            <w:tcW w:w="674" w:type="pct"/>
            <w:tcBorders>
              <w:top w:val="nil"/>
              <w:left w:val="nil"/>
              <w:bottom w:val="single" w:sz="4" w:space="0" w:color="auto"/>
              <w:right w:val="single" w:sz="4" w:space="0" w:color="auto"/>
            </w:tcBorders>
            <w:shd w:val="clear" w:color="auto" w:fill="auto"/>
            <w:noWrap/>
            <w:vAlign w:val="center"/>
            <w:hideMark/>
          </w:tcPr>
          <w:p w14:paraId="4DA9B48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$ 431.352</w:t>
            </w:r>
          </w:p>
        </w:tc>
        <w:tc>
          <w:tcPr>
            <w:tcW w:w="533" w:type="pct"/>
            <w:tcBorders>
              <w:top w:val="nil"/>
              <w:left w:val="nil"/>
              <w:bottom w:val="single" w:sz="4" w:space="0" w:color="auto"/>
              <w:right w:val="single" w:sz="4" w:space="0" w:color="auto"/>
            </w:tcBorders>
            <w:shd w:val="clear" w:color="auto" w:fill="auto"/>
            <w:noWrap/>
            <w:vAlign w:val="center"/>
            <w:hideMark/>
          </w:tcPr>
          <w:p w14:paraId="027EAA4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50584C5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0CAF863E"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E857FF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2004</w:t>
            </w:r>
          </w:p>
        </w:tc>
        <w:tc>
          <w:tcPr>
            <w:tcW w:w="599" w:type="pct"/>
            <w:tcBorders>
              <w:top w:val="nil"/>
              <w:left w:val="nil"/>
              <w:bottom w:val="single" w:sz="4" w:space="0" w:color="auto"/>
              <w:right w:val="single" w:sz="4" w:space="0" w:color="auto"/>
            </w:tcBorders>
            <w:shd w:val="clear" w:color="auto" w:fill="auto"/>
            <w:noWrap/>
            <w:vAlign w:val="center"/>
            <w:hideMark/>
          </w:tcPr>
          <w:p w14:paraId="528BF92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$ 179.000</w:t>
            </w:r>
          </w:p>
        </w:tc>
        <w:tc>
          <w:tcPr>
            <w:tcW w:w="645" w:type="pct"/>
            <w:tcBorders>
              <w:top w:val="nil"/>
              <w:left w:val="nil"/>
              <w:bottom w:val="single" w:sz="4" w:space="0" w:color="auto"/>
              <w:right w:val="single" w:sz="4" w:space="0" w:color="auto"/>
            </w:tcBorders>
            <w:shd w:val="clear" w:color="auto" w:fill="auto"/>
            <w:vAlign w:val="center"/>
            <w:hideMark/>
          </w:tcPr>
          <w:p w14:paraId="5EE3459B"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$ 41.600</w:t>
            </w:r>
          </w:p>
        </w:tc>
        <w:tc>
          <w:tcPr>
            <w:tcW w:w="632" w:type="pct"/>
            <w:tcBorders>
              <w:top w:val="nil"/>
              <w:left w:val="nil"/>
              <w:bottom w:val="single" w:sz="4" w:space="0" w:color="auto"/>
              <w:right w:val="single" w:sz="4" w:space="0" w:color="auto"/>
            </w:tcBorders>
            <w:shd w:val="clear" w:color="auto" w:fill="auto"/>
            <w:noWrap/>
            <w:vAlign w:val="center"/>
            <w:hideMark/>
          </w:tcPr>
          <w:p w14:paraId="4FF23AB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6719</w:t>
            </w:r>
          </w:p>
        </w:tc>
        <w:tc>
          <w:tcPr>
            <w:tcW w:w="730" w:type="pct"/>
            <w:tcBorders>
              <w:top w:val="nil"/>
              <w:left w:val="nil"/>
              <w:bottom w:val="single" w:sz="4" w:space="0" w:color="auto"/>
              <w:right w:val="single" w:sz="4" w:space="0" w:color="auto"/>
            </w:tcBorders>
            <w:shd w:val="clear" w:color="auto" w:fill="auto"/>
            <w:noWrap/>
            <w:vAlign w:val="center"/>
            <w:hideMark/>
          </w:tcPr>
          <w:p w14:paraId="1AC3CF3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$ 4.117.254</w:t>
            </w:r>
          </w:p>
        </w:tc>
        <w:tc>
          <w:tcPr>
            <w:tcW w:w="674" w:type="pct"/>
            <w:tcBorders>
              <w:top w:val="nil"/>
              <w:left w:val="nil"/>
              <w:bottom w:val="single" w:sz="4" w:space="0" w:color="auto"/>
              <w:right w:val="single" w:sz="4" w:space="0" w:color="auto"/>
            </w:tcBorders>
            <w:shd w:val="clear" w:color="auto" w:fill="auto"/>
            <w:noWrap/>
            <w:vAlign w:val="center"/>
            <w:hideMark/>
          </w:tcPr>
          <w:p w14:paraId="64F1E63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$ 494.070</w:t>
            </w:r>
          </w:p>
        </w:tc>
        <w:tc>
          <w:tcPr>
            <w:tcW w:w="533" w:type="pct"/>
            <w:tcBorders>
              <w:top w:val="nil"/>
              <w:left w:val="nil"/>
              <w:bottom w:val="single" w:sz="4" w:space="0" w:color="auto"/>
              <w:right w:val="single" w:sz="4" w:space="0" w:color="auto"/>
            </w:tcBorders>
            <w:shd w:val="clear" w:color="auto" w:fill="auto"/>
            <w:noWrap/>
            <w:vAlign w:val="center"/>
            <w:hideMark/>
          </w:tcPr>
          <w:p w14:paraId="2F19DFB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0EA936F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096EB9B1"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4BDB57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2005</w:t>
            </w:r>
          </w:p>
        </w:tc>
        <w:tc>
          <w:tcPr>
            <w:tcW w:w="599" w:type="pct"/>
            <w:tcBorders>
              <w:top w:val="nil"/>
              <w:left w:val="nil"/>
              <w:bottom w:val="single" w:sz="4" w:space="0" w:color="auto"/>
              <w:right w:val="single" w:sz="4" w:space="0" w:color="auto"/>
            </w:tcBorders>
            <w:shd w:val="clear" w:color="auto" w:fill="auto"/>
            <w:noWrap/>
            <w:vAlign w:val="center"/>
            <w:hideMark/>
          </w:tcPr>
          <w:p w14:paraId="3CE67D6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$ 190.750</w:t>
            </w:r>
          </w:p>
        </w:tc>
        <w:tc>
          <w:tcPr>
            <w:tcW w:w="645" w:type="pct"/>
            <w:tcBorders>
              <w:top w:val="nil"/>
              <w:left w:val="nil"/>
              <w:bottom w:val="single" w:sz="4" w:space="0" w:color="auto"/>
              <w:right w:val="single" w:sz="4" w:space="0" w:color="auto"/>
            </w:tcBorders>
            <w:shd w:val="clear" w:color="auto" w:fill="auto"/>
            <w:vAlign w:val="center"/>
            <w:hideMark/>
          </w:tcPr>
          <w:p w14:paraId="7164B718"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$ 44.500</w:t>
            </w:r>
          </w:p>
        </w:tc>
        <w:tc>
          <w:tcPr>
            <w:tcW w:w="632" w:type="pct"/>
            <w:tcBorders>
              <w:top w:val="nil"/>
              <w:left w:val="nil"/>
              <w:bottom w:val="single" w:sz="4" w:space="0" w:color="auto"/>
              <w:right w:val="single" w:sz="4" w:space="0" w:color="auto"/>
            </w:tcBorders>
            <w:shd w:val="clear" w:color="auto" w:fill="auto"/>
            <w:noWrap/>
            <w:vAlign w:val="center"/>
            <w:hideMark/>
          </w:tcPr>
          <w:p w14:paraId="3FD1112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7079</w:t>
            </w:r>
          </w:p>
        </w:tc>
        <w:tc>
          <w:tcPr>
            <w:tcW w:w="730" w:type="pct"/>
            <w:tcBorders>
              <w:top w:val="nil"/>
              <w:left w:val="nil"/>
              <w:bottom w:val="single" w:sz="4" w:space="0" w:color="auto"/>
              <w:right w:val="single" w:sz="4" w:space="0" w:color="auto"/>
            </w:tcBorders>
            <w:shd w:val="clear" w:color="auto" w:fill="auto"/>
            <w:noWrap/>
            <w:vAlign w:val="center"/>
            <w:hideMark/>
          </w:tcPr>
          <w:p w14:paraId="528BBB5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$ 4.625.930</w:t>
            </w:r>
          </w:p>
        </w:tc>
        <w:tc>
          <w:tcPr>
            <w:tcW w:w="674" w:type="pct"/>
            <w:tcBorders>
              <w:top w:val="nil"/>
              <w:left w:val="nil"/>
              <w:bottom w:val="single" w:sz="4" w:space="0" w:color="auto"/>
              <w:right w:val="single" w:sz="4" w:space="0" w:color="auto"/>
            </w:tcBorders>
            <w:shd w:val="clear" w:color="auto" w:fill="auto"/>
            <w:noWrap/>
            <w:vAlign w:val="center"/>
            <w:hideMark/>
          </w:tcPr>
          <w:p w14:paraId="559EDEF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$ 555.112</w:t>
            </w:r>
          </w:p>
        </w:tc>
        <w:tc>
          <w:tcPr>
            <w:tcW w:w="533" w:type="pct"/>
            <w:tcBorders>
              <w:top w:val="nil"/>
              <w:left w:val="nil"/>
              <w:bottom w:val="single" w:sz="4" w:space="0" w:color="auto"/>
              <w:right w:val="single" w:sz="4" w:space="0" w:color="auto"/>
            </w:tcBorders>
            <w:shd w:val="clear" w:color="auto" w:fill="auto"/>
            <w:noWrap/>
            <w:vAlign w:val="center"/>
            <w:hideMark/>
          </w:tcPr>
          <w:p w14:paraId="4ADC3B7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7DE3061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7359FA9F"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7D67A7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2006</w:t>
            </w:r>
          </w:p>
        </w:tc>
        <w:tc>
          <w:tcPr>
            <w:tcW w:w="599" w:type="pct"/>
            <w:tcBorders>
              <w:top w:val="nil"/>
              <w:left w:val="nil"/>
              <w:bottom w:val="single" w:sz="4" w:space="0" w:color="auto"/>
              <w:right w:val="single" w:sz="4" w:space="0" w:color="auto"/>
            </w:tcBorders>
            <w:shd w:val="clear" w:color="auto" w:fill="auto"/>
            <w:noWrap/>
            <w:vAlign w:val="center"/>
            <w:hideMark/>
          </w:tcPr>
          <w:p w14:paraId="7A2505C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$ 204.000</w:t>
            </w:r>
          </w:p>
        </w:tc>
        <w:tc>
          <w:tcPr>
            <w:tcW w:w="645" w:type="pct"/>
            <w:tcBorders>
              <w:top w:val="nil"/>
              <w:left w:val="nil"/>
              <w:bottom w:val="single" w:sz="4" w:space="0" w:color="auto"/>
              <w:right w:val="single" w:sz="4" w:space="0" w:color="auto"/>
            </w:tcBorders>
            <w:shd w:val="clear" w:color="auto" w:fill="auto"/>
            <w:vAlign w:val="center"/>
            <w:hideMark/>
          </w:tcPr>
          <w:p w14:paraId="795BF936"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$ 47.700</w:t>
            </w:r>
          </w:p>
        </w:tc>
        <w:tc>
          <w:tcPr>
            <w:tcW w:w="632" w:type="pct"/>
            <w:tcBorders>
              <w:top w:val="nil"/>
              <w:left w:val="nil"/>
              <w:bottom w:val="single" w:sz="4" w:space="0" w:color="auto"/>
              <w:right w:val="single" w:sz="4" w:space="0" w:color="auto"/>
            </w:tcBorders>
            <w:shd w:val="clear" w:color="auto" w:fill="auto"/>
            <w:noWrap/>
            <w:vAlign w:val="center"/>
            <w:hideMark/>
          </w:tcPr>
          <w:p w14:paraId="58747CE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7439</w:t>
            </w:r>
          </w:p>
        </w:tc>
        <w:tc>
          <w:tcPr>
            <w:tcW w:w="730" w:type="pct"/>
            <w:tcBorders>
              <w:top w:val="nil"/>
              <w:left w:val="nil"/>
              <w:bottom w:val="single" w:sz="4" w:space="0" w:color="auto"/>
              <w:right w:val="single" w:sz="4" w:space="0" w:color="auto"/>
            </w:tcBorders>
            <w:shd w:val="clear" w:color="auto" w:fill="auto"/>
            <w:noWrap/>
            <w:vAlign w:val="center"/>
            <w:hideMark/>
          </w:tcPr>
          <w:p w14:paraId="07E9C17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$ 5.201.101</w:t>
            </w:r>
          </w:p>
        </w:tc>
        <w:tc>
          <w:tcPr>
            <w:tcW w:w="674" w:type="pct"/>
            <w:tcBorders>
              <w:top w:val="nil"/>
              <w:left w:val="nil"/>
              <w:bottom w:val="single" w:sz="4" w:space="0" w:color="auto"/>
              <w:right w:val="single" w:sz="4" w:space="0" w:color="auto"/>
            </w:tcBorders>
            <w:shd w:val="clear" w:color="auto" w:fill="auto"/>
            <w:noWrap/>
            <w:vAlign w:val="center"/>
            <w:hideMark/>
          </w:tcPr>
          <w:p w14:paraId="2DAF56C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$ 624.132</w:t>
            </w:r>
          </w:p>
        </w:tc>
        <w:tc>
          <w:tcPr>
            <w:tcW w:w="533" w:type="pct"/>
            <w:tcBorders>
              <w:top w:val="nil"/>
              <w:left w:val="nil"/>
              <w:bottom w:val="single" w:sz="4" w:space="0" w:color="auto"/>
              <w:right w:val="single" w:sz="4" w:space="0" w:color="auto"/>
            </w:tcBorders>
            <w:shd w:val="clear" w:color="auto" w:fill="auto"/>
            <w:noWrap/>
            <w:vAlign w:val="center"/>
            <w:hideMark/>
          </w:tcPr>
          <w:p w14:paraId="3AA20A9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757DBA1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43839848"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DF08AF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2007</w:t>
            </w:r>
          </w:p>
        </w:tc>
        <w:tc>
          <w:tcPr>
            <w:tcW w:w="599" w:type="pct"/>
            <w:tcBorders>
              <w:top w:val="nil"/>
              <w:left w:val="nil"/>
              <w:bottom w:val="single" w:sz="4" w:space="0" w:color="auto"/>
              <w:right w:val="single" w:sz="4" w:space="0" w:color="auto"/>
            </w:tcBorders>
            <w:shd w:val="clear" w:color="auto" w:fill="auto"/>
            <w:noWrap/>
            <w:vAlign w:val="center"/>
            <w:hideMark/>
          </w:tcPr>
          <w:p w14:paraId="7010F50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$ 216.850</w:t>
            </w:r>
          </w:p>
        </w:tc>
        <w:tc>
          <w:tcPr>
            <w:tcW w:w="645" w:type="pct"/>
            <w:tcBorders>
              <w:top w:val="nil"/>
              <w:left w:val="nil"/>
              <w:bottom w:val="single" w:sz="4" w:space="0" w:color="auto"/>
              <w:right w:val="single" w:sz="4" w:space="0" w:color="auto"/>
            </w:tcBorders>
            <w:shd w:val="clear" w:color="auto" w:fill="auto"/>
            <w:vAlign w:val="center"/>
            <w:hideMark/>
          </w:tcPr>
          <w:p w14:paraId="55952E0A"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$ 50.800</w:t>
            </w:r>
          </w:p>
        </w:tc>
        <w:tc>
          <w:tcPr>
            <w:tcW w:w="632" w:type="pct"/>
            <w:tcBorders>
              <w:top w:val="nil"/>
              <w:left w:val="nil"/>
              <w:bottom w:val="single" w:sz="4" w:space="0" w:color="auto"/>
              <w:right w:val="single" w:sz="4" w:space="0" w:color="auto"/>
            </w:tcBorders>
            <w:shd w:val="clear" w:color="auto" w:fill="auto"/>
            <w:noWrap/>
            <w:vAlign w:val="center"/>
            <w:hideMark/>
          </w:tcPr>
          <w:p w14:paraId="5714127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7799</w:t>
            </w:r>
          </w:p>
        </w:tc>
        <w:tc>
          <w:tcPr>
            <w:tcW w:w="730" w:type="pct"/>
            <w:tcBorders>
              <w:top w:val="nil"/>
              <w:left w:val="nil"/>
              <w:bottom w:val="single" w:sz="4" w:space="0" w:color="auto"/>
              <w:right w:val="single" w:sz="4" w:space="0" w:color="auto"/>
            </w:tcBorders>
            <w:shd w:val="clear" w:color="auto" w:fill="auto"/>
            <w:noWrap/>
            <w:vAlign w:val="center"/>
            <w:hideMark/>
          </w:tcPr>
          <w:p w14:paraId="3815617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$ 5.798.340</w:t>
            </w:r>
          </w:p>
        </w:tc>
        <w:tc>
          <w:tcPr>
            <w:tcW w:w="674" w:type="pct"/>
            <w:tcBorders>
              <w:top w:val="nil"/>
              <w:left w:val="nil"/>
              <w:bottom w:val="single" w:sz="4" w:space="0" w:color="auto"/>
              <w:right w:val="single" w:sz="4" w:space="0" w:color="auto"/>
            </w:tcBorders>
            <w:shd w:val="clear" w:color="auto" w:fill="auto"/>
            <w:noWrap/>
            <w:vAlign w:val="center"/>
            <w:hideMark/>
          </w:tcPr>
          <w:p w14:paraId="2748938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$ 695.801</w:t>
            </w:r>
          </w:p>
        </w:tc>
        <w:tc>
          <w:tcPr>
            <w:tcW w:w="533" w:type="pct"/>
            <w:tcBorders>
              <w:top w:val="nil"/>
              <w:left w:val="nil"/>
              <w:bottom w:val="single" w:sz="4" w:space="0" w:color="auto"/>
              <w:right w:val="single" w:sz="4" w:space="0" w:color="auto"/>
            </w:tcBorders>
            <w:shd w:val="clear" w:color="auto" w:fill="auto"/>
            <w:noWrap/>
            <w:vAlign w:val="center"/>
            <w:hideMark/>
          </w:tcPr>
          <w:p w14:paraId="264F991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56B0463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18AB867A"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A75E13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2008</w:t>
            </w:r>
          </w:p>
        </w:tc>
        <w:tc>
          <w:tcPr>
            <w:tcW w:w="599" w:type="pct"/>
            <w:tcBorders>
              <w:top w:val="nil"/>
              <w:left w:val="nil"/>
              <w:bottom w:val="single" w:sz="4" w:space="0" w:color="auto"/>
              <w:right w:val="single" w:sz="4" w:space="0" w:color="auto"/>
            </w:tcBorders>
            <w:shd w:val="clear" w:color="auto" w:fill="auto"/>
            <w:noWrap/>
            <w:vAlign w:val="center"/>
            <w:hideMark/>
          </w:tcPr>
          <w:p w14:paraId="074ECE4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$ 230.750</w:t>
            </w:r>
          </w:p>
        </w:tc>
        <w:tc>
          <w:tcPr>
            <w:tcW w:w="645" w:type="pct"/>
            <w:tcBorders>
              <w:top w:val="nil"/>
              <w:left w:val="nil"/>
              <w:bottom w:val="single" w:sz="4" w:space="0" w:color="auto"/>
              <w:right w:val="single" w:sz="4" w:space="0" w:color="auto"/>
            </w:tcBorders>
            <w:shd w:val="clear" w:color="auto" w:fill="auto"/>
            <w:vAlign w:val="center"/>
            <w:hideMark/>
          </w:tcPr>
          <w:p w14:paraId="754B7F6F"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$ 55.000</w:t>
            </w:r>
          </w:p>
        </w:tc>
        <w:tc>
          <w:tcPr>
            <w:tcW w:w="632" w:type="pct"/>
            <w:tcBorders>
              <w:top w:val="nil"/>
              <w:left w:val="nil"/>
              <w:bottom w:val="single" w:sz="4" w:space="0" w:color="auto"/>
              <w:right w:val="single" w:sz="4" w:space="0" w:color="auto"/>
            </w:tcBorders>
            <w:shd w:val="clear" w:color="auto" w:fill="auto"/>
            <w:noWrap/>
            <w:vAlign w:val="center"/>
            <w:hideMark/>
          </w:tcPr>
          <w:p w14:paraId="6C64ADC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8159</w:t>
            </w:r>
          </w:p>
        </w:tc>
        <w:tc>
          <w:tcPr>
            <w:tcW w:w="730" w:type="pct"/>
            <w:tcBorders>
              <w:top w:val="nil"/>
              <w:left w:val="nil"/>
              <w:bottom w:val="single" w:sz="4" w:space="0" w:color="auto"/>
              <w:right w:val="single" w:sz="4" w:space="0" w:color="auto"/>
            </w:tcBorders>
            <w:shd w:val="clear" w:color="auto" w:fill="auto"/>
            <w:noWrap/>
            <w:vAlign w:val="center"/>
            <w:hideMark/>
          </w:tcPr>
          <w:p w14:paraId="6D6B66D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$ 6.476.206</w:t>
            </w:r>
          </w:p>
        </w:tc>
        <w:tc>
          <w:tcPr>
            <w:tcW w:w="674" w:type="pct"/>
            <w:tcBorders>
              <w:top w:val="nil"/>
              <w:left w:val="nil"/>
              <w:bottom w:val="single" w:sz="4" w:space="0" w:color="auto"/>
              <w:right w:val="single" w:sz="4" w:space="0" w:color="auto"/>
            </w:tcBorders>
            <w:shd w:val="clear" w:color="auto" w:fill="auto"/>
            <w:noWrap/>
            <w:vAlign w:val="center"/>
            <w:hideMark/>
          </w:tcPr>
          <w:p w14:paraId="4C55EF5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$ 777.145</w:t>
            </w:r>
          </w:p>
        </w:tc>
        <w:tc>
          <w:tcPr>
            <w:tcW w:w="533" w:type="pct"/>
            <w:tcBorders>
              <w:top w:val="nil"/>
              <w:left w:val="nil"/>
              <w:bottom w:val="single" w:sz="4" w:space="0" w:color="auto"/>
              <w:right w:val="single" w:sz="4" w:space="0" w:color="auto"/>
            </w:tcBorders>
            <w:shd w:val="clear" w:color="auto" w:fill="auto"/>
            <w:noWrap/>
            <w:vAlign w:val="center"/>
            <w:hideMark/>
          </w:tcPr>
          <w:p w14:paraId="17CBF2B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062A1D1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422FEAFC"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752BED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2009</w:t>
            </w:r>
          </w:p>
        </w:tc>
        <w:tc>
          <w:tcPr>
            <w:tcW w:w="599" w:type="pct"/>
            <w:tcBorders>
              <w:top w:val="nil"/>
              <w:left w:val="nil"/>
              <w:bottom w:val="single" w:sz="4" w:space="0" w:color="auto"/>
              <w:right w:val="single" w:sz="4" w:space="0" w:color="auto"/>
            </w:tcBorders>
            <w:shd w:val="clear" w:color="auto" w:fill="auto"/>
            <w:noWrap/>
            <w:vAlign w:val="center"/>
            <w:hideMark/>
          </w:tcPr>
          <w:p w14:paraId="0C70847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$ 248.450</w:t>
            </w:r>
          </w:p>
        </w:tc>
        <w:tc>
          <w:tcPr>
            <w:tcW w:w="645" w:type="pct"/>
            <w:tcBorders>
              <w:top w:val="nil"/>
              <w:left w:val="nil"/>
              <w:bottom w:val="single" w:sz="4" w:space="0" w:color="auto"/>
              <w:right w:val="single" w:sz="4" w:space="0" w:color="auto"/>
            </w:tcBorders>
            <w:shd w:val="clear" w:color="auto" w:fill="auto"/>
            <w:vAlign w:val="center"/>
            <w:hideMark/>
          </w:tcPr>
          <w:p w14:paraId="5395B552"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$ 59.300</w:t>
            </w:r>
          </w:p>
        </w:tc>
        <w:tc>
          <w:tcPr>
            <w:tcW w:w="632" w:type="pct"/>
            <w:tcBorders>
              <w:top w:val="nil"/>
              <w:left w:val="nil"/>
              <w:bottom w:val="single" w:sz="4" w:space="0" w:color="auto"/>
              <w:right w:val="single" w:sz="4" w:space="0" w:color="auto"/>
            </w:tcBorders>
            <w:shd w:val="clear" w:color="auto" w:fill="auto"/>
            <w:noWrap/>
            <w:vAlign w:val="center"/>
            <w:hideMark/>
          </w:tcPr>
          <w:p w14:paraId="3159F59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8519</w:t>
            </w:r>
          </w:p>
        </w:tc>
        <w:tc>
          <w:tcPr>
            <w:tcW w:w="730" w:type="pct"/>
            <w:tcBorders>
              <w:top w:val="nil"/>
              <w:left w:val="nil"/>
              <w:bottom w:val="single" w:sz="4" w:space="0" w:color="auto"/>
              <w:right w:val="single" w:sz="4" w:space="0" w:color="auto"/>
            </w:tcBorders>
            <w:shd w:val="clear" w:color="auto" w:fill="auto"/>
            <w:noWrap/>
            <w:vAlign w:val="center"/>
            <w:hideMark/>
          </w:tcPr>
          <w:p w14:paraId="632E68E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$ 7.282.562</w:t>
            </w:r>
          </w:p>
        </w:tc>
        <w:tc>
          <w:tcPr>
            <w:tcW w:w="674" w:type="pct"/>
            <w:tcBorders>
              <w:top w:val="nil"/>
              <w:left w:val="nil"/>
              <w:bottom w:val="single" w:sz="4" w:space="0" w:color="auto"/>
              <w:right w:val="single" w:sz="4" w:space="0" w:color="auto"/>
            </w:tcBorders>
            <w:shd w:val="clear" w:color="auto" w:fill="auto"/>
            <w:noWrap/>
            <w:vAlign w:val="center"/>
            <w:hideMark/>
          </w:tcPr>
          <w:p w14:paraId="067C679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$ 873.907</w:t>
            </w:r>
          </w:p>
        </w:tc>
        <w:tc>
          <w:tcPr>
            <w:tcW w:w="533" w:type="pct"/>
            <w:tcBorders>
              <w:top w:val="nil"/>
              <w:left w:val="nil"/>
              <w:bottom w:val="single" w:sz="4" w:space="0" w:color="auto"/>
              <w:right w:val="single" w:sz="4" w:space="0" w:color="auto"/>
            </w:tcBorders>
            <w:shd w:val="clear" w:color="auto" w:fill="auto"/>
            <w:noWrap/>
            <w:vAlign w:val="center"/>
            <w:hideMark/>
          </w:tcPr>
          <w:p w14:paraId="6D9E489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6C52DE8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2E311718"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356AED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2010</w:t>
            </w:r>
          </w:p>
        </w:tc>
        <w:tc>
          <w:tcPr>
            <w:tcW w:w="599" w:type="pct"/>
            <w:tcBorders>
              <w:top w:val="nil"/>
              <w:left w:val="nil"/>
              <w:bottom w:val="single" w:sz="4" w:space="0" w:color="auto"/>
              <w:right w:val="single" w:sz="4" w:space="0" w:color="auto"/>
            </w:tcBorders>
            <w:shd w:val="clear" w:color="auto" w:fill="auto"/>
            <w:noWrap/>
            <w:vAlign w:val="center"/>
            <w:hideMark/>
          </w:tcPr>
          <w:p w14:paraId="6F7D8FF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$ 257.500</w:t>
            </w:r>
          </w:p>
        </w:tc>
        <w:tc>
          <w:tcPr>
            <w:tcW w:w="645" w:type="pct"/>
            <w:tcBorders>
              <w:top w:val="nil"/>
              <w:left w:val="nil"/>
              <w:bottom w:val="single" w:sz="4" w:space="0" w:color="auto"/>
              <w:right w:val="single" w:sz="4" w:space="0" w:color="auto"/>
            </w:tcBorders>
            <w:shd w:val="clear" w:color="auto" w:fill="auto"/>
            <w:vAlign w:val="center"/>
            <w:hideMark/>
          </w:tcPr>
          <w:p w14:paraId="3F09FE15"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$ 61.500</w:t>
            </w:r>
          </w:p>
        </w:tc>
        <w:tc>
          <w:tcPr>
            <w:tcW w:w="632" w:type="pct"/>
            <w:tcBorders>
              <w:top w:val="nil"/>
              <w:left w:val="nil"/>
              <w:bottom w:val="single" w:sz="4" w:space="0" w:color="auto"/>
              <w:right w:val="single" w:sz="4" w:space="0" w:color="auto"/>
            </w:tcBorders>
            <w:shd w:val="clear" w:color="auto" w:fill="auto"/>
            <w:noWrap/>
            <w:vAlign w:val="center"/>
            <w:hideMark/>
          </w:tcPr>
          <w:p w14:paraId="7D653A6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8879</w:t>
            </w:r>
          </w:p>
        </w:tc>
        <w:tc>
          <w:tcPr>
            <w:tcW w:w="730" w:type="pct"/>
            <w:tcBorders>
              <w:top w:val="nil"/>
              <w:left w:val="nil"/>
              <w:bottom w:val="single" w:sz="4" w:space="0" w:color="auto"/>
              <w:right w:val="single" w:sz="4" w:space="0" w:color="auto"/>
            </w:tcBorders>
            <w:shd w:val="clear" w:color="auto" w:fill="auto"/>
            <w:noWrap/>
            <w:vAlign w:val="center"/>
            <w:hideMark/>
          </w:tcPr>
          <w:p w14:paraId="2F7D716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$ 7.867.781</w:t>
            </w:r>
          </w:p>
        </w:tc>
        <w:tc>
          <w:tcPr>
            <w:tcW w:w="674" w:type="pct"/>
            <w:tcBorders>
              <w:top w:val="nil"/>
              <w:left w:val="nil"/>
              <w:bottom w:val="single" w:sz="4" w:space="0" w:color="auto"/>
              <w:right w:val="single" w:sz="4" w:space="0" w:color="auto"/>
            </w:tcBorders>
            <w:shd w:val="clear" w:color="auto" w:fill="auto"/>
            <w:noWrap/>
            <w:vAlign w:val="center"/>
            <w:hideMark/>
          </w:tcPr>
          <w:p w14:paraId="7A74786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$ 944.134</w:t>
            </w:r>
          </w:p>
        </w:tc>
        <w:tc>
          <w:tcPr>
            <w:tcW w:w="533" w:type="pct"/>
            <w:tcBorders>
              <w:top w:val="nil"/>
              <w:left w:val="nil"/>
              <w:bottom w:val="single" w:sz="4" w:space="0" w:color="auto"/>
              <w:right w:val="single" w:sz="4" w:space="0" w:color="auto"/>
            </w:tcBorders>
            <w:shd w:val="clear" w:color="auto" w:fill="auto"/>
            <w:noWrap/>
            <w:vAlign w:val="center"/>
            <w:hideMark/>
          </w:tcPr>
          <w:p w14:paraId="613CB8A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71859EF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74A6746C"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C4FBCC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2011</w:t>
            </w:r>
          </w:p>
        </w:tc>
        <w:tc>
          <w:tcPr>
            <w:tcW w:w="599" w:type="pct"/>
            <w:tcBorders>
              <w:top w:val="nil"/>
              <w:left w:val="nil"/>
              <w:bottom w:val="single" w:sz="4" w:space="0" w:color="auto"/>
              <w:right w:val="single" w:sz="4" w:space="0" w:color="auto"/>
            </w:tcBorders>
            <w:shd w:val="clear" w:color="auto" w:fill="auto"/>
            <w:noWrap/>
            <w:vAlign w:val="center"/>
            <w:hideMark/>
          </w:tcPr>
          <w:p w14:paraId="0A09D59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$ 267.800</w:t>
            </w:r>
          </w:p>
        </w:tc>
        <w:tc>
          <w:tcPr>
            <w:tcW w:w="645" w:type="pct"/>
            <w:tcBorders>
              <w:top w:val="nil"/>
              <w:left w:val="nil"/>
              <w:bottom w:val="single" w:sz="4" w:space="0" w:color="auto"/>
              <w:right w:val="single" w:sz="4" w:space="0" w:color="auto"/>
            </w:tcBorders>
            <w:shd w:val="clear" w:color="auto" w:fill="auto"/>
            <w:vAlign w:val="center"/>
            <w:hideMark/>
          </w:tcPr>
          <w:p w14:paraId="3653DDA5"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$ 63.600</w:t>
            </w:r>
          </w:p>
        </w:tc>
        <w:tc>
          <w:tcPr>
            <w:tcW w:w="632" w:type="pct"/>
            <w:tcBorders>
              <w:top w:val="nil"/>
              <w:left w:val="nil"/>
              <w:bottom w:val="single" w:sz="4" w:space="0" w:color="auto"/>
              <w:right w:val="single" w:sz="4" w:space="0" w:color="auto"/>
            </w:tcBorders>
            <w:shd w:val="clear" w:color="auto" w:fill="auto"/>
            <w:noWrap/>
            <w:vAlign w:val="center"/>
            <w:hideMark/>
          </w:tcPr>
          <w:p w14:paraId="4A6AC9F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9239</w:t>
            </w:r>
          </w:p>
        </w:tc>
        <w:tc>
          <w:tcPr>
            <w:tcW w:w="730" w:type="pct"/>
            <w:tcBorders>
              <w:top w:val="nil"/>
              <w:left w:val="nil"/>
              <w:bottom w:val="single" w:sz="4" w:space="0" w:color="auto"/>
              <w:right w:val="single" w:sz="4" w:space="0" w:color="auto"/>
            </w:tcBorders>
            <w:shd w:val="clear" w:color="auto" w:fill="auto"/>
            <w:noWrap/>
            <w:vAlign w:val="center"/>
            <w:hideMark/>
          </w:tcPr>
          <w:p w14:paraId="7DD336C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$ 8.505.013</w:t>
            </w:r>
          </w:p>
        </w:tc>
        <w:tc>
          <w:tcPr>
            <w:tcW w:w="674" w:type="pct"/>
            <w:tcBorders>
              <w:top w:val="nil"/>
              <w:left w:val="nil"/>
              <w:bottom w:val="single" w:sz="4" w:space="0" w:color="auto"/>
              <w:right w:val="single" w:sz="4" w:space="0" w:color="auto"/>
            </w:tcBorders>
            <w:shd w:val="clear" w:color="auto" w:fill="auto"/>
            <w:noWrap/>
            <w:vAlign w:val="center"/>
            <w:hideMark/>
          </w:tcPr>
          <w:p w14:paraId="2AE9BB5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$ 1.020.602</w:t>
            </w:r>
          </w:p>
        </w:tc>
        <w:tc>
          <w:tcPr>
            <w:tcW w:w="533" w:type="pct"/>
            <w:tcBorders>
              <w:top w:val="nil"/>
              <w:left w:val="nil"/>
              <w:bottom w:val="single" w:sz="4" w:space="0" w:color="auto"/>
              <w:right w:val="single" w:sz="4" w:space="0" w:color="auto"/>
            </w:tcBorders>
            <w:shd w:val="clear" w:color="auto" w:fill="auto"/>
            <w:noWrap/>
            <w:vAlign w:val="center"/>
            <w:hideMark/>
          </w:tcPr>
          <w:p w14:paraId="63C528C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1DB99C1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5DB68152"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0CD516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2012</w:t>
            </w:r>
          </w:p>
        </w:tc>
        <w:tc>
          <w:tcPr>
            <w:tcW w:w="599" w:type="pct"/>
            <w:tcBorders>
              <w:top w:val="nil"/>
              <w:left w:val="nil"/>
              <w:bottom w:val="single" w:sz="4" w:space="0" w:color="auto"/>
              <w:right w:val="single" w:sz="4" w:space="0" w:color="auto"/>
            </w:tcBorders>
            <w:shd w:val="clear" w:color="auto" w:fill="auto"/>
            <w:noWrap/>
            <w:vAlign w:val="center"/>
            <w:hideMark/>
          </w:tcPr>
          <w:p w14:paraId="4FB924D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$ 283.350</w:t>
            </w:r>
          </w:p>
        </w:tc>
        <w:tc>
          <w:tcPr>
            <w:tcW w:w="645" w:type="pct"/>
            <w:tcBorders>
              <w:top w:val="nil"/>
              <w:left w:val="nil"/>
              <w:bottom w:val="single" w:sz="4" w:space="0" w:color="auto"/>
              <w:right w:val="single" w:sz="4" w:space="0" w:color="auto"/>
            </w:tcBorders>
            <w:shd w:val="clear" w:color="auto" w:fill="auto"/>
            <w:vAlign w:val="center"/>
            <w:hideMark/>
          </w:tcPr>
          <w:p w14:paraId="0CC794C4"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$ 67.800</w:t>
            </w:r>
          </w:p>
        </w:tc>
        <w:tc>
          <w:tcPr>
            <w:tcW w:w="632" w:type="pct"/>
            <w:tcBorders>
              <w:top w:val="nil"/>
              <w:left w:val="nil"/>
              <w:bottom w:val="single" w:sz="4" w:space="0" w:color="auto"/>
              <w:right w:val="single" w:sz="4" w:space="0" w:color="auto"/>
            </w:tcBorders>
            <w:shd w:val="clear" w:color="auto" w:fill="auto"/>
            <w:noWrap/>
            <w:vAlign w:val="center"/>
            <w:hideMark/>
          </w:tcPr>
          <w:p w14:paraId="5FA2E75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9599</w:t>
            </w:r>
          </w:p>
        </w:tc>
        <w:tc>
          <w:tcPr>
            <w:tcW w:w="730" w:type="pct"/>
            <w:tcBorders>
              <w:top w:val="nil"/>
              <w:left w:val="nil"/>
              <w:bottom w:val="single" w:sz="4" w:space="0" w:color="auto"/>
              <w:right w:val="single" w:sz="4" w:space="0" w:color="auto"/>
            </w:tcBorders>
            <w:shd w:val="clear" w:color="auto" w:fill="auto"/>
            <w:noWrap/>
            <w:vAlign w:val="center"/>
            <w:hideMark/>
          </w:tcPr>
          <w:p w14:paraId="0790C62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$ 9.363.025</w:t>
            </w:r>
          </w:p>
        </w:tc>
        <w:tc>
          <w:tcPr>
            <w:tcW w:w="674" w:type="pct"/>
            <w:tcBorders>
              <w:top w:val="nil"/>
              <w:left w:val="nil"/>
              <w:bottom w:val="single" w:sz="4" w:space="0" w:color="auto"/>
              <w:right w:val="single" w:sz="4" w:space="0" w:color="auto"/>
            </w:tcBorders>
            <w:shd w:val="clear" w:color="auto" w:fill="auto"/>
            <w:noWrap/>
            <w:vAlign w:val="center"/>
            <w:hideMark/>
          </w:tcPr>
          <w:p w14:paraId="580F653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$ 1.123.563</w:t>
            </w:r>
          </w:p>
        </w:tc>
        <w:tc>
          <w:tcPr>
            <w:tcW w:w="533" w:type="pct"/>
            <w:tcBorders>
              <w:top w:val="nil"/>
              <w:left w:val="nil"/>
              <w:bottom w:val="single" w:sz="4" w:space="0" w:color="auto"/>
              <w:right w:val="single" w:sz="4" w:space="0" w:color="auto"/>
            </w:tcBorders>
            <w:shd w:val="clear" w:color="auto" w:fill="auto"/>
            <w:noWrap/>
            <w:vAlign w:val="center"/>
            <w:hideMark/>
          </w:tcPr>
          <w:p w14:paraId="61AAEA03"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74E058A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20FDEFB8"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D8C018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2013</w:t>
            </w:r>
          </w:p>
        </w:tc>
        <w:tc>
          <w:tcPr>
            <w:tcW w:w="599" w:type="pct"/>
            <w:tcBorders>
              <w:top w:val="nil"/>
              <w:left w:val="nil"/>
              <w:bottom w:val="single" w:sz="4" w:space="0" w:color="auto"/>
              <w:right w:val="single" w:sz="4" w:space="0" w:color="auto"/>
            </w:tcBorders>
            <w:shd w:val="clear" w:color="auto" w:fill="auto"/>
            <w:noWrap/>
            <w:vAlign w:val="center"/>
            <w:hideMark/>
          </w:tcPr>
          <w:p w14:paraId="3F23709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$ 294.750</w:t>
            </w:r>
          </w:p>
        </w:tc>
        <w:tc>
          <w:tcPr>
            <w:tcW w:w="645" w:type="pct"/>
            <w:tcBorders>
              <w:top w:val="nil"/>
              <w:left w:val="nil"/>
              <w:bottom w:val="single" w:sz="4" w:space="0" w:color="auto"/>
              <w:right w:val="single" w:sz="4" w:space="0" w:color="auto"/>
            </w:tcBorders>
            <w:shd w:val="clear" w:color="auto" w:fill="auto"/>
            <w:vAlign w:val="center"/>
            <w:hideMark/>
          </w:tcPr>
          <w:p w14:paraId="4DA3DEF9"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$ 70.500</w:t>
            </w:r>
          </w:p>
        </w:tc>
        <w:tc>
          <w:tcPr>
            <w:tcW w:w="632" w:type="pct"/>
            <w:tcBorders>
              <w:top w:val="nil"/>
              <w:left w:val="nil"/>
              <w:bottom w:val="single" w:sz="4" w:space="0" w:color="auto"/>
              <w:right w:val="single" w:sz="4" w:space="0" w:color="auto"/>
            </w:tcBorders>
            <w:shd w:val="clear" w:color="auto" w:fill="auto"/>
            <w:noWrap/>
            <w:vAlign w:val="center"/>
            <w:hideMark/>
          </w:tcPr>
          <w:p w14:paraId="22ADC92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9959</w:t>
            </w:r>
          </w:p>
        </w:tc>
        <w:tc>
          <w:tcPr>
            <w:tcW w:w="730" w:type="pct"/>
            <w:tcBorders>
              <w:top w:val="nil"/>
              <w:left w:val="nil"/>
              <w:bottom w:val="single" w:sz="4" w:space="0" w:color="auto"/>
              <w:right w:val="single" w:sz="4" w:space="0" w:color="auto"/>
            </w:tcBorders>
            <w:shd w:val="clear" w:color="auto" w:fill="auto"/>
            <w:noWrap/>
            <w:vAlign w:val="center"/>
            <w:hideMark/>
          </w:tcPr>
          <w:p w14:paraId="000BB19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$ 10.104.235</w:t>
            </w:r>
          </w:p>
        </w:tc>
        <w:tc>
          <w:tcPr>
            <w:tcW w:w="674" w:type="pct"/>
            <w:tcBorders>
              <w:top w:val="nil"/>
              <w:left w:val="nil"/>
              <w:bottom w:val="single" w:sz="4" w:space="0" w:color="auto"/>
              <w:right w:val="single" w:sz="4" w:space="0" w:color="auto"/>
            </w:tcBorders>
            <w:shd w:val="clear" w:color="auto" w:fill="auto"/>
            <w:noWrap/>
            <w:vAlign w:val="center"/>
            <w:hideMark/>
          </w:tcPr>
          <w:p w14:paraId="5BA7E8E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$ 1.212.508</w:t>
            </w:r>
          </w:p>
        </w:tc>
        <w:tc>
          <w:tcPr>
            <w:tcW w:w="533" w:type="pct"/>
            <w:tcBorders>
              <w:top w:val="nil"/>
              <w:left w:val="nil"/>
              <w:bottom w:val="single" w:sz="4" w:space="0" w:color="auto"/>
              <w:right w:val="single" w:sz="4" w:space="0" w:color="auto"/>
            </w:tcBorders>
            <w:shd w:val="clear" w:color="auto" w:fill="auto"/>
            <w:noWrap/>
            <w:vAlign w:val="center"/>
            <w:hideMark/>
          </w:tcPr>
          <w:p w14:paraId="539FE9D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w:t>
            </w:r>
          </w:p>
        </w:tc>
        <w:tc>
          <w:tcPr>
            <w:tcW w:w="814" w:type="pct"/>
            <w:tcBorders>
              <w:top w:val="nil"/>
              <w:left w:val="nil"/>
              <w:bottom w:val="single" w:sz="4" w:space="0" w:color="auto"/>
              <w:right w:val="single" w:sz="4" w:space="0" w:color="auto"/>
            </w:tcBorders>
            <w:shd w:val="clear" w:color="auto" w:fill="auto"/>
            <w:noWrap/>
            <w:vAlign w:val="center"/>
            <w:hideMark/>
          </w:tcPr>
          <w:p w14:paraId="38DA125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PRESCRITO</w:t>
            </w:r>
          </w:p>
        </w:tc>
      </w:tr>
      <w:tr w:rsidR="007449E4" w:rsidRPr="00623D26" w14:paraId="7C052F99"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8E2191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2014</w:t>
            </w:r>
          </w:p>
        </w:tc>
        <w:tc>
          <w:tcPr>
            <w:tcW w:w="599" w:type="pct"/>
            <w:tcBorders>
              <w:top w:val="nil"/>
              <w:left w:val="nil"/>
              <w:bottom w:val="single" w:sz="4" w:space="0" w:color="auto"/>
              <w:right w:val="single" w:sz="4" w:space="0" w:color="auto"/>
            </w:tcBorders>
            <w:shd w:val="clear" w:color="auto" w:fill="auto"/>
            <w:noWrap/>
            <w:vAlign w:val="center"/>
            <w:hideMark/>
          </w:tcPr>
          <w:p w14:paraId="24E990D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$ 308.000</w:t>
            </w:r>
          </w:p>
        </w:tc>
        <w:tc>
          <w:tcPr>
            <w:tcW w:w="645" w:type="pct"/>
            <w:tcBorders>
              <w:top w:val="nil"/>
              <w:left w:val="nil"/>
              <w:bottom w:val="single" w:sz="4" w:space="0" w:color="auto"/>
              <w:right w:val="single" w:sz="4" w:space="0" w:color="auto"/>
            </w:tcBorders>
            <w:shd w:val="clear" w:color="auto" w:fill="auto"/>
            <w:vAlign w:val="center"/>
            <w:hideMark/>
          </w:tcPr>
          <w:p w14:paraId="2F66BA96"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$ 72.000</w:t>
            </w:r>
          </w:p>
        </w:tc>
        <w:tc>
          <w:tcPr>
            <w:tcW w:w="632" w:type="pct"/>
            <w:tcBorders>
              <w:top w:val="nil"/>
              <w:left w:val="nil"/>
              <w:bottom w:val="single" w:sz="4" w:space="0" w:color="auto"/>
              <w:right w:val="single" w:sz="4" w:space="0" w:color="auto"/>
            </w:tcBorders>
            <w:shd w:val="clear" w:color="auto" w:fill="auto"/>
            <w:noWrap/>
            <w:vAlign w:val="center"/>
            <w:hideMark/>
          </w:tcPr>
          <w:p w14:paraId="1310D99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10319</w:t>
            </w:r>
          </w:p>
        </w:tc>
        <w:tc>
          <w:tcPr>
            <w:tcW w:w="730" w:type="pct"/>
            <w:tcBorders>
              <w:top w:val="nil"/>
              <w:left w:val="nil"/>
              <w:bottom w:val="single" w:sz="4" w:space="0" w:color="auto"/>
              <w:right w:val="single" w:sz="4" w:space="0" w:color="auto"/>
            </w:tcBorders>
            <w:shd w:val="clear" w:color="auto" w:fill="auto"/>
            <w:noWrap/>
            <w:vAlign w:val="center"/>
            <w:hideMark/>
          </w:tcPr>
          <w:p w14:paraId="0878728A"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$ 10.892.278</w:t>
            </w:r>
          </w:p>
        </w:tc>
        <w:tc>
          <w:tcPr>
            <w:tcW w:w="674" w:type="pct"/>
            <w:tcBorders>
              <w:top w:val="nil"/>
              <w:left w:val="nil"/>
              <w:bottom w:val="single" w:sz="4" w:space="0" w:color="auto"/>
              <w:right w:val="single" w:sz="4" w:space="0" w:color="auto"/>
            </w:tcBorders>
            <w:shd w:val="clear" w:color="auto" w:fill="auto"/>
            <w:noWrap/>
            <w:vAlign w:val="center"/>
            <w:hideMark/>
          </w:tcPr>
          <w:p w14:paraId="0FCED53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$ 134.338</w:t>
            </w:r>
          </w:p>
        </w:tc>
        <w:tc>
          <w:tcPr>
            <w:tcW w:w="533" w:type="pct"/>
            <w:tcBorders>
              <w:top w:val="nil"/>
              <w:left w:val="nil"/>
              <w:bottom w:val="single" w:sz="4" w:space="0" w:color="auto"/>
              <w:right w:val="single" w:sz="4" w:space="0" w:color="auto"/>
            </w:tcBorders>
            <w:shd w:val="clear" w:color="auto" w:fill="auto"/>
            <w:noWrap/>
            <w:vAlign w:val="center"/>
            <w:hideMark/>
          </w:tcPr>
          <w:p w14:paraId="0CD5E0C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$ 45.600</w:t>
            </w:r>
          </w:p>
        </w:tc>
        <w:tc>
          <w:tcPr>
            <w:tcW w:w="814" w:type="pct"/>
            <w:tcBorders>
              <w:top w:val="nil"/>
              <w:left w:val="nil"/>
              <w:bottom w:val="single" w:sz="4" w:space="0" w:color="auto"/>
              <w:right w:val="single" w:sz="4" w:space="0" w:color="auto"/>
            </w:tcBorders>
            <w:shd w:val="clear" w:color="auto" w:fill="auto"/>
            <w:noWrap/>
            <w:vAlign w:val="center"/>
            <w:hideMark/>
          </w:tcPr>
          <w:p w14:paraId="041D885E"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$ 88.738</w:t>
            </w:r>
          </w:p>
        </w:tc>
      </w:tr>
      <w:tr w:rsidR="007449E4" w:rsidRPr="00623D26" w14:paraId="49F46C31"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DFFFC49"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2015</w:t>
            </w:r>
          </w:p>
        </w:tc>
        <w:tc>
          <w:tcPr>
            <w:tcW w:w="599" w:type="pct"/>
            <w:tcBorders>
              <w:top w:val="nil"/>
              <w:left w:val="nil"/>
              <w:bottom w:val="single" w:sz="4" w:space="0" w:color="auto"/>
              <w:right w:val="single" w:sz="4" w:space="0" w:color="auto"/>
            </w:tcBorders>
            <w:shd w:val="clear" w:color="auto" w:fill="auto"/>
            <w:noWrap/>
            <w:vAlign w:val="center"/>
            <w:hideMark/>
          </w:tcPr>
          <w:p w14:paraId="107E788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$ 322.175</w:t>
            </w:r>
          </w:p>
        </w:tc>
        <w:tc>
          <w:tcPr>
            <w:tcW w:w="645" w:type="pct"/>
            <w:tcBorders>
              <w:top w:val="nil"/>
              <w:left w:val="nil"/>
              <w:bottom w:val="single" w:sz="4" w:space="0" w:color="auto"/>
              <w:right w:val="single" w:sz="4" w:space="0" w:color="auto"/>
            </w:tcBorders>
            <w:shd w:val="clear" w:color="auto" w:fill="auto"/>
            <w:vAlign w:val="center"/>
            <w:hideMark/>
          </w:tcPr>
          <w:p w14:paraId="5EE29E32"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$ 74.000</w:t>
            </w:r>
          </w:p>
        </w:tc>
        <w:tc>
          <w:tcPr>
            <w:tcW w:w="632" w:type="pct"/>
            <w:tcBorders>
              <w:top w:val="nil"/>
              <w:left w:val="nil"/>
              <w:bottom w:val="single" w:sz="4" w:space="0" w:color="auto"/>
              <w:right w:val="single" w:sz="4" w:space="0" w:color="auto"/>
            </w:tcBorders>
            <w:shd w:val="clear" w:color="auto" w:fill="auto"/>
            <w:noWrap/>
            <w:vAlign w:val="center"/>
            <w:hideMark/>
          </w:tcPr>
          <w:p w14:paraId="36DBC51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10679</w:t>
            </w:r>
          </w:p>
        </w:tc>
        <w:tc>
          <w:tcPr>
            <w:tcW w:w="730" w:type="pct"/>
            <w:tcBorders>
              <w:top w:val="nil"/>
              <w:left w:val="nil"/>
              <w:bottom w:val="single" w:sz="4" w:space="0" w:color="auto"/>
              <w:right w:val="single" w:sz="4" w:space="0" w:color="auto"/>
            </w:tcBorders>
            <w:shd w:val="clear" w:color="auto" w:fill="auto"/>
            <w:noWrap/>
            <w:vAlign w:val="center"/>
            <w:hideMark/>
          </w:tcPr>
          <w:p w14:paraId="282611C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$ 11.752.091</w:t>
            </w:r>
          </w:p>
        </w:tc>
        <w:tc>
          <w:tcPr>
            <w:tcW w:w="674" w:type="pct"/>
            <w:tcBorders>
              <w:top w:val="nil"/>
              <w:left w:val="nil"/>
              <w:bottom w:val="single" w:sz="4" w:space="0" w:color="auto"/>
              <w:right w:val="single" w:sz="4" w:space="0" w:color="auto"/>
            </w:tcBorders>
            <w:shd w:val="clear" w:color="auto" w:fill="auto"/>
            <w:noWrap/>
            <w:vAlign w:val="center"/>
            <w:hideMark/>
          </w:tcPr>
          <w:p w14:paraId="5783C44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$ 1.410.251</w:t>
            </w:r>
          </w:p>
        </w:tc>
        <w:tc>
          <w:tcPr>
            <w:tcW w:w="533" w:type="pct"/>
            <w:tcBorders>
              <w:top w:val="nil"/>
              <w:left w:val="nil"/>
              <w:bottom w:val="single" w:sz="4" w:space="0" w:color="auto"/>
              <w:right w:val="single" w:sz="4" w:space="0" w:color="auto"/>
            </w:tcBorders>
            <w:shd w:val="clear" w:color="auto" w:fill="auto"/>
            <w:noWrap/>
            <w:vAlign w:val="center"/>
            <w:hideMark/>
          </w:tcPr>
          <w:p w14:paraId="750D7CE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$ 47.541</w:t>
            </w:r>
          </w:p>
        </w:tc>
        <w:tc>
          <w:tcPr>
            <w:tcW w:w="814" w:type="pct"/>
            <w:tcBorders>
              <w:top w:val="nil"/>
              <w:left w:val="nil"/>
              <w:bottom w:val="single" w:sz="4" w:space="0" w:color="auto"/>
              <w:right w:val="single" w:sz="4" w:space="0" w:color="auto"/>
            </w:tcBorders>
            <w:shd w:val="clear" w:color="auto" w:fill="auto"/>
            <w:noWrap/>
            <w:vAlign w:val="center"/>
            <w:hideMark/>
          </w:tcPr>
          <w:p w14:paraId="217CC09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$ 1.362.710</w:t>
            </w:r>
          </w:p>
        </w:tc>
      </w:tr>
      <w:tr w:rsidR="007449E4" w:rsidRPr="00623D26" w14:paraId="08965F5D"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0E774C2"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2016</w:t>
            </w:r>
          </w:p>
        </w:tc>
        <w:tc>
          <w:tcPr>
            <w:tcW w:w="599" w:type="pct"/>
            <w:tcBorders>
              <w:top w:val="nil"/>
              <w:left w:val="nil"/>
              <w:bottom w:val="single" w:sz="4" w:space="0" w:color="auto"/>
              <w:right w:val="single" w:sz="4" w:space="0" w:color="auto"/>
            </w:tcBorders>
            <w:shd w:val="clear" w:color="auto" w:fill="auto"/>
            <w:noWrap/>
            <w:vAlign w:val="center"/>
            <w:hideMark/>
          </w:tcPr>
          <w:p w14:paraId="0A7711F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$ 344.728</w:t>
            </w:r>
          </w:p>
        </w:tc>
        <w:tc>
          <w:tcPr>
            <w:tcW w:w="645" w:type="pct"/>
            <w:tcBorders>
              <w:top w:val="nil"/>
              <w:left w:val="nil"/>
              <w:bottom w:val="single" w:sz="4" w:space="0" w:color="auto"/>
              <w:right w:val="single" w:sz="4" w:space="0" w:color="auto"/>
            </w:tcBorders>
            <w:shd w:val="clear" w:color="auto" w:fill="auto"/>
            <w:vAlign w:val="center"/>
            <w:hideMark/>
          </w:tcPr>
          <w:p w14:paraId="14F90241"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$ 77.700</w:t>
            </w:r>
          </w:p>
        </w:tc>
        <w:tc>
          <w:tcPr>
            <w:tcW w:w="632" w:type="pct"/>
            <w:tcBorders>
              <w:top w:val="nil"/>
              <w:left w:val="nil"/>
              <w:bottom w:val="single" w:sz="4" w:space="0" w:color="auto"/>
              <w:right w:val="single" w:sz="4" w:space="0" w:color="auto"/>
            </w:tcBorders>
            <w:shd w:val="clear" w:color="auto" w:fill="auto"/>
            <w:noWrap/>
            <w:vAlign w:val="center"/>
            <w:hideMark/>
          </w:tcPr>
          <w:p w14:paraId="2FD8431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11039</w:t>
            </w:r>
          </w:p>
        </w:tc>
        <w:tc>
          <w:tcPr>
            <w:tcW w:w="730" w:type="pct"/>
            <w:tcBorders>
              <w:top w:val="nil"/>
              <w:left w:val="nil"/>
              <w:bottom w:val="single" w:sz="4" w:space="0" w:color="auto"/>
              <w:right w:val="single" w:sz="4" w:space="0" w:color="auto"/>
            </w:tcBorders>
            <w:shd w:val="clear" w:color="auto" w:fill="auto"/>
            <w:noWrap/>
            <w:vAlign w:val="center"/>
            <w:hideMark/>
          </w:tcPr>
          <w:p w14:paraId="1691B9A5"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$ 12.953.270</w:t>
            </w:r>
          </w:p>
        </w:tc>
        <w:tc>
          <w:tcPr>
            <w:tcW w:w="674" w:type="pct"/>
            <w:tcBorders>
              <w:top w:val="nil"/>
              <w:left w:val="nil"/>
              <w:bottom w:val="single" w:sz="4" w:space="0" w:color="auto"/>
              <w:right w:val="single" w:sz="4" w:space="0" w:color="auto"/>
            </w:tcBorders>
            <w:shd w:val="clear" w:color="auto" w:fill="auto"/>
            <w:noWrap/>
            <w:vAlign w:val="center"/>
            <w:hideMark/>
          </w:tcPr>
          <w:p w14:paraId="6F8BB9F1"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$ 1.554.392</w:t>
            </w:r>
          </w:p>
        </w:tc>
        <w:tc>
          <w:tcPr>
            <w:tcW w:w="533" w:type="pct"/>
            <w:tcBorders>
              <w:top w:val="nil"/>
              <w:left w:val="nil"/>
              <w:bottom w:val="single" w:sz="4" w:space="0" w:color="auto"/>
              <w:right w:val="single" w:sz="4" w:space="0" w:color="auto"/>
            </w:tcBorders>
            <w:shd w:val="clear" w:color="auto" w:fill="auto"/>
            <w:noWrap/>
            <w:vAlign w:val="center"/>
            <w:hideMark/>
          </w:tcPr>
          <w:p w14:paraId="5E694BE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$ 50.691</w:t>
            </w:r>
          </w:p>
        </w:tc>
        <w:tc>
          <w:tcPr>
            <w:tcW w:w="814" w:type="pct"/>
            <w:tcBorders>
              <w:top w:val="nil"/>
              <w:left w:val="nil"/>
              <w:bottom w:val="single" w:sz="4" w:space="0" w:color="auto"/>
              <w:right w:val="single" w:sz="4" w:space="0" w:color="auto"/>
            </w:tcBorders>
            <w:shd w:val="clear" w:color="auto" w:fill="auto"/>
            <w:noWrap/>
            <w:vAlign w:val="center"/>
            <w:hideMark/>
          </w:tcPr>
          <w:p w14:paraId="0892F38F"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$ 1.503.701</w:t>
            </w:r>
          </w:p>
        </w:tc>
      </w:tr>
      <w:tr w:rsidR="007449E4" w:rsidRPr="00623D26" w14:paraId="6D53E297" w14:textId="77777777" w:rsidTr="00BA0A66">
        <w:trPr>
          <w:trHeight w:val="27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BD51EEC"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2017</w:t>
            </w:r>
          </w:p>
        </w:tc>
        <w:tc>
          <w:tcPr>
            <w:tcW w:w="599" w:type="pct"/>
            <w:tcBorders>
              <w:top w:val="nil"/>
              <w:left w:val="nil"/>
              <w:bottom w:val="single" w:sz="4" w:space="0" w:color="auto"/>
              <w:right w:val="single" w:sz="4" w:space="0" w:color="auto"/>
            </w:tcBorders>
            <w:shd w:val="clear" w:color="auto" w:fill="auto"/>
            <w:noWrap/>
            <w:vAlign w:val="center"/>
            <w:hideMark/>
          </w:tcPr>
          <w:p w14:paraId="0A0FF6B0"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$ 368.859</w:t>
            </w:r>
          </w:p>
        </w:tc>
        <w:tc>
          <w:tcPr>
            <w:tcW w:w="645" w:type="pct"/>
            <w:tcBorders>
              <w:top w:val="nil"/>
              <w:left w:val="nil"/>
              <w:bottom w:val="single" w:sz="4" w:space="0" w:color="auto"/>
              <w:right w:val="single" w:sz="4" w:space="0" w:color="auto"/>
            </w:tcBorders>
            <w:shd w:val="clear" w:color="auto" w:fill="auto"/>
            <w:vAlign w:val="center"/>
            <w:hideMark/>
          </w:tcPr>
          <w:p w14:paraId="21778532" w14:textId="77777777" w:rsidR="007449E4" w:rsidRPr="00623D26" w:rsidRDefault="007449E4" w:rsidP="0005399C">
            <w:pPr>
              <w:spacing w:after="0" w:line="240" w:lineRule="auto"/>
              <w:jc w:val="center"/>
              <w:rPr>
                <w:rFonts w:eastAsia="Times New Roman" w:cs="Calibri"/>
                <w:color w:val="333333"/>
                <w:sz w:val="18"/>
                <w:szCs w:val="24"/>
                <w:lang w:eastAsia="es-CO"/>
              </w:rPr>
            </w:pPr>
            <w:r w:rsidRPr="00623D26">
              <w:rPr>
                <w:rFonts w:eastAsia="Times New Roman" w:cs="Calibri"/>
                <w:color w:val="333333"/>
                <w:sz w:val="18"/>
                <w:szCs w:val="24"/>
                <w:lang w:eastAsia="es-CO"/>
              </w:rPr>
              <w:t>$ 83.140</w:t>
            </w:r>
          </w:p>
        </w:tc>
        <w:tc>
          <w:tcPr>
            <w:tcW w:w="632" w:type="pct"/>
            <w:tcBorders>
              <w:top w:val="nil"/>
              <w:left w:val="nil"/>
              <w:bottom w:val="single" w:sz="4" w:space="0" w:color="auto"/>
              <w:right w:val="single" w:sz="4" w:space="0" w:color="auto"/>
            </w:tcBorders>
            <w:shd w:val="clear" w:color="auto" w:fill="auto"/>
            <w:noWrap/>
            <w:vAlign w:val="center"/>
            <w:hideMark/>
          </w:tcPr>
          <w:p w14:paraId="013D9F0B"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11369</w:t>
            </w:r>
          </w:p>
        </w:tc>
        <w:tc>
          <w:tcPr>
            <w:tcW w:w="730" w:type="pct"/>
            <w:tcBorders>
              <w:top w:val="nil"/>
              <w:left w:val="nil"/>
              <w:bottom w:val="single" w:sz="4" w:space="0" w:color="auto"/>
              <w:right w:val="single" w:sz="4" w:space="0" w:color="auto"/>
            </w:tcBorders>
            <w:shd w:val="clear" w:color="auto" w:fill="auto"/>
            <w:noWrap/>
            <w:vAlign w:val="center"/>
            <w:hideMark/>
          </w:tcPr>
          <w:p w14:paraId="340B0E3D"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$ 14.274.364</w:t>
            </w:r>
          </w:p>
        </w:tc>
        <w:tc>
          <w:tcPr>
            <w:tcW w:w="674" w:type="pct"/>
            <w:tcBorders>
              <w:top w:val="nil"/>
              <w:left w:val="nil"/>
              <w:bottom w:val="single" w:sz="4" w:space="0" w:color="auto"/>
              <w:right w:val="single" w:sz="4" w:space="0" w:color="auto"/>
            </w:tcBorders>
            <w:shd w:val="clear" w:color="auto" w:fill="auto"/>
            <w:noWrap/>
            <w:vAlign w:val="center"/>
            <w:hideMark/>
          </w:tcPr>
          <w:p w14:paraId="272DF834"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$ 1.570.180</w:t>
            </w:r>
          </w:p>
        </w:tc>
        <w:tc>
          <w:tcPr>
            <w:tcW w:w="533" w:type="pct"/>
            <w:tcBorders>
              <w:top w:val="nil"/>
              <w:left w:val="nil"/>
              <w:bottom w:val="single" w:sz="4" w:space="0" w:color="auto"/>
              <w:right w:val="single" w:sz="4" w:space="0" w:color="auto"/>
            </w:tcBorders>
            <w:shd w:val="clear" w:color="auto" w:fill="auto"/>
            <w:noWrap/>
            <w:vAlign w:val="center"/>
            <w:hideMark/>
          </w:tcPr>
          <w:p w14:paraId="2997B128"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0</w:t>
            </w:r>
          </w:p>
        </w:tc>
        <w:tc>
          <w:tcPr>
            <w:tcW w:w="814" w:type="pct"/>
            <w:tcBorders>
              <w:top w:val="nil"/>
              <w:left w:val="nil"/>
              <w:bottom w:val="single" w:sz="4" w:space="0" w:color="auto"/>
              <w:right w:val="single" w:sz="4" w:space="0" w:color="auto"/>
            </w:tcBorders>
            <w:shd w:val="clear" w:color="auto" w:fill="auto"/>
            <w:noWrap/>
            <w:vAlign w:val="center"/>
            <w:hideMark/>
          </w:tcPr>
          <w:p w14:paraId="3B740796"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$ 1.570.180</w:t>
            </w:r>
          </w:p>
        </w:tc>
      </w:tr>
      <w:tr w:rsidR="00596A3A" w:rsidRPr="00623D26" w14:paraId="5D7AECCF" w14:textId="77777777" w:rsidTr="00BA0A66">
        <w:trPr>
          <w:trHeight w:val="276"/>
        </w:trPr>
        <w:tc>
          <w:tcPr>
            <w:tcW w:w="2978" w:type="pct"/>
            <w:gridSpan w:val="5"/>
            <w:tcBorders>
              <w:top w:val="single" w:sz="4" w:space="0" w:color="auto"/>
              <w:left w:val="single" w:sz="4" w:space="0" w:color="auto"/>
              <w:bottom w:val="single" w:sz="4" w:space="0" w:color="auto"/>
              <w:right w:val="nil"/>
            </w:tcBorders>
            <w:shd w:val="clear" w:color="auto" w:fill="auto"/>
            <w:vAlign w:val="center"/>
            <w:hideMark/>
          </w:tcPr>
          <w:p w14:paraId="46289BF6" w14:textId="77777777" w:rsidR="007449E4" w:rsidRPr="00623D26" w:rsidRDefault="007449E4" w:rsidP="0005399C">
            <w:pPr>
              <w:spacing w:after="0" w:line="240" w:lineRule="auto"/>
              <w:jc w:val="center"/>
              <w:rPr>
                <w:rFonts w:eastAsia="Times New Roman" w:cs="Calibri"/>
                <w:b/>
                <w:bCs/>
                <w:color w:val="000000"/>
                <w:sz w:val="18"/>
                <w:szCs w:val="24"/>
                <w:lang w:eastAsia="es-CO"/>
              </w:rPr>
            </w:pPr>
            <w:r w:rsidRPr="00623D26">
              <w:rPr>
                <w:rFonts w:eastAsia="Times New Roman" w:cs="Calibri"/>
                <w:b/>
                <w:bCs/>
                <w:color w:val="000000"/>
                <w:sz w:val="18"/>
                <w:szCs w:val="24"/>
                <w:lang w:eastAsia="es-CO"/>
              </w:rPr>
              <w:t>TOTAL A PAGAR POR INTERESES A LAS CESANTÍAS</w:t>
            </w:r>
          </w:p>
        </w:tc>
        <w:tc>
          <w:tcPr>
            <w:tcW w:w="674" w:type="pct"/>
            <w:tcBorders>
              <w:top w:val="nil"/>
              <w:left w:val="nil"/>
              <w:bottom w:val="single" w:sz="4" w:space="0" w:color="auto"/>
              <w:right w:val="nil"/>
            </w:tcBorders>
            <w:shd w:val="clear" w:color="auto" w:fill="auto"/>
            <w:vAlign w:val="center"/>
            <w:hideMark/>
          </w:tcPr>
          <w:p w14:paraId="1EF415CB" w14:textId="77777777" w:rsidR="007449E4" w:rsidRPr="00623D26" w:rsidRDefault="007449E4" w:rsidP="0005399C">
            <w:pPr>
              <w:spacing w:after="0" w:line="240" w:lineRule="auto"/>
              <w:jc w:val="center"/>
              <w:rPr>
                <w:rFonts w:eastAsia="Times New Roman" w:cs="Calibri"/>
                <w:color w:val="000000"/>
                <w:sz w:val="18"/>
                <w:szCs w:val="24"/>
                <w:u w:val="single"/>
                <w:lang w:eastAsia="es-CO"/>
              </w:rPr>
            </w:pPr>
            <w:r w:rsidRPr="00623D26">
              <w:rPr>
                <w:rFonts w:eastAsia="Times New Roman" w:cs="Calibri"/>
                <w:color w:val="000000"/>
                <w:sz w:val="18"/>
                <w:szCs w:val="24"/>
                <w:u w:val="single"/>
                <w:lang w:eastAsia="es-CO"/>
              </w:rPr>
              <w:t>$ 4.669.161</w:t>
            </w:r>
          </w:p>
        </w:tc>
        <w:tc>
          <w:tcPr>
            <w:tcW w:w="533" w:type="pct"/>
            <w:tcBorders>
              <w:top w:val="nil"/>
              <w:left w:val="nil"/>
              <w:bottom w:val="single" w:sz="4" w:space="0" w:color="auto"/>
              <w:right w:val="single" w:sz="4" w:space="0" w:color="auto"/>
            </w:tcBorders>
            <w:shd w:val="clear" w:color="auto" w:fill="auto"/>
            <w:vAlign w:val="center"/>
            <w:hideMark/>
          </w:tcPr>
          <w:p w14:paraId="14F4D607" w14:textId="77777777" w:rsidR="007449E4" w:rsidRPr="00623D26" w:rsidRDefault="007449E4" w:rsidP="0005399C">
            <w:pPr>
              <w:spacing w:after="0" w:line="240" w:lineRule="auto"/>
              <w:jc w:val="center"/>
              <w:rPr>
                <w:rFonts w:eastAsia="Times New Roman" w:cs="Calibri"/>
                <w:color w:val="000000"/>
                <w:sz w:val="18"/>
                <w:szCs w:val="24"/>
                <w:lang w:eastAsia="es-CO"/>
              </w:rPr>
            </w:pPr>
            <w:r w:rsidRPr="00623D26">
              <w:rPr>
                <w:rFonts w:eastAsia="Times New Roman" w:cs="Calibri"/>
                <w:color w:val="000000"/>
                <w:sz w:val="18"/>
                <w:szCs w:val="24"/>
                <w:lang w:eastAsia="es-CO"/>
              </w:rPr>
              <w:t>$ 143.832</w:t>
            </w:r>
          </w:p>
        </w:tc>
        <w:tc>
          <w:tcPr>
            <w:tcW w:w="814" w:type="pct"/>
            <w:tcBorders>
              <w:top w:val="nil"/>
              <w:left w:val="nil"/>
              <w:bottom w:val="single" w:sz="4" w:space="0" w:color="auto"/>
              <w:right w:val="single" w:sz="4" w:space="0" w:color="auto"/>
            </w:tcBorders>
            <w:shd w:val="clear" w:color="auto" w:fill="auto"/>
            <w:noWrap/>
            <w:vAlign w:val="center"/>
            <w:hideMark/>
          </w:tcPr>
          <w:p w14:paraId="0FC396C0" w14:textId="77777777" w:rsidR="007449E4" w:rsidRPr="00623D26" w:rsidRDefault="007449E4" w:rsidP="0005399C">
            <w:pPr>
              <w:spacing w:after="0" w:line="240" w:lineRule="auto"/>
              <w:jc w:val="center"/>
              <w:rPr>
                <w:rFonts w:eastAsia="Times New Roman" w:cs="Calibri"/>
                <w:b/>
                <w:bCs/>
                <w:color w:val="000000"/>
                <w:sz w:val="18"/>
                <w:szCs w:val="24"/>
                <w:u w:val="single"/>
                <w:lang w:eastAsia="es-CO"/>
              </w:rPr>
            </w:pPr>
            <w:r w:rsidRPr="00623D26">
              <w:rPr>
                <w:rFonts w:eastAsia="Times New Roman" w:cs="Calibri"/>
                <w:b/>
                <w:bCs/>
                <w:color w:val="000000"/>
                <w:sz w:val="18"/>
                <w:szCs w:val="24"/>
                <w:u w:val="single"/>
                <w:lang w:eastAsia="es-CO"/>
              </w:rPr>
              <w:t>$ 4.525.329</w:t>
            </w:r>
          </w:p>
        </w:tc>
      </w:tr>
    </w:tbl>
    <w:p w14:paraId="40BD7D7D" w14:textId="77777777" w:rsidR="00596A3A" w:rsidRPr="006D0B2E" w:rsidRDefault="00596A3A"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1F885F97" w14:textId="766B9607" w:rsidR="00596A3A" w:rsidRDefault="000001C1" w:rsidP="006D0B2E">
      <w:pPr>
        <w:pStyle w:val="paragraph"/>
        <w:spacing w:before="0" w:beforeAutospacing="0" w:after="0" w:afterAutospacing="0" w:line="276" w:lineRule="auto"/>
        <w:jc w:val="both"/>
        <w:textAlignment w:val="baseline"/>
        <w:rPr>
          <w:rFonts w:ascii="Arial" w:hAnsi="Arial" w:cs="Arial"/>
          <w:i/>
          <w:spacing w:val="-2"/>
          <w:lang w:val="es-ES_tradnl" w:eastAsia="es-ES"/>
        </w:rPr>
      </w:pPr>
      <w:r w:rsidRPr="006D0B2E">
        <w:rPr>
          <w:rFonts w:ascii="Arial" w:hAnsi="Arial" w:cs="Arial"/>
          <w:spacing w:val="-2"/>
          <w:lang w:val="es-ES_tradnl" w:eastAsia="es-ES"/>
        </w:rPr>
        <w:t xml:space="preserve">En </w:t>
      </w:r>
      <w:r w:rsidR="00596A3A" w:rsidRPr="006D0B2E">
        <w:rPr>
          <w:rFonts w:ascii="Arial" w:hAnsi="Arial" w:cs="Arial"/>
          <w:spacing w:val="-2"/>
          <w:lang w:val="es-ES_tradnl" w:eastAsia="es-ES"/>
        </w:rPr>
        <w:t>los</w:t>
      </w:r>
      <w:r w:rsidRPr="006D0B2E">
        <w:rPr>
          <w:rFonts w:ascii="Arial" w:hAnsi="Arial" w:cs="Arial"/>
          <w:spacing w:val="-2"/>
          <w:lang w:val="es-ES_tradnl" w:eastAsia="es-ES"/>
        </w:rPr>
        <w:t xml:space="preserve"> mismos términos, </w:t>
      </w:r>
      <w:r w:rsidR="00596A3A" w:rsidRPr="006D0B2E">
        <w:rPr>
          <w:rFonts w:ascii="Arial" w:hAnsi="Arial" w:cs="Arial"/>
          <w:spacing w:val="-2"/>
          <w:lang w:val="es-ES_tradnl" w:eastAsia="es-ES"/>
        </w:rPr>
        <w:t>debe cancelarse un valor igual por concepto de indemnización</w:t>
      </w:r>
      <w:r w:rsidR="00984DA8" w:rsidRPr="006D0B2E">
        <w:rPr>
          <w:rFonts w:ascii="Arial" w:hAnsi="Arial" w:cs="Arial"/>
          <w:spacing w:val="-2"/>
          <w:lang w:val="es-ES_tradnl" w:eastAsia="es-ES"/>
        </w:rPr>
        <w:t xml:space="preserve"> por </w:t>
      </w:r>
      <w:r w:rsidR="006C5EF7" w:rsidRPr="006D0B2E">
        <w:rPr>
          <w:rFonts w:ascii="Arial" w:hAnsi="Arial" w:cs="Arial"/>
          <w:spacing w:val="-2"/>
          <w:lang w:val="es-ES_tradnl" w:eastAsia="es-ES"/>
        </w:rPr>
        <w:t>no pago de intereses</w:t>
      </w:r>
      <w:r w:rsidR="00984DA8" w:rsidRPr="006D0B2E">
        <w:rPr>
          <w:rFonts w:ascii="Arial" w:hAnsi="Arial" w:cs="Arial"/>
          <w:spacing w:val="-2"/>
          <w:lang w:val="es-ES_tradnl" w:eastAsia="es-ES"/>
        </w:rPr>
        <w:t xml:space="preserve">, como lo estimó la </w:t>
      </w:r>
      <w:r w:rsidR="00984DA8" w:rsidRPr="006D0B2E">
        <w:rPr>
          <w:rFonts w:ascii="Arial" w:hAnsi="Arial" w:cs="Arial"/>
          <w:i/>
          <w:spacing w:val="-2"/>
          <w:lang w:val="es-ES_tradnl" w:eastAsia="es-ES"/>
        </w:rPr>
        <w:t>a-quo.</w:t>
      </w:r>
      <w:r w:rsidR="00596A3A" w:rsidRPr="006D0B2E">
        <w:rPr>
          <w:rFonts w:ascii="Arial" w:hAnsi="Arial" w:cs="Arial"/>
          <w:i/>
          <w:spacing w:val="-2"/>
          <w:lang w:val="es-ES_tradnl" w:eastAsia="es-ES"/>
        </w:rPr>
        <w:t xml:space="preserve"> </w:t>
      </w:r>
    </w:p>
    <w:p w14:paraId="186791A4" w14:textId="77777777" w:rsidR="0037207C" w:rsidRPr="006D0B2E" w:rsidRDefault="0037207C" w:rsidP="006D0B2E">
      <w:pPr>
        <w:pStyle w:val="paragraph"/>
        <w:spacing w:before="0" w:beforeAutospacing="0" w:after="0" w:afterAutospacing="0" w:line="276" w:lineRule="auto"/>
        <w:jc w:val="both"/>
        <w:textAlignment w:val="baseline"/>
        <w:rPr>
          <w:rFonts w:ascii="Arial" w:hAnsi="Arial" w:cs="Arial"/>
          <w:i/>
          <w:spacing w:val="-2"/>
          <w:lang w:val="es-ES_tradnl" w:eastAsia="es-ES"/>
        </w:rPr>
      </w:pPr>
    </w:p>
    <w:p w14:paraId="08E70F2C" w14:textId="44D85C15" w:rsidR="00596A3A" w:rsidRPr="006D0B2E" w:rsidRDefault="00984DA8" w:rsidP="006D0B2E">
      <w:pPr>
        <w:pStyle w:val="paragraph"/>
        <w:spacing w:before="0" w:beforeAutospacing="0" w:after="0" w:afterAutospacing="0" w:line="276" w:lineRule="auto"/>
        <w:jc w:val="both"/>
        <w:textAlignment w:val="baseline"/>
        <w:rPr>
          <w:rFonts w:ascii="Arial" w:hAnsi="Arial" w:cs="Arial"/>
          <w:spacing w:val="-2"/>
          <w:lang w:val="es-ES" w:eastAsia="es-ES"/>
        </w:rPr>
      </w:pPr>
      <w:r w:rsidRPr="006D0B2E">
        <w:rPr>
          <w:rFonts w:ascii="Arial" w:hAnsi="Arial" w:cs="Arial"/>
          <w:spacing w:val="-2"/>
          <w:lang w:val="es-ES" w:eastAsia="es-ES"/>
        </w:rPr>
        <w:t>Por lo anterior, se modificarán los ordinales cuarto y sexto de la sentencia recurrida, de la manera señalada en precedencia.</w:t>
      </w:r>
    </w:p>
    <w:p w14:paraId="28766EBC" w14:textId="77777777" w:rsidR="00984DA8" w:rsidRPr="006D0B2E" w:rsidRDefault="00984DA8" w:rsidP="006D0B2E">
      <w:pPr>
        <w:pStyle w:val="paragraph"/>
        <w:spacing w:before="0" w:beforeAutospacing="0" w:after="0" w:afterAutospacing="0" w:line="276" w:lineRule="auto"/>
        <w:jc w:val="both"/>
        <w:textAlignment w:val="baseline"/>
        <w:rPr>
          <w:rFonts w:ascii="Arial" w:hAnsi="Arial" w:cs="Arial"/>
          <w:spacing w:val="-2"/>
          <w:lang w:val="es-ES_tradnl" w:eastAsia="es-ES"/>
        </w:rPr>
      </w:pPr>
    </w:p>
    <w:p w14:paraId="16C2E16A" w14:textId="5D020AF9" w:rsidR="000001C1" w:rsidRPr="006D0B2E" w:rsidRDefault="00C27367" w:rsidP="006D0B2E">
      <w:pPr>
        <w:pStyle w:val="paragraph"/>
        <w:spacing w:before="0" w:beforeAutospacing="0" w:after="0" w:afterAutospacing="0" w:line="276" w:lineRule="auto"/>
        <w:jc w:val="both"/>
        <w:textAlignment w:val="baseline"/>
        <w:rPr>
          <w:rFonts w:ascii="Arial" w:eastAsia="Arial" w:hAnsi="Arial" w:cs="Arial"/>
          <w:color w:val="000000" w:themeColor="text1"/>
        </w:rPr>
      </w:pPr>
      <w:r w:rsidRPr="006D0B2E">
        <w:rPr>
          <w:rFonts w:ascii="Arial" w:hAnsi="Arial" w:cs="Arial"/>
          <w:spacing w:val="-2"/>
          <w:lang w:val="es-ES_tradnl" w:eastAsia="es-ES"/>
        </w:rPr>
        <w:t xml:space="preserve">Finalmente, en cuanto a la indemnización moratoria establecida en el artículo 65 del C.S.T., </w:t>
      </w:r>
      <w:r w:rsidRPr="006D0B2E">
        <w:rPr>
          <w:rFonts w:ascii="Arial" w:eastAsia="Arial" w:hAnsi="Arial" w:cs="Arial"/>
          <w:color w:val="000000" w:themeColor="text1"/>
        </w:rPr>
        <w:t>preciso es recordar que la Sala de Casación Laboral de la Corte Suprema de Justica tiene sentado que este tipo de sanc</w:t>
      </w:r>
      <w:r w:rsidR="00FE0D1B" w:rsidRPr="006D0B2E">
        <w:rPr>
          <w:rFonts w:ascii="Arial" w:eastAsia="Arial" w:hAnsi="Arial" w:cs="Arial"/>
          <w:color w:val="000000" w:themeColor="text1"/>
        </w:rPr>
        <w:t xml:space="preserve">ión </w:t>
      </w:r>
      <w:r w:rsidRPr="006D0B2E">
        <w:rPr>
          <w:rFonts w:ascii="Arial" w:eastAsia="Arial" w:hAnsi="Arial" w:cs="Arial"/>
          <w:color w:val="000000" w:themeColor="text1"/>
        </w:rPr>
        <w:t xml:space="preserve">no se causa de manera automática, pues en cada caso en concreto debe analizarse si el demandado acredita que la </w:t>
      </w:r>
      <w:r w:rsidRPr="006D0B2E">
        <w:rPr>
          <w:rFonts w:ascii="Arial" w:eastAsia="Arial" w:hAnsi="Arial" w:cs="Arial"/>
          <w:color w:val="000000" w:themeColor="text1"/>
        </w:rPr>
        <w:lastRenderedPageBreak/>
        <w:t xml:space="preserve">omisión en el pago de sus obligaciones </w:t>
      </w:r>
      <w:r w:rsidR="00FE0D1B" w:rsidRPr="006D0B2E">
        <w:rPr>
          <w:rFonts w:ascii="Arial" w:eastAsia="Arial" w:hAnsi="Arial" w:cs="Arial"/>
          <w:color w:val="000000" w:themeColor="text1"/>
        </w:rPr>
        <w:t>obedeció a</w:t>
      </w:r>
      <w:r w:rsidRPr="006D0B2E">
        <w:rPr>
          <w:rFonts w:ascii="Arial" w:eastAsia="Arial" w:hAnsi="Arial" w:cs="Arial"/>
          <w:color w:val="000000" w:themeColor="text1"/>
        </w:rPr>
        <w:t xml:space="preserve"> razones atendibles que puedan ubicarse en el plano de la buena fe, pues de ser así, no habrá lugar a su imposición</w:t>
      </w:r>
      <w:r w:rsidR="00FE0D1B" w:rsidRPr="006D0B2E">
        <w:rPr>
          <w:rFonts w:ascii="Arial" w:eastAsia="Arial" w:hAnsi="Arial" w:cs="Arial"/>
          <w:color w:val="000000" w:themeColor="text1"/>
        </w:rPr>
        <w:t xml:space="preserve">. </w:t>
      </w:r>
    </w:p>
    <w:p w14:paraId="326BD391" w14:textId="6DA024BC" w:rsidR="00FE0D1B" w:rsidRPr="006D0B2E" w:rsidRDefault="00FE0D1B" w:rsidP="006D0B2E">
      <w:pPr>
        <w:pStyle w:val="paragraph"/>
        <w:spacing w:before="0" w:beforeAutospacing="0" w:after="0" w:afterAutospacing="0" w:line="276" w:lineRule="auto"/>
        <w:jc w:val="both"/>
        <w:textAlignment w:val="baseline"/>
        <w:rPr>
          <w:rFonts w:ascii="Arial" w:eastAsia="Arial" w:hAnsi="Arial" w:cs="Arial"/>
          <w:color w:val="000000" w:themeColor="text1"/>
        </w:rPr>
      </w:pPr>
    </w:p>
    <w:p w14:paraId="53B18FA0" w14:textId="2254DB14" w:rsidR="00065557" w:rsidRPr="006D0B2E" w:rsidRDefault="00FE0D1B" w:rsidP="007700F6">
      <w:pPr>
        <w:widowControl w:val="0"/>
        <w:autoSpaceDE w:val="0"/>
        <w:autoSpaceDN w:val="0"/>
        <w:adjustRightInd w:val="0"/>
        <w:spacing w:after="0"/>
        <w:jc w:val="both"/>
        <w:rPr>
          <w:rFonts w:ascii="Arial" w:eastAsia="Arial" w:hAnsi="Arial" w:cs="Arial"/>
          <w:sz w:val="24"/>
          <w:szCs w:val="24"/>
          <w:lang w:val="es"/>
        </w:rPr>
      </w:pPr>
      <w:r w:rsidRPr="006D0B2E">
        <w:rPr>
          <w:rFonts w:ascii="Arial" w:eastAsia="Arial" w:hAnsi="Arial" w:cs="Arial"/>
          <w:color w:val="000000" w:themeColor="text1"/>
          <w:sz w:val="24"/>
          <w:szCs w:val="24"/>
        </w:rPr>
        <w:t>Pues bien,</w:t>
      </w:r>
      <w:r w:rsidR="009F1E44" w:rsidRPr="006D0B2E">
        <w:rPr>
          <w:rFonts w:ascii="Arial" w:eastAsia="Arial" w:hAnsi="Arial" w:cs="Arial"/>
          <w:color w:val="000000" w:themeColor="text1"/>
          <w:sz w:val="24"/>
          <w:szCs w:val="24"/>
        </w:rPr>
        <w:t xml:space="preserve"> en el proceso quedó</w:t>
      </w:r>
      <w:r w:rsidRPr="006D0B2E">
        <w:rPr>
          <w:rFonts w:ascii="Arial" w:eastAsia="Arial" w:hAnsi="Arial" w:cs="Arial"/>
          <w:color w:val="000000" w:themeColor="text1"/>
          <w:sz w:val="24"/>
          <w:szCs w:val="24"/>
        </w:rPr>
        <w:t xml:space="preserve"> </w:t>
      </w:r>
      <w:r w:rsidR="40152441" w:rsidRPr="006D0B2E">
        <w:rPr>
          <w:rFonts w:ascii="Arial" w:eastAsia="Arial" w:hAnsi="Arial" w:cs="Arial"/>
          <w:sz w:val="24"/>
          <w:szCs w:val="24"/>
          <w:lang w:val="es"/>
        </w:rPr>
        <w:t xml:space="preserve">acreditado </w:t>
      </w:r>
      <w:r w:rsidR="009F1E44" w:rsidRPr="006D0B2E">
        <w:rPr>
          <w:rFonts w:ascii="Arial" w:eastAsia="Arial" w:hAnsi="Arial" w:cs="Arial"/>
          <w:sz w:val="24"/>
          <w:szCs w:val="24"/>
          <w:lang w:val="es"/>
        </w:rPr>
        <w:t xml:space="preserve">que el Edificio </w:t>
      </w:r>
      <w:proofErr w:type="spellStart"/>
      <w:r w:rsidR="009F1E44" w:rsidRPr="006D0B2E">
        <w:rPr>
          <w:rFonts w:ascii="Arial" w:eastAsia="Arial" w:hAnsi="Arial" w:cs="Arial"/>
          <w:sz w:val="24"/>
          <w:szCs w:val="24"/>
          <w:lang w:val="es"/>
        </w:rPr>
        <w:t>Renovamotor</w:t>
      </w:r>
      <w:proofErr w:type="spellEnd"/>
      <w:r w:rsidR="009F1E44" w:rsidRPr="006D0B2E">
        <w:rPr>
          <w:rFonts w:ascii="Arial" w:eastAsia="Arial" w:hAnsi="Arial" w:cs="Arial"/>
          <w:sz w:val="24"/>
          <w:szCs w:val="24"/>
          <w:lang w:val="es"/>
        </w:rPr>
        <w:t xml:space="preserve"> PH </w:t>
      </w:r>
      <w:r w:rsidR="00FB126C" w:rsidRPr="006D0B2E">
        <w:rPr>
          <w:rFonts w:ascii="Arial" w:eastAsia="Arial" w:hAnsi="Arial" w:cs="Arial"/>
          <w:sz w:val="24"/>
          <w:szCs w:val="24"/>
          <w:lang w:val="es"/>
        </w:rPr>
        <w:t>quedó adeudando a la finalización del contrato de trabajo</w:t>
      </w:r>
      <w:r w:rsidR="006C5EF7" w:rsidRPr="006D0B2E">
        <w:rPr>
          <w:rFonts w:ascii="Arial" w:eastAsia="Arial" w:hAnsi="Arial" w:cs="Arial"/>
          <w:sz w:val="24"/>
          <w:szCs w:val="24"/>
          <w:lang w:val="es"/>
        </w:rPr>
        <w:t xml:space="preserve"> con la trabajadora</w:t>
      </w:r>
      <w:r w:rsidR="00FB126C" w:rsidRPr="006D0B2E">
        <w:rPr>
          <w:rFonts w:ascii="Arial" w:eastAsia="Arial" w:hAnsi="Arial" w:cs="Arial"/>
          <w:sz w:val="24"/>
          <w:szCs w:val="24"/>
          <w:lang w:val="es"/>
        </w:rPr>
        <w:t xml:space="preserve">, algunas sumas de dinero por concepto de </w:t>
      </w:r>
      <w:r w:rsidR="009F1E44" w:rsidRPr="006D0B2E">
        <w:rPr>
          <w:rFonts w:ascii="Arial" w:eastAsia="Arial" w:hAnsi="Arial" w:cs="Arial"/>
          <w:sz w:val="24"/>
          <w:szCs w:val="24"/>
          <w:lang w:val="es"/>
        </w:rPr>
        <w:t>prestaciones sociales (cesantías retroactivas, intereses a las mismas y prima de servicios del segundo semestre de 2017), lo que abre paso a</w:t>
      </w:r>
      <w:r w:rsidR="40152441" w:rsidRPr="006D0B2E">
        <w:rPr>
          <w:rFonts w:ascii="Arial" w:eastAsia="Arial" w:hAnsi="Arial" w:cs="Arial"/>
          <w:sz w:val="24"/>
          <w:szCs w:val="24"/>
          <w:lang w:val="es"/>
        </w:rPr>
        <w:t xml:space="preserve"> la posibilidad </w:t>
      </w:r>
      <w:r w:rsidR="00FB126C" w:rsidRPr="006D0B2E">
        <w:rPr>
          <w:rFonts w:ascii="Arial" w:eastAsia="Arial" w:hAnsi="Arial" w:cs="Arial"/>
          <w:sz w:val="24"/>
          <w:szCs w:val="24"/>
          <w:lang w:val="es"/>
        </w:rPr>
        <w:t xml:space="preserve">de emitir </w:t>
      </w:r>
      <w:r w:rsidR="009F1E44" w:rsidRPr="006D0B2E">
        <w:rPr>
          <w:rFonts w:ascii="Arial" w:eastAsia="Arial" w:hAnsi="Arial" w:cs="Arial"/>
          <w:sz w:val="24"/>
          <w:szCs w:val="24"/>
          <w:lang w:val="es"/>
        </w:rPr>
        <w:t xml:space="preserve">condena </w:t>
      </w:r>
      <w:r w:rsidR="00FB126C" w:rsidRPr="006D0B2E">
        <w:rPr>
          <w:rFonts w:ascii="Arial" w:eastAsia="Arial" w:hAnsi="Arial" w:cs="Arial"/>
          <w:sz w:val="24"/>
          <w:szCs w:val="24"/>
          <w:lang w:val="es"/>
        </w:rPr>
        <w:t>por</w:t>
      </w:r>
      <w:r w:rsidR="009F1E44" w:rsidRPr="006D0B2E">
        <w:rPr>
          <w:rFonts w:ascii="Arial" w:eastAsia="Arial" w:hAnsi="Arial" w:cs="Arial"/>
          <w:sz w:val="24"/>
          <w:szCs w:val="24"/>
          <w:lang w:val="es"/>
        </w:rPr>
        <w:t xml:space="preserve"> indemnización moratoria,</w:t>
      </w:r>
      <w:r w:rsidR="40152441" w:rsidRPr="006D0B2E">
        <w:rPr>
          <w:rFonts w:ascii="Arial" w:eastAsia="Arial" w:hAnsi="Arial" w:cs="Arial"/>
          <w:sz w:val="24"/>
          <w:szCs w:val="24"/>
          <w:lang w:val="es"/>
        </w:rPr>
        <w:t xml:space="preserve"> a menos que, como lo ha sostenido reiteradamente la jurisprudencia de la Sala de Casación Laboral, la accionada acredite que esa omisión tuvo ocurrencia en conductas que puedan ser ubicadas en el plano de la buena fe; no obstante, en este proceso</w:t>
      </w:r>
      <w:r w:rsidR="009F1E44" w:rsidRPr="006D0B2E">
        <w:rPr>
          <w:rFonts w:ascii="Arial" w:eastAsia="Arial" w:hAnsi="Arial" w:cs="Arial"/>
          <w:sz w:val="24"/>
          <w:szCs w:val="24"/>
          <w:lang w:val="es"/>
        </w:rPr>
        <w:t xml:space="preserve">, contrario a lo alegado por el empleador </w:t>
      </w:r>
      <w:r w:rsidR="00FB126C" w:rsidRPr="006D0B2E">
        <w:rPr>
          <w:rFonts w:ascii="Arial" w:eastAsia="Arial" w:hAnsi="Arial" w:cs="Arial"/>
          <w:sz w:val="24"/>
          <w:szCs w:val="24"/>
          <w:lang w:val="es"/>
        </w:rPr>
        <w:t xml:space="preserve">en el recurso de alzada, </w:t>
      </w:r>
      <w:r w:rsidR="009F1E44" w:rsidRPr="006D0B2E">
        <w:rPr>
          <w:rFonts w:ascii="Arial" w:eastAsia="Arial" w:hAnsi="Arial" w:cs="Arial"/>
          <w:sz w:val="24"/>
          <w:szCs w:val="24"/>
          <w:lang w:val="es"/>
        </w:rPr>
        <w:t xml:space="preserve">no se observan conductas que puedan llevar a esta Corporación a concluir que </w:t>
      </w:r>
      <w:r w:rsidR="40152441" w:rsidRPr="006D0B2E">
        <w:rPr>
          <w:rFonts w:ascii="Arial" w:eastAsia="Arial" w:hAnsi="Arial" w:cs="Arial"/>
          <w:sz w:val="24"/>
          <w:szCs w:val="24"/>
          <w:lang w:val="es"/>
        </w:rPr>
        <w:t xml:space="preserve">su comportamiento estuvo revestido de buena fe, </w:t>
      </w:r>
      <w:r w:rsidR="009F1E44" w:rsidRPr="006D0B2E">
        <w:rPr>
          <w:rFonts w:ascii="Arial" w:eastAsia="Arial" w:hAnsi="Arial" w:cs="Arial"/>
          <w:sz w:val="24"/>
          <w:szCs w:val="24"/>
          <w:lang w:val="es"/>
        </w:rPr>
        <w:t xml:space="preserve">pues </w:t>
      </w:r>
      <w:r w:rsidR="00065557" w:rsidRPr="006D0B2E">
        <w:rPr>
          <w:rFonts w:ascii="Arial" w:eastAsia="Arial" w:hAnsi="Arial" w:cs="Arial"/>
          <w:sz w:val="24"/>
          <w:szCs w:val="24"/>
          <w:lang w:val="es"/>
        </w:rPr>
        <w:t xml:space="preserve">no solo </w:t>
      </w:r>
      <w:r w:rsidR="009F1E44" w:rsidRPr="006D0B2E">
        <w:rPr>
          <w:rFonts w:ascii="Arial" w:eastAsia="Arial" w:hAnsi="Arial" w:cs="Arial"/>
          <w:sz w:val="24"/>
          <w:szCs w:val="24"/>
          <w:lang w:val="es"/>
        </w:rPr>
        <w:t xml:space="preserve">debió ser demandado </w:t>
      </w:r>
      <w:r w:rsidR="00FB126C" w:rsidRPr="006D0B2E">
        <w:rPr>
          <w:rFonts w:ascii="Arial" w:eastAsia="Arial" w:hAnsi="Arial" w:cs="Arial"/>
          <w:sz w:val="24"/>
          <w:szCs w:val="24"/>
          <w:lang w:val="es"/>
        </w:rPr>
        <w:t xml:space="preserve">ante la justicia ordinaria </w:t>
      </w:r>
      <w:r w:rsidR="004302F7" w:rsidRPr="006D0B2E">
        <w:rPr>
          <w:rFonts w:ascii="Arial" w:eastAsia="Arial" w:hAnsi="Arial" w:cs="Arial"/>
          <w:sz w:val="24"/>
          <w:szCs w:val="24"/>
          <w:lang w:val="es"/>
        </w:rPr>
        <w:t xml:space="preserve">laboral </w:t>
      </w:r>
      <w:r w:rsidR="00FB126C" w:rsidRPr="006D0B2E">
        <w:rPr>
          <w:rFonts w:ascii="Arial" w:eastAsia="Arial" w:hAnsi="Arial" w:cs="Arial"/>
          <w:sz w:val="24"/>
          <w:szCs w:val="24"/>
          <w:lang w:val="es"/>
        </w:rPr>
        <w:t>en proceso primigenio</w:t>
      </w:r>
      <w:r w:rsidR="004302F7" w:rsidRPr="006D0B2E">
        <w:rPr>
          <w:rFonts w:ascii="Arial" w:eastAsia="Arial" w:hAnsi="Arial" w:cs="Arial"/>
          <w:sz w:val="24"/>
          <w:szCs w:val="24"/>
          <w:lang w:val="es"/>
        </w:rPr>
        <w:t>, c</w:t>
      </w:r>
      <w:r w:rsidR="00FB126C" w:rsidRPr="006D0B2E">
        <w:rPr>
          <w:rFonts w:ascii="Arial" w:eastAsia="Arial" w:hAnsi="Arial" w:cs="Arial"/>
          <w:sz w:val="24"/>
          <w:szCs w:val="24"/>
          <w:lang w:val="es"/>
        </w:rPr>
        <w:t xml:space="preserve">on el propósito de que reconociera </w:t>
      </w:r>
      <w:r w:rsidR="00157796" w:rsidRPr="006D0B2E">
        <w:rPr>
          <w:rFonts w:ascii="Arial" w:eastAsia="Arial" w:hAnsi="Arial" w:cs="Arial"/>
          <w:sz w:val="24"/>
          <w:szCs w:val="24"/>
          <w:lang w:val="es"/>
        </w:rPr>
        <w:t xml:space="preserve">en favor de la actora </w:t>
      </w:r>
      <w:r w:rsidR="00FB126C" w:rsidRPr="006D0B2E">
        <w:rPr>
          <w:rFonts w:ascii="Arial" w:eastAsia="Arial" w:hAnsi="Arial" w:cs="Arial"/>
          <w:sz w:val="24"/>
          <w:szCs w:val="24"/>
          <w:lang w:val="es"/>
        </w:rPr>
        <w:t>el cálculo actuarial por los aportes omitidos en el sistema pensional</w:t>
      </w:r>
      <w:r w:rsidR="00157796" w:rsidRPr="006D0B2E">
        <w:rPr>
          <w:rFonts w:ascii="Arial" w:eastAsia="Arial" w:hAnsi="Arial" w:cs="Arial"/>
          <w:sz w:val="24"/>
          <w:szCs w:val="24"/>
          <w:lang w:val="es"/>
        </w:rPr>
        <w:t xml:space="preserve"> desde el 2 de mayo de 1986 al 30 de noviembre de 2006</w:t>
      </w:r>
      <w:r w:rsidR="00D44184" w:rsidRPr="006D0B2E">
        <w:rPr>
          <w:rFonts w:ascii="Arial" w:eastAsia="Arial" w:hAnsi="Arial" w:cs="Arial"/>
          <w:sz w:val="24"/>
          <w:szCs w:val="24"/>
          <w:lang w:val="es"/>
        </w:rPr>
        <w:t xml:space="preserve">; </w:t>
      </w:r>
      <w:r w:rsidR="00065557" w:rsidRPr="006D0B2E">
        <w:rPr>
          <w:rFonts w:ascii="Arial" w:eastAsia="Arial" w:hAnsi="Arial" w:cs="Arial"/>
          <w:sz w:val="24"/>
          <w:szCs w:val="24"/>
          <w:lang w:val="es"/>
        </w:rPr>
        <w:t xml:space="preserve">sino que, además, </w:t>
      </w:r>
      <w:r w:rsidR="00D44184" w:rsidRPr="006D0B2E">
        <w:rPr>
          <w:rFonts w:ascii="Arial" w:eastAsia="Arial" w:hAnsi="Arial" w:cs="Arial"/>
          <w:sz w:val="24"/>
          <w:szCs w:val="24"/>
          <w:lang w:val="es"/>
        </w:rPr>
        <w:t xml:space="preserve">una vez esta Corporación emitió sentencia </w:t>
      </w:r>
      <w:r w:rsidR="00B84CD5" w:rsidRPr="006D0B2E">
        <w:rPr>
          <w:rFonts w:ascii="Arial" w:eastAsia="Arial" w:hAnsi="Arial" w:cs="Arial"/>
          <w:sz w:val="24"/>
          <w:szCs w:val="24"/>
          <w:lang w:val="es"/>
        </w:rPr>
        <w:t xml:space="preserve">en </w:t>
      </w:r>
      <w:r w:rsidR="00065557" w:rsidRPr="006D0B2E">
        <w:rPr>
          <w:rFonts w:ascii="Arial" w:eastAsia="Arial" w:hAnsi="Arial" w:cs="Arial"/>
          <w:sz w:val="24"/>
          <w:szCs w:val="24"/>
          <w:lang w:val="es"/>
        </w:rPr>
        <w:t xml:space="preserve">dicho proceso, </w:t>
      </w:r>
      <w:r w:rsidR="00D44184" w:rsidRPr="006D0B2E">
        <w:rPr>
          <w:rFonts w:ascii="Arial" w:eastAsia="Arial" w:hAnsi="Arial" w:cs="Arial"/>
          <w:sz w:val="24"/>
          <w:szCs w:val="24"/>
          <w:lang w:val="es"/>
        </w:rPr>
        <w:t xml:space="preserve">que declaró que entre las partes existía un contrato de trabajo desde dicha calenda, </w:t>
      </w:r>
      <w:r w:rsidR="006C5EF7" w:rsidRPr="006D0B2E">
        <w:rPr>
          <w:rFonts w:ascii="Arial" w:eastAsia="Arial" w:hAnsi="Arial" w:cs="Arial"/>
          <w:sz w:val="24"/>
          <w:szCs w:val="24"/>
          <w:lang w:val="es"/>
        </w:rPr>
        <w:t xml:space="preserve">el empleador </w:t>
      </w:r>
      <w:r w:rsidR="00D44184" w:rsidRPr="006D0B2E">
        <w:rPr>
          <w:rFonts w:ascii="Arial" w:eastAsia="Arial" w:hAnsi="Arial" w:cs="Arial"/>
          <w:sz w:val="24"/>
          <w:szCs w:val="24"/>
          <w:lang w:val="es"/>
        </w:rPr>
        <w:t xml:space="preserve">ningún esfuerzo realizó por </w:t>
      </w:r>
      <w:r w:rsidR="006C5EF7" w:rsidRPr="006D0B2E">
        <w:rPr>
          <w:rFonts w:ascii="Arial" w:eastAsia="Arial" w:hAnsi="Arial" w:cs="Arial"/>
          <w:sz w:val="24"/>
          <w:szCs w:val="24"/>
          <w:lang w:val="es"/>
        </w:rPr>
        <w:t>pagar l</w:t>
      </w:r>
      <w:r w:rsidR="00073988" w:rsidRPr="006D0B2E">
        <w:rPr>
          <w:rFonts w:ascii="Arial" w:eastAsia="Arial" w:hAnsi="Arial" w:cs="Arial"/>
          <w:sz w:val="24"/>
          <w:szCs w:val="24"/>
          <w:lang w:val="es"/>
        </w:rPr>
        <w:t>as prestaciones sociales adeudadas</w:t>
      </w:r>
      <w:r w:rsidR="00D44184" w:rsidRPr="006D0B2E">
        <w:rPr>
          <w:rFonts w:ascii="Arial" w:eastAsia="Arial" w:hAnsi="Arial" w:cs="Arial"/>
          <w:sz w:val="24"/>
          <w:szCs w:val="24"/>
          <w:lang w:val="es"/>
        </w:rPr>
        <w:t xml:space="preserve"> a la </w:t>
      </w:r>
      <w:r w:rsidR="006C5EF7" w:rsidRPr="006D0B2E">
        <w:rPr>
          <w:rFonts w:ascii="Arial" w:eastAsia="Arial" w:hAnsi="Arial" w:cs="Arial"/>
          <w:sz w:val="24"/>
          <w:szCs w:val="24"/>
          <w:lang w:val="es"/>
        </w:rPr>
        <w:t>demandante</w:t>
      </w:r>
      <w:r w:rsidR="00B84CD5" w:rsidRPr="006D0B2E">
        <w:rPr>
          <w:rFonts w:ascii="Arial" w:eastAsia="Arial" w:hAnsi="Arial" w:cs="Arial"/>
          <w:sz w:val="24"/>
          <w:szCs w:val="24"/>
          <w:lang w:val="es"/>
        </w:rPr>
        <w:t xml:space="preserve">, incluso, </w:t>
      </w:r>
      <w:r w:rsidR="0073086C" w:rsidRPr="006D0B2E">
        <w:rPr>
          <w:rFonts w:ascii="Arial" w:eastAsia="Arial" w:hAnsi="Arial" w:cs="Arial"/>
          <w:sz w:val="24"/>
          <w:szCs w:val="24"/>
          <w:lang w:val="es"/>
        </w:rPr>
        <w:t>desconoció</w:t>
      </w:r>
      <w:r w:rsidR="00B84CD5" w:rsidRPr="006D0B2E">
        <w:rPr>
          <w:rFonts w:ascii="Arial" w:eastAsia="Arial" w:hAnsi="Arial" w:cs="Arial"/>
          <w:sz w:val="24"/>
          <w:szCs w:val="24"/>
          <w:lang w:val="es"/>
        </w:rPr>
        <w:t xml:space="preserve"> </w:t>
      </w:r>
      <w:r w:rsidR="006C5EF7" w:rsidRPr="006D0B2E">
        <w:rPr>
          <w:rFonts w:ascii="Arial" w:eastAsia="Arial" w:hAnsi="Arial" w:cs="Arial"/>
          <w:sz w:val="24"/>
          <w:szCs w:val="24"/>
          <w:lang w:val="es"/>
        </w:rPr>
        <w:t xml:space="preserve">dicha sentencia declarativa </w:t>
      </w:r>
      <w:r w:rsidR="0073086C" w:rsidRPr="006D0B2E">
        <w:rPr>
          <w:rFonts w:ascii="Arial" w:eastAsia="Arial" w:hAnsi="Arial" w:cs="Arial"/>
          <w:sz w:val="24"/>
          <w:szCs w:val="24"/>
          <w:lang w:val="es"/>
        </w:rPr>
        <w:t>que confirmó la existencia de esa</w:t>
      </w:r>
      <w:r w:rsidR="00B84CD5" w:rsidRPr="006D0B2E">
        <w:rPr>
          <w:rFonts w:ascii="Arial" w:eastAsia="Arial" w:hAnsi="Arial" w:cs="Arial"/>
          <w:sz w:val="24"/>
          <w:szCs w:val="24"/>
          <w:lang w:val="es"/>
        </w:rPr>
        <w:t xml:space="preserve"> situación</w:t>
      </w:r>
      <w:r w:rsidR="0073086C" w:rsidRPr="006D0B2E">
        <w:rPr>
          <w:rFonts w:ascii="Arial" w:eastAsia="Arial" w:hAnsi="Arial" w:cs="Arial"/>
          <w:sz w:val="24"/>
          <w:szCs w:val="24"/>
          <w:lang w:val="es"/>
        </w:rPr>
        <w:t xml:space="preserve"> o estado </w:t>
      </w:r>
      <w:r w:rsidR="00B84CD5" w:rsidRPr="006D0B2E">
        <w:rPr>
          <w:rFonts w:ascii="Arial" w:eastAsia="Arial" w:hAnsi="Arial" w:cs="Arial"/>
          <w:sz w:val="24"/>
          <w:szCs w:val="24"/>
          <w:lang w:val="es"/>
        </w:rPr>
        <w:t>jurídic</w:t>
      </w:r>
      <w:r w:rsidR="0073086C" w:rsidRPr="006D0B2E">
        <w:rPr>
          <w:rFonts w:ascii="Arial" w:eastAsia="Arial" w:hAnsi="Arial" w:cs="Arial"/>
          <w:sz w:val="24"/>
          <w:szCs w:val="24"/>
          <w:lang w:val="es"/>
        </w:rPr>
        <w:t>o</w:t>
      </w:r>
      <w:r w:rsidR="00B84CD5" w:rsidRPr="006D0B2E">
        <w:rPr>
          <w:rFonts w:ascii="Arial" w:eastAsia="Arial" w:hAnsi="Arial" w:cs="Arial"/>
          <w:sz w:val="24"/>
          <w:szCs w:val="24"/>
          <w:lang w:val="es"/>
        </w:rPr>
        <w:t xml:space="preserve">, pues </w:t>
      </w:r>
      <w:r w:rsidR="0073086C" w:rsidRPr="006D0B2E">
        <w:rPr>
          <w:rFonts w:ascii="Arial" w:eastAsia="Arial" w:hAnsi="Arial" w:cs="Arial"/>
          <w:sz w:val="24"/>
          <w:szCs w:val="24"/>
          <w:lang w:val="es"/>
        </w:rPr>
        <w:t xml:space="preserve">nótese que, </w:t>
      </w:r>
      <w:r w:rsidR="00B84CD5" w:rsidRPr="006D0B2E">
        <w:rPr>
          <w:rFonts w:ascii="Arial" w:eastAsia="Arial" w:hAnsi="Arial" w:cs="Arial"/>
          <w:sz w:val="24"/>
          <w:szCs w:val="24"/>
          <w:lang w:val="es"/>
        </w:rPr>
        <w:t xml:space="preserve">en </w:t>
      </w:r>
      <w:r w:rsidR="00D44184" w:rsidRPr="006D0B2E">
        <w:rPr>
          <w:rFonts w:ascii="Arial" w:eastAsia="Arial" w:hAnsi="Arial" w:cs="Arial"/>
          <w:sz w:val="24"/>
          <w:szCs w:val="24"/>
          <w:lang w:val="es"/>
        </w:rPr>
        <w:t xml:space="preserve">respuesta </w:t>
      </w:r>
      <w:r w:rsidR="0073086C" w:rsidRPr="006D0B2E">
        <w:rPr>
          <w:rFonts w:ascii="Arial" w:eastAsia="Arial" w:hAnsi="Arial" w:cs="Arial"/>
          <w:sz w:val="24"/>
          <w:szCs w:val="24"/>
          <w:lang w:val="es"/>
        </w:rPr>
        <w:t>dada el</w:t>
      </w:r>
      <w:r w:rsidR="00D44184" w:rsidRPr="006D0B2E">
        <w:rPr>
          <w:rFonts w:ascii="Arial" w:eastAsia="Arial" w:hAnsi="Arial" w:cs="Arial"/>
          <w:sz w:val="24"/>
          <w:szCs w:val="24"/>
          <w:lang w:val="es"/>
        </w:rPr>
        <w:t xml:space="preserve"> mes de junio de 2019</w:t>
      </w:r>
      <w:r w:rsidR="0073086C" w:rsidRPr="006D0B2E">
        <w:rPr>
          <w:rFonts w:ascii="Arial" w:eastAsia="Arial" w:hAnsi="Arial" w:cs="Arial"/>
          <w:sz w:val="24"/>
          <w:szCs w:val="24"/>
          <w:lang w:val="es"/>
        </w:rPr>
        <w:t xml:space="preserve"> a la petición previa que elevó la demandante solicitando el pago de sus prestaciones sociales, el empleador </w:t>
      </w:r>
      <w:r w:rsidR="00B84CD5" w:rsidRPr="006D0B2E">
        <w:rPr>
          <w:rFonts w:ascii="Arial" w:eastAsia="Arial" w:hAnsi="Arial" w:cs="Arial"/>
          <w:sz w:val="24"/>
          <w:szCs w:val="24"/>
          <w:lang w:val="es"/>
        </w:rPr>
        <w:t>manifestó en forma textual</w:t>
      </w:r>
      <w:r w:rsidR="0073086C" w:rsidRPr="006D0B2E">
        <w:rPr>
          <w:rFonts w:ascii="Arial" w:eastAsia="Arial" w:hAnsi="Arial" w:cs="Arial"/>
          <w:sz w:val="24"/>
          <w:szCs w:val="24"/>
          <w:lang w:val="es"/>
        </w:rPr>
        <w:t>:</w:t>
      </w:r>
      <w:r w:rsidR="00B84CD5" w:rsidRPr="006D0B2E">
        <w:rPr>
          <w:rFonts w:ascii="Arial" w:eastAsia="Arial" w:hAnsi="Arial" w:cs="Arial"/>
          <w:sz w:val="24"/>
          <w:szCs w:val="24"/>
          <w:lang w:val="es"/>
        </w:rPr>
        <w:t xml:space="preserve"> “</w:t>
      </w:r>
      <w:r w:rsidR="00BA0A66" w:rsidRPr="007700F6">
        <w:rPr>
          <w:rFonts w:ascii="Arial" w:hAnsi="Arial" w:cs="Arial"/>
          <w:szCs w:val="24"/>
          <w:lang w:eastAsia="es-CO"/>
        </w:rPr>
        <w:t>No</w:t>
      </w:r>
      <w:r w:rsidR="00BA0A66" w:rsidRPr="007700F6">
        <w:rPr>
          <w:rFonts w:ascii="Arial" w:eastAsia="Arial" w:hAnsi="Arial" w:cs="Arial"/>
          <w:szCs w:val="24"/>
        </w:rPr>
        <w:t>tifíquese por estado y a los correos electrónicos de los apoderados de las partes</w:t>
      </w:r>
      <w:r w:rsidR="0073086C" w:rsidRPr="006D0B2E">
        <w:rPr>
          <w:rFonts w:ascii="Arial" w:eastAsia="Arial" w:hAnsi="Arial" w:cs="Arial"/>
          <w:i/>
          <w:iCs/>
          <w:sz w:val="24"/>
          <w:szCs w:val="24"/>
          <w:lang w:val="es"/>
        </w:rPr>
        <w:t>”</w:t>
      </w:r>
      <w:r w:rsidR="006F72A2" w:rsidRPr="006D0B2E">
        <w:rPr>
          <w:rFonts w:ascii="Arial" w:eastAsia="Arial" w:hAnsi="Arial" w:cs="Arial"/>
          <w:sz w:val="24"/>
          <w:szCs w:val="24"/>
          <w:lang w:val="es"/>
        </w:rPr>
        <w:t>, (pág.129 archivo 01 del expediente digital)</w:t>
      </w:r>
      <w:r w:rsidR="00065557" w:rsidRPr="006D0B2E">
        <w:rPr>
          <w:rFonts w:ascii="Arial" w:eastAsia="Arial" w:hAnsi="Arial" w:cs="Arial"/>
          <w:sz w:val="24"/>
          <w:szCs w:val="24"/>
          <w:lang w:val="es"/>
        </w:rPr>
        <w:t xml:space="preserve">. </w:t>
      </w:r>
    </w:p>
    <w:p w14:paraId="705EBB2E" w14:textId="77777777" w:rsidR="00065557" w:rsidRPr="006D0B2E" w:rsidRDefault="00065557" w:rsidP="006D0B2E">
      <w:pPr>
        <w:pStyle w:val="paragraph"/>
        <w:spacing w:before="0" w:beforeAutospacing="0" w:after="0" w:afterAutospacing="0" w:line="276" w:lineRule="auto"/>
        <w:jc w:val="both"/>
        <w:textAlignment w:val="baseline"/>
        <w:rPr>
          <w:rFonts w:ascii="Arial" w:eastAsia="Arial" w:hAnsi="Arial" w:cs="Arial"/>
          <w:lang w:val="es"/>
        </w:rPr>
      </w:pPr>
    </w:p>
    <w:p w14:paraId="20949926" w14:textId="77607F9C" w:rsidR="007005DE" w:rsidRPr="006D0B2E" w:rsidRDefault="0073086C" w:rsidP="006D0B2E">
      <w:pPr>
        <w:spacing w:after="0"/>
        <w:jc w:val="both"/>
        <w:textAlignment w:val="baseline"/>
        <w:rPr>
          <w:rFonts w:ascii="Arial" w:eastAsia="Arial" w:hAnsi="Arial" w:cs="Arial"/>
          <w:sz w:val="24"/>
          <w:szCs w:val="24"/>
        </w:rPr>
      </w:pPr>
      <w:r w:rsidRPr="006D0B2E">
        <w:rPr>
          <w:rFonts w:ascii="Arial" w:eastAsia="Arial" w:hAnsi="Arial" w:cs="Arial"/>
          <w:color w:val="000000" w:themeColor="text1"/>
          <w:sz w:val="24"/>
          <w:szCs w:val="24"/>
        </w:rPr>
        <w:t xml:space="preserve">Tales conductas, no son demostrativas de que su accionar </w:t>
      </w:r>
      <w:r w:rsidR="005A7940" w:rsidRPr="006D0B2E">
        <w:rPr>
          <w:rFonts w:ascii="Arial" w:eastAsia="Arial" w:hAnsi="Arial" w:cs="Arial"/>
          <w:color w:val="000000" w:themeColor="text1"/>
          <w:sz w:val="24"/>
          <w:szCs w:val="24"/>
        </w:rPr>
        <w:t xml:space="preserve">estuvo enmarcado dentro de la órbita de la buena fe, </w:t>
      </w:r>
      <w:r w:rsidRPr="006D0B2E">
        <w:rPr>
          <w:rFonts w:ascii="Arial" w:eastAsia="Arial" w:hAnsi="Arial" w:cs="Arial"/>
          <w:color w:val="000000" w:themeColor="text1"/>
          <w:sz w:val="24"/>
          <w:szCs w:val="24"/>
        </w:rPr>
        <w:t xml:space="preserve">motivo por el que, </w:t>
      </w:r>
      <w:r w:rsidR="005A7940" w:rsidRPr="006D0B2E">
        <w:rPr>
          <w:rFonts w:ascii="Arial" w:eastAsia="Arial" w:hAnsi="Arial" w:cs="Arial"/>
          <w:color w:val="000000" w:themeColor="text1"/>
          <w:sz w:val="24"/>
          <w:szCs w:val="24"/>
        </w:rPr>
        <w:t xml:space="preserve">no es posible absolverla de la imposición de la referida </w:t>
      </w:r>
      <w:r w:rsidRPr="006D0B2E">
        <w:rPr>
          <w:rFonts w:ascii="Arial" w:eastAsia="Arial" w:hAnsi="Arial" w:cs="Arial"/>
          <w:color w:val="000000" w:themeColor="text1"/>
          <w:sz w:val="24"/>
          <w:szCs w:val="24"/>
        </w:rPr>
        <w:t>sanción</w:t>
      </w:r>
      <w:r w:rsidR="005A7940" w:rsidRPr="006D0B2E">
        <w:rPr>
          <w:rFonts w:ascii="Arial" w:eastAsia="Arial" w:hAnsi="Arial" w:cs="Arial"/>
          <w:color w:val="000000" w:themeColor="text1"/>
          <w:sz w:val="24"/>
          <w:szCs w:val="24"/>
        </w:rPr>
        <w:t xml:space="preserve"> moratoria. </w:t>
      </w:r>
    </w:p>
    <w:p w14:paraId="000156E6" w14:textId="05DC1E02" w:rsidR="007005DE" w:rsidRPr="006D0B2E" w:rsidRDefault="007005DE" w:rsidP="006D0B2E">
      <w:pPr>
        <w:spacing w:after="0"/>
        <w:jc w:val="both"/>
        <w:textAlignment w:val="baseline"/>
        <w:rPr>
          <w:rFonts w:ascii="Arial" w:hAnsi="Arial" w:cs="Arial"/>
          <w:sz w:val="24"/>
          <w:szCs w:val="24"/>
        </w:rPr>
      </w:pPr>
    </w:p>
    <w:p w14:paraId="78DAB310" w14:textId="7203589B" w:rsidR="003622C4" w:rsidRPr="006D0B2E" w:rsidRDefault="003622C4" w:rsidP="006D0B2E">
      <w:pPr>
        <w:spacing w:after="0"/>
        <w:jc w:val="both"/>
        <w:textAlignment w:val="baseline"/>
        <w:rPr>
          <w:rFonts w:ascii="Arial" w:eastAsia="Arial" w:hAnsi="Arial" w:cs="Arial"/>
          <w:color w:val="000000" w:themeColor="text1"/>
          <w:sz w:val="24"/>
          <w:szCs w:val="24"/>
        </w:rPr>
      </w:pPr>
      <w:r w:rsidRPr="006D0B2E">
        <w:rPr>
          <w:rFonts w:ascii="Arial" w:eastAsia="Arial" w:hAnsi="Arial" w:cs="Arial"/>
          <w:color w:val="000000" w:themeColor="text1"/>
          <w:sz w:val="24"/>
          <w:szCs w:val="24"/>
        </w:rPr>
        <w:t xml:space="preserve">Ahora bien, respecto a la </w:t>
      </w:r>
      <w:r w:rsidR="40152441" w:rsidRPr="006D0B2E">
        <w:rPr>
          <w:rFonts w:ascii="Arial" w:eastAsia="Arial" w:hAnsi="Arial" w:cs="Arial"/>
          <w:color w:val="000000" w:themeColor="text1"/>
          <w:sz w:val="24"/>
          <w:szCs w:val="24"/>
        </w:rPr>
        <w:t>inconformidad planteada por el apoderado judicial de</w:t>
      </w:r>
      <w:r w:rsidRPr="006D0B2E">
        <w:rPr>
          <w:rFonts w:ascii="Arial" w:eastAsia="Arial" w:hAnsi="Arial" w:cs="Arial"/>
          <w:color w:val="000000" w:themeColor="text1"/>
          <w:sz w:val="24"/>
          <w:szCs w:val="24"/>
        </w:rPr>
        <w:t xml:space="preserve"> la actora, consistente en que la condena por tal concepto debe correr hasta el momento en que se </w:t>
      </w:r>
      <w:r w:rsidR="00FC20C2" w:rsidRPr="006D0B2E">
        <w:rPr>
          <w:rFonts w:ascii="Arial" w:eastAsia="Arial" w:hAnsi="Arial" w:cs="Arial"/>
          <w:color w:val="000000" w:themeColor="text1"/>
          <w:sz w:val="24"/>
          <w:szCs w:val="24"/>
        </w:rPr>
        <w:t>verifique</w:t>
      </w:r>
      <w:r w:rsidRPr="006D0B2E">
        <w:rPr>
          <w:rFonts w:ascii="Arial" w:eastAsia="Arial" w:hAnsi="Arial" w:cs="Arial"/>
          <w:color w:val="000000" w:themeColor="text1"/>
          <w:sz w:val="24"/>
          <w:szCs w:val="24"/>
        </w:rPr>
        <w:t xml:space="preserve"> el pago total de la obligac</w:t>
      </w:r>
      <w:r w:rsidR="00FC20C2" w:rsidRPr="006D0B2E">
        <w:rPr>
          <w:rFonts w:ascii="Arial" w:eastAsia="Arial" w:hAnsi="Arial" w:cs="Arial"/>
          <w:color w:val="000000" w:themeColor="text1"/>
          <w:sz w:val="24"/>
          <w:szCs w:val="24"/>
        </w:rPr>
        <w:t xml:space="preserve">ión que la </w:t>
      </w:r>
      <w:r w:rsidR="00D231EA" w:rsidRPr="006D0B2E">
        <w:rPr>
          <w:rFonts w:ascii="Arial" w:eastAsia="Arial" w:hAnsi="Arial" w:cs="Arial"/>
          <w:color w:val="000000" w:themeColor="text1"/>
          <w:sz w:val="24"/>
          <w:szCs w:val="24"/>
        </w:rPr>
        <w:t>genera</w:t>
      </w:r>
      <w:r w:rsidRPr="006D0B2E">
        <w:rPr>
          <w:rFonts w:ascii="Arial" w:eastAsia="Arial" w:hAnsi="Arial" w:cs="Arial"/>
          <w:color w:val="000000" w:themeColor="text1"/>
          <w:sz w:val="24"/>
          <w:szCs w:val="24"/>
        </w:rPr>
        <w:t xml:space="preserve">, </w:t>
      </w:r>
      <w:r w:rsidR="006F72A2" w:rsidRPr="006D0B2E">
        <w:rPr>
          <w:rFonts w:ascii="Arial" w:eastAsia="Arial" w:hAnsi="Arial" w:cs="Arial"/>
          <w:color w:val="000000" w:themeColor="text1"/>
          <w:sz w:val="24"/>
          <w:szCs w:val="24"/>
        </w:rPr>
        <w:t xml:space="preserve">la Sala </w:t>
      </w:r>
      <w:r w:rsidRPr="006D0B2E">
        <w:rPr>
          <w:rFonts w:ascii="Arial" w:eastAsia="Arial" w:hAnsi="Arial" w:cs="Arial"/>
          <w:color w:val="000000" w:themeColor="text1"/>
          <w:sz w:val="24"/>
          <w:szCs w:val="24"/>
        </w:rPr>
        <w:t>dirá que</w:t>
      </w:r>
      <w:r w:rsidR="00FC20C2" w:rsidRPr="006D0B2E">
        <w:rPr>
          <w:rFonts w:ascii="Arial" w:eastAsia="Arial" w:hAnsi="Arial" w:cs="Arial"/>
          <w:color w:val="000000" w:themeColor="text1"/>
          <w:sz w:val="24"/>
          <w:szCs w:val="24"/>
        </w:rPr>
        <w:t>, r</w:t>
      </w:r>
      <w:r w:rsidRPr="006D0B2E">
        <w:rPr>
          <w:rFonts w:ascii="Arial" w:eastAsia="Arial" w:hAnsi="Arial" w:cs="Arial"/>
          <w:color w:val="000000" w:themeColor="text1"/>
          <w:sz w:val="24"/>
          <w:szCs w:val="24"/>
        </w:rPr>
        <w:t>azón le asiste en</w:t>
      </w:r>
      <w:r w:rsidR="0073086C" w:rsidRPr="006D0B2E">
        <w:rPr>
          <w:rFonts w:ascii="Arial" w:eastAsia="Arial" w:hAnsi="Arial" w:cs="Arial"/>
          <w:color w:val="000000" w:themeColor="text1"/>
          <w:sz w:val="24"/>
          <w:szCs w:val="24"/>
        </w:rPr>
        <w:t xml:space="preserve"> dicho </w:t>
      </w:r>
      <w:r w:rsidR="006F72A2" w:rsidRPr="006D0B2E">
        <w:rPr>
          <w:rFonts w:ascii="Arial" w:eastAsia="Arial" w:hAnsi="Arial" w:cs="Arial"/>
          <w:color w:val="000000" w:themeColor="text1"/>
          <w:sz w:val="24"/>
          <w:szCs w:val="24"/>
        </w:rPr>
        <w:t>cuestionamiento</w:t>
      </w:r>
      <w:r w:rsidRPr="006D0B2E">
        <w:rPr>
          <w:rFonts w:ascii="Arial" w:eastAsia="Arial" w:hAnsi="Arial" w:cs="Arial"/>
          <w:color w:val="000000" w:themeColor="text1"/>
          <w:sz w:val="24"/>
          <w:szCs w:val="24"/>
        </w:rPr>
        <w:t>, pues el pago ínfimo que realizó la entidad demandada a través del depósito judicial</w:t>
      </w:r>
      <w:r w:rsidR="006F72A2" w:rsidRPr="006D0B2E">
        <w:rPr>
          <w:rFonts w:ascii="Arial" w:eastAsia="Arial" w:hAnsi="Arial" w:cs="Arial"/>
          <w:color w:val="000000" w:themeColor="text1"/>
          <w:sz w:val="24"/>
          <w:szCs w:val="24"/>
        </w:rPr>
        <w:t xml:space="preserve"> el 28 de marzo de 2018, por valor de $630.000, a juicio de la Sala, no responde a una contabilización ponderada del valor a </w:t>
      </w:r>
      <w:r w:rsidR="00FC20C2" w:rsidRPr="006D0B2E">
        <w:rPr>
          <w:rFonts w:ascii="Arial" w:eastAsia="Arial" w:hAnsi="Arial" w:cs="Arial"/>
          <w:color w:val="000000" w:themeColor="text1"/>
          <w:sz w:val="24"/>
          <w:szCs w:val="24"/>
        </w:rPr>
        <w:t>cubrir</w:t>
      </w:r>
      <w:r w:rsidR="006F72A2" w:rsidRPr="006D0B2E">
        <w:rPr>
          <w:rFonts w:ascii="Arial" w:eastAsia="Arial" w:hAnsi="Arial" w:cs="Arial"/>
          <w:color w:val="000000" w:themeColor="text1"/>
          <w:sz w:val="24"/>
          <w:szCs w:val="24"/>
        </w:rPr>
        <w:t xml:space="preserve"> por concepto de prestaciones sociales</w:t>
      </w:r>
      <w:r w:rsidR="00FC20C2" w:rsidRPr="006D0B2E">
        <w:rPr>
          <w:rFonts w:ascii="Arial" w:eastAsia="Arial" w:hAnsi="Arial" w:cs="Arial"/>
          <w:color w:val="000000" w:themeColor="text1"/>
          <w:sz w:val="24"/>
          <w:szCs w:val="24"/>
        </w:rPr>
        <w:t xml:space="preserve">, motivo por el cual, se modificará el ordinal quinto de la sentencia recurrida, en el sentido de indicar que la referida sanción moratoria </w:t>
      </w:r>
      <w:r w:rsidR="006F72A2" w:rsidRPr="006D0B2E">
        <w:rPr>
          <w:rFonts w:ascii="Arial" w:eastAsia="Arial" w:hAnsi="Arial" w:cs="Arial"/>
          <w:color w:val="000000" w:themeColor="text1"/>
          <w:sz w:val="24"/>
          <w:szCs w:val="24"/>
        </w:rPr>
        <w:t xml:space="preserve">empieza </w:t>
      </w:r>
      <w:r w:rsidR="00FC20C2" w:rsidRPr="006D0B2E">
        <w:rPr>
          <w:rFonts w:ascii="Arial" w:eastAsia="Arial" w:hAnsi="Arial" w:cs="Arial"/>
          <w:color w:val="000000" w:themeColor="text1"/>
          <w:sz w:val="24"/>
          <w:szCs w:val="24"/>
        </w:rPr>
        <w:t xml:space="preserve">a correr desde el 1 de diciembre de 2017, en un monto diario de $12.295, hasta que se verifique el pago total de la obligación. </w:t>
      </w:r>
    </w:p>
    <w:p w14:paraId="4C46DE1C" w14:textId="0A4126A2" w:rsidR="40152441" w:rsidRPr="006D0B2E" w:rsidRDefault="40152441" w:rsidP="006D0B2E">
      <w:pPr>
        <w:spacing w:after="0"/>
        <w:jc w:val="both"/>
        <w:rPr>
          <w:rFonts w:ascii="Arial" w:hAnsi="Arial" w:cs="Arial"/>
          <w:sz w:val="24"/>
          <w:szCs w:val="24"/>
        </w:rPr>
      </w:pPr>
    </w:p>
    <w:p w14:paraId="2AF5DC56" w14:textId="77777777" w:rsidR="00D231EA" w:rsidRPr="006D0B2E" w:rsidRDefault="00D231EA" w:rsidP="006D0B2E">
      <w:pPr>
        <w:spacing w:after="0"/>
        <w:jc w:val="both"/>
        <w:rPr>
          <w:rFonts w:ascii="Arial" w:eastAsia="Arial" w:hAnsi="Arial" w:cs="Arial"/>
          <w:color w:val="000000" w:themeColor="text1"/>
          <w:sz w:val="24"/>
          <w:szCs w:val="24"/>
        </w:rPr>
      </w:pPr>
      <w:r w:rsidRPr="006D0B2E">
        <w:rPr>
          <w:rFonts w:ascii="Arial" w:eastAsia="Arial" w:hAnsi="Arial" w:cs="Arial"/>
          <w:color w:val="000000" w:themeColor="text1"/>
          <w:sz w:val="24"/>
          <w:szCs w:val="24"/>
        </w:rPr>
        <w:t xml:space="preserve">Dada la prosperidad parcial de los recursos de apelación interpuestos por las partes, la Sala se abstendrá de imponer condena en costas procesales en esta instancia. </w:t>
      </w:r>
    </w:p>
    <w:p w14:paraId="23FC80B3" w14:textId="77777777" w:rsidR="00D231EA" w:rsidRPr="006D0B2E" w:rsidRDefault="00D231EA" w:rsidP="006D0B2E">
      <w:pPr>
        <w:pStyle w:val="Sinespaciado"/>
        <w:spacing w:line="276" w:lineRule="auto"/>
        <w:rPr>
          <w:rFonts w:ascii="Arial" w:hAnsi="Arial" w:cs="Arial"/>
          <w:sz w:val="24"/>
          <w:szCs w:val="24"/>
        </w:rPr>
      </w:pPr>
    </w:p>
    <w:p w14:paraId="3F57BA4E" w14:textId="56584D1C" w:rsidR="00D719B1" w:rsidRDefault="004D3105" w:rsidP="006D0B2E">
      <w:pPr>
        <w:spacing w:after="0"/>
        <w:jc w:val="both"/>
        <w:rPr>
          <w:rFonts w:ascii="Arial" w:eastAsia="Times New Roman" w:hAnsi="Arial" w:cs="Arial"/>
          <w:spacing w:val="-2"/>
          <w:sz w:val="24"/>
          <w:szCs w:val="24"/>
          <w:lang w:eastAsia="es-ES"/>
        </w:rPr>
      </w:pPr>
      <w:r w:rsidRPr="006D0B2E">
        <w:rPr>
          <w:rFonts w:ascii="Arial" w:eastAsia="Times New Roman" w:hAnsi="Arial" w:cs="Arial"/>
          <w:spacing w:val="-2"/>
          <w:sz w:val="24"/>
          <w:szCs w:val="24"/>
          <w:lang w:eastAsia="es-ES"/>
        </w:rPr>
        <w:t>En mérito de lo expuesto, la </w:t>
      </w:r>
      <w:r w:rsidRPr="006D0B2E">
        <w:rPr>
          <w:rFonts w:ascii="Arial" w:eastAsia="Times New Roman" w:hAnsi="Arial" w:cs="Arial"/>
          <w:b/>
          <w:bCs/>
          <w:spacing w:val="-2"/>
          <w:sz w:val="24"/>
          <w:szCs w:val="24"/>
          <w:lang w:eastAsia="es-ES"/>
        </w:rPr>
        <w:t>Sala de Decisión Laboral del Tribunal Superior de Pereira</w:t>
      </w:r>
      <w:r w:rsidRPr="006D0B2E">
        <w:rPr>
          <w:rFonts w:ascii="Arial" w:eastAsia="Times New Roman" w:hAnsi="Arial" w:cs="Arial"/>
          <w:spacing w:val="-2"/>
          <w:sz w:val="24"/>
          <w:szCs w:val="24"/>
          <w:lang w:eastAsia="es-ES"/>
        </w:rPr>
        <w:t>, administrando justicia en nombre de la República y por autoridad de la ley,</w:t>
      </w:r>
    </w:p>
    <w:p w14:paraId="066B1D86" w14:textId="46E3D51D" w:rsidR="006D0B2E" w:rsidRDefault="006D0B2E" w:rsidP="006D0B2E">
      <w:pPr>
        <w:spacing w:after="0"/>
        <w:jc w:val="both"/>
        <w:rPr>
          <w:rFonts w:ascii="Arial" w:eastAsia="Times New Roman" w:hAnsi="Arial" w:cs="Arial"/>
          <w:spacing w:val="-2"/>
          <w:sz w:val="24"/>
          <w:szCs w:val="24"/>
          <w:lang w:eastAsia="es-ES"/>
        </w:rPr>
      </w:pPr>
    </w:p>
    <w:p w14:paraId="2D73885C" w14:textId="77777777" w:rsidR="00E9014D" w:rsidRPr="006D0B2E" w:rsidRDefault="00E9014D" w:rsidP="006D0B2E">
      <w:pPr>
        <w:spacing w:after="0"/>
        <w:jc w:val="both"/>
        <w:rPr>
          <w:rFonts w:ascii="Arial" w:eastAsia="Times New Roman" w:hAnsi="Arial" w:cs="Arial"/>
          <w:spacing w:val="-2"/>
          <w:sz w:val="24"/>
          <w:szCs w:val="24"/>
          <w:lang w:eastAsia="es-ES"/>
        </w:rPr>
      </w:pPr>
    </w:p>
    <w:p w14:paraId="0A542A79" w14:textId="5E0865B8" w:rsidR="008D3208" w:rsidRPr="006D0B2E" w:rsidRDefault="004D3105" w:rsidP="006D0B2E">
      <w:pPr>
        <w:pStyle w:val="Sinespaciado"/>
        <w:spacing w:line="276" w:lineRule="auto"/>
        <w:jc w:val="center"/>
        <w:rPr>
          <w:rFonts w:ascii="Arial" w:hAnsi="Arial" w:cs="Arial"/>
          <w:b/>
          <w:bCs/>
          <w:sz w:val="24"/>
          <w:szCs w:val="24"/>
          <w:lang w:eastAsia="es-ES"/>
        </w:rPr>
      </w:pPr>
      <w:r w:rsidRPr="006D0B2E">
        <w:rPr>
          <w:rFonts w:ascii="Arial" w:hAnsi="Arial" w:cs="Arial"/>
          <w:b/>
          <w:bCs/>
          <w:sz w:val="24"/>
          <w:szCs w:val="24"/>
          <w:lang w:eastAsia="es-ES"/>
        </w:rPr>
        <w:t>RESUELVE</w:t>
      </w:r>
    </w:p>
    <w:p w14:paraId="03333DE8" w14:textId="77777777" w:rsidR="008D3208" w:rsidRPr="006D0B2E" w:rsidRDefault="008D3208" w:rsidP="006D0B2E">
      <w:pPr>
        <w:pStyle w:val="Sinespaciado"/>
        <w:spacing w:line="276" w:lineRule="auto"/>
        <w:rPr>
          <w:rFonts w:ascii="Arial" w:hAnsi="Arial" w:cs="Arial"/>
          <w:sz w:val="24"/>
          <w:szCs w:val="24"/>
        </w:rPr>
      </w:pPr>
    </w:p>
    <w:p w14:paraId="5E5E93C6" w14:textId="584B073C" w:rsidR="008D3208" w:rsidRPr="006D0B2E" w:rsidRDefault="004D3105" w:rsidP="006D0B2E">
      <w:pPr>
        <w:pStyle w:val="Sinespaciado"/>
        <w:spacing w:line="276" w:lineRule="auto"/>
        <w:jc w:val="both"/>
        <w:rPr>
          <w:rFonts w:ascii="Arial" w:hAnsi="Arial" w:cs="Arial"/>
          <w:color w:val="000000"/>
          <w:sz w:val="24"/>
          <w:szCs w:val="24"/>
          <w:shd w:val="clear" w:color="auto" w:fill="FFFFFF"/>
        </w:rPr>
      </w:pPr>
      <w:r w:rsidRPr="006D0B2E">
        <w:rPr>
          <w:rFonts w:ascii="Arial" w:hAnsi="Arial" w:cs="Arial"/>
          <w:b/>
          <w:bCs/>
          <w:sz w:val="24"/>
          <w:szCs w:val="24"/>
          <w:lang w:eastAsia="es-ES"/>
        </w:rPr>
        <w:t>PRIMERO. </w:t>
      </w:r>
      <w:r w:rsidR="00D95F3C" w:rsidRPr="006D0B2E">
        <w:rPr>
          <w:rFonts w:ascii="Arial" w:hAnsi="Arial" w:cs="Arial"/>
          <w:b/>
          <w:bCs/>
          <w:sz w:val="24"/>
          <w:szCs w:val="24"/>
          <w:lang w:eastAsia="es-ES"/>
        </w:rPr>
        <w:t>MODIFICAR</w:t>
      </w:r>
      <w:r w:rsidR="00D95F3C" w:rsidRPr="006D0B2E">
        <w:rPr>
          <w:rFonts w:ascii="Arial" w:hAnsi="Arial" w:cs="Arial"/>
          <w:sz w:val="24"/>
          <w:szCs w:val="24"/>
          <w:lang w:eastAsia="es-ES"/>
        </w:rPr>
        <w:t xml:space="preserve"> el ordinal CUARTO de la sentencia proferida</w:t>
      </w:r>
      <w:r w:rsidR="00D719B1" w:rsidRPr="006D0B2E">
        <w:rPr>
          <w:rFonts w:ascii="Arial" w:hAnsi="Arial" w:cs="Arial"/>
          <w:sz w:val="24"/>
          <w:szCs w:val="24"/>
          <w:lang w:eastAsia="es-ES"/>
        </w:rPr>
        <w:t xml:space="preserve"> </w:t>
      </w:r>
      <w:r w:rsidR="00D95F3C" w:rsidRPr="006D0B2E">
        <w:rPr>
          <w:rFonts w:ascii="Arial" w:hAnsi="Arial" w:cs="Arial"/>
          <w:sz w:val="24"/>
          <w:szCs w:val="24"/>
          <w:lang w:eastAsia="es-ES"/>
        </w:rPr>
        <w:t xml:space="preserve">por el </w:t>
      </w:r>
      <w:r w:rsidRPr="006D0B2E">
        <w:rPr>
          <w:rFonts w:ascii="Arial" w:hAnsi="Arial" w:cs="Arial"/>
          <w:sz w:val="24"/>
          <w:szCs w:val="24"/>
          <w:lang w:eastAsia="es-ES"/>
        </w:rPr>
        <w:t xml:space="preserve">Juzgado </w:t>
      </w:r>
      <w:r w:rsidR="00D95F3C" w:rsidRPr="006D0B2E">
        <w:rPr>
          <w:rFonts w:ascii="Arial" w:hAnsi="Arial" w:cs="Arial"/>
          <w:sz w:val="24"/>
          <w:szCs w:val="24"/>
          <w:lang w:eastAsia="es-ES"/>
        </w:rPr>
        <w:t>Segundo</w:t>
      </w:r>
      <w:r w:rsidRPr="006D0B2E">
        <w:rPr>
          <w:rFonts w:ascii="Arial" w:hAnsi="Arial" w:cs="Arial"/>
          <w:sz w:val="24"/>
          <w:szCs w:val="24"/>
          <w:lang w:eastAsia="es-ES"/>
        </w:rPr>
        <w:t xml:space="preserve"> Laboral del Circuito el </w:t>
      </w:r>
      <w:r w:rsidR="00D95F3C" w:rsidRPr="006D0B2E">
        <w:rPr>
          <w:rFonts w:ascii="Arial" w:hAnsi="Arial" w:cs="Arial"/>
          <w:sz w:val="24"/>
          <w:szCs w:val="24"/>
          <w:lang w:eastAsia="es-ES"/>
        </w:rPr>
        <w:t>20</w:t>
      </w:r>
      <w:r w:rsidRPr="006D0B2E">
        <w:rPr>
          <w:rFonts w:ascii="Arial" w:hAnsi="Arial" w:cs="Arial"/>
          <w:sz w:val="24"/>
          <w:szCs w:val="24"/>
          <w:lang w:eastAsia="es-ES"/>
        </w:rPr>
        <w:t xml:space="preserve"> de </w:t>
      </w:r>
      <w:r w:rsidR="00D95F3C" w:rsidRPr="006D0B2E">
        <w:rPr>
          <w:rFonts w:ascii="Arial" w:hAnsi="Arial" w:cs="Arial"/>
          <w:sz w:val="24"/>
          <w:szCs w:val="24"/>
          <w:lang w:eastAsia="es-ES"/>
        </w:rPr>
        <w:t xml:space="preserve">abril </w:t>
      </w:r>
      <w:r w:rsidRPr="006D0B2E">
        <w:rPr>
          <w:rFonts w:ascii="Arial" w:hAnsi="Arial" w:cs="Arial"/>
          <w:sz w:val="24"/>
          <w:szCs w:val="24"/>
          <w:lang w:eastAsia="es-ES"/>
        </w:rPr>
        <w:t xml:space="preserve">de 2022, </w:t>
      </w:r>
      <w:r w:rsidR="00D95F3C" w:rsidRPr="006D0B2E">
        <w:rPr>
          <w:rFonts w:ascii="Arial" w:hAnsi="Arial" w:cs="Arial"/>
          <w:sz w:val="24"/>
          <w:szCs w:val="24"/>
          <w:lang w:eastAsia="es-ES"/>
        </w:rPr>
        <w:t>en el sentido de indicar que las cesantías retroactivas y los intereses sobre las mismas, ascienden a las sumas de $</w:t>
      </w:r>
      <w:r w:rsidR="00D95F3C" w:rsidRPr="006D0B2E">
        <w:rPr>
          <w:rFonts w:ascii="Arial" w:hAnsi="Arial" w:cs="Arial"/>
          <w:sz w:val="24"/>
          <w:szCs w:val="24"/>
          <w:lang w:val="es-ES" w:eastAsia="es-ES"/>
        </w:rPr>
        <w:t>10´073.961 y $</w:t>
      </w:r>
      <w:r w:rsidR="00D95F3C" w:rsidRPr="006D0B2E">
        <w:rPr>
          <w:rFonts w:ascii="Arial" w:hAnsi="Arial" w:cs="Arial"/>
          <w:color w:val="000000"/>
          <w:sz w:val="24"/>
          <w:szCs w:val="24"/>
          <w:shd w:val="clear" w:color="auto" w:fill="FFFFFF"/>
        </w:rPr>
        <w:t>4´525.329, en su orden.</w:t>
      </w:r>
    </w:p>
    <w:p w14:paraId="60AD388A" w14:textId="77777777" w:rsidR="008D3208" w:rsidRPr="006D0B2E" w:rsidRDefault="008D3208" w:rsidP="006D0B2E">
      <w:pPr>
        <w:pStyle w:val="Sinespaciado"/>
        <w:spacing w:line="276" w:lineRule="auto"/>
        <w:rPr>
          <w:rFonts w:ascii="Arial" w:hAnsi="Arial" w:cs="Arial"/>
          <w:sz w:val="24"/>
          <w:szCs w:val="24"/>
        </w:rPr>
      </w:pPr>
    </w:p>
    <w:p w14:paraId="3CC51A16" w14:textId="6D57E9B2" w:rsidR="00D95F3C" w:rsidRPr="006D0B2E" w:rsidRDefault="00D95F3C" w:rsidP="006D0B2E">
      <w:pPr>
        <w:pStyle w:val="Sinespaciado"/>
        <w:spacing w:line="276" w:lineRule="auto"/>
        <w:jc w:val="both"/>
        <w:rPr>
          <w:rFonts w:ascii="Arial" w:hAnsi="Arial" w:cs="Arial"/>
          <w:sz w:val="24"/>
          <w:szCs w:val="24"/>
        </w:rPr>
      </w:pPr>
      <w:r w:rsidRPr="006D0B2E">
        <w:rPr>
          <w:rFonts w:ascii="Arial" w:hAnsi="Arial" w:cs="Arial"/>
          <w:b/>
          <w:bCs/>
          <w:color w:val="000000"/>
          <w:sz w:val="24"/>
          <w:szCs w:val="24"/>
          <w:shd w:val="clear" w:color="auto" w:fill="FFFFFF"/>
        </w:rPr>
        <w:t>SEGUNDO. MODIFICAR</w:t>
      </w:r>
      <w:r w:rsidRPr="006D0B2E">
        <w:rPr>
          <w:rFonts w:ascii="Arial" w:hAnsi="Arial" w:cs="Arial"/>
          <w:color w:val="000000"/>
          <w:sz w:val="24"/>
          <w:szCs w:val="24"/>
          <w:shd w:val="clear" w:color="auto" w:fill="FFFFFF"/>
        </w:rPr>
        <w:t xml:space="preserve"> el ordinal QUINTO de la sentencia, </w:t>
      </w:r>
      <w:r w:rsidR="00D719B1" w:rsidRPr="006D0B2E">
        <w:rPr>
          <w:rFonts w:ascii="Arial" w:hAnsi="Arial" w:cs="Arial"/>
          <w:color w:val="000000"/>
          <w:sz w:val="24"/>
          <w:szCs w:val="24"/>
          <w:shd w:val="clear" w:color="auto" w:fill="FFFFFF"/>
        </w:rPr>
        <w:t>para</w:t>
      </w:r>
      <w:r w:rsidRPr="006D0B2E">
        <w:rPr>
          <w:rFonts w:ascii="Arial" w:hAnsi="Arial" w:cs="Arial"/>
          <w:color w:val="000000"/>
          <w:sz w:val="24"/>
          <w:szCs w:val="24"/>
          <w:shd w:val="clear" w:color="auto" w:fill="FFFFFF"/>
        </w:rPr>
        <w:t xml:space="preserve"> indicar que la indemnización moratoria contenida en el artículo 65 del C.S.T., </w:t>
      </w:r>
      <w:r w:rsidRPr="006D0B2E">
        <w:rPr>
          <w:rFonts w:ascii="Arial" w:eastAsia="Arial" w:hAnsi="Arial" w:cs="Arial"/>
          <w:color w:val="000000" w:themeColor="text1"/>
          <w:sz w:val="24"/>
          <w:szCs w:val="24"/>
        </w:rPr>
        <w:t xml:space="preserve">empieza a correr desde el 1 de diciembre de 2017, en un monto diario de $12.295, hasta que se verifique el pago total de la obligación. </w:t>
      </w:r>
    </w:p>
    <w:p w14:paraId="415F5A35" w14:textId="021485CA" w:rsidR="00D95F3C" w:rsidRPr="006D0B2E" w:rsidRDefault="00D95F3C" w:rsidP="006D0B2E">
      <w:pPr>
        <w:pStyle w:val="Sinespaciado"/>
        <w:spacing w:line="276" w:lineRule="auto"/>
        <w:rPr>
          <w:rFonts w:ascii="Arial" w:hAnsi="Arial" w:cs="Arial"/>
          <w:sz w:val="24"/>
          <w:szCs w:val="24"/>
        </w:rPr>
      </w:pPr>
    </w:p>
    <w:p w14:paraId="685D4463" w14:textId="24400E0A" w:rsidR="00D95F3C" w:rsidRPr="006D0B2E" w:rsidRDefault="00D95F3C" w:rsidP="006D0B2E">
      <w:pPr>
        <w:pStyle w:val="Sinespaciado"/>
        <w:spacing w:line="276" w:lineRule="auto"/>
        <w:jc w:val="both"/>
        <w:rPr>
          <w:rFonts w:ascii="Arial" w:eastAsia="Arial" w:hAnsi="Arial" w:cs="Arial"/>
          <w:color w:val="000000" w:themeColor="text1"/>
          <w:sz w:val="24"/>
          <w:szCs w:val="24"/>
        </w:rPr>
      </w:pPr>
      <w:r w:rsidRPr="006D0B2E">
        <w:rPr>
          <w:rFonts w:ascii="Arial" w:eastAsia="Arial" w:hAnsi="Arial" w:cs="Arial"/>
          <w:b/>
          <w:bCs/>
          <w:color w:val="000000" w:themeColor="text1"/>
          <w:sz w:val="24"/>
          <w:szCs w:val="24"/>
        </w:rPr>
        <w:t>TERCERO</w:t>
      </w:r>
      <w:r w:rsidR="00D719B1" w:rsidRPr="006D0B2E">
        <w:rPr>
          <w:rFonts w:ascii="Arial" w:eastAsia="Arial" w:hAnsi="Arial" w:cs="Arial"/>
          <w:b/>
          <w:bCs/>
          <w:color w:val="000000" w:themeColor="text1"/>
          <w:sz w:val="24"/>
          <w:szCs w:val="24"/>
        </w:rPr>
        <w:t>.</w:t>
      </w:r>
      <w:r w:rsidRPr="006D0B2E">
        <w:rPr>
          <w:rFonts w:ascii="Arial" w:eastAsia="Arial" w:hAnsi="Arial" w:cs="Arial"/>
          <w:b/>
          <w:bCs/>
          <w:color w:val="000000" w:themeColor="text1"/>
          <w:sz w:val="24"/>
          <w:szCs w:val="24"/>
        </w:rPr>
        <w:t xml:space="preserve"> MODIFICAR</w:t>
      </w:r>
      <w:r w:rsidRPr="006D0B2E">
        <w:rPr>
          <w:rFonts w:ascii="Arial" w:eastAsia="Arial" w:hAnsi="Arial" w:cs="Arial"/>
          <w:color w:val="000000" w:themeColor="text1"/>
          <w:sz w:val="24"/>
          <w:szCs w:val="24"/>
        </w:rPr>
        <w:t xml:space="preserve"> el ordinal SEXTO de la sentencia, en cuanto a que el valor de la indemnización por no pago de intereses a las cesantías corresponde a la suma de $ </w:t>
      </w:r>
      <w:r w:rsidRPr="006D0B2E">
        <w:rPr>
          <w:rFonts w:ascii="Arial" w:hAnsi="Arial" w:cs="Arial"/>
          <w:color w:val="000000"/>
          <w:sz w:val="24"/>
          <w:szCs w:val="24"/>
          <w:shd w:val="clear" w:color="auto" w:fill="FFFFFF"/>
        </w:rPr>
        <w:t xml:space="preserve">4´525.329. </w:t>
      </w:r>
    </w:p>
    <w:p w14:paraId="42DACDD0" w14:textId="77777777" w:rsidR="00D719B1" w:rsidRPr="006D0B2E" w:rsidRDefault="00D719B1" w:rsidP="006D0B2E">
      <w:pPr>
        <w:pStyle w:val="Sinespaciado"/>
        <w:spacing w:line="276" w:lineRule="auto"/>
        <w:rPr>
          <w:rFonts w:ascii="Arial" w:hAnsi="Arial" w:cs="Arial"/>
          <w:sz w:val="24"/>
          <w:szCs w:val="24"/>
        </w:rPr>
      </w:pPr>
    </w:p>
    <w:p w14:paraId="2980F555" w14:textId="0D43B96A" w:rsidR="00D719B1" w:rsidRPr="006D0B2E" w:rsidRDefault="004D3105" w:rsidP="006D0B2E">
      <w:pPr>
        <w:pStyle w:val="Sinespaciado"/>
        <w:spacing w:line="276" w:lineRule="auto"/>
        <w:jc w:val="both"/>
        <w:rPr>
          <w:rFonts w:ascii="Arial" w:hAnsi="Arial" w:cs="Arial"/>
          <w:sz w:val="24"/>
          <w:szCs w:val="24"/>
          <w:lang w:eastAsia="es-ES"/>
        </w:rPr>
      </w:pPr>
      <w:r w:rsidRPr="006D0B2E">
        <w:rPr>
          <w:rFonts w:ascii="Arial" w:hAnsi="Arial" w:cs="Arial"/>
          <w:b/>
          <w:bCs/>
          <w:sz w:val="24"/>
          <w:szCs w:val="24"/>
          <w:lang w:eastAsia="es-ES"/>
        </w:rPr>
        <w:t>CUARTO</w:t>
      </w:r>
      <w:r w:rsidR="00D719B1" w:rsidRPr="006D0B2E">
        <w:rPr>
          <w:rFonts w:ascii="Arial" w:hAnsi="Arial" w:cs="Arial"/>
          <w:b/>
          <w:bCs/>
          <w:sz w:val="24"/>
          <w:szCs w:val="24"/>
          <w:lang w:eastAsia="es-ES"/>
        </w:rPr>
        <w:t>.</w:t>
      </w:r>
      <w:r w:rsidRPr="006D0B2E">
        <w:rPr>
          <w:rFonts w:ascii="Arial" w:hAnsi="Arial" w:cs="Arial"/>
          <w:b/>
          <w:bCs/>
          <w:sz w:val="24"/>
          <w:szCs w:val="24"/>
          <w:lang w:eastAsia="es-ES"/>
        </w:rPr>
        <w:t xml:space="preserve"> CON</w:t>
      </w:r>
      <w:r w:rsidR="00D719B1" w:rsidRPr="006D0B2E">
        <w:rPr>
          <w:rFonts w:ascii="Arial" w:hAnsi="Arial" w:cs="Arial"/>
          <w:b/>
          <w:bCs/>
          <w:sz w:val="24"/>
          <w:szCs w:val="24"/>
          <w:lang w:eastAsia="es-ES"/>
        </w:rPr>
        <w:t>FIRMAR</w:t>
      </w:r>
      <w:r w:rsidR="00D719B1" w:rsidRPr="006D0B2E">
        <w:rPr>
          <w:rFonts w:ascii="Arial" w:hAnsi="Arial" w:cs="Arial"/>
          <w:sz w:val="24"/>
          <w:szCs w:val="24"/>
          <w:lang w:eastAsia="es-ES"/>
        </w:rPr>
        <w:t xml:space="preserve"> todo lo demás. </w:t>
      </w:r>
    </w:p>
    <w:p w14:paraId="5515C84F" w14:textId="77777777" w:rsidR="00D719B1" w:rsidRPr="006D0B2E" w:rsidRDefault="00D719B1" w:rsidP="006D0B2E">
      <w:pPr>
        <w:pStyle w:val="Sinespaciado"/>
        <w:spacing w:line="276" w:lineRule="auto"/>
        <w:rPr>
          <w:rFonts w:ascii="Arial" w:hAnsi="Arial" w:cs="Arial"/>
          <w:sz w:val="24"/>
          <w:szCs w:val="24"/>
        </w:rPr>
      </w:pPr>
    </w:p>
    <w:p w14:paraId="0F058E81" w14:textId="782FF472" w:rsidR="004D3105" w:rsidRPr="006D0B2E" w:rsidRDefault="00D719B1" w:rsidP="006D0B2E">
      <w:pPr>
        <w:pStyle w:val="Sinespaciado"/>
        <w:spacing w:line="276" w:lineRule="auto"/>
        <w:jc w:val="both"/>
        <w:rPr>
          <w:rFonts w:ascii="Arial" w:hAnsi="Arial" w:cs="Arial"/>
          <w:sz w:val="24"/>
          <w:szCs w:val="24"/>
        </w:rPr>
      </w:pPr>
      <w:r w:rsidRPr="006D0B2E">
        <w:rPr>
          <w:rFonts w:ascii="Arial" w:hAnsi="Arial" w:cs="Arial"/>
          <w:b/>
          <w:bCs/>
          <w:sz w:val="24"/>
          <w:szCs w:val="24"/>
          <w:lang w:eastAsia="es-ES"/>
        </w:rPr>
        <w:t>QUINTO</w:t>
      </w:r>
      <w:r w:rsidRPr="006D0B2E">
        <w:rPr>
          <w:rFonts w:ascii="Arial" w:hAnsi="Arial" w:cs="Arial"/>
          <w:sz w:val="24"/>
          <w:szCs w:val="24"/>
          <w:lang w:eastAsia="es-ES"/>
        </w:rPr>
        <w:t xml:space="preserve">. Sin costas en esta instancia. </w:t>
      </w:r>
    </w:p>
    <w:p w14:paraId="0F7831C3" w14:textId="07D2F9B8" w:rsidR="004D3105" w:rsidRPr="006D0B2E" w:rsidRDefault="004D3105" w:rsidP="006D0B2E">
      <w:pPr>
        <w:pStyle w:val="Sinespaciado"/>
        <w:spacing w:line="276" w:lineRule="auto"/>
        <w:rPr>
          <w:rFonts w:ascii="Arial" w:hAnsi="Arial" w:cs="Arial"/>
          <w:sz w:val="24"/>
          <w:szCs w:val="24"/>
        </w:rPr>
      </w:pPr>
    </w:p>
    <w:p w14:paraId="2601B554" w14:textId="77777777" w:rsidR="00D40796" w:rsidRPr="006D0B2E" w:rsidRDefault="00D40796" w:rsidP="006D0B2E">
      <w:pPr>
        <w:widowControl w:val="0"/>
        <w:spacing w:after="0"/>
        <w:jc w:val="both"/>
        <w:rPr>
          <w:rFonts w:ascii="Arial" w:eastAsia="Arial" w:hAnsi="Arial" w:cs="Arial"/>
          <w:sz w:val="24"/>
          <w:szCs w:val="24"/>
        </w:rPr>
      </w:pPr>
      <w:r w:rsidRPr="006D0B2E">
        <w:rPr>
          <w:rFonts w:ascii="Arial" w:hAnsi="Arial" w:cs="Arial"/>
          <w:sz w:val="24"/>
          <w:szCs w:val="24"/>
          <w:lang w:eastAsia="es-CO"/>
        </w:rPr>
        <w:t>No</w:t>
      </w:r>
      <w:r w:rsidRPr="006D0B2E">
        <w:rPr>
          <w:rFonts w:ascii="Arial" w:eastAsia="Arial" w:hAnsi="Arial" w:cs="Arial"/>
          <w:sz w:val="24"/>
          <w:szCs w:val="24"/>
        </w:rPr>
        <w:t>tifíquese por estado y a los correos electrónicos de los apoderados de las partes.</w:t>
      </w:r>
    </w:p>
    <w:p w14:paraId="33CDCFA1" w14:textId="77777777" w:rsidR="006D0B2E" w:rsidRPr="006D0B2E" w:rsidRDefault="006D0B2E" w:rsidP="006D0B2E">
      <w:pPr>
        <w:widowControl w:val="0"/>
        <w:autoSpaceDE w:val="0"/>
        <w:autoSpaceDN w:val="0"/>
        <w:adjustRightInd w:val="0"/>
        <w:spacing w:after="0"/>
        <w:jc w:val="both"/>
        <w:rPr>
          <w:rFonts w:ascii="Arial" w:hAnsi="Arial" w:cs="Arial"/>
          <w:sz w:val="24"/>
          <w:szCs w:val="24"/>
        </w:rPr>
      </w:pPr>
    </w:p>
    <w:p w14:paraId="79A31054" w14:textId="77777777" w:rsidR="006D0B2E" w:rsidRPr="006D0B2E" w:rsidRDefault="006D0B2E" w:rsidP="006D0B2E">
      <w:pPr>
        <w:widowControl w:val="0"/>
        <w:autoSpaceDE w:val="0"/>
        <w:autoSpaceDN w:val="0"/>
        <w:adjustRightInd w:val="0"/>
        <w:spacing w:after="0"/>
        <w:jc w:val="both"/>
        <w:rPr>
          <w:rFonts w:ascii="Arial" w:hAnsi="Arial" w:cs="Arial"/>
          <w:sz w:val="24"/>
          <w:szCs w:val="24"/>
        </w:rPr>
      </w:pPr>
      <w:r w:rsidRPr="006D0B2E">
        <w:rPr>
          <w:rFonts w:ascii="Arial" w:hAnsi="Arial" w:cs="Arial"/>
          <w:sz w:val="24"/>
          <w:szCs w:val="24"/>
        </w:rPr>
        <w:t>Quienes integran la Sala,</w:t>
      </w:r>
    </w:p>
    <w:p w14:paraId="7FB6533C" w14:textId="77777777" w:rsidR="006D0B2E" w:rsidRPr="006D0B2E" w:rsidRDefault="006D0B2E" w:rsidP="006D0B2E">
      <w:pPr>
        <w:widowControl w:val="0"/>
        <w:autoSpaceDE w:val="0"/>
        <w:autoSpaceDN w:val="0"/>
        <w:adjustRightInd w:val="0"/>
        <w:spacing w:after="0"/>
        <w:rPr>
          <w:rFonts w:ascii="Arial" w:hAnsi="Arial" w:cs="Arial"/>
          <w:b/>
          <w:sz w:val="24"/>
          <w:szCs w:val="24"/>
        </w:rPr>
      </w:pPr>
    </w:p>
    <w:p w14:paraId="10A41438" w14:textId="77777777" w:rsidR="006D0B2E" w:rsidRPr="006D0B2E" w:rsidRDefault="006D0B2E" w:rsidP="006D0B2E">
      <w:pPr>
        <w:widowControl w:val="0"/>
        <w:autoSpaceDE w:val="0"/>
        <w:autoSpaceDN w:val="0"/>
        <w:adjustRightInd w:val="0"/>
        <w:spacing w:after="0"/>
        <w:rPr>
          <w:rFonts w:ascii="Arial" w:hAnsi="Arial" w:cs="Arial"/>
          <w:b/>
          <w:sz w:val="24"/>
          <w:szCs w:val="24"/>
        </w:rPr>
      </w:pPr>
    </w:p>
    <w:p w14:paraId="01A85FB8" w14:textId="77777777" w:rsidR="006D0B2E" w:rsidRPr="006D0B2E" w:rsidRDefault="006D0B2E" w:rsidP="006D0B2E">
      <w:pPr>
        <w:widowControl w:val="0"/>
        <w:autoSpaceDE w:val="0"/>
        <w:autoSpaceDN w:val="0"/>
        <w:adjustRightInd w:val="0"/>
        <w:spacing w:after="0"/>
        <w:rPr>
          <w:rFonts w:ascii="Arial" w:hAnsi="Arial" w:cs="Arial"/>
          <w:b/>
          <w:sz w:val="24"/>
          <w:szCs w:val="24"/>
        </w:rPr>
      </w:pPr>
    </w:p>
    <w:p w14:paraId="336CD23D" w14:textId="77777777" w:rsidR="006D0B2E" w:rsidRPr="006D0B2E" w:rsidRDefault="006D0B2E" w:rsidP="006D0B2E">
      <w:pPr>
        <w:widowControl w:val="0"/>
        <w:autoSpaceDE w:val="0"/>
        <w:autoSpaceDN w:val="0"/>
        <w:adjustRightInd w:val="0"/>
        <w:spacing w:after="0"/>
        <w:jc w:val="center"/>
        <w:rPr>
          <w:rFonts w:ascii="Arial" w:hAnsi="Arial" w:cs="Arial"/>
          <w:b/>
          <w:bCs/>
          <w:sz w:val="24"/>
          <w:szCs w:val="24"/>
        </w:rPr>
      </w:pPr>
      <w:r w:rsidRPr="006D0B2E">
        <w:rPr>
          <w:rFonts w:ascii="Arial" w:hAnsi="Arial" w:cs="Arial"/>
          <w:b/>
          <w:bCs/>
          <w:sz w:val="24"/>
          <w:szCs w:val="24"/>
        </w:rPr>
        <w:t>JULIO CÉSAR SALAZAR MUÑOZ</w:t>
      </w:r>
    </w:p>
    <w:p w14:paraId="70CA3112" w14:textId="77777777" w:rsidR="006D0B2E" w:rsidRPr="006D0B2E" w:rsidRDefault="006D0B2E" w:rsidP="006D0B2E">
      <w:pPr>
        <w:widowControl w:val="0"/>
        <w:autoSpaceDE w:val="0"/>
        <w:autoSpaceDN w:val="0"/>
        <w:adjustRightInd w:val="0"/>
        <w:spacing w:after="0"/>
        <w:jc w:val="center"/>
        <w:rPr>
          <w:rFonts w:ascii="Arial" w:hAnsi="Arial" w:cs="Arial"/>
          <w:sz w:val="24"/>
          <w:szCs w:val="24"/>
        </w:rPr>
      </w:pPr>
      <w:r w:rsidRPr="006D0B2E">
        <w:rPr>
          <w:rFonts w:ascii="Arial" w:hAnsi="Arial" w:cs="Arial"/>
          <w:sz w:val="24"/>
          <w:szCs w:val="24"/>
        </w:rPr>
        <w:t>Magistrado Ponente</w:t>
      </w:r>
    </w:p>
    <w:p w14:paraId="17C96CC0" w14:textId="77777777" w:rsidR="006D0B2E" w:rsidRPr="006D0B2E" w:rsidRDefault="006D0B2E" w:rsidP="006D0B2E">
      <w:pPr>
        <w:widowControl w:val="0"/>
        <w:autoSpaceDE w:val="0"/>
        <w:autoSpaceDN w:val="0"/>
        <w:adjustRightInd w:val="0"/>
        <w:spacing w:after="0"/>
        <w:rPr>
          <w:rFonts w:ascii="Arial" w:hAnsi="Arial" w:cs="Arial"/>
          <w:sz w:val="24"/>
          <w:szCs w:val="24"/>
        </w:rPr>
      </w:pPr>
    </w:p>
    <w:p w14:paraId="255DBE85" w14:textId="77777777" w:rsidR="006D0B2E" w:rsidRPr="006D0B2E" w:rsidRDefault="006D0B2E" w:rsidP="006D0B2E">
      <w:pPr>
        <w:widowControl w:val="0"/>
        <w:autoSpaceDE w:val="0"/>
        <w:autoSpaceDN w:val="0"/>
        <w:adjustRightInd w:val="0"/>
        <w:spacing w:after="0"/>
        <w:rPr>
          <w:rFonts w:ascii="Arial" w:hAnsi="Arial" w:cs="Arial"/>
          <w:sz w:val="24"/>
          <w:szCs w:val="24"/>
        </w:rPr>
      </w:pPr>
    </w:p>
    <w:p w14:paraId="1862B3B5" w14:textId="77777777" w:rsidR="006D0B2E" w:rsidRPr="006D0B2E" w:rsidRDefault="006D0B2E" w:rsidP="006D0B2E">
      <w:pPr>
        <w:widowControl w:val="0"/>
        <w:autoSpaceDE w:val="0"/>
        <w:autoSpaceDN w:val="0"/>
        <w:adjustRightInd w:val="0"/>
        <w:spacing w:after="0"/>
        <w:rPr>
          <w:rFonts w:ascii="Arial" w:hAnsi="Arial" w:cs="Arial"/>
          <w:sz w:val="24"/>
          <w:szCs w:val="24"/>
        </w:rPr>
      </w:pPr>
    </w:p>
    <w:p w14:paraId="1D94F3DC" w14:textId="07DC2181" w:rsidR="006D0B2E" w:rsidRPr="006D0B2E" w:rsidRDefault="006D0B2E" w:rsidP="006D0B2E">
      <w:pPr>
        <w:widowControl w:val="0"/>
        <w:autoSpaceDE w:val="0"/>
        <w:autoSpaceDN w:val="0"/>
        <w:adjustRightInd w:val="0"/>
        <w:spacing w:after="0"/>
        <w:rPr>
          <w:rFonts w:ascii="Arial" w:hAnsi="Arial" w:cs="Arial"/>
          <w:sz w:val="24"/>
          <w:szCs w:val="24"/>
        </w:rPr>
      </w:pPr>
      <w:r w:rsidRPr="006D0B2E">
        <w:rPr>
          <w:rFonts w:ascii="Arial" w:hAnsi="Arial" w:cs="Arial"/>
          <w:b/>
          <w:bCs/>
          <w:sz w:val="24"/>
          <w:szCs w:val="24"/>
        </w:rPr>
        <w:t>ANA LUCÍA CAICEDO CALDERON</w:t>
      </w:r>
      <w:r w:rsidRPr="006D0B2E">
        <w:rPr>
          <w:rFonts w:ascii="Arial" w:hAnsi="Arial" w:cs="Arial"/>
          <w:b/>
          <w:bCs/>
          <w:sz w:val="24"/>
          <w:szCs w:val="24"/>
        </w:rPr>
        <w:tab/>
      </w:r>
      <w:r w:rsidRPr="006D0B2E">
        <w:rPr>
          <w:rFonts w:ascii="Arial" w:hAnsi="Arial" w:cs="Arial"/>
          <w:b/>
          <w:bCs/>
          <w:sz w:val="24"/>
          <w:szCs w:val="24"/>
        </w:rPr>
        <w:tab/>
        <w:t xml:space="preserve"> GERMÁN DARÍO GÓEZ VINASCO</w:t>
      </w:r>
    </w:p>
    <w:p w14:paraId="106E802E" w14:textId="04062477" w:rsidR="007B28C1" w:rsidRPr="006D0B2E" w:rsidRDefault="006D0B2E" w:rsidP="006D0B2E">
      <w:pPr>
        <w:pStyle w:val="Sinespaciado"/>
        <w:spacing w:line="276" w:lineRule="auto"/>
        <w:jc w:val="both"/>
        <w:rPr>
          <w:rFonts w:ascii="Arial" w:eastAsia="Times New Roman" w:hAnsi="Arial" w:cs="Arial"/>
          <w:b/>
          <w:spacing w:val="-2"/>
          <w:sz w:val="24"/>
          <w:szCs w:val="24"/>
          <w:lang w:eastAsia="es-ES"/>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sectPr w:rsidR="007B28C1" w:rsidRPr="006D0B2E" w:rsidSect="00E9014D">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1CE34" w16cex:dateUtc="2022-08-17T15:22:47.923Z"/>
  <w16cex:commentExtensible w16cex:durableId="5F7DAF98" w16cex:dateUtc="2022-08-23T12:07:36.9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CE96" w14:textId="77777777" w:rsidR="001C67CF" w:rsidRDefault="001C67CF">
      <w:pPr>
        <w:spacing w:after="0" w:line="240" w:lineRule="auto"/>
      </w:pPr>
      <w:r>
        <w:separator/>
      </w:r>
    </w:p>
  </w:endnote>
  <w:endnote w:type="continuationSeparator" w:id="0">
    <w:p w14:paraId="27629AB2" w14:textId="77777777" w:rsidR="001C67CF" w:rsidRDefault="001C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CB6B" w14:textId="0ECD2800" w:rsidR="00EF2A0D" w:rsidRPr="0037207C" w:rsidRDefault="00EF2A0D" w:rsidP="0037207C">
    <w:pPr>
      <w:suppressAutoHyphens/>
      <w:spacing w:after="0" w:line="240" w:lineRule="auto"/>
      <w:jc w:val="right"/>
      <w:rPr>
        <w:rStyle w:val="normaltextrun"/>
        <w:sz w:val="18"/>
        <w:szCs w:val="16"/>
      </w:rPr>
    </w:pPr>
    <w:r w:rsidRPr="0037207C">
      <w:rPr>
        <w:rStyle w:val="normaltextrun"/>
        <w:sz w:val="18"/>
        <w:szCs w:val="16"/>
      </w:rPr>
      <w:fldChar w:fldCharType="begin"/>
    </w:r>
    <w:r w:rsidRPr="0037207C">
      <w:rPr>
        <w:rStyle w:val="normaltextrun"/>
        <w:sz w:val="18"/>
        <w:szCs w:val="16"/>
      </w:rPr>
      <w:instrText>PAGE   \* MERGEFORMAT</w:instrText>
    </w:r>
    <w:r w:rsidRPr="0037207C">
      <w:rPr>
        <w:rStyle w:val="normaltextrun"/>
        <w:sz w:val="18"/>
        <w:szCs w:val="16"/>
      </w:rPr>
      <w:fldChar w:fldCharType="separate"/>
    </w:r>
    <w:r w:rsidR="00361EDB" w:rsidRPr="0037207C">
      <w:rPr>
        <w:rStyle w:val="normaltextrun"/>
        <w:sz w:val="18"/>
        <w:szCs w:val="16"/>
      </w:rPr>
      <w:t>12</w:t>
    </w:r>
    <w:r w:rsidRPr="0037207C">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9896" w14:textId="77777777" w:rsidR="001C67CF" w:rsidRDefault="001C67CF">
      <w:pPr>
        <w:spacing w:after="0" w:line="240" w:lineRule="auto"/>
      </w:pPr>
      <w:r>
        <w:separator/>
      </w:r>
    </w:p>
  </w:footnote>
  <w:footnote w:type="continuationSeparator" w:id="0">
    <w:p w14:paraId="24F7E0AB" w14:textId="77777777" w:rsidR="001C67CF" w:rsidRDefault="001C6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CA29" w14:textId="77777777" w:rsidR="0083335A" w:rsidRPr="0083335A" w:rsidRDefault="00BA0A66" w:rsidP="0083335A">
    <w:pPr>
      <w:suppressAutoHyphens/>
      <w:spacing w:after="0" w:line="240" w:lineRule="auto"/>
      <w:jc w:val="center"/>
      <w:rPr>
        <w:rStyle w:val="normaltextrun"/>
        <w:rFonts w:ascii="Arial" w:hAnsi="Arial" w:cs="Arial"/>
        <w:sz w:val="18"/>
        <w:szCs w:val="16"/>
      </w:rPr>
    </w:pPr>
    <w:r w:rsidRPr="0083335A">
      <w:rPr>
        <w:rStyle w:val="normaltextrun"/>
        <w:rFonts w:ascii="Arial" w:hAnsi="Arial" w:cs="Arial"/>
        <w:sz w:val="18"/>
        <w:szCs w:val="16"/>
      </w:rPr>
      <w:t xml:space="preserve">Olivia Valencia de </w:t>
    </w:r>
    <w:proofErr w:type="spellStart"/>
    <w:r w:rsidRPr="0083335A">
      <w:rPr>
        <w:rStyle w:val="normaltextrun"/>
        <w:rFonts w:ascii="Arial" w:hAnsi="Arial" w:cs="Arial"/>
        <w:sz w:val="18"/>
        <w:szCs w:val="16"/>
      </w:rPr>
      <w:t>Pulecio</w:t>
    </w:r>
    <w:proofErr w:type="spellEnd"/>
    <w:r w:rsidRPr="0083335A">
      <w:rPr>
        <w:rStyle w:val="normaltextrun"/>
        <w:rFonts w:ascii="Arial" w:hAnsi="Arial" w:cs="Arial"/>
        <w:sz w:val="18"/>
        <w:szCs w:val="16"/>
      </w:rPr>
      <w:t xml:space="preserve"> Vs Edificio </w:t>
    </w:r>
    <w:proofErr w:type="spellStart"/>
    <w:r w:rsidRPr="0083335A">
      <w:rPr>
        <w:rStyle w:val="normaltextrun"/>
        <w:rFonts w:ascii="Arial" w:hAnsi="Arial" w:cs="Arial"/>
        <w:sz w:val="18"/>
        <w:szCs w:val="16"/>
      </w:rPr>
      <w:t>Renovamotor</w:t>
    </w:r>
    <w:proofErr w:type="spellEnd"/>
    <w:r w:rsidRPr="0083335A">
      <w:rPr>
        <w:rStyle w:val="normaltextrun"/>
        <w:rFonts w:ascii="Arial" w:hAnsi="Arial" w:cs="Arial"/>
        <w:sz w:val="18"/>
        <w:szCs w:val="16"/>
      </w:rPr>
      <w:t xml:space="preserve"> PH</w:t>
    </w:r>
  </w:p>
  <w:p w14:paraId="118DDAC0" w14:textId="1C1946C0" w:rsidR="00BA0A66" w:rsidRPr="0083335A" w:rsidRDefault="00BA0A66" w:rsidP="0083335A">
    <w:pPr>
      <w:suppressAutoHyphens/>
      <w:spacing w:after="0" w:line="240" w:lineRule="auto"/>
      <w:jc w:val="center"/>
      <w:rPr>
        <w:rFonts w:ascii="Arial" w:hAnsi="Arial" w:cs="Arial"/>
        <w:sz w:val="18"/>
        <w:szCs w:val="16"/>
      </w:rPr>
    </w:pPr>
    <w:r w:rsidRPr="0083335A">
      <w:rPr>
        <w:rStyle w:val="normaltextrun"/>
        <w:rFonts w:ascii="Arial" w:hAnsi="Arial" w:cs="Arial"/>
        <w:sz w:val="18"/>
        <w:szCs w:val="16"/>
      </w:rPr>
      <w:t>Radicación 66001310500220190054601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5EE"/>
    <w:multiLevelType w:val="hybridMultilevel"/>
    <w:tmpl w:val="27E841C8"/>
    <w:lvl w:ilvl="0" w:tplc="50AA14B8">
      <w:start w:val="1"/>
      <w:numFmt w:val="decimal"/>
      <w:lvlText w:val="%1."/>
      <w:lvlJc w:val="left"/>
      <w:pPr>
        <w:ind w:left="2345" w:hanging="360"/>
      </w:pPr>
      <w:rPr>
        <w:rFonts w:hint="default"/>
        <w:b/>
        <w:sz w:val="28"/>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abstractNum w:abstractNumId="1" w15:restartNumberingAfterBreak="0">
    <w:nsid w:val="14A24078"/>
    <w:multiLevelType w:val="hybridMultilevel"/>
    <w:tmpl w:val="35CE81BA"/>
    <w:lvl w:ilvl="0" w:tplc="5A667162">
      <w:start w:val="1"/>
      <w:numFmt w:val="decimal"/>
      <w:lvlText w:val="%1."/>
      <w:lvlJc w:val="left"/>
      <w:pPr>
        <w:ind w:left="720" w:hanging="360"/>
      </w:pPr>
      <w:rPr>
        <w:rFonts w:eastAsia="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155CB2"/>
    <w:multiLevelType w:val="hybridMultilevel"/>
    <w:tmpl w:val="DC44B49C"/>
    <w:lvl w:ilvl="0" w:tplc="FAF4F774">
      <w:start w:val="31"/>
      <w:numFmt w:val="bullet"/>
      <w:lvlText w:val=""/>
      <w:lvlJc w:val="left"/>
      <w:pPr>
        <w:ind w:left="1440" w:hanging="360"/>
      </w:pPr>
      <w:rPr>
        <w:rFonts w:ascii="Symbol" w:eastAsia="Times New Roman" w:hAnsi="Symbo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53B92820"/>
    <w:multiLevelType w:val="hybridMultilevel"/>
    <w:tmpl w:val="C53E4F90"/>
    <w:lvl w:ilvl="0" w:tplc="FAF4F774">
      <w:start w:val="3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295188D"/>
    <w:multiLevelType w:val="hybridMultilevel"/>
    <w:tmpl w:val="41A24740"/>
    <w:lvl w:ilvl="0" w:tplc="88CC96A8">
      <w:start w:val="31"/>
      <w:numFmt w:val="bullet"/>
      <w:lvlText w:val=""/>
      <w:lvlJc w:val="left"/>
      <w:pPr>
        <w:ind w:left="435" w:hanging="360"/>
      </w:pPr>
      <w:rPr>
        <w:rFonts w:ascii="Symbol" w:eastAsia="Times New Roman" w:hAnsi="Symbol" w:cs="Arial"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05"/>
    <w:rsid w:val="000001C1"/>
    <w:rsid w:val="000010A4"/>
    <w:rsid w:val="00015FB6"/>
    <w:rsid w:val="00017816"/>
    <w:rsid w:val="000538AF"/>
    <w:rsid w:val="0005399C"/>
    <w:rsid w:val="00065336"/>
    <w:rsid w:val="00065557"/>
    <w:rsid w:val="0007300F"/>
    <w:rsid w:val="00073988"/>
    <w:rsid w:val="00073C4C"/>
    <w:rsid w:val="00082830"/>
    <w:rsid w:val="000B4103"/>
    <w:rsid w:val="000C0870"/>
    <w:rsid w:val="000D029B"/>
    <w:rsid w:val="000D06A1"/>
    <w:rsid w:val="000E2DD4"/>
    <w:rsid w:val="001114BD"/>
    <w:rsid w:val="00113984"/>
    <w:rsid w:val="00157796"/>
    <w:rsid w:val="00160A13"/>
    <w:rsid w:val="00161D86"/>
    <w:rsid w:val="00164614"/>
    <w:rsid w:val="001966A7"/>
    <w:rsid w:val="001A3F38"/>
    <w:rsid w:val="001B1F0B"/>
    <w:rsid w:val="001C249E"/>
    <w:rsid w:val="001C67CF"/>
    <w:rsid w:val="001C7F96"/>
    <w:rsid w:val="00237800"/>
    <w:rsid w:val="002424E2"/>
    <w:rsid w:val="00261157"/>
    <w:rsid w:val="00275A93"/>
    <w:rsid w:val="00275FDC"/>
    <w:rsid w:val="002B2449"/>
    <w:rsid w:val="002B6358"/>
    <w:rsid w:val="002B6D82"/>
    <w:rsid w:val="002E632C"/>
    <w:rsid w:val="00306A74"/>
    <w:rsid w:val="00307A94"/>
    <w:rsid w:val="00312C7B"/>
    <w:rsid w:val="00325F97"/>
    <w:rsid w:val="0032786A"/>
    <w:rsid w:val="00346100"/>
    <w:rsid w:val="00350F04"/>
    <w:rsid w:val="003572E4"/>
    <w:rsid w:val="00361EDB"/>
    <w:rsid w:val="003622C4"/>
    <w:rsid w:val="0037207C"/>
    <w:rsid w:val="00373BA5"/>
    <w:rsid w:val="00382ED7"/>
    <w:rsid w:val="003837C6"/>
    <w:rsid w:val="003970A5"/>
    <w:rsid w:val="003A08F7"/>
    <w:rsid w:val="003A70DA"/>
    <w:rsid w:val="003B5519"/>
    <w:rsid w:val="003C7CD0"/>
    <w:rsid w:val="003E2041"/>
    <w:rsid w:val="00406698"/>
    <w:rsid w:val="004302F7"/>
    <w:rsid w:val="00440825"/>
    <w:rsid w:val="004678A3"/>
    <w:rsid w:val="004B2C05"/>
    <w:rsid w:val="004B3592"/>
    <w:rsid w:val="004B7B70"/>
    <w:rsid w:val="004D3105"/>
    <w:rsid w:val="004E10DC"/>
    <w:rsid w:val="004E1A9D"/>
    <w:rsid w:val="004F4D38"/>
    <w:rsid w:val="0051381E"/>
    <w:rsid w:val="00534E0B"/>
    <w:rsid w:val="00562710"/>
    <w:rsid w:val="00566E72"/>
    <w:rsid w:val="005705CB"/>
    <w:rsid w:val="005736BB"/>
    <w:rsid w:val="00577CC1"/>
    <w:rsid w:val="0059416C"/>
    <w:rsid w:val="00594E9E"/>
    <w:rsid w:val="00596A3A"/>
    <w:rsid w:val="005A7940"/>
    <w:rsid w:val="005B0143"/>
    <w:rsid w:val="005B4CAD"/>
    <w:rsid w:val="005C2F86"/>
    <w:rsid w:val="005E2067"/>
    <w:rsid w:val="005E75F4"/>
    <w:rsid w:val="005F5E7C"/>
    <w:rsid w:val="00621318"/>
    <w:rsid w:val="00623D26"/>
    <w:rsid w:val="00631A2F"/>
    <w:rsid w:val="006666BE"/>
    <w:rsid w:val="00682797"/>
    <w:rsid w:val="006833EB"/>
    <w:rsid w:val="006A3C21"/>
    <w:rsid w:val="006A78D6"/>
    <w:rsid w:val="006C5EF7"/>
    <w:rsid w:val="006D0B2E"/>
    <w:rsid w:val="006D2E8E"/>
    <w:rsid w:val="006D6795"/>
    <w:rsid w:val="006D6C44"/>
    <w:rsid w:val="006F6FAF"/>
    <w:rsid w:val="006F72A2"/>
    <w:rsid w:val="007005DE"/>
    <w:rsid w:val="0073086C"/>
    <w:rsid w:val="007449E4"/>
    <w:rsid w:val="007700F6"/>
    <w:rsid w:val="0078655D"/>
    <w:rsid w:val="007A693B"/>
    <w:rsid w:val="007B28C1"/>
    <w:rsid w:val="007C3284"/>
    <w:rsid w:val="007C43DA"/>
    <w:rsid w:val="007C4B2E"/>
    <w:rsid w:val="007D6764"/>
    <w:rsid w:val="007E47D0"/>
    <w:rsid w:val="007E664D"/>
    <w:rsid w:val="007F1654"/>
    <w:rsid w:val="007F5F98"/>
    <w:rsid w:val="00807B2A"/>
    <w:rsid w:val="008177E7"/>
    <w:rsid w:val="00825C95"/>
    <w:rsid w:val="0083335A"/>
    <w:rsid w:val="00857686"/>
    <w:rsid w:val="00895375"/>
    <w:rsid w:val="00895DF6"/>
    <w:rsid w:val="008A181D"/>
    <w:rsid w:val="008B7E04"/>
    <w:rsid w:val="008C5549"/>
    <w:rsid w:val="008D3208"/>
    <w:rsid w:val="008E3BD9"/>
    <w:rsid w:val="008E4C51"/>
    <w:rsid w:val="008F47B0"/>
    <w:rsid w:val="009145C8"/>
    <w:rsid w:val="00937EFF"/>
    <w:rsid w:val="009545DA"/>
    <w:rsid w:val="00961A74"/>
    <w:rsid w:val="009700F8"/>
    <w:rsid w:val="009764C9"/>
    <w:rsid w:val="00976BC7"/>
    <w:rsid w:val="00984DA8"/>
    <w:rsid w:val="0099129A"/>
    <w:rsid w:val="009A2449"/>
    <w:rsid w:val="009B010C"/>
    <w:rsid w:val="009B3B50"/>
    <w:rsid w:val="009B62FF"/>
    <w:rsid w:val="009C51D7"/>
    <w:rsid w:val="009D6201"/>
    <w:rsid w:val="009F1E44"/>
    <w:rsid w:val="00A42030"/>
    <w:rsid w:val="00A4381F"/>
    <w:rsid w:val="00A52199"/>
    <w:rsid w:val="00A52464"/>
    <w:rsid w:val="00A60D42"/>
    <w:rsid w:val="00A735A7"/>
    <w:rsid w:val="00A778C2"/>
    <w:rsid w:val="00A77A3C"/>
    <w:rsid w:val="00A96CA5"/>
    <w:rsid w:val="00AB0B17"/>
    <w:rsid w:val="00AB293E"/>
    <w:rsid w:val="00AC2C51"/>
    <w:rsid w:val="00AF36B9"/>
    <w:rsid w:val="00B24158"/>
    <w:rsid w:val="00B32BEC"/>
    <w:rsid w:val="00B35D8C"/>
    <w:rsid w:val="00B46D1D"/>
    <w:rsid w:val="00B5524B"/>
    <w:rsid w:val="00B601E5"/>
    <w:rsid w:val="00B84CD5"/>
    <w:rsid w:val="00B86B20"/>
    <w:rsid w:val="00BA0A66"/>
    <w:rsid w:val="00BB16A8"/>
    <w:rsid w:val="00BC28A6"/>
    <w:rsid w:val="00BF1B15"/>
    <w:rsid w:val="00BF342A"/>
    <w:rsid w:val="00BF6A5C"/>
    <w:rsid w:val="00C15B56"/>
    <w:rsid w:val="00C27367"/>
    <w:rsid w:val="00C377DE"/>
    <w:rsid w:val="00C53F91"/>
    <w:rsid w:val="00C734C5"/>
    <w:rsid w:val="00C828E4"/>
    <w:rsid w:val="00CA17C3"/>
    <w:rsid w:val="00CA5AE1"/>
    <w:rsid w:val="00CD1A69"/>
    <w:rsid w:val="00CE3D39"/>
    <w:rsid w:val="00D1438B"/>
    <w:rsid w:val="00D231EA"/>
    <w:rsid w:val="00D40796"/>
    <w:rsid w:val="00D44184"/>
    <w:rsid w:val="00D452E4"/>
    <w:rsid w:val="00D719B1"/>
    <w:rsid w:val="00D7792D"/>
    <w:rsid w:val="00D870FE"/>
    <w:rsid w:val="00D95F3C"/>
    <w:rsid w:val="00DC12A2"/>
    <w:rsid w:val="00DD24A0"/>
    <w:rsid w:val="00DF2D1D"/>
    <w:rsid w:val="00DF64F3"/>
    <w:rsid w:val="00E00EF4"/>
    <w:rsid w:val="00E04F7B"/>
    <w:rsid w:val="00E127FE"/>
    <w:rsid w:val="00E15724"/>
    <w:rsid w:val="00E22F33"/>
    <w:rsid w:val="00E33501"/>
    <w:rsid w:val="00E50637"/>
    <w:rsid w:val="00E66CD8"/>
    <w:rsid w:val="00E9014D"/>
    <w:rsid w:val="00E90A17"/>
    <w:rsid w:val="00EB67AF"/>
    <w:rsid w:val="00ED1D14"/>
    <w:rsid w:val="00EE2F15"/>
    <w:rsid w:val="00EE45E4"/>
    <w:rsid w:val="00EF2A0D"/>
    <w:rsid w:val="00F05900"/>
    <w:rsid w:val="00F0601B"/>
    <w:rsid w:val="00F06F0F"/>
    <w:rsid w:val="00F11070"/>
    <w:rsid w:val="00F232CE"/>
    <w:rsid w:val="00F51B72"/>
    <w:rsid w:val="00F65A32"/>
    <w:rsid w:val="00F771D3"/>
    <w:rsid w:val="00FB126C"/>
    <w:rsid w:val="00FC20C2"/>
    <w:rsid w:val="00FD73B5"/>
    <w:rsid w:val="00FE0D1B"/>
    <w:rsid w:val="00FE2011"/>
    <w:rsid w:val="02B10554"/>
    <w:rsid w:val="050A8C72"/>
    <w:rsid w:val="07A0F309"/>
    <w:rsid w:val="09526E5E"/>
    <w:rsid w:val="0A970642"/>
    <w:rsid w:val="0F765FFF"/>
    <w:rsid w:val="0FE16404"/>
    <w:rsid w:val="167E07B1"/>
    <w:rsid w:val="1686E1EF"/>
    <w:rsid w:val="1787EE42"/>
    <w:rsid w:val="1BCB1893"/>
    <w:rsid w:val="1F02B955"/>
    <w:rsid w:val="224AE8C9"/>
    <w:rsid w:val="25BBDD43"/>
    <w:rsid w:val="2D8CDA46"/>
    <w:rsid w:val="3A38E747"/>
    <w:rsid w:val="40152441"/>
    <w:rsid w:val="409B5379"/>
    <w:rsid w:val="4374D4EF"/>
    <w:rsid w:val="43D2F43B"/>
    <w:rsid w:val="49A7B244"/>
    <w:rsid w:val="4E126019"/>
    <w:rsid w:val="57FB535D"/>
    <w:rsid w:val="59174D7A"/>
    <w:rsid w:val="5A0227C3"/>
    <w:rsid w:val="5B32F41F"/>
    <w:rsid w:val="5D493CF4"/>
    <w:rsid w:val="66306E9A"/>
    <w:rsid w:val="6F79963B"/>
    <w:rsid w:val="6FA4A04E"/>
    <w:rsid w:val="70CC1E5E"/>
    <w:rsid w:val="71F26E79"/>
    <w:rsid w:val="7409B36D"/>
    <w:rsid w:val="7A51D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2E4B"/>
  <w15:chartTrackingRefBased/>
  <w15:docId w15:val="{6EACC72F-74B0-4919-BBA9-5F79FF6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10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3105"/>
    <w:pPr>
      <w:tabs>
        <w:tab w:val="center" w:pos="4419"/>
        <w:tab w:val="right" w:pos="8838"/>
      </w:tabs>
    </w:pPr>
  </w:style>
  <w:style w:type="character" w:customStyle="1" w:styleId="PiedepginaCar">
    <w:name w:val="Pie de página Car"/>
    <w:basedOn w:val="Fuentedeprrafopredeter"/>
    <w:link w:val="Piedepgina"/>
    <w:uiPriority w:val="99"/>
    <w:rsid w:val="004D3105"/>
    <w:rPr>
      <w:rFonts w:ascii="Calibri" w:eastAsia="Calibri" w:hAnsi="Calibri" w:cs="Times New Roman"/>
    </w:rPr>
  </w:style>
  <w:style w:type="paragraph" w:customStyle="1" w:styleId="paragraph">
    <w:name w:val="paragraph"/>
    <w:basedOn w:val="Normal"/>
    <w:rsid w:val="004D310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D3105"/>
  </w:style>
  <w:style w:type="character" w:customStyle="1" w:styleId="eop">
    <w:name w:val="eop"/>
    <w:rsid w:val="004D3105"/>
  </w:style>
  <w:style w:type="paragraph" w:styleId="Sinespaciado">
    <w:name w:val="No Spacing"/>
    <w:uiPriority w:val="1"/>
    <w:qFormat/>
    <w:rsid w:val="004D3105"/>
    <w:pPr>
      <w:spacing w:after="0" w:line="240" w:lineRule="auto"/>
    </w:pPr>
    <w:rPr>
      <w:rFonts w:ascii="Calibri" w:eastAsia="Calibri" w:hAnsi="Calibri" w:cs="Times New Roman"/>
    </w:rPr>
  </w:style>
  <w:style w:type="paragraph" w:styleId="Prrafodelista">
    <w:name w:val="List Paragraph"/>
    <w:basedOn w:val="Normal"/>
    <w:uiPriority w:val="34"/>
    <w:qFormat/>
    <w:rsid w:val="008A181D"/>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601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1E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7A3C"/>
    <w:rPr>
      <w:b/>
      <w:bCs/>
    </w:rPr>
  </w:style>
  <w:style w:type="character" w:customStyle="1" w:styleId="AsuntodelcomentarioCar">
    <w:name w:val="Asunto del comentario Car"/>
    <w:basedOn w:val="TextocomentarioCar"/>
    <w:link w:val="Asuntodelcomentario"/>
    <w:uiPriority w:val="99"/>
    <w:semiHidden/>
    <w:rsid w:val="00A77A3C"/>
    <w:rPr>
      <w:rFonts w:ascii="Calibri" w:eastAsia="Calibri" w:hAnsi="Calibri" w:cs="Times New Roman"/>
      <w:b/>
      <w:bCs/>
      <w:sz w:val="20"/>
      <w:szCs w:val="20"/>
    </w:rPr>
  </w:style>
  <w:style w:type="paragraph" w:styleId="Encabezado">
    <w:name w:val="header"/>
    <w:basedOn w:val="Normal"/>
    <w:link w:val="EncabezadoCar"/>
    <w:uiPriority w:val="99"/>
    <w:unhideWhenUsed/>
    <w:rsid w:val="00BA0A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A66"/>
    <w:rPr>
      <w:rFonts w:ascii="Calibri" w:eastAsia="Calibri" w:hAnsi="Calibri" w:cs="Times New Roman"/>
    </w:rPr>
  </w:style>
  <w:style w:type="character" w:customStyle="1" w:styleId="CarCar5">
    <w:name w:val="Car Car5"/>
    <w:rsid w:val="006D0B2E"/>
    <w:rPr>
      <w:rFonts w:ascii="Calibri" w:eastAsia="Calibri" w:hAnsi="Calibri"/>
      <w:sz w:val="22"/>
      <w:szCs w:val="22"/>
      <w:lang w:val="es-C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87313">
      <w:bodyDiv w:val="1"/>
      <w:marLeft w:val="0"/>
      <w:marRight w:val="0"/>
      <w:marTop w:val="0"/>
      <w:marBottom w:val="0"/>
      <w:divBdr>
        <w:top w:val="none" w:sz="0" w:space="0" w:color="auto"/>
        <w:left w:val="none" w:sz="0" w:space="0" w:color="auto"/>
        <w:bottom w:val="none" w:sz="0" w:space="0" w:color="auto"/>
        <w:right w:val="none" w:sz="0" w:space="0" w:color="auto"/>
      </w:divBdr>
    </w:div>
    <w:div w:id="2023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52fe8ff29341496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60C7E-C534-4AB7-8AC7-352186949D55}">
  <ds:schemaRefs>
    <ds:schemaRef ds:uri="http://schemas.microsoft.com/sharepoint/v3/contenttype/forms"/>
  </ds:schemaRefs>
</ds:datastoreItem>
</file>

<file path=customXml/itemProps2.xml><?xml version="1.0" encoding="utf-8"?>
<ds:datastoreItem xmlns:ds="http://schemas.openxmlformats.org/officeDocument/2006/customXml" ds:itemID="{CCEF14A5-9BE6-4BFC-A49E-A07A52D858B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335793C-48CC-4775-B494-36A043F4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4981</Words>
  <Characters>27397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13</cp:revision>
  <dcterms:created xsi:type="dcterms:W3CDTF">2022-08-17T12:32:00Z</dcterms:created>
  <dcterms:modified xsi:type="dcterms:W3CDTF">2022-09-14T19:38:00Z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