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527" w:rsidRDefault="00306527" w:rsidP="0029501E">
      <w:pPr>
        <w:rPr>
          <w:rFonts w:ascii="Arial" w:hAnsi="Arial" w:cs="Arial"/>
          <w:sz w:val="24"/>
          <w:szCs w:val="24"/>
        </w:rPr>
      </w:pPr>
    </w:p>
    <w:p w:rsidR="00306527" w:rsidRPr="00B43FFA" w:rsidRDefault="00306527" w:rsidP="0029501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</w:rPr>
      </w:pPr>
      <w:r w:rsidRPr="00B43FFA">
        <w:rPr>
          <w:rStyle w:val="normaltextrun"/>
          <w:rFonts w:ascii="Arial" w:hAnsi="Arial" w:cs="Arial"/>
          <w:b/>
          <w:bCs/>
        </w:rPr>
        <w:t>TRIBUNAL SUPERIOR DEL DISTRITO JUDICIAL</w:t>
      </w:r>
    </w:p>
    <w:p w:rsidR="00306527" w:rsidRPr="00B43FFA" w:rsidRDefault="00306527" w:rsidP="0029501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</w:rPr>
      </w:pPr>
      <w:r w:rsidRPr="00B43FFA">
        <w:rPr>
          <w:rStyle w:val="normaltextrun"/>
          <w:rFonts w:ascii="Arial" w:hAnsi="Arial" w:cs="Arial"/>
          <w:b/>
          <w:bCs/>
        </w:rPr>
        <w:t>SALA DE DECISIÓN LABORAL</w:t>
      </w:r>
    </w:p>
    <w:p w:rsidR="00306527" w:rsidRPr="00B43FFA" w:rsidRDefault="00306527" w:rsidP="0029501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</w:rPr>
      </w:pPr>
      <w:r w:rsidRPr="00B43FFA">
        <w:rPr>
          <w:rStyle w:val="normaltextrun"/>
          <w:rFonts w:ascii="Arial" w:hAnsi="Arial" w:cs="Arial"/>
          <w:b/>
          <w:bCs/>
        </w:rPr>
        <w:t>MAGISTRADO PONENTE: JULIO CÉSAR SALAZAR MUÑOZ</w:t>
      </w:r>
    </w:p>
    <w:p w:rsidR="00306527" w:rsidRDefault="00306527" w:rsidP="0029501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bCs/>
        </w:rPr>
      </w:pPr>
    </w:p>
    <w:p w:rsidR="00306527" w:rsidRPr="00FB12B9" w:rsidRDefault="00306527" w:rsidP="0029501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bCs/>
        </w:rPr>
      </w:pPr>
      <w:r w:rsidRPr="00FB12B9">
        <w:rPr>
          <w:rStyle w:val="normaltextrun"/>
          <w:rFonts w:ascii="Arial" w:hAnsi="Arial" w:cs="Arial"/>
          <w:bCs/>
        </w:rPr>
        <w:t>Pereira, ocho de agosto de dos mil veintidós</w:t>
      </w:r>
    </w:p>
    <w:p w:rsidR="00306527" w:rsidRPr="00466968" w:rsidRDefault="00306527" w:rsidP="0029501E">
      <w:pPr>
        <w:suppressAutoHyphens/>
        <w:spacing w:after="0"/>
        <w:jc w:val="center"/>
        <w:rPr>
          <w:rFonts w:ascii="Arial" w:eastAsia="Times New Roman" w:hAnsi="Arial" w:cs="Arial"/>
          <w:spacing w:val="-2"/>
          <w:sz w:val="24"/>
          <w:szCs w:val="24"/>
          <w:lang w:val="es-ES_tradnl" w:eastAsia="es-ES"/>
        </w:rPr>
      </w:pPr>
    </w:p>
    <w:p w:rsidR="00306527" w:rsidRPr="00466968" w:rsidRDefault="00306527" w:rsidP="0029501E">
      <w:pPr>
        <w:suppressAutoHyphens/>
        <w:spacing w:after="0"/>
        <w:jc w:val="center"/>
        <w:rPr>
          <w:rFonts w:ascii="Arial" w:eastAsia="Times New Roman" w:hAnsi="Arial" w:cs="Arial"/>
          <w:spacing w:val="-2"/>
          <w:sz w:val="24"/>
          <w:szCs w:val="24"/>
          <w:lang w:val="es-ES_tradnl" w:eastAsia="es-ES"/>
        </w:rPr>
      </w:pPr>
    </w:p>
    <w:p w:rsidR="00306527" w:rsidRPr="00466968" w:rsidRDefault="00306527" w:rsidP="0029501E">
      <w:pPr>
        <w:suppressAutoHyphens/>
        <w:spacing w:after="0"/>
        <w:jc w:val="center"/>
        <w:rPr>
          <w:rFonts w:ascii="Arial" w:eastAsia="Times New Roman" w:hAnsi="Arial" w:cs="Arial"/>
          <w:spacing w:val="-2"/>
          <w:sz w:val="24"/>
          <w:szCs w:val="24"/>
          <w:lang w:val="es-ES_tradnl" w:eastAsia="es-ES"/>
        </w:rPr>
      </w:pPr>
    </w:p>
    <w:p w:rsidR="00306527" w:rsidRPr="00466968" w:rsidRDefault="00306527" w:rsidP="0029501E">
      <w:pPr>
        <w:suppressAutoHyphens/>
        <w:spacing w:after="0"/>
        <w:jc w:val="center"/>
        <w:rPr>
          <w:rFonts w:ascii="Arial" w:eastAsia="Times New Roman" w:hAnsi="Arial" w:cs="Arial"/>
          <w:spacing w:val="-2"/>
          <w:sz w:val="24"/>
          <w:szCs w:val="24"/>
          <w:lang w:val="es-ES_tradnl" w:eastAsia="es-ES"/>
        </w:rPr>
      </w:pPr>
    </w:p>
    <w:p w:rsidR="00306527" w:rsidRDefault="00306527" w:rsidP="0029501E">
      <w:pPr>
        <w:suppressAutoHyphens/>
        <w:spacing w:after="0"/>
        <w:jc w:val="center"/>
        <w:rPr>
          <w:rFonts w:ascii="Arial" w:eastAsia="Times New Roman" w:hAnsi="Arial" w:cs="Arial"/>
          <w:b/>
          <w:spacing w:val="-2"/>
          <w:sz w:val="24"/>
          <w:szCs w:val="24"/>
          <w:lang w:val="es-ES_tradnl" w:eastAsia="es-ES"/>
        </w:rPr>
      </w:pPr>
      <w:r w:rsidRPr="000C46D7">
        <w:rPr>
          <w:rFonts w:ascii="Arial" w:eastAsia="Times New Roman" w:hAnsi="Arial" w:cs="Arial"/>
          <w:b/>
          <w:spacing w:val="-2"/>
          <w:sz w:val="24"/>
          <w:szCs w:val="24"/>
          <w:lang w:val="es-ES_tradnl" w:eastAsia="es-ES"/>
        </w:rPr>
        <w:t xml:space="preserve">ANEXO </w:t>
      </w:r>
      <w:r w:rsidR="00D0364C">
        <w:rPr>
          <w:rFonts w:ascii="Arial" w:eastAsia="Times New Roman" w:hAnsi="Arial" w:cs="Arial"/>
          <w:b/>
          <w:spacing w:val="-2"/>
          <w:sz w:val="24"/>
          <w:szCs w:val="24"/>
          <w:lang w:val="es-ES_tradnl" w:eastAsia="es-ES"/>
        </w:rPr>
        <w:t>N° 1</w:t>
      </w:r>
    </w:p>
    <w:p w:rsidR="00D0364C" w:rsidRPr="000C46D7" w:rsidRDefault="00D0364C" w:rsidP="00D0364C">
      <w:pPr>
        <w:suppressAutoHyphens/>
        <w:spacing w:after="0"/>
        <w:rPr>
          <w:rFonts w:ascii="Arial" w:eastAsia="Times New Roman" w:hAnsi="Arial" w:cs="Arial"/>
          <w:b/>
          <w:spacing w:val="-2"/>
          <w:sz w:val="24"/>
          <w:szCs w:val="24"/>
          <w:lang w:val="es-ES_tradnl" w:eastAsia="es-ES"/>
        </w:rPr>
      </w:pPr>
      <w:bookmarkStart w:id="0" w:name="_GoBack"/>
      <w:bookmarkEnd w:id="0"/>
    </w:p>
    <w:p w:rsidR="00306527" w:rsidRPr="000C46D7" w:rsidRDefault="00306527" w:rsidP="0029501E">
      <w:pPr>
        <w:suppressAutoHyphens/>
        <w:spacing w:after="0"/>
        <w:jc w:val="center"/>
        <w:rPr>
          <w:rFonts w:ascii="Arial" w:eastAsia="Times New Roman" w:hAnsi="Arial" w:cs="Arial"/>
          <w:b/>
          <w:spacing w:val="-2"/>
          <w:sz w:val="24"/>
          <w:szCs w:val="24"/>
          <w:lang w:val="es-ES_tradnl" w:eastAsia="es-ES"/>
        </w:rPr>
      </w:pPr>
    </w:p>
    <w:p w:rsidR="00306527" w:rsidRPr="000C46D7" w:rsidRDefault="00306527" w:rsidP="0029501E">
      <w:pPr>
        <w:spacing w:after="0"/>
        <w:rPr>
          <w:rFonts w:ascii="Arial" w:hAnsi="Arial" w:cs="Arial"/>
          <w:sz w:val="24"/>
          <w:szCs w:val="24"/>
        </w:rPr>
      </w:pPr>
    </w:p>
    <w:p w:rsidR="009367AE" w:rsidRPr="000C46D7" w:rsidRDefault="009367AE" w:rsidP="0029501E">
      <w:pPr>
        <w:pStyle w:val="Prrafodelista"/>
        <w:numPr>
          <w:ilvl w:val="0"/>
          <w:numId w:val="6"/>
        </w:numPr>
        <w:suppressAutoHyphens/>
        <w:spacing w:after="0"/>
        <w:rPr>
          <w:rFonts w:ascii="Arial" w:eastAsia="Times New Roman" w:hAnsi="Arial" w:cs="Arial"/>
          <w:b/>
          <w:spacing w:val="-2"/>
          <w:sz w:val="24"/>
          <w:szCs w:val="24"/>
          <w:lang w:val="es-ES_tradnl" w:eastAsia="es-ES"/>
        </w:rPr>
      </w:pPr>
      <w:r w:rsidRPr="000C46D7">
        <w:rPr>
          <w:rFonts w:ascii="Arial" w:eastAsia="Times New Roman" w:hAnsi="Arial" w:cs="Arial"/>
          <w:b/>
          <w:spacing w:val="-2"/>
          <w:sz w:val="24"/>
          <w:szCs w:val="24"/>
          <w:lang w:val="es-ES_tradnl" w:eastAsia="es-ES"/>
        </w:rPr>
        <w:t xml:space="preserve">LIQUIDACIÓN IBL </w:t>
      </w:r>
    </w:p>
    <w:p w:rsidR="009367AE" w:rsidRPr="000C46D7" w:rsidRDefault="009367AE" w:rsidP="0029501E">
      <w:pPr>
        <w:rPr>
          <w:rFonts w:ascii="Arial" w:hAnsi="Arial" w:cs="Arial"/>
          <w:b/>
          <w:sz w:val="24"/>
          <w:szCs w:val="24"/>
        </w:rPr>
      </w:pPr>
    </w:p>
    <w:tbl>
      <w:tblPr>
        <w:tblW w:w="501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779"/>
        <w:gridCol w:w="825"/>
        <w:gridCol w:w="679"/>
        <w:gridCol w:w="1174"/>
        <w:gridCol w:w="146"/>
        <w:gridCol w:w="1353"/>
        <w:gridCol w:w="1000"/>
        <w:gridCol w:w="1025"/>
        <w:gridCol w:w="1305"/>
      </w:tblGrid>
      <w:tr w:rsidR="00F740E1" w:rsidRPr="00F740E1" w:rsidTr="00F740E1">
        <w:trPr>
          <w:trHeight w:val="345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  <w:bookmarkStart w:id="1" w:name="RANGE!A1:J284"/>
            <w:bookmarkEnd w:id="1"/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1825" w:type="pct"/>
            <w:gridSpan w:val="3"/>
            <w:tcBorders>
              <w:top w:val="double" w:sz="6" w:space="0" w:color="FF9900"/>
              <w:left w:val="double" w:sz="6" w:space="0" w:color="FF9900"/>
              <w:bottom w:val="double" w:sz="6" w:space="0" w:color="FF9900"/>
              <w:right w:val="single" w:sz="4" w:space="0" w:color="FF9900"/>
            </w:tcBorders>
            <w:shd w:val="clear" w:color="000000" w:fill="FFFF99"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Fecha de nacimiento:</w:t>
            </w:r>
          </w:p>
        </w:tc>
        <w:tc>
          <w:tcPr>
            <w:tcW w:w="766" w:type="pct"/>
            <w:tcBorders>
              <w:top w:val="double" w:sz="6" w:space="0" w:color="FF9900"/>
              <w:left w:val="nil"/>
              <w:bottom w:val="double" w:sz="6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11-may-68</w:t>
            </w:r>
          </w:p>
        </w:tc>
      </w:tr>
      <w:tr w:rsidR="00F740E1" w:rsidRPr="00F740E1" w:rsidTr="00F740E1">
        <w:trPr>
          <w:trHeight w:val="345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1825" w:type="pct"/>
            <w:gridSpan w:val="3"/>
            <w:tcBorders>
              <w:top w:val="nil"/>
              <w:left w:val="double" w:sz="6" w:space="0" w:color="FF9900"/>
              <w:bottom w:val="double" w:sz="6" w:space="0" w:color="FF9900"/>
              <w:right w:val="single" w:sz="4" w:space="0" w:color="FF9900"/>
            </w:tcBorders>
            <w:shd w:val="clear" w:color="000000" w:fill="FFFF99"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Fecha reconocimiento pensión:</w:t>
            </w:r>
          </w:p>
        </w:tc>
        <w:tc>
          <w:tcPr>
            <w:tcW w:w="766" w:type="pct"/>
            <w:tcBorders>
              <w:top w:val="nil"/>
              <w:left w:val="nil"/>
              <w:bottom w:val="double" w:sz="6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1-ago-19</w:t>
            </w:r>
          </w:p>
        </w:tc>
      </w:tr>
      <w:tr w:rsidR="00F740E1" w:rsidRPr="00F740E1" w:rsidTr="00F740E1">
        <w:trPr>
          <w:trHeight w:val="12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</w:tr>
      <w:tr w:rsidR="00F740E1" w:rsidRPr="00F740E1" w:rsidTr="00F740E1">
        <w:trPr>
          <w:trHeight w:val="435"/>
        </w:trPr>
        <w:tc>
          <w:tcPr>
            <w:tcW w:w="2328" w:type="pct"/>
            <w:gridSpan w:val="5"/>
            <w:tcBorders>
              <w:top w:val="double" w:sz="6" w:space="0" w:color="FF9900"/>
              <w:left w:val="double" w:sz="6" w:space="0" w:color="FF9900"/>
              <w:bottom w:val="single" w:sz="4" w:space="0" w:color="FF9900"/>
              <w:right w:val="double" w:sz="6" w:space="0" w:color="FF9900"/>
            </w:tcBorders>
            <w:shd w:val="clear" w:color="000000" w:fill="FFFF99"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HISTORIA LABORAL DEL AFILIADO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vMerge w:val="restart"/>
            <w:tcBorders>
              <w:top w:val="double" w:sz="6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CC"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Ingreso Base de cotización actualizado</w:t>
            </w:r>
          </w:p>
        </w:tc>
        <w:tc>
          <w:tcPr>
            <w:tcW w:w="1092" w:type="pct"/>
            <w:gridSpan w:val="2"/>
            <w:tcBorders>
              <w:top w:val="double" w:sz="6" w:space="0" w:color="FF9900"/>
              <w:left w:val="nil"/>
              <w:bottom w:val="single" w:sz="4" w:space="0" w:color="FF9900"/>
              <w:right w:val="single" w:sz="4" w:space="0" w:color="FF9900"/>
            </w:tcBorders>
            <w:shd w:val="clear" w:color="000000" w:fill="FFFF99"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IPC </w:t>
            </w:r>
            <w:proofErr w:type="spellStart"/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Dane</w:t>
            </w:r>
            <w:proofErr w:type="spellEnd"/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                                   (serie de empalme)</w:t>
            </w:r>
          </w:p>
        </w:tc>
        <w:tc>
          <w:tcPr>
            <w:tcW w:w="766" w:type="pct"/>
            <w:vMerge w:val="restart"/>
            <w:tcBorders>
              <w:top w:val="double" w:sz="6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000000" w:fill="FFFFCC"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Promedio Salarial        (</w:t>
            </w:r>
            <w:proofErr w:type="spellStart"/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Dias</w:t>
            </w:r>
            <w:proofErr w:type="spellEnd"/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x IBC actualizado/total </w:t>
            </w:r>
            <w:proofErr w:type="spellStart"/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dias</w:t>
            </w:r>
            <w:proofErr w:type="spellEnd"/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740E1" w:rsidRPr="00F740E1" w:rsidTr="00F740E1">
        <w:trPr>
          <w:trHeight w:val="360"/>
        </w:trPr>
        <w:tc>
          <w:tcPr>
            <w:tcW w:w="1330" w:type="pct"/>
            <w:gridSpan w:val="3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CC"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Fechas de aporte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000000" w:fill="FFFFCC"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Número de días</w:t>
            </w:r>
          </w:p>
        </w:tc>
        <w:tc>
          <w:tcPr>
            <w:tcW w:w="632" w:type="pct"/>
            <w:vMerge w:val="restart"/>
            <w:tcBorders>
              <w:top w:val="nil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000000" w:fill="FFFFCC"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Ingreso Base de Cotización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vMerge/>
            <w:tcBorders>
              <w:top w:val="double" w:sz="6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000000" w:fill="FFFFCC"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IPC Final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000000" w:fill="FFFFCC"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IPC Inicial</w:t>
            </w:r>
          </w:p>
        </w:tc>
        <w:tc>
          <w:tcPr>
            <w:tcW w:w="766" w:type="pct"/>
            <w:vMerge/>
            <w:tcBorders>
              <w:top w:val="double" w:sz="6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Empleador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Desde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Hasta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vMerge/>
            <w:tcBorders>
              <w:top w:val="double" w:sz="6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66" w:type="pct"/>
            <w:vMerge/>
            <w:tcBorders>
              <w:top w:val="double" w:sz="6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28-dic-89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31-dic-89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47.370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1.033.652,1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4,58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  422,4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1-ene-90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3-feb-90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47.370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819.558,7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5,78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2.846,6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7-jun-90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31-dic-90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208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41.040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710.042,0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5,78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15.087,2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1-ene-91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9-abr-91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99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54.630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714.044,8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7,65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7.221,4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16-jul-92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31-dic-92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169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65.190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671.854,1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9,70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11.599,1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1-ene-93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31-dic-93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365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81.510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671.321,1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12,14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25.031,4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1-ene-94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31-dic-94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360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171.897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1.154.699,5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14,89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42.465,2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1-ene-95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28-feb-95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57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256.800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1.407.084,0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18,25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8.193,3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1-mar-95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31-mar-95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172.000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942.439,4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18,25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2.888,3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1-abr-95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30-abr-95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197.000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1.079.421,9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18,25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3.308,1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1-may-95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31-may-95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337.000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1.846.523,7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18,25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5.659,0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1-jun-95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30-jun-95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317.000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1.736.937,8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18,25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5.323,1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1-jul-95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31-jul-95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293.790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1.609.763,2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18,25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4.933,4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1-ago-95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30-sep-95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60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468.627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2.567.747,4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18,25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15.738,6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1-oct-95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31-oct-95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261.293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1.431.702,5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18,25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4.387,7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1-nov-95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31-dic-95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60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324.968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1.780.596,8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18,25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10.913,9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1-ene-96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31-ene-96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395.251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1.812.791,1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21,80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5.555,6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1-feb-96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29-feb-96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370.045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1.697.185,5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21,80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5.201,3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1-mar-96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30-abr-96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60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508.964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2.334.327,8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21,80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14.307,9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1-may-96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31-may-96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350.108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1.605.745,9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21,80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4.921,1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1-jun-96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30-jun-96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376.097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1.724.942,6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21,80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5.286,4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1-jul-96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31-jul-96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400.520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1.836.957,0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21,80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5.629,7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1-ago-96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30-sep-96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60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406.216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1.863.081,3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21,80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11.419,4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1-oct-96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31-oct-96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327.323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1.501.244,1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21,80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4.600,8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1-nov-96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30-nov-96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397.459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1.822.917,9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21,80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5.586,6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1-dic-96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31-dic-96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389.341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1.785.685,3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21,80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5.472,5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31-ene-97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378.946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1.428.825,1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26,52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4.378,9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30-abr-97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90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479.179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1.806.756,1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26,52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16.611,3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1-may-97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31-may-97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409.277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1.543.188,9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26,52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4.729,4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1-jun-97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30-jun-97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470.198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1.772.893,0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26,52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5.433,3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1-jul-97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31-jul-97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480.750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1.812.679,6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26,52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5.555,3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1-ago-97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30-sep-97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60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463.343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1.747.046,1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26,52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10.708,2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1-oct-97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31-oct-97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293.792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1.107.749,9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26,52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3.394,9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1-nov-97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30-nov-97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449.942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1.696.517,3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26,52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5.199,3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1-dic-97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31-dic-97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461.187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1.738.916,8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26,52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5.329,2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1-ene-98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31-ene-98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530.657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1.700.190,0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31,21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5.210,5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1-feb-98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28-feb-98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547.957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1.755.618,0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31,21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5.380,4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1-mar-98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31-mar-98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717.865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2.299.992,0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31,21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7.048,7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1-abr-98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31-may-98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60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620.974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1.989.559,7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31,21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12.194,7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1-jun-98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30-jun-98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507.216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1.625.086,5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31,21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4.980,3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1-jul-98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31-jul-98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631.282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2.022.585,8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31,21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6.198,5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1-ago-98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31-ago-98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591.062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1.893.723,6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31,21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5.803,6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1-sep-98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30-sep-98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583.975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1.871.017,3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31,21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5.734,0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1-oct-98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31-oct-98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481.722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1.543.405,5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31,21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4.730,0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1-nov-98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30-nov-98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554.247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1.775.770,8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31,21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5.442,1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1-dic-98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31-dic-98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597.136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1.913.184,3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31,21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5.863,3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1-ene-99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31-ene-99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634.502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1.741.944,3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36,42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5.338,5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1-feb-99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28-feb-99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641.859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1.762.142,0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36,42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5.400,4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1-mar-99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10-abr-99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40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778.109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2.136.199,0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36,42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8.729,0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1-jul-99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31-jul-99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697.803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1.915.729,1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36,42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5.871,1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1-ago-99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31-ago-99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646.023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1.773.573,8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36,42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5.435,4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1-sep-99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30-sep-99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669.831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1.838.935,6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36,42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5.635,7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1-oct-99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31-oct-99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528.900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1.452.027,5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36,42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4.450,0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1-nov-99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30-nov-99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722.100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1.982.433,5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36,42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6.075,5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  <w:t>1-dic-99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  <w:t>31-dic-99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661.500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1.816.063,9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36,42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5.380,1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  <w:t>1-ene-00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  <w:t>31-ene-00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835.100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2.098.896,7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39,79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6.218,0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  <w:t>1-feb-00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  <w:t>29-feb-00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835.600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2.100.153,4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39,79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4.719,9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1-mar-00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31-may-00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90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1.009.900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2.538.229,9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39,79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23.336,5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1-jun-00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30-jun-00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651.100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1.636.440,7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39,79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4.848,0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1-jul-00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31-jul-00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799.700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2.009.924,2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39,79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6.159,7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1-ago-00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31-ago-00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876.700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2.203.452,0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39,79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6.752,8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1-sep-00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30-sep-00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786.900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1.977.753,4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39,79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5.455,0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1-oct-00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31-oct-00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697.700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1.753.562,7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39,79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5.374,1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1-nov-00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30-nov-00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670.200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1.684.445,7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39,79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5.162,3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1-dic-00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879.700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2.210.992,0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39,79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6.775,9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1.102.400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2.547.826,6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43,27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7.548,0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28-feb-01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1.032.600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2.386.507,4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43,27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6.826,3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1-mar-01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31-mar-01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1.265.300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2.924.315,2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43,27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5.377,2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1-abr-01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30-abr-01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979.600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2.264.015,8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43,27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3.931,8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1-may-01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31-may-01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807.000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1.865.108,9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43,27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5.715,9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1-jun-01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30-jun-01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987.000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2.281.118,4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43,27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6.757,8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1-jul-01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31-jul-01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692.000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1.599.325,1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43,27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4.738,0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1-ago-01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31-ago-01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949.000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2.193.294,2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43,27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6.273,6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1-sep-01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30-sep-01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856.000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1.978.356,0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43,27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5.860,9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1-oct-01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31-oct-01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895.000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2.068.491,3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43,27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6.339,2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1-nov-01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30-nov-01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721.000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1.666.348,9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43,27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1.872,5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1-dic-01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865.000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1.999.156,4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43,27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2.246,5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28-feb-02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317.089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680.788,9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46,58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  139,1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1-mar-02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31-mar-02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1.253.840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2.691.989,8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46,58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8.250,0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1-abr-02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30-abr-02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317.089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680.788,9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46,58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  486,8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1-may-02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31-may-02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36.000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77.291,9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46,58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  110,5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1-jun-02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30-jun-02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967.000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2.076.145,4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46,58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6.362,7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1-jul-02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31-jul-02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991.000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2.127.673,3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46,58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6.520,6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1-ago-02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31-ago-02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917.000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1.968.795,6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46,58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6.033,7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1-sep-02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30-sep-02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1.074.000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2.305.874,0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46,58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7.066,7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1-oct-02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31-oct-02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1.045.000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2.243.611,1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46,58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6.875,9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1-nov-02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30-nov-02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746.000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1.601.659,2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46,58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4.908,5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1-dic-02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1.041.000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2.235.023,1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46,58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6.849,6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923.350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1.852.862,6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49,83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5.678,4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28-feb-03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1.120.800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2.249.080,4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49,83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6.892,7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1-mar-03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31-mar-03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1.304.690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2.618.087,8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49,83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8.023,6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1-abr-03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30-abr-03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1.304.690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2.618.087,8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49,83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8.023,6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1-may-03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31-may-03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765.050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1.535.206,1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49,83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4.704,9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1-jun-03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30-jun-03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882.400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1.770.689,3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49,83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5.426,6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1-jul-03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31-jul-03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1.098.800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2.204.933,6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49,83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6.757,4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1-ago-03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31-ago-03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951.800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1.909.952,5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49,83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5.853,4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1-sep-03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30-sep-03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1.169.400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2.346.604,8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49,83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7.191,6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1-oct-03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31-oct-03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909.410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1.824.889,6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49,83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5.592,7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1-nov-03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30-nov-03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806.200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1.617.780,7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49,83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4.958,0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1-dic-03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1.497.880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3.005.757,1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49,83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9.211,6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997.000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1.878.713,5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53,07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5.757,6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29-feb-04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1.122.467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2.115.139,3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53,07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6.266,1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1-mar-04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31-mar-04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1.495.067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2.817.254,3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53,07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8.346,1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1-abr-04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30-abr-04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1.343.867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2.532.338,1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53,07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7.760,8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1-may-04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31-may-04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1.343.897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2.532.394,6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53,07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7.760,9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1-jun-04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30-jun-04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996.730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1.878.204,7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53,07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5.756,1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1-jul-04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31-jul-04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1.158.193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2.182.460,2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53,07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6.688,5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1-ago-04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31-ago-04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1.183.897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2.230.896,0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53,07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6.836,9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1-sep-04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30-sep-04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1.253.666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2.362.366,3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53,07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7.239,9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1-oct-04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31-oct-04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1.141.666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2.151.317,3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53,07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6.593,1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1-nov-04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30-nov-04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1.109.933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2.091.520,7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53,07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6.409,8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1-dic-04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944.016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1.778.872,2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53,07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5.451,6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1.016.867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1.816.299,0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55,99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5.566,3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28-feb-05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1.055.000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1.884.411,1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55,99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5.197,6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1-mar-05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31-mar-05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1.316.367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2.351.257,4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55,99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6.485,2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1-abr-05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30-abr-05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1.030.982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1.841.510,8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55,99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3.009,9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1-may-05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31-may-05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998.068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1.782.720,8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55,99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5.463,4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1-jun-05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30-jun-05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962.676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1.719.504,6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55,99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5.269,7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1-jul-05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31-jul-05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938.078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1.675.568,4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55,99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5.135,1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1-ago-05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31-ago-05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958.252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1.711.602,6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55,99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5.245,5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1-sep-05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30-sep-05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1.058.588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1.890.819,9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55,99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5.794,7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1-oct-05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31-oct-05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1.172.376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2.094.064,8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55,99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6.417,6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1-nov-05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30-nov-05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1.162.562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2.076.535,3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55,99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3.606,2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1-dic-05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1.502.467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2.683.664,0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55,99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8.224,5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31-dic-06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360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891.000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1.517.791,6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58,70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55.818,3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891.000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1.452.739,3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61,33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4.452,2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28-feb-07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944.000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1.539.153,6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61,33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4.717,0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1-mar-07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31-mar-07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1.056.000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1.721.765,1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61,33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5.276,6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1-abr-07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30-abr-07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1.176.000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1.917.420,2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61,33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5.876,2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1-may-07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31-may-07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1.071.000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1.746.221,9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61,33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5.351,6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1-jun-07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30-jun-07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1.174.000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1.914.159,3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61,33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5.866,3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1-jul-07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31-jul-07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1.154.000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1.881.550,1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61,33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5.766,3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1-ago-07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31-ago-07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1.112.000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1.813.070,8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61,33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5.556,5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1-sep-07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30-sep-07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1.100.000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1.793.505,3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61,33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5.496,5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1-oct-07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31-oct-07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1.140.000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1.858.723,6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61,33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5.696,4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1-nov-07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30-nov-07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1.187.000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1.935.355,2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61,33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5.931,2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1-dic-07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31-dic-07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1.212.000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1.976.116,7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61,33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6.056,1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31-ene-08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1.154.000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1.780.185,1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64,82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5.455,7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29-feb-08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1.175.000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1.812.580,1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64,82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5.554,9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1-mar-08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31-mar-08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1.291.000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1.991.524,2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64,82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6.103,4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1-abr-08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30-abr-08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1.211.000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1.868.114,5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64,82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5.725,1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1-may-08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31-may-08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1.424.000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2.196.692,9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64,82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6.732,1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1-jun-08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30-jun-08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1.319.000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2.034.717,6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64,82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6.235,7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1-jul-08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31-jul-08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1.278.000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1.971.470,1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64,82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6.041,9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1-ago-08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31-ago-08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1.252.000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1.931.362,0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64,82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5.919,0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1-sep-08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31-oct-08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60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1.270.000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1.959.129,2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64,82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12.008,1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1-nov-08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30-nov-08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1.166.000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1.798.696,5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64,82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5.512,4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1-dic-08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31-dic-08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1.439.000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2.219.832,2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64,82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6.803,0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1.225.000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1.755.017,8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69,80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5.378,5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28-feb-09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1.314.000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1.882.525,3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69,80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5.769,3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1-mar-09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31-mar-09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1.309.000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1.875.361,9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69,80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5.747,4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1-abr-09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30-abr-09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1.372.000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1.965.620,0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69,80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6.024,0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1-may-09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31-may-09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1.375.000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1.969.918,0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69,80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6.037,1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1-jun-09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30-jun-09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1.329.000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1.904.015,3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69,80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5.835,2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1-jul-09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31-jul-09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1.412.000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2.022.926,7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69,80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6.199,6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1-ago-09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31-ago-09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1.319.000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1.889.688,6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69,80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5.791,3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1-sep-09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30-sep-09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1.402.000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2.008.600,0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69,80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6.155,7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1-oct-09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31-oct-09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1.336.000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1.914.044,0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69,80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5.865,9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1-nov-09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30-nov-09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1.389.000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1.989.975,3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69,80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6.098,6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1-dic-09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31-dic-09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1.422.000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2.037.253,4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69,80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6.243,5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1.520.000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2.134.917,8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71,20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6.542,8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28-feb-10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1.323.000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1.858.221,2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71,20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5.694,8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1-mar-10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31-mar-10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1.357.000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1.905.976,0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71,20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5.841,2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1-abr-10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30-abr-10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1.441.000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2.023.958,3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71,20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6.202,8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1-may-10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31-may-10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1.455.000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2.043.622,0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71,20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6.263,0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1-jun-10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30-jun-10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1.663.000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2.335.768,6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71,20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7.158,3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1-jul-10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31-jul-10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1.609.000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2.259.922,9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71,20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6.925,9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1-ago-10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31-ago-10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1.641.000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2.304.868,5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71,20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7.063,6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1-sep-10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30-sep-10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1.305.000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1.832.939,3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71,20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5.617,3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1-oct-10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31-oct-10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1.441.000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2.023.958,3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71,20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6.202,8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1-nov-10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30-nov-10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1.455.000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2.043.622,0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71,20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6.263,0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1-dic-10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1.559.000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2.189.695,3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71,20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6.710,7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1.580.000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2.150.978,5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6.592,0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28-feb-11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1.531.000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2.084.271,0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6.387,6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1-mar-11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31-mar-11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1.498.000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2.039.345,5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6.249,9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1-abr-11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30-abr-11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1.636.000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2.227.215,8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6.825,7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1-may-11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31-may-11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1.444.000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1.965.831,0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6.024,6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1-jun-11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30-jun-11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1.199.000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1.632.293,2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5.002,4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1-jul-11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31-jul-11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1.272.000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1.731.673,9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5.307,0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1-ago-11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31-ago-11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1.488.000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2.025.731,7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6.208,2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1-sep-11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30-sep-11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1.300.000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1.769.792,5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5.423,8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1-oct-11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31-oct-11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1.313.000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1.787.490,4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5.478,1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1-nov-11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30-nov-11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1.414.000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1.924.989,7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5.899,4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1-dic-11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31-dic-11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1.365.000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1.858.282,1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73,45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5.695,0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1.400.000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1.837.470,2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76,19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5.631,2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29-feb-12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1.316.000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1.727.222,0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76,19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5.293,4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1-mar-12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31-mar-12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1.440.000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1.889.969,4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76,19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5.792,1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1-abr-12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30-abr-12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1.449.000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1.901.781,7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76,19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5.828,3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1-may-12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31-may-12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1.456.000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1.910.969,1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76,19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5.856,5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1-jun-12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30-jun-12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1.427.000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1.872.907,2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76,19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5.739,8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1-jul-12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31-jul-12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1.410.000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1.850.595,0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76,19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5.671,5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1-ago-12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31-ago-12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1.492.000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1.958.218,3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76,19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6.001,3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1-sep-12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30-sep-12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1.427.000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1.872.907,2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76,19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5.739,8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1-oct-12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31-oct-12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1.505.000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1.975.280,5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76,19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6.053,6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1-nov-12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30-nov-12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1.365.000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1.791.533,5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76,19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5.490,4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1-dic-12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1.527.000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2.004.155,0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76,19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6.142,1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1.542.000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1.975.726,5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78,05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6.054,9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28-feb-13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1.378.000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1.765.597,3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78,05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5.411,0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1-mar-13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31-mar-13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1.689.000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2.164.074,0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78,05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6.632,2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1-abr-13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30-abr-13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1.327.000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1.700.252,3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78,05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5.210,7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1-may-13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31-may-13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1.604.000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2.055.165,6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78,05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6.298,4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1-jun-13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30-jun-13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1.507.000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1.930.881,9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78,05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5.917,5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1-jul-13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31-jul-13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1.514.000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1.939.850,8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78,05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5.945,0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1-ago-13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31-ago-13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1.464.000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1.875.787,0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78,05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5.748,7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1-sep-13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30-sep-13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1.355.000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1.736.128,0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78,05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5.320,6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1-oct-13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31-oct-13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1.464.000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1.875.787,0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78,05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5.748,7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1-nov-13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60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1.566.000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2.006.477,1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78,05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12.298,4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1.570.000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1.973.362,1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79,56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6.047,7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28-feb-14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1.501.000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1.886.634,7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79,56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5.781,9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1-mar-14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31-mar-14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1.677.000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2.107.852,4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79,56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6.459,9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1-abr-14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30-abr-14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1.544.000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1.940.682,2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79,56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5.947,5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1-may-14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31-may-14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1.447.000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1.818.761,1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79,56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5.573,9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1-jun-14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30-jun-14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1.542.000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1.938.168,4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79,56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5.939,8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1-jul-14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31-jul-14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1.530.000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1.923.085,4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79,56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5.893,6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1-ago-14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31-ago-14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1.437.000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1.806.192,0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79,56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5.535,4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1-sep-14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30-sep-14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1.494.000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1.877.836,3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79,56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5.754,9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1-oct-14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31-oct-14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1.519.000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1.909.259,3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79,56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5.851,2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1-nov-14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30-nov-14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1.591.000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1.999.757,4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79,56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6.128,6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1-dic-14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1.727.000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2.170.698,3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79,56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6.652,5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31-ene-15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1.792.000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2.172.919,5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82,47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6.659,3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28-feb-15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1.487.000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1.803.086,7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82,47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5.525,9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1-mar-15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31-mar-15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1.769.000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2.145.030,5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82,47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6.573,8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1-abr-15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30-abr-15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1.355.000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1.643.027,9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82,47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5.035,3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1-may-15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31-may-15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1.680.000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2.037.112,1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82,47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6.243,1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1-jun-15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30-jun-15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1.584.000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1.920.705,7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82,47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5.886,3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1-jul-15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31-jul-15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1.591.000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1.929.193,6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82,47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5.912,3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1-ago-15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31-ago-15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1.674.000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2.029.836,7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82,47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6.220,8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1-sep-15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30-sep-15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1.565.000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1.897.666,9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82,47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5.815,7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1-oct-15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31-oct-15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1.543.000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1.870.990,4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82,47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5.734,0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1-nov-15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30-nov-15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1.657.000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2.009.223,0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82,47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6.157,6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1-dic-15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31-dic-15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1.620.000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1.964.358,1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82,47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6.020,1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1-ene-16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31-ene-16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1.720.000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1.953.388,1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88,05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5.986,5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1-feb-16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29-feb-16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1.483.000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1.684.229,4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88,05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5.161,6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1-mar-16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31-may-16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90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1.330.000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1.510.468,7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88,05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13.887,2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1-jun-16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30-jun-16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1.520.000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1.726.249,9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88,05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5.290,4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1-jul-16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31-jul-16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1.982.000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2.250.939,0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88,05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6.898,4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1-ago-16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31-ago-16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1.741.000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1.977.237,6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88,05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6.059,6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1-sep-16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30-sep-16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1.621.000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1.840.954,7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88,05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5.641,9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1-oct-16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31-oct-16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1.753.000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1.990.865,9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88,05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6.101,3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1-nov-16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30-nov-16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1.706.000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1.937.488,4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88,05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5.937,8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1-dic-16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31-dic-16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1.722.000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1.955.659,5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88,05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5.993,4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1-ene-17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31-ene-17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1.745.000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1.874.070,0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93,11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5.743,4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1-feb-17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28-feb-17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1.979.020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2.125.399,4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93,11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6.513,6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1-mar-17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31-mar-17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1.811.458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1.945.443,6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93,11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5.962,1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1-abr-17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30-abr-17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737.717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792.282,7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93,11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2.428,1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1-may-17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31-may-17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1.768.845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1.899.678,7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93,11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5.821,9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1-jun-17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30-jun-17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2.188.213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2.350.065,5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93,11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7.202,2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1-jul-17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31-jul-17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1.718.887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1.846.025,5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93,11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5.657,4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1-ago-17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31-ago-17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2.071.920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2.225.170,9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93,11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6.819,4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1-sep-17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30-sep-17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1.806.107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1.939.696,8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93,11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5.944,5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1-oct-17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31-oct-17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2.057.383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2.209.558,6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93,11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6.771,6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1-nov-17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30-nov-17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1.667.225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1.790.542,3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93,11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5.487,4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1-dic-17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31-dic-17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1.924.477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2.066.822,1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93,11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6.334,1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1.779.110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1.835.650,0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96,92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5.625,7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28-feb-18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1.674.902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1.728.130,3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96,92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5.296,1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1-mar-18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31-mar-18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1.610.894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1.662.088,1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96,92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5.093,7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1-abr-18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30-abr-18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1.754.802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1.810.569,5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96,92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5.548,8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1-may-18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31-may-18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1.803.927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1.861.255,7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96,92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5.704,1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1-jun-18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30-jun-18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2.075.389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2.141.344,8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96,92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6.562,5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1-jul-18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31-jul-18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1.824.808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1.882.800,3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96,92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5.770,2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1-ago-18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31-ago-18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1.862.520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1.921.710,8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96,92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5.889,4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1-sep-18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30-sep-18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1.991.238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2.054.519,5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96,92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6.296,4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1-oct-18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31-oct-18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2.082.867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2.149.060,4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96,92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6.586,1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1-nov-18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30-nov-18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1.969.422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2.032.010,1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96,92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6.227,4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1-dic-18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31-dic-18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1.886.519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1.946.472,5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96,92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5.965,3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1-ene-19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31-ene-19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2.226.859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2.226.859,0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6.824,6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1-feb-19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28-feb-19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1.989.056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1.989.056,0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6.095,8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1-mar-19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31-mar-19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1.740.202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1.740.202,0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5.333,1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1-abr-19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30-abr-19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1.766.091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1.766.091,0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5.412,5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1-may-19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31-may-19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1.696.714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1.696.714,0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5.199,9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1-jun-19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30-jun-19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1.960.695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1.960.695,0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6.008,9 </w:t>
            </w:r>
          </w:p>
        </w:tc>
      </w:tr>
      <w:tr w:rsidR="00F740E1" w:rsidRPr="00F740E1" w:rsidTr="00F740E1">
        <w:trPr>
          <w:trHeight w:val="315"/>
        </w:trPr>
        <w:tc>
          <w:tcPr>
            <w:tcW w:w="465" w:type="pct"/>
            <w:tcBorders>
              <w:top w:val="single" w:sz="4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1-jul-19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right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31-jul-19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1.973.784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1.973.784,0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100,00 </w:t>
            </w:r>
          </w:p>
        </w:tc>
        <w:tc>
          <w:tcPr>
            <w:tcW w:w="766" w:type="pct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 xml:space="preserve">                 6.049,0 </w:t>
            </w:r>
          </w:p>
        </w:tc>
      </w:tr>
      <w:tr w:rsidR="00F740E1" w:rsidRPr="00F740E1" w:rsidTr="00F740E1">
        <w:trPr>
          <w:trHeight w:val="330"/>
        </w:trPr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</w:tr>
      <w:tr w:rsidR="00F740E1" w:rsidRPr="00F740E1" w:rsidTr="00F740E1">
        <w:trPr>
          <w:trHeight w:val="345"/>
        </w:trPr>
        <w:tc>
          <w:tcPr>
            <w:tcW w:w="1330" w:type="pct"/>
            <w:gridSpan w:val="3"/>
            <w:tcBorders>
              <w:top w:val="double" w:sz="6" w:space="0" w:color="FF9900"/>
              <w:left w:val="double" w:sz="6" w:space="0" w:color="FF9900"/>
              <w:bottom w:val="single" w:sz="4" w:space="0" w:color="FF9900"/>
              <w:right w:val="single" w:sz="4" w:space="0" w:color="FF9900"/>
            </w:tcBorders>
            <w:shd w:val="clear" w:color="000000" w:fill="FFFF99"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Total días (IBL)</w:t>
            </w:r>
          </w:p>
        </w:tc>
        <w:tc>
          <w:tcPr>
            <w:tcW w:w="367" w:type="pct"/>
            <w:tcBorders>
              <w:top w:val="double" w:sz="6" w:space="0" w:color="FF9900"/>
              <w:left w:val="nil"/>
              <w:bottom w:val="single" w:sz="4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bookmarkStart w:id="2" w:name="RANGE!D282"/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9.789</w:t>
            </w:r>
            <w:bookmarkEnd w:id="2"/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1825" w:type="pct"/>
            <w:gridSpan w:val="3"/>
            <w:tcBorders>
              <w:top w:val="double" w:sz="6" w:space="0" w:color="FF9900"/>
              <w:left w:val="double" w:sz="6" w:space="0" w:color="FF9900"/>
              <w:bottom w:val="double" w:sz="6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IBL</w:t>
            </w:r>
          </w:p>
        </w:tc>
        <w:tc>
          <w:tcPr>
            <w:tcW w:w="766" w:type="pct"/>
            <w:tcBorders>
              <w:top w:val="double" w:sz="6" w:space="0" w:color="FF9900"/>
              <w:left w:val="nil"/>
              <w:bottom w:val="double" w:sz="6" w:space="0" w:color="FF9900"/>
              <w:right w:val="double" w:sz="6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pStyle w:val="Sinespaciado"/>
              <w:jc w:val="center"/>
              <w:rPr>
                <w:rFonts w:ascii="Agency FB" w:hAnsi="Agency FB" w:cs="Arial"/>
                <w:sz w:val="20"/>
                <w:szCs w:val="20"/>
                <w:lang w:eastAsia="es-CO"/>
              </w:rPr>
            </w:pPr>
            <w:r w:rsidRPr="00F740E1">
              <w:rPr>
                <w:rFonts w:ascii="Agency FB" w:hAnsi="Agency FB" w:cs="Arial"/>
                <w:sz w:val="20"/>
                <w:szCs w:val="20"/>
                <w:lang w:eastAsia="es-CO"/>
              </w:rPr>
              <w:t>1.777.722</w:t>
            </w:r>
          </w:p>
        </w:tc>
      </w:tr>
      <w:tr w:rsidR="00F740E1" w:rsidRPr="00F740E1" w:rsidTr="00F740E1">
        <w:trPr>
          <w:trHeight w:val="345"/>
        </w:trPr>
        <w:tc>
          <w:tcPr>
            <w:tcW w:w="1330" w:type="pct"/>
            <w:gridSpan w:val="3"/>
            <w:tcBorders>
              <w:top w:val="single" w:sz="4" w:space="0" w:color="FF9900"/>
              <w:left w:val="double" w:sz="6" w:space="0" w:color="FF9900"/>
              <w:bottom w:val="double" w:sz="6" w:space="0" w:color="FF9900"/>
              <w:right w:val="single" w:sz="4" w:space="0" w:color="FF9900"/>
            </w:tcBorders>
            <w:shd w:val="clear" w:color="000000" w:fill="FFFF99"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Total semanas para IBL</w:t>
            </w:r>
          </w:p>
        </w:tc>
        <w:tc>
          <w:tcPr>
            <w:tcW w:w="367" w:type="pct"/>
            <w:tcBorders>
              <w:top w:val="nil"/>
              <w:left w:val="nil"/>
              <w:bottom w:val="double" w:sz="6" w:space="0" w:color="FF9900"/>
              <w:right w:val="double" w:sz="6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1.396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1273" w:type="pct"/>
            <w:gridSpan w:val="2"/>
            <w:tcBorders>
              <w:top w:val="double" w:sz="6" w:space="0" w:color="FF9900"/>
              <w:left w:val="double" w:sz="6" w:space="0" w:color="FF9900"/>
              <w:bottom w:val="double" w:sz="6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Tasa de reemplazo (Ley 100/93)</w:t>
            </w:r>
          </w:p>
        </w:tc>
        <w:tc>
          <w:tcPr>
            <w:tcW w:w="552" w:type="pct"/>
            <w:tcBorders>
              <w:top w:val="nil"/>
              <w:left w:val="nil"/>
              <w:bottom w:val="double" w:sz="6" w:space="0" w:color="FF9900"/>
              <w:right w:val="single" w:sz="4" w:space="0" w:color="FF9900"/>
            </w:tcBorders>
            <w:shd w:val="clear" w:color="auto" w:fill="auto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double" w:sz="6" w:space="0" w:color="FF9900"/>
              <w:right w:val="double" w:sz="6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pStyle w:val="Sinespaciado"/>
              <w:jc w:val="center"/>
              <w:rPr>
                <w:rFonts w:ascii="Agency FB" w:hAnsi="Agency FB" w:cs="Arial"/>
                <w:b/>
                <w:bCs/>
                <w:sz w:val="20"/>
                <w:szCs w:val="20"/>
                <w:lang w:eastAsia="es-CO"/>
              </w:rPr>
            </w:pPr>
            <w:bookmarkStart w:id="3" w:name="RANGE!J283"/>
            <w:r w:rsidRPr="00F740E1">
              <w:rPr>
                <w:rFonts w:ascii="Agency FB" w:hAnsi="Agency FB" w:cs="Arial"/>
                <w:b/>
                <w:bCs/>
                <w:sz w:val="20"/>
                <w:szCs w:val="20"/>
                <w:lang w:eastAsia="es-CO"/>
              </w:rPr>
              <w:t>65,93%</w:t>
            </w:r>
            <w:bookmarkEnd w:id="3"/>
          </w:p>
        </w:tc>
      </w:tr>
      <w:tr w:rsidR="00F740E1" w:rsidRPr="00F740E1" w:rsidTr="00F740E1">
        <w:trPr>
          <w:trHeight w:val="345"/>
        </w:trPr>
        <w:tc>
          <w:tcPr>
            <w:tcW w:w="1330" w:type="pct"/>
            <w:gridSpan w:val="3"/>
            <w:tcBorders>
              <w:top w:val="single" w:sz="4" w:space="0" w:color="FF9900"/>
              <w:left w:val="double" w:sz="6" w:space="0" w:color="FF9900"/>
              <w:bottom w:val="double" w:sz="6" w:space="0" w:color="FF9900"/>
              <w:right w:val="single" w:sz="4" w:space="0" w:color="FF9900"/>
            </w:tcBorders>
            <w:shd w:val="clear" w:color="000000" w:fill="FFFF99"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Total semanas cotizadas:</w:t>
            </w:r>
          </w:p>
        </w:tc>
        <w:tc>
          <w:tcPr>
            <w:tcW w:w="367" w:type="pct"/>
            <w:tcBorders>
              <w:top w:val="single" w:sz="4" w:space="0" w:color="FF9900"/>
              <w:left w:val="nil"/>
              <w:bottom w:val="double" w:sz="6" w:space="0" w:color="FF9900"/>
              <w:right w:val="double" w:sz="6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AE" w:rsidRPr="00F740E1" w:rsidRDefault="009367AE" w:rsidP="00306527">
            <w:pPr>
              <w:spacing w:after="0" w:line="240" w:lineRule="auto"/>
              <w:jc w:val="center"/>
              <w:rPr>
                <w:rFonts w:ascii="Agency FB" w:eastAsia="Times New Roman" w:hAnsi="Agency FB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sz w:val="20"/>
                <w:szCs w:val="20"/>
                <w:lang w:eastAsia="es-CO"/>
              </w:rPr>
            </w:pPr>
          </w:p>
        </w:tc>
        <w:tc>
          <w:tcPr>
            <w:tcW w:w="1825" w:type="pct"/>
            <w:gridSpan w:val="3"/>
            <w:tcBorders>
              <w:top w:val="double" w:sz="6" w:space="0" w:color="FF9900"/>
              <w:left w:val="double" w:sz="6" w:space="0" w:color="FF9900"/>
              <w:bottom w:val="double" w:sz="6" w:space="0" w:color="FF9900"/>
              <w:right w:val="single" w:sz="4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spacing w:after="0" w:line="240" w:lineRule="auto"/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740E1">
              <w:rPr>
                <w:rFonts w:ascii="Agency FB" w:eastAsia="Times New Roman" w:hAnsi="Agency FB" w:cs="Arial"/>
                <w:b/>
                <w:bCs/>
                <w:color w:val="000000"/>
                <w:sz w:val="20"/>
                <w:szCs w:val="20"/>
                <w:lang w:eastAsia="es-CO"/>
              </w:rPr>
              <w:t>Mesada</w:t>
            </w:r>
          </w:p>
        </w:tc>
        <w:tc>
          <w:tcPr>
            <w:tcW w:w="766" w:type="pct"/>
            <w:tcBorders>
              <w:top w:val="nil"/>
              <w:left w:val="nil"/>
              <w:bottom w:val="double" w:sz="6" w:space="0" w:color="FF9900"/>
              <w:right w:val="double" w:sz="6" w:space="0" w:color="FF9900"/>
            </w:tcBorders>
            <w:shd w:val="clear" w:color="000000" w:fill="FFFF99"/>
            <w:noWrap/>
            <w:vAlign w:val="center"/>
            <w:hideMark/>
          </w:tcPr>
          <w:p w:rsidR="009367AE" w:rsidRPr="00F740E1" w:rsidRDefault="009367AE" w:rsidP="00306527">
            <w:pPr>
              <w:pStyle w:val="Sinespaciado"/>
              <w:jc w:val="center"/>
              <w:rPr>
                <w:rFonts w:ascii="Agency FB" w:hAnsi="Agency FB" w:cs="Arial"/>
                <w:b/>
                <w:bCs/>
                <w:sz w:val="20"/>
                <w:szCs w:val="20"/>
                <w:lang w:eastAsia="es-CO"/>
              </w:rPr>
            </w:pPr>
            <w:r w:rsidRPr="00F740E1">
              <w:rPr>
                <w:rFonts w:ascii="Agency FB" w:hAnsi="Agency FB" w:cs="Arial"/>
                <w:b/>
                <w:bCs/>
                <w:sz w:val="20"/>
                <w:szCs w:val="20"/>
                <w:lang w:eastAsia="es-CO"/>
              </w:rPr>
              <w:t>1.172.052</w:t>
            </w:r>
          </w:p>
        </w:tc>
      </w:tr>
    </w:tbl>
    <w:p w:rsidR="009367AE" w:rsidRDefault="009367AE" w:rsidP="00295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501E" w:rsidRDefault="0029501E" w:rsidP="00295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9501E" w:rsidRPr="000C46D7" w:rsidRDefault="0029501E" w:rsidP="00295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67AE" w:rsidRPr="000C46D7" w:rsidRDefault="009367AE" w:rsidP="002950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67AE" w:rsidRPr="00F740E1" w:rsidRDefault="009367AE" w:rsidP="0029501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740E1" w:rsidRPr="00F740E1" w:rsidRDefault="00F740E1" w:rsidP="002950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740E1">
        <w:rPr>
          <w:rFonts w:ascii="Arial" w:hAnsi="Arial" w:cs="Arial"/>
          <w:b/>
          <w:sz w:val="24"/>
          <w:szCs w:val="24"/>
        </w:rPr>
        <w:t>JULIO CÉSAR SALAZAR MUÑOZ</w:t>
      </w:r>
    </w:p>
    <w:p w:rsidR="00F740E1" w:rsidRDefault="00F740E1" w:rsidP="0029501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Magistrado</w:t>
      </w:r>
    </w:p>
    <w:sectPr w:rsidR="00F740E1" w:rsidSect="0029501E">
      <w:headerReference w:type="default" r:id="rId7"/>
      <w:footerReference w:type="default" r:id="rId8"/>
      <w:headerReference w:type="first" r:id="rId9"/>
      <w:footerReference w:type="first" r:id="rId10"/>
      <w:pgSz w:w="12242" w:h="19442" w:code="122"/>
      <w:pgMar w:top="1985" w:right="1304" w:bottom="1418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E7E" w:rsidRDefault="001B3E7E">
      <w:pPr>
        <w:spacing w:after="0" w:line="240" w:lineRule="auto"/>
      </w:pPr>
      <w:r>
        <w:separator/>
      </w:r>
    </w:p>
  </w:endnote>
  <w:endnote w:type="continuationSeparator" w:id="0">
    <w:p w:rsidR="001B3E7E" w:rsidRDefault="001B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527" w:rsidRPr="00306527" w:rsidRDefault="00306527" w:rsidP="00306527">
    <w:pPr>
      <w:pStyle w:val="Piedepgina"/>
      <w:spacing w:after="0" w:line="240" w:lineRule="auto"/>
      <w:jc w:val="right"/>
      <w:rPr>
        <w:rFonts w:ascii="Arial" w:hAnsi="Arial" w:cs="Arial"/>
        <w:sz w:val="18"/>
        <w:szCs w:val="20"/>
      </w:rPr>
    </w:pPr>
    <w:r w:rsidRPr="00306527">
      <w:rPr>
        <w:rFonts w:ascii="Arial" w:hAnsi="Arial" w:cs="Arial"/>
        <w:sz w:val="18"/>
        <w:szCs w:val="20"/>
      </w:rPr>
      <w:fldChar w:fldCharType="begin"/>
    </w:r>
    <w:r w:rsidRPr="00306527">
      <w:rPr>
        <w:rFonts w:ascii="Arial" w:hAnsi="Arial" w:cs="Arial"/>
        <w:sz w:val="18"/>
        <w:szCs w:val="20"/>
      </w:rPr>
      <w:instrText>PAGE   \* MERGEFORMAT</w:instrText>
    </w:r>
    <w:r w:rsidRPr="00306527">
      <w:rPr>
        <w:rFonts w:ascii="Arial" w:hAnsi="Arial" w:cs="Arial"/>
        <w:sz w:val="18"/>
        <w:szCs w:val="20"/>
      </w:rPr>
      <w:fldChar w:fldCharType="separate"/>
    </w:r>
    <w:r w:rsidRPr="00306527">
      <w:rPr>
        <w:rFonts w:ascii="Arial" w:hAnsi="Arial" w:cs="Arial"/>
        <w:noProof/>
        <w:sz w:val="18"/>
        <w:szCs w:val="20"/>
        <w:lang w:val="es-ES"/>
      </w:rPr>
      <w:t>7</w:t>
    </w:r>
    <w:r w:rsidRPr="00306527">
      <w:rPr>
        <w:rFonts w:ascii="Arial" w:hAnsi="Arial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637146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306527" w:rsidRPr="0029501E" w:rsidRDefault="00306527" w:rsidP="0029501E">
        <w:pPr>
          <w:pStyle w:val="Piedepgina"/>
          <w:spacing w:after="0"/>
          <w:jc w:val="right"/>
          <w:rPr>
            <w:rFonts w:ascii="Arial" w:hAnsi="Arial" w:cs="Arial"/>
            <w:sz w:val="18"/>
          </w:rPr>
        </w:pPr>
        <w:r w:rsidRPr="0029501E">
          <w:rPr>
            <w:rFonts w:ascii="Arial" w:hAnsi="Arial" w:cs="Arial"/>
            <w:sz w:val="18"/>
          </w:rPr>
          <w:fldChar w:fldCharType="begin"/>
        </w:r>
        <w:r w:rsidRPr="0029501E">
          <w:rPr>
            <w:rFonts w:ascii="Arial" w:hAnsi="Arial" w:cs="Arial"/>
            <w:sz w:val="18"/>
          </w:rPr>
          <w:instrText>PAGE   \* MERGEFORMAT</w:instrText>
        </w:r>
        <w:r w:rsidRPr="0029501E">
          <w:rPr>
            <w:rFonts w:ascii="Arial" w:hAnsi="Arial" w:cs="Arial"/>
            <w:sz w:val="18"/>
          </w:rPr>
          <w:fldChar w:fldCharType="separate"/>
        </w:r>
        <w:r w:rsidRPr="0029501E">
          <w:rPr>
            <w:rFonts w:ascii="Arial" w:hAnsi="Arial" w:cs="Arial"/>
            <w:noProof/>
            <w:sz w:val="18"/>
            <w:lang w:val="es-ES"/>
          </w:rPr>
          <w:t>1</w:t>
        </w:r>
        <w:r w:rsidRPr="0029501E">
          <w:rPr>
            <w:rFonts w:ascii="Arial" w:hAnsi="Arial" w:cs="Arial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E7E" w:rsidRDefault="001B3E7E">
      <w:pPr>
        <w:spacing w:after="0" w:line="240" w:lineRule="auto"/>
      </w:pPr>
      <w:r>
        <w:separator/>
      </w:r>
    </w:p>
  </w:footnote>
  <w:footnote w:type="continuationSeparator" w:id="0">
    <w:p w:rsidR="001B3E7E" w:rsidRDefault="001B3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527" w:rsidRPr="00A63848" w:rsidRDefault="00306527" w:rsidP="00306527">
    <w:pPr>
      <w:suppressAutoHyphens/>
      <w:spacing w:after="0" w:line="240" w:lineRule="auto"/>
      <w:jc w:val="center"/>
      <w:rPr>
        <w:rStyle w:val="normaltextrun"/>
        <w:rFonts w:ascii="Arial" w:hAnsi="Arial" w:cs="Arial"/>
        <w:sz w:val="18"/>
        <w:szCs w:val="14"/>
      </w:rPr>
    </w:pPr>
    <w:r w:rsidRPr="00A63848">
      <w:rPr>
        <w:rStyle w:val="normaltextrun"/>
        <w:rFonts w:ascii="Arial" w:hAnsi="Arial" w:cs="Arial"/>
        <w:sz w:val="18"/>
        <w:szCs w:val="14"/>
      </w:rPr>
      <w:t>Gloria Enith Ospina Ramírez Vs Imágenes y Diagnósticas S.A. y otras</w:t>
    </w:r>
  </w:p>
  <w:p w:rsidR="00306527" w:rsidRPr="00306527" w:rsidRDefault="00306527" w:rsidP="00306527">
    <w:pPr>
      <w:suppressAutoHyphens/>
      <w:spacing w:after="0" w:line="240" w:lineRule="auto"/>
      <w:jc w:val="center"/>
      <w:rPr>
        <w:sz w:val="28"/>
      </w:rPr>
    </w:pPr>
    <w:r w:rsidRPr="00A63848">
      <w:rPr>
        <w:rStyle w:val="normaltextrun"/>
        <w:rFonts w:ascii="Arial" w:hAnsi="Arial" w:cs="Arial"/>
        <w:sz w:val="18"/>
        <w:szCs w:val="14"/>
      </w:rPr>
      <w:t>Rad 66001310500520190032801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527" w:rsidRPr="00A63848" w:rsidRDefault="00306527" w:rsidP="00306527">
    <w:pPr>
      <w:suppressAutoHyphens/>
      <w:spacing w:after="0" w:line="240" w:lineRule="auto"/>
      <w:jc w:val="center"/>
      <w:rPr>
        <w:rStyle w:val="normaltextrun"/>
        <w:rFonts w:ascii="Arial" w:hAnsi="Arial" w:cs="Arial"/>
        <w:sz w:val="18"/>
        <w:szCs w:val="14"/>
      </w:rPr>
    </w:pPr>
    <w:r w:rsidRPr="00A63848">
      <w:rPr>
        <w:rStyle w:val="normaltextrun"/>
        <w:rFonts w:ascii="Arial" w:hAnsi="Arial" w:cs="Arial"/>
        <w:sz w:val="18"/>
        <w:szCs w:val="14"/>
      </w:rPr>
      <w:t>Gloria Enith Ospina Ramírez Vs Imágenes y Diagnósticas S.A. y otras</w:t>
    </w:r>
  </w:p>
  <w:p w:rsidR="00306527" w:rsidRPr="00306527" w:rsidRDefault="00306527" w:rsidP="00306527">
    <w:pPr>
      <w:suppressAutoHyphens/>
      <w:spacing w:after="0" w:line="240" w:lineRule="auto"/>
      <w:jc w:val="center"/>
      <w:rPr>
        <w:sz w:val="28"/>
      </w:rPr>
    </w:pPr>
    <w:r w:rsidRPr="00A63848">
      <w:rPr>
        <w:rStyle w:val="normaltextrun"/>
        <w:rFonts w:ascii="Arial" w:hAnsi="Arial" w:cs="Arial"/>
        <w:sz w:val="18"/>
        <w:szCs w:val="14"/>
      </w:rPr>
      <w:t>Rad 66001310500520190032801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F15EB"/>
    <w:multiLevelType w:val="hybridMultilevel"/>
    <w:tmpl w:val="DFA68FFA"/>
    <w:lvl w:ilvl="0" w:tplc="0BF06F9E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sz w:val="28"/>
        <w:szCs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57334"/>
    <w:multiLevelType w:val="hybridMultilevel"/>
    <w:tmpl w:val="43A0AA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A2419"/>
    <w:multiLevelType w:val="hybridMultilevel"/>
    <w:tmpl w:val="293E9F62"/>
    <w:lvl w:ilvl="0" w:tplc="8904DC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B79C4"/>
    <w:multiLevelType w:val="hybridMultilevel"/>
    <w:tmpl w:val="DFA68FFA"/>
    <w:lvl w:ilvl="0" w:tplc="0BF06F9E">
      <w:start w:val="1"/>
      <w:numFmt w:val="lowerRoman"/>
      <w:lvlText w:val="(%1)"/>
      <w:lvlJc w:val="left"/>
      <w:pPr>
        <w:ind w:left="1080" w:hanging="720"/>
      </w:pPr>
      <w:rPr>
        <w:rFonts w:ascii="Arial Narrow" w:hAnsi="Arial Narrow" w:hint="default"/>
        <w:sz w:val="28"/>
        <w:szCs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E4791"/>
    <w:multiLevelType w:val="hybridMultilevel"/>
    <w:tmpl w:val="CC7C5F3A"/>
    <w:lvl w:ilvl="0" w:tplc="B8960928">
      <w:start w:val="1"/>
      <w:numFmt w:val="decimal"/>
      <w:lvlText w:val="%1."/>
      <w:lvlJc w:val="left"/>
      <w:pPr>
        <w:ind w:left="720" w:hanging="360"/>
      </w:pPr>
    </w:lvl>
    <w:lvl w:ilvl="1" w:tplc="98C2D1CA">
      <w:start w:val="1"/>
      <w:numFmt w:val="lowerLetter"/>
      <w:lvlText w:val="%2."/>
      <w:lvlJc w:val="left"/>
      <w:pPr>
        <w:ind w:left="1440" w:hanging="360"/>
      </w:pPr>
    </w:lvl>
    <w:lvl w:ilvl="2" w:tplc="E8A25576">
      <w:start w:val="1"/>
      <w:numFmt w:val="lowerRoman"/>
      <w:lvlText w:val="%3."/>
      <w:lvlJc w:val="right"/>
      <w:pPr>
        <w:ind w:left="2160" w:hanging="180"/>
      </w:pPr>
    </w:lvl>
    <w:lvl w:ilvl="3" w:tplc="0802B8E0">
      <w:start w:val="1"/>
      <w:numFmt w:val="decimal"/>
      <w:lvlText w:val="%4."/>
      <w:lvlJc w:val="left"/>
      <w:pPr>
        <w:ind w:left="2880" w:hanging="360"/>
      </w:pPr>
    </w:lvl>
    <w:lvl w:ilvl="4" w:tplc="13FC0128">
      <w:start w:val="1"/>
      <w:numFmt w:val="lowerLetter"/>
      <w:lvlText w:val="%5."/>
      <w:lvlJc w:val="left"/>
      <w:pPr>
        <w:ind w:left="3600" w:hanging="360"/>
      </w:pPr>
    </w:lvl>
    <w:lvl w:ilvl="5" w:tplc="AD82D698">
      <w:start w:val="1"/>
      <w:numFmt w:val="lowerRoman"/>
      <w:lvlText w:val="%6."/>
      <w:lvlJc w:val="right"/>
      <w:pPr>
        <w:ind w:left="4320" w:hanging="180"/>
      </w:pPr>
    </w:lvl>
    <w:lvl w:ilvl="6" w:tplc="31EA3684">
      <w:start w:val="1"/>
      <w:numFmt w:val="decimal"/>
      <w:lvlText w:val="%7."/>
      <w:lvlJc w:val="left"/>
      <w:pPr>
        <w:ind w:left="5040" w:hanging="360"/>
      </w:pPr>
    </w:lvl>
    <w:lvl w:ilvl="7" w:tplc="DDAEFA1E">
      <w:start w:val="1"/>
      <w:numFmt w:val="lowerLetter"/>
      <w:lvlText w:val="%8."/>
      <w:lvlJc w:val="left"/>
      <w:pPr>
        <w:ind w:left="5760" w:hanging="360"/>
      </w:pPr>
    </w:lvl>
    <w:lvl w:ilvl="8" w:tplc="D6EE25F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A5B0E"/>
    <w:multiLevelType w:val="hybridMultilevel"/>
    <w:tmpl w:val="745C682E"/>
    <w:lvl w:ilvl="0" w:tplc="C84465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7AE"/>
    <w:rsid w:val="0019002B"/>
    <w:rsid w:val="001B3E7E"/>
    <w:rsid w:val="0029501E"/>
    <w:rsid w:val="00306527"/>
    <w:rsid w:val="00391E0D"/>
    <w:rsid w:val="00415E2B"/>
    <w:rsid w:val="00690DFA"/>
    <w:rsid w:val="009367AE"/>
    <w:rsid w:val="00A91369"/>
    <w:rsid w:val="00B31D57"/>
    <w:rsid w:val="00D0364C"/>
    <w:rsid w:val="00F603A9"/>
    <w:rsid w:val="00F7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235F0"/>
  <w15:chartTrackingRefBased/>
  <w15:docId w15:val="{6BA92B23-AD3D-4E68-AE1B-12A08713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7AE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9367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7AE"/>
    <w:rPr>
      <w:rFonts w:ascii="Calibri" w:eastAsia="Calibri" w:hAnsi="Calibri" w:cs="Times New Roman"/>
      <w:lang w:val="es-CO"/>
    </w:rPr>
  </w:style>
  <w:style w:type="paragraph" w:customStyle="1" w:styleId="paragraph">
    <w:name w:val="paragraph"/>
    <w:basedOn w:val="Normal"/>
    <w:rsid w:val="009367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normaltextrun">
    <w:name w:val="normaltextrun"/>
    <w:rsid w:val="009367AE"/>
  </w:style>
  <w:style w:type="character" w:customStyle="1" w:styleId="eop">
    <w:name w:val="eop"/>
    <w:rsid w:val="009367AE"/>
  </w:style>
  <w:style w:type="paragraph" w:styleId="Sinespaciado">
    <w:name w:val="No Spacing"/>
    <w:uiPriority w:val="1"/>
    <w:qFormat/>
    <w:rsid w:val="009367AE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67A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67AE"/>
    <w:rPr>
      <w:rFonts w:ascii="Calibri" w:eastAsia="Calibri" w:hAnsi="Calibri" w:cs="Times New Roman"/>
      <w:sz w:val="20"/>
      <w:szCs w:val="20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9367AE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6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7AE"/>
    <w:rPr>
      <w:rFonts w:ascii="Segoe UI" w:eastAsia="Calibri" w:hAnsi="Segoe UI" w:cs="Segoe UI"/>
      <w:sz w:val="18"/>
      <w:szCs w:val="18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936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7AE"/>
    <w:rPr>
      <w:rFonts w:ascii="Calibri" w:eastAsia="Calibri" w:hAnsi="Calibri" w:cs="Times New Roman"/>
      <w:lang w:val="es-CO"/>
    </w:rPr>
  </w:style>
  <w:style w:type="paragraph" w:styleId="Textoindependiente2">
    <w:name w:val="Body Text 2"/>
    <w:basedOn w:val="Normal"/>
    <w:link w:val="Textoindependiente2Car"/>
    <w:semiHidden/>
    <w:unhideWhenUsed/>
    <w:rsid w:val="009367AE"/>
    <w:pPr>
      <w:spacing w:after="0" w:line="360" w:lineRule="auto"/>
      <w:ind w:right="51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367A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367A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367AE"/>
    <w:rPr>
      <w:rFonts w:ascii="Calibri" w:eastAsia="Calibri" w:hAnsi="Calibri" w:cs="Times New Roman"/>
      <w:lang w:val="es-CO"/>
    </w:rPr>
  </w:style>
  <w:style w:type="paragraph" w:styleId="Prrafodelista">
    <w:name w:val="List Paragraph"/>
    <w:basedOn w:val="Normal"/>
    <w:uiPriority w:val="34"/>
    <w:qFormat/>
    <w:rsid w:val="009367AE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67A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67AE"/>
    <w:rPr>
      <w:rFonts w:ascii="Calibri" w:eastAsia="Calibri" w:hAnsi="Calibri" w:cs="Times New Roman"/>
      <w:b/>
      <w:bCs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5647</Words>
  <Characters>31064</Characters>
  <Application>Microsoft Office Word</Application>
  <DocSecurity>0</DocSecurity>
  <Lines>258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Hermides Alonso Gaviria Ocampo</cp:lastModifiedBy>
  <cp:revision>7</cp:revision>
  <dcterms:created xsi:type="dcterms:W3CDTF">2022-08-08T12:01:00Z</dcterms:created>
  <dcterms:modified xsi:type="dcterms:W3CDTF">2022-09-15T17:27:00Z</dcterms:modified>
</cp:coreProperties>
</file>