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C2FA9" w:rsidRPr="00DC2FA9" w:rsidRDefault="00DC2FA9" w:rsidP="00DC2FA9">
      <w:pPr>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2"/>
          <w:sz w:val="18"/>
          <w:szCs w:val="18"/>
          <w:lang w:val="es-419" w:eastAsia="fr-FR"/>
        </w:rPr>
      </w:pPr>
      <w:bookmarkStart w:id="0" w:name="_Hlk69670443"/>
      <w:r w:rsidRPr="00DC2FA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C2FA9" w:rsidRPr="00DC2FA9" w:rsidRDefault="00DC2FA9" w:rsidP="00DC2FA9">
      <w:pPr>
        <w:autoSpaceDE/>
        <w:autoSpaceDN/>
        <w:jc w:val="both"/>
        <w:rPr>
          <w:rFonts w:ascii="Arial" w:eastAsia="Times New Roman" w:hAnsi="Arial" w:cs="Arial"/>
          <w:sz w:val="20"/>
          <w:szCs w:val="20"/>
          <w:lang w:val="es-419"/>
        </w:rPr>
      </w:pPr>
    </w:p>
    <w:p w:rsidR="00DC2FA9" w:rsidRPr="00DC2FA9" w:rsidRDefault="00DC2FA9" w:rsidP="00DC2FA9">
      <w:pPr>
        <w:autoSpaceDE/>
        <w:autoSpaceDN/>
        <w:jc w:val="both"/>
        <w:rPr>
          <w:rFonts w:ascii="Arial" w:eastAsia="Times New Roman" w:hAnsi="Arial" w:cs="Arial"/>
          <w:sz w:val="20"/>
          <w:szCs w:val="20"/>
          <w:lang w:val="es-419"/>
        </w:rPr>
      </w:pPr>
      <w:r w:rsidRPr="00DC2FA9">
        <w:rPr>
          <w:rFonts w:ascii="Arial" w:eastAsia="Times New Roman" w:hAnsi="Arial" w:cs="Arial"/>
          <w:b/>
          <w:bCs/>
          <w:iCs/>
          <w:sz w:val="20"/>
          <w:szCs w:val="20"/>
          <w:u w:val="single"/>
          <w:lang w:val="es-419" w:eastAsia="fr-FR"/>
        </w:rPr>
        <w:t>TEMAS:</w:t>
      </w:r>
      <w:r w:rsidRPr="00DC2FA9">
        <w:rPr>
          <w:rFonts w:ascii="Arial" w:eastAsia="Times New Roman" w:hAnsi="Arial" w:cs="Arial"/>
          <w:b/>
          <w:bCs/>
          <w:iCs/>
          <w:sz w:val="20"/>
          <w:szCs w:val="20"/>
          <w:lang w:val="es-419" w:eastAsia="fr-FR"/>
        </w:rPr>
        <w:tab/>
      </w:r>
      <w:r w:rsidR="00B26D18">
        <w:rPr>
          <w:rFonts w:ascii="Arial" w:eastAsia="Times New Roman" w:hAnsi="Arial" w:cs="Arial"/>
          <w:b/>
          <w:bCs/>
          <w:iCs/>
          <w:sz w:val="20"/>
          <w:szCs w:val="20"/>
          <w:lang w:val="es-419" w:eastAsia="fr-FR"/>
        </w:rPr>
        <w:t xml:space="preserve">VIOLENCIA INTRAFAMILIAR / ADECUACIÓN TÍPICA </w:t>
      </w:r>
      <w:r w:rsidRPr="00DC2FA9">
        <w:rPr>
          <w:rFonts w:ascii="Arial" w:eastAsia="Times New Roman" w:hAnsi="Arial" w:cs="Arial"/>
          <w:b/>
          <w:bCs/>
          <w:iCs/>
          <w:sz w:val="20"/>
          <w:szCs w:val="20"/>
          <w:lang w:val="es-419" w:eastAsia="fr-FR"/>
        </w:rPr>
        <w:t xml:space="preserve">/ </w:t>
      </w:r>
      <w:r w:rsidR="00604447">
        <w:rPr>
          <w:rFonts w:ascii="Arial" w:eastAsia="Times New Roman" w:hAnsi="Arial" w:cs="Arial"/>
          <w:b/>
          <w:bCs/>
          <w:iCs/>
          <w:sz w:val="20"/>
          <w:szCs w:val="20"/>
          <w:lang w:val="es-419" w:eastAsia="fr-FR"/>
        </w:rPr>
        <w:t xml:space="preserve">REQUIERE INTENCIÓN DOLOSA DE AFECTAR LA UNIDAD DOMÉSTICA O LA ARMONÍA FAMILIAR / LA </w:t>
      </w:r>
      <w:r w:rsidR="00CE485F">
        <w:rPr>
          <w:rFonts w:ascii="Arial" w:eastAsia="Times New Roman" w:hAnsi="Arial" w:cs="Arial"/>
          <w:b/>
          <w:bCs/>
          <w:iCs/>
          <w:sz w:val="20"/>
          <w:szCs w:val="20"/>
          <w:lang w:val="es-419" w:eastAsia="fr-FR"/>
        </w:rPr>
        <w:t xml:space="preserve">MERA </w:t>
      </w:r>
      <w:r w:rsidR="00604447">
        <w:rPr>
          <w:rFonts w:ascii="Arial" w:eastAsia="Times New Roman" w:hAnsi="Arial" w:cs="Arial"/>
          <w:b/>
          <w:bCs/>
          <w:iCs/>
          <w:sz w:val="20"/>
          <w:szCs w:val="20"/>
          <w:lang w:val="es-419" w:eastAsia="fr-FR"/>
        </w:rPr>
        <w:t xml:space="preserve">AGRESIÓN </w:t>
      </w:r>
      <w:r w:rsidR="00CE485F">
        <w:rPr>
          <w:rFonts w:ascii="Arial" w:eastAsia="Times New Roman" w:hAnsi="Arial" w:cs="Arial"/>
          <w:b/>
          <w:bCs/>
          <w:iCs/>
          <w:sz w:val="20"/>
          <w:szCs w:val="20"/>
          <w:lang w:val="es-419" w:eastAsia="fr-FR"/>
        </w:rPr>
        <w:t>SÓLO AFECTARÍA LA INTEGRIDAD PERSONAL, BIEN JURÍDICO DISTINTO.</w:t>
      </w:r>
    </w:p>
    <w:p w:rsidR="00DC2FA9" w:rsidRPr="00DC2FA9" w:rsidRDefault="00DC2FA9" w:rsidP="00DC2FA9">
      <w:pPr>
        <w:autoSpaceDE/>
        <w:autoSpaceDN/>
        <w:jc w:val="both"/>
        <w:rPr>
          <w:rFonts w:ascii="Arial" w:eastAsia="Times New Roman" w:hAnsi="Arial" w:cs="Arial"/>
          <w:sz w:val="20"/>
          <w:szCs w:val="20"/>
          <w:lang w:val="es-419"/>
        </w:rPr>
      </w:pPr>
    </w:p>
    <w:p w:rsidR="00DC2FA9" w:rsidRPr="00DC2FA9" w:rsidRDefault="00395B83" w:rsidP="00DC2FA9">
      <w:pPr>
        <w:autoSpaceDE/>
        <w:autoSpaceDN/>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395B83">
        <w:rPr>
          <w:rFonts w:ascii="Arial" w:eastAsia="Times New Roman" w:hAnsi="Arial" w:cs="Arial"/>
          <w:sz w:val="20"/>
          <w:szCs w:val="20"/>
          <w:lang w:val="es-419"/>
        </w:rPr>
        <w:t xml:space="preserve">la Sala válidamente puede colegir que pese a estar demostrado en el proceso que el procesado, durante el desarrollo de una reyerta marital, agredió físicamente a su cónyuge, y que entre ambos se </w:t>
      </w:r>
      <w:proofErr w:type="spellStart"/>
      <w:r w:rsidRPr="00395B83">
        <w:rPr>
          <w:rFonts w:ascii="Arial" w:eastAsia="Times New Roman" w:hAnsi="Arial" w:cs="Arial"/>
          <w:sz w:val="20"/>
          <w:szCs w:val="20"/>
          <w:lang w:val="es-419"/>
        </w:rPr>
        <w:t>cumplian</w:t>
      </w:r>
      <w:proofErr w:type="spellEnd"/>
      <w:r w:rsidRPr="00395B83">
        <w:rPr>
          <w:rFonts w:ascii="Arial" w:eastAsia="Times New Roman" w:hAnsi="Arial" w:cs="Arial"/>
          <w:sz w:val="20"/>
          <w:szCs w:val="20"/>
          <w:lang w:val="es-419"/>
        </w:rPr>
        <w:t xml:space="preserve"> con todos los requisitos para considerar que integraban una familia; de igual manera se tiene que con las pruebas allegadas al proceso en momento alguno la Fiscalía logró demostrar que su comportamiento se adecuaba típicamente el delito de violencia intrafamiliar, ya que no se acreditó el proceder doloso endilgado al encausado, el que correspondería al tipo subjetivo del delito de violencia intrafamiliar.</w:t>
      </w:r>
    </w:p>
    <w:p w:rsidR="00DC2FA9" w:rsidRDefault="00DC2FA9" w:rsidP="00DC2FA9">
      <w:pPr>
        <w:autoSpaceDE/>
        <w:autoSpaceDN/>
        <w:jc w:val="both"/>
        <w:rPr>
          <w:rFonts w:ascii="Arial" w:eastAsia="Times New Roman" w:hAnsi="Arial" w:cs="Arial"/>
          <w:sz w:val="20"/>
          <w:szCs w:val="20"/>
          <w:lang w:val="es-419"/>
        </w:rPr>
      </w:pPr>
    </w:p>
    <w:p w:rsidR="00395B83" w:rsidRPr="00DC2FA9" w:rsidRDefault="00395B83" w:rsidP="00DC2FA9">
      <w:pPr>
        <w:autoSpaceDE/>
        <w:autoSpaceDN/>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395B83">
        <w:rPr>
          <w:rFonts w:ascii="Arial" w:eastAsia="Times New Roman" w:hAnsi="Arial" w:cs="Arial"/>
          <w:sz w:val="20"/>
          <w:szCs w:val="20"/>
          <w:lang w:val="es-419"/>
        </w:rPr>
        <w:t>se tiene que «El núcleo de la conducta consiste en sancionar agresiones que lesionan o ponen en peligro la relación familiar mediante la violencia, como dice la norma, y no la integridad personal, un bien jurídico distinto…»</w:t>
      </w:r>
    </w:p>
    <w:p w:rsidR="00DC2FA9" w:rsidRPr="00DC2FA9" w:rsidRDefault="00DC2FA9" w:rsidP="00DC2FA9">
      <w:pPr>
        <w:autoSpaceDE/>
        <w:autoSpaceDN/>
        <w:jc w:val="both"/>
        <w:rPr>
          <w:rFonts w:ascii="Arial" w:eastAsia="Times New Roman" w:hAnsi="Arial" w:cs="Arial"/>
          <w:sz w:val="20"/>
          <w:szCs w:val="20"/>
          <w:lang w:val="es-419"/>
        </w:rPr>
      </w:pPr>
    </w:p>
    <w:p w:rsidR="00FC2517" w:rsidRPr="00FC2517" w:rsidRDefault="00FC2517" w:rsidP="00FC2517">
      <w:pPr>
        <w:autoSpaceDE/>
        <w:autoSpaceDN/>
        <w:jc w:val="both"/>
        <w:rPr>
          <w:rFonts w:ascii="Arial" w:eastAsia="Times New Roman" w:hAnsi="Arial" w:cs="Arial"/>
          <w:sz w:val="20"/>
          <w:szCs w:val="20"/>
          <w:lang w:val="es-419"/>
        </w:rPr>
      </w:pPr>
      <w:r w:rsidRPr="00FC2517">
        <w:rPr>
          <w:rFonts w:ascii="Arial" w:eastAsia="Times New Roman" w:hAnsi="Arial" w:cs="Arial"/>
          <w:sz w:val="20"/>
          <w:szCs w:val="20"/>
          <w:lang w:val="es-419"/>
        </w:rPr>
        <w:t xml:space="preserve">De lo antes expuesto se puede colegir que no cualquier acto de violencia, sea esta física, moral, psicológica o económica, a la que un miembro de una familia someta a otro que haga parte del clan familiar, y que haya acaecido en el seno de una relación familiar, puede ser considerada como violencia intrafamiliar, porque se hace necesario que el sujeto agente, desde el plano del tipo subjetivo, haya obrado con la intención o el propósito de afectar la unidad doméstica o la armonía familiar. </w:t>
      </w:r>
    </w:p>
    <w:p w:rsidR="00FC2517" w:rsidRPr="00FC2517" w:rsidRDefault="00FC2517" w:rsidP="00FC2517">
      <w:pPr>
        <w:autoSpaceDE/>
        <w:autoSpaceDN/>
        <w:jc w:val="both"/>
        <w:rPr>
          <w:rFonts w:ascii="Arial" w:eastAsia="Times New Roman" w:hAnsi="Arial" w:cs="Arial"/>
          <w:sz w:val="20"/>
          <w:szCs w:val="20"/>
          <w:lang w:val="es-419"/>
        </w:rPr>
      </w:pPr>
    </w:p>
    <w:p w:rsidR="00DC2FA9" w:rsidRPr="00DC2FA9" w:rsidRDefault="00FC2517" w:rsidP="00FC2517">
      <w:pPr>
        <w:autoSpaceDE/>
        <w:autoSpaceDN/>
        <w:jc w:val="both"/>
        <w:rPr>
          <w:rFonts w:ascii="Arial" w:eastAsia="Times New Roman" w:hAnsi="Arial" w:cs="Arial"/>
          <w:sz w:val="20"/>
          <w:szCs w:val="20"/>
          <w:lang w:val="es-419"/>
        </w:rPr>
      </w:pPr>
      <w:r w:rsidRPr="00FC2517">
        <w:rPr>
          <w:rFonts w:ascii="Arial" w:eastAsia="Times New Roman" w:hAnsi="Arial" w:cs="Arial"/>
          <w:sz w:val="20"/>
          <w:szCs w:val="20"/>
          <w:lang w:val="es-419"/>
        </w:rPr>
        <w:t>En suma para la adecuación típica del delito de violencia intrafamiliar se requiere que su faz subjetiva sea dolosa, entendido el dolo, en su aspectos cognoscitivo y volitivo, como el conocimiento que tiene el sujeto activo de la constitución de la infracción penal y el querer trasgredir el bien jurídico tutelado</w:t>
      </w:r>
      <w:r>
        <w:rPr>
          <w:rFonts w:ascii="Arial" w:eastAsia="Times New Roman" w:hAnsi="Arial" w:cs="Arial"/>
          <w:sz w:val="20"/>
          <w:szCs w:val="20"/>
          <w:lang w:val="es-419"/>
        </w:rPr>
        <w:t>…</w:t>
      </w:r>
    </w:p>
    <w:p w:rsidR="00DC2FA9" w:rsidRPr="00DC2FA9" w:rsidRDefault="00DC2FA9" w:rsidP="00DC2FA9">
      <w:pPr>
        <w:autoSpaceDE/>
        <w:autoSpaceDN/>
        <w:jc w:val="both"/>
        <w:rPr>
          <w:rFonts w:ascii="Arial" w:eastAsia="Times New Roman" w:hAnsi="Arial" w:cs="Arial"/>
          <w:sz w:val="20"/>
          <w:szCs w:val="20"/>
          <w:lang w:val="es-419"/>
        </w:rPr>
      </w:pPr>
    </w:p>
    <w:p w:rsidR="00DC2FA9" w:rsidRDefault="00B26D18" w:rsidP="00DC2FA9">
      <w:pPr>
        <w:autoSpaceDE/>
        <w:autoSpaceDN/>
        <w:jc w:val="both"/>
        <w:rPr>
          <w:rFonts w:ascii="Arial" w:eastAsia="Times New Roman" w:hAnsi="Arial" w:cs="Arial"/>
          <w:sz w:val="20"/>
          <w:szCs w:val="20"/>
        </w:rPr>
      </w:pPr>
      <w:r>
        <w:rPr>
          <w:rFonts w:ascii="Arial" w:eastAsia="Times New Roman" w:hAnsi="Arial" w:cs="Arial"/>
          <w:sz w:val="20"/>
          <w:szCs w:val="20"/>
        </w:rPr>
        <w:t xml:space="preserve">… </w:t>
      </w:r>
      <w:r w:rsidRPr="00B26D18">
        <w:rPr>
          <w:rFonts w:ascii="Arial" w:eastAsia="Times New Roman" w:hAnsi="Arial" w:cs="Arial"/>
          <w:sz w:val="20"/>
          <w:szCs w:val="20"/>
        </w:rPr>
        <w:t>el propósito del procesado no era otra cosa diferente que el procurar salvaguardar su derecho a la intimidad en medio de una discusión que de manera sorpresiva fue adelantada por su esposa, quien pretendía despojarlo sin permiso alguno de sus pertenecías, entre ellas un teléfono móvil-celular.</w:t>
      </w:r>
    </w:p>
    <w:p w:rsidR="00B26D18" w:rsidRDefault="00B26D18" w:rsidP="00DC2FA9">
      <w:pPr>
        <w:autoSpaceDE/>
        <w:autoSpaceDN/>
        <w:jc w:val="both"/>
        <w:rPr>
          <w:rFonts w:ascii="Arial" w:eastAsia="Times New Roman" w:hAnsi="Arial" w:cs="Arial"/>
          <w:sz w:val="20"/>
          <w:szCs w:val="20"/>
        </w:rPr>
      </w:pPr>
    </w:p>
    <w:p w:rsidR="00DC2FA9" w:rsidRPr="00DC2FA9" w:rsidRDefault="00DC2FA9" w:rsidP="00DC2FA9">
      <w:pPr>
        <w:autoSpaceDE/>
        <w:autoSpaceDN/>
        <w:jc w:val="both"/>
        <w:rPr>
          <w:rFonts w:ascii="Arial" w:eastAsia="Times New Roman" w:hAnsi="Arial" w:cs="Arial"/>
          <w:sz w:val="20"/>
          <w:szCs w:val="20"/>
        </w:rPr>
      </w:pPr>
    </w:p>
    <w:p w:rsidR="00DC2FA9" w:rsidRPr="00DC2FA9" w:rsidRDefault="00DC2FA9" w:rsidP="00DC2FA9">
      <w:pPr>
        <w:autoSpaceDE/>
        <w:autoSpaceDN/>
        <w:jc w:val="both"/>
        <w:rPr>
          <w:rFonts w:ascii="Arial" w:eastAsia="Times New Roman" w:hAnsi="Arial" w:cs="Arial"/>
          <w:sz w:val="20"/>
          <w:szCs w:val="20"/>
        </w:rPr>
      </w:pPr>
    </w:p>
    <w:bookmarkEnd w:id="0"/>
    <w:p w:rsidR="00DC2FA9" w:rsidRPr="00DC2FA9" w:rsidRDefault="00DC2FA9" w:rsidP="00DC2FA9">
      <w:pPr>
        <w:autoSpaceDE/>
        <w:autoSpaceDN/>
        <w:spacing w:line="276" w:lineRule="auto"/>
        <w:jc w:val="center"/>
        <w:rPr>
          <w:rFonts w:ascii="Tahoma" w:eastAsia="Verdana" w:hAnsi="Tahoma" w:cs="Tahoma"/>
          <w:b/>
          <w:lang w:val="es-419" w:eastAsia="en-US"/>
        </w:rPr>
      </w:pPr>
      <w:r w:rsidRPr="00DC2FA9">
        <w:rPr>
          <w:rFonts w:ascii="Tahoma" w:eastAsia="Verdana" w:hAnsi="Tahoma" w:cs="Tahoma"/>
          <w:b/>
          <w:lang w:val="es-419" w:eastAsia="en-US"/>
        </w:rPr>
        <w:t>REPÚBLICA DE COLOMBIA</w:t>
      </w:r>
    </w:p>
    <w:p w:rsidR="00DC2FA9" w:rsidRPr="00DC2FA9" w:rsidRDefault="00DC2FA9" w:rsidP="00DC2FA9">
      <w:pPr>
        <w:autoSpaceDE/>
        <w:autoSpaceDN/>
        <w:spacing w:line="276" w:lineRule="auto"/>
        <w:jc w:val="center"/>
        <w:rPr>
          <w:rFonts w:ascii="Tahoma" w:eastAsia="Verdana" w:hAnsi="Tahoma" w:cs="Tahoma"/>
          <w:b/>
          <w:lang w:val="es-419" w:eastAsia="en-US"/>
        </w:rPr>
      </w:pPr>
      <w:r w:rsidRPr="00DC2FA9">
        <w:rPr>
          <w:rFonts w:ascii="Tahoma" w:eastAsia="Verdana" w:hAnsi="Tahoma" w:cs="Tahoma"/>
          <w:b/>
          <w:lang w:val="es-419" w:eastAsia="en-US"/>
        </w:rPr>
        <w:t>RAMA JUDICIAL DEL PODER PÚBLICO</w:t>
      </w:r>
    </w:p>
    <w:p w:rsidR="00DC2FA9" w:rsidRPr="00DC2FA9" w:rsidRDefault="00DC2FA9" w:rsidP="00DC2FA9">
      <w:pPr>
        <w:autoSpaceDE/>
        <w:autoSpaceDN/>
        <w:spacing w:line="276" w:lineRule="auto"/>
        <w:jc w:val="center"/>
        <w:rPr>
          <w:rFonts w:ascii="Tahoma" w:eastAsia="Verdana" w:hAnsi="Tahoma" w:cs="Tahoma"/>
          <w:b/>
          <w:lang w:val="es-419" w:eastAsia="en-US"/>
        </w:rPr>
      </w:pPr>
      <w:r w:rsidRPr="00DC2FA9">
        <w:rPr>
          <w:rFonts w:ascii="Tahoma" w:eastAsia="Verdana" w:hAnsi="Tahoma" w:cs="Tahoma"/>
          <w:noProof/>
          <w:lang w:val="es-419" w:eastAsia="es-CO"/>
        </w:rPr>
        <w:drawing>
          <wp:inline distT="0" distB="0" distL="0" distR="0" wp14:anchorId="0D590682" wp14:editId="2B5B66F8">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rsidR="00DC2FA9" w:rsidRPr="00DC2FA9" w:rsidRDefault="00DC2FA9" w:rsidP="00DC2FA9">
      <w:pPr>
        <w:autoSpaceDE/>
        <w:autoSpaceDN/>
        <w:spacing w:line="276" w:lineRule="auto"/>
        <w:jc w:val="center"/>
        <w:rPr>
          <w:rFonts w:ascii="Tahoma" w:eastAsia="Verdana" w:hAnsi="Tahoma" w:cs="Tahoma"/>
          <w:b/>
          <w:lang w:val="es-419" w:eastAsia="en-US"/>
        </w:rPr>
      </w:pPr>
      <w:r w:rsidRPr="00DC2FA9">
        <w:rPr>
          <w:rFonts w:ascii="Tahoma" w:eastAsia="Verdana" w:hAnsi="Tahoma" w:cs="Tahoma"/>
          <w:b/>
          <w:lang w:val="es-419" w:eastAsia="en-US"/>
        </w:rPr>
        <w:t>TRIBUNAL SUPERIOR DEL DISTRITO JUDICIAL DE PEREIRA</w:t>
      </w:r>
    </w:p>
    <w:p w:rsidR="00DC2FA9" w:rsidRPr="00DC2FA9" w:rsidRDefault="00DC2FA9" w:rsidP="00DC2FA9">
      <w:pPr>
        <w:autoSpaceDE/>
        <w:autoSpaceDN/>
        <w:spacing w:line="276" w:lineRule="auto"/>
        <w:jc w:val="center"/>
        <w:rPr>
          <w:rFonts w:ascii="Tahoma" w:eastAsia="Verdana" w:hAnsi="Tahoma" w:cs="Tahoma"/>
          <w:b/>
          <w:lang w:val="es-419" w:eastAsia="en-US"/>
        </w:rPr>
      </w:pPr>
      <w:r w:rsidRPr="00DC2FA9">
        <w:rPr>
          <w:rFonts w:ascii="Tahoma" w:eastAsia="Verdana" w:hAnsi="Tahoma" w:cs="Tahoma"/>
          <w:b/>
          <w:lang w:val="es-419" w:eastAsia="en-US"/>
        </w:rPr>
        <w:t>SALA DE DECISIÓN PENAL</w:t>
      </w:r>
    </w:p>
    <w:p w:rsidR="00DC2FA9" w:rsidRPr="00CE485F" w:rsidRDefault="00DC2FA9" w:rsidP="00CE485F">
      <w:pPr>
        <w:autoSpaceDE/>
        <w:autoSpaceDN/>
        <w:rPr>
          <w:rFonts w:ascii="Tahoma" w:hAnsi="Tahoma" w:cs="Tahoma"/>
          <w:lang w:val="es-CO" w:eastAsia="en-US"/>
        </w:rPr>
      </w:pPr>
    </w:p>
    <w:p w:rsidR="00DC2FA9" w:rsidRPr="00DC2FA9" w:rsidRDefault="00DC2FA9" w:rsidP="00DC2FA9">
      <w:pPr>
        <w:autoSpaceDE/>
        <w:autoSpaceDN/>
        <w:spacing w:line="276" w:lineRule="auto"/>
        <w:jc w:val="center"/>
        <w:rPr>
          <w:rFonts w:ascii="Tahoma" w:eastAsia="Verdana" w:hAnsi="Tahoma" w:cs="Tahoma"/>
          <w:b/>
          <w:lang w:val="es-419" w:eastAsia="en-US"/>
        </w:rPr>
      </w:pPr>
      <w:r w:rsidRPr="00DC2FA9">
        <w:rPr>
          <w:rFonts w:ascii="Tahoma" w:eastAsia="Verdana" w:hAnsi="Tahoma" w:cs="Tahoma"/>
          <w:b/>
          <w:lang w:val="es-419" w:eastAsia="en-US"/>
        </w:rPr>
        <w:t>M.P. MANUEL YARZAGARAY BANDERA</w:t>
      </w:r>
    </w:p>
    <w:p w:rsidR="00DC2FA9" w:rsidRPr="00CE485F" w:rsidRDefault="00DC2FA9" w:rsidP="00CE485F">
      <w:pPr>
        <w:autoSpaceDE/>
        <w:autoSpaceDN/>
        <w:rPr>
          <w:rFonts w:ascii="Tahoma" w:hAnsi="Tahoma" w:cs="Tahoma"/>
          <w:lang w:val="es-CO" w:eastAsia="en-US"/>
        </w:rPr>
      </w:pPr>
    </w:p>
    <w:p w:rsidR="00847231" w:rsidRPr="00DC2FA9" w:rsidRDefault="00847231" w:rsidP="00DC2FA9">
      <w:pPr>
        <w:spacing w:line="276" w:lineRule="auto"/>
        <w:jc w:val="center"/>
        <w:rPr>
          <w:rFonts w:ascii="Tahoma" w:hAnsi="Tahoma" w:cs="Tahoma"/>
          <w:b/>
          <w:bCs/>
          <w:lang w:eastAsia="en-US"/>
        </w:rPr>
      </w:pPr>
      <w:r w:rsidRPr="00DC2FA9">
        <w:rPr>
          <w:rFonts w:ascii="Tahoma" w:hAnsi="Tahoma" w:cs="Tahoma"/>
          <w:b/>
          <w:bCs/>
          <w:lang w:eastAsia="en-US"/>
        </w:rPr>
        <w:t>SENTENCIA DE 2ª INSTANCIA</w:t>
      </w:r>
    </w:p>
    <w:p w:rsidR="00D60934" w:rsidRPr="00DC2FA9" w:rsidRDefault="00D60934" w:rsidP="00CE485F">
      <w:pPr>
        <w:autoSpaceDE/>
        <w:autoSpaceDN/>
        <w:rPr>
          <w:rFonts w:ascii="Tahoma" w:hAnsi="Tahoma" w:cs="Tahoma"/>
          <w:lang w:val="es-CO" w:eastAsia="en-US"/>
        </w:rPr>
      </w:pPr>
    </w:p>
    <w:p w:rsidR="00D60934" w:rsidRPr="00DC2FA9" w:rsidRDefault="00BC6A1F" w:rsidP="00DC2FA9">
      <w:pPr>
        <w:autoSpaceDE/>
        <w:autoSpaceDN/>
        <w:spacing w:line="276" w:lineRule="auto"/>
        <w:jc w:val="center"/>
        <w:rPr>
          <w:rFonts w:ascii="Tahoma" w:hAnsi="Tahoma" w:cs="Tahoma"/>
          <w:lang w:val="es-CO" w:eastAsia="en-US"/>
        </w:rPr>
      </w:pPr>
      <w:r w:rsidRPr="00DC2FA9">
        <w:rPr>
          <w:rFonts w:ascii="Tahoma" w:hAnsi="Tahoma" w:cs="Tahoma"/>
          <w:lang w:val="es-CO" w:eastAsia="en-US"/>
        </w:rPr>
        <w:t>Aprobado por Acta No</w:t>
      </w:r>
      <w:r w:rsidR="00AD1211" w:rsidRPr="00DC2FA9">
        <w:rPr>
          <w:rFonts w:ascii="Tahoma" w:hAnsi="Tahoma" w:cs="Tahoma"/>
          <w:lang w:val="es-CO" w:eastAsia="en-US"/>
        </w:rPr>
        <w:t xml:space="preserve">- 462 </w:t>
      </w:r>
    </w:p>
    <w:p w:rsidR="00FF0B52" w:rsidRPr="00DC2FA9" w:rsidRDefault="00FF0B52" w:rsidP="00CE485F">
      <w:pPr>
        <w:autoSpaceDE/>
        <w:autoSpaceDN/>
        <w:rPr>
          <w:rFonts w:ascii="Tahoma" w:hAnsi="Tahoma" w:cs="Tahoma"/>
          <w:lang w:val="es-CO" w:eastAsia="en-US"/>
        </w:rPr>
      </w:pPr>
    </w:p>
    <w:p w:rsidR="00FF0B52" w:rsidRPr="00DC2FA9" w:rsidRDefault="00DF453E" w:rsidP="00DC2FA9">
      <w:pPr>
        <w:autoSpaceDE/>
        <w:autoSpaceDN/>
        <w:spacing w:line="276" w:lineRule="auto"/>
        <w:jc w:val="both"/>
        <w:rPr>
          <w:rFonts w:ascii="Tahoma" w:eastAsia="Verdana" w:hAnsi="Tahoma" w:cs="Tahoma"/>
          <w:lang w:val="es-CO" w:eastAsia="en-US"/>
        </w:rPr>
      </w:pPr>
      <w:r w:rsidRPr="00DC2FA9">
        <w:rPr>
          <w:rFonts w:ascii="Tahoma" w:eastAsia="Verdana" w:hAnsi="Tahoma" w:cs="Tahoma"/>
          <w:lang w:val="es-CO" w:eastAsia="en-US"/>
        </w:rPr>
        <w:t xml:space="preserve">Pereira, </w:t>
      </w:r>
      <w:r w:rsidR="00AD1211" w:rsidRPr="00DC2FA9">
        <w:rPr>
          <w:rFonts w:ascii="Tahoma" w:eastAsia="Verdana" w:hAnsi="Tahoma" w:cs="Tahoma"/>
          <w:lang w:val="es-CO" w:eastAsia="en-US"/>
        </w:rPr>
        <w:t>veintitrés (23) de mayo</w:t>
      </w:r>
      <w:r w:rsidR="00DA20F2" w:rsidRPr="00DC2FA9">
        <w:rPr>
          <w:rFonts w:ascii="Tahoma" w:eastAsia="Verdana" w:hAnsi="Tahoma" w:cs="Tahoma"/>
          <w:lang w:val="es-CO" w:eastAsia="en-US"/>
        </w:rPr>
        <w:t xml:space="preserve"> </w:t>
      </w:r>
      <w:r w:rsidR="00632BD2" w:rsidRPr="00DC2FA9">
        <w:rPr>
          <w:rFonts w:ascii="Tahoma" w:eastAsia="Verdana" w:hAnsi="Tahoma" w:cs="Tahoma"/>
          <w:lang w:val="es-CO" w:eastAsia="en-US"/>
        </w:rPr>
        <w:t>de</w:t>
      </w:r>
      <w:r w:rsidR="00FF1D53" w:rsidRPr="00DC2FA9">
        <w:rPr>
          <w:rFonts w:ascii="Tahoma" w:eastAsia="Verdana" w:hAnsi="Tahoma" w:cs="Tahoma"/>
          <w:lang w:val="es-CO" w:eastAsia="en-US"/>
        </w:rPr>
        <w:t xml:space="preserve"> dos mil </w:t>
      </w:r>
      <w:r w:rsidR="00BC6A1F" w:rsidRPr="00DC2FA9">
        <w:rPr>
          <w:rFonts w:ascii="Tahoma" w:eastAsia="Verdana" w:hAnsi="Tahoma" w:cs="Tahoma"/>
          <w:lang w:val="es-CO" w:eastAsia="en-US"/>
        </w:rPr>
        <w:t>veintidós</w:t>
      </w:r>
      <w:r w:rsidR="00FF1D53" w:rsidRPr="00DC2FA9">
        <w:rPr>
          <w:rFonts w:ascii="Tahoma" w:eastAsia="Verdana" w:hAnsi="Tahoma" w:cs="Tahoma"/>
          <w:lang w:val="es-CO" w:eastAsia="en-US"/>
        </w:rPr>
        <w:t xml:space="preserve"> (2</w:t>
      </w:r>
      <w:r w:rsidR="00A8320F" w:rsidRPr="00DC2FA9">
        <w:rPr>
          <w:rFonts w:ascii="Tahoma" w:eastAsia="Verdana" w:hAnsi="Tahoma" w:cs="Tahoma"/>
          <w:lang w:val="es-CO" w:eastAsia="en-US"/>
        </w:rPr>
        <w:t>0</w:t>
      </w:r>
      <w:r w:rsidR="00BC6A1F" w:rsidRPr="00DC2FA9">
        <w:rPr>
          <w:rFonts w:ascii="Tahoma" w:eastAsia="Verdana" w:hAnsi="Tahoma" w:cs="Tahoma"/>
          <w:lang w:val="es-CO" w:eastAsia="en-US"/>
        </w:rPr>
        <w:t>22</w:t>
      </w:r>
      <w:r w:rsidR="00FF1D53" w:rsidRPr="00DC2FA9">
        <w:rPr>
          <w:rFonts w:ascii="Tahoma" w:eastAsia="Verdana" w:hAnsi="Tahoma" w:cs="Tahoma"/>
          <w:lang w:val="es-CO" w:eastAsia="en-US"/>
        </w:rPr>
        <w:t>)</w:t>
      </w:r>
    </w:p>
    <w:p w:rsidR="00D60934" w:rsidRPr="00DC2FA9" w:rsidRDefault="00FF0B52" w:rsidP="00DC2FA9">
      <w:pPr>
        <w:autoSpaceDE/>
        <w:autoSpaceDN/>
        <w:spacing w:line="276" w:lineRule="auto"/>
        <w:jc w:val="both"/>
        <w:rPr>
          <w:rFonts w:ascii="Tahoma" w:eastAsia="Verdana" w:hAnsi="Tahoma" w:cs="Tahoma"/>
          <w:lang w:val="es-CO" w:eastAsia="en-US"/>
        </w:rPr>
      </w:pPr>
      <w:r w:rsidRPr="00DC2FA9">
        <w:rPr>
          <w:rFonts w:ascii="Tahoma" w:eastAsia="Verdana" w:hAnsi="Tahoma" w:cs="Tahoma"/>
          <w:lang w:val="es-CO" w:eastAsia="en-US"/>
        </w:rPr>
        <w:t xml:space="preserve">Hora: </w:t>
      </w:r>
      <w:r w:rsidR="00AD1211" w:rsidRPr="00DC2FA9">
        <w:rPr>
          <w:rFonts w:ascii="Tahoma" w:eastAsia="Verdana" w:hAnsi="Tahoma" w:cs="Tahoma"/>
          <w:lang w:val="es-CO" w:eastAsia="en-US"/>
        </w:rPr>
        <w:t xml:space="preserve">7:15 a.m. </w:t>
      </w:r>
    </w:p>
    <w:p w:rsidR="00FF0B52" w:rsidRPr="00DC2FA9" w:rsidRDefault="00FF0B52" w:rsidP="00DC2FA9">
      <w:pPr>
        <w:autoSpaceDE/>
        <w:autoSpaceDN/>
        <w:spacing w:line="276" w:lineRule="auto"/>
        <w:jc w:val="both"/>
        <w:rPr>
          <w:rFonts w:ascii="Tahoma" w:eastAsia="Verdana" w:hAnsi="Tahoma" w:cs="Tahoma"/>
          <w:lang w:val="es-CO" w:eastAsia="en-US"/>
        </w:rPr>
      </w:pPr>
    </w:p>
    <w:p w:rsidR="00D60934" w:rsidRPr="00C0390C" w:rsidRDefault="00D60934" w:rsidP="00C0390C">
      <w:pPr>
        <w:pStyle w:val="Sinespaciado"/>
        <w:pBdr>
          <w:top w:val="single" w:sz="4" w:space="1" w:color="auto"/>
          <w:left w:val="single" w:sz="4" w:space="4" w:color="auto"/>
          <w:bottom w:val="single" w:sz="4" w:space="2" w:color="auto"/>
          <w:right w:val="single" w:sz="4" w:space="4" w:color="auto"/>
        </w:pBdr>
        <w:jc w:val="both"/>
        <w:rPr>
          <w:rFonts w:ascii="Tahoma" w:eastAsia="Verdana" w:hAnsi="Tahoma" w:cs="Tahoma"/>
          <w:sz w:val="22"/>
          <w:lang w:val="es-CO"/>
        </w:rPr>
      </w:pPr>
      <w:r w:rsidRPr="00C0390C">
        <w:rPr>
          <w:rFonts w:ascii="Tahoma" w:eastAsia="Verdana" w:hAnsi="Tahoma" w:cs="Tahoma"/>
          <w:sz w:val="22"/>
          <w:lang w:val="es-CO"/>
        </w:rPr>
        <w:t xml:space="preserve">Procesado: </w:t>
      </w:r>
      <w:r w:rsidR="00681B71">
        <w:rPr>
          <w:rFonts w:ascii="Tahoma" w:hAnsi="Tahoma" w:cs="Tahoma"/>
          <w:sz w:val="22"/>
          <w:lang w:val="es-CO"/>
        </w:rPr>
        <w:t>HABR</w:t>
      </w:r>
    </w:p>
    <w:p w:rsidR="00D60934" w:rsidRPr="00C0390C" w:rsidRDefault="00D60934" w:rsidP="00C0390C">
      <w:pPr>
        <w:pBdr>
          <w:top w:val="single" w:sz="4" w:space="1" w:color="auto"/>
          <w:left w:val="single" w:sz="4" w:space="4" w:color="auto"/>
          <w:bottom w:val="single" w:sz="4" w:space="2" w:color="auto"/>
          <w:right w:val="single" w:sz="4" w:space="4" w:color="auto"/>
        </w:pBdr>
        <w:autoSpaceDE/>
        <w:autoSpaceDN/>
        <w:jc w:val="both"/>
        <w:rPr>
          <w:rFonts w:ascii="Tahoma" w:eastAsia="Verdana" w:hAnsi="Tahoma" w:cs="Tahoma"/>
          <w:sz w:val="22"/>
          <w:lang w:val="es-CO" w:eastAsia="en-US"/>
        </w:rPr>
      </w:pPr>
      <w:r w:rsidRPr="00C0390C">
        <w:rPr>
          <w:rFonts w:ascii="Tahoma" w:eastAsia="Verdana" w:hAnsi="Tahoma" w:cs="Tahoma"/>
          <w:sz w:val="22"/>
          <w:lang w:val="es-CO" w:eastAsia="en-US"/>
        </w:rPr>
        <w:t xml:space="preserve">Delito: </w:t>
      </w:r>
      <w:r w:rsidRPr="00C0390C">
        <w:rPr>
          <w:rFonts w:ascii="Tahoma" w:hAnsi="Tahoma" w:cs="Tahoma"/>
          <w:iCs/>
          <w:sz w:val="22"/>
          <w:lang w:val="es-CO"/>
        </w:rPr>
        <w:t>Violencia intrafamiliar</w:t>
      </w:r>
      <w:r w:rsidR="00EC5AFB" w:rsidRPr="00C0390C">
        <w:rPr>
          <w:rFonts w:ascii="Tahoma" w:hAnsi="Tahoma" w:cs="Tahoma"/>
          <w:iCs/>
          <w:sz w:val="22"/>
          <w:lang w:val="es-CO"/>
        </w:rPr>
        <w:t>.</w:t>
      </w:r>
    </w:p>
    <w:p w:rsidR="00D60934" w:rsidRPr="00C0390C" w:rsidRDefault="00D60934" w:rsidP="00C0390C">
      <w:pPr>
        <w:pBdr>
          <w:top w:val="single" w:sz="4" w:space="1" w:color="auto"/>
          <w:left w:val="single" w:sz="4" w:space="4" w:color="auto"/>
          <w:bottom w:val="single" w:sz="4" w:space="2" w:color="auto"/>
          <w:right w:val="single" w:sz="4" w:space="4" w:color="auto"/>
        </w:pBdr>
        <w:autoSpaceDE/>
        <w:autoSpaceDN/>
        <w:jc w:val="both"/>
        <w:rPr>
          <w:rFonts w:ascii="Tahoma" w:hAnsi="Tahoma" w:cs="Tahoma"/>
          <w:iCs/>
          <w:sz w:val="22"/>
          <w:lang w:val="es-CO"/>
        </w:rPr>
      </w:pPr>
      <w:r w:rsidRPr="00C0390C">
        <w:rPr>
          <w:rFonts w:ascii="Tahoma" w:eastAsia="Verdana" w:hAnsi="Tahoma" w:cs="Tahoma"/>
          <w:sz w:val="22"/>
          <w:lang w:val="es-CO" w:eastAsia="en-US"/>
        </w:rPr>
        <w:t xml:space="preserve">Radicación # </w:t>
      </w:r>
      <w:r w:rsidRPr="00C0390C">
        <w:rPr>
          <w:rFonts w:ascii="Tahoma" w:hAnsi="Tahoma" w:cs="Tahoma"/>
          <w:iCs/>
          <w:sz w:val="22"/>
          <w:lang w:val="es-CO"/>
        </w:rPr>
        <w:t>66</w:t>
      </w:r>
      <w:r w:rsidR="00A8320F" w:rsidRPr="00C0390C">
        <w:rPr>
          <w:rFonts w:ascii="Tahoma" w:hAnsi="Tahoma" w:cs="Tahoma"/>
          <w:iCs/>
          <w:sz w:val="22"/>
          <w:lang w:val="es-CO"/>
        </w:rPr>
        <w:t>682</w:t>
      </w:r>
      <w:r w:rsidRPr="00C0390C">
        <w:rPr>
          <w:rFonts w:ascii="Tahoma" w:hAnsi="Tahoma" w:cs="Tahoma"/>
          <w:iCs/>
          <w:sz w:val="22"/>
          <w:lang w:val="es-CO"/>
        </w:rPr>
        <w:t>-6</w:t>
      </w:r>
      <w:r w:rsidR="00BC6A1F" w:rsidRPr="00C0390C">
        <w:rPr>
          <w:rFonts w:ascii="Tahoma" w:hAnsi="Tahoma" w:cs="Tahoma"/>
          <w:iCs/>
          <w:sz w:val="22"/>
          <w:lang w:val="es-CO"/>
        </w:rPr>
        <w:t xml:space="preserve">000 085 </w:t>
      </w:r>
      <w:bookmarkStart w:id="1" w:name="_GoBack"/>
      <w:r w:rsidR="00BC6A1F" w:rsidRPr="00C0390C">
        <w:rPr>
          <w:rFonts w:ascii="Tahoma" w:hAnsi="Tahoma" w:cs="Tahoma"/>
          <w:iCs/>
          <w:sz w:val="22"/>
          <w:lang w:val="es-CO"/>
        </w:rPr>
        <w:t>2017 00824</w:t>
      </w:r>
      <w:bookmarkEnd w:id="1"/>
      <w:r w:rsidRPr="00C0390C">
        <w:rPr>
          <w:rFonts w:ascii="Tahoma" w:hAnsi="Tahoma" w:cs="Tahoma"/>
          <w:iCs/>
          <w:sz w:val="22"/>
          <w:lang w:val="es-CO"/>
        </w:rPr>
        <w:t>-01</w:t>
      </w:r>
      <w:r w:rsidR="00EC5AFB" w:rsidRPr="00C0390C">
        <w:rPr>
          <w:rFonts w:ascii="Tahoma" w:hAnsi="Tahoma" w:cs="Tahoma"/>
          <w:iCs/>
          <w:sz w:val="22"/>
          <w:lang w:val="es-CO"/>
        </w:rPr>
        <w:t>.</w:t>
      </w:r>
    </w:p>
    <w:p w:rsidR="001A7D26" w:rsidRPr="00C0390C" w:rsidRDefault="00D60934" w:rsidP="00C0390C">
      <w:pPr>
        <w:pBdr>
          <w:top w:val="single" w:sz="4" w:space="1" w:color="auto"/>
          <w:left w:val="single" w:sz="4" w:space="4" w:color="auto"/>
          <w:bottom w:val="single" w:sz="4" w:space="2" w:color="auto"/>
          <w:right w:val="single" w:sz="4" w:space="4" w:color="auto"/>
        </w:pBdr>
        <w:autoSpaceDE/>
        <w:autoSpaceDN/>
        <w:jc w:val="both"/>
        <w:rPr>
          <w:rFonts w:ascii="Tahoma" w:hAnsi="Tahoma" w:cs="Tahoma"/>
          <w:iCs/>
          <w:sz w:val="22"/>
          <w:lang w:val="es-CO"/>
        </w:rPr>
      </w:pPr>
      <w:r w:rsidRPr="00C0390C">
        <w:rPr>
          <w:rFonts w:ascii="Tahoma" w:eastAsia="Verdana" w:hAnsi="Tahoma" w:cs="Tahoma"/>
          <w:sz w:val="22"/>
          <w:lang w:val="es-CO" w:eastAsia="en-US"/>
        </w:rPr>
        <w:t xml:space="preserve">Procede: Juzgado </w:t>
      </w:r>
      <w:r w:rsidR="001A7D26" w:rsidRPr="00C0390C">
        <w:rPr>
          <w:rFonts w:ascii="Tahoma" w:hAnsi="Tahoma" w:cs="Tahoma"/>
          <w:iCs/>
          <w:sz w:val="22"/>
          <w:lang w:val="es-CO"/>
        </w:rPr>
        <w:t>Único</w:t>
      </w:r>
      <w:r w:rsidRPr="00C0390C">
        <w:rPr>
          <w:rFonts w:ascii="Tahoma" w:hAnsi="Tahoma" w:cs="Tahoma"/>
          <w:iCs/>
          <w:sz w:val="22"/>
          <w:lang w:val="es-CO"/>
        </w:rPr>
        <w:t xml:space="preserve"> Penal Municipal </w:t>
      </w:r>
      <w:r w:rsidR="001A7D26" w:rsidRPr="00C0390C">
        <w:rPr>
          <w:rFonts w:ascii="Tahoma" w:hAnsi="Tahoma" w:cs="Tahoma"/>
          <w:iCs/>
          <w:sz w:val="22"/>
          <w:lang w:val="es-CO"/>
        </w:rPr>
        <w:t>de Santa Rosa de Cabal</w:t>
      </w:r>
      <w:r w:rsidR="001A7D26" w:rsidRPr="00C0390C">
        <w:rPr>
          <w:rFonts w:ascii="Tahoma" w:eastAsia="Verdana" w:hAnsi="Tahoma" w:cs="Tahoma"/>
          <w:sz w:val="22"/>
          <w:lang w:val="es-CO" w:eastAsia="en-US"/>
        </w:rPr>
        <w:t xml:space="preserve"> </w:t>
      </w:r>
    </w:p>
    <w:p w:rsidR="00D60934" w:rsidRPr="00C0390C" w:rsidRDefault="00D60934" w:rsidP="00C0390C">
      <w:pPr>
        <w:pBdr>
          <w:top w:val="single" w:sz="4" w:space="1" w:color="auto"/>
          <w:left w:val="single" w:sz="4" w:space="4" w:color="auto"/>
          <w:bottom w:val="single" w:sz="4" w:space="2" w:color="auto"/>
          <w:right w:val="single" w:sz="4" w:space="4" w:color="auto"/>
        </w:pBdr>
        <w:autoSpaceDE/>
        <w:autoSpaceDN/>
        <w:jc w:val="both"/>
        <w:rPr>
          <w:rFonts w:ascii="Tahoma" w:eastAsia="Verdana" w:hAnsi="Tahoma" w:cs="Tahoma"/>
          <w:sz w:val="22"/>
          <w:lang w:val="es-CO" w:eastAsia="en-US"/>
        </w:rPr>
      </w:pPr>
      <w:r w:rsidRPr="00C0390C">
        <w:rPr>
          <w:rFonts w:ascii="Tahoma" w:eastAsia="Verdana" w:hAnsi="Tahoma" w:cs="Tahoma"/>
          <w:sz w:val="22"/>
          <w:lang w:val="es-CO" w:eastAsia="en-US"/>
        </w:rPr>
        <w:lastRenderedPageBreak/>
        <w:t>Asunto: Resuelve recurso de apel</w:t>
      </w:r>
      <w:r w:rsidR="00BF00E4" w:rsidRPr="00C0390C">
        <w:rPr>
          <w:rFonts w:ascii="Tahoma" w:eastAsia="Verdana" w:hAnsi="Tahoma" w:cs="Tahoma"/>
          <w:sz w:val="22"/>
          <w:lang w:val="es-CO" w:eastAsia="en-US"/>
        </w:rPr>
        <w:t>ación interpuesto por la Fiscalía</w:t>
      </w:r>
      <w:r w:rsidR="00DF503A" w:rsidRPr="00C0390C">
        <w:rPr>
          <w:rFonts w:ascii="Tahoma" w:eastAsia="Verdana" w:hAnsi="Tahoma" w:cs="Tahoma"/>
          <w:sz w:val="22"/>
          <w:lang w:val="es-CO" w:eastAsia="en-US"/>
        </w:rPr>
        <w:t xml:space="preserve"> en contra de sentencia absolutoria</w:t>
      </w:r>
      <w:r w:rsidR="00EC5AFB" w:rsidRPr="00C0390C">
        <w:rPr>
          <w:rFonts w:ascii="Tahoma" w:eastAsia="Verdana" w:hAnsi="Tahoma" w:cs="Tahoma"/>
          <w:sz w:val="22"/>
          <w:lang w:val="es-CO" w:eastAsia="en-US"/>
        </w:rPr>
        <w:t>.</w:t>
      </w:r>
    </w:p>
    <w:p w:rsidR="00C42092" w:rsidRPr="00C0390C" w:rsidRDefault="00C42092" w:rsidP="00C0390C">
      <w:pPr>
        <w:pBdr>
          <w:top w:val="single" w:sz="4" w:space="1" w:color="auto"/>
          <w:left w:val="single" w:sz="4" w:space="4" w:color="auto"/>
          <w:bottom w:val="single" w:sz="4" w:space="2" w:color="auto"/>
          <w:right w:val="single" w:sz="4" w:space="4" w:color="auto"/>
        </w:pBdr>
        <w:autoSpaceDE/>
        <w:autoSpaceDN/>
        <w:jc w:val="both"/>
        <w:rPr>
          <w:rFonts w:ascii="Tahoma" w:eastAsia="Verdana" w:hAnsi="Tahoma" w:cs="Tahoma"/>
          <w:sz w:val="22"/>
          <w:lang w:val="es-CO" w:eastAsia="en-US"/>
        </w:rPr>
      </w:pPr>
      <w:r w:rsidRPr="00C0390C">
        <w:rPr>
          <w:rFonts w:ascii="Tahoma" w:eastAsia="Verdana" w:hAnsi="Tahoma" w:cs="Tahoma"/>
          <w:sz w:val="22"/>
          <w:lang w:val="es-CO" w:eastAsia="en-US"/>
        </w:rPr>
        <w:t>Temas: Acreditación del elemento subjetivo del delito de violencia intrafamiliar.</w:t>
      </w:r>
    </w:p>
    <w:p w:rsidR="00D60934" w:rsidRPr="00C0390C" w:rsidRDefault="00133028" w:rsidP="00C0390C">
      <w:pPr>
        <w:pBdr>
          <w:top w:val="single" w:sz="4" w:space="1" w:color="auto"/>
          <w:left w:val="single" w:sz="4" w:space="4" w:color="auto"/>
          <w:bottom w:val="single" w:sz="4" w:space="2" w:color="auto"/>
          <w:right w:val="single" w:sz="4" w:space="4" w:color="auto"/>
        </w:pBdr>
        <w:autoSpaceDE/>
        <w:autoSpaceDN/>
        <w:jc w:val="both"/>
        <w:rPr>
          <w:rFonts w:ascii="Tahoma" w:eastAsia="Verdana" w:hAnsi="Tahoma" w:cs="Tahoma"/>
          <w:sz w:val="22"/>
          <w:lang w:val="es-CO" w:eastAsia="en-US"/>
        </w:rPr>
      </w:pPr>
      <w:r w:rsidRPr="00C0390C">
        <w:rPr>
          <w:rFonts w:ascii="Tahoma" w:eastAsia="Verdana" w:hAnsi="Tahoma" w:cs="Tahoma"/>
          <w:sz w:val="22"/>
          <w:lang w:val="es-CO" w:eastAsia="en-US"/>
        </w:rPr>
        <w:t xml:space="preserve">Decisión: </w:t>
      </w:r>
      <w:r w:rsidR="00C5582E" w:rsidRPr="00C0390C">
        <w:rPr>
          <w:rFonts w:ascii="Tahoma" w:eastAsia="Verdana" w:hAnsi="Tahoma" w:cs="Tahoma"/>
          <w:sz w:val="22"/>
          <w:lang w:val="es-CO" w:eastAsia="en-US"/>
        </w:rPr>
        <w:t>Confirma</w:t>
      </w:r>
      <w:r w:rsidR="0094104A" w:rsidRPr="00C0390C">
        <w:rPr>
          <w:rFonts w:ascii="Tahoma" w:eastAsia="Verdana" w:hAnsi="Tahoma" w:cs="Tahoma"/>
          <w:sz w:val="22"/>
          <w:lang w:val="es-CO" w:eastAsia="en-US"/>
        </w:rPr>
        <w:t xml:space="preserve"> fallo opugnado</w:t>
      </w:r>
      <w:r w:rsidR="00EC5AFB" w:rsidRPr="00C0390C">
        <w:rPr>
          <w:rFonts w:ascii="Tahoma" w:eastAsia="Verdana" w:hAnsi="Tahoma" w:cs="Tahoma"/>
          <w:sz w:val="22"/>
          <w:lang w:val="es-CO" w:eastAsia="en-US"/>
        </w:rPr>
        <w:t>.</w:t>
      </w:r>
    </w:p>
    <w:p w:rsidR="00B926D3" w:rsidRPr="00CE485F" w:rsidRDefault="00B926D3" w:rsidP="00CE485F">
      <w:pPr>
        <w:autoSpaceDE/>
        <w:autoSpaceDN/>
        <w:rPr>
          <w:rFonts w:ascii="Tahoma" w:hAnsi="Tahoma" w:cs="Tahoma"/>
          <w:lang w:val="es-CO" w:eastAsia="en-US"/>
        </w:rPr>
      </w:pPr>
    </w:p>
    <w:p w:rsidR="00C20B53" w:rsidRPr="00DC2FA9" w:rsidRDefault="00C22D88" w:rsidP="00DC2FA9">
      <w:pPr>
        <w:pStyle w:val="Sinespaciado1"/>
        <w:spacing w:line="276" w:lineRule="auto"/>
        <w:jc w:val="center"/>
        <w:rPr>
          <w:rFonts w:ascii="Tahoma" w:hAnsi="Tahoma" w:cs="Tahoma"/>
          <w:b/>
          <w:sz w:val="24"/>
          <w:szCs w:val="24"/>
          <w:lang w:val="es-CO"/>
        </w:rPr>
      </w:pPr>
      <w:r w:rsidRPr="00DC2FA9">
        <w:rPr>
          <w:rFonts w:ascii="Tahoma" w:hAnsi="Tahoma" w:cs="Tahoma"/>
          <w:b/>
          <w:sz w:val="24"/>
          <w:szCs w:val="24"/>
          <w:lang w:val="es-CO"/>
        </w:rPr>
        <w:t xml:space="preserve">VISTOS: </w:t>
      </w:r>
    </w:p>
    <w:p w:rsidR="00C20B53" w:rsidRPr="00DC2FA9" w:rsidRDefault="00C20B53" w:rsidP="00CE485F">
      <w:pPr>
        <w:autoSpaceDE/>
        <w:autoSpaceDN/>
        <w:rPr>
          <w:rFonts w:ascii="Tahoma" w:hAnsi="Tahoma" w:cs="Tahoma"/>
          <w:lang w:val="es-CO" w:eastAsia="en-US"/>
        </w:rPr>
      </w:pPr>
    </w:p>
    <w:p w:rsidR="00C20B53" w:rsidRDefault="00C20B53" w:rsidP="00DC2FA9">
      <w:pPr>
        <w:pStyle w:val="Sinespaciado1"/>
        <w:spacing w:line="276" w:lineRule="auto"/>
        <w:jc w:val="both"/>
        <w:rPr>
          <w:rFonts w:ascii="Tahoma" w:hAnsi="Tahoma" w:cs="Tahoma"/>
          <w:sz w:val="24"/>
          <w:szCs w:val="24"/>
        </w:rPr>
      </w:pPr>
      <w:r w:rsidRPr="00DC2FA9">
        <w:rPr>
          <w:rFonts w:ascii="Tahoma" w:hAnsi="Tahoma" w:cs="Tahoma"/>
          <w:sz w:val="24"/>
          <w:szCs w:val="24"/>
        </w:rPr>
        <w:t>Procede la Sala de Decisión Penal del Tribunal Superior de este Distrito Judicial a desatar el recurso de apelac</w:t>
      </w:r>
      <w:r w:rsidR="00430187" w:rsidRPr="00DC2FA9">
        <w:rPr>
          <w:rFonts w:ascii="Tahoma" w:hAnsi="Tahoma" w:cs="Tahoma"/>
          <w:sz w:val="24"/>
          <w:szCs w:val="24"/>
        </w:rPr>
        <w:t>ión interpuesto por la Fiscalía</w:t>
      </w:r>
      <w:r w:rsidRPr="00DC2FA9">
        <w:rPr>
          <w:rFonts w:ascii="Tahoma" w:hAnsi="Tahoma" w:cs="Tahoma"/>
          <w:sz w:val="24"/>
          <w:szCs w:val="24"/>
        </w:rPr>
        <w:t xml:space="preserve"> en contra de la sentencia absolutoria proferida en las</w:t>
      </w:r>
      <w:r w:rsidR="0000394B" w:rsidRPr="00DC2FA9">
        <w:rPr>
          <w:rFonts w:ascii="Tahoma" w:hAnsi="Tahoma" w:cs="Tahoma"/>
          <w:sz w:val="24"/>
          <w:szCs w:val="24"/>
        </w:rPr>
        <w:t xml:space="preserve"> calendas del </w:t>
      </w:r>
      <w:r w:rsidR="00BC6A1F" w:rsidRPr="00DC2FA9">
        <w:rPr>
          <w:rFonts w:ascii="Tahoma" w:hAnsi="Tahoma" w:cs="Tahoma"/>
          <w:sz w:val="24"/>
          <w:szCs w:val="24"/>
        </w:rPr>
        <w:t>24</w:t>
      </w:r>
      <w:r w:rsidR="0000394B" w:rsidRPr="00DC2FA9">
        <w:rPr>
          <w:rFonts w:ascii="Tahoma" w:hAnsi="Tahoma" w:cs="Tahoma"/>
          <w:sz w:val="24"/>
          <w:szCs w:val="24"/>
        </w:rPr>
        <w:t xml:space="preserve"> de </w:t>
      </w:r>
      <w:r w:rsidR="00BC6A1F" w:rsidRPr="00DC2FA9">
        <w:rPr>
          <w:rFonts w:ascii="Tahoma" w:hAnsi="Tahoma" w:cs="Tahoma"/>
          <w:sz w:val="24"/>
          <w:szCs w:val="24"/>
        </w:rPr>
        <w:t>febrero</w:t>
      </w:r>
      <w:r w:rsidR="0000394B" w:rsidRPr="00DC2FA9">
        <w:rPr>
          <w:rFonts w:ascii="Tahoma" w:hAnsi="Tahoma" w:cs="Tahoma"/>
          <w:sz w:val="24"/>
          <w:szCs w:val="24"/>
        </w:rPr>
        <w:t xml:space="preserve"> del 2</w:t>
      </w:r>
      <w:r w:rsidR="000C4267" w:rsidRPr="00DC2FA9">
        <w:rPr>
          <w:rFonts w:ascii="Tahoma" w:hAnsi="Tahoma" w:cs="Tahoma"/>
          <w:sz w:val="24"/>
          <w:szCs w:val="24"/>
        </w:rPr>
        <w:t>.</w:t>
      </w:r>
      <w:r w:rsidRPr="00DC2FA9">
        <w:rPr>
          <w:rFonts w:ascii="Tahoma" w:hAnsi="Tahoma" w:cs="Tahoma"/>
          <w:sz w:val="24"/>
          <w:szCs w:val="24"/>
        </w:rPr>
        <w:t>0</w:t>
      </w:r>
      <w:r w:rsidR="00BC6A1F" w:rsidRPr="00DC2FA9">
        <w:rPr>
          <w:rFonts w:ascii="Tahoma" w:hAnsi="Tahoma" w:cs="Tahoma"/>
          <w:sz w:val="24"/>
          <w:szCs w:val="24"/>
        </w:rPr>
        <w:t>20</w:t>
      </w:r>
      <w:r w:rsidRPr="00DC2FA9">
        <w:rPr>
          <w:rFonts w:ascii="Tahoma" w:hAnsi="Tahoma" w:cs="Tahoma"/>
          <w:sz w:val="24"/>
          <w:szCs w:val="24"/>
        </w:rPr>
        <w:t xml:space="preserve"> por parte del Juzgado </w:t>
      </w:r>
      <w:r w:rsidR="0058473F" w:rsidRPr="00DC2FA9">
        <w:rPr>
          <w:rFonts w:ascii="Tahoma" w:hAnsi="Tahoma" w:cs="Tahoma"/>
          <w:sz w:val="24"/>
          <w:szCs w:val="24"/>
        </w:rPr>
        <w:t>Único</w:t>
      </w:r>
      <w:r w:rsidR="00430187" w:rsidRPr="00DC2FA9">
        <w:rPr>
          <w:rFonts w:ascii="Tahoma" w:hAnsi="Tahoma" w:cs="Tahoma"/>
          <w:sz w:val="24"/>
          <w:szCs w:val="24"/>
        </w:rPr>
        <w:t xml:space="preserve"> </w:t>
      </w:r>
      <w:r w:rsidRPr="00DC2FA9">
        <w:rPr>
          <w:rFonts w:ascii="Tahoma" w:hAnsi="Tahoma" w:cs="Tahoma"/>
          <w:sz w:val="24"/>
          <w:szCs w:val="24"/>
        </w:rPr>
        <w:t xml:space="preserve">Penal Municipal de </w:t>
      </w:r>
      <w:r w:rsidR="00430187" w:rsidRPr="00DC2FA9">
        <w:rPr>
          <w:rFonts w:ascii="Tahoma" w:hAnsi="Tahoma" w:cs="Tahoma"/>
          <w:sz w:val="24"/>
          <w:szCs w:val="24"/>
        </w:rPr>
        <w:t xml:space="preserve">Santa Rosa de Cabal, con funciones de Conocimiento, </w:t>
      </w:r>
      <w:r w:rsidRPr="00DC2FA9">
        <w:rPr>
          <w:rFonts w:ascii="Tahoma" w:hAnsi="Tahoma" w:cs="Tahoma"/>
          <w:sz w:val="24"/>
          <w:szCs w:val="24"/>
        </w:rPr>
        <w:t xml:space="preserve">dentro del proceso adelantado en contra de </w:t>
      </w:r>
      <w:r w:rsidR="00681B71">
        <w:rPr>
          <w:rFonts w:ascii="Tahoma" w:hAnsi="Tahoma" w:cs="Tahoma"/>
          <w:sz w:val="24"/>
          <w:szCs w:val="24"/>
          <w:lang w:val="es-CO"/>
        </w:rPr>
        <w:t>HABR</w:t>
      </w:r>
      <w:r w:rsidRPr="00DC2FA9">
        <w:rPr>
          <w:rFonts w:ascii="Tahoma" w:hAnsi="Tahoma" w:cs="Tahoma"/>
          <w:sz w:val="24"/>
          <w:szCs w:val="24"/>
        </w:rPr>
        <w:t>, quien fue llamado a juicio por incurrir en la presunta comisión del delito de Violencia intrafamiliar agravada.</w:t>
      </w:r>
    </w:p>
    <w:p w:rsidR="00C0390C" w:rsidRPr="00CE485F" w:rsidRDefault="00C0390C" w:rsidP="00CE485F">
      <w:pPr>
        <w:autoSpaceDE/>
        <w:autoSpaceDN/>
        <w:rPr>
          <w:rFonts w:ascii="Tahoma" w:hAnsi="Tahoma" w:cs="Tahoma"/>
          <w:lang w:val="es-CO" w:eastAsia="en-US"/>
        </w:rPr>
      </w:pPr>
    </w:p>
    <w:p w:rsidR="00C20B53" w:rsidRPr="00DC2FA9" w:rsidRDefault="0058473F" w:rsidP="00DC2FA9">
      <w:pPr>
        <w:pStyle w:val="Sinespaciado1"/>
        <w:spacing w:line="276" w:lineRule="auto"/>
        <w:jc w:val="center"/>
        <w:rPr>
          <w:rFonts w:ascii="Tahoma" w:hAnsi="Tahoma" w:cs="Tahoma"/>
          <w:b/>
          <w:sz w:val="24"/>
          <w:szCs w:val="24"/>
          <w:lang w:val="es-CO"/>
        </w:rPr>
      </w:pPr>
      <w:r w:rsidRPr="00DC2FA9">
        <w:rPr>
          <w:rFonts w:ascii="Tahoma" w:hAnsi="Tahoma" w:cs="Tahoma"/>
          <w:b/>
          <w:sz w:val="24"/>
          <w:szCs w:val="24"/>
          <w:lang w:val="es-CO"/>
        </w:rPr>
        <w:t>ANTECEDENTES Y SINOPSIS DE LA ACTUACIÓN PROCESAL</w:t>
      </w:r>
      <w:r w:rsidR="00C22D88" w:rsidRPr="00DC2FA9">
        <w:rPr>
          <w:rFonts w:ascii="Tahoma" w:hAnsi="Tahoma" w:cs="Tahoma"/>
          <w:b/>
          <w:sz w:val="24"/>
          <w:szCs w:val="24"/>
          <w:lang w:val="es-CO"/>
        </w:rPr>
        <w:t xml:space="preserve">: </w:t>
      </w:r>
    </w:p>
    <w:p w:rsidR="00BE54B3" w:rsidRPr="00CE485F" w:rsidRDefault="00BE54B3" w:rsidP="00CE485F">
      <w:pPr>
        <w:autoSpaceDE/>
        <w:autoSpaceDN/>
        <w:rPr>
          <w:rFonts w:ascii="Tahoma" w:hAnsi="Tahoma" w:cs="Tahoma"/>
          <w:lang w:val="es-CO" w:eastAsia="en-US"/>
        </w:rPr>
      </w:pPr>
    </w:p>
    <w:p w:rsidR="0006083B" w:rsidRPr="00DC2FA9" w:rsidRDefault="00955BBC" w:rsidP="00DC2FA9">
      <w:pPr>
        <w:pStyle w:val="Sinespaciado1"/>
        <w:numPr>
          <w:ilvl w:val="0"/>
          <w:numId w:val="25"/>
        </w:numPr>
        <w:spacing w:line="276" w:lineRule="auto"/>
        <w:ind w:left="360"/>
        <w:jc w:val="both"/>
        <w:rPr>
          <w:rFonts w:ascii="Tahoma" w:hAnsi="Tahoma" w:cs="Tahoma"/>
          <w:sz w:val="24"/>
          <w:szCs w:val="24"/>
        </w:rPr>
      </w:pPr>
      <w:r w:rsidRPr="00DC2FA9">
        <w:rPr>
          <w:rFonts w:ascii="Tahoma" w:hAnsi="Tahoma" w:cs="Tahoma"/>
          <w:sz w:val="24"/>
          <w:szCs w:val="24"/>
        </w:rPr>
        <w:t xml:space="preserve">Los hechos que concitan la atención de la Judicatura tuvieron ocurrencia </w:t>
      </w:r>
      <w:r w:rsidR="0006083B" w:rsidRPr="00DC2FA9">
        <w:rPr>
          <w:rFonts w:ascii="Tahoma" w:hAnsi="Tahoma" w:cs="Tahoma"/>
          <w:sz w:val="24"/>
          <w:szCs w:val="24"/>
        </w:rPr>
        <w:t>en horas del mediodía d</w:t>
      </w:r>
      <w:r w:rsidR="0003462B" w:rsidRPr="00DC2FA9">
        <w:rPr>
          <w:rFonts w:ascii="Tahoma" w:hAnsi="Tahoma" w:cs="Tahoma"/>
          <w:sz w:val="24"/>
          <w:szCs w:val="24"/>
        </w:rPr>
        <w:t>el 15 de noviembre de 2</w:t>
      </w:r>
      <w:r w:rsidR="00847231" w:rsidRPr="00DC2FA9">
        <w:rPr>
          <w:rFonts w:ascii="Tahoma" w:hAnsi="Tahoma" w:cs="Tahoma"/>
          <w:sz w:val="24"/>
          <w:szCs w:val="24"/>
        </w:rPr>
        <w:t>.</w:t>
      </w:r>
      <w:r w:rsidR="0003462B" w:rsidRPr="00DC2FA9">
        <w:rPr>
          <w:rFonts w:ascii="Tahoma" w:hAnsi="Tahoma" w:cs="Tahoma"/>
          <w:sz w:val="24"/>
          <w:szCs w:val="24"/>
        </w:rPr>
        <w:t xml:space="preserve">017, </w:t>
      </w:r>
      <w:r w:rsidR="0006083B" w:rsidRPr="00DC2FA9">
        <w:rPr>
          <w:rFonts w:ascii="Tahoma" w:hAnsi="Tahoma" w:cs="Tahoma"/>
          <w:sz w:val="24"/>
          <w:szCs w:val="24"/>
        </w:rPr>
        <w:t xml:space="preserve">en el interior de un inmueble ubicado en la </w:t>
      </w:r>
      <w:bookmarkStart w:id="2" w:name="_Hlk103588382"/>
      <w:r w:rsidR="0006083B" w:rsidRPr="00DC2FA9">
        <w:rPr>
          <w:rFonts w:ascii="Tahoma" w:hAnsi="Tahoma" w:cs="Tahoma"/>
          <w:sz w:val="24"/>
          <w:szCs w:val="24"/>
        </w:rPr>
        <w:t xml:space="preserve">carrera 15 </w:t>
      </w:r>
      <w:r w:rsidR="00847231" w:rsidRPr="00DC2FA9">
        <w:rPr>
          <w:rFonts w:ascii="Tahoma" w:hAnsi="Tahoma" w:cs="Tahoma"/>
          <w:sz w:val="24"/>
          <w:szCs w:val="24"/>
        </w:rPr>
        <w:t>#</w:t>
      </w:r>
      <w:r w:rsidR="0006083B" w:rsidRPr="00DC2FA9">
        <w:rPr>
          <w:rFonts w:ascii="Tahoma" w:hAnsi="Tahoma" w:cs="Tahoma"/>
          <w:sz w:val="24"/>
          <w:szCs w:val="24"/>
        </w:rPr>
        <w:t xml:space="preserve"> 24-30 del barrio </w:t>
      </w:r>
      <w:r w:rsidR="0006083B" w:rsidRPr="00DC2FA9">
        <w:rPr>
          <w:rFonts w:ascii="Tahoma" w:hAnsi="Tahoma" w:cs="Tahoma"/>
          <w:i/>
          <w:sz w:val="24"/>
          <w:szCs w:val="24"/>
        </w:rPr>
        <w:t>san Vicente</w:t>
      </w:r>
      <w:r w:rsidR="0006083B" w:rsidRPr="00DC2FA9">
        <w:rPr>
          <w:rFonts w:ascii="Tahoma" w:hAnsi="Tahoma" w:cs="Tahoma"/>
          <w:sz w:val="24"/>
          <w:szCs w:val="24"/>
        </w:rPr>
        <w:t xml:space="preserve"> del municipio de Santa Rosa de Cabal,</w:t>
      </w:r>
      <w:bookmarkEnd w:id="2"/>
      <w:r w:rsidR="0006083B" w:rsidRPr="00DC2FA9">
        <w:rPr>
          <w:rFonts w:ascii="Tahoma" w:hAnsi="Tahoma" w:cs="Tahoma"/>
          <w:sz w:val="24"/>
          <w:szCs w:val="24"/>
        </w:rPr>
        <w:t xml:space="preserve"> y están relacionados con una gresca conyugal suscitada entre el Sr. </w:t>
      </w:r>
      <w:r w:rsidR="00681B71">
        <w:rPr>
          <w:rFonts w:ascii="Tahoma" w:hAnsi="Tahoma" w:cs="Tahoma"/>
          <w:sz w:val="24"/>
          <w:szCs w:val="24"/>
        </w:rPr>
        <w:t>HABR</w:t>
      </w:r>
      <w:r w:rsidR="0006083B" w:rsidRPr="00DC2FA9">
        <w:rPr>
          <w:rFonts w:ascii="Tahoma" w:hAnsi="Tahoma" w:cs="Tahoma"/>
          <w:sz w:val="24"/>
          <w:szCs w:val="24"/>
        </w:rPr>
        <w:t xml:space="preserve"> </w:t>
      </w:r>
      <w:r w:rsidR="00C42092" w:rsidRPr="00DC2FA9">
        <w:rPr>
          <w:rFonts w:ascii="Tahoma" w:hAnsi="Tahoma" w:cs="Tahoma"/>
          <w:sz w:val="24"/>
          <w:szCs w:val="24"/>
        </w:rPr>
        <w:t>y</w:t>
      </w:r>
      <w:r w:rsidR="0006083B" w:rsidRPr="00DC2FA9">
        <w:rPr>
          <w:rFonts w:ascii="Tahoma" w:hAnsi="Tahoma" w:cs="Tahoma"/>
          <w:sz w:val="24"/>
          <w:szCs w:val="24"/>
        </w:rPr>
        <w:t xml:space="preserve"> la Sra. </w:t>
      </w:r>
      <w:r w:rsidR="0084592B">
        <w:rPr>
          <w:rFonts w:ascii="Tahoma" w:hAnsi="Tahoma" w:cs="Tahoma"/>
          <w:sz w:val="24"/>
          <w:szCs w:val="24"/>
        </w:rPr>
        <w:t>VHL</w:t>
      </w:r>
      <w:r w:rsidR="0006083B" w:rsidRPr="00DC2FA9">
        <w:rPr>
          <w:rFonts w:ascii="Tahoma" w:hAnsi="Tahoma" w:cs="Tahoma"/>
          <w:sz w:val="24"/>
          <w:szCs w:val="24"/>
        </w:rPr>
        <w:t>, incidente del cual salió mal librada la Sra.</w:t>
      </w:r>
      <w:r w:rsidR="0006083B" w:rsidRPr="00DC2FA9">
        <w:rPr>
          <w:rFonts w:ascii="Tahoma" w:eastAsia="Calibri" w:hAnsi="Tahoma" w:cs="Tahoma"/>
          <w:sz w:val="24"/>
          <w:szCs w:val="24"/>
          <w:lang w:eastAsia="es-ES"/>
        </w:rPr>
        <w:t xml:space="preserve"> </w:t>
      </w:r>
      <w:r w:rsidR="0084592B">
        <w:rPr>
          <w:rFonts w:ascii="Tahoma" w:hAnsi="Tahoma" w:cs="Tahoma"/>
          <w:sz w:val="24"/>
          <w:szCs w:val="24"/>
        </w:rPr>
        <w:t>VHL</w:t>
      </w:r>
      <w:r w:rsidR="0006083B" w:rsidRPr="00DC2FA9">
        <w:rPr>
          <w:rFonts w:ascii="Tahoma" w:hAnsi="Tahoma" w:cs="Tahoma"/>
          <w:sz w:val="24"/>
          <w:szCs w:val="24"/>
        </w:rPr>
        <w:t>, a quien su marido le propinó un golpe en el rostro que le generó una incapacidad definitiva de 10 días</w:t>
      </w:r>
      <w:r w:rsidR="00C42092" w:rsidRPr="00DC2FA9">
        <w:rPr>
          <w:rFonts w:ascii="Tahoma" w:hAnsi="Tahoma" w:cs="Tahoma"/>
          <w:sz w:val="24"/>
          <w:szCs w:val="24"/>
        </w:rPr>
        <w:t>,</w:t>
      </w:r>
      <w:r w:rsidR="0006083B" w:rsidRPr="00DC2FA9">
        <w:rPr>
          <w:rFonts w:ascii="Tahoma" w:hAnsi="Tahoma" w:cs="Tahoma"/>
          <w:sz w:val="24"/>
          <w:szCs w:val="24"/>
        </w:rPr>
        <w:t xml:space="preserve"> sin secuelas, según dictamen emitido por el Instituto Nacional de Medicina Legal y ciencias Forenses (INMLCF).</w:t>
      </w:r>
    </w:p>
    <w:p w:rsidR="0006083B" w:rsidRPr="00DC2FA9" w:rsidRDefault="0006083B" w:rsidP="00DC2FA9">
      <w:pPr>
        <w:pStyle w:val="Sinespaciado1"/>
        <w:spacing w:line="276" w:lineRule="auto"/>
        <w:jc w:val="both"/>
        <w:rPr>
          <w:rFonts w:ascii="Tahoma" w:hAnsi="Tahoma" w:cs="Tahoma"/>
          <w:sz w:val="24"/>
          <w:szCs w:val="24"/>
        </w:rPr>
      </w:pPr>
    </w:p>
    <w:p w:rsidR="008A4B23" w:rsidRPr="00DC2FA9" w:rsidRDefault="0006083B" w:rsidP="00DC2FA9">
      <w:pPr>
        <w:pStyle w:val="Sinespaciado1"/>
        <w:spacing w:line="276" w:lineRule="auto"/>
        <w:ind w:left="360"/>
        <w:jc w:val="both"/>
        <w:rPr>
          <w:rFonts w:ascii="Tahoma" w:hAnsi="Tahoma" w:cs="Tahoma"/>
          <w:iCs/>
          <w:sz w:val="24"/>
          <w:szCs w:val="24"/>
        </w:rPr>
      </w:pPr>
      <w:r w:rsidRPr="00DC2FA9">
        <w:rPr>
          <w:rFonts w:ascii="Tahoma" w:hAnsi="Tahoma" w:cs="Tahoma"/>
          <w:sz w:val="24"/>
          <w:szCs w:val="24"/>
        </w:rPr>
        <w:t xml:space="preserve">Según se </w:t>
      </w:r>
      <w:r w:rsidR="006A3E33" w:rsidRPr="00DC2FA9">
        <w:rPr>
          <w:rFonts w:ascii="Tahoma" w:hAnsi="Tahoma" w:cs="Tahoma"/>
          <w:sz w:val="24"/>
          <w:szCs w:val="24"/>
        </w:rPr>
        <w:t>desprende del contenido del libelo acusatorio</w:t>
      </w:r>
      <w:r w:rsidRPr="00DC2FA9">
        <w:rPr>
          <w:rFonts w:ascii="Tahoma" w:hAnsi="Tahoma" w:cs="Tahoma"/>
          <w:sz w:val="24"/>
          <w:szCs w:val="24"/>
        </w:rPr>
        <w:t xml:space="preserve">, la causa que originó la reyerta conyugal se debió </w:t>
      </w:r>
      <w:r w:rsidR="006A3E33" w:rsidRPr="00DC2FA9">
        <w:rPr>
          <w:rFonts w:ascii="Tahoma" w:hAnsi="Tahoma" w:cs="Tahoma"/>
          <w:sz w:val="24"/>
          <w:szCs w:val="24"/>
        </w:rPr>
        <w:t xml:space="preserve">a que la Sra. </w:t>
      </w:r>
      <w:r w:rsidR="0084592B">
        <w:rPr>
          <w:rFonts w:ascii="Tahoma" w:hAnsi="Tahoma" w:cs="Tahoma"/>
          <w:sz w:val="24"/>
          <w:szCs w:val="24"/>
        </w:rPr>
        <w:t>VHL</w:t>
      </w:r>
      <w:r w:rsidR="006A3E33" w:rsidRPr="00DC2FA9">
        <w:rPr>
          <w:rFonts w:ascii="Tahoma" w:hAnsi="Tahoma" w:cs="Tahoma"/>
          <w:sz w:val="24"/>
          <w:szCs w:val="24"/>
        </w:rPr>
        <w:t>, al parecer por las malas, pretendió despojar a su marido de su teléfono móvil-celular,</w:t>
      </w:r>
      <w:r w:rsidRPr="00DC2FA9">
        <w:rPr>
          <w:rFonts w:ascii="Tahoma" w:hAnsi="Tahoma" w:cs="Tahoma"/>
          <w:sz w:val="24"/>
          <w:szCs w:val="24"/>
        </w:rPr>
        <w:t xml:space="preserve"> </w:t>
      </w:r>
      <w:r w:rsidR="006A3E33" w:rsidRPr="00DC2FA9">
        <w:rPr>
          <w:rFonts w:ascii="Tahoma" w:hAnsi="Tahoma" w:cs="Tahoma"/>
          <w:sz w:val="24"/>
          <w:szCs w:val="24"/>
        </w:rPr>
        <w:t xml:space="preserve">pues sospechaba que él </w:t>
      </w:r>
      <w:r w:rsidR="001F2DBF" w:rsidRPr="00DC2FA9">
        <w:rPr>
          <w:rFonts w:ascii="Tahoma" w:hAnsi="Tahoma" w:cs="Tahoma"/>
          <w:sz w:val="24"/>
          <w:szCs w:val="24"/>
        </w:rPr>
        <w:t>sostenía</w:t>
      </w:r>
      <w:r w:rsidR="006A3E33" w:rsidRPr="00DC2FA9">
        <w:rPr>
          <w:rFonts w:ascii="Tahoma" w:hAnsi="Tahoma" w:cs="Tahoma"/>
          <w:sz w:val="24"/>
          <w:szCs w:val="24"/>
        </w:rPr>
        <w:t xml:space="preserve"> una relación sentimental extraconyugal, lo que suscitó una reacción violenta del </w:t>
      </w:r>
      <w:r w:rsidR="00681B71">
        <w:rPr>
          <w:rFonts w:ascii="Tahoma" w:hAnsi="Tahoma" w:cs="Tahoma"/>
          <w:sz w:val="24"/>
          <w:szCs w:val="24"/>
        </w:rPr>
        <w:t>HABR</w:t>
      </w:r>
      <w:r w:rsidR="006A3E33" w:rsidRPr="00DC2FA9">
        <w:rPr>
          <w:rFonts w:ascii="Tahoma" w:hAnsi="Tahoma" w:cs="Tahoma"/>
          <w:sz w:val="24"/>
          <w:szCs w:val="24"/>
        </w:rPr>
        <w:t xml:space="preserve">, quien durante </w:t>
      </w:r>
      <w:r w:rsidR="003F5FE2" w:rsidRPr="00DC2FA9">
        <w:rPr>
          <w:rFonts w:ascii="Tahoma" w:hAnsi="Tahoma" w:cs="Tahoma"/>
          <w:sz w:val="24"/>
          <w:szCs w:val="24"/>
        </w:rPr>
        <w:t>el</w:t>
      </w:r>
      <w:r w:rsidR="006A3E33" w:rsidRPr="00DC2FA9">
        <w:rPr>
          <w:rFonts w:ascii="Tahoma" w:hAnsi="Tahoma" w:cs="Tahoma"/>
          <w:sz w:val="24"/>
          <w:szCs w:val="24"/>
        </w:rPr>
        <w:t xml:space="preserve"> forcejeo </w:t>
      </w:r>
      <w:r w:rsidR="003F5FE2" w:rsidRPr="00DC2FA9">
        <w:rPr>
          <w:rFonts w:ascii="Tahoma" w:hAnsi="Tahoma" w:cs="Tahoma"/>
          <w:sz w:val="24"/>
          <w:szCs w:val="24"/>
        </w:rPr>
        <w:t xml:space="preserve">que sostuvo con su cónyuge, </w:t>
      </w:r>
      <w:r w:rsidR="006A3E33" w:rsidRPr="00DC2FA9">
        <w:rPr>
          <w:rFonts w:ascii="Tahoma" w:hAnsi="Tahoma" w:cs="Tahoma"/>
          <w:sz w:val="24"/>
          <w:szCs w:val="24"/>
        </w:rPr>
        <w:t>procedió a golpear</w:t>
      </w:r>
      <w:r w:rsidR="003F5FE2" w:rsidRPr="00DC2FA9">
        <w:rPr>
          <w:rFonts w:ascii="Tahoma" w:hAnsi="Tahoma" w:cs="Tahoma"/>
          <w:sz w:val="24"/>
          <w:szCs w:val="24"/>
        </w:rPr>
        <w:t xml:space="preserve">la </w:t>
      </w:r>
      <w:r w:rsidR="006A3E33" w:rsidRPr="00DC2FA9">
        <w:rPr>
          <w:rFonts w:ascii="Tahoma" w:hAnsi="Tahoma" w:cs="Tahoma"/>
          <w:sz w:val="24"/>
          <w:szCs w:val="24"/>
        </w:rPr>
        <w:t xml:space="preserve">en el rostro.  </w:t>
      </w:r>
    </w:p>
    <w:p w:rsidR="00AC7B82" w:rsidRPr="00DC2FA9" w:rsidRDefault="00AC7B82" w:rsidP="00DC2FA9">
      <w:pPr>
        <w:pStyle w:val="Sinespaciado1"/>
        <w:spacing w:line="276" w:lineRule="auto"/>
        <w:jc w:val="both"/>
        <w:rPr>
          <w:rFonts w:ascii="Tahoma" w:hAnsi="Tahoma" w:cs="Tahoma"/>
          <w:sz w:val="24"/>
          <w:szCs w:val="24"/>
          <w:lang w:val="es-CO"/>
        </w:rPr>
      </w:pPr>
    </w:p>
    <w:p w:rsidR="00A90597" w:rsidRPr="00DC2FA9" w:rsidRDefault="004B24B2" w:rsidP="00DC2FA9">
      <w:pPr>
        <w:numPr>
          <w:ilvl w:val="0"/>
          <w:numId w:val="25"/>
        </w:numPr>
        <w:autoSpaceDE/>
        <w:autoSpaceDN/>
        <w:spacing w:line="276" w:lineRule="auto"/>
        <w:ind w:left="360"/>
        <w:jc w:val="both"/>
        <w:rPr>
          <w:rFonts w:ascii="Tahoma" w:eastAsia="Times New Roman" w:hAnsi="Tahoma" w:cs="Tahoma"/>
        </w:rPr>
      </w:pPr>
      <w:r w:rsidRPr="00DC2FA9">
        <w:rPr>
          <w:rFonts w:ascii="Tahoma" w:eastAsia="Times New Roman" w:hAnsi="Tahoma" w:cs="Tahoma"/>
        </w:rPr>
        <w:t>La</w:t>
      </w:r>
      <w:r w:rsidR="00115955" w:rsidRPr="00DC2FA9">
        <w:rPr>
          <w:rFonts w:ascii="Tahoma" w:eastAsia="Times New Roman" w:hAnsi="Tahoma" w:cs="Tahoma"/>
        </w:rPr>
        <w:t xml:space="preserve"> audiencia</w:t>
      </w:r>
      <w:r w:rsidRPr="00DC2FA9">
        <w:rPr>
          <w:rFonts w:ascii="Tahoma" w:eastAsia="Times New Roman" w:hAnsi="Tahoma" w:cs="Tahoma"/>
        </w:rPr>
        <w:t xml:space="preserve"> preliminar</w:t>
      </w:r>
      <w:r w:rsidR="00115955" w:rsidRPr="00DC2FA9">
        <w:rPr>
          <w:rFonts w:ascii="Tahoma" w:eastAsia="Times New Roman" w:hAnsi="Tahoma" w:cs="Tahoma"/>
        </w:rPr>
        <w:t xml:space="preserve"> se llevó</w:t>
      </w:r>
      <w:r w:rsidRPr="00DC2FA9">
        <w:rPr>
          <w:rFonts w:ascii="Tahoma" w:eastAsia="Times New Roman" w:hAnsi="Tahoma" w:cs="Tahoma"/>
        </w:rPr>
        <w:t xml:space="preserve"> a cabo el día </w:t>
      </w:r>
      <w:r w:rsidR="00115955" w:rsidRPr="00DC2FA9">
        <w:rPr>
          <w:rFonts w:ascii="Tahoma" w:eastAsia="Times New Roman" w:hAnsi="Tahoma" w:cs="Tahoma"/>
        </w:rPr>
        <w:t>19</w:t>
      </w:r>
      <w:r w:rsidRPr="00DC2FA9">
        <w:rPr>
          <w:rFonts w:ascii="Tahoma" w:eastAsia="Times New Roman" w:hAnsi="Tahoma" w:cs="Tahoma"/>
        </w:rPr>
        <w:t xml:space="preserve"> de </w:t>
      </w:r>
      <w:r w:rsidR="00115955" w:rsidRPr="00DC2FA9">
        <w:rPr>
          <w:rFonts w:ascii="Tahoma" w:eastAsia="Times New Roman" w:hAnsi="Tahoma" w:cs="Tahoma"/>
        </w:rPr>
        <w:t>febrero</w:t>
      </w:r>
      <w:r w:rsidRPr="00DC2FA9">
        <w:rPr>
          <w:rFonts w:ascii="Tahoma" w:eastAsia="Times New Roman" w:hAnsi="Tahoma" w:cs="Tahoma"/>
        </w:rPr>
        <w:t xml:space="preserve"> del 2.0</w:t>
      </w:r>
      <w:r w:rsidR="00115955" w:rsidRPr="00DC2FA9">
        <w:rPr>
          <w:rFonts w:ascii="Tahoma" w:eastAsia="Times New Roman" w:hAnsi="Tahoma" w:cs="Tahoma"/>
        </w:rPr>
        <w:t>19</w:t>
      </w:r>
      <w:r w:rsidRPr="00DC2FA9">
        <w:rPr>
          <w:rFonts w:ascii="Tahoma" w:eastAsia="Times New Roman" w:hAnsi="Tahoma" w:cs="Tahoma"/>
        </w:rPr>
        <w:t xml:space="preserve"> ante el Juzgado </w:t>
      </w:r>
      <w:r w:rsidR="00F91CD0" w:rsidRPr="00DC2FA9">
        <w:rPr>
          <w:rFonts w:ascii="Tahoma" w:eastAsia="Times New Roman" w:hAnsi="Tahoma" w:cs="Tahoma"/>
        </w:rPr>
        <w:t>1º C</w:t>
      </w:r>
      <w:r w:rsidRPr="00DC2FA9">
        <w:rPr>
          <w:rFonts w:ascii="Tahoma" w:eastAsia="Times New Roman" w:hAnsi="Tahoma" w:cs="Tahoma"/>
        </w:rPr>
        <w:t xml:space="preserve">ivil </w:t>
      </w:r>
      <w:r w:rsidR="007074D9" w:rsidRPr="00DC2FA9">
        <w:rPr>
          <w:rFonts w:ascii="Tahoma" w:eastAsia="Times New Roman" w:hAnsi="Tahoma" w:cs="Tahoma"/>
        </w:rPr>
        <w:t>M</w:t>
      </w:r>
      <w:r w:rsidRPr="00DC2FA9">
        <w:rPr>
          <w:rFonts w:ascii="Tahoma" w:eastAsia="Times New Roman" w:hAnsi="Tahoma" w:cs="Tahoma"/>
        </w:rPr>
        <w:t xml:space="preserve">unicipal </w:t>
      </w:r>
      <w:r w:rsidR="00F91CD0" w:rsidRPr="00DC2FA9">
        <w:rPr>
          <w:rFonts w:ascii="Tahoma" w:eastAsia="Times New Roman" w:hAnsi="Tahoma" w:cs="Tahoma"/>
        </w:rPr>
        <w:t xml:space="preserve">de Santa Rosa de Cabal, </w:t>
      </w:r>
      <w:r w:rsidRPr="00DC2FA9">
        <w:rPr>
          <w:rFonts w:ascii="Tahoma" w:eastAsia="Times New Roman" w:hAnsi="Tahoma" w:cs="Tahoma"/>
        </w:rPr>
        <w:t>con Funciones de Control de Garantías</w:t>
      </w:r>
      <w:r w:rsidR="00F91CD0" w:rsidRPr="00DC2FA9">
        <w:rPr>
          <w:rFonts w:ascii="Tahoma" w:eastAsia="Times New Roman" w:hAnsi="Tahoma" w:cs="Tahoma"/>
        </w:rPr>
        <w:t>,</w:t>
      </w:r>
      <w:r w:rsidR="00115955" w:rsidRPr="00DC2FA9">
        <w:rPr>
          <w:rFonts w:ascii="Tahoma" w:eastAsia="Times New Roman" w:hAnsi="Tahoma" w:cs="Tahoma"/>
        </w:rPr>
        <w:t xml:space="preserve"> en la</w:t>
      </w:r>
      <w:r w:rsidRPr="00DC2FA9">
        <w:rPr>
          <w:rFonts w:ascii="Tahoma" w:eastAsia="Times New Roman" w:hAnsi="Tahoma" w:cs="Tahoma"/>
        </w:rPr>
        <w:t xml:space="preserve"> cual se le endilgaron cargos </w:t>
      </w:r>
      <w:r w:rsidR="00115955" w:rsidRPr="00DC2FA9">
        <w:rPr>
          <w:rFonts w:ascii="Tahoma" w:eastAsia="Times New Roman" w:hAnsi="Tahoma" w:cs="Tahoma"/>
        </w:rPr>
        <w:t xml:space="preserve">al señor </w:t>
      </w:r>
      <w:r w:rsidR="00681B71">
        <w:rPr>
          <w:rFonts w:ascii="Tahoma" w:eastAsia="Times New Roman" w:hAnsi="Tahoma" w:cs="Tahoma"/>
        </w:rPr>
        <w:t>HABR</w:t>
      </w:r>
      <w:r w:rsidR="00115955" w:rsidRPr="00DC2FA9">
        <w:rPr>
          <w:rFonts w:ascii="Tahoma" w:eastAsia="Times New Roman" w:hAnsi="Tahoma" w:cs="Tahoma"/>
        </w:rPr>
        <w:t xml:space="preserve"> </w:t>
      </w:r>
      <w:r w:rsidRPr="00DC2FA9">
        <w:rPr>
          <w:rFonts w:ascii="Tahoma" w:eastAsia="Times New Roman" w:hAnsi="Tahoma" w:cs="Tahoma"/>
        </w:rPr>
        <w:t xml:space="preserve">por incurrir en la presunta comisión del delito de </w:t>
      </w:r>
      <w:r w:rsidR="00A90597" w:rsidRPr="00DC2FA9">
        <w:rPr>
          <w:rFonts w:ascii="Tahoma" w:eastAsia="Times New Roman" w:hAnsi="Tahoma" w:cs="Tahoma"/>
        </w:rPr>
        <w:t>Violencia intrafamiliar agravada</w:t>
      </w:r>
      <w:r w:rsidR="000A5CDA" w:rsidRPr="00DC2FA9">
        <w:rPr>
          <w:rFonts w:ascii="Tahoma" w:eastAsia="Times New Roman" w:hAnsi="Tahoma" w:cs="Tahoma"/>
        </w:rPr>
        <w:t>, según el artículo 229 inciso 2</w:t>
      </w:r>
      <w:r w:rsidR="006A3E33" w:rsidRPr="00DC2FA9">
        <w:rPr>
          <w:rFonts w:ascii="Tahoma" w:eastAsia="Times New Roman" w:hAnsi="Tahoma" w:cs="Tahoma"/>
        </w:rPr>
        <w:t>º C.P.</w:t>
      </w:r>
      <w:r w:rsidR="000A5CDA" w:rsidRPr="00DC2FA9">
        <w:rPr>
          <w:rFonts w:ascii="Tahoma" w:eastAsia="Times New Roman" w:hAnsi="Tahoma" w:cs="Tahoma"/>
        </w:rPr>
        <w:t xml:space="preserve"> </w:t>
      </w:r>
      <w:r w:rsidR="006A3E33" w:rsidRPr="00DC2FA9">
        <w:rPr>
          <w:rFonts w:ascii="Tahoma" w:eastAsia="Times New Roman" w:hAnsi="Tahoma" w:cs="Tahoma"/>
        </w:rPr>
        <w:t>—</w:t>
      </w:r>
      <w:r w:rsidR="000A5CDA" w:rsidRPr="00DC2FA9">
        <w:rPr>
          <w:rFonts w:ascii="Tahoma" w:eastAsia="Times New Roman" w:hAnsi="Tahoma" w:cs="Tahoma"/>
        </w:rPr>
        <w:t xml:space="preserve"> por recaer sobre una mujer </w:t>
      </w:r>
      <w:r w:rsidR="006A3E33" w:rsidRPr="00DC2FA9">
        <w:rPr>
          <w:rFonts w:ascii="Tahoma" w:eastAsia="Times New Roman" w:hAnsi="Tahoma" w:cs="Tahoma"/>
        </w:rPr>
        <w:t xml:space="preserve">— </w:t>
      </w:r>
      <w:r w:rsidR="000A5CDA" w:rsidRPr="00DC2FA9">
        <w:rPr>
          <w:rFonts w:ascii="Tahoma" w:eastAsia="Times New Roman" w:hAnsi="Tahoma" w:cs="Tahoma"/>
        </w:rPr>
        <w:t>mismos que</w:t>
      </w:r>
      <w:r w:rsidRPr="00DC2FA9">
        <w:rPr>
          <w:rFonts w:ascii="Tahoma" w:eastAsia="Times New Roman" w:hAnsi="Tahoma" w:cs="Tahoma"/>
        </w:rPr>
        <w:t xml:space="preserve"> no fueron aceptados por </w:t>
      </w:r>
      <w:r w:rsidR="000A5CDA" w:rsidRPr="00DC2FA9">
        <w:rPr>
          <w:rFonts w:ascii="Tahoma" w:eastAsia="Times New Roman" w:hAnsi="Tahoma" w:cs="Tahoma"/>
        </w:rPr>
        <w:t>el imputado</w:t>
      </w:r>
      <w:r w:rsidRPr="00DC2FA9">
        <w:rPr>
          <w:rFonts w:ascii="Tahoma" w:eastAsia="Times New Roman" w:hAnsi="Tahoma" w:cs="Tahoma"/>
        </w:rPr>
        <w:t>.</w:t>
      </w:r>
      <w:r w:rsidR="00F91CD0" w:rsidRPr="00DC2FA9">
        <w:rPr>
          <w:rFonts w:ascii="Tahoma" w:eastAsia="Times New Roman" w:hAnsi="Tahoma" w:cs="Tahoma"/>
        </w:rPr>
        <w:t xml:space="preserve"> </w:t>
      </w:r>
      <w:r w:rsidR="000A5CDA" w:rsidRPr="00DC2FA9">
        <w:rPr>
          <w:rFonts w:ascii="Tahoma" w:eastAsia="Times New Roman" w:hAnsi="Tahoma" w:cs="Tahoma"/>
        </w:rPr>
        <w:t>No hubo solicitud de medida de aseguramiento alguna</w:t>
      </w:r>
      <w:r w:rsidR="007074D9" w:rsidRPr="00DC2FA9">
        <w:rPr>
          <w:rFonts w:ascii="Tahoma" w:eastAsia="Times New Roman" w:hAnsi="Tahoma" w:cs="Tahoma"/>
        </w:rPr>
        <w:t>.</w:t>
      </w:r>
    </w:p>
    <w:p w:rsidR="00E1089F" w:rsidRPr="00DC2FA9" w:rsidRDefault="00E1089F" w:rsidP="00DC2FA9">
      <w:pPr>
        <w:autoSpaceDE/>
        <w:autoSpaceDN/>
        <w:spacing w:line="276" w:lineRule="auto"/>
        <w:jc w:val="both"/>
        <w:rPr>
          <w:rFonts w:ascii="Tahoma" w:eastAsia="Times New Roman" w:hAnsi="Tahoma" w:cs="Tahoma"/>
        </w:rPr>
      </w:pPr>
    </w:p>
    <w:p w:rsidR="00FB45C3" w:rsidRPr="00DC2FA9" w:rsidRDefault="00661AC2" w:rsidP="00DC2FA9">
      <w:pPr>
        <w:numPr>
          <w:ilvl w:val="0"/>
          <w:numId w:val="25"/>
        </w:numPr>
        <w:autoSpaceDE/>
        <w:autoSpaceDN/>
        <w:spacing w:line="276" w:lineRule="auto"/>
        <w:ind w:left="360"/>
        <w:jc w:val="both"/>
        <w:rPr>
          <w:rFonts w:ascii="Tahoma" w:eastAsia="Times New Roman" w:hAnsi="Tahoma" w:cs="Tahoma"/>
        </w:rPr>
      </w:pPr>
      <w:r w:rsidRPr="00DC2FA9">
        <w:rPr>
          <w:rFonts w:ascii="Tahoma" w:eastAsia="Times New Roman" w:hAnsi="Tahoma" w:cs="Tahoma"/>
        </w:rPr>
        <w:t xml:space="preserve">El </w:t>
      </w:r>
      <w:r w:rsidR="000A5CDA" w:rsidRPr="00DC2FA9">
        <w:rPr>
          <w:rFonts w:ascii="Tahoma" w:eastAsia="Times New Roman" w:hAnsi="Tahoma" w:cs="Tahoma"/>
        </w:rPr>
        <w:t>22</w:t>
      </w:r>
      <w:r w:rsidRPr="00DC2FA9">
        <w:rPr>
          <w:rFonts w:ascii="Tahoma" w:eastAsia="Times New Roman" w:hAnsi="Tahoma" w:cs="Tahoma"/>
        </w:rPr>
        <w:t xml:space="preserve"> de </w:t>
      </w:r>
      <w:r w:rsidR="000A5CDA" w:rsidRPr="00DC2FA9">
        <w:rPr>
          <w:rFonts w:ascii="Tahoma" w:eastAsia="Times New Roman" w:hAnsi="Tahoma" w:cs="Tahoma"/>
        </w:rPr>
        <w:t>mayo</w:t>
      </w:r>
      <w:r w:rsidRPr="00DC2FA9">
        <w:rPr>
          <w:rFonts w:ascii="Tahoma" w:eastAsia="Times New Roman" w:hAnsi="Tahoma" w:cs="Tahoma"/>
        </w:rPr>
        <w:t xml:space="preserve"> del 2.01</w:t>
      </w:r>
      <w:r w:rsidR="000A5CDA" w:rsidRPr="00DC2FA9">
        <w:rPr>
          <w:rFonts w:ascii="Tahoma" w:eastAsia="Times New Roman" w:hAnsi="Tahoma" w:cs="Tahoma"/>
        </w:rPr>
        <w:t>9</w:t>
      </w:r>
      <w:r w:rsidRPr="00DC2FA9">
        <w:rPr>
          <w:rFonts w:ascii="Tahoma" w:eastAsia="Times New Roman" w:hAnsi="Tahoma" w:cs="Tahoma"/>
        </w:rPr>
        <w:t xml:space="preserve">, la Fiscalía presentó el escrito de acusación, correspondiéndole el conocimiento de la actuación al </w:t>
      </w:r>
      <w:r w:rsidR="0058473F" w:rsidRPr="00DC2FA9">
        <w:rPr>
          <w:rFonts w:ascii="Tahoma" w:eastAsia="Times New Roman" w:hAnsi="Tahoma" w:cs="Tahoma"/>
        </w:rPr>
        <w:t>Juzgado Único Penal Municipal de Santa Rosa de Cabal</w:t>
      </w:r>
      <w:r w:rsidRPr="00DC2FA9">
        <w:rPr>
          <w:rFonts w:ascii="Tahoma" w:eastAsia="Times New Roman" w:hAnsi="Tahoma" w:cs="Tahoma"/>
        </w:rPr>
        <w:t>,</w:t>
      </w:r>
      <w:r w:rsidR="0058473F" w:rsidRPr="00DC2FA9">
        <w:rPr>
          <w:rFonts w:ascii="Tahoma" w:eastAsia="Times New Roman" w:hAnsi="Tahoma" w:cs="Tahoma"/>
        </w:rPr>
        <w:t xml:space="preserve"> con funciones de conocimiento, </w:t>
      </w:r>
      <w:r w:rsidRPr="00DC2FA9">
        <w:rPr>
          <w:rFonts w:ascii="Tahoma" w:eastAsia="Times New Roman" w:hAnsi="Tahoma" w:cs="Tahoma"/>
        </w:rPr>
        <w:t xml:space="preserve">ante el cual el </w:t>
      </w:r>
      <w:r w:rsidR="000A5CDA" w:rsidRPr="00DC2FA9">
        <w:rPr>
          <w:rFonts w:ascii="Tahoma" w:eastAsia="Times New Roman" w:hAnsi="Tahoma" w:cs="Tahoma"/>
        </w:rPr>
        <w:t>26</w:t>
      </w:r>
      <w:r w:rsidRPr="00DC2FA9">
        <w:rPr>
          <w:rFonts w:ascii="Tahoma" w:eastAsia="Times New Roman" w:hAnsi="Tahoma" w:cs="Tahoma"/>
        </w:rPr>
        <w:t xml:space="preserve"> </w:t>
      </w:r>
      <w:r w:rsidR="000A5CDA" w:rsidRPr="00DC2FA9">
        <w:rPr>
          <w:rFonts w:ascii="Tahoma" w:eastAsia="Times New Roman" w:hAnsi="Tahoma" w:cs="Tahoma"/>
        </w:rPr>
        <w:t>julio</w:t>
      </w:r>
      <w:r w:rsidRPr="00DC2FA9">
        <w:rPr>
          <w:rFonts w:ascii="Tahoma" w:eastAsia="Times New Roman" w:hAnsi="Tahoma" w:cs="Tahoma"/>
        </w:rPr>
        <w:t xml:space="preserve"> del 2.01</w:t>
      </w:r>
      <w:r w:rsidR="000A5CDA" w:rsidRPr="00DC2FA9">
        <w:rPr>
          <w:rFonts w:ascii="Tahoma" w:eastAsia="Times New Roman" w:hAnsi="Tahoma" w:cs="Tahoma"/>
        </w:rPr>
        <w:t>9</w:t>
      </w:r>
      <w:r w:rsidRPr="00DC2FA9">
        <w:rPr>
          <w:rFonts w:ascii="Tahoma" w:eastAsia="Times New Roman" w:hAnsi="Tahoma" w:cs="Tahoma"/>
        </w:rPr>
        <w:t xml:space="preserve"> se llevó a cabo la audienc</w:t>
      </w:r>
      <w:r w:rsidR="00E1089F" w:rsidRPr="00DC2FA9">
        <w:rPr>
          <w:rFonts w:ascii="Tahoma" w:eastAsia="Times New Roman" w:hAnsi="Tahoma" w:cs="Tahoma"/>
        </w:rPr>
        <w:t xml:space="preserve">ia de acusación, </w:t>
      </w:r>
      <w:r w:rsidR="000A5CDA" w:rsidRPr="00DC2FA9">
        <w:rPr>
          <w:rFonts w:ascii="Tahoma" w:eastAsia="Times New Roman" w:hAnsi="Tahoma" w:cs="Tahoma"/>
        </w:rPr>
        <w:t xml:space="preserve">diligencia en la que </w:t>
      </w:r>
      <w:r w:rsidR="00E1089F" w:rsidRPr="00DC2FA9">
        <w:rPr>
          <w:rFonts w:ascii="Tahoma" w:eastAsia="Times New Roman" w:hAnsi="Tahoma" w:cs="Tahoma"/>
        </w:rPr>
        <w:t>al p</w:t>
      </w:r>
      <w:r w:rsidRPr="00DC2FA9">
        <w:rPr>
          <w:rFonts w:ascii="Tahoma" w:eastAsia="Times New Roman" w:hAnsi="Tahoma" w:cs="Tahoma"/>
        </w:rPr>
        <w:t xml:space="preserve">rocesado </w:t>
      </w:r>
      <w:r w:rsidR="000A5CDA" w:rsidRPr="00DC2FA9">
        <w:rPr>
          <w:rFonts w:ascii="Tahoma" w:eastAsia="Times New Roman" w:hAnsi="Tahoma" w:cs="Tahoma"/>
        </w:rPr>
        <w:t>HABR</w:t>
      </w:r>
      <w:r w:rsidRPr="00DC2FA9">
        <w:rPr>
          <w:rFonts w:ascii="Tahoma" w:eastAsia="Times New Roman" w:hAnsi="Tahoma" w:cs="Tahoma"/>
        </w:rPr>
        <w:t xml:space="preserve">, </w:t>
      </w:r>
      <w:r w:rsidR="000862BC" w:rsidRPr="00DC2FA9">
        <w:rPr>
          <w:rFonts w:ascii="Tahoma" w:eastAsia="Times New Roman" w:hAnsi="Tahoma" w:cs="Tahoma"/>
        </w:rPr>
        <w:t xml:space="preserve">fue </w:t>
      </w:r>
      <w:r w:rsidR="000A5CDA" w:rsidRPr="00DC2FA9">
        <w:rPr>
          <w:rFonts w:ascii="Tahoma" w:eastAsia="Times New Roman" w:hAnsi="Tahoma" w:cs="Tahoma"/>
        </w:rPr>
        <w:t>acus</w:t>
      </w:r>
      <w:r w:rsidR="000862BC" w:rsidRPr="00DC2FA9">
        <w:rPr>
          <w:rFonts w:ascii="Tahoma" w:eastAsia="Times New Roman" w:hAnsi="Tahoma" w:cs="Tahoma"/>
        </w:rPr>
        <w:t>ado</w:t>
      </w:r>
      <w:r w:rsidR="000A5CDA" w:rsidRPr="00DC2FA9">
        <w:rPr>
          <w:rFonts w:ascii="Tahoma" w:eastAsia="Times New Roman" w:hAnsi="Tahoma" w:cs="Tahoma"/>
        </w:rPr>
        <w:t xml:space="preserve"> formalmente de haber </w:t>
      </w:r>
      <w:r w:rsidRPr="00DC2FA9">
        <w:rPr>
          <w:rFonts w:ascii="Tahoma" w:eastAsia="Times New Roman" w:hAnsi="Tahoma" w:cs="Tahoma"/>
        </w:rPr>
        <w:t>incurri</w:t>
      </w:r>
      <w:r w:rsidR="000A5CDA" w:rsidRPr="00DC2FA9">
        <w:rPr>
          <w:rFonts w:ascii="Tahoma" w:eastAsia="Times New Roman" w:hAnsi="Tahoma" w:cs="Tahoma"/>
        </w:rPr>
        <w:t xml:space="preserve">do presuntamente </w:t>
      </w:r>
      <w:r w:rsidR="006A3E33" w:rsidRPr="00DC2FA9">
        <w:rPr>
          <w:rFonts w:ascii="Tahoma" w:eastAsia="Times New Roman" w:hAnsi="Tahoma" w:cs="Tahoma"/>
        </w:rPr>
        <w:t xml:space="preserve">en la </w:t>
      </w:r>
      <w:r w:rsidR="000A5CDA" w:rsidRPr="00DC2FA9">
        <w:rPr>
          <w:rFonts w:ascii="Tahoma" w:eastAsia="Times New Roman" w:hAnsi="Tahoma" w:cs="Tahoma"/>
        </w:rPr>
        <w:t>conducta punible de</w:t>
      </w:r>
      <w:r w:rsidRPr="00DC2FA9">
        <w:rPr>
          <w:rFonts w:ascii="Tahoma" w:eastAsia="Times New Roman" w:hAnsi="Tahoma" w:cs="Tahoma"/>
        </w:rPr>
        <w:t xml:space="preserve"> </w:t>
      </w:r>
      <w:r w:rsidR="006A3E33" w:rsidRPr="00DC2FA9">
        <w:rPr>
          <w:rFonts w:ascii="Tahoma" w:eastAsia="Times New Roman" w:hAnsi="Tahoma" w:cs="Tahoma"/>
        </w:rPr>
        <w:t>v</w:t>
      </w:r>
      <w:r w:rsidR="0016004E" w:rsidRPr="00DC2FA9">
        <w:rPr>
          <w:rFonts w:ascii="Tahoma" w:eastAsia="Times New Roman" w:hAnsi="Tahoma" w:cs="Tahoma"/>
        </w:rPr>
        <w:t>iolencia intrafamiliar</w:t>
      </w:r>
      <w:r w:rsidR="0058473F" w:rsidRPr="00DC2FA9">
        <w:rPr>
          <w:rFonts w:ascii="Tahoma" w:eastAsia="Times New Roman" w:hAnsi="Tahoma" w:cs="Tahoma"/>
        </w:rPr>
        <w:t xml:space="preserve"> agravad</w:t>
      </w:r>
      <w:r w:rsidR="000A5CDA" w:rsidRPr="00DC2FA9">
        <w:rPr>
          <w:rFonts w:ascii="Tahoma" w:eastAsia="Times New Roman" w:hAnsi="Tahoma" w:cs="Tahoma"/>
        </w:rPr>
        <w:t>a</w:t>
      </w:r>
      <w:r w:rsidRPr="00DC2FA9">
        <w:rPr>
          <w:rFonts w:ascii="Tahoma" w:eastAsia="Times New Roman" w:hAnsi="Tahoma" w:cs="Tahoma"/>
        </w:rPr>
        <w:t>, tipificad</w:t>
      </w:r>
      <w:r w:rsidR="000A5CDA" w:rsidRPr="00DC2FA9">
        <w:rPr>
          <w:rFonts w:ascii="Tahoma" w:eastAsia="Times New Roman" w:hAnsi="Tahoma" w:cs="Tahoma"/>
        </w:rPr>
        <w:t>a</w:t>
      </w:r>
      <w:r w:rsidRPr="00DC2FA9">
        <w:rPr>
          <w:rFonts w:ascii="Tahoma" w:eastAsia="Times New Roman" w:hAnsi="Tahoma" w:cs="Tahoma"/>
        </w:rPr>
        <w:t xml:space="preserve"> en el inciso 2</w:t>
      </w:r>
      <w:r w:rsidR="0016004E" w:rsidRPr="00DC2FA9">
        <w:rPr>
          <w:rFonts w:ascii="Tahoma" w:eastAsia="Times New Roman" w:hAnsi="Tahoma" w:cs="Tahoma"/>
        </w:rPr>
        <w:t>º del articulo 229 C.P</w:t>
      </w:r>
      <w:r w:rsidRPr="00DC2FA9">
        <w:rPr>
          <w:rFonts w:ascii="Tahoma" w:eastAsia="Times New Roman" w:hAnsi="Tahoma" w:cs="Tahoma"/>
        </w:rPr>
        <w:t>.</w:t>
      </w:r>
      <w:r w:rsidR="0016004E" w:rsidRPr="00DC2FA9">
        <w:rPr>
          <w:rFonts w:ascii="Tahoma" w:eastAsia="Times New Roman" w:hAnsi="Tahoma" w:cs="Tahoma"/>
        </w:rPr>
        <w:t xml:space="preserve"> </w:t>
      </w:r>
      <w:r w:rsidR="007074D9" w:rsidRPr="00DC2FA9">
        <w:rPr>
          <w:rFonts w:ascii="Tahoma" w:eastAsia="Times New Roman" w:hAnsi="Tahoma" w:cs="Tahoma"/>
        </w:rPr>
        <w:t>L</w:t>
      </w:r>
      <w:r w:rsidR="0016004E" w:rsidRPr="00DC2FA9">
        <w:rPr>
          <w:rFonts w:ascii="Tahoma" w:eastAsia="Times New Roman" w:hAnsi="Tahoma" w:cs="Tahoma"/>
        </w:rPr>
        <w:t xml:space="preserve">a </w:t>
      </w:r>
      <w:r w:rsidR="00272424" w:rsidRPr="00DC2FA9">
        <w:rPr>
          <w:rFonts w:ascii="Tahoma" w:eastAsia="Times New Roman" w:hAnsi="Tahoma" w:cs="Tahoma"/>
        </w:rPr>
        <w:t>audiencia</w:t>
      </w:r>
      <w:r w:rsidR="0016004E" w:rsidRPr="00DC2FA9">
        <w:rPr>
          <w:rFonts w:ascii="Tahoma" w:eastAsia="Times New Roman" w:hAnsi="Tahoma" w:cs="Tahoma"/>
        </w:rPr>
        <w:t xml:space="preserve"> preparatoria se realizó el día 1</w:t>
      </w:r>
      <w:r w:rsidR="000A5CDA" w:rsidRPr="00DC2FA9">
        <w:rPr>
          <w:rFonts w:ascii="Tahoma" w:eastAsia="Times New Roman" w:hAnsi="Tahoma" w:cs="Tahoma"/>
        </w:rPr>
        <w:t>5</w:t>
      </w:r>
      <w:r w:rsidR="0016004E" w:rsidRPr="00DC2FA9">
        <w:rPr>
          <w:rFonts w:ascii="Tahoma" w:eastAsia="Times New Roman" w:hAnsi="Tahoma" w:cs="Tahoma"/>
        </w:rPr>
        <w:t xml:space="preserve"> de </w:t>
      </w:r>
      <w:r w:rsidR="000A5CDA" w:rsidRPr="00DC2FA9">
        <w:rPr>
          <w:rFonts w:ascii="Tahoma" w:eastAsia="Times New Roman" w:hAnsi="Tahoma" w:cs="Tahoma"/>
        </w:rPr>
        <w:t>agosto</w:t>
      </w:r>
      <w:r w:rsidR="0016004E" w:rsidRPr="00DC2FA9">
        <w:rPr>
          <w:rFonts w:ascii="Tahoma" w:eastAsia="Times New Roman" w:hAnsi="Tahoma" w:cs="Tahoma"/>
        </w:rPr>
        <w:t xml:space="preserve"> de 2</w:t>
      </w:r>
      <w:r w:rsidR="00EC5AFB" w:rsidRPr="00DC2FA9">
        <w:rPr>
          <w:rFonts w:ascii="Tahoma" w:eastAsia="Times New Roman" w:hAnsi="Tahoma" w:cs="Tahoma"/>
        </w:rPr>
        <w:t>.</w:t>
      </w:r>
      <w:r w:rsidR="0016004E" w:rsidRPr="00DC2FA9">
        <w:rPr>
          <w:rFonts w:ascii="Tahoma" w:eastAsia="Times New Roman" w:hAnsi="Tahoma" w:cs="Tahoma"/>
        </w:rPr>
        <w:t>01</w:t>
      </w:r>
      <w:r w:rsidR="000A5CDA" w:rsidRPr="00DC2FA9">
        <w:rPr>
          <w:rFonts w:ascii="Tahoma" w:eastAsia="Times New Roman" w:hAnsi="Tahoma" w:cs="Tahoma"/>
        </w:rPr>
        <w:t>9</w:t>
      </w:r>
      <w:r w:rsidR="006A3E33" w:rsidRPr="00DC2FA9">
        <w:rPr>
          <w:rFonts w:ascii="Tahoma" w:eastAsia="Times New Roman" w:hAnsi="Tahoma" w:cs="Tahoma"/>
        </w:rPr>
        <w:t>,</w:t>
      </w:r>
      <w:r w:rsidR="007074D9" w:rsidRPr="00DC2FA9">
        <w:rPr>
          <w:rFonts w:ascii="Tahoma" w:eastAsia="Times New Roman" w:hAnsi="Tahoma" w:cs="Tahoma"/>
        </w:rPr>
        <w:t xml:space="preserve"> luego de algunas suspensiones por parte los sujetos procesales</w:t>
      </w:r>
      <w:r w:rsidR="006A3E33" w:rsidRPr="00DC2FA9">
        <w:rPr>
          <w:rFonts w:ascii="Tahoma" w:eastAsia="Times New Roman" w:hAnsi="Tahoma" w:cs="Tahoma"/>
        </w:rPr>
        <w:t>. M</w:t>
      </w:r>
      <w:r w:rsidRPr="00DC2FA9">
        <w:rPr>
          <w:rFonts w:ascii="Tahoma" w:eastAsia="Times New Roman" w:hAnsi="Tahoma" w:cs="Tahoma"/>
        </w:rPr>
        <w:t xml:space="preserve">ientras que el </w:t>
      </w:r>
      <w:r w:rsidRPr="00DC2FA9">
        <w:rPr>
          <w:rFonts w:ascii="Tahoma" w:eastAsia="Times New Roman" w:hAnsi="Tahoma" w:cs="Tahoma"/>
        </w:rPr>
        <w:lastRenderedPageBreak/>
        <w:t xml:space="preserve">juicio oral </w:t>
      </w:r>
      <w:r w:rsidR="0016004E" w:rsidRPr="00DC2FA9">
        <w:rPr>
          <w:rFonts w:ascii="Tahoma" w:eastAsia="Times New Roman" w:hAnsi="Tahoma" w:cs="Tahoma"/>
        </w:rPr>
        <w:t xml:space="preserve">tuvo </w:t>
      </w:r>
      <w:r w:rsidR="00B92CBD" w:rsidRPr="00DC2FA9">
        <w:rPr>
          <w:rFonts w:ascii="Tahoma" w:eastAsia="Times New Roman" w:hAnsi="Tahoma" w:cs="Tahoma"/>
        </w:rPr>
        <w:t>sesiones los días 25, 26 de septiembre y 29 de noviembre de 2019.</w:t>
      </w:r>
      <w:r w:rsidR="00FB45C3" w:rsidRPr="00DC2FA9">
        <w:rPr>
          <w:rFonts w:ascii="Tahoma" w:eastAsia="Times New Roman" w:hAnsi="Tahoma" w:cs="Tahoma"/>
        </w:rPr>
        <w:t xml:space="preserve"> </w:t>
      </w:r>
      <w:r w:rsidR="007074D9" w:rsidRPr="00DC2FA9">
        <w:rPr>
          <w:rFonts w:ascii="Tahoma" w:eastAsia="Times New Roman" w:hAnsi="Tahoma" w:cs="Tahoma"/>
        </w:rPr>
        <w:t xml:space="preserve">Tras </w:t>
      </w:r>
      <w:r w:rsidRPr="00DC2FA9">
        <w:rPr>
          <w:rFonts w:ascii="Tahoma" w:eastAsia="Times New Roman" w:hAnsi="Tahoma" w:cs="Tahoma"/>
        </w:rPr>
        <w:t xml:space="preserve">haber sido anunciado el sentido del fallo, el cual resultó ser de carácter </w:t>
      </w:r>
      <w:r w:rsidR="00FB45C3" w:rsidRPr="00DC2FA9">
        <w:rPr>
          <w:rFonts w:ascii="Tahoma" w:eastAsia="Times New Roman" w:hAnsi="Tahoma" w:cs="Tahoma"/>
        </w:rPr>
        <w:t xml:space="preserve">absolutorio, se profirió la sentencia </w:t>
      </w:r>
      <w:r w:rsidR="00C2584A" w:rsidRPr="00DC2FA9">
        <w:rPr>
          <w:rFonts w:ascii="Tahoma" w:eastAsia="Times New Roman" w:hAnsi="Tahoma" w:cs="Tahoma"/>
        </w:rPr>
        <w:t>el</w:t>
      </w:r>
      <w:r w:rsidRPr="00DC2FA9">
        <w:rPr>
          <w:rFonts w:ascii="Tahoma" w:eastAsia="Times New Roman" w:hAnsi="Tahoma" w:cs="Tahoma"/>
        </w:rPr>
        <w:t xml:space="preserve"> </w:t>
      </w:r>
      <w:r w:rsidR="00B92CBD" w:rsidRPr="00DC2FA9">
        <w:rPr>
          <w:rFonts w:ascii="Tahoma" w:eastAsia="Times New Roman" w:hAnsi="Tahoma" w:cs="Tahoma"/>
        </w:rPr>
        <w:t>24</w:t>
      </w:r>
      <w:r w:rsidRPr="00DC2FA9">
        <w:rPr>
          <w:rFonts w:ascii="Tahoma" w:eastAsia="Times New Roman" w:hAnsi="Tahoma" w:cs="Tahoma"/>
        </w:rPr>
        <w:t xml:space="preserve"> de </w:t>
      </w:r>
      <w:r w:rsidR="00B92CBD" w:rsidRPr="00DC2FA9">
        <w:rPr>
          <w:rFonts w:ascii="Tahoma" w:eastAsia="Times New Roman" w:hAnsi="Tahoma" w:cs="Tahoma"/>
        </w:rPr>
        <w:t>febrero</w:t>
      </w:r>
      <w:r w:rsidR="00E1089F" w:rsidRPr="00DC2FA9">
        <w:rPr>
          <w:rFonts w:ascii="Tahoma" w:eastAsia="Times New Roman" w:hAnsi="Tahoma" w:cs="Tahoma"/>
        </w:rPr>
        <w:t xml:space="preserve"> de 2</w:t>
      </w:r>
      <w:r w:rsidR="00EC5AFB" w:rsidRPr="00DC2FA9">
        <w:rPr>
          <w:rFonts w:ascii="Tahoma" w:eastAsia="Times New Roman" w:hAnsi="Tahoma" w:cs="Tahoma"/>
        </w:rPr>
        <w:t>.</w:t>
      </w:r>
      <w:r w:rsidR="00E1089F" w:rsidRPr="00DC2FA9">
        <w:rPr>
          <w:rFonts w:ascii="Tahoma" w:eastAsia="Times New Roman" w:hAnsi="Tahoma" w:cs="Tahoma"/>
        </w:rPr>
        <w:t>0</w:t>
      </w:r>
      <w:r w:rsidR="00B92CBD" w:rsidRPr="00DC2FA9">
        <w:rPr>
          <w:rFonts w:ascii="Tahoma" w:eastAsia="Times New Roman" w:hAnsi="Tahoma" w:cs="Tahoma"/>
        </w:rPr>
        <w:t>20</w:t>
      </w:r>
      <w:r w:rsidRPr="00DC2FA9">
        <w:rPr>
          <w:rFonts w:ascii="Tahoma" w:eastAsia="Times New Roman" w:hAnsi="Tahoma" w:cs="Tahoma"/>
        </w:rPr>
        <w:t>, en contra de la cu</w:t>
      </w:r>
      <w:r w:rsidR="00272424" w:rsidRPr="00DC2FA9">
        <w:rPr>
          <w:rFonts w:ascii="Tahoma" w:eastAsia="Times New Roman" w:hAnsi="Tahoma" w:cs="Tahoma"/>
        </w:rPr>
        <w:t>al se alzó de manera oportuna la representante de la Fiscalía</w:t>
      </w:r>
      <w:r w:rsidRPr="00DC2FA9">
        <w:rPr>
          <w:rFonts w:ascii="Tahoma" w:eastAsia="Times New Roman" w:hAnsi="Tahoma" w:cs="Tahoma"/>
        </w:rPr>
        <w:t xml:space="preserve">, quien </w:t>
      </w:r>
      <w:r w:rsidR="001656FB" w:rsidRPr="00DC2FA9">
        <w:rPr>
          <w:rFonts w:ascii="Tahoma" w:eastAsia="Times New Roman" w:hAnsi="Tahoma" w:cs="Tahoma"/>
        </w:rPr>
        <w:t xml:space="preserve">dentro de los términos de ley </w:t>
      </w:r>
      <w:r w:rsidRPr="00DC2FA9">
        <w:rPr>
          <w:rFonts w:ascii="Tahoma" w:eastAsia="Times New Roman" w:hAnsi="Tahoma" w:cs="Tahoma"/>
        </w:rPr>
        <w:t xml:space="preserve">sustentó </w:t>
      </w:r>
      <w:r w:rsidR="001656FB" w:rsidRPr="00DC2FA9">
        <w:rPr>
          <w:rFonts w:ascii="Tahoma" w:eastAsia="Times New Roman" w:hAnsi="Tahoma" w:cs="Tahoma"/>
        </w:rPr>
        <w:t>por</w:t>
      </w:r>
      <w:r w:rsidR="00272424" w:rsidRPr="00DC2FA9">
        <w:rPr>
          <w:rFonts w:ascii="Tahoma" w:eastAsia="Times New Roman" w:hAnsi="Tahoma" w:cs="Tahoma"/>
        </w:rPr>
        <w:t xml:space="preserve"> </w:t>
      </w:r>
      <w:r w:rsidR="00B92CBD" w:rsidRPr="00DC2FA9">
        <w:rPr>
          <w:rFonts w:ascii="Tahoma" w:eastAsia="Times New Roman" w:hAnsi="Tahoma" w:cs="Tahoma"/>
        </w:rPr>
        <w:t>escrito</w:t>
      </w:r>
      <w:r w:rsidR="00272424" w:rsidRPr="00DC2FA9">
        <w:rPr>
          <w:rFonts w:ascii="Tahoma" w:eastAsia="Times New Roman" w:hAnsi="Tahoma" w:cs="Tahoma"/>
        </w:rPr>
        <w:t xml:space="preserve"> </w:t>
      </w:r>
      <w:r w:rsidRPr="00DC2FA9">
        <w:rPr>
          <w:rFonts w:ascii="Tahoma" w:eastAsia="Times New Roman" w:hAnsi="Tahoma" w:cs="Tahoma"/>
        </w:rPr>
        <w:t xml:space="preserve">el recurso </w:t>
      </w:r>
      <w:r w:rsidR="001656FB" w:rsidRPr="00DC2FA9">
        <w:rPr>
          <w:rFonts w:ascii="Tahoma" w:eastAsia="Times New Roman" w:hAnsi="Tahoma" w:cs="Tahoma"/>
        </w:rPr>
        <w:t xml:space="preserve">elevado </w:t>
      </w:r>
      <w:r w:rsidR="00B92CBD" w:rsidRPr="00DC2FA9">
        <w:rPr>
          <w:rFonts w:ascii="Tahoma" w:eastAsia="Times New Roman" w:hAnsi="Tahoma" w:cs="Tahoma"/>
        </w:rPr>
        <w:t>y</w:t>
      </w:r>
      <w:r w:rsidR="001656FB" w:rsidRPr="00DC2FA9">
        <w:rPr>
          <w:rFonts w:ascii="Tahoma" w:eastAsia="Times New Roman" w:hAnsi="Tahoma" w:cs="Tahoma"/>
        </w:rPr>
        <w:t>,</w:t>
      </w:r>
      <w:r w:rsidR="00B92CBD" w:rsidRPr="00DC2FA9">
        <w:rPr>
          <w:rFonts w:ascii="Tahoma" w:eastAsia="Times New Roman" w:hAnsi="Tahoma" w:cs="Tahoma"/>
        </w:rPr>
        <w:t xml:space="preserve"> posteriormente, la abogada defensora del procesado </w:t>
      </w:r>
      <w:r w:rsidR="001656FB" w:rsidRPr="00DC2FA9">
        <w:rPr>
          <w:rFonts w:ascii="Tahoma" w:eastAsia="Times New Roman" w:hAnsi="Tahoma" w:cs="Tahoma"/>
        </w:rPr>
        <w:t xml:space="preserve">hizo su intervención </w:t>
      </w:r>
      <w:r w:rsidR="00B92CBD" w:rsidRPr="00DC2FA9">
        <w:rPr>
          <w:rFonts w:ascii="Tahoma" w:eastAsia="Times New Roman" w:hAnsi="Tahoma" w:cs="Tahoma"/>
        </w:rPr>
        <w:t>como sujeto procesal no recurrente.</w:t>
      </w:r>
    </w:p>
    <w:p w:rsidR="00E1089F" w:rsidRPr="00CE485F" w:rsidRDefault="00E1089F" w:rsidP="00CE485F">
      <w:pPr>
        <w:autoSpaceDE/>
        <w:autoSpaceDN/>
        <w:rPr>
          <w:rFonts w:ascii="Tahoma" w:hAnsi="Tahoma" w:cs="Tahoma"/>
          <w:lang w:val="es-CO" w:eastAsia="en-US"/>
        </w:rPr>
      </w:pPr>
    </w:p>
    <w:p w:rsidR="00E343FA" w:rsidRPr="00DC2FA9" w:rsidRDefault="0058473F" w:rsidP="00DC2FA9">
      <w:pPr>
        <w:pStyle w:val="Sinespaciado1"/>
        <w:spacing w:line="276" w:lineRule="auto"/>
        <w:jc w:val="center"/>
        <w:rPr>
          <w:rFonts w:ascii="Tahoma" w:hAnsi="Tahoma" w:cs="Tahoma"/>
          <w:b/>
          <w:sz w:val="24"/>
          <w:szCs w:val="24"/>
          <w:lang w:val="es-CO"/>
        </w:rPr>
      </w:pPr>
      <w:r w:rsidRPr="00DC2FA9">
        <w:rPr>
          <w:rFonts w:ascii="Tahoma" w:hAnsi="Tahoma" w:cs="Tahoma"/>
          <w:b/>
          <w:sz w:val="24"/>
          <w:szCs w:val="24"/>
          <w:lang w:val="es-CO"/>
        </w:rPr>
        <w:t>LA SENTENCIA O</w:t>
      </w:r>
      <w:r w:rsidR="00C22D88" w:rsidRPr="00DC2FA9">
        <w:rPr>
          <w:rFonts w:ascii="Tahoma" w:hAnsi="Tahoma" w:cs="Tahoma"/>
          <w:b/>
          <w:sz w:val="24"/>
          <w:szCs w:val="24"/>
          <w:lang w:val="es-CO"/>
        </w:rPr>
        <w:t>PUGNADA:</w:t>
      </w:r>
    </w:p>
    <w:p w:rsidR="00272424" w:rsidRPr="00DC2FA9" w:rsidRDefault="00272424" w:rsidP="00CE485F">
      <w:pPr>
        <w:autoSpaceDE/>
        <w:autoSpaceDN/>
        <w:rPr>
          <w:rFonts w:ascii="Tahoma" w:hAnsi="Tahoma" w:cs="Tahoma"/>
          <w:lang w:val="es-CO" w:eastAsia="en-US"/>
        </w:rPr>
      </w:pPr>
    </w:p>
    <w:p w:rsidR="00272424" w:rsidRPr="00DC2FA9" w:rsidRDefault="00EA3CE9" w:rsidP="00DC2FA9">
      <w:pPr>
        <w:pStyle w:val="Sinespaciado1"/>
        <w:spacing w:line="276" w:lineRule="auto"/>
        <w:jc w:val="both"/>
        <w:rPr>
          <w:rFonts w:ascii="Tahoma" w:hAnsi="Tahoma" w:cs="Tahoma"/>
          <w:sz w:val="24"/>
          <w:szCs w:val="24"/>
        </w:rPr>
      </w:pPr>
      <w:r w:rsidRPr="00DC2FA9">
        <w:rPr>
          <w:rFonts w:ascii="Tahoma" w:hAnsi="Tahoma" w:cs="Tahoma"/>
          <w:sz w:val="24"/>
          <w:szCs w:val="24"/>
        </w:rPr>
        <w:t xml:space="preserve">Como ya se dijo, se trata de la sentencia proferida en las calendas del </w:t>
      </w:r>
      <w:r w:rsidR="00BC6A1F" w:rsidRPr="00DC2FA9">
        <w:rPr>
          <w:rFonts w:ascii="Tahoma" w:hAnsi="Tahoma" w:cs="Tahoma"/>
          <w:sz w:val="24"/>
          <w:szCs w:val="24"/>
        </w:rPr>
        <w:t>24</w:t>
      </w:r>
      <w:r w:rsidRPr="00DC2FA9">
        <w:rPr>
          <w:rFonts w:ascii="Tahoma" w:hAnsi="Tahoma" w:cs="Tahoma"/>
          <w:sz w:val="24"/>
          <w:szCs w:val="24"/>
        </w:rPr>
        <w:t xml:space="preserve"> de </w:t>
      </w:r>
      <w:r w:rsidR="00BC6A1F" w:rsidRPr="00DC2FA9">
        <w:rPr>
          <w:rFonts w:ascii="Tahoma" w:hAnsi="Tahoma" w:cs="Tahoma"/>
          <w:sz w:val="24"/>
          <w:szCs w:val="24"/>
        </w:rPr>
        <w:t>febrero</w:t>
      </w:r>
      <w:r w:rsidR="00E1089F" w:rsidRPr="00DC2FA9">
        <w:rPr>
          <w:rFonts w:ascii="Tahoma" w:hAnsi="Tahoma" w:cs="Tahoma"/>
          <w:sz w:val="24"/>
          <w:szCs w:val="24"/>
        </w:rPr>
        <w:t xml:space="preserve"> de 2</w:t>
      </w:r>
      <w:r w:rsidR="00EC5AFB" w:rsidRPr="00DC2FA9">
        <w:rPr>
          <w:rFonts w:ascii="Tahoma" w:hAnsi="Tahoma" w:cs="Tahoma"/>
          <w:sz w:val="24"/>
          <w:szCs w:val="24"/>
        </w:rPr>
        <w:t>.</w:t>
      </w:r>
      <w:r w:rsidR="00E1089F" w:rsidRPr="00DC2FA9">
        <w:rPr>
          <w:rFonts w:ascii="Tahoma" w:hAnsi="Tahoma" w:cs="Tahoma"/>
          <w:sz w:val="24"/>
          <w:szCs w:val="24"/>
        </w:rPr>
        <w:t>0</w:t>
      </w:r>
      <w:r w:rsidR="00BC6A1F" w:rsidRPr="00DC2FA9">
        <w:rPr>
          <w:rFonts w:ascii="Tahoma" w:hAnsi="Tahoma" w:cs="Tahoma"/>
          <w:sz w:val="24"/>
          <w:szCs w:val="24"/>
        </w:rPr>
        <w:t>2</w:t>
      </w:r>
      <w:r w:rsidR="001205C4" w:rsidRPr="00DC2FA9">
        <w:rPr>
          <w:rFonts w:ascii="Tahoma" w:hAnsi="Tahoma" w:cs="Tahoma"/>
          <w:sz w:val="24"/>
          <w:szCs w:val="24"/>
        </w:rPr>
        <w:t>0</w:t>
      </w:r>
      <w:r w:rsidRPr="00DC2FA9">
        <w:rPr>
          <w:rFonts w:ascii="Tahoma" w:hAnsi="Tahoma" w:cs="Tahoma"/>
          <w:sz w:val="24"/>
          <w:szCs w:val="24"/>
        </w:rPr>
        <w:t xml:space="preserve"> por parte del </w:t>
      </w:r>
      <w:r w:rsidR="0058473F" w:rsidRPr="00DC2FA9">
        <w:rPr>
          <w:rFonts w:ascii="Tahoma" w:hAnsi="Tahoma" w:cs="Tahoma"/>
          <w:sz w:val="24"/>
          <w:szCs w:val="24"/>
        </w:rPr>
        <w:t xml:space="preserve">Juzgado Único Penal Municipal de Santa Rosa de Cabal, con funciones de </w:t>
      </w:r>
      <w:r w:rsidR="00754DEC" w:rsidRPr="00DC2FA9">
        <w:rPr>
          <w:rFonts w:ascii="Tahoma" w:hAnsi="Tahoma" w:cs="Tahoma"/>
          <w:sz w:val="24"/>
          <w:szCs w:val="24"/>
        </w:rPr>
        <w:t>c</w:t>
      </w:r>
      <w:r w:rsidR="0058473F" w:rsidRPr="00DC2FA9">
        <w:rPr>
          <w:rFonts w:ascii="Tahoma" w:hAnsi="Tahoma" w:cs="Tahoma"/>
          <w:sz w:val="24"/>
          <w:szCs w:val="24"/>
        </w:rPr>
        <w:t>onocimiento</w:t>
      </w:r>
      <w:r w:rsidRPr="00DC2FA9">
        <w:rPr>
          <w:rFonts w:ascii="Tahoma" w:hAnsi="Tahoma" w:cs="Tahoma"/>
          <w:sz w:val="24"/>
          <w:szCs w:val="24"/>
        </w:rPr>
        <w:t xml:space="preserve">, en la que se decidió absolver al procesado </w:t>
      </w:r>
      <w:r w:rsidR="00681B71">
        <w:rPr>
          <w:rFonts w:ascii="Tahoma" w:hAnsi="Tahoma" w:cs="Tahoma"/>
          <w:sz w:val="24"/>
          <w:szCs w:val="24"/>
        </w:rPr>
        <w:t>HABR</w:t>
      </w:r>
      <w:r w:rsidR="00E4366A" w:rsidRPr="00DC2FA9">
        <w:rPr>
          <w:rFonts w:ascii="Tahoma" w:hAnsi="Tahoma" w:cs="Tahoma"/>
          <w:sz w:val="24"/>
          <w:szCs w:val="24"/>
        </w:rPr>
        <w:t xml:space="preserve"> de</w:t>
      </w:r>
      <w:r w:rsidRPr="00DC2FA9">
        <w:rPr>
          <w:rFonts w:ascii="Tahoma" w:hAnsi="Tahoma" w:cs="Tahoma"/>
          <w:sz w:val="24"/>
          <w:szCs w:val="24"/>
        </w:rPr>
        <w:t xml:space="preserve"> los cargos </w:t>
      </w:r>
      <w:r w:rsidR="00FB45C3" w:rsidRPr="00DC2FA9">
        <w:rPr>
          <w:rFonts w:ascii="Tahoma" w:hAnsi="Tahoma" w:cs="Tahoma"/>
          <w:sz w:val="24"/>
          <w:szCs w:val="24"/>
        </w:rPr>
        <w:t xml:space="preserve">de </w:t>
      </w:r>
      <w:r w:rsidR="00FC2515" w:rsidRPr="00DC2FA9">
        <w:rPr>
          <w:rFonts w:ascii="Tahoma" w:hAnsi="Tahoma" w:cs="Tahoma"/>
          <w:sz w:val="24"/>
          <w:szCs w:val="24"/>
        </w:rPr>
        <w:t>v</w:t>
      </w:r>
      <w:r w:rsidRPr="00DC2FA9">
        <w:rPr>
          <w:rFonts w:ascii="Tahoma" w:hAnsi="Tahoma" w:cs="Tahoma"/>
          <w:sz w:val="24"/>
          <w:szCs w:val="24"/>
        </w:rPr>
        <w:t>iolencia intrafamiliar agravada, por los cuales fue acusado por parte de la Fiscalía General de la Nación.</w:t>
      </w:r>
    </w:p>
    <w:p w:rsidR="000D4520" w:rsidRPr="00DC2FA9" w:rsidRDefault="0058473F" w:rsidP="00DC2FA9">
      <w:pPr>
        <w:pStyle w:val="Sinespaciado1"/>
        <w:spacing w:line="276" w:lineRule="auto"/>
        <w:jc w:val="both"/>
        <w:rPr>
          <w:rFonts w:ascii="Tahoma" w:hAnsi="Tahoma" w:cs="Tahoma"/>
          <w:sz w:val="24"/>
          <w:szCs w:val="24"/>
        </w:rPr>
      </w:pPr>
      <w:r w:rsidRPr="00DC2FA9">
        <w:rPr>
          <w:rFonts w:ascii="Tahoma" w:hAnsi="Tahoma" w:cs="Tahoma"/>
          <w:sz w:val="24"/>
          <w:szCs w:val="24"/>
        </w:rPr>
        <w:t xml:space="preserve">Los argumentos esgrimidos por </w:t>
      </w:r>
      <w:r w:rsidR="00316142" w:rsidRPr="00DC2FA9">
        <w:rPr>
          <w:rFonts w:ascii="Tahoma" w:hAnsi="Tahoma" w:cs="Tahoma"/>
          <w:sz w:val="24"/>
          <w:szCs w:val="24"/>
        </w:rPr>
        <w:t>el</w:t>
      </w:r>
      <w:r w:rsidRPr="00DC2FA9">
        <w:rPr>
          <w:rFonts w:ascii="Tahoma" w:hAnsi="Tahoma" w:cs="Tahoma"/>
          <w:sz w:val="24"/>
          <w:szCs w:val="24"/>
        </w:rPr>
        <w:t xml:space="preserve"> Juzgado </w:t>
      </w:r>
      <w:r w:rsidRPr="00DC2FA9">
        <w:rPr>
          <w:rFonts w:ascii="Tahoma" w:hAnsi="Tahoma" w:cs="Tahoma"/>
          <w:i/>
          <w:sz w:val="24"/>
          <w:szCs w:val="24"/>
        </w:rPr>
        <w:t xml:space="preserve">A quo </w:t>
      </w:r>
      <w:r w:rsidR="00EA3CE9" w:rsidRPr="00DC2FA9">
        <w:rPr>
          <w:rFonts w:ascii="Tahoma" w:hAnsi="Tahoma" w:cs="Tahoma"/>
          <w:sz w:val="24"/>
          <w:szCs w:val="24"/>
        </w:rPr>
        <w:t>para exonerar de responsabilidad al encausado, se basaron en establecer que en el presente asunto</w:t>
      </w:r>
      <w:r w:rsidR="00184355" w:rsidRPr="00DC2FA9">
        <w:rPr>
          <w:rFonts w:ascii="Tahoma" w:hAnsi="Tahoma" w:cs="Tahoma"/>
          <w:sz w:val="24"/>
          <w:szCs w:val="24"/>
        </w:rPr>
        <w:t xml:space="preserve"> si bien se acreditó la materialidad de</w:t>
      </w:r>
      <w:r w:rsidR="00FC2515" w:rsidRPr="00DC2FA9">
        <w:rPr>
          <w:rFonts w:ascii="Tahoma" w:hAnsi="Tahoma" w:cs="Tahoma"/>
          <w:sz w:val="24"/>
          <w:szCs w:val="24"/>
        </w:rPr>
        <w:t>l delito</w:t>
      </w:r>
      <w:r w:rsidR="00184355" w:rsidRPr="00DC2FA9">
        <w:rPr>
          <w:rFonts w:ascii="Tahoma" w:hAnsi="Tahoma" w:cs="Tahoma"/>
          <w:sz w:val="24"/>
          <w:szCs w:val="24"/>
        </w:rPr>
        <w:t>, resultando ésta típica</w:t>
      </w:r>
      <w:r w:rsidR="000D4520" w:rsidRPr="00DC2FA9">
        <w:rPr>
          <w:rFonts w:ascii="Tahoma" w:hAnsi="Tahoma" w:cs="Tahoma"/>
          <w:sz w:val="24"/>
          <w:szCs w:val="24"/>
        </w:rPr>
        <w:t>, en su sentir no existió antijuridicidad material en la conducta</w:t>
      </w:r>
      <w:r w:rsidR="00566A1D" w:rsidRPr="00DC2FA9">
        <w:rPr>
          <w:rFonts w:ascii="Tahoma" w:hAnsi="Tahoma" w:cs="Tahoma"/>
          <w:sz w:val="24"/>
          <w:szCs w:val="24"/>
        </w:rPr>
        <w:t>.</w:t>
      </w:r>
    </w:p>
    <w:p w:rsidR="000D4520" w:rsidRPr="00DC2FA9" w:rsidRDefault="000D4520" w:rsidP="00DC2FA9">
      <w:pPr>
        <w:pStyle w:val="Sinespaciado1"/>
        <w:spacing w:line="276" w:lineRule="auto"/>
        <w:jc w:val="both"/>
        <w:rPr>
          <w:rFonts w:ascii="Tahoma" w:hAnsi="Tahoma" w:cs="Tahoma"/>
          <w:sz w:val="24"/>
          <w:szCs w:val="24"/>
        </w:rPr>
      </w:pPr>
    </w:p>
    <w:p w:rsidR="00EA3CE9" w:rsidRPr="00DC2FA9" w:rsidRDefault="00EA3CE9" w:rsidP="00DC2FA9">
      <w:pPr>
        <w:pStyle w:val="Sinespaciado1"/>
        <w:spacing w:line="276" w:lineRule="auto"/>
        <w:jc w:val="both"/>
        <w:rPr>
          <w:rFonts w:ascii="Tahoma" w:hAnsi="Tahoma" w:cs="Tahoma"/>
          <w:sz w:val="24"/>
          <w:szCs w:val="24"/>
        </w:rPr>
      </w:pPr>
      <w:r w:rsidRPr="00DC2FA9">
        <w:rPr>
          <w:rFonts w:ascii="Tahoma" w:hAnsi="Tahoma" w:cs="Tahoma"/>
          <w:sz w:val="24"/>
          <w:szCs w:val="24"/>
        </w:rPr>
        <w:t xml:space="preserve">Para llegar a tal conclusión, </w:t>
      </w:r>
      <w:r w:rsidR="0058473F" w:rsidRPr="00DC2FA9">
        <w:rPr>
          <w:rFonts w:ascii="Tahoma" w:hAnsi="Tahoma" w:cs="Tahoma"/>
          <w:sz w:val="24"/>
          <w:szCs w:val="24"/>
        </w:rPr>
        <w:t xml:space="preserve">en el fallo opugnado se </w:t>
      </w:r>
      <w:r w:rsidRPr="00DC2FA9">
        <w:rPr>
          <w:rFonts w:ascii="Tahoma" w:hAnsi="Tahoma" w:cs="Tahoma"/>
          <w:sz w:val="24"/>
          <w:szCs w:val="24"/>
        </w:rPr>
        <w:t>expuso lo siguiente:</w:t>
      </w:r>
    </w:p>
    <w:p w:rsidR="0058473F" w:rsidRPr="00DC2FA9" w:rsidRDefault="0058473F" w:rsidP="00DC2FA9">
      <w:pPr>
        <w:pStyle w:val="Sinespaciado1"/>
        <w:spacing w:line="276" w:lineRule="auto"/>
        <w:jc w:val="both"/>
        <w:rPr>
          <w:rFonts w:ascii="Tahoma" w:hAnsi="Tahoma" w:cs="Tahoma"/>
          <w:sz w:val="24"/>
          <w:szCs w:val="24"/>
        </w:rPr>
      </w:pPr>
    </w:p>
    <w:p w:rsidR="009972A2" w:rsidRPr="00DC2FA9" w:rsidRDefault="000D4520" w:rsidP="00DC2FA9">
      <w:pPr>
        <w:pStyle w:val="Sinespaciado1"/>
        <w:numPr>
          <w:ilvl w:val="0"/>
          <w:numId w:val="17"/>
        </w:numPr>
        <w:spacing w:line="276" w:lineRule="auto"/>
        <w:ind w:left="360"/>
        <w:jc w:val="both"/>
        <w:rPr>
          <w:rFonts w:ascii="Tahoma" w:hAnsi="Tahoma" w:cs="Tahoma"/>
          <w:sz w:val="24"/>
          <w:szCs w:val="24"/>
          <w:lang w:val="es-CO"/>
        </w:rPr>
      </w:pPr>
      <w:r w:rsidRPr="00DC2FA9">
        <w:rPr>
          <w:rFonts w:ascii="Tahoma" w:hAnsi="Tahoma" w:cs="Tahoma"/>
          <w:sz w:val="24"/>
          <w:szCs w:val="24"/>
          <w:lang w:val="es-CO"/>
        </w:rPr>
        <w:t xml:space="preserve">Fue evidente que los ciudadanos </w:t>
      </w:r>
      <w:r w:rsidR="00681B71">
        <w:rPr>
          <w:rFonts w:ascii="Tahoma" w:hAnsi="Tahoma" w:cs="Tahoma"/>
          <w:sz w:val="24"/>
          <w:szCs w:val="24"/>
          <w:lang w:val="es-CO"/>
        </w:rPr>
        <w:t>HABR</w:t>
      </w:r>
      <w:r w:rsidRPr="00DC2FA9">
        <w:rPr>
          <w:rFonts w:ascii="Tahoma" w:hAnsi="Tahoma" w:cs="Tahoma"/>
          <w:sz w:val="24"/>
          <w:szCs w:val="24"/>
          <w:lang w:val="es-CO"/>
        </w:rPr>
        <w:t xml:space="preserve"> y </w:t>
      </w:r>
      <w:r w:rsidR="0084592B">
        <w:rPr>
          <w:rFonts w:ascii="Tahoma" w:hAnsi="Tahoma" w:cs="Tahoma"/>
          <w:sz w:val="24"/>
          <w:szCs w:val="24"/>
          <w:lang w:val="es-CO"/>
        </w:rPr>
        <w:t>VHL</w:t>
      </w:r>
      <w:r w:rsidRPr="00DC2FA9">
        <w:rPr>
          <w:rFonts w:ascii="Tahoma" w:hAnsi="Tahoma" w:cs="Tahoma"/>
          <w:sz w:val="24"/>
          <w:szCs w:val="24"/>
          <w:lang w:val="es-CO"/>
        </w:rPr>
        <w:t xml:space="preserve"> convivieron por espacio de </w:t>
      </w:r>
      <w:r w:rsidR="00FC2515" w:rsidRPr="00DC2FA9">
        <w:rPr>
          <w:rFonts w:ascii="Tahoma" w:hAnsi="Tahoma" w:cs="Tahoma"/>
          <w:sz w:val="24"/>
          <w:szCs w:val="24"/>
          <w:lang w:val="es-CO"/>
        </w:rPr>
        <w:t>0</w:t>
      </w:r>
      <w:r w:rsidRPr="00DC2FA9">
        <w:rPr>
          <w:rFonts w:ascii="Tahoma" w:hAnsi="Tahoma" w:cs="Tahoma"/>
          <w:sz w:val="24"/>
          <w:szCs w:val="24"/>
          <w:lang w:val="es-CO"/>
        </w:rPr>
        <w:t>9 años en calidad de esposos; igualmente</w:t>
      </w:r>
      <w:r w:rsidR="00EC5AFB" w:rsidRPr="00DC2FA9">
        <w:rPr>
          <w:rFonts w:ascii="Tahoma" w:hAnsi="Tahoma" w:cs="Tahoma"/>
          <w:sz w:val="24"/>
          <w:szCs w:val="24"/>
          <w:lang w:val="es-CO"/>
        </w:rPr>
        <w:t>,</w:t>
      </w:r>
      <w:r w:rsidRPr="00DC2FA9">
        <w:rPr>
          <w:rFonts w:ascii="Tahoma" w:hAnsi="Tahoma" w:cs="Tahoma"/>
          <w:sz w:val="24"/>
          <w:szCs w:val="24"/>
          <w:lang w:val="es-CO"/>
        </w:rPr>
        <w:t xml:space="preserve"> que el día 15 de noviembre de 2</w:t>
      </w:r>
      <w:r w:rsidR="00EC5AFB" w:rsidRPr="00DC2FA9">
        <w:rPr>
          <w:rFonts w:ascii="Tahoma" w:hAnsi="Tahoma" w:cs="Tahoma"/>
          <w:sz w:val="24"/>
          <w:szCs w:val="24"/>
          <w:lang w:val="es-CO"/>
        </w:rPr>
        <w:t>.</w:t>
      </w:r>
      <w:r w:rsidRPr="00DC2FA9">
        <w:rPr>
          <w:rFonts w:ascii="Tahoma" w:hAnsi="Tahoma" w:cs="Tahoma"/>
          <w:sz w:val="24"/>
          <w:szCs w:val="24"/>
          <w:lang w:val="es-CO"/>
        </w:rPr>
        <w:t xml:space="preserve">017 se presentó un impase entre </w:t>
      </w:r>
      <w:r w:rsidR="00156A04" w:rsidRPr="00DC2FA9">
        <w:rPr>
          <w:rFonts w:ascii="Tahoma" w:hAnsi="Tahoma" w:cs="Tahoma"/>
          <w:sz w:val="24"/>
          <w:szCs w:val="24"/>
          <w:lang w:val="es-CO"/>
        </w:rPr>
        <w:t xml:space="preserve">la </w:t>
      </w:r>
      <w:r w:rsidRPr="00DC2FA9">
        <w:rPr>
          <w:rFonts w:ascii="Tahoma" w:hAnsi="Tahoma" w:cs="Tahoma"/>
          <w:sz w:val="24"/>
          <w:szCs w:val="24"/>
          <w:lang w:val="es-CO"/>
        </w:rPr>
        <w:t>pareja</w:t>
      </w:r>
      <w:r w:rsidR="009972A2" w:rsidRPr="00DC2FA9">
        <w:rPr>
          <w:rFonts w:ascii="Tahoma" w:hAnsi="Tahoma" w:cs="Tahoma"/>
          <w:sz w:val="24"/>
          <w:szCs w:val="24"/>
          <w:lang w:val="es-CO"/>
        </w:rPr>
        <w:t xml:space="preserve">, </w:t>
      </w:r>
      <w:r w:rsidRPr="00DC2FA9">
        <w:rPr>
          <w:rFonts w:ascii="Tahoma" w:hAnsi="Tahoma" w:cs="Tahoma"/>
          <w:sz w:val="24"/>
          <w:szCs w:val="24"/>
          <w:lang w:val="es-CO"/>
        </w:rPr>
        <w:t xml:space="preserve">en el cual intervino parte de la familia de la víctima, </w:t>
      </w:r>
      <w:r w:rsidR="009972A2" w:rsidRPr="00DC2FA9">
        <w:rPr>
          <w:rFonts w:ascii="Tahoma" w:hAnsi="Tahoma" w:cs="Tahoma"/>
          <w:sz w:val="24"/>
          <w:szCs w:val="24"/>
          <w:lang w:val="es-CO"/>
        </w:rPr>
        <w:t>y del que resultó lesionada la denunciante, sin embargo, este hecho no fue presenciado por la familia de la misma.</w:t>
      </w:r>
    </w:p>
    <w:p w:rsidR="009972A2" w:rsidRPr="00DC2FA9" w:rsidRDefault="009972A2" w:rsidP="00DC2FA9">
      <w:pPr>
        <w:pStyle w:val="Sinespaciado1"/>
        <w:spacing w:line="276" w:lineRule="auto"/>
        <w:ind w:left="360"/>
        <w:jc w:val="both"/>
        <w:rPr>
          <w:rFonts w:ascii="Tahoma" w:hAnsi="Tahoma" w:cs="Tahoma"/>
          <w:sz w:val="24"/>
          <w:szCs w:val="24"/>
          <w:lang w:val="es-CO"/>
        </w:rPr>
      </w:pPr>
    </w:p>
    <w:p w:rsidR="009972A2" w:rsidRPr="00DC2FA9" w:rsidRDefault="009972A2" w:rsidP="00DC2FA9">
      <w:pPr>
        <w:pStyle w:val="Sinespaciado1"/>
        <w:numPr>
          <w:ilvl w:val="0"/>
          <w:numId w:val="17"/>
        </w:numPr>
        <w:spacing w:line="276" w:lineRule="auto"/>
        <w:ind w:left="360"/>
        <w:jc w:val="both"/>
        <w:rPr>
          <w:rFonts w:ascii="Tahoma" w:hAnsi="Tahoma" w:cs="Tahoma"/>
          <w:sz w:val="24"/>
          <w:szCs w:val="24"/>
          <w:lang w:val="es-CO"/>
        </w:rPr>
      </w:pPr>
      <w:r w:rsidRPr="00DC2FA9">
        <w:rPr>
          <w:rFonts w:ascii="Tahoma" w:hAnsi="Tahoma" w:cs="Tahoma"/>
          <w:sz w:val="24"/>
          <w:szCs w:val="24"/>
          <w:lang w:val="es-CO"/>
        </w:rPr>
        <w:t xml:space="preserve">Por parte de la FGN </w:t>
      </w:r>
      <w:r w:rsidR="00855581" w:rsidRPr="00DC2FA9">
        <w:rPr>
          <w:rFonts w:ascii="Tahoma" w:hAnsi="Tahoma" w:cs="Tahoma"/>
          <w:sz w:val="24"/>
          <w:szCs w:val="24"/>
          <w:lang w:val="es-CO"/>
        </w:rPr>
        <w:t xml:space="preserve">se </w:t>
      </w:r>
      <w:r w:rsidRPr="00DC2FA9">
        <w:rPr>
          <w:rFonts w:ascii="Tahoma" w:hAnsi="Tahoma" w:cs="Tahoma"/>
          <w:sz w:val="24"/>
          <w:szCs w:val="24"/>
          <w:lang w:val="es-CO"/>
        </w:rPr>
        <w:t>dej</w:t>
      </w:r>
      <w:r w:rsidR="00855581" w:rsidRPr="00DC2FA9">
        <w:rPr>
          <w:rFonts w:ascii="Tahoma" w:hAnsi="Tahoma" w:cs="Tahoma"/>
          <w:sz w:val="24"/>
          <w:szCs w:val="24"/>
          <w:lang w:val="es-CO"/>
        </w:rPr>
        <w:t>aron</w:t>
      </w:r>
      <w:r w:rsidRPr="00DC2FA9">
        <w:rPr>
          <w:rFonts w:ascii="Tahoma" w:hAnsi="Tahoma" w:cs="Tahoma"/>
          <w:sz w:val="24"/>
          <w:szCs w:val="24"/>
          <w:lang w:val="es-CO"/>
        </w:rPr>
        <w:t xml:space="preserve"> huérfan</w:t>
      </w:r>
      <w:r w:rsidR="00855581" w:rsidRPr="00DC2FA9">
        <w:rPr>
          <w:rFonts w:ascii="Tahoma" w:hAnsi="Tahoma" w:cs="Tahoma"/>
          <w:sz w:val="24"/>
          <w:szCs w:val="24"/>
          <w:lang w:val="es-CO"/>
        </w:rPr>
        <w:t>os</w:t>
      </w:r>
      <w:r w:rsidRPr="00DC2FA9">
        <w:rPr>
          <w:rFonts w:ascii="Tahoma" w:hAnsi="Tahoma" w:cs="Tahoma"/>
          <w:sz w:val="24"/>
          <w:szCs w:val="24"/>
          <w:lang w:val="es-CO"/>
        </w:rPr>
        <w:t xml:space="preserve"> aspectos relevantes </w:t>
      </w:r>
      <w:r w:rsidR="00156A04" w:rsidRPr="00DC2FA9">
        <w:rPr>
          <w:rFonts w:ascii="Tahoma" w:hAnsi="Tahoma" w:cs="Tahoma"/>
          <w:sz w:val="24"/>
          <w:szCs w:val="24"/>
          <w:lang w:val="es-CO"/>
        </w:rPr>
        <w:t>p</w:t>
      </w:r>
      <w:r w:rsidRPr="00DC2FA9">
        <w:rPr>
          <w:rFonts w:ascii="Tahoma" w:hAnsi="Tahoma" w:cs="Tahoma"/>
          <w:sz w:val="24"/>
          <w:szCs w:val="24"/>
          <w:lang w:val="es-CO"/>
        </w:rPr>
        <w:t>a</w:t>
      </w:r>
      <w:r w:rsidR="00156A04" w:rsidRPr="00DC2FA9">
        <w:rPr>
          <w:rFonts w:ascii="Tahoma" w:hAnsi="Tahoma" w:cs="Tahoma"/>
          <w:sz w:val="24"/>
          <w:szCs w:val="24"/>
          <w:lang w:val="es-CO"/>
        </w:rPr>
        <w:t>ra</w:t>
      </w:r>
      <w:r w:rsidRPr="00DC2FA9">
        <w:rPr>
          <w:rFonts w:ascii="Tahoma" w:hAnsi="Tahoma" w:cs="Tahoma"/>
          <w:sz w:val="24"/>
          <w:szCs w:val="24"/>
          <w:lang w:val="es-CO"/>
        </w:rPr>
        <w:t xml:space="preserve"> la configuración del </w:t>
      </w:r>
      <w:r w:rsidR="00156A04" w:rsidRPr="00DC2FA9">
        <w:rPr>
          <w:rFonts w:ascii="Tahoma" w:hAnsi="Tahoma" w:cs="Tahoma"/>
          <w:sz w:val="24"/>
          <w:szCs w:val="24"/>
          <w:lang w:val="es-CO"/>
        </w:rPr>
        <w:t>delito de violencia intrafamil</w:t>
      </w:r>
      <w:r w:rsidR="00FF5BE4" w:rsidRPr="00DC2FA9">
        <w:rPr>
          <w:rFonts w:ascii="Tahoma" w:hAnsi="Tahoma" w:cs="Tahoma"/>
          <w:sz w:val="24"/>
          <w:szCs w:val="24"/>
          <w:lang w:val="es-CO"/>
        </w:rPr>
        <w:t>iar</w:t>
      </w:r>
      <w:r w:rsidR="00EC5AFB" w:rsidRPr="00DC2FA9">
        <w:rPr>
          <w:rFonts w:ascii="Tahoma" w:hAnsi="Tahoma" w:cs="Tahoma"/>
          <w:sz w:val="24"/>
          <w:szCs w:val="24"/>
          <w:lang w:val="es-CO"/>
        </w:rPr>
        <w:t>,</w:t>
      </w:r>
      <w:r w:rsidRPr="00DC2FA9">
        <w:rPr>
          <w:rFonts w:ascii="Tahoma" w:hAnsi="Tahoma" w:cs="Tahoma"/>
          <w:sz w:val="24"/>
          <w:szCs w:val="24"/>
          <w:lang w:val="es-CO"/>
        </w:rPr>
        <w:t xml:space="preserve"> </w:t>
      </w:r>
      <w:r w:rsidR="00FC2515" w:rsidRPr="00DC2FA9">
        <w:rPr>
          <w:rFonts w:ascii="Tahoma" w:hAnsi="Tahoma" w:cs="Tahoma"/>
          <w:sz w:val="24"/>
          <w:szCs w:val="24"/>
          <w:lang w:val="es-CO"/>
        </w:rPr>
        <w:t xml:space="preserve">tales como </w:t>
      </w:r>
      <w:r w:rsidRPr="00DC2FA9">
        <w:rPr>
          <w:rFonts w:ascii="Tahoma" w:hAnsi="Tahoma" w:cs="Tahoma"/>
          <w:sz w:val="24"/>
          <w:szCs w:val="24"/>
          <w:lang w:val="es-CO"/>
        </w:rPr>
        <w:t>la relación de los cónyuges durante los 9 años de convivencia, la existencia o no de denuncias a</w:t>
      </w:r>
      <w:r w:rsidR="00855581" w:rsidRPr="00DC2FA9">
        <w:rPr>
          <w:rFonts w:ascii="Tahoma" w:hAnsi="Tahoma" w:cs="Tahoma"/>
          <w:sz w:val="24"/>
          <w:szCs w:val="24"/>
          <w:lang w:val="es-CO"/>
        </w:rPr>
        <w:t>n</w:t>
      </w:r>
      <w:r w:rsidRPr="00DC2FA9">
        <w:rPr>
          <w:rFonts w:ascii="Tahoma" w:hAnsi="Tahoma" w:cs="Tahoma"/>
          <w:sz w:val="24"/>
          <w:szCs w:val="24"/>
          <w:lang w:val="es-CO"/>
        </w:rPr>
        <w:t>teri</w:t>
      </w:r>
      <w:r w:rsidR="00855581" w:rsidRPr="00DC2FA9">
        <w:rPr>
          <w:rFonts w:ascii="Tahoma" w:hAnsi="Tahoma" w:cs="Tahoma"/>
          <w:sz w:val="24"/>
          <w:szCs w:val="24"/>
          <w:lang w:val="es-CO"/>
        </w:rPr>
        <w:t>o</w:t>
      </w:r>
      <w:r w:rsidRPr="00DC2FA9">
        <w:rPr>
          <w:rFonts w:ascii="Tahoma" w:hAnsi="Tahoma" w:cs="Tahoma"/>
          <w:sz w:val="24"/>
          <w:szCs w:val="24"/>
          <w:lang w:val="es-CO"/>
        </w:rPr>
        <w:t>res que permitieran establecer que lo ocurrido el 15 de noviembre de 2</w:t>
      </w:r>
      <w:r w:rsidR="00EC5AFB" w:rsidRPr="00DC2FA9">
        <w:rPr>
          <w:rFonts w:ascii="Tahoma" w:hAnsi="Tahoma" w:cs="Tahoma"/>
          <w:sz w:val="24"/>
          <w:szCs w:val="24"/>
          <w:lang w:val="es-CO"/>
        </w:rPr>
        <w:t>.</w:t>
      </w:r>
      <w:r w:rsidRPr="00DC2FA9">
        <w:rPr>
          <w:rFonts w:ascii="Tahoma" w:hAnsi="Tahoma" w:cs="Tahoma"/>
          <w:sz w:val="24"/>
          <w:szCs w:val="24"/>
          <w:lang w:val="es-CO"/>
        </w:rPr>
        <w:t xml:space="preserve">017 fue un hecho reiterativo; situación ésta que quedó desvirtuada según los testimonios de los vecinos e hijas del procesado, </w:t>
      </w:r>
      <w:r w:rsidR="00B45AE3" w:rsidRPr="00DC2FA9">
        <w:rPr>
          <w:rFonts w:ascii="Tahoma" w:hAnsi="Tahoma" w:cs="Tahoma"/>
          <w:sz w:val="24"/>
          <w:szCs w:val="24"/>
          <w:lang w:val="es-CO"/>
        </w:rPr>
        <w:t>de los cuales</w:t>
      </w:r>
      <w:r w:rsidRPr="00DC2FA9">
        <w:rPr>
          <w:rFonts w:ascii="Tahoma" w:hAnsi="Tahoma" w:cs="Tahoma"/>
          <w:sz w:val="24"/>
          <w:szCs w:val="24"/>
          <w:lang w:val="es-CO"/>
        </w:rPr>
        <w:t xml:space="preserve"> se deduce que la pareja convivía en condiciones de aparente normalidad</w:t>
      </w:r>
      <w:r w:rsidR="00985A30" w:rsidRPr="00DC2FA9">
        <w:rPr>
          <w:rFonts w:ascii="Tahoma" w:hAnsi="Tahoma" w:cs="Tahoma"/>
          <w:sz w:val="24"/>
          <w:szCs w:val="24"/>
          <w:lang w:val="es-CO"/>
        </w:rPr>
        <w:t xml:space="preserve"> y sin problemas familiares, sin allegarse cualquier otro medio de prueba que </w:t>
      </w:r>
      <w:r w:rsidR="00B45AE3" w:rsidRPr="00DC2FA9">
        <w:rPr>
          <w:rFonts w:ascii="Tahoma" w:hAnsi="Tahoma" w:cs="Tahoma"/>
          <w:sz w:val="24"/>
          <w:szCs w:val="24"/>
          <w:lang w:val="es-CO"/>
        </w:rPr>
        <w:t>lo contrariara.</w:t>
      </w:r>
    </w:p>
    <w:p w:rsidR="00941D2A" w:rsidRPr="00DC2FA9" w:rsidRDefault="00941D2A" w:rsidP="00DC2FA9">
      <w:pPr>
        <w:pStyle w:val="Prrafodelista"/>
        <w:spacing w:line="276" w:lineRule="auto"/>
        <w:rPr>
          <w:rFonts w:ascii="Tahoma" w:hAnsi="Tahoma" w:cs="Tahoma"/>
          <w:lang w:val="es-CO"/>
        </w:rPr>
      </w:pPr>
    </w:p>
    <w:p w:rsidR="004D690C" w:rsidRPr="00DC2FA9" w:rsidRDefault="004D690C" w:rsidP="00DC2FA9">
      <w:pPr>
        <w:pStyle w:val="Sinespaciado1"/>
        <w:numPr>
          <w:ilvl w:val="0"/>
          <w:numId w:val="17"/>
        </w:numPr>
        <w:spacing w:line="276" w:lineRule="auto"/>
        <w:ind w:left="360"/>
        <w:jc w:val="both"/>
        <w:rPr>
          <w:rFonts w:ascii="Tahoma" w:hAnsi="Tahoma" w:cs="Tahoma"/>
          <w:sz w:val="24"/>
          <w:szCs w:val="24"/>
          <w:lang w:val="es-CO"/>
        </w:rPr>
      </w:pPr>
      <w:r w:rsidRPr="00DC2FA9">
        <w:rPr>
          <w:rFonts w:ascii="Tahoma" w:hAnsi="Tahoma" w:cs="Tahoma"/>
          <w:sz w:val="24"/>
          <w:szCs w:val="24"/>
          <w:lang w:val="es-CO"/>
        </w:rPr>
        <w:t>Se observó</w:t>
      </w:r>
      <w:r w:rsidR="00EC5AFB" w:rsidRPr="00DC2FA9">
        <w:rPr>
          <w:rFonts w:ascii="Tahoma" w:hAnsi="Tahoma" w:cs="Tahoma"/>
          <w:sz w:val="24"/>
          <w:szCs w:val="24"/>
          <w:lang w:val="es-CO"/>
        </w:rPr>
        <w:t>,</w:t>
      </w:r>
      <w:r w:rsidRPr="00DC2FA9">
        <w:rPr>
          <w:rFonts w:ascii="Tahoma" w:hAnsi="Tahoma" w:cs="Tahoma"/>
          <w:sz w:val="24"/>
          <w:szCs w:val="24"/>
          <w:lang w:val="es-CO"/>
        </w:rPr>
        <w:t xml:space="preserve"> que </w:t>
      </w:r>
      <w:r w:rsidR="00B45AE3" w:rsidRPr="00DC2FA9">
        <w:rPr>
          <w:rFonts w:ascii="Tahoma" w:hAnsi="Tahoma" w:cs="Tahoma"/>
          <w:sz w:val="24"/>
          <w:szCs w:val="24"/>
          <w:lang w:val="es-CO"/>
        </w:rPr>
        <w:t xml:space="preserve">fue </w:t>
      </w:r>
      <w:r w:rsidRPr="00DC2FA9">
        <w:rPr>
          <w:rFonts w:ascii="Tahoma" w:hAnsi="Tahoma" w:cs="Tahoma"/>
          <w:sz w:val="24"/>
          <w:szCs w:val="24"/>
          <w:lang w:val="es-CO"/>
        </w:rPr>
        <w:t xml:space="preserve">la señora </w:t>
      </w:r>
      <w:r w:rsidR="0084592B">
        <w:rPr>
          <w:rFonts w:ascii="Tahoma" w:hAnsi="Tahoma" w:cs="Tahoma"/>
          <w:sz w:val="24"/>
          <w:szCs w:val="24"/>
          <w:lang w:val="es-CO"/>
        </w:rPr>
        <w:t>VHL</w:t>
      </w:r>
      <w:r w:rsidR="00785E61" w:rsidRPr="00DC2FA9">
        <w:rPr>
          <w:rFonts w:ascii="Tahoma" w:hAnsi="Tahoma" w:cs="Tahoma"/>
          <w:sz w:val="24"/>
          <w:szCs w:val="24"/>
          <w:lang w:val="es-CO"/>
        </w:rPr>
        <w:t xml:space="preserve"> </w:t>
      </w:r>
      <w:r w:rsidR="00B45AE3" w:rsidRPr="00DC2FA9">
        <w:rPr>
          <w:rFonts w:ascii="Tahoma" w:hAnsi="Tahoma" w:cs="Tahoma"/>
          <w:sz w:val="24"/>
          <w:szCs w:val="24"/>
          <w:lang w:val="es-CO"/>
        </w:rPr>
        <w:t xml:space="preserve">quien </w:t>
      </w:r>
      <w:r w:rsidRPr="00DC2FA9">
        <w:rPr>
          <w:rFonts w:ascii="Tahoma" w:hAnsi="Tahoma" w:cs="Tahoma"/>
          <w:sz w:val="24"/>
          <w:szCs w:val="24"/>
          <w:lang w:val="es-CO"/>
        </w:rPr>
        <w:t>inició la confrontación</w:t>
      </w:r>
      <w:r w:rsidR="00B45AE3" w:rsidRPr="00DC2FA9">
        <w:rPr>
          <w:rFonts w:ascii="Tahoma" w:hAnsi="Tahoma" w:cs="Tahoma"/>
          <w:sz w:val="24"/>
          <w:szCs w:val="24"/>
          <w:lang w:val="es-CO"/>
        </w:rPr>
        <w:t xml:space="preserve"> </w:t>
      </w:r>
      <w:r w:rsidR="00855581" w:rsidRPr="00DC2FA9">
        <w:rPr>
          <w:rFonts w:ascii="Tahoma" w:hAnsi="Tahoma" w:cs="Tahoma"/>
          <w:sz w:val="24"/>
          <w:szCs w:val="24"/>
          <w:lang w:val="es-CO"/>
        </w:rPr>
        <w:t>contra</w:t>
      </w:r>
      <w:r w:rsidR="003B510B" w:rsidRPr="00DC2FA9">
        <w:rPr>
          <w:rFonts w:ascii="Tahoma" w:hAnsi="Tahoma" w:cs="Tahoma"/>
          <w:sz w:val="24"/>
          <w:szCs w:val="24"/>
          <w:lang w:val="es-CO"/>
        </w:rPr>
        <w:t xml:space="preserve"> el</w:t>
      </w:r>
      <w:r w:rsidRPr="00DC2FA9">
        <w:rPr>
          <w:rFonts w:ascii="Tahoma" w:hAnsi="Tahoma" w:cs="Tahoma"/>
          <w:sz w:val="24"/>
          <w:szCs w:val="24"/>
          <w:lang w:val="es-CO"/>
        </w:rPr>
        <w:t xml:space="preserve"> señor </w:t>
      </w:r>
      <w:r w:rsidR="00681B71">
        <w:rPr>
          <w:rFonts w:ascii="Tahoma" w:hAnsi="Tahoma" w:cs="Tahoma"/>
          <w:sz w:val="24"/>
          <w:szCs w:val="24"/>
          <w:lang w:val="es-CO"/>
        </w:rPr>
        <w:t>HABR</w:t>
      </w:r>
      <w:r w:rsidRPr="00DC2FA9">
        <w:rPr>
          <w:rFonts w:ascii="Tahoma" w:hAnsi="Tahoma" w:cs="Tahoma"/>
          <w:sz w:val="24"/>
          <w:szCs w:val="24"/>
          <w:lang w:val="es-CO"/>
        </w:rPr>
        <w:t xml:space="preserve"> por el traspaso de parte </w:t>
      </w:r>
      <w:r w:rsidR="00046839" w:rsidRPr="00DC2FA9">
        <w:rPr>
          <w:rFonts w:ascii="Tahoma" w:hAnsi="Tahoma" w:cs="Tahoma"/>
          <w:sz w:val="24"/>
          <w:szCs w:val="24"/>
          <w:lang w:val="es-CO"/>
        </w:rPr>
        <w:t xml:space="preserve">de un inmueble </w:t>
      </w:r>
      <w:r w:rsidRPr="00DC2FA9">
        <w:rPr>
          <w:rFonts w:ascii="Tahoma" w:hAnsi="Tahoma" w:cs="Tahoma"/>
          <w:sz w:val="24"/>
          <w:szCs w:val="24"/>
          <w:lang w:val="es-CO"/>
        </w:rPr>
        <w:t>a nombre de una de las hijas del mencionado, enfrentamiento</w:t>
      </w:r>
      <w:r w:rsidR="00B45AE3" w:rsidRPr="00DC2FA9">
        <w:rPr>
          <w:rFonts w:ascii="Tahoma" w:hAnsi="Tahoma" w:cs="Tahoma"/>
          <w:sz w:val="24"/>
          <w:szCs w:val="24"/>
          <w:lang w:val="es-CO"/>
        </w:rPr>
        <w:t xml:space="preserve"> desarrollado de manera airada</w:t>
      </w:r>
      <w:r w:rsidR="00EC5AFB" w:rsidRPr="00DC2FA9">
        <w:rPr>
          <w:rFonts w:ascii="Tahoma" w:hAnsi="Tahoma" w:cs="Tahoma"/>
          <w:sz w:val="24"/>
          <w:szCs w:val="24"/>
          <w:lang w:val="es-CO"/>
        </w:rPr>
        <w:t>,</w:t>
      </w:r>
      <w:r w:rsidR="00B45AE3" w:rsidRPr="00DC2FA9">
        <w:rPr>
          <w:rFonts w:ascii="Tahoma" w:hAnsi="Tahoma" w:cs="Tahoma"/>
          <w:sz w:val="24"/>
          <w:szCs w:val="24"/>
          <w:lang w:val="es-CO"/>
        </w:rPr>
        <w:t xml:space="preserve"> </w:t>
      </w:r>
      <w:r w:rsidRPr="00DC2FA9">
        <w:rPr>
          <w:rFonts w:ascii="Tahoma" w:hAnsi="Tahoma" w:cs="Tahoma"/>
          <w:sz w:val="24"/>
          <w:szCs w:val="24"/>
          <w:lang w:val="es-CO"/>
        </w:rPr>
        <w:t>al cual se sumaron las descendientes de la hoy víctima</w:t>
      </w:r>
      <w:r w:rsidR="00EC5AFB" w:rsidRPr="00DC2FA9">
        <w:rPr>
          <w:rFonts w:ascii="Tahoma" w:hAnsi="Tahoma" w:cs="Tahoma"/>
          <w:sz w:val="24"/>
          <w:szCs w:val="24"/>
          <w:lang w:val="es-CO"/>
        </w:rPr>
        <w:t xml:space="preserve"> </w:t>
      </w:r>
      <w:r w:rsidR="00B45AE3" w:rsidRPr="00DC2FA9">
        <w:rPr>
          <w:rFonts w:ascii="Tahoma" w:hAnsi="Tahoma" w:cs="Tahoma"/>
          <w:sz w:val="24"/>
          <w:szCs w:val="24"/>
          <w:lang w:val="es-CO"/>
        </w:rPr>
        <w:t>en defensa de la misma</w:t>
      </w:r>
      <w:r w:rsidRPr="00DC2FA9">
        <w:rPr>
          <w:rFonts w:ascii="Tahoma" w:hAnsi="Tahoma" w:cs="Tahoma"/>
          <w:sz w:val="24"/>
          <w:szCs w:val="24"/>
          <w:lang w:val="es-CO"/>
        </w:rPr>
        <w:t xml:space="preserve">, </w:t>
      </w:r>
      <w:r w:rsidR="00EC5AFB" w:rsidRPr="00DC2FA9">
        <w:rPr>
          <w:rFonts w:ascii="Tahoma" w:hAnsi="Tahoma" w:cs="Tahoma"/>
          <w:sz w:val="24"/>
          <w:szCs w:val="24"/>
          <w:lang w:val="es-CO"/>
        </w:rPr>
        <w:t xml:space="preserve">y </w:t>
      </w:r>
      <w:r w:rsidRPr="00DC2FA9">
        <w:rPr>
          <w:rFonts w:ascii="Tahoma" w:hAnsi="Tahoma" w:cs="Tahoma"/>
          <w:sz w:val="24"/>
          <w:szCs w:val="24"/>
          <w:lang w:val="es-CO"/>
        </w:rPr>
        <w:t>quienes armadas con un palo y un cuchillo estropearon los muebles que el procesado se encontraba reparando</w:t>
      </w:r>
      <w:r w:rsidR="00EC5AFB" w:rsidRPr="00DC2FA9">
        <w:rPr>
          <w:rFonts w:ascii="Tahoma" w:hAnsi="Tahoma" w:cs="Tahoma"/>
          <w:sz w:val="24"/>
          <w:szCs w:val="24"/>
          <w:lang w:val="es-CO"/>
        </w:rPr>
        <w:t>.</w:t>
      </w:r>
      <w:r w:rsidRPr="00DC2FA9">
        <w:rPr>
          <w:rFonts w:ascii="Tahoma" w:hAnsi="Tahoma" w:cs="Tahoma"/>
          <w:sz w:val="24"/>
          <w:szCs w:val="24"/>
          <w:lang w:val="es-CO"/>
        </w:rPr>
        <w:t xml:space="preserve"> </w:t>
      </w:r>
      <w:r w:rsidR="00EC5AFB" w:rsidRPr="00DC2FA9">
        <w:rPr>
          <w:rFonts w:ascii="Tahoma" w:hAnsi="Tahoma" w:cs="Tahoma"/>
          <w:sz w:val="24"/>
          <w:szCs w:val="24"/>
          <w:lang w:val="es-CO"/>
        </w:rPr>
        <w:t>C</w:t>
      </w:r>
      <w:r w:rsidRPr="00DC2FA9">
        <w:rPr>
          <w:rFonts w:ascii="Tahoma" w:hAnsi="Tahoma" w:cs="Tahoma"/>
          <w:sz w:val="24"/>
          <w:szCs w:val="24"/>
          <w:lang w:val="es-CO"/>
        </w:rPr>
        <w:t>onsider</w:t>
      </w:r>
      <w:r w:rsidR="00EC5AFB" w:rsidRPr="00DC2FA9">
        <w:rPr>
          <w:rFonts w:ascii="Tahoma" w:hAnsi="Tahoma" w:cs="Tahoma"/>
          <w:sz w:val="24"/>
          <w:szCs w:val="24"/>
          <w:lang w:val="es-CO"/>
        </w:rPr>
        <w:t xml:space="preserve">ó el </w:t>
      </w:r>
      <w:r w:rsidR="00785E61" w:rsidRPr="00DC2FA9">
        <w:rPr>
          <w:rFonts w:ascii="Tahoma" w:hAnsi="Tahoma" w:cs="Tahoma"/>
          <w:sz w:val="24"/>
          <w:szCs w:val="24"/>
          <w:lang w:val="es-CO"/>
        </w:rPr>
        <w:t>Juzgado</w:t>
      </w:r>
      <w:r w:rsidR="00EC5AFB" w:rsidRPr="00DC2FA9">
        <w:rPr>
          <w:rFonts w:ascii="Tahoma" w:hAnsi="Tahoma" w:cs="Tahoma"/>
          <w:sz w:val="24"/>
          <w:szCs w:val="24"/>
          <w:lang w:val="es-CO"/>
        </w:rPr>
        <w:t xml:space="preserve"> de primera instancia</w:t>
      </w:r>
      <w:r w:rsidRPr="00DC2FA9">
        <w:rPr>
          <w:rFonts w:ascii="Tahoma" w:hAnsi="Tahoma" w:cs="Tahoma"/>
          <w:sz w:val="24"/>
          <w:szCs w:val="24"/>
          <w:lang w:val="es-CO"/>
        </w:rPr>
        <w:t xml:space="preserve"> que dicha agresión se </w:t>
      </w:r>
      <w:r w:rsidR="003B510B" w:rsidRPr="00DC2FA9">
        <w:rPr>
          <w:rFonts w:ascii="Tahoma" w:hAnsi="Tahoma" w:cs="Tahoma"/>
          <w:sz w:val="24"/>
          <w:szCs w:val="24"/>
          <w:lang w:val="es-CO"/>
        </w:rPr>
        <w:t>llevó</w:t>
      </w:r>
      <w:r w:rsidRPr="00DC2FA9">
        <w:rPr>
          <w:rFonts w:ascii="Tahoma" w:hAnsi="Tahoma" w:cs="Tahoma"/>
          <w:sz w:val="24"/>
          <w:szCs w:val="24"/>
          <w:lang w:val="es-CO"/>
        </w:rPr>
        <w:t xml:space="preserve"> a cabo de forma desproporcionada, tanto así que</w:t>
      </w:r>
      <w:r w:rsidR="00046839" w:rsidRPr="00DC2FA9">
        <w:rPr>
          <w:rFonts w:ascii="Tahoma" w:hAnsi="Tahoma" w:cs="Tahoma"/>
          <w:sz w:val="24"/>
          <w:szCs w:val="24"/>
          <w:lang w:val="es-CO"/>
        </w:rPr>
        <w:t xml:space="preserve"> el</w:t>
      </w:r>
      <w:r w:rsidR="00B45AE3" w:rsidRPr="00DC2FA9">
        <w:rPr>
          <w:rFonts w:ascii="Tahoma" w:hAnsi="Tahoma" w:cs="Tahoma"/>
          <w:sz w:val="24"/>
          <w:szCs w:val="24"/>
          <w:lang w:val="es-CO"/>
        </w:rPr>
        <w:t xml:space="preserve"> implicado </w:t>
      </w:r>
      <w:r w:rsidRPr="00DC2FA9">
        <w:rPr>
          <w:rFonts w:ascii="Tahoma" w:hAnsi="Tahoma" w:cs="Tahoma"/>
          <w:sz w:val="24"/>
          <w:szCs w:val="24"/>
          <w:lang w:val="es-CO"/>
        </w:rPr>
        <w:t>se vio en l</w:t>
      </w:r>
      <w:r w:rsidR="00046839" w:rsidRPr="00DC2FA9">
        <w:rPr>
          <w:rFonts w:ascii="Tahoma" w:hAnsi="Tahoma" w:cs="Tahoma"/>
          <w:sz w:val="24"/>
          <w:szCs w:val="24"/>
          <w:lang w:val="es-CO"/>
        </w:rPr>
        <w:t xml:space="preserve">a necesidad de salir del sitio, </w:t>
      </w:r>
      <w:r w:rsidR="00855581" w:rsidRPr="00DC2FA9">
        <w:rPr>
          <w:rFonts w:ascii="Tahoma" w:hAnsi="Tahoma" w:cs="Tahoma"/>
          <w:sz w:val="24"/>
          <w:szCs w:val="24"/>
          <w:lang w:val="es-CO"/>
        </w:rPr>
        <w:t>esto</w:t>
      </w:r>
      <w:r w:rsidR="00046839" w:rsidRPr="00DC2FA9">
        <w:rPr>
          <w:rFonts w:ascii="Tahoma" w:hAnsi="Tahoma" w:cs="Tahoma"/>
          <w:sz w:val="24"/>
          <w:szCs w:val="24"/>
          <w:lang w:val="es-CO"/>
        </w:rPr>
        <w:t>, según lo narrado por los testigos, especialmente la ciudadana DIANA CRISTINA VEGA MORENO</w:t>
      </w:r>
      <w:r w:rsidR="00EC5AFB" w:rsidRPr="00DC2FA9">
        <w:rPr>
          <w:rFonts w:ascii="Tahoma" w:hAnsi="Tahoma" w:cs="Tahoma"/>
          <w:sz w:val="24"/>
          <w:szCs w:val="24"/>
          <w:lang w:val="es-CO"/>
        </w:rPr>
        <w:t>,</w:t>
      </w:r>
      <w:r w:rsidR="00046839" w:rsidRPr="00DC2FA9">
        <w:rPr>
          <w:rFonts w:ascii="Tahoma" w:hAnsi="Tahoma" w:cs="Tahoma"/>
          <w:sz w:val="24"/>
          <w:szCs w:val="24"/>
          <w:lang w:val="es-CO"/>
        </w:rPr>
        <w:t xml:space="preserve"> quien se encontraba en el lugar donde ocurrieron los actos investigados.</w:t>
      </w:r>
    </w:p>
    <w:p w:rsidR="004D690C" w:rsidRPr="00DC2FA9" w:rsidRDefault="004D690C" w:rsidP="00DC2FA9">
      <w:pPr>
        <w:pStyle w:val="Sinespaciado1"/>
        <w:spacing w:line="276" w:lineRule="auto"/>
        <w:jc w:val="both"/>
        <w:rPr>
          <w:rFonts w:ascii="Tahoma" w:hAnsi="Tahoma" w:cs="Tahoma"/>
          <w:sz w:val="24"/>
          <w:szCs w:val="24"/>
          <w:lang w:val="es-CO"/>
        </w:rPr>
      </w:pPr>
    </w:p>
    <w:p w:rsidR="009972A2" w:rsidRPr="00DC2FA9" w:rsidRDefault="00046839" w:rsidP="00DC2FA9">
      <w:pPr>
        <w:pStyle w:val="Sinespaciado1"/>
        <w:numPr>
          <w:ilvl w:val="0"/>
          <w:numId w:val="17"/>
        </w:numPr>
        <w:spacing w:line="276" w:lineRule="auto"/>
        <w:ind w:left="426" w:hanging="426"/>
        <w:jc w:val="both"/>
        <w:rPr>
          <w:rFonts w:ascii="Tahoma" w:hAnsi="Tahoma" w:cs="Tahoma"/>
          <w:sz w:val="24"/>
          <w:szCs w:val="24"/>
          <w:lang w:val="es-CO"/>
        </w:rPr>
      </w:pPr>
      <w:r w:rsidRPr="00DC2FA9">
        <w:rPr>
          <w:rFonts w:ascii="Tahoma" w:hAnsi="Tahoma" w:cs="Tahoma"/>
          <w:sz w:val="24"/>
          <w:szCs w:val="24"/>
          <w:lang w:val="es-CO"/>
        </w:rPr>
        <w:t xml:space="preserve">Resaltó el testimonio de la señora DIANA CRISTINA VEGA MORENO, </w:t>
      </w:r>
      <w:r w:rsidR="00EC5AFB" w:rsidRPr="00DC2FA9">
        <w:rPr>
          <w:rFonts w:ascii="Tahoma" w:hAnsi="Tahoma" w:cs="Tahoma"/>
          <w:sz w:val="24"/>
          <w:szCs w:val="24"/>
          <w:lang w:val="es-CO"/>
        </w:rPr>
        <w:t>la cual</w:t>
      </w:r>
      <w:r w:rsidRPr="00DC2FA9">
        <w:rPr>
          <w:rFonts w:ascii="Tahoma" w:hAnsi="Tahoma" w:cs="Tahoma"/>
          <w:sz w:val="24"/>
          <w:szCs w:val="24"/>
          <w:lang w:val="es-CO"/>
        </w:rPr>
        <w:t xml:space="preserve"> advirtió haber sido convocada inicialmente por la víctima, a la </w:t>
      </w:r>
      <w:r w:rsidR="00EC5AFB" w:rsidRPr="00DC2FA9">
        <w:rPr>
          <w:rFonts w:ascii="Tahoma" w:hAnsi="Tahoma" w:cs="Tahoma"/>
          <w:sz w:val="24"/>
          <w:szCs w:val="24"/>
          <w:lang w:val="es-CO"/>
        </w:rPr>
        <w:t xml:space="preserve">que le hizo saber </w:t>
      </w:r>
      <w:r w:rsidRPr="00DC2FA9">
        <w:rPr>
          <w:rFonts w:ascii="Tahoma" w:hAnsi="Tahoma" w:cs="Tahoma"/>
          <w:sz w:val="24"/>
          <w:szCs w:val="24"/>
          <w:lang w:val="es-CO"/>
        </w:rPr>
        <w:t xml:space="preserve">que contaría únicamente la verdad, </w:t>
      </w:r>
      <w:r w:rsidR="00B45AE3" w:rsidRPr="00DC2FA9">
        <w:rPr>
          <w:rFonts w:ascii="Tahoma" w:hAnsi="Tahoma" w:cs="Tahoma"/>
          <w:sz w:val="24"/>
          <w:szCs w:val="24"/>
          <w:lang w:val="es-CO"/>
        </w:rPr>
        <w:t>sin embargo,</w:t>
      </w:r>
      <w:r w:rsidR="00EC5AFB" w:rsidRPr="00DC2FA9">
        <w:rPr>
          <w:rFonts w:ascii="Tahoma" w:hAnsi="Tahoma" w:cs="Tahoma"/>
          <w:sz w:val="24"/>
          <w:szCs w:val="24"/>
          <w:lang w:val="es-CO"/>
        </w:rPr>
        <w:t xml:space="preserve"> </w:t>
      </w:r>
      <w:r w:rsidR="00855581" w:rsidRPr="00DC2FA9">
        <w:rPr>
          <w:rFonts w:ascii="Tahoma" w:hAnsi="Tahoma" w:cs="Tahoma"/>
          <w:sz w:val="24"/>
          <w:szCs w:val="24"/>
          <w:lang w:val="es-CO"/>
        </w:rPr>
        <w:t xml:space="preserve">su declaración </w:t>
      </w:r>
      <w:r w:rsidRPr="00DC2FA9">
        <w:rPr>
          <w:rFonts w:ascii="Tahoma" w:hAnsi="Tahoma" w:cs="Tahoma"/>
          <w:sz w:val="24"/>
          <w:szCs w:val="24"/>
          <w:lang w:val="es-CO"/>
        </w:rPr>
        <w:t>fue desistid</w:t>
      </w:r>
      <w:r w:rsidR="00855581" w:rsidRPr="00DC2FA9">
        <w:rPr>
          <w:rFonts w:ascii="Tahoma" w:hAnsi="Tahoma" w:cs="Tahoma"/>
          <w:sz w:val="24"/>
          <w:szCs w:val="24"/>
          <w:lang w:val="es-CO"/>
        </w:rPr>
        <w:t>a</w:t>
      </w:r>
      <w:r w:rsidRPr="00DC2FA9">
        <w:rPr>
          <w:rFonts w:ascii="Tahoma" w:hAnsi="Tahoma" w:cs="Tahoma"/>
          <w:sz w:val="24"/>
          <w:szCs w:val="24"/>
          <w:lang w:val="es-CO"/>
        </w:rPr>
        <w:t xml:space="preserve"> </w:t>
      </w:r>
      <w:r w:rsidR="00EC5AFB" w:rsidRPr="00DC2FA9">
        <w:rPr>
          <w:rFonts w:ascii="Tahoma" w:hAnsi="Tahoma" w:cs="Tahoma"/>
          <w:sz w:val="24"/>
          <w:szCs w:val="24"/>
          <w:lang w:val="es-CO"/>
        </w:rPr>
        <w:t xml:space="preserve">posteriormente </w:t>
      </w:r>
      <w:r w:rsidRPr="00DC2FA9">
        <w:rPr>
          <w:rFonts w:ascii="Tahoma" w:hAnsi="Tahoma" w:cs="Tahoma"/>
          <w:sz w:val="24"/>
          <w:szCs w:val="24"/>
          <w:lang w:val="es-CO"/>
        </w:rPr>
        <w:t>por la FGN, evidenciándose así</w:t>
      </w:r>
      <w:r w:rsidR="006C6E7B" w:rsidRPr="00DC2FA9">
        <w:rPr>
          <w:rFonts w:ascii="Tahoma" w:hAnsi="Tahoma" w:cs="Tahoma"/>
          <w:sz w:val="24"/>
          <w:szCs w:val="24"/>
          <w:lang w:val="es-CO"/>
        </w:rPr>
        <w:t xml:space="preserve"> que</w:t>
      </w:r>
      <w:r w:rsidRPr="00DC2FA9">
        <w:rPr>
          <w:rFonts w:ascii="Tahoma" w:hAnsi="Tahoma" w:cs="Tahoma"/>
          <w:sz w:val="24"/>
          <w:szCs w:val="24"/>
          <w:lang w:val="es-CO"/>
        </w:rPr>
        <w:t xml:space="preserve"> al </w:t>
      </w:r>
      <w:r w:rsidR="00FF5BE4" w:rsidRPr="00DC2FA9">
        <w:rPr>
          <w:rFonts w:ascii="Tahoma" w:hAnsi="Tahoma" w:cs="Tahoma"/>
          <w:sz w:val="24"/>
          <w:szCs w:val="24"/>
          <w:lang w:val="es-CO"/>
        </w:rPr>
        <w:t xml:space="preserve">Ente Acusador </w:t>
      </w:r>
      <w:r w:rsidRPr="00DC2FA9">
        <w:rPr>
          <w:rFonts w:ascii="Tahoma" w:hAnsi="Tahoma" w:cs="Tahoma"/>
          <w:sz w:val="24"/>
          <w:szCs w:val="24"/>
          <w:lang w:val="es-CO"/>
        </w:rPr>
        <w:t>no le convenía</w:t>
      </w:r>
      <w:r w:rsidR="00C0348B" w:rsidRPr="00DC2FA9">
        <w:rPr>
          <w:rFonts w:ascii="Tahoma" w:hAnsi="Tahoma" w:cs="Tahoma"/>
          <w:sz w:val="24"/>
          <w:szCs w:val="24"/>
          <w:lang w:val="es-CO"/>
        </w:rPr>
        <w:t>n</w:t>
      </w:r>
      <w:r w:rsidRPr="00DC2FA9">
        <w:rPr>
          <w:rFonts w:ascii="Tahoma" w:hAnsi="Tahoma" w:cs="Tahoma"/>
          <w:sz w:val="24"/>
          <w:szCs w:val="24"/>
          <w:lang w:val="es-CO"/>
        </w:rPr>
        <w:t xml:space="preserve"> los dichos de esta testigo, quien para la </w:t>
      </w:r>
      <w:r w:rsidR="00FF5BE4" w:rsidRPr="00DC2FA9">
        <w:rPr>
          <w:rFonts w:ascii="Tahoma" w:hAnsi="Tahoma" w:cs="Tahoma"/>
          <w:sz w:val="24"/>
          <w:szCs w:val="24"/>
          <w:lang w:val="es-CO"/>
        </w:rPr>
        <w:t>J</w:t>
      </w:r>
      <w:r w:rsidRPr="00DC2FA9">
        <w:rPr>
          <w:rFonts w:ascii="Tahoma" w:hAnsi="Tahoma" w:cs="Tahoma"/>
          <w:sz w:val="24"/>
          <w:szCs w:val="24"/>
          <w:lang w:val="es-CO"/>
        </w:rPr>
        <w:t xml:space="preserve">udicatura hizo un recuento lógico y coherente de lo acaecido </w:t>
      </w:r>
      <w:r w:rsidR="00B45AE3" w:rsidRPr="00DC2FA9">
        <w:rPr>
          <w:rFonts w:ascii="Tahoma" w:hAnsi="Tahoma" w:cs="Tahoma"/>
          <w:sz w:val="24"/>
          <w:szCs w:val="24"/>
          <w:lang w:val="es-CO"/>
        </w:rPr>
        <w:t>el</w:t>
      </w:r>
      <w:r w:rsidRPr="00DC2FA9">
        <w:rPr>
          <w:rFonts w:ascii="Tahoma" w:hAnsi="Tahoma" w:cs="Tahoma"/>
          <w:sz w:val="24"/>
          <w:szCs w:val="24"/>
          <w:lang w:val="es-CO"/>
        </w:rPr>
        <w:t xml:space="preserve"> día del altercado, asegurando la manera </w:t>
      </w:r>
      <w:r w:rsidR="00BA56B6" w:rsidRPr="00DC2FA9">
        <w:rPr>
          <w:rFonts w:ascii="Tahoma" w:hAnsi="Tahoma" w:cs="Tahoma"/>
          <w:sz w:val="24"/>
          <w:szCs w:val="24"/>
          <w:lang w:val="es-CO"/>
        </w:rPr>
        <w:t>agresiva</w:t>
      </w:r>
      <w:r w:rsidRPr="00DC2FA9">
        <w:rPr>
          <w:rFonts w:ascii="Tahoma" w:hAnsi="Tahoma" w:cs="Tahoma"/>
          <w:sz w:val="24"/>
          <w:szCs w:val="24"/>
          <w:lang w:val="es-CO"/>
        </w:rPr>
        <w:t xml:space="preserve"> en que fue atacado</w:t>
      </w:r>
      <w:r w:rsidR="00B45AE3" w:rsidRPr="00DC2FA9">
        <w:rPr>
          <w:rFonts w:ascii="Tahoma" w:hAnsi="Tahoma" w:cs="Tahoma"/>
          <w:sz w:val="24"/>
          <w:szCs w:val="24"/>
          <w:lang w:val="es-CO"/>
        </w:rPr>
        <w:t xml:space="preserve"> y encerrado en el taller</w:t>
      </w:r>
      <w:r w:rsidRPr="00DC2FA9">
        <w:rPr>
          <w:rFonts w:ascii="Tahoma" w:hAnsi="Tahoma" w:cs="Tahoma"/>
          <w:sz w:val="24"/>
          <w:szCs w:val="24"/>
          <w:lang w:val="es-CO"/>
        </w:rPr>
        <w:t xml:space="preserve"> el señor BR</w:t>
      </w:r>
      <w:r w:rsidR="00B45AE3" w:rsidRPr="00DC2FA9">
        <w:rPr>
          <w:rFonts w:ascii="Tahoma" w:hAnsi="Tahoma" w:cs="Tahoma"/>
          <w:sz w:val="24"/>
          <w:szCs w:val="24"/>
          <w:lang w:val="es-CO"/>
        </w:rPr>
        <w:t xml:space="preserve"> por parte de </w:t>
      </w:r>
      <w:r w:rsidR="00785E61" w:rsidRPr="00DC2FA9">
        <w:rPr>
          <w:rFonts w:ascii="Tahoma" w:hAnsi="Tahoma" w:cs="Tahoma"/>
          <w:sz w:val="24"/>
          <w:szCs w:val="24"/>
          <w:lang w:val="es-CO"/>
        </w:rPr>
        <w:t xml:space="preserve">la Sra. </w:t>
      </w:r>
      <w:r w:rsidR="0084592B">
        <w:rPr>
          <w:rFonts w:ascii="Tahoma" w:hAnsi="Tahoma" w:cs="Tahoma"/>
          <w:sz w:val="24"/>
          <w:szCs w:val="24"/>
          <w:lang w:val="es-CO"/>
        </w:rPr>
        <w:t>VHL</w:t>
      </w:r>
      <w:r w:rsidR="00B45AE3" w:rsidRPr="00DC2FA9">
        <w:rPr>
          <w:rFonts w:ascii="Tahoma" w:hAnsi="Tahoma" w:cs="Tahoma"/>
          <w:sz w:val="24"/>
          <w:szCs w:val="24"/>
          <w:lang w:val="es-CO"/>
        </w:rPr>
        <w:t xml:space="preserve"> mientras </w:t>
      </w:r>
      <w:r w:rsidR="00C0348B" w:rsidRPr="00DC2FA9">
        <w:rPr>
          <w:rFonts w:ascii="Tahoma" w:hAnsi="Tahoma" w:cs="Tahoma"/>
          <w:sz w:val="24"/>
          <w:szCs w:val="24"/>
          <w:lang w:val="es-CO"/>
        </w:rPr>
        <w:t xml:space="preserve">él </w:t>
      </w:r>
      <w:r w:rsidR="00B45AE3" w:rsidRPr="00DC2FA9">
        <w:rPr>
          <w:rFonts w:ascii="Tahoma" w:hAnsi="Tahoma" w:cs="Tahoma"/>
          <w:sz w:val="24"/>
          <w:szCs w:val="24"/>
          <w:lang w:val="es-CO"/>
        </w:rPr>
        <w:t>laboraba,</w:t>
      </w:r>
      <w:r w:rsidRPr="00DC2FA9">
        <w:rPr>
          <w:rFonts w:ascii="Tahoma" w:hAnsi="Tahoma" w:cs="Tahoma"/>
          <w:sz w:val="24"/>
          <w:szCs w:val="24"/>
          <w:lang w:val="es-CO"/>
        </w:rPr>
        <w:t xml:space="preserve"> y</w:t>
      </w:r>
      <w:r w:rsidR="00B45AE3" w:rsidRPr="00DC2FA9">
        <w:rPr>
          <w:rFonts w:ascii="Tahoma" w:hAnsi="Tahoma" w:cs="Tahoma"/>
          <w:sz w:val="24"/>
          <w:szCs w:val="24"/>
          <w:lang w:val="es-CO"/>
        </w:rPr>
        <w:t xml:space="preserve"> que</w:t>
      </w:r>
      <w:r w:rsidRPr="00DC2FA9">
        <w:rPr>
          <w:rFonts w:ascii="Tahoma" w:hAnsi="Tahoma" w:cs="Tahoma"/>
          <w:sz w:val="24"/>
          <w:szCs w:val="24"/>
          <w:lang w:val="es-CO"/>
        </w:rPr>
        <w:t xml:space="preserve"> por el contrario,</w:t>
      </w:r>
      <w:r w:rsidR="00B45AE3" w:rsidRPr="00DC2FA9">
        <w:rPr>
          <w:rFonts w:ascii="Tahoma" w:hAnsi="Tahoma" w:cs="Tahoma"/>
          <w:sz w:val="24"/>
          <w:szCs w:val="24"/>
          <w:lang w:val="es-CO"/>
        </w:rPr>
        <w:t xml:space="preserve"> éste había reaccionado de forma </w:t>
      </w:r>
      <w:r w:rsidRPr="00DC2FA9">
        <w:rPr>
          <w:rFonts w:ascii="Tahoma" w:hAnsi="Tahoma" w:cs="Tahoma"/>
          <w:sz w:val="24"/>
          <w:szCs w:val="24"/>
          <w:lang w:val="es-CO"/>
        </w:rPr>
        <w:t xml:space="preserve">pasiva </w:t>
      </w:r>
      <w:r w:rsidR="00B45AE3" w:rsidRPr="00DC2FA9">
        <w:rPr>
          <w:rFonts w:ascii="Tahoma" w:hAnsi="Tahoma" w:cs="Tahoma"/>
          <w:sz w:val="24"/>
          <w:szCs w:val="24"/>
          <w:lang w:val="es-CO"/>
        </w:rPr>
        <w:t xml:space="preserve">frente </w:t>
      </w:r>
      <w:r w:rsidRPr="00DC2FA9">
        <w:rPr>
          <w:rFonts w:ascii="Tahoma" w:hAnsi="Tahoma" w:cs="Tahoma"/>
          <w:sz w:val="24"/>
          <w:szCs w:val="24"/>
          <w:lang w:val="es-CO"/>
        </w:rPr>
        <w:t>al asalto.</w:t>
      </w:r>
    </w:p>
    <w:p w:rsidR="009972A2" w:rsidRPr="00DC2FA9" w:rsidRDefault="009972A2" w:rsidP="00DC2FA9">
      <w:pPr>
        <w:pStyle w:val="Sinespaciado1"/>
        <w:spacing w:line="276" w:lineRule="auto"/>
        <w:jc w:val="both"/>
        <w:rPr>
          <w:rFonts w:ascii="Tahoma" w:hAnsi="Tahoma" w:cs="Tahoma"/>
          <w:sz w:val="24"/>
          <w:szCs w:val="24"/>
          <w:lang w:val="es-CO"/>
        </w:rPr>
      </w:pPr>
    </w:p>
    <w:p w:rsidR="009972A2" w:rsidRPr="00DC2FA9" w:rsidRDefault="0057623F" w:rsidP="00DC2FA9">
      <w:pPr>
        <w:pStyle w:val="Sinespaciado1"/>
        <w:numPr>
          <w:ilvl w:val="0"/>
          <w:numId w:val="17"/>
        </w:numPr>
        <w:spacing w:line="276" w:lineRule="auto"/>
        <w:ind w:left="360"/>
        <w:jc w:val="both"/>
        <w:rPr>
          <w:rFonts w:ascii="Tahoma" w:hAnsi="Tahoma" w:cs="Tahoma"/>
          <w:sz w:val="24"/>
          <w:szCs w:val="24"/>
          <w:lang w:val="es-CO"/>
        </w:rPr>
      </w:pPr>
      <w:r w:rsidRPr="00DC2FA9">
        <w:rPr>
          <w:rFonts w:ascii="Tahoma" w:hAnsi="Tahoma" w:cs="Tahoma"/>
          <w:sz w:val="24"/>
          <w:szCs w:val="24"/>
          <w:lang w:val="es-CO"/>
        </w:rPr>
        <w:t xml:space="preserve">Manifestó haber sido importantísimo </w:t>
      </w:r>
      <w:r w:rsidR="00A22AEA" w:rsidRPr="00DC2FA9">
        <w:rPr>
          <w:rFonts w:ascii="Tahoma" w:hAnsi="Tahoma" w:cs="Tahoma"/>
          <w:sz w:val="24"/>
          <w:szCs w:val="24"/>
          <w:lang w:val="es-CO"/>
        </w:rPr>
        <w:t>el hecho que al hacer presencia los agentes de la Policía Nacional en el lugar donde acontecían los hechos</w:t>
      </w:r>
      <w:r w:rsidR="00785E61" w:rsidRPr="00DC2FA9">
        <w:rPr>
          <w:rFonts w:ascii="Tahoma" w:hAnsi="Tahoma" w:cs="Tahoma"/>
          <w:sz w:val="24"/>
          <w:szCs w:val="24"/>
          <w:lang w:val="es-CO"/>
        </w:rPr>
        <w:t>,</w:t>
      </w:r>
      <w:r w:rsidR="00A22AEA" w:rsidRPr="00DC2FA9">
        <w:rPr>
          <w:rFonts w:ascii="Tahoma" w:hAnsi="Tahoma" w:cs="Tahoma"/>
          <w:sz w:val="24"/>
          <w:szCs w:val="24"/>
          <w:lang w:val="es-CO"/>
        </w:rPr>
        <w:t xml:space="preserve"> </w:t>
      </w:r>
      <w:r w:rsidR="00BA56B6" w:rsidRPr="00DC2FA9">
        <w:rPr>
          <w:rFonts w:ascii="Tahoma" w:hAnsi="Tahoma" w:cs="Tahoma"/>
          <w:sz w:val="24"/>
          <w:szCs w:val="24"/>
          <w:lang w:val="es-CO"/>
        </w:rPr>
        <w:t xml:space="preserve">y </w:t>
      </w:r>
      <w:r w:rsidR="00A22AEA" w:rsidRPr="00DC2FA9">
        <w:rPr>
          <w:rFonts w:ascii="Tahoma" w:hAnsi="Tahoma" w:cs="Tahoma"/>
          <w:sz w:val="24"/>
          <w:szCs w:val="24"/>
          <w:lang w:val="es-CO"/>
        </w:rPr>
        <w:t xml:space="preserve">pese </w:t>
      </w:r>
      <w:r w:rsidR="00785E61" w:rsidRPr="00DC2FA9">
        <w:rPr>
          <w:rFonts w:ascii="Tahoma" w:hAnsi="Tahoma" w:cs="Tahoma"/>
          <w:sz w:val="24"/>
          <w:szCs w:val="24"/>
          <w:lang w:val="es-CO"/>
        </w:rPr>
        <w:t xml:space="preserve">el </w:t>
      </w:r>
      <w:r w:rsidR="00A22AEA" w:rsidRPr="00DC2FA9">
        <w:rPr>
          <w:rFonts w:ascii="Tahoma" w:hAnsi="Tahoma" w:cs="Tahoma"/>
          <w:sz w:val="24"/>
          <w:szCs w:val="24"/>
          <w:lang w:val="es-CO"/>
        </w:rPr>
        <w:t xml:space="preserve">haber retirado del </w:t>
      </w:r>
      <w:r w:rsidR="000F6A2C" w:rsidRPr="00DC2FA9">
        <w:rPr>
          <w:rFonts w:ascii="Tahoma" w:hAnsi="Tahoma" w:cs="Tahoma"/>
          <w:sz w:val="24"/>
          <w:szCs w:val="24"/>
          <w:lang w:val="es-CO"/>
        </w:rPr>
        <w:t>sitio</w:t>
      </w:r>
      <w:r w:rsidR="00A22AEA" w:rsidRPr="00DC2FA9">
        <w:rPr>
          <w:rFonts w:ascii="Tahoma" w:hAnsi="Tahoma" w:cs="Tahoma"/>
          <w:sz w:val="24"/>
          <w:szCs w:val="24"/>
          <w:lang w:val="es-CO"/>
        </w:rPr>
        <w:t xml:space="preserve"> al señor </w:t>
      </w:r>
      <w:r w:rsidR="00681B71">
        <w:rPr>
          <w:rFonts w:ascii="Tahoma" w:hAnsi="Tahoma" w:cs="Tahoma"/>
          <w:sz w:val="24"/>
          <w:szCs w:val="24"/>
          <w:lang w:val="es-CO"/>
        </w:rPr>
        <w:t>HABR</w:t>
      </w:r>
      <w:r w:rsidR="00A22AEA" w:rsidRPr="00DC2FA9">
        <w:rPr>
          <w:rFonts w:ascii="Tahoma" w:hAnsi="Tahoma" w:cs="Tahoma"/>
          <w:sz w:val="24"/>
          <w:szCs w:val="24"/>
          <w:lang w:val="es-CO"/>
        </w:rPr>
        <w:t xml:space="preserve">, éste no fue judicializado, </w:t>
      </w:r>
      <w:r w:rsidR="000F6A2C" w:rsidRPr="00DC2FA9">
        <w:rPr>
          <w:rFonts w:ascii="Tahoma" w:hAnsi="Tahoma" w:cs="Tahoma"/>
          <w:sz w:val="24"/>
          <w:szCs w:val="24"/>
          <w:lang w:val="es-CO"/>
        </w:rPr>
        <w:t xml:space="preserve">pues </w:t>
      </w:r>
      <w:r w:rsidR="00A22AEA" w:rsidRPr="00DC2FA9">
        <w:rPr>
          <w:rFonts w:ascii="Tahoma" w:hAnsi="Tahoma" w:cs="Tahoma"/>
          <w:sz w:val="24"/>
          <w:szCs w:val="24"/>
          <w:lang w:val="es-CO"/>
        </w:rPr>
        <w:t>evidentemente no se observó una conducta que generara su captura en situación de flagrancia.</w:t>
      </w:r>
    </w:p>
    <w:p w:rsidR="009972A2" w:rsidRPr="00DC2FA9" w:rsidRDefault="009972A2" w:rsidP="00DC2FA9">
      <w:pPr>
        <w:pStyle w:val="Prrafodelista"/>
        <w:spacing w:line="276" w:lineRule="auto"/>
        <w:rPr>
          <w:rFonts w:ascii="Tahoma" w:hAnsi="Tahoma" w:cs="Tahoma"/>
          <w:lang w:val="es-CO"/>
        </w:rPr>
      </w:pPr>
    </w:p>
    <w:p w:rsidR="00013C82" w:rsidRPr="00DC2FA9" w:rsidRDefault="00A22AEA" w:rsidP="00DC2FA9">
      <w:pPr>
        <w:pStyle w:val="Sinespaciado1"/>
        <w:numPr>
          <w:ilvl w:val="0"/>
          <w:numId w:val="17"/>
        </w:numPr>
        <w:spacing w:line="276" w:lineRule="auto"/>
        <w:ind w:left="360"/>
        <w:jc w:val="both"/>
        <w:rPr>
          <w:rFonts w:ascii="Tahoma" w:hAnsi="Tahoma" w:cs="Tahoma"/>
          <w:sz w:val="24"/>
          <w:szCs w:val="24"/>
          <w:lang w:val="es-CO"/>
        </w:rPr>
      </w:pPr>
      <w:r w:rsidRPr="00DC2FA9">
        <w:rPr>
          <w:rFonts w:ascii="Tahoma" w:hAnsi="Tahoma" w:cs="Tahoma"/>
          <w:sz w:val="24"/>
          <w:szCs w:val="24"/>
          <w:lang w:val="es-CO"/>
        </w:rPr>
        <w:t xml:space="preserve">Seguidamente, </w:t>
      </w:r>
      <w:r w:rsidR="00FA6EE1" w:rsidRPr="00DC2FA9">
        <w:rPr>
          <w:rFonts w:ascii="Tahoma" w:hAnsi="Tahoma" w:cs="Tahoma"/>
          <w:sz w:val="24"/>
          <w:szCs w:val="24"/>
          <w:lang w:val="es-CO"/>
        </w:rPr>
        <w:t xml:space="preserve">resaltó </w:t>
      </w:r>
      <w:r w:rsidR="00BA56B6" w:rsidRPr="00DC2FA9">
        <w:rPr>
          <w:rFonts w:ascii="Tahoma" w:hAnsi="Tahoma" w:cs="Tahoma"/>
          <w:sz w:val="24"/>
          <w:szCs w:val="24"/>
          <w:lang w:val="es-CO"/>
        </w:rPr>
        <w:t>la</w:t>
      </w:r>
      <w:r w:rsidR="00FA6EE1" w:rsidRPr="00DC2FA9">
        <w:rPr>
          <w:rFonts w:ascii="Tahoma" w:hAnsi="Tahoma" w:cs="Tahoma"/>
          <w:sz w:val="24"/>
          <w:szCs w:val="24"/>
          <w:lang w:val="es-CO"/>
        </w:rPr>
        <w:t xml:space="preserve"> act</w:t>
      </w:r>
      <w:r w:rsidR="00013C82" w:rsidRPr="00DC2FA9">
        <w:rPr>
          <w:rFonts w:ascii="Tahoma" w:hAnsi="Tahoma" w:cs="Tahoma"/>
          <w:sz w:val="24"/>
          <w:szCs w:val="24"/>
          <w:lang w:val="es-CO"/>
        </w:rPr>
        <w:t xml:space="preserve">itud del procesado, quien </w:t>
      </w:r>
      <w:r w:rsidR="00BA56B6" w:rsidRPr="00DC2FA9">
        <w:rPr>
          <w:rFonts w:ascii="Tahoma" w:hAnsi="Tahoma" w:cs="Tahoma"/>
          <w:sz w:val="24"/>
          <w:szCs w:val="24"/>
          <w:lang w:val="es-CO"/>
        </w:rPr>
        <w:t>a pesar de</w:t>
      </w:r>
      <w:r w:rsidR="00FA6EE1" w:rsidRPr="00DC2FA9">
        <w:rPr>
          <w:rFonts w:ascii="Tahoma" w:hAnsi="Tahoma" w:cs="Tahoma"/>
          <w:sz w:val="24"/>
          <w:szCs w:val="24"/>
          <w:lang w:val="es-CO"/>
        </w:rPr>
        <w:t xml:space="preserve"> presentar </w:t>
      </w:r>
      <w:r w:rsidR="00013C82" w:rsidRPr="00DC2FA9">
        <w:rPr>
          <w:rFonts w:ascii="Tahoma" w:hAnsi="Tahoma" w:cs="Tahoma"/>
          <w:sz w:val="24"/>
          <w:szCs w:val="24"/>
          <w:lang w:val="es-CO"/>
        </w:rPr>
        <w:t>múltiples</w:t>
      </w:r>
      <w:r w:rsidR="00FA6EE1" w:rsidRPr="00DC2FA9">
        <w:rPr>
          <w:rFonts w:ascii="Tahoma" w:hAnsi="Tahoma" w:cs="Tahoma"/>
          <w:sz w:val="24"/>
          <w:szCs w:val="24"/>
          <w:lang w:val="es-CO"/>
        </w:rPr>
        <w:t xml:space="preserve"> inconvenientes para ingresar nuevamente a su casa</w:t>
      </w:r>
      <w:r w:rsidR="00BA56B6" w:rsidRPr="00DC2FA9">
        <w:rPr>
          <w:rFonts w:ascii="Tahoma" w:hAnsi="Tahoma" w:cs="Tahoma"/>
          <w:sz w:val="24"/>
          <w:szCs w:val="24"/>
          <w:lang w:val="es-CO"/>
        </w:rPr>
        <w:t>, la que a su vez es</w:t>
      </w:r>
      <w:r w:rsidR="00FA6EE1" w:rsidRPr="00DC2FA9">
        <w:rPr>
          <w:rFonts w:ascii="Tahoma" w:hAnsi="Tahoma" w:cs="Tahoma"/>
          <w:sz w:val="24"/>
          <w:szCs w:val="24"/>
          <w:lang w:val="es-CO"/>
        </w:rPr>
        <w:t xml:space="preserve"> su lugar de trabajo</w:t>
      </w:r>
      <w:r w:rsidR="00BA56B6" w:rsidRPr="00DC2FA9">
        <w:rPr>
          <w:rFonts w:ascii="Tahoma" w:hAnsi="Tahoma" w:cs="Tahoma"/>
          <w:sz w:val="24"/>
          <w:szCs w:val="24"/>
          <w:lang w:val="es-CO"/>
        </w:rPr>
        <w:t xml:space="preserve"> por tener un taller contiguo con entrada por el exterior</w:t>
      </w:r>
      <w:r w:rsidR="00FA6EE1" w:rsidRPr="00DC2FA9">
        <w:rPr>
          <w:rFonts w:ascii="Tahoma" w:hAnsi="Tahoma" w:cs="Tahoma"/>
          <w:sz w:val="24"/>
          <w:szCs w:val="24"/>
          <w:lang w:val="es-CO"/>
        </w:rPr>
        <w:t>, éste permanece en su sitio laboral sin que se hubiesen generado nuevos desmanes</w:t>
      </w:r>
      <w:r w:rsidR="00C0348B" w:rsidRPr="00DC2FA9">
        <w:rPr>
          <w:rFonts w:ascii="Tahoma" w:hAnsi="Tahoma" w:cs="Tahoma"/>
          <w:sz w:val="24"/>
          <w:szCs w:val="24"/>
          <w:lang w:val="es-CO"/>
        </w:rPr>
        <w:t>,</w:t>
      </w:r>
      <w:r w:rsidR="00FA6EE1" w:rsidRPr="00DC2FA9">
        <w:rPr>
          <w:rFonts w:ascii="Tahoma" w:hAnsi="Tahoma" w:cs="Tahoma"/>
          <w:sz w:val="24"/>
          <w:szCs w:val="24"/>
          <w:lang w:val="es-CO"/>
        </w:rPr>
        <w:t xml:space="preserve"> </w:t>
      </w:r>
      <w:r w:rsidR="007732C0" w:rsidRPr="00DC2FA9">
        <w:rPr>
          <w:rFonts w:ascii="Tahoma" w:hAnsi="Tahoma" w:cs="Tahoma"/>
          <w:sz w:val="24"/>
          <w:szCs w:val="24"/>
          <w:lang w:val="es-CO"/>
        </w:rPr>
        <w:t>teniendo en cuenta</w:t>
      </w:r>
      <w:r w:rsidR="00FA6EE1" w:rsidRPr="00DC2FA9">
        <w:rPr>
          <w:rFonts w:ascii="Tahoma" w:hAnsi="Tahoma" w:cs="Tahoma"/>
          <w:sz w:val="24"/>
          <w:szCs w:val="24"/>
          <w:lang w:val="es-CO"/>
        </w:rPr>
        <w:t xml:space="preserve"> que en el inmueble pertenece </w:t>
      </w:r>
      <w:r w:rsidR="00785E61" w:rsidRPr="00DC2FA9">
        <w:rPr>
          <w:rFonts w:ascii="Tahoma" w:hAnsi="Tahoma" w:cs="Tahoma"/>
          <w:sz w:val="24"/>
          <w:szCs w:val="24"/>
          <w:lang w:val="es-CO"/>
        </w:rPr>
        <w:t xml:space="preserve">a </w:t>
      </w:r>
      <w:r w:rsidR="00FA6EE1" w:rsidRPr="00DC2FA9">
        <w:rPr>
          <w:rFonts w:ascii="Tahoma" w:hAnsi="Tahoma" w:cs="Tahoma"/>
          <w:sz w:val="24"/>
          <w:szCs w:val="24"/>
          <w:lang w:val="es-CO"/>
        </w:rPr>
        <w:t xml:space="preserve">su </w:t>
      </w:r>
      <w:r w:rsidR="007732C0" w:rsidRPr="00DC2FA9">
        <w:rPr>
          <w:rFonts w:ascii="Tahoma" w:hAnsi="Tahoma" w:cs="Tahoma"/>
          <w:sz w:val="24"/>
          <w:szCs w:val="24"/>
          <w:lang w:val="es-CO"/>
        </w:rPr>
        <w:t>excompañera</w:t>
      </w:r>
      <w:r w:rsidR="00FA6EE1" w:rsidRPr="00DC2FA9">
        <w:rPr>
          <w:rFonts w:ascii="Tahoma" w:hAnsi="Tahoma" w:cs="Tahoma"/>
          <w:sz w:val="24"/>
          <w:szCs w:val="24"/>
          <w:lang w:val="es-CO"/>
        </w:rPr>
        <w:t xml:space="preserve">, con lo que se da una mayor </w:t>
      </w:r>
      <w:r w:rsidR="00785E61" w:rsidRPr="00DC2FA9">
        <w:rPr>
          <w:rFonts w:ascii="Tahoma" w:hAnsi="Tahoma" w:cs="Tahoma"/>
          <w:sz w:val="24"/>
          <w:szCs w:val="24"/>
          <w:lang w:val="es-CO"/>
        </w:rPr>
        <w:t>fe</w:t>
      </w:r>
      <w:r w:rsidR="00FA6EE1" w:rsidRPr="00DC2FA9">
        <w:rPr>
          <w:rFonts w:ascii="Tahoma" w:hAnsi="Tahoma" w:cs="Tahoma"/>
          <w:sz w:val="24"/>
          <w:szCs w:val="24"/>
          <w:lang w:val="es-CO"/>
        </w:rPr>
        <w:t xml:space="preserve"> a lo testi</w:t>
      </w:r>
      <w:r w:rsidR="00013C82" w:rsidRPr="00DC2FA9">
        <w:rPr>
          <w:rFonts w:ascii="Tahoma" w:hAnsi="Tahoma" w:cs="Tahoma"/>
          <w:sz w:val="24"/>
          <w:szCs w:val="24"/>
          <w:lang w:val="es-CO"/>
        </w:rPr>
        <w:t>ficado por los vecinos del incul</w:t>
      </w:r>
      <w:r w:rsidR="00FA6EE1" w:rsidRPr="00DC2FA9">
        <w:rPr>
          <w:rFonts w:ascii="Tahoma" w:hAnsi="Tahoma" w:cs="Tahoma"/>
          <w:sz w:val="24"/>
          <w:szCs w:val="24"/>
          <w:lang w:val="es-CO"/>
        </w:rPr>
        <w:t xml:space="preserve">pado, quienes manifestaron que el señor </w:t>
      </w:r>
      <w:bookmarkStart w:id="3" w:name="_Hlk103849775"/>
      <w:r w:rsidR="00681B71">
        <w:rPr>
          <w:rFonts w:ascii="Tahoma" w:hAnsi="Tahoma" w:cs="Tahoma"/>
          <w:sz w:val="24"/>
          <w:szCs w:val="24"/>
          <w:lang w:val="es-CO"/>
        </w:rPr>
        <w:t>HABR</w:t>
      </w:r>
      <w:r w:rsidR="00013C82" w:rsidRPr="00DC2FA9">
        <w:rPr>
          <w:rFonts w:ascii="Tahoma" w:hAnsi="Tahoma" w:cs="Tahoma"/>
          <w:sz w:val="24"/>
          <w:szCs w:val="24"/>
          <w:lang w:val="es-CO"/>
        </w:rPr>
        <w:t xml:space="preserve"> no presentaba problema alguno con la comunidad ni con </w:t>
      </w:r>
      <w:r w:rsidR="00DD3451" w:rsidRPr="00DC2FA9">
        <w:rPr>
          <w:rFonts w:ascii="Tahoma" w:hAnsi="Tahoma" w:cs="Tahoma"/>
          <w:sz w:val="24"/>
          <w:szCs w:val="24"/>
          <w:lang w:val="es-CO"/>
        </w:rPr>
        <w:t xml:space="preserve">la Sra. </w:t>
      </w:r>
      <w:r w:rsidR="0084592B">
        <w:rPr>
          <w:rFonts w:ascii="Tahoma" w:hAnsi="Tahoma" w:cs="Tahoma"/>
          <w:sz w:val="24"/>
          <w:szCs w:val="24"/>
          <w:lang w:val="es-CO"/>
        </w:rPr>
        <w:t>VHL</w:t>
      </w:r>
      <w:r w:rsidR="00013C82" w:rsidRPr="00DC2FA9">
        <w:rPr>
          <w:rFonts w:ascii="Tahoma" w:hAnsi="Tahoma" w:cs="Tahoma"/>
          <w:sz w:val="24"/>
          <w:szCs w:val="24"/>
          <w:lang w:val="es-CO"/>
        </w:rPr>
        <w:t>.</w:t>
      </w:r>
    </w:p>
    <w:bookmarkEnd w:id="3"/>
    <w:p w:rsidR="00013C82" w:rsidRPr="00DC2FA9" w:rsidRDefault="00013C82" w:rsidP="00DC2FA9">
      <w:pPr>
        <w:pStyle w:val="Prrafodelista"/>
        <w:spacing w:line="276" w:lineRule="auto"/>
        <w:rPr>
          <w:rFonts w:ascii="Tahoma" w:hAnsi="Tahoma" w:cs="Tahoma"/>
          <w:lang w:val="es-CO"/>
        </w:rPr>
      </w:pPr>
    </w:p>
    <w:p w:rsidR="009972A2" w:rsidRPr="00DC2FA9" w:rsidRDefault="00013C82" w:rsidP="00DC2FA9">
      <w:pPr>
        <w:pStyle w:val="Sinespaciado1"/>
        <w:numPr>
          <w:ilvl w:val="0"/>
          <w:numId w:val="17"/>
        </w:numPr>
        <w:spacing w:line="276" w:lineRule="auto"/>
        <w:ind w:left="360"/>
        <w:jc w:val="both"/>
        <w:rPr>
          <w:rFonts w:ascii="Tahoma" w:hAnsi="Tahoma" w:cs="Tahoma"/>
          <w:sz w:val="24"/>
          <w:szCs w:val="24"/>
          <w:lang w:val="es-CO"/>
        </w:rPr>
      </w:pPr>
      <w:r w:rsidRPr="00DC2FA9">
        <w:rPr>
          <w:rFonts w:ascii="Tahoma" w:hAnsi="Tahoma" w:cs="Tahoma"/>
          <w:sz w:val="24"/>
          <w:szCs w:val="24"/>
          <w:lang w:val="es-CO"/>
        </w:rPr>
        <w:t xml:space="preserve">En sentir de primer fallador, si bien la señora </w:t>
      </w:r>
      <w:r w:rsidR="0084592B">
        <w:rPr>
          <w:rFonts w:ascii="Tahoma" w:hAnsi="Tahoma" w:cs="Tahoma"/>
          <w:sz w:val="24"/>
          <w:szCs w:val="24"/>
          <w:lang w:val="es-CO"/>
        </w:rPr>
        <w:t>VHL</w:t>
      </w:r>
      <w:r w:rsidRPr="00DC2FA9">
        <w:rPr>
          <w:rFonts w:ascii="Tahoma" w:hAnsi="Tahoma" w:cs="Tahoma"/>
          <w:sz w:val="24"/>
          <w:szCs w:val="24"/>
          <w:lang w:val="es-CO"/>
        </w:rPr>
        <w:t xml:space="preserve"> resultó lesionada, </w:t>
      </w:r>
      <w:r w:rsidR="007732C0" w:rsidRPr="00DC2FA9">
        <w:rPr>
          <w:rFonts w:ascii="Tahoma" w:hAnsi="Tahoma" w:cs="Tahoma"/>
          <w:sz w:val="24"/>
          <w:szCs w:val="24"/>
          <w:lang w:val="es-CO"/>
        </w:rPr>
        <w:t>ello</w:t>
      </w:r>
      <w:r w:rsidRPr="00DC2FA9">
        <w:rPr>
          <w:rFonts w:ascii="Tahoma" w:hAnsi="Tahoma" w:cs="Tahoma"/>
          <w:sz w:val="24"/>
          <w:szCs w:val="24"/>
          <w:lang w:val="es-CO"/>
        </w:rPr>
        <w:t xml:space="preserve"> no se debió a una actitud grosera o agresiva por parte de su pareja, </w:t>
      </w:r>
      <w:r w:rsidR="007732C0" w:rsidRPr="00DC2FA9">
        <w:rPr>
          <w:rFonts w:ascii="Tahoma" w:hAnsi="Tahoma" w:cs="Tahoma"/>
          <w:sz w:val="24"/>
          <w:szCs w:val="24"/>
          <w:lang w:val="es-CO"/>
        </w:rPr>
        <w:t xml:space="preserve">sino más bien </w:t>
      </w:r>
      <w:r w:rsidRPr="00DC2FA9">
        <w:rPr>
          <w:rFonts w:ascii="Tahoma" w:hAnsi="Tahoma" w:cs="Tahoma"/>
          <w:sz w:val="24"/>
          <w:szCs w:val="24"/>
          <w:lang w:val="es-CO"/>
        </w:rPr>
        <w:t xml:space="preserve">dada la confusión del momento cuando </w:t>
      </w:r>
      <w:r w:rsidR="00785E61" w:rsidRPr="00DC2FA9">
        <w:rPr>
          <w:rFonts w:ascii="Tahoma" w:hAnsi="Tahoma" w:cs="Tahoma"/>
          <w:sz w:val="24"/>
          <w:szCs w:val="24"/>
          <w:lang w:val="es-CO"/>
        </w:rPr>
        <w:t>Ella</w:t>
      </w:r>
      <w:r w:rsidRPr="00DC2FA9">
        <w:rPr>
          <w:rFonts w:ascii="Tahoma" w:hAnsi="Tahoma" w:cs="Tahoma"/>
          <w:sz w:val="24"/>
          <w:szCs w:val="24"/>
          <w:lang w:val="es-CO"/>
        </w:rPr>
        <w:t xml:space="preserve"> intentó despojar</w:t>
      </w:r>
      <w:r w:rsidR="00785E61" w:rsidRPr="00DC2FA9">
        <w:rPr>
          <w:rFonts w:ascii="Tahoma" w:hAnsi="Tahoma" w:cs="Tahoma"/>
          <w:sz w:val="24"/>
          <w:szCs w:val="24"/>
          <w:lang w:val="es-CO"/>
        </w:rPr>
        <w:t xml:space="preserve"> al procesado</w:t>
      </w:r>
      <w:r w:rsidRPr="00DC2FA9">
        <w:rPr>
          <w:rFonts w:ascii="Tahoma" w:hAnsi="Tahoma" w:cs="Tahoma"/>
          <w:sz w:val="24"/>
          <w:szCs w:val="24"/>
          <w:lang w:val="es-CO"/>
        </w:rPr>
        <w:t xml:space="preserve"> de su celular, ocurriendo entonces un accidente entre las partes, por lo que no se está frente a la conducta endilgada al </w:t>
      </w:r>
      <w:r w:rsidR="00785E61" w:rsidRPr="00DC2FA9">
        <w:rPr>
          <w:rFonts w:ascii="Tahoma" w:hAnsi="Tahoma" w:cs="Tahoma"/>
          <w:sz w:val="24"/>
          <w:szCs w:val="24"/>
          <w:lang w:val="es-CO"/>
        </w:rPr>
        <w:t>acusado</w:t>
      </w:r>
      <w:r w:rsidRPr="00DC2FA9">
        <w:rPr>
          <w:rFonts w:ascii="Tahoma" w:hAnsi="Tahoma" w:cs="Tahoma"/>
          <w:sz w:val="24"/>
          <w:szCs w:val="24"/>
          <w:lang w:val="es-CO"/>
        </w:rPr>
        <w:t xml:space="preserve">, sino </w:t>
      </w:r>
      <w:r w:rsidR="007732C0" w:rsidRPr="00DC2FA9">
        <w:rPr>
          <w:rFonts w:ascii="Tahoma" w:hAnsi="Tahoma" w:cs="Tahoma"/>
          <w:sz w:val="24"/>
          <w:szCs w:val="24"/>
          <w:lang w:val="es-CO"/>
        </w:rPr>
        <w:t>ante el</w:t>
      </w:r>
      <w:r w:rsidRPr="00DC2FA9">
        <w:rPr>
          <w:rFonts w:ascii="Tahoma" w:hAnsi="Tahoma" w:cs="Tahoma"/>
          <w:sz w:val="24"/>
          <w:szCs w:val="24"/>
          <w:lang w:val="es-CO"/>
        </w:rPr>
        <w:t xml:space="preserve"> delito de lesiones personales. </w:t>
      </w:r>
    </w:p>
    <w:p w:rsidR="00013C82" w:rsidRPr="00DC2FA9" w:rsidRDefault="00013C82" w:rsidP="00DC2FA9">
      <w:pPr>
        <w:pStyle w:val="Prrafodelista"/>
        <w:spacing w:line="276" w:lineRule="auto"/>
        <w:rPr>
          <w:rFonts w:ascii="Tahoma" w:hAnsi="Tahoma" w:cs="Tahoma"/>
          <w:lang w:val="es-CO"/>
        </w:rPr>
      </w:pPr>
    </w:p>
    <w:p w:rsidR="00013C82" w:rsidRPr="00DC2FA9" w:rsidRDefault="00013C82" w:rsidP="00DC2FA9">
      <w:pPr>
        <w:pStyle w:val="Sinespaciado1"/>
        <w:numPr>
          <w:ilvl w:val="0"/>
          <w:numId w:val="17"/>
        </w:numPr>
        <w:spacing w:line="276" w:lineRule="auto"/>
        <w:ind w:left="360"/>
        <w:jc w:val="both"/>
        <w:rPr>
          <w:rFonts w:ascii="Tahoma" w:hAnsi="Tahoma" w:cs="Tahoma"/>
          <w:sz w:val="24"/>
          <w:szCs w:val="24"/>
          <w:lang w:val="es-CO"/>
        </w:rPr>
      </w:pPr>
      <w:r w:rsidRPr="00DC2FA9">
        <w:rPr>
          <w:rFonts w:ascii="Tahoma" w:hAnsi="Tahoma" w:cs="Tahoma"/>
          <w:sz w:val="24"/>
          <w:szCs w:val="24"/>
          <w:lang w:val="es-CO"/>
        </w:rPr>
        <w:t xml:space="preserve">Finalmente, la FGN no </w:t>
      </w:r>
      <w:r w:rsidR="002A1894" w:rsidRPr="00DC2FA9">
        <w:rPr>
          <w:rFonts w:ascii="Tahoma" w:hAnsi="Tahoma" w:cs="Tahoma"/>
          <w:sz w:val="24"/>
          <w:szCs w:val="24"/>
          <w:lang w:val="es-CO"/>
        </w:rPr>
        <w:t xml:space="preserve">abordó el tema de violencia intrafamiliar desde la perspectiva de género, </w:t>
      </w:r>
      <w:r w:rsidR="00174229" w:rsidRPr="00DC2FA9">
        <w:rPr>
          <w:rFonts w:ascii="Tahoma" w:hAnsi="Tahoma" w:cs="Tahoma"/>
          <w:sz w:val="24"/>
          <w:szCs w:val="24"/>
          <w:lang w:val="es-CO"/>
        </w:rPr>
        <w:t xml:space="preserve">por lo que no quedó demostrado el agravante </w:t>
      </w:r>
      <w:r w:rsidR="00FF5BE4" w:rsidRPr="00DC2FA9">
        <w:rPr>
          <w:rFonts w:ascii="Tahoma" w:hAnsi="Tahoma" w:cs="Tahoma"/>
          <w:sz w:val="24"/>
          <w:szCs w:val="24"/>
          <w:lang w:val="es-CO"/>
        </w:rPr>
        <w:t xml:space="preserve">especifico </w:t>
      </w:r>
      <w:r w:rsidR="00174229" w:rsidRPr="00DC2FA9">
        <w:rPr>
          <w:rFonts w:ascii="Tahoma" w:hAnsi="Tahoma" w:cs="Tahoma"/>
          <w:sz w:val="24"/>
          <w:szCs w:val="24"/>
          <w:lang w:val="es-CO"/>
        </w:rPr>
        <w:t>que le fue imputado al investigado</w:t>
      </w:r>
      <w:r w:rsidR="00785E61" w:rsidRPr="00DC2FA9">
        <w:rPr>
          <w:rFonts w:ascii="Tahoma" w:hAnsi="Tahoma" w:cs="Tahoma"/>
          <w:sz w:val="24"/>
          <w:szCs w:val="24"/>
          <w:lang w:val="es-CO"/>
        </w:rPr>
        <w:t>,</w:t>
      </w:r>
      <w:r w:rsidR="000F6A2C" w:rsidRPr="00DC2FA9">
        <w:rPr>
          <w:rFonts w:ascii="Tahoma" w:hAnsi="Tahoma" w:cs="Tahoma"/>
          <w:sz w:val="24"/>
          <w:szCs w:val="24"/>
          <w:lang w:val="es-CO"/>
        </w:rPr>
        <w:t xml:space="preserve"> y</w:t>
      </w:r>
      <w:r w:rsidR="00174229" w:rsidRPr="00DC2FA9">
        <w:rPr>
          <w:rFonts w:ascii="Tahoma" w:hAnsi="Tahoma" w:cs="Tahoma"/>
          <w:sz w:val="24"/>
          <w:szCs w:val="24"/>
          <w:lang w:val="es-CO"/>
        </w:rPr>
        <w:t xml:space="preserve"> </w:t>
      </w:r>
      <w:r w:rsidR="007732C0" w:rsidRPr="00DC2FA9">
        <w:rPr>
          <w:rFonts w:ascii="Tahoma" w:hAnsi="Tahoma" w:cs="Tahoma"/>
          <w:sz w:val="24"/>
          <w:szCs w:val="24"/>
          <w:lang w:val="es-CO"/>
        </w:rPr>
        <w:t xml:space="preserve">por el contrario </w:t>
      </w:r>
      <w:r w:rsidR="00174229" w:rsidRPr="00DC2FA9">
        <w:rPr>
          <w:rFonts w:ascii="Tahoma" w:hAnsi="Tahoma" w:cs="Tahoma"/>
          <w:sz w:val="24"/>
          <w:szCs w:val="24"/>
          <w:lang w:val="es-CO"/>
        </w:rPr>
        <w:t>dej</w:t>
      </w:r>
      <w:r w:rsidR="007732C0" w:rsidRPr="00DC2FA9">
        <w:rPr>
          <w:rFonts w:ascii="Tahoma" w:hAnsi="Tahoma" w:cs="Tahoma"/>
          <w:sz w:val="24"/>
          <w:szCs w:val="24"/>
          <w:lang w:val="es-CO"/>
        </w:rPr>
        <w:t>ó</w:t>
      </w:r>
      <w:r w:rsidR="00174229" w:rsidRPr="00DC2FA9">
        <w:rPr>
          <w:rFonts w:ascii="Tahoma" w:hAnsi="Tahoma" w:cs="Tahoma"/>
          <w:sz w:val="24"/>
          <w:szCs w:val="24"/>
          <w:lang w:val="es-CO"/>
        </w:rPr>
        <w:t xml:space="preserve"> la impresión que quien sufría de maltrato era el procesado. </w:t>
      </w:r>
    </w:p>
    <w:p w:rsidR="0014788C" w:rsidRPr="00DC2FA9" w:rsidRDefault="0014788C" w:rsidP="00CE485F">
      <w:pPr>
        <w:autoSpaceDE/>
        <w:autoSpaceDN/>
        <w:rPr>
          <w:rFonts w:ascii="Tahoma" w:hAnsi="Tahoma" w:cs="Tahoma"/>
          <w:lang w:val="es-CO" w:eastAsia="en-US"/>
        </w:rPr>
      </w:pPr>
    </w:p>
    <w:p w:rsidR="00E343FA" w:rsidRPr="00DC2FA9" w:rsidRDefault="00C22D88" w:rsidP="00DC2FA9">
      <w:pPr>
        <w:pStyle w:val="Sinespaciado1"/>
        <w:spacing w:line="276" w:lineRule="auto"/>
        <w:jc w:val="center"/>
        <w:rPr>
          <w:rFonts w:ascii="Tahoma" w:hAnsi="Tahoma" w:cs="Tahoma"/>
          <w:sz w:val="24"/>
          <w:szCs w:val="24"/>
          <w:lang w:val="es-CO"/>
        </w:rPr>
      </w:pPr>
      <w:r w:rsidRPr="00DC2FA9">
        <w:rPr>
          <w:rFonts w:ascii="Tahoma" w:hAnsi="Tahoma" w:cs="Tahoma"/>
          <w:b/>
          <w:sz w:val="24"/>
          <w:szCs w:val="24"/>
          <w:lang w:val="es-CO"/>
        </w:rPr>
        <w:t>LA ALZADA:</w:t>
      </w:r>
    </w:p>
    <w:p w:rsidR="00E343FA" w:rsidRPr="00DC2FA9" w:rsidRDefault="00E343FA" w:rsidP="00CE485F">
      <w:pPr>
        <w:autoSpaceDE/>
        <w:autoSpaceDN/>
        <w:rPr>
          <w:rFonts w:ascii="Tahoma" w:hAnsi="Tahoma" w:cs="Tahoma"/>
          <w:lang w:val="es-CO" w:eastAsia="en-US"/>
        </w:rPr>
      </w:pPr>
    </w:p>
    <w:p w:rsidR="00C22D88" w:rsidRPr="00DC2FA9" w:rsidRDefault="00DD57EA" w:rsidP="00DC2FA9">
      <w:pPr>
        <w:pStyle w:val="Sinespaciado"/>
        <w:spacing w:line="276" w:lineRule="auto"/>
        <w:jc w:val="both"/>
        <w:rPr>
          <w:rFonts w:ascii="Tahoma" w:hAnsi="Tahoma" w:cs="Tahoma"/>
        </w:rPr>
      </w:pPr>
      <w:r w:rsidRPr="00DC2FA9">
        <w:rPr>
          <w:rFonts w:ascii="Tahoma" w:hAnsi="Tahoma" w:cs="Tahoma"/>
        </w:rPr>
        <w:t xml:space="preserve">Las razones por las cuales </w:t>
      </w:r>
      <w:r w:rsidR="007732C0" w:rsidRPr="00DC2FA9">
        <w:rPr>
          <w:rFonts w:ascii="Tahoma" w:hAnsi="Tahoma" w:cs="Tahoma"/>
        </w:rPr>
        <w:t>la parte</w:t>
      </w:r>
      <w:r w:rsidRPr="00DC2FA9">
        <w:rPr>
          <w:rFonts w:ascii="Tahoma" w:hAnsi="Tahoma" w:cs="Tahoma"/>
        </w:rPr>
        <w:t xml:space="preserve"> recurrente discrep</w:t>
      </w:r>
      <w:r w:rsidR="00785E61" w:rsidRPr="00DC2FA9">
        <w:rPr>
          <w:rFonts w:ascii="Tahoma" w:hAnsi="Tahoma" w:cs="Tahoma"/>
        </w:rPr>
        <w:t>ó</w:t>
      </w:r>
      <w:r w:rsidR="00E95D73" w:rsidRPr="00DC2FA9">
        <w:rPr>
          <w:rFonts w:ascii="Tahoma" w:hAnsi="Tahoma" w:cs="Tahoma"/>
        </w:rPr>
        <w:t xml:space="preserve"> del contenido de la sentencia, </w:t>
      </w:r>
      <w:r w:rsidRPr="00DC2FA9">
        <w:rPr>
          <w:rFonts w:ascii="Tahoma" w:hAnsi="Tahoma" w:cs="Tahoma"/>
        </w:rPr>
        <w:t xml:space="preserve">se basan en proponer la tesis consistente en que en el proceso </w:t>
      </w:r>
      <w:r w:rsidR="00260EAA" w:rsidRPr="00DC2FA9">
        <w:rPr>
          <w:rFonts w:ascii="Tahoma" w:hAnsi="Tahoma" w:cs="Tahoma"/>
        </w:rPr>
        <w:t xml:space="preserve">si </w:t>
      </w:r>
      <w:r w:rsidRPr="00DC2FA9">
        <w:rPr>
          <w:rFonts w:ascii="Tahoma" w:hAnsi="Tahoma" w:cs="Tahoma"/>
        </w:rPr>
        <w:t>existían pruebas más que suficientes con las cuales se lograba desvirtuar la presunción de inocencia del procesado</w:t>
      </w:r>
      <w:r w:rsidR="00C22D88" w:rsidRPr="00DC2FA9">
        <w:rPr>
          <w:rFonts w:ascii="Tahoma" w:hAnsi="Tahoma" w:cs="Tahoma"/>
        </w:rPr>
        <w:t>, pero que las mismas no fueron apreciadas en debida forma por parte</w:t>
      </w:r>
      <w:r w:rsidR="00260EAA" w:rsidRPr="00DC2FA9">
        <w:rPr>
          <w:rFonts w:ascii="Tahoma" w:hAnsi="Tahoma" w:cs="Tahoma"/>
        </w:rPr>
        <w:t xml:space="preserve"> de</w:t>
      </w:r>
      <w:r w:rsidR="00FF5BE4" w:rsidRPr="00DC2FA9">
        <w:rPr>
          <w:rFonts w:ascii="Tahoma" w:hAnsi="Tahoma" w:cs="Tahoma"/>
        </w:rPr>
        <w:t xml:space="preserve">l Juzgado </w:t>
      </w:r>
      <w:r w:rsidR="00260EAA" w:rsidRPr="00DC2FA9">
        <w:rPr>
          <w:rFonts w:ascii="Tahoma" w:hAnsi="Tahoma" w:cs="Tahoma"/>
          <w:i/>
        </w:rPr>
        <w:t>A quo</w:t>
      </w:r>
      <w:r w:rsidR="00C22D88" w:rsidRPr="00DC2FA9">
        <w:rPr>
          <w:rFonts w:ascii="Tahoma" w:hAnsi="Tahoma" w:cs="Tahoma"/>
        </w:rPr>
        <w:t xml:space="preserve">. </w:t>
      </w:r>
      <w:r w:rsidRPr="00DC2FA9">
        <w:rPr>
          <w:rFonts w:ascii="Tahoma" w:hAnsi="Tahoma" w:cs="Tahoma"/>
        </w:rPr>
        <w:t xml:space="preserve"> </w:t>
      </w:r>
    </w:p>
    <w:p w:rsidR="00260EAA" w:rsidRPr="00DC2FA9" w:rsidRDefault="00260EAA" w:rsidP="00DC2FA9">
      <w:pPr>
        <w:pStyle w:val="Sinespaciado"/>
        <w:spacing w:line="276" w:lineRule="auto"/>
        <w:jc w:val="both"/>
        <w:rPr>
          <w:rFonts w:ascii="Tahoma" w:hAnsi="Tahoma" w:cs="Tahoma"/>
        </w:rPr>
      </w:pPr>
    </w:p>
    <w:p w:rsidR="00DD57EA" w:rsidRPr="00DC2FA9" w:rsidRDefault="00DD57EA" w:rsidP="00DC2FA9">
      <w:pPr>
        <w:pStyle w:val="Sinespaciado"/>
        <w:spacing w:line="276" w:lineRule="auto"/>
        <w:jc w:val="both"/>
        <w:rPr>
          <w:rFonts w:ascii="Tahoma" w:hAnsi="Tahoma" w:cs="Tahoma"/>
          <w:lang w:val="es-CO"/>
        </w:rPr>
      </w:pPr>
      <w:r w:rsidRPr="00DC2FA9">
        <w:rPr>
          <w:rFonts w:ascii="Tahoma" w:hAnsi="Tahoma" w:cs="Tahoma"/>
        </w:rPr>
        <w:t xml:space="preserve">Para demostrar las tesis de su discrepancia, </w:t>
      </w:r>
      <w:r w:rsidR="007732C0" w:rsidRPr="00DC2FA9">
        <w:rPr>
          <w:rFonts w:ascii="Tahoma" w:hAnsi="Tahoma" w:cs="Tahoma"/>
        </w:rPr>
        <w:t>la FGN</w:t>
      </w:r>
      <w:r w:rsidRPr="00DC2FA9">
        <w:rPr>
          <w:rFonts w:ascii="Tahoma" w:hAnsi="Tahoma" w:cs="Tahoma"/>
        </w:rPr>
        <w:t xml:space="preserve"> </w:t>
      </w:r>
      <w:r w:rsidR="00260EAA" w:rsidRPr="00DC2FA9">
        <w:rPr>
          <w:rFonts w:ascii="Tahoma" w:hAnsi="Tahoma" w:cs="Tahoma"/>
        </w:rPr>
        <w:t xml:space="preserve">expuso </w:t>
      </w:r>
      <w:r w:rsidRPr="00DC2FA9">
        <w:rPr>
          <w:rFonts w:ascii="Tahoma" w:hAnsi="Tahoma" w:cs="Tahoma"/>
        </w:rPr>
        <w:t>los siguientes argumentos:</w:t>
      </w:r>
    </w:p>
    <w:p w:rsidR="00DD57EA" w:rsidRPr="00DC2FA9" w:rsidRDefault="00DD57EA" w:rsidP="00DC2FA9">
      <w:pPr>
        <w:pStyle w:val="Sinespaciado"/>
        <w:spacing w:line="276" w:lineRule="auto"/>
        <w:jc w:val="both"/>
        <w:rPr>
          <w:rFonts w:ascii="Tahoma" w:hAnsi="Tahoma" w:cs="Tahoma"/>
          <w:lang w:val="es-CO"/>
        </w:rPr>
      </w:pPr>
    </w:p>
    <w:p w:rsidR="00627BCC" w:rsidRPr="00DC2FA9" w:rsidRDefault="007732C0" w:rsidP="00DC2FA9">
      <w:pPr>
        <w:pStyle w:val="Sinespaciado"/>
        <w:numPr>
          <w:ilvl w:val="0"/>
          <w:numId w:val="18"/>
        </w:numPr>
        <w:spacing w:line="276" w:lineRule="auto"/>
        <w:ind w:left="360"/>
        <w:jc w:val="both"/>
        <w:rPr>
          <w:rFonts w:ascii="Tahoma" w:hAnsi="Tahoma" w:cs="Tahoma"/>
          <w:lang w:val="es-CO"/>
        </w:rPr>
      </w:pPr>
      <w:r w:rsidRPr="00DC2FA9">
        <w:rPr>
          <w:rFonts w:ascii="Tahoma" w:hAnsi="Tahoma" w:cs="Tahoma"/>
          <w:lang w:val="es-CO"/>
        </w:rPr>
        <w:lastRenderedPageBreak/>
        <w:t>Q</w:t>
      </w:r>
      <w:r w:rsidR="006773CE" w:rsidRPr="00DC2FA9">
        <w:rPr>
          <w:rFonts w:ascii="Tahoma" w:hAnsi="Tahoma" w:cs="Tahoma"/>
          <w:lang w:val="es-CO"/>
        </w:rPr>
        <w:t>uedó demostrada la afectación al bien jurídico tutelado</w:t>
      </w:r>
      <w:r w:rsidR="00627BCC" w:rsidRPr="00DC2FA9">
        <w:rPr>
          <w:rFonts w:ascii="Tahoma" w:hAnsi="Tahoma" w:cs="Tahoma"/>
          <w:lang w:val="es-CO"/>
        </w:rPr>
        <w:t xml:space="preserve">, pues se </w:t>
      </w:r>
      <w:r w:rsidRPr="00DC2FA9">
        <w:rPr>
          <w:rFonts w:ascii="Tahoma" w:hAnsi="Tahoma" w:cs="Tahoma"/>
          <w:lang w:val="es-CO"/>
        </w:rPr>
        <w:t>explicó</w:t>
      </w:r>
      <w:r w:rsidR="00627BCC" w:rsidRPr="00DC2FA9">
        <w:rPr>
          <w:rFonts w:ascii="Tahoma" w:hAnsi="Tahoma" w:cs="Tahoma"/>
          <w:lang w:val="es-CO"/>
        </w:rPr>
        <w:t xml:space="preserve"> que el día 15 de noviembre de 2</w:t>
      </w:r>
      <w:r w:rsidR="009C1871" w:rsidRPr="00DC2FA9">
        <w:rPr>
          <w:rFonts w:ascii="Tahoma" w:hAnsi="Tahoma" w:cs="Tahoma"/>
          <w:lang w:val="es-CO"/>
        </w:rPr>
        <w:t>.</w:t>
      </w:r>
      <w:r w:rsidR="00627BCC" w:rsidRPr="00DC2FA9">
        <w:rPr>
          <w:rFonts w:ascii="Tahoma" w:hAnsi="Tahoma" w:cs="Tahoma"/>
          <w:lang w:val="es-CO"/>
        </w:rPr>
        <w:t>017, tanto víctima como victimario compartían techo y lecho</w:t>
      </w:r>
      <w:r w:rsidR="00DD3451" w:rsidRPr="00DC2FA9">
        <w:rPr>
          <w:rFonts w:ascii="Tahoma" w:hAnsi="Tahoma" w:cs="Tahoma"/>
          <w:lang w:val="es-CO"/>
        </w:rPr>
        <w:t>,</w:t>
      </w:r>
      <w:r w:rsidR="009C1871" w:rsidRPr="00DC2FA9">
        <w:rPr>
          <w:rFonts w:ascii="Tahoma" w:hAnsi="Tahoma" w:cs="Tahoma"/>
          <w:lang w:val="es-CO"/>
        </w:rPr>
        <w:t xml:space="preserve"> y</w:t>
      </w:r>
      <w:r w:rsidR="00627BCC" w:rsidRPr="00DC2FA9">
        <w:rPr>
          <w:rFonts w:ascii="Tahoma" w:hAnsi="Tahoma" w:cs="Tahoma"/>
          <w:lang w:val="es-CO"/>
        </w:rPr>
        <w:t xml:space="preserve"> en la misma fecha el señor </w:t>
      </w:r>
      <w:r w:rsidR="00681B71">
        <w:rPr>
          <w:rFonts w:ascii="Tahoma" w:hAnsi="Tahoma" w:cs="Tahoma"/>
          <w:lang w:val="es-CO"/>
        </w:rPr>
        <w:t>HABR</w:t>
      </w:r>
      <w:r w:rsidR="00DD3451" w:rsidRPr="00DC2FA9">
        <w:rPr>
          <w:rFonts w:ascii="Tahoma" w:hAnsi="Tahoma" w:cs="Tahoma"/>
          <w:lang w:val="es-CO"/>
        </w:rPr>
        <w:t xml:space="preserve"> </w:t>
      </w:r>
      <w:r w:rsidR="00627BCC" w:rsidRPr="00DC2FA9">
        <w:rPr>
          <w:rFonts w:ascii="Tahoma" w:hAnsi="Tahoma" w:cs="Tahoma"/>
          <w:lang w:val="es-CO"/>
        </w:rPr>
        <w:t xml:space="preserve">golpeó a su esposa en el rostro luego de que ésta le hizo un reclamo. </w:t>
      </w:r>
      <w:bookmarkStart w:id="4" w:name="_Hlk103849922"/>
      <w:r w:rsidR="00627BCC" w:rsidRPr="00DC2FA9">
        <w:rPr>
          <w:rFonts w:ascii="Tahoma" w:hAnsi="Tahoma" w:cs="Tahoma"/>
          <w:lang w:val="es-CO"/>
        </w:rPr>
        <w:t xml:space="preserve">Aunado a ello, según lo narrado por la víctima, su compañero se habría vuelto grosero </w:t>
      </w:r>
      <w:r w:rsidR="00FF5BE4" w:rsidRPr="00DC2FA9">
        <w:rPr>
          <w:rFonts w:ascii="Tahoma" w:hAnsi="Tahoma" w:cs="Tahoma"/>
          <w:lang w:val="es-CO"/>
        </w:rPr>
        <w:t xml:space="preserve">de </w:t>
      </w:r>
      <w:r w:rsidR="00627BCC" w:rsidRPr="00DC2FA9">
        <w:rPr>
          <w:rFonts w:ascii="Tahoma" w:hAnsi="Tahoma" w:cs="Tahoma"/>
          <w:lang w:val="es-CO"/>
        </w:rPr>
        <w:t>tiempo atrás</w:t>
      </w:r>
      <w:r w:rsidR="009C1871" w:rsidRPr="00DC2FA9">
        <w:rPr>
          <w:rFonts w:ascii="Tahoma" w:hAnsi="Tahoma" w:cs="Tahoma"/>
          <w:lang w:val="es-CO"/>
        </w:rPr>
        <w:t xml:space="preserve"> y que </w:t>
      </w:r>
      <w:r w:rsidR="00627BCC" w:rsidRPr="00DC2FA9">
        <w:rPr>
          <w:rFonts w:ascii="Tahoma" w:hAnsi="Tahoma" w:cs="Tahoma"/>
          <w:lang w:val="es-CO"/>
        </w:rPr>
        <w:t xml:space="preserve">luego de agredirla </w:t>
      </w:r>
      <w:r w:rsidR="00DD3451" w:rsidRPr="00DC2FA9">
        <w:rPr>
          <w:rFonts w:ascii="Tahoma" w:hAnsi="Tahoma" w:cs="Tahoma"/>
          <w:lang w:val="es-CO"/>
        </w:rPr>
        <w:t xml:space="preserve">Ella </w:t>
      </w:r>
      <w:r w:rsidR="00627BCC" w:rsidRPr="00DC2FA9">
        <w:rPr>
          <w:rFonts w:ascii="Tahoma" w:hAnsi="Tahoma" w:cs="Tahoma"/>
          <w:lang w:val="es-CO"/>
        </w:rPr>
        <w:t xml:space="preserve">le decía </w:t>
      </w:r>
      <w:r w:rsidR="00627BCC" w:rsidRPr="00DC2FA9">
        <w:rPr>
          <w:rFonts w:ascii="Tahoma" w:hAnsi="Tahoma" w:cs="Tahoma"/>
          <w:i/>
          <w:lang w:val="es-CO"/>
        </w:rPr>
        <w:t>“borrón y cuenta nueva”</w:t>
      </w:r>
      <w:r w:rsidR="00627BCC" w:rsidRPr="00DC2FA9">
        <w:rPr>
          <w:rFonts w:ascii="Tahoma" w:hAnsi="Tahoma" w:cs="Tahoma"/>
          <w:lang w:val="es-CO"/>
        </w:rPr>
        <w:t>.</w:t>
      </w:r>
    </w:p>
    <w:bookmarkEnd w:id="4"/>
    <w:p w:rsidR="00627BCC" w:rsidRPr="00DC2FA9" w:rsidRDefault="00627BCC" w:rsidP="00DC2FA9">
      <w:pPr>
        <w:pStyle w:val="Sinespaciado"/>
        <w:spacing w:line="276" w:lineRule="auto"/>
        <w:jc w:val="both"/>
        <w:rPr>
          <w:rFonts w:ascii="Tahoma" w:hAnsi="Tahoma" w:cs="Tahoma"/>
          <w:lang w:val="es-CO"/>
        </w:rPr>
      </w:pPr>
    </w:p>
    <w:p w:rsidR="00EA2923" w:rsidRPr="00DC2FA9" w:rsidRDefault="00627BCC" w:rsidP="00DC2FA9">
      <w:pPr>
        <w:pStyle w:val="Sinespaciado"/>
        <w:numPr>
          <w:ilvl w:val="0"/>
          <w:numId w:val="18"/>
        </w:numPr>
        <w:spacing w:line="276" w:lineRule="auto"/>
        <w:ind w:left="360"/>
        <w:jc w:val="both"/>
        <w:rPr>
          <w:rFonts w:ascii="Tahoma" w:hAnsi="Tahoma" w:cs="Tahoma"/>
          <w:lang w:val="es-CO"/>
        </w:rPr>
      </w:pPr>
      <w:r w:rsidRPr="00DC2FA9">
        <w:rPr>
          <w:rFonts w:ascii="Tahoma" w:hAnsi="Tahoma" w:cs="Tahoma"/>
          <w:lang w:val="es-CO"/>
        </w:rPr>
        <w:t xml:space="preserve">Del testimonio del profesional de la salud que atendió a la señora </w:t>
      </w:r>
      <w:r w:rsidR="0084592B">
        <w:rPr>
          <w:rFonts w:ascii="Tahoma" w:hAnsi="Tahoma" w:cs="Tahoma"/>
          <w:lang w:val="es-CO"/>
        </w:rPr>
        <w:t>VHL</w:t>
      </w:r>
      <w:r w:rsidRPr="00DC2FA9">
        <w:rPr>
          <w:rFonts w:ascii="Tahoma" w:hAnsi="Tahoma" w:cs="Tahoma"/>
          <w:lang w:val="es-CO"/>
        </w:rPr>
        <w:t>, se confirm</w:t>
      </w:r>
      <w:r w:rsidR="00DD3451" w:rsidRPr="00DC2FA9">
        <w:rPr>
          <w:rFonts w:ascii="Tahoma" w:hAnsi="Tahoma" w:cs="Tahoma"/>
          <w:lang w:val="es-CO"/>
        </w:rPr>
        <w:t>ó</w:t>
      </w:r>
      <w:r w:rsidRPr="00DC2FA9">
        <w:rPr>
          <w:rFonts w:ascii="Tahoma" w:hAnsi="Tahoma" w:cs="Tahoma"/>
          <w:lang w:val="es-CO"/>
        </w:rPr>
        <w:t xml:space="preserve"> que </w:t>
      </w:r>
      <w:r w:rsidR="00DD3451" w:rsidRPr="00DC2FA9">
        <w:rPr>
          <w:rFonts w:ascii="Tahoma" w:hAnsi="Tahoma" w:cs="Tahoma"/>
          <w:lang w:val="es-CO"/>
        </w:rPr>
        <w:t>ella</w:t>
      </w:r>
      <w:r w:rsidRPr="00DC2FA9">
        <w:rPr>
          <w:rFonts w:ascii="Tahoma" w:hAnsi="Tahoma" w:cs="Tahoma"/>
          <w:lang w:val="es-CO"/>
        </w:rPr>
        <w:t xml:space="preserve"> presentó ciertas lesiones en su cuerpo, lesiones que concuerdan con el relato de los hechos por parte de la </w:t>
      </w:r>
      <w:r w:rsidR="00EA2923" w:rsidRPr="00DC2FA9">
        <w:rPr>
          <w:rFonts w:ascii="Tahoma" w:hAnsi="Tahoma" w:cs="Tahoma"/>
          <w:lang w:val="es-CO"/>
        </w:rPr>
        <w:t>víctima</w:t>
      </w:r>
      <w:r w:rsidR="007732C0" w:rsidRPr="00DC2FA9">
        <w:rPr>
          <w:rFonts w:ascii="Tahoma" w:hAnsi="Tahoma" w:cs="Tahoma"/>
          <w:lang w:val="es-CO"/>
        </w:rPr>
        <w:t>, lo cual</w:t>
      </w:r>
      <w:r w:rsidR="00EA2923" w:rsidRPr="00DC2FA9">
        <w:rPr>
          <w:rFonts w:ascii="Tahoma" w:hAnsi="Tahoma" w:cs="Tahoma"/>
          <w:lang w:val="es-CO"/>
        </w:rPr>
        <w:t xml:space="preserve"> fue consecuente con lo dictaminado por el perito de Medicina Legal que revisó posteriormente a la afectada, otorgándole 10 días de incapacidad sin secuelas.</w:t>
      </w:r>
    </w:p>
    <w:p w:rsidR="00EA2923" w:rsidRPr="00DC2FA9" w:rsidRDefault="00EA2923" w:rsidP="00DC2FA9">
      <w:pPr>
        <w:pStyle w:val="Prrafodelista"/>
        <w:spacing w:line="276" w:lineRule="auto"/>
        <w:rPr>
          <w:rFonts w:ascii="Tahoma" w:hAnsi="Tahoma" w:cs="Tahoma"/>
          <w:lang w:val="es-CO"/>
        </w:rPr>
      </w:pPr>
    </w:p>
    <w:p w:rsidR="00627BCC" w:rsidRPr="00DC2FA9" w:rsidRDefault="00EA2923" w:rsidP="00DC2FA9">
      <w:pPr>
        <w:pStyle w:val="Sinespaciado"/>
        <w:numPr>
          <w:ilvl w:val="0"/>
          <w:numId w:val="18"/>
        </w:numPr>
        <w:spacing w:line="276" w:lineRule="auto"/>
        <w:ind w:left="360"/>
        <w:jc w:val="both"/>
        <w:rPr>
          <w:rFonts w:ascii="Tahoma" w:hAnsi="Tahoma" w:cs="Tahoma"/>
          <w:lang w:val="es-CO"/>
        </w:rPr>
      </w:pPr>
      <w:r w:rsidRPr="00DC2FA9">
        <w:rPr>
          <w:rFonts w:ascii="Tahoma" w:hAnsi="Tahoma" w:cs="Tahoma"/>
          <w:lang w:val="es-CO"/>
        </w:rPr>
        <w:t xml:space="preserve">Por otra parte, las hijas de la víctima, quienes se encontraban en el lugar de lo sucedido, afirmaron que el </w:t>
      </w:r>
      <w:r w:rsidR="00250054" w:rsidRPr="00DC2FA9">
        <w:rPr>
          <w:rFonts w:ascii="Tahoma" w:hAnsi="Tahoma" w:cs="Tahoma"/>
          <w:lang w:val="es-CO"/>
        </w:rPr>
        <w:t>día</w:t>
      </w:r>
      <w:r w:rsidRPr="00DC2FA9">
        <w:rPr>
          <w:rFonts w:ascii="Tahoma" w:hAnsi="Tahoma" w:cs="Tahoma"/>
          <w:lang w:val="es-CO"/>
        </w:rPr>
        <w:t xml:space="preserve"> de los hechos, su progenitora había llegado muy alterada por la situación del traspaso del bien a una de las hijas de</w:t>
      </w:r>
      <w:r w:rsidR="00DD3451" w:rsidRPr="00DC2FA9">
        <w:rPr>
          <w:rFonts w:ascii="Tahoma" w:hAnsi="Tahoma" w:cs="Tahoma"/>
          <w:lang w:val="es-CO"/>
        </w:rPr>
        <w:t>l Sr.</w:t>
      </w:r>
      <w:r w:rsidRPr="00DC2FA9">
        <w:rPr>
          <w:rFonts w:ascii="Tahoma" w:hAnsi="Tahoma" w:cs="Tahoma"/>
          <w:lang w:val="es-CO"/>
        </w:rPr>
        <w:t xml:space="preserve"> </w:t>
      </w:r>
      <w:r w:rsidR="00681B71">
        <w:rPr>
          <w:rFonts w:ascii="Tahoma" w:hAnsi="Tahoma" w:cs="Tahoma"/>
          <w:lang w:val="es-CO"/>
        </w:rPr>
        <w:t>HABR</w:t>
      </w:r>
      <w:r w:rsidRPr="00DC2FA9">
        <w:rPr>
          <w:rFonts w:ascii="Tahoma" w:hAnsi="Tahoma" w:cs="Tahoma"/>
          <w:lang w:val="es-CO"/>
        </w:rPr>
        <w:t xml:space="preserve">, por lo que ingresó al lugar donde éste laboraba </w:t>
      </w:r>
      <w:r w:rsidR="00FF5BE4" w:rsidRPr="00DC2FA9">
        <w:rPr>
          <w:rFonts w:ascii="Tahoma" w:hAnsi="Tahoma" w:cs="Tahoma"/>
          <w:lang w:val="es-CO"/>
        </w:rPr>
        <w:t>—</w:t>
      </w:r>
      <w:r w:rsidR="00985A30" w:rsidRPr="00DC2FA9">
        <w:rPr>
          <w:rFonts w:ascii="Tahoma" w:hAnsi="Tahoma" w:cs="Tahoma"/>
          <w:lang w:val="es-CO"/>
        </w:rPr>
        <w:t xml:space="preserve"> un taller de ebanistería, dentro de la casa de la pareja, el cual cuenta con ingreso por el interior de la casa y por la calle </w:t>
      </w:r>
      <w:r w:rsidR="00FF5BE4" w:rsidRPr="00DC2FA9">
        <w:rPr>
          <w:rFonts w:ascii="Tahoma" w:hAnsi="Tahoma" w:cs="Tahoma"/>
          <w:lang w:val="es-CO"/>
        </w:rPr>
        <w:t xml:space="preserve">— </w:t>
      </w:r>
      <w:r w:rsidRPr="00DC2FA9">
        <w:rPr>
          <w:rFonts w:ascii="Tahoma" w:hAnsi="Tahoma" w:cs="Tahoma"/>
          <w:lang w:val="es-CO"/>
        </w:rPr>
        <w:t>y le hizo el correspondiente llamado de atención</w:t>
      </w:r>
      <w:r w:rsidR="00DD3451" w:rsidRPr="00DC2FA9">
        <w:rPr>
          <w:rFonts w:ascii="Tahoma" w:hAnsi="Tahoma" w:cs="Tahoma"/>
          <w:lang w:val="es-CO"/>
        </w:rPr>
        <w:t>,</w:t>
      </w:r>
      <w:r w:rsidRPr="00DC2FA9">
        <w:rPr>
          <w:rFonts w:ascii="Tahoma" w:hAnsi="Tahoma" w:cs="Tahoma"/>
          <w:lang w:val="es-CO"/>
        </w:rPr>
        <w:t xml:space="preserve"> y fue en ese momento cuando escucharon un fuerte golpe en el interior del taller, percatándose que su madre se encontraba en el suelo golpeada, razón por la cual </w:t>
      </w:r>
      <w:r w:rsidR="00AA3F54" w:rsidRPr="00DC2FA9">
        <w:rPr>
          <w:rFonts w:ascii="Tahoma" w:hAnsi="Tahoma" w:cs="Tahoma"/>
          <w:lang w:val="es-CO"/>
        </w:rPr>
        <w:t>toma</w:t>
      </w:r>
      <w:r w:rsidR="00DD3451" w:rsidRPr="00DC2FA9">
        <w:rPr>
          <w:rFonts w:ascii="Tahoma" w:hAnsi="Tahoma" w:cs="Tahoma"/>
          <w:lang w:val="es-CO"/>
        </w:rPr>
        <w:t>ro</w:t>
      </w:r>
      <w:r w:rsidR="00AA3F54" w:rsidRPr="00DC2FA9">
        <w:rPr>
          <w:rFonts w:ascii="Tahoma" w:hAnsi="Tahoma" w:cs="Tahoma"/>
          <w:lang w:val="es-CO"/>
        </w:rPr>
        <w:t>n represalias con los en</w:t>
      </w:r>
      <w:r w:rsidR="00FF5BE4" w:rsidRPr="00DC2FA9">
        <w:rPr>
          <w:rFonts w:ascii="Tahoma" w:hAnsi="Tahoma" w:cs="Tahoma"/>
          <w:lang w:val="es-CO"/>
        </w:rPr>
        <w:t>s</w:t>
      </w:r>
      <w:r w:rsidR="00AA3F54" w:rsidRPr="00DC2FA9">
        <w:rPr>
          <w:rFonts w:ascii="Tahoma" w:hAnsi="Tahoma" w:cs="Tahoma"/>
          <w:lang w:val="es-CO"/>
        </w:rPr>
        <w:t>eres que allí habían</w:t>
      </w:r>
      <w:r w:rsidR="00DD3451" w:rsidRPr="00DC2FA9">
        <w:rPr>
          <w:rFonts w:ascii="Tahoma" w:hAnsi="Tahoma" w:cs="Tahoma"/>
          <w:lang w:val="es-CO"/>
        </w:rPr>
        <w:t>,</w:t>
      </w:r>
      <w:r w:rsidR="00AA3F54" w:rsidRPr="00DC2FA9">
        <w:rPr>
          <w:rFonts w:ascii="Tahoma" w:hAnsi="Tahoma" w:cs="Tahoma"/>
          <w:lang w:val="es-CO"/>
        </w:rPr>
        <w:t xml:space="preserve"> </w:t>
      </w:r>
      <w:r w:rsidR="00DD3451" w:rsidRPr="00DC2FA9">
        <w:rPr>
          <w:rFonts w:ascii="Tahoma" w:hAnsi="Tahoma" w:cs="Tahoma"/>
          <w:lang w:val="es-CO"/>
        </w:rPr>
        <w:t xml:space="preserve">mientras que el </w:t>
      </w:r>
      <w:r w:rsidR="00AA3F54" w:rsidRPr="00DC2FA9">
        <w:rPr>
          <w:rFonts w:ascii="Tahoma" w:hAnsi="Tahoma" w:cs="Tahoma"/>
          <w:lang w:val="es-CO"/>
        </w:rPr>
        <w:t xml:space="preserve">procesado </w:t>
      </w:r>
      <w:r w:rsidR="00DD3451" w:rsidRPr="00DC2FA9">
        <w:rPr>
          <w:rFonts w:ascii="Tahoma" w:hAnsi="Tahoma" w:cs="Tahoma"/>
          <w:lang w:val="es-CO"/>
        </w:rPr>
        <w:t xml:space="preserve">decidió </w:t>
      </w:r>
      <w:r w:rsidR="00AA3F54" w:rsidRPr="00DC2FA9">
        <w:rPr>
          <w:rFonts w:ascii="Tahoma" w:hAnsi="Tahoma" w:cs="Tahoma"/>
          <w:lang w:val="es-CO"/>
        </w:rPr>
        <w:t>sal</w:t>
      </w:r>
      <w:r w:rsidR="00DD3451" w:rsidRPr="00DC2FA9">
        <w:rPr>
          <w:rFonts w:ascii="Tahoma" w:hAnsi="Tahoma" w:cs="Tahoma"/>
          <w:lang w:val="es-CO"/>
        </w:rPr>
        <w:t>ir</w:t>
      </w:r>
      <w:r w:rsidR="00AA3F54" w:rsidRPr="00DC2FA9">
        <w:rPr>
          <w:rFonts w:ascii="Tahoma" w:hAnsi="Tahoma" w:cs="Tahoma"/>
          <w:lang w:val="es-CO"/>
        </w:rPr>
        <w:t xml:space="preserve"> del lugar. </w:t>
      </w:r>
    </w:p>
    <w:p w:rsidR="00AA3F54" w:rsidRPr="00DC2FA9" w:rsidRDefault="00AA3F54" w:rsidP="00DC2FA9">
      <w:pPr>
        <w:pStyle w:val="Prrafodelista"/>
        <w:spacing w:line="276" w:lineRule="auto"/>
        <w:rPr>
          <w:rFonts w:ascii="Tahoma" w:hAnsi="Tahoma" w:cs="Tahoma"/>
          <w:lang w:val="es-CO"/>
        </w:rPr>
      </w:pPr>
    </w:p>
    <w:p w:rsidR="00AA3F54" w:rsidRPr="00DC2FA9" w:rsidRDefault="00AA3F54" w:rsidP="00DC2FA9">
      <w:pPr>
        <w:pStyle w:val="Sinespaciado"/>
        <w:numPr>
          <w:ilvl w:val="0"/>
          <w:numId w:val="18"/>
        </w:numPr>
        <w:spacing w:line="276" w:lineRule="auto"/>
        <w:ind w:left="360"/>
        <w:jc w:val="both"/>
        <w:rPr>
          <w:rFonts w:ascii="Tahoma" w:hAnsi="Tahoma" w:cs="Tahoma"/>
          <w:lang w:val="es-CO"/>
        </w:rPr>
      </w:pPr>
      <w:bookmarkStart w:id="5" w:name="_Hlk103850147"/>
      <w:r w:rsidRPr="00DC2FA9">
        <w:rPr>
          <w:rFonts w:ascii="Tahoma" w:hAnsi="Tahoma" w:cs="Tahoma"/>
          <w:lang w:val="es-CO"/>
        </w:rPr>
        <w:t xml:space="preserve">Una de las descendientes de la víctima, afirmó que el señor </w:t>
      </w:r>
      <w:r w:rsidR="00681B71">
        <w:rPr>
          <w:rFonts w:ascii="Tahoma" w:hAnsi="Tahoma" w:cs="Tahoma"/>
          <w:lang w:val="es-CO"/>
        </w:rPr>
        <w:t>HABR</w:t>
      </w:r>
      <w:r w:rsidR="00DD3451" w:rsidRPr="00DC2FA9">
        <w:rPr>
          <w:rFonts w:ascii="Tahoma" w:hAnsi="Tahoma" w:cs="Tahoma"/>
          <w:lang w:val="es-CO"/>
        </w:rPr>
        <w:t xml:space="preserve"> </w:t>
      </w:r>
      <w:r w:rsidRPr="00DC2FA9">
        <w:rPr>
          <w:rFonts w:ascii="Tahoma" w:hAnsi="Tahoma" w:cs="Tahoma"/>
          <w:lang w:val="es-CO"/>
        </w:rPr>
        <w:t xml:space="preserve">ejercía manipulación sobre su madre, que éste la agredía y existían muchas discusiones por </w:t>
      </w:r>
      <w:r w:rsidR="00FF5BE4" w:rsidRPr="00DC2FA9">
        <w:rPr>
          <w:rFonts w:ascii="Tahoma" w:hAnsi="Tahoma" w:cs="Tahoma"/>
          <w:lang w:val="es-CO"/>
        </w:rPr>
        <w:t xml:space="preserve">motivos de </w:t>
      </w:r>
      <w:r w:rsidRPr="00DC2FA9">
        <w:rPr>
          <w:rFonts w:ascii="Tahoma" w:hAnsi="Tahoma" w:cs="Tahoma"/>
          <w:lang w:val="es-CO"/>
        </w:rPr>
        <w:t>dinero; teniendo conocimiento de ello toda vez que desde hacía varios meses residía en la misma casa.</w:t>
      </w:r>
    </w:p>
    <w:bookmarkEnd w:id="5"/>
    <w:p w:rsidR="00627BCC" w:rsidRPr="00DC2FA9" w:rsidRDefault="00627BCC" w:rsidP="00DC2FA9">
      <w:pPr>
        <w:pStyle w:val="Prrafodelista"/>
        <w:spacing w:line="276" w:lineRule="auto"/>
        <w:rPr>
          <w:rFonts w:ascii="Tahoma" w:hAnsi="Tahoma" w:cs="Tahoma"/>
          <w:lang w:val="es-CO"/>
        </w:rPr>
      </w:pPr>
    </w:p>
    <w:p w:rsidR="00627BCC" w:rsidRPr="00DC2FA9" w:rsidRDefault="00AA3F54" w:rsidP="00DC2FA9">
      <w:pPr>
        <w:pStyle w:val="Sinespaciado"/>
        <w:numPr>
          <w:ilvl w:val="0"/>
          <w:numId w:val="18"/>
        </w:numPr>
        <w:spacing w:line="276" w:lineRule="auto"/>
        <w:ind w:left="360"/>
        <w:jc w:val="both"/>
        <w:rPr>
          <w:rFonts w:ascii="Tahoma" w:hAnsi="Tahoma" w:cs="Tahoma"/>
          <w:lang w:val="es-CO"/>
        </w:rPr>
      </w:pPr>
      <w:r w:rsidRPr="00DC2FA9">
        <w:rPr>
          <w:rFonts w:ascii="Tahoma" w:hAnsi="Tahoma" w:cs="Tahoma"/>
          <w:lang w:val="es-CO"/>
        </w:rPr>
        <w:t xml:space="preserve">En relación con las declaraciones de las hijas del procesado, éstas se redujeron a hablar del buen comportamiento de su progenitor, sin que supieran como era la convivencia entre los acá involucrados, pues </w:t>
      </w:r>
      <w:r w:rsidR="00E4366A" w:rsidRPr="00DC2FA9">
        <w:rPr>
          <w:rFonts w:ascii="Tahoma" w:hAnsi="Tahoma" w:cs="Tahoma"/>
          <w:lang w:val="es-CO"/>
        </w:rPr>
        <w:t>nunca compartieron</w:t>
      </w:r>
      <w:r w:rsidRPr="00DC2FA9">
        <w:rPr>
          <w:rFonts w:ascii="Tahoma" w:hAnsi="Tahoma" w:cs="Tahoma"/>
          <w:lang w:val="es-CO"/>
        </w:rPr>
        <w:t xml:space="preserve"> el mismo techo.</w:t>
      </w:r>
    </w:p>
    <w:p w:rsidR="00AA3F54" w:rsidRPr="00DC2FA9" w:rsidRDefault="00AA3F54" w:rsidP="00DC2FA9">
      <w:pPr>
        <w:pStyle w:val="Prrafodelista"/>
        <w:spacing w:line="276" w:lineRule="auto"/>
        <w:rPr>
          <w:rFonts w:ascii="Tahoma" w:hAnsi="Tahoma" w:cs="Tahoma"/>
          <w:lang w:val="es-CO"/>
        </w:rPr>
      </w:pPr>
    </w:p>
    <w:p w:rsidR="00AA3F54" w:rsidRPr="00DC2FA9" w:rsidRDefault="00AA3F54" w:rsidP="00DC2FA9">
      <w:pPr>
        <w:pStyle w:val="Sinespaciado"/>
        <w:numPr>
          <w:ilvl w:val="0"/>
          <w:numId w:val="18"/>
        </w:numPr>
        <w:spacing w:line="276" w:lineRule="auto"/>
        <w:ind w:left="360"/>
        <w:jc w:val="both"/>
        <w:rPr>
          <w:rFonts w:ascii="Tahoma" w:hAnsi="Tahoma" w:cs="Tahoma"/>
          <w:lang w:val="es-CO"/>
        </w:rPr>
      </w:pPr>
      <w:r w:rsidRPr="00DC2FA9">
        <w:rPr>
          <w:rFonts w:ascii="Tahoma" w:hAnsi="Tahoma" w:cs="Tahoma"/>
          <w:lang w:val="es-CO"/>
        </w:rPr>
        <w:t xml:space="preserve">Frente al testimonio de la otra persona que se encontraba en la casa al momento </w:t>
      </w:r>
      <w:r w:rsidR="00985A30" w:rsidRPr="00DC2FA9">
        <w:rPr>
          <w:rFonts w:ascii="Tahoma" w:hAnsi="Tahoma" w:cs="Tahoma"/>
          <w:lang w:val="es-CO"/>
        </w:rPr>
        <w:t>en que ocurrió el suceso</w:t>
      </w:r>
      <w:r w:rsidRPr="00DC2FA9">
        <w:rPr>
          <w:rFonts w:ascii="Tahoma" w:hAnsi="Tahoma" w:cs="Tahoma"/>
          <w:lang w:val="es-CO"/>
        </w:rPr>
        <w:t>, no es posible que estuviera en condiciones de observar nada, pues ella mism</w:t>
      </w:r>
      <w:r w:rsidR="00985A30" w:rsidRPr="00DC2FA9">
        <w:rPr>
          <w:rFonts w:ascii="Tahoma" w:hAnsi="Tahoma" w:cs="Tahoma"/>
          <w:lang w:val="es-CO"/>
        </w:rPr>
        <w:t>a</w:t>
      </w:r>
      <w:r w:rsidRPr="00DC2FA9">
        <w:rPr>
          <w:rFonts w:ascii="Tahoma" w:hAnsi="Tahoma" w:cs="Tahoma"/>
          <w:lang w:val="es-CO"/>
        </w:rPr>
        <w:t xml:space="preserve"> expresó que cuando la señora </w:t>
      </w:r>
      <w:bookmarkStart w:id="6" w:name="_Hlk103850365"/>
      <w:r w:rsidR="0084592B">
        <w:rPr>
          <w:rFonts w:ascii="Tahoma" w:hAnsi="Tahoma" w:cs="Tahoma"/>
          <w:lang w:val="es-CO"/>
        </w:rPr>
        <w:t>VHL</w:t>
      </w:r>
      <w:r w:rsidRPr="00DC2FA9">
        <w:rPr>
          <w:rFonts w:ascii="Tahoma" w:hAnsi="Tahoma" w:cs="Tahoma"/>
          <w:lang w:val="es-CO"/>
        </w:rPr>
        <w:t xml:space="preserve"> </w:t>
      </w:r>
      <w:bookmarkEnd w:id="6"/>
      <w:r w:rsidRPr="00DC2FA9">
        <w:rPr>
          <w:rFonts w:ascii="Tahoma" w:hAnsi="Tahoma" w:cs="Tahoma"/>
          <w:lang w:val="es-CO"/>
        </w:rPr>
        <w:t>entró al taller cerró la puerta, quedándose la testigo en la zona del comedor con los niño</w:t>
      </w:r>
      <w:r w:rsidR="00985A30" w:rsidRPr="00DC2FA9">
        <w:rPr>
          <w:rFonts w:ascii="Tahoma" w:hAnsi="Tahoma" w:cs="Tahoma"/>
          <w:lang w:val="es-CO"/>
        </w:rPr>
        <w:t>s. Resaltó</w:t>
      </w:r>
      <w:r w:rsidRPr="00DC2FA9">
        <w:rPr>
          <w:rFonts w:ascii="Tahoma" w:hAnsi="Tahoma" w:cs="Tahoma"/>
          <w:lang w:val="es-CO"/>
        </w:rPr>
        <w:t xml:space="preserve"> que entre la testigo y la v</w:t>
      </w:r>
      <w:r w:rsidR="0044461F" w:rsidRPr="00DC2FA9">
        <w:rPr>
          <w:rFonts w:ascii="Tahoma" w:hAnsi="Tahoma" w:cs="Tahoma"/>
          <w:lang w:val="es-CO"/>
        </w:rPr>
        <w:t>íctima se presentaban inconvenientes.</w:t>
      </w:r>
    </w:p>
    <w:p w:rsidR="006773CE" w:rsidRPr="00DC2FA9" w:rsidRDefault="006773CE" w:rsidP="00DC2FA9">
      <w:pPr>
        <w:pStyle w:val="Sinespaciado"/>
        <w:spacing w:line="276" w:lineRule="auto"/>
        <w:ind w:left="360"/>
        <w:jc w:val="both"/>
        <w:rPr>
          <w:rFonts w:ascii="Tahoma" w:hAnsi="Tahoma" w:cs="Tahoma"/>
          <w:lang w:val="es-CO"/>
        </w:rPr>
      </w:pPr>
    </w:p>
    <w:p w:rsidR="008B279F" w:rsidRPr="00DC2FA9" w:rsidRDefault="00C30630" w:rsidP="00DC2FA9">
      <w:pPr>
        <w:pStyle w:val="Sinespaciado"/>
        <w:numPr>
          <w:ilvl w:val="0"/>
          <w:numId w:val="18"/>
        </w:numPr>
        <w:spacing w:line="276" w:lineRule="auto"/>
        <w:ind w:left="360"/>
        <w:jc w:val="both"/>
        <w:rPr>
          <w:rFonts w:ascii="Tahoma" w:hAnsi="Tahoma" w:cs="Tahoma"/>
          <w:lang w:val="es-CO"/>
        </w:rPr>
      </w:pPr>
      <w:r w:rsidRPr="00DC2FA9">
        <w:rPr>
          <w:rFonts w:ascii="Tahoma" w:hAnsi="Tahoma" w:cs="Tahoma"/>
          <w:lang w:val="es-CO"/>
        </w:rPr>
        <w:t>Discurre que</w:t>
      </w:r>
      <w:r w:rsidR="008933EA" w:rsidRPr="00DC2FA9">
        <w:rPr>
          <w:rFonts w:ascii="Tahoma" w:hAnsi="Tahoma" w:cs="Tahoma"/>
          <w:lang w:val="es-CO"/>
        </w:rPr>
        <w:t xml:space="preserve"> por parte de</w:t>
      </w:r>
      <w:r w:rsidRPr="00DC2FA9">
        <w:rPr>
          <w:rFonts w:ascii="Tahoma" w:hAnsi="Tahoma" w:cs="Tahoma"/>
          <w:lang w:val="es-CO"/>
        </w:rPr>
        <w:t xml:space="preserve"> la </w:t>
      </w:r>
      <w:r w:rsidR="00DD3451" w:rsidRPr="00DC2FA9">
        <w:rPr>
          <w:rFonts w:ascii="Tahoma" w:hAnsi="Tahoma" w:cs="Tahoma"/>
          <w:lang w:val="es-CO"/>
        </w:rPr>
        <w:t>J</w:t>
      </w:r>
      <w:r w:rsidRPr="00DC2FA9">
        <w:rPr>
          <w:rFonts w:ascii="Tahoma" w:hAnsi="Tahoma" w:cs="Tahoma"/>
          <w:lang w:val="es-CO"/>
        </w:rPr>
        <w:t xml:space="preserve">uez de </w:t>
      </w:r>
      <w:r w:rsidR="00DD3451" w:rsidRPr="00DC2FA9">
        <w:rPr>
          <w:rFonts w:ascii="Tahoma" w:hAnsi="Tahoma" w:cs="Tahoma"/>
          <w:lang w:val="es-CO"/>
        </w:rPr>
        <w:t xml:space="preserve">1ª </w:t>
      </w:r>
      <w:r w:rsidRPr="00DC2FA9">
        <w:rPr>
          <w:rFonts w:ascii="Tahoma" w:hAnsi="Tahoma" w:cs="Tahoma"/>
          <w:lang w:val="es-CO"/>
        </w:rPr>
        <w:t xml:space="preserve">instancia </w:t>
      </w:r>
      <w:r w:rsidR="008933EA" w:rsidRPr="00DC2FA9">
        <w:rPr>
          <w:rFonts w:ascii="Tahoma" w:hAnsi="Tahoma" w:cs="Tahoma"/>
          <w:lang w:val="es-CO"/>
        </w:rPr>
        <w:t xml:space="preserve">se </w:t>
      </w:r>
      <w:r w:rsidRPr="00DC2FA9">
        <w:rPr>
          <w:rFonts w:ascii="Tahoma" w:hAnsi="Tahoma" w:cs="Tahoma"/>
          <w:lang w:val="es-CO"/>
        </w:rPr>
        <w:t xml:space="preserve">realizó una valoración </w:t>
      </w:r>
      <w:r w:rsidR="008B279F" w:rsidRPr="00DC2FA9">
        <w:rPr>
          <w:rFonts w:ascii="Tahoma" w:hAnsi="Tahoma" w:cs="Tahoma"/>
          <w:lang w:val="es-CO"/>
        </w:rPr>
        <w:t>subjetiva en desfavor de la víctima</w:t>
      </w:r>
      <w:r w:rsidR="008933EA" w:rsidRPr="00DC2FA9">
        <w:rPr>
          <w:rFonts w:ascii="Tahoma" w:hAnsi="Tahoma" w:cs="Tahoma"/>
          <w:lang w:val="es-CO"/>
        </w:rPr>
        <w:t xml:space="preserve">, </w:t>
      </w:r>
      <w:r w:rsidR="008B279F" w:rsidRPr="00DC2FA9">
        <w:rPr>
          <w:rFonts w:ascii="Tahoma" w:hAnsi="Tahoma" w:cs="Tahoma"/>
          <w:lang w:val="es-CO"/>
        </w:rPr>
        <w:t xml:space="preserve">cuando concluye </w:t>
      </w:r>
      <w:r w:rsidR="008933EA" w:rsidRPr="00DC2FA9">
        <w:rPr>
          <w:rFonts w:ascii="Tahoma" w:hAnsi="Tahoma" w:cs="Tahoma"/>
          <w:lang w:val="es-CO"/>
        </w:rPr>
        <w:t xml:space="preserve">en gracia </w:t>
      </w:r>
      <w:r w:rsidR="008B279F" w:rsidRPr="00DC2FA9">
        <w:rPr>
          <w:rFonts w:ascii="Tahoma" w:hAnsi="Tahoma" w:cs="Tahoma"/>
          <w:lang w:val="es-CO"/>
        </w:rPr>
        <w:t xml:space="preserve">del procesado </w:t>
      </w:r>
      <w:r w:rsidR="008933EA" w:rsidRPr="00DC2FA9">
        <w:rPr>
          <w:rFonts w:ascii="Tahoma" w:hAnsi="Tahoma" w:cs="Tahoma"/>
          <w:lang w:val="es-CO"/>
        </w:rPr>
        <w:t xml:space="preserve">el hecho </w:t>
      </w:r>
      <w:r w:rsidR="008B279F" w:rsidRPr="00DC2FA9">
        <w:rPr>
          <w:rFonts w:ascii="Tahoma" w:hAnsi="Tahoma" w:cs="Tahoma"/>
          <w:lang w:val="es-CO"/>
        </w:rPr>
        <w:t xml:space="preserve">que éste no hubiese sido capturado en flagrancia. </w:t>
      </w:r>
    </w:p>
    <w:p w:rsidR="005D2AB9" w:rsidRPr="00DC2FA9" w:rsidRDefault="005D2AB9" w:rsidP="00DC2FA9">
      <w:pPr>
        <w:pStyle w:val="Prrafodelista"/>
        <w:spacing w:line="276" w:lineRule="auto"/>
        <w:rPr>
          <w:rFonts w:ascii="Tahoma" w:hAnsi="Tahoma" w:cs="Tahoma"/>
          <w:lang w:val="es-CO"/>
        </w:rPr>
      </w:pPr>
    </w:p>
    <w:p w:rsidR="005D2AB9" w:rsidRPr="00DC2FA9" w:rsidRDefault="005D2AB9" w:rsidP="00DC2FA9">
      <w:pPr>
        <w:pStyle w:val="Sinespaciado"/>
        <w:numPr>
          <w:ilvl w:val="0"/>
          <w:numId w:val="18"/>
        </w:numPr>
        <w:spacing w:line="276" w:lineRule="auto"/>
        <w:ind w:left="360"/>
        <w:jc w:val="both"/>
        <w:rPr>
          <w:rFonts w:ascii="Tahoma" w:hAnsi="Tahoma" w:cs="Tahoma"/>
          <w:lang w:val="es-CO"/>
        </w:rPr>
      </w:pPr>
      <w:r w:rsidRPr="00DC2FA9">
        <w:rPr>
          <w:rFonts w:ascii="Tahoma" w:hAnsi="Tahoma" w:cs="Tahoma"/>
          <w:lang w:val="es-CO"/>
        </w:rPr>
        <w:t>Concluye expresando que se configura un defecto f</w:t>
      </w:r>
      <w:r w:rsidR="00250054" w:rsidRPr="00DC2FA9">
        <w:rPr>
          <w:rFonts w:ascii="Tahoma" w:hAnsi="Tahoma" w:cs="Tahoma"/>
          <w:lang w:val="es-CO"/>
        </w:rPr>
        <w:t>á</w:t>
      </w:r>
      <w:r w:rsidRPr="00DC2FA9">
        <w:rPr>
          <w:rFonts w:ascii="Tahoma" w:hAnsi="Tahoma" w:cs="Tahoma"/>
          <w:lang w:val="es-CO"/>
        </w:rPr>
        <w:t>ctico en el presente asunto al no valorar la prueba allegada por la fiscalía.</w:t>
      </w:r>
    </w:p>
    <w:p w:rsidR="005D2AB9" w:rsidRPr="00DC2FA9" w:rsidRDefault="005D2AB9" w:rsidP="00DC2FA9">
      <w:pPr>
        <w:pStyle w:val="Prrafodelista"/>
        <w:spacing w:line="276" w:lineRule="auto"/>
        <w:rPr>
          <w:rFonts w:ascii="Tahoma" w:hAnsi="Tahoma" w:cs="Tahoma"/>
          <w:lang w:val="es-CO"/>
        </w:rPr>
      </w:pPr>
    </w:p>
    <w:p w:rsidR="0007313C" w:rsidRPr="00DC2FA9" w:rsidRDefault="00DD57EA" w:rsidP="00DC2FA9">
      <w:pPr>
        <w:pStyle w:val="Sinespaciado"/>
        <w:spacing w:line="276" w:lineRule="auto"/>
        <w:jc w:val="both"/>
        <w:rPr>
          <w:rFonts w:ascii="Tahoma" w:hAnsi="Tahoma" w:cs="Tahoma"/>
          <w:lang w:val="es-CO"/>
        </w:rPr>
      </w:pPr>
      <w:r w:rsidRPr="00DC2FA9">
        <w:rPr>
          <w:rFonts w:ascii="Tahoma" w:hAnsi="Tahoma" w:cs="Tahoma"/>
        </w:rPr>
        <w:lastRenderedPageBreak/>
        <w:t xml:space="preserve">Con base en los anteriores argumentos, </w:t>
      </w:r>
      <w:r w:rsidR="00B87332" w:rsidRPr="00DC2FA9">
        <w:rPr>
          <w:rFonts w:ascii="Tahoma" w:hAnsi="Tahoma" w:cs="Tahoma"/>
        </w:rPr>
        <w:t>la</w:t>
      </w:r>
      <w:r w:rsidRPr="00DC2FA9">
        <w:rPr>
          <w:rFonts w:ascii="Tahoma" w:hAnsi="Tahoma" w:cs="Tahoma"/>
        </w:rPr>
        <w:t xml:space="preserve"> recurrente solicita la revocatoria de la sentencia impugnada.</w:t>
      </w:r>
    </w:p>
    <w:p w:rsidR="00BE54B3" w:rsidRPr="002C3BEE" w:rsidRDefault="00BE54B3" w:rsidP="002C3BEE">
      <w:pPr>
        <w:pStyle w:val="Sinespaciado10"/>
        <w:jc w:val="both"/>
        <w:rPr>
          <w:rFonts w:ascii="Tahoma" w:eastAsia="Times New Roman" w:hAnsi="Tahoma" w:cs="Tahoma"/>
          <w:sz w:val="24"/>
          <w:szCs w:val="24"/>
          <w:lang w:val="es-CO"/>
        </w:rPr>
      </w:pPr>
    </w:p>
    <w:p w:rsidR="00986604" w:rsidRPr="00DC2FA9" w:rsidRDefault="00C22D88" w:rsidP="00DC2FA9">
      <w:pPr>
        <w:pStyle w:val="Sinespaciado1"/>
        <w:spacing w:line="276" w:lineRule="auto"/>
        <w:jc w:val="center"/>
        <w:rPr>
          <w:rFonts w:ascii="Tahoma" w:hAnsi="Tahoma" w:cs="Tahoma"/>
          <w:b/>
          <w:sz w:val="24"/>
          <w:szCs w:val="24"/>
          <w:lang w:val="es-CO"/>
        </w:rPr>
      </w:pPr>
      <w:r w:rsidRPr="00DC2FA9">
        <w:rPr>
          <w:rFonts w:ascii="Tahoma" w:hAnsi="Tahoma" w:cs="Tahoma"/>
          <w:b/>
          <w:sz w:val="24"/>
          <w:szCs w:val="24"/>
          <w:lang w:val="es-CO"/>
        </w:rPr>
        <w:t>LA R</w:t>
      </w:r>
      <w:r w:rsidR="00847231" w:rsidRPr="00DC2FA9">
        <w:rPr>
          <w:rFonts w:ascii="Tahoma" w:hAnsi="Tahoma" w:cs="Tahoma"/>
          <w:b/>
          <w:sz w:val="24"/>
          <w:szCs w:val="24"/>
          <w:lang w:val="es-CO"/>
        </w:rPr>
        <w:t>É</w:t>
      </w:r>
      <w:r w:rsidRPr="00DC2FA9">
        <w:rPr>
          <w:rFonts w:ascii="Tahoma" w:hAnsi="Tahoma" w:cs="Tahoma"/>
          <w:b/>
          <w:sz w:val="24"/>
          <w:szCs w:val="24"/>
          <w:lang w:val="es-CO"/>
        </w:rPr>
        <w:t>PLICA</w:t>
      </w:r>
      <w:r w:rsidR="00DC6825" w:rsidRPr="00DC2FA9">
        <w:rPr>
          <w:rFonts w:ascii="Tahoma" w:hAnsi="Tahoma" w:cs="Tahoma"/>
          <w:b/>
          <w:sz w:val="24"/>
          <w:szCs w:val="24"/>
          <w:lang w:val="es-CO"/>
        </w:rPr>
        <w:t>:</w:t>
      </w:r>
    </w:p>
    <w:p w:rsidR="00510302" w:rsidRPr="00CE485F" w:rsidRDefault="00510302" w:rsidP="00CE485F">
      <w:pPr>
        <w:autoSpaceDE/>
        <w:autoSpaceDN/>
        <w:rPr>
          <w:rFonts w:ascii="Tahoma" w:hAnsi="Tahoma" w:cs="Tahoma"/>
          <w:lang w:val="es-CO" w:eastAsia="en-US"/>
        </w:rPr>
      </w:pPr>
    </w:p>
    <w:p w:rsidR="00F47423" w:rsidRPr="00DC2FA9" w:rsidRDefault="00762348" w:rsidP="00DC2FA9">
      <w:pPr>
        <w:pStyle w:val="Sinespaciado1"/>
        <w:spacing w:line="276" w:lineRule="auto"/>
        <w:jc w:val="both"/>
        <w:rPr>
          <w:rFonts w:ascii="Tahoma" w:hAnsi="Tahoma" w:cs="Tahoma"/>
          <w:sz w:val="24"/>
          <w:szCs w:val="24"/>
          <w:lang w:val="es-CO"/>
        </w:rPr>
      </w:pPr>
      <w:r w:rsidRPr="00DC2FA9">
        <w:rPr>
          <w:rFonts w:ascii="Tahoma" w:hAnsi="Tahoma" w:cs="Tahoma"/>
          <w:sz w:val="24"/>
          <w:szCs w:val="24"/>
          <w:lang w:val="es-CO"/>
        </w:rPr>
        <w:t>La Defensa como no recurrente, solicit</w:t>
      </w:r>
      <w:r w:rsidR="00360A73" w:rsidRPr="00DC2FA9">
        <w:rPr>
          <w:rFonts w:ascii="Tahoma" w:hAnsi="Tahoma" w:cs="Tahoma"/>
          <w:sz w:val="24"/>
          <w:szCs w:val="24"/>
          <w:lang w:val="es-CO"/>
        </w:rPr>
        <w:t>ó</w:t>
      </w:r>
      <w:r w:rsidRPr="00DC2FA9">
        <w:rPr>
          <w:rFonts w:ascii="Tahoma" w:hAnsi="Tahoma" w:cs="Tahoma"/>
          <w:sz w:val="24"/>
          <w:szCs w:val="24"/>
          <w:lang w:val="es-CO"/>
        </w:rPr>
        <w:t xml:space="preserve"> que</w:t>
      </w:r>
      <w:r w:rsidR="00986604" w:rsidRPr="00DC2FA9">
        <w:rPr>
          <w:rFonts w:ascii="Tahoma" w:hAnsi="Tahoma" w:cs="Tahoma"/>
          <w:sz w:val="24"/>
          <w:szCs w:val="24"/>
          <w:lang w:val="es-CO"/>
        </w:rPr>
        <w:t xml:space="preserve"> se confirme el fallo </w:t>
      </w:r>
      <w:r w:rsidR="00360A73" w:rsidRPr="00DC2FA9">
        <w:rPr>
          <w:rFonts w:ascii="Tahoma" w:hAnsi="Tahoma" w:cs="Tahoma"/>
          <w:sz w:val="24"/>
          <w:szCs w:val="24"/>
          <w:lang w:val="es-CO"/>
        </w:rPr>
        <w:t>de</w:t>
      </w:r>
      <w:r w:rsidR="00986604" w:rsidRPr="00DC2FA9">
        <w:rPr>
          <w:rFonts w:ascii="Tahoma" w:hAnsi="Tahoma" w:cs="Tahoma"/>
          <w:sz w:val="24"/>
          <w:szCs w:val="24"/>
          <w:lang w:val="es-CO"/>
        </w:rPr>
        <w:t xml:space="preserve"> primer nivel,</w:t>
      </w:r>
      <w:r w:rsidRPr="00DC2FA9">
        <w:rPr>
          <w:rFonts w:ascii="Tahoma" w:hAnsi="Tahoma" w:cs="Tahoma"/>
          <w:sz w:val="24"/>
          <w:szCs w:val="24"/>
          <w:lang w:val="es-CO"/>
        </w:rPr>
        <w:t xml:space="preserve"> puesto que en el juicio </w:t>
      </w:r>
      <w:r w:rsidR="00F47423" w:rsidRPr="00DC2FA9">
        <w:rPr>
          <w:rFonts w:ascii="Tahoma" w:hAnsi="Tahoma" w:cs="Tahoma"/>
          <w:sz w:val="24"/>
          <w:szCs w:val="24"/>
          <w:lang w:val="es-CO"/>
        </w:rPr>
        <w:t xml:space="preserve">no se logró demostrar más allá de toda duda </w:t>
      </w:r>
      <w:r w:rsidR="000F6A2C" w:rsidRPr="00DC2FA9">
        <w:rPr>
          <w:rFonts w:ascii="Tahoma" w:hAnsi="Tahoma" w:cs="Tahoma"/>
          <w:sz w:val="24"/>
          <w:szCs w:val="24"/>
          <w:lang w:val="es-CO"/>
        </w:rPr>
        <w:t>la</w:t>
      </w:r>
      <w:r w:rsidR="00F47423" w:rsidRPr="00DC2FA9">
        <w:rPr>
          <w:rFonts w:ascii="Tahoma" w:hAnsi="Tahoma" w:cs="Tahoma"/>
          <w:sz w:val="24"/>
          <w:szCs w:val="24"/>
          <w:lang w:val="es-CO"/>
        </w:rPr>
        <w:t xml:space="preserve"> responsabilidad de su prohijado.</w:t>
      </w:r>
    </w:p>
    <w:p w:rsidR="00F47423" w:rsidRPr="00DC2FA9" w:rsidRDefault="00F47423" w:rsidP="00DC2FA9">
      <w:pPr>
        <w:pStyle w:val="Sinespaciado1"/>
        <w:spacing w:line="276" w:lineRule="auto"/>
        <w:jc w:val="both"/>
        <w:rPr>
          <w:rFonts w:ascii="Tahoma" w:hAnsi="Tahoma" w:cs="Tahoma"/>
          <w:sz w:val="24"/>
          <w:szCs w:val="24"/>
          <w:lang w:val="es-CO"/>
        </w:rPr>
      </w:pPr>
    </w:p>
    <w:p w:rsidR="00F47423" w:rsidRPr="00DC2FA9" w:rsidRDefault="00F47423" w:rsidP="00DC2FA9">
      <w:pPr>
        <w:pStyle w:val="Sinespaciado1"/>
        <w:spacing w:line="276" w:lineRule="auto"/>
        <w:jc w:val="both"/>
        <w:rPr>
          <w:rFonts w:ascii="Tahoma" w:hAnsi="Tahoma" w:cs="Tahoma"/>
          <w:sz w:val="24"/>
          <w:szCs w:val="24"/>
          <w:lang w:val="es-CO"/>
        </w:rPr>
      </w:pPr>
      <w:r w:rsidRPr="00DC2FA9">
        <w:rPr>
          <w:rFonts w:ascii="Tahoma" w:hAnsi="Tahoma" w:cs="Tahoma"/>
          <w:sz w:val="24"/>
          <w:szCs w:val="24"/>
          <w:lang w:val="es-CO"/>
        </w:rPr>
        <w:t xml:space="preserve">Si bien por parte de la representante del </w:t>
      </w:r>
      <w:r w:rsidR="00FF5BE4" w:rsidRPr="00DC2FA9">
        <w:rPr>
          <w:rFonts w:ascii="Tahoma" w:hAnsi="Tahoma" w:cs="Tahoma"/>
          <w:sz w:val="24"/>
          <w:szCs w:val="24"/>
          <w:lang w:val="es-CO"/>
        </w:rPr>
        <w:t xml:space="preserve">Ente Acusador </w:t>
      </w:r>
      <w:r w:rsidRPr="00DC2FA9">
        <w:rPr>
          <w:rFonts w:ascii="Tahoma" w:hAnsi="Tahoma" w:cs="Tahoma"/>
          <w:sz w:val="24"/>
          <w:szCs w:val="24"/>
          <w:lang w:val="es-CO"/>
        </w:rPr>
        <w:t>se solicitó justic</w:t>
      </w:r>
      <w:r w:rsidR="005E26ED">
        <w:rPr>
          <w:rFonts w:ascii="Tahoma" w:hAnsi="Tahoma" w:cs="Tahoma"/>
          <w:sz w:val="24"/>
          <w:szCs w:val="24"/>
          <w:lang w:val="es-CO"/>
        </w:rPr>
        <w:t>i</w:t>
      </w:r>
      <w:r w:rsidRPr="00DC2FA9">
        <w:rPr>
          <w:rFonts w:ascii="Tahoma" w:hAnsi="Tahoma" w:cs="Tahoma"/>
          <w:sz w:val="24"/>
          <w:szCs w:val="24"/>
          <w:lang w:val="es-CO"/>
        </w:rPr>
        <w:t xml:space="preserve">a para las mujeres que han sido violentadas por sus parejas, se debe tener en cuenta </w:t>
      </w:r>
      <w:r w:rsidR="000C2CD5" w:rsidRPr="00DC2FA9">
        <w:rPr>
          <w:rFonts w:ascii="Tahoma" w:hAnsi="Tahoma" w:cs="Tahoma"/>
          <w:sz w:val="24"/>
          <w:szCs w:val="24"/>
          <w:lang w:val="es-CO"/>
        </w:rPr>
        <w:t>que</w:t>
      </w:r>
      <w:r w:rsidRPr="00DC2FA9">
        <w:rPr>
          <w:rFonts w:ascii="Tahoma" w:hAnsi="Tahoma" w:cs="Tahoma"/>
          <w:sz w:val="24"/>
          <w:szCs w:val="24"/>
          <w:lang w:val="es-CO"/>
        </w:rPr>
        <w:t xml:space="preserve"> en </w:t>
      </w:r>
      <w:r w:rsidR="00D8151C" w:rsidRPr="00DC2FA9">
        <w:rPr>
          <w:rFonts w:ascii="Tahoma" w:hAnsi="Tahoma" w:cs="Tahoma"/>
          <w:sz w:val="24"/>
          <w:szCs w:val="24"/>
          <w:lang w:val="es-CO"/>
        </w:rPr>
        <w:t>ocasiones son</w:t>
      </w:r>
      <w:r w:rsidRPr="00DC2FA9">
        <w:rPr>
          <w:rFonts w:ascii="Tahoma" w:hAnsi="Tahoma" w:cs="Tahoma"/>
          <w:sz w:val="24"/>
          <w:szCs w:val="24"/>
          <w:lang w:val="es-CO"/>
        </w:rPr>
        <w:t xml:space="preserve"> los hombres quienes igualmente se ven agredidos por sus esposas, percibiéndose en el presente asunto que la queja instaurada por el señor </w:t>
      </w:r>
      <w:r w:rsidR="00681B71">
        <w:rPr>
          <w:rFonts w:ascii="Tahoma" w:hAnsi="Tahoma" w:cs="Tahoma"/>
          <w:sz w:val="24"/>
          <w:szCs w:val="24"/>
        </w:rPr>
        <w:t>HABR</w:t>
      </w:r>
      <w:r w:rsidRPr="00DC2FA9">
        <w:rPr>
          <w:rFonts w:ascii="Tahoma" w:hAnsi="Tahoma" w:cs="Tahoma"/>
          <w:sz w:val="24"/>
          <w:szCs w:val="24"/>
          <w:lang w:val="es-CO"/>
        </w:rPr>
        <w:t xml:space="preserve"> pasó desapercibida. </w:t>
      </w:r>
    </w:p>
    <w:p w:rsidR="00F47423" w:rsidRPr="00DC2FA9" w:rsidRDefault="00F47423" w:rsidP="00DC2FA9">
      <w:pPr>
        <w:pStyle w:val="Sinespaciado1"/>
        <w:spacing w:line="276" w:lineRule="auto"/>
        <w:jc w:val="both"/>
        <w:rPr>
          <w:rFonts w:ascii="Tahoma" w:hAnsi="Tahoma" w:cs="Tahoma"/>
          <w:sz w:val="24"/>
          <w:szCs w:val="24"/>
          <w:lang w:val="es-CO"/>
        </w:rPr>
      </w:pPr>
    </w:p>
    <w:p w:rsidR="005949CA" w:rsidRPr="00DC2FA9" w:rsidRDefault="00F47423" w:rsidP="00DC2FA9">
      <w:pPr>
        <w:pStyle w:val="Sinespaciado1"/>
        <w:spacing w:line="276" w:lineRule="auto"/>
        <w:jc w:val="both"/>
        <w:rPr>
          <w:rFonts w:ascii="Tahoma" w:hAnsi="Tahoma" w:cs="Tahoma"/>
          <w:sz w:val="24"/>
          <w:szCs w:val="24"/>
          <w:lang w:val="es-CO"/>
        </w:rPr>
      </w:pPr>
      <w:r w:rsidRPr="00DC2FA9">
        <w:rPr>
          <w:rFonts w:ascii="Tahoma" w:hAnsi="Tahoma" w:cs="Tahoma"/>
          <w:sz w:val="24"/>
          <w:szCs w:val="24"/>
          <w:lang w:val="es-CO"/>
        </w:rPr>
        <w:t>Recalcó el hecho que</w:t>
      </w:r>
      <w:r w:rsidR="006A1B69" w:rsidRPr="00DC2FA9">
        <w:rPr>
          <w:rFonts w:ascii="Tahoma" w:hAnsi="Tahoma" w:cs="Tahoma"/>
          <w:sz w:val="24"/>
          <w:szCs w:val="24"/>
          <w:lang w:val="es-CO"/>
        </w:rPr>
        <w:t xml:space="preserve"> en el asunto</w:t>
      </w:r>
      <w:r w:rsidRPr="00DC2FA9">
        <w:rPr>
          <w:rFonts w:ascii="Tahoma" w:hAnsi="Tahoma" w:cs="Tahoma"/>
          <w:sz w:val="24"/>
          <w:szCs w:val="24"/>
          <w:lang w:val="es-CO"/>
        </w:rPr>
        <w:t xml:space="preserve"> </w:t>
      </w:r>
      <w:r w:rsidR="00EC6D9C" w:rsidRPr="00DC2FA9">
        <w:rPr>
          <w:rFonts w:ascii="Tahoma" w:hAnsi="Tahoma" w:cs="Tahoma"/>
          <w:sz w:val="24"/>
          <w:szCs w:val="24"/>
          <w:lang w:val="es-CO"/>
        </w:rPr>
        <w:t xml:space="preserve">bajo estudio </w:t>
      </w:r>
      <w:r w:rsidRPr="00DC2FA9">
        <w:rPr>
          <w:rFonts w:ascii="Tahoma" w:hAnsi="Tahoma" w:cs="Tahoma"/>
          <w:sz w:val="24"/>
          <w:szCs w:val="24"/>
          <w:lang w:val="es-CO"/>
        </w:rPr>
        <w:t xml:space="preserve">no se constituyeron actos de violencia </w:t>
      </w:r>
      <w:r w:rsidR="000C2CD5" w:rsidRPr="00DC2FA9">
        <w:rPr>
          <w:rFonts w:ascii="Tahoma" w:hAnsi="Tahoma" w:cs="Tahoma"/>
          <w:sz w:val="24"/>
          <w:szCs w:val="24"/>
          <w:lang w:val="es-CO"/>
        </w:rPr>
        <w:t>intrafamiliar</w:t>
      </w:r>
      <w:r w:rsidR="006A1B69" w:rsidRPr="00DC2FA9">
        <w:rPr>
          <w:rFonts w:ascii="Tahoma" w:hAnsi="Tahoma" w:cs="Tahoma"/>
          <w:sz w:val="24"/>
          <w:szCs w:val="24"/>
          <w:lang w:val="es-CO"/>
        </w:rPr>
        <w:t>,</w:t>
      </w:r>
      <w:r w:rsidRPr="00DC2FA9">
        <w:rPr>
          <w:rFonts w:ascii="Tahoma" w:hAnsi="Tahoma" w:cs="Tahoma"/>
          <w:sz w:val="24"/>
          <w:szCs w:val="24"/>
          <w:lang w:val="es-CO"/>
        </w:rPr>
        <w:t xml:space="preserve"> </w:t>
      </w:r>
      <w:r w:rsidR="000F6A2C" w:rsidRPr="00DC2FA9">
        <w:rPr>
          <w:rFonts w:ascii="Tahoma" w:hAnsi="Tahoma" w:cs="Tahoma"/>
          <w:sz w:val="24"/>
          <w:szCs w:val="24"/>
          <w:lang w:val="es-CO"/>
        </w:rPr>
        <w:t>conclusión a la que llegó luego de</w:t>
      </w:r>
      <w:r w:rsidR="006A1B69" w:rsidRPr="00DC2FA9">
        <w:rPr>
          <w:rFonts w:ascii="Tahoma" w:hAnsi="Tahoma" w:cs="Tahoma"/>
          <w:sz w:val="24"/>
          <w:szCs w:val="24"/>
          <w:lang w:val="es-CO"/>
        </w:rPr>
        <w:t xml:space="preserve"> haberse admitido </w:t>
      </w:r>
      <w:r w:rsidR="00844AAA" w:rsidRPr="00DC2FA9">
        <w:rPr>
          <w:rFonts w:ascii="Tahoma" w:hAnsi="Tahoma" w:cs="Tahoma"/>
          <w:sz w:val="24"/>
          <w:szCs w:val="24"/>
          <w:lang w:val="es-CO"/>
        </w:rPr>
        <w:t>que lo ocu</w:t>
      </w:r>
      <w:r w:rsidR="005949CA" w:rsidRPr="00DC2FA9">
        <w:rPr>
          <w:rFonts w:ascii="Tahoma" w:hAnsi="Tahoma" w:cs="Tahoma"/>
          <w:sz w:val="24"/>
          <w:szCs w:val="24"/>
          <w:lang w:val="es-CO"/>
        </w:rPr>
        <w:t xml:space="preserve">rrido fue </w:t>
      </w:r>
      <w:r w:rsidRPr="00DC2FA9">
        <w:rPr>
          <w:rFonts w:ascii="Tahoma" w:hAnsi="Tahoma" w:cs="Tahoma"/>
          <w:sz w:val="24"/>
          <w:szCs w:val="24"/>
          <w:lang w:val="es-CO"/>
        </w:rPr>
        <w:t xml:space="preserve">un </w:t>
      </w:r>
      <w:r w:rsidR="005949CA" w:rsidRPr="00DC2FA9">
        <w:rPr>
          <w:rFonts w:ascii="Tahoma" w:hAnsi="Tahoma" w:cs="Tahoma"/>
          <w:sz w:val="24"/>
          <w:szCs w:val="24"/>
          <w:lang w:val="es-CO"/>
        </w:rPr>
        <w:t>único</w:t>
      </w:r>
      <w:r w:rsidRPr="00DC2FA9">
        <w:rPr>
          <w:rFonts w:ascii="Tahoma" w:hAnsi="Tahoma" w:cs="Tahoma"/>
          <w:sz w:val="24"/>
          <w:szCs w:val="24"/>
          <w:lang w:val="es-CO"/>
        </w:rPr>
        <w:t xml:space="preserve"> episodio</w:t>
      </w:r>
      <w:r w:rsidR="006A1B69" w:rsidRPr="00DC2FA9">
        <w:rPr>
          <w:rFonts w:ascii="Tahoma" w:hAnsi="Tahoma" w:cs="Tahoma"/>
          <w:sz w:val="24"/>
          <w:szCs w:val="24"/>
          <w:lang w:val="es-CO"/>
        </w:rPr>
        <w:t xml:space="preserve">; igualmente, </w:t>
      </w:r>
      <w:r w:rsidR="005949CA" w:rsidRPr="00DC2FA9">
        <w:rPr>
          <w:rFonts w:ascii="Tahoma" w:hAnsi="Tahoma" w:cs="Tahoma"/>
          <w:sz w:val="24"/>
          <w:szCs w:val="24"/>
          <w:lang w:val="es-CO"/>
        </w:rPr>
        <w:t xml:space="preserve">las manifestaciones de otros presuntos </w:t>
      </w:r>
      <w:r w:rsidR="006A1B69" w:rsidRPr="00DC2FA9">
        <w:rPr>
          <w:rFonts w:ascii="Tahoma" w:hAnsi="Tahoma" w:cs="Tahoma"/>
          <w:sz w:val="24"/>
          <w:szCs w:val="24"/>
          <w:lang w:val="es-CO"/>
        </w:rPr>
        <w:t>altercados</w:t>
      </w:r>
      <w:r w:rsidR="005949CA" w:rsidRPr="00DC2FA9">
        <w:rPr>
          <w:rFonts w:ascii="Tahoma" w:hAnsi="Tahoma" w:cs="Tahoma"/>
          <w:sz w:val="24"/>
          <w:szCs w:val="24"/>
          <w:lang w:val="es-CO"/>
        </w:rPr>
        <w:t xml:space="preserve"> no </w:t>
      </w:r>
      <w:r w:rsidR="006A1B69" w:rsidRPr="00DC2FA9">
        <w:rPr>
          <w:rFonts w:ascii="Tahoma" w:hAnsi="Tahoma" w:cs="Tahoma"/>
          <w:sz w:val="24"/>
          <w:szCs w:val="24"/>
          <w:lang w:val="es-CO"/>
        </w:rPr>
        <w:t>tuvieron</w:t>
      </w:r>
      <w:r w:rsidR="005949CA" w:rsidRPr="00DC2FA9">
        <w:rPr>
          <w:rFonts w:ascii="Tahoma" w:hAnsi="Tahoma" w:cs="Tahoma"/>
          <w:sz w:val="24"/>
          <w:szCs w:val="24"/>
          <w:lang w:val="es-CO"/>
        </w:rPr>
        <w:t xml:space="preserve"> testigos, denuncias o fundamentos</w:t>
      </w:r>
      <w:r w:rsidR="00EE1D04" w:rsidRPr="00DC2FA9">
        <w:rPr>
          <w:rFonts w:ascii="Tahoma" w:hAnsi="Tahoma" w:cs="Tahoma"/>
          <w:sz w:val="24"/>
          <w:szCs w:val="24"/>
          <w:lang w:val="es-CO"/>
        </w:rPr>
        <w:t xml:space="preserve">, ni siquiera de los dichos </w:t>
      </w:r>
      <w:r w:rsidR="006A1B69" w:rsidRPr="00DC2FA9">
        <w:rPr>
          <w:rFonts w:ascii="Tahoma" w:hAnsi="Tahoma" w:cs="Tahoma"/>
          <w:sz w:val="24"/>
          <w:szCs w:val="24"/>
          <w:lang w:val="es-CO"/>
        </w:rPr>
        <w:t xml:space="preserve">en los que se indican </w:t>
      </w:r>
      <w:r w:rsidR="00EE1D04" w:rsidRPr="00DC2FA9">
        <w:rPr>
          <w:rFonts w:ascii="Tahoma" w:hAnsi="Tahoma" w:cs="Tahoma"/>
          <w:sz w:val="24"/>
          <w:szCs w:val="24"/>
          <w:lang w:val="es-CO"/>
        </w:rPr>
        <w:t xml:space="preserve">que </w:t>
      </w:r>
      <w:bookmarkStart w:id="7" w:name="_Hlk103850395"/>
      <w:r w:rsidR="00681B71">
        <w:rPr>
          <w:rFonts w:ascii="Tahoma" w:hAnsi="Tahoma" w:cs="Tahoma"/>
          <w:sz w:val="24"/>
          <w:szCs w:val="24"/>
          <w:lang w:val="es-CO"/>
        </w:rPr>
        <w:t>HABR</w:t>
      </w:r>
      <w:r w:rsidR="00EE1D04" w:rsidRPr="00DC2FA9">
        <w:rPr>
          <w:rFonts w:ascii="Tahoma" w:hAnsi="Tahoma" w:cs="Tahoma"/>
          <w:sz w:val="24"/>
          <w:szCs w:val="24"/>
          <w:lang w:val="es-CO"/>
        </w:rPr>
        <w:t xml:space="preserve"> </w:t>
      </w:r>
      <w:bookmarkEnd w:id="7"/>
      <w:r w:rsidR="006A1B69" w:rsidRPr="00DC2FA9">
        <w:rPr>
          <w:rFonts w:ascii="Tahoma" w:hAnsi="Tahoma" w:cs="Tahoma"/>
          <w:sz w:val="24"/>
          <w:szCs w:val="24"/>
          <w:lang w:val="es-CO"/>
        </w:rPr>
        <w:t>habría</w:t>
      </w:r>
      <w:r w:rsidR="00EE1D04" w:rsidRPr="00DC2FA9">
        <w:rPr>
          <w:rFonts w:ascii="Tahoma" w:hAnsi="Tahoma" w:cs="Tahoma"/>
          <w:sz w:val="24"/>
          <w:szCs w:val="24"/>
          <w:lang w:val="es-CO"/>
        </w:rPr>
        <w:t xml:space="preserve"> cambiado su comportamiento </w:t>
      </w:r>
      <w:r w:rsidR="006A1B69" w:rsidRPr="00DC2FA9">
        <w:rPr>
          <w:rFonts w:ascii="Tahoma" w:hAnsi="Tahoma" w:cs="Tahoma"/>
          <w:sz w:val="24"/>
          <w:szCs w:val="24"/>
          <w:lang w:val="es-CO"/>
        </w:rPr>
        <w:t>convirtiéndose</w:t>
      </w:r>
      <w:r w:rsidR="00EE1D04" w:rsidRPr="00DC2FA9">
        <w:rPr>
          <w:rFonts w:ascii="Tahoma" w:hAnsi="Tahoma" w:cs="Tahoma"/>
          <w:sz w:val="24"/>
          <w:szCs w:val="24"/>
          <w:lang w:val="es-CO"/>
        </w:rPr>
        <w:t xml:space="preserve"> en una persona grosera</w:t>
      </w:r>
      <w:r w:rsidR="006A1B69" w:rsidRPr="00DC2FA9">
        <w:rPr>
          <w:rFonts w:ascii="Tahoma" w:hAnsi="Tahoma" w:cs="Tahoma"/>
          <w:sz w:val="24"/>
          <w:szCs w:val="24"/>
          <w:lang w:val="es-CO"/>
        </w:rPr>
        <w:t>; mucho menos</w:t>
      </w:r>
      <w:r w:rsidR="00EE1D04" w:rsidRPr="00DC2FA9">
        <w:rPr>
          <w:rFonts w:ascii="Tahoma" w:hAnsi="Tahoma" w:cs="Tahoma"/>
          <w:sz w:val="24"/>
          <w:szCs w:val="24"/>
          <w:lang w:val="es-CO"/>
        </w:rPr>
        <w:t xml:space="preserve"> </w:t>
      </w:r>
      <w:r w:rsidR="00237C42" w:rsidRPr="00DC2FA9">
        <w:rPr>
          <w:rFonts w:ascii="Tahoma" w:hAnsi="Tahoma" w:cs="Tahoma"/>
          <w:sz w:val="24"/>
          <w:szCs w:val="24"/>
          <w:lang w:val="es-CO"/>
        </w:rPr>
        <w:t>se</w:t>
      </w:r>
      <w:r w:rsidR="006A1B69" w:rsidRPr="00DC2FA9">
        <w:rPr>
          <w:rFonts w:ascii="Tahoma" w:hAnsi="Tahoma" w:cs="Tahoma"/>
          <w:sz w:val="24"/>
          <w:szCs w:val="24"/>
          <w:lang w:val="es-CO"/>
        </w:rPr>
        <w:t xml:space="preserve"> logró demostrar que el mencionado se</w:t>
      </w:r>
      <w:r w:rsidR="00237C42" w:rsidRPr="00DC2FA9">
        <w:rPr>
          <w:rFonts w:ascii="Tahoma" w:hAnsi="Tahoma" w:cs="Tahoma"/>
          <w:sz w:val="24"/>
          <w:szCs w:val="24"/>
          <w:lang w:val="es-CO"/>
        </w:rPr>
        <w:t xml:space="preserve"> encontrara en</w:t>
      </w:r>
      <w:r w:rsidR="00EE1D04" w:rsidRPr="00DC2FA9">
        <w:rPr>
          <w:rFonts w:ascii="Tahoma" w:hAnsi="Tahoma" w:cs="Tahoma"/>
          <w:sz w:val="24"/>
          <w:szCs w:val="24"/>
          <w:lang w:val="es-CO"/>
        </w:rPr>
        <w:t xml:space="preserve"> una relación extramarital</w:t>
      </w:r>
      <w:r w:rsidR="000F6A2C" w:rsidRPr="00DC2FA9">
        <w:rPr>
          <w:rFonts w:ascii="Tahoma" w:hAnsi="Tahoma" w:cs="Tahoma"/>
          <w:sz w:val="24"/>
          <w:szCs w:val="24"/>
          <w:lang w:val="es-CO"/>
        </w:rPr>
        <w:t>,</w:t>
      </w:r>
      <w:r w:rsidR="00237C42" w:rsidRPr="00DC2FA9">
        <w:rPr>
          <w:rFonts w:ascii="Tahoma" w:hAnsi="Tahoma" w:cs="Tahoma"/>
          <w:sz w:val="24"/>
          <w:szCs w:val="24"/>
          <w:lang w:val="es-CO"/>
        </w:rPr>
        <w:t xml:space="preserve"> como </w:t>
      </w:r>
      <w:r w:rsidR="006A1B69" w:rsidRPr="00DC2FA9">
        <w:rPr>
          <w:rFonts w:ascii="Tahoma" w:hAnsi="Tahoma" w:cs="Tahoma"/>
          <w:sz w:val="24"/>
          <w:szCs w:val="24"/>
          <w:lang w:val="es-CO"/>
        </w:rPr>
        <w:t>inicialmente</w:t>
      </w:r>
      <w:r w:rsidR="00237C42" w:rsidRPr="00DC2FA9">
        <w:rPr>
          <w:rFonts w:ascii="Tahoma" w:hAnsi="Tahoma" w:cs="Tahoma"/>
          <w:sz w:val="24"/>
          <w:szCs w:val="24"/>
          <w:lang w:val="es-CO"/>
        </w:rPr>
        <w:t xml:space="preserve"> lo quiso hacer ver la </w:t>
      </w:r>
      <w:r w:rsidR="006A1B69" w:rsidRPr="00DC2FA9">
        <w:rPr>
          <w:rFonts w:ascii="Tahoma" w:hAnsi="Tahoma" w:cs="Tahoma"/>
          <w:sz w:val="24"/>
          <w:szCs w:val="24"/>
          <w:lang w:val="es-CO"/>
        </w:rPr>
        <w:t xml:space="preserve">señora </w:t>
      </w:r>
      <w:r w:rsidR="0084592B">
        <w:rPr>
          <w:rFonts w:ascii="Tahoma" w:hAnsi="Tahoma" w:cs="Tahoma"/>
          <w:sz w:val="24"/>
          <w:szCs w:val="24"/>
          <w:lang w:val="es-CO"/>
        </w:rPr>
        <w:t>VHL</w:t>
      </w:r>
      <w:r w:rsidR="00EC6D9C" w:rsidRPr="00DC2FA9">
        <w:rPr>
          <w:rFonts w:ascii="Tahoma" w:hAnsi="Tahoma" w:cs="Tahoma"/>
          <w:sz w:val="24"/>
          <w:szCs w:val="24"/>
          <w:lang w:val="es-CO"/>
        </w:rPr>
        <w:t>, esto</w:t>
      </w:r>
      <w:r w:rsidR="006A1B69" w:rsidRPr="00DC2FA9">
        <w:rPr>
          <w:rFonts w:ascii="Tahoma" w:hAnsi="Tahoma" w:cs="Tahoma"/>
          <w:sz w:val="24"/>
          <w:szCs w:val="24"/>
          <w:lang w:val="es-CO"/>
        </w:rPr>
        <w:t xml:space="preserve"> con el</w:t>
      </w:r>
      <w:r w:rsidR="000F6A2C" w:rsidRPr="00DC2FA9">
        <w:rPr>
          <w:rFonts w:ascii="Tahoma" w:hAnsi="Tahoma" w:cs="Tahoma"/>
          <w:sz w:val="24"/>
          <w:szCs w:val="24"/>
          <w:lang w:val="es-CO"/>
        </w:rPr>
        <w:t xml:space="preserve"> único</w:t>
      </w:r>
      <w:r w:rsidR="006A1B69" w:rsidRPr="00DC2FA9">
        <w:rPr>
          <w:rFonts w:ascii="Tahoma" w:hAnsi="Tahoma" w:cs="Tahoma"/>
          <w:sz w:val="24"/>
          <w:szCs w:val="24"/>
          <w:lang w:val="es-CO"/>
        </w:rPr>
        <w:t xml:space="preserve"> fin de justificar el enfrentamiento que inició al llegar </w:t>
      </w:r>
      <w:r w:rsidR="005949CA" w:rsidRPr="00DC2FA9">
        <w:rPr>
          <w:rFonts w:ascii="Tahoma" w:hAnsi="Tahoma" w:cs="Tahoma"/>
          <w:sz w:val="24"/>
          <w:szCs w:val="24"/>
          <w:lang w:val="es-CO"/>
        </w:rPr>
        <w:t xml:space="preserve">molesta al inmueble y </w:t>
      </w:r>
      <w:r w:rsidR="006A1B69" w:rsidRPr="00DC2FA9">
        <w:rPr>
          <w:rFonts w:ascii="Tahoma" w:hAnsi="Tahoma" w:cs="Tahoma"/>
          <w:sz w:val="24"/>
          <w:szCs w:val="24"/>
          <w:lang w:val="es-CO"/>
        </w:rPr>
        <w:t>haber a</w:t>
      </w:r>
      <w:r w:rsidR="005949CA" w:rsidRPr="00DC2FA9">
        <w:rPr>
          <w:rFonts w:ascii="Tahoma" w:hAnsi="Tahoma" w:cs="Tahoma"/>
          <w:sz w:val="24"/>
          <w:szCs w:val="24"/>
          <w:lang w:val="es-CO"/>
        </w:rPr>
        <w:t>tac</w:t>
      </w:r>
      <w:r w:rsidR="006A1B69" w:rsidRPr="00DC2FA9">
        <w:rPr>
          <w:rFonts w:ascii="Tahoma" w:hAnsi="Tahoma" w:cs="Tahoma"/>
          <w:sz w:val="24"/>
          <w:szCs w:val="24"/>
          <w:lang w:val="es-CO"/>
        </w:rPr>
        <w:t>ado</w:t>
      </w:r>
      <w:r w:rsidR="005949CA" w:rsidRPr="00DC2FA9">
        <w:rPr>
          <w:rFonts w:ascii="Tahoma" w:hAnsi="Tahoma" w:cs="Tahoma"/>
          <w:sz w:val="24"/>
          <w:szCs w:val="24"/>
          <w:lang w:val="es-CO"/>
        </w:rPr>
        <w:t xml:space="preserve"> </w:t>
      </w:r>
      <w:r w:rsidR="0040427C" w:rsidRPr="00DC2FA9">
        <w:rPr>
          <w:rFonts w:ascii="Tahoma" w:hAnsi="Tahoma" w:cs="Tahoma"/>
          <w:sz w:val="24"/>
          <w:szCs w:val="24"/>
          <w:lang w:val="es-CO"/>
        </w:rPr>
        <w:t xml:space="preserve">al hoy </w:t>
      </w:r>
      <w:r w:rsidR="00237C42" w:rsidRPr="00DC2FA9">
        <w:rPr>
          <w:rFonts w:ascii="Tahoma" w:hAnsi="Tahoma" w:cs="Tahoma"/>
          <w:sz w:val="24"/>
          <w:szCs w:val="24"/>
          <w:lang w:val="es-CO"/>
        </w:rPr>
        <w:t>procesado</w:t>
      </w:r>
      <w:r w:rsidR="006A1B69" w:rsidRPr="00DC2FA9">
        <w:rPr>
          <w:rFonts w:ascii="Tahoma" w:hAnsi="Tahoma" w:cs="Tahoma"/>
          <w:sz w:val="24"/>
          <w:szCs w:val="24"/>
          <w:lang w:val="es-CO"/>
        </w:rPr>
        <w:t>,</w:t>
      </w:r>
      <w:r w:rsidR="0040427C" w:rsidRPr="00DC2FA9">
        <w:rPr>
          <w:rFonts w:ascii="Tahoma" w:hAnsi="Tahoma" w:cs="Tahoma"/>
          <w:sz w:val="24"/>
          <w:szCs w:val="24"/>
          <w:lang w:val="es-CO"/>
        </w:rPr>
        <w:t xml:space="preserve"> seguida de sus dos hijas</w:t>
      </w:r>
      <w:r w:rsidR="006A1B69" w:rsidRPr="00DC2FA9">
        <w:rPr>
          <w:rFonts w:ascii="Tahoma" w:hAnsi="Tahoma" w:cs="Tahoma"/>
          <w:sz w:val="24"/>
          <w:szCs w:val="24"/>
          <w:lang w:val="es-CO"/>
        </w:rPr>
        <w:t>.</w:t>
      </w:r>
      <w:r w:rsidR="00EE1D04" w:rsidRPr="00DC2FA9">
        <w:rPr>
          <w:rFonts w:ascii="Tahoma" w:hAnsi="Tahoma" w:cs="Tahoma"/>
          <w:sz w:val="24"/>
          <w:szCs w:val="24"/>
          <w:lang w:val="es-CO"/>
        </w:rPr>
        <w:t xml:space="preserve"> </w:t>
      </w:r>
    </w:p>
    <w:p w:rsidR="005949CA" w:rsidRPr="00DC2FA9" w:rsidRDefault="005949CA" w:rsidP="00DC2FA9">
      <w:pPr>
        <w:pStyle w:val="Sinespaciado1"/>
        <w:spacing w:line="276" w:lineRule="auto"/>
        <w:jc w:val="both"/>
        <w:rPr>
          <w:rFonts w:ascii="Tahoma" w:hAnsi="Tahoma" w:cs="Tahoma"/>
          <w:sz w:val="24"/>
          <w:szCs w:val="24"/>
          <w:lang w:val="es-CO"/>
        </w:rPr>
      </w:pPr>
    </w:p>
    <w:p w:rsidR="00F47423" w:rsidRPr="00DC2FA9" w:rsidRDefault="006A1B69" w:rsidP="00DC2FA9">
      <w:pPr>
        <w:pStyle w:val="Sinespaciado1"/>
        <w:spacing w:line="276" w:lineRule="auto"/>
        <w:jc w:val="both"/>
        <w:rPr>
          <w:rFonts w:ascii="Tahoma" w:hAnsi="Tahoma" w:cs="Tahoma"/>
          <w:sz w:val="24"/>
          <w:szCs w:val="24"/>
          <w:lang w:val="es-CO"/>
        </w:rPr>
      </w:pPr>
      <w:r w:rsidRPr="00DC2FA9">
        <w:rPr>
          <w:rFonts w:ascii="Tahoma" w:hAnsi="Tahoma" w:cs="Tahoma"/>
          <w:sz w:val="24"/>
          <w:szCs w:val="24"/>
          <w:lang w:val="es-CO"/>
        </w:rPr>
        <w:t>Llamó la atención de la defensa lo sucedido después del altercado, señalando que fue su prohijado quien se dirigió a la Comisar</w:t>
      </w:r>
      <w:r w:rsidR="000F6A2C" w:rsidRPr="00DC2FA9">
        <w:rPr>
          <w:rFonts w:ascii="Tahoma" w:hAnsi="Tahoma" w:cs="Tahoma"/>
          <w:sz w:val="24"/>
          <w:szCs w:val="24"/>
          <w:lang w:val="es-CO"/>
        </w:rPr>
        <w:t>í</w:t>
      </w:r>
      <w:r w:rsidRPr="00DC2FA9">
        <w:rPr>
          <w:rFonts w:ascii="Tahoma" w:hAnsi="Tahoma" w:cs="Tahoma"/>
          <w:sz w:val="24"/>
          <w:szCs w:val="24"/>
          <w:lang w:val="es-CO"/>
        </w:rPr>
        <w:t>a de Familia para poner en conocimiento lo sucedido</w:t>
      </w:r>
      <w:r w:rsidR="000F6A2C" w:rsidRPr="00DC2FA9">
        <w:rPr>
          <w:rFonts w:ascii="Tahoma" w:hAnsi="Tahoma" w:cs="Tahoma"/>
          <w:sz w:val="24"/>
          <w:szCs w:val="24"/>
          <w:lang w:val="es-CO"/>
        </w:rPr>
        <w:t xml:space="preserve"> momentos antes</w:t>
      </w:r>
      <w:r w:rsidRPr="00DC2FA9">
        <w:rPr>
          <w:rFonts w:ascii="Tahoma" w:hAnsi="Tahoma" w:cs="Tahoma"/>
          <w:sz w:val="24"/>
          <w:szCs w:val="24"/>
          <w:lang w:val="es-CO"/>
        </w:rPr>
        <w:t xml:space="preserve">, denuncia que no fue </w:t>
      </w:r>
      <w:r w:rsidR="00FC586D" w:rsidRPr="00DC2FA9">
        <w:rPr>
          <w:rFonts w:ascii="Tahoma" w:hAnsi="Tahoma" w:cs="Tahoma"/>
          <w:sz w:val="24"/>
          <w:szCs w:val="24"/>
          <w:lang w:val="es-CO"/>
        </w:rPr>
        <w:t xml:space="preserve">atendida en debida forma; sin embargo cuando la señora </w:t>
      </w:r>
      <w:bookmarkStart w:id="8" w:name="_Hlk103850409"/>
      <w:r w:rsidR="0084592B">
        <w:rPr>
          <w:rFonts w:ascii="Tahoma" w:hAnsi="Tahoma" w:cs="Tahoma"/>
          <w:sz w:val="24"/>
          <w:szCs w:val="24"/>
          <w:lang w:val="es-CO"/>
        </w:rPr>
        <w:t>VHL</w:t>
      </w:r>
      <w:r w:rsidR="00FC586D" w:rsidRPr="00DC2FA9">
        <w:rPr>
          <w:rFonts w:ascii="Tahoma" w:hAnsi="Tahoma" w:cs="Tahoma"/>
          <w:sz w:val="24"/>
          <w:szCs w:val="24"/>
          <w:lang w:val="es-CO"/>
        </w:rPr>
        <w:t xml:space="preserve"> </w:t>
      </w:r>
      <w:bookmarkEnd w:id="8"/>
      <w:r w:rsidR="00FC586D" w:rsidRPr="00DC2FA9">
        <w:rPr>
          <w:rFonts w:ascii="Tahoma" w:hAnsi="Tahoma" w:cs="Tahoma"/>
          <w:sz w:val="24"/>
          <w:szCs w:val="24"/>
          <w:lang w:val="es-CO"/>
        </w:rPr>
        <w:t xml:space="preserve">fue citada a una conciliación, </w:t>
      </w:r>
      <w:r w:rsidR="00DD3451" w:rsidRPr="00DC2FA9">
        <w:rPr>
          <w:rFonts w:ascii="Tahoma" w:hAnsi="Tahoma" w:cs="Tahoma"/>
          <w:sz w:val="24"/>
          <w:szCs w:val="24"/>
          <w:lang w:val="es-CO"/>
        </w:rPr>
        <w:t xml:space="preserve">Ella </w:t>
      </w:r>
      <w:r w:rsidR="00FC586D" w:rsidRPr="00DC2FA9">
        <w:rPr>
          <w:rFonts w:ascii="Tahoma" w:hAnsi="Tahoma" w:cs="Tahoma"/>
          <w:sz w:val="24"/>
          <w:szCs w:val="24"/>
          <w:lang w:val="es-CO"/>
        </w:rPr>
        <w:t xml:space="preserve">procedió a denunciar y </w:t>
      </w:r>
      <w:r w:rsidR="000F6A2C" w:rsidRPr="00DC2FA9">
        <w:rPr>
          <w:rFonts w:ascii="Tahoma" w:hAnsi="Tahoma" w:cs="Tahoma"/>
          <w:sz w:val="24"/>
          <w:szCs w:val="24"/>
          <w:lang w:val="es-CO"/>
        </w:rPr>
        <w:t>dicha</w:t>
      </w:r>
      <w:r w:rsidR="00FC586D" w:rsidRPr="00DC2FA9">
        <w:rPr>
          <w:rFonts w:ascii="Tahoma" w:hAnsi="Tahoma" w:cs="Tahoma"/>
          <w:sz w:val="24"/>
          <w:szCs w:val="24"/>
          <w:lang w:val="es-CO"/>
        </w:rPr>
        <w:t xml:space="preserve"> queja si fue objeto de trámite ante el </w:t>
      </w:r>
      <w:r w:rsidR="00847231" w:rsidRPr="00DC2FA9">
        <w:rPr>
          <w:rFonts w:ascii="Tahoma" w:hAnsi="Tahoma" w:cs="Tahoma"/>
          <w:sz w:val="24"/>
          <w:szCs w:val="24"/>
          <w:lang w:val="es-CO"/>
        </w:rPr>
        <w:t>Ente Acusador</w:t>
      </w:r>
      <w:r w:rsidR="00FC586D" w:rsidRPr="00DC2FA9">
        <w:rPr>
          <w:rFonts w:ascii="Tahoma" w:hAnsi="Tahoma" w:cs="Tahoma"/>
          <w:sz w:val="24"/>
          <w:szCs w:val="24"/>
          <w:lang w:val="es-CO"/>
        </w:rPr>
        <w:t xml:space="preserve">, lo que no sucedió con lo expuesto el día de los hechos por parte de </w:t>
      </w:r>
      <w:r w:rsidR="00681B71">
        <w:rPr>
          <w:rFonts w:ascii="Tahoma" w:hAnsi="Tahoma" w:cs="Tahoma"/>
          <w:sz w:val="24"/>
          <w:szCs w:val="24"/>
          <w:lang w:val="es-CO"/>
        </w:rPr>
        <w:t>HABR</w:t>
      </w:r>
      <w:r w:rsidR="00FC586D" w:rsidRPr="00DC2FA9">
        <w:rPr>
          <w:rFonts w:ascii="Tahoma" w:hAnsi="Tahoma" w:cs="Tahoma"/>
          <w:sz w:val="24"/>
          <w:szCs w:val="24"/>
          <w:lang w:val="es-CO"/>
        </w:rPr>
        <w:t xml:space="preserve">. </w:t>
      </w:r>
    </w:p>
    <w:p w:rsidR="00FC586D" w:rsidRPr="002C3BEE" w:rsidRDefault="00FC586D" w:rsidP="002C3BEE">
      <w:pPr>
        <w:pStyle w:val="Sinespaciado10"/>
        <w:spacing w:line="276" w:lineRule="auto"/>
        <w:jc w:val="both"/>
        <w:rPr>
          <w:rFonts w:ascii="Tahoma" w:eastAsia="Times New Roman" w:hAnsi="Tahoma" w:cs="Tahoma"/>
          <w:sz w:val="24"/>
          <w:szCs w:val="24"/>
          <w:lang w:val="es-CO"/>
        </w:rPr>
      </w:pPr>
    </w:p>
    <w:p w:rsidR="00FC586D" w:rsidRPr="00DC2FA9" w:rsidRDefault="00FC586D" w:rsidP="00DC2FA9">
      <w:pPr>
        <w:pStyle w:val="Sinespaciado1"/>
        <w:spacing w:line="276" w:lineRule="auto"/>
        <w:jc w:val="both"/>
        <w:rPr>
          <w:rFonts w:ascii="Tahoma" w:hAnsi="Tahoma" w:cs="Tahoma"/>
          <w:sz w:val="24"/>
          <w:szCs w:val="24"/>
          <w:lang w:val="es-CO"/>
        </w:rPr>
      </w:pPr>
      <w:r w:rsidRPr="00DC2FA9">
        <w:rPr>
          <w:rFonts w:ascii="Tahoma" w:hAnsi="Tahoma" w:cs="Tahoma"/>
          <w:sz w:val="24"/>
          <w:szCs w:val="24"/>
          <w:lang w:val="es-CO"/>
        </w:rPr>
        <w:t xml:space="preserve">Se pudo determinar que efectivamente en la humanidad de </w:t>
      </w:r>
      <w:r w:rsidR="00847231" w:rsidRPr="00DC2FA9">
        <w:rPr>
          <w:rFonts w:ascii="Tahoma" w:hAnsi="Tahoma" w:cs="Tahoma"/>
          <w:sz w:val="24"/>
          <w:szCs w:val="24"/>
          <w:lang w:val="es-CO"/>
        </w:rPr>
        <w:t xml:space="preserve">la Sra. </w:t>
      </w:r>
      <w:r w:rsidR="0084592B">
        <w:rPr>
          <w:rFonts w:ascii="Tahoma" w:hAnsi="Tahoma" w:cs="Tahoma"/>
          <w:sz w:val="24"/>
          <w:szCs w:val="24"/>
          <w:lang w:val="es-CO"/>
        </w:rPr>
        <w:t>VHL</w:t>
      </w:r>
      <w:r w:rsidRPr="00DC2FA9">
        <w:rPr>
          <w:rFonts w:ascii="Tahoma" w:hAnsi="Tahoma" w:cs="Tahoma"/>
          <w:sz w:val="24"/>
          <w:szCs w:val="24"/>
          <w:lang w:val="es-CO"/>
        </w:rPr>
        <w:t xml:space="preserve"> existieron lesiones, </w:t>
      </w:r>
      <w:r w:rsidR="008B7EA1" w:rsidRPr="00DC2FA9">
        <w:rPr>
          <w:rFonts w:ascii="Tahoma" w:hAnsi="Tahoma" w:cs="Tahoma"/>
          <w:sz w:val="24"/>
          <w:szCs w:val="24"/>
          <w:lang w:val="es-CO"/>
        </w:rPr>
        <w:t>sin poderse</w:t>
      </w:r>
      <w:r w:rsidRPr="00DC2FA9">
        <w:rPr>
          <w:rFonts w:ascii="Tahoma" w:hAnsi="Tahoma" w:cs="Tahoma"/>
          <w:sz w:val="24"/>
          <w:szCs w:val="24"/>
          <w:lang w:val="es-CO"/>
        </w:rPr>
        <w:t xml:space="preserve"> concluir que fuesen causad</w:t>
      </w:r>
      <w:r w:rsidR="008B7EA1" w:rsidRPr="00DC2FA9">
        <w:rPr>
          <w:rFonts w:ascii="Tahoma" w:hAnsi="Tahoma" w:cs="Tahoma"/>
          <w:sz w:val="24"/>
          <w:szCs w:val="24"/>
          <w:lang w:val="es-CO"/>
        </w:rPr>
        <w:t>as</w:t>
      </w:r>
      <w:r w:rsidRPr="00DC2FA9">
        <w:rPr>
          <w:rFonts w:ascii="Tahoma" w:hAnsi="Tahoma" w:cs="Tahoma"/>
          <w:sz w:val="24"/>
          <w:szCs w:val="24"/>
          <w:lang w:val="es-CO"/>
        </w:rPr>
        <w:t xml:space="preserve"> por el señor </w:t>
      </w:r>
      <w:r w:rsidR="00681B71">
        <w:rPr>
          <w:rFonts w:ascii="Tahoma" w:hAnsi="Tahoma" w:cs="Tahoma"/>
          <w:sz w:val="24"/>
          <w:szCs w:val="24"/>
          <w:lang w:val="es-CO"/>
        </w:rPr>
        <w:t>HABR</w:t>
      </w:r>
      <w:r w:rsidR="008B7EA1" w:rsidRPr="00DC2FA9">
        <w:rPr>
          <w:rFonts w:ascii="Tahoma" w:hAnsi="Tahoma" w:cs="Tahoma"/>
          <w:sz w:val="24"/>
          <w:szCs w:val="24"/>
          <w:lang w:val="es-CO"/>
        </w:rPr>
        <w:t xml:space="preserve">; situación esta </w:t>
      </w:r>
      <w:r w:rsidR="00EC6D9C" w:rsidRPr="00DC2FA9">
        <w:rPr>
          <w:rFonts w:ascii="Tahoma" w:hAnsi="Tahoma" w:cs="Tahoma"/>
          <w:sz w:val="24"/>
          <w:szCs w:val="24"/>
          <w:lang w:val="es-CO"/>
        </w:rPr>
        <w:t>contraria</w:t>
      </w:r>
      <w:r w:rsidR="008B7EA1" w:rsidRPr="00DC2FA9">
        <w:rPr>
          <w:rFonts w:ascii="Tahoma" w:hAnsi="Tahoma" w:cs="Tahoma"/>
          <w:sz w:val="24"/>
          <w:szCs w:val="24"/>
          <w:lang w:val="es-CO"/>
        </w:rPr>
        <w:t xml:space="preserve"> </w:t>
      </w:r>
      <w:r w:rsidR="000F6A2C" w:rsidRPr="00DC2FA9">
        <w:rPr>
          <w:rFonts w:ascii="Tahoma" w:hAnsi="Tahoma" w:cs="Tahoma"/>
          <w:sz w:val="24"/>
          <w:szCs w:val="24"/>
          <w:lang w:val="es-CO"/>
        </w:rPr>
        <w:t>en relación a</w:t>
      </w:r>
      <w:r w:rsidR="008B7EA1" w:rsidRPr="00DC2FA9">
        <w:rPr>
          <w:rFonts w:ascii="Tahoma" w:hAnsi="Tahoma" w:cs="Tahoma"/>
          <w:sz w:val="24"/>
          <w:szCs w:val="24"/>
          <w:lang w:val="es-CO"/>
        </w:rPr>
        <w:t xml:space="preserve"> que no </w:t>
      </w:r>
      <w:r w:rsidR="000F6A2C" w:rsidRPr="00DC2FA9">
        <w:rPr>
          <w:rFonts w:ascii="Tahoma" w:hAnsi="Tahoma" w:cs="Tahoma"/>
          <w:sz w:val="24"/>
          <w:szCs w:val="24"/>
          <w:lang w:val="es-CO"/>
        </w:rPr>
        <w:t>hay</w:t>
      </w:r>
      <w:r w:rsidR="008B7EA1" w:rsidRPr="00DC2FA9">
        <w:rPr>
          <w:rFonts w:ascii="Tahoma" w:hAnsi="Tahoma" w:cs="Tahoma"/>
          <w:sz w:val="24"/>
          <w:szCs w:val="24"/>
          <w:lang w:val="es-CO"/>
        </w:rPr>
        <w:t xml:space="preserve"> duda alguna que tanto </w:t>
      </w:r>
      <w:r w:rsidR="000668F3" w:rsidRPr="00DC2FA9">
        <w:rPr>
          <w:rFonts w:ascii="Tahoma" w:hAnsi="Tahoma" w:cs="Tahoma"/>
          <w:sz w:val="24"/>
          <w:szCs w:val="24"/>
          <w:lang w:val="es-CO"/>
        </w:rPr>
        <w:t xml:space="preserve">la Sra. </w:t>
      </w:r>
      <w:r w:rsidR="0084592B">
        <w:rPr>
          <w:rFonts w:ascii="Tahoma" w:hAnsi="Tahoma" w:cs="Tahoma"/>
          <w:sz w:val="24"/>
          <w:szCs w:val="24"/>
          <w:lang w:val="es-CO"/>
        </w:rPr>
        <w:t>VHL</w:t>
      </w:r>
      <w:r w:rsidR="008B7EA1" w:rsidRPr="00DC2FA9">
        <w:rPr>
          <w:rFonts w:ascii="Tahoma" w:hAnsi="Tahoma" w:cs="Tahoma"/>
          <w:sz w:val="24"/>
          <w:szCs w:val="24"/>
          <w:lang w:val="es-CO"/>
        </w:rPr>
        <w:t xml:space="preserve"> como sus descendientes agredieron al señor </w:t>
      </w:r>
      <w:r w:rsidR="00681B71">
        <w:rPr>
          <w:rFonts w:ascii="Tahoma" w:hAnsi="Tahoma" w:cs="Tahoma"/>
          <w:sz w:val="24"/>
          <w:szCs w:val="24"/>
          <w:lang w:val="es-CO"/>
        </w:rPr>
        <w:t>HABR</w:t>
      </w:r>
      <w:r w:rsidR="008B7EA1" w:rsidRPr="00DC2FA9">
        <w:rPr>
          <w:rFonts w:ascii="Tahoma" w:hAnsi="Tahoma" w:cs="Tahoma"/>
          <w:sz w:val="24"/>
          <w:szCs w:val="24"/>
          <w:lang w:val="es-CO"/>
        </w:rPr>
        <w:t xml:space="preserve">, tal y como lo expuso la testigo </w:t>
      </w:r>
      <w:r w:rsidR="000F6A2C" w:rsidRPr="00DC2FA9">
        <w:rPr>
          <w:rFonts w:ascii="Tahoma" w:hAnsi="Tahoma" w:cs="Tahoma"/>
          <w:sz w:val="24"/>
          <w:szCs w:val="24"/>
          <w:lang w:val="es-CO"/>
        </w:rPr>
        <w:t>DIANA CRISTINA VERA MORENO</w:t>
      </w:r>
      <w:r w:rsidR="008E16E3" w:rsidRPr="00DC2FA9">
        <w:rPr>
          <w:rFonts w:ascii="Tahoma" w:hAnsi="Tahoma" w:cs="Tahoma"/>
          <w:sz w:val="24"/>
          <w:szCs w:val="24"/>
          <w:lang w:val="es-CO"/>
        </w:rPr>
        <w:t xml:space="preserve">, pues fue esta </w:t>
      </w:r>
      <w:r w:rsidR="00EC6D9C" w:rsidRPr="00DC2FA9">
        <w:rPr>
          <w:rFonts w:ascii="Tahoma" w:hAnsi="Tahoma" w:cs="Tahoma"/>
          <w:sz w:val="24"/>
          <w:szCs w:val="24"/>
          <w:lang w:val="es-CO"/>
        </w:rPr>
        <w:t>deponente es</w:t>
      </w:r>
      <w:r w:rsidR="008E16E3" w:rsidRPr="00DC2FA9">
        <w:rPr>
          <w:rFonts w:ascii="Tahoma" w:hAnsi="Tahoma" w:cs="Tahoma"/>
          <w:sz w:val="24"/>
          <w:szCs w:val="24"/>
          <w:lang w:val="es-CO"/>
        </w:rPr>
        <w:t xml:space="preserve"> </w:t>
      </w:r>
      <w:r w:rsidR="0045758E" w:rsidRPr="00DC2FA9">
        <w:rPr>
          <w:rFonts w:ascii="Tahoma" w:hAnsi="Tahoma" w:cs="Tahoma"/>
          <w:sz w:val="24"/>
          <w:szCs w:val="24"/>
          <w:lang w:val="es-CO"/>
        </w:rPr>
        <w:t>la única que se podría decir imparcial</w:t>
      </w:r>
      <w:r w:rsidR="00A15CD1" w:rsidRPr="00DC2FA9">
        <w:rPr>
          <w:rFonts w:ascii="Tahoma" w:hAnsi="Tahoma" w:cs="Tahoma"/>
          <w:sz w:val="24"/>
          <w:szCs w:val="24"/>
          <w:lang w:val="es-CO"/>
        </w:rPr>
        <w:t>,</w:t>
      </w:r>
      <w:r w:rsidR="0045758E" w:rsidRPr="00DC2FA9">
        <w:rPr>
          <w:rFonts w:ascii="Tahoma" w:hAnsi="Tahoma" w:cs="Tahoma"/>
          <w:sz w:val="24"/>
          <w:szCs w:val="24"/>
          <w:lang w:val="es-CO"/>
        </w:rPr>
        <w:t xml:space="preserve"> </w:t>
      </w:r>
      <w:r w:rsidR="00EC6D9C" w:rsidRPr="00DC2FA9">
        <w:rPr>
          <w:rFonts w:ascii="Tahoma" w:hAnsi="Tahoma" w:cs="Tahoma"/>
          <w:sz w:val="24"/>
          <w:szCs w:val="24"/>
          <w:lang w:val="es-CO"/>
        </w:rPr>
        <w:t xml:space="preserve">y fue </w:t>
      </w:r>
      <w:r w:rsidR="0045758E" w:rsidRPr="00DC2FA9">
        <w:rPr>
          <w:rFonts w:ascii="Tahoma" w:hAnsi="Tahoma" w:cs="Tahoma"/>
          <w:sz w:val="24"/>
          <w:szCs w:val="24"/>
          <w:lang w:val="es-CO"/>
        </w:rPr>
        <w:t xml:space="preserve">quien dio luces sobre los hechos verdaderamente ocurridos. </w:t>
      </w:r>
    </w:p>
    <w:p w:rsidR="00676E9A" w:rsidRPr="002C3BEE" w:rsidRDefault="00676E9A" w:rsidP="002C3BEE">
      <w:pPr>
        <w:pStyle w:val="Sinespaciado10"/>
        <w:jc w:val="both"/>
        <w:rPr>
          <w:rFonts w:ascii="Tahoma" w:eastAsia="Times New Roman" w:hAnsi="Tahoma" w:cs="Tahoma"/>
          <w:sz w:val="24"/>
          <w:szCs w:val="24"/>
          <w:lang w:val="es-CO"/>
        </w:rPr>
      </w:pPr>
    </w:p>
    <w:p w:rsidR="00E343FA" w:rsidRPr="00DC2FA9" w:rsidRDefault="00934E86" w:rsidP="00DC2FA9">
      <w:pPr>
        <w:pStyle w:val="Sinespaciado1"/>
        <w:spacing w:line="276" w:lineRule="auto"/>
        <w:jc w:val="center"/>
        <w:rPr>
          <w:rFonts w:ascii="Tahoma" w:hAnsi="Tahoma" w:cs="Tahoma"/>
          <w:b/>
          <w:sz w:val="24"/>
          <w:szCs w:val="24"/>
          <w:lang w:val="es-CO"/>
        </w:rPr>
      </w:pPr>
      <w:r w:rsidRPr="00DC2FA9">
        <w:rPr>
          <w:rFonts w:ascii="Tahoma" w:hAnsi="Tahoma" w:cs="Tahoma"/>
          <w:b/>
          <w:sz w:val="24"/>
          <w:szCs w:val="24"/>
          <w:lang w:val="es-CO"/>
        </w:rPr>
        <w:t>P</w:t>
      </w:r>
      <w:r w:rsidR="0022101C" w:rsidRPr="00DC2FA9">
        <w:rPr>
          <w:rFonts w:ascii="Tahoma" w:hAnsi="Tahoma" w:cs="Tahoma"/>
          <w:b/>
          <w:sz w:val="24"/>
          <w:szCs w:val="24"/>
          <w:lang w:val="es-CO"/>
        </w:rPr>
        <w:t xml:space="preserve">ARA RESOLVER SE CONSIDERA: </w:t>
      </w:r>
    </w:p>
    <w:p w:rsidR="002C3BEE" w:rsidRPr="002C3BEE" w:rsidRDefault="002C3BEE" w:rsidP="002C3BEE">
      <w:pPr>
        <w:pStyle w:val="Sinespaciado10"/>
        <w:jc w:val="both"/>
        <w:rPr>
          <w:rFonts w:ascii="Tahoma" w:eastAsia="Times New Roman" w:hAnsi="Tahoma" w:cs="Tahoma"/>
          <w:sz w:val="24"/>
          <w:szCs w:val="24"/>
          <w:lang w:val="es-CO"/>
        </w:rPr>
      </w:pPr>
    </w:p>
    <w:p w:rsidR="00E343FA" w:rsidRPr="00DC2FA9" w:rsidRDefault="0021011A" w:rsidP="00DC2FA9">
      <w:pPr>
        <w:pStyle w:val="Sinespaciado1"/>
        <w:spacing w:line="276" w:lineRule="auto"/>
        <w:jc w:val="both"/>
        <w:rPr>
          <w:rFonts w:ascii="Tahoma" w:hAnsi="Tahoma" w:cs="Tahoma"/>
          <w:b/>
          <w:sz w:val="24"/>
          <w:szCs w:val="24"/>
          <w:lang w:val="es-CO"/>
        </w:rPr>
      </w:pPr>
      <w:r w:rsidRPr="00DC2FA9">
        <w:rPr>
          <w:rFonts w:ascii="Tahoma" w:hAnsi="Tahoma" w:cs="Tahoma"/>
          <w:b/>
          <w:sz w:val="24"/>
          <w:szCs w:val="24"/>
          <w:lang w:val="es-CO"/>
        </w:rPr>
        <w:t xml:space="preserve">- </w:t>
      </w:r>
      <w:r w:rsidR="00E343FA" w:rsidRPr="00DC2FA9">
        <w:rPr>
          <w:rFonts w:ascii="Tahoma" w:hAnsi="Tahoma" w:cs="Tahoma"/>
          <w:b/>
          <w:sz w:val="24"/>
          <w:szCs w:val="24"/>
          <w:lang w:val="es-CO"/>
        </w:rPr>
        <w:t>C</w:t>
      </w:r>
      <w:r w:rsidR="007626C5" w:rsidRPr="00DC2FA9">
        <w:rPr>
          <w:rFonts w:ascii="Tahoma" w:hAnsi="Tahoma" w:cs="Tahoma"/>
          <w:b/>
          <w:sz w:val="24"/>
          <w:szCs w:val="24"/>
          <w:lang w:val="es-CO"/>
        </w:rPr>
        <w:t>ompetencia</w:t>
      </w:r>
      <w:r w:rsidR="00E343FA" w:rsidRPr="00DC2FA9">
        <w:rPr>
          <w:rFonts w:ascii="Tahoma" w:hAnsi="Tahoma" w:cs="Tahoma"/>
          <w:b/>
          <w:sz w:val="24"/>
          <w:szCs w:val="24"/>
          <w:lang w:val="es-CO"/>
        </w:rPr>
        <w:t>:</w:t>
      </w:r>
    </w:p>
    <w:p w:rsidR="00E343FA" w:rsidRPr="002C3BEE" w:rsidRDefault="00E343FA" w:rsidP="002C3BEE">
      <w:pPr>
        <w:pStyle w:val="Sinespaciado10"/>
        <w:jc w:val="both"/>
        <w:rPr>
          <w:rFonts w:ascii="Tahoma" w:eastAsia="Times New Roman" w:hAnsi="Tahoma" w:cs="Tahoma"/>
          <w:sz w:val="24"/>
          <w:szCs w:val="24"/>
          <w:lang w:val="es-CO"/>
        </w:rPr>
      </w:pPr>
    </w:p>
    <w:p w:rsidR="004F5115" w:rsidRPr="00DC2FA9" w:rsidRDefault="004F5115" w:rsidP="00DC2FA9">
      <w:pPr>
        <w:pStyle w:val="Sinespaciado1"/>
        <w:spacing w:line="276" w:lineRule="auto"/>
        <w:jc w:val="both"/>
        <w:rPr>
          <w:rFonts w:ascii="Tahoma" w:hAnsi="Tahoma" w:cs="Tahoma"/>
          <w:sz w:val="24"/>
          <w:szCs w:val="24"/>
          <w:lang w:val="es-CO"/>
        </w:rPr>
      </w:pPr>
      <w:r w:rsidRPr="00DC2FA9">
        <w:rPr>
          <w:rFonts w:ascii="Tahoma" w:hAnsi="Tahoma" w:cs="Tahoma"/>
          <w:sz w:val="24"/>
          <w:szCs w:val="24"/>
          <w:lang w:val="es-CO"/>
        </w:rPr>
        <w:t xml:space="preserve">Esta Sala de Decisión, acorde con lo consagrado en el numeral 1º del artículo 34 del C.P.P. es la competente para resolver la presente alzada, en atención a que estamos en presencia de un recurso de apelación que fue interpuesto y sustentado de manera </w:t>
      </w:r>
      <w:r w:rsidRPr="00DC2FA9">
        <w:rPr>
          <w:rFonts w:ascii="Tahoma" w:hAnsi="Tahoma" w:cs="Tahoma"/>
          <w:sz w:val="24"/>
          <w:szCs w:val="24"/>
          <w:lang w:val="es-CO"/>
        </w:rPr>
        <w:lastRenderedPageBreak/>
        <w:t>oportuna en contra de una sentencia de 1ª instancia proferida por un Juzgado Penal Municipal que hace parte de uno de los Circuitos que integran este Distrito Judicial.</w:t>
      </w:r>
    </w:p>
    <w:p w:rsidR="004F5115" w:rsidRPr="00DC2FA9" w:rsidRDefault="004F5115" w:rsidP="00DC2FA9">
      <w:pPr>
        <w:pStyle w:val="Sinespaciado1"/>
        <w:spacing w:line="276" w:lineRule="auto"/>
        <w:jc w:val="both"/>
        <w:rPr>
          <w:rFonts w:ascii="Tahoma" w:hAnsi="Tahoma" w:cs="Tahoma"/>
          <w:sz w:val="24"/>
          <w:szCs w:val="24"/>
          <w:lang w:val="es-CO"/>
        </w:rPr>
      </w:pPr>
    </w:p>
    <w:p w:rsidR="004F5115" w:rsidRPr="00DC2FA9" w:rsidRDefault="0000394B" w:rsidP="00DC2FA9">
      <w:pPr>
        <w:pStyle w:val="Sinespaciado1"/>
        <w:spacing w:line="276" w:lineRule="auto"/>
        <w:jc w:val="both"/>
        <w:rPr>
          <w:rFonts w:ascii="Tahoma" w:hAnsi="Tahoma" w:cs="Tahoma"/>
          <w:sz w:val="24"/>
          <w:szCs w:val="24"/>
          <w:lang w:val="es-CO"/>
        </w:rPr>
      </w:pPr>
      <w:r w:rsidRPr="00DC2FA9">
        <w:rPr>
          <w:rFonts w:ascii="Tahoma" w:hAnsi="Tahoma" w:cs="Tahoma"/>
          <w:sz w:val="24"/>
          <w:szCs w:val="24"/>
          <w:lang w:val="es-CO"/>
        </w:rPr>
        <w:t>De igual forma</w:t>
      </w:r>
      <w:r w:rsidR="00EC6D9C" w:rsidRPr="00DC2FA9">
        <w:rPr>
          <w:rFonts w:ascii="Tahoma" w:hAnsi="Tahoma" w:cs="Tahoma"/>
          <w:sz w:val="24"/>
          <w:szCs w:val="24"/>
          <w:lang w:val="es-CO"/>
        </w:rPr>
        <w:t>,</w:t>
      </w:r>
      <w:r w:rsidRPr="00DC2FA9">
        <w:rPr>
          <w:rFonts w:ascii="Tahoma" w:hAnsi="Tahoma" w:cs="Tahoma"/>
          <w:sz w:val="24"/>
          <w:szCs w:val="24"/>
          <w:lang w:val="es-CO"/>
        </w:rPr>
        <w:t xml:space="preserve"> no se avizora má</w:t>
      </w:r>
      <w:r w:rsidR="004F5115" w:rsidRPr="00DC2FA9">
        <w:rPr>
          <w:rFonts w:ascii="Tahoma" w:hAnsi="Tahoma" w:cs="Tahoma"/>
          <w:sz w:val="24"/>
          <w:szCs w:val="24"/>
          <w:lang w:val="es-CO"/>
        </w:rPr>
        <w:t>cula que de alguna u otra forma haya generado una irregularidad sustancial que incida para que la Colegiatura de oficio proceda a decretar la nulidad de la actuación procesal.</w:t>
      </w:r>
    </w:p>
    <w:p w:rsidR="004F5115" w:rsidRPr="00DC2FA9" w:rsidRDefault="004F5115" w:rsidP="00DC2FA9">
      <w:pPr>
        <w:pStyle w:val="Sinespaciado1"/>
        <w:spacing w:line="276" w:lineRule="auto"/>
        <w:jc w:val="both"/>
        <w:rPr>
          <w:rFonts w:ascii="Tahoma" w:hAnsi="Tahoma" w:cs="Tahoma"/>
          <w:sz w:val="24"/>
          <w:szCs w:val="24"/>
          <w:lang w:val="es-CO"/>
        </w:rPr>
      </w:pPr>
    </w:p>
    <w:p w:rsidR="00E343FA" w:rsidRPr="00DC2FA9" w:rsidRDefault="0021011A" w:rsidP="00DC2FA9">
      <w:pPr>
        <w:pStyle w:val="Sinespaciado1"/>
        <w:spacing w:line="276" w:lineRule="auto"/>
        <w:jc w:val="both"/>
        <w:rPr>
          <w:rFonts w:ascii="Tahoma" w:hAnsi="Tahoma" w:cs="Tahoma"/>
          <w:b/>
          <w:sz w:val="24"/>
          <w:szCs w:val="24"/>
          <w:lang w:val="es-CO"/>
        </w:rPr>
      </w:pPr>
      <w:r w:rsidRPr="00DC2FA9">
        <w:rPr>
          <w:rFonts w:ascii="Tahoma" w:hAnsi="Tahoma" w:cs="Tahoma"/>
          <w:b/>
          <w:sz w:val="24"/>
          <w:szCs w:val="24"/>
          <w:lang w:val="es-CO"/>
        </w:rPr>
        <w:t xml:space="preserve">- </w:t>
      </w:r>
      <w:r w:rsidR="00E343FA" w:rsidRPr="00DC2FA9">
        <w:rPr>
          <w:rFonts w:ascii="Tahoma" w:hAnsi="Tahoma" w:cs="Tahoma"/>
          <w:b/>
          <w:sz w:val="24"/>
          <w:szCs w:val="24"/>
          <w:lang w:val="es-CO"/>
        </w:rPr>
        <w:t>P</w:t>
      </w:r>
      <w:r w:rsidR="007626C5" w:rsidRPr="00DC2FA9">
        <w:rPr>
          <w:rFonts w:ascii="Tahoma" w:hAnsi="Tahoma" w:cs="Tahoma"/>
          <w:b/>
          <w:sz w:val="24"/>
          <w:szCs w:val="24"/>
          <w:lang w:val="es-CO"/>
        </w:rPr>
        <w:t>roblema jurídico</w:t>
      </w:r>
      <w:r w:rsidR="00E343FA" w:rsidRPr="00DC2FA9">
        <w:rPr>
          <w:rFonts w:ascii="Tahoma" w:hAnsi="Tahoma" w:cs="Tahoma"/>
          <w:b/>
          <w:sz w:val="24"/>
          <w:szCs w:val="24"/>
          <w:lang w:val="es-CO"/>
        </w:rPr>
        <w:t>:</w:t>
      </w:r>
    </w:p>
    <w:p w:rsidR="00135459" w:rsidRPr="00DC2FA9" w:rsidRDefault="00135459" w:rsidP="00DC2FA9">
      <w:pPr>
        <w:pStyle w:val="Sinespaciado1"/>
        <w:spacing w:line="276" w:lineRule="auto"/>
        <w:jc w:val="both"/>
        <w:rPr>
          <w:rFonts w:ascii="Tahoma" w:hAnsi="Tahoma" w:cs="Tahoma"/>
          <w:sz w:val="24"/>
          <w:szCs w:val="24"/>
          <w:lang w:val="es-CO"/>
        </w:rPr>
      </w:pPr>
    </w:p>
    <w:p w:rsidR="00135459" w:rsidRPr="00DC2FA9" w:rsidRDefault="00135459" w:rsidP="00DC2FA9">
      <w:pPr>
        <w:pStyle w:val="Sinespaciado1"/>
        <w:spacing w:line="276" w:lineRule="auto"/>
        <w:jc w:val="both"/>
        <w:rPr>
          <w:rFonts w:ascii="Tahoma" w:hAnsi="Tahoma" w:cs="Tahoma"/>
          <w:sz w:val="24"/>
          <w:szCs w:val="24"/>
          <w:lang w:val="es-CO"/>
        </w:rPr>
      </w:pPr>
      <w:r w:rsidRPr="00DC2FA9">
        <w:rPr>
          <w:rFonts w:ascii="Tahoma" w:hAnsi="Tahoma" w:cs="Tahoma"/>
          <w:sz w:val="24"/>
          <w:szCs w:val="24"/>
          <w:lang w:val="es-CO"/>
        </w:rPr>
        <w:t xml:space="preserve">Del contenido de los argumentos expuestos tanto por la recurrente como por la no recurrente, en sus respectivos </w:t>
      </w:r>
      <w:r w:rsidR="007202D8" w:rsidRPr="00DC2FA9">
        <w:rPr>
          <w:rFonts w:ascii="Tahoma" w:hAnsi="Tahoma" w:cs="Tahoma"/>
          <w:sz w:val="24"/>
          <w:szCs w:val="24"/>
          <w:lang w:val="es-CO"/>
        </w:rPr>
        <w:t>argumentos</w:t>
      </w:r>
      <w:r w:rsidRPr="00DC2FA9">
        <w:rPr>
          <w:rFonts w:ascii="Tahoma" w:hAnsi="Tahoma" w:cs="Tahoma"/>
          <w:sz w:val="24"/>
          <w:szCs w:val="24"/>
          <w:lang w:val="es-CO"/>
        </w:rPr>
        <w:t>, a juicio de la Sala, se desprende el siguiente problema jurídico:</w:t>
      </w:r>
    </w:p>
    <w:p w:rsidR="00E343FA" w:rsidRPr="00DC2FA9" w:rsidRDefault="00E343FA" w:rsidP="00DC2FA9">
      <w:pPr>
        <w:pStyle w:val="Sinespaciado1"/>
        <w:spacing w:line="276" w:lineRule="auto"/>
        <w:jc w:val="both"/>
        <w:rPr>
          <w:rFonts w:ascii="Tahoma" w:hAnsi="Tahoma" w:cs="Tahoma"/>
          <w:b/>
          <w:sz w:val="24"/>
          <w:szCs w:val="24"/>
          <w:lang w:val="es-CO"/>
        </w:rPr>
      </w:pPr>
    </w:p>
    <w:p w:rsidR="0022101C" w:rsidRPr="00DC2FA9" w:rsidRDefault="0035241A" w:rsidP="00DC2FA9">
      <w:pPr>
        <w:pStyle w:val="Sinespaciado1"/>
        <w:spacing w:line="276" w:lineRule="auto"/>
        <w:jc w:val="both"/>
        <w:rPr>
          <w:rFonts w:ascii="Tahoma" w:hAnsi="Tahoma" w:cs="Tahoma"/>
          <w:sz w:val="24"/>
          <w:szCs w:val="24"/>
          <w:lang w:val="es-CO"/>
        </w:rPr>
      </w:pPr>
      <w:r w:rsidRPr="00DC2FA9">
        <w:rPr>
          <w:rFonts w:ascii="Tahoma" w:hAnsi="Tahoma" w:cs="Tahoma"/>
          <w:sz w:val="24"/>
          <w:szCs w:val="24"/>
          <w:lang w:val="es-CO"/>
        </w:rPr>
        <w:t xml:space="preserve">¿Incurrió el Juzgado </w:t>
      </w:r>
      <w:r w:rsidR="0022101C" w:rsidRPr="00DC2FA9">
        <w:rPr>
          <w:rFonts w:ascii="Tahoma" w:hAnsi="Tahoma" w:cs="Tahoma"/>
          <w:i/>
          <w:sz w:val="24"/>
          <w:szCs w:val="24"/>
          <w:lang w:val="es-CO"/>
        </w:rPr>
        <w:t>A quo</w:t>
      </w:r>
      <w:r w:rsidR="0022101C" w:rsidRPr="00DC2FA9">
        <w:rPr>
          <w:rFonts w:ascii="Tahoma" w:hAnsi="Tahoma" w:cs="Tahoma"/>
          <w:sz w:val="24"/>
          <w:szCs w:val="24"/>
          <w:lang w:val="es-CO"/>
        </w:rPr>
        <w:t xml:space="preserve"> en algún tipo de error al momento de la </w:t>
      </w:r>
      <w:r w:rsidR="0009777D" w:rsidRPr="00DC2FA9">
        <w:rPr>
          <w:rFonts w:ascii="Tahoma" w:hAnsi="Tahoma" w:cs="Tahoma"/>
          <w:sz w:val="24"/>
          <w:szCs w:val="24"/>
          <w:lang w:val="es-CO"/>
        </w:rPr>
        <w:t>valoración</w:t>
      </w:r>
      <w:r w:rsidR="0022101C" w:rsidRPr="00DC2FA9">
        <w:rPr>
          <w:rFonts w:ascii="Tahoma" w:hAnsi="Tahoma" w:cs="Tahoma"/>
          <w:sz w:val="24"/>
          <w:szCs w:val="24"/>
          <w:lang w:val="es-CO"/>
        </w:rPr>
        <w:t xml:space="preserve"> del acervo probatorio que le impidió darse cuenta que con las pruebas aducidas a juicio por parte </w:t>
      </w:r>
      <w:r w:rsidR="0009777D" w:rsidRPr="00DC2FA9">
        <w:rPr>
          <w:rFonts w:ascii="Tahoma" w:hAnsi="Tahoma" w:cs="Tahoma"/>
          <w:sz w:val="24"/>
          <w:szCs w:val="24"/>
          <w:lang w:val="es-CO"/>
        </w:rPr>
        <w:t xml:space="preserve">del Ente </w:t>
      </w:r>
      <w:r w:rsidR="0022101C" w:rsidRPr="00DC2FA9">
        <w:rPr>
          <w:rFonts w:ascii="Tahoma" w:hAnsi="Tahoma" w:cs="Tahoma"/>
          <w:sz w:val="24"/>
          <w:szCs w:val="24"/>
          <w:lang w:val="es-CO"/>
        </w:rPr>
        <w:t xml:space="preserve">Acusador, sí se </w:t>
      </w:r>
      <w:r w:rsidR="004F5115" w:rsidRPr="00DC2FA9">
        <w:rPr>
          <w:rFonts w:ascii="Tahoma" w:hAnsi="Tahoma" w:cs="Tahoma"/>
          <w:sz w:val="24"/>
          <w:szCs w:val="24"/>
          <w:lang w:val="es-CO"/>
        </w:rPr>
        <w:t xml:space="preserve">satisfacían con los requisitos exigidos por el articulo 381 C.P.P. para poder proferir un fallo condenatorio en contra del procesado </w:t>
      </w:r>
      <w:r w:rsidR="00681B71">
        <w:rPr>
          <w:rFonts w:ascii="Tahoma" w:hAnsi="Tahoma" w:cs="Tahoma"/>
          <w:sz w:val="24"/>
          <w:szCs w:val="24"/>
          <w:lang w:val="es-CO"/>
        </w:rPr>
        <w:t>HABR</w:t>
      </w:r>
      <w:r w:rsidR="004F5115" w:rsidRPr="00DC2FA9">
        <w:rPr>
          <w:rFonts w:ascii="Tahoma" w:hAnsi="Tahoma" w:cs="Tahoma"/>
          <w:sz w:val="24"/>
          <w:szCs w:val="24"/>
          <w:lang w:val="es-CO"/>
        </w:rPr>
        <w:t xml:space="preserve"> por incurrir en la comisión del delito de violencia intrafamiliar agravada? </w:t>
      </w:r>
    </w:p>
    <w:p w:rsidR="007202D8" w:rsidRPr="00DC2FA9" w:rsidRDefault="007202D8" w:rsidP="00DC2FA9">
      <w:pPr>
        <w:pStyle w:val="Sinespaciado1"/>
        <w:spacing w:line="276" w:lineRule="auto"/>
        <w:jc w:val="both"/>
        <w:rPr>
          <w:rFonts w:ascii="Tahoma" w:hAnsi="Tahoma" w:cs="Tahoma"/>
          <w:sz w:val="24"/>
          <w:szCs w:val="24"/>
          <w:lang w:val="es-CO"/>
        </w:rPr>
      </w:pPr>
    </w:p>
    <w:p w:rsidR="00E343FA" w:rsidRPr="00DC2FA9" w:rsidRDefault="0021011A" w:rsidP="00DC2FA9">
      <w:pPr>
        <w:pStyle w:val="Sinespaciado1"/>
        <w:spacing w:line="276" w:lineRule="auto"/>
        <w:jc w:val="both"/>
        <w:rPr>
          <w:rFonts w:ascii="Tahoma" w:hAnsi="Tahoma" w:cs="Tahoma"/>
          <w:b/>
          <w:sz w:val="24"/>
          <w:szCs w:val="24"/>
          <w:lang w:val="es-CO"/>
        </w:rPr>
      </w:pPr>
      <w:r w:rsidRPr="00DC2FA9">
        <w:rPr>
          <w:rFonts w:ascii="Tahoma" w:hAnsi="Tahoma" w:cs="Tahoma"/>
          <w:b/>
          <w:sz w:val="24"/>
          <w:szCs w:val="24"/>
          <w:lang w:val="es-CO"/>
        </w:rPr>
        <w:t xml:space="preserve">- </w:t>
      </w:r>
      <w:r w:rsidR="005C404F" w:rsidRPr="00DC2FA9">
        <w:rPr>
          <w:rFonts w:ascii="Tahoma" w:hAnsi="Tahoma" w:cs="Tahoma"/>
          <w:b/>
          <w:sz w:val="24"/>
          <w:szCs w:val="24"/>
          <w:lang w:val="es-CO"/>
        </w:rPr>
        <w:t>Solución</w:t>
      </w:r>
      <w:r w:rsidR="006644D7" w:rsidRPr="00DC2FA9">
        <w:rPr>
          <w:rFonts w:ascii="Tahoma" w:hAnsi="Tahoma" w:cs="Tahoma"/>
          <w:b/>
          <w:sz w:val="24"/>
          <w:szCs w:val="24"/>
          <w:lang w:val="es-CO"/>
        </w:rPr>
        <w:t>:</w:t>
      </w:r>
    </w:p>
    <w:p w:rsidR="00831F25" w:rsidRPr="00DC2FA9" w:rsidRDefault="00831F25" w:rsidP="00DC2FA9">
      <w:pPr>
        <w:pStyle w:val="Sinespaciado1"/>
        <w:spacing w:line="276" w:lineRule="auto"/>
        <w:jc w:val="both"/>
        <w:rPr>
          <w:rFonts w:ascii="Tahoma" w:hAnsi="Tahoma" w:cs="Tahoma"/>
          <w:sz w:val="24"/>
          <w:szCs w:val="24"/>
          <w:lang w:val="es-CO"/>
        </w:rPr>
      </w:pPr>
    </w:p>
    <w:p w:rsidR="003F5FE2" w:rsidRPr="00DC2FA9" w:rsidRDefault="0038484E" w:rsidP="00DC2FA9">
      <w:pPr>
        <w:pStyle w:val="Sinespaciado1"/>
        <w:spacing w:line="276" w:lineRule="auto"/>
        <w:jc w:val="both"/>
        <w:rPr>
          <w:rFonts w:ascii="Tahoma" w:hAnsi="Tahoma" w:cs="Tahoma"/>
          <w:sz w:val="24"/>
          <w:szCs w:val="24"/>
          <w:lang w:val="es-CO"/>
        </w:rPr>
      </w:pPr>
      <w:r w:rsidRPr="00DC2FA9">
        <w:rPr>
          <w:rFonts w:ascii="Tahoma" w:hAnsi="Tahoma" w:cs="Tahoma"/>
          <w:sz w:val="24"/>
          <w:szCs w:val="24"/>
          <w:lang w:val="es-CO"/>
        </w:rPr>
        <w:t xml:space="preserve">Como quiera que el eje central </w:t>
      </w:r>
      <w:r w:rsidR="0022101C" w:rsidRPr="00DC2FA9">
        <w:rPr>
          <w:rFonts w:ascii="Tahoma" w:hAnsi="Tahoma" w:cs="Tahoma"/>
          <w:sz w:val="24"/>
          <w:szCs w:val="24"/>
          <w:lang w:val="es-CO"/>
        </w:rPr>
        <w:t>sobre el cual versa</w:t>
      </w:r>
      <w:r w:rsidRPr="00DC2FA9">
        <w:rPr>
          <w:rFonts w:ascii="Tahoma" w:hAnsi="Tahoma" w:cs="Tahoma"/>
          <w:sz w:val="24"/>
          <w:szCs w:val="24"/>
          <w:lang w:val="es-CO"/>
        </w:rPr>
        <w:t xml:space="preserve"> </w:t>
      </w:r>
      <w:r w:rsidR="0022101C" w:rsidRPr="00DC2FA9">
        <w:rPr>
          <w:rFonts w:ascii="Tahoma" w:hAnsi="Tahoma" w:cs="Tahoma"/>
          <w:sz w:val="24"/>
          <w:szCs w:val="24"/>
          <w:lang w:val="es-CO"/>
        </w:rPr>
        <w:t>la</w:t>
      </w:r>
      <w:r w:rsidRPr="00DC2FA9">
        <w:rPr>
          <w:rFonts w:ascii="Tahoma" w:hAnsi="Tahoma" w:cs="Tahoma"/>
          <w:sz w:val="24"/>
          <w:szCs w:val="24"/>
          <w:lang w:val="es-CO"/>
        </w:rPr>
        <w:t xml:space="preserve"> tesis de </w:t>
      </w:r>
      <w:r w:rsidR="0035241A" w:rsidRPr="00DC2FA9">
        <w:rPr>
          <w:rFonts w:ascii="Tahoma" w:hAnsi="Tahoma" w:cs="Tahoma"/>
          <w:sz w:val="24"/>
          <w:szCs w:val="24"/>
          <w:lang w:val="es-CO"/>
        </w:rPr>
        <w:t xml:space="preserve">la </w:t>
      </w:r>
      <w:r w:rsidRPr="00DC2FA9">
        <w:rPr>
          <w:rFonts w:ascii="Tahoma" w:hAnsi="Tahoma" w:cs="Tahoma"/>
          <w:sz w:val="24"/>
          <w:szCs w:val="24"/>
          <w:lang w:val="es-CO"/>
        </w:rPr>
        <w:t xml:space="preserve">inconformidad </w:t>
      </w:r>
      <w:r w:rsidR="0035241A" w:rsidRPr="00DC2FA9">
        <w:rPr>
          <w:rFonts w:ascii="Tahoma" w:hAnsi="Tahoma" w:cs="Tahoma"/>
          <w:sz w:val="24"/>
          <w:szCs w:val="24"/>
          <w:lang w:val="es-CO"/>
        </w:rPr>
        <w:t xml:space="preserve">expresada por </w:t>
      </w:r>
      <w:r w:rsidR="00EC6D9C" w:rsidRPr="00DC2FA9">
        <w:rPr>
          <w:rFonts w:ascii="Tahoma" w:hAnsi="Tahoma" w:cs="Tahoma"/>
          <w:sz w:val="24"/>
          <w:szCs w:val="24"/>
          <w:lang w:val="es-CO"/>
        </w:rPr>
        <w:t>la</w:t>
      </w:r>
      <w:r w:rsidR="0022101C" w:rsidRPr="00DC2FA9">
        <w:rPr>
          <w:rFonts w:ascii="Tahoma" w:hAnsi="Tahoma" w:cs="Tahoma"/>
          <w:sz w:val="24"/>
          <w:szCs w:val="24"/>
          <w:lang w:val="es-CO"/>
        </w:rPr>
        <w:t xml:space="preserve"> recurrente</w:t>
      </w:r>
      <w:r w:rsidR="0035241A" w:rsidRPr="00DC2FA9">
        <w:rPr>
          <w:rFonts w:ascii="Tahoma" w:hAnsi="Tahoma" w:cs="Tahoma"/>
          <w:sz w:val="24"/>
          <w:szCs w:val="24"/>
          <w:lang w:val="es-CO"/>
        </w:rPr>
        <w:t>,</w:t>
      </w:r>
      <w:r w:rsidR="0022101C" w:rsidRPr="00DC2FA9">
        <w:rPr>
          <w:rFonts w:ascii="Tahoma" w:hAnsi="Tahoma" w:cs="Tahoma"/>
          <w:sz w:val="24"/>
          <w:szCs w:val="24"/>
          <w:lang w:val="es-CO"/>
        </w:rPr>
        <w:t xml:space="preserve"> </w:t>
      </w:r>
      <w:r w:rsidRPr="00DC2FA9">
        <w:rPr>
          <w:rFonts w:ascii="Tahoma" w:hAnsi="Tahoma" w:cs="Tahoma"/>
          <w:sz w:val="24"/>
          <w:szCs w:val="24"/>
          <w:lang w:val="es-CO"/>
        </w:rPr>
        <w:t>frente a lo resue</w:t>
      </w:r>
      <w:r w:rsidR="005C7BE4" w:rsidRPr="00DC2FA9">
        <w:rPr>
          <w:rFonts w:ascii="Tahoma" w:hAnsi="Tahoma" w:cs="Tahoma"/>
          <w:sz w:val="24"/>
          <w:szCs w:val="24"/>
          <w:lang w:val="es-CO"/>
        </w:rPr>
        <w:t>lto y decidido en el fallo de primera</w:t>
      </w:r>
      <w:r w:rsidRPr="00DC2FA9">
        <w:rPr>
          <w:rFonts w:ascii="Tahoma" w:hAnsi="Tahoma" w:cs="Tahoma"/>
          <w:sz w:val="24"/>
          <w:szCs w:val="24"/>
          <w:lang w:val="es-CO"/>
        </w:rPr>
        <w:t xml:space="preserve"> instancia</w:t>
      </w:r>
      <w:r w:rsidR="0035241A" w:rsidRPr="00DC2FA9">
        <w:rPr>
          <w:rFonts w:ascii="Tahoma" w:hAnsi="Tahoma" w:cs="Tahoma"/>
          <w:sz w:val="24"/>
          <w:szCs w:val="24"/>
          <w:lang w:val="es-CO"/>
        </w:rPr>
        <w:t>,</w:t>
      </w:r>
      <w:r w:rsidRPr="00DC2FA9">
        <w:rPr>
          <w:rFonts w:ascii="Tahoma" w:hAnsi="Tahoma" w:cs="Tahoma"/>
          <w:sz w:val="24"/>
          <w:szCs w:val="24"/>
          <w:lang w:val="es-CO"/>
        </w:rPr>
        <w:t xml:space="preserve"> gira en torno a </w:t>
      </w:r>
      <w:r w:rsidR="0035241A" w:rsidRPr="00DC2FA9">
        <w:rPr>
          <w:rFonts w:ascii="Tahoma" w:hAnsi="Tahoma" w:cs="Tahoma"/>
          <w:sz w:val="24"/>
          <w:szCs w:val="24"/>
          <w:lang w:val="es-CO"/>
        </w:rPr>
        <w:t xml:space="preserve">cuestionar la valoración probatoria del acervo </w:t>
      </w:r>
      <w:r w:rsidR="003F5FE2" w:rsidRPr="00DC2FA9">
        <w:rPr>
          <w:rFonts w:ascii="Tahoma" w:hAnsi="Tahoma" w:cs="Tahoma"/>
          <w:sz w:val="24"/>
          <w:szCs w:val="24"/>
          <w:lang w:val="es-CO"/>
        </w:rPr>
        <w:t>probatorio</w:t>
      </w:r>
      <w:r w:rsidR="0035241A" w:rsidRPr="00DC2FA9">
        <w:rPr>
          <w:rFonts w:ascii="Tahoma" w:hAnsi="Tahoma" w:cs="Tahoma"/>
          <w:sz w:val="24"/>
          <w:szCs w:val="24"/>
          <w:lang w:val="es-CO"/>
        </w:rPr>
        <w:t>, la cual ha sido catalogada por l</w:t>
      </w:r>
      <w:r w:rsidR="00EC6D9C" w:rsidRPr="00DC2FA9">
        <w:rPr>
          <w:rFonts w:ascii="Tahoma" w:hAnsi="Tahoma" w:cs="Tahoma"/>
          <w:sz w:val="24"/>
          <w:szCs w:val="24"/>
          <w:lang w:val="es-CO"/>
        </w:rPr>
        <w:t>a</w:t>
      </w:r>
      <w:r w:rsidR="0035241A" w:rsidRPr="00DC2FA9">
        <w:rPr>
          <w:rFonts w:ascii="Tahoma" w:hAnsi="Tahoma" w:cs="Tahoma"/>
          <w:sz w:val="24"/>
          <w:szCs w:val="24"/>
          <w:lang w:val="es-CO"/>
        </w:rPr>
        <w:t xml:space="preserve"> apelante como errada, </w:t>
      </w:r>
      <w:r w:rsidR="003F5FE2" w:rsidRPr="00DC2FA9">
        <w:rPr>
          <w:rFonts w:ascii="Tahoma" w:hAnsi="Tahoma" w:cs="Tahoma"/>
          <w:sz w:val="24"/>
          <w:szCs w:val="24"/>
          <w:lang w:val="es-CO"/>
        </w:rPr>
        <w:t xml:space="preserve">porque en sentir de la recurrente estaba demostrado que la conducta del procesado </w:t>
      </w:r>
      <w:r w:rsidR="000668F3" w:rsidRPr="00DC2FA9">
        <w:rPr>
          <w:rFonts w:ascii="Tahoma" w:hAnsi="Tahoma" w:cs="Tahoma"/>
          <w:sz w:val="24"/>
          <w:szCs w:val="24"/>
          <w:lang w:val="es-CO"/>
        </w:rPr>
        <w:t xml:space="preserve">si </w:t>
      </w:r>
      <w:r w:rsidR="003F5FE2" w:rsidRPr="00DC2FA9">
        <w:rPr>
          <w:rFonts w:ascii="Tahoma" w:hAnsi="Tahoma" w:cs="Tahoma"/>
          <w:sz w:val="24"/>
          <w:szCs w:val="24"/>
          <w:lang w:val="es-CO"/>
        </w:rPr>
        <w:t>se adecuaba típicamente en el delito de violencia intrafamiliar</w:t>
      </w:r>
      <w:r w:rsidR="000668F3" w:rsidRPr="00DC2FA9">
        <w:rPr>
          <w:rFonts w:ascii="Tahoma" w:hAnsi="Tahoma" w:cs="Tahoma"/>
          <w:sz w:val="24"/>
          <w:szCs w:val="24"/>
          <w:lang w:val="es-CO"/>
        </w:rPr>
        <w:t>, y por ende en su contra se debió proferir un fallo condenatorio</w:t>
      </w:r>
      <w:r w:rsidR="003F5FE2" w:rsidRPr="00DC2FA9">
        <w:rPr>
          <w:rFonts w:ascii="Tahoma" w:hAnsi="Tahoma" w:cs="Tahoma"/>
          <w:sz w:val="24"/>
          <w:szCs w:val="24"/>
          <w:lang w:val="es-CO"/>
        </w:rPr>
        <w:t xml:space="preserve">. </w:t>
      </w:r>
    </w:p>
    <w:p w:rsidR="003F5FE2" w:rsidRPr="00DC2FA9" w:rsidRDefault="003F5FE2" w:rsidP="00DC2FA9">
      <w:pPr>
        <w:pStyle w:val="Sinespaciado1"/>
        <w:spacing w:line="276" w:lineRule="auto"/>
        <w:jc w:val="both"/>
        <w:rPr>
          <w:rFonts w:ascii="Tahoma" w:hAnsi="Tahoma" w:cs="Tahoma"/>
          <w:sz w:val="24"/>
          <w:szCs w:val="24"/>
          <w:lang w:val="es-CO"/>
        </w:rPr>
      </w:pPr>
    </w:p>
    <w:p w:rsidR="0038484E" w:rsidRPr="00DC2FA9" w:rsidRDefault="003F5FE2" w:rsidP="00DC2FA9">
      <w:pPr>
        <w:pStyle w:val="Sinespaciado1"/>
        <w:spacing w:line="276" w:lineRule="auto"/>
        <w:jc w:val="both"/>
        <w:rPr>
          <w:rFonts w:ascii="Tahoma" w:hAnsi="Tahoma" w:cs="Tahoma"/>
          <w:sz w:val="24"/>
          <w:szCs w:val="24"/>
          <w:lang w:val="es-CO"/>
        </w:rPr>
      </w:pPr>
      <w:r w:rsidRPr="00DC2FA9">
        <w:rPr>
          <w:rFonts w:ascii="Tahoma" w:hAnsi="Tahoma" w:cs="Tahoma"/>
          <w:sz w:val="24"/>
          <w:szCs w:val="24"/>
          <w:lang w:val="es-CO"/>
        </w:rPr>
        <w:t xml:space="preserve">Ante tal situación, </w:t>
      </w:r>
      <w:r w:rsidR="0035241A" w:rsidRPr="00DC2FA9">
        <w:rPr>
          <w:rFonts w:ascii="Tahoma" w:hAnsi="Tahoma" w:cs="Tahoma"/>
          <w:sz w:val="24"/>
          <w:szCs w:val="24"/>
          <w:lang w:val="es-CO"/>
        </w:rPr>
        <w:t xml:space="preserve">se hace necesario por parte de la Colegiatura </w:t>
      </w:r>
      <w:r w:rsidRPr="00DC2FA9">
        <w:rPr>
          <w:rFonts w:ascii="Tahoma" w:hAnsi="Tahoma" w:cs="Tahoma"/>
          <w:sz w:val="24"/>
          <w:szCs w:val="24"/>
          <w:lang w:val="es-CO"/>
        </w:rPr>
        <w:t>efectuar</w:t>
      </w:r>
      <w:r w:rsidR="0035241A" w:rsidRPr="00DC2FA9">
        <w:rPr>
          <w:rFonts w:ascii="Tahoma" w:hAnsi="Tahoma" w:cs="Tahoma"/>
          <w:sz w:val="24"/>
          <w:szCs w:val="24"/>
          <w:lang w:val="es-CO"/>
        </w:rPr>
        <w:t xml:space="preserve"> un análisis y una posterior apreciación del acervo probatorio, para de esa forma </w:t>
      </w:r>
      <w:r w:rsidR="00EB000C" w:rsidRPr="00DC2FA9">
        <w:rPr>
          <w:rFonts w:ascii="Tahoma" w:hAnsi="Tahoma" w:cs="Tahoma"/>
          <w:sz w:val="24"/>
          <w:szCs w:val="24"/>
          <w:lang w:val="es-CO"/>
        </w:rPr>
        <w:t xml:space="preserve">el </w:t>
      </w:r>
      <w:r w:rsidR="0035241A" w:rsidRPr="00DC2FA9">
        <w:rPr>
          <w:rFonts w:ascii="Tahoma" w:hAnsi="Tahoma" w:cs="Tahoma"/>
          <w:sz w:val="24"/>
          <w:szCs w:val="24"/>
          <w:lang w:val="es-CO"/>
        </w:rPr>
        <w:t xml:space="preserve">poder determinar si le asiste </w:t>
      </w:r>
      <w:r w:rsidR="0038484E" w:rsidRPr="00DC2FA9">
        <w:rPr>
          <w:rFonts w:ascii="Tahoma" w:hAnsi="Tahoma" w:cs="Tahoma"/>
          <w:sz w:val="24"/>
          <w:szCs w:val="24"/>
          <w:lang w:val="es-CO"/>
        </w:rPr>
        <w:t xml:space="preserve">o no la razón a </w:t>
      </w:r>
      <w:r w:rsidR="005C7BE4" w:rsidRPr="00DC2FA9">
        <w:rPr>
          <w:rFonts w:ascii="Tahoma" w:hAnsi="Tahoma" w:cs="Tahoma"/>
          <w:sz w:val="24"/>
          <w:szCs w:val="24"/>
          <w:lang w:val="es-CO"/>
        </w:rPr>
        <w:t>los reproches formulados por la apelante</w:t>
      </w:r>
      <w:r w:rsidR="00EB000C" w:rsidRPr="00DC2FA9">
        <w:rPr>
          <w:rFonts w:ascii="Tahoma" w:hAnsi="Tahoma" w:cs="Tahoma"/>
          <w:sz w:val="24"/>
          <w:szCs w:val="24"/>
          <w:lang w:val="es-CO"/>
        </w:rPr>
        <w:t>,</w:t>
      </w:r>
      <w:r w:rsidR="0035241A" w:rsidRPr="00DC2FA9">
        <w:rPr>
          <w:rFonts w:ascii="Tahoma" w:hAnsi="Tahoma" w:cs="Tahoma"/>
          <w:sz w:val="24"/>
          <w:szCs w:val="24"/>
          <w:lang w:val="es-CO"/>
        </w:rPr>
        <w:t xml:space="preserve"> o si por el contrario el Juzgado </w:t>
      </w:r>
      <w:r w:rsidR="0035241A" w:rsidRPr="00DC2FA9">
        <w:rPr>
          <w:rFonts w:ascii="Tahoma" w:hAnsi="Tahoma" w:cs="Tahoma"/>
          <w:i/>
          <w:sz w:val="24"/>
          <w:szCs w:val="24"/>
          <w:lang w:val="es-CO"/>
        </w:rPr>
        <w:t xml:space="preserve">A quo </w:t>
      </w:r>
      <w:r w:rsidR="0035241A" w:rsidRPr="00DC2FA9">
        <w:rPr>
          <w:rFonts w:ascii="Tahoma" w:hAnsi="Tahoma" w:cs="Tahoma"/>
          <w:sz w:val="24"/>
          <w:szCs w:val="24"/>
          <w:lang w:val="es-CO"/>
        </w:rPr>
        <w:t>estuvo atinado en la valoración del caudal probatorio aducido al proceso</w:t>
      </w:r>
      <w:r w:rsidR="0038484E" w:rsidRPr="00DC2FA9">
        <w:rPr>
          <w:rFonts w:ascii="Tahoma" w:hAnsi="Tahoma" w:cs="Tahoma"/>
          <w:sz w:val="24"/>
          <w:szCs w:val="24"/>
          <w:lang w:val="es-CO"/>
        </w:rPr>
        <w:t>.</w:t>
      </w:r>
    </w:p>
    <w:p w:rsidR="0035241A" w:rsidRPr="00DC2FA9" w:rsidRDefault="0035241A" w:rsidP="00DC2FA9">
      <w:pPr>
        <w:pStyle w:val="Sinespaciado1"/>
        <w:spacing w:line="276" w:lineRule="auto"/>
        <w:jc w:val="both"/>
        <w:rPr>
          <w:rFonts w:ascii="Tahoma" w:hAnsi="Tahoma" w:cs="Tahoma"/>
          <w:sz w:val="24"/>
          <w:szCs w:val="24"/>
          <w:lang w:val="es-CO"/>
        </w:rPr>
      </w:pPr>
    </w:p>
    <w:p w:rsidR="0035241A" w:rsidRPr="00DC2FA9" w:rsidRDefault="00905546" w:rsidP="00DC2FA9">
      <w:pPr>
        <w:pStyle w:val="Sinespaciado1"/>
        <w:spacing w:line="276" w:lineRule="auto"/>
        <w:jc w:val="both"/>
        <w:rPr>
          <w:rFonts w:ascii="Tahoma" w:hAnsi="Tahoma" w:cs="Tahoma"/>
          <w:sz w:val="24"/>
          <w:szCs w:val="24"/>
          <w:lang w:val="es-CO"/>
        </w:rPr>
      </w:pPr>
      <w:r w:rsidRPr="00DC2FA9">
        <w:rPr>
          <w:rFonts w:ascii="Tahoma" w:hAnsi="Tahoma" w:cs="Tahoma"/>
          <w:sz w:val="24"/>
          <w:szCs w:val="24"/>
          <w:lang w:val="es-CO"/>
        </w:rPr>
        <w:t>De conformidad con lo anterior, c</w:t>
      </w:r>
      <w:r w:rsidR="008B205B" w:rsidRPr="00DC2FA9">
        <w:rPr>
          <w:rFonts w:ascii="Tahoma" w:hAnsi="Tahoma" w:cs="Tahoma"/>
          <w:sz w:val="24"/>
          <w:szCs w:val="24"/>
          <w:lang w:val="es-CO"/>
        </w:rPr>
        <w:t xml:space="preserve">omo punto de partida, al efectuar un análisis de las pruebas habidas en el proceso, se tiene </w:t>
      </w:r>
      <w:r w:rsidR="003F5FE2" w:rsidRPr="00DC2FA9">
        <w:rPr>
          <w:rFonts w:ascii="Tahoma" w:hAnsi="Tahoma" w:cs="Tahoma"/>
          <w:sz w:val="24"/>
          <w:szCs w:val="24"/>
          <w:lang w:val="es-CO"/>
        </w:rPr>
        <w:t>que con las mismas se logró demostrar lo siguiente</w:t>
      </w:r>
      <w:r w:rsidR="008B205B" w:rsidRPr="00DC2FA9">
        <w:rPr>
          <w:rFonts w:ascii="Tahoma" w:hAnsi="Tahoma" w:cs="Tahoma"/>
          <w:sz w:val="24"/>
          <w:szCs w:val="24"/>
          <w:lang w:val="es-CO"/>
        </w:rPr>
        <w:t xml:space="preserve">: </w:t>
      </w:r>
    </w:p>
    <w:p w:rsidR="008B205B" w:rsidRPr="00DC2FA9" w:rsidRDefault="008B205B" w:rsidP="00DC2FA9">
      <w:pPr>
        <w:pStyle w:val="Sinespaciado1"/>
        <w:spacing w:line="276" w:lineRule="auto"/>
        <w:jc w:val="both"/>
        <w:rPr>
          <w:rFonts w:ascii="Tahoma" w:hAnsi="Tahoma" w:cs="Tahoma"/>
          <w:sz w:val="24"/>
          <w:szCs w:val="24"/>
          <w:lang w:val="es-CO"/>
        </w:rPr>
      </w:pPr>
    </w:p>
    <w:p w:rsidR="008B205B" w:rsidRPr="00DC2FA9" w:rsidRDefault="008B205B" w:rsidP="00DC2FA9">
      <w:pPr>
        <w:pStyle w:val="Sinespaciado1"/>
        <w:numPr>
          <w:ilvl w:val="0"/>
          <w:numId w:val="24"/>
        </w:numPr>
        <w:spacing w:line="276" w:lineRule="auto"/>
        <w:ind w:left="360"/>
        <w:jc w:val="both"/>
        <w:rPr>
          <w:rFonts w:ascii="Tahoma" w:hAnsi="Tahoma" w:cs="Tahoma"/>
          <w:sz w:val="24"/>
          <w:szCs w:val="24"/>
          <w:lang w:val="es-CO"/>
        </w:rPr>
      </w:pPr>
      <w:r w:rsidRPr="00DC2FA9">
        <w:rPr>
          <w:rFonts w:ascii="Tahoma" w:hAnsi="Tahoma" w:cs="Tahoma"/>
          <w:sz w:val="24"/>
          <w:szCs w:val="24"/>
          <w:lang w:val="es-CO"/>
        </w:rPr>
        <w:t>Está demostrad</w:t>
      </w:r>
      <w:r w:rsidR="005725ED" w:rsidRPr="00DC2FA9">
        <w:rPr>
          <w:rFonts w:ascii="Tahoma" w:hAnsi="Tahoma" w:cs="Tahoma"/>
          <w:sz w:val="24"/>
          <w:szCs w:val="24"/>
          <w:lang w:val="es-CO"/>
        </w:rPr>
        <w:t>a</w:t>
      </w:r>
      <w:r w:rsidRPr="00DC2FA9">
        <w:rPr>
          <w:rFonts w:ascii="Tahoma" w:hAnsi="Tahoma" w:cs="Tahoma"/>
          <w:sz w:val="24"/>
          <w:szCs w:val="24"/>
          <w:lang w:val="es-CO"/>
        </w:rPr>
        <w:t xml:space="preserve"> la relación de </w:t>
      </w:r>
      <w:r w:rsidR="00302CDA" w:rsidRPr="00DC2FA9">
        <w:rPr>
          <w:rFonts w:ascii="Tahoma" w:hAnsi="Tahoma" w:cs="Tahoma"/>
          <w:sz w:val="24"/>
          <w:szCs w:val="24"/>
          <w:lang w:val="es-CO"/>
        </w:rPr>
        <w:t xml:space="preserve">cónyuges </w:t>
      </w:r>
      <w:r w:rsidR="00847231" w:rsidRPr="00DC2FA9">
        <w:rPr>
          <w:rFonts w:ascii="Tahoma" w:hAnsi="Tahoma" w:cs="Tahoma"/>
          <w:sz w:val="24"/>
          <w:szCs w:val="24"/>
          <w:lang w:val="es-CO"/>
        </w:rPr>
        <w:t xml:space="preserve">habida </w:t>
      </w:r>
      <w:r w:rsidR="00302CDA" w:rsidRPr="00DC2FA9">
        <w:rPr>
          <w:rFonts w:ascii="Tahoma" w:hAnsi="Tahoma" w:cs="Tahoma"/>
          <w:sz w:val="24"/>
          <w:szCs w:val="24"/>
          <w:lang w:val="es-CO"/>
        </w:rPr>
        <w:t xml:space="preserve">entre el </w:t>
      </w:r>
      <w:r w:rsidR="00BC1376" w:rsidRPr="00DC2FA9">
        <w:rPr>
          <w:rFonts w:ascii="Tahoma" w:hAnsi="Tahoma" w:cs="Tahoma"/>
          <w:sz w:val="24"/>
          <w:szCs w:val="24"/>
          <w:lang w:val="es-CO"/>
        </w:rPr>
        <w:t>P</w:t>
      </w:r>
      <w:r w:rsidR="00302CDA" w:rsidRPr="00DC2FA9">
        <w:rPr>
          <w:rFonts w:ascii="Tahoma" w:hAnsi="Tahoma" w:cs="Tahoma"/>
          <w:sz w:val="24"/>
          <w:szCs w:val="24"/>
          <w:lang w:val="es-CO"/>
        </w:rPr>
        <w:t xml:space="preserve">rocesado </w:t>
      </w:r>
      <w:bookmarkStart w:id="9" w:name="_Hlk103588803"/>
      <w:r w:rsidR="00681B71">
        <w:rPr>
          <w:rFonts w:ascii="Tahoma" w:hAnsi="Tahoma" w:cs="Tahoma"/>
          <w:sz w:val="24"/>
          <w:szCs w:val="24"/>
          <w:lang w:val="es-CO"/>
        </w:rPr>
        <w:t>HABR</w:t>
      </w:r>
      <w:r w:rsidR="001F2DBF" w:rsidRPr="00DC2FA9">
        <w:rPr>
          <w:rFonts w:ascii="Tahoma" w:hAnsi="Tahoma" w:cs="Tahoma"/>
          <w:sz w:val="24"/>
          <w:szCs w:val="24"/>
          <w:lang w:val="es-CO"/>
        </w:rPr>
        <w:t xml:space="preserve"> </w:t>
      </w:r>
      <w:r w:rsidR="00302CDA" w:rsidRPr="00DC2FA9">
        <w:rPr>
          <w:rFonts w:ascii="Tahoma" w:hAnsi="Tahoma" w:cs="Tahoma"/>
          <w:sz w:val="24"/>
          <w:szCs w:val="24"/>
          <w:lang w:val="es-CO"/>
        </w:rPr>
        <w:t xml:space="preserve">y la Sra. </w:t>
      </w:r>
      <w:r w:rsidR="0084592B">
        <w:rPr>
          <w:rFonts w:ascii="Tahoma" w:hAnsi="Tahoma" w:cs="Tahoma"/>
          <w:sz w:val="24"/>
          <w:szCs w:val="24"/>
          <w:lang w:val="es-CO"/>
        </w:rPr>
        <w:t>VHL</w:t>
      </w:r>
      <w:bookmarkEnd w:id="9"/>
      <w:r w:rsidRPr="00DC2FA9">
        <w:rPr>
          <w:rFonts w:ascii="Tahoma" w:hAnsi="Tahoma" w:cs="Tahoma"/>
          <w:sz w:val="24"/>
          <w:szCs w:val="24"/>
          <w:lang w:val="es-CO"/>
        </w:rPr>
        <w:t xml:space="preserve">, como bien ellos </w:t>
      </w:r>
      <w:r w:rsidR="007D5334" w:rsidRPr="00DC2FA9">
        <w:rPr>
          <w:rFonts w:ascii="Tahoma" w:hAnsi="Tahoma" w:cs="Tahoma"/>
          <w:sz w:val="24"/>
          <w:szCs w:val="24"/>
          <w:lang w:val="es-CO"/>
        </w:rPr>
        <w:t xml:space="preserve">mismos </w:t>
      </w:r>
      <w:r w:rsidRPr="00DC2FA9">
        <w:rPr>
          <w:rFonts w:ascii="Tahoma" w:hAnsi="Tahoma" w:cs="Tahoma"/>
          <w:sz w:val="24"/>
          <w:szCs w:val="24"/>
          <w:lang w:val="es-CO"/>
        </w:rPr>
        <w:t xml:space="preserve">lo admitieron de manera expresa en el proceso, lo cual a su vez fue ratificado con </w:t>
      </w:r>
      <w:r w:rsidR="00302CDA" w:rsidRPr="00DC2FA9">
        <w:rPr>
          <w:rFonts w:ascii="Tahoma" w:hAnsi="Tahoma" w:cs="Tahoma"/>
          <w:sz w:val="24"/>
          <w:szCs w:val="24"/>
          <w:lang w:val="es-CO"/>
        </w:rPr>
        <w:t xml:space="preserve">los </w:t>
      </w:r>
      <w:r w:rsidRPr="00DC2FA9">
        <w:rPr>
          <w:rFonts w:ascii="Tahoma" w:hAnsi="Tahoma" w:cs="Tahoma"/>
          <w:sz w:val="24"/>
          <w:szCs w:val="24"/>
          <w:lang w:val="es-CO"/>
        </w:rPr>
        <w:t>testimonio</w:t>
      </w:r>
      <w:r w:rsidR="00302CDA" w:rsidRPr="00DC2FA9">
        <w:rPr>
          <w:rFonts w:ascii="Tahoma" w:hAnsi="Tahoma" w:cs="Tahoma"/>
          <w:sz w:val="24"/>
          <w:szCs w:val="24"/>
          <w:lang w:val="es-CO"/>
        </w:rPr>
        <w:t>s</w:t>
      </w:r>
      <w:r w:rsidRPr="00DC2FA9">
        <w:rPr>
          <w:rFonts w:ascii="Tahoma" w:hAnsi="Tahoma" w:cs="Tahoma"/>
          <w:sz w:val="24"/>
          <w:szCs w:val="24"/>
          <w:lang w:val="es-CO"/>
        </w:rPr>
        <w:t xml:space="preserve"> rendido</w:t>
      </w:r>
      <w:r w:rsidR="00302CDA" w:rsidRPr="00DC2FA9">
        <w:rPr>
          <w:rFonts w:ascii="Tahoma" w:hAnsi="Tahoma" w:cs="Tahoma"/>
          <w:sz w:val="24"/>
          <w:szCs w:val="24"/>
          <w:lang w:val="es-CO"/>
        </w:rPr>
        <w:t>s</w:t>
      </w:r>
      <w:r w:rsidR="003F5FE2" w:rsidRPr="00DC2FA9">
        <w:rPr>
          <w:rFonts w:ascii="Tahoma" w:hAnsi="Tahoma" w:cs="Tahoma"/>
          <w:sz w:val="24"/>
          <w:szCs w:val="24"/>
          <w:lang w:val="es-CO"/>
        </w:rPr>
        <w:t xml:space="preserve"> por varias de las personas que declararon en el juicio</w:t>
      </w:r>
      <w:r w:rsidRPr="00DC2FA9">
        <w:rPr>
          <w:rFonts w:ascii="Tahoma" w:hAnsi="Tahoma" w:cs="Tahoma"/>
          <w:sz w:val="24"/>
          <w:szCs w:val="24"/>
          <w:lang w:val="es-CO"/>
        </w:rPr>
        <w:t xml:space="preserve">. </w:t>
      </w:r>
    </w:p>
    <w:p w:rsidR="008B205B" w:rsidRPr="00DC2FA9" w:rsidRDefault="008B205B" w:rsidP="00DC2FA9">
      <w:pPr>
        <w:pStyle w:val="Sinespaciado1"/>
        <w:spacing w:line="276" w:lineRule="auto"/>
        <w:jc w:val="both"/>
        <w:rPr>
          <w:rFonts w:ascii="Tahoma" w:hAnsi="Tahoma" w:cs="Tahoma"/>
          <w:sz w:val="24"/>
          <w:szCs w:val="24"/>
          <w:lang w:val="es-CO"/>
        </w:rPr>
      </w:pPr>
    </w:p>
    <w:p w:rsidR="008B205B" w:rsidRPr="00DC2FA9" w:rsidRDefault="006374E4" w:rsidP="00DC2FA9">
      <w:pPr>
        <w:pStyle w:val="Sinespaciado1"/>
        <w:numPr>
          <w:ilvl w:val="0"/>
          <w:numId w:val="24"/>
        </w:numPr>
        <w:spacing w:line="276" w:lineRule="auto"/>
        <w:ind w:left="360"/>
        <w:jc w:val="both"/>
        <w:rPr>
          <w:rFonts w:ascii="Tahoma" w:hAnsi="Tahoma" w:cs="Tahoma"/>
          <w:sz w:val="24"/>
          <w:szCs w:val="24"/>
          <w:lang w:val="es-CO"/>
        </w:rPr>
      </w:pPr>
      <w:r w:rsidRPr="00DC2FA9">
        <w:rPr>
          <w:rFonts w:ascii="Tahoma" w:hAnsi="Tahoma" w:cs="Tahoma"/>
          <w:sz w:val="24"/>
          <w:szCs w:val="24"/>
          <w:lang w:val="es-CO"/>
        </w:rPr>
        <w:t xml:space="preserve">No existe duda alguna </w:t>
      </w:r>
      <w:r w:rsidR="00BC1376" w:rsidRPr="00DC2FA9">
        <w:rPr>
          <w:rFonts w:ascii="Tahoma" w:hAnsi="Tahoma" w:cs="Tahoma"/>
          <w:sz w:val="24"/>
          <w:szCs w:val="24"/>
          <w:lang w:val="es-CO"/>
        </w:rPr>
        <w:t>que</w:t>
      </w:r>
      <w:r w:rsidRPr="00DC2FA9">
        <w:rPr>
          <w:rFonts w:ascii="Tahoma" w:hAnsi="Tahoma" w:cs="Tahoma"/>
          <w:sz w:val="24"/>
          <w:szCs w:val="24"/>
          <w:lang w:val="es-CO"/>
        </w:rPr>
        <w:t xml:space="preserve"> p</w:t>
      </w:r>
      <w:r w:rsidR="008B205B" w:rsidRPr="00DC2FA9">
        <w:rPr>
          <w:rFonts w:ascii="Tahoma" w:hAnsi="Tahoma" w:cs="Tahoma"/>
          <w:sz w:val="24"/>
          <w:szCs w:val="24"/>
          <w:lang w:val="es-CO"/>
        </w:rPr>
        <w:t xml:space="preserve">ara la época de los hechos </w:t>
      </w:r>
      <w:r w:rsidR="00302CDA" w:rsidRPr="00DC2FA9">
        <w:rPr>
          <w:rFonts w:ascii="Tahoma" w:hAnsi="Tahoma" w:cs="Tahoma"/>
          <w:sz w:val="24"/>
          <w:szCs w:val="24"/>
          <w:lang w:val="es-CO"/>
        </w:rPr>
        <w:t>la pareja</w:t>
      </w:r>
      <w:r w:rsidR="008B205B" w:rsidRPr="00DC2FA9">
        <w:rPr>
          <w:rFonts w:ascii="Tahoma" w:hAnsi="Tahoma" w:cs="Tahoma"/>
          <w:sz w:val="24"/>
          <w:szCs w:val="24"/>
          <w:lang w:val="es-CO"/>
        </w:rPr>
        <w:t xml:space="preserve"> residía en </w:t>
      </w:r>
      <w:r w:rsidR="00847231" w:rsidRPr="00DC2FA9">
        <w:rPr>
          <w:rFonts w:ascii="Tahoma" w:hAnsi="Tahoma" w:cs="Tahoma"/>
          <w:sz w:val="24"/>
          <w:szCs w:val="24"/>
          <w:lang w:val="es-CO"/>
        </w:rPr>
        <w:t xml:space="preserve">un </w:t>
      </w:r>
      <w:r w:rsidR="008B205B" w:rsidRPr="00DC2FA9">
        <w:rPr>
          <w:rFonts w:ascii="Tahoma" w:hAnsi="Tahoma" w:cs="Tahoma"/>
          <w:sz w:val="24"/>
          <w:szCs w:val="24"/>
          <w:lang w:val="es-CO"/>
        </w:rPr>
        <w:t xml:space="preserve">inmueble ubicado </w:t>
      </w:r>
      <w:r w:rsidR="00847231" w:rsidRPr="00DC2FA9">
        <w:rPr>
          <w:rFonts w:ascii="Tahoma" w:hAnsi="Tahoma" w:cs="Tahoma"/>
          <w:sz w:val="24"/>
          <w:szCs w:val="24"/>
          <w:lang w:val="es-CO"/>
        </w:rPr>
        <w:t xml:space="preserve">en la </w:t>
      </w:r>
      <w:r w:rsidR="00847231" w:rsidRPr="00DC2FA9">
        <w:rPr>
          <w:rFonts w:ascii="Tahoma" w:hAnsi="Tahoma" w:cs="Tahoma"/>
          <w:sz w:val="24"/>
          <w:szCs w:val="24"/>
        </w:rPr>
        <w:t xml:space="preserve">carrera 15 # 24-30 del barrio </w:t>
      </w:r>
      <w:r w:rsidR="00860E58" w:rsidRPr="00DC2FA9">
        <w:rPr>
          <w:rFonts w:ascii="Tahoma" w:hAnsi="Tahoma" w:cs="Tahoma"/>
          <w:i/>
          <w:sz w:val="24"/>
          <w:szCs w:val="24"/>
        </w:rPr>
        <w:t>S</w:t>
      </w:r>
      <w:r w:rsidR="00847231" w:rsidRPr="00DC2FA9">
        <w:rPr>
          <w:rFonts w:ascii="Tahoma" w:hAnsi="Tahoma" w:cs="Tahoma"/>
          <w:i/>
          <w:sz w:val="24"/>
          <w:szCs w:val="24"/>
        </w:rPr>
        <w:t>an Vicente</w:t>
      </w:r>
      <w:r w:rsidR="00847231" w:rsidRPr="00DC2FA9">
        <w:rPr>
          <w:rFonts w:ascii="Tahoma" w:hAnsi="Tahoma" w:cs="Tahoma"/>
          <w:sz w:val="24"/>
          <w:szCs w:val="24"/>
        </w:rPr>
        <w:t xml:space="preserve"> del municipio de </w:t>
      </w:r>
      <w:r w:rsidR="00847231" w:rsidRPr="00DC2FA9">
        <w:rPr>
          <w:rFonts w:ascii="Tahoma" w:hAnsi="Tahoma" w:cs="Tahoma"/>
          <w:sz w:val="24"/>
          <w:szCs w:val="24"/>
        </w:rPr>
        <w:lastRenderedPageBreak/>
        <w:t>Santa Rosa de Cabal,</w:t>
      </w:r>
      <w:r w:rsidR="008B205B" w:rsidRPr="00DC2FA9">
        <w:rPr>
          <w:rFonts w:ascii="Tahoma" w:hAnsi="Tahoma" w:cs="Tahoma"/>
          <w:sz w:val="24"/>
          <w:szCs w:val="24"/>
          <w:lang w:val="es-CO"/>
        </w:rPr>
        <w:t xml:space="preserve"> y </w:t>
      </w:r>
      <w:r w:rsidR="003F5FE2" w:rsidRPr="00DC2FA9">
        <w:rPr>
          <w:rFonts w:ascii="Tahoma" w:hAnsi="Tahoma" w:cs="Tahoma"/>
          <w:sz w:val="24"/>
          <w:szCs w:val="24"/>
          <w:lang w:val="es-CO"/>
        </w:rPr>
        <w:t xml:space="preserve">que </w:t>
      </w:r>
      <w:r w:rsidR="008B205B" w:rsidRPr="00DC2FA9">
        <w:rPr>
          <w:rFonts w:ascii="Tahoma" w:hAnsi="Tahoma" w:cs="Tahoma"/>
          <w:sz w:val="24"/>
          <w:szCs w:val="24"/>
          <w:lang w:val="es-CO"/>
        </w:rPr>
        <w:t xml:space="preserve">esa convivencia databa desde </w:t>
      </w:r>
      <w:r w:rsidR="00BC1376" w:rsidRPr="00DC2FA9">
        <w:rPr>
          <w:rFonts w:ascii="Tahoma" w:hAnsi="Tahoma" w:cs="Tahoma"/>
          <w:sz w:val="24"/>
          <w:szCs w:val="24"/>
          <w:lang w:val="es-CO"/>
        </w:rPr>
        <w:t xml:space="preserve">hacía más de </w:t>
      </w:r>
      <w:r w:rsidR="00302CDA" w:rsidRPr="00DC2FA9">
        <w:rPr>
          <w:rFonts w:ascii="Tahoma" w:hAnsi="Tahoma" w:cs="Tahoma"/>
          <w:sz w:val="24"/>
          <w:szCs w:val="24"/>
          <w:lang w:val="es-CO"/>
        </w:rPr>
        <w:t>nueve años</w:t>
      </w:r>
      <w:r w:rsidR="00BC1376" w:rsidRPr="00DC2FA9">
        <w:rPr>
          <w:rFonts w:ascii="Tahoma" w:hAnsi="Tahoma" w:cs="Tahoma"/>
          <w:sz w:val="24"/>
          <w:szCs w:val="24"/>
          <w:lang w:val="es-CO"/>
        </w:rPr>
        <w:t>.</w:t>
      </w:r>
      <w:r w:rsidR="008B205B" w:rsidRPr="00DC2FA9">
        <w:rPr>
          <w:rFonts w:ascii="Tahoma" w:hAnsi="Tahoma" w:cs="Tahoma"/>
          <w:sz w:val="24"/>
          <w:szCs w:val="24"/>
          <w:lang w:val="es-CO"/>
        </w:rPr>
        <w:t xml:space="preserve"> </w:t>
      </w:r>
    </w:p>
    <w:p w:rsidR="00847231" w:rsidRPr="00DC2FA9" w:rsidRDefault="00847231" w:rsidP="00DC2FA9">
      <w:pPr>
        <w:pStyle w:val="Sinespaciado1"/>
        <w:spacing w:line="276" w:lineRule="auto"/>
        <w:jc w:val="both"/>
        <w:rPr>
          <w:rFonts w:ascii="Tahoma" w:hAnsi="Tahoma" w:cs="Tahoma"/>
          <w:sz w:val="24"/>
          <w:szCs w:val="24"/>
          <w:lang w:val="es-CO"/>
        </w:rPr>
      </w:pPr>
    </w:p>
    <w:p w:rsidR="00847231" w:rsidRPr="00DC2FA9" w:rsidRDefault="00847231" w:rsidP="00DC2FA9">
      <w:pPr>
        <w:pStyle w:val="Sinespaciado1"/>
        <w:numPr>
          <w:ilvl w:val="0"/>
          <w:numId w:val="24"/>
        </w:numPr>
        <w:spacing w:line="276" w:lineRule="auto"/>
        <w:ind w:left="360"/>
        <w:jc w:val="both"/>
        <w:rPr>
          <w:rFonts w:ascii="Tahoma" w:hAnsi="Tahoma" w:cs="Tahoma"/>
          <w:sz w:val="24"/>
          <w:szCs w:val="24"/>
        </w:rPr>
      </w:pPr>
      <w:r w:rsidRPr="00DC2FA9">
        <w:rPr>
          <w:rFonts w:ascii="Tahoma" w:hAnsi="Tahoma" w:cs="Tahoma"/>
          <w:sz w:val="24"/>
          <w:szCs w:val="24"/>
          <w:lang w:val="es-CO"/>
        </w:rPr>
        <w:t xml:space="preserve">Está demostrado </w:t>
      </w:r>
      <w:r w:rsidR="00860E58" w:rsidRPr="00DC2FA9">
        <w:rPr>
          <w:rFonts w:ascii="Tahoma" w:hAnsi="Tahoma" w:cs="Tahoma"/>
          <w:sz w:val="24"/>
          <w:szCs w:val="24"/>
          <w:lang w:val="es-CO"/>
        </w:rPr>
        <w:t>que</w:t>
      </w:r>
      <w:r w:rsidR="00EB000C" w:rsidRPr="00DC2FA9">
        <w:rPr>
          <w:rFonts w:ascii="Tahoma" w:hAnsi="Tahoma" w:cs="Tahoma"/>
          <w:sz w:val="24"/>
          <w:szCs w:val="24"/>
          <w:lang w:val="es-CO"/>
        </w:rPr>
        <w:t>,</w:t>
      </w:r>
      <w:r w:rsidRPr="00DC2FA9">
        <w:rPr>
          <w:rFonts w:ascii="Tahoma" w:hAnsi="Tahoma" w:cs="Tahoma"/>
          <w:sz w:val="24"/>
          <w:szCs w:val="24"/>
          <w:lang w:val="es-CO"/>
        </w:rPr>
        <w:t xml:space="preserve"> en horas del mediodía del </w:t>
      </w:r>
      <w:r w:rsidRPr="00DC2FA9">
        <w:rPr>
          <w:rFonts w:ascii="Tahoma" w:hAnsi="Tahoma" w:cs="Tahoma"/>
          <w:sz w:val="24"/>
          <w:szCs w:val="24"/>
        </w:rPr>
        <w:t xml:space="preserve">15 de noviembre de 2.017, </w:t>
      </w:r>
      <w:r w:rsidR="001F2DBF" w:rsidRPr="00DC2FA9">
        <w:rPr>
          <w:rFonts w:ascii="Tahoma" w:hAnsi="Tahoma" w:cs="Tahoma"/>
          <w:sz w:val="24"/>
          <w:szCs w:val="24"/>
        </w:rPr>
        <w:t>acaeció una gresca entre los Sres.</w:t>
      </w:r>
      <w:r w:rsidR="001F2DBF" w:rsidRPr="00DC2FA9">
        <w:rPr>
          <w:rFonts w:ascii="Tahoma" w:eastAsia="Calibri" w:hAnsi="Tahoma" w:cs="Tahoma"/>
          <w:sz w:val="24"/>
          <w:szCs w:val="24"/>
          <w:lang w:val="es-CO" w:eastAsia="es-ES"/>
        </w:rPr>
        <w:t xml:space="preserve"> </w:t>
      </w:r>
      <w:bookmarkStart w:id="10" w:name="_Hlk103589182"/>
      <w:r w:rsidR="00681B71">
        <w:rPr>
          <w:rFonts w:ascii="Tahoma" w:hAnsi="Tahoma" w:cs="Tahoma"/>
          <w:sz w:val="24"/>
          <w:szCs w:val="24"/>
          <w:lang w:val="es-CO"/>
        </w:rPr>
        <w:t>HABR</w:t>
      </w:r>
      <w:r w:rsidR="001F2DBF" w:rsidRPr="00DC2FA9">
        <w:rPr>
          <w:rFonts w:ascii="Tahoma" w:hAnsi="Tahoma" w:cs="Tahoma"/>
          <w:sz w:val="24"/>
          <w:szCs w:val="24"/>
          <w:lang w:val="es-CO"/>
        </w:rPr>
        <w:t xml:space="preserve"> </w:t>
      </w:r>
      <w:bookmarkEnd w:id="10"/>
      <w:r w:rsidR="001F2DBF" w:rsidRPr="00DC2FA9">
        <w:rPr>
          <w:rFonts w:ascii="Tahoma" w:hAnsi="Tahoma" w:cs="Tahoma"/>
          <w:sz w:val="24"/>
          <w:szCs w:val="24"/>
          <w:lang w:val="es-CO"/>
        </w:rPr>
        <w:t xml:space="preserve">y </w:t>
      </w:r>
      <w:r w:rsidR="0084592B">
        <w:rPr>
          <w:rFonts w:ascii="Tahoma" w:hAnsi="Tahoma" w:cs="Tahoma"/>
          <w:sz w:val="24"/>
          <w:szCs w:val="24"/>
          <w:lang w:val="es-CO"/>
        </w:rPr>
        <w:t>VHL</w:t>
      </w:r>
      <w:r w:rsidR="001F2DBF" w:rsidRPr="00DC2FA9">
        <w:rPr>
          <w:rFonts w:ascii="Tahoma" w:hAnsi="Tahoma" w:cs="Tahoma"/>
          <w:sz w:val="24"/>
          <w:szCs w:val="24"/>
          <w:lang w:val="es-CO"/>
        </w:rPr>
        <w:t xml:space="preserve">, de la cual salió mal librada la Sra. </w:t>
      </w:r>
      <w:r w:rsidR="0084592B">
        <w:rPr>
          <w:rFonts w:ascii="Tahoma" w:hAnsi="Tahoma" w:cs="Tahoma"/>
          <w:sz w:val="24"/>
          <w:szCs w:val="24"/>
          <w:lang w:val="es-CO"/>
        </w:rPr>
        <w:t>VHL</w:t>
      </w:r>
      <w:r w:rsidR="001F2DBF" w:rsidRPr="00DC2FA9">
        <w:rPr>
          <w:rFonts w:ascii="Tahoma" w:hAnsi="Tahoma" w:cs="Tahoma"/>
          <w:sz w:val="24"/>
          <w:szCs w:val="24"/>
          <w:lang w:val="es-CO"/>
        </w:rPr>
        <w:t xml:space="preserve">, por cuanto resultó </w:t>
      </w:r>
      <w:r w:rsidR="00EB000C" w:rsidRPr="00DC2FA9">
        <w:rPr>
          <w:rFonts w:ascii="Tahoma" w:hAnsi="Tahoma" w:cs="Tahoma"/>
          <w:sz w:val="24"/>
          <w:szCs w:val="24"/>
          <w:lang w:val="es-CO"/>
        </w:rPr>
        <w:t>golpeada</w:t>
      </w:r>
      <w:r w:rsidR="001F2DBF" w:rsidRPr="00DC2FA9">
        <w:rPr>
          <w:rFonts w:ascii="Tahoma" w:hAnsi="Tahoma" w:cs="Tahoma"/>
          <w:sz w:val="24"/>
          <w:szCs w:val="24"/>
          <w:lang w:val="es-CO"/>
        </w:rPr>
        <w:t xml:space="preserve"> en el rostro</w:t>
      </w:r>
      <w:r w:rsidR="00EB000C" w:rsidRPr="00DC2FA9">
        <w:rPr>
          <w:rFonts w:ascii="Tahoma" w:hAnsi="Tahoma" w:cs="Tahoma"/>
          <w:sz w:val="24"/>
          <w:szCs w:val="24"/>
          <w:lang w:val="es-CO"/>
        </w:rPr>
        <w:t>, lo</w:t>
      </w:r>
      <w:r w:rsidR="001F2DBF" w:rsidRPr="00DC2FA9">
        <w:rPr>
          <w:rFonts w:ascii="Tahoma" w:hAnsi="Tahoma" w:cs="Tahoma"/>
          <w:sz w:val="24"/>
          <w:szCs w:val="24"/>
          <w:lang w:val="es-CO"/>
        </w:rPr>
        <w:t xml:space="preserve"> </w:t>
      </w:r>
      <w:r w:rsidRPr="00DC2FA9">
        <w:rPr>
          <w:rFonts w:ascii="Tahoma" w:hAnsi="Tahoma" w:cs="Tahoma"/>
          <w:sz w:val="24"/>
          <w:szCs w:val="24"/>
        </w:rPr>
        <w:t xml:space="preserve">que le generó una incapacidad definitiva de 10 días sin secuelas, según dictamen emitido </w:t>
      </w:r>
      <w:r w:rsidR="001F2DBF" w:rsidRPr="00DC2FA9">
        <w:rPr>
          <w:rFonts w:ascii="Tahoma" w:hAnsi="Tahoma" w:cs="Tahoma"/>
          <w:sz w:val="24"/>
          <w:szCs w:val="24"/>
        </w:rPr>
        <w:t xml:space="preserve">el </w:t>
      </w:r>
      <w:r w:rsidRPr="00DC2FA9">
        <w:rPr>
          <w:rFonts w:ascii="Tahoma" w:hAnsi="Tahoma" w:cs="Tahoma"/>
          <w:sz w:val="24"/>
          <w:szCs w:val="24"/>
        </w:rPr>
        <w:t>INMLCF.</w:t>
      </w:r>
    </w:p>
    <w:p w:rsidR="007D5334" w:rsidRPr="00DC2FA9" w:rsidRDefault="007D5334" w:rsidP="00DC2FA9">
      <w:pPr>
        <w:pStyle w:val="Sinespaciado1"/>
        <w:spacing w:line="276" w:lineRule="auto"/>
        <w:jc w:val="both"/>
        <w:rPr>
          <w:rFonts w:ascii="Tahoma" w:hAnsi="Tahoma" w:cs="Tahoma"/>
          <w:sz w:val="24"/>
          <w:szCs w:val="24"/>
          <w:lang w:val="es-CO"/>
        </w:rPr>
      </w:pPr>
    </w:p>
    <w:p w:rsidR="00BC1376" w:rsidRPr="00DC2FA9" w:rsidRDefault="007D5334" w:rsidP="00DC2FA9">
      <w:pPr>
        <w:pStyle w:val="Sinespaciado1"/>
        <w:numPr>
          <w:ilvl w:val="0"/>
          <w:numId w:val="24"/>
        </w:numPr>
        <w:spacing w:line="276" w:lineRule="auto"/>
        <w:ind w:left="360"/>
        <w:jc w:val="both"/>
        <w:rPr>
          <w:rFonts w:ascii="Tahoma" w:hAnsi="Tahoma" w:cs="Tahoma"/>
          <w:sz w:val="24"/>
          <w:szCs w:val="24"/>
          <w:lang w:val="es-CO"/>
        </w:rPr>
      </w:pPr>
      <w:r w:rsidRPr="00DC2FA9">
        <w:rPr>
          <w:rFonts w:ascii="Tahoma" w:hAnsi="Tahoma" w:cs="Tahoma"/>
          <w:sz w:val="24"/>
          <w:szCs w:val="24"/>
          <w:lang w:val="es-CO"/>
        </w:rPr>
        <w:t xml:space="preserve">Según se desprende de lo atestado por </w:t>
      </w:r>
      <w:r w:rsidR="00BC1376" w:rsidRPr="00DC2FA9">
        <w:rPr>
          <w:rFonts w:ascii="Tahoma" w:hAnsi="Tahoma" w:cs="Tahoma"/>
          <w:sz w:val="24"/>
          <w:szCs w:val="24"/>
          <w:lang w:val="es-CO"/>
        </w:rPr>
        <w:t>el Procesado</w:t>
      </w:r>
      <w:r w:rsidR="003F5FE2" w:rsidRPr="00DC2FA9">
        <w:rPr>
          <w:rFonts w:ascii="Tahoma" w:hAnsi="Tahoma" w:cs="Tahoma"/>
          <w:sz w:val="24"/>
          <w:szCs w:val="24"/>
          <w:lang w:val="es-CO"/>
        </w:rPr>
        <w:t xml:space="preserve"> </w:t>
      </w:r>
      <w:r w:rsidR="00681B71">
        <w:rPr>
          <w:rFonts w:ascii="Tahoma" w:hAnsi="Tahoma" w:cs="Tahoma"/>
          <w:sz w:val="24"/>
          <w:szCs w:val="24"/>
          <w:lang w:val="es-CO"/>
        </w:rPr>
        <w:t>HABR</w:t>
      </w:r>
      <w:r w:rsidR="00BC1376" w:rsidRPr="00DC2FA9">
        <w:rPr>
          <w:rFonts w:ascii="Tahoma" w:hAnsi="Tahoma" w:cs="Tahoma"/>
          <w:sz w:val="24"/>
          <w:szCs w:val="24"/>
          <w:lang w:val="es-CO"/>
        </w:rPr>
        <w:t xml:space="preserve">, </w:t>
      </w:r>
      <w:r w:rsidR="003F5FE2" w:rsidRPr="00DC2FA9">
        <w:rPr>
          <w:rFonts w:ascii="Tahoma" w:hAnsi="Tahoma" w:cs="Tahoma"/>
          <w:sz w:val="24"/>
          <w:szCs w:val="24"/>
          <w:lang w:val="es-CO"/>
        </w:rPr>
        <w:t xml:space="preserve">y de lo dicho por las testigos </w:t>
      </w:r>
      <w:bookmarkStart w:id="11" w:name="_Hlk103850670"/>
      <w:r w:rsidR="00BC1376" w:rsidRPr="00DC2FA9">
        <w:rPr>
          <w:rFonts w:ascii="Tahoma" w:hAnsi="Tahoma" w:cs="Tahoma"/>
          <w:sz w:val="24"/>
          <w:szCs w:val="24"/>
          <w:lang w:val="es-CO"/>
        </w:rPr>
        <w:t xml:space="preserve">YADIRI </w:t>
      </w:r>
      <w:r w:rsidR="00D2496B" w:rsidRPr="00DC2FA9">
        <w:rPr>
          <w:rFonts w:ascii="Tahoma" w:hAnsi="Tahoma" w:cs="Tahoma"/>
          <w:sz w:val="24"/>
          <w:szCs w:val="24"/>
          <w:lang w:val="es-CO"/>
        </w:rPr>
        <w:t>ATEHORTUA HENAO</w:t>
      </w:r>
      <w:r w:rsidR="00860E58" w:rsidRPr="00DC2FA9">
        <w:rPr>
          <w:rFonts w:ascii="Tahoma" w:hAnsi="Tahoma" w:cs="Tahoma"/>
          <w:sz w:val="24"/>
          <w:szCs w:val="24"/>
          <w:lang w:val="es-CO"/>
        </w:rPr>
        <w:t>,</w:t>
      </w:r>
      <w:r w:rsidR="00BC1376" w:rsidRPr="00DC2FA9">
        <w:rPr>
          <w:rFonts w:ascii="Tahoma" w:hAnsi="Tahoma" w:cs="Tahoma"/>
          <w:sz w:val="24"/>
          <w:szCs w:val="24"/>
          <w:lang w:val="es-CO"/>
        </w:rPr>
        <w:t xml:space="preserve"> JENNIFER ATEHORTUA HENAO </w:t>
      </w:r>
      <w:bookmarkEnd w:id="11"/>
      <w:r w:rsidR="00BC1376" w:rsidRPr="00DC2FA9">
        <w:rPr>
          <w:rFonts w:ascii="Tahoma" w:hAnsi="Tahoma" w:cs="Tahoma"/>
          <w:sz w:val="24"/>
          <w:szCs w:val="24"/>
          <w:lang w:val="es-CO"/>
        </w:rPr>
        <w:t xml:space="preserve">y DIANA CRISTINA VERA MORENO, </w:t>
      </w:r>
      <w:r w:rsidR="00D87161" w:rsidRPr="00DC2FA9">
        <w:rPr>
          <w:rFonts w:ascii="Tahoma" w:hAnsi="Tahoma" w:cs="Tahoma"/>
          <w:sz w:val="24"/>
          <w:szCs w:val="24"/>
          <w:lang w:val="es-CO"/>
        </w:rPr>
        <w:t>fue la actitu</w:t>
      </w:r>
      <w:r w:rsidR="00693854" w:rsidRPr="00DC2FA9">
        <w:rPr>
          <w:rFonts w:ascii="Tahoma" w:hAnsi="Tahoma" w:cs="Tahoma"/>
          <w:sz w:val="24"/>
          <w:szCs w:val="24"/>
          <w:lang w:val="es-CO"/>
        </w:rPr>
        <w:t xml:space="preserve">d asumida por la Sra. </w:t>
      </w:r>
      <w:r w:rsidR="0084592B">
        <w:rPr>
          <w:rFonts w:ascii="Tahoma" w:hAnsi="Tahoma" w:cs="Tahoma"/>
          <w:sz w:val="24"/>
          <w:szCs w:val="24"/>
          <w:lang w:val="es-CO"/>
        </w:rPr>
        <w:t>VHL</w:t>
      </w:r>
      <w:r w:rsidR="00693854" w:rsidRPr="00DC2FA9">
        <w:rPr>
          <w:rFonts w:ascii="Tahoma" w:hAnsi="Tahoma" w:cs="Tahoma"/>
          <w:sz w:val="24"/>
          <w:szCs w:val="24"/>
          <w:lang w:val="es-CO"/>
        </w:rPr>
        <w:t xml:space="preserve"> la que</w:t>
      </w:r>
      <w:r w:rsidR="001F2DBF" w:rsidRPr="00DC2FA9">
        <w:rPr>
          <w:rFonts w:ascii="Tahoma" w:hAnsi="Tahoma" w:cs="Tahoma"/>
          <w:sz w:val="24"/>
          <w:szCs w:val="24"/>
          <w:lang w:val="es-CO"/>
        </w:rPr>
        <w:t xml:space="preserve"> catalizó el inicio de la reyerta</w:t>
      </w:r>
      <w:r w:rsidR="00693854" w:rsidRPr="00DC2FA9">
        <w:rPr>
          <w:rFonts w:ascii="Tahoma" w:hAnsi="Tahoma" w:cs="Tahoma"/>
          <w:sz w:val="24"/>
          <w:szCs w:val="24"/>
          <w:lang w:val="es-CO"/>
        </w:rPr>
        <w:t xml:space="preserve">. Por cuanto </w:t>
      </w:r>
      <w:r w:rsidR="001F2DBF" w:rsidRPr="00DC2FA9">
        <w:rPr>
          <w:rFonts w:ascii="Tahoma" w:hAnsi="Tahoma" w:cs="Tahoma"/>
          <w:sz w:val="24"/>
          <w:szCs w:val="24"/>
          <w:lang w:val="es-CO"/>
        </w:rPr>
        <w:t>procedió</w:t>
      </w:r>
      <w:r w:rsidR="00860E58" w:rsidRPr="00DC2FA9">
        <w:rPr>
          <w:rFonts w:ascii="Tahoma" w:hAnsi="Tahoma" w:cs="Tahoma"/>
          <w:sz w:val="24"/>
          <w:szCs w:val="24"/>
          <w:lang w:val="es-CO"/>
        </w:rPr>
        <w:t xml:space="preserve"> a</w:t>
      </w:r>
      <w:r w:rsidR="001F2DBF" w:rsidRPr="00DC2FA9">
        <w:rPr>
          <w:rFonts w:ascii="Tahoma" w:hAnsi="Tahoma" w:cs="Tahoma"/>
          <w:sz w:val="24"/>
          <w:szCs w:val="24"/>
          <w:lang w:val="es-CO"/>
        </w:rPr>
        <w:t xml:space="preserve"> reclamarle de forma </w:t>
      </w:r>
      <w:r w:rsidR="005725ED" w:rsidRPr="00DC2FA9">
        <w:rPr>
          <w:rFonts w:ascii="Tahoma" w:hAnsi="Tahoma" w:cs="Tahoma"/>
          <w:sz w:val="24"/>
          <w:szCs w:val="24"/>
          <w:lang w:val="es-CO"/>
        </w:rPr>
        <w:t>irascible</w:t>
      </w:r>
      <w:r w:rsidR="00BC1376" w:rsidRPr="00DC2FA9">
        <w:rPr>
          <w:rFonts w:ascii="Tahoma" w:hAnsi="Tahoma" w:cs="Tahoma"/>
          <w:sz w:val="24"/>
          <w:szCs w:val="24"/>
          <w:lang w:val="es-CO"/>
        </w:rPr>
        <w:t xml:space="preserve"> al señor BR por haber </w:t>
      </w:r>
      <w:r w:rsidR="0052263D" w:rsidRPr="00DC2FA9">
        <w:rPr>
          <w:rFonts w:ascii="Tahoma" w:hAnsi="Tahoma" w:cs="Tahoma"/>
          <w:sz w:val="24"/>
          <w:szCs w:val="24"/>
          <w:lang w:val="es-CO"/>
        </w:rPr>
        <w:t>traspasado</w:t>
      </w:r>
      <w:r w:rsidR="00BC1376" w:rsidRPr="00DC2FA9">
        <w:rPr>
          <w:rFonts w:ascii="Tahoma" w:hAnsi="Tahoma" w:cs="Tahoma"/>
          <w:sz w:val="24"/>
          <w:szCs w:val="24"/>
          <w:lang w:val="es-CO"/>
        </w:rPr>
        <w:t xml:space="preserve"> la mitad de la vivienda</w:t>
      </w:r>
      <w:r w:rsidR="0052263D" w:rsidRPr="00DC2FA9">
        <w:rPr>
          <w:rFonts w:ascii="Tahoma" w:hAnsi="Tahoma" w:cs="Tahoma"/>
          <w:sz w:val="24"/>
          <w:szCs w:val="24"/>
          <w:lang w:val="es-CO"/>
        </w:rPr>
        <w:t xml:space="preserve"> </w:t>
      </w:r>
      <w:r w:rsidR="001F2DBF" w:rsidRPr="00DC2FA9">
        <w:rPr>
          <w:rFonts w:ascii="Tahoma" w:hAnsi="Tahoma" w:cs="Tahoma"/>
          <w:sz w:val="24"/>
          <w:szCs w:val="24"/>
          <w:lang w:val="es-CO"/>
        </w:rPr>
        <w:t xml:space="preserve">conyugal </w:t>
      </w:r>
      <w:r w:rsidR="008737AE" w:rsidRPr="00DC2FA9">
        <w:rPr>
          <w:rFonts w:ascii="Tahoma" w:hAnsi="Tahoma" w:cs="Tahoma"/>
          <w:sz w:val="24"/>
          <w:szCs w:val="24"/>
          <w:lang w:val="es-CO"/>
        </w:rPr>
        <w:t>a</w:t>
      </w:r>
      <w:r w:rsidR="00BC1376" w:rsidRPr="00DC2FA9">
        <w:rPr>
          <w:rFonts w:ascii="Tahoma" w:hAnsi="Tahoma" w:cs="Tahoma"/>
          <w:sz w:val="24"/>
          <w:szCs w:val="24"/>
          <w:lang w:val="es-CO"/>
        </w:rPr>
        <w:t xml:space="preserve"> nombre de una de sus hijas</w:t>
      </w:r>
      <w:r w:rsidR="0052263D" w:rsidRPr="00DC2FA9">
        <w:rPr>
          <w:rFonts w:ascii="Tahoma" w:hAnsi="Tahoma" w:cs="Tahoma"/>
          <w:sz w:val="24"/>
          <w:szCs w:val="24"/>
          <w:lang w:val="es-CO"/>
        </w:rPr>
        <w:t>,</w:t>
      </w:r>
      <w:r w:rsidR="00D2496B" w:rsidRPr="00DC2FA9">
        <w:rPr>
          <w:rFonts w:ascii="Tahoma" w:hAnsi="Tahoma" w:cs="Tahoma"/>
          <w:sz w:val="24"/>
          <w:szCs w:val="24"/>
          <w:lang w:val="es-CO"/>
        </w:rPr>
        <w:t xml:space="preserve"> producto de relación anterior</w:t>
      </w:r>
      <w:r w:rsidR="009224E4" w:rsidRPr="00DC2FA9">
        <w:rPr>
          <w:rFonts w:ascii="Tahoma" w:hAnsi="Tahoma" w:cs="Tahoma"/>
          <w:sz w:val="24"/>
          <w:szCs w:val="24"/>
          <w:lang w:val="es-CO"/>
        </w:rPr>
        <w:t xml:space="preserve">, </w:t>
      </w:r>
      <w:r w:rsidR="0052263D" w:rsidRPr="00DC2FA9">
        <w:rPr>
          <w:rFonts w:ascii="Tahoma" w:hAnsi="Tahoma" w:cs="Tahoma"/>
          <w:sz w:val="24"/>
          <w:szCs w:val="24"/>
          <w:lang w:val="es-CO"/>
        </w:rPr>
        <w:t>con</w:t>
      </w:r>
      <w:r w:rsidR="009224E4" w:rsidRPr="00DC2FA9">
        <w:rPr>
          <w:rFonts w:ascii="Tahoma" w:hAnsi="Tahoma" w:cs="Tahoma"/>
          <w:sz w:val="24"/>
          <w:szCs w:val="24"/>
          <w:lang w:val="es-CO"/>
        </w:rPr>
        <w:t xml:space="preserve"> lo cual </w:t>
      </w:r>
      <w:r w:rsidR="001F2DBF" w:rsidRPr="00DC2FA9">
        <w:rPr>
          <w:rFonts w:ascii="Tahoma" w:hAnsi="Tahoma" w:cs="Tahoma"/>
          <w:sz w:val="24"/>
          <w:szCs w:val="24"/>
          <w:lang w:val="es-CO"/>
        </w:rPr>
        <w:t xml:space="preserve">la Sra. </w:t>
      </w:r>
      <w:r w:rsidR="0084592B">
        <w:rPr>
          <w:rFonts w:ascii="Tahoma" w:hAnsi="Tahoma" w:cs="Tahoma"/>
          <w:sz w:val="24"/>
          <w:szCs w:val="24"/>
          <w:lang w:val="es-CO"/>
        </w:rPr>
        <w:t>VHL</w:t>
      </w:r>
      <w:r w:rsidR="001F2DBF" w:rsidRPr="00DC2FA9">
        <w:rPr>
          <w:rFonts w:ascii="Tahoma" w:hAnsi="Tahoma" w:cs="Tahoma"/>
          <w:sz w:val="24"/>
          <w:szCs w:val="24"/>
          <w:lang w:val="es-CO"/>
        </w:rPr>
        <w:t xml:space="preserve"> </w:t>
      </w:r>
      <w:r w:rsidR="009224E4" w:rsidRPr="00DC2FA9">
        <w:rPr>
          <w:rFonts w:ascii="Tahoma" w:hAnsi="Tahoma" w:cs="Tahoma"/>
          <w:sz w:val="24"/>
          <w:szCs w:val="24"/>
          <w:lang w:val="es-CO"/>
        </w:rPr>
        <w:t xml:space="preserve">no se encontraba a gusto. </w:t>
      </w:r>
    </w:p>
    <w:p w:rsidR="00BC1376" w:rsidRPr="00DC2FA9" w:rsidRDefault="00BC1376" w:rsidP="00DC2FA9">
      <w:pPr>
        <w:pStyle w:val="Prrafodelista"/>
        <w:spacing w:line="276" w:lineRule="auto"/>
        <w:ind w:left="348"/>
        <w:rPr>
          <w:rFonts w:ascii="Tahoma" w:hAnsi="Tahoma" w:cs="Tahoma"/>
          <w:lang w:val="es-CO"/>
        </w:rPr>
      </w:pPr>
    </w:p>
    <w:p w:rsidR="00BC1376" w:rsidRPr="00DC2FA9" w:rsidRDefault="0052263D" w:rsidP="00DC2FA9">
      <w:pPr>
        <w:pStyle w:val="Sinespaciado1"/>
        <w:numPr>
          <w:ilvl w:val="0"/>
          <w:numId w:val="24"/>
        </w:numPr>
        <w:spacing w:line="276" w:lineRule="auto"/>
        <w:ind w:left="360"/>
        <w:jc w:val="both"/>
        <w:rPr>
          <w:rFonts w:ascii="Tahoma" w:hAnsi="Tahoma" w:cs="Tahoma"/>
          <w:sz w:val="24"/>
          <w:szCs w:val="24"/>
          <w:lang w:val="es-CO"/>
        </w:rPr>
      </w:pPr>
      <w:r w:rsidRPr="00DC2FA9">
        <w:rPr>
          <w:rFonts w:ascii="Tahoma" w:hAnsi="Tahoma" w:cs="Tahoma"/>
          <w:sz w:val="24"/>
          <w:szCs w:val="24"/>
          <w:lang w:val="es-CO"/>
        </w:rPr>
        <w:t xml:space="preserve">Tanto la denunciante como el procesado concuerdan </w:t>
      </w:r>
      <w:r w:rsidR="00CB358E" w:rsidRPr="00DC2FA9">
        <w:rPr>
          <w:rFonts w:ascii="Tahoma" w:hAnsi="Tahoma" w:cs="Tahoma"/>
          <w:sz w:val="24"/>
          <w:szCs w:val="24"/>
          <w:lang w:val="es-CO"/>
        </w:rPr>
        <w:t xml:space="preserve">en </w:t>
      </w:r>
      <w:r w:rsidR="00860E58" w:rsidRPr="00DC2FA9">
        <w:rPr>
          <w:rFonts w:ascii="Tahoma" w:hAnsi="Tahoma" w:cs="Tahoma"/>
          <w:sz w:val="24"/>
          <w:szCs w:val="24"/>
          <w:lang w:val="es-CO"/>
        </w:rPr>
        <w:t>que,</w:t>
      </w:r>
      <w:r w:rsidRPr="00DC2FA9">
        <w:rPr>
          <w:rFonts w:ascii="Tahoma" w:hAnsi="Tahoma" w:cs="Tahoma"/>
          <w:sz w:val="24"/>
          <w:szCs w:val="24"/>
          <w:lang w:val="es-CO"/>
        </w:rPr>
        <w:t xml:space="preserve"> en medio de altercado, </w:t>
      </w:r>
      <w:r w:rsidR="001F2DBF" w:rsidRPr="00DC2FA9">
        <w:rPr>
          <w:rFonts w:ascii="Tahoma" w:hAnsi="Tahoma" w:cs="Tahoma"/>
          <w:sz w:val="24"/>
          <w:szCs w:val="24"/>
          <w:lang w:val="es-CO"/>
        </w:rPr>
        <w:t xml:space="preserve">la Sra. </w:t>
      </w:r>
      <w:r w:rsidR="0084592B">
        <w:rPr>
          <w:rFonts w:ascii="Tahoma" w:hAnsi="Tahoma" w:cs="Tahoma"/>
          <w:sz w:val="24"/>
          <w:szCs w:val="24"/>
          <w:lang w:val="es-CO"/>
        </w:rPr>
        <w:t>VHL</w:t>
      </w:r>
      <w:r w:rsidRPr="00DC2FA9">
        <w:rPr>
          <w:rFonts w:ascii="Tahoma" w:hAnsi="Tahoma" w:cs="Tahoma"/>
          <w:sz w:val="24"/>
          <w:szCs w:val="24"/>
          <w:lang w:val="es-CO"/>
        </w:rPr>
        <w:t xml:space="preserve"> intentó despojar a su </w:t>
      </w:r>
      <w:r w:rsidR="00CB358E" w:rsidRPr="00DC2FA9">
        <w:rPr>
          <w:rFonts w:ascii="Tahoma" w:hAnsi="Tahoma" w:cs="Tahoma"/>
          <w:sz w:val="24"/>
          <w:szCs w:val="24"/>
          <w:lang w:val="es-CO"/>
        </w:rPr>
        <w:t>esposo</w:t>
      </w:r>
      <w:r w:rsidRPr="00DC2FA9">
        <w:rPr>
          <w:rFonts w:ascii="Tahoma" w:hAnsi="Tahoma" w:cs="Tahoma"/>
          <w:sz w:val="24"/>
          <w:szCs w:val="24"/>
          <w:lang w:val="es-CO"/>
        </w:rPr>
        <w:t xml:space="preserve"> de </w:t>
      </w:r>
      <w:r w:rsidR="008108FC" w:rsidRPr="00DC2FA9">
        <w:rPr>
          <w:rFonts w:ascii="Tahoma" w:hAnsi="Tahoma" w:cs="Tahoma"/>
          <w:sz w:val="24"/>
          <w:szCs w:val="24"/>
          <w:lang w:val="es-CO"/>
        </w:rPr>
        <w:t xml:space="preserve">un </w:t>
      </w:r>
      <w:r w:rsidR="001F2DBF" w:rsidRPr="00DC2FA9">
        <w:rPr>
          <w:rFonts w:ascii="Tahoma" w:hAnsi="Tahoma" w:cs="Tahoma"/>
          <w:sz w:val="24"/>
          <w:szCs w:val="24"/>
          <w:lang w:val="es-CO"/>
        </w:rPr>
        <w:t>teléfono móvil-</w:t>
      </w:r>
      <w:r w:rsidRPr="00DC2FA9">
        <w:rPr>
          <w:rFonts w:ascii="Tahoma" w:hAnsi="Tahoma" w:cs="Tahoma"/>
          <w:sz w:val="24"/>
          <w:szCs w:val="24"/>
          <w:lang w:val="es-CO"/>
        </w:rPr>
        <w:t>celular</w:t>
      </w:r>
      <w:r w:rsidR="00693854" w:rsidRPr="00DC2FA9">
        <w:rPr>
          <w:rStyle w:val="Refdenotaalpie"/>
          <w:rFonts w:ascii="Tahoma" w:hAnsi="Tahoma" w:cs="Tahoma"/>
          <w:sz w:val="24"/>
          <w:szCs w:val="24"/>
          <w:lang w:val="es-CO"/>
        </w:rPr>
        <w:footnoteReference w:id="1"/>
      </w:r>
      <w:r w:rsidR="001F2DBF" w:rsidRPr="00DC2FA9">
        <w:rPr>
          <w:rFonts w:ascii="Tahoma" w:hAnsi="Tahoma" w:cs="Tahoma"/>
          <w:sz w:val="24"/>
          <w:szCs w:val="24"/>
          <w:lang w:val="es-CO"/>
        </w:rPr>
        <w:t xml:space="preserve">, y durante ese forcejeo, según los </w:t>
      </w:r>
      <w:r w:rsidR="00CB358E" w:rsidRPr="00DC2FA9">
        <w:rPr>
          <w:rFonts w:ascii="Tahoma" w:hAnsi="Tahoma" w:cs="Tahoma"/>
          <w:sz w:val="24"/>
          <w:szCs w:val="24"/>
          <w:lang w:val="es-CO"/>
        </w:rPr>
        <w:t xml:space="preserve">dichos de la </w:t>
      </w:r>
      <w:r w:rsidR="005725ED" w:rsidRPr="00DC2FA9">
        <w:rPr>
          <w:rFonts w:ascii="Tahoma" w:hAnsi="Tahoma" w:cs="Tahoma"/>
          <w:sz w:val="24"/>
          <w:szCs w:val="24"/>
          <w:lang w:val="es-CO"/>
        </w:rPr>
        <w:t xml:space="preserve">misma </w:t>
      </w:r>
      <w:r w:rsidR="00CB358E" w:rsidRPr="00DC2FA9">
        <w:rPr>
          <w:rFonts w:ascii="Tahoma" w:hAnsi="Tahoma" w:cs="Tahoma"/>
          <w:sz w:val="24"/>
          <w:szCs w:val="24"/>
          <w:lang w:val="es-CO"/>
        </w:rPr>
        <w:t xml:space="preserve">lesionada, </w:t>
      </w:r>
      <w:r w:rsidRPr="00DC2FA9">
        <w:rPr>
          <w:rFonts w:ascii="Tahoma" w:hAnsi="Tahoma" w:cs="Tahoma"/>
          <w:sz w:val="24"/>
          <w:szCs w:val="24"/>
          <w:lang w:val="es-CO"/>
        </w:rPr>
        <w:t xml:space="preserve">fue </w:t>
      </w:r>
      <w:r w:rsidR="001F2DBF" w:rsidRPr="00DC2FA9">
        <w:rPr>
          <w:rFonts w:ascii="Tahoma" w:hAnsi="Tahoma" w:cs="Tahoma"/>
          <w:sz w:val="24"/>
          <w:szCs w:val="24"/>
          <w:lang w:val="es-CO"/>
        </w:rPr>
        <w:t xml:space="preserve">que el Sr. </w:t>
      </w:r>
      <w:r w:rsidR="00681B71">
        <w:rPr>
          <w:rFonts w:ascii="Tahoma" w:hAnsi="Tahoma" w:cs="Tahoma"/>
          <w:sz w:val="24"/>
          <w:szCs w:val="24"/>
          <w:lang w:val="es-CO"/>
        </w:rPr>
        <w:t>HABR</w:t>
      </w:r>
      <w:r w:rsidR="001F2DBF" w:rsidRPr="00DC2FA9">
        <w:rPr>
          <w:rFonts w:ascii="Tahoma" w:hAnsi="Tahoma" w:cs="Tahoma"/>
          <w:sz w:val="24"/>
          <w:szCs w:val="24"/>
          <w:lang w:val="es-CO"/>
        </w:rPr>
        <w:t xml:space="preserve"> </w:t>
      </w:r>
      <w:r w:rsidR="00CB358E" w:rsidRPr="00DC2FA9">
        <w:rPr>
          <w:rFonts w:ascii="Tahoma" w:hAnsi="Tahoma" w:cs="Tahoma"/>
          <w:sz w:val="24"/>
          <w:szCs w:val="24"/>
          <w:lang w:val="es-CO"/>
        </w:rPr>
        <w:t xml:space="preserve">le propinó </w:t>
      </w:r>
      <w:r w:rsidR="003F5FE2" w:rsidRPr="00DC2FA9">
        <w:rPr>
          <w:rFonts w:ascii="Tahoma" w:hAnsi="Tahoma" w:cs="Tahoma"/>
          <w:sz w:val="24"/>
          <w:szCs w:val="24"/>
          <w:lang w:val="es-CO"/>
        </w:rPr>
        <w:t xml:space="preserve">un </w:t>
      </w:r>
      <w:r w:rsidR="00CB358E" w:rsidRPr="00DC2FA9">
        <w:rPr>
          <w:rFonts w:ascii="Tahoma" w:hAnsi="Tahoma" w:cs="Tahoma"/>
          <w:sz w:val="24"/>
          <w:szCs w:val="24"/>
          <w:lang w:val="es-CO"/>
        </w:rPr>
        <w:t>golpe en el rostro</w:t>
      </w:r>
      <w:r w:rsidR="008108FC" w:rsidRPr="00DC2FA9">
        <w:rPr>
          <w:rFonts w:ascii="Tahoma" w:hAnsi="Tahoma" w:cs="Tahoma"/>
          <w:sz w:val="24"/>
          <w:szCs w:val="24"/>
          <w:lang w:val="es-CO"/>
        </w:rPr>
        <w:t xml:space="preserve">, generando que ella cayera al suelo, todo </w:t>
      </w:r>
      <w:r w:rsidR="00CB358E" w:rsidRPr="00DC2FA9">
        <w:rPr>
          <w:rFonts w:ascii="Tahoma" w:hAnsi="Tahoma" w:cs="Tahoma"/>
          <w:sz w:val="24"/>
          <w:szCs w:val="24"/>
          <w:lang w:val="es-CO"/>
        </w:rPr>
        <w:t xml:space="preserve">esto, con la finalidad de no permitir </w:t>
      </w:r>
      <w:r w:rsidR="008108FC" w:rsidRPr="00DC2FA9">
        <w:rPr>
          <w:rFonts w:ascii="Tahoma" w:hAnsi="Tahoma" w:cs="Tahoma"/>
          <w:sz w:val="24"/>
          <w:szCs w:val="24"/>
          <w:lang w:val="es-CO"/>
        </w:rPr>
        <w:t>su</w:t>
      </w:r>
      <w:r w:rsidR="00CB358E" w:rsidRPr="00DC2FA9">
        <w:rPr>
          <w:rFonts w:ascii="Tahoma" w:hAnsi="Tahoma" w:cs="Tahoma"/>
          <w:sz w:val="24"/>
          <w:szCs w:val="24"/>
          <w:lang w:val="es-CO"/>
        </w:rPr>
        <w:t xml:space="preserve"> acceso </w:t>
      </w:r>
      <w:r w:rsidR="00250054" w:rsidRPr="00DC2FA9">
        <w:rPr>
          <w:rFonts w:ascii="Tahoma" w:hAnsi="Tahoma" w:cs="Tahoma"/>
          <w:sz w:val="24"/>
          <w:szCs w:val="24"/>
          <w:lang w:val="es-CO"/>
        </w:rPr>
        <w:t>al</w:t>
      </w:r>
      <w:r w:rsidR="00CB358E" w:rsidRPr="00DC2FA9">
        <w:rPr>
          <w:rFonts w:ascii="Tahoma" w:hAnsi="Tahoma" w:cs="Tahoma"/>
          <w:sz w:val="24"/>
          <w:szCs w:val="24"/>
          <w:lang w:val="es-CO"/>
        </w:rPr>
        <w:t xml:space="preserve"> dispositivo móvil. </w:t>
      </w:r>
      <w:r w:rsidRPr="00DC2FA9">
        <w:rPr>
          <w:rFonts w:ascii="Tahoma" w:hAnsi="Tahoma" w:cs="Tahoma"/>
          <w:sz w:val="24"/>
          <w:szCs w:val="24"/>
          <w:lang w:val="es-CO"/>
        </w:rPr>
        <w:t xml:space="preserve">  </w:t>
      </w:r>
    </w:p>
    <w:p w:rsidR="008108FC" w:rsidRPr="00DC2FA9" w:rsidRDefault="008108FC" w:rsidP="00DC2FA9">
      <w:pPr>
        <w:pStyle w:val="Prrafodelista"/>
        <w:spacing w:line="276" w:lineRule="auto"/>
        <w:ind w:left="348"/>
        <w:rPr>
          <w:rFonts w:ascii="Tahoma" w:hAnsi="Tahoma" w:cs="Tahoma"/>
          <w:lang w:val="es-CO"/>
        </w:rPr>
      </w:pPr>
    </w:p>
    <w:p w:rsidR="008108FC" w:rsidRPr="00DC2FA9" w:rsidRDefault="00693854" w:rsidP="00DC2FA9">
      <w:pPr>
        <w:pStyle w:val="Sinespaciado1"/>
        <w:numPr>
          <w:ilvl w:val="0"/>
          <w:numId w:val="24"/>
        </w:numPr>
        <w:spacing w:line="276" w:lineRule="auto"/>
        <w:ind w:left="360"/>
        <w:jc w:val="both"/>
        <w:rPr>
          <w:rFonts w:ascii="Tahoma" w:hAnsi="Tahoma" w:cs="Tahoma"/>
          <w:sz w:val="24"/>
          <w:szCs w:val="24"/>
          <w:lang w:val="es-CO"/>
        </w:rPr>
      </w:pPr>
      <w:r w:rsidRPr="00DC2FA9">
        <w:rPr>
          <w:rFonts w:ascii="Tahoma" w:hAnsi="Tahoma" w:cs="Tahoma"/>
          <w:sz w:val="24"/>
          <w:szCs w:val="24"/>
          <w:lang w:val="es-CO"/>
        </w:rPr>
        <w:t>En el devenir de la gresca</w:t>
      </w:r>
      <w:r w:rsidR="00860E58" w:rsidRPr="00DC2FA9">
        <w:rPr>
          <w:rFonts w:ascii="Tahoma" w:hAnsi="Tahoma" w:cs="Tahoma"/>
          <w:sz w:val="24"/>
          <w:szCs w:val="24"/>
          <w:lang w:val="es-CO"/>
        </w:rPr>
        <w:t>,</w:t>
      </w:r>
      <w:r w:rsidRPr="00DC2FA9">
        <w:rPr>
          <w:rFonts w:ascii="Tahoma" w:hAnsi="Tahoma" w:cs="Tahoma"/>
          <w:sz w:val="24"/>
          <w:szCs w:val="24"/>
          <w:lang w:val="es-CO"/>
        </w:rPr>
        <w:t xml:space="preserve"> intervinieron las Sras. YADIRA y JENIFER ATEHORTÚA HENAO, </w:t>
      </w:r>
      <w:r w:rsidR="005725ED" w:rsidRPr="00DC2FA9">
        <w:rPr>
          <w:rFonts w:ascii="Tahoma" w:hAnsi="Tahoma" w:cs="Tahoma"/>
          <w:sz w:val="24"/>
          <w:szCs w:val="24"/>
          <w:lang w:val="es-CO"/>
        </w:rPr>
        <w:t>hijas</w:t>
      </w:r>
      <w:r w:rsidR="008108FC" w:rsidRPr="00DC2FA9">
        <w:rPr>
          <w:rFonts w:ascii="Tahoma" w:hAnsi="Tahoma" w:cs="Tahoma"/>
          <w:sz w:val="24"/>
          <w:szCs w:val="24"/>
          <w:lang w:val="es-CO"/>
        </w:rPr>
        <w:t xml:space="preserve"> de la </w:t>
      </w:r>
      <w:r w:rsidRPr="00DC2FA9">
        <w:rPr>
          <w:rFonts w:ascii="Tahoma" w:hAnsi="Tahoma" w:cs="Tahoma"/>
          <w:sz w:val="24"/>
          <w:szCs w:val="24"/>
          <w:lang w:val="es-CO"/>
        </w:rPr>
        <w:t xml:space="preserve">Sra. </w:t>
      </w:r>
      <w:r w:rsidR="0084592B">
        <w:rPr>
          <w:rFonts w:ascii="Tahoma" w:hAnsi="Tahoma" w:cs="Tahoma"/>
          <w:sz w:val="24"/>
          <w:szCs w:val="24"/>
          <w:lang w:val="es-CO"/>
        </w:rPr>
        <w:t>VHL</w:t>
      </w:r>
      <w:r w:rsidR="00860E58" w:rsidRPr="00DC2FA9">
        <w:rPr>
          <w:rFonts w:ascii="Tahoma" w:hAnsi="Tahoma" w:cs="Tahoma"/>
          <w:sz w:val="24"/>
          <w:szCs w:val="24"/>
          <w:lang w:val="es-CO"/>
        </w:rPr>
        <w:t>,</w:t>
      </w:r>
      <w:r w:rsidRPr="00DC2FA9">
        <w:rPr>
          <w:rFonts w:ascii="Tahoma" w:hAnsi="Tahoma" w:cs="Tahoma"/>
          <w:sz w:val="24"/>
          <w:szCs w:val="24"/>
          <w:lang w:val="es-CO"/>
        </w:rPr>
        <w:t xml:space="preserve"> </w:t>
      </w:r>
      <w:r w:rsidR="00860E58" w:rsidRPr="00DC2FA9">
        <w:rPr>
          <w:rFonts w:ascii="Tahoma" w:hAnsi="Tahoma" w:cs="Tahoma"/>
          <w:sz w:val="24"/>
          <w:szCs w:val="24"/>
          <w:lang w:val="es-CO"/>
        </w:rPr>
        <w:t>quienes</w:t>
      </w:r>
      <w:r w:rsidR="008108FC" w:rsidRPr="00DC2FA9">
        <w:rPr>
          <w:rFonts w:ascii="Tahoma" w:hAnsi="Tahoma" w:cs="Tahoma"/>
          <w:sz w:val="24"/>
          <w:szCs w:val="24"/>
          <w:lang w:val="es-CO"/>
        </w:rPr>
        <w:t xml:space="preserve"> </w:t>
      </w:r>
      <w:r w:rsidRPr="00DC2FA9">
        <w:rPr>
          <w:rFonts w:ascii="Tahoma" w:hAnsi="Tahoma" w:cs="Tahoma"/>
          <w:sz w:val="24"/>
          <w:szCs w:val="24"/>
          <w:lang w:val="es-CO"/>
        </w:rPr>
        <w:t xml:space="preserve">al enterarse de lo acontecido, se armaron de un palo y de un destornillador, para de esa forma proceder a destruir </w:t>
      </w:r>
      <w:r w:rsidR="008108FC" w:rsidRPr="00DC2FA9">
        <w:rPr>
          <w:rFonts w:ascii="Tahoma" w:hAnsi="Tahoma" w:cs="Tahoma"/>
          <w:sz w:val="24"/>
          <w:szCs w:val="24"/>
          <w:lang w:val="es-CO"/>
        </w:rPr>
        <w:t xml:space="preserve">los elementos de trabajo del hoy procesado. </w:t>
      </w:r>
    </w:p>
    <w:p w:rsidR="004C2BFA" w:rsidRPr="00DC2FA9" w:rsidRDefault="004C2BFA" w:rsidP="00DC2FA9">
      <w:pPr>
        <w:pStyle w:val="Prrafodelista"/>
        <w:spacing w:line="276" w:lineRule="auto"/>
        <w:ind w:left="348"/>
        <w:rPr>
          <w:rFonts w:ascii="Tahoma" w:hAnsi="Tahoma" w:cs="Tahoma"/>
          <w:lang w:val="es-CO"/>
        </w:rPr>
      </w:pPr>
    </w:p>
    <w:p w:rsidR="00CF4F1D" w:rsidRPr="00DC2FA9" w:rsidRDefault="008108FC" w:rsidP="00DC2FA9">
      <w:pPr>
        <w:pStyle w:val="Sinespaciado1"/>
        <w:numPr>
          <w:ilvl w:val="0"/>
          <w:numId w:val="24"/>
        </w:numPr>
        <w:spacing w:line="276" w:lineRule="auto"/>
        <w:ind w:left="360"/>
        <w:jc w:val="both"/>
        <w:rPr>
          <w:rFonts w:ascii="Tahoma" w:hAnsi="Tahoma" w:cs="Tahoma"/>
          <w:sz w:val="24"/>
          <w:szCs w:val="24"/>
          <w:lang w:val="es-CO"/>
        </w:rPr>
      </w:pPr>
      <w:r w:rsidRPr="00DC2FA9">
        <w:rPr>
          <w:rFonts w:ascii="Tahoma" w:hAnsi="Tahoma" w:cs="Tahoma"/>
          <w:sz w:val="24"/>
          <w:szCs w:val="24"/>
          <w:lang w:val="es-CO"/>
        </w:rPr>
        <w:t xml:space="preserve">Quedó demarcado que </w:t>
      </w:r>
      <w:r w:rsidR="007D0806" w:rsidRPr="00DC2FA9">
        <w:rPr>
          <w:rFonts w:ascii="Tahoma" w:hAnsi="Tahoma" w:cs="Tahoma"/>
          <w:sz w:val="24"/>
          <w:szCs w:val="24"/>
          <w:lang w:val="es-CO"/>
        </w:rPr>
        <w:t xml:space="preserve">una vez </w:t>
      </w:r>
      <w:r w:rsidR="00CF4F1D" w:rsidRPr="00DC2FA9">
        <w:rPr>
          <w:rFonts w:ascii="Tahoma" w:hAnsi="Tahoma" w:cs="Tahoma"/>
          <w:sz w:val="24"/>
          <w:szCs w:val="24"/>
          <w:lang w:val="es-CO"/>
        </w:rPr>
        <w:t xml:space="preserve">el Sr. </w:t>
      </w:r>
      <w:r w:rsidR="00681B71">
        <w:rPr>
          <w:rFonts w:ascii="Tahoma" w:hAnsi="Tahoma" w:cs="Tahoma"/>
          <w:sz w:val="24"/>
          <w:szCs w:val="24"/>
          <w:lang w:val="es-CO"/>
        </w:rPr>
        <w:t>HABR</w:t>
      </w:r>
      <w:r w:rsidR="00B57316" w:rsidRPr="00DC2FA9">
        <w:rPr>
          <w:rFonts w:ascii="Tahoma" w:hAnsi="Tahoma" w:cs="Tahoma"/>
          <w:sz w:val="24"/>
          <w:szCs w:val="24"/>
          <w:lang w:val="es-CO"/>
        </w:rPr>
        <w:t xml:space="preserve"> </w:t>
      </w:r>
      <w:r w:rsidR="007D0806" w:rsidRPr="00DC2FA9">
        <w:rPr>
          <w:rFonts w:ascii="Tahoma" w:hAnsi="Tahoma" w:cs="Tahoma"/>
          <w:sz w:val="24"/>
          <w:szCs w:val="24"/>
          <w:lang w:val="es-CO"/>
        </w:rPr>
        <w:t>es retirado del sitio de los acontecimientos</w:t>
      </w:r>
      <w:r w:rsidR="00CF4F1D" w:rsidRPr="00DC2FA9">
        <w:rPr>
          <w:rFonts w:ascii="Tahoma" w:hAnsi="Tahoma" w:cs="Tahoma"/>
          <w:sz w:val="24"/>
          <w:szCs w:val="24"/>
          <w:lang w:val="es-CO"/>
        </w:rPr>
        <w:t xml:space="preserve">, éste se </w:t>
      </w:r>
      <w:r w:rsidR="00EB000C" w:rsidRPr="00DC2FA9">
        <w:rPr>
          <w:rFonts w:ascii="Tahoma" w:hAnsi="Tahoma" w:cs="Tahoma"/>
          <w:sz w:val="24"/>
          <w:szCs w:val="24"/>
          <w:lang w:val="es-CO"/>
        </w:rPr>
        <w:t>dirigió</w:t>
      </w:r>
      <w:r w:rsidR="00CF4F1D" w:rsidRPr="00DC2FA9">
        <w:rPr>
          <w:rFonts w:ascii="Tahoma" w:hAnsi="Tahoma" w:cs="Tahoma"/>
          <w:sz w:val="24"/>
          <w:szCs w:val="24"/>
          <w:lang w:val="es-CO"/>
        </w:rPr>
        <w:t xml:space="preserve"> a las instalaciones de la Comisaría de Familia, donde </w:t>
      </w:r>
      <w:r w:rsidR="00EB000C" w:rsidRPr="00DC2FA9">
        <w:rPr>
          <w:rFonts w:ascii="Tahoma" w:hAnsi="Tahoma" w:cs="Tahoma"/>
          <w:sz w:val="24"/>
          <w:szCs w:val="24"/>
          <w:lang w:val="es-CO"/>
        </w:rPr>
        <w:t xml:space="preserve">procedió a poner </w:t>
      </w:r>
      <w:r w:rsidR="00CF4F1D" w:rsidRPr="00DC2FA9">
        <w:rPr>
          <w:rFonts w:ascii="Tahoma" w:hAnsi="Tahoma" w:cs="Tahoma"/>
          <w:sz w:val="24"/>
          <w:szCs w:val="24"/>
          <w:lang w:val="es-CO"/>
        </w:rPr>
        <w:t>en conocimiento lo sucedido</w:t>
      </w:r>
      <w:r w:rsidR="00720ABD" w:rsidRPr="00DC2FA9">
        <w:rPr>
          <w:rFonts w:ascii="Tahoma" w:hAnsi="Tahoma" w:cs="Tahoma"/>
          <w:sz w:val="24"/>
          <w:szCs w:val="24"/>
          <w:lang w:val="es-CO"/>
        </w:rPr>
        <w:t xml:space="preserve">; y que estando en dicho lugar llegó la Sra. </w:t>
      </w:r>
      <w:r w:rsidR="0084592B">
        <w:rPr>
          <w:rFonts w:ascii="Tahoma" w:hAnsi="Tahoma" w:cs="Tahoma"/>
          <w:sz w:val="24"/>
          <w:szCs w:val="24"/>
          <w:lang w:val="es-CO"/>
        </w:rPr>
        <w:t>VHL</w:t>
      </w:r>
      <w:r w:rsidR="003F5FE2" w:rsidRPr="00DC2FA9">
        <w:rPr>
          <w:rFonts w:ascii="Tahoma" w:hAnsi="Tahoma" w:cs="Tahoma"/>
          <w:sz w:val="24"/>
          <w:szCs w:val="24"/>
          <w:lang w:val="es-CO"/>
        </w:rPr>
        <w:t>,</w:t>
      </w:r>
      <w:r w:rsidR="00736BB9" w:rsidRPr="00DC2FA9">
        <w:rPr>
          <w:rFonts w:ascii="Tahoma" w:hAnsi="Tahoma" w:cs="Tahoma"/>
          <w:sz w:val="24"/>
          <w:szCs w:val="24"/>
          <w:lang w:val="es-CO"/>
        </w:rPr>
        <w:t xml:space="preserve"> a quien </w:t>
      </w:r>
      <w:r w:rsidR="00720ABD" w:rsidRPr="00DC2FA9">
        <w:rPr>
          <w:rFonts w:ascii="Tahoma" w:hAnsi="Tahoma" w:cs="Tahoma"/>
          <w:sz w:val="24"/>
          <w:szCs w:val="24"/>
          <w:lang w:val="es-CO"/>
        </w:rPr>
        <w:t xml:space="preserve">los funcionarios </w:t>
      </w:r>
      <w:r w:rsidR="00736BB9" w:rsidRPr="00DC2FA9">
        <w:rPr>
          <w:rFonts w:ascii="Tahoma" w:hAnsi="Tahoma" w:cs="Tahoma"/>
          <w:sz w:val="24"/>
          <w:szCs w:val="24"/>
          <w:lang w:val="es-CO"/>
        </w:rPr>
        <w:t xml:space="preserve">de </w:t>
      </w:r>
      <w:r w:rsidR="00A5255D" w:rsidRPr="00DC2FA9">
        <w:rPr>
          <w:rFonts w:ascii="Tahoma" w:hAnsi="Tahoma" w:cs="Tahoma"/>
          <w:sz w:val="24"/>
          <w:szCs w:val="24"/>
          <w:lang w:val="es-CO"/>
        </w:rPr>
        <w:t>la mencionada</w:t>
      </w:r>
      <w:r w:rsidR="00736BB9" w:rsidRPr="00DC2FA9">
        <w:rPr>
          <w:rFonts w:ascii="Tahoma" w:hAnsi="Tahoma" w:cs="Tahoma"/>
          <w:sz w:val="24"/>
          <w:szCs w:val="24"/>
          <w:lang w:val="es-CO"/>
        </w:rPr>
        <w:t xml:space="preserve"> institución le informaron </w:t>
      </w:r>
      <w:r w:rsidR="00720ABD" w:rsidRPr="00DC2FA9">
        <w:rPr>
          <w:rFonts w:ascii="Tahoma" w:hAnsi="Tahoma" w:cs="Tahoma"/>
          <w:sz w:val="24"/>
          <w:szCs w:val="24"/>
          <w:lang w:val="es-CO"/>
        </w:rPr>
        <w:t>que debía regresar al día siguiente</w:t>
      </w:r>
      <w:r w:rsidR="00736BB9" w:rsidRPr="00DC2FA9">
        <w:rPr>
          <w:rFonts w:ascii="Tahoma" w:hAnsi="Tahoma" w:cs="Tahoma"/>
          <w:sz w:val="24"/>
          <w:szCs w:val="24"/>
          <w:lang w:val="es-CO"/>
        </w:rPr>
        <w:t>.</w:t>
      </w:r>
    </w:p>
    <w:p w:rsidR="00736BB9" w:rsidRPr="00DC2FA9" w:rsidRDefault="00736BB9" w:rsidP="00DC2FA9">
      <w:pPr>
        <w:pStyle w:val="Prrafodelista"/>
        <w:spacing w:line="276" w:lineRule="auto"/>
        <w:ind w:left="348"/>
        <w:rPr>
          <w:rFonts w:ascii="Tahoma" w:hAnsi="Tahoma" w:cs="Tahoma"/>
          <w:lang w:val="es-CO"/>
        </w:rPr>
      </w:pPr>
    </w:p>
    <w:p w:rsidR="00D476E1" w:rsidRPr="00DC2FA9" w:rsidRDefault="00E54B37" w:rsidP="00DC2FA9">
      <w:pPr>
        <w:pStyle w:val="Sinespaciado1"/>
        <w:numPr>
          <w:ilvl w:val="0"/>
          <w:numId w:val="24"/>
        </w:numPr>
        <w:spacing w:line="276" w:lineRule="auto"/>
        <w:ind w:left="360"/>
        <w:jc w:val="both"/>
        <w:rPr>
          <w:rFonts w:ascii="Tahoma" w:hAnsi="Tahoma" w:cs="Tahoma"/>
          <w:sz w:val="24"/>
          <w:szCs w:val="24"/>
          <w:lang w:val="es-CO"/>
        </w:rPr>
      </w:pPr>
      <w:bookmarkStart w:id="12" w:name="_Hlk103850807"/>
      <w:r w:rsidRPr="00DC2FA9">
        <w:rPr>
          <w:rFonts w:ascii="Tahoma" w:hAnsi="Tahoma" w:cs="Tahoma"/>
          <w:sz w:val="24"/>
          <w:szCs w:val="24"/>
          <w:lang w:val="es-CO"/>
        </w:rPr>
        <w:t>De las declaraciones rendidas por los vecinos de la pareja</w:t>
      </w:r>
      <w:r w:rsidR="00D476E1" w:rsidRPr="00DC2FA9">
        <w:rPr>
          <w:rFonts w:ascii="Tahoma" w:hAnsi="Tahoma" w:cs="Tahoma"/>
          <w:sz w:val="24"/>
          <w:szCs w:val="24"/>
          <w:lang w:val="es-CO"/>
        </w:rPr>
        <w:t xml:space="preserve"> y las hijas del procesado</w:t>
      </w:r>
      <w:r w:rsidRPr="00DC2FA9">
        <w:rPr>
          <w:rFonts w:ascii="Tahoma" w:hAnsi="Tahoma" w:cs="Tahoma"/>
          <w:sz w:val="24"/>
          <w:szCs w:val="24"/>
          <w:lang w:val="es-CO"/>
        </w:rPr>
        <w:t xml:space="preserve">, se puede concluir que entre </w:t>
      </w:r>
      <w:bookmarkStart w:id="13" w:name="_Hlk103600638"/>
      <w:r w:rsidR="0084592B">
        <w:rPr>
          <w:rFonts w:ascii="Tahoma" w:hAnsi="Tahoma" w:cs="Tahoma"/>
          <w:sz w:val="24"/>
          <w:szCs w:val="24"/>
          <w:lang w:val="es-CO"/>
        </w:rPr>
        <w:t>VHL</w:t>
      </w:r>
      <w:r w:rsidRPr="00DC2FA9">
        <w:rPr>
          <w:rFonts w:ascii="Tahoma" w:hAnsi="Tahoma" w:cs="Tahoma"/>
          <w:sz w:val="24"/>
          <w:szCs w:val="24"/>
          <w:lang w:val="es-CO"/>
        </w:rPr>
        <w:t xml:space="preserve"> </w:t>
      </w:r>
      <w:bookmarkEnd w:id="13"/>
      <w:r w:rsidRPr="00DC2FA9">
        <w:rPr>
          <w:rFonts w:ascii="Tahoma" w:hAnsi="Tahoma" w:cs="Tahoma"/>
          <w:sz w:val="24"/>
          <w:szCs w:val="24"/>
          <w:lang w:val="es-CO"/>
        </w:rPr>
        <w:t xml:space="preserve">y </w:t>
      </w:r>
      <w:r w:rsidR="00681B71">
        <w:rPr>
          <w:rFonts w:ascii="Tahoma" w:hAnsi="Tahoma" w:cs="Tahoma"/>
          <w:sz w:val="24"/>
          <w:szCs w:val="24"/>
          <w:lang w:val="es-CO"/>
        </w:rPr>
        <w:t>HABR</w:t>
      </w:r>
      <w:r w:rsidRPr="00DC2FA9">
        <w:rPr>
          <w:rFonts w:ascii="Tahoma" w:hAnsi="Tahoma" w:cs="Tahoma"/>
          <w:sz w:val="24"/>
          <w:szCs w:val="24"/>
          <w:lang w:val="es-CO"/>
        </w:rPr>
        <w:t xml:space="preserve"> no se percibía malentendido alguno, y </w:t>
      </w:r>
      <w:r w:rsidR="00A5255D" w:rsidRPr="00DC2FA9">
        <w:rPr>
          <w:rFonts w:ascii="Tahoma" w:hAnsi="Tahoma" w:cs="Tahoma"/>
          <w:sz w:val="24"/>
          <w:szCs w:val="24"/>
          <w:lang w:val="es-CO"/>
        </w:rPr>
        <w:t>que,</w:t>
      </w:r>
      <w:r w:rsidRPr="00DC2FA9">
        <w:rPr>
          <w:rFonts w:ascii="Tahoma" w:hAnsi="Tahoma" w:cs="Tahoma"/>
          <w:sz w:val="24"/>
          <w:szCs w:val="24"/>
          <w:lang w:val="es-CO"/>
        </w:rPr>
        <w:t xml:space="preserve"> de hecho</w:t>
      </w:r>
      <w:r w:rsidR="00CF4F1D" w:rsidRPr="00DC2FA9">
        <w:rPr>
          <w:rFonts w:ascii="Tahoma" w:hAnsi="Tahoma" w:cs="Tahoma"/>
          <w:sz w:val="24"/>
          <w:szCs w:val="24"/>
          <w:lang w:val="es-CO"/>
        </w:rPr>
        <w:t>,</w:t>
      </w:r>
      <w:r w:rsidRPr="00DC2FA9">
        <w:rPr>
          <w:rFonts w:ascii="Tahoma" w:hAnsi="Tahoma" w:cs="Tahoma"/>
          <w:sz w:val="24"/>
          <w:szCs w:val="24"/>
          <w:lang w:val="es-CO"/>
        </w:rPr>
        <w:t xml:space="preserve"> la convivencia y la relación </w:t>
      </w:r>
      <w:r w:rsidR="00EB000C" w:rsidRPr="00DC2FA9">
        <w:rPr>
          <w:rFonts w:ascii="Tahoma" w:hAnsi="Tahoma" w:cs="Tahoma"/>
          <w:sz w:val="24"/>
          <w:szCs w:val="24"/>
          <w:lang w:val="es-CO"/>
        </w:rPr>
        <w:t xml:space="preserve">entre ellos </w:t>
      </w:r>
      <w:r w:rsidRPr="00DC2FA9">
        <w:rPr>
          <w:rFonts w:ascii="Tahoma" w:hAnsi="Tahoma" w:cs="Tahoma"/>
          <w:sz w:val="24"/>
          <w:szCs w:val="24"/>
          <w:lang w:val="es-CO"/>
        </w:rPr>
        <w:t xml:space="preserve">era </w:t>
      </w:r>
      <w:r w:rsidR="00D476E1" w:rsidRPr="00DC2FA9">
        <w:rPr>
          <w:rFonts w:ascii="Tahoma" w:hAnsi="Tahoma" w:cs="Tahoma"/>
          <w:sz w:val="24"/>
          <w:szCs w:val="24"/>
          <w:lang w:val="es-CO"/>
        </w:rPr>
        <w:t xml:space="preserve">satisfactoria, desarrollándose en buenos términos generales; </w:t>
      </w:r>
      <w:r w:rsidR="008108FC" w:rsidRPr="00DC2FA9">
        <w:rPr>
          <w:rFonts w:ascii="Tahoma" w:hAnsi="Tahoma" w:cs="Tahoma"/>
          <w:sz w:val="24"/>
          <w:szCs w:val="24"/>
          <w:lang w:val="es-CO"/>
        </w:rPr>
        <w:t>así</w:t>
      </w:r>
      <w:r w:rsidR="00D476E1" w:rsidRPr="00DC2FA9">
        <w:rPr>
          <w:rFonts w:ascii="Tahoma" w:hAnsi="Tahoma" w:cs="Tahoma"/>
          <w:sz w:val="24"/>
          <w:szCs w:val="24"/>
          <w:lang w:val="es-CO"/>
        </w:rPr>
        <w:t xml:space="preserve"> mismo que la personalidad de</w:t>
      </w:r>
      <w:r w:rsidR="00CF4F1D" w:rsidRPr="00DC2FA9">
        <w:rPr>
          <w:rFonts w:ascii="Tahoma" w:hAnsi="Tahoma" w:cs="Tahoma"/>
          <w:sz w:val="24"/>
          <w:szCs w:val="24"/>
          <w:lang w:val="es-CO"/>
        </w:rPr>
        <w:t xml:space="preserve"> H</w:t>
      </w:r>
      <w:r w:rsidR="00B57316" w:rsidRPr="00DC2FA9">
        <w:rPr>
          <w:rFonts w:ascii="Tahoma" w:hAnsi="Tahoma" w:cs="Tahoma"/>
          <w:sz w:val="24"/>
          <w:szCs w:val="24"/>
          <w:lang w:val="es-CO"/>
        </w:rPr>
        <w:t xml:space="preserve">BR </w:t>
      </w:r>
      <w:r w:rsidR="00E3337B" w:rsidRPr="00DC2FA9">
        <w:rPr>
          <w:rFonts w:ascii="Tahoma" w:hAnsi="Tahoma" w:cs="Tahoma"/>
          <w:sz w:val="24"/>
          <w:szCs w:val="24"/>
          <w:lang w:val="es-CO"/>
        </w:rPr>
        <w:t>siempre fue</w:t>
      </w:r>
      <w:r w:rsidR="00D476E1" w:rsidRPr="00DC2FA9">
        <w:rPr>
          <w:rFonts w:ascii="Tahoma" w:hAnsi="Tahoma" w:cs="Tahoma"/>
          <w:sz w:val="24"/>
          <w:szCs w:val="24"/>
          <w:lang w:val="es-CO"/>
        </w:rPr>
        <w:t xml:space="preserve"> pacífica y armoniosa, tanto dentro de</w:t>
      </w:r>
      <w:r w:rsidR="00AF6029" w:rsidRPr="00DC2FA9">
        <w:rPr>
          <w:rFonts w:ascii="Tahoma" w:hAnsi="Tahoma" w:cs="Tahoma"/>
          <w:sz w:val="24"/>
          <w:szCs w:val="24"/>
          <w:lang w:val="es-CO"/>
        </w:rPr>
        <w:t xml:space="preserve">l </w:t>
      </w:r>
      <w:r w:rsidR="00D476E1" w:rsidRPr="00DC2FA9">
        <w:rPr>
          <w:rFonts w:ascii="Tahoma" w:hAnsi="Tahoma" w:cs="Tahoma"/>
          <w:sz w:val="24"/>
          <w:szCs w:val="24"/>
          <w:lang w:val="es-CO"/>
        </w:rPr>
        <w:t>núcleo familiar como en su comunidad.</w:t>
      </w:r>
    </w:p>
    <w:bookmarkEnd w:id="12"/>
    <w:p w:rsidR="00693854" w:rsidRPr="00DC2FA9" w:rsidRDefault="00693854" w:rsidP="00DC2FA9">
      <w:pPr>
        <w:pStyle w:val="Sinespaciado1"/>
        <w:spacing w:line="276" w:lineRule="auto"/>
        <w:jc w:val="both"/>
        <w:rPr>
          <w:rFonts w:ascii="Tahoma" w:hAnsi="Tahoma" w:cs="Tahoma"/>
          <w:sz w:val="24"/>
          <w:szCs w:val="24"/>
          <w:lang w:val="es-CO"/>
        </w:rPr>
      </w:pPr>
    </w:p>
    <w:p w:rsidR="00693854" w:rsidRPr="00DC2FA9" w:rsidRDefault="00693854" w:rsidP="00DC2FA9">
      <w:pPr>
        <w:pStyle w:val="Sinespaciado1"/>
        <w:spacing w:line="276" w:lineRule="auto"/>
        <w:jc w:val="both"/>
        <w:rPr>
          <w:rFonts w:ascii="Tahoma" w:hAnsi="Tahoma" w:cs="Tahoma"/>
          <w:sz w:val="24"/>
          <w:szCs w:val="24"/>
          <w:lang w:val="es-CO"/>
        </w:rPr>
      </w:pPr>
      <w:r w:rsidRPr="00DC2FA9">
        <w:rPr>
          <w:rFonts w:ascii="Tahoma" w:hAnsi="Tahoma" w:cs="Tahoma"/>
          <w:sz w:val="24"/>
          <w:szCs w:val="24"/>
          <w:lang w:val="es-CO"/>
        </w:rPr>
        <w:t xml:space="preserve">De lo antes expuesto, la Sala </w:t>
      </w:r>
      <w:r w:rsidR="00FC4C07" w:rsidRPr="00DC2FA9">
        <w:rPr>
          <w:rFonts w:ascii="Tahoma" w:hAnsi="Tahoma" w:cs="Tahoma"/>
          <w:sz w:val="24"/>
          <w:szCs w:val="24"/>
          <w:lang w:val="es-CO"/>
        </w:rPr>
        <w:t>válidamente</w:t>
      </w:r>
      <w:r w:rsidRPr="00DC2FA9">
        <w:rPr>
          <w:rFonts w:ascii="Tahoma" w:hAnsi="Tahoma" w:cs="Tahoma"/>
          <w:sz w:val="24"/>
          <w:szCs w:val="24"/>
          <w:lang w:val="es-CO"/>
        </w:rPr>
        <w:t xml:space="preserve"> puede colegir</w:t>
      </w:r>
      <w:r w:rsidR="00FC4C07" w:rsidRPr="00DC2FA9">
        <w:rPr>
          <w:rFonts w:ascii="Tahoma" w:hAnsi="Tahoma" w:cs="Tahoma"/>
          <w:sz w:val="24"/>
          <w:szCs w:val="24"/>
          <w:lang w:val="es-CO"/>
        </w:rPr>
        <w:t xml:space="preserve"> que pese a estar demostrado en el proceso que el procesado</w:t>
      </w:r>
      <w:r w:rsidR="00A5255D" w:rsidRPr="00DC2FA9">
        <w:rPr>
          <w:rFonts w:ascii="Tahoma" w:hAnsi="Tahoma" w:cs="Tahoma"/>
          <w:sz w:val="24"/>
          <w:szCs w:val="24"/>
          <w:lang w:val="es-CO"/>
        </w:rPr>
        <w:t>,</w:t>
      </w:r>
      <w:r w:rsidR="00FC4C07" w:rsidRPr="00DC2FA9">
        <w:rPr>
          <w:rFonts w:ascii="Tahoma" w:hAnsi="Tahoma" w:cs="Tahoma"/>
          <w:sz w:val="24"/>
          <w:szCs w:val="24"/>
          <w:lang w:val="es-CO"/>
        </w:rPr>
        <w:t xml:space="preserve"> durante el desarrollo de una reyerta marital</w:t>
      </w:r>
      <w:r w:rsidR="00A5255D" w:rsidRPr="00DC2FA9">
        <w:rPr>
          <w:rFonts w:ascii="Tahoma" w:hAnsi="Tahoma" w:cs="Tahoma"/>
          <w:sz w:val="24"/>
          <w:szCs w:val="24"/>
          <w:lang w:val="es-CO"/>
        </w:rPr>
        <w:t>,</w:t>
      </w:r>
      <w:r w:rsidR="00FC4C07" w:rsidRPr="00DC2FA9">
        <w:rPr>
          <w:rFonts w:ascii="Tahoma" w:hAnsi="Tahoma" w:cs="Tahoma"/>
          <w:sz w:val="24"/>
          <w:szCs w:val="24"/>
          <w:lang w:val="es-CO"/>
        </w:rPr>
        <w:t xml:space="preserve"> agredió físicamente a su cónyuge, y que entre ambos se cumplian con todos los requisitos para considerar que integraban una familia</w:t>
      </w:r>
      <w:r w:rsidR="003F5FE2" w:rsidRPr="00DC2FA9">
        <w:rPr>
          <w:rFonts w:ascii="Tahoma" w:hAnsi="Tahoma" w:cs="Tahoma"/>
          <w:sz w:val="24"/>
          <w:szCs w:val="24"/>
          <w:lang w:val="es-CO"/>
        </w:rPr>
        <w:t>;</w:t>
      </w:r>
      <w:r w:rsidR="00FC4C07" w:rsidRPr="00DC2FA9">
        <w:rPr>
          <w:rFonts w:ascii="Tahoma" w:hAnsi="Tahoma" w:cs="Tahoma"/>
          <w:sz w:val="24"/>
          <w:szCs w:val="24"/>
          <w:lang w:val="es-CO"/>
        </w:rPr>
        <w:t xml:space="preserve"> de igual manera se tiene que con las pruebas allegadas al proceso en momento alguno </w:t>
      </w:r>
      <w:r w:rsidR="003F5FE2" w:rsidRPr="00DC2FA9">
        <w:rPr>
          <w:rFonts w:ascii="Tahoma" w:hAnsi="Tahoma" w:cs="Tahoma"/>
          <w:sz w:val="24"/>
          <w:szCs w:val="24"/>
          <w:lang w:val="es-CO"/>
        </w:rPr>
        <w:t>la Fiscalía</w:t>
      </w:r>
      <w:r w:rsidR="00FC4C07" w:rsidRPr="00DC2FA9">
        <w:rPr>
          <w:rFonts w:ascii="Tahoma" w:hAnsi="Tahoma" w:cs="Tahoma"/>
          <w:sz w:val="24"/>
          <w:szCs w:val="24"/>
          <w:lang w:val="es-CO"/>
        </w:rPr>
        <w:t xml:space="preserve"> logró demostrar que su </w:t>
      </w:r>
      <w:r w:rsidR="00FC4C07" w:rsidRPr="00DC2FA9">
        <w:rPr>
          <w:rFonts w:ascii="Tahoma" w:hAnsi="Tahoma" w:cs="Tahoma"/>
          <w:sz w:val="24"/>
          <w:szCs w:val="24"/>
          <w:lang w:val="es-CO"/>
        </w:rPr>
        <w:lastRenderedPageBreak/>
        <w:t xml:space="preserve">comportamiento se adecuaba típicamente el delito de violencia intrafamiliar, </w:t>
      </w:r>
      <w:r w:rsidR="00456A65" w:rsidRPr="00DC2FA9">
        <w:rPr>
          <w:rFonts w:ascii="Tahoma" w:hAnsi="Tahoma" w:cs="Tahoma"/>
          <w:sz w:val="24"/>
          <w:szCs w:val="24"/>
          <w:lang w:val="es-CO"/>
        </w:rPr>
        <w:t xml:space="preserve">ya que no se acreditó el </w:t>
      </w:r>
      <w:r w:rsidR="00FC4C07" w:rsidRPr="00DC2FA9">
        <w:rPr>
          <w:rFonts w:ascii="Tahoma" w:hAnsi="Tahoma" w:cs="Tahoma"/>
          <w:sz w:val="24"/>
          <w:szCs w:val="24"/>
          <w:lang w:val="es-CO"/>
        </w:rPr>
        <w:t xml:space="preserve">proceder doloso endilgado al encausado, </w:t>
      </w:r>
      <w:r w:rsidR="00456A65" w:rsidRPr="00DC2FA9">
        <w:rPr>
          <w:rFonts w:ascii="Tahoma" w:hAnsi="Tahoma" w:cs="Tahoma"/>
          <w:sz w:val="24"/>
          <w:szCs w:val="24"/>
          <w:lang w:val="es-CO"/>
        </w:rPr>
        <w:t xml:space="preserve">el </w:t>
      </w:r>
      <w:r w:rsidR="00FC4C07" w:rsidRPr="00DC2FA9">
        <w:rPr>
          <w:rFonts w:ascii="Tahoma" w:hAnsi="Tahoma" w:cs="Tahoma"/>
          <w:sz w:val="24"/>
          <w:szCs w:val="24"/>
          <w:lang w:val="es-CO"/>
        </w:rPr>
        <w:t>que correspondería al tipo subjetivo</w:t>
      </w:r>
      <w:r w:rsidR="003F5FE2" w:rsidRPr="00DC2FA9">
        <w:rPr>
          <w:rFonts w:ascii="Tahoma" w:hAnsi="Tahoma" w:cs="Tahoma"/>
          <w:sz w:val="24"/>
          <w:szCs w:val="24"/>
          <w:lang w:val="es-CO"/>
        </w:rPr>
        <w:t xml:space="preserve"> del delito de violencia intrafamiliar</w:t>
      </w:r>
      <w:r w:rsidR="00FC4C07" w:rsidRPr="00DC2FA9">
        <w:rPr>
          <w:rFonts w:ascii="Tahoma" w:hAnsi="Tahoma" w:cs="Tahoma"/>
          <w:sz w:val="24"/>
          <w:szCs w:val="24"/>
          <w:lang w:val="es-CO"/>
        </w:rPr>
        <w:t xml:space="preserve">. </w:t>
      </w:r>
    </w:p>
    <w:p w:rsidR="00EB000C" w:rsidRPr="00DC2FA9" w:rsidRDefault="00EB000C" w:rsidP="00DC2FA9">
      <w:pPr>
        <w:pStyle w:val="Sinespaciado1"/>
        <w:spacing w:line="276" w:lineRule="auto"/>
        <w:jc w:val="both"/>
        <w:rPr>
          <w:rFonts w:ascii="Tahoma" w:hAnsi="Tahoma" w:cs="Tahoma"/>
          <w:sz w:val="24"/>
          <w:szCs w:val="24"/>
          <w:lang w:val="es-CO"/>
        </w:rPr>
      </w:pPr>
    </w:p>
    <w:p w:rsidR="006D2E39" w:rsidRPr="00DC2FA9" w:rsidRDefault="00FC4C07" w:rsidP="00DC2FA9">
      <w:pPr>
        <w:pStyle w:val="Sinespaciado1"/>
        <w:spacing w:line="276" w:lineRule="auto"/>
        <w:jc w:val="both"/>
        <w:rPr>
          <w:rFonts w:ascii="Tahoma" w:hAnsi="Tahoma" w:cs="Tahoma"/>
          <w:sz w:val="24"/>
          <w:szCs w:val="24"/>
          <w:lang w:val="es-CO"/>
        </w:rPr>
      </w:pPr>
      <w:r w:rsidRPr="00DC2FA9">
        <w:rPr>
          <w:rFonts w:ascii="Tahoma" w:hAnsi="Tahoma" w:cs="Tahoma"/>
          <w:sz w:val="24"/>
          <w:szCs w:val="24"/>
          <w:lang w:val="es-CO"/>
        </w:rPr>
        <w:t xml:space="preserve">Para poder demostrar la anterior hipótesis es menester que se tenga en cuenta </w:t>
      </w:r>
      <w:r w:rsidR="006D2E39" w:rsidRPr="00DC2FA9">
        <w:rPr>
          <w:rFonts w:ascii="Tahoma" w:hAnsi="Tahoma" w:cs="Tahoma"/>
          <w:i/>
          <w:sz w:val="24"/>
          <w:szCs w:val="24"/>
          <w:lang w:val="es-CO"/>
        </w:rPr>
        <w:t>«</w:t>
      </w:r>
      <w:r w:rsidR="006D2E39" w:rsidRPr="00C0390C">
        <w:rPr>
          <w:rFonts w:ascii="Tahoma" w:hAnsi="Tahoma" w:cs="Tahoma"/>
          <w:i/>
          <w:sz w:val="22"/>
          <w:szCs w:val="24"/>
          <w:lang w:val="es-CO"/>
        </w:rPr>
        <w:t>Que el propósito del legislador, al tipificar esa conducta como delito, es amparar la armonía doméstica y la unidad familiar, sancionando así penalmente el maltrato físico o sicológico infligido sobre algún integrante de la familia</w:t>
      </w:r>
      <w:r w:rsidR="00210441" w:rsidRPr="00C0390C">
        <w:rPr>
          <w:rFonts w:ascii="Tahoma" w:hAnsi="Tahoma" w:cs="Tahoma"/>
          <w:i/>
          <w:sz w:val="22"/>
          <w:szCs w:val="24"/>
          <w:lang w:val="es-CO"/>
        </w:rPr>
        <w:t xml:space="preserve"> </w:t>
      </w:r>
      <w:r w:rsidR="006D2E39" w:rsidRPr="00C0390C">
        <w:rPr>
          <w:rFonts w:ascii="Tahoma" w:hAnsi="Tahoma" w:cs="Tahoma"/>
          <w:i/>
          <w:sz w:val="22"/>
          <w:szCs w:val="24"/>
          <w:lang w:val="es-CO"/>
        </w:rPr>
        <w:t>(:::)</w:t>
      </w:r>
      <w:r w:rsidR="00210441" w:rsidRPr="00C0390C">
        <w:rPr>
          <w:rFonts w:ascii="Tahoma" w:hAnsi="Tahoma" w:cs="Tahoma"/>
          <w:i/>
          <w:sz w:val="22"/>
          <w:szCs w:val="24"/>
          <w:lang w:val="es-CO"/>
        </w:rPr>
        <w:t xml:space="preserve"> E</w:t>
      </w:r>
      <w:r w:rsidR="006D2E39" w:rsidRPr="00C0390C">
        <w:rPr>
          <w:rFonts w:ascii="Tahoma" w:hAnsi="Tahoma" w:cs="Tahoma"/>
          <w:i/>
          <w:sz w:val="22"/>
          <w:szCs w:val="24"/>
          <w:lang w:val="es-CO"/>
        </w:rPr>
        <w:t>l delito de violencia intrafamiliar protege la armonía y la unidad de la familia, entendiendo ésta desde una concepción amplia, no restrictiva, esto es, la conformada por vínculos de consanguinidad, jurídico o por razones de convivencia…</w:t>
      </w:r>
      <w:r w:rsidR="006D2E39" w:rsidRPr="00DC2FA9">
        <w:rPr>
          <w:rFonts w:ascii="Tahoma" w:hAnsi="Tahoma" w:cs="Tahoma"/>
          <w:i/>
          <w:sz w:val="24"/>
          <w:szCs w:val="24"/>
          <w:lang w:val="es-CO"/>
        </w:rPr>
        <w:t>»</w:t>
      </w:r>
      <w:r w:rsidR="006D2E39" w:rsidRPr="00DC2FA9">
        <w:rPr>
          <w:rStyle w:val="Refdenotaalpie"/>
          <w:rFonts w:ascii="Tahoma" w:hAnsi="Tahoma" w:cs="Tahoma"/>
          <w:sz w:val="24"/>
          <w:szCs w:val="24"/>
          <w:lang w:val="es-CO"/>
        </w:rPr>
        <w:footnoteReference w:id="2"/>
      </w:r>
      <w:r w:rsidR="006D2E39" w:rsidRPr="00DC2FA9">
        <w:rPr>
          <w:rFonts w:ascii="Tahoma" w:hAnsi="Tahoma" w:cs="Tahoma"/>
          <w:sz w:val="24"/>
          <w:szCs w:val="24"/>
          <w:lang w:val="es-CO"/>
        </w:rPr>
        <w:t>.</w:t>
      </w:r>
    </w:p>
    <w:p w:rsidR="006D2E39" w:rsidRPr="00DC2FA9" w:rsidRDefault="006D2E39" w:rsidP="00DC2FA9">
      <w:pPr>
        <w:pStyle w:val="Sinespaciado1"/>
        <w:spacing w:line="276" w:lineRule="auto"/>
        <w:jc w:val="both"/>
        <w:rPr>
          <w:rFonts w:ascii="Tahoma" w:hAnsi="Tahoma" w:cs="Tahoma"/>
          <w:sz w:val="24"/>
          <w:szCs w:val="24"/>
          <w:lang w:val="es-CO"/>
        </w:rPr>
      </w:pPr>
    </w:p>
    <w:p w:rsidR="006D2E39" w:rsidRPr="00DC2FA9" w:rsidRDefault="00210441" w:rsidP="00DC2FA9">
      <w:pPr>
        <w:pStyle w:val="Sinespaciado1"/>
        <w:spacing w:line="276" w:lineRule="auto"/>
        <w:jc w:val="both"/>
        <w:rPr>
          <w:rFonts w:ascii="Tahoma" w:hAnsi="Tahoma" w:cs="Tahoma"/>
          <w:sz w:val="24"/>
          <w:szCs w:val="24"/>
          <w:lang w:val="es-CO"/>
        </w:rPr>
      </w:pPr>
      <w:r w:rsidRPr="00DC2FA9">
        <w:rPr>
          <w:rFonts w:ascii="Tahoma" w:hAnsi="Tahoma" w:cs="Tahoma"/>
          <w:sz w:val="24"/>
          <w:szCs w:val="24"/>
          <w:lang w:val="es-CO"/>
        </w:rPr>
        <w:t>Razón</w:t>
      </w:r>
      <w:r w:rsidR="006D2E39" w:rsidRPr="00DC2FA9">
        <w:rPr>
          <w:rFonts w:ascii="Tahoma" w:hAnsi="Tahoma" w:cs="Tahoma"/>
          <w:sz w:val="24"/>
          <w:szCs w:val="24"/>
          <w:lang w:val="es-CO"/>
        </w:rPr>
        <w:t xml:space="preserve"> por la cual se tiene que </w:t>
      </w:r>
      <w:r w:rsidR="006D2E39" w:rsidRPr="00DC2FA9">
        <w:rPr>
          <w:rFonts w:ascii="Tahoma" w:hAnsi="Tahoma" w:cs="Tahoma"/>
          <w:i/>
          <w:sz w:val="24"/>
          <w:szCs w:val="24"/>
          <w:lang w:val="es-CO"/>
        </w:rPr>
        <w:t>«</w:t>
      </w:r>
      <w:r w:rsidR="006D2E39" w:rsidRPr="00681B71">
        <w:rPr>
          <w:rFonts w:ascii="Tahoma" w:hAnsi="Tahoma" w:cs="Tahoma"/>
          <w:i/>
          <w:sz w:val="22"/>
          <w:szCs w:val="24"/>
          <w:lang w:val="es-CO"/>
        </w:rPr>
        <w:t>El núcleo de la conducta consiste en sancionar agresiones que lesionan o ponen en peligro la relación familiar mediante la violencia, como dice la norma, y no la integridad personal, un bien jurídico distinto…</w:t>
      </w:r>
      <w:r w:rsidR="006D2E39" w:rsidRPr="00DC2FA9">
        <w:rPr>
          <w:rFonts w:ascii="Tahoma" w:hAnsi="Tahoma" w:cs="Tahoma"/>
          <w:i/>
          <w:sz w:val="24"/>
          <w:szCs w:val="24"/>
          <w:lang w:val="es-CO"/>
        </w:rPr>
        <w:t>»</w:t>
      </w:r>
      <w:r w:rsidR="006D2E39" w:rsidRPr="00DC2FA9">
        <w:rPr>
          <w:rStyle w:val="Refdenotaalpie"/>
          <w:rFonts w:ascii="Tahoma" w:hAnsi="Tahoma" w:cs="Tahoma"/>
          <w:sz w:val="24"/>
          <w:szCs w:val="24"/>
          <w:lang w:val="es-CO"/>
        </w:rPr>
        <w:footnoteReference w:id="3"/>
      </w:r>
      <w:r w:rsidR="006D2E39" w:rsidRPr="00DC2FA9">
        <w:rPr>
          <w:rFonts w:ascii="Tahoma" w:hAnsi="Tahoma" w:cs="Tahoma"/>
          <w:sz w:val="24"/>
          <w:szCs w:val="24"/>
          <w:lang w:val="es-CO"/>
        </w:rPr>
        <w:t>.</w:t>
      </w:r>
    </w:p>
    <w:p w:rsidR="00210441" w:rsidRPr="00DC2FA9" w:rsidRDefault="00210441" w:rsidP="00DC2FA9">
      <w:pPr>
        <w:pStyle w:val="Sinespaciado1"/>
        <w:spacing w:line="276" w:lineRule="auto"/>
        <w:jc w:val="both"/>
        <w:rPr>
          <w:rFonts w:ascii="Tahoma" w:hAnsi="Tahoma" w:cs="Tahoma"/>
          <w:sz w:val="24"/>
          <w:szCs w:val="24"/>
          <w:lang w:val="es-CO"/>
        </w:rPr>
      </w:pPr>
    </w:p>
    <w:p w:rsidR="00210441" w:rsidRPr="00DC2FA9" w:rsidRDefault="00210441" w:rsidP="00DC2FA9">
      <w:pPr>
        <w:pStyle w:val="Sinespaciado1"/>
        <w:spacing w:line="276" w:lineRule="auto"/>
        <w:jc w:val="both"/>
        <w:rPr>
          <w:rFonts w:ascii="Tahoma" w:hAnsi="Tahoma" w:cs="Tahoma"/>
          <w:sz w:val="24"/>
          <w:szCs w:val="24"/>
          <w:lang w:val="es-CO"/>
        </w:rPr>
      </w:pPr>
      <w:r w:rsidRPr="00DC2FA9">
        <w:rPr>
          <w:rFonts w:ascii="Tahoma" w:hAnsi="Tahoma" w:cs="Tahoma"/>
          <w:sz w:val="24"/>
          <w:szCs w:val="24"/>
          <w:lang w:val="es-CO"/>
        </w:rPr>
        <w:t>De lo antes expuesto se puede colegir que no cualquier acto de violencia, sea esta física, moral, psicológica o económica, a la que un miembro de una familia someta a otro</w:t>
      </w:r>
      <w:r w:rsidR="00456A65" w:rsidRPr="00DC2FA9">
        <w:rPr>
          <w:rFonts w:ascii="Tahoma" w:hAnsi="Tahoma" w:cs="Tahoma"/>
          <w:sz w:val="24"/>
          <w:szCs w:val="24"/>
          <w:lang w:val="es-CO"/>
        </w:rPr>
        <w:t xml:space="preserve"> que haga parte del clan familiar</w:t>
      </w:r>
      <w:r w:rsidRPr="00DC2FA9">
        <w:rPr>
          <w:rFonts w:ascii="Tahoma" w:hAnsi="Tahoma" w:cs="Tahoma"/>
          <w:sz w:val="24"/>
          <w:szCs w:val="24"/>
          <w:lang w:val="es-CO"/>
        </w:rPr>
        <w:t>, y que haya acaecido en el seno de una relación familiar</w:t>
      </w:r>
      <w:r w:rsidR="00456A65" w:rsidRPr="00DC2FA9">
        <w:rPr>
          <w:rFonts w:ascii="Tahoma" w:hAnsi="Tahoma" w:cs="Tahoma"/>
          <w:sz w:val="24"/>
          <w:szCs w:val="24"/>
          <w:lang w:val="es-CO"/>
        </w:rPr>
        <w:t>,</w:t>
      </w:r>
      <w:r w:rsidRPr="00DC2FA9">
        <w:rPr>
          <w:rFonts w:ascii="Tahoma" w:hAnsi="Tahoma" w:cs="Tahoma"/>
          <w:sz w:val="24"/>
          <w:szCs w:val="24"/>
          <w:lang w:val="es-CO"/>
        </w:rPr>
        <w:t xml:space="preserve"> puede ser considerada como violencia intrafamiliar, porque se hace necesario que el sujeto agente, desde el plano del tipo subjetivo, haya </w:t>
      </w:r>
      <w:r w:rsidR="00456A65" w:rsidRPr="00DC2FA9">
        <w:rPr>
          <w:rFonts w:ascii="Tahoma" w:hAnsi="Tahoma" w:cs="Tahoma"/>
          <w:sz w:val="24"/>
          <w:szCs w:val="24"/>
          <w:lang w:val="es-CO"/>
        </w:rPr>
        <w:t>obrado</w:t>
      </w:r>
      <w:r w:rsidRPr="00DC2FA9">
        <w:rPr>
          <w:rFonts w:ascii="Tahoma" w:hAnsi="Tahoma" w:cs="Tahoma"/>
          <w:sz w:val="24"/>
          <w:szCs w:val="24"/>
          <w:lang w:val="es-CO"/>
        </w:rPr>
        <w:t xml:space="preserve"> con la intención o el propósito de afectar la unidad doméstica o la armonía familiar. </w:t>
      </w:r>
    </w:p>
    <w:p w:rsidR="00210441" w:rsidRPr="00DC2FA9" w:rsidRDefault="00210441" w:rsidP="00DC2FA9">
      <w:pPr>
        <w:pStyle w:val="Sinespaciado1"/>
        <w:spacing w:line="276" w:lineRule="auto"/>
        <w:jc w:val="both"/>
        <w:rPr>
          <w:rFonts w:ascii="Tahoma" w:hAnsi="Tahoma" w:cs="Tahoma"/>
          <w:sz w:val="24"/>
          <w:szCs w:val="24"/>
          <w:lang w:val="es-CO"/>
        </w:rPr>
      </w:pPr>
    </w:p>
    <w:p w:rsidR="00DE10F9" w:rsidRPr="00DC2FA9" w:rsidRDefault="00210441" w:rsidP="00DC2FA9">
      <w:pPr>
        <w:pStyle w:val="Sinespaciado1"/>
        <w:spacing w:line="276" w:lineRule="auto"/>
        <w:jc w:val="both"/>
        <w:rPr>
          <w:rFonts w:ascii="Tahoma" w:hAnsi="Tahoma" w:cs="Tahoma"/>
          <w:sz w:val="24"/>
          <w:szCs w:val="24"/>
        </w:rPr>
      </w:pPr>
      <w:r w:rsidRPr="00DC2FA9">
        <w:rPr>
          <w:rFonts w:ascii="Tahoma" w:hAnsi="Tahoma" w:cs="Tahoma"/>
          <w:sz w:val="24"/>
          <w:szCs w:val="24"/>
          <w:lang w:val="es-CO"/>
        </w:rPr>
        <w:t xml:space="preserve">En suma para la adecuación típica del delito de violencia intrafamiliar se </w:t>
      </w:r>
      <w:r w:rsidR="00DE10F9" w:rsidRPr="00DC2FA9">
        <w:rPr>
          <w:rFonts w:ascii="Tahoma" w:hAnsi="Tahoma" w:cs="Tahoma"/>
          <w:sz w:val="24"/>
          <w:szCs w:val="24"/>
        </w:rPr>
        <w:t>requiere que su faz subjetiva sea dolosa, entendido el dolo</w:t>
      </w:r>
      <w:r w:rsidR="00EB000C" w:rsidRPr="00DC2FA9">
        <w:rPr>
          <w:rFonts w:ascii="Tahoma" w:hAnsi="Tahoma" w:cs="Tahoma"/>
          <w:sz w:val="24"/>
          <w:szCs w:val="24"/>
        </w:rPr>
        <w:t>, en su aspectos cognoscitivo y volitivo,</w:t>
      </w:r>
      <w:r w:rsidR="00DE10F9" w:rsidRPr="00DC2FA9">
        <w:rPr>
          <w:rFonts w:ascii="Tahoma" w:hAnsi="Tahoma" w:cs="Tahoma"/>
          <w:sz w:val="24"/>
          <w:szCs w:val="24"/>
        </w:rPr>
        <w:t xml:space="preserve"> como el conocimiento que tiene el sujeto activo de la constitución de la infracción penal</w:t>
      </w:r>
      <w:r w:rsidRPr="00DC2FA9">
        <w:rPr>
          <w:rFonts w:ascii="Tahoma" w:hAnsi="Tahoma" w:cs="Tahoma"/>
          <w:sz w:val="24"/>
          <w:szCs w:val="24"/>
        </w:rPr>
        <w:t xml:space="preserve"> y </w:t>
      </w:r>
      <w:r w:rsidR="00562E81" w:rsidRPr="00DC2FA9">
        <w:rPr>
          <w:rFonts w:ascii="Tahoma" w:hAnsi="Tahoma" w:cs="Tahoma"/>
          <w:sz w:val="24"/>
          <w:szCs w:val="24"/>
        </w:rPr>
        <w:t>el querer trasgredir el bien jurídico tutelado</w:t>
      </w:r>
      <w:r w:rsidRPr="00DC2FA9">
        <w:rPr>
          <w:rFonts w:ascii="Tahoma" w:hAnsi="Tahoma" w:cs="Tahoma"/>
          <w:sz w:val="24"/>
          <w:szCs w:val="24"/>
        </w:rPr>
        <w:t xml:space="preserve">, </w:t>
      </w:r>
      <w:r w:rsidR="002B4479" w:rsidRPr="00DC2FA9">
        <w:rPr>
          <w:rFonts w:ascii="Tahoma" w:hAnsi="Tahoma" w:cs="Tahoma"/>
          <w:sz w:val="24"/>
          <w:szCs w:val="24"/>
        </w:rPr>
        <w:t xml:space="preserve">lo cual nos quiere decir, </w:t>
      </w:r>
      <w:r w:rsidR="00E63934" w:rsidRPr="00DC2FA9">
        <w:rPr>
          <w:rFonts w:ascii="Tahoma" w:hAnsi="Tahoma" w:cs="Tahoma"/>
          <w:sz w:val="24"/>
          <w:szCs w:val="24"/>
        </w:rPr>
        <w:t xml:space="preserve">dentro del escenario del delito de violencia intrafamiliar, </w:t>
      </w:r>
      <w:r w:rsidRPr="00DC2FA9">
        <w:rPr>
          <w:rFonts w:ascii="Tahoma" w:hAnsi="Tahoma" w:cs="Tahoma"/>
          <w:sz w:val="24"/>
          <w:szCs w:val="24"/>
        </w:rPr>
        <w:t xml:space="preserve">que el </w:t>
      </w:r>
      <w:r w:rsidR="00DE10F9" w:rsidRPr="00DC2FA9">
        <w:rPr>
          <w:rFonts w:ascii="Tahoma" w:hAnsi="Tahoma" w:cs="Tahoma"/>
          <w:sz w:val="24"/>
          <w:szCs w:val="24"/>
        </w:rPr>
        <w:t xml:space="preserve">sujeto agente debe actuar con la intención de </w:t>
      </w:r>
      <w:r w:rsidR="00B00295" w:rsidRPr="00DC2FA9">
        <w:rPr>
          <w:rFonts w:ascii="Tahoma" w:hAnsi="Tahoma" w:cs="Tahoma"/>
          <w:sz w:val="24"/>
          <w:szCs w:val="24"/>
        </w:rPr>
        <w:t xml:space="preserve">afectar la armonía </w:t>
      </w:r>
      <w:r w:rsidR="00E63934" w:rsidRPr="00DC2FA9">
        <w:rPr>
          <w:rFonts w:ascii="Tahoma" w:hAnsi="Tahoma" w:cs="Tahoma"/>
          <w:sz w:val="24"/>
          <w:szCs w:val="24"/>
        </w:rPr>
        <w:t>o</w:t>
      </w:r>
      <w:r w:rsidR="00B00295" w:rsidRPr="00DC2FA9">
        <w:rPr>
          <w:rFonts w:ascii="Tahoma" w:hAnsi="Tahoma" w:cs="Tahoma"/>
          <w:sz w:val="24"/>
          <w:szCs w:val="24"/>
        </w:rPr>
        <w:t xml:space="preserve"> </w:t>
      </w:r>
      <w:r w:rsidR="00CA5C02" w:rsidRPr="00DC2FA9">
        <w:rPr>
          <w:rFonts w:ascii="Tahoma" w:hAnsi="Tahoma" w:cs="Tahoma"/>
          <w:sz w:val="24"/>
          <w:szCs w:val="24"/>
        </w:rPr>
        <w:t xml:space="preserve">la </w:t>
      </w:r>
      <w:r w:rsidR="00B00295" w:rsidRPr="00DC2FA9">
        <w:rPr>
          <w:rFonts w:ascii="Tahoma" w:hAnsi="Tahoma" w:cs="Tahoma"/>
          <w:sz w:val="24"/>
          <w:szCs w:val="24"/>
        </w:rPr>
        <w:t xml:space="preserve">unidad familiar, por lo que en aquellos casos en los que </w:t>
      </w:r>
      <w:r w:rsidR="00CA5C02" w:rsidRPr="00DC2FA9">
        <w:rPr>
          <w:rFonts w:ascii="Tahoma" w:hAnsi="Tahoma" w:cs="Tahoma"/>
          <w:sz w:val="24"/>
          <w:szCs w:val="24"/>
        </w:rPr>
        <w:t xml:space="preserve">no se </w:t>
      </w:r>
      <w:r w:rsidR="00B00295" w:rsidRPr="00DC2FA9">
        <w:rPr>
          <w:rFonts w:ascii="Tahoma" w:hAnsi="Tahoma" w:cs="Tahoma"/>
          <w:sz w:val="24"/>
          <w:szCs w:val="24"/>
        </w:rPr>
        <w:t xml:space="preserve">logre demostrar </w:t>
      </w:r>
      <w:r w:rsidR="00CA5C02" w:rsidRPr="00DC2FA9">
        <w:rPr>
          <w:rFonts w:ascii="Tahoma" w:hAnsi="Tahoma" w:cs="Tahoma"/>
          <w:sz w:val="24"/>
          <w:szCs w:val="24"/>
        </w:rPr>
        <w:t xml:space="preserve">que el sujeto activo haya actuado con </w:t>
      </w:r>
      <w:r w:rsidR="00456A65" w:rsidRPr="00DC2FA9">
        <w:rPr>
          <w:rFonts w:ascii="Tahoma" w:hAnsi="Tahoma" w:cs="Tahoma"/>
          <w:sz w:val="24"/>
          <w:szCs w:val="24"/>
        </w:rPr>
        <w:t xml:space="preserve">ese </w:t>
      </w:r>
      <w:r w:rsidR="00E63934" w:rsidRPr="00DC2FA9">
        <w:rPr>
          <w:rFonts w:ascii="Tahoma" w:hAnsi="Tahoma" w:cs="Tahoma"/>
          <w:sz w:val="24"/>
          <w:szCs w:val="24"/>
        </w:rPr>
        <w:t>tipo de propósitos,</w:t>
      </w:r>
      <w:r w:rsidR="00B00295" w:rsidRPr="00DC2FA9">
        <w:rPr>
          <w:rFonts w:ascii="Tahoma" w:hAnsi="Tahoma" w:cs="Tahoma"/>
          <w:sz w:val="24"/>
          <w:szCs w:val="24"/>
        </w:rPr>
        <w:t xml:space="preserve"> sino otr</w:t>
      </w:r>
      <w:r w:rsidR="00E63934" w:rsidRPr="00DC2FA9">
        <w:rPr>
          <w:rFonts w:ascii="Tahoma" w:hAnsi="Tahoma" w:cs="Tahoma"/>
          <w:sz w:val="24"/>
          <w:szCs w:val="24"/>
        </w:rPr>
        <w:t>os</w:t>
      </w:r>
      <w:r w:rsidR="00B00295" w:rsidRPr="00DC2FA9">
        <w:rPr>
          <w:rFonts w:ascii="Tahoma" w:hAnsi="Tahoma" w:cs="Tahoma"/>
          <w:sz w:val="24"/>
          <w:szCs w:val="24"/>
        </w:rPr>
        <w:t xml:space="preserve">, </w:t>
      </w:r>
      <w:r w:rsidR="00CA5C02" w:rsidRPr="00DC2FA9">
        <w:rPr>
          <w:rFonts w:ascii="Tahoma" w:hAnsi="Tahoma" w:cs="Tahoma"/>
          <w:sz w:val="24"/>
          <w:szCs w:val="24"/>
        </w:rPr>
        <w:t xml:space="preserve">se debe considerar </w:t>
      </w:r>
      <w:r w:rsidR="00B00295" w:rsidRPr="00DC2FA9">
        <w:rPr>
          <w:rFonts w:ascii="Tahoma" w:hAnsi="Tahoma" w:cs="Tahoma"/>
          <w:sz w:val="24"/>
          <w:szCs w:val="24"/>
        </w:rPr>
        <w:t xml:space="preserve">la conducta </w:t>
      </w:r>
      <w:r w:rsidR="00456A65" w:rsidRPr="00DC2FA9">
        <w:rPr>
          <w:rFonts w:ascii="Tahoma" w:hAnsi="Tahoma" w:cs="Tahoma"/>
          <w:sz w:val="24"/>
          <w:szCs w:val="24"/>
        </w:rPr>
        <w:t xml:space="preserve">como </w:t>
      </w:r>
      <w:r w:rsidR="00B00295" w:rsidRPr="00DC2FA9">
        <w:rPr>
          <w:rFonts w:ascii="Tahoma" w:hAnsi="Tahoma" w:cs="Tahoma"/>
          <w:sz w:val="24"/>
          <w:szCs w:val="24"/>
        </w:rPr>
        <w:t>atípica</w:t>
      </w:r>
      <w:r w:rsidR="00CA5C02" w:rsidRPr="00DC2FA9">
        <w:rPr>
          <w:rFonts w:ascii="Tahoma" w:hAnsi="Tahoma" w:cs="Tahoma"/>
          <w:sz w:val="24"/>
          <w:szCs w:val="24"/>
        </w:rPr>
        <w:t>,</w:t>
      </w:r>
      <w:r w:rsidR="00B00295" w:rsidRPr="00DC2FA9">
        <w:rPr>
          <w:rFonts w:ascii="Tahoma" w:hAnsi="Tahoma" w:cs="Tahoma"/>
          <w:sz w:val="24"/>
          <w:szCs w:val="24"/>
        </w:rPr>
        <w:t xml:space="preserve"> o en su defecto </w:t>
      </w:r>
      <w:r w:rsidR="00CA5C02" w:rsidRPr="00DC2FA9">
        <w:rPr>
          <w:rFonts w:ascii="Tahoma" w:hAnsi="Tahoma" w:cs="Tahoma"/>
          <w:sz w:val="24"/>
          <w:szCs w:val="24"/>
        </w:rPr>
        <w:t xml:space="preserve">que misma se </w:t>
      </w:r>
      <w:r w:rsidR="00B00295" w:rsidRPr="00DC2FA9">
        <w:rPr>
          <w:rFonts w:ascii="Tahoma" w:hAnsi="Tahoma" w:cs="Tahoma"/>
          <w:sz w:val="24"/>
          <w:szCs w:val="24"/>
        </w:rPr>
        <w:t xml:space="preserve">adecua </w:t>
      </w:r>
      <w:r w:rsidR="00456A65" w:rsidRPr="00DC2FA9">
        <w:rPr>
          <w:rFonts w:ascii="Tahoma" w:hAnsi="Tahoma" w:cs="Tahoma"/>
          <w:sz w:val="24"/>
          <w:szCs w:val="24"/>
        </w:rPr>
        <w:t>típicamente en</w:t>
      </w:r>
      <w:r w:rsidR="00B00295" w:rsidRPr="00DC2FA9">
        <w:rPr>
          <w:rFonts w:ascii="Tahoma" w:hAnsi="Tahoma" w:cs="Tahoma"/>
          <w:sz w:val="24"/>
          <w:szCs w:val="24"/>
        </w:rPr>
        <w:t xml:space="preserve"> otra descripción normativa.</w:t>
      </w:r>
    </w:p>
    <w:p w:rsidR="00CA5C02" w:rsidRPr="00DC2FA9" w:rsidRDefault="00CA5C02" w:rsidP="00DC2FA9">
      <w:pPr>
        <w:pStyle w:val="Sinespaciado1"/>
        <w:spacing w:line="276" w:lineRule="auto"/>
        <w:jc w:val="both"/>
        <w:rPr>
          <w:rFonts w:ascii="Tahoma" w:hAnsi="Tahoma" w:cs="Tahoma"/>
          <w:sz w:val="24"/>
          <w:szCs w:val="24"/>
        </w:rPr>
      </w:pPr>
    </w:p>
    <w:p w:rsidR="00E63934" w:rsidRPr="00DC2FA9" w:rsidRDefault="00CA5C02" w:rsidP="00DC2FA9">
      <w:pPr>
        <w:pStyle w:val="Sinespaciado1"/>
        <w:spacing w:line="276" w:lineRule="auto"/>
        <w:jc w:val="both"/>
        <w:rPr>
          <w:rFonts w:ascii="Tahoma" w:hAnsi="Tahoma" w:cs="Tahoma"/>
          <w:sz w:val="24"/>
          <w:szCs w:val="24"/>
        </w:rPr>
      </w:pPr>
      <w:r w:rsidRPr="00DC2FA9">
        <w:rPr>
          <w:rFonts w:ascii="Tahoma" w:hAnsi="Tahoma" w:cs="Tahoma"/>
          <w:sz w:val="24"/>
          <w:szCs w:val="24"/>
        </w:rPr>
        <w:t>Al aplicar lo anterior al caso en estudio, vemos que la realidad probatoria es categórica en demostrarnos</w:t>
      </w:r>
      <w:r w:rsidR="00E63934" w:rsidRPr="00DC2FA9">
        <w:rPr>
          <w:rFonts w:ascii="Tahoma" w:hAnsi="Tahoma" w:cs="Tahoma"/>
          <w:sz w:val="24"/>
          <w:szCs w:val="24"/>
        </w:rPr>
        <w:t>, como ya se sabe,</w:t>
      </w:r>
      <w:r w:rsidRPr="00DC2FA9">
        <w:rPr>
          <w:rFonts w:ascii="Tahoma" w:hAnsi="Tahoma" w:cs="Tahoma"/>
          <w:sz w:val="24"/>
          <w:szCs w:val="24"/>
        </w:rPr>
        <w:t xml:space="preserve"> </w:t>
      </w:r>
      <w:r w:rsidR="00E63934" w:rsidRPr="00DC2FA9">
        <w:rPr>
          <w:rFonts w:ascii="Tahoma" w:hAnsi="Tahoma" w:cs="Tahoma"/>
          <w:sz w:val="24"/>
          <w:szCs w:val="24"/>
        </w:rPr>
        <w:t xml:space="preserve">que el procesado agredió </w:t>
      </w:r>
      <w:r w:rsidR="003E32BE" w:rsidRPr="00DC2FA9">
        <w:rPr>
          <w:rFonts w:ascii="Tahoma" w:hAnsi="Tahoma" w:cs="Tahoma"/>
          <w:sz w:val="24"/>
          <w:szCs w:val="24"/>
        </w:rPr>
        <w:t xml:space="preserve">físicamente </w:t>
      </w:r>
      <w:r w:rsidR="00E63934" w:rsidRPr="00DC2FA9">
        <w:rPr>
          <w:rFonts w:ascii="Tahoma" w:hAnsi="Tahoma" w:cs="Tahoma"/>
          <w:sz w:val="24"/>
          <w:szCs w:val="24"/>
        </w:rPr>
        <w:t>a su cónyuge durante el devenir de una disputa doméstica, pero de igual manera, no se puede desconocer que la ofendida fue quien desencadenó todo lo acontecido, al reclamarle airadamente al procesado por algo que él había hecho</w:t>
      </w:r>
      <w:r w:rsidR="00456A65" w:rsidRPr="00DC2FA9">
        <w:rPr>
          <w:rFonts w:ascii="Tahoma" w:hAnsi="Tahoma" w:cs="Tahoma"/>
          <w:sz w:val="24"/>
          <w:szCs w:val="24"/>
        </w:rPr>
        <w:t xml:space="preserve"> y que no fue del agrado de la agraviada</w:t>
      </w:r>
      <w:r w:rsidR="00E63934" w:rsidRPr="00DC2FA9">
        <w:rPr>
          <w:rFonts w:ascii="Tahoma" w:hAnsi="Tahoma" w:cs="Tahoma"/>
          <w:sz w:val="24"/>
          <w:szCs w:val="24"/>
        </w:rPr>
        <w:t xml:space="preserve">, y que en el devenir de la gresca Ella, de </w:t>
      </w:r>
      <w:r w:rsidR="00E926E3" w:rsidRPr="00DC2FA9">
        <w:rPr>
          <w:rFonts w:ascii="Tahoma" w:hAnsi="Tahoma" w:cs="Tahoma"/>
          <w:sz w:val="24"/>
          <w:szCs w:val="24"/>
        </w:rPr>
        <w:t>manera insistente</w:t>
      </w:r>
      <w:r w:rsidR="00E63934" w:rsidRPr="00DC2FA9">
        <w:rPr>
          <w:rFonts w:ascii="Tahoma" w:hAnsi="Tahoma" w:cs="Tahoma"/>
          <w:sz w:val="24"/>
          <w:szCs w:val="24"/>
        </w:rPr>
        <w:t>,</w:t>
      </w:r>
      <w:r w:rsidR="00E926E3" w:rsidRPr="00DC2FA9">
        <w:rPr>
          <w:rFonts w:ascii="Tahoma" w:hAnsi="Tahoma" w:cs="Tahoma"/>
          <w:sz w:val="24"/>
          <w:szCs w:val="24"/>
        </w:rPr>
        <w:t xml:space="preserve"> pretendía despojar</w:t>
      </w:r>
      <w:r w:rsidR="00D6367F" w:rsidRPr="00DC2FA9">
        <w:rPr>
          <w:rFonts w:ascii="Tahoma" w:hAnsi="Tahoma" w:cs="Tahoma"/>
          <w:sz w:val="24"/>
          <w:szCs w:val="24"/>
        </w:rPr>
        <w:t xml:space="preserve"> a su esposo</w:t>
      </w:r>
      <w:r w:rsidR="00E926E3" w:rsidRPr="00DC2FA9">
        <w:rPr>
          <w:rFonts w:ascii="Tahoma" w:hAnsi="Tahoma" w:cs="Tahoma"/>
          <w:sz w:val="24"/>
          <w:szCs w:val="24"/>
        </w:rPr>
        <w:t xml:space="preserve"> </w:t>
      </w:r>
      <w:r w:rsidR="00E63934" w:rsidRPr="00DC2FA9">
        <w:rPr>
          <w:rFonts w:ascii="Tahoma" w:hAnsi="Tahoma" w:cs="Tahoma"/>
          <w:sz w:val="24"/>
          <w:szCs w:val="24"/>
        </w:rPr>
        <w:t>de un teléfono celular que llevaba consigo.</w:t>
      </w:r>
    </w:p>
    <w:p w:rsidR="00E63934" w:rsidRPr="00DC2FA9" w:rsidRDefault="00E63934" w:rsidP="00DC2FA9">
      <w:pPr>
        <w:pStyle w:val="Sinespaciado1"/>
        <w:spacing w:line="276" w:lineRule="auto"/>
        <w:jc w:val="both"/>
        <w:rPr>
          <w:rFonts w:ascii="Tahoma" w:hAnsi="Tahoma" w:cs="Tahoma"/>
          <w:sz w:val="24"/>
          <w:szCs w:val="24"/>
        </w:rPr>
      </w:pPr>
    </w:p>
    <w:p w:rsidR="00C42092" w:rsidRPr="00DC2FA9" w:rsidRDefault="00E63934" w:rsidP="00DC2FA9">
      <w:pPr>
        <w:pStyle w:val="Sinespaciado1"/>
        <w:spacing w:line="276" w:lineRule="auto"/>
        <w:jc w:val="both"/>
        <w:rPr>
          <w:rFonts w:ascii="Tahoma" w:hAnsi="Tahoma" w:cs="Tahoma"/>
          <w:sz w:val="24"/>
          <w:szCs w:val="24"/>
        </w:rPr>
      </w:pPr>
      <w:r w:rsidRPr="00DC2FA9">
        <w:rPr>
          <w:rFonts w:ascii="Tahoma" w:hAnsi="Tahoma" w:cs="Tahoma"/>
          <w:sz w:val="24"/>
          <w:szCs w:val="24"/>
        </w:rPr>
        <w:t xml:space="preserve">Tal situación nos permite inferir que la reacción del procesado no estuvo circunscrita dentro </w:t>
      </w:r>
      <w:r w:rsidR="00B57316" w:rsidRPr="00DC2FA9">
        <w:rPr>
          <w:rFonts w:ascii="Tahoma" w:hAnsi="Tahoma" w:cs="Tahoma"/>
          <w:sz w:val="24"/>
          <w:szCs w:val="24"/>
        </w:rPr>
        <w:t>del propósito</w:t>
      </w:r>
      <w:r w:rsidRPr="00DC2FA9">
        <w:rPr>
          <w:rFonts w:ascii="Tahoma" w:hAnsi="Tahoma" w:cs="Tahoma"/>
          <w:sz w:val="24"/>
          <w:szCs w:val="24"/>
        </w:rPr>
        <w:t xml:space="preserve"> de hacer valer su supremacía </w:t>
      </w:r>
      <w:r w:rsidR="00A5255D" w:rsidRPr="00DC2FA9">
        <w:rPr>
          <w:rFonts w:ascii="Tahoma" w:hAnsi="Tahoma" w:cs="Tahoma"/>
          <w:sz w:val="24"/>
          <w:szCs w:val="24"/>
        </w:rPr>
        <w:t>de</w:t>
      </w:r>
      <w:r w:rsidRPr="00DC2FA9">
        <w:rPr>
          <w:rFonts w:ascii="Tahoma" w:hAnsi="Tahoma" w:cs="Tahoma"/>
          <w:sz w:val="24"/>
          <w:szCs w:val="24"/>
        </w:rPr>
        <w:t xml:space="preserve"> su condición de hombre sobre </w:t>
      </w:r>
      <w:r w:rsidRPr="00DC2FA9">
        <w:rPr>
          <w:rFonts w:ascii="Tahoma" w:hAnsi="Tahoma" w:cs="Tahoma"/>
          <w:sz w:val="24"/>
          <w:szCs w:val="24"/>
        </w:rPr>
        <w:lastRenderedPageBreak/>
        <w:t xml:space="preserve">su mujer, ni de humillar </w:t>
      </w:r>
      <w:r w:rsidR="00B57316" w:rsidRPr="00DC2FA9">
        <w:rPr>
          <w:rFonts w:ascii="Tahoma" w:hAnsi="Tahoma" w:cs="Tahoma"/>
          <w:sz w:val="24"/>
          <w:szCs w:val="24"/>
        </w:rPr>
        <w:t xml:space="preserve">ni </w:t>
      </w:r>
      <w:r w:rsidR="003E32BE" w:rsidRPr="00DC2FA9">
        <w:rPr>
          <w:rFonts w:ascii="Tahoma" w:hAnsi="Tahoma" w:cs="Tahoma"/>
          <w:sz w:val="24"/>
          <w:szCs w:val="24"/>
        </w:rPr>
        <w:t xml:space="preserve">de </w:t>
      </w:r>
      <w:r w:rsidR="00B57316" w:rsidRPr="00DC2FA9">
        <w:rPr>
          <w:rFonts w:ascii="Tahoma" w:hAnsi="Tahoma" w:cs="Tahoma"/>
          <w:sz w:val="24"/>
          <w:szCs w:val="24"/>
        </w:rPr>
        <w:t xml:space="preserve">menospreciar a su cónyuge por </w:t>
      </w:r>
      <w:r w:rsidR="00456A65" w:rsidRPr="00DC2FA9">
        <w:rPr>
          <w:rFonts w:ascii="Tahoma" w:hAnsi="Tahoma" w:cs="Tahoma"/>
          <w:sz w:val="24"/>
          <w:szCs w:val="24"/>
        </w:rPr>
        <w:t xml:space="preserve">el simple y mero hecho de </w:t>
      </w:r>
      <w:r w:rsidR="00B57316" w:rsidRPr="00DC2FA9">
        <w:rPr>
          <w:rFonts w:ascii="Tahoma" w:hAnsi="Tahoma" w:cs="Tahoma"/>
          <w:sz w:val="24"/>
          <w:szCs w:val="24"/>
        </w:rPr>
        <w:t xml:space="preserve">pertenecer al género femenino, ni mucho menos de pretender socavar o de afectar </w:t>
      </w:r>
      <w:r w:rsidR="00E926E3" w:rsidRPr="00DC2FA9">
        <w:rPr>
          <w:rFonts w:ascii="Tahoma" w:hAnsi="Tahoma" w:cs="Tahoma"/>
          <w:sz w:val="24"/>
          <w:szCs w:val="24"/>
        </w:rPr>
        <w:t xml:space="preserve">la armonía y </w:t>
      </w:r>
      <w:r w:rsidR="00456A65" w:rsidRPr="00DC2FA9">
        <w:rPr>
          <w:rFonts w:ascii="Tahoma" w:hAnsi="Tahoma" w:cs="Tahoma"/>
          <w:sz w:val="24"/>
          <w:szCs w:val="24"/>
        </w:rPr>
        <w:t xml:space="preserve">la </w:t>
      </w:r>
      <w:r w:rsidR="00E926E3" w:rsidRPr="00DC2FA9">
        <w:rPr>
          <w:rFonts w:ascii="Tahoma" w:hAnsi="Tahoma" w:cs="Tahoma"/>
          <w:sz w:val="24"/>
          <w:szCs w:val="24"/>
        </w:rPr>
        <w:t xml:space="preserve">unidad familiar, </w:t>
      </w:r>
      <w:r w:rsidR="00B57316" w:rsidRPr="00DC2FA9">
        <w:rPr>
          <w:rFonts w:ascii="Tahoma" w:hAnsi="Tahoma" w:cs="Tahoma"/>
          <w:sz w:val="24"/>
          <w:szCs w:val="24"/>
        </w:rPr>
        <w:t>sino por el contrario la reacción viole</w:t>
      </w:r>
      <w:r w:rsidR="006C035F" w:rsidRPr="00DC2FA9">
        <w:rPr>
          <w:rFonts w:ascii="Tahoma" w:hAnsi="Tahoma" w:cs="Tahoma"/>
          <w:sz w:val="24"/>
          <w:szCs w:val="24"/>
        </w:rPr>
        <w:t>n</w:t>
      </w:r>
      <w:r w:rsidR="00B57316" w:rsidRPr="00DC2FA9">
        <w:rPr>
          <w:rFonts w:ascii="Tahoma" w:hAnsi="Tahoma" w:cs="Tahoma"/>
          <w:sz w:val="24"/>
          <w:szCs w:val="24"/>
        </w:rPr>
        <w:t xml:space="preserve">ta del Procesado no tenía otro </w:t>
      </w:r>
      <w:r w:rsidR="006C035F" w:rsidRPr="00DC2FA9">
        <w:rPr>
          <w:rFonts w:ascii="Tahoma" w:hAnsi="Tahoma" w:cs="Tahoma"/>
          <w:sz w:val="24"/>
          <w:szCs w:val="24"/>
        </w:rPr>
        <w:t>propósito</w:t>
      </w:r>
      <w:r w:rsidR="00B57316" w:rsidRPr="00DC2FA9">
        <w:rPr>
          <w:rFonts w:ascii="Tahoma" w:hAnsi="Tahoma" w:cs="Tahoma"/>
          <w:sz w:val="24"/>
          <w:szCs w:val="24"/>
        </w:rPr>
        <w:t xml:space="preserve"> diferente que el de </w:t>
      </w:r>
      <w:r w:rsidR="00E926E3" w:rsidRPr="00DC2FA9">
        <w:rPr>
          <w:rFonts w:ascii="Tahoma" w:hAnsi="Tahoma" w:cs="Tahoma"/>
          <w:sz w:val="24"/>
          <w:szCs w:val="24"/>
        </w:rPr>
        <w:t xml:space="preserve">defender su derecho a la intimidad, impidiendo que la señora </w:t>
      </w:r>
      <w:r w:rsidR="0084592B">
        <w:rPr>
          <w:rFonts w:ascii="Tahoma" w:hAnsi="Tahoma" w:cs="Tahoma"/>
          <w:sz w:val="24"/>
          <w:szCs w:val="24"/>
        </w:rPr>
        <w:t>VHL</w:t>
      </w:r>
      <w:r w:rsidR="00E926E3" w:rsidRPr="00DC2FA9">
        <w:rPr>
          <w:rFonts w:ascii="Tahoma" w:hAnsi="Tahoma" w:cs="Tahoma"/>
          <w:sz w:val="24"/>
          <w:szCs w:val="24"/>
        </w:rPr>
        <w:t xml:space="preserve"> le arrebatara su </w:t>
      </w:r>
      <w:r w:rsidR="00D6367F" w:rsidRPr="00DC2FA9">
        <w:rPr>
          <w:rFonts w:ascii="Tahoma" w:hAnsi="Tahoma" w:cs="Tahoma"/>
          <w:sz w:val="24"/>
          <w:szCs w:val="24"/>
        </w:rPr>
        <w:t>aparato</w:t>
      </w:r>
      <w:r w:rsidR="00E926E3" w:rsidRPr="00DC2FA9">
        <w:rPr>
          <w:rFonts w:ascii="Tahoma" w:hAnsi="Tahoma" w:cs="Tahoma"/>
          <w:sz w:val="24"/>
          <w:szCs w:val="24"/>
        </w:rPr>
        <w:t xml:space="preserve"> celular</w:t>
      </w:r>
      <w:r w:rsidR="00456A65" w:rsidRPr="00DC2FA9">
        <w:rPr>
          <w:rFonts w:ascii="Tahoma" w:hAnsi="Tahoma" w:cs="Tahoma"/>
          <w:sz w:val="24"/>
          <w:szCs w:val="24"/>
        </w:rPr>
        <w:t xml:space="preserve">, tal como lo reconoció </w:t>
      </w:r>
      <w:r w:rsidR="00E926E3" w:rsidRPr="00DC2FA9">
        <w:rPr>
          <w:rFonts w:ascii="Tahoma" w:hAnsi="Tahoma" w:cs="Tahoma"/>
          <w:sz w:val="24"/>
          <w:szCs w:val="24"/>
        </w:rPr>
        <w:t>la misma víctima</w:t>
      </w:r>
      <w:r w:rsidR="00456A65" w:rsidRPr="00DC2FA9">
        <w:rPr>
          <w:rFonts w:ascii="Tahoma" w:hAnsi="Tahoma" w:cs="Tahoma"/>
          <w:sz w:val="24"/>
          <w:szCs w:val="24"/>
        </w:rPr>
        <w:t>, quien</w:t>
      </w:r>
      <w:r w:rsidR="00E926E3" w:rsidRPr="00DC2FA9">
        <w:rPr>
          <w:rFonts w:ascii="Tahoma" w:hAnsi="Tahoma" w:cs="Tahoma"/>
          <w:sz w:val="24"/>
          <w:szCs w:val="24"/>
        </w:rPr>
        <w:t xml:space="preserve"> manifestó haber intentado quitarle el equipo de las manos </w:t>
      </w:r>
      <w:r w:rsidR="00B57316" w:rsidRPr="00DC2FA9">
        <w:rPr>
          <w:rFonts w:ascii="Tahoma" w:hAnsi="Tahoma" w:cs="Tahoma"/>
          <w:sz w:val="24"/>
          <w:szCs w:val="24"/>
        </w:rPr>
        <w:t xml:space="preserve">del procesado, </w:t>
      </w:r>
      <w:r w:rsidR="002403DF" w:rsidRPr="00DC2FA9">
        <w:rPr>
          <w:rFonts w:ascii="Tahoma" w:hAnsi="Tahoma" w:cs="Tahoma"/>
          <w:sz w:val="24"/>
          <w:szCs w:val="24"/>
        </w:rPr>
        <w:t>toda vez que</w:t>
      </w:r>
      <w:r w:rsidR="00E926E3" w:rsidRPr="00DC2FA9">
        <w:rPr>
          <w:rFonts w:ascii="Tahoma" w:hAnsi="Tahoma" w:cs="Tahoma"/>
          <w:sz w:val="24"/>
          <w:szCs w:val="24"/>
        </w:rPr>
        <w:t xml:space="preserve"> HA</w:t>
      </w:r>
      <w:r w:rsidR="00B57316" w:rsidRPr="00DC2FA9">
        <w:rPr>
          <w:rFonts w:ascii="Tahoma" w:hAnsi="Tahoma" w:cs="Tahoma"/>
          <w:sz w:val="24"/>
          <w:szCs w:val="24"/>
        </w:rPr>
        <w:t xml:space="preserve">B </w:t>
      </w:r>
      <w:r w:rsidR="00E926E3" w:rsidRPr="00DC2FA9">
        <w:rPr>
          <w:rFonts w:ascii="Tahoma" w:hAnsi="Tahoma" w:cs="Tahoma"/>
          <w:sz w:val="24"/>
          <w:szCs w:val="24"/>
        </w:rPr>
        <w:t>no quería soltarlo</w:t>
      </w:r>
      <w:r w:rsidR="00B57316" w:rsidRPr="00DC2FA9">
        <w:rPr>
          <w:rFonts w:ascii="Tahoma" w:hAnsi="Tahoma" w:cs="Tahoma"/>
          <w:sz w:val="24"/>
          <w:szCs w:val="24"/>
        </w:rPr>
        <w:t>,</w:t>
      </w:r>
      <w:r w:rsidR="002403DF" w:rsidRPr="00DC2FA9">
        <w:rPr>
          <w:rFonts w:ascii="Tahoma" w:hAnsi="Tahoma" w:cs="Tahoma"/>
          <w:sz w:val="24"/>
          <w:szCs w:val="24"/>
        </w:rPr>
        <w:t xml:space="preserve"> y cuando casi lo logra fue que se generó el</w:t>
      </w:r>
      <w:r w:rsidR="00E926E3" w:rsidRPr="00DC2FA9">
        <w:rPr>
          <w:rFonts w:ascii="Tahoma" w:hAnsi="Tahoma" w:cs="Tahoma"/>
          <w:sz w:val="24"/>
          <w:szCs w:val="24"/>
        </w:rPr>
        <w:t xml:space="preserve"> momento </w:t>
      </w:r>
      <w:r w:rsidR="00EC18C9" w:rsidRPr="00DC2FA9">
        <w:rPr>
          <w:rFonts w:ascii="Tahoma" w:hAnsi="Tahoma" w:cs="Tahoma"/>
          <w:sz w:val="24"/>
          <w:szCs w:val="24"/>
        </w:rPr>
        <w:t>que dio</w:t>
      </w:r>
      <w:r w:rsidR="00E20340" w:rsidRPr="00DC2FA9">
        <w:rPr>
          <w:rFonts w:ascii="Tahoma" w:hAnsi="Tahoma" w:cs="Tahoma"/>
          <w:sz w:val="24"/>
          <w:szCs w:val="24"/>
        </w:rPr>
        <w:t xml:space="preserve"> </w:t>
      </w:r>
      <w:r w:rsidR="00EC18C9" w:rsidRPr="00DC2FA9">
        <w:rPr>
          <w:rFonts w:ascii="Tahoma" w:hAnsi="Tahoma" w:cs="Tahoma"/>
          <w:sz w:val="24"/>
          <w:szCs w:val="24"/>
        </w:rPr>
        <w:t>inicio</w:t>
      </w:r>
      <w:r w:rsidR="00E20340" w:rsidRPr="00DC2FA9">
        <w:rPr>
          <w:rFonts w:ascii="Tahoma" w:hAnsi="Tahoma" w:cs="Tahoma"/>
          <w:sz w:val="24"/>
          <w:szCs w:val="24"/>
        </w:rPr>
        <w:t xml:space="preserve"> a</w:t>
      </w:r>
      <w:r w:rsidR="00E926E3" w:rsidRPr="00DC2FA9">
        <w:rPr>
          <w:rFonts w:ascii="Tahoma" w:hAnsi="Tahoma" w:cs="Tahoma"/>
          <w:sz w:val="24"/>
          <w:szCs w:val="24"/>
        </w:rPr>
        <w:t xml:space="preserve"> los hechos que acá se investigan; con esto, se da a entender que la agresión sufrida por la </w:t>
      </w:r>
      <w:r w:rsidR="00C42092" w:rsidRPr="00DC2FA9">
        <w:rPr>
          <w:rFonts w:ascii="Tahoma" w:hAnsi="Tahoma" w:cs="Tahoma"/>
          <w:sz w:val="24"/>
          <w:szCs w:val="24"/>
        </w:rPr>
        <w:t xml:space="preserve">Sra. </w:t>
      </w:r>
      <w:bookmarkStart w:id="14" w:name="_Hlk103851375"/>
      <w:r w:rsidR="0084592B">
        <w:rPr>
          <w:rFonts w:ascii="Tahoma" w:hAnsi="Tahoma" w:cs="Tahoma"/>
          <w:sz w:val="24"/>
          <w:szCs w:val="24"/>
        </w:rPr>
        <w:t>VHL</w:t>
      </w:r>
      <w:r w:rsidR="00E926E3" w:rsidRPr="00DC2FA9">
        <w:rPr>
          <w:rFonts w:ascii="Tahoma" w:hAnsi="Tahoma" w:cs="Tahoma"/>
          <w:sz w:val="24"/>
          <w:szCs w:val="24"/>
        </w:rPr>
        <w:t xml:space="preserve"> </w:t>
      </w:r>
      <w:bookmarkEnd w:id="14"/>
      <w:r w:rsidR="00E926E3" w:rsidRPr="00DC2FA9">
        <w:rPr>
          <w:rFonts w:ascii="Tahoma" w:hAnsi="Tahoma" w:cs="Tahoma"/>
          <w:sz w:val="24"/>
          <w:szCs w:val="24"/>
        </w:rPr>
        <w:t xml:space="preserve">fue </w:t>
      </w:r>
      <w:r w:rsidR="00C42092" w:rsidRPr="00DC2FA9">
        <w:rPr>
          <w:rFonts w:ascii="Tahoma" w:hAnsi="Tahoma" w:cs="Tahoma"/>
          <w:sz w:val="24"/>
          <w:szCs w:val="24"/>
        </w:rPr>
        <w:t xml:space="preserve">producto de </w:t>
      </w:r>
      <w:r w:rsidR="00E926E3" w:rsidRPr="00DC2FA9">
        <w:rPr>
          <w:rFonts w:ascii="Tahoma" w:hAnsi="Tahoma" w:cs="Tahoma"/>
          <w:sz w:val="24"/>
          <w:szCs w:val="24"/>
        </w:rPr>
        <w:t xml:space="preserve">una reacción del procesado en medio del forcejeo que se </w:t>
      </w:r>
      <w:r w:rsidR="00C42092" w:rsidRPr="00DC2FA9">
        <w:rPr>
          <w:rFonts w:ascii="Tahoma" w:hAnsi="Tahoma" w:cs="Tahoma"/>
          <w:sz w:val="24"/>
          <w:szCs w:val="24"/>
        </w:rPr>
        <w:t xml:space="preserve">suscitó entre ellos </w:t>
      </w:r>
      <w:r w:rsidR="00E926E3" w:rsidRPr="00DC2FA9">
        <w:rPr>
          <w:rFonts w:ascii="Tahoma" w:hAnsi="Tahoma" w:cs="Tahoma"/>
          <w:sz w:val="24"/>
          <w:szCs w:val="24"/>
        </w:rPr>
        <w:t xml:space="preserve">por </w:t>
      </w:r>
      <w:r w:rsidR="008C491D" w:rsidRPr="00DC2FA9">
        <w:rPr>
          <w:rFonts w:ascii="Tahoma" w:hAnsi="Tahoma" w:cs="Tahoma"/>
          <w:sz w:val="24"/>
          <w:szCs w:val="24"/>
        </w:rPr>
        <w:t>la tenencia d</w:t>
      </w:r>
      <w:r w:rsidR="00E926E3" w:rsidRPr="00DC2FA9">
        <w:rPr>
          <w:rFonts w:ascii="Tahoma" w:hAnsi="Tahoma" w:cs="Tahoma"/>
          <w:sz w:val="24"/>
          <w:szCs w:val="24"/>
        </w:rPr>
        <w:t>el aparato tecnológico</w:t>
      </w:r>
      <w:r w:rsidR="00B57316" w:rsidRPr="00DC2FA9">
        <w:rPr>
          <w:rFonts w:ascii="Tahoma" w:hAnsi="Tahoma" w:cs="Tahoma"/>
          <w:sz w:val="24"/>
          <w:szCs w:val="24"/>
        </w:rPr>
        <w:t>,</w:t>
      </w:r>
      <w:r w:rsidR="00E926E3" w:rsidRPr="00DC2FA9">
        <w:rPr>
          <w:rFonts w:ascii="Tahoma" w:hAnsi="Tahoma" w:cs="Tahoma"/>
          <w:sz w:val="24"/>
          <w:szCs w:val="24"/>
        </w:rPr>
        <w:t xml:space="preserve"> y no </w:t>
      </w:r>
      <w:r w:rsidR="00E069E1" w:rsidRPr="00DC2FA9">
        <w:rPr>
          <w:rFonts w:ascii="Tahoma" w:hAnsi="Tahoma" w:cs="Tahoma"/>
          <w:sz w:val="24"/>
          <w:szCs w:val="24"/>
        </w:rPr>
        <w:t xml:space="preserve">con el querer de </w:t>
      </w:r>
      <w:r w:rsidR="00E926E3" w:rsidRPr="00DC2FA9">
        <w:rPr>
          <w:rFonts w:ascii="Tahoma" w:hAnsi="Tahoma" w:cs="Tahoma"/>
          <w:sz w:val="24"/>
          <w:szCs w:val="24"/>
        </w:rPr>
        <w:t xml:space="preserve">hacerle daño </w:t>
      </w:r>
      <w:r w:rsidR="00E069E1" w:rsidRPr="00DC2FA9">
        <w:rPr>
          <w:rFonts w:ascii="Tahoma" w:hAnsi="Tahoma" w:cs="Tahoma"/>
          <w:sz w:val="24"/>
          <w:szCs w:val="24"/>
        </w:rPr>
        <w:t>y</w:t>
      </w:r>
      <w:r w:rsidR="00EC18C9" w:rsidRPr="00DC2FA9">
        <w:rPr>
          <w:rFonts w:ascii="Tahoma" w:hAnsi="Tahoma" w:cs="Tahoma"/>
          <w:sz w:val="24"/>
          <w:szCs w:val="24"/>
        </w:rPr>
        <w:t xml:space="preserve"> con ello</w:t>
      </w:r>
      <w:r w:rsidR="00E069E1" w:rsidRPr="00DC2FA9">
        <w:rPr>
          <w:rFonts w:ascii="Tahoma" w:hAnsi="Tahoma" w:cs="Tahoma"/>
          <w:sz w:val="24"/>
          <w:szCs w:val="24"/>
        </w:rPr>
        <w:t xml:space="preserve"> </w:t>
      </w:r>
      <w:r w:rsidR="00E926E3" w:rsidRPr="00DC2FA9">
        <w:rPr>
          <w:rFonts w:ascii="Tahoma" w:hAnsi="Tahoma" w:cs="Tahoma"/>
          <w:sz w:val="24"/>
          <w:szCs w:val="24"/>
        </w:rPr>
        <w:t>violentar la tranquilidad familiar</w:t>
      </w:r>
      <w:r w:rsidR="00456A65" w:rsidRPr="00DC2FA9">
        <w:rPr>
          <w:rFonts w:ascii="Tahoma" w:hAnsi="Tahoma" w:cs="Tahoma"/>
          <w:sz w:val="24"/>
          <w:szCs w:val="24"/>
        </w:rPr>
        <w:t xml:space="preserve">, pues se reitera, al parecer el procesado reaccionó de semejante manera </w:t>
      </w:r>
      <w:r w:rsidR="00C42092" w:rsidRPr="00DC2FA9">
        <w:rPr>
          <w:rFonts w:ascii="Tahoma" w:hAnsi="Tahoma" w:cs="Tahoma"/>
          <w:sz w:val="24"/>
          <w:szCs w:val="24"/>
        </w:rPr>
        <w:t xml:space="preserve">con el único fin de </w:t>
      </w:r>
      <w:bookmarkStart w:id="15" w:name="_Hlk103602322"/>
      <w:r w:rsidR="00C42092" w:rsidRPr="00DC2FA9">
        <w:rPr>
          <w:rFonts w:ascii="Tahoma" w:hAnsi="Tahoma" w:cs="Tahoma"/>
          <w:sz w:val="24"/>
          <w:szCs w:val="24"/>
        </w:rPr>
        <w:t>salvaguardar su derecho a la intimidad en medio de una discusión sorpresiva adelantada por su esposa</w:t>
      </w:r>
      <w:bookmarkEnd w:id="15"/>
      <w:r w:rsidR="00456A65" w:rsidRPr="00DC2FA9">
        <w:rPr>
          <w:rFonts w:ascii="Tahoma" w:hAnsi="Tahoma" w:cs="Tahoma"/>
          <w:sz w:val="24"/>
          <w:szCs w:val="24"/>
        </w:rPr>
        <w:t>.</w:t>
      </w:r>
    </w:p>
    <w:p w:rsidR="00D6367F" w:rsidRPr="00DC2FA9" w:rsidRDefault="00D6367F" w:rsidP="00DC2FA9">
      <w:pPr>
        <w:spacing w:line="276" w:lineRule="auto"/>
        <w:jc w:val="both"/>
        <w:rPr>
          <w:rFonts w:ascii="Tahoma" w:hAnsi="Tahoma" w:cs="Tahoma"/>
        </w:rPr>
      </w:pPr>
    </w:p>
    <w:p w:rsidR="000C4267" w:rsidRPr="00DC2FA9" w:rsidRDefault="00E069E1" w:rsidP="00DC2FA9">
      <w:pPr>
        <w:spacing w:line="276" w:lineRule="auto"/>
        <w:jc w:val="both"/>
        <w:rPr>
          <w:rFonts w:ascii="Tahoma" w:hAnsi="Tahoma" w:cs="Tahoma"/>
        </w:rPr>
      </w:pPr>
      <w:r w:rsidRPr="00DC2FA9">
        <w:rPr>
          <w:rFonts w:ascii="Tahoma" w:hAnsi="Tahoma" w:cs="Tahoma"/>
        </w:rPr>
        <w:t xml:space="preserve">En conclusión, para esta Sala </w:t>
      </w:r>
      <w:r w:rsidR="00B57316" w:rsidRPr="00DC2FA9">
        <w:rPr>
          <w:rFonts w:ascii="Tahoma" w:hAnsi="Tahoma" w:cs="Tahoma"/>
        </w:rPr>
        <w:t xml:space="preserve">se debe considerar como atípico, desde el ámbito del tipo subjetivo, </w:t>
      </w:r>
      <w:r w:rsidRPr="00DC2FA9">
        <w:rPr>
          <w:rFonts w:ascii="Tahoma" w:hAnsi="Tahoma" w:cs="Tahoma"/>
        </w:rPr>
        <w:t xml:space="preserve">el comportamiento </w:t>
      </w:r>
      <w:r w:rsidR="00B57316" w:rsidRPr="00DC2FA9">
        <w:rPr>
          <w:rFonts w:ascii="Tahoma" w:hAnsi="Tahoma" w:cs="Tahoma"/>
        </w:rPr>
        <w:t xml:space="preserve">endilgado por el Ente Acusador al procesado </w:t>
      </w:r>
      <w:r w:rsidRPr="00DC2FA9">
        <w:rPr>
          <w:rFonts w:ascii="Tahoma" w:hAnsi="Tahoma" w:cs="Tahoma"/>
        </w:rPr>
        <w:t>H</w:t>
      </w:r>
      <w:r w:rsidR="006B328D" w:rsidRPr="00DC2FA9">
        <w:rPr>
          <w:rFonts w:ascii="Tahoma" w:hAnsi="Tahoma" w:cs="Tahoma"/>
        </w:rPr>
        <w:t>A</w:t>
      </w:r>
      <w:r w:rsidR="001F2880" w:rsidRPr="00DC2FA9">
        <w:rPr>
          <w:rFonts w:ascii="Tahoma" w:hAnsi="Tahoma" w:cs="Tahoma"/>
        </w:rPr>
        <w:t xml:space="preserve">BR, </w:t>
      </w:r>
      <w:r w:rsidR="00B57316" w:rsidRPr="00DC2FA9">
        <w:rPr>
          <w:rFonts w:ascii="Tahoma" w:hAnsi="Tahoma" w:cs="Tahoma"/>
        </w:rPr>
        <w:t xml:space="preserve">porque en momento alguno con las pruebas allegadas al proceso se logró demostrar el dolo de su </w:t>
      </w:r>
      <w:r w:rsidR="000C4267" w:rsidRPr="00DC2FA9">
        <w:rPr>
          <w:rFonts w:ascii="Tahoma" w:hAnsi="Tahoma" w:cs="Tahoma"/>
        </w:rPr>
        <w:t xml:space="preserve">reprochable </w:t>
      </w:r>
      <w:r w:rsidR="00B57316" w:rsidRPr="00DC2FA9">
        <w:rPr>
          <w:rFonts w:ascii="Tahoma" w:hAnsi="Tahoma" w:cs="Tahoma"/>
        </w:rPr>
        <w:t xml:space="preserve">proceder, o sea que actuó con la intención o </w:t>
      </w:r>
      <w:r w:rsidR="000C4267" w:rsidRPr="00DC2FA9">
        <w:rPr>
          <w:rFonts w:ascii="Tahoma" w:hAnsi="Tahoma" w:cs="Tahoma"/>
        </w:rPr>
        <w:t xml:space="preserve">con </w:t>
      </w:r>
      <w:r w:rsidR="00B57316" w:rsidRPr="00DC2FA9">
        <w:rPr>
          <w:rFonts w:ascii="Tahoma" w:hAnsi="Tahoma" w:cs="Tahoma"/>
        </w:rPr>
        <w:t>el propósito de afectar o de socavar las bases de la armonía o de la unidad familiar</w:t>
      </w:r>
      <w:r w:rsidR="00C42092" w:rsidRPr="00DC2FA9">
        <w:rPr>
          <w:rFonts w:ascii="Tahoma" w:hAnsi="Tahoma" w:cs="Tahoma"/>
        </w:rPr>
        <w:t xml:space="preserve">, ya que, se reitera, el propósito del procesado no era otra cosa diferente que el procurar salvaguardar su derecho a la intimidad en medio de una discusión </w:t>
      </w:r>
      <w:r w:rsidR="008C491D" w:rsidRPr="00DC2FA9">
        <w:rPr>
          <w:rFonts w:ascii="Tahoma" w:hAnsi="Tahoma" w:cs="Tahoma"/>
        </w:rPr>
        <w:t xml:space="preserve">que de manera </w:t>
      </w:r>
      <w:r w:rsidR="00C42092" w:rsidRPr="00DC2FA9">
        <w:rPr>
          <w:rFonts w:ascii="Tahoma" w:hAnsi="Tahoma" w:cs="Tahoma"/>
        </w:rPr>
        <w:t xml:space="preserve">sorpresiva </w:t>
      </w:r>
      <w:r w:rsidR="008C491D" w:rsidRPr="00DC2FA9">
        <w:rPr>
          <w:rFonts w:ascii="Tahoma" w:hAnsi="Tahoma" w:cs="Tahoma"/>
        </w:rPr>
        <w:t xml:space="preserve">fue </w:t>
      </w:r>
      <w:r w:rsidR="00C42092" w:rsidRPr="00DC2FA9">
        <w:rPr>
          <w:rFonts w:ascii="Tahoma" w:hAnsi="Tahoma" w:cs="Tahoma"/>
        </w:rPr>
        <w:t>adelantada por su esposa, quien pretendía despojarlo sin permiso alguno de sus pertenecías, entre ellas un teléfono móvil-celular.</w:t>
      </w:r>
    </w:p>
    <w:p w:rsidR="003D42C5" w:rsidRPr="00DC2FA9" w:rsidRDefault="003D42C5" w:rsidP="00DC2FA9">
      <w:pPr>
        <w:spacing w:line="276" w:lineRule="auto"/>
        <w:jc w:val="both"/>
        <w:rPr>
          <w:rFonts w:ascii="Tahoma" w:hAnsi="Tahoma" w:cs="Tahoma"/>
        </w:rPr>
      </w:pPr>
    </w:p>
    <w:p w:rsidR="003D42C5" w:rsidRPr="00DC2FA9" w:rsidRDefault="003D42C5" w:rsidP="00DC2FA9">
      <w:pPr>
        <w:spacing w:line="276" w:lineRule="auto"/>
        <w:jc w:val="both"/>
        <w:rPr>
          <w:rFonts w:ascii="Tahoma" w:hAnsi="Tahoma" w:cs="Tahoma"/>
        </w:rPr>
      </w:pPr>
      <w:r w:rsidRPr="00DC2FA9">
        <w:rPr>
          <w:rFonts w:ascii="Tahoma" w:hAnsi="Tahoma" w:cs="Tahoma"/>
        </w:rPr>
        <w:t xml:space="preserve">Por otra parte, pese a que la Fiscalía allegó al proceso los testimonios de las Sras. YADIRI ATEHORTUA HENAO y JENNIFER ATEHORTUA HENAO, con el propósito de demostrar que antes de la ocurrencia de los hechos existía un patrón previo de actos de violencia intrafamiliar desplegados por parte del procesado HAB, en contra de la Sra. </w:t>
      </w:r>
      <w:r w:rsidR="0084592B">
        <w:rPr>
          <w:rFonts w:ascii="Tahoma" w:hAnsi="Tahoma" w:cs="Tahoma"/>
        </w:rPr>
        <w:t>VHL</w:t>
      </w:r>
      <w:r w:rsidRPr="00DC2FA9">
        <w:rPr>
          <w:rFonts w:ascii="Tahoma" w:hAnsi="Tahoma" w:cs="Tahoma"/>
        </w:rPr>
        <w:t xml:space="preserve">, por cuanto, según lo adverado por las testigos, el ahora procesado agredia y manipulaba sobre su madre, sumado a que entre ambos existían muchas discusiones por motivos de dinero. </w:t>
      </w:r>
    </w:p>
    <w:p w:rsidR="003D42C5" w:rsidRPr="00DC2FA9" w:rsidRDefault="003D42C5" w:rsidP="00DC2FA9">
      <w:pPr>
        <w:spacing w:line="276" w:lineRule="auto"/>
        <w:jc w:val="both"/>
        <w:rPr>
          <w:rFonts w:ascii="Tahoma" w:hAnsi="Tahoma" w:cs="Tahoma"/>
        </w:rPr>
      </w:pPr>
    </w:p>
    <w:p w:rsidR="003D42C5" w:rsidRPr="00DC2FA9" w:rsidRDefault="003D42C5" w:rsidP="00DC2FA9">
      <w:pPr>
        <w:spacing w:line="276" w:lineRule="auto"/>
        <w:jc w:val="both"/>
        <w:rPr>
          <w:rFonts w:ascii="Tahoma" w:hAnsi="Tahoma" w:cs="Tahoma"/>
        </w:rPr>
      </w:pPr>
      <w:r w:rsidRPr="00DC2FA9">
        <w:rPr>
          <w:rFonts w:ascii="Tahoma" w:hAnsi="Tahoma" w:cs="Tahoma"/>
        </w:rPr>
        <w:t xml:space="preserve">Para la Sala lo atestado por las Sras. YADIRI ATEHORTUA HENAO y JENNIFER ATEHORTUA HENAO, no es de recibo por lo siguiente: </w:t>
      </w:r>
    </w:p>
    <w:p w:rsidR="003D42C5" w:rsidRPr="00DC2FA9" w:rsidRDefault="003D42C5" w:rsidP="00DC2FA9">
      <w:pPr>
        <w:spacing w:line="276" w:lineRule="auto"/>
        <w:jc w:val="both"/>
        <w:rPr>
          <w:rFonts w:ascii="Tahoma" w:hAnsi="Tahoma" w:cs="Tahoma"/>
        </w:rPr>
      </w:pPr>
    </w:p>
    <w:p w:rsidR="0097054F" w:rsidRPr="00DC2FA9" w:rsidRDefault="003D42C5" w:rsidP="00DC2FA9">
      <w:pPr>
        <w:numPr>
          <w:ilvl w:val="0"/>
          <w:numId w:val="26"/>
        </w:numPr>
        <w:spacing w:line="276" w:lineRule="auto"/>
        <w:ind w:left="360"/>
        <w:jc w:val="both"/>
        <w:rPr>
          <w:rFonts w:ascii="Tahoma" w:hAnsi="Tahoma" w:cs="Tahoma"/>
        </w:rPr>
      </w:pPr>
      <w:r w:rsidRPr="00DC2FA9">
        <w:rPr>
          <w:rFonts w:ascii="Tahoma" w:hAnsi="Tahoma" w:cs="Tahoma"/>
        </w:rPr>
        <w:t xml:space="preserve">Con dichos testimonios lo único que la Fiscalía pretende es probar unos hechos de violencia moral </w:t>
      </w:r>
      <w:r w:rsidR="0097054F" w:rsidRPr="00DC2FA9">
        <w:rPr>
          <w:rFonts w:ascii="Tahoma" w:hAnsi="Tahoma" w:cs="Tahoma"/>
        </w:rPr>
        <w:t xml:space="preserve">acaecidos, no se sabe cuándo, antes de la ocurrencia de los hechos, los cuales no hicieron parte de las premisas fácticas con las que se estructuró el libelo de acusación, las cuales, como se sabe, so pena de trasgredir los postulados que orientan al principio de la congruencia, se </w:t>
      </w:r>
      <w:r w:rsidR="00C97A4F" w:rsidRPr="00DC2FA9">
        <w:rPr>
          <w:rFonts w:ascii="Tahoma" w:hAnsi="Tahoma" w:cs="Tahoma"/>
        </w:rPr>
        <w:t>tornan</w:t>
      </w:r>
      <w:r w:rsidR="0097054F" w:rsidRPr="00DC2FA9">
        <w:rPr>
          <w:rFonts w:ascii="Tahoma" w:hAnsi="Tahoma" w:cs="Tahoma"/>
        </w:rPr>
        <w:t xml:space="preserve"> en inalterables e inmodificables.</w:t>
      </w:r>
    </w:p>
    <w:p w:rsidR="0097054F" w:rsidRPr="00DC2FA9" w:rsidRDefault="0097054F" w:rsidP="00DC2FA9">
      <w:pPr>
        <w:spacing w:line="276" w:lineRule="auto"/>
        <w:jc w:val="both"/>
        <w:rPr>
          <w:rFonts w:ascii="Tahoma" w:hAnsi="Tahoma" w:cs="Tahoma"/>
        </w:rPr>
      </w:pPr>
    </w:p>
    <w:p w:rsidR="0097054F" w:rsidRPr="00DC2FA9" w:rsidRDefault="0097054F" w:rsidP="00DC2FA9">
      <w:pPr>
        <w:numPr>
          <w:ilvl w:val="0"/>
          <w:numId w:val="26"/>
        </w:numPr>
        <w:spacing w:line="276" w:lineRule="auto"/>
        <w:ind w:left="360"/>
        <w:jc w:val="both"/>
        <w:rPr>
          <w:rFonts w:ascii="Tahoma" w:hAnsi="Tahoma" w:cs="Tahoma"/>
        </w:rPr>
      </w:pPr>
      <w:r w:rsidRPr="00DC2FA9">
        <w:rPr>
          <w:rFonts w:ascii="Tahoma" w:hAnsi="Tahoma" w:cs="Tahoma"/>
        </w:rPr>
        <w:t xml:space="preserve">El simple y mero hecho que </w:t>
      </w:r>
      <w:r w:rsidR="00C97A4F" w:rsidRPr="00DC2FA9">
        <w:rPr>
          <w:rFonts w:ascii="Tahoma" w:hAnsi="Tahoma" w:cs="Tahoma"/>
        </w:rPr>
        <w:t xml:space="preserve">en </w:t>
      </w:r>
      <w:r w:rsidRPr="00DC2FA9">
        <w:rPr>
          <w:rFonts w:ascii="Tahoma" w:hAnsi="Tahoma" w:cs="Tahoma"/>
        </w:rPr>
        <w:t xml:space="preserve">una pareja, como consecuencia de la convivencia propia de la relación conyugal, surjan discusiones por cualquier motivo, </w:t>
      </w:r>
      <w:r w:rsidRPr="00DC2FA9">
        <w:rPr>
          <w:rFonts w:ascii="Tahoma" w:hAnsi="Tahoma" w:cs="Tahoma"/>
          <w:i/>
        </w:rPr>
        <w:t>per se</w:t>
      </w:r>
      <w:r w:rsidRPr="00DC2FA9">
        <w:rPr>
          <w:rFonts w:ascii="Tahoma" w:hAnsi="Tahoma" w:cs="Tahoma"/>
        </w:rPr>
        <w:t xml:space="preserve"> no quiere decir que se está en presencia de un patrón propio de una violencia de </w:t>
      </w:r>
      <w:r w:rsidRPr="00DC2FA9">
        <w:rPr>
          <w:rFonts w:ascii="Tahoma" w:hAnsi="Tahoma" w:cs="Tahoma"/>
        </w:rPr>
        <w:lastRenderedPageBreak/>
        <w:t xml:space="preserve">género, pues es necesario, desde el ámbito de la antijuridicidad material, que esos aconteceres socaven de manera eficaz la armonía y la unidad familiar, para que de esa forma los mismos puedan adecuarse típicamente en el delito de violencia intrafamiliar. </w:t>
      </w:r>
    </w:p>
    <w:p w:rsidR="0097054F" w:rsidRPr="00DC2FA9" w:rsidRDefault="0097054F" w:rsidP="00DC2FA9">
      <w:pPr>
        <w:spacing w:line="276" w:lineRule="auto"/>
        <w:jc w:val="both"/>
        <w:rPr>
          <w:rFonts w:ascii="Tahoma" w:hAnsi="Tahoma" w:cs="Tahoma"/>
        </w:rPr>
      </w:pPr>
    </w:p>
    <w:p w:rsidR="0097054F" w:rsidRPr="00DC2FA9" w:rsidRDefault="00C97A4F" w:rsidP="00DC2FA9">
      <w:pPr>
        <w:numPr>
          <w:ilvl w:val="0"/>
          <w:numId w:val="26"/>
        </w:numPr>
        <w:spacing w:line="276" w:lineRule="auto"/>
        <w:ind w:left="360"/>
        <w:jc w:val="both"/>
        <w:rPr>
          <w:rFonts w:ascii="Tahoma" w:hAnsi="Tahoma" w:cs="Tahoma"/>
        </w:rPr>
      </w:pPr>
      <w:r w:rsidRPr="00DC2FA9">
        <w:rPr>
          <w:rFonts w:ascii="Tahoma" w:hAnsi="Tahoma" w:cs="Tahoma"/>
        </w:rPr>
        <w:t>La ocurrencia de dicho patrón previo de violencia se encuentra en tela de juicio con el contenido d</w:t>
      </w:r>
      <w:r w:rsidR="0097054F" w:rsidRPr="00DC2FA9">
        <w:rPr>
          <w:rFonts w:ascii="Tahoma" w:hAnsi="Tahoma" w:cs="Tahoma"/>
        </w:rPr>
        <w:t xml:space="preserve">e las declaraciones rendidas por los vecinos de la pareja y las hijas del procesado, </w:t>
      </w:r>
      <w:r w:rsidRPr="00DC2FA9">
        <w:rPr>
          <w:rFonts w:ascii="Tahoma" w:hAnsi="Tahoma" w:cs="Tahoma"/>
        </w:rPr>
        <w:t xml:space="preserve">de las que </w:t>
      </w:r>
      <w:r w:rsidR="0097054F" w:rsidRPr="00DC2FA9">
        <w:rPr>
          <w:rFonts w:ascii="Tahoma" w:hAnsi="Tahoma" w:cs="Tahoma"/>
        </w:rPr>
        <w:t xml:space="preserve">se puede concluir que entre </w:t>
      </w:r>
      <w:r w:rsidR="0084592B">
        <w:rPr>
          <w:rFonts w:ascii="Tahoma" w:hAnsi="Tahoma" w:cs="Tahoma"/>
        </w:rPr>
        <w:t>VHL</w:t>
      </w:r>
      <w:r w:rsidR="0097054F" w:rsidRPr="00DC2FA9">
        <w:rPr>
          <w:rFonts w:ascii="Tahoma" w:hAnsi="Tahoma" w:cs="Tahoma"/>
        </w:rPr>
        <w:t xml:space="preserve"> y </w:t>
      </w:r>
      <w:r w:rsidR="00681B71">
        <w:rPr>
          <w:rFonts w:ascii="Tahoma" w:hAnsi="Tahoma" w:cs="Tahoma"/>
        </w:rPr>
        <w:t>HABR</w:t>
      </w:r>
      <w:r w:rsidR="0097054F" w:rsidRPr="00DC2FA9">
        <w:rPr>
          <w:rFonts w:ascii="Tahoma" w:hAnsi="Tahoma" w:cs="Tahoma"/>
        </w:rPr>
        <w:t xml:space="preserve"> no se percibía malentendido alguno, y que, de hecho, la convivencia y la relación entre ellos era satisfactoria, desarrollándose en buenos términos generales; así mismo que la personalidad de HBR siempre fue pacífica y armoniosa, tanto dentro del núcleo familiar como en su comunidad.</w:t>
      </w:r>
    </w:p>
    <w:p w:rsidR="003D42C5" w:rsidRPr="00DC2FA9" w:rsidRDefault="003D42C5" w:rsidP="00DC2FA9">
      <w:pPr>
        <w:spacing w:line="276" w:lineRule="auto"/>
        <w:jc w:val="both"/>
        <w:rPr>
          <w:rFonts w:ascii="Tahoma" w:hAnsi="Tahoma" w:cs="Tahoma"/>
        </w:rPr>
      </w:pPr>
      <w:r w:rsidRPr="00DC2FA9">
        <w:rPr>
          <w:rFonts w:ascii="Tahoma" w:hAnsi="Tahoma" w:cs="Tahoma"/>
        </w:rPr>
        <w:t xml:space="preserve"> </w:t>
      </w:r>
    </w:p>
    <w:p w:rsidR="006C035F" w:rsidRPr="00DC2FA9" w:rsidRDefault="00C97A4F" w:rsidP="00DC2FA9">
      <w:pPr>
        <w:spacing w:line="276" w:lineRule="auto"/>
        <w:jc w:val="both"/>
        <w:rPr>
          <w:rFonts w:ascii="Tahoma" w:hAnsi="Tahoma" w:cs="Tahoma"/>
        </w:rPr>
      </w:pPr>
      <w:r w:rsidRPr="00DC2FA9">
        <w:rPr>
          <w:rFonts w:ascii="Tahoma" w:hAnsi="Tahoma" w:cs="Tahoma"/>
        </w:rPr>
        <w:t>En suma, p</w:t>
      </w:r>
      <w:r w:rsidR="006F3E0D" w:rsidRPr="00DC2FA9">
        <w:rPr>
          <w:rFonts w:ascii="Tahoma" w:hAnsi="Tahoma" w:cs="Tahoma"/>
        </w:rPr>
        <w:t>ara la Sala l</w:t>
      </w:r>
      <w:r w:rsidR="000C4267" w:rsidRPr="00DC2FA9">
        <w:rPr>
          <w:rFonts w:ascii="Tahoma" w:hAnsi="Tahoma" w:cs="Tahoma"/>
        </w:rPr>
        <w:t>o único que logró demostrar la Fiscalía con las pruebas arrimadas al proceso</w:t>
      </w:r>
      <w:r w:rsidR="00A479F4" w:rsidRPr="00DC2FA9">
        <w:rPr>
          <w:rFonts w:ascii="Tahoma" w:hAnsi="Tahoma" w:cs="Tahoma"/>
        </w:rPr>
        <w:t>,</w:t>
      </w:r>
      <w:r w:rsidR="000C4267" w:rsidRPr="00DC2FA9">
        <w:rPr>
          <w:rFonts w:ascii="Tahoma" w:hAnsi="Tahoma" w:cs="Tahoma"/>
        </w:rPr>
        <w:t xml:space="preserve"> es que la conducta enrostrada al procesado </w:t>
      </w:r>
      <w:bookmarkStart w:id="16" w:name="_Hlk103602047"/>
      <w:r w:rsidR="000C4267" w:rsidRPr="00DC2FA9">
        <w:rPr>
          <w:rFonts w:ascii="Tahoma" w:hAnsi="Tahoma" w:cs="Tahoma"/>
        </w:rPr>
        <w:t xml:space="preserve">HABR </w:t>
      </w:r>
      <w:bookmarkEnd w:id="16"/>
      <w:r w:rsidR="000C4267" w:rsidRPr="00DC2FA9">
        <w:rPr>
          <w:rFonts w:ascii="Tahoma" w:hAnsi="Tahoma" w:cs="Tahoma"/>
        </w:rPr>
        <w:t xml:space="preserve">se adecuaba </w:t>
      </w:r>
      <w:r w:rsidRPr="00DC2FA9">
        <w:rPr>
          <w:rFonts w:ascii="Tahoma" w:hAnsi="Tahoma" w:cs="Tahoma"/>
        </w:rPr>
        <w:t xml:space="preserve">típicamente </w:t>
      </w:r>
      <w:r w:rsidR="000C4267" w:rsidRPr="00DC2FA9">
        <w:rPr>
          <w:rFonts w:ascii="Tahoma" w:hAnsi="Tahoma" w:cs="Tahoma"/>
        </w:rPr>
        <w:t xml:space="preserve">en el delito de lesiones personales </w:t>
      </w:r>
      <w:r w:rsidRPr="00DC2FA9">
        <w:rPr>
          <w:rFonts w:ascii="Tahoma" w:hAnsi="Tahoma" w:cs="Tahoma"/>
        </w:rPr>
        <w:t xml:space="preserve">consignado </w:t>
      </w:r>
      <w:r w:rsidR="000C4267" w:rsidRPr="00DC2FA9">
        <w:rPr>
          <w:rFonts w:ascii="Tahoma" w:hAnsi="Tahoma" w:cs="Tahoma"/>
        </w:rPr>
        <w:t>en el inciso 1º del artículo 112 C.P.</w:t>
      </w:r>
      <w:r w:rsidR="000C4267" w:rsidRPr="00DC2FA9">
        <w:rPr>
          <w:rStyle w:val="Refdenotaalpie"/>
          <w:rFonts w:ascii="Tahoma" w:hAnsi="Tahoma" w:cs="Tahoma"/>
        </w:rPr>
        <w:footnoteReference w:id="4"/>
      </w:r>
      <w:r w:rsidR="000C4267" w:rsidRPr="00DC2FA9">
        <w:rPr>
          <w:rFonts w:ascii="Tahoma" w:hAnsi="Tahoma" w:cs="Tahoma"/>
        </w:rPr>
        <w:t xml:space="preserve">, reato frente al cual la </w:t>
      </w:r>
      <w:r w:rsidR="006F3E0D" w:rsidRPr="00DC2FA9">
        <w:rPr>
          <w:rFonts w:ascii="Tahoma" w:hAnsi="Tahoma" w:cs="Tahoma"/>
        </w:rPr>
        <w:t>Colegiatura</w:t>
      </w:r>
      <w:r w:rsidR="000C4267" w:rsidRPr="00DC2FA9">
        <w:rPr>
          <w:rFonts w:ascii="Tahoma" w:hAnsi="Tahoma" w:cs="Tahoma"/>
        </w:rPr>
        <w:t xml:space="preserve"> no </w:t>
      </w:r>
      <w:r w:rsidR="00957836" w:rsidRPr="00DC2FA9">
        <w:rPr>
          <w:rFonts w:ascii="Tahoma" w:hAnsi="Tahoma" w:cs="Tahoma"/>
        </w:rPr>
        <w:t xml:space="preserve">se </w:t>
      </w:r>
      <w:r w:rsidR="000C4267" w:rsidRPr="00DC2FA9">
        <w:rPr>
          <w:rFonts w:ascii="Tahoma" w:hAnsi="Tahoma" w:cs="Tahoma"/>
        </w:rPr>
        <w:t>puede hacer nada</w:t>
      </w:r>
      <w:r w:rsidRPr="00DC2FA9">
        <w:rPr>
          <w:rFonts w:ascii="Tahoma" w:hAnsi="Tahoma" w:cs="Tahoma"/>
        </w:rPr>
        <w:t>, de aplicarse la teoría de la congruencia flexible</w:t>
      </w:r>
      <w:r w:rsidR="006D3B02" w:rsidRPr="00DC2FA9">
        <w:rPr>
          <w:rFonts w:ascii="Tahoma" w:hAnsi="Tahoma" w:cs="Tahoma"/>
        </w:rPr>
        <w:t xml:space="preserve"> que nos habilitaría para </w:t>
      </w:r>
      <w:r w:rsidR="00957836" w:rsidRPr="00DC2FA9">
        <w:rPr>
          <w:rFonts w:ascii="Tahoma" w:hAnsi="Tahoma" w:cs="Tahoma"/>
        </w:rPr>
        <w:t xml:space="preserve">poder </w:t>
      </w:r>
      <w:r w:rsidR="006D3B02" w:rsidRPr="00DC2FA9">
        <w:rPr>
          <w:rFonts w:ascii="Tahoma" w:hAnsi="Tahoma" w:cs="Tahoma"/>
        </w:rPr>
        <w:t>proferir, en sede de 2ª instancia</w:t>
      </w:r>
      <w:r w:rsidR="00957836" w:rsidRPr="00DC2FA9">
        <w:rPr>
          <w:rFonts w:ascii="Tahoma" w:hAnsi="Tahoma" w:cs="Tahoma"/>
        </w:rPr>
        <w:t>,</w:t>
      </w:r>
      <w:r w:rsidR="006D3B02" w:rsidRPr="00DC2FA9">
        <w:rPr>
          <w:rFonts w:ascii="Tahoma" w:hAnsi="Tahoma" w:cs="Tahoma"/>
        </w:rPr>
        <w:t xml:space="preserve"> un fallo de condena en contra del encausado</w:t>
      </w:r>
      <w:r w:rsidR="00957836" w:rsidRPr="00DC2FA9">
        <w:rPr>
          <w:rFonts w:ascii="Tahoma" w:hAnsi="Tahoma" w:cs="Tahoma"/>
        </w:rPr>
        <w:t xml:space="preserve"> por la comisión de ese reato</w:t>
      </w:r>
      <w:r w:rsidRPr="00DC2FA9">
        <w:rPr>
          <w:rFonts w:ascii="Tahoma" w:hAnsi="Tahoma" w:cs="Tahoma"/>
        </w:rPr>
        <w:t>,</w:t>
      </w:r>
      <w:r w:rsidR="000C4267" w:rsidRPr="00DC2FA9">
        <w:rPr>
          <w:rFonts w:ascii="Tahoma" w:hAnsi="Tahoma" w:cs="Tahoma"/>
        </w:rPr>
        <w:t xml:space="preserve"> porque </w:t>
      </w:r>
      <w:r w:rsidR="006C035F" w:rsidRPr="00DC2FA9">
        <w:rPr>
          <w:rFonts w:ascii="Tahoma" w:hAnsi="Tahoma" w:cs="Tahoma"/>
        </w:rPr>
        <w:t xml:space="preserve">a la hora de ahora </w:t>
      </w:r>
      <w:r w:rsidR="000C4267" w:rsidRPr="00DC2FA9">
        <w:rPr>
          <w:rFonts w:ascii="Tahoma" w:hAnsi="Tahoma" w:cs="Tahoma"/>
        </w:rPr>
        <w:t>se enc</w:t>
      </w:r>
      <w:r w:rsidR="006C035F" w:rsidRPr="00DC2FA9">
        <w:rPr>
          <w:rFonts w:ascii="Tahoma" w:hAnsi="Tahoma" w:cs="Tahoma"/>
        </w:rPr>
        <w:t>uentra</w:t>
      </w:r>
      <w:r w:rsidR="000C4267" w:rsidRPr="00DC2FA9">
        <w:rPr>
          <w:rFonts w:ascii="Tahoma" w:hAnsi="Tahoma" w:cs="Tahoma"/>
        </w:rPr>
        <w:t xml:space="preserve"> extinta la acción penal, sí partimos de la base </w:t>
      </w:r>
      <w:r w:rsidR="006F3E0D" w:rsidRPr="00DC2FA9">
        <w:rPr>
          <w:rFonts w:ascii="Tahoma" w:hAnsi="Tahoma" w:cs="Tahoma"/>
        </w:rPr>
        <w:t xml:space="preserve">consistente en </w:t>
      </w:r>
      <w:r w:rsidR="000C4267" w:rsidRPr="00DC2FA9">
        <w:rPr>
          <w:rFonts w:ascii="Tahoma" w:hAnsi="Tahoma" w:cs="Tahoma"/>
        </w:rPr>
        <w:t xml:space="preserve">que al procesado le imputaron cargos el 19 de febrero del 2.019, lo cual </w:t>
      </w:r>
      <w:r w:rsidRPr="00DC2FA9">
        <w:rPr>
          <w:rFonts w:ascii="Tahoma" w:hAnsi="Tahoma" w:cs="Tahoma"/>
        </w:rPr>
        <w:t xml:space="preserve">nos </w:t>
      </w:r>
      <w:r w:rsidR="000C4267" w:rsidRPr="00DC2FA9">
        <w:rPr>
          <w:rFonts w:ascii="Tahoma" w:hAnsi="Tahoma" w:cs="Tahoma"/>
        </w:rPr>
        <w:t xml:space="preserve">quiere decir </w:t>
      </w:r>
      <w:r w:rsidR="006C035F" w:rsidRPr="00DC2FA9">
        <w:rPr>
          <w:rFonts w:ascii="Tahoma" w:hAnsi="Tahoma" w:cs="Tahoma"/>
        </w:rPr>
        <w:t xml:space="preserve">que acorde con </w:t>
      </w:r>
      <w:r w:rsidR="00027EEC" w:rsidRPr="00DC2FA9">
        <w:rPr>
          <w:rFonts w:ascii="Tahoma" w:hAnsi="Tahoma" w:cs="Tahoma"/>
        </w:rPr>
        <w:t xml:space="preserve">lo </w:t>
      </w:r>
      <w:r w:rsidR="006C035F" w:rsidRPr="00DC2FA9">
        <w:rPr>
          <w:rFonts w:ascii="Tahoma" w:hAnsi="Tahoma" w:cs="Tahoma"/>
        </w:rPr>
        <w:t xml:space="preserve">reglado en el artículo 292 C.P.P. </w:t>
      </w:r>
      <w:r w:rsidR="006F3E0D" w:rsidRPr="00DC2FA9">
        <w:rPr>
          <w:rFonts w:ascii="Tahoma" w:hAnsi="Tahoma" w:cs="Tahoma"/>
        </w:rPr>
        <w:t xml:space="preserve">en ese momento se </w:t>
      </w:r>
      <w:r w:rsidR="006C035F" w:rsidRPr="00DC2FA9">
        <w:rPr>
          <w:rFonts w:ascii="Tahoma" w:hAnsi="Tahoma" w:cs="Tahoma"/>
        </w:rPr>
        <w:t>interrump</w:t>
      </w:r>
      <w:r w:rsidR="006F3E0D" w:rsidRPr="00DC2FA9">
        <w:rPr>
          <w:rFonts w:ascii="Tahoma" w:hAnsi="Tahoma" w:cs="Tahoma"/>
        </w:rPr>
        <w:t>ieron</w:t>
      </w:r>
      <w:r w:rsidR="006C035F" w:rsidRPr="00DC2FA9">
        <w:rPr>
          <w:rFonts w:ascii="Tahoma" w:hAnsi="Tahoma" w:cs="Tahoma"/>
        </w:rPr>
        <w:t xml:space="preserve"> los términos de prescripción de la acción penal, y empezaba a surtirse un nuevo termino de tres años, el cual finiquitaba el 19 de febrero de 2.022. </w:t>
      </w:r>
    </w:p>
    <w:p w:rsidR="006C035F" w:rsidRPr="00DC2FA9" w:rsidRDefault="006C035F" w:rsidP="00DC2FA9">
      <w:pPr>
        <w:spacing w:line="276" w:lineRule="auto"/>
        <w:jc w:val="both"/>
        <w:rPr>
          <w:rFonts w:ascii="Tahoma" w:hAnsi="Tahoma" w:cs="Tahoma"/>
        </w:rPr>
      </w:pPr>
    </w:p>
    <w:p w:rsidR="006C035F" w:rsidRPr="00DC2FA9" w:rsidRDefault="006C035F" w:rsidP="00DC2FA9">
      <w:pPr>
        <w:spacing w:line="276" w:lineRule="auto"/>
        <w:jc w:val="both"/>
        <w:rPr>
          <w:rFonts w:ascii="Tahoma" w:hAnsi="Tahoma" w:cs="Tahoma"/>
        </w:rPr>
      </w:pPr>
      <w:r w:rsidRPr="00DC2FA9">
        <w:rPr>
          <w:rFonts w:ascii="Tahoma" w:hAnsi="Tahoma" w:cs="Tahoma"/>
        </w:rPr>
        <w:t xml:space="preserve">De lo antes expuesto se tiene que para el momento en el que se profiere el presente fallo de 2ª instancia se encuentra más que fenecido el plazo que el Estado detentaba para ejercer su potestad punitiva, razón por la cual al estar en presencia de una de las hipótesis de improseguibilidad del ejercicio de la acción penal, acorde con la causal del # 1º del articulo 332 C.P.P. la Sala precluirá la actuación procesal </w:t>
      </w:r>
      <w:r w:rsidR="00C42092" w:rsidRPr="00DC2FA9">
        <w:rPr>
          <w:rFonts w:ascii="Tahoma" w:hAnsi="Tahoma" w:cs="Tahoma"/>
        </w:rPr>
        <w:t>surtida</w:t>
      </w:r>
      <w:r w:rsidRPr="00DC2FA9">
        <w:rPr>
          <w:rFonts w:ascii="Tahoma" w:hAnsi="Tahoma" w:cs="Tahoma"/>
        </w:rPr>
        <w:t xml:space="preserve"> en contra del procesado HABR</w:t>
      </w:r>
      <w:r w:rsidR="006F3E0D" w:rsidRPr="00DC2FA9">
        <w:rPr>
          <w:rFonts w:ascii="Tahoma" w:hAnsi="Tahoma" w:cs="Tahoma"/>
        </w:rPr>
        <w:t>,</w:t>
      </w:r>
      <w:r w:rsidRPr="00DC2FA9">
        <w:rPr>
          <w:rFonts w:ascii="Tahoma" w:hAnsi="Tahoma" w:cs="Tahoma"/>
        </w:rPr>
        <w:t xml:space="preserve"> </w:t>
      </w:r>
      <w:r w:rsidR="00C42092" w:rsidRPr="00DC2FA9">
        <w:rPr>
          <w:rFonts w:ascii="Tahoma" w:hAnsi="Tahoma" w:cs="Tahoma"/>
        </w:rPr>
        <w:t xml:space="preserve">en lo que tiene que ver con haber incurrido en la </w:t>
      </w:r>
      <w:r w:rsidRPr="00DC2FA9">
        <w:rPr>
          <w:rFonts w:ascii="Tahoma" w:hAnsi="Tahoma" w:cs="Tahoma"/>
        </w:rPr>
        <w:t>presunta comisión del delito de lesiones personales</w:t>
      </w:r>
      <w:r w:rsidR="006F3E0D" w:rsidRPr="00DC2FA9">
        <w:rPr>
          <w:rFonts w:ascii="Tahoma" w:hAnsi="Tahoma" w:cs="Tahoma"/>
        </w:rPr>
        <w:t xml:space="preserve"> dolosas</w:t>
      </w:r>
      <w:r w:rsidRPr="00DC2FA9">
        <w:rPr>
          <w:rFonts w:ascii="Tahoma" w:hAnsi="Tahoma" w:cs="Tahoma"/>
        </w:rPr>
        <w:t xml:space="preserve">. </w:t>
      </w:r>
    </w:p>
    <w:p w:rsidR="00C42092" w:rsidRPr="00DC2FA9" w:rsidRDefault="00C42092" w:rsidP="00DC2FA9">
      <w:pPr>
        <w:spacing w:line="276" w:lineRule="auto"/>
        <w:jc w:val="both"/>
        <w:rPr>
          <w:rFonts w:ascii="Tahoma" w:hAnsi="Tahoma" w:cs="Tahoma"/>
        </w:rPr>
      </w:pPr>
    </w:p>
    <w:p w:rsidR="00B57316" w:rsidRPr="00DC2FA9" w:rsidRDefault="00C97A4F" w:rsidP="00DC2FA9">
      <w:pPr>
        <w:spacing w:line="276" w:lineRule="auto"/>
        <w:jc w:val="both"/>
        <w:rPr>
          <w:rFonts w:ascii="Tahoma" w:hAnsi="Tahoma" w:cs="Tahoma"/>
        </w:rPr>
      </w:pPr>
      <w:r w:rsidRPr="00DC2FA9">
        <w:rPr>
          <w:rFonts w:ascii="Tahoma" w:hAnsi="Tahoma" w:cs="Tahoma"/>
        </w:rPr>
        <w:t>A modo de corolario</w:t>
      </w:r>
      <w:r w:rsidR="00C42092" w:rsidRPr="00DC2FA9">
        <w:rPr>
          <w:rFonts w:ascii="Tahoma" w:hAnsi="Tahoma" w:cs="Tahoma"/>
        </w:rPr>
        <w:t>, lo dicho hasta ahora es suficiente para que la Sala decida confirmar el proveído opugnado, porque en efecto en el presente asunto no se satisfacían con todo</w:t>
      </w:r>
      <w:r w:rsidR="006F3E0D" w:rsidRPr="00DC2FA9">
        <w:rPr>
          <w:rFonts w:ascii="Tahoma" w:hAnsi="Tahoma" w:cs="Tahoma"/>
        </w:rPr>
        <w:t>s</w:t>
      </w:r>
      <w:r w:rsidR="00C42092" w:rsidRPr="00DC2FA9">
        <w:rPr>
          <w:rFonts w:ascii="Tahoma" w:hAnsi="Tahoma" w:cs="Tahoma"/>
        </w:rPr>
        <w:t xml:space="preserve"> los presupuestos requeridos por parte del artículo 381 C.P.P. para que </w:t>
      </w:r>
      <w:r w:rsidR="006F3E0D" w:rsidRPr="00DC2FA9">
        <w:rPr>
          <w:rFonts w:ascii="Tahoma" w:hAnsi="Tahoma" w:cs="Tahoma"/>
        </w:rPr>
        <w:t xml:space="preserve">se pudiera dictar una sentencia condenatoria </w:t>
      </w:r>
      <w:r w:rsidR="00C42092" w:rsidRPr="00DC2FA9">
        <w:rPr>
          <w:rFonts w:ascii="Tahoma" w:hAnsi="Tahoma" w:cs="Tahoma"/>
        </w:rPr>
        <w:t>en contra del procesado HABR por incurrir en la presunta comisión del delito de violencia intrafamiliar agravada</w:t>
      </w:r>
      <w:r w:rsidRPr="00DC2FA9">
        <w:rPr>
          <w:rFonts w:ascii="Tahoma" w:hAnsi="Tahoma" w:cs="Tahoma"/>
        </w:rPr>
        <w:t>, pues, se reitera, se deben considerar como atípicos, por ausencia del tipo subjetivo, los cargos que por la comisión de ese reato fuero</w:t>
      </w:r>
      <w:r w:rsidR="006D3B02" w:rsidRPr="00DC2FA9">
        <w:rPr>
          <w:rFonts w:ascii="Tahoma" w:hAnsi="Tahoma" w:cs="Tahoma"/>
        </w:rPr>
        <w:t>n</w:t>
      </w:r>
      <w:r w:rsidRPr="00DC2FA9">
        <w:rPr>
          <w:rFonts w:ascii="Tahoma" w:hAnsi="Tahoma" w:cs="Tahoma"/>
        </w:rPr>
        <w:t xml:space="preserve"> endilgados en contra del procesado por parte de la F.G.N</w:t>
      </w:r>
      <w:r w:rsidR="00C42092" w:rsidRPr="00DC2FA9">
        <w:rPr>
          <w:rFonts w:ascii="Tahoma" w:hAnsi="Tahoma" w:cs="Tahoma"/>
        </w:rPr>
        <w:t>.</w:t>
      </w:r>
    </w:p>
    <w:p w:rsidR="00C66E6E" w:rsidRPr="00DC2FA9" w:rsidRDefault="00C66E6E" w:rsidP="00DC2FA9">
      <w:pPr>
        <w:spacing w:line="276" w:lineRule="auto"/>
        <w:jc w:val="both"/>
        <w:rPr>
          <w:rFonts w:ascii="Tahoma" w:hAnsi="Tahoma" w:cs="Tahoma"/>
        </w:rPr>
      </w:pPr>
    </w:p>
    <w:p w:rsidR="0022459F" w:rsidRPr="00DC2FA9" w:rsidRDefault="0022459F" w:rsidP="00DC2FA9">
      <w:pPr>
        <w:spacing w:line="276" w:lineRule="auto"/>
        <w:jc w:val="both"/>
        <w:rPr>
          <w:rFonts w:ascii="Tahoma" w:hAnsi="Tahoma" w:cs="Tahoma"/>
        </w:rPr>
      </w:pPr>
      <w:r w:rsidRPr="00DC2FA9">
        <w:rPr>
          <w:rFonts w:ascii="Tahoma" w:hAnsi="Tahoma" w:cs="Tahoma"/>
        </w:rPr>
        <w:lastRenderedPageBreak/>
        <w:t>En mérito de todo lo antes expuesto, la Sala Penal de Decisión del Tribunal Superior del Distrito Judicial de Pereira, Administrando Justicia en nombre de la República y por autoridad de la ley,</w:t>
      </w:r>
    </w:p>
    <w:p w:rsidR="00D8151C" w:rsidRPr="00CE485F" w:rsidRDefault="00D8151C" w:rsidP="00CE485F">
      <w:pPr>
        <w:autoSpaceDE/>
        <w:autoSpaceDN/>
        <w:rPr>
          <w:rFonts w:ascii="Tahoma" w:hAnsi="Tahoma" w:cs="Tahoma"/>
          <w:lang w:val="es-CO" w:eastAsia="en-US"/>
        </w:rPr>
      </w:pPr>
    </w:p>
    <w:p w:rsidR="0022459F" w:rsidRPr="00DC2FA9" w:rsidRDefault="0022459F" w:rsidP="00DC2FA9">
      <w:pPr>
        <w:spacing w:line="276" w:lineRule="auto"/>
        <w:jc w:val="center"/>
        <w:rPr>
          <w:rFonts w:ascii="Tahoma" w:hAnsi="Tahoma" w:cs="Tahoma"/>
          <w:b/>
        </w:rPr>
      </w:pPr>
      <w:r w:rsidRPr="00DC2FA9">
        <w:rPr>
          <w:rFonts w:ascii="Tahoma" w:hAnsi="Tahoma" w:cs="Tahoma"/>
          <w:b/>
        </w:rPr>
        <w:t>RESUELVE:</w:t>
      </w:r>
    </w:p>
    <w:p w:rsidR="0022459F" w:rsidRPr="00CE485F" w:rsidRDefault="0022459F" w:rsidP="00CE485F">
      <w:pPr>
        <w:autoSpaceDE/>
        <w:autoSpaceDN/>
        <w:rPr>
          <w:rFonts w:ascii="Tahoma" w:hAnsi="Tahoma" w:cs="Tahoma"/>
          <w:lang w:val="es-CO" w:eastAsia="en-US"/>
        </w:rPr>
      </w:pPr>
    </w:p>
    <w:p w:rsidR="0022459F" w:rsidRPr="00DC2FA9" w:rsidRDefault="0022459F" w:rsidP="00DC2FA9">
      <w:pPr>
        <w:spacing w:line="276" w:lineRule="auto"/>
        <w:jc w:val="both"/>
        <w:rPr>
          <w:rFonts w:ascii="Tahoma" w:hAnsi="Tahoma" w:cs="Tahoma"/>
        </w:rPr>
      </w:pPr>
      <w:r w:rsidRPr="00DC2FA9">
        <w:rPr>
          <w:rFonts w:ascii="Tahoma" w:hAnsi="Tahoma" w:cs="Tahoma"/>
          <w:b/>
        </w:rPr>
        <w:t xml:space="preserve">PRIMERO: </w:t>
      </w:r>
      <w:r w:rsidR="008B2166" w:rsidRPr="00DC2FA9">
        <w:rPr>
          <w:rFonts w:ascii="Tahoma" w:hAnsi="Tahoma" w:cs="Tahoma"/>
          <w:b/>
        </w:rPr>
        <w:t>CONFIRMAR</w:t>
      </w:r>
      <w:r w:rsidRPr="00DC2FA9">
        <w:rPr>
          <w:rFonts w:ascii="Tahoma" w:hAnsi="Tahoma" w:cs="Tahoma"/>
        </w:rPr>
        <w:t xml:space="preserve"> la sentencia </w:t>
      </w:r>
      <w:r w:rsidR="001721B0" w:rsidRPr="00DC2FA9">
        <w:rPr>
          <w:rFonts w:ascii="Tahoma" w:hAnsi="Tahoma" w:cs="Tahoma"/>
        </w:rPr>
        <w:t xml:space="preserve">absolutoria </w:t>
      </w:r>
      <w:r w:rsidRPr="00DC2FA9">
        <w:rPr>
          <w:rFonts w:ascii="Tahoma" w:hAnsi="Tahoma" w:cs="Tahoma"/>
        </w:rPr>
        <w:t xml:space="preserve">proferida </w:t>
      </w:r>
      <w:r w:rsidR="001721B0" w:rsidRPr="00DC2FA9">
        <w:rPr>
          <w:rFonts w:ascii="Tahoma" w:hAnsi="Tahoma" w:cs="Tahoma"/>
        </w:rPr>
        <w:t>en las</w:t>
      </w:r>
      <w:r w:rsidR="00B926D3" w:rsidRPr="00DC2FA9">
        <w:rPr>
          <w:rFonts w:ascii="Tahoma" w:hAnsi="Tahoma" w:cs="Tahoma"/>
        </w:rPr>
        <w:t xml:space="preserve"> calendas del </w:t>
      </w:r>
      <w:r w:rsidR="00562E81" w:rsidRPr="00DC2FA9">
        <w:rPr>
          <w:rFonts w:ascii="Tahoma" w:hAnsi="Tahoma" w:cs="Tahoma"/>
        </w:rPr>
        <w:t>24</w:t>
      </w:r>
      <w:r w:rsidR="00B926D3" w:rsidRPr="00DC2FA9">
        <w:rPr>
          <w:rFonts w:ascii="Tahoma" w:hAnsi="Tahoma" w:cs="Tahoma"/>
        </w:rPr>
        <w:t xml:space="preserve"> de </w:t>
      </w:r>
      <w:r w:rsidR="00562E81" w:rsidRPr="00DC2FA9">
        <w:rPr>
          <w:rFonts w:ascii="Tahoma" w:hAnsi="Tahoma" w:cs="Tahoma"/>
        </w:rPr>
        <w:t>febrero</w:t>
      </w:r>
      <w:r w:rsidR="00B926D3" w:rsidRPr="00DC2FA9">
        <w:rPr>
          <w:rFonts w:ascii="Tahoma" w:hAnsi="Tahoma" w:cs="Tahoma"/>
        </w:rPr>
        <w:t xml:space="preserve"> del 2</w:t>
      </w:r>
      <w:r w:rsidR="00A479F4" w:rsidRPr="00DC2FA9">
        <w:rPr>
          <w:rFonts w:ascii="Tahoma" w:hAnsi="Tahoma" w:cs="Tahoma"/>
        </w:rPr>
        <w:t>.</w:t>
      </w:r>
      <w:r w:rsidR="001721B0" w:rsidRPr="00DC2FA9">
        <w:rPr>
          <w:rFonts w:ascii="Tahoma" w:hAnsi="Tahoma" w:cs="Tahoma"/>
        </w:rPr>
        <w:t>0</w:t>
      </w:r>
      <w:r w:rsidR="00562E81" w:rsidRPr="00DC2FA9">
        <w:rPr>
          <w:rFonts w:ascii="Tahoma" w:hAnsi="Tahoma" w:cs="Tahoma"/>
        </w:rPr>
        <w:t>20</w:t>
      </w:r>
      <w:r w:rsidR="001721B0" w:rsidRPr="00DC2FA9">
        <w:rPr>
          <w:rFonts w:ascii="Tahoma" w:hAnsi="Tahoma" w:cs="Tahoma"/>
        </w:rPr>
        <w:t xml:space="preserve"> por parte del Juzgado Único Penal Municipal de Santa Rosa de Cabal, con funciones de Conocimiento, dentro del proceso adelantado en contra de </w:t>
      </w:r>
      <w:r w:rsidR="00681B71">
        <w:rPr>
          <w:rFonts w:ascii="Tahoma" w:hAnsi="Tahoma" w:cs="Tahoma"/>
          <w:b/>
        </w:rPr>
        <w:t>HABR</w:t>
      </w:r>
      <w:r w:rsidR="001721B0" w:rsidRPr="00DC2FA9">
        <w:rPr>
          <w:rFonts w:ascii="Tahoma" w:hAnsi="Tahoma" w:cs="Tahoma"/>
        </w:rPr>
        <w:t>, quien fue llamado a juicio por incurrir en la presunta comisión del delito de Violencia intrafamiliar</w:t>
      </w:r>
      <w:r w:rsidR="00562E81" w:rsidRPr="00DC2FA9">
        <w:rPr>
          <w:rFonts w:ascii="Tahoma" w:hAnsi="Tahoma" w:cs="Tahoma"/>
        </w:rPr>
        <w:t>.</w:t>
      </w:r>
      <w:r w:rsidR="001721B0" w:rsidRPr="00DC2FA9">
        <w:rPr>
          <w:rFonts w:ascii="Tahoma" w:hAnsi="Tahoma" w:cs="Tahoma"/>
        </w:rPr>
        <w:t xml:space="preserve"> </w:t>
      </w:r>
    </w:p>
    <w:p w:rsidR="0022459F" w:rsidRPr="00DC2FA9" w:rsidRDefault="0022459F" w:rsidP="00DC2FA9">
      <w:pPr>
        <w:spacing w:line="276" w:lineRule="auto"/>
        <w:jc w:val="both"/>
        <w:rPr>
          <w:rFonts w:ascii="Tahoma" w:hAnsi="Tahoma" w:cs="Tahoma"/>
          <w:b/>
        </w:rPr>
      </w:pPr>
    </w:p>
    <w:p w:rsidR="00C42092" w:rsidRPr="00DC2FA9" w:rsidRDefault="0022459F" w:rsidP="00DC2FA9">
      <w:pPr>
        <w:spacing w:line="276" w:lineRule="auto"/>
        <w:jc w:val="both"/>
        <w:rPr>
          <w:rFonts w:ascii="Tahoma" w:hAnsi="Tahoma" w:cs="Tahoma"/>
        </w:rPr>
      </w:pPr>
      <w:r w:rsidRPr="00DC2FA9">
        <w:rPr>
          <w:rFonts w:ascii="Tahoma" w:hAnsi="Tahoma" w:cs="Tahoma"/>
          <w:b/>
        </w:rPr>
        <w:t xml:space="preserve">SEGUNDO: </w:t>
      </w:r>
      <w:r w:rsidR="00C42092" w:rsidRPr="00DC2FA9">
        <w:rPr>
          <w:rFonts w:ascii="Tahoma" w:hAnsi="Tahoma" w:cs="Tahoma"/>
          <w:b/>
        </w:rPr>
        <w:t xml:space="preserve">PRECLUIR </w:t>
      </w:r>
      <w:r w:rsidR="00C42092" w:rsidRPr="00DC2FA9">
        <w:rPr>
          <w:rFonts w:ascii="Tahoma" w:hAnsi="Tahoma" w:cs="Tahoma"/>
        </w:rPr>
        <w:t>la actuación procesal surtida en contra del procesado HABR</w:t>
      </w:r>
      <w:r w:rsidR="006F3E0D" w:rsidRPr="00DC2FA9">
        <w:rPr>
          <w:rFonts w:ascii="Tahoma" w:hAnsi="Tahoma" w:cs="Tahoma"/>
        </w:rPr>
        <w:t>,</w:t>
      </w:r>
      <w:r w:rsidR="00C42092" w:rsidRPr="00DC2FA9">
        <w:rPr>
          <w:rFonts w:ascii="Tahoma" w:hAnsi="Tahoma" w:cs="Tahoma"/>
        </w:rPr>
        <w:t xml:space="preserve"> en lo que tiene que ver con haber incurrido en la presunta comisión del delito de lesiones personales</w:t>
      </w:r>
      <w:r w:rsidR="006F3E0D" w:rsidRPr="00DC2FA9">
        <w:rPr>
          <w:rFonts w:ascii="Tahoma" w:hAnsi="Tahoma" w:cs="Tahoma"/>
        </w:rPr>
        <w:t xml:space="preserve"> dolosas</w:t>
      </w:r>
      <w:r w:rsidR="00C42092" w:rsidRPr="00DC2FA9">
        <w:rPr>
          <w:rFonts w:ascii="Tahoma" w:hAnsi="Tahoma" w:cs="Tahoma"/>
        </w:rPr>
        <w:t>.</w:t>
      </w:r>
    </w:p>
    <w:p w:rsidR="00C42092" w:rsidRPr="00DC2FA9" w:rsidRDefault="00C42092" w:rsidP="00DC2FA9">
      <w:pPr>
        <w:spacing w:line="276" w:lineRule="auto"/>
        <w:jc w:val="both"/>
        <w:rPr>
          <w:rFonts w:ascii="Tahoma" w:eastAsia="Adobe Gothic Std B" w:hAnsi="Tahoma" w:cs="Tahoma"/>
          <w:b/>
        </w:rPr>
      </w:pPr>
    </w:p>
    <w:p w:rsidR="00562E81" w:rsidRPr="00DC2FA9" w:rsidRDefault="00C42092" w:rsidP="00DC2FA9">
      <w:pPr>
        <w:spacing w:line="276" w:lineRule="auto"/>
        <w:jc w:val="both"/>
        <w:rPr>
          <w:rFonts w:ascii="Tahoma" w:eastAsia="Adobe Gothic Std B" w:hAnsi="Tahoma" w:cs="Tahoma"/>
          <w:b/>
        </w:rPr>
      </w:pPr>
      <w:r w:rsidRPr="00DC2FA9">
        <w:rPr>
          <w:rFonts w:ascii="Tahoma" w:eastAsia="Adobe Gothic Std B" w:hAnsi="Tahoma" w:cs="Tahoma"/>
          <w:b/>
        </w:rPr>
        <w:t xml:space="preserve">TERCERO: </w:t>
      </w:r>
      <w:r w:rsidR="00562E81" w:rsidRPr="00DC2FA9">
        <w:rPr>
          <w:rFonts w:ascii="Tahoma" w:eastAsia="Adobe Gothic Std B" w:hAnsi="Tahoma" w:cs="Tahoma"/>
          <w:b/>
        </w:rPr>
        <w:t>DISPONER</w:t>
      </w:r>
      <w:r w:rsidR="00562E81" w:rsidRPr="00DC2FA9">
        <w:rPr>
          <w:rFonts w:ascii="Tahoma" w:eastAsia="Adobe Gothic Std B" w:hAnsi="Tahoma" w:cs="Tahoma"/>
        </w:rPr>
        <w:t xml:space="preserve">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00562E81" w:rsidRPr="00DC2FA9">
        <w:rPr>
          <w:rFonts w:ascii="Tahoma" w:eastAsia="Adobe Gothic Std B" w:hAnsi="Tahoma" w:cs="Tahoma"/>
          <w:b/>
        </w:rPr>
        <w:t xml:space="preserve">  </w:t>
      </w:r>
    </w:p>
    <w:p w:rsidR="00562E81" w:rsidRPr="00DC2FA9" w:rsidRDefault="00562E81" w:rsidP="00DC2FA9">
      <w:pPr>
        <w:spacing w:line="276" w:lineRule="auto"/>
        <w:jc w:val="both"/>
        <w:rPr>
          <w:rFonts w:ascii="Tahoma" w:eastAsia="Adobe Gothic Std B" w:hAnsi="Tahoma" w:cs="Tahoma"/>
          <w:b/>
        </w:rPr>
      </w:pPr>
    </w:p>
    <w:p w:rsidR="00562E81" w:rsidRPr="00DC2FA9" w:rsidRDefault="00C42092" w:rsidP="00DC2FA9">
      <w:pPr>
        <w:spacing w:line="276" w:lineRule="auto"/>
        <w:jc w:val="both"/>
        <w:rPr>
          <w:rFonts w:ascii="Tahoma" w:hAnsi="Tahoma" w:cs="Tahoma"/>
        </w:rPr>
      </w:pPr>
      <w:r w:rsidRPr="00DC2FA9">
        <w:rPr>
          <w:rFonts w:ascii="Tahoma" w:eastAsia="Adobe Gothic Std B" w:hAnsi="Tahoma" w:cs="Tahoma"/>
          <w:b/>
        </w:rPr>
        <w:t>CUARTO:</w:t>
      </w:r>
      <w:r w:rsidR="00562E81" w:rsidRPr="00DC2FA9">
        <w:rPr>
          <w:rFonts w:ascii="Tahoma" w:eastAsia="Adobe Gothic Std B" w:hAnsi="Tahoma" w:cs="Tahoma"/>
        </w:rPr>
        <w:t xml:space="preserve"> </w:t>
      </w:r>
      <w:r w:rsidRPr="00DC2FA9">
        <w:rPr>
          <w:rFonts w:ascii="Tahoma" w:eastAsia="Adobe Gothic Std B" w:hAnsi="Tahoma" w:cs="Tahoma"/>
          <w:b/>
        </w:rPr>
        <w:t>DECLARAR</w:t>
      </w:r>
      <w:r w:rsidR="00562E81" w:rsidRPr="00DC2FA9">
        <w:rPr>
          <w:rFonts w:ascii="Tahoma" w:eastAsia="Adobe Gothic Std B" w:hAnsi="Tahoma" w:cs="Tahoma"/>
        </w:rPr>
        <w:t xml:space="preserve"> que contra de la presente sentencia de 2ª instancia </w:t>
      </w:r>
      <w:r w:rsidR="00562E81" w:rsidRPr="00DC2FA9">
        <w:rPr>
          <w:rFonts w:ascii="Tahoma" w:hAnsi="Tahoma" w:cs="Tahoma"/>
        </w:rPr>
        <w:t xml:space="preserve">procede el recurso de Casación, el cual deberá ser interpuesto y sustentado dentro de las oportunidades de ley. </w:t>
      </w:r>
      <w:r w:rsidRPr="00DC2FA9">
        <w:rPr>
          <w:rFonts w:ascii="Tahoma" w:hAnsi="Tahoma" w:cs="Tahoma"/>
        </w:rPr>
        <w:t>De igual manera, en lo que tiene que ver con la decisión de sobreseer todo procedimiento en contra del procesado por incurrir en la presunta comisión del delito de lesiones personales</w:t>
      </w:r>
      <w:r w:rsidR="006F3E0D" w:rsidRPr="00DC2FA9">
        <w:rPr>
          <w:rFonts w:ascii="Tahoma" w:hAnsi="Tahoma" w:cs="Tahoma"/>
        </w:rPr>
        <w:t xml:space="preserve"> dolosas</w:t>
      </w:r>
      <w:r w:rsidRPr="00DC2FA9">
        <w:rPr>
          <w:rFonts w:ascii="Tahoma" w:hAnsi="Tahoma" w:cs="Tahoma"/>
        </w:rPr>
        <w:t xml:space="preserve">, solo procedería el recurso de reposición.  </w:t>
      </w:r>
    </w:p>
    <w:p w:rsidR="00DC2FA9" w:rsidRPr="002C3BEE" w:rsidRDefault="00DC2FA9" w:rsidP="002C3BEE">
      <w:pPr>
        <w:autoSpaceDE/>
        <w:autoSpaceDN/>
        <w:rPr>
          <w:rFonts w:ascii="Tahoma" w:hAnsi="Tahoma" w:cs="Tahoma"/>
          <w:lang w:val="es-CO" w:eastAsia="en-US"/>
        </w:rPr>
      </w:pPr>
    </w:p>
    <w:p w:rsidR="00DC2FA9" w:rsidRPr="00DC2FA9" w:rsidRDefault="00DC2FA9" w:rsidP="00DC2FA9">
      <w:pPr>
        <w:autoSpaceDE/>
        <w:autoSpaceDN/>
        <w:spacing w:line="276" w:lineRule="auto"/>
        <w:jc w:val="center"/>
        <w:rPr>
          <w:rFonts w:ascii="Tahoma" w:eastAsia="Verdana" w:hAnsi="Tahoma" w:cs="Tahoma"/>
          <w:b/>
          <w:bCs/>
          <w:lang w:val="es-CO" w:eastAsia="en-US"/>
        </w:rPr>
      </w:pPr>
      <w:r w:rsidRPr="00DC2FA9">
        <w:rPr>
          <w:rFonts w:ascii="Tahoma" w:eastAsia="Verdana" w:hAnsi="Tahoma" w:cs="Tahoma"/>
          <w:b/>
          <w:bCs/>
          <w:lang w:val="es-CO" w:eastAsia="en-US"/>
        </w:rPr>
        <w:t>NOTIFÍQUESE Y CÚMPLASE:</w:t>
      </w:r>
    </w:p>
    <w:p w:rsidR="00DC2FA9" w:rsidRPr="002C3BEE" w:rsidRDefault="00DC2FA9" w:rsidP="002C3BEE">
      <w:pPr>
        <w:autoSpaceDE/>
        <w:autoSpaceDN/>
        <w:rPr>
          <w:rFonts w:ascii="Tahoma" w:hAnsi="Tahoma" w:cs="Tahoma"/>
          <w:lang w:val="es-CO" w:eastAsia="en-US"/>
        </w:rPr>
      </w:pPr>
    </w:p>
    <w:p w:rsidR="00DC2FA9" w:rsidRPr="002C3BEE" w:rsidRDefault="00DC2FA9" w:rsidP="002C3BEE">
      <w:pPr>
        <w:autoSpaceDE/>
        <w:autoSpaceDN/>
        <w:rPr>
          <w:rFonts w:ascii="Tahoma" w:hAnsi="Tahoma" w:cs="Tahoma"/>
          <w:lang w:val="es-CO" w:eastAsia="en-US"/>
        </w:rPr>
      </w:pPr>
    </w:p>
    <w:p w:rsidR="00DC2FA9" w:rsidRPr="002C3BEE" w:rsidRDefault="00DC2FA9" w:rsidP="002C3BEE">
      <w:pPr>
        <w:autoSpaceDE/>
        <w:autoSpaceDN/>
        <w:rPr>
          <w:rFonts w:ascii="Tahoma" w:hAnsi="Tahoma" w:cs="Tahoma"/>
          <w:lang w:val="es-CO" w:eastAsia="en-US"/>
        </w:rPr>
      </w:pPr>
    </w:p>
    <w:p w:rsidR="00DC2FA9" w:rsidRPr="00DC2FA9" w:rsidRDefault="00DC2FA9" w:rsidP="00DC2FA9">
      <w:pPr>
        <w:widowControl w:val="0"/>
        <w:suppressAutoHyphens/>
        <w:adjustRightInd w:val="0"/>
        <w:spacing w:line="276" w:lineRule="auto"/>
        <w:ind w:right="-21"/>
        <w:jc w:val="center"/>
        <w:rPr>
          <w:rFonts w:ascii="Tahoma" w:eastAsia="Times New Roman" w:hAnsi="Tahoma" w:cs="Tahoma"/>
          <w:b/>
          <w:bCs/>
          <w:lang w:val="es-419"/>
        </w:rPr>
      </w:pPr>
      <w:r w:rsidRPr="00DC2FA9">
        <w:rPr>
          <w:rFonts w:ascii="Tahoma" w:eastAsia="Times New Roman" w:hAnsi="Tahoma" w:cs="Tahoma"/>
          <w:b/>
          <w:bCs/>
          <w:lang w:val="es-419"/>
        </w:rPr>
        <w:t>MANUEL YARZAGARAY BANDERA</w:t>
      </w:r>
    </w:p>
    <w:p w:rsidR="00DC2FA9" w:rsidRPr="00DC2FA9" w:rsidRDefault="00DC2FA9" w:rsidP="00DC2FA9">
      <w:pPr>
        <w:widowControl w:val="0"/>
        <w:suppressAutoHyphens/>
        <w:adjustRightInd w:val="0"/>
        <w:spacing w:line="276" w:lineRule="auto"/>
        <w:ind w:right="-21"/>
        <w:jc w:val="center"/>
        <w:rPr>
          <w:rFonts w:ascii="Tahoma" w:eastAsia="Times New Roman" w:hAnsi="Tahoma" w:cs="Tahoma"/>
          <w:lang w:val="es-419"/>
        </w:rPr>
      </w:pPr>
      <w:r w:rsidRPr="00DC2FA9">
        <w:rPr>
          <w:rFonts w:ascii="Tahoma" w:eastAsia="Times New Roman" w:hAnsi="Tahoma" w:cs="Tahoma"/>
          <w:lang w:val="es-419"/>
        </w:rPr>
        <w:t>Magistrado</w:t>
      </w:r>
    </w:p>
    <w:p w:rsidR="00DC2FA9" w:rsidRPr="002C3BEE" w:rsidRDefault="00DC2FA9" w:rsidP="002C3BEE">
      <w:pPr>
        <w:autoSpaceDE/>
        <w:autoSpaceDN/>
        <w:rPr>
          <w:rFonts w:ascii="Tahoma" w:hAnsi="Tahoma" w:cs="Tahoma"/>
          <w:lang w:val="es-CO" w:eastAsia="en-US"/>
        </w:rPr>
      </w:pPr>
    </w:p>
    <w:p w:rsidR="00DC2FA9" w:rsidRPr="002C3BEE" w:rsidRDefault="00DC2FA9" w:rsidP="002C3BEE">
      <w:pPr>
        <w:autoSpaceDE/>
        <w:autoSpaceDN/>
        <w:rPr>
          <w:rFonts w:ascii="Tahoma" w:hAnsi="Tahoma" w:cs="Tahoma"/>
          <w:lang w:val="es-CO" w:eastAsia="en-US"/>
        </w:rPr>
      </w:pPr>
    </w:p>
    <w:p w:rsidR="00DC2FA9" w:rsidRPr="002C3BEE" w:rsidRDefault="00DC2FA9" w:rsidP="002C3BEE">
      <w:pPr>
        <w:autoSpaceDE/>
        <w:autoSpaceDN/>
        <w:rPr>
          <w:rFonts w:ascii="Tahoma" w:hAnsi="Tahoma" w:cs="Tahoma"/>
          <w:lang w:val="es-CO" w:eastAsia="en-US"/>
        </w:rPr>
      </w:pPr>
    </w:p>
    <w:p w:rsidR="00DC2FA9" w:rsidRPr="00DC2FA9" w:rsidRDefault="00DC2FA9" w:rsidP="00DC2FA9">
      <w:pPr>
        <w:autoSpaceDE/>
        <w:autoSpaceDN/>
        <w:spacing w:line="276" w:lineRule="auto"/>
        <w:jc w:val="center"/>
        <w:rPr>
          <w:rFonts w:ascii="Tahoma" w:eastAsia="Times New Roman" w:hAnsi="Tahoma" w:cs="Tahoma"/>
          <w:b/>
          <w:lang w:val="es-419"/>
        </w:rPr>
      </w:pPr>
      <w:r w:rsidRPr="00DC2FA9">
        <w:rPr>
          <w:rFonts w:ascii="Tahoma" w:eastAsia="Times New Roman" w:hAnsi="Tahoma" w:cs="Tahoma"/>
          <w:b/>
          <w:lang w:val="es-419"/>
        </w:rPr>
        <w:t>JORGE ARTURO CASTAÑO DUQUE</w:t>
      </w:r>
    </w:p>
    <w:p w:rsidR="00DC2FA9" w:rsidRPr="00DC2FA9" w:rsidRDefault="00DC2FA9" w:rsidP="00DC2FA9">
      <w:pPr>
        <w:autoSpaceDE/>
        <w:autoSpaceDN/>
        <w:spacing w:line="276" w:lineRule="auto"/>
        <w:jc w:val="center"/>
        <w:rPr>
          <w:rFonts w:ascii="Tahoma" w:eastAsia="Times New Roman" w:hAnsi="Tahoma" w:cs="Tahoma"/>
          <w:lang w:val="es-419"/>
        </w:rPr>
      </w:pPr>
      <w:r w:rsidRPr="00DC2FA9">
        <w:rPr>
          <w:rFonts w:ascii="Tahoma" w:eastAsia="Times New Roman" w:hAnsi="Tahoma" w:cs="Tahoma"/>
          <w:lang w:val="es-419"/>
        </w:rPr>
        <w:t>Magistrado</w:t>
      </w:r>
    </w:p>
    <w:p w:rsidR="00DC2FA9" w:rsidRPr="002C3BEE" w:rsidRDefault="00DC2FA9" w:rsidP="002C3BEE">
      <w:pPr>
        <w:autoSpaceDE/>
        <w:autoSpaceDN/>
        <w:rPr>
          <w:rFonts w:ascii="Tahoma" w:hAnsi="Tahoma" w:cs="Tahoma"/>
          <w:lang w:val="es-CO" w:eastAsia="en-US"/>
        </w:rPr>
      </w:pPr>
    </w:p>
    <w:p w:rsidR="00DC2FA9" w:rsidRPr="002C3BEE" w:rsidRDefault="00DC2FA9" w:rsidP="002C3BEE">
      <w:pPr>
        <w:autoSpaceDE/>
        <w:autoSpaceDN/>
        <w:rPr>
          <w:rFonts w:ascii="Tahoma" w:hAnsi="Tahoma" w:cs="Tahoma"/>
          <w:lang w:val="es-CO" w:eastAsia="en-US"/>
        </w:rPr>
      </w:pPr>
    </w:p>
    <w:p w:rsidR="00DC2FA9" w:rsidRPr="002C3BEE" w:rsidRDefault="00DC2FA9" w:rsidP="002C3BEE">
      <w:pPr>
        <w:autoSpaceDE/>
        <w:autoSpaceDN/>
        <w:rPr>
          <w:rFonts w:ascii="Tahoma" w:hAnsi="Tahoma" w:cs="Tahoma"/>
          <w:lang w:val="es-CO" w:eastAsia="en-US"/>
        </w:rPr>
      </w:pPr>
    </w:p>
    <w:p w:rsidR="00DC2FA9" w:rsidRPr="00DC2FA9" w:rsidRDefault="00DC2FA9" w:rsidP="00DC2FA9">
      <w:pPr>
        <w:autoSpaceDE/>
        <w:autoSpaceDN/>
        <w:spacing w:line="276" w:lineRule="auto"/>
        <w:jc w:val="center"/>
        <w:rPr>
          <w:rFonts w:ascii="Tahoma" w:eastAsia="Times New Roman" w:hAnsi="Tahoma" w:cs="Tahoma"/>
          <w:b/>
          <w:lang w:val="es-ES_tradnl" w:eastAsia="en-US"/>
        </w:rPr>
      </w:pPr>
      <w:r w:rsidRPr="00DC2FA9">
        <w:rPr>
          <w:rFonts w:ascii="Tahoma" w:eastAsia="Times New Roman" w:hAnsi="Tahoma" w:cs="Tahoma"/>
          <w:b/>
          <w:lang w:val="es-ES_tradnl" w:eastAsia="en-US"/>
        </w:rPr>
        <w:t>JULIÁN RIVERA LOAIZA</w:t>
      </w:r>
    </w:p>
    <w:p w:rsidR="00562E81" w:rsidRPr="00DC2FA9" w:rsidRDefault="00DC2FA9" w:rsidP="00DC2FA9">
      <w:pPr>
        <w:autoSpaceDE/>
        <w:autoSpaceDN/>
        <w:spacing w:line="276" w:lineRule="auto"/>
        <w:jc w:val="center"/>
        <w:rPr>
          <w:rFonts w:ascii="Tahoma" w:hAnsi="Tahoma" w:cs="Tahoma"/>
          <w:lang w:val="es-ES_tradnl" w:eastAsia="en-US"/>
        </w:rPr>
      </w:pPr>
      <w:r w:rsidRPr="00DC2FA9">
        <w:rPr>
          <w:rFonts w:ascii="Tahoma" w:eastAsia="Times New Roman" w:hAnsi="Tahoma" w:cs="Tahoma"/>
          <w:lang w:val="es-ES_tradnl" w:eastAsia="en-US"/>
        </w:rPr>
        <w:t>Magistrado</w:t>
      </w:r>
    </w:p>
    <w:sectPr w:rsidR="00562E81" w:rsidRPr="00DC2FA9" w:rsidSect="00C0390C">
      <w:headerReference w:type="default" r:id="rId9"/>
      <w:footerReference w:type="default" r:id="rId10"/>
      <w:pgSz w:w="12240" w:h="18720" w:code="258"/>
      <w:pgMar w:top="1871" w:right="1304" w:bottom="1304" w:left="1871" w:header="39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716" w:rsidRDefault="00FF7716" w:rsidP="00854140">
      <w:r>
        <w:separator/>
      </w:r>
    </w:p>
  </w:endnote>
  <w:endnote w:type="continuationSeparator" w:id="0">
    <w:p w:rsidR="00FF7716" w:rsidRDefault="00FF7716" w:rsidP="0085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3C" w:rsidRPr="00C0390C" w:rsidRDefault="0007313C" w:rsidP="00BD4D8F">
    <w:pPr>
      <w:pStyle w:val="Piedepgina"/>
      <w:pBdr>
        <w:top w:val="single" w:sz="4" w:space="1" w:color="auto"/>
      </w:pBdr>
      <w:jc w:val="right"/>
      <w:rPr>
        <w:rFonts w:ascii="Arial" w:hAnsi="Arial" w:cs="Arial"/>
        <w:sz w:val="18"/>
      </w:rPr>
    </w:pPr>
    <w:r w:rsidRPr="00C0390C">
      <w:rPr>
        <w:rFonts w:ascii="Arial" w:hAnsi="Arial" w:cs="Arial"/>
        <w:sz w:val="18"/>
      </w:rPr>
      <w:t xml:space="preserve">Página </w:t>
    </w:r>
    <w:r w:rsidRPr="00C0390C">
      <w:rPr>
        <w:rFonts w:ascii="Arial" w:hAnsi="Arial" w:cs="Arial"/>
        <w:sz w:val="18"/>
      </w:rPr>
      <w:fldChar w:fldCharType="begin"/>
    </w:r>
    <w:r w:rsidRPr="00C0390C">
      <w:rPr>
        <w:rFonts w:ascii="Arial" w:hAnsi="Arial" w:cs="Arial"/>
        <w:sz w:val="18"/>
      </w:rPr>
      <w:instrText>PAGE</w:instrText>
    </w:r>
    <w:r w:rsidRPr="00C0390C">
      <w:rPr>
        <w:rFonts w:ascii="Arial" w:hAnsi="Arial" w:cs="Arial"/>
        <w:sz w:val="18"/>
      </w:rPr>
      <w:fldChar w:fldCharType="separate"/>
    </w:r>
    <w:r w:rsidR="000B0984" w:rsidRPr="00C0390C">
      <w:rPr>
        <w:rFonts w:ascii="Arial" w:hAnsi="Arial" w:cs="Arial"/>
        <w:noProof/>
        <w:sz w:val="18"/>
      </w:rPr>
      <w:t>19</w:t>
    </w:r>
    <w:r w:rsidRPr="00C0390C">
      <w:rPr>
        <w:rFonts w:ascii="Arial" w:hAnsi="Arial" w:cs="Arial"/>
        <w:sz w:val="18"/>
      </w:rPr>
      <w:fldChar w:fldCharType="end"/>
    </w:r>
    <w:r w:rsidRPr="00C0390C">
      <w:rPr>
        <w:rFonts w:ascii="Arial" w:hAnsi="Arial" w:cs="Arial"/>
        <w:sz w:val="18"/>
      </w:rPr>
      <w:t xml:space="preserve"> de </w:t>
    </w:r>
    <w:r w:rsidRPr="00C0390C">
      <w:rPr>
        <w:rFonts w:ascii="Arial" w:hAnsi="Arial" w:cs="Arial"/>
        <w:sz w:val="18"/>
      </w:rPr>
      <w:fldChar w:fldCharType="begin"/>
    </w:r>
    <w:r w:rsidRPr="00C0390C">
      <w:rPr>
        <w:rFonts w:ascii="Arial" w:hAnsi="Arial" w:cs="Arial"/>
        <w:sz w:val="18"/>
      </w:rPr>
      <w:instrText>NUMPAGES</w:instrText>
    </w:r>
    <w:r w:rsidRPr="00C0390C">
      <w:rPr>
        <w:rFonts w:ascii="Arial" w:hAnsi="Arial" w:cs="Arial"/>
        <w:sz w:val="18"/>
      </w:rPr>
      <w:fldChar w:fldCharType="separate"/>
    </w:r>
    <w:r w:rsidR="000B0984" w:rsidRPr="00C0390C">
      <w:rPr>
        <w:rFonts w:ascii="Arial" w:hAnsi="Arial" w:cs="Arial"/>
        <w:noProof/>
        <w:sz w:val="18"/>
      </w:rPr>
      <w:t>19</w:t>
    </w:r>
    <w:r w:rsidRPr="00C0390C">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716" w:rsidRDefault="00FF7716" w:rsidP="00854140">
      <w:r>
        <w:separator/>
      </w:r>
    </w:p>
  </w:footnote>
  <w:footnote w:type="continuationSeparator" w:id="0">
    <w:p w:rsidR="00FF7716" w:rsidRDefault="00FF7716" w:rsidP="00854140">
      <w:r>
        <w:continuationSeparator/>
      </w:r>
    </w:p>
  </w:footnote>
  <w:footnote w:id="1">
    <w:p w:rsidR="00693854" w:rsidRPr="00C0390C" w:rsidRDefault="00693854" w:rsidP="00C0390C">
      <w:pPr>
        <w:pStyle w:val="Textonotapie"/>
        <w:jc w:val="both"/>
        <w:rPr>
          <w:rFonts w:ascii="Arial" w:hAnsi="Arial" w:cs="Arial"/>
          <w:sz w:val="18"/>
          <w:lang w:val="es-419"/>
        </w:rPr>
      </w:pPr>
      <w:r w:rsidRPr="00C0390C">
        <w:rPr>
          <w:rStyle w:val="Refdenotaalpie"/>
          <w:rFonts w:ascii="Arial" w:hAnsi="Arial" w:cs="Arial"/>
          <w:sz w:val="18"/>
        </w:rPr>
        <w:footnoteRef/>
      </w:r>
      <w:r w:rsidRPr="00C0390C">
        <w:rPr>
          <w:rFonts w:ascii="Arial" w:hAnsi="Arial" w:cs="Arial"/>
          <w:sz w:val="18"/>
        </w:rPr>
        <w:t xml:space="preserve"> </w:t>
      </w:r>
      <w:r w:rsidRPr="00C0390C">
        <w:rPr>
          <w:rFonts w:ascii="Arial" w:hAnsi="Arial" w:cs="Arial"/>
          <w:sz w:val="18"/>
          <w:lang w:val="es-419"/>
        </w:rPr>
        <w:t xml:space="preserve">Con el que al parecer pretendía grabar lo que estaba sucediendo en esos instantes. </w:t>
      </w:r>
    </w:p>
  </w:footnote>
  <w:footnote w:id="2">
    <w:p w:rsidR="006D2E39" w:rsidRPr="00C0390C" w:rsidRDefault="006D2E39" w:rsidP="00C0390C">
      <w:pPr>
        <w:pStyle w:val="Textonotapie"/>
        <w:jc w:val="both"/>
        <w:rPr>
          <w:rFonts w:ascii="Arial" w:hAnsi="Arial" w:cs="Arial"/>
          <w:sz w:val="18"/>
          <w:lang w:val="es-419"/>
        </w:rPr>
      </w:pPr>
      <w:r w:rsidRPr="00C0390C">
        <w:rPr>
          <w:rStyle w:val="Refdenotaalpie"/>
          <w:rFonts w:ascii="Arial" w:hAnsi="Arial" w:cs="Arial"/>
          <w:sz w:val="18"/>
        </w:rPr>
        <w:footnoteRef/>
      </w:r>
      <w:r w:rsidRPr="00C0390C">
        <w:rPr>
          <w:rFonts w:ascii="Arial" w:hAnsi="Arial" w:cs="Arial"/>
          <w:sz w:val="18"/>
        </w:rPr>
        <w:t xml:space="preserve"> Corte Suprema de Justicia, Sala de Casación Penal: Sentencia del 03 de diciembre de 2.014. SP16544-2014. Rad. # 41315. M.P. EYDER PATIÑO CABRERA.</w:t>
      </w:r>
    </w:p>
  </w:footnote>
  <w:footnote w:id="3">
    <w:p w:rsidR="006D2E39" w:rsidRPr="00C0390C" w:rsidRDefault="006D2E39" w:rsidP="00C0390C">
      <w:pPr>
        <w:pStyle w:val="Textonotapie"/>
        <w:jc w:val="both"/>
        <w:rPr>
          <w:rFonts w:ascii="Arial" w:hAnsi="Arial" w:cs="Arial"/>
          <w:sz w:val="18"/>
          <w:lang w:val="es-419"/>
        </w:rPr>
      </w:pPr>
      <w:r w:rsidRPr="00C0390C">
        <w:rPr>
          <w:rStyle w:val="Refdenotaalpie"/>
          <w:rFonts w:ascii="Arial" w:hAnsi="Arial" w:cs="Arial"/>
          <w:sz w:val="18"/>
        </w:rPr>
        <w:footnoteRef/>
      </w:r>
      <w:r w:rsidRPr="00C0390C">
        <w:rPr>
          <w:rFonts w:ascii="Arial" w:hAnsi="Arial" w:cs="Arial"/>
          <w:sz w:val="18"/>
        </w:rPr>
        <w:t xml:space="preserve"> Corte Suprema de Justicia: Sala de Casación Penal: Sentencia del 29 de abril de 2.020. Rad. # 50899. M.P. LUIS ANTONIO HERNÁNDEZ BARBOSA.</w:t>
      </w:r>
    </w:p>
  </w:footnote>
  <w:footnote w:id="4">
    <w:p w:rsidR="000C4267" w:rsidRPr="00C0390C" w:rsidRDefault="000C4267" w:rsidP="00C0390C">
      <w:pPr>
        <w:pStyle w:val="Textonotapie"/>
        <w:jc w:val="both"/>
        <w:rPr>
          <w:rFonts w:ascii="Arial" w:hAnsi="Arial" w:cs="Arial"/>
          <w:sz w:val="18"/>
          <w:lang w:val="es-419"/>
        </w:rPr>
      </w:pPr>
      <w:r w:rsidRPr="00C0390C">
        <w:rPr>
          <w:rStyle w:val="Refdenotaalpie"/>
          <w:rFonts w:ascii="Arial" w:hAnsi="Arial" w:cs="Arial"/>
          <w:sz w:val="18"/>
        </w:rPr>
        <w:footnoteRef/>
      </w:r>
      <w:r w:rsidRPr="00C0390C">
        <w:rPr>
          <w:rFonts w:ascii="Arial" w:hAnsi="Arial" w:cs="Arial"/>
          <w:sz w:val="18"/>
        </w:rPr>
        <w:t xml:space="preserve"> </w:t>
      </w:r>
      <w:r w:rsidRPr="00C0390C">
        <w:rPr>
          <w:rFonts w:ascii="Arial" w:hAnsi="Arial" w:cs="Arial"/>
          <w:sz w:val="18"/>
          <w:lang w:val="es-419"/>
        </w:rPr>
        <w:t>Si tenemos en cuenta que el golpe que la ofendida recibió en el rostro le ocasionó una incapacidad médico-legal definitiva de 10 días sin secuelas.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CD0" w:rsidRPr="00DC2FA9" w:rsidRDefault="00F91CD0" w:rsidP="00DC2FA9">
    <w:pPr>
      <w:pStyle w:val="Encabezado"/>
      <w:ind w:left="3402"/>
      <w:jc w:val="both"/>
      <w:rPr>
        <w:rFonts w:ascii="Arial" w:hAnsi="Arial" w:cs="Arial"/>
        <w:sz w:val="18"/>
        <w:szCs w:val="18"/>
      </w:rPr>
    </w:pPr>
    <w:r w:rsidRPr="00DC2FA9">
      <w:rPr>
        <w:rFonts w:ascii="Arial" w:hAnsi="Arial" w:cs="Arial"/>
        <w:sz w:val="18"/>
        <w:szCs w:val="18"/>
      </w:rPr>
      <w:t xml:space="preserve">Procesado: </w:t>
    </w:r>
    <w:r w:rsidR="0057623F" w:rsidRPr="00DC2FA9">
      <w:rPr>
        <w:rFonts w:ascii="Arial" w:hAnsi="Arial" w:cs="Arial"/>
        <w:sz w:val="18"/>
        <w:szCs w:val="18"/>
      </w:rPr>
      <w:t>HAB</w:t>
    </w:r>
  </w:p>
  <w:p w:rsidR="00F91CD0" w:rsidRPr="00DC2FA9" w:rsidRDefault="00F91CD0" w:rsidP="00DC2FA9">
    <w:pPr>
      <w:pStyle w:val="Encabezado"/>
      <w:ind w:left="3402"/>
      <w:jc w:val="both"/>
      <w:rPr>
        <w:rFonts w:ascii="Arial" w:hAnsi="Arial" w:cs="Arial"/>
        <w:sz w:val="18"/>
        <w:szCs w:val="18"/>
      </w:rPr>
    </w:pPr>
    <w:r w:rsidRPr="00DC2FA9">
      <w:rPr>
        <w:rFonts w:ascii="Arial" w:hAnsi="Arial" w:cs="Arial"/>
        <w:sz w:val="18"/>
        <w:szCs w:val="18"/>
      </w:rPr>
      <w:t>Delito: Violencia intrafamiliar</w:t>
    </w:r>
  </w:p>
  <w:p w:rsidR="00F91CD0" w:rsidRPr="00DC2FA9" w:rsidRDefault="00F91CD0" w:rsidP="00DC2FA9">
    <w:pPr>
      <w:pStyle w:val="Encabezado"/>
      <w:ind w:left="3402"/>
      <w:jc w:val="both"/>
      <w:rPr>
        <w:rFonts w:ascii="Arial" w:hAnsi="Arial" w:cs="Arial"/>
        <w:sz w:val="18"/>
        <w:szCs w:val="18"/>
      </w:rPr>
    </w:pPr>
    <w:r w:rsidRPr="00DC2FA9">
      <w:rPr>
        <w:rFonts w:ascii="Arial" w:hAnsi="Arial" w:cs="Arial"/>
        <w:sz w:val="18"/>
        <w:szCs w:val="18"/>
      </w:rPr>
      <w:t xml:space="preserve">Radicación # </w:t>
    </w:r>
    <w:r w:rsidR="0057623F" w:rsidRPr="00DC2FA9">
      <w:rPr>
        <w:rFonts w:ascii="Arial" w:hAnsi="Arial" w:cs="Arial"/>
        <w:sz w:val="18"/>
        <w:szCs w:val="18"/>
      </w:rPr>
      <w:t xml:space="preserve">66682 60-00-085–2017- 00824 </w:t>
    </w:r>
    <w:r w:rsidRPr="00DC2FA9">
      <w:rPr>
        <w:rFonts w:ascii="Arial" w:hAnsi="Arial" w:cs="Arial"/>
        <w:sz w:val="18"/>
        <w:szCs w:val="18"/>
      </w:rPr>
      <w:t>-01</w:t>
    </w:r>
  </w:p>
  <w:p w:rsidR="00F91CD0" w:rsidRPr="00DC2FA9" w:rsidRDefault="00F91CD0" w:rsidP="00DC2FA9">
    <w:pPr>
      <w:pStyle w:val="Encabezado"/>
      <w:ind w:left="3402"/>
      <w:jc w:val="both"/>
      <w:rPr>
        <w:rFonts w:ascii="Arial" w:hAnsi="Arial" w:cs="Arial"/>
        <w:sz w:val="18"/>
        <w:szCs w:val="18"/>
      </w:rPr>
    </w:pPr>
    <w:r w:rsidRPr="00DC2FA9">
      <w:rPr>
        <w:rFonts w:ascii="Arial" w:hAnsi="Arial" w:cs="Arial"/>
        <w:sz w:val="18"/>
        <w:szCs w:val="18"/>
      </w:rPr>
      <w:t xml:space="preserve">Procede: Juzgado </w:t>
    </w:r>
    <w:r w:rsidR="001A7D26" w:rsidRPr="00DC2FA9">
      <w:rPr>
        <w:rFonts w:ascii="Arial" w:hAnsi="Arial" w:cs="Arial"/>
        <w:sz w:val="18"/>
        <w:szCs w:val="18"/>
      </w:rPr>
      <w:t>Único</w:t>
    </w:r>
    <w:r w:rsidRPr="00DC2FA9">
      <w:rPr>
        <w:rFonts w:ascii="Arial" w:hAnsi="Arial" w:cs="Arial"/>
        <w:sz w:val="18"/>
        <w:szCs w:val="18"/>
      </w:rPr>
      <w:t xml:space="preserve"> Penal Municipal de Santa Rosa de Cabal </w:t>
    </w:r>
  </w:p>
  <w:p w:rsidR="00F91CD0" w:rsidRPr="00DC2FA9" w:rsidRDefault="00F91CD0" w:rsidP="00DC2FA9">
    <w:pPr>
      <w:pStyle w:val="Encabezado"/>
      <w:ind w:left="3402"/>
      <w:jc w:val="both"/>
      <w:rPr>
        <w:rFonts w:ascii="Arial" w:hAnsi="Arial" w:cs="Arial"/>
        <w:sz w:val="18"/>
        <w:szCs w:val="18"/>
      </w:rPr>
    </w:pPr>
    <w:r w:rsidRPr="00DC2FA9">
      <w:rPr>
        <w:rFonts w:ascii="Arial" w:hAnsi="Arial" w:cs="Arial"/>
        <w:sz w:val="18"/>
        <w:szCs w:val="18"/>
      </w:rPr>
      <w:t>Asunto: Resuelve apelación Fiscalía contra sentencia absolutoria</w:t>
    </w:r>
  </w:p>
  <w:p w:rsidR="00F91CD0" w:rsidRPr="00DC2FA9" w:rsidRDefault="00F91CD0" w:rsidP="00DC2FA9">
    <w:pPr>
      <w:pStyle w:val="Encabezado"/>
      <w:ind w:left="3402"/>
      <w:jc w:val="both"/>
      <w:rPr>
        <w:rFonts w:ascii="Arial" w:hAnsi="Arial" w:cs="Arial"/>
        <w:sz w:val="18"/>
        <w:szCs w:val="18"/>
      </w:rPr>
    </w:pPr>
    <w:r w:rsidRPr="00DC2FA9">
      <w:rPr>
        <w:rFonts w:ascii="Arial" w:hAnsi="Arial" w:cs="Arial"/>
        <w:sz w:val="18"/>
        <w:szCs w:val="18"/>
      </w:rPr>
      <w:t xml:space="preserve">Decisión: </w:t>
    </w:r>
    <w:r w:rsidR="0057623F" w:rsidRPr="00DC2FA9">
      <w:rPr>
        <w:rFonts w:ascii="Arial" w:hAnsi="Arial" w:cs="Arial"/>
        <w:sz w:val="18"/>
        <w:szCs w:val="18"/>
      </w:rPr>
      <w:t>Confirma</w:t>
    </w:r>
    <w:r w:rsidR="001721B0" w:rsidRPr="00DC2FA9">
      <w:rPr>
        <w:rFonts w:ascii="Arial" w:hAnsi="Arial" w:cs="Arial"/>
        <w:sz w:val="18"/>
        <w:szCs w:val="18"/>
      </w:rPr>
      <w:t xml:space="preserve"> </w:t>
    </w:r>
    <w:r w:rsidRPr="00DC2FA9">
      <w:rPr>
        <w:rFonts w:ascii="Arial" w:hAnsi="Arial" w:cs="Arial"/>
        <w:sz w:val="18"/>
        <w:szCs w:val="18"/>
      </w:rPr>
      <w:t>fallo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6AB"/>
    <w:multiLevelType w:val="multilevel"/>
    <w:tmpl w:val="A406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26255"/>
    <w:multiLevelType w:val="hybridMultilevel"/>
    <w:tmpl w:val="3A2CFBF2"/>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6EA77DD"/>
    <w:multiLevelType w:val="hybridMultilevel"/>
    <w:tmpl w:val="313ADB66"/>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E8E0D13"/>
    <w:multiLevelType w:val="hybridMultilevel"/>
    <w:tmpl w:val="7E68D5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87381F"/>
    <w:multiLevelType w:val="hybridMultilevel"/>
    <w:tmpl w:val="C89A30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0DE53C5"/>
    <w:multiLevelType w:val="hybridMultilevel"/>
    <w:tmpl w:val="D25A70AE"/>
    <w:lvl w:ilvl="0" w:tplc="4A065E6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807CD9"/>
    <w:multiLevelType w:val="hybridMultilevel"/>
    <w:tmpl w:val="C81A121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870427"/>
    <w:multiLevelType w:val="hybridMultilevel"/>
    <w:tmpl w:val="CBDA0F4C"/>
    <w:lvl w:ilvl="0" w:tplc="4A065E6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E05CFA"/>
    <w:multiLevelType w:val="hybridMultilevel"/>
    <w:tmpl w:val="760C13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A3640A1"/>
    <w:multiLevelType w:val="hybridMultilevel"/>
    <w:tmpl w:val="7C9ABA36"/>
    <w:lvl w:ilvl="0" w:tplc="240A0001">
      <w:start w:val="1"/>
      <w:numFmt w:val="bullet"/>
      <w:lvlText w:val=""/>
      <w:lvlJc w:val="left"/>
      <w:pPr>
        <w:ind w:left="640"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BB76997"/>
    <w:multiLevelType w:val="hybridMultilevel"/>
    <w:tmpl w:val="7D7C91C4"/>
    <w:lvl w:ilvl="0" w:tplc="51581900">
      <w:start w:val="1"/>
      <w:numFmt w:val="decimal"/>
      <w:lvlText w:val="%1)"/>
      <w:lvlJc w:val="left"/>
      <w:pPr>
        <w:ind w:left="795" w:hanging="43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A00DD3"/>
    <w:multiLevelType w:val="hybridMultilevel"/>
    <w:tmpl w:val="1EF2812A"/>
    <w:lvl w:ilvl="0" w:tplc="BC884CC8">
      <w:start w:val="1"/>
      <w:numFmt w:val="lowerLetter"/>
      <w:lvlText w:val="%1)"/>
      <w:lvlJc w:val="left"/>
      <w:pPr>
        <w:ind w:left="1353"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13" w15:restartNumberingAfterBreak="0">
    <w:nsid w:val="30823818"/>
    <w:multiLevelType w:val="hybridMultilevel"/>
    <w:tmpl w:val="5A3E5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C11F05"/>
    <w:multiLevelType w:val="hybridMultilevel"/>
    <w:tmpl w:val="97BEC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1FA7BE3"/>
    <w:multiLevelType w:val="hybridMultilevel"/>
    <w:tmpl w:val="EEF485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D7E474C"/>
    <w:multiLevelType w:val="hybridMultilevel"/>
    <w:tmpl w:val="0A00DDF8"/>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4E8627E1"/>
    <w:multiLevelType w:val="multilevel"/>
    <w:tmpl w:val="42B4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6178B2"/>
    <w:multiLevelType w:val="multilevel"/>
    <w:tmpl w:val="3FC23FD6"/>
    <w:lvl w:ilvl="0">
      <w:start w:val="5"/>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vertAlign w:val="superscript"/>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202FB4"/>
    <w:multiLevelType w:val="hybridMultilevel"/>
    <w:tmpl w:val="5316FC76"/>
    <w:lvl w:ilvl="0" w:tplc="3BC8E4FC">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49105D3"/>
    <w:multiLevelType w:val="hybridMultilevel"/>
    <w:tmpl w:val="4A90F1E8"/>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57174FB0"/>
    <w:multiLevelType w:val="hybridMultilevel"/>
    <w:tmpl w:val="4C943014"/>
    <w:lvl w:ilvl="0" w:tplc="756404C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CE638BD"/>
    <w:multiLevelType w:val="hybridMultilevel"/>
    <w:tmpl w:val="EA6487F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711258"/>
    <w:multiLevelType w:val="hybridMultilevel"/>
    <w:tmpl w:val="7CC88672"/>
    <w:lvl w:ilvl="0" w:tplc="96ACC5EC">
      <w:start w:val="13"/>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A587D89"/>
    <w:multiLevelType w:val="hybridMultilevel"/>
    <w:tmpl w:val="7EF27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9F15CDF"/>
    <w:multiLevelType w:val="hybridMultilevel"/>
    <w:tmpl w:val="81669F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2"/>
  </w:num>
  <w:num w:numId="5">
    <w:abstractNumId w:val="1"/>
  </w:num>
  <w:num w:numId="6">
    <w:abstractNumId w:val="20"/>
  </w:num>
  <w:num w:numId="7">
    <w:abstractNumId w:val="21"/>
  </w:num>
  <w:num w:numId="8">
    <w:abstractNumId w:val="19"/>
  </w:num>
  <w:num w:numId="9">
    <w:abstractNumId w:val="18"/>
  </w:num>
  <w:num w:numId="10">
    <w:abstractNumId w:val="10"/>
  </w:num>
  <w:num w:numId="11">
    <w:abstractNumId w:val="11"/>
  </w:num>
  <w:num w:numId="12">
    <w:abstractNumId w:val="4"/>
  </w:num>
  <w:num w:numId="13">
    <w:abstractNumId w:val="23"/>
  </w:num>
  <w:num w:numId="14">
    <w:abstractNumId w:val="8"/>
  </w:num>
  <w:num w:numId="15">
    <w:abstractNumId w:val="6"/>
  </w:num>
  <w:num w:numId="16">
    <w:abstractNumId w:val="22"/>
  </w:num>
  <w:num w:numId="17">
    <w:abstractNumId w:val="5"/>
  </w:num>
  <w:num w:numId="18">
    <w:abstractNumId w:val="9"/>
  </w:num>
  <w:num w:numId="19">
    <w:abstractNumId w:val="17"/>
  </w:num>
  <w:num w:numId="20">
    <w:abstractNumId w:val="0"/>
  </w:num>
  <w:num w:numId="21">
    <w:abstractNumId w:val="25"/>
  </w:num>
  <w:num w:numId="22">
    <w:abstractNumId w:val="14"/>
  </w:num>
  <w:num w:numId="23">
    <w:abstractNumId w:val="12"/>
  </w:num>
  <w:num w:numId="24">
    <w:abstractNumId w:val="15"/>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9"/>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EC"/>
    <w:rsid w:val="000011BF"/>
    <w:rsid w:val="00002773"/>
    <w:rsid w:val="0000394B"/>
    <w:rsid w:val="00006559"/>
    <w:rsid w:val="00007108"/>
    <w:rsid w:val="00012946"/>
    <w:rsid w:val="00013C82"/>
    <w:rsid w:val="000141AA"/>
    <w:rsid w:val="00014248"/>
    <w:rsid w:val="00015737"/>
    <w:rsid w:val="000159E2"/>
    <w:rsid w:val="000216EC"/>
    <w:rsid w:val="00024648"/>
    <w:rsid w:val="000261D8"/>
    <w:rsid w:val="000272A7"/>
    <w:rsid w:val="000277DE"/>
    <w:rsid w:val="00027EEC"/>
    <w:rsid w:val="00030538"/>
    <w:rsid w:val="00030D10"/>
    <w:rsid w:val="000315E9"/>
    <w:rsid w:val="00031697"/>
    <w:rsid w:val="00032CF0"/>
    <w:rsid w:val="0003462B"/>
    <w:rsid w:val="00036F85"/>
    <w:rsid w:val="00037B5F"/>
    <w:rsid w:val="000400AE"/>
    <w:rsid w:val="000447EF"/>
    <w:rsid w:val="000465E8"/>
    <w:rsid w:val="00046839"/>
    <w:rsid w:val="00050307"/>
    <w:rsid w:val="00051767"/>
    <w:rsid w:val="00054881"/>
    <w:rsid w:val="000600FD"/>
    <w:rsid w:val="0006083B"/>
    <w:rsid w:val="00061908"/>
    <w:rsid w:val="00062594"/>
    <w:rsid w:val="0006645D"/>
    <w:rsid w:val="000668F3"/>
    <w:rsid w:val="000710CC"/>
    <w:rsid w:val="000719D0"/>
    <w:rsid w:val="00072258"/>
    <w:rsid w:val="0007313C"/>
    <w:rsid w:val="000748CB"/>
    <w:rsid w:val="00075C17"/>
    <w:rsid w:val="000778D2"/>
    <w:rsid w:val="00080BC6"/>
    <w:rsid w:val="00084FE5"/>
    <w:rsid w:val="000855A3"/>
    <w:rsid w:val="00085DA0"/>
    <w:rsid w:val="000862BC"/>
    <w:rsid w:val="00087478"/>
    <w:rsid w:val="000911B3"/>
    <w:rsid w:val="00096737"/>
    <w:rsid w:val="000974A7"/>
    <w:rsid w:val="0009777D"/>
    <w:rsid w:val="000A278E"/>
    <w:rsid w:val="000A32D3"/>
    <w:rsid w:val="000A370F"/>
    <w:rsid w:val="000A4028"/>
    <w:rsid w:val="000A4811"/>
    <w:rsid w:val="000A5CDA"/>
    <w:rsid w:val="000B071F"/>
    <w:rsid w:val="000B0984"/>
    <w:rsid w:val="000B332E"/>
    <w:rsid w:val="000B3DC8"/>
    <w:rsid w:val="000B4A56"/>
    <w:rsid w:val="000B6AA8"/>
    <w:rsid w:val="000C04D6"/>
    <w:rsid w:val="000C14B3"/>
    <w:rsid w:val="000C2CD5"/>
    <w:rsid w:val="000C4267"/>
    <w:rsid w:val="000C7244"/>
    <w:rsid w:val="000C7C61"/>
    <w:rsid w:val="000D00F6"/>
    <w:rsid w:val="000D197A"/>
    <w:rsid w:val="000D1F28"/>
    <w:rsid w:val="000D28E0"/>
    <w:rsid w:val="000D3144"/>
    <w:rsid w:val="000D3BBB"/>
    <w:rsid w:val="000D4520"/>
    <w:rsid w:val="000D4535"/>
    <w:rsid w:val="000D511C"/>
    <w:rsid w:val="000D7889"/>
    <w:rsid w:val="000D78A1"/>
    <w:rsid w:val="000E1B93"/>
    <w:rsid w:val="000E2139"/>
    <w:rsid w:val="000E56A9"/>
    <w:rsid w:val="000E62BF"/>
    <w:rsid w:val="000E6E48"/>
    <w:rsid w:val="000F0602"/>
    <w:rsid w:val="000F2C93"/>
    <w:rsid w:val="000F5056"/>
    <w:rsid w:val="000F6A2C"/>
    <w:rsid w:val="0010126C"/>
    <w:rsid w:val="001052DB"/>
    <w:rsid w:val="001057C3"/>
    <w:rsid w:val="00106E35"/>
    <w:rsid w:val="00107096"/>
    <w:rsid w:val="00112BB8"/>
    <w:rsid w:val="00115955"/>
    <w:rsid w:val="00116B36"/>
    <w:rsid w:val="001205C4"/>
    <w:rsid w:val="001258F6"/>
    <w:rsid w:val="00127791"/>
    <w:rsid w:val="00133028"/>
    <w:rsid w:val="001331DD"/>
    <w:rsid w:val="00134269"/>
    <w:rsid w:val="00135459"/>
    <w:rsid w:val="00136809"/>
    <w:rsid w:val="0013685D"/>
    <w:rsid w:val="001376FD"/>
    <w:rsid w:val="001412EE"/>
    <w:rsid w:val="00141698"/>
    <w:rsid w:val="00141FF2"/>
    <w:rsid w:val="0014358A"/>
    <w:rsid w:val="0014580A"/>
    <w:rsid w:val="0014788C"/>
    <w:rsid w:val="0015120B"/>
    <w:rsid w:val="00151D3A"/>
    <w:rsid w:val="00152214"/>
    <w:rsid w:val="00152640"/>
    <w:rsid w:val="0015276E"/>
    <w:rsid w:val="00153393"/>
    <w:rsid w:val="00153CD2"/>
    <w:rsid w:val="00155FB6"/>
    <w:rsid w:val="00156217"/>
    <w:rsid w:val="00156A04"/>
    <w:rsid w:val="00157118"/>
    <w:rsid w:val="0015728A"/>
    <w:rsid w:val="0016004E"/>
    <w:rsid w:val="00161122"/>
    <w:rsid w:val="00161C18"/>
    <w:rsid w:val="00161E4A"/>
    <w:rsid w:val="00161EE7"/>
    <w:rsid w:val="0016479F"/>
    <w:rsid w:val="001656FB"/>
    <w:rsid w:val="00166649"/>
    <w:rsid w:val="001721B0"/>
    <w:rsid w:val="00174229"/>
    <w:rsid w:val="00174E10"/>
    <w:rsid w:val="0017595D"/>
    <w:rsid w:val="001806DC"/>
    <w:rsid w:val="00180B70"/>
    <w:rsid w:val="001825DF"/>
    <w:rsid w:val="00182D74"/>
    <w:rsid w:val="00182D76"/>
    <w:rsid w:val="001841F9"/>
    <w:rsid w:val="00184355"/>
    <w:rsid w:val="00184900"/>
    <w:rsid w:val="00185F89"/>
    <w:rsid w:val="00190E2E"/>
    <w:rsid w:val="001958D1"/>
    <w:rsid w:val="00196D69"/>
    <w:rsid w:val="001A2774"/>
    <w:rsid w:val="001A2BFF"/>
    <w:rsid w:val="001A4327"/>
    <w:rsid w:val="001A448A"/>
    <w:rsid w:val="001A5AFA"/>
    <w:rsid w:val="001A6D7D"/>
    <w:rsid w:val="001A7D26"/>
    <w:rsid w:val="001B08DC"/>
    <w:rsid w:val="001B110E"/>
    <w:rsid w:val="001B1CFE"/>
    <w:rsid w:val="001B20B3"/>
    <w:rsid w:val="001B3BF9"/>
    <w:rsid w:val="001B6A95"/>
    <w:rsid w:val="001C2B76"/>
    <w:rsid w:val="001C4281"/>
    <w:rsid w:val="001D23D6"/>
    <w:rsid w:val="001D51DD"/>
    <w:rsid w:val="001D7D60"/>
    <w:rsid w:val="001E167E"/>
    <w:rsid w:val="001E6466"/>
    <w:rsid w:val="001E66B4"/>
    <w:rsid w:val="001E6F23"/>
    <w:rsid w:val="001F0A70"/>
    <w:rsid w:val="001F2880"/>
    <w:rsid w:val="001F2DBF"/>
    <w:rsid w:val="001F3854"/>
    <w:rsid w:val="001F5195"/>
    <w:rsid w:val="001F6E3B"/>
    <w:rsid w:val="001F7486"/>
    <w:rsid w:val="00205EC3"/>
    <w:rsid w:val="00206D5C"/>
    <w:rsid w:val="0021011A"/>
    <w:rsid w:val="00210441"/>
    <w:rsid w:val="0021272C"/>
    <w:rsid w:val="002127CF"/>
    <w:rsid w:val="00214113"/>
    <w:rsid w:val="002142F6"/>
    <w:rsid w:val="00215D44"/>
    <w:rsid w:val="0022101C"/>
    <w:rsid w:val="00224085"/>
    <w:rsid w:val="0022459F"/>
    <w:rsid w:val="002249E5"/>
    <w:rsid w:val="00224FA6"/>
    <w:rsid w:val="002302FE"/>
    <w:rsid w:val="00231E29"/>
    <w:rsid w:val="00233567"/>
    <w:rsid w:val="002346AF"/>
    <w:rsid w:val="00235210"/>
    <w:rsid w:val="00237C42"/>
    <w:rsid w:val="00237C62"/>
    <w:rsid w:val="002403DF"/>
    <w:rsid w:val="0024279B"/>
    <w:rsid w:val="00242A34"/>
    <w:rsid w:val="00244002"/>
    <w:rsid w:val="00250054"/>
    <w:rsid w:val="002514F0"/>
    <w:rsid w:val="00251FE0"/>
    <w:rsid w:val="0025211F"/>
    <w:rsid w:val="00254514"/>
    <w:rsid w:val="002554DF"/>
    <w:rsid w:val="002562D6"/>
    <w:rsid w:val="00260EAA"/>
    <w:rsid w:val="00261B52"/>
    <w:rsid w:val="0026407D"/>
    <w:rsid w:val="00267D45"/>
    <w:rsid w:val="00267E5A"/>
    <w:rsid w:val="00271424"/>
    <w:rsid w:val="00272424"/>
    <w:rsid w:val="002731C3"/>
    <w:rsid w:val="002743B8"/>
    <w:rsid w:val="00276713"/>
    <w:rsid w:val="002834C4"/>
    <w:rsid w:val="00283E34"/>
    <w:rsid w:val="00284438"/>
    <w:rsid w:val="0028562D"/>
    <w:rsid w:val="00287A4C"/>
    <w:rsid w:val="00290D37"/>
    <w:rsid w:val="00294337"/>
    <w:rsid w:val="00295030"/>
    <w:rsid w:val="00295E6E"/>
    <w:rsid w:val="002A1894"/>
    <w:rsid w:val="002A4440"/>
    <w:rsid w:val="002A6198"/>
    <w:rsid w:val="002A696D"/>
    <w:rsid w:val="002A6B1F"/>
    <w:rsid w:val="002A6CC5"/>
    <w:rsid w:val="002B0564"/>
    <w:rsid w:val="002B148C"/>
    <w:rsid w:val="002B1FFB"/>
    <w:rsid w:val="002B2323"/>
    <w:rsid w:val="002B31E1"/>
    <w:rsid w:val="002B4479"/>
    <w:rsid w:val="002B6278"/>
    <w:rsid w:val="002C0761"/>
    <w:rsid w:val="002C1F2E"/>
    <w:rsid w:val="002C399B"/>
    <w:rsid w:val="002C3BEE"/>
    <w:rsid w:val="002C6C66"/>
    <w:rsid w:val="002D2306"/>
    <w:rsid w:val="002D3C3E"/>
    <w:rsid w:val="002D7D4B"/>
    <w:rsid w:val="002E51FB"/>
    <w:rsid w:val="002E5D3E"/>
    <w:rsid w:val="002E64F3"/>
    <w:rsid w:val="002E7689"/>
    <w:rsid w:val="002F1518"/>
    <w:rsid w:val="002F291B"/>
    <w:rsid w:val="002F3E39"/>
    <w:rsid w:val="002F3FF5"/>
    <w:rsid w:val="002F7098"/>
    <w:rsid w:val="002F71CC"/>
    <w:rsid w:val="002F727E"/>
    <w:rsid w:val="0030199E"/>
    <w:rsid w:val="00302CDA"/>
    <w:rsid w:val="00306AA9"/>
    <w:rsid w:val="00312B90"/>
    <w:rsid w:val="00315471"/>
    <w:rsid w:val="00316142"/>
    <w:rsid w:val="00316F51"/>
    <w:rsid w:val="0032026B"/>
    <w:rsid w:val="00320D35"/>
    <w:rsid w:val="00323539"/>
    <w:rsid w:val="00323707"/>
    <w:rsid w:val="003242BB"/>
    <w:rsid w:val="00324625"/>
    <w:rsid w:val="00325A01"/>
    <w:rsid w:val="00327A7D"/>
    <w:rsid w:val="00330ED1"/>
    <w:rsid w:val="00333B42"/>
    <w:rsid w:val="00333E09"/>
    <w:rsid w:val="00335598"/>
    <w:rsid w:val="00335D8F"/>
    <w:rsid w:val="00343433"/>
    <w:rsid w:val="00343490"/>
    <w:rsid w:val="00343AA1"/>
    <w:rsid w:val="00346546"/>
    <w:rsid w:val="00351226"/>
    <w:rsid w:val="003515E7"/>
    <w:rsid w:val="0035241A"/>
    <w:rsid w:val="00353EF0"/>
    <w:rsid w:val="003577A4"/>
    <w:rsid w:val="00360A73"/>
    <w:rsid w:val="00360DAF"/>
    <w:rsid w:val="00360EB7"/>
    <w:rsid w:val="00361331"/>
    <w:rsid w:val="00361713"/>
    <w:rsid w:val="00363675"/>
    <w:rsid w:val="00363B5C"/>
    <w:rsid w:val="00364F79"/>
    <w:rsid w:val="00365A85"/>
    <w:rsid w:val="00365DAA"/>
    <w:rsid w:val="00367AAE"/>
    <w:rsid w:val="00372CCE"/>
    <w:rsid w:val="00372FF5"/>
    <w:rsid w:val="003737A6"/>
    <w:rsid w:val="00374199"/>
    <w:rsid w:val="003746CA"/>
    <w:rsid w:val="00377015"/>
    <w:rsid w:val="00380CAC"/>
    <w:rsid w:val="003812F0"/>
    <w:rsid w:val="00381EDE"/>
    <w:rsid w:val="0038477B"/>
    <w:rsid w:val="0038484E"/>
    <w:rsid w:val="00385B5F"/>
    <w:rsid w:val="00385E05"/>
    <w:rsid w:val="00386728"/>
    <w:rsid w:val="003931FA"/>
    <w:rsid w:val="00393BA7"/>
    <w:rsid w:val="0039531D"/>
    <w:rsid w:val="00395B83"/>
    <w:rsid w:val="00396AE5"/>
    <w:rsid w:val="00397E11"/>
    <w:rsid w:val="003A4D7F"/>
    <w:rsid w:val="003A525B"/>
    <w:rsid w:val="003A5544"/>
    <w:rsid w:val="003A56E0"/>
    <w:rsid w:val="003A769E"/>
    <w:rsid w:val="003B4CC1"/>
    <w:rsid w:val="003B510B"/>
    <w:rsid w:val="003B5B42"/>
    <w:rsid w:val="003B6F58"/>
    <w:rsid w:val="003B7842"/>
    <w:rsid w:val="003C064B"/>
    <w:rsid w:val="003C1F3B"/>
    <w:rsid w:val="003C2B99"/>
    <w:rsid w:val="003C4A92"/>
    <w:rsid w:val="003C57AA"/>
    <w:rsid w:val="003C7AD9"/>
    <w:rsid w:val="003D25C0"/>
    <w:rsid w:val="003D2C02"/>
    <w:rsid w:val="003D2EA2"/>
    <w:rsid w:val="003D37DA"/>
    <w:rsid w:val="003D42C5"/>
    <w:rsid w:val="003D4DA6"/>
    <w:rsid w:val="003E0DF1"/>
    <w:rsid w:val="003E208A"/>
    <w:rsid w:val="003E32BE"/>
    <w:rsid w:val="003E3FF5"/>
    <w:rsid w:val="003E7989"/>
    <w:rsid w:val="003E799B"/>
    <w:rsid w:val="003F10B8"/>
    <w:rsid w:val="003F1652"/>
    <w:rsid w:val="003F1DF4"/>
    <w:rsid w:val="003F24E8"/>
    <w:rsid w:val="003F5FE2"/>
    <w:rsid w:val="003F6A73"/>
    <w:rsid w:val="0040025C"/>
    <w:rsid w:val="0040041F"/>
    <w:rsid w:val="004011ED"/>
    <w:rsid w:val="004022EB"/>
    <w:rsid w:val="0040427C"/>
    <w:rsid w:val="0040430F"/>
    <w:rsid w:val="00410007"/>
    <w:rsid w:val="004104B9"/>
    <w:rsid w:val="004107FC"/>
    <w:rsid w:val="004203E0"/>
    <w:rsid w:val="00420FB6"/>
    <w:rsid w:val="00423FCB"/>
    <w:rsid w:val="0042474F"/>
    <w:rsid w:val="00426F30"/>
    <w:rsid w:val="00427793"/>
    <w:rsid w:val="00430187"/>
    <w:rsid w:val="00430219"/>
    <w:rsid w:val="00431B41"/>
    <w:rsid w:val="00432155"/>
    <w:rsid w:val="004326D0"/>
    <w:rsid w:val="00434EFB"/>
    <w:rsid w:val="004400DC"/>
    <w:rsid w:val="00443612"/>
    <w:rsid w:val="0044461F"/>
    <w:rsid w:val="00445D9D"/>
    <w:rsid w:val="00447911"/>
    <w:rsid w:val="004545BC"/>
    <w:rsid w:val="00456A65"/>
    <w:rsid w:val="00456C79"/>
    <w:rsid w:val="0045758E"/>
    <w:rsid w:val="004614EE"/>
    <w:rsid w:val="00465A2E"/>
    <w:rsid w:val="004662D2"/>
    <w:rsid w:val="00466F70"/>
    <w:rsid w:val="00475B03"/>
    <w:rsid w:val="00481E2C"/>
    <w:rsid w:val="00485C51"/>
    <w:rsid w:val="00486322"/>
    <w:rsid w:val="00487AD7"/>
    <w:rsid w:val="0049024C"/>
    <w:rsid w:val="004A1703"/>
    <w:rsid w:val="004A21AF"/>
    <w:rsid w:val="004B0FA7"/>
    <w:rsid w:val="004B24B2"/>
    <w:rsid w:val="004B5191"/>
    <w:rsid w:val="004B5AD3"/>
    <w:rsid w:val="004B79DC"/>
    <w:rsid w:val="004B7B1A"/>
    <w:rsid w:val="004C10BB"/>
    <w:rsid w:val="004C1AAB"/>
    <w:rsid w:val="004C2BFA"/>
    <w:rsid w:val="004C31AD"/>
    <w:rsid w:val="004C3B35"/>
    <w:rsid w:val="004C4A66"/>
    <w:rsid w:val="004C5B80"/>
    <w:rsid w:val="004D298F"/>
    <w:rsid w:val="004D3539"/>
    <w:rsid w:val="004D39C5"/>
    <w:rsid w:val="004D5A57"/>
    <w:rsid w:val="004D690C"/>
    <w:rsid w:val="004E130F"/>
    <w:rsid w:val="004E1396"/>
    <w:rsid w:val="004E32EB"/>
    <w:rsid w:val="004E42BA"/>
    <w:rsid w:val="004E498D"/>
    <w:rsid w:val="004E62B5"/>
    <w:rsid w:val="004E79D0"/>
    <w:rsid w:val="004F3688"/>
    <w:rsid w:val="004F3F6D"/>
    <w:rsid w:val="004F5115"/>
    <w:rsid w:val="004F60E9"/>
    <w:rsid w:val="0050045A"/>
    <w:rsid w:val="00501465"/>
    <w:rsid w:val="00502583"/>
    <w:rsid w:val="0050451A"/>
    <w:rsid w:val="00506767"/>
    <w:rsid w:val="00510302"/>
    <w:rsid w:val="005118D4"/>
    <w:rsid w:val="00513AFD"/>
    <w:rsid w:val="00516F10"/>
    <w:rsid w:val="00516F6D"/>
    <w:rsid w:val="00517D46"/>
    <w:rsid w:val="0052263D"/>
    <w:rsid w:val="00523992"/>
    <w:rsid w:val="00524E73"/>
    <w:rsid w:val="005253C9"/>
    <w:rsid w:val="00526040"/>
    <w:rsid w:val="005262BD"/>
    <w:rsid w:val="00526621"/>
    <w:rsid w:val="00526640"/>
    <w:rsid w:val="00531AB0"/>
    <w:rsid w:val="005364D9"/>
    <w:rsid w:val="00541F0E"/>
    <w:rsid w:val="00553D14"/>
    <w:rsid w:val="00554582"/>
    <w:rsid w:val="005564FD"/>
    <w:rsid w:val="005573C3"/>
    <w:rsid w:val="00557D88"/>
    <w:rsid w:val="00560226"/>
    <w:rsid w:val="00560EE7"/>
    <w:rsid w:val="00562DD2"/>
    <w:rsid w:val="00562E81"/>
    <w:rsid w:val="00564CE2"/>
    <w:rsid w:val="00564D34"/>
    <w:rsid w:val="00566A1D"/>
    <w:rsid w:val="0056773A"/>
    <w:rsid w:val="005679B7"/>
    <w:rsid w:val="005725ED"/>
    <w:rsid w:val="00574CDA"/>
    <w:rsid w:val="0057623F"/>
    <w:rsid w:val="00581F52"/>
    <w:rsid w:val="005821B2"/>
    <w:rsid w:val="00582F74"/>
    <w:rsid w:val="00583E1A"/>
    <w:rsid w:val="0058473F"/>
    <w:rsid w:val="00585473"/>
    <w:rsid w:val="00585C0B"/>
    <w:rsid w:val="00590A98"/>
    <w:rsid w:val="00593799"/>
    <w:rsid w:val="00594465"/>
    <w:rsid w:val="005949CA"/>
    <w:rsid w:val="00595B64"/>
    <w:rsid w:val="005A1C28"/>
    <w:rsid w:val="005A460E"/>
    <w:rsid w:val="005A5431"/>
    <w:rsid w:val="005A5955"/>
    <w:rsid w:val="005B12EA"/>
    <w:rsid w:val="005B1580"/>
    <w:rsid w:val="005B466B"/>
    <w:rsid w:val="005B4DD9"/>
    <w:rsid w:val="005B6300"/>
    <w:rsid w:val="005B6F0F"/>
    <w:rsid w:val="005B7C87"/>
    <w:rsid w:val="005C404F"/>
    <w:rsid w:val="005C7BE4"/>
    <w:rsid w:val="005D2AB9"/>
    <w:rsid w:val="005D55C1"/>
    <w:rsid w:val="005D7516"/>
    <w:rsid w:val="005D7A80"/>
    <w:rsid w:val="005E16DE"/>
    <w:rsid w:val="005E26ED"/>
    <w:rsid w:val="005E3594"/>
    <w:rsid w:val="005E4B4B"/>
    <w:rsid w:val="005E6F3F"/>
    <w:rsid w:val="005E7619"/>
    <w:rsid w:val="005F074F"/>
    <w:rsid w:val="005F0AFA"/>
    <w:rsid w:val="005F2C97"/>
    <w:rsid w:val="005F6ACE"/>
    <w:rsid w:val="005F74A6"/>
    <w:rsid w:val="00601A49"/>
    <w:rsid w:val="00602415"/>
    <w:rsid w:val="00604447"/>
    <w:rsid w:val="00604E5D"/>
    <w:rsid w:val="00605B59"/>
    <w:rsid w:val="00610CAC"/>
    <w:rsid w:val="006114EB"/>
    <w:rsid w:val="006120E4"/>
    <w:rsid w:val="00612A03"/>
    <w:rsid w:val="006139F8"/>
    <w:rsid w:val="0061451D"/>
    <w:rsid w:val="00614927"/>
    <w:rsid w:val="006155B2"/>
    <w:rsid w:val="0062116E"/>
    <w:rsid w:val="00621C63"/>
    <w:rsid w:val="00624E04"/>
    <w:rsid w:val="00624FF0"/>
    <w:rsid w:val="006263D4"/>
    <w:rsid w:val="00627382"/>
    <w:rsid w:val="00627BCC"/>
    <w:rsid w:val="00632BD2"/>
    <w:rsid w:val="00633617"/>
    <w:rsid w:val="00633E00"/>
    <w:rsid w:val="00635DBD"/>
    <w:rsid w:val="006363C2"/>
    <w:rsid w:val="006374E4"/>
    <w:rsid w:val="00640487"/>
    <w:rsid w:val="0064340B"/>
    <w:rsid w:val="006475E7"/>
    <w:rsid w:val="006477A5"/>
    <w:rsid w:val="00655017"/>
    <w:rsid w:val="006575A1"/>
    <w:rsid w:val="00657905"/>
    <w:rsid w:val="006614D4"/>
    <w:rsid w:val="006619AE"/>
    <w:rsid w:val="00661AC2"/>
    <w:rsid w:val="006626B0"/>
    <w:rsid w:val="00663A22"/>
    <w:rsid w:val="006642F4"/>
    <w:rsid w:val="006644D7"/>
    <w:rsid w:val="006671EE"/>
    <w:rsid w:val="006740FF"/>
    <w:rsid w:val="00674710"/>
    <w:rsid w:val="00675AE3"/>
    <w:rsid w:val="00675D67"/>
    <w:rsid w:val="00675EAC"/>
    <w:rsid w:val="0067606E"/>
    <w:rsid w:val="00676E9A"/>
    <w:rsid w:val="006773CE"/>
    <w:rsid w:val="00681B71"/>
    <w:rsid w:val="006822E8"/>
    <w:rsid w:val="00682782"/>
    <w:rsid w:val="00682D9C"/>
    <w:rsid w:val="00683F1D"/>
    <w:rsid w:val="00684CA2"/>
    <w:rsid w:val="00693854"/>
    <w:rsid w:val="00695E0C"/>
    <w:rsid w:val="006A1B69"/>
    <w:rsid w:val="006A2760"/>
    <w:rsid w:val="006A2EA1"/>
    <w:rsid w:val="006A2ECA"/>
    <w:rsid w:val="006A300C"/>
    <w:rsid w:val="006A3C14"/>
    <w:rsid w:val="006A3E33"/>
    <w:rsid w:val="006A48A6"/>
    <w:rsid w:val="006A52CA"/>
    <w:rsid w:val="006A5714"/>
    <w:rsid w:val="006A7D28"/>
    <w:rsid w:val="006B328D"/>
    <w:rsid w:val="006B47A8"/>
    <w:rsid w:val="006B6FB6"/>
    <w:rsid w:val="006C035F"/>
    <w:rsid w:val="006C12FD"/>
    <w:rsid w:val="006C1ECA"/>
    <w:rsid w:val="006C6604"/>
    <w:rsid w:val="006C6E7B"/>
    <w:rsid w:val="006C70C3"/>
    <w:rsid w:val="006C7B48"/>
    <w:rsid w:val="006D26E1"/>
    <w:rsid w:val="006D2E39"/>
    <w:rsid w:val="006D3B02"/>
    <w:rsid w:val="006D5544"/>
    <w:rsid w:val="006D5FFC"/>
    <w:rsid w:val="006D6949"/>
    <w:rsid w:val="006D76CA"/>
    <w:rsid w:val="006E0508"/>
    <w:rsid w:val="006E1CCC"/>
    <w:rsid w:val="006E2850"/>
    <w:rsid w:val="006E2CA2"/>
    <w:rsid w:val="006E7B37"/>
    <w:rsid w:val="006F33E6"/>
    <w:rsid w:val="006F3613"/>
    <w:rsid w:val="006F3E0D"/>
    <w:rsid w:val="006F4B3F"/>
    <w:rsid w:val="006F565B"/>
    <w:rsid w:val="006F5F3C"/>
    <w:rsid w:val="006F6D42"/>
    <w:rsid w:val="007016B9"/>
    <w:rsid w:val="007030E3"/>
    <w:rsid w:val="00704601"/>
    <w:rsid w:val="0070601C"/>
    <w:rsid w:val="007061CD"/>
    <w:rsid w:val="00707098"/>
    <w:rsid w:val="007074D9"/>
    <w:rsid w:val="0071039B"/>
    <w:rsid w:val="007108DD"/>
    <w:rsid w:val="00710D4B"/>
    <w:rsid w:val="00711AFD"/>
    <w:rsid w:val="00711E0D"/>
    <w:rsid w:val="00713030"/>
    <w:rsid w:val="00713FF9"/>
    <w:rsid w:val="00716E14"/>
    <w:rsid w:val="007176BE"/>
    <w:rsid w:val="007178C6"/>
    <w:rsid w:val="007202BC"/>
    <w:rsid w:val="007202D8"/>
    <w:rsid w:val="00720ABD"/>
    <w:rsid w:val="00720BFD"/>
    <w:rsid w:val="00720F7A"/>
    <w:rsid w:val="00723711"/>
    <w:rsid w:val="00723F79"/>
    <w:rsid w:val="007247B9"/>
    <w:rsid w:val="00724CB1"/>
    <w:rsid w:val="00725D40"/>
    <w:rsid w:val="00731D9F"/>
    <w:rsid w:val="0073434A"/>
    <w:rsid w:val="00736BB9"/>
    <w:rsid w:val="007378B3"/>
    <w:rsid w:val="00741785"/>
    <w:rsid w:val="00742C2E"/>
    <w:rsid w:val="00743512"/>
    <w:rsid w:val="00747359"/>
    <w:rsid w:val="00754DEC"/>
    <w:rsid w:val="00762348"/>
    <w:rsid w:val="007626C5"/>
    <w:rsid w:val="00762CD3"/>
    <w:rsid w:val="00763F11"/>
    <w:rsid w:val="00767EA2"/>
    <w:rsid w:val="007724CA"/>
    <w:rsid w:val="007732C0"/>
    <w:rsid w:val="00775356"/>
    <w:rsid w:val="0078101D"/>
    <w:rsid w:val="00782470"/>
    <w:rsid w:val="0078312F"/>
    <w:rsid w:val="00785E61"/>
    <w:rsid w:val="00786866"/>
    <w:rsid w:val="00791D6F"/>
    <w:rsid w:val="007A004E"/>
    <w:rsid w:val="007A1C99"/>
    <w:rsid w:val="007A3206"/>
    <w:rsid w:val="007A593D"/>
    <w:rsid w:val="007A7A9D"/>
    <w:rsid w:val="007B2DAC"/>
    <w:rsid w:val="007B3DBC"/>
    <w:rsid w:val="007B3F65"/>
    <w:rsid w:val="007B5F52"/>
    <w:rsid w:val="007B6197"/>
    <w:rsid w:val="007B77E6"/>
    <w:rsid w:val="007C228F"/>
    <w:rsid w:val="007C24CE"/>
    <w:rsid w:val="007C48B0"/>
    <w:rsid w:val="007C4DCC"/>
    <w:rsid w:val="007D0806"/>
    <w:rsid w:val="007D198A"/>
    <w:rsid w:val="007D5334"/>
    <w:rsid w:val="007D59C1"/>
    <w:rsid w:val="007D7F2F"/>
    <w:rsid w:val="007E0ED3"/>
    <w:rsid w:val="007E1205"/>
    <w:rsid w:val="007E3BD9"/>
    <w:rsid w:val="007E59C9"/>
    <w:rsid w:val="007E6F29"/>
    <w:rsid w:val="007E7478"/>
    <w:rsid w:val="007E7EA0"/>
    <w:rsid w:val="007F0587"/>
    <w:rsid w:val="007F12EC"/>
    <w:rsid w:val="007F20B1"/>
    <w:rsid w:val="007F23B8"/>
    <w:rsid w:val="007F3189"/>
    <w:rsid w:val="007F36F0"/>
    <w:rsid w:val="007F47EC"/>
    <w:rsid w:val="007F545E"/>
    <w:rsid w:val="007F6298"/>
    <w:rsid w:val="00802A71"/>
    <w:rsid w:val="00804166"/>
    <w:rsid w:val="008108FC"/>
    <w:rsid w:val="00812605"/>
    <w:rsid w:val="00813000"/>
    <w:rsid w:val="008137AC"/>
    <w:rsid w:val="00814CB8"/>
    <w:rsid w:val="008158F5"/>
    <w:rsid w:val="008204F6"/>
    <w:rsid w:val="00822C3A"/>
    <w:rsid w:val="00822C86"/>
    <w:rsid w:val="00830771"/>
    <w:rsid w:val="00831F25"/>
    <w:rsid w:val="0083372E"/>
    <w:rsid w:val="00834F70"/>
    <w:rsid w:val="0083629A"/>
    <w:rsid w:val="008424A8"/>
    <w:rsid w:val="00843CD1"/>
    <w:rsid w:val="008443AB"/>
    <w:rsid w:val="0084450E"/>
    <w:rsid w:val="00844AAA"/>
    <w:rsid w:val="0084592B"/>
    <w:rsid w:val="0084642F"/>
    <w:rsid w:val="00847231"/>
    <w:rsid w:val="00854140"/>
    <w:rsid w:val="00855581"/>
    <w:rsid w:val="00860E58"/>
    <w:rsid w:val="00864B8F"/>
    <w:rsid w:val="0086653F"/>
    <w:rsid w:val="00867DF7"/>
    <w:rsid w:val="0087155B"/>
    <w:rsid w:val="00872946"/>
    <w:rsid w:val="008737AE"/>
    <w:rsid w:val="008743F7"/>
    <w:rsid w:val="00875C63"/>
    <w:rsid w:val="008807C4"/>
    <w:rsid w:val="0088138A"/>
    <w:rsid w:val="008822F6"/>
    <w:rsid w:val="008852A5"/>
    <w:rsid w:val="0089028F"/>
    <w:rsid w:val="008921AD"/>
    <w:rsid w:val="00892957"/>
    <w:rsid w:val="008933EA"/>
    <w:rsid w:val="0089775E"/>
    <w:rsid w:val="008979BB"/>
    <w:rsid w:val="008A1A2D"/>
    <w:rsid w:val="008A37B8"/>
    <w:rsid w:val="008A4B23"/>
    <w:rsid w:val="008A4FF2"/>
    <w:rsid w:val="008A5C49"/>
    <w:rsid w:val="008B205B"/>
    <w:rsid w:val="008B2166"/>
    <w:rsid w:val="008B279F"/>
    <w:rsid w:val="008B5624"/>
    <w:rsid w:val="008B7EA1"/>
    <w:rsid w:val="008C2A2A"/>
    <w:rsid w:val="008C3B4F"/>
    <w:rsid w:val="008C491D"/>
    <w:rsid w:val="008C57E1"/>
    <w:rsid w:val="008D459C"/>
    <w:rsid w:val="008D5FA8"/>
    <w:rsid w:val="008D68AE"/>
    <w:rsid w:val="008E0073"/>
    <w:rsid w:val="008E0D8B"/>
    <w:rsid w:val="008E15FF"/>
    <w:rsid w:val="008E1642"/>
    <w:rsid w:val="008E16E3"/>
    <w:rsid w:val="008E1B13"/>
    <w:rsid w:val="008E26F9"/>
    <w:rsid w:val="008E2A2F"/>
    <w:rsid w:val="008E2B54"/>
    <w:rsid w:val="008E2D0E"/>
    <w:rsid w:val="008E2E66"/>
    <w:rsid w:val="008E3463"/>
    <w:rsid w:val="008E52E7"/>
    <w:rsid w:val="008E59AD"/>
    <w:rsid w:val="008E6788"/>
    <w:rsid w:val="008E6BB7"/>
    <w:rsid w:val="008F0FEA"/>
    <w:rsid w:val="008F1A65"/>
    <w:rsid w:val="008F1AE8"/>
    <w:rsid w:val="008F2AF2"/>
    <w:rsid w:val="008F4493"/>
    <w:rsid w:val="008F6D52"/>
    <w:rsid w:val="00900EF5"/>
    <w:rsid w:val="00901A70"/>
    <w:rsid w:val="00901EC6"/>
    <w:rsid w:val="0090241E"/>
    <w:rsid w:val="00902857"/>
    <w:rsid w:val="00904BA1"/>
    <w:rsid w:val="00905444"/>
    <w:rsid w:val="00905546"/>
    <w:rsid w:val="00910A0E"/>
    <w:rsid w:val="00910E05"/>
    <w:rsid w:val="0091342C"/>
    <w:rsid w:val="0091527B"/>
    <w:rsid w:val="0091559B"/>
    <w:rsid w:val="00915877"/>
    <w:rsid w:val="009159A6"/>
    <w:rsid w:val="00917B8D"/>
    <w:rsid w:val="00920254"/>
    <w:rsid w:val="0092216A"/>
    <w:rsid w:val="009224E4"/>
    <w:rsid w:val="009227E7"/>
    <w:rsid w:val="00923E39"/>
    <w:rsid w:val="00924496"/>
    <w:rsid w:val="0092454D"/>
    <w:rsid w:val="00924A5F"/>
    <w:rsid w:val="00926650"/>
    <w:rsid w:val="0093274D"/>
    <w:rsid w:val="00933051"/>
    <w:rsid w:val="00934E86"/>
    <w:rsid w:val="009357C6"/>
    <w:rsid w:val="009375E5"/>
    <w:rsid w:val="009400AE"/>
    <w:rsid w:val="0094066F"/>
    <w:rsid w:val="00940B0E"/>
    <w:rsid w:val="0094104A"/>
    <w:rsid w:val="00941D2A"/>
    <w:rsid w:val="00943029"/>
    <w:rsid w:val="00943C5C"/>
    <w:rsid w:val="009455AF"/>
    <w:rsid w:val="00947566"/>
    <w:rsid w:val="009507D9"/>
    <w:rsid w:val="00951454"/>
    <w:rsid w:val="00953D0F"/>
    <w:rsid w:val="00954A8A"/>
    <w:rsid w:val="00954C5E"/>
    <w:rsid w:val="00955BBC"/>
    <w:rsid w:val="00956C52"/>
    <w:rsid w:val="00957836"/>
    <w:rsid w:val="00960A21"/>
    <w:rsid w:val="00960ECB"/>
    <w:rsid w:val="009613ED"/>
    <w:rsid w:val="00963379"/>
    <w:rsid w:val="00964741"/>
    <w:rsid w:val="00964B67"/>
    <w:rsid w:val="00966EB9"/>
    <w:rsid w:val="0097054F"/>
    <w:rsid w:val="0097077B"/>
    <w:rsid w:val="00975B7E"/>
    <w:rsid w:val="00975EB1"/>
    <w:rsid w:val="00976B6C"/>
    <w:rsid w:val="00976E82"/>
    <w:rsid w:val="00981BB0"/>
    <w:rsid w:val="009822A6"/>
    <w:rsid w:val="009828F9"/>
    <w:rsid w:val="0098363C"/>
    <w:rsid w:val="0098496A"/>
    <w:rsid w:val="00984E05"/>
    <w:rsid w:val="00985A30"/>
    <w:rsid w:val="00985AD1"/>
    <w:rsid w:val="00986604"/>
    <w:rsid w:val="00987389"/>
    <w:rsid w:val="009925B1"/>
    <w:rsid w:val="0099659A"/>
    <w:rsid w:val="009972A2"/>
    <w:rsid w:val="009A161E"/>
    <w:rsid w:val="009A17FA"/>
    <w:rsid w:val="009A2020"/>
    <w:rsid w:val="009A2D4A"/>
    <w:rsid w:val="009A4E1B"/>
    <w:rsid w:val="009A6DBC"/>
    <w:rsid w:val="009B17DB"/>
    <w:rsid w:val="009B2B15"/>
    <w:rsid w:val="009B36C9"/>
    <w:rsid w:val="009B3DEA"/>
    <w:rsid w:val="009C0782"/>
    <w:rsid w:val="009C1871"/>
    <w:rsid w:val="009C4E21"/>
    <w:rsid w:val="009C509D"/>
    <w:rsid w:val="009C73F4"/>
    <w:rsid w:val="009D01AC"/>
    <w:rsid w:val="009D07BC"/>
    <w:rsid w:val="009D0AEA"/>
    <w:rsid w:val="009D5369"/>
    <w:rsid w:val="009E3486"/>
    <w:rsid w:val="009E4DF9"/>
    <w:rsid w:val="009E6AC3"/>
    <w:rsid w:val="009F2A21"/>
    <w:rsid w:val="009F3E5C"/>
    <w:rsid w:val="009F41D9"/>
    <w:rsid w:val="009F5A2A"/>
    <w:rsid w:val="009F646F"/>
    <w:rsid w:val="009F7673"/>
    <w:rsid w:val="009F7F43"/>
    <w:rsid w:val="00A0171F"/>
    <w:rsid w:val="00A0267B"/>
    <w:rsid w:val="00A050F0"/>
    <w:rsid w:val="00A11668"/>
    <w:rsid w:val="00A11C2C"/>
    <w:rsid w:val="00A14342"/>
    <w:rsid w:val="00A155E8"/>
    <w:rsid w:val="00A15CD1"/>
    <w:rsid w:val="00A16584"/>
    <w:rsid w:val="00A175A0"/>
    <w:rsid w:val="00A22AEA"/>
    <w:rsid w:val="00A232FB"/>
    <w:rsid w:val="00A23A9C"/>
    <w:rsid w:val="00A3244F"/>
    <w:rsid w:val="00A33997"/>
    <w:rsid w:val="00A343B7"/>
    <w:rsid w:val="00A36DA2"/>
    <w:rsid w:val="00A464AF"/>
    <w:rsid w:val="00A4721F"/>
    <w:rsid w:val="00A47251"/>
    <w:rsid w:val="00A479F4"/>
    <w:rsid w:val="00A50956"/>
    <w:rsid w:val="00A5255D"/>
    <w:rsid w:val="00A527EC"/>
    <w:rsid w:val="00A53EA4"/>
    <w:rsid w:val="00A54E7D"/>
    <w:rsid w:val="00A56A28"/>
    <w:rsid w:val="00A57D32"/>
    <w:rsid w:val="00A610A0"/>
    <w:rsid w:val="00A63F2B"/>
    <w:rsid w:val="00A65CF1"/>
    <w:rsid w:val="00A75B5D"/>
    <w:rsid w:val="00A7610B"/>
    <w:rsid w:val="00A806BD"/>
    <w:rsid w:val="00A81E5E"/>
    <w:rsid w:val="00A8320F"/>
    <w:rsid w:val="00A85099"/>
    <w:rsid w:val="00A90166"/>
    <w:rsid w:val="00A90597"/>
    <w:rsid w:val="00A927F7"/>
    <w:rsid w:val="00A93D09"/>
    <w:rsid w:val="00AA3F54"/>
    <w:rsid w:val="00AA5201"/>
    <w:rsid w:val="00AA5666"/>
    <w:rsid w:val="00AA5EDA"/>
    <w:rsid w:val="00AB0D2A"/>
    <w:rsid w:val="00AB20E5"/>
    <w:rsid w:val="00AB30C6"/>
    <w:rsid w:val="00AB49B3"/>
    <w:rsid w:val="00AB70ED"/>
    <w:rsid w:val="00AB7471"/>
    <w:rsid w:val="00AB7B01"/>
    <w:rsid w:val="00AC09D4"/>
    <w:rsid w:val="00AC2F83"/>
    <w:rsid w:val="00AC3292"/>
    <w:rsid w:val="00AC4185"/>
    <w:rsid w:val="00AC49F0"/>
    <w:rsid w:val="00AC7788"/>
    <w:rsid w:val="00AC7B82"/>
    <w:rsid w:val="00AC7F0A"/>
    <w:rsid w:val="00AD1211"/>
    <w:rsid w:val="00AD29B9"/>
    <w:rsid w:val="00AD353F"/>
    <w:rsid w:val="00AD4459"/>
    <w:rsid w:val="00AE1E93"/>
    <w:rsid w:val="00AE2787"/>
    <w:rsid w:val="00AE4855"/>
    <w:rsid w:val="00AE530D"/>
    <w:rsid w:val="00AE5E98"/>
    <w:rsid w:val="00AF0E00"/>
    <w:rsid w:val="00AF3CB5"/>
    <w:rsid w:val="00AF4818"/>
    <w:rsid w:val="00AF6029"/>
    <w:rsid w:val="00B00295"/>
    <w:rsid w:val="00B01A54"/>
    <w:rsid w:val="00B01B4B"/>
    <w:rsid w:val="00B02A15"/>
    <w:rsid w:val="00B07549"/>
    <w:rsid w:val="00B07D78"/>
    <w:rsid w:val="00B12134"/>
    <w:rsid w:val="00B13F34"/>
    <w:rsid w:val="00B14059"/>
    <w:rsid w:val="00B1723B"/>
    <w:rsid w:val="00B25332"/>
    <w:rsid w:val="00B26030"/>
    <w:rsid w:val="00B26D18"/>
    <w:rsid w:val="00B27170"/>
    <w:rsid w:val="00B31AE5"/>
    <w:rsid w:val="00B31BD6"/>
    <w:rsid w:val="00B326F7"/>
    <w:rsid w:val="00B326FF"/>
    <w:rsid w:val="00B34674"/>
    <w:rsid w:val="00B4329D"/>
    <w:rsid w:val="00B44D67"/>
    <w:rsid w:val="00B459E3"/>
    <w:rsid w:val="00B45AE3"/>
    <w:rsid w:val="00B46D6F"/>
    <w:rsid w:val="00B473AF"/>
    <w:rsid w:val="00B47C84"/>
    <w:rsid w:val="00B5492D"/>
    <w:rsid w:val="00B56EA5"/>
    <w:rsid w:val="00B57316"/>
    <w:rsid w:val="00B57317"/>
    <w:rsid w:val="00B60767"/>
    <w:rsid w:val="00B6151B"/>
    <w:rsid w:val="00B63559"/>
    <w:rsid w:val="00B64B30"/>
    <w:rsid w:val="00B65214"/>
    <w:rsid w:val="00B674E2"/>
    <w:rsid w:val="00B702A4"/>
    <w:rsid w:val="00B71D9E"/>
    <w:rsid w:val="00B73F05"/>
    <w:rsid w:val="00B76311"/>
    <w:rsid w:val="00B77E40"/>
    <w:rsid w:val="00B81642"/>
    <w:rsid w:val="00B826FC"/>
    <w:rsid w:val="00B82D59"/>
    <w:rsid w:val="00B8383E"/>
    <w:rsid w:val="00B863CE"/>
    <w:rsid w:val="00B8680F"/>
    <w:rsid w:val="00B86BEF"/>
    <w:rsid w:val="00B87332"/>
    <w:rsid w:val="00B902F2"/>
    <w:rsid w:val="00B904A0"/>
    <w:rsid w:val="00B926D3"/>
    <w:rsid w:val="00B92CBD"/>
    <w:rsid w:val="00B9399D"/>
    <w:rsid w:val="00B94778"/>
    <w:rsid w:val="00B97F6C"/>
    <w:rsid w:val="00BA23B8"/>
    <w:rsid w:val="00BA2D16"/>
    <w:rsid w:val="00BA3EC5"/>
    <w:rsid w:val="00BA4D84"/>
    <w:rsid w:val="00BA56B6"/>
    <w:rsid w:val="00BA5A08"/>
    <w:rsid w:val="00BA7A1B"/>
    <w:rsid w:val="00BB14B8"/>
    <w:rsid w:val="00BB1B19"/>
    <w:rsid w:val="00BB4822"/>
    <w:rsid w:val="00BB4FA0"/>
    <w:rsid w:val="00BB653C"/>
    <w:rsid w:val="00BC07F2"/>
    <w:rsid w:val="00BC11CC"/>
    <w:rsid w:val="00BC1376"/>
    <w:rsid w:val="00BC1E77"/>
    <w:rsid w:val="00BC2251"/>
    <w:rsid w:val="00BC3D8D"/>
    <w:rsid w:val="00BC4E16"/>
    <w:rsid w:val="00BC6A1F"/>
    <w:rsid w:val="00BC7D7C"/>
    <w:rsid w:val="00BC7D8F"/>
    <w:rsid w:val="00BD1DA8"/>
    <w:rsid w:val="00BD2D8E"/>
    <w:rsid w:val="00BD4B3E"/>
    <w:rsid w:val="00BD4D8F"/>
    <w:rsid w:val="00BD7F98"/>
    <w:rsid w:val="00BE5459"/>
    <w:rsid w:val="00BE54B3"/>
    <w:rsid w:val="00BE6FF1"/>
    <w:rsid w:val="00BE71C2"/>
    <w:rsid w:val="00BF00E4"/>
    <w:rsid w:val="00BF1520"/>
    <w:rsid w:val="00BF2408"/>
    <w:rsid w:val="00BF46DA"/>
    <w:rsid w:val="00BF7046"/>
    <w:rsid w:val="00BF71B7"/>
    <w:rsid w:val="00BF7FF4"/>
    <w:rsid w:val="00C002BF"/>
    <w:rsid w:val="00C00826"/>
    <w:rsid w:val="00C0224E"/>
    <w:rsid w:val="00C02418"/>
    <w:rsid w:val="00C0348B"/>
    <w:rsid w:val="00C0390C"/>
    <w:rsid w:val="00C03A4C"/>
    <w:rsid w:val="00C04A54"/>
    <w:rsid w:val="00C13120"/>
    <w:rsid w:val="00C13D12"/>
    <w:rsid w:val="00C15396"/>
    <w:rsid w:val="00C209BC"/>
    <w:rsid w:val="00C20B53"/>
    <w:rsid w:val="00C21713"/>
    <w:rsid w:val="00C21B9B"/>
    <w:rsid w:val="00C224D8"/>
    <w:rsid w:val="00C22D88"/>
    <w:rsid w:val="00C24738"/>
    <w:rsid w:val="00C2584A"/>
    <w:rsid w:val="00C27F5F"/>
    <w:rsid w:val="00C30630"/>
    <w:rsid w:val="00C3190E"/>
    <w:rsid w:val="00C3614F"/>
    <w:rsid w:val="00C36892"/>
    <w:rsid w:val="00C42092"/>
    <w:rsid w:val="00C427BD"/>
    <w:rsid w:val="00C44D07"/>
    <w:rsid w:val="00C452F5"/>
    <w:rsid w:val="00C4715A"/>
    <w:rsid w:val="00C475F7"/>
    <w:rsid w:val="00C513CC"/>
    <w:rsid w:val="00C51FD7"/>
    <w:rsid w:val="00C525F0"/>
    <w:rsid w:val="00C52EB1"/>
    <w:rsid w:val="00C52F0E"/>
    <w:rsid w:val="00C5305A"/>
    <w:rsid w:val="00C53AAD"/>
    <w:rsid w:val="00C5582E"/>
    <w:rsid w:val="00C55C0A"/>
    <w:rsid w:val="00C55DAE"/>
    <w:rsid w:val="00C603CD"/>
    <w:rsid w:val="00C625C0"/>
    <w:rsid w:val="00C6287E"/>
    <w:rsid w:val="00C628C1"/>
    <w:rsid w:val="00C6301D"/>
    <w:rsid w:val="00C64A17"/>
    <w:rsid w:val="00C64B11"/>
    <w:rsid w:val="00C656F0"/>
    <w:rsid w:val="00C66B02"/>
    <w:rsid w:val="00C66C51"/>
    <w:rsid w:val="00C66E6E"/>
    <w:rsid w:val="00C67B93"/>
    <w:rsid w:val="00C700ED"/>
    <w:rsid w:val="00C70EF4"/>
    <w:rsid w:val="00C73744"/>
    <w:rsid w:val="00C750ED"/>
    <w:rsid w:val="00C80952"/>
    <w:rsid w:val="00C8296D"/>
    <w:rsid w:val="00C84711"/>
    <w:rsid w:val="00C90503"/>
    <w:rsid w:val="00C93223"/>
    <w:rsid w:val="00C96072"/>
    <w:rsid w:val="00C97A4F"/>
    <w:rsid w:val="00C97E60"/>
    <w:rsid w:val="00CA1016"/>
    <w:rsid w:val="00CA3BCF"/>
    <w:rsid w:val="00CA4116"/>
    <w:rsid w:val="00CA5C02"/>
    <w:rsid w:val="00CB05C9"/>
    <w:rsid w:val="00CB2288"/>
    <w:rsid w:val="00CB358E"/>
    <w:rsid w:val="00CB3C36"/>
    <w:rsid w:val="00CB65CF"/>
    <w:rsid w:val="00CC14ED"/>
    <w:rsid w:val="00CC2AAC"/>
    <w:rsid w:val="00CC3A0B"/>
    <w:rsid w:val="00CC42D5"/>
    <w:rsid w:val="00CC6F4A"/>
    <w:rsid w:val="00CC78C3"/>
    <w:rsid w:val="00CC7EC4"/>
    <w:rsid w:val="00CD13D7"/>
    <w:rsid w:val="00CD2FD9"/>
    <w:rsid w:val="00CD3F11"/>
    <w:rsid w:val="00CD4ECD"/>
    <w:rsid w:val="00CD571E"/>
    <w:rsid w:val="00CD70CC"/>
    <w:rsid w:val="00CD7957"/>
    <w:rsid w:val="00CE08AE"/>
    <w:rsid w:val="00CE485F"/>
    <w:rsid w:val="00CE6591"/>
    <w:rsid w:val="00CF3078"/>
    <w:rsid w:val="00CF3713"/>
    <w:rsid w:val="00CF4F1D"/>
    <w:rsid w:val="00D01201"/>
    <w:rsid w:val="00D01877"/>
    <w:rsid w:val="00D05C87"/>
    <w:rsid w:val="00D0708B"/>
    <w:rsid w:val="00D108F4"/>
    <w:rsid w:val="00D10BFC"/>
    <w:rsid w:val="00D11E82"/>
    <w:rsid w:val="00D16BC5"/>
    <w:rsid w:val="00D16C89"/>
    <w:rsid w:val="00D20166"/>
    <w:rsid w:val="00D2367E"/>
    <w:rsid w:val="00D237CF"/>
    <w:rsid w:val="00D2496B"/>
    <w:rsid w:val="00D24D43"/>
    <w:rsid w:val="00D27151"/>
    <w:rsid w:val="00D309D0"/>
    <w:rsid w:val="00D33C57"/>
    <w:rsid w:val="00D41FD1"/>
    <w:rsid w:val="00D44410"/>
    <w:rsid w:val="00D476E1"/>
    <w:rsid w:val="00D47D29"/>
    <w:rsid w:val="00D47E14"/>
    <w:rsid w:val="00D50532"/>
    <w:rsid w:val="00D5089B"/>
    <w:rsid w:val="00D52440"/>
    <w:rsid w:val="00D5300C"/>
    <w:rsid w:val="00D53B04"/>
    <w:rsid w:val="00D57EEC"/>
    <w:rsid w:val="00D60934"/>
    <w:rsid w:val="00D61325"/>
    <w:rsid w:val="00D623E2"/>
    <w:rsid w:val="00D62A63"/>
    <w:rsid w:val="00D62EC6"/>
    <w:rsid w:val="00D6338F"/>
    <w:rsid w:val="00D6367F"/>
    <w:rsid w:val="00D64061"/>
    <w:rsid w:val="00D64525"/>
    <w:rsid w:val="00D67B10"/>
    <w:rsid w:val="00D708FC"/>
    <w:rsid w:val="00D73397"/>
    <w:rsid w:val="00D73778"/>
    <w:rsid w:val="00D7403F"/>
    <w:rsid w:val="00D74789"/>
    <w:rsid w:val="00D7628A"/>
    <w:rsid w:val="00D80154"/>
    <w:rsid w:val="00D80BF0"/>
    <w:rsid w:val="00D8151C"/>
    <w:rsid w:val="00D81A73"/>
    <w:rsid w:val="00D82090"/>
    <w:rsid w:val="00D82252"/>
    <w:rsid w:val="00D85B6F"/>
    <w:rsid w:val="00D86166"/>
    <w:rsid w:val="00D87161"/>
    <w:rsid w:val="00D9666C"/>
    <w:rsid w:val="00D96C59"/>
    <w:rsid w:val="00DA0764"/>
    <w:rsid w:val="00DA20F2"/>
    <w:rsid w:val="00DA3D9E"/>
    <w:rsid w:val="00DA475D"/>
    <w:rsid w:val="00DA793D"/>
    <w:rsid w:val="00DA7C57"/>
    <w:rsid w:val="00DB1C99"/>
    <w:rsid w:val="00DB2CF7"/>
    <w:rsid w:val="00DB5545"/>
    <w:rsid w:val="00DB5AD7"/>
    <w:rsid w:val="00DB7DE2"/>
    <w:rsid w:val="00DC1BA3"/>
    <w:rsid w:val="00DC25C9"/>
    <w:rsid w:val="00DC2FA9"/>
    <w:rsid w:val="00DC3CA2"/>
    <w:rsid w:val="00DC6825"/>
    <w:rsid w:val="00DC7DE8"/>
    <w:rsid w:val="00DD0F86"/>
    <w:rsid w:val="00DD3451"/>
    <w:rsid w:val="00DD466C"/>
    <w:rsid w:val="00DD57EA"/>
    <w:rsid w:val="00DD5AA8"/>
    <w:rsid w:val="00DD668D"/>
    <w:rsid w:val="00DE10F9"/>
    <w:rsid w:val="00DE3AA6"/>
    <w:rsid w:val="00DE4B22"/>
    <w:rsid w:val="00DE4DDD"/>
    <w:rsid w:val="00DF03F2"/>
    <w:rsid w:val="00DF13FB"/>
    <w:rsid w:val="00DF1B50"/>
    <w:rsid w:val="00DF453E"/>
    <w:rsid w:val="00DF4A9F"/>
    <w:rsid w:val="00DF4FB4"/>
    <w:rsid w:val="00DF503A"/>
    <w:rsid w:val="00DF5769"/>
    <w:rsid w:val="00E00F59"/>
    <w:rsid w:val="00E03987"/>
    <w:rsid w:val="00E04500"/>
    <w:rsid w:val="00E055AB"/>
    <w:rsid w:val="00E068B8"/>
    <w:rsid w:val="00E069E1"/>
    <w:rsid w:val="00E06E47"/>
    <w:rsid w:val="00E0718F"/>
    <w:rsid w:val="00E1089F"/>
    <w:rsid w:val="00E109C6"/>
    <w:rsid w:val="00E130E6"/>
    <w:rsid w:val="00E14BF5"/>
    <w:rsid w:val="00E20340"/>
    <w:rsid w:val="00E209B0"/>
    <w:rsid w:val="00E27004"/>
    <w:rsid w:val="00E2737D"/>
    <w:rsid w:val="00E27F8E"/>
    <w:rsid w:val="00E30B4D"/>
    <w:rsid w:val="00E32246"/>
    <w:rsid w:val="00E3337B"/>
    <w:rsid w:val="00E343FA"/>
    <w:rsid w:val="00E36378"/>
    <w:rsid w:val="00E36B65"/>
    <w:rsid w:val="00E420ED"/>
    <w:rsid w:val="00E4366A"/>
    <w:rsid w:val="00E47D20"/>
    <w:rsid w:val="00E53280"/>
    <w:rsid w:val="00E54B37"/>
    <w:rsid w:val="00E63695"/>
    <w:rsid w:val="00E63934"/>
    <w:rsid w:val="00E639C3"/>
    <w:rsid w:val="00E7020A"/>
    <w:rsid w:val="00E71C3A"/>
    <w:rsid w:val="00E71CFF"/>
    <w:rsid w:val="00E76F18"/>
    <w:rsid w:val="00E7790D"/>
    <w:rsid w:val="00E80C5C"/>
    <w:rsid w:val="00E80CC1"/>
    <w:rsid w:val="00E80F3A"/>
    <w:rsid w:val="00E868A1"/>
    <w:rsid w:val="00E92480"/>
    <w:rsid w:val="00E926E3"/>
    <w:rsid w:val="00E95D73"/>
    <w:rsid w:val="00E96DC5"/>
    <w:rsid w:val="00E97458"/>
    <w:rsid w:val="00EA1251"/>
    <w:rsid w:val="00EA1406"/>
    <w:rsid w:val="00EA2923"/>
    <w:rsid w:val="00EA3CE9"/>
    <w:rsid w:val="00EA677A"/>
    <w:rsid w:val="00EB000C"/>
    <w:rsid w:val="00EB3667"/>
    <w:rsid w:val="00EB6CEC"/>
    <w:rsid w:val="00EB7AA7"/>
    <w:rsid w:val="00EC18C9"/>
    <w:rsid w:val="00EC5AFB"/>
    <w:rsid w:val="00EC614F"/>
    <w:rsid w:val="00EC6608"/>
    <w:rsid w:val="00EC6D9C"/>
    <w:rsid w:val="00ED06F2"/>
    <w:rsid w:val="00ED1E9E"/>
    <w:rsid w:val="00ED5865"/>
    <w:rsid w:val="00ED666C"/>
    <w:rsid w:val="00EE05C0"/>
    <w:rsid w:val="00EE1AD6"/>
    <w:rsid w:val="00EE1D04"/>
    <w:rsid w:val="00EE1E41"/>
    <w:rsid w:val="00EE3206"/>
    <w:rsid w:val="00EE3E10"/>
    <w:rsid w:val="00EE527B"/>
    <w:rsid w:val="00EE5980"/>
    <w:rsid w:val="00EF1637"/>
    <w:rsid w:val="00EF60AB"/>
    <w:rsid w:val="00EF6F2A"/>
    <w:rsid w:val="00F0082D"/>
    <w:rsid w:val="00F01FC5"/>
    <w:rsid w:val="00F021E8"/>
    <w:rsid w:val="00F02545"/>
    <w:rsid w:val="00F07665"/>
    <w:rsid w:val="00F109FD"/>
    <w:rsid w:val="00F10EAA"/>
    <w:rsid w:val="00F12337"/>
    <w:rsid w:val="00F12E73"/>
    <w:rsid w:val="00F132CF"/>
    <w:rsid w:val="00F15047"/>
    <w:rsid w:val="00F16037"/>
    <w:rsid w:val="00F1774F"/>
    <w:rsid w:val="00F17AB8"/>
    <w:rsid w:val="00F23DE1"/>
    <w:rsid w:val="00F24B56"/>
    <w:rsid w:val="00F24F19"/>
    <w:rsid w:val="00F26F74"/>
    <w:rsid w:val="00F33B3B"/>
    <w:rsid w:val="00F35093"/>
    <w:rsid w:val="00F3585E"/>
    <w:rsid w:val="00F35D20"/>
    <w:rsid w:val="00F3641B"/>
    <w:rsid w:val="00F37A3A"/>
    <w:rsid w:val="00F45722"/>
    <w:rsid w:val="00F46410"/>
    <w:rsid w:val="00F47423"/>
    <w:rsid w:val="00F47BDF"/>
    <w:rsid w:val="00F51810"/>
    <w:rsid w:val="00F53ABD"/>
    <w:rsid w:val="00F548BF"/>
    <w:rsid w:val="00F54B15"/>
    <w:rsid w:val="00F57177"/>
    <w:rsid w:val="00F61328"/>
    <w:rsid w:val="00F65E22"/>
    <w:rsid w:val="00F67359"/>
    <w:rsid w:val="00F716EC"/>
    <w:rsid w:val="00F72AB7"/>
    <w:rsid w:val="00F806E2"/>
    <w:rsid w:val="00F81981"/>
    <w:rsid w:val="00F82D93"/>
    <w:rsid w:val="00F8353C"/>
    <w:rsid w:val="00F908B2"/>
    <w:rsid w:val="00F916CA"/>
    <w:rsid w:val="00F91CD0"/>
    <w:rsid w:val="00F92B4F"/>
    <w:rsid w:val="00F9401A"/>
    <w:rsid w:val="00F94C82"/>
    <w:rsid w:val="00F95134"/>
    <w:rsid w:val="00F9527A"/>
    <w:rsid w:val="00FA0B82"/>
    <w:rsid w:val="00FA4979"/>
    <w:rsid w:val="00FA62A1"/>
    <w:rsid w:val="00FA65C6"/>
    <w:rsid w:val="00FA6E50"/>
    <w:rsid w:val="00FA6EE1"/>
    <w:rsid w:val="00FA7F78"/>
    <w:rsid w:val="00FB2C26"/>
    <w:rsid w:val="00FB45C3"/>
    <w:rsid w:val="00FB4621"/>
    <w:rsid w:val="00FB7506"/>
    <w:rsid w:val="00FC038A"/>
    <w:rsid w:val="00FC05C3"/>
    <w:rsid w:val="00FC133E"/>
    <w:rsid w:val="00FC2515"/>
    <w:rsid w:val="00FC2517"/>
    <w:rsid w:val="00FC3860"/>
    <w:rsid w:val="00FC4C07"/>
    <w:rsid w:val="00FC5682"/>
    <w:rsid w:val="00FC56E1"/>
    <w:rsid w:val="00FC586D"/>
    <w:rsid w:val="00FC6511"/>
    <w:rsid w:val="00FC67D8"/>
    <w:rsid w:val="00FC7DB6"/>
    <w:rsid w:val="00FD3470"/>
    <w:rsid w:val="00FD48CC"/>
    <w:rsid w:val="00FD4E9E"/>
    <w:rsid w:val="00FD500C"/>
    <w:rsid w:val="00FD5DB0"/>
    <w:rsid w:val="00FD68CE"/>
    <w:rsid w:val="00FD7DCC"/>
    <w:rsid w:val="00FE0873"/>
    <w:rsid w:val="00FE1D1E"/>
    <w:rsid w:val="00FE22AC"/>
    <w:rsid w:val="00FE2507"/>
    <w:rsid w:val="00FE6DBE"/>
    <w:rsid w:val="00FF0B52"/>
    <w:rsid w:val="00FF1D53"/>
    <w:rsid w:val="00FF5BE4"/>
    <w:rsid w:val="00FF6E4E"/>
    <w:rsid w:val="00FF7716"/>
    <w:rsid w:val="00FF77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4E240"/>
  <w15:chartTrackingRefBased/>
  <w15:docId w15:val="{F0830383-7FAC-4A62-BBBD-0EE280CA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329D"/>
    <w:pPr>
      <w:autoSpaceDE w:val="0"/>
      <w:autoSpaceDN w:val="0"/>
    </w:pPr>
    <w:rPr>
      <w:rFonts w:ascii="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rsid w:val="00EB6CEC"/>
    <w:rPr>
      <w:rFonts w:eastAsia="Times New Roman"/>
      <w:sz w:val="28"/>
      <w:szCs w:val="22"/>
      <w:lang w:val="es-ES" w:eastAsia="en-US"/>
    </w:rPr>
  </w:style>
  <w:style w:type="paragraph" w:styleId="Encabezado">
    <w:name w:val="header"/>
    <w:basedOn w:val="Normal"/>
    <w:link w:val="EncabezadoCar"/>
    <w:semiHidden/>
    <w:rsid w:val="00854140"/>
    <w:pPr>
      <w:tabs>
        <w:tab w:val="center" w:pos="4252"/>
        <w:tab w:val="right" w:pos="8504"/>
      </w:tabs>
    </w:pPr>
  </w:style>
  <w:style w:type="character" w:customStyle="1" w:styleId="EncabezadoCar">
    <w:name w:val="Encabezado Car"/>
    <w:link w:val="Encabezado"/>
    <w:semiHidden/>
    <w:locked/>
    <w:rsid w:val="00854140"/>
    <w:rPr>
      <w:rFonts w:cs="Times New Roman"/>
    </w:rPr>
  </w:style>
  <w:style w:type="paragraph" w:styleId="Piedepgina">
    <w:name w:val="footer"/>
    <w:basedOn w:val="Normal"/>
    <w:link w:val="PiedepginaCar"/>
    <w:rsid w:val="00854140"/>
    <w:pPr>
      <w:tabs>
        <w:tab w:val="center" w:pos="4252"/>
        <w:tab w:val="right" w:pos="8504"/>
      </w:tabs>
    </w:pPr>
  </w:style>
  <w:style w:type="character" w:customStyle="1" w:styleId="PiedepginaCar">
    <w:name w:val="Pie de página Car"/>
    <w:link w:val="Piedepgina"/>
    <w:locked/>
    <w:rsid w:val="00854140"/>
    <w:rPr>
      <w:rFonts w:cs="Times New Roman"/>
    </w:rPr>
  </w:style>
  <w:style w:type="paragraph" w:styleId="Textonotapie">
    <w:name w:val="footnote text"/>
    <w:aliases w:val="Texto nota pie Car,Footnote Text Char Char Char Char Char,Footnote Text Char Char Char Char,Footnote reference,FA Fu,texto de nota al pie,FA Fu Car Car Car Car Car Car Car Car,FA Fu Car Car Car Car Car,Texto nota pie Car Car Car"/>
    <w:basedOn w:val="Normal"/>
    <w:link w:val="TextonotapieCar1"/>
    <w:semiHidden/>
    <w:rsid w:val="00364F79"/>
    <w:rPr>
      <w:sz w:val="20"/>
      <w:szCs w:val="20"/>
    </w:rPr>
  </w:style>
  <w:style w:type="character" w:customStyle="1" w:styleId="TextonotapieCar1">
    <w:name w:val="Texto nota pie Car1"/>
    <w:aliases w:val="Texto nota pie Car Car,Footnote Text Char Char Char Char Char Car,Footnote Text Char Char Char Char Car,Footnote reference Car,FA Fu Car,texto de nota al pie Car,FA Fu Car Car Car Car Car Car Car Car Car,FA Fu Car Car Car Car Car Car"/>
    <w:link w:val="Textonotapie"/>
    <w:semiHidden/>
    <w:locked/>
    <w:rsid w:val="00364F79"/>
    <w:rPr>
      <w:rFonts w:cs="Times New Roman"/>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
    <w:semiHidden/>
    <w:rsid w:val="00364F79"/>
    <w:rPr>
      <w:rFonts w:cs="Times New Roman"/>
      <w:vertAlign w:val="superscript"/>
    </w:rPr>
  </w:style>
  <w:style w:type="paragraph" w:customStyle="1" w:styleId="Estilo">
    <w:name w:val="Estilo"/>
    <w:rsid w:val="00B4329D"/>
    <w:pPr>
      <w:keepNext/>
      <w:autoSpaceDE w:val="0"/>
      <w:autoSpaceDN w:val="0"/>
      <w:jc w:val="center"/>
    </w:pPr>
    <w:rPr>
      <w:rFonts w:ascii="Times New Roman" w:hAnsi="Times New Roman"/>
      <w:b/>
      <w:bCs/>
      <w:sz w:val="28"/>
      <w:szCs w:val="28"/>
      <w:lang w:val="en-US" w:eastAsia="es-ES"/>
    </w:rPr>
  </w:style>
  <w:style w:type="paragraph" w:customStyle="1" w:styleId="Prrafodelista1">
    <w:name w:val="Párrafo de lista1"/>
    <w:basedOn w:val="Normal"/>
    <w:rsid w:val="00235210"/>
    <w:pPr>
      <w:ind w:left="720"/>
      <w:contextualSpacing/>
    </w:pPr>
  </w:style>
  <w:style w:type="paragraph" w:customStyle="1" w:styleId="Sinespaciado10">
    <w:name w:val="Sin espaciado1"/>
    <w:rsid w:val="00185F89"/>
    <w:rPr>
      <w:sz w:val="28"/>
      <w:szCs w:val="22"/>
      <w:lang w:val="es-ES" w:eastAsia="en-US"/>
    </w:rPr>
  </w:style>
  <w:style w:type="paragraph" w:styleId="Textoindependiente2">
    <w:name w:val="Body Text 2"/>
    <w:basedOn w:val="Normal"/>
    <w:link w:val="Textoindependiente2Car"/>
    <w:rsid w:val="00185F89"/>
    <w:pPr>
      <w:tabs>
        <w:tab w:val="left" w:pos="8789"/>
      </w:tabs>
      <w:autoSpaceDE/>
      <w:autoSpaceDN/>
      <w:spacing w:line="360" w:lineRule="auto"/>
      <w:ind w:right="51"/>
      <w:jc w:val="both"/>
    </w:pPr>
    <w:rPr>
      <w:rFonts w:ascii="Arial" w:eastAsia="Times New Roman" w:hAnsi="Arial"/>
      <w:sz w:val="28"/>
      <w:szCs w:val="20"/>
    </w:rPr>
  </w:style>
  <w:style w:type="character" w:customStyle="1" w:styleId="Textoindependiente2Car">
    <w:name w:val="Texto independiente 2 Car"/>
    <w:link w:val="Textoindependiente2"/>
    <w:locked/>
    <w:rsid w:val="00185F89"/>
    <w:rPr>
      <w:rFonts w:ascii="Arial" w:eastAsia="Times New Roman" w:hAnsi="Arial" w:cs="Times New Roman"/>
      <w:sz w:val="20"/>
      <w:szCs w:val="20"/>
      <w:lang w:val="x-none" w:eastAsia="es-ES"/>
    </w:rPr>
  </w:style>
  <w:style w:type="table" w:styleId="Tablaconcuadrcula">
    <w:name w:val="Table Grid"/>
    <w:basedOn w:val="Tablanormal"/>
    <w:locked/>
    <w:rsid w:val="0015711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24FF0"/>
    <w:rPr>
      <w:color w:val="0000FF"/>
      <w:u w:val="single"/>
    </w:rPr>
  </w:style>
  <w:style w:type="paragraph" w:customStyle="1" w:styleId="Sinespaciado2">
    <w:name w:val="Sin espaciado2"/>
    <w:rsid w:val="000A4811"/>
    <w:rPr>
      <w:rFonts w:eastAsia="Times New Roman"/>
      <w:sz w:val="28"/>
      <w:szCs w:val="22"/>
      <w:lang w:val="es-ES" w:eastAsia="en-US"/>
    </w:rPr>
  </w:style>
  <w:style w:type="paragraph" w:styleId="Textodeglobo">
    <w:name w:val="Balloon Text"/>
    <w:basedOn w:val="Normal"/>
    <w:link w:val="TextodegloboCar"/>
    <w:rsid w:val="006C70C3"/>
    <w:rPr>
      <w:rFonts w:ascii="Segoe UI" w:hAnsi="Segoe UI" w:cs="Segoe UI"/>
      <w:sz w:val="18"/>
      <w:szCs w:val="18"/>
    </w:rPr>
  </w:style>
  <w:style w:type="character" w:customStyle="1" w:styleId="TextodegloboCar">
    <w:name w:val="Texto de globo Car"/>
    <w:link w:val="Textodeglobo"/>
    <w:rsid w:val="006C70C3"/>
    <w:rPr>
      <w:rFonts w:ascii="Segoe UI" w:hAnsi="Segoe UI" w:cs="Segoe UI"/>
      <w:sz w:val="18"/>
      <w:szCs w:val="18"/>
    </w:rPr>
  </w:style>
  <w:style w:type="paragraph" w:styleId="Sinespaciado">
    <w:name w:val="No Spacing"/>
    <w:link w:val="SinespaciadoCar"/>
    <w:uiPriority w:val="99"/>
    <w:qFormat/>
    <w:rsid w:val="00D60934"/>
    <w:pPr>
      <w:autoSpaceDE w:val="0"/>
      <w:autoSpaceDN w:val="0"/>
    </w:pPr>
    <w:rPr>
      <w:rFonts w:ascii="Times New Roman" w:hAnsi="Times New Roman"/>
      <w:sz w:val="24"/>
      <w:szCs w:val="24"/>
      <w:lang w:val="es-ES" w:eastAsia="es-ES"/>
    </w:rPr>
  </w:style>
  <w:style w:type="character" w:customStyle="1" w:styleId="NoSpacingChar">
    <w:name w:val="No Spacing Char"/>
    <w:link w:val="Sinespaciado1"/>
    <w:locked/>
    <w:rsid w:val="00361713"/>
    <w:rPr>
      <w:rFonts w:ascii="Verdana" w:hAnsi="Verdana"/>
      <w:sz w:val="28"/>
      <w:szCs w:val="22"/>
      <w:lang w:val="es-ES" w:eastAsia="en-US" w:bidi="ar-SA"/>
    </w:rPr>
  </w:style>
  <w:style w:type="paragraph" w:styleId="Prrafodelista">
    <w:name w:val="List Paragraph"/>
    <w:basedOn w:val="Normal"/>
    <w:uiPriority w:val="34"/>
    <w:qFormat/>
    <w:rsid w:val="006671EE"/>
    <w:pPr>
      <w:ind w:left="708"/>
    </w:pPr>
  </w:style>
  <w:style w:type="character" w:customStyle="1" w:styleId="SinespaciadoCar">
    <w:name w:val="Sin espaciado Car"/>
    <w:link w:val="Sinespaciado"/>
    <w:uiPriority w:val="99"/>
    <w:locked/>
    <w:rsid w:val="007202D8"/>
    <w:rPr>
      <w:rFonts w:ascii="Times New Roman" w:hAnsi="Times New Roman"/>
      <w:sz w:val="24"/>
      <w:szCs w:val="24"/>
      <w:lang w:val="es-ES" w:eastAsia="es-ES"/>
    </w:rPr>
  </w:style>
  <w:style w:type="paragraph" w:styleId="Sangradetextonormal">
    <w:name w:val="Body Text Indent"/>
    <w:basedOn w:val="Normal"/>
    <w:link w:val="SangradetextonormalCar"/>
    <w:rsid w:val="00BB653C"/>
    <w:pPr>
      <w:autoSpaceDE/>
      <w:autoSpaceDN/>
      <w:spacing w:after="120"/>
      <w:ind w:left="283"/>
    </w:pPr>
    <w:rPr>
      <w:rFonts w:eastAsia="Times New Roman"/>
    </w:rPr>
  </w:style>
  <w:style w:type="character" w:customStyle="1" w:styleId="SangradetextonormalCar">
    <w:name w:val="Sangría de texto normal Car"/>
    <w:link w:val="Sangradetextonormal"/>
    <w:rsid w:val="00BB653C"/>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22666">
      <w:bodyDiv w:val="1"/>
      <w:marLeft w:val="0"/>
      <w:marRight w:val="0"/>
      <w:marTop w:val="0"/>
      <w:marBottom w:val="0"/>
      <w:divBdr>
        <w:top w:val="none" w:sz="0" w:space="0" w:color="auto"/>
        <w:left w:val="none" w:sz="0" w:space="0" w:color="auto"/>
        <w:bottom w:val="none" w:sz="0" w:space="0" w:color="auto"/>
        <w:right w:val="none" w:sz="0" w:space="0" w:color="auto"/>
      </w:divBdr>
      <w:divsChild>
        <w:div w:id="338391714">
          <w:marLeft w:val="680"/>
          <w:marRight w:val="680"/>
          <w:marTop w:val="0"/>
          <w:marBottom w:val="0"/>
          <w:divBdr>
            <w:top w:val="none" w:sz="0" w:space="0" w:color="auto"/>
            <w:left w:val="none" w:sz="0" w:space="0" w:color="auto"/>
            <w:bottom w:val="none" w:sz="0" w:space="0" w:color="auto"/>
            <w:right w:val="none" w:sz="0" w:space="0" w:color="auto"/>
          </w:divBdr>
        </w:div>
        <w:div w:id="402411585">
          <w:marLeft w:val="680"/>
          <w:marRight w:val="680"/>
          <w:marTop w:val="0"/>
          <w:marBottom w:val="0"/>
          <w:divBdr>
            <w:top w:val="none" w:sz="0" w:space="0" w:color="auto"/>
            <w:left w:val="none" w:sz="0" w:space="0" w:color="auto"/>
            <w:bottom w:val="none" w:sz="0" w:space="0" w:color="auto"/>
            <w:right w:val="none" w:sz="0" w:space="0" w:color="auto"/>
          </w:divBdr>
        </w:div>
        <w:div w:id="681932200">
          <w:marLeft w:val="680"/>
          <w:marRight w:val="680"/>
          <w:marTop w:val="0"/>
          <w:marBottom w:val="0"/>
          <w:divBdr>
            <w:top w:val="none" w:sz="0" w:space="0" w:color="auto"/>
            <w:left w:val="none" w:sz="0" w:space="0" w:color="auto"/>
            <w:bottom w:val="none" w:sz="0" w:space="0" w:color="auto"/>
            <w:right w:val="none" w:sz="0" w:space="0" w:color="auto"/>
          </w:divBdr>
        </w:div>
        <w:div w:id="1492327895">
          <w:marLeft w:val="680"/>
          <w:marRight w:val="680"/>
          <w:marTop w:val="0"/>
          <w:marBottom w:val="0"/>
          <w:divBdr>
            <w:top w:val="none" w:sz="0" w:space="0" w:color="auto"/>
            <w:left w:val="none" w:sz="0" w:space="0" w:color="auto"/>
            <w:bottom w:val="none" w:sz="0" w:space="0" w:color="auto"/>
            <w:right w:val="none" w:sz="0" w:space="0" w:color="auto"/>
          </w:divBdr>
        </w:div>
        <w:div w:id="1571965097">
          <w:marLeft w:val="680"/>
          <w:marRight w:val="680"/>
          <w:marTop w:val="0"/>
          <w:marBottom w:val="0"/>
          <w:divBdr>
            <w:top w:val="none" w:sz="0" w:space="0" w:color="auto"/>
            <w:left w:val="none" w:sz="0" w:space="0" w:color="auto"/>
            <w:bottom w:val="none" w:sz="0" w:space="0" w:color="auto"/>
            <w:right w:val="none" w:sz="0" w:space="0" w:color="auto"/>
          </w:divBdr>
        </w:div>
        <w:div w:id="1595015529">
          <w:marLeft w:val="680"/>
          <w:marRight w:val="680"/>
          <w:marTop w:val="0"/>
          <w:marBottom w:val="0"/>
          <w:divBdr>
            <w:top w:val="none" w:sz="0" w:space="0" w:color="auto"/>
            <w:left w:val="none" w:sz="0" w:space="0" w:color="auto"/>
            <w:bottom w:val="none" w:sz="0" w:space="0" w:color="auto"/>
            <w:right w:val="none" w:sz="0" w:space="0" w:color="auto"/>
          </w:divBdr>
        </w:div>
        <w:div w:id="1621840966">
          <w:marLeft w:val="680"/>
          <w:marRight w:val="680"/>
          <w:marTop w:val="0"/>
          <w:marBottom w:val="0"/>
          <w:divBdr>
            <w:top w:val="none" w:sz="0" w:space="0" w:color="auto"/>
            <w:left w:val="none" w:sz="0" w:space="0" w:color="auto"/>
            <w:bottom w:val="none" w:sz="0" w:space="0" w:color="auto"/>
            <w:right w:val="none" w:sz="0" w:space="0" w:color="auto"/>
          </w:divBdr>
        </w:div>
        <w:div w:id="1802914934">
          <w:marLeft w:val="680"/>
          <w:marRight w:val="680"/>
          <w:marTop w:val="0"/>
          <w:marBottom w:val="0"/>
          <w:divBdr>
            <w:top w:val="none" w:sz="0" w:space="0" w:color="auto"/>
            <w:left w:val="none" w:sz="0" w:space="0" w:color="auto"/>
            <w:bottom w:val="none" w:sz="0" w:space="0" w:color="auto"/>
            <w:right w:val="none" w:sz="0" w:space="0" w:color="auto"/>
          </w:divBdr>
        </w:div>
        <w:div w:id="1849250245">
          <w:marLeft w:val="680"/>
          <w:marRight w:val="680"/>
          <w:marTop w:val="0"/>
          <w:marBottom w:val="0"/>
          <w:divBdr>
            <w:top w:val="none" w:sz="0" w:space="0" w:color="auto"/>
            <w:left w:val="none" w:sz="0" w:space="0" w:color="auto"/>
            <w:bottom w:val="none" w:sz="0" w:space="0" w:color="auto"/>
            <w:right w:val="none" w:sz="0" w:space="0" w:color="auto"/>
          </w:divBdr>
        </w:div>
      </w:divsChild>
    </w:div>
    <w:div w:id="1133253458">
      <w:bodyDiv w:val="1"/>
      <w:marLeft w:val="0"/>
      <w:marRight w:val="0"/>
      <w:marTop w:val="0"/>
      <w:marBottom w:val="0"/>
      <w:divBdr>
        <w:top w:val="none" w:sz="0" w:space="0" w:color="auto"/>
        <w:left w:val="none" w:sz="0" w:space="0" w:color="auto"/>
        <w:bottom w:val="none" w:sz="0" w:space="0" w:color="auto"/>
        <w:right w:val="none" w:sz="0" w:space="0" w:color="auto"/>
      </w:divBdr>
    </w:div>
    <w:div w:id="1219824030">
      <w:bodyDiv w:val="1"/>
      <w:marLeft w:val="0"/>
      <w:marRight w:val="0"/>
      <w:marTop w:val="0"/>
      <w:marBottom w:val="0"/>
      <w:divBdr>
        <w:top w:val="none" w:sz="0" w:space="0" w:color="auto"/>
        <w:left w:val="none" w:sz="0" w:space="0" w:color="auto"/>
        <w:bottom w:val="none" w:sz="0" w:space="0" w:color="auto"/>
        <w:right w:val="none" w:sz="0" w:space="0" w:color="auto"/>
      </w:divBdr>
    </w:div>
    <w:div w:id="19967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2DDF-0871-459C-B3F1-64549BE7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5083</Words>
  <Characters>27957</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32975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Mariana Velasquez Ibagon</dc:creator>
  <cp:keywords/>
  <dc:description/>
  <cp:lastModifiedBy>Hermides Alonso Gaviria Ocampo</cp:lastModifiedBy>
  <cp:revision>6</cp:revision>
  <cp:lastPrinted>2018-10-05T14:51:00Z</cp:lastPrinted>
  <dcterms:created xsi:type="dcterms:W3CDTF">2022-05-23T14:51:00Z</dcterms:created>
  <dcterms:modified xsi:type="dcterms:W3CDTF">2022-12-15T21:52:00Z</dcterms:modified>
</cp:coreProperties>
</file>