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1C5F4" w14:textId="77777777" w:rsidR="00ED75F9" w:rsidRPr="00ED75F9" w:rsidRDefault="00ED75F9" w:rsidP="00ED75F9">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ED75F9">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D40CA3" w14:textId="77777777" w:rsidR="00ED75F9" w:rsidRPr="00ED75F9" w:rsidRDefault="00ED75F9" w:rsidP="00ED75F9">
      <w:pPr>
        <w:widowControl w:val="0"/>
        <w:overflowPunct/>
        <w:adjustRightInd/>
        <w:jc w:val="both"/>
        <w:rPr>
          <w:rFonts w:ascii="Arial" w:eastAsia="Arial MT" w:hAnsi="Arial" w:cs="Arial"/>
          <w:lang w:val="es-419" w:eastAsia="en-US"/>
        </w:rPr>
      </w:pPr>
    </w:p>
    <w:p w14:paraId="1BC0666F" w14:textId="458E15E7" w:rsidR="00ED75F9" w:rsidRPr="00ED75F9" w:rsidRDefault="00ED75F9" w:rsidP="00ED75F9">
      <w:pPr>
        <w:widowControl w:val="0"/>
        <w:overflowPunct/>
        <w:adjustRightInd/>
        <w:jc w:val="both"/>
        <w:rPr>
          <w:rFonts w:ascii="Arial" w:eastAsia="Arial MT" w:hAnsi="Arial" w:cs="Arial"/>
          <w:lang w:val="es-419" w:eastAsia="en-US"/>
        </w:rPr>
      </w:pPr>
      <w:r w:rsidRPr="00ED75F9">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ED75F9">
        <w:rPr>
          <w:rFonts w:ascii="Arial" w:eastAsia="Arial MT" w:hAnsi="Arial" w:cs="Arial"/>
          <w:lang w:val="es-419" w:eastAsia="en-US"/>
        </w:rPr>
        <w:t>Acción de tutela – Segunda instancia</w:t>
      </w:r>
    </w:p>
    <w:p w14:paraId="3E5C8651" w14:textId="3252D0F9" w:rsidR="00ED75F9" w:rsidRPr="00ED75F9" w:rsidRDefault="00ED75F9" w:rsidP="00ED75F9">
      <w:pPr>
        <w:widowControl w:val="0"/>
        <w:overflowPunct/>
        <w:adjustRightInd/>
        <w:jc w:val="both"/>
        <w:rPr>
          <w:rFonts w:ascii="Arial" w:eastAsia="Arial MT" w:hAnsi="Arial" w:cs="Arial"/>
          <w:lang w:val="es-419" w:eastAsia="en-US"/>
        </w:rPr>
      </w:pPr>
      <w:r w:rsidRPr="00ED75F9">
        <w:rPr>
          <w:rFonts w:ascii="Arial" w:eastAsia="Arial MT" w:hAnsi="Arial" w:cs="Arial"/>
          <w:lang w:val="es-419" w:eastAsia="en-US"/>
        </w:rPr>
        <w:t>Origen</w:t>
      </w:r>
      <w:r w:rsidRPr="00ED75F9">
        <w:rPr>
          <w:rFonts w:ascii="Arial" w:eastAsia="Arial MT" w:hAnsi="Arial" w:cs="Arial"/>
          <w:lang w:val="es-419" w:eastAsia="en-US"/>
        </w:rPr>
        <w:tab/>
      </w:r>
      <w:r>
        <w:rPr>
          <w:rFonts w:ascii="Arial" w:eastAsia="Arial MT" w:hAnsi="Arial" w:cs="Arial"/>
          <w:lang w:val="es-419" w:eastAsia="en-US"/>
        </w:rPr>
        <w:tab/>
      </w:r>
      <w:r w:rsidRPr="00ED75F9">
        <w:rPr>
          <w:rFonts w:ascii="Arial" w:eastAsia="Arial MT" w:hAnsi="Arial" w:cs="Arial"/>
          <w:lang w:val="es-419" w:eastAsia="en-US"/>
        </w:rPr>
        <w:t>Juzgado Promiscuo del Circuito de Belén de Umbría</w:t>
      </w:r>
    </w:p>
    <w:p w14:paraId="7E99B633" w14:textId="604411B1" w:rsidR="00ED75F9" w:rsidRPr="00ED75F9" w:rsidRDefault="00ED75F9" w:rsidP="00ED75F9">
      <w:pPr>
        <w:widowControl w:val="0"/>
        <w:overflowPunct/>
        <w:adjustRightInd/>
        <w:jc w:val="both"/>
        <w:rPr>
          <w:rFonts w:ascii="Arial" w:eastAsia="Arial MT" w:hAnsi="Arial" w:cs="Arial"/>
          <w:lang w:val="es-419" w:eastAsia="en-US"/>
        </w:rPr>
      </w:pPr>
      <w:r w:rsidRPr="00ED75F9">
        <w:rPr>
          <w:rFonts w:ascii="Arial" w:eastAsia="Arial MT" w:hAnsi="Arial" w:cs="Arial"/>
          <w:lang w:val="es-419" w:eastAsia="en-US"/>
        </w:rPr>
        <w:t xml:space="preserve">Accionante </w:t>
      </w:r>
      <w:r>
        <w:rPr>
          <w:rFonts w:ascii="Arial" w:eastAsia="Arial MT" w:hAnsi="Arial" w:cs="Arial"/>
          <w:lang w:val="es-419" w:eastAsia="en-US"/>
        </w:rPr>
        <w:tab/>
      </w:r>
      <w:r w:rsidRPr="00ED75F9">
        <w:rPr>
          <w:rFonts w:ascii="Arial" w:eastAsia="Arial MT" w:hAnsi="Arial" w:cs="Arial"/>
          <w:lang w:val="es-419" w:eastAsia="en-US"/>
        </w:rPr>
        <w:t>Adriana Milena Arenas Franco</w:t>
      </w:r>
    </w:p>
    <w:p w14:paraId="1DD28438" w14:textId="77777777" w:rsidR="00ED75F9" w:rsidRPr="00ED75F9" w:rsidRDefault="00ED75F9" w:rsidP="00ED75F9">
      <w:pPr>
        <w:widowControl w:val="0"/>
        <w:overflowPunct/>
        <w:adjustRightInd/>
        <w:jc w:val="both"/>
        <w:rPr>
          <w:rFonts w:ascii="Arial" w:eastAsia="Arial MT" w:hAnsi="Arial" w:cs="Arial"/>
          <w:lang w:val="es-419" w:eastAsia="en-US"/>
        </w:rPr>
      </w:pPr>
      <w:r w:rsidRPr="00ED75F9">
        <w:rPr>
          <w:rFonts w:ascii="Arial" w:eastAsia="Arial MT" w:hAnsi="Arial" w:cs="Arial"/>
          <w:lang w:val="es-419" w:eastAsia="en-US"/>
        </w:rPr>
        <w:t xml:space="preserve">Accionado </w:t>
      </w:r>
      <w:r>
        <w:rPr>
          <w:rFonts w:ascii="Arial" w:eastAsia="Arial MT" w:hAnsi="Arial" w:cs="Arial"/>
          <w:lang w:val="es-419" w:eastAsia="en-US"/>
        </w:rPr>
        <w:tab/>
      </w:r>
      <w:r w:rsidRPr="00ED75F9">
        <w:rPr>
          <w:rFonts w:ascii="Arial" w:eastAsia="Arial MT" w:hAnsi="Arial" w:cs="Arial"/>
          <w:lang w:val="es-419" w:eastAsia="en-US"/>
        </w:rPr>
        <w:t xml:space="preserve">Registraduría Nacional del Estado Civil </w:t>
      </w:r>
    </w:p>
    <w:p w14:paraId="01EC5117" w14:textId="0ADECDCB" w:rsidR="00ED75F9" w:rsidRPr="00ED75F9" w:rsidRDefault="00ED75F9" w:rsidP="00ED75F9">
      <w:pPr>
        <w:widowControl w:val="0"/>
        <w:overflowPunct/>
        <w:adjustRightInd/>
        <w:ind w:left="1410" w:hanging="1410"/>
        <w:jc w:val="both"/>
        <w:rPr>
          <w:rFonts w:ascii="Arial" w:eastAsia="Arial MT" w:hAnsi="Arial" w:cs="Arial"/>
          <w:lang w:val="es-419" w:eastAsia="en-US"/>
        </w:rPr>
      </w:pPr>
      <w:r w:rsidRPr="00ED75F9">
        <w:rPr>
          <w:rFonts w:ascii="Arial" w:eastAsia="Arial MT" w:hAnsi="Arial" w:cs="Arial"/>
          <w:lang w:val="es-419" w:eastAsia="en-US"/>
        </w:rPr>
        <w:t>Vinculados</w:t>
      </w:r>
      <w:r>
        <w:rPr>
          <w:rFonts w:ascii="Arial" w:eastAsia="Arial MT" w:hAnsi="Arial" w:cs="Arial"/>
          <w:lang w:val="es-419" w:eastAsia="en-US"/>
        </w:rPr>
        <w:tab/>
      </w:r>
      <w:r w:rsidRPr="00ED75F9">
        <w:rPr>
          <w:rFonts w:ascii="Arial" w:eastAsia="Arial MT" w:hAnsi="Arial" w:cs="Arial"/>
          <w:lang w:val="es-419" w:eastAsia="en-US"/>
        </w:rPr>
        <w:t xml:space="preserve">Delegados Departamentales de Risaralda </w:t>
      </w:r>
      <w:r w:rsidR="00570802">
        <w:rPr>
          <w:rFonts w:ascii="Arial" w:eastAsia="Arial MT" w:hAnsi="Arial" w:cs="Arial"/>
          <w:lang w:val="es-419" w:eastAsia="en-US"/>
        </w:rPr>
        <w:t>–</w:t>
      </w:r>
      <w:r w:rsidRPr="00ED75F9">
        <w:rPr>
          <w:rFonts w:ascii="Arial" w:eastAsia="Arial MT" w:hAnsi="Arial" w:cs="Arial"/>
          <w:lang w:val="es-419" w:eastAsia="en-US"/>
        </w:rPr>
        <w:t xml:space="preserve"> Talento Humano de la Registraduría Nacional del Estado Civil y Alexa Juliana Arcila Vallejo</w:t>
      </w:r>
    </w:p>
    <w:p w14:paraId="7D55EBC2" w14:textId="77777777" w:rsidR="00ED75F9" w:rsidRPr="00ED75F9" w:rsidRDefault="00ED75F9" w:rsidP="00ED75F9">
      <w:pPr>
        <w:widowControl w:val="0"/>
        <w:overflowPunct/>
        <w:adjustRightInd/>
        <w:jc w:val="both"/>
        <w:rPr>
          <w:rFonts w:ascii="Arial" w:eastAsia="Arial MT" w:hAnsi="Arial" w:cs="Arial"/>
          <w:lang w:val="es-419" w:eastAsia="en-US"/>
        </w:rPr>
      </w:pPr>
    </w:p>
    <w:p w14:paraId="02B621A1" w14:textId="0F6828A8" w:rsidR="00ED75F9" w:rsidRPr="00ED75F9" w:rsidRDefault="00B10145" w:rsidP="00ED75F9">
      <w:pPr>
        <w:jc w:val="both"/>
        <w:rPr>
          <w:rFonts w:ascii="Arial" w:eastAsia="Times New Roman" w:hAnsi="Arial" w:cs="Arial"/>
          <w:lang w:val="es-ES"/>
        </w:rPr>
      </w:pPr>
      <w:r w:rsidRPr="00ED75F9">
        <w:rPr>
          <w:rFonts w:ascii="Arial" w:eastAsia="Times New Roman" w:hAnsi="Arial" w:cs="Arial"/>
          <w:b/>
          <w:bCs/>
          <w:iCs/>
          <w:u w:val="single"/>
          <w:lang w:val="es-419" w:eastAsia="fr-FR"/>
        </w:rPr>
        <w:t>TEMAS:</w:t>
      </w:r>
      <w:r w:rsidRPr="00ED75F9">
        <w:rPr>
          <w:rFonts w:ascii="Arial" w:eastAsia="Times New Roman" w:hAnsi="Arial" w:cs="Arial"/>
          <w:b/>
          <w:bCs/>
          <w:iCs/>
          <w:lang w:val="es-419" w:eastAsia="fr-FR"/>
        </w:rPr>
        <w:tab/>
      </w:r>
      <w:r>
        <w:rPr>
          <w:rFonts w:ascii="Arial" w:eastAsia="Times New Roman" w:hAnsi="Arial" w:cs="Arial"/>
          <w:b/>
          <w:bCs/>
          <w:iCs/>
          <w:lang w:val="es-419" w:eastAsia="fr-FR"/>
        </w:rPr>
        <w:t>DEBIDO PROCESO / PRINCIPIO DE SUBSIDIARIEDAD / EXISTENCIA DE OTRO MEDIO ORDINARIO DE DEFENSA / INEXISTENCIA DE PERJUICIO IRREMEDIABLE / MADRE CABEZA DE FAMILIA / REQUISITOS / TERMINACIÓN NOMBRAMIENTO EN PROVISIONALIDAD.</w:t>
      </w:r>
    </w:p>
    <w:p w14:paraId="2034CA4C" w14:textId="77777777" w:rsidR="00ED75F9" w:rsidRPr="00ED75F9" w:rsidRDefault="00ED75F9" w:rsidP="00ED75F9">
      <w:pPr>
        <w:jc w:val="both"/>
        <w:rPr>
          <w:rFonts w:ascii="Arial" w:eastAsia="Times New Roman" w:hAnsi="Arial" w:cs="Arial"/>
          <w:lang w:val="es-ES"/>
        </w:rPr>
      </w:pPr>
    </w:p>
    <w:p w14:paraId="244190EB" w14:textId="5B44557C" w:rsidR="00ED75F9" w:rsidRPr="00ED75F9" w:rsidRDefault="00C647EF" w:rsidP="00ED75F9">
      <w:pPr>
        <w:jc w:val="both"/>
        <w:rPr>
          <w:rFonts w:ascii="Arial" w:eastAsia="Times New Roman" w:hAnsi="Arial" w:cs="Arial"/>
          <w:lang w:val="es-ES"/>
        </w:rPr>
      </w:pPr>
      <w:r>
        <w:rPr>
          <w:rFonts w:ascii="Arial" w:eastAsia="Times New Roman" w:hAnsi="Arial" w:cs="Arial"/>
          <w:lang w:val="es-ES"/>
        </w:rPr>
        <w:t xml:space="preserve">… </w:t>
      </w:r>
      <w:r w:rsidRPr="00C647EF">
        <w:rPr>
          <w:rFonts w:ascii="Arial" w:eastAsia="Times New Roman" w:hAnsi="Arial" w:cs="Arial"/>
          <w:lang w:val="es-ES"/>
        </w:rPr>
        <w:t>la vulneración de derechos en este caso la ubica la parte actora en la comunicación del 02 de noviembre de 2022 por medio de la cual los Delegados Departamentales del Registrador Nacional en Risaralda le informan a la demandante sobre la culminación de su nombramiento en el cargo de Registrador Municipal, con sustento en la Resolución No. 500 del 30 de octubre de 202</w:t>
      </w:r>
      <w:r>
        <w:rPr>
          <w:rFonts w:ascii="Arial" w:eastAsia="Times New Roman" w:hAnsi="Arial" w:cs="Arial"/>
          <w:lang w:val="es-ES"/>
        </w:rPr>
        <w:t>2…</w:t>
      </w:r>
    </w:p>
    <w:p w14:paraId="0261408C" w14:textId="77777777" w:rsidR="00ED75F9" w:rsidRPr="00ED75F9" w:rsidRDefault="00ED75F9" w:rsidP="00ED75F9">
      <w:pPr>
        <w:jc w:val="both"/>
        <w:rPr>
          <w:rFonts w:ascii="Arial" w:eastAsia="Times New Roman" w:hAnsi="Arial" w:cs="Arial"/>
          <w:lang w:val="es-ES"/>
        </w:rPr>
      </w:pPr>
    </w:p>
    <w:p w14:paraId="67F5DEAC" w14:textId="0FC7CCDD" w:rsidR="00ED75F9" w:rsidRPr="00ED75F9" w:rsidRDefault="00C647EF" w:rsidP="00ED75F9">
      <w:pPr>
        <w:jc w:val="both"/>
        <w:rPr>
          <w:rFonts w:ascii="Arial" w:eastAsia="Times New Roman" w:hAnsi="Arial" w:cs="Arial"/>
          <w:lang w:val="es-ES"/>
        </w:rPr>
      </w:pPr>
      <w:r>
        <w:rPr>
          <w:rFonts w:ascii="Arial" w:eastAsia="Times New Roman" w:hAnsi="Arial" w:cs="Arial"/>
          <w:lang w:val="es-ES"/>
        </w:rPr>
        <w:t xml:space="preserve">… </w:t>
      </w:r>
      <w:r w:rsidRPr="00C647EF">
        <w:rPr>
          <w:rFonts w:ascii="Arial" w:eastAsia="Times New Roman" w:hAnsi="Arial" w:cs="Arial"/>
          <w:lang w:val="es-ES"/>
        </w:rPr>
        <w:t>los debates sobre la legalidad de ese acto administrativo exceden, en principio, la órbita de competencia del juez constitucional quien, aun cuando la acción o la omisión de la autoridad pueda afectar o amenazar derechos fundamentales como lo pregona el accionante, solo está llamado a intervenir si el afectado no dispone de otro medio de defensa judicial idóneo y eficaz, o si lo hace como mecanismo transitorio para evitar la consumación de un perjuicio irremediable.</w:t>
      </w:r>
    </w:p>
    <w:p w14:paraId="5E6C65F2" w14:textId="77777777" w:rsidR="00ED75F9" w:rsidRPr="00ED75F9" w:rsidRDefault="00ED75F9" w:rsidP="00ED75F9">
      <w:pPr>
        <w:jc w:val="both"/>
        <w:rPr>
          <w:rFonts w:ascii="Arial" w:eastAsia="Times New Roman" w:hAnsi="Arial" w:cs="Arial"/>
          <w:lang w:val="es-ES"/>
        </w:rPr>
      </w:pPr>
    </w:p>
    <w:p w14:paraId="7F8FD040" w14:textId="0ECE4653" w:rsidR="00ED75F9" w:rsidRDefault="00891C2A" w:rsidP="00ED75F9">
      <w:pPr>
        <w:jc w:val="both"/>
        <w:rPr>
          <w:rFonts w:ascii="Arial" w:eastAsia="Times New Roman" w:hAnsi="Arial" w:cs="Arial"/>
          <w:lang w:val="es-ES"/>
        </w:rPr>
      </w:pPr>
      <w:r w:rsidRPr="00891C2A">
        <w:rPr>
          <w:rFonts w:ascii="Arial" w:eastAsia="Times New Roman" w:hAnsi="Arial" w:cs="Arial"/>
          <w:lang w:val="es-ES"/>
        </w:rPr>
        <w:t xml:space="preserve">Para el caso concreto la controversia cuenta en el medio de control nulidad y restablecimiento del derecho, con el espacio propicio para adelantar el debate que acá se plantea, mecanismo que además cuenta con un robusto régimen de medidas cautelares (artículos 229 y </w:t>
      </w:r>
      <w:proofErr w:type="spellStart"/>
      <w:r w:rsidRPr="00891C2A">
        <w:rPr>
          <w:rFonts w:ascii="Arial" w:eastAsia="Times New Roman" w:hAnsi="Arial" w:cs="Arial"/>
          <w:lang w:val="es-ES"/>
        </w:rPr>
        <w:t>ss</w:t>
      </w:r>
      <w:proofErr w:type="spellEnd"/>
      <w:r w:rsidRPr="00891C2A">
        <w:rPr>
          <w:rFonts w:ascii="Arial" w:eastAsia="Times New Roman" w:hAnsi="Arial" w:cs="Arial"/>
          <w:lang w:val="es-ES"/>
        </w:rPr>
        <w:t xml:space="preserve"> CPACA) al que se puede acceder desde la presentación de la demanda y que permite, a su vez, inferir su eficacia para el asunto concreto. Lo anterior hace improcedente la intervención de la justicia constitucional.</w:t>
      </w:r>
    </w:p>
    <w:p w14:paraId="1A6CAA48" w14:textId="55CD549C" w:rsidR="00891C2A" w:rsidRDefault="00891C2A" w:rsidP="00ED75F9">
      <w:pPr>
        <w:jc w:val="both"/>
        <w:rPr>
          <w:rFonts w:ascii="Arial" w:eastAsia="Times New Roman" w:hAnsi="Arial" w:cs="Arial"/>
          <w:lang w:val="es-ES"/>
        </w:rPr>
      </w:pPr>
    </w:p>
    <w:p w14:paraId="4133D750" w14:textId="4F644F11" w:rsidR="00891C2A" w:rsidRDefault="00891C2A" w:rsidP="00ED75F9">
      <w:pPr>
        <w:jc w:val="both"/>
        <w:rPr>
          <w:rFonts w:ascii="Arial" w:eastAsia="Times New Roman" w:hAnsi="Arial" w:cs="Arial"/>
          <w:lang w:val="es-ES"/>
        </w:rPr>
      </w:pPr>
      <w:r w:rsidRPr="00891C2A">
        <w:rPr>
          <w:rFonts w:ascii="Arial" w:eastAsia="Times New Roman" w:hAnsi="Arial" w:cs="Arial"/>
          <w:lang w:val="es-ES"/>
        </w:rPr>
        <w:t>Así lo ha entendido la jurisprudencia, que de manera generalizada ha sentado posición sobre la improcedencia de la acción de amparo para atacar decisiones o actuaciones de las entidades encargadas respecto al estatus laboral de los funcionarios nombrados en provisionalidad</w:t>
      </w:r>
      <w:r>
        <w:rPr>
          <w:rFonts w:ascii="Arial" w:eastAsia="Times New Roman" w:hAnsi="Arial" w:cs="Arial"/>
          <w:lang w:val="es-ES"/>
        </w:rPr>
        <w:t>…</w:t>
      </w:r>
    </w:p>
    <w:p w14:paraId="02E3C28B" w14:textId="76AAFF45" w:rsidR="00891C2A" w:rsidRDefault="00891C2A" w:rsidP="00ED75F9">
      <w:pPr>
        <w:jc w:val="both"/>
        <w:rPr>
          <w:rFonts w:ascii="Arial" w:eastAsia="Times New Roman" w:hAnsi="Arial" w:cs="Arial"/>
          <w:lang w:val="es-ES"/>
        </w:rPr>
      </w:pPr>
    </w:p>
    <w:p w14:paraId="191003CA" w14:textId="09961704" w:rsidR="00891C2A" w:rsidRDefault="00D92EA9" w:rsidP="00ED75F9">
      <w:pPr>
        <w:jc w:val="both"/>
        <w:rPr>
          <w:rFonts w:ascii="Arial" w:eastAsia="Times New Roman" w:hAnsi="Arial" w:cs="Arial"/>
          <w:lang w:val="es-ES"/>
        </w:rPr>
      </w:pPr>
      <w:r w:rsidRPr="00D92EA9">
        <w:rPr>
          <w:rFonts w:ascii="Arial" w:eastAsia="Times New Roman" w:hAnsi="Arial" w:cs="Arial"/>
          <w:lang w:val="es-ES"/>
        </w:rPr>
        <w:t>Tampoco se aprecia la ocurrencia de un perjuicio irremediable al que se vea enfrentado la actora. Lo anterior porque en el expediente no obra prueba alguna que de manera inequívoca señale la existencia de un menoscabo inmediato de tal magnitud o gravedad, que permita inferir la necesidad o urgencia de intervención impostergable del juez de tutela.</w:t>
      </w:r>
      <w:r>
        <w:rPr>
          <w:rFonts w:ascii="Arial" w:eastAsia="Times New Roman" w:hAnsi="Arial" w:cs="Arial"/>
          <w:lang w:val="es-ES"/>
        </w:rPr>
        <w:t xml:space="preserve"> (…)</w:t>
      </w:r>
    </w:p>
    <w:p w14:paraId="30EB62DF" w14:textId="513CCF57" w:rsidR="00D92EA9" w:rsidRDefault="00D92EA9" w:rsidP="00ED75F9">
      <w:pPr>
        <w:jc w:val="both"/>
        <w:rPr>
          <w:rFonts w:ascii="Arial" w:eastAsia="Times New Roman" w:hAnsi="Arial" w:cs="Arial"/>
          <w:lang w:val="es-ES"/>
        </w:rPr>
      </w:pPr>
    </w:p>
    <w:p w14:paraId="24EB1DA4" w14:textId="4E2C3E9D" w:rsidR="00D92EA9" w:rsidRPr="00ED75F9" w:rsidRDefault="00D92EA9" w:rsidP="00ED75F9">
      <w:pPr>
        <w:jc w:val="both"/>
        <w:rPr>
          <w:rFonts w:ascii="Arial" w:eastAsia="Times New Roman" w:hAnsi="Arial" w:cs="Arial"/>
          <w:lang w:val="es-ES"/>
        </w:rPr>
      </w:pPr>
      <w:r w:rsidRPr="00D92EA9">
        <w:rPr>
          <w:rFonts w:ascii="Arial" w:eastAsia="Times New Roman" w:hAnsi="Arial" w:cs="Arial"/>
          <w:lang w:val="es-ES"/>
        </w:rPr>
        <w:t>Estima la Colegiatura que en el caso no se cumplen los presupuestos para acreditar la condición de madre cabeza de familia, alegada por la demandante, toda vez que aunque las pruebas incorporadas con la demanda, a las que ya se hizo referencia, podrían demostrar que la actora tiene bajo cargo económico y afectivo a su hijo, no acreditan que dicha responsabilidad sea permanente ni que exista un abandono del hogar por parte del padre</w:t>
      </w:r>
      <w:r>
        <w:rPr>
          <w:rFonts w:ascii="Arial" w:eastAsia="Times New Roman" w:hAnsi="Arial" w:cs="Arial"/>
          <w:lang w:val="es-ES"/>
        </w:rPr>
        <w:t>…</w:t>
      </w:r>
    </w:p>
    <w:p w14:paraId="4B351133" w14:textId="77777777" w:rsidR="00ED75F9" w:rsidRPr="00ED75F9" w:rsidRDefault="00ED75F9" w:rsidP="00ED75F9">
      <w:pPr>
        <w:jc w:val="both"/>
        <w:rPr>
          <w:rFonts w:ascii="Arial" w:eastAsia="Times New Roman" w:hAnsi="Arial" w:cs="Arial"/>
          <w:lang w:val="es-ES"/>
        </w:rPr>
      </w:pPr>
    </w:p>
    <w:p w14:paraId="4DE1A55F" w14:textId="77777777" w:rsidR="00ED75F9" w:rsidRPr="00ED75F9" w:rsidRDefault="00ED75F9" w:rsidP="00ED75F9">
      <w:pPr>
        <w:jc w:val="both"/>
        <w:rPr>
          <w:rFonts w:ascii="Arial" w:eastAsia="Times New Roman" w:hAnsi="Arial" w:cs="Arial"/>
          <w:lang w:val="es-ES"/>
        </w:rPr>
      </w:pPr>
    </w:p>
    <w:p w14:paraId="6492112A" w14:textId="77777777" w:rsidR="00ED75F9" w:rsidRPr="00ED75F9" w:rsidRDefault="00ED75F9" w:rsidP="00ED75F9">
      <w:pPr>
        <w:jc w:val="both"/>
        <w:rPr>
          <w:rFonts w:ascii="Arial" w:eastAsia="Times New Roman" w:hAnsi="Arial" w:cs="Arial"/>
          <w:lang w:val="es-ES"/>
        </w:rPr>
      </w:pPr>
    </w:p>
    <w:p w14:paraId="52A9686D" w14:textId="77777777" w:rsidR="00ED75F9" w:rsidRPr="00ED75F9" w:rsidRDefault="00ED75F9" w:rsidP="00ED75F9">
      <w:pPr>
        <w:spacing w:line="276" w:lineRule="auto"/>
        <w:jc w:val="center"/>
        <w:rPr>
          <w:rFonts w:ascii="Arial Narrow" w:eastAsia="Georgia" w:hAnsi="Arial Narrow" w:cs="Georgia"/>
          <w:b/>
          <w:color w:val="000000"/>
          <w:sz w:val="26"/>
          <w:szCs w:val="26"/>
          <w:lang w:val="es-ES"/>
        </w:rPr>
      </w:pPr>
      <w:r w:rsidRPr="00ED75F9">
        <w:rPr>
          <w:rFonts w:ascii="Arial Narrow" w:eastAsia="Georgia" w:hAnsi="Arial Narrow" w:cs="Georgia"/>
          <w:b/>
          <w:color w:val="000000"/>
          <w:sz w:val="26"/>
          <w:szCs w:val="26"/>
          <w:lang w:val="es-ES"/>
        </w:rPr>
        <w:t>REPÚBLICA DE COLOMBIA</w:t>
      </w:r>
    </w:p>
    <w:p w14:paraId="4817F437" w14:textId="77777777" w:rsidR="00ED75F9" w:rsidRPr="00ED75F9" w:rsidRDefault="00ED75F9" w:rsidP="00ED75F9">
      <w:pPr>
        <w:spacing w:line="276" w:lineRule="auto"/>
        <w:jc w:val="center"/>
        <w:rPr>
          <w:rFonts w:ascii="Arial Narrow" w:eastAsia="Georgia" w:hAnsi="Arial Narrow" w:cs="Georgia"/>
          <w:b/>
          <w:color w:val="000000"/>
          <w:sz w:val="26"/>
          <w:szCs w:val="26"/>
          <w:lang w:val="es-ES"/>
        </w:rPr>
      </w:pPr>
      <w:r w:rsidRPr="00ED75F9">
        <w:rPr>
          <w:rFonts w:ascii="Arial Narrow" w:hAnsi="Arial Narrow"/>
          <w:b/>
          <w:noProof/>
          <w:sz w:val="26"/>
          <w:szCs w:val="26"/>
        </w:rPr>
        <w:drawing>
          <wp:inline distT="0" distB="0" distL="0" distR="0" wp14:anchorId="7C39488D" wp14:editId="3CA14DEC">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5A00BAEB" w14:textId="77777777" w:rsidR="00ED75F9" w:rsidRPr="00ED75F9" w:rsidRDefault="00ED75F9" w:rsidP="00ED75F9">
      <w:pPr>
        <w:spacing w:line="276" w:lineRule="auto"/>
        <w:jc w:val="center"/>
        <w:rPr>
          <w:rFonts w:ascii="Arial Narrow" w:eastAsia="Georgia" w:hAnsi="Arial Narrow" w:cs="Georgia"/>
          <w:b/>
          <w:color w:val="000000"/>
          <w:sz w:val="26"/>
          <w:szCs w:val="26"/>
          <w:lang w:val="es-ES"/>
        </w:rPr>
      </w:pPr>
      <w:r w:rsidRPr="00ED75F9">
        <w:rPr>
          <w:rFonts w:ascii="Arial Narrow" w:eastAsia="Georgia" w:hAnsi="Arial Narrow" w:cs="Georgia"/>
          <w:b/>
          <w:color w:val="000000"/>
          <w:sz w:val="26"/>
          <w:szCs w:val="26"/>
          <w:lang w:val="es-ES"/>
        </w:rPr>
        <w:t>RAMA JUDICIAL DEL PODER PÚBLICO</w:t>
      </w:r>
    </w:p>
    <w:p w14:paraId="690FBA83" w14:textId="77777777" w:rsidR="00ED75F9" w:rsidRPr="00ED75F9" w:rsidRDefault="00ED75F9" w:rsidP="00ED75F9">
      <w:pPr>
        <w:spacing w:line="276" w:lineRule="auto"/>
        <w:jc w:val="center"/>
        <w:rPr>
          <w:rFonts w:ascii="Arial Narrow" w:eastAsia="Georgia" w:hAnsi="Arial Narrow" w:cs="Georgia"/>
          <w:b/>
          <w:color w:val="000000"/>
          <w:sz w:val="26"/>
          <w:szCs w:val="26"/>
          <w:lang w:val="es-ES"/>
        </w:rPr>
      </w:pPr>
      <w:r w:rsidRPr="00ED75F9">
        <w:rPr>
          <w:rFonts w:ascii="Arial Narrow" w:eastAsia="Georgia" w:hAnsi="Arial Narrow" w:cs="Georgia"/>
          <w:b/>
          <w:bCs/>
          <w:color w:val="000000"/>
          <w:sz w:val="26"/>
          <w:szCs w:val="26"/>
          <w:lang w:val="es-ES"/>
        </w:rPr>
        <w:t>TRIBUNAL SUPERIOR DE DISTRITO JUDICIAL</w:t>
      </w:r>
    </w:p>
    <w:p w14:paraId="1B731812" w14:textId="77777777" w:rsidR="00ED75F9" w:rsidRPr="00ED75F9" w:rsidRDefault="00ED75F9" w:rsidP="00ED75F9">
      <w:pPr>
        <w:spacing w:line="276" w:lineRule="auto"/>
        <w:jc w:val="center"/>
        <w:rPr>
          <w:rFonts w:ascii="Arial Narrow" w:eastAsia="Georgia" w:hAnsi="Arial Narrow" w:cs="Georgia"/>
          <w:b/>
          <w:color w:val="000000"/>
          <w:sz w:val="26"/>
          <w:szCs w:val="26"/>
          <w:lang w:val="es-ES"/>
        </w:rPr>
      </w:pPr>
      <w:r w:rsidRPr="00ED75F9">
        <w:rPr>
          <w:rFonts w:ascii="Arial Narrow" w:eastAsia="Georgia" w:hAnsi="Arial Narrow" w:cs="Georgia"/>
          <w:b/>
          <w:color w:val="000000"/>
          <w:sz w:val="26"/>
          <w:szCs w:val="26"/>
          <w:lang w:val="es-ES"/>
        </w:rPr>
        <w:t>DISTRITO DE PEREIRA</w:t>
      </w:r>
    </w:p>
    <w:p w14:paraId="296F3445" w14:textId="77777777" w:rsidR="00ED75F9" w:rsidRPr="00ED75F9" w:rsidRDefault="00ED75F9" w:rsidP="00ED75F9">
      <w:pPr>
        <w:spacing w:line="276" w:lineRule="auto"/>
        <w:jc w:val="center"/>
        <w:rPr>
          <w:rFonts w:ascii="Arial Narrow" w:eastAsia="Georgia" w:hAnsi="Arial Narrow" w:cs="Georgia"/>
          <w:b/>
          <w:color w:val="000000"/>
          <w:sz w:val="26"/>
          <w:szCs w:val="26"/>
          <w:lang w:val="es-ES"/>
        </w:rPr>
      </w:pPr>
      <w:r w:rsidRPr="00ED75F9">
        <w:rPr>
          <w:rFonts w:ascii="Arial Narrow" w:eastAsia="Georgia" w:hAnsi="Arial Narrow" w:cs="Georgia"/>
          <w:b/>
          <w:color w:val="000000"/>
          <w:sz w:val="26"/>
          <w:szCs w:val="26"/>
          <w:lang w:val="es-ES"/>
        </w:rPr>
        <w:t>SALA DE DECISIÓN CIVIL – FAMILIA</w:t>
      </w:r>
    </w:p>
    <w:p w14:paraId="2A350AB8" w14:textId="77777777" w:rsidR="00ED75F9" w:rsidRPr="00ED75F9" w:rsidRDefault="00ED75F9" w:rsidP="00ED75F9">
      <w:pPr>
        <w:spacing w:line="276" w:lineRule="auto"/>
        <w:rPr>
          <w:rFonts w:ascii="Arial Narrow" w:eastAsia="Georgia" w:hAnsi="Arial Narrow" w:cs="Georgia"/>
          <w:color w:val="000000"/>
          <w:sz w:val="26"/>
          <w:szCs w:val="26"/>
        </w:rPr>
      </w:pPr>
    </w:p>
    <w:p w14:paraId="4FE8EB8A" w14:textId="77777777" w:rsidR="00ED75F9" w:rsidRPr="00ED75F9" w:rsidRDefault="00ED75F9" w:rsidP="00ED75F9">
      <w:pPr>
        <w:widowControl w:val="0"/>
        <w:overflowPunct/>
        <w:spacing w:line="276" w:lineRule="auto"/>
        <w:jc w:val="center"/>
        <w:rPr>
          <w:rFonts w:ascii="Arial Narrow" w:eastAsia="Georgia" w:hAnsi="Arial Narrow" w:cs="Georgia"/>
          <w:bCs/>
          <w:color w:val="000000"/>
          <w:sz w:val="26"/>
          <w:szCs w:val="26"/>
        </w:rPr>
      </w:pPr>
      <w:r w:rsidRPr="00ED75F9">
        <w:rPr>
          <w:rFonts w:ascii="Arial Narrow" w:eastAsia="Georgia" w:hAnsi="Arial Narrow" w:cs="Georgia"/>
          <w:bCs/>
          <w:color w:val="000000"/>
          <w:sz w:val="26"/>
          <w:szCs w:val="26"/>
        </w:rPr>
        <w:t xml:space="preserve">Magistrado sustanciador: Carlos Mauricio García Barajas </w:t>
      </w:r>
    </w:p>
    <w:p w14:paraId="35A0FDE7" w14:textId="6DE8EB83" w:rsidR="00ED75F9" w:rsidRDefault="00ED75F9" w:rsidP="00ED75F9">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B9FE78B" w14:textId="77777777" w:rsidR="00694CAF" w:rsidRDefault="00694CAF" w:rsidP="00ED75F9">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AB8201F" w14:textId="77777777" w:rsidR="000C377E" w:rsidRPr="00694CAF" w:rsidRDefault="000C377E" w:rsidP="000C377E">
      <w:pPr>
        <w:pStyle w:val="Sinespaciado"/>
        <w:spacing w:line="276" w:lineRule="auto"/>
        <w:rPr>
          <w:rFonts w:ascii="Arial Narrow" w:eastAsia="Georgia" w:hAnsi="Arial Narrow" w:cs="Georgia"/>
          <w:bCs/>
          <w:color w:val="000000" w:themeColor="text1"/>
          <w:sz w:val="26"/>
          <w:szCs w:val="26"/>
        </w:rPr>
      </w:pPr>
      <w:r w:rsidRPr="00694CAF">
        <w:rPr>
          <w:rFonts w:ascii="Arial Narrow" w:eastAsia="Georgia" w:hAnsi="Arial Narrow" w:cs="Georgia"/>
          <w:bCs/>
          <w:color w:val="000000" w:themeColor="text1"/>
          <w:sz w:val="26"/>
          <w:szCs w:val="26"/>
          <w:lang w:val="pt-BR"/>
        </w:rPr>
        <w:lastRenderedPageBreak/>
        <w:t>Sentencia</w:t>
      </w:r>
      <w:r w:rsidRPr="00694CAF">
        <w:rPr>
          <w:rFonts w:ascii="Arial Narrow" w:eastAsia="Georgia" w:hAnsi="Arial Narrow" w:cs="Georgia"/>
          <w:bCs/>
          <w:color w:val="000000" w:themeColor="text1"/>
          <w:sz w:val="26"/>
          <w:szCs w:val="26"/>
          <w:lang w:val="pt-BR"/>
        </w:rPr>
        <w:tab/>
        <w:t>ST2-0132-</w:t>
      </w:r>
      <w:r w:rsidRPr="00694CAF">
        <w:rPr>
          <w:rFonts w:ascii="Arial Narrow" w:eastAsia="Georgia" w:hAnsi="Arial Narrow" w:cs="Georgia"/>
          <w:bCs/>
          <w:color w:val="000000" w:themeColor="text1"/>
          <w:sz w:val="26"/>
          <w:szCs w:val="26"/>
        </w:rPr>
        <w:t>2023</w:t>
      </w:r>
    </w:p>
    <w:p w14:paraId="08366EA5" w14:textId="02F4EA1E" w:rsidR="00275DC5" w:rsidRPr="00ED75F9" w:rsidRDefault="00275DC5" w:rsidP="00275DC5">
      <w:pPr>
        <w:overflowPunct/>
        <w:autoSpaceDE/>
        <w:autoSpaceDN/>
        <w:adjustRightInd/>
        <w:spacing w:line="276" w:lineRule="auto"/>
        <w:ind w:right="157"/>
        <w:jc w:val="both"/>
        <w:rPr>
          <w:rFonts w:ascii="Arial Narrow" w:eastAsia="Times New Roman" w:hAnsi="Arial Narrow" w:cs="Arial Narrow"/>
          <w:sz w:val="26"/>
          <w:szCs w:val="26"/>
          <w:lang w:val="es-ES"/>
        </w:rPr>
      </w:pPr>
      <w:r w:rsidRPr="00694CAF">
        <w:rPr>
          <w:rFonts w:ascii="Arial Narrow" w:eastAsia="Georgia" w:hAnsi="Arial Narrow" w:cs="Georgia"/>
          <w:sz w:val="26"/>
          <w:szCs w:val="26"/>
          <w:lang w:val="es-ES"/>
        </w:rPr>
        <w:t>Acta número</w:t>
      </w:r>
      <w:r w:rsidRPr="00694CAF">
        <w:rPr>
          <w:rFonts w:ascii="Arial Narrow" w:eastAsia="Georgia" w:hAnsi="Arial Narrow" w:cs="Georgia"/>
          <w:sz w:val="26"/>
          <w:szCs w:val="26"/>
          <w:lang w:val="es-ES"/>
        </w:rPr>
        <w:tab/>
        <w:t>198 de 27-04-2023</w:t>
      </w:r>
    </w:p>
    <w:p w14:paraId="24A2A6BD" w14:textId="6AC15974" w:rsidR="00275DC5" w:rsidRDefault="00275DC5" w:rsidP="00275DC5">
      <w:pPr>
        <w:pStyle w:val="Sinespaciado"/>
        <w:spacing w:line="276" w:lineRule="auto"/>
        <w:rPr>
          <w:rFonts w:ascii="Arial Narrow" w:eastAsia="Georgia" w:hAnsi="Arial Narrow" w:cs="Georgia"/>
          <w:bCs/>
          <w:color w:val="000000" w:themeColor="text1"/>
          <w:sz w:val="26"/>
          <w:szCs w:val="26"/>
        </w:rPr>
      </w:pPr>
      <w:bookmarkStart w:id="0" w:name="_Hlk116471928"/>
      <w:bookmarkStart w:id="1" w:name="_Hlk121209321"/>
      <w:bookmarkStart w:id="2" w:name="_Hlk133479322"/>
    </w:p>
    <w:p w14:paraId="1691AEBB" w14:textId="77777777" w:rsidR="00694CAF" w:rsidRPr="00694CAF" w:rsidRDefault="00694CAF" w:rsidP="00275DC5">
      <w:pPr>
        <w:pStyle w:val="Sinespaciado"/>
        <w:spacing w:line="276" w:lineRule="auto"/>
        <w:rPr>
          <w:rFonts w:ascii="Arial Narrow" w:eastAsia="Georgia" w:hAnsi="Arial Narrow" w:cs="Georgia"/>
          <w:bCs/>
          <w:color w:val="000000" w:themeColor="text1"/>
          <w:sz w:val="26"/>
          <w:szCs w:val="26"/>
        </w:rPr>
      </w:pPr>
    </w:p>
    <w:p w14:paraId="0A0DEA22" w14:textId="46C23CC8" w:rsidR="001A344E" w:rsidRPr="00694CAF" w:rsidRDefault="00690B4E" w:rsidP="00275DC5">
      <w:pPr>
        <w:pStyle w:val="Sinespaciado"/>
        <w:spacing w:line="276" w:lineRule="auto"/>
        <w:jc w:val="center"/>
        <w:rPr>
          <w:rFonts w:ascii="Arial Narrow" w:eastAsia="Georgia" w:hAnsi="Arial Narrow" w:cs="Georgia"/>
          <w:bCs/>
          <w:color w:val="000000" w:themeColor="text1"/>
          <w:sz w:val="26"/>
          <w:szCs w:val="26"/>
        </w:rPr>
      </w:pPr>
      <w:r w:rsidRPr="00694CAF">
        <w:rPr>
          <w:rFonts w:ascii="Arial Narrow" w:eastAsia="Georgia" w:hAnsi="Arial Narrow" w:cs="Georgia"/>
          <w:bCs/>
          <w:color w:val="000000" w:themeColor="text1"/>
          <w:sz w:val="26"/>
          <w:szCs w:val="26"/>
        </w:rPr>
        <w:t>Veintisiete</w:t>
      </w:r>
      <w:r w:rsidR="001A344E" w:rsidRPr="00694CAF">
        <w:rPr>
          <w:rFonts w:ascii="Arial Narrow" w:eastAsia="Georgia" w:hAnsi="Arial Narrow" w:cs="Georgia"/>
          <w:bCs/>
          <w:color w:val="000000" w:themeColor="text1"/>
          <w:sz w:val="26"/>
          <w:szCs w:val="26"/>
        </w:rPr>
        <w:t xml:space="preserve"> (</w:t>
      </w:r>
      <w:r w:rsidRPr="00694CAF">
        <w:rPr>
          <w:rFonts w:ascii="Arial Narrow" w:eastAsia="Georgia" w:hAnsi="Arial Narrow" w:cs="Georgia"/>
          <w:bCs/>
          <w:color w:val="000000" w:themeColor="text1"/>
          <w:sz w:val="26"/>
          <w:szCs w:val="26"/>
        </w:rPr>
        <w:t>27</w:t>
      </w:r>
      <w:r w:rsidR="001A344E" w:rsidRPr="00694CAF">
        <w:rPr>
          <w:rFonts w:ascii="Arial Narrow" w:eastAsia="Georgia" w:hAnsi="Arial Narrow" w:cs="Georgia"/>
          <w:bCs/>
          <w:color w:val="000000" w:themeColor="text1"/>
          <w:sz w:val="26"/>
          <w:szCs w:val="26"/>
        </w:rPr>
        <w:t xml:space="preserve">) de </w:t>
      </w:r>
      <w:r w:rsidR="001E66B6" w:rsidRPr="00694CAF">
        <w:rPr>
          <w:rFonts w:ascii="Arial Narrow" w:eastAsia="Georgia" w:hAnsi="Arial Narrow" w:cs="Georgia"/>
          <w:bCs/>
          <w:color w:val="000000" w:themeColor="text1"/>
          <w:sz w:val="26"/>
          <w:szCs w:val="26"/>
        </w:rPr>
        <w:t>abril</w:t>
      </w:r>
      <w:r w:rsidR="00B2778B" w:rsidRPr="00694CAF">
        <w:rPr>
          <w:rFonts w:ascii="Arial Narrow" w:eastAsia="Georgia" w:hAnsi="Arial Narrow" w:cs="Georgia"/>
          <w:bCs/>
          <w:color w:val="000000" w:themeColor="text1"/>
          <w:sz w:val="26"/>
          <w:szCs w:val="26"/>
        </w:rPr>
        <w:t xml:space="preserve"> de</w:t>
      </w:r>
      <w:r w:rsidR="001A344E" w:rsidRPr="00694CAF">
        <w:rPr>
          <w:rFonts w:ascii="Arial Narrow" w:eastAsia="Georgia" w:hAnsi="Arial Narrow" w:cs="Georgia"/>
          <w:bCs/>
          <w:color w:val="000000" w:themeColor="text1"/>
          <w:sz w:val="26"/>
          <w:szCs w:val="26"/>
        </w:rPr>
        <w:t xml:space="preserve"> dos mil veinti</w:t>
      </w:r>
      <w:r w:rsidR="00B2778B" w:rsidRPr="00694CAF">
        <w:rPr>
          <w:rFonts w:ascii="Arial Narrow" w:eastAsia="Georgia" w:hAnsi="Arial Narrow" w:cs="Georgia"/>
          <w:bCs/>
          <w:color w:val="000000" w:themeColor="text1"/>
          <w:sz w:val="26"/>
          <w:szCs w:val="26"/>
        </w:rPr>
        <w:t>trés</w:t>
      </w:r>
      <w:r w:rsidR="001A344E" w:rsidRPr="00694CAF">
        <w:rPr>
          <w:rFonts w:ascii="Arial Narrow" w:eastAsia="Georgia" w:hAnsi="Arial Narrow" w:cs="Georgia"/>
          <w:bCs/>
          <w:color w:val="000000" w:themeColor="text1"/>
          <w:sz w:val="26"/>
          <w:szCs w:val="26"/>
        </w:rPr>
        <w:t xml:space="preserve"> (202</w:t>
      </w:r>
      <w:r w:rsidR="00B2778B" w:rsidRPr="00694CAF">
        <w:rPr>
          <w:rFonts w:ascii="Arial Narrow" w:eastAsia="Georgia" w:hAnsi="Arial Narrow" w:cs="Georgia"/>
          <w:bCs/>
          <w:color w:val="000000" w:themeColor="text1"/>
          <w:sz w:val="26"/>
          <w:szCs w:val="26"/>
        </w:rPr>
        <w:t>3</w:t>
      </w:r>
      <w:r w:rsidR="001A344E" w:rsidRPr="00694CAF">
        <w:rPr>
          <w:rFonts w:ascii="Arial Narrow" w:eastAsia="Georgia" w:hAnsi="Arial Narrow" w:cs="Georgia"/>
          <w:bCs/>
          <w:color w:val="000000" w:themeColor="text1"/>
          <w:sz w:val="26"/>
          <w:szCs w:val="26"/>
        </w:rPr>
        <w:t>)</w:t>
      </w:r>
      <w:bookmarkEnd w:id="0"/>
      <w:bookmarkEnd w:id="1"/>
    </w:p>
    <w:bookmarkEnd w:id="2"/>
    <w:p w14:paraId="434C3268" w14:textId="77777777" w:rsidR="00ED7B7F" w:rsidRDefault="00ED7B7F" w:rsidP="00ED7B7F">
      <w:pPr>
        <w:spacing w:line="276" w:lineRule="auto"/>
        <w:rPr>
          <w:rStyle w:val="eop"/>
          <w:rFonts w:ascii="Arial Narrow" w:eastAsia="Georgia" w:hAnsi="Arial Narrow" w:cs="Georgia"/>
          <w:color w:val="000000" w:themeColor="text1"/>
          <w:sz w:val="26"/>
          <w:szCs w:val="26"/>
          <w:lang w:val="es-CO"/>
        </w:rPr>
      </w:pPr>
    </w:p>
    <w:p w14:paraId="47C1282F" w14:textId="04942B42" w:rsidR="003E5CA4" w:rsidRPr="00275DC5" w:rsidRDefault="3AE07120" w:rsidP="00ED7B7F">
      <w:pPr>
        <w:spacing w:line="276" w:lineRule="auto"/>
        <w:rPr>
          <w:rFonts w:ascii="Arial Narrow" w:eastAsia="Georgia" w:hAnsi="Arial Narrow" w:cs="Georgia"/>
          <w:color w:val="000000" w:themeColor="text1"/>
          <w:sz w:val="26"/>
          <w:szCs w:val="26"/>
          <w:lang w:val="es-ES"/>
        </w:rPr>
      </w:pPr>
      <w:r w:rsidRPr="00275DC5">
        <w:rPr>
          <w:rStyle w:val="eop"/>
          <w:rFonts w:ascii="Arial Narrow" w:eastAsia="Georgia" w:hAnsi="Arial Narrow" w:cs="Georgia"/>
          <w:color w:val="000000" w:themeColor="text1"/>
          <w:sz w:val="26"/>
          <w:szCs w:val="26"/>
          <w:lang w:val="es-CO"/>
        </w:rPr>
        <w:t> </w:t>
      </w:r>
    </w:p>
    <w:p w14:paraId="47C12830" w14:textId="77777777" w:rsidR="00AA072B" w:rsidRPr="00275DC5" w:rsidRDefault="00AA072B" w:rsidP="00275DC5">
      <w:pPr>
        <w:pStyle w:val="Sinespaciado"/>
        <w:spacing w:line="276" w:lineRule="auto"/>
        <w:jc w:val="center"/>
        <w:rPr>
          <w:rFonts w:ascii="Arial Narrow" w:eastAsia="Georgia" w:hAnsi="Arial Narrow" w:cs="Georgia"/>
          <w:sz w:val="26"/>
          <w:szCs w:val="26"/>
        </w:rPr>
      </w:pPr>
      <w:r w:rsidRPr="00275DC5">
        <w:rPr>
          <w:rFonts w:ascii="Arial Narrow" w:eastAsia="Georgia" w:hAnsi="Arial Narrow" w:cs="Georgia"/>
          <w:b/>
          <w:bCs/>
          <w:sz w:val="26"/>
          <w:szCs w:val="26"/>
        </w:rPr>
        <w:t>ASUNTO</w:t>
      </w:r>
    </w:p>
    <w:p w14:paraId="47C12831" w14:textId="22A60764" w:rsidR="00AA072B" w:rsidRDefault="00AA072B" w:rsidP="00275DC5">
      <w:pPr>
        <w:pStyle w:val="Sinespaciado"/>
        <w:spacing w:line="276" w:lineRule="auto"/>
        <w:jc w:val="both"/>
        <w:rPr>
          <w:rFonts w:ascii="Arial Narrow" w:eastAsia="Georgia" w:hAnsi="Arial Narrow" w:cs="Georgia"/>
          <w:sz w:val="26"/>
          <w:szCs w:val="26"/>
        </w:rPr>
      </w:pPr>
    </w:p>
    <w:p w14:paraId="56765494" w14:textId="77777777" w:rsidR="00ED7B7F" w:rsidRPr="00275DC5" w:rsidRDefault="00ED7B7F" w:rsidP="00275DC5">
      <w:pPr>
        <w:pStyle w:val="Sinespaciado"/>
        <w:spacing w:line="276" w:lineRule="auto"/>
        <w:jc w:val="both"/>
        <w:rPr>
          <w:rFonts w:ascii="Arial Narrow" w:eastAsia="Georgia" w:hAnsi="Arial Narrow" w:cs="Georgia"/>
          <w:sz w:val="26"/>
          <w:szCs w:val="26"/>
        </w:rPr>
      </w:pPr>
    </w:p>
    <w:p w14:paraId="55549D55" w14:textId="1106A6B8" w:rsidR="00BD7E59" w:rsidRPr="00275DC5" w:rsidRDefault="00AA072B" w:rsidP="00275DC5">
      <w:pPr>
        <w:pStyle w:val="Sinespaciado"/>
        <w:tabs>
          <w:tab w:val="left" w:pos="1750"/>
        </w:tabs>
        <w:spacing w:line="276" w:lineRule="auto"/>
        <w:jc w:val="both"/>
        <w:rPr>
          <w:rFonts w:ascii="Arial Narrow" w:eastAsia="Georgia" w:hAnsi="Arial Narrow" w:cs="Georgia"/>
          <w:sz w:val="26"/>
          <w:szCs w:val="26"/>
        </w:rPr>
      </w:pPr>
      <w:r w:rsidRPr="00275DC5">
        <w:rPr>
          <w:rFonts w:ascii="Arial Narrow" w:eastAsia="Georgia" w:hAnsi="Arial Narrow" w:cs="Georgia"/>
          <w:sz w:val="26"/>
          <w:szCs w:val="26"/>
        </w:rPr>
        <w:t xml:space="preserve">Procede la Sala a resolver </w:t>
      </w:r>
      <w:r w:rsidR="235C4081" w:rsidRPr="00275DC5">
        <w:rPr>
          <w:rFonts w:ascii="Arial Narrow" w:eastAsia="Georgia" w:hAnsi="Arial Narrow" w:cs="Georgia"/>
          <w:sz w:val="26"/>
          <w:szCs w:val="26"/>
        </w:rPr>
        <w:t>la impugnación interpuesta</w:t>
      </w:r>
      <w:r w:rsidR="2FC9B189" w:rsidRPr="00275DC5">
        <w:rPr>
          <w:rFonts w:ascii="Arial Narrow" w:eastAsia="Georgia" w:hAnsi="Arial Narrow" w:cs="Georgia"/>
          <w:sz w:val="26"/>
          <w:szCs w:val="26"/>
        </w:rPr>
        <w:t xml:space="preserve"> </w:t>
      </w:r>
      <w:r w:rsidR="235C4081" w:rsidRPr="00275DC5">
        <w:rPr>
          <w:rFonts w:ascii="Arial Narrow" w:eastAsia="Georgia" w:hAnsi="Arial Narrow" w:cs="Georgia"/>
          <w:sz w:val="26"/>
          <w:szCs w:val="26"/>
        </w:rPr>
        <w:t xml:space="preserve">por </w:t>
      </w:r>
      <w:r w:rsidR="00BB7EC5" w:rsidRPr="00275DC5">
        <w:rPr>
          <w:rFonts w:ascii="Arial Narrow" w:eastAsia="Georgia" w:hAnsi="Arial Narrow" w:cs="Georgia"/>
          <w:sz w:val="26"/>
          <w:szCs w:val="26"/>
        </w:rPr>
        <w:t>la p</w:t>
      </w:r>
      <w:r w:rsidR="00EA43AC" w:rsidRPr="00275DC5">
        <w:rPr>
          <w:rFonts w:ascii="Arial Narrow" w:eastAsia="Georgia" w:hAnsi="Arial Narrow" w:cs="Georgia"/>
          <w:sz w:val="26"/>
          <w:szCs w:val="26"/>
        </w:rPr>
        <w:t>a</w:t>
      </w:r>
      <w:r w:rsidR="00BB7EC5" w:rsidRPr="00275DC5">
        <w:rPr>
          <w:rFonts w:ascii="Arial Narrow" w:eastAsia="Georgia" w:hAnsi="Arial Narrow" w:cs="Georgia"/>
          <w:sz w:val="26"/>
          <w:szCs w:val="26"/>
        </w:rPr>
        <w:t>rte actora</w:t>
      </w:r>
      <w:r w:rsidR="235C4081" w:rsidRPr="00275DC5">
        <w:rPr>
          <w:rFonts w:ascii="Arial Narrow" w:eastAsia="Georgia" w:hAnsi="Arial Narrow" w:cs="Georgia"/>
          <w:sz w:val="26"/>
          <w:szCs w:val="26"/>
        </w:rPr>
        <w:t xml:space="preserve"> contra el fallo proferido el </w:t>
      </w:r>
      <w:r w:rsidR="54110597" w:rsidRPr="00275DC5">
        <w:rPr>
          <w:rFonts w:ascii="Arial Narrow" w:eastAsia="Georgia" w:hAnsi="Arial Narrow" w:cs="Georgia"/>
          <w:sz w:val="26"/>
          <w:szCs w:val="26"/>
        </w:rPr>
        <w:t>2</w:t>
      </w:r>
      <w:r w:rsidR="00F842F1" w:rsidRPr="00275DC5">
        <w:rPr>
          <w:rFonts w:ascii="Arial Narrow" w:eastAsia="Georgia" w:hAnsi="Arial Narrow" w:cs="Georgia"/>
          <w:sz w:val="26"/>
          <w:szCs w:val="26"/>
        </w:rPr>
        <w:t>4</w:t>
      </w:r>
      <w:r w:rsidR="235C4081" w:rsidRPr="00275DC5">
        <w:rPr>
          <w:rFonts w:ascii="Arial Narrow" w:eastAsia="Georgia" w:hAnsi="Arial Narrow" w:cs="Georgia"/>
          <w:sz w:val="26"/>
          <w:szCs w:val="26"/>
        </w:rPr>
        <w:t xml:space="preserve"> de </w:t>
      </w:r>
      <w:r w:rsidR="00660E15" w:rsidRPr="00275DC5">
        <w:rPr>
          <w:rFonts w:ascii="Arial Narrow" w:eastAsia="Georgia" w:hAnsi="Arial Narrow" w:cs="Georgia"/>
          <w:sz w:val="26"/>
          <w:szCs w:val="26"/>
        </w:rPr>
        <w:t>febrero</w:t>
      </w:r>
      <w:r w:rsidR="235C4081" w:rsidRPr="00275DC5">
        <w:rPr>
          <w:rFonts w:ascii="Arial Narrow" w:eastAsia="Georgia" w:hAnsi="Arial Narrow" w:cs="Georgia"/>
          <w:sz w:val="26"/>
          <w:szCs w:val="26"/>
        </w:rPr>
        <w:t xml:space="preserve"> pasado, dentro de la acción de tutela </w:t>
      </w:r>
      <w:r w:rsidR="336CA871" w:rsidRPr="00275DC5">
        <w:rPr>
          <w:rFonts w:ascii="Arial Narrow" w:eastAsia="Georgia" w:hAnsi="Arial Narrow" w:cs="Georgia"/>
          <w:sz w:val="26"/>
          <w:szCs w:val="26"/>
        </w:rPr>
        <w:t>de la referencia.</w:t>
      </w:r>
    </w:p>
    <w:p w14:paraId="12909BDC" w14:textId="77777777" w:rsidR="00ED7B7F" w:rsidRDefault="00ED7B7F" w:rsidP="00275DC5">
      <w:pPr>
        <w:pStyle w:val="Sinespaciado"/>
        <w:tabs>
          <w:tab w:val="left" w:pos="1750"/>
        </w:tabs>
        <w:spacing w:line="276" w:lineRule="auto"/>
        <w:jc w:val="both"/>
        <w:rPr>
          <w:rFonts w:ascii="Arial Narrow" w:eastAsia="Georgia" w:hAnsi="Arial Narrow" w:cs="Georgia"/>
          <w:sz w:val="26"/>
          <w:szCs w:val="26"/>
          <w:lang w:val="es-CO"/>
        </w:rPr>
      </w:pPr>
    </w:p>
    <w:p w14:paraId="47C12833" w14:textId="5D3698CB" w:rsidR="00BD7E59" w:rsidRPr="00275DC5" w:rsidRDefault="3C5282A8" w:rsidP="00275DC5">
      <w:pPr>
        <w:pStyle w:val="Sinespaciado"/>
        <w:tabs>
          <w:tab w:val="left" w:pos="1750"/>
        </w:tabs>
        <w:spacing w:line="276" w:lineRule="auto"/>
        <w:jc w:val="both"/>
        <w:rPr>
          <w:rFonts w:ascii="Arial Narrow" w:eastAsia="Georgia" w:hAnsi="Arial Narrow" w:cs="Georgia"/>
          <w:sz w:val="26"/>
          <w:szCs w:val="26"/>
          <w:lang w:val="es-CO"/>
        </w:rPr>
      </w:pPr>
      <w:r w:rsidRPr="00275DC5">
        <w:rPr>
          <w:rFonts w:ascii="Arial Narrow" w:eastAsia="Georgia" w:hAnsi="Arial Narrow" w:cs="Georgia"/>
          <w:sz w:val="26"/>
          <w:szCs w:val="26"/>
          <w:lang w:val="es-CO"/>
        </w:rPr>
        <w:t xml:space="preserve"> </w:t>
      </w:r>
    </w:p>
    <w:p w14:paraId="47C12834" w14:textId="77777777" w:rsidR="00AA072B" w:rsidRPr="00275DC5" w:rsidRDefault="00AA072B" w:rsidP="00275DC5">
      <w:pPr>
        <w:pStyle w:val="Sinespaciado"/>
        <w:spacing w:line="276" w:lineRule="auto"/>
        <w:jc w:val="center"/>
        <w:rPr>
          <w:rFonts w:ascii="Arial Narrow" w:eastAsia="Georgia" w:hAnsi="Arial Narrow" w:cs="Georgia"/>
          <w:sz w:val="26"/>
          <w:szCs w:val="26"/>
        </w:rPr>
      </w:pPr>
      <w:r w:rsidRPr="00275DC5">
        <w:rPr>
          <w:rFonts w:ascii="Arial Narrow" w:eastAsia="Georgia" w:hAnsi="Arial Narrow" w:cs="Georgia"/>
          <w:b/>
          <w:bCs/>
          <w:sz w:val="26"/>
          <w:szCs w:val="26"/>
        </w:rPr>
        <w:t>ANTECEDENTES</w:t>
      </w:r>
    </w:p>
    <w:p w14:paraId="47C12835" w14:textId="14979606" w:rsidR="00AA072B" w:rsidRDefault="00AA072B" w:rsidP="00275DC5">
      <w:pPr>
        <w:pStyle w:val="Sinespaciado"/>
        <w:spacing w:line="276" w:lineRule="auto"/>
        <w:jc w:val="both"/>
        <w:rPr>
          <w:rFonts w:ascii="Arial Narrow" w:eastAsia="Georgia" w:hAnsi="Arial Narrow" w:cs="Georgia"/>
          <w:sz w:val="26"/>
          <w:szCs w:val="26"/>
        </w:rPr>
      </w:pPr>
    </w:p>
    <w:p w14:paraId="16631902" w14:textId="77777777" w:rsidR="00ED7B7F" w:rsidRPr="00275DC5" w:rsidRDefault="00ED7B7F" w:rsidP="00275DC5">
      <w:pPr>
        <w:pStyle w:val="Sinespaciado"/>
        <w:spacing w:line="276" w:lineRule="auto"/>
        <w:jc w:val="both"/>
        <w:rPr>
          <w:rFonts w:ascii="Arial Narrow" w:eastAsia="Georgia" w:hAnsi="Arial Narrow" w:cs="Georgia"/>
          <w:sz w:val="26"/>
          <w:szCs w:val="26"/>
        </w:rPr>
      </w:pPr>
    </w:p>
    <w:p w14:paraId="2E742DAD" w14:textId="7C4382AD" w:rsidR="00BC6530" w:rsidRPr="00275DC5" w:rsidRDefault="00CE4C5C" w:rsidP="00275DC5">
      <w:pPr>
        <w:pStyle w:val="Sinespaciado"/>
        <w:spacing w:line="276" w:lineRule="auto"/>
        <w:jc w:val="both"/>
        <w:rPr>
          <w:rFonts w:ascii="Arial Narrow" w:eastAsia="Georgia" w:hAnsi="Arial Narrow" w:cs="Georgia"/>
          <w:sz w:val="26"/>
          <w:szCs w:val="26"/>
        </w:rPr>
      </w:pPr>
      <w:r w:rsidRPr="00275DC5">
        <w:rPr>
          <w:rFonts w:ascii="Arial Narrow" w:eastAsia="Georgia" w:hAnsi="Arial Narrow" w:cs="Georgia"/>
          <w:b/>
          <w:bCs/>
          <w:sz w:val="26"/>
          <w:szCs w:val="26"/>
        </w:rPr>
        <w:t xml:space="preserve">1. </w:t>
      </w:r>
      <w:r w:rsidR="004132C4" w:rsidRPr="00275DC5">
        <w:rPr>
          <w:rFonts w:ascii="Arial Narrow" w:eastAsia="Georgia" w:hAnsi="Arial Narrow" w:cs="Georgia"/>
          <w:sz w:val="26"/>
          <w:szCs w:val="26"/>
        </w:rPr>
        <w:t>Se expuso en la demanda que</w:t>
      </w:r>
      <w:r w:rsidR="005F6175" w:rsidRPr="00275DC5">
        <w:rPr>
          <w:rFonts w:ascii="Arial Narrow" w:eastAsia="Georgia" w:hAnsi="Arial Narrow" w:cs="Georgia"/>
          <w:sz w:val="26"/>
          <w:szCs w:val="26"/>
        </w:rPr>
        <w:t xml:space="preserve"> la actora fue nombrada en el cargo de Registradora código 4035-06, del municipio de Belén de Umbría</w:t>
      </w:r>
      <w:r w:rsidR="00617ED6" w:rsidRPr="00275DC5">
        <w:rPr>
          <w:rFonts w:ascii="Arial Narrow" w:eastAsia="Georgia" w:hAnsi="Arial Narrow" w:cs="Georgia"/>
          <w:sz w:val="26"/>
          <w:szCs w:val="26"/>
        </w:rPr>
        <w:t>,</w:t>
      </w:r>
      <w:r w:rsidR="005F6175" w:rsidRPr="00275DC5">
        <w:rPr>
          <w:rFonts w:ascii="Arial Narrow" w:eastAsia="Georgia" w:hAnsi="Arial Narrow" w:cs="Georgia"/>
          <w:sz w:val="26"/>
          <w:szCs w:val="26"/>
        </w:rPr>
        <w:t xml:space="preserve"> a partir del 0</w:t>
      </w:r>
      <w:r w:rsidR="00BC6530" w:rsidRPr="00275DC5">
        <w:rPr>
          <w:rFonts w:ascii="Arial Narrow" w:eastAsia="Georgia" w:hAnsi="Arial Narrow" w:cs="Georgia"/>
          <w:sz w:val="26"/>
          <w:szCs w:val="26"/>
        </w:rPr>
        <w:t>9</w:t>
      </w:r>
      <w:r w:rsidR="005F6175" w:rsidRPr="00275DC5">
        <w:rPr>
          <w:rFonts w:ascii="Arial Narrow" w:eastAsia="Georgia" w:hAnsi="Arial Narrow" w:cs="Georgia"/>
          <w:sz w:val="26"/>
          <w:szCs w:val="26"/>
        </w:rPr>
        <w:t xml:space="preserve"> </w:t>
      </w:r>
      <w:r w:rsidR="00BC6530" w:rsidRPr="00275DC5">
        <w:rPr>
          <w:rFonts w:ascii="Arial Narrow" w:eastAsia="Georgia" w:hAnsi="Arial Narrow" w:cs="Georgia"/>
          <w:sz w:val="26"/>
          <w:szCs w:val="26"/>
        </w:rPr>
        <w:t xml:space="preserve">de noviembre de 2012, </w:t>
      </w:r>
      <w:r w:rsidR="005F6175" w:rsidRPr="00275DC5">
        <w:rPr>
          <w:rFonts w:ascii="Arial Narrow" w:eastAsia="Georgia" w:hAnsi="Arial Narrow" w:cs="Georgia"/>
          <w:sz w:val="26"/>
          <w:szCs w:val="26"/>
        </w:rPr>
        <w:t>designación que se hizo bajo la condición de provisionalidad.</w:t>
      </w:r>
      <w:r w:rsidR="000D3F76" w:rsidRPr="00275DC5">
        <w:rPr>
          <w:rFonts w:ascii="Arial Narrow" w:eastAsia="Georgia" w:hAnsi="Arial Narrow" w:cs="Georgia"/>
          <w:sz w:val="26"/>
          <w:szCs w:val="26"/>
        </w:rPr>
        <w:t xml:space="preserve"> Mediante</w:t>
      </w:r>
      <w:r w:rsidR="007855F6" w:rsidRPr="00275DC5">
        <w:rPr>
          <w:rFonts w:ascii="Arial Narrow" w:eastAsia="Georgia" w:hAnsi="Arial Narrow" w:cs="Georgia"/>
          <w:sz w:val="26"/>
          <w:szCs w:val="26"/>
        </w:rPr>
        <w:t xml:space="preserve"> escrito del </w:t>
      </w:r>
      <w:r w:rsidR="002C0EA2" w:rsidRPr="00275DC5">
        <w:rPr>
          <w:rFonts w:ascii="Arial Narrow" w:eastAsia="Georgia" w:hAnsi="Arial Narrow" w:cs="Georgia"/>
          <w:sz w:val="26"/>
          <w:szCs w:val="26"/>
        </w:rPr>
        <w:t>0</w:t>
      </w:r>
      <w:r w:rsidR="00BC6530" w:rsidRPr="00275DC5">
        <w:rPr>
          <w:rFonts w:ascii="Arial Narrow" w:eastAsia="Georgia" w:hAnsi="Arial Narrow" w:cs="Georgia"/>
          <w:sz w:val="26"/>
          <w:szCs w:val="26"/>
        </w:rPr>
        <w:t>2 de noviembre de 2022 los Delegados Departamentales del Registrador</w:t>
      </w:r>
      <w:r w:rsidR="002C0EA2" w:rsidRPr="00275DC5">
        <w:rPr>
          <w:rFonts w:ascii="Arial Narrow" w:eastAsia="Georgia" w:hAnsi="Arial Narrow" w:cs="Georgia"/>
          <w:sz w:val="26"/>
          <w:szCs w:val="26"/>
        </w:rPr>
        <w:t xml:space="preserve"> N</w:t>
      </w:r>
      <w:r w:rsidR="00BC6530" w:rsidRPr="00275DC5">
        <w:rPr>
          <w:rFonts w:ascii="Arial Narrow" w:eastAsia="Georgia" w:hAnsi="Arial Narrow" w:cs="Georgia"/>
          <w:sz w:val="26"/>
          <w:szCs w:val="26"/>
        </w:rPr>
        <w:t xml:space="preserve">acional en Risaralda, le </w:t>
      </w:r>
      <w:r w:rsidR="007855F6" w:rsidRPr="00275DC5">
        <w:rPr>
          <w:rFonts w:ascii="Arial Narrow" w:eastAsia="Georgia" w:hAnsi="Arial Narrow" w:cs="Georgia"/>
          <w:sz w:val="26"/>
          <w:szCs w:val="26"/>
        </w:rPr>
        <w:t>comunicaron a la accionante que “</w:t>
      </w:r>
      <w:r w:rsidR="00BC6530" w:rsidRPr="00694CAF">
        <w:rPr>
          <w:rFonts w:ascii="Arial Narrow" w:eastAsia="Georgia" w:hAnsi="Arial Narrow" w:cs="Georgia"/>
          <w:sz w:val="24"/>
          <w:szCs w:val="26"/>
        </w:rPr>
        <w:t>le agradecían los servicios prestados y que le deseaban suerte, asimismo le</w:t>
      </w:r>
      <w:r w:rsidR="007855F6" w:rsidRPr="00694CAF">
        <w:rPr>
          <w:rFonts w:ascii="Arial Narrow" w:eastAsia="Georgia" w:hAnsi="Arial Narrow" w:cs="Georgia"/>
          <w:sz w:val="24"/>
          <w:szCs w:val="26"/>
        </w:rPr>
        <w:t xml:space="preserve"> </w:t>
      </w:r>
      <w:r w:rsidR="00BC6530" w:rsidRPr="00694CAF">
        <w:rPr>
          <w:rFonts w:ascii="Arial Narrow" w:eastAsia="Georgia" w:hAnsi="Arial Narrow" w:cs="Georgia"/>
          <w:sz w:val="24"/>
          <w:szCs w:val="26"/>
        </w:rPr>
        <w:t>informaron que debía entregar formatos e informe contentivo de archivos del</w:t>
      </w:r>
      <w:r w:rsidR="007855F6" w:rsidRPr="00694CAF">
        <w:rPr>
          <w:rFonts w:ascii="Arial Narrow" w:eastAsia="Georgia" w:hAnsi="Arial Narrow" w:cs="Georgia"/>
          <w:sz w:val="24"/>
          <w:szCs w:val="26"/>
        </w:rPr>
        <w:t xml:space="preserve"> </w:t>
      </w:r>
      <w:r w:rsidR="00BC6530" w:rsidRPr="00694CAF">
        <w:rPr>
          <w:rFonts w:ascii="Arial Narrow" w:eastAsia="Georgia" w:hAnsi="Arial Narrow" w:cs="Georgia"/>
          <w:sz w:val="24"/>
          <w:szCs w:val="26"/>
        </w:rPr>
        <w:t>computador y contraseñas, dándole a entender que, la removían del servicio</w:t>
      </w:r>
      <w:r w:rsidR="007855F6" w:rsidRPr="00275DC5">
        <w:rPr>
          <w:rFonts w:ascii="Arial Narrow" w:eastAsia="Georgia" w:hAnsi="Arial Narrow" w:cs="Georgia"/>
          <w:sz w:val="26"/>
          <w:szCs w:val="26"/>
        </w:rPr>
        <w:t>”</w:t>
      </w:r>
      <w:r w:rsidR="00091B56" w:rsidRPr="00275DC5">
        <w:rPr>
          <w:rFonts w:ascii="Arial Narrow" w:eastAsia="Georgia" w:hAnsi="Arial Narrow" w:cs="Georgia"/>
          <w:sz w:val="26"/>
          <w:szCs w:val="26"/>
        </w:rPr>
        <w:t xml:space="preserve">, es decir que no medió motivación alguna para la desvinculación del empleo, </w:t>
      </w:r>
      <w:r w:rsidR="00617ED6" w:rsidRPr="00275DC5">
        <w:rPr>
          <w:rFonts w:ascii="Arial Narrow" w:eastAsia="Georgia" w:hAnsi="Arial Narrow" w:cs="Georgia"/>
          <w:sz w:val="26"/>
          <w:szCs w:val="26"/>
        </w:rPr>
        <w:t>el</w:t>
      </w:r>
      <w:r w:rsidR="00091B56" w:rsidRPr="00275DC5">
        <w:rPr>
          <w:rFonts w:ascii="Arial Narrow" w:eastAsia="Georgia" w:hAnsi="Arial Narrow" w:cs="Georgia"/>
          <w:sz w:val="26"/>
          <w:szCs w:val="26"/>
        </w:rPr>
        <w:t xml:space="preserve"> que</w:t>
      </w:r>
      <w:r w:rsidR="00617ED6" w:rsidRPr="00275DC5">
        <w:rPr>
          <w:rFonts w:ascii="Arial Narrow" w:eastAsia="Georgia" w:hAnsi="Arial Narrow" w:cs="Georgia"/>
          <w:sz w:val="26"/>
          <w:szCs w:val="26"/>
        </w:rPr>
        <w:t>, ni siquiera,</w:t>
      </w:r>
      <w:r w:rsidR="00091B56" w:rsidRPr="00275DC5">
        <w:rPr>
          <w:rFonts w:ascii="Arial Narrow" w:eastAsia="Georgia" w:hAnsi="Arial Narrow" w:cs="Georgia"/>
          <w:sz w:val="26"/>
          <w:szCs w:val="26"/>
        </w:rPr>
        <w:t xml:space="preserve"> se encuentra ofertado como vacante para ser suplida por concurso de méritos.</w:t>
      </w:r>
    </w:p>
    <w:p w14:paraId="51BF6AE0" w14:textId="3773F95A" w:rsidR="007855F6" w:rsidRPr="00275DC5" w:rsidRDefault="007855F6" w:rsidP="00275DC5">
      <w:pPr>
        <w:pStyle w:val="Sinespaciado"/>
        <w:spacing w:line="276" w:lineRule="auto"/>
        <w:jc w:val="both"/>
        <w:rPr>
          <w:rFonts w:ascii="Arial Narrow" w:eastAsia="Georgia" w:hAnsi="Arial Narrow" w:cs="Georgia"/>
          <w:sz w:val="26"/>
          <w:szCs w:val="26"/>
        </w:rPr>
      </w:pPr>
    </w:p>
    <w:p w14:paraId="75DE82D1" w14:textId="25E57859" w:rsidR="00450876" w:rsidRPr="00275DC5" w:rsidRDefault="007855F6" w:rsidP="00275DC5">
      <w:pPr>
        <w:pStyle w:val="Sinespaciado"/>
        <w:spacing w:line="276" w:lineRule="auto"/>
        <w:jc w:val="both"/>
        <w:rPr>
          <w:rFonts w:ascii="Arial Narrow" w:eastAsia="Georgia" w:hAnsi="Arial Narrow" w:cs="Georgia"/>
          <w:sz w:val="26"/>
          <w:szCs w:val="26"/>
        </w:rPr>
      </w:pPr>
      <w:r w:rsidRPr="00275DC5">
        <w:rPr>
          <w:rFonts w:ascii="Arial Narrow" w:eastAsia="Georgia" w:hAnsi="Arial Narrow" w:cs="Georgia"/>
          <w:sz w:val="26"/>
          <w:szCs w:val="26"/>
        </w:rPr>
        <w:t xml:space="preserve">La citada señora </w:t>
      </w:r>
      <w:r w:rsidR="00BC6530" w:rsidRPr="00275DC5">
        <w:rPr>
          <w:rFonts w:ascii="Arial Narrow" w:eastAsia="Georgia" w:hAnsi="Arial Narrow" w:cs="Georgia"/>
          <w:sz w:val="26"/>
          <w:szCs w:val="26"/>
        </w:rPr>
        <w:t xml:space="preserve">es madre cabeza de hogar, </w:t>
      </w:r>
      <w:r w:rsidR="00FC6109" w:rsidRPr="00275DC5">
        <w:rPr>
          <w:rFonts w:ascii="Arial Narrow" w:eastAsia="Georgia" w:hAnsi="Arial Narrow" w:cs="Georgia"/>
          <w:sz w:val="26"/>
          <w:szCs w:val="26"/>
        </w:rPr>
        <w:t xml:space="preserve">pues de ella depende su hijo de </w:t>
      </w:r>
      <w:r w:rsidR="007E1496" w:rsidRPr="00275DC5">
        <w:rPr>
          <w:rFonts w:ascii="Arial Narrow" w:eastAsia="Georgia" w:hAnsi="Arial Narrow" w:cs="Georgia"/>
          <w:sz w:val="26"/>
          <w:szCs w:val="26"/>
        </w:rPr>
        <w:t xml:space="preserve">catorce </w:t>
      </w:r>
      <w:r w:rsidR="00FC6109" w:rsidRPr="00275DC5">
        <w:rPr>
          <w:rFonts w:ascii="Arial Narrow" w:eastAsia="Georgia" w:hAnsi="Arial Narrow" w:cs="Georgia"/>
          <w:sz w:val="26"/>
          <w:szCs w:val="26"/>
        </w:rPr>
        <w:t>años</w:t>
      </w:r>
      <w:r w:rsidR="00A61758" w:rsidRPr="00275DC5">
        <w:rPr>
          <w:rFonts w:ascii="Arial Narrow" w:eastAsia="Georgia" w:hAnsi="Arial Narrow" w:cs="Georgia"/>
          <w:sz w:val="26"/>
          <w:szCs w:val="26"/>
        </w:rPr>
        <w:t xml:space="preserve">, </w:t>
      </w:r>
      <w:r w:rsidR="00450876" w:rsidRPr="00275DC5">
        <w:rPr>
          <w:rFonts w:ascii="Arial Narrow" w:eastAsia="Georgia" w:hAnsi="Arial Narrow" w:cs="Georgia"/>
          <w:sz w:val="26"/>
          <w:szCs w:val="26"/>
        </w:rPr>
        <w:t>luego debía ser beneficiada por una estabilidad laboral reforzada.</w:t>
      </w:r>
      <w:r w:rsidR="00A61758" w:rsidRPr="00275DC5">
        <w:rPr>
          <w:rFonts w:ascii="Arial Narrow" w:eastAsia="Georgia" w:hAnsi="Arial Narrow" w:cs="Georgia"/>
          <w:sz w:val="26"/>
          <w:szCs w:val="26"/>
        </w:rPr>
        <w:t xml:space="preserve"> Así mismo, su despido les acarrea un perjuicio irremediable, como quiera que los únicos ingresos que ella percibía se derivaban de aquel empleo.</w:t>
      </w:r>
    </w:p>
    <w:p w14:paraId="5E561C1D" w14:textId="77777777" w:rsidR="00450876" w:rsidRPr="00275DC5" w:rsidRDefault="00450876" w:rsidP="00275DC5">
      <w:pPr>
        <w:pStyle w:val="Sinespaciado"/>
        <w:spacing w:line="276" w:lineRule="auto"/>
        <w:jc w:val="both"/>
        <w:rPr>
          <w:rFonts w:ascii="Arial Narrow" w:eastAsia="Georgia" w:hAnsi="Arial Narrow" w:cs="Georgia"/>
          <w:sz w:val="26"/>
          <w:szCs w:val="26"/>
        </w:rPr>
      </w:pPr>
    </w:p>
    <w:p w14:paraId="168A1BC6" w14:textId="651EE46E" w:rsidR="00CE4C5C" w:rsidRPr="00275DC5" w:rsidRDefault="00B75441" w:rsidP="00275DC5">
      <w:pPr>
        <w:pStyle w:val="Sinespaciado"/>
        <w:spacing w:line="276" w:lineRule="auto"/>
        <w:jc w:val="both"/>
        <w:rPr>
          <w:rFonts w:ascii="Arial Narrow" w:eastAsia="Georgia" w:hAnsi="Arial Narrow" w:cs="Georgia"/>
          <w:sz w:val="26"/>
          <w:szCs w:val="26"/>
        </w:rPr>
      </w:pPr>
      <w:r w:rsidRPr="00275DC5">
        <w:rPr>
          <w:rFonts w:ascii="Arial Narrow" w:eastAsia="Georgia" w:hAnsi="Arial Narrow" w:cs="Georgia"/>
          <w:sz w:val="26"/>
          <w:szCs w:val="26"/>
        </w:rPr>
        <w:t>Para obtener la protección de sus derechos al</w:t>
      </w:r>
      <w:r w:rsidR="00BC6530" w:rsidRPr="00275DC5">
        <w:rPr>
          <w:rFonts w:ascii="Arial Narrow" w:eastAsia="Georgia" w:hAnsi="Arial Narrow" w:cs="Georgia"/>
          <w:sz w:val="26"/>
          <w:szCs w:val="26"/>
        </w:rPr>
        <w:t xml:space="preserve"> debido</w:t>
      </w:r>
      <w:r w:rsidRPr="00275DC5">
        <w:rPr>
          <w:rFonts w:ascii="Arial Narrow" w:eastAsia="Georgia" w:hAnsi="Arial Narrow" w:cs="Georgia"/>
          <w:sz w:val="26"/>
          <w:szCs w:val="26"/>
        </w:rPr>
        <w:t xml:space="preserve"> </w:t>
      </w:r>
      <w:r w:rsidR="00BC6530" w:rsidRPr="00275DC5">
        <w:rPr>
          <w:rFonts w:ascii="Arial Narrow" w:eastAsia="Georgia" w:hAnsi="Arial Narrow" w:cs="Georgia"/>
          <w:sz w:val="26"/>
          <w:szCs w:val="26"/>
        </w:rPr>
        <w:t xml:space="preserve">proceso, estabilidad laboral reforzada, mínimo vital y trabajo, </w:t>
      </w:r>
      <w:r w:rsidRPr="00275DC5">
        <w:rPr>
          <w:rFonts w:ascii="Arial Narrow" w:eastAsia="Georgia" w:hAnsi="Arial Narrow" w:cs="Georgia"/>
          <w:sz w:val="26"/>
          <w:szCs w:val="26"/>
        </w:rPr>
        <w:t>solicita la parte actora se ordene a la</w:t>
      </w:r>
      <w:r w:rsidR="00EC0435" w:rsidRPr="00275DC5">
        <w:rPr>
          <w:rFonts w:ascii="Arial Narrow" w:eastAsia="Georgia" w:hAnsi="Arial Narrow" w:cs="Georgia"/>
          <w:sz w:val="26"/>
          <w:szCs w:val="26"/>
        </w:rPr>
        <w:t xml:space="preserve"> Registraduría r</w:t>
      </w:r>
      <w:r w:rsidRPr="00275DC5">
        <w:rPr>
          <w:rFonts w:ascii="Arial Narrow" w:eastAsia="Georgia" w:hAnsi="Arial Narrow" w:cs="Georgia"/>
          <w:sz w:val="26"/>
          <w:szCs w:val="26"/>
        </w:rPr>
        <w:t>eintegrarla a aquel cargo, previ</w:t>
      </w:r>
      <w:r w:rsidR="009535D6" w:rsidRPr="00275DC5">
        <w:rPr>
          <w:rFonts w:ascii="Arial Narrow" w:eastAsia="Georgia" w:hAnsi="Arial Narrow" w:cs="Georgia"/>
          <w:sz w:val="26"/>
          <w:szCs w:val="26"/>
        </w:rPr>
        <w:t>a decisión de dejar</w:t>
      </w:r>
      <w:r w:rsidR="00BC6530" w:rsidRPr="00275DC5">
        <w:rPr>
          <w:rFonts w:ascii="Arial Narrow" w:eastAsia="Georgia" w:hAnsi="Arial Narrow" w:cs="Georgia"/>
          <w:sz w:val="26"/>
          <w:szCs w:val="26"/>
        </w:rPr>
        <w:t xml:space="preserve"> sin efectos el oficio del </w:t>
      </w:r>
      <w:r w:rsidR="009535D6" w:rsidRPr="00275DC5">
        <w:rPr>
          <w:rFonts w:ascii="Arial Narrow" w:eastAsia="Georgia" w:hAnsi="Arial Narrow" w:cs="Georgia"/>
          <w:sz w:val="26"/>
          <w:szCs w:val="26"/>
        </w:rPr>
        <w:t>0</w:t>
      </w:r>
      <w:r w:rsidR="00BC6530" w:rsidRPr="00275DC5">
        <w:rPr>
          <w:rFonts w:ascii="Arial Narrow" w:eastAsia="Georgia" w:hAnsi="Arial Narrow" w:cs="Georgia"/>
          <w:sz w:val="26"/>
          <w:szCs w:val="26"/>
        </w:rPr>
        <w:t>2 de noviembre de 2022</w:t>
      </w:r>
      <w:r w:rsidR="00304012" w:rsidRPr="00275DC5">
        <w:rPr>
          <w:rStyle w:val="Refdenotaalpie"/>
          <w:rFonts w:ascii="Arial Narrow" w:eastAsia="Georgia" w:hAnsi="Arial Narrow" w:cs="Georgia"/>
          <w:sz w:val="26"/>
          <w:szCs w:val="26"/>
        </w:rPr>
        <w:footnoteReference w:id="2"/>
      </w:r>
      <w:r w:rsidR="00CE4C5C" w:rsidRPr="00275DC5">
        <w:rPr>
          <w:rFonts w:ascii="Arial Narrow" w:eastAsia="Georgia" w:hAnsi="Arial Narrow" w:cs="Georgia"/>
          <w:sz w:val="26"/>
          <w:szCs w:val="26"/>
        </w:rPr>
        <w:t>.</w:t>
      </w:r>
    </w:p>
    <w:p w14:paraId="4B582DA8" w14:textId="77777777" w:rsidR="00CE4C5C" w:rsidRPr="00275DC5" w:rsidRDefault="00CE4C5C" w:rsidP="00275DC5">
      <w:pPr>
        <w:pStyle w:val="Sinespaciado"/>
        <w:spacing w:line="276" w:lineRule="auto"/>
        <w:jc w:val="both"/>
        <w:rPr>
          <w:rFonts w:ascii="Arial Narrow" w:eastAsia="Georgia" w:hAnsi="Arial Narrow" w:cs="Georgia"/>
          <w:b/>
          <w:bCs/>
          <w:sz w:val="26"/>
          <w:szCs w:val="26"/>
        </w:rPr>
      </w:pPr>
    </w:p>
    <w:p w14:paraId="10DC5EC0" w14:textId="758BD7C0" w:rsidR="00CE4C5C" w:rsidRPr="00275DC5" w:rsidRDefault="00CE4C5C" w:rsidP="00275DC5">
      <w:pPr>
        <w:pStyle w:val="Sinespaciado"/>
        <w:spacing w:line="276" w:lineRule="auto"/>
        <w:jc w:val="both"/>
        <w:rPr>
          <w:rFonts w:ascii="Arial Narrow" w:eastAsia="Georgia" w:hAnsi="Arial Narrow" w:cs="Georgia"/>
          <w:sz w:val="26"/>
          <w:szCs w:val="26"/>
        </w:rPr>
      </w:pPr>
      <w:r w:rsidRPr="00275DC5">
        <w:rPr>
          <w:rFonts w:ascii="Arial Narrow" w:eastAsia="Georgia" w:hAnsi="Arial Narrow" w:cs="Georgia"/>
          <w:b/>
          <w:bCs/>
          <w:sz w:val="26"/>
          <w:szCs w:val="26"/>
        </w:rPr>
        <w:t xml:space="preserve">2. </w:t>
      </w:r>
      <w:r w:rsidR="00FE740A" w:rsidRPr="00275DC5">
        <w:rPr>
          <w:rFonts w:ascii="Arial Narrow" w:eastAsia="Georgia" w:hAnsi="Arial Narrow" w:cs="Georgia"/>
          <w:b/>
          <w:bCs/>
          <w:sz w:val="26"/>
          <w:szCs w:val="26"/>
        </w:rPr>
        <w:t xml:space="preserve">Trámite: </w:t>
      </w:r>
      <w:r w:rsidRPr="00275DC5">
        <w:rPr>
          <w:rFonts w:ascii="Arial Narrow" w:eastAsia="Georgia" w:hAnsi="Arial Narrow" w:cs="Georgia"/>
          <w:sz w:val="26"/>
          <w:szCs w:val="26"/>
        </w:rPr>
        <w:t xml:space="preserve">Por auto del </w:t>
      </w:r>
      <w:r w:rsidR="009535D6" w:rsidRPr="00275DC5">
        <w:rPr>
          <w:rFonts w:ascii="Arial Narrow" w:eastAsia="Georgia" w:hAnsi="Arial Narrow" w:cs="Georgia"/>
          <w:sz w:val="26"/>
          <w:szCs w:val="26"/>
        </w:rPr>
        <w:t>09</w:t>
      </w:r>
      <w:r w:rsidRPr="00275DC5">
        <w:rPr>
          <w:rFonts w:ascii="Arial Narrow" w:eastAsia="Georgia" w:hAnsi="Arial Narrow" w:cs="Georgia"/>
          <w:sz w:val="26"/>
          <w:szCs w:val="26"/>
        </w:rPr>
        <w:t xml:space="preserve"> de</w:t>
      </w:r>
      <w:r w:rsidR="009535D6" w:rsidRPr="00275DC5">
        <w:rPr>
          <w:rFonts w:ascii="Arial Narrow" w:eastAsia="Georgia" w:hAnsi="Arial Narrow" w:cs="Georgia"/>
          <w:sz w:val="26"/>
          <w:szCs w:val="26"/>
        </w:rPr>
        <w:t xml:space="preserve"> diciembre de 2022</w:t>
      </w:r>
      <w:r w:rsidRPr="00275DC5">
        <w:rPr>
          <w:rFonts w:ascii="Arial Narrow" w:eastAsia="Georgia" w:hAnsi="Arial Narrow" w:cs="Georgia"/>
          <w:sz w:val="26"/>
          <w:szCs w:val="26"/>
        </w:rPr>
        <w:t xml:space="preserve">, el juzgado de primera instancia admitió la acción constitucional. </w:t>
      </w:r>
    </w:p>
    <w:p w14:paraId="3CAA5743" w14:textId="77777777" w:rsidR="00FC16BB" w:rsidRPr="00275DC5" w:rsidRDefault="00FC16BB" w:rsidP="00275DC5">
      <w:pPr>
        <w:pStyle w:val="Sinespaciado"/>
        <w:spacing w:line="276" w:lineRule="auto"/>
        <w:jc w:val="both"/>
        <w:rPr>
          <w:rFonts w:ascii="Arial Narrow" w:eastAsia="Georgia" w:hAnsi="Arial Narrow" w:cs="Georgia"/>
          <w:b/>
          <w:bCs/>
          <w:sz w:val="26"/>
          <w:szCs w:val="26"/>
        </w:rPr>
      </w:pPr>
    </w:p>
    <w:p w14:paraId="5EC2D4B2" w14:textId="5A51F799" w:rsidR="00D46FA4" w:rsidRPr="00275DC5" w:rsidRDefault="000F15FF" w:rsidP="00275DC5">
      <w:pPr>
        <w:pStyle w:val="Sinespaciado"/>
        <w:spacing w:line="276" w:lineRule="auto"/>
        <w:jc w:val="both"/>
        <w:rPr>
          <w:rFonts w:ascii="Arial Narrow" w:eastAsia="Georgia" w:hAnsi="Arial Narrow" w:cs="Georgia"/>
          <w:sz w:val="26"/>
          <w:szCs w:val="26"/>
        </w:rPr>
      </w:pPr>
      <w:r w:rsidRPr="00275DC5">
        <w:rPr>
          <w:rFonts w:ascii="Arial Narrow" w:eastAsia="Georgia" w:hAnsi="Arial Narrow" w:cs="Georgia"/>
          <w:sz w:val="26"/>
          <w:szCs w:val="26"/>
        </w:rPr>
        <w:t>Los</w:t>
      </w:r>
      <w:r w:rsidR="008A3069" w:rsidRPr="00275DC5">
        <w:rPr>
          <w:rFonts w:ascii="Arial Narrow" w:eastAsia="Georgia" w:hAnsi="Arial Narrow" w:cs="Georgia"/>
          <w:sz w:val="26"/>
          <w:szCs w:val="26"/>
        </w:rPr>
        <w:t xml:space="preserve"> Delegados del Registrador Nacional del Estado Civil en Risaralda</w:t>
      </w:r>
      <w:r w:rsidR="00B112FB" w:rsidRPr="00275DC5">
        <w:rPr>
          <w:rFonts w:ascii="Arial Narrow" w:eastAsia="Georgia" w:hAnsi="Arial Narrow" w:cs="Georgia"/>
          <w:sz w:val="26"/>
          <w:szCs w:val="26"/>
        </w:rPr>
        <w:t xml:space="preserve"> </w:t>
      </w:r>
      <w:r w:rsidRPr="00275DC5">
        <w:rPr>
          <w:rFonts w:ascii="Arial Narrow" w:eastAsia="Georgia" w:hAnsi="Arial Narrow" w:cs="Georgia"/>
          <w:sz w:val="26"/>
          <w:szCs w:val="26"/>
        </w:rPr>
        <w:t>manifestaron</w:t>
      </w:r>
      <w:r w:rsidR="00B112FB" w:rsidRPr="00275DC5">
        <w:rPr>
          <w:rFonts w:ascii="Arial Narrow" w:eastAsia="Georgia" w:hAnsi="Arial Narrow" w:cs="Georgia"/>
          <w:sz w:val="26"/>
          <w:szCs w:val="26"/>
        </w:rPr>
        <w:t xml:space="preserve"> que</w:t>
      </w:r>
      <w:r w:rsidR="008A3069" w:rsidRPr="00275DC5">
        <w:rPr>
          <w:rFonts w:ascii="Arial Narrow" w:eastAsia="Georgia" w:hAnsi="Arial Narrow" w:cs="Georgia"/>
          <w:sz w:val="26"/>
          <w:szCs w:val="26"/>
        </w:rPr>
        <w:t xml:space="preserve"> </w:t>
      </w:r>
      <w:r w:rsidR="00264EEB" w:rsidRPr="00275DC5">
        <w:rPr>
          <w:rFonts w:ascii="Arial Narrow" w:eastAsia="Georgia" w:hAnsi="Arial Narrow" w:cs="Georgia"/>
          <w:sz w:val="26"/>
          <w:szCs w:val="26"/>
        </w:rPr>
        <w:t>el nombramiento de la accionante se produjo bajo los parámetros de la Ley</w:t>
      </w:r>
      <w:r w:rsidR="00D46FA4" w:rsidRPr="00275DC5">
        <w:rPr>
          <w:rFonts w:ascii="Arial Narrow" w:eastAsia="Georgia" w:hAnsi="Arial Narrow" w:cs="Georgia"/>
          <w:sz w:val="26"/>
          <w:szCs w:val="26"/>
        </w:rPr>
        <w:t xml:space="preserve"> 1350 de 2009</w:t>
      </w:r>
      <w:r w:rsidR="00264EEB" w:rsidRPr="00275DC5">
        <w:rPr>
          <w:rFonts w:ascii="Arial Narrow" w:eastAsia="Georgia" w:hAnsi="Arial Narrow" w:cs="Georgia"/>
          <w:sz w:val="26"/>
          <w:szCs w:val="26"/>
        </w:rPr>
        <w:t>, es decir “</w:t>
      </w:r>
      <w:r w:rsidR="00D46FA4" w:rsidRPr="00694CAF">
        <w:rPr>
          <w:rFonts w:ascii="Arial Narrow" w:eastAsia="Georgia" w:hAnsi="Arial Narrow" w:cs="Georgia"/>
          <w:sz w:val="24"/>
          <w:szCs w:val="26"/>
        </w:rPr>
        <w:t>en calidad de provisionalidad discrecional</w:t>
      </w:r>
      <w:r w:rsidR="00264EEB" w:rsidRPr="00275DC5">
        <w:rPr>
          <w:rFonts w:ascii="Arial Narrow" w:eastAsia="Georgia" w:hAnsi="Arial Narrow" w:cs="Georgia"/>
          <w:sz w:val="26"/>
          <w:szCs w:val="26"/>
        </w:rPr>
        <w:t>”</w:t>
      </w:r>
      <w:r w:rsidR="00A51030" w:rsidRPr="00275DC5">
        <w:rPr>
          <w:rFonts w:ascii="Arial Narrow" w:eastAsia="Georgia" w:hAnsi="Arial Narrow" w:cs="Georgia"/>
          <w:sz w:val="26"/>
          <w:szCs w:val="26"/>
        </w:rPr>
        <w:t xml:space="preserve">, figura que, según esa misma norma, </w:t>
      </w:r>
      <w:r w:rsidR="00D22C33" w:rsidRPr="00275DC5">
        <w:rPr>
          <w:rFonts w:ascii="Arial Narrow" w:eastAsia="Georgia" w:hAnsi="Arial Narrow" w:cs="Georgia"/>
          <w:sz w:val="26"/>
          <w:szCs w:val="26"/>
        </w:rPr>
        <w:t>faculta a realizar designaciones laborales h</w:t>
      </w:r>
      <w:r w:rsidR="00A51030" w:rsidRPr="00275DC5">
        <w:rPr>
          <w:rFonts w:ascii="Arial Narrow" w:eastAsia="Georgia" w:hAnsi="Arial Narrow" w:cs="Georgia"/>
          <w:sz w:val="26"/>
          <w:szCs w:val="26"/>
        </w:rPr>
        <w:t>asta por seis meses improrrogables</w:t>
      </w:r>
      <w:r w:rsidR="00D22C33" w:rsidRPr="00275DC5">
        <w:rPr>
          <w:rFonts w:ascii="Arial Narrow" w:eastAsia="Georgia" w:hAnsi="Arial Narrow" w:cs="Georgia"/>
          <w:sz w:val="26"/>
          <w:szCs w:val="26"/>
        </w:rPr>
        <w:t>,</w:t>
      </w:r>
      <w:r w:rsidR="00D47311" w:rsidRPr="00275DC5">
        <w:rPr>
          <w:rFonts w:ascii="Arial Narrow" w:eastAsia="Georgia" w:hAnsi="Arial Narrow" w:cs="Georgia"/>
          <w:sz w:val="26"/>
          <w:szCs w:val="26"/>
        </w:rPr>
        <w:t xml:space="preserve"> y se culminó de conformidad con </w:t>
      </w:r>
      <w:r w:rsidR="00D47311" w:rsidRPr="00275DC5">
        <w:rPr>
          <w:rFonts w:ascii="Arial Narrow" w:eastAsia="Georgia" w:hAnsi="Arial Narrow" w:cs="Georgia"/>
          <w:sz w:val="26"/>
          <w:szCs w:val="26"/>
        </w:rPr>
        <w:lastRenderedPageBreak/>
        <w:t xml:space="preserve">lo </w:t>
      </w:r>
      <w:r w:rsidR="00873535" w:rsidRPr="00275DC5">
        <w:rPr>
          <w:rFonts w:ascii="Arial Narrow" w:eastAsia="Georgia" w:hAnsi="Arial Narrow" w:cs="Georgia"/>
          <w:sz w:val="26"/>
          <w:szCs w:val="26"/>
        </w:rPr>
        <w:t xml:space="preserve">dispuesto </w:t>
      </w:r>
      <w:r w:rsidR="00D46FA4" w:rsidRPr="00275DC5">
        <w:rPr>
          <w:rFonts w:ascii="Arial Narrow" w:eastAsia="Georgia" w:hAnsi="Arial Narrow" w:cs="Georgia"/>
          <w:sz w:val="26"/>
          <w:szCs w:val="26"/>
        </w:rPr>
        <w:t xml:space="preserve">en la Resolución Nro. 500 del 3 de octubre de 2022, </w:t>
      </w:r>
      <w:r w:rsidR="009466EA" w:rsidRPr="00275DC5">
        <w:rPr>
          <w:rFonts w:ascii="Arial Narrow" w:eastAsia="Georgia" w:hAnsi="Arial Narrow" w:cs="Georgia"/>
          <w:sz w:val="26"/>
          <w:szCs w:val="26"/>
        </w:rPr>
        <w:t>que</w:t>
      </w:r>
      <w:r w:rsidR="00873535" w:rsidRPr="00275DC5">
        <w:rPr>
          <w:rFonts w:ascii="Arial Narrow" w:eastAsia="Georgia" w:hAnsi="Arial Narrow" w:cs="Georgia"/>
          <w:sz w:val="26"/>
          <w:szCs w:val="26"/>
        </w:rPr>
        <w:t xml:space="preserve"> </w:t>
      </w:r>
      <w:r w:rsidR="009466EA" w:rsidRPr="00275DC5">
        <w:rPr>
          <w:rFonts w:ascii="Arial Narrow" w:eastAsia="Georgia" w:hAnsi="Arial Narrow" w:cs="Georgia"/>
          <w:sz w:val="26"/>
          <w:szCs w:val="26"/>
        </w:rPr>
        <w:t>determinó</w:t>
      </w:r>
      <w:r w:rsidR="004E0F9F" w:rsidRPr="00275DC5">
        <w:rPr>
          <w:rFonts w:ascii="Arial Narrow" w:eastAsia="Georgia" w:hAnsi="Arial Narrow" w:cs="Georgia"/>
          <w:sz w:val="26"/>
          <w:szCs w:val="26"/>
        </w:rPr>
        <w:t>,</w:t>
      </w:r>
      <w:r w:rsidR="009466EA" w:rsidRPr="00275DC5">
        <w:rPr>
          <w:rFonts w:ascii="Arial Narrow" w:eastAsia="Georgia" w:hAnsi="Arial Narrow" w:cs="Georgia"/>
          <w:sz w:val="26"/>
          <w:szCs w:val="26"/>
        </w:rPr>
        <w:t xml:space="preserve"> con suficiente motivación</w:t>
      </w:r>
      <w:r w:rsidR="004E0F9F" w:rsidRPr="00275DC5">
        <w:rPr>
          <w:rFonts w:ascii="Arial Narrow" w:eastAsia="Georgia" w:hAnsi="Arial Narrow" w:cs="Georgia"/>
          <w:sz w:val="26"/>
          <w:szCs w:val="26"/>
        </w:rPr>
        <w:t>,</w:t>
      </w:r>
      <w:r w:rsidR="00873535" w:rsidRPr="00275DC5">
        <w:rPr>
          <w:rFonts w:ascii="Arial Narrow" w:eastAsia="Georgia" w:hAnsi="Arial Narrow" w:cs="Georgia"/>
          <w:sz w:val="26"/>
          <w:szCs w:val="26"/>
        </w:rPr>
        <w:t xml:space="preserve"> que</w:t>
      </w:r>
      <w:r w:rsidR="004E0F9F" w:rsidRPr="00275DC5">
        <w:rPr>
          <w:rFonts w:ascii="Arial Narrow" w:eastAsia="Georgia" w:hAnsi="Arial Narrow" w:cs="Georgia"/>
          <w:sz w:val="26"/>
          <w:szCs w:val="26"/>
        </w:rPr>
        <w:t xml:space="preserve"> la</w:t>
      </w:r>
      <w:r w:rsidR="00873535" w:rsidRPr="00275DC5">
        <w:rPr>
          <w:rFonts w:ascii="Arial Narrow" w:eastAsia="Georgia" w:hAnsi="Arial Narrow" w:cs="Georgia"/>
          <w:sz w:val="26"/>
          <w:szCs w:val="26"/>
        </w:rPr>
        <w:t xml:space="preserve"> </w:t>
      </w:r>
      <w:r w:rsidR="00D22C33" w:rsidRPr="00275DC5">
        <w:rPr>
          <w:rFonts w:ascii="Arial Narrow" w:eastAsia="Georgia" w:hAnsi="Arial Narrow" w:cs="Georgia"/>
          <w:sz w:val="26"/>
          <w:szCs w:val="26"/>
        </w:rPr>
        <w:t>relación de trabajo</w:t>
      </w:r>
      <w:r w:rsidR="00D46FA4" w:rsidRPr="00275DC5">
        <w:rPr>
          <w:rFonts w:ascii="Arial Narrow" w:eastAsia="Georgia" w:hAnsi="Arial Narrow" w:cs="Georgia"/>
          <w:sz w:val="26"/>
          <w:szCs w:val="26"/>
        </w:rPr>
        <w:t xml:space="preserve"> culminaba el </w:t>
      </w:r>
      <w:r w:rsidR="00873535" w:rsidRPr="00275DC5">
        <w:rPr>
          <w:rFonts w:ascii="Arial Narrow" w:eastAsia="Georgia" w:hAnsi="Arial Narrow" w:cs="Georgia"/>
          <w:sz w:val="26"/>
          <w:szCs w:val="26"/>
        </w:rPr>
        <w:t>0</w:t>
      </w:r>
      <w:r w:rsidR="00D46FA4" w:rsidRPr="00275DC5">
        <w:rPr>
          <w:rFonts w:ascii="Arial Narrow" w:eastAsia="Georgia" w:hAnsi="Arial Narrow" w:cs="Georgia"/>
          <w:sz w:val="26"/>
          <w:szCs w:val="26"/>
        </w:rPr>
        <w:t>2 de</w:t>
      </w:r>
      <w:r w:rsidR="00873535" w:rsidRPr="00275DC5">
        <w:rPr>
          <w:rFonts w:ascii="Arial Narrow" w:eastAsia="Georgia" w:hAnsi="Arial Narrow" w:cs="Georgia"/>
          <w:sz w:val="26"/>
          <w:szCs w:val="26"/>
        </w:rPr>
        <w:t xml:space="preserve"> </w:t>
      </w:r>
      <w:r w:rsidR="00D46FA4" w:rsidRPr="00275DC5">
        <w:rPr>
          <w:rFonts w:ascii="Arial Narrow" w:eastAsia="Georgia" w:hAnsi="Arial Narrow" w:cs="Georgia"/>
          <w:sz w:val="26"/>
          <w:szCs w:val="26"/>
        </w:rPr>
        <w:t>noviembre de 2022</w:t>
      </w:r>
      <w:r w:rsidR="00C329FA" w:rsidRPr="00275DC5">
        <w:rPr>
          <w:rFonts w:ascii="Arial Narrow" w:eastAsia="Georgia" w:hAnsi="Arial Narrow" w:cs="Georgia"/>
          <w:sz w:val="26"/>
          <w:szCs w:val="26"/>
        </w:rPr>
        <w:t>, luego se trataba de una vinculación temporal</w:t>
      </w:r>
      <w:r w:rsidR="00D22C33" w:rsidRPr="00275DC5">
        <w:rPr>
          <w:rFonts w:ascii="Arial Narrow" w:eastAsia="Georgia" w:hAnsi="Arial Narrow" w:cs="Georgia"/>
          <w:sz w:val="26"/>
          <w:szCs w:val="26"/>
        </w:rPr>
        <w:t xml:space="preserve"> permitida por la ley.</w:t>
      </w:r>
      <w:r w:rsidR="00CD62A0" w:rsidRPr="00275DC5">
        <w:rPr>
          <w:rFonts w:ascii="Arial Narrow" w:eastAsia="Georgia" w:hAnsi="Arial Narrow" w:cs="Georgia"/>
          <w:sz w:val="26"/>
          <w:szCs w:val="26"/>
        </w:rPr>
        <w:t xml:space="preserve"> Además, contra ese acto administrativo la interesada no propuso objeción alguna.</w:t>
      </w:r>
    </w:p>
    <w:p w14:paraId="0A592F06" w14:textId="1A6DA95C" w:rsidR="00E821CE" w:rsidRPr="00275DC5" w:rsidRDefault="00E821CE" w:rsidP="00275DC5">
      <w:pPr>
        <w:pStyle w:val="Sinespaciado"/>
        <w:spacing w:line="276" w:lineRule="auto"/>
        <w:jc w:val="both"/>
        <w:rPr>
          <w:rFonts w:ascii="Arial Narrow" w:eastAsia="Georgia" w:hAnsi="Arial Narrow" w:cs="Georgia"/>
          <w:sz w:val="26"/>
          <w:szCs w:val="26"/>
        </w:rPr>
      </w:pPr>
    </w:p>
    <w:p w14:paraId="4DF0C6B6" w14:textId="1C74AF53" w:rsidR="00FC16BB" w:rsidRPr="00275DC5" w:rsidRDefault="00E821CE" w:rsidP="00275DC5">
      <w:pPr>
        <w:pStyle w:val="Sinespaciado"/>
        <w:spacing w:line="276" w:lineRule="auto"/>
        <w:jc w:val="both"/>
        <w:rPr>
          <w:rFonts w:ascii="Arial Narrow" w:eastAsia="Georgia" w:hAnsi="Arial Narrow" w:cs="Georgia"/>
          <w:sz w:val="26"/>
          <w:szCs w:val="26"/>
        </w:rPr>
      </w:pPr>
      <w:r w:rsidRPr="00275DC5">
        <w:rPr>
          <w:rFonts w:ascii="Arial Narrow" w:eastAsia="Georgia" w:hAnsi="Arial Narrow" w:cs="Georgia"/>
          <w:sz w:val="26"/>
          <w:szCs w:val="26"/>
        </w:rPr>
        <w:t xml:space="preserve">De otro lado, la accionante no logró acreditar que en efecto </w:t>
      </w:r>
      <w:r w:rsidR="008560AF" w:rsidRPr="00275DC5">
        <w:rPr>
          <w:rFonts w:ascii="Arial Narrow" w:eastAsia="Georgia" w:hAnsi="Arial Narrow" w:cs="Georgia"/>
          <w:sz w:val="26"/>
          <w:szCs w:val="26"/>
        </w:rPr>
        <w:t>reuniera</w:t>
      </w:r>
      <w:r w:rsidRPr="00275DC5">
        <w:rPr>
          <w:rFonts w:ascii="Arial Narrow" w:eastAsia="Georgia" w:hAnsi="Arial Narrow" w:cs="Georgia"/>
          <w:sz w:val="26"/>
          <w:szCs w:val="26"/>
        </w:rPr>
        <w:t xml:space="preserve"> la condición de madre cabeza de familia</w:t>
      </w:r>
      <w:r w:rsidR="00FD7589" w:rsidRPr="00275DC5">
        <w:rPr>
          <w:rFonts w:ascii="Arial Narrow" w:eastAsia="Georgia" w:hAnsi="Arial Narrow" w:cs="Georgia"/>
          <w:sz w:val="26"/>
          <w:szCs w:val="26"/>
        </w:rPr>
        <w:t>, ni si las obligaciones del padre del menor han sido desconocidas total o parcialmente.</w:t>
      </w:r>
      <w:r w:rsidRPr="00275DC5">
        <w:rPr>
          <w:rFonts w:ascii="Arial Narrow" w:eastAsia="Georgia" w:hAnsi="Arial Narrow" w:cs="Georgia"/>
          <w:sz w:val="26"/>
          <w:szCs w:val="26"/>
        </w:rPr>
        <w:t xml:space="preserve"> </w:t>
      </w:r>
      <w:r w:rsidR="00097A76" w:rsidRPr="00275DC5">
        <w:rPr>
          <w:rFonts w:ascii="Arial Narrow" w:eastAsia="Georgia" w:hAnsi="Arial Narrow" w:cs="Georgia"/>
          <w:sz w:val="26"/>
          <w:szCs w:val="26"/>
        </w:rPr>
        <w:t>Tampoco aportó prueba de su situación de pobreza, al contrario “</w:t>
      </w:r>
      <w:r w:rsidR="00D46FA4" w:rsidRPr="00694CAF">
        <w:rPr>
          <w:rFonts w:ascii="Arial Narrow" w:eastAsia="Georgia" w:hAnsi="Arial Narrow" w:cs="Georgia"/>
          <w:sz w:val="24"/>
          <w:szCs w:val="26"/>
        </w:rPr>
        <w:t>En la declaración de bienes y rentas la accionante manifiesta otros</w:t>
      </w:r>
      <w:r w:rsidR="00097A76" w:rsidRPr="00694CAF">
        <w:rPr>
          <w:rFonts w:ascii="Arial Narrow" w:eastAsia="Georgia" w:hAnsi="Arial Narrow" w:cs="Georgia"/>
          <w:sz w:val="24"/>
          <w:szCs w:val="26"/>
        </w:rPr>
        <w:t xml:space="preserve"> </w:t>
      </w:r>
      <w:r w:rsidR="00D46FA4" w:rsidRPr="00694CAF">
        <w:rPr>
          <w:rFonts w:ascii="Arial Narrow" w:eastAsia="Georgia" w:hAnsi="Arial Narrow" w:cs="Georgia"/>
          <w:sz w:val="24"/>
          <w:szCs w:val="26"/>
        </w:rPr>
        <w:t>ingresos por valor de $9.000.000 sin que se conozca con claridad a que</w:t>
      </w:r>
      <w:r w:rsidR="00097A76" w:rsidRPr="00694CAF">
        <w:rPr>
          <w:rFonts w:ascii="Arial Narrow" w:eastAsia="Georgia" w:hAnsi="Arial Narrow" w:cs="Georgia"/>
          <w:sz w:val="24"/>
          <w:szCs w:val="26"/>
        </w:rPr>
        <w:t xml:space="preserve"> </w:t>
      </w:r>
      <w:r w:rsidR="00D46FA4" w:rsidRPr="00694CAF">
        <w:rPr>
          <w:rFonts w:ascii="Arial Narrow" w:eastAsia="Georgia" w:hAnsi="Arial Narrow" w:cs="Georgia"/>
          <w:sz w:val="24"/>
          <w:szCs w:val="26"/>
        </w:rPr>
        <w:t>corresponde</w:t>
      </w:r>
      <w:r w:rsidR="00097A76" w:rsidRPr="00275DC5">
        <w:rPr>
          <w:rFonts w:ascii="Arial Narrow" w:eastAsia="Georgia" w:hAnsi="Arial Narrow" w:cs="Georgia"/>
          <w:sz w:val="26"/>
          <w:szCs w:val="26"/>
        </w:rPr>
        <w:t>”</w:t>
      </w:r>
      <w:r w:rsidR="00D46FA4" w:rsidRPr="00275DC5">
        <w:rPr>
          <w:rFonts w:ascii="Arial Narrow" w:eastAsia="Georgia" w:hAnsi="Arial Narrow" w:cs="Georgia"/>
          <w:sz w:val="26"/>
          <w:szCs w:val="26"/>
        </w:rPr>
        <w:t>.</w:t>
      </w:r>
      <w:r w:rsidR="00FD7589" w:rsidRPr="00275DC5">
        <w:rPr>
          <w:rFonts w:ascii="Arial Narrow" w:eastAsia="Georgia" w:hAnsi="Arial Narrow" w:cs="Georgia"/>
          <w:sz w:val="26"/>
          <w:szCs w:val="26"/>
        </w:rPr>
        <w:t xml:space="preserve"> Agregó que la tutela es improcedente al incumplir el presupuesto de la subsidiariedad</w:t>
      </w:r>
      <w:r w:rsidR="00FC16BB" w:rsidRPr="00275DC5">
        <w:rPr>
          <w:rFonts w:ascii="Arial Narrow" w:eastAsia="Georgia" w:hAnsi="Arial Narrow" w:cs="Georgia"/>
          <w:sz w:val="26"/>
          <w:szCs w:val="26"/>
          <w:vertAlign w:val="superscript"/>
        </w:rPr>
        <w:footnoteReference w:id="3"/>
      </w:r>
      <w:r w:rsidR="7F18FA6D" w:rsidRPr="00275DC5">
        <w:rPr>
          <w:rFonts w:ascii="Arial Narrow" w:eastAsia="Georgia" w:hAnsi="Arial Narrow" w:cs="Georgia"/>
          <w:sz w:val="26"/>
          <w:szCs w:val="26"/>
        </w:rPr>
        <w:t>.</w:t>
      </w:r>
      <w:r w:rsidR="530E3CCE" w:rsidRPr="00275DC5">
        <w:rPr>
          <w:rFonts w:ascii="Arial Narrow" w:eastAsia="Georgia" w:hAnsi="Arial Narrow" w:cs="Georgia"/>
          <w:sz w:val="26"/>
          <w:szCs w:val="26"/>
        </w:rPr>
        <w:t xml:space="preserve"> </w:t>
      </w:r>
      <w:r w:rsidR="1A1F05B2" w:rsidRPr="00275DC5">
        <w:rPr>
          <w:rFonts w:ascii="Arial Narrow" w:eastAsia="Georgia" w:hAnsi="Arial Narrow" w:cs="Georgia"/>
          <w:sz w:val="26"/>
          <w:szCs w:val="26"/>
        </w:rPr>
        <w:t xml:space="preserve"> </w:t>
      </w:r>
    </w:p>
    <w:p w14:paraId="49BC1479" w14:textId="4F6A312F" w:rsidR="00FD7589" w:rsidRPr="00275DC5" w:rsidRDefault="00FD7589" w:rsidP="00275DC5">
      <w:pPr>
        <w:pStyle w:val="Sinespaciado"/>
        <w:spacing w:line="276" w:lineRule="auto"/>
        <w:jc w:val="both"/>
        <w:rPr>
          <w:rFonts w:ascii="Arial Narrow" w:eastAsia="Georgia" w:hAnsi="Arial Narrow" w:cs="Georgia"/>
          <w:sz w:val="26"/>
          <w:szCs w:val="26"/>
        </w:rPr>
      </w:pPr>
    </w:p>
    <w:p w14:paraId="37EDC000" w14:textId="4376BB80" w:rsidR="00FD7589" w:rsidRPr="00275DC5" w:rsidRDefault="000F15FF" w:rsidP="00275DC5">
      <w:pPr>
        <w:pStyle w:val="Sinespaciado"/>
        <w:spacing w:line="276" w:lineRule="auto"/>
        <w:jc w:val="both"/>
        <w:rPr>
          <w:rFonts w:ascii="Arial Narrow" w:eastAsia="Georgia" w:hAnsi="Arial Narrow" w:cs="Georgia"/>
          <w:sz w:val="26"/>
          <w:szCs w:val="26"/>
        </w:rPr>
      </w:pPr>
      <w:r w:rsidRPr="00275DC5">
        <w:rPr>
          <w:rFonts w:ascii="Arial Narrow" w:eastAsia="Georgia" w:hAnsi="Arial Narrow" w:cs="Georgia"/>
          <w:sz w:val="26"/>
          <w:szCs w:val="26"/>
        </w:rPr>
        <w:t>En similares términos se pronunció el Jefe de la Oficina Jurídica de la Registraduría Nacional del Estado Civil</w:t>
      </w:r>
      <w:r w:rsidR="00414ABD" w:rsidRPr="00275DC5">
        <w:rPr>
          <w:rFonts w:ascii="Arial Narrow" w:eastAsia="Georgia" w:hAnsi="Arial Narrow" w:cs="Georgia"/>
          <w:sz w:val="26"/>
          <w:szCs w:val="26"/>
        </w:rPr>
        <w:t xml:space="preserve">, a lo que agregó que </w:t>
      </w:r>
      <w:r w:rsidR="009A2FD7" w:rsidRPr="00275DC5">
        <w:rPr>
          <w:rFonts w:ascii="Arial Narrow" w:eastAsia="Georgia" w:hAnsi="Arial Narrow" w:cs="Georgia"/>
          <w:sz w:val="26"/>
          <w:szCs w:val="26"/>
        </w:rPr>
        <w:t>en esa entidad nacional no recae la competencia para resolver la cuestión</w:t>
      </w:r>
      <w:r w:rsidR="009A2FD7" w:rsidRPr="00275DC5">
        <w:rPr>
          <w:rFonts w:ascii="Arial Narrow" w:eastAsia="Georgia" w:hAnsi="Arial Narrow" w:cs="Georgia"/>
          <w:sz w:val="26"/>
          <w:szCs w:val="26"/>
          <w:vertAlign w:val="superscript"/>
        </w:rPr>
        <w:footnoteReference w:id="4"/>
      </w:r>
      <w:r w:rsidR="009A2FD7" w:rsidRPr="00275DC5">
        <w:rPr>
          <w:rFonts w:ascii="Arial Narrow" w:eastAsia="Georgia" w:hAnsi="Arial Narrow" w:cs="Georgia"/>
          <w:sz w:val="26"/>
          <w:szCs w:val="26"/>
        </w:rPr>
        <w:t>.</w:t>
      </w:r>
    </w:p>
    <w:p w14:paraId="103F1A37" w14:textId="5FDD5C43" w:rsidR="00EE2A55" w:rsidRPr="00275DC5" w:rsidRDefault="00EE2A55" w:rsidP="00275DC5">
      <w:pPr>
        <w:pStyle w:val="Sinespaciado"/>
        <w:spacing w:line="276" w:lineRule="auto"/>
        <w:jc w:val="both"/>
        <w:rPr>
          <w:rFonts w:ascii="Arial Narrow" w:eastAsia="Georgia" w:hAnsi="Arial Narrow" w:cs="Georgia"/>
          <w:sz w:val="26"/>
          <w:szCs w:val="26"/>
        </w:rPr>
      </w:pPr>
    </w:p>
    <w:p w14:paraId="4A295D97" w14:textId="23B4C2DF" w:rsidR="00EE2A55" w:rsidRPr="00275DC5" w:rsidRDefault="00281B75" w:rsidP="00275DC5">
      <w:pPr>
        <w:pStyle w:val="Sinespaciado"/>
        <w:spacing w:line="276" w:lineRule="auto"/>
        <w:jc w:val="both"/>
        <w:rPr>
          <w:rFonts w:ascii="Arial Narrow" w:eastAsia="Georgia" w:hAnsi="Arial Narrow" w:cs="Georgia"/>
          <w:sz w:val="26"/>
          <w:szCs w:val="26"/>
        </w:rPr>
      </w:pPr>
      <w:r w:rsidRPr="00275DC5">
        <w:rPr>
          <w:rFonts w:ascii="Arial Narrow" w:eastAsia="Georgia" w:hAnsi="Arial Narrow" w:cs="Georgia"/>
          <w:b/>
          <w:bCs/>
          <w:sz w:val="26"/>
          <w:szCs w:val="26"/>
        </w:rPr>
        <w:t xml:space="preserve">3. </w:t>
      </w:r>
      <w:r w:rsidR="00EE2A55" w:rsidRPr="00275DC5">
        <w:rPr>
          <w:rFonts w:ascii="Arial Narrow" w:eastAsia="Georgia" w:hAnsi="Arial Narrow" w:cs="Georgia"/>
          <w:sz w:val="26"/>
          <w:szCs w:val="26"/>
        </w:rPr>
        <w:t xml:space="preserve">La sentencia emitida </w:t>
      </w:r>
      <w:r w:rsidR="00FC633E" w:rsidRPr="00275DC5">
        <w:rPr>
          <w:rFonts w:ascii="Arial Narrow" w:eastAsia="Georgia" w:hAnsi="Arial Narrow" w:cs="Georgia"/>
          <w:sz w:val="26"/>
          <w:szCs w:val="26"/>
        </w:rPr>
        <w:t>el 19 de diciembre de 202</w:t>
      </w:r>
      <w:r w:rsidR="00C770F1" w:rsidRPr="00275DC5">
        <w:rPr>
          <w:rFonts w:ascii="Arial Narrow" w:eastAsia="Georgia" w:hAnsi="Arial Narrow" w:cs="Georgia"/>
          <w:sz w:val="26"/>
          <w:szCs w:val="26"/>
        </w:rPr>
        <w:t>2</w:t>
      </w:r>
      <w:r w:rsidR="008560AF" w:rsidRPr="00275DC5">
        <w:rPr>
          <w:rFonts w:ascii="Arial Narrow" w:eastAsia="Georgia" w:hAnsi="Arial Narrow" w:cs="Georgia"/>
          <w:sz w:val="26"/>
          <w:szCs w:val="26"/>
        </w:rPr>
        <w:t xml:space="preserve"> por el juzgado de conocimiento,</w:t>
      </w:r>
      <w:r w:rsidR="00FC633E" w:rsidRPr="00275DC5">
        <w:rPr>
          <w:rFonts w:ascii="Arial Narrow" w:eastAsia="Georgia" w:hAnsi="Arial Narrow" w:cs="Georgia"/>
          <w:sz w:val="26"/>
          <w:szCs w:val="26"/>
        </w:rPr>
        <w:t xml:space="preserve"> fue anulada por esta Sala, con ocasión a la irregularidad que alegó la señora</w:t>
      </w:r>
      <w:r w:rsidR="007C2793" w:rsidRPr="00275DC5">
        <w:rPr>
          <w:rFonts w:ascii="Arial Narrow" w:eastAsia="Georgia" w:hAnsi="Arial Narrow" w:cs="Georgia"/>
          <w:sz w:val="26"/>
          <w:szCs w:val="26"/>
        </w:rPr>
        <w:t xml:space="preserve"> Alexa Juliana Arcila Vallejo en esta sede,</w:t>
      </w:r>
      <w:r w:rsidR="00FC633E" w:rsidRPr="00275DC5">
        <w:rPr>
          <w:rFonts w:ascii="Arial Narrow" w:eastAsia="Georgia" w:hAnsi="Arial Narrow" w:cs="Georgia"/>
          <w:sz w:val="26"/>
          <w:szCs w:val="26"/>
        </w:rPr>
        <w:t xml:space="preserve"> respecto de su falta de vinculación al trámite, </w:t>
      </w:r>
      <w:r w:rsidR="00CA521B" w:rsidRPr="00275DC5">
        <w:rPr>
          <w:rFonts w:ascii="Arial Narrow" w:eastAsia="Georgia" w:hAnsi="Arial Narrow" w:cs="Georgia"/>
          <w:sz w:val="26"/>
          <w:szCs w:val="26"/>
        </w:rPr>
        <w:t>al ser quien</w:t>
      </w:r>
      <w:r w:rsidR="00FC633E" w:rsidRPr="00275DC5">
        <w:rPr>
          <w:rFonts w:ascii="Arial Narrow" w:eastAsia="Georgia" w:hAnsi="Arial Narrow" w:cs="Georgia"/>
          <w:sz w:val="26"/>
          <w:szCs w:val="26"/>
        </w:rPr>
        <w:t xml:space="preserve"> en la actualidad ocupa el cargo al cual pretende ser reintegrada la actora</w:t>
      </w:r>
      <w:r w:rsidR="005C4CC1" w:rsidRPr="00275DC5">
        <w:rPr>
          <w:rStyle w:val="Refdenotaalpie"/>
          <w:rFonts w:ascii="Arial Narrow" w:eastAsia="Georgia" w:hAnsi="Arial Narrow" w:cs="Georgia"/>
          <w:sz w:val="26"/>
          <w:szCs w:val="26"/>
        </w:rPr>
        <w:footnoteReference w:id="5"/>
      </w:r>
      <w:r w:rsidR="00FC633E" w:rsidRPr="00275DC5">
        <w:rPr>
          <w:rFonts w:ascii="Arial Narrow" w:eastAsia="Georgia" w:hAnsi="Arial Narrow" w:cs="Georgia"/>
          <w:sz w:val="26"/>
          <w:szCs w:val="26"/>
        </w:rPr>
        <w:t xml:space="preserve">. </w:t>
      </w:r>
    </w:p>
    <w:p w14:paraId="021805A1" w14:textId="6E9CA6AF" w:rsidR="007C2793" w:rsidRPr="00275DC5" w:rsidRDefault="007C2793" w:rsidP="00275DC5">
      <w:pPr>
        <w:pStyle w:val="Sinespaciado"/>
        <w:spacing w:line="276" w:lineRule="auto"/>
        <w:jc w:val="both"/>
        <w:rPr>
          <w:rFonts w:ascii="Arial Narrow" w:eastAsia="Georgia" w:hAnsi="Arial Narrow" w:cs="Georgia"/>
          <w:sz w:val="26"/>
          <w:szCs w:val="26"/>
        </w:rPr>
      </w:pPr>
    </w:p>
    <w:p w14:paraId="0AB3866F" w14:textId="7216FE3F" w:rsidR="007C2793" w:rsidRPr="00275DC5" w:rsidRDefault="007C2793" w:rsidP="00275DC5">
      <w:pPr>
        <w:pStyle w:val="Sinespaciado"/>
        <w:spacing w:line="276" w:lineRule="auto"/>
        <w:jc w:val="both"/>
        <w:rPr>
          <w:rFonts w:ascii="Arial Narrow" w:eastAsia="Georgia" w:hAnsi="Arial Narrow" w:cs="Georgia"/>
          <w:sz w:val="26"/>
          <w:szCs w:val="26"/>
        </w:rPr>
      </w:pPr>
      <w:r w:rsidRPr="00275DC5">
        <w:rPr>
          <w:rFonts w:ascii="Arial Narrow" w:eastAsia="Georgia" w:hAnsi="Arial Narrow" w:cs="Georgia"/>
          <w:sz w:val="26"/>
          <w:szCs w:val="26"/>
        </w:rPr>
        <w:t xml:space="preserve">Rehecha la actuación se pronunció </w:t>
      </w:r>
      <w:r w:rsidR="005C4CC1" w:rsidRPr="00275DC5">
        <w:rPr>
          <w:rFonts w:ascii="Arial Narrow" w:eastAsia="Georgia" w:hAnsi="Arial Narrow" w:cs="Georgia"/>
          <w:sz w:val="26"/>
          <w:szCs w:val="26"/>
        </w:rPr>
        <w:t>la señora Arcila Vallejo</w:t>
      </w:r>
      <w:r w:rsidRPr="00275DC5">
        <w:rPr>
          <w:rFonts w:ascii="Arial Narrow" w:eastAsia="Georgia" w:hAnsi="Arial Narrow" w:cs="Georgia"/>
          <w:sz w:val="26"/>
          <w:szCs w:val="26"/>
        </w:rPr>
        <w:t xml:space="preserve"> para señalar que </w:t>
      </w:r>
      <w:r w:rsidR="0095772D" w:rsidRPr="00275DC5">
        <w:rPr>
          <w:rFonts w:ascii="Arial Narrow" w:eastAsia="Georgia" w:hAnsi="Arial Narrow" w:cs="Georgia"/>
          <w:sz w:val="26"/>
          <w:szCs w:val="26"/>
        </w:rPr>
        <w:t>según la</w:t>
      </w:r>
      <w:r w:rsidR="008B0E36" w:rsidRPr="00275DC5">
        <w:rPr>
          <w:rFonts w:ascii="Arial Narrow" w:eastAsia="Georgia" w:hAnsi="Arial Narrow" w:cs="Georgia"/>
          <w:sz w:val="26"/>
          <w:szCs w:val="26"/>
        </w:rPr>
        <w:t xml:space="preserve"> Ley 1350 de 2009</w:t>
      </w:r>
      <w:r w:rsidR="0095772D" w:rsidRPr="00275DC5">
        <w:rPr>
          <w:rFonts w:ascii="Arial Narrow" w:eastAsia="Georgia" w:hAnsi="Arial Narrow" w:cs="Georgia"/>
          <w:sz w:val="26"/>
          <w:szCs w:val="26"/>
        </w:rPr>
        <w:t xml:space="preserve"> </w:t>
      </w:r>
      <w:r w:rsidR="008B0E36" w:rsidRPr="00275DC5">
        <w:rPr>
          <w:rFonts w:ascii="Arial Narrow" w:eastAsia="Georgia" w:hAnsi="Arial Narrow" w:cs="Georgia"/>
          <w:sz w:val="26"/>
          <w:szCs w:val="26"/>
        </w:rPr>
        <w:t>los nombramientos en provisionalidad tienen un término</w:t>
      </w:r>
      <w:r w:rsidR="0095772D" w:rsidRPr="00275DC5">
        <w:rPr>
          <w:rFonts w:ascii="Arial Narrow" w:eastAsia="Georgia" w:hAnsi="Arial Narrow" w:cs="Georgia"/>
          <w:sz w:val="26"/>
          <w:szCs w:val="26"/>
        </w:rPr>
        <w:t xml:space="preserve"> </w:t>
      </w:r>
      <w:r w:rsidR="008B0E36" w:rsidRPr="00275DC5">
        <w:rPr>
          <w:rFonts w:ascii="Arial Narrow" w:eastAsia="Georgia" w:hAnsi="Arial Narrow" w:cs="Georgia"/>
          <w:sz w:val="26"/>
          <w:szCs w:val="26"/>
        </w:rPr>
        <w:t>máximo de duración</w:t>
      </w:r>
      <w:r w:rsidR="0095772D" w:rsidRPr="00275DC5">
        <w:rPr>
          <w:rFonts w:ascii="Arial Narrow" w:eastAsia="Georgia" w:hAnsi="Arial Narrow" w:cs="Georgia"/>
          <w:sz w:val="26"/>
          <w:szCs w:val="26"/>
        </w:rPr>
        <w:t>, lo cual es determinado en el acto administrativo de designación</w:t>
      </w:r>
      <w:r w:rsidR="00CC6A5D" w:rsidRPr="00275DC5">
        <w:rPr>
          <w:rFonts w:ascii="Arial Narrow" w:eastAsia="Georgia" w:hAnsi="Arial Narrow" w:cs="Georgia"/>
          <w:sz w:val="26"/>
          <w:szCs w:val="26"/>
        </w:rPr>
        <w:t xml:space="preserve">. </w:t>
      </w:r>
      <w:r w:rsidR="007D47F7" w:rsidRPr="00275DC5">
        <w:rPr>
          <w:rFonts w:ascii="Arial Narrow" w:eastAsia="Georgia" w:hAnsi="Arial Narrow" w:cs="Georgia"/>
          <w:sz w:val="26"/>
          <w:szCs w:val="26"/>
        </w:rPr>
        <w:t>Agregó, luego de hacer referencia a las condiciones laborales y personales en que se encuentra que “</w:t>
      </w:r>
      <w:r w:rsidR="008B0E36" w:rsidRPr="00694CAF">
        <w:rPr>
          <w:rFonts w:ascii="Arial Narrow" w:eastAsia="Georgia" w:hAnsi="Arial Narrow" w:cs="Georgia"/>
          <w:sz w:val="24"/>
          <w:szCs w:val="26"/>
        </w:rPr>
        <w:t>en ningún momento yo he querido perjudicar a la anterior registradora</w:t>
      </w:r>
      <w:r w:rsidR="007D47F7" w:rsidRPr="00694CAF">
        <w:rPr>
          <w:rFonts w:ascii="Arial Narrow" w:eastAsia="Georgia" w:hAnsi="Arial Narrow" w:cs="Georgia"/>
          <w:sz w:val="24"/>
          <w:szCs w:val="26"/>
        </w:rPr>
        <w:t xml:space="preserve"> </w:t>
      </w:r>
      <w:r w:rsidR="008B0E36" w:rsidRPr="00694CAF">
        <w:rPr>
          <w:rFonts w:ascii="Arial Narrow" w:eastAsia="Georgia" w:hAnsi="Arial Narrow" w:cs="Georgia"/>
          <w:sz w:val="24"/>
          <w:szCs w:val="26"/>
        </w:rPr>
        <w:t>entendiendo que solo me postule para un cargo que se encontraba vacante</w:t>
      </w:r>
      <w:r w:rsidR="007D47F7" w:rsidRPr="00275DC5">
        <w:rPr>
          <w:rFonts w:ascii="Arial Narrow" w:eastAsia="Georgia" w:hAnsi="Arial Narrow" w:cs="Georgia"/>
          <w:sz w:val="26"/>
          <w:szCs w:val="26"/>
        </w:rPr>
        <w:t>”</w:t>
      </w:r>
      <w:r w:rsidR="008B0E36" w:rsidRPr="00275DC5">
        <w:rPr>
          <w:rFonts w:ascii="Arial Narrow" w:eastAsia="Georgia" w:hAnsi="Arial Narrow" w:cs="Georgia"/>
          <w:sz w:val="26"/>
          <w:szCs w:val="26"/>
        </w:rPr>
        <w:t>.</w:t>
      </w:r>
    </w:p>
    <w:p w14:paraId="1AF8AFB7" w14:textId="0C314FA1" w:rsidR="1E91524A" w:rsidRPr="00275DC5" w:rsidRDefault="1E91524A" w:rsidP="00275DC5">
      <w:pPr>
        <w:pStyle w:val="Sinespaciado"/>
        <w:spacing w:line="276" w:lineRule="auto"/>
        <w:jc w:val="both"/>
        <w:rPr>
          <w:rFonts w:ascii="Arial Narrow" w:eastAsia="Georgia" w:hAnsi="Arial Narrow" w:cs="Georgia"/>
          <w:sz w:val="26"/>
          <w:szCs w:val="26"/>
        </w:rPr>
      </w:pPr>
    </w:p>
    <w:p w14:paraId="7A44594D" w14:textId="507F5D5A" w:rsidR="00CE4C5C" w:rsidRPr="00275DC5" w:rsidRDefault="00281B75" w:rsidP="00275DC5">
      <w:pPr>
        <w:pStyle w:val="Sinespaciado"/>
        <w:spacing w:line="276" w:lineRule="auto"/>
        <w:jc w:val="both"/>
        <w:rPr>
          <w:rFonts w:ascii="Arial Narrow" w:eastAsia="Georgia" w:hAnsi="Arial Narrow" w:cs="Georgia"/>
          <w:sz w:val="26"/>
          <w:szCs w:val="26"/>
        </w:rPr>
      </w:pPr>
      <w:r w:rsidRPr="00275DC5">
        <w:rPr>
          <w:rFonts w:ascii="Arial Narrow" w:eastAsia="Georgia" w:hAnsi="Arial Narrow" w:cs="Georgia"/>
          <w:b/>
          <w:bCs/>
          <w:sz w:val="26"/>
          <w:szCs w:val="26"/>
        </w:rPr>
        <w:t>4</w:t>
      </w:r>
      <w:r w:rsidR="00CE4C5C" w:rsidRPr="00275DC5">
        <w:rPr>
          <w:rFonts w:ascii="Arial Narrow" w:eastAsia="Georgia" w:hAnsi="Arial Narrow" w:cs="Georgia"/>
          <w:b/>
          <w:bCs/>
          <w:sz w:val="26"/>
          <w:szCs w:val="26"/>
        </w:rPr>
        <w:t>. Sentencia impugnada:</w:t>
      </w:r>
      <w:r w:rsidR="00CE4C5C" w:rsidRPr="00275DC5">
        <w:rPr>
          <w:rFonts w:ascii="Arial Narrow" w:eastAsia="Georgia" w:hAnsi="Arial Narrow" w:cs="Georgia"/>
          <w:sz w:val="26"/>
          <w:szCs w:val="26"/>
        </w:rPr>
        <w:t xml:space="preserve"> En providencia del </w:t>
      </w:r>
      <w:r w:rsidR="40781753" w:rsidRPr="00275DC5">
        <w:rPr>
          <w:rFonts w:ascii="Arial Narrow" w:eastAsia="Georgia" w:hAnsi="Arial Narrow" w:cs="Georgia"/>
          <w:sz w:val="26"/>
          <w:szCs w:val="26"/>
        </w:rPr>
        <w:t>2</w:t>
      </w:r>
      <w:r w:rsidR="00F16750" w:rsidRPr="00275DC5">
        <w:rPr>
          <w:rFonts w:ascii="Arial Narrow" w:eastAsia="Georgia" w:hAnsi="Arial Narrow" w:cs="Georgia"/>
          <w:sz w:val="26"/>
          <w:szCs w:val="26"/>
        </w:rPr>
        <w:t>4</w:t>
      </w:r>
      <w:r w:rsidR="00CE4C5C" w:rsidRPr="00275DC5">
        <w:rPr>
          <w:rFonts w:ascii="Arial Narrow" w:eastAsia="Georgia" w:hAnsi="Arial Narrow" w:cs="Georgia"/>
          <w:sz w:val="26"/>
          <w:szCs w:val="26"/>
        </w:rPr>
        <w:t xml:space="preserve"> de </w:t>
      </w:r>
      <w:r w:rsidR="00F301DE" w:rsidRPr="00275DC5">
        <w:rPr>
          <w:rFonts w:ascii="Arial Narrow" w:eastAsia="Georgia" w:hAnsi="Arial Narrow" w:cs="Georgia"/>
          <w:sz w:val="26"/>
          <w:szCs w:val="26"/>
        </w:rPr>
        <w:t>febrero</w:t>
      </w:r>
      <w:r w:rsidR="00CE4C5C" w:rsidRPr="00275DC5">
        <w:rPr>
          <w:rFonts w:ascii="Arial Narrow" w:eastAsia="Georgia" w:hAnsi="Arial Narrow" w:cs="Georgia"/>
          <w:sz w:val="26"/>
          <w:szCs w:val="26"/>
        </w:rPr>
        <w:t xml:space="preserve"> </w:t>
      </w:r>
      <w:r w:rsidR="00F301DE" w:rsidRPr="00275DC5">
        <w:rPr>
          <w:rFonts w:ascii="Arial Narrow" w:eastAsia="Georgia" w:hAnsi="Arial Narrow" w:cs="Georgia"/>
          <w:sz w:val="26"/>
          <w:szCs w:val="26"/>
        </w:rPr>
        <w:t>pasado</w:t>
      </w:r>
      <w:r w:rsidR="00CE4C5C" w:rsidRPr="00275DC5">
        <w:rPr>
          <w:rFonts w:ascii="Arial Narrow" w:eastAsia="Georgia" w:hAnsi="Arial Narrow" w:cs="Georgia"/>
          <w:sz w:val="26"/>
          <w:szCs w:val="26"/>
        </w:rPr>
        <w:t xml:space="preserve">, el juzgado de primera instancia </w:t>
      </w:r>
      <w:r w:rsidR="00FF0FE9" w:rsidRPr="00275DC5">
        <w:rPr>
          <w:rFonts w:ascii="Arial Narrow" w:eastAsia="Georgia" w:hAnsi="Arial Narrow" w:cs="Georgia"/>
          <w:sz w:val="26"/>
          <w:szCs w:val="26"/>
        </w:rPr>
        <w:t xml:space="preserve">declaró improcedente el amparo invocado tras considerar que </w:t>
      </w:r>
      <w:r w:rsidR="003C797B" w:rsidRPr="00275DC5">
        <w:rPr>
          <w:rFonts w:ascii="Arial Narrow" w:eastAsia="Georgia" w:hAnsi="Arial Narrow" w:cs="Georgia"/>
          <w:sz w:val="26"/>
          <w:szCs w:val="26"/>
        </w:rPr>
        <w:t xml:space="preserve">las pretensiones de la tutela deben </w:t>
      </w:r>
      <w:r w:rsidR="00EC34B9" w:rsidRPr="00275DC5">
        <w:rPr>
          <w:rFonts w:ascii="Arial Narrow" w:eastAsia="Georgia" w:hAnsi="Arial Narrow" w:cs="Georgia"/>
          <w:sz w:val="26"/>
          <w:szCs w:val="26"/>
        </w:rPr>
        <w:t xml:space="preserve">ser </w:t>
      </w:r>
      <w:r w:rsidR="003C797B" w:rsidRPr="00275DC5">
        <w:rPr>
          <w:rFonts w:ascii="Arial Narrow" w:eastAsia="Georgia" w:hAnsi="Arial Narrow" w:cs="Georgia"/>
          <w:sz w:val="26"/>
          <w:szCs w:val="26"/>
        </w:rPr>
        <w:t>ventiladas ante la jurisdicción contenciosa administrativa,</w:t>
      </w:r>
      <w:r w:rsidR="00817A4A" w:rsidRPr="00275DC5">
        <w:rPr>
          <w:rFonts w:ascii="Arial Narrow" w:eastAsia="Georgia" w:hAnsi="Arial Narrow" w:cs="Georgia"/>
          <w:sz w:val="26"/>
          <w:szCs w:val="26"/>
        </w:rPr>
        <w:t xml:space="preserve"> sin que se evidencie</w:t>
      </w:r>
      <w:r w:rsidR="002F6499" w:rsidRPr="00275DC5">
        <w:rPr>
          <w:rFonts w:ascii="Arial Narrow" w:eastAsia="Georgia" w:hAnsi="Arial Narrow" w:cs="Georgia"/>
          <w:sz w:val="26"/>
          <w:szCs w:val="26"/>
        </w:rPr>
        <w:t xml:space="preserve"> la existencia de un perjuicio irremediable o de</w:t>
      </w:r>
      <w:r w:rsidR="00817A4A" w:rsidRPr="00275DC5">
        <w:rPr>
          <w:rFonts w:ascii="Arial Narrow" w:eastAsia="Georgia" w:hAnsi="Arial Narrow" w:cs="Georgia"/>
          <w:sz w:val="26"/>
          <w:szCs w:val="26"/>
        </w:rPr>
        <w:t xml:space="preserve"> </w:t>
      </w:r>
      <w:r w:rsidR="00A30B16" w:rsidRPr="00275DC5">
        <w:rPr>
          <w:rFonts w:ascii="Arial Narrow" w:eastAsia="Georgia" w:hAnsi="Arial Narrow" w:cs="Georgia"/>
          <w:sz w:val="26"/>
          <w:szCs w:val="26"/>
        </w:rPr>
        <w:t>condición alguna que permita tener a la interesada</w:t>
      </w:r>
      <w:r w:rsidR="005B54D4" w:rsidRPr="00275DC5">
        <w:rPr>
          <w:rFonts w:ascii="Arial Narrow" w:eastAsia="Georgia" w:hAnsi="Arial Narrow" w:cs="Georgia"/>
          <w:sz w:val="26"/>
          <w:szCs w:val="26"/>
        </w:rPr>
        <w:t xml:space="preserve"> como una persona de especial protección, pues a pesar de que alega reunir la condición de madre cabeza de hogar, su hijo “</w:t>
      </w:r>
      <w:r w:rsidR="00D853DC" w:rsidRPr="00694CAF">
        <w:rPr>
          <w:rFonts w:ascii="Arial Narrow" w:eastAsia="Georgia" w:hAnsi="Arial Narrow" w:cs="Georgia"/>
          <w:sz w:val="24"/>
          <w:szCs w:val="26"/>
        </w:rPr>
        <w:t>cuenta con un padre, del cual no se sabe si responde económicamente; pues la sola</w:t>
      </w:r>
      <w:r w:rsidR="005B54D4" w:rsidRPr="00694CAF">
        <w:rPr>
          <w:rFonts w:ascii="Arial Narrow" w:eastAsia="Georgia" w:hAnsi="Arial Narrow" w:cs="Georgia"/>
          <w:sz w:val="24"/>
          <w:szCs w:val="26"/>
        </w:rPr>
        <w:t xml:space="preserve"> </w:t>
      </w:r>
      <w:r w:rsidR="00D853DC" w:rsidRPr="00694CAF">
        <w:rPr>
          <w:rFonts w:ascii="Arial Narrow" w:eastAsia="Georgia" w:hAnsi="Arial Narrow" w:cs="Georgia"/>
          <w:sz w:val="24"/>
          <w:szCs w:val="26"/>
        </w:rPr>
        <w:t>ausencia permanente o abandono por parte de la pareja no constituye una situación que</w:t>
      </w:r>
      <w:r w:rsidR="005B54D4" w:rsidRPr="00694CAF">
        <w:rPr>
          <w:rFonts w:ascii="Arial Narrow" w:eastAsia="Georgia" w:hAnsi="Arial Narrow" w:cs="Georgia"/>
          <w:sz w:val="24"/>
          <w:szCs w:val="26"/>
        </w:rPr>
        <w:t xml:space="preserve"> </w:t>
      </w:r>
      <w:r w:rsidR="00D853DC" w:rsidRPr="00694CAF">
        <w:rPr>
          <w:rFonts w:ascii="Arial Narrow" w:eastAsia="Georgia" w:hAnsi="Arial Narrow" w:cs="Georgia"/>
          <w:sz w:val="24"/>
          <w:szCs w:val="26"/>
        </w:rPr>
        <w:t>permita reconocer la calidad de madre cabeza de hogar</w:t>
      </w:r>
      <w:r w:rsidR="005B54D4" w:rsidRPr="00275DC5">
        <w:rPr>
          <w:rFonts w:ascii="Arial Narrow" w:eastAsia="Georgia" w:hAnsi="Arial Narrow" w:cs="Georgia"/>
          <w:sz w:val="26"/>
          <w:szCs w:val="26"/>
        </w:rPr>
        <w:t>”</w:t>
      </w:r>
      <w:r w:rsidR="00F301DE" w:rsidRPr="00275DC5">
        <w:rPr>
          <w:rStyle w:val="Refdenotaalpie"/>
          <w:rFonts w:ascii="Arial Narrow" w:eastAsia="Georgia" w:hAnsi="Arial Narrow" w:cs="Georgia"/>
          <w:sz w:val="26"/>
          <w:szCs w:val="26"/>
        </w:rPr>
        <w:footnoteReference w:id="6"/>
      </w:r>
      <w:r w:rsidR="00CE4C5C" w:rsidRPr="00275DC5">
        <w:rPr>
          <w:rFonts w:ascii="Arial Narrow" w:eastAsia="Georgia" w:hAnsi="Arial Narrow" w:cs="Georgia"/>
          <w:sz w:val="26"/>
          <w:szCs w:val="26"/>
        </w:rPr>
        <w:t>.</w:t>
      </w:r>
    </w:p>
    <w:p w14:paraId="2B22D390" w14:textId="77777777" w:rsidR="00CE4C5C" w:rsidRPr="00275DC5" w:rsidRDefault="00CE4C5C" w:rsidP="00275DC5">
      <w:pPr>
        <w:pStyle w:val="Sinespaciado"/>
        <w:spacing w:line="276" w:lineRule="auto"/>
        <w:jc w:val="both"/>
        <w:rPr>
          <w:rFonts w:ascii="Arial Narrow" w:eastAsia="Georgia" w:hAnsi="Arial Narrow" w:cs="Georgia"/>
          <w:b/>
          <w:bCs/>
          <w:sz w:val="26"/>
          <w:szCs w:val="26"/>
        </w:rPr>
      </w:pPr>
    </w:p>
    <w:p w14:paraId="721B0710" w14:textId="48A94B10" w:rsidR="00CE4C5C" w:rsidRPr="00275DC5" w:rsidRDefault="00281B75" w:rsidP="00275DC5">
      <w:pPr>
        <w:pStyle w:val="Sinespaciado"/>
        <w:spacing w:line="276" w:lineRule="auto"/>
        <w:jc w:val="both"/>
        <w:rPr>
          <w:rFonts w:ascii="Arial Narrow" w:eastAsia="Georgia" w:hAnsi="Arial Narrow" w:cs="Georgia"/>
          <w:bCs/>
          <w:sz w:val="26"/>
          <w:szCs w:val="26"/>
        </w:rPr>
      </w:pPr>
      <w:r w:rsidRPr="00275DC5">
        <w:rPr>
          <w:rFonts w:ascii="Arial Narrow" w:eastAsia="Georgia" w:hAnsi="Arial Narrow" w:cs="Georgia"/>
          <w:b/>
          <w:bCs/>
          <w:sz w:val="26"/>
          <w:szCs w:val="26"/>
        </w:rPr>
        <w:t>5</w:t>
      </w:r>
      <w:r w:rsidR="00CE4C5C" w:rsidRPr="00275DC5">
        <w:rPr>
          <w:rFonts w:ascii="Arial Narrow" w:eastAsia="Georgia" w:hAnsi="Arial Narrow" w:cs="Georgia"/>
          <w:b/>
          <w:bCs/>
          <w:sz w:val="26"/>
          <w:szCs w:val="26"/>
        </w:rPr>
        <w:t xml:space="preserve">. Impugnación: </w:t>
      </w:r>
      <w:r w:rsidR="00ED1441" w:rsidRPr="00275DC5">
        <w:rPr>
          <w:rFonts w:ascii="Arial Narrow" w:eastAsia="Georgia" w:hAnsi="Arial Narrow" w:cs="Georgia"/>
          <w:bCs/>
          <w:sz w:val="26"/>
          <w:szCs w:val="26"/>
        </w:rPr>
        <w:t xml:space="preserve">La parte actora </w:t>
      </w:r>
      <w:r w:rsidR="00FC6CCC" w:rsidRPr="00275DC5">
        <w:rPr>
          <w:rFonts w:ascii="Arial Narrow" w:eastAsia="Georgia" w:hAnsi="Arial Narrow" w:cs="Georgia"/>
          <w:bCs/>
          <w:sz w:val="26"/>
          <w:szCs w:val="26"/>
        </w:rPr>
        <w:t xml:space="preserve">alegó que </w:t>
      </w:r>
      <w:r w:rsidR="00C44DC4" w:rsidRPr="00275DC5">
        <w:rPr>
          <w:rFonts w:ascii="Arial Narrow" w:eastAsia="Georgia" w:hAnsi="Arial Narrow" w:cs="Georgia"/>
          <w:bCs/>
          <w:sz w:val="26"/>
          <w:szCs w:val="26"/>
        </w:rPr>
        <w:t>con la demanda se aportaron</w:t>
      </w:r>
      <w:r w:rsidR="00CC03BA" w:rsidRPr="00275DC5">
        <w:rPr>
          <w:rFonts w:ascii="Arial Narrow" w:eastAsia="Georgia" w:hAnsi="Arial Narrow" w:cs="Georgia"/>
          <w:bCs/>
          <w:sz w:val="26"/>
          <w:szCs w:val="26"/>
        </w:rPr>
        <w:t xml:space="preserve"> pruebas contundentes </w:t>
      </w:r>
      <w:r w:rsidR="00C44DC4" w:rsidRPr="00275DC5">
        <w:rPr>
          <w:rFonts w:ascii="Arial Narrow" w:eastAsia="Georgia" w:hAnsi="Arial Narrow" w:cs="Georgia"/>
          <w:bCs/>
          <w:sz w:val="26"/>
          <w:szCs w:val="26"/>
        </w:rPr>
        <w:t>para acreditar que la “</w:t>
      </w:r>
      <w:r w:rsidR="00CC03BA" w:rsidRPr="00694CAF">
        <w:rPr>
          <w:rFonts w:ascii="Arial Narrow" w:eastAsia="Georgia" w:hAnsi="Arial Narrow" w:cs="Georgia"/>
          <w:bCs/>
          <w:sz w:val="24"/>
          <w:szCs w:val="26"/>
        </w:rPr>
        <w:t>decisión arbitraria, intempestiva e inmotivada de la</w:t>
      </w:r>
      <w:r w:rsidR="00C44DC4" w:rsidRPr="00694CAF">
        <w:rPr>
          <w:rFonts w:ascii="Arial Narrow" w:eastAsia="Georgia" w:hAnsi="Arial Narrow" w:cs="Georgia"/>
          <w:bCs/>
          <w:sz w:val="24"/>
          <w:szCs w:val="26"/>
        </w:rPr>
        <w:t xml:space="preserve"> </w:t>
      </w:r>
      <w:r w:rsidR="00CC03BA" w:rsidRPr="00694CAF">
        <w:rPr>
          <w:rFonts w:ascii="Arial Narrow" w:eastAsia="Georgia" w:hAnsi="Arial Narrow" w:cs="Georgia"/>
          <w:bCs/>
          <w:sz w:val="24"/>
          <w:szCs w:val="26"/>
        </w:rPr>
        <w:t>administración al desvincular del servicio a la demandante</w:t>
      </w:r>
      <w:r w:rsidR="00CC03BA" w:rsidRPr="00275DC5">
        <w:rPr>
          <w:rFonts w:ascii="Arial Narrow" w:eastAsia="Georgia" w:hAnsi="Arial Narrow" w:cs="Georgia"/>
          <w:bCs/>
          <w:sz w:val="26"/>
          <w:szCs w:val="26"/>
        </w:rPr>
        <w:t>,</w:t>
      </w:r>
      <w:r w:rsidR="00C44DC4" w:rsidRPr="00275DC5">
        <w:rPr>
          <w:rFonts w:ascii="Arial Narrow" w:eastAsia="Georgia" w:hAnsi="Arial Narrow" w:cs="Georgia"/>
          <w:bCs/>
          <w:sz w:val="26"/>
          <w:szCs w:val="26"/>
        </w:rPr>
        <w:t>”</w:t>
      </w:r>
      <w:r w:rsidR="00CC03BA" w:rsidRPr="00275DC5">
        <w:rPr>
          <w:rFonts w:ascii="Arial Narrow" w:eastAsia="Georgia" w:hAnsi="Arial Narrow" w:cs="Georgia"/>
          <w:bCs/>
          <w:sz w:val="26"/>
          <w:szCs w:val="26"/>
        </w:rPr>
        <w:t xml:space="preserve"> causa en e</w:t>
      </w:r>
      <w:r w:rsidR="00C44DC4" w:rsidRPr="00275DC5">
        <w:rPr>
          <w:rFonts w:ascii="Arial Narrow" w:eastAsia="Georgia" w:hAnsi="Arial Narrow" w:cs="Georgia"/>
          <w:bCs/>
          <w:sz w:val="26"/>
          <w:szCs w:val="26"/>
        </w:rPr>
        <w:t xml:space="preserve">lla un </w:t>
      </w:r>
      <w:r w:rsidR="00CC03BA" w:rsidRPr="00275DC5">
        <w:rPr>
          <w:rFonts w:ascii="Arial Narrow" w:eastAsia="Georgia" w:hAnsi="Arial Narrow" w:cs="Georgia"/>
          <w:bCs/>
          <w:sz w:val="26"/>
          <w:szCs w:val="26"/>
        </w:rPr>
        <w:t>evidentemente perjuicio irremediable</w:t>
      </w:r>
      <w:r w:rsidR="00C44DC4" w:rsidRPr="00275DC5">
        <w:rPr>
          <w:rFonts w:ascii="Arial Narrow" w:eastAsia="Georgia" w:hAnsi="Arial Narrow" w:cs="Georgia"/>
          <w:bCs/>
          <w:sz w:val="26"/>
          <w:szCs w:val="26"/>
        </w:rPr>
        <w:t>, al privarla de la única fuente de ingresos con que contaba</w:t>
      </w:r>
      <w:r w:rsidR="0097266B" w:rsidRPr="00275DC5">
        <w:rPr>
          <w:rFonts w:ascii="Arial Narrow" w:eastAsia="Georgia" w:hAnsi="Arial Narrow" w:cs="Georgia"/>
          <w:bCs/>
          <w:sz w:val="26"/>
          <w:szCs w:val="26"/>
        </w:rPr>
        <w:t>. Además,</w:t>
      </w:r>
      <w:r w:rsidR="00C41D55" w:rsidRPr="00275DC5">
        <w:rPr>
          <w:rFonts w:ascii="Arial Narrow" w:eastAsia="Georgia" w:hAnsi="Arial Narrow" w:cs="Georgia"/>
          <w:bCs/>
          <w:sz w:val="26"/>
          <w:szCs w:val="26"/>
        </w:rPr>
        <w:t xml:space="preserve"> se arrimaron declaraciones </w:t>
      </w:r>
      <w:proofErr w:type="spellStart"/>
      <w:r w:rsidR="00CC03BA" w:rsidRPr="00275DC5">
        <w:rPr>
          <w:rFonts w:ascii="Arial Narrow" w:eastAsia="Georgia" w:hAnsi="Arial Narrow" w:cs="Georgia"/>
          <w:bCs/>
          <w:sz w:val="26"/>
          <w:szCs w:val="26"/>
        </w:rPr>
        <w:t>extrajuicio</w:t>
      </w:r>
      <w:proofErr w:type="spellEnd"/>
      <w:r w:rsidR="00CC03BA" w:rsidRPr="00275DC5">
        <w:rPr>
          <w:rFonts w:ascii="Arial Narrow" w:eastAsia="Georgia" w:hAnsi="Arial Narrow" w:cs="Georgia"/>
          <w:bCs/>
          <w:sz w:val="26"/>
          <w:szCs w:val="26"/>
        </w:rPr>
        <w:t xml:space="preserve"> </w:t>
      </w:r>
      <w:r w:rsidR="00C41D55" w:rsidRPr="00275DC5">
        <w:rPr>
          <w:rFonts w:ascii="Arial Narrow" w:eastAsia="Georgia" w:hAnsi="Arial Narrow" w:cs="Georgia"/>
          <w:bCs/>
          <w:sz w:val="26"/>
          <w:szCs w:val="26"/>
        </w:rPr>
        <w:lastRenderedPageBreak/>
        <w:t xml:space="preserve">que dan cuenta </w:t>
      </w:r>
      <w:r w:rsidR="002922B2" w:rsidRPr="00275DC5">
        <w:rPr>
          <w:rFonts w:ascii="Arial Narrow" w:eastAsia="Georgia" w:hAnsi="Arial Narrow" w:cs="Georgia"/>
          <w:bCs/>
          <w:sz w:val="26"/>
          <w:szCs w:val="26"/>
        </w:rPr>
        <w:t xml:space="preserve">de </w:t>
      </w:r>
      <w:r w:rsidR="00C41D55" w:rsidRPr="00275DC5">
        <w:rPr>
          <w:rFonts w:ascii="Arial Narrow" w:eastAsia="Georgia" w:hAnsi="Arial Narrow" w:cs="Georgia"/>
          <w:bCs/>
          <w:sz w:val="26"/>
          <w:szCs w:val="26"/>
        </w:rPr>
        <w:t xml:space="preserve">que </w:t>
      </w:r>
      <w:r w:rsidR="001755A3" w:rsidRPr="00275DC5">
        <w:rPr>
          <w:rFonts w:ascii="Arial Narrow" w:eastAsia="Georgia" w:hAnsi="Arial Narrow" w:cs="Georgia"/>
          <w:bCs/>
          <w:sz w:val="26"/>
          <w:szCs w:val="26"/>
        </w:rPr>
        <w:t>el hijo de la</w:t>
      </w:r>
      <w:r w:rsidR="00C41D55" w:rsidRPr="00275DC5">
        <w:rPr>
          <w:rFonts w:ascii="Arial Narrow" w:eastAsia="Georgia" w:hAnsi="Arial Narrow" w:cs="Georgia"/>
          <w:bCs/>
          <w:sz w:val="26"/>
          <w:szCs w:val="26"/>
        </w:rPr>
        <w:t xml:space="preserve"> demandante </w:t>
      </w:r>
      <w:r w:rsidR="001755A3" w:rsidRPr="00275DC5">
        <w:rPr>
          <w:rFonts w:ascii="Arial Narrow" w:eastAsia="Georgia" w:hAnsi="Arial Narrow" w:cs="Georgia"/>
          <w:bCs/>
          <w:sz w:val="26"/>
          <w:szCs w:val="26"/>
        </w:rPr>
        <w:t>se encuentra bajo su entera responsabilidad económica</w:t>
      </w:r>
      <w:r w:rsidR="002922B2" w:rsidRPr="00275DC5">
        <w:rPr>
          <w:rFonts w:ascii="Arial Narrow" w:eastAsia="Georgia" w:hAnsi="Arial Narrow" w:cs="Georgia"/>
          <w:bCs/>
          <w:sz w:val="26"/>
          <w:szCs w:val="26"/>
        </w:rPr>
        <w:t>, empero la primera instancia se abstuvo de pronunciarse sobre la aplicación del principio de la estabilidad laboral reforzada</w:t>
      </w:r>
      <w:r w:rsidR="003509BA" w:rsidRPr="00275DC5">
        <w:rPr>
          <w:rFonts w:ascii="Arial Narrow" w:eastAsia="Georgia" w:hAnsi="Arial Narrow" w:cs="Georgia"/>
          <w:bCs/>
          <w:sz w:val="26"/>
          <w:szCs w:val="26"/>
        </w:rPr>
        <w:t>. Ad</w:t>
      </w:r>
      <w:r w:rsidR="00FF3377" w:rsidRPr="00275DC5">
        <w:rPr>
          <w:rFonts w:ascii="Arial Narrow" w:eastAsia="Georgia" w:hAnsi="Arial Narrow" w:cs="Georgia"/>
          <w:bCs/>
          <w:sz w:val="26"/>
          <w:szCs w:val="26"/>
        </w:rPr>
        <w:t>icionalmente</w:t>
      </w:r>
      <w:r w:rsidR="003509BA" w:rsidRPr="00275DC5">
        <w:rPr>
          <w:rFonts w:ascii="Arial Narrow" w:eastAsia="Georgia" w:hAnsi="Arial Narrow" w:cs="Georgia"/>
          <w:bCs/>
          <w:sz w:val="26"/>
          <w:szCs w:val="26"/>
        </w:rPr>
        <w:t>,</w:t>
      </w:r>
      <w:r w:rsidR="00CC03BA" w:rsidRPr="00275DC5">
        <w:rPr>
          <w:rFonts w:ascii="Arial Narrow" w:eastAsia="Georgia" w:hAnsi="Arial Narrow" w:cs="Georgia"/>
          <w:bCs/>
          <w:sz w:val="26"/>
          <w:szCs w:val="26"/>
        </w:rPr>
        <w:t xml:space="preserve"> </w:t>
      </w:r>
      <w:r w:rsidR="003509BA" w:rsidRPr="00275DC5">
        <w:rPr>
          <w:rFonts w:ascii="Arial Narrow" w:eastAsia="Georgia" w:hAnsi="Arial Narrow" w:cs="Georgia"/>
          <w:bCs/>
          <w:sz w:val="26"/>
          <w:szCs w:val="26"/>
        </w:rPr>
        <w:t>“</w:t>
      </w:r>
      <w:r w:rsidR="00CC03BA" w:rsidRPr="00694CAF">
        <w:rPr>
          <w:rFonts w:ascii="Arial Narrow" w:eastAsia="Georgia" w:hAnsi="Arial Narrow" w:cs="Georgia"/>
          <w:bCs/>
          <w:sz w:val="24"/>
          <w:szCs w:val="26"/>
        </w:rPr>
        <w:t>el arrendamiento o ingreso externo al salarial, no alcanza a ser</w:t>
      </w:r>
      <w:r w:rsidR="003509BA" w:rsidRPr="00694CAF">
        <w:rPr>
          <w:rFonts w:ascii="Arial Narrow" w:eastAsia="Georgia" w:hAnsi="Arial Narrow" w:cs="Georgia"/>
          <w:bCs/>
          <w:sz w:val="24"/>
          <w:szCs w:val="26"/>
        </w:rPr>
        <w:t xml:space="preserve"> </w:t>
      </w:r>
      <w:r w:rsidR="00CC03BA" w:rsidRPr="00694CAF">
        <w:rPr>
          <w:rFonts w:ascii="Arial Narrow" w:eastAsia="Georgia" w:hAnsi="Arial Narrow" w:cs="Georgia"/>
          <w:bCs/>
          <w:sz w:val="24"/>
          <w:szCs w:val="26"/>
        </w:rPr>
        <w:t>siquiera un salario mínimo legal mensual vigente</w:t>
      </w:r>
      <w:r w:rsidR="003509BA" w:rsidRPr="00275DC5">
        <w:rPr>
          <w:rFonts w:ascii="Arial Narrow" w:eastAsia="Georgia" w:hAnsi="Arial Narrow" w:cs="Georgia"/>
          <w:bCs/>
          <w:sz w:val="26"/>
          <w:szCs w:val="26"/>
        </w:rPr>
        <w:t>”</w:t>
      </w:r>
      <w:r w:rsidR="002922B2" w:rsidRPr="00275DC5">
        <w:rPr>
          <w:rFonts w:ascii="Arial Narrow" w:eastAsia="Georgia" w:hAnsi="Arial Narrow" w:cs="Georgia"/>
          <w:bCs/>
          <w:sz w:val="26"/>
          <w:szCs w:val="26"/>
        </w:rPr>
        <w:t>.</w:t>
      </w:r>
      <w:r w:rsidR="003509BA" w:rsidRPr="00275DC5">
        <w:rPr>
          <w:rFonts w:ascii="Arial Narrow" w:eastAsia="Georgia" w:hAnsi="Arial Narrow" w:cs="Georgia"/>
          <w:bCs/>
          <w:sz w:val="26"/>
          <w:szCs w:val="26"/>
        </w:rPr>
        <w:t xml:space="preserve"> </w:t>
      </w:r>
      <w:r w:rsidR="002922B2" w:rsidRPr="00275DC5">
        <w:rPr>
          <w:rFonts w:ascii="Arial Narrow" w:eastAsia="Georgia" w:hAnsi="Arial Narrow" w:cs="Georgia"/>
          <w:bCs/>
          <w:sz w:val="26"/>
          <w:szCs w:val="26"/>
        </w:rPr>
        <w:t>C</w:t>
      </w:r>
      <w:r w:rsidR="003509BA" w:rsidRPr="00275DC5">
        <w:rPr>
          <w:rFonts w:ascii="Arial Narrow" w:eastAsia="Georgia" w:hAnsi="Arial Narrow" w:cs="Georgia"/>
          <w:bCs/>
          <w:sz w:val="26"/>
          <w:szCs w:val="26"/>
        </w:rPr>
        <w:t>ircunstancias</w:t>
      </w:r>
      <w:r w:rsidR="002922B2" w:rsidRPr="00275DC5">
        <w:rPr>
          <w:rFonts w:ascii="Arial Narrow" w:eastAsia="Georgia" w:hAnsi="Arial Narrow" w:cs="Georgia"/>
          <w:bCs/>
          <w:sz w:val="26"/>
          <w:szCs w:val="26"/>
        </w:rPr>
        <w:t xml:space="preserve"> todas ellas</w:t>
      </w:r>
      <w:r w:rsidR="003509BA" w:rsidRPr="00275DC5">
        <w:rPr>
          <w:rFonts w:ascii="Arial Narrow" w:eastAsia="Georgia" w:hAnsi="Arial Narrow" w:cs="Georgia"/>
          <w:bCs/>
          <w:sz w:val="26"/>
          <w:szCs w:val="26"/>
        </w:rPr>
        <w:t xml:space="preserve"> que permiten la intervención del juez de tutela, al margen de la existencia de otros medios de defensa judicial</w:t>
      </w:r>
      <w:r w:rsidR="00A541F9" w:rsidRPr="00275DC5">
        <w:rPr>
          <w:rStyle w:val="Refdenotaalpie"/>
          <w:rFonts w:ascii="Arial Narrow" w:eastAsia="Georgia" w:hAnsi="Arial Narrow" w:cs="Georgia"/>
          <w:sz w:val="26"/>
          <w:szCs w:val="26"/>
        </w:rPr>
        <w:footnoteReference w:id="7"/>
      </w:r>
      <w:r w:rsidR="00A541F9" w:rsidRPr="00275DC5">
        <w:rPr>
          <w:rFonts w:ascii="Arial Narrow" w:eastAsia="Georgia" w:hAnsi="Arial Narrow" w:cs="Georgia"/>
          <w:sz w:val="26"/>
          <w:szCs w:val="26"/>
        </w:rPr>
        <w:t>.</w:t>
      </w:r>
      <w:r w:rsidR="00CE4C5C" w:rsidRPr="00275DC5">
        <w:rPr>
          <w:rFonts w:ascii="Arial Narrow" w:eastAsia="Georgia" w:hAnsi="Arial Narrow" w:cs="Georgia"/>
          <w:b/>
          <w:bCs/>
          <w:sz w:val="26"/>
          <w:szCs w:val="26"/>
        </w:rPr>
        <w:t xml:space="preserve"> </w:t>
      </w:r>
    </w:p>
    <w:p w14:paraId="11EAE328" w14:textId="50B800EA" w:rsidR="00CE4C5C" w:rsidRDefault="00CE4C5C" w:rsidP="00275DC5">
      <w:pPr>
        <w:pStyle w:val="Sinespaciado"/>
        <w:spacing w:line="276" w:lineRule="auto"/>
        <w:jc w:val="both"/>
        <w:rPr>
          <w:rFonts w:ascii="Arial Narrow" w:eastAsia="Georgia" w:hAnsi="Arial Narrow" w:cs="Georgia"/>
          <w:b/>
          <w:bCs/>
          <w:sz w:val="26"/>
          <w:szCs w:val="26"/>
        </w:rPr>
      </w:pPr>
    </w:p>
    <w:p w14:paraId="3E08017A" w14:textId="77777777" w:rsidR="00ED7B7F" w:rsidRPr="00275DC5" w:rsidRDefault="00ED7B7F" w:rsidP="00275DC5">
      <w:pPr>
        <w:pStyle w:val="Sinespaciado"/>
        <w:spacing w:line="276" w:lineRule="auto"/>
        <w:jc w:val="both"/>
        <w:rPr>
          <w:rFonts w:ascii="Arial Narrow" w:eastAsia="Georgia" w:hAnsi="Arial Narrow" w:cs="Georgia"/>
          <w:b/>
          <w:bCs/>
          <w:sz w:val="26"/>
          <w:szCs w:val="26"/>
        </w:rPr>
      </w:pPr>
    </w:p>
    <w:p w14:paraId="7B193032" w14:textId="67990887" w:rsidR="00CE4C5C" w:rsidRPr="00275DC5" w:rsidRDefault="00CE4C5C" w:rsidP="00275DC5">
      <w:pPr>
        <w:pStyle w:val="Sinespaciado"/>
        <w:spacing w:line="276" w:lineRule="auto"/>
        <w:jc w:val="center"/>
        <w:rPr>
          <w:rFonts w:ascii="Arial Narrow" w:eastAsia="Georgia" w:hAnsi="Arial Narrow" w:cs="Georgia"/>
          <w:b/>
          <w:bCs/>
          <w:sz w:val="26"/>
          <w:szCs w:val="26"/>
        </w:rPr>
      </w:pPr>
      <w:r w:rsidRPr="00275DC5">
        <w:rPr>
          <w:rFonts w:ascii="Arial Narrow" w:eastAsia="Georgia" w:hAnsi="Arial Narrow" w:cs="Georgia"/>
          <w:b/>
          <w:bCs/>
          <w:sz w:val="26"/>
          <w:szCs w:val="26"/>
        </w:rPr>
        <w:t>CONSIDERACIONES</w:t>
      </w:r>
    </w:p>
    <w:p w14:paraId="74E9177B" w14:textId="3C4E6963" w:rsidR="001027A7" w:rsidRDefault="001027A7" w:rsidP="00ED7B7F">
      <w:pPr>
        <w:pStyle w:val="Sinespaciado"/>
        <w:spacing w:line="276" w:lineRule="auto"/>
        <w:rPr>
          <w:rFonts w:ascii="Arial Narrow" w:eastAsia="Georgia" w:hAnsi="Arial Narrow" w:cs="Georgia"/>
          <w:b/>
          <w:bCs/>
          <w:sz w:val="26"/>
          <w:szCs w:val="26"/>
        </w:rPr>
      </w:pPr>
    </w:p>
    <w:p w14:paraId="272DC9DE" w14:textId="77777777" w:rsidR="00ED7B7F" w:rsidRPr="00275DC5" w:rsidRDefault="00ED7B7F" w:rsidP="00ED7B7F">
      <w:pPr>
        <w:pStyle w:val="Sinespaciado"/>
        <w:spacing w:line="276" w:lineRule="auto"/>
        <w:rPr>
          <w:rFonts w:ascii="Arial Narrow" w:eastAsia="Georgia" w:hAnsi="Arial Narrow" w:cs="Georgia"/>
          <w:b/>
          <w:bCs/>
          <w:sz w:val="26"/>
          <w:szCs w:val="26"/>
        </w:rPr>
      </w:pPr>
    </w:p>
    <w:p w14:paraId="1095EF76" w14:textId="37052808" w:rsidR="001027A7" w:rsidRPr="00275DC5" w:rsidRDefault="00952E74" w:rsidP="00275DC5">
      <w:pPr>
        <w:pStyle w:val="Sinespaciado"/>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b/>
          <w:bCs/>
          <w:color w:val="000000" w:themeColor="text1"/>
          <w:sz w:val="26"/>
          <w:szCs w:val="26"/>
        </w:rPr>
        <w:t>1</w:t>
      </w:r>
      <w:r w:rsidR="001027A7" w:rsidRPr="00275DC5">
        <w:rPr>
          <w:rFonts w:ascii="Arial Narrow" w:eastAsia="Arial Narrow" w:hAnsi="Arial Narrow" w:cs="Arial Narrow"/>
          <w:b/>
          <w:bCs/>
          <w:color w:val="000000" w:themeColor="text1"/>
          <w:sz w:val="26"/>
          <w:szCs w:val="26"/>
        </w:rPr>
        <w:t xml:space="preserve">. </w:t>
      </w:r>
      <w:r w:rsidR="001027A7" w:rsidRPr="00275DC5">
        <w:rPr>
          <w:rFonts w:ascii="Arial Narrow" w:eastAsia="Arial Narrow" w:hAnsi="Arial Narrow" w:cs="Arial Narrow"/>
          <w:color w:val="000000" w:themeColor="text1"/>
          <w:sz w:val="26"/>
          <w:szCs w:val="26"/>
        </w:rPr>
        <w:t>En el caso sometido a consideración, se observa que la queja constitucional de la parte actora se circunscribe a</w:t>
      </w:r>
      <w:r w:rsidR="00FF3377" w:rsidRPr="00275DC5">
        <w:rPr>
          <w:rFonts w:ascii="Arial Narrow" w:eastAsia="Arial Narrow" w:hAnsi="Arial Narrow" w:cs="Arial Narrow"/>
          <w:color w:val="000000" w:themeColor="text1"/>
          <w:sz w:val="26"/>
          <w:szCs w:val="26"/>
        </w:rPr>
        <w:t xml:space="preserve"> </w:t>
      </w:r>
      <w:r w:rsidR="001027A7" w:rsidRPr="00275DC5">
        <w:rPr>
          <w:rFonts w:ascii="Arial Narrow" w:eastAsia="Arial Narrow" w:hAnsi="Arial Narrow" w:cs="Arial Narrow"/>
          <w:color w:val="000000" w:themeColor="text1"/>
          <w:sz w:val="26"/>
          <w:szCs w:val="26"/>
        </w:rPr>
        <w:t>l</w:t>
      </w:r>
      <w:r w:rsidR="00FF3377" w:rsidRPr="00275DC5">
        <w:rPr>
          <w:rFonts w:ascii="Arial Narrow" w:eastAsia="Arial Narrow" w:hAnsi="Arial Narrow" w:cs="Arial Narrow"/>
          <w:color w:val="000000" w:themeColor="text1"/>
          <w:sz w:val="26"/>
          <w:szCs w:val="26"/>
        </w:rPr>
        <w:t>a terminación del vínculo de trabajo que tenía con</w:t>
      </w:r>
      <w:r w:rsidR="0033126A" w:rsidRPr="00275DC5">
        <w:rPr>
          <w:rFonts w:ascii="Arial Narrow" w:eastAsia="Arial Narrow" w:hAnsi="Arial Narrow" w:cs="Arial Narrow"/>
          <w:color w:val="000000" w:themeColor="text1"/>
          <w:sz w:val="26"/>
          <w:szCs w:val="26"/>
        </w:rPr>
        <w:t xml:space="preserve"> la Registraduría Nacional del Estado Civil, acto que, según alega, se produjo por medio de decisión inmotivada </w:t>
      </w:r>
      <w:r w:rsidR="00ED211A" w:rsidRPr="00275DC5">
        <w:rPr>
          <w:rFonts w:ascii="Arial Narrow" w:eastAsia="Arial Narrow" w:hAnsi="Arial Narrow" w:cs="Arial Narrow"/>
          <w:color w:val="000000" w:themeColor="text1"/>
          <w:sz w:val="26"/>
          <w:szCs w:val="26"/>
        </w:rPr>
        <w:t xml:space="preserve">y sin tener </w:t>
      </w:r>
      <w:r w:rsidR="0033126A" w:rsidRPr="00275DC5">
        <w:rPr>
          <w:rFonts w:ascii="Arial Narrow" w:eastAsia="Arial Narrow" w:hAnsi="Arial Narrow" w:cs="Arial Narrow"/>
          <w:color w:val="000000" w:themeColor="text1"/>
          <w:sz w:val="26"/>
          <w:szCs w:val="26"/>
        </w:rPr>
        <w:t xml:space="preserve">en cuenta su estatus de madre cabeza de hogar. </w:t>
      </w:r>
      <w:r w:rsidR="00FF3377" w:rsidRPr="00275DC5">
        <w:rPr>
          <w:rFonts w:ascii="Arial Narrow" w:eastAsia="Arial Narrow" w:hAnsi="Arial Narrow" w:cs="Arial Narrow"/>
          <w:color w:val="000000" w:themeColor="text1"/>
          <w:sz w:val="26"/>
          <w:szCs w:val="26"/>
        </w:rPr>
        <w:t xml:space="preserve"> </w:t>
      </w:r>
    </w:p>
    <w:p w14:paraId="63104E11" w14:textId="77777777" w:rsidR="001027A7" w:rsidRPr="00275DC5" w:rsidRDefault="001027A7" w:rsidP="00275DC5">
      <w:pPr>
        <w:spacing w:line="276" w:lineRule="auto"/>
        <w:jc w:val="both"/>
        <w:rPr>
          <w:rFonts w:ascii="Arial Narrow" w:eastAsia="Arial Narrow" w:hAnsi="Arial Narrow" w:cs="Arial Narrow"/>
          <w:color w:val="000000" w:themeColor="text1"/>
          <w:sz w:val="26"/>
          <w:szCs w:val="26"/>
          <w:lang w:val="es-ES"/>
        </w:rPr>
      </w:pPr>
    </w:p>
    <w:p w14:paraId="038FD7F8" w14:textId="2C87E3FD" w:rsidR="001027A7" w:rsidRPr="00275DC5" w:rsidRDefault="001027A7" w:rsidP="00275DC5">
      <w:pPr>
        <w:pStyle w:val="Sinespaciado"/>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color w:val="000000" w:themeColor="text1"/>
          <w:sz w:val="26"/>
          <w:szCs w:val="26"/>
        </w:rPr>
        <w:t>De conformidad con lo anterior, el problema jurídico que debe resolver esta Sala es si la acción de tutela resulta procedente para definir tal debate y, de serlo, si con aquel acto administrativo se incurrió en lesión alguna de derechos de</w:t>
      </w:r>
      <w:r w:rsidR="00F36C6A" w:rsidRPr="00275DC5">
        <w:rPr>
          <w:rFonts w:ascii="Arial Narrow" w:eastAsia="Arial Narrow" w:hAnsi="Arial Narrow" w:cs="Arial Narrow"/>
          <w:color w:val="000000" w:themeColor="text1"/>
          <w:sz w:val="26"/>
          <w:szCs w:val="26"/>
        </w:rPr>
        <w:t xml:space="preserve"> </w:t>
      </w:r>
      <w:r w:rsidRPr="00275DC5">
        <w:rPr>
          <w:rFonts w:ascii="Arial Narrow" w:eastAsia="Arial Narrow" w:hAnsi="Arial Narrow" w:cs="Arial Narrow"/>
          <w:color w:val="000000" w:themeColor="text1"/>
          <w:sz w:val="26"/>
          <w:szCs w:val="26"/>
        </w:rPr>
        <w:t>l</w:t>
      </w:r>
      <w:r w:rsidR="00F36C6A" w:rsidRPr="00275DC5">
        <w:rPr>
          <w:rFonts w:ascii="Arial Narrow" w:eastAsia="Arial Narrow" w:hAnsi="Arial Narrow" w:cs="Arial Narrow"/>
          <w:color w:val="000000" w:themeColor="text1"/>
          <w:sz w:val="26"/>
          <w:szCs w:val="26"/>
        </w:rPr>
        <w:t>a</w:t>
      </w:r>
      <w:r w:rsidRPr="00275DC5">
        <w:rPr>
          <w:rFonts w:ascii="Arial Narrow" w:eastAsia="Arial Narrow" w:hAnsi="Arial Narrow" w:cs="Arial Narrow"/>
          <w:color w:val="000000" w:themeColor="text1"/>
          <w:sz w:val="26"/>
          <w:szCs w:val="26"/>
        </w:rPr>
        <w:t xml:space="preserve"> actor</w:t>
      </w:r>
      <w:r w:rsidR="00F36C6A" w:rsidRPr="00275DC5">
        <w:rPr>
          <w:rFonts w:ascii="Arial Narrow" w:eastAsia="Arial Narrow" w:hAnsi="Arial Narrow" w:cs="Arial Narrow"/>
          <w:color w:val="000000" w:themeColor="text1"/>
          <w:sz w:val="26"/>
          <w:szCs w:val="26"/>
        </w:rPr>
        <w:t>a</w:t>
      </w:r>
      <w:r w:rsidRPr="00275DC5">
        <w:rPr>
          <w:rFonts w:ascii="Arial Narrow" w:eastAsia="Arial Narrow" w:hAnsi="Arial Narrow" w:cs="Arial Narrow"/>
          <w:color w:val="000000" w:themeColor="text1"/>
          <w:sz w:val="26"/>
          <w:szCs w:val="26"/>
        </w:rPr>
        <w:t xml:space="preserve">. </w:t>
      </w:r>
    </w:p>
    <w:p w14:paraId="405CE6E3" w14:textId="77777777" w:rsidR="001027A7" w:rsidRPr="00275DC5" w:rsidRDefault="001027A7" w:rsidP="00275DC5">
      <w:pPr>
        <w:spacing w:line="276" w:lineRule="auto"/>
        <w:jc w:val="both"/>
        <w:rPr>
          <w:rFonts w:ascii="Arial Narrow" w:eastAsia="Arial Narrow" w:hAnsi="Arial Narrow" w:cs="Arial Narrow"/>
          <w:color w:val="000000" w:themeColor="text1"/>
          <w:sz w:val="26"/>
          <w:szCs w:val="26"/>
          <w:lang w:val="es-ES"/>
        </w:rPr>
      </w:pPr>
    </w:p>
    <w:p w14:paraId="4712693B" w14:textId="0436CE35" w:rsidR="001027A7" w:rsidRPr="00275DC5" w:rsidRDefault="00AA329F" w:rsidP="00275DC5">
      <w:pPr>
        <w:pStyle w:val="Sinespaciado"/>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b/>
          <w:bCs/>
          <w:color w:val="000000" w:themeColor="text1"/>
          <w:sz w:val="26"/>
          <w:szCs w:val="26"/>
        </w:rPr>
        <w:t>2</w:t>
      </w:r>
      <w:r w:rsidR="001027A7" w:rsidRPr="00275DC5">
        <w:rPr>
          <w:rFonts w:ascii="Arial Narrow" w:eastAsia="Arial Narrow" w:hAnsi="Arial Narrow" w:cs="Arial Narrow"/>
          <w:b/>
          <w:bCs/>
          <w:color w:val="000000" w:themeColor="text1"/>
          <w:sz w:val="26"/>
          <w:szCs w:val="26"/>
        </w:rPr>
        <w:t xml:space="preserve">. </w:t>
      </w:r>
      <w:r w:rsidR="001027A7" w:rsidRPr="00275DC5">
        <w:rPr>
          <w:rFonts w:ascii="Arial Narrow" w:eastAsia="Arial Narrow" w:hAnsi="Arial Narrow" w:cs="Arial Narrow"/>
          <w:color w:val="000000" w:themeColor="text1"/>
          <w:sz w:val="26"/>
          <w:szCs w:val="26"/>
        </w:rPr>
        <w:t xml:space="preserve">Como primera medida es preciso señalar que la demandante se encuentra legitimada en la causa por activa como quiera que, efectivamente, en la citada decisión, </w:t>
      </w:r>
      <w:r w:rsidR="00A8344F" w:rsidRPr="00275DC5">
        <w:rPr>
          <w:rFonts w:ascii="Arial Narrow" w:eastAsia="Arial Narrow" w:hAnsi="Arial Narrow" w:cs="Arial Narrow"/>
          <w:color w:val="000000" w:themeColor="text1"/>
          <w:sz w:val="26"/>
          <w:szCs w:val="26"/>
        </w:rPr>
        <w:t>los Delegados Departamentales</w:t>
      </w:r>
      <w:r w:rsidR="001324B4" w:rsidRPr="00275DC5">
        <w:rPr>
          <w:rFonts w:ascii="Arial Narrow" w:eastAsia="Arial Narrow" w:hAnsi="Arial Narrow" w:cs="Arial Narrow"/>
          <w:color w:val="000000" w:themeColor="text1"/>
          <w:sz w:val="26"/>
          <w:szCs w:val="26"/>
        </w:rPr>
        <w:t xml:space="preserve"> del Registrador Nacional en</w:t>
      </w:r>
      <w:r w:rsidR="00A8344F" w:rsidRPr="00275DC5">
        <w:rPr>
          <w:rFonts w:ascii="Arial Narrow" w:eastAsia="Arial Narrow" w:hAnsi="Arial Narrow" w:cs="Arial Narrow"/>
          <w:color w:val="000000" w:themeColor="text1"/>
          <w:sz w:val="26"/>
          <w:szCs w:val="26"/>
        </w:rPr>
        <w:t xml:space="preserve"> Risaralda</w:t>
      </w:r>
      <w:r w:rsidR="001324B4" w:rsidRPr="00275DC5">
        <w:rPr>
          <w:rFonts w:ascii="Arial Narrow" w:eastAsia="Arial Narrow" w:hAnsi="Arial Narrow" w:cs="Arial Narrow"/>
          <w:color w:val="000000" w:themeColor="text1"/>
          <w:sz w:val="26"/>
          <w:szCs w:val="26"/>
        </w:rPr>
        <w:t xml:space="preserve"> </w:t>
      </w:r>
      <w:r w:rsidR="00ED211A" w:rsidRPr="00275DC5">
        <w:rPr>
          <w:rFonts w:ascii="Arial Narrow" w:eastAsia="Arial Narrow" w:hAnsi="Arial Narrow" w:cs="Arial Narrow"/>
          <w:color w:val="000000" w:themeColor="text1"/>
          <w:sz w:val="26"/>
          <w:szCs w:val="26"/>
        </w:rPr>
        <w:t>impus</w:t>
      </w:r>
      <w:r w:rsidR="00A8344F" w:rsidRPr="00275DC5">
        <w:rPr>
          <w:rFonts w:ascii="Arial Narrow" w:eastAsia="Arial Narrow" w:hAnsi="Arial Narrow" w:cs="Arial Narrow"/>
          <w:color w:val="000000" w:themeColor="text1"/>
          <w:sz w:val="26"/>
          <w:szCs w:val="26"/>
        </w:rPr>
        <w:t>ieron</w:t>
      </w:r>
      <w:r w:rsidR="00ED211A" w:rsidRPr="00275DC5">
        <w:rPr>
          <w:rFonts w:ascii="Arial Narrow" w:eastAsia="Arial Narrow" w:hAnsi="Arial Narrow" w:cs="Arial Narrow"/>
          <w:color w:val="000000" w:themeColor="text1"/>
          <w:sz w:val="26"/>
          <w:szCs w:val="26"/>
        </w:rPr>
        <w:t xml:space="preserve"> un término de duración del </w:t>
      </w:r>
      <w:r w:rsidR="001027A7" w:rsidRPr="00275DC5">
        <w:rPr>
          <w:rFonts w:ascii="Arial Narrow" w:eastAsia="Arial Narrow" w:hAnsi="Arial Narrow" w:cs="Arial Narrow"/>
          <w:color w:val="000000" w:themeColor="text1"/>
          <w:sz w:val="26"/>
          <w:szCs w:val="26"/>
        </w:rPr>
        <w:t>nombramiento en el cargo que venía desempeñando</w:t>
      </w:r>
      <w:r w:rsidR="00A640D1" w:rsidRPr="00275DC5">
        <w:rPr>
          <w:rFonts w:ascii="Arial Narrow" w:eastAsia="Arial Narrow" w:hAnsi="Arial Narrow" w:cs="Arial Narrow"/>
          <w:color w:val="000000" w:themeColor="text1"/>
          <w:sz w:val="26"/>
          <w:szCs w:val="26"/>
        </w:rPr>
        <w:t>, luego de</w:t>
      </w:r>
      <w:r w:rsidR="008D578F" w:rsidRPr="00275DC5">
        <w:rPr>
          <w:rFonts w:ascii="Arial Narrow" w:eastAsia="Arial Narrow" w:hAnsi="Arial Narrow" w:cs="Arial Narrow"/>
          <w:color w:val="000000" w:themeColor="text1"/>
          <w:sz w:val="26"/>
          <w:szCs w:val="26"/>
        </w:rPr>
        <w:t>l</w:t>
      </w:r>
      <w:r w:rsidR="00A640D1" w:rsidRPr="00275DC5">
        <w:rPr>
          <w:rFonts w:ascii="Arial Narrow" w:eastAsia="Arial Narrow" w:hAnsi="Arial Narrow" w:cs="Arial Narrow"/>
          <w:color w:val="000000" w:themeColor="text1"/>
          <w:sz w:val="26"/>
          <w:szCs w:val="26"/>
        </w:rPr>
        <w:t xml:space="preserve"> cual no fue renovado</w:t>
      </w:r>
      <w:r w:rsidR="001027A7" w:rsidRPr="00275DC5">
        <w:rPr>
          <w:rFonts w:ascii="Arial Narrow" w:eastAsia="Arial Narrow" w:hAnsi="Arial Narrow" w:cs="Arial Narrow"/>
          <w:color w:val="000000" w:themeColor="text1"/>
          <w:sz w:val="26"/>
          <w:szCs w:val="26"/>
        </w:rPr>
        <w:t>. Por lo mismo, es</w:t>
      </w:r>
      <w:r w:rsidR="00A8344F" w:rsidRPr="00275DC5">
        <w:rPr>
          <w:rFonts w:ascii="Arial Narrow" w:eastAsia="Arial Narrow" w:hAnsi="Arial Narrow" w:cs="Arial Narrow"/>
          <w:color w:val="000000" w:themeColor="text1"/>
          <w:sz w:val="26"/>
          <w:szCs w:val="26"/>
        </w:rPr>
        <w:t>os funcionarios</w:t>
      </w:r>
      <w:r w:rsidR="001027A7" w:rsidRPr="00275DC5">
        <w:rPr>
          <w:rFonts w:ascii="Arial Narrow" w:eastAsia="Arial Narrow" w:hAnsi="Arial Narrow" w:cs="Arial Narrow"/>
          <w:color w:val="000000" w:themeColor="text1"/>
          <w:sz w:val="26"/>
          <w:szCs w:val="26"/>
        </w:rPr>
        <w:t xml:space="preserve"> se encuentra</w:t>
      </w:r>
      <w:r w:rsidR="00A8344F" w:rsidRPr="00275DC5">
        <w:rPr>
          <w:rFonts w:ascii="Arial Narrow" w:eastAsia="Arial Narrow" w:hAnsi="Arial Narrow" w:cs="Arial Narrow"/>
          <w:color w:val="000000" w:themeColor="text1"/>
          <w:sz w:val="26"/>
          <w:szCs w:val="26"/>
        </w:rPr>
        <w:t>n</w:t>
      </w:r>
      <w:r w:rsidR="001027A7" w:rsidRPr="00275DC5">
        <w:rPr>
          <w:rFonts w:ascii="Arial Narrow" w:eastAsia="Arial Narrow" w:hAnsi="Arial Narrow" w:cs="Arial Narrow"/>
          <w:color w:val="000000" w:themeColor="text1"/>
          <w:sz w:val="26"/>
          <w:szCs w:val="26"/>
        </w:rPr>
        <w:t xml:space="preserve"> legitimad</w:t>
      </w:r>
      <w:r w:rsidR="00A8344F" w:rsidRPr="00275DC5">
        <w:rPr>
          <w:rFonts w:ascii="Arial Narrow" w:eastAsia="Arial Narrow" w:hAnsi="Arial Narrow" w:cs="Arial Narrow"/>
          <w:color w:val="000000" w:themeColor="text1"/>
          <w:sz w:val="26"/>
          <w:szCs w:val="26"/>
        </w:rPr>
        <w:t xml:space="preserve">os </w:t>
      </w:r>
      <w:r w:rsidR="001027A7" w:rsidRPr="00275DC5">
        <w:rPr>
          <w:rFonts w:ascii="Arial Narrow" w:eastAsia="Arial Narrow" w:hAnsi="Arial Narrow" w:cs="Arial Narrow"/>
          <w:color w:val="000000" w:themeColor="text1"/>
          <w:sz w:val="26"/>
          <w:szCs w:val="26"/>
        </w:rPr>
        <w:t>por pasiva.</w:t>
      </w:r>
    </w:p>
    <w:p w14:paraId="285BE350" w14:textId="77777777" w:rsidR="001027A7" w:rsidRPr="00275DC5" w:rsidRDefault="001027A7" w:rsidP="00275DC5">
      <w:pPr>
        <w:spacing w:line="276" w:lineRule="auto"/>
        <w:jc w:val="both"/>
        <w:rPr>
          <w:rFonts w:ascii="Arial Narrow" w:eastAsia="Arial Narrow" w:hAnsi="Arial Narrow" w:cs="Arial Narrow"/>
          <w:color w:val="000000" w:themeColor="text1"/>
          <w:sz w:val="26"/>
          <w:szCs w:val="26"/>
          <w:lang w:val="es-ES"/>
        </w:rPr>
      </w:pPr>
    </w:p>
    <w:p w14:paraId="682C3699" w14:textId="0319CA9F" w:rsidR="001027A7" w:rsidRPr="00275DC5" w:rsidRDefault="00AA329F" w:rsidP="00275DC5">
      <w:pPr>
        <w:pStyle w:val="Sinespaciado"/>
        <w:tabs>
          <w:tab w:val="left" w:pos="1750"/>
        </w:tabs>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b/>
          <w:bCs/>
          <w:color w:val="000000" w:themeColor="text1"/>
          <w:sz w:val="26"/>
          <w:szCs w:val="26"/>
        </w:rPr>
        <w:t>3</w:t>
      </w:r>
      <w:r w:rsidR="001027A7" w:rsidRPr="00275DC5">
        <w:rPr>
          <w:rFonts w:ascii="Arial Narrow" w:eastAsia="Arial Narrow" w:hAnsi="Arial Narrow" w:cs="Arial Narrow"/>
          <w:b/>
          <w:bCs/>
          <w:color w:val="000000" w:themeColor="text1"/>
          <w:sz w:val="26"/>
          <w:szCs w:val="26"/>
        </w:rPr>
        <w:t>.</w:t>
      </w:r>
      <w:r w:rsidR="001027A7" w:rsidRPr="00275DC5">
        <w:rPr>
          <w:rFonts w:ascii="Arial Narrow" w:eastAsia="Arial Narrow" w:hAnsi="Arial Narrow" w:cs="Arial Narrow"/>
          <w:color w:val="000000" w:themeColor="text1"/>
          <w:sz w:val="26"/>
          <w:szCs w:val="26"/>
        </w:rPr>
        <w:t xml:space="preserve"> Pártase por recordar que </w:t>
      </w:r>
      <w:r w:rsidR="00CD6683" w:rsidRPr="00275DC5">
        <w:rPr>
          <w:rFonts w:ascii="Arial Narrow" w:eastAsia="Arial Narrow" w:hAnsi="Arial Narrow" w:cs="Arial Narrow"/>
          <w:color w:val="000000" w:themeColor="text1"/>
          <w:sz w:val="26"/>
          <w:szCs w:val="26"/>
        </w:rPr>
        <w:t xml:space="preserve">si bien </w:t>
      </w:r>
      <w:bookmarkStart w:id="3" w:name="_Hlk138150300"/>
      <w:r w:rsidR="001027A7" w:rsidRPr="00275DC5">
        <w:rPr>
          <w:rFonts w:ascii="Arial Narrow" w:eastAsia="Arial Narrow" w:hAnsi="Arial Narrow" w:cs="Arial Narrow"/>
          <w:color w:val="000000" w:themeColor="text1"/>
          <w:sz w:val="26"/>
          <w:szCs w:val="26"/>
        </w:rPr>
        <w:t xml:space="preserve">la vulneración de derechos en este caso </w:t>
      </w:r>
      <w:r w:rsidR="00CD6683" w:rsidRPr="00275DC5">
        <w:rPr>
          <w:rFonts w:ascii="Arial Narrow" w:eastAsia="Arial Narrow" w:hAnsi="Arial Narrow" w:cs="Arial Narrow"/>
          <w:color w:val="000000" w:themeColor="text1"/>
          <w:sz w:val="26"/>
          <w:szCs w:val="26"/>
        </w:rPr>
        <w:t>la</w:t>
      </w:r>
      <w:r w:rsidR="001027A7" w:rsidRPr="00275DC5">
        <w:rPr>
          <w:rFonts w:ascii="Arial Narrow" w:eastAsia="Arial Narrow" w:hAnsi="Arial Narrow" w:cs="Arial Narrow"/>
          <w:color w:val="000000" w:themeColor="text1"/>
          <w:sz w:val="26"/>
          <w:szCs w:val="26"/>
        </w:rPr>
        <w:t xml:space="preserve"> ubica</w:t>
      </w:r>
      <w:r w:rsidR="00CD6683" w:rsidRPr="00275DC5">
        <w:rPr>
          <w:rFonts w:ascii="Arial Narrow" w:eastAsia="Arial Narrow" w:hAnsi="Arial Narrow" w:cs="Arial Narrow"/>
          <w:color w:val="000000" w:themeColor="text1"/>
          <w:sz w:val="26"/>
          <w:szCs w:val="26"/>
        </w:rPr>
        <w:t xml:space="preserve"> la parte actora en </w:t>
      </w:r>
      <w:r w:rsidR="00312448" w:rsidRPr="00275DC5">
        <w:rPr>
          <w:rFonts w:ascii="Arial Narrow" w:eastAsia="Arial Narrow" w:hAnsi="Arial Narrow" w:cs="Arial Narrow"/>
          <w:color w:val="000000" w:themeColor="text1"/>
          <w:sz w:val="26"/>
          <w:szCs w:val="26"/>
        </w:rPr>
        <w:t>la comunicación del 02 de noviembre de 2022 por medio de la cual</w:t>
      </w:r>
      <w:r w:rsidR="001324B4" w:rsidRPr="00275DC5">
        <w:rPr>
          <w:rFonts w:ascii="Arial Narrow" w:eastAsia="Arial Narrow" w:hAnsi="Arial Narrow" w:cs="Arial Narrow"/>
          <w:color w:val="000000" w:themeColor="text1"/>
          <w:sz w:val="26"/>
          <w:szCs w:val="26"/>
        </w:rPr>
        <w:t xml:space="preserve"> </w:t>
      </w:r>
      <w:r w:rsidR="00155C92" w:rsidRPr="00275DC5">
        <w:rPr>
          <w:rFonts w:ascii="Arial Narrow" w:eastAsia="Arial Narrow" w:hAnsi="Arial Narrow" w:cs="Arial Narrow"/>
          <w:color w:val="000000" w:themeColor="text1"/>
          <w:sz w:val="26"/>
          <w:szCs w:val="26"/>
        </w:rPr>
        <w:t xml:space="preserve">los </w:t>
      </w:r>
      <w:r w:rsidR="001324B4" w:rsidRPr="00275DC5">
        <w:rPr>
          <w:rFonts w:ascii="Arial Narrow" w:eastAsia="Arial Narrow" w:hAnsi="Arial Narrow" w:cs="Arial Narrow"/>
          <w:color w:val="000000" w:themeColor="text1"/>
          <w:sz w:val="26"/>
          <w:szCs w:val="26"/>
        </w:rPr>
        <w:t>Delegados Departamentales del Registrador Nacional en Risaralda</w:t>
      </w:r>
      <w:r w:rsidR="0048649A" w:rsidRPr="00275DC5">
        <w:rPr>
          <w:rFonts w:ascii="Arial Narrow" w:eastAsia="Arial Narrow" w:hAnsi="Arial Narrow" w:cs="Arial Narrow"/>
          <w:color w:val="000000" w:themeColor="text1"/>
          <w:sz w:val="26"/>
          <w:szCs w:val="26"/>
        </w:rPr>
        <w:t xml:space="preserve"> le informan a la demandante sobre la culminación de su nombramiento en el cargo de Registrador Municipal,</w:t>
      </w:r>
      <w:r w:rsidR="007957C2" w:rsidRPr="00275DC5">
        <w:rPr>
          <w:rFonts w:ascii="Arial Narrow" w:eastAsia="Arial Narrow" w:hAnsi="Arial Narrow" w:cs="Arial Narrow"/>
          <w:color w:val="000000" w:themeColor="text1"/>
          <w:sz w:val="26"/>
          <w:szCs w:val="26"/>
        </w:rPr>
        <w:t xml:space="preserve"> con sustento en la</w:t>
      </w:r>
      <w:r w:rsidR="0048649A" w:rsidRPr="00275DC5">
        <w:rPr>
          <w:rFonts w:ascii="Arial Narrow" w:eastAsia="Arial Narrow" w:hAnsi="Arial Narrow" w:cs="Arial Narrow"/>
          <w:color w:val="000000" w:themeColor="text1"/>
          <w:sz w:val="26"/>
          <w:szCs w:val="26"/>
        </w:rPr>
        <w:t xml:space="preserve"> </w:t>
      </w:r>
      <w:r w:rsidR="007957C2" w:rsidRPr="00275DC5">
        <w:rPr>
          <w:rFonts w:ascii="Arial Narrow" w:eastAsia="Arial Narrow" w:hAnsi="Arial Narrow" w:cs="Arial Narrow"/>
          <w:color w:val="000000" w:themeColor="text1"/>
          <w:sz w:val="26"/>
          <w:szCs w:val="26"/>
        </w:rPr>
        <w:t>Resolución</w:t>
      </w:r>
      <w:r w:rsidR="007957C2" w:rsidRPr="00275DC5">
        <w:rPr>
          <w:rFonts w:ascii="Arial Narrow" w:eastAsia="Arial Narrow" w:hAnsi="Arial Narrow" w:cs="Arial Narrow"/>
          <w:color w:val="000000" w:themeColor="text1"/>
          <w:sz w:val="26"/>
          <w:szCs w:val="26"/>
          <w:lang w:val="es-CO"/>
        </w:rPr>
        <w:t xml:space="preserve"> No. 500 del 30 de octubre de 202</w:t>
      </w:r>
      <w:bookmarkEnd w:id="3"/>
      <w:r w:rsidR="007957C2" w:rsidRPr="00275DC5">
        <w:rPr>
          <w:rFonts w:ascii="Arial Narrow" w:eastAsia="Arial Narrow" w:hAnsi="Arial Narrow" w:cs="Arial Narrow"/>
          <w:color w:val="000000" w:themeColor="text1"/>
          <w:sz w:val="26"/>
          <w:szCs w:val="26"/>
          <w:lang w:val="es-CO"/>
        </w:rPr>
        <w:t xml:space="preserve">2, </w:t>
      </w:r>
      <w:r w:rsidR="0048649A" w:rsidRPr="00275DC5">
        <w:rPr>
          <w:rFonts w:ascii="Arial Narrow" w:eastAsia="Arial Narrow" w:hAnsi="Arial Narrow" w:cs="Arial Narrow"/>
          <w:color w:val="000000" w:themeColor="text1"/>
          <w:sz w:val="26"/>
          <w:szCs w:val="26"/>
        </w:rPr>
        <w:t>y se le dan una serie de pautas para la entrega del empleo</w:t>
      </w:r>
      <w:r w:rsidR="0048649A" w:rsidRPr="00275DC5">
        <w:rPr>
          <w:rStyle w:val="Refdenotaalpie"/>
          <w:rFonts w:ascii="Arial Narrow" w:eastAsia="Arial Narrow" w:hAnsi="Arial Narrow" w:cs="Arial Narrow"/>
          <w:color w:val="000000" w:themeColor="text1"/>
          <w:sz w:val="26"/>
          <w:szCs w:val="26"/>
        </w:rPr>
        <w:footnoteReference w:id="8"/>
      </w:r>
      <w:r w:rsidR="0048649A" w:rsidRPr="00275DC5">
        <w:rPr>
          <w:rFonts w:ascii="Arial Narrow" w:eastAsia="Arial Narrow" w:hAnsi="Arial Narrow" w:cs="Arial Narrow"/>
          <w:color w:val="000000" w:themeColor="text1"/>
          <w:sz w:val="26"/>
          <w:szCs w:val="26"/>
        </w:rPr>
        <w:t>, lo cierto es que</w:t>
      </w:r>
      <w:r w:rsidR="007957C2" w:rsidRPr="00275DC5">
        <w:rPr>
          <w:rFonts w:ascii="Arial Narrow" w:eastAsia="Arial Narrow" w:hAnsi="Arial Narrow" w:cs="Arial Narrow"/>
          <w:color w:val="000000" w:themeColor="text1"/>
          <w:sz w:val="26"/>
          <w:szCs w:val="26"/>
        </w:rPr>
        <w:t xml:space="preserve"> la inconformidad constitucional transciende</w:t>
      </w:r>
      <w:r w:rsidR="008A2D78" w:rsidRPr="00275DC5">
        <w:rPr>
          <w:rFonts w:ascii="Arial Narrow" w:eastAsia="Arial Narrow" w:hAnsi="Arial Narrow" w:cs="Arial Narrow"/>
          <w:color w:val="000000" w:themeColor="text1"/>
          <w:sz w:val="26"/>
          <w:szCs w:val="26"/>
        </w:rPr>
        <w:t xml:space="preserve"> hasta dicho acto administrativo, como quiera que allí</w:t>
      </w:r>
      <w:r w:rsidR="001027A7" w:rsidRPr="00275DC5">
        <w:rPr>
          <w:rFonts w:ascii="Arial Narrow" w:eastAsia="Arial Narrow" w:hAnsi="Arial Narrow" w:cs="Arial Narrow"/>
          <w:color w:val="000000" w:themeColor="text1"/>
          <w:sz w:val="26"/>
          <w:szCs w:val="26"/>
          <w:lang w:val="es-CO"/>
        </w:rPr>
        <w:t xml:space="preserve"> se </w:t>
      </w:r>
      <w:r w:rsidR="005C0377" w:rsidRPr="00275DC5">
        <w:rPr>
          <w:rFonts w:ascii="Arial Narrow" w:eastAsia="Arial Narrow" w:hAnsi="Arial Narrow" w:cs="Arial Narrow"/>
          <w:color w:val="000000" w:themeColor="text1"/>
          <w:sz w:val="26"/>
          <w:szCs w:val="26"/>
          <w:lang w:val="es-CO"/>
        </w:rPr>
        <w:t>designó</w:t>
      </w:r>
      <w:r w:rsidR="001027A7" w:rsidRPr="00275DC5">
        <w:rPr>
          <w:rFonts w:ascii="Arial Narrow" w:eastAsia="Arial Narrow" w:hAnsi="Arial Narrow" w:cs="Arial Narrow"/>
          <w:color w:val="000000" w:themeColor="text1"/>
          <w:sz w:val="26"/>
          <w:szCs w:val="26"/>
          <w:lang w:val="es-CO"/>
        </w:rPr>
        <w:t xml:space="preserve"> </w:t>
      </w:r>
      <w:r w:rsidR="003032E2" w:rsidRPr="00275DC5">
        <w:rPr>
          <w:rFonts w:ascii="Arial Narrow" w:eastAsia="Arial Narrow" w:hAnsi="Arial Narrow" w:cs="Arial Narrow"/>
          <w:color w:val="000000" w:themeColor="text1"/>
          <w:sz w:val="26"/>
          <w:szCs w:val="26"/>
          <w:lang w:val="es-CO"/>
        </w:rPr>
        <w:t>a la promotora de la acción</w:t>
      </w:r>
      <w:r w:rsidR="005C0377" w:rsidRPr="00275DC5">
        <w:rPr>
          <w:rFonts w:ascii="Arial Narrow" w:eastAsia="Arial Narrow" w:hAnsi="Arial Narrow" w:cs="Arial Narrow"/>
          <w:color w:val="000000" w:themeColor="text1"/>
          <w:sz w:val="26"/>
          <w:szCs w:val="26"/>
          <w:lang w:val="es-CO"/>
        </w:rPr>
        <w:t xml:space="preserve"> en aquel empleo</w:t>
      </w:r>
      <w:r w:rsidR="008A2D78" w:rsidRPr="00275DC5">
        <w:rPr>
          <w:rFonts w:ascii="Arial Narrow" w:eastAsia="Arial Narrow" w:hAnsi="Arial Narrow" w:cs="Arial Narrow"/>
          <w:color w:val="000000" w:themeColor="text1"/>
          <w:sz w:val="26"/>
          <w:szCs w:val="26"/>
          <w:lang w:val="es-CO"/>
        </w:rPr>
        <w:t xml:space="preserve"> por el periodo comprendido entre el 05 de octubre al 02 de noviembre de 2022</w:t>
      </w:r>
      <w:r w:rsidR="003E3549" w:rsidRPr="00275DC5">
        <w:rPr>
          <w:rStyle w:val="Refdenotaalpie"/>
          <w:rFonts w:ascii="Arial Narrow" w:eastAsia="Arial Narrow" w:hAnsi="Arial Narrow" w:cs="Arial Narrow"/>
          <w:color w:val="000000" w:themeColor="text1"/>
          <w:sz w:val="26"/>
          <w:szCs w:val="26"/>
        </w:rPr>
        <w:footnoteReference w:id="9"/>
      </w:r>
      <w:r w:rsidR="0089654F" w:rsidRPr="00275DC5">
        <w:rPr>
          <w:rFonts w:ascii="Arial Narrow" w:eastAsia="Arial Narrow" w:hAnsi="Arial Narrow" w:cs="Arial Narrow"/>
          <w:color w:val="000000" w:themeColor="text1"/>
          <w:sz w:val="26"/>
          <w:szCs w:val="26"/>
          <w:lang w:val="es-CO"/>
        </w:rPr>
        <w:t>,</w:t>
      </w:r>
      <w:r w:rsidR="00767BB5" w:rsidRPr="00275DC5">
        <w:rPr>
          <w:rFonts w:ascii="Arial Narrow" w:eastAsia="Arial Narrow" w:hAnsi="Arial Narrow" w:cs="Arial Narrow"/>
          <w:color w:val="000000" w:themeColor="text1"/>
          <w:sz w:val="26"/>
          <w:szCs w:val="26"/>
          <w:lang w:val="es-CO"/>
        </w:rPr>
        <w:t xml:space="preserve"> fecha esta última en la que, en consecuencia, se materializó la terminación de ese vínculo de trabajo.</w:t>
      </w:r>
      <w:r w:rsidR="0089654F" w:rsidRPr="00275DC5">
        <w:rPr>
          <w:rFonts w:ascii="Arial Narrow" w:eastAsia="Arial Narrow" w:hAnsi="Arial Narrow" w:cs="Arial Narrow"/>
          <w:color w:val="000000" w:themeColor="text1"/>
          <w:sz w:val="26"/>
          <w:szCs w:val="26"/>
          <w:lang w:val="es-CO"/>
        </w:rPr>
        <w:t xml:space="preserve"> </w:t>
      </w:r>
    </w:p>
    <w:p w14:paraId="033770D0" w14:textId="77777777" w:rsidR="001027A7" w:rsidRPr="00275DC5" w:rsidRDefault="001027A7" w:rsidP="00275DC5">
      <w:pPr>
        <w:spacing w:line="276" w:lineRule="auto"/>
        <w:jc w:val="both"/>
        <w:rPr>
          <w:rFonts w:ascii="Arial Narrow" w:eastAsia="Arial Narrow" w:hAnsi="Arial Narrow" w:cs="Arial Narrow"/>
          <w:color w:val="000000" w:themeColor="text1"/>
          <w:sz w:val="26"/>
          <w:szCs w:val="26"/>
          <w:lang w:val="es-ES"/>
        </w:rPr>
      </w:pPr>
    </w:p>
    <w:p w14:paraId="00EF9E41" w14:textId="77777777" w:rsidR="001027A7" w:rsidRPr="00275DC5" w:rsidRDefault="001027A7" w:rsidP="00275DC5">
      <w:pPr>
        <w:pStyle w:val="Sinespaciado"/>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color w:val="000000" w:themeColor="text1"/>
          <w:sz w:val="26"/>
          <w:szCs w:val="26"/>
        </w:rPr>
        <w:t>A no dudarlo, los debates sobre la legalidad de ese acto administrativo exceden, en principio, la órbita de competencia del juez constitucional quien, aun cuando la acción o la omisión de la autoridad pueda afectar o amenazar derechos fundamentales como lo pregona el accionante, solo está llamado a intervenir si el afectado no dispone de otro medio de defensa judicial idóneo y eficaz, o si lo hace como mecanismo transitorio para evitar la consumación de un perjuicio irremediable.</w:t>
      </w:r>
    </w:p>
    <w:p w14:paraId="0396CA0F" w14:textId="77777777" w:rsidR="001027A7" w:rsidRPr="00275DC5" w:rsidRDefault="001027A7" w:rsidP="00275DC5">
      <w:pPr>
        <w:spacing w:line="276" w:lineRule="auto"/>
        <w:jc w:val="both"/>
        <w:rPr>
          <w:rFonts w:ascii="Arial Narrow" w:eastAsia="Arial Narrow" w:hAnsi="Arial Narrow" w:cs="Arial Narrow"/>
          <w:color w:val="000000" w:themeColor="text1"/>
          <w:sz w:val="26"/>
          <w:szCs w:val="26"/>
          <w:lang w:val="es-ES"/>
        </w:rPr>
      </w:pPr>
    </w:p>
    <w:p w14:paraId="4AD24C87" w14:textId="77777777" w:rsidR="001027A7" w:rsidRPr="00275DC5" w:rsidRDefault="001027A7" w:rsidP="00275DC5">
      <w:pPr>
        <w:pStyle w:val="Sinespaciado"/>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color w:val="000000" w:themeColor="text1"/>
          <w:sz w:val="26"/>
          <w:szCs w:val="26"/>
        </w:rPr>
        <w:t xml:space="preserve">Para el caso concreto la controversia cuenta en el medio de control nulidad y restablecimiento del derecho, con el espacio propicio para adelantar el debate que acá se plantea, mecanismo que además cuenta con un robusto régimen de medidas cautelares (artículos 229 y </w:t>
      </w:r>
      <w:proofErr w:type="spellStart"/>
      <w:r w:rsidRPr="00275DC5">
        <w:rPr>
          <w:rFonts w:ascii="Arial Narrow" w:eastAsia="Arial Narrow" w:hAnsi="Arial Narrow" w:cs="Arial Narrow"/>
          <w:color w:val="000000" w:themeColor="text1"/>
          <w:sz w:val="26"/>
          <w:szCs w:val="26"/>
        </w:rPr>
        <w:t>ss</w:t>
      </w:r>
      <w:proofErr w:type="spellEnd"/>
      <w:r w:rsidRPr="00275DC5">
        <w:rPr>
          <w:rFonts w:ascii="Arial Narrow" w:eastAsia="Arial Narrow" w:hAnsi="Arial Narrow" w:cs="Arial Narrow"/>
          <w:color w:val="000000" w:themeColor="text1"/>
          <w:sz w:val="26"/>
          <w:szCs w:val="26"/>
        </w:rPr>
        <w:t xml:space="preserve"> CPACA) al que se puede acceder desde la presentación de la demanda y que permite, a su vez, inferir su eficacia para el asunto concreto. Lo anterior hace improcedente la intervención de la justicia constitucional.</w:t>
      </w:r>
    </w:p>
    <w:p w14:paraId="00CEAEC5" w14:textId="77777777" w:rsidR="001027A7" w:rsidRPr="00275DC5" w:rsidRDefault="001027A7" w:rsidP="00275DC5">
      <w:pPr>
        <w:spacing w:line="276" w:lineRule="auto"/>
        <w:jc w:val="both"/>
        <w:rPr>
          <w:rFonts w:ascii="Arial Narrow" w:eastAsia="Arial Narrow" w:hAnsi="Arial Narrow" w:cs="Arial Narrow"/>
          <w:color w:val="000000" w:themeColor="text1"/>
          <w:sz w:val="26"/>
          <w:szCs w:val="26"/>
          <w:lang w:val="es-ES"/>
        </w:rPr>
      </w:pPr>
    </w:p>
    <w:p w14:paraId="14136B73" w14:textId="59B25AF6" w:rsidR="001027A7" w:rsidRPr="00275DC5" w:rsidRDefault="001027A7" w:rsidP="00275DC5">
      <w:pPr>
        <w:pStyle w:val="Sinespaciado"/>
        <w:spacing w:line="276" w:lineRule="auto"/>
        <w:jc w:val="both"/>
        <w:rPr>
          <w:rFonts w:ascii="Arial Narrow" w:eastAsia="Arial Narrow" w:hAnsi="Arial Narrow" w:cs="Arial Narrow"/>
          <w:color w:val="000000" w:themeColor="text1"/>
          <w:sz w:val="26"/>
          <w:szCs w:val="26"/>
        </w:rPr>
      </w:pPr>
      <w:bookmarkStart w:id="4" w:name="_Hlk138150404"/>
      <w:r w:rsidRPr="00275DC5">
        <w:rPr>
          <w:rFonts w:ascii="Arial Narrow" w:eastAsia="Arial Narrow" w:hAnsi="Arial Narrow" w:cs="Arial Narrow"/>
          <w:color w:val="000000" w:themeColor="text1"/>
          <w:sz w:val="26"/>
          <w:szCs w:val="26"/>
        </w:rPr>
        <w:t>Así lo ha entendido la jurisprudencia, que de manera generalizada ha sentado posición sobre la improcedencia de la acción de amparo para atacar decisiones o actuaciones de las entidades encargadas respecto al estatus laboral de los funcionarios nombrados en provisionalidad</w:t>
      </w:r>
      <w:bookmarkEnd w:id="4"/>
      <w:r w:rsidRPr="00275DC5">
        <w:rPr>
          <w:rFonts w:ascii="Arial Narrow" w:eastAsia="Arial Narrow" w:hAnsi="Arial Narrow" w:cs="Arial Narrow"/>
          <w:color w:val="000000" w:themeColor="text1"/>
          <w:sz w:val="26"/>
          <w:szCs w:val="26"/>
        </w:rPr>
        <w:t xml:space="preserve">. (Ver entre otras Sentencia ST2-0261-2021 de este Tribunal). </w:t>
      </w:r>
    </w:p>
    <w:p w14:paraId="480DD0E0" w14:textId="77777777" w:rsidR="001027A7" w:rsidRPr="00275DC5" w:rsidRDefault="001027A7" w:rsidP="00275DC5">
      <w:pPr>
        <w:spacing w:line="276" w:lineRule="auto"/>
        <w:jc w:val="both"/>
        <w:rPr>
          <w:rFonts w:ascii="Arial Narrow" w:eastAsia="Arial Narrow" w:hAnsi="Arial Narrow" w:cs="Arial Narrow"/>
          <w:color w:val="000000" w:themeColor="text1"/>
          <w:sz w:val="26"/>
          <w:szCs w:val="26"/>
          <w:lang w:val="es-ES"/>
        </w:rPr>
      </w:pPr>
    </w:p>
    <w:p w14:paraId="55130C42" w14:textId="5AC6A702" w:rsidR="001027A7" w:rsidRPr="00275DC5" w:rsidRDefault="001027A7" w:rsidP="00275DC5">
      <w:pPr>
        <w:pStyle w:val="Sinespaciado"/>
        <w:spacing w:line="276" w:lineRule="auto"/>
        <w:jc w:val="both"/>
        <w:rPr>
          <w:rFonts w:ascii="Arial Narrow" w:eastAsia="Arial Narrow" w:hAnsi="Arial Narrow" w:cs="Arial Narrow"/>
          <w:color w:val="000000" w:themeColor="text1"/>
          <w:sz w:val="26"/>
          <w:szCs w:val="26"/>
        </w:rPr>
      </w:pPr>
      <w:bookmarkStart w:id="5" w:name="_Hlk138150482"/>
      <w:r w:rsidRPr="00275DC5">
        <w:rPr>
          <w:rFonts w:ascii="Arial Narrow" w:eastAsia="Arial Narrow" w:hAnsi="Arial Narrow" w:cs="Arial Narrow"/>
          <w:color w:val="000000" w:themeColor="text1"/>
          <w:sz w:val="26"/>
          <w:szCs w:val="26"/>
        </w:rPr>
        <w:t>Tampoco se aprecia la ocurrencia de un perjuicio irremediable al que se vea enfrentado la actora. Lo anterior porque en el expediente no obra prueba alguna que de manera inequívoca señale la existencia de un menoscabo inmediato de tal magnitud o gravedad, que permita inferir la necesidad o urgencia de intervención impostergable del juez de tutela</w:t>
      </w:r>
      <w:r w:rsidR="00AA329F" w:rsidRPr="00275DC5">
        <w:rPr>
          <w:rFonts w:ascii="Arial Narrow" w:eastAsia="Arial Narrow" w:hAnsi="Arial Narrow" w:cs="Arial Narrow"/>
          <w:color w:val="000000" w:themeColor="text1"/>
          <w:sz w:val="26"/>
          <w:szCs w:val="26"/>
        </w:rPr>
        <w:t>.</w:t>
      </w:r>
    </w:p>
    <w:bookmarkEnd w:id="5"/>
    <w:p w14:paraId="56CA3144" w14:textId="77777777" w:rsidR="001027A7" w:rsidRPr="00275DC5" w:rsidRDefault="001027A7" w:rsidP="00275DC5">
      <w:pPr>
        <w:spacing w:line="276" w:lineRule="auto"/>
        <w:jc w:val="both"/>
        <w:rPr>
          <w:rFonts w:ascii="Arial Narrow" w:eastAsia="Arial Narrow" w:hAnsi="Arial Narrow" w:cs="Arial Narrow"/>
          <w:color w:val="000000" w:themeColor="text1"/>
          <w:sz w:val="26"/>
          <w:szCs w:val="26"/>
          <w:lang w:val="es-ES"/>
        </w:rPr>
      </w:pPr>
    </w:p>
    <w:p w14:paraId="4DF8853A" w14:textId="77777777" w:rsidR="00F072F8" w:rsidRPr="00275DC5" w:rsidRDefault="001027A7" w:rsidP="00275DC5">
      <w:pPr>
        <w:pStyle w:val="Sinespaciado"/>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color w:val="000000" w:themeColor="text1"/>
          <w:sz w:val="26"/>
          <w:szCs w:val="26"/>
        </w:rPr>
        <w:t>Nótese que, sobre el particular, la demandante, adujo, que el salario que percib</w:t>
      </w:r>
      <w:r w:rsidR="0021354D" w:rsidRPr="00275DC5">
        <w:rPr>
          <w:rFonts w:ascii="Arial Narrow" w:eastAsia="Arial Narrow" w:hAnsi="Arial Narrow" w:cs="Arial Narrow"/>
          <w:color w:val="000000" w:themeColor="text1"/>
          <w:sz w:val="26"/>
          <w:szCs w:val="26"/>
        </w:rPr>
        <w:t>ía</w:t>
      </w:r>
      <w:r w:rsidRPr="00275DC5">
        <w:rPr>
          <w:rFonts w:ascii="Arial Narrow" w:eastAsia="Arial Narrow" w:hAnsi="Arial Narrow" w:cs="Arial Narrow"/>
          <w:color w:val="000000" w:themeColor="text1"/>
          <w:sz w:val="26"/>
          <w:szCs w:val="26"/>
        </w:rPr>
        <w:t xml:space="preserve"> como contraprestación al trabajo que desempeña</w:t>
      </w:r>
      <w:r w:rsidR="0021354D" w:rsidRPr="00275DC5">
        <w:rPr>
          <w:rFonts w:ascii="Arial Narrow" w:eastAsia="Arial Narrow" w:hAnsi="Arial Narrow" w:cs="Arial Narrow"/>
          <w:color w:val="000000" w:themeColor="text1"/>
          <w:sz w:val="26"/>
          <w:szCs w:val="26"/>
        </w:rPr>
        <w:t>ba</w:t>
      </w:r>
      <w:r w:rsidRPr="00275DC5">
        <w:rPr>
          <w:rFonts w:ascii="Arial Narrow" w:eastAsia="Arial Narrow" w:hAnsi="Arial Narrow" w:cs="Arial Narrow"/>
          <w:color w:val="000000" w:themeColor="text1"/>
          <w:sz w:val="26"/>
          <w:szCs w:val="26"/>
        </w:rPr>
        <w:t xml:space="preserve"> en provisionalidad, constitu</w:t>
      </w:r>
      <w:r w:rsidR="0021354D" w:rsidRPr="00275DC5">
        <w:rPr>
          <w:rFonts w:ascii="Arial Narrow" w:eastAsia="Arial Narrow" w:hAnsi="Arial Narrow" w:cs="Arial Narrow"/>
          <w:color w:val="000000" w:themeColor="text1"/>
          <w:sz w:val="26"/>
          <w:szCs w:val="26"/>
        </w:rPr>
        <w:t>ía</w:t>
      </w:r>
      <w:r w:rsidRPr="00275DC5">
        <w:rPr>
          <w:rFonts w:ascii="Arial Narrow" w:eastAsia="Arial Narrow" w:hAnsi="Arial Narrow" w:cs="Arial Narrow"/>
          <w:color w:val="000000" w:themeColor="text1"/>
          <w:sz w:val="26"/>
          <w:szCs w:val="26"/>
        </w:rPr>
        <w:t xml:space="preserve"> el único ingreso para el mantenimiento de su hogar</w:t>
      </w:r>
      <w:r w:rsidR="00726D3B" w:rsidRPr="00275DC5">
        <w:rPr>
          <w:rFonts w:ascii="Arial Narrow" w:eastAsia="Arial Narrow" w:hAnsi="Arial Narrow" w:cs="Arial Narrow"/>
          <w:color w:val="000000" w:themeColor="text1"/>
          <w:sz w:val="26"/>
          <w:szCs w:val="26"/>
        </w:rPr>
        <w:t xml:space="preserve">. Sin embargo, tal afirmación quedó huérfana de probanza pues </w:t>
      </w:r>
      <w:r w:rsidR="00517737" w:rsidRPr="00275DC5">
        <w:rPr>
          <w:rFonts w:ascii="Arial Narrow" w:eastAsia="Arial Narrow" w:hAnsi="Arial Narrow" w:cs="Arial Narrow"/>
          <w:color w:val="000000" w:themeColor="text1"/>
          <w:sz w:val="26"/>
          <w:szCs w:val="26"/>
        </w:rPr>
        <w:t>los documentos allegados</w:t>
      </w:r>
      <w:r w:rsidR="00726D3B" w:rsidRPr="00275DC5">
        <w:rPr>
          <w:rFonts w:ascii="Arial Narrow" w:eastAsia="Arial Narrow" w:hAnsi="Arial Narrow" w:cs="Arial Narrow"/>
          <w:color w:val="000000" w:themeColor="text1"/>
          <w:sz w:val="26"/>
          <w:szCs w:val="26"/>
        </w:rPr>
        <w:t xml:space="preserve"> con la demanda </w:t>
      </w:r>
      <w:r w:rsidR="00F234CC" w:rsidRPr="00275DC5">
        <w:rPr>
          <w:rFonts w:ascii="Arial Narrow" w:eastAsia="Arial Narrow" w:hAnsi="Arial Narrow" w:cs="Arial Narrow"/>
          <w:color w:val="000000" w:themeColor="text1"/>
          <w:sz w:val="26"/>
          <w:szCs w:val="26"/>
        </w:rPr>
        <w:t>se dirigen a acreditar una supuesta calidad de madre cabeza de hogar</w:t>
      </w:r>
      <w:r w:rsidR="0045184B" w:rsidRPr="00275DC5">
        <w:rPr>
          <w:rFonts w:ascii="Arial Narrow" w:eastAsia="Arial Narrow" w:hAnsi="Arial Narrow" w:cs="Arial Narrow"/>
          <w:color w:val="000000" w:themeColor="text1"/>
          <w:sz w:val="26"/>
          <w:szCs w:val="26"/>
        </w:rPr>
        <w:t xml:space="preserve">; </w:t>
      </w:r>
      <w:r w:rsidR="00B2313B" w:rsidRPr="00275DC5">
        <w:rPr>
          <w:rFonts w:ascii="Arial Narrow" w:eastAsia="Arial Narrow" w:hAnsi="Arial Narrow" w:cs="Arial Narrow"/>
          <w:color w:val="000000" w:themeColor="text1"/>
          <w:sz w:val="26"/>
          <w:szCs w:val="26"/>
        </w:rPr>
        <w:t xml:space="preserve">hacen referencia a la </w:t>
      </w:r>
      <w:r w:rsidR="0045184B" w:rsidRPr="00275DC5">
        <w:rPr>
          <w:rFonts w:ascii="Arial Narrow" w:eastAsia="Arial Narrow" w:hAnsi="Arial Narrow" w:cs="Arial Narrow"/>
          <w:color w:val="000000" w:themeColor="text1"/>
          <w:sz w:val="26"/>
          <w:szCs w:val="26"/>
        </w:rPr>
        <w:t>vinculación</w:t>
      </w:r>
      <w:r w:rsidR="00B2313B" w:rsidRPr="00275DC5">
        <w:rPr>
          <w:rFonts w:ascii="Arial Narrow" w:eastAsia="Arial Narrow" w:hAnsi="Arial Narrow" w:cs="Arial Narrow"/>
          <w:color w:val="000000" w:themeColor="text1"/>
          <w:sz w:val="26"/>
          <w:szCs w:val="26"/>
        </w:rPr>
        <w:t xml:space="preserve"> del menor a salud y</w:t>
      </w:r>
      <w:r w:rsidR="00F22B76" w:rsidRPr="00275DC5">
        <w:rPr>
          <w:rFonts w:ascii="Arial Narrow" w:eastAsia="Arial Narrow" w:hAnsi="Arial Narrow" w:cs="Arial Narrow"/>
          <w:color w:val="000000" w:themeColor="text1"/>
          <w:sz w:val="26"/>
          <w:szCs w:val="26"/>
        </w:rPr>
        <w:t xml:space="preserve"> a</w:t>
      </w:r>
      <w:r w:rsidR="00B2313B" w:rsidRPr="00275DC5">
        <w:rPr>
          <w:rFonts w:ascii="Arial Narrow" w:eastAsia="Arial Narrow" w:hAnsi="Arial Narrow" w:cs="Arial Narrow"/>
          <w:color w:val="000000" w:themeColor="text1"/>
          <w:sz w:val="26"/>
          <w:szCs w:val="26"/>
        </w:rPr>
        <w:t xml:space="preserve"> caja de compensación familiar</w:t>
      </w:r>
      <w:r w:rsidR="0045184B" w:rsidRPr="00275DC5">
        <w:rPr>
          <w:rFonts w:ascii="Arial Narrow" w:eastAsia="Arial Narrow" w:hAnsi="Arial Narrow" w:cs="Arial Narrow"/>
          <w:color w:val="000000" w:themeColor="text1"/>
          <w:sz w:val="26"/>
          <w:szCs w:val="26"/>
        </w:rPr>
        <w:t xml:space="preserve"> como beneficiario de la demandante</w:t>
      </w:r>
      <w:r w:rsidR="00234D55" w:rsidRPr="00275DC5">
        <w:rPr>
          <w:rStyle w:val="Refdenotaalpie"/>
          <w:rFonts w:ascii="Arial Narrow" w:eastAsia="Arial Narrow" w:hAnsi="Arial Narrow" w:cs="Arial Narrow"/>
          <w:color w:val="000000" w:themeColor="text1"/>
          <w:sz w:val="26"/>
          <w:szCs w:val="26"/>
        </w:rPr>
        <w:footnoteReference w:id="10"/>
      </w:r>
      <w:r w:rsidR="0045184B" w:rsidRPr="00275DC5">
        <w:rPr>
          <w:rFonts w:ascii="Arial Narrow" w:eastAsia="Arial Narrow" w:hAnsi="Arial Narrow" w:cs="Arial Narrow"/>
          <w:color w:val="000000" w:themeColor="text1"/>
          <w:sz w:val="26"/>
          <w:szCs w:val="26"/>
        </w:rPr>
        <w:t>,</w:t>
      </w:r>
      <w:r w:rsidR="000F6357" w:rsidRPr="00275DC5">
        <w:rPr>
          <w:rFonts w:ascii="Arial Narrow" w:eastAsia="Arial Narrow" w:hAnsi="Arial Narrow" w:cs="Arial Narrow"/>
          <w:color w:val="000000" w:themeColor="text1"/>
          <w:sz w:val="26"/>
          <w:szCs w:val="26"/>
        </w:rPr>
        <w:t xml:space="preserve"> </w:t>
      </w:r>
      <w:r w:rsidR="0045184B" w:rsidRPr="00275DC5">
        <w:rPr>
          <w:rFonts w:ascii="Arial Narrow" w:eastAsia="Arial Narrow" w:hAnsi="Arial Narrow" w:cs="Arial Narrow"/>
          <w:color w:val="000000" w:themeColor="text1"/>
          <w:sz w:val="26"/>
          <w:szCs w:val="26"/>
        </w:rPr>
        <w:t>mientras que</w:t>
      </w:r>
      <w:r w:rsidR="000F6357" w:rsidRPr="00275DC5">
        <w:rPr>
          <w:rFonts w:ascii="Arial Narrow" w:eastAsia="Arial Narrow" w:hAnsi="Arial Narrow" w:cs="Arial Narrow"/>
          <w:color w:val="000000" w:themeColor="text1"/>
          <w:sz w:val="26"/>
          <w:szCs w:val="26"/>
        </w:rPr>
        <w:t xml:space="preserve"> </w:t>
      </w:r>
      <w:r w:rsidR="00F22B76" w:rsidRPr="00275DC5">
        <w:rPr>
          <w:rFonts w:ascii="Arial Narrow" w:eastAsia="Arial Narrow" w:hAnsi="Arial Narrow" w:cs="Arial Narrow"/>
          <w:color w:val="000000" w:themeColor="text1"/>
          <w:sz w:val="26"/>
          <w:szCs w:val="26"/>
        </w:rPr>
        <w:t xml:space="preserve">las declaraciones </w:t>
      </w:r>
      <w:proofErr w:type="spellStart"/>
      <w:r w:rsidR="00F22B76" w:rsidRPr="00275DC5">
        <w:rPr>
          <w:rFonts w:ascii="Arial Narrow" w:eastAsia="Arial Narrow" w:hAnsi="Arial Narrow" w:cs="Arial Narrow"/>
          <w:color w:val="000000" w:themeColor="text1"/>
          <w:sz w:val="26"/>
          <w:szCs w:val="26"/>
        </w:rPr>
        <w:t>extrajuicio</w:t>
      </w:r>
      <w:proofErr w:type="spellEnd"/>
      <w:r w:rsidR="00B60DC5" w:rsidRPr="00275DC5">
        <w:rPr>
          <w:rFonts w:ascii="Arial Narrow" w:eastAsia="Arial Narrow" w:hAnsi="Arial Narrow" w:cs="Arial Narrow"/>
          <w:color w:val="000000" w:themeColor="text1"/>
          <w:sz w:val="26"/>
          <w:szCs w:val="26"/>
        </w:rPr>
        <w:t xml:space="preserve"> se limitan a señalar que el cuidado y sostenimiento del niño depende exclusivamente de la actora, pero sin hacer</w:t>
      </w:r>
      <w:r w:rsidR="00F22B76" w:rsidRPr="00275DC5">
        <w:rPr>
          <w:rFonts w:ascii="Arial Narrow" w:eastAsia="Arial Narrow" w:hAnsi="Arial Narrow" w:cs="Arial Narrow"/>
          <w:color w:val="000000" w:themeColor="text1"/>
          <w:sz w:val="26"/>
          <w:szCs w:val="26"/>
        </w:rPr>
        <w:t xml:space="preserve"> referencia </w:t>
      </w:r>
      <w:r w:rsidR="00B17280" w:rsidRPr="00275DC5">
        <w:rPr>
          <w:rFonts w:ascii="Arial Narrow" w:eastAsia="Arial Narrow" w:hAnsi="Arial Narrow" w:cs="Arial Narrow"/>
          <w:color w:val="000000" w:themeColor="text1"/>
          <w:sz w:val="26"/>
          <w:szCs w:val="26"/>
        </w:rPr>
        <w:t>a alguna circunstancia de debilidad económica</w:t>
      </w:r>
      <w:r w:rsidR="00265626" w:rsidRPr="00275DC5">
        <w:rPr>
          <w:rStyle w:val="Refdenotaalpie"/>
          <w:rFonts w:ascii="Arial Narrow" w:eastAsia="Arial Narrow" w:hAnsi="Arial Narrow" w:cs="Arial Narrow"/>
          <w:color w:val="000000" w:themeColor="text1"/>
          <w:sz w:val="26"/>
          <w:szCs w:val="26"/>
        </w:rPr>
        <w:footnoteReference w:id="11"/>
      </w:r>
      <w:r w:rsidR="00B17280" w:rsidRPr="00275DC5">
        <w:rPr>
          <w:rFonts w:ascii="Arial Narrow" w:eastAsia="Arial Narrow" w:hAnsi="Arial Narrow" w:cs="Arial Narrow"/>
          <w:color w:val="000000" w:themeColor="text1"/>
          <w:sz w:val="26"/>
          <w:szCs w:val="26"/>
        </w:rPr>
        <w:t>.</w:t>
      </w:r>
      <w:r w:rsidR="008E7221" w:rsidRPr="00275DC5">
        <w:rPr>
          <w:rFonts w:ascii="Arial Narrow" w:eastAsia="Arial Narrow" w:hAnsi="Arial Narrow" w:cs="Arial Narrow"/>
          <w:color w:val="000000" w:themeColor="text1"/>
          <w:sz w:val="26"/>
          <w:szCs w:val="26"/>
        </w:rPr>
        <w:t xml:space="preserve"> </w:t>
      </w:r>
    </w:p>
    <w:p w14:paraId="15626232" w14:textId="77777777" w:rsidR="00F072F8" w:rsidRPr="00275DC5" w:rsidRDefault="00F072F8" w:rsidP="00275DC5">
      <w:pPr>
        <w:pStyle w:val="Sinespaciado"/>
        <w:spacing w:line="276" w:lineRule="auto"/>
        <w:jc w:val="both"/>
        <w:rPr>
          <w:rFonts w:ascii="Arial Narrow" w:eastAsia="Arial Narrow" w:hAnsi="Arial Narrow" w:cs="Arial Narrow"/>
          <w:color w:val="000000" w:themeColor="text1"/>
          <w:sz w:val="26"/>
          <w:szCs w:val="26"/>
        </w:rPr>
      </w:pPr>
    </w:p>
    <w:p w14:paraId="25D0F01F" w14:textId="0825D2EA" w:rsidR="001027A7" w:rsidRPr="00275DC5" w:rsidRDefault="008E7221" w:rsidP="00275DC5">
      <w:pPr>
        <w:pStyle w:val="Sinespaciado"/>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color w:val="000000" w:themeColor="text1"/>
          <w:sz w:val="26"/>
          <w:szCs w:val="26"/>
        </w:rPr>
        <w:t>De igual forma</w:t>
      </w:r>
      <w:r w:rsidR="00F072F8" w:rsidRPr="00275DC5">
        <w:rPr>
          <w:rFonts w:ascii="Arial Narrow" w:eastAsia="Arial Narrow" w:hAnsi="Arial Narrow" w:cs="Arial Narrow"/>
          <w:color w:val="000000" w:themeColor="text1"/>
          <w:sz w:val="26"/>
          <w:szCs w:val="26"/>
        </w:rPr>
        <w:t>,</w:t>
      </w:r>
      <w:r w:rsidRPr="00275DC5">
        <w:rPr>
          <w:rFonts w:ascii="Arial Narrow" w:eastAsia="Arial Narrow" w:hAnsi="Arial Narrow" w:cs="Arial Narrow"/>
          <w:color w:val="000000" w:themeColor="text1"/>
          <w:sz w:val="26"/>
          <w:szCs w:val="26"/>
        </w:rPr>
        <w:t xml:space="preserve"> con la impugnación</w:t>
      </w:r>
      <w:r w:rsidR="00F072F8" w:rsidRPr="00275DC5">
        <w:rPr>
          <w:rFonts w:ascii="Arial Narrow" w:eastAsia="Arial Narrow" w:hAnsi="Arial Narrow" w:cs="Arial Narrow"/>
          <w:color w:val="000000" w:themeColor="text1"/>
          <w:sz w:val="26"/>
          <w:szCs w:val="26"/>
        </w:rPr>
        <w:t xml:space="preserve"> se</w:t>
      </w:r>
      <w:r w:rsidRPr="00275DC5">
        <w:rPr>
          <w:rFonts w:ascii="Arial Narrow" w:eastAsia="Arial Narrow" w:hAnsi="Arial Narrow" w:cs="Arial Narrow"/>
          <w:color w:val="000000" w:themeColor="text1"/>
          <w:sz w:val="26"/>
          <w:szCs w:val="26"/>
        </w:rPr>
        <w:t xml:space="preserve"> aportó un certificado bancari</w:t>
      </w:r>
      <w:r w:rsidR="00D048F8" w:rsidRPr="00275DC5">
        <w:rPr>
          <w:rFonts w:ascii="Arial Narrow" w:eastAsia="Arial Narrow" w:hAnsi="Arial Narrow" w:cs="Arial Narrow"/>
          <w:color w:val="000000" w:themeColor="text1"/>
          <w:sz w:val="26"/>
          <w:szCs w:val="26"/>
        </w:rPr>
        <w:t>o, en la que simplemente se reporta el estado de una obligación</w:t>
      </w:r>
      <w:r w:rsidR="00D048F8" w:rsidRPr="00275DC5">
        <w:rPr>
          <w:rStyle w:val="Refdenotaalpie"/>
          <w:rFonts w:ascii="Arial Narrow" w:eastAsia="Arial Narrow" w:hAnsi="Arial Narrow" w:cs="Arial Narrow"/>
          <w:color w:val="000000" w:themeColor="text1"/>
          <w:sz w:val="26"/>
          <w:szCs w:val="26"/>
        </w:rPr>
        <w:footnoteReference w:id="12"/>
      </w:r>
      <w:r w:rsidR="00D048F8" w:rsidRPr="00275DC5">
        <w:rPr>
          <w:rFonts w:ascii="Arial Narrow" w:eastAsia="Arial Narrow" w:hAnsi="Arial Narrow" w:cs="Arial Narrow"/>
          <w:color w:val="000000" w:themeColor="text1"/>
          <w:sz w:val="26"/>
          <w:szCs w:val="26"/>
        </w:rPr>
        <w:t xml:space="preserve">, </w:t>
      </w:r>
      <w:r w:rsidR="00F072F8" w:rsidRPr="00275DC5">
        <w:rPr>
          <w:rFonts w:ascii="Arial Narrow" w:eastAsia="Arial Narrow" w:hAnsi="Arial Narrow" w:cs="Arial Narrow"/>
          <w:color w:val="000000" w:themeColor="text1"/>
          <w:sz w:val="26"/>
          <w:szCs w:val="26"/>
        </w:rPr>
        <w:t>constancia</w:t>
      </w:r>
      <w:r w:rsidR="00D048F8" w:rsidRPr="00275DC5">
        <w:rPr>
          <w:rFonts w:ascii="Arial Narrow" w:eastAsia="Arial Narrow" w:hAnsi="Arial Narrow" w:cs="Arial Narrow"/>
          <w:color w:val="000000" w:themeColor="text1"/>
          <w:sz w:val="26"/>
          <w:szCs w:val="26"/>
        </w:rPr>
        <w:t xml:space="preserve"> que</w:t>
      </w:r>
      <w:r w:rsidR="00F234CC" w:rsidRPr="00275DC5">
        <w:rPr>
          <w:rFonts w:ascii="Arial Narrow" w:eastAsia="Arial Narrow" w:hAnsi="Arial Narrow" w:cs="Arial Narrow"/>
          <w:color w:val="000000" w:themeColor="text1"/>
          <w:sz w:val="26"/>
          <w:szCs w:val="26"/>
        </w:rPr>
        <w:t xml:space="preserve"> </w:t>
      </w:r>
      <w:r w:rsidR="00F072F8" w:rsidRPr="00275DC5">
        <w:rPr>
          <w:rFonts w:ascii="Arial Narrow" w:eastAsia="Arial Narrow" w:hAnsi="Arial Narrow" w:cs="Arial Narrow"/>
          <w:color w:val="000000" w:themeColor="text1"/>
          <w:sz w:val="26"/>
          <w:szCs w:val="26"/>
        </w:rPr>
        <w:t>tampoco</w:t>
      </w:r>
      <w:r w:rsidR="00726D3B" w:rsidRPr="00275DC5">
        <w:rPr>
          <w:rFonts w:ascii="Arial Narrow" w:eastAsia="Arial Narrow" w:hAnsi="Arial Narrow" w:cs="Arial Narrow"/>
          <w:color w:val="000000" w:themeColor="text1"/>
          <w:sz w:val="26"/>
          <w:szCs w:val="26"/>
        </w:rPr>
        <w:t xml:space="preserve"> </w:t>
      </w:r>
      <w:r w:rsidR="00ED7BEA" w:rsidRPr="00275DC5">
        <w:rPr>
          <w:rFonts w:ascii="Arial Narrow" w:eastAsia="Arial Narrow" w:hAnsi="Arial Narrow" w:cs="Arial Narrow"/>
          <w:color w:val="000000" w:themeColor="text1"/>
          <w:sz w:val="26"/>
          <w:szCs w:val="26"/>
        </w:rPr>
        <w:t>demuestra</w:t>
      </w:r>
      <w:r w:rsidR="001027A7" w:rsidRPr="00275DC5">
        <w:rPr>
          <w:rFonts w:ascii="Arial Narrow" w:eastAsia="Arial Narrow" w:hAnsi="Arial Narrow" w:cs="Arial Narrow"/>
          <w:color w:val="000000" w:themeColor="text1"/>
          <w:sz w:val="26"/>
          <w:szCs w:val="26"/>
        </w:rPr>
        <w:t xml:space="preserve"> que en efecto el hogar </w:t>
      </w:r>
      <w:r w:rsidR="00ED7BEA" w:rsidRPr="00275DC5">
        <w:rPr>
          <w:rFonts w:ascii="Arial Narrow" w:eastAsia="Arial Narrow" w:hAnsi="Arial Narrow" w:cs="Arial Narrow"/>
          <w:color w:val="000000" w:themeColor="text1"/>
          <w:sz w:val="26"/>
          <w:szCs w:val="26"/>
        </w:rPr>
        <w:t xml:space="preserve">de la actora </w:t>
      </w:r>
      <w:r w:rsidR="001027A7" w:rsidRPr="00275DC5">
        <w:rPr>
          <w:rFonts w:ascii="Arial Narrow" w:eastAsia="Arial Narrow" w:hAnsi="Arial Narrow" w:cs="Arial Narrow"/>
          <w:color w:val="000000" w:themeColor="text1"/>
          <w:sz w:val="26"/>
          <w:szCs w:val="26"/>
        </w:rPr>
        <w:t>carezca de otros ingresos, que es lo que en últimas debe acreditar quien con sustento en un estado apremiante de incapacidad económica busca obtener una protección excepcional vía tutela, al margen de los medios ordinarios de defensa judicial</w:t>
      </w:r>
      <w:r w:rsidR="00EA542C" w:rsidRPr="00275DC5">
        <w:rPr>
          <w:rFonts w:ascii="Arial Narrow" w:eastAsia="Arial Narrow" w:hAnsi="Arial Narrow" w:cs="Arial Narrow"/>
          <w:color w:val="000000" w:themeColor="text1"/>
          <w:sz w:val="26"/>
          <w:szCs w:val="26"/>
        </w:rPr>
        <w:t xml:space="preserve"> que dadas esas especiales condiciones, vendrían a ser ineficaces</w:t>
      </w:r>
      <w:r w:rsidR="001027A7" w:rsidRPr="00275DC5">
        <w:rPr>
          <w:rFonts w:ascii="Arial Narrow" w:eastAsia="Arial Narrow" w:hAnsi="Arial Narrow" w:cs="Arial Narrow"/>
          <w:color w:val="000000" w:themeColor="text1"/>
          <w:sz w:val="26"/>
          <w:szCs w:val="26"/>
        </w:rPr>
        <w:t xml:space="preserve">. </w:t>
      </w:r>
    </w:p>
    <w:p w14:paraId="7C17355B" w14:textId="2166E28A" w:rsidR="00ED7BEA" w:rsidRPr="00275DC5" w:rsidRDefault="00ED7BEA" w:rsidP="00275DC5">
      <w:pPr>
        <w:pStyle w:val="Sinespaciado"/>
        <w:spacing w:line="276" w:lineRule="auto"/>
        <w:jc w:val="both"/>
        <w:rPr>
          <w:rFonts w:ascii="Arial Narrow" w:eastAsia="Arial Narrow" w:hAnsi="Arial Narrow" w:cs="Arial Narrow"/>
          <w:color w:val="000000" w:themeColor="text1"/>
          <w:sz w:val="26"/>
          <w:szCs w:val="26"/>
        </w:rPr>
      </w:pPr>
    </w:p>
    <w:p w14:paraId="030D92FD" w14:textId="72634127" w:rsidR="00ED7BEA" w:rsidRPr="00275DC5" w:rsidRDefault="00ED7BEA" w:rsidP="00275DC5">
      <w:pPr>
        <w:pStyle w:val="Sinespaciado"/>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color w:val="000000" w:themeColor="text1"/>
          <w:sz w:val="26"/>
          <w:szCs w:val="26"/>
        </w:rPr>
        <w:t xml:space="preserve">A lo anterior cabe agregar que en su impugnación la parte actora, pese </w:t>
      </w:r>
      <w:r w:rsidR="00180CBF" w:rsidRPr="00275DC5">
        <w:rPr>
          <w:rFonts w:ascii="Arial Narrow" w:eastAsia="Arial Narrow" w:hAnsi="Arial Narrow" w:cs="Arial Narrow"/>
          <w:color w:val="000000" w:themeColor="text1"/>
          <w:sz w:val="26"/>
          <w:szCs w:val="26"/>
        </w:rPr>
        <w:t>a</w:t>
      </w:r>
      <w:r w:rsidRPr="00275DC5">
        <w:rPr>
          <w:rFonts w:ascii="Arial Narrow" w:eastAsia="Arial Narrow" w:hAnsi="Arial Narrow" w:cs="Arial Narrow"/>
          <w:color w:val="000000" w:themeColor="text1"/>
          <w:sz w:val="26"/>
          <w:szCs w:val="26"/>
        </w:rPr>
        <w:t xml:space="preserve"> que en el escrito de tutela aseguró carecer de </w:t>
      </w:r>
      <w:r w:rsidR="00107851" w:rsidRPr="00275DC5">
        <w:rPr>
          <w:rFonts w:ascii="Arial Narrow" w:eastAsia="Arial Narrow" w:hAnsi="Arial Narrow" w:cs="Arial Narrow"/>
          <w:color w:val="000000" w:themeColor="text1"/>
          <w:sz w:val="26"/>
          <w:szCs w:val="26"/>
        </w:rPr>
        <w:t>otros ingresos</w:t>
      </w:r>
      <w:r w:rsidRPr="00275DC5">
        <w:rPr>
          <w:rFonts w:ascii="Arial Narrow" w:eastAsia="Arial Narrow" w:hAnsi="Arial Narrow" w:cs="Arial Narrow"/>
          <w:color w:val="000000" w:themeColor="text1"/>
          <w:sz w:val="26"/>
          <w:szCs w:val="26"/>
        </w:rPr>
        <w:t xml:space="preserve">, </w:t>
      </w:r>
      <w:r w:rsidR="00107851" w:rsidRPr="00275DC5">
        <w:rPr>
          <w:rFonts w:ascii="Arial Narrow" w:eastAsia="Arial Narrow" w:hAnsi="Arial Narrow" w:cs="Arial Narrow"/>
          <w:color w:val="000000" w:themeColor="text1"/>
          <w:sz w:val="26"/>
          <w:szCs w:val="26"/>
        </w:rPr>
        <w:t>admitió percibir</w:t>
      </w:r>
      <w:r w:rsidR="00180CBF" w:rsidRPr="00275DC5">
        <w:rPr>
          <w:rFonts w:ascii="Arial Narrow" w:eastAsia="Arial Narrow" w:hAnsi="Arial Narrow" w:cs="Arial Narrow"/>
          <w:color w:val="000000" w:themeColor="text1"/>
          <w:sz w:val="26"/>
          <w:szCs w:val="26"/>
        </w:rPr>
        <w:t xml:space="preserve"> </w:t>
      </w:r>
      <w:r w:rsidR="00107851" w:rsidRPr="00275DC5">
        <w:rPr>
          <w:rFonts w:ascii="Arial Narrow" w:eastAsia="Arial Narrow" w:hAnsi="Arial Narrow" w:cs="Arial Narrow"/>
          <w:color w:val="000000" w:themeColor="text1"/>
          <w:sz w:val="26"/>
          <w:szCs w:val="26"/>
        </w:rPr>
        <w:t>un monto por concepto de arrendamiento, el cual, dice, es inferior al salario mínimo legal vigente</w:t>
      </w:r>
      <w:r w:rsidR="00ED03E3" w:rsidRPr="00275DC5">
        <w:rPr>
          <w:rFonts w:ascii="Arial Narrow" w:eastAsia="Arial Narrow" w:hAnsi="Arial Narrow" w:cs="Arial Narrow"/>
          <w:color w:val="000000" w:themeColor="text1"/>
          <w:sz w:val="26"/>
          <w:szCs w:val="26"/>
        </w:rPr>
        <w:t xml:space="preserve"> por lo que no alcanza para su</w:t>
      </w:r>
      <w:r w:rsidR="00AF653B" w:rsidRPr="00275DC5">
        <w:rPr>
          <w:rFonts w:ascii="Arial Narrow" w:eastAsia="Arial Narrow" w:hAnsi="Arial Narrow" w:cs="Arial Narrow"/>
          <w:color w:val="000000" w:themeColor="text1"/>
          <w:sz w:val="26"/>
          <w:szCs w:val="26"/>
        </w:rPr>
        <w:t xml:space="preserve"> sostenimiento</w:t>
      </w:r>
      <w:r w:rsidR="00107851" w:rsidRPr="00275DC5">
        <w:rPr>
          <w:rFonts w:ascii="Arial Narrow" w:eastAsia="Arial Narrow" w:hAnsi="Arial Narrow" w:cs="Arial Narrow"/>
          <w:color w:val="000000" w:themeColor="text1"/>
          <w:sz w:val="26"/>
          <w:szCs w:val="26"/>
        </w:rPr>
        <w:t>, circunstancia que</w:t>
      </w:r>
      <w:r w:rsidR="001A5E84" w:rsidRPr="00275DC5">
        <w:rPr>
          <w:rFonts w:ascii="Arial Narrow" w:eastAsia="Arial Narrow" w:hAnsi="Arial Narrow" w:cs="Arial Narrow"/>
          <w:color w:val="000000" w:themeColor="text1"/>
          <w:sz w:val="26"/>
          <w:szCs w:val="26"/>
        </w:rPr>
        <w:t xml:space="preserve"> deja en evidencia la existencia </w:t>
      </w:r>
      <w:r w:rsidR="00BE6365" w:rsidRPr="00275DC5">
        <w:rPr>
          <w:rFonts w:ascii="Arial Narrow" w:eastAsia="Arial Narrow" w:hAnsi="Arial Narrow" w:cs="Arial Narrow"/>
          <w:color w:val="000000" w:themeColor="text1"/>
          <w:sz w:val="26"/>
          <w:szCs w:val="26"/>
        </w:rPr>
        <w:t xml:space="preserve">de </w:t>
      </w:r>
      <w:r w:rsidR="001A5E84" w:rsidRPr="00275DC5">
        <w:rPr>
          <w:rFonts w:ascii="Arial Narrow" w:eastAsia="Arial Narrow" w:hAnsi="Arial Narrow" w:cs="Arial Narrow"/>
          <w:color w:val="000000" w:themeColor="text1"/>
          <w:sz w:val="26"/>
          <w:szCs w:val="26"/>
        </w:rPr>
        <w:t>f</w:t>
      </w:r>
      <w:r w:rsidR="00107851" w:rsidRPr="00275DC5">
        <w:rPr>
          <w:rFonts w:ascii="Arial Narrow" w:eastAsia="Arial Narrow" w:hAnsi="Arial Narrow" w:cs="Arial Narrow"/>
          <w:color w:val="000000" w:themeColor="text1"/>
          <w:sz w:val="26"/>
          <w:szCs w:val="26"/>
        </w:rPr>
        <w:t>uente</w:t>
      </w:r>
      <w:r w:rsidR="00180CBF" w:rsidRPr="00275DC5">
        <w:rPr>
          <w:rFonts w:ascii="Arial Narrow" w:eastAsia="Arial Narrow" w:hAnsi="Arial Narrow" w:cs="Arial Narrow"/>
          <w:color w:val="000000" w:themeColor="text1"/>
          <w:sz w:val="26"/>
          <w:szCs w:val="26"/>
        </w:rPr>
        <w:t xml:space="preserve"> económica</w:t>
      </w:r>
      <w:r w:rsidR="00BE6365" w:rsidRPr="00275DC5">
        <w:rPr>
          <w:rFonts w:ascii="Arial Narrow" w:eastAsia="Arial Narrow" w:hAnsi="Arial Narrow" w:cs="Arial Narrow"/>
          <w:color w:val="000000" w:themeColor="text1"/>
          <w:sz w:val="26"/>
          <w:szCs w:val="26"/>
        </w:rPr>
        <w:t xml:space="preserve"> aparte de aquel</w:t>
      </w:r>
      <w:r w:rsidR="00DF646F" w:rsidRPr="00275DC5">
        <w:rPr>
          <w:rFonts w:ascii="Arial Narrow" w:eastAsia="Arial Narrow" w:hAnsi="Arial Narrow" w:cs="Arial Narrow"/>
          <w:color w:val="000000" w:themeColor="text1"/>
          <w:sz w:val="26"/>
          <w:szCs w:val="26"/>
        </w:rPr>
        <w:t>la remuneración</w:t>
      </w:r>
      <w:r w:rsidR="00107851" w:rsidRPr="00275DC5">
        <w:rPr>
          <w:rFonts w:ascii="Arial Narrow" w:eastAsia="Arial Narrow" w:hAnsi="Arial Narrow" w:cs="Arial Narrow"/>
          <w:color w:val="000000" w:themeColor="text1"/>
          <w:sz w:val="26"/>
          <w:szCs w:val="26"/>
        </w:rPr>
        <w:t>,</w:t>
      </w:r>
      <w:r w:rsidR="00AF653B" w:rsidRPr="00275DC5">
        <w:rPr>
          <w:rFonts w:ascii="Arial Narrow" w:eastAsia="Arial Narrow" w:hAnsi="Arial Narrow" w:cs="Arial Narrow"/>
          <w:color w:val="000000" w:themeColor="text1"/>
          <w:sz w:val="26"/>
          <w:szCs w:val="26"/>
        </w:rPr>
        <w:t xml:space="preserve"> </w:t>
      </w:r>
      <w:r w:rsidR="00BE6365" w:rsidRPr="00275DC5">
        <w:rPr>
          <w:rFonts w:ascii="Arial Narrow" w:eastAsia="Arial Narrow" w:hAnsi="Arial Narrow" w:cs="Arial Narrow"/>
          <w:color w:val="000000" w:themeColor="text1"/>
          <w:sz w:val="26"/>
          <w:szCs w:val="26"/>
        </w:rPr>
        <w:t>sin que pueda asegurarse que se</w:t>
      </w:r>
      <w:r w:rsidR="00AF653B" w:rsidRPr="00275DC5">
        <w:rPr>
          <w:rFonts w:ascii="Arial Narrow" w:eastAsia="Arial Narrow" w:hAnsi="Arial Narrow" w:cs="Arial Narrow"/>
          <w:color w:val="000000" w:themeColor="text1"/>
          <w:sz w:val="26"/>
          <w:szCs w:val="26"/>
        </w:rPr>
        <w:t>a exigua</w:t>
      </w:r>
      <w:r w:rsidR="00BE6365" w:rsidRPr="00275DC5">
        <w:rPr>
          <w:rFonts w:ascii="Arial Narrow" w:eastAsia="Arial Narrow" w:hAnsi="Arial Narrow" w:cs="Arial Narrow"/>
          <w:color w:val="000000" w:themeColor="text1"/>
          <w:sz w:val="26"/>
          <w:szCs w:val="26"/>
        </w:rPr>
        <w:t xml:space="preserve"> para garantizar las necesidades básicas de</w:t>
      </w:r>
      <w:r w:rsidR="004721B5" w:rsidRPr="00275DC5">
        <w:rPr>
          <w:rFonts w:ascii="Arial Narrow" w:eastAsia="Arial Narrow" w:hAnsi="Arial Narrow" w:cs="Arial Narrow"/>
          <w:color w:val="000000" w:themeColor="text1"/>
          <w:sz w:val="26"/>
          <w:szCs w:val="26"/>
        </w:rPr>
        <w:t xml:space="preserve">l hogar, pues para ese efecto se debía acreditar a cuánto asciende tal valor y contrarrestarlos con los pasivos, </w:t>
      </w:r>
      <w:r w:rsidR="00DF646F" w:rsidRPr="00275DC5">
        <w:rPr>
          <w:rFonts w:ascii="Arial Narrow" w:eastAsia="Arial Narrow" w:hAnsi="Arial Narrow" w:cs="Arial Narrow"/>
          <w:color w:val="000000" w:themeColor="text1"/>
          <w:sz w:val="26"/>
          <w:szCs w:val="26"/>
        </w:rPr>
        <w:t xml:space="preserve">empero </w:t>
      </w:r>
      <w:r w:rsidR="004721B5" w:rsidRPr="00275DC5">
        <w:rPr>
          <w:rFonts w:ascii="Arial Narrow" w:eastAsia="Arial Narrow" w:hAnsi="Arial Narrow" w:cs="Arial Narrow"/>
          <w:color w:val="000000" w:themeColor="text1"/>
          <w:sz w:val="26"/>
          <w:szCs w:val="26"/>
        </w:rPr>
        <w:t>balances financieros</w:t>
      </w:r>
      <w:r w:rsidR="00DF646F" w:rsidRPr="00275DC5">
        <w:rPr>
          <w:rFonts w:ascii="Arial Narrow" w:eastAsia="Arial Narrow" w:hAnsi="Arial Narrow" w:cs="Arial Narrow"/>
          <w:color w:val="000000" w:themeColor="text1"/>
          <w:sz w:val="26"/>
          <w:szCs w:val="26"/>
        </w:rPr>
        <w:t xml:space="preserve"> sobre el particular dejaron de ser aportados. </w:t>
      </w:r>
      <w:r w:rsidR="004721B5" w:rsidRPr="00275DC5">
        <w:rPr>
          <w:rFonts w:ascii="Arial Narrow" w:eastAsia="Arial Narrow" w:hAnsi="Arial Narrow" w:cs="Arial Narrow"/>
          <w:color w:val="000000" w:themeColor="text1"/>
          <w:sz w:val="26"/>
          <w:szCs w:val="26"/>
        </w:rPr>
        <w:t xml:space="preserve"> </w:t>
      </w:r>
      <w:r w:rsidR="001E7822" w:rsidRPr="00275DC5">
        <w:rPr>
          <w:rFonts w:ascii="Arial Narrow" w:eastAsia="Arial Narrow" w:hAnsi="Arial Narrow" w:cs="Arial Narrow"/>
          <w:color w:val="000000" w:themeColor="text1"/>
          <w:sz w:val="26"/>
          <w:szCs w:val="26"/>
        </w:rPr>
        <w:t xml:space="preserve"> </w:t>
      </w:r>
      <w:r w:rsidR="00107851" w:rsidRPr="00275DC5">
        <w:rPr>
          <w:rFonts w:ascii="Arial Narrow" w:eastAsia="Arial Narrow" w:hAnsi="Arial Narrow" w:cs="Arial Narrow"/>
          <w:color w:val="000000" w:themeColor="text1"/>
          <w:sz w:val="26"/>
          <w:szCs w:val="26"/>
        </w:rPr>
        <w:t xml:space="preserve"> </w:t>
      </w:r>
    </w:p>
    <w:p w14:paraId="03AA0596" w14:textId="2CA4EB0A" w:rsidR="0021354D" w:rsidRPr="00275DC5" w:rsidRDefault="0021354D" w:rsidP="00275DC5">
      <w:pPr>
        <w:pStyle w:val="Sinespaciado"/>
        <w:spacing w:line="276" w:lineRule="auto"/>
        <w:jc w:val="both"/>
        <w:rPr>
          <w:rFonts w:ascii="Arial Narrow" w:eastAsia="Arial Narrow" w:hAnsi="Arial Narrow" w:cs="Arial Narrow"/>
          <w:color w:val="000000" w:themeColor="text1"/>
          <w:sz w:val="26"/>
          <w:szCs w:val="26"/>
        </w:rPr>
      </w:pPr>
    </w:p>
    <w:p w14:paraId="272EB6A6" w14:textId="5F4A32C5" w:rsidR="00B54D73" w:rsidRPr="00275DC5" w:rsidRDefault="00AA329F" w:rsidP="00275DC5">
      <w:pPr>
        <w:pStyle w:val="Sinespaciado"/>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b/>
          <w:color w:val="000000" w:themeColor="text1"/>
          <w:sz w:val="26"/>
          <w:szCs w:val="26"/>
        </w:rPr>
        <w:t>4</w:t>
      </w:r>
      <w:r w:rsidR="0021354D" w:rsidRPr="00275DC5">
        <w:rPr>
          <w:rFonts w:ascii="Arial Narrow" w:eastAsia="Arial Narrow" w:hAnsi="Arial Narrow" w:cs="Arial Narrow"/>
          <w:b/>
          <w:color w:val="000000" w:themeColor="text1"/>
          <w:sz w:val="26"/>
          <w:szCs w:val="26"/>
        </w:rPr>
        <w:t>.</w:t>
      </w:r>
      <w:r w:rsidR="0021354D" w:rsidRPr="00275DC5">
        <w:rPr>
          <w:rFonts w:ascii="Arial Narrow" w:eastAsia="Arial Narrow" w:hAnsi="Arial Narrow" w:cs="Arial Narrow"/>
          <w:color w:val="000000" w:themeColor="text1"/>
          <w:sz w:val="26"/>
          <w:szCs w:val="26"/>
        </w:rPr>
        <w:t xml:space="preserve"> Ahora bien, a pesar de que </w:t>
      </w:r>
      <w:r w:rsidR="00B54D73" w:rsidRPr="00275DC5">
        <w:rPr>
          <w:rFonts w:ascii="Arial Narrow" w:eastAsia="Arial Narrow" w:hAnsi="Arial Narrow" w:cs="Arial Narrow"/>
          <w:color w:val="000000" w:themeColor="text1"/>
          <w:sz w:val="26"/>
          <w:szCs w:val="26"/>
        </w:rPr>
        <w:t xml:space="preserve">lo hasta aquí </w:t>
      </w:r>
      <w:r w:rsidR="00C80ACB" w:rsidRPr="00275DC5">
        <w:rPr>
          <w:rFonts w:ascii="Arial Narrow" w:eastAsia="Arial Narrow" w:hAnsi="Arial Narrow" w:cs="Arial Narrow"/>
          <w:color w:val="000000" w:themeColor="text1"/>
          <w:sz w:val="26"/>
          <w:szCs w:val="26"/>
        </w:rPr>
        <w:t>considerado</w:t>
      </w:r>
      <w:r w:rsidR="0021354D" w:rsidRPr="00275DC5">
        <w:rPr>
          <w:rFonts w:ascii="Arial Narrow" w:eastAsia="Arial Narrow" w:hAnsi="Arial Narrow" w:cs="Arial Narrow"/>
          <w:color w:val="000000" w:themeColor="text1"/>
          <w:sz w:val="26"/>
          <w:szCs w:val="26"/>
        </w:rPr>
        <w:t xml:space="preserve"> resulta ser suficiente para declarar la </w:t>
      </w:r>
      <w:proofErr w:type="spellStart"/>
      <w:r w:rsidR="0021354D" w:rsidRPr="00275DC5">
        <w:rPr>
          <w:rFonts w:ascii="Arial Narrow" w:eastAsia="Arial Narrow" w:hAnsi="Arial Narrow" w:cs="Arial Narrow"/>
          <w:color w:val="000000" w:themeColor="text1"/>
          <w:sz w:val="26"/>
          <w:szCs w:val="26"/>
        </w:rPr>
        <w:t>improsperidad</w:t>
      </w:r>
      <w:proofErr w:type="spellEnd"/>
      <w:r w:rsidR="0021354D" w:rsidRPr="00275DC5">
        <w:rPr>
          <w:rFonts w:ascii="Arial Narrow" w:eastAsia="Arial Narrow" w:hAnsi="Arial Narrow" w:cs="Arial Narrow"/>
          <w:color w:val="000000" w:themeColor="text1"/>
          <w:sz w:val="26"/>
          <w:szCs w:val="26"/>
        </w:rPr>
        <w:t xml:space="preserve"> de la acción de tutela, </w:t>
      </w:r>
      <w:r w:rsidR="00C80ACB" w:rsidRPr="00275DC5">
        <w:rPr>
          <w:rFonts w:ascii="Arial Narrow" w:eastAsia="Arial Narrow" w:hAnsi="Arial Narrow" w:cs="Arial Narrow"/>
          <w:color w:val="000000" w:themeColor="text1"/>
          <w:sz w:val="26"/>
          <w:szCs w:val="26"/>
        </w:rPr>
        <w:t xml:space="preserve">la Sala estima pertinente </w:t>
      </w:r>
      <w:r w:rsidR="001A7014" w:rsidRPr="00275DC5">
        <w:rPr>
          <w:rFonts w:ascii="Arial Narrow" w:eastAsia="Arial Narrow" w:hAnsi="Arial Narrow" w:cs="Arial Narrow"/>
          <w:color w:val="000000" w:themeColor="text1"/>
          <w:sz w:val="26"/>
          <w:szCs w:val="26"/>
        </w:rPr>
        <w:t>adicionar</w:t>
      </w:r>
      <w:r w:rsidR="00C80ACB" w:rsidRPr="00275DC5">
        <w:rPr>
          <w:rFonts w:ascii="Arial Narrow" w:eastAsia="Arial Narrow" w:hAnsi="Arial Narrow" w:cs="Arial Narrow"/>
          <w:color w:val="000000" w:themeColor="text1"/>
          <w:sz w:val="26"/>
          <w:szCs w:val="26"/>
        </w:rPr>
        <w:t xml:space="preserve"> </w:t>
      </w:r>
      <w:r w:rsidR="001A7014" w:rsidRPr="00275DC5">
        <w:rPr>
          <w:rFonts w:ascii="Arial Narrow" w:eastAsia="Arial Narrow" w:hAnsi="Arial Narrow" w:cs="Arial Narrow"/>
          <w:color w:val="000000" w:themeColor="text1"/>
          <w:sz w:val="26"/>
          <w:szCs w:val="26"/>
        </w:rPr>
        <w:t>lo siguiente:</w:t>
      </w:r>
    </w:p>
    <w:p w14:paraId="20BC194E" w14:textId="6B2377FC" w:rsidR="001A7014" w:rsidRPr="00275DC5" w:rsidRDefault="001A7014" w:rsidP="00275DC5">
      <w:pPr>
        <w:pStyle w:val="Sinespaciado"/>
        <w:spacing w:line="276" w:lineRule="auto"/>
        <w:jc w:val="both"/>
        <w:rPr>
          <w:rFonts w:ascii="Arial Narrow" w:eastAsia="Arial Narrow" w:hAnsi="Arial Narrow" w:cs="Arial Narrow"/>
          <w:color w:val="000000" w:themeColor="text1"/>
          <w:sz w:val="26"/>
          <w:szCs w:val="26"/>
        </w:rPr>
      </w:pPr>
    </w:p>
    <w:p w14:paraId="367A87C2" w14:textId="28580189" w:rsidR="00AF4B46" w:rsidRPr="00275DC5" w:rsidRDefault="001A7014" w:rsidP="00275DC5">
      <w:pPr>
        <w:pStyle w:val="Sinespaciado"/>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b/>
          <w:color w:val="000000" w:themeColor="text1"/>
          <w:sz w:val="26"/>
          <w:szCs w:val="26"/>
        </w:rPr>
        <w:t>4.1.</w:t>
      </w:r>
      <w:r w:rsidRPr="00275DC5">
        <w:rPr>
          <w:rFonts w:ascii="Arial Narrow" w:eastAsia="Arial Narrow" w:hAnsi="Arial Narrow" w:cs="Arial Narrow"/>
          <w:color w:val="000000" w:themeColor="text1"/>
          <w:sz w:val="26"/>
          <w:szCs w:val="26"/>
        </w:rPr>
        <w:t xml:space="preserve"> </w:t>
      </w:r>
      <w:r w:rsidR="00FA2B79" w:rsidRPr="00275DC5">
        <w:rPr>
          <w:rFonts w:ascii="Arial Narrow" w:eastAsia="Arial Narrow" w:hAnsi="Arial Narrow" w:cs="Arial Narrow"/>
          <w:color w:val="000000" w:themeColor="text1"/>
          <w:sz w:val="26"/>
          <w:szCs w:val="26"/>
        </w:rPr>
        <w:t>Estima la Colegiatura que en el caso no se cumplen los presupuestos</w:t>
      </w:r>
      <w:r w:rsidR="009C22B9" w:rsidRPr="00275DC5">
        <w:rPr>
          <w:rFonts w:ascii="Arial Narrow" w:eastAsia="Arial Narrow" w:hAnsi="Arial Narrow" w:cs="Arial Narrow"/>
          <w:color w:val="000000" w:themeColor="text1"/>
          <w:sz w:val="26"/>
          <w:szCs w:val="26"/>
        </w:rPr>
        <w:t xml:space="preserve"> </w:t>
      </w:r>
      <w:r w:rsidR="00FA2B79" w:rsidRPr="00275DC5">
        <w:rPr>
          <w:rFonts w:ascii="Arial Narrow" w:eastAsia="Arial Narrow" w:hAnsi="Arial Narrow" w:cs="Arial Narrow"/>
          <w:color w:val="000000" w:themeColor="text1"/>
          <w:sz w:val="26"/>
          <w:szCs w:val="26"/>
        </w:rPr>
        <w:t xml:space="preserve">para acreditar la </w:t>
      </w:r>
      <w:r w:rsidRPr="00275DC5">
        <w:rPr>
          <w:rFonts w:ascii="Arial Narrow" w:eastAsia="Arial Narrow" w:hAnsi="Arial Narrow" w:cs="Arial Narrow"/>
          <w:color w:val="000000" w:themeColor="text1"/>
          <w:sz w:val="26"/>
          <w:szCs w:val="26"/>
        </w:rPr>
        <w:t>condición de madre cabeza de familia</w:t>
      </w:r>
      <w:r w:rsidR="005E386C" w:rsidRPr="00275DC5">
        <w:rPr>
          <w:rFonts w:ascii="Arial Narrow" w:eastAsia="Arial Narrow" w:hAnsi="Arial Narrow" w:cs="Arial Narrow"/>
          <w:color w:val="000000" w:themeColor="text1"/>
          <w:sz w:val="26"/>
          <w:szCs w:val="26"/>
        </w:rPr>
        <w:t>,</w:t>
      </w:r>
      <w:r w:rsidR="00FA2B79" w:rsidRPr="00275DC5">
        <w:rPr>
          <w:rFonts w:ascii="Arial Narrow" w:eastAsia="Arial Narrow" w:hAnsi="Arial Narrow" w:cs="Arial Narrow"/>
          <w:color w:val="000000" w:themeColor="text1"/>
          <w:sz w:val="26"/>
          <w:szCs w:val="26"/>
        </w:rPr>
        <w:t xml:space="preserve"> alegada por la demandante, </w:t>
      </w:r>
      <w:r w:rsidR="009C22B9" w:rsidRPr="00275DC5">
        <w:rPr>
          <w:rFonts w:ascii="Arial Narrow" w:eastAsia="Arial Narrow" w:hAnsi="Arial Narrow" w:cs="Arial Narrow"/>
          <w:color w:val="000000" w:themeColor="text1"/>
          <w:sz w:val="26"/>
          <w:szCs w:val="26"/>
        </w:rPr>
        <w:t xml:space="preserve">toda vez que aunque las pruebas incorporadas con la demanda, a las que ya se hizo referencia, podrían demostrar que la actora tiene </w:t>
      </w:r>
      <w:r w:rsidR="000A52A1" w:rsidRPr="00275DC5">
        <w:rPr>
          <w:rFonts w:ascii="Arial Narrow" w:eastAsia="Arial Narrow" w:hAnsi="Arial Narrow" w:cs="Arial Narrow"/>
          <w:color w:val="000000" w:themeColor="text1"/>
          <w:sz w:val="26"/>
          <w:szCs w:val="26"/>
        </w:rPr>
        <w:t xml:space="preserve">bajo </w:t>
      </w:r>
      <w:r w:rsidR="009C22B9" w:rsidRPr="00275DC5">
        <w:rPr>
          <w:rFonts w:ascii="Arial Narrow" w:eastAsia="Arial Narrow" w:hAnsi="Arial Narrow" w:cs="Arial Narrow"/>
          <w:color w:val="000000" w:themeColor="text1"/>
          <w:sz w:val="26"/>
          <w:szCs w:val="26"/>
        </w:rPr>
        <w:t>cargo</w:t>
      </w:r>
      <w:r w:rsidR="000A52A1" w:rsidRPr="00275DC5">
        <w:rPr>
          <w:rFonts w:ascii="Arial Narrow" w:eastAsia="Arial Narrow" w:hAnsi="Arial Narrow" w:cs="Arial Narrow"/>
          <w:color w:val="000000" w:themeColor="text1"/>
          <w:sz w:val="26"/>
          <w:szCs w:val="26"/>
        </w:rPr>
        <w:t xml:space="preserve"> económico y afectivo a su hijo</w:t>
      </w:r>
      <w:r w:rsidR="000D1F82" w:rsidRPr="00275DC5">
        <w:rPr>
          <w:rFonts w:ascii="Arial Narrow" w:eastAsia="Arial Narrow" w:hAnsi="Arial Narrow" w:cs="Arial Narrow"/>
          <w:color w:val="000000" w:themeColor="text1"/>
          <w:sz w:val="26"/>
          <w:szCs w:val="26"/>
        </w:rPr>
        <w:t>,</w:t>
      </w:r>
      <w:r w:rsidR="000A52A1" w:rsidRPr="00275DC5">
        <w:rPr>
          <w:rFonts w:ascii="Arial Narrow" w:eastAsia="Arial Narrow" w:hAnsi="Arial Narrow" w:cs="Arial Narrow"/>
          <w:color w:val="000000" w:themeColor="text1"/>
          <w:sz w:val="26"/>
          <w:szCs w:val="26"/>
        </w:rPr>
        <w:t xml:space="preserve"> </w:t>
      </w:r>
      <w:r w:rsidR="00170BC8" w:rsidRPr="00275DC5">
        <w:rPr>
          <w:rFonts w:ascii="Arial Narrow" w:eastAsia="Arial Narrow" w:hAnsi="Arial Narrow" w:cs="Arial Narrow"/>
          <w:color w:val="000000" w:themeColor="text1"/>
          <w:sz w:val="26"/>
          <w:szCs w:val="26"/>
        </w:rPr>
        <w:t>no acreditan que dicha responsabilidad sea permanente ni que exista un abandono del hogar por parte del padre</w:t>
      </w:r>
      <w:r w:rsidR="00AF4B46" w:rsidRPr="00275DC5">
        <w:rPr>
          <w:rFonts w:ascii="Arial Narrow" w:eastAsia="Arial Narrow" w:hAnsi="Arial Narrow" w:cs="Arial Narrow"/>
          <w:color w:val="000000" w:themeColor="text1"/>
          <w:sz w:val="26"/>
          <w:szCs w:val="26"/>
        </w:rPr>
        <w:t>, requisitos sobre los cuales ha explicado la jurisprudencia:</w:t>
      </w:r>
    </w:p>
    <w:p w14:paraId="533FBAA3" w14:textId="77777777" w:rsidR="000D1F82" w:rsidRPr="00275DC5" w:rsidRDefault="000D1F82" w:rsidP="00275DC5">
      <w:pPr>
        <w:pStyle w:val="Sinespaciado"/>
        <w:spacing w:line="276" w:lineRule="auto"/>
        <w:jc w:val="both"/>
        <w:rPr>
          <w:rFonts w:ascii="Arial Narrow" w:eastAsia="Arial Narrow" w:hAnsi="Arial Narrow" w:cs="Arial Narrow"/>
          <w:color w:val="000000" w:themeColor="text1"/>
          <w:sz w:val="26"/>
          <w:szCs w:val="26"/>
        </w:rPr>
      </w:pPr>
    </w:p>
    <w:p w14:paraId="489C469C" w14:textId="11541704" w:rsidR="001A636A" w:rsidRPr="00694CAF" w:rsidRDefault="00694CAF" w:rsidP="00694CAF">
      <w:pPr>
        <w:pStyle w:val="Sinespaciado"/>
        <w:ind w:left="426" w:right="420"/>
        <w:jc w:val="both"/>
        <w:rPr>
          <w:rFonts w:ascii="Arial Narrow" w:eastAsia="Arial Narrow" w:hAnsi="Arial Narrow" w:cs="Arial Narrow"/>
          <w:i/>
          <w:color w:val="000000" w:themeColor="text1"/>
          <w:sz w:val="24"/>
          <w:szCs w:val="26"/>
        </w:rPr>
      </w:pPr>
      <w:r w:rsidRPr="00694CAF">
        <w:rPr>
          <w:rFonts w:ascii="Arial Narrow" w:eastAsia="Arial Narrow" w:hAnsi="Arial Narrow" w:cs="Arial Narrow"/>
          <w:i/>
          <w:color w:val="000000" w:themeColor="text1"/>
          <w:sz w:val="24"/>
          <w:szCs w:val="26"/>
        </w:rPr>
        <w:t>“</w:t>
      </w:r>
      <w:r w:rsidR="001A636A" w:rsidRPr="00694CAF">
        <w:rPr>
          <w:rFonts w:ascii="Arial Narrow" w:eastAsia="Arial Narrow" w:hAnsi="Arial Narrow" w:cs="Arial Narrow"/>
          <w:i/>
          <w:color w:val="000000" w:themeColor="text1"/>
          <w:sz w:val="24"/>
          <w:szCs w:val="26"/>
        </w:rPr>
        <w:t>74.  Segundo. Asumir la responsabilidad de carácter permanente. Sobre este presupuesto se ha dicho que la sola situación de desempleo, vacancia temporal, ausencia transitoria o prolongada del padre de los hijos de la persona que invoca la estabilidad no constituye un elemento a partir del cual pueda predicarse que tiene la responsabilidad exclusiva del hogar en los términos necesarios para acceder a la estabilidad reforzada en calidad de madre cabeza de familia. Por tanto, es necesario que se evidencie que la responsabilidad es de carácter permanente. Además, esta Corte ha explicado que el trabajo doméstico es un valioso apoyo para la familia que se entiende como aporte social, independientemente de quien lo realice, por lo que la ausencia de ingreso económico fijo para una persona no puede ser utilizada por su pareja para reclamar la condición de cabeza de familia.</w:t>
      </w:r>
    </w:p>
    <w:p w14:paraId="2E4DAC69" w14:textId="5B7DB7EF" w:rsidR="001A636A" w:rsidRPr="00694CAF" w:rsidRDefault="001A636A" w:rsidP="00694CAF">
      <w:pPr>
        <w:pStyle w:val="Sinespaciado"/>
        <w:ind w:left="426" w:right="420"/>
        <w:jc w:val="both"/>
        <w:rPr>
          <w:rFonts w:ascii="Arial Narrow" w:eastAsia="Arial Narrow" w:hAnsi="Arial Narrow" w:cs="Arial Narrow"/>
          <w:i/>
          <w:color w:val="000000" w:themeColor="text1"/>
          <w:sz w:val="24"/>
          <w:szCs w:val="26"/>
        </w:rPr>
      </w:pPr>
    </w:p>
    <w:p w14:paraId="24E4CB00" w14:textId="10ADBDFA" w:rsidR="00AF4B46" w:rsidRPr="00694CAF" w:rsidRDefault="001A636A" w:rsidP="00694CAF">
      <w:pPr>
        <w:pStyle w:val="Sinespaciado"/>
        <w:ind w:left="426" w:right="420"/>
        <w:jc w:val="both"/>
        <w:rPr>
          <w:rFonts w:ascii="Arial Narrow" w:eastAsia="Arial Narrow" w:hAnsi="Arial Narrow" w:cs="Arial Narrow"/>
          <w:i/>
          <w:color w:val="000000" w:themeColor="text1"/>
          <w:sz w:val="24"/>
          <w:szCs w:val="26"/>
        </w:rPr>
      </w:pPr>
      <w:r w:rsidRPr="00694CAF">
        <w:rPr>
          <w:rFonts w:ascii="Arial Narrow" w:eastAsia="Arial Narrow" w:hAnsi="Arial Narrow" w:cs="Arial Narrow"/>
          <w:i/>
          <w:color w:val="000000" w:themeColor="text1"/>
          <w:sz w:val="24"/>
          <w:szCs w:val="26"/>
        </w:rPr>
        <w:t>75.  Tercero. Relativo al incumplimiento de obligaciones del padre. Este presupuesto busca establecer una auténtica sustracción de los deberes legales de manutención por parte del progenitor de los hijos que conforman el grupo familiar. Se acredita cuando la pareja abandona el hogar, omite el cumplimiento de sus deberes como progenitor, o cuando no asume la responsabilidad que le corresponde en razón a un motivo externo a su voluntad como, por ejemplo, su incapacidad médica o la muerte.”</w:t>
      </w:r>
      <w:r w:rsidR="00926BF5" w:rsidRPr="00694CAF">
        <w:rPr>
          <w:rFonts w:ascii="Arial Narrow" w:eastAsia="Arial Narrow" w:hAnsi="Arial Narrow" w:cs="Arial Narrow"/>
          <w:i/>
          <w:color w:val="000000" w:themeColor="text1"/>
          <w:sz w:val="24"/>
          <w:szCs w:val="26"/>
        </w:rPr>
        <w:t xml:space="preserve"> </w:t>
      </w:r>
      <w:r w:rsidR="00926BF5" w:rsidRPr="00694CAF">
        <w:rPr>
          <w:rFonts w:ascii="Arial Narrow" w:eastAsia="Arial Narrow" w:hAnsi="Arial Narrow" w:cs="Arial Narrow"/>
          <w:color w:val="000000" w:themeColor="text1"/>
          <w:sz w:val="24"/>
          <w:szCs w:val="26"/>
        </w:rPr>
        <w:t>(C.C. Sentencia T-388 de 2020)</w:t>
      </w:r>
    </w:p>
    <w:p w14:paraId="29B92E02" w14:textId="77777777" w:rsidR="00AF4B46" w:rsidRPr="00275DC5" w:rsidRDefault="00AF4B46" w:rsidP="00275DC5">
      <w:pPr>
        <w:pStyle w:val="Sinespaciado"/>
        <w:spacing w:line="276" w:lineRule="auto"/>
        <w:jc w:val="both"/>
        <w:rPr>
          <w:rFonts w:ascii="Arial Narrow" w:eastAsia="Arial Narrow" w:hAnsi="Arial Narrow" w:cs="Arial Narrow"/>
          <w:color w:val="000000" w:themeColor="text1"/>
          <w:sz w:val="26"/>
          <w:szCs w:val="26"/>
        </w:rPr>
      </w:pPr>
    </w:p>
    <w:p w14:paraId="2016B9F4" w14:textId="5CFD1C4F" w:rsidR="005E386C" w:rsidRPr="00275DC5" w:rsidRDefault="00AF4B46" w:rsidP="00275DC5">
      <w:pPr>
        <w:pStyle w:val="Sinespaciado"/>
        <w:spacing w:line="276" w:lineRule="auto"/>
        <w:jc w:val="both"/>
        <w:rPr>
          <w:rFonts w:ascii="Arial Narrow" w:hAnsi="Arial Narrow"/>
          <w:color w:val="2D2D2D"/>
          <w:sz w:val="26"/>
          <w:szCs w:val="26"/>
        </w:rPr>
      </w:pPr>
      <w:r w:rsidRPr="00275DC5">
        <w:rPr>
          <w:rFonts w:ascii="Arial Narrow" w:eastAsia="Arial Narrow" w:hAnsi="Arial Narrow" w:cs="Arial Narrow"/>
          <w:color w:val="000000" w:themeColor="text1"/>
          <w:sz w:val="26"/>
          <w:szCs w:val="26"/>
        </w:rPr>
        <w:t xml:space="preserve">Fíjese que ninguna de </w:t>
      </w:r>
      <w:r w:rsidR="00202302" w:rsidRPr="00275DC5">
        <w:rPr>
          <w:rFonts w:ascii="Arial Narrow" w:eastAsia="Arial Narrow" w:hAnsi="Arial Narrow" w:cs="Arial Narrow"/>
          <w:color w:val="000000" w:themeColor="text1"/>
          <w:sz w:val="26"/>
          <w:szCs w:val="26"/>
        </w:rPr>
        <w:t>aquellas</w:t>
      </w:r>
      <w:r w:rsidRPr="00275DC5">
        <w:rPr>
          <w:rFonts w:ascii="Arial Narrow" w:eastAsia="Arial Narrow" w:hAnsi="Arial Narrow" w:cs="Arial Narrow"/>
          <w:color w:val="000000" w:themeColor="text1"/>
          <w:sz w:val="26"/>
          <w:szCs w:val="26"/>
        </w:rPr>
        <w:t xml:space="preserve"> pruebas</w:t>
      </w:r>
      <w:r w:rsidR="006A177E" w:rsidRPr="00275DC5">
        <w:rPr>
          <w:rFonts w:ascii="Arial Narrow" w:eastAsia="Arial Narrow" w:hAnsi="Arial Narrow" w:cs="Arial Narrow"/>
          <w:color w:val="000000" w:themeColor="text1"/>
          <w:sz w:val="26"/>
          <w:szCs w:val="26"/>
        </w:rPr>
        <w:t>,</w:t>
      </w:r>
      <w:r w:rsidRPr="00275DC5">
        <w:rPr>
          <w:rFonts w:ascii="Arial Narrow" w:eastAsia="Arial Narrow" w:hAnsi="Arial Narrow" w:cs="Arial Narrow"/>
          <w:color w:val="000000" w:themeColor="text1"/>
          <w:sz w:val="26"/>
          <w:szCs w:val="26"/>
        </w:rPr>
        <w:t xml:space="preserve"> da</w:t>
      </w:r>
      <w:r w:rsidR="000D1F82" w:rsidRPr="00275DC5">
        <w:rPr>
          <w:rFonts w:ascii="Arial Narrow" w:eastAsia="Arial Narrow" w:hAnsi="Arial Narrow" w:cs="Arial Narrow"/>
          <w:color w:val="000000" w:themeColor="text1"/>
          <w:sz w:val="26"/>
          <w:szCs w:val="26"/>
        </w:rPr>
        <w:t>n</w:t>
      </w:r>
      <w:r w:rsidRPr="00275DC5">
        <w:rPr>
          <w:rFonts w:ascii="Arial Narrow" w:eastAsia="Arial Narrow" w:hAnsi="Arial Narrow" w:cs="Arial Narrow"/>
          <w:color w:val="000000" w:themeColor="text1"/>
          <w:sz w:val="26"/>
          <w:szCs w:val="26"/>
        </w:rPr>
        <w:t xml:space="preserve"> </w:t>
      </w:r>
      <w:r w:rsidR="006A177E" w:rsidRPr="00275DC5">
        <w:rPr>
          <w:rFonts w:ascii="Arial Narrow" w:eastAsia="Arial Narrow" w:hAnsi="Arial Narrow" w:cs="Arial Narrow"/>
          <w:color w:val="000000" w:themeColor="text1"/>
          <w:sz w:val="26"/>
          <w:szCs w:val="26"/>
        </w:rPr>
        <w:t xml:space="preserve">expresa </w:t>
      </w:r>
      <w:r w:rsidRPr="00275DC5">
        <w:rPr>
          <w:rFonts w:ascii="Arial Narrow" w:eastAsia="Arial Narrow" w:hAnsi="Arial Narrow" w:cs="Arial Narrow"/>
          <w:color w:val="000000" w:themeColor="text1"/>
          <w:sz w:val="26"/>
          <w:szCs w:val="26"/>
        </w:rPr>
        <w:t xml:space="preserve">cuenta </w:t>
      </w:r>
      <w:r w:rsidR="00202302" w:rsidRPr="00275DC5">
        <w:rPr>
          <w:rFonts w:ascii="Arial Narrow" w:eastAsia="Arial Narrow" w:hAnsi="Arial Narrow" w:cs="Arial Narrow"/>
          <w:color w:val="000000" w:themeColor="text1"/>
          <w:sz w:val="26"/>
          <w:szCs w:val="26"/>
        </w:rPr>
        <w:t>de que el padre del menor abandonó por completo sus obligaciones parentales</w:t>
      </w:r>
      <w:r w:rsidR="00E43785" w:rsidRPr="00275DC5">
        <w:rPr>
          <w:rFonts w:ascii="Arial Narrow" w:eastAsia="Arial Narrow" w:hAnsi="Arial Narrow" w:cs="Arial Narrow"/>
          <w:color w:val="000000" w:themeColor="text1"/>
          <w:sz w:val="26"/>
          <w:szCs w:val="26"/>
        </w:rPr>
        <w:t xml:space="preserve">, como por ejemplo que </w:t>
      </w:r>
      <w:r w:rsidR="008F3519" w:rsidRPr="00275DC5">
        <w:rPr>
          <w:rFonts w:ascii="Arial Narrow" w:eastAsia="Arial Narrow" w:hAnsi="Arial Narrow" w:cs="Arial Narrow"/>
          <w:color w:val="000000" w:themeColor="text1"/>
          <w:sz w:val="26"/>
          <w:szCs w:val="26"/>
        </w:rPr>
        <w:t>haya renunciado de forma voluntarias a ellas</w:t>
      </w:r>
      <w:r w:rsidR="0026483A" w:rsidRPr="00275DC5">
        <w:rPr>
          <w:rFonts w:ascii="Arial Narrow" w:eastAsia="Arial Narrow" w:hAnsi="Arial Narrow" w:cs="Arial Narrow"/>
          <w:color w:val="000000" w:themeColor="text1"/>
          <w:sz w:val="26"/>
          <w:szCs w:val="26"/>
        </w:rPr>
        <w:t xml:space="preserve"> </w:t>
      </w:r>
      <w:r w:rsidR="00E43785" w:rsidRPr="00275DC5">
        <w:rPr>
          <w:rFonts w:ascii="Arial Narrow" w:eastAsia="Arial Narrow" w:hAnsi="Arial Narrow" w:cs="Arial Narrow"/>
          <w:color w:val="000000" w:themeColor="text1"/>
          <w:sz w:val="26"/>
          <w:szCs w:val="26"/>
        </w:rPr>
        <w:t>o</w:t>
      </w:r>
      <w:r w:rsidR="008F3519" w:rsidRPr="00275DC5">
        <w:rPr>
          <w:rFonts w:ascii="Arial Narrow" w:eastAsia="Arial Narrow" w:hAnsi="Arial Narrow" w:cs="Arial Narrow"/>
          <w:color w:val="000000" w:themeColor="text1"/>
          <w:sz w:val="26"/>
          <w:szCs w:val="26"/>
        </w:rPr>
        <w:t xml:space="preserve"> que se encontrare</w:t>
      </w:r>
      <w:r w:rsidR="00FD673A" w:rsidRPr="00275DC5">
        <w:rPr>
          <w:rFonts w:ascii="Arial Narrow" w:eastAsia="Arial Narrow" w:hAnsi="Arial Narrow" w:cs="Arial Narrow"/>
          <w:color w:val="000000" w:themeColor="text1"/>
          <w:sz w:val="26"/>
          <w:szCs w:val="26"/>
        </w:rPr>
        <w:t xml:space="preserve"> en imposibilidad física de cumplirlas</w:t>
      </w:r>
      <w:r w:rsidR="001F47EB" w:rsidRPr="00275DC5">
        <w:rPr>
          <w:rFonts w:ascii="Arial Narrow" w:eastAsia="Arial Narrow" w:hAnsi="Arial Narrow" w:cs="Arial Narrow"/>
          <w:color w:val="000000" w:themeColor="text1"/>
          <w:sz w:val="26"/>
          <w:szCs w:val="26"/>
        </w:rPr>
        <w:t>. En contraposición con esto último,</w:t>
      </w:r>
      <w:r w:rsidR="003D7958" w:rsidRPr="00275DC5">
        <w:rPr>
          <w:rFonts w:ascii="Arial Narrow" w:eastAsia="Arial Narrow" w:hAnsi="Arial Narrow" w:cs="Arial Narrow"/>
          <w:color w:val="000000" w:themeColor="text1"/>
          <w:sz w:val="26"/>
          <w:szCs w:val="26"/>
        </w:rPr>
        <w:t xml:space="preserve"> según el certificado Adres aportado por la entidad demandada, el padre del menor aparece como cotizante a salud, lo que permite inferir que cuenta con la posibilidad de generar ingresos</w:t>
      </w:r>
      <w:r w:rsidR="001C340D" w:rsidRPr="00275DC5">
        <w:rPr>
          <w:rStyle w:val="Refdenotaalpie"/>
          <w:rFonts w:ascii="Arial Narrow" w:eastAsia="Arial Narrow" w:hAnsi="Arial Narrow" w:cs="Arial Narrow"/>
          <w:color w:val="000000" w:themeColor="text1"/>
          <w:sz w:val="26"/>
          <w:szCs w:val="26"/>
        </w:rPr>
        <w:footnoteReference w:id="13"/>
      </w:r>
      <w:r w:rsidR="003D7958" w:rsidRPr="00275DC5">
        <w:rPr>
          <w:rFonts w:ascii="Arial Narrow" w:eastAsia="Arial Narrow" w:hAnsi="Arial Narrow" w:cs="Arial Narrow"/>
          <w:color w:val="000000" w:themeColor="text1"/>
          <w:sz w:val="26"/>
          <w:szCs w:val="26"/>
        </w:rPr>
        <w:t>;</w:t>
      </w:r>
      <w:r w:rsidR="00CD23EB" w:rsidRPr="00275DC5">
        <w:rPr>
          <w:rFonts w:ascii="Arial Narrow" w:eastAsia="Arial Narrow" w:hAnsi="Arial Narrow" w:cs="Arial Narrow"/>
          <w:color w:val="000000" w:themeColor="text1"/>
          <w:sz w:val="26"/>
          <w:szCs w:val="26"/>
        </w:rPr>
        <w:t xml:space="preserve"> las declaraciones </w:t>
      </w:r>
      <w:proofErr w:type="spellStart"/>
      <w:r w:rsidR="00CD23EB" w:rsidRPr="00275DC5">
        <w:rPr>
          <w:rFonts w:ascii="Arial Narrow" w:eastAsia="Arial Narrow" w:hAnsi="Arial Narrow" w:cs="Arial Narrow"/>
          <w:color w:val="000000" w:themeColor="text1"/>
          <w:sz w:val="26"/>
          <w:szCs w:val="26"/>
        </w:rPr>
        <w:t>extrajuicio</w:t>
      </w:r>
      <w:proofErr w:type="spellEnd"/>
      <w:r w:rsidR="000523FF" w:rsidRPr="00275DC5">
        <w:rPr>
          <w:rFonts w:ascii="Arial Narrow" w:eastAsia="Arial Narrow" w:hAnsi="Arial Narrow" w:cs="Arial Narrow"/>
          <w:color w:val="000000" w:themeColor="text1"/>
          <w:sz w:val="26"/>
          <w:szCs w:val="26"/>
        </w:rPr>
        <w:t xml:space="preserve"> allegadas</w:t>
      </w:r>
      <w:r w:rsidR="00CD23EB" w:rsidRPr="00275DC5">
        <w:rPr>
          <w:rFonts w:ascii="Arial Narrow" w:eastAsia="Arial Narrow" w:hAnsi="Arial Narrow" w:cs="Arial Narrow"/>
          <w:color w:val="000000" w:themeColor="text1"/>
          <w:sz w:val="26"/>
          <w:szCs w:val="26"/>
        </w:rPr>
        <w:t xml:space="preserve"> se limitan a señalar que la actora brinda sostenimiento económico total al menor, pero sin hacer referencia a</w:t>
      </w:r>
      <w:r w:rsidR="007164D3" w:rsidRPr="00275DC5">
        <w:rPr>
          <w:rFonts w:ascii="Arial Narrow" w:eastAsia="Arial Narrow" w:hAnsi="Arial Narrow" w:cs="Arial Narrow"/>
          <w:color w:val="000000" w:themeColor="text1"/>
          <w:sz w:val="26"/>
          <w:szCs w:val="26"/>
        </w:rPr>
        <w:t xml:space="preserve"> la situación del padre o por qué entienden los </w:t>
      </w:r>
      <w:r w:rsidR="000523FF" w:rsidRPr="00275DC5">
        <w:rPr>
          <w:rFonts w:ascii="Arial Narrow" w:eastAsia="Arial Narrow" w:hAnsi="Arial Narrow" w:cs="Arial Narrow"/>
          <w:color w:val="000000" w:themeColor="text1"/>
          <w:sz w:val="26"/>
          <w:szCs w:val="26"/>
        </w:rPr>
        <w:t>declarantes</w:t>
      </w:r>
      <w:r w:rsidR="007164D3" w:rsidRPr="00275DC5">
        <w:rPr>
          <w:rFonts w:ascii="Arial Narrow" w:eastAsia="Arial Narrow" w:hAnsi="Arial Narrow" w:cs="Arial Narrow"/>
          <w:color w:val="000000" w:themeColor="text1"/>
          <w:sz w:val="26"/>
          <w:szCs w:val="26"/>
        </w:rPr>
        <w:t xml:space="preserve"> que se sustrajo permanentemente de aquel deber</w:t>
      </w:r>
      <w:r w:rsidR="0026483A" w:rsidRPr="00275DC5">
        <w:rPr>
          <w:rFonts w:ascii="Arial Narrow" w:eastAsia="Arial Narrow" w:hAnsi="Arial Narrow" w:cs="Arial Narrow"/>
          <w:color w:val="000000" w:themeColor="text1"/>
          <w:sz w:val="26"/>
          <w:szCs w:val="26"/>
        </w:rPr>
        <w:t>. Tampoco se probó</w:t>
      </w:r>
      <w:r w:rsidR="001941CE" w:rsidRPr="00275DC5">
        <w:rPr>
          <w:rFonts w:ascii="Arial Narrow" w:eastAsia="Arial Narrow" w:hAnsi="Arial Narrow" w:cs="Arial Narrow"/>
          <w:color w:val="000000" w:themeColor="text1"/>
          <w:sz w:val="26"/>
          <w:szCs w:val="26"/>
        </w:rPr>
        <w:t xml:space="preserve"> la existencia de un desacato a sentencia</w:t>
      </w:r>
      <w:r w:rsidR="007164D3" w:rsidRPr="00275DC5">
        <w:rPr>
          <w:rFonts w:ascii="Arial Narrow" w:eastAsia="Arial Narrow" w:hAnsi="Arial Narrow" w:cs="Arial Narrow"/>
          <w:color w:val="000000" w:themeColor="text1"/>
          <w:sz w:val="26"/>
          <w:szCs w:val="26"/>
        </w:rPr>
        <w:t xml:space="preserve"> </w:t>
      </w:r>
      <w:r w:rsidR="001941CE" w:rsidRPr="00275DC5">
        <w:rPr>
          <w:rFonts w:ascii="Arial Narrow" w:eastAsia="Arial Narrow" w:hAnsi="Arial Narrow" w:cs="Arial Narrow"/>
          <w:color w:val="000000" w:themeColor="text1"/>
          <w:sz w:val="26"/>
          <w:szCs w:val="26"/>
        </w:rPr>
        <w:t>que fija</w:t>
      </w:r>
      <w:r w:rsidR="007164D3" w:rsidRPr="00275DC5">
        <w:rPr>
          <w:rFonts w:ascii="Arial Narrow" w:eastAsia="Arial Narrow" w:hAnsi="Arial Narrow" w:cs="Arial Narrow"/>
          <w:color w:val="000000" w:themeColor="text1"/>
          <w:sz w:val="26"/>
          <w:szCs w:val="26"/>
        </w:rPr>
        <w:t xml:space="preserve"> alimentos</w:t>
      </w:r>
      <w:r w:rsidR="001941CE" w:rsidRPr="00275DC5">
        <w:rPr>
          <w:rFonts w:ascii="Arial Narrow" w:eastAsia="Arial Narrow" w:hAnsi="Arial Narrow" w:cs="Arial Narrow"/>
          <w:color w:val="000000" w:themeColor="text1"/>
          <w:sz w:val="26"/>
          <w:szCs w:val="26"/>
        </w:rPr>
        <w:t xml:space="preserve"> en su contra, como medio</w:t>
      </w:r>
      <w:r w:rsidR="00140094" w:rsidRPr="00275DC5">
        <w:rPr>
          <w:rFonts w:ascii="Arial Narrow" w:eastAsia="Arial Narrow" w:hAnsi="Arial Narrow" w:cs="Arial Narrow"/>
          <w:color w:val="000000" w:themeColor="text1"/>
          <w:sz w:val="26"/>
          <w:szCs w:val="26"/>
        </w:rPr>
        <w:t xml:space="preserve"> de obtener el cumplimiento de la citada obligación parental.</w:t>
      </w:r>
      <w:r w:rsidR="005E386C" w:rsidRPr="00275DC5">
        <w:rPr>
          <w:rFonts w:ascii="Arial Narrow" w:hAnsi="Arial Narrow"/>
          <w:b/>
          <w:bCs/>
          <w:i/>
          <w:iCs/>
          <w:color w:val="2D2D2D"/>
          <w:sz w:val="26"/>
          <w:szCs w:val="26"/>
        </w:rPr>
        <w:t> </w:t>
      </w:r>
    </w:p>
    <w:p w14:paraId="1990AA96" w14:textId="77777777" w:rsidR="00B54D73" w:rsidRPr="00275DC5" w:rsidRDefault="00B54D73" w:rsidP="00275DC5">
      <w:pPr>
        <w:pStyle w:val="Sinespaciado"/>
        <w:spacing w:line="276" w:lineRule="auto"/>
        <w:jc w:val="both"/>
        <w:rPr>
          <w:rFonts w:ascii="Arial Narrow" w:eastAsia="Arial Narrow" w:hAnsi="Arial Narrow" w:cs="Arial Narrow"/>
          <w:color w:val="000000" w:themeColor="text1"/>
          <w:sz w:val="26"/>
          <w:szCs w:val="26"/>
        </w:rPr>
      </w:pPr>
    </w:p>
    <w:p w14:paraId="4DD9A42A" w14:textId="212B919C" w:rsidR="0021354D" w:rsidRPr="00275DC5" w:rsidRDefault="001A7014" w:rsidP="00275DC5">
      <w:pPr>
        <w:pStyle w:val="Sinespaciado"/>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b/>
          <w:color w:val="000000" w:themeColor="text1"/>
          <w:sz w:val="26"/>
          <w:szCs w:val="26"/>
        </w:rPr>
        <w:t>4.2.</w:t>
      </w:r>
      <w:r w:rsidRPr="00275DC5">
        <w:rPr>
          <w:rFonts w:ascii="Arial Narrow" w:eastAsia="Arial Narrow" w:hAnsi="Arial Narrow" w:cs="Arial Narrow"/>
          <w:color w:val="000000" w:themeColor="text1"/>
          <w:sz w:val="26"/>
          <w:szCs w:val="26"/>
        </w:rPr>
        <w:t xml:space="preserve"> </w:t>
      </w:r>
      <w:r w:rsidR="00140094" w:rsidRPr="00275DC5">
        <w:rPr>
          <w:rFonts w:ascii="Arial Narrow" w:eastAsia="Arial Narrow" w:hAnsi="Arial Narrow" w:cs="Arial Narrow"/>
          <w:color w:val="000000" w:themeColor="text1"/>
          <w:sz w:val="26"/>
          <w:szCs w:val="26"/>
        </w:rPr>
        <w:t>Finalmente, no</w:t>
      </w:r>
      <w:r w:rsidR="00B54D73" w:rsidRPr="00275DC5">
        <w:rPr>
          <w:rFonts w:ascii="Arial Narrow" w:eastAsia="Arial Narrow" w:hAnsi="Arial Narrow" w:cs="Arial Narrow"/>
          <w:color w:val="000000" w:themeColor="text1"/>
          <w:sz w:val="26"/>
          <w:szCs w:val="26"/>
        </w:rPr>
        <w:t xml:space="preserve"> se puede adjudicar al acto administrativo una </w:t>
      </w:r>
      <w:r w:rsidR="00B137DB" w:rsidRPr="00275DC5">
        <w:rPr>
          <w:rFonts w:ascii="Arial Narrow" w:eastAsia="Arial Narrow" w:hAnsi="Arial Narrow" w:cs="Arial Narrow"/>
          <w:color w:val="000000" w:themeColor="text1"/>
          <w:sz w:val="26"/>
          <w:szCs w:val="26"/>
        </w:rPr>
        <w:t>f</w:t>
      </w:r>
      <w:r w:rsidR="00AA329F" w:rsidRPr="00275DC5">
        <w:rPr>
          <w:rFonts w:ascii="Arial Narrow" w:eastAsia="Arial Narrow" w:hAnsi="Arial Narrow" w:cs="Arial Narrow"/>
          <w:color w:val="000000" w:themeColor="text1"/>
          <w:sz w:val="26"/>
          <w:szCs w:val="26"/>
        </w:rPr>
        <w:t>alta de motivación</w:t>
      </w:r>
      <w:r w:rsidR="00294488" w:rsidRPr="00275DC5">
        <w:rPr>
          <w:rFonts w:ascii="Arial Narrow" w:eastAsia="Arial Narrow" w:hAnsi="Arial Narrow" w:cs="Arial Narrow"/>
          <w:color w:val="000000" w:themeColor="text1"/>
          <w:sz w:val="26"/>
          <w:szCs w:val="26"/>
        </w:rPr>
        <w:t>,</w:t>
      </w:r>
      <w:r w:rsidR="00AA329F" w:rsidRPr="00275DC5">
        <w:rPr>
          <w:rFonts w:ascii="Arial Narrow" w:eastAsia="Arial Narrow" w:hAnsi="Arial Narrow" w:cs="Arial Narrow"/>
          <w:color w:val="000000" w:themeColor="text1"/>
          <w:sz w:val="26"/>
          <w:szCs w:val="26"/>
        </w:rPr>
        <w:t xml:space="preserve"> </w:t>
      </w:r>
      <w:r w:rsidR="000F375D" w:rsidRPr="00275DC5">
        <w:rPr>
          <w:rFonts w:ascii="Arial Narrow" w:eastAsia="Arial Narrow" w:hAnsi="Arial Narrow" w:cs="Arial Narrow"/>
          <w:color w:val="000000" w:themeColor="text1"/>
          <w:sz w:val="26"/>
          <w:szCs w:val="26"/>
        </w:rPr>
        <w:t xml:space="preserve">pues allí se argumentó con claridad </w:t>
      </w:r>
      <w:r w:rsidR="00915591" w:rsidRPr="00275DC5">
        <w:rPr>
          <w:rFonts w:ascii="Arial Narrow" w:eastAsia="Arial Narrow" w:hAnsi="Arial Narrow" w:cs="Arial Narrow"/>
          <w:color w:val="000000" w:themeColor="text1"/>
          <w:sz w:val="26"/>
          <w:szCs w:val="26"/>
        </w:rPr>
        <w:t>las razones por las cuales se hacía el nombramiento de forma temporal y que</w:t>
      </w:r>
      <w:r w:rsidR="001767CE" w:rsidRPr="00275DC5">
        <w:rPr>
          <w:rFonts w:ascii="Arial Narrow" w:eastAsia="Arial Narrow" w:hAnsi="Arial Narrow" w:cs="Arial Narrow"/>
          <w:color w:val="000000" w:themeColor="text1"/>
          <w:sz w:val="26"/>
          <w:szCs w:val="26"/>
        </w:rPr>
        <w:t>,</w:t>
      </w:r>
      <w:r w:rsidR="00915591" w:rsidRPr="00275DC5">
        <w:rPr>
          <w:rFonts w:ascii="Arial Narrow" w:eastAsia="Arial Narrow" w:hAnsi="Arial Narrow" w:cs="Arial Narrow"/>
          <w:color w:val="000000" w:themeColor="text1"/>
          <w:sz w:val="26"/>
          <w:szCs w:val="26"/>
        </w:rPr>
        <w:t xml:space="preserve"> básicamente</w:t>
      </w:r>
      <w:r w:rsidR="001767CE" w:rsidRPr="00275DC5">
        <w:rPr>
          <w:rFonts w:ascii="Arial Narrow" w:eastAsia="Arial Narrow" w:hAnsi="Arial Narrow" w:cs="Arial Narrow"/>
          <w:color w:val="000000" w:themeColor="text1"/>
          <w:sz w:val="26"/>
          <w:szCs w:val="26"/>
        </w:rPr>
        <w:t>,</w:t>
      </w:r>
      <w:r w:rsidR="00915591" w:rsidRPr="00275DC5">
        <w:rPr>
          <w:rFonts w:ascii="Arial Narrow" w:eastAsia="Arial Narrow" w:hAnsi="Arial Narrow" w:cs="Arial Narrow"/>
          <w:color w:val="000000" w:themeColor="text1"/>
          <w:sz w:val="26"/>
          <w:szCs w:val="26"/>
        </w:rPr>
        <w:t xml:space="preserve"> encuentran sustento legal en el artículo 20 de la Ley 1350 de 2009 que establece la figura del nombramiento provisional </w:t>
      </w:r>
      <w:r w:rsidR="007F2A91" w:rsidRPr="00275DC5">
        <w:rPr>
          <w:rFonts w:ascii="Arial Narrow" w:eastAsia="Arial Narrow" w:hAnsi="Arial Narrow" w:cs="Arial Narrow"/>
          <w:color w:val="000000" w:themeColor="text1"/>
          <w:sz w:val="26"/>
          <w:szCs w:val="26"/>
        </w:rPr>
        <w:t>discrecional</w:t>
      </w:r>
      <w:r w:rsidR="00915591" w:rsidRPr="00275DC5">
        <w:rPr>
          <w:rFonts w:ascii="Arial Narrow" w:eastAsia="Arial Narrow" w:hAnsi="Arial Narrow" w:cs="Arial Narrow"/>
          <w:color w:val="000000" w:themeColor="text1"/>
          <w:sz w:val="26"/>
          <w:szCs w:val="26"/>
        </w:rPr>
        <w:t xml:space="preserve"> </w:t>
      </w:r>
      <w:r w:rsidR="007F2A91" w:rsidRPr="00275DC5">
        <w:rPr>
          <w:rFonts w:ascii="Arial Narrow" w:eastAsia="Arial Narrow" w:hAnsi="Arial Narrow" w:cs="Arial Narrow"/>
          <w:color w:val="000000" w:themeColor="text1"/>
          <w:sz w:val="26"/>
          <w:szCs w:val="26"/>
        </w:rPr>
        <w:t>co</w:t>
      </w:r>
      <w:r w:rsidR="000611C6" w:rsidRPr="00275DC5">
        <w:rPr>
          <w:rFonts w:ascii="Arial Narrow" w:eastAsia="Arial Narrow" w:hAnsi="Arial Narrow" w:cs="Arial Narrow"/>
          <w:color w:val="000000" w:themeColor="text1"/>
          <w:sz w:val="26"/>
          <w:szCs w:val="26"/>
        </w:rPr>
        <w:t>mo</w:t>
      </w:r>
      <w:r w:rsidR="007F2A91" w:rsidRPr="00275DC5">
        <w:rPr>
          <w:rFonts w:ascii="Arial Narrow" w:eastAsia="Arial Narrow" w:hAnsi="Arial Narrow" w:cs="Arial Narrow"/>
          <w:color w:val="000000" w:themeColor="text1"/>
          <w:sz w:val="26"/>
          <w:szCs w:val="26"/>
        </w:rPr>
        <w:t xml:space="preserve"> forma de </w:t>
      </w:r>
      <w:r w:rsidR="007F2A91" w:rsidRPr="00275DC5">
        <w:rPr>
          <w:rFonts w:ascii="Arial Narrow" w:eastAsia="Arial Narrow" w:hAnsi="Arial Narrow" w:cs="Arial Narrow"/>
          <w:color w:val="000000" w:themeColor="text1"/>
          <w:sz w:val="26"/>
          <w:szCs w:val="26"/>
        </w:rPr>
        <w:lastRenderedPageBreak/>
        <w:t>vinculación laboral</w:t>
      </w:r>
      <w:r w:rsidR="000611C6" w:rsidRPr="00275DC5">
        <w:rPr>
          <w:rFonts w:ascii="Arial Narrow" w:eastAsia="Arial Narrow" w:hAnsi="Arial Narrow" w:cs="Arial Narrow"/>
          <w:color w:val="000000" w:themeColor="text1"/>
          <w:sz w:val="26"/>
          <w:szCs w:val="26"/>
        </w:rPr>
        <w:t>. Esa</w:t>
      </w:r>
      <w:r w:rsidR="007F2A91" w:rsidRPr="00275DC5">
        <w:rPr>
          <w:rFonts w:ascii="Arial Narrow" w:eastAsia="Arial Narrow" w:hAnsi="Arial Narrow" w:cs="Arial Narrow"/>
          <w:color w:val="000000" w:themeColor="text1"/>
          <w:sz w:val="26"/>
          <w:szCs w:val="26"/>
        </w:rPr>
        <w:t xml:space="preserve"> </w:t>
      </w:r>
      <w:r w:rsidR="000611C6" w:rsidRPr="00275DC5">
        <w:rPr>
          <w:rFonts w:ascii="Arial Narrow" w:eastAsia="Arial Narrow" w:hAnsi="Arial Narrow" w:cs="Arial Narrow"/>
          <w:color w:val="000000" w:themeColor="text1"/>
          <w:sz w:val="26"/>
          <w:szCs w:val="26"/>
        </w:rPr>
        <w:t>n</w:t>
      </w:r>
      <w:r w:rsidR="007F2A91" w:rsidRPr="00275DC5">
        <w:rPr>
          <w:rFonts w:ascii="Arial Narrow" w:eastAsia="Arial Narrow" w:hAnsi="Arial Narrow" w:cs="Arial Narrow"/>
          <w:color w:val="000000" w:themeColor="text1"/>
          <w:sz w:val="26"/>
          <w:szCs w:val="26"/>
        </w:rPr>
        <w:t>orma</w:t>
      </w:r>
      <w:r w:rsidR="000611C6" w:rsidRPr="00275DC5">
        <w:rPr>
          <w:rFonts w:ascii="Arial Narrow" w:eastAsia="Arial Narrow" w:hAnsi="Arial Narrow" w:cs="Arial Narrow"/>
          <w:color w:val="000000" w:themeColor="text1"/>
          <w:sz w:val="26"/>
          <w:szCs w:val="26"/>
        </w:rPr>
        <w:t>, además, determina</w:t>
      </w:r>
      <w:r w:rsidR="007F2A91" w:rsidRPr="00275DC5">
        <w:rPr>
          <w:rFonts w:ascii="Arial Narrow" w:eastAsia="Arial Narrow" w:hAnsi="Arial Narrow" w:cs="Arial Narrow"/>
          <w:color w:val="000000" w:themeColor="text1"/>
          <w:sz w:val="26"/>
          <w:szCs w:val="26"/>
        </w:rPr>
        <w:t xml:space="preserve"> la posibilidad de designar bajo esa situación administrativa por un plazo de hasta seis meses. En es</w:t>
      </w:r>
      <w:r w:rsidR="000611C6" w:rsidRPr="00275DC5">
        <w:rPr>
          <w:rFonts w:ascii="Arial Narrow" w:eastAsia="Arial Narrow" w:hAnsi="Arial Narrow" w:cs="Arial Narrow"/>
          <w:color w:val="000000" w:themeColor="text1"/>
          <w:sz w:val="26"/>
          <w:szCs w:val="26"/>
        </w:rPr>
        <w:t>a</w:t>
      </w:r>
      <w:r w:rsidR="007F2A91" w:rsidRPr="00275DC5">
        <w:rPr>
          <w:rFonts w:ascii="Arial Narrow" w:eastAsia="Arial Narrow" w:hAnsi="Arial Narrow" w:cs="Arial Narrow"/>
          <w:color w:val="000000" w:themeColor="text1"/>
          <w:sz w:val="26"/>
          <w:szCs w:val="26"/>
        </w:rPr>
        <w:t xml:space="preserve"> resolución</w:t>
      </w:r>
      <w:r w:rsidR="00140094" w:rsidRPr="00275DC5">
        <w:rPr>
          <w:rFonts w:ascii="Arial Narrow" w:eastAsia="Arial Narrow" w:hAnsi="Arial Narrow" w:cs="Arial Narrow"/>
          <w:color w:val="000000" w:themeColor="text1"/>
          <w:sz w:val="26"/>
          <w:szCs w:val="26"/>
        </w:rPr>
        <w:t>,</w:t>
      </w:r>
      <w:r w:rsidR="007F2A91" w:rsidRPr="00275DC5">
        <w:rPr>
          <w:rFonts w:ascii="Arial Narrow" w:eastAsia="Arial Narrow" w:hAnsi="Arial Narrow" w:cs="Arial Narrow"/>
          <w:color w:val="000000" w:themeColor="text1"/>
          <w:sz w:val="26"/>
          <w:szCs w:val="26"/>
        </w:rPr>
        <w:t xml:space="preserve"> también se consignó expresamente que “</w:t>
      </w:r>
      <w:r w:rsidR="007F2A91" w:rsidRPr="00694CAF">
        <w:rPr>
          <w:rFonts w:ascii="Arial Narrow" w:eastAsia="Arial Narrow" w:hAnsi="Arial Narrow" w:cs="Arial Narrow"/>
          <w:color w:val="000000" w:themeColor="text1"/>
          <w:sz w:val="24"/>
          <w:szCs w:val="26"/>
        </w:rPr>
        <w:t xml:space="preserve">la duración de esta vinculación finalizará </w:t>
      </w:r>
      <w:r w:rsidR="00C80ACB" w:rsidRPr="00694CAF">
        <w:rPr>
          <w:rFonts w:ascii="Arial Narrow" w:eastAsia="Arial Narrow" w:hAnsi="Arial Narrow" w:cs="Arial Narrow"/>
          <w:color w:val="000000" w:themeColor="text1"/>
          <w:sz w:val="24"/>
          <w:szCs w:val="26"/>
        </w:rPr>
        <w:t>cumplimiento</w:t>
      </w:r>
      <w:r w:rsidR="007F2A91" w:rsidRPr="00694CAF">
        <w:rPr>
          <w:rFonts w:ascii="Arial Narrow" w:eastAsia="Arial Narrow" w:hAnsi="Arial Narrow" w:cs="Arial Narrow"/>
          <w:color w:val="000000" w:themeColor="text1"/>
          <w:sz w:val="24"/>
          <w:szCs w:val="26"/>
        </w:rPr>
        <w:t xml:space="preserve"> el término señalado en este artículo, sin que para ello se requiere acto administrativo ni comunicación alguna</w:t>
      </w:r>
      <w:r w:rsidR="00C80ACB" w:rsidRPr="00275DC5">
        <w:rPr>
          <w:rFonts w:ascii="Arial Narrow" w:eastAsia="Arial Narrow" w:hAnsi="Arial Narrow" w:cs="Arial Narrow"/>
          <w:color w:val="000000" w:themeColor="text1"/>
          <w:sz w:val="26"/>
          <w:szCs w:val="26"/>
        </w:rPr>
        <w:t>”</w:t>
      </w:r>
      <w:r w:rsidR="00C80ACB" w:rsidRPr="00275DC5">
        <w:rPr>
          <w:rStyle w:val="Refdenotaalpie"/>
          <w:rFonts w:ascii="Arial Narrow" w:eastAsia="Arial Narrow" w:hAnsi="Arial Narrow" w:cs="Arial Narrow"/>
          <w:color w:val="000000" w:themeColor="text1"/>
          <w:sz w:val="26"/>
          <w:szCs w:val="26"/>
        </w:rPr>
        <w:footnoteReference w:id="14"/>
      </w:r>
      <w:r w:rsidR="00C80ACB" w:rsidRPr="00275DC5">
        <w:rPr>
          <w:rFonts w:ascii="Arial Narrow" w:eastAsia="Arial Narrow" w:hAnsi="Arial Narrow" w:cs="Arial Narrow"/>
          <w:color w:val="000000" w:themeColor="text1"/>
          <w:sz w:val="26"/>
          <w:szCs w:val="26"/>
        </w:rPr>
        <w:t>.</w:t>
      </w:r>
      <w:r w:rsidR="00915591" w:rsidRPr="00275DC5">
        <w:rPr>
          <w:rFonts w:ascii="Arial Narrow" w:eastAsia="Arial Narrow" w:hAnsi="Arial Narrow" w:cs="Arial Narrow"/>
          <w:color w:val="000000" w:themeColor="text1"/>
          <w:sz w:val="26"/>
          <w:szCs w:val="26"/>
        </w:rPr>
        <w:t xml:space="preserve"> </w:t>
      </w:r>
    </w:p>
    <w:p w14:paraId="5B9896BF" w14:textId="77777777" w:rsidR="001027A7" w:rsidRPr="00275DC5" w:rsidRDefault="001027A7" w:rsidP="00275DC5">
      <w:pPr>
        <w:pStyle w:val="Sinespaciado"/>
        <w:spacing w:line="276" w:lineRule="auto"/>
        <w:jc w:val="both"/>
        <w:rPr>
          <w:rFonts w:ascii="Arial Narrow" w:hAnsi="Arial Narrow"/>
          <w:color w:val="000000" w:themeColor="text1"/>
          <w:sz w:val="26"/>
          <w:szCs w:val="26"/>
        </w:rPr>
      </w:pPr>
    </w:p>
    <w:p w14:paraId="07DC1427" w14:textId="7E70008D" w:rsidR="001027A7" w:rsidRPr="00275DC5" w:rsidRDefault="001027A7" w:rsidP="00275DC5">
      <w:pPr>
        <w:pStyle w:val="Sinespaciado"/>
        <w:spacing w:line="276" w:lineRule="auto"/>
        <w:jc w:val="both"/>
        <w:rPr>
          <w:rFonts w:ascii="Arial Narrow" w:eastAsia="Arial Narrow" w:hAnsi="Arial Narrow" w:cs="Arial Narrow"/>
          <w:color w:val="000000" w:themeColor="text1"/>
          <w:sz w:val="26"/>
          <w:szCs w:val="26"/>
        </w:rPr>
      </w:pPr>
      <w:r w:rsidRPr="00275DC5">
        <w:rPr>
          <w:rFonts w:ascii="Arial Narrow" w:eastAsia="Arial Narrow" w:hAnsi="Arial Narrow" w:cs="Arial Narrow"/>
          <w:b/>
          <w:bCs/>
          <w:color w:val="000000" w:themeColor="text1"/>
          <w:sz w:val="26"/>
          <w:szCs w:val="26"/>
        </w:rPr>
        <w:t xml:space="preserve">5. </w:t>
      </w:r>
      <w:r w:rsidRPr="00275DC5">
        <w:rPr>
          <w:rFonts w:ascii="Arial Narrow" w:eastAsia="Arial Narrow" w:hAnsi="Arial Narrow" w:cs="Arial Narrow"/>
          <w:color w:val="000000" w:themeColor="text1"/>
          <w:sz w:val="26"/>
          <w:szCs w:val="26"/>
        </w:rPr>
        <w:t>En suma, el amparo, resulta improcedente al incumplir el presupuesto de la subsidiariedad y no haberse acreditado la existencia de un perjuicio irremediable. Razón por la cual el fallo impugnado debe ser avalado</w:t>
      </w:r>
      <w:r w:rsidR="00B54D73" w:rsidRPr="00275DC5">
        <w:rPr>
          <w:rFonts w:ascii="Arial Narrow" w:eastAsia="Arial Narrow" w:hAnsi="Arial Narrow" w:cs="Arial Narrow"/>
          <w:color w:val="000000" w:themeColor="text1"/>
          <w:sz w:val="26"/>
          <w:szCs w:val="26"/>
        </w:rPr>
        <w:t>.</w:t>
      </w:r>
      <w:r w:rsidRPr="00275DC5">
        <w:rPr>
          <w:rFonts w:ascii="Arial Narrow" w:eastAsia="Arial Narrow" w:hAnsi="Arial Narrow" w:cs="Arial Narrow"/>
          <w:color w:val="000000" w:themeColor="text1"/>
          <w:sz w:val="26"/>
          <w:szCs w:val="26"/>
        </w:rPr>
        <w:t xml:space="preserve"> </w:t>
      </w:r>
    </w:p>
    <w:p w14:paraId="4C30589C" w14:textId="5563D0F4" w:rsidR="00FB33BF" w:rsidRPr="00275DC5" w:rsidRDefault="00FB33BF" w:rsidP="00275DC5">
      <w:pPr>
        <w:pStyle w:val="Sinespaciado"/>
        <w:spacing w:line="276" w:lineRule="auto"/>
        <w:jc w:val="both"/>
        <w:rPr>
          <w:rFonts w:ascii="Arial Narrow" w:eastAsia="Georgia" w:hAnsi="Arial Narrow" w:cs="Georgia"/>
          <w:color w:val="000000" w:themeColor="text1"/>
          <w:sz w:val="26"/>
          <w:szCs w:val="26"/>
          <w:lang w:val="es-CO"/>
        </w:rPr>
      </w:pPr>
      <w:r w:rsidRPr="00275DC5">
        <w:rPr>
          <w:rFonts w:ascii="Arial Narrow" w:eastAsia="Georgia" w:hAnsi="Arial Narrow" w:cs="Georgia"/>
          <w:color w:val="000000" w:themeColor="text1"/>
          <w:sz w:val="26"/>
          <w:szCs w:val="26"/>
          <w:lang w:val="es-CO"/>
        </w:rPr>
        <w:t xml:space="preserve"> </w:t>
      </w:r>
    </w:p>
    <w:p w14:paraId="745752A9" w14:textId="79FD82A6" w:rsidR="07232372" w:rsidRPr="00275DC5" w:rsidRDefault="07232372" w:rsidP="00275DC5">
      <w:pPr>
        <w:pStyle w:val="Sinespaciado"/>
        <w:spacing w:line="276" w:lineRule="auto"/>
        <w:jc w:val="both"/>
        <w:rPr>
          <w:rFonts w:ascii="Arial Narrow" w:eastAsia="Georgia" w:hAnsi="Arial Narrow" w:cs="Georgia"/>
          <w:color w:val="000000" w:themeColor="text1"/>
          <w:sz w:val="26"/>
          <w:szCs w:val="26"/>
        </w:rPr>
      </w:pPr>
      <w:r w:rsidRPr="00275DC5">
        <w:rPr>
          <w:rFonts w:ascii="Arial Narrow" w:eastAsia="Georgia" w:hAnsi="Arial Narrow" w:cs="Georgia"/>
          <w:color w:val="000000" w:themeColor="text1"/>
          <w:sz w:val="26"/>
          <w:szCs w:val="26"/>
        </w:rPr>
        <w:t>Por lo expuesto, la Sala Civil Familia del Tribunal Superior de Pereira, Risaralda, administrando justicia en nombre de la República de Colombia y por autoridad de la ley,</w:t>
      </w:r>
    </w:p>
    <w:p w14:paraId="2CFAADD2" w14:textId="542D7172" w:rsidR="7361666A" w:rsidRDefault="7361666A" w:rsidP="00275DC5">
      <w:pPr>
        <w:spacing w:line="276" w:lineRule="auto"/>
        <w:jc w:val="both"/>
        <w:rPr>
          <w:rFonts w:ascii="Arial Narrow" w:eastAsia="Georgia" w:hAnsi="Arial Narrow" w:cs="Georgia"/>
          <w:color w:val="000000" w:themeColor="text1"/>
          <w:sz w:val="26"/>
          <w:szCs w:val="26"/>
          <w:lang w:val="es-ES"/>
        </w:rPr>
      </w:pPr>
    </w:p>
    <w:p w14:paraId="6E66113B" w14:textId="77777777" w:rsidR="00ED7B7F" w:rsidRPr="00275DC5" w:rsidRDefault="00ED7B7F" w:rsidP="00275DC5">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275DC5" w:rsidRDefault="07232372" w:rsidP="00275DC5">
      <w:pPr>
        <w:pStyle w:val="Sinespaciado"/>
        <w:spacing w:line="276" w:lineRule="auto"/>
        <w:jc w:val="center"/>
        <w:rPr>
          <w:rFonts w:ascii="Arial Narrow" w:eastAsia="Georgia" w:hAnsi="Arial Narrow" w:cs="Georgia"/>
          <w:color w:val="000000" w:themeColor="text1"/>
          <w:sz w:val="26"/>
          <w:szCs w:val="26"/>
        </w:rPr>
      </w:pPr>
      <w:r w:rsidRPr="00275DC5">
        <w:rPr>
          <w:rFonts w:ascii="Arial Narrow" w:eastAsia="Georgia" w:hAnsi="Arial Narrow" w:cs="Georgia"/>
          <w:b/>
          <w:bCs/>
          <w:color w:val="000000" w:themeColor="text1"/>
          <w:sz w:val="26"/>
          <w:szCs w:val="26"/>
        </w:rPr>
        <w:t>RESUELVE</w:t>
      </w:r>
    </w:p>
    <w:p w14:paraId="25295375" w14:textId="5CAFF713" w:rsidR="009B524B" w:rsidRDefault="009B524B" w:rsidP="00ED7B7F">
      <w:pPr>
        <w:pStyle w:val="Sinespaciado"/>
        <w:spacing w:line="276" w:lineRule="auto"/>
        <w:rPr>
          <w:rFonts w:ascii="Arial Narrow" w:eastAsia="Georgia" w:hAnsi="Arial Narrow" w:cs="Georgia"/>
          <w:color w:val="000000" w:themeColor="text1"/>
          <w:sz w:val="26"/>
          <w:szCs w:val="26"/>
        </w:rPr>
      </w:pPr>
    </w:p>
    <w:p w14:paraId="65A66A71" w14:textId="77777777" w:rsidR="00ED7B7F" w:rsidRPr="00275DC5" w:rsidRDefault="00ED7B7F" w:rsidP="00ED7B7F">
      <w:pPr>
        <w:pStyle w:val="Sinespaciado"/>
        <w:spacing w:line="276" w:lineRule="auto"/>
        <w:rPr>
          <w:rFonts w:ascii="Arial Narrow" w:eastAsia="Georgia" w:hAnsi="Arial Narrow" w:cs="Georgia"/>
          <w:color w:val="000000" w:themeColor="text1"/>
          <w:sz w:val="26"/>
          <w:szCs w:val="26"/>
        </w:rPr>
      </w:pPr>
    </w:p>
    <w:p w14:paraId="22B612EB" w14:textId="168AC2D8" w:rsidR="006E1940" w:rsidRPr="00275DC5" w:rsidRDefault="07232372" w:rsidP="00275DC5">
      <w:pPr>
        <w:pStyle w:val="Sinespaciado"/>
        <w:spacing w:line="276" w:lineRule="auto"/>
        <w:jc w:val="both"/>
        <w:rPr>
          <w:rFonts w:ascii="Arial Narrow" w:eastAsia="Georgia" w:hAnsi="Arial Narrow" w:cs="Georgia"/>
          <w:sz w:val="26"/>
          <w:szCs w:val="26"/>
        </w:rPr>
      </w:pPr>
      <w:r w:rsidRPr="00275DC5">
        <w:rPr>
          <w:rFonts w:ascii="Arial Narrow" w:eastAsia="Georgia" w:hAnsi="Arial Narrow" w:cs="Georgia"/>
          <w:b/>
          <w:bCs/>
          <w:color w:val="000000" w:themeColor="text1"/>
          <w:sz w:val="26"/>
          <w:szCs w:val="26"/>
          <w:lang w:val="es-MX"/>
        </w:rPr>
        <w:t xml:space="preserve">PRIMERO: </w:t>
      </w:r>
      <w:r w:rsidR="00D34AEE" w:rsidRPr="00275DC5">
        <w:rPr>
          <w:rFonts w:ascii="Arial Narrow" w:eastAsia="Georgia" w:hAnsi="Arial Narrow" w:cs="Georgia"/>
          <w:b/>
          <w:bCs/>
          <w:color w:val="000000" w:themeColor="text1"/>
          <w:sz w:val="26"/>
          <w:szCs w:val="26"/>
          <w:lang w:val="es-MX"/>
        </w:rPr>
        <w:t>CONFIRMAR</w:t>
      </w:r>
      <w:r w:rsidR="00DB113E" w:rsidRPr="00275DC5">
        <w:rPr>
          <w:rFonts w:ascii="Arial Narrow" w:eastAsia="Georgia" w:hAnsi="Arial Narrow" w:cs="Georgia"/>
          <w:b/>
          <w:bCs/>
          <w:color w:val="000000" w:themeColor="text1"/>
          <w:sz w:val="26"/>
          <w:szCs w:val="26"/>
          <w:lang w:val="es-MX"/>
        </w:rPr>
        <w:t xml:space="preserve"> </w:t>
      </w:r>
      <w:r w:rsidRPr="00275DC5">
        <w:rPr>
          <w:rFonts w:ascii="Arial Narrow" w:eastAsia="Georgia" w:hAnsi="Arial Narrow" w:cs="Georgia"/>
          <w:color w:val="000000" w:themeColor="text1"/>
          <w:sz w:val="26"/>
          <w:szCs w:val="26"/>
          <w:lang w:val="es-MX"/>
        </w:rPr>
        <w:t xml:space="preserve">la </w:t>
      </w:r>
      <w:r w:rsidRPr="00275DC5">
        <w:rPr>
          <w:rFonts w:ascii="Arial Narrow" w:eastAsia="Georgia" w:hAnsi="Arial Narrow" w:cs="Georgia"/>
          <w:color w:val="000000" w:themeColor="text1"/>
          <w:sz w:val="26"/>
          <w:szCs w:val="26"/>
        </w:rPr>
        <w:t>sentencia de fecha y procedencia anotadas</w:t>
      </w:r>
      <w:r w:rsidR="00F640F4" w:rsidRPr="00275DC5">
        <w:rPr>
          <w:rFonts w:ascii="Arial Narrow" w:eastAsia="Georgia" w:hAnsi="Arial Narrow" w:cs="Georgia"/>
          <w:color w:val="000000" w:themeColor="text1"/>
          <w:sz w:val="26"/>
          <w:szCs w:val="26"/>
        </w:rPr>
        <w:t>.</w:t>
      </w:r>
    </w:p>
    <w:p w14:paraId="39DCAD56" w14:textId="4FC436FC" w:rsidR="00E6677A" w:rsidRPr="00275DC5" w:rsidRDefault="00E6677A" w:rsidP="00275DC5">
      <w:pPr>
        <w:pStyle w:val="Sinespaciado"/>
        <w:spacing w:line="276" w:lineRule="auto"/>
        <w:jc w:val="both"/>
        <w:rPr>
          <w:rFonts w:ascii="Arial Narrow" w:eastAsia="Georgia" w:hAnsi="Arial Narrow" w:cs="Georgia"/>
          <w:sz w:val="26"/>
          <w:szCs w:val="26"/>
        </w:rPr>
      </w:pPr>
    </w:p>
    <w:p w14:paraId="20904F07" w14:textId="71A107D1" w:rsidR="003B573B" w:rsidRPr="00275DC5" w:rsidRDefault="00787C89" w:rsidP="00275DC5">
      <w:pPr>
        <w:pStyle w:val="Sinespaciado"/>
        <w:spacing w:line="276" w:lineRule="auto"/>
        <w:jc w:val="both"/>
        <w:rPr>
          <w:rFonts w:ascii="Arial Narrow" w:eastAsia="Georgia" w:hAnsi="Arial Narrow" w:cs="Georgia"/>
          <w:sz w:val="26"/>
          <w:szCs w:val="26"/>
        </w:rPr>
      </w:pPr>
      <w:r w:rsidRPr="00275DC5">
        <w:rPr>
          <w:rFonts w:ascii="Arial Narrow" w:eastAsia="Georgia" w:hAnsi="Arial Narrow" w:cs="Georgia"/>
          <w:b/>
          <w:bCs/>
          <w:sz w:val="26"/>
          <w:szCs w:val="26"/>
        </w:rPr>
        <w:t>SEGUNDO</w:t>
      </w:r>
      <w:r w:rsidR="00DB113E" w:rsidRPr="00275DC5">
        <w:rPr>
          <w:rFonts w:ascii="Arial Narrow" w:eastAsia="Georgia" w:hAnsi="Arial Narrow" w:cs="Georgia"/>
          <w:b/>
          <w:bCs/>
          <w:sz w:val="26"/>
          <w:szCs w:val="26"/>
        </w:rPr>
        <w:t xml:space="preserve">: </w:t>
      </w:r>
      <w:r w:rsidR="003B573B" w:rsidRPr="00275DC5">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275DC5" w:rsidRDefault="003B573B" w:rsidP="00275DC5">
      <w:pPr>
        <w:pStyle w:val="Sinespaciado"/>
        <w:spacing w:line="276" w:lineRule="auto"/>
        <w:jc w:val="both"/>
        <w:rPr>
          <w:rFonts w:ascii="Arial Narrow" w:eastAsia="Georgia" w:hAnsi="Arial Narrow" w:cs="Georgia"/>
          <w:sz w:val="26"/>
          <w:szCs w:val="26"/>
        </w:rPr>
      </w:pPr>
    </w:p>
    <w:p w14:paraId="0912F720" w14:textId="3FE45D9E" w:rsidR="003B573B" w:rsidRPr="00275DC5" w:rsidRDefault="00787C89" w:rsidP="00275DC5">
      <w:pPr>
        <w:pStyle w:val="Sinespaciado"/>
        <w:spacing w:line="276" w:lineRule="auto"/>
        <w:jc w:val="both"/>
        <w:rPr>
          <w:rFonts w:ascii="Arial Narrow" w:eastAsia="Georgia" w:hAnsi="Arial Narrow" w:cs="Georgia"/>
          <w:b/>
          <w:bCs/>
          <w:sz w:val="26"/>
          <w:szCs w:val="26"/>
        </w:rPr>
      </w:pPr>
      <w:r w:rsidRPr="00275DC5">
        <w:rPr>
          <w:rFonts w:ascii="Arial Narrow" w:eastAsia="Georgia" w:hAnsi="Arial Narrow" w:cs="Georgia"/>
          <w:b/>
          <w:bCs/>
          <w:sz w:val="26"/>
          <w:szCs w:val="26"/>
        </w:rPr>
        <w:t>TERCERO</w:t>
      </w:r>
      <w:bookmarkStart w:id="6" w:name="_GoBack"/>
      <w:bookmarkEnd w:id="6"/>
      <w:r w:rsidRPr="00275DC5">
        <w:rPr>
          <w:rFonts w:ascii="Arial Narrow" w:eastAsia="Georgia" w:hAnsi="Arial Narrow" w:cs="Georgia"/>
          <w:b/>
          <w:bCs/>
          <w:sz w:val="26"/>
          <w:szCs w:val="26"/>
        </w:rPr>
        <w:t>:</w:t>
      </w:r>
      <w:r w:rsidRPr="00275DC5">
        <w:rPr>
          <w:rFonts w:ascii="Arial Narrow" w:eastAsia="Georgia" w:hAnsi="Arial Narrow" w:cs="Georgia"/>
          <w:sz w:val="26"/>
          <w:szCs w:val="26"/>
        </w:rPr>
        <w:t xml:space="preserve"> </w:t>
      </w:r>
      <w:r w:rsidR="003B573B" w:rsidRPr="00275DC5">
        <w:rPr>
          <w:rFonts w:ascii="Arial Narrow" w:eastAsia="Georgia" w:hAnsi="Arial Narrow" w:cs="Georgia"/>
          <w:sz w:val="26"/>
          <w:szCs w:val="26"/>
        </w:rPr>
        <w:t xml:space="preserve">Enviar oportunamente, el presente expediente a la </w:t>
      </w:r>
      <w:r w:rsidR="5880BFC4" w:rsidRPr="00275DC5">
        <w:rPr>
          <w:rFonts w:ascii="Arial Narrow" w:eastAsia="Georgia" w:hAnsi="Arial Narrow" w:cs="Georgia"/>
          <w:sz w:val="26"/>
          <w:szCs w:val="26"/>
        </w:rPr>
        <w:t>h</w:t>
      </w:r>
      <w:r w:rsidR="003B573B" w:rsidRPr="00275DC5">
        <w:rPr>
          <w:rFonts w:ascii="Arial Narrow" w:eastAsia="Georgia" w:hAnsi="Arial Narrow" w:cs="Georgia"/>
          <w:sz w:val="26"/>
          <w:szCs w:val="26"/>
        </w:rPr>
        <w:t>onorable Corte Constitucional para su eventual revisión.</w:t>
      </w:r>
    </w:p>
    <w:p w14:paraId="51971B6F" w14:textId="77777777" w:rsidR="00275DC5" w:rsidRPr="00BB361B" w:rsidRDefault="00275DC5" w:rsidP="00EF6061">
      <w:pPr>
        <w:widowControl w:val="0"/>
        <w:overflowPunct/>
        <w:spacing w:line="276" w:lineRule="auto"/>
        <w:jc w:val="both"/>
        <w:rPr>
          <w:rFonts w:ascii="Arial Narrow" w:eastAsia="Georgia" w:hAnsi="Arial Narrow" w:cs="Georgia"/>
          <w:sz w:val="26"/>
          <w:szCs w:val="26"/>
          <w:lang w:val="es-ES"/>
        </w:rPr>
      </w:pPr>
      <w:bookmarkStart w:id="7" w:name="_Hlk133408959"/>
    </w:p>
    <w:p w14:paraId="2D045F52" w14:textId="77777777" w:rsidR="00275DC5" w:rsidRPr="00BB361B" w:rsidRDefault="00275DC5" w:rsidP="00EF6061">
      <w:pPr>
        <w:spacing w:line="276"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1BC99925" w14:textId="77777777" w:rsidR="00275DC5" w:rsidRPr="00BB361B" w:rsidRDefault="00275DC5" w:rsidP="00EF6061">
      <w:pPr>
        <w:widowControl w:val="0"/>
        <w:overflowPunct/>
        <w:adjustRightInd/>
        <w:spacing w:line="276" w:lineRule="auto"/>
        <w:jc w:val="both"/>
        <w:rPr>
          <w:rFonts w:ascii="Arial Narrow" w:eastAsia="Arial MT" w:hAnsi="Arial Narrow" w:cs="Arial"/>
          <w:sz w:val="26"/>
          <w:szCs w:val="26"/>
          <w:lang w:val="es-ES" w:eastAsia="en-US"/>
        </w:rPr>
      </w:pPr>
      <w:bookmarkStart w:id="8" w:name="_Hlk133406886"/>
    </w:p>
    <w:p w14:paraId="2004D771" w14:textId="77777777" w:rsidR="00275DC5" w:rsidRPr="00BB361B" w:rsidRDefault="00275DC5" w:rsidP="00EF6061">
      <w:pPr>
        <w:widowControl w:val="0"/>
        <w:overflowPunct/>
        <w:adjustRightInd/>
        <w:spacing w:line="276" w:lineRule="auto"/>
        <w:jc w:val="both"/>
        <w:rPr>
          <w:rFonts w:ascii="Arial Narrow" w:eastAsia="Arial MT" w:hAnsi="Arial Narrow" w:cs="Arial"/>
          <w:sz w:val="26"/>
          <w:szCs w:val="26"/>
          <w:lang w:val="es-ES" w:eastAsia="en-US"/>
        </w:rPr>
      </w:pPr>
      <w:bookmarkStart w:id="9" w:name="_Hlk133406334"/>
      <w:r w:rsidRPr="00BB361B">
        <w:rPr>
          <w:rFonts w:ascii="Arial Narrow" w:eastAsia="Arial MT" w:hAnsi="Arial Narrow" w:cs="Arial"/>
          <w:sz w:val="26"/>
          <w:szCs w:val="26"/>
          <w:lang w:val="es-ES" w:eastAsia="en-US"/>
        </w:rPr>
        <w:t>Los Magistrados</w:t>
      </w:r>
    </w:p>
    <w:p w14:paraId="74C9C9F6" w14:textId="77777777" w:rsidR="00275DC5" w:rsidRPr="00BB361B" w:rsidRDefault="00275DC5" w:rsidP="00EF6061">
      <w:pPr>
        <w:widowControl w:val="0"/>
        <w:overflowPunct/>
        <w:adjustRightInd/>
        <w:spacing w:line="276" w:lineRule="auto"/>
        <w:jc w:val="both"/>
        <w:rPr>
          <w:rFonts w:ascii="Arial Narrow" w:eastAsia="Arial MT" w:hAnsi="Arial Narrow" w:cs="Arial"/>
          <w:sz w:val="26"/>
          <w:szCs w:val="26"/>
          <w:lang w:val="es-ES" w:eastAsia="en-US"/>
        </w:rPr>
      </w:pPr>
    </w:p>
    <w:p w14:paraId="7C55E03E" w14:textId="77777777" w:rsidR="00275DC5" w:rsidRPr="00BB361B" w:rsidRDefault="00275DC5" w:rsidP="00EF6061">
      <w:pPr>
        <w:widowControl w:val="0"/>
        <w:overflowPunct/>
        <w:adjustRightInd/>
        <w:spacing w:line="276" w:lineRule="auto"/>
        <w:jc w:val="both"/>
        <w:rPr>
          <w:rFonts w:ascii="Arial Narrow" w:eastAsia="Arial MT" w:hAnsi="Arial Narrow" w:cs="Arial"/>
          <w:sz w:val="26"/>
          <w:szCs w:val="26"/>
          <w:lang w:val="es-ES" w:eastAsia="en-US"/>
        </w:rPr>
      </w:pPr>
    </w:p>
    <w:p w14:paraId="0588B0B9" w14:textId="77777777" w:rsidR="00275DC5" w:rsidRPr="00BB361B" w:rsidRDefault="00275DC5" w:rsidP="00EF6061">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67F068F8" w14:textId="77777777" w:rsidR="00275DC5" w:rsidRPr="00BB361B" w:rsidRDefault="00275DC5" w:rsidP="00EF6061">
      <w:pPr>
        <w:widowControl w:val="0"/>
        <w:overflowPunct/>
        <w:adjustRightInd/>
        <w:spacing w:line="276" w:lineRule="auto"/>
        <w:jc w:val="center"/>
        <w:rPr>
          <w:rFonts w:ascii="Arial Narrow" w:eastAsia="Arial MT" w:hAnsi="Arial Narrow" w:cs="Arial"/>
          <w:sz w:val="26"/>
          <w:szCs w:val="26"/>
          <w:lang w:val="es-ES" w:eastAsia="en-US"/>
        </w:rPr>
      </w:pPr>
    </w:p>
    <w:p w14:paraId="0CF7E20A" w14:textId="77777777" w:rsidR="00275DC5" w:rsidRPr="00BB361B" w:rsidRDefault="00275DC5" w:rsidP="00EF6061">
      <w:pPr>
        <w:widowControl w:val="0"/>
        <w:overflowPunct/>
        <w:adjustRightInd/>
        <w:spacing w:line="276" w:lineRule="auto"/>
        <w:jc w:val="center"/>
        <w:rPr>
          <w:rFonts w:ascii="Arial Narrow" w:eastAsia="Arial MT" w:hAnsi="Arial Narrow" w:cs="Arial"/>
          <w:sz w:val="26"/>
          <w:szCs w:val="26"/>
          <w:lang w:val="es-ES" w:eastAsia="en-US"/>
        </w:rPr>
      </w:pPr>
    </w:p>
    <w:p w14:paraId="1CA75B59" w14:textId="77777777" w:rsidR="00275DC5" w:rsidRPr="00BB361B" w:rsidRDefault="00275DC5" w:rsidP="00EF6061">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5B682445" w14:textId="77777777" w:rsidR="00275DC5" w:rsidRPr="00BB361B" w:rsidRDefault="00275DC5" w:rsidP="00EF6061">
      <w:pPr>
        <w:widowControl w:val="0"/>
        <w:overflowPunct/>
        <w:adjustRightInd/>
        <w:spacing w:line="276" w:lineRule="auto"/>
        <w:jc w:val="center"/>
        <w:rPr>
          <w:rFonts w:ascii="Arial Narrow" w:eastAsia="Arial MT" w:hAnsi="Arial Narrow" w:cs="Arial"/>
          <w:sz w:val="26"/>
          <w:szCs w:val="26"/>
          <w:lang w:val="es-ES" w:eastAsia="en-US"/>
        </w:rPr>
      </w:pPr>
    </w:p>
    <w:p w14:paraId="45445B16" w14:textId="77777777" w:rsidR="00275DC5" w:rsidRPr="00BB361B" w:rsidRDefault="00275DC5" w:rsidP="00EF6061">
      <w:pPr>
        <w:widowControl w:val="0"/>
        <w:overflowPunct/>
        <w:adjustRightInd/>
        <w:spacing w:line="276" w:lineRule="auto"/>
        <w:jc w:val="center"/>
        <w:rPr>
          <w:rFonts w:ascii="Arial Narrow" w:eastAsia="Arial MT" w:hAnsi="Arial Narrow" w:cs="Arial"/>
          <w:sz w:val="26"/>
          <w:szCs w:val="26"/>
          <w:lang w:val="es-ES" w:eastAsia="en-US"/>
        </w:rPr>
      </w:pPr>
    </w:p>
    <w:p w14:paraId="47C1289F" w14:textId="11D05EAB" w:rsidR="00E65768" w:rsidRPr="00275DC5" w:rsidRDefault="00275DC5" w:rsidP="00EF6061">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7"/>
      <w:bookmarkEnd w:id="8"/>
      <w:bookmarkEnd w:id="9"/>
    </w:p>
    <w:sectPr w:rsidR="00E65768" w:rsidRPr="00275DC5" w:rsidSect="00D92EA9">
      <w:headerReference w:type="even" r:id="rId12"/>
      <w:headerReference w:type="default" r:id="rId13"/>
      <w:footerReference w:type="even" r:id="rId14"/>
      <w:footerReference w:type="default" r:id="rId15"/>
      <w:headerReference w:type="first" r:id="rId16"/>
      <w:footerReference w:type="first" r:id="rId17"/>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798065" w16cex:dateUtc="2023-04-27T12:13:37.2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24D62" w14:textId="77777777" w:rsidR="008C43D0" w:rsidRDefault="008C43D0" w:rsidP="003E5CA4">
      <w:r>
        <w:separator/>
      </w:r>
    </w:p>
  </w:endnote>
  <w:endnote w:type="continuationSeparator" w:id="0">
    <w:p w14:paraId="1F324326" w14:textId="77777777" w:rsidR="008C43D0" w:rsidRDefault="008C43D0" w:rsidP="003E5CA4">
      <w:r>
        <w:continuationSeparator/>
      </w:r>
    </w:p>
  </w:endnote>
  <w:endnote w:type="continuationNotice" w:id="1">
    <w:p w14:paraId="43869E42" w14:textId="77777777" w:rsidR="008C43D0" w:rsidRDefault="008C4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ADE8" w14:textId="77777777" w:rsidR="007E15D9" w:rsidRDefault="007E1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E51F9" w14:paraId="0FB3BE6A" w14:textId="77777777" w:rsidTr="5D7267DC">
      <w:tc>
        <w:tcPr>
          <w:tcW w:w="2755" w:type="dxa"/>
        </w:tcPr>
        <w:p w14:paraId="79F87B68" w14:textId="61A4A730" w:rsidR="000E51F9" w:rsidRDefault="000E51F9" w:rsidP="5D7267DC">
          <w:pPr>
            <w:pStyle w:val="Encabezado"/>
            <w:ind w:left="-115"/>
          </w:pPr>
        </w:p>
      </w:tc>
      <w:tc>
        <w:tcPr>
          <w:tcW w:w="2755" w:type="dxa"/>
        </w:tcPr>
        <w:p w14:paraId="6426B95A" w14:textId="0CF54184" w:rsidR="000E51F9" w:rsidRDefault="000E51F9" w:rsidP="5D7267DC">
          <w:pPr>
            <w:pStyle w:val="Encabezado"/>
            <w:jc w:val="center"/>
          </w:pPr>
        </w:p>
      </w:tc>
      <w:tc>
        <w:tcPr>
          <w:tcW w:w="2755" w:type="dxa"/>
        </w:tcPr>
        <w:p w14:paraId="03B42630" w14:textId="4E4213AB" w:rsidR="000E51F9" w:rsidRDefault="000E51F9" w:rsidP="5D7267DC">
          <w:pPr>
            <w:pStyle w:val="Encabezado"/>
            <w:ind w:right="-115"/>
            <w:jc w:val="right"/>
          </w:pPr>
        </w:p>
      </w:tc>
    </w:tr>
  </w:tbl>
  <w:p w14:paraId="5A4D3859" w14:textId="1D5061FF" w:rsidR="000E51F9" w:rsidRDefault="000E51F9" w:rsidP="00C3234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897D" w14:textId="77777777" w:rsidR="007E15D9" w:rsidRDefault="007E1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A93D1" w14:textId="77777777" w:rsidR="008C43D0" w:rsidRDefault="008C43D0" w:rsidP="003E5CA4">
      <w:r>
        <w:separator/>
      </w:r>
    </w:p>
  </w:footnote>
  <w:footnote w:type="continuationSeparator" w:id="0">
    <w:p w14:paraId="13123088" w14:textId="77777777" w:rsidR="008C43D0" w:rsidRDefault="008C43D0" w:rsidP="003E5CA4">
      <w:r>
        <w:continuationSeparator/>
      </w:r>
    </w:p>
  </w:footnote>
  <w:footnote w:type="continuationNotice" w:id="1">
    <w:p w14:paraId="182D0965" w14:textId="77777777" w:rsidR="008C43D0" w:rsidRDefault="008C43D0"/>
  </w:footnote>
  <w:footnote w:id="2">
    <w:p w14:paraId="36C844B5" w14:textId="51C8A754" w:rsidR="00304012" w:rsidRPr="00275DC5" w:rsidRDefault="00304012" w:rsidP="00275DC5">
      <w:pPr>
        <w:pStyle w:val="Textonotapie"/>
        <w:jc w:val="both"/>
        <w:rPr>
          <w:rFonts w:ascii="Arial" w:hAnsi="Arial" w:cs="Arial"/>
          <w:sz w:val="18"/>
          <w:szCs w:val="16"/>
          <w:lang w:val="es-CO"/>
        </w:rPr>
      </w:pPr>
      <w:r w:rsidRPr="00275DC5">
        <w:rPr>
          <w:rStyle w:val="Refdenotaalpie"/>
          <w:rFonts w:ascii="Arial" w:hAnsi="Arial" w:cs="Arial"/>
          <w:sz w:val="18"/>
          <w:szCs w:val="16"/>
        </w:rPr>
        <w:footnoteRef/>
      </w:r>
      <w:r w:rsidR="26466A77" w:rsidRPr="00275DC5">
        <w:rPr>
          <w:rFonts w:ascii="Arial" w:hAnsi="Arial" w:cs="Arial"/>
          <w:sz w:val="18"/>
          <w:szCs w:val="16"/>
        </w:rPr>
        <w:t xml:space="preserve"> Archivo 0</w:t>
      </w:r>
      <w:r w:rsidR="009535D6" w:rsidRPr="00275DC5">
        <w:rPr>
          <w:rFonts w:ascii="Arial" w:hAnsi="Arial" w:cs="Arial"/>
          <w:sz w:val="18"/>
          <w:szCs w:val="16"/>
        </w:rPr>
        <w:t>3</w:t>
      </w:r>
      <w:r w:rsidR="26466A77" w:rsidRPr="00275DC5">
        <w:rPr>
          <w:rFonts w:ascii="Arial" w:hAnsi="Arial" w:cs="Arial"/>
          <w:sz w:val="18"/>
          <w:szCs w:val="16"/>
        </w:rPr>
        <w:t xml:space="preserve"> </w:t>
      </w:r>
      <w:r w:rsidR="00D16EA5" w:rsidRPr="00275DC5">
        <w:rPr>
          <w:rFonts w:ascii="Arial" w:hAnsi="Arial" w:cs="Arial"/>
          <w:sz w:val="18"/>
          <w:szCs w:val="16"/>
        </w:rPr>
        <w:t>del cuaderno de primera instancia</w:t>
      </w:r>
    </w:p>
  </w:footnote>
  <w:footnote w:id="3">
    <w:p w14:paraId="03C3A939" w14:textId="1E6C08D8" w:rsidR="1E91524A" w:rsidRPr="00275DC5" w:rsidRDefault="1E91524A" w:rsidP="00275DC5">
      <w:pPr>
        <w:jc w:val="both"/>
        <w:rPr>
          <w:rFonts w:ascii="Arial" w:hAnsi="Arial" w:cs="Arial"/>
          <w:sz w:val="18"/>
          <w:szCs w:val="16"/>
        </w:rPr>
      </w:pPr>
      <w:r w:rsidRPr="00275DC5">
        <w:rPr>
          <w:rFonts w:ascii="Arial" w:hAnsi="Arial" w:cs="Arial"/>
          <w:sz w:val="18"/>
          <w:szCs w:val="16"/>
        </w:rPr>
        <w:footnoteRef/>
      </w:r>
      <w:r w:rsidRPr="00275DC5">
        <w:rPr>
          <w:rFonts w:ascii="Arial" w:hAnsi="Arial" w:cs="Arial"/>
          <w:sz w:val="18"/>
          <w:szCs w:val="16"/>
        </w:rPr>
        <w:t xml:space="preserve"> Archivo </w:t>
      </w:r>
      <w:r w:rsidR="00FD7589" w:rsidRPr="00275DC5">
        <w:rPr>
          <w:rFonts w:ascii="Arial" w:hAnsi="Arial" w:cs="Arial"/>
          <w:sz w:val="18"/>
          <w:szCs w:val="16"/>
        </w:rPr>
        <w:t>06</w:t>
      </w:r>
      <w:r w:rsidR="005C4251" w:rsidRPr="00275DC5">
        <w:rPr>
          <w:rFonts w:ascii="Arial" w:hAnsi="Arial" w:cs="Arial"/>
          <w:sz w:val="18"/>
          <w:szCs w:val="16"/>
        </w:rPr>
        <w:t xml:space="preserve"> d</w:t>
      </w:r>
      <w:r w:rsidRPr="00275DC5">
        <w:rPr>
          <w:rFonts w:ascii="Arial" w:hAnsi="Arial" w:cs="Arial"/>
          <w:sz w:val="18"/>
          <w:szCs w:val="16"/>
        </w:rPr>
        <w:t>el cuaderno de primera instancia</w:t>
      </w:r>
    </w:p>
  </w:footnote>
  <w:footnote w:id="4">
    <w:p w14:paraId="694613B0" w14:textId="1F86AAC8" w:rsidR="009A2FD7" w:rsidRPr="00275DC5" w:rsidRDefault="009A2FD7" w:rsidP="00275DC5">
      <w:pPr>
        <w:jc w:val="both"/>
        <w:rPr>
          <w:rFonts w:ascii="Arial" w:hAnsi="Arial" w:cs="Arial"/>
          <w:sz w:val="18"/>
          <w:szCs w:val="16"/>
        </w:rPr>
      </w:pPr>
      <w:r w:rsidRPr="00275DC5">
        <w:rPr>
          <w:rFonts w:ascii="Arial" w:hAnsi="Arial" w:cs="Arial"/>
          <w:sz w:val="18"/>
          <w:szCs w:val="16"/>
        </w:rPr>
        <w:footnoteRef/>
      </w:r>
      <w:r w:rsidRPr="00275DC5">
        <w:rPr>
          <w:rFonts w:ascii="Arial" w:hAnsi="Arial" w:cs="Arial"/>
          <w:sz w:val="18"/>
          <w:szCs w:val="16"/>
        </w:rPr>
        <w:t xml:space="preserve"> Archivo 08 del cuaderno de primera instancia</w:t>
      </w:r>
    </w:p>
  </w:footnote>
  <w:footnote w:id="5">
    <w:p w14:paraId="01DA34D0" w14:textId="77B08332" w:rsidR="005C4CC1" w:rsidRPr="00275DC5" w:rsidRDefault="005C4CC1" w:rsidP="00275DC5">
      <w:pPr>
        <w:pStyle w:val="Textonotapie"/>
        <w:jc w:val="both"/>
        <w:rPr>
          <w:rFonts w:ascii="Arial" w:hAnsi="Arial" w:cs="Arial"/>
          <w:sz w:val="18"/>
          <w:szCs w:val="16"/>
          <w:lang w:val="es-CO"/>
        </w:rPr>
      </w:pPr>
      <w:r w:rsidRPr="00275DC5">
        <w:rPr>
          <w:rStyle w:val="Refdenotaalpie"/>
          <w:rFonts w:ascii="Arial" w:hAnsi="Arial" w:cs="Arial"/>
          <w:sz w:val="18"/>
          <w:szCs w:val="16"/>
        </w:rPr>
        <w:footnoteRef/>
      </w:r>
      <w:r w:rsidRPr="00275DC5">
        <w:rPr>
          <w:rFonts w:ascii="Arial" w:hAnsi="Arial" w:cs="Arial"/>
          <w:sz w:val="18"/>
          <w:szCs w:val="16"/>
        </w:rPr>
        <w:t xml:space="preserve"> </w:t>
      </w:r>
      <w:r w:rsidRPr="00275DC5">
        <w:rPr>
          <w:rFonts w:ascii="Arial" w:hAnsi="Arial" w:cs="Arial"/>
          <w:sz w:val="18"/>
          <w:szCs w:val="16"/>
          <w:lang w:val="es-CO"/>
        </w:rPr>
        <w:t>Archivos 06 y siguientes de la carpeta 01 del cuaderno de segunda instancia</w:t>
      </w:r>
    </w:p>
  </w:footnote>
  <w:footnote w:id="6">
    <w:p w14:paraId="128E2653" w14:textId="6B27DB2B" w:rsidR="00F301DE" w:rsidRPr="00275DC5" w:rsidRDefault="00F301DE" w:rsidP="00275DC5">
      <w:pPr>
        <w:pStyle w:val="Textonotapie"/>
        <w:jc w:val="both"/>
        <w:rPr>
          <w:rFonts w:ascii="Arial" w:hAnsi="Arial" w:cs="Arial"/>
          <w:sz w:val="18"/>
          <w:szCs w:val="16"/>
          <w:lang w:val="es-CO"/>
        </w:rPr>
      </w:pPr>
      <w:r w:rsidRPr="00275DC5">
        <w:rPr>
          <w:rStyle w:val="Refdenotaalpie"/>
          <w:rFonts w:ascii="Arial" w:hAnsi="Arial" w:cs="Arial"/>
          <w:sz w:val="18"/>
          <w:szCs w:val="16"/>
        </w:rPr>
        <w:footnoteRef/>
      </w:r>
      <w:r w:rsidR="1E91524A" w:rsidRPr="00275DC5">
        <w:rPr>
          <w:rFonts w:ascii="Arial" w:hAnsi="Arial" w:cs="Arial"/>
          <w:sz w:val="18"/>
          <w:szCs w:val="16"/>
        </w:rPr>
        <w:t xml:space="preserve"> Archivo </w:t>
      </w:r>
      <w:r w:rsidR="00DE2992" w:rsidRPr="00275DC5">
        <w:rPr>
          <w:rFonts w:ascii="Arial" w:hAnsi="Arial" w:cs="Arial"/>
          <w:sz w:val="18"/>
          <w:szCs w:val="16"/>
        </w:rPr>
        <w:t>20</w:t>
      </w:r>
      <w:r w:rsidR="00D16EA5" w:rsidRPr="00275DC5">
        <w:rPr>
          <w:rFonts w:ascii="Arial" w:hAnsi="Arial" w:cs="Arial"/>
          <w:sz w:val="18"/>
          <w:szCs w:val="16"/>
        </w:rPr>
        <w:t xml:space="preserve"> del cuaderno de primera instancia</w:t>
      </w:r>
    </w:p>
  </w:footnote>
  <w:footnote w:id="7">
    <w:p w14:paraId="7A83BA3A" w14:textId="75EF5E34" w:rsidR="00A541F9" w:rsidRPr="00275DC5" w:rsidRDefault="00A541F9" w:rsidP="00275DC5">
      <w:pPr>
        <w:pStyle w:val="Textonotapie"/>
        <w:jc w:val="both"/>
        <w:rPr>
          <w:rFonts w:ascii="Arial" w:hAnsi="Arial" w:cs="Arial"/>
          <w:sz w:val="18"/>
          <w:szCs w:val="16"/>
          <w:lang w:val="es-CO"/>
        </w:rPr>
      </w:pPr>
      <w:r w:rsidRPr="00275DC5">
        <w:rPr>
          <w:rStyle w:val="Refdenotaalpie"/>
          <w:rFonts w:ascii="Arial" w:hAnsi="Arial" w:cs="Arial"/>
          <w:sz w:val="18"/>
          <w:szCs w:val="16"/>
        </w:rPr>
        <w:footnoteRef/>
      </w:r>
      <w:r w:rsidRPr="00275DC5">
        <w:rPr>
          <w:rFonts w:ascii="Arial" w:hAnsi="Arial" w:cs="Arial"/>
          <w:sz w:val="18"/>
          <w:szCs w:val="16"/>
        </w:rPr>
        <w:t xml:space="preserve"> Archivo </w:t>
      </w:r>
      <w:r w:rsidR="00DE2992" w:rsidRPr="00275DC5">
        <w:rPr>
          <w:rFonts w:ascii="Arial" w:hAnsi="Arial" w:cs="Arial"/>
          <w:sz w:val="18"/>
          <w:szCs w:val="16"/>
        </w:rPr>
        <w:t>2</w:t>
      </w:r>
      <w:r w:rsidR="0002337E" w:rsidRPr="00275DC5">
        <w:rPr>
          <w:rFonts w:ascii="Arial" w:hAnsi="Arial" w:cs="Arial"/>
          <w:sz w:val="18"/>
          <w:szCs w:val="16"/>
        </w:rPr>
        <w:t>3</w:t>
      </w:r>
      <w:r w:rsidR="00D16EA5" w:rsidRPr="00275DC5">
        <w:rPr>
          <w:rFonts w:ascii="Arial" w:hAnsi="Arial" w:cs="Arial"/>
          <w:sz w:val="18"/>
          <w:szCs w:val="16"/>
        </w:rPr>
        <w:t xml:space="preserve"> del cuaderno de primera instancia</w:t>
      </w:r>
    </w:p>
  </w:footnote>
  <w:footnote w:id="8">
    <w:p w14:paraId="6FB9F28F" w14:textId="15773923" w:rsidR="0048649A" w:rsidRPr="00275DC5" w:rsidRDefault="0048649A" w:rsidP="00275DC5">
      <w:pPr>
        <w:pStyle w:val="Textonotapie"/>
        <w:jc w:val="both"/>
        <w:rPr>
          <w:rFonts w:ascii="Arial" w:hAnsi="Arial" w:cs="Arial"/>
          <w:sz w:val="18"/>
          <w:szCs w:val="16"/>
          <w:lang w:val="es-CO"/>
        </w:rPr>
      </w:pPr>
      <w:r w:rsidRPr="00275DC5">
        <w:rPr>
          <w:rStyle w:val="Refdenotaalpie"/>
          <w:rFonts w:ascii="Arial" w:hAnsi="Arial" w:cs="Arial"/>
          <w:sz w:val="18"/>
          <w:szCs w:val="16"/>
        </w:rPr>
        <w:footnoteRef/>
      </w:r>
      <w:r w:rsidRPr="00275DC5">
        <w:rPr>
          <w:rFonts w:ascii="Arial" w:hAnsi="Arial" w:cs="Arial"/>
          <w:sz w:val="18"/>
          <w:szCs w:val="16"/>
        </w:rPr>
        <w:t xml:space="preserve"> </w:t>
      </w:r>
      <w:r w:rsidR="008E0F1D" w:rsidRPr="00275DC5">
        <w:rPr>
          <w:rFonts w:ascii="Arial" w:hAnsi="Arial" w:cs="Arial"/>
          <w:sz w:val="18"/>
          <w:szCs w:val="16"/>
          <w:lang w:val="es-CO"/>
        </w:rPr>
        <w:t>Folio</w:t>
      </w:r>
      <w:r w:rsidRPr="00275DC5">
        <w:rPr>
          <w:rFonts w:ascii="Arial" w:hAnsi="Arial" w:cs="Arial"/>
          <w:sz w:val="18"/>
          <w:szCs w:val="16"/>
          <w:lang w:val="es-CO"/>
        </w:rPr>
        <w:t xml:space="preserve"> 12 del</w:t>
      </w:r>
      <w:r w:rsidR="008E0F1D" w:rsidRPr="00275DC5">
        <w:rPr>
          <w:rFonts w:ascii="Arial" w:hAnsi="Arial" w:cs="Arial"/>
          <w:sz w:val="18"/>
          <w:szCs w:val="16"/>
          <w:lang w:val="es-CO"/>
        </w:rPr>
        <w:t xml:space="preserve"> archivo 03 del cuaderno de primera instancia</w:t>
      </w:r>
      <w:r w:rsidRPr="00275DC5">
        <w:rPr>
          <w:rFonts w:ascii="Arial" w:hAnsi="Arial" w:cs="Arial"/>
          <w:sz w:val="18"/>
          <w:szCs w:val="16"/>
          <w:lang w:val="es-CO"/>
        </w:rPr>
        <w:t xml:space="preserve"> </w:t>
      </w:r>
    </w:p>
  </w:footnote>
  <w:footnote w:id="9">
    <w:p w14:paraId="444BB207" w14:textId="699FE5B8" w:rsidR="003E3549" w:rsidRPr="00275DC5" w:rsidRDefault="003E3549" w:rsidP="00275DC5">
      <w:pPr>
        <w:pStyle w:val="Textonotapie"/>
        <w:jc w:val="both"/>
        <w:rPr>
          <w:rFonts w:ascii="Arial" w:hAnsi="Arial" w:cs="Arial"/>
          <w:sz w:val="18"/>
          <w:szCs w:val="16"/>
          <w:lang w:val="es-CO"/>
        </w:rPr>
      </w:pPr>
      <w:r w:rsidRPr="00275DC5">
        <w:rPr>
          <w:rStyle w:val="Refdenotaalpie"/>
          <w:rFonts w:ascii="Arial" w:hAnsi="Arial" w:cs="Arial"/>
          <w:sz w:val="18"/>
          <w:szCs w:val="16"/>
        </w:rPr>
        <w:footnoteRef/>
      </w:r>
      <w:r w:rsidRPr="00275DC5">
        <w:rPr>
          <w:rFonts w:ascii="Arial" w:hAnsi="Arial" w:cs="Arial"/>
          <w:sz w:val="18"/>
          <w:szCs w:val="16"/>
        </w:rPr>
        <w:t xml:space="preserve"> </w:t>
      </w:r>
      <w:r w:rsidRPr="00275DC5">
        <w:rPr>
          <w:rFonts w:ascii="Arial" w:hAnsi="Arial" w:cs="Arial"/>
          <w:sz w:val="18"/>
          <w:szCs w:val="16"/>
          <w:lang w:val="es-CO"/>
        </w:rPr>
        <w:t xml:space="preserve">Folios 22 y 23 del archivo 06 del cuaderno de primera instancia </w:t>
      </w:r>
    </w:p>
  </w:footnote>
  <w:footnote w:id="10">
    <w:p w14:paraId="4AB26060" w14:textId="77777777" w:rsidR="00234D55" w:rsidRPr="00275DC5" w:rsidRDefault="00234D55" w:rsidP="00275DC5">
      <w:pPr>
        <w:pStyle w:val="Textonotapie"/>
        <w:jc w:val="both"/>
        <w:rPr>
          <w:rFonts w:ascii="Arial" w:hAnsi="Arial" w:cs="Arial"/>
          <w:sz w:val="18"/>
          <w:szCs w:val="16"/>
          <w:lang w:val="es-CO"/>
        </w:rPr>
      </w:pPr>
      <w:r w:rsidRPr="00275DC5">
        <w:rPr>
          <w:rStyle w:val="Refdenotaalpie"/>
          <w:rFonts w:ascii="Arial" w:hAnsi="Arial" w:cs="Arial"/>
          <w:sz w:val="18"/>
          <w:szCs w:val="16"/>
        </w:rPr>
        <w:footnoteRef/>
      </w:r>
      <w:r w:rsidRPr="00275DC5">
        <w:rPr>
          <w:rFonts w:ascii="Arial" w:hAnsi="Arial" w:cs="Arial"/>
          <w:sz w:val="18"/>
          <w:szCs w:val="16"/>
        </w:rPr>
        <w:t xml:space="preserve"> </w:t>
      </w:r>
      <w:r w:rsidRPr="00275DC5">
        <w:rPr>
          <w:rFonts w:ascii="Arial" w:hAnsi="Arial" w:cs="Arial"/>
          <w:sz w:val="18"/>
          <w:szCs w:val="16"/>
          <w:lang w:val="es-CO"/>
        </w:rPr>
        <w:t xml:space="preserve">Folios 21 a 25 del archivo 03 del cuaderno de primera instancia </w:t>
      </w:r>
    </w:p>
  </w:footnote>
  <w:footnote w:id="11">
    <w:p w14:paraId="7F9AAF05" w14:textId="3B1CD4E5" w:rsidR="00265626" w:rsidRPr="00275DC5" w:rsidRDefault="00265626" w:rsidP="00275DC5">
      <w:pPr>
        <w:pStyle w:val="Textonotapie"/>
        <w:jc w:val="both"/>
        <w:rPr>
          <w:rFonts w:ascii="Arial" w:hAnsi="Arial" w:cs="Arial"/>
          <w:sz w:val="18"/>
          <w:szCs w:val="16"/>
          <w:lang w:val="es-CO"/>
        </w:rPr>
      </w:pPr>
      <w:r w:rsidRPr="00275DC5">
        <w:rPr>
          <w:rStyle w:val="Refdenotaalpie"/>
          <w:rFonts w:ascii="Arial" w:hAnsi="Arial" w:cs="Arial"/>
          <w:sz w:val="18"/>
          <w:szCs w:val="16"/>
        </w:rPr>
        <w:footnoteRef/>
      </w:r>
      <w:r w:rsidRPr="00275DC5">
        <w:rPr>
          <w:rFonts w:ascii="Arial" w:hAnsi="Arial" w:cs="Arial"/>
          <w:sz w:val="18"/>
          <w:szCs w:val="16"/>
        </w:rPr>
        <w:t xml:space="preserve"> </w:t>
      </w:r>
      <w:r w:rsidRPr="00275DC5">
        <w:rPr>
          <w:rFonts w:ascii="Arial" w:hAnsi="Arial" w:cs="Arial"/>
          <w:sz w:val="18"/>
          <w:szCs w:val="16"/>
          <w:lang w:val="es-CO"/>
        </w:rPr>
        <w:t xml:space="preserve">Folios </w:t>
      </w:r>
      <w:r w:rsidR="00B17280" w:rsidRPr="00275DC5">
        <w:rPr>
          <w:rFonts w:ascii="Arial" w:hAnsi="Arial" w:cs="Arial"/>
          <w:sz w:val="18"/>
          <w:szCs w:val="16"/>
          <w:lang w:val="es-CO"/>
        </w:rPr>
        <w:t>1</w:t>
      </w:r>
      <w:r w:rsidR="00234D55" w:rsidRPr="00275DC5">
        <w:rPr>
          <w:rFonts w:ascii="Arial" w:hAnsi="Arial" w:cs="Arial"/>
          <w:sz w:val="18"/>
          <w:szCs w:val="16"/>
          <w:lang w:val="es-CO"/>
        </w:rPr>
        <w:t>5</w:t>
      </w:r>
      <w:r w:rsidRPr="00275DC5">
        <w:rPr>
          <w:rFonts w:ascii="Arial" w:hAnsi="Arial" w:cs="Arial"/>
          <w:sz w:val="18"/>
          <w:szCs w:val="16"/>
          <w:lang w:val="es-CO"/>
        </w:rPr>
        <w:t xml:space="preserve"> a </w:t>
      </w:r>
      <w:r w:rsidR="00234D55" w:rsidRPr="00275DC5">
        <w:rPr>
          <w:rFonts w:ascii="Arial" w:hAnsi="Arial" w:cs="Arial"/>
          <w:sz w:val="18"/>
          <w:szCs w:val="16"/>
          <w:lang w:val="es-CO"/>
        </w:rPr>
        <w:t>18</w:t>
      </w:r>
      <w:r w:rsidRPr="00275DC5">
        <w:rPr>
          <w:rFonts w:ascii="Arial" w:hAnsi="Arial" w:cs="Arial"/>
          <w:sz w:val="18"/>
          <w:szCs w:val="16"/>
          <w:lang w:val="es-CO"/>
        </w:rPr>
        <w:t xml:space="preserve"> del archivo 03 del cuaderno de primera instancia </w:t>
      </w:r>
    </w:p>
  </w:footnote>
  <w:footnote w:id="12">
    <w:p w14:paraId="5B94B72C" w14:textId="77777777" w:rsidR="00D048F8" w:rsidRPr="00275DC5" w:rsidRDefault="00D048F8" w:rsidP="00275DC5">
      <w:pPr>
        <w:pStyle w:val="Textonotapie"/>
        <w:jc w:val="both"/>
        <w:rPr>
          <w:rFonts w:ascii="Arial" w:hAnsi="Arial" w:cs="Arial"/>
          <w:sz w:val="18"/>
          <w:szCs w:val="16"/>
          <w:lang w:val="es-CO"/>
        </w:rPr>
      </w:pPr>
      <w:r w:rsidRPr="00275DC5">
        <w:rPr>
          <w:rStyle w:val="Refdenotaalpie"/>
          <w:rFonts w:ascii="Arial" w:hAnsi="Arial" w:cs="Arial"/>
          <w:sz w:val="18"/>
          <w:szCs w:val="16"/>
        </w:rPr>
        <w:footnoteRef/>
      </w:r>
      <w:r w:rsidRPr="00275DC5">
        <w:rPr>
          <w:rFonts w:ascii="Arial" w:hAnsi="Arial" w:cs="Arial"/>
          <w:sz w:val="18"/>
          <w:szCs w:val="16"/>
        </w:rPr>
        <w:t xml:space="preserve"> </w:t>
      </w:r>
      <w:r w:rsidRPr="00275DC5">
        <w:rPr>
          <w:rFonts w:ascii="Arial" w:hAnsi="Arial" w:cs="Arial"/>
          <w:sz w:val="18"/>
          <w:szCs w:val="16"/>
          <w:lang w:val="es-CO"/>
        </w:rPr>
        <w:t>Folio 06 del archivo 22 del cuaderno de primera instancia</w:t>
      </w:r>
    </w:p>
  </w:footnote>
  <w:footnote w:id="13">
    <w:p w14:paraId="0C125BAF" w14:textId="7AA5C75B" w:rsidR="001C340D" w:rsidRPr="00275DC5" w:rsidRDefault="001C340D" w:rsidP="00275DC5">
      <w:pPr>
        <w:pStyle w:val="Textonotapie"/>
        <w:jc w:val="both"/>
        <w:rPr>
          <w:rFonts w:ascii="Arial" w:hAnsi="Arial" w:cs="Arial"/>
          <w:sz w:val="18"/>
          <w:szCs w:val="16"/>
          <w:lang w:val="es-ES"/>
        </w:rPr>
      </w:pPr>
      <w:r w:rsidRPr="00275DC5">
        <w:rPr>
          <w:rStyle w:val="Refdenotaalpie"/>
          <w:rFonts w:ascii="Arial" w:hAnsi="Arial" w:cs="Arial"/>
          <w:sz w:val="18"/>
          <w:szCs w:val="16"/>
        </w:rPr>
        <w:footnoteRef/>
      </w:r>
      <w:r w:rsidRPr="00275DC5">
        <w:rPr>
          <w:rFonts w:ascii="Arial" w:hAnsi="Arial" w:cs="Arial"/>
          <w:sz w:val="18"/>
          <w:szCs w:val="16"/>
        </w:rPr>
        <w:t xml:space="preserve"> </w:t>
      </w:r>
      <w:r w:rsidRPr="00275DC5">
        <w:rPr>
          <w:rFonts w:ascii="Arial" w:hAnsi="Arial" w:cs="Arial"/>
          <w:sz w:val="18"/>
          <w:szCs w:val="16"/>
          <w:lang w:val="es-ES"/>
        </w:rPr>
        <w:t xml:space="preserve">Folio 41 del archivo </w:t>
      </w:r>
      <w:r w:rsidR="001E23A1" w:rsidRPr="00275DC5">
        <w:rPr>
          <w:rFonts w:ascii="Arial" w:hAnsi="Arial" w:cs="Arial"/>
          <w:sz w:val="18"/>
          <w:szCs w:val="16"/>
          <w:lang w:val="es-ES"/>
        </w:rPr>
        <w:t xml:space="preserve">08 del cuaderno de primera instancia. (Certificado que aparece con nombre e identificación de quien figura como padre en el registro civil de nacimiento del hijo de la </w:t>
      </w:r>
      <w:proofErr w:type="spellStart"/>
      <w:proofErr w:type="gramStart"/>
      <w:r w:rsidR="001E23A1" w:rsidRPr="00275DC5">
        <w:rPr>
          <w:rFonts w:ascii="Arial" w:hAnsi="Arial" w:cs="Arial"/>
          <w:sz w:val="18"/>
          <w:szCs w:val="16"/>
          <w:lang w:val="es-ES"/>
        </w:rPr>
        <w:t>accionante,cfr</w:t>
      </w:r>
      <w:proofErr w:type="spellEnd"/>
      <w:r w:rsidR="001E23A1" w:rsidRPr="00275DC5">
        <w:rPr>
          <w:rFonts w:ascii="Arial" w:hAnsi="Arial" w:cs="Arial"/>
          <w:sz w:val="18"/>
          <w:szCs w:val="16"/>
          <w:lang w:val="es-ES"/>
        </w:rPr>
        <w:t>.</w:t>
      </w:r>
      <w:proofErr w:type="gramEnd"/>
      <w:r w:rsidR="001E23A1" w:rsidRPr="00275DC5">
        <w:rPr>
          <w:rFonts w:ascii="Arial" w:hAnsi="Arial" w:cs="Arial"/>
          <w:sz w:val="18"/>
          <w:szCs w:val="16"/>
          <w:lang w:val="es-ES"/>
        </w:rPr>
        <w:t xml:space="preserve"> folio 19 del archivo 03 de ese mismo cuaderno)</w:t>
      </w:r>
    </w:p>
  </w:footnote>
  <w:footnote w:id="14">
    <w:p w14:paraId="59291384" w14:textId="77777777" w:rsidR="00C80ACB" w:rsidRPr="006A177E" w:rsidRDefault="00C80ACB" w:rsidP="00275DC5">
      <w:pPr>
        <w:pStyle w:val="Textonotapie"/>
        <w:jc w:val="both"/>
        <w:rPr>
          <w:rFonts w:ascii="Georgia" w:hAnsi="Georgia"/>
          <w:sz w:val="16"/>
          <w:szCs w:val="16"/>
          <w:lang w:val="es-CO"/>
        </w:rPr>
      </w:pPr>
      <w:r w:rsidRPr="00275DC5">
        <w:rPr>
          <w:rStyle w:val="Refdenotaalpie"/>
          <w:rFonts w:ascii="Arial" w:hAnsi="Arial" w:cs="Arial"/>
          <w:sz w:val="18"/>
          <w:szCs w:val="16"/>
        </w:rPr>
        <w:footnoteRef/>
      </w:r>
      <w:r w:rsidRPr="00275DC5">
        <w:rPr>
          <w:rFonts w:ascii="Arial" w:hAnsi="Arial" w:cs="Arial"/>
          <w:sz w:val="18"/>
          <w:szCs w:val="16"/>
        </w:rPr>
        <w:t xml:space="preserve"> </w:t>
      </w:r>
      <w:r w:rsidRPr="00275DC5">
        <w:rPr>
          <w:rFonts w:ascii="Arial" w:hAnsi="Arial" w:cs="Arial"/>
          <w:sz w:val="18"/>
          <w:szCs w:val="16"/>
          <w:lang w:val="es-CO"/>
        </w:rPr>
        <w:t xml:space="preserve">Folios 22 y 23 del archivo 06 del cuaderno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0904" w14:textId="77777777" w:rsidR="007E15D9" w:rsidRDefault="007E1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7ED7939E" w:rsidR="000E51F9" w:rsidRPr="00C3234E" w:rsidRDefault="000E51F9" w:rsidP="3D64AC62">
    <w:pPr>
      <w:pStyle w:val="Encabezado"/>
      <w:rPr>
        <w:rFonts w:ascii="Arial" w:eastAsia="Georgia" w:hAnsi="Arial" w:cs="Arial"/>
        <w:sz w:val="18"/>
        <w:szCs w:val="16"/>
        <w:lang w:val="es-ES" w:eastAsia="es-MX"/>
      </w:rPr>
    </w:pPr>
    <w:r w:rsidRPr="00C3234E">
      <w:rPr>
        <w:rFonts w:ascii="Arial" w:eastAsia="Georgia" w:hAnsi="Arial" w:cs="Arial"/>
        <w:bCs/>
        <w:sz w:val="18"/>
        <w:szCs w:val="16"/>
        <w:lang w:val="es-ES" w:eastAsia="es-MX"/>
      </w:rPr>
      <w:t>ACCIÓN DE TUTELA (SEGUNDA INSTANCIA)</w:t>
    </w:r>
    <w:r w:rsidRPr="00C3234E">
      <w:rPr>
        <w:rFonts w:ascii="Arial" w:eastAsia="Georgia" w:hAnsi="Arial" w:cs="Arial"/>
        <w:sz w:val="18"/>
        <w:szCs w:val="16"/>
        <w:lang w:val="es-ES" w:eastAsia="es-MX"/>
      </w:rPr>
      <w:t xml:space="preserve"> </w:t>
    </w:r>
  </w:p>
  <w:p w14:paraId="47C128B0" w14:textId="740A5076" w:rsidR="000E51F9" w:rsidRPr="00C3234E" w:rsidRDefault="00C3234E" w:rsidP="3D64AC62">
    <w:pPr>
      <w:pStyle w:val="Encabezado"/>
      <w:rPr>
        <w:rFonts w:ascii="Arial" w:eastAsia="Georgia" w:hAnsi="Arial" w:cs="Arial"/>
        <w:sz w:val="18"/>
        <w:szCs w:val="16"/>
        <w:lang w:val="es-ES" w:eastAsia="es-MX"/>
      </w:rPr>
    </w:pPr>
    <w:r w:rsidRPr="00C3234E">
      <w:rPr>
        <w:rFonts w:ascii="Arial" w:eastAsia="Georgia" w:hAnsi="Arial" w:cs="Arial"/>
        <w:color w:val="000000"/>
        <w:sz w:val="18"/>
        <w:szCs w:val="16"/>
        <w:lang w:val="es-ES"/>
      </w:rPr>
      <w:t>Radicado:66088</w:t>
    </w:r>
    <w:r w:rsidR="007E15D9">
      <w:rPr>
        <w:rFonts w:ascii="Arial" w:eastAsia="Georgia" w:hAnsi="Arial" w:cs="Arial"/>
        <w:color w:val="000000"/>
        <w:sz w:val="18"/>
        <w:szCs w:val="16"/>
        <w:lang w:val="es-ES"/>
      </w:rPr>
      <w:t>-</w:t>
    </w:r>
    <w:r w:rsidRPr="00C3234E">
      <w:rPr>
        <w:rFonts w:ascii="Arial" w:eastAsia="Georgia" w:hAnsi="Arial" w:cs="Arial"/>
        <w:color w:val="000000"/>
        <w:sz w:val="18"/>
        <w:szCs w:val="16"/>
        <w:lang w:val="es-ES"/>
      </w:rPr>
      <w:t>31</w:t>
    </w:r>
    <w:r w:rsidR="007E15D9">
      <w:rPr>
        <w:rFonts w:ascii="Arial" w:eastAsia="Georgia" w:hAnsi="Arial" w:cs="Arial"/>
        <w:color w:val="000000"/>
        <w:sz w:val="18"/>
        <w:szCs w:val="16"/>
        <w:lang w:val="es-ES"/>
      </w:rPr>
      <w:t>-</w:t>
    </w:r>
    <w:r w:rsidRPr="00C3234E">
      <w:rPr>
        <w:rFonts w:ascii="Arial" w:eastAsia="Georgia" w:hAnsi="Arial" w:cs="Arial"/>
        <w:color w:val="000000"/>
        <w:sz w:val="18"/>
        <w:szCs w:val="16"/>
        <w:lang w:val="es-ES"/>
      </w:rPr>
      <w:t>89</w:t>
    </w:r>
    <w:r>
      <w:rPr>
        <w:rFonts w:ascii="Arial" w:eastAsia="Georgia" w:hAnsi="Arial" w:cs="Arial"/>
        <w:color w:val="000000"/>
        <w:sz w:val="18"/>
        <w:szCs w:val="16"/>
        <w:lang w:val="es-ES"/>
      </w:rPr>
      <w:t>-</w:t>
    </w:r>
    <w:r w:rsidRPr="00C3234E">
      <w:rPr>
        <w:rFonts w:ascii="Arial" w:eastAsia="Georgia" w:hAnsi="Arial" w:cs="Arial"/>
        <w:color w:val="000000"/>
        <w:sz w:val="18"/>
        <w:szCs w:val="16"/>
        <w:lang w:val="es-ES"/>
      </w:rPr>
      <w:t>001</w:t>
    </w:r>
    <w:r>
      <w:rPr>
        <w:rFonts w:ascii="Arial" w:eastAsia="Georgia" w:hAnsi="Arial" w:cs="Arial"/>
        <w:color w:val="000000"/>
        <w:sz w:val="18"/>
        <w:szCs w:val="16"/>
        <w:lang w:val="es-ES"/>
      </w:rPr>
      <w:t>-</w:t>
    </w:r>
    <w:r w:rsidRPr="00C3234E">
      <w:rPr>
        <w:rFonts w:ascii="Arial" w:eastAsia="Georgia" w:hAnsi="Arial" w:cs="Arial"/>
        <w:color w:val="000000"/>
        <w:sz w:val="18"/>
        <w:szCs w:val="16"/>
        <w:lang w:val="es-ES"/>
      </w:rPr>
      <w:t>2022</w:t>
    </w:r>
    <w:r>
      <w:rPr>
        <w:rFonts w:ascii="Arial" w:eastAsia="Georgia" w:hAnsi="Arial" w:cs="Arial"/>
        <w:color w:val="000000"/>
        <w:sz w:val="18"/>
        <w:szCs w:val="16"/>
        <w:lang w:val="es-ES"/>
      </w:rPr>
      <w:t>-</w:t>
    </w:r>
    <w:r w:rsidRPr="00C3234E">
      <w:rPr>
        <w:rFonts w:ascii="Arial" w:eastAsia="Georgia" w:hAnsi="Arial" w:cs="Arial"/>
        <w:color w:val="000000"/>
        <w:sz w:val="18"/>
        <w:szCs w:val="16"/>
        <w:lang w:val="es-ES"/>
      </w:rPr>
      <w:t>00186</w:t>
    </w:r>
    <w:r>
      <w:rPr>
        <w:rFonts w:ascii="Arial" w:eastAsia="Georgia" w:hAnsi="Arial" w:cs="Arial"/>
        <w:color w:val="000000"/>
        <w:sz w:val="18"/>
        <w:szCs w:val="16"/>
        <w:lang w:val="es-ES"/>
      </w:rPr>
      <w:t>-</w:t>
    </w:r>
    <w:r w:rsidRPr="00C3234E">
      <w:rPr>
        <w:rFonts w:ascii="Arial" w:eastAsia="Georgia" w:hAnsi="Arial" w:cs="Arial"/>
        <w:color w:val="000000"/>
        <w:sz w:val="18"/>
        <w:szCs w:val="16"/>
        <w:lang w:val="es-ES"/>
      </w:rPr>
      <w:t>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821D" w14:textId="77777777" w:rsidR="007E15D9" w:rsidRDefault="007E15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EB7"/>
    <w:rsid w:val="00002AFF"/>
    <w:rsid w:val="00003887"/>
    <w:rsid w:val="0000502D"/>
    <w:rsid w:val="000057FB"/>
    <w:rsid w:val="00005A3D"/>
    <w:rsid w:val="00005B7C"/>
    <w:rsid w:val="000071A9"/>
    <w:rsid w:val="00007C73"/>
    <w:rsid w:val="00010580"/>
    <w:rsid w:val="00010D5F"/>
    <w:rsid w:val="00010ECF"/>
    <w:rsid w:val="00010F20"/>
    <w:rsid w:val="00011091"/>
    <w:rsid w:val="0001120A"/>
    <w:rsid w:val="0001153F"/>
    <w:rsid w:val="0001289D"/>
    <w:rsid w:val="00013CF3"/>
    <w:rsid w:val="000145BE"/>
    <w:rsid w:val="00014605"/>
    <w:rsid w:val="00014933"/>
    <w:rsid w:val="00014A06"/>
    <w:rsid w:val="0001578D"/>
    <w:rsid w:val="00015DBE"/>
    <w:rsid w:val="000173A2"/>
    <w:rsid w:val="000178DF"/>
    <w:rsid w:val="00017C01"/>
    <w:rsid w:val="0002034E"/>
    <w:rsid w:val="000208BD"/>
    <w:rsid w:val="00020A6A"/>
    <w:rsid w:val="00022511"/>
    <w:rsid w:val="0002276F"/>
    <w:rsid w:val="0002337E"/>
    <w:rsid w:val="000258AA"/>
    <w:rsid w:val="00025ADA"/>
    <w:rsid w:val="00025E6C"/>
    <w:rsid w:val="0002634B"/>
    <w:rsid w:val="00026603"/>
    <w:rsid w:val="00031048"/>
    <w:rsid w:val="00031687"/>
    <w:rsid w:val="00032420"/>
    <w:rsid w:val="000324A7"/>
    <w:rsid w:val="00032A23"/>
    <w:rsid w:val="00032AE2"/>
    <w:rsid w:val="00032B8F"/>
    <w:rsid w:val="00032D01"/>
    <w:rsid w:val="00032DE5"/>
    <w:rsid w:val="000335C2"/>
    <w:rsid w:val="00034905"/>
    <w:rsid w:val="0003503F"/>
    <w:rsid w:val="00035FEF"/>
    <w:rsid w:val="000370D5"/>
    <w:rsid w:val="00040235"/>
    <w:rsid w:val="000414F0"/>
    <w:rsid w:val="000425C3"/>
    <w:rsid w:val="00043062"/>
    <w:rsid w:val="00045407"/>
    <w:rsid w:val="00045F98"/>
    <w:rsid w:val="0004677B"/>
    <w:rsid w:val="00046789"/>
    <w:rsid w:val="00047536"/>
    <w:rsid w:val="00050186"/>
    <w:rsid w:val="000514EF"/>
    <w:rsid w:val="00052159"/>
    <w:rsid w:val="000523FF"/>
    <w:rsid w:val="00052C1A"/>
    <w:rsid w:val="00053161"/>
    <w:rsid w:val="0005371F"/>
    <w:rsid w:val="00053A0D"/>
    <w:rsid w:val="00054E7A"/>
    <w:rsid w:val="00055202"/>
    <w:rsid w:val="000559A5"/>
    <w:rsid w:val="000566CD"/>
    <w:rsid w:val="00057F4D"/>
    <w:rsid w:val="00060B73"/>
    <w:rsid w:val="000611C6"/>
    <w:rsid w:val="0006174C"/>
    <w:rsid w:val="00062103"/>
    <w:rsid w:val="0006225A"/>
    <w:rsid w:val="00062DD0"/>
    <w:rsid w:val="00063020"/>
    <w:rsid w:val="00063BB9"/>
    <w:rsid w:val="00064903"/>
    <w:rsid w:val="000655DF"/>
    <w:rsid w:val="0006628F"/>
    <w:rsid w:val="00066464"/>
    <w:rsid w:val="000672BC"/>
    <w:rsid w:val="00067D7C"/>
    <w:rsid w:val="00071622"/>
    <w:rsid w:val="00071A01"/>
    <w:rsid w:val="00071C21"/>
    <w:rsid w:val="00072A75"/>
    <w:rsid w:val="00072F46"/>
    <w:rsid w:val="00074A22"/>
    <w:rsid w:val="000759ED"/>
    <w:rsid w:val="00075C74"/>
    <w:rsid w:val="0007644B"/>
    <w:rsid w:val="0007676A"/>
    <w:rsid w:val="00076920"/>
    <w:rsid w:val="00077CF3"/>
    <w:rsid w:val="00082EBF"/>
    <w:rsid w:val="00082FC7"/>
    <w:rsid w:val="00083585"/>
    <w:rsid w:val="00083B6F"/>
    <w:rsid w:val="00083C9F"/>
    <w:rsid w:val="00085079"/>
    <w:rsid w:val="0008565D"/>
    <w:rsid w:val="0009096D"/>
    <w:rsid w:val="00091832"/>
    <w:rsid w:val="00091911"/>
    <w:rsid w:val="00091B56"/>
    <w:rsid w:val="000922A8"/>
    <w:rsid w:val="00092F64"/>
    <w:rsid w:val="00093EAF"/>
    <w:rsid w:val="00094CC3"/>
    <w:rsid w:val="00096576"/>
    <w:rsid w:val="00097A76"/>
    <w:rsid w:val="000A071F"/>
    <w:rsid w:val="000A1333"/>
    <w:rsid w:val="000A3B81"/>
    <w:rsid w:val="000A3CBC"/>
    <w:rsid w:val="000A4258"/>
    <w:rsid w:val="000A52A1"/>
    <w:rsid w:val="000A5A77"/>
    <w:rsid w:val="000A638A"/>
    <w:rsid w:val="000A63EC"/>
    <w:rsid w:val="000A6590"/>
    <w:rsid w:val="000A6B98"/>
    <w:rsid w:val="000A6EEC"/>
    <w:rsid w:val="000A72EE"/>
    <w:rsid w:val="000A741F"/>
    <w:rsid w:val="000B076A"/>
    <w:rsid w:val="000B209D"/>
    <w:rsid w:val="000B20A5"/>
    <w:rsid w:val="000B22DE"/>
    <w:rsid w:val="000B2C61"/>
    <w:rsid w:val="000B48E5"/>
    <w:rsid w:val="000B5128"/>
    <w:rsid w:val="000B60EB"/>
    <w:rsid w:val="000B72F4"/>
    <w:rsid w:val="000B7A5F"/>
    <w:rsid w:val="000B7B58"/>
    <w:rsid w:val="000C03CA"/>
    <w:rsid w:val="000C05DA"/>
    <w:rsid w:val="000C2A7C"/>
    <w:rsid w:val="000C334C"/>
    <w:rsid w:val="000C377E"/>
    <w:rsid w:val="000C3909"/>
    <w:rsid w:val="000C3CF8"/>
    <w:rsid w:val="000C4AA5"/>
    <w:rsid w:val="000C4D05"/>
    <w:rsid w:val="000C63A9"/>
    <w:rsid w:val="000C664D"/>
    <w:rsid w:val="000C7320"/>
    <w:rsid w:val="000D0AE3"/>
    <w:rsid w:val="000D0AEE"/>
    <w:rsid w:val="000D0F1E"/>
    <w:rsid w:val="000D1F82"/>
    <w:rsid w:val="000D2E75"/>
    <w:rsid w:val="000D3109"/>
    <w:rsid w:val="000D3127"/>
    <w:rsid w:val="000D3CC1"/>
    <w:rsid w:val="000D3F76"/>
    <w:rsid w:val="000D4372"/>
    <w:rsid w:val="000D442C"/>
    <w:rsid w:val="000D485D"/>
    <w:rsid w:val="000D4C10"/>
    <w:rsid w:val="000D73DE"/>
    <w:rsid w:val="000D74C1"/>
    <w:rsid w:val="000E0001"/>
    <w:rsid w:val="000E0B8B"/>
    <w:rsid w:val="000E0D8E"/>
    <w:rsid w:val="000E1346"/>
    <w:rsid w:val="000E17B5"/>
    <w:rsid w:val="000E1BAD"/>
    <w:rsid w:val="000E2601"/>
    <w:rsid w:val="000E3043"/>
    <w:rsid w:val="000E4AAE"/>
    <w:rsid w:val="000E51F9"/>
    <w:rsid w:val="000E540A"/>
    <w:rsid w:val="000E6943"/>
    <w:rsid w:val="000E6BBD"/>
    <w:rsid w:val="000E7240"/>
    <w:rsid w:val="000E7BEA"/>
    <w:rsid w:val="000F15FF"/>
    <w:rsid w:val="000F2E37"/>
    <w:rsid w:val="000F2F20"/>
    <w:rsid w:val="000F375D"/>
    <w:rsid w:val="000F3E46"/>
    <w:rsid w:val="000F612E"/>
    <w:rsid w:val="000F6357"/>
    <w:rsid w:val="000F657B"/>
    <w:rsid w:val="000F6756"/>
    <w:rsid w:val="000F7261"/>
    <w:rsid w:val="000F7E5A"/>
    <w:rsid w:val="00100B33"/>
    <w:rsid w:val="00101479"/>
    <w:rsid w:val="00102430"/>
    <w:rsid w:val="001025CF"/>
    <w:rsid w:val="001027A7"/>
    <w:rsid w:val="0010284A"/>
    <w:rsid w:val="00105CD5"/>
    <w:rsid w:val="0010614D"/>
    <w:rsid w:val="00107851"/>
    <w:rsid w:val="001079BC"/>
    <w:rsid w:val="00107AF9"/>
    <w:rsid w:val="0011089F"/>
    <w:rsid w:val="001113F1"/>
    <w:rsid w:val="00112281"/>
    <w:rsid w:val="00112303"/>
    <w:rsid w:val="00112B93"/>
    <w:rsid w:val="0011469F"/>
    <w:rsid w:val="0011555E"/>
    <w:rsid w:val="001170B6"/>
    <w:rsid w:val="00117106"/>
    <w:rsid w:val="00117ED2"/>
    <w:rsid w:val="0012083B"/>
    <w:rsid w:val="001219DD"/>
    <w:rsid w:val="00121B13"/>
    <w:rsid w:val="00121C9A"/>
    <w:rsid w:val="00122908"/>
    <w:rsid w:val="00122938"/>
    <w:rsid w:val="0012336C"/>
    <w:rsid w:val="00123CA5"/>
    <w:rsid w:val="00124230"/>
    <w:rsid w:val="00124CF6"/>
    <w:rsid w:val="0012560F"/>
    <w:rsid w:val="001314ED"/>
    <w:rsid w:val="001324B4"/>
    <w:rsid w:val="00133F40"/>
    <w:rsid w:val="001343DA"/>
    <w:rsid w:val="00134748"/>
    <w:rsid w:val="00134C51"/>
    <w:rsid w:val="00134EF1"/>
    <w:rsid w:val="001350E0"/>
    <w:rsid w:val="001359CF"/>
    <w:rsid w:val="00136034"/>
    <w:rsid w:val="0013639C"/>
    <w:rsid w:val="001366AB"/>
    <w:rsid w:val="00136775"/>
    <w:rsid w:val="001369BD"/>
    <w:rsid w:val="001374FD"/>
    <w:rsid w:val="00137798"/>
    <w:rsid w:val="00137F93"/>
    <w:rsid w:val="00140094"/>
    <w:rsid w:val="00140812"/>
    <w:rsid w:val="00140E23"/>
    <w:rsid w:val="00141F6D"/>
    <w:rsid w:val="001425A7"/>
    <w:rsid w:val="0014337D"/>
    <w:rsid w:val="001450D6"/>
    <w:rsid w:val="00146301"/>
    <w:rsid w:val="00146CCF"/>
    <w:rsid w:val="001478E0"/>
    <w:rsid w:val="00147FBF"/>
    <w:rsid w:val="00150429"/>
    <w:rsid w:val="001529A6"/>
    <w:rsid w:val="00153B2D"/>
    <w:rsid w:val="0015505B"/>
    <w:rsid w:val="001550E2"/>
    <w:rsid w:val="00155BCB"/>
    <w:rsid w:val="00155C92"/>
    <w:rsid w:val="00155D81"/>
    <w:rsid w:val="001575E0"/>
    <w:rsid w:val="00157A83"/>
    <w:rsid w:val="00160643"/>
    <w:rsid w:val="0016064A"/>
    <w:rsid w:val="00160BB3"/>
    <w:rsid w:val="00160C79"/>
    <w:rsid w:val="00161302"/>
    <w:rsid w:val="0016223E"/>
    <w:rsid w:val="001623D8"/>
    <w:rsid w:val="0016476D"/>
    <w:rsid w:val="0016626B"/>
    <w:rsid w:val="00170458"/>
    <w:rsid w:val="0017061F"/>
    <w:rsid w:val="00170BC8"/>
    <w:rsid w:val="00170E3E"/>
    <w:rsid w:val="001726C1"/>
    <w:rsid w:val="001755A3"/>
    <w:rsid w:val="00175AE4"/>
    <w:rsid w:val="00175C8B"/>
    <w:rsid w:val="001767CE"/>
    <w:rsid w:val="0017688B"/>
    <w:rsid w:val="00177169"/>
    <w:rsid w:val="00177FE3"/>
    <w:rsid w:val="00180091"/>
    <w:rsid w:val="00180CBF"/>
    <w:rsid w:val="00181FAC"/>
    <w:rsid w:val="001831D0"/>
    <w:rsid w:val="0018492B"/>
    <w:rsid w:val="00184FAD"/>
    <w:rsid w:val="001864B7"/>
    <w:rsid w:val="001864BD"/>
    <w:rsid w:val="00186A22"/>
    <w:rsid w:val="001876A6"/>
    <w:rsid w:val="00187D38"/>
    <w:rsid w:val="001901CE"/>
    <w:rsid w:val="00190425"/>
    <w:rsid w:val="001927A7"/>
    <w:rsid w:val="00193373"/>
    <w:rsid w:val="00193851"/>
    <w:rsid w:val="001941CE"/>
    <w:rsid w:val="0019454A"/>
    <w:rsid w:val="00194865"/>
    <w:rsid w:val="00195330"/>
    <w:rsid w:val="00195629"/>
    <w:rsid w:val="00196C16"/>
    <w:rsid w:val="00197A1A"/>
    <w:rsid w:val="0019A4BA"/>
    <w:rsid w:val="001A17FA"/>
    <w:rsid w:val="001A1D1D"/>
    <w:rsid w:val="001A1FED"/>
    <w:rsid w:val="001A30FB"/>
    <w:rsid w:val="001A344E"/>
    <w:rsid w:val="001A5C4B"/>
    <w:rsid w:val="001A5E84"/>
    <w:rsid w:val="001A5F71"/>
    <w:rsid w:val="001A5FD6"/>
    <w:rsid w:val="001A636A"/>
    <w:rsid w:val="001A7014"/>
    <w:rsid w:val="001B1E94"/>
    <w:rsid w:val="001B2263"/>
    <w:rsid w:val="001B24C2"/>
    <w:rsid w:val="001B2F2B"/>
    <w:rsid w:val="001B34B7"/>
    <w:rsid w:val="001B35E6"/>
    <w:rsid w:val="001B426E"/>
    <w:rsid w:val="001B43A8"/>
    <w:rsid w:val="001B49E2"/>
    <w:rsid w:val="001B52A2"/>
    <w:rsid w:val="001B5856"/>
    <w:rsid w:val="001B6001"/>
    <w:rsid w:val="001B680E"/>
    <w:rsid w:val="001B6E17"/>
    <w:rsid w:val="001B710E"/>
    <w:rsid w:val="001B7A9D"/>
    <w:rsid w:val="001C06E0"/>
    <w:rsid w:val="001C0A8E"/>
    <w:rsid w:val="001C1881"/>
    <w:rsid w:val="001C1C81"/>
    <w:rsid w:val="001C1C82"/>
    <w:rsid w:val="001C1D18"/>
    <w:rsid w:val="001C2D94"/>
    <w:rsid w:val="001C340D"/>
    <w:rsid w:val="001C41B5"/>
    <w:rsid w:val="001C41FF"/>
    <w:rsid w:val="001C4735"/>
    <w:rsid w:val="001C4760"/>
    <w:rsid w:val="001C490A"/>
    <w:rsid w:val="001C5952"/>
    <w:rsid w:val="001C5AB2"/>
    <w:rsid w:val="001C5B0A"/>
    <w:rsid w:val="001C6069"/>
    <w:rsid w:val="001C65DD"/>
    <w:rsid w:val="001C6B71"/>
    <w:rsid w:val="001C6CC3"/>
    <w:rsid w:val="001C74EE"/>
    <w:rsid w:val="001D0305"/>
    <w:rsid w:val="001D051A"/>
    <w:rsid w:val="001D10BE"/>
    <w:rsid w:val="001D39E3"/>
    <w:rsid w:val="001D4017"/>
    <w:rsid w:val="001D4185"/>
    <w:rsid w:val="001D48C9"/>
    <w:rsid w:val="001D52FD"/>
    <w:rsid w:val="001D5CF2"/>
    <w:rsid w:val="001D6C25"/>
    <w:rsid w:val="001DC648"/>
    <w:rsid w:val="001E0FCD"/>
    <w:rsid w:val="001E23A1"/>
    <w:rsid w:val="001E29E2"/>
    <w:rsid w:val="001E2A97"/>
    <w:rsid w:val="001E2D93"/>
    <w:rsid w:val="001E3567"/>
    <w:rsid w:val="001E3B0D"/>
    <w:rsid w:val="001E3B85"/>
    <w:rsid w:val="001E5718"/>
    <w:rsid w:val="001E5972"/>
    <w:rsid w:val="001E5D73"/>
    <w:rsid w:val="001E61EB"/>
    <w:rsid w:val="001E66B6"/>
    <w:rsid w:val="001E6840"/>
    <w:rsid w:val="001E7599"/>
    <w:rsid w:val="001E7822"/>
    <w:rsid w:val="001F09B3"/>
    <w:rsid w:val="001F1D78"/>
    <w:rsid w:val="001F33C2"/>
    <w:rsid w:val="001F47EB"/>
    <w:rsid w:val="001F4A88"/>
    <w:rsid w:val="001F4DC7"/>
    <w:rsid w:val="001F6037"/>
    <w:rsid w:val="001F65AA"/>
    <w:rsid w:val="001F7510"/>
    <w:rsid w:val="00200D41"/>
    <w:rsid w:val="00201068"/>
    <w:rsid w:val="00202302"/>
    <w:rsid w:val="002024AA"/>
    <w:rsid w:val="002034D8"/>
    <w:rsid w:val="00203F9D"/>
    <w:rsid w:val="00204599"/>
    <w:rsid w:val="0020565C"/>
    <w:rsid w:val="0020680F"/>
    <w:rsid w:val="002074B9"/>
    <w:rsid w:val="002128F1"/>
    <w:rsid w:val="0021352A"/>
    <w:rsid w:val="0021354D"/>
    <w:rsid w:val="00213C2F"/>
    <w:rsid w:val="00213EF5"/>
    <w:rsid w:val="00214FCD"/>
    <w:rsid w:val="00215781"/>
    <w:rsid w:val="0021594C"/>
    <w:rsid w:val="002162F4"/>
    <w:rsid w:val="002170DD"/>
    <w:rsid w:val="00217D6C"/>
    <w:rsid w:val="002208E9"/>
    <w:rsid w:val="00221097"/>
    <w:rsid w:val="00221501"/>
    <w:rsid w:val="00221C1E"/>
    <w:rsid w:val="00221C90"/>
    <w:rsid w:val="00222F63"/>
    <w:rsid w:val="00224965"/>
    <w:rsid w:val="00225267"/>
    <w:rsid w:val="002256BA"/>
    <w:rsid w:val="0022577C"/>
    <w:rsid w:val="00225B97"/>
    <w:rsid w:val="00226AE5"/>
    <w:rsid w:val="00227290"/>
    <w:rsid w:val="002278E8"/>
    <w:rsid w:val="002279F3"/>
    <w:rsid w:val="00230760"/>
    <w:rsid w:val="00230D85"/>
    <w:rsid w:val="00232B2E"/>
    <w:rsid w:val="00233428"/>
    <w:rsid w:val="0023384D"/>
    <w:rsid w:val="00234BE0"/>
    <w:rsid w:val="00234D55"/>
    <w:rsid w:val="0023554B"/>
    <w:rsid w:val="00235D1E"/>
    <w:rsid w:val="0023606E"/>
    <w:rsid w:val="002404F1"/>
    <w:rsid w:val="00241D3C"/>
    <w:rsid w:val="00241D51"/>
    <w:rsid w:val="00242785"/>
    <w:rsid w:val="00242B35"/>
    <w:rsid w:val="00243E72"/>
    <w:rsid w:val="00244582"/>
    <w:rsid w:val="002447BB"/>
    <w:rsid w:val="002447E0"/>
    <w:rsid w:val="00244A97"/>
    <w:rsid w:val="00245E9E"/>
    <w:rsid w:val="0024660E"/>
    <w:rsid w:val="0024678B"/>
    <w:rsid w:val="00246BF7"/>
    <w:rsid w:val="00247FEB"/>
    <w:rsid w:val="00250835"/>
    <w:rsid w:val="0025169F"/>
    <w:rsid w:val="00252E74"/>
    <w:rsid w:val="00253055"/>
    <w:rsid w:val="00253AF0"/>
    <w:rsid w:val="0025441D"/>
    <w:rsid w:val="00254FB9"/>
    <w:rsid w:val="00255F49"/>
    <w:rsid w:val="00257086"/>
    <w:rsid w:val="00260785"/>
    <w:rsid w:val="002612E2"/>
    <w:rsid w:val="00263585"/>
    <w:rsid w:val="00263EF0"/>
    <w:rsid w:val="002646A2"/>
    <w:rsid w:val="0026483A"/>
    <w:rsid w:val="00264EEB"/>
    <w:rsid w:val="00265009"/>
    <w:rsid w:val="00265626"/>
    <w:rsid w:val="0026707A"/>
    <w:rsid w:val="00267977"/>
    <w:rsid w:val="00267AC6"/>
    <w:rsid w:val="00270D2C"/>
    <w:rsid w:val="00271867"/>
    <w:rsid w:val="00273C64"/>
    <w:rsid w:val="00273F6F"/>
    <w:rsid w:val="002740F3"/>
    <w:rsid w:val="00275247"/>
    <w:rsid w:val="002754E5"/>
    <w:rsid w:val="0027550C"/>
    <w:rsid w:val="00275DC5"/>
    <w:rsid w:val="00276AC1"/>
    <w:rsid w:val="00277F07"/>
    <w:rsid w:val="00280350"/>
    <w:rsid w:val="00280EEE"/>
    <w:rsid w:val="00281B75"/>
    <w:rsid w:val="00281F39"/>
    <w:rsid w:val="00282BD6"/>
    <w:rsid w:val="002839AC"/>
    <w:rsid w:val="00283BA2"/>
    <w:rsid w:val="002845EE"/>
    <w:rsid w:val="0028460F"/>
    <w:rsid w:val="00284EC4"/>
    <w:rsid w:val="00286E1D"/>
    <w:rsid w:val="00287EA6"/>
    <w:rsid w:val="002917B4"/>
    <w:rsid w:val="00291999"/>
    <w:rsid w:val="002922B2"/>
    <w:rsid w:val="002928FF"/>
    <w:rsid w:val="00292BF7"/>
    <w:rsid w:val="00292C92"/>
    <w:rsid w:val="00294488"/>
    <w:rsid w:val="00295A78"/>
    <w:rsid w:val="00295C2F"/>
    <w:rsid w:val="00295F0A"/>
    <w:rsid w:val="002965E4"/>
    <w:rsid w:val="002966C0"/>
    <w:rsid w:val="002A11FE"/>
    <w:rsid w:val="002A1259"/>
    <w:rsid w:val="002A247D"/>
    <w:rsid w:val="002A3D9F"/>
    <w:rsid w:val="002A4D07"/>
    <w:rsid w:val="002A50DF"/>
    <w:rsid w:val="002A6214"/>
    <w:rsid w:val="002A70C4"/>
    <w:rsid w:val="002A7282"/>
    <w:rsid w:val="002A7467"/>
    <w:rsid w:val="002A792A"/>
    <w:rsid w:val="002A7FC5"/>
    <w:rsid w:val="002B0368"/>
    <w:rsid w:val="002B0D86"/>
    <w:rsid w:val="002B1A00"/>
    <w:rsid w:val="002B3E40"/>
    <w:rsid w:val="002B4266"/>
    <w:rsid w:val="002B544B"/>
    <w:rsid w:val="002B58B5"/>
    <w:rsid w:val="002B5AD7"/>
    <w:rsid w:val="002B5BBA"/>
    <w:rsid w:val="002B5FCA"/>
    <w:rsid w:val="002B73EE"/>
    <w:rsid w:val="002C0256"/>
    <w:rsid w:val="002C0DAB"/>
    <w:rsid w:val="002C0EA2"/>
    <w:rsid w:val="002C253B"/>
    <w:rsid w:val="002C2AC6"/>
    <w:rsid w:val="002C389D"/>
    <w:rsid w:val="002C5148"/>
    <w:rsid w:val="002C5DCB"/>
    <w:rsid w:val="002C7D86"/>
    <w:rsid w:val="002D0774"/>
    <w:rsid w:val="002D1053"/>
    <w:rsid w:val="002D17A2"/>
    <w:rsid w:val="002D1E4A"/>
    <w:rsid w:val="002D1EE5"/>
    <w:rsid w:val="002D26D1"/>
    <w:rsid w:val="002D2E60"/>
    <w:rsid w:val="002D3B47"/>
    <w:rsid w:val="002D4D8A"/>
    <w:rsid w:val="002D5CFF"/>
    <w:rsid w:val="002D65B4"/>
    <w:rsid w:val="002D79C2"/>
    <w:rsid w:val="002D7D39"/>
    <w:rsid w:val="002E03D9"/>
    <w:rsid w:val="002E253E"/>
    <w:rsid w:val="002E317A"/>
    <w:rsid w:val="002E4254"/>
    <w:rsid w:val="002E4C7E"/>
    <w:rsid w:val="002E5095"/>
    <w:rsid w:val="002E65E1"/>
    <w:rsid w:val="002E66D2"/>
    <w:rsid w:val="002E6C54"/>
    <w:rsid w:val="002E74B9"/>
    <w:rsid w:val="002F16EF"/>
    <w:rsid w:val="002F18A0"/>
    <w:rsid w:val="002F2E24"/>
    <w:rsid w:val="002F347F"/>
    <w:rsid w:val="002F55FC"/>
    <w:rsid w:val="002F6499"/>
    <w:rsid w:val="002F6E13"/>
    <w:rsid w:val="0030006F"/>
    <w:rsid w:val="00300C9C"/>
    <w:rsid w:val="003010AE"/>
    <w:rsid w:val="003023B2"/>
    <w:rsid w:val="00302FD8"/>
    <w:rsid w:val="003032E2"/>
    <w:rsid w:val="00303902"/>
    <w:rsid w:val="00303AEC"/>
    <w:rsid w:val="00304012"/>
    <w:rsid w:val="00304C63"/>
    <w:rsid w:val="00305230"/>
    <w:rsid w:val="003052E9"/>
    <w:rsid w:val="003057A5"/>
    <w:rsid w:val="0030653A"/>
    <w:rsid w:val="00310C88"/>
    <w:rsid w:val="00312259"/>
    <w:rsid w:val="00312448"/>
    <w:rsid w:val="003124F6"/>
    <w:rsid w:val="00314783"/>
    <w:rsid w:val="0031566C"/>
    <w:rsid w:val="00317591"/>
    <w:rsid w:val="003207A2"/>
    <w:rsid w:val="00320D92"/>
    <w:rsid w:val="003219DF"/>
    <w:rsid w:val="00321E6E"/>
    <w:rsid w:val="003232F2"/>
    <w:rsid w:val="0032439B"/>
    <w:rsid w:val="0032540F"/>
    <w:rsid w:val="00325846"/>
    <w:rsid w:val="00326E4D"/>
    <w:rsid w:val="00327BFF"/>
    <w:rsid w:val="003300A8"/>
    <w:rsid w:val="00330D37"/>
    <w:rsid w:val="0033126A"/>
    <w:rsid w:val="00331815"/>
    <w:rsid w:val="0033184A"/>
    <w:rsid w:val="003319E7"/>
    <w:rsid w:val="0033341D"/>
    <w:rsid w:val="003335B4"/>
    <w:rsid w:val="00334249"/>
    <w:rsid w:val="0033566A"/>
    <w:rsid w:val="00335B9A"/>
    <w:rsid w:val="003373F4"/>
    <w:rsid w:val="00337646"/>
    <w:rsid w:val="003376F6"/>
    <w:rsid w:val="00338CAF"/>
    <w:rsid w:val="0034024A"/>
    <w:rsid w:val="00340287"/>
    <w:rsid w:val="00340BDA"/>
    <w:rsid w:val="00340D60"/>
    <w:rsid w:val="00341371"/>
    <w:rsid w:val="00342524"/>
    <w:rsid w:val="0034329B"/>
    <w:rsid w:val="0034337E"/>
    <w:rsid w:val="003437CF"/>
    <w:rsid w:val="00343E16"/>
    <w:rsid w:val="00343ED6"/>
    <w:rsid w:val="0034447F"/>
    <w:rsid w:val="00344BE7"/>
    <w:rsid w:val="00344D90"/>
    <w:rsid w:val="00346953"/>
    <w:rsid w:val="00346CFB"/>
    <w:rsid w:val="00346E09"/>
    <w:rsid w:val="00347714"/>
    <w:rsid w:val="00347DE3"/>
    <w:rsid w:val="00350447"/>
    <w:rsid w:val="003509BA"/>
    <w:rsid w:val="00350BBF"/>
    <w:rsid w:val="00351762"/>
    <w:rsid w:val="00351C03"/>
    <w:rsid w:val="00351CB1"/>
    <w:rsid w:val="00351F3E"/>
    <w:rsid w:val="003528B9"/>
    <w:rsid w:val="00352BD2"/>
    <w:rsid w:val="00352C0E"/>
    <w:rsid w:val="00353E27"/>
    <w:rsid w:val="00353E99"/>
    <w:rsid w:val="003547C8"/>
    <w:rsid w:val="00354C56"/>
    <w:rsid w:val="00356A43"/>
    <w:rsid w:val="00356DBE"/>
    <w:rsid w:val="003571CF"/>
    <w:rsid w:val="0036015B"/>
    <w:rsid w:val="00361E94"/>
    <w:rsid w:val="0036300A"/>
    <w:rsid w:val="003635B7"/>
    <w:rsid w:val="003635DF"/>
    <w:rsid w:val="00363D9B"/>
    <w:rsid w:val="003643F3"/>
    <w:rsid w:val="0036648D"/>
    <w:rsid w:val="00367096"/>
    <w:rsid w:val="0036789C"/>
    <w:rsid w:val="00367FA6"/>
    <w:rsid w:val="003703F1"/>
    <w:rsid w:val="00370D40"/>
    <w:rsid w:val="00371BED"/>
    <w:rsid w:val="00373072"/>
    <w:rsid w:val="00374B1C"/>
    <w:rsid w:val="00375A6E"/>
    <w:rsid w:val="003764EB"/>
    <w:rsid w:val="00376561"/>
    <w:rsid w:val="00376998"/>
    <w:rsid w:val="003769BA"/>
    <w:rsid w:val="00376A71"/>
    <w:rsid w:val="0038041A"/>
    <w:rsid w:val="0038067F"/>
    <w:rsid w:val="003806A1"/>
    <w:rsid w:val="003810BB"/>
    <w:rsid w:val="00381F30"/>
    <w:rsid w:val="00381FCE"/>
    <w:rsid w:val="00382E83"/>
    <w:rsid w:val="003830A2"/>
    <w:rsid w:val="00384548"/>
    <w:rsid w:val="00384F23"/>
    <w:rsid w:val="00386D72"/>
    <w:rsid w:val="00387A45"/>
    <w:rsid w:val="00387DE2"/>
    <w:rsid w:val="003900A5"/>
    <w:rsid w:val="00391976"/>
    <w:rsid w:val="00391E0B"/>
    <w:rsid w:val="00392390"/>
    <w:rsid w:val="00394FB6"/>
    <w:rsid w:val="003953E2"/>
    <w:rsid w:val="0039771E"/>
    <w:rsid w:val="003A2219"/>
    <w:rsid w:val="003A22AE"/>
    <w:rsid w:val="003A2653"/>
    <w:rsid w:val="003A2C96"/>
    <w:rsid w:val="003A37BF"/>
    <w:rsid w:val="003A3CB0"/>
    <w:rsid w:val="003A4F1A"/>
    <w:rsid w:val="003A521B"/>
    <w:rsid w:val="003A686B"/>
    <w:rsid w:val="003A71CF"/>
    <w:rsid w:val="003A7C79"/>
    <w:rsid w:val="003B005E"/>
    <w:rsid w:val="003B3405"/>
    <w:rsid w:val="003B3F0C"/>
    <w:rsid w:val="003B4861"/>
    <w:rsid w:val="003B4C40"/>
    <w:rsid w:val="003B5075"/>
    <w:rsid w:val="003B5541"/>
    <w:rsid w:val="003B573B"/>
    <w:rsid w:val="003B61D0"/>
    <w:rsid w:val="003B6D07"/>
    <w:rsid w:val="003B75BA"/>
    <w:rsid w:val="003C2D62"/>
    <w:rsid w:val="003C3340"/>
    <w:rsid w:val="003C3EF2"/>
    <w:rsid w:val="003C47EE"/>
    <w:rsid w:val="003C4C6C"/>
    <w:rsid w:val="003C573A"/>
    <w:rsid w:val="003C60EC"/>
    <w:rsid w:val="003C6558"/>
    <w:rsid w:val="003C77F0"/>
    <w:rsid w:val="003C797B"/>
    <w:rsid w:val="003C7B07"/>
    <w:rsid w:val="003D02D6"/>
    <w:rsid w:val="003D0626"/>
    <w:rsid w:val="003D0A61"/>
    <w:rsid w:val="003D0C53"/>
    <w:rsid w:val="003D0D83"/>
    <w:rsid w:val="003D13B0"/>
    <w:rsid w:val="003D14EA"/>
    <w:rsid w:val="003D1871"/>
    <w:rsid w:val="003D20D9"/>
    <w:rsid w:val="003D282F"/>
    <w:rsid w:val="003D3CFD"/>
    <w:rsid w:val="003D4440"/>
    <w:rsid w:val="003D5721"/>
    <w:rsid w:val="003D7435"/>
    <w:rsid w:val="003D769A"/>
    <w:rsid w:val="003D7958"/>
    <w:rsid w:val="003D7A83"/>
    <w:rsid w:val="003E0F3C"/>
    <w:rsid w:val="003E1012"/>
    <w:rsid w:val="003E1081"/>
    <w:rsid w:val="003E2910"/>
    <w:rsid w:val="003E30A5"/>
    <w:rsid w:val="003E3549"/>
    <w:rsid w:val="003E386E"/>
    <w:rsid w:val="003E497A"/>
    <w:rsid w:val="003E4BEA"/>
    <w:rsid w:val="003E4E87"/>
    <w:rsid w:val="003E566F"/>
    <w:rsid w:val="003E5A42"/>
    <w:rsid w:val="003E5A63"/>
    <w:rsid w:val="003E5AC5"/>
    <w:rsid w:val="003E5BFE"/>
    <w:rsid w:val="003E5CA4"/>
    <w:rsid w:val="003E5DDF"/>
    <w:rsid w:val="003E7DA2"/>
    <w:rsid w:val="003F1608"/>
    <w:rsid w:val="003F27A2"/>
    <w:rsid w:val="003F2DC6"/>
    <w:rsid w:val="003F35F6"/>
    <w:rsid w:val="003F3D19"/>
    <w:rsid w:val="003F5015"/>
    <w:rsid w:val="003F50A7"/>
    <w:rsid w:val="003F66D4"/>
    <w:rsid w:val="003F742B"/>
    <w:rsid w:val="003F7751"/>
    <w:rsid w:val="003F7802"/>
    <w:rsid w:val="004033AA"/>
    <w:rsid w:val="00403735"/>
    <w:rsid w:val="00403B74"/>
    <w:rsid w:val="004040FF"/>
    <w:rsid w:val="004042FF"/>
    <w:rsid w:val="004054A5"/>
    <w:rsid w:val="0040613E"/>
    <w:rsid w:val="0040647B"/>
    <w:rsid w:val="00406A75"/>
    <w:rsid w:val="00407651"/>
    <w:rsid w:val="0041001F"/>
    <w:rsid w:val="004103D9"/>
    <w:rsid w:val="00410562"/>
    <w:rsid w:val="00411123"/>
    <w:rsid w:val="004112E2"/>
    <w:rsid w:val="004112E7"/>
    <w:rsid w:val="00412A0A"/>
    <w:rsid w:val="004132C4"/>
    <w:rsid w:val="004137FC"/>
    <w:rsid w:val="00413964"/>
    <w:rsid w:val="00414A32"/>
    <w:rsid w:val="00414ABD"/>
    <w:rsid w:val="00415412"/>
    <w:rsid w:val="00416704"/>
    <w:rsid w:val="00416FC0"/>
    <w:rsid w:val="00420283"/>
    <w:rsid w:val="004211BB"/>
    <w:rsid w:val="00421313"/>
    <w:rsid w:val="00421EB6"/>
    <w:rsid w:val="0042226C"/>
    <w:rsid w:val="004239B0"/>
    <w:rsid w:val="00424E84"/>
    <w:rsid w:val="00425C73"/>
    <w:rsid w:val="004264A2"/>
    <w:rsid w:val="00427D09"/>
    <w:rsid w:val="00427E17"/>
    <w:rsid w:val="004307F8"/>
    <w:rsid w:val="00430939"/>
    <w:rsid w:val="00430EF5"/>
    <w:rsid w:val="0043243E"/>
    <w:rsid w:val="00432710"/>
    <w:rsid w:val="00432A66"/>
    <w:rsid w:val="00432ABF"/>
    <w:rsid w:val="00432E41"/>
    <w:rsid w:val="0043357E"/>
    <w:rsid w:val="0043362C"/>
    <w:rsid w:val="00433A88"/>
    <w:rsid w:val="00433E36"/>
    <w:rsid w:val="0043677A"/>
    <w:rsid w:val="0043708A"/>
    <w:rsid w:val="0043767D"/>
    <w:rsid w:val="00437F89"/>
    <w:rsid w:val="00440046"/>
    <w:rsid w:val="00441D93"/>
    <w:rsid w:val="004424E9"/>
    <w:rsid w:val="0044258C"/>
    <w:rsid w:val="00442C31"/>
    <w:rsid w:val="0044308A"/>
    <w:rsid w:val="00443599"/>
    <w:rsid w:val="00443936"/>
    <w:rsid w:val="00443A35"/>
    <w:rsid w:val="00444175"/>
    <w:rsid w:val="004441DA"/>
    <w:rsid w:val="00445C08"/>
    <w:rsid w:val="00446356"/>
    <w:rsid w:val="004469F4"/>
    <w:rsid w:val="0044700D"/>
    <w:rsid w:val="0044767E"/>
    <w:rsid w:val="00447E16"/>
    <w:rsid w:val="00447F19"/>
    <w:rsid w:val="00447F70"/>
    <w:rsid w:val="0045065C"/>
    <w:rsid w:val="00450876"/>
    <w:rsid w:val="00450926"/>
    <w:rsid w:val="00450DB3"/>
    <w:rsid w:val="0045184B"/>
    <w:rsid w:val="00451D8F"/>
    <w:rsid w:val="00453B3A"/>
    <w:rsid w:val="00454A7E"/>
    <w:rsid w:val="004557C9"/>
    <w:rsid w:val="00456AD6"/>
    <w:rsid w:val="004575AC"/>
    <w:rsid w:val="00457F16"/>
    <w:rsid w:val="0046046B"/>
    <w:rsid w:val="00460F00"/>
    <w:rsid w:val="00460FBC"/>
    <w:rsid w:val="00461B08"/>
    <w:rsid w:val="00461C3E"/>
    <w:rsid w:val="0046368D"/>
    <w:rsid w:val="00463D67"/>
    <w:rsid w:val="00464F5D"/>
    <w:rsid w:val="004654D7"/>
    <w:rsid w:val="00465745"/>
    <w:rsid w:val="00465A8E"/>
    <w:rsid w:val="00465D6B"/>
    <w:rsid w:val="00466082"/>
    <w:rsid w:val="004665A8"/>
    <w:rsid w:val="004667F2"/>
    <w:rsid w:val="0046713F"/>
    <w:rsid w:val="00467F2E"/>
    <w:rsid w:val="00470059"/>
    <w:rsid w:val="00470387"/>
    <w:rsid w:val="00470AC9"/>
    <w:rsid w:val="004715A4"/>
    <w:rsid w:val="00471F6A"/>
    <w:rsid w:val="004721B5"/>
    <w:rsid w:val="0047257F"/>
    <w:rsid w:val="00472C50"/>
    <w:rsid w:val="00473391"/>
    <w:rsid w:val="00474A20"/>
    <w:rsid w:val="00474E64"/>
    <w:rsid w:val="00475DDB"/>
    <w:rsid w:val="004762AA"/>
    <w:rsid w:val="004770F5"/>
    <w:rsid w:val="00477A31"/>
    <w:rsid w:val="00477DC2"/>
    <w:rsid w:val="00477F71"/>
    <w:rsid w:val="00477FEC"/>
    <w:rsid w:val="00480154"/>
    <w:rsid w:val="0048138C"/>
    <w:rsid w:val="004841C3"/>
    <w:rsid w:val="00484718"/>
    <w:rsid w:val="004850C0"/>
    <w:rsid w:val="00485493"/>
    <w:rsid w:val="004859F9"/>
    <w:rsid w:val="0048649A"/>
    <w:rsid w:val="0048655E"/>
    <w:rsid w:val="00486579"/>
    <w:rsid w:val="004866A6"/>
    <w:rsid w:val="0049185A"/>
    <w:rsid w:val="00492A8B"/>
    <w:rsid w:val="0049351A"/>
    <w:rsid w:val="00493D38"/>
    <w:rsid w:val="004940E2"/>
    <w:rsid w:val="00494106"/>
    <w:rsid w:val="00495421"/>
    <w:rsid w:val="004972FB"/>
    <w:rsid w:val="004A0C30"/>
    <w:rsid w:val="004A26BA"/>
    <w:rsid w:val="004A2CE9"/>
    <w:rsid w:val="004A3B9E"/>
    <w:rsid w:val="004A5012"/>
    <w:rsid w:val="004A5817"/>
    <w:rsid w:val="004A5821"/>
    <w:rsid w:val="004B1AAE"/>
    <w:rsid w:val="004B29B4"/>
    <w:rsid w:val="004B3345"/>
    <w:rsid w:val="004B38F1"/>
    <w:rsid w:val="004B3CC1"/>
    <w:rsid w:val="004B41A7"/>
    <w:rsid w:val="004B604C"/>
    <w:rsid w:val="004B6913"/>
    <w:rsid w:val="004B6E9A"/>
    <w:rsid w:val="004B764E"/>
    <w:rsid w:val="004B78A4"/>
    <w:rsid w:val="004C046D"/>
    <w:rsid w:val="004C1404"/>
    <w:rsid w:val="004C1851"/>
    <w:rsid w:val="004C2BB5"/>
    <w:rsid w:val="004C36F1"/>
    <w:rsid w:val="004C57CF"/>
    <w:rsid w:val="004C5CA9"/>
    <w:rsid w:val="004C68BF"/>
    <w:rsid w:val="004C73F6"/>
    <w:rsid w:val="004C7D41"/>
    <w:rsid w:val="004D03E2"/>
    <w:rsid w:val="004D0453"/>
    <w:rsid w:val="004D1587"/>
    <w:rsid w:val="004D2A95"/>
    <w:rsid w:val="004D2F76"/>
    <w:rsid w:val="004D42CE"/>
    <w:rsid w:val="004D48AE"/>
    <w:rsid w:val="004D6B82"/>
    <w:rsid w:val="004D719D"/>
    <w:rsid w:val="004D74FD"/>
    <w:rsid w:val="004D79D7"/>
    <w:rsid w:val="004D7C7B"/>
    <w:rsid w:val="004E0D43"/>
    <w:rsid w:val="004E0F9F"/>
    <w:rsid w:val="004E15F3"/>
    <w:rsid w:val="004E2251"/>
    <w:rsid w:val="004E4C39"/>
    <w:rsid w:val="004E533F"/>
    <w:rsid w:val="004E5F42"/>
    <w:rsid w:val="004E6937"/>
    <w:rsid w:val="004E6996"/>
    <w:rsid w:val="004E77A0"/>
    <w:rsid w:val="004F0876"/>
    <w:rsid w:val="004F08EF"/>
    <w:rsid w:val="004F1E2E"/>
    <w:rsid w:val="004F22AC"/>
    <w:rsid w:val="004F25CF"/>
    <w:rsid w:val="004F273C"/>
    <w:rsid w:val="004F3FDC"/>
    <w:rsid w:val="004F5DB9"/>
    <w:rsid w:val="004F7D57"/>
    <w:rsid w:val="004F7DCA"/>
    <w:rsid w:val="00500195"/>
    <w:rsid w:val="00500233"/>
    <w:rsid w:val="005018F2"/>
    <w:rsid w:val="00501DE7"/>
    <w:rsid w:val="00502A07"/>
    <w:rsid w:val="00502D5B"/>
    <w:rsid w:val="00503D01"/>
    <w:rsid w:val="0050412D"/>
    <w:rsid w:val="00504502"/>
    <w:rsid w:val="005046B3"/>
    <w:rsid w:val="00504B41"/>
    <w:rsid w:val="00504C5A"/>
    <w:rsid w:val="00505641"/>
    <w:rsid w:val="00507696"/>
    <w:rsid w:val="005102E6"/>
    <w:rsid w:val="00510A35"/>
    <w:rsid w:val="0051132A"/>
    <w:rsid w:val="00511E30"/>
    <w:rsid w:val="00511F1B"/>
    <w:rsid w:val="005122E5"/>
    <w:rsid w:val="00512975"/>
    <w:rsid w:val="00514855"/>
    <w:rsid w:val="00514D49"/>
    <w:rsid w:val="00515E89"/>
    <w:rsid w:val="00516354"/>
    <w:rsid w:val="00516FCB"/>
    <w:rsid w:val="005171C6"/>
    <w:rsid w:val="00517737"/>
    <w:rsid w:val="00517BD2"/>
    <w:rsid w:val="00517E0A"/>
    <w:rsid w:val="005207EB"/>
    <w:rsid w:val="00520B9C"/>
    <w:rsid w:val="005217E6"/>
    <w:rsid w:val="0052261A"/>
    <w:rsid w:val="005231D5"/>
    <w:rsid w:val="005232F4"/>
    <w:rsid w:val="005239AC"/>
    <w:rsid w:val="005245CA"/>
    <w:rsid w:val="0052600D"/>
    <w:rsid w:val="0052645B"/>
    <w:rsid w:val="0052654C"/>
    <w:rsid w:val="005267ED"/>
    <w:rsid w:val="00527A28"/>
    <w:rsid w:val="00530E0F"/>
    <w:rsid w:val="005315F1"/>
    <w:rsid w:val="00532337"/>
    <w:rsid w:val="0053260B"/>
    <w:rsid w:val="0053316D"/>
    <w:rsid w:val="0053320B"/>
    <w:rsid w:val="00534180"/>
    <w:rsid w:val="00534758"/>
    <w:rsid w:val="00534F21"/>
    <w:rsid w:val="005352DE"/>
    <w:rsid w:val="00535606"/>
    <w:rsid w:val="00535CED"/>
    <w:rsid w:val="0053618A"/>
    <w:rsid w:val="00537839"/>
    <w:rsid w:val="00541BFC"/>
    <w:rsid w:val="00543A94"/>
    <w:rsid w:val="00544338"/>
    <w:rsid w:val="005444A5"/>
    <w:rsid w:val="005448CF"/>
    <w:rsid w:val="00544EB1"/>
    <w:rsid w:val="00544F91"/>
    <w:rsid w:val="005450E8"/>
    <w:rsid w:val="0055028C"/>
    <w:rsid w:val="005507A9"/>
    <w:rsid w:val="00550EE6"/>
    <w:rsid w:val="00551B2A"/>
    <w:rsid w:val="00552567"/>
    <w:rsid w:val="00554134"/>
    <w:rsid w:val="00555578"/>
    <w:rsid w:val="00555A6B"/>
    <w:rsid w:val="00557B13"/>
    <w:rsid w:val="0056000E"/>
    <w:rsid w:val="00561248"/>
    <w:rsid w:val="00562524"/>
    <w:rsid w:val="00562B57"/>
    <w:rsid w:val="00563394"/>
    <w:rsid w:val="00563A1B"/>
    <w:rsid w:val="00564508"/>
    <w:rsid w:val="005650F5"/>
    <w:rsid w:val="00566BC1"/>
    <w:rsid w:val="00566DA4"/>
    <w:rsid w:val="005675F9"/>
    <w:rsid w:val="00567744"/>
    <w:rsid w:val="00567C03"/>
    <w:rsid w:val="00570802"/>
    <w:rsid w:val="00570D3C"/>
    <w:rsid w:val="00571DB9"/>
    <w:rsid w:val="0057374F"/>
    <w:rsid w:val="00573901"/>
    <w:rsid w:val="00573A14"/>
    <w:rsid w:val="00574E59"/>
    <w:rsid w:val="005759D7"/>
    <w:rsid w:val="0057719E"/>
    <w:rsid w:val="00577C5F"/>
    <w:rsid w:val="00580AFB"/>
    <w:rsid w:val="00582BF2"/>
    <w:rsid w:val="00582C50"/>
    <w:rsid w:val="00583133"/>
    <w:rsid w:val="0058336F"/>
    <w:rsid w:val="00583541"/>
    <w:rsid w:val="00583BF7"/>
    <w:rsid w:val="00583E7B"/>
    <w:rsid w:val="00584E76"/>
    <w:rsid w:val="00584F47"/>
    <w:rsid w:val="00587431"/>
    <w:rsid w:val="005877CF"/>
    <w:rsid w:val="00590418"/>
    <w:rsid w:val="005909F0"/>
    <w:rsid w:val="00591084"/>
    <w:rsid w:val="005929F1"/>
    <w:rsid w:val="005931A2"/>
    <w:rsid w:val="00593896"/>
    <w:rsid w:val="0059460F"/>
    <w:rsid w:val="005958DA"/>
    <w:rsid w:val="00595B4C"/>
    <w:rsid w:val="00597792"/>
    <w:rsid w:val="005A0975"/>
    <w:rsid w:val="005A1000"/>
    <w:rsid w:val="005A2648"/>
    <w:rsid w:val="005A2ED2"/>
    <w:rsid w:val="005A3A94"/>
    <w:rsid w:val="005A3F17"/>
    <w:rsid w:val="005A57EB"/>
    <w:rsid w:val="005A5B64"/>
    <w:rsid w:val="005A6495"/>
    <w:rsid w:val="005A7262"/>
    <w:rsid w:val="005B0446"/>
    <w:rsid w:val="005B1E43"/>
    <w:rsid w:val="005B26A1"/>
    <w:rsid w:val="005B2D23"/>
    <w:rsid w:val="005B3AB2"/>
    <w:rsid w:val="005B3EC1"/>
    <w:rsid w:val="005B4443"/>
    <w:rsid w:val="005B45F6"/>
    <w:rsid w:val="005B4FCB"/>
    <w:rsid w:val="005B54D4"/>
    <w:rsid w:val="005B5CD0"/>
    <w:rsid w:val="005B6BBA"/>
    <w:rsid w:val="005B7424"/>
    <w:rsid w:val="005B78E0"/>
    <w:rsid w:val="005C0221"/>
    <w:rsid w:val="005C0377"/>
    <w:rsid w:val="005C0FF4"/>
    <w:rsid w:val="005C1358"/>
    <w:rsid w:val="005C22F7"/>
    <w:rsid w:val="005C3306"/>
    <w:rsid w:val="005C3394"/>
    <w:rsid w:val="005C4251"/>
    <w:rsid w:val="005C4A42"/>
    <w:rsid w:val="005C4CC1"/>
    <w:rsid w:val="005C4D1B"/>
    <w:rsid w:val="005C537C"/>
    <w:rsid w:val="005C56DF"/>
    <w:rsid w:val="005C72F3"/>
    <w:rsid w:val="005D0667"/>
    <w:rsid w:val="005D0EC4"/>
    <w:rsid w:val="005D1BC0"/>
    <w:rsid w:val="005D2F9C"/>
    <w:rsid w:val="005D328B"/>
    <w:rsid w:val="005D3A51"/>
    <w:rsid w:val="005D3EA4"/>
    <w:rsid w:val="005D3F6A"/>
    <w:rsid w:val="005D4044"/>
    <w:rsid w:val="005D6121"/>
    <w:rsid w:val="005D69A2"/>
    <w:rsid w:val="005D7F97"/>
    <w:rsid w:val="005E0068"/>
    <w:rsid w:val="005E0CE7"/>
    <w:rsid w:val="005E0FD3"/>
    <w:rsid w:val="005E17E1"/>
    <w:rsid w:val="005E2030"/>
    <w:rsid w:val="005E27B6"/>
    <w:rsid w:val="005E3017"/>
    <w:rsid w:val="005E35E6"/>
    <w:rsid w:val="005E386C"/>
    <w:rsid w:val="005E4A7E"/>
    <w:rsid w:val="005E66B2"/>
    <w:rsid w:val="005E6A59"/>
    <w:rsid w:val="005E6D01"/>
    <w:rsid w:val="005E7BA8"/>
    <w:rsid w:val="005E7C10"/>
    <w:rsid w:val="005E7FFA"/>
    <w:rsid w:val="005F0C16"/>
    <w:rsid w:val="005F0CE2"/>
    <w:rsid w:val="005F16F7"/>
    <w:rsid w:val="005F2390"/>
    <w:rsid w:val="005F266C"/>
    <w:rsid w:val="005F2DAF"/>
    <w:rsid w:val="005F42D1"/>
    <w:rsid w:val="005F4CEF"/>
    <w:rsid w:val="005F4F88"/>
    <w:rsid w:val="005F5FEE"/>
    <w:rsid w:val="005F6175"/>
    <w:rsid w:val="005F6933"/>
    <w:rsid w:val="00601308"/>
    <w:rsid w:val="006017B2"/>
    <w:rsid w:val="00602065"/>
    <w:rsid w:val="00602733"/>
    <w:rsid w:val="006027FC"/>
    <w:rsid w:val="00603040"/>
    <w:rsid w:val="006038C0"/>
    <w:rsid w:val="0060684B"/>
    <w:rsid w:val="00607A0A"/>
    <w:rsid w:val="0061028D"/>
    <w:rsid w:val="00610B5B"/>
    <w:rsid w:val="00611003"/>
    <w:rsid w:val="00611A4C"/>
    <w:rsid w:val="00611E72"/>
    <w:rsid w:val="00612C33"/>
    <w:rsid w:val="00613A43"/>
    <w:rsid w:val="00614257"/>
    <w:rsid w:val="006147F2"/>
    <w:rsid w:val="00615A3D"/>
    <w:rsid w:val="00616AB6"/>
    <w:rsid w:val="00617EA4"/>
    <w:rsid w:val="00617ED6"/>
    <w:rsid w:val="00620F92"/>
    <w:rsid w:val="0062121C"/>
    <w:rsid w:val="006218DD"/>
    <w:rsid w:val="00622E40"/>
    <w:rsid w:val="00623C39"/>
    <w:rsid w:val="00624813"/>
    <w:rsid w:val="0062500C"/>
    <w:rsid w:val="00625528"/>
    <w:rsid w:val="0062590D"/>
    <w:rsid w:val="00625B8F"/>
    <w:rsid w:val="00626A22"/>
    <w:rsid w:val="00627445"/>
    <w:rsid w:val="00630FE7"/>
    <w:rsid w:val="006312DE"/>
    <w:rsid w:val="00632D19"/>
    <w:rsid w:val="006330EE"/>
    <w:rsid w:val="006340F9"/>
    <w:rsid w:val="00634118"/>
    <w:rsid w:val="00634CE4"/>
    <w:rsid w:val="00634EEC"/>
    <w:rsid w:val="00634F41"/>
    <w:rsid w:val="00636C5A"/>
    <w:rsid w:val="006375F0"/>
    <w:rsid w:val="00637C74"/>
    <w:rsid w:val="006410F3"/>
    <w:rsid w:val="00641609"/>
    <w:rsid w:val="006429E6"/>
    <w:rsid w:val="00642BD4"/>
    <w:rsid w:val="00643D84"/>
    <w:rsid w:val="00644B38"/>
    <w:rsid w:val="006457AC"/>
    <w:rsid w:val="006459E3"/>
    <w:rsid w:val="00645A55"/>
    <w:rsid w:val="00645E8F"/>
    <w:rsid w:val="006475D9"/>
    <w:rsid w:val="0065071A"/>
    <w:rsid w:val="00650CB8"/>
    <w:rsid w:val="00650E9F"/>
    <w:rsid w:val="00651274"/>
    <w:rsid w:val="00651953"/>
    <w:rsid w:val="006558EA"/>
    <w:rsid w:val="00655921"/>
    <w:rsid w:val="00655B6C"/>
    <w:rsid w:val="0065616E"/>
    <w:rsid w:val="00656A81"/>
    <w:rsid w:val="00656AC0"/>
    <w:rsid w:val="006601AB"/>
    <w:rsid w:val="00660E15"/>
    <w:rsid w:val="00660ECB"/>
    <w:rsid w:val="00661185"/>
    <w:rsid w:val="006611FA"/>
    <w:rsid w:val="00662221"/>
    <w:rsid w:val="00662732"/>
    <w:rsid w:val="006631F8"/>
    <w:rsid w:val="00664215"/>
    <w:rsid w:val="006647D7"/>
    <w:rsid w:val="00665092"/>
    <w:rsid w:val="00665240"/>
    <w:rsid w:val="0066586A"/>
    <w:rsid w:val="00666007"/>
    <w:rsid w:val="006700BB"/>
    <w:rsid w:val="0067011F"/>
    <w:rsid w:val="00670A6E"/>
    <w:rsid w:val="006711AB"/>
    <w:rsid w:val="0067197F"/>
    <w:rsid w:val="0067248F"/>
    <w:rsid w:val="00672626"/>
    <w:rsid w:val="00674D73"/>
    <w:rsid w:val="006759D9"/>
    <w:rsid w:val="00676C71"/>
    <w:rsid w:val="006779CB"/>
    <w:rsid w:val="00681078"/>
    <w:rsid w:val="00682180"/>
    <w:rsid w:val="00682401"/>
    <w:rsid w:val="00682523"/>
    <w:rsid w:val="00682D54"/>
    <w:rsid w:val="0068354A"/>
    <w:rsid w:val="00684373"/>
    <w:rsid w:val="00685504"/>
    <w:rsid w:val="00686AB0"/>
    <w:rsid w:val="00687426"/>
    <w:rsid w:val="0068773F"/>
    <w:rsid w:val="00687B0F"/>
    <w:rsid w:val="00687E16"/>
    <w:rsid w:val="00687EE2"/>
    <w:rsid w:val="00690B4E"/>
    <w:rsid w:val="00690D66"/>
    <w:rsid w:val="00691DC7"/>
    <w:rsid w:val="0069229C"/>
    <w:rsid w:val="00692C81"/>
    <w:rsid w:val="00692E50"/>
    <w:rsid w:val="00693F81"/>
    <w:rsid w:val="00694C9F"/>
    <w:rsid w:val="00694CAF"/>
    <w:rsid w:val="0069552C"/>
    <w:rsid w:val="00696635"/>
    <w:rsid w:val="00697F66"/>
    <w:rsid w:val="006A0766"/>
    <w:rsid w:val="006A1161"/>
    <w:rsid w:val="006A1551"/>
    <w:rsid w:val="006A177E"/>
    <w:rsid w:val="006A46AF"/>
    <w:rsid w:val="006A4B01"/>
    <w:rsid w:val="006A4CC3"/>
    <w:rsid w:val="006A5099"/>
    <w:rsid w:val="006A5D0A"/>
    <w:rsid w:val="006A792B"/>
    <w:rsid w:val="006A7F94"/>
    <w:rsid w:val="006B0A3C"/>
    <w:rsid w:val="006B196C"/>
    <w:rsid w:val="006B271E"/>
    <w:rsid w:val="006B2753"/>
    <w:rsid w:val="006B363D"/>
    <w:rsid w:val="006B4DA1"/>
    <w:rsid w:val="006B7602"/>
    <w:rsid w:val="006B779A"/>
    <w:rsid w:val="006B785E"/>
    <w:rsid w:val="006C017F"/>
    <w:rsid w:val="006C4291"/>
    <w:rsid w:val="006C706C"/>
    <w:rsid w:val="006C7FFE"/>
    <w:rsid w:val="006D09E3"/>
    <w:rsid w:val="006D1568"/>
    <w:rsid w:val="006D3E2D"/>
    <w:rsid w:val="006D4CD1"/>
    <w:rsid w:val="006D55ED"/>
    <w:rsid w:val="006D56C3"/>
    <w:rsid w:val="006D5775"/>
    <w:rsid w:val="006D58AE"/>
    <w:rsid w:val="006D59D0"/>
    <w:rsid w:val="006D5D23"/>
    <w:rsid w:val="006D63B9"/>
    <w:rsid w:val="006D6AF3"/>
    <w:rsid w:val="006D77DD"/>
    <w:rsid w:val="006D7E4B"/>
    <w:rsid w:val="006E12A3"/>
    <w:rsid w:val="006E181C"/>
    <w:rsid w:val="006E1940"/>
    <w:rsid w:val="006E2A06"/>
    <w:rsid w:val="006E3860"/>
    <w:rsid w:val="006E43F6"/>
    <w:rsid w:val="006E4996"/>
    <w:rsid w:val="006E6702"/>
    <w:rsid w:val="006E70EE"/>
    <w:rsid w:val="006E71BA"/>
    <w:rsid w:val="006E72F7"/>
    <w:rsid w:val="006E749E"/>
    <w:rsid w:val="006E7C35"/>
    <w:rsid w:val="006E7DBA"/>
    <w:rsid w:val="006E7FD8"/>
    <w:rsid w:val="006F0841"/>
    <w:rsid w:val="006F09C8"/>
    <w:rsid w:val="006F419F"/>
    <w:rsid w:val="006F4BC1"/>
    <w:rsid w:val="006F4D5F"/>
    <w:rsid w:val="006F509A"/>
    <w:rsid w:val="006F57BC"/>
    <w:rsid w:val="006F5833"/>
    <w:rsid w:val="006F586D"/>
    <w:rsid w:val="006F5C2C"/>
    <w:rsid w:val="006F6D7E"/>
    <w:rsid w:val="007006A1"/>
    <w:rsid w:val="007006ED"/>
    <w:rsid w:val="0070070F"/>
    <w:rsid w:val="00700F59"/>
    <w:rsid w:val="007023FE"/>
    <w:rsid w:val="0070300E"/>
    <w:rsid w:val="00704836"/>
    <w:rsid w:val="00704CFF"/>
    <w:rsid w:val="00705473"/>
    <w:rsid w:val="00705498"/>
    <w:rsid w:val="00705BFA"/>
    <w:rsid w:val="00705CDD"/>
    <w:rsid w:val="007061E4"/>
    <w:rsid w:val="00706DDD"/>
    <w:rsid w:val="00710860"/>
    <w:rsid w:val="00710EE9"/>
    <w:rsid w:val="007113D4"/>
    <w:rsid w:val="007121D2"/>
    <w:rsid w:val="00712A42"/>
    <w:rsid w:val="00712BDF"/>
    <w:rsid w:val="007134F9"/>
    <w:rsid w:val="00713B7F"/>
    <w:rsid w:val="00713ED2"/>
    <w:rsid w:val="007141F6"/>
    <w:rsid w:val="00714319"/>
    <w:rsid w:val="0071453A"/>
    <w:rsid w:val="007152DD"/>
    <w:rsid w:val="00716101"/>
    <w:rsid w:val="007164D3"/>
    <w:rsid w:val="00720822"/>
    <w:rsid w:val="00722D01"/>
    <w:rsid w:val="007232A7"/>
    <w:rsid w:val="00723A03"/>
    <w:rsid w:val="0072643F"/>
    <w:rsid w:val="00726D3B"/>
    <w:rsid w:val="007279B9"/>
    <w:rsid w:val="00730B6B"/>
    <w:rsid w:val="00730BD6"/>
    <w:rsid w:val="007320B1"/>
    <w:rsid w:val="00732202"/>
    <w:rsid w:val="00732962"/>
    <w:rsid w:val="00733399"/>
    <w:rsid w:val="00733B8A"/>
    <w:rsid w:val="00735262"/>
    <w:rsid w:val="00735498"/>
    <w:rsid w:val="00736921"/>
    <w:rsid w:val="00736D0D"/>
    <w:rsid w:val="0073730D"/>
    <w:rsid w:val="0073743E"/>
    <w:rsid w:val="007414BD"/>
    <w:rsid w:val="00741D2E"/>
    <w:rsid w:val="0074246D"/>
    <w:rsid w:val="00742752"/>
    <w:rsid w:val="007427A0"/>
    <w:rsid w:val="00742C1F"/>
    <w:rsid w:val="007432DC"/>
    <w:rsid w:val="007433BA"/>
    <w:rsid w:val="0074378D"/>
    <w:rsid w:val="00743907"/>
    <w:rsid w:val="00744B10"/>
    <w:rsid w:val="0074706E"/>
    <w:rsid w:val="0074721F"/>
    <w:rsid w:val="00747F5E"/>
    <w:rsid w:val="007504AC"/>
    <w:rsid w:val="00750615"/>
    <w:rsid w:val="0075121F"/>
    <w:rsid w:val="00751819"/>
    <w:rsid w:val="0075190B"/>
    <w:rsid w:val="00752029"/>
    <w:rsid w:val="00754532"/>
    <w:rsid w:val="00755E1B"/>
    <w:rsid w:val="00755E50"/>
    <w:rsid w:val="0075612B"/>
    <w:rsid w:val="00756401"/>
    <w:rsid w:val="00756908"/>
    <w:rsid w:val="00757D7C"/>
    <w:rsid w:val="00760F57"/>
    <w:rsid w:val="00761EDD"/>
    <w:rsid w:val="00762041"/>
    <w:rsid w:val="007651C7"/>
    <w:rsid w:val="00765FA2"/>
    <w:rsid w:val="00766A31"/>
    <w:rsid w:val="0076749A"/>
    <w:rsid w:val="00767592"/>
    <w:rsid w:val="00767BB5"/>
    <w:rsid w:val="0077008F"/>
    <w:rsid w:val="0077062D"/>
    <w:rsid w:val="00770750"/>
    <w:rsid w:val="00770A70"/>
    <w:rsid w:val="00770B53"/>
    <w:rsid w:val="0077189F"/>
    <w:rsid w:val="007719DF"/>
    <w:rsid w:val="007722D6"/>
    <w:rsid w:val="007722EB"/>
    <w:rsid w:val="00772B0F"/>
    <w:rsid w:val="0077307A"/>
    <w:rsid w:val="0077331B"/>
    <w:rsid w:val="007735BF"/>
    <w:rsid w:val="00773AFD"/>
    <w:rsid w:val="007742E1"/>
    <w:rsid w:val="00777CF2"/>
    <w:rsid w:val="0078025A"/>
    <w:rsid w:val="00780BED"/>
    <w:rsid w:val="00780FC4"/>
    <w:rsid w:val="00781001"/>
    <w:rsid w:val="007814A3"/>
    <w:rsid w:val="007839D0"/>
    <w:rsid w:val="00784EA3"/>
    <w:rsid w:val="007855F6"/>
    <w:rsid w:val="007856DE"/>
    <w:rsid w:val="007868DB"/>
    <w:rsid w:val="00786A03"/>
    <w:rsid w:val="00787C3B"/>
    <w:rsid w:val="00787C89"/>
    <w:rsid w:val="0079052F"/>
    <w:rsid w:val="0079072C"/>
    <w:rsid w:val="0079119F"/>
    <w:rsid w:val="00791D78"/>
    <w:rsid w:val="00792C99"/>
    <w:rsid w:val="00793329"/>
    <w:rsid w:val="007948F1"/>
    <w:rsid w:val="0079507C"/>
    <w:rsid w:val="007957C2"/>
    <w:rsid w:val="00795EBA"/>
    <w:rsid w:val="00796AD0"/>
    <w:rsid w:val="00797821"/>
    <w:rsid w:val="007A0180"/>
    <w:rsid w:val="007A0526"/>
    <w:rsid w:val="007A293F"/>
    <w:rsid w:val="007A3C8B"/>
    <w:rsid w:val="007A43B3"/>
    <w:rsid w:val="007A4BB6"/>
    <w:rsid w:val="007A4BD3"/>
    <w:rsid w:val="007A6CE6"/>
    <w:rsid w:val="007A70B9"/>
    <w:rsid w:val="007B0876"/>
    <w:rsid w:val="007B392B"/>
    <w:rsid w:val="007B39BA"/>
    <w:rsid w:val="007B5375"/>
    <w:rsid w:val="007B5B0F"/>
    <w:rsid w:val="007B5EC5"/>
    <w:rsid w:val="007B60E0"/>
    <w:rsid w:val="007B6490"/>
    <w:rsid w:val="007B6A98"/>
    <w:rsid w:val="007B7373"/>
    <w:rsid w:val="007B75EF"/>
    <w:rsid w:val="007BF91B"/>
    <w:rsid w:val="007C0A85"/>
    <w:rsid w:val="007C0CA3"/>
    <w:rsid w:val="007C101C"/>
    <w:rsid w:val="007C1779"/>
    <w:rsid w:val="007C2600"/>
    <w:rsid w:val="007C2793"/>
    <w:rsid w:val="007C34D1"/>
    <w:rsid w:val="007C594D"/>
    <w:rsid w:val="007C5ABB"/>
    <w:rsid w:val="007C5FB7"/>
    <w:rsid w:val="007C74EB"/>
    <w:rsid w:val="007C7F7F"/>
    <w:rsid w:val="007D06C1"/>
    <w:rsid w:val="007D2411"/>
    <w:rsid w:val="007D2D2C"/>
    <w:rsid w:val="007D356F"/>
    <w:rsid w:val="007D3849"/>
    <w:rsid w:val="007D3F53"/>
    <w:rsid w:val="007D47F7"/>
    <w:rsid w:val="007D48A0"/>
    <w:rsid w:val="007D4A91"/>
    <w:rsid w:val="007D4B3D"/>
    <w:rsid w:val="007D4BDD"/>
    <w:rsid w:val="007D5740"/>
    <w:rsid w:val="007D66CC"/>
    <w:rsid w:val="007D709F"/>
    <w:rsid w:val="007E0425"/>
    <w:rsid w:val="007E0672"/>
    <w:rsid w:val="007E0DBF"/>
    <w:rsid w:val="007E0DC2"/>
    <w:rsid w:val="007E1496"/>
    <w:rsid w:val="007E15D9"/>
    <w:rsid w:val="007E1E5F"/>
    <w:rsid w:val="007E24CC"/>
    <w:rsid w:val="007E27CE"/>
    <w:rsid w:val="007E316A"/>
    <w:rsid w:val="007E3E18"/>
    <w:rsid w:val="007E47C1"/>
    <w:rsid w:val="007E54BA"/>
    <w:rsid w:val="007E5A77"/>
    <w:rsid w:val="007E614A"/>
    <w:rsid w:val="007E66B8"/>
    <w:rsid w:val="007E6EC7"/>
    <w:rsid w:val="007E7FB3"/>
    <w:rsid w:val="007F08F9"/>
    <w:rsid w:val="007F094A"/>
    <w:rsid w:val="007F0E9C"/>
    <w:rsid w:val="007F0F82"/>
    <w:rsid w:val="007F1533"/>
    <w:rsid w:val="007F1682"/>
    <w:rsid w:val="007F172D"/>
    <w:rsid w:val="007F2A91"/>
    <w:rsid w:val="007F3309"/>
    <w:rsid w:val="007F4156"/>
    <w:rsid w:val="007F6784"/>
    <w:rsid w:val="007F6D57"/>
    <w:rsid w:val="008005CC"/>
    <w:rsid w:val="00800987"/>
    <w:rsid w:val="008010F2"/>
    <w:rsid w:val="00801CC5"/>
    <w:rsid w:val="00801E71"/>
    <w:rsid w:val="00802442"/>
    <w:rsid w:val="00802537"/>
    <w:rsid w:val="00802FB8"/>
    <w:rsid w:val="008030FD"/>
    <w:rsid w:val="008032E4"/>
    <w:rsid w:val="008034F9"/>
    <w:rsid w:val="00805AB5"/>
    <w:rsid w:val="008061E4"/>
    <w:rsid w:val="00806637"/>
    <w:rsid w:val="008067B9"/>
    <w:rsid w:val="008072AB"/>
    <w:rsid w:val="008079FE"/>
    <w:rsid w:val="00807C26"/>
    <w:rsid w:val="008103C0"/>
    <w:rsid w:val="00810430"/>
    <w:rsid w:val="008104C0"/>
    <w:rsid w:val="00810CEE"/>
    <w:rsid w:val="008120CE"/>
    <w:rsid w:val="0081239A"/>
    <w:rsid w:val="00813155"/>
    <w:rsid w:val="00814A7B"/>
    <w:rsid w:val="0081526C"/>
    <w:rsid w:val="00815707"/>
    <w:rsid w:val="00815789"/>
    <w:rsid w:val="0081590E"/>
    <w:rsid w:val="00817064"/>
    <w:rsid w:val="00817A4A"/>
    <w:rsid w:val="008201A4"/>
    <w:rsid w:val="00820B5D"/>
    <w:rsid w:val="00821B4D"/>
    <w:rsid w:val="0082230D"/>
    <w:rsid w:val="008225CA"/>
    <w:rsid w:val="00823449"/>
    <w:rsid w:val="0082372E"/>
    <w:rsid w:val="008239BC"/>
    <w:rsid w:val="008257DF"/>
    <w:rsid w:val="0082632A"/>
    <w:rsid w:val="00826E90"/>
    <w:rsid w:val="00826FBE"/>
    <w:rsid w:val="0082704D"/>
    <w:rsid w:val="00827A0D"/>
    <w:rsid w:val="0083122B"/>
    <w:rsid w:val="008344E5"/>
    <w:rsid w:val="008357CF"/>
    <w:rsid w:val="008364ED"/>
    <w:rsid w:val="00841585"/>
    <w:rsid w:val="00841749"/>
    <w:rsid w:val="00842430"/>
    <w:rsid w:val="00843A67"/>
    <w:rsid w:val="0084450E"/>
    <w:rsid w:val="00845476"/>
    <w:rsid w:val="00845520"/>
    <w:rsid w:val="00845C59"/>
    <w:rsid w:val="0084626D"/>
    <w:rsid w:val="0084707B"/>
    <w:rsid w:val="00847B99"/>
    <w:rsid w:val="00850010"/>
    <w:rsid w:val="00850278"/>
    <w:rsid w:val="0085274A"/>
    <w:rsid w:val="0085355A"/>
    <w:rsid w:val="008551D6"/>
    <w:rsid w:val="00855D73"/>
    <w:rsid w:val="008560AF"/>
    <w:rsid w:val="0085697A"/>
    <w:rsid w:val="008574D8"/>
    <w:rsid w:val="008576DC"/>
    <w:rsid w:val="00857E8F"/>
    <w:rsid w:val="0086063D"/>
    <w:rsid w:val="00861A07"/>
    <w:rsid w:val="00862E00"/>
    <w:rsid w:val="0086312C"/>
    <w:rsid w:val="0086512D"/>
    <w:rsid w:val="00867ADC"/>
    <w:rsid w:val="00870CFC"/>
    <w:rsid w:val="008716C2"/>
    <w:rsid w:val="008717AA"/>
    <w:rsid w:val="00873535"/>
    <w:rsid w:val="008735A3"/>
    <w:rsid w:val="00874898"/>
    <w:rsid w:val="00875B75"/>
    <w:rsid w:val="00875EB2"/>
    <w:rsid w:val="008765B6"/>
    <w:rsid w:val="00877968"/>
    <w:rsid w:val="008804FC"/>
    <w:rsid w:val="0088071C"/>
    <w:rsid w:val="00880730"/>
    <w:rsid w:val="00881740"/>
    <w:rsid w:val="00881882"/>
    <w:rsid w:val="00882AB9"/>
    <w:rsid w:val="00882D62"/>
    <w:rsid w:val="008840BA"/>
    <w:rsid w:val="00886279"/>
    <w:rsid w:val="00886E35"/>
    <w:rsid w:val="00891C2A"/>
    <w:rsid w:val="0089654F"/>
    <w:rsid w:val="00897FB0"/>
    <w:rsid w:val="008A0AB0"/>
    <w:rsid w:val="008A1F7A"/>
    <w:rsid w:val="008A2D0B"/>
    <w:rsid w:val="008A2D78"/>
    <w:rsid w:val="008A2F00"/>
    <w:rsid w:val="008A3069"/>
    <w:rsid w:val="008A35CF"/>
    <w:rsid w:val="008A4393"/>
    <w:rsid w:val="008A43A3"/>
    <w:rsid w:val="008A4A76"/>
    <w:rsid w:val="008A54EA"/>
    <w:rsid w:val="008A66A2"/>
    <w:rsid w:val="008A66C8"/>
    <w:rsid w:val="008A68BC"/>
    <w:rsid w:val="008A69D6"/>
    <w:rsid w:val="008A6B7B"/>
    <w:rsid w:val="008A78E8"/>
    <w:rsid w:val="008B0E36"/>
    <w:rsid w:val="008B11ED"/>
    <w:rsid w:val="008B1B02"/>
    <w:rsid w:val="008B2697"/>
    <w:rsid w:val="008B2748"/>
    <w:rsid w:val="008B3A88"/>
    <w:rsid w:val="008B3BF2"/>
    <w:rsid w:val="008B3CEC"/>
    <w:rsid w:val="008B4C21"/>
    <w:rsid w:val="008B547A"/>
    <w:rsid w:val="008B5D2F"/>
    <w:rsid w:val="008B6300"/>
    <w:rsid w:val="008B702F"/>
    <w:rsid w:val="008B7506"/>
    <w:rsid w:val="008B7EE1"/>
    <w:rsid w:val="008C1AF9"/>
    <w:rsid w:val="008C2A08"/>
    <w:rsid w:val="008C2B0E"/>
    <w:rsid w:val="008C330F"/>
    <w:rsid w:val="008C3570"/>
    <w:rsid w:val="008C43D0"/>
    <w:rsid w:val="008C451C"/>
    <w:rsid w:val="008C4EFC"/>
    <w:rsid w:val="008C6034"/>
    <w:rsid w:val="008C720C"/>
    <w:rsid w:val="008C745F"/>
    <w:rsid w:val="008C748E"/>
    <w:rsid w:val="008D02B5"/>
    <w:rsid w:val="008D08E9"/>
    <w:rsid w:val="008D1630"/>
    <w:rsid w:val="008D1D6A"/>
    <w:rsid w:val="008D37CB"/>
    <w:rsid w:val="008D470B"/>
    <w:rsid w:val="008D49B0"/>
    <w:rsid w:val="008D5409"/>
    <w:rsid w:val="008D578F"/>
    <w:rsid w:val="008D6921"/>
    <w:rsid w:val="008D7436"/>
    <w:rsid w:val="008D7896"/>
    <w:rsid w:val="008E0B68"/>
    <w:rsid w:val="008E0F1D"/>
    <w:rsid w:val="008E13DA"/>
    <w:rsid w:val="008E3952"/>
    <w:rsid w:val="008E422B"/>
    <w:rsid w:val="008E4A5E"/>
    <w:rsid w:val="008E5530"/>
    <w:rsid w:val="008E5808"/>
    <w:rsid w:val="008E5C21"/>
    <w:rsid w:val="008E5CB9"/>
    <w:rsid w:val="008E61B2"/>
    <w:rsid w:val="008E7221"/>
    <w:rsid w:val="008E7318"/>
    <w:rsid w:val="008F05C8"/>
    <w:rsid w:val="008F0899"/>
    <w:rsid w:val="008F08F0"/>
    <w:rsid w:val="008F2EB4"/>
    <w:rsid w:val="008F2FFB"/>
    <w:rsid w:val="008F3519"/>
    <w:rsid w:val="008F3C02"/>
    <w:rsid w:val="008F44D7"/>
    <w:rsid w:val="008F5DF3"/>
    <w:rsid w:val="008F6EC9"/>
    <w:rsid w:val="008F7FED"/>
    <w:rsid w:val="0090053B"/>
    <w:rsid w:val="0090089B"/>
    <w:rsid w:val="009018E2"/>
    <w:rsid w:val="0090425F"/>
    <w:rsid w:val="0090645C"/>
    <w:rsid w:val="009065EB"/>
    <w:rsid w:val="0091140E"/>
    <w:rsid w:val="00911A2C"/>
    <w:rsid w:val="009125DF"/>
    <w:rsid w:val="00912D4A"/>
    <w:rsid w:val="00914173"/>
    <w:rsid w:val="00915591"/>
    <w:rsid w:val="00915917"/>
    <w:rsid w:val="00915B6A"/>
    <w:rsid w:val="0091668D"/>
    <w:rsid w:val="00921490"/>
    <w:rsid w:val="00921722"/>
    <w:rsid w:val="00921C51"/>
    <w:rsid w:val="00922948"/>
    <w:rsid w:val="0092335F"/>
    <w:rsid w:val="0092337B"/>
    <w:rsid w:val="00923431"/>
    <w:rsid w:val="0092354E"/>
    <w:rsid w:val="009239B6"/>
    <w:rsid w:val="00923F14"/>
    <w:rsid w:val="00924384"/>
    <w:rsid w:val="00924753"/>
    <w:rsid w:val="0092496F"/>
    <w:rsid w:val="009261CE"/>
    <w:rsid w:val="00926BF5"/>
    <w:rsid w:val="00930F83"/>
    <w:rsid w:val="00931337"/>
    <w:rsid w:val="00932410"/>
    <w:rsid w:val="00932FC5"/>
    <w:rsid w:val="00933198"/>
    <w:rsid w:val="009331AC"/>
    <w:rsid w:val="0093327B"/>
    <w:rsid w:val="00934079"/>
    <w:rsid w:val="0093429B"/>
    <w:rsid w:val="00934701"/>
    <w:rsid w:val="00935BF8"/>
    <w:rsid w:val="00936507"/>
    <w:rsid w:val="00936CE4"/>
    <w:rsid w:val="00937214"/>
    <w:rsid w:val="0093757B"/>
    <w:rsid w:val="00940434"/>
    <w:rsid w:val="00941DFE"/>
    <w:rsid w:val="0094322C"/>
    <w:rsid w:val="00945E26"/>
    <w:rsid w:val="009466EA"/>
    <w:rsid w:val="009470B0"/>
    <w:rsid w:val="00947C24"/>
    <w:rsid w:val="0095003E"/>
    <w:rsid w:val="0095138F"/>
    <w:rsid w:val="009515E4"/>
    <w:rsid w:val="00951630"/>
    <w:rsid w:val="00951EE6"/>
    <w:rsid w:val="00952E74"/>
    <w:rsid w:val="009535D6"/>
    <w:rsid w:val="009537BE"/>
    <w:rsid w:val="009563B3"/>
    <w:rsid w:val="0095745D"/>
    <w:rsid w:val="0095772D"/>
    <w:rsid w:val="00957F8F"/>
    <w:rsid w:val="00961481"/>
    <w:rsid w:val="00961BAC"/>
    <w:rsid w:val="00961FE3"/>
    <w:rsid w:val="00962A8D"/>
    <w:rsid w:val="00963567"/>
    <w:rsid w:val="009637C2"/>
    <w:rsid w:val="00963E9B"/>
    <w:rsid w:val="009644B7"/>
    <w:rsid w:val="009655F8"/>
    <w:rsid w:val="009657C3"/>
    <w:rsid w:val="009659DE"/>
    <w:rsid w:val="00967766"/>
    <w:rsid w:val="00970236"/>
    <w:rsid w:val="0097033B"/>
    <w:rsid w:val="009710E9"/>
    <w:rsid w:val="009711B6"/>
    <w:rsid w:val="00971319"/>
    <w:rsid w:val="00971415"/>
    <w:rsid w:val="0097180D"/>
    <w:rsid w:val="0097266B"/>
    <w:rsid w:val="00972AB4"/>
    <w:rsid w:val="00975B15"/>
    <w:rsid w:val="00975E82"/>
    <w:rsid w:val="00976D4E"/>
    <w:rsid w:val="00976E69"/>
    <w:rsid w:val="00977951"/>
    <w:rsid w:val="00980071"/>
    <w:rsid w:val="00981380"/>
    <w:rsid w:val="00983A88"/>
    <w:rsid w:val="00983CDA"/>
    <w:rsid w:val="009844E0"/>
    <w:rsid w:val="00984E5E"/>
    <w:rsid w:val="00985866"/>
    <w:rsid w:val="009861BF"/>
    <w:rsid w:val="009876D5"/>
    <w:rsid w:val="00987CC3"/>
    <w:rsid w:val="00990FB3"/>
    <w:rsid w:val="009917E4"/>
    <w:rsid w:val="0099196E"/>
    <w:rsid w:val="00991A6B"/>
    <w:rsid w:val="00992BB7"/>
    <w:rsid w:val="00994EDC"/>
    <w:rsid w:val="00995658"/>
    <w:rsid w:val="00996401"/>
    <w:rsid w:val="009978B6"/>
    <w:rsid w:val="009A0CDD"/>
    <w:rsid w:val="009A127E"/>
    <w:rsid w:val="009A1359"/>
    <w:rsid w:val="009A1458"/>
    <w:rsid w:val="009A14DD"/>
    <w:rsid w:val="009A1B65"/>
    <w:rsid w:val="009A1DE8"/>
    <w:rsid w:val="009A2415"/>
    <w:rsid w:val="009A27AA"/>
    <w:rsid w:val="009A2E4B"/>
    <w:rsid w:val="009A2FD7"/>
    <w:rsid w:val="009A2FFC"/>
    <w:rsid w:val="009A3506"/>
    <w:rsid w:val="009A3662"/>
    <w:rsid w:val="009A44AC"/>
    <w:rsid w:val="009A5678"/>
    <w:rsid w:val="009A71F6"/>
    <w:rsid w:val="009B07AB"/>
    <w:rsid w:val="009B0E09"/>
    <w:rsid w:val="009B108B"/>
    <w:rsid w:val="009B1238"/>
    <w:rsid w:val="009B1882"/>
    <w:rsid w:val="009B2B0D"/>
    <w:rsid w:val="009B313B"/>
    <w:rsid w:val="009B3732"/>
    <w:rsid w:val="009B4016"/>
    <w:rsid w:val="009B524B"/>
    <w:rsid w:val="009B5B74"/>
    <w:rsid w:val="009B5CDC"/>
    <w:rsid w:val="009B5E31"/>
    <w:rsid w:val="009B6110"/>
    <w:rsid w:val="009B6B08"/>
    <w:rsid w:val="009B75BD"/>
    <w:rsid w:val="009C0D9F"/>
    <w:rsid w:val="009C1FF6"/>
    <w:rsid w:val="009C2272"/>
    <w:rsid w:val="009C22B9"/>
    <w:rsid w:val="009C2455"/>
    <w:rsid w:val="009C373D"/>
    <w:rsid w:val="009C43C4"/>
    <w:rsid w:val="009C4BD0"/>
    <w:rsid w:val="009C5E22"/>
    <w:rsid w:val="009D0930"/>
    <w:rsid w:val="009D0C76"/>
    <w:rsid w:val="009D19DF"/>
    <w:rsid w:val="009D5259"/>
    <w:rsid w:val="009D5755"/>
    <w:rsid w:val="009D7673"/>
    <w:rsid w:val="009D7FB2"/>
    <w:rsid w:val="009E085A"/>
    <w:rsid w:val="009E0D0D"/>
    <w:rsid w:val="009E0F7F"/>
    <w:rsid w:val="009E1868"/>
    <w:rsid w:val="009E18D5"/>
    <w:rsid w:val="009E1CCF"/>
    <w:rsid w:val="009E45C8"/>
    <w:rsid w:val="009E4AE9"/>
    <w:rsid w:val="009E5D2E"/>
    <w:rsid w:val="009E6167"/>
    <w:rsid w:val="009E71A3"/>
    <w:rsid w:val="009E71DE"/>
    <w:rsid w:val="009F0838"/>
    <w:rsid w:val="009F0C65"/>
    <w:rsid w:val="009F270A"/>
    <w:rsid w:val="009F335C"/>
    <w:rsid w:val="009F4054"/>
    <w:rsid w:val="009F4336"/>
    <w:rsid w:val="009F607B"/>
    <w:rsid w:val="009F7718"/>
    <w:rsid w:val="009F78FF"/>
    <w:rsid w:val="009F7E83"/>
    <w:rsid w:val="009F7EF5"/>
    <w:rsid w:val="009FD328"/>
    <w:rsid w:val="00A00059"/>
    <w:rsid w:val="00A01EC6"/>
    <w:rsid w:val="00A028ED"/>
    <w:rsid w:val="00A034C9"/>
    <w:rsid w:val="00A0439D"/>
    <w:rsid w:val="00A04B78"/>
    <w:rsid w:val="00A053D3"/>
    <w:rsid w:val="00A06F67"/>
    <w:rsid w:val="00A0797A"/>
    <w:rsid w:val="00A102CC"/>
    <w:rsid w:val="00A1473A"/>
    <w:rsid w:val="00A16AE2"/>
    <w:rsid w:val="00A17D48"/>
    <w:rsid w:val="00A20663"/>
    <w:rsid w:val="00A20A7B"/>
    <w:rsid w:val="00A2153D"/>
    <w:rsid w:val="00A22E45"/>
    <w:rsid w:val="00A23A86"/>
    <w:rsid w:val="00A23BBD"/>
    <w:rsid w:val="00A23C76"/>
    <w:rsid w:val="00A2405C"/>
    <w:rsid w:val="00A25559"/>
    <w:rsid w:val="00A25661"/>
    <w:rsid w:val="00A259B0"/>
    <w:rsid w:val="00A25A79"/>
    <w:rsid w:val="00A26298"/>
    <w:rsid w:val="00A268D6"/>
    <w:rsid w:val="00A30B16"/>
    <w:rsid w:val="00A3166F"/>
    <w:rsid w:val="00A31807"/>
    <w:rsid w:val="00A3187E"/>
    <w:rsid w:val="00A318C9"/>
    <w:rsid w:val="00A327F0"/>
    <w:rsid w:val="00A32BE9"/>
    <w:rsid w:val="00A331F5"/>
    <w:rsid w:val="00A334C6"/>
    <w:rsid w:val="00A33893"/>
    <w:rsid w:val="00A34067"/>
    <w:rsid w:val="00A340F6"/>
    <w:rsid w:val="00A34AC0"/>
    <w:rsid w:val="00A34E44"/>
    <w:rsid w:val="00A355DC"/>
    <w:rsid w:val="00A37F7B"/>
    <w:rsid w:val="00A40439"/>
    <w:rsid w:val="00A41FC6"/>
    <w:rsid w:val="00A4254C"/>
    <w:rsid w:val="00A42F66"/>
    <w:rsid w:val="00A4416B"/>
    <w:rsid w:val="00A446CF"/>
    <w:rsid w:val="00A44AB7"/>
    <w:rsid w:val="00A45508"/>
    <w:rsid w:val="00A45E15"/>
    <w:rsid w:val="00A46E66"/>
    <w:rsid w:val="00A47CD5"/>
    <w:rsid w:val="00A506D5"/>
    <w:rsid w:val="00A51030"/>
    <w:rsid w:val="00A5256E"/>
    <w:rsid w:val="00A53201"/>
    <w:rsid w:val="00A53701"/>
    <w:rsid w:val="00A541F9"/>
    <w:rsid w:val="00A543B1"/>
    <w:rsid w:val="00A54873"/>
    <w:rsid w:val="00A554D1"/>
    <w:rsid w:val="00A55A7B"/>
    <w:rsid w:val="00A55C16"/>
    <w:rsid w:val="00A561D0"/>
    <w:rsid w:val="00A56D0D"/>
    <w:rsid w:val="00A56F11"/>
    <w:rsid w:val="00A573A6"/>
    <w:rsid w:val="00A60F98"/>
    <w:rsid w:val="00A61510"/>
    <w:rsid w:val="00A61758"/>
    <w:rsid w:val="00A638F6"/>
    <w:rsid w:val="00A63E52"/>
    <w:rsid w:val="00A640D1"/>
    <w:rsid w:val="00A64570"/>
    <w:rsid w:val="00A64B8A"/>
    <w:rsid w:val="00A66140"/>
    <w:rsid w:val="00A662BF"/>
    <w:rsid w:val="00A67907"/>
    <w:rsid w:val="00A67D7A"/>
    <w:rsid w:val="00A67F31"/>
    <w:rsid w:val="00A70E0F"/>
    <w:rsid w:val="00A73388"/>
    <w:rsid w:val="00A736E7"/>
    <w:rsid w:val="00A7397F"/>
    <w:rsid w:val="00A74A41"/>
    <w:rsid w:val="00A74AE3"/>
    <w:rsid w:val="00A74C1C"/>
    <w:rsid w:val="00A74D38"/>
    <w:rsid w:val="00A74EE7"/>
    <w:rsid w:val="00A7530D"/>
    <w:rsid w:val="00A763A6"/>
    <w:rsid w:val="00A76A62"/>
    <w:rsid w:val="00A76E1B"/>
    <w:rsid w:val="00A76EF3"/>
    <w:rsid w:val="00A7716D"/>
    <w:rsid w:val="00A77C1D"/>
    <w:rsid w:val="00A8039F"/>
    <w:rsid w:val="00A8344F"/>
    <w:rsid w:val="00A83AFF"/>
    <w:rsid w:val="00A8513F"/>
    <w:rsid w:val="00A85F0E"/>
    <w:rsid w:val="00A863B9"/>
    <w:rsid w:val="00A869E9"/>
    <w:rsid w:val="00A8719B"/>
    <w:rsid w:val="00A87373"/>
    <w:rsid w:val="00A873BE"/>
    <w:rsid w:val="00A87694"/>
    <w:rsid w:val="00A876E4"/>
    <w:rsid w:val="00A911CB"/>
    <w:rsid w:val="00A91725"/>
    <w:rsid w:val="00A9196F"/>
    <w:rsid w:val="00A92F96"/>
    <w:rsid w:val="00A9343E"/>
    <w:rsid w:val="00A95D39"/>
    <w:rsid w:val="00A95FEE"/>
    <w:rsid w:val="00A97085"/>
    <w:rsid w:val="00A97740"/>
    <w:rsid w:val="00AA0244"/>
    <w:rsid w:val="00AA072B"/>
    <w:rsid w:val="00AA1580"/>
    <w:rsid w:val="00AA188F"/>
    <w:rsid w:val="00AA268A"/>
    <w:rsid w:val="00AA329F"/>
    <w:rsid w:val="00AA369A"/>
    <w:rsid w:val="00AA540D"/>
    <w:rsid w:val="00AB1A38"/>
    <w:rsid w:val="00AB1CBC"/>
    <w:rsid w:val="00AB2640"/>
    <w:rsid w:val="00AB2ED8"/>
    <w:rsid w:val="00AB3CDA"/>
    <w:rsid w:val="00AB3E7E"/>
    <w:rsid w:val="00AB3F96"/>
    <w:rsid w:val="00AB477E"/>
    <w:rsid w:val="00AB4BB4"/>
    <w:rsid w:val="00AB55CB"/>
    <w:rsid w:val="00AB5885"/>
    <w:rsid w:val="00AB77CD"/>
    <w:rsid w:val="00AB7ECE"/>
    <w:rsid w:val="00AC011A"/>
    <w:rsid w:val="00AC06AA"/>
    <w:rsid w:val="00AC06DA"/>
    <w:rsid w:val="00AC116C"/>
    <w:rsid w:val="00AC1784"/>
    <w:rsid w:val="00AC1DCF"/>
    <w:rsid w:val="00AC236F"/>
    <w:rsid w:val="00AC3285"/>
    <w:rsid w:val="00AC6B87"/>
    <w:rsid w:val="00AC6DEA"/>
    <w:rsid w:val="00AC6F82"/>
    <w:rsid w:val="00AC7EAE"/>
    <w:rsid w:val="00AD1A0F"/>
    <w:rsid w:val="00AD1BD9"/>
    <w:rsid w:val="00AD20C2"/>
    <w:rsid w:val="00AD23E6"/>
    <w:rsid w:val="00AD2713"/>
    <w:rsid w:val="00AD2D8F"/>
    <w:rsid w:val="00AD338C"/>
    <w:rsid w:val="00AD36CC"/>
    <w:rsid w:val="00AD38B8"/>
    <w:rsid w:val="00AD3FB9"/>
    <w:rsid w:val="00AD497D"/>
    <w:rsid w:val="00AD5133"/>
    <w:rsid w:val="00AD5441"/>
    <w:rsid w:val="00AD5C29"/>
    <w:rsid w:val="00AD623F"/>
    <w:rsid w:val="00AE13E6"/>
    <w:rsid w:val="00AE1588"/>
    <w:rsid w:val="00AE1780"/>
    <w:rsid w:val="00AE17D1"/>
    <w:rsid w:val="00AE227F"/>
    <w:rsid w:val="00AE2C27"/>
    <w:rsid w:val="00AE2DF1"/>
    <w:rsid w:val="00AE3317"/>
    <w:rsid w:val="00AE3FCF"/>
    <w:rsid w:val="00AE47A4"/>
    <w:rsid w:val="00AE5516"/>
    <w:rsid w:val="00AE60D4"/>
    <w:rsid w:val="00AE6849"/>
    <w:rsid w:val="00AE6FB2"/>
    <w:rsid w:val="00AE7EC4"/>
    <w:rsid w:val="00AF0490"/>
    <w:rsid w:val="00AF1D41"/>
    <w:rsid w:val="00AF26E3"/>
    <w:rsid w:val="00AF26EC"/>
    <w:rsid w:val="00AF38CC"/>
    <w:rsid w:val="00AF3EBB"/>
    <w:rsid w:val="00AF439A"/>
    <w:rsid w:val="00AF4B46"/>
    <w:rsid w:val="00AF5E33"/>
    <w:rsid w:val="00AF634B"/>
    <w:rsid w:val="00AF653B"/>
    <w:rsid w:val="00AF67C3"/>
    <w:rsid w:val="00AF6860"/>
    <w:rsid w:val="00AF6C1D"/>
    <w:rsid w:val="00B01278"/>
    <w:rsid w:val="00B01533"/>
    <w:rsid w:val="00B02509"/>
    <w:rsid w:val="00B0251B"/>
    <w:rsid w:val="00B0383F"/>
    <w:rsid w:val="00B0404E"/>
    <w:rsid w:val="00B05CC3"/>
    <w:rsid w:val="00B06141"/>
    <w:rsid w:val="00B06C56"/>
    <w:rsid w:val="00B07BA5"/>
    <w:rsid w:val="00B07CBE"/>
    <w:rsid w:val="00B10145"/>
    <w:rsid w:val="00B10F59"/>
    <w:rsid w:val="00B112FB"/>
    <w:rsid w:val="00B11FDA"/>
    <w:rsid w:val="00B12C03"/>
    <w:rsid w:val="00B137DB"/>
    <w:rsid w:val="00B14A5F"/>
    <w:rsid w:val="00B15037"/>
    <w:rsid w:val="00B151C0"/>
    <w:rsid w:val="00B153D9"/>
    <w:rsid w:val="00B1649E"/>
    <w:rsid w:val="00B16983"/>
    <w:rsid w:val="00B16F0B"/>
    <w:rsid w:val="00B17280"/>
    <w:rsid w:val="00B17D5B"/>
    <w:rsid w:val="00B20759"/>
    <w:rsid w:val="00B21221"/>
    <w:rsid w:val="00B213E5"/>
    <w:rsid w:val="00B21CAA"/>
    <w:rsid w:val="00B2313B"/>
    <w:rsid w:val="00B23289"/>
    <w:rsid w:val="00B24B4E"/>
    <w:rsid w:val="00B25314"/>
    <w:rsid w:val="00B25A48"/>
    <w:rsid w:val="00B27192"/>
    <w:rsid w:val="00B27223"/>
    <w:rsid w:val="00B273D1"/>
    <w:rsid w:val="00B27486"/>
    <w:rsid w:val="00B2778B"/>
    <w:rsid w:val="00B27DB6"/>
    <w:rsid w:val="00B30354"/>
    <w:rsid w:val="00B3184D"/>
    <w:rsid w:val="00B32EAF"/>
    <w:rsid w:val="00B32F2E"/>
    <w:rsid w:val="00B3342B"/>
    <w:rsid w:val="00B33EB2"/>
    <w:rsid w:val="00B3444A"/>
    <w:rsid w:val="00B349F7"/>
    <w:rsid w:val="00B35517"/>
    <w:rsid w:val="00B365F9"/>
    <w:rsid w:val="00B402F9"/>
    <w:rsid w:val="00B4098F"/>
    <w:rsid w:val="00B4103E"/>
    <w:rsid w:val="00B42369"/>
    <w:rsid w:val="00B4346A"/>
    <w:rsid w:val="00B43D6E"/>
    <w:rsid w:val="00B4590D"/>
    <w:rsid w:val="00B46900"/>
    <w:rsid w:val="00B46D10"/>
    <w:rsid w:val="00B47986"/>
    <w:rsid w:val="00B50519"/>
    <w:rsid w:val="00B52903"/>
    <w:rsid w:val="00B53288"/>
    <w:rsid w:val="00B532ED"/>
    <w:rsid w:val="00B53536"/>
    <w:rsid w:val="00B54240"/>
    <w:rsid w:val="00B54953"/>
    <w:rsid w:val="00B54ABE"/>
    <w:rsid w:val="00B54B58"/>
    <w:rsid w:val="00B54D73"/>
    <w:rsid w:val="00B550D1"/>
    <w:rsid w:val="00B565F9"/>
    <w:rsid w:val="00B57014"/>
    <w:rsid w:val="00B57CAF"/>
    <w:rsid w:val="00B60DC5"/>
    <w:rsid w:val="00B6129B"/>
    <w:rsid w:val="00B612D9"/>
    <w:rsid w:val="00B61F18"/>
    <w:rsid w:val="00B62036"/>
    <w:rsid w:val="00B625FF"/>
    <w:rsid w:val="00B62835"/>
    <w:rsid w:val="00B62BDD"/>
    <w:rsid w:val="00B637CA"/>
    <w:rsid w:val="00B645A8"/>
    <w:rsid w:val="00B6738A"/>
    <w:rsid w:val="00B71612"/>
    <w:rsid w:val="00B71E69"/>
    <w:rsid w:val="00B734D9"/>
    <w:rsid w:val="00B73EF9"/>
    <w:rsid w:val="00B7516B"/>
    <w:rsid w:val="00B75441"/>
    <w:rsid w:val="00B756EB"/>
    <w:rsid w:val="00B76BBA"/>
    <w:rsid w:val="00B82158"/>
    <w:rsid w:val="00B8342E"/>
    <w:rsid w:val="00B83E77"/>
    <w:rsid w:val="00B84B2C"/>
    <w:rsid w:val="00B8503C"/>
    <w:rsid w:val="00B85168"/>
    <w:rsid w:val="00B854B6"/>
    <w:rsid w:val="00B8571B"/>
    <w:rsid w:val="00B912AE"/>
    <w:rsid w:val="00B935DA"/>
    <w:rsid w:val="00B93BFE"/>
    <w:rsid w:val="00B93F10"/>
    <w:rsid w:val="00B94CA6"/>
    <w:rsid w:val="00B9535D"/>
    <w:rsid w:val="00B9538A"/>
    <w:rsid w:val="00B96C53"/>
    <w:rsid w:val="00B96E0F"/>
    <w:rsid w:val="00B96FBF"/>
    <w:rsid w:val="00B9717F"/>
    <w:rsid w:val="00B977F3"/>
    <w:rsid w:val="00BA0D2F"/>
    <w:rsid w:val="00BA1EC4"/>
    <w:rsid w:val="00BA2C2D"/>
    <w:rsid w:val="00BA2C85"/>
    <w:rsid w:val="00BA2DA2"/>
    <w:rsid w:val="00BA34A6"/>
    <w:rsid w:val="00BA3692"/>
    <w:rsid w:val="00BA3AED"/>
    <w:rsid w:val="00BA4263"/>
    <w:rsid w:val="00BA4B43"/>
    <w:rsid w:val="00BA4EAA"/>
    <w:rsid w:val="00BA5368"/>
    <w:rsid w:val="00BA5D9D"/>
    <w:rsid w:val="00BA60A4"/>
    <w:rsid w:val="00BA6687"/>
    <w:rsid w:val="00BA6D23"/>
    <w:rsid w:val="00BA74F6"/>
    <w:rsid w:val="00BA7DAD"/>
    <w:rsid w:val="00BB1FF0"/>
    <w:rsid w:val="00BB287D"/>
    <w:rsid w:val="00BB2A07"/>
    <w:rsid w:val="00BB477F"/>
    <w:rsid w:val="00BB4B5C"/>
    <w:rsid w:val="00BB4CC5"/>
    <w:rsid w:val="00BB5C23"/>
    <w:rsid w:val="00BB66BA"/>
    <w:rsid w:val="00BB7442"/>
    <w:rsid w:val="00BB7EC5"/>
    <w:rsid w:val="00BC2E36"/>
    <w:rsid w:val="00BC3F8B"/>
    <w:rsid w:val="00BC4337"/>
    <w:rsid w:val="00BC487F"/>
    <w:rsid w:val="00BC58B2"/>
    <w:rsid w:val="00BC5CD5"/>
    <w:rsid w:val="00BC6530"/>
    <w:rsid w:val="00BC66A3"/>
    <w:rsid w:val="00BC76A6"/>
    <w:rsid w:val="00BCB692"/>
    <w:rsid w:val="00BD0038"/>
    <w:rsid w:val="00BD0254"/>
    <w:rsid w:val="00BD0FBE"/>
    <w:rsid w:val="00BD1D4E"/>
    <w:rsid w:val="00BD2612"/>
    <w:rsid w:val="00BD29C6"/>
    <w:rsid w:val="00BD364F"/>
    <w:rsid w:val="00BD3BF7"/>
    <w:rsid w:val="00BD4796"/>
    <w:rsid w:val="00BD566F"/>
    <w:rsid w:val="00BD5E23"/>
    <w:rsid w:val="00BD6039"/>
    <w:rsid w:val="00BD6B78"/>
    <w:rsid w:val="00BD75FB"/>
    <w:rsid w:val="00BD7AD6"/>
    <w:rsid w:val="00BD7E59"/>
    <w:rsid w:val="00BE064B"/>
    <w:rsid w:val="00BE10EB"/>
    <w:rsid w:val="00BE11CD"/>
    <w:rsid w:val="00BE2B52"/>
    <w:rsid w:val="00BE2BCF"/>
    <w:rsid w:val="00BE3799"/>
    <w:rsid w:val="00BE3C56"/>
    <w:rsid w:val="00BE4064"/>
    <w:rsid w:val="00BE620A"/>
    <w:rsid w:val="00BE6365"/>
    <w:rsid w:val="00BE65CA"/>
    <w:rsid w:val="00BE7302"/>
    <w:rsid w:val="00BF0A62"/>
    <w:rsid w:val="00BF0BD2"/>
    <w:rsid w:val="00BF0C88"/>
    <w:rsid w:val="00BF1373"/>
    <w:rsid w:val="00BF32AE"/>
    <w:rsid w:val="00BF511A"/>
    <w:rsid w:val="00BF7406"/>
    <w:rsid w:val="00BF7BAF"/>
    <w:rsid w:val="00BFFCD8"/>
    <w:rsid w:val="00C006D9"/>
    <w:rsid w:val="00C00766"/>
    <w:rsid w:val="00C01B87"/>
    <w:rsid w:val="00C01C3A"/>
    <w:rsid w:val="00C02369"/>
    <w:rsid w:val="00C029E0"/>
    <w:rsid w:val="00C02A52"/>
    <w:rsid w:val="00C045FD"/>
    <w:rsid w:val="00C046AC"/>
    <w:rsid w:val="00C04A45"/>
    <w:rsid w:val="00C050C5"/>
    <w:rsid w:val="00C05B22"/>
    <w:rsid w:val="00C05BFA"/>
    <w:rsid w:val="00C05EA5"/>
    <w:rsid w:val="00C064E8"/>
    <w:rsid w:val="00C06BFB"/>
    <w:rsid w:val="00C07165"/>
    <w:rsid w:val="00C10263"/>
    <w:rsid w:val="00C103CE"/>
    <w:rsid w:val="00C117E1"/>
    <w:rsid w:val="00C11CF5"/>
    <w:rsid w:val="00C11E81"/>
    <w:rsid w:val="00C12886"/>
    <w:rsid w:val="00C1345B"/>
    <w:rsid w:val="00C13608"/>
    <w:rsid w:val="00C1396F"/>
    <w:rsid w:val="00C14ACD"/>
    <w:rsid w:val="00C14E62"/>
    <w:rsid w:val="00C1507A"/>
    <w:rsid w:val="00C1570E"/>
    <w:rsid w:val="00C1674A"/>
    <w:rsid w:val="00C16D74"/>
    <w:rsid w:val="00C16DBF"/>
    <w:rsid w:val="00C210A5"/>
    <w:rsid w:val="00C21188"/>
    <w:rsid w:val="00C21E5D"/>
    <w:rsid w:val="00C22197"/>
    <w:rsid w:val="00C22766"/>
    <w:rsid w:val="00C233B6"/>
    <w:rsid w:val="00C2444A"/>
    <w:rsid w:val="00C24763"/>
    <w:rsid w:val="00C24FD3"/>
    <w:rsid w:val="00C25853"/>
    <w:rsid w:val="00C259DA"/>
    <w:rsid w:val="00C26478"/>
    <w:rsid w:val="00C26F68"/>
    <w:rsid w:val="00C27C7A"/>
    <w:rsid w:val="00C300DA"/>
    <w:rsid w:val="00C30A41"/>
    <w:rsid w:val="00C31879"/>
    <w:rsid w:val="00C31B1F"/>
    <w:rsid w:val="00C3234E"/>
    <w:rsid w:val="00C326E8"/>
    <w:rsid w:val="00C329FA"/>
    <w:rsid w:val="00C32A2A"/>
    <w:rsid w:val="00C3498A"/>
    <w:rsid w:val="00C353F8"/>
    <w:rsid w:val="00C35C93"/>
    <w:rsid w:val="00C35DE4"/>
    <w:rsid w:val="00C3667B"/>
    <w:rsid w:val="00C372C5"/>
    <w:rsid w:val="00C41583"/>
    <w:rsid w:val="00C41868"/>
    <w:rsid w:val="00C41D55"/>
    <w:rsid w:val="00C42AAF"/>
    <w:rsid w:val="00C448C1"/>
    <w:rsid w:val="00C44BA3"/>
    <w:rsid w:val="00C44DC4"/>
    <w:rsid w:val="00C4601F"/>
    <w:rsid w:val="00C46184"/>
    <w:rsid w:val="00C46ED7"/>
    <w:rsid w:val="00C50D91"/>
    <w:rsid w:val="00C5131F"/>
    <w:rsid w:val="00C525AA"/>
    <w:rsid w:val="00C52ACD"/>
    <w:rsid w:val="00C55D2A"/>
    <w:rsid w:val="00C55F50"/>
    <w:rsid w:val="00C567D2"/>
    <w:rsid w:val="00C62FD5"/>
    <w:rsid w:val="00C6392B"/>
    <w:rsid w:val="00C646B1"/>
    <w:rsid w:val="00C647EF"/>
    <w:rsid w:val="00C64E07"/>
    <w:rsid w:val="00C66498"/>
    <w:rsid w:val="00C66C9B"/>
    <w:rsid w:val="00C70469"/>
    <w:rsid w:val="00C70950"/>
    <w:rsid w:val="00C70B77"/>
    <w:rsid w:val="00C70C60"/>
    <w:rsid w:val="00C72D86"/>
    <w:rsid w:val="00C73085"/>
    <w:rsid w:val="00C741A1"/>
    <w:rsid w:val="00C746CF"/>
    <w:rsid w:val="00C7488B"/>
    <w:rsid w:val="00C74FDC"/>
    <w:rsid w:val="00C759EA"/>
    <w:rsid w:val="00C75EDB"/>
    <w:rsid w:val="00C770F1"/>
    <w:rsid w:val="00C77E45"/>
    <w:rsid w:val="00C80A30"/>
    <w:rsid w:val="00C80ACB"/>
    <w:rsid w:val="00C812DD"/>
    <w:rsid w:val="00C84603"/>
    <w:rsid w:val="00C8583B"/>
    <w:rsid w:val="00C85F5C"/>
    <w:rsid w:val="00C86FCC"/>
    <w:rsid w:val="00C876B1"/>
    <w:rsid w:val="00C877FC"/>
    <w:rsid w:val="00C90388"/>
    <w:rsid w:val="00C92B14"/>
    <w:rsid w:val="00C9525D"/>
    <w:rsid w:val="00C96987"/>
    <w:rsid w:val="00C971D6"/>
    <w:rsid w:val="00C9751B"/>
    <w:rsid w:val="00C97CBC"/>
    <w:rsid w:val="00CA0170"/>
    <w:rsid w:val="00CA0A94"/>
    <w:rsid w:val="00CA2312"/>
    <w:rsid w:val="00CA241E"/>
    <w:rsid w:val="00CA2F04"/>
    <w:rsid w:val="00CA2FF9"/>
    <w:rsid w:val="00CA3D2F"/>
    <w:rsid w:val="00CA427A"/>
    <w:rsid w:val="00CA457D"/>
    <w:rsid w:val="00CA4795"/>
    <w:rsid w:val="00CA5072"/>
    <w:rsid w:val="00CA521B"/>
    <w:rsid w:val="00CA547D"/>
    <w:rsid w:val="00CA57C6"/>
    <w:rsid w:val="00CA593F"/>
    <w:rsid w:val="00CA7363"/>
    <w:rsid w:val="00CA74F2"/>
    <w:rsid w:val="00CA7C2D"/>
    <w:rsid w:val="00CB01E8"/>
    <w:rsid w:val="00CB0EF3"/>
    <w:rsid w:val="00CB1F1D"/>
    <w:rsid w:val="00CB26D3"/>
    <w:rsid w:val="00CB2A4D"/>
    <w:rsid w:val="00CB39CE"/>
    <w:rsid w:val="00CB5158"/>
    <w:rsid w:val="00CB5322"/>
    <w:rsid w:val="00CB58CB"/>
    <w:rsid w:val="00CB5B53"/>
    <w:rsid w:val="00CB632E"/>
    <w:rsid w:val="00CB7E11"/>
    <w:rsid w:val="00CC03BA"/>
    <w:rsid w:val="00CC1045"/>
    <w:rsid w:val="00CC1310"/>
    <w:rsid w:val="00CC22C9"/>
    <w:rsid w:val="00CC28DC"/>
    <w:rsid w:val="00CC3253"/>
    <w:rsid w:val="00CC37FD"/>
    <w:rsid w:val="00CC3878"/>
    <w:rsid w:val="00CC4A36"/>
    <w:rsid w:val="00CC5559"/>
    <w:rsid w:val="00CC6A5D"/>
    <w:rsid w:val="00CC6CB6"/>
    <w:rsid w:val="00CD1194"/>
    <w:rsid w:val="00CD206E"/>
    <w:rsid w:val="00CD210C"/>
    <w:rsid w:val="00CD23EB"/>
    <w:rsid w:val="00CD2458"/>
    <w:rsid w:val="00CD25C7"/>
    <w:rsid w:val="00CD4D2F"/>
    <w:rsid w:val="00CD62A0"/>
    <w:rsid w:val="00CD6683"/>
    <w:rsid w:val="00CD6A0F"/>
    <w:rsid w:val="00CD70AB"/>
    <w:rsid w:val="00CD72E4"/>
    <w:rsid w:val="00CD7876"/>
    <w:rsid w:val="00CE002F"/>
    <w:rsid w:val="00CE01E1"/>
    <w:rsid w:val="00CE0375"/>
    <w:rsid w:val="00CE0849"/>
    <w:rsid w:val="00CE1DAA"/>
    <w:rsid w:val="00CE1E6A"/>
    <w:rsid w:val="00CE27A2"/>
    <w:rsid w:val="00CE2F63"/>
    <w:rsid w:val="00CE42D0"/>
    <w:rsid w:val="00CE4C5C"/>
    <w:rsid w:val="00CE5ABA"/>
    <w:rsid w:val="00CE601B"/>
    <w:rsid w:val="00CE698D"/>
    <w:rsid w:val="00CE6D4A"/>
    <w:rsid w:val="00CE7F03"/>
    <w:rsid w:val="00CF0834"/>
    <w:rsid w:val="00CF0E26"/>
    <w:rsid w:val="00CF0F88"/>
    <w:rsid w:val="00CF10B4"/>
    <w:rsid w:val="00CF4485"/>
    <w:rsid w:val="00CF53EA"/>
    <w:rsid w:val="00CF7507"/>
    <w:rsid w:val="00D00AFE"/>
    <w:rsid w:val="00D00B7E"/>
    <w:rsid w:val="00D01233"/>
    <w:rsid w:val="00D01B49"/>
    <w:rsid w:val="00D022E6"/>
    <w:rsid w:val="00D02E6E"/>
    <w:rsid w:val="00D02F78"/>
    <w:rsid w:val="00D03516"/>
    <w:rsid w:val="00D03771"/>
    <w:rsid w:val="00D048F8"/>
    <w:rsid w:val="00D05EF4"/>
    <w:rsid w:val="00D060D5"/>
    <w:rsid w:val="00D0678F"/>
    <w:rsid w:val="00D07D58"/>
    <w:rsid w:val="00D10585"/>
    <w:rsid w:val="00D109F4"/>
    <w:rsid w:val="00D10F88"/>
    <w:rsid w:val="00D136BA"/>
    <w:rsid w:val="00D1532B"/>
    <w:rsid w:val="00D16DAA"/>
    <w:rsid w:val="00D16EA5"/>
    <w:rsid w:val="00D174AE"/>
    <w:rsid w:val="00D176E9"/>
    <w:rsid w:val="00D210FB"/>
    <w:rsid w:val="00D21839"/>
    <w:rsid w:val="00D21B66"/>
    <w:rsid w:val="00D22269"/>
    <w:rsid w:val="00D22C33"/>
    <w:rsid w:val="00D2484D"/>
    <w:rsid w:val="00D2515A"/>
    <w:rsid w:val="00D25302"/>
    <w:rsid w:val="00D26B04"/>
    <w:rsid w:val="00D3033F"/>
    <w:rsid w:val="00D316CD"/>
    <w:rsid w:val="00D31864"/>
    <w:rsid w:val="00D330ED"/>
    <w:rsid w:val="00D33310"/>
    <w:rsid w:val="00D34AEE"/>
    <w:rsid w:val="00D3531C"/>
    <w:rsid w:val="00D3741C"/>
    <w:rsid w:val="00D40294"/>
    <w:rsid w:val="00D4046A"/>
    <w:rsid w:val="00D411F1"/>
    <w:rsid w:val="00D414D3"/>
    <w:rsid w:val="00D42013"/>
    <w:rsid w:val="00D433B7"/>
    <w:rsid w:val="00D4399B"/>
    <w:rsid w:val="00D4552F"/>
    <w:rsid w:val="00D45575"/>
    <w:rsid w:val="00D46736"/>
    <w:rsid w:val="00D46FA4"/>
    <w:rsid w:val="00D47311"/>
    <w:rsid w:val="00D47693"/>
    <w:rsid w:val="00D47E2C"/>
    <w:rsid w:val="00D52697"/>
    <w:rsid w:val="00D528A6"/>
    <w:rsid w:val="00D52921"/>
    <w:rsid w:val="00D52F51"/>
    <w:rsid w:val="00D534E7"/>
    <w:rsid w:val="00D542D3"/>
    <w:rsid w:val="00D542E6"/>
    <w:rsid w:val="00D54997"/>
    <w:rsid w:val="00D5551C"/>
    <w:rsid w:val="00D56CA2"/>
    <w:rsid w:val="00D576BD"/>
    <w:rsid w:val="00D57999"/>
    <w:rsid w:val="00D607D3"/>
    <w:rsid w:val="00D60FC3"/>
    <w:rsid w:val="00D61033"/>
    <w:rsid w:val="00D61FBB"/>
    <w:rsid w:val="00D62503"/>
    <w:rsid w:val="00D64CA2"/>
    <w:rsid w:val="00D64FEE"/>
    <w:rsid w:val="00D6619E"/>
    <w:rsid w:val="00D663BA"/>
    <w:rsid w:val="00D6658C"/>
    <w:rsid w:val="00D6670F"/>
    <w:rsid w:val="00D66AB4"/>
    <w:rsid w:val="00D671DB"/>
    <w:rsid w:val="00D705B4"/>
    <w:rsid w:val="00D70A79"/>
    <w:rsid w:val="00D70BA3"/>
    <w:rsid w:val="00D70F2C"/>
    <w:rsid w:val="00D71224"/>
    <w:rsid w:val="00D72318"/>
    <w:rsid w:val="00D72B32"/>
    <w:rsid w:val="00D72F24"/>
    <w:rsid w:val="00D748C5"/>
    <w:rsid w:val="00D755FC"/>
    <w:rsid w:val="00D760BF"/>
    <w:rsid w:val="00D76223"/>
    <w:rsid w:val="00D76F44"/>
    <w:rsid w:val="00D77437"/>
    <w:rsid w:val="00D802CA"/>
    <w:rsid w:val="00D811CA"/>
    <w:rsid w:val="00D81281"/>
    <w:rsid w:val="00D82788"/>
    <w:rsid w:val="00D831D3"/>
    <w:rsid w:val="00D83D4B"/>
    <w:rsid w:val="00D83F72"/>
    <w:rsid w:val="00D8464A"/>
    <w:rsid w:val="00D853DC"/>
    <w:rsid w:val="00D87BC5"/>
    <w:rsid w:val="00D910B2"/>
    <w:rsid w:val="00D91906"/>
    <w:rsid w:val="00D91B53"/>
    <w:rsid w:val="00D92098"/>
    <w:rsid w:val="00D92408"/>
    <w:rsid w:val="00D9290B"/>
    <w:rsid w:val="00D92EA9"/>
    <w:rsid w:val="00D92EF6"/>
    <w:rsid w:val="00D956C1"/>
    <w:rsid w:val="00DA30D4"/>
    <w:rsid w:val="00DA43EA"/>
    <w:rsid w:val="00DA539C"/>
    <w:rsid w:val="00DA6347"/>
    <w:rsid w:val="00DB0E7B"/>
    <w:rsid w:val="00DB113E"/>
    <w:rsid w:val="00DB17CF"/>
    <w:rsid w:val="00DB1B2E"/>
    <w:rsid w:val="00DB2778"/>
    <w:rsid w:val="00DB2AE7"/>
    <w:rsid w:val="00DB3139"/>
    <w:rsid w:val="00DB42BF"/>
    <w:rsid w:val="00DB5079"/>
    <w:rsid w:val="00DB6857"/>
    <w:rsid w:val="00DB69C2"/>
    <w:rsid w:val="00DB6B74"/>
    <w:rsid w:val="00DB7360"/>
    <w:rsid w:val="00DB7976"/>
    <w:rsid w:val="00DB7BA8"/>
    <w:rsid w:val="00DC04A3"/>
    <w:rsid w:val="00DC2208"/>
    <w:rsid w:val="00DC229A"/>
    <w:rsid w:val="00DC4A4C"/>
    <w:rsid w:val="00DC5687"/>
    <w:rsid w:val="00DC5A05"/>
    <w:rsid w:val="00DC5B9E"/>
    <w:rsid w:val="00DC6A93"/>
    <w:rsid w:val="00DC6C86"/>
    <w:rsid w:val="00DC6C98"/>
    <w:rsid w:val="00DD03ED"/>
    <w:rsid w:val="00DD1B2A"/>
    <w:rsid w:val="00DD2206"/>
    <w:rsid w:val="00DD2D4A"/>
    <w:rsid w:val="00DD3DC1"/>
    <w:rsid w:val="00DD3EC1"/>
    <w:rsid w:val="00DD4764"/>
    <w:rsid w:val="00DD5185"/>
    <w:rsid w:val="00DD574E"/>
    <w:rsid w:val="00DD6C7B"/>
    <w:rsid w:val="00DD6FE4"/>
    <w:rsid w:val="00DD7D9E"/>
    <w:rsid w:val="00DE0675"/>
    <w:rsid w:val="00DE11BC"/>
    <w:rsid w:val="00DE1772"/>
    <w:rsid w:val="00DE2491"/>
    <w:rsid w:val="00DE2992"/>
    <w:rsid w:val="00DE2F29"/>
    <w:rsid w:val="00DE37E9"/>
    <w:rsid w:val="00DE3BD8"/>
    <w:rsid w:val="00DE5029"/>
    <w:rsid w:val="00DE6C10"/>
    <w:rsid w:val="00DE6C91"/>
    <w:rsid w:val="00DE6C9E"/>
    <w:rsid w:val="00DE6F07"/>
    <w:rsid w:val="00DE73AD"/>
    <w:rsid w:val="00DE7720"/>
    <w:rsid w:val="00DE7978"/>
    <w:rsid w:val="00DF0206"/>
    <w:rsid w:val="00DF079A"/>
    <w:rsid w:val="00DF171F"/>
    <w:rsid w:val="00DF2264"/>
    <w:rsid w:val="00DF340D"/>
    <w:rsid w:val="00DF5534"/>
    <w:rsid w:val="00DF646F"/>
    <w:rsid w:val="00E012B9"/>
    <w:rsid w:val="00E01815"/>
    <w:rsid w:val="00E01F33"/>
    <w:rsid w:val="00E025BA"/>
    <w:rsid w:val="00E0290C"/>
    <w:rsid w:val="00E02DAF"/>
    <w:rsid w:val="00E04997"/>
    <w:rsid w:val="00E04BEF"/>
    <w:rsid w:val="00E04C28"/>
    <w:rsid w:val="00E051F8"/>
    <w:rsid w:val="00E07677"/>
    <w:rsid w:val="00E10C2C"/>
    <w:rsid w:val="00E1135B"/>
    <w:rsid w:val="00E11A99"/>
    <w:rsid w:val="00E12624"/>
    <w:rsid w:val="00E12F8C"/>
    <w:rsid w:val="00E13930"/>
    <w:rsid w:val="00E14C6B"/>
    <w:rsid w:val="00E14F04"/>
    <w:rsid w:val="00E15D2D"/>
    <w:rsid w:val="00E1659F"/>
    <w:rsid w:val="00E176BC"/>
    <w:rsid w:val="00E17B1D"/>
    <w:rsid w:val="00E207D1"/>
    <w:rsid w:val="00E20853"/>
    <w:rsid w:val="00E2094D"/>
    <w:rsid w:val="00E2187D"/>
    <w:rsid w:val="00E24F6F"/>
    <w:rsid w:val="00E25CAF"/>
    <w:rsid w:val="00E25DE3"/>
    <w:rsid w:val="00E25E0C"/>
    <w:rsid w:val="00E25F20"/>
    <w:rsid w:val="00E26610"/>
    <w:rsid w:val="00E26814"/>
    <w:rsid w:val="00E26821"/>
    <w:rsid w:val="00E268D4"/>
    <w:rsid w:val="00E27026"/>
    <w:rsid w:val="00E276ED"/>
    <w:rsid w:val="00E3011D"/>
    <w:rsid w:val="00E3019B"/>
    <w:rsid w:val="00E308EC"/>
    <w:rsid w:val="00E31057"/>
    <w:rsid w:val="00E3152C"/>
    <w:rsid w:val="00E32A77"/>
    <w:rsid w:val="00E33426"/>
    <w:rsid w:val="00E34123"/>
    <w:rsid w:val="00E347D3"/>
    <w:rsid w:val="00E34A8F"/>
    <w:rsid w:val="00E34AC0"/>
    <w:rsid w:val="00E35485"/>
    <w:rsid w:val="00E401C8"/>
    <w:rsid w:val="00E407C8"/>
    <w:rsid w:val="00E409D2"/>
    <w:rsid w:val="00E42A7D"/>
    <w:rsid w:val="00E4362D"/>
    <w:rsid w:val="00E43785"/>
    <w:rsid w:val="00E43F7F"/>
    <w:rsid w:val="00E44256"/>
    <w:rsid w:val="00E44C65"/>
    <w:rsid w:val="00E44D99"/>
    <w:rsid w:val="00E4566F"/>
    <w:rsid w:val="00E45B65"/>
    <w:rsid w:val="00E45D8B"/>
    <w:rsid w:val="00E466D7"/>
    <w:rsid w:val="00E46C7A"/>
    <w:rsid w:val="00E470E9"/>
    <w:rsid w:val="00E472F5"/>
    <w:rsid w:val="00E473D4"/>
    <w:rsid w:val="00E478BE"/>
    <w:rsid w:val="00E479C0"/>
    <w:rsid w:val="00E5092F"/>
    <w:rsid w:val="00E51ECE"/>
    <w:rsid w:val="00E520D8"/>
    <w:rsid w:val="00E528EE"/>
    <w:rsid w:val="00E53A88"/>
    <w:rsid w:val="00E53E9D"/>
    <w:rsid w:val="00E5454E"/>
    <w:rsid w:val="00E545E1"/>
    <w:rsid w:val="00E5463C"/>
    <w:rsid w:val="00E54BE6"/>
    <w:rsid w:val="00E553B1"/>
    <w:rsid w:val="00E55A5E"/>
    <w:rsid w:val="00E55BF9"/>
    <w:rsid w:val="00E56059"/>
    <w:rsid w:val="00E5750E"/>
    <w:rsid w:val="00E579F0"/>
    <w:rsid w:val="00E57DAC"/>
    <w:rsid w:val="00E60624"/>
    <w:rsid w:val="00E60A5E"/>
    <w:rsid w:val="00E60C5E"/>
    <w:rsid w:val="00E60F0E"/>
    <w:rsid w:val="00E61139"/>
    <w:rsid w:val="00E615CC"/>
    <w:rsid w:val="00E619CF"/>
    <w:rsid w:val="00E635EC"/>
    <w:rsid w:val="00E637B1"/>
    <w:rsid w:val="00E6385A"/>
    <w:rsid w:val="00E63F56"/>
    <w:rsid w:val="00E650BC"/>
    <w:rsid w:val="00E650CB"/>
    <w:rsid w:val="00E65768"/>
    <w:rsid w:val="00E66706"/>
    <w:rsid w:val="00E6677A"/>
    <w:rsid w:val="00E66D33"/>
    <w:rsid w:val="00E67469"/>
    <w:rsid w:val="00E677C5"/>
    <w:rsid w:val="00E703EC"/>
    <w:rsid w:val="00E7072D"/>
    <w:rsid w:val="00E70CFA"/>
    <w:rsid w:val="00E733CD"/>
    <w:rsid w:val="00E73962"/>
    <w:rsid w:val="00E74A4B"/>
    <w:rsid w:val="00E74E5E"/>
    <w:rsid w:val="00E75097"/>
    <w:rsid w:val="00E75503"/>
    <w:rsid w:val="00E761FE"/>
    <w:rsid w:val="00E76685"/>
    <w:rsid w:val="00E772A0"/>
    <w:rsid w:val="00E7730B"/>
    <w:rsid w:val="00E776B2"/>
    <w:rsid w:val="00E7777D"/>
    <w:rsid w:val="00E821BF"/>
    <w:rsid w:val="00E821CE"/>
    <w:rsid w:val="00E836D4"/>
    <w:rsid w:val="00E83A4A"/>
    <w:rsid w:val="00E843A9"/>
    <w:rsid w:val="00E847A9"/>
    <w:rsid w:val="00E85281"/>
    <w:rsid w:val="00E86255"/>
    <w:rsid w:val="00E86882"/>
    <w:rsid w:val="00E87398"/>
    <w:rsid w:val="00E8753A"/>
    <w:rsid w:val="00E87A22"/>
    <w:rsid w:val="00E87EDF"/>
    <w:rsid w:val="00E87FD8"/>
    <w:rsid w:val="00E933DE"/>
    <w:rsid w:val="00E939A3"/>
    <w:rsid w:val="00E941DA"/>
    <w:rsid w:val="00E9431A"/>
    <w:rsid w:val="00E944B3"/>
    <w:rsid w:val="00E946EC"/>
    <w:rsid w:val="00E94A77"/>
    <w:rsid w:val="00E94C92"/>
    <w:rsid w:val="00E96FF7"/>
    <w:rsid w:val="00EA0B87"/>
    <w:rsid w:val="00EA0D36"/>
    <w:rsid w:val="00EA1819"/>
    <w:rsid w:val="00EA20C5"/>
    <w:rsid w:val="00EA2116"/>
    <w:rsid w:val="00EA360B"/>
    <w:rsid w:val="00EA3611"/>
    <w:rsid w:val="00EA3747"/>
    <w:rsid w:val="00EA43AC"/>
    <w:rsid w:val="00EA4602"/>
    <w:rsid w:val="00EA542C"/>
    <w:rsid w:val="00EA618E"/>
    <w:rsid w:val="00EA6E94"/>
    <w:rsid w:val="00EA70A6"/>
    <w:rsid w:val="00EA713A"/>
    <w:rsid w:val="00EA7ABC"/>
    <w:rsid w:val="00EB107A"/>
    <w:rsid w:val="00EB1433"/>
    <w:rsid w:val="00EB2717"/>
    <w:rsid w:val="00EB3EA5"/>
    <w:rsid w:val="00EB4BED"/>
    <w:rsid w:val="00EB4DE3"/>
    <w:rsid w:val="00EB6068"/>
    <w:rsid w:val="00EB6DF7"/>
    <w:rsid w:val="00EB6E5A"/>
    <w:rsid w:val="00EB72DE"/>
    <w:rsid w:val="00EC00E8"/>
    <w:rsid w:val="00EC025B"/>
    <w:rsid w:val="00EC0435"/>
    <w:rsid w:val="00EC34B9"/>
    <w:rsid w:val="00EC45A5"/>
    <w:rsid w:val="00EC6AA5"/>
    <w:rsid w:val="00ED03E3"/>
    <w:rsid w:val="00ED127B"/>
    <w:rsid w:val="00ED1441"/>
    <w:rsid w:val="00ED1576"/>
    <w:rsid w:val="00ED1C1B"/>
    <w:rsid w:val="00ED211A"/>
    <w:rsid w:val="00ED2246"/>
    <w:rsid w:val="00ED45C3"/>
    <w:rsid w:val="00ED53EC"/>
    <w:rsid w:val="00ED5AE3"/>
    <w:rsid w:val="00ED75F9"/>
    <w:rsid w:val="00ED768D"/>
    <w:rsid w:val="00ED7B7F"/>
    <w:rsid w:val="00ED7BEA"/>
    <w:rsid w:val="00EE1121"/>
    <w:rsid w:val="00EE2291"/>
    <w:rsid w:val="00EE245B"/>
    <w:rsid w:val="00EE2A55"/>
    <w:rsid w:val="00EE3C94"/>
    <w:rsid w:val="00EE4E57"/>
    <w:rsid w:val="00EE526A"/>
    <w:rsid w:val="00EE6783"/>
    <w:rsid w:val="00EE6926"/>
    <w:rsid w:val="00EE6D00"/>
    <w:rsid w:val="00EF0E94"/>
    <w:rsid w:val="00EF12C6"/>
    <w:rsid w:val="00EF130B"/>
    <w:rsid w:val="00EF337C"/>
    <w:rsid w:val="00EF6061"/>
    <w:rsid w:val="00EF6144"/>
    <w:rsid w:val="00EF66DC"/>
    <w:rsid w:val="00EF6CC9"/>
    <w:rsid w:val="00EF75F1"/>
    <w:rsid w:val="00F00271"/>
    <w:rsid w:val="00F00C18"/>
    <w:rsid w:val="00F01822"/>
    <w:rsid w:val="00F01977"/>
    <w:rsid w:val="00F01CB4"/>
    <w:rsid w:val="00F02195"/>
    <w:rsid w:val="00F03DC4"/>
    <w:rsid w:val="00F04C92"/>
    <w:rsid w:val="00F0510D"/>
    <w:rsid w:val="00F0547D"/>
    <w:rsid w:val="00F05A66"/>
    <w:rsid w:val="00F06259"/>
    <w:rsid w:val="00F072F8"/>
    <w:rsid w:val="00F074CD"/>
    <w:rsid w:val="00F07D9B"/>
    <w:rsid w:val="00F113FA"/>
    <w:rsid w:val="00F11A70"/>
    <w:rsid w:val="00F120A6"/>
    <w:rsid w:val="00F1240B"/>
    <w:rsid w:val="00F13C77"/>
    <w:rsid w:val="00F14251"/>
    <w:rsid w:val="00F14B0C"/>
    <w:rsid w:val="00F15E1A"/>
    <w:rsid w:val="00F16552"/>
    <w:rsid w:val="00F16705"/>
    <w:rsid w:val="00F16750"/>
    <w:rsid w:val="00F2098C"/>
    <w:rsid w:val="00F20B29"/>
    <w:rsid w:val="00F2152C"/>
    <w:rsid w:val="00F217A4"/>
    <w:rsid w:val="00F219FC"/>
    <w:rsid w:val="00F22B76"/>
    <w:rsid w:val="00F234CC"/>
    <w:rsid w:val="00F24084"/>
    <w:rsid w:val="00F249C2"/>
    <w:rsid w:val="00F24FBF"/>
    <w:rsid w:val="00F264B1"/>
    <w:rsid w:val="00F301DE"/>
    <w:rsid w:val="00F30C75"/>
    <w:rsid w:val="00F30EE8"/>
    <w:rsid w:val="00F3296A"/>
    <w:rsid w:val="00F33106"/>
    <w:rsid w:val="00F33A6E"/>
    <w:rsid w:val="00F33F50"/>
    <w:rsid w:val="00F353BF"/>
    <w:rsid w:val="00F36C6A"/>
    <w:rsid w:val="00F36E34"/>
    <w:rsid w:val="00F41151"/>
    <w:rsid w:val="00F41A9B"/>
    <w:rsid w:val="00F42276"/>
    <w:rsid w:val="00F42401"/>
    <w:rsid w:val="00F42D60"/>
    <w:rsid w:val="00F4375F"/>
    <w:rsid w:val="00F43877"/>
    <w:rsid w:val="00F440FE"/>
    <w:rsid w:val="00F446FA"/>
    <w:rsid w:val="00F44E14"/>
    <w:rsid w:val="00F44F15"/>
    <w:rsid w:val="00F45602"/>
    <w:rsid w:val="00F4604A"/>
    <w:rsid w:val="00F47FB3"/>
    <w:rsid w:val="00F50836"/>
    <w:rsid w:val="00F51EEA"/>
    <w:rsid w:val="00F5214E"/>
    <w:rsid w:val="00F52858"/>
    <w:rsid w:val="00F52FBB"/>
    <w:rsid w:val="00F530D6"/>
    <w:rsid w:val="00F537A0"/>
    <w:rsid w:val="00F53D10"/>
    <w:rsid w:val="00F54053"/>
    <w:rsid w:val="00F54435"/>
    <w:rsid w:val="00F54D12"/>
    <w:rsid w:val="00F5562F"/>
    <w:rsid w:val="00F563DA"/>
    <w:rsid w:val="00F602E2"/>
    <w:rsid w:val="00F61A27"/>
    <w:rsid w:val="00F61F19"/>
    <w:rsid w:val="00F62F8B"/>
    <w:rsid w:val="00F6354C"/>
    <w:rsid w:val="00F63909"/>
    <w:rsid w:val="00F640F4"/>
    <w:rsid w:val="00F64240"/>
    <w:rsid w:val="00F65B82"/>
    <w:rsid w:val="00F65E96"/>
    <w:rsid w:val="00F66C6D"/>
    <w:rsid w:val="00F673A3"/>
    <w:rsid w:val="00F67AE8"/>
    <w:rsid w:val="00F67F90"/>
    <w:rsid w:val="00F70385"/>
    <w:rsid w:val="00F70728"/>
    <w:rsid w:val="00F70BC3"/>
    <w:rsid w:val="00F711AB"/>
    <w:rsid w:val="00F721FF"/>
    <w:rsid w:val="00F726B9"/>
    <w:rsid w:val="00F73D22"/>
    <w:rsid w:val="00F749AE"/>
    <w:rsid w:val="00F752BB"/>
    <w:rsid w:val="00F75349"/>
    <w:rsid w:val="00F75DB2"/>
    <w:rsid w:val="00F7627B"/>
    <w:rsid w:val="00F77509"/>
    <w:rsid w:val="00F77A36"/>
    <w:rsid w:val="00F80658"/>
    <w:rsid w:val="00F81B33"/>
    <w:rsid w:val="00F81C7D"/>
    <w:rsid w:val="00F83883"/>
    <w:rsid w:val="00F842F1"/>
    <w:rsid w:val="00F853C4"/>
    <w:rsid w:val="00F8555B"/>
    <w:rsid w:val="00F85E66"/>
    <w:rsid w:val="00F8613C"/>
    <w:rsid w:val="00F868B6"/>
    <w:rsid w:val="00F86FAD"/>
    <w:rsid w:val="00F878C1"/>
    <w:rsid w:val="00F87909"/>
    <w:rsid w:val="00F90352"/>
    <w:rsid w:val="00F9194E"/>
    <w:rsid w:val="00F93140"/>
    <w:rsid w:val="00F944EC"/>
    <w:rsid w:val="00F94ECD"/>
    <w:rsid w:val="00F9517A"/>
    <w:rsid w:val="00F95474"/>
    <w:rsid w:val="00F95778"/>
    <w:rsid w:val="00F95ABC"/>
    <w:rsid w:val="00F95CF2"/>
    <w:rsid w:val="00F9611C"/>
    <w:rsid w:val="00F967AE"/>
    <w:rsid w:val="00F96E08"/>
    <w:rsid w:val="00F9759C"/>
    <w:rsid w:val="00FA09BD"/>
    <w:rsid w:val="00FA0FB7"/>
    <w:rsid w:val="00FA2B79"/>
    <w:rsid w:val="00FA2C48"/>
    <w:rsid w:val="00FA350E"/>
    <w:rsid w:val="00FA40C5"/>
    <w:rsid w:val="00FA40EB"/>
    <w:rsid w:val="00FA428A"/>
    <w:rsid w:val="00FA4A31"/>
    <w:rsid w:val="00FA4D46"/>
    <w:rsid w:val="00FA5841"/>
    <w:rsid w:val="00FA5E42"/>
    <w:rsid w:val="00FA5F93"/>
    <w:rsid w:val="00FA6779"/>
    <w:rsid w:val="00FA6C8E"/>
    <w:rsid w:val="00FA6CB6"/>
    <w:rsid w:val="00FB2078"/>
    <w:rsid w:val="00FB255B"/>
    <w:rsid w:val="00FB281E"/>
    <w:rsid w:val="00FB33BF"/>
    <w:rsid w:val="00FB4495"/>
    <w:rsid w:val="00FB4DB6"/>
    <w:rsid w:val="00FB4E5F"/>
    <w:rsid w:val="00FB525A"/>
    <w:rsid w:val="00FB57BA"/>
    <w:rsid w:val="00FB6728"/>
    <w:rsid w:val="00FB687D"/>
    <w:rsid w:val="00FB730C"/>
    <w:rsid w:val="00FC0B10"/>
    <w:rsid w:val="00FC16BB"/>
    <w:rsid w:val="00FC2D40"/>
    <w:rsid w:val="00FC4363"/>
    <w:rsid w:val="00FC537E"/>
    <w:rsid w:val="00FC6109"/>
    <w:rsid w:val="00FC633E"/>
    <w:rsid w:val="00FC65ED"/>
    <w:rsid w:val="00FC6CCC"/>
    <w:rsid w:val="00FC6E8D"/>
    <w:rsid w:val="00FD0889"/>
    <w:rsid w:val="00FD230A"/>
    <w:rsid w:val="00FD2F4C"/>
    <w:rsid w:val="00FD35C1"/>
    <w:rsid w:val="00FD4056"/>
    <w:rsid w:val="00FD4255"/>
    <w:rsid w:val="00FD42A3"/>
    <w:rsid w:val="00FD4F67"/>
    <w:rsid w:val="00FD4F71"/>
    <w:rsid w:val="00FD6666"/>
    <w:rsid w:val="00FD673A"/>
    <w:rsid w:val="00FD6EAA"/>
    <w:rsid w:val="00FD7589"/>
    <w:rsid w:val="00FD7DBA"/>
    <w:rsid w:val="00FE0D7B"/>
    <w:rsid w:val="00FE1153"/>
    <w:rsid w:val="00FE1BC9"/>
    <w:rsid w:val="00FE1F1F"/>
    <w:rsid w:val="00FE2098"/>
    <w:rsid w:val="00FE244D"/>
    <w:rsid w:val="00FE3045"/>
    <w:rsid w:val="00FE342B"/>
    <w:rsid w:val="00FE34C2"/>
    <w:rsid w:val="00FE375D"/>
    <w:rsid w:val="00FE4605"/>
    <w:rsid w:val="00FE4A7D"/>
    <w:rsid w:val="00FE4CD6"/>
    <w:rsid w:val="00FE4F3E"/>
    <w:rsid w:val="00FE51B0"/>
    <w:rsid w:val="00FE57C5"/>
    <w:rsid w:val="00FE5985"/>
    <w:rsid w:val="00FE5A1B"/>
    <w:rsid w:val="00FE72A3"/>
    <w:rsid w:val="00FE740A"/>
    <w:rsid w:val="00FE7F3E"/>
    <w:rsid w:val="00FF0680"/>
    <w:rsid w:val="00FF0FE9"/>
    <w:rsid w:val="00FF164B"/>
    <w:rsid w:val="00FF18B2"/>
    <w:rsid w:val="00FF1EB2"/>
    <w:rsid w:val="00FF26C4"/>
    <w:rsid w:val="00FF290B"/>
    <w:rsid w:val="00FF3377"/>
    <w:rsid w:val="00FF42C5"/>
    <w:rsid w:val="00FF49F8"/>
    <w:rsid w:val="00FF4AFE"/>
    <w:rsid w:val="00FF54E7"/>
    <w:rsid w:val="00FF7A73"/>
    <w:rsid w:val="00FFAE05"/>
    <w:rsid w:val="01162E9E"/>
    <w:rsid w:val="0117D68B"/>
    <w:rsid w:val="011973AD"/>
    <w:rsid w:val="0133DD1A"/>
    <w:rsid w:val="013C3FCB"/>
    <w:rsid w:val="01491E98"/>
    <w:rsid w:val="0169AA49"/>
    <w:rsid w:val="0174386F"/>
    <w:rsid w:val="01877ACA"/>
    <w:rsid w:val="020FB562"/>
    <w:rsid w:val="02125825"/>
    <w:rsid w:val="021BDBFF"/>
    <w:rsid w:val="023725A5"/>
    <w:rsid w:val="023A10BC"/>
    <w:rsid w:val="0251A1D4"/>
    <w:rsid w:val="02657917"/>
    <w:rsid w:val="026EB79D"/>
    <w:rsid w:val="028544B2"/>
    <w:rsid w:val="028D2AA8"/>
    <w:rsid w:val="0291707F"/>
    <w:rsid w:val="0298A514"/>
    <w:rsid w:val="0299484C"/>
    <w:rsid w:val="02B64E08"/>
    <w:rsid w:val="02BC0804"/>
    <w:rsid w:val="02DC72D9"/>
    <w:rsid w:val="02E32BA6"/>
    <w:rsid w:val="02E4EEF9"/>
    <w:rsid w:val="02EEDF55"/>
    <w:rsid w:val="02F4F277"/>
    <w:rsid w:val="03065A40"/>
    <w:rsid w:val="0309FB4D"/>
    <w:rsid w:val="031262D6"/>
    <w:rsid w:val="031BCFA6"/>
    <w:rsid w:val="032476EE"/>
    <w:rsid w:val="03308E53"/>
    <w:rsid w:val="0339EF1A"/>
    <w:rsid w:val="0349F4CB"/>
    <w:rsid w:val="035036A2"/>
    <w:rsid w:val="0355670A"/>
    <w:rsid w:val="035C0818"/>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A008DE"/>
    <w:rsid w:val="05A6585F"/>
    <w:rsid w:val="05B6D480"/>
    <w:rsid w:val="05BF3531"/>
    <w:rsid w:val="05CCFC35"/>
    <w:rsid w:val="05D6075A"/>
    <w:rsid w:val="05F32AAD"/>
    <w:rsid w:val="061FE1A7"/>
    <w:rsid w:val="0623BA82"/>
    <w:rsid w:val="062F8B6D"/>
    <w:rsid w:val="063B06A5"/>
    <w:rsid w:val="0661935F"/>
    <w:rsid w:val="0694F552"/>
    <w:rsid w:val="06A046A3"/>
    <w:rsid w:val="06ACD7F0"/>
    <w:rsid w:val="06AD1543"/>
    <w:rsid w:val="06AF78AD"/>
    <w:rsid w:val="06B3B650"/>
    <w:rsid w:val="06B8044C"/>
    <w:rsid w:val="06BBDFC3"/>
    <w:rsid w:val="06CCB9B7"/>
    <w:rsid w:val="06D2EB4E"/>
    <w:rsid w:val="070ED14F"/>
    <w:rsid w:val="07188485"/>
    <w:rsid w:val="07232372"/>
    <w:rsid w:val="073118F0"/>
    <w:rsid w:val="073FD954"/>
    <w:rsid w:val="074F5725"/>
    <w:rsid w:val="0752E1BF"/>
    <w:rsid w:val="076A61BE"/>
    <w:rsid w:val="076F0E5A"/>
    <w:rsid w:val="07739097"/>
    <w:rsid w:val="077525F2"/>
    <w:rsid w:val="0778AD0E"/>
    <w:rsid w:val="078C0ED5"/>
    <w:rsid w:val="07BD8B1B"/>
    <w:rsid w:val="07C74977"/>
    <w:rsid w:val="07D6D706"/>
    <w:rsid w:val="07E1F0DB"/>
    <w:rsid w:val="07EAC21A"/>
    <w:rsid w:val="07ECCA2D"/>
    <w:rsid w:val="080D78B0"/>
    <w:rsid w:val="080FEBE8"/>
    <w:rsid w:val="0811FAC0"/>
    <w:rsid w:val="081D8451"/>
    <w:rsid w:val="082224CD"/>
    <w:rsid w:val="082F6ABC"/>
    <w:rsid w:val="085EE692"/>
    <w:rsid w:val="0865F3DA"/>
    <w:rsid w:val="08731822"/>
    <w:rsid w:val="08866C58"/>
    <w:rsid w:val="089F2201"/>
    <w:rsid w:val="08A5F06F"/>
    <w:rsid w:val="08B383B5"/>
    <w:rsid w:val="08BC5725"/>
    <w:rsid w:val="08EA199F"/>
    <w:rsid w:val="08EFF4C9"/>
    <w:rsid w:val="08F902EA"/>
    <w:rsid w:val="091660A7"/>
    <w:rsid w:val="092A1D43"/>
    <w:rsid w:val="092A6FA1"/>
    <w:rsid w:val="093B2909"/>
    <w:rsid w:val="095DC1B4"/>
    <w:rsid w:val="095F6CF2"/>
    <w:rsid w:val="096C2C26"/>
    <w:rsid w:val="096C7D0E"/>
    <w:rsid w:val="096E8200"/>
    <w:rsid w:val="0972682A"/>
    <w:rsid w:val="0973E1D1"/>
    <w:rsid w:val="09744858"/>
    <w:rsid w:val="098C5683"/>
    <w:rsid w:val="09AE56C5"/>
    <w:rsid w:val="09BA8590"/>
    <w:rsid w:val="09C05F9F"/>
    <w:rsid w:val="09C08656"/>
    <w:rsid w:val="09C44F8E"/>
    <w:rsid w:val="09C7EF03"/>
    <w:rsid w:val="09D89C5C"/>
    <w:rsid w:val="09DF17B6"/>
    <w:rsid w:val="09E8E5D3"/>
    <w:rsid w:val="09F25237"/>
    <w:rsid w:val="0A3205FC"/>
    <w:rsid w:val="0A4CC56C"/>
    <w:rsid w:val="0A4F2FA3"/>
    <w:rsid w:val="0A4F5416"/>
    <w:rsid w:val="0A507B53"/>
    <w:rsid w:val="0A5B2A8B"/>
    <w:rsid w:val="0A6363AC"/>
    <w:rsid w:val="0A7943A0"/>
    <w:rsid w:val="0A7DD121"/>
    <w:rsid w:val="0A7FEF59"/>
    <w:rsid w:val="0A832CD4"/>
    <w:rsid w:val="0A9AC882"/>
    <w:rsid w:val="0AA0F7B7"/>
    <w:rsid w:val="0AB101BC"/>
    <w:rsid w:val="0AB22271"/>
    <w:rsid w:val="0AB3911D"/>
    <w:rsid w:val="0AC19CAD"/>
    <w:rsid w:val="0AC404DC"/>
    <w:rsid w:val="0AC62CA7"/>
    <w:rsid w:val="0AD7A01F"/>
    <w:rsid w:val="0AE13331"/>
    <w:rsid w:val="0B0CA265"/>
    <w:rsid w:val="0B1C14BC"/>
    <w:rsid w:val="0B1C7681"/>
    <w:rsid w:val="0B3A0A2C"/>
    <w:rsid w:val="0B3E89D6"/>
    <w:rsid w:val="0B3F1F5B"/>
    <w:rsid w:val="0B433B79"/>
    <w:rsid w:val="0B5447C5"/>
    <w:rsid w:val="0B5C67C6"/>
    <w:rsid w:val="0B690F19"/>
    <w:rsid w:val="0B75935E"/>
    <w:rsid w:val="0B8E2298"/>
    <w:rsid w:val="0BD318E5"/>
    <w:rsid w:val="0BDBCFE9"/>
    <w:rsid w:val="0BE36B9A"/>
    <w:rsid w:val="0BF6FAEC"/>
    <w:rsid w:val="0C0C5255"/>
    <w:rsid w:val="0C0C5B5D"/>
    <w:rsid w:val="0C1EFD35"/>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CFD4502"/>
    <w:rsid w:val="0D17E67C"/>
    <w:rsid w:val="0D2D4329"/>
    <w:rsid w:val="0D36B79F"/>
    <w:rsid w:val="0D3AD136"/>
    <w:rsid w:val="0D40B13C"/>
    <w:rsid w:val="0D4309BD"/>
    <w:rsid w:val="0D76E06C"/>
    <w:rsid w:val="0D86F4D8"/>
    <w:rsid w:val="0DA759C7"/>
    <w:rsid w:val="0DA7C1BE"/>
    <w:rsid w:val="0DA8879D"/>
    <w:rsid w:val="0DAF909C"/>
    <w:rsid w:val="0DAF91A4"/>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EA0E18"/>
    <w:rsid w:val="0EF15159"/>
    <w:rsid w:val="0EF63DE4"/>
    <w:rsid w:val="0F166BF3"/>
    <w:rsid w:val="0F204878"/>
    <w:rsid w:val="0F3532C7"/>
    <w:rsid w:val="0F421658"/>
    <w:rsid w:val="0F4CA22D"/>
    <w:rsid w:val="0F595CB7"/>
    <w:rsid w:val="0F5DB1F1"/>
    <w:rsid w:val="0F63A75F"/>
    <w:rsid w:val="0F6A8B1F"/>
    <w:rsid w:val="0F8D06D8"/>
    <w:rsid w:val="0F90BE0D"/>
    <w:rsid w:val="0F9E6984"/>
    <w:rsid w:val="0FA4A721"/>
    <w:rsid w:val="0FA8EBA5"/>
    <w:rsid w:val="0FBE3071"/>
    <w:rsid w:val="0FC6496B"/>
    <w:rsid w:val="0FD08990"/>
    <w:rsid w:val="0FD122D8"/>
    <w:rsid w:val="102D1609"/>
    <w:rsid w:val="102FD8E9"/>
    <w:rsid w:val="103BD798"/>
    <w:rsid w:val="10443FC1"/>
    <w:rsid w:val="10444BC5"/>
    <w:rsid w:val="104B3C9A"/>
    <w:rsid w:val="1050DC84"/>
    <w:rsid w:val="105B0FAB"/>
    <w:rsid w:val="106193BB"/>
    <w:rsid w:val="106345D4"/>
    <w:rsid w:val="1079DFDA"/>
    <w:rsid w:val="1082A69E"/>
    <w:rsid w:val="1085ECE7"/>
    <w:rsid w:val="108C946A"/>
    <w:rsid w:val="1095E483"/>
    <w:rsid w:val="109898C5"/>
    <w:rsid w:val="10A0AA7E"/>
    <w:rsid w:val="10D7E8E2"/>
    <w:rsid w:val="10DF3DF5"/>
    <w:rsid w:val="10E6BB9A"/>
    <w:rsid w:val="10F552C4"/>
    <w:rsid w:val="11022F7F"/>
    <w:rsid w:val="11149171"/>
    <w:rsid w:val="111CCAE7"/>
    <w:rsid w:val="1136AC07"/>
    <w:rsid w:val="113B53B6"/>
    <w:rsid w:val="11425732"/>
    <w:rsid w:val="115937CB"/>
    <w:rsid w:val="11740659"/>
    <w:rsid w:val="1177E5C2"/>
    <w:rsid w:val="117BA93A"/>
    <w:rsid w:val="11824E70"/>
    <w:rsid w:val="11893BAF"/>
    <w:rsid w:val="11BEEE86"/>
    <w:rsid w:val="11C5D6D1"/>
    <w:rsid w:val="12132972"/>
    <w:rsid w:val="12211788"/>
    <w:rsid w:val="123BA412"/>
    <w:rsid w:val="12498D6F"/>
    <w:rsid w:val="124CCEDC"/>
    <w:rsid w:val="124CDA7C"/>
    <w:rsid w:val="125A1535"/>
    <w:rsid w:val="126579B4"/>
    <w:rsid w:val="127463E2"/>
    <w:rsid w:val="12912325"/>
    <w:rsid w:val="12973F2C"/>
    <w:rsid w:val="12A585E0"/>
    <w:rsid w:val="12BA7E7F"/>
    <w:rsid w:val="12BC8FD2"/>
    <w:rsid w:val="12C37D66"/>
    <w:rsid w:val="12C59D3C"/>
    <w:rsid w:val="12CA9829"/>
    <w:rsid w:val="12CBDB3A"/>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054B00"/>
    <w:rsid w:val="1407836B"/>
    <w:rsid w:val="1410E6BD"/>
    <w:rsid w:val="1414098B"/>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40536"/>
    <w:rsid w:val="158983ED"/>
    <w:rsid w:val="159B4B6F"/>
    <w:rsid w:val="159EA325"/>
    <w:rsid w:val="15A0CF07"/>
    <w:rsid w:val="15C270B5"/>
    <w:rsid w:val="15C58CC0"/>
    <w:rsid w:val="15D1A6EB"/>
    <w:rsid w:val="1652AABE"/>
    <w:rsid w:val="1654060C"/>
    <w:rsid w:val="165B0B75"/>
    <w:rsid w:val="166F8D8E"/>
    <w:rsid w:val="16830EC0"/>
    <w:rsid w:val="169F1A6D"/>
    <w:rsid w:val="169F4853"/>
    <w:rsid w:val="16A3EF78"/>
    <w:rsid w:val="16B1AA83"/>
    <w:rsid w:val="16C53C79"/>
    <w:rsid w:val="16E7FD06"/>
    <w:rsid w:val="16EACB07"/>
    <w:rsid w:val="16FD116A"/>
    <w:rsid w:val="16FE8ACE"/>
    <w:rsid w:val="1712A153"/>
    <w:rsid w:val="172CE29F"/>
    <w:rsid w:val="172DD71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2978A"/>
    <w:rsid w:val="18331B3C"/>
    <w:rsid w:val="183AEACE"/>
    <w:rsid w:val="1853411A"/>
    <w:rsid w:val="18708D42"/>
    <w:rsid w:val="18759060"/>
    <w:rsid w:val="187CAA6A"/>
    <w:rsid w:val="187FBC0F"/>
    <w:rsid w:val="18809546"/>
    <w:rsid w:val="189FAF13"/>
    <w:rsid w:val="18AE71B4"/>
    <w:rsid w:val="18B54F75"/>
    <w:rsid w:val="18BC7EE5"/>
    <w:rsid w:val="18CBAB90"/>
    <w:rsid w:val="18D650A4"/>
    <w:rsid w:val="18D8E44B"/>
    <w:rsid w:val="18E3B8DB"/>
    <w:rsid w:val="190064A9"/>
    <w:rsid w:val="19018C23"/>
    <w:rsid w:val="19115070"/>
    <w:rsid w:val="1936055F"/>
    <w:rsid w:val="19506E2F"/>
    <w:rsid w:val="19553564"/>
    <w:rsid w:val="196D58FA"/>
    <w:rsid w:val="197F376F"/>
    <w:rsid w:val="198E0584"/>
    <w:rsid w:val="199899AF"/>
    <w:rsid w:val="199CDB9B"/>
    <w:rsid w:val="19A38098"/>
    <w:rsid w:val="19B08833"/>
    <w:rsid w:val="19B362A4"/>
    <w:rsid w:val="19CC0185"/>
    <w:rsid w:val="19CDE5F6"/>
    <w:rsid w:val="19DFFCF0"/>
    <w:rsid w:val="19E33BF4"/>
    <w:rsid w:val="19E77474"/>
    <w:rsid w:val="19EA209D"/>
    <w:rsid w:val="19EF4DA4"/>
    <w:rsid w:val="19F8A4F8"/>
    <w:rsid w:val="1A14E887"/>
    <w:rsid w:val="1A17F2C4"/>
    <w:rsid w:val="1A1F05B2"/>
    <w:rsid w:val="1A328C6B"/>
    <w:rsid w:val="1A3996E8"/>
    <w:rsid w:val="1A3B9FDF"/>
    <w:rsid w:val="1A6E6724"/>
    <w:rsid w:val="1A75B0A8"/>
    <w:rsid w:val="1A83886C"/>
    <w:rsid w:val="1A8476D2"/>
    <w:rsid w:val="1A9450AA"/>
    <w:rsid w:val="1AB3C8BF"/>
    <w:rsid w:val="1ACAB6F6"/>
    <w:rsid w:val="1AD6E337"/>
    <w:rsid w:val="1ADEE146"/>
    <w:rsid w:val="1AF1408F"/>
    <w:rsid w:val="1B13A8F0"/>
    <w:rsid w:val="1B185050"/>
    <w:rsid w:val="1B346A10"/>
    <w:rsid w:val="1B3A07FE"/>
    <w:rsid w:val="1B6A7C70"/>
    <w:rsid w:val="1BE73223"/>
    <w:rsid w:val="1C12486B"/>
    <w:rsid w:val="1C16291E"/>
    <w:rsid w:val="1C221528"/>
    <w:rsid w:val="1C36C6F8"/>
    <w:rsid w:val="1C6E42DB"/>
    <w:rsid w:val="1C935C2A"/>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DFFAF28"/>
    <w:rsid w:val="1E06B26B"/>
    <w:rsid w:val="1E3FD795"/>
    <w:rsid w:val="1E419473"/>
    <w:rsid w:val="1E494E6F"/>
    <w:rsid w:val="1E50361E"/>
    <w:rsid w:val="1E634BDD"/>
    <w:rsid w:val="1E63696A"/>
    <w:rsid w:val="1E6ED133"/>
    <w:rsid w:val="1E7BC5DE"/>
    <w:rsid w:val="1E91524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06048"/>
    <w:rsid w:val="1FF5E1BF"/>
    <w:rsid w:val="200DC33C"/>
    <w:rsid w:val="20122558"/>
    <w:rsid w:val="201957C4"/>
    <w:rsid w:val="20355411"/>
    <w:rsid w:val="2035AE78"/>
    <w:rsid w:val="203850CF"/>
    <w:rsid w:val="204C2CA9"/>
    <w:rsid w:val="2068DBDB"/>
    <w:rsid w:val="206A21E9"/>
    <w:rsid w:val="206B4EFB"/>
    <w:rsid w:val="206D988E"/>
    <w:rsid w:val="209CD94C"/>
    <w:rsid w:val="20AA6B86"/>
    <w:rsid w:val="20BD7415"/>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8C30A9"/>
    <w:rsid w:val="21972BF3"/>
    <w:rsid w:val="21A671F5"/>
    <w:rsid w:val="21B37EDE"/>
    <w:rsid w:val="21B4E3ED"/>
    <w:rsid w:val="21BC6C90"/>
    <w:rsid w:val="21EA1511"/>
    <w:rsid w:val="21F00457"/>
    <w:rsid w:val="21FEEA1D"/>
    <w:rsid w:val="2213B0A0"/>
    <w:rsid w:val="22599EF2"/>
    <w:rsid w:val="226C376D"/>
    <w:rsid w:val="228A9B21"/>
    <w:rsid w:val="22BC4CA9"/>
    <w:rsid w:val="22C2BC15"/>
    <w:rsid w:val="22C86659"/>
    <w:rsid w:val="22CD0BBC"/>
    <w:rsid w:val="22FE3892"/>
    <w:rsid w:val="234411D5"/>
    <w:rsid w:val="234BA139"/>
    <w:rsid w:val="234CA761"/>
    <w:rsid w:val="235C4081"/>
    <w:rsid w:val="23734A5B"/>
    <w:rsid w:val="238D4351"/>
    <w:rsid w:val="23942EF7"/>
    <w:rsid w:val="23A699FD"/>
    <w:rsid w:val="23AC42CF"/>
    <w:rsid w:val="23AE314E"/>
    <w:rsid w:val="23B51348"/>
    <w:rsid w:val="23C3891D"/>
    <w:rsid w:val="23C95D0D"/>
    <w:rsid w:val="23DB0792"/>
    <w:rsid w:val="23FE3A76"/>
    <w:rsid w:val="241007D0"/>
    <w:rsid w:val="242B5918"/>
    <w:rsid w:val="242E7490"/>
    <w:rsid w:val="2431F8E2"/>
    <w:rsid w:val="24351C51"/>
    <w:rsid w:val="2438DCD6"/>
    <w:rsid w:val="244610F6"/>
    <w:rsid w:val="245390B7"/>
    <w:rsid w:val="2459EC4F"/>
    <w:rsid w:val="247E0647"/>
    <w:rsid w:val="24876DBF"/>
    <w:rsid w:val="24CA3DD5"/>
    <w:rsid w:val="24D2D46A"/>
    <w:rsid w:val="24D62BF3"/>
    <w:rsid w:val="24DE8E81"/>
    <w:rsid w:val="24EF82CB"/>
    <w:rsid w:val="25075467"/>
    <w:rsid w:val="251A2E75"/>
    <w:rsid w:val="253CDF64"/>
    <w:rsid w:val="256A0F89"/>
    <w:rsid w:val="257986C3"/>
    <w:rsid w:val="25A1E21A"/>
    <w:rsid w:val="25A9B640"/>
    <w:rsid w:val="25CE386D"/>
    <w:rsid w:val="25E51F43"/>
    <w:rsid w:val="25F1311D"/>
    <w:rsid w:val="25FA68C2"/>
    <w:rsid w:val="2623E704"/>
    <w:rsid w:val="26379C78"/>
    <w:rsid w:val="26418CD4"/>
    <w:rsid w:val="26466A77"/>
    <w:rsid w:val="264976AA"/>
    <w:rsid w:val="264DBFA5"/>
    <w:rsid w:val="26625C40"/>
    <w:rsid w:val="2667F05C"/>
    <w:rsid w:val="267F2DB7"/>
    <w:rsid w:val="268A74ED"/>
    <w:rsid w:val="2692C597"/>
    <w:rsid w:val="269824D3"/>
    <w:rsid w:val="26B9FAB4"/>
    <w:rsid w:val="26BFAB4E"/>
    <w:rsid w:val="26E0B92A"/>
    <w:rsid w:val="26EE1C04"/>
    <w:rsid w:val="26F588D3"/>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575D9"/>
    <w:rsid w:val="27E947FC"/>
    <w:rsid w:val="27EDCFCA"/>
    <w:rsid w:val="27EE3D41"/>
    <w:rsid w:val="27F63366"/>
    <w:rsid w:val="281080B3"/>
    <w:rsid w:val="281B7A51"/>
    <w:rsid w:val="2825E582"/>
    <w:rsid w:val="282FE28D"/>
    <w:rsid w:val="283FCC64"/>
    <w:rsid w:val="285552A8"/>
    <w:rsid w:val="288EAAE7"/>
    <w:rsid w:val="2892F0E5"/>
    <w:rsid w:val="28930540"/>
    <w:rsid w:val="28994422"/>
    <w:rsid w:val="28B644EF"/>
    <w:rsid w:val="28B91206"/>
    <w:rsid w:val="28C54990"/>
    <w:rsid w:val="28C81C13"/>
    <w:rsid w:val="28F2CC88"/>
    <w:rsid w:val="28FA05AE"/>
    <w:rsid w:val="291917BA"/>
    <w:rsid w:val="291E7F80"/>
    <w:rsid w:val="292D5D72"/>
    <w:rsid w:val="293088CC"/>
    <w:rsid w:val="2932ED60"/>
    <w:rsid w:val="2934EA7D"/>
    <w:rsid w:val="293BA95B"/>
    <w:rsid w:val="2970D001"/>
    <w:rsid w:val="2981176C"/>
    <w:rsid w:val="29856067"/>
    <w:rsid w:val="29AE6EB6"/>
    <w:rsid w:val="29BFC3EF"/>
    <w:rsid w:val="29C900DF"/>
    <w:rsid w:val="29D51640"/>
    <w:rsid w:val="29E38A4B"/>
    <w:rsid w:val="29FE1404"/>
    <w:rsid w:val="2A064467"/>
    <w:rsid w:val="2A2A94C4"/>
    <w:rsid w:val="2A370455"/>
    <w:rsid w:val="2A386FC9"/>
    <w:rsid w:val="2A77B42E"/>
    <w:rsid w:val="2A876808"/>
    <w:rsid w:val="2A931E6B"/>
    <w:rsid w:val="2A959E86"/>
    <w:rsid w:val="2AA24577"/>
    <w:rsid w:val="2AA546CD"/>
    <w:rsid w:val="2AAB4619"/>
    <w:rsid w:val="2AAC2509"/>
    <w:rsid w:val="2AC2D23B"/>
    <w:rsid w:val="2AC96950"/>
    <w:rsid w:val="2AD0C07E"/>
    <w:rsid w:val="2AE9691E"/>
    <w:rsid w:val="2AF74D0B"/>
    <w:rsid w:val="2AF93461"/>
    <w:rsid w:val="2B002464"/>
    <w:rsid w:val="2B0F990F"/>
    <w:rsid w:val="2B28C72F"/>
    <w:rsid w:val="2B2C23F0"/>
    <w:rsid w:val="2B2D311D"/>
    <w:rsid w:val="2B2E31F8"/>
    <w:rsid w:val="2B39DD7D"/>
    <w:rsid w:val="2B505F1C"/>
    <w:rsid w:val="2B5491F8"/>
    <w:rsid w:val="2B6FF8E2"/>
    <w:rsid w:val="2B70E6A1"/>
    <w:rsid w:val="2B76DE9B"/>
    <w:rsid w:val="2B772DE5"/>
    <w:rsid w:val="2B7B322A"/>
    <w:rsid w:val="2BBCB939"/>
    <w:rsid w:val="2C04F3E2"/>
    <w:rsid w:val="2C06620F"/>
    <w:rsid w:val="2C13BA50"/>
    <w:rsid w:val="2C1A40CA"/>
    <w:rsid w:val="2C30A6A0"/>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5B4B5"/>
    <w:rsid w:val="2D5DEB57"/>
    <w:rsid w:val="2D5E6481"/>
    <w:rsid w:val="2D637BE0"/>
    <w:rsid w:val="2D7A2539"/>
    <w:rsid w:val="2D814BE5"/>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35B179"/>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78D77C"/>
    <w:rsid w:val="3096FCA1"/>
    <w:rsid w:val="30AE8900"/>
    <w:rsid w:val="30D02D24"/>
    <w:rsid w:val="30D410E3"/>
    <w:rsid w:val="30DC005F"/>
    <w:rsid w:val="31001435"/>
    <w:rsid w:val="3118EB62"/>
    <w:rsid w:val="311FAD1E"/>
    <w:rsid w:val="313AB89C"/>
    <w:rsid w:val="314EECFE"/>
    <w:rsid w:val="31573B0E"/>
    <w:rsid w:val="31826BAD"/>
    <w:rsid w:val="31BC1E89"/>
    <w:rsid w:val="31D33564"/>
    <w:rsid w:val="31D6C4D3"/>
    <w:rsid w:val="31DF379D"/>
    <w:rsid w:val="31E34AF3"/>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8B268"/>
    <w:rsid w:val="333C1E4E"/>
    <w:rsid w:val="3368E4BE"/>
    <w:rsid w:val="336CA871"/>
    <w:rsid w:val="337686EE"/>
    <w:rsid w:val="3390D90D"/>
    <w:rsid w:val="33A0D97C"/>
    <w:rsid w:val="33D6E917"/>
    <w:rsid w:val="33F3FB35"/>
    <w:rsid w:val="341A2D11"/>
    <w:rsid w:val="342397DA"/>
    <w:rsid w:val="3432BE7B"/>
    <w:rsid w:val="344927BD"/>
    <w:rsid w:val="34715DF9"/>
    <w:rsid w:val="3474D870"/>
    <w:rsid w:val="347A7DE8"/>
    <w:rsid w:val="3491BA12"/>
    <w:rsid w:val="34A824E1"/>
    <w:rsid w:val="34B29317"/>
    <w:rsid w:val="34B32A75"/>
    <w:rsid w:val="34BC3D85"/>
    <w:rsid w:val="34BC67DD"/>
    <w:rsid w:val="34BF4CB7"/>
    <w:rsid w:val="34CEED20"/>
    <w:rsid w:val="34F5AA2E"/>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A20666"/>
    <w:rsid w:val="35B461FB"/>
    <w:rsid w:val="35BE64F4"/>
    <w:rsid w:val="35BF11E5"/>
    <w:rsid w:val="35C3922D"/>
    <w:rsid w:val="35E6E432"/>
    <w:rsid w:val="35EF9E41"/>
    <w:rsid w:val="35F1DB4D"/>
    <w:rsid w:val="360BFD59"/>
    <w:rsid w:val="361219BC"/>
    <w:rsid w:val="362E516C"/>
    <w:rsid w:val="36366156"/>
    <w:rsid w:val="363BB343"/>
    <w:rsid w:val="36508698"/>
    <w:rsid w:val="365D5453"/>
    <w:rsid w:val="365F9E24"/>
    <w:rsid w:val="367280B6"/>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8AABDB"/>
    <w:rsid w:val="37ADEA1D"/>
    <w:rsid w:val="37E4D6EA"/>
    <w:rsid w:val="37E53297"/>
    <w:rsid w:val="3815B178"/>
    <w:rsid w:val="381D73F9"/>
    <w:rsid w:val="382F2ADC"/>
    <w:rsid w:val="383066F0"/>
    <w:rsid w:val="383D77FF"/>
    <w:rsid w:val="3843B6EB"/>
    <w:rsid w:val="3849BF64"/>
    <w:rsid w:val="38588ACE"/>
    <w:rsid w:val="38629675"/>
    <w:rsid w:val="386CD21A"/>
    <w:rsid w:val="387FD92D"/>
    <w:rsid w:val="3884E392"/>
    <w:rsid w:val="388980D2"/>
    <w:rsid w:val="389349A1"/>
    <w:rsid w:val="38C4EB6D"/>
    <w:rsid w:val="38CB19D2"/>
    <w:rsid w:val="38CE1F9A"/>
    <w:rsid w:val="38E1E062"/>
    <w:rsid w:val="38F1E8E0"/>
    <w:rsid w:val="38F376C3"/>
    <w:rsid w:val="38F7D48B"/>
    <w:rsid w:val="390337AE"/>
    <w:rsid w:val="391DEAF1"/>
    <w:rsid w:val="392ED5D9"/>
    <w:rsid w:val="393759FB"/>
    <w:rsid w:val="394C58E9"/>
    <w:rsid w:val="397D4073"/>
    <w:rsid w:val="39869B98"/>
    <w:rsid w:val="39936A35"/>
    <w:rsid w:val="39AB534C"/>
    <w:rsid w:val="39B443D3"/>
    <w:rsid w:val="39BC8BE6"/>
    <w:rsid w:val="39CF952A"/>
    <w:rsid w:val="39D1D877"/>
    <w:rsid w:val="39D6A804"/>
    <w:rsid w:val="39FA09F4"/>
    <w:rsid w:val="3A0113FB"/>
    <w:rsid w:val="3A3A24D5"/>
    <w:rsid w:val="3A513765"/>
    <w:rsid w:val="3A5A1012"/>
    <w:rsid w:val="3A79B101"/>
    <w:rsid w:val="3AA48530"/>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42DF7B"/>
    <w:rsid w:val="3C5282A8"/>
    <w:rsid w:val="3C5DD90E"/>
    <w:rsid w:val="3C70CAFE"/>
    <w:rsid w:val="3C716A0C"/>
    <w:rsid w:val="3C87461A"/>
    <w:rsid w:val="3C8F4778"/>
    <w:rsid w:val="3C9436D1"/>
    <w:rsid w:val="3C9D7BC4"/>
    <w:rsid w:val="3CE10A43"/>
    <w:rsid w:val="3CFCE242"/>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31BC3"/>
    <w:rsid w:val="3FB67A06"/>
    <w:rsid w:val="3FB8661A"/>
    <w:rsid w:val="3FBD456B"/>
    <w:rsid w:val="3FC19FC7"/>
    <w:rsid w:val="3FC26034"/>
    <w:rsid w:val="3FC30CF6"/>
    <w:rsid w:val="3FD4EF60"/>
    <w:rsid w:val="3FE81E34"/>
    <w:rsid w:val="3FE8844F"/>
    <w:rsid w:val="3FEFAB32"/>
    <w:rsid w:val="4013C48A"/>
    <w:rsid w:val="401644D3"/>
    <w:rsid w:val="40355A8D"/>
    <w:rsid w:val="4036267D"/>
    <w:rsid w:val="403B517E"/>
    <w:rsid w:val="404079DC"/>
    <w:rsid w:val="4045EAB6"/>
    <w:rsid w:val="4052CC69"/>
    <w:rsid w:val="405905C2"/>
    <w:rsid w:val="405E3766"/>
    <w:rsid w:val="405FE128"/>
    <w:rsid w:val="40727CC5"/>
    <w:rsid w:val="40781753"/>
    <w:rsid w:val="40784D11"/>
    <w:rsid w:val="40890334"/>
    <w:rsid w:val="40A8196A"/>
    <w:rsid w:val="40C6E52B"/>
    <w:rsid w:val="40D68DEC"/>
    <w:rsid w:val="40DC4F68"/>
    <w:rsid w:val="40E5604B"/>
    <w:rsid w:val="40EDCFDF"/>
    <w:rsid w:val="40FBD30D"/>
    <w:rsid w:val="40FE5EBD"/>
    <w:rsid w:val="410B9018"/>
    <w:rsid w:val="4113F3D6"/>
    <w:rsid w:val="4128B043"/>
    <w:rsid w:val="4128FCD6"/>
    <w:rsid w:val="41369FA6"/>
    <w:rsid w:val="413838F2"/>
    <w:rsid w:val="414038F0"/>
    <w:rsid w:val="41498914"/>
    <w:rsid w:val="4154CC63"/>
    <w:rsid w:val="417E8C0A"/>
    <w:rsid w:val="41837590"/>
    <w:rsid w:val="418B86C1"/>
    <w:rsid w:val="41988979"/>
    <w:rsid w:val="4198ECD7"/>
    <w:rsid w:val="41A13413"/>
    <w:rsid w:val="41AE60A3"/>
    <w:rsid w:val="41D8AF88"/>
    <w:rsid w:val="41E50BD8"/>
    <w:rsid w:val="41F9B934"/>
    <w:rsid w:val="4204316F"/>
    <w:rsid w:val="42046FC6"/>
    <w:rsid w:val="420C906E"/>
    <w:rsid w:val="42140791"/>
    <w:rsid w:val="4216C2CD"/>
    <w:rsid w:val="421A28DE"/>
    <w:rsid w:val="4224D395"/>
    <w:rsid w:val="4234A256"/>
    <w:rsid w:val="423A5504"/>
    <w:rsid w:val="424698A8"/>
    <w:rsid w:val="424875B9"/>
    <w:rsid w:val="42526F02"/>
    <w:rsid w:val="4256EA8A"/>
    <w:rsid w:val="4264597A"/>
    <w:rsid w:val="4264E1B5"/>
    <w:rsid w:val="427B3F4E"/>
    <w:rsid w:val="4292D677"/>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6C8B4"/>
    <w:rsid w:val="4417A9AC"/>
    <w:rsid w:val="441B4D4D"/>
    <w:rsid w:val="444E4BA5"/>
    <w:rsid w:val="4459D036"/>
    <w:rsid w:val="4463A8D6"/>
    <w:rsid w:val="4471B976"/>
    <w:rsid w:val="447B146B"/>
    <w:rsid w:val="44A371DB"/>
    <w:rsid w:val="44B17F57"/>
    <w:rsid w:val="44CAA733"/>
    <w:rsid w:val="44D0720D"/>
    <w:rsid w:val="44D4709E"/>
    <w:rsid w:val="44E5B8BE"/>
    <w:rsid w:val="44F4EAFB"/>
    <w:rsid w:val="450C2FC6"/>
    <w:rsid w:val="452C0112"/>
    <w:rsid w:val="4538FD05"/>
    <w:rsid w:val="45492377"/>
    <w:rsid w:val="455743D5"/>
    <w:rsid w:val="455F32EB"/>
    <w:rsid w:val="45689F9D"/>
    <w:rsid w:val="456FBE32"/>
    <w:rsid w:val="45727A6A"/>
    <w:rsid w:val="45785FB7"/>
    <w:rsid w:val="458911D0"/>
    <w:rsid w:val="4589B5E7"/>
    <w:rsid w:val="45A522B3"/>
    <w:rsid w:val="45AACACF"/>
    <w:rsid w:val="45AC4C71"/>
    <w:rsid w:val="45AD6165"/>
    <w:rsid w:val="45B48873"/>
    <w:rsid w:val="45B88BDF"/>
    <w:rsid w:val="45E3786D"/>
    <w:rsid w:val="45E440D2"/>
    <w:rsid w:val="45FBE050"/>
    <w:rsid w:val="45FF7937"/>
    <w:rsid w:val="46060AC4"/>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A77A76"/>
    <w:rsid w:val="47BC0A39"/>
    <w:rsid w:val="47D28029"/>
    <w:rsid w:val="47DC3FD2"/>
    <w:rsid w:val="47F2BDBF"/>
    <w:rsid w:val="480ADAC9"/>
    <w:rsid w:val="4816CAF1"/>
    <w:rsid w:val="48224DB1"/>
    <w:rsid w:val="483117A1"/>
    <w:rsid w:val="4850F71E"/>
    <w:rsid w:val="4854E7B2"/>
    <w:rsid w:val="486B64D6"/>
    <w:rsid w:val="486D2582"/>
    <w:rsid w:val="4890554E"/>
    <w:rsid w:val="48BB8277"/>
    <w:rsid w:val="48D0F351"/>
    <w:rsid w:val="48E83EEE"/>
    <w:rsid w:val="48E9F73E"/>
    <w:rsid w:val="48F1BB61"/>
    <w:rsid w:val="48F2F263"/>
    <w:rsid w:val="48F77C2E"/>
    <w:rsid w:val="48FCDDEF"/>
    <w:rsid w:val="4904BED6"/>
    <w:rsid w:val="4919443F"/>
    <w:rsid w:val="493DAB86"/>
    <w:rsid w:val="493EF571"/>
    <w:rsid w:val="49624851"/>
    <w:rsid w:val="4980A130"/>
    <w:rsid w:val="4984037E"/>
    <w:rsid w:val="49871AB6"/>
    <w:rsid w:val="4989BFEA"/>
    <w:rsid w:val="498BC126"/>
    <w:rsid w:val="499BAD14"/>
    <w:rsid w:val="49A0A55F"/>
    <w:rsid w:val="49A14C37"/>
    <w:rsid w:val="49B23D26"/>
    <w:rsid w:val="49B48AA8"/>
    <w:rsid w:val="49C3D844"/>
    <w:rsid w:val="49C85C1E"/>
    <w:rsid w:val="49CDFEB9"/>
    <w:rsid w:val="49ED3A44"/>
    <w:rsid w:val="49EF4C4C"/>
    <w:rsid w:val="49F60968"/>
    <w:rsid w:val="49F92CF6"/>
    <w:rsid w:val="4A0D5740"/>
    <w:rsid w:val="4A118C9B"/>
    <w:rsid w:val="4A3F0C1D"/>
    <w:rsid w:val="4A3FB43B"/>
    <w:rsid w:val="4A41E418"/>
    <w:rsid w:val="4A54CB27"/>
    <w:rsid w:val="4A6804A3"/>
    <w:rsid w:val="4A6A24BE"/>
    <w:rsid w:val="4A98A84C"/>
    <w:rsid w:val="4A9F42F8"/>
    <w:rsid w:val="4AB929D9"/>
    <w:rsid w:val="4AC1C9D0"/>
    <w:rsid w:val="4AD8AF3D"/>
    <w:rsid w:val="4AE07A28"/>
    <w:rsid w:val="4AF16BCC"/>
    <w:rsid w:val="4B09444D"/>
    <w:rsid w:val="4B324CFA"/>
    <w:rsid w:val="4B407D49"/>
    <w:rsid w:val="4B62350D"/>
    <w:rsid w:val="4B7142FD"/>
    <w:rsid w:val="4B78CBED"/>
    <w:rsid w:val="4B8B4D9E"/>
    <w:rsid w:val="4BA3F70C"/>
    <w:rsid w:val="4BA7F0FE"/>
    <w:rsid w:val="4BAD5CFC"/>
    <w:rsid w:val="4BC5747D"/>
    <w:rsid w:val="4BC6DD9A"/>
    <w:rsid w:val="4BD65496"/>
    <w:rsid w:val="4BDD8490"/>
    <w:rsid w:val="4BF9089D"/>
    <w:rsid w:val="4C1FDFB0"/>
    <w:rsid w:val="4C41E29F"/>
    <w:rsid w:val="4C564527"/>
    <w:rsid w:val="4C6299F8"/>
    <w:rsid w:val="4C672D1A"/>
    <w:rsid w:val="4C75D870"/>
    <w:rsid w:val="4C8C0BAE"/>
    <w:rsid w:val="4CB4F4FE"/>
    <w:rsid w:val="4CB773E9"/>
    <w:rsid w:val="4CBBA440"/>
    <w:rsid w:val="4CDF144A"/>
    <w:rsid w:val="4CE40E3B"/>
    <w:rsid w:val="4CEBD475"/>
    <w:rsid w:val="4CF0DF13"/>
    <w:rsid w:val="4CF3D091"/>
    <w:rsid w:val="4CF4D833"/>
    <w:rsid w:val="4D1DD3E6"/>
    <w:rsid w:val="4D2009F1"/>
    <w:rsid w:val="4D46E416"/>
    <w:rsid w:val="4D68A305"/>
    <w:rsid w:val="4D908168"/>
    <w:rsid w:val="4D9BFB42"/>
    <w:rsid w:val="4DA13163"/>
    <w:rsid w:val="4DB75E56"/>
    <w:rsid w:val="4DC66386"/>
    <w:rsid w:val="4DC8868B"/>
    <w:rsid w:val="4DC96F54"/>
    <w:rsid w:val="4DE2511F"/>
    <w:rsid w:val="4DFBF2B6"/>
    <w:rsid w:val="4E067A6E"/>
    <w:rsid w:val="4E16BBFA"/>
    <w:rsid w:val="4E19002C"/>
    <w:rsid w:val="4E237098"/>
    <w:rsid w:val="4E29C519"/>
    <w:rsid w:val="4E35A33E"/>
    <w:rsid w:val="4E3BC7DE"/>
    <w:rsid w:val="4E3C5F3A"/>
    <w:rsid w:val="4E6283F7"/>
    <w:rsid w:val="4E639A3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822AB"/>
    <w:rsid w:val="4FCCADAA"/>
    <w:rsid w:val="4FD48B56"/>
    <w:rsid w:val="4FE9FA7F"/>
    <w:rsid w:val="4FF2E310"/>
    <w:rsid w:val="4FF357DB"/>
    <w:rsid w:val="4FF4C2FA"/>
    <w:rsid w:val="5008E2AD"/>
    <w:rsid w:val="500A5A1E"/>
    <w:rsid w:val="500C8175"/>
    <w:rsid w:val="501C027A"/>
    <w:rsid w:val="502A6D2B"/>
    <w:rsid w:val="503A2BF5"/>
    <w:rsid w:val="503DE084"/>
    <w:rsid w:val="503F3EE4"/>
    <w:rsid w:val="50574DFA"/>
    <w:rsid w:val="505E3692"/>
    <w:rsid w:val="506AF3EE"/>
    <w:rsid w:val="50A277AF"/>
    <w:rsid w:val="50A7E557"/>
    <w:rsid w:val="50B5D9D5"/>
    <w:rsid w:val="50C5D231"/>
    <w:rsid w:val="50CAC75D"/>
    <w:rsid w:val="50F6EC9E"/>
    <w:rsid w:val="50FB0191"/>
    <w:rsid w:val="51068FDD"/>
    <w:rsid w:val="510F81F9"/>
    <w:rsid w:val="512BA45E"/>
    <w:rsid w:val="514E811D"/>
    <w:rsid w:val="5160315B"/>
    <w:rsid w:val="516113DF"/>
    <w:rsid w:val="5163F30C"/>
    <w:rsid w:val="516A39BC"/>
    <w:rsid w:val="51803CF9"/>
    <w:rsid w:val="51988EDC"/>
    <w:rsid w:val="51A5E423"/>
    <w:rsid w:val="51AAA53D"/>
    <w:rsid w:val="51AE1957"/>
    <w:rsid w:val="51B43226"/>
    <w:rsid w:val="51C35BF1"/>
    <w:rsid w:val="51CAE031"/>
    <w:rsid w:val="51CF2971"/>
    <w:rsid w:val="51D47681"/>
    <w:rsid w:val="51D79A9F"/>
    <w:rsid w:val="51D9B0E5"/>
    <w:rsid w:val="51F0658F"/>
    <w:rsid w:val="51F4223F"/>
    <w:rsid w:val="51FF8373"/>
    <w:rsid w:val="52139AC3"/>
    <w:rsid w:val="5213E4CB"/>
    <w:rsid w:val="522D848D"/>
    <w:rsid w:val="52564408"/>
    <w:rsid w:val="5259EE2B"/>
    <w:rsid w:val="525E1D38"/>
    <w:rsid w:val="526EC0CF"/>
    <w:rsid w:val="529D7200"/>
    <w:rsid w:val="529F9374"/>
    <w:rsid w:val="52A98D78"/>
    <w:rsid w:val="52D531A0"/>
    <w:rsid w:val="52E0A615"/>
    <w:rsid w:val="530E3CCE"/>
    <w:rsid w:val="53137A65"/>
    <w:rsid w:val="5346AA57"/>
    <w:rsid w:val="5350B027"/>
    <w:rsid w:val="53534FBF"/>
    <w:rsid w:val="537046E2"/>
    <w:rsid w:val="5389B833"/>
    <w:rsid w:val="53A60FE2"/>
    <w:rsid w:val="53A9B5AA"/>
    <w:rsid w:val="53CAB66D"/>
    <w:rsid w:val="53E20A57"/>
    <w:rsid w:val="54080591"/>
    <w:rsid w:val="54090653"/>
    <w:rsid w:val="54110597"/>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C525D8"/>
    <w:rsid w:val="55CAAFED"/>
    <w:rsid w:val="55D7273C"/>
    <w:rsid w:val="55EB5C53"/>
    <w:rsid w:val="55F4508A"/>
    <w:rsid w:val="55FED1B8"/>
    <w:rsid w:val="5613F6BF"/>
    <w:rsid w:val="56269897"/>
    <w:rsid w:val="56348502"/>
    <w:rsid w:val="563BEF2E"/>
    <w:rsid w:val="5650ACAD"/>
    <w:rsid w:val="5657DE81"/>
    <w:rsid w:val="5659DE9E"/>
    <w:rsid w:val="56690287"/>
    <w:rsid w:val="56764FC1"/>
    <w:rsid w:val="568063AB"/>
    <w:rsid w:val="568281C4"/>
    <w:rsid w:val="56964593"/>
    <w:rsid w:val="56A1175E"/>
    <w:rsid w:val="56A98FCE"/>
    <w:rsid w:val="56AD2208"/>
    <w:rsid w:val="56DB0AB7"/>
    <w:rsid w:val="571EE119"/>
    <w:rsid w:val="572818D1"/>
    <w:rsid w:val="5733AB25"/>
    <w:rsid w:val="575BA603"/>
    <w:rsid w:val="579551B2"/>
    <w:rsid w:val="579BA8D0"/>
    <w:rsid w:val="57AD986D"/>
    <w:rsid w:val="57AFC720"/>
    <w:rsid w:val="57B64FAA"/>
    <w:rsid w:val="57B8877F"/>
    <w:rsid w:val="57BFE10C"/>
    <w:rsid w:val="57BFF079"/>
    <w:rsid w:val="57F4B873"/>
    <w:rsid w:val="58123E2B"/>
    <w:rsid w:val="581F06CA"/>
    <w:rsid w:val="5834308C"/>
    <w:rsid w:val="583DEC29"/>
    <w:rsid w:val="585846A9"/>
    <w:rsid w:val="585B40D4"/>
    <w:rsid w:val="58625930"/>
    <w:rsid w:val="58687AFE"/>
    <w:rsid w:val="5880BFC4"/>
    <w:rsid w:val="58840DA4"/>
    <w:rsid w:val="58843D23"/>
    <w:rsid w:val="588A4F7E"/>
    <w:rsid w:val="58B4CC47"/>
    <w:rsid w:val="58C2947F"/>
    <w:rsid w:val="58C836BB"/>
    <w:rsid w:val="58D73665"/>
    <w:rsid w:val="58DE7C19"/>
    <w:rsid w:val="58DF4486"/>
    <w:rsid w:val="592F39F4"/>
    <w:rsid w:val="59377931"/>
    <w:rsid w:val="594B9781"/>
    <w:rsid w:val="596ADE28"/>
    <w:rsid w:val="597B6A8B"/>
    <w:rsid w:val="59873B00"/>
    <w:rsid w:val="599AD458"/>
    <w:rsid w:val="59A5ED5B"/>
    <w:rsid w:val="59A85B47"/>
    <w:rsid w:val="59ACC3C7"/>
    <w:rsid w:val="59D4CBAE"/>
    <w:rsid w:val="59D703DC"/>
    <w:rsid w:val="59DB0972"/>
    <w:rsid w:val="59E6CB82"/>
    <w:rsid w:val="59EA69D3"/>
    <w:rsid w:val="5A02EDC3"/>
    <w:rsid w:val="5A2D1CF6"/>
    <w:rsid w:val="5A3F51AC"/>
    <w:rsid w:val="5A4CA553"/>
    <w:rsid w:val="5A55302F"/>
    <w:rsid w:val="5A5A00DA"/>
    <w:rsid w:val="5A692F1D"/>
    <w:rsid w:val="5A6A6253"/>
    <w:rsid w:val="5AB410E9"/>
    <w:rsid w:val="5AD44C45"/>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283449"/>
    <w:rsid w:val="5D3E96D1"/>
    <w:rsid w:val="5D554D84"/>
    <w:rsid w:val="5D7267DC"/>
    <w:rsid w:val="5D91A19C"/>
    <w:rsid w:val="5DA37BAC"/>
    <w:rsid w:val="5DBB248F"/>
    <w:rsid w:val="5DD56FA6"/>
    <w:rsid w:val="5DEE62F0"/>
    <w:rsid w:val="5DF69350"/>
    <w:rsid w:val="5DFB4314"/>
    <w:rsid w:val="5DFDD1BE"/>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32AD7"/>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E0C41D"/>
    <w:rsid w:val="5FF8B495"/>
    <w:rsid w:val="5FFCF066"/>
    <w:rsid w:val="600BD144"/>
    <w:rsid w:val="6030F335"/>
    <w:rsid w:val="6033346F"/>
    <w:rsid w:val="6039E3CE"/>
    <w:rsid w:val="604C2919"/>
    <w:rsid w:val="60590ED3"/>
    <w:rsid w:val="605B0943"/>
    <w:rsid w:val="60701F10"/>
    <w:rsid w:val="60733DCC"/>
    <w:rsid w:val="607EE9F4"/>
    <w:rsid w:val="6087F2EA"/>
    <w:rsid w:val="609FBDD0"/>
    <w:rsid w:val="60A20E7B"/>
    <w:rsid w:val="60A4428A"/>
    <w:rsid w:val="60B2B47E"/>
    <w:rsid w:val="60BFDE2C"/>
    <w:rsid w:val="60DD40F5"/>
    <w:rsid w:val="60E3C8C8"/>
    <w:rsid w:val="60EE0743"/>
    <w:rsid w:val="60F94103"/>
    <w:rsid w:val="60F973D4"/>
    <w:rsid w:val="610B8EC6"/>
    <w:rsid w:val="61158301"/>
    <w:rsid w:val="613AD090"/>
    <w:rsid w:val="613C220F"/>
    <w:rsid w:val="614FD465"/>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12800"/>
    <w:rsid w:val="625B18A5"/>
    <w:rsid w:val="62617B9C"/>
    <w:rsid w:val="626C67D2"/>
    <w:rsid w:val="6284BBA1"/>
    <w:rsid w:val="62D071F9"/>
    <w:rsid w:val="62D325EF"/>
    <w:rsid w:val="62F7732B"/>
    <w:rsid w:val="63031A56"/>
    <w:rsid w:val="6307D454"/>
    <w:rsid w:val="630918C3"/>
    <w:rsid w:val="6309D124"/>
    <w:rsid w:val="630FFEBB"/>
    <w:rsid w:val="63170777"/>
    <w:rsid w:val="631C62C6"/>
    <w:rsid w:val="63565187"/>
    <w:rsid w:val="636871A4"/>
    <w:rsid w:val="636893F7"/>
    <w:rsid w:val="6368F252"/>
    <w:rsid w:val="636908C3"/>
    <w:rsid w:val="638182DF"/>
    <w:rsid w:val="639CE052"/>
    <w:rsid w:val="63B417E5"/>
    <w:rsid w:val="63BD93CF"/>
    <w:rsid w:val="63CD07ED"/>
    <w:rsid w:val="63CF425C"/>
    <w:rsid w:val="63DB557F"/>
    <w:rsid w:val="63DE2E31"/>
    <w:rsid w:val="63E417C0"/>
    <w:rsid w:val="63EFFDAF"/>
    <w:rsid w:val="63F6E906"/>
    <w:rsid w:val="63F905D0"/>
    <w:rsid w:val="63FD4BFD"/>
    <w:rsid w:val="6402C6DB"/>
    <w:rsid w:val="642B4973"/>
    <w:rsid w:val="6437C83B"/>
    <w:rsid w:val="643E001C"/>
    <w:rsid w:val="6462835C"/>
    <w:rsid w:val="64664947"/>
    <w:rsid w:val="6481A432"/>
    <w:rsid w:val="64890DEF"/>
    <w:rsid w:val="6493C615"/>
    <w:rsid w:val="64A44108"/>
    <w:rsid w:val="65317147"/>
    <w:rsid w:val="6553E858"/>
    <w:rsid w:val="655812CE"/>
    <w:rsid w:val="6568D84E"/>
    <w:rsid w:val="6569374A"/>
    <w:rsid w:val="656CB9F8"/>
    <w:rsid w:val="6575E9A4"/>
    <w:rsid w:val="6577B2EF"/>
    <w:rsid w:val="6586DA40"/>
    <w:rsid w:val="65B16023"/>
    <w:rsid w:val="65B9AA11"/>
    <w:rsid w:val="65C0512A"/>
    <w:rsid w:val="65C283DB"/>
    <w:rsid w:val="65E4696F"/>
    <w:rsid w:val="65F09820"/>
    <w:rsid w:val="65F51374"/>
    <w:rsid w:val="660188C7"/>
    <w:rsid w:val="660AE7B4"/>
    <w:rsid w:val="660EBDD1"/>
    <w:rsid w:val="66158278"/>
    <w:rsid w:val="661DB8E2"/>
    <w:rsid w:val="664C8C04"/>
    <w:rsid w:val="665AEECC"/>
    <w:rsid w:val="668035E4"/>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69339A"/>
    <w:rsid w:val="676D09D2"/>
    <w:rsid w:val="678690C4"/>
    <w:rsid w:val="6794D1D8"/>
    <w:rsid w:val="679BE3B8"/>
    <w:rsid w:val="67A45595"/>
    <w:rsid w:val="67A4B404"/>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079F9"/>
    <w:rsid w:val="68B1F30A"/>
    <w:rsid w:val="68B5BE03"/>
    <w:rsid w:val="68E3853D"/>
    <w:rsid w:val="68EF1547"/>
    <w:rsid w:val="68F15A71"/>
    <w:rsid w:val="68FA249D"/>
    <w:rsid w:val="6909A0A3"/>
    <w:rsid w:val="691FFAF9"/>
    <w:rsid w:val="693B586B"/>
    <w:rsid w:val="693E4EBE"/>
    <w:rsid w:val="693E86CE"/>
    <w:rsid w:val="696F950D"/>
    <w:rsid w:val="6976951F"/>
    <w:rsid w:val="69786909"/>
    <w:rsid w:val="6979EDEB"/>
    <w:rsid w:val="698170FD"/>
    <w:rsid w:val="69842CC6"/>
    <w:rsid w:val="69920A24"/>
    <w:rsid w:val="6992AE13"/>
    <w:rsid w:val="69A3629A"/>
    <w:rsid w:val="69A50995"/>
    <w:rsid w:val="69ABFFD9"/>
    <w:rsid w:val="69C064BC"/>
    <w:rsid w:val="69C682D3"/>
    <w:rsid w:val="69CA7107"/>
    <w:rsid w:val="69D7B10B"/>
    <w:rsid w:val="69E40A1F"/>
    <w:rsid w:val="69FAE31F"/>
    <w:rsid w:val="69FF41E0"/>
    <w:rsid w:val="6A02D41A"/>
    <w:rsid w:val="6A032C78"/>
    <w:rsid w:val="6A14388A"/>
    <w:rsid w:val="6A3C4971"/>
    <w:rsid w:val="6A47326C"/>
    <w:rsid w:val="6A662A8A"/>
    <w:rsid w:val="6A6F38E5"/>
    <w:rsid w:val="6A7EA254"/>
    <w:rsid w:val="6A89EC57"/>
    <w:rsid w:val="6AA0D45C"/>
    <w:rsid w:val="6AA4A8C4"/>
    <w:rsid w:val="6ABDA766"/>
    <w:rsid w:val="6AD6451A"/>
    <w:rsid w:val="6AD725C0"/>
    <w:rsid w:val="6B09B3F1"/>
    <w:rsid w:val="6B1D9F47"/>
    <w:rsid w:val="6B2774AB"/>
    <w:rsid w:val="6B407B55"/>
    <w:rsid w:val="6B4D4026"/>
    <w:rsid w:val="6B53A707"/>
    <w:rsid w:val="6B6494C3"/>
    <w:rsid w:val="6B666710"/>
    <w:rsid w:val="6B6AFD68"/>
    <w:rsid w:val="6B72C2B6"/>
    <w:rsid w:val="6B79B6CF"/>
    <w:rsid w:val="6B8373DA"/>
    <w:rsid w:val="6B8B61F9"/>
    <w:rsid w:val="6B8F098E"/>
    <w:rsid w:val="6BA514B9"/>
    <w:rsid w:val="6BBE3722"/>
    <w:rsid w:val="6BD08E6E"/>
    <w:rsid w:val="6C04A349"/>
    <w:rsid w:val="6C26375A"/>
    <w:rsid w:val="6C28FB33"/>
    <w:rsid w:val="6C2DDEBB"/>
    <w:rsid w:val="6C3AA67F"/>
    <w:rsid w:val="6C3CA4BD"/>
    <w:rsid w:val="6C3DBEEB"/>
    <w:rsid w:val="6C4245E3"/>
    <w:rsid w:val="6C44E610"/>
    <w:rsid w:val="6C557E65"/>
    <w:rsid w:val="6C573D99"/>
    <w:rsid w:val="6C5B2373"/>
    <w:rsid w:val="6C8D6608"/>
    <w:rsid w:val="6C9B2405"/>
    <w:rsid w:val="6C9D3894"/>
    <w:rsid w:val="6CA88263"/>
    <w:rsid w:val="6CA96F29"/>
    <w:rsid w:val="6CAEE251"/>
    <w:rsid w:val="6CB009CB"/>
    <w:rsid w:val="6CBA476A"/>
    <w:rsid w:val="6CC3450C"/>
    <w:rsid w:val="6CCF913F"/>
    <w:rsid w:val="6CEF7768"/>
    <w:rsid w:val="6CF18ED1"/>
    <w:rsid w:val="6D006FBB"/>
    <w:rsid w:val="6D101ED0"/>
    <w:rsid w:val="6D16D4DE"/>
    <w:rsid w:val="6D5A7168"/>
    <w:rsid w:val="6D617CDD"/>
    <w:rsid w:val="6D6189A1"/>
    <w:rsid w:val="6D67047F"/>
    <w:rsid w:val="6D6C5ECF"/>
    <w:rsid w:val="6D740F98"/>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A66772"/>
    <w:rsid w:val="6EBD1CE0"/>
    <w:rsid w:val="6ECE6A08"/>
    <w:rsid w:val="6EE99CE8"/>
    <w:rsid w:val="6EEDE78F"/>
    <w:rsid w:val="6EF0DC1C"/>
    <w:rsid w:val="6EF4729A"/>
    <w:rsid w:val="6F002061"/>
    <w:rsid w:val="6F082F30"/>
    <w:rsid w:val="6F0EB17B"/>
    <w:rsid w:val="6F17105D"/>
    <w:rsid w:val="6F2860D6"/>
    <w:rsid w:val="6F2981AB"/>
    <w:rsid w:val="6F418933"/>
    <w:rsid w:val="6F52D860"/>
    <w:rsid w:val="6F5D336E"/>
    <w:rsid w:val="6F66D524"/>
    <w:rsid w:val="6F776C7F"/>
    <w:rsid w:val="6F8CCF98"/>
    <w:rsid w:val="6F8EB2D9"/>
    <w:rsid w:val="6FA33C61"/>
    <w:rsid w:val="6FBDC595"/>
    <w:rsid w:val="6FCBBD46"/>
    <w:rsid w:val="6FCE67C1"/>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3783BC"/>
    <w:rsid w:val="71421F29"/>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94F036"/>
    <w:rsid w:val="73A62426"/>
    <w:rsid w:val="73B272BF"/>
    <w:rsid w:val="73C1B305"/>
    <w:rsid w:val="73C860C3"/>
    <w:rsid w:val="73D47A0C"/>
    <w:rsid w:val="73DF26F7"/>
    <w:rsid w:val="73DF286C"/>
    <w:rsid w:val="73E05DC3"/>
    <w:rsid w:val="73F625E6"/>
    <w:rsid w:val="73FA16B6"/>
    <w:rsid w:val="73FAEFE5"/>
    <w:rsid w:val="73FCF2CE"/>
    <w:rsid w:val="741EB148"/>
    <w:rsid w:val="74247888"/>
    <w:rsid w:val="7431A2EA"/>
    <w:rsid w:val="7442CE4B"/>
    <w:rsid w:val="744772CB"/>
    <w:rsid w:val="744E8F5F"/>
    <w:rsid w:val="74571FD2"/>
    <w:rsid w:val="749D9C75"/>
    <w:rsid w:val="74BB1BB0"/>
    <w:rsid w:val="74BDB188"/>
    <w:rsid w:val="74C6CC82"/>
    <w:rsid w:val="74CCCC18"/>
    <w:rsid w:val="74D2B35A"/>
    <w:rsid w:val="74E14433"/>
    <w:rsid w:val="74ECD0D5"/>
    <w:rsid w:val="74FE4AA5"/>
    <w:rsid w:val="75092B4E"/>
    <w:rsid w:val="750AFBB3"/>
    <w:rsid w:val="750DCEB1"/>
    <w:rsid w:val="751765E7"/>
    <w:rsid w:val="751A1841"/>
    <w:rsid w:val="75257391"/>
    <w:rsid w:val="75409551"/>
    <w:rsid w:val="75493966"/>
    <w:rsid w:val="75650F10"/>
    <w:rsid w:val="7574099A"/>
    <w:rsid w:val="7575C183"/>
    <w:rsid w:val="75760687"/>
    <w:rsid w:val="757F2456"/>
    <w:rsid w:val="7597E5FB"/>
    <w:rsid w:val="75A4F3A0"/>
    <w:rsid w:val="75BE53D2"/>
    <w:rsid w:val="75DE2426"/>
    <w:rsid w:val="75DE9EAC"/>
    <w:rsid w:val="75E3E89D"/>
    <w:rsid w:val="76155A9B"/>
    <w:rsid w:val="76346861"/>
    <w:rsid w:val="764EFE5B"/>
    <w:rsid w:val="76543BB1"/>
    <w:rsid w:val="7656A85B"/>
    <w:rsid w:val="7656EC11"/>
    <w:rsid w:val="765ED997"/>
    <w:rsid w:val="76630EF2"/>
    <w:rsid w:val="76664C64"/>
    <w:rsid w:val="766851F0"/>
    <w:rsid w:val="767530A3"/>
    <w:rsid w:val="7677B8F7"/>
    <w:rsid w:val="76780E35"/>
    <w:rsid w:val="767949A7"/>
    <w:rsid w:val="767D1494"/>
    <w:rsid w:val="769B4EFC"/>
    <w:rsid w:val="769DB8BC"/>
    <w:rsid w:val="76A1C9E5"/>
    <w:rsid w:val="76D0AB71"/>
    <w:rsid w:val="76ED04AE"/>
    <w:rsid w:val="7706BC60"/>
    <w:rsid w:val="77086BE7"/>
    <w:rsid w:val="7721C803"/>
    <w:rsid w:val="77308DA5"/>
    <w:rsid w:val="7740B9DB"/>
    <w:rsid w:val="774F2BDA"/>
    <w:rsid w:val="775AB906"/>
    <w:rsid w:val="7762E7FD"/>
    <w:rsid w:val="776F2B4C"/>
    <w:rsid w:val="77933453"/>
    <w:rsid w:val="7797086A"/>
    <w:rsid w:val="7799C031"/>
    <w:rsid w:val="77CE34F5"/>
    <w:rsid w:val="77F2BC72"/>
    <w:rsid w:val="77F5FF0D"/>
    <w:rsid w:val="77F8FAB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822A1F"/>
    <w:rsid w:val="788420B6"/>
    <w:rsid w:val="788F4395"/>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9DABDA"/>
    <w:rsid w:val="79A1207C"/>
    <w:rsid w:val="79A53D64"/>
    <w:rsid w:val="79C5185F"/>
    <w:rsid w:val="79C7B977"/>
    <w:rsid w:val="79CF704F"/>
    <w:rsid w:val="79CFAAAD"/>
    <w:rsid w:val="79DF078F"/>
    <w:rsid w:val="79E64C66"/>
    <w:rsid w:val="79EC8D05"/>
    <w:rsid w:val="79F61553"/>
    <w:rsid w:val="79FAE591"/>
    <w:rsid w:val="7A17E5DD"/>
    <w:rsid w:val="7A1ED8A0"/>
    <w:rsid w:val="7A363BEE"/>
    <w:rsid w:val="7A3EE55A"/>
    <w:rsid w:val="7A4B93BE"/>
    <w:rsid w:val="7A7F9EBD"/>
    <w:rsid w:val="7A9AFDB7"/>
    <w:rsid w:val="7AB872CF"/>
    <w:rsid w:val="7ADBD8E1"/>
    <w:rsid w:val="7ADBE888"/>
    <w:rsid w:val="7AE87595"/>
    <w:rsid w:val="7AFA6616"/>
    <w:rsid w:val="7B05C80A"/>
    <w:rsid w:val="7B154C53"/>
    <w:rsid w:val="7B211649"/>
    <w:rsid w:val="7B2E2A3B"/>
    <w:rsid w:val="7B3C5022"/>
    <w:rsid w:val="7B3CF0DD"/>
    <w:rsid w:val="7B471A71"/>
    <w:rsid w:val="7B6FC1B2"/>
    <w:rsid w:val="7B7C5355"/>
    <w:rsid w:val="7B8AFDDE"/>
    <w:rsid w:val="7B94E128"/>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1E76"/>
    <w:rsid w:val="7C983A88"/>
    <w:rsid w:val="7CB1A90E"/>
    <w:rsid w:val="7CCE1B1B"/>
    <w:rsid w:val="7CD25076"/>
    <w:rsid w:val="7CD780F8"/>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AC8BE8"/>
    <w:rsid w:val="7DBEAD70"/>
    <w:rsid w:val="7E235643"/>
    <w:rsid w:val="7E340AE9"/>
    <w:rsid w:val="7E56C495"/>
    <w:rsid w:val="7E60C1C9"/>
    <w:rsid w:val="7E724076"/>
    <w:rsid w:val="7E735159"/>
    <w:rsid w:val="7E74844D"/>
    <w:rsid w:val="7E74919F"/>
    <w:rsid w:val="7E7D6B97"/>
    <w:rsid w:val="7E83201A"/>
    <w:rsid w:val="7E859542"/>
    <w:rsid w:val="7E8B33B9"/>
    <w:rsid w:val="7E94CC3D"/>
    <w:rsid w:val="7EAF9120"/>
    <w:rsid w:val="7EC42235"/>
    <w:rsid w:val="7EDBC2F7"/>
    <w:rsid w:val="7EE14183"/>
    <w:rsid w:val="7EE19DF7"/>
    <w:rsid w:val="7EEF9C49"/>
    <w:rsid w:val="7EF664DD"/>
    <w:rsid w:val="7F0E4713"/>
    <w:rsid w:val="7F18FA6D"/>
    <w:rsid w:val="7F25AB8D"/>
    <w:rsid w:val="7F412DA2"/>
    <w:rsid w:val="7F4FD3CD"/>
    <w:rsid w:val="7F515E66"/>
    <w:rsid w:val="7F610451"/>
    <w:rsid w:val="7F653B42"/>
    <w:rsid w:val="7F6548DC"/>
    <w:rsid w:val="7F780157"/>
    <w:rsid w:val="7F8AC367"/>
    <w:rsid w:val="7F9108D0"/>
    <w:rsid w:val="7F9F09D1"/>
    <w:rsid w:val="7FA1AFA4"/>
    <w:rsid w:val="7FA50E16"/>
    <w:rsid w:val="7FB1C44A"/>
    <w:rsid w:val="7FB3636C"/>
    <w:rsid w:val="7FB851D7"/>
    <w:rsid w:val="7FBEA9F2"/>
    <w:rsid w:val="7FC8BE72"/>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 w:type="character" w:styleId="Mencinsinresolver">
    <w:name w:val="Unresolved Mention"/>
    <w:basedOn w:val="Fuentedeprrafopredeter"/>
    <w:uiPriority w:val="99"/>
    <w:semiHidden/>
    <w:unhideWhenUsed/>
    <w:rsid w:val="00E933DE"/>
    <w:rPr>
      <w:color w:val="605E5C"/>
      <w:shd w:val="clear" w:color="auto" w:fill="E1DFDD"/>
    </w:rPr>
  </w:style>
  <w:style w:type="paragraph" w:customStyle="1" w:styleId="normal1">
    <w:name w:val="normal1"/>
    <w:basedOn w:val="Normal"/>
    <w:rsid w:val="005E386C"/>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5E386C"/>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semiHidden/>
    <w:unhideWhenUsed/>
    <w:rsid w:val="00ED75F9"/>
    <w:pPr>
      <w:spacing w:after="120"/>
    </w:pPr>
  </w:style>
  <w:style w:type="character" w:customStyle="1" w:styleId="TextoindependienteCar">
    <w:name w:val="Texto independiente Car"/>
    <w:basedOn w:val="Fuentedeprrafopredeter"/>
    <w:link w:val="Textoindependiente"/>
    <w:uiPriority w:val="99"/>
    <w:semiHidden/>
    <w:rsid w:val="00ED75F9"/>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869">
      <w:bodyDiv w:val="1"/>
      <w:marLeft w:val="0"/>
      <w:marRight w:val="0"/>
      <w:marTop w:val="0"/>
      <w:marBottom w:val="0"/>
      <w:divBdr>
        <w:top w:val="none" w:sz="0" w:space="0" w:color="auto"/>
        <w:left w:val="none" w:sz="0" w:space="0" w:color="auto"/>
        <w:bottom w:val="none" w:sz="0" w:space="0" w:color="auto"/>
        <w:right w:val="none" w:sz="0" w:space="0" w:color="auto"/>
      </w:divBdr>
      <w:divsChild>
        <w:div w:id="1415978063">
          <w:marLeft w:val="0"/>
          <w:marRight w:val="0"/>
          <w:marTop w:val="0"/>
          <w:marBottom w:val="0"/>
          <w:divBdr>
            <w:top w:val="none" w:sz="0" w:space="0" w:color="auto"/>
            <w:left w:val="none" w:sz="0" w:space="0" w:color="auto"/>
            <w:bottom w:val="none" w:sz="0" w:space="0" w:color="auto"/>
            <w:right w:val="none" w:sz="0" w:space="0" w:color="auto"/>
          </w:divBdr>
        </w:div>
        <w:div w:id="447428783">
          <w:marLeft w:val="0"/>
          <w:marRight w:val="0"/>
          <w:marTop w:val="0"/>
          <w:marBottom w:val="0"/>
          <w:divBdr>
            <w:top w:val="none" w:sz="0" w:space="0" w:color="auto"/>
            <w:left w:val="none" w:sz="0" w:space="0" w:color="auto"/>
            <w:bottom w:val="none" w:sz="0" w:space="0" w:color="auto"/>
            <w:right w:val="none" w:sz="0" w:space="0" w:color="auto"/>
          </w:divBdr>
        </w:div>
        <w:div w:id="929004945">
          <w:marLeft w:val="0"/>
          <w:marRight w:val="0"/>
          <w:marTop w:val="0"/>
          <w:marBottom w:val="0"/>
          <w:divBdr>
            <w:top w:val="none" w:sz="0" w:space="0" w:color="auto"/>
            <w:left w:val="none" w:sz="0" w:space="0" w:color="auto"/>
            <w:bottom w:val="none" w:sz="0" w:space="0" w:color="auto"/>
            <w:right w:val="none" w:sz="0" w:space="0" w:color="auto"/>
          </w:divBdr>
        </w:div>
        <w:div w:id="1431973122">
          <w:marLeft w:val="0"/>
          <w:marRight w:val="0"/>
          <w:marTop w:val="0"/>
          <w:marBottom w:val="0"/>
          <w:divBdr>
            <w:top w:val="none" w:sz="0" w:space="0" w:color="auto"/>
            <w:left w:val="none" w:sz="0" w:space="0" w:color="auto"/>
            <w:bottom w:val="none" w:sz="0" w:space="0" w:color="auto"/>
            <w:right w:val="none" w:sz="0" w:space="0" w:color="auto"/>
          </w:divBdr>
        </w:div>
        <w:div w:id="1197235834">
          <w:marLeft w:val="0"/>
          <w:marRight w:val="0"/>
          <w:marTop w:val="0"/>
          <w:marBottom w:val="0"/>
          <w:divBdr>
            <w:top w:val="none" w:sz="0" w:space="0" w:color="auto"/>
            <w:left w:val="none" w:sz="0" w:space="0" w:color="auto"/>
            <w:bottom w:val="none" w:sz="0" w:space="0" w:color="auto"/>
            <w:right w:val="none" w:sz="0" w:space="0" w:color="auto"/>
          </w:divBdr>
        </w:div>
      </w:divsChild>
    </w:div>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63">
      <w:bodyDiv w:val="1"/>
      <w:marLeft w:val="0"/>
      <w:marRight w:val="0"/>
      <w:marTop w:val="0"/>
      <w:marBottom w:val="0"/>
      <w:divBdr>
        <w:top w:val="none" w:sz="0" w:space="0" w:color="auto"/>
        <w:left w:val="none" w:sz="0" w:space="0" w:color="auto"/>
        <w:bottom w:val="none" w:sz="0" w:space="0" w:color="auto"/>
        <w:right w:val="none" w:sz="0" w:space="0" w:color="auto"/>
      </w:divBdr>
      <w:divsChild>
        <w:div w:id="986469142">
          <w:marLeft w:val="0"/>
          <w:marRight w:val="0"/>
          <w:marTop w:val="0"/>
          <w:marBottom w:val="0"/>
          <w:divBdr>
            <w:top w:val="none" w:sz="0" w:space="0" w:color="auto"/>
            <w:left w:val="none" w:sz="0" w:space="0" w:color="auto"/>
            <w:bottom w:val="none" w:sz="0" w:space="0" w:color="auto"/>
            <w:right w:val="none" w:sz="0" w:space="0" w:color="auto"/>
          </w:divBdr>
        </w:div>
        <w:div w:id="28994153">
          <w:marLeft w:val="0"/>
          <w:marRight w:val="0"/>
          <w:marTop w:val="0"/>
          <w:marBottom w:val="0"/>
          <w:divBdr>
            <w:top w:val="none" w:sz="0" w:space="0" w:color="auto"/>
            <w:left w:val="none" w:sz="0" w:space="0" w:color="auto"/>
            <w:bottom w:val="none" w:sz="0" w:space="0" w:color="auto"/>
            <w:right w:val="none" w:sz="0" w:space="0" w:color="auto"/>
          </w:divBdr>
        </w:div>
        <w:div w:id="1870138885">
          <w:marLeft w:val="0"/>
          <w:marRight w:val="0"/>
          <w:marTop w:val="0"/>
          <w:marBottom w:val="0"/>
          <w:divBdr>
            <w:top w:val="none" w:sz="0" w:space="0" w:color="auto"/>
            <w:left w:val="none" w:sz="0" w:space="0" w:color="auto"/>
            <w:bottom w:val="none" w:sz="0" w:space="0" w:color="auto"/>
            <w:right w:val="none" w:sz="0" w:space="0" w:color="auto"/>
          </w:divBdr>
        </w:div>
        <w:div w:id="1855530207">
          <w:marLeft w:val="0"/>
          <w:marRight w:val="0"/>
          <w:marTop w:val="0"/>
          <w:marBottom w:val="0"/>
          <w:divBdr>
            <w:top w:val="none" w:sz="0" w:space="0" w:color="auto"/>
            <w:left w:val="none" w:sz="0" w:space="0" w:color="auto"/>
            <w:bottom w:val="none" w:sz="0" w:space="0" w:color="auto"/>
            <w:right w:val="none" w:sz="0" w:space="0" w:color="auto"/>
          </w:divBdr>
        </w:div>
        <w:div w:id="402338415">
          <w:marLeft w:val="0"/>
          <w:marRight w:val="0"/>
          <w:marTop w:val="0"/>
          <w:marBottom w:val="0"/>
          <w:divBdr>
            <w:top w:val="none" w:sz="0" w:space="0" w:color="auto"/>
            <w:left w:val="none" w:sz="0" w:space="0" w:color="auto"/>
            <w:bottom w:val="none" w:sz="0" w:space="0" w:color="auto"/>
            <w:right w:val="none" w:sz="0" w:space="0" w:color="auto"/>
          </w:divBdr>
        </w:div>
        <w:div w:id="1840270032">
          <w:marLeft w:val="0"/>
          <w:marRight w:val="0"/>
          <w:marTop w:val="0"/>
          <w:marBottom w:val="0"/>
          <w:divBdr>
            <w:top w:val="none" w:sz="0" w:space="0" w:color="auto"/>
            <w:left w:val="none" w:sz="0" w:space="0" w:color="auto"/>
            <w:bottom w:val="none" w:sz="0" w:space="0" w:color="auto"/>
            <w:right w:val="none" w:sz="0" w:space="0" w:color="auto"/>
          </w:divBdr>
        </w:div>
        <w:div w:id="480469407">
          <w:marLeft w:val="0"/>
          <w:marRight w:val="0"/>
          <w:marTop w:val="0"/>
          <w:marBottom w:val="0"/>
          <w:divBdr>
            <w:top w:val="none" w:sz="0" w:space="0" w:color="auto"/>
            <w:left w:val="none" w:sz="0" w:space="0" w:color="auto"/>
            <w:bottom w:val="none" w:sz="0" w:space="0" w:color="auto"/>
            <w:right w:val="none" w:sz="0" w:space="0" w:color="auto"/>
          </w:divBdr>
        </w:div>
        <w:div w:id="718213697">
          <w:marLeft w:val="0"/>
          <w:marRight w:val="0"/>
          <w:marTop w:val="0"/>
          <w:marBottom w:val="0"/>
          <w:divBdr>
            <w:top w:val="none" w:sz="0" w:space="0" w:color="auto"/>
            <w:left w:val="none" w:sz="0" w:space="0" w:color="auto"/>
            <w:bottom w:val="none" w:sz="0" w:space="0" w:color="auto"/>
            <w:right w:val="none" w:sz="0" w:space="0" w:color="auto"/>
          </w:divBdr>
        </w:div>
        <w:div w:id="1194461522">
          <w:marLeft w:val="0"/>
          <w:marRight w:val="0"/>
          <w:marTop w:val="0"/>
          <w:marBottom w:val="0"/>
          <w:divBdr>
            <w:top w:val="none" w:sz="0" w:space="0" w:color="auto"/>
            <w:left w:val="none" w:sz="0" w:space="0" w:color="auto"/>
            <w:bottom w:val="none" w:sz="0" w:space="0" w:color="auto"/>
            <w:right w:val="none" w:sz="0" w:space="0" w:color="auto"/>
          </w:divBdr>
        </w:div>
        <w:div w:id="150142990">
          <w:marLeft w:val="0"/>
          <w:marRight w:val="0"/>
          <w:marTop w:val="0"/>
          <w:marBottom w:val="0"/>
          <w:divBdr>
            <w:top w:val="none" w:sz="0" w:space="0" w:color="auto"/>
            <w:left w:val="none" w:sz="0" w:space="0" w:color="auto"/>
            <w:bottom w:val="none" w:sz="0" w:space="0" w:color="auto"/>
            <w:right w:val="none" w:sz="0" w:space="0" w:color="auto"/>
          </w:divBdr>
        </w:div>
        <w:div w:id="489175451">
          <w:marLeft w:val="0"/>
          <w:marRight w:val="0"/>
          <w:marTop w:val="0"/>
          <w:marBottom w:val="0"/>
          <w:divBdr>
            <w:top w:val="none" w:sz="0" w:space="0" w:color="auto"/>
            <w:left w:val="none" w:sz="0" w:space="0" w:color="auto"/>
            <w:bottom w:val="none" w:sz="0" w:space="0" w:color="auto"/>
            <w:right w:val="none" w:sz="0" w:space="0" w:color="auto"/>
          </w:divBdr>
        </w:div>
      </w:divsChild>
    </w:div>
    <w:div w:id="335034510">
      <w:bodyDiv w:val="1"/>
      <w:marLeft w:val="0"/>
      <w:marRight w:val="0"/>
      <w:marTop w:val="0"/>
      <w:marBottom w:val="0"/>
      <w:divBdr>
        <w:top w:val="none" w:sz="0" w:space="0" w:color="auto"/>
        <w:left w:val="none" w:sz="0" w:space="0" w:color="auto"/>
        <w:bottom w:val="none" w:sz="0" w:space="0" w:color="auto"/>
        <w:right w:val="none" w:sz="0" w:space="0" w:color="auto"/>
      </w:divBdr>
    </w:div>
    <w:div w:id="573930911">
      <w:bodyDiv w:val="1"/>
      <w:marLeft w:val="0"/>
      <w:marRight w:val="0"/>
      <w:marTop w:val="0"/>
      <w:marBottom w:val="0"/>
      <w:divBdr>
        <w:top w:val="none" w:sz="0" w:space="0" w:color="auto"/>
        <w:left w:val="none" w:sz="0" w:space="0" w:color="auto"/>
        <w:bottom w:val="none" w:sz="0" w:space="0" w:color="auto"/>
        <w:right w:val="none" w:sz="0" w:space="0" w:color="auto"/>
      </w:divBdr>
      <w:divsChild>
        <w:div w:id="1817407641">
          <w:marLeft w:val="0"/>
          <w:marRight w:val="0"/>
          <w:marTop w:val="0"/>
          <w:marBottom w:val="0"/>
          <w:divBdr>
            <w:top w:val="none" w:sz="0" w:space="0" w:color="auto"/>
            <w:left w:val="none" w:sz="0" w:space="0" w:color="auto"/>
            <w:bottom w:val="none" w:sz="0" w:space="0" w:color="auto"/>
            <w:right w:val="none" w:sz="0" w:space="0" w:color="auto"/>
          </w:divBdr>
        </w:div>
        <w:div w:id="1065880765">
          <w:marLeft w:val="0"/>
          <w:marRight w:val="0"/>
          <w:marTop w:val="0"/>
          <w:marBottom w:val="0"/>
          <w:divBdr>
            <w:top w:val="none" w:sz="0" w:space="0" w:color="auto"/>
            <w:left w:val="none" w:sz="0" w:space="0" w:color="auto"/>
            <w:bottom w:val="none" w:sz="0" w:space="0" w:color="auto"/>
            <w:right w:val="none" w:sz="0" w:space="0" w:color="auto"/>
          </w:divBdr>
        </w:div>
        <w:div w:id="733545845">
          <w:marLeft w:val="0"/>
          <w:marRight w:val="0"/>
          <w:marTop w:val="0"/>
          <w:marBottom w:val="0"/>
          <w:divBdr>
            <w:top w:val="none" w:sz="0" w:space="0" w:color="auto"/>
            <w:left w:val="none" w:sz="0" w:space="0" w:color="auto"/>
            <w:bottom w:val="none" w:sz="0" w:space="0" w:color="auto"/>
            <w:right w:val="none" w:sz="0" w:space="0" w:color="auto"/>
          </w:divBdr>
        </w:div>
        <w:div w:id="1398892002">
          <w:marLeft w:val="0"/>
          <w:marRight w:val="0"/>
          <w:marTop w:val="0"/>
          <w:marBottom w:val="0"/>
          <w:divBdr>
            <w:top w:val="none" w:sz="0" w:space="0" w:color="auto"/>
            <w:left w:val="none" w:sz="0" w:space="0" w:color="auto"/>
            <w:bottom w:val="none" w:sz="0" w:space="0" w:color="auto"/>
            <w:right w:val="none" w:sz="0" w:space="0" w:color="auto"/>
          </w:divBdr>
        </w:div>
        <w:div w:id="655455675">
          <w:marLeft w:val="0"/>
          <w:marRight w:val="0"/>
          <w:marTop w:val="0"/>
          <w:marBottom w:val="0"/>
          <w:divBdr>
            <w:top w:val="none" w:sz="0" w:space="0" w:color="auto"/>
            <w:left w:val="none" w:sz="0" w:space="0" w:color="auto"/>
            <w:bottom w:val="none" w:sz="0" w:space="0" w:color="auto"/>
            <w:right w:val="none" w:sz="0" w:space="0" w:color="auto"/>
          </w:divBdr>
        </w:div>
        <w:div w:id="523056644">
          <w:marLeft w:val="0"/>
          <w:marRight w:val="0"/>
          <w:marTop w:val="0"/>
          <w:marBottom w:val="0"/>
          <w:divBdr>
            <w:top w:val="none" w:sz="0" w:space="0" w:color="auto"/>
            <w:left w:val="none" w:sz="0" w:space="0" w:color="auto"/>
            <w:bottom w:val="none" w:sz="0" w:space="0" w:color="auto"/>
            <w:right w:val="none" w:sz="0" w:space="0" w:color="auto"/>
          </w:divBdr>
        </w:div>
        <w:div w:id="1111632284">
          <w:marLeft w:val="0"/>
          <w:marRight w:val="0"/>
          <w:marTop w:val="0"/>
          <w:marBottom w:val="0"/>
          <w:divBdr>
            <w:top w:val="none" w:sz="0" w:space="0" w:color="auto"/>
            <w:left w:val="none" w:sz="0" w:space="0" w:color="auto"/>
            <w:bottom w:val="none" w:sz="0" w:space="0" w:color="auto"/>
            <w:right w:val="none" w:sz="0" w:space="0" w:color="auto"/>
          </w:divBdr>
        </w:div>
        <w:div w:id="1279486670">
          <w:marLeft w:val="0"/>
          <w:marRight w:val="0"/>
          <w:marTop w:val="0"/>
          <w:marBottom w:val="0"/>
          <w:divBdr>
            <w:top w:val="none" w:sz="0" w:space="0" w:color="auto"/>
            <w:left w:val="none" w:sz="0" w:space="0" w:color="auto"/>
            <w:bottom w:val="none" w:sz="0" w:space="0" w:color="auto"/>
            <w:right w:val="none" w:sz="0" w:space="0" w:color="auto"/>
          </w:divBdr>
        </w:div>
        <w:div w:id="2006395115">
          <w:marLeft w:val="0"/>
          <w:marRight w:val="0"/>
          <w:marTop w:val="0"/>
          <w:marBottom w:val="0"/>
          <w:divBdr>
            <w:top w:val="none" w:sz="0" w:space="0" w:color="auto"/>
            <w:left w:val="none" w:sz="0" w:space="0" w:color="auto"/>
            <w:bottom w:val="none" w:sz="0" w:space="0" w:color="auto"/>
            <w:right w:val="none" w:sz="0" w:space="0" w:color="auto"/>
          </w:divBdr>
        </w:div>
        <w:div w:id="1570504767">
          <w:marLeft w:val="0"/>
          <w:marRight w:val="0"/>
          <w:marTop w:val="0"/>
          <w:marBottom w:val="0"/>
          <w:divBdr>
            <w:top w:val="none" w:sz="0" w:space="0" w:color="auto"/>
            <w:left w:val="none" w:sz="0" w:space="0" w:color="auto"/>
            <w:bottom w:val="none" w:sz="0" w:space="0" w:color="auto"/>
            <w:right w:val="none" w:sz="0" w:space="0" w:color="auto"/>
          </w:divBdr>
        </w:div>
        <w:div w:id="1718779899">
          <w:marLeft w:val="0"/>
          <w:marRight w:val="0"/>
          <w:marTop w:val="0"/>
          <w:marBottom w:val="0"/>
          <w:divBdr>
            <w:top w:val="none" w:sz="0" w:space="0" w:color="auto"/>
            <w:left w:val="none" w:sz="0" w:space="0" w:color="auto"/>
            <w:bottom w:val="none" w:sz="0" w:space="0" w:color="auto"/>
            <w:right w:val="none" w:sz="0" w:space="0" w:color="auto"/>
          </w:divBdr>
        </w:div>
        <w:div w:id="1542399438">
          <w:marLeft w:val="0"/>
          <w:marRight w:val="0"/>
          <w:marTop w:val="0"/>
          <w:marBottom w:val="0"/>
          <w:divBdr>
            <w:top w:val="none" w:sz="0" w:space="0" w:color="auto"/>
            <w:left w:val="none" w:sz="0" w:space="0" w:color="auto"/>
            <w:bottom w:val="none" w:sz="0" w:space="0" w:color="auto"/>
            <w:right w:val="none" w:sz="0" w:space="0" w:color="auto"/>
          </w:divBdr>
        </w:div>
        <w:div w:id="1618558786">
          <w:marLeft w:val="0"/>
          <w:marRight w:val="0"/>
          <w:marTop w:val="0"/>
          <w:marBottom w:val="0"/>
          <w:divBdr>
            <w:top w:val="none" w:sz="0" w:space="0" w:color="auto"/>
            <w:left w:val="none" w:sz="0" w:space="0" w:color="auto"/>
            <w:bottom w:val="none" w:sz="0" w:space="0" w:color="auto"/>
            <w:right w:val="none" w:sz="0" w:space="0" w:color="auto"/>
          </w:divBdr>
        </w:div>
        <w:div w:id="1451819402">
          <w:marLeft w:val="0"/>
          <w:marRight w:val="0"/>
          <w:marTop w:val="0"/>
          <w:marBottom w:val="0"/>
          <w:divBdr>
            <w:top w:val="none" w:sz="0" w:space="0" w:color="auto"/>
            <w:left w:val="none" w:sz="0" w:space="0" w:color="auto"/>
            <w:bottom w:val="none" w:sz="0" w:space="0" w:color="auto"/>
            <w:right w:val="none" w:sz="0" w:space="0" w:color="auto"/>
          </w:divBdr>
        </w:div>
        <w:div w:id="572396775">
          <w:marLeft w:val="0"/>
          <w:marRight w:val="0"/>
          <w:marTop w:val="0"/>
          <w:marBottom w:val="0"/>
          <w:divBdr>
            <w:top w:val="none" w:sz="0" w:space="0" w:color="auto"/>
            <w:left w:val="none" w:sz="0" w:space="0" w:color="auto"/>
            <w:bottom w:val="none" w:sz="0" w:space="0" w:color="auto"/>
            <w:right w:val="none" w:sz="0" w:space="0" w:color="auto"/>
          </w:divBdr>
        </w:div>
        <w:div w:id="1785348745">
          <w:marLeft w:val="0"/>
          <w:marRight w:val="0"/>
          <w:marTop w:val="0"/>
          <w:marBottom w:val="0"/>
          <w:divBdr>
            <w:top w:val="none" w:sz="0" w:space="0" w:color="auto"/>
            <w:left w:val="none" w:sz="0" w:space="0" w:color="auto"/>
            <w:bottom w:val="none" w:sz="0" w:space="0" w:color="auto"/>
            <w:right w:val="none" w:sz="0" w:space="0" w:color="auto"/>
          </w:divBdr>
        </w:div>
        <w:div w:id="332148147">
          <w:marLeft w:val="0"/>
          <w:marRight w:val="0"/>
          <w:marTop w:val="0"/>
          <w:marBottom w:val="0"/>
          <w:divBdr>
            <w:top w:val="none" w:sz="0" w:space="0" w:color="auto"/>
            <w:left w:val="none" w:sz="0" w:space="0" w:color="auto"/>
            <w:bottom w:val="none" w:sz="0" w:space="0" w:color="auto"/>
            <w:right w:val="none" w:sz="0" w:space="0" w:color="auto"/>
          </w:divBdr>
        </w:div>
        <w:div w:id="1120414318">
          <w:marLeft w:val="0"/>
          <w:marRight w:val="0"/>
          <w:marTop w:val="0"/>
          <w:marBottom w:val="0"/>
          <w:divBdr>
            <w:top w:val="none" w:sz="0" w:space="0" w:color="auto"/>
            <w:left w:val="none" w:sz="0" w:space="0" w:color="auto"/>
            <w:bottom w:val="none" w:sz="0" w:space="0" w:color="auto"/>
            <w:right w:val="none" w:sz="0" w:space="0" w:color="auto"/>
          </w:divBdr>
        </w:div>
        <w:div w:id="1519351409">
          <w:marLeft w:val="0"/>
          <w:marRight w:val="0"/>
          <w:marTop w:val="0"/>
          <w:marBottom w:val="0"/>
          <w:divBdr>
            <w:top w:val="none" w:sz="0" w:space="0" w:color="auto"/>
            <w:left w:val="none" w:sz="0" w:space="0" w:color="auto"/>
            <w:bottom w:val="none" w:sz="0" w:space="0" w:color="auto"/>
            <w:right w:val="none" w:sz="0" w:space="0" w:color="auto"/>
          </w:divBdr>
        </w:div>
        <w:div w:id="1952010858">
          <w:marLeft w:val="0"/>
          <w:marRight w:val="0"/>
          <w:marTop w:val="0"/>
          <w:marBottom w:val="0"/>
          <w:divBdr>
            <w:top w:val="none" w:sz="0" w:space="0" w:color="auto"/>
            <w:left w:val="none" w:sz="0" w:space="0" w:color="auto"/>
            <w:bottom w:val="none" w:sz="0" w:space="0" w:color="auto"/>
            <w:right w:val="none" w:sz="0" w:space="0" w:color="auto"/>
          </w:divBdr>
        </w:div>
        <w:div w:id="1520508818">
          <w:marLeft w:val="0"/>
          <w:marRight w:val="0"/>
          <w:marTop w:val="0"/>
          <w:marBottom w:val="0"/>
          <w:divBdr>
            <w:top w:val="none" w:sz="0" w:space="0" w:color="auto"/>
            <w:left w:val="none" w:sz="0" w:space="0" w:color="auto"/>
            <w:bottom w:val="none" w:sz="0" w:space="0" w:color="auto"/>
            <w:right w:val="none" w:sz="0" w:space="0" w:color="auto"/>
          </w:divBdr>
        </w:div>
        <w:div w:id="1092429710">
          <w:marLeft w:val="0"/>
          <w:marRight w:val="0"/>
          <w:marTop w:val="0"/>
          <w:marBottom w:val="0"/>
          <w:divBdr>
            <w:top w:val="none" w:sz="0" w:space="0" w:color="auto"/>
            <w:left w:val="none" w:sz="0" w:space="0" w:color="auto"/>
            <w:bottom w:val="none" w:sz="0" w:space="0" w:color="auto"/>
            <w:right w:val="none" w:sz="0" w:space="0" w:color="auto"/>
          </w:divBdr>
        </w:div>
        <w:div w:id="398598813">
          <w:marLeft w:val="0"/>
          <w:marRight w:val="0"/>
          <w:marTop w:val="0"/>
          <w:marBottom w:val="0"/>
          <w:divBdr>
            <w:top w:val="none" w:sz="0" w:space="0" w:color="auto"/>
            <w:left w:val="none" w:sz="0" w:space="0" w:color="auto"/>
            <w:bottom w:val="none" w:sz="0" w:space="0" w:color="auto"/>
            <w:right w:val="none" w:sz="0" w:space="0" w:color="auto"/>
          </w:divBdr>
        </w:div>
        <w:div w:id="2007978582">
          <w:marLeft w:val="0"/>
          <w:marRight w:val="0"/>
          <w:marTop w:val="0"/>
          <w:marBottom w:val="0"/>
          <w:divBdr>
            <w:top w:val="none" w:sz="0" w:space="0" w:color="auto"/>
            <w:left w:val="none" w:sz="0" w:space="0" w:color="auto"/>
            <w:bottom w:val="none" w:sz="0" w:space="0" w:color="auto"/>
            <w:right w:val="none" w:sz="0" w:space="0" w:color="auto"/>
          </w:divBdr>
        </w:div>
        <w:div w:id="1250308591">
          <w:marLeft w:val="0"/>
          <w:marRight w:val="0"/>
          <w:marTop w:val="0"/>
          <w:marBottom w:val="0"/>
          <w:divBdr>
            <w:top w:val="none" w:sz="0" w:space="0" w:color="auto"/>
            <w:left w:val="none" w:sz="0" w:space="0" w:color="auto"/>
            <w:bottom w:val="none" w:sz="0" w:space="0" w:color="auto"/>
            <w:right w:val="none" w:sz="0" w:space="0" w:color="auto"/>
          </w:divBdr>
        </w:div>
        <w:div w:id="710110053">
          <w:marLeft w:val="0"/>
          <w:marRight w:val="0"/>
          <w:marTop w:val="0"/>
          <w:marBottom w:val="0"/>
          <w:divBdr>
            <w:top w:val="none" w:sz="0" w:space="0" w:color="auto"/>
            <w:left w:val="none" w:sz="0" w:space="0" w:color="auto"/>
            <w:bottom w:val="none" w:sz="0" w:space="0" w:color="auto"/>
            <w:right w:val="none" w:sz="0" w:space="0" w:color="auto"/>
          </w:divBdr>
        </w:div>
        <w:div w:id="699092419">
          <w:marLeft w:val="0"/>
          <w:marRight w:val="0"/>
          <w:marTop w:val="0"/>
          <w:marBottom w:val="0"/>
          <w:divBdr>
            <w:top w:val="none" w:sz="0" w:space="0" w:color="auto"/>
            <w:left w:val="none" w:sz="0" w:space="0" w:color="auto"/>
            <w:bottom w:val="none" w:sz="0" w:space="0" w:color="auto"/>
            <w:right w:val="none" w:sz="0" w:space="0" w:color="auto"/>
          </w:divBdr>
        </w:div>
        <w:div w:id="1124927939">
          <w:marLeft w:val="0"/>
          <w:marRight w:val="0"/>
          <w:marTop w:val="0"/>
          <w:marBottom w:val="0"/>
          <w:divBdr>
            <w:top w:val="none" w:sz="0" w:space="0" w:color="auto"/>
            <w:left w:val="none" w:sz="0" w:space="0" w:color="auto"/>
            <w:bottom w:val="none" w:sz="0" w:space="0" w:color="auto"/>
            <w:right w:val="none" w:sz="0" w:space="0" w:color="auto"/>
          </w:divBdr>
        </w:div>
        <w:div w:id="3165551">
          <w:marLeft w:val="0"/>
          <w:marRight w:val="0"/>
          <w:marTop w:val="0"/>
          <w:marBottom w:val="0"/>
          <w:divBdr>
            <w:top w:val="none" w:sz="0" w:space="0" w:color="auto"/>
            <w:left w:val="none" w:sz="0" w:space="0" w:color="auto"/>
            <w:bottom w:val="none" w:sz="0" w:space="0" w:color="auto"/>
            <w:right w:val="none" w:sz="0" w:space="0" w:color="auto"/>
          </w:divBdr>
        </w:div>
        <w:div w:id="1002126665">
          <w:marLeft w:val="0"/>
          <w:marRight w:val="0"/>
          <w:marTop w:val="0"/>
          <w:marBottom w:val="0"/>
          <w:divBdr>
            <w:top w:val="none" w:sz="0" w:space="0" w:color="auto"/>
            <w:left w:val="none" w:sz="0" w:space="0" w:color="auto"/>
            <w:bottom w:val="none" w:sz="0" w:space="0" w:color="auto"/>
            <w:right w:val="none" w:sz="0" w:space="0" w:color="auto"/>
          </w:divBdr>
        </w:div>
        <w:div w:id="1149901563">
          <w:marLeft w:val="0"/>
          <w:marRight w:val="0"/>
          <w:marTop w:val="0"/>
          <w:marBottom w:val="0"/>
          <w:divBdr>
            <w:top w:val="none" w:sz="0" w:space="0" w:color="auto"/>
            <w:left w:val="none" w:sz="0" w:space="0" w:color="auto"/>
            <w:bottom w:val="none" w:sz="0" w:space="0" w:color="auto"/>
            <w:right w:val="none" w:sz="0" w:space="0" w:color="auto"/>
          </w:divBdr>
        </w:div>
        <w:div w:id="244194736">
          <w:marLeft w:val="0"/>
          <w:marRight w:val="0"/>
          <w:marTop w:val="0"/>
          <w:marBottom w:val="0"/>
          <w:divBdr>
            <w:top w:val="none" w:sz="0" w:space="0" w:color="auto"/>
            <w:left w:val="none" w:sz="0" w:space="0" w:color="auto"/>
            <w:bottom w:val="none" w:sz="0" w:space="0" w:color="auto"/>
            <w:right w:val="none" w:sz="0" w:space="0" w:color="auto"/>
          </w:divBdr>
        </w:div>
        <w:div w:id="50036576">
          <w:marLeft w:val="0"/>
          <w:marRight w:val="0"/>
          <w:marTop w:val="0"/>
          <w:marBottom w:val="0"/>
          <w:divBdr>
            <w:top w:val="none" w:sz="0" w:space="0" w:color="auto"/>
            <w:left w:val="none" w:sz="0" w:space="0" w:color="auto"/>
            <w:bottom w:val="none" w:sz="0" w:space="0" w:color="auto"/>
            <w:right w:val="none" w:sz="0" w:space="0" w:color="auto"/>
          </w:divBdr>
        </w:div>
        <w:div w:id="1005086539">
          <w:marLeft w:val="0"/>
          <w:marRight w:val="0"/>
          <w:marTop w:val="0"/>
          <w:marBottom w:val="0"/>
          <w:divBdr>
            <w:top w:val="none" w:sz="0" w:space="0" w:color="auto"/>
            <w:left w:val="none" w:sz="0" w:space="0" w:color="auto"/>
            <w:bottom w:val="none" w:sz="0" w:space="0" w:color="auto"/>
            <w:right w:val="none" w:sz="0" w:space="0" w:color="auto"/>
          </w:divBdr>
        </w:div>
        <w:div w:id="1293362576">
          <w:marLeft w:val="0"/>
          <w:marRight w:val="0"/>
          <w:marTop w:val="0"/>
          <w:marBottom w:val="0"/>
          <w:divBdr>
            <w:top w:val="none" w:sz="0" w:space="0" w:color="auto"/>
            <w:left w:val="none" w:sz="0" w:space="0" w:color="auto"/>
            <w:bottom w:val="none" w:sz="0" w:space="0" w:color="auto"/>
            <w:right w:val="none" w:sz="0" w:space="0" w:color="auto"/>
          </w:divBdr>
        </w:div>
        <w:div w:id="231427971">
          <w:marLeft w:val="0"/>
          <w:marRight w:val="0"/>
          <w:marTop w:val="0"/>
          <w:marBottom w:val="0"/>
          <w:divBdr>
            <w:top w:val="none" w:sz="0" w:space="0" w:color="auto"/>
            <w:left w:val="none" w:sz="0" w:space="0" w:color="auto"/>
            <w:bottom w:val="none" w:sz="0" w:space="0" w:color="auto"/>
            <w:right w:val="none" w:sz="0" w:space="0" w:color="auto"/>
          </w:divBdr>
        </w:div>
        <w:div w:id="2138449249">
          <w:marLeft w:val="0"/>
          <w:marRight w:val="0"/>
          <w:marTop w:val="0"/>
          <w:marBottom w:val="0"/>
          <w:divBdr>
            <w:top w:val="none" w:sz="0" w:space="0" w:color="auto"/>
            <w:left w:val="none" w:sz="0" w:space="0" w:color="auto"/>
            <w:bottom w:val="none" w:sz="0" w:space="0" w:color="auto"/>
            <w:right w:val="none" w:sz="0" w:space="0" w:color="auto"/>
          </w:divBdr>
        </w:div>
        <w:div w:id="142625426">
          <w:marLeft w:val="0"/>
          <w:marRight w:val="0"/>
          <w:marTop w:val="0"/>
          <w:marBottom w:val="0"/>
          <w:divBdr>
            <w:top w:val="none" w:sz="0" w:space="0" w:color="auto"/>
            <w:left w:val="none" w:sz="0" w:space="0" w:color="auto"/>
            <w:bottom w:val="none" w:sz="0" w:space="0" w:color="auto"/>
            <w:right w:val="none" w:sz="0" w:space="0" w:color="auto"/>
          </w:divBdr>
        </w:div>
        <w:div w:id="1511524600">
          <w:marLeft w:val="0"/>
          <w:marRight w:val="0"/>
          <w:marTop w:val="0"/>
          <w:marBottom w:val="0"/>
          <w:divBdr>
            <w:top w:val="none" w:sz="0" w:space="0" w:color="auto"/>
            <w:left w:val="none" w:sz="0" w:space="0" w:color="auto"/>
            <w:bottom w:val="none" w:sz="0" w:space="0" w:color="auto"/>
            <w:right w:val="none" w:sz="0" w:space="0" w:color="auto"/>
          </w:divBdr>
        </w:div>
        <w:div w:id="739670461">
          <w:marLeft w:val="0"/>
          <w:marRight w:val="0"/>
          <w:marTop w:val="0"/>
          <w:marBottom w:val="0"/>
          <w:divBdr>
            <w:top w:val="none" w:sz="0" w:space="0" w:color="auto"/>
            <w:left w:val="none" w:sz="0" w:space="0" w:color="auto"/>
            <w:bottom w:val="none" w:sz="0" w:space="0" w:color="auto"/>
            <w:right w:val="none" w:sz="0" w:space="0" w:color="auto"/>
          </w:divBdr>
        </w:div>
        <w:div w:id="1872573287">
          <w:marLeft w:val="0"/>
          <w:marRight w:val="0"/>
          <w:marTop w:val="0"/>
          <w:marBottom w:val="0"/>
          <w:divBdr>
            <w:top w:val="none" w:sz="0" w:space="0" w:color="auto"/>
            <w:left w:val="none" w:sz="0" w:space="0" w:color="auto"/>
            <w:bottom w:val="none" w:sz="0" w:space="0" w:color="auto"/>
            <w:right w:val="none" w:sz="0" w:space="0" w:color="auto"/>
          </w:divBdr>
        </w:div>
        <w:div w:id="33701570">
          <w:marLeft w:val="0"/>
          <w:marRight w:val="0"/>
          <w:marTop w:val="0"/>
          <w:marBottom w:val="0"/>
          <w:divBdr>
            <w:top w:val="none" w:sz="0" w:space="0" w:color="auto"/>
            <w:left w:val="none" w:sz="0" w:space="0" w:color="auto"/>
            <w:bottom w:val="none" w:sz="0" w:space="0" w:color="auto"/>
            <w:right w:val="none" w:sz="0" w:space="0" w:color="auto"/>
          </w:divBdr>
        </w:div>
      </w:divsChild>
    </w:div>
    <w:div w:id="596328781">
      <w:bodyDiv w:val="1"/>
      <w:marLeft w:val="0"/>
      <w:marRight w:val="0"/>
      <w:marTop w:val="0"/>
      <w:marBottom w:val="0"/>
      <w:divBdr>
        <w:top w:val="none" w:sz="0" w:space="0" w:color="auto"/>
        <w:left w:val="none" w:sz="0" w:space="0" w:color="auto"/>
        <w:bottom w:val="none" w:sz="0" w:space="0" w:color="auto"/>
        <w:right w:val="none" w:sz="0" w:space="0" w:color="auto"/>
      </w:divBdr>
      <w:divsChild>
        <w:div w:id="1076131753">
          <w:marLeft w:val="0"/>
          <w:marRight w:val="0"/>
          <w:marTop w:val="0"/>
          <w:marBottom w:val="0"/>
          <w:divBdr>
            <w:top w:val="none" w:sz="0" w:space="0" w:color="auto"/>
            <w:left w:val="none" w:sz="0" w:space="0" w:color="auto"/>
            <w:bottom w:val="none" w:sz="0" w:space="0" w:color="auto"/>
            <w:right w:val="none" w:sz="0" w:space="0" w:color="auto"/>
          </w:divBdr>
        </w:div>
        <w:div w:id="1220357115">
          <w:marLeft w:val="0"/>
          <w:marRight w:val="0"/>
          <w:marTop w:val="0"/>
          <w:marBottom w:val="0"/>
          <w:divBdr>
            <w:top w:val="none" w:sz="0" w:space="0" w:color="auto"/>
            <w:left w:val="none" w:sz="0" w:space="0" w:color="auto"/>
            <w:bottom w:val="none" w:sz="0" w:space="0" w:color="auto"/>
            <w:right w:val="none" w:sz="0" w:space="0" w:color="auto"/>
          </w:divBdr>
        </w:div>
        <w:div w:id="1407344147">
          <w:marLeft w:val="0"/>
          <w:marRight w:val="0"/>
          <w:marTop w:val="0"/>
          <w:marBottom w:val="0"/>
          <w:divBdr>
            <w:top w:val="none" w:sz="0" w:space="0" w:color="auto"/>
            <w:left w:val="none" w:sz="0" w:space="0" w:color="auto"/>
            <w:bottom w:val="none" w:sz="0" w:space="0" w:color="auto"/>
            <w:right w:val="none" w:sz="0" w:space="0" w:color="auto"/>
          </w:divBdr>
        </w:div>
        <w:div w:id="503589851">
          <w:marLeft w:val="0"/>
          <w:marRight w:val="0"/>
          <w:marTop w:val="0"/>
          <w:marBottom w:val="0"/>
          <w:divBdr>
            <w:top w:val="none" w:sz="0" w:space="0" w:color="auto"/>
            <w:left w:val="none" w:sz="0" w:space="0" w:color="auto"/>
            <w:bottom w:val="none" w:sz="0" w:space="0" w:color="auto"/>
            <w:right w:val="none" w:sz="0" w:space="0" w:color="auto"/>
          </w:divBdr>
        </w:div>
        <w:div w:id="144661414">
          <w:marLeft w:val="0"/>
          <w:marRight w:val="0"/>
          <w:marTop w:val="0"/>
          <w:marBottom w:val="0"/>
          <w:divBdr>
            <w:top w:val="none" w:sz="0" w:space="0" w:color="auto"/>
            <w:left w:val="none" w:sz="0" w:space="0" w:color="auto"/>
            <w:bottom w:val="none" w:sz="0" w:space="0" w:color="auto"/>
            <w:right w:val="none" w:sz="0" w:space="0" w:color="auto"/>
          </w:divBdr>
        </w:div>
      </w:divsChild>
    </w:div>
    <w:div w:id="606354892">
      <w:bodyDiv w:val="1"/>
      <w:marLeft w:val="0"/>
      <w:marRight w:val="0"/>
      <w:marTop w:val="0"/>
      <w:marBottom w:val="0"/>
      <w:divBdr>
        <w:top w:val="none" w:sz="0" w:space="0" w:color="auto"/>
        <w:left w:val="none" w:sz="0" w:space="0" w:color="auto"/>
        <w:bottom w:val="none" w:sz="0" w:space="0" w:color="auto"/>
        <w:right w:val="none" w:sz="0" w:space="0" w:color="auto"/>
      </w:divBdr>
      <w:divsChild>
        <w:div w:id="1957591780">
          <w:marLeft w:val="0"/>
          <w:marRight w:val="0"/>
          <w:marTop w:val="0"/>
          <w:marBottom w:val="0"/>
          <w:divBdr>
            <w:top w:val="none" w:sz="0" w:space="0" w:color="auto"/>
            <w:left w:val="none" w:sz="0" w:space="0" w:color="auto"/>
            <w:bottom w:val="none" w:sz="0" w:space="0" w:color="auto"/>
            <w:right w:val="none" w:sz="0" w:space="0" w:color="auto"/>
          </w:divBdr>
        </w:div>
        <w:div w:id="472991931">
          <w:marLeft w:val="0"/>
          <w:marRight w:val="0"/>
          <w:marTop w:val="0"/>
          <w:marBottom w:val="0"/>
          <w:divBdr>
            <w:top w:val="none" w:sz="0" w:space="0" w:color="auto"/>
            <w:left w:val="none" w:sz="0" w:space="0" w:color="auto"/>
            <w:bottom w:val="none" w:sz="0" w:space="0" w:color="auto"/>
            <w:right w:val="none" w:sz="0" w:space="0" w:color="auto"/>
          </w:divBdr>
        </w:div>
        <w:div w:id="1533419208">
          <w:marLeft w:val="0"/>
          <w:marRight w:val="0"/>
          <w:marTop w:val="0"/>
          <w:marBottom w:val="0"/>
          <w:divBdr>
            <w:top w:val="none" w:sz="0" w:space="0" w:color="auto"/>
            <w:left w:val="none" w:sz="0" w:space="0" w:color="auto"/>
            <w:bottom w:val="none" w:sz="0" w:space="0" w:color="auto"/>
            <w:right w:val="none" w:sz="0" w:space="0" w:color="auto"/>
          </w:divBdr>
        </w:div>
        <w:div w:id="1836530568">
          <w:marLeft w:val="0"/>
          <w:marRight w:val="0"/>
          <w:marTop w:val="0"/>
          <w:marBottom w:val="0"/>
          <w:divBdr>
            <w:top w:val="none" w:sz="0" w:space="0" w:color="auto"/>
            <w:left w:val="none" w:sz="0" w:space="0" w:color="auto"/>
            <w:bottom w:val="none" w:sz="0" w:space="0" w:color="auto"/>
            <w:right w:val="none" w:sz="0" w:space="0" w:color="auto"/>
          </w:divBdr>
        </w:div>
        <w:div w:id="1639604661">
          <w:marLeft w:val="0"/>
          <w:marRight w:val="0"/>
          <w:marTop w:val="0"/>
          <w:marBottom w:val="0"/>
          <w:divBdr>
            <w:top w:val="none" w:sz="0" w:space="0" w:color="auto"/>
            <w:left w:val="none" w:sz="0" w:space="0" w:color="auto"/>
            <w:bottom w:val="none" w:sz="0" w:space="0" w:color="auto"/>
            <w:right w:val="none" w:sz="0" w:space="0" w:color="auto"/>
          </w:divBdr>
        </w:div>
        <w:div w:id="1960837178">
          <w:marLeft w:val="0"/>
          <w:marRight w:val="0"/>
          <w:marTop w:val="0"/>
          <w:marBottom w:val="0"/>
          <w:divBdr>
            <w:top w:val="none" w:sz="0" w:space="0" w:color="auto"/>
            <w:left w:val="none" w:sz="0" w:space="0" w:color="auto"/>
            <w:bottom w:val="none" w:sz="0" w:space="0" w:color="auto"/>
            <w:right w:val="none" w:sz="0" w:space="0" w:color="auto"/>
          </w:divBdr>
        </w:div>
        <w:div w:id="928807191">
          <w:marLeft w:val="0"/>
          <w:marRight w:val="0"/>
          <w:marTop w:val="0"/>
          <w:marBottom w:val="0"/>
          <w:divBdr>
            <w:top w:val="none" w:sz="0" w:space="0" w:color="auto"/>
            <w:left w:val="none" w:sz="0" w:space="0" w:color="auto"/>
            <w:bottom w:val="none" w:sz="0" w:space="0" w:color="auto"/>
            <w:right w:val="none" w:sz="0" w:space="0" w:color="auto"/>
          </w:divBdr>
        </w:div>
        <w:div w:id="121047656">
          <w:marLeft w:val="0"/>
          <w:marRight w:val="0"/>
          <w:marTop w:val="0"/>
          <w:marBottom w:val="0"/>
          <w:divBdr>
            <w:top w:val="none" w:sz="0" w:space="0" w:color="auto"/>
            <w:left w:val="none" w:sz="0" w:space="0" w:color="auto"/>
            <w:bottom w:val="none" w:sz="0" w:space="0" w:color="auto"/>
            <w:right w:val="none" w:sz="0" w:space="0" w:color="auto"/>
          </w:divBdr>
        </w:div>
        <w:div w:id="1348748765">
          <w:marLeft w:val="0"/>
          <w:marRight w:val="0"/>
          <w:marTop w:val="0"/>
          <w:marBottom w:val="0"/>
          <w:divBdr>
            <w:top w:val="none" w:sz="0" w:space="0" w:color="auto"/>
            <w:left w:val="none" w:sz="0" w:space="0" w:color="auto"/>
            <w:bottom w:val="none" w:sz="0" w:space="0" w:color="auto"/>
            <w:right w:val="none" w:sz="0" w:space="0" w:color="auto"/>
          </w:divBdr>
        </w:div>
        <w:div w:id="1159229972">
          <w:marLeft w:val="0"/>
          <w:marRight w:val="0"/>
          <w:marTop w:val="0"/>
          <w:marBottom w:val="0"/>
          <w:divBdr>
            <w:top w:val="none" w:sz="0" w:space="0" w:color="auto"/>
            <w:left w:val="none" w:sz="0" w:space="0" w:color="auto"/>
            <w:bottom w:val="none" w:sz="0" w:space="0" w:color="auto"/>
            <w:right w:val="none" w:sz="0" w:space="0" w:color="auto"/>
          </w:divBdr>
        </w:div>
        <w:div w:id="384569823">
          <w:marLeft w:val="0"/>
          <w:marRight w:val="0"/>
          <w:marTop w:val="0"/>
          <w:marBottom w:val="0"/>
          <w:divBdr>
            <w:top w:val="none" w:sz="0" w:space="0" w:color="auto"/>
            <w:left w:val="none" w:sz="0" w:space="0" w:color="auto"/>
            <w:bottom w:val="none" w:sz="0" w:space="0" w:color="auto"/>
            <w:right w:val="none" w:sz="0" w:space="0" w:color="auto"/>
          </w:divBdr>
        </w:div>
        <w:div w:id="762385796">
          <w:marLeft w:val="0"/>
          <w:marRight w:val="0"/>
          <w:marTop w:val="0"/>
          <w:marBottom w:val="0"/>
          <w:divBdr>
            <w:top w:val="none" w:sz="0" w:space="0" w:color="auto"/>
            <w:left w:val="none" w:sz="0" w:space="0" w:color="auto"/>
            <w:bottom w:val="none" w:sz="0" w:space="0" w:color="auto"/>
            <w:right w:val="none" w:sz="0" w:space="0" w:color="auto"/>
          </w:divBdr>
        </w:div>
        <w:div w:id="1684940779">
          <w:marLeft w:val="0"/>
          <w:marRight w:val="0"/>
          <w:marTop w:val="0"/>
          <w:marBottom w:val="0"/>
          <w:divBdr>
            <w:top w:val="none" w:sz="0" w:space="0" w:color="auto"/>
            <w:left w:val="none" w:sz="0" w:space="0" w:color="auto"/>
            <w:bottom w:val="none" w:sz="0" w:space="0" w:color="auto"/>
            <w:right w:val="none" w:sz="0" w:space="0" w:color="auto"/>
          </w:divBdr>
        </w:div>
        <w:div w:id="2083411597">
          <w:marLeft w:val="0"/>
          <w:marRight w:val="0"/>
          <w:marTop w:val="0"/>
          <w:marBottom w:val="0"/>
          <w:divBdr>
            <w:top w:val="none" w:sz="0" w:space="0" w:color="auto"/>
            <w:left w:val="none" w:sz="0" w:space="0" w:color="auto"/>
            <w:bottom w:val="none" w:sz="0" w:space="0" w:color="auto"/>
            <w:right w:val="none" w:sz="0" w:space="0" w:color="auto"/>
          </w:divBdr>
        </w:div>
        <w:div w:id="1883781113">
          <w:marLeft w:val="0"/>
          <w:marRight w:val="0"/>
          <w:marTop w:val="0"/>
          <w:marBottom w:val="0"/>
          <w:divBdr>
            <w:top w:val="none" w:sz="0" w:space="0" w:color="auto"/>
            <w:left w:val="none" w:sz="0" w:space="0" w:color="auto"/>
            <w:bottom w:val="none" w:sz="0" w:space="0" w:color="auto"/>
            <w:right w:val="none" w:sz="0" w:space="0" w:color="auto"/>
          </w:divBdr>
        </w:div>
        <w:div w:id="1973751182">
          <w:marLeft w:val="0"/>
          <w:marRight w:val="0"/>
          <w:marTop w:val="0"/>
          <w:marBottom w:val="0"/>
          <w:divBdr>
            <w:top w:val="none" w:sz="0" w:space="0" w:color="auto"/>
            <w:left w:val="none" w:sz="0" w:space="0" w:color="auto"/>
            <w:bottom w:val="none" w:sz="0" w:space="0" w:color="auto"/>
            <w:right w:val="none" w:sz="0" w:space="0" w:color="auto"/>
          </w:divBdr>
        </w:div>
        <w:div w:id="387192655">
          <w:marLeft w:val="0"/>
          <w:marRight w:val="0"/>
          <w:marTop w:val="0"/>
          <w:marBottom w:val="0"/>
          <w:divBdr>
            <w:top w:val="none" w:sz="0" w:space="0" w:color="auto"/>
            <w:left w:val="none" w:sz="0" w:space="0" w:color="auto"/>
            <w:bottom w:val="none" w:sz="0" w:space="0" w:color="auto"/>
            <w:right w:val="none" w:sz="0" w:space="0" w:color="auto"/>
          </w:divBdr>
        </w:div>
        <w:div w:id="1171800487">
          <w:marLeft w:val="0"/>
          <w:marRight w:val="0"/>
          <w:marTop w:val="0"/>
          <w:marBottom w:val="0"/>
          <w:divBdr>
            <w:top w:val="none" w:sz="0" w:space="0" w:color="auto"/>
            <w:left w:val="none" w:sz="0" w:space="0" w:color="auto"/>
            <w:bottom w:val="none" w:sz="0" w:space="0" w:color="auto"/>
            <w:right w:val="none" w:sz="0" w:space="0" w:color="auto"/>
          </w:divBdr>
        </w:div>
        <w:div w:id="1014960468">
          <w:marLeft w:val="0"/>
          <w:marRight w:val="0"/>
          <w:marTop w:val="0"/>
          <w:marBottom w:val="0"/>
          <w:divBdr>
            <w:top w:val="none" w:sz="0" w:space="0" w:color="auto"/>
            <w:left w:val="none" w:sz="0" w:space="0" w:color="auto"/>
            <w:bottom w:val="none" w:sz="0" w:space="0" w:color="auto"/>
            <w:right w:val="none" w:sz="0" w:space="0" w:color="auto"/>
          </w:divBdr>
        </w:div>
        <w:div w:id="1051199140">
          <w:marLeft w:val="0"/>
          <w:marRight w:val="0"/>
          <w:marTop w:val="0"/>
          <w:marBottom w:val="0"/>
          <w:divBdr>
            <w:top w:val="none" w:sz="0" w:space="0" w:color="auto"/>
            <w:left w:val="none" w:sz="0" w:space="0" w:color="auto"/>
            <w:bottom w:val="none" w:sz="0" w:space="0" w:color="auto"/>
            <w:right w:val="none" w:sz="0" w:space="0" w:color="auto"/>
          </w:divBdr>
        </w:div>
        <w:div w:id="1215507770">
          <w:marLeft w:val="0"/>
          <w:marRight w:val="0"/>
          <w:marTop w:val="0"/>
          <w:marBottom w:val="0"/>
          <w:divBdr>
            <w:top w:val="none" w:sz="0" w:space="0" w:color="auto"/>
            <w:left w:val="none" w:sz="0" w:space="0" w:color="auto"/>
            <w:bottom w:val="none" w:sz="0" w:space="0" w:color="auto"/>
            <w:right w:val="none" w:sz="0" w:space="0" w:color="auto"/>
          </w:divBdr>
        </w:div>
        <w:div w:id="312098974">
          <w:marLeft w:val="0"/>
          <w:marRight w:val="0"/>
          <w:marTop w:val="0"/>
          <w:marBottom w:val="0"/>
          <w:divBdr>
            <w:top w:val="none" w:sz="0" w:space="0" w:color="auto"/>
            <w:left w:val="none" w:sz="0" w:space="0" w:color="auto"/>
            <w:bottom w:val="none" w:sz="0" w:space="0" w:color="auto"/>
            <w:right w:val="none" w:sz="0" w:space="0" w:color="auto"/>
          </w:divBdr>
        </w:div>
        <w:div w:id="440220568">
          <w:marLeft w:val="0"/>
          <w:marRight w:val="0"/>
          <w:marTop w:val="0"/>
          <w:marBottom w:val="0"/>
          <w:divBdr>
            <w:top w:val="none" w:sz="0" w:space="0" w:color="auto"/>
            <w:left w:val="none" w:sz="0" w:space="0" w:color="auto"/>
            <w:bottom w:val="none" w:sz="0" w:space="0" w:color="auto"/>
            <w:right w:val="none" w:sz="0" w:space="0" w:color="auto"/>
          </w:divBdr>
        </w:div>
        <w:div w:id="1339625599">
          <w:marLeft w:val="0"/>
          <w:marRight w:val="0"/>
          <w:marTop w:val="0"/>
          <w:marBottom w:val="0"/>
          <w:divBdr>
            <w:top w:val="none" w:sz="0" w:space="0" w:color="auto"/>
            <w:left w:val="none" w:sz="0" w:space="0" w:color="auto"/>
            <w:bottom w:val="none" w:sz="0" w:space="0" w:color="auto"/>
            <w:right w:val="none" w:sz="0" w:space="0" w:color="auto"/>
          </w:divBdr>
        </w:div>
        <w:div w:id="1837957154">
          <w:marLeft w:val="0"/>
          <w:marRight w:val="0"/>
          <w:marTop w:val="0"/>
          <w:marBottom w:val="0"/>
          <w:divBdr>
            <w:top w:val="none" w:sz="0" w:space="0" w:color="auto"/>
            <w:left w:val="none" w:sz="0" w:space="0" w:color="auto"/>
            <w:bottom w:val="none" w:sz="0" w:space="0" w:color="auto"/>
            <w:right w:val="none" w:sz="0" w:space="0" w:color="auto"/>
          </w:divBdr>
        </w:div>
        <w:div w:id="731000097">
          <w:marLeft w:val="0"/>
          <w:marRight w:val="0"/>
          <w:marTop w:val="0"/>
          <w:marBottom w:val="0"/>
          <w:divBdr>
            <w:top w:val="none" w:sz="0" w:space="0" w:color="auto"/>
            <w:left w:val="none" w:sz="0" w:space="0" w:color="auto"/>
            <w:bottom w:val="none" w:sz="0" w:space="0" w:color="auto"/>
            <w:right w:val="none" w:sz="0" w:space="0" w:color="auto"/>
          </w:divBdr>
        </w:div>
        <w:div w:id="1339884824">
          <w:marLeft w:val="0"/>
          <w:marRight w:val="0"/>
          <w:marTop w:val="0"/>
          <w:marBottom w:val="0"/>
          <w:divBdr>
            <w:top w:val="none" w:sz="0" w:space="0" w:color="auto"/>
            <w:left w:val="none" w:sz="0" w:space="0" w:color="auto"/>
            <w:bottom w:val="none" w:sz="0" w:space="0" w:color="auto"/>
            <w:right w:val="none" w:sz="0" w:space="0" w:color="auto"/>
          </w:divBdr>
        </w:div>
        <w:div w:id="2050102685">
          <w:marLeft w:val="0"/>
          <w:marRight w:val="0"/>
          <w:marTop w:val="0"/>
          <w:marBottom w:val="0"/>
          <w:divBdr>
            <w:top w:val="none" w:sz="0" w:space="0" w:color="auto"/>
            <w:left w:val="none" w:sz="0" w:space="0" w:color="auto"/>
            <w:bottom w:val="none" w:sz="0" w:space="0" w:color="auto"/>
            <w:right w:val="none" w:sz="0" w:space="0" w:color="auto"/>
          </w:divBdr>
        </w:div>
        <w:div w:id="787430507">
          <w:marLeft w:val="0"/>
          <w:marRight w:val="0"/>
          <w:marTop w:val="0"/>
          <w:marBottom w:val="0"/>
          <w:divBdr>
            <w:top w:val="none" w:sz="0" w:space="0" w:color="auto"/>
            <w:left w:val="none" w:sz="0" w:space="0" w:color="auto"/>
            <w:bottom w:val="none" w:sz="0" w:space="0" w:color="auto"/>
            <w:right w:val="none" w:sz="0" w:space="0" w:color="auto"/>
          </w:divBdr>
        </w:div>
        <w:div w:id="1767341874">
          <w:marLeft w:val="0"/>
          <w:marRight w:val="0"/>
          <w:marTop w:val="0"/>
          <w:marBottom w:val="0"/>
          <w:divBdr>
            <w:top w:val="none" w:sz="0" w:space="0" w:color="auto"/>
            <w:left w:val="none" w:sz="0" w:space="0" w:color="auto"/>
            <w:bottom w:val="none" w:sz="0" w:space="0" w:color="auto"/>
            <w:right w:val="none" w:sz="0" w:space="0" w:color="auto"/>
          </w:divBdr>
        </w:div>
        <w:div w:id="1175073054">
          <w:marLeft w:val="0"/>
          <w:marRight w:val="0"/>
          <w:marTop w:val="0"/>
          <w:marBottom w:val="0"/>
          <w:divBdr>
            <w:top w:val="none" w:sz="0" w:space="0" w:color="auto"/>
            <w:left w:val="none" w:sz="0" w:space="0" w:color="auto"/>
            <w:bottom w:val="none" w:sz="0" w:space="0" w:color="auto"/>
            <w:right w:val="none" w:sz="0" w:space="0" w:color="auto"/>
          </w:divBdr>
        </w:div>
        <w:div w:id="1351252362">
          <w:marLeft w:val="0"/>
          <w:marRight w:val="0"/>
          <w:marTop w:val="0"/>
          <w:marBottom w:val="0"/>
          <w:divBdr>
            <w:top w:val="none" w:sz="0" w:space="0" w:color="auto"/>
            <w:left w:val="none" w:sz="0" w:space="0" w:color="auto"/>
            <w:bottom w:val="none" w:sz="0" w:space="0" w:color="auto"/>
            <w:right w:val="none" w:sz="0" w:space="0" w:color="auto"/>
          </w:divBdr>
        </w:div>
        <w:div w:id="1569151466">
          <w:marLeft w:val="0"/>
          <w:marRight w:val="0"/>
          <w:marTop w:val="0"/>
          <w:marBottom w:val="0"/>
          <w:divBdr>
            <w:top w:val="none" w:sz="0" w:space="0" w:color="auto"/>
            <w:left w:val="none" w:sz="0" w:space="0" w:color="auto"/>
            <w:bottom w:val="none" w:sz="0" w:space="0" w:color="auto"/>
            <w:right w:val="none" w:sz="0" w:space="0" w:color="auto"/>
          </w:divBdr>
        </w:div>
        <w:div w:id="2136287017">
          <w:marLeft w:val="0"/>
          <w:marRight w:val="0"/>
          <w:marTop w:val="0"/>
          <w:marBottom w:val="0"/>
          <w:divBdr>
            <w:top w:val="none" w:sz="0" w:space="0" w:color="auto"/>
            <w:left w:val="none" w:sz="0" w:space="0" w:color="auto"/>
            <w:bottom w:val="none" w:sz="0" w:space="0" w:color="auto"/>
            <w:right w:val="none" w:sz="0" w:space="0" w:color="auto"/>
          </w:divBdr>
        </w:div>
        <w:div w:id="1561165514">
          <w:marLeft w:val="0"/>
          <w:marRight w:val="0"/>
          <w:marTop w:val="0"/>
          <w:marBottom w:val="0"/>
          <w:divBdr>
            <w:top w:val="none" w:sz="0" w:space="0" w:color="auto"/>
            <w:left w:val="none" w:sz="0" w:space="0" w:color="auto"/>
            <w:bottom w:val="none" w:sz="0" w:space="0" w:color="auto"/>
            <w:right w:val="none" w:sz="0" w:space="0" w:color="auto"/>
          </w:divBdr>
        </w:div>
        <w:div w:id="1241869921">
          <w:marLeft w:val="0"/>
          <w:marRight w:val="0"/>
          <w:marTop w:val="0"/>
          <w:marBottom w:val="0"/>
          <w:divBdr>
            <w:top w:val="none" w:sz="0" w:space="0" w:color="auto"/>
            <w:left w:val="none" w:sz="0" w:space="0" w:color="auto"/>
            <w:bottom w:val="none" w:sz="0" w:space="0" w:color="auto"/>
            <w:right w:val="none" w:sz="0" w:space="0" w:color="auto"/>
          </w:divBdr>
        </w:div>
        <w:div w:id="484974255">
          <w:marLeft w:val="0"/>
          <w:marRight w:val="0"/>
          <w:marTop w:val="0"/>
          <w:marBottom w:val="0"/>
          <w:divBdr>
            <w:top w:val="none" w:sz="0" w:space="0" w:color="auto"/>
            <w:left w:val="none" w:sz="0" w:space="0" w:color="auto"/>
            <w:bottom w:val="none" w:sz="0" w:space="0" w:color="auto"/>
            <w:right w:val="none" w:sz="0" w:space="0" w:color="auto"/>
          </w:divBdr>
        </w:div>
        <w:div w:id="951976892">
          <w:marLeft w:val="0"/>
          <w:marRight w:val="0"/>
          <w:marTop w:val="0"/>
          <w:marBottom w:val="0"/>
          <w:divBdr>
            <w:top w:val="none" w:sz="0" w:space="0" w:color="auto"/>
            <w:left w:val="none" w:sz="0" w:space="0" w:color="auto"/>
            <w:bottom w:val="none" w:sz="0" w:space="0" w:color="auto"/>
            <w:right w:val="none" w:sz="0" w:space="0" w:color="auto"/>
          </w:divBdr>
        </w:div>
        <w:div w:id="1327440160">
          <w:marLeft w:val="0"/>
          <w:marRight w:val="0"/>
          <w:marTop w:val="0"/>
          <w:marBottom w:val="0"/>
          <w:divBdr>
            <w:top w:val="none" w:sz="0" w:space="0" w:color="auto"/>
            <w:left w:val="none" w:sz="0" w:space="0" w:color="auto"/>
            <w:bottom w:val="none" w:sz="0" w:space="0" w:color="auto"/>
            <w:right w:val="none" w:sz="0" w:space="0" w:color="auto"/>
          </w:divBdr>
        </w:div>
        <w:div w:id="1258100462">
          <w:marLeft w:val="0"/>
          <w:marRight w:val="0"/>
          <w:marTop w:val="0"/>
          <w:marBottom w:val="0"/>
          <w:divBdr>
            <w:top w:val="none" w:sz="0" w:space="0" w:color="auto"/>
            <w:left w:val="none" w:sz="0" w:space="0" w:color="auto"/>
            <w:bottom w:val="none" w:sz="0" w:space="0" w:color="auto"/>
            <w:right w:val="none" w:sz="0" w:space="0" w:color="auto"/>
          </w:divBdr>
        </w:div>
        <w:div w:id="727269240">
          <w:marLeft w:val="0"/>
          <w:marRight w:val="0"/>
          <w:marTop w:val="0"/>
          <w:marBottom w:val="0"/>
          <w:divBdr>
            <w:top w:val="none" w:sz="0" w:space="0" w:color="auto"/>
            <w:left w:val="none" w:sz="0" w:space="0" w:color="auto"/>
            <w:bottom w:val="none" w:sz="0" w:space="0" w:color="auto"/>
            <w:right w:val="none" w:sz="0" w:space="0" w:color="auto"/>
          </w:divBdr>
        </w:div>
        <w:div w:id="1961298478">
          <w:marLeft w:val="0"/>
          <w:marRight w:val="0"/>
          <w:marTop w:val="0"/>
          <w:marBottom w:val="0"/>
          <w:divBdr>
            <w:top w:val="none" w:sz="0" w:space="0" w:color="auto"/>
            <w:left w:val="none" w:sz="0" w:space="0" w:color="auto"/>
            <w:bottom w:val="none" w:sz="0" w:space="0" w:color="auto"/>
            <w:right w:val="none" w:sz="0" w:space="0" w:color="auto"/>
          </w:divBdr>
        </w:div>
      </w:divsChild>
    </w:div>
    <w:div w:id="610010049">
      <w:bodyDiv w:val="1"/>
      <w:marLeft w:val="0"/>
      <w:marRight w:val="0"/>
      <w:marTop w:val="0"/>
      <w:marBottom w:val="0"/>
      <w:divBdr>
        <w:top w:val="none" w:sz="0" w:space="0" w:color="auto"/>
        <w:left w:val="none" w:sz="0" w:space="0" w:color="auto"/>
        <w:bottom w:val="none" w:sz="0" w:space="0" w:color="auto"/>
        <w:right w:val="none" w:sz="0" w:space="0" w:color="auto"/>
      </w:divBdr>
      <w:divsChild>
        <w:div w:id="1756395757">
          <w:marLeft w:val="0"/>
          <w:marRight w:val="0"/>
          <w:marTop w:val="0"/>
          <w:marBottom w:val="0"/>
          <w:divBdr>
            <w:top w:val="none" w:sz="0" w:space="0" w:color="auto"/>
            <w:left w:val="none" w:sz="0" w:space="0" w:color="auto"/>
            <w:bottom w:val="none" w:sz="0" w:space="0" w:color="auto"/>
            <w:right w:val="none" w:sz="0" w:space="0" w:color="auto"/>
          </w:divBdr>
        </w:div>
        <w:div w:id="1529173283">
          <w:marLeft w:val="0"/>
          <w:marRight w:val="0"/>
          <w:marTop w:val="0"/>
          <w:marBottom w:val="0"/>
          <w:divBdr>
            <w:top w:val="none" w:sz="0" w:space="0" w:color="auto"/>
            <w:left w:val="none" w:sz="0" w:space="0" w:color="auto"/>
            <w:bottom w:val="none" w:sz="0" w:space="0" w:color="auto"/>
            <w:right w:val="none" w:sz="0" w:space="0" w:color="auto"/>
          </w:divBdr>
        </w:div>
        <w:div w:id="1399401687">
          <w:marLeft w:val="0"/>
          <w:marRight w:val="0"/>
          <w:marTop w:val="0"/>
          <w:marBottom w:val="0"/>
          <w:divBdr>
            <w:top w:val="none" w:sz="0" w:space="0" w:color="auto"/>
            <w:left w:val="none" w:sz="0" w:space="0" w:color="auto"/>
            <w:bottom w:val="none" w:sz="0" w:space="0" w:color="auto"/>
            <w:right w:val="none" w:sz="0" w:space="0" w:color="auto"/>
          </w:divBdr>
        </w:div>
        <w:div w:id="1221677048">
          <w:marLeft w:val="0"/>
          <w:marRight w:val="0"/>
          <w:marTop w:val="0"/>
          <w:marBottom w:val="0"/>
          <w:divBdr>
            <w:top w:val="none" w:sz="0" w:space="0" w:color="auto"/>
            <w:left w:val="none" w:sz="0" w:space="0" w:color="auto"/>
            <w:bottom w:val="none" w:sz="0" w:space="0" w:color="auto"/>
            <w:right w:val="none" w:sz="0" w:space="0" w:color="auto"/>
          </w:divBdr>
        </w:div>
        <w:div w:id="269826338">
          <w:marLeft w:val="0"/>
          <w:marRight w:val="0"/>
          <w:marTop w:val="0"/>
          <w:marBottom w:val="0"/>
          <w:divBdr>
            <w:top w:val="none" w:sz="0" w:space="0" w:color="auto"/>
            <w:left w:val="none" w:sz="0" w:space="0" w:color="auto"/>
            <w:bottom w:val="none" w:sz="0" w:space="0" w:color="auto"/>
            <w:right w:val="none" w:sz="0" w:space="0" w:color="auto"/>
          </w:divBdr>
        </w:div>
        <w:div w:id="1763453140">
          <w:marLeft w:val="0"/>
          <w:marRight w:val="0"/>
          <w:marTop w:val="0"/>
          <w:marBottom w:val="0"/>
          <w:divBdr>
            <w:top w:val="none" w:sz="0" w:space="0" w:color="auto"/>
            <w:left w:val="none" w:sz="0" w:space="0" w:color="auto"/>
            <w:bottom w:val="none" w:sz="0" w:space="0" w:color="auto"/>
            <w:right w:val="none" w:sz="0" w:space="0" w:color="auto"/>
          </w:divBdr>
        </w:div>
        <w:div w:id="1505171649">
          <w:marLeft w:val="0"/>
          <w:marRight w:val="0"/>
          <w:marTop w:val="0"/>
          <w:marBottom w:val="0"/>
          <w:divBdr>
            <w:top w:val="none" w:sz="0" w:space="0" w:color="auto"/>
            <w:left w:val="none" w:sz="0" w:space="0" w:color="auto"/>
            <w:bottom w:val="none" w:sz="0" w:space="0" w:color="auto"/>
            <w:right w:val="none" w:sz="0" w:space="0" w:color="auto"/>
          </w:divBdr>
        </w:div>
        <w:div w:id="953634984">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885169949">
          <w:marLeft w:val="0"/>
          <w:marRight w:val="0"/>
          <w:marTop w:val="0"/>
          <w:marBottom w:val="0"/>
          <w:divBdr>
            <w:top w:val="none" w:sz="0" w:space="0" w:color="auto"/>
            <w:left w:val="none" w:sz="0" w:space="0" w:color="auto"/>
            <w:bottom w:val="none" w:sz="0" w:space="0" w:color="auto"/>
            <w:right w:val="none" w:sz="0" w:space="0" w:color="auto"/>
          </w:divBdr>
        </w:div>
        <w:div w:id="444542600">
          <w:marLeft w:val="0"/>
          <w:marRight w:val="0"/>
          <w:marTop w:val="0"/>
          <w:marBottom w:val="0"/>
          <w:divBdr>
            <w:top w:val="none" w:sz="0" w:space="0" w:color="auto"/>
            <w:left w:val="none" w:sz="0" w:space="0" w:color="auto"/>
            <w:bottom w:val="none" w:sz="0" w:space="0" w:color="auto"/>
            <w:right w:val="none" w:sz="0" w:space="0" w:color="auto"/>
          </w:divBdr>
        </w:div>
        <w:div w:id="821384977">
          <w:marLeft w:val="0"/>
          <w:marRight w:val="0"/>
          <w:marTop w:val="0"/>
          <w:marBottom w:val="0"/>
          <w:divBdr>
            <w:top w:val="none" w:sz="0" w:space="0" w:color="auto"/>
            <w:left w:val="none" w:sz="0" w:space="0" w:color="auto"/>
            <w:bottom w:val="none" w:sz="0" w:space="0" w:color="auto"/>
            <w:right w:val="none" w:sz="0" w:space="0" w:color="auto"/>
          </w:divBdr>
        </w:div>
        <w:div w:id="917863029">
          <w:marLeft w:val="0"/>
          <w:marRight w:val="0"/>
          <w:marTop w:val="0"/>
          <w:marBottom w:val="0"/>
          <w:divBdr>
            <w:top w:val="none" w:sz="0" w:space="0" w:color="auto"/>
            <w:left w:val="none" w:sz="0" w:space="0" w:color="auto"/>
            <w:bottom w:val="none" w:sz="0" w:space="0" w:color="auto"/>
            <w:right w:val="none" w:sz="0" w:space="0" w:color="auto"/>
          </w:divBdr>
        </w:div>
        <w:div w:id="2010137167">
          <w:marLeft w:val="0"/>
          <w:marRight w:val="0"/>
          <w:marTop w:val="0"/>
          <w:marBottom w:val="0"/>
          <w:divBdr>
            <w:top w:val="none" w:sz="0" w:space="0" w:color="auto"/>
            <w:left w:val="none" w:sz="0" w:space="0" w:color="auto"/>
            <w:bottom w:val="none" w:sz="0" w:space="0" w:color="auto"/>
            <w:right w:val="none" w:sz="0" w:space="0" w:color="auto"/>
          </w:divBdr>
        </w:div>
        <w:div w:id="1696496133">
          <w:marLeft w:val="0"/>
          <w:marRight w:val="0"/>
          <w:marTop w:val="0"/>
          <w:marBottom w:val="0"/>
          <w:divBdr>
            <w:top w:val="none" w:sz="0" w:space="0" w:color="auto"/>
            <w:left w:val="none" w:sz="0" w:space="0" w:color="auto"/>
            <w:bottom w:val="none" w:sz="0" w:space="0" w:color="auto"/>
            <w:right w:val="none" w:sz="0" w:space="0" w:color="auto"/>
          </w:divBdr>
        </w:div>
        <w:div w:id="743184434">
          <w:marLeft w:val="0"/>
          <w:marRight w:val="0"/>
          <w:marTop w:val="0"/>
          <w:marBottom w:val="0"/>
          <w:divBdr>
            <w:top w:val="none" w:sz="0" w:space="0" w:color="auto"/>
            <w:left w:val="none" w:sz="0" w:space="0" w:color="auto"/>
            <w:bottom w:val="none" w:sz="0" w:space="0" w:color="auto"/>
            <w:right w:val="none" w:sz="0" w:space="0" w:color="auto"/>
          </w:divBdr>
        </w:div>
        <w:div w:id="1220745312">
          <w:marLeft w:val="0"/>
          <w:marRight w:val="0"/>
          <w:marTop w:val="0"/>
          <w:marBottom w:val="0"/>
          <w:divBdr>
            <w:top w:val="none" w:sz="0" w:space="0" w:color="auto"/>
            <w:left w:val="none" w:sz="0" w:space="0" w:color="auto"/>
            <w:bottom w:val="none" w:sz="0" w:space="0" w:color="auto"/>
            <w:right w:val="none" w:sz="0" w:space="0" w:color="auto"/>
          </w:divBdr>
        </w:div>
        <w:div w:id="911240022">
          <w:marLeft w:val="0"/>
          <w:marRight w:val="0"/>
          <w:marTop w:val="0"/>
          <w:marBottom w:val="0"/>
          <w:divBdr>
            <w:top w:val="none" w:sz="0" w:space="0" w:color="auto"/>
            <w:left w:val="none" w:sz="0" w:space="0" w:color="auto"/>
            <w:bottom w:val="none" w:sz="0" w:space="0" w:color="auto"/>
            <w:right w:val="none" w:sz="0" w:space="0" w:color="auto"/>
          </w:divBdr>
        </w:div>
        <w:div w:id="2028361740">
          <w:marLeft w:val="0"/>
          <w:marRight w:val="0"/>
          <w:marTop w:val="0"/>
          <w:marBottom w:val="0"/>
          <w:divBdr>
            <w:top w:val="none" w:sz="0" w:space="0" w:color="auto"/>
            <w:left w:val="none" w:sz="0" w:space="0" w:color="auto"/>
            <w:bottom w:val="none" w:sz="0" w:space="0" w:color="auto"/>
            <w:right w:val="none" w:sz="0" w:space="0" w:color="auto"/>
          </w:divBdr>
        </w:div>
        <w:div w:id="1655447672">
          <w:marLeft w:val="0"/>
          <w:marRight w:val="0"/>
          <w:marTop w:val="0"/>
          <w:marBottom w:val="0"/>
          <w:divBdr>
            <w:top w:val="none" w:sz="0" w:space="0" w:color="auto"/>
            <w:left w:val="none" w:sz="0" w:space="0" w:color="auto"/>
            <w:bottom w:val="none" w:sz="0" w:space="0" w:color="auto"/>
            <w:right w:val="none" w:sz="0" w:space="0" w:color="auto"/>
          </w:divBdr>
        </w:div>
        <w:div w:id="1074473096">
          <w:marLeft w:val="0"/>
          <w:marRight w:val="0"/>
          <w:marTop w:val="0"/>
          <w:marBottom w:val="0"/>
          <w:divBdr>
            <w:top w:val="none" w:sz="0" w:space="0" w:color="auto"/>
            <w:left w:val="none" w:sz="0" w:space="0" w:color="auto"/>
            <w:bottom w:val="none" w:sz="0" w:space="0" w:color="auto"/>
            <w:right w:val="none" w:sz="0" w:space="0" w:color="auto"/>
          </w:divBdr>
        </w:div>
        <w:div w:id="1798600039">
          <w:marLeft w:val="0"/>
          <w:marRight w:val="0"/>
          <w:marTop w:val="0"/>
          <w:marBottom w:val="0"/>
          <w:divBdr>
            <w:top w:val="none" w:sz="0" w:space="0" w:color="auto"/>
            <w:left w:val="none" w:sz="0" w:space="0" w:color="auto"/>
            <w:bottom w:val="none" w:sz="0" w:space="0" w:color="auto"/>
            <w:right w:val="none" w:sz="0" w:space="0" w:color="auto"/>
          </w:divBdr>
        </w:div>
        <w:div w:id="187451208">
          <w:marLeft w:val="0"/>
          <w:marRight w:val="0"/>
          <w:marTop w:val="0"/>
          <w:marBottom w:val="0"/>
          <w:divBdr>
            <w:top w:val="none" w:sz="0" w:space="0" w:color="auto"/>
            <w:left w:val="none" w:sz="0" w:space="0" w:color="auto"/>
            <w:bottom w:val="none" w:sz="0" w:space="0" w:color="auto"/>
            <w:right w:val="none" w:sz="0" w:space="0" w:color="auto"/>
          </w:divBdr>
        </w:div>
        <w:div w:id="1022978890">
          <w:marLeft w:val="0"/>
          <w:marRight w:val="0"/>
          <w:marTop w:val="0"/>
          <w:marBottom w:val="0"/>
          <w:divBdr>
            <w:top w:val="none" w:sz="0" w:space="0" w:color="auto"/>
            <w:left w:val="none" w:sz="0" w:space="0" w:color="auto"/>
            <w:bottom w:val="none" w:sz="0" w:space="0" w:color="auto"/>
            <w:right w:val="none" w:sz="0" w:space="0" w:color="auto"/>
          </w:divBdr>
        </w:div>
        <w:div w:id="512843873">
          <w:marLeft w:val="0"/>
          <w:marRight w:val="0"/>
          <w:marTop w:val="0"/>
          <w:marBottom w:val="0"/>
          <w:divBdr>
            <w:top w:val="none" w:sz="0" w:space="0" w:color="auto"/>
            <w:left w:val="none" w:sz="0" w:space="0" w:color="auto"/>
            <w:bottom w:val="none" w:sz="0" w:space="0" w:color="auto"/>
            <w:right w:val="none" w:sz="0" w:space="0" w:color="auto"/>
          </w:divBdr>
        </w:div>
        <w:div w:id="467824625">
          <w:marLeft w:val="0"/>
          <w:marRight w:val="0"/>
          <w:marTop w:val="0"/>
          <w:marBottom w:val="0"/>
          <w:divBdr>
            <w:top w:val="none" w:sz="0" w:space="0" w:color="auto"/>
            <w:left w:val="none" w:sz="0" w:space="0" w:color="auto"/>
            <w:bottom w:val="none" w:sz="0" w:space="0" w:color="auto"/>
            <w:right w:val="none" w:sz="0" w:space="0" w:color="auto"/>
          </w:divBdr>
        </w:div>
        <w:div w:id="153424200">
          <w:marLeft w:val="0"/>
          <w:marRight w:val="0"/>
          <w:marTop w:val="0"/>
          <w:marBottom w:val="0"/>
          <w:divBdr>
            <w:top w:val="none" w:sz="0" w:space="0" w:color="auto"/>
            <w:left w:val="none" w:sz="0" w:space="0" w:color="auto"/>
            <w:bottom w:val="none" w:sz="0" w:space="0" w:color="auto"/>
            <w:right w:val="none" w:sz="0" w:space="0" w:color="auto"/>
          </w:divBdr>
        </w:div>
        <w:div w:id="2091730400">
          <w:marLeft w:val="0"/>
          <w:marRight w:val="0"/>
          <w:marTop w:val="0"/>
          <w:marBottom w:val="0"/>
          <w:divBdr>
            <w:top w:val="none" w:sz="0" w:space="0" w:color="auto"/>
            <w:left w:val="none" w:sz="0" w:space="0" w:color="auto"/>
            <w:bottom w:val="none" w:sz="0" w:space="0" w:color="auto"/>
            <w:right w:val="none" w:sz="0" w:space="0" w:color="auto"/>
          </w:divBdr>
        </w:div>
        <w:div w:id="821771497">
          <w:marLeft w:val="0"/>
          <w:marRight w:val="0"/>
          <w:marTop w:val="0"/>
          <w:marBottom w:val="0"/>
          <w:divBdr>
            <w:top w:val="none" w:sz="0" w:space="0" w:color="auto"/>
            <w:left w:val="none" w:sz="0" w:space="0" w:color="auto"/>
            <w:bottom w:val="none" w:sz="0" w:space="0" w:color="auto"/>
            <w:right w:val="none" w:sz="0" w:space="0" w:color="auto"/>
          </w:divBdr>
        </w:div>
        <w:div w:id="1340811001">
          <w:marLeft w:val="0"/>
          <w:marRight w:val="0"/>
          <w:marTop w:val="0"/>
          <w:marBottom w:val="0"/>
          <w:divBdr>
            <w:top w:val="none" w:sz="0" w:space="0" w:color="auto"/>
            <w:left w:val="none" w:sz="0" w:space="0" w:color="auto"/>
            <w:bottom w:val="none" w:sz="0" w:space="0" w:color="auto"/>
            <w:right w:val="none" w:sz="0" w:space="0" w:color="auto"/>
          </w:divBdr>
        </w:div>
        <w:div w:id="598831390">
          <w:marLeft w:val="0"/>
          <w:marRight w:val="0"/>
          <w:marTop w:val="0"/>
          <w:marBottom w:val="0"/>
          <w:divBdr>
            <w:top w:val="none" w:sz="0" w:space="0" w:color="auto"/>
            <w:left w:val="none" w:sz="0" w:space="0" w:color="auto"/>
            <w:bottom w:val="none" w:sz="0" w:space="0" w:color="auto"/>
            <w:right w:val="none" w:sz="0" w:space="0" w:color="auto"/>
          </w:divBdr>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323">
      <w:bodyDiv w:val="1"/>
      <w:marLeft w:val="0"/>
      <w:marRight w:val="0"/>
      <w:marTop w:val="0"/>
      <w:marBottom w:val="0"/>
      <w:divBdr>
        <w:top w:val="none" w:sz="0" w:space="0" w:color="auto"/>
        <w:left w:val="none" w:sz="0" w:space="0" w:color="auto"/>
        <w:bottom w:val="none" w:sz="0" w:space="0" w:color="auto"/>
        <w:right w:val="none" w:sz="0" w:space="0" w:color="auto"/>
      </w:divBdr>
      <w:divsChild>
        <w:div w:id="1761441108">
          <w:marLeft w:val="0"/>
          <w:marRight w:val="0"/>
          <w:marTop w:val="0"/>
          <w:marBottom w:val="0"/>
          <w:divBdr>
            <w:top w:val="none" w:sz="0" w:space="0" w:color="auto"/>
            <w:left w:val="none" w:sz="0" w:space="0" w:color="auto"/>
            <w:bottom w:val="none" w:sz="0" w:space="0" w:color="auto"/>
            <w:right w:val="none" w:sz="0" w:space="0" w:color="auto"/>
          </w:divBdr>
        </w:div>
        <w:div w:id="1137574364">
          <w:marLeft w:val="0"/>
          <w:marRight w:val="0"/>
          <w:marTop w:val="0"/>
          <w:marBottom w:val="0"/>
          <w:divBdr>
            <w:top w:val="none" w:sz="0" w:space="0" w:color="auto"/>
            <w:left w:val="none" w:sz="0" w:space="0" w:color="auto"/>
            <w:bottom w:val="none" w:sz="0" w:space="0" w:color="auto"/>
            <w:right w:val="none" w:sz="0" w:space="0" w:color="auto"/>
          </w:divBdr>
        </w:div>
        <w:div w:id="1616325507">
          <w:marLeft w:val="0"/>
          <w:marRight w:val="0"/>
          <w:marTop w:val="0"/>
          <w:marBottom w:val="0"/>
          <w:divBdr>
            <w:top w:val="none" w:sz="0" w:space="0" w:color="auto"/>
            <w:left w:val="none" w:sz="0" w:space="0" w:color="auto"/>
            <w:bottom w:val="none" w:sz="0" w:space="0" w:color="auto"/>
            <w:right w:val="none" w:sz="0" w:space="0" w:color="auto"/>
          </w:divBdr>
        </w:div>
        <w:div w:id="1166096749">
          <w:marLeft w:val="0"/>
          <w:marRight w:val="0"/>
          <w:marTop w:val="0"/>
          <w:marBottom w:val="0"/>
          <w:divBdr>
            <w:top w:val="none" w:sz="0" w:space="0" w:color="auto"/>
            <w:left w:val="none" w:sz="0" w:space="0" w:color="auto"/>
            <w:bottom w:val="none" w:sz="0" w:space="0" w:color="auto"/>
            <w:right w:val="none" w:sz="0" w:space="0" w:color="auto"/>
          </w:divBdr>
        </w:div>
        <w:div w:id="493767548">
          <w:marLeft w:val="0"/>
          <w:marRight w:val="0"/>
          <w:marTop w:val="0"/>
          <w:marBottom w:val="0"/>
          <w:divBdr>
            <w:top w:val="none" w:sz="0" w:space="0" w:color="auto"/>
            <w:left w:val="none" w:sz="0" w:space="0" w:color="auto"/>
            <w:bottom w:val="none" w:sz="0" w:space="0" w:color="auto"/>
            <w:right w:val="none" w:sz="0" w:space="0" w:color="auto"/>
          </w:divBdr>
        </w:div>
        <w:div w:id="2122022279">
          <w:marLeft w:val="0"/>
          <w:marRight w:val="0"/>
          <w:marTop w:val="0"/>
          <w:marBottom w:val="0"/>
          <w:divBdr>
            <w:top w:val="none" w:sz="0" w:space="0" w:color="auto"/>
            <w:left w:val="none" w:sz="0" w:space="0" w:color="auto"/>
            <w:bottom w:val="none" w:sz="0" w:space="0" w:color="auto"/>
            <w:right w:val="none" w:sz="0" w:space="0" w:color="auto"/>
          </w:divBdr>
        </w:div>
        <w:div w:id="1433670524">
          <w:marLeft w:val="0"/>
          <w:marRight w:val="0"/>
          <w:marTop w:val="0"/>
          <w:marBottom w:val="0"/>
          <w:divBdr>
            <w:top w:val="none" w:sz="0" w:space="0" w:color="auto"/>
            <w:left w:val="none" w:sz="0" w:space="0" w:color="auto"/>
            <w:bottom w:val="none" w:sz="0" w:space="0" w:color="auto"/>
            <w:right w:val="none" w:sz="0" w:space="0" w:color="auto"/>
          </w:divBdr>
        </w:div>
        <w:div w:id="463620612">
          <w:marLeft w:val="0"/>
          <w:marRight w:val="0"/>
          <w:marTop w:val="0"/>
          <w:marBottom w:val="0"/>
          <w:divBdr>
            <w:top w:val="none" w:sz="0" w:space="0" w:color="auto"/>
            <w:left w:val="none" w:sz="0" w:space="0" w:color="auto"/>
            <w:bottom w:val="none" w:sz="0" w:space="0" w:color="auto"/>
            <w:right w:val="none" w:sz="0" w:space="0" w:color="auto"/>
          </w:divBdr>
        </w:div>
        <w:div w:id="523904022">
          <w:marLeft w:val="0"/>
          <w:marRight w:val="0"/>
          <w:marTop w:val="0"/>
          <w:marBottom w:val="0"/>
          <w:divBdr>
            <w:top w:val="none" w:sz="0" w:space="0" w:color="auto"/>
            <w:left w:val="none" w:sz="0" w:space="0" w:color="auto"/>
            <w:bottom w:val="none" w:sz="0" w:space="0" w:color="auto"/>
            <w:right w:val="none" w:sz="0" w:space="0" w:color="auto"/>
          </w:divBdr>
        </w:div>
        <w:div w:id="1998000201">
          <w:marLeft w:val="0"/>
          <w:marRight w:val="0"/>
          <w:marTop w:val="0"/>
          <w:marBottom w:val="0"/>
          <w:divBdr>
            <w:top w:val="none" w:sz="0" w:space="0" w:color="auto"/>
            <w:left w:val="none" w:sz="0" w:space="0" w:color="auto"/>
            <w:bottom w:val="none" w:sz="0" w:space="0" w:color="auto"/>
            <w:right w:val="none" w:sz="0" w:space="0" w:color="auto"/>
          </w:divBdr>
        </w:div>
        <w:div w:id="1028681358">
          <w:marLeft w:val="0"/>
          <w:marRight w:val="0"/>
          <w:marTop w:val="0"/>
          <w:marBottom w:val="0"/>
          <w:divBdr>
            <w:top w:val="none" w:sz="0" w:space="0" w:color="auto"/>
            <w:left w:val="none" w:sz="0" w:space="0" w:color="auto"/>
            <w:bottom w:val="none" w:sz="0" w:space="0" w:color="auto"/>
            <w:right w:val="none" w:sz="0" w:space="0" w:color="auto"/>
          </w:divBdr>
        </w:div>
        <w:div w:id="1408645649">
          <w:marLeft w:val="0"/>
          <w:marRight w:val="0"/>
          <w:marTop w:val="0"/>
          <w:marBottom w:val="0"/>
          <w:divBdr>
            <w:top w:val="none" w:sz="0" w:space="0" w:color="auto"/>
            <w:left w:val="none" w:sz="0" w:space="0" w:color="auto"/>
            <w:bottom w:val="none" w:sz="0" w:space="0" w:color="auto"/>
            <w:right w:val="none" w:sz="0" w:space="0" w:color="auto"/>
          </w:divBdr>
        </w:div>
        <w:div w:id="915436400">
          <w:marLeft w:val="0"/>
          <w:marRight w:val="0"/>
          <w:marTop w:val="0"/>
          <w:marBottom w:val="0"/>
          <w:divBdr>
            <w:top w:val="none" w:sz="0" w:space="0" w:color="auto"/>
            <w:left w:val="none" w:sz="0" w:space="0" w:color="auto"/>
            <w:bottom w:val="none" w:sz="0" w:space="0" w:color="auto"/>
            <w:right w:val="none" w:sz="0" w:space="0" w:color="auto"/>
          </w:divBdr>
        </w:div>
        <w:div w:id="1137646597">
          <w:marLeft w:val="0"/>
          <w:marRight w:val="0"/>
          <w:marTop w:val="0"/>
          <w:marBottom w:val="0"/>
          <w:divBdr>
            <w:top w:val="none" w:sz="0" w:space="0" w:color="auto"/>
            <w:left w:val="none" w:sz="0" w:space="0" w:color="auto"/>
            <w:bottom w:val="none" w:sz="0" w:space="0" w:color="auto"/>
            <w:right w:val="none" w:sz="0" w:space="0" w:color="auto"/>
          </w:divBdr>
        </w:div>
        <w:div w:id="48039547">
          <w:marLeft w:val="0"/>
          <w:marRight w:val="0"/>
          <w:marTop w:val="0"/>
          <w:marBottom w:val="0"/>
          <w:divBdr>
            <w:top w:val="none" w:sz="0" w:space="0" w:color="auto"/>
            <w:left w:val="none" w:sz="0" w:space="0" w:color="auto"/>
            <w:bottom w:val="none" w:sz="0" w:space="0" w:color="auto"/>
            <w:right w:val="none" w:sz="0" w:space="0" w:color="auto"/>
          </w:divBdr>
        </w:div>
        <w:div w:id="949045616">
          <w:marLeft w:val="0"/>
          <w:marRight w:val="0"/>
          <w:marTop w:val="0"/>
          <w:marBottom w:val="0"/>
          <w:divBdr>
            <w:top w:val="none" w:sz="0" w:space="0" w:color="auto"/>
            <w:left w:val="none" w:sz="0" w:space="0" w:color="auto"/>
            <w:bottom w:val="none" w:sz="0" w:space="0" w:color="auto"/>
            <w:right w:val="none" w:sz="0" w:space="0" w:color="auto"/>
          </w:divBdr>
        </w:div>
        <w:div w:id="1560243087">
          <w:marLeft w:val="0"/>
          <w:marRight w:val="0"/>
          <w:marTop w:val="0"/>
          <w:marBottom w:val="0"/>
          <w:divBdr>
            <w:top w:val="none" w:sz="0" w:space="0" w:color="auto"/>
            <w:left w:val="none" w:sz="0" w:space="0" w:color="auto"/>
            <w:bottom w:val="none" w:sz="0" w:space="0" w:color="auto"/>
            <w:right w:val="none" w:sz="0" w:space="0" w:color="auto"/>
          </w:divBdr>
        </w:div>
        <w:div w:id="1835559846">
          <w:marLeft w:val="0"/>
          <w:marRight w:val="0"/>
          <w:marTop w:val="0"/>
          <w:marBottom w:val="0"/>
          <w:divBdr>
            <w:top w:val="none" w:sz="0" w:space="0" w:color="auto"/>
            <w:left w:val="none" w:sz="0" w:space="0" w:color="auto"/>
            <w:bottom w:val="none" w:sz="0" w:space="0" w:color="auto"/>
            <w:right w:val="none" w:sz="0" w:space="0" w:color="auto"/>
          </w:divBdr>
        </w:div>
        <w:div w:id="1718048507">
          <w:marLeft w:val="0"/>
          <w:marRight w:val="0"/>
          <w:marTop w:val="0"/>
          <w:marBottom w:val="0"/>
          <w:divBdr>
            <w:top w:val="none" w:sz="0" w:space="0" w:color="auto"/>
            <w:left w:val="none" w:sz="0" w:space="0" w:color="auto"/>
            <w:bottom w:val="none" w:sz="0" w:space="0" w:color="auto"/>
            <w:right w:val="none" w:sz="0" w:space="0" w:color="auto"/>
          </w:divBdr>
        </w:div>
        <w:div w:id="1874922517">
          <w:marLeft w:val="0"/>
          <w:marRight w:val="0"/>
          <w:marTop w:val="0"/>
          <w:marBottom w:val="0"/>
          <w:divBdr>
            <w:top w:val="none" w:sz="0" w:space="0" w:color="auto"/>
            <w:left w:val="none" w:sz="0" w:space="0" w:color="auto"/>
            <w:bottom w:val="none" w:sz="0" w:space="0" w:color="auto"/>
            <w:right w:val="none" w:sz="0" w:space="0" w:color="auto"/>
          </w:divBdr>
        </w:div>
        <w:div w:id="428546078">
          <w:marLeft w:val="0"/>
          <w:marRight w:val="0"/>
          <w:marTop w:val="0"/>
          <w:marBottom w:val="0"/>
          <w:divBdr>
            <w:top w:val="none" w:sz="0" w:space="0" w:color="auto"/>
            <w:left w:val="none" w:sz="0" w:space="0" w:color="auto"/>
            <w:bottom w:val="none" w:sz="0" w:space="0" w:color="auto"/>
            <w:right w:val="none" w:sz="0" w:space="0" w:color="auto"/>
          </w:divBdr>
        </w:div>
        <w:div w:id="1025206859">
          <w:marLeft w:val="0"/>
          <w:marRight w:val="0"/>
          <w:marTop w:val="0"/>
          <w:marBottom w:val="0"/>
          <w:divBdr>
            <w:top w:val="none" w:sz="0" w:space="0" w:color="auto"/>
            <w:left w:val="none" w:sz="0" w:space="0" w:color="auto"/>
            <w:bottom w:val="none" w:sz="0" w:space="0" w:color="auto"/>
            <w:right w:val="none" w:sz="0" w:space="0" w:color="auto"/>
          </w:divBdr>
        </w:div>
        <w:div w:id="1408457436">
          <w:marLeft w:val="0"/>
          <w:marRight w:val="0"/>
          <w:marTop w:val="0"/>
          <w:marBottom w:val="0"/>
          <w:divBdr>
            <w:top w:val="none" w:sz="0" w:space="0" w:color="auto"/>
            <w:left w:val="none" w:sz="0" w:space="0" w:color="auto"/>
            <w:bottom w:val="none" w:sz="0" w:space="0" w:color="auto"/>
            <w:right w:val="none" w:sz="0" w:space="0" w:color="auto"/>
          </w:divBdr>
        </w:div>
        <w:div w:id="1486437386">
          <w:marLeft w:val="0"/>
          <w:marRight w:val="0"/>
          <w:marTop w:val="0"/>
          <w:marBottom w:val="0"/>
          <w:divBdr>
            <w:top w:val="none" w:sz="0" w:space="0" w:color="auto"/>
            <w:left w:val="none" w:sz="0" w:space="0" w:color="auto"/>
            <w:bottom w:val="none" w:sz="0" w:space="0" w:color="auto"/>
            <w:right w:val="none" w:sz="0" w:space="0" w:color="auto"/>
          </w:divBdr>
        </w:div>
        <w:div w:id="1426459714">
          <w:marLeft w:val="0"/>
          <w:marRight w:val="0"/>
          <w:marTop w:val="0"/>
          <w:marBottom w:val="0"/>
          <w:divBdr>
            <w:top w:val="none" w:sz="0" w:space="0" w:color="auto"/>
            <w:left w:val="none" w:sz="0" w:space="0" w:color="auto"/>
            <w:bottom w:val="none" w:sz="0" w:space="0" w:color="auto"/>
            <w:right w:val="none" w:sz="0" w:space="0" w:color="auto"/>
          </w:divBdr>
        </w:div>
        <w:div w:id="1332030295">
          <w:marLeft w:val="0"/>
          <w:marRight w:val="0"/>
          <w:marTop w:val="0"/>
          <w:marBottom w:val="0"/>
          <w:divBdr>
            <w:top w:val="none" w:sz="0" w:space="0" w:color="auto"/>
            <w:left w:val="none" w:sz="0" w:space="0" w:color="auto"/>
            <w:bottom w:val="none" w:sz="0" w:space="0" w:color="auto"/>
            <w:right w:val="none" w:sz="0" w:space="0" w:color="auto"/>
          </w:divBdr>
        </w:div>
        <w:div w:id="807209079">
          <w:marLeft w:val="0"/>
          <w:marRight w:val="0"/>
          <w:marTop w:val="0"/>
          <w:marBottom w:val="0"/>
          <w:divBdr>
            <w:top w:val="none" w:sz="0" w:space="0" w:color="auto"/>
            <w:left w:val="none" w:sz="0" w:space="0" w:color="auto"/>
            <w:bottom w:val="none" w:sz="0" w:space="0" w:color="auto"/>
            <w:right w:val="none" w:sz="0" w:space="0" w:color="auto"/>
          </w:divBdr>
        </w:div>
        <w:div w:id="1068042746">
          <w:marLeft w:val="0"/>
          <w:marRight w:val="0"/>
          <w:marTop w:val="0"/>
          <w:marBottom w:val="0"/>
          <w:divBdr>
            <w:top w:val="none" w:sz="0" w:space="0" w:color="auto"/>
            <w:left w:val="none" w:sz="0" w:space="0" w:color="auto"/>
            <w:bottom w:val="none" w:sz="0" w:space="0" w:color="auto"/>
            <w:right w:val="none" w:sz="0" w:space="0" w:color="auto"/>
          </w:divBdr>
        </w:div>
        <w:div w:id="1468939039">
          <w:marLeft w:val="0"/>
          <w:marRight w:val="0"/>
          <w:marTop w:val="0"/>
          <w:marBottom w:val="0"/>
          <w:divBdr>
            <w:top w:val="none" w:sz="0" w:space="0" w:color="auto"/>
            <w:left w:val="none" w:sz="0" w:space="0" w:color="auto"/>
            <w:bottom w:val="none" w:sz="0" w:space="0" w:color="auto"/>
            <w:right w:val="none" w:sz="0" w:space="0" w:color="auto"/>
          </w:divBdr>
        </w:div>
        <w:div w:id="502549454">
          <w:marLeft w:val="0"/>
          <w:marRight w:val="0"/>
          <w:marTop w:val="0"/>
          <w:marBottom w:val="0"/>
          <w:divBdr>
            <w:top w:val="none" w:sz="0" w:space="0" w:color="auto"/>
            <w:left w:val="none" w:sz="0" w:space="0" w:color="auto"/>
            <w:bottom w:val="none" w:sz="0" w:space="0" w:color="auto"/>
            <w:right w:val="none" w:sz="0" w:space="0" w:color="auto"/>
          </w:divBdr>
        </w:div>
        <w:div w:id="1209300408">
          <w:marLeft w:val="0"/>
          <w:marRight w:val="0"/>
          <w:marTop w:val="0"/>
          <w:marBottom w:val="0"/>
          <w:divBdr>
            <w:top w:val="none" w:sz="0" w:space="0" w:color="auto"/>
            <w:left w:val="none" w:sz="0" w:space="0" w:color="auto"/>
            <w:bottom w:val="none" w:sz="0" w:space="0" w:color="auto"/>
            <w:right w:val="none" w:sz="0" w:space="0" w:color="auto"/>
          </w:divBdr>
        </w:div>
      </w:divsChild>
    </w:div>
    <w:div w:id="924653029">
      <w:bodyDiv w:val="1"/>
      <w:marLeft w:val="0"/>
      <w:marRight w:val="0"/>
      <w:marTop w:val="0"/>
      <w:marBottom w:val="0"/>
      <w:divBdr>
        <w:top w:val="none" w:sz="0" w:space="0" w:color="auto"/>
        <w:left w:val="none" w:sz="0" w:space="0" w:color="auto"/>
        <w:bottom w:val="none" w:sz="0" w:space="0" w:color="auto"/>
        <w:right w:val="none" w:sz="0" w:space="0" w:color="auto"/>
      </w:divBdr>
      <w:divsChild>
        <w:div w:id="1856532013">
          <w:marLeft w:val="0"/>
          <w:marRight w:val="0"/>
          <w:marTop w:val="0"/>
          <w:marBottom w:val="0"/>
          <w:divBdr>
            <w:top w:val="none" w:sz="0" w:space="0" w:color="auto"/>
            <w:left w:val="none" w:sz="0" w:space="0" w:color="auto"/>
            <w:bottom w:val="none" w:sz="0" w:space="0" w:color="auto"/>
            <w:right w:val="none" w:sz="0" w:space="0" w:color="auto"/>
          </w:divBdr>
        </w:div>
        <w:div w:id="1531214928">
          <w:marLeft w:val="0"/>
          <w:marRight w:val="0"/>
          <w:marTop w:val="0"/>
          <w:marBottom w:val="0"/>
          <w:divBdr>
            <w:top w:val="none" w:sz="0" w:space="0" w:color="auto"/>
            <w:left w:val="none" w:sz="0" w:space="0" w:color="auto"/>
            <w:bottom w:val="none" w:sz="0" w:space="0" w:color="auto"/>
            <w:right w:val="none" w:sz="0" w:space="0" w:color="auto"/>
          </w:divBdr>
        </w:div>
        <w:div w:id="785739878">
          <w:marLeft w:val="0"/>
          <w:marRight w:val="0"/>
          <w:marTop w:val="0"/>
          <w:marBottom w:val="0"/>
          <w:divBdr>
            <w:top w:val="none" w:sz="0" w:space="0" w:color="auto"/>
            <w:left w:val="none" w:sz="0" w:space="0" w:color="auto"/>
            <w:bottom w:val="none" w:sz="0" w:space="0" w:color="auto"/>
            <w:right w:val="none" w:sz="0" w:space="0" w:color="auto"/>
          </w:divBdr>
        </w:div>
        <w:div w:id="349263104">
          <w:marLeft w:val="0"/>
          <w:marRight w:val="0"/>
          <w:marTop w:val="0"/>
          <w:marBottom w:val="0"/>
          <w:divBdr>
            <w:top w:val="none" w:sz="0" w:space="0" w:color="auto"/>
            <w:left w:val="none" w:sz="0" w:space="0" w:color="auto"/>
            <w:bottom w:val="none" w:sz="0" w:space="0" w:color="auto"/>
            <w:right w:val="none" w:sz="0" w:space="0" w:color="auto"/>
          </w:divBdr>
        </w:div>
        <w:div w:id="246883090">
          <w:marLeft w:val="0"/>
          <w:marRight w:val="0"/>
          <w:marTop w:val="0"/>
          <w:marBottom w:val="0"/>
          <w:divBdr>
            <w:top w:val="none" w:sz="0" w:space="0" w:color="auto"/>
            <w:left w:val="none" w:sz="0" w:space="0" w:color="auto"/>
            <w:bottom w:val="none" w:sz="0" w:space="0" w:color="auto"/>
            <w:right w:val="none" w:sz="0" w:space="0" w:color="auto"/>
          </w:divBdr>
        </w:div>
        <w:div w:id="2020496230">
          <w:marLeft w:val="0"/>
          <w:marRight w:val="0"/>
          <w:marTop w:val="0"/>
          <w:marBottom w:val="0"/>
          <w:divBdr>
            <w:top w:val="none" w:sz="0" w:space="0" w:color="auto"/>
            <w:left w:val="none" w:sz="0" w:space="0" w:color="auto"/>
            <w:bottom w:val="none" w:sz="0" w:space="0" w:color="auto"/>
            <w:right w:val="none" w:sz="0" w:space="0" w:color="auto"/>
          </w:divBdr>
        </w:div>
        <w:div w:id="105388611">
          <w:marLeft w:val="0"/>
          <w:marRight w:val="0"/>
          <w:marTop w:val="0"/>
          <w:marBottom w:val="0"/>
          <w:divBdr>
            <w:top w:val="none" w:sz="0" w:space="0" w:color="auto"/>
            <w:left w:val="none" w:sz="0" w:space="0" w:color="auto"/>
            <w:bottom w:val="none" w:sz="0" w:space="0" w:color="auto"/>
            <w:right w:val="none" w:sz="0" w:space="0" w:color="auto"/>
          </w:divBdr>
        </w:div>
        <w:div w:id="6103773">
          <w:marLeft w:val="0"/>
          <w:marRight w:val="0"/>
          <w:marTop w:val="0"/>
          <w:marBottom w:val="0"/>
          <w:divBdr>
            <w:top w:val="none" w:sz="0" w:space="0" w:color="auto"/>
            <w:left w:val="none" w:sz="0" w:space="0" w:color="auto"/>
            <w:bottom w:val="none" w:sz="0" w:space="0" w:color="auto"/>
            <w:right w:val="none" w:sz="0" w:space="0" w:color="auto"/>
          </w:divBdr>
        </w:div>
        <w:div w:id="18243416">
          <w:marLeft w:val="0"/>
          <w:marRight w:val="0"/>
          <w:marTop w:val="0"/>
          <w:marBottom w:val="0"/>
          <w:divBdr>
            <w:top w:val="none" w:sz="0" w:space="0" w:color="auto"/>
            <w:left w:val="none" w:sz="0" w:space="0" w:color="auto"/>
            <w:bottom w:val="none" w:sz="0" w:space="0" w:color="auto"/>
            <w:right w:val="none" w:sz="0" w:space="0" w:color="auto"/>
          </w:divBdr>
        </w:div>
        <w:div w:id="1496140633">
          <w:marLeft w:val="0"/>
          <w:marRight w:val="0"/>
          <w:marTop w:val="0"/>
          <w:marBottom w:val="0"/>
          <w:divBdr>
            <w:top w:val="none" w:sz="0" w:space="0" w:color="auto"/>
            <w:left w:val="none" w:sz="0" w:space="0" w:color="auto"/>
            <w:bottom w:val="none" w:sz="0" w:space="0" w:color="auto"/>
            <w:right w:val="none" w:sz="0" w:space="0" w:color="auto"/>
          </w:divBdr>
        </w:div>
        <w:div w:id="594560180">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831142601">
      <w:bodyDiv w:val="1"/>
      <w:marLeft w:val="0"/>
      <w:marRight w:val="0"/>
      <w:marTop w:val="0"/>
      <w:marBottom w:val="0"/>
      <w:divBdr>
        <w:top w:val="none" w:sz="0" w:space="0" w:color="auto"/>
        <w:left w:val="none" w:sz="0" w:space="0" w:color="auto"/>
        <w:bottom w:val="none" w:sz="0" w:space="0" w:color="auto"/>
        <w:right w:val="none" w:sz="0" w:space="0" w:color="auto"/>
      </w:divBdr>
    </w:div>
    <w:div w:id="1922642467">
      <w:bodyDiv w:val="1"/>
      <w:marLeft w:val="0"/>
      <w:marRight w:val="0"/>
      <w:marTop w:val="0"/>
      <w:marBottom w:val="0"/>
      <w:divBdr>
        <w:top w:val="none" w:sz="0" w:space="0" w:color="auto"/>
        <w:left w:val="none" w:sz="0" w:space="0" w:color="auto"/>
        <w:bottom w:val="none" w:sz="0" w:space="0" w:color="auto"/>
        <w:right w:val="none" w:sz="0" w:space="0" w:color="auto"/>
      </w:divBdr>
      <w:divsChild>
        <w:div w:id="216549734">
          <w:marLeft w:val="0"/>
          <w:marRight w:val="0"/>
          <w:marTop w:val="0"/>
          <w:marBottom w:val="0"/>
          <w:divBdr>
            <w:top w:val="none" w:sz="0" w:space="0" w:color="auto"/>
            <w:left w:val="none" w:sz="0" w:space="0" w:color="auto"/>
            <w:bottom w:val="none" w:sz="0" w:space="0" w:color="auto"/>
            <w:right w:val="none" w:sz="0" w:space="0" w:color="auto"/>
          </w:divBdr>
        </w:div>
        <w:div w:id="1682050407">
          <w:marLeft w:val="0"/>
          <w:marRight w:val="0"/>
          <w:marTop w:val="0"/>
          <w:marBottom w:val="0"/>
          <w:divBdr>
            <w:top w:val="none" w:sz="0" w:space="0" w:color="auto"/>
            <w:left w:val="none" w:sz="0" w:space="0" w:color="auto"/>
            <w:bottom w:val="none" w:sz="0" w:space="0" w:color="auto"/>
            <w:right w:val="none" w:sz="0" w:space="0" w:color="auto"/>
          </w:divBdr>
        </w:div>
        <w:div w:id="856310130">
          <w:marLeft w:val="0"/>
          <w:marRight w:val="0"/>
          <w:marTop w:val="0"/>
          <w:marBottom w:val="0"/>
          <w:divBdr>
            <w:top w:val="none" w:sz="0" w:space="0" w:color="auto"/>
            <w:left w:val="none" w:sz="0" w:space="0" w:color="auto"/>
            <w:bottom w:val="none" w:sz="0" w:space="0" w:color="auto"/>
            <w:right w:val="none" w:sz="0" w:space="0" w:color="auto"/>
          </w:divBdr>
        </w:div>
        <w:div w:id="1360855648">
          <w:marLeft w:val="0"/>
          <w:marRight w:val="0"/>
          <w:marTop w:val="0"/>
          <w:marBottom w:val="0"/>
          <w:divBdr>
            <w:top w:val="none" w:sz="0" w:space="0" w:color="auto"/>
            <w:left w:val="none" w:sz="0" w:space="0" w:color="auto"/>
            <w:bottom w:val="none" w:sz="0" w:space="0" w:color="auto"/>
            <w:right w:val="none" w:sz="0" w:space="0" w:color="auto"/>
          </w:divBdr>
        </w:div>
        <w:div w:id="383601194">
          <w:marLeft w:val="0"/>
          <w:marRight w:val="0"/>
          <w:marTop w:val="0"/>
          <w:marBottom w:val="0"/>
          <w:divBdr>
            <w:top w:val="none" w:sz="0" w:space="0" w:color="auto"/>
            <w:left w:val="none" w:sz="0" w:space="0" w:color="auto"/>
            <w:bottom w:val="none" w:sz="0" w:space="0" w:color="auto"/>
            <w:right w:val="none" w:sz="0" w:space="0" w:color="auto"/>
          </w:divBdr>
        </w:div>
        <w:div w:id="1512379898">
          <w:marLeft w:val="0"/>
          <w:marRight w:val="0"/>
          <w:marTop w:val="0"/>
          <w:marBottom w:val="0"/>
          <w:divBdr>
            <w:top w:val="none" w:sz="0" w:space="0" w:color="auto"/>
            <w:left w:val="none" w:sz="0" w:space="0" w:color="auto"/>
            <w:bottom w:val="none" w:sz="0" w:space="0" w:color="auto"/>
            <w:right w:val="none" w:sz="0" w:space="0" w:color="auto"/>
          </w:divBdr>
        </w:div>
        <w:div w:id="339936306">
          <w:marLeft w:val="0"/>
          <w:marRight w:val="0"/>
          <w:marTop w:val="0"/>
          <w:marBottom w:val="0"/>
          <w:divBdr>
            <w:top w:val="none" w:sz="0" w:space="0" w:color="auto"/>
            <w:left w:val="none" w:sz="0" w:space="0" w:color="auto"/>
            <w:bottom w:val="none" w:sz="0" w:space="0" w:color="auto"/>
            <w:right w:val="none" w:sz="0" w:space="0" w:color="auto"/>
          </w:divBdr>
        </w:div>
      </w:divsChild>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3800308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490ebc97fd084e8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1F525-5E25-43E7-967A-6A49053C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2939</Words>
  <Characters>16170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17</cp:revision>
  <dcterms:created xsi:type="dcterms:W3CDTF">2023-04-20T14:28:00Z</dcterms:created>
  <dcterms:modified xsi:type="dcterms:W3CDTF">2023-06-20T18:37:00Z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