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F4254" w14:textId="77777777" w:rsidR="00CE533F" w:rsidRPr="001E365B" w:rsidRDefault="00CE533F" w:rsidP="00CE533F">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rPr>
          <w:rFonts w:ascii="Arial" w:eastAsia="Arial MT" w:hAnsi="Arial" w:cs="Arial"/>
          <w:color w:val="FF0000"/>
          <w:spacing w:val="-4"/>
          <w:sz w:val="18"/>
          <w:szCs w:val="18"/>
          <w:lang w:val="es-419" w:eastAsia="fr-FR"/>
        </w:rPr>
      </w:pPr>
      <w:r w:rsidRPr="001E365B">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C8069C0" w14:textId="77777777" w:rsidR="00CE533F" w:rsidRPr="001E365B" w:rsidRDefault="00CE533F" w:rsidP="00CE533F">
      <w:pPr>
        <w:widowControl w:val="0"/>
        <w:overflowPunct/>
        <w:adjustRightInd/>
        <w:jc w:val="both"/>
        <w:rPr>
          <w:rFonts w:ascii="Arial" w:eastAsia="Arial MT" w:hAnsi="Arial" w:cs="Arial"/>
          <w:lang w:val="es-419" w:eastAsia="en-US"/>
        </w:rPr>
      </w:pPr>
    </w:p>
    <w:p w14:paraId="4AEB31F4" w14:textId="1C9B8520" w:rsidR="00CE533F" w:rsidRPr="00CE533F" w:rsidRDefault="00CE533F" w:rsidP="00CE533F">
      <w:pPr>
        <w:widowControl w:val="0"/>
        <w:overflowPunct/>
        <w:adjustRightInd/>
        <w:jc w:val="both"/>
        <w:rPr>
          <w:rFonts w:ascii="Arial" w:eastAsia="Arial MT" w:hAnsi="Arial" w:cs="Arial"/>
          <w:lang w:val="es-419" w:eastAsia="en-US"/>
        </w:rPr>
      </w:pPr>
      <w:r w:rsidRPr="00CE533F">
        <w:rPr>
          <w:rFonts w:ascii="Arial" w:eastAsia="Arial MT" w:hAnsi="Arial" w:cs="Arial"/>
          <w:lang w:val="es-419" w:eastAsia="en-US"/>
        </w:rPr>
        <w:t>Asunto</w:t>
      </w:r>
      <w:r w:rsidR="00176DA0">
        <w:rPr>
          <w:rFonts w:ascii="Arial" w:eastAsia="Arial MT" w:hAnsi="Arial" w:cs="Arial"/>
          <w:lang w:val="es-419" w:eastAsia="en-US"/>
        </w:rPr>
        <w:tab/>
      </w:r>
      <w:r w:rsidR="00176DA0">
        <w:rPr>
          <w:rFonts w:ascii="Arial" w:eastAsia="Arial MT" w:hAnsi="Arial" w:cs="Arial"/>
          <w:lang w:val="es-419" w:eastAsia="en-US"/>
        </w:rPr>
        <w:tab/>
      </w:r>
      <w:r w:rsidRPr="00CE533F">
        <w:rPr>
          <w:rFonts w:ascii="Arial" w:eastAsia="Arial MT" w:hAnsi="Arial" w:cs="Arial"/>
          <w:lang w:val="es-419" w:eastAsia="en-US"/>
        </w:rPr>
        <w:t>Acción de tutela – Primera instancia</w:t>
      </w:r>
    </w:p>
    <w:p w14:paraId="3BE84125" w14:textId="154EE948" w:rsidR="00CE533F" w:rsidRPr="00CE533F" w:rsidRDefault="00CE533F" w:rsidP="00CE533F">
      <w:pPr>
        <w:widowControl w:val="0"/>
        <w:overflowPunct/>
        <w:adjustRightInd/>
        <w:jc w:val="both"/>
        <w:rPr>
          <w:rFonts w:ascii="Arial" w:eastAsia="Arial MT" w:hAnsi="Arial" w:cs="Arial"/>
          <w:lang w:val="es-419" w:eastAsia="en-US"/>
        </w:rPr>
      </w:pPr>
      <w:r w:rsidRPr="00CE533F">
        <w:rPr>
          <w:rFonts w:ascii="Arial" w:eastAsia="Arial MT" w:hAnsi="Arial" w:cs="Arial"/>
          <w:lang w:val="es-419" w:eastAsia="en-US"/>
        </w:rPr>
        <w:t>Accionante</w:t>
      </w:r>
      <w:r w:rsidRPr="00CE533F">
        <w:rPr>
          <w:rFonts w:ascii="Arial" w:eastAsia="Arial MT" w:hAnsi="Arial" w:cs="Arial"/>
          <w:lang w:val="es-419" w:eastAsia="en-US"/>
        </w:rPr>
        <w:tab/>
        <w:t>Gilberto de Jesús Castro Roldán</w:t>
      </w:r>
    </w:p>
    <w:p w14:paraId="58180AAC" w14:textId="11BE512F" w:rsidR="00CE533F" w:rsidRPr="00CE533F" w:rsidRDefault="00CE533F" w:rsidP="00CE533F">
      <w:pPr>
        <w:widowControl w:val="0"/>
        <w:overflowPunct/>
        <w:adjustRightInd/>
        <w:jc w:val="both"/>
        <w:rPr>
          <w:rFonts w:ascii="Arial" w:eastAsia="Arial MT" w:hAnsi="Arial" w:cs="Arial"/>
          <w:lang w:val="es-419" w:eastAsia="en-US"/>
        </w:rPr>
      </w:pPr>
      <w:r w:rsidRPr="00CE533F">
        <w:rPr>
          <w:rFonts w:ascii="Arial" w:eastAsia="Arial MT" w:hAnsi="Arial" w:cs="Arial"/>
          <w:lang w:val="es-419" w:eastAsia="en-US"/>
        </w:rPr>
        <w:t>Accionados</w:t>
      </w:r>
      <w:r w:rsidRPr="00CE533F">
        <w:rPr>
          <w:rFonts w:ascii="Arial" w:eastAsia="Arial MT" w:hAnsi="Arial" w:cs="Arial"/>
          <w:lang w:val="es-419" w:eastAsia="en-US"/>
        </w:rPr>
        <w:tab/>
        <w:t>Juzgado Sexto Civil Municipal y el Juzgado Segundo Civil del Circuito</w:t>
      </w:r>
      <w:r w:rsidR="00176DA0">
        <w:rPr>
          <w:rFonts w:ascii="Arial" w:eastAsia="Arial MT" w:hAnsi="Arial" w:cs="Arial"/>
          <w:lang w:val="es-419" w:eastAsia="en-US"/>
        </w:rPr>
        <w:t xml:space="preserve"> de Pereira</w:t>
      </w:r>
    </w:p>
    <w:p w14:paraId="2D5E4758" w14:textId="77777777" w:rsidR="00CE533F" w:rsidRPr="00CE533F" w:rsidRDefault="00CE533F" w:rsidP="00CE533F">
      <w:pPr>
        <w:widowControl w:val="0"/>
        <w:overflowPunct/>
        <w:adjustRightInd/>
        <w:jc w:val="both"/>
        <w:rPr>
          <w:rFonts w:ascii="Arial" w:eastAsia="Arial MT" w:hAnsi="Arial" w:cs="Arial"/>
          <w:lang w:val="es-419" w:eastAsia="en-US"/>
        </w:rPr>
      </w:pPr>
      <w:r w:rsidRPr="00CE533F">
        <w:rPr>
          <w:rFonts w:ascii="Arial" w:eastAsia="Arial MT" w:hAnsi="Arial" w:cs="Arial"/>
          <w:lang w:val="es-419" w:eastAsia="en-US"/>
        </w:rPr>
        <w:t>Vinculados</w:t>
      </w:r>
      <w:r w:rsidRPr="00CE533F">
        <w:rPr>
          <w:rFonts w:ascii="Arial" w:eastAsia="Arial MT" w:hAnsi="Arial" w:cs="Arial"/>
          <w:lang w:val="es-419" w:eastAsia="en-US"/>
        </w:rPr>
        <w:tab/>
        <w:t>Aldemar Arango García, Ángela Patricia Toro Maya y Marleny del Socorro Toro Maya</w:t>
      </w:r>
    </w:p>
    <w:p w14:paraId="48375CCE" w14:textId="77777777" w:rsidR="00CE533F" w:rsidRPr="00CE533F" w:rsidRDefault="00CE533F" w:rsidP="00CE533F">
      <w:pPr>
        <w:widowControl w:val="0"/>
        <w:overflowPunct/>
        <w:adjustRightInd/>
        <w:jc w:val="both"/>
        <w:rPr>
          <w:rFonts w:ascii="Arial" w:eastAsia="Arial MT" w:hAnsi="Arial" w:cs="Arial"/>
          <w:lang w:val="es-419" w:eastAsia="en-US"/>
        </w:rPr>
      </w:pPr>
    </w:p>
    <w:p w14:paraId="2A1A1A4D" w14:textId="664D6441" w:rsidR="00CE533F" w:rsidRPr="001E365B" w:rsidRDefault="002975EB" w:rsidP="00176DA0">
      <w:pPr>
        <w:widowControl w:val="0"/>
        <w:overflowPunct/>
        <w:adjustRightInd/>
        <w:jc w:val="both"/>
        <w:rPr>
          <w:rFonts w:ascii="Arial" w:eastAsia="Times New Roman" w:hAnsi="Arial" w:cs="Arial"/>
          <w:lang w:val="es-ES"/>
        </w:rPr>
      </w:pPr>
      <w:r w:rsidRPr="001E365B">
        <w:rPr>
          <w:rFonts w:ascii="Arial" w:eastAsia="Times New Roman" w:hAnsi="Arial" w:cs="Arial"/>
          <w:b/>
          <w:bCs/>
          <w:iCs/>
          <w:u w:val="single"/>
          <w:lang w:val="es-419" w:eastAsia="fr-FR"/>
        </w:rPr>
        <w:t>TEMAS:</w:t>
      </w:r>
      <w:r w:rsidRPr="001E365B">
        <w:rPr>
          <w:rFonts w:ascii="Arial" w:eastAsia="Times New Roman" w:hAnsi="Arial" w:cs="Arial"/>
          <w:b/>
          <w:bCs/>
          <w:iCs/>
          <w:lang w:val="es-419" w:eastAsia="fr-FR"/>
        </w:rPr>
        <w:tab/>
      </w:r>
      <w:r>
        <w:rPr>
          <w:rFonts w:ascii="Arial" w:eastAsia="Times New Roman" w:hAnsi="Arial" w:cs="Arial"/>
          <w:b/>
          <w:bCs/>
          <w:iCs/>
          <w:lang w:val="es-419" w:eastAsia="fr-FR"/>
        </w:rPr>
        <w:t xml:space="preserve">DEBIDO PROCESO / </w:t>
      </w:r>
      <w:r w:rsidRPr="00176DA0">
        <w:rPr>
          <w:rFonts w:ascii="Arial" w:eastAsia="Times New Roman" w:hAnsi="Arial" w:cs="Arial"/>
          <w:b/>
          <w:bCs/>
          <w:iCs/>
          <w:lang w:val="es-419" w:eastAsia="fr-FR"/>
        </w:rPr>
        <w:t xml:space="preserve">TUTELA CONTRA </w:t>
      </w:r>
      <w:r>
        <w:rPr>
          <w:rFonts w:ascii="Arial" w:eastAsia="Times New Roman" w:hAnsi="Arial" w:cs="Arial"/>
          <w:b/>
          <w:bCs/>
          <w:iCs/>
          <w:lang w:val="es-419" w:eastAsia="fr-FR"/>
        </w:rPr>
        <w:t>DECISIÓN JUDICIAL /</w:t>
      </w:r>
      <w:r w:rsidRPr="00176DA0">
        <w:rPr>
          <w:rFonts w:ascii="Arial" w:eastAsia="Times New Roman" w:hAnsi="Arial" w:cs="Arial"/>
          <w:b/>
          <w:bCs/>
          <w:iCs/>
          <w:lang w:val="es-419" w:eastAsia="fr-FR"/>
        </w:rPr>
        <w:t xml:space="preserve"> </w:t>
      </w:r>
      <w:r>
        <w:rPr>
          <w:rFonts w:ascii="Arial" w:eastAsia="Times New Roman" w:hAnsi="Arial" w:cs="Arial"/>
          <w:b/>
          <w:bCs/>
          <w:iCs/>
          <w:lang w:val="es-419" w:eastAsia="fr-FR"/>
        </w:rPr>
        <w:t xml:space="preserve">REQUISITOS DE PROCEDIBILIDAD / </w:t>
      </w:r>
      <w:r w:rsidRPr="00176DA0">
        <w:rPr>
          <w:rFonts w:ascii="Arial" w:eastAsia="Times New Roman" w:hAnsi="Arial" w:cs="Arial"/>
          <w:b/>
          <w:bCs/>
          <w:iCs/>
          <w:lang w:val="es-419" w:eastAsia="fr-FR"/>
        </w:rPr>
        <w:t xml:space="preserve">INSUFICIENTE MOTIVACIÓN AL </w:t>
      </w:r>
      <w:r>
        <w:rPr>
          <w:rFonts w:ascii="Arial" w:eastAsia="Times New Roman" w:hAnsi="Arial" w:cs="Arial"/>
          <w:b/>
          <w:bCs/>
          <w:iCs/>
          <w:lang w:val="es-419" w:eastAsia="fr-FR"/>
        </w:rPr>
        <w:t xml:space="preserve">RESOLVER APELACIÓN </w:t>
      </w:r>
      <w:r w:rsidRPr="00176DA0">
        <w:rPr>
          <w:rFonts w:ascii="Arial" w:eastAsia="Times New Roman" w:hAnsi="Arial" w:cs="Arial"/>
          <w:b/>
          <w:bCs/>
          <w:iCs/>
          <w:lang w:val="es-419" w:eastAsia="fr-FR"/>
        </w:rPr>
        <w:t xml:space="preserve">CONTRA SENTENCIA </w:t>
      </w:r>
      <w:r>
        <w:rPr>
          <w:rFonts w:ascii="Arial" w:eastAsia="Times New Roman" w:hAnsi="Arial" w:cs="Arial"/>
          <w:b/>
          <w:bCs/>
          <w:iCs/>
          <w:lang w:val="es-419" w:eastAsia="fr-FR"/>
        </w:rPr>
        <w:t>/ NULIDAD DE PRUEBA OBTENIDA CON VIOLACIÓN DEL DEBIDO PROCESO.</w:t>
      </w:r>
    </w:p>
    <w:p w14:paraId="466FC195" w14:textId="77777777" w:rsidR="00CE533F" w:rsidRPr="001E365B" w:rsidRDefault="00CE533F" w:rsidP="00CE533F">
      <w:pPr>
        <w:jc w:val="both"/>
        <w:rPr>
          <w:rFonts w:ascii="Arial" w:eastAsia="Times New Roman" w:hAnsi="Arial" w:cs="Arial"/>
          <w:lang w:val="es-ES"/>
        </w:rPr>
      </w:pPr>
    </w:p>
    <w:p w14:paraId="48624127" w14:textId="574FD1A5" w:rsidR="00CE533F" w:rsidRPr="001E365B" w:rsidRDefault="008B00B7" w:rsidP="00CE533F">
      <w:pPr>
        <w:jc w:val="both"/>
        <w:rPr>
          <w:rFonts w:ascii="Arial" w:eastAsia="Times New Roman" w:hAnsi="Arial" w:cs="Arial"/>
          <w:lang w:val="es-ES"/>
        </w:rPr>
      </w:pPr>
      <w:r w:rsidRPr="008B00B7">
        <w:rPr>
          <w:rFonts w:ascii="Arial" w:eastAsia="Times New Roman" w:hAnsi="Arial" w:cs="Arial"/>
          <w:lang w:val="es-ES"/>
        </w:rPr>
        <w:t>Frente a las providencias judiciales la acción de tutela tiene una procedencia excepcional, obedeciendo a la naturaleza de las autoridades jurisdiccionales a quienes se les encomendó la labor de administrar justicia. En tal medida se han erigido requisitos de procedibilidad, para cuyo análisis, es preciso revisar lo acontecido en el litigio objeto del amparo</w:t>
      </w:r>
      <w:r>
        <w:rPr>
          <w:rFonts w:ascii="Arial" w:eastAsia="Times New Roman" w:hAnsi="Arial" w:cs="Arial"/>
          <w:lang w:val="es-ES"/>
        </w:rPr>
        <w:t>…</w:t>
      </w:r>
    </w:p>
    <w:p w14:paraId="7C6A4EB4" w14:textId="77777777" w:rsidR="00CE533F" w:rsidRPr="001E365B" w:rsidRDefault="00CE533F" w:rsidP="00CE533F">
      <w:pPr>
        <w:jc w:val="both"/>
        <w:rPr>
          <w:rFonts w:ascii="Arial" w:eastAsia="Times New Roman" w:hAnsi="Arial" w:cs="Arial"/>
          <w:lang w:val="es-ES"/>
        </w:rPr>
      </w:pPr>
    </w:p>
    <w:p w14:paraId="155A51EB" w14:textId="4541FE7F" w:rsidR="00CE533F" w:rsidRDefault="00974342" w:rsidP="00CE533F">
      <w:pPr>
        <w:jc w:val="both"/>
        <w:rPr>
          <w:rFonts w:ascii="Arial" w:eastAsia="Times New Roman" w:hAnsi="Arial" w:cs="Arial"/>
          <w:lang w:val="es-ES"/>
        </w:rPr>
      </w:pPr>
      <w:r w:rsidRPr="00974342">
        <w:rPr>
          <w:rFonts w:ascii="Arial" w:eastAsia="Times New Roman" w:hAnsi="Arial" w:cs="Arial"/>
          <w:lang w:val="es-ES"/>
        </w:rPr>
        <w:t>Frente a las providencias judiciales la acción de tutela tiene una procedencia excepcional, obedeciendo a la naturaleza de las autoridades jurisdiccionales a quienes se les encomendó la labor de administrar justicia. En tal medida se han erigido requisitos de procedibilidad, para cuyo análisis, es preciso revisar lo acontecido en el litigio objeto del amparo</w:t>
      </w:r>
      <w:r>
        <w:rPr>
          <w:rFonts w:ascii="Arial" w:eastAsia="Times New Roman" w:hAnsi="Arial" w:cs="Arial"/>
          <w:lang w:val="es-ES"/>
        </w:rPr>
        <w:t>…</w:t>
      </w:r>
    </w:p>
    <w:p w14:paraId="0FCD27E7" w14:textId="4C80939F" w:rsidR="00974342" w:rsidRDefault="00974342" w:rsidP="00CE533F">
      <w:pPr>
        <w:jc w:val="both"/>
        <w:rPr>
          <w:rFonts w:ascii="Arial" w:eastAsia="Times New Roman" w:hAnsi="Arial" w:cs="Arial"/>
          <w:lang w:val="es-ES"/>
        </w:rPr>
      </w:pPr>
    </w:p>
    <w:p w14:paraId="7BAC1845" w14:textId="7F9D636B" w:rsidR="00974342" w:rsidRDefault="0009582A" w:rsidP="00CE533F">
      <w:pPr>
        <w:jc w:val="both"/>
        <w:rPr>
          <w:rFonts w:ascii="Arial" w:eastAsia="Times New Roman" w:hAnsi="Arial" w:cs="Arial"/>
          <w:lang w:val="es-ES"/>
        </w:rPr>
      </w:pPr>
      <w:r w:rsidRPr="0009582A">
        <w:rPr>
          <w:rFonts w:ascii="Arial" w:eastAsia="Times New Roman" w:hAnsi="Arial" w:cs="Arial"/>
          <w:lang w:val="es-ES"/>
        </w:rPr>
        <w:t xml:space="preserve">En esa audiencia se profirió sentencia por medio de la cual, entre otras decisiones, se declararon probadas las excepciones de fondo y se negó continuar con la </w:t>
      </w:r>
      <w:r>
        <w:rPr>
          <w:rFonts w:ascii="Arial" w:eastAsia="Times New Roman" w:hAnsi="Arial" w:cs="Arial"/>
          <w:lang w:val="es-ES"/>
        </w:rPr>
        <w:t>ejecución…</w:t>
      </w:r>
    </w:p>
    <w:p w14:paraId="7786B081" w14:textId="373D9876" w:rsidR="00974342" w:rsidRDefault="00974342" w:rsidP="00CE533F">
      <w:pPr>
        <w:jc w:val="both"/>
        <w:rPr>
          <w:rFonts w:ascii="Arial" w:eastAsia="Times New Roman" w:hAnsi="Arial" w:cs="Arial"/>
          <w:lang w:val="es-ES"/>
        </w:rPr>
      </w:pPr>
    </w:p>
    <w:p w14:paraId="510EBAB6" w14:textId="08C22EC0" w:rsidR="00181F9A" w:rsidRDefault="009A271A" w:rsidP="00CE533F">
      <w:pPr>
        <w:jc w:val="both"/>
        <w:rPr>
          <w:rFonts w:ascii="Arial" w:eastAsia="Times New Roman" w:hAnsi="Arial" w:cs="Arial"/>
          <w:lang w:val="es-ES"/>
        </w:rPr>
      </w:pPr>
      <w:r w:rsidRPr="009A271A">
        <w:rPr>
          <w:rFonts w:ascii="Arial" w:eastAsia="Times New Roman" w:hAnsi="Arial" w:cs="Arial"/>
          <w:lang w:val="es-ES"/>
        </w:rPr>
        <w:t>Contra esa providencia la parte ejecutante formuló recurso de apelación, sustentada en la (i) indebida práctica e (ii) indebida valoración de las pruebas obrantes dentro del proceso</w:t>
      </w:r>
      <w:r>
        <w:rPr>
          <w:rFonts w:ascii="Arial" w:eastAsia="Times New Roman" w:hAnsi="Arial" w:cs="Arial"/>
          <w:lang w:val="es-ES"/>
        </w:rPr>
        <w:t>…</w:t>
      </w:r>
    </w:p>
    <w:p w14:paraId="38B964BC" w14:textId="77777777" w:rsidR="00181F9A" w:rsidRDefault="00181F9A" w:rsidP="00CE533F">
      <w:pPr>
        <w:jc w:val="both"/>
        <w:rPr>
          <w:rFonts w:ascii="Arial" w:eastAsia="Times New Roman" w:hAnsi="Arial" w:cs="Arial"/>
          <w:lang w:val="es-ES"/>
        </w:rPr>
      </w:pPr>
    </w:p>
    <w:p w14:paraId="0FB03113" w14:textId="77777777" w:rsidR="0098743E" w:rsidRDefault="0009582A" w:rsidP="00CE533F">
      <w:pPr>
        <w:jc w:val="both"/>
        <w:rPr>
          <w:rFonts w:ascii="Arial" w:eastAsia="Times New Roman" w:hAnsi="Arial" w:cs="Arial"/>
          <w:lang w:val="es-ES"/>
        </w:rPr>
      </w:pPr>
      <w:r w:rsidRPr="0009582A">
        <w:rPr>
          <w:rFonts w:ascii="Arial" w:eastAsia="Times New Roman" w:hAnsi="Arial" w:cs="Arial"/>
          <w:lang w:val="es-ES"/>
        </w:rPr>
        <w:t>Mediante sentencia del 26 de abril de 2023 el Juzgado Segundo Civil del Circuito de Pereira, resolvió confirmar la decisión de primera instancia y respecto de aquel argumento señaló, luego de recordar que su competencia se sujetaba a los motivos de reparo y los argumentos de sustentación</w:t>
      </w:r>
      <w:r w:rsidR="0098743E">
        <w:rPr>
          <w:rFonts w:ascii="Arial" w:eastAsia="Times New Roman" w:hAnsi="Arial" w:cs="Arial"/>
          <w:lang w:val="es-ES"/>
        </w:rPr>
        <w:t>:</w:t>
      </w:r>
    </w:p>
    <w:p w14:paraId="31E1BD5C" w14:textId="77777777" w:rsidR="0098743E" w:rsidRDefault="0098743E" w:rsidP="00CE533F">
      <w:pPr>
        <w:jc w:val="both"/>
        <w:rPr>
          <w:rFonts w:ascii="Arial" w:eastAsia="Times New Roman" w:hAnsi="Arial" w:cs="Arial"/>
          <w:lang w:val="es-ES"/>
        </w:rPr>
      </w:pPr>
    </w:p>
    <w:p w14:paraId="576AB98B" w14:textId="7EA262F2" w:rsidR="00974342" w:rsidRDefault="0098743E" w:rsidP="00CE533F">
      <w:pPr>
        <w:jc w:val="both"/>
        <w:rPr>
          <w:rFonts w:ascii="Arial" w:eastAsia="Times New Roman" w:hAnsi="Arial" w:cs="Arial"/>
          <w:lang w:val="es-ES"/>
        </w:rPr>
      </w:pPr>
      <w:r>
        <w:rPr>
          <w:rFonts w:ascii="Arial" w:eastAsia="Times New Roman" w:hAnsi="Arial" w:cs="Arial"/>
          <w:lang w:val="es-ES"/>
        </w:rPr>
        <w:t xml:space="preserve">“… </w:t>
      </w:r>
      <w:r w:rsidRPr="0098743E">
        <w:rPr>
          <w:rFonts w:ascii="Arial" w:eastAsia="Times New Roman" w:hAnsi="Arial" w:cs="Arial"/>
          <w:lang w:val="es-ES"/>
        </w:rPr>
        <w:t xml:space="preserve">no es dable en esta instancia del proceso judicial evaluar dichas premisas argumentativas relativas a la nulidad.” </w:t>
      </w:r>
      <w:r w:rsidR="00C46413">
        <w:rPr>
          <w:rFonts w:ascii="Arial" w:eastAsia="Times New Roman" w:hAnsi="Arial" w:cs="Arial"/>
          <w:lang w:val="es-ES"/>
        </w:rPr>
        <w:t>(</w:t>
      </w:r>
      <w:r w:rsidR="0009582A">
        <w:rPr>
          <w:rFonts w:ascii="Arial" w:eastAsia="Times New Roman" w:hAnsi="Arial" w:cs="Arial"/>
          <w:lang w:val="es-ES"/>
        </w:rPr>
        <w:t>…</w:t>
      </w:r>
      <w:r w:rsidR="00C46413">
        <w:rPr>
          <w:rFonts w:ascii="Arial" w:eastAsia="Times New Roman" w:hAnsi="Arial" w:cs="Arial"/>
          <w:lang w:val="es-ES"/>
        </w:rPr>
        <w:t>)</w:t>
      </w:r>
    </w:p>
    <w:p w14:paraId="4E905B68" w14:textId="3B035DE7" w:rsidR="00974342" w:rsidRDefault="00974342" w:rsidP="00CE533F">
      <w:pPr>
        <w:jc w:val="both"/>
        <w:rPr>
          <w:rFonts w:ascii="Arial" w:eastAsia="Times New Roman" w:hAnsi="Arial" w:cs="Arial"/>
          <w:lang w:val="es-ES"/>
        </w:rPr>
      </w:pPr>
    </w:p>
    <w:p w14:paraId="0B36282F" w14:textId="775A813D" w:rsidR="0098743E" w:rsidRDefault="00C46413" w:rsidP="00CE533F">
      <w:pPr>
        <w:jc w:val="both"/>
        <w:rPr>
          <w:rFonts w:ascii="Arial" w:eastAsia="Times New Roman" w:hAnsi="Arial" w:cs="Arial"/>
          <w:lang w:val="es-ES"/>
        </w:rPr>
      </w:pPr>
      <w:r w:rsidRPr="00C46413">
        <w:rPr>
          <w:rFonts w:ascii="Arial" w:eastAsia="Times New Roman" w:hAnsi="Arial" w:cs="Arial"/>
          <w:lang w:val="es-ES"/>
        </w:rPr>
        <w:t>Para el caso particular la Sala no evidencia la utilización de una adecuada y suficiente motivación, por parte del Juzgado Segundo Civil del Circuito local, para desatar el alegato principal del recurrente en cuanto al presunto indebido recaudo de la prueba testimonial, misma prueba que sirvió para apuntalar las conclusiones fácticas de la sentencia apelada en el juicio civil.</w:t>
      </w:r>
    </w:p>
    <w:p w14:paraId="01C2F310" w14:textId="77777777" w:rsidR="0098743E" w:rsidRDefault="0098743E" w:rsidP="00CE533F">
      <w:pPr>
        <w:jc w:val="both"/>
        <w:rPr>
          <w:rFonts w:ascii="Arial" w:eastAsia="Times New Roman" w:hAnsi="Arial" w:cs="Arial"/>
          <w:lang w:val="es-ES"/>
        </w:rPr>
      </w:pPr>
    </w:p>
    <w:p w14:paraId="7DBE6EF1" w14:textId="0DB3090B" w:rsidR="00BA70CD" w:rsidRDefault="00BA70CD" w:rsidP="00CE533F">
      <w:pPr>
        <w:jc w:val="both"/>
        <w:rPr>
          <w:rFonts w:ascii="Arial" w:eastAsia="Times New Roman" w:hAnsi="Arial" w:cs="Arial"/>
          <w:lang w:val="es-ES"/>
        </w:rPr>
      </w:pPr>
    </w:p>
    <w:p w14:paraId="7B74D591" w14:textId="77777777" w:rsidR="00CE533F" w:rsidRPr="001E365B" w:rsidRDefault="00CE533F" w:rsidP="00CE533F">
      <w:pPr>
        <w:jc w:val="both"/>
        <w:rPr>
          <w:rFonts w:ascii="Arial" w:eastAsia="Times New Roman" w:hAnsi="Arial" w:cs="Arial"/>
          <w:lang w:val="es-ES"/>
        </w:rPr>
      </w:pPr>
    </w:p>
    <w:p w14:paraId="4C3213A3" w14:textId="77777777" w:rsidR="00CE533F" w:rsidRPr="001E365B" w:rsidRDefault="00CE533F" w:rsidP="00CE533F">
      <w:pPr>
        <w:spacing w:line="276" w:lineRule="auto"/>
        <w:jc w:val="center"/>
        <w:rPr>
          <w:rFonts w:ascii="Arial Narrow" w:eastAsia="Georgia" w:hAnsi="Arial Narrow" w:cs="Georgia"/>
          <w:b/>
          <w:color w:val="000000"/>
          <w:sz w:val="26"/>
          <w:szCs w:val="26"/>
          <w:lang w:val="es-ES"/>
        </w:rPr>
      </w:pPr>
      <w:r w:rsidRPr="001E365B">
        <w:rPr>
          <w:rFonts w:ascii="Arial Narrow" w:eastAsia="Georgia" w:hAnsi="Arial Narrow" w:cs="Georgia"/>
          <w:b/>
          <w:color w:val="000000"/>
          <w:sz w:val="26"/>
          <w:szCs w:val="26"/>
          <w:lang w:val="es-ES"/>
        </w:rPr>
        <w:t>REPÚBLICA DE COLOMBIA</w:t>
      </w:r>
    </w:p>
    <w:p w14:paraId="382826B6" w14:textId="77777777" w:rsidR="00CE533F" w:rsidRPr="001E365B" w:rsidRDefault="00CE533F" w:rsidP="00CE533F">
      <w:pPr>
        <w:spacing w:line="276" w:lineRule="auto"/>
        <w:jc w:val="center"/>
        <w:rPr>
          <w:rFonts w:ascii="Arial Narrow" w:eastAsia="Georgia" w:hAnsi="Arial Narrow" w:cs="Georgia"/>
          <w:b/>
          <w:color w:val="000000"/>
          <w:sz w:val="26"/>
          <w:szCs w:val="26"/>
          <w:lang w:val="es-ES"/>
        </w:rPr>
      </w:pPr>
      <w:r w:rsidRPr="001E365B">
        <w:rPr>
          <w:rFonts w:ascii="Arial Narrow" w:hAnsi="Arial Narrow"/>
          <w:b/>
          <w:noProof/>
          <w:sz w:val="26"/>
          <w:szCs w:val="26"/>
          <w:lang w:val="es-ES"/>
        </w:rPr>
        <w:drawing>
          <wp:inline distT="0" distB="0" distL="0" distR="0" wp14:anchorId="027B9F62" wp14:editId="5B9E30DE">
            <wp:extent cx="647700" cy="628650"/>
            <wp:effectExtent l="0" t="0" r="0" b="0"/>
            <wp:docPr id="3" name="Imagen 3" descr="C:\Users\cpatinov\AppData\Local\Microsoft\Windows\INetCache\Content.MSO\18DD38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47700" cy="628650"/>
                    </a:xfrm>
                    <a:prstGeom prst="rect">
                      <a:avLst/>
                    </a:prstGeom>
                  </pic:spPr>
                </pic:pic>
              </a:graphicData>
            </a:graphic>
          </wp:inline>
        </w:drawing>
      </w:r>
    </w:p>
    <w:p w14:paraId="7761ED6E" w14:textId="77777777" w:rsidR="00CE533F" w:rsidRPr="001E365B" w:rsidRDefault="00CE533F" w:rsidP="00CE533F">
      <w:pPr>
        <w:spacing w:line="276" w:lineRule="auto"/>
        <w:jc w:val="center"/>
        <w:rPr>
          <w:rFonts w:ascii="Arial Narrow" w:eastAsia="Georgia" w:hAnsi="Arial Narrow" w:cs="Georgia"/>
          <w:b/>
          <w:color w:val="000000"/>
          <w:sz w:val="26"/>
          <w:szCs w:val="26"/>
          <w:lang w:val="es-ES"/>
        </w:rPr>
      </w:pPr>
      <w:r w:rsidRPr="001E365B">
        <w:rPr>
          <w:rFonts w:ascii="Arial Narrow" w:eastAsia="Georgia" w:hAnsi="Arial Narrow" w:cs="Georgia"/>
          <w:b/>
          <w:color w:val="000000"/>
          <w:sz w:val="26"/>
          <w:szCs w:val="26"/>
          <w:lang w:val="es-ES"/>
        </w:rPr>
        <w:t>RAMA JUDICIAL DEL PODER PÚBLICO</w:t>
      </w:r>
    </w:p>
    <w:p w14:paraId="02DE8296" w14:textId="77777777" w:rsidR="00CE533F" w:rsidRPr="001E365B" w:rsidRDefault="00CE533F" w:rsidP="00CE533F">
      <w:pPr>
        <w:spacing w:line="276" w:lineRule="auto"/>
        <w:jc w:val="center"/>
        <w:rPr>
          <w:rFonts w:ascii="Arial Narrow" w:eastAsia="Georgia" w:hAnsi="Arial Narrow" w:cs="Georgia"/>
          <w:b/>
          <w:bCs/>
          <w:color w:val="000000"/>
          <w:sz w:val="26"/>
          <w:szCs w:val="26"/>
          <w:lang w:val="es-ES"/>
        </w:rPr>
      </w:pPr>
    </w:p>
    <w:p w14:paraId="2D445E14" w14:textId="77777777" w:rsidR="00CE533F" w:rsidRPr="001E365B" w:rsidRDefault="00CE533F" w:rsidP="00CE533F">
      <w:pPr>
        <w:spacing w:line="276" w:lineRule="auto"/>
        <w:jc w:val="center"/>
        <w:rPr>
          <w:rFonts w:ascii="Arial Narrow" w:eastAsia="Georgia" w:hAnsi="Arial Narrow" w:cs="Georgia"/>
          <w:b/>
          <w:color w:val="000000"/>
          <w:sz w:val="26"/>
          <w:szCs w:val="26"/>
          <w:lang w:val="es-ES"/>
        </w:rPr>
      </w:pPr>
      <w:r w:rsidRPr="001E365B">
        <w:rPr>
          <w:rFonts w:ascii="Arial Narrow" w:eastAsia="Georgia" w:hAnsi="Arial Narrow" w:cs="Georgia"/>
          <w:b/>
          <w:bCs/>
          <w:color w:val="000000"/>
          <w:sz w:val="26"/>
          <w:szCs w:val="26"/>
          <w:lang w:val="es-ES"/>
        </w:rPr>
        <w:t>TRIBUNAL SUPERIOR DE DISTRITO JUDICIAL</w:t>
      </w:r>
    </w:p>
    <w:p w14:paraId="32D9F7D7" w14:textId="77777777" w:rsidR="00CE533F" w:rsidRPr="001E365B" w:rsidRDefault="00CE533F" w:rsidP="00CE533F">
      <w:pPr>
        <w:spacing w:line="276" w:lineRule="auto"/>
        <w:jc w:val="center"/>
        <w:rPr>
          <w:rFonts w:ascii="Arial Narrow" w:eastAsia="Georgia" w:hAnsi="Arial Narrow" w:cs="Georgia"/>
          <w:b/>
          <w:color w:val="000000"/>
          <w:sz w:val="26"/>
          <w:szCs w:val="26"/>
          <w:lang w:val="es-ES"/>
        </w:rPr>
      </w:pPr>
      <w:r w:rsidRPr="001E365B">
        <w:rPr>
          <w:rFonts w:ascii="Arial Narrow" w:eastAsia="Georgia" w:hAnsi="Arial Narrow" w:cs="Georgia"/>
          <w:b/>
          <w:color w:val="000000"/>
          <w:sz w:val="26"/>
          <w:szCs w:val="26"/>
          <w:lang w:val="es-ES"/>
        </w:rPr>
        <w:t>DISTRITO DE PEREIRA</w:t>
      </w:r>
    </w:p>
    <w:p w14:paraId="6F05C407" w14:textId="77777777" w:rsidR="00CE533F" w:rsidRPr="001E365B" w:rsidRDefault="00CE533F" w:rsidP="00CE533F">
      <w:pPr>
        <w:spacing w:line="276" w:lineRule="auto"/>
        <w:jc w:val="center"/>
        <w:rPr>
          <w:rFonts w:ascii="Arial Narrow" w:eastAsia="Georgia" w:hAnsi="Arial Narrow" w:cs="Georgia"/>
          <w:b/>
          <w:color w:val="000000"/>
          <w:sz w:val="26"/>
          <w:szCs w:val="26"/>
          <w:lang w:val="es-ES"/>
        </w:rPr>
      </w:pPr>
      <w:r w:rsidRPr="001E365B">
        <w:rPr>
          <w:rFonts w:ascii="Arial Narrow" w:eastAsia="Georgia" w:hAnsi="Arial Narrow" w:cs="Georgia"/>
          <w:b/>
          <w:color w:val="000000"/>
          <w:sz w:val="26"/>
          <w:szCs w:val="26"/>
          <w:lang w:val="es-ES"/>
        </w:rPr>
        <w:t>SALA DE DECISIÓN CIVIL – FAMILIA</w:t>
      </w:r>
    </w:p>
    <w:p w14:paraId="4B3E20FA" w14:textId="77777777" w:rsidR="00CE533F" w:rsidRPr="001E365B" w:rsidRDefault="00CE533F" w:rsidP="00CE533F">
      <w:pPr>
        <w:spacing w:line="276" w:lineRule="auto"/>
        <w:rPr>
          <w:rFonts w:ascii="Arial Narrow" w:eastAsia="Georgia" w:hAnsi="Arial Narrow" w:cs="Georgia"/>
          <w:color w:val="000000"/>
          <w:sz w:val="26"/>
          <w:szCs w:val="26"/>
        </w:rPr>
      </w:pPr>
    </w:p>
    <w:p w14:paraId="2983E7F8" w14:textId="77777777" w:rsidR="00CE533F" w:rsidRPr="001E365B" w:rsidRDefault="00CE533F" w:rsidP="00CE533F">
      <w:pPr>
        <w:widowControl w:val="0"/>
        <w:overflowPunct/>
        <w:spacing w:line="276" w:lineRule="auto"/>
        <w:jc w:val="center"/>
        <w:rPr>
          <w:rFonts w:ascii="Arial Narrow" w:eastAsia="Georgia" w:hAnsi="Arial Narrow" w:cs="Georgia"/>
          <w:bCs/>
          <w:color w:val="000000"/>
          <w:sz w:val="26"/>
          <w:szCs w:val="26"/>
        </w:rPr>
      </w:pPr>
      <w:r w:rsidRPr="001E365B">
        <w:rPr>
          <w:rFonts w:ascii="Arial Narrow" w:eastAsia="Georgia" w:hAnsi="Arial Narrow" w:cs="Georgia"/>
          <w:bCs/>
          <w:color w:val="000000"/>
          <w:sz w:val="26"/>
          <w:szCs w:val="26"/>
        </w:rPr>
        <w:t xml:space="preserve">Magistrado sustanciador: Carlos Mauricio García Barajas </w:t>
      </w:r>
    </w:p>
    <w:p w14:paraId="4466E411" w14:textId="77777777" w:rsidR="00CE533F" w:rsidRPr="001E365B" w:rsidRDefault="00CE533F" w:rsidP="00CE533F">
      <w:pPr>
        <w:overflowPunct/>
        <w:autoSpaceDE/>
        <w:autoSpaceDN/>
        <w:adjustRightInd/>
        <w:spacing w:line="276" w:lineRule="auto"/>
        <w:ind w:right="157"/>
        <w:jc w:val="both"/>
        <w:rPr>
          <w:rFonts w:ascii="Arial Narrow" w:eastAsia="Times New Roman" w:hAnsi="Arial Narrow" w:cs="Arial Narrow"/>
          <w:sz w:val="26"/>
          <w:szCs w:val="26"/>
          <w:lang w:val="es-ES"/>
        </w:rPr>
      </w:pPr>
    </w:p>
    <w:p w14:paraId="3A484B40" w14:textId="77777777" w:rsidR="00CE533F" w:rsidRPr="00EF6284" w:rsidRDefault="00CE533F" w:rsidP="00176DA0">
      <w:pPr>
        <w:overflowPunct/>
        <w:autoSpaceDE/>
        <w:autoSpaceDN/>
        <w:adjustRightInd/>
        <w:spacing w:line="276" w:lineRule="auto"/>
        <w:ind w:right="157"/>
        <w:jc w:val="both"/>
        <w:rPr>
          <w:rFonts w:ascii="Arial Narrow" w:eastAsia="Times New Roman" w:hAnsi="Arial Narrow" w:cs="Arial Narrow"/>
          <w:sz w:val="26"/>
          <w:szCs w:val="26"/>
          <w:lang w:val="es-ES"/>
        </w:rPr>
      </w:pPr>
    </w:p>
    <w:p w14:paraId="14A4DED4" w14:textId="5EDF2F7C" w:rsidR="59FE2486" w:rsidRPr="00EF6284" w:rsidRDefault="59FE2486" w:rsidP="00176DA0">
      <w:pPr>
        <w:pStyle w:val="Sinespaciado"/>
        <w:spacing w:line="276" w:lineRule="auto"/>
        <w:rPr>
          <w:rFonts w:ascii="Arial Narrow" w:eastAsia="Georgia" w:hAnsi="Arial Narrow" w:cs="Georgia"/>
          <w:bCs/>
          <w:color w:val="000000" w:themeColor="text1"/>
          <w:sz w:val="26"/>
          <w:szCs w:val="26"/>
        </w:rPr>
      </w:pPr>
      <w:r w:rsidRPr="00EF6284">
        <w:rPr>
          <w:rFonts w:ascii="Arial Narrow" w:eastAsia="Georgia" w:hAnsi="Arial Narrow" w:cs="Georgia"/>
          <w:bCs/>
          <w:color w:val="000000" w:themeColor="text1"/>
          <w:sz w:val="26"/>
          <w:szCs w:val="26"/>
          <w:lang w:val="pt-BR"/>
        </w:rPr>
        <w:t>Sentencia</w:t>
      </w:r>
      <w:r w:rsidR="00CE533F" w:rsidRPr="00EF6284">
        <w:rPr>
          <w:rFonts w:ascii="Arial Narrow" w:eastAsia="Georgia" w:hAnsi="Arial Narrow" w:cs="Georgia"/>
          <w:bCs/>
          <w:color w:val="000000" w:themeColor="text1"/>
          <w:sz w:val="26"/>
          <w:szCs w:val="26"/>
          <w:lang w:val="pt-BR"/>
        </w:rPr>
        <w:tab/>
      </w:r>
      <w:r w:rsidR="00C538EA" w:rsidRPr="00EF6284">
        <w:rPr>
          <w:rFonts w:ascii="Arial Narrow" w:eastAsia="Georgia" w:hAnsi="Arial Narrow" w:cs="Georgia"/>
          <w:bCs/>
          <w:color w:val="000000" w:themeColor="text1"/>
          <w:sz w:val="26"/>
          <w:szCs w:val="26"/>
          <w:lang w:val="pt-BR"/>
        </w:rPr>
        <w:t>ST1-0</w:t>
      </w:r>
      <w:r w:rsidR="002D7F75" w:rsidRPr="00EF6284">
        <w:rPr>
          <w:rFonts w:ascii="Arial Narrow" w:eastAsia="Georgia" w:hAnsi="Arial Narrow" w:cs="Georgia"/>
          <w:bCs/>
          <w:color w:val="000000" w:themeColor="text1"/>
          <w:sz w:val="26"/>
          <w:szCs w:val="26"/>
          <w:lang w:val="pt-BR"/>
        </w:rPr>
        <w:t>157</w:t>
      </w:r>
      <w:r w:rsidR="00C538EA" w:rsidRPr="00EF6284">
        <w:rPr>
          <w:rFonts w:ascii="Arial Narrow" w:eastAsia="Georgia" w:hAnsi="Arial Narrow" w:cs="Georgia"/>
          <w:bCs/>
          <w:color w:val="000000" w:themeColor="text1"/>
          <w:sz w:val="26"/>
          <w:szCs w:val="26"/>
          <w:lang w:val="pt-BR"/>
        </w:rPr>
        <w:t>-</w:t>
      </w:r>
      <w:r w:rsidRPr="00EF6284">
        <w:rPr>
          <w:rFonts w:ascii="Arial Narrow" w:eastAsia="Georgia" w:hAnsi="Arial Narrow" w:cs="Georgia"/>
          <w:bCs/>
          <w:color w:val="000000" w:themeColor="text1"/>
          <w:sz w:val="26"/>
          <w:szCs w:val="26"/>
        </w:rPr>
        <w:t>202</w:t>
      </w:r>
      <w:r w:rsidR="000C78BB" w:rsidRPr="00EF6284">
        <w:rPr>
          <w:rFonts w:ascii="Arial Narrow" w:eastAsia="Georgia" w:hAnsi="Arial Narrow" w:cs="Georgia"/>
          <w:bCs/>
          <w:color w:val="000000" w:themeColor="text1"/>
          <w:sz w:val="26"/>
          <w:szCs w:val="26"/>
        </w:rPr>
        <w:t>3</w:t>
      </w:r>
    </w:p>
    <w:p w14:paraId="400E0E65" w14:textId="77777777" w:rsidR="00CE533F" w:rsidRPr="00EF6284" w:rsidRDefault="00CE533F" w:rsidP="00176DA0">
      <w:pPr>
        <w:widowControl w:val="0"/>
        <w:overflowPunct/>
        <w:adjustRightInd/>
        <w:spacing w:line="276" w:lineRule="auto"/>
        <w:jc w:val="both"/>
        <w:rPr>
          <w:rFonts w:ascii="Arial Narrow" w:eastAsia="Arial MT" w:hAnsi="Arial Narrow" w:cs="Arial"/>
          <w:sz w:val="26"/>
          <w:szCs w:val="26"/>
          <w:lang w:val="es-419" w:eastAsia="en-US"/>
        </w:rPr>
      </w:pPr>
      <w:r w:rsidRPr="00EF6284">
        <w:rPr>
          <w:rFonts w:ascii="Arial Narrow" w:eastAsia="Arial MT" w:hAnsi="Arial Narrow" w:cs="Arial"/>
          <w:sz w:val="26"/>
          <w:szCs w:val="26"/>
          <w:lang w:val="es-419" w:eastAsia="en-US"/>
        </w:rPr>
        <w:t>Acta número</w:t>
      </w:r>
      <w:r w:rsidRPr="00EF6284">
        <w:rPr>
          <w:rFonts w:ascii="Arial Narrow" w:eastAsia="Arial MT" w:hAnsi="Arial Narrow" w:cs="Arial"/>
          <w:sz w:val="26"/>
          <w:szCs w:val="26"/>
          <w:lang w:val="es-419" w:eastAsia="en-US"/>
        </w:rPr>
        <w:tab/>
        <w:t>247 de 25-05-2023</w:t>
      </w:r>
    </w:p>
    <w:p w14:paraId="270E2095" w14:textId="77777777" w:rsidR="00CE533F" w:rsidRPr="00EF6284" w:rsidRDefault="00CE533F" w:rsidP="00EF6284">
      <w:pPr>
        <w:pStyle w:val="Sinespaciado"/>
        <w:spacing w:line="276" w:lineRule="auto"/>
        <w:rPr>
          <w:rFonts w:ascii="Arial Narrow" w:eastAsia="Georgia" w:hAnsi="Arial Narrow" w:cs="Georgia"/>
          <w:bCs/>
          <w:color w:val="000000" w:themeColor="text1"/>
          <w:sz w:val="26"/>
          <w:szCs w:val="26"/>
        </w:rPr>
      </w:pPr>
    </w:p>
    <w:p w14:paraId="24D1F220" w14:textId="77777777" w:rsidR="00CE533F" w:rsidRPr="00EF6284" w:rsidRDefault="00CE533F" w:rsidP="00EF6284">
      <w:pPr>
        <w:pStyle w:val="Sinespaciado"/>
        <w:spacing w:line="276" w:lineRule="auto"/>
        <w:rPr>
          <w:rFonts w:ascii="Arial Narrow" w:eastAsia="Georgia" w:hAnsi="Arial Narrow" w:cs="Georgia"/>
          <w:bCs/>
          <w:color w:val="000000" w:themeColor="text1"/>
          <w:sz w:val="26"/>
          <w:szCs w:val="26"/>
        </w:rPr>
      </w:pPr>
    </w:p>
    <w:p w14:paraId="328B90CA" w14:textId="6404BCF5" w:rsidR="00313F6D" w:rsidRPr="00EF6284" w:rsidRDefault="002D7F75" w:rsidP="00176DA0">
      <w:pPr>
        <w:pStyle w:val="Sinespaciado"/>
        <w:spacing w:line="276" w:lineRule="auto"/>
        <w:jc w:val="center"/>
        <w:rPr>
          <w:rFonts w:ascii="Arial Narrow" w:eastAsia="Georgia" w:hAnsi="Arial Narrow" w:cs="Georgia"/>
          <w:bCs/>
          <w:color w:val="000000" w:themeColor="text1"/>
          <w:sz w:val="26"/>
          <w:szCs w:val="26"/>
        </w:rPr>
      </w:pPr>
      <w:r w:rsidRPr="00EF6284">
        <w:rPr>
          <w:rFonts w:ascii="Arial Narrow" w:eastAsia="Georgia" w:hAnsi="Arial Narrow" w:cs="Georgia"/>
          <w:bCs/>
          <w:color w:val="000000" w:themeColor="text1"/>
          <w:sz w:val="26"/>
          <w:szCs w:val="26"/>
        </w:rPr>
        <w:t>Pereira, veinticin</w:t>
      </w:r>
      <w:r w:rsidR="00B73F80" w:rsidRPr="00EF6284">
        <w:rPr>
          <w:rFonts w:ascii="Arial Narrow" w:eastAsia="Georgia" w:hAnsi="Arial Narrow" w:cs="Georgia"/>
          <w:bCs/>
          <w:color w:val="000000" w:themeColor="text1"/>
          <w:sz w:val="26"/>
          <w:szCs w:val="26"/>
        </w:rPr>
        <w:t xml:space="preserve">co </w:t>
      </w:r>
      <w:r w:rsidR="00313F6D" w:rsidRPr="00EF6284">
        <w:rPr>
          <w:rFonts w:ascii="Arial Narrow" w:eastAsia="Georgia" w:hAnsi="Arial Narrow" w:cs="Georgia"/>
          <w:bCs/>
          <w:color w:val="000000" w:themeColor="text1"/>
          <w:sz w:val="26"/>
          <w:szCs w:val="26"/>
        </w:rPr>
        <w:t>(</w:t>
      </w:r>
      <w:r w:rsidR="00B73F80" w:rsidRPr="00EF6284">
        <w:rPr>
          <w:rFonts w:ascii="Arial Narrow" w:eastAsia="Georgia" w:hAnsi="Arial Narrow" w:cs="Georgia"/>
          <w:bCs/>
          <w:color w:val="000000" w:themeColor="text1"/>
          <w:sz w:val="26"/>
          <w:szCs w:val="26"/>
        </w:rPr>
        <w:t>25</w:t>
      </w:r>
      <w:r w:rsidR="00313F6D" w:rsidRPr="00EF6284">
        <w:rPr>
          <w:rFonts w:ascii="Arial Narrow" w:eastAsia="Georgia" w:hAnsi="Arial Narrow" w:cs="Georgia"/>
          <w:bCs/>
          <w:color w:val="000000" w:themeColor="text1"/>
          <w:sz w:val="26"/>
          <w:szCs w:val="26"/>
        </w:rPr>
        <w:t>) de mayo de dos mil veintitrés (2023)</w:t>
      </w:r>
    </w:p>
    <w:p w14:paraId="6F641934" w14:textId="256F6BF6" w:rsidR="002578F6" w:rsidRDefault="002578F6" w:rsidP="00CB2B21">
      <w:pPr>
        <w:pStyle w:val="Sinespaciado"/>
        <w:spacing w:line="276" w:lineRule="auto"/>
        <w:rPr>
          <w:rFonts w:ascii="Arial Narrow" w:hAnsi="Arial Narrow"/>
          <w:bCs/>
          <w:sz w:val="26"/>
          <w:szCs w:val="26"/>
        </w:rPr>
      </w:pPr>
    </w:p>
    <w:p w14:paraId="3E8D8A25" w14:textId="77777777" w:rsidR="00CB2B21" w:rsidRPr="00CB2B21" w:rsidRDefault="00CB2B21" w:rsidP="00CB2B21">
      <w:pPr>
        <w:pStyle w:val="Sinespaciado"/>
        <w:spacing w:line="276" w:lineRule="auto"/>
        <w:rPr>
          <w:rFonts w:ascii="Arial Narrow" w:hAnsi="Arial Narrow"/>
          <w:bCs/>
          <w:sz w:val="26"/>
          <w:szCs w:val="26"/>
        </w:rPr>
      </w:pPr>
    </w:p>
    <w:p w14:paraId="198A3D48" w14:textId="3E9904E8" w:rsidR="00E20047" w:rsidRPr="00176DA0" w:rsidRDefault="00E20047" w:rsidP="00176DA0">
      <w:pPr>
        <w:pStyle w:val="Sinespaciado"/>
        <w:spacing w:line="276" w:lineRule="auto"/>
        <w:jc w:val="center"/>
        <w:rPr>
          <w:rFonts w:ascii="Arial Narrow" w:hAnsi="Arial Narrow"/>
          <w:sz w:val="26"/>
          <w:szCs w:val="26"/>
        </w:rPr>
      </w:pPr>
      <w:r w:rsidRPr="00176DA0">
        <w:rPr>
          <w:rFonts w:ascii="Arial Narrow" w:hAnsi="Arial Narrow"/>
          <w:b/>
          <w:bCs/>
          <w:sz w:val="26"/>
          <w:szCs w:val="26"/>
        </w:rPr>
        <w:t>ASUNTO</w:t>
      </w:r>
    </w:p>
    <w:p w14:paraId="5A39BBE3" w14:textId="77777777" w:rsidR="00E20047" w:rsidRPr="00176DA0" w:rsidRDefault="00E20047" w:rsidP="00176DA0">
      <w:pPr>
        <w:pStyle w:val="Sinespaciado"/>
        <w:spacing w:line="276" w:lineRule="auto"/>
        <w:jc w:val="center"/>
        <w:rPr>
          <w:rFonts w:ascii="Arial Narrow" w:hAnsi="Arial Narrow"/>
          <w:sz w:val="26"/>
          <w:szCs w:val="26"/>
        </w:rPr>
      </w:pPr>
    </w:p>
    <w:p w14:paraId="0BF27806" w14:textId="77777777" w:rsidR="00524E09" w:rsidRPr="00176DA0" w:rsidRDefault="00524E09" w:rsidP="00176DA0">
      <w:pPr>
        <w:pStyle w:val="Sinespaciado"/>
        <w:spacing w:line="276" w:lineRule="auto"/>
        <w:jc w:val="both"/>
        <w:rPr>
          <w:rFonts w:ascii="Arial Narrow" w:hAnsi="Arial Narrow"/>
          <w:sz w:val="26"/>
          <w:szCs w:val="26"/>
        </w:rPr>
      </w:pPr>
      <w:r w:rsidRPr="00176DA0">
        <w:rPr>
          <w:rFonts w:ascii="Arial Narrow" w:hAnsi="Arial Narrow"/>
          <w:sz w:val="26"/>
          <w:szCs w:val="26"/>
        </w:rPr>
        <w:t>Se resuelve en primera instancia la acción de tutela de la referencia.</w:t>
      </w:r>
    </w:p>
    <w:p w14:paraId="6FF33BB1" w14:textId="56F975BF" w:rsidR="00524E09" w:rsidRDefault="00524E09" w:rsidP="00176DA0">
      <w:pPr>
        <w:pStyle w:val="Sinespaciado"/>
        <w:spacing w:line="276" w:lineRule="auto"/>
        <w:jc w:val="both"/>
        <w:rPr>
          <w:rFonts w:ascii="Arial Narrow" w:hAnsi="Arial Narrow"/>
          <w:sz w:val="26"/>
          <w:szCs w:val="26"/>
        </w:rPr>
      </w:pPr>
    </w:p>
    <w:p w14:paraId="3B270517" w14:textId="77777777" w:rsidR="00CB2B21" w:rsidRPr="00176DA0" w:rsidRDefault="00CB2B21" w:rsidP="00176DA0">
      <w:pPr>
        <w:pStyle w:val="Sinespaciado"/>
        <w:spacing w:line="276" w:lineRule="auto"/>
        <w:jc w:val="both"/>
        <w:rPr>
          <w:rFonts w:ascii="Arial Narrow" w:hAnsi="Arial Narrow"/>
          <w:sz w:val="26"/>
          <w:szCs w:val="26"/>
        </w:rPr>
      </w:pPr>
    </w:p>
    <w:p w14:paraId="6145FA5F" w14:textId="77777777" w:rsidR="00524E09" w:rsidRPr="00176DA0" w:rsidRDefault="00524E09" w:rsidP="00176DA0">
      <w:pPr>
        <w:pStyle w:val="Sinespaciado"/>
        <w:spacing w:line="276" w:lineRule="auto"/>
        <w:jc w:val="center"/>
        <w:rPr>
          <w:rFonts w:ascii="Arial Narrow" w:hAnsi="Arial Narrow"/>
          <w:sz w:val="26"/>
          <w:szCs w:val="26"/>
        </w:rPr>
      </w:pPr>
      <w:r w:rsidRPr="00176DA0">
        <w:rPr>
          <w:rFonts w:ascii="Arial Narrow" w:hAnsi="Arial Narrow"/>
          <w:b/>
          <w:bCs/>
          <w:sz w:val="26"/>
          <w:szCs w:val="26"/>
        </w:rPr>
        <w:t>ANTECEDENTES</w:t>
      </w:r>
    </w:p>
    <w:p w14:paraId="54A2FF21" w14:textId="77777777" w:rsidR="00524E09" w:rsidRPr="00176DA0" w:rsidRDefault="00524E09" w:rsidP="00176DA0">
      <w:pPr>
        <w:pStyle w:val="Sinespaciado"/>
        <w:spacing w:line="276" w:lineRule="auto"/>
        <w:jc w:val="both"/>
        <w:rPr>
          <w:rFonts w:ascii="Arial Narrow" w:hAnsi="Arial Narrow"/>
          <w:sz w:val="26"/>
          <w:szCs w:val="26"/>
        </w:rPr>
      </w:pPr>
    </w:p>
    <w:p w14:paraId="7170E792" w14:textId="39AD1E3A" w:rsidR="00B5259A" w:rsidRPr="00176DA0" w:rsidRDefault="00524E09" w:rsidP="00176DA0">
      <w:pPr>
        <w:pStyle w:val="Sinespaciado"/>
        <w:spacing w:line="276" w:lineRule="auto"/>
        <w:jc w:val="both"/>
        <w:rPr>
          <w:rFonts w:ascii="Arial Narrow" w:hAnsi="Arial Narrow"/>
          <w:sz w:val="26"/>
          <w:szCs w:val="26"/>
        </w:rPr>
      </w:pPr>
      <w:r w:rsidRPr="00176DA0">
        <w:rPr>
          <w:rFonts w:ascii="Arial Narrow" w:hAnsi="Arial Narrow"/>
          <w:b/>
          <w:bCs/>
          <w:sz w:val="26"/>
          <w:szCs w:val="26"/>
        </w:rPr>
        <w:t xml:space="preserve">1. </w:t>
      </w:r>
      <w:r w:rsidR="009C01A2" w:rsidRPr="00176DA0">
        <w:rPr>
          <w:rFonts w:ascii="Arial Narrow" w:hAnsi="Arial Narrow"/>
          <w:sz w:val="26"/>
          <w:szCs w:val="26"/>
        </w:rPr>
        <w:t>Narró el demandante</w:t>
      </w:r>
      <w:r w:rsidRPr="00176DA0">
        <w:rPr>
          <w:rFonts w:ascii="Arial Narrow" w:hAnsi="Arial Narrow"/>
          <w:sz w:val="26"/>
          <w:szCs w:val="26"/>
        </w:rPr>
        <w:t xml:space="preserve"> que </w:t>
      </w:r>
      <w:r w:rsidR="00924876" w:rsidRPr="00176DA0">
        <w:rPr>
          <w:rFonts w:ascii="Arial Narrow" w:hAnsi="Arial Narrow"/>
          <w:sz w:val="26"/>
          <w:szCs w:val="26"/>
        </w:rPr>
        <w:t>en el marco</w:t>
      </w:r>
      <w:r w:rsidR="00B5259A" w:rsidRPr="00176DA0">
        <w:rPr>
          <w:rFonts w:ascii="Arial Narrow" w:hAnsi="Arial Narrow"/>
          <w:sz w:val="26"/>
          <w:szCs w:val="26"/>
        </w:rPr>
        <w:t xml:space="preserve"> del proceso ejecutivo de radicación 2019-00509</w:t>
      </w:r>
      <w:r w:rsidR="00CA33F5" w:rsidRPr="00176DA0">
        <w:rPr>
          <w:rFonts w:ascii="Arial Narrow" w:hAnsi="Arial Narrow"/>
          <w:sz w:val="26"/>
          <w:szCs w:val="26"/>
        </w:rPr>
        <w:t>, el 0</w:t>
      </w:r>
      <w:r w:rsidR="00B5259A" w:rsidRPr="00176DA0">
        <w:rPr>
          <w:rFonts w:ascii="Arial Narrow" w:hAnsi="Arial Narrow"/>
          <w:sz w:val="26"/>
          <w:szCs w:val="26"/>
        </w:rPr>
        <w:t xml:space="preserve">5 de julio de 2022, se </w:t>
      </w:r>
      <w:r w:rsidR="00A65BF7" w:rsidRPr="00176DA0">
        <w:rPr>
          <w:rFonts w:ascii="Arial Narrow" w:hAnsi="Arial Narrow"/>
          <w:sz w:val="26"/>
          <w:szCs w:val="26"/>
        </w:rPr>
        <w:t xml:space="preserve">celebró </w:t>
      </w:r>
      <w:r w:rsidR="00095650" w:rsidRPr="00176DA0">
        <w:rPr>
          <w:rFonts w:ascii="Arial Narrow" w:hAnsi="Arial Narrow"/>
          <w:sz w:val="26"/>
          <w:szCs w:val="26"/>
        </w:rPr>
        <w:t xml:space="preserve">audiencia </w:t>
      </w:r>
      <w:r w:rsidR="00B5259A" w:rsidRPr="00176DA0">
        <w:rPr>
          <w:rFonts w:ascii="Arial Narrow" w:hAnsi="Arial Narrow"/>
          <w:sz w:val="26"/>
          <w:szCs w:val="26"/>
        </w:rPr>
        <w:t xml:space="preserve">de </w:t>
      </w:r>
      <w:r w:rsidR="00095650" w:rsidRPr="00176DA0">
        <w:rPr>
          <w:rFonts w:ascii="Arial Narrow" w:hAnsi="Arial Narrow"/>
          <w:sz w:val="26"/>
          <w:szCs w:val="26"/>
        </w:rPr>
        <w:t>i</w:t>
      </w:r>
      <w:r w:rsidR="00B5259A" w:rsidRPr="00176DA0">
        <w:rPr>
          <w:rFonts w:ascii="Arial Narrow" w:hAnsi="Arial Narrow"/>
          <w:sz w:val="26"/>
          <w:szCs w:val="26"/>
        </w:rPr>
        <w:t>nstrucción y</w:t>
      </w:r>
      <w:r w:rsidR="00095650" w:rsidRPr="00176DA0">
        <w:rPr>
          <w:rFonts w:ascii="Arial Narrow" w:hAnsi="Arial Narrow"/>
          <w:sz w:val="26"/>
          <w:szCs w:val="26"/>
        </w:rPr>
        <w:t xml:space="preserve"> j</w:t>
      </w:r>
      <w:r w:rsidR="00B5259A" w:rsidRPr="00176DA0">
        <w:rPr>
          <w:rFonts w:ascii="Arial Narrow" w:hAnsi="Arial Narrow"/>
          <w:sz w:val="26"/>
          <w:szCs w:val="26"/>
        </w:rPr>
        <w:t>uzgamiento sin la</w:t>
      </w:r>
      <w:r w:rsidR="00A65BF7" w:rsidRPr="00176DA0">
        <w:rPr>
          <w:rFonts w:ascii="Arial Narrow" w:hAnsi="Arial Narrow"/>
          <w:sz w:val="26"/>
          <w:szCs w:val="26"/>
        </w:rPr>
        <w:t xml:space="preserve"> </w:t>
      </w:r>
      <w:r w:rsidR="00B5259A" w:rsidRPr="00176DA0">
        <w:rPr>
          <w:rFonts w:ascii="Arial Narrow" w:hAnsi="Arial Narrow"/>
          <w:sz w:val="26"/>
          <w:szCs w:val="26"/>
        </w:rPr>
        <w:t xml:space="preserve">presencia de </w:t>
      </w:r>
      <w:r w:rsidR="00A65BF7" w:rsidRPr="00176DA0">
        <w:rPr>
          <w:rFonts w:ascii="Arial Narrow" w:hAnsi="Arial Narrow"/>
          <w:sz w:val="26"/>
          <w:szCs w:val="26"/>
        </w:rPr>
        <w:t>su</w:t>
      </w:r>
      <w:r w:rsidR="00B5259A" w:rsidRPr="00176DA0">
        <w:rPr>
          <w:rFonts w:ascii="Arial Narrow" w:hAnsi="Arial Narrow"/>
          <w:sz w:val="26"/>
          <w:szCs w:val="26"/>
        </w:rPr>
        <w:t xml:space="preserve"> apoderado</w:t>
      </w:r>
      <w:r w:rsidR="00A65BF7" w:rsidRPr="00176DA0">
        <w:rPr>
          <w:rFonts w:ascii="Arial Narrow" w:hAnsi="Arial Narrow"/>
          <w:sz w:val="26"/>
          <w:szCs w:val="26"/>
        </w:rPr>
        <w:t>,</w:t>
      </w:r>
      <w:r w:rsidR="00B5259A" w:rsidRPr="00176DA0">
        <w:rPr>
          <w:rFonts w:ascii="Arial Narrow" w:hAnsi="Arial Narrow"/>
          <w:sz w:val="26"/>
          <w:szCs w:val="26"/>
        </w:rPr>
        <w:t xml:space="preserve"> quien </w:t>
      </w:r>
      <w:r w:rsidR="00A65BF7" w:rsidRPr="00176DA0">
        <w:rPr>
          <w:rFonts w:ascii="Arial Narrow" w:hAnsi="Arial Narrow"/>
          <w:sz w:val="26"/>
          <w:szCs w:val="26"/>
        </w:rPr>
        <w:t xml:space="preserve">tuvo </w:t>
      </w:r>
      <w:r w:rsidR="009C01A2" w:rsidRPr="00176DA0">
        <w:rPr>
          <w:rFonts w:ascii="Arial Narrow" w:hAnsi="Arial Narrow"/>
          <w:sz w:val="26"/>
          <w:szCs w:val="26"/>
        </w:rPr>
        <w:t>dificultad</w:t>
      </w:r>
      <w:r w:rsidR="00DE1615" w:rsidRPr="00176DA0">
        <w:rPr>
          <w:rFonts w:ascii="Arial Narrow" w:hAnsi="Arial Narrow"/>
          <w:sz w:val="26"/>
          <w:szCs w:val="26"/>
        </w:rPr>
        <w:t xml:space="preserve">es de </w:t>
      </w:r>
      <w:r w:rsidR="00B5259A" w:rsidRPr="00176DA0">
        <w:rPr>
          <w:rFonts w:ascii="Arial Narrow" w:hAnsi="Arial Narrow"/>
          <w:sz w:val="26"/>
          <w:szCs w:val="26"/>
        </w:rPr>
        <w:t xml:space="preserve">conectividad, </w:t>
      </w:r>
      <w:r w:rsidR="0070124D" w:rsidRPr="00176DA0">
        <w:rPr>
          <w:rFonts w:ascii="Arial Narrow" w:hAnsi="Arial Narrow"/>
          <w:sz w:val="26"/>
          <w:szCs w:val="26"/>
        </w:rPr>
        <w:t xml:space="preserve">situación ajena a su voluntad. A pesar de poner esa circunstancia en conocimiento del </w:t>
      </w:r>
      <w:r w:rsidR="0098010C" w:rsidRPr="00176DA0">
        <w:rPr>
          <w:rFonts w:ascii="Arial Narrow" w:hAnsi="Arial Narrow"/>
          <w:sz w:val="26"/>
          <w:szCs w:val="26"/>
        </w:rPr>
        <w:t>Juez Sexto Civil Municipal de Pereira, este se limitó a conceder</w:t>
      </w:r>
      <w:r w:rsidR="007B14F1" w:rsidRPr="00176DA0">
        <w:rPr>
          <w:rFonts w:ascii="Arial Narrow" w:hAnsi="Arial Narrow"/>
          <w:sz w:val="26"/>
          <w:szCs w:val="26"/>
        </w:rPr>
        <w:t>le</w:t>
      </w:r>
      <w:r w:rsidR="0098010C" w:rsidRPr="00176DA0">
        <w:rPr>
          <w:rFonts w:ascii="Arial Narrow" w:hAnsi="Arial Narrow"/>
          <w:sz w:val="26"/>
          <w:szCs w:val="26"/>
        </w:rPr>
        <w:t xml:space="preserve"> cinco minutos para </w:t>
      </w:r>
      <w:r w:rsidR="004A43B0" w:rsidRPr="00176DA0">
        <w:rPr>
          <w:rFonts w:ascii="Arial Narrow" w:hAnsi="Arial Narrow"/>
          <w:sz w:val="26"/>
          <w:szCs w:val="26"/>
        </w:rPr>
        <w:t xml:space="preserve">resolver </w:t>
      </w:r>
      <w:r w:rsidR="0098010C" w:rsidRPr="00176DA0">
        <w:rPr>
          <w:rFonts w:ascii="Arial Narrow" w:hAnsi="Arial Narrow"/>
          <w:sz w:val="26"/>
          <w:szCs w:val="26"/>
        </w:rPr>
        <w:t>dichos</w:t>
      </w:r>
      <w:r w:rsidR="00B5259A" w:rsidRPr="00176DA0">
        <w:rPr>
          <w:rFonts w:ascii="Arial Narrow" w:hAnsi="Arial Narrow"/>
          <w:sz w:val="26"/>
          <w:szCs w:val="26"/>
        </w:rPr>
        <w:t xml:space="preserve"> problemas técnicos</w:t>
      </w:r>
      <w:r w:rsidR="007B14F1" w:rsidRPr="00176DA0">
        <w:rPr>
          <w:rFonts w:ascii="Arial Narrow" w:hAnsi="Arial Narrow"/>
          <w:sz w:val="26"/>
          <w:szCs w:val="26"/>
        </w:rPr>
        <w:t>, transcurridos los cuales</w:t>
      </w:r>
      <w:r w:rsidR="004A43B0" w:rsidRPr="00176DA0">
        <w:rPr>
          <w:rFonts w:ascii="Arial Narrow" w:hAnsi="Arial Narrow"/>
          <w:sz w:val="26"/>
          <w:szCs w:val="26"/>
        </w:rPr>
        <w:t xml:space="preserve"> y </w:t>
      </w:r>
      <w:r w:rsidR="004551C9" w:rsidRPr="00176DA0">
        <w:rPr>
          <w:rFonts w:ascii="Arial Narrow" w:hAnsi="Arial Narrow"/>
          <w:sz w:val="26"/>
          <w:szCs w:val="26"/>
        </w:rPr>
        <w:t>pese a</w:t>
      </w:r>
      <w:r w:rsidR="004A43B0" w:rsidRPr="00176DA0">
        <w:rPr>
          <w:rFonts w:ascii="Arial Narrow" w:hAnsi="Arial Narrow"/>
          <w:sz w:val="26"/>
          <w:szCs w:val="26"/>
        </w:rPr>
        <w:t xml:space="preserve"> no haber podido solucionarlos, ese funcionario decidió</w:t>
      </w:r>
      <w:r w:rsidR="007B14F1" w:rsidRPr="00176DA0">
        <w:rPr>
          <w:rFonts w:ascii="Arial Narrow" w:hAnsi="Arial Narrow"/>
          <w:sz w:val="26"/>
          <w:szCs w:val="26"/>
        </w:rPr>
        <w:t xml:space="preserve"> pros</w:t>
      </w:r>
      <w:r w:rsidR="004A43B0" w:rsidRPr="00176DA0">
        <w:rPr>
          <w:rFonts w:ascii="Arial Narrow" w:hAnsi="Arial Narrow"/>
          <w:sz w:val="26"/>
          <w:szCs w:val="26"/>
        </w:rPr>
        <w:t>eguir</w:t>
      </w:r>
      <w:r w:rsidR="007B14F1" w:rsidRPr="00176DA0">
        <w:rPr>
          <w:rFonts w:ascii="Arial Narrow" w:hAnsi="Arial Narrow"/>
          <w:sz w:val="26"/>
          <w:szCs w:val="26"/>
        </w:rPr>
        <w:t xml:space="preserve"> con la diligencia</w:t>
      </w:r>
      <w:r w:rsidR="004A43B0" w:rsidRPr="00176DA0">
        <w:rPr>
          <w:rFonts w:ascii="Arial Narrow" w:hAnsi="Arial Narrow"/>
          <w:sz w:val="26"/>
          <w:szCs w:val="26"/>
        </w:rPr>
        <w:t xml:space="preserve"> “</w:t>
      </w:r>
      <w:r w:rsidR="00B5259A" w:rsidRPr="00B10248">
        <w:rPr>
          <w:rFonts w:ascii="Arial Narrow" w:hAnsi="Arial Narrow"/>
          <w:sz w:val="24"/>
          <w:szCs w:val="26"/>
        </w:rPr>
        <w:t>no</w:t>
      </w:r>
      <w:r w:rsidR="004A43B0" w:rsidRPr="00B10248">
        <w:rPr>
          <w:rFonts w:ascii="Arial Narrow" w:hAnsi="Arial Narrow"/>
          <w:sz w:val="24"/>
          <w:szCs w:val="26"/>
        </w:rPr>
        <w:t xml:space="preserve"> </w:t>
      </w:r>
      <w:r w:rsidR="00B5259A" w:rsidRPr="00B10248">
        <w:rPr>
          <w:rFonts w:ascii="Arial Narrow" w:hAnsi="Arial Narrow"/>
          <w:sz w:val="24"/>
          <w:szCs w:val="26"/>
        </w:rPr>
        <w:t>obstante estar ante una causal de interrupción del proceso</w:t>
      </w:r>
      <w:r w:rsidR="004A43B0" w:rsidRPr="00176DA0">
        <w:rPr>
          <w:rFonts w:ascii="Arial Narrow" w:hAnsi="Arial Narrow"/>
          <w:sz w:val="26"/>
          <w:szCs w:val="26"/>
        </w:rPr>
        <w:t>”</w:t>
      </w:r>
      <w:r w:rsidR="00B5259A" w:rsidRPr="00176DA0">
        <w:rPr>
          <w:rFonts w:ascii="Arial Narrow" w:hAnsi="Arial Narrow"/>
          <w:sz w:val="26"/>
          <w:szCs w:val="26"/>
        </w:rPr>
        <w:t>.</w:t>
      </w:r>
    </w:p>
    <w:p w14:paraId="6F507A5C" w14:textId="7D730644" w:rsidR="004A43B0" w:rsidRPr="00176DA0" w:rsidRDefault="004A43B0" w:rsidP="00176DA0">
      <w:pPr>
        <w:pStyle w:val="Sinespaciado"/>
        <w:spacing w:line="276" w:lineRule="auto"/>
        <w:jc w:val="both"/>
        <w:rPr>
          <w:rFonts w:ascii="Arial Narrow" w:hAnsi="Arial Narrow"/>
          <w:sz w:val="26"/>
          <w:szCs w:val="26"/>
        </w:rPr>
      </w:pPr>
    </w:p>
    <w:p w14:paraId="437676C2" w14:textId="13761322" w:rsidR="00595C32" w:rsidRPr="00176DA0" w:rsidRDefault="004A43B0" w:rsidP="00176DA0">
      <w:pPr>
        <w:pStyle w:val="Sinespaciado"/>
        <w:spacing w:line="276" w:lineRule="auto"/>
        <w:jc w:val="both"/>
        <w:rPr>
          <w:rFonts w:ascii="Arial Narrow" w:hAnsi="Arial Narrow"/>
          <w:sz w:val="26"/>
          <w:szCs w:val="26"/>
        </w:rPr>
      </w:pPr>
      <w:r w:rsidRPr="00176DA0">
        <w:rPr>
          <w:rFonts w:ascii="Arial Narrow" w:hAnsi="Arial Narrow"/>
          <w:sz w:val="26"/>
          <w:szCs w:val="26"/>
        </w:rPr>
        <w:t>En esa a</w:t>
      </w:r>
      <w:r w:rsidR="00F810CF" w:rsidRPr="00176DA0">
        <w:rPr>
          <w:rFonts w:ascii="Arial Narrow" w:hAnsi="Arial Narrow"/>
          <w:sz w:val="26"/>
          <w:szCs w:val="26"/>
        </w:rPr>
        <w:t>ud</w:t>
      </w:r>
      <w:r w:rsidRPr="00176DA0">
        <w:rPr>
          <w:rFonts w:ascii="Arial Narrow" w:hAnsi="Arial Narrow"/>
          <w:sz w:val="26"/>
          <w:szCs w:val="26"/>
        </w:rPr>
        <w:t>iencia</w:t>
      </w:r>
      <w:r w:rsidR="00F810CF" w:rsidRPr="00176DA0">
        <w:rPr>
          <w:rFonts w:ascii="Arial Narrow" w:hAnsi="Arial Narrow"/>
          <w:sz w:val="26"/>
          <w:szCs w:val="26"/>
        </w:rPr>
        <w:t>, se recibieron</w:t>
      </w:r>
      <w:r w:rsidR="004551C9" w:rsidRPr="00176DA0">
        <w:rPr>
          <w:rFonts w:ascii="Arial Narrow" w:hAnsi="Arial Narrow"/>
          <w:sz w:val="26"/>
          <w:szCs w:val="26"/>
        </w:rPr>
        <w:t xml:space="preserve"> las</w:t>
      </w:r>
      <w:r w:rsidR="00F810CF" w:rsidRPr="00176DA0">
        <w:rPr>
          <w:rFonts w:ascii="Arial Narrow" w:hAnsi="Arial Narrow"/>
          <w:sz w:val="26"/>
          <w:szCs w:val="26"/>
        </w:rPr>
        <w:t xml:space="preserve"> </w:t>
      </w:r>
      <w:r w:rsidR="00F46F99" w:rsidRPr="00176DA0">
        <w:rPr>
          <w:rFonts w:ascii="Arial Narrow" w:hAnsi="Arial Narrow"/>
          <w:sz w:val="26"/>
          <w:szCs w:val="26"/>
        </w:rPr>
        <w:t>declaraciones</w:t>
      </w:r>
      <w:r w:rsidR="004551C9" w:rsidRPr="00176DA0">
        <w:rPr>
          <w:rFonts w:ascii="Arial Narrow" w:hAnsi="Arial Narrow"/>
          <w:sz w:val="26"/>
          <w:szCs w:val="26"/>
        </w:rPr>
        <w:t xml:space="preserve"> de </w:t>
      </w:r>
      <w:proofErr w:type="spellStart"/>
      <w:r w:rsidR="00FB27EF" w:rsidRPr="00176DA0">
        <w:rPr>
          <w:rFonts w:ascii="Arial Narrow" w:hAnsi="Arial Narrow"/>
          <w:sz w:val="26"/>
          <w:szCs w:val="26"/>
        </w:rPr>
        <w:t>Neyber</w:t>
      </w:r>
      <w:proofErr w:type="spellEnd"/>
      <w:r w:rsidR="00FB27EF" w:rsidRPr="00176DA0">
        <w:rPr>
          <w:rFonts w:ascii="Arial Narrow" w:hAnsi="Arial Narrow"/>
          <w:sz w:val="26"/>
          <w:szCs w:val="26"/>
        </w:rPr>
        <w:t xml:space="preserve"> Arango García y Luz Stella Ramírez </w:t>
      </w:r>
      <w:r w:rsidR="00F46F99" w:rsidRPr="00176DA0">
        <w:rPr>
          <w:rFonts w:ascii="Arial Narrow" w:hAnsi="Arial Narrow"/>
          <w:sz w:val="26"/>
          <w:szCs w:val="26"/>
        </w:rPr>
        <w:t xml:space="preserve">frente a las cuales, por aquella razón, su apoderado no pudo </w:t>
      </w:r>
      <w:r w:rsidR="00710E16" w:rsidRPr="00176DA0">
        <w:rPr>
          <w:rFonts w:ascii="Arial Narrow" w:hAnsi="Arial Narrow"/>
          <w:sz w:val="26"/>
          <w:szCs w:val="26"/>
        </w:rPr>
        <w:t>formular tachas</w:t>
      </w:r>
      <w:r w:rsidR="00D97E4C" w:rsidRPr="00176DA0">
        <w:rPr>
          <w:rFonts w:ascii="Arial Narrow" w:hAnsi="Arial Narrow"/>
          <w:sz w:val="26"/>
          <w:szCs w:val="26"/>
        </w:rPr>
        <w:t xml:space="preserve">, </w:t>
      </w:r>
      <w:r w:rsidR="00710E16" w:rsidRPr="00176DA0">
        <w:rPr>
          <w:rFonts w:ascii="Arial Narrow" w:hAnsi="Arial Narrow"/>
          <w:sz w:val="26"/>
          <w:szCs w:val="26"/>
        </w:rPr>
        <w:t>objeciones</w:t>
      </w:r>
      <w:r w:rsidR="00D97E4C" w:rsidRPr="00176DA0">
        <w:rPr>
          <w:rFonts w:ascii="Arial Narrow" w:hAnsi="Arial Narrow"/>
          <w:sz w:val="26"/>
          <w:szCs w:val="26"/>
        </w:rPr>
        <w:t xml:space="preserve"> o contra</w:t>
      </w:r>
      <w:r w:rsidR="00F46F99" w:rsidRPr="00176DA0">
        <w:rPr>
          <w:rFonts w:ascii="Arial Narrow" w:hAnsi="Arial Narrow"/>
          <w:sz w:val="26"/>
          <w:szCs w:val="26"/>
        </w:rPr>
        <w:t>interroga</w:t>
      </w:r>
      <w:r w:rsidR="00710E16" w:rsidRPr="00176DA0">
        <w:rPr>
          <w:rFonts w:ascii="Arial Narrow" w:hAnsi="Arial Narrow"/>
          <w:sz w:val="26"/>
          <w:szCs w:val="26"/>
        </w:rPr>
        <w:t>torios</w:t>
      </w:r>
      <w:r w:rsidR="00F46F99" w:rsidRPr="00176DA0">
        <w:rPr>
          <w:rFonts w:ascii="Arial Narrow" w:hAnsi="Arial Narrow"/>
          <w:sz w:val="26"/>
          <w:szCs w:val="26"/>
        </w:rPr>
        <w:t xml:space="preserve">. Es decir que son pruebas nulas de pleno derecho. </w:t>
      </w:r>
      <w:r w:rsidR="00A10839" w:rsidRPr="00176DA0">
        <w:rPr>
          <w:rFonts w:ascii="Arial Narrow" w:hAnsi="Arial Narrow"/>
          <w:sz w:val="26"/>
          <w:szCs w:val="26"/>
        </w:rPr>
        <w:t>Sin embargo, el juzgado civil municipal, con sustento en esas pruebas, adoptó providencia de</w:t>
      </w:r>
      <w:r w:rsidR="004972A9" w:rsidRPr="00176DA0">
        <w:rPr>
          <w:rFonts w:ascii="Arial Narrow" w:hAnsi="Arial Narrow"/>
          <w:sz w:val="26"/>
          <w:szCs w:val="26"/>
        </w:rPr>
        <w:t xml:space="preserve"> no</w:t>
      </w:r>
      <w:r w:rsidR="00A10839" w:rsidRPr="00176DA0">
        <w:rPr>
          <w:rFonts w:ascii="Arial Narrow" w:hAnsi="Arial Narrow"/>
          <w:sz w:val="26"/>
          <w:szCs w:val="26"/>
        </w:rPr>
        <w:t xml:space="preserve"> </w:t>
      </w:r>
      <w:r w:rsidR="00B5259A" w:rsidRPr="00176DA0">
        <w:rPr>
          <w:rFonts w:ascii="Arial Narrow" w:hAnsi="Arial Narrow"/>
          <w:sz w:val="26"/>
          <w:szCs w:val="26"/>
        </w:rPr>
        <w:t xml:space="preserve">seguir adelante la ejecución. </w:t>
      </w:r>
    </w:p>
    <w:p w14:paraId="2BACDDE1" w14:textId="77777777" w:rsidR="00595C32" w:rsidRPr="00176DA0" w:rsidRDefault="00595C32" w:rsidP="00176DA0">
      <w:pPr>
        <w:pStyle w:val="Sinespaciado"/>
        <w:spacing w:line="276" w:lineRule="auto"/>
        <w:jc w:val="both"/>
        <w:rPr>
          <w:rFonts w:ascii="Arial Narrow" w:hAnsi="Arial Narrow"/>
          <w:sz w:val="26"/>
          <w:szCs w:val="26"/>
        </w:rPr>
      </w:pPr>
    </w:p>
    <w:p w14:paraId="20A33129" w14:textId="66FD8D14" w:rsidR="00B5259A" w:rsidRPr="00176DA0" w:rsidRDefault="00595C32" w:rsidP="00176DA0">
      <w:pPr>
        <w:pStyle w:val="Sinespaciado"/>
        <w:spacing w:line="276" w:lineRule="auto"/>
        <w:jc w:val="both"/>
        <w:rPr>
          <w:rFonts w:ascii="Arial Narrow" w:hAnsi="Arial Narrow"/>
          <w:sz w:val="26"/>
          <w:szCs w:val="26"/>
        </w:rPr>
      </w:pPr>
      <w:r w:rsidRPr="00176DA0">
        <w:rPr>
          <w:rFonts w:ascii="Arial Narrow" w:hAnsi="Arial Narrow"/>
          <w:sz w:val="26"/>
          <w:szCs w:val="26"/>
        </w:rPr>
        <w:t>En contra de esa</w:t>
      </w:r>
      <w:r w:rsidR="00B5259A" w:rsidRPr="00176DA0">
        <w:rPr>
          <w:rFonts w:ascii="Arial Narrow" w:hAnsi="Arial Narrow"/>
          <w:sz w:val="26"/>
          <w:szCs w:val="26"/>
        </w:rPr>
        <w:t xml:space="preserve"> decisión</w:t>
      </w:r>
      <w:r w:rsidRPr="00176DA0">
        <w:rPr>
          <w:rFonts w:ascii="Arial Narrow" w:hAnsi="Arial Narrow"/>
          <w:sz w:val="26"/>
          <w:szCs w:val="26"/>
        </w:rPr>
        <w:t xml:space="preserve"> formuló recurso de alzada con fundamento, entre otras cosas, en la </w:t>
      </w:r>
      <w:r w:rsidR="00B5259A" w:rsidRPr="00176DA0">
        <w:rPr>
          <w:rFonts w:ascii="Arial Narrow" w:hAnsi="Arial Narrow"/>
          <w:sz w:val="26"/>
          <w:szCs w:val="26"/>
        </w:rPr>
        <w:t>existencia de</w:t>
      </w:r>
      <w:r w:rsidRPr="00176DA0">
        <w:rPr>
          <w:rFonts w:ascii="Arial Narrow" w:hAnsi="Arial Narrow"/>
          <w:sz w:val="26"/>
          <w:szCs w:val="26"/>
        </w:rPr>
        <w:t xml:space="preserve"> l</w:t>
      </w:r>
      <w:r w:rsidR="004972A9" w:rsidRPr="00176DA0">
        <w:rPr>
          <w:rFonts w:ascii="Arial Narrow" w:hAnsi="Arial Narrow"/>
          <w:sz w:val="26"/>
          <w:szCs w:val="26"/>
        </w:rPr>
        <w:t>a</w:t>
      </w:r>
      <w:r w:rsidRPr="00176DA0">
        <w:rPr>
          <w:rFonts w:ascii="Arial Narrow" w:hAnsi="Arial Narrow"/>
          <w:sz w:val="26"/>
          <w:szCs w:val="26"/>
        </w:rPr>
        <w:t>s aludidos</w:t>
      </w:r>
      <w:r w:rsidR="00B5259A" w:rsidRPr="00176DA0">
        <w:rPr>
          <w:rFonts w:ascii="Arial Narrow" w:hAnsi="Arial Narrow"/>
          <w:sz w:val="26"/>
          <w:szCs w:val="26"/>
        </w:rPr>
        <w:t xml:space="preserve"> </w:t>
      </w:r>
      <w:r w:rsidR="004972A9" w:rsidRPr="00176DA0">
        <w:rPr>
          <w:rFonts w:ascii="Arial Narrow" w:hAnsi="Arial Narrow"/>
          <w:sz w:val="26"/>
          <w:szCs w:val="26"/>
        </w:rPr>
        <w:t>irregularidades en el recaudo de la prueba</w:t>
      </w:r>
      <w:r w:rsidRPr="00176DA0">
        <w:rPr>
          <w:rFonts w:ascii="Arial Narrow" w:hAnsi="Arial Narrow"/>
          <w:sz w:val="26"/>
          <w:szCs w:val="26"/>
        </w:rPr>
        <w:t>. La segunda instancia fue desatada por el</w:t>
      </w:r>
      <w:r w:rsidR="00B5259A" w:rsidRPr="00176DA0">
        <w:rPr>
          <w:rFonts w:ascii="Arial Narrow" w:hAnsi="Arial Narrow"/>
          <w:sz w:val="26"/>
          <w:szCs w:val="26"/>
        </w:rPr>
        <w:t xml:space="preserve"> Juzgado Segundo</w:t>
      </w:r>
      <w:r w:rsidRPr="00176DA0">
        <w:rPr>
          <w:rFonts w:ascii="Arial Narrow" w:hAnsi="Arial Narrow"/>
          <w:sz w:val="26"/>
          <w:szCs w:val="26"/>
        </w:rPr>
        <w:t xml:space="preserve"> </w:t>
      </w:r>
      <w:r w:rsidR="00B5259A" w:rsidRPr="00176DA0">
        <w:rPr>
          <w:rFonts w:ascii="Arial Narrow" w:hAnsi="Arial Narrow"/>
          <w:sz w:val="26"/>
          <w:szCs w:val="26"/>
        </w:rPr>
        <w:t xml:space="preserve">Civil del Circuito de Pereira, </w:t>
      </w:r>
      <w:r w:rsidR="00B75EC0" w:rsidRPr="00176DA0">
        <w:rPr>
          <w:rFonts w:ascii="Arial Narrow" w:hAnsi="Arial Narrow"/>
          <w:sz w:val="26"/>
          <w:szCs w:val="26"/>
        </w:rPr>
        <w:t xml:space="preserve">despacho que </w:t>
      </w:r>
      <w:r w:rsidR="00B5259A" w:rsidRPr="00176DA0">
        <w:rPr>
          <w:rFonts w:ascii="Arial Narrow" w:hAnsi="Arial Narrow"/>
          <w:sz w:val="26"/>
          <w:szCs w:val="26"/>
        </w:rPr>
        <w:t xml:space="preserve">confirmó el </w:t>
      </w:r>
      <w:r w:rsidR="00B75EC0" w:rsidRPr="00176DA0">
        <w:rPr>
          <w:rFonts w:ascii="Arial Narrow" w:hAnsi="Arial Narrow"/>
          <w:sz w:val="26"/>
          <w:szCs w:val="26"/>
        </w:rPr>
        <w:t>proveído</w:t>
      </w:r>
      <w:r w:rsidR="00B5259A" w:rsidRPr="00176DA0">
        <w:rPr>
          <w:rFonts w:ascii="Arial Narrow" w:hAnsi="Arial Narrow"/>
          <w:sz w:val="26"/>
          <w:szCs w:val="26"/>
        </w:rPr>
        <w:t xml:space="preserve"> recurrido, sin pronunciarse</w:t>
      </w:r>
      <w:r w:rsidR="007E20F6" w:rsidRPr="00176DA0">
        <w:rPr>
          <w:rFonts w:ascii="Arial Narrow" w:hAnsi="Arial Narrow"/>
          <w:sz w:val="26"/>
          <w:szCs w:val="26"/>
        </w:rPr>
        <w:t xml:space="preserve"> de fondo</w:t>
      </w:r>
      <w:r w:rsidR="00B5259A" w:rsidRPr="00176DA0">
        <w:rPr>
          <w:rFonts w:ascii="Arial Narrow" w:hAnsi="Arial Narrow"/>
          <w:sz w:val="26"/>
          <w:szCs w:val="26"/>
        </w:rPr>
        <w:t xml:space="preserve"> sobre </w:t>
      </w:r>
      <w:r w:rsidR="0092096C" w:rsidRPr="00176DA0">
        <w:rPr>
          <w:rFonts w:ascii="Arial Narrow" w:hAnsi="Arial Narrow"/>
          <w:sz w:val="26"/>
          <w:szCs w:val="26"/>
        </w:rPr>
        <w:t>la</w:t>
      </w:r>
      <w:r w:rsidR="004972A9" w:rsidRPr="00176DA0">
        <w:rPr>
          <w:rFonts w:ascii="Arial Narrow" w:hAnsi="Arial Narrow"/>
          <w:sz w:val="26"/>
          <w:szCs w:val="26"/>
        </w:rPr>
        <w:t xml:space="preserve"> situación </w:t>
      </w:r>
      <w:r w:rsidR="007E20F6" w:rsidRPr="00176DA0">
        <w:rPr>
          <w:rFonts w:ascii="Arial Narrow" w:hAnsi="Arial Narrow"/>
          <w:sz w:val="26"/>
          <w:szCs w:val="26"/>
        </w:rPr>
        <w:t>irregular</w:t>
      </w:r>
      <w:r w:rsidR="00B5259A" w:rsidRPr="00176DA0">
        <w:rPr>
          <w:rFonts w:ascii="Arial Narrow" w:hAnsi="Arial Narrow"/>
          <w:sz w:val="26"/>
          <w:szCs w:val="26"/>
        </w:rPr>
        <w:t xml:space="preserve"> alegada</w:t>
      </w:r>
      <w:r w:rsidR="007E20F6" w:rsidRPr="00176DA0">
        <w:rPr>
          <w:rFonts w:ascii="Arial Narrow" w:hAnsi="Arial Narrow"/>
          <w:sz w:val="26"/>
          <w:szCs w:val="26"/>
        </w:rPr>
        <w:t>.</w:t>
      </w:r>
    </w:p>
    <w:p w14:paraId="1C69300F" w14:textId="77777777" w:rsidR="007E20F6" w:rsidRPr="00176DA0" w:rsidRDefault="007E20F6" w:rsidP="00176DA0">
      <w:pPr>
        <w:pStyle w:val="Sinespaciado"/>
        <w:spacing w:line="276" w:lineRule="auto"/>
        <w:jc w:val="both"/>
        <w:rPr>
          <w:rFonts w:ascii="Arial Narrow" w:hAnsi="Arial Narrow"/>
          <w:sz w:val="26"/>
          <w:szCs w:val="26"/>
        </w:rPr>
      </w:pPr>
    </w:p>
    <w:p w14:paraId="67AF52FF" w14:textId="21C1BA7D" w:rsidR="00524E09" w:rsidRPr="00176DA0" w:rsidRDefault="007E20F6" w:rsidP="00176DA0">
      <w:pPr>
        <w:pStyle w:val="Sinespaciado"/>
        <w:spacing w:line="276" w:lineRule="auto"/>
        <w:jc w:val="both"/>
        <w:rPr>
          <w:rFonts w:ascii="Arial Narrow" w:hAnsi="Arial Narrow"/>
          <w:sz w:val="26"/>
          <w:szCs w:val="26"/>
        </w:rPr>
      </w:pPr>
      <w:r w:rsidRPr="00176DA0">
        <w:rPr>
          <w:rFonts w:ascii="Arial Narrow" w:hAnsi="Arial Narrow"/>
          <w:sz w:val="26"/>
          <w:szCs w:val="26"/>
        </w:rPr>
        <w:t xml:space="preserve">Para obtener el amparo de sus derechos al </w:t>
      </w:r>
      <w:r w:rsidR="00B5259A" w:rsidRPr="00176DA0">
        <w:rPr>
          <w:rFonts w:ascii="Arial Narrow" w:hAnsi="Arial Narrow"/>
          <w:sz w:val="26"/>
          <w:szCs w:val="26"/>
        </w:rPr>
        <w:t>debido</w:t>
      </w:r>
      <w:r w:rsidRPr="00176DA0">
        <w:rPr>
          <w:rFonts w:ascii="Arial Narrow" w:hAnsi="Arial Narrow"/>
          <w:sz w:val="26"/>
          <w:szCs w:val="26"/>
        </w:rPr>
        <w:t xml:space="preserve"> p</w:t>
      </w:r>
      <w:r w:rsidR="00B5259A" w:rsidRPr="00176DA0">
        <w:rPr>
          <w:rFonts w:ascii="Arial Narrow" w:hAnsi="Arial Narrow"/>
          <w:sz w:val="26"/>
          <w:szCs w:val="26"/>
        </w:rPr>
        <w:t xml:space="preserve">roceso y defensa, </w:t>
      </w:r>
      <w:r w:rsidR="003871ED" w:rsidRPr="00176DA0">
        <w:rPr>
          <w:rFonts w:ascii="Arial Narrow" w:hAnsi="Arial Narrow"/>
          <w:sz w:val="26"/>
          <w:szCs w:val="26"/>
        </w:rPr>
        <w:t>solicita el actor se ordene a los despachos accionado</w:t>
      </w:r>
      <w:r w:rsidR="00FC1B72" w:rsidRPr="00176DA0">
        <w:rPr>
          <w:rFonts w:ascii="Arial Narrow" w:hAnsi="Arial Narrow"/>
          <w:sz w:val="26"/>
          <w:szCs w:val="26"/>
        </w:rPr>
        <w:t>s</w:t>
      </w:r>
      <w:r w:rsidR="003871ED" w:rsidRPr="00176DA0">
        <w:rPr>
          <w:rFonts w:ascii="Arial Narrow" w:hAnsi="Arial Narrow"/>
          <w:sz w:val="26"/>
          <w:szCs w:val="26"/>
        </w:rPr>
        <w:t xml:space="preserve"> revocar las citadas providencias y declarar </w:t>
      </w:r>
      <w:r w:rsidR="000302F6" w:rsidRPr="00176DA0">
        <w:rPr>
          <w:rFonts w:ascii="Arial Narrow" w:hAnsi="Arial Narrow"/>
          <w:sz w:val="26"/>
          <w:szCs w:val="26"/>
        </w:rPr>
        <w:t>nulas las pruebas practicadas en aquella diligencia</w:t>
      </w:r>
      <w:r w:rsidR="00524E09" w:rsidRPr="00176DA0">
        <w:rPr>
          <w:rStyle w:val="Refdenotaalpie"/>
          <w:rFonts w:ascii="Arial Narrow" w:eastAsia="Calibri" w:hAnsi="Arial Narrow"/>
          <w:sz w:val="26"/>
          <w:szCs w:val="26"/>
        </w:rPr>
        <w:footnoteReference w:id="1"/>
      </w:r>
      <w:r w:rsidR="00524E09" w:rsidRPr="00176DA0">
        <w:rPr>
          <w:rFonts w:ascii="Arial Narrow" w:hAnsi="Arial Narrow"/>
          <w:sz w:val="26"/>
          <w:szCs w:val="26"/>
        </w:rPr>
        <w:t>.</w:t>
      </w:r>
    </w:p>
    <w:p w14:paraId="4C0FF659" w14:textId="77777777" w:rsidR="00524E09" w:rsidRPr="00176DA0" w:rsidRDefault="00524E09" w:rsidP="00176DA0">
      <w:pPr>
        <w:pStyle w:val="Sinespaciado"/>
        <w:spacing w:line="276" w:lineRule="auto"/>
        <w:jc w:val="both"/>
        <w:rPr>
          <w:rFonts w:ascii="Arial Narrow" w:hAnsi="Arial Narrow"/>
          <w:sz w:val="26"/>
          <w:szCs w:val="26"/>
        </w:rPr>
      </w:pPr>
    </w:p>
    <w:p w14:paraId="77E31E9E" w14:textId="77777777" w:rsidR="007755A8" w:rsidRPr="00176DA0" w:rsidRDefault="007755A8" w:rsidP="00176DA0">
      <w:pPr>
        <w:pStyle w:val="Sinespaciado"/>
        <w:spacing w:line="276" w:lineRule="auto"/>
        <w:jc w:val="both"/>
        <w:rPr>
          <w:rFonts w:ascii="Arial Narrow" w:hAnsi="Arial Narrow"/>
          <w:b/>
          <w:bCs/>
          <w:sz w:val="26"/>
          <w:szCs w:val="26"/>
        </w:rPr>
      </w:pPr>
      <w:r w:rsidRPr="00176DA0">
        <w:rPr>
          <w:rFonts w:ascii="Arial Narrow" w:hAnsi="Arial Narrow"/>
          <w:b/>
          <w:bCs/>
          <w:sz w:val="26"/>
          <w:szCs w:val="26"/>
        </w:rPr>
        <w:t xml:space="preserve">2. Informe de los accionados: </w:t>
      </w:r>
    </w:p>
    <w:p w14:paraId="63EB07FD" w14:textId="77777777" w:rsidR="00524E09" w:rsidRPr="00176DA0" w:rsidRDefault="00524E09" w:rsidP="00176DA0">
      <w:pPr>
        <w:pStyle w:val="Sinespaciado"/>
        <w:spacing w:line="276" w:lineRule="auto"/>
        <w:jc w:val="both"/>
        <w:rPr>
          <w:rFonts w:ascii="Arial Narrow" w:hAnsi="Arial Narrow"/>
          <w:sz w:val="26"/>
          <w:szCs w:val="26"/>
        </w:rPr>
      </w:pPr>
    </w:p>
    <w:p w14:paraId="41FBA287" w14:textId="2D4052FE" w:rsidR="00E461CA" w:rsidRPr="00176DA0" w:rsidRDefault="00E461CA" w:rsidP="00176DA0">
      <w:pPr>
        <w:pStyle w:val="Sinespaciado"/>
        <w:spacing w:line="276" w:lineRule="auto"/>
        <w:jc w:val="both"/>
        <w:rPr>
          <w:rFonts w:ascii="Arial Narrow" w:eastAsia="Calibri" w:hAnsi="Arial Narrow"/>
          <w:sz w:val="26"/>
          <w:szCs w:val="26"/>
        </w:rPr>
      </w:pPr>
      <w:r w:rsidRPr="00176DA0">
        <w:rPr>
          <w:rFonts w:ascii="Arial Narrow" w:eastAsia="Calibri" w:hAnsi="Arial Narrow"/>
          <w:sz w:val="26"/>
          <w:szCs w:val="26"/>
        </w:rPr>
        <w:t xml:space="preserve">El Juzgado Sexto Civil Municipal </w:t>
      </w:r>
      <w:r w:rsidR="00C76108" w:rsidRPr="00176DA0">
        <w:rPr>
          <w:rFonts w:ascii="Arial Narrow" w:eastAsia="Calibri" w:hAnsi="Arial Narrow"/>
          <w:sz w:val="26"/>
          <w:szCs w:val="26"/>
        </w:rPr>
        <w:t>de Pereira remitió copia de las piezas procesales que componen el asunto bajo debate</w:t>
      </w:r>
      <w:r w:rsidR="00C76108" w:rsidRPr="00176DA0">
        <w:rPr>
          <w:rStyle w:val="Refdenotaalpie"/>
          <w:rFonts w:ascii="Arial Narrow" w:eastAsia="Calibri" w:hAnsi="Arial Narrow"/>
          <w:sz w:val="26"/>
          <w:szCs w:val="26"/>
        </w:rPr>
        <w:footnoteReference w:id="2"/>
      </w:r>
      <w:r w:rsidR="00C76108" w:rsidRPr="00176DA0">
        <w:rPr>
          <w:rFonts w:ascii="Arial Narrow" w:hAnsi="Arial Narrow"/>
          <w:sz w:val="26"/>
          <w:szCs w:val="26"/>
        </w:rPr>
        <w:t>.</w:t>
      </w:r>
    </w:p>
    <w:p w14:paraId="52AA8206" w14:textId="77777777" w:rsidR="00E461CA" w:rsidRPr="00176DA0" w:rsidRDefault="00E461CA" w:rsidP="00176DA0">
      <w:pPr>
        <w:pStyle w:val="Sinespaciado"/>
        <w:spacing w:line="276" w:lineRule="auto"/>
        <w:jc w:val="both"/>
        <w:rPr>
          <w:rFonts w:ascii="Arial Narrow" w:eastAsia="Calibri" w:hAnsi="Arial Narrow"/>
          <w:sz w:val="26"/>
          <w:szCs w:val="26"/>
        </w:rPr>
      </w:pPr>
    </w:p>
    <w:p w14:paraId="557006CF" w14:textId="4917B87C" w:rsidR="00524E09" w:rsidRPr="00176DA0" w:rsidRDefault="00E461CA" w:rsidP="00176DA0">
      <w:pPr>
        <w:pStyle w:val="Sinespaciado"/>
        <w:spacing w:line="276" w:lineRule="auto"/>
        <w:jc w:val="both"/>
        <w:rPr>
          <w:rFonts w:ascii="Arial Narrow" w:eastAsia="Calibri" w:hAnsi="Arial Narrow"/>
          <w:sz w:val="26"/>
          <w:szCs w:val="26"/>
        </w:rPr>
      </w:pPr>
      <w:r w:rsidRPr="00176DA0">
        <w:rPr>
          <w:rFonts w:ascii="Arial Narrow" w:eastAsia="Calibri" w:hAnsi="Arial Narrow"/>
          <w:sz w:val="26"/>
          <w:szCs w:val="26"/>
        </w:rPr>
        <w:t>El Juzgado Segundo Civil del Circuito</w:t>
      </w:r>
      <w:r w:rsidR="00C76108" w:rsidRPr="00176DA0">
        <w:rPr>
          <w:rFonts w:ascii="Arial Narrow" w:eastAsia="Calibri" w:hAnsi="Arial Narrow"/>
          <w:sz w:val="26"/>
          <w:szCs w:val="26"/>
        </w:rPr>
        <w:t xml:space="preserve"> de esta ciudad</w:t>
      </w:r>
      <w:r w:rsidR="00B06B75" w:rsidRPr="00176DA0">
        <w:rPr>
          <w:rFonts w:ascii="Arial Narrow" w:eastAsia="Calibri" w:hAnsi="Arial Narrow"/>
          <w:sz w:val="26"/>
          <w:szCs w:val="26"/>
        </w:rPr>
        <w:t xml:space="preserve"> refirió que </w:t>
      </w:r>
      <w:r w:rsidR="002F3275" w:rsidRPr="00176DA0">
        <w:rPr>
          <w:rFonts w:ascii="Arial Narrow" w:eastAsia="Calibri" w:hAnsi="Arial Narrow"/>
          <w:sz w:val="26"/>
          <w:szCs w:val="26"/>
        </w:rPr>
        <w:t>atendió adecuadamente la instancia que le correspondía evacuar y que contrario a lo alegado en el escrito de tutela,</w:t>
      </w:r>
      <w:r w:rsidR="00A51807" w:rsidRPr="00176DA0">
        <w:rPr>
          <w:rFonts w:ascii="Arial Narrow" w:eastAsia="Calibri" w:hAnsi="Arial Narrow"/>
          <w:sz w:val="26"/>
          <w:szCs w:val="26"/>
        </w:rPr>
        <w:t xml:space="preserve"> ese despacho</w:t>
      </w:r>
      <w:r w:rsidR="005E1A0E" w:rsidRPr="00176DA0">
        <w:rPr>
          <w:rFonts w:ascii="Arial Narrow" w:eastAsia="Calibri" w:hAnsi="Arial Narrow"/>
          <w:sz w:val="26"/>
          <w:szCs w:val="26"/>
        </w:rPr>
        <w:t xml:space="preserve"> </w:t>
      </w:r>
      <w:r w:rsidR="00A51807" w:rsidRPr="00176DA0">
        <w:rPr>
          <w:rFonts w:ascii="Arial Narrow" w:eastAsia="Calibri" w:hAnsi="Arial Narrow"/>
          <w:sz w:val="26"/>
          <w:szCs w:val="26"/>
        </w:rPr>
        <w:t xml:space="preserve">sí se pronunció sobre </w:t>
      </w:r>
      <w:r w:rsidR="005E1A0E" w:rsidRPr="00176DA0">
        <w:rPr>
          <w:rFonts w:ascii="Arial Narrow" w:eastAsia="Calibri" w:hAnsi="Arial Narrow"/>
          <w:sz w:val="26"/>
          <w:szCs w:val="26"/>
        </w:rPr>
        <w:t>la nulidad solicitada</w:t>
      </w:r>
      <w:r w:rsidR="005E1A0E" w:rsidRPr="00176DA0">
        <w:rPr>
          <w:rStyle w:val="Refdenotaalpie"/>
          <w:rFonts w:ascii="Arial Narrow" w:eastAsia="Calibri" w:hAnsi="Arial Narrow"/>
          <w:sz w:val="26"/>
          <w:szCs w:val="26"/>
        </w:rPr>
        <w:footnoteReference w:id="3"/>
      </w:r>
      <w:r w:rsidR="005E1A0E" w:rsidRPr="00176DA0">
        <w:rPr>
          <w:rFonts w:ascii="Arial Narrow" w:hAnsi="Arial Narrow"/>
          <w:sz w:val="26"/>
          <w:szCs w:val="26"/>
        </w:rPr>
        <w:t>.</w:t>
      </w:r>
    </w:p>
    <w:p w14:paraId="45C207F1" w14:textId="62FB21FD" w:rsidR="00524E09" w:rsidRDefault="00524E09" w:rsidP="00176DA0">
      <w:pPr>
        <w:pStyle w:val="Sinespaciado"/>
        <w:spacing w:line="276" w:lineRule="auto"/>
        <w:jc w:val="both"/>
        <w:rPr>
          <w:rFonts w:ascii="Arial Narrow" w:hAnsi="Arial Narrow"/>
          <w:sz w:val="26"/>
          <w:szCs w:val="26"/>
          <w:lang w:val="es-CO"/>
        </w:rPr>
      </w:pPr>
    </w:p>
    <w:p w14:paraId="5753D08F" w14:textId="77777777" w:rsidR="00CB2B21" w:rsidRPr="00176DA0" w:rsidRDefault="00CB2B21" w:rsidP="00176DA0">
      <w:pPr>
        <w:pStyle w:val="Sinespaciado"/>
        <w:spacing w:line="276" w:lineRule="auto"/>
        <w:jc w:val="both"/>
        <w:rPr>
          <w:rFonts w:ascii="Arial Narrow" w:hAnsi="Arial Narrow"/>
          <w:sz w:val="26"/>
          <w:szCs w:val="26"/>
          <w:lang w:val="es-CO"/>
        </w:rPr>
      </w:pPr>
    </w:p>
    <w:p w14:paraId="3FB79319" w14:textId="77777777" w:rsidR="00524E09" w:rsidRPr="00176DA0" w:rsidRDefault="00524E09" w:rsidP="00176DA0">
      <w:pPr>
        <w:pStyle w:val="Sinespaciado"/>
        <w:spacing w:line="276" w:lineRule="auto"/>
        <w:jc w:val="center"/>
        <w:rPr>
          <w:rFonts w:ascii="Arial Narrow" w:hAnsi="Arial Narrow"/>
          <w:sz w:val="26"/>
          <w:szCs w:val="26"/>
          <w:lang w:val="pt-BR"/>
        </w:rPr>
      </w:pPr>
      <w:r w:rsidRPr="00176DA0">
        <w:rPr>
          <w:rFonts w:ascii="Arial Narrow" w:hAnsi="Arial Narrow"/>
          <w:b/>
          <w:bCs/>
          <w:sz w:val="26"/>
          <w:szCs w:val="26"/>
          <w:lang w:val="pt-BR"/>
        </w:rPr>
        <w:t>CONSIDERACIONES</w:t>
      </w:r>
    </w:p>
    <w:p w14:paraId="00930B2A" w14:textId="77777777" w:rsidR="00524E09" w:rsidRPr="00176DA0" w:rsidRDefault="00524E09" w:rsidP="00176DA0">
      <w:pPr>
        <w:pStyle w:val="Sinespaciado"/>
        <w:spacing w:line="276" w:lineRule="auto"/>
        <w:jc w:val="both"/>
        <w:rPr>
          <w:rFonts w:ascii="Arial Narrow" w:hAnsi="Arial Narrow"/>
          <w:sz w:val="26"/>
          <w:szCs w:val="26"/>
          <w:lang w:val="pt-BR"/>
        </w:rPr>
      </w:pPr>
    </w:p>
    <w:p w14:paraId="2E76E502" w14:textId="207DB302" w:rsidR="00C56806" w:rsidRPr="00176DA0" w:rsidRDefault="00C56806" w:rsidP="00176DA0">
      <w:pPr>
        <w:pStyle w:val="Sinespaciado"/>
        <w:spacing w:line="276" w:lineRule="auto"/>
        <w:jc w:val="both"/>
        <w:rPr>
          <w:rFonts w:ascii="Arial Narrow" w:hAnsi="Arial Narrow"/>
          <w:sz w:val="26"/>
          <w:szCs w:val="26"/>
        </w:rPr>
      </w:pPr>
      <w:r w:rsidRPr="00176DA0">
        <w:rPr>
          <w:rFonts w:ascii="Arial Narrow" w:hAnsi="Arial Narrow"/>
          <w:b/>
          <w:sz w:val="26"/>
          <w:szCs w:val="26"/>
        </w:rPr>
        <w:t xml:space="preserve">1. </w:t>
      </w:r>
      <w:r w:rsidRPr="00176DA0">
        <w:rPr>
          <w:rFonts w:ascii="Arial Narrow" w:hAnsi="Arial Narrow"/>
          <w:sz w:val="26"/>
          <w:szCs w:val="26"/>
        </w:rPr>
        <w:t xml:space="preserve">Es claro que se promueve acción de tutela, al amparo del artículo 86 de la Constitución Nacional, para alegar una supuesta </w:t>
      </w:r>
      <w:r w:rsidR="00BA5DA9" w:rsidRPr="00176DA0">
        <w:rPr>
          <w:rFonts w:ascii="Arial Narrow" w:hAnsi="Arial Narrow"/>
          <w:sz w:val="26"/>
          <w:szCs w:val="26"/>
        </w:rPr>
        <w:t>irregularidad en la práctica de las pruebas</w:t>
      </w:r>
      <w:r w:rsidR="004B7102" w:rsidRPr="00176DA0">
        <w:rPr>
          <w:rFonts w:ascii="Arial Narrow" w:hAnsi="Arial Narrow"/>
          <w:sz w:val="26"/>
          <w:szCs w:val="26"/>
        </w:rPr>
        <w:t xml:space="preserve"> </w:t>
      </w:r>
      <w:r w:rsidR="00401DF5" w:rsidRPr="00176DA0">
        <w:rPr>
          <w:rFonts w:ascii="Arial Narrow" w:hAnsi="Arial Narrow"/>
          <w:sz w:val="26"/>
          <w:szCs w:val="26"/>
        </w:rPr>
        <w:t>recibidas</w:t>
      </w:r>
      <w:r w:rsidR="004B7102" w:rsidRPr="00176DA0">
        <w:rPr>
          <w:rFonts w:ascii="Arial Narrow" w:hAnsi="Arial Narrow"/>
          <w:sz w:val="26"/>
          <w:szCs w:val="26"/>
        </w:rPr>
        <w:t xml:space="preserve"> en la audiencia de instrucción y juzgamiento</w:t>
      </w:r>
      <w:r w:rsidR="00712EB9" w:rsidRPr="00176DA0">
        <w:rPr>
          <w:rFonts w:ascii="Arial Narrow" w:hAnsi="Arial Narrow"/>
          <w:sz w:val="26"/>
          <w:szCs w:val="26"/>
        </w:rPr>
        <w:t xml:space="preserve"> </w:t>
      </w:r>
      <w:r w:rsidR="008D645C" w:rsidRPr="00176DA0">
        <w:rPr>
          <w:rFonts w:ascii="Arial Narrow" w:hAnsi="Arial Narrow"/>
          <w:sz w:val="26"/>
          <w:szCs w:val="26"/>
        </w:rPr>
        <w:t>d</w:t>
      </w:r>
      <w:r w:rsidR="00712EB9" w:rsidRPr="00176DA0">
        <w:rPr>
          <w:rFonts w:ascii="Arial Narrow" w:hAnsi="Arial Narrow"/>
          <w:sz w:val="26"/>
          <w:szCs w:val="26"/>
        </w:rPr>
        <w:t xml:space="preserve">el proceso ejecutivo adelantado por el actor y una falta de resolución sobre el alegato que elevó sobre el particular, por </w:t>
      </w:r>
      <w:r w:rsidR="003C05BE" w:rsidRPr="00176DA0">
        <w:rPr>
          <w:rFonts w:ascii="Arial Narrow" w:hAnsi="Arial Narrow"/>
          <w:sz w:val="26"/>
          <w:szCs w:val="26"/>
        </w:rPr>
        <w:t>parte d</w:t>
      </w:r>
      <w:r w:rsidR="00712EB9" w:rsidRPr="00176DA0">
        <w:rPr>
          <w:rFonts w:ascii="Arial Narrow" w:hAnsi="Arial Narrow"/>
          <w:sz w:val="26"/>
          <w:szCs w:val="26"/>
        </w:rPr>
        <w:t>el juzgado de segunda instancia</w:t>
      </w:r>
      <w:r w:rsidRPr="00176DA0">
        <w:rPr>
          <w:rFonts w:ascii="Arial Narrow" w:hAnsi="Arial Narrow"/>
          <w:sz w:val="26"/>
          <w:szCs w:val="26"/>
        </w:rPr>
        <w:t>.</w:t>
      </w:r>
      <w:r w:rsidR="00F52E45" w:rsidRPr="00176DA0">
        <w:rPr>
          <w:rFonts w:ascii="Arial Narrow" w:hAnsi="Arial Narrow"/>
          <w:sz w:val="26"/>
          <w:szCs w:val="26"/>
        </w:rPr>
        <w:t xml:space="preserve"> </w:t>
      </w:r>
    </w:p>
    <w:p w14:paraId="223C4F7A" w14:textId="77777777" w:rsidR="00C56806" w:rsidRPr="00176DA0" w:rsidRDefault="00C56806" w:rsidP="00176DA0">
      <w:pPr>
        <w:pStyle w:val="Sinespaciado"/>
        <w:spacing w:line="276" w:lineRule="auto"/>
        <w:jc w:val="both"/>
        <w:rPr>
          <w:rFonts w:ascii="Arial Narrow" w:eastAsia="Georgia" w:hAnsi="Arial Narrow" w:cs="Georgia"/>
          <w:color w:val="000000" w:themeColor="text1"/>
          <w:sz w:val="26"/>
          <w:szCs w:val="26"/>
        </w:rPr>
      </w:pPr>
    </w:p>
    <w:p w14:paraId="7EC1B550" w14:textId="253183B1" w:rsidR="00C56806" w:rsidRPr="00176DA0" w:rsidRDefault="00C56806" w:rsidP="00176DA0">
      <w:pPr>
        <w:pStyle w:val="Sinespaciado"/>
        <w:spacing w:line="276" w:lineRule="auto"/>
        <w:jc w:val="both"/>
        <w:rPr>
          <w:rFonts w:ascii="Arial Narrow" w:eastAsia="Georgia" w:hAnsi="Arial Narrow" w:cs="Georgia"/>
          <w:color w:val="000000" w:themeColor="text1"/>
          <w:sz w:val="26"/>
          <w:szCs w:val="26"/>
        </w:rPr>
      </w:pPr>
      <w:r w:rsidRPr="00176DA0">
        <w:rPr>
          <w:rFonts w:ascii="Arial Narrow" w:eastAsia="Georgia" w:hAnsi="Arial Narrow" w:cs="Georgia"/>
          <w:color w:val="000000" w:themeColor="text1"/>
          <w:sz w:val="26"/>
          <w:szCs w:val="26"/>
        </w:rPr>
        <w:t xml:space="preserve">El problema jurídico a resolver reside en definir si la acción de tutela resulta procedente y en caso positivo si </w:t>
      </w:r>
      <w:r w:rsidR="00BA5DA9" w:rsidRPr="00176DA0">
        <w:rPr>
          <w:rFonts w:ascii="Arial Narrow" w:eastAsia="Georgia" w:hAnsi="Arial Narrow" w:cs="Georgia"/>
          <w:color w:val="000000" w:themeColor="text1"/>
          <w:sz w:val="26"/>
          <w:szCs w:val="26"/>
        </w:rPr>
        <w:t>los</w:t>
      </w:r>
      <w:r w:rsidRPr="00176DA0">
        <w:rPr>
          <w:rFonts w:ascii="Arial Narrow" w:eastAsia="Georgia" w:hAnsi="Arial Narrow" w:cs="Georgia"/>
          <w:color w:val="000000" w:themeColor="text1"/>
          <w:sz w:val="26"/>
          <w:szCs w:val="26"/>
        </w:rPr>
        <w:t xml:space="preserve"> juzgado</w:t>
      </w:r>
      <w:r w:rsidR="00BA5DA9" w:rsidRPr="00176DA0">
        <w:rPr>
          <w:rFonts w:ascii="Arial Narrow" w:eastAsia="Georgia" w:hAnsi="Arial Narrow" w:cs="Georgia"/>
          <w:color w:val="000000" w:themeColor="text1"/>
          <w:sz w:val="26"/>
          <w:szCs w:val="26"/>
        </w:rPr>
        <w:t>s</w:t>
      </w:r>
      <w:r w:rsidRPr="00176DA0">
        <w:rPr>
          <w:rFonts w:ascii="Arial Narrow" w:eastAsia="Georgia" w:hAnsi="Arial Narrow" w:cs="Georgia"/>
          <w:color w:val="000000" w:themeColor="text1"/>
          <w:sz w:val="26"/>
          <w:szCs w:val="26"/>
        </w:rPr>
        <w:t xml:space="preserve"> demandado</w:t>
      </w:r>
      <w:r w:rsidR="00BA5DA9" w:rsidRPr="00176DA0">
        <w:rPr>
          <w:rFonts w:ascii="Arial Narrow" w:eastAsia="Georgia" w:hAnsi="Arial Narrow" w:cs="Georgia"/>
          <w:color w:val="000000" w:themeColor="text1"/>
          <w:sz w:val="26"/>
          <w:szCs w:val="26"/>
        </w:rPr>
        <w:t>s</w:t>
      </w:r>
      <w:r w:rsidRPr="00176DA0">
        <w:rPr>
          <w:rFonts w:ascii="Arial Narrow" w:eastAsia="Georgia" w:hAnsi="Arial Narrow" w:cs="Georgia"/>
          <w:color w:val="000000" w:themeColor="text1"/>
          <w:sz w:val="26"/>
          <w:szCs w:val="26"/>
        </w:rPr>
        <w:t xml:space="preserve"> incurri</w:t>
      </w:r>
      <w:r w:rsidR="00BA5DA9" w:rsidRPr="00176DA0">
        <w:rPr>
          <w:rFonts w:ascii="Arial Narrow" w:eastAsia="Georgia" w:hAnsi="Arial Narrow" w:cs="Georgia"/>
          <w:color w:val="000000" w:themeColor="text1"/>
          <w:sz w:val="26"/>
          <w:szCs w:val="26"/>
        </w:rPr>
        <w:t>eron</w:t>
      </w:r>
      <w:r w:rsidRPr="00176DA0">
        <w:rPr>
          <w:rFonts w:ascii="Arial Narrow" w:eastAsia="Georgia" w:hAnsi="Arial Narrow" w:cs="Georgia"/>
          <w:color w:val="000000" w:themeColor="text1"/>
          <w:sz w:val="26"/>
          <w:szCs w:val="26"/>
        </w:rPr>
        <w:t xml:space="preserve"> en lesión de los derechos fundamentales del accionante.</w:t>
      </w:r>
    </w:p>
    <w:p w14:paraId="6855AE87" w14:textId="77777777" w:rsidR="00C56806" w:rsidRPr="00176DA0" w:rsidRDefault="00C56806" w:rsidP="00176DA0">
      <w:pPr>
        <w:spacing w:line="276" w:lineRule="auto"/>
        <w:jc w:val="both"/>
        <w:rPr>
          <w:rFonts w:ascii="Arial Narrow" w:eastAsia="Georgia" w:hAnsi="Arial Narrow" w:cs="Georgia"/>
          <w:color w:val="000000" w:themeColor="text1"/>
          <w:sz w:val="26"/>
          <w:szCs w:val="26"/>
          <w:lang w:val="es-ES"/>
        </w:rPr>
      </w:pPr>
    </w:p>
    <w:p w14:paraId="256CFEFA" w14:textId="71B62EB0" w:rsidR="00C56806" w:rsidRPr="00176DA0" w:rsidRDefault="00C56806" w:rsidP="00176DA0">
      <w:pPr>
        <w:pStyle w:val="Sinespaciado"/>
        <w:spacing w:line="276" w:lineRule="auto"/>
        <w:jc w:val="both"/>
        <w:rPr>
          <w:rFonts w:ascii="Arial Narrow" w:hAnsi="Arial Narrow"/>
          <w:sz w:val="26"/>
          <w:szCs w:val="26"/>
        </w:rPr>
      </w:pPr>
      <w:r w:rsidRPr="00176DA0">
        <w:rPr>
          <w:rFonts w:ascii="Arial Narrow" w:hAnsi="Arial Narrow"/>
          <w:b/>
          <w:bCs/>
          <w:sz w:val="26"/>
          <w:szCs w:val="26"/>
        </w:rPr>
        <w:t xml:space="preserve">2. </w:t>
      </w:r>
      <w:r w:rsidR="003C05BE" w:rsidRPr="00176DA0">
        <w:rPr>
          <w:rFonts w:ascii="Arial Narrow" w:hAnsi="Arial Narrow"/>
          <w:sz w:val="26"/>
          <w:szCs w:val="26"/>
          <w:lang w:val="es-CO"/>
        </w:rPr>
        <w:t xml:space="preserve">Gilberto de Jesús Castro Roldán </w:t>
      </w:r>
      <w:r w:rsidRPr="00176DA0">
        <w:rPr>
          <w:rFonts w:ascii="Arial Narrow" w:hAnsi="Arial Narrow"/>
          <w:sz w:val="26"/>
          <w:szCs w:val="26"/>
        </w:rPr>
        <w:t xml:space="preserve">está legitimado para accionar, al intervenir, en calidad de </w:t>
      </w:r>
      <w:r w:rsidR="00D660F1" w:rsidRPr="00176DA0">
        <w:rPr>
          <w:rFonts w:ascii="Arial Narrow" w:hAnsi="Arial Narrow"/>
          <w:sz w:val="26"/>
          <w:szCs w:val="26"/>
        </w:rPr>
        <w:t>demandante dentro de la actuación que es</w:t>
      </w:r>
      <w:r w:rsidRPr="00176DA0">
        <w:rPr>
          <w:rFonts w:ascii="Arial Narrow" w:hAnsi="Arial Narrow"/>
          <w:sz w:val="26"/>
          <w:szCs w:val="26"/>
        </w:rPr>
        <w:t xml:space="preserve"> objeto del reproche. Por el extremo pasivo</w:t>
      </w:r>
      <w:r w:rsidR="008C5C58" w:rsidRPr="00176DA0">
        <w:rPr>
          <w:rFonts w:ascii="Arial Narrow" w:hAnsi="Arial Narrow"/>
          <w:sz w:val="26"/>
          <w:szCs w:val="26"/>
        </w:rPr>
        <w:t xml:space="preserve"> también</w:t>
      </w:r>
      <w:r w:rsidRPr="00176DA0">
        <w:rPr>
          <w:rFonts w:ascii="Arial Narrow" w:hAnsi="Arial Narrow"/>
          <w:sz w:val="26"/>
          <w:szCs w:val="26"/>
        </w:rPr>
        <w:t xml:space="preserve"> lo está</w:t>
      </w:r>
      <w:r w:rsidR="003C05BE" w:rsidRPr="00176DA0">
        <w:rPr>
          <w:rFonts w:ascii="Arial Narrow" w:hAnsi="Arial Narrow"/>
          <w:sz w:val="26"/>
          <w:szCs w:val="26"/>
        </w:rPr>
        <w:t>n</w:t>
      </w:r>
      <w:r w:rsidRPr="00176DA0">
        <w:rPr>
          <w:rFonts w:ascii="Arial Narrow" w:hAnsi="Arial Narrow"/>
          <w:sz w:val="26"/>
          <w:szCs w:val="26"/>
        </w:rPr>
        <w:t xml:space="preserve"> el </w:t>
      </w:r>
      <w:r w:rsidR="003C05BE" w:rsidRPr="00176DA0">
        <w:rPr>
          <w:rFonts w:ascii="Arial Narrow" w:hAnsi="Arial Narrow"/>
          <w:sz w:val="26"/>
          <w:szCs w:val="26"/>
          <w:lang w:val="es-CO"/>
        </w:rPr>
        <w:t>Juzgado Sexto Civil Municipal y el Juzgado Segundo Civil del Circuito, ambos de esta ciudad</w:t>
      </w:r>
      <w:r w:rsidRPr="00176DA0">
        <w:rPr>
          <w:rFonts w:ascii="Arial Narrow" w:hAnsi="Arial Narrow"/>
          <w:sz w:val="26"/>
          <w:szCs w:val="26"/>
        </w:rPr>
        <w:t>, como autoridad</w:t>
      </w:r>
      <w:r w:rsidR="003C05BE" w:rsidRPr="00176DA0">
        <w:rPr>
          <w:rFonts w:ascii="Arial Narrow" w:hAnsi="Arial Narrow"/>
          <w:sz w:val="26"/>
          <w:szCs w:val="26"/>
        </w:rPr>
        <w:t>es</w:t>
      </w:r>
      <w:r w:rsidRPr="00176DA0">
        <w:rPr>
          <w:rFonts w:ascii="Arial Narrow" w:hAnsi="Arial Narrow"/>
          <w:sz w:val="26"/>
          <w:szCs w:val="26"/>
        </w:rPr>
        <w:t xml:space="preserve"> que conoc</w:t>
      </w:r>
      <w:r w:rsidR="00AA0C03" w:rsidRPr="00176DA0">
        <w:rPr>
          <w:rFonts w:ascii="Arial Narrow" w:hAnsi="Arial Narrow"/>
          <w:sz w:val="26"/>
          <w:szCs w:val="26"/>
        </w:rPr>
        <w:t>ieron</w:t>
      </w:r>
      <w:r w:rsidRPr="00176DA0">
        <w:rPr>
          <w:rFonts w:ascii="Arial Narrow" w:hAnsi="Arial Narrow"/>
          <w:sz w:val="26"/>
          <w:szCs w:val="26"/>
        </w:rPr>
        <w:t xml:space="preserve"> aquellas diligencias y a la</w:t>
      </w:r>
      <w:r w:rsidR="00AA0C03" w:rsidRPr="00176DA0">
        <w:rPr>
          <w:rFonts w:ascii="Arial Narrow" w:hAnsi="Arial Narrow"/>
          <w:sz w:val="26"/>
          <w:szCs w:val="26"/>
        </w:rPr>
        <w:t>s</w:t>
      </w:r>
      <w:r w:rsidRPr="00176DA0">
        <w:rPr>
          <w:rFonts w:ascii="Arial Narrow" w:hAnsi="Arial Narrow"/>
          <w:sz w:val="26"/>
          <w:szCs w:val="26"/>
        </w:rPr>
        <w:t xml:space="preserve"> que se endilga la lesión de derechos fundamentales.</w:t>
      </w:r>
    </w:p>
    <w:p w14:paraId="617E7F5B" w14:textId="77777777" w:rsidR="00C56806" w:rsidRPr="00176DA0" w:rsidRDefault="00C56806" w:rsidP="00176DA0">
      <w:pPr>
        <w:pStyle w:val="Sinespaciado"/>
        <w:spacing w:line="276" w:lineRule="auto"/>
        <w:jc w:val="both"/>
        <w:rPr>
          <w:rFonts w:ascii="Arial Narrow" w:hAnsi="Arial Narrow"/>
          <w:sz w:val="26"/>
          <w:szCs w:val="26"/>
        </w:rPr>
      </w:pPr>
    </w:p>
    <w:p w14:paraId="006A879F" w14:textId="00BE47AC" w:rsidR="001B1D2A" w:rsidRPr="00176DA0" w:rsidRDefault="00C56806" w:rsidP="00176DA0">
      <w:pPr>
        <w:pStyle w:val="Sinespaciado"/>
        <w:spacing w:line="276" w:lineRule="auto"/>
        <w:jc w:val="both"/>
        <w:rPr>
          <w:rFonts w:ascii="Arial Narrow" w:eastAsia="Georgia" w:hAnsi="Arial Narrow" w:cs="Georgia"/>
          <w:bCs/>
          <w:color w:val="000000" w:themeColor="text1"/>
          <w:sz w:val="26"/>
          <w:szCs w:val="26"/>
          <w:lang w:val="es-CO"/>
        </w:rPr>
      </w:pPr>
      <w:r w:rsidRPr="00176DA0">
        <w:rPr>
          <w:rFonts w:ascii="Arial Narrow" w:hAnsi="Arial Narrow"/>
          <w:b/>
          <w:bCs/>
          <w:sz w:val="26"/>
          <w:szCs w:val="26"/>
          <w:lang w:val="es-CO"/>
        </w:rPr>
        <w:t>3.</w:t>
      </w:r>
      <w:r w:rsidRPr="00176DA0">
        <w:rPr>
          <w:rFonts w:ascii="Arial Narrow" w:eastAsia="Georgia" w:hAnsi="Arial Narrow" w:cs="Georgia"/>
          <w:bCs/>
          <w:color w:val="000000" w:themeColor="text1"/>
          <w:sz w:val="26"/>
          <w:szCs w:val="26"/>
          <w:lang w:val="es-CO"/>
        </w:rPr>
        <w:t xml:space="preserve"> </w:t>
      </w:r>
      <w:r w:rsidR="001B1D2A" w:rsidRPr="00176DA0">
        <w:rPr>
          <w:rFonts w:ascii="Arial Narrow" w:eastAsia="Georgia" w:hAnsi="Arial Narrow" w:cs="Georgia"/>
          <w:bCs/>
          <w:color w:val="000000" w:themeColor="text1"/>
          <w:sz w:val="26"/>
          <w:szCs w:val="26"/>
          <w:lang w:val="es-CO"/>
        </w:rPr>
        <w:t xml:space="preserve">Frente a las providencias judiciales la acción de tutela tiene una procedencia excepcional, obedeciendo a la naturaleza de las autoridades jurisdiccionales a quienes se les encomendó la labor de administrar justicia. </w:t>
      </w:r>
      <w:r w:rsidR="00DF497F" w:rsidRPr="00176DA0">
        <w:rPr>
          <w:rFonts w:ascii="Arial Narrow" w:eastAsia="Georgia" w:hAnsi="Arial Narrow" w:cs="Georgia"/>
          <w:bCs/>
          <w:color w:val="000000" w:themeColor="text1"/>
          <w:sz w:val="26"/>
          <w:szCs w:val="26"/>
          <w:lang w:val="es-CO"/>
        </w:rPr>
        <w:t>En tal medida se han erigido requisitos de proce</w:t>
      </w:r>
      <w:r w:rsidR="00205A6B" w:rsidRPr="00176DA0">
        <w:rPr>
          <w:rFonts w:ascii="Arial Narrow" w:eastAsia="Georgia" w:hAnsi="Arial Narrow" w:cs="Georgia"/>
          <w:bCs/>
          <w:color w:val="000000" w:themeColor="text1"/>
          <w:sz w:val="26"/>
          <w:szCs w:val="26"/>
          <w:lang w:val="es-CO"/>
        </w:rPr>
        <w:t xml:space="preserve">dibilidad, para cuyo análisis, es preciso revisar lo acontecido en el </w:t>
      </w:r>
      <w:r w:rsidR="00C21440" w:rsidRPr="00176DA0">
        <w:rPr>
          <w:rFonts w:ascii="Arial Narrow" w:eastAsia="Georgia" w:hAnsi="Arial Narrow" w:cs="Georgia"/>
          <w:bCs/>
          <w:color w:val="000000" w:themeColor="text1"/>
          <w:sz w:val="26"/>
          <w:szCs w:val="26"/>
          <w:lang w:val="es-CO"/>
        </w:rPr>
        <w:t>litigio</w:t>
      </w:r>
      <w:r w:rsidR="00205A6B" w:rsidRPr="00176DA0">
        <w:rPr>
          <w:rFonts w:ascii="Arial Narrow" w:eastAsia="Georgia" w:hAnsi="Arial Narrow" w:cs="Georgia"/>
          <w:bCs/>
          <w:color w:val="000000" w:themeColor="text1"/>
          <w:sz w:val="26"/>
          <w:szCs w:val="26"/>
          <w:lang w:val="es-CO"/>
        </w:rPr>
        <w:t xml:space="preserve"> objeto del amparo</w:t>
      </w:r>
      <w:r w:rsidR="00C21440" w:rsidRPr="00176DA0">
        <w:rPr>
          <w:rFonts w:ascii="Arial Narrow" w:eastAsia="Georgia" w:hAnsi="Arial Narrow" w:cs="Georgia"/>
          <w:bCs/>
          <w:color w:val="000000" w:themeColor="text1"/>
          <w:sz w:val="26"/>
          <w:szCs w:val="26"/>
          <w:lang w:val="es-CO"/>
        </w:rPr>
        <w:t>, fin para el cual se tiene que las</w:t>
      </w:r>
      <w:r w:rsidR="0023399A" w:rsidRPr="00176DA0">
        <w:rPr>
          <w:rFonts w:ascii="Arial Narrow" w:eastAsia="Georgia" w:hAnsi="Arial Narrow" w:cs="Georgia"/>
          <w:bCs/>
          <w:color w:val="000000" w:themeColor="text1"/>
          <w:sz w:val="26"/>
          <w:szCs w:val="26"/>
          <w:lang w:val="es-CO"/>
        </w:rPr>
        <w:t xml:space="preserve"> piezas procesales allegadas al expediente</w:t>
      </w:r>
      <w:r w:rsidR="00C07492" w:rsidRPr="00176DA0">
        <w:rPr>
          <w:rStyle w:val="Refdenotaalpie"/>
          <w:rFonts w:ascii="Arial Narrow" w:eastAsia="Georgia" w:hAnsi="Arial Narrow" w:cs="Georgia"/>
          <w:bCs/>
          <w:color w:val="000000" w:themeColor="text1"/>
          <w:sz w:val="26"/>
          <w:szCs w:val="26"/>
          <w:lang w:val="es-CO"/>
        </w:rPr>
        <w:footnoteReference w:id="4"/>
      </w:r>
      <w:r w:rsidR="0023399A" w:rsidRPr="00176DA0">
        <w:rPr>
          <w:rFonts w:ascii="Arial Narrow" w:eastAsia="Georgia" w:hAnsi="Arial Narrow" w:cs="Georgia"/>
          <w:bCs/>
          <w:color w:val="000000" w:themeColor="text1"/>
          <w:sz w:val="26"/>
          <w:szCs w:val="26"/>
          <w:lang w:val="es-CO"/>
        </w:rPr>
        <w:t xml:space="preserve"> acreditan, para lo que al caso interesa, los siguientes hechos:</w:t>
      </w:r>
      <w:r w:rsidR="001B1D2A" w:rsidRPr="00176DA0">
        <w:rPr>
          <w:rFonts w:ascii="Arial Narrow" w:eastAsia="Georgia" w:hAnsi="Arial Narrow" w:cs="Georgia"/>
          <w:bCs/>
          <w:color w:val="000000" w:themeColor="text1"/>
          <w:sz w:val="26"/>
          <w:szCs w:val="26"/>
          <w:lang w:val="es-CO"/>
        </w:rPr>
        <w:t>  </w:t>
      </w:r>
    </w:p>
    <w:p w14:paraId="0A969951" w14:textId="4E847F02" w:rsidR="0023399A" w:rsidRPr="00176DA0" w:rsidRDefault="0023399A" w:rsidP="00176DA0">
      <w:pPr>
        <w:pStyle w:val="Sinespaciado"/>
        <w:spacing w:line="276" w:lineRule="auto"/>
        <w:jc w:val="both"/>
        <w:rPr>
          <w:rFonts w:ascii="Arial Narrow" w:eastAsia="Georgia" w:hAnsi="Arial Narrow" w:cs="Georgia"/>
          <w:bCs/>
          <w:color w:val="000000" w:themeColor="text1"/>
          <w:sz w:val="26"/>
          <w:szCs w:val="26"/>
          <w:lang w:val="es-CO"/>
        </w:rPr>
      </w:pPr>
    </w:p>
    <w:p w14:paraId="5FBBFBDD" w14:textId="72DCE0AD" w:rsidR="004B643C" w:rsidRPr="00176DA0" w:rsidRDefault="0023399A" w:rsidP="00176DA0">
      <w:pPr>
        <w:pStyle w:val="Sinespaciado"/>
        <w:spacing w:line="276" w:lineRule="auto"/>
        <w:jc w:val="both"/>
        <w:rPr>
          <w:rFonts w:ascii="Arial Narrow" w:hAnsi="Arial Narrow"/>
          <w:sz w:val="26"/>
          <w:szCs w:val="26"/>
        </w:rPr>
      </w:pPr>
      <w:r w:rsidRPr="00176DA0">
        <w:rPr>
          <w:rFonts w:ascii="Arial Narrow" w:eastAsia="Georgia" w:hAnsi="Arial Narrow" w:cs="Georgia"/>
          <w:b/>
          <w:bCs/>
          <w:color w:val="000000" w:themeColor="text1"/>
          <w:sz w:val="26"/>
          <w:szCs w:val="26"/>
          <w:lang w:val="es-CO"/>
        </w:rPr>
        <w:t>3.</w:t>
      </w:r>
      <w:r w:rsidR="00C4108C" w:rsidRPr="00176DA0">
        <w:rPr>
          <w:rFonts w:ascii="Arial Narrow" w:eastAsia="Georgia" w:hAnsi="Arial Narrow" w:cs="Georgia"/>
          <w:b/>
          <w:bCs/>
          <w:color w:val="000000" w:themeColor="text1"/>
          <w:sz w:val="26"/>
          <w:szCs w:val="26"/>
          <w:lang w:val="es-CO"/>
        </w:rPr>
        <w:t>1.</w:t>
      </w:r>
      <w:r w:rsidR="00974342" w:rsidRPr="00974342">
        <w:rPr>
          <w:rFonts w:ascii="Arial Narrow" w:eastAsia="Georgia" w:hAnsi="Arial Narrow" w:cs="Georgia"/>
          <w:bCs/>
          <w:color w:val="000000" w:themeColor="text1"/>
          <w:sz w:val="26"/>
          <w:szCs w:val="26"/>
          <w:lang w:val="es-CO"/>
        </w:rPr>
        <w:t xml:space="preserve"> </w:t>
      </w:r>
      <w:r w:rsidR="00974342" w:rsidRPr="00176DA0">
        <w:rPr>
          <w:rFonts w:ascii="Arial Narrow" w:eastAsia="Georgia" w:hAnsi="Arial Narrow" w:cs="Georgia"/>
          <w:bCs/>
          <w:color w:val="000000" w:themeColor="text1"/>
          <w:sz w:val="26"/>
          <w:szCs w:val="26"/>
          <w:lang w:val="es-CO"/>
        </w:rPr>
        <w:t>Frente a las providencias judiciales la acción de tutela tiene una procedencia excepcional, obedeciendo a la naturaleza de las autoridades jurisdiccionales a quienes se les encomendó la labor de administrar justicia. En tal medida se han erigido requisitos de procedibilidad, para cuyo análisis, es preciso revisar lo acontecido en el litigio objeto del amparo</w:t>
      </w:r>
      <w:r w:rsidR="000226A9" w:rsidRPr="00176DA0">
        <w:rPr>
          <w:rFonts w:ascii="Arial Narrow" w:hAnsi="Arial Narrow"/>
          <w:sz w:val="26"/>
          <w:szCs w:val="26"/>
          <w:lang w:val="es-CO"/>
        </w:rPr>
        <w:t>, conexión que solo pudo reestablecer una vez culminada la etapa probatoria</w:t>
      </w:r>
      <w:r w:rsidR="000226A9" w:rsidRPr="00176DA0">
        <w:rPr>
          <w:rStyle w:val="Refdenotaalpie"/>
          <w:rFonts w:ascii="Arial Narrow" w:hAnsi="Arial Narrow"/>
          <w:sz w:val="26"/>
          <w:szCs w:val="26"/>
        </w:rPr>
        <w:footnoteReference w:id="5"/>
      </w:r>
      <w:r w:rsidR="000226A9" w:rsidRPr="00176DA0">
        <w:rPr>
          <w:rFonts w:ascii="Arial Narrow" w:hAnsi="Arial Narrow"/>
          <w:sz w:val="26"/>
          <w:szCs w:val="26"/>
        </w:rPr>
        <w:t>.</w:t>
      </w:r>
    </w:p>
    <w:p w14:paraId="64E4888E" w14:textId="2E579DCF" w:rsidR="009C41E7" w:rsidRPr="00176DA0" w:rsidRDefault="009C41E7" w:rsidP="00176DA0">
      <w:pPr>
        <w:pStyle w:val="Sinespaciado"/>
        <w:spacing w:line="276" w:lineRule="auto"/>
        <w:jc w:val="both"/>
        <w:rPr>
          <w:rFonts w:ascii="Arial Narrow" w:hAnsi="Arial Narrow"/>
          <w:sz w:val="26"/>
          <w:szCs w:val="26"/>
        </w:rPr>
      </w:pPr>
    </w:p>
    <w:p w14:paraId="724DC917" w14:textId="7981753C" w:rsidR="009C41E7" w:rsidRPr="00176DA0" w:rsidRDefault="009C41E7" w:rsidP="00176DA0">
      <w:pPr>
        <w:pStyle w:val="Sinespaciado"/>
        <w:spacing w:line="276" w:lineRule="auto"/>
        <w:jc w:val="both"/>
        <w:rPr>
          <w:rFonts w:ascii="Arial Narrow" w:hAnsi="Arial Narrow"/>
          <w:sz w:val="26"/>
          <w:szCs w:val="26"/>
        </w:rPr>
      </w:pPr>
      <w:r w:rsidRPr="00176DA0">
        <w:rPr>
          <w:rFonts w:ascii="Arial Narrow" w:hAnsi="Arial Narrow"/>
          <w:b/>
          <w:sz w:val="26"/>
          <w:szCs w:val="26"/>
        </w:rPr>
        <w:t>3.2.</w:t>
      </w:r>
      <w:r w:rsidRPr="00176DA0">
        <w:rPr>
          <w:rFonts w:ascii="Arial Narrow" w:hAnsi="Arial Narrow"/>
          <w:sz w:val="26"/>
          <w:szCs w:val="26"/>
        </w:rPr>
        <w:t xml:space="preserve"> </w:t>
      </w:r>
      <w:r w:rsidR="00C06E10" w:rsidRPr="00176DA0">
        <w:rPr>
          <w:rFonts w:ascii="Arial Narrow" w:hAnsi="Arial Narrow"/>
          <w:sz w:val="26"/>
          <w:szCs w:val="26"/>
        </w:rPr>
        <w:t xml:space="preserve">En esa audiencia se profirió sentencia por medio de la cual, entre otras decisiones, se declararon probadas las excepciones de fondo y se negó continuar con la ejecución, con </w:t>
      </w:r>
      <w:r w:rsidR="00CA746B" w:rsidRPr="00176DA0">
        <w:rPr>
          <w:rFonts w:ascii="Arial Narrow" w:hAnsi="Arial Narrow"/>
          <w:sz w:val="26"/>
          <w:szCs w:val="26"/>
        </w:rPr>
        <w:t>fundamento</w:t>
      </w:r>
      <w:r w:rsidR="00C06E10" w:rsidRPr="00176DA0">
        <w:rPr>
          <w:rFonts w:ascii="Arial Narrow" w:hAnsi="Arial Narrow"/>
          <w:sz w:val="26"/>
          <w:szCs w:val="26"/>
        </w:rPr>
        <w:t xml:space="preserve"> en las pruebas documentales allegadas</w:t>
      </w:r>
      <w:r w:rsidR="00D82E5E" w:rsidRPr="00176DA0">
        <w:rPr>
          <w:rFonts w:ascii="Arial Narrow" w:hAnsi="Arial Narrow"/>
          <w:sz w:val="26"/>
          <w:szCs w:val="26"/>
        </w:rPr>
        <w:t>, los interrogatorios practicados y aquellos testimonios</w:t>
      </w:r>
      <w:r w:rsidR="00D82E5E" w:rsidRPr="00176DA0">
        <w:rPr>
          <w:rStyle w:val="Refdenotaalpie"/>
          <w:rFonts w:ascii="Arial Narrow" w:hAnsi="Arial Narrow"/>
          <w:sz w:val="26"/>
          <w:szCs w:val="26"/>
        </w:rPr>
        <w:footnoteReference w:id="6"/>
      </w:r>
      <w:r w:rsidR="00D82E5E" w:rsidRPr="00176DA0">
        <w:rPr>
          <w:rFonts w:ascii="Arial Narrow" w:hAnsi="Arial Narrow"/>
          <w:sz w:val="26"/>
          <w:szCs w:val="26"/>
        </w:rPr>
        <w:t>.</w:t>
      </w:r>
    </w:p>
    <w:p w14:paraId="7EAAEC2E" w14:textId="7E33AB53" w:rsidR="008F472F" w:rsidRPr="00176DA0" w:rsidRDefault="008F472F" w:rsidP="00176DA0">
      <w:pPr>
        <w:pStyle w:val="Sinespaciado"/>
        <w:spacing w:line="276" w:lineRule="auto"/>
        <w:jc w:val="both"/>
        <w:rPr>
          <w:rFonts w:ascii="Arial Narrow" w:hAnsi="Arial Narrow"/>
          <w:sz w:val="26"/>
          <w:szCs w:val="26"/>
        </w:rPr>
      </w:pPr>
    </w:p>
    <w:p w14:paraId="1495CB04" w14:textId="107EB4A1" w:rsidR="00FB0C12" w:rsidRPr="00176DA0" w:rsidRDefault="008F472F" w:rsidP="00176DA0">
      <w:pPr>
        <w:pStyle w:val="Sinespaciado"/>
        <w:spacing w:line="276" w:lineRule="auto"/>
        <w:jc w:val="both"/>
        <w:rPr>
          <w:rFonts w:ascii="Arial Narrow" w:hAnsi="Arial Narrow"/>
          <w:sz w:val="26"/>
          <w:szCs w:val="26"/>
        </w:rPr>
      </w:pPr>
      <w:r w:rsidRPr="00176DA0">
        <w:rPr>
          <w:rFonts w:ascii="Arial Narrow" w:hAnsi="Arial Narrow"/>
          <w:b/>
          <w:sz w:val="26"/>
          <w:szCs w:val="26"/>
        </w:rPr>
        <w:t>3.3.</w:t>
      </w:r>
      <w:r w:rsidRPr="00176DA0">
        <w:rPr>
          <w:rFonts w:ascii="Arial Narrow" w:hAnsi="Arial Narrow"/>
          <w:sz w:val="26"/>
          <w:szCs w:val="26"/>
        </w:rPr>
        <w:t xml:space="preserve"> </w:t>
      </w:r>
      <w:bookmarkStart w:id="1" w:name="_Hlk139361958"/>
      <w:r w:rsidRPr="00176DA0">
        <w:rPr>
          <w:rFonts w:ascii="Arial Narrow" w:hAnsi="Arial Narrow"/>
          <w:sz w:val="26"/>
          <w:szCs w:val="26"/>
        </w:rPr>
        <w:t xml:space="preserve">Contra esa </w:t>
      </w:r>
      <w:r w:rsidR="00BD15C5" w:rsidRPr="00176DA0">
        <w:rPr>
          <w:rFonts w:ascii="Arial Narrow" w:hAnsi="Arial Narrow"/>
          <w:sz w:val="26"/>
          <w:szCs w:val="26"/>
        </w:rPr>
        <w:t>providencia</w:t>
      </w:r>
      <w:r w:rsidRPr="00176DA0">
        <w:rPr>
          <w:rFonts w:ascii="Arial Narrow" w:hAnsi="Arial Narrow"/>
          <w:sz w:val="26"/>
          <w:szCs w:val="26"/>
        </w:rPr>
        <w:t xml:space="preserve"> la parte ejecutante formuló recurso de apelación</w:t>
      </w:r>
      <w:r w:rsidR="005D545F" w:rsidRPr="00176DA0">
        <w:rPr>
          <w:rFonts w:ascii="Arial Narrow" w:hAnsi="Arial Narrow"/>
          <w:sz w:val="26"/>
          <w:szCs w:val="26"/>
        </w:rPr>
        <w:t xml:space="preserve">, </w:t>
      </w:r>
      <w:r w:rsidR="00CA746B" w:rsidRPr="00176DA0">
        <w:rPr>
          <w:rFonts w:ascii="Arial Narrow" w:hAnsi="Arial Narrow"/>
          <w:sz w:val="26"/>
          <w:szCs w:val="26"/>
        </w:rPr>
        <w:t>sustentada</w:t>
      </w:r>
      <w:r w:rsidR="005D545F" w:rsidRPr="00176DA0">
        <w:rPr>
          <w:rFonts w:ascii="Arial Narrow" w:hAnsi="Arial Narrow"/>
          <w:sz w:val="26"/>
          <w:szCs w:val="26"/>
        </w:rPr>
        <w:t xml:space="preserve"> en </w:t>
      </w:r>
      <w:r w:rsidR="00FB0C12" w:rsidRPr="00176DA0">
        <w:rPr>
          <w:rFonts w:ascii="Arial Narrow" w:hAnsi="Arial Narrow"/>
          <w:sz w:val="26"/>
          <w:szCs w:val="26"/>
        </w:rPr>
        <w:t>la</w:t>
      </w:r>
      <w:r w:rsidR="00C9717F" w:rsidRPr="00176DA0">
        <w:rPr>
          <w:rFonts w:ascii="Arial Narrow" w:hAnsi="Arial Narrow"/>
          <w:sz w:val="26"/>
          <w:szCs w:val="26"/>
        </w:rPr>
        <w:t xml:space="preserve"> (i)</w:t>
      </w:r>
      <w:r w:rsidR="00FB0C12" w:rsidRPr="00176DA0">
        <w:rPr>
          <w:rFonts w:ascii="Arial Narrow" w:hAnsi="Arial Narrow"/>
          <w:sz w:val="26"/>
          <w:szCs w:val="26"/>
        </w:rPr>
        <w:t xml:space="preserve"> indebida práctica </w:t>
      </w:r>
      <w:r w:rsidR="00A32C9C" w:rsidRPr="00176DA0">
        <w:rPr>
          <w:rFonts w:ascii="Arial Narrow" w:hAnsi="Arial Narrow"/>
          <w:sz w:val="26"/>
          <w:szCs w:val="26"/>
        </w:rPr>
        <w:t xml:space="preserve">e </w:t>
      </w:r>
      <w:r w:rsidR="00C9717F" w:rsidRPr="00176DA0">
        <w:rPr>
          <w:rFonts w:ascii="Arial Narrow" w:hAnsi="Arial Narrow"/>
          <w:sz w:val="26"/>
          <w:szCs w:val="26"/>
        </w:rPr>
        <w:t xml:space="preserve">(ii) </w:t>
      </w:r>
      <w:r w:rsidR="00A32C9C" w:rsidRPr="00176DA0">
        <w:rPr>
          <w:rFonts w:ascii="Arial Narrow" w:hAnsi="Arial Narrow"/>
          <w:sz w:val="26"/>
          <w:szCs w:val="26"/>
        </w:rPr>
        <w:t>indebida</w:t>
      </w:r>
      <w:r w:rsidR="00FB0C12" w:rsidRPr="00176DA0">
        <w:rPr>
          <w:rFonts w:ascii="Arial Narrow" w:hAnsi="Arial Narrow"/>
          <w:sz w:val="26"/>
          <w:szCs w:val="26"/>
        </w:rPr>
        <w:t xml:space="preserve"> valoración de las pruebas obrantes dentro del proceso</w:t>
      </w:r>
      <w:bookmarkEnd w:id="1"/>
      <w:r w:rsidR="00A32C9C" w:rsidRPr="00176DA0">
        <w:rPr>
          <w:rFonts w:ascii="Arial Narrow" w:hAnsi="Arial Narrow"/>
          <w:sz w:val="26"/>
          <w:szCs w:val="26"/>
        </w:rPr>
        <w:t xml:space="preserve">. En cuanto </w:t>
      </w:r>
      <w:r w:rsidR="00C9717F" w:rsidRPr="00176DA0">
        <w:rPr>
          <w:rFonts w:ascii="Arial Narrow" w:hAnsi="Arial Narrow"/>
          <w:sz w:val="26"/>
          <w:szCs w:val="26"/>
        </w:rPr>
        <w:t xml:space="preserve">al punto primero, </w:t>
      </w:r>
      <w:r w:rsidR="00A32C9C" w:rsidRPr="00176DA0">
        <w:rPr>
          <w:rFonts w:ascii="Arial Narrow" w:hAnsi="Arial Narrow"/>
          <w:sz w:val="26"/>
          <w:szCs w:val="26"/>
        </w:rPr>
        <w:t xml:space="preserve">respecto de los </w:t>
      </w:r>
      <w:r w:rsidR="00FB0C12" w:rsidRPr="00176DA0">
        <w:rPr>
          <w:rFonts w:ascii="Arial Narrow" w:hAnsi="Arial Narrow"/>
          <w:sz w:val="26"/>
          <w:szCs w:val="26"/>
        </w:rPr>
        <w:t xml:space="preserve">testimonios de </w:t>
      </w:r>
      <w:proofErr w:type="spellStart"/>
      <w:r w:rsidR="00FB0C12" w:rsidRPr="00176DA0">
        <w:rPr>
          <w:rFonts w:ascii="Arial Narrow" w:hAnsi="Arial Narrow"/>
          <w:sz w:val="26"/>
          <w:szCs w:val="26"/>
        </w:rPr>
        <w:t>Neyber</w:t>
      </w:r>
      <w:proofErr w:type="spellEnd"/>
      <w:r w:rsidR="00FB0C12" w:rsidRPr="00176DA0">
        <w:rPr>
          <w:rFonts w:ascii="Arial Narrow" w:hAnsi="Arial Narrow"/>
          <w:sz w:val="26"/>
          <w:szCs w:val="26"/>
        </w:rPr>
        <w:t xml:space="preserve"> Arango García y Luz Stella Ramírez</w:t>
      </w:r>
      <w:r w:rsidR="00A32C9C" w:rsidRPr="00176DA0">
        <w:rPr>
          <w:rFonts w:ascii="Arial Narrow" w:hAnsi="Arial Narrow"/>
          <w:sz w:val="26"/>
          <w:szCs w:val="26"/>
        </w:rPr>
        <w:t xml:space="preserve"> se afirmó que </w:t>
      </w:r>
      <w:r w:rsidR="00FB0C12" w:rsidRPr="00176DA0">
        <w:rPr>
          <w:rFonts w:ascii="Arial Narrow" w:hAnsi="Arial Narrow"/>
          <w:sz w:val="26"/>
          <w:szCs w:val="26"/>
        </w:rPr>
        <w:t>fueron recaudados con violación al debido proceso</w:t>
      </w:r>
      <w:r w:rsidR="00067861" w:rsidRPr="00176DA0">
        <w:rPr>
          <w:rFonts w:ascii="Arial Narrow" w:hAnsi="Arial Narrow"/>
          <w:sz w:val="26"/>
          <w:szCs w:val="26"/>
        </w:rPr>
        <w:t xml:space="preserve">, ya que no se le </w:t>
      </w:r>
      <w:r w:rsidR="00067861" w:rsidRPr="00176DA0">
        <w:rPr>
          <w:rFonts w:ascii="Arial Narrow" w:hAnsi="Arial Narrow"/>
          <w:sz w:val="26"/>
          <w:szCs w:val="26"/>
        </w:rPr>
        <w:lastRenderedPageBreak/>
        <w:t>permitió a es</w:t>
      </w:r>
      <w:r w:rsidR="00CA746B" w:rsidRPr="00176DA0">
        <w:rPr>
          <w:rFonts w:ascii="Arial Narrow" w:hAnsi="Arial Narrow"/>
          <w:sz w:val="26"/>
          <w:szCs w:val="26"/>
        </w:rPr>
        <w:t>a</w:t>
      </w:r>
      <w:r w:rsidR="00067861" w:rsidRPr="00176DA0">
        <w:rPr>
          <w:rFonts w:ascii="Arial Narrow" w:hAnsi="Arial Narrow"/>
          <w:sz w:val="26"/>
          <w:szCs w:val="26"/>
        </w:rPr>
        <w:t xml:space="preserve"> parte estar presente cuando se recibieron, es decir que se le negó la posibilidad de </w:t>
      </w:r>
      <w:r w:rsidR="00FB0C12" w:rsidRPr="00176DA0">
        <w:rPr>
          <w:rFonts w:ascii="Arial Narrow" w:hAnsi="Arial Narrow"/>
          <w:sz w:val="26"/>
          <w:szCs w:val="26"/>
        </w:rPr>
        <w:t>tachar</w:t>
      </w:r>
      <w:r w:rsidR="00067861" w:rsidRPr="00176DA0">
        <w:rPr>
          <w:rFonts w:ascii="Arial Narrow" w:hAnsi="Arial Narrow"/>
          <w:sz w:val="26"/>
          <w:szCs w:val="26"/>
        </w:rPr>
        <w:t>los “</w:t>
      </w:r>
      <w:r w:rsidR="00FB0C12" w:rsidRPr="00B10248">
        <w:rPr>
          <w:rFonts w:ascii="Arial Narrow" w:hAnsi="Arial Narrow"/>
          <w:sz w:val="24"/>
          <w:szCs w:val="26"/>
        </w:rPr>
        <w:t>habiendo</w:t>
      </w:r>
      <w:r w:rsidR="00067861" w:rsidRPr="00B10248">
        <w:rPr>
          <w:rFonts w:ascii="Arial Narrow" w:hAnsi="Arial Narrow"/>
          <w:sz w:val="24"/>
          <w:szCs w:val="26"/>
        </w:rPr>
        <w:t xml:space="preserve"> </w:t>
      </w:r>
      <w:r w:rsidR="00FB0C12" w:rsidRPr="00B10248">
        <w:rPr>
          <w:rFonts w:ascii="Arial Narrow" w:hAnsi="Arial Narrow"/>
          <w:sz w:val="24"/>
          <w:szCs w:val="26"/>
        </w:rPr>
        <w:t>razones de peso para hacerlo</w:t>
      </w:r>
      <w:r w:rsidR="00067861" w:rsidRPr="00176DA0">
        <w:rPr>
          <w:rFonts w:ascii="Arial Narrow" w:hAnsi="Arial Narrow"/>
          <w:sz w:val="26"/>
          <w:szCs w:val="26"/>
        </w:rPr>
        <w:t>”</w:t>
      </w:r>
      <w:r w:rsidR="00D6102E" w:rsidRPr="00176DA0">
        <w:rPr>
          <w:rFonts w:ascii="Arial Narrow" w:hAnsi="Arial Narrow"/>
          <w:sz w:val="26"/>
          <w:szCs w:val="26"/>
        </w:rPr>
        <w:t>, objetar las preguntas realizadas o</w:t>
      </w:r>
      <w:r w:rsidR="00067861" w:rsidRPr="00176DA0">
        <w:rPr>
          <w:rFonts w:ascii="Arial Narrow" w:hAnsi="Arial Narrow"/>
          <w:sz w:val="26"/>
          <w:szCs w:val="26"/>
        </w:rPr>
        <w:t xml:space="preserve"> contrainterrogarlos</w:t>
      </w:r>
      <w:r w:rsidR="00D6102E" w:rsidRPr="00176DA0">
        <w:rPr>
          <w:rFonts w:ascii="Arial Narrow" w:hAnsi="Arial Narrow"/>
          <w:sz w:val="26"/>
          <w:szCs w:val="26"/>
        </w:rPr>
        <w:t>. Luego tales pruebas son nulas de pleno de derecho de conformidad con los</w:t>
      </w:r>
      <w:r w:rsidR="00FB0C12" w:rsidRPr="00176DA0">
        <w:rPr>
          <w:rFonts w:ascii="Arial Narrow" w:hAnsi="Arial Narrow"/>
          <w:sz w:val="26"/>
          <w:szCs w:val="26"/>
        </w:rPr>
        <w:t xml:space="preserve"> artículo</w:t>
      </w:r>
      <w:r w:rsidR="00D6102E" w:rsidRPr="00176DA0">
        <w:rPr>
          <w:rFonts w:ascii="Arial Narrow" w:hAnsi="Arial Narrow"/>
          <w:sz w:val="26"/>
          <w:szCs w:val="26"/>
        </w:rPr>
        <w:t>s</w:t>
      </w:r>
      <w:r w:rsidR="00FB0C12" w:rsidRPr="00176DA0">
        <w:rPr>
          <w:rFonts w:ascii="Arial Narrow" w:hAnsi="Arial Narrow"/>
          <w:sz w:val="26"/>
          <w:szCs w:val="26"/>
        </w:rPr>
        <w:t xml:space="preserve"> 29 de la Constitución Nacional y </w:t>
      </w:r>
      <w:r w:rsidR="00D6102E" w:rsidRPr="00176DA0">
        <w:rPr>
          <w:rFonts w:ascii="Arial Narrow" w:hAnsi="Arial Narrow"/>
          <w:sz w:val="26"/>
          <w:szCs w:val="26"/>
        </w:rPr>
        <w:t>1</w:t>
      </w:r>
      <w:r w:rsidR="00FB0C12" w:rsidRPr="00176DA0">
        <w:rPr>
          <w:rFonts w:ascii="Arial Narrow" w:hAnsi="Arial Narrow"/>
          <w:sz w:val="26"/>
          <w:szCs w:val="26"/>
        </w:rPr>
        <w:t>4 y 164</w:t>
      </w:r>
      <w:r w:rsidR="00D6102E" w:rsidRPr="00176DA0">
        <w:rPr>
          <w:rFonts w:ascii="Arial Narrow" w:hAnsi="Arial Narrow"/>
          <w:sz w:val="26"/>
          <w:szCs w:val="26"/>
        </w:rPr>
        <w:t xml:space="preserve"> </w:t>
      </w:r>
      <w:r w:rsidR="00FB0C12" w:rsidRPr="00176DA0">
        <w:rPr>
          <w:rFonts w:ascii="Arial Narrow" w:hAnsi="Arial Narrow"/>
          <w:sz w:val="26"/>
          <w:szCs w:val="26"/>
        </w:rPr>
        <w:t>del Código General del Proceso</w:t>
      </w:r>
      <w:r w:rsidR="00A32C9C" w:rsidRPr="00176DA0">
        <w:rPr>
          <w:rFonts w:ascii="Arial Narrow" w:hAnsi="Arial Narrow"/>
          <w:sz w:val="26"/>
          <w:szCs w:val="26"/>
        </w:rPr>
        <w:t>, y debieron ser</w:t>
      </w:r>
      <w:r w:rsidR="00C9717F" w:rsidRPr="00176DA0">
        <w:rPr>
          <w:rFonts w:ascii="Arial Narrow" w:hAnsi="Arial Narrow"/>
          <w:sz w:val="26"/>
          <w:szCs w:val="26"/>
        </w:rPr>
        <w:t xml:space="preserve"> sometidas a la</w:t>
      </w:r>
      <w:r w:rsidR="00A32C9C" w:rsidRPr="00176DA0">
        <w:rPr>
          <w:rFonts w:ascii="Arial Narrow" w:hAnsi="Arial Narrow"/>
          <w:sz w:val="26"/>
          <w:szCs w:val="26"/>
        </w:rPr>
        <w:t xml:space="preserve"> </w:t>
      </w:r>
      <w:r w:rsidR="00C9717F" w:rsidRPr="00176DA0">
        <w:rPr>
          <w:rFonts w:ascii="Arial Narrow" w:hAnsi="Arial Narrow"/>
          <w:sz w:val="26"/>
          <w:szCs w:val="26"/>
        </w:rPr>
        <w:t xml:space="preserve">regla de </w:t>
      </w:r>
      <w:r w:rsidR="00A32C9C" w:rsidRPr="00176DA0">
        <w:rPr>
          <w:rFonts w:ascii="Arial Narrow" w:hAnsi="Arial Narrow"/>
          <w:sz w:val="26"/>
          <w:szCs w:val="26"/>
        </w:rPr>
        <w:t>exclu</w:t>
      </w:r>
      <w:r w:rsidR="00C9717F" w:rsidRPr="00176DA0">
        <w:rPr>
          <w:rFonts w:ascii="Arial Narrow" w:hAnsi="Arial Narrow"/>
          <w:sz w:val="26"/>
          <w:szCs w:val="26"/>
        </w:rPr>
        <w:t>s</w:t>
      </w:r>
      <w:r w:rsidR="00A32C9C" w:rsidRPr="00176DA0">
        <w:rPr>
          <w:rFonts w:ascii="Arial Narrow" w:hAnsi="Arial Narrow"/>
          <w:sz w:val="26"/>
          <w:szCs w:val="26"/>
        </w:rPr>
        <w:t>i</w:t>
      </w:r>
      <w:r w:rsidR="00C9717F" w:rsidRPr="00176DA0">
        <w:rPr>
          <w:rFonts w:ascii="Arial Narrow" w:hAnsi="Arial Narrow"/>
          <w:sz w:val="26"/>
          <w:szCs w:val="26"/>
        </w:rPr>
        <w:t>ón</w:t>
      </w:r>
      <w:r w:rsidR="00A32C9C" w:rsidRPr="00176DA0">
        <w:rPr>
          <w:rFonts w:ascii="Arial Narrow" w:hAnsi="Arial Narrow"/>
          <w:sz w:val="26"/>
          <w:szCs w:val="26"/>
        </w:rPr>
        <w:t>.</w:t>
      </w:r>
    </w:p>
    <w:p w14:paraId="029EF9B8" w14:textId="77777777" w:rsidR="00D6102E" w:rsidRPr="00176DA0" w:rsidRDefault="00D6102E" w:rsidP="00176DA0">
      <w:pPr>
        <w:pStyle w:val="Sinespaciado"/>
        <w:spacing w:line="276" w:lineRule="auto"/>
        <w:jc w:val="both"/>
        <w:rPr>
          <w:rFonts w:ascii="Arial Narrow" w:hAnsi="Arial Narrow"/>
          <w:sz w:val="26"/>
          <w:szCs w:val="26"/>
        </w:rPr>
      </w:pPr>
    </w:p>
    <w:p w14:paraId="1F4090DB" w14:textId="2F72D673" w:rsidR="008F472F" w:rsidRPr="00176DA0" w:rsidRDefault="00D6102E" w:rsidP="00176DA0">
      <w:pPr>
        <w:pStyle w:val="Sinespaciado"/>
        <w:spacing w:line="276" w:lineRule="auto"/>
        <w:jc w:val="both"/>
        <w:rPr>
          <w:rFonts w:ascii="Arial Narrow" w:hAnsi="Arial Narrow"/>
          <w:sz w:val="26"/>
          <w:szCs w:val="26"/>
        </w:rPr>
      </w:pPr>
      <w:r w:rsidRPr="00176DA0">
        <w:rPr>
          <w:rFonts w:ascii="Arial Narrow" w:hAnsi="Arial Narrow"/>
          <w:sz w:val="26"/>
          <w:szCs w:val="26"/>
        </w:rPr>
        <w:t>Explicó que</w:t>
      </w:r>
      <w:r w:rsidR="00A32C9C" w:rsidRPr="00176DA0">
        <w:rPr>
          <w:rFonts w:ascii="Arial Narrow" w:hAnsi="Arial Narrow"/>
          <w:sz w:val="26"/>
          <w:szCs w:val="26"/>
        </w:rPr>
        <w:t xml:space="preserve">, </w:t>
      </w:r>
      <w:r w:rsidRPr="00176DA0">
        <w:rPr>
          <w:rFonts w:ascii="Arial Narrow" w:hAnsi="Arial Narrow"/>
          <w:sz w:val="26"/>
          <w:szCs w:val="26"/>
        </w:rPr>
        <w:t>en la diligencia correspondiente, puso en conocimiento del despacho las dificultades de conexión</w:t>
      </w:r>
      <w:r w:rsidR="00CA44DB" w:rsidRPr="00176DA0">
        <w:rPr>
          <w:rFonts w:ascii="Arial Narrow" w:hAnsi="Arial Narrow"/>
          <w:sz w:val="26"/>
          <w:szCs w:val="26"/>
        </w:rPr>
        <w:t xml:space="preserve">, los cuales al no lograr superarlos merecía de parte de ese juzgado se ordenara la suspensión de la audiencia, a lo que no procedió, en contravía, por tanto, de la jurisprudencia que ha establecido la necesidad de </w:t>
      </w:r>
      <w:r w:rsidR="0046046A" w:rsidRPr="00176DA0">
        <w:rPr>
          <w:rFonts w:ascii="Arial Narrow" w:hAnsi="Arial Narrow"/>
          <w:sz w:val="26"/>
          <w:szCs w:val="26"/>
        </w:rPr>
        <w:t>solventar adecuadamente tales problemas de conectividad, a fin de garantizar los derechos de las partes</w:t>
      </w:r>
      <w:r w:rsidR="005D545F" w:rsidRPr="00176DA0">
        <w:rPr>
          <w:rStyle w:val="Refdenotaalpie"/>
          <w:rFonts w:ascii="Arial Narrow" w:hAnsi="Arial Narrow"/>
          <w:sz w:val="26"/>
          <w:szCs w:val="26"/>
        </w:rPr>
        <w:footnoteReference w:id="7"/>
      </w:r>
      <w:r w:rsidR="005D545F" w:rsidRPr="00176DA0">
        <w:rPr>
          <w:rFonts w:ascii="Arial Narrow" w:hAnsi="Arial Narrow"/>
          <w:sz w:val="26"/>
          <w:szCs w:val="26"/>
        </w:rPr>
        <w:t>.</w:t>
      </w:r>
    </w:p>
    <w:p w14:paraId="2755BC28" w14:textId="1F2022E0" w:rsidR="00402711" w:rsidRPr="00176DA0" w:rsidRDefault="00402711" w:rsidP="00176DA0">
      <w:pPr>
        <w:pStyle w:val="Sinespaciado"/>
        <w:spacing w:line="276" w:lineRule="auto"/>
        <w:jc w:val="both"/>
        <w:rPr>
          <w:rFonts w:ascii="Arial Narrow" w:hAnsi="Arial Narrow"/>
          <w:sz w:val="26"/>
          <w:szCs w:val="26"/>
        </w:rPr>
      </w:pPr>
    </w:p>
    <w:p w14:paraId="52A54136" w14:textId="77777777" w:rsidR="00C9717F" w:rsidRPr="00176DA0" w:rsidRDefault="00402711" w:rsidP="00176DA0">
      <w:pPr>
        <w:pStyle w:val="Sinespaciado"/>
        <w:spacing w:line="276" w:lineRule="auto"/>
        <w:jc w:val="both"/>
        <w:rPr>
          <w:rFonts w:ascii="Arial Narrow" w:hAnsi="Arial Narrow"/>
          <w:sz w:val="26"/>
          <w:szCs w:val="26"/>
        </w:rPr>
      </w:pPr>
      <w:r w:rsidRPr="00176DA0">
        <w:rPr>
          <w:rFonts w:ascii="Arial Narrow" w:hAnsi="Arial Narrow"/>
          <w:b/>
          <w:sz w:val="26"/>
          <w:szCs w:val="26"/>
        </w:rPr>
        <w:t>3.4.</w:t>
      </w:r>
      <w:r w:rsidRPr="00176DA0">
        <w:rPr>
          <w:rFonts w:ascii="Arial Narrow" w:hAnsi="Arial Narrow"/>
          <w:sz w:val="26"/>
          <w:szCs w:val="26"/>
        </w:rPr>
        <w:t xml:space="preserve"> </w:t>
      </w:r>
      <w:bookmarkStart w:id="2" w:name="_Hlk139361660"/>
      <w:r w:rsidRPr="00176DA0">
        <w:rPr>
          <w:rFonts w:ascii="Arial Narrow" w:hAnsi="Arial Narrow"/>
          <w:sz w:val="26"/>
          <w:szCs w:val="26"/>
        </w:rPr>
        <w:t>Mediante sentencia del 26 de abril de 2023</w:t>
      </w:r>
      <w:r w:rsidR="008C37EF" w:rsidRPr="00176DA0">
        <w:rPr>
          <w:rFonts w:ascii="Arial Narrow" w:hAnsi="Arial Narrow"/>
          <w:sz w:val="26"/>
          <w:szCs w:val="26"/>
        </w:rPr>
        <w:t xml:space="preserve"> el Juzgado Segundo Civil del Circuito de Pereira, resolvió </w:t>
      </w:r>
      <w:r w:rsidR="00E01B77" w:rsidRPr="00176DA0">
        <w:rPr>
          <w:rFonts w:ascii="Arial Narrow" w:hAnsi="Arial Narrow"/>
          <w:sz w:val="26"/>
          <w:szCs w:val="26"/>
        </w:rPr>
        <w:t>confirmar la decisión de primera instancia</w:t>
      </w:r>
      <w:r w:rsidR="003F353B" w:rsidRPr="00176DA0">
        <w:rPr>
          <w:rFonts w:ascii="Arial Narrow" w:hAnsi="Arial Narrow"/>
          <w:sz w:val="26"/>
          <w:szCs w:val="26"/>
        </w:rPr>
        <w:t xml:space="preserve"> y respecto de aquel argumento señaló</w:t>
      </w:r>
      <w:r w:rsidR="00A32C9C" w:rsidRPr="00176DA0">
        <w:rPr>
          <w:rFonts w:ascii="Arial Narrow" w:hAnsi="Arial Narrow"/>
          <w:sz w:val="26"/>
          <w:szCs w:val="26"/>
        </w:rPr>
        <w:t>, luego de recordar</w:t>
      </w:r>
      <w:r w:rsidR="00C9717F" w:rsidRPr="00176DA0">
        <w:rPr>
          <w:rFonts w:ascii="Arial Narrow" w:hAnsi="Arial Narrow"/>
          <w:sz w:val="26"/>
          <w:szCs w:val="26"/>
        </w:rPr>
        <w:t xml:space="preserve"> que su competencia se sujetaba a los motivos de reparo y los argumentos de sustentación</w:t>
      </w:r>
      <w:bookmarkEnd w:id="2"/>
      <w:r w:rsidR="003F353B" w:rsidRPr="00176DA0">
        <w:rPr>
          <w:rFonts w:ascii="Arial Narrow" w:hAnsi="Arial Narrow"/>
          <w:sz w:val="26"/>
          <w:szCs w:val="26"/>
        </w:rPr>
        <w:t>:</w:t>
      </w:r>
    </w:p>
    <w:p w14:paraId="70A776E6" w14:textId="77777777" w:rsidR="00C9717F" w:rsidRPr="00176DA0" w:rsidRDefault="00C9717F" w:rsidP="00176DA0">
      <w:pPr>
        <w:pStyle w:val="Sinespaciado"/>
        <w:spacing w:line="276" w:lineRule="auto"/>
        <w:jc w:val="both"/>
        <w:rPr>
          <w:rFonts w:ascii="Arial Narrow" w:hAnsi="Arial Narrow"/>
          <w:sz w:val="26"/>
          <w:szCs w:val="26"/>
        </w:rPr>
      </w:pPr>
    </w:p>
    <w:p w14:paraId="3093AE40" w14:textId="6389456C" w:rsidR="00D30ED7" w:rsidRPr="00EF6284" w:rsidRDefault="003F353B" w:rsidP="00EF6284">
      <w:pPr>
        <w:pStyle w:val="Sinespaciado"/>
        <w:ind w:left="426" w:right="420"/>
        <w:jc w:val="both"/>
        <w:rPr>
          <w:rFonts w:ascii="Arial Narrow" w:hAnsi="Arial Narrow"/>
          <w:i/>
          <w:sz w:val="24"/>
          <w:szCs w:val="26"/>
        </w:rPr>
      </w:pPr>
      <w:r w:rsidRPr="00EF6284">
        <w:rPr>
          <w:rFonts w:ascii="Arial Narrow" w:hAnsi="Arial Narrow"/>
          <w:i/>
          <w:sz w:val="24"/>
          <w:szCs w:val="26"/>
        </w:rPr>
        <w:t>“En el caso en concreto, si bien el 02-09-2022 el recurrente presentó memorial denominado “Sustentación recurso de apelación”, se observa que, en el contenido,</w:t>
      </w:r>
      <w:r w:rsidR="00D30ED7" w:rsidRPr="00EF6284">
        <w:rPr>
          <w:rFonts w:ascii="Arial Narrow" w:hAnsi="Arial Narrow"/>
          <w:i/>
          <w:sz w:val="24"/>
          <w:szCs w:val="26"/>
        </w:rPr>
        <w:t xml:space="preserve"> </w:t>
      </w:r>
      <w:r w:rsidRPr="00EF6284">
        <w:rPr>
          <w:rFonts w:ascii="Arial Narrow" w:hAnsi="Arial Narrow"/>
          <w:i/>
          <w:sz w:val="24"/>
          <w:szCs w:val="26"/>
        </w:rPr>
        <w:t>sobre la presunta existencia de una nulidad por indebida representación y una</w:t>
      </w:r>
      <w:r w:rsidR="00D30ED7" w:rsidRPr="00EF6284">
        <w:rPr>
          <w:rFonts w:ascii="Arial Narrow" w:hAnsi="Arial Narrow"/>
          <w:i/>
          <w:sz w:val="24"/>
          <w:szCs w:val="26"/>
        </w:rPr>
        <w:t xml:space="preserve"> </w:t>
      </w:r>
      <w:r w:rsidRPr="00EF6284">
        <w:rPr>
          <w:rFonts w:ascii="Arial Narrow" w:hAnsi="Arial Narrow"/>
          <w:i/>
          <w:sz w:val="24"/>
          <w:szCs w:val="26"/>
        </w:rPr>
        <w:t>nulidad por violación al debido proceso, no se configura ningún atentado contra la</w:t>
      </w:r>
      <w:r w:rsidR="00D30ED7" w:rsidRPr="00EF6284">
        <w:rPr>
          <w:rFonts w:ascii="Arial Narrow" w:hAnsi="Arial Narrow"/>
          <w:i/>
          <w:sz w:val="24"/>
          <w:szCs w:val="26"/>
        </w:rPr>
        <w:t xml:space="preserve"> </w:t>
      </w:r>
      <w:r w:rsidRPr="00EF6284">
        <w:rPr>
          <w:rFonts w:ascii="Arial Narrow" w:hAnsi="Arial Narrow"/>
          <w:i/>
          <w:sz w:val="24"/>
          <w:szCs w:val="26"/>
        </w:rPr>
        <w:t>tesis principal de la sentencia apelada, ni una cuestión que pueda ser de objeto de</w:t>
      </w:r>
      <w:r w:rsidR="00D30ED7" w:rsidRPr="00EF6284">
        <w:rPr>
          <w:rFonts w:ascii="Arial Narrow" w:hAnsi="Arial Narrow"/>
          <w:i/>
          <w:sz w:val="24"/>
          <w:szCs w:val="26"/>
        </w:rPr>
        <w:t xml:space="preserve"> </w:t>
      </w:r>
      <w:r w:rsidRPr="00EF6284">
        <w:rPr>
          <w:rFonts w:ascii="Arial Narrow" w:hAnsi="Arial Narrow"/>
          <w:i/>
          <w:sz w:val="24"/>
          <w:szCs w:val="26"/>
        </w:rPr>
        <w:t>análisis en la presente instancia. Pues conforme al Código General del Proceso, las</w:t>
      </w:r>
      <w:r w:rsidR="00D30ED7" w:rsidRPr="00EF6284">
        <w:rPr>
          <w:rFonts w:ascii="Arial Narrow" w:hAnsi="Arial Narrow"/>
          <w:i/>
          <w:sz w:val="24"/>
          <w:szCs w:val="26"/>
        </w:rPr>
        <w:t xml:space="preserve"> </w:t>
      </w:r>
      <w:r w:rsidRPr="00EF6284">
        <w:rPr>
          <w:rFonts w:ascii="Arial Narrow" w:hAnsi="Arial Narrow"/>
          <w:i/>
          <w:sz w:val="24"/>
          <w:szCs w:val="26"/>
        </w:rPr>
        <w:t>solicitudes de nulidad deben tramitarse en atención a los artículos 134 de</w:t>
      </w:r>
      <w:r w:rsidR="00D30ED7" w:rsidRPr="00EF6284">
        <w:rPr>
          <w:rFonts w:ascii="Arial Narrow" w:hAnsi="Arial Narrow"/>
          <w:i/>
          <w:sz w:val="24"/>
          <w:szCs w:val="26"/>
        </w:rPr>
        <w:t xml:space="preserve"> </w:t>
      </w:r>
      <w:r w:rsidRPr="00EF6284">
        <w:rPr>
          <w:rFonts w:ascii="Arial Narrow" w:hAnsi="Arial Narrow"/>
          <w:i/>
          <w:sz w:val="24"/>
          <w:szCs w:val="26"/>
        </w:rPr>
        <w:t>oportunidad y trámite y 135 que configura los requisitos para invocar nulidades.</w:t>
      </w:r>
      <w:r w:rsidR="00D30ED7" w:rsidRPr="00EF6284">
        <w:rPr>
          <w:rFonts w:ascii="Arial Narrow" w:hAnsi="Arial Narrow"/>
          <w:i/>
          <w:sz w:val="24"/>
          <w:szCs w:val="26"/>
        </w:rPr>
        <w:t xml:space="preserve"> </w:t>
      </w:r>
      <w:r w:rsidRPr="00EF6284">
        <w:rPr>
          <w:rFonts w:ascii="Arial Narrow" w:hAnsi="Arial Narrow"/>
          <w:i/>
          <w:sz w:val="24"/>
          <w:szCs w:val="26"/>
        </w:rPr>
        <w:t>Disposiciones que una vez satisfechas deben ser resueltas por el Juez de</w:t>
      </w:r>
      <w:r w:rsidR="00D30ED7" w:rsidRPr="00EF6284">
        <w:rPr>
          <w:rFonts w:ascii="Arial Narrow" w:hAnsi="Arial Narrow"/>
          <w:i/>
          <w:sz w:val="24"/>
          <w:szCs w:val="26"/>
        </w:rPr>
        <w:t xml:space="preserve"> </w:t>
      </w:r>
      <w:r w:rsidRPr="00EF6284">
        <w:rPr>
          <w:rFonts w:ascii="Arial Narrow" w:hAnsi="Arial Narrow"/>
          <w:i/>
          <w:sz w:val="24"/>
          <w:szCs w:val="26"/>
        </w:rPr>
        <w:t>conocimiento.</w:t>
      </w:r>
      <w:r w:rsidR="00D30ED7" w:rsidRPr="00EF6284">
        <w:rPr>
          <w:rFonts w:ascii="Arial Narrow" w:hAnsi="Arial Narrow"/>
          <w:i/>
          <w:sz w:val="24"/>
          <w:szCs w:val="26"/>
        </w:rPr>
        <w:t xml:space="preserve"> </w:t>
      </w:r>
    </w:p>
    <w:p w14:paraId="4230A881" w14:textId="77777777" w:rsidR="00D30ED7" w:rsidRPr="00EF6284" w:rsidRDefault="00D30ED7" w:rsidP="00EF6284">
      <w:pPr>
        <w:pStyle w:val="Sinespaciado"/>
        <w:ind w:left="426" w:right="420"/>
        <w:jc w:val="both"/>
        <w:rPr>
          <w:rFonts w:ascii="Arial Narrow" w:hAnsi="Arial Narrow"/>
          <w:i/>
          <w:sz w:val="24"/>
          <w:szCs w:val="26"/>
        </w:rPr>
      </w:pPr>
    </w:p>
    <w:p w14:paraId="49D4972C" w14:textId="2EBF5ECC" w:rsidR="003F353B" w:rsidRPr="00EF6284" w:rsidRDefault="003F353B" w:rsidP="00EF6284">
      <w:pPr>
        <w:pStyle w:val="Sinespaciado"/>
        <w:ind w:left="426" w:right="420"/>
        <w:jc w:val="both"/>
        <w:rPr>
          <w:rFonts w:ascii="Arial Narrow" w:hAnsi="Arial Narrow"/>
          <w:i/>
          <w:sz w:val="24"/>
          <w:szCs w:val="26"/>
        </w:rPr>
      </w:pPr>
      <w:r w:rsidRPr="00EF6284">
        <w:rPr>
          <w:rFonts w:ascii="Arial Narrow" w:hAnsi="Arial Narrow"/>
          <w:i/>
          <w:sz w:val="24"/>
          <w:szCs w:val="26"/>
        </w:rPr>
        <w:t>Es menester recordar que conforme al artículo 134 del Código General del Proceso,</w:t>
      </w:r>
      <w:r w:rsidR="00C9717F" w:rsidRPr="00EF6284">
        <w:rPr>
          <w:rFonts w:ascii="Arial Narrow" w:hAnsi="Arial Narrow"/>
          <w:i/>
          <w:sz w:val="24"/>
          <w:szCs w:val="26"/>
        </w:rPr>
        <w:t xml:space="preserve"> </w:t>
      </w:r>
      <w:r w:rsidRPr="00EF6284">
        <w:rPr>
          <w:rFonts w:ascii="Arial Narrow" w:hAnsi="Arial Narrow"/>
          <w:i/>
          <w:sz w:val="24"/>
          <w:szCs w:val="26"/>
        </w:rPr>
        <w:t>determina que “las nulidades podrán alegarse en cualquiera de las instancias antes</w:t>
      </w:r>
      <w:r w:rsidR="00C9717F" w:rsidRPr="00EF6284">
        <w:rPr>
          <w:rFonts w:ascii="Arial Narrow" w:hAnsi="Arial Narrow"/>
          <w:i/>
          <w:sz w:val="24"/>
          <w:szCs w:val="26"/>
        </w:rPr>
        <w:t xml:space="preserve"> </w:t>
      </w:r>
      <w:r w:rsidRPr="00EF6284">
        <w:rPr>
          <w:rFonts w:ascii="Arial Narrow" w:hAnsi="Arial Narrow"/>
          <w:i/>
          <w:sz w:val="24"/>
          <w:szCs w:val="26"/>
        </w:rPr>
        <w:t>de que se dicte sentencia o con posterioridad a esta, si ocurriere en ella”. De igual</w:t>
      </w:r>
      <w:r w:rsidR="00D30ED7" w:rsidRPr="00EF6284">
        <w:rPr>
          <w:rFonts w:ascii="Arial Narrow" w:hAnsi="Arial Narrow"/>
          <w:i/>
          <w:sz w:val="24"/>
          <w:szCs w:val="26"/>
        </w:rPr>
        <w:t xml:space="preserve"> </w:t>
      </w:r>
      <w:r w:rsidRPr="00EF6284">
        <w:rPr>
          <w:rFonts w:ascii="Arial Narrow" w:hAnsi="Arial Narrow"/>
          <w:i/>
          <w:sz w:val="24"/>
          <w:szCs w:val="26"/>
        </w:rPr>
        <w:t>forma que, “dichas causales (de nulidad por indebida representación o falta de</w:t>
      </w:r>
      <w:r w:rsidR="00D30ED7" w:rsidRPr="00EF6284">
        <w:rPr>
          <w:rFonts w:ascii="Arial Narrow" w:hAnsi="Arial Narrow"/>
          <w:i/>
          <w:sz w:val="24"/>
          <w:szCs w:val="26"/>
        </w:rPr>
        <w:t xml:space="preserve"> </w:t>
      </w:r>
      <w:r w:rsidRPr="00EF6284">
        <w:rPr>
          <w:rFonts w:ascii="Arial Narrow" w:hAnsi="Arial Narrow"/>
          <w:i/>
          <w:sz w:val="24"/>
          <w:szCs w:val="26"/>
        </w:rPr>
        <w:t>notificación o emplazamiento) podrán alegarse en el proceso ejecutivo, incluso con</w:t>
      </w:r>
      <w:r w:rsidR="009A271A">
        <w:rPr>
          <w:rFonts w:ascii="Arial Narrow" w:hAnsi="Arial Narrow"/>
          <w:i/>
          <w:sz w:val="24"/>
          <w:szCs w:val="26"/>
        </w:rPr>
        <w:t xml:space="preserve"> </w:t>
      </w:r>
      <w:r w:rsidRPr="00EF6284">
        <w:rPr>
          <w:rFonts w:ascii="Arial Narrow" w:hAnsi="Arial Narrow"/>
          <w:i/>
          <w:sz w:val="24"/>
          <w:szCs w:val="26"/>
        </w:rPr>
        <w:t>posterioridad a la orden de seguir adelante con la ejecución”.</w:t>
      </w:r>
    </w:p>
    <w:p w14:paraId="79C5BF1A" w14:textId="77777777" w:rsidR="00D30ED7" w:rsidRPr="00EF6284" w:rsidRDefault="00D30ED7" w:rsidP="00EF6284">
      <w:pPr>
        <w:pStyle w:val="Sinespaciado"/>
        <w:ind w:left="426" w:right="420"/>
        <w:jc w:val="both"/>
        <w:rPr>
          <w:rFonts w:ascii="Arial Narrow" w:hAnsi="Arial Narrow"/>
          <w:i/>
          <w:sz w:val="24"/>
          <w:szCs w:val="26"/>
        </w:rPr>
      </w:pPr>
    </w:p>
    <w:p w14:paraId="4C094D9C" w14:textId="30350F86" w:rsidR="0023399A" w:rsidRPr="00EF6284" w:rsidRDefault="003F353B" w:rsidP="00EF6284">
      <w:pPr>
        <w:pStyle w:val="Sinespaciado"/>
        <w:ind w:left="426" w:right="420"/>
        <w:jc w:val="both"/>
        <w:rPr>
          <w:rFonts w:ascii="Arial Narrow" w:hAnsi="Arial Narrow"/>
          <w:i/>
          <w:sz w:val="24"/>
          <w:szCs w:val="26"/>
        </w:rPr>
      </w:pPr>
      <w:r w:rsidRPr="00EF6284">
        <w:rPr>
          <w:rFonts w:ascii="Arial Narrow" w:hAnsi="Arial Narrow"/>
          <w:i/>
          <w:sz w:val="24"/>
          <w:szCs w:val="26"/>
        </w:rPr>
        <w:t xml:space="preserve">En efecto, </w:t>
      </w:r>
      <w:bookmarkStart w:id="3" w:name="_Hlk139362110"/>
      <w:r w:rsidRPr="00EF6284">
        <w:rPr>
          <w:rFonts w:ascii="Arial Narrow" w:hAnsi="Arial Narrow"/>
          <w:i/>
          <w:sz w:val="24"/>
          <w:szCs w:val="26"/>
        </w:rPr>
        <w:t>no es dable en esta instancia del proceso judicial evaluar dichas</w:t>
      </w:r>
      <w:r w:rsidR="00D30ED7" w:rsidRPr="00EF6284">
        <w:rPr>
          <w:rFonts w:ascii="Arial Narrow" w:hAnsi="Arial Narrow"/>
          <w:i/>
          <w:sz w:val="24"/>
          <w:szCs w:val="26"/>
        </w:rPr>
        <w:t xml:space="preserve"> </w:t>
      </w:r>
      <w:r w:rsidRPr="00EF6284">
        <w:rPr>
          <w:rFonts w:ascii="Arial Narrow" w:hAnsi="Arial Narrow"/>
          <w:i/>
          <w:sz w:val="24"/>
          <w:szCs w:val="26"/>
        </w:rPr>
        <w:t>premisas argumentativas relativas a la nulidad.”</w:t>
      </w:r>
      <w:r w:rsidR="00D30ED7" w:rsidRPr="00EF6284">
        <w:rPr>
          <w:rStyle w:val="Refdenotaalpie"/>
          <w:rFonts w:ascii="Arial Narrow" w:hAnsi="Arial Narrow"/>
          <w:sz w:val="24"/>
          <w:szCs w:val="26"/>
        </w:rPr>
        <w:t xml:space="preserve"> </w:t>
      </w:r>
      <w:bookmarkEnd w:id="3"/>
      <w:r w:rsidR="00D30ED7" w:rsidRPr="00EF6284">
        <w:rPr>
          <w:rStyle w:val="Refdenotaalpie"/>
          <w:rFonts w:ascii="Arial Narrow" w:hAnsi="Arial Narrow"/>
          <w:sz w:val="24"/>
          <w:szCs w:val="26"/>
        </w:rPr>
        <w:footnoteReference w:id="8"/>
      </w:r>
      <w:r w:rsidR="00D30ED7" w:rsidRPr="00EF6284">
        <w:rPr>
          <w:rFonts w:ascii="Arial Narrow" w:hAnsi="Arial Narrow"/>
          <w:sz w:val="24"/>
          <w:szCs w:val="26"/>
        </w:rPr>
        <w:t>.</w:t>
      </w:r>
    </w:p>
    <w:p w14:paraId="11E187FA" w14:textId="77777777" w:rsidR="001B1D2A" w:rsidRPr="00176DA0" w:rsidRDefault="001B1D2A" w:rsidP="00176DA0">
      <w:pPr>
        <w:pStyle w:val="Sinespaciado"/>
        <w:spacing w:line="276" w:lineRule="auto"/>
        <w:jc w:val="both"/>
        <w:rPr>
          <w:rFonts w:ascii="Arial Narrow" w:eastAsia="Georgia" w:hAnsi="Arial Narrow" w:cs="Georgia"/>
          <w:bCs/>
          <w:color w:val="000000" w:themeColor="text1"/>
          <w:sz w:val="26"/>
          <w:szCs w:val="26"/>
          <w:lang w:val="es-CO"/>
        </w:rPr>
      </w:pPr>
      <w:r w:rsidRPr="00176DA0">
        <w:rPr>
          <w:rFonts w:ascii="Arial Narrow" w:eastAsia="Georgia" w:hAnsi="Arial Narrow" w:cs="Georgia"/>
          <w:bCs/>
          <w:color w:val="000000" w:themeColor="text1"/>
          <w:sz w:val="26"/>
          <w:szCs w:val="26"/>
          <w:lang w:val="es-CO"/>
        </w:rPr>
        <w:t> </w:t>
      </w:r>
    </w:p>
    <w:p w14:paraId="4FD05128" w14:textId="055976D4" w:rsidR="001B1D2A" w:rsidRPr="00176DA0" w:rsidRDefault="00F00363" w:rsidP="00176DA0">
      <w:pPr>
        <w:pStyle w:val="Sinespaciado"/>
        <w:spacing w:line="276" w:lineRule="auto"/>
        <w:jc w:val="both"/>
        <w:rPr>
          <w:rFonts w:ascii="Arial Narrow" w:eastAsia="Georgia" w:hAnsi="Arial Narrow" w:cs="Georgia"/>
          <w:color w:val="000000" w:themeColor="text1"/>
          <w:sz w:val="26"/>
          <w:szCs w:val="26"/>
          <w:lang w:val="es-CO"/>
        </w:rPr>
      </w:pPr>
      <w:r w:rsidRPr="00176DA0">
        <w:rPr>
          <w:rFonts w:ascii="Arial Narrow" w:eastAsia="Georgia" w:hAnsi="Arial Narrow" w:cs="Georgia"/>
          <w:b/>
          <w:bCs/>
          <w:color w:val="000000" w:themeColor="text1"/>
          <w:sz w:val="26"/>
          <w:szCs w:val="26"/>
          <w:lang w:val="es-CO"/>
        </w:rPr>
        <w:t>4</w:t>
      </w:r>
      <w:r w:rsidR="001B1D2A" w:rsidRPr="00176DA0">
        <w:rPr>
          <w:rFonts w:ascii="Arial Narrow" w:eastAsia="Georgia" w:hAnsi="Arial Narrow" w:cs="Georgia"/>
          <w:b/>
          <w:bCs/>
          <w:color w:val="000000" w:themeColor="text1"/>
          <w:sz w:val="26"/>
          <w:szCs w:val="26"/>
          <w:lang w:val="es-CO"/>
        </w:rPr>
        <w:t>.</w:t>
      </w:r>
      <w:r w:rsidR="001B1D2A" w:rsidRPr="00176DA0">
        <w:rPr>
          <w:rFonts w:ascii="Arial Narrow" w:eastAsia="Georgia" w:hAnsi="Arial Narrow" w:cs="Georgia"/>
          <w:color w:val="000000" w:themeColor="text1"/>
          <w:sz w:val="26"/>
          <w:szCs w:val="26"/>
          <w:lang w:val="es-CO"/>
        </w:rPr>
        <w:t xml:space="preserve"> </w:t>
      </w:r>
      <w:r w:rsidR="00D30ED7" w:rsidRPr="00176DA0">
        <w:rPr>
          <w:rFonts w:ascii="Arial Narrow" w:eastAsia="Georgia" w:hAnsi="Arial Narrow" w:cs="Georgia"/>
          <w:color w:val="000000" w:themeColor="text1"/>
          <w:sz w:val="26"/>
          <w:szCs w:val="26"/>
          <w:lang w:val="es-CO"/>
        </w:rPr>
        <w:t>Analizado lo anterior se concluye que</w:t>
      </w:r>
      <w:r w:rsidR="00C9717F" w:rsidRPr="00176DA0">
        <w:rPr>
          <w:rFonts w:ascii="Arial Narrow" w:eastAsia="Georgia" w:hAnsi="Arial Narrow" w:cs="Georgia"/>
          <w:color w:val="000000" w:themeColor="text1"/>
          <w:sz w:val="26"/>
          <w:szCs w:val="26"/>
          <w:lang w:val="es-CO"/>
        </w:rPr>
        <w:t>,</w:t>
      </w:r>
      <w:r w:rsidR="00D30ED7" w:rsidRPr="00176DA0">
        <w:rPr>
          <w:rFonts w:ascii="Arial Narrow" w:eastAsia="Georgia" w:hAnsi="Arial Narrow" w:cs="Georgia"/>
          <w:color w:val="000000" w:themeColor="text1"/>
          <w:sz w:val="26"/>
          <w:szCs w:val="26"/>
          <w:lang w:val="es-CO"/>
        </w:rPr>
        <w:t xml:space="preserve"> </w:t>
      </w:r>
      <w:r w:rsidR="00CA246D" w:rsidRPr="00176DA0">
        <w:rPr>
          <w:rFonts w:ascii="Arial Narrow" w:eastAsia="Georgia" w:hAnsi="Arial Narrow" w:cs="Georgia"/>
          <w:color w:val="000000" w:themeColor="text1"/>
          <w:sz w:val="26"/>
          <w:szCs w:val="26"/>
          <w:lang w:val="es-CO"/>
        </w:rPr>
        <w:t>respecto de la providencia emitida en segunda instancia</w:t>
      </w:r>
      <w:r w:rsidR="001B1D2A" w:rsidRPr="00176DA0">
        <w:rPr>
          <w:rFonts w:ascii="Arial Narrow" w:eastAsia="Georgia" w:hAnsi="Arial Narrow" w:cs="Georgia"/>
          <w:color w:val="000000" w:themeColor="text1"/>
          <w:sz w:val="26"/>
          <w:szCs w:val="26"/>
          <w:lang w:val="es-CO"/>
        </w:rPr>
        <w:t xml:space="preserve"> </w:t>
      </w:r>
      <w:r w:rsidR="00C9717F" w:rsidRPr="00176DA0">
        <w:rPr>
          <w:rFonts w:ascii="Arial Narrow" w:eastAsia="Georgia" w:hAnsi="Arial Narrow" w:cs="Georgia"/>
          <w:color w:val="000000" w:themeColor="text1"/>
          <w:sz w:val="26"/>
          <w:szCs w:val="26"/>
          <w:lang w:val="es-CO"/>
        </w:rPr>
        <w:t xml:space="preserve">y frente a la cual se debe detener el análisis de este juzgador, </w:t>
      </w:r>
      <w:r w:rsidR="001B1D2A" w:rsidRPr="00176DA0">
        <w:rPr>
          <w:rFonts w:ascii="Arial Narrow" w:eastAsia="Georgia" w:hAnsi="Arial Narrow" w:cs="Georgia"/>
          <w:color w:val="000000" w:themeColor="text1"/>
          <w:sz w:val="26"/>
          <w:szCs w:val="26"/>
          <w:lang w:val="es-CO"/>
        </w:rPr>
        <w:t>se encuentran superadas con éxito las causales generales de procedencia del amparo</w:t>
      </w:r>
      <w:r w:rsidR="00195CA6" w:rsidRPr="00176DA0">
        <w:rPr>
          <w:rFonts w:ascii="Arial Narrow" w:eastAsia="Georgia" w:hAnsi="Arial Narrow" w:cs="Georgia"/>
          <w:color w:val="000000" w:themeColor="text1"/>
          <w:sz w:val="26"/>
          <w:szCs w:val="26"/>
          <w:lang w:val="es-CO"/>
        </w:rPr>
        <w:t>. En efecto,</w:t>
      </w:r>
      <w:r w:rsidR="001B1D2A" w:rsidRPr="00176DA0">
        <w:rPr>
          <w:rFonts w:ascii="Arial Narrow" w:eastAsia="Georgia" w:hAnsi="Arial Narrow" w:cs="Georgia"/>
          <w:color w:val="000000" w:themeColor="text1"/>
          <w:sz w:val="26"/>
          <w:szCs w:val="26"/>
          <w:lang w:val="es-CO"/>
        </w:rPr>
        <w:t xml:space="preserve"> la posible vulneración al debido proceso</w:t>
      </w:r>
      <w:r w:rsidR="00195CA6" w:rsidRPr="00176DA0">
        <w:rPr>
          <w:rFonts w:ascii="Arial Narrow" w:eastAsia="Georgia" w:hAnsi="Arial Narrow" w:cs="Georgia"/>
          <w:color w:val="000000" w:themeColor="text1"/>
          <w:sz w:val="26"/>
          <w:szCs w:val="26"/>
          <w:lang w:val="es-CO"/>
        </w:rPr>
        <w:t>,</w:t>
      </w:r>
      <w:r w:rsidR="001B1D2A" w:rsidRPr="00176DA0">
        <w:rPr>
          <w:rFonts w:ascii="Arial Narrow" w:eastAsia="Georgia" w:hAnsi="Arial Narrow" w:cs="Georgia"/>
          <w:color w:val="000000" w:themeColor="text1"/>
          <w:sz w:val="26"/>
          <w:szCs w:val="26"/>
          <w:lang w:val="es-CO"/>
        </w:rPr>
        <w:t xml:space="preserve"> </w:t>
      </w:r>
      <w:r w:rsidR="00195CA6" w:rsidRPr="00176DA0">
        <w:rPr>
          <w:rFonts w:ascii="Arial Narrow" w:eastAsia="Georgia" w:hAnsi="Arial Narrow" w:cs="Georgia"/>
          <w:color w:val="000000" w:themeColor="text1"/>
          <w:sz w:val="26"/>
          <w:szCs w:val="26"/>
          <w:lang w:val="es-CO"/>
        </w:rPr>
        <w:t>adquiere para el asunto relevancia constitucional. Además</w:t>
      </w:r>
      <w:r w:rsidR="006A7390" w:rsidRPr="00176DA0">
        <w:rPr>
          <w:rFonts w:ascii="Arial Narrow" w:eastAsia="Georgia" w:hAnsi="Arial Narrow" w:cs="Georgia"/>
          <w:color w:val="000000" w:themeColor="text1"/>
          <w:sz w:val="26"/>
          <w:szCs w:val="26"/>
          <w:lang w:val="es-CO"/>
        </w:rPr>
        <w:t>,</w:t>
      </w:r>
      <w:r w:rsidR="00195CA6" w:rsidRPr="00176DA0">
        <w:rPr>
          <w:rFonts w:ascii="Arial Narrow" w:eastAsia="Georgia" w:hAnsi="Arial Narrow" w:cs="Georgia"/>
          <w:color w:val="000000" w:themeColor="text1"/>
          <w:sz w:val="26"/>
          <w:szCs w:val="26"/>
          <w:lang w:val="es-CO"/>
        </w:rPr>
        <w:t xml:space="preserve"> al tratarse de una sentencia de segunda instancia, en su contra no procede recurso alguno</w:t>
      </w:r>
      <w:r w:rsidR="006A7390" w:rsidRPr="00176DA0">
        <w:rPr>
          <w:rFonts w:ascii="Arial Narrow" w:eastAsia="Georgia" w:hAnsi="Arial Narrow" w:cs="Georgia"/>
          <w:color w:val="000000" w:themeColor="text1"/>
          <w:sz w:val="26"/>
          <w:szCs w:val="26"/>
          <w:lang w:val="es-CO"/>
        </w:rPr>
        <w:t xml:space="preserve"> y al haber sido emitida en el mes de abril de este año</w:t>
      </w:r>
      <w:r w:rsidR="006A7390" w:rsidRPr="00176DA0">
        <w:rPr>
          <w:rFonts w:ascii="Arial Narrow" w:eastAsia="Georgia" w:hAnsi="Arial Narrow" w:cs="Georgia"/>
          <w:i/>
          <w:iCs/>
          <w:color w:val="000000" w:themeColor="text1"/>
          <w:sz w:val="26"/>
          <w:szCs w:val="26"/>
          <w:lang w:val="es-CO"/>
        </w:rPr>
        <w:t xml:space="preserve">, </w:t>
      </w:r>
      <w:r w:rsidR="001B1D2A" w:rsidRPr="00176DA0">
        <w:rPr>
          <w:rFonts w:ascii="Arial Narrow" w:eastAsia="Georgia" w:hAnsi="Arial Narrow" w:cs="Georgia"/>
          <w:color w:val="000000" w:themeColor="text1"/>
          <w:sz w:val="26"/>
          <w:szCs w:val="26"/>
          <w:lang w:val="es-CO"/>
        </w:rPr>
        <w:t xml:space="preserve">se cumple el requisito de inmediatez; fueron identificadas las falencias que se le endilga </w:t>
      </w:r>
      <w:r w:rsidR="006A7390" w:rsidRPr="00176DA0">
        <w:rPr>
          <w:rFonts w:ascii="Arial Narrow" w:eastAsia="Georgia" w:hAnsi="Arial Narrow" w:cs="Georgia"/>
          <w:color w:val="000000" w:themeColor="text1"/>
          <w:sz w:val="26"/>
          <w:szCs w:val="26"/>
          <w:lang w:val="es-CO"/>
        </w:rPr>
        <w:t>a la providencia</w:t>
      </w:r>
      <w:r w:rsidR="001B1D2A" w:rsidRPr="00176DA0">
        <w:rPr>
          <w:rFonts w:ascii="Arial Narrow" w:eastAsia="Georgia" w:hAnsi="Arial Narrow" w:cs="Georgia"/>
          <w:color w:val="000000" w:themeColor="text1"/>
          <w:sz w:val="26"/>
          <w:szCs w:val="26"/>
          <w:lang w:val="es-CO"/>
        </w:rPr>
        <w:t>, y no se trata de una mera irregularidad procesal ni del ejercicio de tutela contra decisiones de la misma naturaleza.  </w:t>
      </w:r>
    </w:p>
    <w:p w14:paraId="05C63BB5" w14:textId="77777777" w:rsidR="001B1D2A" w:rsidRPr="00176DA0" w:rsidRDefault="001B1D2A" w:rsidP="00176DA0">
      <w:pPr>
        <w:pStyle w:val="Sinespaciado"/>
        <w:spacing w:line="276" w:lineRule="auto"/>
        <w:jc w:val="both"/>
        <w:rPr>
          <w:rFonts w:ascii="Arial Narrow" w:eastAsia="Georgia" w:hAnsi="Arial Narrow" w:cs="Georgia"/>
          <w:bCs/>
          <w:color w:val="000000" w:themeColor="text1"/>
          <w:sz w:val="26"/>
          <w:szCs w:val="26"/>
          <w:lang w:val="es-CO"/>
        </w:rPr>
      </w:pPr>
      <w:r w:rsidRPr="00176DA0">
        <w:rPr>
          <w:rFonts w:ascii="Arial Narrow" w:eastAsia="Georgia" w:hAnsi="Arial Narrow" w:cs="Georgia"/>
          <w:bCs/>
          <w:color w:val="000000" w:themeColor="text1"/>
          <w:sz w:val="26"/>
          <w:szCs w:val="26"/>
          <w:lang w:val="es-CO"/>
        </w:rPr>
        <w:t> </w:t>
      </w:r>
    </w:p>
    <w:p w14:paraId="20ED4FDE" w14:textId="6BA0C337" w:rsidR="001B1D2A" w:rsidRPr="00176DA0" w:rsidRDefault="001B1D2A" w:rsidP="00176DA0">
      <w:pPr>
        <w:pStyle w:val="Sinespaciado"/>
        <w:spacing w:line="276" w:lineRule="auto"/>
        <w:jc w:val="both"/>
        <w:rPr>
          <w:rFonts w:ascii="Arial Narrow" w:eastAsia="Georgia" w:hAnsi="Arial Narrow" w:cs="Georgia"/>
          <w:color w:val="000000" w:themeColor="text1"/>
          <w:sz w:val="26"/>
          <w:szCs w:val="26"/>
          <w:lang w:val="es-CO"/>
        </w:rPr>
      </w:pPr>
      <w:r w:rsidRPr="00176DA0">
        <w:rPr>
          <w:rFonts w:ascii="Arial Narrow" w:eastAsia="Georgia" w:hAnsi="Arial Narrow" w:cs="Georgia"/>
          <w:color w:val="000000" w:themeColor="text1"/>
          <w:sz w:val="26"/>
          <w:szCs w:val="26"/>
          <w:lang w:val="es-CO"/>
        </w:rPr>
        <w:lastRenderedPageBreak/>
        <w:t>De esta forma se habilita la emisión de un fallo de fondo, con base en los defectos específicos postulados en el escrito introductorio</w:t>
      </w:r>
      <w:r w:rsidR="00BC5312" w:rsidRPr="00176DA0">
        <w:rPr>
          <w:rFonts w:ascii="Arial Narrow" w:eastAsia="Georgia" w:hAnsi="Arial Narrow" w:cs="Georgia"/>
          <w:color w:val="000000" w:themeColor="text1"/>
          <w:sz w:val="26"/>
          <w:szCs w:val="26"/>
          <w:lang w:val="es-CO"/>
        </w:rPr>
        <w:t>, que se recuerda, en relación con aquella sentencia de segunda instancia,</w:t>
      </w:r>
      <w:r w:rsidR="004F543F" w:rsidRPr="00176DA0">
        <w:rPr>
          <w:rFonts w:ascii="Arial Narrow" w:eastAsia="Georgia" w:hAnsi="Arial Narrow" w:cs="Georgia"/>
          <w:color w:val="000000" w:themeColor="text1"/>
          <w:sz w:val="26"/>
          <w:szCs w:val="26"/>
          <w:lang w:val="es-CO"/>
        </w:rPr>
        <w:t xml:space="preserve"> tienen que ver con una presunta falta de motivación frente al alegato de la práctica irregular de las pruebas testimoniales</w:t>
      </w:r>
      <w:r w:rsidR="00E85A1A" w:rsidRPr="00176DA0">
        <w:rPr>
          <w:rFonts w:ascii="Arial Narrow" w:eastAsia="Georgia" w:hAnsi="Arial Narrow" w:cs="Georgia"/>
          <w:color w:val="000000" w:themeColor="text1"/>
          <w:sz w:val="26"/>
          <w:szCs w:val="26"/>
          <w:lang w:val="es-CO"/>
        </w:rPr>
        <w:t xml:space="preserve"> en primera sede</w:t>
      </w:r>
      <w:r w:rsidRPr="00176DA0">
        <w:rPr>
          <w:rFonts w:ascii="Arial Narrow" w:eastAsia="Georgia" w:hAnsi="Arial Narrow" w:cs="Georgia"/>
          <w:color w:val="000000" w:themeColor="text1"/>
          <w:sz w:val="26"/>
          <w:szCs w:val="26"/>
          <w:lang w:val="es-CO"/>
        </w:rPr>
        <w:t>.</w:t>
      </w:r>
    </w:p>
    <w:p w14:paraId="4B1DCB91" w14:textId="77777777" w:rsidR="001B1D2A" w:rsidRPr="00176DA0" w:rsidRDefault="001B1D2A" w:rsidP="00176DA0">
      <w:pPr>
        <w:pStyle w:val="Sinespaciado"/>
        <w:spacing w:line="276" w:lineRule="auto"/>
        <w:jc w:val="both"/>
        <w:rPr>
          <w:rFonts w:ascii="Arial Narrow" w:eastAsia="Georgia" w:hAnsi="Arial Narrow" w:cs="Georgia"/>
          <w:bCs/>
          <w:color w:val="000000" w:themeColor="text1"/>
          <w:sz w:val="26"/>
          <w:szCs w:val="26"/>
          <w:lang w:val="es-CO"/>
        </w:rPr>
      </w:pPr>
      <w:r w:rsidRPr="00176DA0">
        <w:rPr>
          <w:rFonts w:ascii="Arial Narrow" w:eastAsia="Georgia" w:hAnsi="Arial Narrow" w:cs="Georgia"/>
          <w:bCs/>
          <w:color w:val="000000" w:themeColor="text1"/>
          <w:sz w:val="26"/>
          <w:szCs w:val="26"/>
          <w:lang w:val="es-CO"/>
        </w:rPr>
        <w:t> </w:t>
      </w:r>
    </w:p>
    <w:p w14:paraId="5117644C" w14:textId="1938DE7F" w:rsidR="001B1D2A" w:rsidRPr="00176DA0" w:rsidRDefault="00F00363" w:rsidP="00176DA0">
      <w:pPr>
        <w:pStyle w:val="Sinespaciado"/>
        <w:spacing w:line="276" w:lineRule="auto"/>
        <w:jc w:val="both"/>
        <w:rPr>
          <w:rFonts w:ascii="Arial Narrow" w:eastAsia="Georgia" w:hAnsi="Arial Narrow" w:cs="Georgia"/>
          <w:color w:val="000000" w:themeColor="text1"/>
          <w:sz w:val="26"/>
          <w:szCs w:val="26"/>
          <w:lang w:val="es-CO"/>
        </w:rPr>
      </w:pPr>
      <w:r w:rsidRPr="00176DA0">
        <w:rPr>
          <w:rFonts w:ascii="Arial Narrow" w:eastAsia="Georgia" w:hAnsi="Arial Narrow" w:cs="Georgia"/>
          <w:b/>
          <w:bCs/>
          <w:color w:val="000000" w:themeColor="text1"/>
          <w:sz w:val="26"/>
          <w:szCs w:val="26"/>
          <w:lang w:val="es-CO"/>
        </w:rPr>
        <w:t>5</w:t>
      </w:r>
      <w:r w:rsidR="001B1D2A" w:rsidRPr="00176DA0">
        <w:rPr>
          <w:rFonts w:ascii="Arial Narrow" w:eastAsia="Georgia" w:hAnsi="Arial Narrow" w:cs="Georgia"/>
          <w:b/>
          <w:bCs/>
          <w:color w:val="000000" w:themeColor="text1"/>
          <w:sz w:val="26"/>
          <w:szCs w:val="26"/>
          <w:lang w:val="es-CO"/>
        </w:rPr>
        <w:t xml:space="preserve">. </w:t>
      </w:r>
      <w:r w:rsidR="001B1D2A" w:rsidRPr="00176DA0">
        <w:rPr>
          <w:rFonts w:ascii="Arial Narrow" w:eastAsia="Georgia" w:hAnsi="Arial Narrow" w:cs="Georgia"/>
          <w:color w:val="000000" w:themeColor="text1"/>
          <w:sz w:val="26"/>
          <w:szCs w:val="26"/>
          <w:lang w:val="es-CO"/>
        </w:rPr>
        <w:t xml:space="preserve">Sobre </w:t>
      </w:r>
      <w:r w:rsidRPr="00176DA0">
        <w:rPr>
          <w:rFonts w:ascii="Arial Narrow" w:eastAsia="Georgia" w:hAnsi="Arial Narrow" w:cs="Georgia"/>
          <w:color w:val="000000" w:themeColor="text1"/>
          <w:sz w:val="26"/>
          <w:szCs w:val="26"/>
          <w:lang w:val="es-CO"/>
        </w:rPr>
        <w:t>la falta de motivación de providencia judiciales la jurisprudencia tiene observado:</w:t>
      </w:r>
      <w:r w:rsidR="001B1D2A" w:rsidRPr="00176DA0">
        <w:rPr>
          <w:rFonts w:ascii="Arial Narrow" w:eastAsia="Georgia" w:hAnsi="Arial Narrow" w:cs="Georgia"/>
          <w:color w:val="000000" w:themeColor="text1"/>
          <w:sz w:val="26"/>
          <w:szCs w:val="26"/>
          <w:lang w:val="es-CO"/>
        </w:rPr>
        <w:t> </w:t>
      </w:r>
    </w:p>
    <w:p w14:paraId="096FA3A9" w14:textId="77777777" w:rsidR="001B1D2A" w:rsidRPr="00176DA0" w:rsidRDefault="001B1D2A" w:rsidP="00176DA0">
      <w:pPr>
        <w:pStyle w:val="Sinespaciado"/>
        <w:spacing w:line="276" w:lineRule="auto"/>
        <w:jc w:val="both"/>
        <w:rPr>
          <w:rFonts w:ascii="Arial Narrow" w:eastAsia="Georgia" w:hAnsi="Arial Narrow" w:cs="Georgia"/>
          <w:bCs/>
          <w:color w:val="000000" w:themeColor="text1"/>
          <w:sz w:val="26"/>
          <w:szCs w:val="26"/>
          <w:lang w:val="es-CO"/>
        </w:rPr>
      </w:pPr>
      <w:r w:rsidRPr="00176DA0">
        <w:rPr>
          <w:rFonts w:ascii="Arial Narrow" w:eastAsia="Georgia" w:hAnsi="Arial Narrow" w:cs="Georgia"/>
          <w:bCs/>
          <w:color w:val="000000" w:themeColor="text1"/>
          <w:sz w:val="26"/>
          <w:szCs w:val="26"/>
          <w:lang w:val="es-CO"/>
        </w:rPr>
        <w:t> </w:t>
      </w:r>
    </w:p>
    <w:p w14:paraId="1AE63B07" w14:textId="71575C37" w:rsidR="001B1D2A" w:rsidRPr="00EF6284" w:rsidRDefault="001B1D2A" w:rsidP="00EF6284">
      <w:pPr>
        <w:pStyle w:val="Sinespaciado"/>
        <w:ind w:left="426" w:right="420"/>
        <w:jc w:val="both"/>
        <w:rPr>
          <w:rFonts w:ascii="Arial Narrow" w:eastAsia="Georgia" w:hAnsi="Arial Narrow" w:cs="Georgia"/>
          <w:bCs/>
          <w:color w:val="000000" w:themeColor="text1"/>
          <w:sz w:val="24"/>
          <w:szCs w:val="26"/>
          <w:lang w:val="es-CO"/>
        </w:rPr>
      </w:pPr>
      <w:r w:rsidRPr="00EF6284">
        <w:rPr>
          <w:rFonts w:ascii="Arial Narrow" w:eastAsia="Georgia" w:hAnsi="Arial Narrow" w:cs="Georgia"/>
          <w:bCs/>
          <w:i/>
          <w:iCs/>
          <w:color w:val="000000" w:themeColor="text1"/>
          <w:sz w:val="24"/>
          <w:szCs w:val="26"/>
          <w:lang w:val="es-CO"/>
        </w:rPr>
        <w:t>“…[</w:t>
      </w:r>
      <w:r w:rsidR="00F00363" w:rsidRPr="00EF6284">
        <w:rPr>
          <w:rFonts w:ascii="Arial Narrow" w:eastAsia="Georgia" w:hAnsi="Arial Narrow" w:cs="Georgia"/>
          <w:bCs/>
          <w:i/>
          <w:iCs/>
          <w:color w:val="000000" w:themeColor="text1"/>
          <w:sz w:val="24"/>
          <w:szCs w:val="26"/>
          <w:lang w:val="es-CO"/>
        </w:rPr>
        <w:t>(…) la motivación de las [providencias judiciales] constituye</w:t>
      </w:r>
      <w:r w:rsidR="001F5946" w:rsidRPr="00EF6284">
        <w:rPr>
          <w:rFonts w:ascii="Arial Narrow" w:eastAsia="Georgia" w:hAnsi="Arial Narrow" w:cs="Georgia"/>
          <w:bCs/>
          <w:i/>
          <w:iCs/>
          <w:color w:val="000000" w:themeColor="text1"/>
          <w:sz w:val="24"/>
          <w:szCs w:val="26"/>
          <w:lang w:val="es-CO"/>
        </w:rPr>
        <w:t xml:space="preserve"> </w:t>
      </w:r>
      <w:r w:rsidR="00F00363" w:rsidRPr="00EF6284">
        <w:rPr>
          <w:rFonts w:ascii="Arial Narrow" w:eastAsia="Georgia" w:hAnsi="Arial Narrow" w:cs="Georgia"/>
          <w:bCs/>
          <w:i/>
          <w:iCs/>
          <w:color w:val="000000" w:themeColor="text1"/>
          <w:sz w:val="24"/>
          <w:szCs w:val="26"/>
          <w:lang w:val="es-CO"/>
        </w:rPr>
        <w:t>imperativo que surge del debido proceso, cuya finalidad consiste</w:t>
      </w:r>
      <w:r w:rsidR="001F5946" w:rsidRPr="00EF6284">
        <w:rPr>
          <w:rFonts w:ascii="Arial Narrow" w:eastAsia="Georgia" w:hAnsi="Arial Narrow" w:cs="Georgia"/>
          <w:bCs/>
          <w:i/>
          <w:iCs/>
          <w:color w:val="000000" w:themeColor="text1"/>
          <w:sz w:val="24"/>
          <w:szCs w:val="26"/>
          <w:lang w:val="es-CO"/>
        </w:rPr>
        <w:t xml:space="preserve"> </w:t>
      </w:r>
      <w:r w:rsidR="00F00363" w:rsidRPr="00EF6284">
        <w:rPr>
          <w:rFonts w:ascii="Arial Narrow" w:eastAsia="Georgia" w:hAnsi="Arial Narrow" w:cs="Georgia"/>
          <w:bCs/>
          <w:i/>
          <w:iCs/>
          <w:color w:val="000000" w:themeColor="text1"/>
          <w:sz w:val="24"/>
          <w:szCs w:val="26"/>
          <w:lang w:val="es-CO"/>
        </w:rPr>
        <w:t>en brindar el derecho a las partes e intervinientes de asentir o</w:t>
      </w:r>
      <w:r w:rsidR="001F5946" w:rsidRPr="00EF6284">
        <w:rPr>
          <w:rFonts w:ascii="Arial Narrow" w:eastAsia="Georgia" w:hAnsi="Arial Narrow" w:cs="Georgia"/>
          <w:bCs/>
          <w:i/>
          <w:iCs/>
          <w:color w:val="000000" w:themeColor="text1"/>
          <w:sz w:val="24"/>
          <w:szCs w:val="26"/>
          <w:lang w:val="es-CO"/>
        </w:rPr>
        <w:t xml:space="preserve"> </w:t>
      </w:r>
      <w:r w:rsidR="00F00363" w:rsidRPr="00EF6284">
        <w:rPr>
          <w:rFonts w:ascii="Arial Narrow" w:eastAsia="Georgia" w:hAnsi="Arial Narrow" w:cs="Georgia"/>
          <w:bCs/>
          <w:i/>
          <w:iCs/>
          <w:color w:val="000000" w:themeColor="text1"/>
          <w:sz w:val="24"/>
          <w:szCs w:val="26"/>
          <w:lang w:val="es-CO"/>
        </w:rPr>
        <w:t>disentir de la actividad intelectual desplegada por el juez natural</w:t>
      </w:r>
      <w:r w:rsidR="001F5946" w:rsidRPr="00EF6284">
        <w:rPr>
          <w:rFonts w:ascii="Arial Narrow" w:eastAsia="Georgia" w:hAnsi="Arial Narrow" w:cs="Georgia"/>
          <w:bCs/>
          <w:i/>
          <w:iCs/>
          <w:color w:val="000000" w:themeColor="text1"/>
          <w:sz w:val="24"/>
          <w:szCs w:val="26"/>
          <w:lang w:val="es-CO"/>
        </w:rPr>
        <w:t xml:space="preserve"> </w:t>
      </w:r>
      <w:r w:rsidR="00F00363" w:rsidRPr="00EF6284">
        <w:rPr>
          <w:rFonts w:ascii="Arial Narrow" w:eastAsia="Georgia" w:hAnsi="Arial Narrow" w:cs="Georgia"/>
          <w:bCs/>
          <w:i/>
          <w:iCs/>
          <w:color w:val="000000" w:themeColor="text1"/>
          <w:sz w:val="24"/>
          <w:szCs w:val="26"/>
          <w:lang w:val="es-CO"/>
        </w:rPr>
        <w:t>frente al caso objeto de controversia, razón por la cual ésta debe</w:t>
      </w:r>
      <w:r w:rsidR="001F5946" w:rsidRPr="00EF6284">
        <w:rPr>
          <w:rFonts w:ascii="Arial Narrow" w:eastAsia="Georgia" w:hAnsi="Arial Narrow" w:cs="Georgia"/>
          <w:bCs/>
          <w:i/>
          <w:iCs/>
          <w:color w:val="000000" w:themeColor="text1"/>
          <w:sz w:val="24"/>
          <w:szCs w:val="26"/>
          <w:lang w:val="es-CO"/>
        </w:rPr>
        <w:t xml:space="preserve"> </w:t>
      </w:r>
      <w:r w:rsidR="00F00363" w:rsidRPr="00EF6284">
        <w:rPr>
          <w:rFonts w:ascii="Arial Narrow" w:eastAsia="Georgia" w:hAnsi="Arial Narrow" w:cs="Georgia"/>
          <w:bCs/>
          <w:i/>
          <w:iCs/>
          <w:color w:val="000000" w:themeColor="text1"/>
          <w:sz w:val="24"/>
          <w:szCs w:val="26"/>
          <w:lang w:val="es-CO"/>
        </w:rPr>
        <w:t>ser, para el caso concreto, suficiente, es decir, ‘(…) la función del</w:t>
      </w:r>
      <w:r w:rsidR="001F5946" w:rsidRPr="00EF6284">
        <w:rPr>
          <w:rFonts w:ascii="Arial Narrow" w:eastAsia="Georgia" w:hAnsi="Arial Narrow" w:cs="Georgia"/>
          <w:bCs/>
          <w:i/>
          <w:iCs/>
          <w:color w:val="000000" w:themeColor="text1"/>
          <w:sz w:val="24"/>
          <w:szCs w:val="26"/>
          <w:lang w:val="es-CO"/>
        </w:rPr>
        <w:t xml:space="preserve"> </w:t>
      </w:r>
      <w:r w:rsidR="00F00363" w:rsidRPr="00EF6284">
        <w:rPr>
          <w:rFonts w:ascii="Arial Narrow" w:eastAsia="Georgia" w:hAnsi="Arial Narrow" w:cs="Georgia"/>
          <w:bCs/>
          <w:i/>
          <w:iCs/>
          <w:color w:val="000000" w:themeColor="text1"/>
          <w:sz w:val="24"/>
          <w:szCs w:val="26"/>
          <w:lang w:val="es-CO"/>
        </w:rPr>
        <w:t>juez tiene un rol fundamental, pues no se entiende cumplida con</w:t>
      </w:r>
      <w:r w:rsidR="00426AF1" w:rsidRPr="00EF6284">
        <w:rPr>
          <w:rFonts w:ascii="Arial Narrow" w:eastAsia="Georgia" w:hAnsi="Arial Narrow" w:cs="Georgia"/>
          <w:bCs/>
          <w:i/>
          <w:iCs/>
          <w:color w:val="000000" w:themeColor="text1"/>
          <w:sz w:val="24"/>
          <w:szCs w:val="26"/>
          <w:lang w:val="es-CO"/>
        </w:rPr>
        <w:t xml:space="preserve"> </w:t>
      </w:r>
      <w:r w:rsidR="00F00363" w:rsidRPr="00EF6284">
        <w:rPr>
          <w:rFonts w:ascii="Arial Narrow" w:eastAsia="Georgia" w:hAnsi="Arial Narrow" w:cs="Georgia"/>
          <w:bCs/>
          <w:i/>
          <w:iCs/>
          <w:color w:val="000000" w:themeColor="text1"/>
          <w:sz w:val="24"/>
          <w:szCs w:val="26"/>
          <w:lang w:val="es-CO"/>
        </w:rPr>
        <w:t xml:space="preserve">el </w:t>
      </w:r>
      <w:proofErr w:type="spellStart"/>
      <w:r w:rsidR="00F00363" w:rsidRPr="00EF6284">
        <w:rPr>
          <w:rFonts w:ascii="Arial Narrow" w:eastAsia="Georgia" w:hAnsi="Arial Narrow" w:cs="Georgia"/>
          <w:bCs/>
          <w:i/>
          <w:iCs/>
          <w:color w:val="000000" w:themeColor="text1"/>
          <w:sz w:val="24"/>
          <w:szCs w:val="26"/>
          <w:lang w:val="es-CO"/>
        </w:rPr>
        <w:t>proferimiento</w:t>
      </w:r>
      <w:proofErr w:type="spellEnd"/>
      <w:r w:rsidR="00F00363" w:rsidRPr="00EF6284">
        <w:rPr>
          <w:rFonts w:ascii="Arial Narrow" w:eastAsia="Georgia" w:hAnsi="Arial Narrow" w:cs="Georgia"/>
          <w:bCs/>
          <w:i/>
          <w:iCs/>
          <w:color w:val="000000" w:themeColor="text1"/>
          <w:sz w:val="24"/>
          <w:szCs w:val="26"/>
          <w:lang w:val="es-CO"/>
        </w:rPr>
        <w:t xml:space="preserve"> de una decisión que resuelva formalmente, el</w:t>
      </w:r>
      <w:r w:rsidR="00426AF1" w:rsidRPr="00EF6284">
        <w:rPr>
          <w:rFonts w:ascii="Arial Narrow" w:eastAsia="Georgia" w:hAnsi="Arial Narrow" w:cs="Georgia"/>
          <w:bCs/>
          <w:i/>
          <w:iCs/>
          <w:color w:val="000000" w:themeColor="text1"/>
          <w:sz w:val="24"/>
          <w:szCs w:val="26"/>
          <w:lang w:val="es-CO"/>
        </w:rPr>
        <w:t xml:space="preserve"> </w:t>
      </w:r>
      <w:r w:rsidR="00F00363" w:rsidRPr="00EF6284">
        <w:rPr>
          <w:rFonts w:ascii="Arial Narrow" w:eastAsia="Georgia" w:hAnsi="Arial Narrow" w:cs="Georgia"/>
          <w:bCs/>
          <w:i/>
          <w:iCs/>
          <w:color w:val="000000" w:themeColor="text1"/>
          <w:sz w:val="24"/>
          <w:szCs w:val="26"/>
          <w:lang w:val="es-CO"/>
        </w:rPr>
        <w:t>asunto</w:t>
      </w:r>
      <w:r w:rsidR="00426AF1" w:rsidRPr="00EF6284">
        <w:rPr>
          <w:rFonts w:ascii="Arial Narrow" w:eastAsia="Georgia" w:hAnsi="Arial Narrow" w:cs="Georgia"/>
          <w:bCs/>
          <w:i/>
          <w:iCs/>
          <w:color w:val="000000" w:themeColor="text1"/>
          <w:sz w:val="24"/>
          <w:szCs w:val="26"/>
          <w:lang w:val="es-CO"/>
        </w:rPr>
        <w:t xml:space="preserve"> </w:t>
      </w:r>
      <w:r w:rsidR="00F00363" w:rsidRPr="00EF6284">
        <w:rPr>
          <w:rFonts w:ascii="Arial Narrow" w:eastAsia="Georgia" w:hAnsi="Arial Narrow" w:cs="Georgia"/>
          <w:bCs/>
          <w:i/>
          <w:iCs/>
          <w:color w:val="000000" w:themeColor="text1"/>
          <w:sz w:val="24"/>
          <w:szCs w:val="26"/>
          <w:lang w:val="es-CO"/>
        </w:rPr>
        <w:t>sometido a su consideración. […] ‘la función del juez</w:t>
      </w:r>
      <w:r w:rsidR="00426AF1" w:rsidRPr="00EF6284">
        <w:rPr>
          <w:rFonts w:ascii="Arial Narrow" w:eastAsia="Georgia" w:hAnsi="Arial Narrow" w:cs="Georgia"/>
          <w:bCs/>
          <w:i/>
          <w:iCs/>
          <w:color w:val="000000" w:themeColor="text1"/>
          <w:sz w:val="24"/>
          <w:szCs w:val="26"/>
          <w:lang w:val="es-CO"/>
        </w:rPr>
        <w:t xml:space="preserve"> </w:t>
      </w:r>
      <w:r w:rsidR="00F00363" w:rsidRPr="00EF6284">
        <w:rPr>
          <w:rFonts w:ascii="Arial Narrow" w:eastAsia="Georgia" w:hAnsi="Arial Narrow" w:cs="Georgia"/>
          <w:bCs/>
          <w:i/>
          <w:iCs/>
          <w:color w:val="000000" w:themeColor="text1"/>
          <w:sz w:val="24"/>
          <w:szCs w:val="26"/>
          <w:lang w:val="es-CO"/>
        </w:rPr>
        <w:t>radica en la definición del derecho y uno de los principios en que</w:t>
      </w:r>
      <w:r w:rsidR="00426AF1" w:rsidRPr="00EF6284">
        <w:rPr>
          <w:rFonts w:ascii="Arial Narrow" w:eastAsia="Georgia" w:hAnsi="Arial Narrow" w:cs="Georgia"/>
          <w:bCs/>
          <w:i/>
          <w:iCs/>
          <w:color w:val="000000" w:themeColor="text1"/>
          <w:sz w:val="24"/>
          <w:szCs w:val="26"/>
          <w:lang w:val="es-CO"/>
        </w:rPr>
        <w:t xml:space="preserve"> </w:t>
      </w:r>
      <w:r w:rsidR="00F00363" w:rsidRPr="00EF6284">
        <w:rPr>
          <w:rFonts w:ascii="Arial Narrow" w:eastAsia="Georgia" w:hAnsi="Arial Narrow" w:cs="Georgia"/>
          <w:bCs/>
          <w:i/>
          <w:iCs/>
          <w:color w:val="000000" w:themeColor="text1"/>
          <w:sz w:val="24"/>
          <w:szCs w:val="26"/>
          <w:lang w:val="es-CO"/>
        </w:rPr>
        <w:t>se inspira reside en el imperativo de que, sin excepciones, sus</w:t>
      </w:r>
      <w:r w:rsidR="00426AF1" w:rsidRPr="00EF6284">
        <w:rPr>
          <w:rFonts w:ascii="Arial Narrow" w:eastAsia="Georgia" w:hAnsi="Arial Narrow" w:cs="Georgia"/>
          <w:bCs/>
          <w:i/>
          <w:iCs/>
          <w:color w:val="000000" w:themeColor="text1"/>
          <w:sz w:val="24"/>
          <w:szCs w:val="26"/>
          <w:lang w:val="es-CO"/>
        </w:rPr>
        <w:t xml:space="preserve"> </w:t>
      </w:r>
      <w:r w:rsidR="00F00363" w:rsidRPr="00EF6284">
        <w:rPr>
          <w:rFonts w:ascii="Arial Narrow" w:eastAsia="Georgia" w:hAnsi="Arial Narrow" w:cs="Georgia"/>
          <w:bCs/>
          <w:i/>
          <w:iCs/>
          <w:color w:val="000000" w:themeColor="text1"/>
          <w:sz w:val="24"/>
          <w:szCs w:val="26"/>
          <w:lang w:val="es-CO"/>
        </w:rPr>
        <w:t>providencias estén clara y completamente motivadas. La</w:t>
      </w:r>
      <w:r w:rsidR="00426AF1" w:rsidRPr="00EF6284">
        <w:rPr>
          <w:rFonts w:ascii="Arial Narrow" w:eastAsia="Georgia" w:hAnsi="Arial Narrow" w:cs="Georgia"/>
          <w:bCs/>
          <w:i/>
          <w:iCs/>
          <w:color w:val="000000" w:themeColor="text1"/>
          <w:sz w:val="24"/>
          <w:szCs w:val="26"/>
          <w:lang w:val="es-CO"/>
        </w:rPr>
        <w:t xml:space="preserve"> </w:t>
      </w:r>
      <w:r w:rsidR="00F00363" w:rsidRPr="00EF6284">
        <w:rPr>
          <w:rFonts w:ascii="Arial Narrow" w:eastAsia="Georgia" w:hAnsi="Arial Narrow" w:cs="Georgia"/>
          <w:bCs/>
          <w:i/>
          <w:iCs/>
          <w:color w:val="000000" w:themeColor="text1"/>
          <w:sz w:val="24"/>
          <w:szCs w:val="26"/>
          <w:lang w:val="es-CO"/>
        </w:rPr>
        <w:t>obligatoriedad e intangibilidad de las decisiones judiciales</w:t>
      </w:r>
      <w:r w:rsidR="00426AF1" w:rsidRPr="00EF6284">
        <w:rPr>
          <w:rFonts w:ascii="Arial Narrow" w:eastAsia="Georgia" w:hAnsi="Arial Narrow" w:cs="Georgia"/>
          <w:bCs/>
          <w:i/>
          <w:iCs/>
          <w:color w:val="000000" w:themeColor="text1"/>
          <w:sz w:val="24"/>
          <w:szCs w:val="26"/>
          <w:lang w:val="es-CO"/>
        </w:rPr>
        <w:t xml:space="preserve"> </w:t>
      </w:r>
      <w:r w:rsidR="00F00363" w:rsidRPr="00EF6284">
        <w:rPr>
          <w:rFonts w:ascii="Arial Narrow" w:eastAsia="Georgia" w:hAnsi="Arial Narrow" w:cs="Georgia"/>
          <w:bCs/>
          <w:i/>
          <w:iCs/>
          <w:color w:val="000000" w:themeColor="text1"/>
          <w:sz w:val="24"/>
          <w:szCs w:val="26"/>
          <w:lang w:val="es-CO"/>
        </w:rPr>
        <w:t>proviene de la autoridad que les confiere la Constitución para</w:t>
      </w:r>
      <w:r w:rsidR="00426AF1" w:rsidRPr="00EF6284">
        <w:rPr>
          <w:rFonts w:ascii="Arial Narrow" w:eastAsia="Georgia" w:hAnsi="Arial Narrow" w:cs="Georgia"/>
          <w:bCs/>
          <w:i/>
          <w:iCs/>
          <w:color w:val="000000" w:themeColor="text1"/>
          <w:sz w:val="24"/>
          <w:szCs w:val="26"/>
          <w:lang w:val="es-CO"/>
        </w:rPr>
        <w:t xml:space="preserve"> </w:t>
      </w:r>
      <w:r w:rsidR="00F00363" w:rsidRPr="00EF6284">
        <w:rPr>
          <w:rFonts w:ascii="Arial Narrow" w:eastAsia="Georgia" w:hAnsi="Arial Narrow" w:cs="Georgia"/>
          <w:bCs/>
          <w:i/>
          <w:iCs/>
          <w:color w:val="000000" w:themeColor="text1"/>
          <w:sz w:val="24"/>
          <w:szCs w:val="26"/>
          <w:lang w:val="es-CO"/>
        </w:rPr>
        <w:t>resolver los casos concretos, con base en la aplicación de los</w:t>
      </w:r>
      <w:r w:rsidR="00426AF1" w:rsidRPr="00EF6284">
        <w:rPr>
          <w:rFonts w:ascii="Arial Narrow" w:eastAsia="Georgia" w:hAnsi="Arial Narrow" w:cs="Georgia"/>
          <w:bCs/>
          <w:i/>
          <w:iCs/>
          <w:color w:val="000000" w:themeColor="text1"/>
          <w:sz w:val="24"/>
          <w:szCs w:val="26"/>
          <w:lang w:val="es-CO"/>
        </w:rPr>
        <w:t xml:space="preserve"> </w:t>
      </w:r>
      <w:r w:rsidR="00F00363" w:rsidRPr="00EF6284">
        <w:rPr>
          <w:rFonts w:ascii="Arial Narrow" w:eastAsia="Georgia" w:hAnsi="Arial Narrow" w:cs="Georgia"/>
          <w:bCs/>
          <w:i/>
          <w:iCs/>
          <w:color w:val="000000" w:themeColor="text1"/>
          <w:sz w:val="24"/>
          <w:szCs w:val="26"/>
          <w:lang w:val="es-CO"/>
        </w:rPr>
        <w:t>preceptos, principios y valores plasmados en la propia Carta y en</w:t>
      </w:r>
      <w:r w:rsidR="00426AF1" w:rsidRPr="00EF6284">
        <w:rPr>
          <w:rFonts w:ascii="Arial Narrow" w:eastAsia="Georgia" w:hAnsi="Arial Narrow" w:cs="Georgia"/>
          <w:bCs/>
          <w:i/>
          <w:iCs/>
          <w:color w:val="000000" w:themeColor="text1"/>
          <w:sz w:val="24"/>
          <w:szCs w:val="26"/>
          <w:lang w:val="es-CO"/>
        </w:rPr>
        <w:t xml:space="preserve"> </w:t>
      </w:r>
      <w:r w:rsidR="00F00363" w:rsidRPr="00EF6284">
        <w:rPr>
          <w:rFonts w:ascii="Arial Narrow" w:eastAsia="Georgia" w:hAnsi="Arial Narrow" w:cs="Georgia"/>
          <w:bCs/>
          <w:i/>
          <w:iCs/>
          <w:color w:val="000000" w:themeColor="text1"/>
          <w:sz w:val="24"/>
          <w:szCs w:val="26"/>
          <w:lang w:val="es-CO"/>
        </w:rPr>
        <w:t>las leyes, y de ninguna manera emanan de la simple voluntad o</w:t>
      </w:r>
      <w:r w:rsidR="00426AF1" w:rsidRPr="00EF6284">
        <w:rPr>
          <w:rFonts w:ascii="Arial Narrow" w:eastAsia="Georgia" w:hAnsi="Arial Narrow" w:cs="Georgia"/>
          <w:bCs/>
          <w:i/>
          <w:iCs/>
          <w:color w:val="000000" w:themeColor="text1"/>
          <w:sz w:val="24"/>
          <w:szCs w:val="26"/>
          <w:lang w:val="es-CO"/>
        </w:rPr>
        <w:t xml:space="preserve"> </w:t>
      </w:r>
      <w:r w:rsidR="00F00363" w:rsidRPr="00EF6284">
        <w:rPr>
          <w:rFonts w:ascii="Arial Narrow" w:eastAsia="Georgia" w:hAnsi="Arial Narrow" w:cs="Georgia"/>
          <w:bCs/>
          <w:i/>
          <w:iCs/>
          <w:color w:val="000000" w:themeColor="text1"/>
          <w:sz w:val="24"/>
          <w:szCs w:val="26"/>
          <w:lang w:val="es-CO"/>
        </w:rPr>
        <w:t>de la imposición que pretenda hacer el juez de una determinada</w:t>
      </w:r>
      <w:r w:rsidR="00426AF1" w:rsidRPr="00EF6284">
        <w:rPr>
          <w:rFonts w:ascii="Arial Narrow" w:eastAsia="Georgia" w:hAnsi="Arial Narrow" w:cs="Georgia"/>
          <w:bCs/>
          <w:i/>
          <w:iCs/>
          <w:color w:val="000000" w:themeColor="text1"/>
          <w:sz w:val="24"/>
          <w:szCs w:val="26"/>
          <w:lang w:val="es-CO"/>
        </w:rPr>
        <w:t xml:space="preserve"> </w:t>
      </w:r>
      <w:r w:rsidR="00F00363" w:rsidRPr="00EF6284">
        <w:rPr>
          <w:rFonts w:ascii="Arial Narrow" w:eastAsia="Georgia" w:hAnsi="Arial Narrow" w:cs="Georgia"/>
          <w:bCs/>
          <w:i/>
          <w:iCs/>
          <w:color w:val="000000" w:themeColor="text1"/>
          <w:sz w:val="24"/>
          <w:szCs w:val="26"/>
          <w:lang w:val="es-CO"/>
        </w:rPr>
        <w:t>conducta o abstención, forzosa para el sujeto pasivo del fallo’</w:t>
      </w:r>
      <w:r w:rsidR="00426AF1" w:rsidRPr="00EF6284">
        <w:rPr>
          <w:rFonts w:ascii="Arial Narrow" w:eastAsia="Georgia" w:hAnsi="Arial Narrow" w:cs="Georgia"/>
          <w:bCs/>
          <w:i/>
          <w:iCs/>
          <w:color w:val="000000" w:themeColor="text1"/>
          <w:sz w:val="24"/>
          <w:szCs w:val="26"/>
          <w:lang w:val="es-CO"/>
        </w:rPr>
        <w:t xml:space="preserve"> </w:t>
      </w:r>
      <w:r w:rsidR="00F00363" w:rsidRPr="00EF6284">
        <w:rPr>
          <w:rFonts w:ascii="Arial Narrow" w:eastAsia="Georgia" w:hAnsi="Arial Narrow" w:cs="Georgia"/>
          <w:bCs/>
          <w:i/>
          <w:iCs/>
          <w:color w:val="000000" w:themeColor="text1"/>
          <w:sz w:val="24"/>
          <w:szCs w:val="26"/>
          <w:lang w:val="es-CO"/>
        </w:rPr>
        <w:t xml:space="preserve">sentencia de 22 de mayo de 2003, </w:t>
      </w:r>
      <w:proofErr w:type="spellStart"/>
      <w:r w:rsidR="00F00363" w:rsidRPr="00EF6284">
        <w:rPr>
          <w:rFonts w:ascii="Arial Narrow" w:eastAsia="Georgia" w:hAnsi="Arial Narrow" w:cs="Georgia"/>
          <w:bCs/>
          <w:i/>
          <w:iCs/>
          <w:color w:val="000000" w:themeColor="text1"/>
          <w:sz w:val="24"/>
          <w:szCs w:val="26"/>
          <w:lang w:val="es-CO"/>
        </w:rPr>
        <w:t>Exp</w:t>
      </w:r>
      <w:proofErr w:type="spellEnd"/>
      <w:r w:rsidR="00F00363" w:rsidRPr="00EF6284">
        <w:rPr>
          <w:rFonts w:ascii="Arial Narrow" w:eastAsia="Georgia" w:hAnsi="Arial Narrow" w:cs="Georgia"/>
          <w:bCs/>
          <w:i/>
          <w:iCs/>
          <w:color w:val="000000" w:themeColor="text1"/>
          <w:sz w:val="24"/>
          <w:szCs w:val="26"/>
          <w:lang w:val="es-CO"/>
        </w:rPr>
        <w:t>. 00526-01</w:t>
      </w:r>
      <w:r w:rsidR="00426AF1" w:rsidRPr="00EF6284">
        <w:rPr>
          <w:rFonts w:ascii="Arial Narrow" w:eastAsia="Georgia" w:hAnsi="Arial Narrow" w:cs="Georgia"/>
          <w:bCs/>
          <w:i/>
          <w:iCs/>
          <w:color w:val="000000" w:themeColor="text1"/>
          <w:sz w:val="24"/>
          <w:szCs w:val="26"/>
          <w:lang w:val="es-CO"/>
        </w:rPr>
        <w:t>”</w:t>
      </w:r>
      <w:r w:rsidR="00F00363" w:rsidRPr="00EF6284">
        <w:rPr>
          <w:rFonts w:ascii="Arial Narrow" w:eastAsia="Georgia" w:hAnsi="Arial Narrow" w:cs="Georgia"/>
          <w:bCs/>
          <w:i/>
          <w:iCs/>
          <w:color w:val="000000" w:themeColor="text1"/>
          <w:sz w:val="24"/>
          <w:szCs w:val="26"/>
          <w:lang w:val="es-CO"/>
        </w:rPr>
        <w:t xml:space="preserve"> </w:t>
      </w:r>
      <w:r w:rsidR="00F00363" w:rsidRPr="00EF6284">
        <w:rPr>
          <w:rFonts w:ascii="Arial Narrow" w:eastAsia="Georgia" w:hAnsi="Arial Narrow" w:cs="Georgia"/>
          <w:bCs/>
          <w:iCs/>
          <w:color w:val="000000" w:themeColor="text1"/>
          <w:sz w:val="24"/>
          <w:szCs w:val="26"/>
          <w:lang w:val="es-CO"/>
        </w:rPr>
        <w:t>(</w:t>
      </w:r>
      <w:r w:rsidR="00B3309F" w:rsidRPr="00EF6284">
        <w:rPr>
          <w:rFonts w:ascii="Arial Narrow" w:eastAsia="Georgia" w:hAnsi="Arial Narrow" w:cs="Georgia"/>
          <w:bCs/>
          <w:iCs/>
          <w:color w:val="000000" w:themeColor="text1"/>
          <w:sz w:val="24"/>
          <w:szCs w:val="26"/>
          <w:lang w:val="es-CO"/>
        </w:rPr>
        <w:t>Corte Suprema de Justicia STC1855-2023 del 02 de marzo de 2023</w:t>
      </w:r>
      <w:r w:rsidR="00F00363" w:rsidRPr="00EF6284">
        <w:rPr>
          <w:rFonts w:ascii="Arial Narrow" w:eastAsia="Georgia" w:hAnsi="Arial Narrow" w:cs="Georgia"/>
          <w:bCs/>
          <w:iCs/>
          <w:color w:val="000000" w:themeColor="text1"/>
          <w:sz w:val="24"/>
          <w:szCs w:val="26"/>
          <w:lang w:val="es-CO"/>
        </w:rPr>
        <w:t>).</w:t>
      </w:r>
      <w:r w:rsidRPr="00EF6284">
        <w:rPr>
          <w:rFonts w:ascii="Arial Narrow" w:eastAsia="Georgia" w:hAnsi="Arial Narrow" w:cs="Georgia"/>
          <w:bCs/>
          <w:color w:val="000000" w:themeColor="text1"/>
          <w:sz w:val="24"/>
          <w:szCs w:val="26"/>
          <w:lang w:val="es-CO"/>
        </w:rPr>
        <w:t> </w:t>
      </w:r>
    </w:p>
    <w:p w14:paraId="0D732A9A" w14:textId="77777777" w:rsidR="001B1D2A" w:rsidRPr="00176DA0" w:rsidRDefault="001B1D2A" w:rsidP="00176DA0">
      <w:pPr>
        <w:pStyle w:val="Sinespaciado"/>
        <w:spacing w:line="276" w:lineRule="auto"/>
        <w:jc w:val="both"/>
        <w:rPr>
          <w:rFonts w:ascii="Arial Narrow" w:eastAsia="Georgia" w:hAnsi="Arial Narrow" w:cs="Georgia"/>
          <w:bCs/>
          <w:color w:val="000000" w:themeColor="text1"/>
          <w:sz w:val="26"/>
          <w:szCs w:val="26"/>
          <w:lang w:val="es-CO"/>
        </w:rPr>
      </w:pPr>
      <w:r w:rsidRPr="00176DA0">
        <w:rPr>
          <w:rFonts w:ascii="Arial Narrow" w:eastAsia="Georgia" w:hAnsi="Arial Narrow" w:cs="Georgia"/>
          <w:bCs/>
          <w:color w:val="000000" w:themeColor="text1"/>
          <w:sz w:val="26"/>
          <w:szCs w:val="26"/>
          <w:lang w:val="es-CO"/>
        </w:rPr>
        <w:t> </w:t>
      </w:r>
    </w:p>
    <w:p w14:paraId="32F5E58C" w14:textId="4502F8F3" w:rsidR="00FB6367" w:rsidRPr="00176DA0" w:rsidRDefault="00B46F62" w:rsidP="00176DA0">
      <w:pPr>
        <w:pStyle w:val="Sinespaciado"/>
        <w:spacing w:line="276" w:lineRule="auto"/>
        <w:jc w:val="both"/>
        <w:rPr>
          <w:rFonts w:ascii="Arial Narrow" w:eastAsia="Georgia" w:hAnsi="Arial Narrow" w:cs="Georgia"/>
          <w:color w:val="000000" w:themeColor="text1"/>
          <w:sz w:val="26"/>
          <w:szCs w:val="26"/>
          <w:lang w:val="es-CO"/>
        </w:rPr>
      </w:pPr>
      <w:r w:rsidRPr="00176DA0">
        <w:rPr>
          <w:rFonts w:ascii="Arial Narrow" w:eastAsia="Georgia" w:hAnsi="Arial Narrow" w:cs="Georgia"/>
          <w:color w:val="000000" w:themeColor="text1"/>
          <w:sz w:val="26"/>
          <w:szCs w:val="26"/>
          <w:lang w:val="es-CO"/>
        </w:rPr>
        <w:t xml:space="preserve">Para el caso particular la Sala no evidencia la utilización de una adecuada y suficiente motivación, por parte del </w:t>
      </w:r>
      <w:r w:rsidR="004D2C2A" w:rsidRPr="00176DA0">
        <w:rPr>
          <w:rFonts w:ascii="Arial Narrow" w:eastAsia="Georgia" w:hAnsi="Arial Narrow" w:cs="Georgia"/>
          <w:color w:val="000000" w:themeColor="text1"/>
          <w:sz w:val="26"/>
          <w:szCs w:val="26"/>
          <w:lang w:val="es-CO"/>
        </w:rPr>
        <w:t>J</w:t>
      </w:r>
      <w:r w:rsidRPr="00176DA0">
        <w:rPr>
          <w:rFonts w:ascii="Arial Narrow" w:eastAsia="Georgia" w:hAnsi="Arial Narrow" w:cs="Georgia"/>
          <w:color w:val="000000" w:themeColor="text1"/>
          <w:sz w:val="26"/>
          <w:szCs w:val="26"/>
          <w:lang w:val="es-CO"/>
        </w:rPr>
        <w:t>uzgado</w:t>
      </w:r>
      <w:r w:rsidR="004D2C2A" w:rsidRPr="00176DA0">
        <w:rPr>
          <w:rFonts w:ascii="Arial Narrow" w:eastAsia="Georgia" w:hAnsi="Arial Narrow" w:cs="Georgia"/>
          <w:color w:val="000000" w:themeColor="text1"/>
          <w:sz w:val="26"/>
          <w:szCs w:val="26"/>
          <w:lang w:val="es-CO"/>
        </w:rPr>
        <w:t xml:space="preserve"> Segundo Civil del Circuito local</w:t>
      </w:r>
      <w:r w:rsidRPr="00176DA0">
        <w:rPr>
          <w:rFonts w:ascii="Arial Narrow" w:eastAsia="Georgia" w:hAnsi="Arial Narrow" w:cs="Georgia"/>
          <w:color w:val="000000" w:themeColor="text1"/>
          <w:sz w:val="26"/>
          <w:szCs w:val="26"/>
          <w:lang w:val="es-CO"/>
        </w:rPr>
        <w:t xml:space="preserve">, para desatar </w:t>
      </w:r>
      <w:r w:rsidR="00FB6367" w:rsidRPr="00176DA0">
        <w:rPr>
          <w:rFonts w:ascii="Arial Narrow" w:eastAsia="Georgia" w:hAnsi="Arial Narrow" w:cs="Georgia"/>
          <w:color w:val="000000" w:themeColor="text1"/>
          <w:sz w:val="26"/>
          <w:szCs w:val="26"/>
          <w:lang w:val="es-CO"/>
        </w:rPr>
        <w:t>el alegato principal del recurrente</w:t>
      </w:r>
      <w:r w:rsidR="000D1D33" w:rsidRPr="00176DA0">
        <w:rPr>
          <w:rFonts w:ascii="Arial Narrow" w:eastAsia="Georgia" w:hAnsi="Arial Narrow" w:cs="Georgia"/>
          <w:color w:val="000000" w:themeColor="text1"/>
          <w:sz w:val="26"/>
          <w:szCs w:val="26"/>
          <w:lang w:val="es-CO"/>
        </w:rPr>
        <w:t xml:space="preserve"> en cuanto al presunto indebido recaudo de la prueba testimonial, misma </w:t>
      </w:r>
      <w:r w:rsidR="00BA17B9" w:rsidRPr="00176DA0">
        <w:rPr>
          <w:rFonts w:ascii="Arial Narrow" w:eastAsia="Georgia" w:hAnsi="Arial Narrow" w:cs="Georgia"/>
          <w:color w:val="000000" w:themeColor="text1"/>
          <w:sz w:val="26"/>
          <w:szCs w:val="26"/>
          <w:lang w:val="es-CO"/>
        </w:rPr>
        <w:t xml:space="preserve">prueba </w:t>
      </w:r>
      <w:r w:rsidR="000D1D33" w:rsidRPr="00176DA0">
        <w:rPr>
          <w:rFonts w:ascii="Arial Narrow" w:eastAsia="Georgia" w:hAnsi="Arial Narrow" w:cs="Georgia"/>
          <w:color w:val="000000" w:themeColor="text1"/>
          <w:sz w:val="26"/>
          <w:szCs w:val="26"/>
          <w:lang w:val="es-CO"/>
        </w:rPr>
        <w:t>que sirvió para apuntala</w:t>
      </w:r>
      <w:r w:rsidR="00BA17B9" w:rsidRPr="00176DA0">
        <w:rPr>
          <w:rFonts w:ascii="Arial Narrow" w:eastAsia="Georgia" w:hAnsi="Arial Narrow" w:cs="Georgia"/>
          <w:color w:val="000000" w:themeColor="text1"/>
          <w:sz w:val="26"/>
          <w:szCs w:val="26"/>
          <w:lang w:val="es-CO"/>
        </w:rPr>
        <w:t>r</w:t>
      </w:r>
      <w:r w:rsidR="000D1D33" w:rsidRPr="00176DA0">
        <w:rPr>
          <w:rFonts w:ascii="Arial Narrow" w:eastAsia="Georgia" w:hAnsi="Arial Narrow" w:cs="Georgia"/>
          <w:color w:val="000000" w:themeColor="text1"/>
          <w:sz w:val="26"/>
          <w:szCs w:val="26"/>
          <w:lang w:val="es-CO"/>
        </w:rPr>
        <w:t xml:space="preserve"> las </w:t>
      </w:r>
      <w:r w:rsidR="00BA17B9" w:rsidRPr="00176DA0">
        <w:rPr>
          <w:rFonts w:ascii="Arial Narrow" w:eastAsia="Georgia" w:hAnsi="Arial Narrow" w:cs="Georgia"/>
          <w:color w:val="000000" w:themeColor="text1"/>
          <w:sz w:val="26"/>
          <w:szCs w:val="26"/>
          <w:lang w:val="es-CO"/>
        </w:rPr>
        <w:t xml:space="preserve">conclusiones </w:t>
      </w:r>
      <w:r w:rsidR="000D1D33" w:rsidRPr="00176DA0">
        <w:rPr>
          <w:rFonts w:ascii="Arial Narrow" w:eastAsia="Georgia" w:hAnsi="Arial Narrow" w:cs="Georgia"/>
          <w:color w:val="000000" w:themeColor="text1"/>
          <w:sz w:val="26"/>
          <w:szCs w:val="26"/>
          <w:lang w:val="es-CO"/>
        </w:rPr>
        <w:t>fácticas de la sentencia apelada en el juicio civil.</w:t>
      </w:r>
    </w:p>
    <w:p w14:paraId="6222CBAF" w14:textId="77777777" w:rsidR="00FB6367" w:rsidRPr="00176DA0" w:rsidRDefault="00FB6367" w:rsidP="00176DA0">
      <w:pPr>
        <w:pStyle w:val="Sinespaciado"/>
        <w:spacing w:line="276" w:lineRule="auto"/>
        <w:jc w:val="both"/>
        <w:rPr>
          <w:rFonts w:ascii="Arial Narrow" w:eastAsia="Georgia" w:hAnsi="Arial Narrow" w:cs="Georgia"/>
          <w:color w:val="000000" w:themeColor="text1"/>
          <w:sz w:val="26"/>
          <w:szCs w:val="26"/>
          <w:lang w:val="es-CO"/>
        </w:rPr>
      </w:pPr>
    </w:p>
    <w:p w14:paraId="72318BA9" w14:textId="43F2AE08" w:rsidR="00BA17B9" w:rsidRPr="00176DA0" w:rsidRDefault="00FB6367" w:rsidP="00176DA0">
      <w:pPr>
        <w:pStyle w:val="Sinespaciado"/>
        <w:spacing w:line="276" w:lineRule="auto"/>
        <w:jc w:val="both"/>
        <w:rPr>
          <w:rFonts w:ascii="Arial Narrow" w:hAnsi="Arial Narrow"/>
          <w:sz w:val="26"/>
          <w:szCs w:val="26"/>
        </w:rPr>
      </w:pPr>
      <w:r w:rsidRPr="00176DA0">
        <w:rPr>
          <w:rFonts w:ascii="Arial Narrow" w:eastAsia="Georgia" w:hAnsi="Arial Narrow" w:cs="Georgia"/>
          <w:color w:val="000000" w:themeColor="text1"/>
          <w:sz w:val="26"/>
          <w:szCs w:val="26"/>
          <w:lang w:val="es-CO"/>
        </w:rPr>
        <w:t xml:space="preserve">En efecto, las </w:t>
      </w:r>
      <w:r w:rsidR="00E85A1A" w:rsidRPr="00176DA0">
        <w:rPr>
          <w:rFonts w:ascii="Arial Narrow" w:eastAsia="Georgia" w:hAnsi="Arial Narrow" w:cs="Georgia"/>
          <w:color w:val="000000" w:themeColor="text1"/>
          <w:sz w:val="26"/>
          <w:szCs w:val="26"/>
          <w:lang w:val="es-CO"/>
        </w:rPr>
        <w:t>piezas procesales</w:t>
      </w:r>
      <w:r w:rsidRPr="00176DA0">
        <w:rPr>
          <w:rFonts w:ascii="Arial Narrow" w:eastAsia="Georgia" w:hAnsi="Arial Narrow" w:cs="Georgia"/>
          <w:color w:val="000000" w:themeColor="text1"/>
          <w:sz w:val="26"/>
          <w:szCs w:val="26"/>
          <w:lang w:val="es-CO"/>
        </w:rPr>
        <w:t xml:space="preserve"> </w:t>
      </w:r>
      <w:r w:rsidR="00DC7D0B" w:rsidRPr="00176DA0">
        <w:rPr>
          <w:rFonts w:ascii="Arial Narrow" w:eastAsia="Georgia" w:hAnsi="Arial Narrow" w:cs="Georgia"/>
          <w:color w:val="000000" w:themeColor="text1"/>
          <w:sz w:val="26"/>
          <w:szCs w:val="26"/>
          <w:lang w:val="es-CO"/>
        </w:rPr>
        <w:t>reseñadas demuestran que</w:t>
      </w:r>
      <w:r w:rsidRPr="00176DA0">
        <w:rPr>
          <w:rFonts w:ascii="Arial Narrow" w:eastAsia="Georgia" w:hAnsi="Arial Narrow" w:cs="Georgia"/>
          <w:color w:val="000000" w:themeColor="text1"/>
          <w:sz w:val="26"/>
          <w:szCs w:val="26"/>
          <w:lang w:val="es-CO"/>
        </w:rPr>
        <w:t xml:space="preserve"> </w:t>
      </w:r>
      <w:r w:rsidR="009D696F" w:rsidRPr="00176DA0">
        <w:rPr>
          <w:rFonts w:ascii="Arial Narrow" w:eastAsia="Georgia" w:hAnsi="Arial Narrow" w:cs="Georgia"/>
          <w:color w:val="000000" w:themeColor="text1"/>
          <w:sz w:val="26"/>
          <w:szCs w:val="26"/>
          <w:lang w:val="es-CO"/>
        </w:rPr>
        <w:t xml:space="preserve">el </w:t>
      </w:r>
      <w:r w:rsidR="00BA17B9" w:rsidRPr="00176DA0">
        <w:rPr>
          <w:rFonts w:ascii="Arial Narrow" w:eastAsia="Georgia" w:hAnsi="Arial Narrow" w:cs="Georgia"/>
          <w:color w:val="000000" w:themeColor="text1"/>
          <w:sz w:val="26"/>
          <w:szCs w:val="26"/>
          <w:lang w:val="es-CO"/>
        </w:rPr>
        <w:t>ejecutante hizo descansar su reparo</w:t>
      </w:r>
      <w:r w:rsidR="00277714" w:rsidRPr="00176DA0">
        <w:rPr>
          <w:rFonts w:ascii="Arial Narrow" w:eastAsia="Georgia" w:hAnsi="Arial Narrow" w:cs="Georgia"/>
          <w:color w:val="000000" w:themeColor="text1"/>
          <w:sz w:val="26"/>
          <w:szCs w:val="26"/>
          <w:lang w:val="es-CO"/>
        </w:rPr>
        <w:t xml:space="preserve"> frente a la sentencia de primera instancia en la indebida práctica de los</w:t>
      </w:r>
      <w:r w:rsidR="00DC7D0B" w:rsidRPr="00176DA0">
        <w:rPr>
          <w:rFonts w:ascii="Arial Narrow" w:eastAsia="Georgia" w:hAnsi="Arial Narrow" w:cs="Georgia"/>
          <w:color w:val="000000" w:themeColor="text1"/>
          <w:sz w:val="26"/>
          <w:szCs w:val="26"/>
          <w:lang w:val="es-CO"/>
        </w:rPr>
        <w:t xml:space="preserve"> testimonios de </w:t>
      </w:r>
      <w:proofErr w:type="spellStart"/>
      <w:r w:rsidR="00DC7D0B" w:rsidRPr="00176DA0">
        <w:rPr>
          <w:rFonts w:ascii="Arial Narrow" w:hAnsi="Arial Narrow"/>
          <w:sz w:val="26"/>
          <w:szCs w:val="26"/>
        </w:rPr>
        <w:t>Neyber</w:t>
      </w:r>
      <w:proofErr w:type="spellEnd"/>
      <w:r w:rsidR="00DC7D0B" w:rsidRPr="00176DA0">
        <w:rPr>
          <w:rFonts w:ascii="Arial Narrow" w:hAnsi="Arial Narrow"/>
          <w:sz w:val="26"/>
          <w:szCs w:val="26"/>
        </w:rPr>
        <w:t xml:space="preserve"> Arango García y Luz Stella Ramírez, porque</w:t>
      </w:r>
      <w:r w:rsidR="004D2C2A" w:rsidRPr="00176DA0">
        <w:rPr>
          <w:rFonts w:ascii="Arial Narrow" w:hAnsi="Arial Narrow"/>
          <w:sz w:val="26"/>
          <w:szCs w:val="26"/>
        </w:rPr>
        <w:t>, esencialmente,</w:t>
      </w:r>
      <w:r w:rsidR="00DC7D0B" w:rsidRPr="00176DA0">
        <w:rPr>
          <w:rFonts w:ascii="Arial Narrow" w:hAnsi="Arial Narrow"/>
          <w:sz w:val="26"/>
          <w:szCs w:val="26"/>
        </w:rPr>
        <w:t xml:space="preserve"> fueron recibidos sin la presencia de su apoderado</w:t>
      </w:r>
      <w:r w:rsidR="00BA17B9" w:rsidRPr="00176DA0">
        <w:rPr>
          <w:rFonts w:ascii="Arial Narrow" w:hAnsi="Arial Narrow"/>
          <w:sz w:val="26"/>
          <w:szCs w:val="26"/>
        </w:rPr>
        <w:t xml:space="preserve">, desconociendo los problemas de conectividad que expuso al inicio de la diligencia. Con ello, alegó, se vulneró el debido proceso constitucional, </w:t>
      </w:r>
      <w:r w:rsidR="005B176A" w:rsidRPr="00176DA0">
        <w:rPr>
          <w:rFonts w:ascii="Arial Narrow" w:hAnsi="Arial Narrow"/>
          <w:sz w:val="26"/>
          <w:szCs w:val="26"/>
        </w:rPr>
        <w:t xml:space="preserve">dando paso a la existencia de una </w:t>
      </w:r>
      <w:r w:rsidR="00BA17B9" w:rsidRPr="00176DA0">
        <w:rPr>
          <w:rFonts w:ascii="Arial Narrow" w:hAnsi="Arial Narrow"/>
          <w:sz w:val="26"/>
          <w:szCs w:val="26"/>
        </w:rPr>
        <w:t>prueba ilícita</w:t>
      </w:r>
      <w:r w:rsidR="004A42D3" w:rsidRPr="00176DA0">
        <w:rPr>
          <w:rFonts w:ascii="Arial Narrow" w:hAnsi="Arial Narrow"/>
          <w:sz w:val="26"/>
          <w:szCs w:val="26"/>
        </w:rPr>
        <w:t>, nula de pleno derecho,</w:t>
      </w:r>
      <w:r w:rsidR="00BA17B9" w:rsidRPr="00176DA0">
        <w:rPr>
          <w:rFonts w:ascii="Arial Narrow" w:hAnsi="Arial Narrow"/>
          <w:sz w:val="26"/>
          <w:szCs w:val="26"/>
        </w:rPr>
        <w:t xml:space="preserve"> que debe ser sometida a la regla de exclusión. Es lo que se extrae de su intervención, tanto en primera instancia como en segunda.</w:t>
      </w:r>
    </w:p>
    <w:p w14:paraId="180F9E8A" w14:textId="77777777" w:rsidR="00BA17B9" w:rsidRPr="00176DA0" w:rsidRDefault="00BA17B9" w:rsidP="00176DA0">
      <w:pPr>
        <w:pStyle w:val="Sinespaciado"/>
        <w:spacing w:line="276" w:lineRule="auto"/>
        <w:jc w:val="both"/>
        <w:rPr>
          <w:rFonts w:ascii="Arial Narrow" w:hAnsi="Arial Narrow"/>
          <w:sz w:val="26"/>
          <w:szCs w:val="26"/>
        </w:rPr>
      </w:pPr>
    </w:p>
    <w:p w14:paraId="0CEC0026" w14:textId="1877C33D" w:rsidR="002C203D" w:rsidRPr="00176DA0" w:rsidRDefault="005B176A" w:rsidP="00176DA0">
      <w:pPr>
        <w:pStyle w:val="Sinespaciado"/>
        <w:spacing w:line="276" w:lineRule="auto"/>
        <w:jc w:val="both"/>
        <w:rPr>
          <w:rFonts w:ascii="Arial Narrow" w:hAnsi="Arial Narrow"/>
          <w:sz w:val="26"/>
          <w:szCs w:val="26"/>
        </w:rPr>
      </w:pPr>
      <w:r w:rsidRPr="00176DA0">
        <w:rPr>
          <w:rFonts w:ascii="Arial Narrow" w:hAnsi="Arial Narrow"/>
          <w:sz w:val="26"/>
          <w:szCs w:val="26"/>
        </w:rPr>
        <w:t>No obstante estar dirigido el reclamo a la validez de la prueba, e</w:t>
      </w:r>
      <w:r w:rsidR="00EF6EC8" w:rsidRPr="00176DA0">
        <w:rPr>
          <w:rFonts w:ascii="Arial Narrow" w:hAnsi="Arial Narrow"/>
          <w:sz w:val="26"/>
          <w:szCs w:val="26"/>
        </w:rPr>
        <w:t xml:space="preserve">l </w:t>
      </w:r>
      <w:r w:rsidRPr="00176DA0">
        <w:rPr>
          <w:rFonts w:ascii="Arial Narrow" w:hAnsi="Arial Narrow"/>
          <w:sz w:val="26"/>
          <w:szCs w:val="26"/>
        </w:rPr>
        <w:t>juzgado de segundo grado encasilló el alegato en unas causales de nulidad procesal que ubic</w:t>
      </w:r>
      <w:r w:rsidR="001E4DB7" w:rsidRPr="00176DA0">
        <w:rPr>
          <w:rFonts w:ascii="Arial Narrow" w:hAnsi="Arial Narrow"/>
          <w:sz w:val="26"/>
          <w:szCs w:val="26"/>
        </w:rPr>
        <w:t>ó</w:t>
      </w:r>
      <w:r w:rsidRPr="00176DA0">
        <w:rPr>
          <w:rFonts w:ascii="Arial Narrow" w:hAnsi="Arial Narrow"/>
          <w:sz w:val="26"/>
          <w:szCs w:val="26"/>
        </w:rPr>
        <w:t xml:space="preserve"> en la </w:t>
      </w:r>
      <w:r w:rsidR="001E4DB7" w:rsidRPr="00176DA0">
        <w:rPr>
          <w:rFonts w:ascii="Arial Narrow" w:hAnsi="Arial Narrow"/>
          <w:sz w:val="26"/>
          <w:szCs w:val="26"/>
        </w:rPr>
        <w:t xml:space="preserve">(i) </w:t>
      </w:r>
      <w:r w:rsidRPr="00176DA0">
        <w:rPr>
          <w:rFonts w:ascii="Arial Narrow" w:hAnsi="Arial Narrow"/>
          <w:sz w:val="26"/>
          <w:szCs w:val="26"/>
        </w:rPr>
        <w:t xml:space="preserve">indebida representación y </w:t>
      </w:r>
      <w:r w:rsidR="001E4DB7" w:rsidRPr="00176DA0">
        <w:rPr>
          <w:rFonts w:ascii="Arial Narrow" w:hAnsi="Arial Narrow"/>
          <w:sz w:val="26"/>
          <w:szCs w:val="26"/>
        </w:rPr>
        <w:t xml:space="preserve">la  (ii) </w:t>
      </w:r>
      <w:r w:rsidRPr="00176DA0">
        <w:rPr>
          <w:rFonts w:ascii="Arial Narrow" w:hAnsi="Arial Narrow"/>
          <w:sz w:val="26"/>
          <w:szCs w:val="26"/>
        </w:rPr>
        <w:t xml:space="preserve">vulneración del debido proceso, luego de lo cual </w:t>
      </w:r>
      <w:r w:rsidR="002C203D" w:rsidRPr="00176DA0">
        <w:rPr>
          <w:rFonts w:ascii="Arial Narrow" w:hAnsi="Arial Narrow"/>
          <w:sz w:val="26"/>
          <w:szCs w:val="26"/>
        </w:rPr>
        <w:t>se limitó a señalar</w:t>
      </w:r>
      <w:r w:rsidR="00F750FA" w:rsidRPr="00176DA0">
        <w:rPr>
          <w:rFonts w:ascii="Arial Narrow" w:hAnsi="Arial Narrow"/>
          <w:sz w:val="26"/>
          <w:szCs w:val="26"/>
        </w:rPr>
        <w:t xml:space="preserve"> que</w:t>
      </w:r>
      <w:r w:rsidR="002C203D" w:rsidRPr="00176DA0">
        <w:rPr>
          <w:rFonts w:ascii="Arial Narrow" w:hAnsi="Arial Narrow"/>
          <w:sz w:val="26"/>
          <w:szCs w:val="26"/>
        </w:rPr>
        <w:t xml:space="preserve"> </w:t>
      </w:r>
      <w:r w:rsidR="002C630F" w:rsidRPr="00176DA0">
        <w:rPr>
          <w:rFonts w:ascii="Arial Narrow" w:hAnsi="Arial Narrow"/>
          <w:sz w:val="26"/>
          <w:szCs w:val="26"/>
        </w:rPr>
        <w:t xml:space="preserve">cuestión de esa naturaleza </w:t>
      </w:r>
      <w:r w:rsidR="001E4DB7" w:rsidRPr="00176DA0">
        <w:rPr>
          <w:rFonts w:ascii="Arial Narrow" w:hAnsi="Arial Narrow"/>
          <w:sz w:val="26"/>
          <w:szCs w:val="26"/>
        </w:rPr>
        <w:t xml:space="preserve">debía </w:t>
      </w:r>
      <w:r w:rsidR="002C630F" w:rsidRPr="00176DA0">
        <w:rPr>
          <w:rFonts w:ascii="Arial Narrow" w:hAnsi="Arial Narrow"/>
          <w:sz w:val="26"/>
          <w:szCs w:val="26"/>
        </w:rPr>
        <w:t xml:space="preserve">ser objeto de resolución </w:t>
      </w:r>
      <w:r w:rsidR="001E4DB7" w:rsidRPr="00176DA0">
        <w:rPr>
          <w:rFonts w:ascii="Arial Narrow" w:hAnsi="Arial Narrow"/>
          <w:sz w:val="26"/>
          <w:szCs w:val="26"/>
        </w:rPr>
        <w:t>a</w:t>
      </w:r>
      <w:r w:rsidRPr="00176DA0">
        <w:rPr>
          <w:rFonts w:ascii="Arial Narrow" w:hAnsi="Arial Narrow"/>
          <w:sz w:val="26"/>
          <w:szCs w:val="26"/>
        </w:rPr>
        <w:t>nte el juez de primera</w:t>
      </w:r>
      <w:r w:rsidR="001E4DB7" w:rsidRPr="00176DA0">
        <w:rPr>
          <w:rFonts w:ascii="Arial Narrow" w:hAnsi="Arial Narrow"/>
          <w:sz w:val="26"/>
          <w:szCs w:val="26"/>
        </w:rPr>
        <w:t xml:space="preserve"> instancia</w:t>
      </w:r>
      <w:r w:rsidRPr="00176DA0">
        <w:rPr>
          <w:rFonts w:ascii="Arial Narrow" w:hAnsi="Arial Narrow"/>
          <w:sz w:val="26"/>
          <w:szCs w:val="26"/>
        </w:rPr>
        <w:t xml:space="preserve">, </w:t>
      </w:r>
      <w:r w:rsidR="001E4DB7" w:rsidRPr="00176DA0">
        <w:rPr>
          <w:rFonts w:ascii="Arial Narrow" w:hAnsi="Arial Narrow"/>
          <w:sz w:val="26"/>
          <w:szCs w:val="26"/>
        </w:rPr>
        <w:t xml:space="preserve">al no </w:t>
      </w:r>
      <w:r w:rsidR="002C630F" w:rsidRPr="00176DA0">
        <w:rPr>
          <w:rFonts w:ascii="Arial Narrow" w:hAnsi="Arial Narrow"/>
          <w:sz w:val="26"/>
          <w:szCs w:val="26"/>
        </w:rPr>
        <w:t>constitu</w:t>
      </w:r>
      <w:r w:rsidR="001E4DB7" w:rsidRPr="00176DA0">
        <w:rPr>
          <w:rFonts w:ascii="Arial Narrow" w:hAnsi="Arial Narrow"/>
          <w:sz w:val="26"/>
          <w:szCs w:val="26"/>
        </w:rPr>
        <w:t>ir</w:t>
      </w:r>
      <w:r w:rsidR="002C630F" w:rsidRPr="00176DA0">
        <w:rPr>
          <w:rFonts w:ascii="Arial Narrow" w:hAnsi="Arial Narrow"/>
          <w:sz w:val="26"/>
          <w:szCs w:val="26"/>
        </w:rPr>
        <w:t xml:space="preserve"> </w:t>
      </w:r>
      <w:r w:rsidR="001E4DB7" w:rsidRPr="00176DA0">
        <w:rPr>
          <w:rFonts w:ascii="Arial Narrow" w:hAnsi="Arial Narrow"/>
          <w:sz w:val="26"/>
          <w:szCs w:val="26"/>
        </w:rPr>
        <w:t xml:space="preserve">un </w:t>
      </w:r>
      <w:r w:rsidR="002C630F" w:rsidRPr="00176DA0">
        <w:rPr>
          <w:rFonts w:ascii="Arial Narrow" w:hAnsi="Arial Narrow"/>
          <w:sz w:val="26"/>
          <w:szCs w:val="26"/>
        </w:rPr>
        <w:t>reproche como tal contra la sentencia apelada</w:t>
      </w:r>
      <w:r w:rsidR="003422D6" w:rsidRPr="00176DA0">
        <w:rPr>
          <w:rFonts w:ascii="Arial Narrow" w:hAnsi="Arial Narrow"/>
          <w:sz w:val="26"/>
          <w:szCs w:val="26"/>
        </w:rPr>
        <w:t>,</w:t>
      </w:r>
      <w:r w:rsidR="001E4DB7" w:rsidRPr="00176DA0">
        <w:rPr>
          <w:rFonts w:ascii="Arial Narrow" w:hAnsi="Arial Narrow"/>
          <w:sz w:val="26"/>
          <w:szCs w:val="26"/>
        </w:rPr>
        <w:t xml:space="preserve"> y que se </w:t>
      </w:r>
      <w:r w:rsidR="003422D6" w:rsidRPr="00176DA0">
        <w:rPr>
          <w:rFonts w:ascii="Arial Narrow" w:hAnsi="Arial Narrow"/>
          <w:sz w:val="26"/>
          <w:szCs w:val="26"/>
        </w:rPr>
        <w:t>debía tramitar bajo el régimen de nulidades establecido en el artículo</w:t>
      </w:r>
      <w:r w:rsidR="00F750FA" w:rsidRPr="00176DA0">
        <w:rPr>
          <w:rFonts w:ascii="Arial Narrow" w:hAnsi="Arial Narrow"/>
          <w:sz w:val="26"/>
          <w:szCs w:val="26"/>
        </w:rPr>
        <w:t>s</w:t>
      </w:r>
      <w:r w:rsidR="003422D6" w:rsidRPr="00176DA0">
        <w:rPr>
          <w:rFonts w:ascii="Arial Narrow" w:hAnsi="Arial Narrow"/>
          <w:sz w:val="26"/>
          <w:szCs w:val="26"/>
        </w:rPr>
        <w:t xml:space="preserve"> 134</w:t>
      </w:r>
      <w:r w:rsidR="00F750FA" w:rsidRPr="00176DA0">
        <w:rPr>
          <w:rFonts w:ascii="Arial Narrow" w:hAnsi="Arial Narrow"/>
          <w:sz w:val="26"/>
          <w:szCs w:val="26"/>
        </w:rPr>
        <w:t xml:space="preserve"> y 135</w:t>
      </w:r>
      <w:r w:rsidR="003422D6" w:rsidRPr="00176DA0">
        <w:rPr>
          <w:rFonts w:ascii="Arial Narrow" w:hAnsi="Arial Narrow"/>
          <w:sz w:val="26"/>
          <w:szCs w:val="26"/>
        </w:rPr>
        <w:t xml:space="preserve"> del Código General del Proceso</w:t>
      </w:r>
      <w:r w:rsidR="00F750FA" w:rsidRPr="00176DA0">
        <w:rPr>
          <w:rFonts w:ascii="Arial Narrow" w:hAnsi="Arial Narrow"/>
          <w:sz w:val="26"/>
          <w:szCs w:val="26"/>
        </w:rPr>
        <w:t>.</w:t>
      </w:r>
    </w:p>
    <w:p w14:paraId="79A48105" w14:textId="36F69B72" w:rsidR="00C56D88" w:rsidRPr="00176DA0" w:rsidRDefault="00C56D88" w:rsidP="00176DA0">
      <w:pPr>
        <w:pStyle w:val="Sinespaciado"/>
        <w:spacing w:line="276" w:lineRule="auto"/>
        <w:jc w:val="both"/>
        <w:rPr>
          <w:rFonts w:ascii="Arial Narrow" w:hAnsi="Arial Narrow"/>
          <w:sz w:val="26"/>
          <w:szCs w:val="26"/>
        </w:rPr>
      </w:pPr>
    </w:p>
    <w:p w14:paraId="06348E48" w14:textId="212E8CCB" w:rsidR="001E4DB7" w:rsidRPr="00176DA0" w:rsidRDefault="001E4DB7" w:rsidP="00176DA0">
      <w:pPr>
        <w:pStyle w:val="Sinespaciado"/>
        <w:spacing w:line="276" w:lineRule="auto"/>
        <w:jc w:val="both"/>
        <w:rPr>
          <w:rFonts w:ascii="Arial Narrow" w:hAnsi="Arial Narrow"/>
          <w:sz w:val="26"/>
          <w:szCs w:val="26"/>
        </w:rPr>
      </w:pPr>
      <w:r w:rsidRPr="00176DA0">
        <w:rPr>
          <w:rFonts w:ascii="Arial Narrow" w:hAnsi="Arial Narrow"/>
          <w:sz w:val="26"/>
          <w:szCs w:val="26"/>
        </w:rPr>
        <w:t>Es claro entonces para la Sala que, al cercenar el alcance del reparo (de atacar la validez de la prueba que sirvió parcialmente de soporte a la decisión</w:t>
      </w:r>
      <w:r w:rsidR="004A42D3" w:rsidRPr="00176DA0">
        <w:rPr>
          <w:rFonts w:ascii="Arial Narrow" w:hAnsi="Arial Narrow"/>
          <w:sz w:val="26"/>
          <w:szCs w:val="26"/>
        </w:rPr>
        <w:t>,</w:t>
      </w:r>
      <w:r w:rsidRPr="00176DA0">
        <w:rPr>
          <w:rFonts w:ascii="Arial Narrow" w:hAnsi="Arial Narrow"/>
          <w:sz w:val="26"/>
          <w:szCs w:val="26"/>
        </w:rPr>
        <w:t xml:space="preserve"> a una irregularidades procesales no alegadas; el mismo escrito de sustentación expresa que, al margen de la nulidad procesal que </w:t>
      </w:r>
      <w:r w:rsidRPr="00176DA0">
        <w:rPr>
          <w:rFonts w:ascii="Arial Narrow" w:hAnsi="Arial Narrow"/>
          <w:sz w:val="26"/>
          <w:szCs w:val="26"/>
        </w:rPr>
        <w:lastRenderedPageBreak/>
        <w:t xml:space="preserve">pudo presentarse por haberse actuado no obstante estar en presencia de una causal de interrupción procesal, lo que se critica es haberse valorado unas pruebas nulas de pleno derecho por haberse practicado con violación del debido proceso), el juzgado omitió contemplarlo y resolverlo en su verdadera dimensión, máxime cuando ello sí ataca lo decidido en la sentencia, en concreto, dos pruebas testimoniales que sirvieron de apoyo parcial para lo decidido (no continuar la ejecución). </w:t>
      </w:r>
    </w:p>
    <w:p w14:paraId="02C5D6B1" w14:textId="7AC9F454" w:rsidR="009C3F9A" w:rsidRPr="00176DA0" w:rsidRDefault="009C3F9A" w:rsidP="00176DA0">
      <w:pPr>
        <w:pStyle w:val="Sinespaciado"/>
        <w:spacing w:line="276" w:lineRule="auto"/>
        <w:jc w:val="both"/>
        <w:rPr>
          <w:rFonts w:ascii="Arial Narrow" w:hAnsi="Arial Narrow"/>
          <w:sz w:val="26"/>
          <w:szCs w:val="26"/>
        </w:rPr>
      </w:pPr>
    </w:p>
    <w:p w14:paraId="510925AA" w14:textId="7957A920" w:rsidR="00A61AFA" w:rsidRPr="00176DA0" w:rsidRDefault="00726C78" w:rsidP="00176DA0">
      <w:pPr>
        <w:pStyle w:val="Sinespaciado"/>
        <w:spacing w:line="276" w:lineRule="auto"/>
        <w:jc w:val="both"/>
        <w:rPr>
          <w:rFonts w:ascii="Arial Narrow" w:hAnsi="Arial Narrow"/>
          <w:sz w:val="26"/>
          <w:szCs w:val="26"/>
          <w:highlight w:val="yellow"/>
        </w:rPr>
      </w:pPr>
      <w:r w:rsidRPr="00176DA0">
        <w:rPr>
          <w:rFonts w:ascii="Arial Narrow" w:hAnsi="Arial Narrow"/>
          <w:sz w:val="26"/>
          <w:szCs w:val="26"/>
        </w:rPr>
        <w:t xml:space="preserve">Cabe agregar a lo anterior que </w:t>
      </w:r>
      <w:r w:rsidR="00BF5DBF" w:rsidRPr="00176DA0">
        <w:rPr>
          <w:rFonts w:ascii="Arial Narrow" w:hAnsi="Arial Narrow"/>
          <w:sz w:val="26"/>
          <w:szCs w:val="26"/>
        </w:rPr>
        <w:t xml:space="preserve">al tratarse de una </w:t>
      </w:r>
      <w:r w:rsidR="001E4DB7" w:rsidRPr="00176DA0">
        <w:rPr>
          <w:rFonts w:ascii="Arial Narrow" w:hAnsi="Arial Narrow"/>
          <w:sz w:val="26"/>
          <w:szCs w:val="26"/>
        </w:rPr>
        <w:t xml:space="preserve">presunta </w:t>
      </w:r>
      <w:r w:rsidR="00BF5DBF" w:rsidRPr="00176DA0">
        <w:rPr>
          <w:rFonts w:ascii="Arial Narrow" w:hAnsi="Arial Narrow"/>
          <w:sz w:val="26"/>
          <w:szCs w:val="26"/>
        </w:rPr>
        <w:t xml:space="preserve">nulidad </w:t>
      </w:r>
      <w:r w:rsidR="004A42D3" w:rsidRPr="00176DA0">
        <w:rPr>
          <w:rFonts w:ascii="Arial Narrow" w:hAnsi="Arial Narrow"/>
          <w:sz w:val="26"/>
          <w:szCs w:val="26"/>
        </w:rPr>
        <w:t>de la prueba</w:t>
      </w:r>
      <w:r w:rsidR="00BF5DBF" w:rsidRPr="00176DA0">
        <w:rPr>
          <w:rFonts w:ascii="Arial Narrow" w:hAnsi="Arial Narrow"/>
          <w:sz w:val="26"/>
          <w:szCs w:val="26"/>
        </w:rPr>
        <w:t xml:space="preserve">, por </w:t>
      </w:r>
      <w:r w:rsidR="00C871BA" w:rsidRPr="00176DA0">
        <w:rPr>
          <w:rFonts w:ascii="Arial Narrow" w:hAnsi="Arial Narrow"/>
          <w:sz w:val="26"/>
          <w:szCs w:val="26"/>
        </w:rPr>
        <w:t xml:space="preserve">estar </w:t>
      </w:r>
      <w:bookmarkStart w:id="4" w:name="_GoBack"/>
      <w:bookmarkEnd w:id="4"/>
      <w:r w:rsidR="00C871BA" w:rsidRPr="00176DA0">
        <w:rPr>
          <w:rFonts w:ascii="Arial Narrow" w:hAnsi="Arial Narrow"/>
          <w:sz w:val="26"/>
          <w:szCs w:val="26"/>
        </w:rPr>
        <w:t>sustentada en la supuesta obtención de prueba con violación al debido proceso (</w:t>
      </w:r>
      <w:r w:rsidR="00BF5DBF" w:rsidRPr="00176DA0">
        <w:rPr>
          <w:rFonts w:ascii="Arial Narrow" w:hAnsi="Arial Narrow"/>
          <w:sz w:val="26"/>
          <w:szCs w:val="26"/>
        </w:rPr>
        <w:t>artículos 29 de la Constitución Nacional y 14 y 164 del Código General del Proceso</w:t>
      </w:r>
      <w:r w:rsidR="00C871BA" w:rsidRPr="00176DA0">
        <w:rPr>
          <w:rFonts w:ascii="Arial Narrow" w:hAnsi="Arial Narrow"/>
          <w:sz w:val="26"/>
          <w:szCs w:val="26"/>
        </w:rPr>
        <w:t>), su trámite no debía ser sometido a las reglas contenidas en el artículo 133 y siguientes de esa codificación</w:t>
      </w:r>
      <w:r w:rsidR="00193EF4" w:rsidRPr="00176DA0">
        <w:rPr>
          <w:rFonts w:ascii="Arial Narrow" w:hAnsi="Arial Narrow"/>
          <w:sz w:val="26"/>
          <w:szCs w:val="26"/>
        </w:rPr>
        <w:t>, respecto de la oportunidad y legitimación para alegarla</w:t>
      </w:r>
      <w:r w:rsidR="00C70117" w:rsidRPr="00176DA0">
        <w:rPr>
          <w:rFonts w:ascii="Arial Narrow" w:hAnsi="Arial Narrow"/>
          <w:sz w:val="26"/>
          <w:szCs w:val="26"/>
        </w:rPr>
        <w:t xml:space="preserve"> y la eventual forman de san</w:t>
      </w:r>
      <w:r w:rsidR="00E7047F" w:rsidRPr="00176DA0">
        <w:rPr>
          <w:rFonts w:ascii="Arial Narrow" w:hAnsi="Arial Narrow"/>
          <w:sz w:val="26"/>
          <w:szCs w:val="26"/>
        </w:rPr>
        <w:t>e</w:t>
      </w:r>
      <w:r w:rsidR="00C70117" w:rsidRPr="00176DA0">
        <w:rPr>
          <w:rFonts w:ascii="Arial Narrow" w:hAnsi="Arial Narrow"/>
          <w:sz w:val="26"/>
          <w:szCs w:val="26"/>
        </w:rPr>
        <w:t>arla</w:t>
      </w:r>
      <w:r w:rsidR="00D464F9" w:rsidRPr="00176DA0">
        <w:rPr>
          <w:rFonts w:ascii="Arial Narrow" w:hAnsi="Arial Narrow"/>
          <w:sz w:val="26"/>
          <w:szCs w:val="26"/>
        </w:rPr>
        <w:t>, sino proceder a la valoración de la prueba, previo desarrollo de su juicio de validez.</w:t>
      </w:r>
    </w:p>
    <w:p w14:paraId="23B8B511" w14:textId="77777777" w:rsidR="00A61AFA" w:rsidRPr="00176DA0" w:rsidRDefault="00A61AFA" w:rsidP="00176DA0">
      <w:pPr>
        <w:pStyle w:val="Sinespaciado"/>
        <w:spacing w:line="276" w:lineRule="auto"/>
        <w:jc w:val="both"/>
        <w:rPr>
          <w:rFonts w:ascii="Arial Narrow" w:hAnsi="Arial Narrow"/>
          <w:sz w:val="26"/>
          <w:szCs w:val="26"/>
        </w:rPr>
      </w:pPr>
    </w:p>
    <w:p w14:paraId="3071214B" w14:textId="3620F362" w:rsidR="00464878" w:rsidRPr="00176DA0" w:rsidRDefault="00A61AFA" w:rsidP="00176DA0">
      <w:pPr>
        <w:pStyle w:val="Sinespaciado"/>
        <w:spacing w:line="276" w:lineRule="auto"/>
        <w:jc w:val="both"/>
        <w:rPr>
          <w:rFonts w:ascii="Arial Narrow" w:hAnsi="Arial Narrow"/>
          <w:sz w:val="26"/>
          <w:szCs w:val="26"/>
        </w:rPr>
      </w:pPr>
      <w:r w:rsidRPr="00176DA0">
        <w:rPr>
          <w:rFonts w:ascii="Arial Narrow" w:hAnsi="Arial Narrow"/>
          <w:sz w:val="26"/>
          <w:szCs w:val="26"/>
        </w:rPr>
        <w:t>En resumen</w:t>
      </w:r>
      <w:r w:rsidR="002428D4" w:rsidRPr="00176DA0">
        <w:rPr>
          <w:rFonts w:ascii="Arial Narrow" w:hAnsi="Arial Narrow"/>
          <w:sz w:val="26"/>
          <w:szCs w:val="26"/>
        </w:rPr>
        <w:t>,</w:t>
      </w:r>
      <w:r w:rsidRPr="00176DA0">
        <w:rPr>
          <w:rFonts w:ascii="Arial Narrow" w:hAnsi="Arial Narrow"/>
          <w:sz w:val="26"/>
          <w:szCs w:val="26"/>
        </w:rPr>
        <w:t xml:space="preserve"> si </w:t>
      </w:r>
      <w:r w:rsidR="00B2172C" w:rsidRPr="00176DA0">
        <w:rPr>
          <w:rFonts w:ascii="Arial Narrow" w:hAnsi="Arial Narrow"/>
          <w:sz w:val="26"/>
          <w:szCs w:val="26"/>
        </w:rPr>
        <w:t xml:space="preserve">el tutelante hizo consistir uno de los reparos que formuló contra la sentencia de primera </w:t>
      </w:r>
      <w:r w:rsidR="002428D4" w:rsidRPr="00176DA0">
        <w:rPr>
          <w:rFonts w:ascii="Arial Narrow" w:hAnsi="Arial Narrow"/>
          <w:sz w:val="26"/>
          <w:szCs w:val="26"/>
        </w:rPr>
        <w:t>sede</w:t>
      </w:r>
      <w:r w:rsidR="00B2172C" w:rsidRPr="00176DA0">
        <w:rPr>
          <w:rFonts w:ascii="Arial Narrow" w:hAnsi="Arial Narrow"/>
          <w:sz w:val="26"/>
          <w:szCs w:val="26"/>
        </w:rPr>
        <w:t xml:space="preserve"> en la inadecuada recepción de aquella prueba testimonial</w:t>
      </w:r>
      <w:r w:rsidR="002428D4" w:rsidRPr="00176DA0">
        <w:rPr>
          <w:rFonts w:ascii="Arial Narrow" w:hAnsi="Arial Narrow"/>
          <w:sz w:val="26"/>
          <w:szCs w:val="26"/>
        </w:rPr>
        <w:t xml:space="preserve">, que sirvió </w:t>
      </w:r>
      <w:r w:rsidR="00464878" w:rsidRPr="00176DA0">
        <w:rPr>
          <w:rFonts w:ascii="Arial Narrow" w:hAnsi="Arial Narrow"/>
          <w:sz w:val="26"/>
          <w:szCs w:val="26"/>
        </w:rPr>
        <w:t xml:space="preserve">al menos en forma parcial </w:t>
      </w:r>
      <w:r w:rsidR="002428D4" w:rsidRPr="00176DA0">
        <w:rPr>
          <w:rFonts w:ascii="Arial Narrow" w:hAnsi="Arial Narrow"/>
          <w:sz w:val="26"/>
          <w:szCs w:val="26"/>
        </w:rPr>
        <w:t xml:space="preserve">para definir el asunto por esa instancia, y </w:t>
      </w:r>
      <w:r w:rsidR="00464878" w:rsidRPr="00176DA0">
        <w:rPr>
          <w:rFonts w:ascii="Arial Narrow" w:hAnsi="Arial Narrow"/>
          <w:sz w:val="26"/>
          <w:szCs w:val="26"/>
        </w:rPr>
        <w:t>además en la indebida valoración de las restantes pruebas recaudadas, ciertamente ambos reparos atacan las conclusiones fácticas de la sentencia, desde distintos ángulos, y su estudio y definición debió se</w:t>
      </w:r>
      <w:r w:rsidR="004A42D3" w:rsidRPr="00176DA0">
        <w:rPr>
          <w:rFonts w:ascii="Arial Narrow" w:hAnsi="Arial Narrow"/>
          <w:sz w:val="26"/>
          <w:szCs w:val="26"/>
        </w:rPr>
        <w:t>r</w:t>
      </w:r>
      <w:r w:rsidR="00464878" w:rsidRPr="00176DA0">
        <w:rPr>
          <w:rFonts w:ascii="Arial Narrow" w:hAnsi="Arial Narrow"/>
          <w:sz w:val="26"/>
          <w:szCs w:val="26"/>
        </w:rPr>
        <w:t xml:space="preserve"> abordado de fondo por el juzgado de segunda instancia, tal y como se le plante</w:t>
      </w:r>
      <w:r w:rsidR="004A42D3" w:rsidRPr="00176DA0">
        <w:rPr>
          <w:rFonts w:ascii="Arial Narrow" w:hAnsi="Arial Narrow"/>
          <w:sz w:val="26"/>
          <w:szCs w:val="26"/>
        </w:rPr>
        <w:t>ó</w:t>
      </w:r>
      <w:r w:rsidR="00464878" w:rsidRPr="00176DA0">
        <w:rPr>
          <w:rFonts w:ascii="Arial Narrow" w:hAnsi="Arial Narrow"/>
          <w:sz w:val="26"/>
          <w:szCs w:val="26"/>
        </w:rPr>
        <w:t xml:space="preserve">, validez de la prueba y no validez del proceso por indebida representación o violación del debido proceso. </w:t>
      </w:r>
    </w:p>
    <w:p w14:paraId="1B224E78" w14:textId="77777777" w:rsidR="00B73F80" w:rsidRPr="00176DA0" w:rsidRDefault="00B73F80" w:rsidP="00176DA0">
      <w:pPr>
        <w:pStyle w:val="Sinespaciado"/>
        <w:spacing w:line="276" w:lineRule="auto"/>
        <w:jc w:val="both"/>
        <w:rPr>
          <w:rFonts w:ascii="Arial Narrow" w:hAnsi="Arial Narrow"/>
          <w:sz w:val="26"/>
          <w:szCs w:val="26"/>
        </w:rPr>
      </w:pPr>
    </w:p>
    <w:p w14:paraId="77ACFCD1" w14:textId="4ABEF74E" w:rsidR="00464878" w:rsidRPr="00176DA0" w:rsidRDefault="00464878" w:rsidP="00176DA0">
      <w:pPr>
        <w:pStyle w:val="Sinespaciado"/>
        <w:spacing w:line="276" w:lineRule="auto"/>
        <w:jc w:val="both"/>
        <w:rPr>
          <w:rFonts w:ascii="Arial Narrow" w:hAnsi="Arial Narrow"/>
          <w:sz w:val="26"/>
          <w:szCs w:val="26"/>
        </w:rPr>
      </w:pPr>
      <w:r w:rsidRPr="00176DA0">
        <w:rPr>
          <w:rFonts w:ascii="Arial Narrow" w:hAnsi="Arial Narrow"/>
          <w:sz w:val="26"/>
          <w:szCs w:val="26"/>
        </w:rPr>
        <w:t xml:space="preserve">Luego, al concluirse simplemente que </w:t>
      </w:r>
      <w:r w:rsidR="004A42D3" w:rsidRPr="00176DA0">
        <w:rPr>
          <w:rFonts w:ascii="Arial Narrow" w:hAnsi="Arial Narrow"/>
          <w:sz w:val="26"/>
          <w:szCs w:val="26"/>
        </w:rPr>
        <w:t xml:space="preserve">lo alegado </w:t>
      </w:r>
      <w:r w:rsidRPr="00176DA0">
        <w:rPr>
          <w:rFonts w:ascii="Arial Narrow" w:hAnsi="Arial Narrow"/>
          <w:sz w:val="26"/>
          <w:szCs w:val="26"/>
        </w:rPr>
        <w:t xml:space="preserve">no era </w:t>
      </w:r>
      <w:r w:rsidR="00D60DC5" w:rsidRPr="00176DA0">
        <w:rPr>
          <w:rFonts w:ascii="Arial Narrow" w:hAnsi="Arial Narrow"/>
          <w:sz w:val="26"/>
          <w:szCs w:val="26"/>
        </w:rPr>
        <w:t>reproche contra aquel fallo y que se debía dar aplicación a las</w:t>
      </w:r>
      <w:r w:rsidR="004C081C" w:rsidRPr="00176DA0">
        <w:rPr>
          <w:rFonts w:ascii="Arial Narrow" w:hAnsi="Arial Narrow"/>
          <w:sz w:val="26"/>
          <w:szCs w:val="26"/>
        </w:rPr>
        <w:t xml:space="preserve"> reglas del artículo 133 Código General del Proceso</w:t>
      </w:r>
      <w:r w:rsidRPr="00176DA0">
        <w:rPr>
          <w:rFonts w:ascii="Arial Narrow" w:hAnsi="Arial Narrow"/>
          <w:sz w:val="26"/>
          <w:szCs w:val="26"/>
        </w:rPr>
        <w:t xml:space="preserve"> ante el juez de primera instancia</w:t>
      </w:r>
      <w:r w:rsidR="00D60DC5" w:rsidRPr="00176DA0">
        <w:rPr>
          <w:rFonts w:ascii="Arial Narrow" w:hAnsi="Arial Narrow"/>
          <w:sz w:val="26"/>
          <w:szCs w:val="26"/>
        </w:rPr>
        <w:t>,</w:t>
      </w:r>
      <w:r w:rsidR="009566DC" w:rsidRPr="00176DA0">
        <w:rPr>
          <w:rFonts w:ascii="Arial Narrow" w:hAnsi="Arial Narrow"/>
          <w:sz w:val="26"/>
          <w:szCs w:val="26"/>
        </w:rPr>
        <w:t xml:space="preserve"> </w:t>
      </w:r>
      <w:r w:rsidRPr="00176DA0">
        <w:rPr>
          <w:rFonts w:ascii="Arial Narrow" w:hAnsi="Arial Narrow"/>
          <w:sz w:val="26"/>
          <w:szCs w:val="26"/>
        </w:rPr>
        <w:t xml:space="preserve">concluye la Sala que no expuso la </w:t>
      </w:r>
      <w:r w:rsidR="009566DC" w:rsidRPr="00176DA0">
        <w:rPr>
          <w:rFonts w:ascii="Arial Narrow" w:hAnsi="Arial Narrow"/>
          <w:sz w:val="26"/>
          <w:szCs w:val="26"/>
        </w:rPr>
        <w:t>motivación suficiente para establecer</w:t>
      </w:r>
      <w:r w:rsidRPr="00176DA0">
        <w:rPr>
          <w:rFonts w:ascii="Arial Narrow" w:hAnsi="Arial Narrow"/>
          <w:sz w:val="26"/>
          <w:szCs w:val="26"/>
        </w:rPr>
        <w:t xml:space="preserve"> el porqué del enfoque dado al </w:t>
      </w:r>
      <w:r w:rsidR="004A42D3" w:rsidRPr="00176DA0">
        <w:rPr>
          <w:rFonts w:ascii="Arial Narrow" w:hAnsi="Arial Narrow"/>
          <w:sz w:val="26"/>
          <w:szCs w:val="26"/>
        </w:rPr>
        <w:t>reparo</w:t>
      </w:r>
      <w:r w:rsidRPr="00176DA0">
        <w:rPr>
          <w:rFonts w:ascii="Arial Narrow" w:hAnsi="Arial Narrow"/>
          <w:sz w:val="26"/>
          <w:szCs w:val="26"/>
        </w:rPr>
        <w:t xml:space="preserve"> que, se reitera, fue de validez de la prueba, no del proceso. Por contera, tampoco se analizaron los aspectos planteados por el apelante para determinar si en verdad se está ante la presencia de pruebas nulas de pleno derecho que deben ser excluidas de valoración y, en asoci</w:t>
      </w:r>
      <w:r w:rsidR="008E1016" w:rsidRPr="00176DA0">
        <w:rPr>
          <w:rFonts w:ascii="Arial Narrow" w:hAnsi="Arial Narrow"/>
          <w:sz w:val="26"/>
          <w:szCs w:val="26"/>
        </w:rPr>
        <w:t>o</w:t>
      </w:r>
      <w:r w:rsidRPr="00176DA0">
        <w:rPr>
          <w:rFonts w:ascii="Arial Narrow" w:hAnsi="Arial Narrow"/>
          <w:sz w:val="26"/>
          <w:szCs w:val="26"/>
        </w:rPr>
        <w:t xml:space="preserve"> con el otro reparo que ataca la valoración de las pruebas restantes, si la decisión apelada debía ser o no confirmada, </w:t>
      </w:r>
    </w:p>
    <w:p w14:paraId="3BDCD046" w14:textId="77777777" w:rsidR="00464878" w:rsidRPr="00176DA0" w:rsidRDefault="00464878" w:rsidP="00176DA0">
      <w:pPr>
        <w:pStyle w:val="Sinespaciado"/>
        <w:spacing w:line="276" w:lineRule="auto"/>
        <w:jc w:val="both"/>
        <w:rPr>
          <w:rFonts w:ascii="Arial Narrow" w:hAnsi="Arial Narrow"/>
          <w:sz w:val="26"/>
          <w:szCs w:val="26"/>
        </w:rPr>
      </w:pPr>
    </w:p>
    <w:p w14:paraId="2CB3C135" w14:textId="2BCDFD40" w:rsidR="000D37C2" w:rsidRPr="00176DA0" w:rsidRDefault="000D37C2" w:rsidP="00176DA0">
      <w:pPr>
        <w:pStyle w:val="Sinespaciado"/>
        <w:spacing w:line="276" w:lineRule="auto"/>
        <w:jc w:val="both"/>
        <w:rPr>
          <w:rFonts w:ascii="Arial Narrow" w:hAnsi="Arial Narrow"/>
          <w:sz w:val="26"/>
          <w:szCs w:val="26"/>
        </w:rPr>
      </w:pPr>
      <w:r w:rsidRPr="00176DA0">
        <w:rPr>
          <w:rFonts w:ascii="Arial Narrow" w:hAnsi="Arial Narrow"/>
          <w:sz w:val="26"/>
          <w:szCs w:val="26"/>
        </w:rPr>
        <w:t>Así las cosas</w:t>
      </w:r>
      <w:r w:rsidR="00382DD9" w:rsidRPr="00176DA0">
        <w:rPr>
          <w:rFonts w:ascii="Arial Narrow" w:hAnsi="Arial Narrow"/>
          <w:sz w:val="26"/>
          <w:szCs w:val="26"/>
        </w:rPr>
        <w:t>,</w:t>
      </w:r>
      <w:r w:rsidRPr="00176DA0">
        <w:rPr>
          <w:rFonts w:ascii="Arial Narrow" w:hAnsi="Arial Narrow"/>
          <w:sz w:val="26"/>
          <w:szCs w:val="26"/>
        </w:rPr>
        <w:t xml:space="preserve"> como la motivación empleada </w:t>
      </w:r>
      <w:proofErr w:type="gramStart"/>
      <w:r w:rsidRPr="00176DA0">
        <w:rPr>
          <w:rFonts w:ascii="Arial Narrow" w:hAnsi="Arial Narrow"/>
          <w:sz w:val="26"/>
          <w:szCs w:val="26"/>
        </w:rPr>
        <w:t>resulta</w:t>
      </w:r>
      <w:proofErr w:type="gramEnd"/>
      <w:r w:rsidRPr="00176DA0">
        <w:rPr>
          <w:rFonts w:ascii="Arial Narrow" w:hAnsi="Arial Narrow"/>
          <w:sz w:val="26"/>
          <w:szCs w:val="26"/>
        </w:rPr>
        <w:t xml:space="preserve"> escasa para la resolución del caso, se accederá al amparo invocado respecto del Juzgado Segundo Civil del Circuito de esta ciudad, al cual se le ordenará remediar </w:t>
      </w:r>
      <w:r w:rsidR="0026281E" w:rsidRPr="00176DA0">
        <w:rPr>
          <w:rFonts w:ascii="Arial Narrow" w:hAnsi="Arial Narrow"/>
          <w:sz w:val="26"/>
          <w:szCs w:val="26"/>
        </w:rPr>
        <w:t>la lesión causada</w:t>
      </w:r>
      <w:r w:rsidR="00464878" w:rsidRPr="00176DA0">
        <w:rPr>
          <w:rFonts w:ascii="Arial Narrow" w:hAnsi="Arial Narrow"/>
          <w:sz w:val="26"/>
          <w:szCs w:val="26"/>
        </w:rPr>
        <w:t xml:space="preserve">, en los precisos términos expuestos. Quiere decir ello, entonces, que </w:t>
      </w:r>
      <w:r w:rsidR="004A42D3" w:rsidRPr="00176DA0">
        <w:rPr>
          <w:rFonts w:ascii="Arial Narrow" w:hAnsi="Arial Narrow"/>
          <w:sz w:val="26"/>
          <w:szCs w:val="26"/>
        </w:rPr>
        <w:t>esta instancia</w:t>
      </w:r>
      <w:r w:rsidR="00464878" w:rsidRPr="00176DA0">
        <w:rPr>
          <w:rFonts w:ascii="Arial Narrow" w:hAnsi="Arial Narrow"/>
          <w:sz w:val="26"/>
          <w:szCs w:val="26"/>
        </w:rPr>
        <w:t xml:space="preserve"> no entra a definir si le asiste razón o no al actor, sobre la existencia o no de una prueba ilícita, solamente destaca la inexistencia de suficiente argumentación para resolver el punto, lo que obliga la intervención excepcional del juez constitucional para remediar tal situación. </w:t>
      </w:r>
    </w:p>
    <w:p w14:paraId="35D7C56C" w14:textId="77777777" w:rsidR="00524E09" w:rsidRPr="00176DA0" w:rsidRDefault="00524E09" w:rsidP="00176DA0">
      <w:pPr>
        <w:pStyle w:val="Sinespaciado"/>
        <w:spacing w:line="276" w:lineRule="auto"/>
        <w:jc w:val="both"/>
        <w:rPr>
          <w:rFonts w:ascii="Arial Narrow" w:hAnsi="Arial Narrow"/>
          <w:sz w:val="26"/>
          <w:szCs w:val="26"/>
          <w:lang w:val="es-CO"/>
        </w:rPr>
      </w:pPr>
    </w:p>
    <w:p w14:paraId="31BD7D87" w14:textId="77777777" w:rsidR="00524E09" w:rsidRPr="00176DA0" w:rsidRDefault="00524E09" w:rsidP="00176DA0">
      <w:pPr>
        <w:pStyle w:val="Sinespaciado"/>
        <w:spacing w:line="276" w:lineRule="auto"/>
        <w:jc w:val="both"/>
        <w:rPr>
          <w:rFonts w:ascii="Arial Narrow" w:hAnsi="Arial Narrow"/>
          <w:sz w:val="26"/>
          <w:szCs w:val="26"/>
          <w:lang w:val="es-CO"/>
        </w:rPr>
      </w:pPr>
      <w:r w:rsidRPr="00176DA0">
        <w:rPr>
          <w:rFonts w:ascii="Arial Narrow" w:hAnsi="Arial Narrow"/>
          <w:sz w:val="26"/>
          <w:szCs w:val="26"/>
          <w:lang w:val="es-CO"/>
        </w:rPr>
        <w:t xml:space="preserve">Por lo expuesto, la Sala Civil Familia del Tribunal Superior de Pereira, Risaralda, administrando justicia en nombre de la República y por autoridad de la ley, </w:t>
      </w:r>
    </w:p>
    <w:p w14:paraId="4D856DD9" w14:textId="4574DC22" w:rsidR="00524E09" w:rsidRDefault="00524E09" w:rsidP="00176DA0">
      <w:pPr>
        <w:pStyle w:val="Sinespaciado"/>
        <w:spacing w:line="276" w:lineRule="auto"/>
        <w:jc w:val="both"/>
        <w:rPr>
          <w:rFonts w:ascii="Arial Narrow" w:hAnsi="Arial Narrow"/>
          <w:sz w:val="26"/>
          <w:szCs w:val="26"/>
          <w:lang w:val="es-CO"/>
        </w:rPr>
      </w:pPr>
    </w:p>
    <w:p w14:paraId="2F2DEA8E" w14:textId="77777777" w:rsidR="00CB2B21" w:rsidRPr="00176DA0" w:rsidRDefault="00CB2B21" w:rsidP="00176DA0">
      <w:pPr>
        <w:pStyle w:val="Sinespaciado"/>
        <w:spacing w:line="276" w:lineRule="auto"/>
        <w:jc w:val="both"/>
        <w:rPr>
          <w:rFonts w:ascii="Arial Narrow" w:hAnsi="Arial Narrow"/>
          <w:sz w:val="26"/>
          <w:szCs w:val="26"/>
          <w:lang w:val="es-CO"/>
        </w:rPr>
      </w:pPr>
    </w:p>
    <w:p w14:paraId="12D3F474" w14:textId="77777777" w:rsidR="00524E09" w:rsidRPr="00176DA0" w:rsidRDefault="00524E09" w:rsidP="00176DA0">
      <w:pPr>
        <w:pStyle w:val="Sinespaciado"/>
        <w:spacing w:line="276" w:lineRule="auto"/>
        <w:jc w:val="center"/>
        <w:rPr>
          <w:rFonts w:ascii="Arial Narrow" w:hAnsi="Arial Narrow"/>
          <w:b/>
          <w:bCs/>
          <w:sz w:val="26"/>
          <w:szCs w:val="26"/>
          <w:lang w:val="es-CO"/>
        </w:rPr>
      </w:pPr>
      <w:r w:rsidRPr="00176DA0">
        <w:rPr>
          <w:rFonts w:ascii="Arial Narrow" w:hAnsi="Arial Narrow"/>
          <w:b/>
          <w:bCs/>
          <w:sz w:val="26"/>
          <w:szCs w:val="26"/>
          <w:lang w:val="es-CO"/>
        </w:rPr>
        <w:t>RESUELVE</w:t>
      </w:r>
    </w:p>
    <w:p w14:paraId="6855B8B7" w14:textId="77777777" w:rsidR="00524E09" w:rsidRPr="00176DA0" w:rsidRDefault="00524E09" w:rsidP="00176DA0">
      <w:pPr>
        <w:pStyle w:val="Sinespaciado"/>
        <w:spacing w:line="276" w:lineRule="auto"/>
        <w:jc w:val="both"/>
        <w:rPr>
          <w:rFonts w:ascii="Arial Narrow" w:hAnsi="Arial Narrow"/>
          <w:b/>
          <w:bCs/>
          <w:sz w:val="26"/>
          <w:szCs w:val="26"/>
          <w:lang w:val="es-CO"/>
        </w:rPr>
      </w:pPr>
    </w:p>
    <w:p w14:paraId="3B9C359F" w14:textId="62837116" w:rsidR="00524E09" w:rsidRPr="00176DA0" w:rsidRDefault="00524E09" w:rsidP="00176DA0">
      <w:pPr>
        <w:pStyle w:val="Sinespaciado"/>
        <w:spacing w:line="276" w:lineRule="auto"/>
        <w:jc w:val="both"/>
        <w:rPr>
          <w:rFonts w:ascii="Arial Narrow" w:hAnsi="Arial Narrow" w:cs="Arial"/>
          <w:sz w:val="26"/>
          <w:szCs w:val="26"/>
        </w:rPr>
      </w:pPr>
      <w:r w:rsidRPr="00176DA0">
        <w:rPr>
          <w:rFonts w:ascii="Arial Narrow" w:hAnsi="Arial Narrow" w:cs="Arial"/>
          <w:b/>
          <w:bCs/>
          <w:sz w:val="26"/>
          <w:szCs w:val="26"/>
          <w:lang w:val="es-MX"/>
        </w:rPr>
        <w:t xml:space="preserve">PRIMERO: </w:t>
      </w:r>
      <w:r w:rsidRPr="00176DA0">
        <w:rPr>
          <w:rFonts w:ascii="Arial Narrow" w:hAnsi="Arial Narrow"/>
          <w:bCs/>
          <w:sz w:val="26"/>
          <w:szCs w:val="26"/>
        </w:rPr>
        <w:t xml:space="preserve">Se </w:t>
      </w:r>
      <w:r w:rsidR="00301246" w:rsidRPr="00176DA0">
        <w:rPr>
          <w:rFonts w:ascii="Arial Narrow" w:hAnsi="Arial Narrow"/>
          <w:bCs/>
          <w:sz w:val="26"/>
          <w:szCs w:val="26"/>
        </w:rPr>
        <w:t>concede el amparo al debido proceso de que es titular el señor Gilberto de Jesús Castro Roldán.</w:t>
      </w:r>
    </w:p>
    <w:p w14:paraId="14CE6CCC" w14:textId="77777777" w:rsidR="00B73F80" w:rsidRPr="00176DA0" w:rsidRDefault="00B73F80" w:rsidP="00176DA0">
      <w:pPr>
        <w:pStyle w:val="Sinespaciado"/>
        <w:spacing w:line="276" w:lineRule="auto"/>
        <w:jc w:val="both"/>
        <w:rPr>
          <w:rFonts w:ascii="Arial Narrow" w:hAnsi="Arial Narrow" w:cs="Arial"/>
          <w:b/>
          <w:sz w:val="26"/>
          <w:szCs w:val="26"/>
        </w:rPr>
      </w:pPr>
    </w:p>
    <w:p w14:paraId="1B7B9E0F" w14:textId="2A017411" w:rsidR="00583694" w:rsidRPr="00176DA0" w:rsidRDefault="00524E09" w:rsidP="00176DA0">
      <w:pPr>
        <w:pStyle w:val="Sinespaciado"/>
        <w:spacing w:line="276" w:lineRule="auto"/>
        <w:jc w:val="both"/>
        <w:rPr>
          <w:rFonts w:ascii="Arial Narrow" w:hAnsi="Arial Narrow" w:cs="Arial"/>
          <w:sz w:val="26"/>
          <w:szCs w:val="26"/>
        </w:rPr>
      </w:pPr>
      <w:r w:rsidRPr="00176DA0">
        <w:rPr>
          <w:rFonts w:ascii="Arial Narrow" w:hAnsi="Arial Narrow" w:cs="Arial"/>
          <w:b/>
          <w:sz w:val="26"/>
          <w:szCs w:val="26"/>
        </w:rPr>
        <w:t>SEGUNDO</w:t>
      </w:r>
      <w:r w:rsidRPr="00176DA0">
        <w:rPr>
          <w:rFonts w:ascii="Arial Narrow" w:hAnsi="Arial Narrow" w:cs="Arial"/>
          <w:bCs/>
          <w:sz w:val="26"/>
          <w:szCs w:val="26"/>
        </w:rPr>
        <w:t>:</w:t>
      </w:r>
      <w:r w:rsidRPr="00176DA0">
        <w:rPr>
          <w:rFonts w:ascii="Arial Narrow" w:hAnsi="Arial Narrow" w:cs="Arial"/>
          <w:sz w:val="26"/>
          <w:szCs w:val="26"/>
        </w:rPr>
        <w:t xml:space="preserve"> </w:t>
      </w:r>
      <w:r w:rsidR="00583694" w:rsidRPr="00176DA0">
        <w:rPr>
          <w:rFonts w:ascii="Arial Narrow" w:hAnsi="Arial Narrow" w:cs="Arial"/>
          <w:sz w:val="26"/>
          <w:szCs w:val="26"/>
        </w:rPr>
        <w:t xml:space="preserve">En consecuencia, se ordena al Juzgado Segundo Civil del Circuito de esta ciudad, dejar sin efecto el fallo proferido </w:t>
      </w:r>
      <w:r w:rsidR="00FC559D" w:rsidRPr="00176DA0">
        <w:rPr>
          <w:rFonts w:ascii="Arial Narrow" w:hAnsi="Arial Narrow" w:cs="Arial"/>
          <w:sz w:val="26"/>
          <w:szCs w:val="26"/>
        </w:rPr>
        <w:t>el</w:t>
      </w:r>
      <w:r w:rsidR="00583694" w:rsidRPr="00176DA0">
        <w:rPr>
          <w:rFonts w:ascii="Arial Narrow" w:hAnsi="Arial Narrow"/>
          <w:sz w:val="26"/>
          <w:szCs w:val="26"/>
        </w:rPr>
        <w:t xml:space="preserve"> 26 de abril de 2023</w:t>
      </w:r>
      <w:r w:rsidR="00FC559D" w:rsidRPr="00176DA0">
        <w:rPr>
          <w:rFonts w:ascii="Arial Narrow" w:hAnsi="Arial Narrow"/>
          <w:sz w:val="26"/>
          <w:szCs w:val="26"/>
        </w:rPr>
        <w:t xml:space="preserve"> y </w:t>
      </w:r>
      <w:r w:rsidR="007D06EB" w:rsidRPr="00176DA0">
        <w:rPr>
          <w:rFonts w:ascii="Arial Narrow" w:hAnsi="Arial Narrow"/>
          <w:sz w:val="26"/>
          <w:szCs w:val="26"/>
        </w:rPr>
        <w:t>emitir</w:t>
      </w:r>
      <w:r w:rsidR="00FC559D" w:rsidRPr="00176DA0">
        <w:rPr>
          <w:rFonts w:ascii="Arial Narrow" w:hAnsi="Arial Narrow"/>
          <w:sz w:val="26"/>
          <w:szCs w:val="26"/>
        </w:rPr>
        <w:t xml:space="preserve">, en el plazo de diez días contados desde la notificación que de esta providencia se le realice, uno supletivo en el que </w:t>
      </w:r>
      <w:r w:rsidR="00663BC2" w:rsidRPr="00176DA0">
        <w:rPr>
          <w:rFonts w:ascii="Arial Narrow" w:hAnsi="Arial Narrow"/>
          <w:sz w:val="26"/>
          <w:szCs w:val="26"/>
        </w:rPr>
        <w:t>resuelva adecuadamente la cuestión, en los términos señalados en la parte motiva de esta decisión.</w:t>
      </w:r>
    </w:p>
    <w:p w14:paraId="63D74FE5" w14:textId="77777777" w:rsidR="00583694" w:rsidRPr="00176DA0" w:rsidRDefault="00583694" w:rsidP="00176DA0">
      <w:pPr>
        <w:pStyle w:val="Sinespaciado"/>
        <w:spacing w:line="276" w:lineRule="auto"/>
        <w:jc w:val="both"/>
        <w:rPr>
          <w:rFonts w:ascii="Arial Narrow" w:hAnsi="Arial Narrow" w:cs="Arial"/>
          <w:b/>
          <w:sz w:val="26"/>
          <w:szCs w:val="26"/>
          <w:lang w:val="es-MX"/>
        </w:rPr>
      </w:pPr>
    </w:p>
    <w:p w14:paraId="16838941" w14:textId="537DC266" w:rsidR="00524E09" w:rsidRPr="00176DA0" w:rsidRDefault="00663BC2" w:rsidP="00176DA0">
      <w:pPr>
        <w:pStyle w:val="Sinespaciado"/>
        <w:spacing w:line="276" w:lineRule="auto"/>
        <w:jc w:val="both"/>
        <w:rPr>
          <w:rFonts w:ascii="Arial Narrow" w:hAnsi="Arial Narrow" w:cs="Arial"/>
          <w:sz w:val="26"/>
          <w:szCs w:val="26"/>
          <w:lang w:val="es-MX"/>
        </w:rPr>
      </w:pPr>
      <w:r w:rsidRPr="00176DA0">
        <w:rPr>
          <w:rFonts w:ascii="Arial Narrow" w:hAnsi="Arial Narrow" w:cs="Arial"/>
          <w:b/>
          <w:bCs/>
          <w:sz w:val="26"/>
          <w:szCs w:val="26"/>
          <w:lang w:val="es-MX"/>
        </w:rPr>
        <w:t xml:space="preserve">TERCERO: </w:t>
      </w:r>
      <w:r w:rsidR="00524E09" w:rsidRPr="00176DA0">
        <w:rPr>
          <w:rFonts w:ascii="Arial Narrow" w:hAnsi="Arial Narrow" w:cs="Arial"/>
          <w:b/>
          <w:sz w:val="26"/>
          <w:szCs w:val="26"/>
          <w:lang w:val="es-MX"/>
        </w:rPr>
        <w:t>NOTIFICAR</w:t>
      </w:r>
      <w:r w:rsidR="00524E09" w:rsidRPr="00176DA0">
        <w:rPr>
          <w:rFonts w:ascii="Arial Narrow" w:hAnsi="Arial Narrow" w:cs="Arial"/>
          <w:sz w:val="26"/>
          <w:szCs w:val="26"/>
          <w:lang w:val="es-MX"/>
        </w:rPr>
        <w:t xml:space="preserve"> a las partes lo aquí resuelto en la forma más expedita y eficaz posible.</w:t>
      </w:r>
    </w:p>
    <w:p w14:paraId="4DF27412" w14:textId="77777777" w:rsidR="00A04935" w:rsidRPr="00176DA0" w:rsidRDefault="00A04935" w:rsidP="00176DA0">
      <w:pPr>
        <w:pStyle w:val="Sinespaciado"/>
        <w:spacing w:line="276" w:lineRule="auto"/>
        <w:jc w:val="both"/>
        <w:rPr>
          <w:rFonts w:ascii="Arial Narrow" w:hAnsi="Arial Narrow" w:cs="Arial"/>
          <w:b/>
          <w:sz w:val="26"/>
          <w:szCs w:val="26"/>
          <w:lang w:val="es-MX"/>
        </w:rPr>
      </w:pPr>
    </w:p>
    <w:p w14:paraId="4BA1B167" w14:textId="5E83B94B" w:rsidR="00524E09" w:rsidRPr="00176DA0" w:rsidRDefault="00A531C6" w:rsidP="00176DA0">
      <w:pPr>
        <w:pStyle w:val="Sinespaciado"/>
        <w:spacing w:line="276" w:lineRule="auto"/>
        <w:jc w:val="both"/>
        <w:rPr>
          <w:rFonts w:ascii="Arial Narrow" w:hAnsi="Arial Narrow"/>
          <w:sz w:val="26"/>
          <w:szCs w:val="26"/>
        </w:rPr>
      </w:pPr>
      <w:r w:rsidRPr="00176DA0">
        <w:rPr>
          <w:rFonts w:ascii="Arial Narrow" w:hAnsi="Arial Narrow" w:cs="Arial"/>
          <w:b/>
          <w:bCs/>
          <w:sz w:val="26"/>
          <w:szCs w:val="26"/>
          <w:lang w:val="es-MX"/>
        </w:rPr>
        <w:t>CUARTO</w:t>
      </w:r>
      <w:r w:rsidR="00DE2841" w:rsidRPr="00176DA0">
        <w:rPr>
          <w:rFonts w:ascii="Arial Narrow" w:hAnsi="Arial Narrow" w:cs="Arial"/>
          <w:b/>
          <w:bCs/>
          <w:sz w:val="26"/>
          <w:szCs w:val="26"/>
          <w:lang w:val="es-MX"/>
        </w:rPr>
        <w:t xml:space="preserve">: </w:t>
      </w:r>
      <w:r w:rsidR="00524E09" w:rsidRPr="00176DA0">
        <w:rPr>
          <w:rFonts w:ascii="Arial Narrow" w:hAnsi="Arial Narrow" w:cs="Arial"/>
          <w:b/>
          <w:bCs/>
          <w:sz w:val="26"/>
          <w:szCs w:val="26"/>
          <w:lang w:val="es-MX"/>
        </w:rPr>
        <w:t>ENVIAR</w:t>
      </w:r>
      <w:r w:rsidR="00524E09" w:rsidRPr="00176DA0">
        <w:rPr>
          <w:rFonts w:ascii="Arial Narrow" w:hAnsi="Arial Narrow" w:cs="Arial"/>
          <w:bCs/>
          <w:sz w:val="26"/>
          <w:szCs w:val="26"/>
          <w:lang w:val="es-MX"/>
        </w:rPr>
        <w:t xml:space="preserve"> </w:t>
      </w:r>
      <w:r w:rsidR="00524E09" w:rsidRPr="00176DA0">
        <w:rPr>
          <w:rFonts w:ascii="Arial Narrow" w:hAnsi="Arial Narrow" w:cs="Arial"/>
          <w:sz w:val="26"/>
          <w:szCs w:val="26"/>
          <w:lang w:val="es-MX"/>
        </w:rPr>
        <w:t>oportunamente el presente expediente a la honorable Corte Constitucional para su eventual revisión</w:t>
      </w:r>
      <w:r w:rsidR="00524E09" w:rsidRPr="00176DA0">
        <w:rPr>
          <w:rFonts w:ascii="Arial Narrow" w:hAnsi="Arial Narrow"/>
          <w:sz w:val="26"/>
          <w:szCs w:val="26"/>
        </w:rPr>
        <w:t>.</w:t>
      </w:r>
    </w:p>
    <w:p w14:paraId="151F86D3" w14:textId="77777777" w:rsidR="00524E09" w:rsidRPr="00176DA0" w:rsidRDefault="00524E09" w:rsidP="00176DA0">
      <w:pPr>
        <w:pStyle w:val="Sinespaciado"/>
        <w:spacing w:line="276" w:lineRule="auto"/>
        <w:jc w:val="both"/>
        <w:rPr>
          <w:rFonts w:ascii="Arial Narrow" w:hAnsi="Arial Narrow"/>
          <w:sz w:val="26"/>
          <w:szCs w:val="26"/>
        </w:rPr>
      </w:pPr>
    </w:p>
    <w:p w14:paraId="75840E49" w14:textId="41D38DC9" w:rsidR="00524E09" w:rsidRPr="00176DA0" w:rsidRDefault="00A531C6" w:rsidP="00176DA0">
      <w:pPr>
        <w:pStyle w:val="Sinespaciado"/>
        <w:spacing w:line="276" w:lineRule="auto"/>
        <w:jc w:val="both"/>
        <w:rPr>
          <w:rFonts w:ascii="Arial Narrow" w:hAnsi="Arial Narrow" w:cs="Arial"/>
          <w:bCs/>
          <w:sz w:val="26"/>
          <w:szCs w:val="26"/>
          <w:lang w:val="es-MX"/>
        </w:rPr>
      </w:pPr>
      <w:r w:rsidRPr="00176DA0">
        <w:rPr>
          <w:rFonts w:ascii="Arial Narrow" w:hAnsi="Arial Narrow" w:cs="Arial"/>
          <w:b/>
          <w:bCs/>
          <w:sz w:val="26"/>
          <w:szCs w:val="26"/>
          <w:lang w:val="es-MX"/>
        </w:rPr>
        <w:t>QUINTO</w:t>
      </w:r>
      <w:r w:rsidR="00663BC2" w:rsidRPr="00176DA0">
        <w:rPr>
          <w:rFonts w:ascii="Arial Narrow" w:hAnsi="Arial Narrow" w:cs="Arial"/>
          <w:b/>
          <w:bCs/>
          <w:sz w:val="26"/>
          <w:szCs w:val="26"/>
          <w:lang w:val="es-MX"/>
        </w:rPr>
        <w:t xml:space="preserve">: </w:t>
      </w:r>
      <w:r w:rsidR="00524E09" w:rsidRPr="00176DA0">
        <w:rPr>
          <w:rFonts w:ascii="Arial Narrow" w:hAnsi="Arial Narrow" w:cs="Arial"/>
          <w:b/>
          <w:bCs/>
          <w:sz w:val="26"/>
          <w:szCs w:val="26"/>
          <w:lang w:val="es-MX"/>
        </w:rPr>
        <w:t xml:space="preserve">ARCHIVAR </w:t>
      </w:r>
      <w:r w:rsidR="00524E09" w:rsidRPr="00176DA0">
        <w:rPr>
          <w:rFonts w:ascii="Arial Narrow" w:hAnsi="Arial Narrow" w:cs="Arial"/>
          <w:bCs/>
          <w:sz w:val="26"/>
          <w:szCs w:val="26"/>
          <w:lang w:val="es-MX"/>
        </w:rPr>
        <w:t xml:space="preserve">el expediente, previa anotación en los libros </w:t>
      </w:r>
      <w:proofErr w:type="spellStart"/>
      <w:r w:rsidR="00524E09" w:rsidRPr="00176DA0">
        <w:rPr>
          <w:rFonts w:ascii="Arial Narrow" w:hAnsi="Arial Narrow" w:cs="Arial"/>
          <w:bCs/>
          <w:sz w:val="26"/>
          <w:szCs w:val="26"/>
          <w:lang w:val="es-MX"/>
        </w:rPr>
        <w:t>radicadores</w:t>
      </w:r>
      <w:proofErr w:type="spellEnd"/>
      <w:r w:rsidR="00524E09" w:rsidRPr="00176DA0">
        <w:rPr>
          <w:rFonts w:ascii="Arial Narrow" w:hAnsi="Arial Narrow" w:cs="Arial"/>
          <w:bCs/>
          <w:sz w:val="26"/>
          <w:szCs w:val="26"/>
          <w:lang w:val="es-MX"/>
        </w:rPr>
        <w:t>, una vez agotado el trámite ante la Corte Constitucional, siempre y cuando no exista actuación pendiente alguna.</w:t>
      </w:r>
    </w:p>
    <w:p w14:paraId="0A4058FF" w14:textId="77777777" w:rsidR="00176DA0" w:rsidRPr="00B34242" w:rsidRDefault="00176DA0" w:rsidP="00176DA0">
      <w:pPr>
        <w:widowControl w:val="0"/>
        <w:overflowPunct/>
        <w:spacing w:line="300" w:lineRule="auto"/>
        <w:jc w:val="both"/>
        <w:rPr>
          <w:rFonts w:ascii="Arial Narrow" w:eastAsia="Georgia" w:hAnsi="Arial Narrow" w:cs="Georgia"/>
          <w:sz w:val="26"/>
          <w:szCs w:val="26"/>
          <w:lang w:val="es-ES"/>
        </w:rPr>
      </w:pPr>
      <w:bookmarkStart w:id="5" w:name="_Hlk133408959"/>
    </w:p>
    <w:p w14:paraId="61A2DD17" w14:textId="77777777" w:rsidR="00176DA0" w:rsidRPr="00B34242" w:rsidRDefault="00176DA0" w:rsidP="00176DA0">
      <w:pPr>
        <w:spacing w:line="300" w:lineRule="auto"/>
        <w:ind w:right="49"/>
        <w:jc w:val="both"/>
        <w:rPr>
          <w:rFonts w:ascii="Arial Narrow" w:eastAsia="Georgia" w:hAnsi="Arial Narrow" w:cs="Georgia"/>
          <w:b/>
          <w:bCs/>
          <w:sz w:val="26"/>
          <w:szCs w:val="26"/>
          <w:lang w:val="es-ES"/>
        </w:rPr>
      </w:pPr>
      <w:r w:rsidRPr="00B34242">
        <w:rPr>
          <w:rFonts w:ascii="Arial Narrow" w:eastAsia="Georgia" w:hAnsi="Arial Narrow" w:cs="Georgia"/>
          <w:b/>
          <w:bCs/>
          <w:sz w:val="26"/>
          <w:szCs w:val="26"/>
          <w:lang w:val="es-ES"/>
        </w:rPr>
        <w:t>NOTIFÍQUESE Y CÚMPLASE</w:t>
      </w:r>
    </w:p>
    <w:p w14:paraId="4008ACDF" w14:textId="77777777" w:rsidR="00176DA0" w:rsidRPr="00B34242" w:rsidRDefault="00176DA0" w:rsidP="00176DA0">
      <w:pPr>
        <w:widowControl w:val="0"/>
        <w:overflowPunct/>
        <w:adjustRightInd/>
        <w:spacing w:line="300" w:lineRule="auto"/>
        <w:jc w:val="both"/>
        <w:rPr>
          <w:rFonts w:ascii="Arial Narrow" w:eastAsia="Arial MT" w:hAnsi="Arial Narrow" w:cs="Arial"/>
          <w:sz w:val="26"/>
          <w:szCs w:val="26"/>
          <w:lang w:val="es-ES" w:eastAsia="en-US"/>
        </w:rPr>
      </w:pPr>
      <w:bookmarkStart w:id="6" w:name="_Hlk133406886"/>
    </w:p>
    <w:p w14:paraId="27DCC7F9" w14:textId="77777777" w:rsidR="00176DA0" w:rsidRPr="00B34242" w:rsidRDefault="00176DA0" w:rsidP="00176DA0">
      <w:pPr>
        <w:widowControl w:val="0"/>
        <w:overflowPunct/>
        <w:adjustRightInd/>
        <w:spacing w:line="300" w:lineRule="auto"/>
        <w:jc w:val="both"/>
        <w:rPr>
          <w:rFonts w:ascii="Arial Narrow" w:eastAsia="Arial MT" w:hAnsi="Arial Narrow" w:cs="Arial"/>
          <w:sz w:val="26"/>
          <w:szCs w:val="26"/>
          <w:lang w:val="es-ES" w:eastAsia="en-US"/>
        </w:rPr>
      </w:pPr>
      <w:bookmarkStart w:id="7" w:name="_Hlk133406334"/>
      <w:r w:rsidRPr="00B34242">
        <w:rPr>
          <w:rFonts w:ascii="Arial Narrow" w:eastAsia="Arial MT" w:hAnsi="Arial Narrow" w:cs="Arial"/>
          <w:sz w:val="26"/>
          <w:szCs w:val="26"/>
          <w:lang w:val="es-ES" w:eastAsia="en-US"/>
        </w:rPr>
        <w:t>Los Magistrados</w:t>
      </w:r>
    </w:p>
    <w:p w14:paraId="5BF05094" w14:textId="77777777" w:rsidR="00176DA0" w:rsidRPr="00B34242" w:rsidRDefault="00176DA0" w:rsidP="00176DA0">
      <w:pPr>
        <w:widowControl w:val="0"/>
        <w:overflowPunct/>
        <w:adjustRightInd/>
        <w:spacing w:line="300" w:lineRule="auto"/>
        <w:jc w:val="both"/>
        <w:rPr>
          <w:rFonts w:ascii="Arial Narrow" w:eastAsia="Arial MT" w:hAnsi="Arial Narrow" w:cs="Arial"/>
          <w:sz w:val="26"/>
          <w:szCs w:val="26"/>
          <w:lang w:val="es-ES" w:eastAsia="en-US"/>
        </w:rPr>
      </w:pPr>
    </w:p>
    <w:p w14:paraId="2D5035A7" w14:textId="77777777" w:rsidR="00176DA0" w:rsidRPr="00B34242" w:rsidRDefault="00176DA0" w:rsidP="00176DA0">
      <w:pPr>
        <w:widowControl w:val="0"/>
        <w:overflowPunct/>
        <w:adjustRightInd/>
        <w:spacing w:line="300" w:lineRule="auto"/>
        <w:jc w:val="both"/>
        <w:rPr>
          <w:rFonts w:ascii="Arial Narrow" w:eastAsia="Arial MT" w:hAnsi="Arial Narrow" w:cs="Arial"/>
          <w:sz w:val="26"/>
          <w:szCs w:val="26"/>
          <w:lang w:val="es-ES" w:eastAsia="en-US"/>
        </w:rPr>
      </w:pPr>
    </w:p>
    <w:p w14:paraId="7927131E" w14:textId="77777777" w:rsidR="00176DA0" w:rsidRPr="00B34242" w:rsidRDefault="00176DA0" w:rsidP="00176DA0">
      <w:pPr>
        <w:widowControl w:val="0"/>
        <w:overflowPunct/>
        <w:adjustRightInd/>
        <w:spacing w:line="300" w:lineRule="auto"/>
        <w:jc w:val="center"/>
        <w:rPr>
          <w:rFonts w:ascii="Arial Narrow" w:eastAsia="Arial MT" w:hAnsi="Arial Narrow" w:cs="Arial"/>
          <w:b/>
          <w:sz w:val="26"/>
          <w:szCs w:val="26"/>
          <w:lang w:val="es-ES" w:eastAsia="en-US"/>
        </w:rPr>
      </w:pPr>
      <w:r w:rsidRPr="00B34242">
        <w:rPr>
          <w:rFonts w:ascii="Arial Narrow" w:eastAsia="Arial MT" w:hAnsi="Arial Narrow" w:cs="Arial"/>
          <w:b/>
          <w:sz w:val="26"/>
          <w:szCs w:val="26"/>
          <w:lang w:val="es-ES" w:eastAsia="en-US"/>
        </w:rPr>
        <w:t>CARLOS MAURICIO GARCÍA BARAJAS</w:t>
      </w:r>
    </w:p>
    <w:p w14:paraId="6B1562BA" w14:textId="77777777" w:rsidR="00176DA0" w:rsidRPr="00B34242" w:rsidRDefault="00176DA0" w:rsidP="00176DA0">
      <w:pPr>
        <w:widowControl w:val="0"/>
        <w:overflowPunct/>
        <w:adjustRightInd/>
        <w:spacing w:line="300" w:lineRule="auto"/>
        <w:jc w:val="center"/>
        <w:rPr>
          <w:rFonts w:ascii="Arial Narrow" w:eastAsia="Arial MT" w:hAnsi="Arial Narrow" w:cs="Arial"/>
          <w:sz w:val="26"/>
          <w:szCs w:val="26"/>
          <w:lang w:val="es-ES" w:eastAsia="en-US"/>
        </w:rPr>
      </w:pPr>
    </w:p>
    <w:p w14:paraId="2E796B17" w14:textId="77777777" w:rsidR="00176DA0" w:rsidRPr="00B34242" w:rsidRDefault="00176DA0" w:rsidP="00176DA0">
      <w:pPr>
        <w:widowControl w:val="0"/>
        <w:overflowPunct/>
        <w:adjustRightInd/>
        <w:spacing w:line="300" w:lineRule="auto"/>
        <w:jc w:val="center"/>
        <w:rPr>
          <w:rFonts w:ascii="Arial Narrow" w:eastAsia="Arial MT" w:hAnsi="Arial Narrow" w:cs="Arial"/>
          <w:sz w:val="26"/>
          <w:szCs w:val="26"/>
          <w:lang w:val="es-ES" w:eastAsia="en-US"/>
        </w:rPr>
      </w:pPr>
    </w:p>
    <w:p w14:paraId="030E0C07" w14:textId="77777777" w:rsidR="00176DA0" w:rsidRPr="00B34242" w:rsidRDefault="00176DA0" w:rsidP="00176DA0">
      <w:pPr>
        <w:widowControl w:val="0"/>
        <w:overflowPunct/>
        <w:adjustRightInd/>
        <w:spacing w:line="300" w:lineRule="auto"/>
        <w:jc w:val="center"/>
        <w:rPr>
          <w:rFonts w:ascii="Arial Narrow" w:eastAsia="Arial MT" w:hAnsi="Arial Narrow" w:cs="Arial"/>
          <w:b/>
          <w:sz w:val="26"/>
          <w:szCs w:val="26"/>
          <w:lang w:val="es-ES" w:eastAsia="en-US"/>
        </w:rPr>
      </w:pPr>
      <w:r w:rsidRPr="00B34242">
        <w:rPr>
          <w:rFonts w:ascii="Arial Narrow" w:eastAsia="Arial MT" w:hAnsi="Arial Narrow" w:cs="Arial"/>
          <w:b/>
          <w:sz w:val="26"/>
          <w:szCs w:val="26"/>
          <w:lang w:val="es-ES" w:eastAsia="en-US"/>
        </w:rPr>
        <w:t>DUBERNEY GRISALES HERRERA</w:t>
      </w:r>
    </w:p>
    <w:p w14:paraId="4CF024A3" w14:textId="77777777" w:rsidR="00176DA0" w:rsidRPr="00B34242" w:rsidRDefault="00176DA0" w:rsidP="00176DA0">
      <w:pPr>
        <w:widowControl w:val="0"/>
        <w:overflowPunct/>
        <w:adjustRightInd/>
        <w:spacing w:line="300" w:lineRule="auto"/>
        <w:jc w:val="center"/>
        <w:rPr>
          <w:rFonts w:ascii="Arial Narrow" w:eastAsia="Arial MT" w:hAnsi="Arial Narrow" w:cs="Arial"/>
          <w:sz w:val="26"/>
          <w:szCs w:val="26"/>
          <w:lang w:val="es-ES" w:eastAsia="en-US"/>
        </w:rPr>
      </w:pPr>
    </w:p>
    <w:p w14:paraId="33BA4E9F" w14:textId="77777777" w:rsidR="00176DA0" w:rsidRPr="00B34242" w:rsidRDefault="00176DA0" w:rsidP="00176DA0">
      <w:pPr>
        <w:widowControl w:val="0"/>
        <w:overflowPunct/>
        <w:adjustRightInd/>
        <w:spacing w:line="300" w:lineRule="auto"/>
        <w:jc w:val="center"/>
        <w:rPr>
          <w:rFonts w:ascii="Arial Narrow" w:eastAsia="Arial MT" w:hAnsi="Arial Narrow" w:cs="Arial"/>
          <w:sz w:val="26"/>
          <w:szCs w:val="26"/>
          <w:lang w:val="es-ES" w:eastAsia="en-US"/>
        </w:rPr>
      </w:pPr>
    </w:p>
    <w:p w14:paraId="0D66E63B" w14:textId="77777777" w:rsidR="00176DA0" w:rsidRPr="00B34242" w:rsidRDefault="00176DA0" w:rsidP="00176DA0">
      <w:pPr>
        <w:widowControl w:val="0"/>
        <w:overflowPunct/>
        <w:spacing w:line="276" w:lineRule="auto"/>
        <w:jc w:val="center"/>
        <w:rPr>
          <w:rFonts w:ascii="Arial Narrow" w:eastAsia="Times New Roman" w:hAnsi="Arial Narrow" w:cs="Arial"/>
          <w:b/>
          <w:bCs/>
          <w:sz w:val="26"/>
          <w:szCs w:val="26"/>
          <w:lang w:val="es-ES"/>
        </w:rPr>
      </w:pPr>
      <w:r w:rsidRPr="00B34242">
        <w:rPr>
          <w:rFonts w:ascii="Arial Narrow" w:eastAsia="Arial MT" w:hAnsi="Arial Narrow" w:cs="Arial"/>
          <w:b/>
          <w:sz w:val="26"/>
          <w:szCs w:val="26"/>
          <w:lang w:val="es-ES" w:eastAsia="en-US"/>
        </w:rPr>
        <w:t>EDDER JIMMY SANCHEZ CALAMBAS</w:t>
      </w:r>
      <w:bookmarkEnd w:id="5"/>
      <w:bookmarkEnd w:id="6"/>
      <w:bookmarkEnd w:id="7"/>
    </w:p>
    <w:p w14:paraId="2636B24E" w14:textId="3F72EDA6" w:rsidR="00A04935" w:rsidRPr="00176DA0" w:rsidRDefault="00176DA0" w:rsidP="00176DA0">
      <w:pPr>
        <w:spacing w:line="276" w:lineRule="auto"/>
        <w:ind w:right="49"/>
        <w:jc w:val="center"/>
        <w:rPr>
          <w:rFonts w:ascii="Arial Narrow" w:eastAsia="Georgia" w:hAnsi="Arial Narrow" w:cs="Georgia"/>
          <w:bCs/>
          <w:sz w:val="26"/>
          <w:szCs w:val="26"/>
        </w:rPr>
      </w:pPr>
      <w:r w:rsidRPr="00B34242">
        <w:rPr>
          <w:rFonts w:ascii="Arial Narrow" w:eastAsia="Georgia" w:hAnsi="Arial Narrow" w:cs="Georgia"/>
          <w:b/>
          <w:bCs/>
          <w:sz w:val="26"/>
          <w:szCs w:val="26"/>
        </w:rPr>
        <w:t xml:space="preserve"> </w:t>
      </w:r>
      <w:r w:rsidRPr="00B34242">
        <w:rPr>
          <w:rFonts w:ascii="Arial Narrow" w:eastAsia="Georgia" w:hAnsi="Arial Narrow" w:cs="Georgia"/>
          <w:bCs/>
          <w:sz w:val="26"/>
          <w:szCs w:val="26"/>
        </w:rPr>
        <w:t>Ausente con causa justificada</w:t>
      </w:r>
    </w:p>
    <w:sectPr w:rsidR="00A04935" w:rsidRPr="00176DA0" w:rsidSect="00CB2B21">
      <w:headerReference w:type="default" r:id="rId11"/>
      <w:footerReference w:type="default" r:id="rId12"/>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0750462" w16cex:dateUtc="2023-05-17T15:26:45.926Z"/>
  <w16cex:commentExtensible w16cex:durableId="26A1C0BD" w16cex:dateUtc="2023-05-25T14:26:14.975Z"/>
  <w16cex:commentExtensible w16cex:durableId="31228AD6" w16cex:dateUtc="2023-05-25T14:29:14.317Z"/>
  <w16cex:commentExtensible w16cex:durableId="5AC215CA" w16cex:dateUtc="2023-05-25T14:42:44.351Z"/>
  <w16cex:commentExtensible w16cex:durableId="583E9F0A" w16cex:dateUtc="2023-05-25T14:43:31.906Z"/>
  <w16cex:commentExtensible w16cex:durableId="52DE716E" w16cex:dateUtc="2023-05-25T15:21:25.659Z"/>
  <w16cex:commentExtensible w16cex:durableId="7D87D77E" w16cex:dateUtc="2023-05-25T15:24:35.92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72CC8" w14:textId="77777777" w:rsidR="00355BA9" w:rsidRDefault="00355BA9" w:rsidP="00E20047">
      <w:r>
        <w:separator/>
      </w:r>
    </w:p>
  </w:endnote>
  <w:endnote w:type="continuationSeparator" w:id="0">
    <w:p w14:paraId="7D216322" w14:textId="77777777" w:rsidR="00355BA9" w:rsidRDefault="00355BA9" w:rsidP="00E2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5"/>
      <w:gridCol w:w="2945"/>
      <w:gridCol w:w="2945"/>
    </w:tblGrid>
    <w:tr w:rsidR="00CA746B" w14:paraId="62EA2384" w14:textId="77777777" w:rsidTr="5D5224AE">
      <w:tc>
        <w:tcPr>
          <w:tcW w:w="2945" w:type="dxa"/>
        </w:tcPr>
        <w:p w14:paraId="44E4F40A" w14:textId="19F88480" w:rsidR="00CA746B" w:rsidRDefault="00CA746B" w:rsidP="5D5224AE">
          <w:pPr>
            <w:pStyle w:val="Encabezado"/>
            <w:ind w:left="-115"/>
          </w:pPr>
        </w:p>
      </w:tc>
      <w:tc>
        <w:tcPr>
          <w:tcW w:w="2945" w:type="dxa"/>
        </w:tcPr>
        <w:p w14:paraId="3F16E035" w14:textId="575DE030" w:rsidR="00CA746B" w:rsidRDefault="00CA746B" w:rsidP="5D5224AE">
          <w:pPr>
            <w:pStyle w:val="Encabezado"/>
            <w:jc w:val="center"/>
          </w:pPr>
        </w:p>
      </w:tc>
      <w:tc>
        <w:tcPr>
          <w:tcW w:w="2945" w:type="dxa"/>
        </w:tcPr>
        <w:p w14:paraId="38F46620" w14:textId="41955132" w:rsidR="00CA746B" w:rsidRDefault="00CA746B" w:rsidP="5D5224AE">
          <w:pPr>
            <w:pStyle w:val="Encabezado"/>
            <w:ind w:right="-115"/>
            <w:jc w:val="right"/>
          </w:pPr>
        </w:p>
      </w:tc>
    </w:tr>
  </w:tbl>
  <w:p w14:paraId="540F50EE" w14:textId="1005DD4D" w:rsidR="00CA746B" w:rsidRDefault="00CA746B" w:rsidP="5D5224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EFABD" w14:textId="77777777" w:rsidR="00355BA9" w:rsidRDefault="00355BA9" w:rsidP="00E20047">
      <w:r>
        <w:separator/>
      </w:r>
    </w:p>
  </w:footnote>
  <w:footnote w:type="continuationSeparator" w:id="0">
    <w:p w14:paraId="29F6B50C" w14:textId="77777777" w:rsidR="00355BA9" w:rsidRDefault="00355BA9" w:rsidP="00E20047">
      <w:r>
        <w:continuationSeparator/>
      </w:r>
    </w:p>
  </w:footnote>
  <w:footnote w:id="1">
    <w:p w14:paraId="362C3132" w14:textId="77777777" w:rsidR="00CA746B" w:rsidRPr="00EF6284" w:rsidRDefault="00CA746B" w:rsidP="00EF6284">
      <w:pPr>
        <w:pStyle w:val="Textonotapie"/>
        <w:jc w:val="both"/>
        <w:rPr>
          <w:rFonts w:ascii="Arial" w:hAnsi="Arial" w:cs="Arial"/>
          <w:sz w:val="18"/>
          <w:szCs w:val="16"/>
        </w:rPr>
      </w:pPr>
      <w:r w:rsidRPr="00EF6284">
        <w:rPr>
          <w:rStyle w:val="Refdenotaalpie"/>
          <w:rFonts w:ascii="Arial" w:eastAsia="Arial Narrow" w:hAnsi="Arial" w:cs="Arial"/>
          <w:sz w:val="18"/>
          <w:szCs w:val="16"/>
        </w:rPr>
        <w:footnoteRef/>
      </w:r>
      <w:r w:rsidRPr="00EF6284">
        <w:rPr>
          <w:rFonts w:ascii="Arial" w:eastAsia="Arial Narrow" w:hAnsi="Arial" w:cs="Arial"/>
          <w:sz w:val="18"/>
          <w:szCs w:val="16"/>
        </w:rPr>
        <w:t xml:space="preserve"> </w:t>
      </w:r>
      <w:bookmarkStart w:id="0" w:name="_Hlk130464149"/>
      <w:r w:rsidRPr="00EF6284">
        <w:rPr>
          <w:rFonts w:ascii="Arial" w:eastAsia="Arial Narrow" w:hAnsi="Arial" w:cs="Arial"/>
          <w:sz w:val="18"/>
          <w:szCs w:val="16"/>
        </w:rPr>
        <w:t>Archivo 02 de este cuaderno</w:t>
      </w:r>
      <w:bookmarkEnd w:id="0"/>
    </w:p>
  </w:footnote>
  <w:footnote w:id="2">
    <w:p w14:paraId="17BC9864" w14:textId="5AD55519" w:rsidR="00CA746B" w:rsidRPr="00EF6284" w:rsidRDefault="00CA746B" w:rsidP="00EF6284">
      <w:pPr>
        <w:pStyle w:val="Textonotapie"/>
        <w:jc w:val="both"/>
        <w:rPr>
          <w:rFonts w:ascii="Arial" w:hAnsi="Arial" w:cs="Arial"/>
          <w:sz w:val="18"/>
          <w:szCs w:val="16"/>
        </w:rPr>
      </w:pPr>
      <w:r w:rsidRPr="00EF6284">
        <w:rPr>
          <w:rStyle w:val="Refdenotaalpie"/>
          <w:rFonts w:ascii="Arial" w:eastAsia="Arial Narrow" w:hAnsi="Arial" w:cs="Arial"/>
          <w:sz w:val="18"/>
          <w:szCs w:val="16"/>
        </w:rPr>
        <w:footnoteRef/>
      </w:r>
      <w:r w:rsidRPr="00EF6284">
        <w:rPr>
          <w:rFonts w:ascii="Arial" w:eastAsia="Arial Narrow" w:hAnsi="Arial" w:cs="Arial"/>
          <w:sz w:val="18"/>
          <w:szCs w:val="16"/>
        </w:rPr>
        <w:t xml:space="preserve"> Archivo 08 de este cuaderno</w:t>
      </w:r>
    </w:p>
  </w:footnote>
  <w:footnote w:id="3">
    <w:p w14:paraId="48BC2AEA" w14:textId="068A5621" w:rsidR="00CA746B" w:rsidRPr="00EF6284" w:rsidRDefault="00CA746B" w:rsidP="00EF6284">
      <w:pPr>
        <w:pStyle w:val="Textonotapie"/>
        <w:jc w:val="both"/>
        <w:rPr>
          <w:rFonts w:ascii="Arial" w:hAnsi="Arial" w:cs="Arial"/>
          <w:sz w:val="18"/>
          <w:szCs w:val="16"/>
        </w:rPr>
      </w:pPr>
      <w:r w:rsidRPr="00EF6284">
        <w:rPr>
          <w:rStyle w:val="Refdenotaalpie"/>
          <w:rFonts w:ascii="Arial" w:eastAsia="Arial Narrow" w:hAnsi="Arial" w:cs="Arial"/>
          <w:sz w:val="18"/>
          <w:szCs w:val="16"/>
        </w:rPr>
        <w:footnoteRef/>
      </w:r>
      <w:r w:rsidRPr="00EF6284">
        <w:rPr>
          <w:rFonts w:ascii="Arial" w:eastAsia="Arial Narrow" w:hAnsi="Arial" w:cs="Arial"/>
          <w:sz w:val="18"/>
          <w:szCs w:val="16"/>
        </w:rPr>
        <w:t xml:space="preserve"> Archivo 09 de este cuaderno</w:t>
      </w:r>
    </w:p>
  </w:footnote>
  <w:footnote w:id="4">
    <w:p w14:paraId="6F411D4C" w14:textId="77777777" w:rsidR="00CA746B" w:rsidRPr="00EF6284" w:rsidRDefault="00CA746B" w:rsidP="00EF6284">
      <w:pPr>
        <w:pStyle w:val="Textonotapie"/>
        <w:jc w:val="both"/>
        <w:rPr>
          <w:rFonts w:ascii="Arial" w:hAnsi="Arial" w:cs="Arial"/>
          <w:sz w:val="18"/>
          <w:szCs w:val="16"/>
          <w:lang w:val="es-CO"/>
        </w:rPr>
      </w:pPr>
      <w:r w:rsidRPr="00EF6284">
        <w:rPr>
          <w:rStyle w:val="Refdenotaalpie"/>
          <w:rFonts w:ascii="Arial" w:hAnsi="Arial" w:cs="Arial"/>
          <w:sz w:val="18"/>
          <w:szCs w:val="16"/>
        </w:rPr>
        <w:footnoteRef/>
      </w:r>
      <w:r w:rsidRPr="00EF6284">
        <w:rPr>
          <w:rFonts w:ascii="Arial" w:hAnsi="Arial" w:cs="Arial"/>
          <w:sz w:val="18"/>
          <w:szCs w:val="16"/>
        </w:rPr>
        <w:t xml:space="preserve"> </w:t>
      </w:r>
      <w:r w:rsidRPr="00EF6284">
        <w:rPr>
          <w:rFonts w:ascii="Arial" w:hAnsi="Arial" w:cs="Arial"/>
          <w:sz w:val="18"/>
          <w:szCs w:val="16"/>
          <w:lang w:val="es-CO"/>
        </w:rPr>
        <w:t>Actuación a la que se accede desde el enlace que obra en el archivo 08 de este cuaderno</w:t>
      </w:r>
    </w:p>
  </w:footnote>
  <w:footnote w:id="5">
    <w:p w14:paraId="5F952073" w14:textId="3BA534FC" w:rsidR="00CA746B" w:rsidRPr="00EF6284" w:rsidRDefault="00CA746B" w:rsidP="00EF6284">
      <w:pPr>
        <w:pStyle w:val="Textonotapie"/>
        <w:jc w:val="both"/>
        <w:rPr>
          <w:rFonts w:ascii="Arial" w:hAnsi="Arial" w:cs="Arial"/>
          <w:sz w:val="18"/>
          <w:szCs w:val="16"/>
          <w:lang w:val="es-CO"/>
        </w:rPr>
      </w:pPr>
      <w:r w:rsidRPr="00EF6284">
        <w:rPr>
          <w:rStyle w:val="Refdenotaalpie"/>
          <w:rFonts w:ascii="Arial" w:hAnsi="Arial" w:cs="Arial"/>
          <w:sz w:val="18"/>
          <w:szCs w:val="16"/>
        </w:rPr>
        <w:footnoteRef/>
      </w:r>
      <w:r w:rsidRPr="00EF6284">
        <w:rPr>
          <w:rFonts w:ascii="Arial" w:hAnsi="Arial" w:cs="Arial"/>
          <w:sz w:val="18"/>
          <w:szCs w:val="16"/>
        </w:rPr>
        <w:t xml:space="preserve"> Tiempo 01:35:30 a 0</w:t>
      </w:r>
      <w:r w:rsidR="00C9717F" w:rsidRPr="00EF6284">
        <w:rPr>
          <w:rFonts w:ascii="Arial" w:hAnsi="Arial" w:cs="Arial"/>
          <w:sz w:val="18"/>
          <w:szCs w:val="16"/>
        </w:rPr>
        <w:t>1</w:t>
      </w:r>
      <w:r w:rsidRPr="00EF6284">
        <w:rPr>
          <w:rFonts w:ascii="Arial" w:hAnsi="Arial" w:cs="Arial"/>
          <w:sz w:val="18"/>
          <w:szCs w:val="16"/>
        </w:rPr>
        <w:t>:43:50 del archivo 62 del cuaderno de primera instancia</w:t>
      </w:r>
    </w:p>
  </w:footnote>
  <w:footnote w:id="6">
    <w:p w14:paraId="3D99E60A" w14:textId="39200E82" w:rsidR="00CA746B" w:rsidRPr="00EF6284" w:rsidRDefault="00CA746B" w:rsidP="00EF6284">
      <w:pPr>
        <w:pStyle w:val="Textonotapie"/>
        <w:jc w:val="both"/>
        <w:rPr>
          <w:rFonts w:ascii="Arial" w:hAnsi="Arial" w:cs="Arial"/>
          <w:sz w:val="18"/>
          <w:szCs w:val="16"/>
          <w:lang w:val="es-CO"/>
        </w:rPr>
      </w:pPr>
      <w:r w:rsidRPr="00EF6284">
        <w:rPr>
          <w:rStyle w:val="Refdenotaalpie"/>
          <w:rFonts w:ascii="Arial" w:hAnsi="Arial" w:cs="Arial"/>
          <w:sz w:val="18"/>
          <w:szCs w:val="16"/>
        </w:rPr>
        <w:footnoteRef/>
      </w:r>
      <w:r w:rsidRPr="00EF6284">
        <w:rPr>
          <w:rFonts w:ascii="Arial" w:hAnsi="Arial" w:cs="Arial"/>
          <w:sz w:val="18"/>
          <w:szCs w:val="16"/>
        </w:rPr>
        <w:t xml:space="preserve"> Archivo 64 del cuaderno de primera instancia</w:t>
      </w:r>
    </w:p>
  </w:footnote>
  <w:footnote w:id="7">
    <w:p w14:paraId="1F690117" w14:textId="25CF0E48" w:rsidR="00CA746B" w:rsidRPr="00EF6284" w:rsidRDefault="00CA746B" w:rsidP="00EF6284">
      <w:pPr>
        <w:pStyle w:val="Textonotapie"/>
        <w:jc w:val="both"/>
        <w:rPr>
          <w:rFonts w:ascii="Arial" w:hAnsi="Arial" w:cs="Arial"/>
          <w:sz w:val="18"/>
          <w:szCs w:val="16"/>
          <w:lang w:val="es-CO"/>
        </w:rPr>
      </w:pPr>
      <w:r w:rsidRPr="00EF6284">
        <w:rPr>
          <w:rStyle w:val="Refdenotaalpie"/>
          <w:rFonts w:ascii="Arial" w:hAnsi="Arial" w:cs="Arial"/>
          <w:sz w:val="18"/>
          <w:szCs w:val="16"/>
        </w:rPr>
        <w:footnoteRef/>
      </w:r>
      <w:r w:rsidRPr="00EF6284">
        <w:rPr>
          <w:rFonts w:ascii="Arial" w:hAnsi="Arial" w:cs="Arial"/>
          <w:sz w:val="18"/>
          <w:szCs w:val="16"/>
        </w:rPr>
        <w:t xml:space="preserve"> Archivo 05 del cuaderno de segunda instancia</w:t>
      </w:r>
    </w:p>
  </w:footnote>
  <w:footnote w:id="8">
    <w:p w14:paraId="66088B26" w14:textId="0BB1D056" w:rsidR="00CA746B" w:rsidRPr="00EF6284" w:rsidRDefault="00CA746B" w:rsidP="00EF6284">
      <w:pPr>
        <w:pStyle w:val="Textonotapie"/>
        <w:jc w:val="both"/>
        <w:rPr>
          <w:rFonts w:ascii="Arial" w:hAnsi="Arial" w:cs="Arial"/>
          <w:sz w:val="18"/>
          <w:szCs w:val="16"/>
          <w:lang w:val="es-CO"/>
        </w:rPr>
      </w:pPr>
      <w:r w:rsidRPr="00EF6284">
        <w:rPr>
          <w:rStyle w:val="Refdenotaalpie"/>
          <w:rFonts w:ascii="Arial" w:hAnsi="Arial" w:cs="Arial"/>
          <w:sz w:val="18"/>
          <w:szCs w:val="16"/>
        </w:rPr>
        <w:footnoteRef/>
      </w:r>
      <w:r w:rsidRPr="00EF6284">
        <w:rPr>
          <w:rFonts w:ascii="Arial" w:hAnsi="Arial" w:cs="Arial"/>
          <w:sz w:val="18"/>
          <w:szCs w:val="16"/>
        </w:rPr>
        <w:t xml:space="preserve"> Archivo 07 del cuaderno de segunda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69910" w14:textId="77777777" w:rsidR="00CA746B" w:rsidRPr="00EF6284" w:rsidRDefault="00CA746B" w:rsidP="003C78FF">
    <w:pPr>
      <w:pStyle w:val="Encabezado"/>
      <w:rPr>
        <w:rFonts w:ascii="Arial" w:eastAsiaTheme="minorHAnsi" w:hAnsi="Arial" w:cs="Arial"/>
        <w:bCs/>
        <w:sz w:val="18"/>
        <w:szCs w:val="16"/>
        <w:lang w:val="es-CO" w:eastAsia="en-US"/>
      </w:rPr>
    </w:pPr>
    <w:r w:rsidRPr="00EF6284">
      <w:rPr>
        <w:rFonts w:ascii="Arial" w:hAnsi="Arial" w:cs="Arial"/>
        <w:sz w:val="18"/>
        <w:szCs w:val="16"/>
      </w:rPr>
      <w:t>ACCIÓN DE TUTELA</w:t>
    </w:r>
    <w:r w:rsidRPr="00EF6284">
      <w:rPr>
        <w:rFonts w:ascii="Arial" w:hAnsi="Arial" w:cs="Arial"/>
        <w:bCs/>
        <w:sz w:val="18"/>
        <w:szCs w:val="16"/>
      </w:rPr>
      <w:t xml:space="preserve"> </w:t>
    </w:r>
  </w:p>
  <w:p w14:paraId="5043CB0F" w14:textId="4C4DB8A6" w:rsidR="00CA746B" w:rsidRPr="00EF6284" w:rsidRDefault="00CA746B">
    <w:pPr>
      <w:pStyle w:val="Encabezado"/>
      <w:rPr>
        <w:rFonts w:ascii="Arial" w:hAnsi="Arial" w:cs="Arial"/>
        <w:sz w:val="18"/>
        <w:szCs w:val="14"/>
        <w:lang w:val="es-MX"/>
      </w:rPr>
    </w:pPr>
    <w:r w:rsidRPr="00EF6284">
      <w:rPr>
        <w:rFonts w:ascii="Arial" w:hAnsi="Arial" w:cs="Arial"/>
        <w:sz w:val="18"/>
        <w:szCs w:val="14"/>
        <w:lang w:val="es-MX"/>
      </w:rPr>
      <w:t>Radicado: 66001</w:t>
    </w:r>
    <w:r w:rsidR="00EF6284">
      <w:rPr>
        <w:rFonts w:ascii="Arial" w:hAnsi="Arial" w:cs="Arial"/>
        <w:sz w:val="18"/>
        <w:szCs w:val="14"/>
        <w:lang w:val="es-MX"/>
      </w:rPr>
      <w:t>-</w:t>
    </w:r>
    <w:r w:rsidRPr="00EF6284">
      <w:rPr>
        <w:rFonts w:ascii="Arial" w:hAnsi="Arial" w:cs="Arial"/>
        <w:sz w:val="18"/>
        <w:szCs w:val="14"/>
        <w:lang w:val="es-MX"/>
      </w:rPr>
      <w:t>22</w:t>
    </w:r>
    <w:r w:rsidR="00EF6284">
      <w:rPr>
        <w:rFonts w:ascii="Arial" w:hAnsi="Arial" w:cs="Arial"/>
        <w:sz w:val="18"/>
        <w:szCs w:val="14"/>
        <w:lang w:val="es-MX"/>
      </w:rPr>
      <w:t>-</w:t>
    </w:r>
    <w:r w:rsidRPr="00EF6284">
      <w:rPr>
        <w:rFonts w:ascii="Arial" w:hAnsi="Arial" w:cs="Arial"/>
        <w:sz w:val="18"/>
        <w:szCs w:val="14"/>
        <w:lang w:val="es-MX"/>
      </w:rPr>
      <w:t>13</w:t>
    </w:r>
    <w:r w:rsidR="00EF6284">
      <w:rPr>
        <w:rFonts w:ascii="Arial" w:hAnsi="Arial" w:cs="Arial"/>
        <w:sz w:val="18"/>
        <w:szCs w:val="14"/>
        <w:lang w:val="es-MX"/>
      </w:rPr>
      <w:t>-</w:t>
    </w:r>
    <w:r w:rsidRPr="00EF6284">
      <w:rPr>
        <w:rFonts w:ascii="Arial" w:hAnsi="Arial" w:cs="Arial"/>
        <w:sz w:val="18"/>
        <w:szCs w:val="14"/>
        <w:lang w:val="es-MX"/>
      </w:rPr>
      <w:t>000</w:t>
    </w:r>
    <w:r w:rsidR="00EF6284">
      <w:rPr>
        <w:rFonts w:ascii="Arial" w:hAnsi="Arial" w:cs="Arial"/>
        <w:sz w:val="18"/>
        <w:szCs w:val="14"/>
        <w:lang w:val="es-MX"/>
      </w:rPr>
      <w:t>-</w:t>
    </w:r>
    <w:r w:rsidRPr="00EF6284">
      <w:rPr>
        <w:rFonts w:ascii="Arial" w:hAnsi="Arial" w:cs="Arial"/>
        <w:sz w:val="18"/>
        <w:szCs w:val="14"/>
        <w:lang w:val="es-MX"/>
      </w:rPr>
      <w:t>2023</w:t>
    </w:r>
    <w:r w:rsidR="00EF6284">
      <w:rPr>
        <w:rFonts w:ascii="Arial" w:hAnsi="Arial" w:cs="Arial"/>
        <w:sz w:val="18"/>
        <w:szCs w:val="14"/>
        <w:lang w:val="es-MX"/>
      </w:rPr>
      <w:t>-</w:t>
    </w:r>
    <w:r w:rsidRPr="00EF6284">
      <w:rPr>
        <w:rFonts w:ascii="Arial" w:hAnsi="Arial" w:cs="Arial"/>
        <w:sz w:val="18"/>
        <w:szCs w:val="14"/>
        <w:lang w:val="es-MX"/>
      </w:rPr>
      <w:t>00169</w:t>
    </w:r>
    <w:r w:rsidR="00EF6284">
      <w:rPr>
        <w:rFonts w:ascii="Arial" w:hAnsi="Arial" w:cs="Arial"/>
        <w:sz w:val="18"/>
        <w:szCs w:val="14"/>
        <w:lang w:val="es-MX"/>
      </w:rPr>
      <w:t>-</w:t>
    </w:r>
    <w:r w:rsidRPr="00EF6284">
      <w:rPr>
        <w:rFonts w:ascii="Arial" w:hAnsi="Arial" w:cs="Arial"/>
        <w:sz w:val="18"/>
        <w:szCs w:val="14"/>
        <w:lang w:val="es-MX"/>
      </w:rPr>
      <w:t>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47"/>
    <w:rsid w:val="00000026"/>
    <w:rsid w:val="0000060D"/>
    <w:rsid w:val="000007BB"/>
    <w:rsid w:val="000011CB"/>
    <w:rsid w:val="00003D63"/>
    <w:rsid w:val="00007177"/>
    <w:rsid w:val="000072E8"/>
    <w:rsid w:val="000178BA"/>
    <w:rsid w:val="0002202E"/>
    <w:rsid w:val="000226A9"/>
    <w:rsid w:val="00022BFE"/>
    <w:rsid w:val="000249A5"/>
    <w:rsid w:val="0002520F"/>
    <w:rsid w:val="00025D76"/>
    <w:rsid w:val="0002622E"/>
    <w:rsid w:val="000267E0"/>
    <w:rsid w:val="00026B3B"/>
    <w:rsid w:val="000271C0"/>
    <w:rsid w:val="00027EDC"/>
    <w:rsid w:val="000302F6"/>
    <w:rsid w:val="00031287"/>
    <w:rsid w:val="000330F6"/>
    <w:rsid w:val="000363D2"/>
    <w:rsid w:val="00036CF8"/>
    <w:rsid w:val="0004183D"/>
    <w:rsid w:val="000457B2"/>
    <w:rsid w:val="00047B8B"/>
    <w:rsid w:val="00047FD4"/>
    <w:rsid w:val="00050960"/>
    <w:rsid w:val="00053D53"/>
    <w:rsid w:val="00054FC9"/>
    <w:rsid w:val="0005525F"/>
    <w:rsid w:val="0005544C"/>
    <w:rsid w:val="00062DF5"/>
    <w:rsid w:val="00063B0B"/>
    <w:rsid w:val="00066CA0"/>
    <w:rsid w:val="00067861"/>
    <w:rsid w:val="0007018C"/>
    <w:rsid w:val="0007061B"/>
    <w:rsid w:val="0007121E"/>
    <w:rsid w:val="0007620D"/>
    <w:rsid w:val="0007770E"/>
    <w:rsid w:val="0007799A"/>
    <w:rsid w:val="00080682"/>
    <w:rsid w:val="00080943"/>
    <w:rsid w:val="0008241B"/>
    <w:rsid w:val="0008302F"/>
    <w:rsid w:val="00084F22"/>
    <w:rsid w:val="0008673F"/>
    <w:rsid w:val="000877FF"/>
    <w:rsid w:val="0009114E"/>
    <w:rsid w:val="00091EF8"/>
    <w:rsid w:val="000925BE"/>
    <w:rsid w:val="00095650"/>
    <w:rsid w:val="0009582A"/>
    <w:rsid w:val="00095903"/>
    <w:rsid w:val="00096E29"/>
    <w:rsid w:val="000A1C66"/>
    <w:rsid w:val="000A2BA3"/>
    <w:rsid w:val="000A3B4F"/>
    <w:rsid w:val="000A566F"/>
    <w:rsid w:val="000A78FC"/>
    <w:rsid w:val="000B0403"/>
    <w:rsid w:val="000B0773"/>
    <w:rsid w:val="000B0DEF"/>
    <w:rsid w:val="000B3EDE"/>
    <w:rsid w:val="000B44EF"/>
    <w:rsid w:val="000B4B27"/>
    <w:rsid w:val="000B6977"/>
    <w:rsid w:val="000C243E"/>
    <w:rsid w:val="000C3DD0"/>
    <w:rsid w:val="000C5026"/>
    <w:rsid w:val="000C646B"/>
    <w:rsid w:val="000C6B5D"/>
    <w:rsid w:val="000C71E8"/>
    <w:rsid w:val="000C78BB"/>
    <w:rsid w:val="000D058C"/>
    <w:rsid w:val="000D1D33"/>
    <w:rsid w:val="000D3485"/>
    <w:rsid w:val="000D3486"/>
    <w:rsid w:val="000D3733"/>
    <w:rsid w:val="000D37C2"/>
    <w:rsid w:val="000D4225"/>
    <w:rsid w:val="000D5B0D"/>
    <w:rsid w:val="000E1012"/>
    <w:rsid w:val="000E1229"/>
    <w:rsid w:val="000E1474"/>
    <w:rsid w:val="000E1F91"/>
    <w:rsid w:val="000E22B6"/>
    <w:rsid w:val="000E2B2B"/>
    <w:rsid w:val="000E6626"/>
    <w:rsid w:val="000F1A86"/>
    <w:rsid w:val="000F2151"/>
    <w:rsid w:val="000F3635"/>
    <w:rsid w:val="000F615C"/>
    <w:rsid w:val="001029EB"/>
    <w:rsid w:val="001029F6"/>
    <w:rsid w:val="00103027"/>
    <w:rsid w:val="00104643"/>
    <w:rsid w:val="00105091"/>
    <w:rsid w:val="00105E11"/>
    <w:rsid w:val="00110570"/>
    <w:rsid w:val="001114B6"/>
    <w:rsid w:val="00111BCD"/>
    <w:rsid w:val="00111C14"/>
    <w:rsid w:val="0011223D"/>
    <w:rsid w:val="00114592"/>
    <w:rsid w:val="00116550"/>
    <w:rsid w:val="00116A73"/>
    <w:rsid w:val="0011769C"/>
    <w:rsid w:val="001178C5"/>
    <w:rsid w:val="00117A1A"/>
    <w:rsid w:val="0012002A"/>
    <w:rsid w:val="001222FA"/>
    <w:rsid w:val="001228E1"/>
    <w:rsid w:val="0012361F"/>
    <w:rsid w:val="00123D04"/>
    <w:rsid w:val="00123F01"/>
    <w:rsid w:val="0013039A"/>
    <w:rsid w:val="00130824"/>
    <w:rsid w:val="001309D1"/>
    <w:rsid w:val="00133E82"/>
    <w:rsid w:val="00136986"/>
    <w:rsid w:val="001412C9"/>
    <w:rsid w:val="0014441D"/>
    <w:rsid w:val="00144CAA"/>
    <w:rsid w:val="00146310"/>
    <w:rsid w:val="00146E78"/>
    <w:rsid w:val="0015232B"/>
    <w:rsid w:val="00152AC7"/>
    <w:rsid w:val="00152D10"/>
    <w:rsid w:val="00155562"/>
    <w:rsid w:val="00155CD0"/>
    <w:rsid w:val="00155FD2"/>
    <w:rsid w:val="001568A5"/>
    <w:rsid w:val="00162022"/>
    <w:rsid w:val="00162856"/>
    <w:rsid w:val="00165669"/>
    <w:rsid w:val="00167A06"/>
    <w:rsid w:val="00170B86"/>
    <w:rsid w:val="001731F9"/>
    <w:rsid w:val="00173D57"/>
    <w:rsid w:val="00175AF8"/>
    <w:rsid w:val="00176DA0"/>
    <w:rsid w:val="00180178"/>
    <w:rsid w:val="00180FFE"/>
    <w:rsid w:val="00181F9A"/>
    <w:rsid w:val="0018271D"/>
    <w:rsid w:val="00184B5E"/>
    <w:rsid w:val="00186C87"/>
    <w:rsid w:val="0018750E"/>
    <w:rsid w:val="00190B0C"/>
    <w:rsid w:val="00193E4D"/>
    <w:rsid w:val="00193EF4"/>
    <w:rsid w:val="001944C0"/>
    <w:rsid w:val="00195CA6"/>
    <w:rsid w:val="0019600F"/>
    <w:rsid w:val="001966E8"/>
    <w:rsid w:val="00197F90"/>
    <w:rsid w:val="001A0564"/>
    <w:rsid w:val="001A2936"/>
    <w:rsid w:val="001A3969"/>
    <w:rsid w:val="001A5F8C"/>
    <w:rsid w:val="001A78AC"/>
    <w:rsid w:val="001B0305"/>
    <w:rsid w:val="001B110F"/>
    <w:rsid w:val="001B1D2A"/>
    <w:rsid w:val="001B485E"/>
    <w:rsid w:val="001B60E9"/>
    <w:rsid w:val="001B6AE2"/>
    <w:rsid w:val="001C048D"/>
    <w:rsid w:val="001C0CF0"/>
    <w:rsid w:val="001C27F4"/>
    <w:rsid w:val="001C3B68"/>
    <w:rsid w:val="001C4EB6"/>
    <w:rsid w:val="001C5061"/>
    <w:rsid w:val="001C783D"/>
    <w:rsid w:val="001D2BB2"/>
    <w:rsid w:val="001D6E80"/>
    <w:rsid w:val="001E07DE"/>
    <w:rsid w:val="001E1AE5"/>
    <w:rsid w:val="001E3E2E"/>
    <w:rsid w:val="001E4DB7"/>
    <w:rsid w:val="001E5138"/>
    <w:rsid w:val="001E5518"/>
    <w:rsid w:val="001E5560"/>
    <w:rsid w:val="001E5840"/>
    <w:rsid w:val="001E5A79"/>
    <w:rsid w:val="001E6552"/>
    <w:rsid w:val="001E72E2"/>
    <w:rsid w:val="001F4026"/>
    <w:rsid w:val="001F5946"/>
    <w:rsid w:val="0020245F"/>
    <w:rsid w:val="002027ED"/>
    <w:rsid w:val="00202C09"/>
    <w:rsid w:val="00203CAF"/>
    <w:rsid w:val="00204062"/>
    <w:rsid w:val="002042B9"/>
    <w:rsid w:val="00204B84"/>
    <w:rsid w:val="00205A6B"/>
    <w:rsid w:val="00206F87"/>
    <w:rsid w:val="00211642"/>
    <w:rsid w:val="00211F54"/>
    <w:rsid w:val="002128A0"/>
    <w:rsid w:val="00213B39"/>
    <w:rsid w:val="00213F45"/>
    <w:rsid w:val="00220218"/>
    <w:rsid w:val="0022588E"/>
    <w:rsid w:val="002263C2"/>
    <w:rsid w:val="00227D03"/>
    <w:rsid w:val="00230865"/>
    <w:rsid w:val="00231266"/>
    <w:rsid w:val="0023380E"/>
    <w:rsid w:val="0023399A"/>
    <w:rsid w:val="002401A3"/>
    <w:rsid w:val="002428D4"/>
    <w:rsid w:val="00244E35"/>
    <w:rsid w:val="00246279"/>
    <w:rsid w:val="00250644"/>
    <w:rsid w:val="00250F4A"/>
    <w:rsid w:val="00251741"/>
    <w:rsid w:val="002518B4"/>
    <w:rsid w:val="00252BB8"/>
    <w:rsid w:val="002530CA"/>
    <w:rsid w:val="00253EFE"/>
    <w:rsid w:val="00255846"/>
    <w:rsid w:val="00255D4C"/>
    <w:rsid w:val="00256F03"/>
    <w:rsid w:val="002577F1"/>
    <w:rsid w:val="002578F6"/>
    <w:rsid w:val="002610B0"/>
    <w:rsid w:val="0026281E"/>
    <w:rsid w:val="00262DB9"/>
    <w:rsid w:val="00262FC8"/>
    <w:rsid w:val="00264DE9"/>
    <w:rsid w:val="00265365"/>
    <w:rsid w:val="00265636"/>
    <w:rsid w:val="00267B82"/>
    <w:rsid w:val="002707A3"/>
    <w:rsid w:val="00273E37"/>
    <w:rsid w:val="00277714"/>
    <w:rsid w:val="0027780A"/>
    <w:rsid w:val="00283706"/>
    <w:rsid w:val="0028389F"/>
    <w:rsid w:val="00283A35"/>
    <w:rsid w:val="00287042"/>
    <w:rsid w:val="00287462"/>
    <w:rsid w:val="00287DA7"/>
    <w:rsid w:val="00290DDD"/>
    <w:rsid w:val="00291391"/>
    <w:rsid w:val="00296CF8"/>
    <w:rsid w:val="002975EB"/>
    <w:rsid w:val="00297DA1"/>
    <w:rsid w:val="002A0E9C"/>
    <w:rsid w:val="002A108F"/>
    <w:rsid w:val="002A1FE1"/>
    <w:rsid w:val="002A2AC9"/>
    <w:rsid w:val="002A7399"/>
    <w:rsid w:val="002B0305"/>
    <w:rsid w:val="002B09AE"/>
    <w:rsid w:val="002B0FDE"/>
    <w:rsid w:val="002B1D44"/>
    <w:rsid w:val="002B384F"/>
    <w:rsid w:val="002B7A57"/>
    <w:rsid w:val="002B7B3E"/>
    <w:rsid w:val="002C1DAD"/>
    <w:rsid w:val="002C1DCF"/>
    <w:rsid w:val="002C203D"/>
    <w:rsid w:val="002C2D95"/>
    <w:rsid w:val="002C49F1"/>
    <w:rsid w:val="002C5169"/>
    <w:rsid w:val="002C630F"/>
    <w:rsid w:val="002C743A"/>
    <w:rsid w:val="002C772A"/>
    <w:rsid w:val="002D0B6A"/>
    <w:rsid w:val="002D0E72"/>
    <w:rsid w:val="002D153A"/>
    <w:rsid w:val="002D2F1F"/>
    <w:rsid w:val="002D2FF2"/>
    <w:rsid w:val="002D442F"/>
    <w:rsid w:val="002D4D53"/>
    <w:rsid w:val="002D5B93"/>
    <w:rsid w:val="002D6283"/>
    <w:rsid w:val="002D6863"/>
    <w:rsid w:val="002D7F75"/>
    <w:rsid w:val="002E06E0"/>
    <w:rsid w:val="002E0B11"/>
    <w:rsid w:val="002E2957"/>
    <w:rsid w:val="002E4679"/>
    <w:rsid w:val="002E4B5C"/>
    <w:rsid w:val="002E7F1B"/>
    <w:rsid w:val="002F0358"/>
    <w:rsid w:val="002F1056"/>
    <w:rsid w:val="002F130A"/>
    <w:rsid w:val="002F1424"/>
    <w:rsid w:val="002F267C"/>
    <w:rsid w:val="002F3275"/>
    <w:rsid w:val="002F5A31"/>
    <w:rsid w:val="002F6C8E"/>
    <w:rsid w:val="00301246"/>
    <w:rsid w:val="003015EC"/>
    <w:rsid w:val="00301818"/>
    <w:rsid w:val="003050F0"/>
    <w:rsid w:val="0030755F"/>
    <w:rsid w:val="0031101F"/>
    <w:rsid w:val="003113B1"/>
    <w:rsid w:val="003124B4"/>
    <w:rsid w:val="00312A09"/>
    <w:rsid w:val="00313F6D"/>
    <w:rsid w:val="003145B8"/>
    <w:rsid w:val="00317589"/>
    <w:rsid w:val="00317AC5"/>
    <w:rsid w:val="00322D2A"/>
    <w:rsid w:val="00323B13"/>
    <w:rsid w:val="003253D6"/>
    <w:rsid w:val="003253ED"/>
    <w:rsid w:val="00325A65"/>
    <w:rsid w:val="003260DA"/>
    <w:rsid w:val="00327A54"/>
    <w:rsid w:val="00330135"/>
    <w:rsid w:val="00331C30"/>
    <w:rsid w:val="00331DB3"/>
    <w:rsid w:val="00335033"/>
    <w:rsid w:val="0033583A"/>
    <w:rsid w:val="0033676C"/>
    <w:rsid w:val="0033710C"/>
    <w:rsid w:val="00340C70"/>
    <w:rsid w:val="003422D6"/>
    <w:rsid w:val="00343642"/>
    <w:rsid w:val="00343B0E"/>
    <w:rsid w:val="003446B2"/>
    <w:rsid w:val="00344866"/>
    <w:rsid w:val="00344C17"/>
    <w:rsid w:val="00346BCF"/>
    <w:rsid w:val="00346D5E"/>
    <w:rsid w:val="003524BB"/>
    <w:rsid w:val="00353281"/>
    <w:rsid w:val="003534C5"/>
    <w:rsid w:val="0035367F"/>
    <w:rsid w:val="00354581"/>
    <w:rsid w:val="003553D3"/>
    <w:rsid w:val="00355BA9"/>
    <w:rsid w:val="003578FE"/>
    <w:rsid w:val="00357B82"/>
    <w:rsid w:val="003610F2"/>
    <w:rsid w:val="00361520"/>
    <w:rsid w:val="00362E18"/>
    <w:rsid w:val="00362E5A"/>
    <w:rsid w:val="003632E2"/>
    <w:rsid w:val="00363F9C"/>
    <w:rsid w:val="0036459F"/>
    <w:rsid w:val="00364D17"/>
    <w:rsid w:val="00366AB7"/>
    <w:rsid w:val="00370244"/>
    <w:rsid w:val="00370C03"/>
    <w:rsid w:val="00370DA1"/>
    <w:rsid w:val="00372EAA"/>
    <w:rsid w:val="00373051"/>
    <w:rsid w:val="00375698"/>
    <w:rsid w:val="003759CF"/>
    <w:rsid w:val="00375D2A"/>
    <w:rsid w:val="00377238"/>
    <w:rsid w:val="00380225"/>
    <w:rsid w:val="00382249"/>
    <w:rsid w:val="00382DD9"/>
    <w:rsid w:val="00383ADF"/>
    <w:rsid w:val="003848EC"/>
    <w:rsid w:val="003871ED"/>
    <w:rsid w:val="00390D29"/>
    <w:rsid w:val="0039193B"/>
    <w:rsid w:val="00397221"/>
    <w:rsid w:val="0039730A"/>
    <w:rsid w:val="00397F62"/>
    <w:rsid w:val="003A08A4"/>
    <w:rsid w:val="003A5D4F"/>
    <w:rsid w:val="003B278A"/>
    <w:rsid w:val="003B5804"/>
    <w:rsid w:val="003B6426"/>
    <w:rsid w:val="003B6E9E"/>
    <w:rsid w:val="003C05BE"/>
    <w:rsid w:val="003C05C4"/>
    <w:rsid w:val="003C0B2A"/>
    <w:rsid w:val="003C1D35"/>
    <w:rsid w:val="003C2D75"/>
    <w:rsid w:val="003C3CAA"/>
    <w:rsid w:val="003C3E60"/>
    <w:rsid w:val="003C4D2E"/>
    <w:rsid w:val="003C4F3B"/>
    <w:rsid w:val="003C5087"/>
    <w:rsid w:val="003C698C"/>
    <w:rsid w:val="003C78FF"/>
    <w:rsid w:val="003D141B"/>
    <w:rsid w:val="003D1A5B"/>
    <w:rsid w:val="003D1E8F"/>
    <w:rsid w:val="003D4A77"/>
    <w:rsid w:val="003D526B"/>
    <w:rsid w:val="003E018E"/>
    <w:rsid w:val="003E3017"/>
    <w:rsid w:val="003E3875"/>
    <w:rsid w:val="003E41C8"/>
    <w:rsid w:val="003E5E1F"/>
    <w:rsid w:val="003E732D"/>
    <w:rsid w:val="003F17F0"/>
    <w:rsid w:val="003F1866"/>
    <w:rsid w:val="003F20E6"/>
    <w:rsid w:val="003F2F24"/>
    <w:rsid w:val="003F300C"/>
    <w:rsid w:val="003F353B"/>
    <w:rsid w:val="003F4AA1"/>
    <w:rsid w:val="003F57AF"/>
    <w:rsid w:val="003F6A1D"/>
    <w:rsid w:val="0040101B"/>
    <w:rsid w:val="00401DF5"/>
    <w:rsid w:val="0040218D"/>
    <w:rsid w:val="00402711"/>
    <w:rsid w:val="00402FCE"/>
    <w:rsid w:val="00403675"/>
    <w:rsid w:val="00404E75"/>
    <w:rsid w:val="0040773E"/>
    <w:rsid w:val="0041253C"/>
    <w:rsid w:val="00414099"/>
    <w:rsid w:val="00414370"/>
    <w:rsid w:val="0041480B"/>
    <w:rsid w:val="00414FAD"/>
    <w:rsid w:val="00415147"/>
    <w:rsid w:val="004153F1"/>
    <w:rsid w:val="00415929"/>
    <w:rsid w:val="00416400"/>
    <w:rsid w:val="004176E5"/>
    <w:rsid w:val="00417B88"/>
    <w:rsid w:val="00420782"/>
    <w:rsid w:val="00423C41"/>
    <w:rsid w:val="00424F9D"/>
    <w:rsid w:val="0042574F"/>
    <w:rsid w:val="00425E05"/>
    <w:rsid w:val="00426AF1"/>
    <w:rsid w:val="004276BB"/>
    <w:rsid w:val="00432710"/>
    <w:rsid w:val="00433437"/>
    <w:rsid w:val="00434ACF"/>
    <w:rsid w:val="00435221"/>
    <w:rsid w:val="004355FD"/>
    <w:rsid w:val="004364F9"/>
    <w:rsid w:val="00441827"/>
    <w:rsid w:val="00442370"/>
    <w:rsid w:val="004444CA"/>
    <w:rsid w:val="00444C2C"/>
    <w:rsid w:val="00444F6C"/>
    <w:rsid w:val="004458D7"/>
    <w:rsid w:val="00445DD3"/>
    <w:rsid w:val="004513EA"/>
    <w:rsid w:val="00452FF5"/>
    <w:rsid w:val="0045306A"/>
    <w:rsid w:val="00453090"/>
    <w:rsid w:val="00453733"/>
    <w:rsid w:val="00454153"/>
    <w:rsid w:val="00454CE5"/>
    <w:rsid w:val="004551C9"/>
    <w:rsid w:val="00457F7A"/>
    <w:rsid w:val="0046046A"/>
    <w:rsid w:val="0046256D"/>
    <w:rsid w:val="00463673"/>
    <w:rsid w:val="00463C9F"/>
    <w:rsid w:val="00463DFC"/>
    <w:rsid w:val="00464878"/>
    <w:rsid w:val="004670C8"/>
    <w:rsid w:val="00467342"/>
    <w:rsid w:val="00467F23"/>
    <w:rsid w:val="00470384"/>
    <w:rsid w:val="0047047E"/>
    <w:rsid w:val="00471ABC"/>
    <w:rsid w:val="0047210A"/>
    <w:rsid w:val="0047348E"/>
    <w:rsid w:val="00474285"/>
    <w:rsid w:val="0047498F"/>
    <w:rsid w:val="00475BA9"/>
    <w:rsid w:val="004766DF"/>
    <w:rsid w:val="00480CC0"/>
    <w:rsid w:val="00482EAB"/>
    <w:rsid w:val="00483496"/>
    <w:rsid w:val="00485839"/>
    <w:rsid w:val="00487A02"/>
    <w:rsid w:val="00487F0F"/>
    <w:rsid w:val="00492E24"/>
    <w:rsid w:val="00494205"/>
    <w:rsid w:val="00496362"/>
    <w:rsid w:val="004972A9"/>
    <w:rsid w:val="004A42D3"/>
    <w:rsid w:val="004A43B0"/>
    <w:rsid w:val="004A4CD1"/>
    <w:rsid w:val="004A514D"/>
    <w:rsid w:val="004A648F"/>
    <w:rsid w:val="004A6857"/>
    <w:rsid w:val="004A7FE6"/>
    <w:rsid w:val="004B05E5"/>
    <w:rsid w:val="004B143C"/>
    <w:rsid w:val="004B25F8"/>
    <w:rsid w:val="004B2E56"/>
    <w:rsid w:val="004B37FD"/>
    <w:rsid w:val="004B4F0B"/>
    <w:rsid w:val="004B5AFA"/>
    <w:rsid w:val="004B5DC0"/>
    <w:rsid w:val="004B643C"/>
    <w:rsid w:val="004B6D7F"/>
    <w:rsid w:val="004B7102"/>
    <w:rsid w:val="004B766F"/>
    <w:rsid w:val="004C081C"/>
    <w:rsid w:val="004C1A94"/>
    <w:rsid w:val="004C4E01"/>
    <w:rsid w:val="004C5BF7"/>
    <w:rsid w:val="004D0A01"/>
    <w:rsid w:val="004D2C2A"/>
    <w:rsid w:val="004D2EA6"/>
    <w:rsid w:val="004D2EDA"/>
    <w:rsid w:val="004D51C6"/>
    <w:rsid w:val="004D620A"/>
    <w:rsid w:val="004E0203"/>
    <w:rsid w:val="004E1C9F"/>
    <w:rsid w:val="004E3268"/>
    <w:rsid w:val="004E45F0"/>
    <w:rsid w:val="004E59A5"/>
    <w:rsid w:val="004E6B0F"/>
    <w:rsid w:val="004F1762"/>
    <w:rsid w:val="004F1F2E"/>
    <w:rsid w:val="004F49CD"/>
    <w:rsid w:val="004F4E2B"/>
    <w:rsid w:val="004F505A"/>
    <w:rsid w:val="004F543F"/>
    <w:rsid w:val="004F5DA8"/>
    <w:rsid w:val="005017A1"/>
    <w:rsid w:val="00501AEE"/>
    <w:rsid w:val="005042B1"/>
    <w:rsid w:val="005066C1"/>
    <w:rsid w:val="005078C1"/>
    <w:rsid w:val="00507DF1"/>
    <w:rsid w:val="00510086"/>
    <w:rsid w:val="005100B9"/>
    <w:rsid w:val="005109EF"/>
    <w:rsid w:val="00513C76"/>
    <w:rsid w:val="00514AEC"/>
    <w:rsid w:val="005151D4"/>
    <w:rsid w:val="00516D99"/>
    <w:rsid w:val="00521C36"/>
    <w:rsid w:val="005234E2"/>
    <w:rsid w:val="00524841"/>
    <w:rsid w:val="00524E09"/>
    <w:rsid w:val="00524F5C"/>
    <w:rsid w:val="005251BC"/>
    <w:rsid w:val="00525E15"/>
    <w:rsid w:val="005268E9"/>
    <w:rsid w:val="0053065F"/>
    <w:rsid w:val="0053082D"/>
    <w:rsid w:val="00530F13"/>
    <w:rsid w:val="005323D5"/>
    <w:rsid w:val="00532784"/>
    <w:rsid w:val="00533626"/>
    <w:rsid w:val="005337F3"/>
    <w:rsid w:val="00533C70"/>
    <w:rsid w:val="00533ECC"/>
    <w:rsid w:val="00534B49"/>
    <w:rsid w:val="0053613A"/>
    <w:rsid w:val="005415F3"/>
    <w:rsid w:val="00541973"/>
    <w:rsid w:val="00542012"/>
    <w:rsid w:val="00543992"/>
    <w:rsid w:val="00543C8E"/>
    <w:rsid w:val="0054440A"/>
    <w:rsid w:val="0054542D"/>
    <w:rsid w:val="0054545A"/>
    <w:rsid w:val="00547C41"/>
    <w:rsid w:val="00547D48"/>
    <w:rsid w:val="005502D1"/>
    <w:rsid w:val="0055170C"/>
    <w:rsid w:val="00551FDD"/>
    <w:rsid w:val="0055251D"/>
    <w:rsid w:val="00553B63"/>
    <w:rsid w:val="00554706"/>
    <w:rsid w:val="00554990"/>
    <w:rsid w:val="0055628E"/>
    <w:rsid w:val="00556C15"/>
    <w:rsid w:val="0055725B"/>
    <w:rsid w:val="005606CF"/>
    <w:rsid w:val="00562723"/>
    <w:rsid w:val="00562F42"/>
    <w:rsid w:val="00563E2A"/>
    <w:rsid w:val="00564148"/>
    <w:rsid w:val="00564361"/>
    <w:rsid w:val="0056460A"/>
    <w:rsid w:val="0056783B"/>
    <w:rsid w:val="0057036E"/>
    <w:rsid w:val="005720AA"/>
    <w:rsid w:val="00576F70"/>
    <w:rsid w:val="00577CBF"/>
    <w:rsid w:val="005801C9"/>
    <w:rsid w:val="005817F9"/>
    <w:rsid w:val="00581866"/>
    <w:rsid w:val="00582462"/>
    <w:rsid w:val="00583694"/>
    <w:rsid w:val="00585224"/>
    <w:rsid w:val="00591BCF"/>
    <w:rsid w:val="00591C59"/>
    <w:rsid w:val="00592238"/>
    <w:rsid w:val="005930CF"/>
    <w:rsid w:val="005945C8"/>
    <w:rsid w:val="00595C32"/>
    <w:rsid w:val="005A1178"/>
    <w:rsid w:val="005A2F1E"/>
    <w:rsid w:val="005A33C1"/>
    <w:rsid w:val="005A3A56"/>
    <w:rsid w:val="005A6F64"/>
    <w:rsid w:val="005B176A"/>
    <w:rsid w:val="005B1F46"/>
    <w:rsid w:val="005B49F2"/>
    <w:rsid w:val="005C003F"/>
    <w:rsid w:val="005C0EFB"/>
    <w:rsid w:val="005C1060"/>
    <w:rsid w:val="005C3496"/>
    <w:rsid w:val="005C3D3D"/>
    <w:rsid w:val="005C448C"/>
    <w:rsid w:val="005C4E27"/>
    <w:rsid w:val="005C4E3F"/>
    <w:rsid w:val="005C5121"/>
    <w:rsid w:val="005C69D6"/>
    <w:rsid w:val="005D0F31"/>
    <w:rsid w:val="005D107F"/>
    <w:rsid w:val="005D1FEA"/>
    <w:rsid w:val="005D51DC"/>
    <w:rsid w:val="005D53E8"/>
    <w:rsid w:val="005D545F"/>
    <w:rsid w:val="005D5748"/>
    <w:rsid w:val="005D7D05"/>
    <w:rsid w:val="005E001A"/>
    <w:rsid w:val="005E1A0E"/>
    <w:rsid w:val="005E21D3"/>
    <w:rsid w:val="005E2235"/>
    <w:rsid w:val="005E557F"/>
    <w:rsid w:val="005E6252"/>
    <w:rsid w:val="005F0CBF"/>
    <w:rsid w:val="005F0E5D"/>
    <w:rsid w:val="005F2AD8"/>
    <w:rsid w:val="005F313A"/>
    <w:rsid w:val="005F3B54"/>
    <w:rsid w:val="005F3F2F"/>
    <w:rsid w:val="005F438B"/>
    <w:rsid w:val="005F4E46"/>
    <w:rsid w:val="005F6482"/>
    <w:rsid w:val="005F6F1B"/>
    <w:rsid w:val="005F7213"/>
    <w:rsid w:val="00600FB2"/>
    <w:rsid w:val="006012EB"/>
    <w:rsid w:val="006027C0"/>
    <w:rsid w:val="0060378F"/>
    <w:rsid w:val="00606446"/>
    <w:rsid w:val="006078FD"/>
    <w:rsid w:val="00607ECF"/>
    <w:rsid w:val="00610463"/>
    <w:rsid w:val="006110E5"/>
    <w:rsid w:val="00611AF2"/>
    <w:rsid w:val="00612405"/>
    <w:rsid w:val="00613463"/>
    <w:rsid w:val="006141D3"/>
    <w:rsid w:val="0061422E"/>
    <w:rsid w:val="006142C6"/>
    <w:rsid w:val="006149E9"/>
    <w:rsid w:val="006166F7"/>
    <w:rsid w:val="0062180E"/>
    <w:rsid w:val="00621940"/>
    <w:rsid w:val="00626990"/>
    <w:rsid w:val="00626F05"/>
    <w:rsid w:val="00633C64"/>
    <w:rsid w:val="00634178"/>
    <w:rsid w:val="00635334"/>
    <w:rsid w:val="00636C7B"/>
    <w:rsid w:val="00640442"/>
    <w:rsid w:val="006407F5"/>
    <w:rsid w:val="006411BE"/>
    <w:rsid w:val="00641B3A"/>
    <w:rsid w:val="006431F7"/>
    <w:rsid w:val="006432C7"/>
    <w:rsid w:val="006445B4"/>
    <w:rsid w:val="006445E4"/>
    <w:rsid w:val="00644776"/>
    <w:rsid w:val="006515B0"/>
    <w:rsid w:val="00652CE2"/>
    <w:rsid w:val="00653B21"/>
    <w:rsid w:val="00653BF0"/>
    <w:rsid w:val="00654EA5"/>
    <w:rsid w:val="0065529D"/>
    <w:rsid w:val="00656A5C"/>
    <w:rsid w:val="006570B9"/>
    <w:rsid w:val="006614EA"/>
    <w:rsid w:val="00663BC2"/>
    <w:rsid w:val="00670A9F"/>
    <w:rsid w:val="00670F1D"/>
    <w:rsid w:val="00672277"/>
    <w:rsid w:val="00673160"/>
    <w:rsid w:val="0067469B"/>
    <w:rsid w:val="006775B0"/>
    <w:rsid w:val="00677700"/>
    <w:rsid w:val="006804BC"/>
    <w:rsid w:val="00680B9A"/>
    <w:rsid w:val="0068145A"/>
    <w:rsid w:val="00682A77"/>
    <w:rsid w:val="00684777"/>
    <w:rsid w:val="00686183"/>
    <w:rsid w:val="006873E2"/>
    <w:rsid w:val="00687A52"/>
    <w:rsid w:val="00690461"/>
    <w:rsid w:val="006908E5"/>
    <w:rsid w:val="006924D0"/>
    <w:rsid w:val="006955F7"/>
    <w:rsid w:val="00695BB4"/>
    <w:rsid w:val="0069631B"/>
    <w:rsid w:val="00696D77"/>
    <w:rsid w:val="00697BDA"/>
    <w:rsid w:val="006A03E3"/>
    <w:rsid w:val="006A37CB"/>
    <w:rsid w:val="006A53D4"/>
    <w:rsid w:val="006A5429"/>
    <w:rsid w:val="006A5645"/>
    <w:rsid w:val="006A72D6"/>
    <w:rsid w:val="006A7390"/>
    <w:rsid w:val="006A7510"/>
    <w:rsid w:val="006A793A"/>
    <w:rsid w:val="006A7BE1"/>
    <w:rsid w:val="006B05D4"/>
    <w:rsid w:val="006B0A3C"/>
    <w:rsid w:val="006B17EA"/>
    <w:rsid w:val="006B1CB7"/>
    <w:rsid w:val="006B20F5"/>
    <w:rsid w:val="006B305D"/>
    <w:rsid w:val="006B41CC"/>
    <w:rsid w:val="006B4263"/>
    <w:rsid w:val="006B507F"/>
    <w:rsid w:val="006B79C2"/>
    <w:rsid w:val="006B7E7C"/>
    <w:rsid w:val="006B7EF5"/>
    <w:rsid w:val="006C008F"/>
    <w:rsid w:val="006C1B41"/>
    <w:rsid w:val="006C279A"/>
    <w:rsid w:val="006C350E"/>
    <w:rsid w:val="006C3B14"/>
    <w:rsid w:val="006C3FA9"/>
    <w:rsid w:val="006C5BAB"/>
    <w:rsid w:val="006C6404"/>
    <w:rsid w:val="006D00AD"/>
    <w:rsid w:val="006D21B0"/>
    <w:rsid w:val="006D340A"/>
    <w:rsid w:val="006D3616"/>
    <w:rsid w:val="006D3D00"/>
    <w:rsid w:val="006D4292"/>
    <w:rsid w:val="006D4C3E"/>
    <w:rsid w:val="006D5CAF"/>
    <w:rsid w:val="006D6719"/>
    <w:rsid w:val="006E002B"/>
    <w:rsid w:val="006E0636"/>
    <w:rsid w:val="006E12B4"/>
    <w:rsid w:val="006E228E"/>
    <w:rsid w:val="006E2877"/>
    <w:rsid w:val="006E3BBB"/>
    <w:rsid w:val="006E4C13"/>
    <w:rsid w:val="006E5329"/>
    <w:rsid w:val="006E599C"/>
    <w:rsid w:val="006F15F5"/>
    <w:rsid w:val="006F48F9"/>
    <w:rsid w:val="0070124D"/>
    <w:rsid w:val="00701D27"/>
    <w:rsid w:val="007041BE"/>
    <w:rsid w:val="007062C2"/>
    <w:rsid w:val="007064F8"/>
    <w:rsid w:val="00710630"/>
    <w:rsid w:val="00710A61"/>
    <w:rsid w:val="00710E16"/>
    <w:rsid w:val="00712EB9"/>
    <w:rsid w:val="00713509"/>
    <w:rsid w:val="00717D2D"/>
    <w:rsid w:val="007202F0"/>
    <w:rsid w:val="00720543"/>
    <w:rsid w:val="00720550"/>
    <w:rsid w:val="00722601"/>
    <w:rsid w:val="007260E7"/>
    <w:rsid w:val="00726C78"/>
    <w:rsid w:val="007270D2"/>
    <w:rsid w:val="007316B3"/>
    <w:rsid w:val="00732A3D"/>
    <w:rsid w:val="00734D96"/>
    <w:rsid w:val="00735621"/>
    <w:rsid w:val="00736B76"/>
    <w:rsid w:val="00736EFF"/>
    <w:rsid w:val="007400CE"/>
    <w:rsid w:val="00740ED4"/>
    <w:rsid w:val="00743C0E"/>
    <w:rsid w:val="0074440D"/>
    <w:rsid w:val="007461DD"/>
    <w:rsid w:val="007469BE"/>
    <w:rsid w:val="00747F2F"/>
    <w:rsid w:val="00752EF6"/>
    <w:rsid w:val="00756F13"/>
    <w:rsid w:val="00757473"/>
    <w:rsid w:val="007606A0"/>
    <w:rsid w:val="007609F2"/>
    <w:rsid w:val="007612F0"/>
    <w:rsid w:val="0076390E"/>
    <w:rsid w:val="00763E4B"/>
    <w:rsid w:val="00764958"/>
    <w:rsid w:val="00765802"/>
    <w:rsid w:val="00771856"/>
    <w:rsid w:val="007743EE"/>
    <w:rsid w:val="00774E25"/>
    <w:rsid w:val="007755A8"/>
    <w:rsid w:val="0077612D"/>
    <w:rsid w:val="00777134"/>
    <w:rsid w:val="00777D8F"/>
    <w:rsid w:val="0078052C"/>
    <w:rsid w:val="007811ED"/>
    <w:rsid w:val="007815DC"/>
    <w:rsid w:val="00782F5A"/>
    <w:rsid w:val="00784111"/>
    <w:rsid w:val="00784B89"/>
    <w:rsid w:val="00784C42"/>
    <w:rsid w:val="00785E92"/>
    <w:rsid w:val="007870F1"/>
    <w:rsid w:val="00787F83"/>
    <w:rsid w:val="00792AA6"/>
    <w:rsid w:val="00794A07"/>
    <w:rsid w:val="00794AF4"/>
    <w:rsid w:val="0079563E"/>
    <w:rsid w:val="0079584C"/>
    <w:rsid w:val="00795FD2"/>
    <w:rsid w:val="007968E1"/>
    <w:rsid w:val="00797271"/>
    <w:rsid w:val="00797EC7"/>
    <w:rsid w:val="007A1398"/>
    <w:rsid w:val="007A1553"/>
    <w:rsid w:val="007A2328"/>
    <w:rsid w:val="007A2D5C"/>
    <w:rsid w:val="007A59CE"/>
    <w:rsid w:val="007A6901"/>
    <w:rsid w:val="007A6D7B"/>
    <w:rsid w:val="007B14F1"/>
    <w:rsid w:val="007B21B4"/>
    <w:rsid w:val="007B22C6"/>
    <w:rsid w:val="007B2639"/>
    <w:rsid w:val="007B33E0"/>
    <w:rsid w:val="007B4033"/>
    <w:rsid w:val="007B4821"/>
    <w:rsid w:val="007C012D"/>
    <w:rsid w:val="007C1DF3"/>
    <w:rsid w:val="007C1E46"/>
    <w:rsid w:val="007C298D"/>
    <w:rsid w:val="007C3860"/>
    <w:rsid w:val="007C50B6"/>
    <w:rsid w:val="007D06EB"/>
    <w:rsid w:val="007D09CF"/>
    <w:rsid w:val="007D241D"/>
    <w:rsid w:val="007D4928"/>
    <w:rsid w:val="007D58E5"/>
    <w:rsid w:val="007D659D"/>
    <w:rsid w:val="007D7E35"/>
    <w:rsid w:val="007E187A"/>
    <w:rsid w:val="007E20F6"/>
    <w:rsid w:val="007E2307"/>
    <w:rsid w:val="007E25E7"/>
    <w:rsid w:val="007E4F8C"/>
    <w:rsid w:val="007E6B18"/>
    <w:rsid w:val="007E7128"/>
    <w:rsid w:val="007F1DA8"/>
    <w:rsid w:val="007F2260"/>
    <w:rsid w:val="007F2F60"/>
    <w:rsid w:val="007F2F89"/>
    <w:rsid w:val="007F3701"/>
    <w:rsid w:val="007F3B5F"/>
    <w:rsid w:val="007F4150"/>
    <w:rsid w:val="007F4782"/>
    <w:rsid w:val="007F47FA"/>
    <w:rsid w:val="007F6132"/>
    <w:rsid w:val="007F78D6"/>
    <w:rsid w:val="00803DC3"/>
    <w:rsid w:val="00805A43"/>
    <w:rsid w:val="00807AE2"/>
    <w:rsid w:val="0081009E"/>
    <w:rsid w:val="00810F4B"/>
    <w:rsid w:val="00812F97"/>
    <w:rsid w:val="00815070"/>
    <w:rsid w:val="00815AE3"/>
    <w:rsid w:val="00815C4D"/>
    <w:rsid w:val="00815DB0"/>
    <w:rsid w:val="0081625C"/>
    <w:rsid w:val="00816A3F"/>
    <w:rsid w:val="00820A89"/>
    <w:rsid w:val="008238ED"/>
    <w:rsid w:val="00826365"/>
    <w:rsid w:val="00827B49"/>
    <w:rsid w:val="0083454F"/>
    <w:rsid w:val="0083471F"/>
    <w:rsid w:val="00837ADA"/>
    <w:rsid w:val="00840187"/>
    <w:rsid w:val="00840AB8"/>
    <w:rsid w:val="00840FBA"/>
    <w:rsid w:val="00841E1B"/>
    <w:rsid w:val="00842014"/>
    <w:rsid w:val="00842625"/>
    <w:rsid w:val="00843A23"/>
    <w:rsid w:val="00846440"/>
    <w:rsid w:val="00846BB2"/>
    <w:rsid w:val="00847E0B"/>
    <w:rsid w:val="00850B97"/>
    <w:rsid w:val="00852C83"/>
    <w:rsid w:val="00854013"/>
    <w:rsid w:val="00854525"/>
    <w:rsid w:val="008553DC"/>
    <w:rsid w:val="0085574F"/>
    <w:rsid w:val="00856A99"/>
    <w:rsid w:val="00857516"/>
    <w:rsid w:val="0086050D"/>
    <w:rsid w:val="008607BD"/>
    <w:rsid w:val="00861414"/>
    <w:rsid w:val="00861EA3"/>
    <w:rsid w:val="008629C4"/>
    <w:rsid w:val="00863088"/>
    <w:rsid w:val="00863893"/>
    <w:rsid w:val="00864C09"/>
    <w:rsid w:val="00872DA7"/>
    <w:rsid w:val="00873849"/>
    <w:rsid w:val="00873C3D"/>
    <w:rsid w:val="00874862"/>
    <w:rsid w:val="00875B45"/>
    <w:rsid w:val="008760A8"/>
    <w:rsid w:val="0087665D"/>
    <w:rsid w:val="00880468"/>
    <w:rsid w:val="008811A7"/>
    <w:rsid w:val="008828AA"/>
    <w:rsid w:val="008839B1"/>
    <w:rsid w:val="00884406"/>
    <w:rsid w:val="0088620D"/>
    <w:rsid w:val="00886BB0"/>
    <w:rsid w:val="00895880"/>
    <w:rsid w:val="00895E0A"/>
    <w:rsid w:val="008975AA"/>
    <w:rsid w:val="00897AC9"/>
    <w:rsid w:val="008A08D4"/>
    <w:rsid w:val="008A2247"/>
    <w:rsid w:val="008A3517"/>
    <w:rsid w:val="008A4538"/>
    <w:rsid w:val="008A46E6"/>
    <w:rsid w:val="008A51CD"/>
    <w:rsid w:val="008A7D9E"/>
    <w:rsid w:val="008B00B7"/>
    <w:rsid w:val="008B0A47"/>
    <w:rsid w:val="008B19EA"/>
    <w:rsid w:val="008B6723"/>
    <w:rsid w:val="008B6AD0"/>
    <w:rsid w:val="008C162D"/>
    <w:rsid w:val="008C23D1"/>
    <w:rsid w:val="008C37EF"/>
    <w:rsid w:val="008C3880"/>
    <w:rsid w:val="008C3E74"/>
    <w:rsid w:val="008C5129"/>
    <w:rsid w:val="008C5C58"/>
    <w:rsid w:val="008C5F49"/>
    <w:rsid w:val="008D1D39"/>
    <w:rsid w:val="008D21FF"/>
    <w:rsid w:val="008D4088"/>
    <w:rsid w:val="008D442A"/>
    <w:rsid w:val="008D645C"/>
    <w:rsid w:val="008D694B"/>
    <w:rsid w:val="008D6FEC"/>
    <w:rsid w:val="008D73FC"/>
    <w:rsid w:val="008E0A93"/>
    <w:rsid w:val="008E1016"/>
    <w:rsid w:val="008E13BE"/>
    <w:rsid w:val="008E195D"/>
    <w:rsid w:val="008E208B"/>
    <w:rsid w:val="008E295C"/>
    <w:rsid w:val="008E484E"/>
    <w:rsid w:val="008E522E"/>
    <w:rsid w:val="008E6E0B"/>
    <w:rsid w:val="008F049E"/>
    <w:rsid w:val="008F20E9"/>
    <w:rsid w:val="008F472F"/>
    <w:rsid w:val="008F5EBB"/>
    <w:rsid w:val="008F794C"/>
    <w:rsid w:val="009009B3"/>
    <w:rsid w:val="00901097"/>
    <w:rsid w:val="00901158"/>
    <w:rsid w:val="009017F2"/>
    <w:rsid w:val="0090246E"/>
    <w:rsid w:val="00902D5D"/>
    <w:rsid w:val="00903059"/>
    <w:rsid w:val="00903C1D"/>
    <w:rsid w:val="00903E24"/>
    <w:rsid w:val="00905982"/>
    <w:rsid w:val="009065FB"/>
    <w:rsid w:val="00907634"/>
    <w:rsid w:val="0091125A"/>
    <w:rsid w:val="00915003"/>
    <w:rsid w:val="009160C3"/>
    <w:rsid w:val="009161D7"/>
    <w:rsid w:val="0091675B"/>
    <w:rsid w:val="00917656"/>
    <w:rsid w:val="0092096C"/>
    <w:rsid w:val="00920CB6"/>
    <w:rsid w:val="00920DFD"/>
    <w:rsid w:val="00921384"/>
    <w:rsid w:val="00924876"/>
    <w:rsid w:val="00926AC3"/>
    <w:rsid w:val="009315D6"/>
    <w:rsid w:val="00931812"/>
    <w:rsid w:val="0093191D"/>
    <w:rsid w:val="00931D5F"/>
    <w:rsid w:val="0093327C"/>
    <w:rsid w:val="00933838"/>
    <w:rsid w:val="00936406"/>
    <w:rsid w:val="00940EFD"/>
    <w:rsid w:val="009446C3"/>
    <w:rsid w:val="00945A8A"/>
    <w:rsid w:val="00945DBF"/>
    <w:rsid w:val="00946238"/>
    <w:rsid w:val="00952FC8"/>
    <w:rsid w:val="00953284"/>
    <w:rsid w:val="0095360C"/>
    <w:rsid w:val="00954C0E"/>
    <w:rsid w:val="009566DC"/>
    <w:rsid w:val="009571B2"/>
    <w:rsid w:val="00960548"/>
    <w:rsid w:val="00960B52"/>
    <w:rsid w:val="009621BF"/>
    <w:rsid w:val="00962244"/>
    <w:rsid w:val="0096263F"/>
    <w:rsid w:val="00963562"/>
    <w:rsid w:val="009648CE"/>
    <w:rsid w:val="00964F6B"/>
    <w:rsid w:val="00965359"/>
    <w:rsid w:val="0097093C"/>
    <w:rsid w:val="009724B1"/>
    <w:rsid w:val="00972835"/>
    <w:rsid w:val="00973C48"/>
    <w:rsid w:val="00974342"/>
    <w:rsid w:val="0097450F"/>
    <w:rsid w:val="009754A6"/>
    <w:rsid w:val="00976CCB"/>
    <w:rsid w:val="0097781F"/>
    <w:rsid w:val="00977F00"/>
    <w:rsid w:val="0098010C"/>
    <w:rsid w:val="00981732"/>
    <w:rsid w:val="00981ADA"/>
    <w:rsid w:val="00982B60"/>
    <w:rsid w:val="009831DE"/>
    <w:rsid w:val="009835A5"/>
    <w:rsid w:val="00983CA1"/>
    <w:rsid w:val="00984E4C"/>
    <w:rsid w:val="00984F25"/>
    <w:rsid w:val="009857A7"/>
    <w:rsid w:val="0098743E"/>
    <w:rsid w:val="009874C6"/>
    <w:rsid w:val="00987B6E"/>
    <w:rsid w:val="009912F4"/>
    <w:rsid w:val="00992341"/>
    <w:rsid w:val="009924B5"/>
    <w:rsid w:val="009931E2"/>
    <w:rsid w:val="00993202"/>
    <w:rsid w:val="009936FC"/>
    <w:rsid w:val="009946B5"/>
    <w:rsid w:val="009949D5"/>
    <w:rsid w:val="009952E8"/>
    <w:rsid w:val="00996EC2"/>
    <w:rsid w:val="00997428"/>
    <w:rsid w:val="009A0621"/>
    <w:rsid w:val="009A0E66"/>
    <w:rsid w:val="009A271A"/>
    <w:rsid w:val="009A4350"/>
    <w:rsid w:val="009A529F"/>
    <w:rsid w:val="009A6144"/>
    <w:rsid w:val="009A761D"/>
    <w:rsid w:val="009A7F39"/>
    <w:rsid w:val="009B059F"/>
    <w:rsid w:val="009B2248"/>
    <w:rsid w:val="009B2920"/>
    <w:rsid w:val="009B36EE"/>
    <w:rsid w:val="009B3D37"/>
    <w:rsid w:val="009B3FD1"/>
    <w:rsid w:val="009B40B3"/>
    <w:rsid w:val="009B4381"/>
    <w:rsid w:val="009C01A2"/>
    <w:rsid w:val="009C0815"/>
    <w:rsid w:val="009C3F9A"/>
    <w:rsid w:val="009C41E7"/>
    <w:rsid w:val="009C511F"/>
    <w:rsid w:val="009C5B8E"/>
    <w:rsid w:val="009C6C92"/>
    <w:rsid w:val="009C7F69"/>
    <w:rsid w:val="009D0129"/>
    <w:rsid w:val="009D1B65"/>
    <w:rsid w:val="009D2F31"/>
    <w:rsid w:val="009D34F1"/>
    <w:rsid w:val="009D696F"/>
    <w:rsid w:val="009E1776"/>
    <w:rsid w:val="009E18E9"/>
    <w:rsid w:val="009E3720"/>
    <w:rsid w:val="009E3F4C"/>
    <w:rsid w:val="009E511A"/>
    <w:rsid w:val="009E5747"/>
    <w:rsid w:val="009E5A9B"/>
    <w:rsid w:val="009F01AF"/>
    <w:rsid w:val="009F0519"/>
    <w:rsid w:val="009F28B7"/>
    <w:rsid w:val="009F4648"/>
    <w:rsid w:val="009F47FF"/>
    <w:rsid w:val="009F5358"/>
    <w:rsid w:val="009F7DF5"/>
    <w:rsid w:val="009F7F53"/>
    <w:rsid w:val="00A003DE"/>
    <w:rsid w:val="00A0162A"/>
    <w:rsid w:val="00A02285"/>
    <w:rsid w:val="00A028BD"/>
    <w:rsid w:val="00A035CF"/>
    <w:rsid w:val="00A0477F"/>
    <w:rsid w:val="00A04935"/>
    <w:rsid w:val="00A059FD"/>
    <w:rsid w:val="00A102B8"/>
    <w:rsid w:val="00A1035A"/>
    <w:rsid w:val="00A10839"/>
    <w:rsid w:val="00A10EEC"/>
    <w:rsid w:val="00A13031"/>
    <w:rsid w:val="00A13835"/>
    <w:rsid w:val="00A144D7"/>
    <w:rsid w:val="00A205EC"/>
    <w:rsid w:val="00A2070B"/>
    <w:rsid w:val="00A22F58"/>
    <w:rsid w:val="00A2300D"/>
    <w:rsid w:val="00A232F3"/>
    <w:rsid w:val="00A24776"/>
    <w:rsid w:val="00A25269"/>
    <w:rsid w:val="00A25D0E"/>
    <w:rsid w:val="00A266F8"/>
    <w:rsid w:val="00A27ED3"/>
    <w:rsid w:val="00A317A2"/>
    <w:rsid w:val="00A31BFF"/>
    <w:rsid w:val="00A32C9C"/>
    <w:rsid w:val="00A35C7B"/>
    <w:rsid w:val="00A35D5A"/>
    <w:rsid w:val="00A36A82"/>
    <w:rsid w:val="00A37B1D"/>
    <w:rsid w:val="00A4007B"/>
    <w:rsid w:val="00A4038B"/>
    <w:rsid w:val="00A4044C"/>
    <w:rsid w:val="00A4081C"/>
    <w:rsid w:val="00A42134"/>
    <w:rsid w:val="00A42C84"/>
    <w:rsid w:val="00A43B66"/>
    <w:rsid w:val="00A45E2E"/>
    <w:rsid w:val="00A4771F"/>
    <w:rsid w:val="00A50A6E"/>
    <w:rsid w:val="00A515A7"/>
    <w:rsid w:val="00A51807"/>
    <w:rsid w:val="00A531C6"/>
    <w:rsid w:val="00A535B2"/>
    <w:rsid w:val="00A5427D"/>
    <w:rsid w:val="00A543DC"/>
    <w:rsid w:val="00A54A89"/>
    <w:rsid w:val="00A556ED"/>
    <w:rsid w:val="00A55C92"/>
    <w:rsid w:val="00A55E56"/>
    <w:rsid w:val="00A60111"/>
    <w:rsid w:val="00A60557"/>
    <w:rsid w:val="00A61AFA"/>
    <w:rsid w:val="00A623B7"/>
    <w:rsid w:val="00A64C00"/>
    <w:rsid w:val="00A654A3"/>
    <w:rsid w:val="00A65BF7"/>
    <w:rsid w:val="00A6693F"/>
    <w:rsid w:val="00A713B8"/>
    <w:rsid w:val="00A7217E"/>
    <w:rsid w:val="00A72A28"/>
    <w:rsid w:val="00A74E69"/>
    <w:rsid w:val="00A77A1B"/>
    <w:rsid w:val="00A812EB"/>
    <w:rsid w:val="00A82538"/>
    <w:rsid w:val="00A840CE"/>
    <w:rsid w:val="00A90428"/>
    <w:rsid w:val="00A91F96"/>
    <w:rsid w:val="00A929C7"/>
    <w:rsid w:val="00A92F59"/>
    <w:rsid w:val="00A932B6"/>
    <w:rsid w:val="00AA09CB"/>
    <w:rsid w:val="00AA0C03"/>
    <w:rsid w:val="00AA1D52"/>
    <w:rsid w:val="00AA4613"/>
    <w:rsid w:val="00AA46CE"/>
    <w:rsid w:val="00AA4B42"/>
    <w:rsid w:val="00AA4DD2"/>
    <w:rsid w:val="00AA5656"/>
    <w:rsid w:val="00AA5EFE"/>
    <w:rsid w:val="00AA6C99"/>
    <w:rsid w:val="00AA7419"/>
    <w:rsid w:val="00AB11A6"/>
    <w:rsid w:val="00AB122D"/>
    <w:rsid w:val="00AB163A"/>
    <w:rsid w:val="00AB4AE8"/>
    <w:rsid w:val="00AB4CE8"/>
    <w:rsid w:val="00AB5562"/>
    <w:rsid w:val="00AB573D"/>
    <w:rsid w:val="00AB6861"/>
    <w:rsid w:val="00AB6D49"/>
    <w:rsid w:val="00AC1C73"/>
    <w:rsid w:val="00AC2EF9"/>
    <w:rsid w:val="00AC2F04"/>
    <w:rsid w:val="00AC3921"/>
    <w:rsid w:val="00AC3A9C"/>
    <w:rsid w:val="00AC4B3D"/>
    <w:rsid w:val="00AD27B6"/>
    <w:rsid w:val="00AD2A20"/>
    <w:rsid w:val="00AD3C04"/>
    <w:rsid w:val="00AD567C"/>
    <w:rsid w:val="00AD6034"/>
    <w:rsid w:val="00AD6F88"/>
    <w:rsid w:val="00AD79B4"/>
    <w:rsid w:val="00AE1EDE"/>
    <w:rsid w:val="00AE36EE"/>
    <w:rsid w:val="00AE3CC2"/>
    <w:rsid w:val="00AE4200"/>
    <w:rsid w:val="00AE49DF"/>
    <w:rsid w:val="00AE5140"/>
    <w:rsid w:val="00AE6A35"/>
    <w:rsid w:val="00AF09CC"/>
    <w:rsid w:val="00AF17DC"/>
    <w:rsid w:val="00AF1F03"/>
    <w:rsid w:val="00AF22FA"/>
    <w:rsid w:val="00AF4D3C"/>
    <w:rsid w:val="00AF51E7"/>
    <w:rsid w:val="00AF643D"/>
    <w:rsid w:val="00AF6952"/>
    <w:rsid w:val="00AF695F"/>
    <w:rsid w:val="00AF6F55"/>
    <w:rsid w:val="00AF7CFC"/>
    <w:rsid w:val="00B01553"/>
    <w:rsid w:val="00B022C6"/>
    <w:rsid w:val="00B032D1"/>
    <w:rsid w:val="00B053CB"/>
    <w:rsid w:val="00B06B75"/>
    <w:rsid w:val="00B10248"/>
    <w:rsid w:val="00B13B68"/>
    <w:rsid w:val="00B143E0"/>
    <w:rsid w:val="00B144E1"/>
    <w:rsid w:val="00B15493"/>
    <w:rsid w:val="00B165CC"/>
    <w:rsid w:val="00B1678D"/>
    <w:rsid w:val="00B172B6"/>
    <w:rsid w:val="00B17EBC"/>
    <w:rsid w:val="00B20695"/>
    <w:rsid w:val="00B20C27"/>
    <w:rsid w:val="00B20E60"/>
    <w:rsid w:val="00B216BF"/>
    <w:rsid w:val="00B2172C"/>
    <w:rsid w:val="00B21979"/>
    <w:rsid w:val="00B22B8B"/>
    <w:rsid w:val="00B23658"/>
    <w:rsid w:val="00B23D22"/>
    <w:rsid w:val="00B24381"/>
    <w:rsid w:val="00B261AE"/>
    <w:rsid w:val="00B2704F"/>
    <w:rsid w:val="00B30271"/>
    <w:rsid w:val="00B31923"/>
    <w:rsid w:val="00B32BE7"/>
    <w:rsid w:val="00B3309F"/>
    <w:rsid w:val="00B33D7D"/>
    <w:rsid w:val="00B36004"/>
    <w:rsid w:val="00B4192E"/>
    <w:rsid w:val="00B42B9E"/>
    <w:rsid w:val="00B437CB"/>
    <w:rsid w:val="00B44230"/>
    <w:rsid w:val="00B44490"/>
    <w:rsid w:val="00B44810"/>
    <w:rsid w:val="00B44DB9"/>
    <w:rsid w:val="00B46F62"/>
    <w:rsid w:val="00B46F9D"/>
    <w:rsid w:val="00B5259A"/>
    <w:rsid w:val="00B56852"/>
    <w:rsid w:val="00B56A0D"/>
    <w:rsid w:val="00B6061B"/>
    <w:rsid w:val="00B63163"/>
    <w:rsid w:val="00B634FD"/>
    <w:rsid w:val="00B64ABF"/>
    <w:rsid w:val="00B65A24"/>
    <w:rsid w:val="00B65C19"/>
    <w:rsid w:val="00B66933"/>
    <w:rsid w:val="00B70298"/>
    <w:rsid w:val="00B70538"/>
    <w:rsid w:val="00B71B6B"/>
    <w:rsid w:val="00B73F80"/>
    <w:rsid w:val="00B74DD0"/>
    <w:rsid w:val="00B75BA7"/>
    <w:rsid w:val="00B75EC0"/>
    <w:rsid w:val="00B7668E"/>
    <w:rsid w:val="00B76F03"/>
    <w:rsid w:val="00B80D4E"/>
    <w:rsid w:val="00B82C99"/>
    <w:rsid w:val="00B83AF5"/>
    <w:rsid w:val="00B860B0"/>
    <w:rsid w:val="00B901B5"/>
    <w:rsid w:val="00B90AA2"/>
    <w:rsid w:val="00B90ABF"/>
    <w:rsid w:val="00B93483"/>
    <w:rsid w:val="00B938B5"/>
    <w:rsid w:val="00B94374"/>
    <w:rsid w:val="00B95C14"/>
    <w:rsid w:val="00B96C95"/>
    <w:rsid w:val="00BA04CE"/>
    <w:rsid w:val="00BA106A"/>
    <w:rsid w:val="00BA16F1"/>
    <w:rsid w:val="00BA17B9"/>
    <w:rsid w:val="00BA1C26"/>
    <w:rsid w:val="00BA4C37"/>
    <w:rsid w:val="00BA59E7"/>
    <w:rsid w:val="00BA5DA9"/>
    <w:rsid w:val="00BA656E"/>
    <w:rsid w:val="00BA70CD"/>
    <w:rsid w:val="00BA758C"/>
    <w:rsid w:val="00BB0BD7"/>
    <w:rsid w:val="00BB1C43"/>
    <w:rsid w:val="00BB2383"/>
    <w:rsid w:val="00BB3125"/>
    <w:rsid w:val="00BC0B06"/>
    <w:rsid w:val="00BC17B1"/>
    <w:rsid w:val="00BC5312"/>
    <w:rsid w:val="00BC62BA"/>
    <w:rsid w:val="00BC6BE1"/>
    <w:rsid w:val="00BC76D0"/>
    <w:rsid w:val="00BD02F5"/>
    <w:rsid w:val="00BD15C5"/>
    <w:rsid w:val="00BD242C"/>
    <w:rsid w:val="00BD26B2"/>
    <w:rsid w:val="00BD588D"/>
    <w:rsid w:val="00BD736B"/>
    <w:rsid w:val="00BE0FF5"/>
    <w:rsid w:val="00BE1A48"/>
    <w:rsid w:val="00BE2015"/>
    <w:rsid w:val="00BE3A14"/>
    <w:rsid w:val="00BE3EBA"/>
    <w:rsid w:val="00BE45F5"/>
    <w:rsid w:val="00BE5C54"/>
    <w:rsid w:val="00BE64D2"/>
    <w:rsid w:val="00BE715A"/>
    <w:rsid w:val="00BF0640"/>
    <w:rsid w:val="00BF09FD"/>
    <w:rsid w:val="00BF0B90"/>
    <w:rsid w:val="00BF2118"/>
    <w:rsid w:val="00BF2788"/>
    <w:rsid w:val="00BF28BE"/>
    <w:rsid w:val="00BF393F"/>
    <w:rsid w:val="00BF3D2D"/>
    <w:rsid w:val="00BF4AC1"/>
    <w:rsid w:val="00BF5DBF"/>
    <w:rsid w:val="00C00F89"/>
    <w:rsid w:val="00C0472C"/>
    <w:rsid w:val="00C05AB4"/>
    <w:rsid w:val="00C05ACB"/>
    <w:rsid w:val="00C069C6"/>
    <w:rsid w:val="00C06BFE"/>
    <w:rsid w:val="00C06E10"/>
    <w:rsid w:val="00C07492"/>
    <w:rsid w:val="00C1059F"/>
    <w:rsid w:val="00C10BC3"/>
    <w:rsid w:val="00C10D9E"/>
    <w:rsid w:val="00C12305"/>
    <w:rsid w:val="00C1340F"/>
    <w:rsid w:val="00C15AB0"/>
    <w:rsid w:val="00C15CD4"/>
    <w:rsid w:val="00C20DEE"/>
    <w:rsid w:val="00C21440"/>
    <w:rsid w:val="00C2421C"/>
    <w:rsid w:val="00C247F7"/>
    <w:rsid w:val="00C26DCC"/>
    <w:rsid w:val="00C27615"/>
    <w:rsid w:val="00C326B2"/>
    <w:rsid w:val="00C35B2B"/>
    <w:rsid w:val="00C4108C"/>
    <w:rsid w:val="00C41106"/>
    <w:rsid w:val="00C42B41"/>
    <w:rsid w:val="00C42CC1"/>
    <w:rsid w:val="00C4442C"/>
    <w:rsid w:val="00C46413"/>
    <w:rsid w:val="00C51F66"/>
    <w:rsid w:val="00C5279E"/>
    <w:rsid w:val="00C538EA"/>
    <w:rsid w:val="00C53F2B"/>
    <w:rsid w:val="00C56806"/>
    <w:rsid w:val="00C56D88"/>
    <w:rsid w:val="00C601DD"/>
    <w:rsid w:val="00C626FB"/>
    <w:rsid w:val="00C62C17"/>
    <w:rsid w:val="00C64984"/>
    <w:rsid w:val="00C64E7D"/>
    <w:rsid w:val="00C70117"/>
    <w:rsid w:val="00C70F3F"/>
    <w:rsid w:val="00C711CC"/>
    <w:rsid w:val="00C72F17"/>
    <w:rsid w:val="00C73CEC"/>
    <w:rsid w:val="00C75E2E"/>
    <w:rsid w:val="00C76108"/>
    <w:rsid w:val="00C76286"/>
    <w:rsid w:val="00C830A9"/>
    <w:rsid w:val="00C83CC6"/>
    <w:rsid w:val="00C84CEB"/>
    <w:rsid w:val="00C86968"/>
    <w:rsid w:val="00C871BA"/>
    <w:rsid w:val="00C875A9"/>
    <w:rsid w:val="00C919B9"/>
    <w:rsid w:val="00C92385"/>
    <w:rsid w:val="00C9357E"/>
    <w:rsid w:val="00C94B14"/>
    <w:rsid w:val="00C95415"/>
    <w:rsid w:val="00C9717F"/>
    <w:rsid w:val="00CA0BEF"/>
    <w:rsid w:val="00CA1400"/>
    <w:rsid w:val="00CA153C"/>
    <w:rsid w:val="00CA246D"/>
    <w:rsid w:val="00CA2ACD"/>
    <w:rsid w:val="00CA33F5"/>
    <w:rsid w:val="00CA44DB"/>
    <w:rsid w:val="00CA4ED8"/>
    <w:rsid w:val="00CA5B4D"/>
    <w:rsid w:val="00CA5FC4"/>
    <w:rsid w:val="00CA715C"/>
    <w:rsid w:val="00CA746B"/>
    <w:rsid w:val="00CA7BBF"/>
    <w:rsid w:val="00CB0358"/>
    <w:rsid w:val="00CB1AF4"/>
    <w:rsid w:val="00CB2B21"/>
    <w:rsid w:val="00CB445C"/>
    <w:rsid w:val="00CB7BE1"/>
    <w:rsid w:val="00CC0832"/>
    <w:rsid w:val="00CC089F"/>
    <w:rsid w:val="00CC1B72"/>
    <w:rsid w:val="00CC1BAE"/>
    <w:rsid w:val="00CC2967"/>
    <w:rsid w:val="00CC41DB"/>
    <w:rsid w:val="00CC44D5"/>
    <w:rsid w:val="00CC4BA3"/>
    <w:rsid w:val="00CC51F6"/>
    <w:rsid w:val="00CC5256"/>
    <w:rsid w:val="00CD07D2"/>
    <w:rsid w:val="00CD083C"/>
    <w:rsid w:val="00CD30AB"/>
    <w:rsid w:val="00CE1E96"/>
    <w:rsid w:val="00CE242F"/>
    <w:rsid w:val="00CE2894"/>
    <w:rsid w:val="00CE32BD"/>
    <w:rsid w:val="00CE469A"/>
    <w:rsid w:val="00CE50A5"/>
    <w:rsid w:val="00CE533F"/>
    <w:rsid w:val="00CE53A6"/>
    <w:rsid w:val="00CE7594"/>
    <w:rsid w:val="00CE7CC1"/>
    <w:rsid w:val="00CE7E4A"/>
    <w:rsid w:val="00CF075F"/>
    <w:rsid w:val="00CF2D11"/>
    <w:rsid w:val="00CF4384"/>
    <w:rsid w:val="00CF72CB"/>
    <w:rsid w:val="00D00728"/>
    <w:rsid w:val="00D027EB"/>
    <w:rsid w:val="00D03138"/>
    <w:rsid w:val="00D031A7"/>
    <w:rsid w:val="00D03DA5"/>
    <w:rsid w:val="00D0409A"/>
    <w:rsid w:val="00D0683C"/>
    <w:rsid w:val="00D10C24"/>
    <w:rsid w:val="00D11E54"/>
    <w:rsid w:val="00D11F35"/>
    <w:rsid w:val="00D1359A"/>
    <w:rsid w:val="00D139DC"/>
    <w:rsid w:val="00D1429C"/>
    <w:rsid w:val="00D15CDC"/>
    <w:rsid w:val="00D15D7B"/>
    <w:rsid w:val="00D2122E"/>
    <w:rsid w:val="00D21D63"/>
    <w:rsid w:val="00D2310D"/>
    <w:rsid w:val="00D258F1"/>
    <w:rsid w:val="00D25D2E"/>
    <w:rsid w:val="00D27CC3"/>
    <w:rsid w:val="00D30ED7"/>
    <w:rsid w:val="00D317D1"/>
    <w:rsid w:val="00D3307C"/>
    <w:rsid w:val="00D33F41"/>
    <w:rsid w:val="00D34565"/>
    <w:rsid w:val="00D37801"/>
    <w:rsid w:val="00D402F1"/>
    <w:rsid w:val="00D41A18"/>
    <w:rsid w:val="00D44486"/>
    <w:rsid w:val="00D462F8"/>
    <w:rsid w:val="00D464F9"/>
    <w:rsid w:val="00D504E6"/>
    <w:rsid w:val="00D51CE0"/>
    <w:rsid w:val="00D531BA"/>
    <w:rsid w:val="00D538E0"/>
    <w:rsid w:val="00D53A62"/>
    <w:rsid w:val="00D54ADF"/>
    <w:rsid w:val="00D5636B"/>
    <w:rsid w:val="00D5679B"/>
    <w:rsid w:val="00D57057"/>
    <w:rsid w:val="00D6017A"/>
    <w:rsid w:val="00D60DC5"/>
    <w:rsid w:val="00D6102E"/>
    <w:rsid w:val="00D61A26"/>
    <w:rsid w:val="00D62121"/>
    <w:rsid w:val="00D656C5"/>
    <w:rsid w:val="00D660F1"/>
    <w:rsid w:val="00D66CFC"/>
    <w:rsid w:val="00D66FD0"/>
    <w:rsid w:val="00D70E70"/>
    <w:rsid w:val="00D75811"/>
    <w:rsid w:val="00D75D3F"/>
    <w:rsid w:val="00D762CC"/>
    <w:rsid w:val="00D824EC"/>
    <w:rsid w:val="00D82D92"/>
    <w:rsid w:val="00D82E5E"/>
    <w:rsid w:val="00D83DBF"/>
    <w:rsid w:val="00D84020"/>
    <w:rsid w:val="00D85C2A"/>
    <w:rsid w:val="00D90702"/>
    <w:rsid w:val="00D909D5"/>
    <w:rsid w:val="00D914F4"/>
    <w:rsid w:val="00D92D7F"/>
    <w:rsid w:val="00D94D50"/>
    <w:rsid w:val="00D95700"/>
    <w:rsid w:val="00D96735"/>
    <w:rsid w:val="00D9673E"/>
    <w:rsid w:val="00D977EC"/>
    <w:rsid w:val="00D97E4C"/>
    <w:rsid w:val="00DA2318"/>
    <w:rsid w:val="00DA54C2"/>
    <w:rsid w:val="00DB09D8"/>
    <w:rsid w:val="00DB0F88"/>
    <w:rsid w:val="00DB1316"/>
    <w:rsid w:val="00DB210D"/>
    <w:rsid w:val="00DB23F0"/>
    <w:rsid w:val="00DB3728"/>
    <w:rsid w:val="00DB5B37"/>
    <w:rsid w:val="00DB71F9"/>
    <w:rsid w:val="00DB7493"/>
    <w:rsid w:val="00DC0628"/>
    <w:rsid w:val="00DC1907"/>
    <w:rsid w:val="00DC4AB8"/>
    <w:rsid w:val="00DC7BD2"/>
    <w:rsid w:val="00DC7D0B"/>
    <w:rsid w:val="00DC7D85"/>
    <w:rsid w:val="00DD162A"/>
    <w:rsid w:val="00DD246D"/>
    <w:rsid w:val="00DD3A29"/>
    <w:rsid w:val="00DD4289"/>
    <w:rsid w:val="00DD483A"/>
    <w:rsid w:val="00DD55E2"/>
    <w:rsid w:val="00DD76DB"/>
    <w:rsid w:val="00DE02BE"/>
    <w:rsid w:val="00DE04C5"/>
    <w:rsid w:val="00DE04EB"/>
    <w:rsid w:val="00DE1615"/>
    <w:rsid w:val="00DE2841"/>
    <w:rsid w:val="00DE3717"/>
    <w:rsid w:val="00DE437E"/>
    <w:rsid w:val="00DE58C6"/>
    <w:rsid w:val="00DE624C"/>
    <w:rsid w:val="00DE6341"/>
    <w:rsid w:val="00DE754E"/>
    <w:rsid w:val="00DF026E"/>
    <w:rsid w:val="00DF07BF"/>
    <w:rsid w:val="00DF0A1A"/>
    <w:rsid w:val="00DF29A0"/>
    <w:rsid w:val="00DF497F"/>
    <w:rsid w:val="00DF4B67"/>
    <w:rsid w:val="00DF6448"/>
    <w:rsid w:val="00DF6527"/>
    <w:rsid w:val="00DF675D"/>
    <w:rsid w:val="00DF70C0"/>
    <w:rsid w:val="00DF73A0"/>
    <w:rsid w:val="00E01B77"/>
    <w:rsid w:val="00E02521"/>
    <w:rsid w:val="00E03689"/>
    <w:rsid w:val="00E0605A"/>
    <w:rsid w:val="00E060D2"/>
    <w:rsid w:val="00E061E5"/>
    <w:rsid w:val="00E068CC"/>
    <w:rsid w:val="00E10634"/>
    <w:rsid w:val="00E106A5"/>
    <w:rsid w:val="00E11696"/>
    <w:rsid w:val="00E11839"/>
    <w:rsid w:val="00E12F06"/>
    <w:rsid w:val="00E135F2"/>
    <w:rsid w:val="00E14813"/>
    <w:rsid w:val="00E15677"/>
    <w:rsid w:val="00E16903"/>
    <w:rsid w:val="00E20047"/>
    <w:rsid w:val="00E21E00"/>
    <w:rsid w:val="00E22989"/>
    <w:rsid w:val="00E22BE2"/>
    <w:rsid w:val="00E23294"/>
    <w:rsid w:val="00E23C08"/>
    <w:rsid w:val="00E26366"/>
    <w:rsid w:val="00E27794"/>
    <w:rsid w:val="00E27ECA"/>
    <w:rsid w:val="00E32A1E"/>
    <w:rsid w:val="00E32D24"/>
    <w:rsid w:val="00E32EE0"/>
    <w:rsid w:val="00E343F4"/>
    <w:rsid w:val="00E34564"/>
    <w:rsid w:val="00E3484E"/>
    <w:rsid w:val="00E365F5"/>
    <w:rsid w:val="00E369FF"/>
    <w:rsid w:val="00E36E2A"/>
    <w:rsid w:val="00E37524"/>
    <w:rsid w:val="00E37658"/>
    <w:rsid w:val="00E42435"/>
    <w:rsid w:val="00E43A02"/>
    <w:rsid w:val="00E43F4B"/>
    <w:rsid w:val="00E4422F"/>
    <w:rsid w:val="00E442DD"/>
    <w:rsid w:val="00E4560C"/>
    <w:rsid w:val="00E461CA"/>
    <w:rsid w:val="00E4652A"/>
    <w:rsid w:val="00E46B73"/>
    <w:rsid w:val="00E47630"/>
    <w:rsid w:val="00E51CE2"/>
    <w:rsid w:val="00E5237F"/>
    <w:rsid w:val="00E53A54"/>
    <w:rsid w:val="00E545E1"/>
    <w:rsid w:val="00E576E6"/>
    <w:rsid w:val="00E631D2"/>
    <w:rsid w:val="00E63736"/>
    <w:rsid w:val="00E661F6"/>
    <w:rsid w:val="00E67D9F"/>
    <w:rsid w:val="00E7047F"/>
    <w:rsid w:val="00E71EC5"/>
    <w:rsid w:val="00E73250"/>
    <w:rsid w:val="00E73E2B"/>
    <w:rsid w:val="00E761E6"/>
    <w:rsid w:val="00E76AAB"/>
    <w:rsid w:val="00E81362"/>
    <w:rsid w:val="00E823CE"/>
    <w:rsid w:val="00E83AD2"/>
    <w:rsid w:val="00E847A6"/>
    <w:rsid w:val="00E85A1A"/>
    <w:rsid w:val="00E862CD"/>
    <w:rsid w:val="00E9378D"/>
    <w:rsid w:val="00E95E38"/>
    <w:rsid w:val="00E969C7"/>
    <w:rsid w:val="00EA0D62"/>
    <w:rsid w:val="00EA2720"/>
    <w:rsid w:val="00EA3D41"/>
    <w:rsid w:val="00EA44BF"/>
    <w:rsid w:val="00EA4EAC"/>
    <w:rsid w:val="00EA53A8"/>
    <w:rsid w:val="00EA5FA0"/>
    <w:rsid w:val="00EA70BC"/>
    <w:rsid w:val="00EB07A7"/>
    <w:rsid w:val="00EB2665"/>
    <w:rsid w:val="00EB296F"/>
    <w:rsid w:val="00EB554B"/>
    <w:rsid w:val="00EB5901"/>
    <w:rsid w:val="00EB591F"/>
    <w:rsid w:val="00EB6BDE"/>
    <w:rsid w:val="00EB7E45"/>
    <w:rsid w:val="00EC09C6"/>
    <w:rsid w:val="00EC0A2B"/>
    <w:rsid w:val="00EC141E"/>
    <w:rsid w:val="00EC23E5"/>
    <w:rsid w:val="00EC2627"/>
    <w:rsid w:val="00EC5AAA"/>
    <w:rsid w:val="00EC6055"/>
    <w:rsid w:val="00EC716E"/>
    <w:rsid w:val="00ED0478"/>
    <w:rsid w:val="00ED117B"/>
    <w:rsid w:val="00ED6454"/>
    <w:rsid w:val="00ED745A"/>
    <w:rsid w:val="00EE0C45"/>
    <w:rsid w:val="00EE4B31"/>
    <w:rsid w:val="00EE63BD"/>
    <w:rsid w:val="00EE6FF6"/>
    <w:rsid w:val="00EE71D2"/>
    <w:rsid w:val="00EF0192"/>
    <w:rsid w:val="00EF1005"/>
    <w:rsid w:val="00EF141A"/>
    <w:rsid w:val="00EF1EAF"/>
    <w:rsid w:val="00EF3B42"/>
    <w:rsid w:val="00EF5EC3"/>
    <w:rsid w:val="00EF6284"/>
    <w:rsid w:val="00EF6EC8"/>
    <w:rsid w:val="00F000DE"/>
    <w:rsid w:val="00F00363"/>
    <w:rsid w:val="00F01093"/>
    <w:rsid w:val="00F01660"/>
    <w:rsid w:val="00F02030"/>
    <w:rsid w:val="00F02CA7"/>
    <w:rsid w:val="00F02CC2"/>
    <w:rsid w:val="00F04336"/>
    <w:rsid w:val="00F0718D"/>
    <w:rsid w:val="00F0755D"/>
    <w:rsid w:val="00F13F09"/>
    <w:rsid w:val="00F15AF1"/>
    <w:rsid w:val="00F17A0D"/>
    <w:rsid w:val="00F2019C"/>
    <w:rsid w:val="00F2124A"/>
    <w:rsid w:val="00F22E5D"/>
    <w:rsid w:val="00F2320E"/>
    <w:rsid w:val="00F23E22"/>
    <w:rsid w:val="00F24825"/>
    <w:rsid w:val="00F27486"/>
    <w:rsid w:val="00F27EC6"/>
    <w:rsid w:val="00F30522"/>
    <w:rsid w:val="00F318C4"/>
    <w:rsid w:val="00F32E70"/>
    <w:rsid w:val="00F34191"/>
    <w:rsid w:val="00F35CD3"/>
    <w:rsid w:val="00F3604D"/>
    <w:rsid w:val="00F3636C"/>
    <w:rsid w:val="00F37848"/>
    <w:rsid w:val="00F4037D"/>
    <w:rsid w:val="00F426F2"/>
    <w:rsid w:val="00F45BE4"/>
    <w:rsid w:val="00F46C5B"/>
    <w:rsid w:val="00F46F75"/>
    <w:rsid w:val="00F46F99"/>
    <w:rsid w:val="00F52641"/>
    <w:rsid w:val="00F52E45"/>
    <w:rsid w:val="00F539E6"/>
    <w:rsid w:val="00F5520B"/>
    <w:rsid w:val="00F559A7"/>
    <w:rsid w:val="00F56E3A"/>
    <w:rsid w:val="00F60FCE"/>
    <w:rsid w:val="00F629D5"/>
    <w:rsid w:val="00F63119"/>
    <w:rsid w:val="00F63EA1"/>
    <w:rsid w:val="00F63F9F"/>
    <w:rsid w:val="00F65190"/>
    <w:rsid w:val="00F651F0"/>
    <w:rsid w:val="00F65537"/>
    <w:rsid w:val="00F67DF8"/>
    <w:rsid w:val="00F703BF"/>
    <w:rsid w:val="00F74580"/>
    <w:rsid w:val="00F74D37"/>
    <w:rsid w:val="00F74EEA"/>
    <w:rsid w:val="00F750FA"/>
    <w:rsid w:val="00F75620"/>
    <w:rsid w:val="00F76711"/>
    <w:rsid w:val="00F779CD"/>
    <w:rsid w:val="00F800E2"/>
    <w:rsid w:val="00F8033E"/>
    <w:rsid w:val="00F80A00"/>
    <w:rsid w:val="00F810CF"/>
    <w:rsid w:val="00F81E70"/>
    <w:rsid w:val="00F82296"/>
    <w:rsid w:val="00F82384"/>
    <w:rsid w:val="00F82466"/>
    <w:rsid w:val="00F82929"/>
    <w:rsid w:val="00F8348C"/>
    <w:rsid w:val="00F85A6E"/>
    <w:rsid w:val="00F863C2"/>
    <w:rsid w:val="00F925B9"/>
    <w:rsid w:val="00F93EE2"/>
    <w:rsid w:val="00F9413F"/>
    <w:rsid w:val="00F94586"/>
    <w:rsid w:val="00F948C8"/>
    <w:rsid w:val="00F94D66"/>
    <w:rsid w:val="00F96A83"/>
    <w:rsid w:val="00F9705C"/>
    <w:rsid w:val="00FA0CC6"/>
    <w:rsid w:val="00FA5060"/>
    <w:rsid w:val="00FA770A"/>
    <w:rsid w:val="00FB0BC3"/>
    <w:rsid w:val="00FB0C12"/>
    <w:rsid w:val="00FB20F6"/>
    <w:rsid w:val="00FB27EF"/>
    <w:rsid w:val="00FB4DC9"/>
    <w:rsid w:val="00FB6367"/>
    <w:rsid w:val="00FB64E8"/>
    <w:rsid w:val="00FB6EA5"/>
    <w:rsid w:val="00FB75D0"/>
    <w:rsid w:val="00FC00AE"/>
    <w:rsid w:val="00FC1B72"/>
    <w:rsid w:val="00FC29CD"/>
    <w:rsid w:val="00FC559D"/>
    <w:rsid w:val="00FC5FE9"/>
    <w:rsid w:val="00FC61AE"/>
    <w:rsid w:val="00FC64FB"/>
    <w:rsid w:val="00FC7B49"/>
    <w:rsid w:val="00FC7ECB"/>
    <w:rsid w:val="00FD0774"/>
    <w:rsid w:val="00FD0794"/>
    <w:rsid w:val="00FD0BB4"/>
    <w:rsid w:val="00FD35BF"/>
    <w:rsid w:val="00FD4E65"/>
    <w:rsid w:val="00FD6499"/>
    <w:rsid w:val="00FD7C3F"/>
    <w:rsid w:val="00FE2808"/>
    <w:rsid w:val="00FE3522"/>
    <w:rsid w:val="00FE440D"/>
    <w:rsid w:val="00FE505F"/>
    <w:rsid w:val="00FE7C5F"/>
    <w:rsid w:val="00FF08BE"/>
    <w:rsid w:val="00FF09E0"/>
    <w:rsid w:val="00FF2004"/>
    <w:rsid w:val="00FF7A79"/>
    <w:rsid w:val="01080E45"/>
    <w:rsid w:val="012C8370"/>
    <w:rsid w:val="025E613B"/>
    <w:rsid w:val="029A200E"/>
    <w:rsid w:val="02B0AB5C"/>
    <w:rsid w:val="0306CA7A"/>
    <w:rsid w:val="03C6EAAA"/>
    <w:rsid w:val="03E694CD"/>
    <w:rsid w:val="0444819D"/>
    <w:rsid w:val="0467737E"/>
    <w:rsid w:val="04BDE006"/>
    <w:rsid w:val="04E82142"/>
    <w:rsid w:val="04FE6255"/>
    <w:rsid w:val="05676D21"/>
    <w:rsid w:val="0583F762"/>
    <w:rsid w:val="0606C6B8"/>
    <w:rsid w:val="061E5B49"/>
    <w:rsid w:val="06765B47"/>
    <w:rsid w:val="067B4BA5"/>
    <w:rsid w:val="0687DECF"/>
    <w:rsid w:val="068BB5F6"/>
    <w:rsid w:val="06904CF2"/>
    <w:rsid w:val="07779D33"/>
    <w:rsid w:val="08256C52"/>
    <w:rsid w:val="08354699"/>
    <w:rsid w:val="08EBA9FB"/>
    <w:rsid w:val="0921E11A"/>
    <w:rsid w:val="0927101D"/>
    <w:rsid w:val="092C95F1"/>
    <w:rsid w:val="09D35669"/>
    <w:rsid w:val="0A0626B4"/>
    <w:rsid w:val="0A370EF8"/>
    <w:rsid w:val="0A435622"/>
    <w:rsid w:val="0A43D4AF"/>
    <w:rsid w:val="0A6BA801"/>
    <w:rsid w:val="0B42AE0B"/>
    <w:rsid w:val="0B55F957"/>
    <w:rsid w:val="0C6436B3"/>
    <w:rsid w:val="0CA25355"/>
    <w:rsid w:val="0D92CB37"/>
    <w:rsid w:val="0DF2AE4F"/>
    <w:rsid w:val="0F15656B"/>
    <w:rsid w:val="0F3EE719"/>
    <w:rsid w:val="1029660F"/>
    <w:rsid w:val="10775E26"/>
    <w:rsid w:val="10B135CC"/>
    <w:rsid w:val="10CC3E64"/>
    <w:rsid w:val="10CCC9D9"/>
    <w:rsid w:val="112A247F"/>
    <w:rsid w:val="116DD81D"/>
    <w:rsid w:val="11FEBF5A"/>
    <w:rsid w:val="1212EEEA"/>
    <w:rsid w:val="1217ABCC"/>
    <w:rsid w:val="13C1B556"/>
    <w:rsid w:val="143C4C2F"/>
    <w:rsid w:val="1447C456"/>
    <w:rsid w:val="14B91347"/>
    <w:rsid w:val="1516CE3E"/>
    <w:rsid w:val="15BCEF29"/>
    <w:rsid w:val="15FE634E"/>
    <w:rsid w:val="1674EA4B"/>
    <w:rsid w:val="16D3301B"/>
    <w:rsid w:val="16D587F4"/>
    <w:rsid w:val="173102AC"/>
    <w:rsid w:val="1773D077"/>
    <w:rsid w:val="177A0DAD"/>
    <w:rsid w:val="1788F8D8"/>
    <w:rsid w:val="182D71F4"/>
    <w:rsid w:val="183BEBD9"/>
    <w:rsid w:val="184E6F00"/>
    <w:rsid w:val="18680E29"/>
    <w:rsid w:val="18B95EA8"/>
    <w:rsid w:val="18E0A92D"/>
    <w:rsid w:val="192272C7"/>
    <w:rsid w:val="193C2DF6"/>
    <w:rsid w:val="194CC556"/>
    <w:rsid w:val="19B3AE4A"/>
    <w:rsid w:val="19EA3F61"/>
    <w:rsid w:val="19F3EA13"/>
    <w:rsid w:val="1A21D97D"/>
    <w:rsid w:val="1A634699"/>
    <w:rsid w:val="1ABED5FA"/>
    <w:rsid w:val="1AC0999A"/>
    <w:rsid w:val="1B611F89"/>
    <w:rsid w:val="1B7CC68A"/>
    <w:rsid w:val="1B85E047"/>
    <w:rsid w:val="1C0A22A3"/>
    <w:rsid w:val="1C1849EF"/>
    <w:rsid w:val="1C2FEAF8"/>
    <w:rsid w:val="1C3E54D1"/>
    <w:rsid w:val="1C7CC22F"/>
    <w:rsid w:val="1D114B7C"/>
    <w:rsid w:val="1D1689E9"/>
    <w:rsid w:val="1D3B7F4C"/>
    <w:rsid w:val="1D54F513"/>
    <w:rsid w:val="1DD65B2B"/>
    <w:rsid w:val="1DD9A457"/>
    <w:rsid w:val="1DEEEE12"/>
    <w:rsid w:val="1E4F3933"/>
    <w:rsid w:val="1E95A1F9"/>
    <w:rsid w:val="1F36B7BC"/>
    <w:rsid w:val="1F472B75"/>
    <w:rsid w:val="1FD13AA4"/>
    <w:rsid w:val="20222680"/>
    <w:rsid w:val="203A54C0"/>
    <w:rsid w:val="20D2881D"/>
    <w:rsid w:val="2116284D"/>
    <w:rsid w:val="213C90C9"/>
    <w:rsid w:val="215AC424"/>
    <w:rsid w:val="2240A4DD"/>
    <w:rsid w:val="225ECB48"/>
    <w:rsid w:val="2274E7C1"/>
    <w:rsid w:val="22ABC4B2"/>
    <w:rsid w:val="22C9E7DF"/>
    <w:rsid w:val="22D8963F"/>
    <w:rsid w:val="231E5372"/>
    <w:rsid w:val="23EA9DC2"/>
    <w:rsid w:val="23F65AB2"/>
    <w:rsid w:val="24237338"/>
    <w:rsid w:val="2533A7D9"/>
    <w:rsid w:val="25469131"/>
    <w:rsid w:val="25A8F211"/>
    <w:rsid w:val="25DF1FF9"/>
    <w:rsid w:val="2631F2CD"/>
    <w:rsid w:val="2667C654"/>
    <w:rsid w:val="26FA1BBE"/>
    <w:rsid w:val="27452CFF"/>
    <w:rsid w:val="277EB6D0"/>
    <w:rsid w:val="278BB3D5"/>
    <w:rsid w:val="27972F1C"/>
    <w:rsid w:val="27BCA38E"/>
    <w:rsid w:val="27D087EB"/>
    <w:rsid w:val="289BFDA5"/>
    <w:rsid w:val="28F2C1D7"/>
    <w:rsid w:val="293AD6A6"/>
    <w:rsid w:val="29B28035"/>
    <w:rsid w:val="2ABCDFF2"/>
    <w:rsid w:val="2AE4BD90"/>
    <w:rsid w:val="2B273A7E"/>
    <w:rsid w:val="2B3A097C"/>
    <w:rsid w:val="2B84747D"/>
    <w:rsid w:val="2BFC5660"/>
    <w:rsid w:val="2BFF75C5"/>
    <w:rsid w:val="2C9855B6"/>
    <w:rsid w:val="2CD5D9DD"/>
    <w:rsid w:val="2CE41CF2"/>
    <w:rsid w:val="2DAD1275"/>
    <w:rsid w:val="2DD0D477"/>
    <w:rsid w:val="2E1B4915"/>
    <w:rsid w:val="2E4C24F3"/>
    <w:rsid w:val="2E5FA419"/>
    <w:rsid w:val="2E7A0054"/>
    <w:rsid w:val="2EA69CF9"/>
    <w:rsid w:val="2F4663EF"/>
    <w:rsid w:val="2FC80E0D"/>
    <w:rsid w:val="2FCC3A6E"/>
    <w:rsid w:val="3040A911"/>
    <w:rsid w:val="309603F4"/>
    <w:rsid w:val="30D9411A"/>
    <w:rsid w:val="311C9C0F"/>
    <w:rsid w:val="314C28CE"/>
    <w:rsid w:val="315D6C69"/>
    <w:rsid w:val="32669A21"/>
    <w:rsid w:val="3312A368"/>
    <w:rsid w:val="335FC70D"/>
    <w:rsid w:val="33886DFB"/>
    <w:rsid w:val="33E3C465"/>
    <w:rsid w:val="344EBAE1"/>
    <w:rsid w:val="34531B49"/>
    <w:rsid w:val="3462ACE1"/>
    <w:rsid w:val="349B7F30"/>
    <w:rsid w:val="34A30E9B"/>
    <w:rsid w:val="34D99400"/>
    <w:rsid w:val="350FA4B4"/>
    <w:rsid w:val="35365B0F"/>
    <w:rsid w:val="35375985"/>
    <w:rsid w:val="353FAD1E"/>
    <w:rsid w:val="367404E5"/>
    <w:rsid w:val="3700C04C"/>
    <w:rsid w:val="37553677"/>
    <w:rsid w:val="3798D429"/>
    <w:rsid w:val="381126F0"/>
    <w:rsid w:val="381B65E1"/>
    <w:rsid w:val="385E2583"/>
    <w:rsid w:val="388D9727"/>
    <w:rsid w:val="39134A7B"/>
    <w:rsid w:val="39422B4F"/>
    <w:rsid w:val="3945BC0F"/>
    <w:rsid w:val="3960458E"/>
    <w:rsid w:val="39B149BA"/>
    <w:rsid w:val="39DC6DCC"/>
    <w:rsid w:val="39EF045F"/>
    <w:rsid w:val="3A71F89F"/>
    <w:rsid w:val="3A9B41F4"/>
    <w:rsid w:val="3B48458E"/>
    <w:rsid w:val="3BD74718"/>
    <w:rsid w:val="3CEC7300"/>
    <w:rsid w:val="3D81D359"/>
    <w:rsid w:val="3DAAB384"/>
    <w:rsid w:val="3E0EE320"/>
    <w:rsid w:val="3E118379"/>
    <w:rsid w:val="3FA7F43D"/>
    <w:rsid w:val="3FE61F5D"/>
    <w:rsid w:val="400481BF"/>
    <w:rsid w:val="4060F4DA"/>
    <w:rsid w:val="40A7A292"/>
    <w:rsid w:val="40C0CAEF"/>
    <w:rsid w:val="40CADA1F"/>
    <w:rsid w:val="41685095"/>
    <w:rsid w:val="416CD0A9"/>
    <w:rsid w:val="4181E656"/>
    <w:rsid w:val="41CC2B7F"/>
    <w:rsid w:val="41CE5754"/>
    <w:rsid w:val="41DEE4BF"/>
    <w:rsid w:val="42879E3E"/>
    <w:rsid w:val="43116C58"/>
    <w:rsid w:val="43180EA4"/>
    <w:rsid w:val="43AAE36D"/>
    <w:rsid w:val="44106423"/>
    <w:rsid w:val="441149E8"/>
    <w:rsid w:val="44696040"/>
    <w:rsid w:val="44B5AB49"/>
    <w:rsid w:val="44BE6316"/>
    <w:rsid w:val="4514B899"/>
    <w:rsid w:val="455535AD"/>
    <w:rsid w:val="45AE67F7"/>
    <w:rsid w:val="45B5F30A"/>
    <w:rsid w:val="45E1572D"/>
    <w:rsid w:val="46612C4D"/>
    <w:rsid w:val="4697166B"/>
    <w:rsid w:val="4832E6CC"/>
    <w:rsid w:val="4888F406"/>
    <w:rsid w:val="48B134A8"/>
    <w:rsid w:val="4984E32D"/>
    <w:rsid w:val="49C69A05"/>
    <w:rsid w:val="49CEB72D"/>
    <w:rsid w:val="4A4E84D8"/>
    <w:rsid w:val="4A8BA57E"/>
    <w:rsid w:val="4AF08873"/>
    <w:rsid w:val="4B21E8C3"/>
    <w:rsid w:val="4C1B4729"/>
    <w:rsid w:val="4C9A6E95"/>
    <w:rsid w:val="4C9FAD02"/>
    <w:rsid w:val="4CD8558F"/>
    <w:rsid w:val="4CE68EA9"/>
    <w:rsid w:val="4CF20CAE"/>
    <w:rsid w:val="4D0657EF"/>
    <w:rsid w:val="4D13AC11"/>
    <w:rsid w:val="4D72F36E"/>
    <w:rsid w:val="4E36208E"/>
    <w:rsid w:val="4E49BE18"/>
    <w:rsid w:val="4E6072C6"/>
    <w:rsid w:val="4E98D635"/>
    <w:rsid w:val="4F040579"/>
    <w:rsid w:val="4FB8FA9D"/>
    <w:rsid w:val="4FC6E454"/>
    <w:rsid w:val="500C4589"/>
    <w:rsid w:val="501D9005"/>
    <w:rsid w:val="5061072D"/>
    <w:rsid w:val="508748B8"/>
    <w:rsid w:val="51235435"/>
    <w:rsid w:val="51420B20"/>
    <w:rsid w:val="51571A1E"/>
    <w:rsid w:val="516EDF44"/>
    <w:rsid w:val="5196E74C"/>
    <w:rsid w:val="519860F2"/>
    <w:rsid w:val="5202BA05"/>
    <w:rsid w:val="520F4645"/>
    <w:rsid w:val="521546F6"/>
    <w:rsid w:val="52EFAF5D"/>
    <w:rsid w:val="52F5C629"/>
    <w:rsid w:val="53CA1BA9"/>
    <w:rsid w:val="53EEDB59"/>
    <w:rsid w:val="540F974E"/>
    <w:rsid w:val="54179812"/>
    <w:rsid w:val="553B74EA"/>
    <w:rsid w:val="55A5F11F"/>
    <w:rsid w:val="560CDEE3"/>
    <w:rsid w:val="56315EB3"/>
    <w:rsid w:val="566BA56E"/>
    <w:rsid w:val="56C38A11"/>
    <w:rsid w:val="5707F421"/>
    <w:rsid w:val="57622A07"/>
    <w:rsid w:val="5793A3EA"/>
    <w:rsid w:val="57DC2F8C"/>
    <w:rsid w:val="58141528"/>
    <w:rsid w:val="58AE3098"/>
    <w:rsid w:val="58FAD1C7"/>
    <w:rsid w:val="595FE77B"/>
    <w:rsid w:val="599156C1"/>
    <w:rsid w:val="599E1482"/>
    <w:rsid w:val="59FE2486"/>
    <w:rsid w:val="5A1EA498"/>
    <w:rsid w:val="5A357E06"/>
    <w:rsid w:val="5A3F94E3"/>
    <w:rsid w:val="5C521F12"/>
    <w:rsid w:val="5C8617AA"/>
    <w:rsid w:val="5D5224AE"/>
    <w:rsid w:val="5DC6E0A5"/>
    <w:rsid w:val="5DDF5424"/>
    <w:rsid w:val="5E14C8D4"/>
    <w:rsid w:val="5E894126"/>
    <w:rsid w:val="5EB9A9E4"/>
    <w:rsid w:val="5EF9DDA9"/>
    <w:rsid w:val="5F05CB2B"/>
    <w:rsid w:val="5F2B6907"/>
    <w:rsid w:val="5FB09935"/>
    <w:rsid w:val="5FEA0C6E"/>
    <w:rsid w:val="6015629B"/>
    <w:rsid w:val="611945BC"/>
    <w:rsid w:val="612C79CC"/>
    <w:rsid w:val="613CE850"/>
    <w:rsid w:val="61441567"/>
    <w:rsid w:val="61BAF76E"/>
    <w:rsid w:val="623120FE"/>
    <w:rsid w:val="6249DC7F"/>
    <w:rsid w:val="626F32BF"/>
    <w:rsid w:val="627AF631"/>
    <w:rsid w:val="62DFEA73"/>
    <w:rsid w:val="633E69BB"/>
    <w:rsid w:val="6365346C"/>
    <w:rsid w:val="639AF73D"/>
    <w:rsid w:val="63D0028F"/>
    <w:rsid w:val="644B673A"/>
    <w:rsid w:val="64840A58"/>
    <w:rsid w:val="64E8679F"/>
    <w:rsid w:val="6528E495"/>
    <w:rsid w:val="65FB83D5"/>
    <w:rsid w:val="663F4BD4"/>
    <w:rsid w:val="664DE80A"/>
    <w:rsid w:val="67431AAE"/>
    <w:rsid w:val="678B2E4B"/>
    <w:rsid w:val="68173A7B"/>
    <w:rsid w:val="68740363"/>
    <w:rsid w:val="68938514"/>
    <w:rsid w:val="68EBAB2B"/>
    <w:rsid w:val="69240D63"/>
    <w:rsid w:val="693F50FE"/>
    <w:rsid w:val="699EB2A9"/>
    <w:rsid w:val="69B47527"/>
    <w:rsid w:val="69C18427"/>
    <w:rsid w:val="69E5620C"/>
    <w:rsid w:val="6A0599FE"/>
    <w:rsid w:val="6AC9BADD"/>
    <w:rsid w:val="6AD6F6F8"/>
    <w:rsid w:val="6B173499"/>
    <w:rsid w:val="6B61D9B4"/>
    <w:rsid w:val="6B717116"/>
    <w:rsid w:val="6BC9C782"/>
    <w:rsid w:val="6BE134A8"/>
    <w:rsid w:val="6C43ED01"/>
    <w:rsid w:val="6C6FCCCC"/>
    <w:rsid w:val="6C93B08A"/>
    <w:rsid w:val="6CEAB49A"/>
    <w:rsid w:val="6CF924E9"/>
    <w:rsid w:val="6D2198B6"/>
    <w:rsid w:val="6D8341D5"/>
    <w:rsid w:val="6DDBAF09"/>
    <w:rsid w:val="6DF1C4AF"/>
    <w:rsid w:val="6E3836F9"/>
    <w:rsid w:val="6EAE6C48"/>
    <w:rsid w:val="6F7E54C0"/>
    <w:rsid w:val="704F75BD"/>
    <w:rsid w:val="70549492"/>
    <w:rsid w:val="70777522"/>
    <w:rsid w:val="709756D5"/>
    <w:rsid w:val="70990366"/>
    <w:rsid w:val="709C5D38"/>
    <w:rsid w:val="70AD0487"/>
    <w:rsid w:val="70D1C719"/>
    <w:rsid w:val="70E9FCF4"/>
    <w:rsid w:val="711EF55B"/>
    <w:rsid w:val="714B614A"/>
    <w:rsid w:val="71577A6D"/>
    <w:rsid w:val="71A6B804"/>
    <w:rsid w:val="71F86389"/>
    <w:rsid w:val="7208B50B"/>
    <w:rsid w:val="72195481"/>
    <w:rsid w:val="722B1D24"/>
    <w:rsid w:val="723F502A"/>
    <w:rsid w:val="73AE634D"/>
    <w:rsid w:val="74219DB6"/>
    <w:rsid w:val="74337E20"/>
    <w:rsid w:val="746D8FC1"/>
    <w:rsid w:val="751ACE7A"/>
    <w:rsid w:val="7522A23C"/>
    <w:rsid w:val="75275D8B"/>
    <w:rsid w:val="75460F91"/>
    <w:rsid w:val="757B2B7D"/>
    <w:rsid w:val="759BAF92"/>
    <w:rsid w:val="759FF94E"/>
    <w:rsid w:val="75BD6E17"/>
    <w:rsid w:val="75E55291"/>
    <w:rsid w:val="75FAF2F1"/>
    <w:rsid w:val="76349DBD"/>
    <w:rsid w:val="76A0072F"/>
    <w:rsid w:val="76A12523"/>
    <w:rsid w:val="76AF6412"/>
    <w:rsid w:val="76EF47BB"/>
    <w:rsid w:val="76F86E9C"/>
    <w:rsid w:val="76FB29F3"/>
    <w:rsid w:val="7736399A"/>
    <w:rsid w:val="7796C352"/>
    <w:rsid w:val="7799BE66"/>
    <w:rsid w:val="77DF3A26"/>
    <w:rsid w:val="789E58FF"/>
    <w:rsid w:val="78F50ED9"/>
    <w:rsid w:val="793FE4D4"/>
    <w:rsid w:val="794AAB7A"/>
    <w:rsid w:val="7A256FE6"/>
    <w:rsid w:val="7A5F8102"/>
    <w:rsid w:val="7A62656D"/>
    <w:rsid w:val="7A686861"/>
    <w:rsid w:val="7A98CCC0"/>
    <w:rsid w:val="7B1BB2F5"/>
    <w:rsid w:val="7B678CD3"/>
    <w:rsid w:val="7B860365"/>
    <w:rsid w:val="7BB0E662"/>
    <w:rsid w:val="7BCED99E"/>
    <w:rsid w:val="7D26E176"/>
    <w:rsid w:val="7D3A6741"/>
    <w:rsid w:val="7D5B83B9"/>
    <w:rsid w:val="7D835306"/>
    <w:rsid w:val="7DB0BF52"/>
    <w:rsid w:val="7DB6CE59"/>
    <w:rsid w:val="7E156B9C"/>
    <w:rsid w:val="7E2D9F29"/>
    <w:rsid w:val="7E38932D"/>
    <w:rsid w:val="7E850F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91AC"/>
  <w15:docId w15:val="{5CAB0B72-FC16-4E2D-BF86-13229F94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047"/>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20047"/>
    <w:rPr>
      <w:color w:val="0563C1" w:themeColor="hyperlink"/>
      <w:u w:val="single"/>
    </w:rPr>
  </w:style>
  <w:style w:type="character" w:customStyle="1" w:styleId="SinespaciadoCar">
    <w:name w:val="Sin espaciado Car"/>
    <w:link w:val="Sinespaciado"/>
    <w:uiPriority w:val="1"/>
    <w:locked/>
    <w:rsid w:val="00E20047"/>
    <w:rPr>
      <w:rFonts w:ascii="Courier New" w:eastAsia="Times New Roman" w:hAnsi="Courier New" w:cs="Times New Roman"/>
      <w:lang w:val="es-ES" w:eastAsia="es-ES"/>
    </w:rPr>
  </w:style>
  <w:style w:type="paragraph" w:styleId="Sinespaciado">
    <w:name w:val="No Spacing"/>
    <w:link w:val="SinespaciadoCar"/>
    <w:uiPriority w:val="1"/>
    <w:qFormat/>
    <w:rsid w:val="00E20047"/>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E2004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E20047"/>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E20047"/>
    <w:pPr>
      <w:tabs>
        <w:tab w:val="center" w:pos="4419"/>
        <w:tab w:val="right" w:pos="8838"/>
      </w:tabs>
    </w:pPr>
  </w:style>
  <w:style w:type="character" w:customStyle="1" w:styleId="EncabezadoCar">
    <w:name w:val="Encabezado Car"/>
    <w:basedOn w:val="Fuentedeprrafopredeter"/>
    <w:link w:val="Encabezado"/>
    <w:uiPriority w:val="99"/>
    <w:rsid w:val="00E20047"/>
    <w:rPr>
      <w:rFonts w:ascii="Cambria Math" w:eastAsia="Cambria Math" w:hAnsi="Cambria Math" w:cs="Cambria Math"/>
      <w:sz w:val="20"/>
      <w:szCs w:val="20"/>
      <w:lang w:val="es-ES_tradnl" w:eastAsia="es-ES"/>
    </w:rPr>
  </w:style>
  <w:style w:type="paragraph" w:customStyle="1" w:styleId="Default">
    <w:name w:val="Default"/>
    <w:rsid w:val="00E20047"/>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t,f,Footnote Text,Footnote referenc"/>
    <w:basedOn w:val="Normal"/>
    <w:link w:val="TextonotapieCar"/>
    <w:uiPriority w:val="99"/>
    <w:unhideWhenUsed/>
    <w:qFormat/>
    <w:rsid w:val="00E20047"/>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uiPriority w:val="99"/>
    <w:rsid w:val="00E20047"/>
    <w:rPr>
      <w:rFonts w:ascii="Cambria Math" w:eastAsia="Cambria Math" w:hAnsi="Cambria Math" w:cs="Cambria Math"/>
      <w:sz w:val="20"/>
      <w:szCs w:val="20"/>
      <w:lang w:val="es-ES_tradnl" w:eastAsia="es-ES"/>
    </w:rPr>
  </w:style>
  <w:style w:type="paragraph" w:styleId="Piedepgina">
    <w:name w:val="footer"/>
    <w:basedOn w:val="Normal"/>
    <w:link w:val="PiedepginaCar"/>
    <w:uiPriority w:val="99"/>
    <w:unhideWhenUsed/>
    <w:rsid w:val="00E20047"/>
    <w:pPr>
      <w:tabs>
        <w:tab w:val="center" w:pos="4419"/>
        <w:tab w:val="right" w:pos="8838"/>
      </w:tabs>
    </w:pPr>
  </w:style>
  <w:style w:type="character" w:customStyle="1" w:styleId="PiedepginaCar">
    <w:name w:val="Pie de página Car"/>
    <w:basedOn w:val="Fuentedeprrafopredeter"/>
    <w:link w:val="Piedepgina"/>
    <w:uiPriority w:val="99"/>
    <w:rsid w:val="00E20047"/>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88620D"/>
    <w:rPr>
      <w:sz w:val="16"/>
      <w:szCs w:val="16"/>
    </w:rPr>
  </w:style>
  <w:style w:type="paragraph" w:styleId="Textocomentario">
    <w:name w:val="annotation text"/>
    <w:basedOn w:val="Normal"/>
    <w:link w:val="TextocomentarioCar"/>
    <w:uiPriority w:val="99"/>
    <w:semiHidden/>
    <w:unhideWhenUsed/>
    <w:rsid w:val="0088620D"/>
  </w:style>
  <w:style w:type="character" w:customStyle="1" w:styleId="TextocomentarioCar">
    <w:name w:val="Texto comentario Car"/>
    <w:basedOn w:val="Fuentedeprrafopredeter"/>
    <w:link w:val="Textocomentario"/>
    <w:uiPriority w:val="99"/>
    <w:semiHidden/>
    <w:rsid w:val="0088620D"/>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8620D"/>
    <w:rPr>
      <w:b/>
      <w:bCs/>
    </w:rPr>
  </w:style>
  <w:style w:type="character" w:customStyle="1" w:styleId="AsuntodelcomentarioCar">
    <w:name w:val="Asunto del comentario Car"/>
    <w:basedOn w:val="TextocomentarioCar"/>
    <w:link w:val="Asuntodelcomentario"/>
    <w:uiPriority w:val="99"/>
    <w:semiHidden/>
    <w:rsid w:val="0088620D"/>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nhideWhenUsed/>
    <w:rsid w:val="008B0A47"/>
    <w:rPr>
      <w:rFonts w:ascii="Tahoma" w:hAnsi="Tahoma" w:cs="Tahoma"/>
      <w:sz w:val="16"/>
      <w:szCs w:val="16"/>
    </w:rPr>
  </w:style>
  <w:style w:type="character" w:customStyle="1" w:styleId="TextodegloboCar">
    <w:name w:val="Texto de globo Car"/>
    <w:basedOn w:val="Fuentedeprrafopredeter"/>
    <w:link w:val="Textodeglobo"/>
    <w:rsid w:val="008B0A47"/>
    <w:rPr>
      <w:rFonts w:ascii="Tahoma" w:eastAsia="Cambria Math" w:hAnsi="Tahoma" w:cs="Tahoma"/>
      <w:sz w:val="16"/>
      <w:szCs w:val="16"/>
      <w:lang w:val="es-ES_tradnl" w:eastAsia="es-ES"/>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Fuentedeprrafopredeter"/>
    <w:rsid w:val="005100B9"/>
  </w:style>
  <w:style w:type="character" w:customStyle="1" w:styleId="eop">
    <w:name w:val="eop"/>
    <w:basedOn w:val="Fuentedeprrafopredeter"/>
    <w:rsid w:val="005100B9"/>
  </w:style>
  <w:style w:type="paragraph" w:customStyle="1" w:styleId="paragraph">
    <w:name w:val="paragraph"/>
    <w:basedOn w:val="Normal"/>
    <w:rsid w:val="00230865"/>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superscript">
    <w:name w:val="superscript"/>
    <w:basedOn w:val="Fuentedeprrafopredeter"/>
    <w:rsid w:val="000B4B27"/>
  </w:style>
  <w:style w:type="character" w:styleId="Mencinsinresolver">
    <w:name w:val="Unresolved Mention"/>
    <w:basedOn w:val="Fuentedeprrafopredeter"/>
    <w:uiPriority w:val="99"/>
    <w:semiHidden/>
    <w:unhideWhenUsed/>
    <w:rsid w:val="00AF6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416">
      <w:bodyDiv w:val="1"/>
      <w:marLeft w:val="0"/>
      <w:marRight w:val="0"/>
      <w:marTop w:val="0"/>
      <w:marBottom w:val="0"/>
      <w:divBdr>
        <w:top w:val="none" w:sz="0" w:space="0" w:color="auto"/>
        <w:left w:val="none" w:sz="0" w:space="0" w:color="auto"/>
        <w:bottom w:val="none" w:sz="0" w:space="0" w:color="auto"/>
        <w:right w:val="none" w:sz="0" w:space="0" w:color="auto"/>
      </w:divBdr>
    </w:div>
    <w:div w:id="60831687">
      <w:bodyDiv w:val="1"/>
      <w:marLeft w:val="0"/>
      <w:marRight w:val="0"/>
      <w:marTop w:val="0"/>
      <w:marBottom w:val="0"/>
      <w:divBdr>
        <w:top w:val="none" w:sz="0" w:space="0" w:color="auto"/>
        <w:left w:val="none" w:sz="0" w:space="0" w:color="auto"/>
        <w:bottom w:val="none" w:sz="0" w:space="0" w:color="auto"/>
        <w:right w:val="none" w:sz="0" w:space="0" w:color="auto"/>
      </w:divBdr>
      <w:divsChild>
        <w:div w:id="1757897253">
          <w:marLeft w:val="0"/>
          <w:marRight w:val="0"/>
          <w:marTop w:val="120"/>
          <w:marBottom w:val="120"/>
          <w:divBdr>
            <w:top w:val="none" w:sz="0" w:space="0" w:color="auto"/>
            <w:left w:val="none" w:sz="0" w:space="0" w:color="auto"/>
            <w:bottom w:val="none" w:sz="0" w:space="0" w:color="auto"/>
            <w:right w:val="none" w:sz="0" w:space="0" w:color="auto"/>
          </w:divBdr>
          <w:divsChild>
            <w:div w:id="2017687910">
              <w:marLeft w:val="0"/>
              <w:marRight w:val="0"/>
              <w:marTop w:val="0"/>
              <w:marBottom w:val="0"/>
              <w:divBdr>
                <w:top w:val="none" w:sz="0" w:space="0" w:color="auto"/>
                <w:left w:val="none" w:sz="0" w:space="0" w:color="auto"/>
                <w:bottom w:val="none" w:sz="0" w:space="0" w:color="auto"/>
                <w:right w:val="none" w:sz="0" w:space="0" w:color="auto"/>
              </w:divBdr>
            </w:div>
          </w:divsChild>
        </w:div>
        <w:div w:id="2098362046">
          <w:marLeft w:val="0"/>
          <w:marRight w:val="0"/>
          <w:marTop w:val="0"/>
          <w:marBottom w:val="120"/>
          <w:divBdr>
            <w:top w:val="none" w:sz="0" w:space="0" w:color="auto"/>
            <w:left w:val="none" w:sz="0" w:space="0" w:color="auto"/>
            <w:bottom w:val="none" w:sz="0" w:space="0" w:color="auto"/>
            <w:right w:val="none" w:sz="0" w:space="0" w:color="auto"/>
          </w:divBdr>
          <w:divsChild>
            <w:div w:id="134212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1136">
      <w:bodyDiv w:val="1"/>
      <w:marLeft w:val="0"/>
      <w:marRight w:val="0"/>
      <w:marTop w:val="0"/>
      <w:marBottom w:val="0"/>
      <w:divBdr>
        <w:top w:val="none" w:sz="0" w:space="0" w:color="auto"/>
        <w:left w:val="none" w:sz="0" w:space="0" w:color="auto"/>
        <w:bottom w:val="none" w:sz="0" w:space="0" w:color="auto"/>
        <w:right w:val="none" w:sz="0" w:space="0" w:color="auto"/>
      </w:divBdr>
      <w:divsChild>
        <w:div w:id="1596816656">
          <w:marLeft w:val="0"/>
          <w:marRight w:val="0"/>
          <w:marTop w:val="120"/>
          <w:marBottom w:val="120"/>
          <w:divBdr>
            <w:top w:val="none" w:sz="0" w:space="0" w:color="auto"/>
            <w:left w:val="none" w:sz="0" w:space="0" w:color="auto"/>
            <w:bottom w:val="none" w:sz="0" w:space="0" w:color="auto"/>
            <w:right w:val="none" w:sz="0" w:space="0" w:color="auto"/>
          </w:divBdr>
          <w:divsChild>
            <w:div w:id="206453963">
              <w:marLeft w:val="0"/>
              <w:marRight w:val="0"/>
              <w:marTop w:val="0"/>
              <w:marBottom w:val="0"/>
              <w:divBdr>
                <w:top w:val="none" w:sz="0" w:space="0" w:color="auto"/>
                <w:left w:val="none" w:sz="0" w:space="0" w:color="auto"/>
                <w:bottom w:val="none" w:sz="0" w:space="0" w:color="auto"/>
                <w:right w:val="none" w:sz="0" w:space="0" w:color="auto"/>
              </w:divBdr>
            </w:div>
          </w:divsChild>
        </w:div>
        <w:div w:id="1321694209">
          <w:marLeft w:val="0"/>
          <w:marRight w:val="0"/>
          <w:marTop w:val="0"/>
          <w:marBottom w:val="120"/>
          <w:divBdr>
            <w:top w:val="none" w:sz="0" w:space="0" w:color="auto"/>
            <w:left w:val="none" w:sz="0" w:space="0" w:color="auto"/>
            <w:bottom w:val="none" w:sz="0" w:space="0" w:color="auto"/>
            <w:right w:val="none" w:sz="0" w:space="0" w:color="auto"/>
          </w:divBdr>
          <w:divsChild>
            <w:div w:id="1994288598">
              <w:marLeft w:val="0"/>
              <w:marRight w:val="0"/>
              <w:marTop w:val="0"/>
              <w:marBottom w:val="0"/>
              <w:divBdr>
                <w:top w:val="none" w:sz="0" w:space="0" w:color="auto"/>
                <w:left w:val="none" w:sz="0" w:space="0" w:color="auto"/>
                <w:bottom w:val="none" w:sz="0" w:space="0" w:color="auto"/>
                <w:right w:val="none" w:sz="0" w:space="0" w:color="auto"/>
              </w:divBdr>
            </w:div>
          </w:divsChild>
        </w:div>
        <w:div w:id="1884050311">
          <w:marLeft w:val="0"/>
          <w:marRight w:val="0"/>
          <w:marTop w:val="0"/>
          <w:marBottom w:val="120"/>
          <w:divBdr>
            <w:top w:val="none" w:sz="0" w:space="0" w:color="auto"/>
            <w:left w:val="none" w:sz="0" w:space="0" w:color="auto"/>
            <w:bottom w:val="none" w:sz="0" w:space="0" w:color="auto"/>
            <w:right w:val="none" w:sz="0" w:space="0" w:color="auto"/>
          </w:divBdr>
          <w:divsChild>
            <w:div w:id="210980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4792">
      <w:bodyDiv w:val="1"/>
      <w:marLeft w:val="0"/>
      <w:marRight w:val="0"/>
      <w:marTop w:val="0"/>
      <w:marBottom w:val="0"/>
      <w:divBdr>
        <w:top w:val="none" w:sz="0" w:space="0" w:color="auto"/>
        <w:left w:val="none" w:sz="0" w:space="0" w:color="auto"/>
        <w:bottom w:val="none" w:sz="0" w:space="0" w:color="auto"/>
        <w:right w:val="none" w:sz="0" w:space="0" w:color="auto"/>
      </w:divBdr>
    </w:div>
    <w:div w:id="143401195">
      <w:bodyDiv w:val="1"/>
      <w:marLeft w:val="0"/>
      <w:marRight w:val="0"/>
      <w:marTop w:val="0"/>
      <w:marBottom w:val="0"/>
      <w:divBdr>
        <w:top w:val="none" w:sz="0" w:space="0" w:color="auto"/>
        <w:left w:val="none" w:sz="0" w:space="0" w:color="auto"/>
        <w:bottom w:val="none" w:sz="0" w:space="0" w:color="auto"/>
        <w:right w:val="none" w:sz="0" w:space="0" w:color="auto"/>
      </w:divBdr>
      <w:divsChild>
        <w:div w:id="934509714">
          <w:marLeft w:val="0"/>
          <w:marRight w:val="0"/>
          <w:marTop w:val="0"/>
          <w:marBottom w:val="0"/>
          <w:divBdr>
            <w:top w:val="none" w:sz="0" w:space="0" w:color="auto"/>
            <w:left w:val="none" w:sz="0" w:space="0" w:color="auto"/>
            <w:bottom w:val="none" w:sz="0" w:space="0" w:color="auto"/>
            <w:right w:val="none" w:sz="0" w:space="0" w:color="auto"/>
          </w:divBdr>
        </w:div>
        <w:div w:id="124743854">
          <w:marLeft w:val="0"/>
          <w:marRight w:val="0"/>
          <w:marTop w:val="0"/>
          <w:marBottom w:val="0"/>
          <w:divBdr>
            <w:top w:val="none" w:sz="0" w:space="0" w:color="auto"/>
            <w:left w:val="none" w:sz="0" w:space="0" w:color="auto"/>
            <w:bottom w:val="none" w:sz="0" w:space="0" w:color="auto"/>
            <w:right w:val="none" w:sz="0" w:space="0" w:color="auto"/>
          </w:divBdr>
        </w:div>
        <w:div w:id="1592354245">
          <w:marLeft w:val="0"/>
          <w:marRight w:val="0"/>
          <w:marTop w:val="0"/>
          <w:marBottom w:val="0"/>
          <w:divBdr>
            <w:top w:val="none" w:sz="0" w:space="0" w:color="auto"/>
            <w:left w:val="none" w:sz="0" w:space="0" w:color="auto"/>
            <w:bottom w:val="none" w:sz="0" w:space="0" w:color="auto"/>
            <w:right w:val="none" w:sz="0" w:space="0" w:color="auto"/>
          </w:divBdr>
        </w:div>
        <w:div w:id="1279066342">
          <w:marLeft w:val="0"/>
          <w:marRight w:val="0"/>
          <w:marTop w:val="0"/>
          <w:marBottom w:val="0"/>
          <w:divBdr>
            <w:top w:val="none" w:sz="0" w:space="0" w:color="auto"/>
            <w:left w:val="none" w:sz="0" w:space="0" w:color="auto"/>
            <w:bottom w:val="none" w:sz="0" w:space="0" w:color="auto"/>
            <w:right w:val="none" w:sz="0" w:space="0" w:color="auto"/>
          </w:divBdr>
        </w:div>
      </w:divsChild>
    </w:div>
    <w:div w:id="157233504">
      <w:bodyDiv w:val="1"/>
      <w:marLeft w:val="0"/>
      <w:marRight w:val="0"/>
      <w:marTop w:val="0"/>
      <w:marBottom w:val="0"/>
      <w:divBdr>
        <w:top w:val="none" w:sz="0" w:space="0" w:color="auto"/>
        <w:left w:val="none" w:sz="0" w:space="0" w:color="auto"/>
        <w:bottom w:val="none" w:sz="0" w:space="0" w:color="auto"/>
        <w:right w:val="none" w:sz="0" w:space="0" w:color="auto"/>
      </w:divBdr>
    </w:div>
    <w:div w:id="286356242">
      <w:bodyDiv w:val="1"/>
      <w:marLeft w:val="0"/>
      <w:marRight w:val="0"/>
      <w:marTop w:val="0"/>
      <w:marBottom w:val="0"/>
      <w:divBdr>
        <w:top w:val="none" w:sz="0" w:space="0" w:color="auto"/>
        <w:left w:val="none" w:sz="0" w:space="0" w:color="auto"/>
        <w:bottom w:val="none" w:sz="0" w:space="0" w:color="auto"/>
        <w:right w:val="none" w:sz="0" w:space="0" w:color="auto"/>
      </w:divBdr>
    </w:div>
    <w:div w:id="304706665">
      <w:bodyDiv w:val="1"/>
      <w:marLeft w:val="0"/>
      <w:marRight w:val="0"/>
      <w:marTop w:val="0"/>
      <w:marBottom w:val="0"/>
      <w:divBdr>
        <w:top w:val="none" w:sz="0" w:space="0" w:color="auto"/>
        <w:left w:val="none" w:sz="0" w:space="0" w:color="auto"/>
        <w:bottom w:val="none" w:sz="0" w:space="0" w:color="auto"/>
        <w:right w:val="none" w:sz="0" w:space="0" w:color="auto"/>
      </w:divBdr>
      <w:divsChild>
        <w:div w:id="1653873755">
          <w:marLeft w:val="0"/>
          <w:marRight w:val="0"/>
          <w:marTop w:val="0"/>
          <w:marBottom w:val="0"/>
          <w:divBdr>
            <w:top w:val="none" w:sz="0" w:space="0" w:color="auto"/>
            <w:left w:val="none" w:sz="0" w:space="0" w:color="auto"/>
            <w:bottom w:val="none" w:sz="0" w:space="0" w:color="auto"/>
            <w:right w:val="none" w:sz="0" w:space="0" w:color="auto"/>
          </w:divBdr>
        </w:div>
        <w:div w:id="1748961805">
          <w:marLeft w:val="0"/>
          <w:marRight w:val="0"/>
          <w:marTop w:val="0"/>
          <w:marBottom w:val="0"/>
          <w:divBdr>
            <w:top w:val="none" w:sz="0" w:space="0" w:color="auto"/>
            <w:left w:val="none" w:sz="0" w:space="0" w:color="auto"/>
            <w:bottom w:val="none" w:sz="0" w:space="0" w:color="auto"/>
            <w:right w:val="none" w:sz="0" w:space="0" w:color="auto"/>
          </w:divBdr>
        </w:div>
      </w:divsChild>
    </w:div>
    <w:div w:id="359480666">
      <w:bodyDiv w:val="1"/>
      <w:marLeft w:val="0"/>
      <w:marRight w:val="0"/>
      <w:marTop w:val="0"/>
      <w:marBottom w:val="0"/>
      <w:divBdr>
        <w:top w:val="none" w:sz="0" w:space="0" w:color="auto"/>
        <w:left w:val="none" w:sz="0" w:space="0" w:color="auto"/>
        <w:bottom w:val="none" w:sz="0" w:space="0" w:color="auto"/>
        <w:right w:val="none" w:sz="0" w:space="0" w:color="auto"/>
      </w:divBdr>
      <w:divsChild>
        <w:div w:id="1141726487">
          <w:marLeft w:val="0"/>
          <w:marRight w:val="0"/>
          <w:marTop w:val="0"/>
          <w:marBottom w:val="120"/>
          <w:divBdr>
            <w:top w:val="none" w:sz="0" w:space="0" w:color="auto"/>
            <w:left w:val="none" w:sz="0" w:space="0" w:color="auto"/>
            <w:bottom w:val="none" w:sz="0" w:space="0" w:color="auto"/>
            <w:right w:val="none" w:sz="0" w:space="0" w:color="auto"/>
          </w:divBdr>
          <w:divsChild>
            <w:div w:id="1578900337">
              <w:marLeft w:val="0"/>
              <w:marRight w:val="0"/>
              <w:marTop w:val="0"/>
              <w:marBottom w:val="0"/>
              <w:divBdr>
                <w:top w:val="none" w:sz="0" w:space="0" w:color="auto"/>
                <w:left w:val="none" w:sz="0" w:space="0" w:color="auto"/>
                <w:bottom w:val="none" w:sz="0" w:space="0" w:color="auto"/>
                <w:right w:val="none" w:sz="0" w:space="0" w:color="auto"/>
              </w:divBdr>
            </w:div>
          </w:divsChild>
        </w:div>
        <w:div w:id="1912539334">
          <w:marLeft w:val="0"/>
          <w:marRight w:val="0"/>
          <w:marTop w:val="0"/>
          <w:marBottom w:val="120"/>
          <w:divBdr>
            <w:top w:val="none" w:sz="0" w:space="0" w:color="auto"/>
            <w:left w:val="none" w:sz="0" w:space="0" w:color="auto"/>
            <w:bottom w:val="none" w:sz="0" w:space="0" w:color="auto"/>
            <w:right w:val="none" w:sz="0" w:space="0" w:color="auto"/>
          </w:divBdr>
          <w:divsChild>
            <w:div w:id="17054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26697">
      <w:bodyDiv w:val="1"/>
      <w:marLeft w:val="0"/>
      <w:marRight w:val="0"/>
      <w:marTop w:val="0"/>
      <w:marBottom w:val="0"/>
      <w:divBdr>
        <w:top w:val="none" w:sz="0" w:space="0" w:color="auto"/>
        <w:left w:val="none" w:sz="0" w:space="0" w:color="auto"/>
        <w:bottom w:val="none" w:sz="0" w:space="0" w:color="auto"/>
        <w:right w:val="none" w:sz="0" w:space="0" w:color="auto"/>
      </w:divBdr>
      <w:divsChild>
        <w:div w:id="1344552884">
          <w:marLeft w:val="0"/>
          <w:marRight w:val="0"/>
          <w:marTop w:val="0"/>
          <w:marBottom w:val="0"/>
          <w:divBdr>
            <w:top w:val="none" w:sz="0" w:space="0" w:color="auto"/>
            <w:left w:val="none" w:sz="0" w:space="0" w:color="auto"/>
            <w:bottom w:val="none" w:sz="0" w:space="0" w:color="auto"/>
            <w:right w:val="none" w:sz="0" w:space="0" w:color="auto"/>
          </w:divBdr>
        </w:div>
        <w:div w:id="2050371207">
          <w:marLeft w:val="0"/>
          <w:marRight w:val="0"/>
          <w:marTop w:val="0"/>
          <w:marBottom w:val="0"/>
          <w:divBdr>
            <w:top w:val="none" w:sz="0" w:space="0" w:color="auto"/>
            <w:left w:val="none" w:sz="0" w:space="0" w:color="auto"/>
            <w:bottom w:val="none" w:sz="0" w:space="0" w:color="auto"/>
            <w:right w:val="none" w:sz="0" w:space="0" w:color="auto"/>
          </w:divBdr>
        </w:div>
        <w:div w:id="282618730">
          <w:marLeft w:val="0"/>
          <w:marRight w:val="0"/>
          <w:marTop w:val="0"/>
          <w:marBottom w:val="0"/>
          <w:divBdr>
            <w:top w:val="none" w:sz="0" w:space="0" w:color="auto"/>
            <w:left w:val="none" w:sz="0" w:space="0" w:color="auto"/>
            <w:bottom w:val="none" w:sz="0" w:space="0" w:color="auto"/>
            <w:right w:val="none" w:sz="0" w:space="0" w:color="auto"/>
          </w:divBdr>
        </w:div>
        <w:div w:id="1570579410">
          <w:marLeft w:val="0"/>
          <w:marRight w:val="0"/>
          <w:marTop w:val="0"/>
          <w:marBottom w:val="0"/>
          <w:divBdr>
            <w:top w:val="none" w:sz="0" w:space="0" w:color="auto"/>
            <w:left w:val="none" w:sz="0" w:space="0" w:color="auto"/>
            <w:bottom w:val="none" w:sz="0" w:space="0" w:color="auto"/>
            <w:right w:val="none" w:sz="0" w:space="0" w:color="auto"/>
          </w:divBdr>
        </w:div>
        <w:div w:id="952400495">
          <w:marLeft w:val="0"/>
          <w:marRight w:val="0"/>
          <w:marTop w:val="0"/>
          <w:marBottom w:val="0"/>
          <w:divBdr>
            <w:top w:val="none" w:sz="0" w:space="0" w:color="auto"/>
            <w:left w:val="none" w:sz="0" w:space="0" w:color="auto"/>
            <w:bottom w:val="none" w:sz="0" w:space="0" w:color="auto"/>
            <w:right w:val="none" w:sz="0" w:space="0" w:color="auto"/>
          </w:divBdr>
        </w:div>
        <w:div w:id="697507412">
          <w:marLeft w:val="0"/>
          <w:marRight w:val="0"/>
          <w:marTop w:val="0"/>
          <w:marBottom w:val="0"/>
          <w:divBdr>
            <w:top w:val="none" w:sz="0" w:space="0" w:color="auto"/>
            <w:left w:val="none" w:sz="0" w:space="0" w:color="auto"/>
            <w:bottom w:val="none" w:sz="0" w:space="0" w:color="auto"/>
            <w:right w:val="none" w:sz="0" w:space="0" w:color="auto"/>
          </w:divBdr>
        </w:div>
        <w:div w:id="207567558">
          <w:marLeft w:val="0"/>
          <w:marRight w:val="0"/>
          <w:marTop w:val="0"/>
          <w:marBottom w:val="0"/>
          <w:divBdr>
            <w:top w:val="none" w:sz="0" w:space="0" w:color="auto"/>
            <w:left w:val="none" w:sz="0" w:space="0" w:color="auto"/>
            <w:bottom w:val="none" w:sz="0" w:space="0" w:color="auto"/>
            <w:right w:val="none" w:sz="0" w:space="0" w:color="auto"/>
          </w:divBdr>
        </w:div>
        <w:div w:id="1567453758">
          <w:marLeft w:val="0"/>
          <w:marRight w:val="0"/>
          <w:marTop w:val="0"/>
          <w:marBottom w:val="0"/>
          <w:divBdr>
            <w:top w:val="none" w:sz="0" w:space="0" w:color="auto"/>
            <w:left w:val="none" w:sz="0" w:space="0" w:color="auto"/>
            <w:bottom w:val="none" w:sz="0" w:space="0" w:color="auto"/>
            <w:right w:val="none" w:sz="0" w:space="0" w:color="auto"/>
          </w:divBdr>
        </w:div>
        <w:div w:id="1823423019">
          <w:marLeft w:val="0"/>
          <w:marRight w:val="0"/>
          <w:marTop w:val="0"/>
          <w:marBottom w:val="0"/>
          <w:divBdr>
            <w:top w:val="none" w:sz="0" w:space="0" w:color="auto"/>
            <w:left w:val="none" w:sz="0" w:space="0" w:color="auto"/>
            <w:bottom w:val="none" w:sz="0" w:space="0" w:color="auto"/>
            <w:right w:val="none" w:sz="0" w:space="0" w:color="auto"/>
          </w:divBdr>
        </w:div>
      </w:divsChild>
    </w:div>
    <w:div w:id="908925380">
      <w:bodyDiv w:val="1"/>
      <w:marLeft w:val="0"/>
      <w:marRight w:val="0"/>
      <w:marTop w:val="0"/>
      <w:marBottom w:val="0"/>
      <w:divBdr>
        <w:top w:val="none" w:sz="0" w:space="0" w:color="auto"/>
        <w:left w:val="none" w:sz="0" w:space="0" w:color="auto"/>
        <w:bottom w:val="none" w:sz="0" w:space="0" w:color="auto"/>
        <w:right w:val="none" w:sz="0" w:space="0" w:color="auto"/>
      </w:divBdr>
      <w:divsChild>
        <w:div w:id="1924027812">
          <w:marLeft w:val="0"/>
          <w:marRight w:val="0"/>
          <w:marTop w:val="0"/>
          <w:marBottom w:val="0"/>
          <w:divBdr>
            <w:top w:val="none" w:sz="0" w:space="0" w:color="auto"/>
            <w:left w:val="none" w:sz="0" w:space="0" w:color="auto"/>
            <w:bottom w:val="none" w:sz="0" w:space="0" w:color="auto"/>
            <w:right w:val="none" w:sz="0" w:space="0" w:color="auto"/>
          </w:divBdr>
        </w:div>
        <w:div w:id="581182266">
          <w:marLeft w:val="0"/>
          <w:marRight w:val="0"/>
          <w:marTop w:val="0"/>
          <w:marBottom w:val="0"/>
          <w:divBdr>
            <w:top w:val="none" w:sz="0" w:space="0" w:color="auto"/>
            <w:left w:val="none" w:sz="0" w:space="0" w:color="auto"/>
            <w:bottom w:val="none" w:sz="0" w:space="0" w:color="auto"/>
            <w:right w:val="none" w:sz="0" w:space="0" w:color="auto"/>
          </w:divBdr>
        </w:div>
        <w:div w:id="50429058">
          <w:marLeft w:val="0"/>
          <w:marRight w:val="0"/>
          <w:marTop w:val="0"/>
          <w:marBottom w:val="0"/>
          <w:divBdr>
            <w:top w:val="none" w:sz="0" w:space="0" w:color="auto"/>
            <w:left w:val="none" w:sz="0" w:space="0" w:color="auto"/>
            <w:bottom w:val="none" w:sz="0" w:space="0" w:color="auto"/>
            <w:right w:val="none" w:sz="0" w:space="0" w:color="auto"/>
          </w:divBdr>
        </w:div>
      </w:divsChild>
    </w:div>
    <w:div w:id="919749789">
      <w:bodyDiv w:val="1"/>
      <w:marLeft w:val="0"/>
      <w:marRight w:val="0"/>
      <w:marTop w:val="0"/>
      <w:marBottom w:val="0"/>
      <w:divBdr>
        <w:top w:val="none" w:sz="0" w:space="0" w:color="auto"/>
        <w:left w:val="none" w:sz="0" w:space="0" w:color="auto"/>
        <w:bottom w:val="none" w:sz="0" w:space="0" w:color="auto"/>
        <w:right w:val="none" w:sz="0" w:space="0" w:color="auto"/>
      </w:divBdr>
    </w:div>
    <w:div w:id="941382138">
      <w:bodyDiv w:val="1"/>
      <w:marLeft w:val="0"/>
      <w:marRight w:val="0"/>
      <w:marTop w:val="0"/>
      <w:marBottom w:val="0"/>
      <w:divBdr>
        <w:top w:val="none" w:sz="0" w:space="0" w:color="auto"/>
        <w:left w:val="none" w:sz="0" w:space="0" w:color="auto"/>
        <w:bottom w:val="none" w:sz="0" w:space="0" w:color="auto"/>
        <w:right w:val="none" w:sz="0" w:space="0" w:color="auto"/>
      </w:divBdr>
    </w:div>
    <w:div w:id="972911025">
      <w:bodyDiv w:val="1"/>
      <w:marLeft w:val="0"/>
      <w:marRight w:val="0"/>
      <w:marTop w:val="0"/>
      <w:marBottom w:val="0"/>
      <w:divBdr>
        <w:top w:val="none" w:sz="0" w:space="0" w:color="auto"/>
        <w:left w:val="none" w:sz="0" w:space="0" w:color="auto"/>
        <w:bottom w:val="none" w:sz="0" w:space="0" w:color="auto"/>
        <w:right w:val="none" w:sz="0" w:space="0" w:color="auto"/>
      </w:divBdr>
      <w:divsChild>
        <w:div w:id="874193775">
          <w:marLeft w:val="0"/>
          <w:marRight w:val="0"/>
          <w:marTop w:val="0"/>
          <w:marBottom w:val="0"/>
          <w:divBdr>
            <w:top w:val="none" w:sz="0" w:space="0" w:color="auto"/>
            <w:left w:val="none" w:sz="0" w:space="0" w:color="auto"/>
            <w:bottom w:val="none" w:sz="0" w:space="0" w:color="auto"/>
            <w:right w:val="none" w:sz="0" w:space="0" w:color="auto"/>
          </w:divBdr>
        </w:div>
        <w:div w:id="1950626591">
          <w:marLeft w:val="0"/>
          <w:marRight w:val="0"/>
          <w:marTop w:val="0"/>
          <w:marBottom w:val="0"/>
          <w:divBdr>
            <w:top w:val="none" w:sz="0" w:space="0" w:color="auto"/>
            <w:left w:val="none" w:sz="0" w:space="0" w:color="auto"/>
            <w:bottom w:val="none" w:sz="0" w:space="0" w:color="auto"/>
            <w:right w:val="none" w:sz="0" w:space="0" w:color="auto"/>
          </w:divBdr>
        </w:div>
        <w:div w:id="816578860">
          <w:marLeft w:val="0"/>
          <w:marRight w:val="0"/>
          <w:marTop w:val="0"/>
          <w:marBottom w:val="0"/>
          <w:divBdr>
            <w:top w:val="none" w:sz="0" w:space="0" w:color="auto"/>
            <w:left w:val="none" w:sz="0" w:space="0" w:color="auto"/>
            <w:bottom w:val="none" w:sz="0" w:space="0" w:color="auto"/>
            <w:right w:val="none" w:sz="0" w:space="0" w:color="auto"/>
          </w:divBdr>
        </w:div>
        <w:div w:id="1990749616">
          <w:marLeft w:val="0"/>
          <w:marRight w:val="0"/>
          <w:marTop w:val="0"/>
          <w:marBottom w:val="0"/>
          <w:divBdr>
            <w:top w:val="none" w:sz="0" w:space="0" w:color="auto"/>
            <w:left w:val="none" w:sz="0" w:space="0" w:color="auto"/>
            <w:bottom w:val="none" w:sz="0" w:space="0" w:color="auto"/>
            <w:right w:val="none" w:sz="0" w:space="0" w:color="auto"/>
          </w:divBdr>
        </w:div>
        <w:div w:id="292104147">
          <w:marLeft w:val="0"/>
          <w:marRight w:val="0"/>
          <w:marTop w:val="0"/>
          <w:marBottom w:val="0"/>
          <w:divBdr>
            <w:top w:val="none" w:sz="0" w:space="0" w:color="auto"/>
            <w:left w:val="none" w:sz="0" w:space="0" w:color="auto"/>
            <w:bottom w:val="none" w:sz="0" w:space="0" w:color="auto"/>
            <w:right w:val="none" w:sz="0" w:space="0" w:color="auto"/>
          </w:divBdr>
        </w:div>
        <w:div w:id="1314338487">
          <w:marLeft w:val="0"/>
          <w:marRight w:val="0"/>
          <w:marTop w:val="0"/>
          <w:marBottom w:val="0"/>
          <w:divBdr>
            <w:top w:val="none" w:sz="0" w:space="0" w:color="auto"/>
            <w:left w:val="none" w:sz="0" w:space="0" w:color="auto"/>
            <w:bottom w:val="none" w:sz="0" w:space="0" w:color="auto"/>
            <w:right w:val="none" w:sz="0" w:space="0" w:color="auto"/>
          </w:divBdr>
        </w:div>
        <w:div w:id="378016217">
          <w:marLeft w:val="0"/>
          <w:marRight w:val="0"/>
          <w:marTop w:val="0"/>
          <w:marBottom w:val="0"/>
          <w:divBdr>
            <w:top w:val="none" w:sz="0" w:space="0" w:color="auto"/>
            <w:left w:val="none" w:sz="0" w:space="0" w:color="auto"/>
            <w:bottom w:val="none" w:sz="0" w:space="0" w:color="auto"/>
            <w:right w:val="none" w:sz="0" w:space="0" w:color="auto"/>
          </w:divBdr>
        </w:div>
      </w:divsChild>
    </w:div>
    <w:div w:id="1257057109">
      <w:bodyDiv w:val="1"/>
      <w:marLeft w:val="0"/>
      <w:marRight w:val="0"/>
      <w:marTop w:val="0"/>
      <w:marBottom w:val="0"/>
      <w:divBdr>
        <w:top w:val="none" w:sz="0" w:space="0" w:color="auto"/>
        <w:left w:val="none" w:sz="0" w:space="0" w:color="auto"/>
        <w:bottom w:val="none" w:sz="0" w:space="0" w:color="auto"/>
        <w:right w:val="none" w:sz="0" w:space="0" w:color="auto"/>
      </w:divBdr>
      <w:divsChild>
        <w:div w:id="1982230610">
          <w:marLeft w:val="0"/>
          <w:marRight w:val="0"/>
          <w:marTop w:val="0"/>
          <w:marBottom w:val="0"/>
          <w:divBdr>
            <w:top w:val="none" w:sz="0" w:space="0" w:color="auto"/>
            <w:left w:val="none" w:sz="0" w:space="0" w:color="auto"/>
            <w:bottom w:val="none" w:sz="0" w:space="0" w:color="auto"/>
            <w:right w:val="none" w:sz="0" w:space="0" w:color="auto"/>
          </w:divBdr>
        </w:div>
        <w:div w:id="390811347">
          <w:marLeft w:val="0"/>
          <w:marRight w:val="0"/>
          <w:marTop w:val="0"/>
          <w:marBottom w:val="0"/>
          <w:divBdr>
            <w:top w:val="none" w:sz="0" w:space="0" w:color="auto"/>
            <w:left w:val="none" w:sz="0" w:space="0" w:color="auto"/>
            <w:bottom w:val="none" w:sz="0" w:space="0" w:color="auto"/>
            <w:right w:val="none" w:sz="0" w:space="0" w:color="auto"/>
          </w:divBdr>
        </w:div>
        <w:div w:id="391925746">
          <w:marLeft w:val="0"/>
          <w:marRight w:val="0"/>
          <w:marTop w:val="0"/>
          <w:marBottom w:val="0"/>
          <w:divBdr>
            <w:top w:val="none" w:sz="0" w:space="0" w:color="auto"/>
            <w:left w:val="none" w:sz="0" w:space="0" w:color="auto"/>
            <w:bottom w:val="none" w:sz="0" w:space="0" w:color="auto"/>
            <w:right w:val="none" w:sz="0" w:space="0" w:color="auto"/>
          </w:divBdr>
        </w:div>
        <w:div w:id="170069185">
          <w:marLeft w:val="0"/>
          <w:marRight w:val="0"/>
          <w:marTop w:val="0"/>
          <w:marBottom w:val="0"/>
          <w:divBdr>
            <w:top w:val="none" w:sz="0" w:space="0" w:color="auto"/>
            <w:left w:val="none" w:sz="0" w:space="0" w:color="auto"/>
            <w:bottom w:val="none" w:sz="0" w:space="0" w:color="auto"/>
            <w:right w:val="none" w:sz="0" w:space="0" w:color="auto"/>
          </w:divBdr>
        </w:div>
      </w:divsChild>
    </w:div>
    <w:div w:id="1263799742">
      <w:bodyDiv w:val="1"/>
      <w:marLeft w:val="0"/>
      <w:marRight w:val="0"/>
      <w:marTop w:val="0"/>
      <w:marBottom w:val="0"/>
      <w:divBdr>
        <w:top w:val="none" w:sz="0" w:space="0" w:color="auto"/>
        <w:left w:val="none" w:sz="0" w:space="0" w:color="auto"/>
        <w:bottom w:val="none" w:sz="0" w:space="0" w:color="auto"/>
        <w:right w:val="none" w:sz="0" w:space="0" w:color="auto"/>
      </w:divBdr>
      <w:divsChild>
        <w:div w:id="855339817">
          <w:marLeft w:val="0"/>
          <w:marRight w:val="0"/>
          <w:marTop w:val="0"/>
          <w:marBottom w:val="0"/>
          <w:divBdr>
            <w:top w:val="none" w:sz="0" w:space="0" w:color="auto"/>
            <w:left w:val="none" w:sz="0" w:space="0" w:color="auto"/>
            <w:bottom w:val="none" w:sz="0" w:space="0" w:color="auto"/>
            <w:right w:val="none" w:sz="0" w:space="0" w:color="auto"/>
          </w:divBdr>
        </w:div>
        <w:div w:id="319847964">
          <w:marLeft w:val="0"/>
          <w:marRight w:val="0"/>
          <w:marTop w:val="0"/>
          <w:marBottom w:val="0"/>
          <w:divBdr>
            <w:top w:val="none" w:sz="0" w:space="0" w:color="auto"/>
            <w:left w:val="none" w:sz="0" w:space="0" w:color="auto"/>
            <w:bottom w:val="none" w:sz="0" w:space="0" w:color="auto"/>
            <w:right w:val="none" w:sz="0" w:space="0" w:color="auto"/>
          </w:divBdr>
        </w:div>
        <w:div w:id="611782542">
          <w:marLeft w:val="0"/>
          <w:marRight w:val="0"/>
          <w:marTop w:val="0"/>
          <w:marBottom w:val="0"/>
          <w:divBdr>
            <w:top w:val="none" w:sz="0" w:space="0" w:color="auto"/>
            <w:left w:val="none" w:sz="0" w:space="0" w:color="auto"/>
            <w:bottom w:val="none" w:sz="0" w:space="0" w:color="auto"/>
            <w:right w:val="none" w:sz="0" w:space="0" w:color="auto"/>
          </w:divBdr>
        </w:div>
        <w:div w:id="914128807">
          <w:marLeft w:val="0"/>
          <w:marRight w:val="0"/>
          <w:marTop w:val="0"/>
          <w:marBottom w:val="0"/>
          <w:divBdr>
            <w:top w:val="none" w:sz="0" w:space="0" w:color="auto"/>
            <w:left w:val="none" w:sz="0" w:space="0" w:color="auto"/>
            <w:bottom w:val="none" w:sz="0" w:space="0" w:color="auto"/>
            <w:right w:val="none" w:sz="0" w:space="0" w:color="auto"/>
          </w:divBdr>
        </w:div>
        <w:div w:id="1359431605">
          <w:marLeft w:val="0"/>
          <w:marRight w:val="0"/>
          <w:marTop w:val="0"/>
          <w:marBottom w:val="0"/>
          <w:divBdr>
            <w:top w:val="none" w:sz="0" w:space="0" w:color="auto"/>
            <w:left w:val="none" w:sz="0" w:space="0" w:color="auto"/>
            <w:bottom w:val="none" w:sz="0" w:space="0" w:color="auto"/>
            <w:right w:val="none" w:sz="0" w:space="0" w:color="auto"/>
          </w:divBdr>
        </w:div>
        <w:div w:id="1972593778">
          <w:marLeft w:val="0"/>
          <w:marRight w:val="0"/>
          <w:marTop w:val="0"/>
          <w:marBottom w:val="0"/>
          <w:divBdr>
            <w:top w:val="none" w:sz="0" w:space="0" w:color="auto"/>
            <w:left w:val="none" w:sz="0" w:space="0" w:color="auto"/>
            <w:bottom w:val="none" w:sz="0" w:space="0" w:color="auto"/>
            <w:right w:val="none" w:sz="0" w:space="0" w:color="auto"/>
          </w:divBdr>
        </w:div>
        <w:div w:id="2109307125">
          <w:marLeft w:val="0"/>
          <w:marRight w:val="0"/>
          <w:marTop w:val="0"/>
          <w:marBottom w:val="0"/>
          <w:divBdr>
            <w:top w:val="none" w:sz="0" w:space="0" w:color="auto"/>
            <w:left w:val="none" w:sz="0" w:space="0" w:color="auto"/>
            <w:bottom w:val="none" w:sz="0" w:space="0" w:color="auto"/>
            <w:right w:val="none" w:sz="0" w:space="0" w:color="auto"/>
          </w:divBdr>
        </w:div>
        <w:div w:id="1936789891">
          <w:marLeft w:val="0"/>
          <w:marRight w:val="0"/>
          <w:marTop w:val="0"/>
          <w:marBottom w:val="0"/>
          <w:divBdr>
            <w:top w:val="none" w:sz="0" w:space="0" w:color="auto"/>
            <w:left w:val="none" w:sz="0" w:space="0" w:color="auto"/>
            <w:bottom w:val="none" w:sz="0" w:space="0" w:color="auto"/>
            <w:right w:val="none" w:sz="0" w:space="0" w:color="auto"/>
          </w:divBdr>
        </w:div>
        <w:div w:id="1224440065">
          <w:marLeft w:val="0"/>
          <w:marRight w:val="0"/>
          <w:marTop w:val="0"/>
          <w:marBottom w:val="0"/>
          <w:divBdr>
            <w:top w:val="none" w:sz="0" w:space="0" w:color="auto"/>
            <w:left w:val="none" w:sz="0" w:space="0" w:color="auto"/>
            <w:bottom w:val="none" w:sz="0" w:space="0" w:color="auto"/>
            <w:right w:val="none" w:sz="0" w:space="0" w:color="auto"/>
          </w:divBdr>
        </w:div>
      </w:divsChild>
    </w:div>
    <w:div w:id="1600983640">
      <w:bodyDiv w:val="1"/>
      <w:marLeft w:val="0"/>
      <w:marRight w:val="0"/>
      <w:marTop w:val="0"/>
      <w:marBottom w:val="0"/>
      <w:divBdr>
        <w:top w:val="none" w:sz="0" w:space="0" w:color="auto"/>
        <w:left w:val="none" w:sz="0" w:space="0" w:color="auto"/>
        <w:bottom w:val="none" w:sz="0" w:space="0" w:color="auto"/>
        <w:right w:val="none" w:sz="0" w:space="0" w:color="auto"/>
      </w:divBdr>
    </w:div>
    <w:div w:id="1642077260">
      <w:bodyDiv w:val="1"/>
      <w:marLeft w:val="0"/>
      <w:marRight w:val="0"/>
      <w:marTop w:val="0"/>
      <w:marBottom w:val="0"/>
      <w:divBdr>
        <w:top w:val="none" w:sz="0" w:space="0" w:color="auto"/>
        <w:left w:val="none" w:sz="0" w:space="0" w:color="auto"/>
        <w:bottom w:val="none" w:sz="0" w:space="0" w:color="auto"/>
        <w:right w:val="none" w:sz="0" w:space="0" w:color="auto"/>
      </w:divBdr>
    </w:div>
    <w:div w:id="1874876219">
      <w:bodyDiv w:val="1"/>
      <w:marLeft w:val="0"/>
      <w:marRight w:val="0"/>
      <w:marTop w:val="0"/>
      <w:marBottom w:val="0"/>
      <w:divBdr>
        <w:top w:val="none" w:sz="0" w:space="0" w:color="auto"/>
        <w:left w:val="none" w:sz="0" w:space="0" w:color="auto"/>
        <w:bottom w:val="none" w:sz="0" w:space="0" w:color="auto"/>
        <w:right w:val="none" w:sz="0" w:space="0" w:color="auto"/>
      </w:divBdr>
    </w:div>
    <w:div w:id="1895391092">
      <w:bodyDiv w:val="1"/>
      <w:marLeft w:val="0"/>
      <w:marRight w:val="0"/>
      <w:marTop w:val="0"/>
      <w:marBottom w:val="0"/>
      <w:divBdr>
        <w:top w:val="none" w:sz="0" w:space="0" w:color="auto"/>
        <w:left w:val="none" w:sz="0" w:space="0" w:color="auto"/>
        <w:bottom w:val="none" w:sz="0" w:space="0" w:color="auto"/>
        <w:right w:val="none" w:sz="0" w:space="0" w:color="auto"/>
      </w:divBdr>
    </w:div>
    <w:div w:id="1913854297">
      <w:bodyDiv w:val="1"/>
      <w:marLeft w:val="0"/>
      <w:marRight w:val="0"/>
      <w:marTop w:val="0"/>
      <w:marBottom w:val="0"/>
      <w:divBdr>
        <w:top w:val="none" w:sz="0" w:space="0" w:color="auto"/>
        <w:left w:val="none" w:sz="0" w:space="0" w:color="auto"/>
        <w:bottom w:val="none" w:sz="0" w:space="0" w:color="auto"/>
        <w:right w:val="none" w:sz="0" w:space="0" w:color="auto"/>
      </w:divBdr>
      <w:divsChild>
        <w:div w:id="1844467890">
          <w:marLeft w:val="0"/>
          <w:marRight w:val="0"/>
          <w:marTop w:val="120"/>
          <w:marBottom w:val="120"/>
          <w:divBdr>
            <w:top w:val="none" w:sz="0" w:space="0" w:color="auto"/>
            <w:left w:val="none" w:sz="0" w:space="0" w:color="auto"/>
            <w:bottom w:val="none" w:sz="0" w:space="0" w:color="auto"/>
            <w:right w:val="none" w:sz="0" w:space="0" w:color="auto"/>
          </w:divBdr>
          <w:divsChild>
            <w:div w:id="39676434">
              <w:marLeft w:val="0"/>
              <w:marRight w:val="0"/>
              <w:marTop w:val="0"/>
              <w:marBottom w:val="0"/>
              <w:divBdr>
                <w:top w:val="none" w:sz="0" w:space="0" w:color="auto"/>
                <w:left w:val="none" w:sz="0" w:space="0" w:color="auto"/>
                <w:bottom w:val="none" w:sz="0" w:space="0" w:color="auto"/>
                <w:right w:val="none" w:sz="0" w:space="0" w:color="auto"/>
              </w:divBdr>
            </w:div>
          </w:divsChild>
        </w:div>
        <w:div w:id="1079716234">
          <w:marLeft w:val="0"/>
          <w:marRight w:val="0"/>
          <w:marTop w:val="0"/>
          <w:marBottom w:val="120"/>
          <w:divBdr>
            <w:top w:val="none" w:sz="0" w:space="0" w:color="auto"/>
            <w:left w:val="none" w:sz="0" w:space="0" w:color="auto"/>
            <w:bottom w:val="none" w:sz="0" w:space="0" w:color="auto"/>
            <w:right w:val="none" w:sz="0" w:space="0" w:color="auto"/>
          </w:divBdr>
          <w:divsChild>
            <w:div w:id="1487168357">
              <w:marLeft w:val="0"/>
              <w:marRight w:val="0"/>
              <w:marTop w:val="0"/>
              <w:marBottom w:val="0"/>
              <w:divBdr>
                <w:top w:val="none" w:sz="0" w:space="0" w:color="auto"/>
                <w:left w:val="none" w:sz="0" w:space="0" w:color="auto"/>
                <w:bottom w:val="none" w:sz="0" w:space="0" w:color="auto"/>
                <w:right w:val="none" w:sz="0" w:space="0" w:color="auto"/>
              </w:divBdr>
            </w:div>
          </w:divsChild>
        </w:div>
        <w:div w:id="1970280613">
          <w:marLeft w:val="0"/>
          <w:marRight w:val="0"/>
          <w:marTop w:val="0"/>
          <w:marBottom w:val="120"/>
          <w:divBdr>
            <w:top w:val="none" w:sz="0" w:space="0" w:color="auto"/>
            <w:left w:val="none" w:sz="0" w:space="0" w:color="auto"/>
            <w:bottom w:val="none" w:sz="0" w:space="0" w:color="auto"/>
            <w:right w:val="none" w:sz="0" w:space="0" w:color="auto"/>
          </w:divBdr>
          <w:divsChild>
            <w:div w:id="7907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30641">
      <w:bodyDiv w:val="1"/>
      <w:marLeft w:val="0"/>
      <w:marRight w:val="0"/>
      <w:marTop w:val="0"/>
      <w:marBottom w:val="0"/>
      <w:divBdr>
        <w:top w:val="none" w:sz="0" w:space="0" w:color="auto"/>
        <w:left w:val="none" w:sz="0" w:space="0" w:color="auto"/>
        <w:bottom w:val="none" w:sz="0" w:space="0" w:color="auto"/>
        <w:right w:val="none" w:sz="0" w:space="0" w:color="auto"/>
      </w:divBdr>
    </w:div>
    <w:div w:id="2129396174">
      <w:bodyDiv w:val="1"/>
      <w:marLeft w:val="0"/>
      <w:marRight w:val="0"/>
      <w:marTop w:val="0"/>
      <w:marBottom w:val="0"/>
      <w:divBdr>
        <w:top w:val="none" w:sz="0" w:space="0" w:color="auto"/>
        <w:left w:val="none" w:sz="0" w:space="0" w:color="auto"/>
        <w:bottom w:val="none" w:sz="0" w:space="0" w:color="auto"/>
        <w:right w:val="none" w:sz="0" w:space="0" w:color="auto"/>
      </w:divBdr>
      <w:divsChild>
        <w:div w:id="2046904358">
          <w:marLeft w:val="0"/>
          <w:marRight w:val="0"/>
          <w:marTop w:val="0"/>
          <w:marBottom w:val="0"/>
          <w:divBdr>
            <w:top w:val="none" w:sz="0" w:space="0" w:color="auto"/>
            <w:left w:val="none" w:sz="0" w:space="0" w:color="auto"/>
            <w:bottom w:val="none" w:sz="0" w:space="0" w:color="auto"/>
            <w:right w:val="none" w:sz="0" w:space="0" w:color="auto"/>
          </w:divBdr>
        </w:div>
        <w:div w:id="1781092">
          <w:marLeft w:val="0"/>
          <w:marRight w:val="0"/>
          <w:marTop w:val="0"/>
          <w:marBottom w:val="0"/>
          <w:divBdr>
            <w:top w:val="none" w:sz="0" w:space="0" w:color="auto"/>
            <w:left w:val="none" w:sz="0" w:space="0" w:color="auto"/>
            <w:bottom w:val="none" w:sz="0" w:space="0" w:color="auto"/>
            <w:right w:val="none" w:sz="0" w:space="0" w:color="auto"/>
          </w:divBdr>
        </w:div>
        <w:div w:id="1854831948">
          <w:marLeft w:val="0"/>
          <w:marRight w:val="0"/>
          <w:marTop w:val="0"/>
          <w:marBottom w:val="0"/>
          <w:divBdr>
            <w:top w:val="none" w:sz="0" w:space="0" w:color="auto"/>
            <w:left w:val="none" w:sz="0" w:space="0" w:color="auto"/>
            <w:bottom w:val="none" w:sz="0" w:space="0" w:color="auto"/>
            <w:right w:val="none" w:sz="0" w:space="0" w:color="auto"/>
          </w:divBdr>
        </w:div>
        <w:div w:id="1938249258">
          <w:marLeft w:val="0"/>
          <w:marRight w:val="0"/>
          <w:marTop w:val="0"/>
          <w:marBottom w:val="0"/>
          <w:divBdr>
            <w:top w:val="none" w:sz="0" w:space="0" w:color="auto"/>
            <w:left w:val="none" w:sz="0" w:space="0" w:color="auto"/>
            <w:bottom w:val="none" w:sz="0" w:space="0" w:color="auto"/>
            <w:right w:val="none" w:sz="0" w:space="0" w:color="auto"/>
          </w:divBdr>
        </w:div>
        <w:div w:id="912735216">
          <w:marLeft w:val="0"/>
          <w:marRight w:val="0"/>
          <w:marTop w:val="0"/>
          <w:marBottom w:val="0"/>
          <w:divBdr>
            <w:top w:val="none" w:sz="0" w:space="0" w:color="auto"/>
            <w:left w:val="none" w:sz="0" w:space="0" w:color="auto"/>
            <w:bottom w:val="none" w:sz="0" w:space="0" w:color="auto"/>
            <w:right w:val="none" w:sz="0" w:space="0" w:color="auto"/>
          </w:divBdr>
        </w:div>
        <w:div w:id="2121021131">
          <w:marLeft w:val="0"/>
          <w:marRight w:val="0"/>
          <w:marTop w:val="0"/>
          <w:marBottom w:val="0"/>
          <w:divBdr>
            <w:top w:val="none" w:sz="0" w:space="0" w:color="auto"/>
            <w:left w:val="none" w:sz="0" w:space="0" w:color="auto"/>
            <w:bottom w:val="none" w:sz="0" w:space="0" w:color="auto"/>
            <w:right w:val="none" w:sz="0" w:space="0" w:color="auto"/>
          </w:divBdr>
        </w:div>
        <w:div w:id="664286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2ec1389afc4345c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E36E8-1D4B-48C9-B289-DDAC38F94DFC}">
  <ds:schemaRefs>
    <ds:schemaRef ds:uri="http://schemas.microsoft.com/sharepoint/v3/contenttype/forms"/>
  </ds:schemaRefs>
</ds:datastoreItem>
</file>

<file path=customXml/itemProps2.xml><?xml version="1.0" encoding="utf-8"?>
<ds:datastoreItem xmlns:ds="http://schemas.openxmlformats.org/officeDocument/2006/customXml" ds:itemID="{7527DD6B-69B8-4041-8064-25F51763A475}">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3.xml><?xml version="1.0" encoding="utf-8"?>
<ds:datastoreItem xmlns:ds="http://schemas.openxmlformats.org/officeDocument/2006/customXml" ds:itemID="{F5C928AA-96D5-4ADF-99C5-6EF63DBF9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9FF801-4CDC-4B24-8DF2-DFB3A762A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2883</Words>
  <Characters>15859</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16</cp:revision>
  <dcterms:created xsi:type="dcterms:W3CDTF">2023-05-19T13:15:00Z</dcterms:created>
  <dcterms:modified xsi:type="dcterms:W3CDTF">2023-07-04T16:28:00Z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