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C008" w14:textId="77777777" w:rsidR="006B5A04" w:rsidRPr="006B5A04" w:rsidRDefault="006B5A04" w:rsidP="006B5A0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5CB705" w14:textId="77777777" w:rsidR="006B5A04" w:rsidRPr="006B5A04" w:rsidRDefault="006B5A04" w:rsidP="006B5A04">
      <w:pPr>
        <w:spacing w:after="0" w:line="240" w:lineRule="auto"/>
        <w:jc w:val="both"/>
        <w:rPr>
          <w:rFonts w:ascii="Arial" w:eastAsia="Times New Roman" w:hAnsi="Arial" w:cs="Arial"/>
          <w:sz w:val="20"/>
          <w:szCs w:val="20"/>
          <w:lang w:val="es-419" w:eastAsia="es-ES"/>
        </w:rPr>
      </w:pPr>
    </w:p>
    <w:p w14:paraId="448BD43A" w14:textId="0EE32799" w:rsidR="006B5A04" w:rsidRPr="006B5A04" w:rsidRDefault="00C631D9" w:rsidP="006B5A04">
      <w:pPr>
        <w:spacing w:after="0" w:line="240" w:lineRule="auto"/>
        <w:jc w:val="both"/>
        <w:rPr>
          <w:rFonts w:ascii="Arial" w:eastAsia="Arial" w:hAnsi="Arial" w:cs="Arial"/>
          <w:color w:val="000000"/>
          <w:sz w:val="20"/>
          <w:szCs w:val="20"/>
          <w:lang w:val="es-ES" w:eastAsia="es-ES"/>
        </w:rPr>
      </w:pPr>
      <w:r w:rsidRPr="006B5A04">
        <w:rPr>
          <w:rFonts w:ascii="Arial" w:eastAsia="Arial" w:hAnsi="Arial" w:cs="Arial"/>
          <w:b/>
          <w:bCs/>
          <w:color w:val="000000"/>
          <w:sz w:val="20"/>
          <w:szCs w:val="20"/>
          <w:u w:val="single"/>
          <w:lang w:val="es-419"/>
        </w:rPr>
        <w:t>TEMAS:</w:t>
      </w:r>
      <w:r w:rsidRPr="006B5A04">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w:t>
      </w:r>
      <w:r w:rsidRPr="006B5A04">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 xml:space="preserve">/ INDEMNIZACIÓN MORATORIA / REGULACIÓN LEGAL / </w:t>
      </w:r>
      <w:r w:rsidR="004A019C">
        <w:rPr>
          <w:rFonts w:ascii="Arial" w:eastAsia="Arial" w:hAnsi="Arial" w:cs="Arial"/>
          <w:b/>
          <w:bCs/>
          <w:color w:val="000000"/>
          <w:sz w:val="20"/>
          <w:szCs w:val="20"/>
          <w:lang w:val="es-419"/>
        </w:rPr>
        <w:t xml:space="preserve">BUENA FE / </w:t>
      </w:r>
      <w:r>
        <w:rPr>
          <w:rFonts w:ascii="Arial" w:eastAsia="Arial" w:hAnsi="Arial" w:cs="Arial"/>
          <w:b/>
          <w:bCs/>
          <w:color w:val="000000"/>
          <w:sz w:val="20"/>
          <w:szCs w:val="20"/>
          <w:lang w:val="es-419"/>
        </w:rPr>
        <w:t xml:space="preserve">CUANTÍA, UN SALARIO DIARIO POR CADA DÍA DE RETARDO / OPORTUNIDAD DEL RECLAMO, ANTES DE 24 MESES DESDE FINIQUITO DE LA RELACIÓN LABORAL / NO APLICA </w:t>
      </w:r>
      <w:bookmarkStart w:id="1" w:name="_GoBack"/>
      <w:bookmarkEnd w:id="1"/>
      <w:r w:rsidR="004A019C">
        <w:rPr>
          <w:rFonts w:ascii="Arial" w:eastAsia="Arial" w:hAnsi="Arial" w:cs="Arial"/>
          <w:b/>
          <w:bCs/>
          <w:color w:val="000000"/>
          <w:sz w:val="20"/>
          <w:szCs w:val="20"/>
          <w:lang w:val="es-419"/>
        </w:rPr>
        <w:t xml:space="preserve">FRENTE A </w:t>
      </w:r>
      <w:r>
        <w:rPr>
          <w:rFonts w:ascii="Arial" w:eastAsia="Arial" w:hAnsi="Arial" w:cs="Arial"/>
          <w:b/>
          <w:bCs/>
          <w:color w:val="000000"/>
          <w:sz w:val="20"/>
          <w:szCs w:val="20"/>
          <w:lang w:val="es-419"/>
        </w:rPr>
        <w:t>SALARIO MÍNIMO. VALORACIÓN PROBATORIA.</w:t>
      </w:r>
    </w:p>
    <w:p w14:paraId="43598252" w14:textId="77777777" w:rsidR="006B5A04" w:rsidRPr="006B5A04" w:rsidRDefault="006B5A04"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E9680B" w14:textId="62CA2018" w:rsidR="006B5A04" w:rsidRPr="006B5A04" w:rsidRDefault="000F3BCD"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F3BCD">
        <w:rPr>
          <w:rFonts w:ascii="Arial" w:eastAsia="Arial" w:hAnsi="Arial" w:cs="Arial"/>
          <w:color w:val="000000"/>
          <w:sz w:val="20"/>
          <w:szCs w:val="20"/>
          <w:lang w:val="es-ES"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Pr>
          <w:rFonts w:ascii="Arial" w:eastAsia="Arial" w:hAnsi="Arial" w:cs="Arial"/>
          <w:color w:val="000000"/>
          <w:sz w:val="20"/>
          <w:szCs w:val="20"/>
          <w:lang w:val="es-ES" w:eastAsia="es-ES"/>
        </w:rPr>
        <w:t xml:space="preserve"> (…)</w:t>
      </w:r>
    </w:p>
    <w:p w14:paraId="24494930" w14:textId="77777777" w:rsidR="006B5A04" w:rsidRPr="006B5A04" w:rsidRDefault="006B5A04"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896C16" w14:textId="308B1943" w:rsidR="006B5A04" w:rsidRPr="006B5A04" w:rsidRDefault="000F3BCD"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F3BCD">
        <w:rPr>
          <w:rFonts w:ascii="Arial" w:eastAsia="Arial" w:hAnsi="Arial" w:cs="Arial"/>
          <w:color w:val="000000"/>
          <w:sz w:val="20"/>
          <w:szCs w:val="20"/>
          <w:lang w:val="es-ES" w:eastAsia="es-ES"/>
        </w:rPr>
        <w:t xml:space="preserve">Establece el artículo 65 del </w:t>
      </w:r>
      <w:r>
        <w:rPr>
          <w:rFonts w:ascii="Arial" w:eastAsia="Arial" w:hAnsi="Arial" w:cs="Arial"/>
          <w:color w:val="000000"/>
          <w:sz w:val="20"/>
          <w:szCs w:val="20"/>
          <w:lang w:val="es-ES" w:eastAsia="es-ES"/>
        </w:rPr>
        <w:t>Código Sustantivo del Trabajo…</w:t>
      </w:r>
      <w:r w:rsidRPr="000F3BCD">
        <w:rPr>
          <w:rFonts w:ascii="Arial" w:eastAsia="Arial" w:hAnsi="Arial" w:cs="Arial"/>
          <w:color w:val="000000"/>
          <w:sz w:val="20"/>
          <w:szCs w:val="20"/>
          <w:lang w:val="es-ES" w:eastAsia="es-ES"/>
        </w:rPr>
        <w:t xml:space="preserve"> que si al finalizar el contrato de trabajo el empleador no cancela al trabajador los salarios y prestaciones debidas</w:t>
      </w:r>
      <w:r w:rsidR="00971C69">
        <w:rPr>
          <w:rFonts w:ascii="Arial" w:eastAsia="Arial" w:hAnsi="Arial" w:cs="Arial"/>
          <w:color w:val="000000"/>
          <w:sz w:val="20"/>
          <w:szCs w:val="20"/>
          <w:lang w:val="es-ES" w:eastAsia="es-ES"/>
        </w:rPr>
        <w:t xml:space="preserve">… </w:t>
      </w:r>
      <w:r w:rsidRPr="000F3BCD">
        <w:rPr>
          <w:rFonts w:ascii="Arial" w:eastAsia="Arial" w:hAnsi="Arial" w:cs="Arial"/>
          <w:color w:val="000000"/>
          <w:sz w:val="20"/>
          <w:szCs w:val="20"/>
          <w:lang w:val="es-ES" w:eastAsia="es-ES"/>
        </w:rPr>
        <w:t>deberá pagar a favor del trabajador, como indemnización, una suma igual al último salario diario por cada día de retardo hasta por veinticuatro meses</w:t>
      </w:r>
      <w:r w:rsidR="00FB2E12">
        <w:rPr>
          <w:rFonts w:ascii="Arial" w:eastAsia="Arial" w:hAnsi="Arial" w:cs="Arial"/>
          <w:color w:val="000000"/>
          <w:sz w:val="20"/>
          <w:szCs w:val="20"/>
          <w:lang w:val="es-ES" w:eastAsia="es-ES"/>
        </w:rPr>
        <w:t>…</w:t>
      </w:r>
      <w:r w:rsidRPr="000F3BCD">
        <w:rPr>
          <w:rFonts w:ascii="Arial" w:eastAsia="Arial" w:hAnsi="Arial" w:cs="Arial"/>
          <w:color w:val="000000"/>
          <w:sz w:val="20"/>
          <w:szCs w:val="20"/>
          <w:lang w:val="es-ES" w:eastAsia="es-ES"/>
        </w:rPr>
        <w:t>, sin embargo, a continuación determinó que para que ello se haga efectivo, el trabajador deberá haber iniciado la reclamación por vía ordinaria dentro de ese término de veinticuatro meses contados a partir del finiquito contractual</w:t>
      </w:r>
      <w:r w:rsidR="002030DA" w:rsidRPr="002030DA">
        <w:rPr>
          <w:rFonts w:ascii="Arial" w:eastAsia="Arial" w:hAnsi="Arial" w:cs="Arial"/>
          <w:color w:val="000000"/>
          <w:sz w:val="20"/>
          <w:szCs w:val="20"/>
          <w:lang w:val="es-ES" w:eastAsia="es-ES"/>
        </w:rPr>
        <w:t>, pues de hacerlo por fuera del mismo, lo que procede a su favor a título de sanción son intereses moratorios</w:t>
      </w:r>
      <w:r w:rsidR="002030DA">
        <w:rPr>
          <w:rFonts w:ascii="Arial" w:eastAsia="Arial" w:hAnsi="Arial" w:cs="Arial"/>
          <w:color w:val="000000"/>
          <w:sz w:val="20"/>
          <w:szCs w:val="20"/>
          <w:lang w:val="es-ES" w:eastAsia="es-ES"/>
        </w:rPr>
        <w:t>…</w:t>
      </w:r>
      <w:r w:rsidR="002030DA" w:rsidRPr="002030DA">
        <w:rPr>
          <w:rFonts w:ascii="Arial" w:eastAsia="Arial" w:hAnsi="Arial" w:cs="Arial"/>
          <w:color w:val="000000"/>
          <w:sz w:val="20"/>
          <w:szCs w:val="20"/>
          <w:lang w:val="es-ES" w:eastAsia="es-ES"/>
        </w:rPr>
        <w:t>; haciendo la salvedad en el parágrafo 2º que tal situación no aplica para aquellos trabajadores que devenguen el salario mínimo legal mensual vigente</w:t>
      </w:r>
      <w:r w:rsidR="002030DA">
        <w:rPr>
          <w:rFonts w:ascii="Arial" w:eastAsia="Arial" w:hAnsi="Arial" w:cs="Arial"/>
          <w:color w:val="000000"/>
          <w:sz w:val="20"/>
          <w:szCs w:val="20"/>
          <w:lang w:val="es-ES" w:eastAsia="es-ES"/>
        </w:rPr>
        <w:t>…</w:t>
      </w:r>
    </w:p>
    <w:p w14:paraId="750463ED" w14:textId="77777777" w:rsidR="006B5A04" w:rsidRPr="006B5A04" w:rsidRDefault="006B5A04"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F8942B5" w14:textId="32AC9F71" w:rsidR="006B5A04" w:rsidRPr="006B5A04" w:rsidRDefault="00573736"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573736">
        <w:rPr>
          <w:rFonts w:ascii="Arial" w:eastAsia="Arial" w:hAnsi="Arial" w:cs="Arial"/>
          <w:color w:val="000000"/>
          <w:sz w:val="20"/>
          <w:szCs w:val="20"/>
          <w:lang w:val="es-ES" w:eastAsia="es-ES"/>
        </w:rPr>
        <w:t>al analizar el caso que ocupa la atención de la Corporación, no se observa que la señora Juliana Herrera Morales haya logrado probar su buena fe en ese aspecto, pues no existe ninguna prueba que así lo demuestre, siendo pertinente señalar que ella, al responder el interrogatorio de parte formulado por el apoderado judicial de la parte actora, confesó que al demandante no se le habían cancelado esos emolumentos por ser extranjero, situación esta que evidentemente no se considera como una razón valedera para sustraerse de sus obligaciones y por ende no puede entenderse como un comportamiento que pueda ubicarse en la esfera de la buena fe</w:t>
      </w:r>
      <w:r>
        <w:rPr>
          <w:rFonts w:ascii="Arial" w:eastAsia="Arial" w:hAnsi="Arial" w:cs="Arial"/>
          <w:color w:val="000000"/>
          <w:sz w:val="20"/>
          <w:szCs w:val="20"/>
          <w:lang w:val="es-ES" w:eastAsia="es-ES"/>
        </w:rPr>
        <w:t>…</w:t>
      </w:r>
    </w:p>
    <w:p w14:paraId="6FD0E4FB" w14:textId="77777777" w:rsidR="006B5A04" w:rsidRPr="006B5A04" w:rsidRDefault="006B5A04"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ED591C" w14:textId="77777777" w:rsidR="006B5A04" w:rsidRPr="006B5A04" w:rsidRDefault="006B5A04"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B805E9E" w14:textId="77777777" w:rsidR="006B5A04" w:rsidRPr="006B5A04" w:rsidRDefault="006B5A04" w:rsidP="006B5A0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6BA85E7" w14:textId="77777777" w:rsidR="006B5A04" w:rsidRPr="006B5A04" w:rsidRDefault="006B5A04" w:rsidP="006B5A04">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5CAFB2BA" w14:textId="77777777" w:rsidR="006B5A04" w:rsidRPr="006B5A04" w:rsidRDefault="006B5A04" w:rsidP="006B5A04">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5B68722B" w14:textId="77777777" w:rsidR="006B5A04" w:rsidRPr="006B5A04" w:rsidRDefault="006B5A04" w:rsidP="006B5A04">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5D216EB1" w14:textId="77777777" w:rsidR="006B5A04" w:rsidRPr="006B5A04" w:rsidRDefault="006B5A04" w:rsidP="006B5A04">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521AC6EC" w14:textId="540F972F" w:rsidR="001B5B3E" w:rsidRPr="006B5A04" w:rsidRDefault="006B5A04" w:rsidP="006B5A04">
      <w:pPr>
        <w:pStyle w:val="paragraph"/>
        <w:spacing w:before="0" w:beforeAutospacing="0" w:after="0" w:afterAutospacing="0" w:line="276" w:lineRule="auto"/>
        <w:jc w:val="center"/>
        <w:textAlignment w:val="baseline"/>
        <w:rPr>
          <w:rStyle w:val="normaltextrun"/>
          <w:rFonts w:ascii="Arial" w:eastAsia="Calibri" w:hAnsi="Arial" w:cs="Arial"/>
          <w:bCs/>
        </w:rPr>
      </w:pPr>
      <w:r w:rsidRPr="006B5A04">
        <w:rPr>
          <w:rStyle w:val="normaltextrun"/>
          <w:rFonts w:ascii="Arial" w:eastAsia="Calibri" w:hAnsi="Arial" w:cs="Arial"/>
          <w:bCs/>
        </w:rPr>
        <w:t>Pereira, trece de febrero de dos mil veintitrés</w:t>
      </w:r>
    </w:p>
    <w:p w14:paraId="684E28B8" w14:textId="77777777" w:rsidR="001B5B3E" w:rsidRPr="006B5A04" w:rsidRDefault="001B5B3E" w:rsidP="006B5A04">
      <w:pPr>
        <w:pStyle w:val="paragraph"/>
        <w:spacing w:before="0" w:beforeAutospacing="0" w:after="0" w:afterAutospacing="0" w:line="276" w:lineRule="auto"/>
        <w:jc w:val="center"/>
        <w:textAlignment w:val="baseline"/>
        <w:rPr>
          <w:rFonts w:ascii="Arial" w:hAnsi="Arial" w:cs="Arial"/>
        </w:rPr>
      </w:pPr>
      <w:r w:rsidRPr="006B5A04">
        <w:rPr>
          <w:rFonts w:ascii="Arial" w:hAnsi="Arial" w:cs="Arial"/>
        </w:rPr>
        <w:t>Sala de Discusión No 017 de 6 de febrero de 2023</w:t>
      </w:r>
    </w:p>
    <w:p w14:paraId="610C22DD" w14:textId="77777777" w:rsidR="00335201" w:rsidRPr="006B5A04" w:rsidRDefault="00335201" w:rsidP="006B5A04">
      <w:pPr>
        <w:spacing w:after="0"/>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37DBADC7" w14:textId="71EE2E44"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Se resuelve el recurso de apelación interpuesto por la demandada </w:t>
      </w:r>
      <w:r w:rsidR="00E1686D" w:rsidRPr="00E1686D">
        <w:rPr>
          <w:rFonts w:ascii="Arial" w:eastAsia="Times New Roman" w:hAnsi="Arial" w:cs="Arial"/>
          <w:b/>
          <w:sz w:val="24"/>
          <w:szCs w:val="24"/>
          <w:lang w:eastAsia="es-CO"/>
        </w:rPr>
        <w:t>Juliana Herrera Morales</w:t>
      </w:r>
      <w:r w:rsidR="00E1686D" w:rsidRPr="006B5A04">
        <w:rPr>
          <w:rFonts w:ascii="Arial" w:eastAsia="Times New Roman" w:hAnsi="Arial" w:cs="Arial"/>
          <w:sz w:val="24"/>
          <w:szCs w:val="24"/>
          <w:lang w:eastAsia="es-CO"/>
        </w:rPr>
        <w:t xml:space="preserve"> </w:t>
      </w:r>
      <w:r w:rsidRPr="006B5A04">
        <w:rPr>
          <w:rFonts w:ascii="Arial" w:eastAsia="Times New Roman" w:hAnsi="Arial" w:cs="Arial"/>
          <w:sz w:val="24"/>
          <w:szCs w:val="24"/>
          <w:lang w:eastAsia="es-CO"/>
        </w:rPr>
        <w:t xml:space="preserve">en contra de la sentencia proferida por el Juzgado Tercero Laboral del Circuito el 22 de julio de 2022, dentro del proceso </w:t>
      </w:r>
      <w:r w:rsidR="00E1686D">
        <w:rPr>
          <w:rFonts w:ascii="Arial" w:eastAsia="Times New Roman" w:hAnsi="Arial" w:cs="Arial"/>
          <w:b/>
          <w:sz w:val="24"/>
          <w:szCs w:val="24"/>
          <w:lang w:eastAsia="es-CO"/>
        </w:rPr>
        <w:t xml:space="preserve">ordinario laboral </w:t>
      </w:r>
      <w:r w:rsidRPr="006B5A04">
        <w:rPr>
          <w:rFonts w:ascii="Arial" w:eastAsia="Times New Roman" w:hAnsi="Arial" w:cs="Arial"/>
          <w:sz w:val="24"/>
          <w:szCs w:val="24"/>
          <w:lang w:eastAsia="es-CO"/>
        </w:rPr>
        <w:t xml:space="preserve">que le promueve el señor </w:t>
      </w:r>
      <w:r w:rsidR="00E1686D" w:rsidRPr="00E1686D">
        <w:rPr>
          <w:rFonts w:ascii="Arial" w:eastAsia="Times New Roman" w:hAnsi="Arial" w:cs="Arial"/>
          <w:b/>
          <w:sz w:val="24"/>
          <w:szCs w:val="24"/>
          <w:lang w:eastAsia="es-CO"/>
        </w:rPr>
        <w:t xml:space="preserve">Gabriel Alejandro </w:t>
      </w:r>
      <w:proofErr w:type="spellStart"/>
      <w:r w:rsidR="00E1686D" w:rsidRPr="00E1686D">
        <w:rPr>
          <w:rFonts w:ascii="Arial" w:eastAsia="Times New Roman" w:hAnsi="Arial" w:cs="Arial"/>
          <w:b/>
          <w:sz w:val="24"/>
          <w:szCs w:val="24"/>
          <w:lang w:eastAsia="es-CO"/>
        </w:rPr>
        <w:t>Freitez</w:t>
      </w:r>
      <w:proofErr w:type="spellEnd"/>
      <w:r w:rsidR="00E1686D" w:rsidRPr="00E1686D">
        <w:rPr>
          <w:rFonts w:ascii="Arial" w:eastAsia="Times New Roman" w:hAnsi="Arial" w:cs="Arial"/>
          <w:b/>
          <w:sz w:val="24"/>
          <w:szCs w:val="24"/>
          <w:lang w:eastAsia="es-CO"/>
        </w:rPr>
        <w:t xml:space="preserve"> García</w:t>
      </w:r>
      <w:r w:rsidRPr="006B5A04">
        <w:rPr>
          <w:rFonts w:ascii="Arial" w:eastAsia="Times New Roman" w:hAnsi="Arial" w:cs="Arial"/>
          <w:sz w:val="24"/>
          <w:szCs w:val="24"/>
          <w:lang w:eastAsia="es-CO"/>
        </w:rPr>
        <w:t>, cuya radicación corresponde al N°</w:t>
      </w:r>
      <w:r w:rsidR="00E1686D">
        <w:rPr>
          <w:rFonts w:ascii="Arial" w:eastAsia="Times New Roman" w:hAnsi="Arial" w:cs="Arial"/>
          <w:sz w:val="24"/>
          <w:szCs w:val="24"/>
          <w:lang w:eastAsia="es-CO"/>
        </w:rPr>
        <w:t xml:space="preserve"> </w:t>
      </w:r>
      <w:r w:rsidRPr="006B5A04">
        <w:rPr>
          <w:rFonts w:ascii="Arial" w:eastAsia="Times New Roman" w:hAnsi="Arial" w:cs="Arial"/>
          <w:sz w:val="24"/>
          <w:szCs w:val="24"/>
          <w:lang w:eastAsia="es-CO"/>
        </w:rPr>
        <w:t>66001</w:t>
      </w:r>
      <w:r w:rsidR="00E1686D">
        <w:rPr>
          <w:rFonts w:ascii="Arial" w:eastAsia="Times New Roman" w:hAnsi="Arial" w:cs="Arial"/>
          <w:sz w:val="24"/>
          <w:szCs w:val="24"/>
          <w:lang w:eastAsia="es-CO"/>
        </w:rPr>
        <w:t>-</w:t>
      </w:r>
      <w:r w:rsidRPr="006B5A04">
        <w:rPr>
          <w:rFonts w:ascii="Arial" w:eastAsia="Times New Roman" w:hAnsi="Arial" w:cs="Arial"/>
          <w:sz w:val="24"/>
          <w:szCs w:val="24"/>
          <w:lang w:eastAsia="es-CO"/>
        </w:rPr>
        <w:t>31</w:t>
      </w:r>
      <w:r w:rsidR="00E1686D">
        <w:rPr>
          <w:rFonts w:ascii="Arial" w:eastAsia="Times New Roman" w:hAnsi="Arial" w:cs="Arial"/>
          <w:sz w:val="24"/>
          <w:szCs w:val="24"/>
          <w:lang w:eastAsia="es-CO"/>
        </w:rPr>
        <w:t>-</w:t>
      </w:r>
      <w:r w:rsidRPr="006B5A04">
        <w:rPr>
          <w:rFonts w:ascii="Arial" w:eastAsia="Times New Roman" w:hAnsi="Arial" w:cs="Arial"/>
          <w:sz w:val="24"/>
          <w:szCs w:val="24"/>
          <w:lang w:eastAsia="es-CO"/>
        </w:rPr>
        <w:t>05</w:t>
      </w:r>
      <w:r w:rsidR="00E1686D">
        <w:rPr>
          <w:rFonts w:ascii="Arial" w:eastAsia="Times New Roman" w:hAnsi="Arial" w:cs="Arial"/>
          <w:sz w:val="24"/>
          <w:szCs w:val="24"/>
          <w:lang w:eastAsia="es-CO"/>
        </w:rPr>
        <w:t>-</w:t>
      </w:r>
      <w:r w:rsidRPr="006B5A04">
        <w:rPr>
          <w:rFonts w:ascii="Arial" w:eastAsia="Times New Roman" w:hAnsi="Arial" w:cs="Arial"/>
          <w:sz w:val="24"/>
          <w:szCs w:val="24"/>
          <w:lang w:eastAsia="es-CO"/>
        </w:rPr>
        <w:t>003</w:t>
      </w:r>
      <w:r w:rsidR="00E1686D">
        <w:rPr>
          <w:rFonts w:ascii="Arial" w:eastAsia="Times New Roman" w:hAnsi="Arial" w:cs="Arial"/>
          <w:sz w:val="24"/>
          <w:szCs w:val="24"/>
          <w:lang w:eastAsia="es-CO"/>
        </w:rPr>
        <w:t>-</w:t>
      </w:r>
      <w:r w:rsidRPr="006B5A04">
        <w:rPr>
          <w:rFonts w:ascii="Arial" w:eastAsia="Times New Roman" w:hAnsi="Arial" w:cs="Arial"/>
          <w:sz w:val="24"/>
          <w:szCs w:val="24"/>
          <w:lang w:eastAsia="es-CO"/>
        </w:rPr>
        <w:t>2021</w:t>
      </w:r>
      <w:r w:rsidR="00E1686D">
        <w:rPr>
          <w:rFonts w:ascii="Arial" w:eastAsia="Times New Roman" w:hAnsi="Arial" w:cs="Arial"/>
          <w:sz w:val="24"/>
          <w:szCs w:val="24"/>
          <w:lang w:eastAsia="es-CO"/>
        </w:rPr>
        <w:t>-</w:t>
      </w:r>
      <w:r w:rsidRPr="006B5A04">
        <w:rPr>
          <w:rFonts w:ascii="Arial" w:eastAsia="Times New Roman" w:hAnsi="Arial" w:cs="Arial"/>
          <w:sz w:val="24"/>
          <w:szCs w:val="24"/>
          <w:lang w:eastAsia="es-CO"/>
        </w:rPr>
        <w:t>00204</w:t>
      </w:r>
      <w:r w:rsidR="00E1686D">
        <w:rPr>
          <w:rFonts w:ascii="Arial" w:eastAsia="Times New Roman" w:hAnsi="Arial" w:cs="Arial"/>
          <w:sz w:val="24"/>
          <w:szCs w:val="24"/>
          <w:lang w:eastAsia="es-CO"/>
        </w:rPr>
        <w:t>-</w:t>
      </w:r>
      <w:r w:rsidRPr="006B5A04">
        <w:rPr>
          <w:rFonts w:ascii="Arial" w:eastAsia="Times New Roman" w:hAnsi="Arial" w:cs="Arial"/>
          <w:sz w:val="24"/>
          <w:szCs w:val="24"/>
          <w:lang w:eastAsia="es-CO"/>
        </w:rPr>
        <w:t>01.</w:t>
      </w:r>
    </w:p>
    <w:p w14:paraId="52D72003"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21F3FEFD" w14:textId="77777777" w:rsidR="00335201" w:rsidRPr="006B5A04" w:rsidRDefault="00335201" w:rsidP="006B5A04">
      <w:pPr>
        <w:spacing w:after="0"/>
        <w:jc w:val="center"/>
        <w:textAlignment w:val="baseline"/>
        <w:rPr>
          <w:rFonts w:ascii="Arial" w:eastAsia="Times New Roman" w:hAnsi="Arial" w:cs="Arial"/>
          <w:sz w:val="24"/>
          <w:szCs w:val="24"/>
          <w:lang w:eastAsia="es-CO"/>
        </w:rPr>
      </w:pPr>
      <w:r w:rsidRPr="006B5A04">
        <w:rPr>
          <w:rFonts w:ascii="Arial" w:eastAsia="Times New Roman" w:hAnsi="Arial" w:cs="Arial"/>
          <w:b/>
          <w:bCs/>
          <w:sz w:val="24"/>
          <w:szCs w:val="24"/>
          <w:lang w:eastAsia="es-CO"/>
        </w:rPr>
        <w:t>ANTECEDENTES</w:t>
      </w:r>
      <w:r w:rsidRPr="006B5A04">
        <w:rPr>
          <w:rFonts w:ascii="Arial" w:eastAsia="Times New Roman" w:hAnsi="Arial" w:cs="Arial"/>
          <w:sz w:val="24"/>
          <w:szCs w:val="24"/>
          <w:lang w:eastAsia="es-CO"/>
        </w:rPr>
        <w:t>    </w:t>
      </w:r>
    </w:p>
    <w:p w14:paraId="2889F8F8"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1FAEC18D" w14:textId="48DB94C8"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Pretende el señor Gabriel Alejandro </w:t>
      </w:r>
      <w:proofErr w:type="spellStart"/>
      <w:r w:rsidRPr="006B5A04">
        <w:rPr>
          <w:rFonts w:ascii="Arial" w:eastAsia="Times New Roman" w:hAnsi="Arial" w:cs="Arial"/>
          <w:sz w:val="24"/>
          <w:szCs w:val="24"/>
          <w:lang w:eastAsia="es-CO"/>
        </w:rPr>
        <w:t>Freitez</w:t>
      </w:r>
      <w:proofErr w:type="spellEnd"/>
      <w:r w:rsidRPr="006B5A04">
        <w:rPr>
          <w:rFonts w:ascii="Arial" w:eastAsia="Times New Roman" w:hAnsi="Arial" w:cs="Arial"/>
          <w:sz w:val="24"/>
          <w:szCs w:val="24"/>
          <w:lang w:eastAsia="es-CO"/>
        </w:rPr>
        <w:t xml:space="preserve"> García que la justicia laboral declare que entre él y la señora Juliana Herrera Morales existió un contrato de trabajo a término indefinido entre el 20 de mayo de 2019 y el 6 de marzo de 2020 y con base en ello aspira que se condene a la demandada a reconocer y pagar las prestaciones sociales, compensación de vacaciones,</w:t>
      </w:r>
      <w:r w:rsidR="000E06BF" w:rsidRPr="006B5A04">
        <w:rPr>
          <w:rFonts w:ascii="Arial" w:eastAsia="Times New Roman" w:hAnsi="Arial" w:cs="Arial"/>
          <w:sz w:val="24"/>
          <w:szCs w:val="24"/>
          <w:lang w:eastAsia="es-CO"/>
        </w:rPr>
        <w:t xml:space="preserve"> </w:t>
      </w:r>
      <w:r w:rsidR="004462AD" w:rsidRPr="006B5A04">
        <w:rPr>
          <w:rFonts w:ascii="Arial" w:eastAsia="Times New Roman" w:hAnsi="Arial" w:cs="Arial"/>
          <w:sz w:val="24"/>
          <w:szCs w:val="24"/>
          <w:lang w:eastAsia="es-CO"/>
        </w:rPr>
        <w:t xml:space="preserve">el auxilio de transporte, el </w:t>
      </w:r>
      <w:r w:rsidR="000E06BF" w:rsidRPr="006B5A04">
        <w:rPr>
          <w:rFonts w:ascii="Arial" w:eastAsia="Times New Roman" w:hAnsi="Arial" w:cs="Arial"/>
          <w:sz w:val="24"/>
          <w:szCs w:val="24"/>
          <w:lang w:eastAsia="es-CO"/>
        </w:rPr>
        <w:t>tiempo suplementario,</w:t>
      </w:r>
      <w:r w:rsidRPr="006B5A04">
        <w:rPr>
          <w:rFonts w:ascii="Arial" w:eastAsia="Times New Roman" w:hAnsi="Arial" w:cs="Arial"/>
          <w:sz w:val="24"/>
          <w:szCs w:val="24"/>
          <w:lang w:eastAsia="es-CO"/>
        </w:rPr>
        <w:t xml:space="preserve"> la indemnización por despido sin justa causa, los aportes al sistema general de pensiones</w:t>
      </w:r>
      <w:r w:rsidR="008166BE" w:rsidRPr="006B5A04">
        <w:rPr>
          <w:rFonts w:ascii="Arial" w:eastAsia="Times New Roman" w:hAnsi="Arial" w:cs="Arial"/>
          <w:sz w:val="24"/>
          <w:szCs w:val="24"/>
          <w:lang w:eastAsia="es-CO"/>
        </w:rPr>
        <w:t xml:space="preserve">, las sanciones moratorias previstas en los artículos 99 de la ley 50 de 1990 </w:t>
      </w:r>
      <w:r w:rsidR="008166BE" w:rsidRPr="006B5A04">
        <w:rPr>
          <w:rFonts w:ascii="Arial" w:eastAsia="Times New Roman" w:hAnsi="Arial" w:cs="Arial"/>
          <w:sz w:val="24"/>
          <w:szCs w:val="24"/>
          <w:lang w:eastAsia="es-CO"/>
        </w:rPr>
        <w:lastRenderedPageBreak/>
        <w:t>y 65 del CST, lo que resulte probado extra y ultra petita, además de las costas procesales a su favor.</w:t>
      </w:r>
    </w:p>
    <w:p w14:paraId="5D261DB4" w14:textId="1A4E6260" w:rsidR="008166BE" w:rsidRPr="006B5A04" w:rsidRDefault="008166BE" w:rsidP="006B5A04">
      <w:pPr>
        <w:spacing w:after="0"/>
        <w:jc w:val="both"/>
        <w:textAlignment w:val="baseline"/>
        <w:rPr>
          <w:rFonts w:ascii="Arial" w:eastAsia="Times New Roman" w:hAnsi="Arial" w:cs="Arial"/>
          <w:sz w:val="24"/>
          <w:szCs w:val="24"/>
          <w:lang w:eastAsia="es-CO"/>
        </w:rPr>
      </w:pPr>
    </w:p>
    <w:p w14:paraId="4C20CA80" w14:textId="39DB7F6D" w:rsidR="008166BE" w:rsidRPr="006B5A04" w:rsidRDefault="008166BE"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Refiere que</w:t>
      </w:r>
      <w:r w:rsidR="00C7346A">
        <w:rPr>
          <w:rFonts w:ascii="Arial" w:eastAsia="Times New Roman" w:hAnsi="Arial" w:cs="Arial"/>
          <w:sz w:val="24"/>
          <w:szCs w:val="24"/>
          <w:lang w:eastAsia="es-CO"/>
        </w:rPr>
        <w:t xml:space="preserve"> p</w:t>
      </w:r>
      <w:r w:rsidRPr="006B5A04">
        <w:rPr>
          <w:rFonts w:ascii="Arial" w:eastAsia="Times New Roman" w:hAnsi="Arial" w:cs="Arial"/>
          <w:sz w:val="24"/>
          <w:szCs w:val="24"/>
          <w:lang w:eastAsia="es-CO"/>
        </w:rPr>
        <w:t>restó sus servicios personales a favor de la señora Juliana Herrera Morales entre las calendas señaladas previamente, desempeñando tareas de recepcionista, camarero, aseador y las demás que le fueran asignadas, en el establecimiento de comercio Hotel Grand Palace de propiedad de la demandada; esas tareas eran ejecutadas de todos los días desde las 7:00 am hasta las 7:00 pm</w:t>
      </w:r>
      <w:r w:rsidR="00D24AC4" w:rsidRPr="006B5A04">
        <w:rPr>
          <w:rFonts w:ascii="Arial" w:eastAsia="Times New Roman" w:hAnsi="Arial" w:cs="Arial"/>
          <w:sz w:val="24"/>
          <w:szCs w:val="24"/>
          <w:lang w:eastAsia="es-CO"/>
        </w:rPr>
        <w:t xml:space="preserve"> y eventualmente debía prestar el servicio por fuera de esa jornada</w:t>
      </w:r>
      <w:r w:rsidRPr="006B5A04">
        <w:rPr>
          <w:rFonts w:ascii="Arial" w:eastAsia="Times New Roman" w:hAnsi="Arial" w:cs="Arial"/>
          <w:sz w:val="24"/>
          <w:szCs w:val="24"/>
          <w:lang w:eastAsia="es-CO"/>
        </w:rPr>
        <w:t>; como remuneración diaria se pactó la suma de $25.000, es decir, $750.000 mensuales; el 6 de marzo de 2020 fue despedido sin justa causa por la empleadora, sin que se le cancelaran la totalidad de las obligaciones derivadas del contrato de trabajo.</w:t>
      </w:r>
    </w:p>
    <w:p w14:paraId="6315D4B0" w14:textId="578D4EA2" w:rsidR="008166BE" w:rsidRPr="006B5A04" w:rsidRDefault="008166BE" w:rsidP="006B5A04">
      <w:pPr>
        <w:spacing w:after="0"/>
        <w:jc w:val="both"/>
        <w:textAlignment w:val="baseline"/>
        <w:rPr>
          <w:rFonts w:ascii="Arial" w:eastAsia="Times New Roman" w:hAnsi="Arial" w:cs="Arial"/>
          <w:sz w:val="24"/>
          <w:szCs w:val="24"/>
          <w:lang w:eastAsia="es-CO"/>
        </w:rPr>
      </w:pPr>
    </w:p>
    <w:p w14:paraId="630E8FDD" w14:textId="702EA867" w:rsidR="008166BE" w:rsidRPr="006B5A04" w:rsidRDefault="008166BE"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Al dar respuesta a la acción -archivo 17 carpeta primera instancia- la señora Juliana Herrera Morales </w:t>
      </w:r>
      <w:r w:rsidR="00D24AC4" w:rsidRPr="006B5A04">
        <w:rPr>
          <w:rFonts w:ascii="Arial" w:eastAsia="Times New Roman" w:hAnsi="Arial" w:cs="Arial"/>
          <w:sz w:val="24"/>
          <w:szCs w:val="24"/>
          <w:lang w:eastAsia="es-CO"/>
        </w:rPr>
        <w:t xml:space="preserve">aceptó que ejecutó un contrato de trabajo con el señor Gabriel Alejandro </w:t>
      </w:r>
      <w:proofErr w:type="spellStart"/>
      <w:r w:rsidR="00D24AC4" w:rsidRPr="006B5A04">
        <w:rPr>
          <w:rFonts w:ascii="Arial" w:eastAsia="Times New Roman" w:hAnsi="Arial" w:cs="Arial"/>
          <w:sz w:val="24"/>
          <w:szCs w:val="24"/>
          <w:lang w:eastAsia="es-CO"/>
        </w:rPr>
        <w:t>Freitez</w:t>
      </w:r>
      <w:proofErr w:type="spellEnd"/>
      <w:r w:rsidR="00D24AC4" w:rsidRPr="006B5A04">
        <w:rPr>
          <w:rFonts w:ascii="Arial" w:eastAsia="Times New Roman" w:hAnsi="Arial" w:cs="Arial"/>
          <w:sz w:val="24"/>
          <w:szCs w:val="24"/>
          <w:lang w:eastAsia="es-CO"/>
        </w:rPr>
        <w:t xml:space="preserve"> García entre las fechas reportadas en la demanda, ejecutando las funciones allí descritas, pero, frente a la afirmación de que él prestaba el servicio más allá del horario de trabajo que iba desde las 7:00 am hasta las 7:00 pm, contestó que </w:t>
      </w:r>
      <w:r w:rsidR="00D24AC4" w:rsidRPr="006B5A04">
        <w:rPr>
          <w:rFonts w:ascii="Arial" w:eastAsia="Times New Roman" w:hAnsi="Arial" w:cs="Arial"/>
          <w:i/>
          <w:iCs/>
          <w:sz w:val="24"/>
          <w:szCs w:val="24"/>
          <w:lang w:eastAsia="es-CO"/>
        </w:rPr>
        <w:t>”</w:t>
      </w:r>
      <w:r w:rsidR="00D24AC4" w:rsidRPr="00954D14">
        <w:rPr>
          <w:rFonts w:ascii="Arial" w:eastAsia="Times New Roman" w:hAnsi="Arial" w:cs="Arial"/>
          <w:i/>
          <w:iCs/>
          <w:szCs w:val="24"/>
          <w:lang w:eastAsia="es-CO"/>
        </w:rPr>
        <w:t>No es cierto, pues en los horarios fuera del que se manifiesta, permanecía la representante legal o su hija</w:t>
      </w:r>
      <w:r w:rsidR="00D24AC4" w:rsidRPr="006B5A04">
        <w:rPr>
          <w:rFonts w:ascii="Arial" w:eastAsia="Times New Roman" w:hAnsi="Arial" w:cs="Arial"/>
          <w:i/>
          <w:iCs/>
          <w:sz w:val="24"/>
          <w:szCs w:val="24"/>
          <w:lang w:eastAsia="es-CO"/>
        </w:rPr>
        <w:t>”</w:t>
      </w:r>
      <w:r w:rsidR="00D24AC4" w:rsidRPr="006B5A04">
        <w:rPr>
          <w:rFonts w:ascii="Arial" w:eastAsia="Times New Roman" w:hAnsi="Arial" w:cs="Arial"/>
          <w:sz w:val="24"/>
          <w:szCs w:val="24"/>
          <w:lang w:eastAsia="es-CO"/>
        </w:rPr>
        <w:t>; aclarando finalmente que el salario pactado fue el mínimo legal mensual vigente, pagado una parte en dinero y la otra en especie.</w:t>
      </w:r>
      <w:r w:rsidR="00392716" w:rsidRPr="006B5A04">
        <w:rPr>
          <w:rFonts w:ascii="Arial" w:eastAsia="Times New Roman" w:hAnsi="Arial" w:cs="Arial"/>
          <w:sz w:val="24"/>
          <w:szCs w:val="24"/>
          <w:lang w:eastAsia="es-CO"/>
        </w:rPr>
        <w:t xml:space="preserve"> No se opuso a la pretensión declaratoria consistente en la existencia del contrato de trabajo, pero se opuso a las pretensiones condenatorias. Formuló las excepciones de mérito que denominó “</w:t>
      </w:r>
      <w:r w:rsidR="00392716" w:rsidRPr="006B5A04">
        <w:rPr>
          <w:rFonts w:ascii="Arial" w:eastAsia="Times New Roman" w:hAnsi="Arial" w:cs="Arial"/>
          <w:i/>
          <w:sz w:val="24"/>
          <w:szCs w:val="24"/>
          <w:lang w:eastAsia="es-CO"/>
        </w:rPr>
        <w:t>Inexistencia de la obligación o parcial obligación”, “Inexistencia de la causal del imputado”, “Buena fe del demandado”, “Cobro de lo no debido o parcialidad en el cobro</w:t>
      </w:r>
      <w:r w:rsidR="00392716" w:rsidRPr="006B5A04">
        <w:rPr>
          <w:rFonts w:ascii="Arial" w:eastAsia="Times New Roman" w:hAnsi="Arial" w:cs="Arial"/>
          <w:sz w:val="24"/>
          <w:szCs w:val="24"/>
          <w:lang w:eastAsia="es-CO"/>
        </w:rPr>
        <w:t>”, “</w:t>
      </w:r>
      <w:r w:rsidR="00392716" w:rsidRPr="006B5A04">
        <w:rPr>
          <w:rFonts w:ascii="Arial" w:eastAsia="Times New Roman" w:hAnsi="Arial" w:cs="Arial"/>
          <w:i/>
          <w:sz w:val="24"/>
          <w:szCs w:val="24"/>
          <w:lang w:eastAsia="es-CO"/>
        </w:rPr>
        <w:t>Genérica</w:t>
      </w:r>
      <w:r w:rsidR="00392716" w:rsidRPr="006B5A04">
        <w:rPr>
          <w:rFonts w:ascii="Arial" w:eastAsia="Times New Roman" w:hAnsi="Arial" w:cs="Arial"/>
          <w:sz w:val="24"/>
          <w:szCs w:val="24"/>
          <w:lang w:eastAsia="es-CO"/>
        </w:rPr>
        <w:t>”.</w:t>
      </w:r>
    </w:p>
    <w:p w14:paraId="0647921E" w14:textId="02BD375C" w:rsidR="00392716" w:rsidRPr="006B5A04" w:rsidRDefault="00392716" w:rsidP="006B5A04">
      <w:pPr>
        <w:spacing w:after="0"/>
        <w:jc w:val="both"/>
        <w:textAlignment w:val="baseline"/>
        <w:rPr>
          <w:rFonts w:ascii="Arial" w:eastAsia="Times New Roman" w:hAnsi="Arial" w:cs="Arial"/>
          <w:sz w:val="24"/>
          <w:szCs w:val="24"/>
          <w:lang w:eastAsia="es-CO"/>
        </w:rPr>
      </w:pPr>
    </w:p>
    <w:p w14:paraId="30016937" w14:textId="1972AF8B" w:rsidR="00392716" w:rsidRPr="006B5A04" w:rsidRDefault="00392716"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En sentencia de 22 de julio de 2022, la funcionaria de primer grado determinó </w:t>
      </w:r>
      <w:r w:rsidR="000066FA" w:rsidRPr="006B5A04">
        <w:rPr>
          <w:rFonts w:ascii="Arial" w:eastAsia="Times New Roman" w:hAnsi="Arial" w:cs="Arial"/>
          <w:sz w:val="24"/>
          <w:szCs w:val="24"/>
          <w:lang w:eastAsia="es-CO"/>
        </w:rPr>
        <w:t xml:space="preserve">que, además de lo expuesto en la contestación de la demanda, conforme con la prueba testimonial allegada al plenario, no queda duda en que entre las partes existió un contrato de trabajo a término indefinido entre el 20 de junio de 2019 y el 6 de marzo de 2020, sin embargo, en lo concerniente a las horas extras reclamadas por el actor, determinó la </w:t>
      </w:r>
      <w:r w:rsidR="000066FA" w:rsidRPr="006B5A04">
        <w:rPr>
          <w:rFonts w:ascii="Arial" w:eastAsia="Times New Roman" w:hAnsi="Arial" w:cs="Arial"/>
          <w:i/>
          <w:iCs/>
          <w:sz w:val="24"/>
          <w:szCs w:val="24"/>
          <w:lang w:eastAsia="es-CO"/>
        </w:rPr>
        <w:t>a quo</w:t>
      </w:r>
      <w:r w:rsidR="000066FA" w:rsidRPr="006B5A04">
        <w:rPr>
          <w:rFonts w:ascii="Arial" w:eastAsia="Times New Roman" w:hAnsi="Arial" w:cs="Arial"/>
          <w:sz w:val="24"/>
          <w:szCs w:val="24"/>
          <w:lang w:eastAsia="es-CO"/>
        </w:rPr>
        <w:t xml:space="preserve"> que el accionante no había cumplido con esa carga probatoria, ya que no se preocupó por demostrar fehacientemente la prestación del servicio más allá de la jornada diaria máxima legal de ocho horas, ni mucho menos que prestó sus servicios en días domingos y festivos</w:t>
      </w:r>
      <w:r w:rsidR="000E06BF" w:rsidRPr="006B5A04">
        <w:rPr>
          <w:rFonts w:ascii="Arial" w:eastAsia="Times New Roman" w:hAnsi="Arial" w:cs="Arial"/>
          <w:sz w:val="24"/>
          <w:szCs w:val="24"/>
          <w:lang w:eastAsia="es-CO"/>
        </w:rPr>
        <w:t>, motivo por el que definió que solo podía entenderse que el accionante prestó sus servicios dentro de la jornada máxima legal permitida y por tanto negó la pretensión por concepto de tiempo suplementario; así mismo, negó lo concerniente al auxilio de transporte, en consideración a que había quedado probado que el demandante vivía en el hotel en el que prestaba sus servicios y que allí se le brindaba la dormida y la comida como parte del pago de salario en especie y el valor de $750.000 en dinero que complementaban la remuneración del salario mínimo legal mensual vigente.</w:t>
      </w:r>
    </w:p>
    <w:p w14:paraId="5FC5374B" w14:textId="2BE7233F" w:rsidR="00CD303C" w:rsidRPr="006B5A04" w:rsidRDefault="00CD303C" w:rsidP="006B5A04">
      <w:pPr>
        <w:spacing w:after="0"/>
        <w:jc w:val="both"/>
        <w:textAlignment w:val="baseline"/>
        <w:rPr>
          <w:rFonts w:ascii="Arial" w:eastAsia="Times New Roman" w:hAnsi="Arial" w:cs="Arial"/>
          <w:sz w:val="24"/>
          <w:szCs w:val="24"/>
          <w:lang w:eastAsia="es-CO"/>
        </w:rPr>
      </w:pPr>
    </w:p>
    <w:p w14:paraId="5D3FEA0C" w14:textId="405B48A2" w:rsidR="00CD303C" w:rsidRPr="006B5A04" w:rsidRDefault="00CD303C"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Conforme con lo expuesto y teniendo en cuenta que no se había demostrado el pago de las prestaciones económicas derivadas del contrato de trabajo a favor del demandante, condenó a la demandada a reconocer y pagar al señor </w:t>
      </w:r>
      <w:proofErr w:type="spellStart"/>
      <w:r w:rsidRPr="006B5A04">
        <w:rPr>
          <w:rFonts w:ascii="Arial" w:eastAsia="Times New Roman" w:hAnsi="Arial" w:cs="Arial"/>
          <w:sz w:val="24"/>
          <w:szCs w:val="24"/>
          <w:lang w:eastAsia="es-CO"/>
        </w:rPr>
        <w:t>Freitez</w:t>
      </w:r>
      <w:proofErr w:type="spellEnd"/>
      <w:r w:rsidRPr="006B5A04">
        <w:rPr>
          <w:rFonts w:ascii="Arial" w:eastAsia="Times New Roman" w:hAnsi="Arial" w:cs="Arial"/>
          <w:sz w:val="24"/>
          <w:szCs w:val="24"/>
          <w:lang w:eastAsia="es-CO"/>
        </w:rPr>
        <w:t xml:space="preserve"> García las cesantías, intereses a las cesantías, primas de servicios y compensación por vacaciones, en las sumas definidas en el ordinal cuarto de la sentencia, además de </w:t>
      </w:r>
      <w:r w:rsidRPr="006B5A04">
        <w:rPr>
          <w:rFonts w:ascii="Arial" w:eastAsia="Times New Roman" w:hAnsi="Arial" w:cs="Arial"/>
          <w:sz w:val="24"/>
          <w:szCs w:val="24"/>
          <w:lang w:eastAsia="es-CO"/>
        </w:rPr>
        <w:lastRenderedPageBreak/>
        <w:t>condenarla a cancelar los aportes al sistema general de pensiones, de acuerdo al cálculo efectuado por la administradora pensional en la que este afiliado el actor.</w:t>
      </w:r>
    </w:p>
    <w:p w14:paraId="20C8E6F3" w14:textId="5650BE09" w:rsidR="00CD303C" w:rsidRPr="006B5A04" w:rsidRDefault="00CD303C" w:rsidP="006B5A04">
      <w:pPr>
        <w:spacing w:after="0"/>
        <w:jc w:val="both"/>
        <w:textAlignment w:val="baseline"/>
        <w:rPr>
          <w:rFonts w:ascii="Arial" w:eastAsia="Times New Roman" w:hAnsi="Arial" w:cs="Arial"/>
          <w:sz w:val="24"/>
          <w:szCs w:val="24"/>
          <w:lang w:eastAsia="es-CO"/>
        </w:rPr>
      </w:pPr>
    </w:p>
    <w:p w14:paraId="406F8A9B" w14:textId="12253E8B" w:rsidR="00CD303C" w:rsidRPr="006B5A04" w:rsidRDefault="00CD303C"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Así mismo, al no encontrar razones que justificaran la omisión en el pago de las prestaciones sociales y la obligación de consignar las cesantías en el fondo de elección del trabajador, condenó a la señora Juliana Herrera Morales a reconocer y pagar las sanciones moratorias de los artículos 99 de la ley 50 de 1990 y 65 del CST, en la forma dispuesta en los ordinales sexto y séptimo de la providencia.</w:t>
      </w:r>
    </w:p>
    <w:p w14:paraId="0ADB3B82" w14:textId="1786B2AF" w:rsidR="000E06BF" w:rsidRPr="006B5A04" w:rsidRDefault="000E06BF" w:rsidP="006B5A04">
      <w:pPr>
        <w:spacing w:after="0"/>
        <w:jc w:val="both"/>
        <w:textAlignment w:val="baseline"/>
        <w:rPr>
          <w:rFonts w:ascii="Arial" w:eastAsia="Times New Roman" w:hAnsi="Arial" w:cs="Arial"/>
          <w:sz w:val="24"/>
          <w:szCs w:val="24"/>
          <w:lang w:eastAsia="es-CO"/>
        </w:rPr>
      </w:pPr>
    </w:p>
    <w:p w14:paraId="2581AFDA" w14:textId="052FEB9B" w:rsidR="000E06BF" w:rsidRPr="006B5A04" w:rsidRDefault="00CD303C"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Posteriormente, negó la indemnización por despido sin justa causa, debido a que en el proceso se demostró que el despido se había dado por una justa causa por parte de la empleadora.</w:t>
      </w:r>
    </w:p>
    <w:p w14:paraId="1A6E4944" w14:textId="13FD72C6" w:rsidR="00CD303C" w:rsidRPr="006B5A04" w:rsidRDefault="00CD303C" w:rsidP="006B5A04">
      <w:pPr>
        <w:spacing w:after="0"/>
        <w:jc w:val="both"/>
        <w:textAlignment w:val="baseline"/>
        <w:rPr>
          <w:rFonts w:ascii="Arial" w:eastAsia="Times New Roman" w:hAnsi="Arial" w:cs="Arial"/>
          <w:sz w:val="24"/>
          <w:szCs w:val="24"/>
          <w:lang w:eastAsia="es-CO"/>
        </w:rPr>
      </w:pPr>
    </w:p>
    <w:p w14:paraId="7D28CAD3" w14:textId="21D954C6" w:rsidR="00CD303C" w:rsidRPr="006B5A04" w:rsidRDefault="00CD303C"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Finalmente, condenó en costas procesales a la parte demandada en un 85%, en favor del accionante.</w:t>
      </w:r>
    </w:p>
    <w:p w14:paraId="2995EC66" w14:textId="779ACEEE" w:rsidR="00CD303C" w:rsidRPr="006B5A04" w:rsidRDefault="00CD303C" w:rsidP="006B5A04">
      <w:pPr>
        <w:spacing w:after="0"/>
        <w:jc w:val="both"/>
        <w:textAlignment w:val="baseline"/>
        <w:rPr>
          <w:rFonts w:ascii="Arial" w:eastAsia="Times New Roman" w:hAnsi="Arial" w:cs="Arial"/>
          <w:sz w:val="24"/>
          <w:szCs w:val="24"/>
          <w:lang w:eastAsia="es-CO"/>
        </w:rPr>
      </w:pPr>
    </w:p>
    <w:p w14:paraId="0901846A" w14:textId="73F70CFD" w:rsidR="00CD303C" w:rsidRPr="006B5A04" w:rsidRDefault="00CD303C"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Inconforme parcialmente con la decisión, el apoderado judicial de la señora Juliana Herrera Morales sostuvo que, según lo expuesto por la falladora de primer grado, en el proceso había quedado demostrado que el señor Gabriel Alejandro </w:t>
      </w:r>
      <w:proofErr w:type="spellStart"/>
      <w:r w:rsidRPr="006B5A04">
        <w:rPr>
          <w:rFonts w:ascii="Arial" w:eastAsia="Times New Roman" w:hAnsi="Arial" w:cs="Arial"/>
          <w:sz w:val="24"/>
          <w:szCs w:val="24"/>
          <w:lang w:eastAsia="es-CO"/>
        </w:rPr>
        <w:t>Freitez</w:t>
      </w:r>
      <w:proofErr w:type="spellEnd"/>
      <w:r w:rsidRPr="006B5A04">
        <w:rPr>
          <w:rFonts w:ascii="Arial" w:eastAsia="Times New Roman" w:hAnsi="Arial" w:cs="Arial"/>
          <w:sz w:val="24"/>
          <w:szCs w:val="24"/>
          <w:lang w:eastAsia="es-CO"/>
        </w:rPr>
        <w:t xml:space="preserve"> García había prestado sus servicios únicamente en </w:t>
      </w:r>
      <w:r w:rsidR="00B7496B" w:rsidRPr="006B5A04">
        <w:rPr>
          <w:rFonts w:ascii="Arial" w:eastAsia="Times New Roman" w:hAnsi="Arial" w:cs="Arial"/>
          <w:sz w:val="24"/>
          <w:szCs w:val="24"/>
          <w:lang w:eastAsia="es-CO"/>
        </w:rPr>
        <w:t>domingos</w:t>
      </w:r>
      <w:r w:rsidRPr="006B5A04">
        <w:rPr>
          <w:rFonts w:ascii="Arial" w:eastAsia="Times New Roman" w:hAnsi="Arial" w:cs="Arial"/>
          <w:sz w:val="24"/>
          <w:szCs w:val="24"/>
          <w:lang w:eastAsia="es-CO"/>
        </w:rPr>
        <w:t xml:space="preserve"> y festivos, por lo que estima que las liquidaciones realizadas por concepto de prestaciones sociales y compensación por vacaciones deben </w:t>
      </w:r>
      <w:r w:rsidR="004462AD" w:rsidRPr="006B5A04">
        <w:rPr>
          <w:rFonts w:ascii="Arial" w:eastAsia="Times New Roman" w:hAnsi="Arial" w:cs="Arial"/>
          <w:sz w:val="24"/>
          <w:szCs w:val="24"/>
          <w:lang w:eastAsia="es-CO"/>
        </w:rPr>
        <w:t xml:space="preserve">ser muy inferiores a las fijadas por la </w:t>
      </w:r>
      <w:r w:rsidR="004462AD" w:rsidRPr="006B5A04">
        <w:rPr>
          <w:rFonts w:ascii="Arial" w:eastAsia="Times New Roman" w:hAnsi="Arial" w:cs="Arial"/>
          <w:i/>
          <w:iCs/>
          <w:sz w:val="24"/>
          <w:szCs w:val="24"/>
          <w:lang w:eastAsia="es-CO"/>
        </w:rPr>
        <w:t>a quo</w:t>
      </w:r>
      <w:r w:rsidR="004462AD" w:rsidRPr="006B5A04">
        <w:rPr>
          <w:rFonts w:ascii="Arial" w:eastAsia="Times New Roman" w:hAnsi="Arial" w:cs="Arial"/>
          <w:sz w:val="24"/>
          <w:szCs w:val="24"/>
          <w:lang w:eastAsia="es-CO"/>
        </w:rPr>
        <w:t>.</w:t>
      </w:r>
    </w:p>
    <w:p w14:paraId="49958A8A" w14:textId="08F0ACAC" w:rsidR="004462AD" w:rsidRPr="006B5A04" w:rsidRDefault="004462AD" w:rsidP="006B5A04">
      <w:pPr>
        <w:spacing w:after="0"/>
        <w:jc w:val="both"/>
        <w:textAlignment w:val="baseline"/>
        <w:rPr>
          <w:rFonts w:ascii="Arial" w:eastAsia="Times New Roman" w:hAnsi="Arial" w:cs="Arial"/>
          <w:sz w:val="24"/>
          <w:szCs w:val="24"/>
          <w:lang w:eastAsia="es-CO"/>
        </w:rPr>
      </w:pPr>
    </w:p>
    <w:p w14:paraId="141D027A" w14:textId="4D6CA6E6" w:rsidR="004462AD" w:rsidRPr="006B5A04" w:rsidRDefault="004462AD"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De otra parte, considera que en este caso no hay lugar a condenar a la señora Juliana Herrera Morales a reconocer y pagar la sanción moratoria del artículo 65 del CST en la suma de $29.260 diarios a partir del 7 de marzo de 2020 y hasta que se verifique el pago total de las prestaciones sociales.</w:t>
      </w:r>
    </w:p>
    <w:p w14:paraId="5BBF74DC" w14:textId="77777777" w:rsidR="00335201" w:rsidRPr="006B5A04" w:rsidRDefault="00335201" w:rsidP="006B5A04">
      <w:pPr>
        <w:spacing w:after="0"/>
        <w:jc w:val="both"/>
        <w:textAlignment w:val="baseline"/>
        <w:rPr>
          <w:rFonts w:ascii="Arial" w:eastAsia="Times New Roman" w:hAnsi="Arial" w:cs="Arial"/>
          <w:sz w:val="24"/>
          <w:szCs w:val="24"/>
          <w:lang w:eastAsia="es-CO"/>
        </w:rPr>
      </w:pPr>
    </w:p>
    <w:p w14:paraId="5AF31574" w14:textId="77777777" w:rsidR="00335201" w:rsidRPr="006B5A04" w:rsidRDefault="00335201" w:rsidP="006B5A04">
      <w:pPr>
        <w:spacing w:after="0"/>
        <w:jc w:val="center"/>
        <w:textAlignment w:val="baseline"/>
        <w:rPr>
          <w:rFonts w:ascii="Arial" w:eastAsia="Times New Roman" w:hAnsi="Arial" w:cs="Arial"/>
          <w:sz w:val="24"/>
          <w:szCs w:val="24"/>
          <w:lang w:eastAsia="es-CO"/>
        </w:rPr>
      </w:pPr>
      <w:r w:rsidRPr="006B5A04">
        <w:rPr>
          <w:rFonts w:ascii="Arial" w:eastAsia="Times New Roman" w:hAnsi="Arial" w:cs="Arial"/>
          <w:b/>
          <w:bCs/>
          <w:sz w:val="24"/>
          <w:szCs w:val="24"/>
          <w:lang w:eastAsia="es-CO"/>
        </w:rPr>
        <w:t>ALEGATOS DE CONCLUSIÓN</w:t>
      </w:r>
      <w:r w:rsidRPr="006B5A04">
        <w:rPr>
          <w:rFonts w:ascii="Arial" w:eastAsia="Times New Roman" w:hAnsi="Arial" w:cs="Arial"/>
          <w:sz w:val="24"/>
          <w:szCs w:val="24"/>
          <w:lang w:eastAsia="es-CO"/>
        </w:rPr>
        <w:t>    </w:t>
      </w:r>
    </w:p>
    <w:p w14:paraId="3A8AF4CF" w14:textId="77777777" w:rsidR="00335201" w:rsidRPr="006B5A04" w:rsidRDefault="00335201" w:rsidP="006B5A04">
      <w:pPr>
        <w:spacing w:after="0"/>
        <w:jc w:val="center"/>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7734450E" w14:textId="31C0BECB"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Conforme se dejó plasmado en la constancia emitida por la Secretaría de la Corporación, </w:t>
      </w:r>
      <w:r w:rsidR="004462AD" w:rsidRPr="006B5A04">
        <w:rPr>
          <w:rFonts w:ascii="Arial" w:eastAsia="Times New Roman" w:hAnsi="Arial" w:cs="Arial"/>
          <w:sz w:val="24"/>
          <w:szCs w:val="24"/>
          <w:lang w:eastAsia="es-CO"/>
        </w:rPr>
        <w:t>las partes no hicieron uso del derecho a presentar alegatos de conclusión en esta sede.</w:t>
      </w:r>
    </w:p>
    <w:p w14:paraId="2B4A1BD4"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551A63AA" w14:textId="6E9577F1"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Atendidas las argumentaciones </w:t>
      </w:r>
      <w:r w:rsidR="004462AD" w:rsidRPr="006B5A04">
        <w:rPr>
          <w:rFonts w:ascii="Arial" w:eastAsia="Times New Roman" w:hAnsi="Arial" w:cs="Arial"/>
          <w:sz w:val="24"/>
          <w:szCs w:val="24"/>
          <w:lang w:eastAsia="es-CO"/>
        </w:rPr>
        <w:t xml:space="preserve">expuestas en la sustentación </w:t>
      </w:r>
      <w:r w:rsidRPr="006B5A04">
        <w:rPr>
          <w:rFonts w:ascii="Arial" w:eastAsia="Times New Roman" w:hAnsi="Arial" w:cs="Arial"/>
          <w:sz w:val="24"/>
          <w:szCs w:val="24"/>
          <w:lang w:eastAsia="es-CO"/>
        </w:rPr>
        <w:t>a esta Sala de Decisión le corresponde resolver los siguientes:</w:t>
      </w:r>
      <w:r w:rsidRPr="006B5A04">
        <w:rPr>
          <w:rFonts w:ascii="Arial" w:eastAsia="Times New Roman" w:hAnsi="Arial" w:cs="Arial"/>
          <w:b/>
          <w:bCs/>
          <w:sz w:val="24"/>
          <w:szCs w:val="24"/>
          <w:lang w:eastAsia="es-CO"/>
        </w:rPr>
        <w:t> </w:t>
      </w:r>
      <w:r w:rsidRPr="006B5A04">
        <w:rPr>
          <w:rFonts w:ascii="Arial" w:eastAsia="Times New Roman" w:hAnsi="Arial" w:cs="Arial"/>
          <w:sz w:val="24"/>
          <w:szCs w:val="24"/>
          <w:lang w:eastAsia="es-CO"/>
        </w:rPr>
        <w:t>     </w:t>
      </w:r>
    </w:p>
    <w:p w14:paraId="706E4DD1"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52AC3BB1" w14:textId="77777777" w:rsidR="00335201" w:rsidRPr="006B5A04" w:rsidRDefault="00335201" w:rsidP="006B5A04">
      <w:pPr>
        <w:spacing w:after="0"/>
        <w:jc w:val="center"/>
        <w:textAlignment w:val="baseline"/>
        <w:rPr>
          <w:rFonts w:ascii="Arial" w:eastAsia="Times New Roman" w:hAnsi="Arial" w:cs="Arial"/>
          <w:sz w:val="24"/>
          <w:szCs w:val="24"/>
          <w:lang w:eastAsia="es-CO"/>
        </w:rPr>
      </w:pPr>
      <w:r w:rsidRPr="006B5A04">
        <w:rPr>
          <w:rFonts w:ascii="Arial" w:eastAsia="Times New Roman" w:hAnsi="Arial" w:cs="Arial"/>
          <w:b/>
          <w:bCs/>
          <w:sz w:val="24"/>
          <w:szCs w:val="24"/>
          <w:lang w:eastAsia="es-CO"/>
        </w:rPr>
        <w:t>PROBLEMAS JURÍDICOS</w:t>
      </w:r>
      <w:r w:rsidRPr="006B5A04">
        <w:rPr>
          <w:rFonts w:ascii="Arial" w:eastAsia="Times New Roman" w:hAnsi="Arial" w:cs="Arial"/>
          <w:sz w:val="24"/>
          <w:szCs w:val="24"/>
          <w:lang w:eastAsia="es-CO"/>
        </w:rPr>
        <w:t>    </w:t>
      </w:r>
    </w:p>
    <w:p w14:paraId="347ADD61" w14:textId="77777777" w:rsidR="00335201" w:rsidRPr="006B5A04" w:rsidRDefault="00335201" w:rsidP="006B5A04">
      <w:pPr>
        <w:spacing w:after="0"/>
        <w:jc w:val="center"/>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295B1920" w14:textId="77777777" w:rsidR="00081B39" w:rsidRPr="006B5A04" w:rsidRDefault="00335201" w:rsidP="00166C1E">
      <w:pPr>
        <w:spacing w:after="0"/>
        <w:ind w:left="426" w:right="420"/>
        <w:jc w:val="both"/>
        <w:textAlignment w:val="baseline"/>
        <w:rPr>
          <w:rFonts w:ascii="Arial" w:eastAsia="Times New Roman" w:hAnsi="Arial" w:cs="Arial"/>
          <w:i/>
          <w:sz w:val="24"/>
          <w:szCs w:val="24"/>
          <w:lang w:eastAsia="es-CO"/>
        </w:rPr>
      </w:pPr>
      <w:r w:rsidRPr="006B5A04">
        <w:rPr>
          <w:rFonts w:ascii="Arial" w:eastAsia="Times New Roman" w:hAnsi="Arial" w:cs="Arial"/>
          <w:b/>
          <w:bCs/>
          <w:i/>
          <w:sz w:val="24"/>
          <w:szCs w:val="24"/>
          <w:lang w:val="es-ES" w:eastAsia="es-CO"/>
        </w:rPr>
        <w:t>1. ¿</w:t>
      </w:r>
      <w:r w:rsidR="00081B39" w:rsidRPr="006B5A04">
        <w:rPr>
          <w:rFonts w:ascii="Arial" w:eastAsia="Times New Roman" w:hAnsi="Arial" w:cs="Arial"/>
          <w:b/>
          <w:bCs/>
          <w:i/>
          <w:sz w:val="24"/>
          <w:szCs w:val="24"/>
          <w:lang w:val="es-ES" w:eastAsia="es-CO"/>
        </w:rPr>
        <w:t>Le asiste razón al apoderado judicial de la parte demandada cuándo afirma que en el proceso se concluyó que el demandante solo prestó sus servicios en domingos y festivos</w:t>
      </w:r>
      <w:r w:rsidRPr="006B5A04">
        <w:rPr>
          <w:rFonts w:ascii="Arial" w:eastAsia="Times New Roman" w:hAnsi="Arial" w:cs="Arial"/>
          <w:b/>
          <w:bCs/>
          <w:i/>
          <w:sz w:val="24"/>
          <w:szCs w:val="24"/>
          <w:lang w:val="es-ES" w:eastAsia="es-CO"/>
        </w:rPr>
        <w:t>?</w:t>
      </w:r>
      <w:r w:rsidRPr="006B5A04">
        <w:rPr>
          <w:rFonts w:ascii="Arial" w:eastAsia="Times New Roman" w:hAnsi="Arial" w:cs="Arial"/>
          <w:i/>
          <w:sz w:val="24"/>
          <w:szCs w:val="24"/>
          <w:lang w:eastAsia="es-CO"/>
        </w:rPr>
        <w:t> </w:t>
      </w:r>
    </w:p>
    <w:p w14:paraId="6FC7BB7C" w14:textId="77777777" w:rsidR="00081B39" w:rsidRPr="006B5A04" w:rsidRDefault="00081B39" w:rsidP="00166C1E">
      <w:pPr>
        <w:spacing w:after="0"/>
        <w:ind w:left="426" w:right="420"/>
        <w:jc w:val="both"/>
        <w:textAlignment w:val="baseline"/>
        <w:rPr>
          <w:rFonts w:ascii="Arial" w:eastAsia="Times New Roman" w:hAnsi="Arial" w:cs="Arial"/>
          <w:i/>
          <w:sz w:val="24"/>
          <w:szCs w:val="24"/>
          <w:lang w:eastAsia="es-CO"/>
        </w:rPr>
      </w:pPr>
    </w:p>
    <w:p w14:paraId="37E097CF" w14:textId="77777777" w:rsidR="00081B39" w:rsidRPr="006B5A04" w:rsidRDefault="00081B39" w:rsidP="00166C1E">
      <w:pPr>
        <w:spacing w:after="0"/>
        <w:ind w:left="426" w:right="420"/>
        <w:jc w:val="both"/>
        <w:textAlignment w:val="baseline"/>
        <w:rPr>
          <w:rFonts w:ascii="Arial" w:eastAsia="Times New Roman" w:hAnsi="Arial" w:cs="Arial"/>
          <w:b/>
          <w:bCs/>
          <w:i/>
          <w:sz w:val="24"/>
          <w:szCs w:val="24"/>
          <w:lang w:eastAsia="es-CO"/>
        </w:rPr>
      </w:pPr>
      <w:r w:rsidRPr="006B5A04">
        <w:rPr>
          <w:rFonts w:ascii="Arial" w:eastAsia="Times New Roman" w:hAnsi="Arial" w:cs="Arial"/>
          <w:b/>
          <w:bCs/>
          <w:i/>
          <w:sz w:val="24"/>
          <w:szCs w:val="24"/>
          <w:lang w:eastAsia="es-CO"/>
        </w:rPr>
        <w:t>2. Conforme con la respuesta al interrogante anterior ¿Hay lugar a disminuir la condena por concepto de prestaciones sociales y compensación de vacaciones?</w:t>
      </w:r>
    </w:p>
    <w:p w14:paraId="54152CE0" w14:textId="77777777" w:rsidR="00081B39" w:rsidRPr="006B5A04" w:rsidRDefault="00081B39" w:rsidP="00166C1E">
      <w:pPr>
        <w:spacing w:after="0"/>
        <w:ind w:left="426" w:right="420"/>
        <w:jc w:val="both"/>
        <w:textAlignment w:val="baseline"/>
        <w:rPr>
          <w:rFonts w:ascii="Arial" w:eastAsia="Times New Roman" w:hAnsi="Arial" w:cs="Arial"/>
          <w:b/>
          <w:bCs/>
          <w:i/>
          <w:sz w:val="24"/>
          <w:szCs w:val="24"/>
          <w:lang w:eastAsia="es-CO"/>
        </w:rPr>
      </w:pPr>
    </w:p>
    <w:p w14:paraId="7459D6E7" w14:textId="564C1E15" w:rsidR="00081B39" w:rsidRPr="006B5A04" w:rsidRDefault="00081B39" w:rsidP="00166C1E">
      <w:pPr>
        <w:spacing w:after="0"/>
        <w:ind w:left="426" w:right="420"/>
        <w:jc w:val="both"/>
        <w:textAlignment w:val="baseline"/>
        <w:rPr>
          <w:rFonts w:ascii="Arial" w:eastAsia="Times New Roman" w:hAnsi="Arial" w:cs="Arial"/>
          <w:i/>
          <w:sz w:val="24"/>
          <w:szCs w:val="24"/>
          <w:lang w:eastAsia="es-CO"/>
        </w:rPr>
      </w:pPr>
      <w:r w:rsidRPr="006B5A04">
        <w:rPr>
          <w:rFonts w:ascii="Arial" w:eastAsia="Times New Roman" w:hAnsi="Arial" w:cs="Arial"/>
          <w:b/>
          <w:bCs/>
          <w:i/>
          <w:sz w:val="24"/>
          <w:szCs w:val="24"/>
          <w:lang w:eastAsia="es-CO"/>
        </w:rPr>
        <w:t>3. ¿Se debe exonerar a la empleadora Juliana Herrera Morales de la condena emitida por concepto de sanción del artículo 65 del CST?</w:t>
      </w:r>
      <w:r w:rsidR="00335201" w:rsidRPr="006B5A04">
        <w:rPr>
          <w:rFonts w:ascii="Arial" w:eastAsia="Times New Roman" w:hAnsi="Arial" w:cs="Arial"/>
          <w:i/>
          <w:sz w:val="24"/>
          <w:szCs w:val="24"/>
          <w:lang w:eastAsia="es-CO"/>
        </w:rPr>
        <w:t>  </w:t>
      </w:r>
    </w:p>
    <w:p w14:paraId="627E986C" w14:textId="77777777" w:rsidR="00081B39" w:rsidRPr="006B5A04" w:rsidRDefault="00081B39" w:rsidP="006B5A04">
      <w:pPr>
        <w:spacing w:after="0"/>
        <w:jc w:val="both"/>
        <w:textAlignment w:val="baseline"/>
        <w:rPr>
          <w:rFonts w:ascii="Arial" w:eastAsia="Times New Roman" w:hAnsi="Arial" w:cs="Arial"/>
          <w:sz w:val="24"/>
          <w:szCs w:val="24"/>
          <w:lang w:eastAsia="es-CO"/>
        </w:rPr>
      </w:pPr>
    </w:p>
    <w:p w14:paraId="4D89D18E" w14:textId="56243432"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Con el propósito de dar solución a los interrogantes en el caso concreto, la Sala considera necesario precisar, los siguientes aspectos: </w:t>
      </w:r>
    </w:p>
    <w:p w14:paraId="3B39201C" w14:textId="77777777" w:rsidR="00335201" w:rsidRPr="006B5A04" w:rsidRDefault="00335201" w:rsidP="006B5A04">
      <w:pPr>
        <w:spacing w:after="0"/>
        <w:jc w:val="both"/>
        <w:textAlignment w:val="baseline"/>
        <w:rPr>
          <w:rFonts w:ascii="Arial" w:eastAsia="Times New Roman" w:hAnsi="Arial" w:cs="Arial"/>
          <w:sz w:val="24"/>
          <w:szCs w:val="24"/>
          <w:lang w:eastAsia="es-CO"/>
        </w:rPr>
      </w:pPr>
    </w:p>
    <w:p w14:paraId="280A4496" w14:textId="50862CF6" w:rsidR="00081B39" w:rsidRPr="006B5A04" w:rsidRDefault="00081B39" w:rsidP="006B5A04">
      <w:pPr>
        <w:spacing w:after="0"/>
        <w:jc w:val="both"/>
        <w:textAlignment w:val="baseline"/>
        <w:rPr>
          <w:rFonts w:ascii="Arial" w:eastAsia="Times New Roman" w:hAnsi="Arial" w:cs="Arial"/>
          <w:b/>
          <w:bCs/>
          <w:sz w:val="24"/>
          <w:szCs w:val="24"/>
          <w:lang w:eastAsia="es-CO"/>
        </w:rPr>
      </w:pPr>
      <w:r w:rsidRPr="006B5A04">
        <w:rPr>
          <w:rFonts w:ascii="Arial" w:eastAsia="Times New Roman" w:hAnsi="Arial" w:cs="Arial"/>
          <w:b/>
          <w:bCs/>
          <w:sz w:val="24"/>
          <w:szCs w:val="24"/>
          <w:lang w:eastAsia="es-CO"/>
        </w:rPr>
        <w:t>1. DE LAS SANCIONES MORATORIAS.</w:t>
      </w:r>
    </w:p>
    <w:p w14:paraId="2CF607F5" w14:textId="77777777" w:rsidR="00081B39" w:rsidRPr="006B5A04" w:rsidRDefault="00081B39" w:rsidP="006B5A04">
      <w:pPr>
        <w:spacing w:after="0"/>
        <w:jc w:val="both"/>
        <w:textAlignment w:val="baseline"/>
        <w:rPr>
          <w:rFonts w:ascii="Arial" w:eastAsia="Times New Roman" w:hAnsi="Arial" w:cs="Arial"/>
          <w:b/>
          <w:bCs/>
          <w:sz w:val="24"/>
          <w:szCs w:val="24"/>
          <w:lang w:eastAsia="es-CO"/>
        </w:rPr>
      </w:pPr>
    </w:p>
    <w:p w14:paraId="759C1732" w14:textId="6CC145EF" w:rsidR="00081B39" w:rsidRPr="006B5A04" w:rsidRDefault="00081B39"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14:paraId="0032C72A" w14:textId="77777777" w:rsidR="00081B39" w:rsidRPr="006B5A04" w:rsidRDefault="00081B39" w:rsidP="006B5A04">
      <w:pPr>
        <w:spacing w:after="0"/>
        <w:jc w:val="both"/>
        <w:textAlignment w:val="baseline"/>
        <w:rPr>
          <w:rFonts w:ascii="Arial" w:eastAsia="Times New Roman" w:hAnsi="Arial" w:cs="Arial"/>
          <w:sz w:val="24"/>
          <w:szCs w:val="24"/>
          <w:lang w:eastAsia="es-CO"/>
        </w:rPr>
      </w:pPr>
    </w:p>
    <w:p w14:paraId="370F3C3F" w14:textId="77777777" w:rsidR="00081B39" w:rsidRPr="006B5A04" w:rsidRDefault="00081B39"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Dicha posición fue reiterada en las sentencias CSJ SL14651-2014 y SL 6119 de 26 de abril de 2017 radicación Nº50514 ésta última con ponencia de la Magistrada Clara Cecilia Dueñas Quevedo, en la que recordó:</w:t>
      </w:r>
    </w:p>
    <w:p w14:paraId="5E871A3F" w14:textId="77777777" w:rsidR="00081B39" w:rsidRPr="006B5A04" w:rsidRDefault="00081B39" w:rsidP="006B5A04">
      <w:pPr>
        <w:spacing w:after="0"/>
        <w:jc w:val="both"/>
        <w:textAlignment w:val="baseline"/>
        <w:rPr>
          <w:rFonts w:ascii="Arial" w:eastAsia="Times New Roman" w:hAnsi="Arial" w:cs="Arial"/>
          <w:sz w:val="24"/>
          <w:szCs w:val="24"/>
          <w:lang w:eastAsia="es-CO"/>
        </w:rPr>
      </w:pPr>
    </w:p>
    <w:p w14:paraId="0006D78E" w14:textId="77777777" w:rsidR="00081B39" w:rsidRPr="00E1686D" w:rsidRDefault="00081B39" w:rsidP="00E1686D">
      <w:pPr>
        <w:spacing w:after="0" w:line="240" w:lineRule="auto"/>
        <w:ind w:left="284" w:right="420"/>
        <w:jc w:val="both"/>
        <w:textAlignment w:val="baseline"/>
        <w:rPr>
          <w:rFonts w:ascii="Arial" w:eastAsia="Times New Roman" w:hAnsi="Arial" w:cs="Arial"/>
          <w:i/>
          <w:iCs/>
          <w:szCs w:val="24"/>
          <w:lang w:eastAsia="es-CO"/>
        </w:rPr>
      </w:pPr>
      <w:r w:rsidRPr="00E1686D">
        <w:rPr>
          <w:rFonts w:ascii="Arial" w:eastAsia="Times New Roman" w:hAnsi="Arial" w:cs="Arial"/>
          <w:i/>
          <w:iCs/>
          <w:szCs w:val="24"/>
          <w:lang w:eastAsia="es-CO"/>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14:paraId="21880EF2" w14:textId="77777777" w:rsidR="00081B39" w:rsidRPr="00E1686D" w:rsidRDefault="00081B39" w:rsidP="00E1686D">
      <w:pPr>
        <w:spacing w:after="0" w:line="240" w:lineRule="auto"/>
        <w:ind w:left="284" w:right="420"/>
        <w:jc w:val="both"/>
        <w:textAlignment w:val="baseline"/>
        <w:rPr>
          <w:rFonts w:ascii="Arial" w:eastAsia="Times New Roman" w:hAnsi="Arial" w:cs="Arial"/>
          <w:i/>
          <w:iCs/>
          <w:szCs w:val="24"/>
          <w:lang w:eastAsia="es-CO"/>
        </w:rPr>
      </w:pPr>
    </w:p>
    <w:p w14:paraId="7BB221C5" w14:textId="77777777" w:rsidR="00081B39" w:rsidRPr="00E1686D" w:rsidRDefault="00081B39" w:rsidP="00E1686D">
      <w:pPr>
        <w:spacing w:after="0" w:line="240" w:lineRule="auto"/>
        <w:ind w:left="284" w:right="420"/>
        <w:jc w:val="both"/>
        <w:textAlignment w:val="baseline"/>
        <w:rPr>
          <w:rFonts w:ascii="Arial" w:eastAsia="Times New Roman" w:hAnsi="Arial" w:cs="Arial"/>
          <w:i/>
          <w:iCs/>
          <w:szCs w:val="24"/>
          <w:lang w:eastAsia="es-CO"/>
        </w:rPr>
      </w:pPr>
      <w:r w:rsidRPr="00E1686D">
        <w:rPr>
          <w:rFonts w:ascii="Arial" w:eastAsia="Times New Roman" w:hAnsi="Arial" w:cs="Arial"/>
          <w:i/>
          <w:iCs/>
          <w:szCs w:val="24"/>
          <w:lang w:eastAsia="es-CO"/>
        </w:rPr>
        <w:t>De suerte que la indemnización moratoria procede cuando, después del examen del material probatorio, el juez concluye que el empleador no estuvo asistido de buena fe.”.</w:t>
      </w:r>
    </w:p>
    <w:p w14:paraId="3B96ECE1" w14:textId="4FBE74C3" w:rsidR="00081B39" w:rsidRPr="006B5A04" w:rsidRDefault="00081B39" w:rsidP="006B5A04">
      <w:pPr>
        <w:spacing w:after="0"/>
        <w:jc w:val="both"/>
        <w:textAlignment w:val="baseline"/>
        <w:rPr>
          <w:rFonts w:ascii="Arial" w:hAnsi="Arial" w:cs="Arial"/>
          <w:b/>
          <w:bCs/>
          <w:color w:val="000000"/>
          <w:sz w:val="24"/>
          <w:szCs w:val="24"/>
        </w:rPr>
      </w:pPr>
    </w:p>
    <w:p w14:paraId="47FC8303" w14:textId="7ABC37EB" w:rsidR="00081B39" w:rsidRPr="006B5A04" w:rsidRDefault="00081B39" w:rsidP="006B5A04">
      <w:pPr>
        <w:spacing w:after="0"/>
        <w:jc w:val="both"/>
        <w:textAlignment w:val="baseline"/>
        <w:rPr>
          <w:rFonts w:ascii="Arial" w:eastAsiaTheme="minorHAnsi" w:hAnsi="Arial" w:cs="Arial"/>
          <w:b/>
          <w:bCs/>
          <w:color w:val="000000"/>
          <w:sz w:val="24"/>
          <w:szCs w:val="24"/>
        </w:rPr>
      </w:pPr>
      <w:r w:rsidRPr="006B5A04">
        <w:rPr>
          <w:rFonts w:ascii="Arial" w:hAnsi="Arial" w:cs="Arial"/>
          <w:b/>
          <w:bCs/>
          <w:color w:val="000000"/>
          <w:sz w:val="24"/>
          <w:szCs w:val="24"/>
        </w:rPr>
        <w:t>2. APLICACIÓN DE LA SANCIÓN MORATORIA DEL ARTÍCULO 65 DEL CST PARA LOS TRABAJADORES QUE DEVENGAN UN SALARIO MÍNIMO LEGAL MENSUAL VIGENTE.</w:t>
      </w:r>
    </w:p>
    <w:p w14:paraId="3D3AF0BE" w14:textId="77777777" w:rsidR="00081B39" w:rsidRPr="006B5A04" w:rsidRDefault="00081B39" w:rsidP="006B5A04">
      <w:pPr>
        <w:spacing w:after="0"/>
        <w:jc w:val="both"/>
        <w:textAlignment w:val="baseline"/>
        <w:rPr>
          <w:rFonts w:ascii="Arial" w:hAnsi="Arial" w:cs="Arial"/>
          <w:color w:val="000000"/>
          <w:sz w:val="24"/>
          <w:szCs w:val="24"/>
        </w:rPr>
      </w:pPr>
    </w:p>
    <w:p w14:paraId="19327D05" w14:textId="77777777" w:rsidR="00081B39" w:rsidRPr="006B5A04" w:rsidRDefault="00081B39" w:rsidP="006B5A04">
      <w:pPr>
        <w:spacing w:after="0"/>
        <w:jc w:val="both"/>
        <w:textAlignment w:val="baseline"/>
        <w:rPr>
          <w:rFonts w:ascii="Arial" w:eastAsia="Times New Roman" w:hAnsi="Arial" w:cs="Arial"/>
          <w:sz w:val="24"/>
          <w:szCs w:val="24"/>
          <w:lang w:eastAsia="es-CO"/>
        </w:rPr>
      </w:pPr>
      <w:r w:rsidRPr="006B5A04">
        <w:rPr>
          <w:rFonts w:ascii="Arial" w:hAnsi="Arial" w:cs="Arial"/>
          <w:color w:val="000000"/>
          <w:sz w:val="24"/>
          <w:szCs w:val="24"/>
        </w:rPr>
        <w:t xml:space="preserve">Establece el artículo 65 del CST modificado por el artículo 29 de la Ley 789 de 2002, que si al finalizar el contrato de trabajo el empleador no cancela al trabajador los salarios y prestaciones debidas, salvo los casos de retención autorizados por la Ley o convenidos por las partes, deberá pagar a favor del trabajador, como indemnización, una suma igual al último salario diario por cada día de retardo hasta por veinticuatro meses, o hasta cuando el pago se verifique si el periodo es menor, sin embargo, a continuación determinó que para que ello se haga efectivo, el trabajador deberá haber iniciado la reclamación por vía ordinaria dentro de ese término de veinticuatro meses contados a partir del finiquito contractual, pues de hacerlo por fuera del mismo, lo que procede a su favor a título de sanción son intereses moratorios a la tasa máxima de créditos de libre asignación certificados por la Superintendencia Bancaria (hoy Superintendencia Financiera); </w:t>
      </w:r>
      <w:r w:rsidRPr="006B5A04">
        <w:rPr>
          <w:rFonts w:ascii="Arial" w:hAnsi="Arial" w:cs="Arial"/>
          <w:b/>
          <w:bCs/>
          <w:color w:val="000000"/>
          <w:sz w:val="24"/>
          <w:szCs w:val="24"/>
        </w:rPr>
        <w:t>haciendo la salvedad en el parágrafo 2º que tal situación no aplica para aquellos trabajadores que devenguen el salario mínimo legal mensual vigente, quienes no tienen la obligación de iniciar la acción dentro de ese periodo para que aplique la sanción de un día de salario por cada día de retardo en el pago de salarios y prestaciones sociales</w:t>
      </w:r>
      <w:r w:rsidRPr="006B5A04">
        <w:rPr>
          <w:rFonts w:ascii="Arial" w:hAnsi="Arial" w:cs="Arial"/>
          <w:color w:val="000000"/>
          <w:sz w:val="24"/>
          <w:szCs w:val="24"/>
        </w:rPr>
        <w:t>; norma ésta que fue declarada exequible por la Corte Constitucional en la sentencia C-781 de 2003.</w:t>
      </w:r>
    </w:p>
    <w:p w14:paraId="471D7BC5" w14:textId="77777777" w:rsidR="00335201" w:rsidRPr="006B5A04" w:rsidRDefault="00335201" w:rsidP="006B5A04">
      <w:pPr>
        <w:spacing w:after="0"/>
        <w:jc w:val="both"/>
        <w:textAlignment w:val="baseline"/>
        <w:rPr>
          <w:rFonts w:ascii="Arial" w:eastAsia="Times New Roman" w:hAnsi="Arial" w:cs="Arial"/>
          <w:sz w:val="24"/>
          <w:szCs w:val="24"/>
          <w:lang w:eastAsia="es-CO"/>
        </w:rPr>
      </w:pPr>
    </w:p>
    <w:p w14:paraId="512220D6"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b/>
          <w:bCs/>
          <w:sz w:val="24"/>
          <w:szCs w:val="24"/>
          <w:lang w:eastAsia="es-CO"/>
        </w:rPr>
        <w:t>EL CASO CONCRETO</w:t>
      </w:r>
      <w:r w:rsidRPr="006B5A04">
        <w:rPr>
          <w:rFonts w:ascii="Arial" w:eastAsia="Times New Roman" w:hAnsi="Arial" w:cs="Arial"/>
          <w:sz w:val="24"/>
          <w:szCs w:val="24"/>
          <w:lang w:eastAsia="es-CO"/>
        </w:rPr>
        <w:t>.  </w:t>
      </w:r>
    </w:p>
    <w:p w14:paraId="25529DA4" w14:textId="77777777" w:rsidR="00335201" w:rsidRPr="006B5A04" w:rsidRDefault="00335201" w:rsidP="006B5A04">
      <w:pPr>
        <w:spacing w:after="0"/>
        <w:jc w:val="both"/>
        <w:textAlignment w:val="baseline"/>
        <w:rPr>
          <w:rFonts w:ascii="Arial" w:eastAsia="Times New Roman" w:hAnsi="Arial" w:cs="Arial"/>
          <w:sz w:val="24"/>
          <w:szCs w:val="24"/>
          <w:lang w:eastAsia="es-CO"/>
        </w:rPr>
      </w:pPr>
    </w:p>
    <w:p w14:paraId="188B43BC" w14:textId="4A02B842" w:rsidR="00C23D68" w:rsidRPr="006B5A04" w:rsidRDefault="00940B55" w:rsidP="006B5A04">
      <w:pPr>
        <w:spacing w:after="0"/>
        <w:jc w:val="both"/>
        <w:textAlignment w:val="baseline"/>
        <w:rPr>
          <w:rFonts w:ascii="Arial" w:eastAsia="Times New Roman" w:hAnsi="Arial" w:cs="Arial"/>
          <w:iCs/>
          <w:sz w:val="24"/>
          <w:szCs w:val="24"/>
          <w:lang w:eastAsia="es-CO"/>
        </w:rPr>
      </w:pPr>
      <w:r w:rsidRPr="006B5A04">
        <w:rPr>
          <w:rFonts w:ascii="Arial" w:eastAsia="Times New Roman" w:hAnsi="Arial" w:cs="Arial"/>
          <w:sz w:val="24"/>
          <w:szCs w:val="24"/>
          <w:lang w:eastAsia="es-CO"/>
        </w:rPr>
        <w:t xml:space="preserve">Afirma el apoderado judicial de la parte demandada en la sustentación del recurso de apelación, que la </w:t>
      </w:r>
      <w:r w:rsidR="00FF1BE1" w:rsidRPr="006B5A04">
        <w:rPr>
          <w:rFonts w:ascii="Arial" w:eastAsia="Times New Roman" w:hAnsi="Arial" w:cs="Arial"/>
          <w:sz w:val="24"/>
          <w:szCs w:val="24"/>
          <w:lang w:eastAsia="es-CO"/>
        </w:rPr>
        <w:t xml:space="preserve">funcionaria de primer grado logró concluir que realmente el señor Gabriel Alejandro </w:t>
      </w:r>
      <w:proofErr w:type="spellStart"/>
      <w:r w:rsidR="00FF1BE1" w:rsidRPr="006B5A04">
        <w:rPr>
          <w:rFonts w:ascii="Arial" w:eastAsia="Times New Roman" w:hAnsi="Arial" w:cs="Arial"/>
          <w:sz w:val="24"/>
          <w:szCs w:val="24"/>
          <w:lang w:eastAsia="es-CO"/>
        </w:rPr>
        <w:t>Freit</w:t>
      </w:r>
      <w:r w:rsidR="00B161FA" w:rsidRPr="006B5A04">
        <w:rPr>
          <w:rFonts w:ascii="Arial" w:eastAsia="Times New Roman" w:hAnsi="Arial" w:cs="Arial"/>
          <w:sz w:val="24"/>
          <w:szCs w:val="24"/>
          <w:lang w:eastAsia="es-CO"/>
        </w:rPr>
        <w:t>ez</w:t>
      </w:r>
      <w:proofErr w:type="spellEnd"/>
      <w:r w:rsidR="00B161FA" w:rsidRPr="006B5A04">
        <w:rPr>
          <w:rFonts w:ascii="Arial" w:eastAsia="Times New Roman" w:hAnsi="Arial" w:cs="Arial"/>
          <w:sz w:val="24"/>
          <w:szCs w:val="24"/>
          <w:lang w:eastAsia="es-CO"/>
        </w:rPr>
        <w:t xml:space="preserve"> García había prestado sus servicios </w:t>
      </w:r>
      <w:r w:rsidR="00B660FF" w:rsidRPr="006B5A04">
        <w:rPr>
          <w:rFonts w:ascii="Arial" w:eastAsia="Times New Roman" w:hAnsi="Arial" w:cs="Arial"/>
          <w:sz w:val="24"/>
          <w:szCs w:val="24"/>
          <w:lang w:eastAsia="es-CO"/>
        </w:rPr>
        <w:t xml:space="preserve">únicamente los domingos y festivos, motivo por el que considera que las condenas por concepto de prestaciones sociales y compensación de vacaciones deben </w:t>
      </w:r>
      <w:r w:rsidR="008272C8" w:rsidRPr="006B5A04">
        <w:rPr>
          <w:rFonts w:ascii="Arial" w:eastAsia="Times New Roman" w:hAnsi="Arial" w:cs="Arial"/>
          <w:sz w:val="24"/>
          <w:szCs w:val="24"/>
          <w:lang w:eastAsia="es-CO"/>
        </w:rPr>
        <w:t xml:space="preserve">disminuirse; no obstante, tal y como se dejó consignado en las consideraciones de la presente providencia, no es cierto que la </w:t>
      </w:r>
      <w:r w:rsidR="008272C8" w:rsidRPr="006B5A04">
        <w:rPr>
          <w:rFonts w:ascii="Arial" w:eastAsia="Times New Roman" w:hAnsi="Arial" w:cs="Arial"/>
          <w:i/>
          <w:sz w:val="24"/>
          <w:szCs w:val="24"/>
          <w:lang w:eastAsia="es-CO"/>
        </w:rPr>
        <w:t>a quo</w:t>
      </w:r>
      <w:r w:rsidR="008272C8" w:rsidRPr="006B5A04">
        <w:rPr>
          <w:rFonts w:ascii="Arial" w:eastAsia="Times New Roman" w:hAnsi="Arial" w:cs="Arial"/>
          <w:iCs/>
          <w:sz w:val="24"/>
          <w:szCs w:val="24"/>
          <w:lang w:eastAsia="es-CO"/>
        </w:rPr>
        <w:t xml:space="preserve"> haya llegado a esa conclusión, pues lo que realmente dijo en su momento frente a la jornada laboral que desempeñaba el </w:t>
      </w:r>
      <w:r w:rsidR="00EC7177" w:rsidRPr="006B5A04">
        <w:rPr>
          <w:rFonts w:ascii="Arial" w:eastAsia="Times New Roman" w:hAnsi="Arial" w:cs="Arial"/>
          <w:iCs/>
          <w:sz w:val="24"/>
          <w:szCs w:val="24"/>
          <w:lang w:eastAsia="es-CO"/>
        </w:rPr>
        <w:t xml:space="preserve">accionante, es que no era posible acceder a la pretensión encaminada a obtener el reconocimiento </w:t>
      </w:r>
      <w:r w:rsidR="006E7575" w:rsidRPr="006B5A04">
        <w:rPr>
          <w:rFonts w:ascii="Arial" w:eastAsia="Times New Roman" w:hAnsi="Arial" w:cs="Arial"/>
          <w:iCs/>
          <w:sz w:val="24"/>
          <w:szCs w:val="24"/>
          <w:lang w:eastAsia="es-CO"/>
        </w:rPr>
        <w:t xml:space="preserve">de tiempo suplementario, </w:t>
      </w:r>
      <w:r w:rsidR="006E7575" w:rsidRPr="006B5A04">
        <w:rPr>
          <w:rFonts w:ascii="Arial" w:eastAsia="Times New Roman" w:hAnsi="Arial" w:cs="Arial"/>
          <w:b/>
          <w:bCs/>
          <w:iCs/>
          <w:sz w:val="24"/>
          <w:szCs w:val="24"/>
          <w:lang w:eastAsia="es-CO"/>
        </w:rPr>
        <w:t xml:space="preserve">en consideración a que el demandante no había cumplido con la carga probatoria de acreditar </w:t>
      </w:r>
      <w:r w:rsidR="00614CD5" w:rsidRPr="006B5A04">
        <w:rPr>
          <w:rFonts w:ascii="Arial" w:eastAsia="Times New Roman" w:hAnsi="Arial" w:cs="Arial"/>
          <w:b/>
          <w:bCs/>
          <w:iCs/>
          <w:sz w:val="24"/>
          <w:szCs w:val="24"/>
          <w:lang w:eastAsia="es-CO"/>
        </w:rPr>
        <w:t xml:space="preserve">la prestación </w:t>
      </w:r>
      <w:r w:rsidR="002030DA" w:rsidRPr="006B5A04">
        <w:rPr>
          <w:rFonts w:ascii="Arial" w:eastAsia="Times New Roman" w:hAnsi="Arial" w:cs="Arial"/>
          <w:b/>
          <w:bCs/>
          <w:iCs/>
          <w:sz w:val="24"/>
          <w:szCs w:val="24"/>
          <w:lang w:eastAsia="es-CO"/>
        </w:rPr>
        <w:t>de</w:t>
      </w:r>
      <w:r w:rsidR="00614CD5" w:rsidRPr="006B5A04">
        <w:rPr>
          <w:rFonts w:ascii="Arial" w:eastAsia="Times New Roman" w:hAnsi="Arial" w:cs="Arial"/>
          <w:b/>
          <w:bCs/>
          <w:iCs/>
          <w:sz w:val="24"/>
          <w:szCs w:val="24"/>
          <w:lang w:eastAsia="es-CO"/>
        </w:rPr>
        <w:t xml:space="preserve"> servicios en jornadas diferentes a la máxima legal permitida, ya que no había demostrador haber trabajado, por ejemplo, en domingos y festivos</w:t>
      </w:r>
      <w:r w:rsidR="00614CD5" w:rsidRPr="006B5A04">
        <w:rPr>
          <w:rFonts w:ascii="Arial" w:eastAsia="Times New Roman" w:hAnsi="Arial" w:cs="Arial"/>
          <w:iCs/>
          <w:sz w:val="24"/>
          <w:szCs w:val="24"/>
          <w:lang w:eastAsia="es-CO"/>
        </w:rPr>
        <w:t>, pero en ningún momento determinó lo que aduce la parte recurrente.</w:t>
      </w:r>
    </w:p>
    <w:p w14:paraId="5A91A105" w14:textId="77777777" w:rsidR="00614CD5" w:rsidRPr="006B5A04" w:rsidRDefault="00614CD5" w:rsidP="006B5A04">
      <w:pPr>
        <w:spacing w:after="0"/>
        <w:jc w:val="both"/>
        <w:textAlignment w:val="baseline"/>
        <w:rPr>
          <w:rFonts w:ascii="Arial" w:eastAsia="Times New Roman" w:hAnsi="Arial" w:cs="Arial"/>
          <w:iCs/>
          <w:sz w:val="24"/>
          <w:szCs w:val="24"/>
          <w:lang w:eastAsia="es-CO"/>
        </w:rPr>
      </w:pPr>
    </w:p>
    <w:p w14:paraId="36007A2D" w14:textId="1E7BF8A6" w:rsidR="00614CD5" w:rsidRPr="006B5A04" w:rsidRDefault="00614CD5" w:rsidP="006B5A04">
      <w:pPr>
        <w:spacing w:after="0"/>
        <w:jc w:val="both"/>
        <w:textAlignment w:val="baseline"/>
        <w:rPr>
          <w:rFonts w:ascii="Arial" w:eastAsia="Times New Roman" w:hAnsi="Arial" w:cs="Arial"/>
          <w:iCs/>
          <w:sz w:val="24"/>
          <w:szCs w:val="24"/>
          <w:lang w:eastAsia="es-CO"/>
        </w:rPr>
      </w:pPr>
      <w:r w:rsidRPr="006B5A04">
        <w:rPr>
          <w:rFonts w:ascii="Arial" w:eastAsia="Times New Roman" w:hAnsi="Arial" w:cs="Arial"/>
          <w:iCs/>
          <w:sz w:val="24"/>
          <w:szCs w:val="24"/>
          <w:lang w:eastAsia="es-CO"/>
        </w:rPr>
        <w:t>Pero, en aras de verificar si eventualmente eso efectivamente quedó demostrado en el curso del proceso, la Corporación pasará a evaluar las pruebas allegadas al proceso</w:t>
      </w:r>
      <w:r w:rsidR="00BC6B01" w:rsidRPr="006B5A04">
        <w:rPr>
          <w:rFonts w:ascii="Arial" w:eastAsia="Times New Roman" w:hAnsi="Arial" w:cs="Arial"/>
          <w:iCs/>
          <w:sz w:val="24"/>
          <w:szCs w:val="24"/>
          <w:lang w:eastAsia="es-CO"/>
        </w:rPr>
        <w:t>, que, en este caso, solo fueron de carácter testimonial, en conjunto con los interrogatorios de parte rendidos por los intervinientes.</w:t>
      </w:r>
    </w:p>
    <w:p w14:paraId="705C9E1A" w14:textId="77777777" w:rsidR="002B21A2" w:rsidRPr="006B5A04" w:rsidRDefault="002B21A2" w:rsidP="006B5A04">
      <w:pPr>
        <w:spacing w:after="0"/>
        <w:jc w:val="both"/>
        <w:textAlignment w:val="baseline"/>
        <w:rPr>
          <w:rFonts w:ascii="Arial" w:eastAsia="Times New Roman" w:hAnsi="Arial" w:cs="Arial"/>
          <w:iCs/>
          <w:sz w:val="24"/>
          <w:szCs w:val="24"/>
          <w:lang w:eastAsia="es-CO"/>
        </w:rPr>
      </w:pPr>
    </w:p>
    <w:p w14:paraId="696F0179" w14:textId="47DFE68D" w:rsidR="002B21A2" w:rsidRPr="006B5A04" w:rsidRDefault="002B21A2" w:rsidP="006B5A04">
      <w:pPr>
        <w:spacing w:after="0"/>
        <w:jc w:val="both"/>
        <w:textAlignment w:val="baseline"/>
        <w:rPr>
          <w:rFonts w:ascii="Arial" w:eastAsia="Times New Roman" w:hAnsi="Arial" w:cs="Arial"/>
          <w:iCs/>
          <w:sz w:val="24"/>
          <w:szCs w:val="24"/>
          <w:lang w:eastAsia="es-CO"/>
        </w:rPr>
      </w:pPr>
      <w:r w:rsidRPr="006B5A04">
        <w:rPr>
          <w:rFonts w:ascii="Arial" w:eastAsia="Times New Roman" w:hAnsi="Arial" w:cs="Arial"/>
          <w:iCs/>
          <w:sz w:val="24"/>
          <w:szCs w:val="24"/>
          <w:lang w:eastAsia="es-CO"/>
        </w:rPr>
        <w:t>En el interrogatorio de parte</w:t>
      </w:r>
      <w:r w:rsidR="006D01E1" w:rsidRPr="006B5A04">
        <w:rPr>
          <w:rFonts w:ascii="Arial" w:eastAsia="Times New Roman" w:hAnsi="Arial" w:cs="Arial"/>
          <w:iCs/>
          <w:sz w:val="24"/>
          <w:szCs w:val="24"/>
          <w:lang w:eastAsia="es-CO"/>
        </w:rPr>
        <w:t xml:space="preserve">, la señora Juliana Herrera Morales ratificó lo expuesto en la contestación de la demanda, relativo a que él señor Gabriel Alejandro </w:t>
      </w:r>
      <w:proofErr w:type="spellStart"/>
      <w:r w:rsidR="006D01E1" w:rsidRPr="006B5A04">
        <w:rPr>
          <w:rFonts w:ascii="Arial" w:eastAsia="Times New Roman" w:hAnsi="Arial" w:cs="Arial"/>
          <w:iCs/>
          <w:sz w:val="24"/>
          <w:szCs w:val="24"/>
          <w:lang w:eastAsia="es-CO"/>
        </w:rPr>
        <w:t>Freitez</w:t>
      </w:r>
      <w:proofErr w:type="spellEnd"/>
      <w:r w:rsidR="006D01E1" w:rsidRPr="006B5A04">
        <w:rPr>
          <w:rFonts w:ascii="Arial" w:eastAsia="Times New Roman" w:hAnsi="Arial" w:cs="Arial"/>
          <w:iCs/>
          <w:sz w:val="24"/>
          <w:szCs w:val="24"/>
          <w:lang w:eastAsia="es-CO"/>
        </w:rPr>
        <w:t xml:space="preserve"> García prestó sus servicios </w:t>
      </w:r>
      <w:r w:rsidR="00B340B9" w:rsidRPr="006B5A04">
        <w:rPr>
          <w:rFonts w:ascii="Arial" w:eastAsia="Times New Roman" w:hAnsi="Arial" w:cs="Arial"/>
          <w:iCs/>
          <w:sz w:val="24"/>
          <w:szCs w:val="24"/>
          <w:lang w:eastAsia="es-CO"/>
        </w:rPr>
        <w:t xml:space="preserve">a su favor en el Hotel Grand Palace, sin embargo, en torno a </w:t>
      </w:r>
      <w:r w:rsidR="0078042A" w:rsidRPr="006B5A04">
        <w:rPr>
          <w:rFonts w:ascii="Arial" w:eastAsia="Times New Roman" w:hAnsi="Arial" w:cs="Arial"/>
          <w:iCs/>
          <w:sz w:val="24"/>
          <w:szCs w:val="24"/>
          <w:lang w:eastAsia="es-CO"/>
        </w:rPr>
        <w:t xml:space="preserve">la jornada laboral que él ejecutó, nada dijo, debido a que el apoderado judicial de la parte actora no formuló </w:t>
      </w:r>
      <w:r w:rsidR="00853931" w:rsidRPr="006B5A04">
        <w:rPr>
          <w:rFonts w:ascii="Arial" w:eastAsia="Times New Roman" w:hAnsi="Arial" w:cs="Arial"/>
          <w:iCs/>
          <w:sz w:val="24"/>
          <w:szCs w:val="24"/>
          <w:lang w:eastAsia="es-CO"/>
        </w:rPr>
        <w:t>ninguna pregunta</w:t>
      </w:r>
      <w:r w:rsidR="0078042A" w:rsidRPr="006B5A04">
        <w:rPr>
          <w:rFonts w:ascii="Arial" w:eastAsia="Times New Roman" w:hAnsi="Arial" w:cs="Arial"/>
          <w:iCs/>
          <w:sz w:val="24"/>
          <w:szCs w:val="24"/>
          <w:lang w:eastAsia="es-CO"/>
        </w:rPr>
        <w:t xml:space="preserve"> en ese sentido y la directora del proceso no hizo uso de la facultad de interrogar a la </w:t>
      </w:r>
      <w:r w:rsidR="00853931" w:rsidRPr="006B5A04">
        <w:rPr>
          <w:rFonts w:ascii="Arial" w:eastAsia="Times New Roman" w:hAnsi="Arial" w:cs="Arial"/>
          <w:iCs/>
          <w:sz w:val="24"/>
          <w:szCs w:val="24"/>
          <w:lang w:eastAsia="es-CO"/>
        </w:rPr>
        <w:t>accionada.</w:t>
      </w:r>
    </w:p>
    <w:p w14:paraId="56DB8124" w14:textId="77777777" w:rsidR="00853931" w:rsidRPr="006B5A04" w:rsidRDefault="00853931" w:rsidP="006B5A04">
      <w:pPr>
        <w:spacing w:after="0"/>
        <w:jc w:val="both"/>
        <w:textAlignment w:val="baseline"/>
        <w:rPr>
          <w:rFonts w:ascii="Arial" w:eastAsia="Times New Roman" w:hAnsi="Arial" w:cs="Arial"/>
          <w:iCs/>
          <w:sz w:val="24"/>
          <w:szCs w:val="24"/>
          <w:lang w:eastAsia="es-CO"/>
        </w:rPr>
      </w:pPr>
    </w:p>
    <w:p w14:paraId="24CAE15B" w14:textId="594D2F53" w:rsidR="00853931" w:rsidRPr="006B5A04" w:rsidRDefault="00853931" w:rsidP="006B5A04">
      <w:pPr>
        <w:spacing w:after="0"/>
        <w:jc w:val="both"/>
        <w:textAlignment w:val="baseline"/>
        <w:rPr>
          <w:rFonts w:ascii="Arial" w:eastAsia="Times New Roman" w:hAnsi="Arial" w:cs="Arial"/>
          <w:iCs/>
          <w:sz w:val="24"/>
          <w:szCs w:val="24"/>
          <w:lang w:eastAsia="es-CO"/>
        </w:rPr>
      </w:pPr>
      <w:r w:rsidRPr="006B5A04">
        <w:rPr>
          <w:rFonts w:ascii="Arial" w:eastAsia="Times New Roman" w:hAnsi="Arial" w:cs="Arial"/>
          <w:iCs/>
          <w:sz w:val="24"/>
          <w:szCs w:val="24"/>
          <w:lang w:eastAsia="es-CO"/>
        </w:rPr>
        <w:t xml:space="preserve">Por su parte, al absolver el interrogatorio de parte, el demandante ratificó lo expuesto en la demanda en torno a la prestación </w:t>
      </w:r>
      <w:r w:rsidR="00A97516" w:rsidRPr="006B5A04">
        <w:rPr>
          <w:rFonts w:ascii="Arial" w:eastAsia="Times New Roman" w:hAnsi="Arial" w:cs="Arial"/>
          <w:iCs/>
          <w:sz w:val="24"/>
          <w:szCs w:val="24"/>
          <w:lang w:eastAsia="es-CO"/>
        </w:rPr>
        <w:t>del servicio</w:t>
      </w:r>
      <w:r w:rsidRPr="006B5A04">
        <w:rPr>
          <w:rFonts w:ascii="Arial" w:eastAsia="Times New Roman" w:hAnsi="Arial" w:cs="Arial"/>
          <w:iCs/>
          <w:sz w:val="24"/>
          <w:szCs w:val="24"/>
          <w:lang w:eastAsia="es-CO"/>
        </w:rPr>
        <w:t xml:space="preserve">, afirmando que entre el </w:t>
      </w:r>
      <w:r w:rsidR="00A97516" w:rsidRPr="006B5A04">
        <w:rPr>
          <w:rFonts w:ascii="Arial" w:eastAsia="Times New Roman" w:hAnsi="Arial" w:cs="Arial"/>
          <w:iCs/>
          <w:sz w:val="24"/>
          <w:szCs w:val="24"/>
          <w:lang w:eastAsia="es-CO"/>
        </w:rPr>
        <w:t>20 de junio de 2019 y el 6 de marzo de 202</w:t>
      </w:r>
      <w:r w:rsidR="00B24081" w:rsidRPr="006B5A04">
        <w:rPr>
          <w:rFonts w:ascii="Arial" w:eastAsia="Times New Roman" w:hAnsi="Arial" w:cs="Arial"/>
          <w:iCs/>
          <w:sz w:val="24"/>
          <w:szCs w:val="24"/>
          <w:lang w:eastAsia="es-CO"/>
        </w:rPr>
        <w:t xml:space="preserve">0 siempre ejecutó las tareas relacionadas en el libelo introductorio, todos los días </w:t>
      </w:r>
      <w:r w:rsidR="006B3FF6" w:rsidRPr="006B5A04">
        <w:rPr>
          <w:rFonts w:ascii="Arial" w:eastAsia="Times New Roman" w:hAnsi="Arial" w:cs="Arial"/>
          <w:iCs/>
          <w:sz w:val="24"/>
          <w:szCs w:val="24"/>
          <w:lang w:eastAsia="es-CO"/>
        </w:rPr>
        <w:t>en una jornada diaria que iniciaba a las 7:00 am y finalizaba a las 7:00 pm.</w:t>
      </w:r>
    </w:p>
    <w:p w14:paraId="5EC76AF8" w14:textId="77777777" w:rsidR="006B3FF6" w:rsidRPr="006B5A04" w:rsidRDefault="006B3FF6" w:rsidP="006B5A04">
      <w:pPr>
        <w:spacing w:after="0"/>
        <w:jc w:val="both"/>
        <w:textAlignment w:val="baseline"/>
        <w:rPr>
          <w:rFonts w:ascii="Arial" w:eastAsia="Times New Roman" w:hAnsi="Arial" w:cs="Arial"/>
          <w:iCs/>
          <w:sz w:val="24"/>
          <w:szCs w:val="24"/>
          <w:lang w:eastAsia="es-CO"/>
        </w:rPr>
      </w:pPr>
    </w:p>
    <w:p w14:paraId="259BBCB1" w14:textId="0405AC05" w:rsidR="006B3FF6" w:rsidRPr="006B5A04" w:rsidRDefault="006B3FF6" w:rsidP="006B5A04">
      <w:pPr>
        <w:spacing w:after="0"/>
        <w:jc w:val="both"/>
        <w:textAlignment w:val="baseline"/>
        <w:rPr>
          <w:rFonts w:ascii="Arial" w:eastAsia="Times New Roman" w:hAnsi="Arial" w:cs="Arial"/>
          <w:iCs/>
          <w:sz w:val="24"/>
          <w:szCs w:val="24"/>
          <w:lang w:eastAsia="es-CO"/>
        </w:rPr>
      </w:pPr>
      <w:r w:rsidRPr="006B5A04">
        <w:rPr>
          <w:rFonts w:ascii="Arial" w:eastAsia="Times New Roman" w:hAnsi="Arial" w:cs="Arial"/>
          <w:iCs/>
          <w:sz w:val="24"/>
          <w:szCs w:val="24"/>
          <w:lang w:eastAsia="es-CO"/>
        </w:rPr>
        <w:t xml:space="preserve">Ahora, con el objeto de dar luces sobre los temas objeto de litigio, la señora Juliana Herrera Morales solicitó que fueran escuchados los testimonios del señor Jaider </w:t>
      </w:r>
      <w:r w:rsidR="0067154C" w:rsidRPr="006B5A04">
        <w:rPr>
          <w:rFonts w:ascii="Arial" w:eastAsia="Times New Roman" w:hAnsi="Arial" w:cs="Arial"/>
          <w:iCs/>
          <w:sz w:val="24"/>
          <w:szCs w:val="24"/>
          <w:lang w:eastAsia="es-CO"/>
        </w:rPr>
        <w:t>Steven Vásquez Valencia y la señora María Isabel Morales Carranza, sin embargo, a lo dicho</w:t>
      </w:r>
      <w:r w:rsidR="00E77E8C" w:rsidRPr="006B5A04">
        <w:rPr>
          <w:rFonts w:ascii="Arial" w:eastAsia="Times New Roman" w:hAnsi="Arial" w:cs="Arial"/>
          <w:iCs/>
          <w:sz w:val="24"/>
          <w:szCs w:val="24"/>
          <w:lang w:eastAsia="es-CO"/>
        </w:rPr>
        <w:t xml:space="preserve"> por ellos no puede otorgársele el alcance probatorio pretendido, tal y como pasa a explicarse.</w:t>
      </w:r>
    </w:p>
    <w:p w14:paraId="773E51F7" w14:textId="77777777" w:rsidR="00E77E8C" w:rsidRPr="006B5A04" w:rsidRDefault="00E77E8C" w:rsidP="006B5A04">
      <w:pPr>
        <w:spacing w:after="0"/>
        <w:jc w:val="both"/>
        <w:textAlignment w:val="baseline"/>
        <w:rPr>
          <w:rFonts w:ascii="Arial" w:eastAsia="Times New Roman" w:hAnsi="Arial" w:cs="Arial"/>
          <w:iCs/>
          <w:sz w:val="24"/>
          <w:szCs w:val="24"/>
          <w:lang w:eastAsia="es-CO"/>
        </w:rPr>
      </w:pPr>
    </w:p>
    <w:p w14:paraId="41113125" w14:textId="69C41281" w:rsidR="00B54ED3" w:rsidRPr="006B5A04" w:rsidRDefault="00E77E8C"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iCs/>
          <w:sz w:val="24"/>
          <w:szCs w:val="24"/>
          <w:lang w:eastAsia="es-CO"/>
        </w:rPr>
        <w:t xml:space="preserve">Al darle respuesta a la demanda, </w:t>
      </w:r>
      <w:r w:rsidR="0050064D" w:rsidRPr="006B5A04">
        <w:rPr>
          <w:rFonts w:ascii="Arial" w:eastAsia="Times New Roman" w:hAnsi="Arial" w:cs="Arial"/>
          <w:iCs/>
          <w:sz w:val="24"/>
          <w:szCs w:val="24"/>
          <w:lang w:eastAsia="es-CO"/>
        </w:rPr>
        <w:t xml:space="preserve">la señora Juliana Herrera Morales </w:t>
      </w:r>
      <w:r w:rsidR="003E6FC7" w:rsidRPr="006B5A04">
        <w:rPr>
          <w:rFonts w:ascii="Arial" w:eastAsia="Times New Roman" w:hAnsi="Arial" w:cs="Arial"/>
          <w:iCs/>
          <w:sz w:val="24"/>
          <w:szCs w:val="24"/>
          <w:lang w:eastAsia="es-CO"/>
        </w:rPr>
        <w:t xml:space="preserve">aceptó que ella ejecutó un contrato de trabajo con el señor Gabriel Alejandro </w:t>
      </w:r>
      <w:proofErr w:type="spellStart"/>
      <w:r w:rsidR="00C76285" w:rsidRPr="006B5A04">
        <w:rPr>
          <w:rFonts w:ascii="Arial" w:eastAsia="Times New Roman" w:hAnsi="Arial" w:cs="Arial"/>
          <w:iCs/>
          <w:sz w:val="24"/>
          <w:szCs w:val="24"/>
          <w:lang w:eastAsia="es-CO"/>
        </w:rPr>
        <w:t>Freitez</w:t>
      </w:r>
      <w:proofErr w:type="spellEnd"/>
      <w:r w:rsidR="00C76285" w:rsidRPr="006B5A04">
        <w:rPr>
          <w:rFonts w:ascii="Arial" w:eastAsia="Times New Roman" w:hAnsi="Arial" w:cs="Arial"/>
          <w:iCs/>
          <w:sz w:val="24"/>
          <w:szCs w:val="24"/>
          <w:lang w:eastAsia="es-CO"/>
        </w:rPr>
        <w:t xml:space="preserve"> García entre los extremos temporales fijados en la demanda</w:t>
      </w:r>
      <w:r w:rsidR="00727DC0" w:rsidRPr="006B5A04">
        <w:rPr>
          <w:rFonts w:ascii="Arial" w:eastAsia="Times New Roman" w:hAnsi="Arial" w:cs="Arial"/>
          <w:iCs/>
          <w:sz w:val="24"/>
          <w:szCs w:val="24"/>
          <w:lang w:eastAsia="es-CO"/>
        </w:rPr>
        <w:t xml:space="preserve">, pero, en lo relativo a la </w:t>
      </w:r>
      <w:r w:rsidR="00B54ED3" w:rsidRPr="006B5A04">
        <w:rPr>
          <w:rFonts w:ascii="Arial" w:eastAsia="Times New Roman" w:hAnsi="Arial" w:cs="Arial"/>
          <w:iCs/>
          <w:sz w:val="24"/>
          <w:szCs w:val="24"/>
          <w:lang w:eastAsia="es-CO"/>
        </w:rPr>
        <w:t>prestación del servicio</w:t>
      </w:r>
      <w:r w:rsidR="00ED4F46" w:rsidRPr="006B5A04">
        <w:rPr>
          <w:rFonts w:ascii="Arial" w:eastAsia="Times New Roman" w:hAnsi="Arial" w:cs="Arial"/>
          <w:iCs/>
          <w:sz w:val="24"/>
          <w:szCs w:val="24"/>
          <w:lang w:eastAsia="es-CO"/>
        </w:rPr>
        <w:t xml:space="preserve"> en</w:t>
      </w:r>
      <w:r w:rsidR="00B54ED3" w:rsidRPr="006B5A04">
        <w:rPr>
          <w:rFonts w:ascii="Arial" w:eastAsia="Times New Roman" w:hAnsi="Arial" w:cs="Arial"/>
          <w:iCs/>
          <w:sz w:val="24"/>
          <w:szCs w:val="24"/>
          <w:lang w:eastAsia="es-CO"/>
        </w:rPr>
        <w:t xml:space="preserve"> </w:t>
      </w:r>
      <w:r w:rsidR="00727DC0" w:rsidRPr="006B5A04">
        <w:rPr>
          <w:rFonts w:ascii="Arial" w:eastAsia="Times New Roman" w:hAnsi="Arial" w:cs="Arial"/>
          <w:iCs/>
          <w:sz w:val="24"/>
          <w:szCs w:val="24"/>
          <w:lang w:eastAsia="es-CO"/>
        </w:rPr>
        <w:t xml:space="preserve">jornada </w:t>
      </w:r>
      <w:r w:rsidR="00B54ED3" w:rsidRPr="006B5A04">
        <w:rPr>
          <w:rFonts w:ascii="Arial" w:eastAsia="Times New Roman" w:hAnsi="Arial" w:cs="Arial"/>
          <w:iCs/>
          <w:sz w:val="24"/>
          <w:szCs w:val="24"/>
          <w:lang w:eastAsia="es-CO"/>
        </w:rPr>
        <w:t>adicional a la referida por el actor, que según él iniciaba  las 7:00 am y finalizaba a las 7:00 pm</w:t>
      </w:r>
      <w:r w:rsidR="00727DC0" w:rsidRPr="006B5A04">
        <w:rPr>
          <w:rFonts w:ascii="Arial" w:eastAsia="Times New Roman" w:hAnsi="Arial" w:cs="Arial"/>
          <w:iCs/>
          <w:sz w:val="24"/>
          <w:szCs w:val="24"/>
          <w:lang w:eastAsia="es-CO"/>
        </w:rPr>
        <w:t xml:space="preserve">, la accionada </w:t>
      </w:r>
      <w:r w:rsidR="00077DA5" w:rsidRPr="006B5A04">
        <w:rPr>
          <w:rFonts w:ascii="Arial" w:eastAsia="Times New Roman" w:hAnsi="Arial" w:cs="Arial"/>
          <w:iCs/>
          <w:sz w:val="24"/>
          <w:szCs w:val="24"/>
          <w:lang w:eastAsia="es-CO"/>
        </w:rPr>
        <w:t xml:space="preserve">contestó textualmente que </w:t>
      </w:r>
      <w:r w:rsidR="0050064D" w:rsidRPr="006B5A04">
        <w:rPr>
          <w:rFonts w:ascii="Arial" w:eastAsia="Times New Roman" w:hAnsi="Arial" w:cs="Arial"/>
          <w:i/>
          <w:iCs/>
          <w:sz w:val="24"/>
          <w:szCs w:val="24"/>
          <w:lang w:eastAsia="es-CO"/>
        </w:rPr>
        <w:t>”</w:t>
      </w:r>
      <w:r w:rsidR="0050064D" w:rsidRPr="00954D14">
        <w:rPr>
          <w:rFonts w:ascii="Arial" w:eastAsia="Times New Roman" w:hAnsi="Arial" w:cs="Arial"/>
          <w:i/>
          <w:iCs/>
          <w:szCs w:val="24"/>
          <w:lang w:eastAsia="es-CO"/>
        </w:rPr>
        <w:t>No es cierto, pues en los horarios fuera del que se manifiesta, permanecía la representante legal o su hija</w:t>
      </w:r>
      <w:r w:rsidR="0050064D" w:rsidRPr="006B5A04">
        <w:rPr>
          <w:rFonts w:ascii="Arial" w:eastAsia="Times New Roman" w:hAnsi="Arial" w:cs="Arial"/>
          <w:i/>
          <w:iCs/>
          <w:sz w:val="24"/>
          <w:szCs w:val="24"/>
          <w:lang w:eastAsia="es-CO"/>
        </w:rPr>
        <w:t>”</w:t>
      </w:r>
      <w:r w:rsidR="0050064D" w:rsidRPr="006B5A04">
        <w:rPr>
          <w:rFonts w:ascii="Arial" w:eastAsia="Times New Roman" w:hAnsi="Arial" w:cs="Arial"/>
          <w:sz w:val="24"/>
          <w:szCs w:val="24"/>
          <w:lang w:eastAsia="es-CO"/>
        </w:rPr>
        <w:t xml:space="preserve">; </w:t>
      </w:r>
      <w:r w:rsidR="00ED4F46" w:rsidRPr="006B5A04">
        <w:rPr>
          <w:rFonts w:ascii="Arial" w:eastAsia="Times New Roman" w:hAnsi="Arial" w:cs="Arial"/>
          <w:sz w:val="24"/>
          <w:szCs w:val="24"/>
          <w:lang w:eastAsia="es-CO"/>
        </w:rPr>
        <w:t xml:space="preserve">es decir que, de manera tácita, la señora Herrera Morales acepta que </w:t>
      </w:r>
      <w:r w:rsidR="006E7F92" w:rsidRPr="006B5A04">
        <w:rPr>
          <w:rFonts w:ascii="Arial" w:eastAsia="Times New Roman" w:hAnsi="Arial" w:cs="Arial"/>
          <w:sz w:val="24"/>
          <w:szCs w:val="24"/>
          <w:lang w:eastAsia="es-CO"/>
        </w:rPr>
        <w:t xml:space="preserve">en efecto el </w:t>
      </w:r>
      <w:r w:rsidR="006E7F92" w:rsidRPr="006B5A04">
        <w:rPr>
          <w:rFonts w:ascii="Arial" w:eastAsia="Times New Roman" w:hAnsi="Arial" w:cs="Arial"/>
          <w:sz w:val="24"/>
          <w:szCs w:val="24"/>
          <w:lang w:eastAsia="es-CO"/>
        </w:rPr>
        <w:lastRenderedPageBreak/>
        <w:t xml:space="preserve">trabajador prestaba el servicio dentro de esa jornada de trabajo, </w:t>
      </w:r>
      <w:r w:rsidR="00DF6E87" w:rsidRPr="006B5A04">
        <w:rPr>
          <w:rFonts w:ascii="Arial" w:eastAsia="Times New Roman" w:hAnsi="Arial" w:cs="Arial"/>
          <w:sz w:val="24"/>
          <w:szCs w:val="24"/>
          <w:lang w:eastAsia="es-CO"/>
        </w:rPr>
        <w:t>pero no más allá de las 7:00 pm, ya que era</w:t>
      </w:r>
      <w:r w:rsidR="00AE625A" w:rsidRPr="006B5A04">
        <w:rPr>
          <w:rFonts w:ascii="Arial" w:eastAsia="Times New Roman" w:hAnsi="Arial" w:cs="Arial"/>
          <w:sz w:val="24"/>
          <w:szCs w:val="24"/>
          <w:lang w:eastAsia="es-CO"/>
        </w:rPr>
        <w:t>n otras las personas que se hacían cargo del hotel.</w:t>
      </w:r>
    </w:p>
    <w:p w14:paraId="7BE4E9A3" w14:textId="77777777" w:rsidR="00AE625A" w:rsidRPr="006B5A04" w:rsidRDefault="00AE625A" w:rsidP="006B5A04">
      <w:pPr>
        <w:spacing w:after="0"/>
        <w:jc w:val="both"/>
        <w:textAlignment w:val="baseline"/>
        <w:rPr>
          <w:rFonts w:ascii="Arial" w:eastAsia="Times New Roman" w:hAnsi="Arial" w:cs="Arial"/>
          <w:sz w:val="24"/>
          <w:szCs w:val="24"/>
          <w:lang w:eastAsia="es-CO"/>
        </w:rPr>
      </w:pPr>
    </w:p>
    <w:p w14:paraId="12B632E1" w14:textId="1875B295" w:rsidR="00BA4D67" w:rsidRPr="006B5A04" w:rsidRDefault="00AE625A"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No obstante, a pesar</w:t>
      </w:r>
      <w:r w:rsidR="00C2746A" w:rsidRPr="006B5A04">
        <w:rPr>
          <w:rFonts w:ascii="Arial" w:eastAsia="Times New Roman" w:hAnsi="Arial" w:cs="Arial"/>
          <w:sz w:val="24"/>
          <w:szCs w:val="24"/>
          <w:lang w:eastAsia="es-CO"/>
        </w:rPr>
        <w:t xml:space="preserve"> de</w:t>
      </w:r>
      <w:r w:rsidRPr="006B5A04">
        <w:rPr>
          <w:rFonts w:ascii="Arial" w:eastAsia="Times New Roman" w:hAnsi="Arial" w:cs="Arial"/>
          <w:sz w:val="24"/>
          <w:szCs w:val="24"/>
          <w:lang w:eastAsia="es-CO"/>
        </w:rPr>
        <w:t xml:space="preserve"> las confesiones realizadas por la </w:t>
      </w:r>
      <w:r w:rsidR="00C2746A" w:rsidRPr="006B5A04">
        <w:rPr>
          <w:rFonts w:ascii="Arial" w:eastAsia="Times New Roman" w:hAnsi="Arial" w:cs="Arial"/>
          <w:sz w:val="24"/>
          <w:szCs w:val="24"/>
          <w:lang w:eastAsia="es-CO"/>
        </w:rPr>
        <w:t>señora Juliana Herrera Morales</w:t>
      </w:r>
      <w:r w:rsidRPr="006B5A04">
        <w:rPr>
          <w:rFonts w:ascii="Arial" w:eastAsia="Times New Roman" w:hAnsi="Arial" w:cs="Arial"/>
          <w:sz w:val="24"/>
          <w:szCs w:val="24"/>
          <w:lang w:eastAsia="es-CO"/>
        </w:rPr>
        <w:t xml:space="preserve"> al contestar la demanda, los testigos </w:t>
      </w:r>
      <w:r w:rsidR="00136844" w:rsidRPr="006B5A04">
        <w:rPr>
          <w:rFonts w:ascii="Arial" w:eastAsia="Times New Roman" w:hAnsi="Arial" w:cs="Arial"/>
          <w:sz w:val="24"/>
          <w:szCs w:val="24"/>
          <w:lang w:eastAsia="es-CO"/>
        </w:rPr>
        <w:t xml:space="preserve">Jaider Steven Vásquez Valencia y María Isabel </w:t>
      </w:r>
      <w:r w:rsidR="008B372F" w:rsidRPr="006B5A04">
        <w:rPr>
          <w:rFonts w:ascii="Arial" w:eastAsia="Times New Roman" w:hAnsi="Arial" w:cs="Arial"/>
          <w:sz w:val="24"/>
          <w:szCs w:val="24"/>
          <w:lang w:eastAsia="es-CO"/>
        </w:rPr>
        <w:t xml:space="preserve">Morales Carranza manifestaron que el señor Gabriel Alejandro </w:t>
      </w:r>
      <w:proofErr w:type="spellStart"/>
      <w:r w:rsidR="008B372F" w:rsidRPr="006B5A04">
        <w:rPr>
          <w:rFonts w:ascii="Arial" w:eastAsia="Times New Roman" w:hAnsi="Arial" w:cs="Arial"/>
          <w:sz w:val="24"/>
          <w:szCs w:val="24"/>
          <w:lang w:eastAsia="es-CO"/>
        </w:rPr>
        <w:t>Freitez</w:t>
      </w:r>
      <w:proofErr w:type="spellEnd"/>
      <w:r w:rsidR="008B372F" w:rsidRPr="006B5A04">
        <w:rPr>
          <w:rFonts w:ascii="Arial" w:eastAsia="Times New Roman" w:hAnsi="Arial" w:cs="Arial"/>
          <w:sz w:val="24"/>
          <w:szCs w:val="24"/>
          <w:lang w:eastAsia="es-CO"/>
        </w:rPr>
        <w:t xml:space="preserve"> García no había tenido ningún tipo de contrato </w:t>
      </w:r>
      <w:r w:rsidR="00512462" w:rsidRPr="006B5A04">
        <w:rPr>
          <w:rFonts w:ascii="Arial" w:eastAsia="Times New Roman" w:hAnsi="Arial" w:cs="Arial"/>
          <w:sz w:val="24"/>
          <w:szCs w:val="24"/>
          <w:lang w:eastAsia="es-CO"/>
        </w:rPr>
        <w:t>con la accionada, expresando que él había llegado al Hotel Grand Palace</w:t>
      </w:r>
      <w:r w:rsidR="00E8712E" w:rsidRPr="006B5A04">
        <w:rPr>
          <w:rFonts w:ascii="Arial" w:eastAsia="Times New Roman" w:hAnsi="Arial" w:cs="Arial"/>
          <w:sz w:val="24"/>
          <w:szCs w:val="24"/>
          <w:lang w:eastAsia="es-CO"/>
        </w:rPr>
        <w:t xml:space="preserve"> debido a que la administradora, señora María Isabel Morales Carranza, se había conmovido por su situación y había decidido </w:t>
      </w:r>
      <w:r w:rsidR="00CE226A" w:rsidRPr="006B5A04">
        <w:rPr>
          <w:rFonts w:ascii="Arial" w:eastAsia="Times New Roman" w:hAnsi="Arial" w:cs="Arial"/>
          <w:sz w:val="24"/>
          <w:szCs w:val="24"/>
          <w:lang w:eastAsia="es-CO"/>
        </w:rPr>
        <w:t xml:space="preserve">darle dormida, comida y hasta vestido, y que solo de manera eventual, </w:t>
      </w:r>
      <w:r w:rsidR="00B05EC9" w:rsidRPr="006B5A04">
        <w:rPr>
          <w:rFonts w:ascii="Arial" w:eastAsia="Times New Roman" w:hAnsi="Arial" w:cs="Arial"/>
          <w:sz w:val="24"/>
          <w:szCs w:val="24"/>
          <w:lang w:eastAsia="es-CO"/>
        </w:rPr>
        <w:t>él</w:t>
      </w:r>
      <w:r w:rsidR="00F10FB6" w:rsidRPr="006B5A04">
        <w:rPr>
          <w:rFonts w:ascii="Arial" w:eastAsia="Times New Roman" w:hAnsi="Arial" w:cs="Arial"/>
          <w:sz w:val="24"/>
          <w:szCs w:val="24"/>
          <w:lang w:eastAsia="es-CO"/>
        </w:rPr>
        <w:t xml:space="preserve">, por </w:t>
      </w:r>
      <w:r w:rsidR="00B05EC9" w:rsidRPr="006B5A04">
        <w:rPr>
          <w:rFonts w:ascii="Arial" w:eastAsia="Times New Roman" w:hAnsi="Arial" w:cs="Arial"/>
          <w:sz w:val="24"/>
          <w:szCs w:val="24"/>
          <w:lang w:eastAsia="es-CO"/>
        </w:rPr>
        <w:t>agradecimiento</w:t>
      </w:r>
      <w:r w:rsidR="00F10FB6" w:rsidRPr="006B5A04">
        <w:rPr>
          <w:rFonts w:ascii="Arial" w:eastAsia="Times New Roman" w:hAnsi="Arial" w:cs="Arial"/>
          <w:sz w:val="24"/>
          <w:szCs w:val="24"/>
          <w:lang w:eastAsia="es-CO"/>
        </w:rPr>
        <w:t>,</w:t>
      </w:r>
      <w:r w:rsidR="00B05EC9" w:rsidRPr="006B5A04">
        <w:rPr>
          <w:rFonts w:ascii="Arial" w:eastAsia="Times New Roman" w:hAnsi="Arial" w:cs="Arial"/>
          <w:sz w:val="24"/>
          <w:szCs w:val="24"/>
          <w:lang w:eastAsia="es-CO"/>
        </w:rPr>
        <w:t xml:space="preserve"> ayudaba con algunas </w:t>
      </w:r>
      <w:r w:rsidR="00402E34" w:rsidRPr="006B5A04">
        <w:rPr>
          <w:rFonts w:ascii="Arial" w:eastAsia="Times New Roman" w:hAnsi="Arial" w:cs="Arial"/>
          <w:sz w:val="24"/>
          <w:szCs w:val="24"/>
          <w:lang w:eastAsia="es-CO"/>
        </w:rPr>
        <w:t>de las tareas del hotel; pero, además de contradecir las confesiones de la demandante, en sus mismas declaraciones se contradicen, pues luego de afirmar lo expuesto</w:t>
      </w:r>
      <w:r w:rsidR="00F10FB6" w:rsidRPr="006B5A04">
        <w:rPr>
          <w:rFonts w:ascii="Arial" w:eastAsia="Times New Roman" w:hAnsi="Arial" w:cs="Arial"/>
          <w:sz w:val="24"/>
          <w:szCs w:val="24"/>
          <w:lang w:eastAsia="es-CO"/>
        </w:rPr>
        <w:t xml:space="preserve"> previamente</w:t>
      </w:r>
      <w:r w:rsidR="00402E34" w:rsidRPr="006B5A04">
        <w:rPr>
          <w:rFonts w:ascii="Arial" w:eastAsia="Times New Roman" w:hAnsi="Arial" w:cs="Arial"/>
          <w:sz w:val="24"/>
          <w:szCs w:val="24"/>
          <w:lang w:eastAsia="es-CO"/>
        </w:rPr>
        <w:t xml:space="preserve">, cambian su versión indicando que el señor </w:t>
      </w:r>
      <w:proofErr w:type="spellStart"/>
      <w:r w:rsidR="00402E34" w:rsidRPr="006B5A04">
        <w:rPr>
          <w:rFonts w:ascii="Arial" w:eastAsia="Times New Roman" w:hAnsi="Arial" w:cs="Arial"/>
          <w:sz w:val="24"/>
          <w:szCs w:val="24"/>
          <w:lang w:eastAsia="es-CO"/>
        </w:rPr>
        <w:t>Freitez</w:t>
      </w:r>
      <w:proofErr w:type="spellEnd"/>
      <w:r w:rsidR="00402E34" w:rsidRPr="006B5A04">
        <w:rPr>
          <w:rFonts w:ascii="Arial" w:eastAsia="Times New Roman" w:hAnsi="Arial" w:cs="Arial"/>
          <w:sz w:val="24"/>
          <w:szCs w:val="24"/>
          <w:lang w:eastAsia="es-CO"/>
        </w:rPr>
        <w:t xml:space="preserve"> García había llegado al hotel porque su pareja</w:t>
      </w:r>
      <w:r w:rsidR="002C1AF4" w:rsidRPr="006B5A04">
        <w:rPr>
          <w:rFonts w:ascii="Arial" w:eastAsia="Times New Roman" w:hAnsi="Arial" w:cs="Arial"/>
          <w:sz w:val="24"/>
          <w:szCs w:val="24"/>
          <w:lang w:eastAsia="es-CO"/>
        </w:rPr>
        <w:t xml:space="preserve">, un señor </w:t>
      </w:r>
      <w:r w:rsidR="00883E14" w:rsidRPr="006B5A04">
        <w:rPr>
          <w:rFonts w:ascii="Arial" w:eastAsia="Times New Roman" w:hAnsi="Arial" w:cs="Arial"/>
          <w:sz w:val="24"/>
          <w:szCs w:val="24"/>
          <w:lang w:eastAsia="es-CO"/>
        </w:rPr>
        <w:t>al que denominan</w:t>
      </w:r>
      <w:r w:rsidR="002C1AF4" w:rsidRPr="006B5A04">
        <w:rPr>
          <w:rFonts w:ascii="Arial" w:eastAsia="Times New Roman" w:hAnsi="Arial" w:cs="Arial"/>
          <w:sz w:val="24"/>
          <w:szCs w:val="24"/>
          <w:lang w:eastAsia="es-CO"/>
        </w:rPr>
        <w:t xml:space="preserve"> Robert</w:t>
      </w:r>
      <w:r w:rsidR="00883E14" w:rsidRPr="006B5A04">
        <w:rPr>
          <w:rFonts w:ascii="Arial" w:eastAsia="Times New Roman" w:hAnsi="Arial" w:cs="Arial"/>
          <w:sz w:val="24"/>
          <w:szCs w:val="24"/>
          <w:lang w:eastAsia="es-CO"/>
        </w:rPr>
        <w:t xml:space="preserve">, </w:t>
      </w:r>
      <w:r w:rsidR="0099356C" w:rsidRPr="006B5A04">
        <w:rPr>
          <w:rFonts w:ascii="Arial" w:eastAsia="Times New Roman" w:hAnsi="Arial" w:cs="Arial"/>
          <w:sz w:val="24"/>
          <w:szCs w:val="24"/>
          <w:lang w:eastAsia="es-CO"/>
        </w:rPr>
        <w:t xml:space="preserve">y que </w:t>
      </w:r>
      <w:r w:rsidR="00883E14" w:rsidRPr="006B5A04">
        <w:rPr>
          <w:rFonts w:ascii="Arial" w:eastAsia="Times New Roman" w:hAnsi="Arial" w:cs="Arial"/>
          <w:sz w:val="24"/>
          <w:szCs w:val="24"/>
          <w:lang w:eastAsia="es-CO"/>
        </w:rPr>
        <w:t xml:space="preserve">según ellos </w:t>
      </w:r>
      <w:r w:rsidR="0099356C" w:rsidRPr="006B5A04">
        <w:rPr>
          <w:rFonts w:ascii="Arial" w:eastAsia="Times New Roman" w:hAnsi="Arial" w:cs="Arial"/>
          <w:sz w:val="24"/>
          <w:szCs w:val="24"/>
          <w:lang w:eastAsia="es-CO"/>
        </w:rPr>
        <w:t>era el verdadero trabajador del establecimiento de comercio</w:t>
      </w:r>
      <w:r w:rsidR="002C1AF4" w:rsidRPr="006B5A04">
        <w:rPr>
          <w:rFonts w:ascii="Arial" w:eastAsia="Times New Roman" w:hAnsi="Arial" w:cs="Arial"/>
          <w:sz w:val="24"/>
          <w:szCs w:val="24"/>
          <w:lang w:eastAsia="es-CO"/>
        </w:rPr>
        <w:t>, decidió llevarlo a vivir con él</w:t>
      </w:r>
      <w:r w:rsidR="0099356C" w:rsidRPr="006B5A04">
        <w:rPr>
          <w:rFonts w:ascii="Arial" w:eastAsia="Times New Roman" w:hAnsi="Arial" w:cs="Arial"/>
          <w:sz w:val="24"/>
          <w:szCs w:val="24"/>
          <w:lang w:eastAsia="es-CO"/>
        </w:rPr>
        <w:t>, añadiendo que debido a esa relación de pareja</w:t>
      </w:r>
      <w:r w:rsidR="00413325" w:rsidRPr="006B5A04">
        <w:rPr>
          <w:rFonts w:ascii="Arial" w:eastAsia="Times New Roman" w:hAnsi="Arial" w:cs="Arial"/>
          <w:sz w:val="24"/>
          <w:szCs w:val="24"/>
          <w:lang w:eastAsia="es-CO"/>
        </w:rPr>
        <w:t xml:space="preserve"> fue que el demandante </w:t>
      </w:r>
      <w:r w:rsidR="00BA4D67" w:rsidRPr="006B5A04">
        <w:rPr>
          <w:rFonts w:ascii="Arial" w:eastAsia="Times New Roman" w:hAnsi="Arial" w:cs="Arial"/>
          <w:sz w:val="24"/>
          <w:szCs w:val="24"/>
          <w:lang w:eastAsia="es-CO"/>
        </w:rPr>
        <w:t>le colaboraba al señor Robert</w:t>
      </w:r>
      <w:r w:rsidR="00413325" w:rsidRPr="006B5A04">
        <w:rPr>
          <w:rFonts w:ascii="Arial" w:eastAsia="Times New Roman" w:hAnsi="Arial" w:cs="Arial"/>
          <w:sz w:val="24"/>
          <w:szCs w:val="24"/>
          <w:lang w:eastAsia="es-CO"/>
        </w:rPr>
        <w:t xml:space="preserve"> a ejecutar las </w:t>
      </w:r>
      <w:r w:rsidR="00BA4D67" w:rsidRPr="006B5A04">
        <w:rPr>
          <w:rFonts w:ascii="Arial" w:eastAsia="Times New Roman" w:hAnsi="Arial" w:cs="Arial"/>
          <w:sz w:val="24"/>
          <w:szCs w:val="24"/>
          <w:lang w:eastAsia="es-CO"/>
        </w:rPr>
        <w:t>diferentes tareas que se realizaban en el hotel</w:t>
      </w:r>
      <w:r w:rsidR="003D7342" w:rsidRPr="006B5A04">
        <w:rPr>
          <w:rFonts w:ascii="Arial" w:eastAsia="Times New Roman" w:hAnsi="Arial" w:cs="Arial"/>
          <w:sz w:val="24"/>
          <w:szCs w:val="24"/>
          <w:lang w:eastAsia="es-CO"/>
        </w:rPr>
        <w:t>, asev</w:t>
      </w:r>
      <w:r w:rsidR="009D301B" w:rsidRPr="006B5A04">
        <w:rPr>
          <w:rFonts w:ascii="Arial" w:eastAsia="Times New Roman" w:hAnsi="Arial" w:cs="Arial"/>
          <w:sz w:val="24"/>
          <w:szCs w:val="24"/>
          <w:lang w:eastAsia="es-CO"/>
        </w:rPr>
        <w:t>erando que si el actor tuvo algún tipo de relación contractual, fue con el señor Robert</w:t>
      </w:r>
      <w:r w:rsidR="00A06EC7" w:rsidRPr="006B5A04">
        <w:rPr>
          <w:rFonts w:ascii="Arial" w:eastAsia="Times New Roman" w:hAnsi="Arial" w:cs="Arial"/>
          <w:sz w:val="24"/>
          <w:szCs w:val="24"/>
          <w:lang w:eastAsia="es-CO"/>
        </w:rPr>
        <w:t xml:space="preserve"> a quien le ayudaba en sus funciones en el establecimiento de comercio.</w:t>
      </w:r>
    </w:p>
    <w:p w14:paraId="3A47DEFA" w14:textId="44D128D5" w:rsidR="00A06EC7" w:rsidRPr="006B5A04" w:rsidRDefault="00A06EC7" w:rsidP="006B5A04">
      <w:pPr>
        <w:spacing w:after="0"/>
        <w:jc w:val="both"/>
        <w:textAlignment w:val="baseline"/>
        <w:rPr>
          <w:rFonts w:ascii="Arial" w:eastAsia="Times New Roman" w:hAnsi="Arial" w:cs="Arial"/>
          <w:sz w:val="24"/>
          <w:szCs w:val="24"/>
          <w:lang w:eastAsia="es-CO"/>
        </w:rPr>
      </w:pPr>
    </w:p>
    <w:p w14:paraId="61A886B1" w14:textId="17CFE6B5" w:rsidR="00BA4D67" w:rsidRPr="006B5A04" w:rsidRDefault="00C2746A"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Conforme con lo expuesto, tal y como se había anunciado líneas atrás, al </w:t>
      </w:r>
      <w:r w:rsidR="001232CF" w:rsidRPr="006B5A04">
        <w:rPr>
          <w:rFonts w:ascii="Arial" w:eastAsia="Times New Roman" w:hAnsi="Arial" w:cs="Arial"/>
          <w:sz w:val="24"/>
          <w:szCs w:val="24"/>
          <w:lang w:eastAsia="es-CO"/>
        </w:rPr>
        <w:t>no existir coherencia entre lo confesado por la demandada al dar respuesta al libelo introductorio</w:t>
      </w:r>
      <w:r w:rsidR="008445D0" w:rsidRPr="006B5A04">
        <w:rPr>
          <w:rFonts w:ascii="Arial" w:eastAsia="Times New Roman" w:hAnsi="Arial" w:cs="Arial"/>
          <w:sz w:val="24"/>
          <w:szCs w:val="24"/>
          <w:lang w:eastAsia="es-CO"/>
        </w:rPr>
        <w:t>, con las afirmaciones hechas por los testigos oídos por petición de la propia parte actora, no es posible otorgarle</w:t>
      </w:r>
      <w:r w:rsidR="00A34BDB" w:rsidRPr="006B5A04">
        <w:rPr>
          <w:rFonts w:ascii="Arial" w:eastAsia="Times New Roman" w:hAnsi="Arial" w:cs="Arial"/>
          <w:sz w:val="24"/>
          <w:szCs w:val="24"/>
          <w:lang w:eastAsia="es-CO"/>
        </w:rPr>
        <w:t>s credibilidad</w:t>
      </w:r>
      <w:r w:rsidR="00C5274A" w:rsidRPr="006B5A04">
        <w:rPr>
          <w:rFonts w:ascii="Arial" w:eastAsia="Times New Roman" w:hAnsi="Arial" w:cs="Arial"/>
          <w:sz w:val="24"/>
          <w:szCs w:val="24"/>
          <w:lang w:eastAsia="es-CO"/>
        </w:rPr>
        <w:t xml:space="preserve"> a sus dichos.</w:t>
      </w:r>
    </w:p>
    <w:p w14:paraId="2D7B287E" w14:textId="77777777" w:rsidR="00C5274A" w:rsidRPr="006B5A04" w:rsidRDefault="00C5274A" w:rsidP="006B5A04">
      <w:pPr>
        <w:spacing w:after="0"/>
        <w:jc w:val="both"/>
        <w:textAlignment w:val="baseline"/>
        <w:rPr>
          <w:rFonts w:ascii="Arial" w:eastAsia="Times New Roman" w:hAnsi="Arial" w:cs="Arial"/>
          <w:sz w:val="24"/>
          <w:szCs w:val="24"/>
          <w:lang w:eastAsia="es-CO"/>
        </w:rPr>
      </w:pPr>
    </w:p>
    <w:p w14:paraId="28FA9EE0" w14:textId="443456A8" w:rsidR="0025149A" w:rsidRPr="006B5A04" w:rsidRDefault="00C64DDB"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Así las cosas, de acuerdo con la valoración de los interrogatorios de parte y de los testimonios recaudados en el curso del proceso, evidente es qu</w:t>
      </w:r>
      <w:r w:rsidR="002B0DF1" w:rsidRPr="006B5A04">
        <w:rPr>
          <w:rFonts w:ascii="Arial" w:eastAsia="Times New Roman" w:hAnsi="Arial" w:cs="Arial"/>
          <w:sz w:val="24"/>
          <w:szCs w:val="24"/>
          <w:lang w:eastAsia="es-CO"/>
        </w:rPr>
        <w:t xml:space="preserve">e, según la propia confesión de la parte actora, </w:t>
      </w:r>
      <w:r w:rsidR="00101C67" w:rsidRPr="006B5A04">
        <w:rPr>
          <w:rFonts w:ascii="Arial" w:eastAsia="Times New Roman" w:hAnsi="Arial" w:cs="Arial"/>
          <w:sz w:val="24"/>
          <w:szCs w:val="24"/>
          <w:lang w:eastAsia="es-CO"/>
        </w:rPr>
        <w:t xml:space="preserve">entre el señor Gabriel Alejandro </w:t>
      </w:r>
      <w:proofErr w:type="spellStart"/>
      <w:r w:rsidR="00101C67" w:rsidRPr="006B5A04">
        <w:rPr>
          <w:rFonts w:ascii="Arial" w:eastAsia="Times New Roman" w:hAnsi="Arial" w:cs="Arial"/>
          <w:sz w:val="24"/>
          <w:szCs w:val="24"/>
          <w:lang w:eastAsia="es-CO"/>
        </w:rPr>
        <w:t>Freitez</w:t>
      </w:r>
      <w:proofErr w:type="spellEnd"/>
      <w:r w:rsidR="00101C67" w:rsidRPr="006B5A04">
        <w:rPr>
          <w:rFonts w:ascii="Arial" w:eastAsia="Times New Roman" w:hAnsi="Arial" w:cs="Arial"/>
          <w:sz w:val="24"/>
          <w:szCs w:val="24"/>
          <w:lang w:eastAsia="es-CO"/>
        </w:rPr>
        <w:t xml:space="preserve"> García y la señora Juliana Herrera Morales existió un contrato de trabajo a </w:t>
      </w:r>
      <w:r w:rsidR="00551DBB" w:rsidRPr="006B5A04">
        <w:rPr>
          <w:rFonts w:ascii="Arial" w:eastAsia="Times New Roman" w:hAnsi="Arial" w:cs="Arial"/>
          <w:sz w:val="24"/>
          <w:szCs w:val="24"/>
          <w:lang w:eastAsia="es-CO"/>
        </w:rPr>
        <w:t>término</w:t>
      </w:r>
      <w:r w:rsidR="00101C67" w:rsidRPr="006B5A04">
        <w:rPr>
          <w:rFonts w:ascii="Arial" w:eastAsia="Times New Roman" w:hAnsi="Arial" w:cs="Arial"/>
          <w:sz w:val="24"/>
          <w:szCs w:val="24"/>
          <w:lang w:eastAsia="es-CO"/>
        </w:rPr>
        <w:t xml:space="preserve"> indefinido, sin que haya quedado </w:t>
      </w:r>
      <w:r w:rsidR="00551DBB" w:rsidRPr="006B5A04">
        <w:rPr>
          <w:rFonts w:ascii="Arial" w:eastAsia="Times New Roman" w:hAnsi="Arial" w:cs="Arial"/>
          <w:sz w:val="24"/>
          <w:szCs w:val="24"/>
          <w:lang w:eastAsia="es-CO"/>
        </w:rPr>
        <w:t>acreditada exactamente la jornada diaria de trabajo en la que desempeñaba sus funciones el demandante</w:t>
      </w:r>
      <w:r w:rsidR="000B1B12" w:rsidRPr="006B5A04">
        <w:rPr>
          <w:rFonts w:ascii="Arial" w:eastAsia="Times New Roman" w:hAnsi="Arial" w:cs="Arial"/>
          <w:sz w:val="24"/>
          <w:szCs w:val="24"/>
          <w:lang w:eastAsia="es-CO"/>
        </w:rPr>
        <w:t xml:space="preserve">, por lo que, como bien lo definió la </w:t>
      </w:r>
      <w:r w:rsidR="000B1B12" w:rsidRPr="006B5A04">
        <w:rPr>
          <w:rFonts w:ascii="Arial" w:eastAsia="Times New Roman" w:hAnsi="Arial" w:cs="Arial"/>
          <w:i/>
          <w:iCs/>
          <w:sz w:val="24"/>
          <w:szCs w:val="24"/>
          <w:lang w:eastAsia="es-CO"/>
        </w:rPr>
        <w:t>a quo</w:t>
      </w:r>
      <w:r w:rsidR="000B1B12" w:rsidRPr="006B5A04">
        <w:rPr>
          <w:rFonts w:ascii="Arial" w:eastAsia="Times New Roman" w:hAnsi="Arial" w:cs="Arial"/>
          <w:sz w:val="24"/>
          <w:szCs w:val="24"/>
          <w:lang w:eastAsia="es-CO"/>
        </w:rPr>
        <w:t xml:space="preserve">, se debe entender que </w:t>
      </w:r>
      <w:r w:rsidR="00D5663D" w:rsidRPr="006B5A04">
        <w:rPr>
          <w:rFonts w:ascii="Arial" w:eastAsia="Times New Roman" w:hAnsi="Arial" w:cs="Arial"/>
          <w:sz w:val="24"/>
          <w:szCs w:val="24"/>
          <w:lang w:eastAsia="es-CO"/>
        </w:rPr>
        <w:t>no lo hizo más allá de la jornada máxima legal</w:t>
      </w:r>
      <w:r w:rsidR="00457090" w:rsidRPr="006B5A04">
        <w:rPr>
          <w:rFonts w:ascii="Arial" w:eastAsia="Times New Roman" w:hAnsi="Arial" w:cs="Arial"/>
          <w:sz w:val="24"/>
          <w:szCs w:val="24"/>
          <w:lang w:eastAsia="es-CO"/>
        </w:rPr>
        <w:t xml:space="preserve">, poniéndose de presente que en el plenario no quedó demostrado que esos servicios los hubiere prestado únicamente en domingo y festivos como </w:t>
      </w:r>
      <w:r w:rsidR="0025149A" w:rsidRPr="006B5A04">
        <w:rPr>
          <w:rFonts w:ascii="Arial" w:eastAsia="Times New Roman" w:hAnsi="Arial" w:cs="Arial"/>
          <w:sz w:val="24"/>
          <w:szCs w:val="24"/>
          <w:lang w:eastAsia="es-CO"/>
        </w:rPr>
        <w:t>lo consideró en la sustentación del recurso de apelación el apoderado judicial de la demandada</w:t>
      </w:r>
      <w:r w:rsidR="003447B0" w:rsidRPr="006B5A04">
        <w:rPr>
          <w:rFonts w:ascii="Arial" w:eastAsia="Times New Roman" w:hAnsi="Arial" w:cs="Arial"/>
          <w:sz w:val="24"/>
          <w:szCs w:val="24"/>
          <w:lang w:eastAsia="es-CO"/>
        </w:rPr>
        <w:t xml:space="preserve"> y por tanto no hay lugar a modificar las condenas emitidas por la falladora de primera instancia por concepto de prestaciones sociales y compensación de vacaciones.</w:t>
      </w:r>
    </w:p>
    <w:p w14:paraId="06B65E93" w14:textId="77777777" w:rsidR="00A1572A" w:rsidRPr="006B5A04" w:rsidRDefault="00A1572A" w:rsidP="006B5A04">
      <w:pPr>
        <w:spacing w:after="0"/>
        <w:jc w:val="both"/>
        <w:textAlignment w:val="baseline"/>
        <w:rPr>
          <w:rFonts w:ascii="Arial" w:eastAsia="Times New Roman" w:hAnsi="Arial" w:cs="Arial"/>
          <w:sz w:val="24"/>
          <w:szCs w:val="24"/>
          <w:lang w:eastAsia="es-CO"/>
        </w:rPr>
      </w:pPr>
    </w:p>
    <w:p w14:paraId="1EC14CD0" w14:textId="46F3ADCF" w:rsidR="00F3210F" w:rsidRPr="006B5A04" w:rsidRDefault="0042315F"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xml:space="preserve">Ahora, en lo referente a la sanción prevista en el artículo 65 del CST, tal y como se explicó precedentemente, </w:t>
      </w:r>
      <w:r w:rsidR="00411679" w:rsidRPr="006B5A04">
        <w:rPr>
          <w:rFonts w:ascii="Arial" w:eastAsia="Times New Roman" w:hAnsi="Arial" w:cs="Arial"/>
          <w:sz w:val="24"/>
          <w:szCs w:val="24"/>
          <w:lang w:eastAsia="es-CO"/>
        </w:rPr>
        <w:t>al no habérsele cancelado al demandante las prestaciones sociales a las que tenía derecho al finalizar el contrato de trabajo, se activó a su favor la referida indemnización</w:t>
      </w:r>
      <w:r w:rsidR="004F5345" w:rsidRPr="006B5A04">
        <w:rPr>
          <w:rFonts w:ascii="Arial" w:eastAsia="Times New Roman" w:hAnsi="Arial" w:cs="Arial"/>
          <w:sz w:val="24"/>
          <w:szCs w:val="24"/>
          <w:lang w:eastAsia="es-CO"/>
        </w:rPr>
        <w:t xml:space="preserve"> correspondiente a un día de salario por cada día de retardo en el pago de las mismas, sin embargo, como lo </w:t>
      </w:r>
      <w:r w:rsidR="00A31003" w:rsidRPr="006B5A04">
        <w:rPr>
          <w:rFonts w:ascii="Arial" w:eastAsia="Times New Roman" w:hAnsi="Arial" w:cs="Arial"/>
          <w:sz w:val="24"/>
          <w:szCs w:val="24"/>
          <w:lang w:eastAsia="es-CO"/>
        </w:rPr>
        <w:t xml:space="preserve">sostiene de manera </w:t>
      </w:r>
      <w:r w:rsidR="7009BD56" w:rsidRPr="006B5A04">
        <w:rPr>
          <w:rFonts w:ascii="Arial" w:eastAsia="Times New Roman" w:hAnsi="Arial" w:cs="Arial"/>
          <w:sz w:val="24"/>
          <w:szCs w:val="24"/>
          <w:lang w:eastAsia="es-CO"/>
        </w:rPr>
        <w:t>pacífica</w:t>
      </w:r>
      <w:r w:rsidR="00A31003" w:rsidRPr="006B5A04">
        <w:rPr>
          <w:rFonts w:ascii="Arial" w:eastAsia="Times New Roman" w:hAnsi="Arial" w:cs="Arial"/>
          <w:sz w:val="24"/>
          <w:szCs w:val="24"/>
          <w:lang w:eastAsia="es-CO"/>
        </w:rPr>
        <w:t xml:space="preserve"> la Sala de Casación Laboral de la Corte Suprema de Justicia</w:t>
      </w:r>
      <w:r w:rsidR="002C2F2A" w:rsidRPr="006B5A04">
        <w:rPr>
          <w:rFonts w:ascii="Arial" w:eastAsia="Times New Roman" w:hAnsi="Arial" w:cs="Arial"/>
          <w:sz w:val="24"/>
          <w:szCs w:val="24"/>
          <w:lang w:eastAsia="es-CO"/>
        </w:rPr>
        <w:t xml:space="preserve">, este tipo de sanciones no se genera de manera automática, ya que en cada caso se debe estudiar si el empleador </w:t>
      </w:r>
      <w:r w:rsidR="00EF540B" w:rsidRPr="006B5A04">
        <w:rPr>
          <w:rFonts w:ascii="Arial" w:eastAsia="Times New Roman" w:hAnsi="Arial" w:cs="Arial"/>
          <w:sz w:val="24"/>
          <w:szCs w:val="24"/>
          <w:lang w:eastAsia="es-CO"/>
        </w:rPr>
        <w:t>demuestra que la omisión en el pago de sus obligaciones con el trabajador obedeció a un comportamiento que pueda ubicarse en el plano de la buena fe; no obstante, al analizar el caso que ocupa la atención de la Corporación</w:t>
      </w:r>
      <w:r w:rsidR="00377F23" w:rsidRPr="006B5A04">
        <w:rPr>
          <w:rFonts w:ascii="Arial" w:eastAsia="Times New Roman" w:hAnsi="Arial" w:cs="Arial"/>
          <w:sz w:val="24"/>
          <w:szCs w:val="24"/>
          <w:lang w:eastAsia="es-CO"/>
        </w:rPr>
        <w:t xml:space="preserve">, no se observa que la señora </w:t>
      </w:r>
      <w:r w:rsidR="00377F23" w:rsidRPr="006B5A04">
        <w:rPr>
          <w:rFonts w:ascii="Arial" w:eastAsia="Times New Roman" w:hAnsi="Arial" w:cs="Arial"/>
          <w:sz w:val="24"/>
          <w:szCs w:val="24"/>
          <w:lang w:eastAsia="es-CO"/>
        </w:rPr>
        <w:lastRenderedPageBreak/>
        <w:t>Juliana Herrera Morales hay</w:t>
      </w:r>
      <w:r w:rsidR="00546FE5" w:rsidRPr="006B5A04">
        <w:rPr>
          <w:rFonts w:ascii="Arial" w:eastAsia="Times New Roman" w:hAnsi="Arial" w:cs="Arial"/>
          <w:sz w:val="24"/>
          <w:szCs w:val="24"/>
          <w:lang w:eastAsia="es-CO"/>
        </w:rPr>
        <w:t>a logrado probar su buena fe en ese aspecto, pues no existe ninguna prueba que así lo demuestre</w:t>
      </w:r>
      <w:r w:rsidR="002E5123" w:rsidRPr="006B5A04">
        <w:rPr>
          <w:rFonts w:ascii="Arial" w:eastAsia="Times New Roman" w:hAnsi="Arial" w:cs="Arial"/>
          <w:sz w:val="24"/>
          <w:szCs w:val="24"/>
          <w:lang w:eastAsia="es-CO"/>
        </w:rPr>
        <w:t xml:space="preserve">, siendo pertinente señalar que ella, al responder el interrogatorio de parte formulado por el apoderado judicial de la parte actora, </w:t>
      </w:r>
      <w:r w:rsidR="00152768" w:rsidRPr="006B5A04">
        <w:rPr>
          <w:rFonts w:ascii="Arial" w:eastAsia="Times New Roman" w:hAnsi="Arial" w:cs="Arial"/>
          <w:sz w:val="24"/>
          <w:szCs w:val="24"/>
          <w:lang w:eastAsia="es-CO"/>
        </w:rPr>
        <w:t>confesó que al demandante no se le habían cancelado esos emolumentos por ser extranjero</w:t>
      </w:r>
      <w:r w:rsidR="000D6319" w:rsidRPr="006B5A04">
        <w:rPr>
          <w:rFonts w:ascii="Arial" w:eastAsia="Times New Roman" w:hAnsi="Arial" w:cs="Arial"/>
          <w:sz w:val="24"/>
          <w:szCs w:val="24"/>
          <w:lang w:eastAsia="es-CO"/>
        </w:rPr>
        <w:t xml:space="preserve">, </w:t>
      </w:r>
      <w:r w:rsidR="006B0A5D" w:rsidRPr="006B5A04">
        <w:rPr>
          <w:rFonts w:ascii="Arial" w:eastAsia="Times New Roman" w:hAnsi="Arial" w:cs="Arial"/>
          <w:sz w:val="24"/>
          <w:szCs w:val="24"/>
          <w:lang w:eastAsia="es-CO"/>
        </w:rPr>
        <w:t xml:space="preserve">situación esta que evidentemente no </w:t>
      </w:r>
      <w:r w:rsidR="005623D1" w:rsidRPr="006B5A04">
        <w:rPr>
          <w:rFonts w:ascii="Arial" w:eastAsia="Times New Roman" w:hAnsi="Arial" w:cs="Arial"/>
          <w:sz w:val="24"/>
          <w:szCs w:val="24"/>
          <w:lang w:eastAsia="es-CO"/>
        </w:rPr>
        <w:t>se considera como una razón valedera para sustraerse de sus obligaciones</w:t>
      </w:r>
      <w:r w:rsidR="00F3210F" w:rsidRPr="006B5A04">
        <w:rPr>
          <w:rFonts w:ascii="Arial" w:eastAsia="Times New Roman" w:hAnsi="Arial" w:cs="Arial"/>
          <w:sz w:val="24"/>
          <w:szCs w:val="24"/>
          <w:lang w:eastAsia="es-CO"/>
        </w:rPr>
        <w:t xml:space="preserve"> y por ende no puede entenderse como un comportamiento que pueda ubicarse en la esfera de la buena fe; razón por la que no es viable exonerar a la empleadora del pago</w:t>
      </w:r>
      <w:r w:rsidR="001D63AF" w:rsidRPr="006B5A04">
        <w:rPr>
          <w:rFonts w:ascii="Arial" w:eastAsia="Times New Roman" w:hAnsi="Arial" w:cs="Arial"/>
          <w:sz w:val="24"/>
          <w:szCs w:val="24"/>
          <w:lang w:eastAsia="es-CO"/>
        </w:rPr>
        <w:t xml:space="preserve"> de la sanción moratoria a partir del 7 de marzo de 2020, en cuantía diaria de </w:t>
      </w:r>
      <w:r w:rsidR="00B7496B" w:rsidRPr="006B5A04">
        <w:rPr>
          <w:rFonts w:ascii="Arial" w:eastAsia="Times New Roman" w:hAnsi="Arial" w:cs="Arial"/>
          <w:sz w:val="24"/>
          <w:szCs w:val="24"/>
          <w:lang w:eastAsia="es-CO"/>
        </w:rPr>
        <w:t>$29.260</w:t>
      </w:r>
      <w:r w:rsidR="00A47621" w:rsidRPr="006B5A04">
        <w:rPr>
          <w:rFonts w:ascii="Arial" w:eastAsia="Times New Roman" w:hAnsi="Arial" w:cs="Arial"/>
          <w:sz w:val="24"/>
          <w:szCs w:val="24"/>
          <w:lang w:eastAsia="es-CO"/>
        </w:rPr>
        <w:t xml:space="preserve">, que corresponde al salario mínimo diario vigente para esa época, por lo que, como también se expuso líneas </w:t>
      </w:r>
      <w:r w:rsidR="0098407A" w:rsidRPr="006B5A04">
        <w:rPr>
          <w:rFonts w:ascii="Arial" w:eastAsia="Times New Roman" w:hAnsi="Arial" w:cs="Arial"/>
          <w:sz w:val="24"/>
          <w:szCs w:val="24"/>
          <w:lang w:eastAsia="es-CO"/>
        </w:rPr>
        <w:t xml:space="preserve">tras, al tratarse de un trabajador que devengaba el SMLMV, la sanción moratoria </w:t>
      </w:r>
      <w:r w:rsidR="00231CA9" w:rsidRPr="006B5A04">
        <w:rPr>
          <w:rFonts w:ascii="Arial" w:eastAsia="Times New Roman" w:hAnsi="Arial" w:cs="Arial"/>
          <w:sz w:val="24"/>
          <w:szCs w:val="24"/>
          <w:lang w:eastAsia="es-CO"/>
        </w:rPr>
        <w:t>corre hasta el día en que se produzca el pago total de las prestaciones sociales, esto es, sin la limitante de los veinticuatro meses dispuesta en la ley para los trabajadores que devengan un</w:t>
      </w:r>
      <w:r w:rsidR="00AF6A2E" w:rsidRPr="006B5A04">
        <w:rPr>
          <w:rFonts w:ascii="Arial" w:eastAsia="Times New Roman" w:hAnsi="Arial" w:cs="Arial"/>
          <w:sz w:val="24"/>
          <w:szCs w:val="24"/>
          <w:lang w:eastAsia="es-CO"/>
        </w:rPr>
        <w:t>a remuneración superior al mínimo legal mensual vigente; como acertadamente lo determinó el juzgado de conocimiento.</w:t>
      </w:r>
    </w:p>
    <w:p w14:paraId="0CB56175" w14:textId="77777777" w:rsidR="00AF6A2E" w:rsidRPr="006B5A04" w:rsidRDefault="00AF6A2E" w:rsidP="006B5A04">
      <w:pPr>
        <w:spacing w:after="0"/>
        <w:jc w:val="both"/>
        <w:textAlignment w:val="baseline"/>
        <w:rPr>
          <w:rFonts w:ascii="Arial" w:eastAsia="Times New Roman" w:hAnsi="Arial" w:cs="Arial"/>
          <w:sz w:val="24"/>
          <w:szCs w:val="24"/>
          <w:lang w:eastAsia="es-CO"/>
        </w:rPr>
      </w:pPr>
    </w:p>
    <w:p w14:paraId="3340EF01" w14:textId="241C0627" w:rsidR="00AF6A2E" w:rsidRPr="006B5A04" w:rsidRDefault="003878E7"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De esta manera queda resuelto negativamente el recurso de apelación interpuesto por la parte demandada, por lo que, atendiendo lo dispuesto en el numeral 1° del artículo 365 del CGP, se condenará en costas procesales en un 100%</w:t>
      </w:r>
      <w:r w:rsidR="00F70F4C" w:rsidRPr="006B5A04">
        <w:rPr>
          <w:rFonts w:ascii="Arial" w:eastAsia="Times New Roman" w:hAnsi="Arial" w:cs="Arial"/>
          <w:sz w:val="24"/>
          <w:szCs w:val="24"/>
          <w:lang w:eastAsia="es-CO"/>
        </w:rPr>
        <w:t xml:space="preserve"> a la recurrente, a favor del actor.</w:t>
      </w:r>
    </w:p>
    <w:p w14:paraId="3BC2CEA8"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3B7EE064"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En mérito de lo expuesto, la </w:t>
      </w:r>
      <w:r w:rsidRPr="006B5A04">
        <w:rPr>
          <w:rFonts w:ascii="Arial" w:eastAsia="Times New Roman" w:hAnsi="Arial" w:cs="Arial"/>
          <w:b/>
          <w:bCs/>
          <w:sz w:val="24"/>
          <w:szCs w:val="24"/>
          <w:lang w:eastAsia="es-CO"/>
        </w:rPr>
        <w:t>Sala de Decisión Laboral del Tribunal Superior de Pereira</w:t>
      </w:r>
      <w:r w:rsidRPr="006B5A04">
        <w:rPr>
          <w:rFonts w:ascii="Arial" w:eastAsia="Times New Roman" w:hAnsi="Arial" w:cs="Arial"/>
          <w:sz w:val="24"/>
          <w:szCs w:val="24"/>
          <w:lang w:eastAsia="es-CO"/>
        </w:rPr>
        <w:t>, administrando justicia en nombre de la República y por autoridad de la ley,    </w:t>
      </w:r>
    </w:p>
    <w:p w14:paraId="0D73429C"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19CF0BD4" w14:textId="77777777" w:rsidR="00335201" w:rsidRPr="006B5A04" w:rsidRDefault="00335201" w:rsidP="006B5A04">
      <w:pPr>
        <w:spacing w:after="0"/>
        <w:jc w:val="center"/>
        <w:textAlignment w:val="baseline"/>
        <w:rPr>
          <w:rFonts w:ascii="Arial" w:eastAsia="Times New Roman" w:hAnsi="Arial" w:cs="Arial"/>
          <w:sz w:val="24"/>
          <w:szCs w:val="24"/>
          <w:lang w:eastAsia="es-CO"/>
        </w:rPr>
      </w:pPr>
      <w:r w:rsidRPr="006B5A04">
        <w:rPr>
          <w:rFonts w:ascii="Arial" w:eastAsia="Times New Roman" w:hAnsi="Arial" w:cs="Arial"/>
          <w:b/>
          <w:bCs/>
          <w:sz w:val="24"/>
          <w:szCs w:val="24"/>
          <w:lang w:eastAsia="es-CO"/>
        </w:rPr>
        <w:t>RESUELVE</w:t>
      </w:r>
      <w:r w:rsidRPr="006B5A04">
        <w:rPr>
          <w:rFonts w:ascii="Arial" w:eastAsia="Times New Roman" w:hAnsi="Arial" w:cs="Arial"/>
          <w:sz w:val="24"/>
          <w:szCs w:val="24"/>
          <w:lang w:eastAsia="es-CO"/>
        </w:rPr>
        <w:t>    </w:t>
      </w:r>
    </w:p>
    <w:p w14:paraId="37057D7D" w14:textId="77777777" w:rsidR="00335201" w:rsidRPr="006B5A04" w:rsidRDefault="00335201" w:rsidP="006B5A04">
      <w:pPr>
        <w:spacing w:after="0"/>
        <w:jc w:val="center"/>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68ABE419" w14:textId="5AD9AECF"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b/>
          <w:bCs/>
          <w:sz w:val="24"/>
          <w:szCs w:val="24"/>
          <w:lang w:eastAsia="es-CO"/>
        </w:rPr>
        <w:t xml:space="preserve">PRIMERO. </w:t>
      </w:r>
      <w:r w:rsidR="00F70F4C" w:rsidRPr="006B5A04">
        <w:rPr>
          <w:rFonts w:ascii="Arial" w:eastAsia="Times New Roman" w:hAnsi="Arial" w:cs="Arial"/>
          <w:b/>
          <w:bCs/>
          <w:sz w:val="24"/>
          <w:szCs w:val="24"/>
          <w:lang w:eastAsia="es-CO"/>
        </w:rPr>
        <w:t xml:space="preserve">CONFIRMAR </w:t>
      </w:r>
      <w:r w:rsidR="00F70F4C" w:rsidRPr="006B5A04">
        <w:rPr>
          <w:rFonts w:ascii="Arial" w:eastAsia="Times New Roman" w:hAnsi="Arial" w:cs="Arial"/>
          <w:sz w:val="24"/>
          <w:szCs w:val="24"/>
          <w:lang w:eastAsia="es-CO"/>
        </w:rPr>
        <w:t>la sentencia recurrida.</w:t>
      </w:r>
    </w:p>
    <w:p w14:paraId="4E56634E" w14:textId="77777777" w:rsidR="00335201" w:rsidRPr="006B5A04" w:rsidRDefault="00335201" w:rsidP="006B5A04">
      <w:pPr>
        <w:spacing w:after="0"/>
        <w:jc w:val="both"/>
        <w:textAlignment w:val="baseline"/>
        <w:rPr>
          <w:rFonts w:ascii="Arial" w:eastAsia="Times New Roman" w:hAnsi="Arial" w:cs="Arial"/>
          <w:b/>
          <w:bCs/>
          <w:sz w:val="24"/>
          <w:szCs w:val="24"/>
          <w:lang w:eastAsia="es-CO"/>
        </w:rPr>
      </w:pPr>
    </w:p>
    <w:p w14:paraId="632C97E0" w14:textId="7A621709"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b/>
          <w:bCs/>
          <w:sz w:val="24"/>
          <w:szCs w:val="24"/>
          <w:lang w:eastAsia="es-CO"/>
        </w:rPr>
        <w:t xml:space="preserve">SEGUNDO. </w:t>
      </w:r>
      <w:r w:rsidR="00F70F4C" w:rsidRPr="006B5A04">
        <w:rPr>
          <w:rFonts w:ascii="Arial" w:eastAsia="Times New Roman" w:hAnsi="Arial" w:cs="Arial"/>
          <w:b/>
          <w:bCs/>
          <w:sz w:val="24"/>
          <w:szCs w:val="24"/>
          <w:lang w:eastAsia="es-CO"/>
        </w:rPr>
        <w:t xml:space="preserve">CONDENAR </w:t>
      </w:r>
      <w:r w:rsidR="00F70F4C" w:rsidRPr="006B5A04">
        <w:rPr>
          <w:rFonts w:ascii="Arial" w:eastAsia="Times New Roman" w:hAnsi="Arial" w:cs="Arial"/>
          <w:sz w:val="24"/>
          <w:szCs w:val="24"/>
          <w:lang w:eastAsia="es-CO"/>
        </w:rPr>
        <w:t>en costas procesales en un 100% a la demandada</w:t>
      </w:r>
      <w:r w:rsidR="00582905" w:rsidRPr="006B5A04">
        <w:rPr>
          <w:rFonts w:ascii="Arial" w:eastAsia="Times New Roman" w:hAnsi="Arial" w:cs="Arial"/>
          <w:sz w:val="24"/>
          <w:szCs w:val="24"/>
          <w:lang w:eastAsia="es-CO"/>
        </w:rPr>
        <w:t>, en favor del accionante.</w:t>
      </w:r>
    </w:p>
    <w:p w14:paraId="0660D6EC" w14:textId="77777777" w:rsidR="00335201" w:rsidRPr="006B5A04" w:rsidRDefault="00335201" w:rsidP="006B5A04">
      <w:pPr>
        <w:spacing w:after="0"/>
        <w:jc w:val="both"/>
        <w:textAlignment w:val="baseline"/>
        <w:rPr>
          <w:rFonts w:ascii="Arial" w:eastAsia="Times New Roman" w:hAnsi="Arial" w:cs="Arial"/>
          <w:sz w:val="24"/>
          <w:szCs w:val="24"/>
          <w:lang w:eastAsia="es-CO"/>
        </w:rPr>
      </w:pPr>
      <w:r w:rsidRPr="006B5A04">
        <w:rPr>
          <w:rFonts w:ascii="Arial" w:eastAsia="Times New Roman" w:hAnsi="Arial" w:cs="Arial"/>
          <w:sz w:val="24"/>
          <w:szCs w:val="24"/>
          <w:lang w:eastAsia="es-CO"/>
        </w:rPr>
        <w:t>  </w:t>
      </w:r>
    </w:p>
    <w:p w14:paraId="786746FD" w14:textId="77777777" w:rsidR="001B5B3E" w:rsidRPr="006B5A04" w:rsidRDefault="001B5B3E" w:rsidP="006B5A04">
      <w:pPr>
        <w:spacing w:after="0"/>
        <w:jc w:val="both"/>
        <w:textAlignment w:val="baseline"/>
        <w:rPr>
          <w:rFonts w:ascii="Arial" w:eastAsia="Times New Roman" w:hAnsi="Arial" w:cs="Arial"/>
          <w:sz w:val="24"/>
          <w:szCs w:val="24"/>
          <w:lang w:eastAsia="es-CO"/>
        </w:rPr>
      </w:pPr>
      <w:r w:rsidRPr="006B5A04">
        <w:rPr>
          <w:rFonts w:ascii="Arial" w:hAnsi="Arial" w:cs="Arial"/>
          <w:sz w:val="24"/>
          <w:szCs w:val="24"/>
          <w:lang w:eastAsia="es-CO"/>
        </w:rPr>
        <w:t>No</w:t>
      </w:r>
      <w:r w:rsidRPr="006B5A04">
        <w:rPr>
          <w:rFonts w:ascii="Arial" w:eastAsia="Arial" w:hAnsi="Arial" w:cs="Arial"/>
          <w:sz w:val="24"/>
          <w:szCs w:val="24"/>
        </w:rPr>
        <w:t>tifíquese por estado y a los correos electrónicos de los apoderados de las partes</w:t>
      </w:r>
      <w:r w:rsidRPr="006B5A04">
        <w:rPr>
          <w:rFonts w:ascii="Arial" w:eastAsia="Times New Roman" w:hAnsi="Arial" w:cs="Arial"/>
          <w:sz w:val="24"/>
          <w:szCs w:val="24"/>
          <w:lang w:eastAsia="es-CO"/>
        </w:rPr>
        <w:t xml:space="preserve"> </w:t>
      </w:r>
    </w:p>
    <w:p w14:paraId="1F39BDF8" w14:textId="77777777" w:rsidR="006B5A04" w:rsidRPr="009A038D" w:rsidRDefault="006B5A04" w:rsidP="006B5A04">
      <w:pPr>
        <w:spacing w:after="0"/>
        <w:jc w:val="both"/>
        <w:textAlignment w:val="baseline"/>
        <w:rPr>
          <w:rFonts w:ascii="Arial" w:eastAsia="Times New Roman" w:hAnsi="Arial" w:cs="Arial"/>
          <w:spacing w:val="-4"/>
          <w:sz w:val="24"/>
          <w:szCs w:val="24"/>
          <w:lang w:val="es-ES" w:eastAsia="es-CO"/>
        </w:rPr>
      </w:pPr>
      <w:bookmarkStart w:id="2" w:name="_Hlk124502669"/>
    </w:p>
    <w:p w14:paraId="0539A153" w14:textId="77777777" w:rsidR="006B5A04" w:rsidRPr="009A038D" w:rsidRDefault="006B5A04" w:rsidP="006B5A04">
      <w:pPr>
        <w:spacing w:after="0"/>
        <w:jc w:val="both"/>
        <w:textAlignment w:val="baseline"/>
        <w:rPr>
          <w:rFonts w:ascii="Arial" w:eastAsia="Times New Roman" w:hAnsi="Arial" w:cs="Arial"/>
          <w:spacing w:val="-4"/>
          <w:sz w:val="24"/>
          <w:szCs w:val="24"/>
          <w:lang w:val="es-ES" w:eastAsia="es-CO"/>
        </w:rPr>
      </w:pPr>
      <w:r w:rsidRPr="009A038D">
        <w:rPr>
          <w:rFonts w:ascii="Arial" w:eastAsia="Times New Roman" w:hAnsi="Arial" w:cs="Arial"/>
          <w:spacing w:val="-4"/>
          <w:sz w:val="24"/>
          <w:szCs w:val="24"/>
          <w:lang w:val="es-ES" w:eastAsia="es-CO"/>
        </w:rPr>
        <w:t>Quienes Integran la Sala,</w:t>
      </w:r>
    </w:p>
    <w:p w14:paraId="0EEE928B" w14:textId="77777777" w:rsidR="006B5A04" w:rsidRPr="009A038D" w:rsidRDefault="006B5A04" w:rsidP="006B5A04">
      <w:pPr>
        <w:widowControl w:val="0"/>
        <w:autoSpaceDE w:val="0"/>
        <w:autoSpaceDN w:val="0"/>
        <w:adjustRightInd w:val="0"/>
        <w:spacing w:after="0"/>
        <w:rPr>
          <w:rFonts w:ascii="Arial" w:hAnsi="Arial" w:cs="Arial"/>
          <w:b/>
          <w:sz w:val="24"/>
          <w:szCs w:val="24"/>
        </w:rPr>
      </w:pPr>
    </w:p>
    <w:p w14:paraId="7178AA78" w14:textId="77777777" w:rsidR="006B5A04" w:rsidRPr="009A038D" w:rsidRDefault="006B5A04" w:rsidP="006B5A04">
      <w:pPr>
        <w:widowControl w:val="0"/>
        <w:autoSpaceDE w:val="0"/>
        <w:autoSpaceDN w:val="0"/>
        <w:adjustRightInd w:val="0"/>
        <w:spacing w:after="0"/>
        <w:rPr>
          <w:rFonts w:ascii="Arial" w:hAnsi="Arial" w:cs="Arial"/>
          <w:b/>
          <w:sz w:val="24"/>
          <w:szCs w:val="24"/>
        </w:rPr>
      </w:pPr>
    </w:p>
    <w:p w14:paraId="3D30C4D7" w14:textId="77777777" w:rsidR="006B5A04" w:rsidRPr="009A038D" w:rsidRDefault="006B5A04" w:rsidP="006B5A04">
      <w:pPr>
        <w:widowControl w:val="0"/>
        <w:autoSpaceDE w:val="0"/>
        <w:autoSpaceDN w:val="0"/>
        <w:adjustRightInd w:val="0"/>
        <w:spacing w:after="0"/>
        <w:rPr>
          <w:rFonts w:ascii="Arial" w:hAnsi="Arial" w:cs="Arial"/>
          <w:b/>
          <w:sz w:val="24"/>
          <w:szCs w:val="24"/>
        </w:rPr>
      </w:pPr>
    </w:p>
    <w:p w14:paraId="12FC40B4" w14:textId="77777777" w:rsidR="006B5A04" w:rsidRPr="009A038D" w:rsidRDefault="006B5A04" w:rsidP="006B5A04">
      <w:pPr>
        <w:widowControl w:val="0"/>
        <w:autoSpaceDE w:val="0"/>
        <w:autoSpaceDN w:val="0"/>
        <w:adjustRightInd w:val="0"/>
        <w:spacing w:after="0"/>
        <w:jc w:val="center"/>
        <w:rPr>
          <w:rFonts w:ascii="Arial" w:hAnsi="Arial" w:cs="Arial"/>
          <w:b/>
          <w:bCs/>
          <w:sz w:val="24"/>
          <w:szCs w:val="24"/>
        </w:rPr>
      </w:pPr>
      <w:r w:rsidRPr="009A038D">
        <w:rPr>
          <w:rFonts w:ascii="Arial" w:hAnsi="Arial" w:cs="Arial"/>
          <w:b/>
          <w:bCs/>
          <w:sz w:val="24"/>
          <w:szCs w:val="24"/>
        </w:rPr>
        <w:t>JULIO CÉSAR SALAZAR MUÑOZ</w:t>
      </w:r>
    </w:p>
    <w:p w14:paraId="724AEFA3" w14:textId="77777777" w:rsidR="006B5A04" w:rsidRPr="009A038D" w:rsidRDefault="006B5A04" w:rsidP="006B5A04">
      <w:pPr>
        <w:widowControl w:val="0"/>
        <w:autoSpaceDE w:val="0"/>
        <w:autoSpaceDN w:val="0"/>
        <w:adjustRightInd w:val="0"/>
        <w:spacing w:after="0"/>
        <w:jc w:val="center"/>
        <w:rPr>
          <w:rFonts w:ascii="Arial" w:hAnsi="Arial" w:cs="Arial"/>
          <w:sz w:val="24"/>
          <w:szCs w:val="24"/>
        </w:rPr>
      </w:pPr>
      <w:r w:rsidRPr="009A038D">
        <w:rPr>
          <w:rFonts w:ascii="Arial" w:hAnsi="Arial" w:cs="Arial"/>
          <w:sz w:val="24"/>
          <w:szCs w:val="24"/>
        </w:rPr>
        <w:t>Magistrado Ponente</w:t>
      </w:r>
    </w:p>
    <w:p w14:paraId="3FD82D89" w14:textId="77777777" w:rsidR="006B5A04" w:rsidRPr="009A038D" w:rsidRDefault="006B5A04" w:rsidP="006B5A04">
      <w:pPr>
        <w:widowControl w:val="0"/>
        <w:autoSpaceDE w:val="0"/>
        <w:autoSpaceDN w:val="0"/>
        <w:adjustRightInd w:val="0"/>
        <w:spacing w:after="0"/>
        <w:rPr>
          <w:rFonts w:ascii="Arial" w:hAnsi="Arial" w:cs="Arial"/>
          <w:sz w:val="24"/>
          <w:szCs w:val="24"/>
        </w:rPr>
      </w:pPr>
    </w:p>
    <w:p w14:paraId="6357BB35" w14:textId="77777777" w:rsidR="006B5A04" w:rsidRPr="009A038D" w:rsidRDefault="006B5A04" w:rsidP="006B5A04">
      <w:pPr>
        <w:widowControl w:val="0"/>
        <w:autoSpaceDE w:val="0"/>
        <w:autoSpaceDN w:val="0"/>
        <w:adjustRightInd w:val="0"/>
        <w:spacing w:after="0"/>
        <w:rPr>
          <w:rFonts w:ascii="Arial" w:hAnsi="Arial" w:cs="Arial"/>
          <w:sz w:val="24"/>
          <w:szCs w:val="24"/>
        </w:rPr>
      </w:pPr>
    </w:p>
    <w:p w14:paraId="37B5C34F" w14:textId="77777777" w:rsidR="006B5A04" w:rsidRPr="009A038D" w:rsidRDefault="006B5A04" w:rsidP="006B5A04">
      <w:pPr>
        <w:widowControl w:val="0"/>
        <w:autoSpaceDE w:val="0"/>
        <w:autoSpaceDN w:val="0"/>
        <w:adjustRightInd w:val="0"/>
        <w:spacing w:after="0"/>
        <w:rPr>
          <w:rFonts w:ascii="Arial" w:hAnsi="Arial" w:cs="Arial"/>
          <w:sz w:val="24"/>
          <w:szCs w:val="24"/>
        </w:rPr>
      </w:pPr>
    </w:p>
    <w:p w14:paraId="53128C7C" w14:textId="77777777" w:rsidR="006B5A04" w:rsidRPr="009A038D" w:rsidRDefault="006B5A04" w:rsidP="006B5A04">
      <w:pPr>
        <w:widowControl w:val="0"/>
        <w:autoSpaceDE w:val="0"/>
        <w:autoSpaceDN w:val="0"/>
        <w:adjustRightInd w:val="0"/>
        <w:spacing w:after="0"/>
        <w:rPr>
          <w:rFonts w:ascii="Arial" w:hAnsi="Arial" w:cs="Arial"/>
          <w:sz w:val="24"/>
          <w:szCs w:val="24"/>
        </w:rPr>
      </w:pPr>
      <w:r w:rsidRPr="009A038D">
        <w:rPr>
          <w:rFonts w:ascii="Arial" w:hAnsi="Arial" w:cs="Arial"/>
          <w:b/>
          <w:bCs/>
          <w:sz w:val="24"/>
          <w:szCs w:val="24"/>
        </w:rPr>
        <w:t>ANA LUCÍA CAICEDO CALDERON</w:t>
      </w:r>
      <w:r w:rsidRPr="009A038D">
        <w:rPr>
          <w:rFonts w:ascii="Arial" w:hAnsi="Arial" w:cs="Arial"/>
          <w:b/>
          <w:bCs/>
          <w:sz w:val="24"/>
          <w:szCs w:val="24"/>
        </w:rPr>
        <w:tab/>
      </w:r>
      <w:r w:rsidRPr="009A038D">
        <w:rPr>
          <w:rFonts w:ascii="Arial" w:hAnsi="Arial" w:cs="Arial"/>
          <w:b/>
          <w:bCs/>
          <w:sz w:val="24"/>
          <w:szCs w:val="24"/>
        </w:rPr>
        <w:tab/>
        <w:t xml:space="preserve">   GERMÁN DARÍO GÓEZ VINASCO</w:t>
      </w:r>
    </w:p>
    <w:p w14:paraId="1307DB59" w14:textId="7D8F2701" w:rsidR="00107DA3" w:rsidRPr="006B5A04" w:rsidRDefault="006B5A04" w:rsidP="006B5A04">
      <w:pPr>
        <w:spacing w:after="0"/>
        <w:jc w:val="both"/>
        <w:textAlignment w:val="baseline"/>
        <w:rPr>
          <w:rFonts w:ascii="Arial" w:eastAsia="Times New Roman" w:hAnsi="Arial" w:cs="Arial"/>
          <w:bCs/>
          <w:sz w:val="24"/>
          <w:szCs w:val="24"/>
          <w:lang w:val="es-ES_tradnl"/>
        </w:rPr>
      </w:pPr>
      <w:r w:rsidRPr="009A038D">
        <w:rPr>
          <w:rFonts w:ascii="Arial" w:hAnsi="Arial" w:cs="Arial"/>
          <w:bCs/>
          <w:sz w:val="24"/>
          <w:szCs w:val="24"/>
        </w:rPr>
        <w:t>Magistrada</w:t>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Cs/>
          <w:sz w:val="24"/>
          <w:szCs w:val="24"/>
        </w:rPr>
        <w:tab/>
      </w:r>
      <w:r w:rsidRPr="009A038D">
        <w:rPr>
          <w:rFonts w:ascii="Arial" w:hAnsi="Arial" w:cs="Arial"/>
          <w:b/>
          <w:bCs/>
          <w:sz w:val="24"/>
          <w:szCs w:val="24"/>
        </w:rPr>
        <w:t xml:space="preserve">   </w:t>
      </w:r>
      <w:r w:rsidRPr="009A038D">
        <w:rPr>
          <w:rFonts w:ascii="Arial" w:eastAsia="Times New Roman" w:hAnsi="Arial" w:cs="Arial"/>
          <w:bCs/>
          <w:sz w:val="24"/>
          <w:szCs w:val="24"/>
          <w:lang w:val="es-ES_tradnl"/>
        </w:rPr>
        <w:t>Magistrado</w:t>
      </w:r>
      <w:bookmarkEnd w:id="2"/>
    </w:p>
    <w:sectPr w:rsidR="00107DA3" w:rsidRPr="006B5A04" w:rsidSect="00E1686D">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3556E1" w16cex:dateUtc="2023-01-30T18:26:26.169Z"/>
  <w16cex:commentExtensible w16cex:durableId="305D9669" w16cex:dateUtc="2023-02-06T20:54:53.4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3B65" w14:textId="77777777" w:rsidR="00484E12" w:rsidRDefault="00484E12" w:rsidP="001B5B3E">
      <w:pPr>
        <w:spacing w:after="0" w:line="240" w:lineRule="auto"/>
      </w:pPr>
      <w:r>
        <w:separator/>
      </w:r>
    </w:p>
  </w:endnote>
  <w:endnote w:type="continuationSeparator" w:id="0">
    <w:p w14:paraId="52BD27DC" w14:textId="77777777" w:rsidR="00484E12" w:rsidRDefault="00484E12" w:rsidP="001B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159591"/>
      <w:docPartObj>
        <w:docPartGallery w:val="Page Numbers (Bottom of Page)"/>
        <w:docPartUnique/>
      </w:docPartObj>
    </w:sdtPr>
    <w:sdtEndPr>
      <w:rPr>
        <w:rFonts w:ascii="Arial" w:eastAsia="Times New Roman" w:hAnsi="Arial" w:cs="Arial"/>
        <w:sz w:val="18"/>
        <w:szCs w:val="14"/>
        <w:lang w:eastAsia="es-CO"/>
      </w:rPr>
    </w:sdtEndPr>
    <w:sdtContent>
      <w:p w14:paraId="71F384E5" w14:textId="3C5B1810" w:rsidR="001B5B3E" w:rsidRPr="00E1686D" w:rsidRDefault="001B5B3E">
        <w:pPr>
          <w:pStyle w:val="Piedepgina"/>
          <w:jc w:val="right"/>
          <w:rPr>
            <w:rFonts w:ascii="Arial" w:eastAsia="Times New Roman" w:hAnsi="Arial" w:cs="Arial"/>
            <w:sz w:val="18"/>
            <w:szCs w:val="14"/>
            <w:lang w:eastAsia="es-CO"/>
          </w:rPr>
        </w:pPr>
        <w:r w:rsidRPr="00E1686D">
          <w:rPr>
            <w:rFonts w:ascii="Arial" w:eastAsia="Times New Roman" w:hAnsi="Arial" w:cs="Arial"/>
            <w:sz w:val="18"/>
            <w:szCs w:val="14"/>
            <w:lang w:eastAsia="es-CO"/>
          </w:rPr>
          <w:fldChar w:fldCharType="begin"/>
        </w:r>
        <w:r w:rsidRPr="00E1686D">
          <w:rPr>
            <w:rFonts w:ascii="Arial" w:eastAsia="Times New Roman" w:hAnsi="Arial" w:cs="Arial"/>
            <w:sz w:val="18"/>
            <w:szCs w:val="14"/>
            <w:lang w:eastAsia="es-CO"/>
          </w:rPr>
          <w:instrText>PAGE   \* MERGEFORMAT</w:instrText>
        </w:r>
        <w:r w:rsidRPr="00E1686D">
          <w:rPr>
            <w:rFonts w:ascii="Arial" w:eastAsia="Times New Roman" w:hAnsi="Arial" w:cs="Arial"/>
            <w:sz w:val="18"/>
            <w:szCs w:val="14"/>
            <w:lang w:eastAsia="es-CO"/>
          </w:rPr>
          <w:fldChar w:fldCharType="separate"/>
        </w:r>
        <w:r w:rsidRPr="00E1686D">
          <w:rPr>
            <w:rFonts w:ascii="Arial" w:eastAsia="Times New Roman" w:hAnsi="Arial" w:cs="Arial"/>
            <w:sz w:val="18"/>
            <w:szCs w:val="14"/>
            <w:lang w:eastAsia="es-CO"/>
          </w:rPr>
          <w:t>2</w:t>
        </w:r>
        <w:r w:rsidRPr="00E1686D">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55EF" w14:textId="77777777" w:rsidR="00484E12" w:rsidRDefault="00484E12" w:rsidP="001B5B3E">
      <w:pPr>
        <w:spacing w:after="0" w:line="240" w:lineRule="auto"/>
      </w:pPr>
      <w:r>
        <w:separator/>
      </w:r>
    </w:p>
  </w:footnote>
  <w:footnote w:type="continuationSeparator" w:id="0">
    <w:p w14:paraId="5D2266F0" w14:textId="77777777" w:rsidR="00484E12" w:rsidRDefault="00484E12" w:rsidP="001B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3E4F" w14:textId="77777777" w:rsidR="00E1686D" w:rsidRPr="00E1686D" w:rsidRDefault="001B5B3E" w:rsidP="00E1686D">
    <w:pPr>
      <w:spacing w:after="0" w:line="240" w:lineRule="auto"/>
      <w:jc w:val="center"/>
      <w:textAlignment w:val="baseline"/>
      <w:rPr>
        <w:rFonts w:ascii="Arial" w:eastAsia="Times New Roman" w:hAnsi="Arial" w:cs="Arial"/>
        <w:sz w:val="18"/>
        <w:szCs w:val="14"/>
        <w:lang w:eastAsia="es-CO"/>
      </w:rPr>
    </w:pPr>
    <w:r w:rsidRPr="00E1686D">
      <w:rPr>
        <w:rFonts w:ascii="Arial" w:eastAsia="Times New Roman" w:hAnsi="Arial" w:cs="Arial"/>
        <w:sz w:val="18"/>
        <w:szCs w:val="14"/>
        <w:lang w:eastAsia="es-CO"/>
      </w:rPr>
      <w:t xml:space="preserve">Juliana Herrera Morales Vs Gabriel Alejandro </w:t>
    </w:r>
    <w:proofErr w:type="spellStart"/>
    <w:r w:rsidRPr="00E1686D">
      <w:rPr>
        <w:rFonts w:ascii="Arial" w:eastAsia="Times New Roman" w:hAnsi="Arial" w:cs="Arial"/>
        <w:sz w:val="18"/>
        <w:szCs w:val="14"/>
        <w:lang w:eastAsia="es-CO"/>
      </w:rPr>
      <w:t>Freitez</w:t>
    </w:r>
    <w:proofErr w:type="spellEnd"/>
    <w:r w:rsidRPr="00E1686D">
      <w:rPr>
        <w:rFonts w:ascii="Arial" w:eastAsia="Times New Roman" w:hAnsi="Arial" w:cs="Arial"/>
        <w:sz w:val="18"/>
        <w:szCs w:val="14"/>
        <w:lang w:eastAsia="es-CO"/>
      </w:rPr>
      <w:t xml:space="preserve"> García</w:t>
    </w:r>
  </w:p>
  <w:p w14:paraId="77AD0AFA" w14:textId="051A7939" w:rsidR="001B5B3E" w:rsidRPr="00E1686D" w:rsidRDefault="001B5B3E" w:rsidP="00E1686D">
    <w:pPr>
      <w:spacing w:after="0" w:line="240" w:lineRule="auto"/>
      <w:jc w:val="center"/>
      <w:textAlignment w:val="baseline"/>
      <w:rPr>
        <w:rFonts w:ascii="Arial" w:eastAsia="Times New Roman" w:hAnsi="Arial" w:cs="Arial"/>
        <w:sz w:val="18"/>
        <w:szCs w:val="14"/>
        <w:lang w:eastAsia="es-CO"/>
      </w:rPr>
    </w:pPr>
    <w:r w:rsidRPr="00E1686D">
      <w:rPr>
        <w:rFonts w:ascii="Arial" w:eastAsia="Times New Roman" w:hAnsi="Arial" w:cs="Arial"/>
        <w:sz w:val="18"/>
        <w:szCs w:val="14"/>
        <w:lang w:eastAsia="es-CO"/>
      </w:rPr>
      <w:t>Rad. 66001310500320210020401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2910"/>
    <w:multiLevelType w:val="hybridMultilevel"/>
    <w:tmpl w:val="609A7968"/>
    <w:lvl w:ilvl="0" w:tplc="CD8E681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034059B"/>
    <w:multiLevelType w:val="hybridMultilevel"/>
    <w:tmpl w:val="18304A84"/>
    <w:lvl w:ilvl="0" w:tplc="A884513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01"/>
    <w:rsid w:val="000066FA"/>
    <w:rsid w:val="00077DA5"/>
    <w:rsid w:val="00081B39"/>
    <w:rsid w:val="000B1B12"/>
    <w:rsid w:val="000C7817"/>
    <w:rsid w:val="000D6319"/>
    <w:rsid w:val="000E06BF"/>
    <w:rsid w:val="000F1D41"/>
    <w:rsid w:val="000F3BCD"/>
    <w:rsid w:val="00101C67"/>
    <w:rsid w:val="001232CF"/>
    <w:rsid w:val="00136844"/>
    <w:rsid w:val="00152768"/>
    <w:rsid w:val="00166C1E"/>
    <w:rsid w:val="001B5B3E"/>
    <w:rsid w:val="001C110E"/>
    <w:rsid w:val="001D63AF"/>
    <w:rsid w:val="002030DA"/>
    <w:rsid w:val="00231CA9"/>
    <w:rsid w:val="00242F0F"/>
    <w:rsid w:val="0025149A"/>
    <w:rsid w:val="002B0DF1"/>
    <w:rsid w:val="002B21A2"/>
    <w:rsid w:val="002C1AF4"/>
    <w:rsid w:val="002C2F2A"/>
    <w:rsid w:val="002E5123"/>
    <w:rsid w:val="00335201"/>
    <w:rsid w:val="003447B0"/>
    <w:rsid w:val="00377F23"/>
    <w:rsid w:val="003878E7"/>
    <w:rsid w:val="00392716"/>
    <w:rsid w:val="003D7342"/>
    <w:rsid w:val="003E6FC7"/>
    <w:rsid w:val="00402E34"/>
    <w:rsid w:val="00411679"/>
    <w:rsid w:val="00413325"/>
    <w:rsid w:val="0042315F"/>
    <w:rsid w:val="004462AD"/>
    <w:rsid w:val="00457090"/>
    <w:rsid w:val="00484E12"/>
    <w:rsid w:val="004A019C"/>
    <w:rsid w:val="004F5345"/>
    <w:rsid w:val="0050064D"/>
    <w:rsid w:val="00512462"/>
    <w:rsid w:val="00546FE5"/>
    <w:rsid w:val="00551DBB"/>
    <w:rsid w:val="005623D1"/>
    <w:rsid w:val="00573736"/>
    <w:rsid w:val="00582905"/>
    <w:rsid w:val="005B440B"/>
    <w:rsid w:val="00614CD5"/>
    <w:rsid w:val="0067154C"/>
    <w:rsid w:val="006B0A5D"/>
    <w:rsid w:val="006B3FF6"/>
    <w:rsid w:val="006B5A04"/>
    <w:rsid w:val="006D01E1"/>
    <w:rsid w:val="006E7575"/>
    <w:rsid w:val="006E7F92"/>
    <w:rsid w:val="00727DC0"/>
    <w:rsid w:val="0078042A"/>
    <w:rsid w:val="007D296A"/>
    <w:rsid w:val="007E1B5A"/>
    <w:rsid w:val="00806FD3"/>
    <w:rsid w:val="00810BA0"/>
    <w:rsid w:val="008166BE"/>
    <w:rsid w:val="008272C8"/>
    <w:rsid w:val="008445D0"/>
    <w:rsid w:val="00853931"/>
    <w:rsid w:val="00853DB9"/>
    <w:rsid w:val="00883E14"/>
    <w:rsid w:val="00886DAD"/>
    <w:rsid w:val="008B372F"/>
    <w:rsid w:val="00940B55"/>
    <w:rsid w:val="00954D14"/>
    <w:rsid w:val="00971C69"/>
    <w:rsid w:val="0098407A"/>
    <w:rsid w:val="0099356C"/>
    <w:rsid w:val="009D301B"/>
    <w:rsid w:val="00A05209"/>
    <w:rsid w:val="00A06EC7"/>
    <w:rsid w:val="00A1572A"/>
    <w:rsid w:val="00A31003"/>
    <w:rsid w:val="00A34BDB"/>
    <w:rsid w:val="00A4332E"/>
    <w:rsid w:val="00A47621"/>
    <w:rsid w:val="00A97516"/>
    <w:rsid w:val="00AE625A"/>
    <w:rsid w:val="00AF6A2E"/>
    <w:rsid w:val="00B05EC9"/>
    <w:rsid w:val="00B161FA"/>
    <w:rsid w:val="00B24081"/>
    <w:rsid w:val="00B327B5"/>
    <w:rsid w:val="00B340B9"/>
    <w:rsid w:val="00B342E3"/>
    <w:rsid w:val="00B54ED3"/>
    <w:rsid w:val="00B660FF"/>
    <w:rsid w:val="00B6645E"/>
    <w:rsid w:val="00B7496B"/>
    <w:rsid w:val="00B9265E"/>
    <w:rsid w:val="00BA4D67"/>
    <w:rsid w:val="00BC6B01"/>
    <w:rsid w:val="00BF3861"/>
    <w:rsid w:val="00C23D68"/>
    <w:rsid w:val="00C2746A"/>
    <w:rsid w:val="00C33E88"/>
    <w:rsid w:val="00C5274A"/>
    <w:rsid w:val="00C631D9"/>
    <w:rsid w:val="00C64DDB"/>
    <w:rsid w:val="00C66E7A"/>
    <w:rsid w:val="00C7346A"/>
    <w:rsid w:val="00C76285"/>
    <w:rsid w:val="00CD1CDD"/>
    <w:rsid w:val="00CD303C"/>
    <w:rsid w:val="00CE226A"/>
    <w:rsid w:val="00D24AC4"/>
    <w:rsid w:val="00D5663D"/>
    <w:rsid w:val="00DC46FF"/>
    <w:rsid w:val="00DC55EA"/>
    <w:rsid w:val="00DF6E87"/>
    <w:rsid w:val="00E1686D"/>
    <w:rsid w:val="00E479C8"/>
    <w:rsid w:val="00E77E8C"/>
    <w:rsid w:val="00E8712E"/>
    <w:rsid w:val="00EC7177"/>
    <w:rsid w:val="00ED4F46"/>
    <w:rsid w:val="00EE0BDD"/>
    <w:rsid w:val="00EF540B"/>
    <w:rsid w:val="00F05D77"/>
    <w:rsid w:val="00F10FB6"/>
    <w:rsid w:val="00F3210F"/>
    <w:rsid w:val="00F70F4C"/>
    <w:rsid w:val="00FB2E12"/>
    <w:rsid w:val="00FC046E"/>
    <w:rsid w:val="00FF1BE1"/>
    <w:rsid w:val="168C83B4"/>
    <w:rsid w:val="3A960A77"/>
    <w:rsid w:val="5E39FC63"/>
    <w:rsid w:val="7009BD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64E9"/>
  <w15:chartTrackingRefBased/>
  <w15:docId w15:val="{8B2C1C3A-6396-4B69-BCDC-79F8881C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0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35201"/>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335201"/>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05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5209"/>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05209"/>
    <w:rPr>
      <w:b/>
      <w:bCs/>
    </w:rPr>
  </w:style>
  <w:style w:type="character" w:customStyle="1" w:styleId="AsuntodelcomentarioCar">
    <w:name w:val="Asunto del comentario Car"/>
    <w:basedOn w:val="TextocomentarioCar"/>
    <w:link w:val="Asuntodelcomentario"/>
    <w:uiPriority w:val="99"/>
    <w:semiHidden/>
    <w:rsid w:val="00A05209"/>
    <w:rPr>
      <w:rFonts w:ascii="Calibri" w:eastAsia="Calibri" w:hAnsi="Calibri" w:cs="Times New Roman"/>
      <w:b/>
      <w:bCs/>
      <w:sz w:val="20"/>
      <w:szCs w:val="20"/>
    </w:rPr>
  </w:style>
  <w:style w:type="character" w:customStyle="1" w:styleId="normaltextrun">
    <w:name w:val="normaltextrun"/>
    <w:rsid w:val="001B5B3E"/>
  </w:style>
  <w:style w:type="paragraph" w:styleId="Encabezado">
    <w:name w:val="header"/>
    <w:basedOn w:val="Normal"/>
    <w:link w:val="EncabezadoCar"/>
    <w:uiPriority w:val="99"/>
    <w:unhideWhenUsed/>
    <w:rsid w:val="001B5B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B3E"/>
    <w:rPr>
      <w:rFonts w:ascii="Calibri" w:eastAsia="Calibri" w:hAnsi="Calibri" w:cs="Times New Roman"/>
    </w:rPr>
  </w:style>
  <w:style w:type="paragraph" w:styleId="Piedepgina">
    <w:name w:val="footer"/>
    <w:basedOn w:val="Normal"/>
    <w:link w:val="PiedepginaCar"/>
    <w:uiPriority w:val="99"/>
    <w:unhideWhenUsed/>
    <w:rsid w:val="001B5B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B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22008eebf1cb4f2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DDF14-8AB1-404E-884C-82873F9347A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A6A5CA6-487A-4E72-8BA5-90F28F04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40860-6142-4D6E-AEC8-121902145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3344</Words>
  <Characters>18396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109</cp:revision>
  <dcterms:created xsi:type="dcterms:W3CDTF">2023-01-26T13:11:00Z</dcterms:created>
  <dcterms:modified xsi:type="dcterms:W3CDTF">2023-04-19T13:39:00Z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