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11" w:rsidRDefault="008A5B11" w:rsidP="008A5B11">
      <w:pPr>
        <w:widowControl w:val="0"/>
        <w:jc w:val="both"/>
        <w:rPr>
          <w:rFonts w:ascii="Arial" w:hAnsi="Arial" w:cs="Arial"/>
          <w:spacing w:val="-6"/>
          <w:sz w:val="18"/>
          <w:szCs w:val="18"/>
          <w:lang w:val="es-CO"/>
        </w:rPr>
      </w:pPr>
      <w:r>
        <w:rPr>
          <w:rFonts w:ascii="Arial" w:hAnsi="Arial" w:cs="Arial"/>
          <w:spacing w:val="-6"/>
          <w:sz w:val="18"/>
          <w:szCs w:val="18"/>
          <w:lang w:val="es-CO"/>
        </w:rPr>
        <w:t>SANCIÓN POR</w:t>
      </w:r>
      <w:r>
        <w:rPr>
          <w:rFonts w:ascii="Arial" w:hAnsi="Arial" w:cs="Arial"/>
          <w:spacing w:val="-6"/>
          <w:sz w:val="18"/>
          <w:szCs w:val="18"/>
          <w:lang w:val="es-CO"/>
        </w:rPr>
        <w:t xml:space="preserve"> DESACATO/</w:t>
      </w:r>
      <w:r w:rsidR="00892A1A">
        <w:rPr>
          <w:rFonts w:ascii="Arial" w:hAnsi="Arial" w:cs="Arial"/>
          <w:spacing w:val="-6"/>
          <w:sz w:val="18"/>
          <w:szCs w:val="18"/>
          <w:lang w:val="es-CO"/>
        </w:rPr>
        <w:t xml:space="preserve"> No satisfacción de</w:t>
      </w:r>
      <w:r w:rsidR="006C4465">
        <w:rPr>
          <w:rFonts w:ascii="Arial" w:hAnsi="Arial" w:cs="Arial"/>
          <w:spacing w:val="-6"/>
          <w:sz w:val="18"/>
          <w:szCs w:val="18"/>
          <w:lang w:val="es-CO"/>
        </w:rPr>
        <w:t xml:space="preserve"> la garantía </w:t>
      </w:r>
      <w:r w:rsidR="00892A1A">
        <w:rPr>
          <w:rFonts w:ascii="Arial" w:hAnsi="Arial" w:cs="Arial"/>
          <w:spacing w:val="-6"/>
          <w:sz w:val="18"/>
          <w:szCs w:val="18"/>
          <w:lang w:val="es-CO"/>
        </w:rPr>
        <w:t>fundamental al</w:t>
      </w:r>
      <w:r>
        <w:rPr>
          <w:rFonts w:ascii="Arial" w:hAnsi="Arial" w:cs="Arial"/>
          <w:spacing w:val="-6"/>
          <w:sz w:val="18"/>
          <w:szCs w:val="18"/>
          <w:lang w:val="es-CO"/>
        </w:rPr>
        <w:t xml:space="preserve"> </w:t>
      </w:r>
      <w:r w:rsidR="006C4465">
        <w:rPr>
          <w:rFonts w:ascii="Arial" w:hAnsi="Arial" w:cs="Arial"/>
          <w:spacing w:val="-6"/>
          <w:sz w:val="18"/>
          <w:szCs w:val="18"/>
          <w:lang w:val="es-CO"/>
        </w:rPr>
        <w:t>desconocer el núcleo esencial d</w:t>
      </w:r>
      <w:r w:rsidR="00892A1A">
        <w:rPr>
          <w:rFonts w:ascii="Arial" w:hAnsi="Arial" w:cs="Arial"/>
          <w:spacing w:val="-6"/>
          <w:sz w:val="18"/>
          <w:szCs w:val="18"/>
          <w:lang w:val="es-CO"/>
        </w:rPr>
        <w:t>el derecho de petición/ Persistencia del incumplimiento</w:t>
      </w:r>
      <w:r>
        <w:rPr>
          <w:rFonts w:ascii="Arial" w:hAnsi="Arial" w:cs="Arial"/>
          <w:spacing w:val="-6"/>
          <w:sz w:val="18"/>
          <w:szCs w:val="18"/>
          <w:lang w:val="es-CO"/>
        </w:rPr>
        <w:t xml:space="preserve"> deja incólume la sanción impuesta en primera sede</w:t>
      </w:r>
      <w:r w:rsidR="006C4465">
        <w:rPr>
          <w:rFonts w:ascii="Arial" w:hAnsi="Arial" w:cs="Arial"/>
          <w:spacing w:val="-6"/>
          <w:sz w:val="18"/>
          <w:szCs w:val="18"/>
          <w:lang w:val="es-CO"/>
        </w:rPr>
        <w:t>/ Incompetencia para acatar el fallo de tutela</w:t>
      </w:r>
    </w:p>
    <w:p w:rsidR="008A5B11" w:rsidRDefault="008A5B11" w:rsidP="008A5B11">
      <w:pPr>
        <w:pStyle w:val="Sinespaciado"/>
        <w:tabs>
          <w:tab w:val="left" w:pos="720"/>
        </w:tabs>
        <w:jc w:val="both"/>
        <w:rPr>
          <w:rFonts w:ascii="Arial" w:hAnsi="Arial" w:cs="Arial"/>
          <w:spacing w:val="-6"/>
          <w:sz w:val="18"/>
          <w:szCs w:val="18"/>
          <w:lang w:val="es-CO"/>
        </w:rPr>
      </w:pPr>
    </w:p>
    <w:p w:rsidR="00892A1A" w:rsidRPr="00892A1A" w:rsidRDefault="008A5B11" w:rsidP="00892A1A">
      <w:pPr>
        <w:pStyle w:val="Sinespaciado"/>
        <w:tabs>
          <w:tab w:val="left" w:pos="720"/>
        </w:tabs>
        <w:jc w:val="both"/>
        <w:rPr>
          <w:rFonts w:ascii="Arial" w:hAnsi="Arial" w:cs="Arial"/>
          <w:spacing w:val="-6"/>
          <w:sz w:val="18"/>
          <w:szCs w:val="18"/>
          <w:lang w:val="es-CO"/>
        </w:rPr>
      </w:pPr>
      <w:r>
        <w:rPr>
          <w:rFonts w:ascii="Arial" w:hAnsi="Arial" w:cs="Arial"/>
          <w:spacing w:val="-6"/>
          <w:sz w:val="18"/>
          <w:szCs w:val="18"/>
          <w:lang w:val="es-CO"/>
        </w:rPr>
        <w:t>“</w:t>
      </w:r>
      <w:r w:rsidR="00892A1A" w:rsidRPr="00892A1A">
        <w:rPr>
          <w:rFonts w:ascii="Arial" w:hAnsi="Arial" w:cs="Arial"/>
          <w:spacing w:val="-6"/>
          <w:sz w:val="18"/>
          <w:szCs w:val="18"/>
          <w:lang w:val="es-CO"/>
        </w:rPr>
        <w:t xml:space="preserve">Es evidente el desinterés de los </w:t>
      </w:r>
      <w:proofErr w:type="spellStart"/>
      <w:r w:rsidR="00892A1A" w:rsidRPr="00892A1A">
        <w:rPr>
          <w:rFonts w:ascii="Arial" w:hAnsi="Arial" w:cs="Arial"/>
          <w:spacing w:val="-6"/>
          <w:sz w:val="18"/>
          <w:szCs w:val="18"/>
          <w:lang w:val="es-CO"/>
        </w:rPr>
        <w:t>incidentados</w:t>
      </w:r>
      <w:proofErr w:type="spellEnd"/>
      <w:r w:rsidR="00892A1A" w:rsidRPr="00892A1A">
        <w:rPr>
          <w:rFonts w:ascii="Arial" w:hAnsi="Arial" w:cs="Arial"/>
          <w:spacing w:val="-6"/>
          <w:sz w:val="18"/>
          <w:szCs w:val="18"/>
          <w:lang w:val="es-CO"/>
        </w:rPr>
        <w:t>, frente a la conducta debida, por cuanto en este trámite incidental, a pesar de haberse notificado en repetidas ocasiones (</w:t>
      </w:r>
      <w:r w:rsidR="006C4465">
        <w:rPr>
          <w:rFonts w:ascii="Arial" w:hAnsi="Arial" w:cs="Arial"/>
          <w:spacing w:val="-6"/>
          <w:sz w:val="18"/>
          <w:szCs w:val="18"/>
          <w:lang w:val="es-CO"/>
        </w:rPr>
        <w:t>…)</w:t>
      </w:r>
      <w:r w:rsidR="00892A1A" w:rsidRPr="00892A1A">
        <w:rPr>
          <w:rFonts w:ascii="Arial" w:hAnsi="Arial" w:cs="Arial"/>
          <w:spacing w:val="-6"/>
          <w:sz w:val="18"/>
          <w:szCs w:val="18"/>
          <w:lang w:val="es-CO"/>
        </w:rPr>
        <w:t xml:space="preserve"> no ofrecieron una respuesta que justifique su tardanza. Se itera, el Director de Gestión Social y Humanitaria no ha notificado el acto administrativo que resuelve el tema de la ayuda humanitaria y la Directora de Reparación tampoco ha emitido ni notificado la respuesta de fondo respecto de la indemnización por vía administrativa. Entonces las sanciones aparecen fundadas en la desatención a la sentencia de primera instancia.</w:t>
      </w:r>
      <w:r w:rsidR="006C4465">
        <w:rPr>
          <w:rFonts w:ascii="Arial" w:hAnsi="Arial" w:cs="Arial"/>
          <w:spacing w:val="-6"/>
          <w:sz w:val="18"/>
          <w:szCs w:val="18"/>
          <w:lang w:val="es-CO"/>
        </w:rPr>
        <w:t>”</w:t>
      </w:r>
      <w:r w:rsidR="00892A1A" w:rsidRPr="00892A1A">
        <w:rPr>
          <w:rFonts w:ascii="Arial" w:hAnsi="Arial" w:cs="Arial"/>
          <w:spacing w:val="-6"/>
          <w:sz w:val="18"/>
          <w:szCs w:val="18"/>
          <w:lang w:val="es-CO"/>
        </w:rPr>
        <w:t xml:space="preserve"> </w:t>
      </w:r>
    </w:p>
    <w:p w:rsidR="00892A1A" w:rsidRPr="00892A1A" w:rsidRDefault="00892A1A" w:rsidP="00892A1A">
      <w:pPr>
        <w:pStyle w:val="Sinespaciado"/>
        <w:tabs>
          <w:tab w:val="left" w:pos="720"/>
        </w:tabs>
        <w:jc w:val="both"/>
        <w:rPr>
          <w:rFonts w:ascii="Arial" w:hAnsi="Arial" w:cs="Arial"/>
          <w:spacing w:val="-6"/>
          <w:sz w:val="18"/>
          <w:szCs w:val="18"/>
          <w:lang w:val="es-CO"/>
        </w:rPr>
      </w:pPr>
    </w:p>
    <w:p w:rsidR="008A5B11" w:rsidRDefault="006C4465" w:rsidP="00892A1A">
      <w:pPr>
        <w:pStyle w:val="Sinespaciado"/>
        <w:tabs>
          <w:tab w:val="left" w:pos="720"/>
        </w:tabs>
        <w:jc w:val="both"/>
        <w:rPr>
          <w:rFonts w:ascii="Arial" w:hAnsi="Arial" w:cs="Arial"/>
          <w:spacing w:val="-6"/>
          <w:sz w:val="18"/>
          <w:szCs w:val="18"/>
          <w:lang w:val="es-CO"/>
        </w:rPr>
      </w:pPr>
      <w:r>
        <w:rPr>
          <w:rFonts w:ascii="Arial" w:hAnsi="Arial" w:cs="Arial"/>
          <w:spacing w:val="-6"/>
          <w:sz w:val="18"/>
          <w:szCs w:val="18"/>
          <w:lang w:val="es-CO"/>
        </w:rPr>
        <w:t>“</w:t>
      </w:r>
      <w:bookmarkStart w:id="0" w:name="_GoBack"/>
      <w:bookmarkEnd w:id="0"/>
      <w:r w:rsidR="00892A1A" w:rsidRPr="00892A1A">
        <w:rPr>
          <w:rFonts w:ascii="Arial" w:hAnsi="Arial" w:cs="Arial"/>
          <w:spacing w:val="-6"/>
          <w:sz w:val="18"/>
          <w:szCs w:val="18"/>
          <w:lang w:val="es-CO"/>
        </w:rPr>
        <w:t xml:space="preserve">A pesar de lo anterior, considera la Sala desacertada la decisión de la a quo en torno a imponer sanción por desacato al Director General de la UARIV, pese a que se le impusiera la obligación de responder en el fallo de tutela, toda vez que dentro de sus funciones no está la de resolver peticiones sobre ayudas humanitarias ni de otorgar indemnizaciones administrativas (Resolución No.64 de 2012). Tampoco se puede sostener la sanción en su condición de superior jerárquico de los demás </w:t>
      </w:r>
      <w:proofErr w:type="spellStart"/>
      <w:r w:rsidR="00892A1A" w:rsidRPr="00892A1A">
        <w:rPr>
          <w:rFonts w:ascii="Arial" w:hAnsi="Arial" w:cs="Arial"/>
          <w:spacing w:val="-6"/>
          <w:sz w:val="18"/>
          <w:szCs w:val="18"/>
          <w:lang w:val="es-CO"/>
        </w:rPr>
        <w:t>incidentados</w:t>
      </w:r>
      <w:proofErr w:type="spellEnd"/>
      <w:r w:rsidR="00892A1A" w:rsidRPr="00892A1A">
        <w:rPr>
          <w:rFonts w:ascii="Arial" w:hAnsi="Arial" w:cs="Arial"/>
          <w:spacing w:val="-6"/>
          <w:sz w:val="18"/>
          <w:szCs w:val="18"/>
          <w:lang w:val="es-CO"/>
        </w:rPr>
        <w:t>, puesto que no se le requirió para que les hiciera cumplir la orden de tutela, de manera que se revocará el proveído consultado en este aspecto.</w:t>
      </w:r>
      <w:r w:rsidR="008A5B11">
        <w:rPr>
          <w:rFonts w:ascii="Arial" w:hAnsi="Arial" w:cs="Arial"/>
          <w:spacing w:val="-6"/>
          <w:sz w:val="18"/>
          <w:szCs w:val="18"/>
          <w:lang w:val="es-CO"/>
        </w:rPr>
        <w:t>”</w:t>
      </w:r>
    </w:p>
    <w:p w:rsidR="008A5B11" w:rsidRDefault="008A5B11" w:rsidP="008A5B11">
      <w:pPr>
        <w:pStyle w:val="Puesto"/>
        <w:jc w:val="both"/>
        <w:rPr>
          <w:b w:val="0"/>
          <w:bCs w:val="0"/>
          <w:i w:val="0"/>
          <w:iCs w:val="0"/>
          <w:spacing w:val="-6"/>
          <w:sz w:val="18"/>
          <w:szCs w:val="18"/>
          <w:lang w:val="es-ES_tradnl"/>
        </w:rPr>
      </w:pPr>
    </w:p>
    <w:p w:rsidR="008A5B11" w:rsidRDefault="008A5B11" w:rsidP="008A5B11">
      <w:pPr>
        <w:pStyle w:val="Sangradetextonormal"/>
        <w:spacing w:after="0"/>
        <w:ind w:left="0" w:rightChars="25" w:right="50"/>
        <w:jc w:val="both"/>
        <w:rPr>
          <w:spacing w:val="-6"/>
          <w:sz w:val="16"/>
          <w:szCs w:val="18"/>
          <w:lang w:val="es-CO"/>
        </w:rPr>
      </w:pPr>
      <w:r>
        <w:rPr>
          <w:spacing w:val="-6"/>
          <w:sz w:val="16"/>
          <w:szCs w:val="18"/>
          <w:lang w:val="es-CO"/>
        </w:rPr>
        <w:t>Citas: Corte Constitucional, auto 181 de 2015 y sentencias T-421 de 2003</w:t>
      </w:r>
      <w:r w:rsidR="006C4465">
        <w:rPr>
          <w:spacing w:val="-6"/>
          <w:sz w:val="16"/>
          <w:szCs w:val="18"/>
          <w:lang w:val="es-CO"/>
        </w:rPr>
        <w:t xml:space="preserve">, T-939 de 2005, T-343 de 2011 </w:t>
      </w:r>
      <w:r>
        <w:rPr>
          <w:spacing w:val="-6"/>
          <w:sz w:val="16"/>
          <w:szCs w:val="18"/>
          <w:lang w:val="es-CO"/>
        </w:rPr>
        <w:t>y C-367 de 2014. Doctrina: BOTERO MARINO, Catalina. “La acción de tutela en el ordenamiento constitucional colombiano”. Escuela Judicial Rodrigo Lara Bonilla y Consejo Superior de la Judicatura, Bogotá D.C., 2006.</w:t>
      </w:r>
    </w:p>
    <w:p w:rsidR="008A5B11" w:rsidRDefault="008A5B11" w:rsidP="0009141E">
      <w:pPr>
        <w:pStyle w:val="Sinespaciado"/>
        <w:spacing w:line="360" w:lineRule="auto"/>
        <w:jc w:val="center"/>
        <w:rPr>
          <w:rFonts w:ascii="Arial" w:hAnsi="Arial" w:cs="Arial"/>
          <w:w w:val="140"/>
        </w:rPr>
      </w:pPr>
    </w:p>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DF61F7" w:rsidRPr="00DF61F7">
        <w:rPr>
          <w:rFonts w:ascii="Arial" w:hAnsi="Arial" w:cs="Arial"/>
          <w:w w:val="140"/>
          <w:sz w:val="18"/>
          <w:szCs w:val="14"/>
        </w:rPr>
        <w:t>U</w:t>
      </w:r>
      <w:r w:rsidR="00DF61F7">
        <w:rPr>
          <w:rFonts w:ascii="Arial" w:hAnsi="Arial" w:cs="Arial"/>
          <w:w w:val="140"/>
          <w:sz w:val="16"/>
          <w:szCs w:val="14"/>
        </w:rPr>
        <w:t xml:space="preserve">NITARIA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00B30071">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00B30071">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AD5E2D">
        <w:rPr>
          <w:rFonts w:ascii="Arial" w:hAnsi="Arial" w:cs="Arial"/>
          <w:sz w:val="22"/>
          <w:szCs w:val="22"/>
        </w:rPr>
        <w:t xml:space="preserve">Luz </w:t>
      </w:r>
      <w:proofErr w:type="spellStart"/>
      <w:r w:rsidR="00AD5E2D">
        <w:rPr>
          <w:rFonts w:ascii="Arial" w:hAnsi="Arial" w:cs="Arial"/>
          <w:sz w:val="22"/>
          <w:szCs w:val="22"/>
        </w:rPr>
        <w:t>Virgelina</w:t>
      </w:r>
      <w:proofErr w:type="spellEnd"/>
      <w:r w:rsidR="00AD5E2D">
        <w:rPr>
          <w:rFonts w:ascii="Arial" w:hAnsi="Arial" w:cs="Arial"/>
          <w:sz w:val="22"/>
          <w:szCs w:val="22"/>
        </w:rPr>
        <w:t xml:space="preserve"> Londoño </w:t>
      </w:r>
      <w:proofErr w:type="spellStart"/>
      <w:r w:rsidR="00AD5E2D">
        <w:rPr>
          <w:rFonts w:ascii="Arial" w:hAnsi="Arial" w:cs="Arial"/>
          <w:sz w:val="22"/>
          <w:szCs w:val="22"/>
        </w:rPr>
        <w:t>Nivia</w:t>
      </w:r>
      <w:proofErr w:type="spellEnd"/>
    </w:p>
    <w:p w:rsidR="005A3336" w:rsidRPr="003274BF" w:rsidRDefault="00771048" w:rsidP="001B003B">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AD5E2D">
        <w:rPr>
          <w:rFonts w:ascii="Arial" w:hAnsi="Arial" w:cs="Arial"/>
          <w:sz w:val="22"/>
          <w:szCs w:val="22"/>
        </w:rPr>
        <w:t>Director de la UARIV y otros</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AD5E2D">
        <w:rPr>
          <w:rFonts w:ascii="Arial" w:hAnsi="Arial" w:cs="Arial"/>
          <w:sz w:val="22"/>
          <w:szCs w:val="22"/>
        </w:rPr>
        <w:t xml:space="preserve">Cuarto </w:t>
      </w:r>
      <w:r w:rsidR="007E1207">
        <w:rPr>
          <w:rFonts w:ascii="Arial" w:hAnsi="Arial" w:cs="Arial"/>
          <w:sz w:val="22"/>
          <w:szCs w:val="22"/>
        </w:rPr>
        <w:t>Civil del Circuito de Pereira</w:t>
      </w:r>
    </w:p>
    <w:p w:rsidR="005A3336" w:rsidRPr="00AD5E2D" w:rsidRDefault="00771048" w:rsidP="00771048">
      <w:pPr>
        <w:pStyle w:val="Textoindependiente"/>
        <w:spacing w:line="360" w:lineRule="auto"/>
        <w:rPr>
          <w:rFonts w:ascii="Arial" w:hAnsi="Arial" w:cs="Arial"/>
          <w:sz w:val="22"/>
          <w:szCs w:val="22"/>
          <w:lang w:val="es-CO"/>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AD5E2D">
        <w:rPr>
          <w:rFonts w:ascii="Arial" w:hAnsi="Arial" w:cs="Arial"/>
          <w:sz w:val="22"/>
          <w:szCs w:val="22"/>
        </w:rPr>
        <w:t>2015</w:t>
      </w:r>
      <w:r w:rsidR="007E1207">
        <w:rPr>
          <w:rFonts w:ascii="Arial" w:hAnsi="Arial" w:cs="Arial"/>
          <w:sz w:val="22"/>
          <w:szCs w:val="22"/>
        </w:rPr>
        <w:t>-</w:t>
      </w:r>
      <w:r w:rsidR="00AD5E2D">
        <w:rPr>
          <w:rFonts w:ascii="Arial" w:hAnsi="Arial" w:cs="Arial"/>
          <w:sz w:val="22"/>
          <w:szCs w:val="22"/>
        </w:rPr>
        <w:t>01024</w:t>
      </w:r>
      <w:r w:rsidR="007E1207">
        <w:rPr>
          <w:rFonts w:ascii="Arial" w:hAnsi="Arial" w:cs="Arial"/>
          <w:sz w:val="22"/>
          <w:szCs w:val="22"/>
        </w:rPr>
        <w:t>-01</w:t>
      </w:r>
    </w:p>
    <w:p w:rsidR="00C2790B" w:rsidRPr="003274BF" w:rsidRDefault="00C2790B" w:rsidP="00C2790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B56AE7">
        <w:rPr>
          <w:rFonts w:ascii="Arial" w:hAnsi="Arial" w:cs="Arial"/>
          <w:smallCaps/>
          <w:sz w:val="28"/>
          <w:szCs w:val="28"/>
          <w:lang w:val="es-CO"/>
        </w:rPr>
        <w:t xml:space="preserve">dieciséis </w:t>
      </w:r>
      <w:r w:rsidR="0005223F" w:rsidRPr="00E42F66">
        <w:rPr>
          <w:rFonts w:ascii="Arial" w:hAnsi="Arial" w:cs="Arial"/>
          <w:smallCaps/>
          <w:sz w:val="28"/>
          <w:szCs w:val="28"/>
          <w:lang w:val="es-CO"/>
        </w:rPr>
        <w:t>(</w:t>
      </w:r>
      <w:r w:rsidR="00B56AE7">
        <w:rPr>
          <w:rFonts w:ascii="Arial" w:hAnsi="Arial" w:cs="Arial"/>
          <w:smallCaps/>
          <w:sz w:val="28"/>
          <w:szCs w:val="28"/>
          <w:lang w:val="es-CO"/>
        </w:rPr>
        <w:t>16</w:t>
      </w:r>
      <w:r w:rsidR="0005223F" w:rsidRPr="00E42F66">
        <w:rPr>
          <w:rFonts w:ascii="Arial" w:hAnsi="Arial" w:cs="Arial"/>
          <w:smallCaps/>
          <w:sz w:val="28"/>
          <w:szCs w:val="28"/>
          <w:lang w:val="es-CO"/>
        </w:rPr>
        <w:t xml:space="preserve">) de </w:t>
      </w:r>
      <w:r w:rsidR="007E1207">
        <w:rPr>
          <w:rFonts w:ascii="Arial" w:hAnsi="Arial" w:cs="Arial"/>
          <w:smallCaps/>
          <w:sz w:val="28"/>
          <w:szCs w:val="28"/>
          <w:lang w:val="es-CO"/>
        </w:rPr>
        <w:t xml:space="preserve">agosto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080021">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080021">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C6535" w:rsidRDefault="00EC653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Puesto"/>
        <w:spacing w:line="360" w:lineRule="auto"/>
        <w:jc w:val="left"/>
        <w:rPr>
          <w:b w:val="0"/>
          <w:bCs w:val="0"/>
          <w:i w:val="0"/>
          <w:iCs w:val="0"/>
          <w:spacing w:val="-3"/>
          <w:szCs w:val="22"/>
          <w:lang w:val="es-ES_tradnl"/>
        </w:rPr>
      </w:pPr>
    </w:p>
    <w:p w:rsidR="009662F7" w:rsidRPr="00771AD1" w:rsidRDefault="009662F7" w:rsidP="009662F7">
      <w:pPr>
        <w:pStyle w:val="Puesto"/>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AB2DAE" w:rsidRDefault="00B746F1" w:rsidP="005B0851">
      <w:pPr>
        <w:pStyle w:val="Puesto"/>
        <w:spacing w:line="360" w:lineRule="auto"/>
        <w:jc w:val="left"/>
        <w:rPr>
          <w:b w:val="0"/>
          <w:bCs w:val="0"/>
          <w:i w:val="0"/>
          <w:iCs w:val="0"/>
          <w:spacing w:val="-3"/>
          <w:szCs w:val="22"/>
          <w:lang w:val="es-ES_tradnl"/>
        </w:rPr>
      </w:pPr>
    </w:p>
    <w:p w:rsidR="00CD4CC1" w:rsidRDefault="00060EFC" w:rsidP="00CD4CC1">
      <w:pPr>
        <w:pStyle w:val="Textoindependien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sidR="00407346">
        <w:rPr>
          <w:rFonts w:ascii="Arial" w:hAnsi="Arial" w:cs="Arial"/>
          <w:lang w:val="es-CO"/>
        </w:rPr>
        <w:t xml:space="preserve">en </w:t>
      </w:r>
      <w:r w:rsidR="00582DBE">
        <w:rPr>
          <w:rFonts w:ascii="Arial" w:hAnsi="Arial" w:cs="Arial"/>
          <w:lang w:val="es-CO"/>
        </w:rPr>
        <w:t xml:space="preserve">el </w:t>
      </w:r>
      <w:r>
        <w:rPr>
          <w:rFonts w:ascii="Arial" w:hAnsi="Arial" w:cs="Arial"/>
          <w:lang w:val="es-CO"/>
        </w:rPr>
        <w:t xml:space="preserve">día </w:t>
      </w:r>
      <w:r w:rsidR="00AD5E2D">
        <w:rPr>
          <w:rFonts w:ascii="Arial" w:hAnsi="Arial" w:cs="Arial"/>
          <w:lang w:val="es-CO"/>
        </w:rPr>
        <w:t>23-05</w:t>
      </w:r>
      <w:r w:rsidR="007E1207">
        <w:rPr>
          <w:rFonts w:ascii="Arial" w:hAnsi="Arial" w:cs="Arial"/>
          <w:lang w:val="es-CO"/>
        </w:rPr>
        <w:t xml:space="preserve">-2016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Pr>
          <w:rFonts w:ascii="Arial" w:hAnsi="Arial" w:cs="Arial"/>
        </w:rPr>
        <w:t>s</w:t>
      </w:r>
      <w:r w:rsidR="00143FDC">
        <w:rPr>
          <w:rFonts w:ascii="Arial" w:hAnsi="Arial" w:cs="Arial"/>
        </w:rPr>
        <w:t xml:space="preserve"> </w:t>
      </w:r>
      <w:r w:rsidR="00AD5E2D">
        <w:rPr>
          <w:rFonts w:ascii="Arial" w:hAnsi="Arial" w:cs="Arial"/>
        </w:rPr>
        <w:t>1 a 4</w:t>
      </w:r>
      <w:r w:rsidR="00407346">
        <w:rPr>
          <w:rFonts w:ascii="Arial" w:hAnsi="Arial" w:cs="Arial"/>
        </w:rPr>
        <w:t xml:space="preserve">, </w:t>
      </w:r>
      <w:r w:rsidR="00594362">
        <w:rPr>
          <w:rFonts w:ascii="Arial" w:hAnsi="Arial" w:cs="Arial"/>
        </w:rPr>
        <w:t>cua</w:t>
      </w:r>
      <w:r w:rsidR="00C9518C">
        <w:rPr>
          <w:rFonts w:ascii="Arial" w:hAnsi="Arial" w:cs="Arial"/>
        </w:rPr>
        <w:t>derno incidente</w:t>
      </w:r>
      <w:r w:rsidR="00407346">
        <w:rPr>
          <w:rFonts w:ascii="Arial" w:hAnsi="Arial" w:cs="Arial"/>
        </w:rPr>
        <w:t xml:space="preserve"> No.1</w:t>
      </w:r>
      <w:r w:rsidR="00C9518C">
        <w:rPr>
          <w:rFonts w:ascii="Arial" w:hAnsi="Arial" w:cs="Arial"/>
        </w:rPr>
        <w:t>)</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 xml:space="preserve">con proveído del </w:t>
      </w:r>
      <w:r w:rsidR="00AD5E2D">
        <w:rPr>
          <w:rFonts w:ascii="Arial" w:hAnsi="Arial" w:cs="Arial"/>
          <w:lang w:val="es-CO"/>
        </w:rPr>
        <w:t xml:space="preserve">24-05-2016 </w:t>
      </w:r>
      <w:r w:rsidR="00AD5E2D">
        <w:rPr>
          <w:rFonts w:ascii="Arial" w:hAnsi="Arial" w:cs="Arial"/>
        </w:rPr>
        <w:t>requirió al Director de Gestión Social y Humanitaria, a la Gerenta de Reparaciones y a la Directora de la UARIV</w:t>
      </w:r>
      <w:r w:rsidR="007E1207">
        <w:rPr>
          <w:rFonts w:ascii="Arial" w:hAnsi="Arial" w:cs="Arial"/>
        </w:rPr>
        <w:t xml:space="preserve"> (Folio </w:t>
      </w:r>
      <w:r w:rsidR="00AD5E2D">
        <w:rPr>
          <w:rFonts w:ascii="Arial" w:hAnsi="Arial" w:cs="Arial"/>
        </w:rPr>
        <w:t>10</w:t>
      </w:r>
      <w:r w:rsidR="0000302C">
        <w:rPr>
          <w:rFonts w:ascii="Arial" w:hAnsi="Arial" w:cs="Arial"/>
        </w:rPr>
        <w:t>, cuaderno incidente</w:t>
      </w:r>
      <w:r w:rsidR="00582DBE">
        <w:rPr>
          <w:rFonts w:ascii="Arial" w:hAnsi="Arial" w:cs="Arial"/>
        </w:rPr>
        <w:t xml:space="preserve"> No.1</w:t>
      </w:r>
      <w:r w:rsidR="0000302C">
        <w:rPr>
          <w:rFonts w:ascii="Arial" w:hAnsi="Arial" w:cs="Arial"/>
        </w:rPr>
        <w:t>);</w:t>
      </w:r>
      <w:r w:rsidR="00D87370">
        <w:rPr>
          <w:rFonts w:ascii="Arial" w:hAnsi="Arial" w:cs="Arial"/>
          <w:lang w:val="es-CO"/>
        </w:rPr>
        <w:t xml:space="preserve"> posteriormente, con auto del </w:t>
      </w:r>
      <w:r w:rsidR="00AD5E2D">
        <w:rPr>
          <w:rFonts w:ascii="Arial" w:hAnsi="Arial" w:cs="Arial"/>
          <w:lang w:val="es-CO"/>
        </w:rPr>
        <w:t>08-06</w:t>
      </w:r>
      <w:r w:rsidR="007E1207">
        <w:rPr>
          <w:rFonts w:ascii="Arial" w:hAnsi="Arial" w:cs="Arial"/>
          <w:lang w:val="es-CO"/>
        </w:rPr>
        <w:t xml:space="preserve">-2016 </w:t>
      </w:r>
      <w:r w:rsidR="00AD5E2D">
        <w:rPr>
          <w:rFonts w:ascii="Arial" w:hAnsi="Arial" w:cs="Arial"/>
          <w:lang w:val="es-CO"/>
        </w:rPr>
        <w:t xml:space="preserve">ajustó el fallo </w:t>
      </w:r>
      <w:r w:rsidR="00AD5E2D">
        <w:rPr>
          <w:rFonts w:ascii="Arial" w:hAnsi="Arial" w:cs="Arial"/>
          <w:lang w:val="es-CO"/>
        </w:rPr>
        <w:lastRenderedPageBreak/>
        <w:t xml:space="preserve">en cuanto a la persona que desempeña el cargo de Director de la UARIV </w:t>
      </w:r>
      <w:r w:rsidR="00582DBE">
        <w:rPr>
          <w:rFonts w:ascii="Arial" w:hAnsi="Arial" w:cs="Arial"/>
          <w:lang w:val="es-CO"/>
        </w:rPr>
        <w:t xml:space="preserve">(Folio </w:t>
      </w:r>
      <w:r w:rsidR="00AD5E2D">
        <w:rPr>
          <w:rFonts w:ascii="Arial" w:hAnsi="Arial" w:cs="Arial"/>
          <w:lang w:val="es-CO"/>
        </w:rPr>
        <w:t>19</w:t>
      </w:r>
      <w:r w:rsidR="0000302C">
        <w:rPr>
          <w:rFonts w:ascii="Arial" w:hAnsi="Arial" w:cs="Arial"/>
          <w:lang w:val="es-CO"/>
        </w:rPr>
        <w:t>, cuaderno incidente</w:t>
      </w:r>
      <w:r w:rsidR="00582DBE">
        <w:rPr>
          <w:rFonts w:ascii="Arial" w:hAnsi="Arial" w:cs="Arial"/>
          <w:lang w:val="es-CO"/>
        </w:rPr>
        <w:t xml:space="preserve"> No.1</w:t>
      </w:r>
      <w:r w:rsidR="0000302C">
        <w:rPr>
          <w:rFonts w:ascii="Arial" w:hAnsi="Arial" w:cs="Arial"/>
          <w:lang w:val="es-CO"/>
        </w:rPr>
        <w:t>)</w:t>
      </w:r>
      <w:r w:rsidR="00AD5E2D">
        <w:rPr>
          <w:rFonts w:ascii="Arial" w:hAnsi="Arial" w:cs="Arial"/>
          <w:lang w:val="es-CO"/>
        </w:rPr>
        <w:t xml:space="preserve">; seguidamente, mediante proveído del 11-07-2016 dio apertura al incidente de desacato en contra de dichos funcionarios (Folios 22 y 23, ibídem) </w:t>
      </w:r>
      <w:r w:rsidR="00D87370">
        <w:rPr>
          <w:rFonts w:ascii="Arial" w:hAnsi="Arial" w:cs="Arial"/>
          <w:lang w:val="es-CO"/>
        </w:rPr>
        <w:t>.</w:t>
      </w:r>
      <w:r w:rsidR="00873E03">
        <w:rPr>
          <w:rFonts w:ascii="Arial" w:hAnsi="Arial" w:cs="Arial"/>
          <w:lang w:val="es-CO"/>
        </w:rPr>
        <w:t xml:space="preserve"> Y f</w:t>
      </w:r>
      <w:r w:rsidR="007E1207">
        <w:rPr>
          <w:rFonts w:ascii="Arial" w:hAnsi="Arial" w:cs="Arial"/>
          <w:lang w:val="es-CO"/>
        </w:rPr>
        <w:t>inalmente</w:t>
      </w:r>
      <w:r w:rsidR="00582DBE">
        <w:rPr>
          <w:rFonts w:ascii="Arial" w:hAnsi="Arial" w:cs="Arial"/>
          <w:lang w:val="es-CO"/>
        </w:rPr>
        <w:t xml:space="preserve">, con auto del </w:t>
      </w:r>
      <w:r w:rsidR="00AD5E2D">
        <w:rPr>
          <w:rFonts w:ascii="Arial" w:hAnsi="Arial" w:cs="Arial"/>
          <w:lang w:val="es-CO"/>
        </w:rPr>
        <w:t>27</w:t>
      </w:r>
      <w:r w:rsidR="007E1207">
        <w:rPr>
          <w:rFonts w:ascii="Arial" w:hAnsi="Arial" w:cs="Arial"/>
          <w:lang w:val="es-CO"/>
        </w:rPr>
        <w:t xml:space="preserve">-07-2016 </w:t>
      </w:r>
      <w:r w:rsidR="00AD5E2D">
        <w:rPr>
          <w:rFonts w:ascii="Arial" w:hAnsi="Arial" w:cs="Arial"/>
          <w:lang w:val="es-CO"/>
        </w:rPr>
        <w:t xml:space="preserve">los </w:t>
      </w:r>
      <w:r w:rsidR="00EF51A6">
        <w:rPr>
          <w:rFonts w:ascii="Arial" w:hAnsi="Arial" w:cs="Arial"/>
          <w:lang w:val="es-CO"/>
        </w:rPr>
        <w:t xml:space="preserve">sancionó </w:t>
      </w:r>
      <w:r w:rsidR="00EF51A6" w:rsidRPr="00771AD1">
        <w:rPr>
          <w:rFonts w:ascii="Arial" w:hAnsi="Arial" w:cs="Arial"/>
          <w:lang w:val="es-CO"/>
        </w:rPr>
        <w:t>con multa y arresto</w:t>
      </w:r>
      <w:r w:rsidR="00EF51A6">
        <w:rPr>
          <w:rFonts w:ascii="Arial" w:hAnsi="Arial" w:cs="Arial"/>
          <w:lang w:val="es-CO"/>
        </w:rPr>
        <w:t xml:space="preserve"> </w:t>
      </w:r>
      <w:r w:rsidR="00CD4CC1" w:rsidRPr="00771AD1">
        <w:rPr>
          <w:rFonts w:ascii="Arial" w:hAnsi="Arial" w:cs="Arial"/>
          <w:lang w:val="es-CO"/>
        </w:rPr>
        <w:t>(Folio</w:t>
      </w:r>
      <w:r w:rsidR="00CD4CC1">
        <w:rPr>
          <w:rFonts w:ascii="Arial" w:hAnsi="Arial" w:cs="Arial"/>
          <w:lang w:val="es-CO"/>
        </w:rPr>
        <w:t xml:space="preserve">s </w:t>
      </w:r>
      <w:r w:rsidR="00AD5E2D">
        <w:rPr>
          <w:rFonts w:ascii="Arial" w:hAnsi="Arial" w:cs="Arial"/>
          <w:lang w:val="es-CO"/>
        </w:rPr>
        <w:t>33 a 37</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Default="00D27D53" w:rsidP="00CD4CC1">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Puesto"/>
        <w:spacing w:line="360" w:lineRule="auto"/>
        <w:jc w:val="left"/>
        <w:rPr>
          <w:b w:val="0"/>
          <w:bCs w:val="0"/>
          <w:i w:val="0"/>
          <w:iCs w:val="0"/>
          <w:spacing w:val="-3"/>
          <w:lang w:val="es-ES_tradnl"/>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A8135B" w:rsidRDefault="007948F2" w:rsidP="005B0851">
      <w:pPr>
        <w:pStyle w:val="Puesto"/>
        <w:spacing w:line="360" w:lineRule="auto"/>
        <w:jc w:val="left"/>
        <w:rPr>
          <w:b w:val="0"/>
          <w:bCs w:val="0"/>
          <w:i w:val="0"/>
          <w:iCs w:val="0"/>
          <w:spacing w:val="-3"/>
          <w:lang w:val="es-ES_tradnl"/>
        </w:rPr>
      </w:pPr>
    </w:p>
    <w:p w:rsidR="00873E03" w:rsidRDefault="005B1F83" w:rsidP="005B1F83">
      <w:pPr>
        <w:spacing w:line="360" w:lineRule="auto"/>
        <w:jc w:val="both"/>
        <w:rPr>
          <w:rFonts w:ascii="Arial" w:hAnsi="Arial" w:cs="Arial"/>
          <w:sz w:val="24"/>
          <w:szCs w:val="24"/>
          <w:lang w:val="es-MX"/>
        </w:rPr>
      </w:pPr>
      <w:r w:rsidRPr="00771AD1">
        <w:rPr>
          <w:rFonts w:ascii="Arial" w:hAnsi="Arial" w:cs="Arial"/>
          <w:sz w:val="24"/>
          <w:szCs w:val="24"/>
          <w:lang w:val="es-MX"/>
        </w:rPr>
        <w:t xml:space="preserve">Esta </w:t>
      </w:r>
      <w:r>
        <w:rPr>
          <w:rFonts w:ascii="Arial" w:hAnsi="Arial" w:cs="Arial"/>
          <w:sz w:val="24"/>
          <w:szCs w:val="24"/>
          <w:lang w:val="es-MX"/>
        </w:rPr>
        <w:t xml:space="preserve">Sala especializada </w:t>
      </w:r>
      <w:r w:rsidRPr="00771AD1">
        <w:rPr>
          <w:rFonts w:ascii="Arial" w:hAnsi="Arial" w:cs="Arial"/>
          <w:sz w:val="24"/>
          <w:szCs w:val="24"/>
          <w:lang w:val="es-MX"/>
        </w:rPr>
        <w:t>está facultada para revisar la decisión sancionatoria tomada por el Juzgado</w:t>
      </w:r>
      <w:r>
        <w:rPr>
          <w:rFonts w:ascii="Arial" w:hAnsi="Arial" w:cs="Arial"/>
          <w:sz w:val="24"/>
          <w:szCs w:val="24"/>
          <w:lang w:val="es-MX"/>
        </w:rPr>
        <w:t xml:space="preserve"> </w:t>
      </w:r>
      <w:r w:rsidR="00AD5E2D">
        <w:rPr>
          <w:rFonts w:ascii="Arial" w:hAnsi="Arial" w:cs="Arial"/>
          <w:sz w:val="24"/>
          <w:szCs w:val="24"/>
          <w:lang w:val="es-MX"/>
        </w:rPr>
        <w:t xml:space="preserve">Cuarto </w:t>
      </w:r>
      <w:r>
        <w:rPr>
          <w:rFonts w:ascii="Arial" w:hAnsi="Arial" w:cs="Arial"/>
          <w:sz w:val="24"/>
          <w:szCs w:val="24"/>
          <w:lang w:val="es-MX"/>
        </w:rPr>
        <w:t>Civil del Circuito de Pereira,</w:t>
      </w:r>
      <w:r w:rsidRPr="00771AD1">
        <w:rPr>
          <w:rFonts w:ascii="Arial" w:hAnsi="Arial" w:cs="Arial"/>
          <w:sz w:val="24"/>
          <w:szCs w:val="24"/>
          <w:lang w:val="es-MX"/>
        </w:rPr>
        <w:t xml:space="preserve"> al tener la condición de superior</w:t>
      </w:r>
      <w:r>
        <w:rPr>
          <w:rFonts w:ascii="Arial" w:hAnsi="Arial" w:cs="Arial"/>
          <w:sz w:val="24"/>
          <w:szCs w:val="24"/>
          <w:lang w:val="es-MX"/>
        </w:rPr>
        <w:t>a jerárquica de tal Despacho (A</w:t>
      </w:r>
      <w:r w:rsidRPr="00771AD1">
        <w:rPr>
          <w:rFonts w:ascii="Arial" w:hAnsi="Arial" w:cs="Arial"/>
          <w:sz w:val="24"/>
          <w:szCs w:val="24"/>
          <w:lang w:val="es-MX"/>
        </w:rPr>
        <w:t>rtículo 52</w:t>
      </w:r>
      <w:r>
        <w:rPr>
          <w:rFonts w:ascii="Arial" w:hAnsi="Arial" w:cs="Arial"/>
          <w:sz w:val="24"/>
          <w:szCs w:val="24"/>
          <w:lang w:val="es-MX"/>
        </w:rPr>
        <w:t>,</w:t>
      </w:r>
      <w:r w:rsidRPr="00771AD1">
        <w:rPr>
          <w:rFonts w:ascii="Arial" w:hAnsi="Arial" w:cs="Arial"/>
          <w:sz w:val="24"/>
          <w:szCs w:val="24"/>
          <w:lang w:val="es-MX"/>
        </w:rPr>
        <w:t xml:space="preserve"> Decreto 2591 de 1991</w:t>
      </w:r>
      <w:r>
        <w:rPr>
          <w:rFonts w:ascii="Arial" w:hAnsi="Arial" w:cs="Arial"/>
          <w:sz w:val="24"/>
          <w:szCs w:val="24"/>
          <w:lang w:val="es-MX"/>
        </w:rPr>
        <w:t>)</w:t>
      </w:r>
      <w:r w:rsidR="001A6374">
        <w:rPr>
          <w:rFonts w:ascii="Arial" w:hAnsi="Arial" w:cs="Arial"/>
          <w:sz w:val="24"/>
          <w:szCs w:val="24"/>
          <w:lang w:val="es-MX"/>
        </w:rPr>
        <w:t>;</w:t>
      </w:r>
      <w:r w:rsidR="00E0238B">
        <w:rPr>
          <w:rFonts w:ascii="Arial" w:hAnsi="Arial" w:cs="Arial"/>
          <w:sz w:val="24"/>
          <w:szCs w:val="24"/>
          <w:lang w:val="es-MX"/>
        </w:rPr>
        <w:t xml:space="preserve"> no obstante </w:t>
      </w:r>
      <w:r w:rsidR="001A6374">
        <w:rPr>
          <w:rFonts w:ascii="Arial" w:hAnsi="Arial" w:cs="Arial"/>
          <w:sz w:val="24"/>
          <w:szCs w:val="24"/>
          <w:lang w:val="es-MX"/>
        </w:rPr>
        <w:t xml:space="preserve">lo anterior, </w:t>
      </w:r>
      <w:r w:rsidR="00873E03">
        <w:rPr>
          <w:rFonts w:ascii="Arial" w:hAnsi="Arial" w:cs="Arial"/>
          <w:sz w:val="24"/>
          <w:szCs w:val="24"/>
          <w:lang w:val="es-MX"/>
        </w:rPr>
        <w:t>se precisa</w:t>
      </w:r>
      <w:r w:rsidR="001A6374">
        <w:rPr>
          <w:rFonts w:ascii="Arial" w:hAnsi="Arial" w:cs="Arial"/>
          <w:sz w:val="24"/>
          <w:szCs w:val="24"/>
          <w:lang w:val="es-MX"/>
        </w:rPr>
        <w:t xml:space="preserve"> advertir</w:t>
      </w:r>
      <w:r w:rsidR="00E0238B">
        <w:rPr>
          <w:rFonts w:ascii="Arial" w:hAnsi="Arial" w:cs="Arial"/>
          <w:sz w:val="24"/>
          <w:szCs w:val="24"/>
          <w:lang w:val="es-MX"/>
        </w:rPr>
        <w:t xml:space="preserve">, conforme lo reglado en el inciso 1º del artículo 35 del CGP, que </w:t>
      </w:r>
      <w:r w:rsidR="001A6374">
        <w:rPr>
          <w:rFonts w:ascii="Arial" w:hAnsi="Arial" w:cs="Arial"/>
          <w:sz w:val="24"/>
          <w:szCs w:val="24"/>
          <w:lang w:val="es-MX"/>
        </w:rPr>
        <w:t xml:space="preserve">la consulta se </w:t>
      </w:r>
      <w:r w:rsidR="00E0238B">
        <w:rPr>
          <w:rFonts w:ascii="Arial" w:hAnsi="Arial" w:cs="Arial"/>
          <w:sz w:val="24"/>
          <w:szCs w:val="24"/>
          <w:lang w:val="es-MX"/>
        </w:rPr>
        <w:t xml:space="preserve">realizará en Sala Unitaria de la Corporación, puesto que la aludida providencia no se halla dentro de </w:t>
      </w:r>
      <w:r w:rsidR="001A6374">
        <w:rPr>
          <w:rFonts w:ascii="Arial" w:hAnsi="Arial" w:cs="Arial"/>
          <w:sz w:val="24"/>
          <w:szCs w:val="24"/>
          <w:lang w:val="es-MX"/>
        </w:rPr>
        <w:t xml:space="preserve">los proveídos </w:t>
      </w:r>
      <w:r w:rsidR="00E0238B">
        <w:rPr>
          <w:rFonts w:ascii="Arial" w:hAnsi="Arial" w:cs="Arial"/>
          <w:sz w:val="24"/>
          <w:szCs w:val="24"/>
          <w:lang w:val="es-MX"/>
        </w:rPr>
        <w:t xml:space="preserve">que taxativamente identifica la norma </w:t>
      </w:r>
      <w:r w:rsidR="001A6374">
        <w:rPr>
          <w:rFonts w:ascii="Arial" w:hAnsi="Arial" w:cs="Arial"/>
          <w:sz w:val="24"/>
          <w:szCs w:val="24"/>
          <w:lang w:val="es-MX"/>
        </w:rPr>
        <w:t xml:space="preserve">como los que </w:t>
      </w:r>
      <w:r w:rsidR="00E0238B">
        <w:rPr>
          <w:rFonts w:ascii="Arial" w:hAnsi="Arial" w:cs="Arial"/>
          <w:sz w:val="24"/>
          <w:szCs w:val="24"/>
          <w:lang w:val="es-MX"/>
        </w:rPr>
        <w:t xml:space="preserve">deben desatarse en Sala de Decisión. </w:t>
      </w:r>
    </w:p>
    <w:p w:rsidR="00873E03" w:rsidRDefault="00873E03" w:rsidP="005B1F83">
      <w:pPr>
        <w:spacing w:line="360" w:lineRule="auto"/>
        <w:jc w:val="both"/>
        <w:rPr>
          <w:rFonts w:ascii="Arial" w:hAnsi="Arial" w:cs="Arial"/>
          <w:sz w:val="24"/>
          <w:szCs w:val="24"/>
          <w:lang w:val="es-MX"/>
        </w:rPr>
      </w:pPr>
    </w:p>
    <w:p w:rsidR="005B1F83" w:rsidRDefault="00E0238B" w:rsidP="005B1F83">
      <w:pPr>
        <w:spacing w:line="360" w:lineRule="auto"/>
        <w:jc w:val="both"/>
        <w:rPr>
          <w:rFonts w:ascii="Arial" w:hAnsi="Arial" w:cs="Arial"/>
          <w:sz w:val="24"/>
          <w:szCs w:val="24"/>
          <w:lang w:val="es-MX"/>
        </w:rPr>
      </w:pPr>
      <w:r>
        <w:rPr>
          <w:rFonts w:ascii="Arial" w:hAnsi="Arial" w:cs="Arial"/>
          <w:sz w:val="24"/>
          <w:szCs w:val="24"/>
          <w:lang w:val="es-MX"/>
        </w:rPr>
        <w:t xml:space="preserve">Así entonces, </w:t>
      </w:r>
      <w:r w:rsidR="001A6374">
        <w:rPr>
          <w:rFonts w:ascii="Arial" w:hAnsi="Arial" w:cs="Arial"/>
          <w:sz w:val="24"/>
          <w:szCs w:val="24"/>
          <w:lang w:val="es-MX"/>
        </w:rPr>
        <w:t xml:space="preserve">se cambia el criterio sostenido en los distintos autos proferidos en sede de consulta, </w:t>
      </w:r>
      <w:r w:rsidR="005B1F83">
        <w:rPr>
          <w:rFonts w:ascii="Arial" w:hAnsi="Arial" w:cs="Arial"/>
          <w:sz w:val="24"/>
          <w:szCs w:val="24"/>
          <w:lang w:val="es-MX"/>
        </w:rPr>
        <w:t xml:space="preserve">especialmente por </w:t>
      </w:r>
      <w:r w:rsidR="001A6374">
        <w:rPr>
          <w:rFonts w:ascii="Arial" w:hAnsi="Arial" w:cs="Arial"/>
          <w:sz w:val="24"/>
          <w:szCs w:val="24"/>
          <w:lang w:val="es-MX"/>
        </w:rPr>
        <w:t xml:space="preserve">la </w:t>
      </w:r>
      <w:r w:rsidR="005B1F83">
        <w:rPr>
          <w:rFonts w:ascii="Arial" w:hAnsi="Arial" w:cs="Arial"/>
          <w:sz w:val="24"/>
          <w:szCs w:val="24"/>
          <w:lang w:val="es-MX"/>
        </w:rPr>
        <w:t>Sala</w:t>
      </w:r>
      <w:r w:rsidR="001A6374">
        <w:rPr>
          <w:rFonts w:ascii="Arial" w:hAnsi="Arial" w:cs="Arial"/>
          <w:sz w:val="24"/>
          <w:szCs w:val="24"/>
          <w:lang w:val="es-MX"/>
        </w:rPr>
        <w:t xml:space="preserve"> que preside esta magistratura</w:t>
      </w:r>
      <w:r w:rsidR="005B1F83">
        <w:rPr>
          <w:rFonts w:ascii="Arial" w:hAnsi="Arial" w:cs="Arial"/>
          <w:sz w:val="24"/>
          <w:szCs w:val="24"/>
          <w:lang w:val="es-MX"/>
        </w:rPr>
        <w:t>.</w:t>
      </w:r>
    </w:p>
    <w:p w:rsidR="005B1F83" w:rsidRPr="005C0F90" w:rsidRDefault="005B1F83" w:rsidP="005B1F83">
      <w:pPr>
        <w:spacing w:line="360" w:lineRule="auto"/>
        <w:jc w:val="both"/>
        <w:rPr>
          <w:rFonts w:ascii="Arial" w:hAnsi="Arial" w:cs="Arial"/>
          <w:smallCaps/>
          <w:lang w:val="es-CO"/>
        </w:rPr>
      </w:pPr>
      <w:r>
        <w:rPr>
          <w:rFonts w:ascii="Arial" w:hAnsi="Arial" w:cs="Arial"/>
          <w:sz w:val="24"/>
          <w:szCs w:val="24"/>
          <w:lang w:val="es-MX"/>
        </w:rPr>
        <w:t xml:space="preserve"> </w:t>
      </w:r>
    </w:p>
    <w:p w:rsidR="00E574A7" w:rsidRPr="005B1F83" w:rsidRDefault="00E574A7" w:rsidP="005B1F83">
      <w:pPr>
        <w:pStyle w:val="Prrafodelista"/>
        <w:numPr>
          <w:ilvl w:val="1"/>
          <w:numId w:val="1"/>
        </w:numPr>
        <w:spacing w:line="360" w:lineRule="auto"/>
        <w:jc w:val="both"/>
        <w:rPr>
          <w:rFonts w:ascii="Arial" w:hAnsi="Arial" w:cs="Arial"/>
          <w:smallCaps/>
          <w:sz w:val="24"/>
          <w:szCs w:val="24"/>
          <w:lang w:val="es-CO"/>
        </w:rPr>
      </w:pPr>
      <w:r w:rsidRPr="005B1F83">
        <w:rPr>
          <w:rFonts w:ascii="Arial" w:hAnsi="Arial" w:cs="Arial"/>
          <w:smallCaps/>
          <w:sz w:val="24"/>
          <w:szCs w:val="24"/>
          <w:lang w:val="es-CO"/>
        </w:rPr>
        <w:t>El problema jurídico para resolver</w:t>
      </w:r>
    </w:p>
    <w:p w:rsidR="00E574A7" w:rsidRPr="00A8135B" w:rsidRDefault="00E574A7" w:rsidP="005B0851">
      <w:pPr>
        <w:pStyle w:val="Puesto"/>
        <w:spacing w:line="360" w:lineRule="auto"/>
        <w:jc w:val="left"/>
        <w:rPr>
          <w:b w:val="0"/>
          <w:bCs w:val="0"/>
          <w:i w:val="0"/>
          <w:iCs w:val="0"/>
          <w:spacing w:val="-3"/>
          <w:lang w:val="es-ES_tradnl"/>
        </w:rPr>
      </w:pPr>
    </w:p>
    <w:p w:rsidR="00CD4CC1" w:rsidRPr="00771AD1" w:rsidRDefault="00CD4CC1" w:rsidP="00CD4CC1">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AD5E2D">
        <w:rPr>
          <w:rFonts w:ascii="Arial" w:hAnsi="Arial" w:cs="Arial"/>
        </w:rPr>
        <w:t>27</w:t>
      </w:r>
      <w:r w:rsidR="007E1207">
        <w:rPr>
          <w:rFonts w:ascii="Arial" w:hAnsi="Arial" w:cs="Arial"/>
        </w:rPr>
        <w:t>-07</w:t>
      </w:r>
      <w:r w:rsidR="00DE5395">
        <w:rPr>
          <w:rFonts w:ascii="Arial" w:hAnsi="Arial" w:cs="Arial"/>
        </w:rPr>
        <w:t>-2016</w:t>
      </w:r>
      <w:r w:rsidR="0000302C">
        <w:rPr>
          <w:rFonts w:ascii="Arial" w:hAnsi="Arial" w:cs="Arial"/>
        </w:rPr>
        <w:t xml:space="preserve"> </w:t>
      </w:r>
      <w:r w:rsidRPr="00B53D5F">
        <w:rPr>
          <w:rFonts w:ascii="Arial" w:hAnsi="Arial" w:cs="Arial"/>
        </w:rPr>
        <w:t>mediante la cual se impuso</w:t>
      </w:r>
      <w:r w:rsidR="0000302C">
        <w:rPr>
          <w:rFonts w:ascii="Arial" w:hAnsi="Arial" w:cs="Arial"/>
        </w:rPr>
        <w:t xml:space="preserve"> sanción de arresto y multa a </w:t>
      </w:r>
      <w:r w:rsidR="007E1207">
        <w:rPr>
          <w:rFonts w:ascii="Arial" w:hAnsi="Arial" w:cs="Arial"/>
        </w:rPr>
        <w:t>los doctores</w:t>
      </w:r>
      <w:r w:rsidR="00DE5395">
        <w:rPr>
          <w:rFonts w:ascii="Arial" w:hAnsi="Arial" w:cs="Arial"/>
        </w:rPr>
        <w:t xml:space="preserve"> </w:t>
      </w:r>
      <w:r w:rsidR="005E75E7">
        <w:rPr>
          <w:rFonts w:ascii="Arial" w:hAnsi="Arial" w:cs="Arial"/>
        </w:rPr>
        <w:t xml:space="preserve">Ramón Alberto Rodríguez Andrade, </w:t>
      </w:r>
      <w:proofErr w:type="spellStart"/>
      <w:r w:rsidR="005E75E7">
        <w:rPr>
          <w:rFonts w:ascii="Arial" w:hAnsi="Arial" w:cs="Arial"/>
        </w:rPr>
        <w:t>Marìa</w:t>
      </w:r>
      <w:proofErr w:type="spellEnd"/>
      <w:r w:rsidR="005E75E7">
        <w:rPr>
          <w:rFonts w:ascii="Arial" w:hAnsi="Arial" w:cs="Arial"/>
        </w:rPr>
        <w:t xml:space="preserve"> Eugenia Morales Castro y Alan </w:t>
      </w:r>
      <w:proofErr w:type="spellStart"/>
      <w:r w:rsidR="005E75E7">
        <w:rPr>
          <w:rFonts w:ascii="Arial" w:hAnsi="Arial" w:cs="Arial"/>
        </w:rPr>
        <w:t>Jesùs</w:t>
      </w:r>
      <w:proofErr w:type="spellEnd"/>
      <w:r w:rsidR="005E75E7">
        <w:rPr>
          <w:rFonts w:ascii="Arial" w:hAnsi="Arial" w:cs="Arial"/>
        </w:rPr>
        <w:t xml:space="preserve"> Edmundo Jara </w:t>
      </w:r>
      <w:proofErr w:type="spellStart"/>
      <w:r w:rsidR="005E75E7">
        <w:rPr>
          <w:rFonts w:ascii="Arial" w:hAnsi="Arial" w:cs="Arial"/>
        </w:rPr>
        <w:t>Urzola</w:t>
      </w:r>
      <w:proofErr w:type="spellEnd"/>
      <w:r w:rsidRPr="00B53D5F">
        <w:rPr>
          <w:rFonts w:ascii="Arial" w:hAnsi="Arial" w:cs="Arial"/>
          <w:lang w:val="es-CO"/>
        </w:rPr>
        <w:t>, en su</w:t>
      </w:r>
      <w:r w:rsidR="00060EFC">
        <w:rPr>
          <w:rFonts w:ascii="Arial" w:hAnsi="Arial" w:cs="Arial"/>
          <w:lang w:val="es-CO"/>
        </w:rPr>
        <w:t>s</w:t>
      </w:r>
      <w:r w:rsidRPr="00B53D5F">
        <w:rPr>
          <w:rFonts w:ascii="Arial" w:hAnsi="Arial" w:cs="Arial"/>
          <w:lang w:val="es-CO"/>
        </w:rPr>
        <w:t xml:space="preserve"> calidad</w:t>
      </w:r>
      <w:r w:rsidR="00060EFC">
        <w:rPr>
          <w:rFonts w:ascii="Arial" w:hAnsi="Arial" w:cs="Arial"/>
          <w:lang w:val="es-CO"/>
        </w:rPr>
        <w:t>es</w:t>
      </w:r>
      <w:r w:rsidRPr="00B53D5F">
        <w:rPr>
          <w:rFonts w:ascii="Arial" w:hAnsi="Arial" w:cs="Arial"/>
          <w:lang w:val="es-CO"/>
        </w:rPr>
        <w:t xml:space="preserve"> de </w:t>
      </w:r>
      <w:r w:rsidR="005E75E7">
        <w:rPr>
          <w:rFonts w:ascii="Arial" w:hAnsi="Arial" w:cs="Arial"/>
          <w:lang w:val="es-CO"/>
        </w:rPr>
        <w:t>Director de Gestión Social y Humanitaria, Directora de Reparación, y, Director de la UARIV</w:t>
      </w:r>
      <w:r w:rsidRPr="00B53D5F">
        <w:rPr>
          <w:rFonts w:ascii="Arial" w:hAnsi="Arial" w:cs="Arial"/>
          <w:lang w:val="es-CO"/>
        </w:rPr>
        <w:t xml:space="preserve">, </w:t>
      </w:r>
      <w:r w:rsidR="002864B4">
        <w:rPr>
          <w:rFonts w:ascii="Arial" w:hAnsi="Arial" w:cs="Arial"/>
          <w:lang w:val="es-CO"/>
        </w:rPr>
        <w:t>respectivamente</w:t>
      </w:r>
      <w:r w:rsidR="0000302C">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2864B4" w:rsidRPr="00B3550C" w:rsidRDefault="002864B4" w:rsidP="002864B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Puesto"/>
        <w:spacing w:line="360" w:lineRule="auto"/>
        <w:jc w:val="left"/>
        <w:rPr>
          <w:b w:val="0"/>
          <w:bCs w:val="0"/>
          <w:i w:val="0"/>
          <w:iCs w:val="0"/>
          <w:spacing w:val="-3"/>
          <w:szCs w:val="22"/>
          <w:lang w:val="es-ES_tradnl"/>
        </w:rPr>
      </w:pPr>
    </w:p>
    <w:p w:rsidR="00407346" w:rsidRPr="00B3550C" w:rsidRDefault="00407346" w:rsidP="00407346">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407346" w:rsidRPr="00C76709" w:rsidRDefault="00407346" w:rsidP="00407346">
      <w:pPr>
        <w:pStyle w:val="Puesto"/>
        <w:spacing w:line="360" w:lineRule="auto"/>
        <w:jc w:val="left"/>
        <w:rPr>
          <w:b w:val="0"/>
          <w:bCs w:val="0"/>
          <w:i w:val="0"/>
          <w:iCs w:val="0"/>
          <w:spacing w:val="-3"/>
          <w:lang w:val="es-ES_tradnl"/>
        </w:rPr>
      </w:pPr>
    </w:p>
    <w:p w:rsidR="00407346" w:rsidRPr="00B3550C" w:rsidRDefault="00407346" w:rsidP="0040734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407346" w:rsidRPr="00144369" w:rsidRDefault="00407346" w:rsidP="00407346">
      <w:pPr>
        <w:spacing w:line="360" w:lineRule="auto"/>
        <w:ind w:left="567"/>
        <w:jc w:val="both"/>
        <w:rPr>
          <w:rFonts w:ascii="Arial" w:hAnsi="Arial" w:cs="Arial"/>
          <w:sz w:val="24"/>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lastRenderedPageBreak/>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407346" w:rsidRPr="00C26D2E" w:rsidRDefault="00407346" w:rsidP="00407346">
      <w:pPr>
        <w:spacing w:line="360" w:lineRule="auto"/>
        <w:ind w:left="567"/>
        <w:jc w:val="both"/>
        <w:rPr>
          <w:rFonts w:ascii="Arial" w:hAnsi="Arial" w:cs="Arial"/>
          <w:sz w:val="24"/>
          <w:szCs w:val="22"/>
          <w:lang w:val="es-CO"/>
        </w:rPr>
      </w:pPr>
    </w:p>
    <w:p w:rsidR="00407346" w:rsidRPr="00B3550C" w:rsidRDefault="00407346" w:rsidP="0040734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407346" w:rsidRPr="00021D4B" w:rsidRDefault="00407346" w:rsidP="00407346">
      <w:pPr>
        <w:tabs>
          <w:tab w:val="left" w:pos="-720"/>
        </w:tabs>
        <w:suppressAutoHyphens/>
        <w:spacing w:line="360" w:lineRule="auto"/>
        <w:jc w:val="both"/>
        <w:rPr>
          <w:rFonts w:ascii="Arial" w:hAnsi="Arial" w:cs="Arial"/>
          <w:spacing w:val="-3"/>
          <w:sz w:val="22"/>
          <w:szCs w:val="24"/>
          <w:lang w:val="es-CO"/>
        </w:rPr>
      </w:pPr>
    </w:p>
    <w:p w:rsidR="00407346" w:rsidRDefault="00407346" w:rsidP="00407346">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407346" w:rsidRPr="00B3550C" w:rsidRDefault="00407346" w:rsidP="00407346">
      <w:pPr>
        <w:tabs>
          <w:tab w:val="left" w:pos="-720"/>
        </w:tabs>
        <w:suppressAutoHyphens/>
        <w:spacing w:line="360" w:lineRule="auto"/>
        <w:jc w:val="both"/>
        <w:rPr>
          <w:rFonts w:ascii="Arial" w:hAnsi="Arial" w:cs="Arial"/>
          <w:spacing w:val="-3"/>
          <w:sz w:val="24"/>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407346" w:rsidRPr="00021D4B" w:rsidRDefault="00407346" w:rsidP="00407346">
      <w:pPr>
        <w:ind w:left="567" w:right="567"/>
        <w:jc w:val="both"/>
        <w:rPr>
          <w:rFonts w:ascii="Arial" w:hAnsi="Arial" w:cs="Arial"/>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 xml:space="preserve">la existencia o la iniciación del incidente de desacato no excusa al juez de tutela de su obligación primordial del juez constitucional cual es la de hacer cumplir integralmente la orden judicial </w:t>
      </w:r>
      <w:r w:rsidRPr="00B3550C">
        <w:rPr>
          <w:rFonts w:ascii="Arial" w:hAnsi="Arial" w:cs="Arial"/>
          <w:smallCaps/>
          <w:sz w:val="24"/>
          <w:szCs w:val="24"/>
          <w:lang w:val="es-CO"/>
        </w:rPr>
        <w:lastRenderedPageBreak/>
        <w:t>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407346" w:rsidRPr="00021D4B" w:rsidRDefault="00407346" w:rsidP="00407346">
      <w:pPr>
        <w:tabs>
          <w:tab w:val="left" w:pos="426"/>
        </w:tabs>
        <w:ind w:left="567" w:right="567"/>
        <w:jc w:val="both"/>
        <w:rPr>
          <w:rFonts w:ascii="Arial" w:hAnsi="Arial" w:cs="Arial"/>
          <w:szCs w:val="22"/>
          <w:lang w:val="es-CO"/>
        </w:rPr>
      </w:pPr>
    </w:p>
    <w:p w:rsidR="00407346" w:rsidRPr="00B3550C" w:rsidRDefault="00407346" w:rsidP="0040734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407346" w:rsidRPr="00C76709" w:rsidRDefault="00407346" w:rsidP="00407346">
      <w:pPr>
        <w:pStyle w:val="Sangradetextonormal"/>
        <w:spacing w:after="0" w:line="360" w:lineRule="auto"/>
        <w:ind w:left="0" w:right="573"/>
        <w:jc w:val="both"/>
        <w:rPr>
          <w:spacing w:val="-3"/>
          <w:lang w:val="es-CO"/>
        </w:rPr>
      </w:pPr>
    </w:p>
    <w:p w:rsidR="007E1207" w:rsidRPr="00B03DCB" w:rsidRDefault="007E1207" w:rsidP="007E1207">
      <w:pPr>
        <w:pStyle w:val="Sangradetextonormal"/>
        <w:spacing w:after="0" w:line="360" w:lineRule="auto"/>
        <w:ind w:left="0"/>
        <w:jc w:val="both"/>
        <w:rPr>
          <w:iCs/>
          <w:lang w:val="es-MX"/>
        </w:rPr>
      </w:pPr>
      <w:r w:rsidRPr="00B03DCB">
        <w:rPr>
          <w:spacing w:val="-3"/>
          <w:lang w:val="es-CO"/>
        </w:rPr>
        <w:t>La jurisprudencia de la Corte Suprema de Justicia</w:t>
      </w:r>
      <w:r w:rsidRPr="00B03DCB">
        <w:rPr>
          <w:rStyle w:val="Refdenotaalpie"/>
          <w:rFonts w:cs="Arial"/>
          <w:spacing w:val="-3"/>
          <w:lang w:val="es-CO"/>
        </w:rPr>
        <w:footnoteReference w:id="11"/>
      </w:r>
      <w:r w:rsidRPr="00B03DCB">
        <w:rPr>
          <w:spacing w:val="-3"/>
          <w:lang w:val="es-CO"/>
        </w:rPr>
        <w:t xml:space="preserve">, Sala de Casación Civil, en reiteradas y recientes (2016) decisiones que acogen el criterio de la Corte Constitucional,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Refdenotaalpie"/>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7E1207" w:rsidRDefault="007E1207" w:rsidP="007E1207">
      <w:pPr>
        <w:pStyle w:val="Sangradetextonormal"/>
        <w:spacing w:after="0" w:line="360" w:lineRule="auto"/>
        <w:ind w:left="0"/>
        <w:jc w:val="both"/>
        <w:rPr>
          <w:sz w:val="20"/>
          <w:lang w:val="es-CO"/>
        </w:rPr>
      </w:pPr>
    </w:p>
    <w:p w:rsidR="007E1207" w:rsidRDefault="007E1207" w:rsidP="007E1207">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3"/>
      </w:r>
      <w:r>
        <w:rPr>
          <w:iCs/>
          <w:lang w:val="es-CO"/>
        </w:rPr>
        <w:t>, el término para resolver un trámite incidental por desacato a fallo de tutela,</w:t>
      </w:r>
      <w:r w:rsidR="00BD175A">
        <w:rPr>
          <w:iCs/>
          <w:lang w:val="es-CO"/>
        </w:rPr>
        <w:t xml:space="preserve"> </w:t>
      </w:r>
      <w:r>
        <w:rPr>
          <w:iCs/>
          <w:lang w:val="es-CO"/>
        </w:rPr>
        <w:t xml:space="preserve"> no debe superar los diez días, </w:t>
      </w:r>
      <w:r w:rsidR="00BD175A">
        <w:rPr>
          <w:iCs/>
          <w:lang w:val="es-CO"/>
        </w:rPr>
        <w:t xml:space="preserve"> </w:t>
      </w:r>
      <w:r>
        <w:rPr>
          <w:iCs/>
          <w:lang w:val="es-CO"/>
        </w:rPr>
        <w:t xml:space="preserve">contados desde su apertura; </w:t>
      </w:r>
    </w:p>
    <w:p w:rsidR="007E1207" w:rsidRDefault="007E1207" w:rsidP="007E1207">
      <w:pPr>
        <w:pStyle w:val="Sangradetextonormal"/>
        <w:spacing w:after="0" w:line="360" w:lineRule="auto"/>
        <w:ind w:left="0"/>
        <w:jc w:val="both"/>
        <w:rPr>
          <w:iCs/>
          <w:lang w:val="es-CO"/>
        </w:rPr>
      </w:pPr>
      <w:proofErr w:type="gramStart"/>
      <w:r>
        <w:rPr>
          <w:iCs/>
          <w:lang w:val="es-CO"/>
        </w:rPr>
        <w:t>sin</w:t>
      </w:r>
      <w:proofErr w:type="gramEnd"/>
      <w:r>
        <w:rPr>
          <w:iCs/>
          <w:lang w:val="es-CO"/>
        </w:rPr>
        <w:t xml:space="preserve"> embargo, existen situaciones excepcionalísimas, que permiten desbordar aquel plazo: </w:t>
      </w:r>
    </w:p>
    <w:p w:rsidR="007E1207" w:rsidRPr="002C59BC" w:rsidRDefault="007E1207" w:rsidP="007E1207">
      <w:pPr>
        <w:pStyle w:val="Sangradetextonormal"/>
        <w:spacing w:after="0" w:line="360" w:lineRule="auto"/>
        <w:ind w:left="0"/>
        <w:jc w:val="both"/>
        <w:rPr>
          <w:iCs/>
          <w:sz w:val="20"/>
          <w:lang w:val="es-CO"/>
        </w:rPr>
      </w:pPr>
    </w:p>
    <w:p w:rsidR="007E1207" w:rsidRDefault="007E1207" w:rsidP="007E1207">
      <w:pPr>
        <w:pStyle w:val="Sangradetextonormal"/>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7E1207" w:rsidRPr="009F4AEF" w:rsidRDefault="007E1207" w:rsidP="007E1207">
      <w:pPr>
        <w:pStyle w:val="Sangradetextonormal"/>
        <w:spacing w:after="0"/>
        <w:ind w:left="567" w:rightChars="567" w:right="1134"/>
        <w:jc w:val="both"/>
        <w:rPr>
          <w:bCs/>
          <w:sz w:val="20"/>
        </w:rPr>
      </w:pPr>
    </w:p>
    <w:p w:rsidR="007E1207" w:rsidRPr="002C59BC" w:rsidRDefault="007E1207" w:rsidP="007E1207">
      <w:pPr>
        <w:pStyle w:val="Sangradetextonormal"/>
        <w:spacing w:after="0"/>
        <w:ind w:left="0" w:rightChars="567" w:right="1134"/>
        <w:jc w:val="both"/>
        <w:rPr>
          <w:sz w:val="20"/>
          <w:lang w:val="es-CO"/>
        </w:rPr>
      </w:pPr>
    </w:p>
    <w:p w:rsidR="007E1207" w:rsidRDefault="007E1207" w:rsidP="007E1207">
      <w:pPr>
        <w:pStyle w:val="Sangradetextonormal"/>
        <w:spacing w:after="0" w:line="360" w:lineRule="auto"/>
        <w:ind w:left="0"/>
        <w:jc w:val="both"/>
        <w:rPr>
          <w:lang w:val="es-CO"/>
        </w:rPr>
      </w:pPr>
      <w:r>
        <w:rPr>
          <w:lang w:val="es-CO"/>
        </w:rPr>
        <w:t>No sobra acotar lo reiterado por esa alta Corporación, en relación con el incidente de desacato</w:t>
      </w:r>
      <w:r>
        <w:rPr>
          <w:rStyle w:val="Refdenotaalpie"/>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7E1207" w:rsidRDefault="007E1207" w:rsidP="00407346">
      <w:pPr>
        <w:pStyle w:val="Sangradetextonormal"/>
        <w:spacing w:after="0" w:line="360" w:lineRule="auto"/>
        <w:ind w:left="0"/>
        <w:jc w:val="both"/>
        <w:rPr>
          <w:lang w:val="es-CO"/>
        </w:rPr>
      </w:pPr>
    </w:p>
    <w:p w:rsidR="00407346" w:rsidRDefault="00407346" w:rsidP="00407346">
      <w:pPr>
        <w:pStyle w:val="Textoindependiente"/>
        <w:numPr>
          <w:ilvl w:val="1"/>
          <w:numId w:val="1"/>
        </w:numPr>
        <w:spacing w:line="360" w:lineRule="auto"/>
        <w:ind w:left="709" w:hanging="709"/>
        <w:rPr>
          <w:rFonts w:ascii="Arial" w:hAnsi="Arial" w:cs="Arial"/>
          <w:smallCaps/>
        </w:rPr>
      </w:pPr>
      <w:r>
        <w:rPr>
          <w:rFonts w:ascii="Arial" w:hAnsi="Arial" w:cs="Arial"/>
          <w:smallCaps/>
        </w:rPr>
        <w:t>El caso concreto</w:t>
      </w:r>
    </w:p>
    <w:p w:rsidR="00407346" w:rsidRDefault="00407346" w:rsidP="000E4616">
      <w:pPr>
        <w:pStyle w:val="Sinespaciado"/>
        <w:widowControl/>
        <w:tabs>
          <w:tab w:val="left" w:pos="720"/>
        </w:tabs>
        <w:autoSpaceDE/>
        <w:autoSpaceDN/>
        <w:adjustRightInd/>
        <w:spacing w:line="360" w:lineRule="auto"/>
        <w:jc w:val="both"/>
        <w:rPr>
          <w:rFonts w:ascii="Arial" w:hAnsi="Arial" w:cs="Arial"/>
          <w:spacing w:val="-3"/>
          <w:lang w:val="es-CO"/>
        </w:rPr>
      </w:pPr>
    </w:p>
    <w:p w:rsidR="00BD175A" w:rsidRDefault="00A208C3" w:rsidP="00BD175A">
      <w:pPr>
        <w:pStyle w:val="Textoindependiente"/>
        <w:spacing w:line="360" w:lineRule="auto"/>
        <w:rPr>
          <w:rFonts w:ascii="Arial" w:hAnsi="Arial"/>
          <w:lang w:val="es-CO"/>
        </w:rPr>
      </w:pPr>
      <w:r>
        <w:rPr>
          <w:rFonts w:ascii="Arial" w:hAnsi="Arial" w:cs="Arial"/>
          <w:lang w:val="es-CO"/>
        </w:rPr>
        <w:t>L</w:t>
      </w:r>
      <w:r w:rsidR="0001638D" w:rsidRPr="00347A6F">
        <w:rPr>
          <w:rFonts w:ascii="Arial" w:hAnsi="Arial" w:cs="Arial"/>
          <w:lang w:val="es-CO"/>
        </w:rPr>
        <w:t xml:space="preserve">a decisión venida en consulta habrá de confirmarse, </w:t>
      </w:r>
      <w:r w:rsidR="00BD175A">
        <w:rPr>
          <w:rFonts w:ascii="Arial" w:hAnsi="Arial" w:cs="Arial"/>
          <w:lang w:val="es-CO"/>
        </w:rPr>
        <w:t xml:space="preserve">puesto que </w:t>
      </w:r>
      <w:r w:rsidR="0001638D" w:rsidRPr="00347A6F">
        <w:rPr>
          <w:rFonts w:ascii="Arial" w:hAnsi="Arial" w:cs="Arial"/>
          <w:lang w:val="es-CO"/>
        </w:rPr>
        <w:t xml:space="preserve">se aviene al cumplimiento de los supuestos que constituyen el tema de prueba, esto es (i) </w:t>
      </w:r>
      <w:r w:rsidR="0001638D">
        <w:rPr>
          <w:rFonts w:ascii="Arial" w:hAnsi="Arial" w:cs="Arial"/>
          <w:lang w:val="es-CO"/>
        </w:rPr>
        <w:t>A</w:t>
      </w:r>
      <w:r w:rsidR="0001638D" w:rsidRPr="00347A6F">
        <w:rPr>
          <w:rFonts w:ascii="Arial" w:hAnsi="Arial" w:cs="Arial"/>
          <w:iCs/>
          <w:lang w:val="es-CO"/>
        </w:rPr>
        <w:t xml:space="preserve"> quién estaba dirigida la orden; (ii) </w:t>
      </w:r>
      <w:r w:rsidR="0001638D">
        <w:rPr>
          <w:rFonts w:ascii="Arial" w:hAnsi="Arial" w:cs="Arial"/>
          <w:iCs/>
          <w:lang w:val="es-CO"/>
        </w:rPr>
        <w:t>C</w:t>
      </w:r>
      <w:r w:rsidR="0001638D" w:rsidRPr="00347A6F">
        <w:rPr>
          <w:rFonts w:ascii="Arial" w:hAnsi="Arial" w:cs="Arial"/>
          <w:iCs/>
          <w:lang w:val="es-CO"/>
        </w:rPr>
        <w:t xml:space="preserve">uál fue el término otorgado para ejecutarla, y, (iii) </w:t>
      </w:r>
      <w:r w:rsidR="00BD175A">
        <w:rPr>
          <w:rFonts w:ascii="Arial" w:hAnsi="Arial" w:cs="Arial"/>
          <w:iCs/>
          <w:lang w:val="es-CO"/>
        </w:rPr>
        <w:t>Cuál es el alcance de la misma</w:t>
      </w:r>
      <w:r w:rsidR="00BD175A">
        <w:rPr>
          <w:rFonts w:ascii="Arial" w:hAnsi="Arial"/>
          <w:lang w:val="es-CO"/>
        </w:rPr>
        <w:t>.</w:t>
      </w:r>
    </w:p>
    <w:p w:rsidR="000E4616" w:rsidRDefault="000E4616" w:rsidP="000E4616">
      <w:pPr>
        <w:pStyle w:val="Sinespaciado"/>
        <w:widowControl/>
        <w:tabs>
          <w:tab w:val="left" w:pos="720"/>
        </w:tabs>
        <w:autoSpaceDE/>
        <w:autoSpaceDN/>
        <w:adjustRightInd/>
        <w:spacing w:line="360" w:lineRule="auto"/>
        <w:jc w:val="both"/>
        <w:rPr>
          <w:rFonts w:ascii="Arial" w:hAnsi="Arial" w:cs="Arial"/>
          <w:iCs/>
          <w:lang w:val="es-CO"/>
        </w:rPr>
      </w:pPr>
    </w:p>
    <w:p w:rsidR="0030758B" w:rsidRPr="0030758B" w:rsidRDefault="006736CA"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w:t>
      </w:r>
      <w:r w:rsidR="00DE5395">
        <w:rPr>
          <w:rFonts w:ascii="Arial" w:hAnsi="Arial" w:cs="Arial"/>
          <w:spacing w:val="-3"/>
          <w:szCs w:val="28"/>
          <w:lang w:val="es-CO"/>
        </w:rPr>
        <w:t xml:space="preserve">tiene que la sentencia de tutela del día </w:t>
      </w:r>
      <w:r w:rsidR="005E75E7">
        <w:rPr>
          <w:rFonts w:ascii="Arial" w:hAnsi="Arial" w:cs="Arial"/>
          <w:spacing w:val="-3"/>
          <w:szCs w:val="28"/>
          <w:lang w:val="es-CO"/>
        </w:rPr>
        <w:t xml:space="preserve">29-10-2015 </w:t>
      </w:r>
      <w:r w:rsidR="00DE5395">
        <w:rPr>
          <w:rFonts w:ascii="Arial" w:hAnsi="Arial" w:cs="Arial"/>
          <w:spacing w:val="-3"/>
          <w:szCs w:val="28"/>
          <w:lang w:val="es-CO"/>
        </w:rPr>
        <w:t xml:space="preserve">ordenó </w:t>
      </w:r>
      <w:r w:rsidR="00E16B56">
        <w:rPr>
          <w:rFonts w:ascii="Arial" w:hAnsi="Arial" w:cs="Arial"/>
          <w:spacing w:val="-3"/>
          <w:szCs w:val="28"/>
          <w:lang w:val="es-CO"/>
        </w:rPr>
        <w:t>(i) A</w:t>
      </w:r>
      <w:r w:rsidR="005E75E7">
        <w:rPr>
          <w:rFonts w:ascii="Arial" w:hAnsi="Arial" w:cs="Arial"/>
          <w:spacing w:val="-3"/>
          <w:szCs w:val="28"/>
          <w:lang w:val="es-CO"/>
        </w:rPr>
        <w:t>l Director de Gestión Social y Humanitaria, a la Directora de Reparaciones y al Director de la UARIV</w:t>
      </w:r>
      <w:r w:rsidR="00BD175A" w:rsidRPr="00BD175A">
        <w:rPr>
          <w:rFonts w:ascii="Arial" w:hAnsi="Arial" w:cs="Arial"/>
          <w:spacing w:val="-3"/>
          <w:lang w:val="es-CO"/>
        </w:rPr>
        <w:t xml:space="preserve">, </w:t>
      </w:r>
      <w:r w:rsidR="00E16B56">
        <w:rPr>
          <w:rFonts w:ascii="Arial" w:hAnsi="Arial" w:cs="Arial"/>
          <w:spacing w:val="-3"/>
          <w:lang w:val="es-CO"/>
        </w:rPr>
        <w:t>(ii) Q</w:t>
      </w:r>
      <w:r w:rsidR="00BD175A" w:rsidRPr="00BD175A">
        <w:rPr>
          <w:rFonts w:ascii="Arial" w:hAnsi="Arial" w:cs="Arial"/>
          <w:spacing w:val="-3"/>
          <w:lang w:val="es-CO"/>
        </w:rPr>
        <w:t xml:space="preserve">ue en el término de </w:t>
      </w:r>
      <w:r w:rsidR="005E75E7">
        <w:rPr>
          <w:rFonts w:ascii="Arial" w:hAnsi="Arial" w:cs="Arial"/>
          <w:spacing w:val="-3"/>
          <w:lang w:val="es-CO"/>
        </w:rPr>
        <w:t>10 días</w:t>
      </w:r>
      <w:r w:rsidR="00BD175A" w:rsidRPr="00BD175A">
        <w:rPr>
          <w:rFonts w:ascii="Arial" w:hAnsi="Arial" w:cs="Arial"/>
          <w:spacing w:val="-3"/>
          <w:lang w:val="es-CO"/>
        </w:rPr>
        <w:t xml:space="preserve">, </w:t>
      </w:r>
      <w:r w:rsidR="00E16B56">
        <w:rPr>
          <w:rFonts w:ascii="Arial" w:hAnsi="Arial" w:cs="Arial"/>
          <w:spacing w:val="-3"/>
          <w:lang w:val="es-CO"/>
        </w:rPr>
        <w:t xml:space="preserve">(iii) </w:t>
      </w:r>
      <w:r w:rsidR="00BD175A" w:rsidRPr="00BD175A">
        <w:rPr>
          <w:rFonts w:ascii="Arial" w:hAnsi="Arial" w:cs="Arial"/>
          <w:spacing w:val="-3"/>
          <w:lang w:val="es-CO"/>
        </w:rPr>
        <w:t>respondiera</w:t>
      </w:r>
      <w:r w:rsidR="005E75E7">
        <w:rPr>
          <w:rFonts w:ascii="Arial" w:hAnsi="Arial" w:cs="Arial"/>
          <w:spacing w:val="-3"/>
          <w:lang w:val="es-CO"/>
        </w:rPr>
        <w:t xml:space="preserve">n a la accionante </w:t>
      </w:r>
      <w:r w:rsidR="00BD175A" w:rsidRPr="00BD175A">
        <w:rPr>
          <w:rFonts w:ascii="Arial" w:hAnsi="Arial" w:cs="Arial"/>
          <w:spacing w:val="-3"/>
          <w:lang w:val="es-CO"/>
        </w:rPr>
        <w:t xml:space="preserve">la petición radicada el día </w:t>
      </w:r>
      <w:r w:rsidR="005E75E7">
        <w:rPr>
          <w:rFonts w:ascii="Arial" w:hAnsi="Arial" w:cs="Arial"/>
          <w:spacing w:val="-3"/>
          <w:lang w:val="es-CO"/>
        </w:rPr>
        <w:t>13-07-2015</w:t>
      </w:r>
      <w:r w:rsidR="00A835F3">
        <w:rPr>
          <w:rFonts w:ascii="Arial" w:hAnsi="Arial" w:cs="Arial"/>
          <w:spacing w:val="-3"/>
          <w:lang w:val="es-CO"/>
        </w:rPr>
        <w:t xml:space="preserve">; </w:t>
      </w:r>
      <w:r w:rsidR="005E75E7">
        <w:rPr>
          <w:rFonts w:ascii="Arial" w:hAnsi="Arial" w:cs="Arial"/>
          <w:spacing w:val="-3"/>
          <w:lang w:val="es-CO"/>
        </w:rPr>
        <w:t xml:space="preserve">informaran </w:t>
      </w:r>
      <w:r w:rsidR="00A835F3">
        <w:rPr>
          <w:rFonts w:ascii="Arial" w:hAnsi="Arial" w:cs="Arial"/>
          <w:spacing w:val="-3"/>
          <w:lang w:val="es-CO"/>
        </w:rPr>
        <w:t xml:space="preserve">la </w:t>
      </w:r>
      <w:r w:rsidR="005E75E7">
        <w:rPr>
          <w:rFonts w:ascii="Arial" w:hAnsi="Arial" w:cs="Arial"/>
          <w:spacing w:val="-3"/>
          <w:lang w:val="es-CO"/>
        </w:rPr>
        <w:t xml:space="preserve">fecha aproximada en que </w:t>
      </w:r>
      <w:r w:rsidR="00A835F3">
        <w:rPr>
          <w:rFonts w:ascii="Arial" w:hAnsi="Arial" w:cs="Arial"/>
          <w:spacing w:val="-3"/>
          <w:lang w:val="es-CO"/>
        </w:rPr>
        <w:t xml:space="preserve">se otorgará la ayuda humanitaria; y, resolvieran respecto a la </w:t>
      </w:r>
      <w:r w:rsidR="00A835F3" w:rsidRPr="00A835F3">
        <w:rPr>
          <w:rFonts w:ascii="Arial" w:hAnsi="Arial" w:cs="Arial"/>
          <w:i/>
          <w:spacing w:val="-3"/>
          <w:lang w:val="es-CO"/>
        </w:rPr>
        <w:t>“reparación directa”</w:t>
      </w:r>
      <w:r w:rsidR="005E75E7">
        <w:rPr>
          <w:rFonts w:ascii="Arial" w:hAnsi="Arial" w:cs="Arial"/>
          <w:spacing w:val="-3"/>
          <w:lang w:val="es-CO"/>
        </w:rPr>
        <w:t xml:space="preserve"> </w:t>
      </w:r>
      <w:r w:rsidR="0030758B">
        <w:rPr>
          <w:rFonts w:ascii="Arial" w:hAnsi="Arial" w:cs="Arial"/>
          <w:spacing w:val="-3"/>
          <w:szCs w:val="28"/>
          <w:lang w:val="es-CO"/>
        </w:rPr>
        <w:t xml:space="preserve">(Folio </w:t>
      </w:r>
      <w:r w:rsidR="00BD175A">
        <w:rPr>
          <w:rFonts w:ascii="Arial" w:hAnsi="Arial" w:cs="Arial"/>
          <w:spacing w:val="-3"/>
          <w:szCs w:val="28"/>
          <w:lang w:val="es-CO"/>
        </w:rPr>
        <w:t>8</w:t>
      </w:r>
      <w:r w:rsidR="0030758B">
        <w:rPr>
          <w:rFonts w:ascii="Arial" w:hAnsi="Arial" w:cs="Arial"/>
          <w:spacing w:val="-3"/>
          <w:szCs w:val="28"/>
          <w:lang w:val="es-CO"/>
        </w:rPr>
        <w:t>. cuaderno de tutela)</w:t>
      </w:r>
      <w:r w:rsidR="00DE5395">
        <w:rPr>
          <w:rFonts w:ascii="Arial" w:hAnsi="Arial" w:cs="Arial"/>
          <w:spacing w:val="-3"/>
          <w:szCs w:val="28"/>
          <w:lang w:val="es-CO"/>
        </w:rPr>
        <w:t>.</w:t>
      </w:r>
      <w:r w:rsidR="0030758B">
        <w:rPr>
          <w:rFonts w:ascii="Arial" w:hAnsi="Arial" w:cs="Arial"/>
          <w:spacing w:val="-3"/>
          <w:szCs w:val="28"/>
          <w:lang w:val="es-CO"/>
        </w:rPr>
        <w:t xml:space="preserve"> </w:t>
      </w:r>
    </w:p>
    <w:p w:rsidR="00DE5395" w:rsidRDefault="00DE5395"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 </w:t>
      </w:r>
    </w:p>
    <w:p w:rsidR="00B56D3C" w:rsidRDefault="00E16B56" w:rsidP="00E16B56">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Con el fin de acreditar los aspectos atrás mencionados, se hicieron varios requerimientos sin respuesta, </w:t>
      </w:r>
      <w:r w:rsidR="005E75E7">
        <w:rPr>
          <w:rFonts w:ascii="Arial" w:hAnsi="Arial" w:cs="Arial"/>
          <w:spacing w:val="-3"/>
          <w:szCs w:val="28"/>
          <w:lang w:val="es-CO"/>
        </w:rPr>
        <w:t>no obstante</w:t>
      </w:r>
      <w:r w:rsidR="00A53BF6">
        <w:rPr>
          <w:rFonts w:ascii="Arial" w:hAnsi="Arial" w:cs="Arial"/>
          <w:spacing w:val="-3"/>
          <w:szCs w:val="28"/>
          <w:lang w:val="es-CO"/>
        </w:rPr>
        <w:t xml:space="preserve"> y</w:t>
      </w:r>
      <w:r w:rsidR="005E75E7">
        <w:rPr>
          <w:rFonts w:ascii="Arial" w:hAnsi="Arial" w:cs="Arial"/>
          <w:spacing w:val="-3"/>
          <w:szCs w:val="28"/>
          <w:lang w:val="es-CO"/>
        </w:rPr>
        <w:t xml:space="preserve"> luego de </w:t>
      </w:r>
      <w:r w:rsidR="00A835F3">
        <w:rPr>
          <w:rFonts w:ascii="Arial" w:hAnsi="Arial" w:cs="Arial"/>
          <w:spacing w:val="-3"/>
          <w:szCs w:val="28"/>
          <w:lang w:val="es-CO"/>
        </w:rPr>
        <w:t xml:space="preserve">que se impusiera </w:t>
      </w:r>
      <w:r w:rsidR="005E75E7">
        <w:rPr>
          <w:rFonts w:ascii="Arial" w:hAnsi="Arial" w:cs="Arial"/>
          <w:spacing w:val="-3"/>
          <w:szCs w:val="28"/>
          <w:lang w:val="es-CO"/>
        </w:rPr>
        <w:t>la</w:t>
      </w:r>
      <w:r w:rsidR="00A835F3">
        <w:rPr>
          <w:rFonts w:ascii="Arial" w:hAnsi="Arial" w:cs="Arial"/>
          <w:spacing w:val="-3"/>
          <w:szCs w:val="28"/>
          <w:lang w:val="es-CO"/>
        </w:rPr>
        <w:t>s</w:t>
      </w:r>
      <w:r w:rsidR="005E75E7">
        <w:rPr>
          <w:rFonts w:ascii="Arial" w:hAnsi="Arial" w:cs="Arial"/>
          <w:spacing w:val="-3"/>
          <w:szCs w:val="28"/>
          <w:lang w:val="es-CO"/>
        </w:rPr>
        <w:t xml:space="preserve"> </w:t>
      </w:r>
      <w:r w:rsidR="00A835F3">
        <w:rPr>
          <w:rFonts w:ascii="Arial" w:hAnsi="Arial" w:cs="Arial"/>
          <w:spacing w:val="-3"/>
          <w:szCs w:val="28"/>
          <w:lang w:val="es-CO"/>
        </w:rPr>
        <w:t>respectivas sanciones</w:t>
      </w:r>
      <w:r w:rsidR="00A53BF6">
        <w:rPr>
          <w:rFonts w:ascii="Arial" w:hAnsi="Arial" w:cs="Arial"/>
          <w:spacing w:val="-3"/>
          <w:szCs w:val="28"/>
          <w:lang w:val="es-CO"/>
        </w:rPr>
        <w:t>,</w:t>
      </w:r>
      <w:r w:rsidR="00A835F3">
        <w:rPr>
          <w:rFonts w:ascii="Arial" w:hAnsi="Arial" w:cs="Arial"/>
          <w:spacing w:val="-3"/>
          <w:szCs w:val="28"/>
          <w:lang w:val="es-CO"/>
        </w:rPr>
        <w:t xml:space="preserve"> se arrimó escrito </w:t>
      </w:r>
      <w:r w:rsidR="005E75E7">
        <w:rPr>
          <w:rFonts w:ascii="Arial" w:hAnsi="Arial" w:cs="Arial"/>
          <w:spacing w:val="-3"/>
          <w:szCs w:val="28"/>
          <w:lang w:val="es-CO"/>
        </w:rPr>
        <w:t xml:space="preserve">ante la </w:t>
      </w:r>
      <w:r w:rsidR="005E75E7">
        <w:rPr>
          <w:rFonts w:ascii="Arial" w:hAnsi="Arial" w:cs="Arial"/>
          <w:i/>
          <w:spacing w:val="-3"/>
          <w:szCs w:val="28"/>
          <w:lang w:val="es-CO"/>
        </w:rPr>
        <w:t>a quo</w:t>
      </w:r>
      <w:r w:rsidR="005E75E7">
        <w:rPr>
          <w:rFonts w:ascii="Arial" w:hAnsi="Arial" w:cs="Arial"/>
          <w:spacing w:val="-3"/>
          <w:szCs w:val="28"/>
          <w:lang w:val="es-CO"/>
        </w:rPr>
        <w:t xml:space="preserve"> </w:t>
      </w:r>
      <w:r w:rsidR="00A835F3">
        <w:rPr>
          <w:rFonts w:ascii="Arial" w:hAnsi="Arial" w:cs="Arial"/>
          <w:spacing w:val="-3"/>
          <w:szCs w:val="28"/>
          <w:lang w:val="es-CO"/>
        </w:rPr>
        <w:t xml:space="preserve">alusivo al </w:t>
      </w:r>
      <w:r w:rsidR="005E75E7">
        <w:rPr>
          <w:rFonts w:ascii="Arial" w:hAnsi="Arial" w:cs="Arial"/>
          <w:spacing w:val="-3"/>
          <w:szCs w:val="28"/>
          <w:lang w:val="es-CO"/>
        </w:rPr>
        <w:t xml:space="preserve">cumplimiento de la orden de tutela </w:t>
      </w:r>
      <w:r w:rsidR="00A835F3">
        <w:rPr>
          <w:rFonts w:ascii="Arial" w:hAnsi="Arial" w:cs="Arial"/>
          <w:spacing w:val="-3"/>
          <w:szCs w:val="28"/>
          <w:lang w:val="es-CO"/>
        </w:rPr>
        <w:t xml:space="preserve">junto con </w:t>
      </w:r>
      <w:r w:rsidR="005E75E7">
        <w:rPr>
          <w:rFonts w:ascii="Arial" w:hAnsi="Arial" w:cs="Arial"/>
          <w:spacing w:val="-3"/>
          <w:szCs w:val="28"/>
          <w:lang w:val="es-CO"/>
        </w:rPr>
        <w:t xml:space="preserve">copias de </w:t>
      </w:r>
      <w:r w:rsidR="00B56D3C">
        <w:rPr>
          <w:rFonts w:ascii="Arial" w:hAnsi="Arial" w:cs="Arial"/>
          <w:spacing w:val="-3"/>
          <w:szCs w:val="28"/>
          <w:lang w:val="es-CO"/>
        </w:rPr>
        <w:t>una resolución sobre ayuda humanitaria, una comunicación librada a la accionante y prueba de su envió por correo certificado</w:t>
      </w:r>
      <w:r w:rsidR="00E56157">
        <w:rPr>
          <w:rFonts w:ascii="Arial" w:hAnsi="Arial" w:cs="Arial"/>
          <w:spacing w:val="-3"/>
          <w:szCs w:val="28"/>
          <w:lang w:val="es-CO"/>
        </w:rPr>
        <w:t xml:space="preserve"> (Folios 4 a 14, este cuaderno)</w:t>
      </w:r>
      <w:r w:rsidR="00B56D3C">
        <w:rPr>
          <w:rFonts w:ascii="Arial" w:hAnsi="Arial" w:cs="Arial"/>
          <w:spacing w:val="-3"/>
          <w:szCs w:val="28"/>
          <w:lang w:val="es-CO"/>
        </w:rPr>
        <w:t>.</w:t>
      </w:r>
    </w:p>
    <w:p w:rsidR="00B56D3C" w:rsidRDefault="00B56D3C" w:rsidP="00E16B56">
      <w:pPr>
        <w:pStyle w:val="Sinespaciado"/>
        <w:widowControl/>
        <w:tabs>
          <w:tab w:val="left" w:pos="720"/>
        </w:tabs>
        <w:autoSpaceDE/>
        <w:autoSpaceDN/>
        <w:adjustRightInd/>
        <w:spacing w:line="360" w:lineRule="auto"/>
        <w:jc w:val="both"/>
        <w:rPr>
          <w:rFonts w:ascii="Arial" w:hAnsi="Arial" w:cs="Arial"/>
          <w:spacing w:val="-3"/>
          <w:szCs w:val="28"/>
          <w:lang w:val="es-CO"/>
        </w:rPr>
      </w:pPr>
    </w:p>
    <w:p w:rsidR="00B56D3C" w:rsidRDefault="00B56D3C" w:rsidP="00E16B56">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Revisados dichos documentos, se tiene, en cuanto a la ayuda humanitaria, que </w:t>
      </w:r>
      <w:r w:rsidR="00A835F3">
        <w:rPr>
          <w:rFonts w:ascii="Arial" w:hAnsi="Arial" w:cs="Arial"/>
          <w:spacing w:val="-3"/>
          <w:szCs w:val="28"/>
          <w:lang w:val="es-CO"/>
        </w:rPr>
        <w:t xml:space="preserve">se emitió el </w:t>
      </w:r>
      <w:r>
        <w:rPr>
          <w:rFonts w:ascii="Arial" w:hAnsi="Arial" w:cs="Arial"/>
          <w:spacing w:val="-3"/>
          <w:szCs w:val="28"/>
          <w:lang w:val="es-CO"/>
        </w:rPr>
        <w:t xml:space="preserve">acto administrativo </w:t>
      </w:r>
      <w:r w:rsidR="00A835F3">
        <w:rPr>
          <w:rFonts w:ascii="Arial" w:hAnsi="Arial" w:cs="Arial"/>
          <w:spacing w:val="-3"/>
          <w:szCs w:val="28"/>
          <w:lang w:val="es-CO"/>
        </w:rPr>
        <w:t xml:space="preserve">No.0600120160328443 </w:t>
      </w:r>
      <w:r>
        <w:rPr>
          <w:rFonts w:ascii="Arial" w:hAnsi="Arial" w:cs="Arial"/>
          <w:spacing w:val="-3"/>
          <w:szCs w:val="28"/>
          <w:lang w:val="es-CO"/>
        </w:rPr>
        <w:t>del 11-07-2016</w:t>
      </w:r>
      <w:r w:rsidR="00E56157">
        <w:rPr>
          <w:rFonts w:ascii="Arial" w:hAnsi="Arial" w:cs="Arial"/>
          <w:spacing w:val="-3"/>
          <w:szCs w:val="28"/>
          <w:lang w:val="es-CO"/>
        </w:rPr>
        <w:t xml:space="preserve"> (Folios 12 y 13, este cuaderno)</w:t>
      </w:r>
      <w:r>
        <w:rPr>
          <w:rFonts w:ascii="Arial" w:hAnsi="Arial" w:cs="Arial"/>
          <w:spacing w:val="-3"/>
          <w:szCs w:val="28"/>
          <w:lang w:val="es-CO"/>
        </w:rPr>
        <w:t xml:space="preserve">, </w:t>
      </w:r>
      <w:r w:rsidR="00A835F3">
        <w:rPr>
          <w:rFonts w:ascii="Arial" w:hAnsi="Arial" w:cs="Arial"/>
          <w:spacing w:val="-3"/>
          <w:szCs w:val="28"/>
          <w:lang w:val="es-CO"/>
        </w:rPr>
        <w:t xml:space="preserve">mediante el cual se resolvió </w:t>
      </w:r>
      <w:r>
        <w:rPr>
          <w:rFonts w:ascii="Arial" w:hAnsi="Arial" w:cs="Arial"/>
          <w:spacing w:val="-3"/>
          <w:szCs w:val="28"/>
          <w:lang w:val="es-CO"/>
        </w:rPr>
        <w:t xml:space="preserve">de fondo </w:t>
      </w:r>
      <w:r w:rsidR="00A835F3">
        <w:rPr>
          <w:rFonts w:ascii="Arial" w:hAnsi="Arial" w:cs="Arial"/>
          <w:spacing w:val="-3"/>
          <w:szCs w:val="28"/>
          <w:lang w:val="es-CO"/>
        </w:rPr>
        <w:t>la petición</w:t>
      </w:r>
      <w:r>
        <w:rPr>
          <w:rFonts w:ascii="Arial" w:hAnsi="Arial" w:cs="Arial"/>
          <w:spacing w:val="-3"/>
          <w:szCs w:val="28"/>
          <w:lang w:val="es-CO"/>
        </w:rPr>
        <w:t xml:space="preserve">, pero </w:t>
      </w:r>
      <w:r w:rsidR="002819A1">
        <w:rPr>
          <w:rFonts w:ascii="Arial" w:hAnsi="Arial" w:cs="Arial"/>
          <w:spacing w:val="-3"/>
          <w:szCs w:val="28"/>
          <w:lang w:val="es-CO"/>
        </w:rPr>
        <w:t>carece</w:t>
      </w:r>
      <w:r>
        <w:rPr>
          <w:rFonts w:ascii="Arial" w:hAnsi="Arial" w:cs="Arial"/>
          <w:spacing w:val="-3"/>
          <w:szCs w:val="28"/>
          <w:lang w:val="es-CO"/>
        </w:rPr>
        <w:t xml:space="preserve"> de notificación</w:t>
      </w:r>
      <w:r w:rsidR="00A835F3">
        <w:rPr>
          <w:rFonts w:ascii="Arial" w:hAnsi="Arial" w:cs="Arial"/>
          <w:spacing w:val="-3"/>
          <w:szCs w:val="28"/>
          <w:lang w:val="es-CO"/>
        </w:rPr>
        <w:t xml:space="preserve"> a la accionante;</w:t>
      </w:r>
      <w:r>
        <w:rPr>
          <w:rFonts w:ascii="Arial" w:hAnsi="Arial" w:cs="Arial"/>
          <w:spacing w:val="-3"/>
          <w:szCs w:val="28"/>
          <w:lang w:val="es-CO"/>
        </w:rPr>
        <w:t xml:space="preserve"> </w:t>
      </w:r>
      <w:r w:rsidR="00A835F3">
        <w:rPr>
          <w:rFonts w:ascii="Arial" w:hAnsi="Arial" w:cs="Arial"/>
          <w:spacing w:val="-3"/>
          <w:szCs w:val="28"/>
          <w:lang w:val="es-CO"/>
        </w:rPr>
        <w:t xml:space="preserve">en efecto, </w:t>
      </w:r>
      <w:r>
        <w:rPr>
          <w:rFonts w:ascii="Arial" w:hAnsi="Arial" w:cs="Arial"/>
          <w:spacing w:val="-3"/>
          <w:szCs w:val="28"/>
          <w:lang w:val="es-CO"/>
        </w:rPr>
        <w:t xml:space="preserve">obra </w:t>
      </w:r>
      <w:r w:rsidR="00A835F3">
        <w:rPr>
          <w:rFonts w:ascii="Arial" w:hAnsi="Arial" w:cs="Arial"/>
          <w:spacing w:val="-3"/>
          <w:szCs w:val="28"/>
          <w:lang w:val="es-CO"/>
        </w:rPr>
        <w:t xml:space="preserve">una </w:t>
      </w:r>
      <w:r>
        <w:rPr>
          <w:rFonts w:ascii="Arial" w:hAnsi="Arial" w:cs="Arial"/>
          <w:spacing w:val="-3"/>
          <w:szCs w:val="28"/>
          <w:lang w:val="es-CO"/>
        </w:rPr>
        <w:t xml:space="preserve">comunicación del 09-08-2016 (Folios </w:t>
      </w:r>
      <w:r w:rsidR="00E56157">
        <w:rPr>
          <w:rFonts w:ascii="Arial" w:hAnsi="Arial" w:cs="Arial"/>
          <w:spacing w:val="-3"/>
          <w:szCs w:val="28"/>
          <w:lang w:val="es-CO"/>
        </w:rPr>
        <w:t>10 y 11</w:t>
      </w:r>
      <w:r>
        <w:rPr>
          <w:rFonts w:ascii="Arial" w:hAnsi="Arial" w:cs="Arial"/>
          <w:spacing w:val="-3"/>
          <w:szCs w:val="28"/>
          <w:lang w:val="es-CO"/>
        </w:rPr>
        <w:t>,</w:t>
      </w:r>
      <w:r w:rsidR="00E56157">
        <w:rPr>
          <w:rFonts w:ascii="Arial" w:hAnsi="Arial" w:cs="Arial"/>
          <w:spacing w:val="-3"/>
          <w:szCs w:val="28"/>
          <w:lang w:val="es-CO"/>
        </w:rPr>
        <w:t xml:space="preserve"> este cuaderno</w:t>
      </w:r>
      <w:r>
        <w:rPr>
          <w:rFonts w:ascii="Arial" w:hAnsi="Arial" w:cs="Arial"/>
          <w:spacing w:val="-3"/>
          <w:szCs w:val="28"/>
          <w:lang w:val="es-CO"/>
        </w:rPr>
        <w:t>)</w:t>
      </w:r>
      <w:r w:rsidR="00042B24">
        <w:rPr>
          <w:rFonts w:ascii="Arial" w:hAnsi="Arial" w:cs="Arial"/>
          <w:spacing w:val="-3"/>
          <w:szCs w:val="28"/>
          <w:lang w:val="es-CO"/>
        </w:rPr>
        <w:t xml:space="preserve">, </w:t>
      </w:r>
      <w:r>
        <w:rPr>
          <w:rFonts w:ascii="Arial" w:hAnsi="Arial" w:cs="Arial"/>
          <w:spacing w:val="-3"/>
          <w:szCs w:val="28"/>
          <w:lang w:val="es-CO"/>
        </w:rPr>
        <w:t xml:space="preserve">que </w:t>
      </w:r>
      <w:r w:rsidR="00A53BF6">
        <w:rPr>
          <w:rFonts w:ascii="Arial" w:hAnsi="Arial" w:cs="Arial"/>
          <w:spacing w:val="-3"/>
          <w:szCs w:val="28"/>
          <w:lang w:val="es-CO"/>
        </w:rPr>
        <w:t xml:space="preserve">la </w:t>
      </w:r>
      <w:r>
        <w:rPr>
          <w:rFonts w:ascii="Arial" w:hAnsi="Arial" w:cs="Arial"/>
          <w:spacing w:val="-3"/>
          <w:szCs w:val="28"/>
          <w:lang w:val="es-CO"/>
        </w:rPr>
        <w:t xml:space="preserve">entera sobre la existencia de ese pronunciamiento </w:t>
      </w:r>
      <w:r w:rsidR="00A53BF6">
        <w:rPr>
          <w:rFonts w:ascii="Arial" w:hAnsi="Arial" w:cs="Arial"/>
          <w:spacing w:val="-3"/>
          <w:szCs w:val="28"/>
          <w:lang w:val="es-CO"/>
        </w:rPr>
        <w:t xml:space="preserve">y la </w:t>
      </w:r>
      <w:r>
        <w:rPr>
          <w:rFonts w:ascii="Arial" w:hAnsi="Arial" w:cs="Arial"/>
          <w:spacing w:val="-3"/>
          <w:szCs w:val="28"/>
          <w:lang w:val="es-CO"/>
        </w:rPr>
        <w:t xml:space="preserve">insta a acercarse para </w:t>
      </w:r>
      <w:r w:rsidR="002819A1">
        <w:rPr>
          <w:rFonts w:ascii="Arial" w:hAnsi="Arial" w:cs="Arial"/>
          <w:spacing w:val="-3"/>
          <w:szCs w:val="28"/>
          <w:lang w:val="es-CO"/>
        </w:rPr>
        <w:t xml:space="preserve">ser notificada </w:t>
      </w:r>
      <w:r>
        <w:rPr>
          <w:rFonts w:ascii="Arial" w:hAnsi="Arial" w:cs="Arial"/>
          <w:spacing w:val="-3"/>
          <w:szCs w:val="28"/>
          <w:lang w:val="es-CO"/>
        </w:rPr>
        <w:t xml:space="preserve">de su contenido, </w:t>
      </w:r>
      <w:r w:rsidR="002819A1">
        <w:rPr>
          <w:rFonts w:ascii="Arial" w:hAnsi="Arial" w:cs="Arial"/>
          <w:spacing w:val="-3"/>
          <w:szCs w:val="28"/>
          <w:lang w:val="es-CO"/>
        </w:rPr>
        <w:t xml:space="preserve">lo que </w:t>
      </w:r>
      <w:r>
        <w:rPr>
          <w:rFonts w:ascii="Arial" w:hAnsi="Arial" w:cs="Arial"/>
          <w:spacing w:val="-3"/>
          <w:szCs w:val="28"/>
          <w:lang w:val="es-CO"/>
        </w:rPr>
        <w:t xml:space="preserve">demuestra el incumplimiento de la orden tutelar, </w:t>
      </w:r>
      <w:r w:rsidR="002819A1">
        <w:rPr>
          <w:rFonts w:ascii="Arial" w:hAnsi="Arial" w:cs="Arial"/>
          <w:spacing w:val="-3"/>
          <w:szCs w:val="28"/>
          <w:lang w:val="es-CO"/>
        </w:rPr>
        <w:t xml:space="preserve">pues, más allá de lograr dicho cometido, </w:t>
      </w:r>
      <w:r w:rsidR="00A53BF6">
        <w:rPr>
          <w:rFonts w:ascii="Arial" w:hAnsi="Arial" w:cs="Arial"/>
          <w:spacing w:val="-3"/>
          <w:szCs w:val="28"/>
          <w:lang w:val="es-CO"/>
        </w:rPr>
        <w:t xml:space="preserve">indica </w:t>
      </w:r>
      <w:r w:rsidR="002819A1">
        <w:rPr>
          <w:rFonts w:ascii="Arial" w:hAnsi="Arial" w:cs="Arial"/>
          <w:spacing w:val="-3"/>
          <w:szCs w:val="28"/>
          <w:lang w:val="es-CO"/>
        </w:rPr>
        <w:t xml:space="preserve">su ausencia, así las cosas, </w:t>
      </w:r>
      <w:r w:rsidR="00A53BF6">
        <w:rPr>
          <w:rFonts w:ascii="Arial" w:hAnsi="Arial" w:cs="Arial"/>
          <w:spacing w:val="-3"/>
          <w:szCs w:val="28"/>
          <w:lang w:val="es-CO"/>
        </w:rPr>
        <w:t xml:space="preserve">la </w:t>
      </w:r>
      <w:r w:rsidR="002819A1">
        <w:rPr>
          <w:rFonts w:ascii="Arial" w:hAnsi="Arial" w:cs="Arial"/>
          <w:spacing w:val="-3"/>
          <w:szCs w:val="28"/>
          <w:lang w:val="es-CO"/>
        </w:rPr>
        <w:t xml:space="preserve">actuación </w:t>
      </w:r>
      <w:r w:rsidR="00A53BF6">
        <w:rPr>
          <w:rFonts w:ascii="Arial" w:hAnsi="Arial" w:cs="Arial"/>
          <w:spacing w:val="-3"/>
          <w:szCs w:val="28"/>
          <w:lang w:val="es-CO"/>
        </w:rPr>
        <w:t xml:space="preserve">del </w:t>
      </w:r>
      <w:proofErr w:type="spellStart"/>
      <w:r w:rsidR="00A53BF6">
        <w:rPr>
          <w:rFonts w:ascii="Arial" w:hAnsi="Arial" w:cs="Arial"/>
          <w:spacing w:val="-3"/>
          <w:szCs w:val="28"/>
          <w:lang w:val="es-CO"/>
        </w:rPr>
        <w:t>incidentado</w:t>
      </w:r>
      <w:proofErr w:type="spellEnd"/>
      <w:r w:rsidR="00A53BF6">
        <w:rPr>
          <w:rFonts w:ascii="Arial" w:hAnsi="Arial" w:cs="Arial"/>
          <w:spacing w:val="-3"/>
          <w:szCs w:val="28"/>
          <w:lang w:val="es-CO"/>
        </w:rPr>
        <w:t xml:space="preserve"> </w:t>
      </w:r>
      <w:r w:rsidR="002819A1">
        <w:rPr>
          <w:rFonts w:ascii="Arial" w:hAnsi="Arial" w:cs="Arial"/>
          <w:spacing w:val="-3"/>
          <w:szCs w:val="28"/>
          <w:lang w:val="es-CO"/>
        </w:rPr>
        <w:t xml:space="preserve">no se avino a las </w:t>
      </w:r>
      <w:proofErr w:type="spellStart"/>
      <w:r w:rsidR="002819A1">
        <w:rPr>
          <w:rFonts w:ascii="Arial" w:hAnsi="Arial" w:cs="Arial"/>
          <w:spacing w:val="-3"/>
          <w:szCs w:val="28"/>
          <w:lang w:val="es-CO"/>
        </w:rPr>
        <w:t>subreglas</w:t>
      </w:r>
      <w:proofErr w:type="spellEnd"/>
      <w:r w:rsidR="002819A1">
        <w:rPr>
          <w:rFonts w:ascii="Arial" w:hAnsi="Arial" w:cs="Arial"/>
          <w:spacing w:val="-3"/>
          <w:szCs w:val="28"/>
          <w:lang w:val="es-CO"/>
        </w:rPr>
        <w:t xml:space="preserve"> del derecho de petición, puesto que no ha comunicado </w:t>
      </w:r>
      <w:r w:rsidR="002819A1" w:rsidRPr="00563DAB">
        <w:rPr>
          <w:rFonts w:ascii="Arial" w:hAnsi="Arial" w:cs="Arial"/>
        </w:rPr>
        <w:t>la respuesta a</w:t>
      </w:r>
      <w:r w:rsidR="00A53BF6">
        <w:rPr>
          <w:rFonts w:ascii="Arial" w:hAnsi="Arial" w:cs="Arial"/>
        </w:rPr>
        <w:t xml:space="preserve"> </w:t>
      </w:r>
      <w:r w:rsidR="002819A1" w:rsidRPr="00563DAB">
        <w:rPr>
          <w:rFonts w:ascii="Arial" w:hAnsi="Arial" w:cs="Arial"/>
        </w:rPr>
        <w:t>l</w:t>
      </w:r>
      <w:r w:rsidR="00A53BF6">
        <w:rPr>
          <w:rFonts w:ascii="Arial" w:hAnsi="Arial" w:cs="Arial"/>
        </w:rPr>
        <w:t>a interesada</w:t>
      </w:r>
      <w:r>
        <w:rPr>
          <w:rFonts w:ascii="Arial" w:hAnsi="Arial" w:cs="Arial"/>
          <w:spacing w:val="-3"/>
          <w:szCs w:val="28"/>
          <w:lang w:val="es-CO"/>
        </w:rPr>
        <w:t xml:space="preserve">, </w:t>
      </w:r>
      <w:r w:rsidR="002819A1">
        <w:rPr>
          <w:rFonts w:ascii="Arial" w:hAnsi="Arial" w:cs="Arial"/>
          <w:spacing w:val="-3"/>
          <w:szCs w:val="28"/>
          <w:lang w:val="es-CO"/>
        </w:rPr>
        <w:t xml:space="preserve">se </w:t>
      </w:r>
      <w:r>
        <w:rPr>
          <w:rFonts w:ascii="Arial" w:hAnsi="Arial" w:cs="Arial"/>
          <w:spacing w:val="-3"/>
          <w:szCs w:val="28"/>
          <w:lang w:val="es-CO"/>
        </w:rPr>
        <w:t xml:space="preserve">aprecian </w:t>
      </w:r>
      <w:r w:rsidR="002819A1">
        <w:rPr>
          <w:rFonts w:ascii="Arial" w:hAnsi="Arial" w:cs="Arial"/>
          <w:spacing w:val="-3"/>
          <w:szCs w:val="28"/>
          <w:lang w:val="es-CO"/>
        </w:rPr>
        <w:t xml:space="preserve">entonces </w:t>
      </w:r>
      <w:r>
        <w:rPr>
          <w:rFonts w:ascii="Arial" w:hAnsi="Arial" w:cs="Arial"/>
          <w:spacing w:val="-3"/>
          <w:szCs w:val="28"/>
          <w:lang w:val="es-CO"/>
        </w:rPr>
        <w:t>vencidos los plazos dados sin que el Director de Gestión Social y Humanitaria cumpla con la sentencia de tutela.</w:t>
      </w:r>
    </w:p>
    <w:p w:rsidR="00B56D3C" w:rsidRDefault="00B56D3C" w:rsidP="00E16B56">
      <w:pPr>
        <w:pStyle w:val="Sinespaciado"/>
        <w:widowControl/>
        <w:tabs>
          <w:tab w:val="left" w:pos="720"/>
        </w:tabs>
        <w:autoSpaceDE/>
        <w:autoSpaceDN/>
        <w:adjustRightInd/>
        <w:spacing w:line="360" w:lineRule="auto"/>
        <w:jc w:val="both"/>
        <w:rPr>
          <w:rFonts w:ascii="Arial" w:hAnsi="Arial" w:cs="Arial"/>
          <w:spacing w:val="-3"/>
          <w:szCs w:val="28"/>
          <w:lang w:val="es-CO"/>
        </w:rPr>
      </w:pPr>
    </w:p>
    <w:p w:rsidR="00A53BF6" w:rsidRDefault="00B56D3C" w:rsidP="00E16B56">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De otro lado, se tiene que la petición también refiere a la </w:t>
      </w:r>
      <w:r w:rsidR="002819A1">
        <w:rPr>
          <w:rFonts w:ascii="Arial" w:hAnsi="Arial" w:cs="Arial"/>
          <w:spacing w:val="-3"/>
          <w:szCs w:val="28"/>
          <w:lang w:val="es-CO"/>
        </w:rPr>
        <w:t>“</w:t>
      </w:r>
      <w:r w:rsidR="002819A1">
        <w:rPr>
          <w:rFonts w:ascii="Arial" w:hAnsi="Arial" w:cs="Arial"/>
          <w:i/>
          <w:spacing w:val="-3"/>
          <w:szCs w:val="28"/>
          <w:lang w:val="es-CO"/>
        </w:rPr>
        <w:t xml:space="preserve">reparación directa” </w:t>
      </w:r>
      <w:r w:rsidR="002819A1" w:rsidRPr="002819A1">
        <w:rPr>
          <w:rFonts w:ascii="Arial" w:hAnsi="Arial" w:cs="Arial"/>
          <w:spacing w:val="-3"/>
          <w:szCs w:val="28"/>
          <w:lang w:val="es-CO"/>
        </w:rPr>
        <w:t xml:space="preserve">que no es otra </w:t>
      </w:r>
      <w:r w:rsidR="00A53BF6">
        <w:rPr>
          <w:rFonts w:ascii="Arial" w:hAnsi="Arial" w:cs="Arial"/>
          <w:spacing w:val="-3"/>
          <w:szCs w:val="28"/>
          <w:lang w:val="es-CO"/>
        </w:rPr>
        <w:t xml:space="preserve">cosa </w:t>
      </w:r>
      <w:r w:rsidR="002819A1" w:rsidRPr="002819A1">
        <w:rPr>
          <w:rFonts w:ascii="Arial" w:hAnsi="Arial" w:cs="Arial"/>
          <w:spacing w:val="-3"/>
          <w:szCs w:val="28"/>
          <w:lang w:val="es-CO"/>
        </w:rPr>
        <w:t>que la</w:t>
      </w:r>
      <w:r w:rsidR="002819A1">
        <w:rPr>
          <w:rFonts w:ascii="Arial" w:hAnsi="Arial" w:cs="Arial"/>
          <w:i/>
          <w:spacing w:val="-3"/>
          <w:szCs w:val="28"/>
          <w:lang w:val="es-CO"/>
        </w:rPr>
        <w:t xml:space="preserve"> </w:t>
      </w:r>
      <w:r>
        <w:rPr>
          <w:rFonts w:ascii="Arial" w:hAnsi="Arial" w:cs="Arial"/>
          <w:spacing w:val="-3"/>
          <w:szCs w:val="28"/>
          <w:lang w:val="es-CO"/>
        </w:rPr>
        <w:t xml:space="preserve">indemnización </w:t>
      </w:r>
      <w:r w:rsidR="002819A1">
        <w:rPr>
          <w:rFonts w:ascii="Arial" w:hAnsi="Arial" w:cs="Arial"/>
          <w:spacing w:val="-3"/>
          <w:szCs w:val="28"/>
          <w:lang w:val="es-CO"/>
        </w:rPr>
        <w:t xml:space="preserve">por vía </w:t>
      </w:r>
      <w:r>
        <w:rPr>
          <w:rFonts w:ascii="Arial" w:hAnsi="Arial" w:cs="Arial"/>
          <w:spacing w:val="-3"/>
          <w:szCs w:val="28"/>
          <w:lang w:val="es-CO"/>
        </w:rPr>
        <w:t>administrativa</w:t>
      </w:r>
      <w:r w:rsidR="002819A1">
        <w:rPr>
          <w:rFonts w:ascii="Arial" w:hAnsi="Arial" w:cs="Arial"/>
          <w:spacing w:val="-3"/>
          <w:szCs w:val="28"/>
          <w:lang w:val="es-CO"/>
        </w:rPr>
        <w:t xml:space="preserve"> que la UARIV otorga a las víctimas del conflicto armado</w:t>
      </w:r>
      <w:r>
        <w:rPr>
          <w:rFonts w:ascii="Arial" w:hAnsi="Arial" w:cs="Arial"/>
          <w:spacing w:val="-3"/>
          <w:szCs w:val="28"/>
          <w:lang w:val="es-CO"/>
        </w:rPr>
        <w:t xml:space="preserve"> </w:t>
      </w:r>
      <w:r w:rsidR="002819A1">
        <w:rPr>
          <w:rFonts w:ascii="Arial" w:hAnsi="Arial" w:cs="Arial"/>
          <w:spacing w:val="-3"/>
          <w:szCs w:val="28"/>
          <w:lang w:val="es-CO"/>
        </w:rPr>
        <w:t xml:space="preserve">y que compete </w:t>
      </w:r>
      <w:r w:rsidR="00CD3E82">
        <w:rPr>
          <w:rFonts w:ascii="Arial" w:hAnsi="Arial" w:cs="Arial"/>
          <w:spacing w:val="-3"/>
          <w:szCs w:val="28"/>
          <w:lang w:val="es-CO"/>
        </w:rPr>
        <w:t xml:space="preserve">realizar a la Dirección de Reparación de esa entidad. </w:t>
      </w:r>
    </w:p>
    <w:p w:rsidR="00A53BF6" w:rsidRDefault="00A53BF6" w:rsidP="00E16B56">
      <w:pPr>
        <w:pStyle w:val="Sinespaciado"/>
        <w:widowControl/>
        <w:tabs>
          <w:tab w:val="left" w:pos="720"/>
        </w:tabs>
        <w:autoSpaceDE/>
        <w:autoSpaceDN/>
        <w:adjustRightInd/>
        <w:spacing w:line="360" w:lineRule="auto"/>
        <w:jc w:val="both"/>
        <w:rPr>
          <w:rFonts w:ascii="Arial" w:hAnsi="Arial" w:cs="Arial"/>
          <w:spacing w:val="-3"/>
          <w:szCs w:val="28"/>
          <w:lang w:val="es-CO"/>
        </w:rPr>
      </w:pPr>
    </w:p>
    <w:p w:rsidR="00CD3E82" w:rsidRDefault="00CD3E82" w:rsidP="00E16B56">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Estudiadas entonces las copias de los escritos arrimados, se tiene que la aludida dependencia intentó responder la petición mediante la comunicación referida (Folio</w:t>
      </w:r>
      <w:r w:rsidR="00E56157">
        <w:rPr>
          <w:rFonts w:ascii="Arial" w:hAnsi="Arial" w:cs="Arial"/>
          <w:spacing w:val="-3"/>
          <w:szCs w:val="28"/>
          <w:lang w:val="es-CO"/>
        </w:rPr>
        <w:t>s 10 y , ibídem</w:t>
      </w:r>
      <w:r>
        <w:rPr>
          <w:rFonts w:ascii="Arial" w:hAnsi="Arial" w:cs="Arial"/>
          <w:spacing w:val="-3"/>
          <w:szCs w:val="28"/>
          <w:lang w:val="es-CO"/>
        </w:rPr>
        <w:t xml:space="preserve">) </w:t>
      </w:r>
      <w:r w:rsidR="00A53BF6">
        <w:rPr>
          <w:rFonts w:ascii="Arial" w:hAnsi="Arial" w:cs="Arial"/>
          <w:spacing w:val="-3"/>
          <w:szCs w:val="28"/>
          <w:lang w:val="es-CO"/>
        </w:rPr>
        <w:t xml:space="preserve">en la que se </w:t>
      </w:r>
      <w:r>
        <w:rPr>
          <w:rFonts w:ascii="Arial" w:hAnsi="Arial" w:cs="Arial"/>
          <w:spacing w:val="-3"/>
          <w:szCs w:val="28"/>
          <w:lang w:val="es-CO"/>
        </w:rPr>
        <w:t xml:space="preserve">da cuenta de la normativa, jurisprudencia y criterios de priorización que se deben tener en cuenta para definir si hay lugar a indemnizar a la </w:t>
      </w:r>
      <w:proofErr w:type="spellStart"/>
      <w:r>
        <w:rPr>
          <w:rFonts w:ascii="Arial" w:hAnsi="Arial" w:cs="Arial"/>
          <w:spacing w:val="-3"/>
          <w:szCs w:val="28"/>
          <w:lang w:val="es-CO"/>
        </w:rPr>
        <w:t>petente</w:t>
      </w:r>
      <w:proofErr w:type="spellEnd"/>
      <w:r>
        <w:rPr>
          <w:rFonts w:ascii="Arial" w:hAnsi="Arial" w:cs="Arial"/>
          <w:spacing w:val="-3"/>
          <w:szCs w:val="28"/>
          <w:lang w:val="es-CO"/>
        </w:rPr>
        <w:t xml:space="preserve"> y su núcleo </w:t>
      </w:r>
      <w:r>
        <w:rPr>
          <w:rFonts w:ascii="Arial" w:hAnsi="Arial" w:cs="Arial"/>
          <w:spacing w:val="-3"/>
          <w:szCs w:val="28"/>
          <w:lang w:val="es-CO"/>
        </w:rPr>
        <w:lastRenderedPageBreak/>
        <w:t xml:space="preserve">familiar, el monto asignable y el orden para pagar, para finalizar refiriendo que su petición se encuentra en etapa de identificación de carencias y luego de culminada se dictará el </w:t>
      </w:r>
      <w:r w:rsidR="00A53BF6">
        <w:rPr>
          <w:rFonts w:ascii="Arial" w:hAnsi="Arial" w:cs="Arial"/>
          <w:spacing w:val="-3"/>
          <w:szCs w:val="28"/>
          <w:lang w:val="es-CO"/>
        </w:rPr>
        <w:t>correspondiente acto administrativo, de manera que la petición</w:t>
      </w:r>
      <w:r>
        <w:rPr>
          <w:rFonts w:ascii="Arial" w:hAnsi="Arial" w:cs="Arial"/>
          <w:spacing w:val="-3"/>
          <w:szCs w:val="28"/>
          <w:lang w:val="es-CO"/>
        </w:rPr>
        <w:t xml:space="preserve"> aún no ha sido atendida. </w:t>
      </w:r>
    </w:p>
    <w:p w:rsidR="00CD3E82" w:rsidRDefault="00CD3E82" w:rsidP="00E16B56">
      <w:pPr>
        <w:pStyle w:val="Sinespaciado"/>
        <w:widowControl/>
        <w:tabs>
          <w:tab w:val="left" w:pos="720"/>
        </w:tabs>
        <w:autoSpaceDE/>
        <w:autoSpaceDN/>
        <w:adjustRightInd/>
        <w:spacing w:line="360" w:lineRule="auto"/>
        <w:jc w:val="both"/>
        <w:rPr>
          <w:rFonts w:ascii="Arial" w:hAnsi="Arial" w:cs="Arial"/>
          <w:spacing w:val="-3"/>
          <w:szCs w:val="28"/>
          <w:lang w:val="es-CO"/>
        </w:rPr>
      </w:pPr>
    </w:p>
    <w:p w:rsidR="00CD3E82" w:rsidRDefault="00CD3E82" w:rsidP="00E16B56">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En efecto, que a estas alturas </w:t>
      </w:r>
      <w:r w:rsidR="00042B24">
        <w:rPr>
          <w:rFonts w:ascii="Arial" w:hAnsi="Arial" w:cs="Arial"/>
          <w:spacing w:val="-3"/>
          <w:szCs w:val="28"/>
          <w:lang w:val="es-CO"/>
        </w:rPr>
        <w:t>aún</w:t>
      </w:r>
      <w:r>
        <w:rPr>
          <w:rFonts w:ascii="Arial" w:hAnsi="Arial" w:cs="Arial"/>
          <w:spacing w:val="-3"/>
          <w:szCs w:val="28"/>
          <w:lang w:val="es-CO"/>
        </w:rPr>
        <w:t xml:space="preserve"> se encuentre en </w:t>
      </w:r>
      <w:r w:rsidR="00042B24">
        <w:rPr>
          <w:rFonts w:ascii="Arial" w:hAnsi="Arial" w:cs="Arial"/>
          <w:spacing w:val="-3"/>
          <w:szCs w:val="28"/>
          <w:lang w:val="es-CO"/>
        </w:rPr>
        <w:t>trámite</w:t>
      </w:r>
      <w:r>
        <w:rPr>
          <w:rFonts w:ascii="Arial" w:hAnsi="Arial" w:cs="Arial"/>
          <w:spacing w:val="-3"/>
          <w:szCs w:val="28"/>
          <w:lang w:val="es-CO"/>
        </w:rPr>
        <w:t xml:space="preserve"> la solicitud de la accionante en torno al reconocimiento de la indemnización</w:t>
      </w:r>
      <w:r w:rsidR="00042B24">
        <w:rPr>
          <w:rFonts w:ascii="Arial" w:hAnsi="Arial" w:cs="Arial"/>
          <w:spacing w:val="-3"/>
          <w:szCs w:val="28"/>
          <w:lang w:val="es-CO"/>
        </w:rPr>
        <w:t>,</w:t>
      </w:r>
      <w:r>
        <w:rPr>
          <w:rFonts w:ascii="Arial" w:hAnsi="Arial" w:cs="Arial"/>
          <w:spacing w:val="-3"/>
          <w:szCs w:val="28"/>
          <w:lang w:val="es-CO"/>
        </w:rPr>
        <w:t xml:space="preserve"> demuestra la </w:t>
      </w:r>
      <w:r w:rsidR="00042B24">
        <w:rPr>
          <w:rFonts w:ascii="Arial" w:hAnsi="Arial" w:cs="Arial"/>
          <w:spacing w:val="-3"/>
          <w:szCs w:val="28"/>
          <w:lang w:val="es-CO"/>
        </w:rPr>
        <w:t>desidia</w:t>
      </w:r>
      <w:r>
        <w:rPr>
          <w:rFonts w:ascii="Arial" w:hAnsi="Arial" w:cs="Arial"/>
          <w:spacing w:val="-3"/>
          <w:szCs w:val="28"/>
          <w:lang w:val="es-CO"/>
        </w:rPr>
        <w:t xml:space="preserve"> de la </w:t>
      </w:r>
      <w:proofErr w:type="spellStart"/>
      <w:r>
        <w:rPr>
          <w:rFonts w:ascii="Arial" w:hAnsi="Arial" w:cs="Arial"/>
          <w:spacing w:val="-3"/>
          <w:szCs w:val="28"/>
          <w:lang w:val="es-CO"/>
        </w:rPr>
        <w:t>incidenta</w:t>
      </w:r>
      <w:r w:rsidR="00042B24">
        <w:rPr>
          <w:rFonts w:ascii="Arial" w:hAnsi="Arial" w:cs="Arial"/>
          <w:spacing w:val="-3"/>
          <w:szCs w:val="28"/>
          <w:lang w:val="es-CO"/>
        </w:rPr>
        <w:t>da</w:t>
      </w:r>
      <w:proofErr w:type="spellEnd"/>
      <w:r>
        <w:rPr>
          <w:rFonts w:ascii="Arial" w:hAnsi="Arial" w:cs="Arial"/>
          <w:spacing w:val="-3"/>
          <w:szCs w:val="28"/>
          <w:lang w:val="es-CO"/>
        </w:rPr>
        <w:t xml:space="preserve"> (Dirección de Reparación)</w:t>
      </w:r>
      <w:r w:rsidR="00042B24">
        <w:rPr>
          <w:rFonts w:ascii="Arial" w:hAnsi="Arial" w:cs="Arial"/>
          <w:spacing w:val="-3"/>
          <w:szCs w:val="28"/>
          <w:lang w:val="es-CO"/>
        </w:rPr>
        <w:t xml:space="preserve"> en el cumplimiento del fallo de tutela</w:t>
      </w:r>
      <w:r w:rsidR="00A53BF6">
        <w:rPr>
          <w:rFonts w:ascii="Arial" w:hAnsi="Arial" w:cs="Arial"/>
          <w:spacing w:val="-3"/>
          <w:szCs w:val="28"/>
          <w:lang w:val="es-CO"/>
        </w:rPr>
        <w:t xml:space="preserve"> proferido </w:t>
      </w:r>
      <w:r>
        <w:rPr>
          <w:rFonts w:ascii="Arial" w:hAnsi="Arial" w:cs="Arial"/>
          <w:spacing w:val="-3"/>
          <w:szCs w:val="28"/>
          <w:lang w:val="es-CO"/>
        </w:rPr>
        <w:t xml:space="preserve">hace </w:t>
      </w:r>
      <w:r w:rsidR="00042B24">
        <w:rPr>
          <w:rFonts w:ascii="Arial" w:hAnsi="Arial" w:cs="Arial"/>
          <w:spacing w:val="-3"/>
          <w:szCs w:val="28"/>
          <w:lang w:val="es-CO"/>
        </w:rPr>
        <w:t xml:space="preserve">diez (10) meses; además la respuesta </w:t>
      </w:r>
      <w:r w:rsidR="00A53BF6">
        <w:rPr>
          <w:rFonts w:ascii="Arial" w:hAnsi="Arial" w:cs="Arial"/>
          <w:spacing w:val="-3"/>
          <w:szCs w:val="28"/>
          <w:lang w:val="es-CO"/>
        </w:rPr>
        <w:t xml:space="preserve">es </w:t>
      </w:r>
      <w:r w:rsidR="00042B24">
        <w:rPr>
          <w:rFonts w:ascii="Arial" w:hAnsi="Arial" w:cs="Arial"/>
          <w:spacing w:val="-3"/>
          <w:szCs w:val="28"/>
          <w:lang w:val="es-CO"/>
        </w:rPr>
        <w:t>evasiva porque ni siquiera indica una fecha cierta en la que se emitirá el respectivo acto administrativo, solo recita normas y jurisprudencia sin una resolución efectiva.</w:t>
      </w:r>
    </w:p>
    <w:p w:rsidR="00042B24" w:rsidRDefault="00042B24" w:rsidP="00E16B56">
      <w:pPr>
        <w:pStyle w:val="Sinespaciado"/>
        <w:widowControl/>
        <w:tabs>
          <w:tab w:val="left" w:pos="720"/>
        </w:tabs>
        <w:autoSpaceDE/>
        <w:autoSpaceDN/>
        <w:adjustRightInd/>
        <w:spacing w:line="360" w:lineRule="auto"/>
        <w:jc w:val="both"/>
        <w:rPr>
          <w:rFonts w:ascii="Arial" w:hAnsi="Arial" w:cs="Arial"/>
          <w:spacing w:val="-3"/>
          <w:szCs w:val="28"/>
          <w:lang w:val="es-CO"/>
        </w:rPr>
      </w:pPr>
    </w:p>
    <w:p w:rsidR="00E16B56" w:rsidRDefault="00B426B3" w:rsidP="00E16B56">
      <w:pPr>
        <w:spacing w:line="360" w:lineRule="auto"/>
        <w:jc w:val="both"/>
        <w:rPr>
          <w:rFonts w:ascii="Arial" w:hAnsi="Arial" w:cs="Arial"/>
          <w:spacing w:val="-3"/>
          <w:sz w:val="24"/>
          <w:lang w:val="es-CO"/>
        </w:rPr>
      </w:pPr>
      <w:r>
        <w:rPr>
          <w:rFonts w:ascii="Arial" w:hAnsi="Arial" w:cs="Arial"/>
          <w:spacing w:val="-3"/>
          <w:sz w:val="24"/>
          <w:szCs w:val="28"/>
          <w:lang w:val="es-CO"/>
        </w:rPr>
        <w:t xml:space="preserve">Es </w:t>
      </w:r>
      <w:r w:rsidR="00042B24">
        <w:rPr>
          <w:rFonts w:ascii="Arial" w:hAnsi="Arial" w:cs="Arial"/>
          <w:spacing w:val="-3"/>
          <w:sz w:val="24"/>
          <w:szCs w:val="28"/>
          <w:lang w:val="es-CO"/>
        </w:rPr>
        <w:t xml:space="preserve">evidente el desinterés de los </w:t>
      </w:r>
      <w:proofErr w:type="spellStart"/>
      <w:r w:rsidR="00042B24">
        <w:rPr>
          <w:rFonts w:ascii="Arial" w:hAnsi="Arial" w:cs="Arial"/>
          <w:spacing w:val="-3"/>
          <w:sz w:val="24"/>
          <w:szCs w:val="28"/>
          <w:lang w:val="es-CO"/>
        </w:rPr>
        <w:t>incidentados</w:t>
      </w:r>
      <w:proofErr w:type="spellEnd"/>
      <w:r>
        <w:rPr>
          <w:rFonts w:ascii="Arial" w:hAnsi="Arial" w:cs="Arial"/>
          <w:spacing w:val="-3"/>
          <w:sz w:val="24"/>
          <w:szCs w:val="28"/>
          <w:lang w:val="es-CO"/>
        </w:rPr>
        <w:t>, frente a la conducta debida, por cuanto en este trámite incidental, a pesar de haberse notificado en repetidas ocasiones (requerimiento y apertura del incidente), no ofrecieron una respuesta que justifique su tardanza.</w:t>
      </w:r>
      <w:r w:rsidR="00042B24">
        <w:rPr>
          <w:rFonts w:ascii="Arial" w:hAnsi="Arial" w:cs="Arial"/>
          <w:spacing w:val="-3"/>
          <w:sz w:val="24"/>
          <w:szCs w:val="28"/>
          <w:lang w:val="es-CO"/>
        </w:rPr>
        <w:t xml:space="preserve"> </w:t>
      </w:r>
      <w:r>
        <w:rPr>
          <w:rFonts w:ascii="Arial" w:hAnsi="Arial" w:cs="Arial"/>
          <w:spacing w:val="-3"/>
          <w:sz w:val="24"/>
          <w:szCs w:val="28"/>
          <w:lang w:val="es-CO"/>
        </w:rPr>
        <w:t>Se itera, e</w:t>
      </w:r>
      <w:r w:rsidR="00042B24">
        <w:rPr>
          <w:rFonts w:ascii="Arial" w:hAnsi="Arial" w:cs="Arial"/>
          <w:spacing w:val="-3"/>
          <w:sz w:val="24"/>
          <w:szCs w:val="28"/>
          <w:lang w:val="es-CO"/>
        </w:rPr>
        <w:t xml:space="preserve">l </w:t>
      </w:r>
      <w:r w:rsidR="00042B24" w:rsidRPr="00042B24">
        <w:rPr>
          <w:rFonts w:ascii="Arial" w:hAnsi="Arial" w:cs="Arial"/>
          <w:spacing w:val="-3"/>
          <w:sz w:val="24"/>
          <w:szCs w:val="28"/>
          <w:lang w:val="es-CO"/>
        </w:rPr>
        <w:t xml:space="preserve">Director de Gestión Social y Humanitaria </w:t>
      </w:r>
      <w:r w:rsidR="00042B24">
        <w:rPr>
          <w:rFonts w:ascii="Arial" w:hAnsi="Arial" w:cs="Arial"/>
          <w:spacing w:val="-3"/>
          <w:sz w:val="24"/>
          <w:szCs w:val="28"/>
          <w:lang w:val="es-CO"/>
        </w:rPr>
        <w:t xml:space="preserve">no ha notificado el acto administrativo que resuelve el tema de la ayuda humanitaria y la Directora de Reparación tampoco ha </w:t>
      </w:r>
      <w:r w:rsidR="00A53BF6">
        <w:rPr>
          <w:rFonts w:ascii="Arial" w:hAnsi="Arial" w:cs="Arial"/>
          <w:spacing w:val="-3"/>
          <w:sz w:val="24"/>
          <w:szCs w:val="28"/>
          <w:lang w:val="es-CO"/>
        </w:rPr>
        <w:t xml:space="preserve">emitido </w:t>
      </w:r>
      <w:r w:rsidR="00042B24">
        <w:rPr>
          <w:rFonts w:ascii="Arial" w:hAnsi="Arial" w:cs="Arial"/>
          <w:spacing w:val="-3"/>
          <w:sz w:val="24"/>
          <w:szCs w:val="28"/>
          <w:lang w:val="es-CO"/>
        </w:rPr>
        <w:t xml:space="preserve">ni notificado </w:t>
      </w:r>
      <w:r>
        <w:rPr>
          <w:rFonts w:ascii="Arial" w:hAnsi="Arial" w:cs="Arial"/>
          <w:spacing w:val="-3"/>
          <w:sz w:val="24"/>
          <w:szCs w:val="28"/>
          <w:lang w:val="es-CO"/>
        </w:rPr>
        <w:t xml:space="preserve">la </w:t>
      </w:r>
      <w:r w:rsidR="00042B24">
        <w:rPr>
          <w:rFonts w:ascii="Arial" w:hAnsi="Arial" w:cs="Arial"/>
          <w:spacing w:val="-3"/>
          <w:sz w:val="24"/>
          <w:szCs w:val="28"/>
          <w:lang w:val="es-CO"/>
        </w:rPr>
        <w:t>respuesta de fondo respecto de la indemnización por vía administrativa</w:t>
      </w:r>
      <w:r w:rsidR="00E16B56">
        <w:rPr>
          <w:rFonts w:ascii="Arial" w:hAnsi="Arial" w:cs="Arial"/>
          <w:spacing w:val="-3"/>
          <w:sz w:val="24"/>
          <w:szCs w:val="28"/>
          <w:lang w:val="es-CO"/>
        </w:rPr>
        <w:t xml:space="preserve">. Entonces </w:t>
      </w:r>
      <w:r>
        <w:rPr>
          <w:rFonts w:ascii="Arial" w:hAnsi="Arial" w:cs="Arial"/>
          <w:spacing w:val="-3"/>
          <w:sz w:val="24"/>
          <w:szCs w:val="28"/>
          <w:lang w:val="es-CO"/>
        </w:rPr>
        <w:t xml:space="preserve">las sanciones </w:t>
      </w:r>
      <w:r w:rsidR="00E16B56">
        <w:rPr>
          <w:rFonts w:ascii="Arial" w:hAnsi="Arial" w:cs="Arial"/>
          <w:spacing w:val="-3"/>
          <w:sz w:val="24"/>
          <w:szCs w:val="28"/>
          <w:lang w:val="es-CO"/>
        </w:rPr>
        <w:t>aparece</w:t>
      </w:r>
      <w:r>
        <w:rPr>
          <w:rFonts w:ascii="Arial" w:hAnsi="Arial" w:cs="Arial"/>
          <w:spacing w:val="-3"/>
          <w:sz w:val="24"/>
          <w:szCs w:val="28"/>
          <w:lang w:val="es-CO"/>
        </w:rPr>
        <w:t>n</w:t>
      </w:r>
      <w:r w:rsidR="00E16B56">
        <w:rPr>
          <w:rFonts w:ascii="Arial" w:hAnsi="Arial" w:cs="Arial"/>
          <w:spacing w:val="-3"/>
          <w:sz w:val="24"/>
          <w:szCs w:val="28"/>
          <w:lang w:val="es-CO"/>
        </w:rPr>
        <w:t xml:space="preserve"> fundada</w:t>
      </w:r>
      <w:r>
        <w:rPr>
          <w:rFonts w:ascii="Arial" w:hAnsi="Arial" w:cs="Arial"/>
          <w:spacing w:val="-3"/>
          <w:sz w:val="24"/>
          <w:szCs w:val="28"/>
          <w:lang w:val="es-CO"/>
        </w:rPr>
        <w:t>s</w:t>
      </w:r>
      <w:r w:rsidR="00E16B56">
        <w:rPr>
          <w:rFonts w:ascii="Arial" w:hAnsi="Arial" w:cs="Arial"/>
          <w:spacing w:val="-3"/>
          <w:sz w:val="24"/>
          <w:szCs w:val="28"/>
          <w:lang w:val="es-CO"/>
        </w:rPr>
        <w:t xml:space="preserve"> en la desatención a la sentencia de primera instancia.</w:t>
      </w:r>
      <w:r w:rsidR="00E16B56">
        <w:rPr>
          <w:rFonts w:ascii="Arial" w:hAnsi="Arial" w:cs="Arial"/>
          <w:spacing w:val="-3"/>
          <w:sz w:val="24"/>
          <w:lang w:val="es-CO"/>
        </w:rPr>
        <w:t xml:space="preserve"> </w:t>
      </w:r>
    </w:p>
    <w:p w:rsidR="005B1F83" w:rsidRDefault="005B1F83" w:rsidP="00E16B56">
      <w:pPr>
        <w:spacing w:line="360" w:lineRule="auto"/>
        <w:jc w:val="both"/>
        <w:rPr>
          <w:rFonts w:ascii="Arial" w:hAnsi="Arial" w:cs="Arial"/>
          <w:spacing w:val="-3"/>
          <w:sz w:val="24"/>
          <w:lang w:val="es-CO"/>
        </w:rPr>
      </w:pPr>
    </w:p>
    <w:p w:rsidR="004D5B69" w:rsidRDefault="004D5B69" w:rsidP="004D5B69">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w:t>
      </w:r>
      <w:r w:rsidR="00B426B3">
        <w:rPr>
          <w:rFonts w:ascii="Arial" w:hAnsi="Arial" w:cs="Arial"/>
          <w:spacing w:val="-3"/>
          <w:sz w:val="24"/>
          <w:szCs w:val="28"/>
          <w:lang w:val="es-CO"/>
        </w:rPr>
        <w:t xml:space="preserve">las sanciones </w:t>
      </w:r>
      <w:r w:rsidRPr="00606001">
        <w:rPr>
          <w:rFonts w:ascii="Arial" w:hAnsi="Arial" w:cs="Arial"/>
          <w:spacing w:val="-3"/>
          <w:sz w:val="24"/>
          <w:szCs w:val="28"/>
          <w:lang w:val="es-CO"/>
        </w:rPr>
        <w:t>impuesta</w:t>
      </w:r>
      <w:r w:rsidR="00B426B3">
        <w:rPr>
          <w:rFonts w:ascii="Arial" w:hAnsi="Arial" w:cs="Arial"/>
          <w:spacing w:val="-3"/>
          <w:sz w:val="24"/>
          <w:szCs w:val="28"/>
          <w:lang w:val="es-CO"/>
        </w:rPr>
        <w:t>s</w:t>
      </w:r>
      <w:r w:rsidR="00E16B56">
        <w:rPr>
          <w:rFonts w:ascii="Arial" w:hAnsi="Arial" w:cs="Arial"/>
          <w:spacing w:val="-3"/>
          <w:sz w:val="24"/>
          <w:szCs w:val="28"/>
          <w:lang w:val="es-CO"/>
        </w:rPr>
        <w:t xml:space="preserve"> </w:t>
      </w:r>
      <w:r w:rsidR="00B426B3">
        <w:rPr>
          <w:rFonts w:ascii="Arial" w:hAnsi="Arial" w:cs="Arial"/>
          <w:spacing w:val="-3"/>
          <w:sz w:val="24"/>
          <w:szCs w:val="28"/>
          <w:lang w:val="es-CO"/>
        </w:rPr>
        <w:t xml:space="preserve">al </w:t>
      </w:r>
      <w:r w:rsidR="00B426B3" w:rsidRPr="00042B24">
        <w:rPr>
          <w:rFonts w:ascii="Arial" w:hAnsi="Arial" w:cs="Arial"/>
          <w:spacing w:val="-3"/>
          <w:sz w:val="24"/>
          <w:szCs w:val="28"/>
          <w:lang w:val="es-CO"/>
        </w:rPr>
        <w:t xml:space="preserve">Director de Gestión Social y Humanitaria </w:t>
      </w:r>
      <w:r w:rsidR="00B426B3">
        <w:rPr>
          <w:rFonts w:ascii="Arial" w:hAnsi="Arial" w:cs="Arial"/>
          <w:spacing w:val="-3"/>
          <w:sz w:val="24"/>
          <w:szCs w:val="28"/>
          <w:lang w:val="es-CO"/>
        </w:rPr>
        <w:t>y a la Directora de Reparación de la UARIV</w:t>
      </w:r>
      <w:r w:rsidRPr="00606001">
        <w:rPr>
          <w:rFonts w:ascii="Arial" w:hAnsi="Arial" w:cs="Arial"/>
          <w:spacing w:val="-3"/>
          <w:sz w:val="24"/>
          <w:szCs w:val="28"/>
          <w:lang w:val="es-CO"/>
        </w:rPr>
        <w:t xml:space="preserve">, </w:t>
      </w:r>
      <w:r w:rsidRPr="002449F9">
        <w:rPr>
          <w:rFonts w:ascii="Arial" w:hAnsi="Arial" w:cs="Arial"/>
          <w:spacing w:val="-3"/>
          <w:sz w:val="24"/>
          <w:szCs w:val="24"/>
          <w:lang w:val="es-CO"/>
        </w:rPr>
        <w:t xml:space="preserve">ya que </w:t>
      </w:r>
      <w:r w:rsidR="00E16B56">
        <w:rPr>
          <w:rFonts w:ascii="Arial" w:hAnsi="Arial" w:cs="Arial"/>
          <w:spacing w:val="-3"/>
          <w:sz w:val="24"/>
          <w:szCs w:val="24"/>
          <w:lang w:val="es-CO"/>
        </w:rPr>
        <w:t>el derecho fundamental</w:t>
      </w:r>
      <w:r w:rsidRPr="002449F9">
        <w:rPr>
          <w:rFonts w:ascii="Arial" w:hAnsi="Arial" w:cs="Arial"/>
          <w:spacing w:val="-3"/>
          <w:sz w:val="24"/>
          <w:szCs w:val="24"/>
          <w:lang w:val="es-CO"/>
        </w:rPr>
        <w:t xml:space="preserve"> </w:t>
      </w:r>
      <w:r w:rsidR="00E16B56">
        <w:rPr>
          <w:rFonts w:ascii="Arial" w:hAnsi="Arial" w:cs="Arial"/>
          <w:spacing w:val="-3"/>
          <w:sz w:val="24"/>
          <w:szCs w:val="24"/>
          <w:lang w:val="es-CO"/>
        </w:rPr>
        <w:t>constitucional que aparecía como violado</w:t>
      </w:r>
      <w:r w:rsidRPr="002449F9">
        <w:rPr>
          <w:rFonts w:ascii="Arial" w:hAnsi="Arial" w:cs="Arial"/>
          <w:spacing w:val="-3"/>
          <w:sz w:val="24"/>
          <w:szCs w:val="24"/>
          <w:lang w:val="es-CO"/>
        </w:rPr>
        <w:t xml:space="preserve"> por </w:t>
      </w:r>
      <w:r w:rsidR="00A53BF6">
        <w:rPr>
          <w:rFonts w:ascii="Arial" w:hAnsi="Arial" w:cs="Arial"/>
          <w:spacing w:val="-3"/>
          <w:sz w:val="24"/>
          <w:szCs w:val="24"/>
          <w:lang w:val="es-CO"/>
        </w:rPr>
        <w:t xml:space="preserve">su </w:t>
      </w:r>
      <w:r w:rsidR="00E16B56">
        <w:rPr>
          <w:rFonts w:ascii="Arial" w:hAnsi="Arial" w:cs="Arial"/>
          <w:spacing w:val="-3"/>
          <w:sz w:val="24"/>
          <w:szCs w:val="24"/>
          <w:lang w:val="es-CO"/>
        </w:rPr>
        <w:t>renuencia, sigue</w:t>
      </w:r>
      <w:r w:rsidRPr="002449F9">
        <w:rPr>
          <w:rFonts w:ascii="Arial" w:hAnsi="Arial" w:cs="Arial"/>
          <w:spacing w:val="-3"/>
          <w:sz w:val="24"/>
          <w:szCs w:val="24"/>
          <w:lang w:val="es-CO"/>
        </w:rPr>
        <w:t xml:space="preserve"> en igual estado de vulneración desde el </w:t>
      </w:r>
      <w:r w:rsidR="00B426B3">
        <w:rPr>
          <w:rFonts w:ascii="Arial" w:hAnsi="Arial" w:cs="Arial"/>
          <w:spacing w:val="-3"/>
          <w:sz w:val="24"/>
          <w:szCs w:val="24"/>
          <w:lang w:val="es-CO"/>
        </w:rPr>
        <w:t>19-10-2015</w:t>
      </w:r>
      <w:r w:rsidR="00E16B56">
        <w:rPr>
          <w:rFonts w:ascii="Arial" w:hAnsi="Arial" w:cs="Arial"/>
          <w:spacing w:val="-3"/>
          <w:sz w:val="24"/>
          <w:szCs w:val="24"/>
          <w:lang w:val="es-CO"/>
        </w:rPr>
        <w:t xml:space="preserve">, </w:t>
      </w:r>
      <w:r w:rsidRPr="002449F9">
        <w:rPr>
          <w:rFonts w:ascii="Arial" w:hAnsi="Arial" w:cs="Arial"/>
          <w:spacing w:val="-3"/>
          <w:sz w:val="24"/>
          <w:szCs w:val="24"/>
          <w:lang w:val="es-CO"/>
        </w:rPr>
        <w:t>cuando se profirió la sentencia constitucional</w:t>
      </w:r>
      <w:r>
        <w:rPr>
          <w:rFonts w:ascii="Arial" w:hAnsi="Arial" w:cs="Arial"/>
          <w:spacing w:val="-3"/>
          <w:sz w:val="24"/>
          <w:szCs w:val="24"/>
          <w:lang w:val="es-CO"/>
        </w:rPr>
        <w:t xml:space="preserve"> </w:t>
      </w:r>
      <w:r w:rsidR="00B426B3">
        <w:rPr>
          <w:rFonts w:ascii="Arial" w:hAnsi="Arial" w:cs="Arial"/>
          <w:spacing w:val="-3"/>
          <w:sz w:val="24"/>
          <w:szCs w:val="24"/>
          <w:lang w:val="es-CO"/>
        </w:rPr>
        <w:t xml:space="preserve">de primera instancia </w:t>
      </w:r>
      <w:r>
        <w:rPr>
          <w:rFonts w:ascii="Arial" w:hAnsi="Arial" w:cs="Arial"/>
          <w:spacing w:val="-3"/>
          <w:sz w:val="24"/>
          <w:szCs w:val="24"/>
          <w:lang w:val="es-CO"/>
        </w:rPr>
        <w:t xml:space="preserve">y ello da cuenta de que </w:t>
      </w:r>
      <w:r w:rsidRPr="00606001">
        <w:rPr>
          <w:rFonts w:ascii="Arial" w:hAnsi="Arial" w:cs="Arial"/>
          <w:spacing w:val="-3"/>
          <w:sz w:val="24"/>
          <w:szCs w:val="28"/>
          <w:lang w:val="es-CO"/>
        </w:rPr>
        <w:t>el cometido cardinal de este trámite no está cumplido, como explica la doctrina</w:t>
      </w:r>
      <w:r>
        <w:rPr>
          <w:rStyle w:val="Refdenotaalpie"/>
          <w:rFonts w:ascii="Arial" w:hAnsi="Arial"/>
          <w:spacing w:val="-3"/>
          <w:sz w:val="24"/>
          <w:szCs w:val="28"/>
          <w:lang w:val="es-CO"/>
        </w:rPr>
        <w:footnoteReference w:id="16"/>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DE5395" w:rsidRDefault="00DE5395" w:rsidP="00DE5395">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 </w:t>
      </w:r>
    </w:p>
    <w:p w:rsidR="00691851" w:rsidRDefault="00E86DE3" w:rsidP="000E4616">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A pesar de </w:t>
      </w:r>
      <w:r w:rsidR="004D5B69">
        <w:rPr>
          <w:rFonts w:ascii="Arial" w:hAnsi="Arial" w:cs="Arial"/>
          <w:spacing w:val="-3"/>
          <w:szCs w:val="28"/>
          <w:lang w:val="es-CO"/>
        </w:rPr>
        <w:t xml:space="preserve">lo anterior, </w:t>
      </w:r>
      <w:r w:rsidR="00E16B56">
        <w:rPr>
          <w:rFonts w:ascii="Arial" w:hAnsi="Arial" w:cs="Arial"/>
          <w:spacing w:val="-3"/>
          <w:szCs w:val="28"/>
          <w:lang w:val="es-CO"/>
        </w:rPr>
        <w:t xml:space="preserve">considera la Sala </w:t>
      </w:r>
      <w:r w:rsidR="00691851">
        <w:rPr>
          <w:rFonts w:ascii="Arial" w:hAnsi="Arial" w:cs="Arial"/>
          <w:spacing w:val="-3"/>
          <w:szCs w:val="28"/>
          <w:lang w:val="es-CO"/>
        </w:rPr>
        <w:t xml:space="preserve">desacertada </w:t>
      </w:r>
      <w:r w:rsidR="00A53BF6">
        <w:rPr>
          <w:rFonts w:ascii="Arial" w:hAnsi="Arial" w:cs="Arial"/>
          <w:spacing w:val="-3"/>
          <w:szCs w:val="28"/>
          <w:lang w:val="es-CO"/>
        </w:rPr>
        <w:t xml:space="preserve">la </w:t>
      </w:r>
      <w:r w:rsidR="00691851">
        <w:rPr>
          <w:rFonts w:ascii="Arial" w:hAnsi="Arial" w:cs="Arial"/>
          <w:spacing w:val="-3"/>
          <w:szCs w:val="28"/>
          <w:lang w:val="es-CO"/>
        </w:rPr>
        <w:t xml:space="preserve">decisión de la </w:t>
      </w:r>
      <w:r w:rsidR="00691851">
        <w:rPr>
          <w:rFonts w:ascii="Arial" w:hAnsi="Arial" w:cs="Arial"/>
          <w:i/>
          <w:spacing w:val="-3"/>
          <w:szCs w:val="28"/>
          <w:lang w:val="es-CO"/>
        </w:rPr>
        <w:t xml:space="preserve">a quo </w:t>
      </w:r>
      <w:r w:rsidR="00691851">
        <w:rPr>
          <w:rFonts w:ascii="Arial" w:hAnsi="Arial" w:cs="Arial"/>
          <w:spacing w:val="-3"/>
          <w:szCs w:val="28"/>
          <w:lang w:val="es-CO"/>
        </w:rPr>
        <w:t xml:space="preserve">en torno a imponer sanción por desacato </w:t>
      </w:r>
      <w:r w:rsidR="00B426B3">
        <w:rPr>
          <w:rFonts w:ascii="Arial" w:hAnsi="Arial" w:cs="Arial"/>
          <w:spacing w:val="-3"/>
          <w:szCs w:val="28"/>
          <w:lang w:val="es-CO"/>
        </w:rPr>
        <w:t>al Director General de la UARIV</w:t>
      </w:r>
      <w:r w:rsidR="00E16B56">
        <w:rPr>
          <w:rFonts w:ascii="Arial" w:hAnsi="Arial" w:cs="Arial"/>
          <w:spacing w:val="-3"/>
          <w:szCs w:val="28"/>
          <w:lang w:val="es-CO"/>
        </w:rPr>
        <w:t xml:space="preserve">, </w:t>
      </w:r>
      <w:r w:rsidR="00B426B3">
        <w:rPr>
          <w:rFonts w:ascii="Arial" w:hAnsi="Arial" w:cs="Arial"/>
          <w:spacing w:val="-3"/>
          <w:szCs w:val="28"/>
          <w:lang w:val="es-CO"/>
        </w:rPr>
        <w:t xml:space="preserve">pese a que se le impusiera la obligación </w:t>
      </w:r>
      <w:r w:rsidR="00A53BF6">
        <w:rPr>
          <w:rFonts w:ascii="Arial" w:hAnsi="Arial" w:cs="Arial"/>
          <w:spacing w:val="-3"/>
          <w:szCs w:val="28"/>
          <w:lang w:val="es-CO"/>
        </w:rPr>
        <w:t xml:space="preserve">de responder en el </w:t>
      </w:r>
      <w:r w:rsidR="00B426B3">
        <w:rPr>
          <w:rFonts w:ascii="Arial" w:hAnsi="Arial" w:cs="Arial"/>
          <w:spacing w:val="-3"/>
          <w:szCs w:val="28"/>
          <w:lang w:val="es-CO"/>
        </w:rPr>
        <w:t xml:space="preserve">fallo de tutela, toda vez que dentro de sus funciones no está la de </w:t>
      </w:r>
      <w:r w:rsidR="006B6ED4">
        <w:rPr>
          <w:rFonts w:ascii="Arial" w:hAnsi="Arial" w:cs="Arial"/>
          <w:spacing w:val="-3"/>
          <w:szCs w:val="28"/>
          <w:lang w:val="es-CO"/>
        </w:rPr>
        <w:t xml:space="preserve">resolver peticiones sobre ayudas humanitarias </w:t>
      </w:r>
      <w:r w:rsidR="00A53BF6">
        <w:rPr>
          <w:rFonts w:ascii="Arial" w:hAnsi="Arial" w:cs="Arial"/>
          <w:spacing w:val="-3"/>
          <w:szCs w:val="28"/>
          <w:lang w:val="es-CO"/>
        </w:rPr>
        <w:t>ni de otorgar indemnizaciones administrativas</w:t>
      </w:r>
      <w:r w:rsidR="006B6ED4" w:rsidRPr="006B6ED4">
        <w:rPr>
          <w:rFonts w:ascii="Arial" w:hAnsi="Arial" w:cs="Arial"/>
          <w:spacing w:val="-3"/>
          <w:szCs w:val="28"/>
          <w:lang w:val="es-CO"/>
        </w:rPr>
        <w:t xml:space="preserve"> (</w:t>
      </w:r>
      <w:r w:rsidR="006B6ED4" w:rsidRPr="006B6ED4">
        <w:rPr>
          <w:rFonts w:ascii="Arial" w:hAnsi="Arial" w:cs="Arial"/>
          <w:bCs/>
          <w:spacing w:val="-3"/>
          <w:szCs w:val="28"/>
          <w:lang w:val="es-CO"/>
        </w:rPr>
        <w:t xml:space="preserve">Resolución </w:t>
      </w:r>
      <w:r w:rsidR="006B6ED4">
        <w:rPr>
          <w:rFonts w:ascii="Arial" w:hAnsi="Arial" w:cs="Arial"/>
          <w:bCs/>
          <w:spacing w:val="-3"/>
          <w:szCs w:val="28"/>
          <w:lang w:val="es-CO"/>
        </w:rPr>
        <w:t>No.</w:t>
      </w:r>
      <w:r w:rsidR="006B6ED4" w:rsidRPr="006B6ED4">
        <w:rPr>
          <w:rFonts w:ascii="Arial" w:hAnsi="Arial" w:cs="Arial"/>
          <w:bCs/>
          <w:spacing w:val="-3"/>
          <w:szCs w:val="28"/>
          <w:lang w:val="es-CO"/>
        </w:rPr>
        <w:t xml:space="preserve">64 </w:t>
      </w:r>
      <w:r w:rsidR="006B6ED4">
        <w:rPr>
          <w:rFonts w:ascii="Arial" w:hAnsi="Arial" w:cs="Arial"/>
          <w:bCs/>
          <w:spacing w:val="-3"/>
          <w:szCs w:val="28"/>
          <w:lang w:val="es-CO"/>
        </w:rPr>
        <w:t xml:space="preserve">de </w:t>
      </w:r>
      <w:r w:rsidR="006B6ED4" w:rsidRPr="006B6ED4">
        <w:rPr>
          <w:rFonts w:ascii="Arial" w:hAnsi="Arial" w:cs="Arial"/>
          <w:bCs/>
          <w:spacing w:val="-3"/>
          <w:szCs w:val="28"/>
          <w:lang w:val="es-CO"/>
        </w:rPr>
        <w:t>2012)</w:t>
      </w:r>
      <w:r w:rsidR="00A53BF6">
        <w:rPr>
          <w:rFonts w:ascii="Arial" w:hAnsi="Arial" w:cs="Arial"/>
          <w:bCs/>
          <w:spacing w:val="-3"/>
          <w:szCs w:val="28"/>
          <w:lang w:val="es-CO"/>
        </w:rPr>
        <w:t>.</w:t>
      </w:r>
      <w:r w:rsidR="006B6ED4">
        <w:rPr>
          <w:rFonts w:ascii="Arial" w:hAnsi="Arial" w:cs="Arial"/>
          <w:spacing w:val="-3"/>
          <w:szCs w:val="28"/>
          <w:lang w:val="es-CO"/>
        </w:rPr>
        <w:t xml:space="preserve"> </w:t>
      </w:r>
      <w:r w:rsidR="00A53BF6">
        <w:rPr>
          <w:rFonts w:ascii="Arial" w:hAnsi="Arial" w:cs="Arial"/>
          <w:spacing w:val="-3"/>
          <w:szCs w:val="28"/>
          <w:lang w:val="es-CO"/>
        </w:rPr>
        <w:t>T</w:t>
      </w:r>
      <w:r w:rsidR="006B6ED4">
        <w:rPr>
          <w:rFonts w:ascii="Arial" w:hAnsi="Arial" w:cs="Arial"/>
          <w:spacing w:val="-3"/>
          <w:szCs w:val="28"/>
          <w:lang w:val="es-CO"/>
        </w:rPr>
        <w:t xml:space="preserve">ampoco se puede sostener la sanción </w:t>
      </w:r>
      <w:r w:rsidR="00A53BF6">
        <w:rPr>
          <w:rFonts w:ascii="Arial" w:hAnsi="Arial" w:cs="Arial"/>
          <w:spacing w:val="-3"/>
          <w:szCs w:val="28"/>
          <w:lang w:val="es-CO"/>
        </w:rPr>
        <w:t xml:space="preserve">en su condición de </w:t>
      </w:r>
      <w:r w:rsidR="006B6ED4">
        <w:rPr>
          <w:rFonts w:ascii="Arial" w:hAnsi="Arial" w:cs="Arial"/>
          <w:spacing w:val="-3"/>
          <w:szCs w:val="28"/>
          <w:lang w:val="es-CO"/>
        </w:rPr>
        <w:t xml:space="preserve">superior jerárquico </w:t>
      </w:r>
      <w:r w:rsidR="00A53BF6">
        <w:rPr>
          <w:rFonts w:ascii="Arial" w:hAnsi="Arial" w:cs="Arial"/>
          <w:spacing w:val="-3"/>
          <w:szCs w:val="28"/>
          <w:lang w:val="es-CO"/>
        </w:rPr>
        <w:t xml:space="preserve">de los demás </w:t>
      </w:r>
      <w:proofErr w:type="spellStart"/>
      <w:r w:rsidR="00A53BF6">
        <w:rPr>
          <w:rFonts w:ascii="Arial" w:hAnsi="Arial" w:cs="Arial"/>
          <w:spacing w:val="-3"/>
          <w:szCs w:val="28"/>
          <w:lang w:val="es-CO"/>
        </w:rPr>
        <w:t>incidentados</w:t>
      </w:r>
      <w:proofErr w:type="spellEnd"/>
      <w:r w:rsidR="00A53BF6">
        <w:rPr>
          <w:rFonts w:ascii="Arial" w:hAnsi="Arial" w:cs="Arial"/>
          <w:spacing w:val="-3"/>
          <w:szCs w:val="28"/>
          <w:lang w:val="es-CO"/>
        </w:rPr>
        <w:t xml:space="preserve">, </w:t>
      </w:r>
      <w:r w:rsidR="006B6ED4">
        <w:rPr>
          <w:rFonts w:ascii="Arial" w:hAnsi="Arial" w:cs="Arial"/>
          <w:spacing w:val="-3"/>
          <w:szCs w:val="28"/>
          <w:lang w:val="es-CO"/>
        </w:rPr>
        <w:t xml:space="preserve">puesto que no se le requirió </w:t>
      </w:r>
      <w:r w:rsidR="006B6ED4">
        <w:rPr>
          <w:rFonts w:ascii="Arial" w:hAnsi="Arial" w:cs="Arial"/>
          <w:spacing w:val="-3"/>
          <w:szCs w:val="28"/>
          <w:lang w:val="es-CO"/>
        </w:rPr>
        <w:lastRenderedPageBreak/>
        <w:t xml:space="preserve">para que </w:t>
      </w:r>
      <w:r w:rsidR="00A53BF6">
        <w:rPr>
          <w:rFonts w:ascii="Arial" w:hAnsi="Arial" w:cs="Arial"/>
          <w:spacing w:val="-3"/>
          <w:szCs w:val="28"/>
          <w:lang w:val="es-CO"/>
        </w:rPr>
        <w:t xml:space="preserve">les </w:t>
      </w:r>
      <w:r w:rsidR="006B6ED4">
        <w:rPr>
          <w:rFonts w:ascii="Arial" w:hAnsi="Arial" w:cs="Arial"/>
          <w:spacing w:val="-3"/>
          <w:szCs w:val="28"/>
          <w:lang w:val="es-CO"/>
        </w:rPr>
        <w:t>hiciera cumplir la orden de tutela</w:t>
      </w:r>
      <w:r w:rsidR="00691851">
        <w:rPr>
          <w:rFonts w:ascii="Arial" w:hAnsi="Arial" w:cs="Arial"/>
          <w:spacing w:val="-3"/>
          <w:szCs w:val="28"/>
          <w:lang w:val="es-CO"/>
        </w:rPr>
        <w:t>, de manera que se revocará el proveído consultado en este aspecto.</w:t>
      </w:r>
    </w:p>
    <w:p w:rsidR="00691851" w:rsidRDefault="00691851" w:rsidP="001F02C2">
      <w:pPr>
        <w:spacing w:line="360" w:lineRule="auto"/>
        <w:jc w:val="both"/>
        <w:rPr>
          <w:rFonts w:ascii="Arial" w:hAnsi="Arial" w:cs="Arial"/>
          <w:sz w:val="24"/>
          <w:szCs w:val="24"/>
          <w:lang w:val="es-CO"/>
        </w:rPr>
      </w:pPr>
    </w:p>
    <w:p w:rsidR="00532361" w:rsidRPr="001F02C2" w:rsidRDefault="001F02C2" w:rsidP="001F02C2">
      <w:pPr>
        <w:spacing w:line="360" w:lineRule="auto"/>
        <w:jc w:val="both"/>
        <w:rPr>
          <w:rFonts w:ascii="Arial" w:hAnsi="Arial" w:cs="Arial"/>
          <w:spacing w:val="-3"/>
          <w:sz w:val="24"/>
          <w:szCs w:val="24"/>
          <w:lang w:val="es-CO"/>
        </w:rPr>
      </w:pPr>
      <w:r w:rsidRPr="001F02C2">
        <w:rPr>
          <w:rFonts w:ascii="Arial" w:hAnsi="Arial" w:cs="Arial"/>
          <w:sz w:val="24"/>
          <w:szCs w:val="24"/>
          <w:lang w:val="es-CO"/>
        </w:rPr>
        <w:t>Adicionalmente</w:t>
      </w:r>
      <w:r w:rsidR="00532361" w:rsidRPr="001F02C2">
        <w:rPr>
          <w:rFonts w:ascii="Arial" w:hAnsi="Arial" w:cs="Arial"/>
          <w:spacing w:val="-3"/>
          <w:sz w:val="24"/>
          <w:szCs w:val="24"/>
          <w:lang w:val="es-CO"/>
        </w:rPr>
        <w:t xml:space="preserve">, encuentra esta </w:t>
      </w:r>
      <w:r w:rsidR="00E86DE3">
        <w:rPr>
          <w:rFonts w:ascii="Arial" w:hAnsi="Arial" w:cs="Arial"/>
          <w:spacing w:val="-3"/>
          <w:sz w:val="24"/>
          <w:szCs w:val="24"/>
          <w:lang w:val="es-CO"/>
        </w:rPr>
        <w:t>Superioridad</w:t>
      </w:r>
      <w:r w:rsidR="00532361" w:rsidRPr="001F02C2">
        <w:rPr>
          <w:rFonts w:ascii="Arial" w:hAnsi="Arial" w:cs="Arial"/>
          <w:spacing w:val="-3"/>
          <w:sz w:val="24"/>
          <w:szCs w:val="24"/>
          <w:lang w:val="es-CO"/>
        </w:rPr>
        <w:t xml:space="preserve"> necesario ajustar </w:t>
      </w:r>
      <w:r w:rsidR="00873E03">
        <w:rPr>
          <w:rFonts w:ascii="Arial" w:hAnsi="Arial" w:cs="Arial"/>
          <w:spacing w:val="-3"/>
          <w:sz w:val="24"/>
          <w:szCs w:val="24"/>
          <w:lang w:val="es-CO"/>
        </w:rPr>
        <w:t xml:space="preserve">la providencia sancionatoria </w:t>
      </w:r>
      <w:r w:rsidR="00532361" w:rsidRPr="001F02C2">
        <w:rPr>
          <w:rFonts w:ascii="Arial" w:hAnsi="Arial" w:cs="Arial"/>
          <w:spacing w:val="-3"/>
          <w:sz w:val="24"/>
          <w:szCs w:val="24"/>
          <w:lang w:val="es-CO"/>
        </w:rPr>
        <w:t xml:space="preserve">de conformidad con los lineamientos establecidos por la Sala Administrativa del CSJ en el Acuerdo No PSAA10-6979 de 2010, pues </w:t>
      </w:r>
      <w:r w:rsidRPr="001F02C2">
        <w:rPr>
          <w:rFonts w:ascii="Arial" w:hAnsi="Arial" w:cs="Arial"/>
          <w:spacing w:val="-3"/>
          <w:sz w:val="24"/>
          <w:szCs w:val="24"/>
          <w:lang w:val="es-CO"/>
        </w:rPr>
        <w:t xml:space="preserve">se </w:t>
      </w:r>
      <w:r w:rsidR="00532361" w:rsidRPr="001F02C2">
        <w:rPr>
          <w:rFonts w:ascii="Arial" w:hAnsi="Arial" w:cs="Arial"/>
          <w:spacing w:val="-3"/>
          <w:sz w:val="24"/>
          <w:szCs w:val="24"/>
          <w:lang w:val="es-CO"/>
        </w:rPr>
        <w:t xml:space="preserve">omitió </w:t>
      </w:r>
      <w:r w:rsidR="00A53BF6">
        <w:rPr>
          <w:rFonts w:ascii="Arial" w:hAnsi="Arial" w:cs="Arial"/>
          <w:spacing w:val="-3"/>
          <w:sz w:val="24"/>
          <w:szCs w:val="24"/>
          <w:lang w:val="es-CO"/>
        </w:rPr>
        <w:t xml:space="preserve">mencionar la cuenta en la que se deben consignar los dineros de la multa, fijar el término para ello y </w:t>
      </w:r>
      <w:r w:rsidR="00532361" w:rsidRPr="001F02C2">
        <w:rPr>
          <w:rFonts w:ascii="Arial" w:hAnsi="Arial" w:cs="Arial"/>
          <w:spacing w:val="-3"/>
          <w:sz w:val="24"/>
          <w:szCs w:val="24"/>
          <w:lang w:val="es-CO"/>
        </w:rPr>
        <w:t xml:space="preserve">advertir que en caso de no pagarse en el plazo concedido, se remitirá copia de la providencia con sus respectivas constancias a la Dirección Ejecutiva de Administración Judicial local, con el fin de que se inicie el proceso de cobro coactivo. </w:t>
      </w:r>
    </w:p>
    <w:p w:rsidR="00E578BF" w:rsidRPr="00DA13AA" w:rsidRDefault="00E578BF" w:rsidP="00E578BF">
      <w:pPr>
        <w:spacing w:line="360" w:lineRule="auto"/>
        <w:jc w:val="both"/>
        <w:rPr>
          <w:rFonts w:ascii="Arial" w:hAnsi="Arial" w:cs="Arial"/>
          <w:spacing w:val="-3"/>
          <w:szCs w:val="28"/>
          <w:lang w:val="es-CO"/>
        </w:rPr>
      </w:pPr>
    </w:p>
    <w:p w:rsidR="00E578BF" w:rsidRDefault="00E578BF" w:rsidP="00E578BF">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E578BF" w:rsidRPr="00DA13AA" w:rsidRDefault="00E578BF" w:rsidP="00E578BF">
      <w:pPr>
        <w:spacing w:line="360" w:lineRule="auto"/>
        <w:jc w:val="both"/>
        <w:rPr>
          <w:rFonts w:ascii="Arial" w:hAnsi="Arial" w:cs="Arial"/>
          <w:szCs w:val="22"/>
          <w:lang w:val="es-CO"/>
        </w:rPr>
      </w:pPr>
    </w:p>
    <w:p w:rsidR="00E578BF" w:rsidRPr="00C01A16" w:rsidRDefault="00E578BF" w:rsidP="00C01A16">
      <w:pPr>
        <w:pStyle w:val="Textoindependien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sidR="00C01A16">
        <w:rPr>
          <w:rFonts w:ascii="Arial" w:hAnsi="Arial" w:cs="Arial"/>
          <w:lang w:val="es-CO"/>
        </w:rPr>
        <w:t>con</w:t>
      </w:r>
      <w:r w:rsidRPr="00C01A16">
        <w:rPr>
          <w:rFonts w:ascii="Arial" w:hAnsi="Arial" w:cs="Arial"/>
          <w:lang w:val="es-CO"/>
        </w:rPr>
        <w:t xml:space="preserve"> lo expuesto, </w:t>
      </w:r>
      <w:r w:rsidR="00533519">
        <w:rPr>
          <w:rFonts w:ascii="Arial" w:hAnsi="Arial" w:cs="Arial"/>
          <w:lang w:val="es-CO"/>
        </w:rPr>
        <w:t>(i) S</w:t>
      </w:r>
      <w:r w:rsidRPr="00C01A16">
        <w:rPr>
          <w:rFonts w:ascii="Arial" w:hAnsi="Arial" w:cs="Arial"/>
          <w:lang w:val="es-CO"/>
        </w:rPr>
        <w:t xml:space="preserve">e </w:t>
      </w:r>
      <w:r w:rsidR="00533519">
        <w:rPr>
          <w:rFonts w:ascii="Arial" w:hAnsi="Arial" w:cs="Arial"/>
          <w:lang w:val="es-CO"/>
        </w:rPr>
        <w:t xml:space="preserve">confirmará </w:t>
      </w:r>
      <w:r w:rsidR="00106E79">
        <w:rPr>
          <w:rFonts w:ascii="Arial" w:hAnsi="Arial" w:cs="Arial"/>
          <w:lang w:val="es-CO"/>
        </w:rPr>
        <w:t xml:space="preserve">parcialmente </w:t>
      </w:r>
      <w:r w:rsidR="00533519">
        <w:rPr>
          <w:rFonts w:ascii="Arial" w:hAnsi="Arial" w:cs="Arial"/>
          <w:lang w:val="es-CO"/>
        </w:rPr>
        <w:t>el proveído venido en consulta</w:t>
      </w:r>
      <w:r w:rsidR="00106E79">
        <w:rPr>
          <w:rFonts w:ascii="Arial" w:hAnsi="Arial" w:cs="Arial"/>
          <w:lang w:val="es-CO"/>
        </w:rPr>
        <w:t xml:space="preserve">; (ii) Se </w:t>
      </w:r>
      <w:r w:rsidR="002441D7">
        <w:rPr>
          <w:rFonts w:ascii="Arial" w:hAnsi="Arial" w:cs="Arial"/>
          <w:lang w:val="es-CO"/>
        </w:rPr>
        <w:t xml:space="preserve">modificará </w:t>
      </w:r>
      <w:r w:rsidR="00106E79">
        <w:rPr>
          <w:rFonts w:ascii="Arial" w:hAnsi="Arial" w:cs="Arial"/>
          <w:lang w:val="es-CO"/>
        </w:rPr>
        <w:t xml:space="preserve">su numeral </w:t>
      </w:r>
      <w:r w:rsidR="002441D7">
        <w:rPr>
          <w:rFonts w:ascii="Arial" w:hAnsi="Arial" w:cs="Arial"/>
          <w:lang w:val="es-CO"/>
        </w:rPr>
        <w:t>2</w:t>
      </w:r>
      <w:r w:rsidR="00106E79">
        <w:rPr>
          <w:rFonts w:ascii="Arial" w:hAnsi="Arial" w:cs="Arial"/>
          <w:lang w:val="es-CO"/>
        </w:rPr>
        <w:t xml:space="preserve">º; y, (iii) Se adicionará </w:t>
      </w:r>
      <w:r w:rsidR="002441D7">
        <w:rPr>
          <w:rFonts w:ascii="Arial" w:hAnsi="Arial" w:cs="Arial"/>
          <w:lang w:val="es-CO"/>
        </w:rPr>
        <w:t xml:space="preserve">dicho numeral </w:t>
      </w:r>
      <w:r w:rsidR="00106E79">
        <w:rPr>
          <w:rFonts w:ascii="Arial" w:hAnsi="Arial" w:cs="Arial"/>
          <w:lang w:val="es-CO"/>
        </w:rPr>
        <w:t>para ordenar la expedición de copias para cobro coactivo.</w:t>
      </w:r>
    </w:p>
    <w:p w:rsidR="00E578BF" w:rsidRPr="00DA13AA" w:rsidRDefault="00E578BF" w:rsidP="00C01A16">
      <w:pPr>
        <w:pStyle w:val="Textoindependiente"/>
        <w:tabs>
          <w:tab w:val="left" w:pos="8647"/>
          <w:tab w:val="left" w:pos="9498"/>
        </w:tabs>
        <w:spacing w:line="360" w:lineRule="auto"/>
        <w:ind w:right="79"/>
        <w:rPr>
          <w:rFonts w:ascii="Arial" w:hAnsi="Arial" w:cs="Arial"/>
          <w:sz w:val="20"/>
          <w:lang w:val="es-CO"/>
        </w:rPr>
      </w:pPr>
    </w:p>
    <w:p w:rsidR="00E578BF" w:rsidRPr="00C01A16" w:rsidRDefault="00E578BF" w:rsidP="00C01A16">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sidR="00DF61F7">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E578BF" w:rsidRPr="009C3F6A" w:rsidRDefault="00E578BF" w:rsidP="00C01A16">
      <w:pPr>
        <w:tabs>
          <w:tab w:val="left" w:pos="-720"/>
        </w:tabs>
        <w:suppressAutoHyphens/>
        <w:spacing w:line="360" w:lineRule="auto"/>
        <w:jc w:val="both"/>
        <w:rPr>
          <w:rFonts w:ascii="Arial" w:hAnsi="Arial" w:cs="Arial"/>
          <w:sz w:val="6"/>
          <w:szCs w:val="24"/>
          <w:lang w:val="es-CO"/>
        </w:rPr>
      </w:pPr>
    </w:p>
    <w:p w:rsidR="00E578BF" w:rsidRDefault="00E578BF" w:rsidP="00C01A16">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5E034C" w:rsidRDefault="005E034C" w:rsidP="00C01A16">
      <w:pPr>
        <w:tabs>
          <w:tab w:val="left" w:pos="-720"/>
        </w:tabs>
        <w:suppressAutoHyphens/>
        <w:spacing w:line="360" w:lineRule="auto"/>
        <w:jc w:val="center"/>
        <w:rPr>
          <w:rFonts w:ascii="Arial" w:hAnsi="Arial" w:cs="Arial"/>
          <w:smallCaps/>
          <w:sz w:val="24"/>
          <w:szCs w:val="24"/>
          <w:lang w:val="es-CO"/>
        </w:rPr>
      </w:pPr>
    </w:p>
    <w:p w:rsidR="00E578BF" w:rsidRPr="005E034C" w:rsidRDefault="00E578BF" w:rsidP="005E034C">
      <w:pPr>
        <w:pStyle w:val="Prrafodelista"/>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00106E79">
        <w:rPr>
          <w:rFonts w:ascii="Arial" w:hAnsi="Arial" w:cs="Arial"/>
          <w:sz w:val="24"/>
          <w:szCs w:val="24"/>
          <w:lang w:val="es-CO"/>
        </w:rPr>
        <w:t xml:space="preserve">el proveído fechado el </w:t>
      </w:r>
      <w:r w:rsidR="002441D7">
        <w:rPr>
          <w:rFonts w:ascii="Arial" w:hAnsi="Arial" w:cs="Arial"/>
          <w:sz w:val="24"/>
          <w:szCs w:val="24"/>
          <w:lang w:val="es-CO"/>
        </w:rPr>
        <w:t>27</w:t>
      </w:r>
      <w:r w:rsidR="00106E79">
        <w:rPr>
          <w:rFonts w:ascii="Arial" w:hAnsi="Arial" w:cs="Arial"/>
          <w:sz w:val="24"/>
          <w:szCs w:val="24"/>
          <w:lang w:val="es-CO"/>
        </w:rPr>
        <w:t>-07</w:t>
      </w:r>
      <w:r w:rsidR="005E034C">
        <w:rPr>
          <w:rFonts w:ascii="Arial" w:hAnsi="Arial" w:cs="Arial"/>
          <w:sz w:val="24"/>
          <w:szCs w:val="24"/>
          <w:lang w:val="es-CO"/>
        </w:rPr>
        <w:t>-2016</w:t>
      </w:r>
      <w:r w:rsidR="00106E79">
        <w:rPr>
          <w:rFonts w:ascii="Arial" w:hAnsi="Arial" w:cs="Arial"/>
          <w:sz w:val="24"/>
          <w:szCs w:val="24"/>
          <w:lang w:val="es-CO"/>
        </w:rPr>
        <w:t>, emitido</w:t>
      </w:r>
      <w:r w:rsidRPr="005E034C">
        <w:rPr>
          <w:rFonts w:ascii="Arial" w:hAnsi="Arial" w:cs="Arial"/>
          <w:sz w:val="24"/>
          <w:szCs w:val="24"/>
          <w:lang w:val="es-CO"/>
        </w:rPr>
        <w:t xml:space="preserve"> por el Juzgado </w:t>
      </w:r>
      <w:r w:rsidR="00013C0B">
        <w:rPr>
          <w:rFonts w:ascii="Arial" w:hAnsi="Arial" w:cs="Arial"/>
          <w:sz w:val="24"/>
          <w:szCs w:val="24"/>
          <w:lang w:val="es-CO"/>
        </w:rPr>
        <w:t>Cuarto</w:t>
      </w:r>
      <w:r w:rsidR="00106E79">
        <w:rPr>
          <w:rFonts w:ascii="Arial" w:hAnsi="Arial" w:cs="Arial"/>
          <w:sz w:val="24"/>
          <w:szCs w:val="24"/>
          <w:lang w:val="es-CO"/>
        </w:rPr>
        <w:t xml:space="preserve"> Civil del Circuito de Pereira</w:t>
      </w:r>
      <w:r w:rsidR="00873E03">
        <w:rPr>
          <w:rFonts w:ascii="Arial" w:hAnsi="Arial" w:cs="Arial"/>
          <w:sz w:val="24"/>
          <w:szCs w:val="24"/>
          <w:lang w:val="es-CO"/>
        </w:rPr>
        <w:t xml:space="preserve">, salvo el ordinal </w:t>
      </w:r>
      <w:r w:rsidR="002441D7">
        <w:rPr>
          <w:rFonts w:ascii="Arial" w:hAnsi="Arial" w:cs="Arial"/>
          <w:sz w:val="24"/>
          <w:szCs w:val="24"/>
          <w:lang w:val="es-CO"/>
        </w:rPr>
        <w:t>2</w:t>
      </w:r>
      <w:r w:rsidRPr="005E034C">
        <w:rPr>
          <w:rFonts w:ascii="Arial" w:hAnsi="Arial" w:cs="Arial"/>
          <w:sz w:val="24"/>
          <w:szCs w:val="24"/>
          <w:lang w:val="es-CO"/>
        </w:rPr>
        <w:t>.</w:t>
      </w:r>
    </w:p>
    <w:p w:rsidR="00530AB0" w:rsidRPr="00B3668B" w:rsidRDefault="00530AB0" w:rsidP="00B3668B">
      <w:pPr>
        <w:widowControl w:val="0"/>
        <w:spacing w:line="360" w:lineRule="auto"/>
        <w:jc w:val="both"/>
        <w:rPr>
          <w:rFonts w:ascii="Arial" w:hAnsi="Arial" w:cs="Arial"/>
          <w:szCs w:val="24"/>
          <w:lang w:val="es-CO"/>
        </w:rPr>
      </w:pPr>
    </w:p>
    <w:p w:rsidR="00106E79" w:rsidRDefault="002441D7" w:rsidP="00E0027C">
      <w:pPr>
        <w:pStyle w:val="Textoindependiente"/>
        <w:widowControl w:val="0"/>
        <w:numPr>
          <w:ilvl w:val="0"/>
          <w:numId w:val="2"/>
        </w:numPr>
        <w:tabs>
          <w:tab w:val="clear" w:pos="708"/>
        </w:tabs>
        <w:spacing w:line="360" w:lineRule="auto"/>
        <w:rPr>
          <w:rFonts w:ascii="Arial" w:hAnsi="Arial" w:cs="Arial"/>
          <w:lang w:val="es-CO"/>
        </w:rPr>
      </w:pPr>
      <w:r>
        <w:rPr>
          <w:rFonts w:ascii="Arial" w:hAnsi="Arial" w:cs="Arial"/>
          <w:lang w:val="es-CO"/>
        </w:rPr>
        <w:t xml:space="preserve">MODIFICAR </w:t>
      </w:r>
      <w:r w:rsidR="00106E79">
        <w:rPr>
          <w:rFonts w:ascii="Arial" w:hAnsi="Arial" w:cs="Arial"/>
          <w:lang w:val="es-CO"/>
        </w:rPr>
        <w:t xml:space="preserve">el numeral </w:t>
      </w:r>
      <w:r>
        <w:rPr>
          <w:rFonts w:ascii="Arial" w:hAnsi="Arial" w:cs="Arial"/>
          <w:lang w:val="es-CO"/>
        </w:rPr>
        <w:t>2</w:t>
      </w:r>
      <w:r w:rsidR="00106E79">
        <w:rPr>
          <w:rFonts w:ascii="Arial" w:hAnsi="Arial" w:cs="Arial"/>
          <w:lang w:val="es-CO"/>
        </w:rPr>
        <w:t xml:space="preserve">º del referido auto, </w:t>
      </w:r>
      <w:r>
        <w:rPr>
          <w:rFonts w:ascii="Arial" w:hAnsi="Arial" w:cs="Arial"/>
          <w:lang w:val="es-CO"/>
        </w:rPr>
        <w:t xml:space="preserve">en sentido de liberar de la sanción impuesta a doctor Alan de Jesús Edmundo Jara </w:t>
      </w:r>
      <w:proofErr w:type="spellStart"/>
      <w:r>
        <w:rPr>
          <w:rFonts w:ascii="Arial" w:hAnsi="Arial" w:cs="Arial"/>
          <w:lang w:val="es-CO"/>
        </w:rPr>
        <w:t>Urzola</w:t>
      </w:r>
      <w:proofErr w:type="spellEnd"/>
      <w:r>
        <w:rPr>
          <w:rFonts w:ascii="Arial" w:hAnsi="Arial" w:cs="Arial"/>
          <w:lang w:val="es-CO"/>
        </w:rPr>
        <w:t xml:space="preserve"> como Director General de la UARIV</w:t>
      </w:r>
      <w:r w:rsidR="00106E79">
        <w:rPr>
          <w:rFonts w:ascii="Arial" w:hAnsi="Arial" w:cs="Arial"/>
          <w:lang w:val="es-CO"/>
        </w:rPr>
        <w:t>.</w:t>
      </w:r>
    </w:p>
    <w:p w:rsidR="00106E79" w:rsidRDefault="00106E79" w:rsidP="00106E79">
      <w:pPr>
        <w:pStyle w:val="Prrafodelista"/>
        <w:rPr>
          <w:rFonts w:ascii="Arial" w:hAnsi="Arial" w:cs="Arial"/>
          <w:lang w:val="es-CO"/>
        </w:rPr>
      </w:pPr>
    </w:p>
    <w:p w:rsidR="00E56157" w:rsidRPr="00E56157" w:rsidRDefault="00532361" w:rsidP="00E0027C">
      <w:pPr>
        <w:pStyle w:val="Textoindependiente"/>
        <w:widowControl w:val="0"/>
        <w:numPr>
          <w:ilvl w:val="0"/>
          <w:numId w:val="2"/>
        </w:numPr>
        <w:tabs>
          <w:tab w:val="clear" w:pos="708"/>
        </w:tabs>
        <w:spacing w:line="360" w:lineRule="auto"/>
        <w:rPr>
          <w:rFonts w:ascii="Arial" w:hAnsi="Arial" w:cs="Arial"/>
          <w:lang w:val="es-CO"/>
        </w:rPr>
      </w:pPr>
      <w:r w:rsidRPr="005E034C">
        <w:rPr>
          <w:rFonts w:ascii="Arial" w:hAnsi="Arial" w:cs="Arial"/>
          <w:lang w:val="es-CO"/>
        </w:rPr>
        <w:t xml:space="preserve">ADICIONAR </w:t>
      </w:r>
      <w:r w:rsidR="00B3668B" w:rsidRPr="005E034C">
        <w:rPr>
          <w:rFonts w:ascii="Arial" w:hAnsi="Arial" w:cs="Arial"/>
          <w:lang w:val="es-CO"/>
        </w:rPr>
        <w:t xml:space="preserve">el </w:t>
      </w:r>
      <w:r w:rsidR="002441D7">
        <w:rPr>
          <w:rFonts w:ascii="Arial" w:hAnsi="Arial" w:cs="Arial"/>
          <w:lang w:val="es-CO"/>
        </w:rPr>
        <w:t xml:space="preserve">referido </w:t>
      </w:r>
      <w:r w:rsidRPr="005E034C">
        <w:rPr>
          <w:rFonts w:ascii="Arial" w:hAnsi="Arial" w:cs="Arial"/>
          <w:lang w:val="es-CO"/>
        </w:rPr>
        <w:t xml:space="preserve">numeral de la citada providencia en el sentido </w:t>
      </w:r>
      <w:r w:rsidR="00B3668B" w:rsidRPr="005E034C">
        <w:rPr>
          <w:rFonts w:ascii="Arial" w:hAnsi="Arial" w:cs="Arial"/>
          <w:lang w:val="es-CO"/>
        </w:rPr>
        <w:t xml:space="preserve">de </w:t>
      </w:r>
      <w:r w:rsidR="002441D7">
        <w:rPr>
          <w:rFonts w:ascii="Arial" w:hAnsi="Arial" w:cs="Arial"/>
          <w:lang w:val="es-CO"/>
        </w:rPr>
        <w:t xml:space="preserve">conceder a los </w:t>
      </w:r>
      <w:proofErr w:type="spellStart"/>
      <w:r w:rsidR="002441D7" w:rsidRPr="00E56157">
        <w:rPr>
          <w:rFonts w:ascii="Arial" w:hAnsi="Arial" w:cs="Arial"/>
          <w:lang w:val="es-CO"/>
        </w:rPr>
        <w:t>incidentados</w:t>
      </w:r>
      <w:proofErr w:type="spellEnd"/>
      <w:r w:rsidR="002441D7" w:rsidRPr="00E56157">
        <w:rPr>
          <w:rFonts w:ascii="Arial" w:hAnsi="Arial" w:cs="Arial"/>
          <w:lang w:val="es-CO"/>
        </w:rPr>
        <w:t xml:space="preserve"> sancionados, el término de cinco (5) días, para pagar la multa impuesta, que deberá </w:t>
      </w:r>
      <w:r w:rsidR="00E56157" w:rsidRPr="00E56157">
        <w:rPr>
          <w:rFonts w:ascii="Arial" w:hAnsi="Arial" w:cs="Arial"/>
          <w:lang w:val="es-CO"/>
        </w:rPr>
        <w:t xml:space="preserve">consignarse en el </w:t>
      </w:r>
      <w:r w:rsidR="00E56157" w:rsidRPr="00E56157">
        <w:rPr>
          <w:rFonts w:ascii="Arial" w:hAnsi="Arial" w:cs="Arial"/>
        </w:rPr>
        <w:t>cuenta DTN multas y cauciones efectivas No.3-0070-000030-4 del Banco Agrario.</w:t>
      </w:r>
      <w:r w:rsidR="002441D7" w:rsidRPr="00E56157">
        <w:rPr>
          <w:rFonts w:ascii="Arial" w:hAnsi="Arial" w:cs="Arial"/>
          <w:lang w:val="es-CO"/>
        </w:rPr>
        <w:t xml:space="preserve">  </w:t>
      </w:r>
    </w:p>
    <w:p w:rsidR="00E56157" w:rsidRPr="00E56157" w:rsidRDefault="00E56157" w:rsidP="00E56157">
      <w:pPr>
        <w:pStyle w:val="Prrafodelista"/>
        <w:rPr>
          <w:rFonts w:ascii="Arial" w:hAnsi="Arial" w:cs="Arial"/>
          <w:sz w:val="24"/>
          <w:szCs w:val="24"/>
          <w:lang w:val="es-CO"/>
        </w:rPr>
      </w:pPr>
    </w:p>
    <w:p w:rsidR="00532361" w:rsidRPr="005E034C" w:rsidRDefault="00E56157" w:rsidP="00E56157">
      <w:pPr>
        <w:pStyle w:val="Textoindependiente"/>
        <w:widowControl w:val="0"/>
        <w:tabs>
          <w:tab w:val="clear" w:pos="708"/>
        </w:tabs>
        <w:spacing w:line="360" w:lineRule="auto"/>
        <w:ind w:left="360"/>
        <w:rPr>
          <w:rFonts w:ascii="Arial" w:hAnsi="Arial" w:cs="Arial"/>
          <w:lang w:val="es-CO"/>
        </w:rPr>
      </w:pPr>
      <w:r w:rsidRPr="00E56157">
        <w:rPr>
          <w:rFonts w:ascii="Arial" w:hAnsi="Arial" w:cs="Arial"/>
          <w:lang w:val="es-CO"/>
        </w:rPr>
        <w:t>E</w:t>
      </w:r>
      <w:r w:rsidR="004A26B9" w:rsidRPr="00E56157">
        <w:rPr>
          <w:rFonts w:ascii="Arial" w:hAnsi="Arial" w:cs="Arial"/>
          <w:lang w:val="es-CO"/>
        </w:rPr>
        <w:t xml:space="preserve">n caso de no </w:t>
      </w:r>
      <w:r w:rsidRPr="00E56157">
        <w:rPr>
          <w:rFonts w:ascii="Arial" w:hAnsi="Arial" w:cs="Arial"/>
          <w:lang w:val="es-CO"/>
        </w:rPr>
        <w:t xml:space="preserve">pagar </w:t>
      </w:r>
      <w:r w:rsidR="00532361" w:rsidRPr="00E56157">
        <w:rPr>
          <w:rFonts w:ascii="Arial" w:hAnsi="Arial" w:cs="Arial"/>
          <w:lang w:val="es-CO"/>
        </w:rPr>
        <w:t xml:space="preserve">en el plazo concedido, se remitirá copia de </w:t>
      </w:r>
      <w:r w:rsidRPr="00E56157">
        <w:rPr>
          <w:rFonts w:ascii="Arial" w:hAnsi="Arial" w:cs="Arial"/>
          <w:lang w:val="es-CO"/>
        </w:rPr>
        <w:t xml:space="preserve">la </w:t>
      </w:r>
      <w:r w:rsidR="00532361" w:rsidRPr="00E56157">
        <w:rPr>
          <w:rFonts w:ascii="Arial" w:hAnsi="Arial" w:cs="Arial"/>
          <w:lang w:val="es-CO"/>
        </w:rPr>
        <w:t>providencia con sus respectivas constancias a la Dirección Ejecutiva de Administración Judicial local, con el fin de que se inicie el proceso de</w:t>
      </w:r>
      <w:r w:rsidR="00532361" w:rsidRPr="005E034C">
        <w:rPr>
          <w:rFonts w:ascii="Arial" w:hAnsi="Arial" w:cs="Arial"/>
          <w:lang w:val="es-CO"/>
        </w:rPr>
        <w:t xml:space="preserve"> cobro coactivo.</w:t>
      </w:r>
    </w:p>
    <w:p w:rsidR="00532361" w:rsidRPr="00532361" w:rsidRDefault="00532361" w:rsidP="00532361">
      <w:pPr>
        <w:pStyle w:val="Prrafodelista"/>
        <w:widowControl w:val="0"/>
        <w:spacing w:line="360" w:lineRule="auto"/>
        <w:ind w:left="360"/>
        <w:jc w:val="both"/>
        <w:rPr>
          <w:rFonts w:ascii="Arial" w:hAnsi="Arial" w:cs="Arial"/>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E578BF" w:rsidRPr="00DA13AA" w:rsidRDefault="00E578BF" w:rsidP="00C01A16">
      <w:pPr>
        <w:spacing w:line="360" w:lineRule="auto"/>
        <w:ind w:left="360"/>
        <w:rPr>
          <w:rFonts w:ascii="Arial" w:hAnsi="Arial" w:cs="Arial"/>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2E5B5B" w:rsidRPr="005B1F83" w:rsidRDefault="002E5B5B" w:rsidP="00003AFC">
      <w:pPr>
        <w:pStyle w:val="Prrafodelista"/>
        <w:spacing w:line="360" w:lineRule="auto"/>
        <w:ind w:left="360"/>
        <w:jc w:val="both"/>
        <w:rPr>
          <w:rFonts w:ascii="Arial" w:hAnsi="Arial" w:cs="Arial"/>
          <w:sz w:val="10"/>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lastRenderedPageBreak/>
        <w:t>Notifíquese,</w:t>
      </w:r>
    </w:p>
    <w:p w:rsidR="000F3B0D" w:rsidRPr="00DA13AA"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lang w:val="es-CO"/>
        </w:rPr>
      </w:pP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0F3B0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4F311F" w:rsidRDefault="004F311F"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0F3B0D" w:rsidRDefault="000F3B0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D5268D" w:rsidRDefault="00D5268D" w:rsidP="00D5268D">
      <w:pPr>
        <w:widowControl w:val="0"/>
        <w:spacing w:line="360" w:lineRule="auto"/>
        <w:jc w:val="right"/>
        <w:rPr>
          <w:rFonts w:ascii="Arial" w:hAnsi="Arial" w:cs="Arial"/>
          <w:i/>
          <w:iCs/>
          <w:sz w:val="14"/>
          <w:szCs w:val="16"/>
          <w:lang w:val="en-US"/>
        </w:rPr>
      </w:pPr>
      <w:r>
        <w:rPr>
          <w:rFonts w:ascii="Arial" w:hAnsi="Arial" w:cs="Arial"/>
          <w:i/>
          <w:iCs/>
          <w:sz w:val="14"/>
          <w:szCs w:val="16"/>
          <w:lang w:val="en-US"/>
        </w:rPr>
        <w:t>DGH /</w:t>
      </w:r>
      <w:r w:rsidR="009C3F6A">
        <w:rPr>
          <w:rFonts w:ascii="Arial" w:hAnsi="Arial" w:cs="Arial"/>
          <w:i/>
          <w:iCs/>
          <w:sz w:val="14"/>
          <w:szCs w:val="16"/>
          <w:lang w:val="en-US"/>
        </w:rPr>
        <w:t>ODCD/2016</w:t>
      </w:r>
    </w:p>
    <w:sectPr w:rsidR="00D5268D" w:rsidSect="00FD7FC7">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E66" w:rsidRDefault="009B1E66" w:rsidP="0005223F">
      <w:r>
        <w:separator/>
      </w:r>
    </w:p>
  </w:endnote>
  <w:endnote w:type="continuationSeparator" w:id="0">
    <w:p w:rsidR="009B1E66" w:rsidRDefault="009B1E66"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E66" w:rsidRDefault="009B1E66" w:rsidP="0005223F">
      <w:r>
        <w:separator/>
      </w:r>
    </w:p>
  </w:footnote>
  <w:footnote w:type="continuationSeparator" w:id="0">
    <w:p w:rsidR="009B1E66" w:rsidRDefault="009B1E66" w:rsidP="0005223F">
      <w:r>
        <w:continuationSeparator/>
      </w:r>
    </w:p>
  </w:footnote>
  <w:footnote w:id="1">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 MP: Humberto Antonio Sierra Porto.</w:t>
      </w:r>
    </w:p>
  </w:footnote>
  <w:footnote w:id="2">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407346" w:rsidRDefault="00407346" w:rsidP="00407346">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 MP: Humberto Antonio Sierra Porto.</w:t>
      </w:r>
    </w:p>
  </w:footnote>
  <w:footnote w:id="6">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7E1207" w:rsidRPr="00087130" w:rsidRDefault="007E1207" w:rsidP="007E1207">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SUPREMA DE JUSTICIA, Sala de Casación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y </w:t>
      </w:r>
      <w:r w:rsidRPr="00B03DCB">
        <w:rPr>
          <w:rFonts w:asciiTheme="minorHAnsi" w:hAnsiTheme="minorHAnsi" w:cs="Calibri"/>
          <w:bCs/>
          <w:lang w:val="es-CO"/>
        </w:rPr>
        <w:t>ATC3599-2016</w:t>
      </w:r>
      <w:r>
        <w:rPr>
          <w:rFonts w:asciiTheme="minorHAnsi" w:hAnsiTheme="minorHAnsi" w:cs="Calibri"/>
          <w:lang w:val="es-CO"/>
        </w:rPr>
        <w:t>, entre otros</w:t>
      </w:r>
      <w:r w:rsidRPr="00087130">
        <w:rPr>
          <w:rFonts w:asciiTheme="minorHAnsi" w:hAnsiTheme="minorHAnsi" w:cs="Calibri"/>
          <w:lang w:val="es-CO"/>
        </w:rPr>
        <w:t>.</w:t>
      </w:r>
    </w:p>
  </w:footnote>
  <w:footnote w:id="12">
    <w:p w:rsidR="007E1207" w:rsidRPr="00087130" w:rsidRDefault="007E1207" w:rsidP="007E1207">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T-421 del 2003.</w:t>
      </w:r>
    </w:p>
  </w:footnote>
  <w:footnote w:id="13">
    <w:p w:rsidR="007E1207" w:rsidRPr="00563881" w:rsidRDefault="007E1207" w:rsidP="007E1207">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4">
    <w:p w:rsidR="007E1207" w:rsidRPr="002F1294" w:rsidRDefault="007E1207" w:rsidP="007E1207">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w:t>
      </w:r>
      <w:r>
        <w:rPr>
          <w:rFonts w:ascii="Calibri" w:hAnsi="Calibri" w:cs="Calibri"/>
          <w:lang w:val="es-CO"/>
        </w:rPr>
        <w:t xml:space="preserve"> 2015.</w:t>
      </w:r>
    </w:p>
  </w:footnote>
  <w:footnote w:id="15">
    <w:p w:rsidR="007E1207" w:rsidRPr="00D75D25" w:rsidRDefault="007E1207" w:rsidP="007E1207">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6">
    <w:p w:rsidR="004D5B69" w:rsidRDefault="004D5B69" w:rsidP="004D5B69">
      <w:pPr>
        <w:pStyle w:val="Textonotapie"/>
      </w:pPr>
      <w:r w:rsidRPr="00231A54">
        <w:rPr>
          <w:rStyle w:val="Refdenotaalpie"/>
          <w:rFonts w:ascii="Calibri" w:hAnsi="Calibri" w:cs="Calibri"/>
        </w:rPr>
        <w:footnoteRef/>
      </w:r>
      <w:r w:rsidRPr="00231A54">
        <w:rPr>
          <w:rFonts w:ascii="Calibri" w:hAnsi="Calibri" w:cs="Calibri"/>
          <w:lang w:val="es-CO"/>
        </w:rPr>
        <w:t xml:space="preserve"> CORTE CONSTITUCIONAL. Sentencia T-527 del 09-07-2012.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6C4465" w:rsidRPr="006C4465">
      <w:rPr>
        <w:rFonts w:ascii="Cambria" w:hAnsi="Cambria" w:cs="Cambria"/>
        <w:i/>
        <w:iCs/>
        <w:noProof/>
        <w:sz w:val="22"/>
        <w:szCs w:val="22"/>
        <w:lang w:val="es-ES"/>
      </w:rPr>
      <w:t>8</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AD5E2D">
      <w:rPr>
        <w:rFonts w:ascii="Calibri" w:hAnsi="Calibri" w:cs="Calibri"/>
        <w:i/>
        <w:iCs/>
        <w:lang w:val="es-CO"/>
      </w:rPr>
      <w:t>2015</w:t>
    </w:r>
    <w:r w:rsidR="00F07CB3">
      <w:rPr>
        <w:rFonts w:ascii="Calibri" w:hAnsi="Calibri" w:cs="Calibri"/>
        <w:i/>
        <w:iCs/>
        <w:lang w:val="es-CO"/>
      </w:rPr>
      <w:t>-</w:t>
    </w:r>
    <w:r w:rsidR="00AD5E2D">
      <w:rPr>
        <w:rFonts w:ascii="Calibri" w:hAnsi="Calibri" w:cs="Calibri"/>
        <w:i/>
        <w:iCs/>
        <w:lang w:val="es-CO"/>
      </w:rPr>
      <w:t>01024</w:t>
    </w:r>
    <w:r w:rsidR="00F07CB3">
      <w:rPr>
        <w:rFonts w:ascii="Calibri" w:hAnsi="Calibri" w:cs="Calibri"/>
        <w:i/>
        <w:iCs/>
        <w:lang w:val="es-CO"/>
      </w:rPr>
      <w:t>-01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727"/>
    <w:rsid w:val="00011710"/>
    <w:rsid w:val="0001280A"/>
    <w:rsid w:val="00012D2F"/>
    <w:rsid w:val="00013C0B"/>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2B2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1127"/>
    <w:rsid w:val="00101191"/>
    <w:rsid w:val="0010216D"/>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1D7"/>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9A1"/>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879EC"/>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E75E7"/>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23BF"/>
    <w:rsid w:val="00672632"/>
    <w:rsid w:val="006736B2"/>
    <w:rsid w:val="006736CA"/>
    <w:rsid w:val="00673F94"/>
    <w:rsid w:val="006746C5"/>
    <w:rsid w:val="00677E3C"/>
    <w:rsid w:val="00680DE9"/>
    <w:rsid w:val="00680EDB"/>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4F97"/>
    <w:rsid w:val="006B6ED4"/>
    <w:rsid w:val="006C01FA"/>
    <w:rsid w:val="006C16B1"/>
    <w:rsid w:val="006C181E"/>
    <w:rsid w:val="006C1844"/>
    <w:rsid w:val="006C2035"/>
    <w:rsid w:val="006C26E8"/>
    <w:rsid w:val="006C2872"/>
    <w:rsid w:val="006C2EE4"/>
    <w:rsid w:val="006C38AF"/>
    <w:rsid w:val="006C4465"/>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2A1A"/>
    <w:rsid w:val="00893758"/>
    <w:rsid w:val="00893F33"/>
    <w:rsid w:val="008947CF"/>
    <w:rsid w:val="008954D1"/>
    <w:rsid w:val="0089562F"/>
    <w:rsid w:val="00897B11"/>
    <w:rsid w:val="008A003E"/>
    <w:rsid w:val="008A5B11"/>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2BD3"/>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1E66"/>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3BF6"/>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5F3"/>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C1257"/>
    <w:rsid w:val="00AC35F9"/>
    <w:rsid w:val="00AC4C50"/>
    <w:rsid w:val="00AC4D4F"/>
    <w:rsid w:val="00AD18CA"/>
    <w:rsid w:val="00AD1A47"/>
    <w:rsid w:val="00AD24A1"/>
    <w:rsid w:val="00AD2B3F"/>
    <w:rsid w:val="00AD367D"/>
    <w:rsid w:val="00AD5E2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26B3"/>
    <w:rsid w:val="00B44715"/>
    <w:rsid w:val="00B4558E"/>
    <w:rsid w:val="00B463F9"/>
    <w:rsid w:val="00B46FB4"/>
    <w:rsid w:val="00B50102"/>
    <w:rsid w:val="00B53D5F"/>
    <w:rsid w:val="00B552CA"/>
    <w:rsid w:val="00B55681"/>
    <w:rsid w:val="00B55CCC"/>
    <w:rsid w:val="00B56AE7"/>
    <w:rsid w:val="00B56D3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296F"/>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82"/>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157"/>
    <w:rsid w:val="00E56B13"/>
    <w:rsid w:val="00E56C04"/>
    <w:rsid w:val="00E57141"/>
    <w:rsid w:val="00E574A7"/>
    <w:rsid w:val="00E5767F"/>
    <w:rsid w:val="00E578BF"/>
    <w:rsid w:val="00E578EF"/>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E24"/>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C21"/>
    <w:rsid w:val="00FD42E9"/>
    <w:rsid w:val="00FD48EE"/>
    <w:rsid w:val="00FD5A6B"/>
    <w:rsid w:val="00FD7FC7"/>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689143110">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BECE-F421-4635-BA51-440B5735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2730</Words>
  <Characters>15020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6</cp:revision>
  <cp:lastPrinted>2016-08-17T18:15:00Z</cp:lastPrinted>
  <dcterms:created xsi:type="dcterms:W3CDTF">2016-08-17T15:02:00Z</dcterms:created>
  <dcterms:modified xsi:type="dcterms:W3CDTF">2016-10-14T15:33:00Z</dcterms:modified>
</cp:coreProperties>
</file>