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6A" w:rsidRPr="00A7386A" w:rsidRDefault="00A7386A" w:rsidP="00A7386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A7386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A7386A">
        <w:rPr>
          <w:rFonts w:ascii="Calibri" w:eastAsia="Calibri" w:hAnsi="Calibri" w:cs="Calibri"/>
          <w:color w:val="222222"/>
          <w:sz w:val="18"/>
          <w:szCs w:val="18"/>
          <w:lang w:val="es-CO" w:eastAsia="fr-FR"/>
        </w:rPr>
        <w:t> </w:t>
      </w:r>
    </w:p>
    <w:p w:rsidR="00A7386A" w:rsidRPr="00A7386A" w:rsidRDefault="00A7386A" w:rsidP="00A7386A">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A7386A">
        <w:rPr>
          <w:rFonts w:ascii="Calibri" w:hAnsi="Calibri" w:cs="Calibri"/>
          <w:color w:val="222222"/>
          <w:sz w:val="18"/>
          <w:szCs w:val="18"/>
          <w:lang w:val="es-CO" w:eastAsia="fr-FR"/>
        </w:rPr>
        <w:t>Providencia:</w:t>
      </w:r>
      <w:r w:rsidRPr="00A7386A">
        <w:rPr>
          <w:rFonts w:ascii="Calibri" w:hAnsi="Calibri" w:cs="Calibri"/>
          <w:color w:val="222222"/>
          <w:sz w:val="18"/>
          <w:szCs w:val="18"/>
          <w:lang w:val="es-CO" w:eastAsia="fr-FR"/>
        </w:rPr>
        <w:tab/>
        <w:t>SENTENCIA DE TUTELA –1ª Instancia – 15 de diciembre de 2016</w:t>
      </w:r>
    </w:p>
    <w:p w:rsidR="00A7386A" w:rsidRPr="00A7386A" w:rsidRDefault="00A7386A" w:rsidP="00A7386A">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A7386A">
        <w:rPr>
          <w:rFonts w:ascii="Calibri" w:eastAsia="Calibri" w:hAnsi="Calibri" w:cs="Calibri"/>
          <w:color w:val="222222"/>
          <w:sz w:val="18"/>
          <w:szCs w:val="18"/>
          <w:lang w:val="es-CO" w:eastAsia="fr-FR"/>
        </w:rPr>
        <w:t>Radicación Nro. :</w:t>
      </w:r>
      <w:r w:rsidRPr="00A7386A">
        <w:rPr>
          <w:rFonts w:ascii="Calibri" w:eastAsia="Calibri" w:hAnsi="Calibri" w:cs="Calibri"/>
          <w:color w:val="222222"/>
          <w:sz w:val="18"/>
          <w:szCs w:val="18"/>
          <w:lang w:val="es-CO" w:eastAsia="fr-FR"/>
        </w:rPr>
        <w:tab/>
        <w:t xml:space="preserve">  </w:t>
      </w:r>
      <w:r w:rsidRPr="00A7386A">
        <w:rPr>
          <w:rFonts w:ascii="Calibri" w:eastAsia="Calibri" w:hAnsi="Calibri" w:cs="Calibri"/>
          <w:color w:val="222222"/>
          <w:sz w:val="18"/>
          <w:szCs w:val="18"/>
          <w:lang w:val="es-CO" w:eastAsia="fr-FR"/>
        </w:rPr>
        <w:tab/>
      </w:r>
      <w:r w:rsidRPr="00A7386A">
        <w:rPr>
          <w:rFonts w:ascii="Calibri" w:eastAsia="Calibri" w:hAnsi="Calibri" w:cs="Calibri"/>
          <w:color w:val="222222"/>
          <w:sz w:val="18"/>
          <w:szCs w:val="18"/>
          <w:lang w:eastAsia="fr-FR"/>
        </w:rPr>
        <w:t>2016-01123-00</w:t>
      </w:r>
    </w:p>
    <w:p w:rsidR="00A7386A" w:rsidRPr="00A7386A" w:rsidRDefault="00A7386A" w:rsidP="00A7386A">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A7386A">
        <w:rPr>
          <w:rFonts w:ascii="Calibri" w:eastAsia="Calibri" w:hAnsi="Calibri" w:cs="Calibri"/>
          <w:color w:val="222222"/>
          <w:sz w:val="18"/>
          <w:szCs w:val="18"/>
          <w:lang w:val="es-CO" w:eastAsia="fr-FR"/>
        </w:rPr>
        <w:t>Accionante:</w:t>
      </w:r>
      <w:r w:rsidRPr="00A7386A">
        <w:rPr>
          <w:rFonts w:ascii="Calibri" w:eastAsia="Calibri" w:hAnsi="Calibri" w:cs="Calibri"/>
          <w:color w:val="222222"/>
          <w:sz w:val="18"/>
          <w:szCs w:val="18"/>
          <w:lang w:val="es-CO" w:eastAsia="fr-FR"/>
        </w:rPr>
        <w:tab/>
      </w:r>
      <w:r w:rsidRPr="00A7386A">
        <w:rPr>
          <w:rFonts w:ascii="Calibri" w:eastAsia="Calibri" w:hAnsi="Calibri" w:cs="Calibri"/>
          <w:color w:val="222222"/>
          <w:sz w:val="18"/>
          <w:szCs w:val="18"/>
          <w:lang w:val="es-CO" w:eastAsia="fr-FR"/>
        </w:rPr>
        <w:tab/>
      </w:r>
      <w:r w:rsidRPr="00A7386A">
        <w:rPr>
          <w:rFonts w:ascii="Calibri" w:eastAsia="Calibri" w:hAnsi="Calibri" w:cs="Calibri"/>
          <w:bCs/>
          <w:color w:val="222222"/>
          <w:sz w:val="18"/>
          <w:szCs w:val="18"/>
          <w:lang w:eastAsia="fr-FR"/>
        </w:rPr>
        <w:t>CAMILO ANDRÉS REYES MEDINA</w:t>
      </w:r>
    </w:p>
    <w:p w:rsidR="00A7386A" w:rsidRPr="00A7386A" w:rsidRDefault="00A7386A" w:rsidP="00A7386A">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A7386A">
        <w:rPr>
          <w:rFonts w:ascii="Calibri" w:eastAsia="Calibri" w:hAnsi="Calibri" w:cs="Calibri"/>
          <w:bCs/>
          <w:color w:val="222222"/>
          <w:sz w:val="18"/>
          <w:szCs w:val="18"/>
          <w:lang w:val="es-ES_tradnl" w:eastAsia="fr-FR"/>
        </w:rPr>
        <w:t>A</w:t>
      </w:r>
      <w:proofErr w:type="spellStart"/>
      <w:r w:rsidRPr="00A7386A">
        <w:rPr>
          <w:rFonts w:ascii="Calibri" w:eastAsia="Calibri" w:hAnsi="Calibri" w:cs="Calibri"/>
          <w:color w:val="222222"/>
          <w:sz w:val="18"/>
          <w:szCs w:val="18"/>
          <w:lang w:val="es-CO" w:eastAsia="fr-FR"/>
        </w:rPr>
        <w:t>ccionados</w:t>
      </w:r>
      <w:proofErr w:type="spellEnd"/>
      <w:r w:rsidRPr="00A7386A">
        <w:rPr>
          <w:rFonts w:ascii="Calibri" w:eastAsia="Calibri" w:hAnsi="Calibri" w:cs="Calibri"/>
          <w:color w:val="222222"/>
          <w:sz w:val="18"/>
          <w:szCs w:val="18"/>
          <w:lang w:val="es-CO" w:eastAsia="fr-FR"/>
        </w:rPr>
        <w:t>:</w:t>
      </w:r>
      <w:r w:rsidRPr="00A7386A">
        <w:rPr>
          <w:rFonts w:ascii="Calibri" w:eastAsia="Calibri" w:hAnsi="Calibri" w:cs="Calibri"/>
          <w:color w:val="222222"/>
          <w:sz w:val="18"/>
          <w:szCs w:val="18"/>
          <w:lang w:val="es-CO" w:eastAsia="fr-FR"/>
        </w:rPr>
        <w:tab/>
        <w:t xml:space="preserve">      </w:t>
      </w:r>
      <w:r w:rsidRPr="00A7386A">
        <w:rPr>
          <w:rFonts w:ascii="Calibri" w:eastAsia="Calibri" w:hAnsi="Calibri" w:cs="Calibri"/>
          <w:color w:val="222222"/>
          <w:sz w:val="18"/>
          <w:szCs w:val="18"/>
          <w:lang w:val="es-CO" w:eastAsia="fr-FR"/>
        </w:rPr>
        <w:tab/>
        <w:t>JUZGADO DE FAMILIA DE DOS QUEBRADAS - RISARALDA</w:t>
      </w:r>
    </w:p>
    <w:p w:rsidR="00A7386A" w:rsidRPr="00A7386A" w:rsidRDefault="00A7386A" w:rsidP="00A7386A">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A7386A">
        <w:rPr>
          <w:rFonts w:ascii="Calibri" w:eastAsia="Calibri" w:hAnsi="Calibri" w:cs="Calibri"/>
          <w:color w:val="222222"/>
          <w:sz w:val="18"/>
          <w:szCs w:val="18"/>
          <w:lang w:val="es-CO" w:eastAsia="fr-FR"/>
        </w:rPr>
        <w:t>Proceso:                </w:t>
      </w:r>
      <w:r w:rsidRPr="00A7386A">
        <w:rPr>
          <w:rFonts w:ascii="Calibri" w:eastAsia="Calibri" w:hAnsi="Calibri" w:cs="Calibri"/>
          <w:color w:val="222222"/>
          <w:sz w:val="18"/>
          <w:szCs w:val="18"/>
          <w:lang w:val="es-CO" w:eastAsia="fr-FR"/>
        </w:rPr>
        <w:tab/>
        <w:t xml:space="preserve">Acción de Tutela – Declara improcedente la acción </w:t>
      </w:r>
    </w:p>
    <w:p w:rsidR="00A7386A" w:rsidRPr="00A7386A" w:rsidRDefault="00A7386A" w:rsidP="00A7386A">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A7386A">
        <w:rPr>
          <w:rFonts w:ascii="Calibri" w:eastAsia="Calibri" w:hAnsi="Calibri" w:cs="Calibri"/>
          <w:color w:val="222222"/>
          <w:sz w:val="18"/>
          <w:szCs w:val="18"/>
          <w:lang w:val="es-CO" w:eastAsia="fr-FR"/>
        </w:rPr>
        <w:t>Magistrado Ponente: </w:t>
      </w:r>
      <w:r w:rsidRPr="00A7386A">
        <w:rPr>
          <w:rFonts w:ascii="Calibri" w:eastAsia="Calibri" w:hAnsi="Calibri" w:cs="Calibri"/>
          <w:color w:val="222222"/>
          <w:sz w:val="18"/>
          <w:szCs w:val="18"/>
          <w:lang w:val="es-CO" w:eastAsia="fr-FR"/>
        </w:rPr>
        <w:tab/>
      </w:r>
      <w:proofErr w:type="spellStart"/>
      <w:r w:rsidRPr="00A7386A">
        <w:rPr>
          <w:rFonts w:ascii="Calibri" w:eastAsia="Calibri" w:hAnsi="Calibri" w:cs="Calibri"/>
          <w:bCs/>
          <w:iCs/>
          <w:color w:val="222222"/>
          <w:sz w:val="18"/>
          <w:szCs w:val="18"/>
          <w:lang w:eastAsia="fr-FR"/>
        </w:rPr>
        <w:t>DUBERNEY</w:t>
      </w:r>
      <w:proofErr w:type="spellEnd"/>
      <w:r w:rsidRPr="00A7386A">
        <w:rPr>
          <w:rFonts w:ascii="Calibri" w:eastAsia="Calibri" w:hAnsi="Calibri" w:cs="Calibri"/>
          <w:bCs/>
          <w:iCs/>
          <w:color w:val="222222"/>
          <w:sz w:val="18"/>
          <w:szCs w:val="18"/>
          <w:lang w:eastAsia="fr-FR"/>
        </w:rPr>
        <w:t xml:space="preserve"> GRISALES HERRERA</w:t>
      </w:r>
      <w:r w:rsidRPr="00A7386A">
        <w:rPr>
          <w:rFonts w:ascii="Calibri" w:eastAsia="Calibri" w:hAnsi="Calibri" w:cs="Calibri"/>
          <w:bCs/>
          <w:iCs/>
          <w:color w:val="222222"/>
          <w:sz w:val="18"/>
          <w:szCs w:val="18"/>
          <w:lang w:eastAsia="fr-FR"/>
        </w:rPr>
        <w:tab/>
      </w:r>
    </w:p>
    <w:p w:rsidR="00A7386A" w:rsidRPr="00A7386A" w:rsidRDefault="00A7386A" w:rsidP="00A7386A">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A7386A" w:rsidRPr="00A7386A" w:rsidRDefault="00A7386A" w:rsidP="00A7386A">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A7386A">
        <w:rPr>
          <w:rFonts w:ascii="Calibri" w:eastAsia="Calibri" w:hAnsi="Calibri" w:cs="Calibri"/>
          <w:b/>
          <w:bCs/>
          <w:color w:val="222222"/>
          <w:sz w:val="18"/>
          <w:szCs w:val="18"/>
          <w:lang w:val="es-CO" w:eastAsia="fr-FR"/>
        </w:rPr>
        <w:t>Temas:</w:t>
      </w:r>
      <w:r w:rsidRPr="00A7386A">
        <w:rPr>
          <w:rFonts w:ascii="Calibri" w:eastAsia="Calibri" w:hAnsi="Calibri" w:cs="Calibri"/>
          <w:b/>
          <w:bCs/>
          <w:color w:val="222222"/>
          <w:sz w:val="18"/>
          <w:szCs w:val="18"/>
          <w:lang w:val="es-CO" w:eastAsia="fr-FR"/>
        </w:rPr>
        <w:tab/>
      </w:r>
      <w:r w:rsidRPr="00A7386A">
        <w:rPr>
          <w:rFonts w:ascii="Calibri" w:eastAsia="Calibri" w:hAnsi="Calibri" w:cs="Calibri"/>
          <w:b/>
          <w:bCs/>
          <w:color w:val="222222"/>
          <w:sz w:val="18"/>
          <w:szCs w:val="18"/>
          <w:lang w:val="es-CO" w:eastAsia="fr-FR"/>
        </w:rPr>
        <w:tab/>
      </w:r>
      <w:r w:rsidRPr="00A7386A">
        <w:rPr>
          <w:rFonts w:ascii="Calibri" w:eastAsia="Calibri" w:hAnsi="Calibri" w:cs="Calibri"/>
          <w:b/>
          <w:bCs/>
          <w:color w:val="222222"/>
          <w:sz w:val="18"/>
          <w:szCs w:val="18"/>
          <w:lang w:val="es-CO" w:eastAsia="fr-FR"/>
        </w:rPr>
        <w:tab/>
        <w:t>DEBIDO PROCESO / TUTELA CONTRA PROVIDENCIA JUDICIAL / RECHAZO DE ACCIONES POPULARES / IMPROCEDENCIA / CARÁCTER RESIDUAL DE LA ACCIÓN DE TUTELA / NO SE AGOTARON LOS RECURSOS.</w:t>
      </w:r>
      <w:r w:rsidRPr="00A7386A">
        <w:rPr>
          <w:rFonts w:ascii="Calibri" w:eastAsia="Calibri" w:hAnsi="Calibri" w:cs="Calibri"/>
          <w:bCs/>
          <w:color w:val="222222"/>
          <w:sz w:val="18"/>
          <w:szCs w:val="18"/>
          <w:lang w:val="es-CO" w:eastAsia="fr-FR"/>
        </w:rPr>
        <w:t xml:space="preserve"> “</w:t>
      </w:r>
      <w:r w:rsidRPr="00A7386A">
        <w:rPr>
          <w:rFonts w:ascii="Calibri" w:eastAsia="Calibri" w:hAnsi="Calibri" w:cs="Calibri"/>
          <w:bCs/>
          <w:color w:val="222222"/>
          <w:sz w:val="18"/>
          <w:szCs w:val="18"/>
          <w:lang w:val="es-ES_tradnl" w:eastAsia="fr-FR"/>
        </w:rPr>
        <w:t xml:space="preserve">El accionante se duele porque no fue notificado de la existencia del proceso formulado por su ex-compañera sentimental con el fin de obtener para su hija menor de edad, permiso para poder salir del país, pues se remitieron las comunicaciones a una dirección errada, pese a que la demandante conocía y visitaba su lugar de residencia. (…) </w:t>
      </w:r>
      <w:r w:rsidRPr="00A7386A">
        <w:rPr>
          <w:rFonts w:ascii="Calibri" w:eastAsia="Calibri" w:hAnsi="Calibri" w:cs="Calibri"/>
          <w:bCs/>
          <w:color w:val="222222"/>
          <w:sz w:val="18"/>
          <w:szCs w:val="18"/>
          <w:lang w:eastAsia="fr-FR"/>
        </w:rPr>
        <w:t xml:space="preserve">[E]n el presente amparo se incumple con el presupuesto de procedibilidad general de la subsidiariedad, pues el accionante dispone de otro medio de defensa idóneo y eficaz para alegar su indebida notificación, cual es, el recurso extraordinario de revisión (artículo 354, </w:t>
      </w:r>
      <w:proofErr w:type="spellStart"/>
      <w:r w:rsidRPr="00A7386A">
        <w:rPr>
          <w:rFonts w:ascii="Calibri" w:eastAsia="Calibri" w:hAnsi="Calibri" w:cs="Calibri"/>
          <w:bCs/>
          <w:color w:val="222222"/>
          <w:sz w:val="18"/>
          <w:szCs w:val="18"/>
          <w:lang w:eastAsia="fr-FR"/>
        </w:rPr>
        <w:t>CGP</w:t>
      </w:r>
      <w:proofErr w:type="spellEnd"/>
      <w:r w:rsidRPr="00A7386A">
        <w:rPr>
          <w:rFonts w:ascii="Calibri" w:eastAsia="Calibri" w:hAnsi="Calibri" w:cs="Calibri"/>
          <w:bCs/>
          <w:color w:val="222222"/>
          <w:sz w:val="18"/>
          <w:szCs w:val="18"/>
          <w:lang w:eastAsia="fr-FR"/>
        </w:rPr>
        <w:t xml:space="preserve">) fundado en la causal 7ª del artículo 355 del </w:t>
      </w:r>
      <w:proofErr w:type="spellStart"/>
      <w:r w:rsidRPr="00A7386A">
        <w:rPr>
          <w:rFonts w:ascii="Calibri" w:eastAsia="Calibri" w:hAnsi="Calibri" w:cs="Calibri"/>
          <w:bCs/>
          <w:color w:val="222222"/>
          <w:sz w:val="18"/>
          <w:szCs w:val="18"/>
          <w:lang w:eastAsia="fr-FR"/>
        </w:rPr>
        <w:t>CGP</w:t>
      </w:r>
      <w:proofErr w:type="spellEnd"/>
      <w:r w:rsidRPr="00A7386A">
        <w:rPr>
          <w:rFonts w:ascii="Calibri" w:eastAsia="Calibri" w:hAnsi="Calibri" w:cs="Calibri"/>
          <w:bCs/>
          <w:color w:val="222222"/>
          <w:sz w:val="18"/>
          <w:szCs w:val="18"/>
          <w:lang w:eastAsia="fr-FR"/>
        </w:rPr>
        <w:t xml:space="preserve">, si se tiene en cuenta que la inconformidad alegada refiere a que no pudo tener conocimiento </w:t>
      </w:r>
      <w:r w:rsidRPr="00A7386A">
        <w:rPr>
          <w:rFonts w:ascii="Calibri" w:eastAsia="Calibri" w:hAnsi="Calibri" w:cs="Calibri"/>
          <w:bCs/>
          <w:color w:val="222222"/>
          <w:sz w:val="18"/>
          <w:szCs w:val="18"/>
          <w:lang w:val="es-CO" w:eastAsia="fr-FR"/>
        </w:rPr>
        <w:t xml:space="preserve">de la existencia de la demanda, </w:t>
      </w:r>
      <w:r w:rsidRPr="00A7386A">
        <w:rPr>
          <w:rFonts w:ascii="Calibri" w:eastAsia="Calibri" w:hAnsi="Calibri" w:cs="Calibri"/>
          <w:bCs/>
          <w:color w:val="222222"/>
          <w:sz w:val="18"/>
          <w:szCs w:val="18"/>
          <w:lang w:eastAsia="fr-FR"/>
        </w:rPr>
        <w:t xml:space="preserve">antes de que se profiriera la sentencia. (…) [N]o se advierte la amenaza de un perjuicio irremediable que afecte los derechos fundamentales del actor, ni los de su hija menor de edad, y que permita entender que el recurso de revisión es ineficaz. El accionante aún tiene la patria potestad de su hija y existe un acuerdo entre los padres aprobado por el Juzgado Segundo de Familia local en torno a la reglamentación de visitas (Folio 49 a 52, ib.), en el cual se estableció que puede visitar, compartir y salir con su hija: (i) En las vacaciones de diciembre a enero; (ii) En el receso escolar de junio a julio; y, (iii) Cuando viaje a Canadá; y, también, (iv) Hablar telefónicamente con su hija. En ese orden de ideas, pasa inadvertida circunstancia alguna que permita inferir que no puede promover y esperar la resolución del recurso extraordinario de revisión, que es el mecanismo ordinario creado por la ley.  </w:t>
      </w:r>
      <w:r w:rsidRPr="00A7386A">
        <w:rPr>
          <w:rFonts w:ascii="Calibri" w:eastAsia="Calibri" w:hAnsi="Calibri" w:cs="Calibri"/>
          <w:bCs/>
          <w:color w:val="222222"/>
          <w:sz w:val="18"/>
          <w:szCs w:val="18"/>
          <w:lang w:val="es-ES_tradnl" w:eastAsia="fr-FR"/>
        </w:rPr>
        <w:t xml:space="preserve">Así, entonces, es evidente la falta de agotamiento del supuesto de subsidiariedad, como ha explicado </w:t>
      </w:r>
      <w:r w:rsidRPr="00A7386A">
        <w:rPr>
          <w:rFonts w:ascii="Calibri" w:eastAsia="Calibri" w:hAnsi="Calibri" w:cs="Calibri"/>
          <w:bCs/>
          <w:color w:val="222222"/>
          <w:sz w:val="18"/>
          <w:szCs w:val="18"/>
          <w:lang w:eastAsia="fr-FR"/>
        </w:rPr>
        <w:t>la CC, que reiteradamente ha referido que la acción de tutela mal puede implementarse como medio para sustituir los mecanismos ordinarios de defensa.”.</w:t>
      </w:r>
    </w:p>
    <w:p w:rsidR="00A7386A" w:rsidRPr="00A7386A" w:rsidRDefault="00A7386A" w:rsidP="00A7386A">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A7386A">
        <w:rPr>
          <w:rFonts w:ascii="Calibri" w:eastAsia="Calibri" w:hAnsi="Calibri" w:cs="Calibri"/>
          <w:b/>
          <w:bCs/>
          <w:color w:val="222222"/>
          <w:sz w:val="18"/>
          <w:szCs w:val="18"/>
          <w:lang w:eastAsia="fr-FR"/>
        </w:rPr>
        <w:t xml:space="preserve">Citación jurisprudencial: </w:t>
      </w:r>
      <w:r w:rsidRPr="00A7386A">
        <w:rPr>
          <w:rFonts w:ascii="Calibri" w:eastAsia="Calibri" w:hAnsi="Calibri" w:cs="Calibri"/>
          <w:bCs/>
          <w:color w:val="222222"/>
          <w:sz w:val="18"/>
          <w:szCs w:val="18"/>
          <w:lang w:eastAsia="fr-FR"/>
        </w:rPr>
        <w:t xml:space="preserve">CORTE CONSTITUCIONAL, </w:t>
      </w:r>
      <w:r w:rsidRPr="00A7386A">
        <w:rPr>
          <w:rFonts w:ascii="Calibri" w:eastAsia="Calibri" w:hAnsi="Calibri" w:cs="Calibri"/>
          <w:bCs/>
          <w:color w:val="222222"/>
          <w:sz w:val="18"/>
          <w:szCs w:val="18"/>
          <w:lang w:val="es-MX" w:eastAsia="fr-FR"/>
        </w:rPr>
        <w:t>Sentencia T-917 de 2011 / Sentencia C-590 de 2005 /</w:t>
      </w:r>
      <w:r w:rsidRPr="00A7386A">
        <w:rPr>
          <w:rFonts w:ascii="Calibri" w:eastAsia="Calibri" w:hAnsi="Calibri" w:cs="Calibri"/>
          <w:bCs/>
          <w:color w:val="222222"/>
          <w:sz w:val="18"/>
          <w:szCs w:val="18"/>
          <w:vertAlign w:val="superscript"/>
          <w:lang w:eastAsia="fr-FR"/>
        </w:rPr>
        <w:t xml:space="preserve"> </w:t>
      </w:r>
      <w:r w:rsidRPr="00A7386A">
        <w:rPr>
          <w:rFonts w:ascii="Calibri" w:eastAsia="Calibri" w:hAnsi="Calibri" w:cs="Calibri"/>
          <w:bCs/>
          <w:color w:val="222222"/>
          <w:sz w:val="18"/>
          <w:szCs w:val="18"/>
          <w:lang w:val="es-MX" w:eastAsia="fr-FR"/>
        </w:rPr>
        <w:t>Sentencia</w:t>
      </w:r>
      <w:r w:rsidRPr="00A7386A">
        <w:rPr>
          <w:rFonts w:ascii="Calibri" w:eastAsia="Calibri" w:hAnsi="Calibri" w:cs="Calibri"/>
          <w:bCs/>
          <w:color w:val="222222"/>
          <w:sz w:val="18"/>
          <w:szCs w:val="18"/>
          <w:lang w:eastAsia="fr-FR"/>
        </w:rPr>
        <w:t xml:space="preserve"> </w:t>
      </w:r>
      <w:r w:rsidRPr="00A7386A">
        <w:rPr>
          <w:rFonts w:ascii="Calibri" w:eastAsia="Calibri" w:hAnsi="Calibri" w:cs="Calibri"/>
          <w:bCs/>
          <w:color w:val="222222"/>
          <w:sz w:val="18"/>
          <w:szCs w:val="18"/>
          <w:lang w:val="es-MX" w:eastAsia="fr-FR"/>
        </w:rPr>
        <w:t xml:space="preserve">T-064 de 2015 /  Sentencia T-307 de 2015 / </w:t>
      </w:r>
      <w:r w:rsidRPr="00A7386A">
        <w:rPr>
          <w:rFonts w:ascii="Calibri" w:eastAsia="Calibri" w:hAnsi="Calibri" w:cs="Calibri"/>
          <w:bCs/>
          <w:color w:val="222222"/>
          <w:sz w:val="18"/>
          <w:szCs w:val="18"/>
          <w:lang w:eastAsia="fr-FR"/>
        </w:rPr>
        <w:t xml:space="preserve">Sentencia T-134 de 1994 / Sentencia T-103 de 2014 / </w:t>
      </w:r>
      <w:r w:rsidRPr="00A7386A">
        <w:rPr>
          <w:rFonts w:ascii="Calibri" w:eastAsia="Calibri" w:hAnsi="Calibri" w:cs="Calibri"/>
          <w:bCs/>
          <w:color w:val="222222"/>
          <w:sz w:val="18"/>
          <w:szCs w:val="18"/>
          <w:lang w:val="es-CO" w:eastAsia="fr-FR"/>
        </w:rPr>
        <w:t xml:space="preserve">Sentencia T-818 de 2013 / </w:t>
      </w:r>
      <w:r w:rsidRPr="00A7386A">
        <w:rPr>
          <w:rFonts w:ascii="Calibri" w:eastAsia="Calibri" w:hAnsi="Calibri" w:cs="Calibri"/>
          <w:bCs/>
          <w:color w:val="222222"/>
          <w:sz w:val="18"/>
          <w:szCs w:val="18"/>
          <w:lang w:eastAsia="fr-FR"/>
        </w:rPr>
        <w:t>Sentencia T-567 de 1998 / Sentencia T-662 de 2013 / Sentencia T-037 de 2016 y T-120 de 2016 /  Sentencia T-717 de 2011.</w:t>
      </w:r>
    </w:p>
    <w:p w:rsidR="00A7386A" w:rsidRPr="00A7386A" w:rsidRDefault="00A7386A" w:rsidP="00A7386A">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A7386A">
        <w:rPr>
          <w:rFonts w:ascii="Calibri" w:eastAsia="Calibri" w:hAnsi="Calibri" w:cs="Calibri"/>
          <w:bCs/>
          <w:color w:val="222222"/>
          <w:sz w:val="18"/>
          <w:szCs w:val="18"/>
          <w:lang w:val="es-CO" w:eastAsia="fr-FR"/>
        </w:rPr>
        <w:t xml:space="preserve">CORTE SUPREMA DE JUSTICIA, </w:t>
      </w:r>
      <w:proofErr w:type="spellStart"/>
      <w:r w:rsidRPr="00A7386A">
        <w:rPr>
          <w:rFonts w:ascii="Calibri" w:eastAsia="Calibri" w:hAnsi="Calibri" w:cs="Calibri"/>
          <w:bCs/>
          <w:color w:val="222222"/>
          <w:sz w:val="18"/>
          <w:szCs w:val="18"/>
          <w:lang w:val="es-CO" w:eastAsia="fr-FR"/>
        </w:rPr>
        <w:t>SCC</w:t>
      </w:r>
      <w:proofErr w:type="spellEnd"/>
      <w:r w:rsidRPr="00A7386A">
        <w:rPr>
          <w:rFonts w:ascii="Calibri" w:eastAsia="Calibri" w:hAnsi="Calibri" w:cs="Calibri"/>
          <w:bCs/>
          <w:color w:val="222222"/>
          <w:sz w:val="18"/>
          <w:szCs w:val="18"/>
          <w:lang w:val="es-CO" w:eastAsia="fr-FR"/>
        </w:rPr>
        <w:t xml:space="preserve">, Sentencia del 02-09-2014, Rad. 23001-22-14-000-2014-00097-01 / </w:t>
      </w:r>
      <w:r w:rsidRPr="00A7386A">
        <w:rPr>
          <w:rFonts w:ascii="Calibri" w:eastAsia="Calibri" w:hAnsi="Calibri" w:cs="Calibri"/>
          <w:bCs/>
          <w:color w:val="222222"/>
          <w:sz w:val="18"/>
          <w:szCs w:val="18"/>
          <w:lang w:eastAsia="fr-FR"/>
        </w:rPr>
        <w:t xml:space="preserve">Providencia </w:t>
      </w:r>
      <w:proofErr w:type="spellStart"/>
      <w:r w:rsidRPr="00A7386A">
        <w:rPr>
          <w:rFonts w:ascii="Calibri" w:eastAsia="Calibri" w:hAnsi="Calibri" w:cs="Calibri"/>
          <w:bCs/>
          <w:color w:val="222222"/>
          <w:sz w:val="18"/>
          <w:szCs w:val="18"/>
          <w:lang w:eastAsia="fr-FR"/>
        </w:rPr>
        <w:t>STC6121</w:t>
      </w:r>
      <w:proofErr w:type="spellEnd"/>
      <w:r w:rsidRPr="00A7386A">
        <w:rPr>
          <w:rFonts w:ascii="Calibri" w:eastAsia="Calibri" w:hAnsi="Calibri" w:cs="Calibri"/>
          <w:bCs/>
          <w:color w:val="222222"/>
          <w:sz w:val="18"/>
          <w:szCs w:val="18"/>
          <w:lang w:eastAsia="fr-FR"/>
        </w:rPr>
        <w:t xml:space="preserve">-2015 /Providencia </w:t>
      </w:r>
      <w:proofErr w:type="spellStart"/>
      <w:r w:rsidRPr="00A7386A">
        <w:rPr>
          <w:rFonts w:ascii="Calibri" w:eastAsia="Calibri" w:hAnsi="Calibri" w:cs="Calibri"/>
          <w:bCs/>
          <w:color w:val="222222"/>
          <w:sz w:val="18"/>
          <w:szCs w:val="18"/>
          <w:lang w:val="es-CO" w:eastAsia="fr-FR"/>
        </w:rPr>
        <w:t>STC3931</w:t>
      </w:r>
      <w:proofErr w:type="spellEnd"/>
      <w:r w:rsidRPr="00A7386A">
        <w:rPr>
          <w:rFonts w:ascii="Calibri" w:eastAsia="Calibri" w:hAnsi="Calibri" w:cs="Calibri"/>
          <w:bCs/>
          <w:color w:val="222222"/>
          <w:sz w:val="18"/>
          <w:szCs w:val="18"/>
          <w:lang w:val="es-CO" w:eastAsia="fr-FR"/>
        </w:rPr>
        <w:t>-2016.</w:t>
      </w:r>
    </w:p>
    <w:p w:rsidR="00A7386A" w:rsidRPr="00A7386A" w:rsidRDefault="00A7386A" w:rsidP="002403C8">
      <w:pPr>
        <w:pStyle w:val="Sansinterligne"/>
        <w:tabs>
          <w:tab w:val="left" w:pos="3579"/>
        </w:tabs>
        <w:spacing w:line="360" w:lineRule="auto"/>
        <w:jc w:val="center"/>
        <w:rPr>
          <w:rFonts w:ascii="Arial" w:hAnsi="Arial" w:cs="Arial"/>
          <w:w w:val="140"/>
          <w:sz w:val="6"/>
          <w:szCs w:val="6"/>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7386A" w:rsidRDefault="00486062" w:rsidP="00ED7F33">
      <w:pPr>
        <w:spacing w:line="360" w:lineRule="auto"/>
        <w:jc w:val="center"/>
        <w:rPr>
          <w:rFonts w:ascii="Arial" w:hAnsi="Arial" w:cs="Arial"/>
          <w:w w:val="140"/>
          <w:sz w:val="14"/>
          <w:szCs w:val="14"/>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AA3DDD">
        <w:rPr>
          <w:rFonts w:ascii="Arial" w:hAnsi="Arial" w:cs="Arial"/>
          <w:sz w:val="22"/>
        </w:rPr>
        <w:t>Camilo Andrés Reyes Medina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AA3DDD">
        <w:rPr>
          <w:rFonts w:ascii="Arial" w:hAnsi="Arial" w:cs="Arial"/>
          <w:sz w:val="22"/>
        </w:rPr>
        <w:t>de Familia de Dosquebradas, R.</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AA3DDD">
        <w:rPr>
          <w:rFonts w:ascii="Arial" w:hAnsi="Arial" w:cs="Arial"/>
          <w:sz w:val="22"/>
          <w:szCs w:val="22"/>
        </w:rPr>
        <w:t>Daniela García Hincapié</w:t>
      </w:r>
      <w:r w:rsidR="005322B6">
        <w:rPr>
          <w:rFonts w:ascii="Arial" w:hAnsi="Arial" w:cs="Arial"/>
          <w:sz w:val="22"/>
          <w:szCs w:val="22"/>
        </w:rPr>
        <w:t xml:space="preserve"> 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322B6">
        <w:rPr>
          <w:rFonts w:ascii="Arial" w:hAnsi="Arial" w:cs="Arial"/>
          <w:sz w:val="22"/>
        </w:rPr>
        <w:t>2016-</w:t>
      </w:r>
      <w:r w:rsidR="00DB63AB">
        <w:rPr>
          <w:rFonts w:ascii="Arial" w:hAnsi="Arial" w:cs="Arial"/>
          <w:sz w:val="22"/>
        </w:rPr>
        <w:t>01123</w:t>
      </w:r>
      <w:r w:rsidR="005322B6">
        <w:rPr>
          <w:rFonts w:ascii="Arial" w:hAnsi="Arial" w:cs="Arial"/>
          <w:sz w:val="22"/>
        </w:rPr>
        <w:t xml:space="preserve">-00 </w:t>
      </w:r>
      <w:r w:rsidRPr="00A00766">
        <w:rPr>
          <w:rFonts w:ascii="Arial" w:hAnsi="Arial" w:cs="Arial"/>
          <w:sz w:val="22"/>
        </w:rPr>
        <w:t>(Interno No.</w:t>
      </w:r>
      <w:r w:rsidR="00DB63AB">
        <w:rPr>
          <w:rFonts w:ascii="Arial" w:hAnsi="Arial" w:cs="Arial"/>
          <w:sz w:val="22"/>
        </w:rPr>
        <w:t>1123</w:t>
      </w:r>
      <w:r w:rsidRPr="00A00766">
        <w:rPr>
          <w:rFonts w:ascii="Arial" w:hAnsi="Arial" w:cs="Arial"/>
          <w:sz w:val="22"/>
        </w:rPr>
        <w:t>)</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368E6">
        <w:rPr>
          <w:rFonts w:ascii="Arial" w:hAnsi="Arial" w:cs="Arial"/>
          <w:sz w:val="22"/>
          <w:szCs w:val="22"/>
        </w:rPr>
        <w:t xml:space="preserve">Subsidiariedad – Sin recursos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2E25B4">
        <w:rPr>
          <w:rFonts w:ascii="Arial" w:hAnsi="Arial"/>
          <w:sz w:val="22"/>
          <w:szCs w:val="22"/>
        </w:rPr>
        <w:t>595 de 15-12-2016</w:t>
      </w:r>
    </w:p>
    <w:p w:rsidR="00102D82" w:rsidRPr="00A7386A" w:rsidRDefault="00102D82" w:rsidP="00102D82">
      <w:pPr>
        <w:pBdr>
          <w:bottom w:val="double" w:sz="6" w:space="1" w:color="auto"/>
        </w:pBdr>
        <w:spacing w:line="360" w:lineRule="auto"/>
        <w:jc w:val="center"/>
        <w:rPr>
          <w:rFonts w:ascii="Arial" w:hAnsi="Arial" w:cs="Arial"/>
          <w:b/>
          <w:bCs/>
          <w:sz w:val="14"/>
          <w:szCs w:val="14"/>
        </w:rPr>
      </w:pPr>
    </w:p>
    <w:p w:rsidR="00102D82" w:rsidRPr="00A7386A" w:rsidRDefault="00102D82" w:rsidP="00102D82">
      <w:pPr>
        <w:spacing w:line="360" w:lineRule="auto"/>
        <w:jc w:val="center"/>
        <w:rPr>
          <w:rFonts w:ascii="Arial" w:hAnsi="Arial" w:cs="Arial"/>
          <w:b/>
          <w:bCs/>
          <w:sz w:val="14"/>
          <w:szCs w:val="14"/>
        </w:rPr>
      </w:pPr>
    </w:p>
    <w:p w:rsidR="00102D82" w:rsidRPr="00DB63AB" w:rsidRDefault="00102D82" w:rsidP="00102D82">
      <w:pPr>
        <w:spacing w:line="360" w:lineRule="auto"/>
        <w:jc w:val="center"/>
        <w:rPr>
          <w:rFonts w:ascii="Arial" w:hAnsi="Arial" w:cs="Arial"/>
          <w:iCs/>
          <w:sz w:val="28"/>
          <w:szCs w:val="28"/>
          <w:lang w:val="es-CO"/>
        </w:rPr>
      </w:pPr>
      <w:r w:rsidRPr="00DB63AB">
        <w:rPr>
          <w:rFonts w:ascii="Arial" w:hAnsi="Arial" w:cs="Arial"/>
          <w:iCs/>
          <w:smallCaps/>
          <w:sz w:val="28"/>
          <w:szCs w:val="28"/>
          <w:lang w:val="es-CO"/>
        </w:rPr>
        <w:t xml:space="preserve">Pereira, R., </w:t>
      </w:r>
      <w:r w:rsidR="002E25B4">
        <w:rPr>
          <w:rFonts w:ascii="Arial" w:hAnsi="Arial" w:cs="Arial"/>
          <w:iCs/>
          <w:smallCaps/>
          <w:sz w:val="28"/>
          <w:szCs w:val="28"/>
          <w:lang w:val="es-CO"/>
        </w:rPr>
        <w:t>quince</w:t>
      </w:r>
      <w:r w:rsidR="00645B05" w:rsidRPr="00DB63AB">
        <w:rPr>
          <w:rFonts w:ascii="Arial" w:hAnsi="Arial" w:cs="Arial"/>
          <w:iCs/>
          <w:smallCaps/>
          <w:sz w:val="28"/>
          <w:szCs w:val="28"/>
          <w:lang w:val="es-CO"/>
        </w:rPr>
        <w:t xml:space="preserve"> </w:t>
      </w:r>
      <w:r w:rsidRPr="00DB63AB">
        <w:rPr>
          <w:rFonts w:ascii="Arial" w:hAnsi="Arial" w:cs="Arial"/>
          <w:iCs/>
          <w:smallCaps/>
          <w:sz w:val="28"/>
          <w:szCs w:val="28"/>
          <w:lang w:val="es-CO"/>
        </w:rPr>
        <w:t>(</w:t>
      </w:r>
      <w:r w:rsidR="002E25B4">
        <w:rPr>
          <w:rFonts w:ascii="Arial" w:hAnsi="Arial" w:cs="Arial"/>
          <w:iCs/>
          <w:smallCaps/>
          <w:sz w:val="28"/>
          <w:szCs w:val="28"/>
          <w:lang w:val="es-CO"/>
        </w:rPr>
        <w:t>15</w:t>
      </w:r>
      <w:r w:rsidRPr="00DB63AB">
        <w:rPr>
          <w:rFonts w:ascii="Arial" w:hAnsi="Arial" w:cs="Arial"/>
          <w:iCs/>
          <w:smallCaps/>
          <w:sz w:val="28"/>
          <w:szCs w:val="28"/>
          <w:lang w:val="es-CO"/>
        </w:rPr>
        <w:t xml:space="preserve">) de </w:t>
      </w:r>
      <w:r w:rsidR="00DB63AB" w:rsidRPr="00DB63AB">
        <w:rPr>
          <w:rFonts w:ascii="Arial" w:hAnsi="Arial" w:cs="Arial"/>
          <w:iCs/>
          <w:smallCaps/>
          <w:sz w:val="28"/>
          <w:szCs w:val="28"/>
          <w:lang w:val="es-CO"/>
        </w:rPr>
        <w:t xml:space="preserve">diciembre </w:t>
      </w:r>
      <w:r w:rsidRPr="00DB63AB">
        <w:rPr>
          <w:rFonts w:ascii="Arial" w:hAnsi="Arial" w:cs="Arial"/>
          <w:iCs/>
          <w:smallCaps/>
          <w:sz w:val="28"/>
          <w:szCs w:val="28"/>
          <w:lang w:val="es-CO"/>
        </w:rPr>
        <w:t>de dos mil dieciséis (2016)</w:t>
      </w:r>
      <w:r w:rsidRPr="00DB63AB">
        <w:rPr>
          <w:rFonts w:ascii="Arial" w:hAnsi="Arial" w:cs="Arial"/>
          <w:iCs/>
          <w:sz w:val="28"/>
          <w:szCs w:val="28"/>
          <w:lang w:val="es-CO"/>
        </w:rPr>
        <w:t>.</w:t>
      </w:r>
    </w:p>
    <w:p w:rsidR="000147A2" w:rsidRPr="00A7386A" w:rsidRDefault="000147A2" w:rsidP="0099045D">
      <w:pPr>
        <w:spacing w:line="360" w:lineRule="auto"/>
        <w:jc w:val="center"/>
        <w:rPr>
          <w:rFonts w:ascii="Arial" w:hAnsi="Arial" w:cs="Arial"/>
          <w:b/>
          <w:bCs/>
          <w:sz w:val="14"/>
          <w:szCs w:val="14"/>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A7386A" w:rsidRDefault="00134F0A" w:rsidP="007949D4">
      <w:pPr>
        <w:pStyle w:val="Corpsdetexte"/>
        <w:spacing w:line="360" w:lineRule="auto"/>
        <w:rPr>
          <w:rFonts w:ascii="Arial" w:hAnsi="Arial"/>
          <w:sz w:val="14"/>
          <w:szCs w:val="14"/>
        </w:rPr>
      </w:pPr>
    </w:p>
    <w:p w:rsidR="00645B05" w:rsidRDefault="00645B05" w:rsidP="00645B05">
      <w:pPr>
        <w:pStyle w:val="Corpsdetexte"/>
        <w:spacing w:line="360" w:lineRule="auto"/>
        <w:rPr>
          <w:rFonts w:ascii="Arial" w:hAnsi="Arial"/>
          <w:szCs w:val="24"/>
        </w:rPr>
      </w:pPr>
      <w:r w:rsidRPr="00F9418E">
        <w:rPr>
          <w:rFonts w:ascii="Arial" w:hAnsi="Arial"/>
          <w:szCs w:val="24"/>
        </w:rPr>
        <w:t xml:space="preserve">La </w:t>
      </w:r>
      <w:r w:rsidR="005322B6">
        <w:rPr>
          <w:rFonts w:ascii="Arial" w:hAnsi="Arial"/>
          <w:szCs w:val="24"/>
        </w:rPr>
        <w:t>acción constitucional referida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322B6">
        <w:rPr>
          <w:rFonts w:ascii="Arial" w:hAnsi="Arial"/>
          <w:szCs w:val="24"/>
        </w:rPr>
        <w:t xml:space="preserve"> invalide</w:t>
      </w:r>
      <w:r w:rsidRPr="00F9418E">
        <w:rPr>
          <w:rFonts w:ascii="Arial" w:hAnsi="Arial"/>
          <w:szCs w:val="24"/>
        </w:rPr>
        <w:t>.</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A7386A" w:rsidRDefault="0099045D" w:rsidP="0099045D">
      <w:pPr>
        <w:pStyle w:val="Corpsdetexte"/>
        <w:spacing w:line="360" w:lineRule="auto"/>
        <w:rPr>
          <w:rFonts w:ascii="Arial" w:hAnsi="Arial" w:cs="Arial"/>
          <w:sz w:val="16"/>
          <w:szCs w:val="16"/>
        </w:rPr>
      </w:pPr>
    </w:p>
    <w:p w:rsidR="00DB63AB" w:rsidRDefault="00BF5544" w:rsidP="003843DB">
      <w:pPr>
        <w:spacing w:line="360" w:lineRule="auto"/>
        <w:jc w:val="both"/>
        <w:rPr>
          <w:rFonts w:ascii="Arial" w:hAnsi="Arial" w:cs="Arial"/>
          <w:color w:val="000000"/>
        </w:rPr>
      </w:pPr>
      <w:r>
        <w:rPr>
          <w:rFonts w:ascii="Arial" w:hAnsi="Arial" w:cs="Arial"/>
          <w:color w:val="000000"/>
        </w:rPr>
        <w:t xml:space="preserve">Relató el actor </w:t>
      </w:r>
      <w:r w:rsidR="003C20FA">
        <w:rPr>
          <w:rFonts w:ascii="Arial" w:hAnsi="Arial" w:cs="Arial"/>
          <w:color w:val="000000"/>
        </w:rPr>
        <w:t xml:space="preserve">que </w:t>
      </w:r>
      <w:r w:rsidR="00DB63AB">
        <w:rPr>
          <w:rFonts w:ascii="Arial" w:hAnsi="Arial" w:cs="Arial"/>
          <w:color w:val="000000"/>
        </w:rPr>
        <w:t xml:space="preserve">fue demandado por la señora Daniela García Hincapié ante el juzgado accionado en proceso para solicitar </w:t>
      </w:r>
      <w:r w:rsidR="003C20FA">
        <w:rPr>
          <w:rFonts w:ascii="Arial" w:hAnsi="Arial" w:cs="Arial"/>
          <w:color w:val="000000"/>
        </w:rPr>
        <w:t xml:space="preserve">un </w:t>
      </w:r>
      <w:r w:rsidR="00DB63AB">
        <w:rPr>
          <w:rFonts w:ascii="Arial" w:hAnsi="Arial" w:cs="Arial"/>
          <w:color w:val="000000"/>
        </w:rPr>
        <w:t>permiso de salida del país de su hija menor de edad</w:t>
      </w:r>
      <w:r w:rsidR="003C20FA">
        <w:rPr>
          <w:rFonts w:ascii="Arial" w:hAnsi="Arial" w:cs="Arial"/>
          <w:color w:val="000000"/>
        </w:rPr>
        <w:t xml:space="preserve">. Dijo que </w:t>
      </w:r>
      <w:r w:rsidR="00DB63AB">
        <w:rPr>
          <w:rFonts w:ascii="Arial" w:hAnsi="Arial" w:cs="Arial"/>
          <w:color w:val="000000"/>
        </w:rPr>
        <w:t>en la demanda la señora García Hincapié faltó</w:t>
      </w:r>
      <w:r w:rsidR="007C5718">
        <w:rPr>
          <w:rFonts w:ascii="Arial" w:hAnsi="Arial" w:cs="Arial"/>
          <w:color w:val="000000"/>
        </w:rPr>
        <w:t xml:space="preserve"> a la verdad porque expresó que su domicilio es </w:t>
      </w:r>
      <w:r w:rsidR="00DB63AB">
        <w:rPr>
          <w:rFonts w:ascii="Arial" w:hAnsi="Arial" w:cs="Arial"/>
          <w:color w:val="000000"/>
        </w:rPr>
        <w:t>la ciudad de Dosquebradas</w:t>
      </w:r>
      <w:r w:rsidR="00E90E09">
        <w:rPr>
          <w:rFonts w:ascii="Arial" w:hAnsi="Arial" w:cs="Arial"/>
          <w:color w:val="000000"/>
        </w:rPr>
        <w:t>,</w:t>
      </w:r>
      <w:r w:rsidR="008E3493">
        <w:rPr>
          <w:rFonts w:ascii="Arial" w:hAnsi="Arial" w:cs="Arial"/>
          <w:color w:val="000000"/>
        </w:rPr>
        <w:t xml:space="preserve"> cuando </w:t>
      </w:r>
      <w:r w:rsidR="00DB63AB">
        <w:rPr>
          <w:rFonts w:ascii="Arial" w:hAnsi="Arial" w:cs="Arial"/>
          <w:color w:val="000000"/>
        </w:rPr>
        <w:t xml:space="preserve">había </w:t>
      </w:r>
      <w:r w:rsidR="008E3493">
        <w:rPr>
          <w:rFonts w:ascii="Arial" w:hAnsi="Arial" w:cs="Arial"/>
          <w:color w:val="000000"/>
        </w:rPr>
        <w:t xml:space="preserve">afirmado en </w:t>
      </w:r>
      <w:r w:rsidR="00DB63AB">
        <w:rPr>
          <w:rFonts w:ascii="Arial" w:hAnsi="Arial" w:cs="Arial"/>
          <w:color w:val="000000"/>
        </w:rPr>
        <w:t xml:space="preserve">otros asuntos </w:t>
      </w:r>
      <w:r w:rsidR="008E3493">
        <w:rPr>
          <w:rFonts w:ascii="Arial" w:hAnsi="Arial" w:cs="Arial"/>
          <w:color w:val="000000"/>
        </w:rPr>
        <w:t xml:space="preserve">judiciales en los que </w:t>
      </w:r>
      <w:r w:rsidR="00DB63AB">
        <w:rPr>
          <w:rFonts w:ascii="Arial" w:hAnsi="Arial" w:cs="Arial"/>
          <w:color w:val="000000"/>
        </w:rPr>
        <w:t xml:space="preserve">actuó como demandada </w:t>
      </w:r>
      <w:r w:rsidR="008E3493">
        <w:rPr>
          <w:rFonts w:ascii="Arial" w:hAnsi="Arial" w:cs="Arial"/>
          <w:color w:val="000000"/>
        </w:rPr>
        <w:t>que</w:t>
      </w:r>
      <w:r w:rsidR="00E90E09">
        <w:rPr>
          <w:rFonts w:ascii="Arial" w:hAnsi="Arial" w:cs="Arial"/>
          <w:color w:val="000000"/>
        </w:rPr>
        <w:t>,</w:t>
      </w:r>
      <w:r w:rsidR="008E3493">
        <w:rPr>
          <w:rFonts w:ascii="Arial" w:hAnsi="Arial" w:cs="Arial"/>
          <w:color w:val="000000"/>
        </w:rPr>
        <w:t xml:space="preserve"> </w:t>
      </w:r>
      <w:r w:rsidR="007C5718">
        <w:rPr>
          <w:rFonts w:ascii="Arial" w:hAnsi="Arial" w:cs="Arial"/>
          <w:color w:val="000000"/>
        </w:rPr>
        <w:t xml:space="preserve">estaba domiciliada </w:t>
      </w:r>
      <w:r w:rsidR="00DB63AB">
        <w:rPr>
          <w:rFonts w:ascii="Arial" w:hAnsi="Arial" w:cs="Arial"/>
          <w:color w:val="000000"/>
        </w:rPr>
        <w:t xml:space="preserve">en la ciudad de Pereira, </w:t>
      </w:r>
      <w:r w:rsidR="008E3493">
        <w:rPr>
          <w:rFonts w:ascii="Arial" w:hAnsi="Arial" w:cs="Arial"/>
          <w:color w:val="000000"/>
        </w:rPr>
        <w:t xml:space="preserve">además, </w:t>
      </w:r>
      <w:r w:rsidR="00DB63AB">
        <w:rPr>
          <w:rFonts w:ascii="Arial" w:hAnsi="Arial" w:cs="Arial"/>
          <w:color w:val="000000"/>
        </w:rPr>
        <w:t xml:space="preserve">citó incompleta la dirección </w:t>
      </w:r>
      <w:r w:rsidR="00E90E09">
        <w:rPr>
          <w:rFonts w:ascii="Arial" w:hAnsi="Arial" w:cs="Arial"/>
          <w:color w:val="000000"/>
        </w:rPr>
        <w:t xml:space="preserve">para notificaciones, </w:t>
      </w:r>
      <w:r w:rsidR="00DB63AB">
        <w:rPr>
          <w:rFonts w:ascii="Arial" w:hAnsi="Arial" w:cs="Arial"/>
          <w:color w:val="000000"/>
        </w:rPr>
        <w:t>del accionante.</w:t>
      </w:r>
    </w:p>
    <w:p w:rsidR="00DB63AB" w:rsidRPr="00A7386A" w:rsidRDefault="00DB63AB" w:rsidP="003843DB">
      <w:pPr>
        <w:spacing w:line="360" w:lineRule="auto"/>
        <w:jc w:val="both"/>
        <w:rPr>
          <w:rFonts w:ascii="Arial" w:hAnsi="Arial" w:cs="Arial"/>
          <w:color w:val="000000"/>
          <w:sz w:val="16"/>
          <w:szCs w:val="16"/>
        </w:rPr>
      </w:pPr>
    </w:p>
    <w:p w:rsidR="003843DB" w:rsidRPr="00FD594D" w:rsidRDefault="00DB63AB" w:rsidP="003843DB">
      <w:pPr>
        <w:spacing w:line="360" w:lineRule="auto"/>
        <w:jc w:val="both"/>
        <w:rPr>
          <w:rFonts w:ascii="Arial" w:hAnsi="Arial" w:cs="Arial"/>
        </w:rPr>
      </w:pPr>
      <w:r>
        <w:rPr>
          <w:rFonts w:ascii="Arial" w:hAnsi="Arial" w:cs="Arial"/>
        </w:rPr>
        <w:t>A</w:t>
      </w:r>
      <w:r w:rsidR="005322B6">
        <w:rPr>
          <w:rFonts w:ascii="Arial" w:hAnsi="Arial" w:cs="Arial"/>
        </w:rPr>
        <w:t xml:space="preserve">dujo </w:t>
      </w:r>
      <w:r w:rsidR="003843DB">
        <w:rPr>
          <w:rFonts w:ascii="Arial" w:hAnsi="Arial" w:cs="Arial"/>
        </w:rPr>
        <w:t xml:space="preserve">que </w:t>
      </w:r>
      <w:r>
        <w:rPr>
          <w:rFonts w:ascii="Arial" w:hAnsi="Arial" w:cs="Arial"/>
        </w:rPr>
        <w:t>fue notificado de la admisión de la de</w:t>
      </w:r>
      <w:r w:rsidR="008E3493">
        <w:rPr>
          <w:rFonts w:ascii="Arial" w:hAnsi="Arial" w:cs="Arial"/>
        </w:rPr>
        <w:t>manda mediante aviso dirigido al conjunto residencial donde habita, pero a un apartamento diferente</w:t>
      </w:r>
      <w:r w:rsidR="005322B6">
        <w:rPr>
          <w:rFonts w:ascii="Arial" w:hAnsi="Arial" w:cs="Arial"/>
        </w:rPr>
        <w:t xml:space="preserve">, pese a que la demandante </w:t>
      </w:r>
      <w:r w:rsidR="008E3493">
        <w:rPr>
          <w:rFonts w:ascii="Arial" w:hAnsi="Arial" w:cs="Arial"/>
        </w:rPr>
        <w:t>sabía perfectamente cuál era</w:t>
      </w:r>
      <w:r w:rsidR="00E90E09">
        <w:rPr>
          <w:rFonts w:ascii="Arial" w:hAnsi="Arial" w:cs="Arial"/>
        </w:rPr>
        <w:t>;</w:t>
      </w:r>
      <w:r w:rsidR="008E3493">
        <w:rPr>
          <w:rFonts w:ascii="Arial" w:hAnsi="Arial" w:cs="Arial"/>
        </w:rPr>
        <w:t xml:space="preserve"> </w:t>
      </w:r>
      <w:r w:rsidR="002E25B4">
        <w:rPr>
          <w:rFonts w:ascii="Arial" w:hAnsi="Arial" w:cs="Arial"/>
        </w:rPr>
        <w:t>s</w:t>
      </w:r>
      <w:r w:rsidR="008E3493">
        <w:rPr>
          <w:rFonts w:ascii="Arial" w:hAnsi="Arial" w:cs="Arial"/>
        </w:rPr>
        <w:t xml:space="preserve">olicitó nulidad de lo actuado, </w:t>
      </w:r>
      <w:r w:rsidR="00E90E09">
        <w:rPr>
          <w:rFonts w:ascii="Arial" w:hAnsi="Arial" w:cs="Arial"/>
        </w:rPr>
        <w:t xml:space="preserve">mas </w:t>
      </w:r>
      <w:r w:rsidR="008E3493">
        <w:rPr>
          <w:rFonts w:ascii="Arial" w:hAnsi="Arial" w:cs="Arial"/>
        </w:rPr>
        <w:t>fue negada</w:t>
      </w:r>
      <w:r w:rsidR="00934DEB">
        <w:rPr>
          <w:rFonts w:ascii="Arial" w:hAnsi="Arial" w:cs="Arial"/>
        </w:rPr>
        <w:t xml:space="preserve"> </w:t>
      </w:r>
      <w:r w:rsidR="003843DB" w:rsidRPr="00FD594D">
        <w:rPr>
          <w:rFonts w:ascii="Arial" w:hAnsi="Arial" w:cs="Arial"/>
        </w:rPr>
        <w:t xml:space="preserve">(Folios </w:t>
      </w:r>
      <w:r w:rsidR="008E3493">
        <w:rPr>
          <w:rFonts w:ascii="Arial" w:hAnsi="Arial" w:cs="Arial"/>
        </w:rPr>
        <w:t>1 a 8</w:t>
      </w:r>
      <w:r w:rsidR="003843DB" w:rsidRPr="00FD594D">
        <w:rPr>
          <w:rFonts w:ascii="Arial" w:hAnsi="Arial" w:cs="Arial"/>
        </w:rPr>
        <w:t xml:space="preserve">, este cuaderno). </w:t>
      </w:r>
    </w:p>
    <w:p w:rsidR="007A12E1" w:rsidRPr="00A7386A" w:rsidRDefault="007A12E1" w:rsidP="00AC2785">
      <w:pPr>
        <w:spacing w:line="360" w:lineRule="auto"/>
        <w:jc w:val="both"/>
        <w:rPr>
          <w:rFonts w:ascii="Arial" w:hAnsi="Arial" w:cs="Arial"/>
          <w:color w:val="000000"/>
          <w:sz w:val="16"/>
          <w:szCs w:val="16"/>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A7386A"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6"/>
          <w:szCs w:val="16"/>
          <w:lang w:val="es-ES_tradnl"/>
        </w:rPr>
      </w:pPr>
    </w:p>
    <w:p w:rsidR="002F2C09" w:rsidRDefault="00934DEB"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Se infiere del petitorio que se pretende la protección del </w:t>
      </w:r>
      <w:r w:rsidR="0079124B">
        <w:rPr>
          <w:rFonts w:ascii="Arial" w:hAnsi="Arial" w:cs="Arial"/>
          <w:spacing w:val="-3"/>
          <w:lang w:val="es-ES_tradnl"/>
        </w:rPr>
        <w:t>derecho fundamental</w:t>
      </w:r>
      <w:r w:rsidR="004A4E9F">
        <w:rPr>
          <w:rFonts w:ascii="Arial" w:hAnsi="Arial" w:cs="Arial"/>
          <w:spacing w:val="-3"/>
          <w:lang w:val="es-ES_tradnl"/>
        </w:rPr>
        <w:t xml:space="preserve"> </w:t>
      </w:r>
      <w:r w:rsidR="0079124B">
        <w:rPr>
          <w:rFonts w:ascii="Arial" w:hAnsi="Arial" w:cs="Arial"/>
          <w:spacing w:val="-3"/>
          <w:lang w:val="es-ES_tradnl"/>
        </w:rPr>
        <w:t xml:space="preserve">al debido </w:t>
      </w:r>
      <w:proofErr w:type="gramStart"/>
      <w:r w:rsidR="0079124B">
        <w:rPr>
          <w:rFonts w:ascii="Arial" w:hAnsi="Arial" w:cs="Arial"/>
          <w:spacing w:val="-3"/>
          <w:lang w:val="es-ES_tradnl"/>
        </w:rPr>
        <w:t>proceso</w:t>
      </w:r>
      <w:proofErr w:type="gramEnd"/>
      <w:r w:rsidR="0079124B">
        <w:rPr>
          <w:rFonts w:ascii="Arial" w:hAnsi="Arial" w:cs="Arial"/>
          <w:spacing w:val="-3"/>
          <w:lang w:val="es-ES_tradnl"/>
        </w:rPr>
        <w:t xml:space="preserve"> </w:t>
      </w:r>
      <w:r>
        <w:rPr>
          <w:rFonts w:ascii="Arial" w:hAnsi="Arial" w:cs="Arial"/>
        </w:rPr>
        <w:t>(Folios 1 a 8</w:t>
      </w:r>
      <w:r w:rsidR="00645B05" w:rsidRPr="00FD594D">
        <w:rPr>
          <w:rFonts w:ascii="Arial" w:hAnsi="Arial" w:cs="Arial"/>
        </w:rPr>
        <w:t>, este cuaderno).</w:t>
      </w:r>
      <w:r w:rsidR="002F2C09">
        <w:rPr>
          <w:rFonts w:ascii="Arial" w:hAnsi="Arial" w:cs="Arial"/>
          <w:spacing w:val="-3"/>
          <w:lang w:val="es-ES_tradnl"/>
        </w:rPr>
        <w:t xml:space="preserve"> </w:t>
      </w:r>
    </w:p>
    <w:p w:rsidR="0079124B" w:rsidRPr="00A7386A" w:rsidRDefault="0079124B"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6"/>
          <w:szCs w:val="16"/>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41916" w:rsidRPr="00A7386A" w:rsidRDefault="00341916" w:rsidP="00341916">
      <w:pPr>
        <w:pStyle w:val="Corpsdetexte"/>
        <w:spacing w:line="360" w:lineRule="auto"/>
        <w:ind w:left="360"/>
        <w:rPr>
          <w:rFonts w:ascii="Arial" w:hAnsi="Arial"/>
          <w:sz w:val="16"/>
          <w:szCs w:val="16"/>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retende que</w:t>
      </w:r>
      <w:r w:rsidR="00934DEB">
        <w:rPr>
          <w:rFonts w:ascii="Arial" w:hAnsi="Arial" w:cs="Arial"/>
        </w:rPr>
        <w:t xml:space="preserve"> se deje sin efectos la sentencia No.142 dictada el día 08-06-2016 por el accionado</w:t>
      </w:r>
      <w:r w:rsidR="0079124B">
        <w:rPr>
          <w:rFonts w:ascii="Arial" w:hAnsi="Arial" w:cs="Arial"/>
        </w:rPr>
        <w:t xml:space="preserve"> </w:t>
      </w:r>
      <w:r w:rsidR="00645B05" w:rsidRPr="00FD594D">
        <w:rPr>
          <w:rFonts w:ascii="Arial" w:hAnsi="Arial" w:cs="Arial"/>
        </w:rPr>
        <w:t xml:space="preserve">(Folio </w:t>
      </w:r>
      <w:r w:rsidR="00934DEB">
        <w:rPr>
          <w:rFonts w:ascii="Arial" w:hAnsi="Arial" w:cs="Arial"/>
        </w:rPr>
        <w:t>6</w:t>
      </w:r>
      <w:r w:rsidR="00645B05" w:rsidRPr="00FD594D">
        <w:rPr>
          <w:rFonts w:ascii="Arial" w:hAnsi="Arial" w:cs="Arial"/>
        </w:rPr>
        <w:t>, este cuaderno).</w:t>
      </w:r>
    </w:p>
    <w:p w:rsidR="00CE71D8" w:rsidRPr="00A7386A" w:rsidRDefault="00CE71D8" w:rsidP="000145EA">
      <w:pPr>
        <w:pStyle w:val="Sansinterligne"/>
        <w:spacing w:line="360" w:lineRule="auto"/>
        <w:jc w:val="both"/>
        <w:rPr>
          <w:rFonts w:ascii="Arial" w:hAnsi="Arial" w:cs="Arial"/>
          <w:sz w:val="16"/>
          <w:szCs w:val="16"/>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A7386A" w:rsidRDefault="0035297D" w:rsidP="00704D44">
      <w:pPr>
        <w:pStyle w:val="Sansinterligne"/>
        <w:tabs>
          <w:tab w:val="left" w:pos="1200"/>
        </w:tabs>
        <w:spacing w:line="360" w:lineRule="auto"/>
        <w:jc w:val="both"/>
        <w:rPr>
          <w:rFonts w:ascii="Arial" w:hAnsi="Arial"/>
          <w:sz w:val="16"/>
          <w:szCs w:val="16"/>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934DEB">
        <w:rPr>
          <w:rFonts w:ascii="Arial" w:hAnsi="Arial"/>
        </w:rPr>
        <w:t>30</w:t>
      </w:r>
      <w:r w:rsidR="00B374AE">
        <w:rPr>
          <w:rFonts w:ascii="Arial" w:hAnsi="Arial"/>
        </w:rPr>
        <w:t>-</w:t>
      </w:r>
      <w:r w:rsidR="00934DEB">
        <w:rPr>
          <w:rFonts w:ascii="Arial" w:hAnsi="Arial"/>
        </w:rPr>
        <w:t>11</w:t>
      </w:r>
      <w:r w:rsidR="00B374AE">
        <w:rPr>
          <w:rFonts w:ascii="Arial" w:hAnsi="Arial"/>
        </w:rPr>
        <w:t>-2016</w:t>
      </w:r>
      <w:r w:rsidR="00DD597F">
        <w:rPr>
          <w:rFonts w:ascii="Arial" w:hAnsi="Arial"/>
        </w:rPr>
        <w:t xml:space="preserve">, </w:t>
      </w:r>
      <w:r w:rsidR="003606C8" w:rsidRPr="00B74361">
        <w:rPr>
          <w:rFonts w:ascii="Arial" w:hAnsi="Arial"/>
        </w:rPr>
        <w:t>con providencia</w:t>
      </w:r>
      <w:r w:rsidR="003606C8" w:rsidRPr="008E5A62">
        <w:rPr>
          <w:rFonts w:ascii="Arial" w:hAnsi="Arial"/>
        </w:rPr>
        <w:t xml:space="preserve"> </w:t>
      </w:r>
      <w:r w:rsidR="00EF64A3">
        <w:rPr>
          <w:rFonts w:ascii="Arial" w:hAnsi="Arial"/>
        </w:rPr>
        <w:t>de</w:t>
      </w:r>
      <w:r w:rsidR="00FF281F">
        <w:rPr>
          <w:rFonts w:ascii="Arial" w:hAnsi="Arial"/>
        </w:rPr>
        <w:t xml:space="preserve">l día </w:t>
      </w:r>
      <w:r w:rsidR="00934DEB">
        <w:rPr>
          <w:rFonts w:ascii="Arial" w:hAnsi="Arial"/>
        </w:rPr>
        <w:t xml:space="preserve">02-12-2016 </w:t>
      </w:r>
      <w:r w:rsidR="00FF281F">
        <w:rPr>
          <w:rFonts w:ascii="Arial" w:hAnsi="Arial"/>
        </w:rPr>
        <w:t xml:space="preserve">se </w:t>
      </w:r>
      <w:r w:rsidR="00934DEB">
        <w:rPr>
          <w:rFonts w:ascii="Arial" w:hAnsi="Arial"/>
        </w:rPr>
        <w:t xml:space="preserve">escindió, se </w:t>
      </w:r>
      <w:r w:rsidR="00FF281F">
        <w:rPr>
          <w:rFonts w:ascii="Arial" w:hAnsi="Arial"/>
        </w:rPr>
        <w:t>admitió</w:t>
      </w:r>
      <w:r w:rsidR="00934DEB">
        <w:rPr>
          <w:rFonts w:ascii="Arial" w:hAnsi="Arial"/>
        </w:rPr>
        <w:t xml:space="preserve"> frente al Juzgado de Familia de Dosquebradas</w:t>
      </w:r>
      <w:r>
        <w:rPr>
          <w:rFonts w:ascii="Arial" w:hAnsi="Arial"/>
        </w:rPr>
        <w:t xml:space="preserve">,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B374AE">
        <w:rPr>
          <w:rFonts w:ascii="Arial" w:hAnsi="Arial"/>
        </w:rPr>
        <w:t xml:space="preserve"> (Folio</w:t>
      </w:r>
      <w:r w:rsidR="00DB6819">
        <w:rPr>
          <w:rFonts w:ascii="Arial" w:hAnsi="Arial"/>
        </w:rPr>
        <w:t>s</w:t>
      </w:r>
      <w:r w:rsidR="008E50E4">
        <w:rPr>
          <w:rFonts w:ascii="Arial" w:hAnsi="Arial"/>
        </w:rPr>
        <w:t xml:space="preserve"> </w:t>
      </w:r>
      <w:r w:rsidR="00934DEB">
        <w:rPr>
          <w:rFonts w:ascii="Arial" w:hAnsi="Arial"/>
        </w:rPr>
        <w:t>61 y 62</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934DEB">
        <w:rPr>
          <w:rFonts w:ascii="Arial" w:hAnsi="Arial"/>
        </w:rPr>
        <w:t>s</w:t>
      </w:r>
      <w:r w:rsidR="008E50E4">
        <w:rPr>
          <w:rFonts w:ascii="Arial" w:hAnsi="Arial"/>
        </w:rPr>
        <w:t xml:space="preserve"> </w:t>
      </w:r>
      <w:r w:rsidR="00934DEB">
        <w:rPr>
          <w:rFonts w:ascii="Arial" w:hAnsi="Arial"/>
        </w:rPr>
        <w:t xml:space="preserve">63 a 67, </w:t>
      </w:r>
      <w:r w:rsidR="00B1245A">
        <w:rPr>
          <w:rFonts w:ascii="Arial" w:hAnsi="Arial"/>
        </w:rPr>
        <w:t>ibídem</w:t>
      </w:r>
      <w:r w:rsidR="008E50E4">
        <w:rPr>
          <w:rFonts w:ascii="Arial" w:hAnsi="Arial"/>
        </w:rPr>
        <w:t>)</w:t>
      </w:r>
      <w:r w:rsidR="008E50E4" w:rsidRPr="008E5A62">
        <w:rPr>
          <w:rFonts w:ascii="Arial" w:hAnsi="Arial"/>
        </w:rPr>
        <w:t>.</w:t>
      </w:r>
      <w:r w:rsidR="00FF281F">
        <w:rPr>
          <w:rFonts w:ascii="Arial" w:hAnsi="Arial"/>
        </w:rPr>
        <w:t xml:space="preserve"> </w:t>
      </w:r>
      <w:r w:rsidR="00370C42">
        <w:rPr>
          <w:rFonts w:ascii="Arial" w:hAnsi="Arial"/>
        </w:rPr>
        <w:t>Contestaron</w:t>
      </w:r>
      <w:r w:rsidR="00DB6819">
        <w:rPr>
          <w:rFonts w:ascii="Arial" w:hAnsi="Arial"/>
        </w:rPr>
        <w:t xml:space="preserve"> </w:t>
      </w:r>
      <w:r w:rsidR="00FF281F">
        <w:rPr>
          <w:rFonts w:ascii="Arial" w:hAnsi="Arial"/>
        </w:rPr>
        <w:t xml:space="preserve">el accionado (Folios </w:t>
      </w:r>
      <w:r w:rsidR="00934DEB">
        <w:rPr>
          <w:rFonts w:ascii="Arial" w:hAnsi="Arial"/>
        </w:rPr>
        <w:t>68 a 70</w:t>
      </w:r>
      <w:r w:rsidR="00FF281F">
        <w:rPr>
          <w:rFonts w:ascii="Arial" w:hAnsi="Arial"/>
        </w:rPr>
        <w:t xml:space="preserve">, </w:t>
      </w:r>
      <w:r w:rsidR="00934DEB">
        <w:rPr>
          <w:rFonts w:ascii="Arial" w:hAnsi="Arial"/>
        </w:rPr>
        <w:t>ibídem</w:t>
      </w:r>
      <w:r w:rsidR="00FF281F">
        <w:rPr>
          <w:rFonts w:ascii="Arial" w:hAnsi="Arial"/>
        </w:rPr>
        <w:t>)</w:t>
      </w:r>
      <w:r w:rsidR="00934DEB">
        <w:rPr>
          <w:rFonts w:ascii="Arial" w:hAnsi="Arial"/>
        </w:rPr>
        <w:t>, la señora Daniela García Hincapié</w:t>
      </w:r>
      <w:r w:rsidR="00FF281F">
        <w:rPr>
          <w:rFonts w:ascii="Arial" w:hAnsi="Arial"/>
        </w:rPr>
        <w:t xml:space="preserve"> </w:t>
      </w:r>
      <w:r w:rsidR="00934DEB">
        <w:rPr>
          <w:rFonts w:ascii="Arial" w:hAnsi="Arial"/>
        </w:rPr>
        <w:t xml:space="preserve">(Folios 74 a 78, ib.) </w:t>
      </w:r>
      <w:r w:rsidR="00FF281F">
        <w:rPr>
          <w:rFonts w:ascii="Arial" w:hAnsi="Arial"/>
        </w:rPr>
        <w:t xml:space="preserve">y el Procurador </w:t>
      </w:r>
      <w:r w:rsidR="003057EE">
        <w:rPr>
          <w:rFonts w:ascii="Arial" w:hAnsi="Arial"/>
        </w:rPr>
        <w:t xml:space="preserve">21 Judicial II </w:t>
      </w:r>
      <w:r w:rsidR="00645B05">
        <w:rPr>
          <w:rFonts w:ascii="Arial" w:hAnsi="Arial"/>
          <w:lang w:val="es-CO"/>
        </w:rPr>
        <w:t>(Folio</w:t>
      </w:r>
      <w:r w:rsidR="00370C42">
        <w:rPr>
          <w:rFonts w:ascii="Arial" w:hAnsi="Arial"/>
          <w:lang w:val="es-CO"/>
        </w:rPr>
        <w:t>s</w:t>
      </w:r>
      <w:r w:rsidR="00645B05">
        <w:rPr>
          <w:rFonts w:ascii="Arial" w:hAnsi="Arial"/>
          <w:lang w:val="es-CO"/>
        </w:rPr>
        <w:t xml:space="preserve"> </w:t>
      </w:r>
      <w:r w:rsidR="003057EE">
        <w:rPr>
          <w:rFonts w:ascii="Arial" w:hAnsi="Arial"/>
          <w:lang w:val="es-CO"/>
        </w:rPr>
        <w:t xml:space="preserve">127 a 133, </w:t>
      </w:r>
      <w:r w:rsidR="00370C42">
        <w:rPr>
          <w:rFonts w:ascii="Arial" w:hAnsi="Arial"/>
          <w:lang w:val="es-CO"/>
        </w:rPr>
        <w:t>ib.</w:t>
      </w:r>
      <w:r w:rsidR="00645B05">
        <w:rPr>
          <w:rFonts w:ascii="Arial" w:hAnsi="Arial"/>
          <w:lang w:val="es-CO"/>
        </w:rPr>
        <w:t>)</w:t>
      </w:r>
      <w:r w:rsidR="00CB54FB">
        <w:rPr>
          <w:rFonts w:ascii="Arial" w:hAnsi="Arial" w:cs="Arial"/>
          <w:spacing w:val="3"/>
        </w:rPr>
        <w:t>.</w:t>
      </w:r>
      <w:r w:rsidR="001A4C76">
        <w:rPr>
          <w:rFonts w:ascii="Arial" w:hAnsi="Arial" w:cs="Arial"/>
        </w:rPr>
        <w:t xml:space="preserve"> </w:t>
      </w:r>
    </w:p>
    <w:p w:rsidR="00B41B34" w:rsidRPr="00A7386A" w:rsidRDefault="00B41B34" w:rsidP="00B50331">
      <w:pPr>
        <w:spacing w:line="360" w:lineRule="auto"/>
        <w:jc w:val="both"/>
        <w:rPr>
          <w:rFonts w:ascii="Arial" w:hAnsi="Arial"/>
          <w:sz w:val="16"/>
          <w:szCs w:val="16"/>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Pr="00A7386A" w:rsidRDefault="00310F89" w:rsidP="004774FB">
      <w:pPr>
        <w:spacing w:line="360" w:lineRule="auto"/>
        <w:jc w:val="both"/>
        <w:rPr>
          <w:rFonts w:ascii="Arial" w:hAnsi="Arial"/>
          <w:sz w:val="16"/>
          <w:szCs w:val="16"/>
        </w:rPr>
      </w:pPr>
    </w:p>
    <w:p w:rsidR="00C85A0F" w:rsidRPr="00FD594D" w:rsidRDefault="00370C42" w:rsidP="00C85A0F">
      <w:pPr>
        <w:pStyle w:val="Paragraphedeliste"/>
        <w:numPr>
          <w:ilvl w:val="1"/>
          <w:numId w:val="18"/>
        </w:numPr>
        <w:spacing w:line="360" w:lineRule="auto"/>
        <w:jc w:val="both"/>
        <w:rPr>
          <w:rFonts w:ascii="Arial" w:hAnsi="Arial"/>
        </w:rPr>
      </w:pPr>
      <w:r>
        <w:rPr>
          <w:rFonts w:ascii="Arial" w:hAnsi="Arial"/>
        </w:rPr>
        <w:t>El Juzgado de Familia de Dosquebradas</w:t>
      </w:r>
    </w:p>
    <w:p w:rsidR="00C85A0F" w:rsidRPr="00A7386A" w:rsidRDefault="00C85A0F" w:rsidP="00C85A0F">
      <w:pPr>
        <w:spacing w:line="360" w:lineRule="auto"/>
        <w:jc w:val="both"/>
        <w:rPr>
          <w:rFonts w:ascii="Arial" w:hAnsi="Arial"/>
          <w:sz w:val="16"/>
          <w:szCs w:val="16"/>
        </w:rPr>
      </w:pPr>
    </w:p>
    <w:p w:rsidR="00C85A0F" w:rsidRPr="00FD594D" w:rsidRDefault="00370C42" w:rsidP="00C85A0F">
      <w:pPr>
        <w:spacing w:line="360" w:lineRule="auto"/>
        <w:jc w:val="both"/>
        <w:rPr>
          <w:rFonts w:ascii="Arial" w:hAnsi="Arial"/>
        </w:rPr>
      </w:pPr>
      <w:r>
        <w:rPr>
          <w:rFonts w:ascii="Arial" w:hAnsi="Arial"/>
        </w:rPr>
        <w:t>Relató el trámite dado al proceso, indicó que la notificación al accionante se hizo conforme lo regla el CGP y solicitó negar (Sic) el amparo por incumplirse con las causales genéricas de procedibilidad</w:t>
      </w:r>
      <w:r w:rsidR="00C85A0F" w:rsidRPr="00FD594D">
        <w:rPr>
          <w:rFonts w:ascii="Arial" w:hAnsi="Arial"/>
        </w:rPr>
        <w:t xml:space="preserve"> (Folio</w:t>
      </w:r>
      <w:r w:rsidR="00C85A0F">
        <w:rPr>
          <w:rFonts w:ascii="Arial" w:hAnsi="Arial"/>
        </w:rPr>
        <w:t>s</w:t>
      </w:r>
      <w:r w:rsidR="00C85A0F" w:rsidRPr="00FD594D">
        <w:rPr>
          <w:rFonts w:ascii="Arial" w:hAnsi="Arial"/>
        </w:rPr>
        <w:t xml:space="preserve"> </w:t>
      </w:r>
      <w:r w:rsidR="003057EE">
        <w:rPr>
          <w:rFonts w:ascii="Arial" w:hAnsi="Arial"/>
        </w:rPr>
        <w:t>68 a 70</w:t>
      </w:r>
      <w:r w:rsidR="00C85A0F">
        <w:rPr>
          <w:rFonts w:ascii="Arial" w:hAnsi="Arial"/>
        </w:rPr>
        <w:t xml:space="preserve">, </w:t>
      </w:r>
      <w:r w:rsidR="00C85A0F" w:rsidRPr="00FD594D">
        <w:rPr>
          <w:rFonts w:ascii="Arial" w:hAnsi="Arial"/>
        </w:rPr>
        <w:t xml:space="preserve">ib.). </w:t>
      </w:r>
    </w:p>
    <w:p w:rsidR="003057EE" w:rsidRPr="003057EE" w:rsidRDefault="003057EE" w:rsidP="003057EE">
      <w:pPr>
        <w:pStyle w:val="Paragraphedeliste"/>
        <w:numPr>
          <w:ilvl w:val="1"/>
          <w:numId w:val="18"/>
        </w:numPr>
        <w:spacing w:line="360" w:lineRule="auto"/>
        <w:jc w:val="both"/>
        <w:rPr>
          <w:rFonts w:ascii="Arial" w:hAnsi="Arial"/>
        </w:rPr>
      </w:pPr>
      <w:r w:rsidRPr="003057EE">
        <w:rPr>
          <w:rFonts w:ascii="Arial" w:hAnsi="Arial"/>
        </w:rPr>
        <w:lastRenderedPageBreak/>
        <w:t>La señora Daniela García Hincapié</w:t>
      </w:r>
    </w:p>
    <w:p w:rsidR="003057EE" w:rsidRDefault="003057EE" w:rsidP="003057EE">
      <w:pPr>
        <w:spacing w:line="360" w:lineRule="auto"/>
        <w:jc w:val="both"/>
        <w:rPr>
          <w:rFonts w:ascii="Arial" w:hAnsi="Arial"/>
          <w:sz w:val="20"/>
        </w:rPr>
      </w:pPr>
    </w:p>
    <w:p w:rsidR="003057EE" w:rsidRDefault="003057EE" w:rsidP="003057EE">
      <w:pPr>
        <w:spacing w:line="360" w:lineRule="auto"/>
        <w:jc w:val="both"/>
        <w:rPr>
          <w:rFonts w:ascii="Arial" w:hAnsi="Arial"/>
        </w:rPr>
      </w:pPr>
      <w:r>
        <w:rPr>
          <w:rFonts w:ascii="Arial" w:hAnsi="Arial"/>
        </w:rPr>
        <w:t xml:space="preserve">Se opuso a </w:t>
      </w:r>
      <w:r w:rsidR="008D49B8">
        <w:rPr>
          <w:rFonts w:ascii="Arial" w:hAnsi="Arial"/>
        </w:rPr>
        <w:t xml:space="preserve">la prosperidad de la </w:t>
      </w:r>
      <w:r>
        <w:rPr>
          <w:rFonts w:ascii="Arial" w:hAnsi="Arial"/>
        </w:rPr>
        <w:t>tutela con fundamento en que ya existe un pronunciamiento de esta Sala de la Corporación</w:t>
      </w:r>
      <w:r w:rsidR="00EC60EF">
        <w:rPr>
          <w:rFonts w:ascii="Arial" w:hAnsi="Arial"/>
        </w:rPr>
        <w:t>,</w:t>
      </w:r>
      <w:r w:rsidR="008D49B8">
        <w:rPr>
          <w:rFonts w:ascii="Arial" w:hAnsi="Arial"/>
        </w:rPr>
        <w:t xml:space="preserve"> relacionado con la misma pretensión</w:t>
      </w:r>
      <w:r>
        <w:rPr>
          <w:rFonts w:ascii="Arial" w:hAnsi="Arial"/>
        </w:rPr>
        <w:t>, confirmado por la CSJ, configurándose la excepción de cosa juzgada</w:t>
      </w:r>
      <w:r w:rsidR="008D49B8">
        <w:rPr>
          <w:rFonts w:ascii="Arial" w:hAnsi="Arial"/>
        </w:rPr>
        <w:t xml:space="preserve">, y en consecuencia, pidió negar el amparo y sancionar por temeridad al actor (Folios 74 a 78, ib.).  </w:t>
      </w:r>
    </w:p>
    <w:p w:rsidR="008D49B8" w:rsidRPr="00A7386A" w:rsidRDefault="008D49B8" w:rsidP="003057EE">
      <w:pPr>
        <w:spacing w:line="360" w:lineRule="auto"/>
        <w:jc w:val="both"/>
        <w:rPr>
          <w:rFonts w:ascii="Arial" w:hAnsi="Arial"/>
          <w:sz w:val="20"/>
          <w:szCs w:val="20"/>
        </w:rPr>
      </w:pPr>
    </w:p>
    <w:p w:rsidR="00C85A0F" w:rsidRDefault="00370C42" w:rsidP="00C85A0F">
      <w:pPr>
        <w:pStyle w:val="Paragraphedeliste"/>
        <w:numPr>
          <w:ilvl w:val="1"/>
          <w:numId w:val="18"/>
        </w:numPr>
        <w:spacing w:line="360" w:lineRule="auto"/>
        <w:jc w:val="both"/>
        <w:rPr>
          <w:rFonts w:ascii="Arial" w:hAnsi="Arial"/>
        </w:rPr>
      </w:pPr>
      <w:r>
        <w:rPr>
          <w:rFonts w:ascii="Arial" w:hAnsi="Arial"/>
        </w:rPr>
        <w:t xml:space="preserve">El </w:t>
      </w:r>
      <w:r w:rsidR="003057EE">
        <w:rPr>
          <w:rFonts w:ascii="Arial" w:hAnsi="Arial"/>
        </w:rPr>
        <w:t>Procurador 21 Judicial II</w:t>
      </w:r>
    </w:p>
    <w:p w:rsidR="00C85A0F" w:rsidRPr="007251E6" w:rsidRDefault="00C85A0F" w:rsidP="00C85A0F">
      <w:pPr>
        <w:pStyle w:val="Paragraphedeliste"/>
        <w:spacing w:line="360" w:lineRule="auto"/>
        <w:ind w:left="720"/>
        <w:jc w:val="both"/>
        <w:rPr>
          <w:rFonts w:ascii="Arial" w:hAnsi="Arial"/>
          <w:sz w:val="20"/>
        </w:rPr>
      </w:pPr>
    </w:p>
    <w:p w:rsidR="00310F89" w:rsidRDefault="008D49B8" w:rsidP="00310F89">
      <w:pPr>
        <w:spacing w:line="360" w:lineRule="auto"/>
        <w:jc w:val="both"/>
        <w:rPr>
          <w:rFonts w:ascii="Arial" w:hAnsi="Arial"/>
        </w:rPr>
      </w:pPr>
      <w:r>
        <w:rPr>
          <w:rFonts w:ascii="Arial" w:hAnsi="Arial"/>
        </w:rPr>
        <w:t xml:space="preserve">Consideró superados los requisitos generales y específicos de procedibilidad de la tutela frente a decisiones judiciales </w:t>
      </w:r>
      <w:r w:rsidR="00D81928">
        <w:rPr>
          <w:rFonts w:ascii="Arial" w:hAnsi="Arial"/>
        </w:rPr>
        <w:t>con base en jurisprudencia de la CC</w:t>
      </w:r>
      <w:r w:rsidR="007C5718">
        <w:rPr>
          <w:rFonts w:ascii="Arial" w:hAnsi="Arial"/>
        </w:rPr>
        <w:t>,</w:t>
      </w:r>
      <w:r w:rsidR="00D81928">
        <w:rPr>
          <w:rFonts w:ascii="Arial" w:hAnsi="Arial"/>
        </w:rPr>
        <w:t xml:space="preserve"> y que al accionante se le han conculcado sus derechos fundamentales, pues la demandante en el proceso de permiso de salida del país, indicó de forma errada </w:t>
      </w:r>
      <w:r w:rsidR="007C5718">
        <w:rPr>
          <w:rFonts w:ascii="Arial" w:hAnsi="Arial"/>
        </w:rPr>
        <w:t xml:space="preserve">la </w:t>
      </w:r>
      <w:r w:rsidR="00D81928">
        <w:rPr>
          <w:rFonts w:ascii="Arial" w:hAnsi="Arial"/>
        </w:rPr>
        <w:t xml:space="preserve">dirección de notificación, por lo tanto, solicitó conceder el amparo constitucional </w:t>
      </w:r>
      <w:r w:rsidR="00C87D22">
        <w:rPr>
          <w:rFonts w:ascii="Arial" w:hAnsi="Arial" w:cs="Arial"/>
          <w:spacing w:val="3"/>
        </w:rPr>
        <w:t>(Folio</w:t>
      </w:r>
      <w:r w:rsidR="00D81928">
        <w:rPr>
          <w:rFonts w:ascii="Arial" w:hAnsi="Arial" w:cs="Arial"/>
          <w:spacing w:val="3"/>
        </w:rPr>
        <w:t>s</w:t>
      </w:r>
      <w:r w:rsidR="00C87D22">
        <w:rPr>
          <w:rFonts w:ascii="Arial" w:hAnsi="Arial" w:cs="Arial"/>
          <w:spacing w:val="3"/>
        </w:rPr>
        <w:t xml:space="preserve"> </w:t>
      </w:r>
      <w:r w:rsidR="00D81928">
        <w:rPr>
          <w:rFonts w:ascii="Arial" w:hAnsi="Arial" w:cs="Arial"/>
          <w:spacing w:val="3"/>
        </w:rPr>
        <w:t>127 a 133,</w:t>
      </w:r>
      <w:r w:rsidR="00C87D22">
        <w:rPr>
          <w:rFonts w:ascii="Arial" w:hAnsi="Arial" w:cs="Arial"/>
          <w:spacing w:val="3"/>
        </w:rPr>
        <w:t xml:space="preserve"> ib.)</w:t>
      </w:r>
      <w:r w:rsidR="00310F89">
        <w:rPr>
          <w:rFonts w:ascii="Arial" w:hAnsi="Arial"/>
        </w:rPr>
        <w:t xml:space="preserve">. </w:t>
      </w:r>
    </w:p>
    <w:p w:rsidR="004368E6" w:rsidRDefault="004368E6" w:rsidP="00310F89">
      <w:pPr>
        <w:spacing w:line="360" w:lineRule="auto"/>
        <w:jc w:val="both"/>
        <w:rPr>
          <w:rFonts w:ascii="Arial" w:hAnsi="Arial"/>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4368E6" w:rsidRPr="00A7386A" w:rsidRDefault="004368E6" w:rsidP="004368E6">
      <w:pPr>
        <w:pStyle w:val="Corpsdetexte"/>
        <w:spacing w:line="360" w:lineRule="auto"/>
        <w:ind w:left="400"/>
        <w:rPr>
          <w:rFonts w:ascii="Arial" w:hAnsi="Arial"/>
          <w:sz w:val="20"/>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D81928" w:rsidRPr="00A7386A" w:rsidRDefault="00D81928" w:rsidP="00D81928">
      <w:pPr>
        <w:pStyle w:val="Corpsdetexte"/>
        <w:tabs>
          <w:tab w:val="clear" w:pos="708"/>
          <w:tab w:val="left" w:pos="709"/>
        </w:tabs>
        <w:spacing w:line="360" w:lineRule="auto"/>
        <w:ind w:left="720"/>
        <w:rPr>
          <w:rFonts w:ascii="Arial" w:hAnsi="Arial"/>
          <w:sz w:val="20"/>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DC2E31">
        <w:rPr>
          <w:rFonts w:ascii="Arial" w:hAnsi="Arial" w:cs="Arial"/>
          <w:color w:val="000000"/>
          <w:sz w:val="24"/>
          <w:szCs w:val="24"/>
        </w:rPr>
        <w:t>de Familia de Dosquebradas</w:t>
      </w:r>
      <w:r w:rsidR="00AC1EFF">
        <w:rPr>
          <w:rFonts w:ascii="Arial" w:hAnsi="Arial" w:cs="Arial"/>
          <w:color w:val="000000"/>
          <w:sz w:val="24"/>
          <w:szCs w:val="24"/>
        </w:rPr>
        <w:t>,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DC2E31" w:rsidRPr="00EE1C51" w:rsidRDefault="00DC2E31" w:rsidP="00CF429F">
      <w:pPr>
        <w:pStyle w:val="Retraitcorpsdetexte2"/>
        <w:spacing w:after="0" w:line="360" w:lineRule="auto"/>
        <w:ind w:left="0"/>
        <w:jc w:val="both"/>
        <w:rPr>
          <w:rFonts w:ascii="Arial" w:hAnsi="Arial" w:cs="Arial"/>
          <w:sz w:val="24"/>
          <w:szCs w:val="24"/>
        </w:rPr>
      </w:pPr>
    </w:p>
    <w:p w:rsidR="00CF429F" w:rsidRPr="00DF74B6" w:rsidRDefault="00CF429F" w:rsidP="00CF429F">
      <w:pPr>
        <w:pStyle w:val="Corpsdetex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7251E6" w:rsidRDefault="00CF429F" w:rsidP="00CF429F">
      <w:pPr>
        <w:pStyle w:val="Corpsdetexte"/>
        <w:spacing w:line="360" w:lineRule="auto"/>
        <w:rPr>
          <w:rFonts w:ascii="Arial" w:hAnsi="Arial" w:cs="Arial"/>
          <w:sz w:val="20"/>
          <w:szCs w:val="24"/>
        </w:rPr>
      </w:pPr>
    </w:p>
    <w:p w:rsidR="00AC1EFF" w:rsidRDefault="00AC1EFF" w:rsidP="00AC1EFF">
      <w:pPr>
        <w:pStyle w:val="Corpsdetexte"/>
        <w:spacing w:line="360" w:lineRule="auto"/>
        <w:rPr>
          <w:rFonts w:ascii="Arial" w:hAnsi="Arial" w:cs="Arial"/>
          <w:szCs w:val="24"/>
        </w:rPr>
      </w:pPr>
      <w:r w:rsidRPr="00FD594D">
        <w:rPr>
          <w:rFonts w:ascii="Arial" w:hAnsi="Arial" w:cs="Arial"/>
          <w:szCs w:val="24"/>
        </w:rPr>
        <w:t>Se cumple la legitimación por activa dado que el actor</w:t>
      </w:r>
      <w:r w:rsidR="00DC2E31">
        <w:rPr>
          <w:rFonts w:ascii="Arial" w:hAnsi="Arial" w:cs="Arial"/>
          <w:szCs w:val="24"/>
        </w:rPr>
        <w:t>,</w:t>
      </w:r>
      <w:r w:rsidRPr="00FD594D">
        <w:rPr>
          <w:rFonts w:ascii="Arial" w:hAnsi="Arial" w:cs="Arial"/>
          <w:szCs w:val="24"/>
        </w:rPr>
        <w:t xml:space="preserve"> es </w:t>
      </w:r>
      <w:r w:rsidR="00DC2E31">
        <w:rPr>
          <w:rFonts w:ascii="Arial" w:hAnsi="Arial" w:cs="Arial"/>
          <w:szCs w:val="24"/>
        </w:rPr>
        <w:t xml:space="preserve">el demandado en el proceso </w:t>
      </w:r>
      <w:r>
        <w:rPr>
          <w:rFonts w:ascii="Arial" w:hAnsi="Arial" w:cs="Arial"/>
          <w:szCs w:val="24"/>
        </w:rPr>
        <w:t xml:space="preserve">en </w:t>
      </w:r>
      <w:r w:rsidR="00DC2E31">
        <w:rPr>
          <w:rFonts w:ascii="Arial" w:hAnsi="Arial" w:cs="Arial"/>
          <w:szCs w:val="24"/>
        </w:rPr>
        <w:t xml:space="preserve">el que se </w:t>
      </w:r>
      <w:r w:rsidRPr="00FD594D">
        <w:rPr>
          <w:rFonts w:ascii="Arial" w:hAnsi="Arial" w:cs="Arial"/>
          <w:szCs w:val="24"/>
        </w:rPr>
        <w:t>reprocha la falta al debido proceso.</w:t>
      </w:r>
      <w:r>
        <w:rPr>
          <w:rFonts w:ascii="Arial" w:hAnsi="Arial" w:cs="Arial"/>
          <w:szCs w:val="24"/>
        </w:rPr>
        <w:t xml:space="preserve"> Y por pasiva, lo es el Juzgado</w:t>
      </w:r>
      <w:r>
        <w:rPr>
          <w:rFonts w:ascii="Arial" w:hAnsi="Arial" w:cs="Arial"/>
          <w:color w:val="000000"/>
          <w:szCs w:val="24"/>
        </w:rPr>
        <w:t xml:space="preserve"> </w:t>
      </w:r>
      <w:r w:rsidR="00DC2E31">
        <w:rPr>
          <w:rFonts w:ascii="Arial" w:hAnsi="Arial" w:cs="Arial"/>
          <w:color w:val="000000"/>
          <w:szCs w:val="24"/>
        </w:rPr>
        <w:t>de Familia de Dosquebradas</w:t>
      </w:r>
      <w:r>
        <w:rPr>
          <w:rFonts w:ascii="Arial" w:hAnsi="Arial" w:cs="Arial"/>
          <w:szCs w:val="24"/>
        </w:rPr>
        <w:t>, R.</w:t>
      </w:r>
      <w:r w:rsidRPr="00FD594D">
        <w:rPr>
          <w:rFonts w:ascii="Arial" w:hAnsi="Arial" w:cs="Arial"/>
          <w:szCs w:val="24"/>
        </w:rPr>
        <w:t xml:space="preserve">, al ser la autoridad judicial que conoce </w:t>
      </w:r>
      <w:r w:rsidR="00DC2E31">
        <w:rPr>
          <w:rFonts w:ascii="Arial" w:hAnsi="Arial" w:cs="Arial"/>
          <w:szCs w:val="24"/>
        </w:rPr>
        <w:t>el proceso</w:t>
      </w:r>
      <w:r w:rsidRPr="00FD594D">
        <w:rPr>
          <w:rFonts w:ascii="Arial" w:hAnsi="Arial" w:cs="Arial"/>
          <w:szCs w:val="24"/>
        </w:rPr>
        <w:t>.</w:t>
      </w:r>
    </w:p>
    <w:p w:rsidR="0025335F" w:rsidRPr="007251E6" w:rsidRDefault="0025335F" w:rsidP="00AC1EFF">
      <w:pPr>
        <w:pStyle w:val="Corpsdetexte"/>
        <w:spacing w:line="360" w:lineRule="auto"/>
        <w:rPr>
          <w:rFonts w:ascii="Arial" w:hAnsi="Arial" w:cs="Arial"/>
          <w:sz w:val="20"/>
          <w:szCs w:val="24"/>
        </w:rPr>
      </w:pPr>
    </w:p>
    <w:p w:rsidR="00AC1EFF" w:rsidRDefault="00AC1EFF" w:rsidP="00AC1EFF">
      <w:pPr>
        <w:pStyle w:val="Corpsdetexte"/>
        <w:spacing w:line="360" w:lineRule="auto"/>
        <w:rPr>
          <w:rFonts w:ascii="Arial" w:hAnsi="Arial" w:cs="Arial"/>
          <w:szCs w:val="24"/>
        </w:rPr>
      </w:pPr>
      <w:r w:rsidRPr="00FD594D">
        <w:rPr>
          <w:rFonts w:ascii="Arial" w:hAnsi="Arial" w:cs="Arial"/>
          <w:szCs w:val="24"/>
        </w:rPr>
        <w:t>Como los litisconsortes vinculados a este trámite, eventuales afectados con la acción constitucional, no incurrieron en violación o amenaza alguna, se negará la tutela frente a ellos.</w:t>
      </w:r>
    </w:p>
    <w:p w:rsidR="001A4C76" w:rsidRPr="007251E6" w:rsidRDefault="001A4C76" w:rsidP="001A4C76">
      <w:pPr>
        <w:widowControl/>
        <w:spacing w:line="360" w:lineRule="auto"/>
        <w:jc w:val="both"/>
        <w:rPr>
          <w:rFonts w:ascii="Arial" w:hAnsi="Arial"/>
          <w:sz w:val="20"/>
          <w:lang w:val="es-ES_tradnl"/>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DC2E31">
        <w:rPr>
          <w:rFonts w:ascii="Arial" w:hAnsi="Arial" w:cs="Arial"/>
          <w:color w:val="000000"/>
        </w:rPr>
        <w:t>de Familia de Dosquebradas</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DC2E31">
        <w:rPr>
          <w:rFonts w:ascii="Arial" w:hAnsi="Arial" w:cs="Arial"/>
          <w:spacing w:val="-3"/>
          <w:lang w:val="es-ES_tradnl"/>
        </w:rPr>
        <w:t>el proceso</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lastRenderedPageBreak/>
        <w:t>La resolución del problema jurídico</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D014C4" w:rsidRPr="007251E6" w:rsidRDefault="00D014C4" w:rsidP="00F260D7">
      <w:pPr>
        <w:pStyle w:val="Corpsdetexte"/>
        <w:spacing w:line="360" w:lineRule="auto"/>
        <w:rPr>
          <w:rFonts w:ascii="Arial" w:hAnsi="Arial" w:cs="Arial"/>
          <w:sz w:val="20"/>
          <w:szCs w:val="24"/>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6A3AB9">
        <w:rPr>
          <w:rFonts w:ascii="Arial" w:hAnsi="Arial" w:cs="Arial"/>
          <w:szCs w:val="24"/>
        </w:rPr>
        <w:lastRenderedPageBreak/>
        <w:t>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BB721A" w:rsidRPr="00FF4929" w:rsidRDefault="00BB721A" w:rsidP="00BB721A">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BB721A" w:rsidRPr="007251E6" w:rsidRDefault="00BB721A" w:rsidP="00BB721A">
      <w:pPr>
        <w:pStyle w:val="Corpsdetexte"/>
        <w:tabs>
          <w:tab w:val="clear" w:pos="0"/>
        </w:tabs>
        <w:spacing w:line="360" w:lineRule="auto"/>
        <w:rPr>
          <w:rFonts w:ascii="Arial" w:hAnsi="Arial" w:cs="Arial"/>
          <w:sz w:val="20"/>
          <w:szCs w:val="24"/>
        </w:rPr>
      </w:pPr>
    </w:p>
    <w:p w:rsidR="00BB721A" w:rsidRPr="008D1B99" w:rsidRDefault="00BB721A" w:rsidP="00BB721A">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BB721A" w:rsidRDefault="00BB721A" w:rsidP="00BB721A">
      <w:pPr>
        <w:pStyle w:val="Corpsdetexte"/>
        <w:tabs>
          <w:tab w:val="clear" w:pos="0"/>
        </w:tabs>
        <w:spacing w:line="360" w:lineRule="auto"/>
        <w:rPr>
          <w:rFonts w:ascii="Arial" w:hAnsi="Arial" w:cs="Arial"/>
          <w:szCs w:val="24"/>
        </w:rPr>
      </w:pPr>
    </w:p>
    <w:p w:rsidR="00BB721A" w:rsidRDefault="00BB721A" w:rsidP="00BB721A">
      <w:pPr>
        <w:pStyle w:val="Corpsdetexte"/>
        <w:tabs>
          <w:tab w:val="clear" w:pos="0"/>
        </w:tabs>
        <w:spacing w:line="360" w:lineRule="auto"/>
        <w:rPr>
          <w:rFonts w:ascii="Arial" w:hAnsi="Arial" w:cs="Arial"/>
          <w:i/>
          <w:sz w:val="22"/>
          <w:szCs w:val="22"/>
        </w:rPr>
      </w:pP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por </w:t>
      </w:r>
      <w:r>
        <w:rPr>
          <w:rFonts w:ascii="Arial" w:hAnsi="Arial" w:cs="Arial"/>
          <w:szCs w:val="24"/>
        </w:rPr>
        <w:t xml:space="preserve"> </w:t>
      </w:r>
      <w:r w:rsidRPr="00FF4929">
        <w:rPr>
          <w:rFonts w:ascii="Arial" w:hAnsi="Arial" w:cs="Arial"/>
          <w:szCs w:val="24"/>
        </w:rPr>
        <w:t xml:space="preserve">ello </w:t>
      </w:r>
      <w:r>
        <w:rPr>
          <w:rFonts w:ascii="Arial" w:hAnsi="Arial" w:cs="Arial"/>
          <w:szCs w:val="24"/>
        </w:rPr>
        <w:t xml:space="preserve"> </w:t>
      </w:r>
      <w:r w:rsidRPr="00FF4929">
        <w:rPr>
          <w:rFonts w:ascii="Arial" w:hAnsi="Arial" w:cs="Arial"/>
          <w:szCs w:val="24"/>
        </w:rPr>
        <w:t xml:space="preserve">que </w:t>
      </w:r>
      <w:r>
        <w:rPr>
          <w:rFonts w:ascii="Arial" w:hAnsi="Arial" w:cs="Arial"/>
          <w:szCs w:val="24"/>
        </w:rPr>
        <w:t xml:space="preserve"> </w:t>
      </w:r>
      <w:r w:rsidRPr="00FF4929">
        <w:rPr>
          <w:rFonts w:ascii="Arial" w:hAnsi="Arial" w:cs="Arial"/>
          <w:szCs w:val="24"/>
        </w:rPr>
        <w:t xml:space="preserve">la </w:t>
      </w:r>
      <w:r>
        <w:rPr>
          <w:rFonts w:ascii="Arial" w:hAnsi="Arial" w:cs="Arial"/>
          <w:szCs w:val="24"/>
        </w:rPr>
        <w:t xml:space="preserve"> </w:t>
      </w:r>
      <w:r w:rsidRPr="00FF4929">
        <w:rPr>
          <w:rFonts w:ascii="Arial" w:hAnsi="Arial" w:cs="Arial"/>
          <w:szCs w:val="24"/>
        </w:rPr>
        <w:t xml:space="preserve">acción </w:t>
      </w:r>
      <w:r>
        <w:rPr>
          <w:rFonts w:ascii="Arial" w:hAnsi="Arial" w:cs="Arial"/>
          <w:szCs w:val="24"/>
        </w:rPr>
        <w:t xml:space="preserve"> </w:t>
      </w:r>
      <w:r w:rsidRPr="00FF4929">
        <w:rPr>
          <w:rFonts w:ascii="Arial" w:hAnsi="Arial" w:cs="Arial"/>
          <w:szCs w:val="24"/>
        </w:rPr>
        <w:t xml:space="preserve">de </w:t>
      </w:r>
      <w:r>
        <w:rPr>
          <w:rFonts w:ascii="Arial" w:hAnsi="Arial" w:cs="Arial"/>
          <w:szCs w:val="24"/>
        </w:rPr>
        <w:t xml:space="preserve"> </w:t>
      </w:r>
      <w:r w:rsidRPr="00FF4929">
        <w:rPr>
          <w:rFonts w:ascii="Arial" w:hAnsi="Arial" w:cs="Arial"/>
          <w:szCs w:val="24"/>
        </w:rPr>
        <w:t xml:space="preserve">tutela </w:t>
      </w:r>
      <w:r>
        <w:rPr>
          <w:rFonts w:ascii="Arial" w:hAnsi="Arial" w:cs="Arial"/>
          <w:szCs w:val="24"/>
        </w:rPr>
        <w:t xml:space="preserve"> </w:t>
      </w: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subsidiaria, </w:t>
      </w:r>
      <w:r>
        <w:rPr>
          <w:rFonts w:ascii="Arial" w:hAnsi="Arial" w:cs="Arial"/>
          <w:szCs w:val="24"/>
        </w:rPr>
        <w:t xml:space="preserve"> </w:t>
      </w:r>
      <w:r w:rsidRPr="00FF4929">
        <w:rPr>
          <w:rFonts w:ascii="Arial" w:hAnsi="Arial" w:cs="Arial"/>
          <w:szCs w:val="24"/>
        </w:rPr>
        <w:t xml:space="preserve">en </w:t>
      </w:r>
      <w:r>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BB721A" w:rsidRPr="00F164B1" w:rsidRDefault="00BB721A" w:rsidP="00BB721A">
      <w:pPr>
        <w:pStyle w:val="Corpsdetexte"/>
        <w:tabs>
          <w:tab w:val="clear" w:pos="0"/>
        </w:tabs>
        <w:spacing w:line="360" w:lineRule="auto"/>
        <w:rPr>
          <w:rFonts w:ascii="Arial" w:hAnsi="Arial" w:cs="Arial"/>
          <w:i/>
          <w:szCs w:val="22"/>
        </w:rPr>
      </w:pPr>
    </w:p>
    <w:p w:rsidR="00BB721A" w:rsidRDefault="00BB721A" w:rsidP="00BB721A">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Pr>
          <w:rFonts w:ascii="Arial" w:hAnsi="Arial" w:cs="Arial"/>
          <w:lang w:val="es-ES_tradnl"/>
        </w:rPr>
        <w:t>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BB721A" w:rsidRPr="00F164B1" w:rsidRDefault="00BB721A" w:rsidP="00BB721A">
      <w:pPr>
        <w:widowControl/>
        <w:autoSpaceDE/>
        <w:autoSpaceDN/>
        <w:adjustRightInd/>
        <w:spacing w:line="360" w:lineRule="auto"/>
        <w:jc w:val="both"/>
        <w:rPr>
          <w:rFonts w:ascii="Arial" w:hAnsi="Arial" w:cs="Arial"/>
          <w:lang w:val="es-CO"/>
        </w:rPr>
      </w:pPr>
    </w:p>
    <w:p w:rsidR="00BB721A" w:rsidRDefault="00BB721A" w:rsidP="00BB721A">
      <w:pPr>
        <w:pStyle w:val="Corpsdetex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BB721A" w:rsidRPr="00F164B1" w:rsidRDefault="00BB721A" w:rsidP="00BB721A">
      <w:pPr>
        <w:pStyle w:val="Corpsdetexte"/>
        <w:tabs>
          <w:tab w:val="clear" w:pos="0"/>
        </w:tabs>
        <w:spacing w:line="240" w:lineRule="auto"/>
        <w:ind w:left="567" w:right="567"/>
        <w:rPr>
          <w:rFonts w:ascii="Arial" w:hAnsi="Arial" w:cs="Arial"/>
          <w:color w:val="000000"/>
          <w:sz w:val="40"/>
          <w:szCs w:val="24"/>
          <w:shd w:val="clear" w:color="auto" w:fill="FFFFFF"/>
        </w:rPr>
      </w:pPr>
    </w:p>
    <w:p w:rsidR="00BB721A" w:rsidRPr="007438DD" w:rsidRDefault="00BB721A" w:rsidP="00BB721A">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xml:space="preserve">“(…) la Corte ha sostenido, de manera reiterada, que la acción de tutela es improcedente cuando con ella se pretenden sustituir mecanismos ordinarios </w:t>
      </w:r>
      <w:r w:rsidRPr="00FF4929">
        <w:rPr>
          <w:rFonts w:ascii="Arial" w:hAnsi="Arial" w:cs="Arial"/>
          <w:i/>
          <w:sz w:val="22"/>
          <w:szCs w:val="22"/>
        </w:rPr>
        <w:lastRenderedPageBreak/>
        <w:t>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BB721A" w:rsidRPr="00F164B1" w:rsidRDefault="00BB721A" w:rsidP="00BB721A">
      <w:pPr>
        <w:pStyle w:val="Corpsdetexte"/>
        <w:tabs>
          <w:tab w:val="clear" w:pos="0"/>
        </w:tabs>
        <w:spacing w:line="360" w:lineRule="auto"/>
        <w:rPr>
          <w:rFonts w:ascii="Arial" w:hAnsi="Arial" w:cs="Arial"/>
          <w:szCs w:val="24"/>
        </w:rPr>
      </w:pPr>
    </w:p>
    <w:p w:rsidR="00BB721A" w:rsidRPr="00F164B1" w:rsidRDefault="00BB721A" w:rsidP="00BB721A">
      <w:pPr>
        <w:spacing w:line="360" w:lineRule="auto"/>
        <w:jc w:val="both"/>
        <w:rPr>
          <w:rFonts w:ascii="Arial" w:hAnsi="Arial" w:cs="Arial"/>
          <w:lang w:val="es-ES_tradnl"/>
        </w:rPr>
      </w:pPr>
      <w:r w:rsidRPr="00F164B1">
        <w:rPr>
          <w:rFonts w:ascii="Arial" w:hAnsi="Arial" w:cs="Arial"/>
          <w:lang w:val="es-ES_tradnl"/>
        </w:rPr>
        <w:t xml:space="preserve">También la </w:t>
      </w:r>
      <w:r>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CB1C55" w:rsidRPr="007251E6" w:rsidRDefault="00CB1C55" w:rsidP="0062273B">
      <w:pPr>
        <w:spacing w:line="360" w:lineRule="auto"/>
        <w:jc w:val="both"/>
        <w:rPr>
          <w:rFonts w:ascii="Arial" w:hAnsi="Arial" w:cs="Arial"/>
          <w:sz w:val="20"/>
          <w:lang w:val="es-ES_tradnl"/>
        </w:rPr>
      </w:pPr>
    </w:p>
    <w:p w:rsidR="008E1295" w:rsidRDefault="008E1295" w:rsidP="00952597">
      <w:pPr>
        <w:pStyle w:val="Corpsdetexte"/>
        <w:numPr>
          <w:ilvl w:val="0"/>
          <w:numId w:val="18"/>
        </w:numPr>
        <w:spacing w:line="360" w:lineRule="auto"/>
        <w:rPr>
          <w:rFonts w:ascii="Arial" w:hAnsi="Arial"/>
          <w:szCs w:val="24"/>
        </w:rPr>
      </w:pPr>
      <w:r w:rsidRPr="00952597">
        <w:rPr>
          <w:rFonts w:ascii="Arial" w:hAnsi="Arial"/>
          <w:szCs w:val="24"/>
        </w:rPr>
        <w:t xml:space="preserve">EL CASO CONCRETO </w:t>
      </w:r>
    </w:p>
    <w:p w:rsidR="008139F4" w:rsidRPr="007251E6" w:rsidRDefault="008139F4" w:rsidP="008139F4">
      <w:pPr>
        <w:pStyle w:val="Corpsdetexte"/>
        <w:spacing w:line="360" w:lineRule="auto"/>
        <w:ind w:left="400"/>
        <w:rPr>
          <w:rFonts w:ascii="Arial" w:hAnsi="Arial"/>
          <w:sz w:val="20"/>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w:t>
      </w:r>
      <w:r w:rsidR="0025335F">
        <w:rPr>
          <w:rFonts w:ascii="Arial" w:hAnsi="Arial" w:cs="Arial"/>
          <w:lang w:val="es-ES_tradnl"/>
        </w:rPr>
        <w:t xml:space="preserve">el </w:t>
      </w:r>
      <w:r>
        <w:rPr>
          <w:rFonts w:ascii="Arial" w:hAnsi="Arial" w:cs="Arial"/>
          <w:lang w:val="es-ES_tradnl"/>
        </w:rPr>
        <w:t xml:space="preserve">fracaso </w:t>
      </w:r>
      <w:r w:rsidR="00DC2E31">
        <w:rPr>
          <w:rFonts w:ascii="Arial" w:hAnsi="Arial" w:cs="Arial"/>
          <w:lang w:val="es-ES_tradnl"/>
        </w:rPr>
        <w:t xml:space="preserve">del </w:t>
      </w:r>
      <w:r>
        <w:rPr>
          <w:rFonts w:ascii="Arial" w:hAnsi="Arial" w:cs="Arial"/>
          <w:lang w:val="es-ES_tradnl"/>
        </w:rPr>
        <w:t>amparo.</w:t>
      </w:r>
    </w:p>
    <w:p w:rsidR="00130DD6" w:rsidRPr="007251E6" w:rsidRDefault="00130DD6" w:rsidP="00130DD6">
      <w:pPr>
        <w:spacing w:line="360" w:lineRule="auto"/>
        <w:jc w:val="both"/>
        <w:rPr>
          <w:rFonts w:ascii="Arial" w:hAnsi="Arial" w:cs="Arial"/>
          <w:sz w:val="20"/>
          <w:lang w:val="es-ES_tradnl"/>
        </w:rPr>
      </w:pPr>
    </w:p>
    <w:p w:rsidR="00AC1EFF" w:rsidRPr="007552AD" w:rsidRDefault="00AC1EFF" w:rsidP="00AC1EFF">
      <w:pPr>
        <w:spacing w:line="360" w:lineRule="auto"/>
        <w:jc w:val="both"/>
        <w:rPr>
          <w:rFonts w:ascii="Arial" w:hAnsi="Arial" w:cs="Arial"/>
        </w:rPr>
      </w:pPr>
      <w:r w:rsidRPr="004802FE">
        <w:rPr>
          <w:rFonts w:ascii="Arial" w:hAnsi="Arial" w:cs="Arial"/>
          <w:lang w:val="es-ES_tradnl"/>
        </w:rPr>
        <w:t xml:space="preserve">El accionante se duele </w:t>
      </w:r>
      <w:r w:rsidR="00DC2E31">
        <w:rPr>
          <w:rFonts w:ascii="Arial" w:hAnsi="Arial" w:cs="Arial"/>
          <w:lang w:val="es-ES_tradnl"/>
        </w:rPr>
        <w:t xml:space="preserve">porque no fue notificado de la existencia del proceso formulado por su </w:t>
      </w:r>
      <w:r w:rsidR="00EC60EF">
        <w:rPr>
          <w:rFonts w:ascii="Arial" w:hAnsi="Arial" w:cs="Arial"/>
          <w:lang w:val="es-ES_tradnl"/>
        </w:rPr>
        <w:t>ex-</w:t>
      </w:r>
      <w:r w:rsidR="00DC2E31">
        <w:rPr>
          <w:rFonts w:ascii="Arial" w:hAnsi="Arial" w:cs="Arial"/>
          <w:lang w:val="es-ES_tradnl"/>
        </w:rPr>
        <w:t>compañera sentimental con el fin de obtener para su hija menor de edad</w:t>
      </w:r>
      <w:r w:rsidR="00EC60EF">
        <w:rPr>
          <w:rFonts w:ascii="Arial" w:hAnsi="Arial" w:cs="Arial"/>
          <w:lang w:val="es-ES_tradnl"/>
        </w:rPr>
        <w:t>,</w:t>
      </w:r>
      <w:r w:rsidR="00DC2E31">
        <w:rPr>
          <w:rFonts w:ascii="Arial" w:hAnsi="Arial" w:cs="Arial"/>
          <w:lang w:val="es-ES_tradnl"/>
        </w:rPr>
        <w:t xml:space="preserve"> permiso para poder salir del país, </w:t>
      </w:r>
      <w:r w:rsidR="00401D3F">
        <w:rPr>
          <w:rFonts w:ascii="Arial" w:hAnsi="Arial" w:cs="Arial"/>
          <w:lang w:val="es-ES_tradnl"/>
        </w:rPr>
        <w:t>pues se remitieron las comunicaciones a una dirección errada, pese a que la demandante conocía y visitaba su lugar de residencia</w:t>
      </w:r>
      <w:r>
        <w:rPr>
          <w:rFonts w:ascii="Arial" w:hAnsi="Arial" w:cs="Arial"/>
          <w:lang w:val="es-ES_tradnl"/>
        </w:rPr>
        <w:t xml:space="preserve">. </w:t>
      </w:r>
    </w:p>
    <w:p w:rsidR="00AC1EFF" w:rsidRPr="007251E6" w:rsidRDefault="00AC1EFF" w:rsidP="00AC1EFF">
      <w:pPr>
        <w:pStyle w:val="Corpsdetexte"/>
        <w:spacing w:line="360" w:lineRule="auto"/>
        <w:rPr>
          <w:rFonts w:ascii="Arial" w:hAnsi="Arial" w:cs="Arial"/>
          <w:sz w:val="20"/>
        </w:rPr>
      </w:pPr>
    </w:p>
    <w:p w:rsidR="00401D3F" w:rsidRDefault="00401D3F" w:rsidP="00401D3F">
      <w:pPr>
        <w:spacing w:line="360" w:lineRule="auto"/>
        <w:jc w:val="both"/>
        <w:rPr>
          <w:rFonts w:ascii="Arial" w:hAnsi="Arial" w:cs="Arial"/>
          <w:lang w:val="es-ES_tradnl"/>
        </w:rPr>
      </w:pPr>
      <w:r>
        <w:rPr>
          <w:rFonts w:ascii="Arial" w:hAnsi="Arial" w:cs="Arial"/>
          <w:lang w:val="es-ES_tradnl"/>
        </w:rPr>
        <w:t>Conforme al acervo probatorio</w:t>
      </w:r>
      <w:r w:rsidR="00EC60EF">
        <w:rPr>
          <w:rFonts w:ascii="Arial" w:hAnsi="Arial" w:cs="Arial"/>
          <w:lang w:val="es-ES_tradnl"/>
        </w:rPr>
        <w:t>,</w:t>
      </w:r>
      <w:r>
        <w:rPr>
          <w:rFonts w:ascii="Arial" w:hAnsi="Arial" w:cs="Arial"/>
          <w:lang w:val="es-ES_tradnl"/>
        </w:rPr>
        <w:t xml:space="preserve"> </w:t>
      </w:r>
      <w:r w:rsidR="00BB721A">
        <w:rPr>
          <w:rFonts w:ascii="Arial" w:hAnsi="Arial" w:cs="Arial"/>
          <w:lang w:val="es-ES_tradnl"/>
        </w:rPr>
        <w:t xml:space="preserve">el apoderado judicial de </w:t>
      </w:r>
      <w:r w:rsidR="002E25B4">
        <w:rPr>
          <w:rFonts w:ascii="Arial" w:hAnsi="Arial" w:cs="Arial"/>
          <w:lang w:val="es-ES_tradnl"/>
        </w:rPr>
        <w:t xml:space="preserve">la </w:t>
      </w:r>
      <w:r w:rsidR="00BB721A">
        <w:rPr>
          <w:rFonts w:ascii="Arial" w:hAnsi="Arial" w:cs="Arial"/>
          <w:lang w:val="es-ES_tradnl"/>
        </w:rPr>
        <w:t>parte actora en el proceso donde se alega la vulneración al debido proceso</w:t>
      </w:r>
      <w:r w:rsidR="00EC60EF">
        <w:rPr>
          <w:rFonts w:ascii="Arial" w:hAnsi="Arial" w:cs="Arial"/>
          <w:lang w:val="es-ES_tradnl"/>
        </w:rPr>
        <w:t>,</w:t>
      </w:r>
      <w:r w:rsidR="00BB721A">
        <w:rPr>
          <w:rFonts w:ascii="Arial" w:hAnsi="Arial" w:cs="Arial"/>
          <w:lang w:val="es-ES_tradnl"/>
        </w:rPr>
        <w:t xml:space="preserve"> envió la citación para notificación personal al accionante a la dirección </w:t>
      </w:r>
      <w:r w:rsidR="00BB721A" w:rsidRPr="00C44D47">
        <w:rPr>
          <w:rFonts w:ascii="Arial" w:hAnsi="Arial" w:cs="Arial"/>
          <w:i/>
          <w:sz w:val="22"/>
          <w:lang w:val="es-ES_tradnl"/>
        </w:rPr>
        <w:t xml:space="preserve">“Conjunto Residencial Andalucía, </w:t>
      </w:r>
      <w:proofErr w:type="spellStart"/>
      <w:r w:rsidR="00BB721A" w:rsidRPr="00C44D47">
        <w:rPr>
          <w:rFonts w:ascii="Arial" w:hAnsi="Arial" w:cs="Arial"/>
          <w:i/>
          <w:sz w:val="22"/>
          <w:lang w:val="es-ES_tradnl"/>
        </w:rPr>
        <w:t>aoto</w:t>
      </w:r>
      <w:proofErr w:type="spellEnd"/>
      <w:r w:rsidR="00BB721A" w:rsidRPr="00C44D47">
        <w:rPr>
          <w:rFonts w:ascii="Arial" w:hAnsi="Arial" w:cs="Arial"/>
          <w:i/>
          <w:sz w:val="22"/>
          <w:lang w:val="es-ES_tradnl"/>
        </w:rPr>
        <w:t xml:space="preserve"> 403 (Sic), Bloque 3”</w:t>
      </w:r>
      <w:r w:rsidR="00BB721A">
        <w:rPr>
          <w:rFonts w:ascii="Arial" w:hAnsi="Arial" w:cs="Arial"/>
          <w:lang w:val="es-ES_tradnl"/>
        </w:rPr>
        <w:t xml:space="preserve"> </w:t>
      </w:r>
      <w:r w:rsidR="00C44D47">
        <w:rPr>
          <w:rFonts w:ascii="Arial" w:hAnsi="Arial" w:cs="Arial"/>
          <w:lang w:val="es-ES_tradnl"/>
        </w:rPr>
        <w:t xml:space="preserve">(Folio 137, ib.) </w:t>
      </w:r>
      <w:r w:rsidR="00BB721A">
        <w:rPr>
          <w:rFonts w:ascii="Arial" w:hAnsi="Arial" w:cs="Arial"/>
          <w:lang w:val="es-ES_tradnl"/>
        </w:rPr>
        <w:t xml:space="preserve">y según la certificación </w:t>
      </w:r>
      <w:r w:rsidR="009B332A">
        <w:rPr>
          <w:rFonts w:ascii="Arial" w:hAnsi="Arial" w:cs="Arial"/>
          <w:lang w:val="es-ES_tradnl"/>
        </w:rPr>
        <w:t>de la guía No.RN519870016CO fue debidamente entregado el 09-02-2016 en la recepción de la propiedad horizontal</w:t>
      </w:r>
      <w:r w:rsidR="00C44D47">
        <w:rPr>
          <w:rFonts w:ascii="Arial" w:hAnsi="Arial" w:cs="Arial"/>
          <w:lang w:val="es-ES_tradnl"/>
        </w:rPr>
        <w:t xml:space="preserve"> (Folio 138, ib.)</w:t>
      </w:r>
      <w:r w:rsidR="009B332A">
        <w:rPr>
          <w:rFonts w:ascii="Arial" w:hAnsi="Arial" w:cs="Arial"/>
          <w:lang w:val="es-ES_tradnl"/>
        </w:rPr>
        <w:t>, vencido el plazo para comparecer se envió la notificación por aviso a la misma dirección</w:t>
      </w:r>
      <w:r w:rsidR="00C44D47">
        <w:rPr>
          <w:rFonts w:ascii="Arial" w:hAnsi="Arial" w:cs="Arial"/>
          <w:lang w:val="es-ES_tradnl"/>
        </w:rPr>
        <w:t xml:space="preserve"> (Folio 139, ib.)</w:t>
      </w:r>
      <w:r w:rsidR="009B332A">
        <w:rPr>
          <w:rFonts w:ascii="Arial" w:hAnsi="Arial" w:cs="Arial"/>
          <w:lang w:val="es-ES_tradnl"/>
        </w:rPr>
        <w:t xml:space="preserve"> y fue entregada en la portería de la propiedad horizontal el 25-02-2016</w:t>
      </w:r>
      <w:r w:rsidR="00C44D47">
        <w:rPr>
          <w:rFonts w:ascii="Arial" w:hAnsi="Arial" w:cs="Arial"/>
          <w:lang w:val="es-ES_tradnl"/>
        </w:rPr>
        <w:t>,</w:t>
      </w:r>
      <w:r w:rsidR="009B332A">
        <w:rPr>
          <w:rFonts w:ascii="Arial" w:hAnsi="Arial" w:cs="Arial"/>
          <w:lang w:val="es-ES_tradnl"/>
        </w:rPr>
        <w:t xml:space="preserve"> conforme se desprende del certificado de la guía No.RN529128832CO</w:t>
      </w:r>
      <w:r w:rsidR="00C44D47">
        <w:rPr>
          <w:rFonts w:ascii="Arial" w:hAnsi="Arial" w:cs="Arial"/>
          <w:lang w:val="es-ES_tradnl"/>
        </w:rPr>
        <w:t xml:space="preserve"> (Folio 141, ib.)</w:t>
      </w:r>
      <w:r w:rsidR="009B332A">
        <w:rPr>
          <w:rFonts w:ascii="Arial" w:hAnsi="Arial" w:cs="Arial"/>
          <w:lang w:val="es-ES_tradnl"/>
        </w:rPr>
        <w:t xml:space="preserve">; seguidamente, </w:t>
      </w:r>
      <w:r>
        <w:rPr>
          <w:rFonts w:ascii="Arial" w:hAnsi="Arial" w:cs="Arial"/>
          <w:lang w:val="es-CO"/>
        </w:rPr>
        <w:t xml:space="preserve">el Juzgado accionado </w:t>
      </w:r>
      <w:r w:rsidR="000B2AA5">
        <w:rPr>
          <w:rFonts w:ascii="Arial" w:hAnsi="Arial" w:cs="Arial"/>
          <w:lang w:val="es-CO"/>
        </w:rPr>
        <w:t xml:space="preserve">en audiencia </w:t>
      </w:r>
      <w:r w:rsidR="00EC60EF">
        <w:rPr>
          <w:rFonts w:ascii="Arial" w:hAnsi="Arial" w:cs="Arial"/>
          <w:lang w:val="es-CO"/>
        </w:rPr>
        <w:t xml:space="preserve">del </w:t>
      </w:r>
      <w:r w:rsidR="000B2AA5">
        <w:rPr>
          <w:rFonts w:ascii="Arial" w:hAnsi="Arial" w:cs="Arial"/>
          <w:lang w:val="es-CO"/>
        </w:rPr>
        <w:t xml:space="preserve">08-06-2016 profirió sentencia </w:t>
      </w:r>
      <w:r w:rsidR="00C44D47">
        <w:rPr>
          <w:rFonts w:ascii="Arial" w:hAnsi="Arial" w:cs="Arial"/>
          <w:lang w:val="es-CO"/>
        </w:rPr>
        <w:t xml:space="preserve">y concedió </w:t>
      </w:r>
      <w:r w:rsidR="000B2AA5">
        <w:rPr>
          <w:rFonts w:ascii="Arial" w:hAnsi="Arial" w:cs="Arial"/>
          <w:lang w:val="es-CO"/>
        </w:rPr>
        <w:t>el permiso deprecado</w:t>
      </w:r>
      <w:r w:rsidR="00685B1B">
        <w:rPr>
          <w:rFonts w:ascii="Arial" w:hAnsi="Arial" w:cs="Arial"/>
          <w:lang w:val="es-CO"/>
        </w:rPr>
        <w:t xml:space="preserve"> (Folio</w:t>
      </w:r>
      <w:r w:rsidR="00C44D47">
        <w:rPr>
          <w:rFonts w:ascii="Arial" w:hAnsi="Arial" w:cs="Arial"/>
          <w:lang w:val="es-CO"/>
        </w:rPr>
        <w:t>s</w:t>
      </w:r>
      <w:r w:rsidR="00685B1B">
        <w:rPr>
          <w:rFonts w:ascii="Arial" w:hAnsi="Arial" w:cs="Arial"/>
          <w:lang w:val="es-CO"/>
        </w:rPr>
        <w:t xml:space="preserve"> </w:t>
      </w:r>
      <w:r w:rsidR="00C44D47">
        <w:rPr>
          <w:rFonts w:ascii="Arial" w:hAnsi="Arial" w:cs="Arial"/>
          <w:lang w:val="es-CO"/>
        </w:rPr>
        <w:t>146 y 147</w:t>
      </w:r>
      <w:r w:rsidR="00685B1B">
        <w:rPr>
          <w:rFonts w:ascii="Arial" w:hAnsi="Arial" w:cs="Arial"/>
          <w:lang w:val="es-CO"/>
        </w:rPr>
        <w:t xml:space="preserve">, </w:t>
      </w:r>
      <w:r w:rsidR="00C44D47">
        <w:rPr>
          <w:rFonts w:ascii="Arial" w:hAnsi="Arial" w:cs="Arial"/>
          <w:lang w:val="es-CO"/>
        </w:rPr>
        <w:t>ib.</w:t>
      </w:r>
      <w:r w:rsidR="00685B1B">
        <w:rPr>
          <w:rFonts w:ascii="Arial" w:hAnsi="Arial" w:cs="Arial"/>
          <w:lang w:val="es-CO"/>
        </w:rPr>
        <w:t>)</w:t>
      </w:r>
      <w:r w:rsidR="000B2AA5">
        <w:rPr>
          <w:rFonts w:ascii="Arial" w:hAnsi="Arial" w:cs="Arial"/>
          <w:lang w:val="es-CO"/>
        </w:rPr>
        <w:t xml:space="preserve">, </w:t>
      </w:r>
      <w:r w:rsidR="009B332A">
        <w:rPr>
          <w:rFonts w:ascii="Arial" w:hAnsi="Arial" w:cs="Arial"/>
          <w:lang w:val="es-CO"/>
        </w:rPr>
        <w:t>luego</w:t>
      </w:r>
      <w:r w:rsidR="000B2AA5">
        <w:rPr>
          <w:rFonts w:ascii="Arial" w:hAnsi="Arial" w:cs="Arial"/>
          <w:lang w:val="es-CO"/>
        </w:rPr>
        <w:t xml:space="preserve">, el 15-06-2016, el accionante presentó solicitud de nulidad del proceso (Folios </w:t>
      </w:r>
      <w:r w:rsidR="00C44D47">
        <w:rPr>
          <w:rFonts w:ascii="Arial" w:hAnsi="Arial" w:cs="Arial"/>
          <w:lang w:val="es-CO"/>
        </w:rPr>
        <w:t>148 y 149</w:t>
      </w:r>
      <w:r w:rsidR="000B2AA5">
        <w:rPr>
          <w:rFonts w:ascii="Arial" w:hAnsi="Arial" w:cs="Arial"/>
          <w:lang w:val="es-CO"/>
        </w:rPr>
        <w:t xml:space="preserve">, </w:t>
      </w:r>
      <w:r w:rsidR="00C44D47">
        <w:rPr>
          <w:rFonts w:ascii="Arial" w:hAnsi="Arial" w:cs="Arial"/>
          <w:lang w:val="es-CO"/>
        </w:rPr>
        <w:t>ib.</w:t>
      </w:r>
      <w:r w:rsidR="000B2AA5">
        <w:rPr>
          <w:rFonts w:ascii="Arial" w:hAnsi="Arial" w:cs="Arial"/>
          <w:lang w:val="es-CO"/>
        </w:rPr>
        <w:t>)</w:t>
      </w:r>
      <w:r w:rsidR="009B332A">
        <w:rPr>
          <w:rFonts w:ascii="Arial" w:hAnsi="Arial" w:cs="Arial"/>
          <w:lang w:val="es-CO"/>
        </w:rPr>
        <w:t xml:space="preserve">, negada con auto </w:t>
      </w:r>
      <w:r w:rsidR="00EC60EF">
        <w:rPr>
          <w:rFonts w:ascii="Arial" w:hAnsi="Arial" w:cs="Arial"/>
          <w:lang w:val="es-CO"/>
        </w:rPr>
        <w:t xml:space="preserve">fechado el </w:t>
      </w:r>
      <w:r w:rsidR="009B332A">
        <w:rPr>
          <w:rFonts w:ascii="Arial" w:hAnsi="Arial" w:cs="Arial"/>
          <w:lang w:val="es-CO"/>
        </w:rPr>
        <w:t>28-07-2016</w:t>
      </w:r>
      <w:r w:rsidR="000B2AA5">
        <w:rPr>
          <w:rFonts w:ascii="Arial" w:hAnsi="Arial" w:cs="Arial"/>
          <w:lang w:val="es-CO"/>
        </w:rPr>
        <w:t xml:space="preserve"> (Folio</w:t>
      </w:r>
      <w:r w:rsidR="00C44D47">
        <w:rPr>
          <w:rFonts w:ascii="Arial" w:hAnsi="Arial" w:cs="Arial"/>
          <w:lang w:val="es-CO"/>
        </w:rPr>
        <w:t>s</w:t>
      </w:r>
      <w:r w:rsidR="000B2AA5">
        <w:rPr>
          <w:rFonts w:ascii="Arial" w:hAnsi="Arial" w:cs="Arial"/>
          <w:lang w:val="es-CO"/>
        </w:rPr>
        <w:t xml:space="preserve"> </w:t>
      </w:r>
      <w:r w:rsidR="00C44D47">
        <w:rPr>
          <w:rFonts w:ascii="Arial" w:hAnsi="Arial" w:cs="Arial"/>
          <w:lang w:val="es-CO"/>
        </w:rPr>
        <w:t>150 a 151</w:t>
      </w:r>
      <w:r w:rsidR="000B2AA5">
        <w:rPr>
          <w:rFonts w:ascii="Arial" w:hAnsi="Arial" w:cs="Arial"/>
          <w:lang w:val="es-CO"/>
        </w:rPr>
        <w:t xml:space="preserve">, </w:t>
      </w:r>
      <w:r w:rsidR="00685B1B">
        <w:rPr>
          <w:rFonts w:ascii="Arial" w:hAnsi="Arial" w:cs="Arial"/>
          <w:lang w:val="es-CO"/>
        </w:rPr>
        <w:t>ib.)</w:t>
      </w:r>
      <w:r>
        <w:rPr>
          <w:rFonts w:ascii="Arial" w:hAnsi="Arial" w:cs="Arial"/>
          <w:lang w:val="es-ES_tradnl"/>
        </w:rPr>
        <w:t>.</w:t>
      </w:r>
    </w:p>
    <w:p w:rsidR="00401D3F" w:rsidRDefault="00401D3F" w:rsidP="00401D3F">
      <w:pPr>
        <w:pStyle w:val="Corpsdetexte"/>
        <w:spacing w:line="360" w:lineRule="auto"/>
        <w:rPr>
          <w:rFonts w:ascii="Arial" w:hAnsi="Arial" w:cs="Arial"/>
        </w:rPr>
      </w:pPr>
    </w:p>
    <w:p w:rsidR="00B5492F" w:rsidRPr="00B5492F" w:rsidRDefault="009B332A" w:rsidP="00B5492F">
      <w:pPr>
        <w:spacing w:line="360" w:lineRule="auto"/>
        <w:ind w:right="51"/>
        <w:jc w:val="both"/>
        <w:rPr>
          <w:rFonts w:ascii="Arial" w:hAnsi="Arial" w:cs="Arial"/>
        </w:rPr>
      </w:pPr>
      <w:r>
        <w:rPr>
          <w:rFonts w:ascii="Arial" w:hAnsi="Arial" w:cs="Arial"/>
        </w:rPr>
        <w:t xml:space="preserve">Conforme lo expuesto </w:t>
      </w:r>
      <w:r w:rsidR="00EC60EF">
        <w:rPr>
          <w:rFonts w:ascii="Arial" w:hAnsi="Arial" w:cs="Arial"/>
        </w:rPr>
        <w:t xml:space="preserve">se </w:t>
      </w:r>
      <w:r>
        <w:rPr>
          <w:rFonts w:ascii="Arial" w:hAnsi="Arial" w:cs="Arial"/>
        </w:rPr>
        <w:t xml:space="preserve">considera que en el presente amparo se incumple con el presupuesto de procedibilidad general de la subsidiariedad, pues el accionante dispone de otro medio de defensa idóneo y eficaz para alegar </w:t>
      </w:r>
      <w:r w:rsidR="00B5492F">
        <w:rPr>
          <w:rFonts w:ascii="Arial" w:hAnsi="Arial" w:cs="Arial"/>
        </w:rPr>
        <w:t xml:space="preserve">su </w:t>
      </w:r>
      <w:r>
        <w:rPr>
          <w:rFonts w:ascii="Arial" w:hAnsi="Arial" w:cs="Arial"/>
        </w:rPr>
        <w:t xml:space="preserve">indebida notificación, </w:t>
      </w:r>
      <w:r w:rsidR="00B5492F">
        <w:rPr>
          <w:rFonts w:ascii="Arial" w:hAnsi="Arial" w:cs="Arial"/>
        </w:rPr>
        <w:t xml:space="preserve">cual es, </w:t>
      </w:r>
      <w:r>
        <w:rPr>
          <w:rFonts w:ascii="Arial" w:hAnsi="Arial" w:cs="Arial"/>
        </w:rPr>
        <w:lastRenderedPageBreak/>
        <w:t>el recurso extraordinario de revisión</w:t>
      </w:r>
      <w:r w:rsidR="00B5492F">
        <w:rPr>
          <w:rFonts w:ascii="Arial" w:hAnsi="Arial" w:cs="Arial"/>
        </w:rPr>
        <w:t xml:space="preserve"> (artículo 354, CGP) fundado en la causal 7ª del artículo 355 del CGP, si se tiene </w:t>
      </w:r>
      <w:r w:rsidR="00D154FE">
        <w:rPr>
          <w:rFonts w:ascii="Arial" w:hAnsi="Arial" w:cs="Arial"/>
        </w:rPr>
        <w:t xml:space="preserve">en cuenta </w:t>
      </w:r>
      <w:r w:rsidR="00B5492F">
        <w:rPr>
          <w:rFonts w:ascii="Arial" w:hAnsi="Arial" w:cs="Arial"/>
        </w:rPr>
        <w:t xml:space="preserve">que la inconformidad alegada refiere a que no pudo tener conocimiento </w:t>
      </w:r>
      <w:r w:rsidR="00B5492F">
        <w:rPr>
          <w:rFonts w:ascii="Arial" w:hAnsi="Arial" w:cs="Arial"/>
          <w:lang w:val="es-CO"/>
        </w:rPr>
        <w:t>de la existencia de la demanda</w:t>
      </w:r>
      <w:r w:rsidR="00EC60EF">
        <w:rPr>
          <w:rFonts w:ascii="Arial" w:hAnsi="Arial" w:cs="Arial"/>
          <w:lang w:val="es-CO"/>
        </w:rPr>
        <w:t>,</w:t>
      </w:r>
      <w:r w:rsidR="00B5492F">
        <w:rPr>
          <w:rFonts w:ascii="Arial" w:hAnsi="Arial" w:cs="Arial"/>
          <w:lang w:val="es-CO"/>
        </w:rPr>
        <w:t xml:space="preserve"> </w:t>
      </w:r>
      <w:r w:rsidR="00B5492F">
        <w:rPr>
          <w:rFonts w:ascii="Arial" w:hAnsi="Arial" w:cs="Arial"/>
        </w:rPr>
        <w:t xml:space="preserve">antes de que se profiriera la sentencia. </w:t>
      </w:r>
    </w:p>
    <w:p w:rsidR="00B5492F" w:rsidRDefault="00B5492F" w:rsidP="00747B00">
      <w:pPr>
        <w:spacing w:line="360" w:lineRule="auto"/>
        <w:ind w:right="51"/>
        <w:jc w:val="both"/>
        <w:rPr>
          <w:rFonts w:ascii="Arial" w:hAnsi="Arial" w:cs="Arial"/>
        </w:rPr>
      </w:pPr>
    </w:p>
    <w:p w:rsidR="00D154FE" w:rsidRDefault="00B5492F" w:rsidP="00747B00">
      <w:pPr>
        <w:spacing w:line="360" w:lineRule="auto"/>
        <w:ind w:right="51"/>
        <w:jc w:val="both"/>
        <w:rPr>
          <w:rFonts w:ascii="Arial" w:hAnsi="Arial" w:cs="Arial"/>
        </w:rPr>
      </w:pPr>
      <w:r>
        <w:rPr>
          <w:rFonts w:ascii="Arial" w:hAnsi="Arial" w:cs="Arial"/>
        </w:rPr>
        <w:t>No desconoce la Sala la providencia constitucional</w:t>
      </w:r>
      <w:r w:rsidR="00C44D47">
        <w:rPr>
          <w:rStyle w:val="Appelnotedebasdep"/>
          <w:rFonts w:ascii="Arial" w:hAnsi="Arial"/>
        </w:rPr>
        <w:footnoteReference w:id="16"/>
      </w:r>
      <w:r>
        <w:rPr>
          <w:rFonts w:ascii="Arial" w:hAnsi="Arial" w:cs="Arial"/>
        </w:rPr>
        <w:t xml:space="preserve"> que cita el Procurador 21 Judicial II, en la que la CC expuso que el requisito de la </w:t>
      </w:r>
      <w:proofErr w:type="spellStart"/>
      <w:r>
        <w:rPr>
          <w:rFonts w:ascii="Arial" w:hAnsi="Arial" w:cs="Arial"/>
        </w:rPr>
        <w:t>subsidieraridad</w:t>
      </w:r>
      <w:proofErr w:type="spellEnd"/>
      <w:r>
        <w:rPr>
          <w:rFonts w:ascii="Arial" w:hAnsi="Arial" w:cs="Arial"/>
        </w:rPr>
        <w:t xml:space="preserve"> contra providencias judiciales dictadas en asuntos de familia</w:t>
      </w:r>
      <w:r w:rsidR="00EC60EF">
        <w:rPr>
          <w:rFonts w:ascii="Arial" w:hAnsi="Arial" w:cs="Arial"/>
        </w:rPr>
        <w:t>,</w:t>
      </w:r>
      <w:r>
        <w:rPr>
          <w:rFonts w:ascii="Arial" w:hAnsi="Arial" w:cs="Arial"/>
        </w:rPr>
        <w:t xml:space="preserve"> debe analizarse con menor celo</w:t>
      </w:r>
      <w:r w:rsidR="00C44D47">
        <w:rPr>
          <w:rFonts w:ascii="Arial" w:hAnsi="Arial" w:cs="Arial"/>
        </w:rPr>
        <w:t xml:space="preserve">, </w:t>
      </w:r>
      <w:r w:rsidR="00D154FE">
        <w:rPr>
          <w:rFonts w:ascii="Arial" w:hAnsi="Arial" w:cs="Arial"/>
        </w:rPr>
        <w:t xml:space="preserve">en atención a que </w:t>
      </w:r>
      <w:r w:rsidR="0099159E">
        <w:rPr>
          <w:rFonts w:ascii="Arial" w:hAnsi="Arial" w:cs="Arial"/>
        </w:rPr>
        <w:t>la vulneración del derecho al debido proceso por indebida notificación pone en riesgo</w:t>
      </w:r>
      <w:r w:rsidR="00C44D47">
        <w:rPr>
          <w:rFonts w:ascii="Arial" w:hAnsi="Arial" w:cs="Arial"/>
        </w:rPr>
        <w:t>,</w:t>
      </w:r>
      <w:r w:rsidR="0099159E">
        <w:rPr>
          <w:rFonts w:ascii="Arial" w:hAnsi="Arial" w:cs="Arial"/>
        </w:rPr>
        <w:t xml:space="preserve"> </w:t>
      </w:r>
      <w:r w:rsidR="00D154FE">
        <w:rPr>
          <w:rFonts w:ascii="Arial" w:hAnsi="Arial" w:cs="Arial"/>
        </w:rPr>
        <w:t>también</w:t>
      </w:r>
      <w:r w:rsidR="00C44D47">
        <w:rPr>
          <w:rFonts w:ascii="Arial" w:hAnsi="Arial" w:cs="Arial"/>
        </w:rPr>
        <w:t>,</w:t>
      </w:r>
      <w:r w:rsidR="00D154FE">
        <w:rPr>
          <w:rFonts w:ascii="Arial" w:hAnsi="Arial" w:cs="Arial"/>
        </w:rPr>
        <w:t xml:space="preserve"> </w:t>
      </w:r>
      <w:r w:rsidR="0099159E">
        <w:rPr>
          <w:rFonts w:ascii="Arial" w:hAnsi="Arial" w:cs="Arial"/>
        </w:rPr>
        <w:t>los derechos fundamentales de los niños</w:t>
      </w:r>
      <w:r w:rsidR="00D154FE">
        <w:rPr>
          <w:rFonts w:ascii="Arial" w:hAnsi="Arial" w:cs="Arial"/>
        </w:rPr>
        <w:t xml:space="preserve"> y de la familia. Es así que advirtió que el recurso de revisión no es el medio idóneo porque dilataría considerablemente la posibilidad de definir la situación jurídica de </w:t>
      </w:r>
      <w:r w:rsidR="00C44D47">
        <w:rPr>
          <w:rFonts w:ascii="Arial" w:hAnsi="Arial" w:cs="Arial"/>
        </w:rPr>
        <w:t xml:space="preserve">los padres </w:t>
      </w:r>
      <w:r w:rsidR="00D154FE">
        <w:rPr>
          <w:rFonts w:ascii="Arial" w:hAnsi="Arial" w:cs="Arial"/>
        </w:rPr>
        <w:t xml:space="preserve">y sus hijos, de manera que, </w:t>
      </w:r>
      <w:r w:rsidR="0099159E">
        <w:rPr>
          <w:rFonts w:ascii="Arial" w:hAnsi="Arial" w:cs="Arial"/>
        </w:rPr>
        <w:t xml:space="preserve">la tutela </w:t>
      </w:r>
      <w:r w:rsidR="00D154FE">
        <w:rPr>
          <w:rFonts w:ascii="Arial" w:hAnsi="Arial" w:cs="Arial"/>
        </w:rPr>
        <w:t>procede como mecanismo transitorio para evitar la consumación de un perjuicio irremediable.</w:t>
      </w:r>
    </w:p>
    <w:p w:rsidR="00D154FE" w:rsidRDefault="00D154FE" w:rsidP="00747B00">
      <w:pPr>
        <w:spacing w:line="360" w:lineRule="auto"/>
        <w:ind w:right="51"/>
        <w:jc w:val="both"/>
        <w:rPr>
          <w:rFonts w:ascii="Arial" w:hAnsi="Arial" w:cs="Arial"/>
        </w:rPr>
      </w:pPr>
    </w:p>
    <w:p w:rsidR="00801BAE" w:rsidRDefault="00D154FE" w:rsidP="00747B00">
      <w:pPr>
        <w:spacing w:line="360" w:lineRule="auto"/>
        <w:ind w:right="51"/>
        <w:jc w:val="both"/>
        <w:rPr>
          <w:rFonts w:ascii="Arial" w:hAnsi="Arial" w:cs="Arial"/>
        </w:rPr>
      </w:pPr>
      <w:r>
        <w:rPr>
          <w:rFonts w:ascii="Arial" w:hAnsi="Arial" w:cs="Arial"/>
        </w:rPr>
        <w:t xml:space="preserve">Pese a lo dicho, hay que decir que el análisis de los presupuestos de procedibilidad debe realizarse con base en las circunstancias particulares de cada caso en concreto y no solo </w:t>
      </w:r>
      <w:r w:rsidR="00EC60EF">
        <w:rPr>
          <w:rFonts w:ascii="Arial" w:hAnsi="Arial" w:cs="Arial"/>
        </w:rPr>
        <w:t xml:space="preserve">con </w:t>
      </w:r>
      <w:r w:rsidR="00ED2BA3">
        <w:rPr>
          <w:rFonts w:ascii="Arial" w:hAnsi="Arial" w:cs="Arial"/>
        </w:rPr>
        <w:t xml:space="preserve">la premisa de que se trata de un asunto de familia. La Corte en la sentencia aludida estudió el caso particular de un padre que se vio privado de la patria potestad de su hija, respecto de quien, además, se habían iniciado trámites de adopción por parte de su padrastro; </w:t>
      </w:r>
      <w:r w:rsidR="00C44D47">
        <w:rPr>
          <w:rFonts w:ascii="Arial" w:hAnsi="Arial" w:cs="Arial"/>
        </w:rPr>
        <w:t xml:space="preserve">allí </w:t>
      </w:r>
      <w:r w:rsidR="00ED2BA3">
        <w:rPr>
          <w:rFonts w:ascii="Arial" w:hAnsi="Arial" w:cs="Arial"/>
        </w:rPr>
        <w:t>indic</w:t>
      </w:r>
      <w:r w:rsidR="00C44D47">
        <w:rPr>
          <w:rFonts w:ascii="Arial" w:hAnsi="Arial" w:cs="Arial"/>
        </w:rPr>
        <w:t>ó</w:t>
      </w:r>
      <w:r w:rsidR="00ED2BA3">
        <w:rPr>
          <w:rFonts w:ascii="Arial" w:hAnsi="Arial" w:cs="Arial"/>
        </w:rPr>
        <w:t xml:space="preserve"> que era procedente el amparo </w:t>
      </w:r>
      <w:r w:rsidR="00801BAE">
        <w:rPr>
          <w:rFonts w:ascii="Arial" w:hAnsi="Arial" w:cs="Arial"/>
        </w:rPr>
        <w:t>(i) P</w:t>
      </w:r>
      <w:r w:rsidR="00ED2BA3">
        <w:rPr>
          <w:rFonts w:ascii="Arial" w:hAnsi="Arial" w:cs="Arial"/>
        </w:rPr>
        <w:t xml:space="preserve">orque </w:t>
      </w:r>
      <w:r w:rsidR="00801BAE">
        <w:rPr>
          <w:rFonts w:ascii="Arial" w:hAnsi="Arial" w:cs="Arial"/>
        </w:rPr>
        <w:t xml:space="preserve">la decisión del recurso de revisión del proceso de patria potestad no podría afectar el proceso de adopción; y, (ii) Porque </w:t>
      </w:r>
      <w:r w:rsidR="00C44D47">
        <w:rPr>
          <w:rFonts w:ascii="Arial" w:hAnsi="Arial" w:cs="Arial"/>
        </w:rPr>
        <w:t xml:space="preserve">la </w:t>
      </w:r>
      <w:r w:rsidR="00EC60EF">
        <w:rPr>
          <w:rFonts w:ascii="Arial" w:hAnsi="Arial" w:cs="Arial"/>
        </w:rPr>
        <w:t>pé</w:t>
      </w:r>
      <w:r w:rsidR="00C44D47">
        <w:rPr>
          <w:rFonts w:ascii="Arial" w:hAnsi="Arial" w:cs="Arial"/>
        </w:rPr>
        <w:t xml:space="preserve">rdida de </w:t>
      </w:r>
      <w:r w:rsidR="00801BAE">
        <w:rPr>
          <w:rFonts w:ascii="Arial" w:hAnsi="Arial" w:cs="Arial"/>
        </w:rPr>
        <w:t xml:space="preserve">la patria potestad </w:t>
      </w:r>
      <w:r w:rsidR="002E25B4">
        <w:rPr>
          <w:rFonts w:ascii="Arial" w:hAnsi="Arial" w:cs="Arial"/>
        </w:rPr>
        <w:t xml:space="preserve">impedía </w:t>
      </w:r>
      <w:r w:rsidR="00C44D47">
        <w:rPr>
          <w:rFonts w:ascii="Arial" w:hAnsi="Arial" w:cs="Arial"/>
        </w:rPr>
        <w:t xml:space="preserve">al accionante </w:t>
      </w:r>
      <w:r w:rsidR="00801BAE">
        <w:rPr>
          <w:rFonts w:ascii="Arial" w:hAnsi="Arial" w:cs="Arial"/>
        </w:rPr>
        <w:t xml:space="preserve">alegar causal </w:t>
      </w:r>
      <w:r w:rsidR="00C44D47">
        <w:rPr>
          <w:rFonts w:ascii="Arial" w:hAnsi="Arial" w:cs="Arial"/>
        </w:rPr>
        <w:t xml:space="preserve">alguna </w:t>
      </w:r>
      <w:r w:rsidR="00801BAE">
        <w:rPr>
          <w:rFonts w:ascii="Arial" w:hAnsi="Arial" w:cs="Arial"/>
        </w:rPr>
        <w:t>de revisión en el proceso de adopci</w:t>
      </w:r>
      <w:r w:rsidR="00EC60EF">
        <w:rPr>
          <w:rFonts w:ascii="Arial" w:hAnsi="Arial" w:cs="Arial"/>
        </w:rPr>
        <w:t>ón, pues carecía</w:t>
      </w:r>
      <w:r w:rsidR="00801BAE">
        <w:rPr>
          <w:rFonts w:ascii="Arial" w:hAnsi="Arial" w:cs="Arial"/>
        </w:rPr>
        <w:t xml:space="preserve"> de legitimación para invocarla. </w:t>
      </w:r>
    </w:p>
    <w:p w:rsidR="00801BAE" w:rsidRDefault="00801BAE" w:rsidP="00747B00">
      <w:pPr>
        <w:spacing w:line="360" w:lineRule="auto"/>
        <w:ind w:right="51"/>
        <w:jc w:val="both"/>
        <w:rPr>
          <w:rFonts w:ascii="Arial" w:hAnsi="Arial" w:cs="Arial"/>
        </w:rPr>
      </w:pPr>
    </w:p>
    <w:p w:rsidR="00801BAE" w:rsidRDefault="00801BAE" w:rsidP="00747B00">
      <w:pPr>
        <w:spacing w:line="360" w:lineRule="auto"/>
        <w:ind w:right="51"/>
        <w:jc w:val="both"/>
        <w:rPr>
          <w:rFonts w:ascii="Arial" w:hAnsi="Arial" w:cs="Arial"/>
        </w:rPr>
      </w:pPr>
      <w:r>
        <w:rPr>
          <w:rFonts w:ascii="Arial" w:hAnsi="Arial" w:cs="Arial"/>
        </w:rPr>
        <w:t xml:space="preserve">Claramente </w:t>
      </w:r>
      <w:r w:rsidR="00EC60EF">
        <w:rPr>
          <w:rFonts w:ascii="Arial" w:hAnsi="Arial" w:cs="Arial"/>
        </w:rPr>
        <w:t xml:space="preserve">esas </w:t>
      </w:r>
      <w:r>
        <w:rPr>
          <w:rFonts w:ascii="Arial" w:hAnsi="Arial" w:cs="Arial"/>
        </w:rPr>
        <w:t>circunstancias especiales fueron el fundamento para la procedencia</w:t>
      </w:r>
      <w:r w:rsidR="00EC60EF">
        <w:rPr>
          <w:rFonts w:ascii="Arial" w:hAnsi="Arial" w:cs="Arial"/>
        </w:rPr>
        <w:t>,</w:t>
      </w:r>
      <w:r>
        <w:rPr>
          <w:rFonts w:ascii="Arial" w:hAnsi="Arial" w:cs="Arial"/>
        </w:rPr>
        <w:t xml:space="preserve"> </w:t>
      </w:r>
      <w:r w:rsidR="00C44D47" w:rsidRPr="00EC60EF">
        <w:rPr>
          <w:rFonts w:ascii="Arial" w:hAnsi="Arial" w:cs="Arial"/>
          <w:u w:val="single"/>
        </w:rPr>
        <w:t>y no el hecho de que se tratase de un asunto de familia</w:t>
      </w:r>
      <w:r>
        <w:rPr>
          <w:rFonts w:ascii="Arial" w:hAnsi="Arial" w:cs="Arial"/>
        </w:rPr>
        <w:t xml:space="preserve">, </w:t>
      </w:r>
      <w:r w:rsidR="00C44D47">
        <w:rPr>
          <w:rFonts w:ascii="Arial" w:hAnsi="Arial" w:cs="Arial"/>
        </w:rPr>
        <w:t xml:space="preserve">dado que, </w:t>
      </w:r>
      <w:r>
        <w:rPr>
          <w:rFonts w:ascii="Arial" w:hAnsi="Arial" w:cs="Arial"/>
        </w:rPr>
        <w:t>si no intervenía el juez constitucional la hija del accionante podría haber sido adoptada</w:t>
      </w:r>
      <w:r w:rsidR="00EC60EF">
        <w:rPr>
          <w:rFonts w:ascii="Arial" w:hAnsi="Arial" w:cs="Arial"/>
        </w:rPr>
        <w:t>,</w:t>
      </w:r>
      <w:r>
        <w:rPr>
          <w:rFonts w:ascii="Arial" w:hAnsi="Arial" w:cs="Arial"/>
        </w:rPr>
        <w:t xml:space="preserve"> en perjuicio de sus intereses y los de su padre, quien probablemente</w:t>
      </w:r>
      <w:r w:rsidR="00EC60EF">
        <w:rPr>
          <w:rFonts w:ascii="Arial" w:hAnsi="Arial" w:cs="Arial"/>
        </w:rPr>
        <w:t>,</w:t>
      </w:r>
      <w:r>
        <w:rPr>
          <w:rFonts w:ascii="Arial" w:hAnsi="Arial" w:cs="Arial"/>
        </w:rPr>
        <w:t xml:space="preserve"> para esa época</w:t>
      </w:r>
      <w:r w:rsidR="00EC60EF">
        <w:rPr>
          <w:rFonts w:ascii="Arial" w:hAnsi="Arial" w:cs="Arial"/>
        </w:rPr>
        <w:t>,</w:t>
      </w:r>
      <w:r>
        <w:rPr>
          <w:rFonts w:ascii="Arial" w:hAnsi="Arial" w:cs="Arial"/>
        </w:rPr>
        <w:t xml:space="preserve"> aún estaría esperando las resultas de la revisión del proceso de pérdida de patria potestad</w:t>
      </w:r>
      <w:r w:rsidR="00C44D47">
        <w:rPr>
          <w:rFonts w:ascii="Arial" w:hAnsi="Arial" w:cs="Arial"/>
        </w:rPr>
        <w:t>, que en todo caso no afectarían en manera alguna el trámite de la adopción</w:t>
      </w:r>
      <w:r>
        <w:rPr>
          <w:rFonts w:ascii="Arial" w:hAnsi="Arial" w:cs="Arial"/>
        </w:rPr>
        <w:t xml:space="preserve">. </w:t>
      </w:r>
    </w:p>
    <w:p w:rsidR="00801BAE" w:rsidRDefault="00801BAE" w:rsidP="00747B00">
      <w:pPr>
        <w:spacing w:line="360" w:lineRule="auto"/>
        <w:ind w:right="51"/>
        <w:jc w:val="both"/>
        <w:rPr>
          <w:rFonts w:ascii="Arial" w:hAnsi="Arial" w:cs="Arial"/>
        </w:rPr>
      </w:pPr>
    </w:p>
    <w:p w:rsidR="00C224B6" w:rsidRDefault="00801BAE" w:rsidP="004C08A3">
      <w:pPr>
        <w:spacing w:line="360" w:lineRule="auto"/>
        <w:ind w:right="51"/>
        <w:jc w:val="both"/>
        <w:rPr>
          <w:rFonts w:ascii="Arial" w:hAnsi="Arial" w:cs="Arial"/>
        </w:rPr>
      </w:pPr>
      <w:r>
        <w:rPr>
          <w:rFonts w:ascii="Arial" w:hAnsi="Arial" w:cs="Arial"/>
        </w:rPr>
        <w:t>Diferente es en este asunto, pues no se advierte la amenaza de un perjuicio irremediable que afecte los derechos fundamentales del actor</w:t>
      </w:r>
      <w:r w:rsidR="00EC60EF">
        <w:rPr>
          <w:rFonts w:ascii="Arial" w:hAnsi="Arial" w:cs="Arial"/>
        </w:rPr>
        <w:t>,</w:t>
      </w:r>
      <w:r>
        <w:rPr>
          <w:rFonts w:ascii="Arial" w:hAnsi="Arial" w:cs="Arial"/>
        </w:rPr>
        <w:t xml:space="preserve"> </w:t>
      </w:r>
      <w:r w:rsidR="00EC60EF">
        <w:rPr>
          <w:rFonts w:ascii="Arial" w:hAnsi="Arial" w:cs="Arial"/>
        </w:rPr>
        <w:t xml:space="preserve">ni los de </w:t>
      </w:r>
      <w:r>
        <w:rPr>
          <w:rFonts w:ascii="Arial" w:hAnsi="Arial" w:cs="Arial"/>
        </w:rPr>
        <w:t xml:space="preserve">su hija menor de edad, y </w:t>
      </w:r>
      <w:r w:rsidR="004C08A3">
        <w:rPr>
          <w:rFonts w:ascii="Arial" w:hAnsi="Arial" w:cs="Arial"/>
        </w:rPr>
        <w:t xml:space="preserve">que </w:t>
      </w:r>
      <w:r w:rsidR="002E25B4">
        <w:rPr>
          <w:rFonts w:ascii="Arial" w:hAnsi="Arial" w:cs="Arial"/>
        </w:rPr>
        <w:t xml:space="preserve">permita </w:t>
      </w:r>
      <w:r w:rsidR="004C08A3">
        <w:rPr>
          <w:rFonts w:ascii="Arial" w:hAnsi="Arial" w:cs="Arial"/>
        </w:rPr>
        <w:t xml:space="preserve">entender que el recurso de revisión </w:t>
      </w:r>
      <w:r w:rsidR="00EC60EF">
        <w:rPr>
          <w:rFonts w:ascii="Arial" w:hAnsi="Arial" w:cs="Arial"/>
        </w:rPr>
        <w:t>es ineficaz</w:t>
      </w:r>
      <w:r w:rsidR="004C08A3">
        <w:rPr>
          <w:rFonts w:ascii="Arial" w:hAnsi="Arial" w:cs="Arial"/>
        </w:rPr>
        <w:t xml:space="preserve">. </w:t>
      </w:r>
    </w:p>
    <w:p w:rsidR="00C224B6" w:rsidRDefault="00C224B6" w:rsidP="004C08A3">
      <w:pPr>
        <w:spacing w:line="360" w:lineRule="auto"/>
        <w:ind w:right="51"/>
        <w:jc w:val="both"/>
        <w:rPr>
          <w:rFonts w:ascii="Arial" w:hAnsi="Arial" w:cs="Arial"/>
        </w:rPr>
      </w:pPr>
    </w:p>
    <w:p w:rsidR="00EC60EF" w:rsidRDefault="004C08A3" w:rsidP="004C08A3">
      <w:pPr>
        <w:spacing w:line="360" w:lineRule="auto"/>
        <w:ind w:right="51"/>
        <w:jc w:val="both"/>
        <w:rPr>
          <w:rFonts w:ascii="Arial" w:hAnsi="Arial" w:cs="Arial"/>
        </w:rPr>
      </w:pPr>
      <w:r>
        <w:rPr>
          <w:rFonts w:ascii="Arial" w:hAnsi="Arial" w:cs="Arial"/>
        </w:rPr>
        <w:lastRenderedPageBreak/>
        <w:t xml:space="preserve">El accionante aún tiene la patria potestad de su hija y existe un acuerdo entre los padres aprobado por el Juzgado Segundo de Familia local en torno a la reglamentación de visitas (Folio 49 a 52, ib.), </w:t>
      </w:r>
      <w:r w:rsidR="00EC60EF">
        <w:rPr>
          <w:rFonts w:ascii="Arial" w:hAnsi="Arial" w:cs="Arial"/>
        </w:rPr>
        <w:t>en el cual se estableció que</w:t>
      </w:r>
      <w:r w:rsidR="00C224B6">
        <w:rPr>
          <w:rFonts w:ascii="Arial" w:hAnsi="Arial" w:cs="Arial"/>
        </w:rPr>
        <w:t xml:space="preserve"> puede visitar, compartir y salir con su hija: </w:t>
      </w:r>
      <w:r w:rsidR="00EC60EF">
        <w:rPr>
          <w:rFonts w:ascii="Arial" w:hAnsi="Arial" w:cs="Arial"/>
        </w:rPr>
        <w:t xml:space="preserve">(i) </w:t>
      </w:r>
      <w:r w:rsidR="00C278CE">
        <w:rPr>
          <w:rFonts w:ascii="Arial" w:hAnsi="Arial" w:cs="Arial"/>
        </w:rPr>
        <w:t xml:space="preserve">En las </w:t>
      </w:r>
      <w:r w:rsidR="00C224B6">
        <w:rPr>
          <w:rFonts w:ascii="Arial" w:hAnsi="Arial" w:cs="Arial"/>
        </w:rPr>
        <w:t>vacaciones de diciembre</w:t>
      </w:r>
      <w:r w:rsidR="00C278CE">
        <w:rPr>
          <w:rFonts w:ascii="Arial" w:hAnsi="Arial" w:cs="Arial"/>
        </w:rPr>
        <w:t xml:space="preserve"> a enero</w:t>
      </w:r>
      <w:r w:rsidR="00EC60EF">
        <w:rPr>
          <w:rFonts w:ascii="Arial" w:hAnsi="Arial" w:cs="Arial"/>
        </w:rPr>
        <w:t xml:space="preserve">; (ii) </w:t>
      </w:r>
      <w:r w:rsidR="00C278CE">
        <w:rPr>
          <w:rFonts w:ascii="Arial" w:hAnsi="Arial" w:cs="Arial"/>
        </w:rPr>
        <w:t>En el receso escolar de junio a julio</w:t>
      </w:r>
      <w:r w:rsidR="00C224B6">
        <w:rPr>
          <w:rFonts w:ascii="Arial" w:hAnsi="Arial" w:cs="Arial"/>
        </w:rPr>
        <w:t xml:space="preserve">; </w:t>
      </w:r>
      <w:r w:rsidR="00C278CE">
        <w:rPr>
          <w:rFonts w:ascii="Arial" w:hAnsi="Arial" w:cs="Arial"/>
        </w:rPr>
        <w:t xml:space="preserve">y, </w:t>
      </w:r>
      <w:r w:rsidR="00C224B6">
        <w:rPr>
          <w:rFonts w:ascii="Arial" w:hAnsi="Arial" w:cs="Arial"/>
        </w:rPr>
        <w:t xml:space="preserve">(iii) Cuando viaje a Canadá; </w:t>
      </w:r>
      <w:r w:rsidR="00C278CE">
        <w:rPr>
          <w:rFonts w:ascii="Arial" w:hAnsi="Arial" w:cs="Arial"/>
        </w:rPr>
        <w:t xml:space="preserve">y, </w:t>
      </w:r>
      <w:r w:rsidR="00C224B6">
        <w:rPr>
          <w:rFonts w:ascii="Arial" w:hAnsi="Arial" w:cs="Arial"/>
        </w:rPr>
        <w:t xml:space="preserve">también, (iv) </w:t>
      </w:r>
      <w:r w:rsidR="00C278CE">
        <w:rPr>
          <w:rFonts w:ascii="Arial" w:hAnsi="Arial" w:cs="Arial"/>
        </w:rPr>
        <w:t>H</w:t>
      </w:r>
      <w:r w:rsidR="00C224B6">
        <w:rPr>
          <w:rFonts w:ascii="Arial" w:hAnsi="Arial" w:cs="Arial"/>
        </w:rPr>
        <w:t xml:space="preserve">ablar telefónicamente con su hija. </w:t>
      </w:r>
    </w:p>
    <w:p w:rsidR="00EC60EF" w:rsidRDefault="00EC60EF" w:rsidP="004C08A3">
      <w:pPr>
        <w:spacing w:line="360" w:lineRule="auto"/>
        <w:ind w:right="51"/>
        <w:jc w:val="both"/>
        <w:rPr>
          <w:rFonts w:ascii="Arial" w:hAnsi="Arial" w:cs="Arial"/>
        </w:rPr>
      </w:pPr>
    </w:p>
    <w:p w:rsidR="004C08A3" w:rsidRDefault="00C224B6" w:rsidP="004C08A3">
      <w:pPr>
        <w:spacing w:line="360" w:lineRule="auto"/>
        <w:ind w:right="51"/>
        <w:jc w:val="both"/>
        <w:rPr>
          <w:rFonts w:ascii="Arial" w:hAnsi="Arial" w:cs="Arial"/>
        </w:rPr>
      </w:pPr>
      <w:r>
        <w:rPr>
          <w:rFonts w:ascii="Arial" w:hAnsi="Arial" w:cs="Arial"/>
        </w:rPr>
        <w:t xml:space="preserve">En ese orden de ideas, </w:t>
      </w:r>
      <w:r w:rsidR="004C08A3">
        <w:rPr>
          <w:rFonts w:ascii="Arial" w:hAnsi="Arial" w:cs="Arial"/>
        </w:rPr>
        <w:t xml:space="preserve">pasa inadvertida circunstancia alguna que permita inferir que no puede promover y esperar la resolución del recurso extraordinario de revisión, que es el mecanismo ordinario creado por la ley.  </w:t>
      </w:r>
    </w:p>
    <w:p w:rsidR="00031CDA" w:rsidRPr="007251E6" w:rsidRDefault="00031CDA" w:rsidP="00747B00">
      <w:pPr>
        <w:spacing w:line="360" w:lineRule="auto"/>
        <w:ind w:right="51"/>
        <w:jc w:val="both"/>
        <w:rPr>
          <w:rFonts w:ascii="Arial" w:hAnsi="Arial" w:cs="Arial"/>
          <w:sz w:val="20"/>
        </w:rPr>
      </w:pPr>
    </w:p>
    <w:p w:rsidR="004C08A3" w:rsidRPr="006125E5" w:rsidRDefault="004C08A3" w:rsidP="004C08A3">
      <w:pPr>
        <w:spacing w:line="360" w:lineRule="auto"/>
        <w:jc w:val="both"/>
        <w:rPr>
          <w:rFonts w:ascii="Arial" w:hAnsi="Arial" w:cs="Arial"/>
          <w:sz w:val="22"/>
          <w:szCs w:val="22"/>
        </w:rPr>
      </w:pPr>
      <w:r>
        <w:rPr>
          <w:rFonts w:ascii="Arial" w:hAnsi="Arial" w:cs="Arial"/>
          <w:lang w:val="es-ES_tradnl"/>
        </w:rPr>
        <w:t xml:space="preserve">Así, entonces, </w:t>
      </w:r>
      <w:r w:rsidRPr="006125E5">
        <w:rPr>
          <w:rFonts w:ascii="Arial" w:hAnsi="Arial" w:cs="Arial"/>
          <w:lang w:val="es-ES_tradnl"/>
        </w:rPr>
        <w:t xml:space="preserve">es </w:t>
      </w:r>
      <w:r>
        <w:rPr>
          <w:rFonts w:ascii="Arial" w:hAnsi="Arial" w:cs="Arial"/>
          <w:lang w:val="es-ES_tradnl"/>
        </w:rPr>
        <w:t xml:space="preserve">evidente </w:t>
      </w:r>
      <w:r w:rsidRPr="006125E5">
        <w:rPr>
          <w:rFonts w:ascii="Arial" w:hAnsi="Arial" w:cs="Arial"/>
          <w:lang w:val="es-ES_tradnl"/>
        </w:rPr>
        <w:t xml:space="preserve">la falta de agotamiento del supuesto de subsidiariedad, como ha explicado </w:t>
      </w:r>
      <w:r w:rsidRPr="006125E5">
        <w:rPr>
          <w:rFonts w:ascii="Arial" w:hAnsi="Arial"/>
        </w:rPr>
        <w:t xml:space="preserve">la </w:t>
      </w:r>
      <w:r>
        <w:rPr>
          <w:rFonts w:ascii="Arial" w:hAnsi="Arial"/>
        </w:rPr>
        <w:t>CC</w:t>
      </w:r>
      <w:r w:rsidRPr="006125E5">
        <w:rPr>
          <w:rFonts w:ascii="Arial" w:hAnsi="Arial"/>
        </w:rPr>
        <w:t>, que reiteradamente ha referido que la acción de tutela mal puede implementarse como medio para sustituir los mecanismos ordinarios de defensa</w:t>
      </w:r>
      <w:r w:rsidRPr="00FF4929">
        <w:rPr>
          <w:rStyle w:val="Appelnotedebasdep"/>
          <w:rFonts w:ascii="Arial" w:hAnsi="Arial" w:cs="Arial"/>
          <w:sz w:val="22"/>
          <w:szCs w:val="22"/>
        </w:rPr>
        <w:footnoteReference w:id="17"/>
      </w:r>
      <w:r w:rsidRPr="006125E5">
        <w:rPr>
          <w:rFonts w:ascii="Arial" w:hAnsi="Arial" w:cs="Arial"/>
          <w:sz w:val="22"/>
          <w:szCs w:val="22"/>
        </w:rPr>
        <w:t>.</w:t>
      </w:r>
    </w:p>
    <w:p w:rsidR="004C08A3" w:rsidRPr="006125E5" w:rsidRDefault="004C08A3" w:rsidP="004C08A3">
      <w:pPr>
        <w:spacing w:line="360" w:lineRule="auto"/>
        <w:jc w:val="both"/>
        <w:rPr>
          <w:rFonts w:ascii="Arial" w:hAnsi="Arial" w:cs="Arial"/>
          <w:bCs/>
          <w:sz w:val="20"/>
          <w:lang w:val="es-CO"/>
        </w:rPr>
      </w:pPr>
    </w:p>
    <w:p w:rsidR="004C08A3" w:rsidRDefault="004C08A3" w:rsidP="004C08A3">
      <w:pPr>
        <w:spacing w:line="360" w:lineRule="auto"/>
        <w:ind w:right="51"/>
        <w:jc w:val="both"/>
        <w:rPr>
          <w:rFonts w:ascii="Arial" w:hAnsi="Arial"/>
        </w:rPr>
      </w:pPr>
      <w:r w:rsidRPr="006125E5">
        <w:rPr>
          <w:rFonts w:ascii="Arial" w:hAnsi="Arial"/>
        </w:rPr>
        <w:t xml:space="preserve">Cabe acotar que nada se arguyó y menos acreditó por parte del accionante, de forma que pudiera estimarse </w:t>
      </w:r>
      <w:r w:rsidRPr="006125E5">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8"/>
      </w:r>
      <w:r w:rsidRPr="006125E5">
        <w:rPr>
          <w:rFonts w:ascii="Arial" w:hAnsi="Arial" w:cs="Arial"/>
          <w:bCs/>
          <w:szCs w:val="22"/>
          <w:lang w:val="es-CO"/>
        </w:rPr>
        <w:t xml:space="preserve"> de tal modo que amerite un análisis flexible del requisito de procedibilidad echado de menos</w:t>
      </w:r>
      <w:r w:rsidRPr="006125E5">
        <w:rPr>
          <w:rFonts w:ascii="Arial" w:hAnsi="Arial"/>
        </w:rPr>
        <w:t>.</w:t>
      </w:r>
    </w:p>
    <w:p w:rsidR="0062450F" w:rsidRPr="006125E5" w:rsidRDefault="0062450F" w:rsidP="004C08A3">
      <w:pPr>
        <w:spacing w:line="360" w:lineRule="auto"/>
        <w:ind w:right="51"/>
        <w:jc w:val="both"/>
        <w:rPr>
          <w:rFonts w:ascii="Arial" w:hAnsi="Arial"/>
        </w:rPr>
      </w:pPr>
    </w:p>
    <w:p w:rsidR="004C08A3" w:rsidRPr="002E25B4" w:rsidRDefault="004C08A3" w:rsidP="002E25B4">
      <w:pPr>
        <w:spacing w:line="360" w:lineRule="auto"/>
        <w:ind w:right="51"/>
        <w:jc w:val="both"/>
        <w:rPr>
          <w:rFonts w:ascii="Arial" w:hAnsi="Arial"/>
        </w:rPr>
      </w:pPr>
      <w:r w:rsidRPr="002E25B4">
        <w:rPr>
          <w:rFonts w:ascii="Arial" w:hAnsi="Arial" w:cs="Arial"/>
          <w:lang w:val="es-ES_tradnl"/>
        </w:rPr>
        <w:t xml:space="preserve">En ese contexto, </w:t>
      </w:r>
      <w:r w:rsidRPr="002E25B4">
        <w:rPr>
          <w:rFonts w:ascii="Arial" w:hAnsi="Arial"/>
        </w:rPr>
        <w:t>la presente acción de tutela es improcedente toda vez que se incumple con uno de los siete (7) requisitos generales de procedibilidad, como lo es el de la subsidiariedad, pues el actor cuenta con el recurso extraordinario de revisión que aún no ha formulado.</w:t>
      </w:r>
    </w:p>
    <w:p w:rsidR="00ED44D2" w:rsidRPr="002E25B4" w:rsidRDefault="00ED44D2" w:rsidP="002E25B4">
      <w:pPr>
        <w:spacing w:line="360" w:lineRule="auto"/>
        <w:ind w:right="51"/>
        <w:jc w:val="both"/>
        <w:rPr>
          <w:rFonts w:ascii="Arial" w:hAnsi="Arial"/>
        </w:rPr>
      </w:pPr>
    </w:p>
    <w:p w:rsidR="00FF5B57" w:rsidRPr="002E25B4" w:rsidRDefault="00FF5B57" w:rsidP="002E25B4">
      <w:pPr>
        <w:pStyle w:val="Corpsdetexte"/>
        <w:numPr>
          <w:ilvl w:val="0"/>
          <w:numId w:val="18"/>
        </w:numPr>
        <w:spacing w:line="360" w:lineRule="auto"/>
        <w:rPr>
          <w:rFonts w:ascii="Arial" w:hAnsi="Arial"/>
          <w:szCs w:val="24"/>
        </w:rPr>
      </w:pPr>
      <w:r w:rsidRPr="002E25B4">
        <w:rPr>
          <w:rFonts w:ascii="Arial" w:hAnsi="Arial"/>
          <w:szCs w:val="24"/>
        </w:rPr>
        <w:t xml:space="preserve">LAS CONCLUSIONES </w:t>
      </w:r>
    </w:p>
    <w:p w:rsidR="00685B1B" w:rsidRPr="002E25B4" w:rsidRDefault="00685B1B" w:rsidP="002E25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685B1B" w:rsidRPr="002E25B4" w:rsidRDefault="00ED44D2" w:rsidP="002E25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2E25B4">
        <w:rPr>
          <w:rFonts w:ascii="Arial" w:hAnsi="Arial" w:cs="Arial"/>
          <w:szCs w:val="24"/>
          <w:lang w:val="es-ES"/>
        </w:rPr>
        <w:t xml:space="preserve">Con fundamento en las consideraciones expuestas, </w:t>
      </w:r>
      <w:r w:rsidRPr="002E25B4">
        <w:rPr>
          <w:rFonts w:ascii="Arial" w:hAnsi="Arial" w:cs="Arial"/>
          <w:szCs w:val="24"/>
        </w:rPr>
        <w:t xml:space="preserve">en los acápites anteriores: (i) Se declarará </w:t>
      </w:r>
      <w:r w:rsidR="00685B1B" w:rsidRPr="002E25B4">
        <w:rPr>
          <w:rFonts w:ascii="Arial" w:hAnsi="Arial" w:cs="Arial"/>
          <w:szCs w:val="24"/>
        </w:rPr>
        <w:t xml:space="preserve"> </w:t>
      </w:r>
      <w:r w:rsidRPr="002E25B4">
        <w:rPr>
          <w:rFonts w:ascii="Arial" w:hAnsi="Arial" w:cs="Arial"/>
          <w:szCs w:val="24"/>
        </w:rPr>
        <w:t>improcedente</w:t>
      </w:r>
      <w:r w:rsidR="00685B1B" w:rsidRPr="002E25B4">
        <w:rPr>
          <w:rFonts w:ascii="Arial" w:hAnsi="Arial" w:cs="Arial"/>
          <w:szCs w:val="24"/>
        </w:rPr>
        <w:t xml:space="preserve"> </w:t>
      </w:r>
      <w:r w:rsidRPr="002E25B4">
        <w:rPr>
          <w:rFonts w:ascii="Arial" w:hAnsi="Arial" w:cs="Arial"/>
          <w:szCs w:val="24"/>
        </w:rPr>
        <w:t xml:space="preserve"> </w:t>
      </w:r>
      <w:r w:rsidR="008B070F" w:rsidRPr="002E25B4">
        <w:rPr>
          <w:rFonts w:ascii="Arial" w:hAnsi="Arial" w:cs="Arial"/>
          <w:szCs w:val="24"/>
        </w:rPr>
        <w:t xml:space="preserve">la </w:t>
      </w:r>
      <w:r w:rsidR="00685B1B" w:rsidRPr="002E25B4">
        <w:rPr>
          <w:rFonts w:ascii="Arial" w:hAnsi="Arial" w:cs="Arial"/>
          <w:szCs w:val="24"/>
        </w:rPr>
        <w:t xml:space="preserve"> </w:t>
      </w:r>
      <w:r w:rsidR="008B070F" w:rsidRPr="002E25B4">
        <w:rPr>
          <w:rFonts w:ascii="Arial" w:hAnsi="Arial" w:cs="Arial"/>
          <w:szCs w:val="24"/>
        </w:rPr>
        <w:t xml:space="preserve">acción </w:t>
      </w:r>
      <w:r w:rsidR="00685B1B" w:rsidRPr="002E25B4">
        <w:rPr>
          <w:rFonts w:ascii="Arial" w:hAnsi="Arial" w:cs="Arial"/>
          <w:szCs w:val="24"/>
        </w:rPr>
        <w:t xml:space="preserve"> </w:t>
      </w:r>
      <w:r w:rsidR="008B070F" w:rsidRPr="002E25B4">
        <w:rPr>
          <w:rFonts w:ascii="Arial" w:hAnsi="Arial" w:cs="Arial"/>
          <w:szCs w:val="24"/>
        </w:rPr>
        <w:t xml:space="preserve">constitucional </w:t>
      </w:r>
      <w:r w:rsidR="00685B1B" w:rsidRPr="002E25B4">
        <w:rPr>
          <w:rFonts w:ascii="Arial" w:hAnsi="Arial" w:cs="Arial"/>
          <w:szCs w:val="24"/>
        </w:rPr>
        <w:t xml:space="preserve"> </w:t>
      </w:r>
      <w:r w:rsidRPr="002E25B4">
        <w:rPr>
          <w:rFonts w:ascii="Arial" w:hAnsi="Arial" w:cs="Arial"/>
          <w:szCs w:val="24"/>
        </w:rPr>
        <w:t>invocada</w:t>
      </w:r>
      <w:r w:rsidR="00685B1B" w:rsidRPr="002E25B4">
        <w:rPr>
          <w:rFonts w:ascii="Arial" w:hAnsi="Arial" w:cs="Arial"/>
          <w:szCs w:val="24"/>
        </w:rPr>
        <w:t xml:space="preserve"> </w:t>
      </w:r>
      <w:r w:rsidRPr="002E25B4">
        <w:rPr>
          <w:rFonts w:ascii="Arial" w:hAnsi="Arial" w:cs="Arial"/>
          <w:szCs w:val="24"/>
        </w:rPr>
        <w:t xml:space="preserve"> con estribo en que se incumplió </w:t>
      </w:r>
    </w:p>
    <w:p w:rsidR="00ED44D2" w:rsidRPr="002E25B4" w:rsidRDefault="00ED44D2" w:rsidP="002E25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roofErr w:type="gramStart"/>
      <w:r w:rsidRPr="002E25B4">
        <w:rPr>
          <w:rFonts w:ascii="Arial" w:hAnsi="Arial" w:cs="Arial"/>
          <w:szCs w:val="24"/>
        </w:rPr>
        <w:t>el</w:t>
      </w:r>
      <w:proofErr w:type="gramEnd"/>
      <w:r w:rsidRPr="002E25B4">
        <w:rPr>
          <w:rFonts w:ascii="Arial" w:hAnsi="Arial" w:cs="Arial"/>
          <w:szCs w:val="24"/>
        </w:rPr>
        <w:t xml:space="preserve"> presupuesto de subsidiariedad; y, (ii)</w:t>
      </w:r>
      <w:r w:rsidRPr="002E25B4">
        <w:rPr>
          <w:rFonts w:ascii="Arial" w:hAnsi="Arial" w:cs="Arial"/>
          <w:szCs w:val="24"/>
          <w:lang w:val="es-ES"/>
        </w:rPr>
        <w:t xml:space="preserve"> </w:t>
      </w:r>
      <w:r w:rsidR="008B070F" w:rsidRPr="002E25B4">
        <w:rPr>
          <w:rFonts w:ascii="Arial" w:hAnsi="Arial" w:cs="Arial"/>
          <w:szCs w:val="24"/>
        </w:rPr>
        <w:t>Se negará</w:t>
      </w:r>
      <w:r w:rsidRPr="002E25B4">
        <w:rPr>
          <w:rFonts w:ascii="Arial" w:hAnsi="Arial" w:cs="Arial"/>
          <w:szCs w:val="24"/>
        </w:rPr>
        <w:t xml:space="preserve"> respecto a los vinculados</w:t>
      </w:r>
      <w:r w:rsidRPr="002E25B4">
        <w:rPr>
          <w:rFonts w:ascii="Arial" w:hAnsi="Arial" w:cs="Arial"/>
          <w:szCs w:val="24"/>
          <w:lang w:val="es-ES"/>
        </w:rPr>
        <w:t>.</w:t>
      </w:r>
    </w:p>
    <w:p w:rsidR="00ED44D2" w:rsidRPr="002E25B4" w:rsidRDefault="00ED44D2" w:rsidP="002E25B4">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ED44D2" w:rsidRPr="002E25B4" w:rsidRDefault="00ED44D2" w:rsidP="002E25B4">
      <w:pPr>
        <w:tabs>
          <w:tab w:val="left" w:pos="-720"/>
        </w:tabs>
        <w:suppressAutoHyphens/>
        <w:spacing w:line="360" w:lineRule="auto"/>
        <w:jc w:val="both"/>
        <w:rPr>
          <w:rFonts w:ascii="Arial" w:hAnsi="Arial" w:cs="Arial"/>
        </w:rPr>
      </w:pPr>
      <w:r w:rsidRPr="002E25B4">
        <w:rPr>
          <w:rFonts w:ascii="Arial" w:hAnsi="Arial" w:cs="Arial"/>
        </w:rPr>
        <w:t xml:space="preserve">En mérito de lo expuesto, el </w:t>
      </w:r>
      <w:r w:rsidRPr="002E25B4">
        <w:rPr>
          <w:rFonts w:ascii="Arial" w:hAnsi="Arial" w:cs="Arial"/>
          <w:bCs/>
          <w:smallCaps/>
        </w:rPr>
        <w:t>Tribunal Superior del Distrito Judicial de Pereira, Sala de Decisión Civil -Familia</w:t>
      </w:r>
      <w:r w:rsidRPr="002E25B4">
        <w:rPr>
          <w:rFonts w:ascii="Arial" w:hAnsi="Arial" w:cs="Arial"/>
        </w:rPr>
        <w:t>, administrando Justicia, en nombre de la República y por autoridad de la Ley,</w:t>
      </w:r>
    </w:p>
    <w:p w:rsidR="00A7386A" w:rsidRDefault="00A7386A" w:rsidP="002E25B4">
      <w:pPr>
        <w:pStyle w:val="Corpsdetexte"/>
        <w:spacing w:line="360" w:lineRule="auto"/>
        <w:jc w:val="center"/>
        <w:rPr>
          <w:rFonts w:ascii="Arial" w:hAnsi="Arial" w:cs="Arial"/>
          <w:bCs/>
          <w:smallCaps/>
          <w:szCs w:val="24"/>
        </w:rPr>
      </w:pPr>
    </w:p>
    <w:p w:rsidR="00A7386A" w:rsidRDefault="00A7386A" w:rsidP="002E25B4">
      <w:pPr>
        <w:pStyle w:val="Corpsdetexte"/>
        <w:spacing w:line="360" w:lineRule="auto"/>
        <w:jc w:val="center"/>
        <w:rPr>
          <w:rFonts w:ascii="Arial" w:hAnsi="Arial" w:cs="Arial"/>
          <w:bCs/>
          <w:smallCaps/>
          <w:szCs w:val="24"/>
        </w:rPr>
      </w:pPr>
    </w:p>
    <w:p w:rsidR="00ED44D2" w:rsidRPr="002E25B4" w:rsidRDefault="00ED44D2" w:rsidP="002E25B4">
      <w:pPr>
        <w:pStyle w:val="Corpsdetexte"/>
        <w:spacing w:line="360" w:lineRule="auto"/>
        <w:jc w:val="center"/>
        <w:rPr>
          <w:rFonts w:ascii="Arial" w:hAnsi="Arial" w:cs="Arial"/>
          <w:bCs/>
          <w:smallCaps/>
          <w:szCs w:val="24"/>
        </w:rPr>
      </w:pPr>
      <w:r w:rsidRPr="002E25B4">
        <w:rPr>
          <w:rFonts w:ascii="Arial" w:hAnsi="Arial" w:cs="Arial"/>
          <w:bCs/>
          <w:smallCaps/>
          <w:szCs w:val="24"/>
        </w:rPr>
        <w:lastRenderedPageBreak/>
        <w:t xml:space="preserve">F A L </w:t>
      </w:r>
      <w:proofErr w:type="spellStart"/>
      <w:r w:rsidRPr="002E25B4">
        <w:rPr>
          <w:rFonts w:ascii="Arial" w:hAnsi="Arial" w:cs="Arial"/>
          <w:bCs/>
          <w:smallCaps/>
          <w:szCs w:val="24"/>
        </w:rPr>
        <w:t>L</w:t>
      </w:r>
      <w:proofErr w:type="spellEnd"/>
      <w:r w:rsidRPr="002E25B4">
        <w:rPr>
          <w:rFonts w:ascii="Arial" w:hAnsi="Arial" w:cs="Arial"/>
          <w:bCs/>
          <w:smallCaps/>
          <w:szCs w:val="24"/>
        </w:rPr>
        <w:t xml:space="preserve"> A,</w:t>
      </w:r>
    </w:p>
    <w:p w:rsidR="00ED44D2" w:rsidRPr="002E25B4" w:rsidRDefault="00ED44D2" w:rsidP="002E25B4">
      <w:pPr>
        <w:pStyle w:val="Corpsdetexte"/>
        <w:spacing w:line="360" w:lineRule="auto"/>
        <w:jc w:val="center"/>
        <w:rPr>
          <w:rFonts w:ascii="Arial" w:hAnsi="Arial" w:cs="Arial"/>
          <w:bCs/>
          <w:smallCaps/>
          <w:szCs w:val="24"/>
        </w:rPr>
      </w:pPr>
    </w:p>
    <w:p w:rsidR="00ED44D2" w:rsidRPr="002E25B4" w:rsidRDefault="00ED44D2" w:rsidP="002E25B4">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E25B4">
        <w:rPr>
          <w:rFonts w:ascii="Arial" w:hAnsi="Arial" w:cs="Arial"/>
        </w:rPr>
        <w:t>DECLARAR improcedente la</w:t>
      </w:r>
      <w:r w:rsidR="008B070F" w:rsidRPr="002E25B4">
        <w:rPr>
          <w:rFonts w:ascii="Arial" w:hAnsi="Arial" w:cs="Arial"/>
        </w:rPr>
        <w:t xml:space="preserve"> </w:t>
      </w:r>
      <w:r w:rsidRPr="002E25B4">
        <w:rPr>
          <w:rFonts w:ascii="Arial" w:hAnsi="Arial" w:cs="Arial"/>
        </w:rPr>
        <w:t xml:space="preserve">tutela propuesta por el señor </w:t>
      </w:r>
      <w:r w:rsidR="008B070F" w:rsidRPr="002E25B4">
        <w:rPr>
          <w:rFonts w:ascii="Arial" w:hAnsi="Arial" w:cs="Arial"/>
        </w:rPr>
        <w:t xml:space="preserve">Camilo Andrés Reyes Medina </w:t>
      </w:r>
      <w:r w:rsidRPr="002E25B4">
        <w:rPr>
          <w:rFonts w:ascii="Arial" w:hAnsi="Arial" w:cs="Arial"/>
        </w:rPr>
        <w:t xml:space="preserve">contra el Juzgado </w:t>
      </w:r>
      <w:r w:rsidR="008B070F" w:rsidRPr="002E25B4">
        <w:rPr>
          <w:rFonts w:ascii="Arial" w:hAnsi="Arial" w:cs="Arial"/>
        </w:rPr>
        <w:t xml:space="preserve">de Familia de Dosquebradas, R., </w:t>
      </w:r>
      <w:r w:rsidRPr="002E25B4">
        <w:rPr>
          <w:rFonts w:ascii="Arial" w:hAnsi="Arial" w:cs="Arial"/>
        </w:rPr>
        <w:t>por haberse incumplido el requisito de subsidiariedad.</w:t>
      </w:r>
    </w:p>
    <w:p w:rsidR="00ED44D2" w:rsidRPr="002E25B4" w:rsidRDefault="00ED44D2" w:rsidP="002E25B4">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B72677" w:rsidRPr="002E25B4" w:rsidRDefault="00ED44D2" w:rsidP="002E25B4">
      <w:pPr>
        <w:pStyle w:val="Corpsdetexte"/>
        <w:numPr>
          <w:ilvl w:val="0"/>
          <w:numId w:val="27"/>
        </w:numPr>
        <w:tabs>
          <w:tab w:val="clear" w:pos="720"/>
          <w:tab w:val="num" w:pos="360"/>
        </w:tabs>
        <w:spacing w:line="360" w:lineRule="auto"/>
        <w:ind w:left="360"/>
        <w:textAlignment w:val="auto"/>
        <w:rPr>
          <w:rFonts w:ascii="Arial" w:hAnsi="Arial" w:cs="Arial"/>
          <w:szCs w:val="24"/>
        </w:rPr>
      </w:pPr>
      <w:r w:rsidRPr="002E25B4">
        <w:rPr>
          <w:rFonts w:ascii="Arial" w:hAnsi="Arial" w:cs="Arial"/>
          <w:szCs w:val="24"/>
        </w:rPr>
        <w:t xml:space="preserve">NEGAR </w:t>
      </w:r>
      <w:r w:rsidR="008B070F" w:rsidRPr="002E25B4">
        <w:rPr>
          <w:rFonts w:ascii="Arial" w:hAnsi="Arial" w:cs="Arial"/>
          <w:szCs w:val="24"/>
        </w:rPr>
        <w:t xml:space="preserve">el </w:t>
      </w:r>
      <w:r w:rsidRPr="002E25B4">
        <w:rPr>
          <w:rFonts w:ascii="Arial" w:hAnsi="Arial" w:cs="Arial"/>
          <w:szCs w:val="24"/>
        </w:rPr>
        <w:t xml:space="preserve">amparo promovido frente a </w:t>
      </w:r>
      <w:r w:rsidR="008B070F" w:rsidRPr="002E25B4">
        <w:rPr>
          <w:rFonts w:ascii="Arial" w:hAnsi="Arial" w:cs="Arial"/>
          <w:szCs w:val="24"/>
        </w:rPr>
        <w:t xml:space="preserve">Daniela García Hincapié, la Defensora de Familia y el Procurador </w:t>
      </w:r>
      <w:r w:rsidR="009B03B7" w:rsidRPr="002E25B4">
        <w:rPr>
          <w:rFonts w:ascii="Arial" w:hAnsi="Arial" w:cs="Arial"/>
          <w:szCs w:val="24"/>
        </w:rPr>
        <w:t xml:space="preserve">21 </w:t>
      </w:r>
      <w:r w:rsidR="008B070F" w:rsidRPr="002E25B4">
        <w:rPr>
          <w:rFonts w:ascii="Arial" w:hAnsi="Arial" w:cs="Arial"/>
          <w:szCs w:val="24"/>
        </w:rPr>
        <w:t>Judicial II</w:t>
      </w:r>
      <w:r w:rsidR="009B03B7" w:rsidRPr="002E25B4">
        <w:rPr>
          <w:rFonts w:ascii="Arial" w:hAnsi="Arial" w:cs="Arial"/>
          <w:szCs w:val="24"/>
        </w:rPr>
        <w:t xml:space="preserve"> </w:t>
      </w:r>
      <w:r w:rsidRPr="002E25B4">
        <w:rPr>
          <w:rFonts w:ascii="Arial" w:hAnsi="Arial" w:cs="Arial"/>
          <w:szCs w:val="24"/>
        </w:rPr>
        <w:t>por inexistencia de violación o amenaza a los derechos invocados.</w:t>
      </w:r>
    </w:p>
    <w:p w:rsidR="00B72677" w:rsidRPr="002E25B4" w:rsidRDefault="00B72677" w:rsidP="002E25B4">
      <w:pPr>
        <w:pStyle w:val="Paragraphedeliste"/>
        <w:spacing w:line="360" w:lineRule="auto"/>
        <w:rPr>
          <w:rFonts w:ascii="Arial" w:hAnsi="Arial" w:cs="Arial"/>
        </w:rPr>
      </w:pPr>
    </w:p>
    <w:p w:rsidR="00B72677" w:rsidRPr="002E25B4" w:rsidRDefault="00B72677" w:rsidP="002E25B4">
      <w:pPr>
        <w:pStyle w:val="Corpsdetexte"/>
        <w:numPr>
          <w:ilvl w:val="0"/>
          <w:numId w:val="27"/>
        </w:numPr>
        <w:tabs>
          <w:tab w:val="clear" w:pos="720"/>
          <w:tab w:val="num" w:pos="360"/>
        </w:tabs>
        <w:spacing w:line="360" w:lineRule="auto"/>
        <w:ind w:left="360"/>
        <w:textAlignment w:val="auto"/>
        <w:rPr>
          <w:rFonts w:ascii="Arial" w:hAnsi="Arial" w:cs="Arial"/>
          <w:szCs w:val="24"/>
        </w:rPr>
      </w:pPr>
      <w:r w:rsidRPr="002E25B4">
        <w:rPr>
          <w:rFonts w:ascii="Arial" w:hAnsi="Arial" w:cs="Arial"/>
          <w:szCs w:val="24"/>
        </w:rPr>
        <w:t xml:space="preserve">LEVANTAR la medida provisional decretada, sobre la suspensión de la ejecución de la sentencia dictada </w:t>
      </w:r>
      <w:r w:rsidR="009B03B7" w:rsidRPr="002E25B4">
        <w:rPr>
          <w:rFonts w:ascii="Arial" w:hAnsi="Arial" w:cs="Arial"/>
          <w:szCs w:val="24"/>
        </w:rPr>
        <w:t>el 08-06-2016 en el proceso No.</w:t>
      </w:r>
      <w:r w:rsidRPr="002E25B4">
        <w:rPr>
          <w:rFonts w:ascii="Arial" w:hAnsi="Arial" w:cs="Arial"/>
          <w:szCs w:val="24"/>
        </w:rPr>
        <w:t>2016-00034-00.</w:t>
      </w:r>
      <w:bookmarkStart w:id="0" w:name="_GoBack"/>
      <w:bookmarkEnd w:id="0"/>
    </w:p>
    <w:p w:rsidR="007657D5" w:rsidRPr="002E25B4" w:rsidRDefault="007657D5" w:rsidP="002E25B4">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lang w:val="es-ES_tradnl"/>
        </w:rPr>
      </w:pPr>
    </w:p>
    <w:p w:rsidR="00FF5B57" w:rsidRPr="002E25B4" w:rsidRDefault="00FF5B57" w:rsidP="002E25B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E25B4">
        <w:rPr>
          <w:rFonts w:ascii="Arial" w:hAnsi="Arial" w:cs="Arial"/>
        </w:rPr>
        <w:t>NOTIFICAR esta decisión a todas las partes, por el medio más expedito y eficaz.</w:t>
      </w:r>
    </w:p>
    <w:p w:rsidR="00FF5B57" w:rsidRPr="002E25B4" w:rsidRDefault="00FF5B57" w:rsidP="002E25B4">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2E25B4" w:rsidRDefault="00FF5B57" w:rsidP="002E25B4">
      <w:pPr>
        <w:pStyle w:val="Corpsdetexte"/>
        <w:numPr>
          <w:ilvl w:val="0"/>
          <w:numId w:val="6"/>
        </w:numPr>
        <w:tabs>
          <w:tab w:val="clear" w:pos="720"/>
          <w:tab w:val="num" w:pos="360"/>
        </w:tabs>
        <w:spacing w:line="360" w:lineRule="auto"/>
        <w:ind w:left="360"/>
        <w:rPr>
          <w:rFonts w:ascii="Arial" w:hAnsi="Arial" w:cs="Arial"/>
          <w:szCs w:val="24"/>
        </w:rPr>
      </w:pPr>
      <w:r w:rsidRPr="002E25B4">
        <w:rPr>
          <w:rFonts w:ascii="Arial" w:hAnsi="Arial" w:cs="Arial"/>
          <w:szCs w:val="24"/>
        </w:rPr>
        <w:t>REMITIR este expediente, a la Corte Constitucional para su eventual revisión, de no ser impugnada.</w:t>
      </w:r>
    </w:p>
    <w:p w:rsidR="00FF5B57" w:rsidRPr="002E25B4" w:rsidRDefault="00FF5B57" w:rsidP="002E25B4">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2E25B4" w:rsidRDefault="00FF5B57" w:rsidP="002E25B4">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E25B4">
        <w:rPr>
          <w:rFonts w:ascii="Arial" w:hAnsi="Arial" w:cs="Arial"/>
        </w:rPr>
        <w:t>ORDENAR el archivo del expediente, surtidos los trámites anteriores.</w:t>
      </w:r>
    </w:p>
    <w:p w:rsidR="00626C89" w:rsidRPr="002E25B4" w:rsidRDefault="00626C89" w:rsidP="002E25B4">
      <w:pPr>
        <w:pStyle w:val="Paragraphedeliste"/>
        <w:widowControl/>
        <w:autoSpaceDE/>
        <w:autoSpaceDN/>
        <w:adjustRightInd/>
        <w:spacing w:line="360" w:lineRule="auto"/>
        <w:ind w:left="360" w:right="51"/>
        <w:contextualSpacing/>
        <w:jc w:val="both"/>
        <w:rPr>
          <w:rFonts w:ascii="Arial" w:hAnsi="Arial"/>
          <w:sz w:val="8"/>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B30152" w:rsidRPr="004368E6" w:rsidRDefault="00B30152" w:rsidP="00417DA5">
      <w:pPr>
        <w:pStyle w:val="Corpsdetexte"/>
        <w:spacing w:line="360" w:lineRule="auto"/>
        <w:jc w:val="center"/>
        <w:rPr>
          <w:rFonts w:ascii="Arial" w:hAnsi="Arial"/>
          <w:sz w:val="44"/>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Pr="002E25B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52"/>
          <w:lang w:val="en-US"/>
        </w:rPr>
      </w:pPr>
    </w:p>
    <w:p w:rsidR="005C4C0F" w:rsidRPr="004368E6"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lang w:val="en-US"/>
        </w:rPr>
      </w:pPr>
    </w:p>
    <w:p w:rsidR="005C4C0F" w:rsidRPr="004368E6"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193686" w:rsidRDefault="00445605" w:rsidP="009C6329">
      <w:pPr>
        <w:pStyle w:val="Corpsdetexte"/>
        <w:spacing w:line="360" w:lineRule="auto"/>
        <w:jc w:val="right"/>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9C6329">
        <w:rPr>
          <w:rFonts w:ascii="Arial" w:hAnsi="Arial"/>
          <w:w w:val="150"/>
          <w:sz w:val="8"/>
          <w:szCs w:val="10"/>
          <w:lang w:val="en-US"/>
        </w:rPr>
        <w:t>ODCD</w:t>
      </w:r>
      <w:proofErr w:type="spellEnd"/>
      <w:r w:rsidR="009C6329">
        <w:rPr>
          <w:rFonts w:ascii="Arial" w:hAnsi="Arial"/>
          <w:w w:val="150"/>
          <w:sz w:val="8"/>
          <w:szCs w:val="10"/>
          <w:lang w:val="en-US"/>
        </w:rPr>
        <w:t>/2016</w:t>
      </w:r>
    </w:p>
    <w:sectPr w:rsidR="00193686" w:rsidSect="00101C6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8A" w:rsidRDefault="00BE638A" w:rsidP="0099045D">
      <w:r>
        <w:separator/>
      </w:r>
    </w:p>
  </w:endnote>
  <w:endnote w:type="continuationSeparator" w:id="0">
    <w:p w:rsidR="00BE638A" w:rsidRDefault="00BE638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E6" w:rsidRDefault="004368E6"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4368E6" w:rsidRDefault="004368E6" w:rsidP="0013771A">
    <w:pPr>
      <w:pStyle w:val="Pieddepage"/>
      <w:spacing w:line="360" w:lineRule="auto"/>
      <w:jc w:val="right"/>
      <w:rPr>
        <w:rFonts w:ascii="Arial" w:hAnsi="Arial" w:cs="Arial"/>
        <w:spacing w:val="20"/>
        <w:w w:val="200"/>
        <w:sz w:val="14"/>
        <w:szCs w:val="10"/>
        <w:lang w:val="es-CO"/>
      </w:rPr>
    </w:pPr>
  </w:p>
  <w:p w:rsidR="004368E6" w:rsidRPr="003E18D8" w:rsidRDefault="004368E6"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368E6" w:rsidRPr="007F7D49" w:rsidRDefault="004368E6"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8A" w:rsidRDefault="00BE638A" w:rsidP="0099045D">
      <w:r>
        <w:separator/>
      </w:r>
    </w:p>
  </w:footnote>
  <w:footnote w:type="continuationSeparator" w:id="0">
    <w:p w:rsidR="00BE638A" w:rsidRDefault="00BE638A" w:rsidP="0099045D">
      <w:r>
        <w:continuationSeparator/>
      </w:r>
    </w:p>
  </w:footnote>
  <w:footnote w:id="1">
    <w:p w:rsidR="004368E6" w:rsidRDefault="004368E6"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368E6" w:rsidRPr="00567558" w:rsidRDefault="004368E6"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4368E6" w:rsidRPr="00567558" w:rsidRDefault="004368E6"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4368E6" w:rsidRPr="00567558" w:rsidRDefault="004368E6"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368E6" w:rsidRPr="005D1B2D" w:rsidRDefault="004368E6" w:rsidP="00F260D7">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368E6" w:rsidRPr="00567558" w:rsidRDefault="004368E6" w:rsidP="00F260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368E6" w:rsidRDefault="004368E6"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368E6" w:rsidRPr="0062450F" w:rsidRDefault="004368E6" w:rsidP="00BB721A">
      <w:pPr>
        <w:pStyle w:val="Notedebasdepage"/>
        <w:jc w:val="both"/>
        <w:rPr>
          <w:lang w:val="fr-FR"/>
        </w:rPr>
      </w:pPr>
      <w:r w:rsidRPr="0088104A">
        <w:rPr>
          <w:rStyle w:val="Appelnotedebasdep"/>
          <w:rFonts w:asciiTheme="minorHAnsi" w:hAnsiTheme="minorHAnsi"/>
        </w:rPr>
        <w:footnoteRef/>
      </w:r>
      <w:r w:rsidRPr="0062450F">
        <w:rPr>
          <w:rFonts w:asciiTheme="minorHAnsi" w:hAnsiTheme="minorHAnsi"/>
          <w:lang w:val="fr-FR"/>
        </w:rPr>
        <w:t xml:space="preserve"> </w:t>
      </w:r>
      <w:r w:rsidRPr="0062450F">
        <w:rPr>
          <w:rFonts w:asciiTheme="minorHAnsi" w:hAnsiTheme="minorHAnsi" w:cs="Calibri"/>
          <w:lang w:val="fr-FR"/>
        </w:rPr>
        <w:t xml:space="preserve">CC. Sentencia T-134 de 1994. </w:t>
      </w:r>
    </w:p>
  </w:footnote>
  <w:footnote w:id="9">
    <w:p w:rsidR="004368E6" w:rsidRPr="0062450F" w:rsidRDefault="004368E6" w:rsidP="00BB721A">
      <w:pPr>
        <w:pStyle w:val="Notedebasdepage"/>
        <w:rPr>
          <w:lang w:val="fr-FR"/>
        </w:rPr>
      </w:pPr>
      <w:r>
        <w:rPr>
          <w:rStyle w:val="Appelnotedebasdep"/>
        </w:rPr>
        <w:footnoteRef/>
      </w:r>
      <w:r w:rsidRPr="0062450F">
        <w:rPr>
          <w:lang w:val="fr-FR"/>
        </w:rPr>
        <w:t xml:space="preserve"> </w:t>
      </w:r>
      <w:r w:rsidRPr="0062450F">
        <w:rPr>
          <w:rFonts w:asciiTheme="minorHAnsi" w:hAnsiTheme="minorHAnsi" w:cs="Calibri"/>
          <w:lang w:val="fr-FR"/>
        </w:rPr>
        <w:t>CC. Sentencia T-103 de 2014.</w:t>
      </w:r>
    </w:p>
  </w:footnote>
  <w:footnote w:id="10">
    <w:p w:rsidR="004368E6" w:rsidRPr="0062450F" w:rsidRDefault="004368E6" w:rsidP="00BB721A">
      <w:pPr>
        <w:pStyle w:val="Notedebasdepage"/>
        <w:jc w:val="both"/>
        <w:rPr>
          <w:lang w:val="fr-FR"/>
        </w:rPr>
      </w:pPr>
      <w:r w:rsidRPr="0088104A">
        <w:rPr>
          <w:rStyle w:val="Appelnotedebasdep"/>
          <w:rFonts w:asciiTheme="minorHAnsi" w:hAnsiTheme="minorHAnsi" w:cs="Calibri"/>
        </w:rPr>
        <w:footnoteRef/>
      </w:r>
      <w:r w:rsidRPr="0062450F">
        <w:rPr>
          <w:rFonts w:asciiTheme="minorHAnsi" w:hAnsiTheme="minorHAnsi" w:cs="Calibri"/>
          <w:lang w:val="fr-FR"/>
        </w:rPr>
        <w:t xml:space="preserve"> CC. Sentencia T-567 de 1998.</w:t>
      </w:r>
    </w:p>
  </w:footnote>
  <w:footnote w:id="11">
    <w:p w:rsidR="004368E6" w:rsidRPr="0062450F" w:rsidRDefault="004368E6" w:rsidP="00BB721A">
      <w:pPr>
        <w:pStyle w:val="Notedebasdepage"/>
        <w:jc w:val="both"/>
        <w:rPr>
          <w:lang w:val="fr-FR"/>
        </w:rPr>
      </w:pPr>
      <w:r w:rsidRPr="0088104A">
        <w:rPr>
          <w:rStyle w:val="Appelnotedebasdep"/>
          <w:rFonts w:asciiTheme="minorHAnsi" w:hAnsiTheme="minorHAnsi"/>
        </w:rPr>
        <w:footnoteRef/>
      </w:r>
      <w:r w:rsidRPr="0062450F">
        <w:rPr>
          <w:rFonts w:asciiTheme="minorHAnsi" w:hAnsiTheme="minorHAnsi"/>
          <w:lang w:val="fr-FR"/>
        </w:rPr>
        <w:t xml:space="preserve"> </w:t>
      </w:r>
      <w:r w:rsidRPr="0062450F">
        <w:rPr>
          <w:rFonts w:asciiTheme="minorHAnsi" w:hAnsiTheme="minorHAnsi" w:cs="Calibri"/>
          <w:lang w:val="fr-FR"/>
        </w:rPr>
        <w:t>CC. Sentencia T-662 de 2013.</w:t>
      </w:r>
      <w:r w:rsidRPr="0062450F">
        <w:rPr>
          <w:b/>
          <w:bCs/>
          <w:color w:val="2D2D2D"/>
          <w:sz w:val="28"/>
          <w:szCs w:val="28"/>
          <w:bdr w:val="none" w:sz="0" w:space="0" w:color="auto" w:frame="1"/>
          <w:shd w:val="clear" w:color="auto" w:fill="FFFFFF"/>
          <w:lang w:val="fr-FR"/>
        </w:rPr>
        <w:t xml:space="preserve"> </w:t>
      </w:r>
    </w:p>
  </w:footnote>
  <w:footnote w:id="12">
    <w:p w:rsidR="004368E6" w:rsidRPr="0062450F" w:rsidRDefault="004368E6" w:rsidP="00BB721A">
      <w:pPr>
        <w:pStyle w:val="Notedebasdepage"/>
        <w:jc w:val="both"/>
        <w:rPr>
          <w:lang w:val="fr-FR"/>
        </w:rPr>
      </w:pPr>
      <w:r w:rsidRPr="005648CB">
        <w:rPr>
          <w:rStyle w:val="Appelnotedebasdep"/>
        </w:rPr>
        <w:footnoteRef/>
      </w:r>
      <w:r w:rsidRPr="0062450F">
        <w:rPr>
          <w:lang w:val="fr-FR"/>
        </w:rPr>
        <w:t xml:space="preserve"> </w:t>
      </w:r>
      <w:r w:rsidRPr="0062450F">
        <w:rPr>
          <w:rFonts w:asciiTheme="minorHAnsi" w:hAnsiTheme="minorHAnsi" w:cs="Calibri"/>
          <w:lang w:val="fr-FR"/>
        </w:rPr>
        <w:t xml:space="preserve">CC. </w:t>
      </w:r>
      <w:r w:rsidRPr="0062450F">
        <w:rPr>
          <w:rFonts w:ascii="Calibri" w:hAnsi="Calibri"/>
          <w:bCs/>
          <w:bdr w:val="none" w:sz="0" w:space="0" w:color="auto" w:frame="1"/>
          <w:shd w:val="clear" w:color="auto" w:fill="FFFFFF"/>
          <w:lang w:val="fr-FR"/>
        </w:rPr>
        <w:t>Sentencia T-037 de 2016 y T-120 de 2016.</w:t>
      </w:r>
    </w:p>
  </w:footnote>
  <w:footnote w:id="13">
    <w:p w:rsidR="004368E6" w:rsidRDefault="004368E6" w:rsidP="00BB721A">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Pr>
          <w:rFonts w:asciiTheme="minorHAnsi" w:hAnsiTheme="minorHAnsi" w:cs="Calibri"/>
          <w:lang w:val="es-CO"/>
        </w:rPr>
        <w:t>CSJ,</w:t>
      </w:r>
      <w:r w:rsidRPr="0088104A">
        <w:rPr>
          <w:rFonts w:asciiTheme="minorHAnsi" w:hAnsiTheme="minorHAnsi" w:cs="Calibri"/>
          <w:lang w:val="es-CO"/>
        </w:rPr>
        <w:t xml:space="preserve">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 xml:space="preserve">Margarita Cabello </w:t>
      </w:r>
      <w:r w:rsidR="001151C3">
        <w:rPr>
          <w:rFonts w:asciiTheme="minorHAnsi" w:hAnsiTheme="minorHAnsi" w:cs="Calibri"/>
          <w:lang w:val="es-CO"/>
        </w:rPr>
        <w:t>B</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Pr>
          <w:rFonts w:asciiTheme="minorHAnsi" w:hAnsiTheme="minorHAnsi" w:cs="Calibri"/>
          <w:lang w:val="es-CO"/>
        </w:rPr>
        <w:t xml:space="preserve">. </w:t>
      </w:r>
      <w:r w:rsidRPr="0088104A">
        <w:rPr>
          <w:rFonts w:asciiTheme="minorHAnsi" w:hAnsiTheme="minorHAnsi" w:cs="Calibri"/>
          <w:lang w:val="es-CO"/>
        </w:rPr>
        <w:t>No</w:t>
      </w:r>
      <w:r>
        <w:rPr>
          <w:rFonts w:asciiTheme="minorHAnsi" w:hAnsiTheme="minorHAnsi" w:cs="Calibri"/>
          <w:lang w:val="es-CO"/>
        </w:rPr>
        <w:t>.23001-22-14-000-2014-00097-01</w:t>
      </w:r>
      <w:r w:rsidRPr="0088104A">
        <w:rPr>
          <w:rFonts w:asciiTheme="minorHAnsi" w:hAnsiTheme="minorHAnsi" w:cs="Calibri"/>
          <w:w w:val="110"/>
          <w:lang w:val="es-CO"/>
        </w:rPr>
        <w:t>.</w:t>
      </w:r>
    </w:p>
  </w:footnote>
  <w:footnote w:id="14">
    <w:p w:rsidR="004368E6" w:rsidRPr="00EE61B2" w:rsidRDefault="004368E6" w:rsidP="00BB721A">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Civil.  Providencia STC6121-2015.</w:t>
      </w:r>
    </w:p>
  </w:footnote>
  <w:footnote w:id="15">
    <w:p w:rsidR="004368E6" w:rsidRPr="00EE61B2" w:rsidRDefault="004368E6" w:rsidP="00BB721A">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Civil.  Providencia </w:t>
      </w:r>
      <w:r w:rsidRPr="00EE61B2">
        <w:rPr>
          <w:rFonts w:ascii="Calibri" w:hAnsi="Calibri"/>
          <w:lang w:val="es-CO"/>
        </w:rPr>
        <w:t>STC3931-2016</w:t>
      </w:r>
      <w:r>
        <w:rPr>
          <w:rFonts w:ascii="Calibri" w:hAnsi="Calibri"/>
          <w:lang w:val="es-CO"/>
        </w:rPr>
        <w:t>, entre otras.</w:t>
      </w:r>
    </w:p>
  </w:footnote>
  <w:footnote w:id="16">
    <w:p w:rsidR="004368E6" w:rsidRPr="0062450F" w:rsidRDefault="004368E6">
      <w:pPr>
        <w:pStyle w:val="Notedebasdepage"/>
        <w:rPr>
          <w:lang w:val="fr-FR"/>
        </w:rPr>
      </w:pPr>
      <w:r>
        <w:rPr>
          <w:rStyle w:val="Appelnotedebasdep"/>
        </w:rPr>
        <w:footnoteRef/>
      </w:r>
      <w:r w:rsidRPr="0062450F">
        <w:rPr>
          <w:lang w:val="fr-FR"/>
        </w:rPr>
        <w:t xml:space="preserve"> </w:t>
      </w:r>
      <w:r w:rsidRPr="0062450F">
        <w:rPr>
          <w:rFonts w:ascii="Calibri" w:hAnsi="Calibri"/>
          <w:lang w:val="fr-FR"/>
        </w:rPr>
        <w:t>CC. Sentencia T-818 de 2013.</w:t>
      </w:r>
    </w:p>
  </w:footnote>
  <w:footnote w:id="17">
    <w:p w:rsidR="004368E6" w:rsidRPr="0062450F" w:rsidRDefault="004368E6" w:rsidP="004C08A3">
      <w:pPr>
        <w:pStyle w:val="Notedebasdepage"/>
        <w:jc w:val="both"/>
        <w:rPr>
          <w:lang w:val="fr-FR"/>
        </w:rPr>
      </w:pPr>
      <w:r w:rsidRPr="0088104A">
        <w:rPr>
          <w:rStyle w:val="Appelnotedebasdep"/>
          <w:rFonts w:asciiTheme="minorHAnsi" w:hAnsiTheme="minorHAnsi" w:cs="Calibri"/>
        </w:rPr>
        <w:footnoteRef/>
      </w:r>
      <w:r w:rsidRPr="0062450F">
        <w:rPr>
          <w:rFonts w:asciiTheme="minorHAnsi" w:hAnsiTheme="minorHAnsi" w:cs="Calibri"/>
          <w:lang w:val="fr-FR"/>
        </w:rPr>
        <w:t xml:space="preserve"> CC.  Sentencia T-567 de 1998.</w:t>
      </w:r>
    </w:p>
  </w:footnote>
  <w:footnote w:id="18">
    <w:p w:rsidR="004368E6" w:rsidRPr="0062450F" w:rsidRDefault="004368E6" w:rsidP="004C08A3">
      <w:pPr>
        <w:pStyle w:val="Notedebasdepage"/>
        <w:rPr>
          <w:lang w:val="fr-FR"/>
        </w:rPr>
      </w:pPr>
      <w:r>
        <w:rPr>
          <w:rStyle w:val="Appelnotedebasdep"/>
        </w:rPr>
        <w:footnoteRef/>
      </w:r>
      <w:r w:rsidRPr="0062450F">
        <w:rPr>
          <w:lang w:val="fr-FR"/>
        </w:rPr>
        <w:t xml:space="preserve"> </w:t>
      </w:r>
      <w:r w:rsidRPr="0062450F">
        <w:rPr>
          <w:rFonts w:asciiTheme="minorHAnsi" w:hAnsiTheme="minorHAnsi" w:cs="Calibri"/>
          <w:lang w:val="fr-FR"/>
        </w:rPr>
        <w:t>CC.  Sentencia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E6" w:rsidRPr="006414F7" w:rsidRDefault="004368E6">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7386A">
      <w:rPr>
        <w:rFonts w:ascii="Calibri" w:hAnsi="Calibri" w:cs="Calibri"/>
        <w:i/>
        <w:noProof/>
        <w:sz w:val="20"/>
      </w:rPr>
      <w:t>9</w:t>
    </w:r>
    <w:r w:rsidRPr="006414F7">
      <w:rPr>
        <w:rFonts w:ascii="Calibri" w:hAnsi="Calibri" w:cs="Calibri"/>
        <w:i/>
        <w:sz w:val="20"/>
      </w:rPr>
      <w:fldChar w:fldCharType="end"/>
    </w:r>
  </w:p>
  <w:p w:rsidR="004368E6" w:rsidRPr="006414F7" w:rsidRDefault="004368E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2016-01123-00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AA5"/>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066C"/>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1C3"/>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5B4"/>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7E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C42"/>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0FA"/>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D3F"/>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68E6"/>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6BF"/>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2F3A"/>
    <w:rsid w:val="004932AD"/>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8A3"/>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2B6"/>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CBB"/>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277"/>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50F"/>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5B1B"/>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D9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2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24B"/>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718"/>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1BAE"/>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070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B8"/>
    <w:rsid w:val="008D49E9"/>
    <w:rsid w:val="008D53F1"/>
    <w:rsid w:val="008D7F5B"/>
    <w:rsid w:val="008E1295"/>
    <w:rsid w:val="008E2633"/>
    <w:rsid w:val="008E2790"/>
    <w:rsid w:val="008E3493"/>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4DEB"/>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59E"/>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3B7"/>
    <w:rsid w:val="009B0F6D"/>
    <w:rsid w:val="009B179A"/>
    <w:rsid w:val="009B17AF"/>
    <w:rsid w:val="009B18EB"/>
    <w:rsid w:val="009B22F3"/>
    <w:rsid w:val="009B2D14"/>
    <w:rsid w:val="009B332A"/>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A"/>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3DDD"/>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AE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92F"/>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677"/>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21A"/>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38A"/>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B6"/>
    <w:rsid w:val="00C224E8"/>
    <w:rsid w:val="00C228CA"/>
    <w:rsid w:val="00C230C3"/>
    <w:rsid w:val="00C235B7"/>
    <w:rsid w:val="00C235DA"/>
    <w:rsid w:val="00C236E4"/>
    <w:rsid w:val="00C23BCD"/>
    <w:rsid w:val="00C23F1E"/>
    <w:rsid w:val="00C24301"/>
    <w:rsid w:val="00C244B0"/>
    <w:rsid w:val="00C2502D"/>
    <w:rsid w:val="00C2529A"/>
    <w:rsid w:val="00C25439"/>
    <w:rsid w:val="00C25731"/>
    <w:rsid w:val="00C25D14"/>
    <w:rsid w:val="00C262F5"/>
    <w:rsid w:val="00C26E04"/>
    <w:rsid w:val="00C278CE"/>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4D47"/>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145"/>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5CD"/>
    <w:rsid w:val="00D1467D"/>
    <w:rsid w:val="00D14DBF"/>
    <w:rsid w:val="00D15292"/>
    <w:rsid w:val="00D154FE"/>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AD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928"/>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2E86"/>
    <w:rsid w:val="00DB4EE6"/>
    <w:rsid w:val="00DB4F9E"/>
    <w:rsid w:val="00DB4FEB"/>
    <w:rsid w:val="00DB501D"/>
    <w:rsid w:val="00DB569D"/>
    <w:rsid w:val="00DB63AB"/>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8EF"/>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AE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E09"/>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18AD"/>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0EF"/>
    <w:rsid w:val="00EC6191"/>
    <w:rsid w:val="00EC67A6"/>
    <w:rsid w:val="00EC73B3"/>
    <w:rsid w:val="00ED0BA4"/>
    <w:rsid w:val="00ED2337"/>
    <w:rsid w:val="00ED2BA3"/>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81F"/>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1439">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35101097">
      <w:bodyDiv w:val="1"/>
      <w:marLeft w:val="0"/>
      <w:marRight w:val="0"/>
      <w:marTop w:val="0"/>
      <w:marBottom w:val="0"/>
      <w:divBdr>
        <w:top w:val="none" w:sz="0" w:space="0" w:color="auto"/>
        <w:left w:val="none" w:sz="0" w:space="0" w:color="auto"/>
        <w:bottom w:val="none" w:sz="0" w:space="0" w:color="auto"/>
        <w:right w:val="none" w:sz="0" w:space="0" w:color="auto"/>
      </w:divBdr>
    </w:div>
    <w:div w:id="583957811">
      <w:bodyDiv w:val="1"/>
      <w:marLeft w:val="0"/>
      <w:marRight w:val="0"/>
      <w:marTop w:val="0"/>
      <w:marBottom w:val="0"/>
      <w:divBdr>
        <w:top w:val="none" w:sz="0" w:space="0" w:color="auto"/>
        <w:left w:val="none" w:sz="0" w:space="0" w:color="auto"/>
        <w:bottom w:val="none" w:sz="0" w:space="0" w:color="auto"/>
        <w:right w:val="none" w:sz="0" w:space="0" w:color="auto"/>
      </w:divBdr>
    </w:div>
    <w:div w:id="809984126">
      <w:bodyDiv w:val="1"/>
      <w:marLeft w:val="0"/>
      <w:marRight w:val="0"/>
      <w:marTop w:val="0"/>
      <w:marBottom w:val="0"/>
      <w:divBdr>
        <w:top w:val="none" w:sz="0" w:space="0" w:color="auto"/>
        <w:left w:val="none" w:sz="0" w:space="0" w:color="auto"/>
        <w:bottom w:val="none" w:sz="0" w:space="0" w:color="auto"/>
        <w:right w:val="none" w:sz="0" w:space="0" w:color="auto"/>
      </w:divBdr>
    </w:div>
    <w:div w:id="827599059">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18501435">
      <w:bodyDiv w:val="1"/>
      <w:marLeft w:val="0"/>
      <w:marRight w:val="0"/>
      <w:marTop w:val="0"/>
      <w:marBottom w:val="0"/>
      <w:divBdr>
        <w:top w:val="none" w:sz="0" w:space="0" w:color="auto"/>
        <w:left w:val="none" w:sz="0" w:space="0" w:color="auto"/>
        <w:bottom w:val="none" w:sz="0" w:space="0" w:color="auto"/>
        <w:right w:val="none" w:sz="0" w:space="0" w:color="auto"/>
      </w:divBdr>
    </w:div>
    <w:div w:id="1621649950">
      <w:bodyDiv w:val="1"/>
      <w:marLeft w:val="0"/>
      <w:marRight w:val="0"/>
      <w:marTop w:val="0"/>
      <w:marBottom w:val="0"/>
      <w:divBdr>
        <w:top w:val="none" w:sz="0" w:space="0" w:color="auto"/>
        <w:left w:val="none" w:sz="0" w:space="0" w:color="auto"/>
        <w:bottom w:val="none" w:sz="0" w:space="0" w:color="auto"/>
        <w:right w:val="none" w:sz="0" w:space="0" w:color="auto"/>
      </w:divBdr>
    </w:div>
    <w:div w:id="1629774876">
      <w:bodyDiv w:val="1"/>
      <w:marLeft w:val="0"/>
      <w:marRight w:val="0"/>
      <w:marTop w:val="0"/>
      <w:marBottom w:val="0"/>
      <w:divBdr>
        <w:top w:val="none" w:sz="0" w:space="0" w:color="auto"/>
        <w:left w:val="none" w:sz="0" w:space="0" w:color="auto"/>
        <w:bottom w:val="none" w:sz="0" w:space="0" w:color="auto"/>
        <w:right w:val="none" w:sz="0" w:space="0" w:color="auto"/>
      </w:divBdr>
    </w:div>
    <w:div w:id="1693385002">
      <w:bodyDiv w:val="1"/>
      <w:marLeft w:val="0"/>
      <w:marRight w:val="0"/>
      <w:marTop w:val="0"/>
      <w:marBottom w:val="0"/>
      <w:divBdr>
        <w:top w:val="none" w:sz="0" w:space="0" w:color="auto"/>
        <w:left w:val="none" w:sz="0" w:space="0" w:color="auto"/>
        <w:bottom w:val="none" w:sz="0" w:space="0" w:color="auto"/>
        <w:right w:val="none" w:sz="0" w:space="0" w:color="auto"/>
      </w:divBdr>
    </w:div>
    <w:div w:id="1885870695">
      <w:bodyDiv w:val="1"/>
      <w:marLeft w:val="0"/>
      <w:marRight w:val="0"/>
      <w:marTop w:val="0"/>
      <w:marBottom w:val="0"/>
      <w:divBdr>
        <w:top w:val="none" w:sz="0" w:space="0" w:color="auto"/>
        <w:left w:val="none" w:sz="0" w:space="0" w:color="auto"/>
        <w:bottom w:val="none" w:sz="0" w:space="0" w:color="auto"/>
        <w:right w:val="none" w:sz="0" w:space="0" w:color="auto"/>
      </w:divBdr>
    </w:div>
    <w:div w:id="1961109168">
      <w:bodyDiv w:val="1"/>
      <w:marLeft w:val="0"/>
      <w:marRight w:val="0"/>
      <w:marTop w:val="0"/>
      <w:marBottom w:val="0"/>
      <w:divBdr>
        <w:top w:val="none" w:sz="0" w:space="0" w:color="auto"/>
        <w:left w:val="none" w:sz="0" w:space="0" w:color="auto"/>
        <w:bottom w:val="none" w:sz="0" w:space="0" w:color="auto"/>
        <w:right w:val="none" w:sz="0" w:space="0" w:color="auto"/>
      </w:divBdr>
    </w:div>
    <w:div w:id="19648016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FD1B-8984-4FCF-A7D9-5687A54E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9</Pages>
  <Words>3126</Words>
  <Characters>17196</Characters>
  <Application>Microsoft Office Word</Application>
  <DocSecurity>0</DocSecurity>
  <Lines>143</Lines>
  <Paragraphs>40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2016-12-14T14:45:00Z</cp:lastPrinted>
  <dcterms:created xsi:type="dcterms:W3CDTF">2016-12-13T18:03:00Z</dcterms:created>
  <dcterms:modified xsi:type="dcterms:W3CDTF">2017-03-17T11:31:00Z</dcterms:modified>
</cp:coreProperties>
</file>