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08E" w:rsidRPr="002F3F3F" w:rsidRDefault="002E208E" w:rsidP="002E208E">
      <w:pPr>
        <w:pStyle w:val="Sinespaciado"/>
        <w:jc w:val="both"/>
        <w:rPr>
          <w:rFonts w:ascii="Arial" w:hAnsi="Arial" w:cs="Arial"/>
          <w:bCs/>
          <w:spacing w:val="-6"/>
          <w:sz w:val="19"/>
          <w:szCs w:val="19"/>
        </w:rPr>
      </w:pPr>
      <w:r w:rsidRPr="002F3F3F">
        <w:rPr>
          <w:rFonts w:ascii="Arial" w:hAnsi="Arial" w:cs="Arial"/>
          <w:bCs/>
          <w:spacing w:val="-6"/>
          <w:sz w:val="19"/>
          <w:szCs w:val="19"/>
        </w:rPr>
        <w:t>INCIDENTE DE DESACATO/ Cumplimiento</w:t>
      </w:r>
      <w:r>
        <w:rPr>
          <w:rFonts w:ascii="Arial" w:hAnsi="Arial" w:cs="Arial"/>
          <w:bCs/>
          <w:spacing w:val="-6"/>
          <w:sz w:val="19"/>
          <w:szCs w:val="19"/>
        </w:rPr>
        <w:t xml:space="preserve"> efectivo</w:t>
      </w:r>
      <w:r w:rsidRPr="002F3F3F">
        <w:rPr>
          <w:rFonts w:ascii="Arial" w:hAnsi="Arial" w:cs="Arial"/>
          <w:bCs/>
          <w:spacing w:val="-6"/>
          <w:sz w:val="19"/>
          <w:szCs w:val="19"/>
        </w:rPr>
        <w:t xml:space="preserve"> del fallo de tutela en sede de consulta deja sin fundamento la sanción </w:t>
      </w:r>
    </w:p>
    <w:p w:rsidR="002E208E" w:rsidRPr="002F3F3F" w:rsidRDefault="002E208E" w:rsidP="002E208E">
      <w:pPr>
        <w:pStyle w:val="Sinespaciado"/>
        <w:jc w:val="both"/>
        <w:rPr>
          <w:rFonts w:ascii="Arial" w:hAnsi="Arial" w:cs="Arial"/>
          <w:bCs/>
          <w:spacing w:val="-6"/>
          <w:sz w:val="19"/>
          <w:szCs w:val="19"/>
        </w:rPr>
      </w:pPr>
    </w:p>
    <w:p w:rsidR="004253C0" w:rsidRDefault="002E208E" w:rsidP="002E208E">
      <w:pPr>
        <w:pStyle w:val="Sinespaciado"/>
        <w:jc w:val="both"/>
        <w:rPr>
          <w:rFonts w:ascii="Arial" w:hAnsi="Arial" w:cs="Arial"/>
          <w:bCs/>
          <w:spacing w:val="-6"/>
          <w:sz w:val="19"/>
          <w:szCs w:val="19"/>
        </w:rPr>
      </w:pPr>
      <w:r w:rsidRPr="002F3F3F">
        <w:rPr>
          <w:rFonts w:ascii="Arial" w:hAnsi="Arial" w:cs="Arial"/>
          <w:bCs/>
          <w:spacing w:val="-6"/>
          <w:sz w:val="19"/>
          <w:szCs w:val="19"/>
        </w:rPr>
        <w:t>“(…)</w:t>
      </w:r>
      <w:r w:rsidR="004253C0" w:rsidRPr="004253C0">
        <w:rPr>
          <w:rFonts w:ascii="Arial" w:hAnsi="Arial" w:cs="Arial"/>
          <w:bCs/>
          <w:spacing w:val="-6"/>
          <w:sz w:val="19"/>
          <w:szCs w:val="19"/>
        </w:rPr>
        <w:t>los pañales desechables ordenados para los meses de septiembre y octubre de 2015, por los que se inició el presente trámite incidental, le habían sido entregados a satisfacción y daba por cumplida la orden de la tutela proferida el 5 de diciembre de 2015 (</w:t>
      </w:r>
      <w:r w:rsidR="004253C0">
        <w:rPr>
          <w:rFonts w:ascii="Arial" w:hAnsi="Arial" w:cs="Arial"/>
          <w:bCs/>
          <w:spacing w:val="-6"/>
          <w:sz w:val="19"/>
          <w:szCs w:val="19"/>
        </w:rPr>
        <w:t>…)</w:t>
      </w:r>
      <w:r w:rsidR="0051591B">
        <w:rPr>
          <w:rFonts w:ascii="Arial" w:hAnsi="Arial" w:cs="Arial"/>
          <w:bCs/>
          <w:spacing w:val="-6"/>
          <w:sz w:val="19"/>
          <w:szCs w:val="19"/>
        </w:rPr>
        <w:t>”</w:t>
      </w:r>
    </w:p>
    <w:p w:rsidR="004253C0" w:rsidRDefault="004253C0" w:rsidP="002E208E">
      <w:pPr>
        <w:pStyle w:val="Sinespaciado"/>
        <w:jc w:val="both"/>
        <w:rPr>
          <w:rFonts w:ascii="Arial" w:hAnsi="Arial" w:cs="Arial"/>
          <w:bCs/>
          <w:spacing w:val="-6"/>
          <w:sz w:val="19"/>
          <w:szCs w:val="19"/>
        </w:rPr>
      </w:pPr>
      <w:bookmarkStart w:id="0" w:name="_GoBack"/>
      <w:bookmarkEnd w:id="0"/>
    </w:p>
    <w:p w:rsidR="002E208E" w:rsidRPr="002F3F3F" w:rsidRDefault="0051591B" w:rsidP="002E208E">
      <w:pPr>
        <w:pStyle w:val="Sinespaciado"/>
        <w:jc w:val="both"/>
        <w:rPr>
          <w:rFonts w:ascii="Arial" w:hAnsi="Arial" w:cs="Arial"/>
          <w:bCs/>
          <w:spacing w:val="-6"/>
          <w:sz w:val="19"/>
          <w:szCs w:val="19"/>
        </w:rPr>
      </w:pPr>
      <w:r>
        <w:rPr>
          <w:rFonts w:ascii="Arial" w:hAnsi="Arial" w:cs="Arial"/>
          <w:bCs/>
          <w:spacing w:val="-6"/>
          <w:sz w:val="19"/>
          <w:szCs w:val="19"/>
        </w:rPr>
        <w:t xml:space="preserve">“(…) </w:t>
      </w:r>
      <w:r w:rsidRPr="0051591B">
        <w:rPr>
          <w:rFonts w:ascii="Arial" w:hAnsi="Arial" w:cs="Arial"/>
          <w:bCs/>
          <w:spacing w:val="-6"/>
          <w:sz w:val="19"/>
          <w:szCs w:val="19"/>
        </w:rPr>
        <w:t>obran elementos demostrativos que imponen señalar que la entidad acusada, aunque de manera tardía, ya adoptó las determinaciones necesarias para acatar la orden que suscitó el trámite concluido mediante la providencia que es objeto de consulta, por consiguiente, resulta viable para esta Corporación revocar las sanciones impuestas en auto del 13 de enero de la presente anualidad.</w:t>
      </w:r>
      <w:r w:rsidR="002E208E" w:rsidRPr="002F3F3F">
        <w:rPr>
          <w:rFonts w:ascii="Arial" w:hAnsi="Arial" w:cs="Arial"/>
          <w:bCs/>
          <w:spacing w:val="-6"/>
          <w:sz w:val="19"/>
          <w:szCs w:val="19"/>
        </w:rPr>
        <w:t xml:space="preserve">”    </w:t>
      </w:r>
    </w:p>
    <w:p w:rsidR="002E208E" w:rsidRPr="002F3F3F" w:rsidRDefault="002E208E" w:rsidP="002E208E">
      <w:pPr>
        <w:pStyle w:val="Sinespaciado"/>
        <w:jc w:val="both"/>
        <w:rPr>
          <w:rFonts w:ascii="Arial" w:hAnsi="Arial" w:cs="Arial"/>
          <w:bCs/>
          <w:spacing w:val="-6"/>
          <w:sz w:val="19"/>
          <w:szCs w:val="19"/>
        </w:rPr>
      </w:pPr>
    </w:p>
    <w:p w:rsidR="002E208E" w:rsidRPr="0051591B" w:rsidRDefault="002E208E" w:rsidP="002E208E">
      <w:pPr>
        <w:spacing w:line="360" w:lineRule="auto"/>
        <w:jc w:val="both"/>
        <w:rPr>
          <w:rFonts w:ascii="Arial" w:hAnsi="Arial" w:cs="Arial"/>
          <w:bCs/>
          <w:spacing w:val="-6"/>
          <w:sz w:val="18"/>
          <w:szCs w:val="19"/>
        </w:rPr>
      </w:pPr>
      <w:r w:rsidRPr="002F3F3F">
        <w:rPr>
          <w:rFonts w:ascii="Arial" w:hAnsi="Arial" w:cs="Arial"/>
          <w:bCs/>
          <w:spacing w:val="-6"/>
          <w:sz w:val="18"/>
          <w:szCs w:val="19"/>
        </w:rPr>
        <w:t>Cita</w:t>
      </w:r>
      <w:r w:rsidR="0051591B">
        <w:rPr>
          <w:rFonts w:ascii="Arial" w:hAnsi="Arial" w:cs="Arial"/>
          <w:bCs/>
          <w:spacing w:val="-6"/>
          <w:sz w:val="18"/>
          <w:szCs w:val="19"/>
        </w:rPr>
        <w:t>s</w:t>
      </w:r>
      <w:r w:rsidRPr="002F3F3F">
        <w:rPr>
          <w:rFonts w:ascii="Arial" w:hAnsi="Arial" w:cs="Arial"/>
          <w:bCs/>
          <w:spacing w:val="-6"/>
          <w:sz w:val="18"/>
          <w:szCs w:val="19"/>
        </w:rPr>
        <w:t xml:space="preserve">: Corte Constitucional, </w:t>
      </w:r>
      <w:r>
        <w:rPr>
          <w:rFonts w:ascii="Arial" w:hAnsi="Arial" w:cs="Arial"/>
          <w:bCs/>
          <w:spacing w:val="-6"/>
          <w:sz w:val="18"/>
          <w:szCs w:val="19"/>
        </w:rPr>
        <w:t>s</w:t>
      </w:r>
      <w:r w:rsidRPr="00895767">
        <w:rPr>
          <w:rFonts w:ascii="Arial" w:hAnsi="Arial" w:cs="Arial"/>
          <w:bCs/>
          <w:spacing w:val="-6"/>
          <w:sz w:val="18"/>
          <w:szCs w:val="19"/>
        </w:rPr>
        <w:t>entencia</w:t>
      </w:r>
      <w:r w:rsidR="0051591B">
        <w:rPr>
          <w:rFonts w:ascii="Arial" w:hAnsi="Arial" w:cs="Arial"/>
          <w:bCs/>
          <w:spacing w:val="-6"/>
          <w:sz w:val="18"/>
          <w:szCs w:val="19"/>
        </w:rPr>
        <w:t xml:space="preserve">s </w:t>
      </w:r>
      <w:r w:rsidR="0051591B" w:rsidRPr="0051591B">
        <w:rPr>
          <w:rFonts w:ascii="Arial" w:hAnsi="Arial" w:cs="Arial"/>
          <w:bCs/>
          <w:spacing w:val="-6"/>
          <w:sz w:val="18"/>
          <w:szCs w:val="19"/>
        </w:rPr>
        <w:t>T-421 de 2003</w:t>
      </w:r>
      <w:r w:rsidR="0051591B">
        <w:rPr>
          <w:rFonts w:ascii="Arial" w:hAnsi="Arial" w:cs="Arial"/>
          <w:bCs/>
          <w:spacing w:val="-6"/>
          <w:sz w:val="18"/>
          <w:szCs w:val="19"/>
        </w:rPr>
        <w:t xml:space="preserve"> y</w:t>
      </w:r>
      <w:r w:rsidRPr="00895767">
        <w:rPr>
          <w:rFonts w:ascii="Arial" w:hAnsi="Arial" w:cs="Arial"/>
          <w:bCs/>
          <w:spacing w:val="-6"/>
          <w:sz w:val="18"/>
          <w:szCs w:val="19"/>
        </w:rPr>
        <w:t xml:space="preserve"> T-171 de 2009</w:t>
      </w:r>
      <w:r>
        <w:rPr>
          <w:rFonts w:ascii="Arial" w:hAnsi="Arial" w:cs="Arial"/>
          <w:bCs/>
          <w:spacing w:val="-6"/>
          <w:sz w:val="18"/>
          <w:szCs w:val="19"/>
        </w:rPr>
        <w:t>.</w:t>
      </w:r>
    </w:p>
    <w:p w:rsidR="00183B60" w:rsidRPr="00FD3855" w:rsidRDefault="00183B60" w:rsidP="00183B60">
      <w:pPr>
        <w:spacing w:line="360" w:lineRule="auto"/>
        <w:jc w:val="center"/>
        <w:rPr>
          <w:rFonts w:ascii="Arial" w:hAnsi="Arial" w:cs="Arial"/>
          <w:b/>
          <w:bCs/>
          <w:szCs w:val="28"/>
        </w:rPr>
      </w:pPr>
    </w:p>
    <w:p w:rsidR="00183B60" w:rsidRPr="0015128C" w:rsidRDefault="00183B60" w:rsidP="00183B60">
      <w:pPr>
        <w:spacing w:line="360" w:lineRule="auto"/>
        <w:jc w:val="center"/>
        <w:rPr>
          <w:rFonts w:ascii="Arial" w:hAnsi="Arial" w:cs="Arial"/>
          <w:b/>
          <w:bCs/>
          <w:sz w:val="26"/>
          <w:szCs w:val="26"/>
        </w:rPr>
      </w:pPr>
      <w:r w:rsidRPr="0015128C">
        <w:rPr>
          <w:rFonts w:ascii="Arial" w:hAnsi="Arial" w:cs="Arial"/>
          <w:b/>
          <w:bCs/>
          <w:sz w:val="26"/>
          <w:szCs w:val="26"/>
        </w:rPr>
        <w:t>TRIBUNAL SUPERIOR DE PEREIRA</w:t>
      </w:r>
    </w:p>
    <w:p w:rsidR="00183B60" w:rsidRPr="0015128C" w:rsidRDefault="00183B60" w:rsidP="00183B60">
      <w:pPr>
        <w:spacing w:line="360" w:lineRule="auto"/>
        <w:jc w:val="center"/>
        <w:rPr>
          <w:rFonts w:ascii="Arial" w:hAnsi="Arial" w:cs="Arial"/>
          <w:b/>
          <w:bCs/>
          <w:sz w:val="26"/>
          <w:szCs w:val="26"/>
        </w:rPr>
      </w:pPr>
      <w:r w:rsidRPr="0015128C">
        <w:rPr>
          <w:rFonts w:ascii="Arial" w:hAnsi="Arial" w:cs="Arial"/>
          <w:b/>
          <w:bCs/>
          <w:sz w:val="26"/>
          <w:szCs w:val="26"/>
        </w:rPr>
        <w:t>Sala de Decisión Civil Familia</w:t>
      </w:r>
    </w:p>
    <w:p w:rsidR="00183B60" w:rsidRPr="0015128C" w:rsidRDefault="00183B60" w:rsidP="00183B60">
      <w:pPr>
        <w:spacing w:line="360" w:lineRule="auto"/>
        <w:rPr>
          <w:rFonts w:ascii="Arial" w:hAnsi="Arial" w:cs="Arial"/>
          <w:bCs/>
          <w:sz w:val="26"/>
          <w:szCs w:val="26"/>
        </w:rPr>
      </w:pPr>
    </w:p>
    <w:p w:rsidR="00183B60" w:rsidRPr="0015128C" w:rsidRDefault="00183B60" w:rsidP="00183B60">
      <w:pPr>
        <w:spacing w:line="360" w:lineRule="auto"/>
        <w:jc w:val="center"/>
        <w:rPr>
          <w:rFonts w:ascii="Arial" w:hAnsi="Arial" w:cs="Arial"/>
          <w:bCs/>
          <w:sz w:val="26"/>
          <w:szCs w:val="26"/>
        </w:rPr>
      </w:pPr>
      <w:r w:rsidRPr="0015128C">
        <w:rPr>
          <w:rFonts w:ascii="Arial" w:hAnsi="Arial" w:cs="Arial"/>
          <w:bCs/>
          <w:sz w:val="26"/>
          <w:szCs w:val="26"/>
        </w:rPr>
        <w:t xml:space="preserve">Magistrado Ponente: </w:t>
      </w:r>
    </w:p>
    <w:p w:rsidR="00183B60" w:rsidRPr="0015128C" w:rsidRDefault="00183B60" w:rsidP="00183B60">
      <w:pPr>
        <w:spacing w:line="360" w:lineRule="auto"/>
        <w:jc w:val="center"/>
        <w:rPr>
          <w:rFonts w:ascii="Arial" w:hAnsi="Arial" w:cs="Arial"/>
          <w:b/>
          <w:bCs/>
          <w:sz w:val="26"/>
          <w:szCs w:val="26"/>
        </w:rPr>
      </w:pPr>
      <w:r w:rsidRPr="0015128C">
        <w:rPr>
          <w:rFonts w:ascii="Arial" w:hAnsi="Arial" w:cs="Arial"/>
          <w:b/>
          <w:bCs/>
          <w:sz w:val="26"/>
          <w:szCs w:val="26"/>
        </w:rPr>
        <w:t>EDDER JIMMY SÁNCHEZ CALAMBÁS</w:t>
      </w:r>
    </w:p>
    <w:p w:rsidR="00183B60" w:rsidRPr="0015128C" w:rsidRDefault="00183B60" w:rsidP="00183B60">
      <w:pPr>
        <w:spacing w:line="360" w:lineRule="auto"/>
        <w:rPr>
          <w:rFonts w:ascii="Arial" w:hAnsi="Arial" w:cs="Arial"/>
          <w:bCs/>
          <w:sz w:val="26"/>
          <w:szCs w:val="26"/>
        </w:rPr>
      </w:pPr>
    </w:p>
    <w:p w:rsidR="00183B60" w:rsidRPr="0015128C" w:rsidRDefault="00183B60" w:rsidP="00183B60">
      <w:pPr>
        <w:spacing w:line="360" w:lineRule="auto"/>
        <w:rPr>
          <w:rFonts w:ascii="Arial" w:hAnsi="Arial" w:cs="Arial"/>
          <w:bCs/>
          <w:sz w:val="26"/>
          <w:szCs w:val="26"/>
        </w:rPr>
      </w:pPr>
    </w:p>
    <w:p w:rsidR="00183B60" w:rsidRPr="0015128C" w:rsidRDefault="00183B60" w:rsidP="00183B60">
      <w:pPr>
        <w:spacing w:line="360" w:lineRule="auto"/>
        <w:jc w:val="center"/>
        <w:rPr>
          <w:rFonts w:ascii="Arial" w:hAnsi="Arial" w:cs="Arial"/>
          <w:bCs/>
          <w:sz w:val="26"/>
          <w:szCs w:val="26"/>
        </w:rPr>
      </w:pPr>
      <w:r w:rsidRPr="0015128C">
        <w:rPr>
          <w:rFonts w:ascii="Arial" w:hAnsi="Arial" w:cs="Arial"/>
          <w:bCs/>
          <w:sz w:val="26"/>
          <w:szCs w:val="26"/>
        </w:rPr>
        <w:t xml:space="preserve">Pereira, Risaralda, </w:t>
      </w:r>
      <w:r w:rsidR="00BC453F">
        <w:rPr>
          <w:rFonts w:ascii="Arial" w:hAnsi="Arial" w:cs="Arial"/>
          <w:bCs/>
          <w:sz w:val="26"/>
          <w:szCs w:val="26"/>
        </w:rPr>
        <w:t xml:space="preserve">primero </w:t>
      </w:r>
      <w:r w:rsidRPr="0015128C">
        <w:rPr>
          <w:rFonts w:ascii="Arial" w:hAnsi="Arial" w:cs="Arial"/>
          <w:bCs/>
          <w:sz w:val="26"/>
          <w:szCs w:val="26"/>
        </w:rPr>
        <w:t>(</w:t>
      </w:r>
      <w:r w:rsidR="00BC453F">
        <w:rPr>
          <w:rFonts w:ascii="Arial" w:hAnsi="Arial" w:cs="Arial"/>
          <w:bCs/>
          <w:sz w:val="26"/>
          <w:szCs w:val="26"/>
        </w:rPr>
        <w:t>1</w:t>
      </w:r>
      <w:r w:rsidRPr="0015128C">
        <w:rPr>
          <w:rFonts w:ascii="Arial" w:hAnsi="Arial" w:cs="Arial"/>
          <w:bCs/>
          <w:sz w:val="26"/>
          <w:szCs w:val="26"/>
        </w:rPr>
        <w:t xml:space="preserve">) de </w:t>
      </w:r>
      <w:r w:rsidR="00BC453F">
        <w:rPr>
          <w:rFonts w:ascii="Arial" w:hAnsi="Arial" w:cs="Arial"/>
          <w:bCs/>
          <w:sz w:val="26"/>
          <w:szCs w:val="26"/>
        </w:rPr>
        <w:t>marzo</w:t>
      </w:r>
      <w:r w:rsidRPr="0015128C">
        <w:rPr>
          <w:rFonts w:ascii="Arial" w:hAnsi="Arial" w:cs="Arial"/>
          <w:bCs/>
          <w:sz w:val="26"/>
          <w:szCs w:val="26"/>
        </w:rPr>
        <w:t xml:space="preserve"> dos mil dieciséis (2016)</w:t>
      </w:r>
    </w:p>
    <w:p w:rsidR="00183B60" w:rsidRPr="0015128C" w:rsidRDefault="00183B60" w:rsidP="00183B60">
      <w:pPr>
        <w:spacing w:line="360" w:lineRule="auto"/>
        <w:jc w:val="center"/>
        <w:rPr>
          <w:rFonts w:ascii="Arial" w:hAnsi="Arial" w:cs="Arial"/>
          <w:sz w:val="26"/>
          <w:szCs w:val="26"/>
        </w:rPr>
      </w:pPr>
      <w:r w:rsidRPr="0015128C">
        <w:rPr>
          <w:rFonts w:ascii="Arial" w:hAnsi="Arial" w:cs="Arial"/>
          <w:sz w:val="26"/>
          <w:szCs w:val="26"/>
        </w:rPr>
        <w:t xml:space="preserve">Acta Nº </w:t>
      </w:r>
      <w:r w:rsidR="00AE00F9">
        <w:rPr>
          <w:rFonts w:ascii="Arial" w:hAnsi="Arial" w:cs="Arial"/>
          <w:sz w:val="26"/>
          <w:szCs w:val="26"/>
        </w:rPr>
        <w:t>103</w:t>
      </w:r>
      <w:r w:rsidRPr="0015128C">
        <w:rPr>
          <w:rFonts w:ascii="Arial" w:hAnsi="Arial" w:cs="Arial"/>
          <w:sz w:val="26"/>
          <w:szCs w:val="26"/>
        </w:rPr>
        <w:t xml:space="preserve"> de</w:t>
      </w:r>
      <w:r w:rsidR="00AE00F9">
        <w:rPr>
          <w:rFonts w:ascii="Arial" w:hAnsi="Arial" w:cs="Arial"/>
          <w:sz w:val="26"/>
          <w:szCs w:val="26"/>
        </w:rPr>
        <w:t>l 1</w:t>
      </w:r>
      <w:r w:rsidRPr="0015128C">
        <w:rPr>
          <w:rFonts w:ascii="Arial" w:hAnsi="Arial" w:cs="Arial"/>
          <w:sz w:val="26"/>
          <w:szCs w:val="26"/>
        </w:rPr>
        <w:t>-0</w:t>
      </w:r>
      <w:r w:rsidR="00AE00F9">
        <w:rPr>
          <w:rFonts w:ascii="Arial" w:hAnsi="Arial" w:cs="Arial"/>
          <w:sz w:val="26"/>
          <w:szCs w:val="26"/>
        </w:rPr>
        <w:t>3</w:t>
      </w:r>
      <w:r w:rsidRPr="0015128C">
        <w:rPr>
          <w:rFonts w:ascii="Arial" w:hAnsi="Arial" w:cs="Arial"/>
          <w:sz w:val="26"/>
          <w:szCs w:val="26"/>
        </w:rPr>
        <w:t>-2016</w:t>
      </w:r>
    </w:p>
    <w:p w:rsidR="00183B60" w:rsidRPr="0015128C" w:rsidRDefault="00183B60" w:rsidP="00183B60">
      <w:pPr>
        <w:spacing w:line="360" w:lineRule="auto"/>
        <w:jc w:val="center"/>
        <w:rPr>
          <w:rFonts w:ascii="Arial" w:hAnsi="Arial" w:cs="Arial"/>
          <w:sz w:val="26"/>
          <w:szCs w:val="26"/>
        </w:rPr>
      </w:pPr>
      <w:r w:rsidRPr="0015128C">
        <w:rPr>
          <w:rFonts w:ascii="Arial" w:hAnsi="Arial" w:cs="Arial"/>
          <w:sz w:val="26"/>
          <w:szCs w:val="26"/>
        </w:rPr>
        <w:t>Expediente 66001-31-03-003-2015-00</w:t>
      </w:r>
      <w:r w:rsidR="004B5B43" w:rsidRPr="0015128C">
        <w:rPr>
          <w:rFonts w:ascii="Arial" w:hAnsi="Arial" w:cs="Arial"/>
          <w:sz w:val="26"/>
          <w:szCs w:val="26"/>
        </w:rPr>
        <w:t>015</w:t>
      </w:r>
      <w:r w:rsidRPr="0015128C">
        <w:rPr>
          <w:rFonts w:ascii="Arial" w:hAnsi="Arial" w:cs="Arial"/>
          <w:sz w:val="26"/>
          <w:szCs w:val="26"/>
        </w:rPr>
        <w:t>-0</w:t>
      </w:r>
      <w:r w:rsidR="004B5B43" w:rsidRPr="0015128C">
        <w:rPr>
          <w:rFonts w:ascii="Arial" w:hAnsi="Arial" w:cs="Arial"/>
          <w:sz w:val="26"/>
          <w:szCs w:val="26"/>
        </w:rPr>
        <w:t>2</w:t>
      </w:r>
    </w:p>
    <w:p w:rsidR="00183B60" w:rsidRPr="007A6046" w:rsidRDefault="00183B60" w:rsidP="00183B60">
      <w:pPr>
        <w:spacing w:line="360" w:lineRule="auto"/>
        <w:ind w:firstLine="2835"/>
        <w:jc w:val="both"/>
        <w:rPr>
          <w:rFonts w:ascii="Arial" w:hAnsi="Arial" w:cs="Arial"/>
          <w:sz w:val="28"/>
          <w:szCs w:val="28"/>
        </w:rPr>
      </w:pPr>
    </w:p>
    <w:p w:rsidR="00183B60" w:rsidRPr="007A6046" w:rsidRDefault="00183B60" w:rsidP="00183B60">
      <w:pPr>
        <w:spacing w:line="360" w:lineRule="auto"/>
        <w:ind w:firstLine="2835"/>
        <w:jc w:val="both"/>
        <w:rPr>
          <w:rFonts w:ascii="Arial" w:hAnsi="Arial" w:cs="Arial"/>
          <w:sz w:val="28"/>
          <w:szCs w:val="28"/>
        </w:rPr>
      </w:pPr>
    </w:p>
    <w:p w:rsidR="00183B60" w:rsidRPr="007A6046" w:rsidRDefault="00183B60" w:rsidP="00183B60">
      <w:pPr>
        <w:spacing w:line="360" w:lineRule="auto"/>
        <w:ind w:firstLine="2835"/>
        <w:jc w:val="both"/>
        <w:rPr>
          <w:rFonts w:ascii="Arial" w:hAnsi="Arial" w:cs="Arial"/>
          <w:b/>
          <w:sz w:val="28"/>
          <w:szCs w:val="28"/>
        </w:rPr>
      </w:pPr>
      <w:r w:rsidRPr="007A6046">
        <w:rPr>
          <w:rFonts w:ascii="Arial" w:hAnsi="Arial" w:cs="Arial"/>
          <w:b/>
          <w:sz w:val="28"/>
          <w:szCs w:val="28"/>
        </w:rPr>
        <w:t>I. Asunto</w:t>
      </w:r>
    </w:p>
    <w:p w:rsidR="00183B60" w:rsidRPr="007A6046" w:rsidRDefault="00183B60" w:rsidP="00183B60">
      <w:pPr>
        <w:spacing w:line="360" w:lineRule="auto"/>
        <w:ind w:firstLine="2835"/>
        <w:jc w:val="both"/>
        <w:rPr>
          <w:rFonts w:ascii="Arial" w:hAnsi="Arial"/>
          <w:sz w:val="28"/>
          <w:szCs w:val="28"/>
        </w:rPr>
      </w:pPr>
    </w:p>
    <w:p w:rsidR="00183B60" w:rsidRPr="007A6046" w:rsidRDefault="00183B60" w:rsidP="00183B60">
      <w:pPr>
        <w:spacing w:line="360" w:lineRule="auto"/>
        <w:ind w:firstLine="2835"/>
        <w:jc w:val="both"/>
        <w:rPr>
          <w:rFonts w:ascii="Arial" w:hAnsi="Arial"/>
          <w:sz w:val="24"/>
          <w:szCs w:val="24"/>
        </w:rPr>
      </w:pPr>
      <w:r w:rsidRPr="007A6046">
        <w:rPr>
          <w:rFonts w:ascii="Arial" w:hAnsi="Arial"/>
          <w:sz w:val="28"/>
          <w:szCs w:val="28"/>
        </w:rPr>
        <w:t xml:space="preserve">Decide la Sala el grado jurisdiccional de consulta respecto de las sanciones que, previo trámite incidental por desacato, impuso el </w:t>
      </w:r>
      <w:r w:rsidR="0015128C" w:rsidRPr="0015128C">
        <w:rPr>
          <w:rFonts w:ascii="Arial" w:hAnsi="Arial"/>
          <w:sz w:val="24"/>
          <w:szCs w:val="24"/>
        </w:rPr>
        <w:t>JUZGADO QUINTO CIVIL DEL CIRCUITO DE PEREIRA</w:t>
      </w:r>
      <w:r w:rsidRPr="007A6046">
        <w:rPr>
          <w:rFonts w:ascii="Arial" w:hAnsi="Arial"/>
          <w:sz w:val="28"/>
          <w:szCs w:val="28"/>
        </w:rPr>
        <w:t xml:space="preserve">, contra </w:t>
      </w:r>
      <w:r w:rsidR="0093626D" w:rsidRPr="007A6046">
        <w:rPr>
          <w:rFonts w:ascii="Arial" w:hAnsi="Arial"/>
          <w:sz w:val="24"/>
          <w:szCs w:val="24"/>
        </w:rPr>
        <w:t>V</w:t>
      </w:r>
      <w:r w:rsidR="003252BD" w:rsidRPr="007A6046">
        <w:rPr>
          <w:rFonts w:ascii="Arial" w:hAnsi="Arial"/>
          <w:sz w:val="24"/>
          <w:szCs w:val="24"/>
        </w:rPr>
        <w:t>ICTORIA EUGENIA ARISTIZÁ</w:t>
      </w:r>
      <w:r w:rsidR="0093626D" w:rsidRPr="007A6046">
        <w:rPr>
          <w:rFonts w:ascii="Arial" w:hAnsi="Arial"/>
          <w:sz w:val="24"/>
          <w:szCs w:val="24"/>
        </w:rPr>
        <w:t>BAL MARULANDA</w:t>
      </w:r>
      <w:r w:rsidR="003252BD" w:rsidRPr="007A6046">
        <w:rPr>
          <w:rFonts w:ascii="Arial" w:hAnsi="Arial"/>
          <w:sz w:val="24"/>
          <w:szCs w:val="24"/>
        </w:rPr>
        <w:t xml:space="preserve"> </w:t>
      </w:r>
      <w:r w:rsidRPr="007A6046">
        <w:rPr>
          <w:rFonts w:ascii="Arial" w:hAnsi="Arial"/>
          <w:sz w:val="28"/>
          <w:szCs w:val="28"/>
        </w:rPr>
        <w:t xml:space="preserve">como Representante Legal de la </w:t>
      </w:r>
      <w:r w:rsidRPr="007A6046">
        <w:rPr>
          <w:rFonts w:ascii="Arial" w:hAnsi="Arial"/>
          <w:sz w:val="24"/>
          <w:szCs w:val="24"/>
        </w:rPr>
        <w:t>EPS</w:t>
      </w:r>
      <w:r w:rsidR="00587E1F" w:rsidRPr="007A6046">
        <w:rPr>
          <w:rFonts w:ascii="Arial" w:hAnsi="Arial"/>
          <w:sz w:val="24"/>
          <w:szCs w:val="24"/>
        </w:rPr>
        <w:t>-S CAFESALUD</w:t>
      </w:r>
      <w:r w:rsidRPr="007A6046">
        <w:rPr>
          <w:rFonts w:ascii="Arial" w:hAnsi="Arial"/>
          <w:sz w:val="24"/>
          <w:szCs w:val="24"/>
        </w:rPr>
        <w:t>.</w:t>
      </w:r>
    </w:p>
    <w:p w:rsidR="00183B60" w:rsidRDefault="00183B60" w:rsidP="00183B60">
      <w:pPr>
        <w:spacing w:line="360" w:lineRule="auto"/>
        <w:ind w:firstLine="2835"/>
        <w:jc w:val="both"/>
        <w:rPr>
          <w:rFonts w:ascii="Arial" w:hAnsi="Arial"/>
          <w:sz w:val="28"/>
          <w:szCs w:val="28"/>
        </w:rPr>
      </w:pPr>
    </w:p>
    <w:p w:rsidR="007274B9" w:rsidRPr="007A6046" w:rsidRDefault="007274B9" w:rsidP="00183B60">
      <w:pPr>
        <w:spacing w:line="360" w:lineRule="auto"/>
        <w:ind w:firstLine="2835"/>
        <w:jc w:val="both"/>
        <w:rPr>
          <w:rFonts w:ascii="Arial" w:hAnsi="Arial"/>
          <w:sz w:val="28"/>
          <w:szCs w:val="28"/>
        </w:rPr>
      </w:pPr>
    </w:p>
    <w:p w:rsidR="00183B60" w:rsidRPr="007A6046" w:rsidRDefault="00183B60" w:rsidP="00183B60">
      <w:pPr>
        <w:pStyle w:val="Sinespaciado1"/>
        <w:spacing w:line="360" w:lineRule="auto"/>
        <w:ind w:firstLine="2835"/>
        <w:jc w:val="both"/>
        <w:rPr>
          <w:rFonts w:ascii="Arial" w:hAnsi="Arial" w:cs="Arial"/>
          <w:b/>
          <w:sz w:val="28"/>
          <w:szCs w:val="28"/>
          <w:lang w:val="es-ES" w:eastAsia="es-ES"/>
        </w:rPr>
      </w:pPr>
      <w:r w:rsidRPr="007A6046">
        <w:rPr>
          <w:rFonts w:ascii="Arial" w:hAnsi="Arial" w:cs="Arial"/>
          <w:b/>
          <w:sz w:val="28"/>
          <w:szCs w:val="28"/>
        </w:rPr>
        <w:t>II. Antecedentes</w:t>
      </w:r>
    </w:p>
    <w:p w:rsidR="00183B60" w:rsidRPr="007A6046" w:rsidRDefault="00183B60" w:rsidP="00183B60">
      <w:pPr>
        <w:pStyle w:val="Sinespaciado1"/>
        <w:spacing w:line="360" w:lineRule="auto"/>
        <w:ind w:firstLine="2835"/>
        <w:jc w:val="both"/>
        <w:rPr>
          <w:rFonts w:ascii="Arial" w:hAnsi="Arial" w:cs="Arial"/>
          <w:b/>
          <w:sz w:val="28"/>
          <w:szCs w:val="28"/>
          <w:lang w:val="es-ES" w:eastAsia="es-ES"/>
        </w:rPr>
      </w:pPr>
    </w:p>
    <w:p w:rsidR="00183B60" w:rsidRPr="00AA43F8" w:rsidRDefault="00183B60" w:rsidP="006B0D5D">
      <w:pPr>
        <w:pStyle w:val="Sinespaciado1"/>
        <w:spacing w:line="360" w:lineRule="auto"/>
        <w:ind w:firstLine="2835"/>
        <w:jc w:val="both"/>
        <w:rPr>
          <w:rFonts w:ascii="Arial" w:hAnsi="Arial" w:cs="Arial"/>
          <w:sz w:val="28"/>
          <w:szCs w:val="28"/>
        </w:rPr>
      </w:pPr>
      <w:r w:rsidRPr="007A6046">
        <w:rPr>
          <w:rFonts w:ascii="Arial" w:hAnsi="Arial" w:cs="Arial"/>
          <w:sz w:val="28"/>
          <w:szCs w:val="28"/>
        </w:rPr>
        <w:lastRenderedPageBreak/>
        <w:t xml:space="preserve">1. El </w:t>
      </w:r>
      <w:r w:rsidR="002F54A4" w:rsidRPr="007A6046">
        <w:rPr>
          <w:rFonts w:ascii="Arial" w:hAnsi="Arial" w:cs="Arial"/>
          <w:sz w:val="28"/>
          <w:szCs w:val="28"/>
        </w:rPr>
        <w:t>5</w:t>
      </w:r>
      <w:r w:rsidRPr="007A6046">
        <w:rPr>
          <w:rFonts w:ascii="Arial" w:hAnsi="Arial" w:cs="Arial"/>
          <w:sz w:val="28"/>
          <w:szCs w:val="28"/>
        </w:rPr>
        <w:t xml:space="preserve"> de </w:t>
      </w:r>
      <w:r w:rsidR="002F54A4" w:rsidRPr="007A6046">
        <w:rPr>
          <w:rFonts w:ascii="Arial" w:hAnsi="Arial" w:cs="Arial"/>
          <w:sz w:val="28"/>
          <w:szCs w:val="28"/>
        </w:rPr>
        <w:t>febrero</w:t>
      </w:r>
      <w:r w:rsidRPr="007A6046">
        <w:rPr>
          <w:rFonts w:ascii="Arial" w:hAnsi="Arial" w:cs="Arial"/>
          <w:sz w:val="28"/>
          <w:szCs w:val="28"/>
        </w:rPr>
        <w:t xml:space="preserve"> de 201</w:t>
      </w:r>
      <w:r w:rsidR="002F54A4" w:rsidRPr="007A6046">
        <w:rPr>
          <w:rFonts w:ascii="Arial" w:hAnsi="Arial" w:cs="Arial"/>
          <w:sz w:val="28"/>
          <w:szCs w:val="28"/>
        </w:rPr>
        <w:t>5</w:t>
      </w:r>
      <w:r w:rsidRPr="007A6046">
        <w:rPr>
          <w:rFonts w:ascii="Arial" w:hAnsi="Arial" w:cs="Arial"/>
          <w:sz w:val="28"/>
          <w:szCs w:val="28"/>
        </w:rPr>
        <w:t xml:space="preserve"> </w:t>
      </w:r>
      <w:r w:rsidRPr="007A6046">
        <w:rPr>
          <w:rFonts w:ascii="Arial" w:hAnsi="Arial"/>
          <w:sz w:val="28"/>
          <w:szCs w:val="28"/>
        </w:rPr>
        <w:t xml:space="preserve">el </w:t>
      </w:r>
      <w:r w:rsidR="0015128C">
        <w:rPr>
          <w:rFonts w:ascii="Arial" w:hAnsi="Arial"/>
          <w:sz w:val="28"/>
          <w:szCs w:val="28"/>
        </w:rPr>
        <w:t>mentado Juzgado</w:t>
      </w:r>
      <w:r w:rsidRPr="007A6046">
        <w:rPr>
          <w:rFonts w:ascii="Arial" w:hAnsi="Arial"/>
          <w:sz w:val="28"/>
          <w:szCs w:val="28"/>
        </w:rPr>
        <w:t xml:space="preserve">, mediante fallo de tutela amparó </w:t>
      </w:r>
      <w:r w:rsidR="001437E0" w:rsidRPr="007A6046">
        <w:rPr>
          <w:rFonts w:ascii="Arial" w:hAnsi="Arial"/>
          <w:sz w:val="28"/>
          <w:szCs w:val="28"/>
        </w:rPr>
        <w:t>el derecho</w:t>
      </w:r>
      <w:r w:rsidRPr="007A6046">
        <w:rPr>
          <w:rFonts w:ascii="Arial" w:hAnsi="Arial"/>
          <w:sz w:val="28"/>
          <w:szCs w:val="28"/>
        </w:rPr>
        <w:t xml:space="preserve"> fundament</w:t>
      </w:r>
      <w:r w:rsidR="001437E0" w:rsidRPr="007A6046">
        <w:rPr>
          <w:rFonts w:ascii="Arial" w:hAnsi="Arial"/>
          <w:sz w:val="28"/>
          <w:szCs w:val="28"/>
        </w:rPr>
        <w:t>al</w:t>
      </w:r>
      <w:r w:rsidRPr="007A6046">
        <w:rPr>
          <w:rFonts w:ascii="Arial" w:hAnsi="Arial"/>
          <w:sz w:val="28"/>
          <w:szCs w:val="28"/>
        </w:rPr>
        <w:t xml:space="preserve"> a la salud </w:t>
      </w:r>
      <w:r w:rsidR="00923286" w:rsidRPr="007A6046">
        <w:rPr>
          <w:rFonts w:ascii="Arial" w:hAnsi="Arial"/>
          <w:sz w:val="28"/>
          <w:szCs w:val="28"/>
        </w:rPr>
        <w:t>invocado</w:t>
      </w:r>
      <w:r w:rsidRPr="007A6046">
        <w:rPr>
          <w:rFonts w:ascii="Arial" w:hAnsi="Arial"/>
          <w:sz w:val="28"/>
          <w:szCs w:val="28"/>
        </w:rPr>
        <w:t xml:space="preserve"> por </w:t>
      </w:r>
      <w:r w:rsidR="00923286" w:rsidRPr="007A6046">
        <w:rPr>
          <w:rFonts w:ascii="Arial" w:hAnsi="Arial" w:cs="Arial"/>
          <w:sz w:val="24"/>
          <w:szCs w:val="24"/>
        </w:rPr>
        <w:t xml:space="preserve">MERCEDES ROSA LOAIZA DE RAMÍREZ </w:t>
      </w:r>
      <w:r w:rsidRPr="007A6046">
        <w:rPr>
          <w:rFonts w:ascii="Arial" w:hAnsi="Arial" w:cs="Arial"/>
          <w:sz w:val="28"/>
          <w:szCs w:val="28"/>
        </w:rPr>
        <w:t xml:space="preserve">en representación de su </w:t>
      </w:r>
      <w:r w:rsidR="00923286" w:rsidRPr="007A6046">
        <w:rPr>
          <w:rFonts w:ascii="Arial" w:hAnsi="Arial" w:cs="Arial"/>
          <w:sz w:val="28"/>
          <w:szCs w:val="28"/>
        </w:rPr>
        <w:t>hijo</w:t>
      </w:r>
      <w:r w:rsidRPr="007A6046">
        <w:rPr>
          <w:rFonts w:ascii="Arial" w:hAnsi="Arial" w:cs="Arial"/>
          <w:sz w:val="28"/>
          <w:szCs w:val="28"/>
        </w:rPr>
        <w:t xml:space="preserve"> </w:t>
      </w:r>
      <w:r w:rsidR="00923286" w:rsidRPr="007A6046">
        <w:rPr>
          <w:rFonts w:ascii="Arial" w:hAnsi="Arial" w:cs="Arial"/>
          <w:sz w:val="24"/>
          <w:szCs w:val="24"/>
        </w:rPr>
        <w:t>MARINO ALBERTO RAMÍREZ LOAIZA</w:t>
      </w:r>
      <w:r w:rsidR="00442634" w:rsidRPr="007A6046">
        <w:rPr>
          <w:rFonts w:ascii="Arial" w:hAnsi="Arial" w:cs="Arial"/>
          <w:sz w:val="28"/>
          <w:szCs w:val="28"/>
        </w:rPr>
        <w:t xml:space="preserve">, </w:t>
      </w:r>
      <w:r w:rsidR="00E77E5D">
        <w:rPr>
          <w:rFonts w:ascii="Arial" w:hAnsi="Arial" w:cs="Arial"/>
          <w:sz w:val="28"/>
          <w:szCs w:val="28"/>
        </w:rPr>
        <w:t xml:space="preserve">y </w:t>
      </w:r>
      <w:r w:rsidR="00442634" w:rsidRPr="007A6046">
        <w:rPr>
          <w:rFonts w:ascii="Arial" w:hAnsi="Arial" w:cs="Arial"/>
          <w:sz w:val="28"/>
          <w:szCs w:val="28"/>
        </w:rPr>
        <w:t>ordenó</w:t>
      </w:r>
      <w:r w:rsidR="00E77E5D">
        <w:rPr>
          <w:rFonts w:ascii="Arial" w:hAnsi="Arial" w:cs="Arial"/>
          <w:sz w:val="28"/>
          <w:szCs w:val="28"/>
        </w:rPr>
        <w:t xml:space="preserve"> a la </w:t>
      </w:r>
      <w:r w:rsidR="00E77E5D" w:rsidRPr="00E77E5D">
        <w:rPr>
          <w:rFonts w:ascii="Arial" w:hAnsi="Arial" w:cs="Arial"/>
          <w:sz w:val="24"/>
          <w:szCs w:val="24"/>
        </w:rPr>
        <w:t>EPS CAFESALUD</w:t>
      </w:r>
      <w:r w:rsidR="00442634" w:rsidRPr="007A6046">
        <w:rPr>
          <w:rFonts w:ascii="Arial" w:hAnsi="Arial" w:cs="Arial"/>
          <w:sz w:val="28"/>
          <w:szCs w:val="28"/>
        </w:rPr>
        <w:t>: “…</w:t>
      </w:r>
      <w:r w:rsidR="00442634" w:rsidRPr="007A6046">
        <w:rPr>
          <w:rFonts w:ascii="Arial" w:hAnsi="Arial" w:cs="Arial"/>
          <w:i/>
          <w:sz w:val="24"/>
          <w:szCs w:val="24"/>
        </w:rPr>
        <w:t xml:space="preserve">que en el término de 48 horas autorice la entrega de los pañales desechables marca tena talla “L”- al señor </w:t>
      </w:r>
      <w:r w:rsidR="00442634" w:rsidRPr="007A6046">
        <w:rPr>
          <w:rFonts w:ascii="Arial" w:hAnsi="Arial" w:cs="Arial"/>
          <w:b/>
          <w:i/>
          <w:sz w:val="24"/>
          <w:szCs w:val="24"/>
        </w:rPr>
        <w:t>Marino Alberto Ramírez Loaiza</w:t>
      </w:r>
      <w:r w:rsidR="00442634" w:rsidRPr="007A6046">
        <w:rPr>
          <w:rFonts w:ascii="Arial" w:hAnsi="Arial" w:cs="Arial"/>
          <w:i/>
          <w:sz w:val="24"/>
          <w:szCs w:val="24"/>
        </w:rPr>
        <w:t>, en la cantidad</w:t>
      </w:r>
      <w:r w:rsidR="008C7E35" w:rsidRPr="007A6046">
        <w:rPr>
          <w:rFonts w:ascii="Arial" w:hAnsi="Arial" w:cs="Arial"/>
          <w:i/>
          <w:sz w:val="24"/>
          <w:szCs w:val="24"/>
        </w:rPr>
        <w:t xml:space="preserve"> y condiciones ordenadas por su médico tratante. Así mismo para que en adelante le siga prestando la atención integral por él requerida para el tratamiento de su enfermedad “Meningitis e incontinencia de esfínteres”; </w:t>
      </w:r>
      <w:r w:rsidR="001437E0" w:rsidRPr="007A6046">
        <w:rPr>
          <w:rFonts w:ascii="Arial" w:hAnsi="Arial" w:cs="Arial"/>
          <w:i/>
          <w:sz w:val="24"/>
          <w:szCs w:val="24"/>
        </w:rPr>
        <w:t>de tal manera que éste no tenga que recurrir a nuevas acciones de tutela para tales fines</w:t>
      </w:r>
      <w:r w:rsidR="001437E0" w:rsidRPr="007A6046">
        <w:rPr>
          <w:rFonts w:ascii="Arial" w:hAnsi="Arial" w:cs="Arial"/>
          <w:sz w:val="24"/>
          <w:szCs w:val="24"/>
        </w:rPr>
        <w:t>…</w:t>
      </w:r>
      <w:r w:rsidRPr="007A6046">
        <w:rPr>
          <w:rFonts w:ascii="Arial" w:hAnsi="Arial" w:cs="Arial"/>
          <w:i/>
          <w:sz w:val="24"/>
          <w:szCs w:val="24"/>
        </w:rPr>
        <w:t>”</w:t>
      </w:r>
      <w:r w:rsidRPr="007A6046">
        <w:rPr>
          <w:rFonts w:ascii="Arial" w:hAnsi="Arial" w:cs="Arial"/>
          <w:bCs/>
          <w:i/>
          <w:sz w:val="24"/>
          <w:szCs w:val="24"/>
        </w:rPr>
        <w:t>.</w:t>
      </w:r>
      <w:r w:rsidR="00F03698" w:rsidRPr="007A6046">
        <w:rPr>
          <w:rFonts w:ascii="Arial" w:hAnsi="Arial" w:cs="Arial"/>
          <w:sz w:val="24"/>
          <w:szCs w:val="24"/>
        </w:rPr>
        <w:t xml:space="preserve"> (Fls. 5-11 Cd. Principal).</w:t>
      </w:r>
      <w:r w:rsidR="00AA43F8">
        <w:rPr>
          <w:rFonts w:ascii="Arial" w:hAnsi="Arial" w:cs="Arial"/>
          <w:sz w:val="24"/>
          <w:szCs w:val="24"/>
        </w:rPr>
        <w:t xml:space="preserve"> </w:t>
      </w:r>
      <w:r w:rsidR="00AA43F8">
        <w:rPr>
          <w:rFonts w:ascii="Arial" w:hAnsi="Arial" w:cs="Arial"/>
          <w:sz w:val="28"/>
          <w:szCs w:val="28"/>
        </w:rPr>
        <w:t>Decisión adicionada y modificada en esta instancia</w:t>
      </w:r>
      <w:r w:rsidR="004F1982">
        <w:rPr>
          <w:rFonts w:ascii="Arial" w:hAnsi="Arial" w:cs="Arial"/>
          <w:sz w:val="28"/>
          <w:szCs w:val="28"/>
        </w:rPr>
        <w:t xml:space="preserve"> el 25 de marzo del mismo año</w:t>
      </w:r>
      <w:r w:rsidR="00AA43F8">
        <w:rPr>
          <w:rFonts w:ascii="Arial" w:hAnsi="Arial" w:cs="Arial"/>
          <w:sz w:val="28"/>
          <w:szCs w:val="28"/>
        </w:rPr>
        <w:t xml:space="preserve">, para agregar a la orden el suministro de pañitos húmedos y crema antipañalitis </w:t>
      </w:r>
      <w:r w:rsidR="00FF0857">
        <w:rPr>
          <w:rFonts w:ascii="Arial" w:hAnsi="Arial" w:cs="Arial"/>
          <w:sz w:val="28"/>
          <w:szCs w:val="28"/>
        </w:rPr>
        <w:t xml:space="preserve">y limitar el tratamiento integral a la patología de incontinencia urinaria </w:t>
      </w:r>
      <w:r w:rsidR="004F1982">
        <w:rPr>
          <w:rFonts w:ascii="Arial" w:hAnsi="Arial" w:cs="Arial"/>
          <w:sz w:val="28"/>
          <w:szCs w:val="28"/>
        </w:rPr>
        <w:t>-</w:t>
      </w:r>
      <w:r w:rsidR="00FF0857">
        <w:rPr>
          <w:rFonts w:ascii="Arial" w:hAnsi="Arial" w:cs="Arial"/>
          <w:sz w:val="28"/>
          <w:szCs w:val="28"/>
        </w:rPr>
        <w:t xml:space="preserve"> fecal. (</w:t>
      </w:r>
      <w:r w:rsidR="00FF0857" w:rsidRPr="007A6046">
        <w:rPr>
          <w:rFonts w:ascii="Arial" w:hAnsi="Arial" w:cs="Arial"/>
          <w:sz w:val="24"/>
          <w:szCs w:val="24"/>
        </w:rPr>
        <w:t xml:space="preserve">Fls. </w:t>
      </w:r>
      <w:r w:rsidR="00FF0857">
        <w:rPr>
          <w:rFonts w:ascii="Arial" w:hAnsi="Arial" w:cs="Arial"/>
          <w:sz w:val="24"/>
          <w:szCs w:val="24"/>
        </w:rPr>
        <w:t xml:space="preserve">10-16 </w:t>
      </w:r>
      <w:r w:rsidR="00FF0857" w:rsidRPr="007A6046">
        <w:rPr>
          <w:rFonts w:ascii="Arial" w:hAnsi="Arial" w:cs="Arial"/>
          <w:sz w:val="24"/>
          <w:szCs w:val="24"/>
        </w:rPr>
        <w:t xml:space="preserve">Cd. </w:t>
      </w:r>
      <w:r w:rsidR="00FF0857">
        <w:rPr>
          <w:rFonts w:ascii="Arial" w:hAnsi="Arial" w:cs="Arial"/>
          <w:sz w:val="24"/>
          <w:szCs w:val="24"/>
        </w:rPr>
        <w:t>Consulta</w:t>
      </w:r>
      <w:r w:rsidR="00FF0857" w:rsidRPr="007A6046">
        <w:rPr>
          <w:rFonts w:ascii="Arial" w:hAnsi="Arial" w:cs="Arial"/>
          <w:sz w:val="24"/>
          <w:szCs w:val="24"/>
        </w:rPr>
        <w:t>).</w:t>
      </w:r>
    </w:p>
    <w:p w:rsidR="00183B60" w:rsidRPr="007A6046" w:rsidRDefault="00183B60" w:rsidP="00183B60">
      <w:pPr>
        <w:pStyle w:val="Sinespaciado1"/>
        <w:spacing w:line="360" w:lineRule="auto"/>
        <w:ind w:firstLine="2835"/>
        <w:jc w:val="both"/>
        <w:rPr>
          <w:rFonts w:ascii="Arial" w:hAnsi="Arial" w:cs="Arial"/>
          <w:sz w:val="28"/>
          <w:szCs w:val="28"/>
        </w:rPr>
      </w:pPr>
    </w:p>
    <w:p w:rsidR="00183B60" w:rsidRPr="007A6046" w:rsidRDefault="00183B60" w:rsidP="007C6506">
      <w:pPr>
        <w:pStyle w:val="Sinespaciado1"/>
        <w:spacing w:line="360" w:lineRule="auto"/>
        <w:ind w:firstLine="2835"/>
        <w:jc w:val="both"/>
        <w:rPr>
          <w:rFonts w:ascii="Arial" w:hAnsi="Arial" w:cs="Arial"/>
          <w:sz w:val="24"/>
          <w:szCs w:val="24"/>
        </w:rPr>
      </w:pPr>
      <w:r w:rsidRPr="007A6046">
        <w:rPr>
          <w:rFonts w:ascii="Arial" w:hAnsi="Arial" w:cs="Arial"/>
          <w:sz w:val="28"/>
          <w:szCs w:val="28"/>
        </w:rPr>
        <w:t xml:space="preserve">2. El </w:t>
      </w:r>
      <w:r w:rsidR="00FC4C93" w:rsidRPr="007A6046">
        <w:rPr>
          <w:rFonts w:ascii="Arial" w:hAnsi="Arial" w:cs="Arial"/>
          <w:sz w:val="28"/>
          <w:szCs w:val="28"/>
        </w:rPr>
        <w:t>13</w:t>
      </w:r>
      <w:r w:rsidRPr="007A6046">
        <w:rPr>
          <w:rFonts w:ascii="Arial" w:hAnsi="Arial" w:cs="Arial"/>
          <w:sz w:val="28"/>
          <w:szCs w:val="28"/>
        </w:rPr>
        <w:t xml:space="preserve"> de </w:t>
      </w:r>
      <w:r w:rsidR="00FC4C93" w:rsidRPr="007A6046">
        <w:rPr>
          <w:rFonts w:ascii="Arial" w:hAnsi="Arial" w:cs="Arial"/>
          <w:sz w:val="28"/>
          <w:szCs w:val="28"/>
        </w:rPr>
        <w:t>noviembre</w:t>
      </w:r>
      <w:r w:rsidRPr="007A6046">
        <w:rPr>
          <w:rFonts w:ascii="Arial" w:hAnsi="Arial" w:cs="Arial"/>
          <w:sz w:val="28"/>
          <w:szCs w:val="28"/>
        </w:rPr>
        <w:t xml:space="preserve"> de 2015, </w:t>
      </w:r>
      <w:r w:rsidR="00910B6C" w:rsidRPr="007A6046">
        <w:rPr>
          <w:rFonts w:ascii="Arial" w:hAnsi="Arial" w:cs="Arial"/>
          <w:sz w:val="28"/>
          <w:szCs w:val="28"/>
        </w:rPr>
        <w:t>la agente oficiosa</w:t>
      </w:r>
      <w:r w:rsidRPr="007A6046">
        <w:rPr>
          <w:rFonts w:ascii="Arial" w:hAnsi="Arial" w:cs="Arial"/>
          <w:sz w:val="28"/>
          <w:szCs w:val="28"/>
        </w:rPr>
        <w:t xml:space="preserve">, formuló incidente de desacato por incumplimiento de lo </w:t>
      </w:r>
      <w:r w:rsidR="00617B6C">
        <w:rPr>
          <w:rFonts w:ascii="Arial" w:hAnsi="Arial" w:cs="Arial"/>
          <w:sz w:val="28"/>
          <w:szCs w:val="28"/>
        </w:rPr>
        <w:t>mandado</w:t>
      </w:r>
      <w:r w:rsidRPr="007A6046">
        <w:rPr>
          <w:rFonts w:ascii="Arial" w:hAnsi="Arial" w:cs="Arial"/>
          <w:sz w:val="28"/>
          <w:szCs w:val="28"/>
        </w:rPr>
        <w:t xml:space="preserve">, </w:t>
      </w:r>
      <w:r w:rsidR="00910B6C" w:rsidRPr="007A6046">
        <w:rPr>
          <w:rFonts w:ascii="Arial" w:hAnsi="Arial" w:cs="Arial"/>
          <w:sz w:val="28"/>
          <w:szCs w:val="28"/>
        </w:rPr>
        <w:t>manifestando</w:t>
      </w:r>
      <w:r w:rsidR="00B81F53" w:rsidRPr="007A6046">
        <w:rPr>
          <w:rFonts w:ascii="Arial" w:hAnsi="Arial" w:cs="Arial"/>
          <w:sz w:val="28"/>
          <w:szCs w:val="28"/>
        </w:rPr>
        <w:t xml:space="preserve"> que su hijo tiene una discapacidad severa y </w:t>
      </w:r>
      <w:r w:rsidR="00910B6C" w:rsidRPr="007A6046">
        <w:rPr>
          <w:rFonts w:ascii="Arial" w:hAnsi="Arial" w:cs="Arial"/>
          <w:sz w:val="28"/>
          <w:szCs w:val="28"/>
        </w:rPr>
        <w:t>que</w:t>
      </w:r>
      <w:r w:rsidR="00F16306" w:rsidRPr="007A6046">
        <w:rPr>
          <w:rFonts w:ascii="Arial" w:hAnsi="Arial" w:cs="Arial"/>
          <w:sz w:val="28"/>
          <w:szCs w:val="28"/>
        </w:rPr>
        <w:t>: “…</w:t>
      </w:r>
      <w:r w:rsidR="00F16306" w:rsidRPr="007A6046">
        <w:rPr>
          <w:rFonts w:ascii="Arial" w:hAnsi="Arial" w:cs="Arial"/>
          <w:i/>
          <w:sz w:val="24"/>
          <w:szCs w:val="24"/>
        </w:rPr>
        <w:t xml:space="preserve">hasta hace 2 meses le dieron pañales y hoy en día los </w:t>
      </w:r>
      <w:r w:rsidRPr="007A6046">
        <w:rPr>
          <w:rFonts w:ascii="Arial" w:hAnsi="Arial" w:cs="Arial"/>
          <w:i/>
          <w:sz w:val="24"/>
          <w:szCs w:val="24"/>
        </w:rPr>
        <w:t>niega</w:t>
      </w:r>
      <w:r w:rsidR="00F16306" w:rsidRPr="007A6046">
        <w:rPr>
          <w:rFonts w:ascii="Arial" w:hAnsi="Arial" w:cs="Arial"/>
          <w:i/>
          <w:sz w:val="24"/>
          <w:szCs w:val="24"/>
        </w:rPr>
        <w:t>n que por que no hay</w:t>
      </w:r>
      <w:r w:rsidR="00B81F53" w:rsidRPr="007A6046">
        <w:rPr>
          <w:rFonts w:ascii="Arial" w:hAnsi="Arial" w:cs="Arial"/>
          <w:i/>
          <w:sz w:val="24"/>
          <w:szCs w:val="24"/>
        </w:rPr>
        <w:t xml:space="preserve"> contrato con multidrogas</w:t>
      </w:r>
      <w:r w:rsidR="004F0E72" w:rsidRPr="007A6046">
        <w:rPr>
          <w:rFonts w:ascii="Arial" w:hAnsi="Arial" w:cs="Arial"/>
          <w:i/>
          <w:sz w:val="24"/>
          <w:szCs w:val="24"/>
        </w:rPr>
        <w:t xml:space="preserve"> y tengo dos autorizaciones</w:t>
      </w:r>
      <w:r w:rsidR="00B81F53" w:rsidRPr="007A6046">
        <w:rPr>
          <w:rFonts w:ascii="Arial" w:hAnsi="Arial" w:cs="Arial"/>
          <w:i/>
          <w:sz w:val="24"/>
          <w:szCs w:val="24"/>
        </w:rPr>
        <w:t xml:space="preserve"> una de septiembre y la o</w:t>
      </w:r>
      <w:r w:rsidR="004F0E72" w:rsidRPr="007A6046">
        <w:rPr>
          <w:rFonts w:ascii="Arial" w:hAnsi="Arial" w:cs="Arial"/>
          <w:i/>
          <w:sz w:val="24"/>
          <w:szCs w:val="24"/>
        </w:rPr>
        <w:t xml:space="preserve">tra de octubre y me dicen que los compre soy una persona sola tengo 75 años de edad y me toca lidiarlo como un bebe y </w:t>
      </w:r>
      <w:r w:rsidR="00AA43F8" w:rsidRPr="007A6046">
        <w:rPr>
          <w:rFonts w:ascii="Arial" w:hAnsi="Arial" w:cs="Arial"/>
          <w:i/>
          <w:sz w:val="24"/>
          <w:szCs w:val="24"/>
        </w:rPr>
        <w:t>él</w:t>
      </w:r>
      <w:r w:rsidR="004F0E72" w:rsidRPr="007A6046">
        <w:rPr>
          <w:rFonts w:ascii="Arial" w:hAnsi="Arial" w:cs="Arial"/>
          <w:i/>
          <w:sz w:val="24"/>
          <w:szCs w:val="24"/>
        </w:rPr>
        <w:t xml:space="preserve"> tiene 47 años</w:t>
      </w:r>
      <w:r w:rsidR="009A7BEA" w:rsidRPr="007A6046">
        <w:rPr>
          <w:rFonts w:ascii="Arial" w:hAnsi="Arial" w:cs="Arial"/>
          <w:i/>
          <w:sz w:val="24"/>
          <w:szCs w:val="24"/>
        </w:rPr>
        <w:t xml:space="preserve"> de edad y no tengo la capacidad para comprarlos</w:t>
      </w:r>
      <w:r w:rsidR="009A7BEA" w:rsidRPr="007A6046">
        <w:rPr>
          <w:rFonts w:ascii="Arial" w:hAnsi="Arial" w:cs="Arial"/>
          <w:sz w:val="24"/>
          <w:szCs w:val="24"/>
        </w:rPr>
        <w:t>…”</w:t>
      </w:r>
      <w:r w:rsidR="007C6506" w:rsidRPr="007A6046">
        <w:rPr>
          <w:rFonts w:ascii="Arial" w:hAnsi="Arial" w:cs="Arial"/>
          <w:sz w:val="24"/>
          <w:szCs w:val="24"/>
        </w:rPr>
        <w:t xml:space="preserve"> [</w:t>
      </w:r>
      <w:r w:rsidR="00D967DA" w:rsidRPr="007A6046">
        <w:rPr>
          <w:rFonts w:ascii="Arial" w:hAnsi="Arial" w:cs="Arial"/>
          <w:sz w:val="24"/>
          <w:szCs w:val="24"/>
        </w:rPr>
        <w:t>Sic</w:t>
      </w:r>
      <w:r w:rsidR="007C6506" w:rsidRPr="007A6046">
        <w:rPr>
          <w:rFonts w:ascii="Arial" w:hAnsi="Arial" w:cs="Arial"/>
          <w:sz w:val="24"/>
          <w:szCs w:val="24"/>
        </w:rPr>
        <w:t>]</w:t>
      </w:r>
      <w:r w:rsidR="00F03698" w:rsidRPr="007A6046">
        <w:rPr>
          <w:rFonts w:ascii="Arial" w:hAnsi="Arial" w:cs="Arial"/>
          <w:sz w:val="24"/>
          <w:szCs w:val="24"/>
        </w:rPr>
        <w:t xml:space="preserve"> (fl. 1 Ib.)</w:t>
      </w:r>
    </w:p>
    <w:p w:rsidR="00183B60" w:rsidRPr="007A6046" w:rsidRDefault="00183B60" w:rsidP="00183B60">
      <w:pPr>
        <w:pStyle w:val="Sinespaciado1"/>
        <w:spacing w:line="360" w:lineRule="auto"/>
        <w:ind w:firstLine="2835"/>
        <w:jc w:val="both"/>
        <w:rPr>
          <w:rFonts w:ascii="Arial" w:hAnsi="Arial" w:cs="Arial"/>
          <w:b/>
          <w:sz w:val="28"/>
          <w:szCs w:val="28"/>
          <w:lang w:val="es-ES" w:eastAsia="es-ES"/>
        </w:rPr>
      </w:pPr>
    </w:p>
    <w:p w:rsidR="00183B60" w:rsidRPr="007A6046" w:rsidRDefault="00183B60" w:rsidP="00183B60">
      <w:pPr>
        <w:pStyle w:val="Sinespaciado1"/>
        <w:spacing w:line="360" w:lineRule="auto"/>
        <w:ind w:firstLine="2835"/>
        <w:jc w:val="both"/>
        <w:rPr>
          <w:rFonts w:ascii="Arial" w:hAnsi="Arial" w:cs="Arial"/>
          <w:sz w:val="28"/>
          <w:szCs w:val="28"/>
        </w:rPr>
      </w:pPr>
      <w:r w:rsidRPr="007A6046">
        <w:rPr>
          <w:rFonts w:ascii="Arial" w:hAnsi="Arial" w:cs="Arial"/>
          <w:sz w:val="28"/>
          <w:szCs w:val="28"/>
        </w:rPr>
        <w:t>3. El Juzgado, luego de agotar el trámite previsto por el Decreto 2591 de 1991, mediante decisión de</w:t>
      </w:r>
      <w:r w:rsidR="00F55831" w:rsidRPr="007A6046">
        <w:rPr>
          <w:rFonts w:ascii="Arial" w:hAnsi="Arial" w:cs="Arial"/>
          <w:sz w:val="28"/>
          <w:szCs w:val="28"/>
        </w:rPr>
        <w:t>l 13</w:t>
      </w:r>
      <w:r w:rsidRPr="007A6046">
        <w:rPr>
          <w:rFonts w:ascii="Arial" w:hAnsi="Arial" w:cs="Arial"/>
          <w:sz w:val="28"/>
          <w:szCs w:val="28"/>
        </w:rPr>
        <w:t xml:space="preserve"> de </w:t>
      </w:r>
      <w:r w:rsidR="00F55831" w:rsidRPr="007A6046">
        <w:rPr>
          <w:rFonts w:ascii="Arial" w:hAnsi="Arial" w:cs="Arial"/>
          <w:sz w:val="28"/>
          <w:szCs w:val="28"/>
        </w:rPr>
        <w:t xml:space="preserve">enero de este año, </w:t>
      </w:r>
      <w:r w:rsidR="0091084D" w:rsidRPr="007A6046">
        <w:rPr>
          <w:rFonts w:ascii="Arial" w:hAnsi="Arial" w:cs="Arial"/>
          <w:sz w:val="28"/>
          <w:szCs w:val="28"/>
        </w:rPr>
        <w:t xml:space="preserve">sancionó a </w:t>
      </w:r>
      <w:r w:rsidR="0091084D" w:rsidRPr="007A6046">
        <w:rPr>
          <w:rFonts w:ascii="Arial" w:hAnsi="Arial"/>
          <w:sz w:val="24"/>
          <w:szCs w:val="24"/>
        </w:rPr>
        <w:t xml:space="preserve">VICTORIA EUGENIA ARISTIZÁBAL MARULANDA </w:t>
      </w:r>
      <w:r w:rsidR="0091084D" w:rsidRPr="007A6046">
        <w:rPr>
          <w:rFonts w:ascii="Arial" w:hAnsi="Arial"/>
          <w:sz w:val="28"/>
          <w:szCs w:val="28"/>
        </w:rPr>
        <w:t xml:space="preserve">como Representante Legal de la </w:t>
      </w:r>
      <w:r w:rsidR="0091084D" w:rsidRPr="007A6046">
        <w:rPr>
          <w:rFonts w:ascii="Arial" w:hAnsi="Arial"/>
          <w:sz w:val="24"/>
          <w:szCs w:val="24"/>
        </w:rPr>
        <w:t>EPS-S CAFESALUD</w:t>
      </w:r>
      <w:r w:rsidR="006D7D28" w:rsidRPr="007A6046">
        <w:rPr>
          <w:rFonts w:ascii="Arial" w:hAnsi="Arial"/>
          <w:sz w:val="24"/>
          <w:szCs w:val="24"/>
        </w:rPr>
        <w:t xml:space="preserve">, </w:t>
      </w:r>
      <w:r w:rsidRPr="007A6046">
        <w:rPr>
          <w:rFonts w:ascii="Arial" w:hAnsi="Arial" w:cs="Arial"/>
          <w:sz w:val="28"/>
          <w:szCs w:val="28"/>
        </w:rPr>
        <w:t xml:space="preserve">con multa de </w:t>
      </w:r>
      <w:r w:rsidR="006D7D28" w:rsidRPr="007A6046">
        <w:rPr>
          <w:rFonts w:ascii="Arial" w:hAnsi="Arial" w:cs="Arial"/>
          <w:sz w:val="28"/>
          <w:szCs w:val="28"/>
        </w:rPr>
        <w:t>dos</w:t>
      </w:r>
      <w:r w:rsidRPr="007A6046">
        <w:rPr>
          <w:rFonts w:ascii="Arial" w:hAnsi="Arial" w:cs="Arial"/>
          <w:sz w:val="28"/>
          <w:szCs w:val="28"/>
        </w:rPr>
        <w:t xml:space="preserve"> (</w:t>
      </w:r>
      <w:r w:rsidR="006D7D28" w:rsidRPr="007A6046">
        <w:rPr>
          <w:rFonts w:ascii="Arial" w:hAnsi="Arial" w:cs="Arial"/>
          <w:sz w:val="28"/>
          <w:szCs w:val="28"/>
        </w:rPr>
        <w:t>2</w:t>
      </w:r>
      <w:r w:rsidRPr="007A6046">
        <w:rPr>
          <w:rFonts w:ascii="Arial" w:hAnsi="Arial" w:cs="Arial"/>
          <w:sz w:val="28"/>
          <w:szCs w:val="28"/>
        </w:rPr>
        <w:t xml:space="preserve">) </w:t>
      </w:r>
      <w:r w:rsidR="006D7D28" w:rsidRPr="007A6046">
        <w:rPr>
          <w:rFonts w:ascii="Arial" w:hAnsi="Arial" w:cs="Arial"/>
          <w:sz w:val="28"/>
          <w:szCs w:val="28"/>
        </w:rPr>
        <w:t xml:space="preserve">salarios mínimos legales mensuales vigentes </w:t>
      </w:r>
      <w:r w:rsidR="008E3F7B" w:rsidRPr="007A6046">
        <w:rPr>
          <w:rFonts w:ascii="Arial" w:hAnsi="Arial" w:cs="Arial"/>
          <w:sz w:val="28"/>
          <w:szCs w:val="28"/>
        </w:rPr>
        <w:t>y dos (2) días de arresto, como responsable de desacato</w:t>
      </w:r>
      <w:r w:rsidRPr="007A6046">
        <w:rPr>
          <w:rFonts w:ascii="Arial" w:hAnsi="Arial" w:cs="Arial"/>
          <w:sz w:val="28"/>
          <w:szCs w:val="28"/>
        </w:rPr>
        <w:t>.</w:t>
      </w:r>
    </w:p>
    <w:p w:rsidR="00183B60" w:rsidRPr="007A6046" w:rsidRDefault="00183B60" w:rsidP="00183B60">
      <w:pPr>
        <w:pStyle w:val="Sinespaciado1"/>
        <w:spacing w:line="360" w:lineRule="auto"/>
        <w:ind w:firstLine="2835"/>
        <w:jc w:val="both"/>
        <w:rPr>
          <w:rFonts w:ascii="Arial" w:hAnsi="Arial" w:cs="Arial"/>
          <w:sz w:val="28"/>
          <w:szCs w:val="28"/>
        </w:rPr>
      </w:pPr>
    </w:p>
    <w:p w:rsidR="00183B60" w:rsidRPr="007A6046" w:rsidRDefault="00183B60" w:rsidP="00183B60">
      <w:pPr>
        <w:pStyle w:val="Sinespaciado1"/>
        <w:spacing w:line="360" w:lineRule="auto"/>
        <w:ind w:firstLine="2835"/>
        <w:jc w:val="both"/>
        <w:rPr>
          <w:rFonts w:ascii="Arial" w:hAnsi="Arial" w:cs="Arial"/>
          <w:sz w:val="28"/>
          <w:szCs w:val="28"/>
        </w:rPr>
      </w:pPr>
      <w:r w:rsidRPr="007A6046">
        <w:rPr>
          <w:rFonts w:ascii="Arial" w:hAnsi="Arial" w:cs="Arial"/>
          <w:sz w:val="28"/>
          <w:szCs w:val="28"/>
        </w:rPr>
        <w:t>4. Conforme lo dispone el mandato legal –artículo 52 del Decreto 2591 de 1991–, ordenó consultar la determinación con esta Corporación.</w:t>
      </w:r>
    </w:p>
    <w:p w:rsidR="00183B60" w:rsidRDefault="00183B60" w:rsidP="00183B60">
      <w:pPr>
        <w:pStyle w:val="Sinespaciado1"/>
        <w:spacing w:line="360" w:lineRule="auto"/>
        <w:ind w:firstLine="2835"/>
        <w:jc w:val="both"/>
        <w:rPr>
          <w:rFonts w:ascii="Arial" w:hAnsi="Arial" w:cs="Arial"/>
          <w:sz w:val="28"/>
          <w:szCs w:val="28"/>
        </w:rPr>
      </w:pPr>
    </w:p>
    <w:p w:rsidR="000F5AC2" w:rsidRPr="007A6046" w:rsidRDefault="000F5AC2" w:rsidP="00183B60">
      <w:pPr>
        <w:pStyle w:val="Sinespaciado1"/>
        <w:spacing w:line="360" w:lineRule="auto"/>
        <w:ind w:firstLine="2835"/>
        <w:jc w:val="both"/>
        <w:rPr>
          <w:rFonts w:ascii="Arial" w:hAnsi="Arial" w:cs="Arial"/>
          <w:sz w:val="28"/>
          <w:szCs w:val="28"/>
        </w:rPr>
      </w:pPr>
    </w:p>
    <w:p w:rsidR="00183B60" w:rsidRPr="007A6046" w:rsidRDefault="00183B60" w:rsidP="00183B60">
      <w:pPr>
        <w:pStyle w:val="Sinespaciado1"/>
        <w:spacing w:line="360" w:lineRule="auto"/>
        <w:ind w:firstLine="2835"/>
        <w:jc w:val="both"/>
        <w:rPr>
          <w:rFonts w:ascii="Arial" w:hAnsi="Arial" w:cs="Arial"/>
          <w:b/>
          <w:sz w:val="28"/>
          <w:szCs w:val="28"/>
          <w:lang w:val="es-ES" w:eastAsia="es-ES"/>
        </w:rPr>
      </w:pPr>
      <w:r w:rsidRPr="007A6046">
        <w:rPr>
          <w:rFonts w:ascii="Arial" w:hAnsi="Arial" w:cs="Arial"/>
          <w:b/>
          <w:sz w:val="28"/>
          <w:szCs w:val="28"/>
        </w:rPr>
        <w:t>III. Consideraciones</w:t>
      </w:r>
    </w:p>
    <w:p w:rsidR="00183B60" w:rsidRPr="007A6046" w:rsidRDefault="00183B60" w:rsidP="00183B60">
      <w:pPr>
        <w:pStyle w:val="Sinespaciado1"/>
        <w:spacing w:line="360" w:lineRule="auto"/>
        <w:ind w:firstLine="2835"/>
        <w:jc w:val="both"/>
        <w:rPr>
          <w:rFonts w:ascii="Arial" w:hAnsi="Arial" w:cs="Arial"/>
          <w:b/>
          <w:sz w:val="28"/>
          <w:szCs w:val="28"/>
          <w:lang w:val="es-ES" w:eastAsia="es-ES"/>
        </w:rPr>
      </w:pPr>
    </w:p>
    <w:p w:rsidR="00183B60" w:rsidRPr="007A6046" w:rsidRDefault="00183B60" w:rsidP="00183B60">
      <w:pPr>
        <w:pStyle w:val="Sinespaciado1"/>
        <w:spacing w:line="360" w:lineRule="auto"/>
        <w:ind w:firstLine="2835"/>
        <w:jc w:val="both"/>
        <w:rPr>
          <w:rFonts w:ascii="Arial" w:hAnsi="Arial" w:cs="Arial"/>
          <w:bCs/>
          <w:sz w:val="28"/>
          <w:szCs w:val="28"/>
        </w:rPr>
      </w:pPr>
      <w:r w:rsidRPr="007A6046">
        <w:rPr>
          <w:rFonts w:ascii="Arial" w:hAnsi="Arial" w:cs="Arial"/>
          <w:bCs/>
          <w:sz w:val="28"/>
          <w:szCs w:val="28"/>
        </w:rPr>
        <w:t>1. Este Tribunal es competente para revisar la decisión sancionatoria, al tener la condición de superior jerárquico del despacho judicial que la adoptó, al tenor de lo dispuesto en el artículo 52 del Decreto 2591 de 1991.</w:t>
      </w:r>
    </w:p>
    <w:p w:rsidR="00183B60" w:rsidRPr="007A6046" w:rsidRDefault="00183B60" w:rsidP="00183B60">
      <w:pPr>
        <w:pStyle w:val="Sinespaciado1"/>
        <w:spacing w:line="360" w:lineRule="auto"/>
        <w:ind w:firstLine="2835"/>
        <w:jc w:val="both"/>
        <w:rPr>
          <w:rFonts w:ascii="Arial" w:hAnsi="Arial" w:cs="Arial"/>
          <w:bCs/>
          <w:sz w:val="28"/>
          <w:szCs w:val="28"/>
        </w:rPr>
      </w:pPr>
    </w:p>
    <w:p w:rsidR="00183B60" w:rsidRPr="007A6046" w:rsidRDefault="00183B60" w:rsidP="00183B60">
      <w:pPr>
        <w:pStyle w:val="Sinespaciado1"/>
        <w:spacing w:line="360" w:lineRule="auto"/>
        <w:ind w:firstLine="2835"/>
        <w:jc w:val="both"/>
        <w:rPr>
          <w:rFonts w:ascii="Arial" w:hAnsi="Arial" w:cs="Arial"/>
          <w:bCs/>
          <w:sz w:val="28"/>
          <w:szCs w:val="28"/>
        </w:rPr>
      </w:pPr>
      <w:r w:rsidRPr="007A6046">
        <w:rPr>
          <w:rFonts w:ascii="Arial" w:hAnsi="Arial" w:cs="Arial"/>
          <w:bCs/>
          <w:sz w:val="28"/>
          <w:szCs w:val="28"/>
        </w:rPr>
        <w:t>2.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accionado(a), circunstancia en la cual debe surtirse el grado jurisdiccional de consulta ante el superior jerárquico con el propósito de que se revise la actuación de primera instancia</w:t>
      </w:r>
      <w:r w:rsidRPr="007A6046">
        <w:rPr>
          <w:rStyle w:val="Refdenotaalpie"/>
          <w:rFonts w:ascii="Arial" w:hAnsi="Arial" w:cs="Arial"/>
          <w:bCs/>
          <w:sz w:val="28"/>
          <w:szCs w:val="28"/>
        </w:rPr>
        <w:footnoteReference w:id="1"/>
      </w:r>
      <w:r w:rsidRPr="007A6046">
        <w:rPr>
          <w:rFonts w:ascii="Arial" w:hAnsi="Arial" w:cs="Arial"/>
          <w:bCs/>
          <w:sz w:val="28"/>
          <w:szCs w:val="28"/>
        </w:rPr>
        <w:t>.</w:t>
      </w:r>
    </w:p>
    <w:p w:rsidR="00183B60" w:rsidRPr="007A6046" w:rsidRDefault="00183B60" w:rsidP="00183B60">
      <w:pPr>
        <w:pStyle w:val="Sinespaciado1"/>
        <w:spacing w:line="360" w:lineRule="auto"/>
        <w:ind w:firstLine="2835"/>
        <w:jc w:val="both"/>
        <w:rPr>
          <w:rFonts w:ascii="Arial" w:hAnsi="Arial" w:cs="Arial"/>
          <w:bCs/>
          <w:sz w:val="28"/>
          <w:szCs w:val="28"/>
        </w:rPr>
      </w:pPr>
    </w:p>
    <w:p w:rsidR="00183B60" w:rsidRPr="007A6046" w:rsidRDefault="00183B60" w:rsidP="00183B60">
      <w:pPr>
        <w:pStyle w:val="Sinespaciado1"/>
        <w:spacing w:line="360" w:lineRule="auto"/>
        <w:ind w:firstLine="2835"/>
        <w:jc w:val="both"/>
        <w:rPr>
          <w:rFonts w:ascii="Arial" w:hAnsi="Arial" w:cs="Arial"/>
          <w:bCs/>
          <w:sz w:val="28"/>
          <w:szCs w:val="28"/>
        </w:rPr>
      </w:pPr>
      <w:r w:rsidRPr="007A6046">
        <w:rPr>
          <w:rFonts w:ascii="Arial" w:hAnsi="Arial" w:cs="Arial"/>
          <w:bCs/>
          <w:sz w:val="28"/>
          <w:szCs w:val="28"/>
        </w:rPr>
        <w:t>3. Es entendido, entonces, el ‘desacato’ como el incumplimiento injustificado y voluntario de la orden impartida por el juez o jueza de tutela, con base en las facultades que le otorga el decreto 2591 de 1991, tendiente a garantizar la protección de derechos fundamentales del actor o actora.</w:t>
      </w:r>
    </w:p>
    <w:p w:rsidR="00183B60" w:rsidRPr="007A6046" w:rsidRDefault="00183B60" w:rsidP="00183B60">
      <w:pPr>
        <w:pStyle w:val="Sinespaciado1"/>
        <w:spacing w:line="360" w:lineRule="auto"/>
        <w:ind w:firstLine="2835"/>
        <w:jc w:val="both"/>
        <w:rPr>
          <w:rFonts w:ascii="Arial" w:hAnsi="Arial" w:cs="Arial"/>
          <w:bCs/>
          <w:i/>
          <w:iCs/>
          <w:sz w:val="28"/>
          <w:szCs w:val="28"/>
        </w:rPr>
      </w:pPr>
      <w:r w:rsidRPr="007A6046">
        <w:rPr>
          <w:rFonts w:ascii="Arial" w:hAnsi="Arial" w:cs="Arial"/>
          <w:bCs/>
          <w:sz w:val="28"/>
          <w:szCs w:val="28"/>
        </w:rPr>
        <w:t>4. La Corte Constitucional ha señalado que la sanción que puede ser impuesta dentro del incidente de desacato tiene carácter disciplinario, dentro de los rangos de multa y arresto, resaltando</w:t>
      </w:r>
      <w:r w:rsidRPr="007A6046">
        <w:rPr>
          <w:rFonts w:ascii="Arial" w:hAnsi="Arial" w:cs="Arial"/>
          <w:bCs/>
          <w:i/>
          <w:iCs/>
          <w:sz w:val="28"/>
          <w:szCs w:val="28"/>
        </w:rPr>
        <w:t xml:space="preserve"> </w:t>
      </w:r>
      <w:r w:rsidRPr="007A6046">
        <w:rPr>
          <w:rFonts w:ascii="Arial" w:hAnsi="Arial" w:cs="Arial"/>
          <w:bCs/>
          <w:sz w:val="28"/>
          <w:szCs w:val="28"/>
        </w:rPr>
        <w:t xml:space="preserve">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 </w:t>
      </w:r>
      <w:r w:rsidRPr="007A6046">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7A6046">
        <w:rPr>
          <w:rStyle w:val="Refdenotaalpie"/>
          <w:rFonts w:ascii="Arial" w:hAnsi="Arial" w:cs="Arial"/>
          <w:bCs/>
          <w:sz w:val="26"/>
          <w:szCs w:val="26"/>
        </w:rPr>
        <w:footnoteReference w:id="2"/>
      </w:r>
    </w:p>
    <w:p w:rsidR="00183B60" w:rsidRDefault="00183B60" w:rsidP="00183B60">
      <w:pPr>
        <w:pStyle w:val="Sinespaciado1"/>
        <w:spacing w:line="360" w:lineRule="auto"/>
        <w:ind w:firstLine="2835"/>
        <w:jc w:val="both"/>
        <w:rPr>
          <w:rFonts w:ascii="Arial" w:hAnsi="Arial" w:cs="Arial"/>
          <w:sz w:val="28"/>
          <w:szCs w:val="28"/>
        </w:rPr>
      </w:pPr>
    </w:p>
    <w:p w:rsidR="000F5AC2" w:rsidRPr="007A6046" w:rsidRDefault="000F5AC2" w:rsidP="00183B60">
      <w:pPr>
        <w:pStyle w:val="Sinespaciado1"/>
        <w:spacing w:line="360" w:lineRule="auto"/>
        <w:ind w:firstLine="2835"/>
        <w:jc w:val="both"/>
        <w:rPr>
          <w:rFonts w:ascii="Arial" w:hAnsi="Arial" w:cs="Arial"/>
          <w:sz w:val="28"/>
          <w:szCs w:val="28"/>
        </w:rPr>
      </w:pPr>
    </w:p>
    <w:p w:rsidR="00183B60" w:rsidRPr="007A6046" w:rsidRDefault="00183B60" w:rsidP="00183B60">
      <w:pPr>
        <w:pStyle w:val="Sinespaciado1"/>
        <w:spacing w:line="360" w:lineRule="auto"/>
        <w:ind w:firstLine="2835"/>
        <w:jc w:val="both"/>
        <w:rPr>
          <w:rFonts w:ascii="Arial" w:hAnsi="Arial" w:cs="Arial"/>
          <w:sz w:val="28"/>
          <w:szCs w:val="28"/>
        </w:rPr>
      </w:pPr>
      <w:r w:rsidRPr="007A6046">
        <w:rPr>
          <w:rFonts w:ascii="Arial" w:hAnsi="Arial" w:cs="Arial"/>
          <w:b/>
          <w:sz w:val="28"/>
          <w:szCs w:val="28"/>
        </w:rPr>
        <w:t>IV. El caso concreto</w:t>
      </w:r>
    </w:p>
    <w:p w:rsidR="00183B60" w:rsidRPr="007A6046" w:rsidRDefault="00183B60" w:rsidP="00183B60">
      <w:pPr>
        <w:pStyle w:val="Sinespaciado1"/>
        <w:spacing w:line="360" w:lineRule="auto"/>
        <w:ind w:firstLine="2835"/>
        <w:jc w:val="both"/>
        <w:rPr>
          <w:rFonts w:ascii="Arial" w:hAnsi="Arial" w:cs="Arial"/>
          <w:sz w:val="28"/>
          <w:szCs w:val="28"/>
        </w:rPr>
      </w:pPr>
    </w:p>
    <w:p w:rsidR="00EE6ED5" w:rsidRPr="007A6046" w:rsidRDefault="00183B60" w:rsidP="0073541B">
      <w:pPr>
        <w:spacing w:line="360" w:lineRule="auto"/>
        <w:ind w:firstLine="2835"/>
        <w:jc w:val="both"/>
        <w:rPr>
          <w:rFonts w:ascii="Arial" w:hAnsi="Arial" w:cs="Arial"/>
          <w:sz w:val="28"/>
          <w:szCs w:val="28"/>
        </w:rPr>
      </w:pPr>
      <w:r w:rsidRPr="007A6046">
        <w:rPr>
          <w:rFonts w:ascii="Arial" w:hAnsi="Arial" w:cs="Arial"/>
          <w:sz w:val="28"/>
          <w:szCs w:val="28"/>
        </w:rPr>
        <w:t>1.</w:t>
      </w:r>
      <w:r w:rsidR="007D4783" w:rsidRPr="007A6046">
        <w:rPr>
          <w:rFonts w:ascii="Arial" w:hAnsi="Arial" w:cs="Arial"/>
          <w:sz w:val="28"/>
          <w:szCs w:val="28"/>
        </w:rPr>
        <w:t xml:space="preserve"> </w:t>
      </w:r>
      <w:r w:rsidRPr="007A6046">
        <w:rPr>
          <w:rFonts w:ascii="Arial" w:hAnsi="Arial" w:cs="Arial"/>
          <w:sz w:val="28"/>
          <w:szCs w:val="28"/>
        </w:rPr>
        <w:t xml:space="preserve">Se observa que en el tema sometido a consideración de esta Sala por vía consultiva, el despacho judicial de primera sede, por auto del </w:t>
      </w:r>
      <w:r w:rsidR="00767DA4" w:rsidRPr="007A6046">
        <w:rPr>
          <w:rFonts w:ascii="Arial" w:hAnsi="Arial" w:cs="Arial"/>
          <w:sz w:val="28"/>
          <w:szCs w:val="28"/>
        </w:rPr>
        <w:t>13</w:t>
      </w:r>
      <w:r w:rsidRPr="007A6046">
        <w:rPr>
          <w:rFonts w:ascii="Arial" w:hAnsi="Arial" w:cs="Arial"/>
          <w:sz w:val="28"/>
          <w:szCs w:val="28"/>
        </w:rPr>
        <w:t xml:space="preserve"> de </w:t>
      </w:r>
      <w:r w:rsidR="00767DA4" w:rsidRPr="007A6046">
        <w:rPr>
          <w:rFonts w:ascii="Arial" w:hAnsi="Arial" w:cs="Arial"/>
          <w:sz w:val="28"/>
          <w:szCs w:val="28"/>
        </w:rPr>
        <w:t>noviembre</w:t>
      </w:r>
      <w:r w:rsidRPr="007A6046">
        <w:rPr>
          <w:rFonts w:ascii="Arial" w:hAnsi="Arial" w:cs="Arial"/>
          <w:sz w:val="28"/>
          <w:szCs w:val="28"/>
        </w:rPr>
        <w:t xml:space="preserve"> de 2015, </w:t>
      </w:r>
      <w:r w:rsidR="00724D97" w:rsidRPr="007A6046">
        <w:rPr>
          <w:rFonts w:ascii="Arial" w:hAnsi="Arial" w:cs="Arial"/>
          <w:sz w:val="28"/>
          <w:szCs w:val="28"/>
        </w:rPr>
        <w:t xml:space="preserve">ordenó </w:t>
      </w:r>
      <w:r w:rsidR="00E94C6C" w:rsidRPr="007A6046">
        <w:rPr>
          <w:rFonts w:ascii="Arial" w:hAnsi="Arial" w:cs="Arial"/>
          <w:sz w:val="28"/>
          <w:szCs w:val="28"/>
        </w:rPr>
        <w:t>reque</w:t>
      </w:r>
      <w:r w:rsidR="00767DA4" w:rsidRPr="007A6046">
        <w:rPr>
          <w:rFonts w:ascii="Arial" w:hAnsi="Arial" w:cs="Arial"/>
          <w:sz w:val="28"/>
          <w:szCs w:val="28"/>
        </w:rPr>
        <w:t>ri</w:t>
      </w:r>
      <w:r w:rsidR="00724D97" w:rsidRPr="007A6046">
        <w:rPr>
          <w:rFonts w:ascii="Arial" w:hAnsi="Arial" w:cs="Arial"/>
          <w:sz w:val="28"/>
          <w:szCs w:val="28"/>
        </w:rPr>
        <w:t>r</w:t>
      </w:r>
      <w:r w:rsidR="00767DA4" w:rsidRPr="007A6046">
        <w:rPr>
          <w:rFonts w:ascii="Arial" w:hAnsi="Arial" w:cs="Arial"/>
          <w:sz w:val="28"/>
          <w:szCs w:val="28"/>
        </w:rPr>
        <w:t xml:space="preserve"> a </w:t>
      </w:r>
      <w:r w:rsidR="00457B55" w:rsidRPr="007A6046">
        <w:rPr>
          <w:rFonts w:ascii="Arial" w:hAnsi="Arial" w:cs="Arial"/>
          <w:sz w:val="24"/>
          <w:szCs w:val="24"/>
        </w:rPr>
        <w:t>VICTORIA EUGENIA ARISTIZÁBAL MARULANDA</w:t>
      </w:r>
      <w:r w:rsidR="00457B55" w:rsidRPr="007A6046">
        <w:rPr>
          <w:rFonts w:ascii="Arial" w:hAnsi="Arial" w:cs="Arial"/>
          <w:sz w:val="28"/>
          <w:szCs w:val="28"/>
        </w:rPr>
        <w:t xml:space="preserve">, </w:t>
      </w:r>
      <w:r w:rsidR="00457B55" w:rsidRPr="007A6046">
        <w:rPr>
          <w:rFonts w:ascii="Arial" w:hAnsi="Arial"/>
          <w:sz w:val="28"/>
          <w:szCs w:val="28"/>
        </w:rPr>
        <w:t xml:space="preserve">Representante Legal de la </w:t>
      </w:r>
      <w:r w:rsidR="00457B55" w:rsidRPr="007A6046">
        <w:rPr>
          <w:rFonts w:ascii="Arial" w:hAnsi="Arial"/>
          <w:sz w:val="24"/>
          <w:szCs w:val="24"/>
        </w:rPr>
        <w:t>EPS-S CAFESALUD</w:t>
      </w:r>
      <w:r w:rsidR="000E7AC7" w:rsidRPr="007A6046">
        <w:rPr>
          <w:rFonts w:ascii="Arial" w:hAnsi="Arial"/>
          <w:sz w:val="28"/>
          <w:szCs w:val="28"/>
        </w:rPr>
        <w:t xml:space="preserve">, </w:t>
      </w:r>
      <w:r w:rsidR="005C6B0C" w:rsidRPr="007A6046">
        <w:rPr>
          <w:rFonts w:ascii="Arial" w:hAnsi="Arial"/>
          <w:sz w:val="28"/>
          <w:szCs w:val="28"/>
        </w:rPr>
        <w:t xml:space="preserve">o quien haga sus veces, </w:t>
      </w:r>
      <w:r w:rsidRPr="007A6046">
        <w:rPr>
          <w:rFonts w:ascii="Arial" w:hAnsi="Arial" w:cs="Arial"/>
          <w:sz w:val="28"/>
          <w:szCs w:val="28"/>
        </w:rPr>
        <w:t xml:space="preserve">para que </w:t>
      </w:r>
      <w:r w:rsidR="000F5AC2">
        <w:rPr>
          <w:rFonts w:ascii="Arial" w:hAnsi="Arial" w:cs="Arial"/>
          <w:sz w:val="28"/>
          <w:szCs w:val="28"/>
        </w:rPr>
        <w:t>en el plazo</w:t>
      </w:r>
      <w:r w:rsidR="0073541B" w:rsidRPr="007A6046">
        <w:rPr>
          <w:rFonts w:ascii="Arial" w:hAnsi="Arial" w:cs="Arial"/>
          <w:sz w:val="28"/>
          <w:szCs w:val="28"/>
        </w:rPr>
        <w:t xml:space="preserve"> de</w:t>
      </w:r>
      <w:r w:rsidR="00316C7F" w:rsidRPr="007A6046">
        <w:rPr>
          <w:rFonts w:ascii="Arial" w:hAnsi="Arial" w:cs="Arial"/>
          <w:sz w:val="28"/>
          <w:szCs w:val="28"/>
        </w:rPr>
        <w:t xml:space="preserve"> cuarenta y ocho (</w:t>
      </w:r>
      <w:r w:rsidR="0073541B" w:rsidRPr="007A6046">
        <w:rPr>
          <w:rFonts w:ascii="Arial" w:hAnsi="Arial" w:cs="Arial"/>
          <w:sz w:val="28"/>
          <w:szCs w:val="28"/>
        </w:rPr>
        <w:t>48</w:t>
      </w:r>
      <w:r w:rsidR="00316C7F" w:rsidRPr="007A6046">
        <w:rPr>
          <w:rFonts w:ascii="Arial" w:hAnsi="Arial" w:cs="Arial"/>
          <w:sz w:val="28"/>
          <w:szCs w:val="28"/>
        </w:rPr>
        <w:t>)</w:t>
      </w:r>
      <w:r w:rsidR="0073541B" w:rsidRPr="007A6046">
        <w:rPr>
          <w:rFonts w:ascii="Arial" w:hAnsi="Arial" w:cs="Arial"/>
          <w:sz w:val="28"/>
          <w:szCs w:val="28"/>
        </w:rPr>
        <w:t xml:space="preserve"> horas</w:t>
      </w:r>
      <w:r w:rsidR="0022510D" w:rsidRPr="007A6046">
        <w:rPr>
          <w:rFonts w:ascii="Arial" w:hAnsi="Arial" w:cs="Arial"/>
          <w:sz w:val="28"/>
          <w:szCs w:val="28"/>
        </w:rPr>
        <w:t xml:space="preserve"> diera</w:t>
      </w:r>
      <w:r w:rsidR="00316C7F" w:rsidRPr="007A6046">
        <w:rPr>
          <w:rFonts w:ascii="Arial" w:hAnsi="Arial" w:cs="Arial"/>
          <w:sz w:val="28"/>
          <w:szCs w:val="28"/>
        </w:rPr>
        <w:t xml:space="preserve"> cumplimiento</w:t>
      </w:r>
      <w:r w:rsidR="000F5AC2">
        <w:rPr>
          <w:rFonts w:ascii="Arial" w:hAnsi="Arial" w:cs="Arial"/>
          <w:sz w:val="28"/>
          <w:szCs w:val="28"/>
        </w:rPr>
        <w:t xml:space="preserve"> a la sentencia</w:t>
      </w:r>
      <w:r w:rsidR="00316C7F" w:rsidRPr="007A6046">
        <w:rPr>
          <w:rFonts w:ascii="Arial" w:hAnsi="Arial" w:cs="Arial"/>
          <w:sz w:val="28"/>
          <w:szCs w:val="28"/>
        </w:rPr>
        <w:t xml:space="preserve"> de tutela </w:t>
      </w:r>
      <w:r w:rsidR="00650979" w:rsidRPr="007A6046">
        <w:rPr>
          <w:rFonts w:ascii="Arial" w:hAnsi="Arial" w:cs="Arial"/>
          <w:sz w:val="28"/>
          <w:szCs w:val="28"/>
        </w:rPr>
        <w:t xml:space="preserve">objeto del presente </w:t>
      </w:r>
      <w:r w:rsidR="004C3098" w:rsidRPr="007A6046">
        <w:rPr>
          <w:rFonts w:ascii="Arial" w:hAnsi="Arial" w:cs="Arial"/>
          <w:sz w:val="28"/>
          <w:szCs w:val="28"/>
        </w:rPr>
        <w:t>incidente</w:t>
      </w:r>
      <w:r w:rsidR="00DD6BB1" w:rsidRPr="007A6046">
        <w:rPr>
          <w:rFonts w:ascii="Arial" w:hAnsi="Arial" w:cs="Arial"/>
          <w:sz w:val="28"/>
          <w:szCs w:val="28"/>
        </w:rPr>
        <w:t xml:space="preserve"> </w:t>
      </w:r>
      <w:r w:rsidR="00DD6BB1" w:rsidRPr="000F5AC2">
        <w:rPr>
          <w:rFonts w:ascii="Arial" w:hAnsi="Arial" w:cs="Arial"/>
          <w:sz w:val="24"/>
          <w:szCs w:val="24"/>
        </w:rPr>
        <w:t>(</w:t>
      </w:r>
      <w:r w:rsidR="00DD6BB1" w:rsidRPr="000F5AC2">
        <w:rPr>
          <w:rFonts w:ascii="Arial" w:hAnsi="Arial" w:cs="Arial"/>
          <w:sz w:val="24"/>
          <w:szCs w:val="24"/>
          <w:lang w:val="es-CO"/>
        </w:rPr>
        <w:t>Fl. 13 Ib)</w:t>
      </w:r>
      <w:r w:rsidR="00DD6BB1" w:rsidRPr="007A6046">
        <w:rPr>
          <w:rFonts w:ascii="Arial" w:hAnsi="Arial" w:cs="Arial"/>
          <w:sz w:val="28"/>
          <w:szCs w:val="28"/>
          <w:lang w:val="es-CO"/>
        </w:rPr>
        <w:t>.</w:t>
      </w:r>
      <w:r w:rsidR="000F5AC2">
        <w:rPr>
          <w:rFonts w:ascii="Arial" w:hAnsi="Arial" w:cs="Arial"/>
          <w:sz w:val="28"/>
          <w:szCs w:val="28"/>
          <w:lang w:val="es-CO"/>
        </w:rPr>
        <w:t xml:space="preserve">  </w:t>
      </w:r>
      <w:r w:rsidR="00953084" w:rsidRPr="007A6046">
        <w:rPr>
          <w:rFonts w:ascii="Arial" w:hAnsi="Arial" w:cs="Arial"/>
          <w:sz w:val="28"/>
          <w:szCs w:val="28"/>
        </w:rPr>
        <w:t>N</w:t>
      </w:r>
      <w:r w:rsidRPr="007A6046">
        <w:rPr>
          <w:rFonts w:ascii="Arial" w:hAnsi="Arial" w:cs="Arial"/>
          <w:sz w:val="28"/>
          <w:szCs w:val="28"/>
        </w:rPr>
        <w:t xml:space="preserve">otificación que se surtió con la </w:t>
      </w:r>
      <w:r w:rsidR="00692CF3" w:rsidRPr="007A6046">
        <w:rPr>
          <w:rFonts w:ascii="Arial" w:hAnsi="Arial" w:cs="Arial"/>
          <w:sz w:val="28"/>
          <w:szCs w:val="28"/>
        </w:rPr>
        <w:t>demandada</w:t>
      </w:r>
      <w:r w:rsidR="003F2371" w:rsidRPr="007A6046">
        <w:rPr>
          <w:rFonts w:ascii="Arial" w:hAnsi="Arial" w:cs="Arial"/>
          <w:sz w:val="28"/>
          <w:szCs w:val="28"/>
          <w:lang w:val="es-CO"/>
        </w:rPr>
        <w:t>,</w:t>
      </w:r>
      <w:r w:rsidR="005D3B11" w:rsidRPr="007A6046">
        <w:rPr>
          <w:rFonts w:ascii="Arial" w:hAnsi="Arial" w:cs="Arial"/>
          <w:sz w:val="24"/>
          <w:szCs w:val="24"/>
        </w:rPr>
        <w:t xml:space="preserve"> </w:t>
      </w:r>
      <w:r w:rsidR="005D3B11" w:rsidRPr="007A6046">
        <w:rPr>
          <w:rFonts w:ascii="Arial" w:hAnsi="Arial" w:cs="Arial"/>
          <w:sz w:val="28"/>
          <w:szCs w:val="28"/>
        </w:rPr>
        <w:t>quien guardó silencio</w:t>
      </w:r>
      <w:r w:rsidR="000F5AC2">
        <w:rPr>
          <w:rFonts w:ascii="Arial" w:hAnsi="Arial" w:cs="Arial"/>
          <w:sz w:val="28"/>
          <w:szCs w:val="28"/>
        </w:rPr>
        <w:t xml:space="preserve"> </w:t>
      </w:r>
      <w:r w:rsidR="000F5AC2" w:rsidRPr="000F5AC2">
        <w:rPr>
          <w:rFonts w:ascii="Arial" w:hAnsi="Arial" w:cs="Arial"/>
          <w:sz w:val="24"/>
          <w:szCs w:val="24"/>
        </w:rPr>
        <w:t>(</w:t>
      </w:r>
      <w:r w:rsidR="000F5AC2" w:rsidRPr="000F5AC2">
        <w:rPr>
          <w:rFonts w:ascii="Arial" w:hAnsi="Arial" w:cs="Arial"/>
          <w:sz w:val="24"/>
          <w:szCs w:val="24"/>
          <w:lang w:val="es-CO"/>
        </w:rPr>
        <w:t>Fl. 17 Ib)</w:t>
      </w:r>
      <w:r w:rsidR="00EE6ED5" w:rsidRPr="007A6046">
        <w:rPr>
          <w:rFonts w:ascii="Arial" w:hAnsi="Arial" w:cs="Arial"/>
          <w:sz w:val="28"/>
          <w:szCs w:val="28"/>
        </w:rPr>
        <w:t>.</w:t>
      </w:r>
    </w:p>
    <w:p w:rsidR="00DD6BB1" w:rsidRPr="007A6046" w:rsidRDefault="00DD6BB1" w:rsidP="0073541B">
      <w:pPr>
        <w:spacing w:line="360" w:lineRule="auto"/>
        <w:ind w:firstLine="2835"/>
        <w:jc w:val="both"/>
        <w:rPr>
          <w:rFonts w:ascii="Arial" w:hAnsi="Arial" w:cs="Arial"/>
          <w:sz w:val="28"/>
          <w:szCs w:val="28"/>
        </w:rPr>
      </w:pPr>
    </w:p>
    <w:p w:rsidR="005D3B11" w:rsidRPr="007A6046" w:rsidRDefault="00604852" w:rsidP="0073541B">
      <w:pPr>
        <w:spacing w:line="360" w:lineRule="auto"/>
        <w:ind w:firstLine="2835"/>
        <w:jc w:val="both"/>
        <w:rPr>
          <w:rFonts w:ascii="Arial" w:hAnsi="Arial" w:cs="Arial"/>
          <w:sz w:val="28"/>
          <w:szCs w:val="28"/>
        </w:rPr>
      </w:pPr>
      <w:r w:rsidRPr="007A6046">
        <w:rPr>
          <w:rFonts w:ascii="Arial" w:hAnsi="Arial" w:cs="Arial"/>
          <w:sz w:val="28"/>
          <w:szCs w:val="28"/>
        </w:rPr>
        <w:t xml:space="preserve">Por lo anterior, </w:t>
      </w:r>
      <w:r w:rsidR="005D287C" w:rsidRPr="007A6046">
        <w:rPr>
          <w:rFonts w:ascii="Arial" w:hAnsi="Arial" w:cs="Arial"/>
          <w:sz w:val="28"/>
          <w:szCs w:val="28"/>
        </w:rPr>
        <w:t xml:space="preserve">con proveído de 27 de noviembre de 2015, </w:t>
      </w:r>
      <w:r w:rsidR="000F5AC2">
        <w:rPr>
          <w:rFonts w:ascii="Arial" w:hAnsi="Arial" w:cs="Arial"/>
          <w:sz w:val="28"/>
          <w:szCs w:val="28"/>
        </w:rPr>
        <w:t>intimó</w:t>
      </w:r>
      <w:r w:rsidR="00304AB3" w:rsidRPr="007A6046">
        <w:rPr>
          <w:rFonts w:ascii="Arial" w:hAnsi="Arial" w:cs="Arial"/>
          <w:sz w:val="28"/>
          <w:szCs w:val="28"/>
        </w:rPr>
        <w:t xml:space="preserve"> a </w:t>
      </w:r>
      <w:r w:rsidR="00304AB3" w:rsidRPr="007A6046">
        <w:rPr>
          <w:rFonts w:ascii="Arial" w:hAnsi="Arial" w:cs="Arial"/>
          <w:sz w:val="24"/>
          <w:szCs w:val="24"/>
        </w:rPr>
        <w:t>JAVIER ANDRÉS CORREA QUICENO</w:t>
      </w:r>
      <w:r w:rsidR="00304AB3" w:rsidRPr="007A6046">
        <w:rPr>
          <w:rFonts w:ascii="Arial" w:hAnsi="Arial" w:cs="Arial"/>
          <w:sz w:val="28"/>
          <w:szCs w:val="28"/>
        </w:rPr>
        <w:t xml:space="preserve"> Presidente de la</w:t>
      </w:r>
      <w:r w:rsidR="000F5AC2">
        <w:rPr>
          <w:rFonts w:ascii="Arial" w:hAnsi="Arial" w:cs="Arial"/>
          <w:sz w:val="28"/>
          <w:szCs w:val="28"/>
        </w:rPr>
        <w:t xml:space="preserve"> entidad de salud accionada,</w:t>
      </w:r>
      <w:r w:rsidR="00304AB3" w:rsidRPr="007A6046">
        <w:rPr>
          <w:rFonts w:ascii="Arial" w:hAnsi="Arial" w:cs="Arial"/>
          <w:sz w:val="28"/>
          <w:szCs w:val="28"/>
        </w:rPr>
        <w:t xml:space="preserve"> para que tomara las acciones tendientes a que se cumpliera lo </w:t>
      </w:r>
      <w:r w:rsidR="000F5AC2">
        <w:rPr>
          <w:rFonts w:ascii="Arial" w:hAnsi="Arial" w:cs="Arial"/>
          <w:sz w:val="28"/>
          <w:szCs w:val="28"/>
        </w:rPr>
        <w:t>dispuesto</w:t>
      </w:r>
      <w:r w:rsidR="00877EB1" w:rsidRPr="007A6046">
        <w:rPr>
          <w:rFonts w:ascii="Arial" w:hAnsi="Arial" w:cs="Arial"/>
          <w:sz w:val="28"/>
          <w:szCs w:val="28"/>
        </w:rPr>
        <w:t xml:space="preserve"> e iniciara</w:t>
      </w:r>
      <w:r w:rsidR="00047536" w:rsidRPr="007A6046">
        <w:rPr>
          <w:rFonts w:ascii="Arial" w:hAnsi="Arial" w:cs="Arial"/>
          <w:sz w:val="28"/>
          <w:szCs w:val="28"/>
        </w:rPr>
        <w:t xml:space="preserve"> los correspondientes procesos disciplinarios en contra de los funcionarios o personas responsables de acatarlo.</w:t>
      </w:r>
      <w:r w:rsidR="003F17E6" w:rsidRPr="007A6046">
        <w:rPr>
          <w:rFonts w:ascii="Arial" w:hAnsi="Arial" w:cs="Arial"/>
          <w:sz w:val="28"/>
          <w:szCs w:val="28"/>
        </w:rPr>
        <w:t xml:space="preserve"> </w:t>
      </w:r>
      <w:r w:rsidR="003F17E6" w:rsidRPr="000F5AC2">
        <w:rPr>
          <w:rFonts w:ascii="Arial" w:hAnsi="Arial" w:cs="Arial"/>
          <w:sz w:val="24"/>
          <w:szCs w:val="24"/>
        </w:rPr>
        <w:t>(fl. 18</w:t>
      </w:r>
      <w:r w:rsidR="000F1328">
        <w:rPr>
          <w:rFonts w:ascii="Arial" w:hAnsi="Arial" w:cs="Arial"/>
          <w:sz w:val="24"/>
          <w:szCs w:val="24"/>
        </w:rPr>
        <w:t xml:space="preserve"> i</w:t>
      </w:r>
      <w:r w:rsidR="00226D2D" w:rsidRPr="000F5AC2">
        <w:rPr>
          <w:rFonts w:ascii="Arial" w:hAnsi="Arial" w:cs="Arial"/>
          <w:sz w:val="24"/>
          <w:szCs w:val="24"/>
        </w:rPr>
        <w:t>b</w:t>
      </w:r>
      <w:r w:rsidR="003F17E6" w:rsidRPr="000F5AC2">
        <w:rPr>
          <w:rFonts w:ascii="Arial" w:hAnsi="Arial" w:cs="Arial"/>
          <w:sz w:val="24"/>
          <w:szCs w:val="24"/>
        </w:rPr>
        <w:t>)</w:t>
      </w:r>
      <w:r w:rsidR="003F17E6" w:rsidRPr="007A6046">
        <w:rPr>
          <w:rFonts w:ascii="Arial" w:hAnsi="Arial" w:cs="Arial"/>
          <w:sz w:val="28"/>
          <w:szCs w:val="28"/>
        </w:rPr>
        <w:t>.</w:t>
      </w:r>
    </w:p>
    <w:p w:rsidR="003F17E6" w:rsidRPr="007A6046" w:rsidRDefault="003F17E6" w:rsidP="0073541B">
      <w:pPr>
        <w:spacing w:line="360" w:lineRule="auto"/>
        <w:ind w:firstLine="2835"/>
        <w:jc w:val="both"/>
        <w:rPr>
          <w:rFonts w:ascii="Arial" w:hAnsi="Arial" w:cs="Arial"/>
          <w:sz w:val="24"/>
          <w:szCs w:val="24"/>
        </w:rPr>
      </w:pPr>
    </w:p>
    <w:p w:rsidR="00481EBC" w:rsidRPr="007A6046" w:rsidRDefault="00E150E9" w:rsidP="0020782D">
      <w:pPr>
        <w:spacing w:line="360" w:lineRule="auto"/>
        <w:ind w:firstLine="2835"/>
        <w:jc w:val="both"/>
        <w:rPr>
          <w:rFonts w:ascii="Arial" w:hAnsi="Arial" w:cs="Arial"/>
          <w:sz w:val="28"/>
          <w:szCs w:val="28"/>
        </w:rPr>
      </w:pPr>
      <w:r w:rsidRPr="007A6046">
        <w:rPr>
          <w:rFonts w:ascii="Arial" w:hAnsi="Arial" w:cs="Arial"/>
          <w:sz w:val="28"/>
          <w:szCs w:val="28"/>
        </w:rPr>
        <w:t xml:space="preserve">2. </w:t>
      </w:r>
      <w:r w:rsidR="00E15C13" w:rsidRPr="007A6046">
        <w:rPr>
          <w:rFonts w:ascii="Arial" w:hAnsi="Arial" w:cs="Arial"/>
          <w:sz w:val="28"/>
          <w:szCs w:val="28"/>
        </w:rPr>
        <w:t>Con auto de</w:t>
      </w:r>
      <w:r w:rsidR="004B6D8B" w:rsidRPr="007A6046">
        <w:rPr>
          <w:rFonts w:ascii="Arial" w:hAnsi="Arial" w:cs="Arial"/>
          <w:sz w:val="28"/>
          <w:szCs w:val="28"/>
        </w:rPr>
        <w:t>l 14 de diciembre de 2015,</w:t>
      </w:r>
      <w:r w:rsidR="00481EBC" w:rsidRPr="007A6046">
        <w:rPr>
          <w:rFonts w:ascii="Arial" w:hAnsi="Arial" w:cs="Arial"/>
          <w:sz w:val="28"/>
          <w:szCs w:val="28"/>
        </w:rPr>
        <w:t xml:space="preserve"> </w:t>
      </w:r>
      <w:r w:rsidRPr="007A6046">
        <w:rPr>
          <w:rFonts w:ascii="Arial" w:hAnsi="Arial" w:cs="Arial"/>
          <w:sz w:val="28"/>
          <w:szCs w:val="28"/>
        </w:rPr>
        <w:t>se dio ape</w:t>
      </w:r>
      <w:r w:rsidR="004B6D8B" w:rsidRPr="007A6046">
        <w:rPr>
          <w:rFonts w:ascii="Arial" w:hAnsi="Arial" w:cs="Arial"/>
          <w:sz w:val="28"/>
          <w:szCs w:val="28"/>
        </w:rPr>
        <w:t>rtura al incidente de desacato en contra de</w:t>
      </w:r>
      <w:r w:rsidR="000F1328">
        <w:rPr>
          <w:rFonts w:ascii="Arial" w:hAnsi="Arial" w:cs="Arial"/>
          <w:sz w:val="28"/>
          <w:szCs w:val="28"/>
        </w:rPr>
        <w:t xml:space="preserve"> la requerida</w:t>
      </w:r>
      <w:r w:rsidR="00DF2C2D" w:rsidRPr="007A6046">
        <w:rPr>
          <w:rFonts w:ascii="Arial" w:hAnsi="Arial" w:cs="Arial"/>
          <w:sz w:val="28"/>
          <w:szCs w:val="28"/>
        </w:rPr>
        <w:t xml:space="preserve">, concediéndole el término de 3 días </w:t>
      </w:r>
      <w:r w:rsidR="00E15C13" w:rsidRPr="007A6046">
        <w:rPr>
          <w:rFonts w:ascii="Arial" w:hAnsi="Arial" w:cs="Arial"/>
          <w:sz w:val="28"/>
          <w:szCs w:val="28"/>
        </w:rPr>
        <w:t>para que tomara</w:t>
      </w:r>
      <w:r w:rsidR="00DF2C2D" w:rsidRPr="007A6046">
        <w:rPr>
          <w:rFonts w:ascii="Arial" w:hAnsi="Arial" w:cs="Arial"/>
          <w:sz w:val="28"/>
          <w:szCs w:val="28"/>
        </w:rPr>
        <w:t xml:space="preserve"> las acc</w:t>
      </w:r>
      <w:r w:rsidR="00E15C13" w:rsidRPr="007A6046">
        <w:rPr>
          <w:rFonts w:ascii="Arial" w:hAnsi="Arial" w:cs="Arial"/>
          <w:sz w:val="28"/>
          <w:szCs w:val="28"/>
        </w:rPr>
        <w:t xml:space="preserve">iones tendientes a que </w:t>
      </w:r>
      <w:r w:rsidR="000F1328">
        <w:rPr>
          <w:rFonts w:ascii="Arial" w:hAnsi="Arial" w:cs="Arial"/>
          <w:sz w:val="28"/>
          <w:szCs w:val="28"/>
        </w:rPr>
        <w:t>acatara lo dispuesto</w:t>
      </w:r>
      <w:r w:rsidR="00DF2C2D" w:rsidRPr="007A6046">
        <w:rPr>
          <w:rFonts w:ascii="Arial" w:hAnsi="Arial" w:cs="Arial"/>
          <w:sz w:val="28"/>
          <w:szCs w:val="28"/>
        </w:rPr>
        <w:t xml:space="preserve">, </w:t>
      </w:r>
      <w:r w:rsidR="00E15C13" w:rsidRPr="007A6046">
        <w:rPr>
          <w:rFonts w:ascii="Arial" w:hAnsi="Arial" w:cs="Arial"/>
          <w:sz w:val="28"/>
          <w:szCs w:val="28"/>
        </w:rPr>
        <w:t xml:space="preserve">pidiera las pruebas que pretendiera </w:t>
      </w:r>
      <w:r w:rsidR="002B2555" w:rsidRPr="007A6046">
        <w:rPr>
          <w:rFonts w:ascii="Arial" w:hAnsi="Arial" w:cs="Arial"/>
          <w:sz w:val="28"/>
          <w:szCs w:val="28"/>
        </w:rPr>
        <w:t>hacer va</w:t>
      </w:r>
      <w:r w:rsidR="00E15C13" w:rsidRPr="007A6046">
        <w:rPr>
          <w:rFonts w:ascii="Arial" w:hAnsi="Arial" w:cs="Arial"/>
          <w:sz w:val="28"/>
          <w:szCs w:val="28"/>
        </w:rPr>
        <w:t>ler y en general para que ejerciera</w:t>
      </w:r>
      <w:r w:rsidR="002B2555" w:rsidRPr="007A6046">
        <w:rPr>
          <w:rFonts w:ascii="Arial" w:hAnsi="Arial" w:cs="Arial"/>
          <w:sz w:val="28"/>
          <w:szCs w:val="28"/>
        </w:rPr>
        <w:t xml:space="preserve"> su derecho de defensa, </w:t>
      </w:r>
      <w:r w:rsidR="00DF2C2D" w:rsidRPr="007A6046">
        <w:rPr>
          <w:rFonts w:ascii="Arial" w:hAnsi="Arial" w:cs="Arial"/>
          <w:sz w:val="28"/>
          <w:szCs w:val="28"/>
        </w:rPr>
        <w:t>so pena de ser sancionada</w:t>
      </w:r>
      <w:r w:rsidR="001639B8" w:rsidRPr="007A6046">
        <w:rPr>
          <w:rFonts w:ascii="Arial" w:hAnsi="Arial" w:cs="Arial"/>
          <w:sz w:val="28"/>
          <w:szCs w:val="28"/>
        </w:rPr>
        <w:t xml:space="preserve"> </w:t>
      </w:r>
      <w:r w:rsidR="001639B8" w:rsidRPr="000F1328">
        <w:rPr>
          <w:rFonts w:ascii="Arial" w:hAnsi="Arial" w:cs="Arial"/>
          <w:sz w:val="24"/>
          <w:szCs w:val="24"/>
        </w:rPr>
        <w:t>(fl. 22</w:t>
      </w:r>
      <w:r w:rsidR="000F1328">
        <w:rPr>
          <w:rFonts w:ascii="Arial" w:hAnsi="Arial" w:cs="Arial"/>
          <w:sz w:val="24"/>
          <w:szCs w:val="24"/>
        </w:rPr>
        <w:t xml:space="preserve"> íb</w:t>
      </w:r>
      <w:r w:rsidR="001639B8" w:rsidRPr="000F1328">
        <w:rPr>
          <w:rFonts w:ascii="Arial" w:hAnsi="Arial" w:cs="Arial"/>
          <w:sz w:val="24"/>
          <w:szCs w:val="24"/>
        </w:rPr>
        <w:t>)</w:t>
      </w:r>
      <w:r w:rsidR="00AD7BFE" w:rsidRPr="000F1328">
        <w:rPr>
          <w:rFonts w:ascii="Arial" w:hAnsi="Arial" w:cs="Arial"/>
          <w:sz w:val="24"/>
          <w:szCs w:val="24"/>
        </w:rPr>
        <w:t>.</w:t>
      </w:r>
    </w:p>
    <w:p w:rsidR="00481EBC" w:rsidRPr="007A6046" w:rsidRDefault="00481EBC" w:rsidP="0020782D">
      <w:pPr>
        <w:spacing w:line="360" w:lineRule="auto"/>
        <w:ind w:firstLine="2835"/>
        <w:jc w:val="both"/>
        <w:rPr>
          <w:rFonts w:ascii="Arial" w:hAnsi="Arial" w:cs="Arial"/>
          <w:sz w:val="28"/>
          <w:szCs w:val="28"/>
        </w:rPr>
      </w:pPr>
    </w:p>
    <w:p w:rsidR="00D056DE" w:rsidRPr="007A6046" w:rsidRDefault="002B2555" w:rsidP="004C33B0">
      <w:pPr>
        <w:spacing w:line="360" w:lineRule="auto"/>
        <w:ind w:firstLine="2835"/>
        <w:jc w:val="both"/>
        <w:rPr>
          <w:rFonts w:ascii="Arial" w:hAnsi="Arial" w:cs="Arial"/>
          <w:sz w:val="28"/>
          <w:szCs w:val="28"/>
        </w:rPr>
      </w:pPr>
      <w:r w:rsidRPr="007A6046">
        <w:rPr>
          <w:rFonts w:ascii="Arial" w:hAnsi="Arial" w:cs="Arial"/>
          <w:sz w:val="28"/>
          <w:szCs w:val="28"/>
        </w:rPr>
        <w:t xml:space="preserve">3. </w:t>
      </w:r>
      <w:r w:rsidR="00183B60" w:rsidRPr="007A6046">
        <w:rPr>
          <w:rFonts w:ascii="Arial" w:hAnsi="Arial" w:cs="Arial"/>
          <w:sz w:val="28"/>
          <w:szCs w:val="28"/>
        </w:rPr>
        <w:t xml:space="preserve">Finalmente, el </w:t>
      </w:r>
      <w:r w:rsidR="008C2162" w:rsidRPr="007A6046">
        <w:rPr>
          <w:rFonts w:ascii="Arial" w:hAnsi="Arial" w:cs="Arial"/>
          <w:sz w:val="28"/>
          <w:szCs w:val="28"/>
        </w:rPr>
        <w:t>13</w:t>
      </w:r>
      <w:r w:rsidR="00183B60" w:rsidRPr="007A6046">
        <w:rPr>
          <w:rFonts w:ascii="Arial" w:hAnsi="Arial" w:cs="Arial"/>
          <w:sz w:val="28"/>
          <w:szCs w:val="28"/>
        </w:rPr>
        <w:t xml:space="preserve"> de </w:t>
      </w:r>
      <w:r w:rsidR="008C2162" w:rsidRPr="007A6046">
        <w:rPr>
          <w:rFonts w:ascii="Arial" w:hAnsi="Arial" w:cs="Arial"/>
          <w:sz w:val="28"/>
          <w:szCs w:val="28"/>
        </w:rPr>
        <w:t>enero</w:t>
      </w:r>
      <w:r w:rsidR="00183B60" w:rsidRPr="007A6046">
        <w:rPr>
          <w:rFonts w:ascii="Arial" w:hAnsi="Arial" w:cs="Arial"/>
          <w:sz w:val="28"/>
          <w:szCs w:val="28"/>
        </w:rPr>
        <w:t xml:space="preserve"> de </w:t>
      </w:r>
      <w:r w:rsidR="008C2162" w:rsidRPr="007A6046">
        <w:rPr>
          <w:rFonts w:ascii="Arial" w:hAnsi="Arial" w:cs="Arial"/>
          <w:sz w:val="28"/>
          <w:szCs w:val="28"/>
        </w:rPr>
        <w:t>la presente anualidad</w:t>
      </w:r>
      <w:r w:rsidR="00183B60" w:rsidRPr="007A6046">
        <w:rPr>
          <w:rFonts w:ascii="Arial" w:hAnsi="Arial" w:cs="Arial"/>
          <w:sz w:val="28"/>
          <w:szCs w:val="28"/>
        </w:rPr>
        <w:t xml:space="preserve">, </w:t>
      </w:r>
      <w:r w:rsidR="004C33B0" w:rsidRPr="007A6046">
        <w:rPr>
          <w:rFonts w:ascii="Arial" w:hAnsi="Arial" w:cs="Arial"/>
          <w:sz w:val="28"/>
          <w:szCs w:val="28"/>
        </w:rPr>
        <w:t xml:space="preserve">concluyó </w:t>
      </w:r>
      <w:r w:rsidR="00183B60" w:rsidRPr="007A6046">
        <w:rPr>
          <w:rFonts w:ascii="Arial" w:hAnsi="Arial" w:cs="Arial"/>
          <w:sz w:val="28"/>
          <w:szCs w:val="28"/>
        </w:rPr>
        <w:t xml:space="preserve">la funcionaria judicial que </w:t>
      </w:r>
      <w:r w:rsidR="008C2162" w:rsidRPr="007A6046">
        <w:rPr>
          <w:rFonts w:ascii="Arial" w:hAnsi="Arial" w:cs="Arial"/>
          <w:sz w:val="24"/>
          <w:szCs w:val="24"/>
        </w:rPr>
        <w:t>VICTORIA EUGENIA ARISTIZÁBAL MARULANDA</w:t>
      </w:r>
      <w:r w:rsidR="00183B60" w:rsidRPr="007A6046">
        <w:rPr>
          <w:rFonts w:ascii="Arial" w:hAnsi="Arial"/>
          <w:sz w:val="24"/>
          <w:szCs w:val="24"/>
        </w:rPr>
        <w:t xml:space="preserve">, </w:t>
      </w:r>
      <w:r w:rsidR="00183B60" w:rsidRPr="007A6046">
        <w:rPr>
          <w:rFonts w:ascii="Arial" w:hAnsi="Arial"/>
          <w:sz w:val="28"/>
          <w:szCs w:val="28"/>
        </w:rPr>
        <w:t xml:space="preserve">como Representante Legal </w:t>
      </w:r>
      <w:r w:rsidR="00783EA8" w:rsidRPr="007A6046">
        <w:rPr>
          <w:rFonts w:ascii="Arial" w:hAnsi="Arial"/>
          <w:sz w:val="28"/>
          <w:szCs w:val="28"/>
        </w:rPr>
        <w:t xml:space="preserve">la </w:t>
      </w:r>
      <w:r w:rsidR="00183B60" w:rsidRPr="007A6046">
        <w:rPr>
          <w:rFonts w:ascii="Arial" w:hAnsi="Arial"/>
          <w:sz w:val="24"/>
          <w:szCs w:val="24"/>
        </w:rPr>
        <w:t>EPS</w:t>
      </w:r>
      <w:r w:rsidR="00783EA8" w:rsidRPr="007A6046">
        <w:rPr>
          <w:rFonts w:ascii="Arial" w:hAnsi="Arial"/>
          <w:sz w:val="24"/>
          <w:szCs w:val="24"/>
        </w:rPr>
        <w:t>-S CAFESALUD</w:t>
      </w:r>
      <w:r w:rsidR="004C33B0" w:rsidRPr="007A6046">
        <w:rPr>
          <w:rFonts w:ascii="Arial" w:hAnsi="Arial"/>
          <w:sz w:val="24"/>
          <w:szCs w:val="24"/>
        </w:rPr>
        <w:t xml:space="preserve"> “…</w:t>
      </w:r>
      <w:r w:rsidR="004C33B0" w:rsidRPr="007A6046">
        <w:rPr>
          <w:rFonts w:ascii="Arial" w:hAnsi="Arial"/>
          <w:i/>
          <w:sz w:val="24"/>
          <w:szCs w:val="24"/>
        </w:rPr>
        <w:t>no ha cumplido</w:t>
      </w:r>
      <w:r w:rsidR="00407EB4" w:rsidRPr="007A6046">
        <w:rPr>
          <w:rFonts w:ascii="Arial" w:hAnsi="Arial"/>
          <w:i/>
          <w:sz w:val="24"/>
          <w:szCs w:val="24"/>
        </w:rPr>
        <w:t xml:space="preserve"> con lo dispuesto en la sentencia de tutela, en relación a la autorización y entrega de pañales desechables que fueron ordenados por el médico tratante, porque el accionante </w:t>
      </w:r>
      <w:r w:rsidR="00674333" w:rsidRPr="007A6046">
        <w:rPr>
          <w:rFonts w:ascii="Arial" w:hAnsi="Arial"/>
          <w:i/>
          <w:sz w:val="24"/>
          <w:szCs w:val="24"/>
        </w:rPr>
        <w:t>ha tenido que acudir a este Despacho a promover el incidente de desacato para lograr la satisfacción total de su pretensión</w:t>
      </w:r>
      <w:r w:rsidR="00674333" w:rsidRPr="007A6046">
        <w:rPr>
          <w:rFonts w:ascii="Arial" w:hAnsi="Arial"/>
          <w:sz w:val="24"/>
          <w:szCs w:val="24"/>
        </w:rPr>
        <w:t>…”</w:t>
      </w:r>
      <w:r w:rsidR="00120EC6" w:rsidRPr="007A6046">
        <w:rPr>
          <w:rFonts w:ascii="Arial" w:hAnsi="Arial"/>
          <w:sz w:val="24"/>
          <w:szCs w:val="24"/>
        </w:rPr>
        <w:t xml:space="preserve">  </w:t>
      </w:r>
      <w:r w:rsidR="00120EC6" w:rsidRPr="007A6046">
        <w:rPr>
          <w:rFonts w:ascii="Arial" w:hAnsi="Arial"/>
          <w:sz w:val="28"/>
          <w:szCs w:val="28"/>
        </w:rPr>
        <w:t xml:space="preserve">y </w:t>
      </w:r>
      <w:r w:rsidR="00120EC6" w:rsidRPr="007A6046">
        <w:rPr>
          <w:rFonts w:ascii="Arial" w:hAnsi="Arial" w:cs="Arial"/>
          <w:sz w:val="28"/>
          <w:szCs w:val="28"/>
        </w:rPr>
        <w:t>declaró que se ha incurrido</w:t>
      </w:r>
      <w:r w:rsidR="00183B60" w:rsidRPr="007A6046">
        <w:rPr>
          <w:rFonts w:ascii="Arial" w:hAnsi="Arial" w:cs="Arial"/>
          <w:sz w:val="28"/>
          <w:szCs w:val="28"/>
        </w:rPr>
        <w:t xml:space="preserve"> en desacato a</w:t>
      </w:r>
      <w:r w:rsidR="00120EC6" w:rsidRPr="007A6046">
        <w:rPr>
          <w:rFonts w:ascii="Arial" w:hAnsi="Arial" w:cs="Arial"/>
          <w:sz w:val="28"/>
          <w:szCs w:val="28"/>
        </w:rPr>
        <w:t xml:space="preserve"> </w:t>
      </w:r>
      <w:r w:rsidR="00183B60" w:rsidRPr="007A6046">
        <w:rPr>
          <w:rFonts w:ascii="Arial" w:hAnsi="Arial" w:cs="Arial"/>
          <w:sz w:val="28"/>
          <w:szCs w:val="28"/>
        </w:rPr>
        <w:t>l</w:t>
      </w:r>
      <w:r w:rsidR="00120EC6" w:rsidRPr="007A6046">
        <w:rPr>
          <w:rFonts w:ascii="Arial" w:hAnsi="Arial" w:cs="Arial"/>
          <w:sz w:val="28"/>
          <w:szCs w:val="28"/>
        </w:rPr>
        <w:t>a</w:t>
      </w:r>
      <w:r w:rsidR="00183B60" w:rsidRPr="007A6046">
        <w:rPr>
          <w:rFonts w:ascii="Arial" w:hAnsi="Arial" w:cs="Arial"/>
          <w:sz w:val="28"/>
          <w:szCs w:val="28"/>
        </w:rPr>
        <w:t xml:space="preserve"> </w:t>
      </w:r>
      <w:r w:rsidR="00120EC6" w:rsidRPr="007A6046">
        <w:rPr>
          <w:rFonts w:ascii="Arial" w:hAnsi="Arial" w:cs="Arial"/>
          <w:sz w:val="28"/>
          <w:szCs w:val="28"/>
        </w:rPr>
        <w:t xml:space="preserve">sentencia proferida </w:t>
      </w:r>
      <w:r w:rsidR="00183B60" w:rsidRPr="007A6046">
        <w:rPr>
          <w:rFonts w:ascii="Arial" w:hAnsi="Arial" w:cs="Arial"/>
          <w:sz w:val="28"/>
          <w:szCs w:val="28"/>
        </w:rPr>
        <w:t xml:space="preserve">el </w:t>
      </w:r>
      <w:r w:rsidR="00783EA8" w:rsidRPr="007A6046">
        <w:rPr>
          <w:rFonts w:ascii="Arial" w:hAnsi="Arial" w:cs="Arial"/>
          <w:sz w:val="28"/>
          <w:szCs w:val="28"/>
        </w:rPr>
        <w:t>5</w:t>
      </w:r>
      <w:r w:rsidR="00183B60" w:rsidRPr="007A6046">
        <w:rPr>
          <w:rFonts w:ascii="Arial" w:hAnsi="Arial" w:cs="Arial"/>
          <w:sz w:val="28"/>
          <w:szCs w:val="28"/>
        </w:rPr>
        <w:t xml:space="preserve"> de </w:t>
      </w:r>
      <w:r w:rsidR="00783EA8" w:rsidRPr="007A6046">
        <w:rPr>
          <w:rFonts w:ascii="Arial" w:hAnsi="Arial" w:cs="Arial"/>
          <w:sz w:val="28"/>
          <w:szCs w:val="28"/>
        </w:rPr>
        <w:t>febrero</w:t>
      </w:r>
      <w:r w:rsidR="00183B60" w:rsidRPr="007A6046">
        <w:rPr>
          <w:rFonts w:ascii="Arial" w:hAnsi="Arial" w:cs="Arial"/>
          <w:sz w:val="28"/>
          <w:szCs w:val="28"/>
        </w:rPr>
        <w:t xml:space="preserve"> de</w:t>
      </w:r>
      <w:r w:rsidR="00783EA8" w:rsidRPr="007A6046">
        <w:rPr>
          <w:rFonts w:ascii="Arial" w:hAnsi="Arial" w:cs="Arial"/>
          <w:sz w:val="28"/>
          <w:szCs w:val="28"/>
        </w:rPr>
        <w:t xml:space="preserve"> 2015</w:t>
      </w:r>
      <w:r w:rsidR="003511A8" w:rsidRPr="007A6046">
        <w:rPr>
          <w:rFonts w:ascii="Arial" w:hAnsi="Arial" w:cs="Arial"/>
          <w:sz w:val="28"/>
          <w:szCs w:val="28"/>
        </w:rPr>
        <w:t>, imponiendo</w:t>
      </w:r>
      <w:r w:rsidR="007771E6" w:rsidRPr="007A6046">
        <w:rPr>
          <w:rFonts w:ascii="Arial" w:hAnsi="Arial" w:cs="Arial"/>
          <w:sz w:val="28"/>
          <w:szCs w:val="28"/>
        </w:rPr>
        <w:t xml:space="preserve"> en su contra </w:t>
      </w:r>
      <w:r w:rsidR="000E54CE" w:rsidRPr="007A6046">
        <w:rPr>
          <w:rFonts w:ascii="Arial" w:hAnsi="Arial" w:cs="Arial"/>
          <w:sz w:val="28"/>
          <w:szCs w:val="28"/>
        </w:rPr>
        <w:t xml:space="preserve">una </w:t>
      </w:r>
      <w:r w:rsidR="00183B60" w:rsidRPr="007A6046">
        <w:rPr>
          <w:rFonts w:ascii="Arial" w:hAnsi="Arial" w:cs="Arial"/>
          <w:sz w:val="28"/>
          <w:szCs w:val="28"/>
        </w:rPr>
        <w:t xml:space="preserve">multa de </w:t>
      </w:r>
      <w:r w:rsidR="00F00287" w:rsidRPr="007A6046">
        <w:rPr>
          <w:rFonts w:ascii="Arial" w:hAnsi="Arial" w:cs="Arial"/>
          <w:sz w:val="28"/>
          <w:szCs w:val="28"/>
        </w:rPr>
        <w:t xml:space="preserve">dos (2) salarios mínimos legales mensuales vigentes y dos (2) </w:t>
      </w:r>
      <w:r w:rsidR="000E54CE" w:rsidRPr="007A6046">
        <w:rPr>
          <w:rFonts w:ascii="Arial" w:hAnsi="Arial" w:cs="Arial"/>
          <w:sz w:val="28"/>
          <w:szCs w:val="28"/>
        </w:rPr>
        <w:t>días de arresto.</w:t>
      </w:r>
    </w:p>
    <w:p w:rsidR="00517A92" w:rsidRPr="007A6046" w:rsidRDefault="00517A92" w:rsidP="0020782D">
      <w:pPr>
        <w:spacing w:line="360" w:lineRule="auto"/>
        <w:ind w:firstLine="2835"/>
        <w:jc w:val="both"/>
        <w:rPr>
          <w:rFonts w:ascii="Arial" w:hAnsi="Arial" w:cs="Arial"/>
          <w:sz w:val="28"/>
          <w:szCs w:val="28"/>
        </w:rPr>
      </w:pPr>
    </w:p>
    <w:p w:rsidR="00B026E3" w:rsidRPr="007A6046" w:rsidRDefault="000E54CE" w:rsidP="00183B60">
      <w:pPr>
        <w:pStyle w:val="Sinespaciado"/>
        <w:spacing w:line="360" w:lineRule="auto"/>
        <w:ind w:firstLine="2835"/>
        <w:jc w:val="both"/>
        <w:rPr>
          <w:rFonts w:ascii="Arial" w:hAnsi="Arial" w:cs="Arial"/>
          <w:bCs/>
          <w:sz w:val="28"/>
          <w:szCs w:val="28"/>
        </w:rPr>
      </w:pPr>
      <w:r w:rsidRPr="007A6046">
        <w:rPr>
          <w:rFonts w:ascii="Arial" w:hAnsi="Arial" w:cs="Arial"/>
          <w:bCs/>
          <w:sz w:val="28"/>
          <w:szCs w:val="28"/>
        </w:rPr>
        <w:t>4</w:t>
      </w:r>
      <w:r w:rsidR="00183B60" w:rsidRPr="007A6046">
        <w:rPr>
          <w:rFonts w:ascii="Arial" w:hAnsi="Arial" w:cs="Arial"/>
          <w:bCs/>
          <w:sz w:val="28"/>
          <w:szCs w:val="28"/>
        </w:rPr>
        <w:t xml:space="preserve">. </w:t>
      </w:r>
      <w:r w:rsidR="00C65A80" w:rsidRPr="007A6046">
        <w:rPr>
          <w:rFonts w:ascii="Arial" w:hAnsi="Arial" w:cs="Arial"/>
          <w:bCs/>
          <w:sz w:val="28"/>
          <w:szCs w:val="28"/>
        </w:rPr>
        <w:t>Reposa</w:t>
      </w:r>
      <w:r w:rsidR="00A0474E" w:rsidRPr="007A6046">
        <w:rPr>
          <w:rFonts w:ascii="Arial" w:hAnsi="Arial" w:cs="Arial"/>
          <w:bCs/>
          <w:sz w:val="28"/>
          <w:szCs w:val="28"/>
        </w:rPr>
        <w:t xml:space="preserve"> en el expediente </w:t>
      </w:r>
      <w:r w:rsidR="00FF7ED6" w:rsidRPr="007A6046">
        <w:rPr>
          <w:rFonts w:ascii="Arial" w:hAnsi="Arial" w:cs="Arial"/>
          <w:bCs/>
          <w:sz w:val="28"/>
          <w:szCs w:val="28"/>
        </w:rPr>
        <w:t>documento</w:t>
      </w:r>
      <w:r w:rsidR="00C65A80" w:rsidRPr="007A6046">
        <w:rPr>
          <w:rFonts w:ascii="Arial" w:hAnsi="Arial" w:cs="Arial"/>
          <w:bCs/>
          <w:sz w:val="28"/>
          <w:szCs w:val="28"/>
        </w:rPr>
        <w:t xml:space="preserve"> suscrito por el Área de Tutelas de la entidad demandada, donde </w:t>
      </w:r>
      <w:r w:rsidR="00FF7ED6" w:rsidRPr="007A6046">
        <w:rPr>
          <w:rFonts w:ascii="Arial" w:hAnsi="Arial" w:cs="Arial"/>
          <w:bCs/>
          <w:sz w:val="28"/>
          <w:szCs w:val="28"/>
        </w:rPr>
        <w:t xml:space="preserve">informa del “… </w:t>
      </w:r>
      <w:r w:rsidR="00FF7ED6" w:rsidRPr="007A6046">
        <w:rPr>
          <w:rFonts w:ascii="Arial" w:hAnsi="Arial" w:cs="Arial"/>
          <w:bCs/>
          <w:i/>
          <w:sz w:val="24"/>
          <w:szCs w:val="24"/>
        </w:rPr>
        <w:t>CUMPLIMIENTO A DESACATO DE TUTELA DE MARINO ALBERTO RAMIREZ C. C. 1087995078</w:t>
      </w:r>
      <w:r w:rsidR="00FF7ED6" w:rsidRPr="007A6046">
        <w:rPr>
          <w:rFonts w:ascii="Arial" w:hAnsi="Arial" w:cs="Arial"/>
          <w:bCs/>
          <w:sz w:val="28"/>
          <w:szCs w:val="28"/>
        </w:rPr>
        <w:t>…”</w:t>
      </w:r>
      <w:r w:rsidR="00B026E3" w:rsidRPr="007A6046">
        <w:rPr>
          <w:rFonts w:ascii="Arial" w:hAnsi="Arial" w:cs="Arial"/>
          <w:bCs/>
          <w:sz w:val="28"/>
          <w:szCs w:val="28"/>
        </w:rPr>
        <w:t xml:space="preserve"> </w:t>
      </w:r>
      <w:r w:rsidR="00B026E3" w:rsidRPr="000F1328">
        <w:rPr>
          <w:rFonts w:ascii="Arial" w:hAnsi="Arial" w:cs="Arial"/>
          <w:bCs/>
          <w:sz w:val="24"/>
          <w:szCs w:val="24"/>
        </w:rPr>
        <w:t xml:space="preserve">(fls. 36-38 </w:t>
      </w:r>
      <w:r w:rsidR="000F1328">
        <w:rPr>
          <w:rFonts w:ascii="Arial" w:hAnsi="Arial" w:cs="Arial"/>
          <w:bCs/>
          <w:sz w:val="24"/>
          <w:szCs w:val="24"/>
        </w:rPr>
        <w:t>íb.</w:t>
      </w:r>
      <w:r w:rsidR="00B026E3" w:rsidRPr="000F1328">
        <w:rPr>
          <w:rFonts w:ascii="Arial" w:hAnsi="Arial" w:cs="Arial"/>
          <w:bCs/>
          <w:sz w:val="24"/>
          <w:szCs w:val="24"/>
        </w:rPr>
        <w:t>)</w:t>
      </w:r>
      <w:r w:rsidR="00B026E3" w:rsidRPr="007A6046">
        <w:rPr>
          <w:rFonts w:ascii="Arial" w:hAnsi="Arial" w:cs="Arial"/>
          <w:bCs/>
          <w:sz w:val="28"/>
          <w:szCs w:val="28"/>
        </w:rPr>
        <w:t>.</w:t>
      </w:r>
    </w:p>
    <w:p w:rsidR="006212ED" w:rsidRPr="007A6046" w:rsidRDefault="005F4647" w:rsidP="00183B60">
      <w:pPr>
        <w:pStyle w:val="Sinespaciado"/>
        <w:spacing w:line="360" w:lineRule="auto"/>
        <w:ind w:firstLine="2835"/>
        <w:jc w:val="both"/>
        <w:rPr>
          <w:rFonts w:ascii="Arial" w:hAnsi="Arial" w:cs="Arial"/>
          <w:bCs/>
          <w:sz w:val="28"/>
          <w:szCs w:val="28"/>
        </w:rPr>
      </w:pPr>
      <w:r w:rsidRPr="007A6046">
        <w:rPr>
          <w:rFonts w:ascii="Arial" w:hAnsi="Arial" w:cs="Arial"/>
          <w:bCs/>
          <w:sz w:val="28"/>
          <w:szCs w:val="28"/>
        </w:rPr>
        <w:t>Para corroborar esta información</w:t>
      </w:r>
      <w:r w:rsidR="00C6388A" w:rsidRPr="007A6046">
        <w:rPr>
          <w:rFonts w:ascii="Arial" w:hAnsi="Arial" w:cs="Arial"/>
          <w:bCs/>
          <w:sz w:val="28"/>
          <w:szCs w:val="28"/>
        </w:rPr>
        <w:t xml:space="preserve">, el Auxiliar Judicial de este Despacho, </w:t>
      </w:r>
      <w:r w:rsidRPr="007A6046">
        <w:rPr>
          <w:rFonts w:ascii="Arial" w:hAnsi="Arial" w:cs="Arial"/>
          <w:bCs/>
          <w:sz w:val="28"/>
          <w:szCs w:val="28"/>
        </w:rPr>
        <w:t>se comunicó al celular Nº 314 – 4189148, verificando con la agente oficiosa</w:t>
      </w:r>
      <w:r w:rsidR="00D81E19" w:rsidRPr="007A6046">
        <w:rPr>
          <w:rFonts w:ascii="Arial" w:hAnsi="Arial" w:cs="Arial"/>
          <w:bCs/>
          <w:sz w:val="28"/>
          <w:szCs w:val="28"/>
        </w:rPr>
        <w:t>,</w:t>
      </w:r>
      <w:r w:rsidRPr="007A6046">
        <w:rPr>
          <w:rFonts w:ascii="Arial" w:hAnsi="Arial" w:cs="Arial"/>
          <w:bCs/>
          <w:sz w:val="28"/>
          <w:szCs w:val="28"/>
        </w:rPr>
        <w:t xml:space="preserve"> que </w:t>
      </w:r>
      <w:r w:rsidR="00C6388A" w:rsidRPr="007A6046">
        <w:rPr>
          <w:rFonts w:ascii="Arial" w:hAnsi="Arial" w:cs="Arial"/>
          <w:bCs/>
          <w:sz w:val="28"/>
          <w:szCs w:val="28"/>
        </w:rPr>
        <w:t xml:space="preserve">los pañales desechables ordenados para los meses de </w:t>
      </w:r>
      <w:r w:rsidR="00BB017C" w:rsidRPr="007A6046">
        <w:rPr>
          <w:rFonts w:ascii="Arial" w:hAnsi="Arial" w:cs="Arial"/>
          <w:bCs/>
          <w:sz w:val="28"/>
          <w:szCs w:val="28"/>
        </w:rPr>
        <w:t>septiembre y octubre de 2015,</w:t>
      </w:r>
      <w:r w:rsidR="00AE0FEB" w:rsidRPr="007A6046">
        <w:rPr>
          <w:rFonts w:ascii="Arial" w:hAnsi="Arial" w:cs="Arial"/>
          <w:bCs/>
          <w:sz w:val="28"/>
          <w:szCs w:val="28"/>
        </w:rPr>
        <w:t xml:space="preserve"> </w:t>
      </w:r>
      <w:r w:rsidR="006212ED" w:rsidRPr="007A6046">
        <w:rPr>
          <w:rFonts w:ascii="Arial" w:hAnsi="Arial" w:cs="Arial"/>
          <w:bCs/>
          <w:sz w:val="28"/>
          <w:szCs w:val="28"/>
        </w:rPr>
        <w:t xml:space="preserve">por los que se inició </w:t>
      </w:r>
      <w:r w:rsidR="00AE0FEB" w:rsidRPr="007A6046">
        <w:rPr>
          <w:rFonts w:ascii="Arial" w:hAnsi="Arial" w:cs="Arial"/>
          <w:bCs/>
          <w:sz w:val="28"/>
          <w:szCs w:val="28"/>
        </w:rPr>
        <w:t xml:space="preserve">el presente trámite incidental, </w:t>
      </w:r>
      <w:r w:rsidR="006212ED" w:rsidRPr="007A6046">
        <w:rPr>
          <w:rFonts w:ascii="Arial" w:hAnsi="Arial" w:cs="Arial"/>
          <w:bCs/>
          <w:sz w:val="28"/>
          <w:szCs w:val="28"/>
        </w:rPr>
        <w:t xml:space="preserve">le </w:t>
      </w:r>
      <w:r w:rsidRPr="007A6046">
        <w:rPr>
          <w:rFonts w:ascii="Arial" w:hAnsi="Arial" w:cs="Arial"/>
          <w:bCs/>
          <w:sz w:val="28"/>
          <w:szCs w:val="28"/>
        </w:rPr>
        <w:t xml:space="preserve">habían sido </w:t>
      </w:r>
      <w:r w:rsidR="006212ED" w:rsidRPr="007A6046">
        <w:rPr>
          <w:rFonts w:ascii="Arial" w:hAnsi="Arial" w:cs="Arial"/>
          <w:bCs/>
          <w:sz w:val="28"/>
          <w:szCs w:val="28"/>
        </w:rPr>
        <w:t>entregados</w:t>
      </w:r>
      <w:r w:rsidR="004F04DA" w:rsidRPr="007A6046">
        <w:rPr>
          <w:rFonts w:ascii="Arial" w:hAnsi="Arial" w:cs="Arial"/>
          <w:bCs/>
          <w:sz w:val="28"/>
          <w:szCs w:val="28"/>
        </w:rPr>
        <w:t xml:space="preserve"> a satisfacción y daba por cumplida la orden de la tutela prof</w:t>
      </w:r>
      <w:r w:rsidR="00974557" w:rsidRPr="007A6046">
        <w:rPr>
          <w:rFonts w:ascii="Arial" w:hAnsi="Arial" w:cs="Arial"/>
          <w:bCs/>
          <w:sz w:val="28"/>
          <w:szCs w:val="28"/>
        </w:rPr>
        <w:t xml:space="preserve">erida el 5 de diciembre de 2015 </w:t>
      </w:r>
      <w:r w:rsidR="00974557" w:rsidRPr="000F1328">
        <w:rPr>
          <w:rFonts w:ascii="Arial" w:hAnsi="Arial" w:cs="Arial"/>
          <w:bCs/>
          <w:sz w:val="24"/>
          <w:szCs w:val="24"/>
        </w:rPr>
        <w:t>(fl. 9 Cd. consulta)</w:t>
      </w:r>
      <w:r w:rsidR="00974557" w:rsidRPr="007A6046">
        <w:rPr>
          <w:rFonts w:ascii="Arial" w:hAnsi="Arial" w:cs="Arial"/>
          <w:bCs/>
          <w:sz w:val="28"/>
          <w:szCs w:val="28"/>
        </w:rPr>
        <w:t>.</w:t>
      </w:r>
    </w:p>
    <w:p w:rsidR="006212ED" w:rsidRPr="007A6046" w:rsidRDefault="006212ED" w:rsidP="00183B60">
      <w:pPr>
        <w:pStyle w:val="Sinespaciado"/>
        <w:spacing w:line="360" w:lineRule="auto"/>
        <w:ind w:firstLine="2835"/>
        <w:jc w:val="both"/>
        <w:rPr>
          <w:rFonts w:ascii="Arial" w:hAnsi="Arial" w:cs="Arial"/>
          <w:bCs/>
          <w:sz w:val="28"/>
          <w:szCs w:val="28"/>
        </w:rPr>
      </w:pPr>
    </w:p>
    <w:p w:rsidR="00183B60" w:rsidRPr="007A6046" w:rsidRDefault="00183B60" w:rsidP="00183B60">
      <w:pPr>
        <w:pStyle w:val="Sinespaciado"/>
        <w:spacing w:line="360" w:lineRule="auto"/>
        <w:ind w:firstLine="2835"/>
        <w:jc w:val="both"/>
        <w:rPr>
          <w:rFonts w:ascii="Arial" w:hAnsi="Arial" w:cs="Arial"/>
          <w:bCs/>
          <w:sz w:val="28"/>
          <w:szCs w:val="28"/>
        </w:rPr>
      </w:pPr>
      <w:r w:rsidRPr="007A6046">
        <w:rPr>
          <w:rFonts w:ascii="Arial" w:hAnsi="Arial" w:cs="Arial"/>
          <w:bCs/>
          <w:sz w:val="28"/>
          <w:szCs w:val="28"/>
        </w:rPr>
        <w:t xml:space="preserve">5. Así las cosas, evidencia esta Sala de decisión que en el expediente, ciertamente, obran elementos demostrativos que imponen señalar que la entidad acusada, aunque de manera tardía, ya adoptó las determinaciones necesarias para acatar la orden que suscitó el trámite concluido mediante la providencia que es objeto de consulta, por consiguiente, resulta viable para esta Corporación revocar las sanciones impuestas en auto del </w:t>
      </w:r>
      <w:r w:rsidR="003D0172" w:rsidRPr="007A6046">
        <w:rPr>
          <w:rFonts w:ascii="Arial" w:hAnsi="Arial" w:cs="Arial"/>
          <w:bCs/>
          <w:sz w:val="28"/>
          <w:szCs w:val="28"/>
        </w:rPr>
        <w:t>13</w:t>
      </w:r>
      <w:r w:rsidRPr="007A6046">
        <w:rPr>
          <w:rFonts w:ascii="Arial" w:hAnsi="Arial" w:cs="Arial"/>
          <w:bCs/>
          <w:sz w:val="28"/>
          <w:szCs w:val="28"/>
        </w:rPr>
        <w:t xml:space="preserve"> de </w:t>
      </w:r>
      <w:r w:rsidR="003D0172" w:rsidRPr="007A6046">
        <w:rPr>
          <w:rFonts w:ascii="Arial" w:hAnsi="Arial" w:cs="Arial"/>
          <w:bCs/>
          <w:sz w:val="28"/>
          <w:szCs w:val="28"/>
        </w:rPr>
        <w:t>enero de la presente anualidad</w:t>
      </w:r>
      <w:r w:rsidRPr="007A6046">
        <w:rPr>
          <w:rFonts w:ascii="Arial" w:hAnsi="Arial" w:cs="Arial"/>
          <w:bCs/>
          <w:sz w:val="28"/>
          <w:szCs w:val="28"/>
        </w:rPr>
        <w:t>.</w:t>
      </w:r>
    </w:p>
    <w:p w:rsidR="00183B60" w:rsidRPr="007A6046" w:rsidRDefault="00183B60" w:rsidP="00183B60">
      <w:pPr>
        <w:pStyle w:val="Sinespaciado"/>
        <w:spacing w:line="360" w:lineRule="auto"/>
        <w:ind w:firstLine="2835"/>
        <w:jc w:val="both"/>
        <w:rPr>
          <w:rFonts w:ascii="Arial" w:hAnsi="Arial" w:cs="Arial"/>
          <w:bCs/>
          <w:sz w:val="28"/>
          <w:szCs w:val="28"/>
        </w:rPr>
      </w:pPr>
    </w:p>
    <w:p w:rsidR="00183B60" w:rsidRPr="007A6046" w:rsidRDefault="00183B60" w:rsidP="00183B60">
      <w:pPr>
        <w:pStyle w:val="Sinespaciado"/>
        <w:spacing w:line="360" w:lineRule="auto"/>
        <w:ind w:firstLine="2835"/>
        <w:jc w:val="both"/>
        <w:rPr>
          <w:rFonts w:ascii="Arial" w:hAnsi="Arial" w:cs="Arial"/>
          <w:i/>
          <w:sz w:val="24"/>
          <w:szCs w:val="24"/>
          <w:lang w:val="es-CO"/>
        </w:rPr>
      </w:pPr>
      <w:r w:rsidRPr="007A6046">
        <w:rPr>
          <w:rFonts w:ascii="Arial" w:hAnsi="Arial" w:cs="Arial"/>
          <w:sz w:val="28"/>
          <w:szCs w:val="28"/>
          <w:lang w:val="es-CO"/>
        </w:rPr>
        <w:t>6. Y es que el incidente de desacato tiene como finalidad principal buscar que la autoridad vinculada cumpla la orden impartida por el juez o jueza y no la imposición de una sanción de las contempladas en el artículo 52 del decreto 2591 de 1991.  Como lo tiene dicho</w:t>
      </w:r>
      <w:r w:rsidRPr="007A6046">
        <w:t xml:space="preserve"> </w:t>
      </w:r>
      <w:r w:rsidRPr="007A6046">
        <w:rPr>
          <w:rFonts w:ascii="Arial" w:hAnsi="Arial" w:cs="Arial"/>
          <w:sz w:val="28"/>
          <w:szCs w:val="28"/>
          <w:lang w:val="es-CO"/>
        </w:rPr>
        <w:t xml:space="preserve">la Corte Constitucional: </w:t>
      </w:r>
      <w:r w:rsidRPr="007A6046">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Pr="007A6046">
        <w:rPr>
          <w:rStyle w:val="Refdenotaalpie"/>
          <w:rFonts w:ascii="Arial" w:hAnsi="Arial" w:cs="Arial"/>
          <w:sz w:val="28"/>
          <w:szCs w:val="28"/>
          <w:lang w:val="es-CO"/>
        </w:rPr>
        <w:footnoteReference w:id="3"/>
      </w:r>
    </w:p>
    <w:p w:rsidR="00183B60" w:rsidRPr="007A6046" w:rsidRDefault="00183B60" w:rsidP="00183B60">
      <w:pPr>
        <w:pStyle w:val="Sinespaciado"/>
        <w:spacing w:line="360" w:lineRule="auto"/>
        <w:ind w:firstLine="2835"/>
        <w:jc w:val="both"/>
        <w:rPr>
          <w:rFonts w:ascii="Arial" w:hAnsi="Arial" w:cs="Arial"/>
          <w:bCs/>
          <w:sz w:val="28"/>
          <w:szCs w:val="28"/>
        </w:rPr>
      </w:pPr>
    </w:p>
    <w:p w:rsidR="00183B60" w:rsidRDefault="00183B60" w:rsidP="00183B60">
      <w:pPr>
        <w:spacing w:line="360" w:lineRule="auto"/>
        <w:ind w:firstLine="2835"/>
        <w:jc w:val="both"/>
        <w:rPr>
          <w:rFonts w:ascii="Arial" w:hAnsi="Arial" w:cs="Arial"/>
          <w:bCs/>
          <w:sz w:val="28"/>
          <w:szCs w:val="28"/>
        </w:rPr>
      </w:pPr>
      <w:r w:rsidRPr="007A6046">
        <w:rPr>
          <w:rFonts w:ascii="Arial" w:hAnsi="Arial" w:cs="Arial"/>
          <w:bCs/>
          <w:sz w:val="28"/>
          <w:szCs w:val="28"/>
        </w:rPr>
        <w:t>En mérito de lo dicho, el Tribunal Superior del Distrito Judicial de Pereira, Sala Civil Familia,</w:t>
      </w:r>
    </w:p>
    <w:p w:rsidR="001437C6" w:rsidRPr="007A6046" w:rsidRDefault="001437C6" w:rsidP="00183B60">
      <w:pPr>
        <w:spacing w:line="360" w:lineRule="auto"/>
        <w:ind w:firstLine="2835"/>
        <w:jc w:val="both"/>
        <w:rPr>
          <w:rFonts w:ascii="Arial" w:hAnsi="Arial" w:cs="Arial"/>
          <w:sz w:val="28"/>
          <w:szCs w:val="28"/>
          <w:lang w:val="es-CO"/>
        </w:rPr>
      </w:pPr>
    </w:p>
    <w:p w:rsidR="00183B60" w:rsidRPr="007A6046" w:rsidRDefault="00183B60" w:rsidP="00183B60">
      <w:pPr>
        <w:pStyle w:val="Sinespaciado"/>
        <w:spacing w:line="360" w:lineRule="auto"/>
        <w:ind w:firstLine="2835"/>
        <w:rPr>
          <w:rFonts w:ascii="Arial" w:hAnsi="Arial" w:cs="Arial"/>
          <w:b/>
          <w:sz w:val="28"/>
          <w:szCs w:val="28"/>
        </w:rPr>
      </w:pPr>
    </w:p>
    <w:p w:rsidR="00183B60" w:rsidRPr="007A6046" w:rsidRDefault="00183B60" w:rsidP="00183B60">
      <w:pPr>
        <w:pStyle w:val="Sinespaciado"/>
        <w:spacing w:line="360" w:lineRule="auto"/>
        <w:ind w:firstLine="2835"/>
        <w:rPr>
          <w:rFonts w:ascii="Arial" w:hAnsi="Arial" w:cs="Arial"/>
          <w:b/>
          <w:sz w:val="28"/>
          <w:szCs w:val="28"/>
        </w:rPr>
      </w:pPr>
      <w:r w:rsidRPr="007A6046">
        <w:rPr>
          <w:rFonts w:ascii="Arial" w:hAnsi="Arial" w:cs="Arial"/>
          <w:b/>
          <w:sz w:val="28"/>
          <w:szCs w:val="28"/>
        </w:rPr>
        <w:t>Resuelve:</w:t>
      </w:r>
    </w:p>
    <w:p w:rsidR="00183B60" w:rsidRPr="007A6046" w:rsidRDefault="00183B60" w:rsidP="00183B60">
      <w:pPr>
        <w:pStyle w:val="Sinespaciado"/>
        <w:spacing w:line="360" w:lineRule="auto"/>
        <w:ind w:firstLine="2835"/>
        <w:jc w:val="both"/>
        <w:rPr>
          <w:rFonts w:ascii="Arial" w:hAnsi="Arial" w:cs="Arial"/>
          <w:b/>
          <w:sz w:val="28"/>
          <w:szCs w:val="28"/>
        </w:rPr>
      </w:pPr>
    </w:p>
    <w:p w:rsidR="00183B60" w:rsidRPr="007A6046" w:rsidRDefault="00183B60" w:rsidP="00183B60">
      <w:pPr>
        <w:spacing w:line="360" w:lineRule="auto"/>
        <w:ind w:firstLine="2835"/>
        <w:jc w:val="both"/>
        <w:rPr>
          <w:rFonts w:ascii="Arial" w:hAnsi="Arial" w:cs="Arial"/>
          <w:bCs/>
          <w:sz w:val="26"/>
          <w:szCs w:val="26"/>
        </w:rPr>
      </w:pPr>
      <w:r w:rsidRPr="007A6046">
        <w:rPr>
          <w:rFonts w:ascii="Arial" w:hAnsi="Arial" w:cs="Arial"/>
          <w:b/>
          <w:sz w:val="28"/>
          <w:szCs w:val="28"/>
          <w:lang w:val="es-CO"/>
        </w:rPr>
        <w:t>Primero</w:t>
      </w:r>
      <w:r w:rsidRPr="007A6046">
        <w:rPr>
          <w:rFonts w:ascii="Arial" w:hAnsi="Arial" w:cs="Arial"/>
          <w:sz w:val="28"/>
          <w:szCs w:val="28"/>
          <w:lang w:val="es-CO"/>
        </w:rPr>
        <w:t xml:space="preserve">: </w:t>
      </w:r>
      <w:r w:rsidRPr="007A6046">
        <w:rPr>
          <w:rFonts w:ascii="Arial" w:hAnsi="Arial" w:cs="Arial"/>
          <w:b/>
          <w:sz w:val="28"/>
          <w:szCs w:val="28"/>
          <w:lang w:val="es-CO"/>
        </w:rPr>
        <w:t>Revocar</w:t>
      </w:r>
      <w:r w:rsidRPr="007A6046">
        <w:rPr>
          <w:rFonts w:ascii="Arial" w:hAnsi="Arial" w:cs="Arial"/>
          <w:sz w:val="28"/>
          <w:szCs w:val="28"/>
          <w:lang w:val="es-CO"/>
        </w:rPr>
        <w:t xml:space="preserve"> las sanciones impuestas por el Juzgado </w:t>
      </w:r>
      <w:r w:rsidR="000F1328">
        <w:rPr>
          <w:rFonts w:ascii="Arial" w:hAnsi="Arial" w:cs="Arial"/>
          <w:sz w:val="28"/>
          <w:szCs w:val="28"/>
          <w:lang w:val="es-CO"/>
        </w:rPr>
        <w:t xml:space="preserve">Quinto </w:t>
      </w:r>
      <w:r w:rsidRPr="007A6046">
        <w:rPr>
          <w:rFonts w:ascii="Arial" w:hAnsi="Arial" w:cs="Arial"/>
          <w:sz w:val="28"/>
          <w:szCs w:val="28"/>
          <w:lang w:val="es-CO"/>
        </w:rPr>
        <w:t>Civil del Circuito de Pereira</w:t>
      </w:r>
      <w:r w:rsidRPr="007A6046">
        <w:rPr>
          <w:rFonts w:ascii="Arial" w:hAnsi="Arial"/>
          <w:sz w:val="24"/>
          <w:szCs w:val="24"/>
        </w:rPr>
        <w:t>,</w:t>
      </w:r>
      <w:r w:rsidRPr="007A6046">
        <w:rPr>
          <w:rFonts w:ascii="Arial" w:hAnsi="Arial" w:cs="Arial"/>
          <w:sz w:val="28"/>
          <w:szCs w:val="28"/>
          <w:lang w:val="es-CO"/>
        </w:rPr>
        <w:t xml:space="preserve"> en proveído del </w:t>
      </w:r>
      <w:r w:rsidR="000F1328">
        <w:rPr>
          <w:rFonts w:ascii="Arial" w:hAnsi="Arial" w:cs="Arial"/>
          <w:sz w:val="28"/>
          <w:szCs w:val="28"/>
          <w:lang w:val="es-CO"/>
        </w:rPr>
        <w:t xml:space="preserve">13 </w:t>
      </w:r>
      <w:r w:rsidRPr="007A6046">
        <w:rPr>
          <w:rFonts w:ascii="Arial" w:hAnsi="Arial" w:cs="Arial"/>
          <w:sz w:val="28"/>
          <w:szCs w:val="28"/>
          <w:lang w:val="es-CO"/>
        </w:rPr>
        <w:t xml:space="preserve">de </w:t>
      </w:r>
      <w:r w:rsidR="000F1328">
        <w:rPr>
          <w:rFonts w:ascii="Arial" w:hAnsi="Arial" w:cs="Arial"/>
          <w:sz w:val="28"/>
          <w:szCs w:val="28"/>
          <w:lang w:val="es-CO"/>
        </w:rPr>
        <w:t>enero hogaño</w:t>
      </w:r>
      <w:r w:rsidRPr="007A6046">
        <w:rPr>
          <w:rFonts w:ascii="Arial" w:hAnsi="Arial" w:cs="Arial"/>
          <w:sz w:val="28"/>
          <w:szCs w:val="28"/>
          <w:lang w:val="es-CO"/>
        </w:rPr>
        <w:t xml:space="preserve"> </w:t>
      </w:r>
      <w:r w:rsidRPr="007A6046">
        <w:rPr>
          <w:rFonts w:ascii="Arial" w:hAnsi="Arial" w:cs="Arial"/>
          <w:sz w:val="28"/>
          <w:szCs w:val="28"/>
        </w:rPr>
        <w:t xml:space="preserve">y se </w:t>
      </w:r>
      <w:r w:rsidRPr="007A6046">
        <w:rPr>
          <w:rFonts w:ascii="Arial" w:hAnsi="Arial" w:cs="Arial"/>
          <w:b/>
          <w:sz w:val="28"/>
          <w:szCs w:val="28"/>
        </w:rPr>
        <w:t xml:space="preserve">declara </w:t>
      </w:r>
      <w:r w:rsidRPr="007A6046">
        <w:rPr>
          <w:rFonts w:ascii="Arial" w:hAnsi="Arial" w:cs="Arial"/>
          <w:sz w:val="28"/>
          <w:szCs w:val="28"/>
        </w:rPr>
        <w:t>que se cumplió la orden impartida por ese estrado judicial.</w:t>
      </w:r>
    </w:p>
    <w:p w:rsidR="00183B60" w:rsidRPr="007A6046" w:rsidRDefault="00183B60" w:rsidP="00183B60">
      <w:pPr>
        <w:spacing w:line="360" w:lineRule="auto"/>
        <w:ind w:firstLine="2835"/>
        <w:jc w:val="both"/>
        <w:rPr>
          <w:rFonts w:ascii="Arial" w:hAnsi="Arial" w:cs="Arial"/>
          <w:bCs/>
          <w:sz w:val="28"/>
          <w:szCs w:val="28"/>
          <w:lang w:val="es-CO"/>
        </w:rPr>
      </w:pPr>
    </w:p>
    <w:p w:rsidR="00183B60" w:rsidRPr="007A6046" w:rsidRDefault="00183B60" w:rsidP="00183B60">
      <w:pPr>
        <w:spacing w:line="360" w:lineRule="auto"/>
        <w:ind w:firstLine="2835"/>
        <w:jc w:val="both"/>
        <w:rPr>
          <w:rFonts w:ascii="Arial" w:hAnsi="Arial" w:cs="Arial"/>
          <w:sz w:val="28"/>
          <w:szCs w:val="28"/>
          <w:lang w:val="es-CO"/>
        </w:rPr>
      </w:pPr>
      <w:r w:rsidRPr="007A6046">
        <w:rPr>
          <w:rFonts w:ascii="Arial" w:hAnsi="Arial" w:cs="Arial"/>
          <w:b/>
          <w:sz w:val="28"/>
          <w:szCs w:val="28"/>
          <w:lang w:val="es-CO"/>
        </w:rPr>
        <w:t>Segundo</w:t>
      </w:r>
      <w:r w:rsidRPr="007A6046">
        <w:rPr>
          <w:rFonts w:ascii="Arial" w:hAnsi="Arial" w:cs="Arial"/>
          <w:sz w:val="28"/>
          <w:szCs w:val="28"/>
          <w:lang w:val="es-CO"/>
        </w:rPr>
        <w:t>: Comunicar a los interesados en la forma prevista por el artículo 30 del Decreto 2591 de 1991.</w:t>
      </w:r>
    </w:p>
    <w:p w:rsidR="00183B60" w:rsidRPr="007A6046" w:rsidRDefault="00183B60" w:rsidP="00183B60">
      <w:pPr>
        <w:spacing w:line="360" w:lineRule="auto"/>
        <w:ind w:firstLine="2835"/>
        <w:jc w:val="both"/>
        <w:rPr>
          <w:rFonts w:ascii="Arial" w:hAnsi="Arial" w:cs="Arial"/>
          <w:sz w:val="28"/>
          <w:szCs w:val="28"/>
          <w:lang w:val="es-CO"/>
        </w:rPr>
      </w:pPr>
    </w:p>
    <w:p w:rsidR="00183B60" w:rsidRPr="007A6046" w:rsidRDefault="00183B60" w:rsidP="00183B60">
      <w:pPr>
        <w:spacing w:line="360" w:lineRule="auto"/>
        <w:ind w:firstLine="2835"/>
        <w:jc w:val="both"/>
        <w:rPr>
          <w:rFonts w:ascii="Arial" w:hAnsi="Arial" w:cs="Arial"/>
          <w:sz w:val="28"/>
          <w:szCs w:val="28"/>
        </w:rPr>
      </w:pPr>
      <w:r w:rsidRPr="007A6046">
        <w:rPr>
          <w:rFonts w:ascii="Arial" w:hAnsi="Arial" w:cs="Arial"/>
          <w:b/>
          <w:sz w:val="28"/>
          <w:szCs w:val="28"/>
          <w:lang w:val="es-CO"/>
        </w:rPr>
        <w:t>Tercero</w:t>
      </w:r>
      <w:r w:rsidRPr="007A6046">
        <w:rPr>
          <w:rFonts w:ascii="Arial" w:hAnsi="Arial" w:cs="Arial"/>
          <w:sz w:val="28"/>
          <w:szCs w:val="28"/>
          <w:lang w:val="es-CO"/>
        </w:rPr>
        <w:t xml:space="preserve">: Devolver la actuación al juzgado de origen </w:t>
      </w:r>
      <w:r w:rsidRPr="007A6046">
        <w:rPr>
          <w:rFonts w:ascii="Arial" w:hAnsi="Arial" w:cs="Arial"/>
          <w:sz w:val="28"/>
          <w:szCs w:val="28"/>
        </w:rPr>
        <w:t>para lo de su competencia.</w:t>
      </w:r>
    </w:p>
    <w:p w:rsidR="00183B60" w:rsidRPr="007A6046" w:rsidRDefault="00183B60" w:rsidP="00183B60">
      <w:pPr>
        <w:pStyle w:val="Sinespaciado"/>
        <w:spacing w:line="360" w:lineRule="auto"/>
        <w:ind w:firstLine="2835"/>
        <w:jc w:val="both"/>
        <w:rPr>
          <w:rFonts w:ascii="Arial" w:hAnsi="Arial" w:cs="Arial"/>
          <w:bCs/>
          <w:sz w:val="28"/>
          <w:szCs w:val="28"/>
        </w:rPr>
      </w:pPr>
    </w:p>
    <w:p w:rsidR="00183B60" w:rsidRPr="007A6046" w:rsidRDefault="00183B60" w:rsidP="00183B60">
      <w:pPr>
        <w:pStyle w:val="Sinespaciado"/>
        <w:spacing w:line="360" w:lineRule="auto"/>
        <w:ind w:firstLine="2835"/>
        <w:jc w:val="both"/>
        <w:rPr>
          <w:rFonts w:ascii="Arial" w:hAnsi="Arial" w:cs="Arial"/>
          <w:sz w:val="28"/>
          <w:szCs w:val="28"/>
        </w:rPr>
      </w:pPr>
      <w:r w:rsidRPr="007A6046">
        <w:rPr>
          <w:rFonts w:ascii="Arial" w:hAnsi="Arial" w:cs="Arial"/>
          <w:sz w:val="28"/>
          <w:szCs w:val="28"/>
        </w:rPr>
        <w:t>Notifíquese y cúmplase,</w:t>
      </w:r>
    </w:p>
    <w:p w:rsidR="00183B60" w:rsidRPr="007A6046" w:rsidRDefault="00183B60" w:rsidP="00183B60">
      <w:pPr>
        <w:pStyle w:val="Sinespaciado"/>
        <w:spacing w:line="360" w:lineRule="auto"/>
        <w:ind w:firstLine="2835"/>
        <w:jc w:val="both"/>
        <w:rPr>
          <w:rFonts w:ascii="Arial" w:hAnsi="Arial" w:cs="Arial"/>
          <w:bCs/>
          <w:iCs/>
          <w:sz w:val="28"/>
          <w:szCs w:val="28"/>
        </w:rPr>
      </w:pPr>
    </w:p>
    <w:p w:rsidR="00183B60" w:rsidRPr="007A6046" w:rsidRDefault="00183B60" w:rsidP="00183B60">
      <w:pPr>
        <w:pStyle w:val="Sinespaciado"/>
        <w:spacing w:line="360" w:lineRule="auto"/>
        <w:ind w:firstLine="2835"/>
        <w:jc w:val="both"/>
        <w:rPr>
          <w:rFonts w:ascii="Arial" w:hAnsi="Arial" w:cs="Arial"/>
          <w:b/>
          <w:spacing w:val="-3"/>
          <w:sz w:val="24"/>
          <w:szCs w:val="24"/>
        </w:rPr>
      </w:pPr>
      <w:r w:rsidRPr="007A6046">
        <w:rPr>
          <w:rFonts w:ascii="Arial" w:hAnsi="Arial" w:cs="Arial"/>
          <w:spacing w:val="-3"/>
          <w:sz w:val="28"/>
          <w:szCs w:val="28"/>
        </w:rPr>
        <w:t>Los Magistrados,</w:t>
      </w:r>
    </w:p>
    <w:p w:rsidR="00183B60" w:rsidRPr="007A6046" w:rsidRDefault="00183B60" w:rsidP="00183B60">
      <w:pPr>
        <w:pStyle w:val="Sinespaciado"/>
        <w:spacing w:line="360" w:lineRule="auto"/>
        <w:ind w:firstLine="2835"/>
        <w:jc w:val="both"/>
        <w:rPr>
          <w:rFonts w:ascii="Arial" w:hAnsi="Arial" w:cs="Arial"/>
          <w:b/>
          <w:spacing w:val="-3"/>
          <w:sz w:val="22"/>
          <w:szCs w:val="22"/>
        </w:rPr>
      </w:pPr>
    </w:p>
    <w:p w:rsidR="00682203" w:rsidRPr="007A6046" w:rsidRDefault="00682203" w:rsidP="00183B60">
      <w:pPr>
        <w:pStyle w:val="Sinespaciado"/>
        <w:spacing w:line="360" w:lineRule="auto"/>
        <w:ind w:firstLine="2835"/>
        <w:jc w:val="both"/>
        <w:rPr>
          <w:rFonts w:ascii="Arial" w:hAnsi="Arial" w:cs="Arial"/>
          <w:b/>
          <w:spacing w:val="-3"/>
          <w:sz w:val="22"/>
          <w:szCs w:val="22"/>
        </w:rPr>
      </w:pPr>
    </w:p>
    <w:p w:rsidR="004F2ED2" w:rsidRPr="007A6046" w:rsidRDefault="004F2ED2" w:rsidP="00183B60">
      <w:pPr>
        <w:pStyle w:val="Sinespaciado"/>
        <w:spacing w:line="360" w:lineRule="auto"/>
        <w:ind w:firstLine="2835"/>
        <w:jc w:val="both"/>
        <w:rPr>
          <w:rFonts w:ascii="Arial" w:hAnsi="Arial" w:cs="Arial"/>
          <w:b/>
          <w:spacing w:val="-3"/>
          <w:sz w:val="22"/>
          <w:szCs w:val="22"/>
        </w:rPr>
      </w:pPr>
    </w:p>
    <w:p w:rsidR="00183B60" w:rsidRPr="007A6046" w:rsidRDefault="00183B60" w:rsidP="00183B60">
      <w:pPr>
        <w:pStyle w:val="Sinespaciado"/>
        <w:spacing w:line="360" w:lineRule="auto"/>
        <w:ind w:firstLine="2835"/>
        <w:jc w:val="both"/>
        <w:rPr>
          <w:rFonts w:ascii="Arial" w:hAnsi="Arial" w:cs="Arial"/>
          <w:b/>
          <w:spacing w:val="-3"/>
          <w:sz w:val="22"/>
          <w:szCs w:val="22"/>
        </w:rPr>
      </w:pPr>
    </w:p>
    <w:p w:rsidR="00183B60" w:rsidRPr="007A6046" w:rsidRDefault="00183B60" w:rsidP="00183B60">
      <w:pPr>
        <w:pStyle w:val="Sinespaciado"/>
        <w:spacing w:line="360" w:lineRule="auto"/>
        <w:ind w:firstLine="2835"/>
        <w:jc w:val="both"/>
        <w:rPr>
          <w:rFonts w:ascii="Arial" w:hAnsi="Arial" w:cs="Arial"/>
          <w:b/>
          <w:spacing w:val="-3"/>
          <w:sz w:val="24"/>
          <w:szCs w:val="24"/>
        </w:rPr>
      </w:pPr>
      <w:r w:rsidRPr="007A6046">
        <w:rPr>
          <w:rFonts w:ascii="Arial" w:hAnsi="Arial" w:cs="Arial"/>
          <w:b/>
          <w:spacing w:val="-3"/>
          <w:sz w:val="24"/>
          <w:szCs w:val="24"/>
        </w:rPr>
        <w:t>EDDER JIMMY SÁNCHEZ CALAMBÁS</w:t>
      </w:r>
    </w:p>
    <w:p w:rsidR="00183B60" w:rsidRPr="007A6046" w:rsidRDefault="00183B60" w:rsidP="00183B60">
      <w:pPr>
        <w:pStyle w:val="Sinespaciado"/>
        <w:spacing w:line="360" w:lineRule="auto"/>
        <w:ind w:firstLine="2835"/>
        <w:jc w:val="both"/>
        <w:rPr>
          <w:rFonts w:ascii="Arial" w:hAnsi="Arial" w:cs="Arial"/>
          <w:b/>
          <w:spacing w:val="-3"/>
          <w:sz w:val="22"/>
          <w:szCs w:val="22"/>
        </w:rPr>
      </w:pPr>
    </w:p>
    <w:p w:rsidR="00183B60" w:rsidRPr="007A6046" w:rsidRDefault="00183B60" w:rsidP="00183B60">
      <w:pPr>
        <w:pStyle w:val="Sinespaciado"/>
        <w:spacing w:line="360" w:lineRule="auto"/>
        <w:ind w:firstLine="2835"/>
        <w:jc w:val="both"/>
        <w:rPr>
          <w:rFonts w:ascii="Arial" w:hAnsi="Arial" w:cs="Arial"/>
          <w:b/>
          <w:spacing w:val="-3"/>
          <w:sz w:val="22"/>
          <w:szCs w:val="22"/>
        </w:rPr>
      </w:pPr>
    </w:p>
    <w:p w:rsidR="004F2ED2" w:rsidRPr="007A6046" w:rsidRDefault="004F2ED2" w:rsidP="00183B60">
      <w:pPr>
        <w:pStyle w:val="Sinespaciado"/>
        <w:spacing w:line="360" w:lineRule="auto"/>
        <w:ind w:firstLine="2835"/>
        <w:jc w:val="both"/>
        <w:rPr>
          <w:rFonts w:ascii="Arial" w:hAnsi="Arial" w:cs="Arial"/>
          <w:b/>
          <w:spacing w:val="-3"/>
          <w:sz w:val="22"/>
          <w:szCs w:val="22"/>
        </w:rPr>
      </w:pPr>
    </w:p>
    <w:p w:rsidR="00183B60" w:rsidRPr="007A6046" w:rsidRDefault="00183B60" w:rsidP="00183B60">
      <w:pPr>
        <w:pStyle w:val="Sinespaciado"/>
        <w:spacing w:line="360" w:lineRule="auto"/>
        <w:ind w:firstLine="2835"/>
        <w:jc w:val="both"/>
        <w:rPr>
          <w:rFonts w:ascii="Arial" w:hAnsi="Arial" w:cs="Arial"/>
          <w:b/>
          <w:spacing w:val="-3"/>
          <w:sz w:val="22"/>
          <w:szCs w:val="22"/>
        </w:rPr>
      </w:pPr>
    </w:p>
    <w:p w:rsidR="004F2ED2" w:rsidRPr="007A6046" w:rsidRDefault="00183B60" w:rsidP="004F2ED2">
      <w:pPr>
        <w:pStyle w:val="Sinespaciado"/>
        <w:spacing w:line="360" w:lineRule="auto"/>
        <w:ind w:firstLine="2835"/>
        <w:jc w:val="both"/>
        <w:rPr>
          <w:rFonts w:ascii="Arial" w:hAnsi="Arial" w:cs="Arial"/>
          <w:b/>
          <w:spacing w:val="-3"/>
          <w:sz w:val="24"/>
          <w:szCs w:val="24"/>
        </w:rPr>
      </w:pPr>
      <w:r w:rsidRPr="007A6046">
        <w:rPr>
          <w:rFonts w:ascii="Arial" w:hAnsi="Arial" w:cs="Arial"/>
          <w:b/>
          <w:spacing w:val="-3"/>
          <w:sz w:val="24"/>
          <w:szCs w:val="24"/>
        </w:rPr>
        <w:t>JAIME ALBERTO SARAZA NARANJO</w:t>
      </w:r>
    </w:p>
    <w:p w:rsidR="004F2ED2" w:rsidRPr="007A6046" w:rsidRDefault="004F2ED2" w:rsidP="004F2ED2">
      <w:pPr>
        <w:pStyle w:val="Sinespaciado"/>
        <w:spacing w:line="360" w:lineRule="auto"/>
        <w:ind w:firstLine="2835"/>
        <w:jc w:val="both"/>
        <w:rPr>
          <w:rFonts w:ascii="Arial" w:hAnsi="Arial" w:cs="Arial"/>
          <w:b/>
          <w:spacing w:val="-3"/>
          <w:sz w:val="24"/>
          <w:szCs w:val="24"/>
        </w:rPr>
      </w:pPr>
    </w:p>
    <w:p w:rsidR="004F2ED2" w:rsidRPr="007A6046" w:rsidRDefault="004F2ED2" w:rsidP="004F2ED2">
      <w:pPr>
        <w:pStyle w:val="Sinespaciado"/>
        <w:spacing w:line="360" w:lineRule="auto"/>
        <w:ind w:firstLine="2835"/>
        <w:jc w:val="both"/>
        <w:rPr>
          <w:rFonts w:ascii="Arial" w:hAnsi="Arial" w:cs="Arial"/>
          <w:b/>
          <w:spacing w:val="-3"/>
          <w:sz w:val="24"/>
          <w:szCs w:val="24"/>
        </w:rPr>
      </w:pPr>
    </w:p>
    <w:p w:rsidR="004F2ED2" w:rsidRPr="007A6046" w:rsidRDefault="004F2ED2" w:rsidP="004F2ED2">
      <w:pPr>
        <w:pStyle w:val="Sinespaciado"/>
        <w:spacing w:line="360" w:lineRule="auto"/>
        <w:ind w:firstLine="2835"/>
        <w:jc w:val="both"/>
        <w:rPr>
          <w:rFonts w:ascii="Arial" w:hAnsi="Arial" w:cs="Arial"/>
          <w:b/>
          <w:spacing w:val="-3"/>
          <w:sz w:val="24"/>
          <w:szCs w:val="24"/>
        </w:rPr>
      </w:pPr>
    </w:p>
    <w:p w:rsidR="004F2ED2" w:rsidRPr="007A6046" w:rsidRDefault="004F2ED2" w:rsidP="004F2ED2">
      <w:pPr>
        <w:pStyle w:val="Sinespaciado"/>
        <w:spacing w:line="360" w:lineRule="auto"/>
        <w:ind w:firstLine="2835"/>
        <w:jc w:val="both"/>
        <w:rPr>
          <w:rFonts w:ascii="Arial" w:hAnsi="Arial" w:cs="Arial"/>
          <w:b/>
          <w:spacing w:val="-3"/>
          <w:sz w:val="24"/>
          <w:szCs w:val="24"/>
        </w:rPr>
      </w:pPr>
    </w:p>
    <w:p w:rsidR="00183B60" w:rsidRDefault="00183B60" w:rsidP="004F2ED2">
      <w:pPr>
        <w:pStyle w:val="Sinespaciado"/>
        <w:spacing w:line="360" w:lineRule="auto"/>
        <w:ind w:firstLine="2835"/>
        <w:jc w:val="both"/>
        <w:rPr>
          <w:rFonts w:ascii="Arial" w:hAnsi="Arial" w:cs="Arial"/>
          <w:b/>
          <w:spacing w:val="-3"/>
          <w:sz w:val="24"/>
          <w:szCs w:val="24"/>
        </w:rPr>
      </w:pPr>
      <w:r w:rsidRPr="007A6046">
        <w:rPr>
          <w:rFonts w:ascii="Arial" w:hAnsi="Arial" w:cs="Arial"/>
          <w:b/>
          <w:sz w:val="24"/>
          <w:szCs w:val="24"/>
        </w:rPr>
        <w:t>CLAUDIA MARÍA ARCILA RÍOS</w:t>
      </w:r>
      <w:r w:rsidRPr="001F2C84">
        <w:rPr>
          <w:rFonts w:ascii="Arial" w:hAnsi="Arial" w:cs="Arial"/>
          <w:b/>
          <w:spacing w:val="-3"/>
          <w:sz w:val="24"/>
          <w:szCs w:val="24"/>
        </w:rPr>
        <w:t xml:space="preserve"> </w:t>
      </w:r>
    </w:p>
    <w:sectPr w:rsidR="00183B60" w:rsidSect="009B2303">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ACF" w:rsidRDefault="004B6ACF" w:rsidP="00183B60">
      <w:r>
        <w:separator/>
      </w:r>
    </w:p>
  </w:endnote>
  <w:endnote w:type="continuationSeparator" w:id="0">
    <w:p w:rsidR="004B6ACF" w:rsidRDefault="004B6ACF" w:rsidP="0018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2C159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B6ACF">
      <w:rPr>
        <w:rFonts w:ascii="Arial" w:hAnsi="Arial" w:cs="Arial"/>
        <w:noProof/>
        <w:sz w:val="22"/>
        <w:szCs w:val="22"/>
      </w:rPr>
      <w:t>1</w:t>
    </w:r>
    <w:r w:rsidRPr="00B97631">
      <w:rPr>
        <w:rFonts w:ascii="Arial" w:hAnsi="Arial" w:cs="Arial"/>
        <w:sz w:val="22"/>
        <w:szCs w:val="22"/>
      </w:rPr>
      <w:fldChar w:fldCharType="end"/>
    </w:r>
  </w:p>
  <w:p w:rsidR="00DF4F29" w:rsidRDefault="004B6A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ACF" w:rsidRDefault="004B6ACF" w:rsidP="00183B60">
      <w:r>
        <w:separator/>
      </w:r>
    </w:p>
  </w:footnote>
  <w:footnote w:type="continuationSeparator" w:id="0">
    <w:p w:rsidR="004B6ACF" w:rsidRDefault="004B6ACF" w:rsidP="00183B60">
      <w:r>
        <w:continuationSeparator/>
      </w:r>
    </w:p>
  </w:footnote>
  <w:footnote w:id="1">
    <w:p w:rsidR="00183B60" w:rsidRPr="00FB08D5" w:rsidRDefault="00183B60" w:rsidP="00183B60">
      <w:pPr>
        <w:jc w:val="both"/>
        <w:rPr>
          <w:rFonts w:ascii="Arial" w:hAnsi="Arial" w:cs="Arial"/>
          <w:i/>
          <w:sz w:val="18"/>
          <w:szCs w:val="18"/>
          <w:lang w:val="es-MX"/>
        </w:rPr>
      </w:pPr>
      <w:r w:rsidRPr="00FB08D5">
        <w:rPr>
          <w:rStyle w:val="Refdenotaalpie"/>
          <w:rFonts w:ascii="Arial" w:hAnsi="Arial" w:cs="Arial"/>
          <w:i/>
          <w:sz w:val="18"/>
          <w:szCs w:val="18"/>
        </w:rPr>
        <w:footnoteRef/>
      </w:r>
      <w:r w:rsidRPr="00FB08D5">
        <w:rPr>
          <w:rFonts w:ascii="Arial" w:hAnsi="Arial" w:cs="Arial"/>
          <w:i/>
          <w:sz w:val="18"/>
          <w:szCs w:val="18"/>
        </w:rPr>
        <w:t xml:space="preserve"> </w:t>
      </w:r>
      <w:r w:rsidRPr="00FB08D5">
        <w:rPr>
          <w:rFonts w:ascii="Arial" w:hAnsi="Arial" w:cs="Arial"/>
          <w:i/>
          <w:sz w:val="18"/>
          <w:szCs w:val="18"/>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183B60" w:rsidRPr="002B61E7" w:rsidRDefault="00183B60" w:rsidP="00183B60">
      <w:pPr>
        <w:pStyle w:val="Textonotapie"/>
        <w:jc w:val="both"/>
        <w:rPr>
          <w:lang w:val="es-CO"/>
        </w:rPr>
      </w:pPr>
      <w:r w:rsidRPr="00FB08D5">
        <w:rPr>
          <w:rFonts w:ascii="Arial" w:hAnsi="Arial" w:cs="Arial"/>
          <w:i/>
          <w:sz w:val="18"/>
          <w:szCs w:val="18"/>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183B60" w:rsidRPr="00F87995" w:rsidRDefault="00183B60" w:rsidP="00183B60">
      <w:pPr>
        <w:pStyle w:val="Textonotapie"/>
        <w:jc w:val="both"/>
        <w:rPr>
          <w:rFonts w:ascii="Arial" w:hAnsi="Arial" w:cs="Arial"/>
          <w:sz w:val="18"/>
          <w:szCs w:val="18"/>
          <w:lang w:val="es-CO"/>
        </w:rPr>
      </w:pPr>
      <w:r w:rsidRPr="00F87995">
        <w:rPr>
          <w:rStyle w:val="Refdenotaalpie"/>
          <w:rFonts w:ascii="Arial" w:hAnsi="Arial" w:cs="Arial"/>
          <w:sz w:val="18"/>
          <w:szCs w:val="18"/>
        </w:rPr>
        <w:footnoteRef/>
      </w:r>
      <w:r w:rsidRPr="00F87995">
        <w:rPr>
          <w:rFonts w:ascii="Arial" w:hAnsi="Arial" w:cs="Arial"/>
          <w:sz w:val="18"/>
          <w:szCs w:val="18"/>
        </w:rPr>
        <w:t xml:space="preserve"> CORTE CONSTITUCIONAL. Sentencia </w:t>
      </w:r>
      <w:r w:rsidRPr="00F87995">
        <w:rPr>
          <w:rFonts w:ascii="Arial" w:hAnsi="Arial" w:cs="Arial"/>
          <w:bCs/>
          <w:sz w:val="18"/>
          <w:szCs w:val="18"/>
        </w:rPr>
        <w:t>T-171 de 2009.</w:t>
      </w:r>
    </w:p>
  </w:footnote>
  <w:footnote w:id="3">
    <w:p w:rsidR="00183B60" w:rsidRPr="0085585E" w:rsidRDefault="00183B60" w:rsidP="00183B60">
      <w:pPr>
        <w:pStyle w:val="Textonotapie"/>
        <w:jc w:val="both"/>
        <w:rPr>
          <w:rFonts w:ascii="Arial" w:hAnsi="Arial" w:cs="Arial"/>
          <w:lang w:val="es-CO"/>
        </w:rPr>
      </w:pPr>
      <w:r w:rsidRPr="00FB08D5">
        <w:rPr>
          <w:rStyle w:val="Refdenotaalpie"/>
          <w:rFonts w:ascii="Arial" w:hAnsi="Arial" w:cs="Arial"/>
          <w:sz w:val="18"/>
          <w:szCs w:val="18"/>
        </w:rPr>
        <w:footnoteRef/>
      </w:r>
      <w:r w:rsidRPr="00FB08D5">
        <w:rPr>
          <w:rFonts w:ascii="Arial" w:hAnsi="Arial" w:cs="Arial"/>
          <w:sz w:val="18"/>
          <w:szCs w:val="18"/>
        </w:rPr>
        <w:t xml:space="preserve"> </w:t>
      </w:r>
      <w:r w:rsidRPr="00FB08D5">
        <w:rPr>
          <w:rFonts w:ascii="Arial" w:hAnsi="Arial" w:cs="Arial"/>
          <w:sz w:val="18"/>
          <w:szCs w:val="18"/>
          <w:lang w:val="es-CO"/>
        </w:rPr>
        <w:t>CORTE CONSTITUCIONAL.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2C1592"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2C1592" w:rsidP="005B38E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03493D4D" wp14:editId="2BC177AF">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4B6ACF" w:rsidP="005B38E1">
    <w:pPr>
      <w:pStyle w:val="Sinespaciado1"/>
      <w:rPr>
        <w:rFonts w:ascii="Arial" w:hAnsi="Arial" w:cs="Arial"/>
        <w:sz w:val="16"/>
        <w:szCs w:val="16"/>
      </w:rPr>
    </w:pPr>
  </w:p>
  <w:p w:rsidR="00DF4F29" w:rsidRPr="005643A9" w:rsidRDefault="004B6ACF" w:rsidP="005B38E1">
    <w:pPr>
      <w:pStyle w:val="Sinespaciado"/>
      <w:rPr>
        <w:rFonts w:ascii="Arial" w:hAnsi="Arial" w:cs="Arial"/>
        <w:sz w:val="16"/>
        <w:szCs w:val="16"/>
      </w:rPr>
    </w:pPr>
  </w:p>
  <w:p w:rsidR="00DF4F29" w:rsidRDefault="002C1592"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2C1592"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Inc. Desacato. Consulta. 66001-31-03-003-2015-00</w:t>
    </w:r>
    <w:r w:rsidR="002C6261">
      <w:rPr>
        <w:rFonts w:ascii="Arial" w:hAnsi="Arial" w:cs="Arial"/>
        <w:sz w:val="16"/>
        <w:szCs w:val="16"/>
      </w:rPr>
      <w:t>015</w:t>
    </w:r>
    <w:r>
      <w:rPr>
        <w:rFonts w:ascii="Arial" w:hAnsi="Arial" w:cs="Arial"/>
        <w:sz w:val="16"/>
        <w:szCs w:val="16"/>
      </w:rPr>
      <w:t>-0</w:t>
    </w:r>
    <w:r w:rsidR="002C6261">
      <w:rPr>
        <w:rFonts w:ascii="Arial" w:hAnsi="Arial" w:cs="Arial"/>
        <w:sz w:val="16"/>
        <w:szCs w:val="16"/>
      </w:rPr>
      <w:t>2</w:t>
    </w:r>
  </w:p>
  <w:p w:rsidR="006778A2" w:rsidRPr="005643A9" w:rsidRDefault="004B6ACF" w:rsidP="005B38E1">
    <w:pPr>
      <w:pStyle w:val="Sinespaciado"/>
      <w:rPr>
        <w:rFonts w:ascii="Arial" w:hAnsi="Arial" w:cs="Arial"/>
        <w:sz w:val="16"/>
        <w:szCs w:val="16"/>
      </w:rPr>
    </w:pPr>
  </w:p>
  <w:p w:rsidR="00C610C9" w:rsidRDefault="004B6ACF">
    <w:pPr>
      <w:pStyle w:val="Encabezado"/>
      <w:pBdr>
        <w:bottom w:val="single" w:sz="12" w:space="1" w:color="auto"/>
      </w:pBdr>
      <w:rPr>
        <w:rFonts w:ascii="Arial" w:hAnsi="Arial" w:cs="Arial"/>
        <w:sz w:val="16"/>
        <w:szCs w:val="16"/>
      </w:rPr>
    </w:pPr>
  </w:p>
  <w:p w:rsidR="00C610C9" w:rsidRDefault="004B6ACF">
    <w:pPr>
      <w:pStyle w:val="Encabezado"/>
      <w:rPr>
        <w:rFonts w:ascii="Arial" w:hAnsi="Arial" w:cs="Arial"/>
        <w:sz w:val="16"/>
        <w:szCs w:val="16"/>
      </w:rPr>
    </w:pPr>
  </w:p>
  <w:p w:rsidR="00C610C9" w:rsidRPr="005643A9" w:rsidRDefault="004B6ACF">
    <w:pPr>
      <w:pStyle w:val="Encabezado"/>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60"/>
    <w:rsid w:val="00047536"/>
    <w:rsid w:val="000510E6"/>
    <w:rsid w:val="000514D0"/>
    <w:rsid w:val="000D426E"/>
    <w:rsid w:val="000E54CE"/>
    <w:rsid w:val="000E7AC7"/>
    <w:rsid w:val="000F1328"/>
    <w:rsid w:val="000F5AC2"/>
    <w:rsid w:val="001059C2"/>
    <w:rsid w:val="00120EC6"/>
    <w:rsid w:val="001376A6"/>
    <w:rsid w:val="001437C6"/>
    <w:rsid w:val="001437E0"/>
    <w:rsid w:val="00143B31"/>
    <w:rsid w:val="00147F4B"/>
    <w:rsid w:val="0015128C"/>
    <w:rsid w:val="001639B8"/>
    <w:rsid w:val="00166DE6"/>
    <w:rsid w:val="00183B60"/>
    <w:rsid w:val="001A461A"/>
    <w:rsid w:val="001C3F47"/>
    <w:rsid w:val="001F5BE0"/>
    <w:rsid w:val="0020782D"/>
    <w:rsid w:val="0022510D"/>
    <w:rsid w:val="00226D2D"/>
    <w:rsid w:val="00245630"/>
    <w:rsid w:val="002B2555"/>
    <w:rsid w:val="002C1592"/>
    <w:rsid w:val="002C4A69"/>
    <w:rsid w:val="002C6261"/>
    <w:rsid w:val="002E208E"/>
    <w:rsid w:val="002F54A4"/>
    <w:rsid w:val="00304AB3"/>
    <w:rsid w:val="00316C7F"/>
    <w:rsid w:val="003252BD"/>
    <w:rsid w:val="003511A8"/>
    <w:rsid w:val="0038764B"/>
    <w:rsid w:val="003C29E8"/>
    <w:rsid w:val="003D0172"/>
    <w:rsid w:val="003F17E6"/>
    <w:rsid w:val="003F2371"/>
    <w:rsid w:val="00407EB4"/>
    <w:rsid w:val="00415AE2"/>
    <w:rsid w:val="004253C0"/>
    <w:rsid w:val="00442634"/>
    <w:rsid w:val="00457B55"/>
    <w:rsid w:val="004818CA"/>
    <w:rsid w:val="00481EBC"/>
    <w:rsid w:val="00491D1B"/>
    <w:rsid w:val="004B5B43"/>
    <w:rsid w:val="004B6ACF"/>
    <w:rsid w:val="004B6D8B"/>
    <w:rsid w:val="004C3098"/>
    <w:rsid w:val="004C33B0"/>
    <w:rsid w:val="004F04DA"/>
    <w:rsid w:val="004F0E72"/>
    <w:rsid w:val="004F1982"/>
    <w:rsid w:val="004F2ED2"/>
    <w:rsid w:val="0051591B"/>
    <w:rsid w:val="00517A92"/>
    <w:rsid w:val="00532EB9"/>
    <w:rsid w:val="00587E1F"/>
    <w:rsid w:val="005C6B0C"/>
    <w:rsid w:val="005D287C"/>
    <w:rsid w:val="005D3B11"/>
    <w:rsid w:val="005F4647"/>
    <w:rsid w:val="00604852"/>
    <w:rsid w:val="00617B6C"/>
    <w:rsid w:val="006212ED"/>
    <w:rsid w:val="00650979"/>
    <w:rsid w:val="00674333"/>
    <w:rsid w:val="00682203"/>
    <w:rsid w:val="00692CF3"/>
    <w:rsid w:val="006B0D5D"/>
    <w:rsid w:val="006D7D28"/>
    <w:rsid w:val="00721053"/>
    <w:rsid w:val="00724D97"/>
    <w:rsid w:val="007274B9"/>
    <w:rsid w:val="0073541B"/>
    <w:rsid w:val="00767DA4"/>
    <w:rsid w:val="007771E6"/>
    <w:rsid w:val="00783EA8"/>
    <w:rsid w:val="007A28B0"/>
    <w:rsid w:val="007A6046"/>
    <w:rsid w:val="007A76E5"/>
    <w:rsid w:val="007C6506"/>
    <w:rsid w:val="007D4783"/>
    <w:rsid w:val="007D6DFA"/>
    <w:rsid w:val="00816F63"/>
    <w:rsid w:val="00833C61"/>
    <w:rsid w:val="00877EB1"/>
    <w:rsid w:val="008C2162"/>
    <w:rsid w:val="008C7E35"/>
    <w:rsid w:val="008E26C8"/>
    <w:rsid w:val="008E3F7B"/>
    <w:rsid w:val="0091084D"/>
    <w:rsid w:val="00910B6C"/>
    <w:rsid w:val="009113B2"/>
    <w:rsid w:val="00923286"/>
    <w:rsid w:val="0093626D"/>
    <w:rsid w:val="00953084"/>
    <w:rsid w:val="00974557"/>
    <w:rsid w:val="009A7BEA"/>
    <w:rsid w:val="009E0FEF"/>
    <w:rsid w:val="00A044FD"/>
    <w:rsid w:val="00A0474E"/>
    <w:rsid w:val="00AA04E0"/>
    <w:rsid w:val="00AA43F8"/>
    <w:rsid w:val="00AD6EB8"/>
    <w:rsid w:val="00AD7BFE"/>
    <w:rsid w:val="00AE00F9"/>
    <w:rsid w:val="00AE0FEB"/>
    <w:rsid w:val="00B026E3"/>
    <w:rsid w:val="00B04422"/>
    <w:rsid w:val="00B25DFE"/>
    <w:rsid w:val="00B34683"/>
    <w:rsid w:val="00B42651"/>
    <w:rsid w:val="00B43D71"/>
    <w:rsid w:val="00B81F53"/>
    <w:rsid w:val="00BB017C"/>
    <w:rsid w:val="00BC453F"/>
    <w:rsid w:val="00C6388A"/>
    <w:rsid w:val="00C65A80"/>
    <w:rsid w:val="00D056DE"/>
    <w:rsid w:val="00D81E19"/>
    <w:rsid w:val="00D967DA"/>
    <w:rsid w:val="00DD6BB1"/>
    <w:rsid w:val="00DF2C2D"/>
    <w:rsid w:val="00E150E9"/>
    <w:rsid w:val="00E15C13"/>
    <w:rsid w:val="00E300C8"/>
    <w:rsid w:val="00E77E5D"/>
    <w:rsid w:val="00E84523"/>
    <w:rsid w:val="00E94C6C"/>
    <w:rsid w:val="00EC4BD1"/>
    <w:rsid w:val="00EE6ED5"/>
    <w:rsid w:val="00F00287"/>
    <w:rsid w:val="00F03698"/>
    <w:rsid w:val="00F06FB8"/>
    <w:rsid w:val="00F16131"/>
    <w:rsid w:val="00F16306"/>
    <w:rsid w:val="00F258E4"/>
    <w:rsid w:val="00F55831"/>
    <w:rsid w:val="00F87995"/>
    <w:rsid w:val="00FA5809"/>
    <w:rsid w:val="00FB6145"/>
    <w:rsid w:val="00FC4C93"/>
    <w:rsid w:val="00FD2800"/>
    <w:rsid w:val="00FD3855"/>
    <w:rsid w:val="00FF0857"/>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37B73-A475-478A-B1C2-C8257B8C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B6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183B60"/>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183B60"/>
    <w:rPr>
      <w:rFonts w:ascii="Times New Roman" w:eastAsia="Times New Roman" w:hAnsi="Times New Roman" w:cs="Times New Roman"/>
      <w:sz w:val="20"/>
      <w:szCs w:val="20"/>
      <w:lang w:eastAsia="es-ES"/>
    </w:rPr>
  </w:style>
  <w:style w:type="character" w:styleId="Refdenotaalpie">
    <w:name w:val="footnote reference"/>
    <w:aliases w:val="Texto de nota al pie"/>
    <w:rsid w:val="00183B60"/>
    <w:rPr>
      <w:vertAlign w:val="superscript"/>
    </w:rPr>
  </w:style>
  <w:style w:type="paragraph" w:customStyle="1" w:styleId="Sinespaciado1">
    <w:name w:val="Sin espaciado1"/>
    <w:rsid w:val="00183B60"/>
    <w:pPr>
      <w:spacing w:after="0" w:line="240" w:lineRule="auto"/>
    </w:pPr>
    <w:rPr>
      <w:rFonts w:ascii="Calibri" w:eastAsia="Times New Roman" w:hAnsi="Calibri" w:cs="Times New Roman"/>
      <w:lang w:val="es-CO"/>
    </w:rPr>
  </w:style>
  <w:style w:type="paragraph" w:styleId="Encabezado">
    <w:name w:val="header"/>
    <w:basedOn w:val="Normal"/>
    <w:link w:val="EncabezadoCar"/>
    <w:rsid w:val="00183B60"/>
    <w:pPr>
      <w:tabs>
        <w:tab w:val="center" w:pos="4419"/>
        <w:tab w:val="right" w:pos="8838"/>
      </w:tabs>
    </w:pPr>
  </w:style>
  <w:style w:type="character" w:customStyle="1" w:styleId="EncabezadoCar">
    <w:name w:val="Encabezado Car"/>
    <w:basedOn w:val="Fuentedeprrafopredeter"/>
    <w:link w:val="Encabezado"/>
    <w:rsid w:val="00183B60"/>
    <w:rPr>
      <w:rFonts w:ascii="Times New Roman" w:eastAsia="Times New Roman" w:hAnsi="Times New Roman" w:cs="Times New Roman"/>
      <w:sz w:val="20"/>
      <w:szCs w:val="20"/>
      <w:lang w:eastAsia="es-ES"/>
    </w:rPr>
  </w:style>
  <w:style w:type="paragraph" w:styleId="Piedepgina">
    <w:name w:val="footer"/>
    <w:basedOn w:val="Normal"/>
    <w:link w:val="PiedepginaCar"/>
    <w:rsid w:val="00183B60"/>
    <w:pPr>
      <w:tabs>
        <w:tab w:val="center" w:pos="4419"/>
        <w:tab w:val="right" w:pos="8838"/>
      </w:tabs>
    </w:pPr>
  </w:style>
  <w:style w:type="character" w:customStyle="1" w:styleId="PiedepginaCar">
    <w:name w:val="Pie de página Car"/>
    <w:basedOn w:val="Fuentedeprrafopredeter"/>
    <w:link w:val="Piedepgina"/>
    <w:rsid w:val="00183B60"/>
    <w:rPr>
      <w:rFonts w:ascii="Times New Roman" w:eastAsia="Times New Roman" w:hAnsi="Times New Roman" w:cs="Times New Roman"/>
      <w:sz w:val="20"/>
      <w:szCs w:val="20"/>
      <w:lang w:eastAsia="es-ES"/>
    </w:rPr>
  </w:style>
  <w:style w:type="paragraph" w:styleId="Sinespaciado">
    <w:name w:val="No Spacing"/>
    <w:uiPriority w:val="1"/>
    <w:qFormat/>
    <w:rsid w:val="00183B60"/>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6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C5ED-6ADF-4D45-BFF2-E127B91E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1541</Words>
  <Characters>8477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34</cp:revision>
  <dcterms:created xsi:type="dcterms:W3CDTF">2016-02-26T17:44:00Z</dcterms:created>
  <dcterms:modified xsi:type="dcterms:W3CDTF">2016-09-27T21:35:00Z</dcterms:modified>
</cp:coreProperties>
</file>