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53F" w:rsidRDefault="00E95D5E" w:rsidP="0036653F">
      <w:pPr>
        <w:pStyle w:val="Sinespaciado1"/>
        <w:jc w:val="both"/>
        <w:rPr>
          <w:rFonts w:ascii="Arial" w:hAnsi="Arial" w:cs="Arial"/>
          <w:spacing w:val="-6"/>
          <w:sz w:val="19"/>
          <w:szCs w:val="19"/>
        </w:rPr>
      </w:pPr>
      <w:r>
        <w:rPr>
          <w:rFonts w:ascii="Arial" w:hAnsi="Arial" w:cs="Arial"/>
          <w:spacing w:val="-6"/>
          <w:sz w:val="19"/>
          <w:szCs w:val="19"/>
        </w:rPr>
        <w:t>CARENCIA ACTUAL DE OBJETO</w:t>
      </w:r>
      <w:r w:rsidR="00826DC1">
        <w:rPr>
          <w:rFonts w:ascii="Arial" w:hAnsi="Arial" w:cs="Arial"/>
          <w:spacing w:val="-6"/>
          <w:sz w:val="19"/>
          <w:szCs w:val="19"/>
        </w:rPr>
        <w:t>/ Superación del hecho que tenía en vilo el derecho fundamental</w:t>
      </w:r>
    </w:p>
    <w:p w:rsidR="0036653F" w:rsidRDefault="0036653F" w:rsidP="0036653F">
      <w:pPr>
        <w:pStyle w:val="Sinespaciado1"/>
        <w:ind w:firstLine="2835"/>
        <w:jc w:val="both"/>
        <w:rPr>
          <w:rFonts w:ascii="Arial" w:hAnsi="Arial" w:cs="Arial"/>
          <w:spacing w:val="-6"/>
          <w:sz w:val="19"/>
          <w:szCs w:val="19"/>
        </w:rPr>
      </w:pPr>
    </w:p>
    <w:p w:rsidR="0036653F" w:rsidRDefault="0036653F" w:rsidP="00D607DC">
      <w:pPr>
        <w:pStyle w:val="Sinespaciado2"/>
        <w:jc w:val="both"/>
        <w:rPr>
          <w:rFonts w:ascii="Arial" w:hAnsi="Arial" w:cs="Arial"/>
          <w:spacing w:val="-6"/>
          <w:sz w:val="19"/>
          <w:szCs w:val="19"/>
        </w:rPr>
      </w:pPr>
      <w:r>
        <w:rPr>
          <w:rFonts w:ascii="Arial" w:hAnsi="Arial" w:cs="Arial"/>
          <w:spacing w:val="-6"/>
          <w:sz w:val="19"/>
          <w:szCs w:val="19"/>
        </w:rPr>
        <w:t>“(…)</w:t>
      </w:r>
      <w:r w:rsidR="00040F22">
        <w:rPr>
          <w:rFonts w:ascii="Arial" w:hAnsi="Arial" w:cs="Arial"/>
          <w:spacing w:val="-6"/>
          <w:sz w:val="19"/>
          <w:szCs w:val="19"/>
        </w:rPr>
        <w:t xml:space="preserve"> </w:t>
      </w:r>
      <w:r w:rsidR="00D607DC" w:rsidRPr="00D607DC">
        <w:rPr>
          <w:rFonts w:ascii="Arial" w:hAnsi="Arial" w:cs="Arial"/>
          <w:spacing w:val="-6"/>
          <w:sz w:val="19"/>
          <w:szCs w:val="19"/>
        </w:rPr>
        <w:t>es dable predicar la ocurrencia del hecho superado, sin que sea menester analizar si por acción u omisión el Juez accionado ha lesionado los derechos cuyo amparo reclama el tutelante, al no declararse impedido frente a las demandas populares del aquí tutelante. En todo caso, lo cierto es que a la fecha el hecho vulnerador argüido por el quejoso, se encuentra superado.</w:t>
      </w:r>
      <w:r w:rsidR="00040F22">
        <w:rPr>
          <w:rFonts w:ascii="Arial" w:hAnsi="Arial" w:cs="Arial"/>
          <w:spacing w:val="-6"/>
          <w:sz w:val="19"/>
          <w:szCs w:val="19"/>
        </w:rPr>
        <w:t>”</w:t>
      </w:r>
    </w:p>
    <w:p w:rsidR="00D607DC" w:rsidRDefault="00D607DC" w:rsidP="00D607DC">
      <w:pPr>
        <w:pStyle w:val="Sinespaciado2"/>
        <w:jc w:val="both"/>
        <w:rPr>
          <w:rFonts w:ascii="Arial" w:hAnsi="Arial" w:cs="Arial"/>
          <w:spacing w:val="-6"/>
          <w:sz w:val="19"/>
          <w:szCs w:val="19"/>
        </w:rPr>
      </w:pPr>
    </w:p>
    <w:p w:rsidR="0036653F" w:rsidRPr="00040F22" w:rsidRDefault="0036653F" w:rsidP="0036653F">
      <w:pPr>
        <w:pStyle w:val="Sinespaciado2"/>
        <w:jc w:val="both"/>
        <w:rPr>
          <w:rFonts w:ascii="Arial" w:hAnsi="Arial" w:cs="Arial"/>
          <w:spacing w:val="-6"/>
          <w:sz w:val="17"/>
          <w:szCs w:val="17"/>
        </w:rPr>
      </w:pPr>
      <w:r w:rsidRPr="00040F22">
        <w:rPr>
          <w:rFonts w:ascii="Arial" w:hAnsi="Arial" w:cs="Arial"/>
          <w:spacing w:val="-6"/>
          <w:sz w:val="17"/>
          <w:szCs w:val="17"/>
        </w:rPr>
        <w:t>Cita</w:t>
      </w:r>
      <w:r w:rsidR="00D607DC" w:rsidRPr="00040F22">
        <w:rPr>
          <w:rFonts w:ascii="Arial" w:hAnsi="Arial" w:cs="Arial"/>
          <w:spacing w:val="-6"/>
          <w:sz w:val="17"/>
          <w:szCs w:val="17"/>
        </w:rPr>
        <w:t xml:space="preserve">: </w:t>
      </w:r>
      <w:r w:rsidRPr="00040F22">
        <w:rPr>
          <w:rFonts w:ascii="Arial" w:hAnsi="Arial" w:cs="Arial"/>
          <w:spacing w:val="-6"/>
          <w:sz w:val="17"/>
          <w:szCs w:val="17"/>
        </w:rPr>
        <w:t xml:space="preserve">Corte Suprema de Justicia, Sala Civil, </w:t>
      </w:r>
      <w:r w:rsidR="008C68BC" w:rsidRPr="00040F22">
        <w:rPr>
          <w:rFonts w:ascii="Arial" w:hAnsi="Arial" w:cs="Arial"/>
          <w:spacing w:val="-6"/>
          <w:sz w:val="18"/>
          <w:szCs w:val="18"/>
        </w:rPr>
        <w:t>sentencia</w:t>
      </w:r>
      <w:r w:rsidR="00E95D5E" w:rsidRPr="00040F22">
        <w:rPr>
          <w:rFonts w:ascii="Arial" w:hAnsi="Arial" w:cs="Arial"/>
          <w:spacing w:val="-6"/>
          <w:sz w:val="18"/>
          <w:szCs w:val="18"/>
        </w:rPr>
        <w:t xml:space="preserve"> de</w:t>
      </w:r>
      <w:r w:rsidR="008C68BC" w:rsidRPr="00040F22">
        <w:rPr>
          <w:rFonts w:ascii="Arial" w:hAnsi="Arial" w:cs="Arial"/>
          <w:spacing w:val="-6"/>
          <w:sz w:val="18"/>
          <w:szCs w:val="18"/>
        </w:rPr>
        <w:t xml:space="preserve"> </w:t>
      </w:r>
      <w:r w:rsidR="00E95D5E" w:rsidRPr="00040F22">
        <w:rPr>
          <w:rFonts w:ascii="Arial" w:hAnsi="Arial" w:cs="Arial"/>
          <w:spacing w:val="-6"/>
          <w:sz w:val="18"/>
          <w:szCs w:val="18"/>
        </w:rPr>
        <w:t>30 de abril de 2015</w:t>
      </w:r>
      <w:r w:rsidR="00E95D5E" w:rsidRPr="00040F22">
        <w:rPr>
          <w:rFonts w:ascii="Arial" w:hAnsi="Arial" w:cs="Arial"/>
          <w:spacing w:val="-6"/>
          <w:sz w:val="18"/>
          <w:szCs w:val="18"/>
        </w:rPr>
        <w:t xml:space="preserve"> -r</w:t>
      </w:r>
      <w:r w:rsidR="008C68BC" w:rsidRPr="00040F22">
        <w:rPr>
          <w:rFonts w:ascii="Arial" w:hAnsi="Arial" w:cs="Arial"/>
          <w:spacing w:val="-6"/>
          <w:sz w:val="18"/>
          <w:szCs w:val="18"/>
        </w:rPr>
        <w:t>ad</w:t>
      </w:r>
      <w:r w:rsidR="00E95D5E" w:rsidRPr="00040F22">
        <w:rPr>
          <w:rFonts w:ascii="Arial" w:hAnsi="Arial" w:cs="Arial"/>
          <w:spacing w:val="-6"/>
          <w:sz w:val="18"/>
          <w:szCs w:val="18"/>
        </w:rPr>
        <w:t>.</w:t>
      </w:r>
      <w:r w:rsidR="008C68BC" w:rsidRPr="00040F22">
        <w:rPr>
          <w:rFonts w:ascii="Arial" w:hAnsi="Arial" w:cs="Arial"/>
          <w:spacing w:val="-6"/>
          <w:sz w:val="18"/>
          <w:szCs w:val="18"/>
        </w:rPr>
        <w:t xml:space="preserve"> 660</w:t>
      </w:r>
      <w:r w:rsidR="00E95D5E" w:rsidRPr="00040F22">
        <w:rPr>
          <w:rFonts w:ascii="Arial" w:hAnsi="Arial" w:cs="Arial"/>
          <w:spacing w:val="-6"/>
          <w:sz w:val="18"/>
          <w:szCs w:val="18"/>
        </w:rPr>
        <w:t>012213000201500067</w:t>
      </w:r>
      <w:r w:rsidR="008C68BC" w:rsidRPr="00040F22">
        <w:rPr>
          <w:rFonts w:ascii="Arial" w:hAnsi="Arial" w:cs="Arial"/>
          <w:spacing w:val="-6"/>
          <w:sz w:val="18"/>
          <w:szCs w:val="18"/>
        </w:rPr>
        <w:t>01</w:t>
      </w:r>
      <w:r w:rsidR="00E95D5E" w:rsidRPr="00040F22">
        <w:rPr>
          <w:rFonts w:ascii="Arial" w:hAnsi="Arial" w:cs="Arial"/>
          <w:spacing w:val="-6"/>
          <w:sz w:val="18"/>
          <w:szCs w:val="18"/>
        </w:rPr>
        <w:t>-.</w:t>
      </w:r>
      <w:r w:rsidR="008C68BC" w:rsidRPr="00040F22">
        <w:rPr>
          <w:rFonts w:ascii="Arial" w:hAnsi="Arial" w:cs="Arial"/>
          <w:spacing w:val="-6"/>
          <w:sz w:val="18"/>
          <w:szCs w:val="18"/>
        </w:rPr>
        <w:t xml:space="preserve"> </w:t>
      </w:r>
    </w:p>
    <w:p w:rsidR="007C06CD" w:rsidRDefault="007C06CD" w:rsidP="00040F22">
      <w:pPr>
        <w:spacing w:line="360" w:lineRule="auto"/>
        <w:rPr>
          <w:rFonts w:ascii="Arial" w:hAnsi="Arial" w:cs="Arial"/>
          <w:b/>
          <w:bCs/>
          <w:sz w:val="27"/>
          <w:szCs w:val="27"/>
          <w:lang w:val="es-CO"/>
        </w:rPr>
      </w:pPr>
    </w:p>
    <w:p w:rsidR="004A58C3" w:rsidRDefault="004A58C3" w:rsidP="00543D35">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4A58C3" w:rsidRPr="00513A41" w:rsidRDefault="004A58C3" w:rsidP="00543D35">
      <w:pPr>
        <w:spacing w:line="360" w:lineRule="auto"/>
        <w:jc w:val="center"/>
        <w:rPr>
          <w:rFonts w:ascii="Arial" w:hAnsi="Arial" w:cs="Arial"/>
          <w:b/>
          <w:bCs/>
          <w:sz w:val="26"/>
          <w:szCs w:val="26"/>
        </w:rPr>
      </w:pPr>
      <w:r>
        <w:rPr>
          <w:rFonts w:ascii="Arial" w:hAnsi="Arial" w:cs="Arial"/>
          <w:b/>
          <w:bCs/>
          <w:sz w:val="26"/>
          <w:szCs w:val="26"/>
        </w:rPr>
        <w:t>Sala de Decisión Civil Familia</w:t>
      </w:r>
      <w:bookmarkStart w:id="0" w:name="_GoBack"/>
      <w:bookmarkEnd w:id="0"/>
    </w:p>
    <w:p w:rsidR="004A58C3" w:rsidRDefault="004A58C3" w:rsidP="00543D35">
      <w:pPr>
        <w:spacing w:line="360" w:lineRule="auto"/>
        <w:ind w:firstLine="2835"/>
        <w:jc w:val="center"/>
        <w:rPr>
          <w:rFonts w:ascii="Arial" w:hAnsi="Arial" w:cs="Arial"/>
          <w:bCs/>
          <w:sz w:val="26"/>
          <w:szCs w:val="26"/>
        </w:rPr>
      </w:pPr>
    </w:p>
    <w:p w:rsidR="004A58C3" w:rsidRDefault="004A58C3" w:rsidP="00543D35">
      <w:pPr>
        <w:spacing w:line="360" w:lineRule="auto"/>
        <w:jc w:val="center"/>
        <w:rPr>
          <w:rFonts w:ascii="Arial" w:hAnsi="Arial" w:cs="Arial"/>
          <w:bCs/>
          <w:sz w:val="26"/>
          <w:szCs w:val="26"/>
        </w:rPr>
      </w:pPr>
      <w:r>
        <w:rPr>
          <w:rFonts w:ascii="Arial" w:hAnsi="Arial" w:cs="Arial"/>
          <w:bCs/>
          <w:sz w:val="26"/>
          <w:szCs w:val="26"/>
        </w:rPr>
        <w:t>Magistrado Ponente:</w:t>
      </w:r>
    </w:p>
    <w:p w:rsidR="004A58C3" w:rsidRDefault="004A58C3" w:rsidP="00543D35">
      <w:pPr>
        <w:spacing w:line="360" w:lineRule="auto"/>
        <w:jc w:val="center"/>
        <w:rPr>
          <w:rFonts w:ascii="Arial" w:hAnsi="Arial" w:cs="Arial"/>
          <w:b/>
          <w:bCs/>
          <w:sz w:val="22"/>
          <w:szCs w:val="22"/>
        </w:rPr>
      </w:pPr>
      <w:r w:rsidRPr="00580731">
        <w:rPr>
          <w:rFonts w:ascii="Arial" w:hAnsi="Arial" w:cs="Arial"/>
          <w:b/>
          <w:bCs/>
          <w:sz w:val="22"/>
          <w:szCs w:val="22"/>
        </w:rPr>
        <w:t>EDDER JIMMY SÁNCHEZ CALAMBÁS</w:t>
      </w:r>
    </w:p>
    <w:p w:rsidR="00543D35" w:rsidRPr="00580731" w:rsidRDefault="00543D35" w:rsidP="00543D35">
      <w:pPr>
        <w:spacing w:line="360" w:lineRule="auto"/>
        <w:jc w:val="center"/>
        <w:rPr>
          <w:rFonts w:ascii="Arial" w:hAnsi="Arial" w:cs="Arial"/>
          <w:b/>
          <w:bCs/>
          <w:sz w:val="22"/>
          <w:szCs w:val="22"/>
        </w:rPr>
      </w:pPr>
    </w:p>
    <w:p w:rsidR="004A58C3" w:rsidRPr="008A0543" w:rsidRDefault="004A58C3" w:rsidP="00543D35">
      <w:pPr>
        <w:spacing w:line="360" w:lineRule="auto"/>
        <w:jc w:val="center"/>
        <w:rPr>
          <w:rFonts w:ascii="Arial" w:hAnsi="Arial" w:cs="Arial"/>
          <w:bCs/>
          <w:sz w:val="26"/>
          <w:szCs w:val="26"/>
        </w:rPr>
      </w:pPr>
      <w:r w:rsidRPr="008A0543">
        <w:rPr>
          <w:rFonts w:ascii="Arial" w:hAnsi="Arial" w:cs="Arial"/>
          <w:bCs/>
          <w:sz w:val="26"/>
          <w:szCs w:val="26"/>
        </w:rPr>
        <w:t xml:space="preserve">Pereira, </w:t>
      </w:r>
      <w:r w:rsidR="00805F7C">
        <w:rPr>
          <w:rFonts w:ascii="Arial" w:hAnsi="Arial" w:cs="Arial"/>
          <w:bCs/>
          <w:sz w:val="26"/>
          <w:szCs w:val="26"/>
        </w:rPr>
        <w:t>dos</w:t>
      </w:r>
      <w:r w:rsidRPr="008A0543">
        <w:rPr>
          <w:rFonts w:ascii="Arial" w:hAnsi="Arial" w:cs="Arial"/>
          <w:bCs/>
          <w:sz w:val="26"/>
          <w:szCs w:val="26"/>
        </w:rPr>
        <w:t xml:space="preserve"> (</w:t>
      </w:r>
      <w:r w:rsidR="00805F7C">
        <w:rPr>
          <w:rFonts w:ascii="Arial" w:hAnsi="Arial" w:cs="Arial"/>
          <w:bCs/>
          <w:sz w:val="26"/>
          <w:szCs w:val="26"/>
        </w:rPr>
        <w:t>2</w:t>
      </w:r>
      <w:r w:rsidRPr="008A0543">
        <w:rPr>
          <w:rFonts w:ascii="Arial" w:hAnsi="Arial" w:cs="Arial"/>
          <w:bCs/>
          <w:sz w:val="26"/>
          <w:szCs w:val="26"/>
        </w:rPr>
        <w:t xml:space="preserve">) de </w:t>
      </w:r>
      <w:r w:rsidR="00655B9C">
        <w:rPr>
          <w:rFonts w:ascii="Arial" w:hAnsi="Arial" w:cs="Arial"/>
          <w:bCs/>
          <w:sz w:val="26"/>
          <w:szCs w:val="26"/>
        </w:rPr>
        <w:t>marzo</w:t>
      </w:r>
      <w:r w:rsidRPr="008A0543">
        <w:rPr>
          <w:rFonts w:ascii="Arial" w:hAnsi="Arial" w:cs="Arial"/>
          <w:bCs/>
          <w:sz w:val="26"/>
          <w:szCs w:val="26"/>
        </w:rPr>
        <w:t xml:space="preserve"> de 2016</w:t>
      </w:r>
    </w:p>
    <w:p w:rsidR="004A58C3" w:rsidRDefault="004A58C3" w:rsidP="00543D35">
      <w:pPr>
        <w:spacing w:line="360" w:lineRule="auto"/>
        <w:jc w:val="center"/>
        <w:rPr>
          <w:rFonts w:ascii="Arial" w:hAnsi="Arial" w:cs="Arial"/>
          <w:sz w:val="26"/>
          <w:szCs w:val="26"/>
        </w:rPr>
      </w:pPr>
      <w:r>
        <w:rPr>
          <w:rFonts w:ascii="Arial" w:hAnsi="Arial" w:cs="Arial"/>
          <w:sz w:val="26"/>
          <w:szCs w:val="26"/>
        </w:rPr>
        <w:t xml:space="preserve">Acta No. </w:t>
      </w:r>
      <w:r w:rsidR="00805F7C">
        <w:rPr>
          <w:rFonts w:ascii="Arial" w:hAnsi="Arial" w:cs="Arial"/>
          <w:sz w:val="26"/>
          <w:szCs w:val="26"/>
        </w:rPr>
        <w:t>105</w:t>
      </w:r>
      <w:r w:rsidR="00655B9C">
        <w:rPr>
          <w:rFonts w:ascii="Arial" w:hAnsi="Arial" w:cs="Arial"/>
          <w:sz w:val="26"/>
          <w:szCs w:val="26"/>
        </w:rPr>
        <w:t xml:space="preserve"> de </w:t>
      </w:r>
      <w:r w:rsidR="00805F7C">
        <w:rPr>
          <w:rFonts w:ascii="Arial" w:hAnsi="Arial" w:cs="Arial"/>
          <w:sz w:val="26"/>
          <w:szCs w:val="26"/>
        </w:rPr>
        <w:t>02-</w:t>
      </w:r>
      <w:r w:rsidR="00655B9C">
        <w:rPr>
          <w:rFonts w:ascii="Arial" w:hAnsi="Arial" w:cs="Arial"/>
          <w:sz w:val="26"/>
          <w:szCs w:val="26"/>
        </w:rPr>
        <w:t>03</w:t>
      </w:r>
      <w:r>
        <w:rPr>
          <w:rFonts w:ascii="Arial" w:hAnsi="Arial" w:cs="Arial"/>
          <w:sz w:val="26"/>
          <w:szCs w:val="26"/>
        </w:rPr>
        <w:t>-2016</w:t>
      </w:r>
    </w:p>
    <w:p w:rsidR="00E1370C" w:rsidRPr="00D063A2" w:rsidRDefault="00E1370C" w:rsidP="00543D35">
      <w:pPr>
        <w:spacing w:line="360" w:lineRule="auto"/>
        <w:jc w:val="center"/>
        <w:rPr>
          <w:rFonts w:ascii="Arial" w:hAnsi="Arial" w:cs="Arial"/>
          <w:bCs/>
          <w:sz w:val="26"/>
          <w:szCs w:val="26"/>
        </w:rPr>
      </w:pPr>
      <w:r w:rsidRPr="00E1370C">
        <w:rPr>
          <w:rFonts w:ascii="Arial" w:hAnsi="Arial" w:cs="Arial"/>
          <w:bCs/>
          <w:sz w:val="26"/>
          <w:szCs w:val="26"/>
        </w:rPr>
        <w:t>Expediente 66001-22-13-000-2016-00</w:t>
      </w:r>
      <w:r>
        <w:rPr>
          <w:rFonts w:ascii="Arial" w:hAnsi="Arial" w:cs="Arial"/>
          <w:bCs/>
          <w:sz w:val="26"/>
          <w:szCs w:val="26"/>
        </w:rPr>
        <w:t>265</w:t>
      </w:r>
      <w:r w:rsidRPr="00E1370C">
        <w:rPr>
          <w:rFonts w:ascii="Arial" w:hAnsi="Arial" w:cs="Arial"/>
          <w:bCs/>
          <w:sz w:val="26"/>
          <w:szCs w:val="26"/>
        </w:rPr>
        <w:t>-00</w:t>
      </w:r>
    </w:p>
    <w:p w:rsidR="004A58C3" w:rsidRDefault="004A58C3" w:rsidP="00543D35">
      <w:pPr>
        <w:spacing w:line="360" w:lineRule="auto"/>
        <w:jc w:val="center"/>
        <w:rPr>
          <w:rFonts w:ascii="Arial" w:hAnsi="Arial" w:cs="Arial"/>
          <w:b/>
          <w:bCs/>
          <w:sz w:val="27"/>
          <w:szCs w:val="27"/>
          <w:lang w:val="es-CO"/>
        </w:rPr>
      </w:pPr>
    </w:p>
    <w:p w:rsidR="004A58C3" w:rsidRPr="00B15BC3" w:rsidRDefault="004A58C3" w:rsidP="00543D35">
      <w:pPr>
        <w:spacing w:line="360" w:lineRule="auto"/>
        <w:jc w:val="center"/>
        <w:rPr>
          <w:rFonts w:ascii="Arial" w:hAnsi="Arial" w:cs="Arial"/>
          <w:b/>
          <w:bCs/>
          <w:sz w:val="27"/>
          <w:szCs w:val="27"/>
          <w:lang w:val="es-CO"/>
        </w:rPr>
      </w:pPr>
    </w:p>
    <w:p w:rsidR="004A58C3" w:rsidRPr="00AC5AEA" w:rsidRDefault="004A58C3" w:rsidP="004A58C3">
      <w:pPr>
        <w:pStyle w:val="Sinespaciado1"/>
        <w:spacing w:line="360" w:lineRule="auto"/>
        <w:ind w:left="2835"/>
        <w:rPr>
          <w:rFonts w:ascii="Arial" w:hAnsi="Arial" w:cs="Arial"/>
          <w:b/>
          <w:sz w:val="28"/>
          <w:szCs w:val="28"/>
          <w:lang w:eastAsia="es-ES"/>
        </w:rPr>
      </w:pPr>
      <w:r w:rsidRPr="00F42E1D">
        <w:rPr>
          <w:rFonts w:ascii="Arial" w:hAnsi="Arial" w:cs="Arial"/>
          <w:b/>
          <w:sz w:val="28"/>
          <w:szCs w:val="28"/>
          <w:lang w:eastAsia="es-ES"/>
        </w:rPr>
        <w:t>I. Asunto</w:t>
      </w:r>
    </w:p>
    <w:p w:rsidR="004A58C3" w:rsidRDefault="004A58C3" w:rsidP="00543D35">
      <w:pPr>
        <w:pStyle w:val="Sinespaciado1"/>
        <w:spacing w:line="360" w:lineRule="auto"/>
        <w:ind w:firstLine="2835"/>
        <w:rPr>
          <w:rFonts w:ascii="Arial" w:hAnsi="Arial" w:cs="Arial"/>
          <w:b/>
          <w:sz w:val="28"/>
          <w:szCs w:val="28"/>
          <w:lang w:eastAsia="es-ES"/>
        </w:rPr>
      </w:pPr>
    </w:p>
    <w:p w:rsidR="00CD538E" w:rsidRPr="002538CD" w:rsidRDefault="00CD538E" w:rsidP="00CD538E">
      <w:pPr>
        <w:pStyle w:val="Sinespaciado1"/>
        <w:spacing w:line="360" w:lineRule="auto"/>
        <w:ind w:firstLine="2835"/>
        <w:jc w:val="both"/>
        <w:rPr>
          <w:rFonts w:ascii="Arial" w:hAnsi="Arial" w:cs="Arial"/>
          <w:sz w:val="28"/>
          <w:szCs w:val="28"/>
          <w:lang w:val="es-ES" w:eastAsia="es-ES"/>
        </w:rPr>
      </w:pPr>
      <w:r w:rsidRPr="002538CD">
        <w:rPr>
          <w:rFonts w:ascii="Arial" w:hAnsi="Arial" w:cs="Arial"/>
          <w:sz w:val="28"/>
          <w:szCs w:val="28"/>
          <w:lang w:val="es-ES" w:eastAsia="es-ES"/>
        </w:rPr>
        <w:t xml:space="preserve">Decide el Tribunal la acción de tutela </w:t>
      </w:r>
      <w:r w:rsidR="00E42F88">
        <w:rPr>
          <w:rFonts w:ascii="Arial" w:hAnsi="Arial" w:cs="Arial"/>
          <w:sz w:val="28"/>
          <w:szCs w:val="28"/>
          <w:lang w:val="es-ES" w:eastAsia="es-ES"/>
        </w:rPr>
        <w:t>iniciada</w:t>
      </w:r>
      <w:r w:rsidRPr="002538CD">
        <w:rPr>
          <w:rFonts w:ascii="Arial" w:hAnsi="Arial" w:cs="Arial"/>
          <w:sz w:val="28"/>
          <w:szCs w:val="28"/>
          <w:lang w:val="es-ES" w:eastAsia="es-ES"/>
        </w:rPr>
        <w:t xml:space="preserve"> por el ciudadano </w:t>
      </w:r>
      <w:r w:rsidRPr="002538CD">
        <w:rPr>
          <w:rFonts w:ascii="Arial" w:hAnsi="Arial" w:cs="Arial"/>
          <w:sz w:val="24"/>
          <w:szCs w:val="24"/>
          <w:lang w:val="es-ES" w:eastAsia="es-ES"/>
        </w:rPr>
        <w:t xml:space="preserve">JAVIER ELÍAS ARIAS IDÁRRAGA, </w:t>
      </w:r>
      <w:r w:rsidRPr="002538CD">
        <w:rPr>
          <w:rFonts w:ascii="Arial" w:hAnsi="Arial" w:cs="Arial"/>
          <w:sz w:val="28"/>
          <w:szCs w:val="28"/>
          <w:lang w:val="es-ES" w:eastAsia="es-ES"/>
        </w:rPr>
        <w:t>contra el</w:t>
      </w:r>
      <w:r w:rsidRPr="002538CD">
        <w:rPr>
          <w:rFonts w:ascii="Arial" w:hAnsi="Arial" w:cs="Arial"/>
          <w:sz w:val="24"/>
          <w:szCs w:val="24"/>
          <w:lang w:val="es-ES" w:eastAsia="es-ES"/>
        </w:rPr>
        <w:t xml:space="preserve"> JUZGADO </w:t>
      </w:r>
      <w:r>
        <w:rPr>
          <w:rFonts w:ascii="Arial" w:hAnsi="Arial" w:cs="Arial"/>
          <w:sz w:val="24"/>
          <w:szCs w:val="24"/>
          <w:lang w:val="es-ES" w:eastAsia="es-ES"/>
        </w:rPr>
        <w:t>PRIMERO</w:t>
      </w:r>
      <w:r w:rsidRPr="002538CD">
        <w:rPr>
          <w:rFonts w:ascii="Arial" w:hAnsi="Arial" w:cs="Arial"/>
          <w:sz w:val="24"/>
          <w:szCs w:val="24"/>
          <w:lang w:val="es-ES" w:eastAsia="es-ES"/>
        </w:rPr>
        <w:t xml:space="preserve"> CIVIL DEL CIRCUITO DE PEREIRA</w:t>
      </w:r>
      <w:r w:rsidRPr="002538CD">
        <w:rPr>
          <w:rFonts w:ascii="Arial" w:hAnsi="Arial" w:cs="Arial"/>
          <w:sz w:val="28"/>
          <w:szCs w:val="28"/>
          <w:lang w:val="es-ES"/>
        </w:rPr>
        <w:t>, a la que fueron vinculadas</w:t>
      </w:r>
      <w:r w:rsidR="00496315">
        <w:rPr>
          <w:rFonts w:ascii="Arial" w:hAnsi="Arial" w:cs="Arial"/>
          <w:sz w:val="28"/>
          <w:szCs w:val="28"/>
          <w:lang w:val="es-ES"/>
        </w:rPr>
        <w:t xml:space="preserve"> la</w:t>
      </w:r>
      <w:r w:rsidR="005B4D4B" w:rsidRPr="002538CD">
        <w:rPr>
          <w:rFonts w:ascii="Arial" w:hAnsi="Arial" w:cs="Arial"/>
          <w:sz w:val="24"/>
          <w:szCs w:val="24"/>
          <w:lang w:val="es-ES"/>
        </w:rPr>
        <w:t xml:space="preserve"> DEFENSORÍA DEL PUEBLO </w:t>
      </w:r>
      <w:r w:rsidR="005B4D4B">
        <w:rPr>
          <w:rFonts w:ascii="Arial" w:hAnsi="Arial" w:cs="Arial"/>
          <w:sz w:val="24"/>
          <w:szCs w:val="24"/>
          <w:lang w:val="es-ES"/>
        </w:rPr>
        <w:t>REGIONAL RISARALDA,</w:t>
      </w:r>
      <w:r w:rsidR="00A449C7">
        <w:rPr>
          <w:rFonts w:ascii="Arial" w:hAnsi="Arial" w:cs="Arial"/>
          <w:sz w:val="24"/>
          <w:szCs w:val="24"/>
          <w:lang w:val="es-ES"/>
        </w:rPr>
        <w:t xml:space="preserve"> </w:t>
      </w:r>
      <w:r w:rsidR="00496315">
        <w:rPr>
          <w:rFonts w:ascii="Arial" w:hAnsi="Arial" w:cs="Arial"/>
          <w:sz w:val="28"/>
          <w:szCs w:val="28"/>
          <w:lang w:val="es-ES"/>
        </w:rPr>
        <w:t>la</w:t>
      </w:r>
      <w:r w:rsidR="00496315" w:rsidRPr="002538CD">
        <w:rPr>
          <w:rFonts w:ascii="Arial" w:hAnsi="Arial" w:cs="Arial"/>
          <w:sz w:val="24"/>
          <w:szCs w:val="24"/>
          <w:lang w:val="es-ES"/>
        </w:rPr>
        <w:t xml:space="preserve"> </w:t>
      </w:r>
      <w:r w:rsidR="00A449C7">
        <w:rPr>
          <w:rFonts w:ascii="Arial" w:hAnsi="Arial" w:cs="Arial"/>
          <w:sz w:val="24"/>
          <w:szCs w:val="24"/>
          <w:lang w:val="es-ES"/>
        </w:rPr>
        <w:t xml:space="preserve">ALCALDÍA DE PEREIRA, </w:t>
      </w:r>
      <w:r w:rsidR="00496315">
        <w:rPr>
          <w:rFonts w:ascii="Arial" w:hAnsi="Arial" w:cs="Arial"/>
          <w:sz w:val="28"/>
          <w:szCs w:val="28"/>
          <w:lang w:val="es-ES"/>
        </w:rPr>
        <w:t>la</w:t>
      </w:r>
      <w:r w:rsidR="00496315" w:rsidRPr="002538CD">
        <w:rPr>
          <w:rFonts w:ascii="Arial" w:hAnsi="Arial" w:cs="Arial"/>
          <w:sz w:val="28"/>
          <w:szCs w:val="28"/>
          <w:lang w:val="es-ES"/>
        </w:rPr>
        <w:t xml:space="preserve"> </w:t>
      </w:r>
      <w:r w:rsidRPr="002538CD">
        <w:rPr>
          <w:rFonts w:ascii="Arial" w:hAnsi="Arial" w:cs="Arial"/>
          <w:sz w:val="24"/>
          <w:szCs w:val="24"/>
          <w:lang w:val="es-ES"/>
        </w:rPr>
        <w:t xml:space="preserve">PROCURADURÍA </w:t>
      </w:r>
      <w:r w:rsidR="003A7648">
        <w:rPr>
          <w:rFonts w:ascii="Arial" w:hAnsi="Arial" w:cs="Arial"/>
          <w:sz w:val="24"/>
          <w:szCs w:val="24"/>
          <w:lang w:val="es-ES"/>
        </w:rPr>
        <w:t>GENERAL DE LA NACIÓN</w:t>
      </w:r>
      <w:r w:rsidR="005B4D4B">
        <w:rPr>
          <w:rFonts w:ascii="Arial" w:hAnsi="Arial" w:cs="Arial"/>
          <w:sz w:val="24"/>
          <w:szCs w:val="24"/>
          <w:lang w:val="es-ES"/>
        </w:rPr>
        <w:t>, REGIONAL RISARALDA</w:t>
      </w:r>
      <w:r w:rsidRPr="002538CD">
        <w:rPr>
          <w:rFonts w:ascii="Arial" w:hAnsi="Arial" w:cs="Arial"/>
          <w:sz w:val="24"/>
          <w:szCs w:val="24"/>
          <w:lang w:val="es-ES"/>
        </w:rPr>
        <w:t xml:space="preserve"> </w:t>
      </w:r>
      <w:r w:rsidR="00496315">
        <w:rPr>
          <w:rFonts w:ascii="Arial" w:hAnsi="Arial" w:cs="Arial"/>
          <w:sz w:val="28"/>
          <w:szCs w:val="28"/>
          <w:lang w:val="es-ES"/>
        </w:rPr>
        <w:t xml:space="preserve">y la </w:t>
      </w:r>
      <w:r w:rsidR="00A449C7">
        <w:rPr>
          <w:rFonts w:ascii="Arial" w:hAnsi="Arial" w:cs="Arial"/>
          <w:sz w:val="24"/>
          <w:szCs w:val="24"/>
          <w:lang w:val="es-ES"/>
        </w:rPr>
        <w:t>PERSONERÍA MUNICIPAL DE PEREIRA.</w:t>
      </w:r>
    </w:p>
    <w:p w:rsidR="00CD538E" w:rsidRDefault="00CD538E" w:rsidP="00543D35">
      <w:pPr>
        <w:pStyle w:val="Sinespaciado1"/>
        <w:spacing w:line="360" w:lineRule="auto"/>
        <w:ind w:firstLine="2835"/>
        <w:rPr>
          <w:rFonts w:ascii="Arial" w:hAnsi="Arial" w:cs="Arial"/>
          <w:b/>
          <w:sz w:val="28"/>
          <w:szCs w:val="28"/>
          <w:lang w:eastAsia="es-ES"/>
        </w:rPr>
      </w:pPr>
    </w:p>
    <w:p w:rsidR="00CF1FCE" w:rsidRDefault="00CF1FCE" w:rsidP="00543D35">
      <w:pPr>
        <w:pStyle w:val="Sinespaciado1"/>
        <w:spacing w:line="360" w:lineRule="auto"/>
        <w:ind w:firstLine="2835"/>
        <w:rPr>
          <w:rFonts w:ascii="Arial" w:hAnsi="Arial" w:cs="Arial"/>
          <w:b/>
          <w:sz w:val="28"/>
          <w:szCs w:val="28"/>
          <w:lang w:eastAsia="es-ES"/>
        </w:rPr>
      </w:pPr>
    </w:p>
    <w:p w:rsidR="004A58C3" w:rsidRPr="00FA1950" w:rsidRDefault="004A58C3" w:rsidP="004A58C3">
      <w:pPr>
        <w:pStyle w:val="Sinespaciado1"/>
        <w:spacing w:line="360" w:lineRule="auto"/>
        <w:ind w:firstLine="2835"/>
        <w:jc w:val="both"/>
        <w:rPr>
          <w:rFonts w:ascii="Arial" w:hAnsi="Arial" w:cs="Arial"/>
          <w:sz w:val="26"/>
          <w:szCs w:val="26"/>
          <w:lang w:eastAsia="es-ES"/>
        </w:rPr>
      </w:pPr>
      <w:r w:rsidRPr="00FA1950">
        <w:rPr>
          <w:rFonts w:ascii="Arial" w:hAnsi="Arial" w:cs="Arial"/>
          <w:b/>
          <w:sz w:val="26"/>
          <w:szCs w:val="26"/>
          <w:lang w:eastAsia="es-ES"/>
        </w:rPr>
        <w:t>II. Antecedentes</w:t>
      </w:r>
    </w:p>
    <w:p w:rsidR="004A58C3" w:rsidRPr="00AC5AEA" w:rsidRDefault="004A58C3" w:rsidP="004A58C3">
      <w:pPr>
        <w:pStyle w:val="Sinespaciado1"/>
        <w:spacing w:line="360" w:lineRule="auto"/>
        <w:ind w:firstLine="2835"/>
        <w:jc w:val="both"/>
        <w:rPr>
          <w:rFonts w:ascii="Arial" w:hAnsi="Arial" w:cs="Arial"/>
          <w:sz w:val="28"/>
          <w:szCs w:val="28"/>
          <w:lang w:eastAsia="es-ES"/>
        </w:rPr>
      </w:pPr>
    </w:p>
    <w:p w:rsidR="004A58C3" w:rsidRPr="00AC5AEA" w:rsidRDefault="004A58C3" w:rsidP="004A58C3">
      <w:pPr>
        <w:pStyle w:val="Sinespaciado1"/>
        <w:spacing w:line="360" w:lineRule="auto"/>
        <w:ind w:firstLine="2835"/>
        <w:jc w:val="both"/>
        <w:rPr>
          <w:rFonts w:ascii="Arial" w:hAnsi="Arial" w:cs="Arial"/>
          <w:sz w:val="28"/>
          <w:szCs w:val="28"/>
          <w:lang w:eastAsia="es-ES"/>
        </w:rPr>
      </w:pPr>
      <w:r w:rsidRPr="0019356E">
        <w:rPr>
          <w:rFonts w:ascii="Arial" w:hAnsi="Arial" w:cs="Arial"/>
          <w:sz w:val="28"/>
          <w:szCs w:val="28"/>
        </w:rPr>
        <w:t>1. El citado ciudadano, actuando e</w:t>
      </w:r>
      <w:r w:rsidR="00A92AB2" w:rsidRPr="0019356E">
        <w:rPr>
          <w:rFonts w:ascii="Arial" w:hAnsi="Arial" w:cs="Arial"/>
          <w:sz w:val="28"/>
          <w:szCs w:val="28"/>
        </w:rPr>
        <w:t>n su propio nombre, presentó la acción</w:t>
      </w:r>
      <w:r w:rsidRPr="0019356E">
        <w:rPr>
          <w:rFonts w:ascii="Arial" w:hAnsi="Arial" w:cs="Arial"/>
          <w:sz w:val="28"/>
          <w:szCs w:val="28"/>
        </w:rPr>
        <w:t xml:space="preserve"> de tutela </w:t>
      </w:r>
      <w:r w:rsidR="00F90954" w:rsidRPr="0019356E">
        <w:rPr>
          <w:rFonts w:ascii="Arial" w:hAnsi="Arial" w:cs="Arial"/>
          <w:sz w:val="28"/>
          <w:szCs w:val="28"/>
        </w:rPr>
        <w:t>de la referencia</w:t>
      </w:r>
      <w:r w:rsidRPr="0019356E">
        <w:rPr>
          <w:rFonts w:ascii="Arial" w:hAnsi="Arial" w:cs="Arial"/>
          <w:sz w:val="28"/>
          <w:szCs w:val="28"/>
        </w:rPr>
        <w:t xml:space="preserve">, </w:t>
      </w:r>
      <w:r w:rsidR="0019356E" w:rsidRPr="002C15C3">
        <w:rPr>
          <w:rFonts w:ascii="Arial" w:hAnsi="Arial" w:cs="Arial"/>
          <w:sz w:val="28"/>
          <w:szCs w:val="28"/>
        </w:rPr>
        <w:t xml:space="preserve">sin </w:t>
      </w:r>
      <w:r w:rsidR="00DE0EF6">
        <w:rPr>
          <w:rFonts w:ascii="Arial" w:hAnsi="Arial" w:cs="Arial"/>
          <w:sz w:val="28"/>
          <w:szCs w:val="28"/>
        </w:rPr>
        <w:t>señalar</w:t>
      </w:r>
      <w:r w:rsidR="0019356E" w:rsidRPr="002C15C3">
        <w:rPr>
          <w:rFonts w:ascii="Arial" w:hAnsi="Arial" w:cs="Arial"/>
          <w:sz w:val="28"/>
          <w:szCs w:val="28"/>
        </w:rPr>
        <w:t xml:space="preserve"> </w:t>
      </w:r>
      <w:r w:rsidR="002C15C3">
        <w:rPr>
          <w:rFonts w:ascii="Arial" w:hAnsi="Arial" w:cs="Arial"/>
          <w:sz w:val="28"/>
          <w:szCs w:val="28"/>
        </w:rPr>
        <w:t xml:space="preserve">el </w:t>
      </w:r>
      <w:r w:rsidR="002C15C3">
        <w:rPr>
          <w:rFonts w:ascii="Arial" w:hAnsi="Arial" w:cs="Arial"/>
          <w:sz w:val="28"/>
          <w:szCs w:val="28"/>
        </w:rPr>
        <w:lastRenderedPageBreak/>
        <w:t xml:space="preserve">derecho </w:t>
      </w:r>
      <w:r w:rsidR="00ED3CF9" w:rsidRPr="002C15C3">
        <w:rPr>
          <w:rFonts w:ascii="Arial" w:hAnsi="Arial" w:cs="Arial"/>
          <w:sz w:val="28"/>
          <w:szCs w:val="28"/>
        </w:rPr>
        <w:t>fundamental</w:t>
      </w:r>
      <w:r w:rsidRPr="002C15C3">
        <w:rPr>
          <w:rFonts w:ascii="Arial" w:hAnsi="Arial" w:cs="Arial"/>
          <w:sz w:val="28"/>
          <w:szCs w:val="28"/>
        </w:rPr>
        <w:t xml:space="preserve"> </w:t>
      </w:r>
      <w:r w:rsidR="00DE0EF6">
        <w:rPr>
          <w:rFonts w:ascii="Arial" w:hAnsi="Arial" w:cs="Arial"/>
          <w:sz w:val="28"/>
          <w:szCs w:val="28"/>
        </w:rPr>
        <w:t xml:space="preserve">que considera </w:t>
      </w:r>
      <w:r w:rsidR="002C15C3">
        <w:rPr>
          <w:rFonts w:ascii="Arial" w:hAnsi="Arial" w:cs="Arial"/>
          <w:sz w:val="28"/>
          <w:szCs w:val="28"/>
        </w:rPr>
        <w:t>conculcado</w:t>
      </w:r>
      <w:r w:rsidR="00B14421" w:rsidRPr="002C15C3">
        <w:rPr>
          <w:rFonts w:ascii="Arial" w:hAnsi="Arial" w:cs="Arial"/>
          <w:sz w:val="28"/>
          <w:szCs w:val="28"/>
        </w:rPr>
        <w:t xml:space="preserve">, </w:t>
      </w:r>
      <w:r w:rsidR="00BC1CF1" w:rsidRPr="002C15C3">
        <w:rPr>
          <w:rFonts w:ascii="Arial" w:hAnsi="Arial" w:cs="Arial"/>
          <w:sz w:val="28"/>
          <w:szCs w:val="28"/>
        </w:rPr>
        <w:t>interpretando</w:t>
      </w:r>
      <w:r w:rsidR="00176835" w:rsidRPr="002C15C3">
        <w:rPr>
          <w:rFonts w:ascii="Arial" w:hAnsi="Arial" w:cs="Arial"/>
          <w:sz w:val="28"/>
          <w:szCs w:val="28"/>
        </w:rPr>
        <w:t xml:space="preserve"> esta Sala</w:t>
      </w:r>
      <w:r w:rsidR="00DE0EF6">
        <w:rPr>
          <w:rFonts w:ascii="Arial" w:hAnsi="Arial" w:cs="Arial"/>
          <w:sz w:val="28"/>
          <w:szCs w:val="28"/>
        </w:rPr>
        <w:t>,</w:t>
      </w:r>
      <w:r w:rsidR="002C15C3">
        <w:rPr>
          <w:rFonts w:ascii="Arial" w:hAnsi="Arial" w:cs="Arial"/>
          <w:sz w:val="28"/>
          <w:szCs w:val="28"/>
        </w:rPr>
        <w:t xml:space="preserve"> en razón de los hechos que se trata del</w:t>
      </w:r>
      <w:r w:rsidR="00176835" w:rsidRPr="002C15C3">
        <w:rPr>
          <w:rFonts w:ascii="Arial" w:hAnsi="Arial" w:cs="Arial"/>
          <w:sz w:val="28"/>
          <w:szCs w:val="28"/>
        </w:rPr>
        <w:t xml:space="preserve"> debido proceso</w:t>
      </w:r>
      <w:r w:rsidR="00DE0EF6">
        <w:rPr>
          <w:rFonts w:ascii="Arial" w:hAnsi="Arial" w:cs="Arial"/>
          <w:sz w:val="28"/>
          <w:szCs w:val="28"/>
        </w:rPr>
        <w:t xml:space="preserve"> </w:t>
      </w:r>
      <w:r w:rsidR="00ED3CF9" w:rsidRPr="002C15C3">
        <w:rPr>
          <w:rFonts w:ascii="Arial" w:hAnsi="Arial" w:cs="Arial"/>
          <w:sz w:val="28"/>
          <w:szCs w:val="28"/>
        </w:rPr>
        <w:t xml:space="preserve">(fl. </w:t>
      </w:r>
      <w:r w:rsidR="00933941" w:rsidRPr="002C15C3">
        <w:rPr>
          <w:rFonts w:ascii="Arial" w:hAnsi="Arial" w:cs="Arial"/>
          <w:sz w:val="28"/>
          <w:szCs w:val="28"/>
        </w:rPr>
        <w:t>1).</w:t>
      </w:r>
    </w:p>
    <w:p w:rsidR="004A58C3" w:rsidRPr="00AC5AEA" w:rsidRDefault="004A58C3" w:rsidP="004A58C3">
      <w:pPr>
        <w:pStyle w:val="Sinespaciado1"/>
        <w:spacing w:line="360" w:lineRule="auto"/>
        <w:ind w:firstLine="2835"/>
        <w:jc w:val="both"/>
        <w:rPr>
          <w:rFonts w:ascii="Arial" w:hAnsi="Arial" w:cs="Arial"/>
          <w:sz w:val="28"/>
          <w:szCs w:val="28"/>
          <w:lang w:eastAsia="es-ES"/>
        </w:rPr>
      </w:pPr>
    </w:p>
    <w:p w:rsidR="00D13575" w:rsidRDefault="004A58C3" w:rsidP="004A58C3">
      <w:pPr>
        <w:pStyle w:val="Sinespaciado1"/>
        <w:spacing w:line="360" w:lineRule="auto"/>
        <w:ind w:firstLine="2835"/>
        <w:jc w:val="both"/>
        <w:rPr>
          <w:rFonts w:ascii="Arial" w:hAnsi="Arial" w:cs="Arial"/>
          <w:sz w:val="28"/>
          <w:szCs w:val="28"/>
        </w:rPr>
      </w:pPr>
      <w:r w:rsidRPr="00AC5AEA">
        <w:rPr>
          <w:rFonts w:ascii="Arial" w:hAnsi="Arial" w:cs="Arial"/>
          <w:sz w:val="28"/>
          <w:szCs w:val="28"/>
        </w:rPr>
        <w:t>2. Manifiesta</w:t>
      </w:r>
      <w:r w:rsidR="00933941">
        <w:rPr>
          <w:rFonts w:ascii="Arial" w:hAnsi="Arial" w:cs="Arial"/>
          <w:sz w:val="28"/>
          <w:szCs w:val="28"/>
        </w:rPr>
        <w:t xml:space="preserve"> </w:t>
      </w:r>
      <w:r w:rsidR="00D13575">
        <w:rPr>
          <w:rFonts w:ascii="Arial" w:hAnsi="Arial" w:cs="Arial"/>
          <w:sz w:val="28"/>
          <w:szCs w:val="28"/>
        </w:rPr>
        <w:t xml:space="preserve">que dentro de la acción popular </w:t>
      </w:r>
      <w:r w:rsidR="00D13575" w:rsidRPr="00FF5409">
        <w:rPr>
          <w:rFonts w:ascii="Arial" w:hAnsi="Arial" w:cs="Arial"/>
          <w:sz w:val="24"/>
          <w:szCs w:val="24"/>
        </w:rPr>
        <w:t>“2015</w:t>
      </w:r>
      <w:r w:rsidR="00FF5409" w:rsidRPr="00FF5409">
        <w:rPr>
          <w:rFonts w:ascii="Arial" w:hAnsi="Arial" w:cs="Arial"/>
          <w:sz w:val="24"/>
          <w:szCs w:val="24"/>
        </w:rPr>
        <w:t>-</w:t>
      </w:r>
      <w:r w:rsidR="00D13575" w:rsidRPr="00FF5409">
        <w:rPr>
          <w:rFonts w:ascii="Arial" w:hAnsi="Arial" w:cs="Arial"/>
          <w:sz w:val="24"/>
          <w:szCs w:val="24"/>
        </w:rPr>
        <w:t>60”</w:t>
      </w:r>
      <w:r w:rsidR="00D13575">
        <w:rPr>
          <w:rFonts w:ascii="Arial" w:hAnsi="Arial" w:cs="Arial"/>
          <w:sz w:val="28"/>
          <w:szCs w:val="28"/>
        </w:rPr>
        <w:t xml:space="preserve"> fue denunciado por el Juez Primero Civil del Circuito de la ciudad</w:t>
      </w:r>
      <w:r w:rsidR="0017069A">
        <w:rPr>
          <w:rFonts w:ascii="Arial" w:hAnsi="Arial" w:cs="Arial"/>
          <w:sz w:val="28"/>
          <w:szCs w:val="28"/>
        </w:rPr>
        <w:t>,</w:t>
      </w:r>
      <w:r w:rsidR="00D13575">
        <w:rPr>
          <w:rFonts w:ascii="Arial" w:hAnsi="Arial" w:cs="Arial"/>
          <w:sz w:val="28"/>
          <w:szCs w:val="28"/>
        </w:rPr>
        <w:t xml:space="preserve"> ante la Fiscalía General de la Nación, pero el operador judicial </w:t>
      </w:r>
      <w:r w:rsidR="00105D62">
        <w:rPr>
          <w:rFonts w:ascii="Arial" w:hAnsi="Arial" w:cs="Arial"/>
          <w:sz w:val="28"/>
          <w:szCs w:val="28"/>
        </w:rPr>
        <w:t>“</w:t>
      </w:r>
      <w:r w:rsidR="00105D62" w:rsidRPr="00B158EA">
        <w:rPr>
          <w:rFonts w:ascii="Arial" w:hAnsi="Arial" w:cs="Arial"/>
          <w:i/>
          <w:sz w:val="24"/>
          <w:szCs w:val="24"/>
        </w:rPr>
        <w:t>No se declara impedido ante dicha denuncia para continuar conociend</w:t>
      </w:r>
      <w:r w:rsidR="00105D62">
        <w:rPr>
          <w:rFonts w:ascii="Arial" w:hAnsi="Arial" w:cs="Arial"/>
          <w:i/>
          <w:sz w:val="24"/>
          <w:szCs w:val="24"/>
        </w:rPr>
        <w:t>o mis A. populares y NO envía las A. populares a la Juez 2 Civil Cto por competencia (…)”</w:t>
      </w:r>
      <w:r w:rsidR="0005315D">
        <w:rPr>
          <w:rFonts w:ascii="Arial" w:hAnsi="Arial" w:cs="Arial"/>
          <w:i/>
          <w:sz w:val="24"/>
          <w:szCs w:val="24"/>
        </w:rPr>
        <w:t>.</w:t>
      </w:r>
    </w:p>
    <w:p w:rsidR="00D13575" w:rsidRDefault="00D13575" w:rsidP="004A58C3">
      <w:pPr>
        <w:pStyle w:val="Sinespaciado1"/>
        <w:spacing w:line="360" w:lineRule="auto"/>
        <w:ind w:firstLine="2835"/>
        <w:jc w:val="both"/>
        <w:rPr>
          <w:rFonts w:ascii="Arial" w:hAnsi="Arial" w:cs="Arial"/>
          <w:sz w:val="28"/>
          <w:szCs w:val="28"/>
        </w:rPr>
      </w:pPr>
    </w:p>
    <w:p w:rsidR="0005315D" w:rsidRPr="004B3B42" w:rsidRDefault="0005315D" w:rsidP="004A58C3">
      <w:pPr>
        <w:pStyle w:val="Sinespaciado1"/>
        <w:spacing w:line="360" w:lineRule="auto"/>
        <w:ind w:firstLine="2835"/>
        <w:jc w:val="both"/>
        <w:rPr>
          <w:rFonts w:ascii="Arial" w:hAnsi="Arial" w:cs="Arial"/>
          <w:sz w:val="28"/>
          <w:szCs w:val="28"/>
        </w:rPr>
      </w:pPr>
      <w:r>
        <w:rPr>
          <w:rFonts w:ascii="Arial" w:hAnsi="Arial" w:cs="Arial"/>
          <w:sz w:val="28"/>
          <w:szCs w:val="28"/>
        </w:rPr>
        <w:t>Comenta que ha</w:t>
      </w:r>
      <w:r w:rsidR="004B3B42">
        <w:rPr>
          <w:rFonts w:ascii="Arial" w:hAnsi="Arial" w:cs="Arial"/>
          <w:sz w:val="28"/>
          <w:szCs w:val="28"/>
        </w:rPr>
        <w:t xml:space="preserve"> presentado memoriales “</w:t>
      </w:r>
      <w:r w:rsidR="004B3B42" w:rsidRPr="00016F86">
        <w:rPr>
          <w:rFonts w:ascii="Arial" w:hAnsi="Arial" w:cs="Arial"/>
          <w:i/>
          <w:sz w:val="24"/>
          <w:szCs w:val="24"/>
          <w:u w:val="single"/>
        </w:rPr>
        <w:t>sin eco</w:t>
      </w:r>
      <w:r w:rsidR="004B3B42">
        <w:rPr>
          <w:rFonts w:ascii="Arial" w:hAnsi="Arial" w:cs="Arial"/>
          <w:i/>
          <w:sz w:val="24"/>
          <w:szCs w:val="24"/>
          <w:u w:val="single"/>
        </w:rPr>
        <w:t>”</w:t>
      </w:r>
      <w:r w:rsidR="004B3B42">
        <w:rPr>
          <w:rFonts w:ascii="Arial" w:hAnsi="Arial" w:cs="Arial"/>
          <w:sz w:val="24"/>
          <w:szCs w:val="24"/>
          <w:u w:val="single"/>
        </w:rPr>
        <w:t>,</w:t>
      </w:r>
      <w:r w:rsidR="004B3B42">
        <w:rPr>
          <w:rFonts w:ascii="Arial" w:hAnsi="Arial" w:cs="Arial"/>
          <w:sz w:val="28"/>
          <w:szCs w:val="28"/>
        </w:rPr>
        <w:t xml:space="preserve"> solicitando declare su impedimento, “</w:t>
      </w:r>
      <w:r w:rsidR="004B3B42" w:rsidRPr="00016F86">
        <w:rPr>
          <w:rFonts w:ascii="Arial" w:hAnsi="Arial" w:cs="Arial"/>
          <w:i/>
          <w:sz w:val="24"/>
          <w:szCs w:val="24"/>
        </w:rPr>
        <w:t>empero Nada hace y menos resuelve</w:t>
      </w:r>
      <w:r w:rsidR="004B3B42">
        <w:rPr>
          <w:rFonts w:ascii="Arial" w:hAnsi="Arial" w:cs="Arial"/>
          <w:sz w:val="28"/>
          <w:szCs w:val="28"/>
        </w:rPr>
        <w:t>…”</w:t>
      </w:r>
    </w:p>
    <w:p w:rsidR="002F6A43" w:rsidRDefault="002F6A43" w:rsidP="004A58C3">
      <w:pPr>
        <w:pStyle w:val="Sinespaciado1"/>
        <w:spacing w:line="360" w:lineRule="auto"/>
        <w:ind w:firstLine="2835"/>
        <w:jc w:val="both"/>
        <w:rPr>
          <w:rFonts w:ascii="Arial" w:hAnsi="Arial" w:cs="Arial"/>
          <w:sz w:val="28"/>
          <w:szCs w:val="28"/>
        </w:rPr>
      </w:pPr>
    </w:p>
    <w:p w:rsidR="001F40B3" w:rsidRPr="00642BDE" w:rsidRDefault="002F6A43" w:rsidP="00642BDE">
      <w:pPr>
        <w:pStyle w:val="Sinespaciado1"/>
        <w:spacing w:line="360" w:lineRule="auto"/>
        <w:ind w:firstLine="2835"/>
        <w:jc w:val="both"/>
        <w:rPr>
          <w:rFonts w:ascii="Arial" w:hAnsi="Arial" w:cs="Arial"/>
          <w:sz w:val="28"/>
          <w:szCs w:val="28"/>
        </w:rPr>
      </w:pPr>
      <w:r>
        <w:rPr>
          <w:rFonts w:ascii="Arial" w:hAnsi="Arial" w:cs="Arial"/>
          <w:sz w:val="28"/>
          <w:szCs w:val="28"/>
        </w:rPr>
        <w:t>3</w:t>
      </w:r>
      <w:r w:rsidR="004A58C3" w:rsidRPr="00933941">
        <w:rPr>
          <w:rFonts w:ascii="Arial" w:hAnsi="Arial" w:cs="Arial"/>
          <w:sz w:val="28"/>
          <w:szCs w:val="28"/>
        </w:rPr>
        <w:t xml:space="preserve">. </w:t>
      </w:r>
      <w:r w:rsidR="00D82908" w:rsidRPr="00933941">
        <w:rPr>
          <w:rFonts w:ascii="Arial" w:hAnsi="Arial" w:cs="Arial"/>
          <w:sz w:val="28"/>
          <w:szCs w:val="28"/>
        </w:rPr>
        <w:t>Implora</w:t>
      </w:r>
      <w:r w:rsidR="007A2BCC">
        <w:rPr>
          <w:rFonts w:ascii="Arial" w:hAnsi="Arial" w:cs="Arial"/>
          <w:sz w:val="28"/>
          <w:szCs w:val="28"/>
        </w:rPr>
        <w:t xml:space="preserve"> (i)</w:t>
      </w:r>
      <w:r w:rsidR="00EC2A8C">
        <w:rPr>
          <w:rFonts w:ascii="Arial" w:hAnsi="Arial" w:cs="Arial"/>
          <w:sz w:val="28"/>
          <w:szCs w:val="28"/>
        </w:rPr>
        <w:t xml:space="preserve"> se ordene al tutelado declare su impedimento y envíe las acciones populares al Juzgado que corresponda</w:t>
      </w:r>
      <w:r w:rsidR="007A2BCC">
        <w:rPr>
          <w:rFonts w:ascii="Arial" w:hAnsi="Arial" w:cs="Arial"/>
          <w:sz w:val="28"/>
          <w:szCs w:val="28"/>
        </w:rPr>
        <w:t>; (ii</w:t>
      </w:r>
      <w:r w:rsidR="007A2BCC" w:rsidRPr="00EC2A8C">
        <w:rPr>
          <w:rFonts w:ascii="Arial" w:hAnsi="Arial" w:cs="Arial"/>
          <w:sz w:val="28"/>
          <w:szCs w:val="28"/>
        </w:rPr>
        <w:t>)</w:t>
      </w:r>
      <w:r w:rsidR="00EC2A8C" w:rsidRPr="00EC2A8C">
        <w:rPr>
          <w:rFonts w:ascii="Arial" w:hAnsi="Arial" w:cs="Arial"/>
          <w:sz w:val="28"/>
          <w:szCs w:val="28"/>
        </w:rPr>
        <w:t xml:space="preserve"> </w:t>
      </w:r>
      <w:r w:rsidR="00642BDE">
        <w:rPr>
          <w:rFonts w:ascii="Arial" w:hAnsi="Arial" w:cs="Arial"/>
          <w:sz w:val="28"/>
          <w:szCs w:val="28"/>
        </w:rPr>
        <w:t xml:space="preserve">se determine si existe falla disciplinaria al no declarar su impedimento; (iii) que </w:t>
      </w:r>
      <w:r w:rsidR="00C10305">
        <w:rPr>
          <w:rFonts w:ascii="Arial" w:hAnsi="Arial" w:cs="Arial"/>
          <w:sz w:val="28"/>
          <w:szCs w:val="28"/>
        </w:rPr>
        <w:t xml:space="preserve">en </w:t>
      </w:r>
      <w:r w:rsidR="00642BDE">
        <w:rPr>
          <w:rFonts w:ascii="Arial" w:hAnsi="Arial" w:cs="Arial"/>
          <w:sz w:val="28"/>
          <w:szCs w:val="28"/>
        </w:rPr>
        <w:t xml:space="preserve">situaciones futuras que denuncie, se separe inmediatamente  de los procesos; (iv) </w:t>
      </w:r>
      <w:r w:rsidR="00757948" w:rsidRPr="00EC2A8C">
        <w:rPr>
          <w:rFonts w:ascii="Arial" w:hAnsi="Arial" w:cs="Arial"/>
          <w:sz w:val="28"/>
          <w:szCs w:val="28"/>
        </w:rPr>
        <w:t xml:space="preserve">compulsar copias </w:t>
      </w:r>
      <w:r w:rsidR="00642BDE">
        <w:rPr>
          <w:rFonts w:ascii="Arial" w:hAnsi="Arial" w:cs="Arial"/>
          <w:sz w:val="28"/>
          <w:szCs w:val="28"/>
        </w:rPr>
        <w:t xml:space="preserve">de su tutela y de todo lo actuado ante la Procuraduría General de la Nación y Fiscalía </w:t>
      </w:r>
      <w:r w:rsidR="00642BDE" w:rsidRPr="00642BDE">
        <w:rPr>
          <w:rFonts w:ascii="Arial" w:hAnsi="Arial" w:cs="Arial"/>
          <w:sz w:val="28"/>
          <w:szCs w:val="28"/>
        </w:rPr>
        <w:t>General de la Nación a fin que obren según sus competencias y (v) se</w:t>
      </w:r>
      <w:r w:rsidR="00B03131" w:rsidRPr="00642BDE">
        <w:rPr>
          <w:rFonts w:ascii="Arial" w:hAnsi="Arial" w:cs="Arial"/>
          <w:sz w:val="28"/>
          <w:szCs w:val="28"/>
        </w:rPr>
        <w:t xml:space="preserve"> </w:t>
      </w:r>
      <w:r w:rsidR="00B80939">
        <w:rPr>
          <w:rFonts w:ascii="Arial" w:hAnsi="Arial" w:cs="Arial"/>
          <w:sz w:val="28"/>
          <w:szCs w:val="28"/>
        </w:rPr>
        <w:t>envíe</w:t>
      </w:r>
      <w:r w:rsidR="00B03131" w:rsidRPr="00642BDE">
        <w:rPr>
          <w:rFonts w:ascii="Arial" w:hAnsi="Arial" w:cs="Arial"/>
          <w:sz w:val="28"/>
          <w:szCs w:val="28"/>
        </w:rPr>
        <w:t xml:space="preserve"> copia de toda la tutela y de todo lo actuado a </w:t>
      </w:r>
      <w:r w:rsidR="00642BDE">
        <w:rPr>
          <w:rFonts w:ascii="Arial" w:hAnsi="Arial" w:cs="Arial"/>
          <w:sz w:val="28"/>
          <w:szCs w:val="28"/>
        </w:rPr>
        <w:t xml:space="preserve">su correo electrónico </w:t>
      </w:r>
      <w:r w:rsidR="004A58C3" w:rsidRPr="00642BDE">
        <w:rPr>
          <w:rFonts w:ascii="Arial" w:hAnsi="Arial" w:cs="Arial"/>
          <w:sz w:val="28"/>
          <w:szCs w:val="28"/>
        </w:rPr>
        <w:t xml:space="preserve">y se </w:t>
      </w:r>
      <w:r w:rsidR="00C43AC0">
        <w:rPr>
          <w:rFonts w:ascii="Arial" w:hAnsi="Arial" w:cs="Arial"/>
          <w:sz w:val="28"/>
          <w:szCs w:val="28"/>
        </w:rPr>
        <w:t>le brinde copia física de ello.</w:t>
      </w:r>
    </w:p>
    <w:p w:rsidR="001F40B3" w:rsidRDefault="001F40B3" w:rsidP="00694DD0">
      <w:pPr>
        <w:pStyle w:val="Sinespaciado1"/>
        <w:spacing w:line="360" w:lineRule="auto"/>
        <w:ind w:firstLine="2835"/>
        <w:jc w:val="both"/>
        <w:rPr>
          <w:rFonts w:ascii="Arial" w:hAnsi="Arial" w:cs="Arial"/>
          <w:sz w:val="28"/>
          <w:szCs w:val="28"/>
        </w:rPr>
      </w:pPr>
    </w:p>
    <w:p w:rsidR="007D7979" w:rsidRDefault="00244E6E" w:rsidP="004A58C3">
      <w:pPr>
        <w:pStyle w:val="Sinespaciado1"/>
        <w:spacing w:line="360" w:lineRule="auto"/>
        <w:ind w:firstLine="2835"/>
        <w:jc w:val="both"/>
        <w:rPr>
          <w:rFonts w:ascii="Arial" w:hAnsi="Arial" w:cs="Arial"/>
          <w:sz w:val="28"/>
          <w:szCs w:val="28"/>
        </w:rPr>
      </w:pPr>
      <w:r>
        <w:rPr>
          <w:rFonts w:ascii="Arial" w:hAnsi="Arial" w:cs="Arial"/>
          <w:sz w:val="28"/>
          <w:szCs w:val="28"/>
        </w:rPr>
        <w:t>4</w:t>
      </w:r>
      <w:r w:rsidR="004A58C3" w:rsidRPr="00832C48">
        <w:rPr>
          <w:rFonts w:ascii="Arial" w:hAnsi="Arial" w:cs="Arial"/>
          <w:sz w:val="28"/>
          <w:szCs w:val="28"/>
        </w:rPr>
        <w:t>. P</w:t>
      </w:r>
      <w:r w:rsidR="00694DD0" w:rsidRPr="00832C48">
        <w:rPr>
          <w:rFonts w:ascii="Arial" w:hAnsi="Arial" w:cs="Arial"/>
          <w:sz w:val="28"/>
          <w:szCs w:val="28"/>
        </w:rPr>
        <w:t>or auto del 22</w:t>
      </w:r>
      <w:r w:rsidR="004A58C3" w:rsidRPr="00832C48">
        <w:rPr>
          <w:rFonts w:ascii="Arial" w:hAnsi="Arial" w:cs="Arial"/>
          <w:sz w:val="28"/>
          <w:szCs w:val="28"/>
        </w:rPr>
        <w:t xml:space="preserve"> de febrero de este año</w:t>
      </w:r>
      <w:r w:rsidR="00C10305">
        <w:rPr>
          <w:rFonts w:ascii="Arial" w:hAnsi="Arial" w:cs="Arial"/>
          <w:sz w:val="28"/>
          <w:szCs w:val="28"/>
        </w:rPr>
        <w:t>,</w:t>
      </w:r>
      <w:r w:rsidR="00694DD0" w:rsidRPr="00832C48">
        <w:rPr>
          <w:rFonts w:ascii="Arial" w:hAnsi="Arial" w:cs="Arial"/>
          <w:sz w:val="28"/>
          <w:szCs w:val="28"/>
        </w:rPr>
        <w:t xml:space="preserve"> se admitió la tutela</w:t>
      </w:r>
      <w:r w:rsidR="004A58C3" w:rsidRPr="00832C48">
        <w:rPr>
          <w:rFonts w:ascii="Arial" w:hAnsi="Arial" w:cs="Arial"/>
          <w:sz w:val="28"/>
          <w:szCs w:val="28"/>
        </w:rPr>
        <w:t xml:space="preserve"> en contra de la autoridad judicial encartada, se dispuso la vinculación de la Defensoría del Pueblo Regional Risaralda, la </w:t>
      </w:r>
      <w:r w:rsidR="00B80939" w:rsidRPr="00832C48">
        <w:rPr>
          <w:rFonts w:ascii="Arial" w:hAnsi="Arial" w:cs="Arial"/>
          <w:sz w:val="28"/>
          <w:szCs w:val="28"/>
        </w:rPr>
        <w:t xml:space="preserve">Alcaldía </w:t>
      </w:r>
      <w:r w:rsidR="004A58C3" w:rsidRPr="00832C48">
        <w:rPr>
          <w:rFonts w:ascii="Arial" w:hAnsi="Arial" w:cs="Arial"/>
          <w:sz w:val="28"/>
          <w:szCs w:val="28"/>
        </w:rPr>
        <w:t>de Pereira, la Procuraduría General de la Nación Regional Risaralda y la Personería de Pereira, se orde</w:t>
      </w:r>
      <w:r w:rsidR="0004724E">
        <w:rPr>
          <w:rFonts w:ascii="Arial" w:hAnsi="Arial" w:cs="Arial"/>
          <w:sz w:val="28"/>
          <w:szCs w:val="28"/>
        </w:rPr>
        <w:t>nó su notificación y traslado.</w:t>
      </w:r>
      <w:r w:rsidR="008D2B14">
        <w:rPr>
          <w:rFonts w:ascii="Arial" w:hAnsi="Arial" w:cs="Arial"/>
          <w:sz w:val="28"/>
          <w:szCs w:val="28"/>
        </w:rPr>
        <w:t xml:space="preserve">  </w:t>
      </w:r>
      <w:r w:rsidR="007D7979" w:rsidRPr="00832C48">
        <w:rPr>
          <w:rFonts w:ascii="Arial" w:hAnsi="Arial" w:cs="Arial"/>
          <w:sz w:val="28"/>
          <w:szCs w:val="28"/>
        </w:rPr>
        <w:t xml:space="preserve">No </w:t>
      </w:r>
      <w:r w:rsidR="008D2B14">
        <w:rPr>
          <w:rFonts w:ascii="Arial" w:hAnsi="Arial" w:cs="Arial"/>
          <w:sz w:val="28"/>
          <w:szCs w:val="28"/>
        </w:rPr>
        <w:t xml:space="preserve">se hizo, respecto del </w:t>
      </w:r>
      <w:r w:rsidR="007D7979">
        <w:rPr>
          <w:rFonts w:ascii="Arial" w:hAnsi="Arial" w:cs="Arial"/>
          <w:sz w:val="28"/>
          <w:szCs w:val="28"/>
        </w:rPr>
        <w:t>Banco de Bogotá, entidad demandada en la acción popular</w:t>
      </w:r>
      <w:r w:rsidR="0004724E">
        <w:rPr>
          <w:rFonts w:ascii="Arial" w:hAnsi="Arial" w:cs="Arial"/>
          <w:sz w:val="28"/>
          <w:szCs w:val="28"/>
        </w:rPr>
        <w:t xml:space="preserve"> con radicado 2015-00060</w:t>
      </w:r>
      <w:r w:rsidR="007D7979" w:rsidRPr="00832C48">
        <w:rPr>
          <w:rFonts w:ascii="Arial" w:hAnsi="Arial" w:cs="Arial"/>
          <w:sz w:val="28"/>
          <w:szCs w:val="28"/>
        </w:rPr>
        <w:t>, como</w:t>
      </w:r>
      <w:r w:rsidR="008D2B14">
        <w:rPr>
          <w:rFonts w:ascii="Arial" w:hAnsi="Arial" w:cs="Arial"/>
          <w:sz w:val="28"/>
          <w:szCs w:val="28"/>
        </w:rPr>
        <w:t xml:space="preserve"> </w:t>
      </w:r>
      <w:r w:rsidR="007D7979" w:rsidRPr="00832C48">
        <w:rPr>
          <w:rFonts w:ascii="Arial" w:hAnsi="Arial" w:cs="Arial"/>
          <w:sz w:val="28"/>
          <w:szCs w:val="28"/>
        </w:rPr>
        <w:t xml:space="preserve">quiera que aún no </w:t>
      </w:r>
      <w:r w:rsidR="0004724E">
        <w:rPr>
          <w:rFonts w:ascii="Arial" w:hAnsi="Arial" w:cs="Arial"/>
          <w:sz w:val="28"/>
          <w:szCs w:val="28"/>
        </w:rPr>
        <w:t>es</w:t>
      </w:r>
      <w:r w:rsidR="007D7979" w:rsidRPr="00832C48">
        <w:rPr>
          <w:rFonts w:ascii="Arial" w:hAnsi="Arial" w:cs="Arial"/>
          <w:sz w:val="28"/>
          <w:szCs w:val="28"/>
        </w:rPr>
        <w:t xml:space="preserve"> parte en la dis</w:t>
      </w:r>
      <w:r w:rsidR="00D82908">
        <w:rPr>
          <w:rFonts w:ascii="Arial" w:hAnsi="Arial" w:cs="Arial"/>
          <w:sz w:val="28"/>
          <w:szCs w:val="28"/>
        </w:rPr>
        <w:t>puta que genera la inconformidad.</w:t>
      </w:r>
    </w:p>
    <w:p w:rsidR="007D7979" w:rsidRDefault="007D7979" w:rsidP="004A58C3">
      <w:pPr>
        <w:pStyle w:val="Sinespaciado1"/>
        <w:spacing w:line="360" w:lineRule="auto"/>
        <w:ind w:firstLine="2835"/>
        <w:jc w:val="both"/>
        <w:rPr>
          <w:rFonts w:ascii="Arial" w:hAnsi="Arial" w:cs="Arial"/>
          <w:sz w:val="28"/>
          <w:szCs w:val="28"/>
        </w:rPr>
      </w:pPr>
    </w:p>
    <w:p w:rsidR="004A58C3" w:rsidRPr="00AC5AEA" w:rsidRDefault="004A58C3" w:rsidP="004A58C3">
      <w:pPr>
        <w:pStyle w:val="Sinespaciado1"/>
        <w:spacing w:line="360" w:lineRule="auto"/>
        <w:ind w:firstLine="2835"/>
        <w:jc w:val="both"/>
        <w:rPr>
          <w:rFonts w:ascii="Arial" w:hAnsi="Arial" w:cs="Arial"/>
          <w:sz w:val="28"/>
          <w:szCs w:val="28"/>
        </w:rPr>
      </w:pPr>
      <w:r w:rsidRPr="00832C48">
        <w:rPr>
          <w:rFonts w:ascii="Arial" w:hAnsi="Arial" w:cs="Arial"/>
          <w:sz w:val="28"/>
          <w:szCs w:val="28"/>
        </w:rPr>
        <w:t xml:space="preserve">No </w:t>
      </w:r>
      <w:r w:rsidR="00C0523E" w:rsidRPr="00832C48">
        <w:rPr>
          <w:rFonts w:ascii="Arial" w:hAnsi="Arial" w:cs="Arial"/>
          <w:sz w:val="28"/>
          <w:szCs w:val="28"/>
        </w:rPr>
        <w:t>se accedió a la medida cautelar o previa solicitada</w:t>
      </w:r>
      <w:r w:rsidR="0098329E" w:rsidRPr="00832C48">
        <w:rPr>
          <w:rFonts w:ascii="Arial" w:hAnsi="Arial" w:cs="Arial"/>
          <w:sz w:val="28"/>
          <w:szCs w:val="28"/>
        </w:rPr>
        <w:t xml:space="preserve"> por el accionante</w:t>
      </w:r>
      <w:r w:rsidR="00C0523E" w:rsidRPr="00832C48">
        <w:rPr>
          <w:rFonts w:ascii="Arial" w:hAnsi="Arial" w:cs="Arial"/>
          <w:sz w:val="28"/>
          <w:szCs w:val="28"/>
        </w:rPr>
        <w:t xml:space="preserve">, </w:t>
      </w:r>
      <w:r w:rsidR="00633648">
        <w:rPr>
          <w:rFonts w:ascii="Arial" w:hAnsi="Arial" w:cs="Arial"/>
          <w:sz w:val="28"/>
          <w:szCs w:val="28"/>
        </w:rPr>
        <w:t>toda vez que la misma constituye</w:t>
      </w:r>
      <w:r w:rsidR="00C0523E" w:rsidRPr="00832C48">
        <w:rPr>
          <w:rFonts w:ascii="Arial" w:hAnsi="Arial" w:cs="Arial"/>
          <w:sz w:val="28"/>
          <w:szCs w:val="28"/>
        </w:rPr>
        <w:t xml:space="preserve"> el objeto del pr</w:t>
      </w:r>
      <w:r w:rsidR="00633648">
        <w:rPr>
          <w:rFonts w:ascii="Arial" w:hAnsi="Arial" w:cs="Arial"/>
          <w:sz w:val="28"/>
          <w:szCs w:val="28"/>
        </w:rPr>
        <w:t>esente amparo constitucional, que h</w:t>
      </w:r>
      <w:r w:rsidR="00C0523E" w:rsidRPr="00832C48">
        <w:rPr>
          <w:rFonts w:ascii="Arial" w:hAnsi="Arial" w:cs="Arial"/>
          <w:sz w:val="28"/>
          <w:szCs w:val="28"/>
        </w:rPr>
        <w:t>abr</w:t>
      </w:r>
      <w:r w:rsidR="0098329E" w:rsidRPr="00832C48">
        <w:rPr>
          <w:rFonts w:ascii="Arial" w:hAnsi="Arial" w:cs="Arial"/>
          <w:sz w:val="28"/>
          <w:szCs w:val="28"/>
        </w:rPr>
        <w:t>á</w:t>
      </w:r>
      <w:r w:rsidR="00C0523E" w:rsidRPr="00832C48">
        <w:rPr>
          <w:rFonts w:ascii="Arial" w:hAnsi="Arial" w:cs="Arial"/>
          <w:sz w:val="28"/>
          <w:szCs w:val="28"/>
        </w:rPr>
        <w:t xml:space="preserve"> de decidirse en </w:t>
      </w:r>
      <w:r w:rsidR="00D82908">
        <w:rPr>
          <w:rFonts w:ascii="Arial" w:hAnsi="Arial" w:cs="Arial"/>
          <w:sz w:val="28"/>
          <w:szCs w:val="28"/>
        </w:rPr>
        <w:t>esta</w:t>
      </w:r>
      <w:r w:rsidR="00C0523E" w:rsidRPr="00832C48">
        <w:rPr>
          <w:rFonts w:ascii="Arial" w:hAnsi="Arial" w:cs="Arial"/>
          <w:sz w:val="28"/>
          <w:szCs w:val="28"/>
        </w:rPr>
        <w:t xml:space="preserve"> sentencia</w:t>
      </w:r>
      <w:r w:rsidR="00EB528A" w:rsidRPr="00832C48">
        <w:rPr>
          <w:rFonts w:ascii="Arial" w:hAnsi="Arial" w:cs="Arial"/>
          <w:sz w:val="28"/>
          <w:szCs w:val="28"/>
        </w:rPr>
        <w:t xml:space="preserve"> (fl. 4).</w:t>
      </w:r>
    </w:p>
    <w:p w:rsidR="004A58C3" w:rsidRPr="00AC5AEA" w:rsidRDefault="004A58C3" w:rsidP="004A58C3">
      <w:pPr>
        <w:pStyle w:val="Sinespaciado1"/>
        <w:spacing w:line="360" w:lineRule="auto"/>
        <w:ind w:firstLine="708"/>
        <w:jc w:val="both"/>
        <w:rPr>
          <w:rFonts w:ascii="Arial" w:hAnsi="Arial" w:cs="Arial"/>
          <w:sz w:val="28"/>
          <w:szCs w:val="28"/>
        </w:rPr>
      </w:pPr>
    </w:p>
    <w:p w:rsidR="004A58C3" w:rsidRPr="00AC5AEA" w:rsidRDefault="00372452" w:rsidP="004A58C3">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5</w:t>
      </w:r>
      <w:r w:rsidR="004A58C3" w:rsidRPr="00AC5AEA">
        <w:rPr>
          <w:rFonts w:ascii="Arial" w:hAnsi="Arial" w:cs="Arial"/>
          <w:sz w:val="28"/>
          <w:szCs w:val="28"/>
          <w:lang w:val="es-ES"/>
        </w:rPr>
        <w:t>.1. La Procuraduría Regional de Risaralda, informa que en virtud de las acciones populares presentadas por el actor, le han comunicado los a</w:t>
      </w:r>
      <w:r w:rsidR="00D82908">
        <w:rPr>
          <w:rFonts w:ascii="Arial" w:hAnsi="Arial" w:cs="Arial"/>
          <w:sz w:val="28"/>
          <w:szCs w:val="28"/>
          <w:lang w:val="es-ES"/>
        </w:rPr>
        <w:t>utos de admisión, por lo que ha</w:t>
      </w:r>
      <w:r w:rsidR="004A58C3" w:rsidRPr="00AC5AEA">
        <w:rPr>
          <w:rFonts w:ascii="Arial" w:hAnsi="Arial" w:cs="Arial"/>
          <w:sz w:val="28"/>
          <w:szCs w:val="28"/>
          <w:lang w:val="es-ES"/>
        </w:rPr>
        <w:t xml:space="preserve"> designado a diferentes profesionales para dar cumplimiento al artículo 21 de la Ley 472 de 1998.  </w:t>
      </w:r>
      <w:r w:rsidR="006915D8">
        <w:rPr>
          <w:rFonts w:ascii="Arial" w:hAnsi="Arial" w:cs="Arial"/>
          <w:sz w:val="28"/>
          <w:szCs w:val="28"/>
          <w:lang w:val="es-ES"/>
        </w:rPr>
        <w:t>Dice,</w:t>
      </w:r>
      <w:r w:rsidR="004A58C3" w:rsidRPr="00AC5AEA">
        <w:rPr>
          <w:rFonts w:ascii="Arial" w:hAnsi="Arial" w:cs="Arial"/>
          <w:sz w:val="28"/>
          <w:szCs w:val="28"/>
          <w:lang w:val="es-ES"/>
        </w:rPr>
        <w:t xml:space="preserve"> que las acciones populares referenciadas no fueron promovidas por esa </w:t>
      </w:r>
      <w:r w:rsidR="00CA303D">
        <w:rPr>
          <w:rFonts w:ascii="Arial" w:hAnsi="Arial" w:cs="Arial"/>
          <w:sz w:val="28"/>
          <w:szCs w:val="28"/>
          <w:lang w:val="es-ES"/>
        </w:rPr>
        <w:t xml:space="preserve">institución y por ello solicita, </w:t>
      </w:r>
      <w:r w:rsidR="006915D8">
        <w:rPr>
          <w:rFonts w:ascii="Arial" w:hAnsi="Arial" w:cs="Arial"/>
          <w:sz w:val="28"/>
          <w:szCs w:val="28"/>
          <w:lang w:val="es-ES"/>
        </w:rPr>
        <w:t xml:space="preserve">su desvinculación dentro del presente trámite </w:t>
      </w:r>
      <w:r w:rsidR="006D6FFE">
        <w:rPr>
          <w:rFonts w:ascii="Arial" w:hAnsi="Arial" w:cs="Arial"/>
          <w:sz w:val="28"/>
          <w:szCs w:val="28"/>
          <w:lang w:val="es-ES"/>
        </w:rPr>
        <w:t xml:space="preserve">(fls. </w:t>
      </w:r>
      <w:r w:rsidR="00C52F76">
        <w:rPr>
          <w:rFonts w:ascii="Arial" w:hAnsi="Arial" w:cs="Arial"/>
          <w:sz w:val="28"/>
          <w:szCs w:val="28"/>
          <w:lang w:val="es-ES"/>
        </w:rPr>
        <w:t>7-9).</w:t>
      </w:r>
    </w:p>
    <w:p w:rsidR="004A58C3" w:rsidRPr="00AC5AEA" w:rsidRDefault="004A58C3" w:rsidP="004A58C3">
      <w:pPr>
        <w:pStyle w:val="Sinespaciado1"/>
        <w:spacing w:line="360" w:lineRule="auto"/>
        <w:ind w:firstLine="708"/>
        <w:jc w:val="both"/>
        <w:rPr>
          <w:rFonts w:ascii="Arial" w:hAnsi="Arial" w:cs="Arial"/>
          <w:sz w:val="28"/>
          <w:szCs w:val="28"/>
        </w:rPr>
      </w:pPr>
    </w:p>
    <w:p w:rsidR="0048208F" w:rsidRDefault="00372452" w:rsidP="004A58C3">
      <w:pPr>
        <w:pStyle w:val="Sinespaciado1"/>
        <w:spacing w:line="360" w:lineRule="auto"/>
        <w:ind w:firstLine="2835"/>
        <w:jc w:val="both"/>
        <w:rPr>
          <w:rFonts w:ascii="Arial" w:hAnsi="Arial"/>
          <w:sz w:val="28"/>
          <w:szCs w:val="28"/>
          <w:lang w:val="es-ES"/>
        </w:rPr>
      </w:pPr>
      <w:r w:rsidRPr="0048208F">
        <w:rPr>
          <w:rFonts w:ascii="Arial" w:hAnsi="Arial" w:cs="Arial"/>
          <w:sz w:val="28"/>
          <w:szCs w:val="28"/>
          <w:lang w:val="es-ES"/>
        </w:rPr>
        <w:t>5</w:t>
      </w:r>
      <w:r w:rsidR="004A58C3" w:rsidRPr="0048208F">
        <w:rPr>
          <w:rFonts w:ascii="Arial" w:hAnsi="Arial" w:cs="Arial"/>
          <w:sz w:val="28"/>
          <w:szCs w:val="28"/>
          <w:lang w:val="es-ES"/>
        </w:rPr>
        <w:t xml:space="preserve">.2. </w:t>
      </w:r>
      <w:r w:rsidR="0048208F" w:rsidRPr="0048208F">
        <w:rPr>
          <w:rFonts w:ascii="Arial" w:hAnsi="Arial" w:cs="Arial"/>
          <w:sz w:val="28"/>
          <w:szCs w:val="28"/>
          <w:lang w:val="es-ES"/>
        </w:rPr>
        <w:t>La</w:t>
      </w:r>
      <w:r w:rsidR="0048208F" w:rsidRPr="00AC5AEA">
        <w:rPr>
          <w:rFonts w:ascii="Arial" w:hAnsi="Arial" w:cs="Arial"/>
          <w:sz w:val="28"/>
          <w:szCs w:val="28"/>
          <w:lang w:val="es-ES"/>
        </w:rPr>
        <w:t xml:space="preserve"> Personería Municipal de Pereira, </w:t>
      </w:r>
      <w:r w:rsidR="000E6C3D">
        <w:rPr>
          <w:rFonts w:ascii="Arial" w:hAnsi="Arial" w:cs="Arial"/>
          <w:sz w:val="28"/>
          <w:szCs w:val="28"/>
          <w:lang w:val="es-ES"/>
        </w:rPr>
        <w:t>aduce</w:t>
      </w:r>
      <w:r w:rsidR="0048208F">
        <w:rPr>
          <w:rFonts w:ascii="Arial" w:hAnsi="Arial" w:cs="Arial"/>
          <w:sz w:val="28"/>
          <w:szCs w:val="28"/>
          <w:lang w:val="es-ES"/>
        </w:rPr>
        <w:t xml:space="preserve"> que su </w:t>
      </w:r>
      <w:r w:rsidR="0048208F" w:rsidRPr="00AC5AEA">
        <w:rPr>
          <w:rFonts w:ascii="Arial" w:hAnsi="Arial" w:cs="Arial"/>
          <w:sz w:val="28"/>
          <w:szCs w:val="28"/>
          <w:lang w:val="es-ES"/>
        </w:rPr>
        <w:t xml:space="preserve">función </w:t>
      </w:r>
      <w:r w:rsidR="0048208F">
        <w:rPr>
          <w:rFonts w:ascii="Arial" w:hAnsi="Arial" w:cs="Arial"/>
          <w:sz w:val="28"/>
          <w:szCs w:val="28"/>
          <w:lang w:val="es-ES"/>
        </w:rPr>
        <w:t xml:space="preserve">es la de </w:t>
      </w:r>
      <w:r w:rsidR="0048208F" w:rsidRPr="00AC5AEA">
        <w:rPr>
          <w:rFonts w:ascii="Arial" w:hAnsi="Arial" w:cs="Arial"/>
          <w:sz w:val="28"/>
          <w:szCs w:val="28"/>
          <w:lang w:val="es-ES"/>
        </w:rPr>
        <w:t>velar por los derechos de los ciudadanos y hacer que se cumplan, p</w:t>
      </w:r>
      <w:r w:rsidR="0048208F">
        <w:rPr>
          <w:rFonts w:ascii="Arial" w:hAnsi="Arial" w:cs="Arial"/>
          <w:sz w:val="28"/>
          <w:szCs w:val="28"/>
          <w:lang w:val="es-ES"/>
        </w:rPr>
        <w:t>e</w:t>
      </w:r>
      <w:r w:rsidR="0048208F" w:rsidRPr="00AC5AEA">
        <w:rPr>
          <w:rFonts w:ascii="Arial" w:hAnsi="Arial" w:cs="Arial"/>
          <w:sz w:val="28"/>
          <w:szCs w:val="28"/>
          <w:lang w:val="es-ES"/>
        </w:rPr>
        <w:t xml:space="preserve">ro en el caso particular no puede referirse por cuanto desconoce la acción popular que se tramitó </w:t>
      </w:r>
      <w:r w:rsidR="0048208F">
        <w:rPr>
          <w:rFonts w:ascii="Arial" w:hAnsi="Arial" w:cs="Arial"/>
          <w:sz w:val="28"/>
          <w:szCs w:val="28"/>
          <w:lang w:val="es-ES"/>
        </w:rPr>
        <w:t xml:space="preserve">con anterioridad ante </w:t>
      </w:r>
      <w:r w:rsidR="0048208F" w:rsidRPr="00AC5AEA">
        <w:rPr>
          <w:rFonts w:ascii="Arial" w:hAnsi="Arial" w:cs="Arial"/>
          <w:sz w:val="28"/>
          <w:szCs w:val="28"/>
          <w:lang w:val="es-ES"/>
        </w:rPr>
        <w:t xml:space="preserve">el Juzgado </w:t>
      </w:r>
      <w:r w:rsidR="0048208F">
        <w:rPr>
          <w:rFonts w:ascii="Arial" w:hAnsi="Arial" w:cs="Arial"/>
          <w:sz w:val="28"/>
          <w:szCs w:val="28"/>
          <w:lang w:val="es-ES"/>
        </w:rPr>
        <w:t>Primero</w:t>
      </w:r>
      <w:r w:rsidR="0048208F" w:rsidRPr="00AC5AEA">
        <w:rPr>
          <w:rFonts w:ascii="Arial" w:hAnsi="Arial" w:cs="Arial"/>
          <w:sz w:val="28"/>
          <w:szCs w:val="28"/>
          <w:lang w:val="es-ES"/>
        </w:rPr>
        <w:t xml:space="preserve"> </w:t>
      </w:r>
      <w:r w:rsidR="0048208F">
        <w:rPr>
          <w:rFonts w:ascii="Arial" w:hAnsi="Arial" w:cs="Arial"/>
          <w:sz w:val="28"/>
          <w:szCs w:val="28"/>
          <w:lang w:val="es-ES"/>
        </w:rPr>
        <w:t>Civil del Circuito de Pereira</w:t>
      </w:r>
      <w:r w:rsidR="000E6C3D">
        <w:rPr>
          <w:rFonts w:ascii="Arial" w:hAnsi="Arial" w:cs="Arial"/>
          <w:sz w:val="28"/>
          <w:szCs w:val="28"/>
          <w:lang w:val="es-ES"/>
        </w:rPr>
        <w:t>. C</w:t>
      </w:r>
      <w:r w:rsidR="0048208F">
        <w:rPr>
          <w:rFonts w:ascii="Arial" w:hAnsi="Arial" w:cs="Arial"/>
          <w:sz w:val="28"/>
          <w:szCs w:val="28"/>
          <w:lang w:val="es-ES"/>
        </w:rPr>
        <w:t xml:space="preserve">onsidera que en ningún momento </w:t>
      </w:r>
      <w:r w:rsidR="00946B7B">
        <w:rPr>
          <w:rFonts w:ascii="Arial" w:hAnsi="Arial" w:cs="Arial"/>
          <w:sz w:val="28"/>
          <w:szCs w:val="28"/>
          <w:lang w:val="es-ES"/>
        </w:rPr>
        <w:t xml:space="preserve">ha vulnerado por acción, ni </w:t>
      </w:r>
      <w:r w:rsidR="0048208F">
        <w:rPr>
          <w:rFonts w:ascii="Arial" w:hAnsi="Arial" w:cs="Arial"/>
          <w:sz w:val="28"/>
          <w:szCs w:val="28"/>
          <w:lang w:val="es-ES"/>
        </w:rPr>
        <w:t xml:space="preserve">por </w:t>
      </w:r>
      <w:r w:rsidR="0048208F" w:rsidRPr="00AC5AEA">
        <w:rPr>
          <w:rFonts w:ascii="Arial" w:hAnsi="Arial" w:cs="Arial"/>
          <w:sz w:val="28"/>
          <w:szCs w:val="28"/>
          <w:lang w:val="es-ES"/>
        </w:rPr>
        <w:t xml:space="preserve">omisión derechos </w:t>
      </w:r>
      <w:r w:rsidR="0048208F">
        <w:rPr>
          <w:rFonts w:ascii="Arial" w:hAnsi="Arial" w:cs="Arial"/>
          <w:sz w:val="28"/>
          <w:szCs w:val="28"/>
          <w:lang w:val="es-ES"/>
        </w:rPr>
        <w:t>al</w:t>
      </w:r>
      <w:r w:rsidR="0048208F" w:rsidRPr="00AC5AEA">
        <w:rPr>
          <w:rFonts w:ascii="Arial" w:hAnsi="Arial" w:cs="Arial"/>
          <w:sz w:val="28"/>
          <w:szCs w:val="28"/>
          <w:lang w:val="es-ES"/>
        </w:rPr>
        <w:t xml:space="preserve"> accionante</w:t>
      </w:r>
      <w:r w:rsidR="0048208F">
        <w:rPr>
          <w:rFonts w:ascii="Arial" w:hAnsi="Arial"/>
          <w:sz w:val="28"/>
          <w:szCs w:val="28"/>
          <w:lang w:val="es-ES"/>
        </w:rPr>
        <w:t xml:space="preserve"> (fls. 11-14).</w:t>
      </w:r>
    </w:p>
    <w:p w:rsidR="00044DD1" w:rsidRDefault="00044DD1" w:rsidP="004A58C3">
      <w:pPr>
        <w:pStyle w:val="Sinespaciado1"/>
        <w:spacing w:line="360" w:lineRule="auto"/>
        <w:ind w:firstLine="2835"/>
        <w:jc w:val="both"/>
        <w:rPr>
          <w:rFonts w:ascii="Arial" w:hAnsi="Arial" w:cs="Arial"/>
          <w:sz w:val="28"/>
          <w:szCs w:val="28"/>
          <w:highlight w:val="green"/>
          <w:lang w:val="es-ES"/>
        </w:rPr>
      </w:pPr>
    </w:p>
    <w:p w:rsidR="00016388" w:rsidRDefault="00946B7B" w:rsidP="00A25B40">
      <w:pPr>
        <w:pStyle w:val="Sinespaciado1"/>
        <w:spacing w:line="360" w:lineRule="auto"/>
        <w:ind w:firstLine="2835"/>
        <w:jc w:val="both"/>
        <w:rPr>
          <w:rFonts w:ascii="Arial" w:hAnsi="Arial" w:cs="Arial"/>
          <w:sz w:val="28"/>
          <w:szCs w:val="28"/>
          <w:lang w:val="es-ES"/>
        </w:rPr>
      </w:pPr>
      <w:r w:rsidRPr="00946B7B">
        <w:rPr>
          <w:rFonts w:ascii="Arial" w:hAnsi="Arial" w:cs="Arial"/>
          <w:sz w:val="28"/>
          <w:szCs w:val="28"/>
          <w:lang w:val="es-ES"/>
        </w:rPr>
        <w:t xml:space="preserve">5.3. La Alcaldía de Pereira, mediante apoderado judicial, </w:t>
      </w:r>
      <w:r w:rsidR="00016388">
        <w:rPr>
          <w:rFonts w:ascii="Arial" w:hAnsi="Arial" w:cs="Arial"/>
          <w:sz w:val="28"/>
          <w:szCs w:val="28"/>
          <w:lang w:val="es-ES"/>
        </w:rPr>
        <w:t xml:space="preserve">manifiesta que no le constan los </w:t>
      </w:r>
      <w:r w:rsidR="004D55F2">
        <w:rPr>
          <w:rFonts w:ascii="Arial" w:hAnsi="Arial" w:cs="Arial"/>
          <w:sz w:val="28"/>
          <w:szCs w:val="28"/>
          <w:lang w:val="es-ES"/>
        </w:rPr>
        <w:t>dos hechos reseñados en el escrito de tutela, interpone la excepción de falta de legitimación por pasiva</w:t>
      </w:r>
      <w:r w:rsidR="00666339">
        <w:rPr>
          <w:rFonts w:ascii="Arial" w:hAnsi="Arial" w:cs="Arial"/>
          <w:sz w:val="28"/>
          <w:szCs w:val="28"/>
          <w:lang w:val="es-ES"/>
        </w:rPr>
        <w:t xml:space="preserve"> con fundamento en que de las pretensiones del accionante no</w:t>
      </w:r>
      <w:r w:rsidR="00954DA8">
        <w:rPr>
          <w:rFonts w:ascii="Arial" w:hAnsi="Arial" w:cs="Arial"/>
          <w:sz w:val="28"/>
          <w:szCs w:val="28"/>
          <w:lang w:val="es-ES"/>
        </w:rPr>
        <w:t xml:space="preserve"> se evidencia que el municipio de Pereira haya amenazado, vulnerado o puesto en peligro los derechos fundamentales </w:t>
      </w:r>
      <w:r w:rsidR="00E1317B">
        <w:rPr>
          <w:rFonts w:ascii="Arial" w:hAnsi="Arial" w:cs="Arial"/>
          <w:sz w:val="28"/>
          <w:szCs w:val="28"/>
          <w:lang w:val="es-ES"/>
        </w:rPr>
        <w:t>del actor y solicita</w:t>
      </w:r>
      <w:r w:rsidR="00DC72DD">
        <w:rPr>
          <w:rFonts w:ascii="Arial" w:hAnsi="Arial" w:cs="Arial"/>
          <w:sz w:val="28"/>
          <w:szCs w:val="28"/>
          <w:lang w:val="es-ES"/>
        </w:rPr>
        <w:t xml:space="preserve"> su desvinculación</w:t>
      </w:r>
      <w:r w:rsidR="00AE0FBD">
        <w:rPr>
          <w:rFonts w:ascii="Arial" w:hAnsi="Arial" w:cs="Arial"/>
          <w:sz w:val="28"/>
          <w:szCs w:val="28"/>
          <w:lang w:val="es-ES"/>
        </w:rPr>
        <w:t xml:space="preserve"> </w:t>
      </w:r>
      <w:r w:rsidR="00A25B40">
        <w:rPr>
          <w:rFonts w:ascii="Arial" w:hAnsi="Arial" w:cs="Arial"/>
          <w:sz w:val="28"/>
          <w:szCs w:val="28"/>
          <w:lang w:val="es-ES"/>
        </w:rPr>
        <w:t>(fls. 15-28).</w:t>
      </w:r>
    </w:p>
    <w:p w:rsidR="0048208F" w:rsidRDefault="0048208F" w:rsidP="004A58C3">
      <w:pPr>
        <w:pStyle w:val="Sinespaciado1"/>
        <w:spacing w:line="360" w:lineRule="auto"/>
        <w:ind w:firstLine="2835"/>
        <w:jc w:val="both"/>
        <w:rPr>
          <w:rFonts w:ascii="Arial" w:hAnsi="Arial" w:cs="Arial"/>
          <w:sz w:val="28"/>
          <w:szCs w:val="28"/>
          <w:highlight w:val="green"/>
          <w:lang w:val="es-ES"/>
        </w:rPr>
      </w:pPr>
    </w:p>
    <w:p w:rsidR="00884591" w:rsidRDefault="00F70882" w:rsidP="005A4AB9">
      <w:pPr>
        <w:pStyle w:val="Sinespaciado1"/>
        <w:spacing w:line="360" w:lineRule="auto"/>
        <w:ind w:firstLine="2835"/>
        <w:jc w:val="both"/>
        <w:rPr>
          <w:rFonts w:ascii="Arial" w:hAnsi="Arial" w:cs="Arial"/>
          <w:sz w:val="28"/>
          <w:szCs w:val="28"/>
        </w:rPr>
      </w:pPr>
      <w:r w:rsidRPr="00C4773B">
        <w:rPr>
          <w:rFonts w:ascii="Arial" w:hAnsi="Arial" w:cs="Arial"/>
          <w:sz w:val="28"/>
          <w:szCs w:val="28"/>
        </w:rPr>
        <w:t>5.4.</w:t>
      </w:r>
      <w:r w:rsidR="004A58C3" w:rsidRPr="00C4773B">
        <w:rPr>
          <w:rFonts w:ascii="Arial" w:hAnsi="Arial" w:cs="Arial"/>
          <w:sz w:val="28"/>
          <w:szCs w:val="28"/>
        </w:rPr>
        <w:t xml:space="preserve"> El </w:t>
      </w:r>
      <w:r w:rsidR="00C4773B">
        <w:rPr>
          <w:rFonts w:ascii="Arial" w:hAnsi="Arial" w:cs="Arial"/>
          <w:sz w:val="28"/>
          <w:szCs w:val="28"/>
        </w:rPr>
        <w:t>día 25 de este mes y año</w:t>
      </w:r>
      <w:r w:rsidR="00884591" w:rsidRPr="00C4773B">
        <w:rPr>
          <w:rFonts w:ascii="Arial" w:hAnsi="Arial" w:cs="Arial"/>
          <w:sz w:val="28"/>
          <w:szCs w:val="28"/>
        </w:rPr>
        <w:t xml:space="preserve">, el </w:t>
      </w:r>
      <w:r w:rsidR="004A58C3" w:rsidRPr="00C4773B">
        <w:rPr>
          <w:rFonts w:ascii="Arial" w:hAnsi="Arial" w:cs="Arial"/>
          <w:sz w:val="28"/>
          <w:szCs w:val="28"/>
        </w:rPr>
        <w:t xml:space="preserve">accionante </w:t>
      </w:r>
      <w:r w:rsidR="00884591" w:rsidRPr="00C4773B">
        <w:rPr>
          <w:rFonts w:ascii="Arial" w:hAnsi="Arial" w:cs="Arial"/>
          <w:sz w:val="28"/>
          <w:szCs w:val="28"/>
        </w:rPr>
        <w:t xml:space="preserve">arrimó escrito </w:t>
      </w:r>
      <w:r w:rsidR="00C4773B">
        <w:rPr>
          <w:rFonts w:ascii="Arial" w:hAnsi="Arial" w:cs="Arial"/>
          <w:sz w:val="28"/>
          <w:szCs w:val="28"/>
        </w:rPr>
        <w:t>reiterando</w:t>
      </w:r>
      <w:r w:rsidR="00884591" w:rsidRPr="00C4773B">
        <w:rPr>
          <w:rFonts w:ascii="Arial" w:hAnsi="Arial" w:cs="Arial"/>
          <w:sz w:val="28"/>
          <w:szCs w:val="28"/>
        </w:rPr>
        <w:t xml:space="preserve"> </w:t>
      </w:r>
      <w:r w:rsidR="00761AE7" w:rsidRPr="00C4773B">
        <w:rPr>
          <w:rFonts w:ascii="Arial" w:hAnsi="Arial" w:cs="Arial"/>
          <w:sz w:val="28"/>
          <w:szCs w:val="28"/>
        </w:rPr>
        <w:t xml:space="preserve">que el </w:t>
      </w:r>
      <w:r w:rsidR="004B744B" w:rsidRPr="00C4773B">
        <w:rPr>
          <w:rFonts w:ascii="Arial" w:hAnsi="Arial" w:cs="Arial"/>
          <w:sz w:val="28"/>
          <w:szCs w:val="28"/>
        </w:rPr>
        <w:t>Juez</w:t>
      </w:r>
      <w:r w:rsidR="00761AE7" w:rsidRPr="00C4773B">
        <w:rPr>
          <w:rFonts w:ascii="Arial" w:hAnsi="Arial" w:cs="Arial"/>
          <w:sz w:val="28"/>
          <w:szCs w:val="28"/>
        </w:rPr>
        <w:t xml:space="preserve"> demandado no ha declarado </w:t>
      </w:r>
      <w:r w:rsidR="00B93820" w:rsidRPr="00C4773B">
        <w:rPr>
          <w:rFonts w:ascii="Arial" w:hAnsi="Arial" w:cs="Arial"/>
          <w:sz w:val="28"/>
          <w:szCs w:val="28"/>
        </w:rPr>
        <w:t>su impediment</w:t>
      </w:r>
      <w:r w:rsidR="00C4773B">
        <w:rPr>
          <w:rFonts w:ascii="Arial" w:hAnsi="Arial" w:cs="Arial"/>
          <w:sz w:val="28"/>
          <w:szCs w:val="28"/>
        </w:rPr>
        <w:t xml:space="preserve">o en las acciones populares </w:t>
      </w:r>
      <w:r w:rsidR="00850C18">
        <w:rPr>
          <w:rFonts w:ascii="Arial" w:hAnsi="Arial" w:cs="Arial"/>
          <w:sz w:val="28"/>
          <w:szCs w:val="28"/>
        </w:rPr>
        <w:t xml:space="preserve">que </w:t>
      </w:r>
      <w:r w:rsidR="0077086C" w:rsidRPr="00C4773B">
        <w:rPr>
          <w:rFonts w:ascii="Arial" w:hAnsi="Arial" w:cs="Arial"/>
          <w:sz w:val="28"/>
          <w:szCs w:val="28"/>
        </w:rPr>
        <w:t xml:space="preserve">tramita </w:t>
      </w:r>
      <w:r w:rsidR="004B744B" w:rsidRPr="00C4773B">
        <w:rPr>
          <w:rFonts w:ascii="Arial" w:hAnsi="Arial" w:cs="Arial"/>
          <w:sz w:val="28"/>
          <w:szCs w:val="28"/>
        </w:rPr>
        <w:t>en ese Despacho</w:t>
      </w:r>
      <w:r w:rsidR="00C4773B">
        <w:rPr>
          <w:rFonts w:ascii="Arial" w:hAnsi="Arial" w:cs="Arial"/>
          <w:sz w:val="28"/>
          <w:szCs w:val="28"/>
        </w:rPr>
        <w:t xml:space="preserve">; comenta </w:t>
      </w:r>
      <w:r w:rsidR="0077086C" w:rsidRPr="00C4773B">
        <w:rPr>
          <w:rFonts w:ascii="Arial" w:hAnsi="Arial" w:cs="Arial"/>
          <w:sz w:val="28"/>
          <w:szCs w:val="28"/>
        </w:rPr>
        <w:t xml:space="preserve">que </w:t>
      </w:r>
      <w:r w:rsidR="00C4773B">
        <w:rPr>
          <w:rFonts w:ascii="Arial" w:hAnsi="Arial" w:cs="Arial"/>
          <w:sz w:val="28"/>
          <w:szCs w:val="28"/>
        </w:rPr>
        <w:t xml:space="preserve">a su </w:t>
      </w:r>
      <w:r w:rsidR="00741D5E" w:rsidRPr="00C4773B">
        <w:rPr>
          <w:rFonts w:ascii="Arial" w:hAnsi="Arial" w:cs="Arial"/>
          <w:sz w:val="28"/>
          <w:szCs w:val="28"/>
        </w:rPr>
        <w:t>correo electrónico</w:t>
      </w:r>
      <w:r w:rsidR="00C4773B">
        <w:rPr>
          <w:rFonts w:ascii="Arial" w:hAnsi="Arial" w:cs="Arial"/>
          <w:sz w:val="28"/>
          <w:szCs w:val="28"/>
        </w:rPr>
        <w:t xml:space="preserve"> se le</w:t>
      </w:r>
      <w:r w:rsidR="00741D5E" w:rsidRPr="00C4773B">
        <w:rPr>
          <w:rFonts w:ascii="Arial" w:hAnsi="Arial" w:cs="Arial"/>
          <w:sz w:val="28"/>
          <w:szCs w:val="28"/>
        </w:rPr>
        <w:t xml:space="preserve"> </w:t>
      </w:r>
      <w:r w:rsidR="00C4773B">
        <w:rPr>
          <w:rFonts w:ascii="Arial" w:hAnsi="Arial" w:cs="Arial"/>
          <w:sz w:val="28"/>
          <w:szCs w:val="28"/>
        </w:rPr>
        <w:t>informó sobre la declaración de impedimento</w:t>
      </w:r>
      <w:r w:rsidR="00741D5E" w:rsidRPr="00C4773B">
        <w:rPr>
          <w:rFonts w:ascii="Arial" w:hAnsi="Arial" w:cs="Arial"/>
          <w:sz w:val="28"/>
          <w:szCs w:val="28"/>
        </w:rPr>
        <w:t xml:space="preserve"> para tramitar las acciones de tutela con r</w:t>
      </w:r>
      <w:r w:rsidR="00C4773B">
        <w:rPr>
          <w:rFonts w:ascii="Arial" w:hAnsi="Arial" w:cs="Arial"/>
          <w:sz w:val="28"/>
          <w:szCs w:val="28"/>
        </w:rPr>
        <w:t xml:space="preserve">adicado </w:t>
      </w:r>
      <w:r w:rsidR="00C4773B" w:rsidRPr="00C4773B">
        <w:rPr>
          <w:rFonts w:ascii="Arial" w:hAnsi="Arial" w:cs="Arial"/>
          <w:sz w:val="24"/>
          <w:szCs w:val="24"/>
        </w:rPr>
        <w:t>“2016-077”</w:t>
      </w:r>
      <w:r w:rsidR="00C4773B">
        <w:rPr>
          <w:rFonts w:ascii="Arial" w:hAnsi="Arial" w:cs="Arial"/>
          <w:sz w:val="28"/>
          <w:szCs w:val="28"/>
        </w:rPr>
        <w:t xml:space="preserve"> y </w:t>
      </w:r>
      <w:r w:rsidR="00C4773B" w:rsidRPr="00C4773B">
        <w:rPr>
          <w:rFonts w:ascii="Arial" w:hAnsi="Arial" w:cs="Arial"/>
          <w:sz w:val="24"/>
          <w:szCs w:val="24"/>
        </w:rPr>
        <w:t>“2016-079”</w:t>
      </w:r>
      <w:r w:rsidR="00A053D0">
        <w:rPr>
          <w:rFonts w:ascii="Arial" w:hAnsi="Arial" w:cs="Arial"/>
          <w:sz w:val="28"/>
          <w:szCs w:val="28"/>
        </w:rPr>
        <w:t>.</w:t>
      </w:r>
      <w:r w:rsidR="001C7FDD" w:rsidRPr="00C4773B">
        <w:rPr>
          <w:rFonts w:ascii="Arial" w:hAnsi="Arial" w:cs="Arial"/>
          <w:sz w:val="28"/>
          <w:szCs w:val="28"/>
        </w:rPr>
        <w:t xml:space="preserve"> También solicita que el funcionario judicial sea sancionado según la Ley 734 de 2002 y que se compulsen copias a la Fiscalía y a la Procuraduría</w:t>
      </w:r>
      <w:r w:rsidR="001D6F93" w:rsidRPr="00C4773B">
        <w:rPr>
          <w:rFonts w:ascii="Arial" w:hAnsi="Arial" w:cs="Arial"/>
          <w:sz w:val="28"/>
          <w:szCs w:val="28"/>
        </w:rPr>
        <w:t xml:space="preserve">, para que investiguen su actuar </w:t>
      </w:r>
      <w:r w:rsidR="001418EE" w:rsidRPr="00C4773B">
        <w:rPr>
          <w:rFonts w:ascii="Arial" w:hAnsi="Arial" w:cs="Arial"/>
          <w:sz w:val="28"/>
          <w:szCs w:val="28"/>
        </w:rPr>
        <w:t>(fl</w:t>
      </w:r>
      <w:r w:rsidR="001D6F93" w:rsidRPr="00C4773B">
        <w:rPr>
          <w:rFonts w:ascii="Arial" w:hAnsi="Arial" w:cs="Arial"/>
          <w:sz w:val="28"/>
          <w:szCs w:val="28"/>
        </w:rPr>
        <w:t>s</w:t>
      </w:r>
      <w:r w:rsidR="001418EE" w:rsidRPr="00C4773B">
        <w:rPr>
          <w:rFonts w:ascii="Arial" w:hAnsi="Arial" w:cs="Arial"/>
          <w:sz w:val="28"/>
          <w:szCs w:val="28"/>
        </w:rPr>
        <w:t>. 30</w:t>
      </w:r>
      <w:r w:rsidR="001D6F93" w:rsidRPr="00C4773B">
        <w:rPr>
          <w:rFonts w:ascii="Arial" w:hAnsi="Arial" w:cs="Arial"/>
          <w:sz w:val="28"/>
          <w:szCs w:val="28"/>
        </w:rPr>
        <w:t>-31</w:t>
      </w:r>
      <w:r w:rsidR="001418EE" w:rsidRPr="00C4773B">
        <w:rPr>
          <w:rFonts w:ascii="Arial" w:hAnsi="Arial" w:cs="Arial"/>
          <w:sz w:val="28"/>
          <w:szCs w:val="28"/>
        </w:rPr>
        <w:t>).</w:t>
      </w:r>
    </w:p>
    <w:p w:rsidR="00884591" w:rsidRDefault="00884591" w:rsidP="005A4AB9">
      <w:pPr>
        <w:pStyle w:val="Sinespaciado1"/>
        <w:spacing w:line="360" w:lineRule="auto"/>
        <w:ind w:firstLine="2835"/>
        <w:jc w:val="both"/>
        <w:rPr>
          <w:rFonts w:ascii="Arial" w:hAnsi="Arial" w:cs="Arial"/>
          <w:sz w:val="28"/>
          <w:szCs w:val="28"/>
        </w:rPr>
      </w:pPr>
    </w:p>
    <w:p w:rsidR="00EA3BDA" w:rsidRDefault="00850C18" w:rsidP="00850C18">
      <w:pPr>
        <w:pStyle w:val="Sinespaciado1"/>
        <w:spacing w:line="360" w:lineRule="auto"/>
        <w:ind w:firstLine="2835"/>
        <w:jc w:val="both"/>
        <w:rPr>
          <w:rFonts w:ascii="Arial" w:hAnsi="Arial" w:cs="Arial"/>
          <w:sz w:val="28"/>
          <w:szCs w:val="28"/>
        </w:rPr>
      </w:pPr>
      <w:r>
        <w:rPr>
          <w:rFonts w:ascii="Arial" w:hAnsi="Arial" w:cs="Arial"/>
          <w:sz w:val="28"/>
          <w:szCs w:val="28"/>
        </w:rPr>
        <w:t>Para el día 27 siguiente, el quejoso solicita celeridad en el trámite de su amparo y reitera la ausencia de declaratoria de impedimento del accionado</w:t>
      </w:r>
      <w:r w:rsidR="0067338A">
        <w:rPr>
          <w:rFonts w:ascii="Arial" w:hAnsi="Arial" w:cs="Arial"/>
          <w:sz w:val="28"/>
          <w:szCs w:val="28"/>
        </w:rPr>
        <w:t xml:space="preserve"> (fl. 106).</w:t>
      </w:r>
    </w:p>
    <w:p w:rsidR="00016C2F" w:rsidRDefault="00016C2F" w:rsidP="001418EE">
      <w:pPr>
        <w:pStyle w:val="Sinespaciado1"/>
        <w:spacing w:line="360" w:lineRule="auto"/>
        <w:ind w:firstLine="2835"/>
        <w:jc w:val="both"/>
        <w:rPr>
          <w:rFonts w:ascii="Arial" w:hAnsi="Arial" w:cs="Arial"/>
          <w:sz w:val="28"/>
          <w:szCs w:val="28"/>
          <w:highlight w:val="green"/>
          <w:lang w:val="es-ES"/>
        </w:rPr>
      </w:pPr>
    </w:p>
    <w:p w:rsidR="00850C18" w:rsidRDefault="00F70882" w:rsidP="001418EE">
      <w:pPr>
        <w:pStyle w:val="Sinespaciado1"/>
        <w:spacing w:line="360" w:lineRule="auto"/>
        <w:ind w:firstLine="2835"/>
        <w:jc w:val="both"/>
        <w:rPr>
          <w:rFonts w:ascii="Arial" w:hAnsi="Arial" w:cs="Arial"/>
          <w:sz w:val="28"/>
          <w:szCs w:val="28"/>
          <w:lang w:val="es-ES"/>
        </w:rPr>
      </w:pPr>
      <w:r w:rsidRPr="00F70882">
        <w:rPr>
          <w:rFonts w:ascii="Arial" w:hAnsi="Arial" w:cs="Arial"/>
          <w:sz w:val="28"/>
          <w:szCs w:val="28"/>
          <w:lang w:val="es-ES"/>
        </w:rPr>
        <w:t>5. 5</w:t>
      </w:r>
      <w:r w:rsidR="001418EE" w:rsidRPr="00F70882">
        <w:rPr>
          <w:rFonts w:ascii="Arial" w:hAnsi="Arial" w:cs="Arial"/>
          <w:sz w:val="28"/>
          <w:szCs w:val="28"/>
          <w:lang w:val="es-ES"/>
        </w:rPr>
        <w:t xml:space="preserve">. El Juzgado Primero Civil del Circuito de esta ciudad, allegó </w:t>
      </w:r>
      <w:r w:rsidR="00A41C5E">
        <w:rPr>
          <w:rFonts w:ascii="Arial" w:hAnsi="Arial" w:cs="Arial"/>
          <w:sz w:val="28"/>
          <w:szCs w:val="28"/>
          <w:lang w:val="es-ES"/>
        </w:rPr>
        <w:t xml:space="preserve">las </w:t>
      </w:r>
      <w:r w:rsidR="001418EE" w:rsidRPr="00F70882">
        <w:rPr>
          <w:rFonts w:ascii="Arial" w:hAnsi="Arial" w:cs="Arial"/>
          <w:sz w:val="28"/>
          <w:szCs w:val="28"/>
          <w:lang w:val="es-ES"/>
        </w:rPr>
        <w:t xml:space="preserve">copias </w:t>
      </w:r>
      <w:r w:rsidR="00A41C5E">
        <w:rPr>
          <w:rFonts w:ascii="Arial" w:hAnsi="Arial" w:cs="Arial"/>
          <w:sz w:val="28"/>
          <w:szCs w:val="28"/>
          <w:lang w:val="es-ES"/>
        </w:rPr>
        <w:t xml:space="preserve">solicitadas de </w:t>
      </w:r>
      <w:r w:rsidR="00852F5A">
        <w:rPr>
          <w:rFonts w:ascii="Arial" w:hAnsi="Arial" w:cs="Arial"/>
          <w:sz w:val="28"/>
          <w:szCs w:val="28"/>
          <w:lang w:val="es-ES"/>
        </w:rPr>
        <w:t xml:space="preserve">la acción popular con radicado 2015-00060, </w:t>
      </w:r>
      <w:r w:rsidR="001418EE" w:rsidRPr="00F70882">
        <w:rPr>
          <w:rFonts w:ascii="Arial" w:hAnsi="Arial" w:cs="Arial"/>
          <w:sz w:val="28"/>
          <w:szCs w:val="28"/>
          <w:lang w:val="es-ES"/>
        </w:rPr>
        <w:t>indicando</w:t>
      </w:r>
      <w:r w:rsidR="00CB51DE">
        <w:rPr>
          <w:rFonts w:ascii="Arial" w:hAnsi="Arial" w:cs="Arial"/>
          <w:sz w:val="28"/>
          <w:szCs w:val="28"/>
          <w:lang w:val="es-ES"/>
        </w:rPr>
        <w:t>: “…</w:t>
      </w:r>
      <w:r w:rsidR="00CB51DE" w:rsidRPr="00CF3E49">
        <w:rPr>
          <w:rFonts w:ascii="Arial" w:hAnsi="Arial" w:cs="Arial"/>
          <w:i/>
          <w:sz w:val="24"/>
          <w:szCs w:val="24"/>
          <w:lang w:val="es-ES"/>
        </w:rPr>
        <w:t xml:space="preserve">La acción </w:t>
      </w:r>
      <w:r w:rsidR="00852F5A" w:rsidRPr="00CF3E49">
        <w:rPr>
          <w:rFonts w:ascii="Arial" w:hAnsi="Arial" w:cs="Arial"/>
          <w:i/>
          <w:sz w:val="24"/>
          <w:szCs w:val="24"/>
          <w:lang w:val="es-ES"/>
        </w:rPr>
        <w:t xml:space="preserve">se encuentra pendiente de notificación a la entidad demandada, </w:t>
      </w:r>
      <w:r w:rsidR="00CB51DE" w:rsidRPr="00CF3E49">
        <w:rPr>
          <w:rFonts w:ascii="Arial" w:hAnsi="Arial" w:cs="Arial"/>
          <w:i/>
          <w:sz w:val="24"/>
          <w:szCs w:val="24"/>
          <w:lang w:val="es-ES"/>
        </w:rPr>
        <w:t>trámite no surtido ante la falta de gestión por parte del actor popular en lo correspondiente</w:t>
      </w:r>
      <w:r w:rsidR="00CB51DE">
        <w:rPr>
          <w:rFonts w:ascii="Arial" w:hAnsi="Arial" w:cs="Arial"/>
          <w:sz w:val="28"/>
          <w:szCs w:val="28"/>
          <w:lang w:val="es-ES"/>
        </w:rPr>
        <w:t>…”</w:t>
      </w:r>
      <w:r w:rsidR="00850C18">
        <w:rPr>
          <w:rFonts w:ascii="Arial" w:hAnsi="Arial" w:cs="Arial"/>
          <w:sz w:val="28"/>
          <w:szCs w:val="28"/>
          <w:lang w:val="es-ES"/>
        </w:rPr>
        <w:t xml:space="preserve">, e hizo una relación de las demandas populares que allí se tramitan, promovidas por el señor </w:t>
      </w:r>
      <w:r w:rsidR="00850C18" w:rsidRPr="00850C18">
        <w:rPr>
          <w:rFonts w:ascii="Arial" w:hAnsi="Arial" w:cs="Arial"/>
          <w:sz w:val="24"/>
          <w:szCs w:val="24"/>
          <w:lang w:val="es-ES"/>
        </w:rPr>
        <w:t>ARIAS IDÁRRAGA</w:t>
      </w:r>
      <w:r w:rsidR="00850C18">
        <w:rPr>
          <w:rFonts w:ascii="Arial" w:hAnsi="Arial" w:cs="Arial"/>
          <w:sz w:val="28"/>
          <w:szCs w:val="28"/>
          <w:lang w:val="es-ES"/>
        </w:rPr>
        <w:t>. (fls. 32-100).</w:t>
      </w:r>
    </w:p>
    <w:p w:rsidR="00850C18" w:rsidRDefault="00850C18" w:rsidP="001418EE">
      <w:pPr>
        <w:pStyle w:val="Sinespaciado1"/>
        <w:spacing w:line="360" w:lineRule="auto"/>
        <w:ind w:firstLine="2835"/>
        <w:jc w:val="both"/>
        <w:rPr>
          <w:rFonts w:ascii="Arial" w:hAnsi="Arial" w:cs="Arial"/>
          <w:sz w:val="28"/>
          <w:szCs w:val="28"/>
          <w:lang w:val="es-ES"/>
        </w:rPr>
      </w:pPr>
    </w:p>
    <w:p w:rsidR="00852F5A" w:rsidRDefault="00850C18" w:rsidP="001418EE">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Luego</w:t>
      </w:r>
      <w:r w:rsidR="009F5D95">
        <w:rPr>
          <w:rFonts w:ascii="Arial" w:hAnsi="Arial" w:cs="Arial"/>
          <w:sz w:val="28"/>
          <w:szCs w:val="28"/>
          <w:lang w:val="es-ES"/>
        </w:rPr>
        <w:t>,</w:t>
      </w:r>
      <w:r>
        <w:rPr>
          <w:rFonts w:ascii="Arial" w:hAnsi="Arial" w:cs="Arial"/>
          <w:sz w:val="28"/>
          <w:szCs w:val="28"/>
          <w:lang w:val="es-ES"/>
        </w:rPr>
        <w:t xml:space="preserve"> en atención al informe </w:t>
      </w:r>
      <w:r w:rsidR="009F5D95">
        <w:rPr>
          <w:rFonts w:ascii="Arial" w:hAnsi="Arial" w:cs="Arial"/>
          <w:sz w:val="28"/>
          <w:szCs w:val="28"/>
          <w:lang w:val="es-ES"/>
        </w:rPr>
        <w:t>pedido</w:t>
      </w:r>
      <w:r>
        <w:rPr>
          <w:rFonts w:ascii="Arial" w:hAnsi="Arial" w:cs="Arial"/>
          <w:sz w:val="28"/>
          <w:szCs w:val="28"/>
          <w:lang w:val="es-ES"/>
        </w:rPr>
        <w:t xml:space="preserve"> por este despacho, </w:t>
      </w:r>
      <w:r w:rsidR="009F5D95">
        <w:rPr>
          <w:rFonts w:ascii="Arial" w:hAnsi="Arial" w:cs="Arial"/>
          <w:sz w:val="28"/>
          <w:szCs w:val="28"/>
          <w:lang w:val="es-ES"/>
        </w:rPr>
        <w:t>comunicó</w:t>
      </w:r>
      <w:r>
        <w:rPr>
          <w:rFonts w:ascii="Arial" w:hAnsi="Arial" w:cs="Arial"/>
          <w:sz w:val="28"/>
          <w:szCs w:val="28"/>
          <w:lang w:val="es-ES"/>
        </w:rPr>
        <w:t xml:space="preserve"> que mediante auto del 25 de febrero hogaño, se declaró impedido para conocer de las acciones populares que enseguida relaciona y </w:t>
      </w:r>
      <w:r w:rsidR="009F5D95">
        <w:rPr>
          <w:rFonts w:ascii="Arial" w:hAnsi="Arial" w:cs="Arial"/>
          <w:sz w:val="28"/>
          <w:szCs w:val="28"/>
          <w:lang w:val="es-ES"/>
        </w:rPr>
        <w:t>dispuso</w:t>
      </w:r>
      <w:r>
        <w:rPr>
          <w:rFonts w:ascii="Arial" w:hAnsi="Arial" w:cs="Arial"/>
          <w:sz w:val="28"/>
          <w:szCs w:val="28"/>
          <w:lang w:val="es-ES"/>
        </w:rPr>
        <w:t xml:space="preserve"> su remisión al Juzgado Segundo C</w:t>
      </w:r>
      <w:r w:rsidR="00CB4EE9">
        <w:rPr>
          <w:rFonts w:ascii="Arial" w:hAnsi="Arial" w:cs="Arial"/>
          <w:sz w:val="28"/>
          <w:szCs w:val="28"/>
          <w:lang w:val="es-ES"/>
        </w:rPr>
        <w:t>ivil del Circuito de la ciudad.</w:t>
      </w:r>
    </w:p>
    <w:p w:rsidR="009F5D95" w:rsidRDefault="009F5D95" w:rsidP="001418EE">
      <w:pPr>
        <w:pStyle w:val="Sinespaciado1"/>
        <w:spacing w:line="360" w:lineRule="auto"/>
        <w:ind w:firstLine="2835"/>
        <w:jc w:val="both"/>
        <w:rPr>
          <w:rFonts w:ascii="Arial" w:hAnsi="Arial" w:cs="Arial"/>
          <w:sz w:val="28"/>
          <w:szCs w:val="28"/>
          <w:lang w:val="es-ES"/>
        </w:rPr>
      </w:pPr>
    </w:p>
    <w:p w:rsidR="00EB1B42" w:rsidRPr="009F5D95" w:rsidRDefault="00EB1B42" w:rsidP="00EB1B42">
      <w:pPr>
        <w:pStyle w:val="Sinespaciado1"/>
        <w:spacing w:line="360" w:lineRule="auto"/>
        <w:jc w:val="center"/>
        <w:rPr>
          <w:rFonts w:ascii="Arial" w:hAnsi="Arial" w:cs="Arial"/>
          <w:b/>
          <w:spacing w:val="-3"/>
          <w:sz w:val="28"/>
          <w:szCs w:val="28"/>
        </w:rPr>
      </w:pPr>
      <w:r w:rsidRPr="009F5D95">
        <w:rPr>
          <w:rFonts w:ascii="Arial" w:hAnsi="Arial" w:cs="Arial"/>
          <w:b/>
          <w:spacing w:val="-3"/>
          <w:sz w:val="28"/>
          <w:szCs w:val="28"/>
        </w:rPr>
        <w:t>III. Consideraciones de la Sala</w:t>
      </w:r>
    </w:p>
    <w:p w:rsidR="00EB1B42" w:rsidRPr="006A795B" w:rsidRDefault="00EB1B42" w:rsidP="00EB1B42">
      <w:pPr>
        <w:pStyle w:val="Sinespaciado1"/>
        <w:spacing w:line="360" w:lineRule="auto"/>
        <w:ind w:firstLine="2835"/>
        <w:jc w:val="both"/>
        <w:rPr>
          <w:rFonts w:ascii="Arial" w:hAnsi="Arial" w:cs="Arial"/>
          <w:b/>
          <w:spacing w:val="-3"/>
          <w:sz w:val="26"/>
          <w:szCs w:val="26"/>
          <w:highlight w:val="cyan"/>
        </w:rPr>
      </w:pPr>
    </w:p>
    <w:p w:rsidR="00EB1B42" w:rsidRPr="00EB1B42" w:rsidRDefault="00EB1B42" w:rsidP="00EB1B42">
      <w:pPr>
        <w:pStyle w:val="Sinespaciado2"/>
        <w:spacing w:line="360" w:lineRule="auto"/>
        <w:ind w:firstLine="2835"/>
        <w:jc w:val="both"/>
        <w:rPr>
          <w:rFonts w:ascii="Arial" w:hAnsi="Arial" w:cs="Arial"/>
          <w:sz w:val="28"/>
          <w:szCs w:val="26"/>
        </w:rPr>
      </w:pPr>
      <w:r w:rsidRPr="00EB1B42">
        <w:rPr>
          <w:rFonts w:ascii="Arial" w:hAnsi="Arial" w:cs="Arial"/>
          <w:sz w:val="28"/>
          <w:szCs w:val="26"/>
        </w:rPr>
        <w:t xml:space="preserve">1. Esta Corporación es competente para conocer de la tutela, de conformidad con lo previsto en </w:t>
      </w:r>
      <w:r w:rsidR="0046740E">
        <w:rPr>
          <w:rFonts w:ascii="Arial" w:hAnsi="Arial" w:cs="Arial"/>
          <w:sz w:val="28"/>
          <w:szCs w:val="26"/>
        </w:rPr>
        <w:t>el artículo</w:t>
      </w:r>
      <w:r w:rsidRPr="00EB1B42">
        <w:rPr>
          <w:rFonts w:ascii="Arial" w:hAnsi="Arial" w:cs="Arial"/>
          <w:sz w:val="28"/>
          <w:szCs w:val="26"/>
        </w:rPr>
        <w:t xml:space="preserve"> 86 de la Carta Política, Decreto 2591 de 1991 y los pertinentes del Decreto 1382 de 2000.</w:t>
      </w:r>
    </w:p>
    <w:p w:rsidR="00EB1B42" w:rsidRPr="00EB1B42" w:rsidRDefault="00EB1B42" w:rsidP="00EB1B42">
      <w:pPr>
        <w:pStyle w:val="Sinespaciado3"/>
        <w:spacing w:line="360" w:lineRule="auto"/>
        <w:ind w:firstLine="2835"/>
        <w:jc w:val="both"/>
        <w:rPr>
          <w:rFonts w:ascii="Arial" w:hAnsi="Arial" w:cs="Arial"/>
          <w:spacing w:val="-3"/>
          <w:sz w:val="28"/>
          <w:szCs w:val="28"/>
        </w:rPr>
      </w:pPr>
      <w:r w:rsidRPr="00EB1B42">
        <w:rPr>
          <w:rFonts w:ascii="Arial" w:hAnsi="Arial" w:cs="Arial"/>
          <w:sz w:val="28"/>
          <w:szCs w:val="28"/>
        </w:rPr>
        <w:t xml:space="preserve">2. </w:t>
      </w:r>
      <w:r w:rsidRPr="00EB1B42">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EB1B42">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EB1B42" w:rsidRPr="006A795B" w:rsidRDefault="00EB1B42" w:rsidP="00EB1B42">
      <w:pPr>
        <w:pStyle w:val="Sinespaciado2"/>
        <w:spacing w:line="360" w:lineRule="auto"/>
        <w:ind w:firstLine="2835"/>
        <w:jc w:val="both"/>
        <w:rPr>
          <w:rFonts w:ascii="Arial" w:hAnsi="Arial" w:cs="Arial"/>
          <w:sz w:val="26"/>
          <w:szCs w:val="26"/>
          <w:highlight w:val="cyan"/>
        </w:rPr>
      </w:pPr>
    </w:p>
    <w:p w:rsidR="00EB1B42" w:rsidRPr="00EB1B42" w:rsidRDefault="00EB1B42" w:rsidP="00EB1B42">
      <w:pPr>
        <w:pStyle w:val="Sinespaciado2"/>
        <w:spacing w:line="360" w:lineRule="auto"/>
        <w:ind w:firstLine="2835"/>
        <w:jc w:val="both"/>
        <w:rPr>
          <w:rFonts w:ascii="Arial" w:hAnsi="Arial" w:cs="Arial"/>
          <w:sz w:val="28"/>
          <w:szCs w:val="28"/>
        </w:rPr>
      </w:pPr>
      <w:r w:rsidRPr="00EB1B42">
        <w:rPr>
          <w:rFonts w:ascii="Arial" w:hAnsi="Arial" w:cs="Arial"/>
          <w:sz w:val="28"/>
          <w:szCs w:val="28"/>
        </w:rPr>
        <w:t>3. Además, se ha insistido en que la eficacia del amparo reside en que, existiendo certeza de la violación o la amenaza alegada por quien pide la protección, se emita una orden para que la autoridad respecto de la cual se solicita el resguardo, actúe o se abstenga de hacerlo.</w:t>
      </w:r>
    </w:p>
    <w:p w:rsidR="00EB1B42" w:rsidRPr="006A795B" w:rsidRDefault="00EB1B42" w:rsidP="00717C64">
      <w:pPr>
        <w:pStyle w:val="Sinespaciado2"/>
        <w:spacing w:line="360" w:lineRule="auto"/>
        <w:ind w:firstLine="2835"/>
        <w:jc w:val="both"/>
        <w:rPr>
          <w:rFonts w:ascii="Arial" w:hAnsi="Arial" w:cs="Arial"/>
          <w:sz w:val="26"/>
          <w:szCs w:val="26"/>
          <w:highlight w:val="cyan"/>
        </w:rPr>
      </w:pPr>
    </w:p>
    <w:p w:rsidR="00EB1B42" w:rsidRPr="00717C64" w:rsidRDefault="00EB1B42" w:rsidP="00717C64">
      <w:pPr>
        <w:pStyle w:val="Sinespaciado2"/>
        <w:spacing w:line="360" w:lineRule="auto"/>
        <w:ind w:firstLine="2835"/>
        <w:jc w:val="both"/>
        <w:rPr>
          <w:rFonts w:ascii="Arial" w:hAnsi="Arial" w:cs="Arial"/>
          <w:sz w:val="28"/>
          <w:szCs w:val="28"/>
        </w:rPr>
      </w:pPr>
      <w:r w:rsidRPr="00717C64">
        <w:rPr>
          <w:rFonts w:ascii="Arial" w:hAnsi="Arial" w:cs="Arial"/>
          <w:sz w:val="28"/>
          <w:szCs w:val="28"/>
        </w:rPr>
        <w:t>De suerte, que si la omisión o la conducta vulneradora han sido superadas, en el sentido de que la pretensión erigida en defensa del derecho conculcado ha sido satisfecha, la acción de tutela pierde su razón de ser, pues la posible orden que llegase a impartir el juez constitucional se tornaría inútil.</w:t>
      </w:r>
    </w:p>
    <w:p w:rsidR="00EB1B42" w:rsidRPr="00717C64" w:rsidRDefault="00EB1B42" w:rsidP="00717C64">
      <w:pPr>
        <w:pStyle w:val="Sinespaciado2"/>
        <w:spacing w:line="360" w:lineRule="auto"/>
        <w:ind w:firstLine="2835"/>
        <w:jc w:val="both"/>
        <w:rPr>
          <w:rFonts w:ascii="Arial" w:hAnsi="Arial" w:cs="Arial"/>
          <w:sz w:val="28"/>
          <w:szCs w:val="28"/>
        </w:rPr>
      </w:pPr>
    </w:p>
    <w:p w:rsidR="00EB1B42" w:rsidRPr="00717C64" w:rsidRDefault="00EB1B42" w:rsidP="00717C64">
      <w:pPr>
        <w:pStyle w:val="Sinespaciado2"/>
        <w:spacing w:line="360" w:lineRule="auto"/>
        <w:ind w:firstLine="2835"/>
        <w:jc w:val="both"/>
        <w:rPr>
          <w:rFonts w:ascii="Arial" w:hAnsi="Arial" w:cs="Arial"/>
          <w:i/>
          <w:sz w:val="23"/>
          <w:szCs w:val="23"/>
        </w:rPr>
      </w:pPr>
      <w:r w:rsidRPr="007B2836">
        <w:rPr>
          <w:rFonts w:ascii="Arial" w:hAnsi="Arial" w:cs="Arial"/>
          <w:sz w:val="28"/>
          <w:szCs w:val="28"/>
        </w:rPr>
        <w:t>4.</w:t>
      </w:r>
      <w:r w:rsidRPr="007B2836">
        <w:rPr>
          <w:rFonts w:ascii="Arial" w:hAnsi="Arial" w:cs="Arial"/>
          <w:sz w:val="26"/>
          <w:szCs w:val="26"/>
        </w:rPr>
        <w:t xml:space="preserve"> </w:t>
      </w:r>
      <w:r w:rsidRPr="007B2836">
        <w:rPr>
          <w:rFonts w:ascii="Arial" w:hAnsi="Arial" w:cs="Arial"/>
          <w:sz w:val="28"/>
          <w:szCs w:val="28"/>
        </w:rPr>
        <w:t>El artículo 26 del Decreto 2591 de 1991 corrobora tal afirmación, al preceptuar que</w:t>
      </w:r>
      <w:r w:rsidRPr="007B2836">
        <w:rPr>
          <w:rFonts w:ascii="Arial" w:hAnsi="Arial" w:cs="Arial"/>
          <w:sz w:val="26"/>
          <w:szCs w:val="26"/>
        </w:rPr>
        <w:t xml:space="preserve"> </w:t>
      </w:r>
      <w:r w:rsidRPr="007B2836">
        <w:rPr>
          <w:rFonts w:ascii="Arial" w:hAnsi="Arial" w:cs="Arial"/>
          <w:i/>
          <w:sz w:val="23"/>
          <w:szCs w:val="23"/>
        </w:rPr>
        <w:t>“</w:t>
      </w:r>
      <w:r w:rsidRPr="007B2836">
        <w:rPr>
          <w:rFonts w:ascii="Arial" w:hAnsi="Arial" w:cs="Arial"/>
          <w:i/>
          <w:sz w:val="24"/>
          <w:szCs w:val="24"/>
        </w:rPr>
        <w:t>si estando en curso la tutela, se dictare resolución, administrativa o judicial, que revoque, detenga o suspenda la actuación impugnada, se declarará fundada la solicitud únicamente para efectos de indemnización y d</w:t>
      </w:r>
      <w:r w:rsidR="00BC420E">
        <w:rPr>
          <w:rFonts w:ascii="Arial" w:hAnsi="Arial" w:cs="Arial"/>
          <w:i/>
          <w:sz w:val="24"/>
          <w:szCs w:val="24"/>
        </w:rPr>
        <w:t>e costas, si fueren procedentes</w:t>
      </w:r>
      <w:r w:rsidRPr="007B2836">
        <w:rPr>
          <w:rFonts w:ascii="Arial" w:hAnsi="Arial" w:cs="Arial"/>
          <w:i/>
          <w:sz w:val="23"/>
          <w:szCs w:val="23"/>
        </w:rPr>
        <w:t>”</w:t>
      </w:r>
      <w:r w:rsidR="00BC420E">
        <w:rPr>
          <w:rFonts w:ascii="Arial" w:hAnsi="Arial" w:cs="Arial"/>
          <w:i/>
          <w:sz w:val="23"/>
          <w:szCs w:val="23"/>
        </w:rPr>
        <w:t>.</w:t>
      </w:r>
    </w:p>
    <w:p w:rsidR="00905731" w:rsidRDefault="00EB1B42" w:rsidP="00C62EA0">
      <w:pPr>
        <w:pStyle w:val="Sinespaciado2"/>
        <w:spacing w:line="360" w:lineRule="auto"/>
        <w:ind w:firstLine="2835"/>
        <w:jc w:val="both"/>
        <w:rPr>
          <w:rFonts w:ascii="Arial" w:hAnsi="Arial" w:cs="Arial"/>
          <w:sz w:val="28"/>
          <w:szCs w:val="28"/>
        </w:rPr>
      </w:pPr>
      <w:r w:rsidRPr="00C62EA0">
        <w:rPr>
          <w:rFonts w:ascii="Arial" w:hAnsi="Arial" w:cs="Arial"/>
          <w:sz w:val="28"/>
          <w:szCs w:val="28"/>
        </w:rPr>
        <w:t>5</w:t>
      </w:r>
      <w:r w:rsidRPr="00C62EA0">
        <w:rPr>
          <w:rFonts w:ascii="Arial" w:hAnsi="Arial" w:cs="Arial"/>
          <w:sz w:val="26"/>
          <w:szCs w:val="26"/>
        </w:rPr>
        <w:t xml:space="preserve">. </w:t>
      </w:r>
      <w:r w:rsidRPr="00C62EA0">
        <w:rPr>
          <w:rFonts w:ascii="Arial" w:hAnsi="Arial" w:cs="Arial"/>
          <w:sz w:val="28"/>
          <w:szCs w:val="28"/>
        </w:rPr>
        <w:t>Se acude</w:t>
      </w:r>
      <w:r w:rsidR="00905731">
        <w:rPr>
          <w:rFonts w:ascii="Arial" w:hAnsi="Arial" w:cs="Arial"/>
          <w:sz w:val="28"/>
          <w:szCs w:val="28"/>
        </w:rPr>
        <w:t xml:space="preserve"> al presente amparo de tutela, </w:t>
      </w:r>
      <w:r w:rsidR="00E13984">
        <w:rPr>
          <w:rFonts w:ascii="Arial" w:hAnsi="Arial" w:cs="Arial"/>
          <w:sz w:val="28"/>
          <w:szCs w:val="28"/>
        </w:rPr>
        <w:t>bajo la p</w:t>
      </w:r>
      <w:r w:rsidR="00905731">
        <w:rPr>
          <w:rFonts w:ascii="Arial" w:hAnsi="Arial" w:cs="Arial"/>
          <w:sz w:val="28"/>
          <w:szCs w:val="28"/>
        </w:rPr>
        <w:t>remisa de que el Juez</w:t>
      </w:r>
      <w:r w:rsidR="0017069A">
        <w:rPr>
          <w:rFonts w:ascii="Arial" w:hAnsi="Arial" w:cs="Arial"/>
          <w:sz w:val="28"/>
          <w:szCs w:val="28"/>
        </w:rPr>
        <w:t xml:space="preserve"> querellado</w:t>
      </w:r>
      <w:r w:rsidR="00905731">
        <w:rPr>
          <w:rFonts w:ascii="Arial" w:hAnsi="Arial" w:cs="Arial"/>
          <w:sz w:val="28"/>
          <w:szCs w:val="28"/>
        </w:rPr>
        <w:t xml:space="preserve">, dentro de la acción popular </w:t>
      </w:r>
      <w:r w:rsidR="00905731" w:rsidRPr="00EA618D">
        <w:rPr>
          <w:rFonts w:ascii="Arial" w:hAnsi="Arial" w:cs="Arial"/>
          <w:sz w:val="24"/>
          <w:szCs w:val="24"/>
        </w:rPr>
        <w:t>“2015-60”</w:t>
      </w:r>
      <w:r w:rsidR="00905731">
        <w:rPr>
          <w:rFonts w:ascii="Arial" w:hAnsi="Arial" w:cs="Arial"/>
          <w:sz w:val="28"/>
          <w:szCs w:val="28"/>
        </w:rPr>
        <w:t xml:space="preserve"> denunció al aquí tutelante ante la Fiscalía General de la Nación, pero aun así no se ha declarado impedido para continuar el conocimiento de las demás demandas promovidas por el señor Javier Elías Arias Idá</w:t>
      </w:r>
      <w:r w:rsidR="002858FA">
        <w:rPr>
          <w:rFonts w:ascii="Arial" w:hAnsi="Arial" w:cs="Arial"/>
          <w:sz w:val="28"/>
          <w:szCs w:val="28"/>
        </w:rPr>
        <w:t>rraga en ese despacho judicial.</w:t>
      </w:r>
    </w:p>
    <w:p w:rsidR="00905731" w:rsidRDefault="00905731" w:rsidP="00C62EA0">
      <w:pPr>
        <w:pStyle w:val="Sinespaciado2"/>
        <w:spacing w:line="360" w:lineRule="auto"/>
        <w:ind w:firstLine="2835"/>
        <w:jc w:val="both"/>
        <w:rPr>
          <w:rFonts w:ascii="Arial" w:hAnsi="Arial" w:cs="Arial"/>
          <w:sz w:val="28"/>
          <w:szCs w:val="28"/>
        </w:rPr>
      </w:pPr>
    </w:p>
    <w:p w:rsidR="00EB1B42" w:rsidRPr="00C62EA0" w:rsidRDefault="00905731" w:rsidP="00C62EA0">
      <w:pPr>
        <w:pStyle w:val="Sinespaciado2"/>
        <w:spacing w:line="360" w:lineRule="auto"/>
        <w:ind w:firstLine="2835"/>
        <w:jc w:val="both"/>
        <w:rPr>
          <w:rFonts w:ascii="Arial" w:hAnsi="Arial" w:cs="Arial"/>
          <w:sz w:val="26"/>
          <w:szCs w:val="26"/>
        </w:rPr>
      </w:pPr>
      <w:r>
        <w:rPr>
          <w:rFonts w:ascii="Arial" w:hAnsi="Arial" w:cs="Arial"/>
          <w:sz w:val="28"/>
          <w:szCs w:val="28"/>
        </w:rPr>
        <w:t>De la documental allegada, por el operador judicial cuestionado, se observa que en la mentada demanda, dispuso</w:t>
      </w:r>
      <w:r w:rsidR="00A269EB">
        <w:rPr>
          <w:rFonts w:ascii="Arial" w:hAnsi="Arial" w:cs="Arial"/>
          <w:sz w:val="28"/>
          <w:szCs w:val="28"/>
        </w:rPr>
        <w:t xml:space="preserve"> </w:t>
      </w:r>
      <w:r w:rsidR="00E13984">
        <w:rPr>
          <w:rFonts w:ascii="Arial" w:hAnsi="Arial" w:cs="Arial"/>
          <w:sz w:val="28"/>
          <w:szCs w:val="28"/>
        </w:rPr>
        <w:t>compuls</w:t>
      </w:r>
      <w:r>
        <w:rPr>
          <w:rFonts w:ascii="Arial" w:hAnsi="Arial" w:cs="Arial"/>
          <w:sz w:val="28"/>
          <w:szCs w:val="28"/>
        </w:rPr>
        <w:t>ar</w:t>
      </w:r>
      <w:r w:rsidR="00E13984">
        <w:rPr>
          <w:rFonts w:ascii="Arial" w:hAnsi="Arial" w:cs="Arial"/>
          <w:sz w:val="28"/>
          <w:szCs w:val="28"/>
        </w:rPr>
        <w:t xml:space="preserve"> copias a la Fiscalía General de la Nación</w:t>
      </w:r>
      <w:r w:rsidR="00D82E54">
        <w:rPr>
          <w:rFonts w:ascii="Arial" w:hAnsi="Arial" w:cs="Arial"/>
          <w:sz w:val="28"/>
          <w:szCs w:val="28"/>
        </w:rPr>
        <w:t xml:space="preserve"> </w:t>
      </w:r>
      <w:r w:rsidR="00C47156">
        <w:rPr>
          <w:rFonts w:ascii="Arial" w:hAnsi="Arial" w:cs="Arial"/>
          <w:sz w:val="28"/>
          <w:szCs w:val="28"/>
        </w:rPr>
        <w:t xml:space="preserve">para que investigue la posible comisión del delito de fraude procesal, al intentar </w:t>
      </w:r>
      <w:r w:rsidR="001459F5">
        <w:rPr>
          <w:rFonts w:ascii="Arial" w:hAnsi="Arial" w:cs="Arial"/>
          <w:sz w:val="28"/>
          <w:szCs w:val="28"/>
        </w:rPr>
        <w:t xml:space="preserve">el </w:t>
      </w:r>
      <w:r w:rsidR="00EA618D">
        <w:rPr>
          <w:rFonts w:ascii="Arial" w:hAnsi="Arial" w:cs="Arial"/>
          <w:sz w:val="28"/>
          <w:szCs w:val="28"/>
        </w:rPr>
        <w:t>actor popular</w:t>
      </w:r>
      <w:r w:rsidR="001459F5">
        <w:rPr>
          <w:rFonts w:ascii="Arial" w:hAnsi="Arial" w:cs="Arial"/>
          <w:sz w:val="28"/>
          <w:szCs w:val="28"/>
        </w:rPr>
        <w:t xml:space="preserve"> </w:t>
      </w:r>
      <w:r w:rsidR="00A269EB">
        <w:rPr>
          <w:rFonts w:ascii="Arial" w:hAnsi="Arial" w:cs="Arial"/>
          <w:sz w:val="28"/>
          <w:szCs w:val="28"/>
        </w:rPr>
        <w:t>hacer incurrir en error al Juez,</w:t>
      </w:r>
      <w:r w:rsidR="00385176">
        <w:rPr>
          <w:rFonts w:ascii="Arial" w:hAnsi="Arial" w:cs="Arial"/>
          <w:sz w:val="28"/>
          <w:szCs w:val="28"/>
        </w:rPr>
        <w:t xml:space="preserve"> al aportar “</w:t>
      </w:r>
      <w:r w:rsidR="00A269EB" w:rsidRPr="008A6642">
        <w:rPr>
          <w:rFonts w:ascii="Arial" w:hAnsi="Arial" w:cs="Arial"/>
          <w:i/>
          <w:sz w:val="24"/>
          <w:szCs w:val="24"/>
        </w:rPr>
        <w:t>una copia mecanizada que se le realizó al recibo para ser allegado y hacerlo efectivo en cada uno de los procesos enunciados en la constancia secretarial que antecede, donde coincide el número de la orden de servicio o factura de venta, el valor y el lugar de compra</w:t>
      </w:r>
      <w:r w:rsidR="00A269EB">
        <w:rPr>
          <w:rFonts w:ascii="Arial" w:hAnsi="Arial" w:cs="Arial"/>
          <w:sz w:val="28"/>
          <w:szCs w:val="28"/>
        </w:rPr>
        <w:t>…”.</w:t>
      </w:r>
    </w:p>
    <w:p w:rsidR="00EB1B42" w:rsidRPr="006A795B" w:rsidRDefault="00EB1B42" w:rsidP="00C62EA0">
      <w:pPr>
        <w:pStyle w:val="Sinespaciado2"/>
        <w:spacing w:line="360" w:lineRule="auto"/>
        <w:ind w:firstLine="2835"/>
        <w:jc w:val="both"/>
        <w:rPr>
          <w:rFonts w:ascii="Arial" w:hAnsi="Arial" w:cs="Arial"/>
          <w:sz w:val="26"/>
          <w:szCs w:val="26"/>
          <w:highlight w:val="cyan"/>
        </w:rPr>
      </w:pPr>
    </w:p>
    <w:p w:rsidR="00030685" w:rsidRDefault="00EB1B42" w:rsidP="00EB6F87">
      <w:pPr>
        <w:pStyle w:val="Sinespaciado2"/>
        <w:spacing w:line="360" w:lineRule="auto"/>
        <w:ind w:firstLine="2835"/>
        <w:jc w:val="both"/>
        <w:rPr>
          <w:rFonts w:ascii="Arial" w:hAnsi="Arial" w:cs="Arial"/>
          <w:sz w:val="28"/>
          <w:szCs w:val="28"/>
        </w:rPr>
      </w:pPr>
      <w:r w:rsidRPr="00C62EA0">
        <w:rPr>
          <w:rFonts w:ascii="Arial" w:hAnsi="Arial" w:cs="Arial"/>
          <w:sz w:val="28"/>
          <w:szCs w:val="28"/>
        </w:rPr>
        <w:t xml:space="preserve">6. </w:t>
      </w:r>
      <w:r w:rsidR="00EA618D">
        <w:rPr>
          <w:rFonts w:ascii="Arial" w:hAnsi="Arial" w:cs="Arial"/>
          <w:sz w:val="28"/>
          <w:szCs w:val="28"/>
        </w:rPr>
        <w:t xml:space="preserve">De otro lado, </w:t>
      </w:r>
      <w:r w:rsidR="0017069A">
        <w:rPr>
          <w:rFonts w:ascii="Arial" w:hAnsi="Arial" w:cs="Arial"/>
          <w:sz w:val="28"/>
          <w:szCs w:val="28"/>
        </w:rPr>
        <w:t>e</w:t>
      </w:r>
      <w:r w:rsidRPr="00C62EA0">
        <w:rPr>
          <w:rFonts w:ascii="Arial" w:hAnsi="Arial" w:cs="Arial"/>
          <w:sz w:val="28"/>
          <w:szCs w:val="28"/>
        </w:rPr>
        <w:t>xam</w:t>
      </w:r>
      <w:r w:rsidR="00052060">
        <w:rPr>
          <w:rFonts w:ascii="Arial" w:hAnsi="Arial" w:cs="Arial"/>
          <w:sz w:val="28"/>
          <w:szCs w:val="28"/>
        </w:rPr>
        <w:t>inada</w:t>
      </w:r>
      <w:r w:rsidR="00AE287F">
        <w:rPr>
          <w:rFonts w:ascii="Arial" w:hAnsi="Arial" w:cs="Arial"/>
          <w:sz w:val="28"/>
          <w:szCs w:val="28"/>
        </w:rPr>
        <w:t xml:space="preserve"> la respuesta al requerimiento que </w:t>
      </w:r>
      <w:r w:rsidR="00030685">
        <w:rPr>
          <w:rFonts w:ascii="Arial" w:hAnsi="Arial" w:cs="Arial"/>
          <w:sz w:val="28"/>
          <w:szCs w:val="28"/>
        </w:rPr>
        <w:t>el 26 de este mes y año</w:t>
      </w:r>
      <w:r w:rsidR="004866FB">
        <w:rPr>
          <w:rFonts w:ascii="Arial" w:hAnsi="Arial" w:cs="Arial"/>
          <w:sz w:val="28"/>
          <w:szCs w:val="28"/>
        </w:rPr>
        <w:t xml:space="preserve"> </w:t>
      </w:r>
      <w:r w:rsidR="00AE287F">
        <w:rPr>
          <w:rFonts w:ascii="Arial" w:hAnsi="Arial" w:cs="Arial"/>
          <w:sz w:val="28"/>
          <w:szCs w:val="28"/>
        </w:rPr>
        <w:t xml:space="preserve">se hizo al Juzgado Primero del Circuito, </w:t>
      </w:r>
      <w:r w:rsidR="0017069A">
        <w:rPr>
          <w:rFonts w:ascii="Arial" w:hAnsi="Arial" w:cs="Arial"/>
          <w:sz w:val="28"/>
          <w:szCs w:val="28"/>
        </w:rPr>
        <w:t xml:space="preserve">se advierte que, </w:t>
      </w:r>
      <w:r w:rsidRPr="00C62EA0">
        <w:rPr>
          <w:rFonts w:ascii="Arial" w:hAnsi="Arial" w:cs="Arial"/>
          <w:sz w:val="28"/>
          <w:szCs w:val="28"/>
        </w:rPr>
        <w:t xml:space="preserve">por auto del </w:t>
      </w:r>
      <w:r w:rsidR="00AE287F">
        <w:rPr>
          <w:rFonts w:ascii="Arial" w:hAnsi="Arial" w:cs="Arial"/>
          <w:sz w:val="28"/>
          <w:szCs w:val="28"/>
        </w:rPr>
        <w:t>25</w:t>
      </w:r>
      <w:r w:rsidRPr="00C62EA0">
        <w:rPr>
          <w:rFonts w:ascii="Arial" w:hAnsi="Arial" w:cs="Arial"/>
          <w:sz w:val="28"/>
          <w:szCs w:val="28"/>
        </w:rPr>
        <w:t xml:space="preserve"> de </w:t>
      </w:r>
      <w:r w:rsidR="00AE287F">
        <w:rPr>
          <w:rFonts w:ascii="Arial" w:hAnsi="Arial" w:cs="Arial"/>
          <w:sz w:val="28"/>
          <w:szCs w:val="28"/>
        </w:rPr>
        <w:t xml:space="preserve">febrero </w:t>
      </w:r>
      <w:r w:rsidR="0017069A">
        <w:rPr>
          <w:rFonts w:ascii="Arial" w:hAnsi="Arial" w:cs="Arial"/>
          <w:sz w:val="28"/>
          <w:szCs w:val="28"/>
        </w:rPr>
        <w:t>último</w:t>
      </w:r>
      <w:r w:rsidR="00AE287F">
        <w:rPr>
          <w:rFonts w:ascii="Arial" w:hAnsi="Arial" w:cs="Arial"/>
          <w:sz w:val="28"/>
          <w:szCs w:val="28"/>
        </w:rPr>
        <w:t xml:space="preserve">, </w:t>
      </w:r>
      <w:r w:rsidR="0017069A">
        <w:rPr>
          <w:rFonts w:ascii="Arial" w:hAnsi="Arial" w:cs="Arial"/>
          <w:sz w:val="28"/>
          <w:szCs w:val="28"/>
        </w:rPr>
        <w:t xml:space="preserve">declaró su impedimento </w:t>
      </w:r>
      <w:r w:rsidR="00EB6F87">
        <w:rPr>
          <w:rFonts w:ascii="Arial" w:hAnsi="Arial" w:cs="Arial"/>
          <w:sz w:val="28"/>
          <w:szCs w:val="28"/>
        </w:rPr>
        <w:t xml:space="preserve">dentro de las acciones populares </w:t>
      </w:r>
      <w:r w:rsidR="00385176">
        <w:rPr>
          <w:rFonts w:ascii="Arial" w:hAnsi="Arial" w:cs="Arial"/>
          <w:sz w:val="28"/>
          <w:szCs w:val="28"/>
        </w:rPr>
        <w:t xml:space="preserve">allí </w:t>
      </w:r>
      <w:r w:rsidRPr="00C62EA0">
        <w:rPr>
          <w:rFonts w:ascii="Arial" w:hAnsi="Arial" w:cs="Arial"/>
          <w:sz w:val="28"/>
          <w:szCs w:val="28"/>
        </w:rPr>
        <w:t>promovida</w:t>
      </w:r>
      <w:r w:rsidR="00EB6F87">
        <w:rPr>
          <w:rFonts w:ascii="Arial" w:hAnsi="Arial" w:cs="Arial"/>
          <w:sz w:val="28"/>
          <w:szCs w:val="28"/>
        </w:rPr>
        <w:t>s</w:t>
      </w:r>
      <w:r w:rsidRPr="00C62EA0">
        <w:rPr>
          <w:rFonts w:ascii="Arial" w:hAnsi="Arial" w:cs="Arial"/>
          <w:sz w:val="28"/>
          <w:szCs w:val="28"/>
        </w:rPr>
        <w:t xml:space="preserve"> por el señor Javier Elías Arias Idárraga</w:t>
      </w:r>
      <w:r w:rsidR="00BA23FF">
        <w:rPr>
          <w:rFonts w:ascii="Arial" w:hAnsi="Arial" w:cs="Arial"/>
          <w:sz w:val="28"/>
          <w:szCs w:val="28"/>
        </w:rPr>
        <w:t>, según relación que obra a folio</w:t>
      </w:r>
      <w:r w:rsidR="00060A92">
        <w:rPr>
          <w:rFonts w:ascii="Arial" w:hAnsi="Arial" w:cs="Arial"/>
          <w:sz w:val="28"/>
          <w:szCs w:val="28"/>
        </w:rPr>
        <w:t>s 108 y 109</w:t>
      </w:r>
      <w:r w:rsidR="00F27BB9">
        <w:rPr>
          <w:rFonts w:ascii="Arial" w:hAnsi="Arial" w:cs="Arial"/>
          <w:sz w:val="28"/>
          <w:szCs w:val="28"/>
        </w:rPr>
        <w:t>,</w:t>
      </w:r>
      <w:r w:rsidR="004243FF">
        <w:rPr>
          <w:rStyle w:val="Refdenotaalpie"/>
          <w:rFonts w:ascii="Arial" w:hAnsi="Arial"/>
          <w:sz w:val="28"/>
          <w:szCs w:val="28"/>
        </w:rPr>
        <w:footnoteReference w:id="1"/>
      </w:r>
      <w:r w:rsidR="00F27BB9">
        <w:rPr>
          <w:rFonts w:ascii="Arial" w:hAnsi="Arial" w:cs="Arial"/>
          <w:sz w:val="28"/>
          <w:szCs w:val="28"/>
        </w:rPr>
        <w:t xml:space="preserve"> en las que anota que no se encuentra notificada</w:t>
      </w:r>
      <w:r w:rsidR="00DF7DA1">
        <w:rPr>
          <w:rFonts w:ascii="Arial" w:hAnsi="Arial" w:cs="Arial"/>
          <w:sz w:val="28"/>
          <w:szCs w:val="28"/>
        </w:rPr>
        <w:t xml:space="preserve"> la parte demandada, ante la falta de gestión del actor popular</w:t>
      </w:r>
      <w:r w:rsidR="00030685">
        <w:rPr>
          <w:rFonts w:ascii="Arial" w:hAnsi="Arial" w:cs="Arial"/>
          <w:sz w:val="28"/>
          <w:szCs w:val="28"/>
        </w:rPr>
        <w:t>.</w:t>
      </w:r>
    </w:p>
    <w:p w:rsidR="00385176" w:rsidRDefault="00385176" w:rsidP="00EB6F87">
      <w:pPr>
        <w:pStyle w:val="Sinespaciado2"/>
        <w:spacing w:line="360" w:lineRule="auto"/>
        <w:ind w:firstLine="2835"/>
        <w:jc w:val="both"/>
        <w:rPr>
          <w:rFonts w:ascii="Arial" w:hAnsi="Arial" w:cs="Arial"/>
          <w:sz w:val="28"/>
          <w:szCs w:val="28"/>
        </w:rPr>
      </w:pPr>
    </w:p>
    <w:p w:rsidR="00EB1B42" w:rsidRPr="00C62EA0" w:rsidRDefault="00644F52" w:rsidP="00EB6F87">
      <w:pPr>
        <w:pStyle w:val="Sinespaciado2"/>
        <w:spacing w:line="360" w:lineRule="auto"/>
        <w:ind w:firstLine="2835"/>
        <w:jc w:val="both"/>
        <w:rPr>
          <w:rFonts w:ascii="Arial" w:hAnsi="Arial" w:cs="Arial"/>
          <w:sz w:val="28"/>
          <w:szCs w:val="28"/>
        </w:rPr>
      </w:pPr>
      <w:r>
        <w:rPr>
          <w:rFonts w:ascii="Arial" w:hAnsi="Arial" w:cs="Arial"/>
          <w:sz w:val="28"/>
          <w:szCs w:val="28"/>
        </w:rPr>
        <w:t>7</w:t>
      </w:r>
      <w:r w:rsidR="00385176">
        <w:rPr>
          <w:rFonts w:ascii="Arial" w:hAnsi="Arial" w:cs="Arial"/>
          <w:sz w:val="28"/>
          <w:szCs w:val="28"/>
        </w:rPr>
        <w:t xml:space="preserve">. </w:t>
      </w:r>
      <w:r w:rsidR="00030685">
        <w:rPr>
          <w:rFonts w:ascii="Arial" w:hAnsi="Arial" w:cs="Arial"/>
          <w:sz w:val="28"/>
          <w:szCs w:val="28"/>
        </w:rPr>
        <w:t>De lo anterior, se puede establecer</w:t>
      </w:r>
      <w:r w:rsidR="00EB1B42" w:rsidRPr="00C62EA0">
        <w:rPr>
          <w:rFonts w:ascii="Arial" w:hAnsi="Arial" w:cs="Arial"/>
          <w:sz w:val="28"/>
          <w:szCs w:val="28"/>
        </w:rPr>
        <w:t xml:space="preserve"> que es dable predicar la ocurrencia del hecho superado, sin que sea menester analizar si por acción u omisión </w:t>
      </w:r>
      <w:r w:rsidR="002151BC">
        <w:rPr>
          <w:rFonts w:ascii="Arial" w:hAnsi="Arial" w:cs="Arial"/>
          <w:sz w:val="28"/>
          <w:szCs w:val="28"/>
        </w:rPr>
        <w:t>el</w:t>
      </w:r>
      <w:r w:rsidR="00EB1B42" w:rsidRPr="00C62EA0">
        <w:rPr>
          <w:rFonts w:ascii="Arial" w:hAnsi="Arial" w:cs="Arial"/>
          <w:sz w:val="28"/>
          <w:szCs w:val="28"/>
        </w:rPr>
        <w:t xml:space="preserve"> </w:t>
      </w:r>
      <w:r w:rsidR="002151BC">
        <w:rPr>
          <w:rFonts w:ascii="Arial" w:hAnsi="Arial" w:cs="Arial"/>
          <w:sz w:val="28"/>
          <w:szCs w:val="28"/>
        </w:rPr>
        <w:t>Juez accionado</w:t>
      </w:r>
      <w:r w:rsidR="00EB1B42" w:rsidRPr="00C62EA0">
        <w:rPr>
          <w:rFonts w:ascii="Arial" w:hAnsi="Arial" w:cs="Arial"/>
          <w:sz w:val="28"/>
          <w:szCs w:val="28"/>
        </w:rPr>
        <w:t xml:space="preserve"> ha lesionado los derechos cuyo amparo reclama el tutelante, al no </w:t>
      </w:r>
      <w:r w:rsidR="002151BC">
        <w:rPr>
          <w:rFonts w:ascii="Arial" w:hAnsi="Arial" w:cs="Arial"/>
          <w:sz w:val="28"/>
          <w:szCs w:val="28"/>
        </w:rPr>
        <w:t>declararse impedido</w:t>
      </w:r>
      <w:r w:rsidR="00385176">
        <w:rPr>
          <w:rFonts w:ascii="Arial" w:hAnsi="Arial" w:cs="Arial"/>
          <w:sz w:val="28"/>
          <w:szCs w:val="28"/>
        </w:rPr>
        <w:t xml:space="preserve"> frente a las demandas populares del aquí tutelante</w:t>
      </w:r>
      <w:r w:rsidR="00EB1B42" w:rsidRPr="00C62EA0">
        <w:rPr>
          <w:rFonts w:ascii="Arial" w:hAnsi="Arial" w:cs="Arial"/>
          <w:sz w:val="28"/>
          <w:szCs w:val="28"/>
        </w:rPr>
        <w:t>. En todo caso</w:t>
      </w:r>
      <w:r w:rsidR="00753AB7">
        <w:rPr>
          <w:rFonts w:ascii="Arial" w:hAnsi="Arial" w:cs="Arial"/>
          <w:sz w:val="28"/>
          <w:szCs w:val="28"/>
        </w:rPr>
        <w:t>,</w:t>
      </w:r>
      <w:r w:rsidR="00EB1B42" w:rsidRPr="00C62EA0">
        <w:rPr>
          <w:rFonts w:ascii="Arial" w:hAnsi="Arial" w:cs="Arial"/>
          <w:sz w:val="28"/>
          <w:szCs w:val="28"/>
        </w:rPr>
        <w:t xml:space="preserve"> lo cierto es que a la fecha el hecho vulnerador </w:t>
      </w:r>
      <w:r w:rsidR="00EB1B42" w:rsidRPr="00385176">
        <w:rPr>
          <w:rFonts w:ascii="Arial" w:hAnsi="Arial" w:cs="Arial"/>
          <w:sz w:val="28"/>
          <w:szCs w:val="28"/>
        </w:rPr>
        <w:t>argüido por el quejoso</w:t>
      </w:r>
      <w:r>
        <w:rPr>
          <w:rFonts w:ascii="Arial" w:hAnsi="Arial" w:cs="Arial"/>
          <w:sz w:val="28"/>
          <w:szCs w:val="28"/>
        </w:rPr>
        <w:t>,</w:t>
      </w:r>
      <w:r w:rsidR="00EB1B42" w:rsidRPr="00385176">
        <w:rPr>
          <w:rFonts w:ascii="Arial" w:hAnsi="Arial" w:cs="Arial"/>
          <w:sz w:val="28"/>
          <w:szCs w:val="28"/>
        </w:rPr>
        <w:t xml:space="preserve"> se encuentra superado.</w:t>
      </w:r>
    </w:p>
    <w:p w:rsidR="00EB1B42" w:rsidRPr="006A795B" w:rsidRDefault="00EB1B42" w:rsidP="00753AB7">
      <w:pPr>
        <w:pStyle w:val="Sinespaciado1"/>
        <w:spacing w:line="360" w:lineRule="auto"/>
        <w:ind w:firstLine="2835"/>
        <w:jc w:val="both"/>
        <w:rPr>
          <w:rFonts w:ascii="Arial" w:hAnsi="Arial" w:cs="Arial"/>
          <w:spacing w:val="-3"/>
          <w:sz w:val="26"/>
          <w:szCs w:val="26"/>
          <w:highlight w:val="cyan"/>
          <w:lang w:val="es-ES"/>
        </w:rPr>
      </w:pPr>
    </w:p>
    <w:p w:rsidR="00EB1B42" w:rsidRPr="002B5724" w:rsidRDefault="00644F52" w:rsidP="00753AB7">
      <w:pPr>
        <w:pStyle w:val="Sinespaciado1"/>
        <w:spacing w:line="360" w:lineRule="auto"/>
        <w:ind w:firstLine="2835"/>
        <w:jc w:val="both"/>
        <w:rPr>
          <w:rFonts w:ascii="Arial" w:hAnsi="Arial" w:cs="Arial"/>
          <w:i/>
          <w:spacing w:val="-3"/>
          <w:sz w:val="28"/>
          <w:szCs w:val="28"/>
          <w:lang w:val="es-ES"/>
        </w:rPr>
      </w:pPr>
      <w:r>
        <w:rPr>
          <w:rFonts w:ascii="Arial" w:hAnsi="Arial" w:cs="Arial"/>
          <w:spacing w:val="-3"/>
          <w:sz w:val="28"/>
          <w:szCs w:val="28"/>
          <w:lang w:val="es-ES"/>
        </w:rPr>
        <w:t>8</w:t>
      </w:r>
      <w:r w:rsidR="00EB1B42" w:rsidRPr="002B5724">
        <w:rPr>
          <w:rFonts w:ascii="Arial" w:hAnsi="Arial" w:cs="Arial"/>
          <w:spacing w:val="-3"/>
          <w:sz w:val="28"/>
          <w:szCs w:val="28"/>
          <w:lang w:val="es-ES"/>
        </w:rPr>
        <w:t xml:space="preserve">. Finalmente como en asunto similar fue señalado por la Sala de Casación Civil de la Corte Suprema de Justicia, </w:t>
      </w:r>
      <w:r w:rsidR="00EB1B42" w:rsidRPr="002B5724">
        <w:rPr>
          <w:rFonts w:ascii="Arial" w:hAnsi="Arial" w:cs="Arial"/>
          <w:i/>
          <w:spacing w:val="-3"/>
          <w:sz w:val="28"/>
          <w:szCs w:val="28"/>
          <w:lang w:val="es-ES"/>
        </w:rPr>
        <w:t>“</w:t>
      </w:r>
      <w:r w:rsidR="00EB1B42" w:rsidRPr="002B5724">
        <w:rPr>
          <w:rFonts w:ascii="Arial" w:hAnsi="Arial" w:cs="Arial"/>
          <w:i/>
          <w:spacing w:val="-3"/>
          <w:sz w:val="24"/>
          <w:szCs w:val="24"/>
          <w:lang w:val="es-ES"/>
        </w:rPr>
        <w:t>frente a las afirmaciones relacionadas con la presunta consumación de conductas que podrían ser objeto de investigaciones penales o disciplinarias al interior del litigio reprochado, es menester precisar que le incumbe al interesado ponerlas en conocimiento de las autoridades respectivas, asumiendo su responsabilidad por la denuncia y las consecuencias que se deriven de ello</w:t>
      </w:r>
      <w:r w:rsidR="00EB1B42" w:rsidRPr="002B5724">
        <w:rPr>
          <w:rFonts w:ascii="Arial" w:hAnsi="Arial" w:cs="Arial"/>
          <w:i/>
          <w:spacing w:val="-3"/>
          <w:sz w:val="28"/>
          <w:szCs w:val="28"/>
          <w:lang w:val="es-ES"/>
        </w:rPr>
        <w:t>.”</w:t>
      </w:r>
      <w:r w:rsidR="00EB1B42" w:rsidRPr="002B5724">
        <w:rPr>
          <w:rStyle w:val="Refdenotaalpie"/>
          <w:rFonts w:ascii="Arial" w:hAnsi="Arial"/>
          <w:i/>
          <w:spacing w:val="-3"/>
          <w:sz w:val="28"/>
          <w:szCs w:val="28"/>
          <w:lang w:val="es-ES"/>
        </w:rPr>
        <w:footnoteReference w:id="2"/>
      </w:r>
    </w:p>
    <w:p w:rsidR="00EB1B42" w:rsidRPr="006A795B" w:rsidRDefault="00EB1B42" w:rsidP="002B5724">
      <w:pPr>
        <w:pStyle w:val="Sinespaciado1"/>
        <w:spacing w:line="360" w:lineRule="auto"/>
        <w:ind w:firstLine="2835"/>
        <w:jc w:val="both"/>
        <w:rPr>
          <w:rFonts w:ascii="Arial" w:hAnsi="Arial" w:cs="Arial"/>
          <w:i/>
          <w:spacing w:val="-3"/>
          <w:sz w:val="23"/>
          <w:szCs w:val="23"/>
          <w:highlight w:val="cyan"/>
          <w:lang w:val="es-ES"/>
        </w:rPr>
      </w:pPr>
    </w:p>
    <w:p w:rsidR="00135279" w:rsidRDefault="00644F52" w:rsidP="002B5724">
      <w:pPr>
        <w:pStyle w:val="Sinespaciado1"/>
        <w:spacing w:line="360" w:lineRule="auto"/>
        <w:ind w:firstLine="2835"/>
        <w:jc w:val="both"/>
        <w:rPr>
          <w:rFonts w:ascii="Arial" w:hAnsi="Arial" w:cs="Arial"/>
          <w:spacing w:val="-3"/>
          <w:sz w:val="28"/>
          <w:szCs w:val="28"/>
        </w:rPr>
      </w:pPr>
      <w:r>
        <w:rPr>
          <w:rFonts w:ascii="Arial" w:hAnsi="Arial" w:cs="Arial"/>
          <w:spacing w:val="-3"/>
          <w:sz w:val="28"/>
          <w:szCs w:val="28"/>
        </w:rPr>
        <w:t>9</w:t>
      </w:r>
      <w:r w:rsidR="00EB1B42" w:rsidRPr="002B5724">
        <w:rPr>
          <w:rFonts w:ascii="Arial" w:hAnsi="Arial" w:cs="Arial"/>
          <w:spacing w:val="-3"/>
          <w:sz w:val="28"/>
          <w:szCs w:val="28"/>
        </w:rPr>
        <w:t xml:space="preserve">. </w:t>
      </w:r>
      <w:r w:rsidR="00135279" w:rsidRPr="00135279">
        <w:rPr>
          <w:rFonts w:ascii="Arial" w:hAnsi="Arial" w:cs="Arial"/>
          <w:spacing w:val="-3"/>
          <w:sz w:val="28"/>
          <w:szCs w:val="28"/>
        </w:rPr>
        <w:t xml:space="preserve">Estas breves consideraciones bastan para determinar que se impone </w:t>
      </w:r>
      <w:r w:rsidR="00135279" w:rsidRPr="00644F52">
        <w:rPr>
          <w:rFonts w:ascii="Arial" w:hAnsi="Arial" w:cs="Arial"/>
          <w:sz w:val="28"/>
          <w:szCs w:val="28"/>
        </w:rPr>
        <w:t>declar</w:t>
      </w:r>
      <w:r w:rsidR="00135279">
        <w:rPr>
          <w:rFonts w:ascii="Arial" w:hAnsi="Arial" w:cs="Arial"/>
          <w:sz w:val="28"/>
          <w:szCs w:val="28"/>
        </w:rPr>
        <w:t>ar</w:t>
      </w:r>
      <w:r w:rsidR="00135279" w:rsidRPr="00644F52">
        <w:rPr>
          <w:rFonts w:ascii="Arial" w:hAnsi="Arial" w:cs="Arial"/>
          <w:sz w:val="28"/>
          <w:szCs w:val="28"/>
        </w:rPr>
        <w:t xml:space="preserve"> la carencia actual de objeto por presentarse un hecho superado</w:t>
      </w:r>
      <w:r w:rsidR="00135279">
        <w:rPr>
          <w:rFonts w:ascii="Arial" w:hAnsi="Arial" w:cs="Arial"/>
          <w:spacing w:val="-3"/>
          <w:sz w:val="28"/>
          <w:szCs w:val="28"/>
        </w:rPr>
        <w:t xml:space="preserve"> y </w:t>
      </w:r>
      <w:r w:rsidR="00135279" w:rsidRPr="00135279">
        <w:rPr>
          <w:rFonts w:ascii="Arial" w:hAnsi="Arial" w:cs="Arial"/>
          <w:spacing w:val="-3"/>
          <w:sz w:val="28"/>
          <w:szCs w:val="28"/>
        </w:rPr>
        <w:t>se ordenará que por Secretaría, se escanee copia de la tutela y el fallo al correo electrónico suministrado y a su costa se expidan la</w:t>
      </w:r>
      <w:r w:rsidR="00E32CFD">
        <w:rPr>
          <w:rFonts w:ascii="Arial" w:hAnsi="Arial" w:cs="Arial"/>
          <w:spacing w:val="-3"/>
          <w:sz w:val="28"/>
          <w:szCs w:val="28"/>
        </w:rPr>
        <w:t>s piezas procesales requeridas.</w:t>
      </w:r>
    </w:p>
    <w:p w:rsidR="00EA618D" w:rsidRDefault="00EA618D" w:rsidP="002B5724">
      <w:pPr>
        <w:pStyle w:val="Sinespaciado1"/>
        <w:spacing w:line="360" w:lineRule="auto"/>
        <w:ind w:firstLine="2835"/>
        <w:jc w:val="both"/>
        <w:rPr>
          <w:rFonts w:ascii="Arial" w:hAnsi="Arial" w:cs="Arial"/>
          <w:spacing w:val="-3"/>
          <w:sz w:val="28"/>
          <w:szCs w:val="28"/>
        </w:rPr>
      </w:pPr>
    </w:p>
    <w:p w:rsidR="00EA618D" w:rsidRDefault="00EA618D" w:rsidP="002B5724">
      <w:pPr>
        <w:pStyle w:val="Sinespaciado1"/>
        <w:spacing w:line="360" w:lineRule="auto"/>
        <w:ind w:firstLine="2835"/>
        <w:jc w:val="both"/>
        <w:rPr>
          <w:rFonts w:ascii="Arial" w:hAnsi="Arial" w:cs="Arial"/>
          <w:spacing w:val="-3"/>
          <w:sz w:val="28"/>
          <w:szCs w:val="28"/>
        </w:rPr>
      </w:pPr>
    </w:p>
    <w:p w:rsidR="004A58C3" w:rsidRPr="00DD07D4" w:rsidRDefault="00A37030" w:rsidP="004A58C3">
      <w:pPr>
        <w:pStyle w:val="Sinespaciado2"/>
        <w:spacing w:line="360" w:lineRule="auto"/>
        <w:ind w:firstLine="2835"/>
        <w:jc w:val="both"/>
        <w:rPr>
          <w:rFonts w:ascii="Arial" w:hAnsi="Arial" w:cs="Arial"/>
          <w:b/>
          <w:bCs/>
          <w:sz w:val="28"/>
          <w:szCs w:val="28"/>
          <w:lang w:val="es-CO"/>
        </w:rPr>
      </w:pPr>
      <w:r w:rsidRPr="00F42E1D">
        <w:rPr>
          <w:rFonts w:ascii="Arial" w:hAnsi="Arial" w:cs="Arial"/>
          <w:b/>
          <w:bCs/>
          <w:sz w:val="28"/>
          <w:szCs w:val="28"/>
          <w:lang w:val="es-CO"/>
        </w:rPr>
        <w:t>I</w:t>
      </w:r>
      <w:r w:rsidR="004A58C3" w:rsidRPr="00F42E1D">
        <w:rPr>
          <w:rFonts w:ascii="Arial" w:hAnsi="Arial" w:cs="Arial"/>
          <w:b/>
          <w:bCs/>
          <w:sz w:val="28"/>
          <w:szCs w:val="28"/>
          <w:lang w:val="es-CO"/>
        </w:rPr>
        <w:t>V. Decisión</w:t>
      </w:r>
    </w:p>
    <w:p w:rsidR="00BB1B81" w:rsidRPr="006A795B" w:rsidRDefault="00BB1B81" w:rsidP="00BB1B81">
      <w:pPr>
        <w:pStyle w:val="Sinespaciado2"/>
        <w:spacing w:line="360" w:lineRule="auto"/>
        <w:ind w:firstLine="2835"/>
        <w:rPr>
          <w:rFonts w:ascii="Arial" w:hAnsi="Arial" w:cs="Arial"/>
          <w:b/>
          <w:bCs/>
          <w:sz w:val="26"/>
          <w:szCs w:val="26"/>
          <w:highlight w:val="cyan"/>
        </w:rPr>
      </w:pPr>
    </w:p>
    <w:p w:rsidR="00BB1B81" w:rsidRPr="00BB1B81" w:rsidRDefault="00BB1B81" w:rsidP="00BB1B81">
      <w:pPr>
        <w:pStyle w:val="Sinespaciado2"/>
        <w:spacing w:line="360" w:lineRule="auto"/>
        <w:ind w:firstLine="2835"/>
        <w:jc w:val="both"/>
        <w:rPr>
          <w:rFonts w:ascii="Arial" w:hAnsi="Arial" w:cs="Arial"/>
          <w:sz w:val="28"/>
          <w:szCs w:val="28"/>
        </w:rPr>
      </w:pPr>
      <w:r w:rsidRPr="00BB1B81">
        <w:rPr>
          <w:rFonts w:ascii="Arial" w:hAnsi="Arial" w:cs="Arial"/>
          <w:sz w:val="28"/>
          <w:szCs w:val="28"/>
        </w:rPr>
        <w:t>En mérito de lo expuesto, la Sala de Decisión Civil Familia del Tribunal Superior de Pereira, administrando justicia en nombre de la República y por autoridad de la ley,</w:t>
      </w:r>
    </w:p>
    <w:p w:rsidR="00BB1B81" w:rsidRDefault="00BB1B81" w:rsidP="00BB1B81">
      <w:pPr>
        <w:pStyle w:val="Sinespaciado2"/>
        <w:spacing w:line="360" w:lineRule="auto"/>
        <w:ind w:firstLine="2835"/>
        <w:jc w:val="both"/>
        <w:rPr>
          <w:rFonts w:ascii="Arial" w:hAnsi="Arial" w:cs="Arial"/>
          <w:sz w:val="26"/>
          <w:szCs w:val="26"/>
          <w:highlight w:val="cyan"/>
        </w:rPr>
      </w:pPr>
    </w:p>
    <w:p w:rsidR="00EA618D" w:rsidRDefault="00EA618D" w:rsidP="00BB1B81">
      <w:pPr>
        <w:pStyle w:val="Sinespaciado2"/>
        <w:spacing w:line="360" w:lineRule="auto"/>
        <w:ind w:firstLine="2835"/>
        <w:jc w:val="both"/>
        <w:rPr>
          <w:rFonts w:ascii="Arial" w:hAnsi="Arial" w:cs="Arial"/>
          <w:sz w:val="26"/>
          <w:szCs w:val="26"/>
          <w:highlight w:val="cyan"/>
        </w:rPr>
      </w:pPr>
    </w:p>
    <w:p w:rsidR="00EA618D" w:rsidRPr="006A795B" w:rsidRDefault="00EA618D" w:rsidP="00BB1B81">
      <w:pPr>
        <w:pStyle w:val="Sinespaciado2"/>
        <w:spacing w:line="360" w:lineRule="auto"/>
        <w:ind w:firstLine="2835"/>
        <w:jc w:val="both"/>
        <w:rPr>
          <w:rFonts w:ascii="Arial" w:hAnsi="Arial" w:cs="Arial"/>
          <w:sz w:val="26"/>
          <w:szCs w:val="26"/>
          <w:highlight w:val="cyan"/>
        </w:rPr>
      </w:pPr>
    </w:p>
    <w:p w:rsidR="00BB1B81" w:rsidRPr="00BB1B81" w:rsidRDefault="00BB1B81" w:rsidP="00BB1B81">
      <w:pPr>
        <w:pStyle w:val="Sinespaciado2"/>
        <w:spacing w:line="360" w:lineRule="auto"/>
        <w:ind w:firstLine="2835"/>
        <w:rPr>
          <w:rFonts w:ascii="Arial" w:hAnsi="Arial" w:cs="Arial"/>
          <w:b/>
          <w:spacing w:val="-3"/>
          <w:sz w:val="26"/>
          <w:szCs w:val="26"/>
        </w:rPr>
      </w:pPr>
      <w:r w:rsidRPr="00BB1B81">
        <w:rPr>
          <w:rFonts w:ascii="Arial" w:hAnsi="Arial" w:cs="Arial"/>
          <w:b/>
          <w:spacing w:val="-3"/>
          <w:sz w:val="26"/>
          <w:szCs w:val="26"/>
        </w:rPr>
        <w:t>RESUELVE:</w:t>
      </w:r>
    </w:p>
    <w:p w:rsidR="00BB1B81" w:rsidRPr="006A795B" w:rsidRDefault="00BB1B81" w:rsidP="00BB1B81">
      <w:pPr>
        <w:pStyle w:val="Sinespaciado2"/>
        <w:spacing w:line="360" w:lineRule="auto"/>
        <w:ind w:firstLine="2835"/>
        <w:jc w:val="both"/>
        <w:rPr>
          <w:rFonts w:ascii="Arial" w:hAnsi="Arial" w:cs="Arial"/>
          <w:b/>
          <w:spacing w:val="-3"/>
          <w:sz w:val="26"/>
          <w:szCs w:val="26"/>
          <w:highlight w:val="cyan"/>
        </w:rPr>
      </w:pPr>
    </w:p>
    <w:p w:rsidR="00BB1B81" w:rsidRPr="00BB1B81" w:rsidRDefault="00BB1B81" w:rsidP="00BB1B81">
      <w:pPr>
        <w:pStyle w:val="Sinespaciado1"/>
        <w:spacing w:line="360" w:lineRule="auto"/>
        <w:ind w:firstLine="2835"/>
        <w:jc w:val="both"/>
        <w:rPr>
          <w:rFonts w:ascii="Arial" w:hAnsi="Arial" w:cs="Arial"/>
          <w:b/>
          <w:sz w:val="28"/>
          <w:szCs w:val="28"/>
          <w:lang w:val="es-ES" w:eastAsia="es-ES"/>
        </w:rPr>
      </w:pPr>
      <w:r w:rsidRPr="00BB1B81">
        <w:rPr>
          <w:rFonts w:ascii="Arial" w:hAnsi="Arial" w:cs="Arial"/>
          <w:b/>
          <w:spacing w:val="-3"/>
          <w:sz w:val="28"/>
          <w:szCs w:val="28"/>
        </w:rPr>
        <w:t xml:space="preserve">Primero: </w:t>
      </w:r>
      <w:r w:rsidRPr="00BB1B81">
        <w:rPr>
          <w:rFonts w:ascii="Arial" w:hAnsi="Arial" w:cs="Arial"/>
          <w:b/>
          <w:spacing w:val="-3"/>
          <w:sz w:val="24"/>
          <w:szCs w:val="24"/>
        </w:rPr>
        <w:t>DECLARAR</w:t>
      </w:r>
      <w:r w:rsidRPr="00BB1B81">
        <w:rPr>
          <w:rFonts w:ascii="Arial" w:hAnsi="Arial" w:cs="Arial"/>
          <w:b/>
          <w:spacing w:val="-3"/>
          <w:sz w:val="28"/>
          <w:szCs w:val="28"/>
        </w:rPr>
        <w:t xml:space="preserve"> </w:t>
      </w:r>
      <w:r w:rsidRPr="00BB1B81">
        <w:rPr>
          <w:rFonts w:ascii="Arial" w:hAnsi="Arial" w:cs="Arial"/>
          <w:spacing w:val="-3"/>
          <w:sz w:val="28"/>
          <w:szCs w:val="28"/>
        </w:rPr>
        <w:t xml:space="preserve">la carencia actual de objeto por hecho superado, en el presente </w:t>
      </w:r>
      <w:r w:rsidRPr="00BB1B81">
        <w:rPr>
          <w:rFonts w:ascii="Arial" w:hAnsi="Arial" w:cs="Arial"/>
          <w:spacing w:val="-3"/>
          <w:sz w:val="28"/>
          <w:szCs w:val="28"/>
          <w:lang w:val="es-ES"/>
        </w:rPr>
        <w:t xml:space="preserve">amparo constitucional invocado </w:t>
      </w:r>
      <w:r w:rsidRPr="00BB1B81">
        <w:rPr>
          <w:rFonts w:ascii="Arial" w:hAnsi="Arial" w:cs="Arial"/>
          <w:sz w:val="28"/>
          <w:szCs w:val="28"/>
        </w:rPr>
        <w:t xml:space="preserve">por el señor </w:t>
      </w:r>
      <w:r w:rsidR="00E1370C" w:rsidRPr="00E1370C">
        <w:rPr>
          <w:rFonts w:ascii="Arial" w:hAnsi="Arial" w:cs="Arial"/>
          <w:sz w:val="24"/>
          <w:szCs w:val="24"/>
          <w:lang w:val="es-ES" w:eastAsia="es-ES"/>
        </w:rPr>
        <w:t>JAVIER ELÍAS ARIAS IDÁRRAGA</w:t>
      </w:r>
      <w:r w:rsidRPr="00BB1B81">
        <w:rPr>
          <w:rFonts w:ascii="Arial" w:hAnsi="Arial" w:cs="Arial"/>
          <w:sz w:val="28"/>
          <w:szCs w:val="28"/>
          <w:lang w:val="es-ES" w:eastAsia="es-ES"/>
        </w:rPr>
        <w:t xml:space="preserve">, contra el </w:t>
      </w:r>
      <w:r w:rsidR="00E1370C" w:rsidRPr="00E1370C">
        <w:rPr>
          <w:rFonts w:ascii="Arial" w:hAnsi="Arial" w:cs="Arial"/>
          <w:sz w:val="24"/>
          <w:szCs w:val="24"/>
          <w:lang w:val="es-ES" w:eastAsia="es-ES"/>
        </w:rPr>
        <w:t>JUZGADO PRIMERO CIVIL DEL CIRCUITO DE PEREIRA</w:t>
      </w:r>
      <w:r w:rsidR="00E1370C" w:rsidRPr="00E1370C">
        <w:rPr>
          <w:rFonts w:ascii="Arial" w:hAnsi="Arial" w:cs="Arial"/>
          <w:sz w:val="24"/>
          <w:szCs w:val="24"/>
        </w:rPr>
        <w:t>,</w:t>
      </w:r>
      <w:r w:rsidR="00E1370C" w:rsidRPr="00BB1B81">
        <w:rPr>
          <w:rFonts w:ascii="Arial" w:hAnsi="Arial" w:cs="Arial"/>
          <w:sz w:val="28"/>
          <w:szCs w:val="28"/>
        </w:rPr>
        <w:t xml:space="preserve"> </w:t>
      </w:r>
      <w:r w:rsidRPr="00BB1B81">
        <w:rPr>
          <w:rFonts w:ascii="Arial" w:hAnsi="Arial" w:cs="Arial"/>
          <w:sz w:val="28"/>
          <w:szCs w:val="28"/>
        </w:rPr>
        <w:t>por las razones expuestas en esta providencia.</w:t>
      </w:r>
    </w:p>
    <w:p w:rsidR="00BB1B81" w:rsidRPr="006A795B" w:rsidRDefault="00BB1B81" w:rsidP="00BB1B81">
      <w:pPr>
        <w:pStyle w:val="Sinespaciado1"/>
        <w:spacing w:line="360" w:lineRule="auto"/>
        <w:ind w:firstLine="2835"/>
        <w:jc w:val="both"/>
        <w:rPr>
          <w:rFonts w:ascii="Arial" w:hAnsi="Arial" w:cs="Arial"/>
          <w:b/>
          <w:spacing w:val="-3"/>
          <w:sz w:val="26"/>
          <w:szCs w:val="26"/>
          <w:highlight w:val="cyan"/>
        </w:rPr>
      </w:pPr>
    </w:p>
    <w:p w:rsidR="00135279" w:rsidRPr="004A0A7B" w:rsidRDefault="00BB1B81" w:rsidP="00135279">
      <w:pPr>
        <w:pStyle w:val="Sinespaciado2"/>
        <w:spacing w:line="360" w:lineRule="auto"/>
        <w:ind w:firstLine="2835"/>
        <w:jc w:val="both"/>
        <w:rPr>
          <w:rFonts w:ascii="Arial" w:hAnsi="Arial" w:cs="Arial"/>
          <w:spacing w:val="3"/>
          <w:sz w:val="28"/>
          <w:szCs w:val="28"/>
          <w:lang w:val="es-CO"/>
        </w:rPr>
      </w:pPr>
      <w:r w:rsidRPr="00BB1B81">
        <w:rPr>
          <w:rFonts w:ascii="Arial" w:hAnsi="Arial" w:cs="Arial"/>
          <w:b/>
          <w:spacing w:val="-3"/>
          <w:sz w:val="28"/>
          <w:szCs w:val="28"/>
        </w:rPr>
        <w:t>Segundo:</w:t>
      </w:r>
      <w:r w:rsidRPr="00BB1B81">
        <w:rPr>
          <w:rFonts w:ascii="Arial" w:hAnsi="Arial" w:cs="Arial"/>
          <w:spacing w:val="-3"/>
          <w:sz w:val="28"/>
          <w:szCs w:val="28"/>
        </w:rPr>
        <w:t xml:space="preserve"> </w:t>
      </w:r>
      <w:r w:rsidR="00135279" w:rsidRPr="006D5A53">
        <w:rPr>
          <w:rFonts w:ascii="Arial" w:hAnsi="Arial" w:cs="Arial"/>
          <w:b/>
          <w:spacing w:val="3"/>
          <w:sz w:val="24"/>
          <w:szCs w:val="24"/>
        </w:rPr>
        <w:t>ORDENAR</w:t>
      </w:r>
      <w:r w:rsidR="00135279" w:rsidRPr="006D5A53">
        <w:rPr>
          <w:rFonts w:ascii="Arial" w:hAnsi="Arial" w:cs="Arial"/>
          <w:spacing w:val="3"/>
          <w:sz w:val="24"/>
          <w:szCs w:val="24"/>
        </w:rPr>
        <w:t>,</w:t>
      </w:r>
      <w:r w:rsidR="00135279" w:rsidRPr="004A0A7B">
        <w:rPr>
          <w:rFonts w:ascii="Arial" w:hAnsi="Arial" w:cs="Arial"/>
          <w:spacing w:val="3"/>
          <w:sz w:val="28"/>
          <w:szCs w:val="28"/>
        </w:rPr>
        <w:t xml:space="preserve"> que por Secretaría, se </w:t>
      </w:r>
      <w:r w:rsidR="00135279" w:rsidRPr="004A0A7B">
        <w:rPr>
          <w:rFonts w:ascii="Arial" w:hAnsi="Arial" w:cs="Arial"/>
          <w:sz w:val="28"/>
          <w:szCs w:val="28"/>
        </w:rPr>
        <w:t xml:space="preserve">escanee copia de la tutela y el fallo </w:t>
      </w:r>
      <w:r w:rsidR="00135279" w:rsidRPr="004A0A7B">
        <w:rPr>
          <w:rFonts w:ascii="Arial" w:hAnsi="Arial" w:cs="Arial"/>
          <w:spacing w:val="3"/>
          <w:sz w:val="28"/>
          <w:szCs w:val="28"/>
        </w:rPr>
        <w:t xml:space="preserve">al correo electrónico suministrado y a su costa se </w:t>
      </w:r>
      <w:r w:rsidR="00135279">
        <w:rPr>
          <w:rFonts w:ascii="Arial" w:hAnsi="Arial" w:cs="Arial"/>
          <w:spacing w:val="3"/>
          <w:sz w:val="28"/>
          <w:szCs w:val="28"/>
        </w:rPr>
        <w:t>expidan las de todo el proceso.</w:t>
      </w:r>
    </w:p>
    <w:p w:rsidR="00135279" w:rsidRDefault="00135279" w:rsidP="00BB1B81">
      <w:pPr>
        <w:pStyle w:val="Sinespaciado1"/>
        <w:spacing w:line="360" w:lineRule="auto"/>
        <w:ind w:firstLine="2835"/>
        <w:jc w:val="both"/>
        <w:rPr>
          <w:rFonts w:ascii="Arial" w:hAnsi="Arial" w:cs="Arial"/>
          <w:spacing w:val="-3"/>
          <w:sz w:val="28"/>
          <w:szCs w:val="28"/>
        </w:rPr>
      </w:pPr>
    </w:p>
    <w:p w:rsidR="00BB1B81" w:rsidRPr="00BB1B81" w:rsidRDefault="00135279" w:rsidP="00BB1B81">
      <w:pPr>
        <w:pStyle w:val="Sinespaciado1"/>
        <w:spacing w:line="360" w:lineRule="auto"/>
        <w:ind w:firstLine="2835"/>
        <w:jc w:val="both"/>
        <w:rPr>
          <w:rFonts w:ascii="Arial" w:hAnsi="Arial" w:cs="Arial"/>
          <w:b/>
          <w:spacing w:val="-3"/>
          <w:sz w:val="28"/>
          <w:szCs w:val="28"/>
        </w:rPr>
      </w:pPr>
      <w:r w:rsidRPr="00BB1B81">
        <w:rPr>
          <w:rFonts w:ascii="Arial" w:hAnsi="Arial" w:cs="Arial"/>
          <w:b/>
          <w:spacing w:val="-3"/>
          <w:sz w:val="28"/>
          <w:szCs w:val="28"/>
        </w:rPr>
        <w:t>Tercero:</w:t>
      </w:r>
      <w:r>
        <w:rPr>
          <w:rFonts w:ascii="Arial" w:hAnsi="Arial" w:cs="Arial"/>
          <w:b/>
          <w:spacing w:val="-3"/>
          <w:sz w:val="28"/>
          <w:szCs w:val="28"/>
        </w:rPr>
        <w:t xml:space="preserve"> </w:t>
      </w:r>
      <w:r w:rsidR="00BB1B81" w:rsidRPr="00BB1B81">
        <w:rPr>
          <w:rFonts w:ascii="Arial" w:hAnsi="Arial" w:cs="Arial"/>
          <w:spacing w:val="-3"/>
          <w:sz w:val="28"/>
          <w:szCs w:val="28"/>
        </w:rPr>
        <w:t>Notifíquese esta decisión a las partes por el medio más expedito posible (Art. 5o. del Decreto 306 de 1992).</w:t>
      </w:r>
    </w:p>
    <w:p w:rsidR="00BB1B81" w:rsidRPr="006A795B" w:rsidRDefault="00BB1B81" w:rsidP="00FD1EFB">
      <w:pPr>
        <w:tabs>
          <w:tab w:val="left" w:pos="-720"/>
        </w:tabs>
        <w:suppressAutoHyphens/>
        <w:spacing w:line="360" w:lineRule="auto"/>
        <w:ind w:firstLine="2835"/>
        <w:jc w:val="both"/>
        <w:rPr>
          <w:rFonts w:ascii="Arial" w:hAnsi="Arial" w:cs="Arial"/>
          <w:b/>
          <w:spacing w:val="-3"/>
          <w:sz w:val="26"/>
          <w:szCs w:val="26"/>
          <w:highlight w:val="cyan"/>
        </w:rPr>
      </w:pPr>
    </w:p>
    <w:p w:rsidR="00BB1B81" w:rsidRPr="00BB1B81" w:rsidRDefault="00135279" w:rsidP="00BB1B81">
      <w:pPr>
        <w:tabs>
          <w:tab w:val="left" w:pos="-720"/>
        </w:tabs>
        <w:suppressAutoHyphens/>
        <w:spacing w:line="360" w:lineRule="auto"/>
        <w:ind w:firstLine="2835"/>
        <w:jc w:val="both"/>
        <w:rPr>
          <w:rFonts w:ascii="Arial" w:hAnsi="Arial" w:cs="Arial"/>
          <w:spacing w:val="-3"/>
          <w:sz w:val="28"/>
          <w:szCs w:val="28"/>
        </w:rPr>
      </w:pPr>
      <w:r w:rsidRPr="00E10A1A">
        <w:rPr>
          <w:rFonts w:ascii="Arial" w:hAnsi="Arial" w:cs="Arial"/>
          <w:b/>
          <w:spacing w:val="-3"/>
          <w:sz w:val="28"/>
          <w:szCs w:val="28"/>
        </w:rPr>
        <w:t>Cuarto:</w:t>
      </w:r>
      <w:r>
        <w:rPr>
          <w:rFonts w:ascii="Arial" w:hAnsi="Arial" w:cs="Arial"/>
          <w:b/>
          <w:spacing w:val="-3"/>
          <w:sz w:val="28"/>
          <w:szCs w:val="28"/>
        </w:rPr>
        <w:t xml:space="preserve"> </w:t>
      </w:r>
      <w:r w:rsidR="00BB1B81" w:rsidRPr="00BB1B81">
        <w:rPr>
          <w:rFonts w:ascii="Arial" w:hAnsi="Arial" w:cs="Arial"/>
          <w:spacing w:val="-3"/>
          <w:sz w:val="28"/>
          <w:szCs w:val="28"/>
        </w:rPr>
        <w:t>Si no fuere impugnada esta decisión, remítase el expediente a la Honorable Corte Constitucional para su eventual revisión.</w:t>
      </w:r>
    </w:p>
    <w:p w:rsidR="00BB1B81" w:rsidRPr="006A795B" w:rsidRDefault="00BB1B81" w:rsidP="00FD1EFB">
      <w:pPr>
        <w:pStyle w:val="Sinespaciado2"/>
        <w:spacing w:line="360" w:lineRule="auto"/>
        <w:ind w:firstLine="2835"/>
        <w:jc w:val="both"/>
        <w:rPr>
          <w:rFonts w:ascii="Arial" w:hAnsi="Arial" w:cs="Arial"/>
          <w:spacing w:val="-3"/>
          <w:sz w:val="26"/>
          <w:szCs w:val="26"/>
          <w:highlight w:val="cyan"/>
          <w:lang w:val="es-CO"/>
        </w:rPr>
      </w:pPr>
    </w:p>
    <w:p w:rsidR="00BB1B81" w:rsidRPr="00791DD9" w:rsidRDefault="00BB1B81" w:rsidP="00791DD9">
      <w:pPr>
        <w:pStyle w:val="Sinespaciado2"/>
        <w:spacing w:line="360" w:lineRule="auto"/>
        <w:ind w:firstLine="2835"/>
        <w:jc w:val="both"/>
        <w:rPr>
          <w:rFonts w:ascii="Arial" w:hAnsi="Arial" w:cs="Arial"/>
          <w:spacing w:val="-3"/>
          <w:sz w:val="28"/>
          <w:szCs w:val="28"/>
        </w:rPr>
      </w:pPr>
      <w:r w:rsidRPr="00791DD9">
        <w:rPr>
          <w:rFonts w:ascii="Arial" w:hAnsi="Arial" w:cs="Arial"/>
          <w:spacing w:val="-3"/>
          <w:sz w:val="28"/>
          <w:szCs w:val="28"/>
        </w:rPr>
        <w:t>Cópiese y notifíquese</w:t>
      </w:r>
    </w:p>
    <w:p w:rsidR="00BB1B81" w:rsidRPr="00791DD9" w:rsidRDefault="00BB1B81" w:rsidP="00791DD9">
      <w:pPr>
        <w:pStyle w:val="Sinespaciado2"/>
        <w:spacing w:line="360" w:lineRule="auto"/>
        <w:ind w:firstLine="2835"/>
        <w:jc w:val="both"/>
        <w:rPr>
          <w:rFonts w:ascii="Arial" w:hAnsi="Arial" w:cs="Arial"/>
          <w:spacing w:val="-3"/>
          <w:sz w:val="28"/>
          <w:szCs w:val="28"/>
        </w:rPr>
      </w:pPr>
    </w:p>
    <w:p w:rsidR="00BB1B81" w:rsidRPr="00791DD9" w:rsidRDefault="00BB1B81" w:rsidP="00791DD9">
      <w:pPr>
        <w:pStyle w:val="Sinespaciado2"/>
        <w:spacing w:line="360" w:lineRule="auto"/>
        <w:ind w:firstLine="2835"/>
        <w:jc w:val="both"/>
        <w:rPr>
          <w:rFonts w:ascii="Arial" w:hAnsi="Arial" w:cs="Arial"/>
          <w:spacing w:val="-3"/>
          <w:sz w:val="28"/>
          <w:szCs w:val="28"/>
        </w:rPr>
      </w:pPr>
      <w:r w:rsidRPr="00791DD9">
        <w:rPr>
          <w:rFonts w:ascii="Arial" w:hAnsi="Arial" w:cs="Arial"/>
          <w:spacing w:val="-3"/>
          <w:sz w:val="28"/>
          <w:szCs w:val="28"/>
        </w:rPr>
        <w:t>Los Magistrados,</w:t>
      </w:r>
    </w:p>
    <w:p w:rsidR="00FD1EFB" w:rsidRDefault="00FD1EFB" w:rsidP="00791DD9">
      <w:pPr>
        <w:pStyle w:val="Sinespaciado2"/>
        <w:spacing w:line="360" w:lineRule="auto"/>
        <w:ind w:firstLine="2835"/>
        <w:rPr>
          <w:rFonts w:ascii="Arial" w:hAnsi="Arial" w:cs="Arial"/>
          <w:b/>
          <w:spacing w:val="-3"/>
          <w:sz w:val="24"/>
          <w:szCs w:val="24"/>
        </w:rPr>
      </w:pPr>
    </w:p>
    <w:p w:rsidR="00FD1EFB" w:rsidRDefault="00FD1EFB" w:rsidP="00791DD9">
      <w:pPr>
        <w:pStyle w:val="Sinespaciado2"/>
        <w:spacing w:line="360" w:lineRule="auto"/>
        <w:ind w:firstLine="2835"/>
        <w:rPr>
          <w:rFonts w:ascii="Arial" w:hAnsi="Arial" w:cs="Arial"/>
          <w:b/>
          <w:spacing w:val="-3"/>
          <w:sz w:val="24"/>
          <w:szCs w:val="24"/>
        </w:rPr>
      </w:pPr>
    </w:p>
    <w:p w:rsidR="00EA618D" w:rsidRDefault="00EA618D" w:rsidP="00791DD9">
      <w:pPr>
        <w:pStyle w:val="Sinespaciado2"/>
        <w:spacing w:line="360" w:lineRule="auto"/>
        <w:ind w:firstLine="2835"/>
        <w:rPr>
          <w:rFonts w:ascii="Arial" w:hAnsi="Arial" w:cs="Arial"/>
          <w:b/>
          <w:spacing w:val="-3"/>
          <w:sz w:val="24"/>
          <w:szCs w:val="24"/>
        </w:rPr>
      </w:pPr>
    </w:p>
    <w:p w:rsidR="00BB1B81" w:rsidRDefault="00BB1B81" w:rsidP="00791DD9">
      <w:pPr>
        <w:pStyle w:val="Sinespaciado2"/>
        <w:spacing w:line="360" w:lineRule="auto"/>
        <w:ind w:firstLine="2835"/>
        <w:rPr>
          <w:rFonts w:ascii="Arial" w:hAnsi="Arial" w:cs="Arial"/>
          <w:b/>
          <w:spacing w:val="-3"/>
          <w:sz w:val="24"/>
          <w:szCs w:val="24"/>
        </w:rPr>
      </w:pPr>
      <w:r w:rsidRPr="00791DD9">
        <w:rPr>
          <w:rFonts w:ascii="Arial" w:hAnsi="Arial" w:cs="Arial"/>
          <w:b/>
          <w:spacing w:val="-3"/>
          <w:sz w:val="24"/>
          <w:szCs w:val="24"/>
        </w:rPr>
        <w:t>EDDER JIMMY SÁNCHEZ CALAMBÁS</w:t>
      </w:r>
    </w:p>
    <w:p w:rsidR="00EA618D" w:rsidRDefault="00EA618D" w:rsidP="00EA618D">
      <w:pPr>
        <w:pStyle w:val="Sinespaciado2"/>
        <w:spacing w:line="360" w:lineRule="auto"/>
        <w:rPr>
          <w:rFonts w:ascii="Arial" w:hAnsi="Arial" w:cs="Arial"/>
          <w:b/>
          <w:spacing w:val="-3"/>
          <w:sz w:val="24"/>
          <w:szCs w:val="24"/>
        </w:rPr>
      </w:pPr>
    </w:p>
    <w:p w:rsidR="00EA618D" w:rsidRDefault="00EA618D" w:rsidP="00EA618D">
      <w:pPr>
        <w:pStyle w:val="Sinespaciado2"/>
        <w:spacing w:line="360" w:lineRule="auto"/>
        <w:rPr>
          <w:rFonts w:ascii="Arial" w:hAnsi="Arial" w:cs="Arial"/>
          <w:b/>
          <w:spacing w:val="-3"/>
          <w:sz w:val="24"/>
          <w:szCs w:val="24"/>
        </w:rPr>
      </w:pPr>
    </w:p>
    <w:p w:rsidR="00EA618D" w:rsidRDefault="00EA618D" w:rsidP="00EA618D">
      <w:pPr>
        <w:pStyle w:val="Sinespaciado2"/>
        <w:spacing w:line="360" w:lineRule="auto"/>
        <w:rPr>
          <w:rFonts w:ascii="Arial" w:hAnsi="Arial" w:cs="Arial"/>
          <w:b/>
          <w:spacing w:val="-3"/>
          <w:sz w:val="24"/>
          <w:szCs w:val="24"/>
        </w:rPr>
      </w:pPr>
    </w:p>
    <w:p w:rsidR="00EA618D" w:rsidRDefault="00EA618D" w:rsidP="00EA618D">
      <w:pPr>
        <w:pStyle w:val="Sinespaciado2"/>
        <w:spacing w:line="360" w:lineRule="auto"/>
        <w:rPr>
          <w:rFonts w:ascii="Arial" w:hAnsi="Arial" w:cs="Arial"/>
          <w:b/>
          <w:spacing w:val="-3"/>
          <w:sz w:val="24"/>
          <w:szCs w:val="24"/>
        </w:rPr>
      </w:pPr>
    </w:p>
    <w:p w:rsidR="00E32CFD" w:rsidRDefault="00BB1B81" w:rsidP="00EA618D">
      <w:pPr>
        <w:pStyle w:val="Sinespaciado2"/>
        <w:spacing w:line="360" w:lineRule="auto"/>
        <w:rPr>
          <w:rFonts w:ascii="Arial" w:hAnsi="Arial" w:cs="Arial"/>
          <w:b/>
          <w:sz w:val="24"/>
          <w:szCs w:val="24"/>
        </w:rPr>
      </w:pPr>
      <w:r w:rsidRPr="00791DD9">
        <w:rPr>
          <w:rFonts w:ascii="Arial" w:hAnsi="Arial" w:cs="Arial"/>
          <w:b/>
          <w:spacing w:val="-3"/>
          <w:sz w:val="24"/>
          <w:szCs w:val="24"/>
        </w:rPr>
        <w:t>JAIME ALBERTO SARAZA NARANJO</w:t>
      </w:r>
      <w:r w:rsidR="00EA618D">
        <w:rPr>
          <w:rFonts w:ascii="Arial" w:hAnsi="Arial" w:cs="Arial"/>
          <w:b/>
          <w:spacing w:val="-3"/>
          <w:sz w:val="24"/>
          <w:szCs w:val="24"/>
        </w:rPr>
        <w:t xml:space="preserve">                 </w:t>
      </w:r>
      <w:r w:rsidRPr="00791DD9">
        <w:rPr>
          <w:rFonts w:ascii="Arial" w:hAnsi="Arial" w:cs="Arial"/>
          <w:b/>
          <w:sz w:val="24"/>
          <w:szCs w:val="24"/>
        </w:rPr>
        <w:t>CLAUDIA MARÍA ARCILA RÍOS</w:t>
      </w:r>
    </w:p>
    <w:sectPr w:rsidR="00E32CFD" w:rsidSect="00EA618D">
      <w:headerReference w:type="default" r:id="rId7"/>
      <w:footerReference w:type="default" r:id="rId8"/>
      <w:pgSz w:w="12242" w:h="18705" w:code="119"/>
      <w:pgMar w:top="266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AAF" w:rsidRDefault="00CD5AAF" w:rsidP="004A58C3">
      <w:r>
        <w:separator/>
      </w:r>
    </w:p>
  </w:endnote>
  <w:endnote w:type="continuationSeparator" w:id="0">
    <w:p w:rsidR="00CD5AAF" w:rsidRDefault="00CD5AAF" w:rsidP="004A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7D0FCE">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D5AAF">
      <w:rPr>
        <w:rFonts w:ascii="Arial" w:hAnsi="Arial" w:cs="Arial"/>
        <w:noProof/>
        <w:sz w:val="22"/>
        <w:szCs w:val="22"/>
      </w:rPr>
      <w:t>1</w:t>
    </w:r>
    <w:r w:rsidRPr="00B97631">
      <w:rPr>
        <w:rFonts w:ascii="Arial" w:hAnsi="Arial" w:cs="Arial"/>
        <w:sz w:val="22"/>
        <w:szCs w:val="22"/>
      </w:rPr>
      <w:fldChar w:fldCharType="end"/>
    </w:r>
  </w:p>
  <w:p w:rsidR="004903EA" w:rsidRDefault="00CD5A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AAF" w:rsidRDefault="00CD5AAF" w:rsidP="004A58C3">
      <w:r>
        <w:separator/>
      </w:r>
    </w:p>
  </w:footnote>
  <w:footnote w:type="continuationSeparator" w:id="0">
    <w:p w:rsidR="00CD5AAF" w:rsidRDefault="00CD5AAF" w:rsidP="004A58C3">
      <w:r>
        <w:continuationSeparator/>
      </w:r>
    </w:p>
  </w:footnote>
  <w:footnote w:id="1">
    <w:p w:rsidR="004243FF" w:rsidRPr="00BA23FF" w:rsidRDefault="004243FF" w:rsidP="00BA23FF">
      <w:pPr>
        <w:pStyle w:val="Textonotapie"/>
        <w:jc w:val="both"/>
        <w:rPr>
          <w:rFonts w:ascii="Arial" w:hAnsi="Arial" w:cs="Arial"/>
          <w:sz w:val="18"/>
          <w:szCs w:val="18"/>
          <w:lang w:val="es-CO"/>
        </w:rPr>
      </w:pPr>
      <w:r w:rsidRPr="00BA23FF">
        <w:rPr>
          <w:rStyle w:val="Refdenotaalpie"/>
          <w:rFonts w:ascii="Arial" w:hAnsi="Arial" w:cs="Arial"/>
          <w:sz w:val="18"/>
          <w:szCs w:val="18"/>
        </w:rPr>
        <w:footnoteRef/>
      </w:r>
      <w:r w:rsidR="008A2413">
        <w:rPr>
          <w:rFonts w:ascii="Arial" w:hAnsi="Arial" w:cs="Arial"/>
          <w:sz w:val="18"/>
          <w:szCs w:val="18"/>
        </w:rPr>
        <w:t>Oficio N°</w:t>
      </w:r>
      <w:r w:rsidR="00066811">
        <w:rPr>
          <w:rFonts w:ascii="Arial" w:hAnsi="Arial" w:cs="Arial"/>
          <w:sz w:val="18"/>
          <w:szCs w:val="18"/>
        </w:rPr>
        <w:t xml:space="preserve"> 892 del 1 de </w:t>
      </w:r>
      <w:r w:rsidR="00644F52">
        <w:rPr>
          <w:rFonts w:ascii="Arial" w:hAnsi="Arial" w:cs="Arial"/>
          <w:sz w:val="18"/>
          <w:szCs w:val="18"/>
        </w:rPr>
        <w:t xml:space="preserve">marzo de 2015: </w:t>
      </w:r>
      <w:r w:rsidR="00BA23FF" w:rsidRPr="00BA23FF">
        <w:rPr>
          <w:rFonts w:ascii="Arial" w:hAnsi="Arial" w:cs="Arial"/>
          <w:sz w:val="18"/>
          <w:szCs w:val="18"/>
        </w:rPr>
        <w:t xml:space="preserve">2015-00060, 2015-00059, </w:t>
      </w:r>
      <w:r w:rsidR="00066811">
        <w:rPr>
          <w:rFonts w:ascii="Arial" w:hAnsi="Arial" w:cs="Arial"/>
          <w:sz w:val="18"/>
          <w:szCs w:val="18"/>
        </w:rPr>
        <w:t xml:space="preserve">2015-00058, </w:t>
      </w:r>
      <w:r w:rsidR="00BA23FF" w:rsidRPr="00BA23FF">
        <w:rPr>
          <w:rFonts w:ascii="Arial" w:hAnsi="Arial" w:cs="Arial"/>
          <w:sz w:val="18"/>
          <w:szCs w:val="18"/>
        </w:rPr>
        <w:t xml:space="preserve">2015-00024, </w:t>
      </w:r>
      <w:r w:rsidR="005768D9">
        <w:rPr>
          <w:rFonts w:ascii="Arial" w:hAnsi="Arial" w:cs="Arial"/>
          <w:sz w:val="18"/>
          <w:szCs w:val="18"/>
        </w:rPr>
        <w:t xml:space="preserve">2015-00025, </w:t>
      </w:r>
      <w:r w:rsidR="00BA23FF" w:rsidRPr="00BA23FF">
        <w:rPr>
          <w:rFonts w:ascii="Arial" w:hAnsi="Arial" w:cs="Arial"/>
          <w:sz w:val="18"/>
          <w:szCs w:val="18"/>
        </w:rPr>
        <w:t>2015-00026, 2015-00027, 2015-00028, 2015-00054, 2015-00055, 2015-00056, 2015-00057, 2015-00022, 2015-00029, 2015-00030, 2015-00031, 2015-00032, 2015-00033, 2015-00035, 2015-00036, 2015-00037, 2015-00076, 2015-00075, 2015-00074, 2015-00072, 2015-00071, 2015-00070, 2015-00069, 2015-00068, 2015-00067, 2015-00066, 2015-00065, 2015-00064, 2015-00063, 2015-00062, 2015-00061, 2015-00060.</w:t>
      </w:r>
    </w:p>
  </w:footnote>
  <w:footnote w:id="2">
    <w:p w:rsidR="00EB1B42" w:rsidRPr="0094509E" w:rsidRDefault="00EB1B42" w:rsidP="00EB1B42">
      <w:pPr>
        <w:pStyle w:val="Textonotapie"/>
        <w:jc w:val="both"/>
        <w:rPr>
          <w:rFonts w:ascii="Arial" w:hAnsi="Arial" w:cs="Arial"/>
          <w:sz w:val="18"/>
          <w:szCs w:val="18"/>
        </w:rPr>
      </w:pPr>
      <w:r w:rsidRPr="0094509E">
        <w:rPr>
          <w:rStyle w:val="Refdenotaalpie"/>
          <w:rFonts w:ascii="Arial" w:hAnsi="Arial" w:cs="Arial"/>
          <w:sz w:val="18"/>
          <w:szCs w:val="18"/>
        </w:rPr>
        <w:footnoteRef/>
      </w:r>
      <w:r w:rsidRPr="0094509E">
        <w:rPr>
          <w:rFonts w:ascii="Arial" w:hAnsi="Arial" w:cs="Arial"/>
          <w:sz w:val="18"/>
          <w:szCs w:val="18"/>
        </w:rPr>
        <w:t xml:space="preserve"> Sentencia tutela, STC5116-2015. Radicación n.° 66001-22-13-000-2015-00067-01, 30 de abril de 2015.</w:t>
      </w:r>
    </w:p>
    <w:p w:rsidR="00EB1B42" w:rsidRDefault="00EB1B42" w:rsidP="00EB1B42">
      <w:pPr>
        <w:pStyle w:val="Textonotapie"/>
      </w:pPr>
    </w:p>
    <w:p w:rsidR="00EB1B42" w:rsidRPr="00A002A1" w:rsidRDefault="00EB1B42" w:rsidP="00EB1B42">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7D0FCE"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7D0FCE"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12246DE" wp14:editId="2B05884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CD5AAF" w:rsidP="00F8648A">
    <w:pPr>
      <w:pStyle w:val="Sinespaciado1"/>
      <w:rPr>
        <w:rFonts w:ascii="Arial" w:hAnsi="Arial" w:cs="Arial"/>
        <w:sz w:val="16"/>
        <w:szCs w:val="16"/>
      </w:rPr>
    </w:pPr>
  </w:p>
  <w:p w:rsidR="004903EA" w:rsidRPr="005643A9" w:rsidRDefault="00CD5AAF" w:rsidP="00F8648A">
    <w:pPr>
      <w:pStyle w:val="Sinespaciado2"/>
      <w:rPr>
        <w:rFonts w:ascii="Arial" w:hAnsi="Arial" w:cs="Arial"/>
        <w:sz w:val="16"/>
        <w:szCs w:val="16"/>
      </w:rPr>
    </w:pPr>
  </w:p>
  <w:p w:rsidR="004903EA" w:rsidRDefault="007D0FCE"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Default="007D0FCE" w:rsidP="00424C74">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sidR="00550D09">
      <w:rPr>
        <w:rFonts w:ascii="Arial" w:hAnsi="Arial" w:cs="Arial"/>
        <w:sz w:val="16"/>
        <w:szCs w:val="16"/>
      </w:rPr>
      <w:tab/>
      <w:t xml:space="preserve">          EXPED. T-1a. 66001-22-13-000-2016-00265-00</w:t>
    </w:r>
  </w:p>
  <w:p w:rsidR="004903EA" w:rsidRPr="005643A9" w:rsidRDefault="007D0FC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C3"/>
    <w:rsid w:val="000131AD"/>
    <w:rsid w:val="00016388"/>
    <w:rsid w:val="00016C2F"/>
    <w:rsid w:val="00016F86"/>
    <w:rsid w:val="0002046F"/>
    <w:rsid w:val="00030685"/>
    <w:rsid w:val="00040F22"/>
    <w:rsid w:val="00044DD1"/>
    <w:rsid w:val="0004724E"/>
    <w:rsid w:val="000510E6"/>
    <w:rsid w:val="00052060"/>
    <w:rsid w:val="0005315D"/>
    <w:rsid w:val="00060A92"/>
    <w:rsid w:val="000640D3"/>
    <w:rsid w:val="00066811"/>
    <w:rsid w:val="00092693"/>
    <w:rsid w:val="000A01E6"/>
    <w:rsid w:val="000C71FD"/>
    <w:rsid w:val="000D02B5"/>
    <w:rsid w:val="000E6C3D"/>
    <w:rsid w:val="000F70EA"/>
    <w:rsid w:val="00105D62"/>
    <w:rsid w:val="0012620F"/>
    <w:rsid w:val="00130684"/>
    <w:rsid w:val="00135279"/>
    <w:rsid w:val="00136491"/>
    <w:rsid w:val="001418EE"/>
    <w:rsid w:val="001450A5"/>
    <w:rsid w:val="001459F5"/>
    <w:rsid w:val="00151E37"/>
    <w:rsid w:val="00155A18"/>
    <w:rsid w:val="0017069A"/>
    <w:rsid w:val="00176835"/>
    <w:rsid w:val="00192F58"/>
    <w:rsid w:val="0019356E"/>
    <w:rsid w:val="001A461A"/>
    <w:rsid w:val="001C7FDD"/>
    <w:rsid w:val="001D6F93"/>
    <w:rsid w:val="001E5BF9"/>
    <w:rsid w:val="001F40B3"/>
    <w:rsid w:val="0020084D"/>
    <w:rsid w:val="002151BC"/>
    <w:rsid w:val="00231566"/>
    <w:rsid w:val="00244E6E"/>
    <w:rsid w:val="002858FA"/>
    <w:rsid w:val="0029208C"/>
    <w:rsid w:val="002A38D4"/>
    <w:rsid w:val="002B40FB"/>
    <w:rsid w:val="002B5724"/>
    <w:rsid w:val="002C11AB"/>
    <w:rsid w:val="002C15C3"/>
    <w:rsid w:val="002C3C91"/>
    <w:rsid w:val="002C3DAC"/>
    <w:rsid w:val="002D51DB"/>
    <w:rsid w:val="002F6A43"/>
    <w:rsid w:val="00307AFC"/>
    <w:rsid w:val="00324BA6"/>
    <w:rsid w:val="003276D7"/>
    <w:rsid w:val="003317D4"/>
    <w:rsid w:val="00356C28"/>
    <w:rsid w:val="0036653F"/>
    <w:rsid w:val="00372452"/>
    <w:rsid w:val="00385176"/>
    <w:rsid w:val="003A7648"/>
    <w:rsid w:val="003D5D27"/>
    <w:rsid w:val="003E6CA7"/>
    <w:rsid w:val="004243FF"/>
    <w:rsid w:val="00453248"/>
    <w:rsid w:val="0046740E"/>
    <w:rsid w:val="004818CA"/>
    <w:rsid w:val="0048208F"/>
    <w:rsid w:val="004866FB"/>
    <w:rsid w:val="00496315"/>
    <w:rsid w:val="00496D46"/>
    <w:rsid w:val="004A58C3"/>
    <w:rsid w:val="004A6FDF"/>
    <w:rsid w:val="004B3B42"/>
    <w:rsid w:val="004B744B"/>
    <w:rsid w:val="004C1888"/>
    <w:rsid w:val="004C5E0B"/>
    <w:rsid w:val="004D55F2"/>
    <w:rsid w:val="00507287"/>
    <w:rsid w:val="00521114"/>
    <w:rsid w:val="00543D35"/>
    <w:rsid w:val="00550D09"/>
    <w:rsid w:val="005652E8"/>
    <w:rsid w:val="005768D9"/>
    <w:rsid w:val="0058627A"/>
    <w:rsid w:val="005966E1"/>
    <w:rsid w:val="005A4AB9"/>
    <w:rsid w:val="005B4D4B"/>
    <w:rsid w:val="005D73ED"/>
    <w:rsid w:val="005E4A2F"/>
    <w:rsid w:val="005F6A9A"/>
    <w:rsid w:val="006050A4"/>
    <w:rsid w:val="0062287C"/>
    <w:rsid w:val="00633648"/>
    <w:rsid w:val="00633660"/>
    <w:rsid w:val="00642BDE"/>
    <w:rsid w:val="00643920"/>
    <w:rsid w:val="00644F52"/>
    <w:rsid w:val="00655B9C"/>
    <w:rsid w:val="00666339"/>
    <w:rsid w:val="0067338A"/>
    <w:rsid w:val="006776F7"/>
    <w:rsid w:val="006915D8"/>
    <w:rsid w:val="0069331B"/>
    <w:rsid w:val="00694DD0"/>
    <w:rsid w:val="006B7B32"/>
    <w:rsid w:val="006D6FFE"/>
    <w:rsid w:val="006D74E6"/>
    <w:rsid w:val="006E2050"/>
    <w:rsid w:val="00717C64"/>
    <w:rsid w:val="007201C1"/>
    <w:rsid w:val="007370D0"/>
    <w:rsid w:val="00741D5E"/>
    <w:rsid w:val="00753AB7"/>
    <w:rsid w:val="00757948"/>
    <w:rsid w:val="00761AE7"/>
    <w:rsid w:val="00763FA8"/>
    <w:rsid w:val="0077086C"/>
    <w:rsid w:val="00787D60"/>
    <w:rsid w:val="00791DD9"/>
    <w:rsid w:val="00792DDE"/>
    <w:rsid w:val="007942AB"/>
    <w:rsid w:val="007A2BCC"/>
    <w:rsid w:val="007A6BBF"/>
    <w:rsid w:val="007B2836"/>
    <w:rsid w:val="007B6798"/>
    <w:rsid w:val="007C06CD"/>
    <w:rsid w:val="007D0694"/>
    <w:rsid w:val="007D0FCE"/>
    <w:rsid w:val="007D7979"/>
    <w:rsid w:val="00805F7C"/>
    <w:rsid w:val="00807EA7"/>
    <w:rsid w:val="00826DC1"/>
    <w:rsid w:val="00832C48"/>
    <w:rsid w:val="00850C18"/>
    <w:rsid w:val="00852D1F"/>
    <w:rsid w:val="00852F5A"/>
    <w:rsid w:val="00861100"/>
    <w:rsid w:val="00884591"/>
    <w:rsid w:val="008A0DA7"/>
    <w:rsid w:val="008A2413"/>
    <w:rsid w:val="008A6642"/>
    <w:rsid w:val="008C57BF"/>
    <w:rsid w:val="008C68BC"/>
    <w:rsid w:val="008D2B14"/>
    <w:rsid w:val="008E58FA"/>
    <w:rsid w:val="008F2AD7"/>
    <w:rsid w:val="00902363"/>
    <w:rsid w:val="00905731"/>
    <w:rsid w:val="00933941"/>
    <w:rsid w:val="00933FC4"/>
    <w:rsid w:val="0094509E"/>
    <w:rsid w:val="00946B7B"/>
    <w:rsid w:val="00954DA8"/>
    <w:rsid w:val="00975921"/>
    <w:rsid w:val="0098329E"/>
    <w:rsid w:val="009A7F80"/>
    <w:rsid w:val="009D761B"/>
    <w:rsid w:val="009F3938"/>
    <w:rsid w:val="009F5D95"/>
    <w:rsid w:val="00A044FD"/>
    <w:rsid w:val="00A053D0"/>
    <w:rsid w:val="00A07384"/>
    <w:rsid w:val="00A25B40"/>
    <w:rsid w:val="00A269EB"/>
    <w:rsid w:val="00A37030"/>
    <w:rsid w:val="00A41C5E"/>
    <w:rsid w:val="00A449C7"/>
    <w:rsid w:val="00A455C6"/>
    <w:rsid w:val="00A60AD2"/>
    <w:rsid w:val="00A92AB2"/>
    <w:rsid w:val="00A9362A"/>
    <w:rsid w:val="00AA04E0"/>
    <w:rsid w:val="00AA64F6"/>
    <w:rsid w:val="00AA784C"/>
    <w:rsid w:val="00AD4253"/>
    <w:rsid w:val="00AD6EB8"/>
    <w:rsid w:val="00AE0FBD"/>
    <w:rsid w:val="00AE262B"/>
    <w:rsid w:val="00AE287F"/>
    <w:rsid w:val="00B03131"/>
    <w:rsid w:val="00B05E39"/>
    <w:rsid w:val="00B14421"/>
    <w:rsid w:val="00B158EA"/>
    <w:rsid w:val="00B23E9B"/>
    <w:rsid w:val="00B30F20"/>
    <w:rsid w:val="00B31E70"/>
    <w:rsid w:val="00B34683"/>
    <w:rsid w:val="00B375CF"/>
    <w:rsid w:val="00B80939"/>
    <w:rsid w:val="00B93820"/>
    <w:rsid w:val="00BA07A9"/>
    <w:rsid w:val="00BA1CB1"/>
    <w:rsid w:val="00BA23FF"/>
    <w:rsid w:val="00BB1B81"/>
    <w:rsid w:val="00BB39D4"/>
    <w:rsid w:val="00BC1CF1"/>
    <w:rsid w:val="00BC420E"/>
    <w:rsid w:val="00BE0F36"/>
    <w:rsid w:val="00BE3061"/>
    <w:rsid w:val="00BF707C"/>
    <w:rsid w:val="00C0523E"/>
    <w:rsid w:val="00C10305"/>
    <w:rsid w:val="00C21996"/>
    <w:rsid w:val="00C43AC0"/>
    <w:rsid w:val="00C47156"/>
    <w:rsid w:val="00C4773B"/>
    <w:rsid w:val="00C52F76"/>
    <w:rsid w:val="00C533B2"/>
    <w:rsid w:val="00C62EA0"/>
    <w:rsid w:val="00C7740A"/>
    <w:rsid w:val="00C82D2D"/>
    <w:rsid w:val="00CA303D"/>
    <w:rsid w:val="00CB4EE9"/>
    <w:rsid w:val="00CB51DE"/>
    <w:rsid w:val="00CD538E"/>
    <w:rsid w:val="00CD5AAF"/>
    <w:rsid w:val="00CD6AF5"/>
    <w:rsid w:val="00CE6C30"/>
    <w:rsid w:val="00CF1FCE"/>
    <w:rsid w:val="00CF3E49"/>
    <w:rsid w:val="00D13575"/>
    <w:rsid w:val="00D305B1"/>
    <w:rsid w:val="00D36FBD"/>
    <w:rsid w:val="00D40048"/>
    <w:rsid w:val="00D607DC"/>
    <w:rsid w:val="00D67A86"/>
    <w:rsid w:val="00D82908"/>
    <w:rsid w:val="00D82E54"/>
    <w:rsid w:val="00D87B6F"/>
    <w:rsid w:val="00D9707E"/>
    <w:rsid w:val="00DA1F27"/>
    <w:rsid w:val="00DC72DD"/>
    <w:rsid w:val="00DD17F2"/>
    <w:rsid w:val="00DE0EF6"/>
    <w:rsid w:val="00DF7DA1"/>
    <w:rsid w:val="00E10A1A"/>
    <w:rsid w:val="00E1230F"/>
    <w:rsid w:val="00E1317B"/>
    <w:rsid w:val="00E1370C"/>
    <w:rsid w:val="00E13984"/>
    <w:rsid w:val="00E32CFD"/>
    <w:rsid w:val="00E42F88"/>
    <w:rsid w:val="00E65A8E"/>
    <w:rsid w:val="00E94F73"/>
    <w:rsid w:val="00E95D5E"/>
    <w:rsid w:val="00E9675B"/>
    <w:rsid w:val="00EA3BDA"/>
    <w:rsid w:val="00EA618D"/>
    <w:rsid w:val="00EB1B42"/>
    <w:rsid w:val="00EB528A"/>
    <w:rsid w:val="00EB6F87"/>
    <w:rsid w:val="00EC2A8C"/>
    <w:rsid w:val="00EC2F20"/>
    <w:rsid w:val="00ED1B4D"/>
    <w:rsid w:val="00ED323C"/>
    <w:rsid w:val="00ED3CF9"/>
    <w:rsid w:val="00ED5729"/>
    <w:rsid w:val="00EE1063"/>
    <w:rsid w:val="00F05AEC"/>
    <w:rsid w:val="00F23B8E"/>
    <w:rsid w:val="00F27BB9"/>
    <w:rsid w:val="00F30BB9"/>
    <w:rsid w:val="00F3170C"/>
    <w:rsid w:val="00F42E1D"/>
    <w:rsid w:val="00F70882"/>
    <w:rsid w:val="00F7145C"/>
    <w:rsid w:val="00F82CA1"/>
    <w:rsid w:val="00F90954"/>
    <w:rsid w:val="00FA1950"/>
    <w:rsid w:val="00FA5809"/>
    <w:rsid w:val="00FD1EFB"/>
    <w:rsid w:val="00FF5409"/>
    <w:rsid w:val="00FF64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A314F-9B4A-413A-AFFC-9E0C1560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8C3"/>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qFormat/>
    <w:rsid w:val="004A58C3"/>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uiPriority w:val="99"/>
    <w:rsid w:val="004A58C3"/>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4A58C3"/>
    <w:rPr>
      <w:rFonts w:cs="Times New Roman"/>
      <w:vertAlign w:val="superscript"/>
    </w:rPr>
  </w:style>
  <w:style w:type="paragraph" w:customStyle="1" w:styleId="Sinespaciado1">
    <w:name w:val="Sin espaciado1"/>
    <w:link w:val="NoSpacingChar"/>
    <w:uiPriority w:val="99"/>
    <w:rsid w:val="004A58C3"/>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4A58C3"/>
    <w:pPr>
      <w:tabs>
        <w:tab w:val="center" w:pos="4419"/>
        <w:tab w:val="right" w:pos="8838"/>
      </w:tabs>
    </w:pPr>
  </w:style>
  <w:style w:type="character" w:customStyle="1" w:styleId="EncabezadoCar">
    <w:name w:val="Encabezado Car"/>
    <w:basedOn w:val="Fuentedeprrafopredeter"/>
    <w:link w:val="Encabezado"/>
    <w:uiPriority w:val="99"/>
    <w:rsid w:val="004A58C3"/>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4A58C3"/>
    <w:pPr>
      <w:tabs>
        <w:tab w:val="center" w:pos="4419"/>
        <w:tab w:val="right" w:pos="8838"/>
      </w:tabs>
    </w:pPr>
  </w:style>
  <w:style w:type="character" w:customStyle="1" w:styleId="PiedepginaCar">
    <w:name w:val="Pie de página Car"/>
    <w:basedOn w:val="Fuentedeprrafopredeter"/>
    <w:link w:val="Piedepgina"/>
    <w:uiPriority w:val="99"/>
    <w:rsid w:val="004A58C3"/>
    <w:rPr>
      <w:rFonts w:ascii="Times New Roman" w:eastAsia="Calibri" w:hAnsi="Times New Roman" w:cs="Times New Roman"/>
      <w:sz w:val="20"/>
      <w:szCs w:val="20"/>
      <w:lang w:eastAsia="es-ES"/>
    </w:rPr>
  </w:style>
  <w:style w:type="paragraph" w:customStyle="1" w:styleId="Sinespaciado2">
    <w:name w:val="Sin espaciado2"/>
    <w:uiPriority w:val="99"/>
    <w:rsid w:val="004A58C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4A58C3"/>
    <w:rPr>
      <w:rFonts w:ascii="Calibri" w:eastAsia="Calibri" w:hAnsi="Calibri" w:cs="Times New Roman"/>
      <w:lang w:val="es-CO"/>
    </w:rPr>
  </w:style>
  <w:style w:type="character" w:styleId="Hipervnculo">
    <w:name w:val="Hyperlink"/>
    <w:basedOn w:val="Fuentedeprrafopredeter"/>
    <w:uiPriority w:val="99"/>
    <w:unhideWhenUsed/>
    <w:rsid w:val="001F40B3"/>
    <w:rPr>
      <w:color w:val="0563C1" w:themeColor="hyperlink"/>
      <w:u w:val="single"/>
    </w:rPr>
  </w:style>
  <w:style w:type="paragraph" w:customStyle="1" w:styleId="Sinespaciado3">
    <w:name w:val="Sin espaciado3"/>
    <w:rsid w:val="00EB1B42"/>
    <w:pPr>
      <w:spacing w:after="0" w:line="240" w:lineRule="auto"/>
    </w:pPr>
    <w:rPr>
      <w:rFonts w:ascii="Calibri" w:eastAsia="Times New Roman" w:hAnsi="Calibri" w:cs="Times New Roman"/>
      <w:lang w:val="es-CO"/>
    </w:rPr>
  </w:style>
  <w:style w:type="paragraph" w:styleId="Textodeglobo">
    <w:name w:val="Balloon Text"/>
    <w:basedOn w:val="Normal"/>
    <w:link w:val="TextodegloboCar"/>
    <w:uiPriority w:val="99"/>
    <w:semiHidden/>
    <w:unhideWhenUsed/>
    <w:rsid w:val="00A073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384"/>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8A15C-BB4C-4104-9C7B-BDD0A130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1756</Words>
  <Characters>9660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8</cp:revision>
  <cp:lastPrinted>2016-03-02T12:11:00Z</cp:lastPrinted>
  <dcterms:created xsi:type="dcterms:W3CDTF">2016-03-02T12:09:00Z</dcterms:created>
  <dcterms:modified xsi:type="dcterms:W3CDTF">2016-09-28T14:16:00Z</dcterms:modified>
</cp:coreProperties>
</file>