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CA" w:rsidRDefault="003A03CA" w:rsidP="003A03CA">
      <w:pPr>
        <w:pStyle w:val="Sinespaciado1"/>
        <w:jc w:val="both"/>
        <w:rPr>
          <w:rFonts w:ascii="Arial" w:hAnsi="Arial" w:cs="Arial"/>
          <w:spacing w:val="-6"/>
          <w:sz w:val="19"/>
          <w:szCs w:val="19"/>
        </w:rPr>
      </w:pPr>
      <w:r>
        <w:rPr>
          <w:rFonts w:ascii="Arial" w:hAnsi="Arial" w:cs="Arial"/>
          <w:spacing w:val="-6"/>
          <w:sz w:val="19"/>
          <w:szCs w:val="19"/>
        </w:rPr>
        <w:t>TUTELA CONTRA PROVIDENCIA JUDICIAL/ Improcedencia por prematura presentación, se encuentra pendiente el trámite de definición de competencia</w:t>
      </w:r>
    </w:p>
    <w:p w:rsidR="003A03CA" w:rsidRDefault="003A03CA" w:rsidP="003A03CA">
      <w:pPr>
        <w:pStyle w:val="Sinespaciado1"/>
        <w:ind w:firstLine="2835"/>
        <w:jc w:val="both"/>
        <w:rPr>
          <w:rFonts w:ascii="Arial" w:hAnsi="Arial" w:cs="Arial"/>
          <w:spacing w:val="-6"/>
          <w:sz w:val="19"/>
          <w:szCs w:val="19"/>
        </w:rPr>
      </w:pPr>
    </w:p>
    <w:p w:rsidR="003A03CA" w:rsidRDefault="003A03CA" w:rsidP="003A03CA">
      <w:pPr>
        <w:pStyle w:val="Sinespaciado2"/>
        <w:jc w:val="both"/>
        <w:rPr>
          <w:rFonts w:ascii="Arial" w:hAnsi="Arial" w:cs="Arial"/>
          <w:spacing w:val="-6"/>
          <w:sz w:val="19"/>
          <w:szCs w:val="19"/>
        </w:rPr>
      </w:pPr>
      <w:r w:rsidRPr="00BC7F16">
        <w:rPr>
          <w:rFonts w:ascii="Arial" w:hAnsi="Arial" w:cs="Arial"/>
          <w:spacing w:val="-6"/>
          <w:sz w:val="19"/>
          <w:szCs w:val="19"/>
        </w:rPr>
        <w:t>“(…)</w:t>
      </w:r>
      <w:r w:rsidR="00182D1C">
        <w:rPr>
          <w:rFonts w:ascii="Arial" w:hAnsi="Arial" w:cs="Arial"/>
          <w:spacing w:val="-6"/>
          <w:sz w:val="19"/>
          <w:szCs w:val="19"/>
        </w:rPr>
        <w:t xml:space="preserve"> </w:t>
      </w:r>
      <w:bookmarkStart w:id="0" w:name="_GoBack"/>
      <w:bookmarkEnd w:id="0"/>
      <w:r w:rsidR="00182D1C" w:rsidRPr="00182D1C">
        <w:rPr>
          <w:rFonts w:ascii="Arial" w:hAnsi="Arial" w:cs="Arial"/>
          <w:spacing w:val="-6"/>
          <w:sz w:val="19"/>
          <w:szCs w:val="19"/>
        </w:rPr>
        <w:t>no hay duda que el presente amparo constitucional se torna prematuro porque aún se desconoce qué posición puedan adoptar los Juzgados Civiles del Circuito de Bogotá a los que les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spacing w:val="-6"/>
          <w:sz w:val="19"/>
          <w:szCs w:val="19"/>
        </w:rPr>
        <w:t>”</w:t>
      </w:r>
    </w:p>
    <w:p w:rsidR="003A03CA" w:rsidRDefault="003A03CA" w:rsidP="003A03CA">
      <w:pPr>
        <w:pStyle w:val="Sinespaciado2"/>
        <w:jc w:val="both"/>
        <w:rPr>
          <w:rFonts w:ascii="Arial" w:hAnsi="Arial" w:cs="Arial"/>
          <w:spacing w:val="-6"/>
          <w:sz w:val="19"/>
          <w:szCs w:val="19"/>
        </w:rPr>
      </w:pPr>
    </w:p>
    <w:p w:rsidR="003A03CA" w:rsidRDefault="003A03CA" w:rsidP="003A03CA">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T-685 de 2013, T-103 y </w:t>
      </w:r>
      <w:r>
        <w:rPr>
          <w:rFonts w:ascii="Arial" w:hAnsi="Arial" w:cs="Arial"/>
          <w:spacing w:val="-6"/>
          <w:sz w:val="17"/>
          <w:szCs w:val="17"/>
        </w:rPr>
        <w:t>T-213 de 2014</w:t>
      </w:r>
      <w:r w:rsidR="00F55C80">
        <w:rPr>
          <w:rFonts w:ascii="Arial" w:hAnsi="Arial" w:cs="Arial"/>
          <w:spacing w:val="-6"/>
          <w:sz w:val="17"/>
          <w:szCs w:val="17"/>
        </w:rPr>
        <w:t>.</w:t>
      </w:r>
    </w:p>
    <w:p w:rsidR="006D1266" w:rsidRDefault="006D1266" w:rsidP="00740B4E">
      <w:pPr>
        <w:spacing w:line="360" w:lineRule="auto"/>
        <w:ind w:firstLine="2835"/>
        <w:jc w:val="center"/>
        <w:rPr>
          <w:rFonts w:ascii="Arial" w:hAnsi="Arial" w:cs="Arial"/>
          <w:b/>
          <w:bCs/>
          <w:sz w:val="26"/>
          <w:szCs w:val="26"/>
        </w:rPr>
      </w:pPr>
    </w:p>
    <w:p w:rsidR="003A03CA" w:rsidRPr="002465EC" w:rsidRDefault="003A03CA" w:rsidP="003A03CA">
      <w:pPr>
        <w:pStyle w:val="Sinespaciado1"/>
        <w:spacing w:line="360" w:lineRule="auto"/>
        <w:ind w:firstLine="2835"/>
        <w:jc w:val="both"/>
        <w:rPr>
          <w:rFonts w:ascii="Arial" w:hAnsi="Arial" w:cs="Arial"/>
          <w:sz w:val="28"/>
          <w:szCs w:val="28"/>
        </w:rPr>
      </w:pPr>
    </w:p>
    <w:p w:rsidR="006D1266" w:rsidRDefault="006D1266" w:rsidP="00740B4E">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6D1266" w:rsidRPr="00513A41" w:rsidRDefault="006D1266" w:rsidP="00740B4E">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6D1266" w:rsidRDefault="006D1266" w:rsidP="00740B4E">
      <w:pPr>
        <w:spacing w:line="360" w:lineRule="auto"/>
        <w:ind w:firstLine="2835"/>
        <w:jc w:val="center"/>
        <w:rPr>
          <w:rFonts w:ascii="Arial" w:hAnsi="Arial" w:cs="Arial"/>
          <w:bCs/>
          <w:sz w:val="26"/>
          <w:szCs w:val="26"/>
        </w:rPr>
      </w:pPr>
    </w:p>
    <w:p w:rsidR="006D1266" w:rsidRDefault="006D1266" w:rsidP="00740B4E">
      <w:pPr>
        <w:spacing w:line="360" w:lineRule="auto"/>
        <w:jc w:val="center"/>
        <w:rPr>
          <w:rFonts w:ascii="Arial" w:hAnsi="Arial" w:cs="Arial"/>
          <w:bCs/>
          <w:sz w:val="26"/>
          <w:szCs w:val="26"/>
        </w:rPr>
      </w:pPr>
      <w:r w:rsidRPr="00A65D83">
        <w:rPr>
          <w:rFonts w:ascii="Arial" w:hAnsi="Arial" w:cs="Arial"/>
          <w:bCs/>
          <w:sz w:val="26"/>
          <w:szCs w:val="26"/>
        </w:rPr>
        <w:t>Magistrado Ponente:</w:t>
      </w:r>
    </w:p>
    <w:p w:rsidR="006D1266" w:rsidRPr="00580731" w:rsidRDefault="006D1266" w:rsidP="00740B4E">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6D1266" w:rsidRPr="005E688D" w:rsidRDefault="006D1266" w:rsidP="00740B4E">
      <w:pPr>
        <w:spacing w:line="360" w:lineRule="auto"/>
        <w:rPr>
          <w:rFonts w:ascii="Arial" w:hAnsi="Arial" w:cs="Arial"/>
          <w:bCs/>
          <w:sz w:val="22"/>
          <w:szCs w:val="22"/>
        </w:rPr>
      </w:pPr>
    </w:p>
    <w:p w:rsidR="006D1266" w:rsidRPr="005E688D" w:rsidRDefault="006D1266" w:rsidP="00740B4E">
      <w:pPr>
        <w:spacing w:line="360" w:lineRule="auto"/>
        <w:rPr>
          <w:rFonts w:ascii="Arial" w:hAnsi="Arial" w:cs="Arial"/>
          <w:bCs/>
          <w:sz w:val="22"/>
          <w:szCs w:val="22"/>
        </w:rPr>
      </w:pPr>
    </w:p>
    <w:p w:rsidR="006D1266" w:rsidRPr="00B54BBD" w:rsidRDefault="006D1266" w:rsidP="00740B4E">
      <w:pPr>
        <w:spacing w:line="360" w:lineRule="auto"/>
        <w:jc w:val="center"/>
        <w:rPr>
          <w:rFonts w:ascii="Arial" w:hAnsi="Arial" w:cs="Arial"/>
          <w:bCs/>
          <w:sz w:val="26"/>
          <w:szCs w:val="26"/>
        </w:rPr>
      </w:pPr>
      <w:r w:rsidRPr="00B54BBD">
        <w:rPr>
          <w:rFonts w:ascii="Arial" w:hAnsi="Arial" w:cs="Arial"/>
          <w:bCs/>
          <w:sz w:val="26"/>
          <w:szCs w:val="26"/>
        </w:rPr>
        <w:t xml:space="preserve">Pereira, </w:t>
      </w:r>
      <w:r w:rsidR="00740B4E">
        <w:rPr>
          <w:rFonts w:ascii="Arial" w:hAnsi="Arial" w:cs="Arial"/>
          <w:bCs/>
          <w:sz w:val="26"/>
          <w:szCs w:val="26"/>
        </w:rPr>
        <w:t>veintiséis</w:t>
      </w:r>
      <w:r>
        <w:rPr>
          <w:rFonts w:ascii="Arial" w:hAnsi="Arial" w:cs="Arial"/>
          <w:bCs/>
          <w:sz w:val="26"/>
          <w:szCs w:val="26"/>
        </w:rPr>
        <w:t xml:space="preserve"> </w:t>
      </w:r>
      <w:r w:rsidRPr="00B54BBD">
        <w:rPr>
          <w:rFonts w:ascii="Arial" w:hAnsi="Arial" w:cs="Arial"/>
          <w:bCs/>
          <w:sz w:val="26"/>
          <w:szCs w:val="26"/>
        </w:rPr>
        <w:t>(</w:t>
      </w:r>
      <w:r w:rsidR="00740B4E">
        <w:rPr>
          <w:rFonts w:ascii="Arial" w:hAnsi="Arial" w:cs="Arial"/>
          <w:bCs/>
          <w:sz w:val="26"/>
          <w:szCs w:val="26"/>
        </w:rPr>
        <w:t>26</w:t>
      </w:r>
      <w:r w:rsidRPr="00B54BBD">
        <w:rPr>
          <w:rFonts w:ascii="Arial" w:hAnsi="Arial" w:cs="Arial"/>
          <w:bCs/>
          <w:sz w:val="26"/>
          <w:szCs w:val="26"/>
        </w:rPr>
        <w:t>) de abril de dos mil dieciséis (2016)</w:t>
      </w:r>
    </w:p>
    <w:p w:rsidR="006D1266" w:rsidRPr="00B54BBD" w:rsidRDefault="006D1266" w:rsidP="00740B4E">
      <w:pPr>
        <w:spacing w:line="360" w:lineRule="auto"/>
        <w:jc w:val="center"/>
        <w:rPr>
          <w:rFonts w:ascii="Arial" w:hAnsi="Arial" w:cs="Arial"/>
          <w:sz w:val="26"/>
          <w:szCs w:val="26"/>
        </w:rPr>
      </w:pPr>
      <w:r>
        <w:rPr>
          <w:rFonts w:ascii="Arial" w:hAnsi="Arial" w:cs="Arial"/>
          <w:sz w:val="26"/>
          <w:szCs w:val="26"/>
        </w:rPr>
        <w:t xml:space="preserve">Acta Nº </w:t>
      </w:r>
      <w:r w:rsidR="00C87936" w:rsidRPr="00C87936">
        <w:rPr>
          <w:rFonts w:ascii="Arial" w:hAnsi="Arial" w:cs="Arial"/>
          <w:sz w:val="28"/>
          <w:szCs w:val="26"/>
        </w:rPr>
        <w:t>188</w:t>
      </w:r>
      <w:r w:rsidR="00C87936">
        <w:rPr>
          <w:rFonts w:ascii="Arial" w:hAnsi="Arial" w:cs="Arial"/>
          <w:sz w:val="26"/>
          <w:szCs w:val="26"/>
        </w:rPr>
        <w:t xml:space="preserve"> de 26-</w:t>
      </w:r>
      <w:r w:rsidRPr="00B54BBD">
        <w:rPr>
          <w:rFonts w:ascii="Arial" w:hAnsi="Arial" w:cs="Arial"/>
          <w:sz w:val="26"/>
          <w:szCs w:val="26"/>
        </w:rPr>
        <w:t>04-2016</w:t>
      </w:r>
    </w:p>
    <w:p w:rsidR="006D1266" w:rsidRDefault="006D1266" w:rsidP="00740B4E">
      <w:pPr>
        <w:spacing w:line="360" w:lineRule="auto"/>
        <w:jc w:val="center"/>
        <w:rPr>
          <w:rFonts w:ascii="Arial" w:hAnsi="Arial" w:cs="Arial"/>
          <w:sz w:val="26"/>
          <w:szCs w:val="26"/>
        </w:rPr>
      </w:pPr>
      <w:r>
        <w:rPr>
          <w:rFonts w:ascii="Arial" w:hAnsi="Arial" w:cs="Arial"/>
          <w:sz w:val="26"/>
          <w:szCs w:val="26"/>
        </w:rPr>
        <w:t>Referencia:</w:t>
      </w:r>
      <w:r>
        <w:rPr>
          <w:rFonts w:ascii="Arial" w:hAnsi="Arial" w:cs="Arial"/>
          <w:sz w:val="26"/>
          <w:szCs w:val="26"/>
        </w:rPr>
        <w:tab/>
      </w:r>
      <w:r w:rsidRPr="00B54BBD">
        <w:rPr>
          <w:rFonts w:ascii="Arial" w:hAnsi="Arial" w:cs="Arial"/>
          <w:sz w:val="26"/>
          <w:szCs w:val="26"/>
        </w:rPr>
        <w:t>66001-22-13-000-2016-00450-00</w:t>
      </w:r>
    </w:p>
    <w:p w:rsidR="006D1266" w:rsidRPr="00B54BBD" w:rsidRDefault="006D1266" w:rsidP="00C87936">
      <w:pPr>
        <w:spacing w:line="360" w:lineRule="auto"/>
        <w:ind w:left="708" w:firstLine="708"/>
        <w:jc w:val="center"/>
        <w:rPr>
          <w:rFonts w:ascii="Arial" w:hAnsi="Arial" w:cs="Arial"/>
          <w:bCs/>
          <w:sz w:val="26"/>
          <w:szCs w:val="26"/>
        </w:rPr>
      </w:pPr>
      <w:r w:rsidRPr="00B54BBD">
        <w:rPr>
          <w:rFonts w:ascii="Arial" w:hAnsi="Arial" w:cs="Arial"/>
          <w:sz w:val="26"/>
          <w:szCs w:val="26"/>
        </w:rPr>
        <w:t>66001-22-13-000-2016</w:t>
      </w:r>
      <w:r>
        <w:rPr>
          <w:rFonts w:ascii="Arial" w:hAnsi="Arial" w:cs="Arial"/>
          <w:sz w:val="26"/>
          <w:szCs w:val="26"/>
        </w:rPr>
        <w:t>-00459</w:t>
      </w:r>
      <w:r w:rsidRPr="00B54BBD">
        <w:rPr>
          <w:rFonts w:ascii="Arial" w:hAnsi="Arial" w:cs="Arial"/>
          <w:sz w:val="26"/>
          <w:szCs w:val="26"/>
        </w:rPr>
        <w:t>-00</w:t>
      </w:r>
    </w:p>
    <w:p w:rsidR="006D1266" w:rsidRPr="00CA1179" w:rsidRDefault="006D1266" w:rsidP="006D1266">
      <w:pPr>
        <w:pStyle w:val="Sinespaciado1"/>
        <w:spacing w:line="360" w:lineRule="auto"/>
        <w:ind w:firstLine="2835"/>
        <w:rPr>
          <w:rFonts w:ascii="Arial" w:hAnsi="Arial" w:cs="Arial"/>
          <w:sz w:val="20"/>
          <w:szCs w:val="20"/>
          <w:lang w:val="es-ES" w:eastAsia="es-ES"/>
        </w:rPr>
      </w:pPr>
    </w:p>
    <w:p w:rsidR="006D1266" w:rsidRPr="00CA1179" w:rsidRDefault="006D1266" w:rsidP="006D1266">
      <w:pPr>
        <w:pStyle w:val="Sinespaciado1"/>
        <w:spacing w:line="360" w:lineRule="auto"/>
        <w:ind w:firstLine="2835"/>
        <w:rPr>
          <w:rFonts w:ascii="Arial" w:hAnsi="Arial" w:cs="Arial"/>
          <w:b/>
          <w:sz w:val="20"/>
          <w:szCs w:val="20"/>
          <w:lang w:val="es-ES" w:eastAsia="es-ES"/>
        </w:rPr>
      </w:pPr>
    </w:p>
    <w:p w:rsidR="006D1266" w:rsidRDefault="006D1266" w:rsidP="006D1266">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6D1266" w:rsidRDefault="006D1266" w:rsidP="006D1266">
      <w:pPr>
        <w:pStyle w:val="Sinespaciado1"/>
        <w:spacing w:line="360" w:lineRule="auto"/>
        <w:ind w:firstLine="2835"/>
        <w:rPr>
          <w:rFonts w:ascii="Arial" w:hAnsi="Arial" w:cs="Arial"/>
          <w:b/>
          <w:sz w:val="24"/>
          <w:szCs w:val="24"/>
          <w:lang w:val="es-ES" w:eastAsia="es-ES"/>
        </w:rPr>
      </w:pPr>
    </w:p>
    <w:p w:rsidR="006D1266" w:rsidRPr="00AC5AEA" w:rsidRDefault="006D1266" w:rsidP="006D1266">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lang w:eastAsia="es-ES"/>
        </w:rPr>
        <w:t xml:space="preserve">Resuelve el Tribunal las acciones de tutela de la referencia en una misma sentencia, conforme lo permite el artículo </w:t>
      </w:r>
      <w:r>
        <w:rPr>
          <w:rFonts w:ascii="Arial" w:hAnsi="Arial" w:cs="Arial"/>
          <w:sz w:val="28"/>
          <w:szCs w:val="28"/>
          <w:lang w:eastAsia="es-ES"/>
        </w:rPr>
        <w:t>2.2.3.1.2.3</w:t>
      </w:r>
      <w:r w:rsidRPr="00AC5AEA">
        <w:rPr>
          <w:rFonts w:ascii="Arial" w:hAnsi="Arial" w:cs="Arial"/>
          <w:sz w:val="28"/>
          <w:szCs w:val="28"/>
          <w:lang w:eastAsia="es-ES"/>
        </w:rPr>
        <w:t xml:space="preserve"> del Decreto </w:t>
      </w:r>
      <w:r>
        <w:rPr>
          <w:rFonts w:ascii="Arial" w:hAnsi="Arial" w:cs="Arial"/>
          <w:sz w:val="28"/>
          <w:szCs w:val="28"/>
          <w:lang w:eastAsia="es-ES"/>
        </w:rPr>
        <w:t>1069 de 2015</w:t>
      </w:r>
      <w:r w:rsidRPr="00AC5AEA">
        <w:rPr>
          <w:rFonts w:ascii="Arial" w:hAnsi="Arial" w:cs="Arial"/>
          <w:sz w:val="28"/>
          <w:szCs w:val="28"/>
          <w:lang w:eastAsia="es-ES"/>
        </w:rPr>
        <w:t xml:space="preserve">, dada su identidad de objeto, todas ellas se tramitan contra el </w:t>
      </w:r>
      <w:r w:rsidRPr="00EC5091">
        <w:rPr>
          <w:rFonts w:ascii="Arial" w:hAnsi="Arial" w:cs="Arial"/>
          <w:lang w:eastAsia="es-ES"/>
        </w:rPr>
        <w:t>JUZGADO TERCERO CIVIL DEL CIRCUITO DE PEREIRA,</w:t>
      </w:r>
      <w:r w:rsidRPr="00AC5AEA">
        <w:rPr>
          <w:rFonts w:ascii="Arial" w:hAnsi="Arial" w:cs="Arial"/>
          <w:sz w:val="28"/>
          <w:szCs w:val="28"/>
          <w:lang w:eastAsia="es-ES"/>
        </w:rPr>
        <w:t xml:space="preserve"> el actor constitucional es </w:t>
      </w:r>
      <w:r w:rsidRPr="00EC5091">
        <w:rPr>
          <w:rFonts w:ascii="Arial" w:hAnsi="Arial" w:cs="Arial"/>
          <w:lang w:eastAsia="es-ES"/>
        </w:rPr>
        <w:t>ANDRÉS FELIPE MORALES</w:t>
      </w:r>
      <w:r w:rsidRPr="00AC5AEA">
        <w:rPr>
          <w:rFonts w:ascii="Arial" w:hAnsi="Arial" w:cs="Arial"/>
          <w:sz w:val="28"/>
          <w:szCs w:val="28"/>
          <w:lang w:eastAsia="es-ES"/>
        </w:rPr>
        <w:t xml:space="preserve"> y se encuentran dentro del término para proferir la decisión.</w:t>
      </w:r>
    </w:p>
    <w:p w:rsidR="006D1266" w:rsidRPr="00CA1179" w:rsidRDefault="006D1266" w:rsidP="006D1266">
      <w:pPr>
        <w:pStyle w:val="Sinespaciado1"/>
        <w:spacing w:line="360" w:lineRule="auto"/>
        <w:ind w:firstLine="2835"/>
        <w:jc w:val="both"/>
        <w:rPr>
          <w:rFonts w:ascii="Arial" w:hAnsi="Arial" w:cs="Arial"/>
          <w:sz w:val="20"/>
          <w:lang w:val="es-ES" w:eastAsia="es-ES"/>
        </w:rPr>
      </w:pPr>
    </w:p>
    <w:p w:rsidR="006D1266" w:rsidRPr="00CA1179" w:rsidRDefault="006D1266" w:rsidP="006D1266">
      <w:pPr>
        <w:pStyle w:val="Sinespaciado1"/>
        <w:spacing w:line="360" w:lineRule="auto"/>
        <w:ind w:firstLine="2835"/>
        <w:jc w:val="both"/>
        <w:rPr>
          <w:rFonts w:ascii="Arial" w:hAnsi="Arial" w:cs="Arial"/>
          <w:sz w:val="20"/>
          <w:lang w:val="es-ES" w:eastAsia="es-ES"/>
        </w:rPr>
      </w:pPr>
    </w:p>
    <w:p w:rsidR="006D1266" w:rsidRDefault="006962CC" w:rsidP="006D1266">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w:t>
      </w:r>
      <w:r w:rsidR="006D1266">
        <w:rPr>
          <w:rFonts w:ascii="Arial" w:hAnsi="Arial" w:cs="Arial"/>
          <w:b/>
          <w:sz w:val="26"/>
          <w:szCs w:val="26"/>
          <w:lang w:val="es-ES" w:eastAsia="es-ES"/>
        </w:rPr>
        <w:t xml:space="preserve">I. </w:t>
      </w:r>
      <w:r w:rsidR="006D1266" w:rsidRPr="00F1431E">
        <w:rPr>
          <w:rFonts w:ascii="Arial" w:hAnsi="Arial" w:cs="Arial"/>
          <w:b/>
          <w:sz w:val="26"/>
          <w:szCs w:val="26"/>
          <w:lang w:val="es-ES" w:eastAsia="es-ES"/>
        </w:rPr>
        <w:t>Antecedentes</w:t>
      </w:r>
    </w:p>
    <w:p w:rsidR="006D1266" w:rsidRDefault="006D1266" w:rsidP="006D1266">
      <w:pPr>
        <w:pStyle w:val="Sinespaciado1"/>
        <w:spacing w:line="360" w:lineRule="auto"/>
        <w:ind w:firstLine="2835"/>
        <w:jc w:val="both"/>
        <w:rPr>
          <w:rFonts w:ascii="Arial" w:hAnsi="Arial" w:cs="Arial"/>
          <w:b/>
          <w:sz w:val="24"/>
          <w:szCs w:val="24"/>
          <w:lang w:val="es-ES" w:eastAsia="es-ES"/>
        </w:rPr>
      </w:pPr>
    </w:p>
    <w:p w:rsidR="006D1266" w:rsidRPr="00AC5AEA" w:rsidRDefault="006D1266" w:rsidP="006D1266">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rPr>
        <w:lastRenderedPageBreak/>
        <w:t xml:space="preserve">1. El </w:t>
      </w:r>
      <w:r>
        <w:rPr>
          <w:rFonts w:ascii="Arial" w:hAnsi="Arial" w:cs="Arial"/>
          <w:sz w:val="28"/>
          <w:szCs w:val="28"/>
        </w:rPr>
        <w:t>citado ciudadano</w:t>
      </w:r>
      <w:r w:rsidRPr="00AC5AEA">
        <w:rPr>
          <w:rFonts w:ascii="Arial" w:hAnsi="Arial" w:cs="Arial"/>
          <w:sz w:val="28"/>
          <w:szCs w:val="28"/>
        </w:rPr>
        <w:t xml:space="preserve">, actuando en su propio nombre, </w:t>
      </w:r>
      <w:r w:rsidR="00124F18">
        <w:rPr>
          <w:rFonts w:ascii="Arial" w:hAnsi="Arial" w:cs="Arial"/>
          <w:sz w:val="28"/>
          <w:szCs w:val="28"/>
        </w:rPr>
        <w:t>impetró</w:t>
      </w:r>
      <w:r w:rsidRPr="00AC5AEA">
        <w:rPr>
          <w:rFonts w:ascii="Arial" w:hAnsi="Arial" w:cs="Arial"/>
          <w:sz w:val="28"/>
          <w:szCs w:val="28"/>
        </w:rPr>
        <w:t xml:space="preserve"> las acciones de tutela antes relacionadas, contra el Juzgado </w:t>
      </w:r>
      <w:r>
        <w:rPr>
          <w:rFonts w:ascii="Arial" w:hAnsi="Arial" w:cs="Arial"/>
          <w:sz w:val="28"/>
          <w:szCs w:val="28"/>
        </w:rPr>
        <w:t>Tercero</w:t>
      </w:r>
      <w:r w:rsidRPr="00AC5AEA">
        <w:rPr>
          <w:rFonts w:ascii="Arial" w:hAnsi="Arial" w:cs="Arial"/>
          <w:sz w:val="28"/>
          <w:szCs w:val="28"/>
        </w:rPr>
        <w:t xml:space="preserve"> Civil del Circuito de Pereira, por considerar que vulneró sus derechos fundamentales al debido proceso, la igualdad, la debida administración de justicia y </w:t>
      </w:r>
      <w:r>
        <w:rPr>
          <w:rFonts w:ascii="Arial" w:hAnsi="Arial" w:cs="Arial"/>
          <w:sz w:val="28"/>
          <w:szCs w:val="28"/>
        </w:rPr>
        <w:t>los</w:t>
      </w:r>
      <w:r w:rsidRPr="00AC5AEA">
        <w:rPr>
          <w:rFonts w:ascii="Arial" w:hAnsi="Arial" w:cs="Arial"/>
          <w:sz w:val="28"/>
          <w:szCs w:val="28"/>
        </w:rPr>
        <w:t xml:space="preserve"> artículo</w:t>
      </w:r>
      <w:r>
        <w:rPr>
          <w:rFonts w:ascii="Arial" w:hAnsi="Arial" w:cs="Arial"/>
          <w:sz w:val="28"/>
          <w:szCs w:val="28"/>
        </w:rPr>
        <w:t>s</w:t>
      </w:r>
      <w:r w:rsidRPr="00AC5AEA">
        <w:rPr>
          <w:rFonts w:ascii="Arial" w:hAnsi="Arial" w:cs="Arial"/>
          <w:sz w:val="28"/>
          <w:szCs w:val="28"/>
        </w:rPr>
        <w:t xml:space="preserve"> </w:t>
      </w:r>
      <w:r>
        <w:rPr>
          <w:rFonts w:ascii="Arial" w:hAnsi="Arial" w:cs="Arial"/>
          <w:sz w:val="28"/>
          <w:szCs w:val="28"/>
        </w:rPr>
        <w:t xml:space="preserve">16 y </w:t>
      </w:r>
      <w:r w:rsidRPr="00AC5AEA">
        <w:rPr>
          <w:rFonts w:ascii="Arial" w:hAnsi="Arial" w:cs="Arial"/>
          <w:sz w:val="28"/>
          <w:szCs w:val="28"/>
        </w:rPr>
        <w:t xml:space="preserve">18 de la Ley </w:t>
      </w:r>
      <w:r w:rsidRPr="00CA0E63">
        <w:rPr>
          <w:rFonts w:ascii="Arial" w:hAnsi="Arial" w:cs="Arial"/>
          <w:sz w:val="24"/>
          <w:szCs w:val="24"/>
        </w:rPr>
        <w:t>472</w:t>
      </w:r>
      <w:r w:rsidRPr="00AC5AEA">
        <w:rPr>
          <w:rFonts w:ascii="Arial" w:hAnsi="Arial" w:cs="Arial"/>
          <w:sz w:val="28"/>
          <w:szCs w:val="28"/>
        </w:rPr>
        <w:t xml:space="preserve"> de </w:t>
      </w:r>
      <w:r w:rsidRPr="00CA0E63">
        <w:rPr>
          <w:rFonts w:ascii="Arial" w:hAnsi="Arial" w:cs="Arial"/>
          <w:sz w:val="24"/>
          <w:szCs w:val="24"/>
        </w:rPr>
        <w:t>1998</w:t>
      </w:r>
      <w:r w:rsidRPr="00AC5AEA">
        <w:rPr>
          <w:rFonts w:ascii="Arial" w:hAnsi="Arial" w:cs="Arial"/>
          <w:sz w:val="28"/>
          <w:szCs w:val="28"/>
        </w:rPr>
        <w:t>.</w:t>
      </w:r>
    </w:p>
    <w:p w:rsidR="006D1266" w:rsidRPr="005E688D" w:rsidRDefault="006D1266" w:rsidP="006D1266">
      <w:pPr>
        <w:pStyle w:val="Sinespaciado1"/>
        <w:spacing w:line="360" w:lineRule="auto"/>
        <w:ind w:firstLine="2835"/>
        <w:jc w:val="both"/>
        <w:rPr>
          <w:rFonts w:ascii="Arial" w:hAnsi="Arial" w:cs="Arial"/>
          <w:b/>
          <w:sz w:val="24"/>
          <w:szCs w:val="24"/>
          <w:lang w:val="es-ES" w:eastAsia="es-ES"/>
        </w:rPr>
      </w:pPr>
    </w:p>
    <w:p w:rsidR="006D1266" w:rsidRDefault="006D1266" w:rsidP="006D1266">
      <w:pPr>
        <w:pStyle w:val="Sinespaciado1"/>
        <w:spacing w:line="360" w:lineRule="auto"/>
        <w:ind w:firstLine="2835"/>
        <w:jc w:val="both"/>
        <w:rPr>
          <w:rFonts w:ascii="Arial" w:hAnsi="Arial" w:cs="Arial"/>
          <w:sz w:val="28"/>
          <w:szCs w:val="28"/>
        </w:rPr>
      </w:pPr>
      <w:r w:rsidRPr="00274BF9">
        <w:rPr>
          <w:rFonts w:ascii="Arial" w:hAnsi="Arial" w:cs="Arial"/>
          <w:sz w:val="28"/>
          <w:szCs w:val="28"/>
        </w:rPr>
        <w:t xml:space="preserve">2. Edificó su reclamo, en </w:t>
      </w:r>
      <w:r>
        <w:rPr>
          <w:rFonts w:ascii="Arial" w:hAnsi="Arial" w:cs="Arial"/>
          <w:sz w:val="28"/>
          <w:szCs w:val="28"/>
        </w:rPr>
        <w:t xml:space="preserve">los siguientes hechos: (i) </w:t>
      </w:r>
      <w:r w:rsidRPr="00274BF9">
        <w:rPr>
          <w:rFonts w:ascii="Arial" w:hAnsi="Arial" w:cs="Arial"/>
          <w:sz w:val="28"/>
          <w:szCs w:val="28"/>
        </w:rPr>
        <w:t xml:space="preserve">presentó </w:t>
      </w:r>
      <w:r>
        <w:rPr>
          <w:rFonts w:ascii="Arial" w:hAnsi="Arial" w:cs="Arial"/>
          <w:sz w:val="28"/>
          <w:szCs w:val="28"/>
        </w:rPr>
        <w:t>unas acciones</w:t>
      </w:r>
      <w:r w:rsidRPr="00274BF9">
        <w:rPr>
          <w:rFonts w:ascii="Arial" w:hAnsi="Arial" w:cs="Arial"/>
          <w:sz w:val="28"/>
          <w:szCs w:val="28"/>
        </w:rPr>
        <w:t xml:space="preserve"> popular</w:t>
      </w:r>
      <w:r>
        <w:rPr>
          <w:rFonts w:ascii="Arial" w:hAnsi="Arial" w:cs="Arial"/>
          <w:sz w:val="28"/>
          <w:szCs w:val="28"/>
        </w:rPr>
        <w:t xml:space="preserve">es </w:t>
      </w:r>
      <w:r w:rsidRPr="00274BF9">
        <w:rPr>
          <w:rFonts w:ascii="Arial" w:hAnsi="Arial" w:cs="Arial"/>
          <w:sz w:val="28"/>
          <w:szCs w:val="28"/>
        </w:rPr>
        <w:t xml:space="preserve">en el Juzgado Tercero Civil del Circuito de esta ciudad </w:t>
      </w:r>
      <w:r>
        <w:rPr>
          <w:rFonts w:ascii="Arial" w:hAnsi="Arial" w:cs="Arial"/>
          <w:sz w:val="28"/>
          <w:szCs w:val="28"/>
        </w:rPr>
        <w:t>bajo los radicados</w:t>
      </w:r>
      <w:r w:rsidRPr="00274BF9">
        <w:rPr>
          <w:rFonts w:ascii="Arial" w:hAnsi="Arial" w:cs="Arial"/>
          <w:sz w:val="28"/>
          <w:szCs w:val="28"/>
        </w:rPr>
        <w:t xml:space="preserve"> </w:t>
      </w:r>
      <w:r>
        <w:rPr>
          <w:rFonts w:ascii="Arial" w:hAnsi="Arial" w:cs="Arial"/>
          <w:sz w:val="28"/>
          <w:szCs w:val="28"/>
        </w:rPr>
        <w:t>número</w:t>
      </w:r>
      <w:r w:rsidRPr="00274BF9">
        <w:rPr>
          <w:rFonts w:ascii="Arial" w:hAnsi="Arial" w:cs="Arial"/>
          <w:sz w:val="28"/>
          <w:szCs w:val="28"/>
        </w:rPr>
        <w:t xml:space="preserve"> </w:t>
      </w:r>
      <w:r>
        <w:rPr>
          <w:rFonts w:ascii="Arial" w:hAnsi="Arial" w:cs="Arial"/>
          <w:sz w:val="28"/>
          <w:szCs w:val="28"/>
        </w:rPr>
        <w:t>“</w:t>
      </w:r>
      <w:r w:rsidRPr="007A0A76">
        <w:rPr>
          <w:rFonts w:ascii="Arial" w:hAnsi="Arial" w:cs="Arial"/>
          <w:b/>
          <w:sz w:val="24"/>
          <w:szCs w:val="24"/>
        </w:rPr>
        <w:t>2016-9</w:t>
      </w:r>
      <w:r>
        <w:rPr>
          <w:rFonts w:ascii="Arial" w:hAnsi="Arial" w:cs="Arial"/>
          <w:b/>
          <w:sz w:val="24"/>
          <w:szCs w:val="24"/>
        </w:rPr>
        <w:t>7 y 2016-125</w:t>
      </w:r>
      <w:r>
        <w:rPr>
          <w:rFonts w:ascii="Arial" w:hAnsi="Arial" w:cs="Arial"/>
          <w:sz w:val="28"/>
          <w:szCs w:val="28"/>
        </w:rPr>
        <w:t>”</w:t>
      </w:r>
      <w:r w:rsidRPr="00274BF9">
        <w:rPr>
          <w:rFonts w:ascii="Arial" w:hAnsi="Arial" w:cs="Arial"/>
          <w:sz w:val="28"/>
          <w:szCs w:val="28"/>
        </w:rPr>
        <w:t xml:space="preserve">, contra </w:t>
      </w:r>
      <w:r w:rsidRPr="002E1168">
        <w:rPr>
          <w:rFonts w:ascii="Arial" w:hAnsi="Arial" w:cs="Arial"/>
          <w:sz w:val="24"/>
          <w:szCs w:val="24"/>
        </w:rPr>
        <w:t>AUDIFARMA</w:t>
      </w:r>
      <w:r w:rsidRPr="00274BF9">
        <w:rPr>
          <w:rFonts w:ascii="Arial" w:hAnsi="Arial" w:cs="Arial"/>
          <w:sz w:val="28"/>
          <w:szCs w:val="28"/>
        </w:rPr>
        <w:t xml:space="preserve">, </w:t>
      </w:r>
      <w:r w:rsidR="00B3515D">
        <w:rPr>
          <w:rFonts w:ascii="Arial" w:hAnsi="Arial" w:cs="Arial"/>
          <w:sz w:val="28"/>
          <w:szCs w:val="28"/>
        </w:rPr>
        <w:t>que fueron rechazadas con base</w:t>
      </w:r>
      <w:r>
        <w:rPr>
          <w:rFonts w:ascii="Arial" w:hAnsi="Arial" w:cs="Arial"/>
          <w:sz w:val="28"/>
          <w:szCs w:val="28"/>
        </w:rPr>
        <w:t xml:space="preserve"> en la presunta vulneración del derecho colectivo en otro sitio, siendo que el domicilio principal de esa empresa está en Pereira y que se apoyó en el artículo 16 de la ley </w:t>
      </w:r>
      <w:r w:rsidRPr="00CA0E63">
        <w:rPr>
          <w:rFonts w:ascii="Arial" w:hAnsi="Arial" w:cs="Arial"/>
          <w:sz w:val="24"/>
          <w:szCs w:val="24"/>
        </w:rPr>
        <w:t>472</w:t>
      </w:r>
      <w:r>
        <w:rPr>
          <w:rFonts w:ascii="Arial" w:hAnsi="Arial" w:cs="Arial"/>
          <w:sz w:val="28"/>
          <w:szCs w:val="28"/>
        </w:rPr>
        <w:t xml:space="preserve"> de </w:t>
      </w:r>
      <w:r w:rsidRPr="00CA0E63">
        <w:rPr>
          <w:rFonts w:ascii="Arial" w:hAnsi="Arial" w:cs="Arial"/>
          <w:sz w:val="24"/>
          <w:szCs w:val="24"/>
        </w:rPr>
        <w:t>1998</w:t>
      </w:r>
      <w:r>
        <w:rPr>
          <w:rFonts w:ascii="Arial" w:hAnsi="Arial" w:cs="Arial"/>
          <w:sz w:val="28"/>
          <w:szCs w:val="28"/>
        </w:rPr>
        <w:t xml:space="preserve">, olvidando que no puede convertirse en sucedánea de su </w:t>
      </w:r>
      <w:r w:rsidRPr="004C3385">
        <w:rPr>
          <w:rFonts w:ascii="Arial" w:hAnsi="Arial" w:cs="Arial"/>
          <w:sz w:val="28"/>
          <w:szCs w:val="28"/>
        </w:rPr>
        <w:t>elección; (ii) ante la decisión del Despacho accionado, recurrió en reposición y en subsidio apelac</w:t>
      </w:r>
      <w:r w:rsidR="002C3D36">
        <w:rPr>
          <w:rFonts w:ascii="Arial" w:hAnsi="Arial" w:cs="Arial"/>
          <w:sz w:val="28"/>
          <w:szCs w:val="28"/>
        </w:rPr>
        <w:t xml:space="preserve">ión, que le fueron negadas. </w:t>
      </w:r>
      <w:r w:rsidR="00FB2676">
        <w:rPr>
          <w:rFonts w:ascii="Arial" w:hAnsi="Arial" w:cs="Arial"/>
          <w:sz w:val="28"/>
          <w:szCs w:val="28"/>
        </w:rPr>
        <w:t xml:space="preserve"> </w:t>
      </w:r>
      <w:r w:rsidR="002C3D36">
        <w:rPr>
          <w:rFonts w:ascii="Arial" w:hAnsi="Arial" w:cs="Arial"/>
          <w:sz w:val="28"/>
          <w:szCs w:val="28"/>
        </w:rPr>
        <w:t>A</w:t>
      </w:r>
      <w:r w:rsidRPr="004C3385">
        <w:rPr>
          <w:rFonts w:ascii="Arial" w:hAnsi="Arial" w:cs="Arial"/>
          <w:sz w:val="28"/>
          <w:szCs w:val="28"/>
        </w:rPr>
        <w:t xml:space="preserve"> renglón seguido expresa que se ordene a la tutelada que informe a la comunidad de su demand</w:t>
      </w:r>
      <w:r>
        <w:rPr>
          <w:rFonts w:ascii="Arial" w:hAnsi="Arial" w:cs="Arial"/>
          <w:sz w:val="28"/>
          <w:szCs w:val="28"/>
        </w:rPr>
        <w:t>a a través de la emisora de la Policía Nacional o de la página webb de la rama y que notifique a la parte demandada como lo ordena la ley; (iii) reclama que se le conceda amparo por pobre pues no tiene vínculo laboral (iv) cree que la autoridad judicial accionada rechazó su acción amparada en una postura subjetiva y personal, siendo lo más grave el desconocimiento del precedente judicial de la Corte Suprema de Justicia, dilatándola a sabiendas.</w:t>
      </w:r>
    </w:p>
    <w:p w:rsidR="006D1266" w:rsidRDefault="006D1266" w:rsidP="006D1266">
      <w:pPr>
        <w:pStyle w:val="Sinespaciado1"/>
        <w:spacing w:line="360" w:lineRule="auto"/>
        <w:ind w:firstLine="2835"/>
        <w:jc w:val="both"/>
        <w:rPr>
          <w:rFonts w:ascii="Arial" w:hAnsi="Arial" w:cs="Arial"/>
          <w:sz w:val="28"/>
          <w:szCs w:val="28"/>
        </w:rPr>
      </w:pPr>
    </w:p>
    <w:p w:rsidR="006D1266" w:rsidRPr="00043CB8" w:rsidRDefault="006D1266" w:rsidP="006D1266">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Pr="00043CB8">
        <w:rPr>
          <w:rFonts w:ascii="Arial" w:hAnsi="Arial" w:cs="Arial"/>
          <w:sz w:val="28"/>
          <w:szCs w:val="28"/>
        </w:rPr>
        <w:t>Solici</w:t>
      </w:r>
      <w:r>
        <w:rPr>
          <w:rFonts w:ascii="Arial" w:hAnsi="Arial" w:cs="Arial"/>
          <w:sz w:val="28"/>
          <w:szCs w:val="28"/>
        </w:rPr>
        <w:t xml:space="preserve">ta en consecuencia se ordene </w:t>
      </w:r>
      <w:r w:rsidRPr="00043CB8">
        <w:rPr>
          <w:rFonts w:ascii="Arial" w:hAnsi="Arial" w:cs="Arial"/>
          <w:sz w:val="28"/>
          <w:szCs w:val="28"/>
        </w:rPr>
        <w:t>al accionado</w:t>
      </w:r>
      <w:r>
        <w:rPr>
          <w:rFonts w:ascii="Arial" w:hAnsi="Arial" w:cs="Arial"/>
          <w:sz w:val="28"/>
          <w:szCs w:val="28"/>
        </w:rPr>
        <w:t>: (a</w:t>
      </w:r>
      <w:r w:rsidRPr="00043CB8">
        <w:rPr>
          <w:rFonts w:ascii="Arial" w:hAnsi="Arial" w:cs="Arial"/>
          <w:sz w:val="28"/>
          <w:szCs w:val="28"/>
        </w:rPr>
        <w:t xml:space="preserve">) </w:t>
      </w:r>
      <w:r>
        <w:rPr>
          <w:rFonts w:ascii="Arial" w:hAnsi="Arial" w:cs="Arial"/>
          <w:sz w:val="28"/>
          <w:szCs w:val="28"/>
        </w:rPr>
        <w:t xml:space="preserve">dar trámite inmediato a </w:t>
      </w:r>
      <w:r w:rsidRPr="00043CB8">
        <w:rPr>
          <w:rFonts w:ascii="Arial" w:hAnsi="Arial" w:cs="Arial"/>
          <w:sz w:val="28"/>
          <w:szCs w:val="28"/>
        </w:rPr>
        <w:t>su</w:t>
      </w:r>
      <w:r>
        <w:rPr>
          <w:rFonts w:ascii="Arial" w:hAnsi="Arial" w:cs="Arial"/>
          <w:sz w:val="28"/>
          <w:szCs w:val="28"/>
        </w:rPr>
        <w:t>s</w:t>
      </w:r>
      <w:r w:rsidRPr="00043CB8">
        <w:rPr>
          <w:rFonts w:ascii="Arial" w:hAnsi="Arial" w:cs="Arial"/>
          <w:sz w:val="28"/>
          <w:szCs w:val="28"/>
        </w:rPr>
        <w:t xml:space="preserve"> </w:t>
      </w:r>
      <w:r>
        <w:rPr>
          <w:rFonts w:ascii="Arial" w:hAnsi="Arial" w:cs="Arial"/>
          <w:sz w:val="28"/>
          <w:szCs w:val="28"/>
        </w:rPr>
        <w:t>acciones</w:t>
      </w:r>
      <w:r w:rsidRPr="00043CB8">
        <w:rPr>
          <w:rFonts w:ascii="Arial" w:hAnsi="Arial" w:cs="Arial"/>
          <w:sz w:val="28"/>
          <w:szCs w:val="28"/>
        </w:rPr>
        <w:t xml:space="preserve"> popular</w:t>
      </w:r>
      <w:r>
        <w:rPr>
          <w:rFonts w:ascii="Arial" w:hAnsi="Arial" w:cs="Arial"/>
          <w:sz w:val="28"/>
          <w:szCs w:val="28"/>
        </w:rPr>
        <w:t xml:space="preserve">es, aplicando la ley </w:t>
      </w:r>
      <w:r w:rsidRPr="00CA0E63">
        <w:rPr>
          <w:rFonts w:ascii="Arial" w:hAnsi="Arial" w:cs="Arial"/>
          <w:sz w:val="24"/>
          <w:szCs w:val="24"/>
        </w:rPr>
        <w:t>472</w:t>
      </w:r>
      <w:r>
        <w:rPr>
          <w:rFonts w:ascii="Arial" w:hAnsi="Arial" w:cs="Arial"/>
          <w:sz w:val="28"/>
          <w:szCs w:val="28"/>
        </w:rPr>
        <w:t xml:space="preserve"> de </w:t>
      </w:r>
      <w:r w:rsidRPr="00CA0E63">
        <w:rPr>
          <w:rFonts w:ascii="Arial" w:hAnsi="Arial" w:cs="Arial"/>
          <w:sz w:val="24"/>
          <w:szCs w:val="24"/>
        </w:rPr>
        <w:t>1998</w:t>
      </w:r>
      <w:r>
        <w:rPr>
          <w:rFonts w:ascii="Arial" w:hAnsi="Arial" w:cs="Arial"/>
          <w:sz w:val="28"/>
          <w:szCs w:val="28"/>
        </w:rPr>
        <w:t>; (b</w:t>
      </w:r>
      <w:r w:rsidRPr="00043CB8">
        <w:rPr>
          <w:rFonts w:ascii="Arial" w:hAnsi="Arial" w:cs="Arial"/>
          <w:sz w:val="28"/>
          <w:szCs w:val="28"/>
        </w:rPr>
        <w:t xml:space="preserve">) </w:t>
      </w:r>
      <w:r>
        <w:rPr>
          <w:rFonts w:ascii="Arial" w:hAnsi="Arial" w:cs="Arial"/>
          <w:sz w:val="28"/>
          <w:szCs w:val="28"/>
        </w:rPr>
        <w:t xml:space="preserve">concederle amparo por pobre; (c) </w:t>
      </w:r>
      <w:r w:rsidRPr="00043CB8">
        <w:rPr>
          <w:rFonts w:ascii="Arial" w:hAnsi="Arial" w:cs="Arial"/>
          <w:sz w:val="28"/>
          <w:szCs w:val="28"/>
        </w:rPr>
        <w:t>se escanee copia del amparo constitucional y el fallo a su correo electrónico</w:t>
      </w:r>
      <w:r>
        <w:rPr>
          <w:rFonts w:ascii="Arial" w:hAnsi="Arial" w:cs="Arial"/>
          <w:sz w:val="28"/>
          <w:szCs w:val="28"/>
        </w:rPr>
        <w:t xml:space="preserve"> y (d) anexar copia de las tutelas a sus acciones constitucionales (</w:t>
      </w:r>
      <w:r w:rsidRPr="00CB6EC9">
        <w:rPr>
          <w:rFonts w:ascii="Arial" w:hAnsi="Arial" w:cs="Arial"/>
          <w:sz w:val="24"/>
          <w:szCs w:val="24"/>
        </w:rPr>
        <w:t>fl. 1</w:t>
      </w:r>
      <w:r>
        <w:rPr>
          <w:rFonts w:ascii="Arial" w:hAnsi="Arial" w:cs="Arial"/>
          <w:sz w:val="28"/>
          <w:szCs w:val="28"/>
        </w:rPr>
        <w:t>)</w:t>
      </w:r>
      <w:r w:rsidRPr="00043CB8">
        <w:rPr>
          <w:rFonts w:ascii="Arial" w:hAnsi="Arial" w:cs="Arial"/>
          <w:sz w:val="28"/>
          <w:szCs w:val="28"/>
        </w:rPr>
        <w:t>.</w:t>
      </w:r>
    </w:p>
    <w:p w:rsidR="006D1266" w:rsidRDefault="006D1266" w:rsidP="006D1266">
      <w:pPr>
        <w:pStyle w:val="Sinespaciado1"/>
        <w:spacing w:line="360" w:lineRule="auto"/>
        <w:ind w:firstLine="2835"/>
        <w:jc w:val="both"/>
        <w:rPr>
          <w:rFonts w:ascii="Arial" w:hAnsi="Arial" w:cs="Arial"/>
          <w:i/>
          <w:sz w:val="24"/>
          <w:szCs w:val="24"/>
        </w:rPr>
      </w:pPr>
    </w:p>
    <w:p w:rsidR="006D1266" w:rsidRDefault="006D1266" w:rsidP="006D1266">
      <w:pPr>
        <w:pStyle w:val="Sinespaciado1"/>
        <w:spacing w:line="360" w:lineRule="auto"/>
        <w:ind w:firstLine="2835"/>
        <w:jc w:val="both"/>
        <w:rPr>
          <w:rFonts w:ascii="Arial" w:hAnsi="Arial" w:cs="Arial"/>
          <w:sz w:val="28"/>
          <w:szCs w:val="28"/>
          <w:lang w:val="es-ES"/>
        </w:rPr>
      </w:pPr>
      <w:r w:rsidRPr="00CB6EC9">
        <w:rPr>
          <w:rFonts w:ascii="Arial" w:hAnsi="Arial" w:cs="Arial"/>
          <w:sz w:val="28"/>
          <w:szCs w:val="28"/>
          <w:lang w:val="es-ES"/>
        </w:rPr>
        <w:t xml:space="preserve">4. Por auto del </w:t>
      </w:r>
      <w:r>
        <w:rPr>
          <w:rFonts w:ascii="Arial" w:hAnsi="Arial" w:cs="Arial"/>
          <w:sz w:val="28"/>
          <w:szCs w:val="28"/>
          <w:lang w:val="es-ES"/>
        </w:rPr>
        <w:t>14</w:t>
      </w:r>
      <w:r w:rsidRPr="00CB6EC9">
        <w:rPr>
          <w:rFonts w:ascii="Arial" w:hAnsi="Arial" w:cs="Arial"/>
          <w:sz w:val="28"/>
          <w:szCs w:val="28"/>
          <w:lang w:val="es-ES"/>
        </w:rPr>
        <w:t xml:space="preserve"> de </w:t>
      </w:r>
      <w:r>
        <w:rPr>
          <w:rFonts w:ascii="Arial" w:hAnsi="Arial" w:cs="Arial"/>
          <w:sz w:val="28"/>
          <w:szCs w:val="28"/>
          <w:lang w:val="es-ES"/>
        </w:rPr>
        <w:t xml:space="preserve">abril de </w:t>
      </w:r>
      <w:r w:rsidRPr="00CA0E63">
        <w:rPr>
          <w:rFonts w:ascii="Arial" w:hAnsi="Arial" w:cs="Arial"/>
          <w:sz w:val="24"/>
          <w:szCs w:val="24"/>
          <w:lang w:val="es-ES"/>
        </w:rPr>
        <w:t>2016</w:t>
      </w:r>
      <w:r w:rsidRPr="00CB6EC9">
        <w:rPr>
          <w:rFonts w:ascii="Arial" w:hAnsi="Arial" w:cs="Arial"/>
          <w:sz w:val="28"/>
          <w:szCs w:val="28"/>
          <w:lang w:val="es-ES"/>
        </w:rPr>
        <w:t>, se admitió la demanda en contra de la autoridad judicial accionada, se dispuso l</w:t>
      </w:r>
      <w:r>
        <w:rPr>
          <w:rFonts w:ascii="Arial" w:hAnsi="Arial" w:cs="Arial"/>
          <w:sz w:val="28"/>
          <w:szCs w:val="28"/>
          <w:lang w:val="es-ES"/>
        </w:rPr>
        <w:t>a vinculación de la Alcaldía</w:t>
      </w:r>
      <w:r w:rsidRPr="00CB6EC9">
        <w:rPr>
          <w:rFonts w:ascii="Arial" w:hAnsi="Arial" w:cs="Arial"/>
          <w:sz w:val="28"/>
          <w:szCs w:val="28"/>
          <w:lang w:val="es-ES"/>
        </w:rPr>
        <w:t xml:space="preserve"> de esta ciudad</w:t>
      </w:r>
      <w:r>
        <w:rPr>
          <w:rFonts w:ascii="Arial" w:hAnsi="Arial" w:cs="Arial"/>
          <w:sz w:val="28"/>
          <w:szCs w:val="28"/>
          <w:lang w:val="es-ES"/>
        </w:rPr>
        <w:t>, la</w:t>
      </w:r>
      <w:r w:rsidRPr="00CB6EC9">
        <w:rPr>
          <w:rFonts w:ascii="Arial" w:hAnsi="Arial" w:cs="Arial"/>
          <w:sz w:val="28"/>
          <w:szCs w:val="28"/>
          <w:lang w:val="es-ES"/>
        </w:rPr>
        <w:t xml:space="preserve"> Defensor</w:t>
      </w:r>
      <w:r>
        <w:rPr>
          <w:rFonts w:ascii="Arial" w:hAnsi="Arial" w:cs="Arial"/>
          <w:sz w:val="28"/>
          <w:szCs w:val="28"/>
          <w:lang w:val="es-ES"/>
        </w:rPr>
        <w:t>ía</w:t>
      </w:r>
      <w:r w:rsidRPr="00CB6EC9">
        <w:rPr>
          <w:rFonts w:ascii="Arial" w:hAnsi="Arial" w:cs="Arial"/>
          <w:sz w:val="28"/>
          <w:szCs w:val="28"/>
          <w:lang w:val="es-ES"/>
        </w:rPr>
        <w:t xml:space="preserve"> del Pueblo</w:t>
      </w:r>
      <w:r>
        <w:rPr>
          <w:rFonts w:ascii="Arial" w:hAnsi="Arial" w:cs="Arial"/>
          <w:sz w:val="28"/>
          <w:szCs w:val="28"/>
          <w:lang w:val="es-ES"/>
        </w:rPr>
        <w:t xml:space="preserve"> y la Procuraduría General de la Nación Regional Risaralda</w:t>
      </w:r>
      <w:r w:rsidRPr="00CB6EC9">
        <w:rPr>
          <w:rFonts w:ascii="Arial" w:hAnsi="Arial" w:cs="Arial"/>
          <w:sz w:val="28"/>
          <w:szCs w:val="28"/>
          <w:lang w:val="es-ES"/>
        </w:rPr>
        <w:t>, se ordenó su notificación, su traslado y la remisión por parte del tutelado de copias de las piezas procesales que se estimen convenientes para la resolución del pre</w:t>
      </w:r>
      <w:r>
        <w:rPr>
          <w:rFonts w:ascii="Arial" w:hAnsi="Arial" w:cs="Arial"/>
          <w:sz w:val="28"/>
          <w:szCs w:val="28"/>
          <w:lang w:val="es-ES"/>
        </w:rPr>
        <w:t>sente resguardo Constitucional (</w:t>
      </w:r>
      <w:r w:rsidRPr="00B05D35">
        <w:rPr>
          <w:rFonts w:ascii="Arial" w:hAnsi="Arial" w:cs="Arial"/>
          <w:sz w:val="24"/>
          <w:szCs w:val="24"/>
          <w:lang w:val="es-ES"/>
        </w:rPr>
        <w:t>fls. 6-7</w:t>
      </w:r>
      <w:r>
        <w:rPr>
          <w:rFonts w:ascii="Arial" w:hAnsi="Arial" w:cs="Arial"/>
          <w:sz w:val="28"/>
          <w:szCs w:val="28"/>
          <w:lang w:val="es-ES"/>
        </w:rPr>
        <w:t>).</w:t>
      </w:r>
    </w:p>
    <w:p w:rsidR="006D1266" w:rsidRPr="00CB6EC9" w:rsidRDefault="006D1266" w:rsidP="006D1266">
      <w:pPr>
        <w:pStyle w:val="Sinespaciado1"/>
        <w:spacing w:line="360" w:lineRule="auto"/>
        <w:ind w:firstLine="2835"/>
        <w:jc w:val="both"/>
        <w:rPr>
          <w:rFonts w:ascii="Arial" w:hAnsi="Arial" w:cs="Arial"/>
          <w:sz w:val="28"/>
          <w:szCs w:val="28"/>
          <w:lang w:val="es-ES"/>
        </w:rPr>
      </w:pPr>
    </w:p>
    <w:p w:rsidR="006D1266" w:rsidRDefault="006D1266" w:rsidP="006D1266">
      <w:pPr>
        <w:pStyle w:val="Sinespaciado1"/>
        <w:spacing w:line="360" w:lineRule="auto"/>
        <w:ind w:firstLine="2835"/>
        <w:jc w:val="both"/>
        <w:rPr>
          <w:rFonts w:ascii="Arial" w:hAnsi="Arial" w:cs="Arial"/>
          <w:sz w:val="28"/>
          <w:szCs w:val="28"/>
          <w:lang w:val="es-ES"/>
        </w:rPr>
      </w:pPr>
      <w:r w:rsidRPr="007F2C85">
        <w:rPr>
          <w:rFonts w:ascii="Arial" w:hAnsi="Arial" w:cs="Arial"/>
          <w:sz w:val="28"/>
          <w:szCs w:val="28"/>
          <w:lang w:val="es-ES"/>
        </w:rPr>
        <w:t>4.1.</w:t>
      </w:r>
      <w:r w:rsidR="0052556D">
        <w:rPr>
          <w:rFonts w:ascii="Arial" w:hAnsi="Arial" w:cs="Arial"/>
          <w:sz w:val="28"/>
          <w:szCs w:val="28"/>
          <w:lang w:val="es-ES"/>
        </w:rPr>
        <w:t xml:space="preserve"> Se arrimaron</w:t>
      </w:r>
      <w:r w:rsidRPr="00E103DD">
        <w:rPr>
          <w:rFonts w:ascii="Arial" w:hAnsi="Arial" w:cs="Arial"/>
          <w:sz w:val="28"/>
          <w:szCs w:val="28"/>
          <w:lang w:val="es-ES"/>
        </w:rPr>
        <w:t xml:space="preserve"> por el juzgado tutelado </w:t>
      </w:r>
      <w:r w:rsidR="008B2BE0">
        <w:rPr>
          <w:rFonts w:ascii="Arial" w:hAnsi="Arial" w:cs="Arial"/>
          <w:sz w:val="28"/>
          <w:szCs w:val="28"/>
          <w:lang w:val="es-ES"/>
        </w:rPr>
        <w:t xml:space="preserve">las </w:t>
      </w:r>
      <w:r w:rsidRPr="00E103DD">
        <w:rPr>
          <w:rFonts w:ascii="Arial" w:hAnsi="Arial" w:cs="Arial"/>
          <w:sz w:val="28"/>
          <w:szCs w:val="28"/>
          <w:lang w:val="es-ES"/>
        </w:rPr>
        <w:t>copia</w:t>
      </w:r>
      <w:r w:rsidR="008B2BE0">
        <w:rPr>
          <w:rFonts w:ascii="Arial" w:hAnsi="Arial" w:cs="Arial"/>
          <w:sz w:val="28"/>
          <w:szCs w:val="28"/>
          <w:lang w:val="es-ES"/>
        </w:rPr>
        <w:t xml:space="preserve">s requeridas </w:t>
      </w:r>
      <w:r w:rsidRPr="00E103DD">
        <w:rPr>
          <w:rFonts w:ascii="Arial" w:hAnsi="Arial" w:cs="Arial"/>
          <w:sz w:val="28"/>
          <w:szCs w:val="28"/>
          <w:lang w:val="es-ES"/>
        </w:rPr>
        <w:t>de las acciones p</w:t>
      </w:r>
      <w:r>
        <w:rPr>
          <w:rFonts w:ascii="Arial" w:hAnsi="Arial" w:cs="Arial"/>
          <w:sz w:val="28"/>
          <w:szCs w:val="28"/>
          <w:lang w:val="es-ES"/>
        </w:rPr>
        <w:t>opulares objeto de queja (</w:t>
      </w:r>
      <w:r w:rsidRPr="00A536AC">
        <w:rPr>
          <w:rFonts w:ascii="Arial" w:hAnsi="Arial" w:cs="Arial"/>
          <w:sz w:val="24"/>
          <w:szCs w:val="24"/>
          <w:lang w:val="es-ES"/>
        </w:rPr>
        <w:t>fls. 10-19 Ib</w:t>
      </w:r>
      <w:r w:rsidRPr="00E103DD">
        <w:rPr>
          <w:rFonts w:ascii="Arial" w:hAnsi="Arial" w:cs="Arial"/>
          <w:sz w:val="28"/>
          <w:szCs w:val="28"/>
          <w:lang w:val="es-ES"/>
        </w:rPr>
        <w:t>).</w:t>
      </w:r>
    </w:p>
    <w:p w:rsidR="006D1266" w:rsidRPr="008271EA" w:rsidRDefault="006D1266" w:rsidP="006D1266">
      <w:pPr>
        <w:pStyle w:val="Sinespaciado1"/>
        <w:spacing w:line="360" w:lineRule="auto"/>
        <w:ind w:firstLine="2835"/>
        <w:jc w:val="both"/>
        <w:rPr>
          <w:rFonts w:ascii="Arial" w:hAnsi="Arial" w:cs="Arial"/>
          <w:lang w:val="es-ES"/>
        </w:rPr>
      </w:pPr>
    </w:p>
    <w:p w:rsidR="006D1266" w:rsidRDefault="006D1266" w:rsidP="006D126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4.2. </w:t>
      </w:r>
      <w:r w:rsidRPr="00E103DD">
        <w:rPr>
          <w:rFonts w:ascii="Arial" w:hAnsi="Arial" w:cs="Arial"/>
          <w:sz w:val="28"/>
          <w:szCs w:val="28"/>
          <w:lang w:val="es-ES"/>
        </w:rPr>
        <w:t xml:space="preserve">La Procuraduría Regional Risaralda, indica que en virtud de las acciones populares presentadas por el señor </w:t>
      </w:r>
      <w:r>
        <w:rPr>
          <w:rFonts w:ascii="Arial" w:hAnsi="Arial" w:cs="Arial"/>
          <w:sz w:val="28"/>
          <w:szCs w:val="28"/>
          <w:lang w:val="es-ES"/>
        </w:rPr>
        <w:t>Andrés Felipe Morales</w:t>
      </w:r>
      <w:r w:rsidRPr="00E103DD">
        <w:rPr>
          <w:rFonts w:ascii="Arial" w:hAnsi="Arial" w:cs="Arial"/>
          <w:sz w:val="28"/>
          <w:szCs w:val="28"/>
          <w:lang w:val="es-ES"/>
        </w:rPr>
        <w:t xml:space="preserve">, ha designado a diferentes profesionales de la  Procuraduría Regional de Risaralda y Provincial de Pereira para dar cumplimiento al artículo 21 de la ley </w:t>
      </w:r>
      <w:r w:rsidRPr="00CA0E63">
        <w:rPr>
          <w:rFonts w:ascii="Arial" w:hAnsi="Arial" w:cs="Arial"/>
          <w:sz w:val="24"/>
          <w:szCs w:val="24"/>
          <w:lang w:val="es-ES"/>
        </w:rPr>
        <w:t>472</w:t>
      </w:r>
      <w:r w:rsidRPr="00E103DD">
        <w:rPr>
          <w:rFonts w:ascii="Arial" w:hAnsi="Arial" w:cs="Arial"/>
          <w:sz w:val="28"/>
          <w:szCs w:val="28"/>
          <w:lang w:val="es-ES"/>
        </w:rPr>
        <w:t xml:space="preserve"> de </w:t>
      </w:r>
      <w:r w:rsidRPr="00CA0E63">
        <w:rPr>
          <w:rFonts w:ascii="Arial" w:hAnsi="Arial" w:cs="Arial"/>
          <w:sz w:val="24"/>
          <w:szCs w:val="24"/>
          <w:lang w:val="es-ES"/>
        </w:rPr>
        <w:t>1998</w:t>
      </w:r>
      <w:r w:rsidRPr="00E103DD">
        <w:rPr>
          <w:rFonts w:ascii="Arial" w:hAnsi="Arial" w:cs="Arial"/>
          <w:sz w:val="28"/>
          <w:szCs w:val="28"/>
          <w:lang w:val="es-ES"/>
        </w:rPr>
        <w:t>; informa que no fueron promovidas por esa institución; señala que de presentarse un pacto de cumplimiento, tiene que contar con la intervención del Ministerio Público en defensa de los derechos e intereses colectivos y por último,</w:t>
      </w:r>
      <w:r>
        <w:rPr>
          <w:rFonts w:ascii="Arial" w:hAnsi="Arial" w:cs="Arial"/>
          <w:sz w:val="28"/>
          <w:szCs w:val="28"/>
          <w:lang w:val="es-ES"/>
        </w:rPr>
        <w:t xml:space="preserve"> pide su desvinculación (</w:t>
      </w:r>
      <w:r w:rsidRPr="00E94242">
        <w:rPr>
          <w:rFonts w:ascii="Arial" w:hAnsi="Arial" w:cs="Arial"/>
          <w:sz w:val="24"/>
          <w:szCs w:val="24"/>
          <w:lang w:val="es-ES"/>
        </w:rPr>
        <w:t>fls. 22-25</w:t>
      </w:r>
      <w:r w:rsidRPr="00E103DD">
        <w:rPr>
          <w:rFonts w:ascii="Arial" w:hAnsi="Arial" w:cs="Arial"/>
          <w:sz w:val="28"/>
          <w:szCs w:val="28"/>
          <w:lang w:val="es-ES"/>
        </w:rPr>
        <w:t>).</w:t>
      </w:r>
    </w:p>
    <w:p w:rsidR="006D1266" w:rsidRPr="008271EA" w:rsidRDefault="006D1266" w:rsidP="006D1266">
      <w:pPr>
        <w:pStyle w:val="Sinespaciado1"/>
        <w:spacing w:line="360" w:lineRule="auto"/>
        <w:ind w:firstLine="2835"/>
        <w:jc w:val="both"/>
        <w:rPr>
          <w:rFonts w:ascii="Arial" w:hAnsi="Arial" w:cs="Arial"/>
          <w:lang w:val="es-ES"/>
        </w:rPr>
      </w:pPr>
    </w:p>
    <w:p w:rsidR="006D1266" w:rsidRPr="00E103DD" w:rsidRDefault="006D1266" w:rsidP="006D126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4.3. </w:t>
      </w:r>
      <w:r w:rsidRPr="00E103DD">
        <w:rPr>
          <w:rFonts w:ascii="Arial" w:hAnsi="Arial" w:cs="Arial"/>
          <w:sz w:val="28"/>
          <w:szCs w:val="28"/>
          <w:lang w:val="es-ES"/>
        </w:rPr>
        <w:t xml:space="preserve">La Alcaldía de Pereira, declara que no le constan </w:t>
      </w:r>
      <w:r>
        <w:rPr>
          <w:rFonts w:ascii="Arial" w:hAnsi="Arial" w:cs="Arial"/>
          <w:sz w:val="28"/>
          <w:szCs w:val="28"/>
          <w:lang w:val="es-ES"/>
        </w:rPr>
        <w:t>los seis</w:t>
      </w:r>
      <w:r w:rsidRPr="00E103DD">
        <w:rPr>
          <w:rFonts w:ascii="Arial" w:hAnsi="Arial" w:cs="Arial"/>
          <w:sz w:val="28"/>
          <w:szCs w:val="28"/>
          <w:lang w:val="es-ES"/>
        </w:rPr>
        <w:t xml:space="preserve"> hechos</w:t>
      </w:r>
      <w:r>
        <w:rPr>
          <w:rFonts w:ascii="Arial" w:hAnsi="Arial" w:cs="Arial"/>
          <w:sz w:val="28"/>
          <w:szCs w:val="28"/>
          <w:lang w:val="es-ES"/>
        </w:rPr>
        <w:t xml:space="preserve"> de la demanda; se opone a las pretensiones; refiere que de existir vulneración de los derechos fundamentales del actor, se evidenciará de la revisión que haga el Tribunal, propone como excepción</w:t>
      </w:r>
      <w:r w:rsidRPr="00E103DD">
        <w:rPr>
          <w:rFonts w:ascii="Arial" w:hAnsi="Arial" w:cs="Arial"/>
          <w:sz w:val="28"/>
          <w:szCs w:val="28"/>
          <w:lang w:val="es-ES"/>
        </w:rPr>
        <w:t xml:space="preserve"> de fondo la falta de legitimación en la causa por pasiva</w:t>
      </w:r>
      <w:r>
        <w:rPr>
          <w:rFonts w:ascii="Arial" w:hAnsi="Arial" w:cs="Arial"/>
          <w:sz w:val="28"/>
          <w:szCs w:val="28"/>
          <w:lang w:val="es-ES"/>
        </w:rPr>
        <w:t xml:space="preserve"> </w:t>
      </w:r>
      <w:r w:rsidRPr="00E103DD">
        <w:rPr>
          <w:rFonts w:ascii="Arial" w:hAnsi="Arial" w:cs="Arial"/>
          <w:sz w:val="28"/>
          <w:szCs w:val="28"/>
          <w:lang w:val="es-ES"/>
        </w:rPr>
        <w:t xml:space="preserve">y solicita </w:t>
      </w:r>
      <w:r>
        <w:rPr>
          <w:rFonts w:ascii="Arial" w:hAnsi="Arial" w:cs="Arial"/>
          <w:sz w:val="28"/>
          <w:szCs w:val="28"/>
          <w:lang w:val="es-ES"/>
        </w:rPr>
        <w:t xml:space="preserve">no tutelar las peticiones del quejoso, desvincular al municipio y de configurarse mala fe o temeridad por parte del actor, imponerle las sanciones a que haya lugar </w:t>
      </w:r>
      <w:r w:rsidRPr="00E103DD">
        <w:rPr>
          <w:rFonts w:ascii="Arial" w:hAnsi="Arial" w:cs="Arial"/>
          <w:sz w:val="28"/>
          <w:szCs w:val="28"/>
          <w:lang w:val="es-ES"/>
        </w:rPr>
        <w:t>(</w:t>
      </w:r>
      <w:r>
        <w:rPr>
          <w:rFonts w:ascii="Arial" w:hAnsi="Arial" w:cs="Arial"/>
          <w:sz w:val="24"/>
          <w:szCs w:val="24"/>
          <w:lang w:val="es-ES"/>
        </w:rPr>
        <w:t>fls. 26-40</w:t>
      </w:r>
      <w:r w:rsidRPr="00E04283">
        <w:rPr>
          <w:rFonts w:ascii="Arial" w:hAnsi="Arial" w:cs="Arial"/>
          <w:sz w:val="24"/>
          <w:szCs w:val="24"/>
          <w:lang w:val="es-ES"/>
        </w:rPr>
        <w:t xml:space="preserve"> Ib</w:t>
      </w:r>
      <w:r w:rsidRPr="00E103DD">
        <w:rPr>
          <w:rFonts w:ascii="Arial" w:hAnsi="Arial" w:cs="Arial"/>
          <w:sz w:val="28"/>
          <w:szCs w:val="28"/>
          <w:lang w:val="es-ES"/>
        </w:rPr>
        <w:t>).</w:t>
      </w:r>
    </w:p>
    <w:p w:rsidR="006D1266" w:rsidRPr="008271EA" w:rsidRDefault="006D1266" w:rsidP="006D1266">
      <w:pPr>
        <w:pStyle w:val="Sinespaciado1"/>
        <w:spacing w:line="360" w:lineRule="auto"/>
        <w:ind w:firstLine="2835"/>
        <w:jc w:val="both"/>
        <w:rPr>
          <w:rFonts w:ascii="Arial" w:hAnsi="Arial" w:cs="Arial"/>
          <w:lang w:val="es-ES"/>
        </w:rPr>
      </w:pPr>
    </w:p>
    <w:p w:rsidR="006D1266" w:rsidRDefault="006D1266" w:rsidP="006D126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4.4. La Defensoría del Pueblo de Risaralda guardó silencio.</w:t>
      </w:r>
    </w:p>
    <w:p w:rsidR="00F258EB" w:rsidRPr="000A26AD" w:rsidRDefault="00F258EB" w:rsidP="003A03CA">
      <w:pPr>
        <w:pStyle w:val="Sinespaciado1"/>
        <w:spacing w:line="360" w:lineRule="auto"/>
        <w:rPr>
          <w:rFonts w:ascii="Arial" w:hAnsi="Arial" w:cs="Arial"/>
          <w:b/>
          <w:spacing w:val="-3"/>
        </w:rPr>
      </w:pPr>
    </w:p>
    <w:p w:rsidR="006D1266" w:rsidRDefault="006D1266" w:rsidP="006D1266">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w:t>
      </w:r>
      <w:r w:rsidRPr="00D25833">
        <w:rPr>
          <w:rFonts w:ascii="Arial" w:hAnsi="Arial" w:cs="Arial"/>
          <w:b/>
          <w:spacing w:val="-3"/>
          <w:sz w:val="26"/>
          <w:szCs w:val="26"/>
        </w:rPr>
        <w:t xml:space="preserve">II. Consideraciones de </w:t>
      </w:r>
      <w:smartTag w:uri="urn:schemas-microsoft-com:office:smarttags" w:element="PersonName">
        <w:smartTagPr>
          <w:attr w:name="ProductID" w:val="la Sala"/>
        </w:smartTagPr>
        <w:r w:rsidRPr="00D25833">
          <w:rPr>
            <w:rFonts w:ascii="Arial" w:hAnsi="Arial" w:cs="Arial"/>
            <w:b/>
            <w:spacing w:val="-3"/>
            <w:sz w:val="26"/>
            <w:szCs w:val="26"/>
          </w:rPr>
          <w:t>la Sala</w:t>
        </w:r>
      </w:smartTag>
    </w:p>
    <w:p w:rsidR="006D1266" w:rsidRPr="000A26AD" w:rsidRDefault="006D1266" w:rsidP="006D1266">
      <w:pPr>
        <w:pStyle w:val="Sinespaciado1"/>
        <w:spacing w:line="360" w:lineRule="auto"/>
        <w:ind w:firstLine="2835"/>
        <w:jc w:val="both"/>
        <w:rPr>
          <w:rFonts w:ascii="Arial" w:hAnsi="Arial" w:cs="Arial"/>
          <w:b/>
          <w:spacing w:val="-3"/>
          <w:sz w:val="24"/>
          <w:szCs w:val="24"/>
        </w:rPr>
      </w:pPr>
    </w:p>
    <w:p w:rsidR="006D1266" w:rsidRPr="002465EC" w:rsidRDefault="006D1266" w:rsidP="006D1266">
      <w:pPr>
        <w:pStyle w:val="Sinespaciado2"/>
        <w:spacing w:line="360" w:lineRule="auto"/>
        <w:ind w:firstLine="2835"/>
        <w:jc w:val="both"/>
        <w:rPr>
          <w:rFonts w:ascii="Arial" w:hAnsi="Arial" w:cs="Arial"/>
          <w:sz w:val="28"/>
          <w:szCs w:val="28"/>
        </w:rPr>
      </w:pPr>
      <w:r w:rsidRPr="0024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6D1266" w:rsidRPr="002465EC" w:rsidRDefault="006D1266" w:rsidP="006D1266">
      <w:pPr>
        <w:pStyle w:val="Sinespaciado2"/>
        <w:spacing w:line="360" w:lineRule="auto"/>
        <w:ind w:firstLine="2835"/>
        <w:jc w:val="both"/>
        <w:rPr>
          <w:rFonts w:ascii="Arial" w:hAnsi="Arial" w:cs="Arial"/>
          <w:sz w:val="26"/>
          <w:szCs w:val="26"/>
        </w:rPr>
      </w:pPr>
    </w:p>
    <w:p w:rsidR="006D1266" w:rsidRDefault="006D1266" w:rsidP="006D1266">
      <w:pPr>
        <w:pStyle w:val="Sinespaciado2"/>
        <w:spacing w:line="360" w:lineRule="auto"/>
        <w:ind w:firstLine="2835"/>
        <w:jc w:val="both"/>
        <w:rPr>
          <w:rFonts w:ascii="Arial" w:hAnsi="Arial" w:cs="Arial"/>
          <w:sz w:val="28"/>
          <w:szCs w:val="28"/>
        </w:rPr>
      </w:pPr>
      <w:r w:rsidRPr="002465EC">
        <w:rPr>
          <w:rFonts w:ascii="Arial" w:hAnsi="Arial" w:cs="Arial"/>
          <w:sz w:val="28"/>
          <w:szCs w:val="28"/>
        </w:rPr>
        <w:t xml:space="preserve">2. </w:t>
      </w:r>
      <w:r w:rsidRPr="002465EC">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2465EC">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D1266" w:rsidRDefault="006D1266" w:rsidP="006D1266">
      <w:pPr>
        <w:pStyle w:val="Sinespaciado2"/>
        <w:spacing w:line="360" w:lineRule="auto"/>
        <w:ind w:firstLine="2835"/>
        <w:jc w:val="both"/>
        <w:rPr>
          <w:rFonts w:ascii="Arial" w:hAnsi="Arial" w:cs="Arial"/>
          <w:sz w:val="28"/>
          <w:szCs w:val="28"/>
        </w:rPr>
      </w:pPr>
    </w:p>
    <w:p w:rsidR="006D1266" w:rsidRPr="002465EC" w:rsidRDefault="006D1266" w:rsidP="006D1266">
      <w:pPr>
        <w:pStyle w:val="Sinespaciado1"/>
        <w:spacing w:line="360" w:lineRule="auto"/>
        <w:ind w:firstLine="2835"/>
        <w:jc w:val="both"/>
        <w:rPr>
          <w:rFonts w:ascii="Arial" w:hAnsi="Arial" w:cs="Arial"/>
          <w:sz w:val="24"/>
          <w:szCs w:val="24"/>
        </w:rPr>
      </w:pPr>
      <w:r w:rsidRPr="002465EC">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w:t>
      </w:r>
      <w:r>
        <w:rPr>
          <w:rFonts w:ascii="Arial" w:hAnsi="Arial" w:cs="Arial"/>
          <w:sz w:val="28"/>
          <w:szCs w:val="28"/>
          <w:lang w:val="es-ES"/>
        </w:rPr>
        <w:t>nacional</w:t>
      </w:r>
      <w:r w:rsidRPr="002465EC">
        <w:rPr>
          <w:rFonts w:ascii="Arial" w:hAnsi="Arial" w:cs="Arial"/>
          <w:sz w:val="28"/>
          <w:szCs w:val="28"/>
          <w:lang w:val="es-ES"/>
        </w:rPr>
        <w:t xml:space="preserve"> ha sostenido que, </w:t>
      </w:r>
      <w:r w:rsidRPr="002465EC">
        <w:rPr>
          <w:rFonts w:ascii="Arial" w:hAnsi="Arial" w:cs="Arial"/>
          <w:i/>
          <w:sz w:val="24"/>
          <w:szCs w:val="24"/>
          <w:lang w:val="es-ES"/>
        </w:rPr>
        <w:t>‘salvo en aquellos casos en que se haya incurrido en una vía de hecho, la acción de tutela no procede contra providencias judiciales</w:t>
      </w:r>
      <w:r w:rsidRPr="002465EC">
        <w:rPr>
          <w:rFonts w:ascii="Arial" w:hAnsi="Arial" w:cs="Arial"/>
          <w:i/>
          <w:sz w:val="28"/>
          <w:szCs w:val="28"/>
          <w:lang w:val="es-ES"/>
        </w:rPr>
        <w:t>.’</w:t>
      </w:r>
      <w:r w:rsidRPr="002465EC">
        <w:rPr>
          <w:rStyle w:val="Refdenotaalpie"/>
          <w:rFonts w:ascii="Arial" w:hAnsi="Arial" w:cs="Arial"/>
          <w:i/>
          <w:sz w:val="28"/>
          <w:szCs w:val="28"/>
        </w:rPr>
        <w:footnoteReference w:id="1"/>
      </w:r>
      <w:r w:rsidR="00182D1C">
        <w:rPr>
          <w:rFonts w:ascii="Arial" w:hAnsi="Arial" w:cs="Arial"/>
          <w:sz w:val="28"/>
          <w:szCs w:val="28"/>
          <w:lang w:val="es-ES"/>
        </w:rPr>
        <w:t xml:space="preserve"> </w:t>
      </w:r>
      <w:r w:rsidRPr="002465EC">
        <w:rPr>
          <w:rFonts w:ascii="Arial" w:hAnsi="Arial" w:cs="Arial"/>
          <w:sz w:val="28"/>
          <w:szCs w:val="28"/>
          <w:lang w:val="es-ES"/>
        </w:rPr>
        <w:t xml:space="preserve">Esta posición fue unificada y consolidada en el año </w:t>
      </w:r>
      <w:r w:rsidRPr="000A26AD">
        <w:rPr>
          <w:rFonts w:ascii="Arial" w:hAnsi="Arial" w:cs="Arial"/>
          <w:sz w:val="24"/>
          <w:szCs w:val="24"/>
          <w:lang w:val="es-ES"/>
        </w:rPr>
        <w:t>2005</w:t>
      </w:r>
      <w:r w:rsidRPr="002465EC">
        <w:rPr>
          <w:rFonts w:ascii="Arial" w:hAnsi="Arial" w:cs="Arial"/>
          <w:sz w:val="28"/>
          <w:szCs w:val="28"/>
          <w:lang w:val="es-ES"/>
        </w:rPr>
        <w:t xml:space="preserve">, con ocasión de una acción pública de constitucionalidad, en la que se dijo: </w:t>
      </w:r>
      <w:r w:rsidRPr="002465EC">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465EC">
        <w:rPr>
          <w:rFonts w:ascii="Arial" w:hAnsi="Arial" w:cs="Arial"/>
          <w:sz w:val="24"/>
          <w:szCs w:val="24"/>
          <w:lang w:val="es-ES"/>
        </w:rPr>
        <w:t>.</w:t>
      </w:r>
      <w:r w:rsidRPr="002465EC">
        <w:rPr>
          <w:rStyle w:val="Refdenotaalpie"/>
          <w:rFonts w:ascii="Arial" w:hAnsi="Arial" w:cs="Arial"/>
          <w:sz w:val="24"/>
          <w:szCs w:val="24"/>
        </w:rPr>
        <w:footnoteReference w:id="2"/>
      </w:r>
      <w:r w:rsidRPr="002465EC">
        <w:rPr>
          <w:rFonts w:ascii="Arial" w:hAnsi="Arial" w:cs="Arial"/>
          <w:sz w:val="24"/>
          <w:szCs w:val="24"/>
          <w:lang w:val="es-ES"/>
        </w:rPr>
        <w:t xml:space="preserve">  </w:t>
      </w:r>
      <w:r w:rsidRPr="002465EC">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465EC">
        <w:rPr>
          <w:rStyle w:val="Refdenotaalpie"/>
          <w:rFonts w:ascii="Arial" w:hAnsi="Arial" w:cs="Arial"/>
          <w:i/>
          <w:sz w:val="24"/>
          <w:szCs w:val="24"/>
        </w:rPr>
        <w:footnoteReference w:id="3"/>
      </w:r>
      <w:r w:rsidRPr="002465EC">
        <w:rPr>
          <w:rFonts w:ascii="Arial" w:hAnsi="Arial" w:cs="Arial"/>
          <w:sz w:val="24"/>
          <w:szCs w:val="24"/>
          <w:lang w:val="es-ES"/>
        </w:rPr>
        <w:t>.</w:t>
      </w:r>
    </w:p>
    <w:p w:rsidR="006D1266" w:rsidRPr="002465EC" w:rsidRDefault="006D1266" w:rsidP="006D1266">
      <w:pPr>
        <w:pStyle w:val="Sinespaciado1"/>
        <w:spacing w:line="360" w:lineRule="auto"/>
        <w:ind w:firstLine="2835"/>
        <w:jc w:val="both"/>
        <w:rPr>
          <w:rFonts w:ascii="Arial" w:hAnsi="Arial" w:cs="Arial"/>
          <w:sz w:val="24"/>
          <w:szCs w:val="24"/>
        </w:rPr>
      </w:pPr>
    </w:p>
    <w:p w:rsidR="006D1266" w:rsidRDefault="006D1266" w:rsidP="006D1266">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 xml:space="preserve">4. Las causales de procedibilidad de la acción de tutela contra providencias judiciales han sido reunidas en dos grupos.  Las denominadas </w:t>
      </w:r>
      <w:r w:rsidRPr="004F14F3">
        <w:rPr>
          <w:rFonts w:ascii="Arial" w:hAnsi="Arial" w:cs="Arial"/>
          <w:sz w:val="24"/>
          <w:szCs w:val="28"/>
          <w:lang w:val="es-ES"/>
        </w:rPr>
        <w:t xml:space="preserve">‘generales’ </w:t>
      </w:r>
      <w:r w:rsidRPr="002465EC">
        <w:rPr>
          <w:rFonts w:ascii="Arial" w:hAnsi="Arial" w:cs="Arial"/>
          <w:sz w:val="28"/>
          <w:szCs w:val="28"/>
          <w:lang w:val="es-ES"/>
        </w:rPr>
        <w:t xml:space="preserve">o </w:t>
      </w:r>
      <w:r w:rsidRPr="004F14F3">
        <w:rPr>
          <w:rFonts w:ascii="Arial" w:hAnsi="Arial" w:cs="Arial"/>
          <w:sz w:val="24"/>
          <w:szCs w:val="28"/>
          <w:lang w:val="es-ES"/>
        </w:rPr>
        <w:t>‘requisitos de procedibilidad’</w:t>
      </w:r>
      <w:r w:rsidRPr="002465EC">
        <w:rPr>
          <w:rFonts w:ascii="Arial" w:hAnsi="Arial" w:cs="Arial"/>
          <w:sz w:val="28"/>
          <w:szCs w:val="28"/>
          <w:lang w:val="es-ES"/>
        </w:rPr>
        <w:t xml:space="preserve">, mediante las cuales se establece si la providencia judicial acusada puede ser objeto de estudio por el juez de tutela.  Y las causales denominadas </w:t>
      </w:r>
      <w:r w:rsidRPr="004F14F3">
        <w:rPr>
          <w:rFonts w:ascii="Arial" w:hAnsi="Arial" w:cs="Arial"/>
          <w:sz w:val="24"/>
          <w:szCs w:val="28"/>
          <w:lang w:val="es-ES"/>
        </w:rPr>
        <w:t>‘especiales’</w:t>
      </w:r>
      <w:r w:rsidRPr="002465EC">
        <w:rPr>
          <w:rFonts w:ascii="Arial" w:hAnsi="Arial" w:cs="Arial"/>
          <w:sz w:val="28"/>
          <w:szCs w:val="28"/>
          <w:lang w:val="es-ES"/>
        </w:rPr>
        <w:t xml:space="preserve">, </w:t>
      </w:r>
      <w:r w:rsidRPr="004F14F3">
        <w:rPr>
          <w:rFonts w:ascii="Arial" w:hAnsi="Arial" w:cs="Arial"/>
          <w:sz w:val="24"/>
          <w:szCs w:val="28"/>
          <w:lang w:val="es-ES"/>
        </w:rPr>
        <w:t>‘específicas’</w:t>
      </w:r>
      <w:r w:rsidRPr="002465EC">
        <w:rPr>
          <w:rFonts w:ascii="Arial" w:hAnsi="Arial" w:cs="Arial"/>
          <w:sz w:val="28"/>
          <w:szCs w:val="28"/>
          <w:lang w:val="es-ES"/>
        </w:rPr>
        <w:t xml:space="preserve">, o </w:t>
      </w:r>
      <w:r w:rsidRPr="004F14F3">
        <w:rPr>
          <w:rFonts w:ascii="Arial" w:hAnsi="Arial" w:cs="Arial"/>
          <w:sz w:val="24"/>
          <w:szCs w:val="28"/>
          <w:lang w:val="es-ES"/>
        </w:rPr>
        <w:t>‘causales de procedibilidad propiamente dichas’</w:t>
      </w:r>
      <w:r w:rsidRPr="002465EC">
        <w:rPr>
          <w:rFonts w:ascii="Arial" w:hAnsi="Arial" w:cs="Arial"/>
          <w:sz w:val="28"/>
          <w:szCs w:val="28"/>
          <w:lang w:val="es-ES"/>
        </w:rPr>
        <w:t>, mediante las cuales se establece si una providencia judicial, susceptible de control constitucional, violó o no los derechos fundamentales de una persona.</w:t>
      </w:r>
    </w:p>
    <w:p w:rsidR="006D1266" w:rsidRDefault="006D1266" w:rsidP="006D1266">
      <w:pPr>
        <w:pStyle w:val="Sinespaciado1"/>
        <w:spacing w:line="360" w:lineRule="auto"/>
        <w:ind w:firstLine="2835"/>
        <w:jc w:val="both"/>
        <w:rPr>
          <w:rFonts w:ascii="Arial" w:hAnsi="Arial" w:cs="Arial"/>
          <w:sz w:val="28"/>
          <w:szCs w:val="28"/>
          <w:lang w:val="es-ES"/>
        </w:rPr>
      </w:pPr>
    </w:p>
    <w:p w:rsidR="006D1266" w:rsidRPr="002465EC" w:rsidRDefault="006D1266" w:rsidP="006D1266">
      <w:pPr>
        <w:pStyle w:val="Sinespaciado1"/>
        <w:spacing w:line="360" w:lineRule="auto"/>
        <w:ind w:firstLine="2835"/>
        <w:jc w:val="both"/>
        <w:rPr>
          <w:rFonts w:ascii="Arial" w:hAnsi="Arial" w:cs="Arial"/>
          <w:sz w:val="28"/>
          <w:szCs w:val="28"/>
        </w:rPr>
      </w:pPr>
      <w:r w:rsidRPr="002465EC">
        <w:rPr>
          <w:rFonts w:ascii="Arial" w:hAnsi="Arial" w:cs="Arial"/>
          <w:sz w:val="28"/>
          <w:szCs w:val="28"/>
          <w:lang w:val="es-ES"/>
        </w:rPr>
        <w:t xml:space="preserve">5. Como generales o requisitos de procedibilidad, han sido presentados por la jurisprudencia constitucional en los siguientes términos: </w:t>
      </w:r>
      <w:r w:rsidRPr="002465EC">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D1266" w:rsidRPr="002465EC" w:rsidRDefault="006D1266" w:rsidP="006D1266">
      <w:pPr>
        <w:pStyle w:val="Sinespaciado1"/>
        <w:spacing w:line="360" w:lineRule="auto"/>
        <w:ind w:firstLine="2835"/>
        <w:jc w:val="both"/>
        <w:rPr>
          <w:rFonts w:ascii="Arial" w:hAnsi="Arial" w:cs="Arial"/>
          <w:sz w:val="28"/>
          <w:szCs w:val="28"/>
        </w:rPr>
      </w:pPr>
    </w:p>
    <w:p w:rsidR="006D1266" w:rsidRPr="00B57203" w:rsidRDefault="006D1266" w:rsidP="006D1266">
      <w:pPr>
        <w:pStyle w:val="Sinespaciado1"/>
        <w:spacing w:line="360" w:lineRule="auto"/>
        <w:ind w:firstLine="2835"/>
        <w:jc w:val="both"/>
        <w:rPr>
          <w:rFonts w:ascii="Arial" w:hAnsi="Arial" w:cs="Arial"/>
          <w:sz w:val="24"/>
          <w:szCs w:val="28"/>
          <w:lang w:val="es-ES"/>
        </w:rPr>
      </w:pPr>
      <w:r w:rsidRPr="002465EC">
        <w:rPr>
          <w:rFonts w:ascii="Arial" w:hAnsi="Arial" w:cs="Arial"/>
          <w:sz w:val="28"/>
          <w:szCs w:val="28"/>
          <w:lang w:val="es-ES"/>
        </w:rPr>
        <w:t>6. Las especiales, específicas o propiamente dichas, como se indicó, se refieren a los defectos concretos en los cuales puede incurrir una providencia judicial y que pueden conllevar la violación de los derecho</w:t>
      </w:r>
      <w:r w:rsidR="00182D1C">
        <w:rPr>
          <w:rFonts w:ascii="Arial" w:hAnsi="Arial" w:cs="Arial"/>
          <w:sz w:val="28"/>
          <w:szCs w:val="28"/>
          <w:lang w:val="es-ES"/>
        </w:rPr>
        <w:t>s fundamentales de una persona.</w:t>
      </w:r>
      <w:r w:rsidRPr="002465EC">
        <w:rPr>
          <w:rFonts w:ascii="Arial" w:hAnsi="Arial" w:cs="Arial"/>
          <w:sz w:val="28"/>
          <w:szCs w:val="28"/>
          <w:lang w:val="es-ES"/>
        </w:rPr>
        <w:t xml:space="preserve"> De acuerdo con lo señalado por la Corte Constitucional, los defectos en los que el funcionario judicial puede incurrir son los siguientes: </w:t>
      </w:r>
      <w:r w:rsidRPr="00B57203">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6D1266" w:rsidRPr="00FB4DAE" w:rsidRDefault="006D1266" w:rsidP="006D1266">
      <w:pPr>
        <w:pStyle w:val="Sinespaciado2"/>
        <w:spacing w:line="360" w:lineRule="auto"/>
        <w:ind w:firstLine="2835"/>
        <w:jc w:val="both"/>
        <w:rPr>
          <w:rFonts w:ascii="Arial" w:hAnsi="Arial" w:cs="Arial"/>
          <w:sz w:val="28"/>
          <w:szCs w:val="22"/>
        </w:rPr>
      </w:pPr>
    </w:p>
    <w:p w:rsidR="006D1266" w:rsidRDefault="006D1266" w:rsidP="006D1266">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IV</w:t>
      </w:r>
      <w:r w:rsidRPr="00D25833">
        <w:rPr>
          <w:rFonts w:ascii="Arial" w:hAnsi="Arial" w:cs="Arial"/>
          <w:b/>
          <w:spacing w:val="-3"/>
          <w:sz w:val="26"/>
          <w:szCs w:val="26"/>
        </w:rPr>
        <w:t xml:space="preserve">. </w:t>
      </w:r>
      <w:r>
        <w:rPr>
          <w:rFonts w:ascii="Arial" w:hAnsi="Arial" w:cs="Arial"/>
          <w:b/>
          <w:spacing w:val="-3"/>
          <w:sz w:val="26"/>
          <w:szCs w:val="26"/>
        </w:rPr>
        <w:t>Del caso concreto</w:t>
      </w:r>
    </w:p>
    <w:p w:rsidR="006D1266" w:rsidRPr="000F2ED9" w:rsidRDefault="006D1266" w:rsidP="006D1266">
      <w:pPr>
        <w:pStyle w:val="Sinespaciado2"/>
        <w:spacing w:line="360" w:lineRule="auto"/>
        <w:ind w:firstLine="2835"/>
        <w:jc w:val="both"/>
        <w:rPr>
          <w:rFonts w:ascii="Arial" w:hAnsi="Arial" w:cs="Arial"/>
          <w:sz w:val="24"/>
          <w:szCs w:val="24"/>
        </w:rPr>
      </w:pPr>
    </w:p>
    <w:p w:rsidR="006D1266" w:rsidRDefault="006D1266" w:rsidP="006D1266">
      <w:pPr>
        <w:pStyle w:val="Sinespaciado1"/>
        <w:spacing w:line="360" w:lineRule="auto"/>
        <w:ind w:firstLine="2835"/>
        <w:jc w:val="both"/>
        <w:rPr>
          <w:rFonts w:ascii="Arial" w:hAnsi="Arial" w:cs="Arial"/>
          <w:sz w:val="28"/>
          <w:szCs w:val="28"/>
        </w:rPr>
      </w:pPr>
      <w:r w:rsidRPr="000F2ED9">
        <w:rPr>
          <w:rFonts w:ascii="Arial" w:hAnsi="Arial" w:cs="Arial"/>
          <w:sz w:val="28"/>
          <w:szCs w:val="28"/>
        </w:rPr>
        <w:t xml:space="preserve">1. El inconformismo aducido por el demandante en el escrito de tutela, no es otro que la decisión del Juzgado Tercero Civil del Circuito de </w:t>
      </w:r>
      <w:r>
        <w:rPr>
          <w:rFonts w:ascii="Arial" w:hAnsi="Arial" w:cs="Arial"/>
          <w:sz w:val="28"/>
          <w:szCs w:val="28"/>
        </w:rPr>
        <w:t xml:space="preserve">esta localidad de </w:t>
      </w:r>
      <w:r w:rsidRPr="000F2ED9">
        <w:rPr>
          <w:rFonts w:ascii="Arial" w:hAnsi="Arial" w:cs="Arial"/>
          <w:sz w:val="28"/>
          <w:szCs w:val="28"/>
        </w:rPr>
        <w:t>rechazar por competencia la</w:t>
      </w:r>
      <w:r>
        <w:rPr>
          <w:rFonts w:ascii="Arial" w:hAnsi="Arial" w:cs="Arial"/>
          <w:sz w:val="28"/>
          <w:szCs w:val="28"/>
        </w:rPr>
        <w:t>s acciones</w:t>
      </w:r>
      <w:r w:rsidRPr="000F2ED9">
        <w:rPr>
          <w:rFonts w:ascii="Arial" w:hAnsi="Arial" w:cs="Arial"/>
          <w:sz w:val="28"/>
          <w:szCs w:val="28"/>
        </w:rPr>
        <w:t xml:space="preserve"> popular</w:t>
      </w:r>
      <w:r>
        <w:rPr>
          <w:rFonts w:ascii="Arial" w:hAnsi="Arial" w:cs="Arial"/>
          <w:sz w:val="28"/>
          <w:szCs w:val="28"/>
        </w:rPr>
        <w:t>es</w:t>
      </w:r>
      <w:r w:rsidRPr="000F2ED9">
        <w:rPr>
          <w:rFonts w:ascii="Arial" w:hAnsi="Arial" w:cs="Arial"/>
          <w:sz w:val="28"/>
          <w:szCs w:val="28"/>
        </w:rPr>
        <w:t xml:space="preserve"> por él interpuesta</w:t>
      </w:r>
      <w:r>
        <w:rPr>
          <w:rFonts w:ascii="Arial" w:hAnsi="Arial" w:cs="Arial"/>
          <w:sz w:val="28"/>
          <w:szCs w:val="28"/>
        </w:rPr>
        <w:t>s</w:t>
      </w:r>
      <w:r w:rsidRPr="000F2ED9">
        <w:rPr>
          <w:rFonts w:ascii="Arial" w:hAnsi="Arial" w:cs="Arial"/>
          <w:sz w:val="28"/>
          <w:szCs w:val="28"/>
        </w:rPr>
        <w:t xml:space="preserve"> contra </w:t>
      </w:r>
      <w:r>
        <w:rPr>
          <w:rFonts w:ascii="Arial" w:hAnsi="Arial" w:cs="Arial"/>
          <w:sz w:val="28"/>
          <w:szCs w:val="28"/>
        </w:rPr>
        <w:t xml:space="preserve">las sucursales de </w:t>
      </w:r>
      <w:r w:rsidRPr="000F2ED9">
        <w:rPr>
          <w:rFonts w:ascii="Arial" w:hAnsi="Arial" w:cs="Arial"/>
          <w:sz w:val="24"/>
          <w:szCs w:val="24"/>
        </w:rPr>
        <w:t>AUDIFARMA</w:t>
      </w:r>
      <w:r w:rsidRPr="000F2ED9">
        <w:rPr>
          <w:rFonts w:ascii="Arial" w:hAnsi="Arial" w:cs="Arial"/>
          <w:sz w:val="28"/>
          <w:szCs w:val="28"/>
        </w:rPr>
        <w:t xml:space="preserve"> </w:t>
      </w:r>
      <w:r>
        <w:rPr>
          <w:rFonts w:ascii="Arial" w:hAnsi="Arial" w:cs="Arial"/>
          <w:sz w:val="28"/>
          <w:szCs w:val="28"/>
        </w:rPr>
        <w:t xml:space="preserve">ubicadas en </w:t>
      </w:r>
      <w:r w:rsidRPr="000F2ED9">
        <w:rPr>
          <w:rFonts w:ascii="Arial" w:hAnsi="Arial" w:cs="Arial"/>
          <w:sz w:val="28"/>
          <w:szCs w:val="28"/>
        </w:rPr>
        <w:t xml:space="preserve">Bogotá, </w:t>
      </w:r>
      <w:r>
        <w:rPr>
          <w:rFonts w:ascii="Arial" w:hAnsi="Arial" w:cs="Arial"/>
          <w:sz w:val="28"/>
          <w:szCs w:val="28"/>
        </w:rPr>
        <w:t xml:space="preserve">en la “calle </w:t>
      </w:r>
      <w:r w:rsidRPr="008D20D0">
        <w:rPr>
          <w:rFonts w:ascii="Arial" w:hAnsi="Arial" w:cs="Arial"/>
          <w:sz w:val="24"/>
          <w:szCs w:val="24"/>
        </w:rPr>
        <w:t>80 # 69 K 27</w:t>
      </w:r>
      <w:r>
        <w:rPr>
          <w:rFonts w:ascii="Arial" w:hAnsi="Arial" w:cs="Arial"/>
          <w:sz w:val="28"/>
          <w:szCs w:val="28"/>
        </w:rPr>
        <w:t xml:space="preserve">” y en la “cra </w:t>
      </w:r>
      <w:r w:rsidRPr="008D20D0">
        <w:rPr>
          <w:rFonts w:ascii="Arial" w:hAnsi="Arial" w:cs="Arial"/>
          <w:sz w:val="24"/>
          <w:szCs w:val="24"/>
        </w:rPr>
        <w:t>32 25B-90</w:t>
      </w:r>
      <w:r>
        <w:rPr>
          <w:rFonts w:ascii="Arial" w:hAnsi="Arial" w:cs="Arial"/>
          <w:sz w:val="28"/>
          <w:szCs w:val="28"/>
        </w:rPr>
        <w:t>”, “…</w:t>
      </w:r>
      <w:r w:rsidRPr="008D0EEA">
        <w:rPr>
          <w:rFonts w:ascii="Arial" w:hAnsi="Arial" w:cs="Arial"/>
          <w:i/>
        </w:rPr>
        <w:t xml:space="preserve">AMPARADA EN POSTURA SUBJETIVA Y PERSONAL Y LO MAS GRAVE, DESCONOCIENDO EL PRESEDENTE </w:t>
      </w:r>
      <w:r>
        <w:rPr>
          <w:rFonts w:ascii="Arial" w:hAnsi="Arial" w:cs="Arial"/>
          <w:i/>
        </w:rPr>
        <w:t xml:space="preserve">(sic) </w:t>
      </w:r>
      <w:r w:rsidRPr="008D0EEA">
        <w:rPr>
          <w:rFonts w:ascii="Arial" w:hAnsi="Arial" w:cs="Arial"/>
          <w:i/>
        </w:rPr>
        <w:t>JUDICIAL ORDENADO POR LA CORTE SUPREMA DE JUSTICIA Y DILATANDO MI ACCIÓN A SAVIENDAS</w:t>
      </w:r>
      <w:r>
        <w:rPr>
          <w:rFonts w:ascii="Arial" w:hAnsi="Arial" w:cs="Arial"/>
          <w:i/>
        </w:rPr>
        <w:t xml:space="preserve"> (sic)</w:t>
      </w:r>
      <w:r>
        <w:rPr>
          <w:rFonts w:ascii="Arial" w:hAnsi="Arial" w:cs="Arial"/>
          <w:sz w:val="28"/>
          <w:szCs w:val="28"/>
        </w:rPr>
        <w:t>…”</w:t>
      </w:r>
    </w:p>
    <w:p w:rsidR="006D1266" w:rsidRPr="001149BB" w:rsidRDefault="006D1266" w:rsidP="006D1266">
      <w:pPr>
        <w:pStyle w:val="Sinespaciado1"/>
        <w:spacing w:line="360" w:lineRule="auto"/>
        <w:ind w:firstLine="2835"/>
        <w:jc w:val="both"/>
        <w:rPr>
          <w:rFonts w:ascii="Arial" w:hAnsi="Arial" w:cs="Arial"/>
          <w:sz w:val="28"/>
          <w:szCs w:val="28"/>
          <w:highlight w:val="cyan"/>
        </w:rPr>
      </w:pPr>
    </w:p>
    <w:p w:rsidR="006D1266" w:rsidRPr="007831C3" w:rsidRDefault="006D1266" w:rsidP="006D1266">
      <w:pPr>
        <w:pStyle w:val="Sinespaciado1"/>
        <w:spacing w:line="360" w:lineRule="auto"/>
        <w:ind w:firstLine="2835"/>
        <w:jc w:val="both"/>
        <w:rPr>
          <w:rFonts w:ascii="Arial" w:hAnsi="Arial" w:cs="Arial"/>
          <w:sz w:val="28"/>
          <w:szCs w:val="28"/>
        </w:rPr>
      </w:pPr>
      <w:r w:rsidRPr="007831C3">
        <w:rPr>
          <w:rFonts w:ascii="Arial" w:hAnsi="Arial" w:cs="Arial"/>
          <w:sz w:val="28"/>
          <w:szCs w:val="28"/>
        </w:rPr>
        <w:t>2. En esa dirección, debe hacer un recuento de las actuaciones surtidas en dicha</w:t>
      </w:r>
      <w:r>
        <w:rPr>
          <w:rFonts w:ascii="Arial" w:hAnsi="Arial" w:cs="Arial"/>
          <w:sz w:val="28"/>
          <w:szCs w:val="28"/>
        </w:rPr>
        <w:t>s</w:t>
      </w:r>
      <w:r w:rsidRPr="007831C3">
        <w:rPr>
          <w:rFonts w:ascii="Arial" w:hAnsi="Arial" w:cs="Arial"/>
          <w:sz w:val="28"/>
          <w:szCs w:val="28"/>
        </w:rPr>
        <w:t xml:space="preserve"> demanda</w:t>
      </w:r>
      <w:r>
        <w:rPr>
          <w:rFonts w:ascii="Arial" w:hAnsi="Arial" w:cs="Arial"/>
          <w:sz w:val="28"/>
          <w:szCs w:val="28"/>
        </w:rPr>
        <w:t>s</w:t>
      </w:r>
      <w:r w:rsidRPr="007831C3">
        <w:rPr>
          <w:rFonts w:ascii="Arial" w:hAnsi="Arial" w:cs="Arial"/>
          <w:sz w:val="28"/>
          <w:szCs w:val="28"/>
        </w:rPr>
        <w:t xml:space="preserve"> constitucional</w:t>
      </w:r>
      <w:r>
        <w:rPr>
          <w:rFonts w:ascii="Arial" w:hAnsi="Arial" w:cs="Arial"/>
          <w:sz w:val="28"/>
          <w:szCs w:val="28"/>
        </w:rPr>
        <w:t>es:</w:t>
      </w:r>
    </w:p>
    <w:p w:rsidR="006D1266" w:rsidRPr="004F5E6C" w:rsidRDefault="006D1266" w:rsidP="006D1266">
      <w:pPr>
        <w:pStyle w:val="Sinespaciado1"/>
        <w:spacing w:line="360" w:lineRule="auto"/>
        <w:ind w:firstLine="708"/>
        <w:jc w:val="both"/>
        <w:rPr>
          <w:rFonts w:ascii="Arial" w:hAnsi="Arial" w:cs="Arial"/>
          <w:sz w:val="24"/>
          <w:szCs w:val="26"/>
        </w:rPr>
      </w:pPr>
    </w:p>
    <w:p w:rsidR="006D1266" w:rsidRPr="00714027" w:rsidRDefault="006D1266" w:rsidP="006D1266">
      <w:pPr>
        <w:pStyle w:val="Sinespaciado2"/>
        <w:spacing w:line="360" w:lineRule="auto"/>
        <w:ind w:firstLine="2835"/>
        <w:jc w:val="both"/>
        <w:rPr>
          <w:rFonts w:ascii="Arial" w:hAnsi="Arial" w:cs="Arial"/>
          <w:sz w:val="28"/>
          <w:szCs w:val="28"/>
        </w:rPr>
      </w:pPr>
      <w:r w:rsidRPr="00714027">
        <w:rPr>
          <w:rFonts w:ascii="Arial" w:hAnsi="Arial" w:cs="Arial"/>
          <w:sz w:val="28"/>
          <w:szCs w:val="28"/>
        </w:rPr>
        <w:t xml:space="preserve">a) El ciudadano </w:t>
      </w:r>
      <w:r w:rsidRPr="00714027">
        <w:rPr>
          <w:rFonts w:ascii="Arial" w:hAnsi="Arial" w:cs="Arial"/>
          <w:sz w:val="22"/>
          <w:szCs w:val="22"/>
        </w:rPr>
        <w:t>ANDRÉS FELIPE MORALES</w:t>
      </w:r>
      <w:r w:rsidRPr="00714027">
        <w:rPr>
          <w:rFonts w:ascii="Arial" w:hAnsi="Arial" w:cs="Arial"/>
          <w:sz w:val="28"/>
          <w:szCs w:val="28"/>
        </w:rPr>
        <w:t xml:space="preserve"> presentó las acciones populares “</w:t>
      </w:r>
      <w:r w:rsidRPr="00714027">
        <w:rPr>
          <w:rFonts w:ascii="Arial" w:hAnsi="Arial" w:cs="Arial"/>
          <w:sz w:val="24"/>
          <w:szCs w:val="24"/>
        </w:rPr>
        <w:t>2016-97</w:t>
      </w:r>
      <w:r w:rsidRPr="00714027">
        <w:rPr>
          <w:rFonts w:ascii="Arial" w:hAnsi="Arial" w:cs="Arial"/>
          <w:sz w:val="28"/>
          <w:szCs w:val="28"/>
        </w:rPr>
        <w:t xml:space="preserve"> y </w:t>
      </w:r>
      <w:r w:rsidRPr="00714027">
        <w:rPr>
          <w:rFonts w:ascii="Arial" w:hAnsi="Arial" w:cs="Arial"/>
          <w:sz w:val="24"/>
          <w:szCs w:val="24"/>
        </w:rPr>
        <w:t>2016-125</w:t>
      </w:r>
      <w:r w:rsidRPr="00714027">
        <w:rPr>
          <w:rFonts w:ascii="Arial" w:hAnsi="Arial" w:cs="Arial"/>
          <w:sz w:val="28"/>
          <w:szCs w:val="28"/>
        </w:rPr>
        <w:t xml:space="preserve">” ante el Juzgado Tercero Civil del Circuito de esta ciudad, contra </w:t>
      </w:r>
      <w:r w:rsidRPr="00714027">
        <w:rPr>
          <w:rFonts w:ascii="Arial" w:hAnsi="Arial" w:cs="Arial"/>
          <w:sz w:val="22"/>
          <w:szCs w:val="22"/>
        </w:rPr>
        <w:t>AUDIFARMA</w:t>
      </w:r>
      <w:r w:rsidRPr="00714027">
        <w:rPr>
          <w:rFonts w:ascii="Arial" w:hAnsi="Arial" w:cs="Arial"/>
          <w:sz w:val="28"/>
          <w:szCs w:val="28"/>
        </w:rPr>
        <w:t xml:space="preserve"> señalando en el mismo escrito que el sitio de vulneración o agravio ocurre a lo largo y ancho del territorio patrio e igualmente indicando dos sitios concretos como </w:t>
      </w:r>
      <w:r w:rsidR="00601DB3">
        <w:rPr>
          <w:rFonts w:ascii="Arial" w:hAnsi="Arial" w:cs="Arial"/>
          <w:sz w:val="28"/>
          <w:szCs w:val="28"/>
        </w:rPr>
        <w:t>lugar</w:t>
      </w:r>
      <w:r w:rsidRPr="00714027">
        <w:rPr>
          <w:rFonts w:ascii="Arial" w:hAnsi="Arial" w:cs="Arial"/>
          <w:sz w:val="28"/>
          <w:szCs w:val="28"/>
        </w:rPr>
        <w:t xml:space="preserve"> de vulneración: 1) “clle 80 # 69 K 27” y “Cra 32 25 B – 90”, ambos de Bogotá (fls. 11 vto. y 16 vto.). </w:t>
      </w:r>
    </w:p>
    <w:p w:rsidR="006D1266" w:rsidRPr="0028072C" w:rsidRDefault="006D1266" w:rsidP="006D1266">
      <w:pPr>
        <w:pStyle w:val="Sinespaciado2"/>
        <w:spacing w:line="360" w:lineRule="auto"/>
        <w:jc w:val="both"/>
        <w:rPr>
          <w:rFonts w:ascii="Arial" w:hAnsi="Arial" w:cs="Arial"/>
          <w:szCs w:val="24"/>
          <w:highlight w:val="lightGray"/>
        </w:rPr>
      </w:pPr>
    </w:p>
    <w:p w:rsidR="00111510" w:rsidRPr="00FA7448" w:rsidRDefault="006D1266" w:rsidP="006D1266">
      <w:pPr>
        <w:pStyle w:val="Sinespaciado2"/>
        <w:spacing w:line="360" w:lineRule="auto"/>
        <w:ind w:firstLine="2835"/>
        <w:jc w:val="both"/>
        <w:rPr>
          <w:rFonts w:ascii="Arial" w:hAnsi="Arial" w:cs="Arial"/>
          <w:sz w:val="28"/>
          <w:szCs w:val="28"/>
        </w:rPr>
      </w:pPr>
      <w:r w:rsidRPr="00FA7448">
        <w:rPr>
          <w:rFonts w:ascii="Arial" w:hAnsi="Arial" w:cs="Arial"/>
          <w:sz w:val="28"/>
          <w:szCs w:val="28"/>
        </w:rPr>
        <w:t>b) Por autos del 29 de marzo de este año, el citado despacho judicial rechazó las acciones populares por falta de competencia y ordenó su envío ante los Jueces Civiles del Circuito de Bogotá D. C. (</w:t>
      </w:r>
      <w:r w:rsidRPr="00FA7448">
        <w:rPr>
          <w:rFonts w:ascii="Arial" w:hAnsi="Arial" w:cs="Arial"/>
          <w:sz w:val="24"/>
          <w:szCs w:val="24"/>
        </w:rPr>
        <w:t>fls. 13 y 17 vto</w:t>
      </w:r>
      <w:r w:rsidR="00111510" w:rsidRPr="00FA7448">
        <w:rPr>
          <w:rFonts w:ascii="Arial" w:hAnsi="Arial" w:cs="Arial"/>
          <w:sz w:val="28"/>
          <w:szCs w:val="28"/>
        </w:rPr>
        <w:t>.).</w:t>
      </w:r>
    </w:p>
    <w:p w:rsidR="00111510" w:rsidRDefault="00111510" w:rsidP="006D1266">
      <w:pPr>
        <w:pStyle w:val="Sinespaciado2"/>
        <w:spacing w:line="360" w:lineRule="auto"/>
        <w:ind w:firstLine="2835"/>
        <w:jc w:val="both"/>
        <w:rPr>
          <w:rFonts w:ascii="Arial" w:hAnsi="Arial" w:cs="Arial"/>
          <w:sz w:val="28"/>
          <w:szCs w:val="28"/>
          <w:highlight w:val="yellow"/>
        </w:rPr>
      </w:pPr>
    </w:p>
    <w:p w:rsidR="006D1266" w:rsidRPr="00276531" w:rsidRDefault="00596980" w:rsidP="006D1266">
      <w:pPr>
        <w:pStyle w:val="Sinespaciado2"/>
        <w:spacing w:line="360" w:lineRule="auto"/>
        <w:ind w:firstLine="2835"/>
        <w:jc w:val="both"/>
        <w:rPr>
          <w:rFonts w:ascii="Arial" w:hAnsi="Arial" w:cs="Arial"/>
          <w:sz w:val="28"/>
          <w:szCs w:val="28"/>
        </w:rPr>
      </w:pPr>
      <w:r>
        <w:rPr>
          <w:rFonts w:ascii="Arial" w:hAnsi="Arial" w:cs="Arial"/>
          <w:sz w:val="28"/>
          <w:szCs w:val="28"/>
        </w:rPr>
        <w:t>c</w:t>
      </w:r>
      <w:r w:rsidR="00111510" w:rsidRPr="00FA7448">
        <w:rPr>
          <w:rFonts w:ascii="Arial" w:hAnsi="Arial" w:cs="Arial"/>
          <w:sz w:val="28"/>
          <w:szCs w:val="28"/>
        </w:rPr>
        <w:t xml:space="preserve">) La </w:t>
      </w:r>
      <w:r w:rsidR="00D340D9" w:rsidRPr="00FA7448">
        <w:rPr>
          <w:rFonts w:ascii="Arial" w:hAnsi="Arial" w:cs="Arial"/>
          <w:sz w:val="28"/>
          <w:szCs w:val="28"/>
        </w:rPr>
        <w:t xml:space="preserve">anterior </w:t>
      </w:r>
      <w:r w:rsidR="006D1266" w:rsidRPr="00FA7448">
        <w:rPr>
          <w:rFonts w:ascii="Arial" w:hAnsi="Arial" w:cs="Arial"/>
          <w:sz w:val="28"/>
          <w:szCs w:val="28"/>
        </w:rPr>
        <w:t xml:space="preserve">decisión recurrida en reposición y </w:t>
      </w:r>
      <w:r w:rsidR="0089259D">
        <w:rPr>
          <w:rFonts w:ascii="Arial" w:hAnsi="Arial" w:cs="Arial"/>
          <w:sz w:val="28"/>
          <w:szCs w:val="28"/>
        </w:rPr>
        <w:t xml:space="preserve">apelada en </w:t>
      </w:r>
      <w:r w:rsidR="0089259D" w:rsidRPr="00FA7448">
        <w:rPr>
          <w:rFonts w:ascii="Arial" w:hAnsi="Arial" w:cs="Arial"/>
          <w:sz w:val="28"/>
          <w:szCs w:val="28"/>
        </w:rPr>
        <w:t>subsidio</w:t>
      </w:r>
      <w:r w:rsidR="006D1266" w:rsidRPr="00FA7448">
        <w:rPr>
          <w:rFonts w:ascii="Arial" w:hAnsi="Arial" w:cs="Arial"/>
          <w:sz w:val="28"/>
          <w:szCs w:val="28"/>
        </w:rPr>
        <w:t xml:space="preserve"> (</w:t>
      </w:r>
      <w:r w:rsidR="006D1266" w:rsidRPr="00FA7448">
        <w:rPr>
          <w:rFonts w:ascii="Arial" w:hAnsi="Arial" w:cs="Arial"/>
          <w:sz w:val="24"/>
          <w:szCs w:val="24"/>
        </w:rPr>
        <w:t>fls. 14 y 18 vto</w:t>
      </w:r>
      <w:r w:rsidR="006D1266" w:rsidRPr="00FA7448">
        <w:rPr>
          <w:rFonts w:ascii="Arial" w:hAnsi="Arial" w:cs="Arial"/>
          <w:sz w:val="28"/>
          <w:szCs w:val="28"/>
        </w:rPr>
        <w:t xml:space="preserve">.); </w:t>
      </w:r>
      <w:r w:rsidR="007562B5">
        <w:rPr>
          <w:rFonts w:ascii="Arial" w:hAnsi="Arial" w:cs="Arial"/>
          <w:sz w:val="28"/>
          <w:szCs w:val="28"/>
        </w:rPr>
        <w:t xml:space="preserve">no fue repuesta por el Despacho, que tampoco </w:t>
      </w:r>
      <w:r w:rsidR="006D1266" w:rsidRPr="00FA7448">
        <w:rPr>
          <w:rFonts w:ascii="Arial" w:hAnsi="Arial" w:cs="Arial"/>
          <w:sz w:val="28"/>
          <w:szCs w:val="28"/>
        </w:rPr>
        <w:t xml:space="preserve">concedió la alzada por no estar contemplada en la Ley </w:t>
      </w:r>
      <w:r w:rsidR="006D1266" w:rsidRPr="00FA7448">
        <w:rPr>
          <w:rFonts w:ascii="Arial" w:hAnsi="Arial" w:cs="Arial"/>
          <w:sz w:val="24"/>
          <w:szCs w:val="24"/>
        </w:rPr>
        <w:t>472</w:t>
      </w:r>
      <w:r w:rsidR="006D1266" w:rsidRPr="00FA7448">
        <w:rPr>
          <w:rFonts w:ascii="Arial" w:hAnsi="Arial" w:cs="Arial"/>
          <w:sz w:val="28"/>
          <w:szCs w:val="28"/>
        </w:rPr>
        <w:t xml:space="preserve"> de </w:t>
      </w:r>
      <w:r w:rsidR="006D1266" w:rsidRPr="00FA7448">
        <w:rPr>
          <w:rFonts w:ascii="Arial" w:hAnsi="Arial" w:cs="Arial"/>
          <w:sz w:val="24"/>
          <w:szCs w:val="24"/>
        </w:rPr>
        <w:t>1998</w:t>
      </w:r>
      <w:r w:rsidR="006D1266" w:rsidRPr="00FA7448">
        <w:rPr>
          <w:rFonts w:ascii="Arial" w:hAnsi="Arial" w:cs="Arial"/>
          <w:sz w:val="28"/>
          <w:szCs w:val="28"/>
        </w:rPr>
        <w:t xml:space="preserve"> (</w:t>
      </w:r>
      <w:r w:rsidR="006D1266" w:rsidRPr="00FA7448">
        <w:rPr>
          <w:rFonts w:ascii="Arial" w:hAnsi="Arial" w:cs="Arial"/>
          <w:sz w:val="24"/>
          <w:szCs w:val="24"/>
        </w:rPr>
        <w:t>fls. 14-15 y 19</w:t>
      </w:r>
      <w:r w:rsidR="006D1266" w:rsidRPr="00FA7448">
        <w:rPr>
          <w:rFonts w:ascii="Arial" w:hAnsi="Arial" w:cs="Arial"/>
          <w:sz w:val="28"/>
          <w:szCs w:val="28"/>
        </w:rPr>
        <w:t>).</w:t>
      </w:r>
    </w:p>
    <w:p w:rsidR="006D1266" w:rsidRPr="0028072C" w:rsidRDefault="006D1266" w:rsidP="006D1266">
      <w:pPr>
        <w:pStyle w:val="Sinespaciado2"/>
        <w:spacing w:line="360" w:lineRule="auto"/>
        <w:ind w:firstLine="2835"/>
        <w:jc w:val="both"/>
        <w:rPr>
          <w:rFonts w:ascii="Arial" w:hAnsi="Arial" w:cs="Arial"/>
          <w:sz w:val="24"/>
          <w:szCs w:val="28"/>
          <w:highlight w:val="cyan"/>
        </w:rPr>
      </w:pPr>
    </w:p>
    <w:p w:rsidR="006D1266" w:rsidRPr="00571C5A" w:rsidRDefault="006D1266" w:rsidP="006D1266">
      <w:pPr>
        <w:pStyle w:val="Sinespaciado2"/>
        <w:spacing w:line="360" w:lineRule="auto"/>
        <w:ind w:firstLine="2835"/>
        <w:jc w:val="both"/>
        <w:rPr>
          <w:rFonts w:ascii="Arial" w:hAnsi="Arial" w:cs="Arial"/>
          <w:sz w:val="28"/>
          <w:szCs w:val="28"/>
        </w:rPr>
      </w:pPr>
      <w:r>
        <w:rPr>
          <w:rFonts w:ascii="Arial" w:hAnsi="Arial" w:cs="Arial"/>
          <w:sz w:val="28"/>
          <w:szCs w:val="28"/>
        </w:rPr>
        <w:t>3</w:t>
      </w:r>
      <w:r w:rsidRPr="00571C5A">
        <w:rPr>
          <w:rFonts w:ascii="Arial" w:hAnsi="Arial" w:cs="Arial"/>
          <w:sz w:val="28"/>
          <w:szCs w:val="28"/>
        </w:rPr>
        <w:t xml:space="preserve">. </w:t>
      </w:r>
      <w:r>
        <w:rPr>
          <w:rFonts w:ascii="Arial" w:hAnsi="Arial" w:cs="Arial"/>
          <w:sz w:val="28"/>
          <w:szCs w:val="28"/>
        </w:rPr>
        <w:t xml:space="preserve">Inicialmente hay que decir que </w:t>
      </w:r>
      <w:r w:rsidRPr="00571C5A">
        <w:rPr>
          <w:rFonts w:ascii="Arial" w:hAnsi="Arial" w:cs="Arial"/>
          <w:sz w:val="28"/>
          <w:szCs w:val="28"/>
        </w:rPr>
        <w:t>la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6D1266" w:rsidRPr="0028072C" w:rsidRDefault="006D1266" w:rsidP="006D1266">
      <w:pPr>
        <w:pStyle w:val="Sinespaciado2"/>
        <w:spacing w:line="360" w:lineRule="auto"/>
        <w:ind w:firstLine="2835"/>
        <w:jc w:val="both"/>
        <w:rPr>
          <w:rFonts w:ascii="Arial" w:hAnsi="Arial" w:cs="Arial"/>
          <w:sz w:val="24"/>
          <w:szCs w:val="26"/>
          <w:highlight w:val="cyan"/>
        </w:rPr>
      </w:pPr>
    </w:p>
    <w:p w:rsidR="006D1266" w:rsidRPr="00571C5A" w:rsidRDefault="006D1266" w:rsidP="006D1266">
      <w:pPr>
        <w:pStyle w:val="Sinespaciado2"/>
        <w:spacing w:line="360" w:lineRule="auto"/>
        <w:ind w:firstLine="2835"/>
        <w:jc w:val="both"/>
        <w:rPr>
          <w:rFonts w:ascii="Arial" w:hAnsi="Arial" w:cs="Arial"/>
          <w:sz w:val="28"/>
          <w:szCs w:val="28"/>
        </w:rPr>
      </w:pPr>
      <w:r w:rsidRPr="00571C5A">
        <w:rPr>
          <w:rFonts w:ascii="Arial" w:hAnsi="Arial" w:cs="Arial"/>
          <w:sz w:val="28"/>
          <w:szCs w:val="28"/>
        </w:rPr>
        <w:t xml:space="preserve">En efecto, el Juzgado </w:t>
      </w:r>
      <w:r>
        <w:rPr>
          <w:rFonts w:ascii="Arial" w:hAnsi="Arial" w:cs="Arial"/>
          <w:sz w:val="28"/>
          <w:szCs w:val="28"/>
        </w:rPr>
        <w:t>Tercero</w:t>
      </w:r>
      <w:r w:rsidRPr="00571C5A">
        <w:rPr>
          <w:rFonts w:ascii="Arial" w:hAnsi="Arial" w:cs="Arial"/>
          <w:sz w:val="28"/>
          <w:szCs w:val="28"/>
        </w:rPr>
        <w:t xml:space="preserve"> Civil del Circuito de Pereira, con soporte en </w:t>
      </w:r>
      <w:r>
        <w:rPr>
          <w:rFonts w:ascii="Arial" w:hAnsi="Arial" w:cs="Arial"/>
          <w:sz w:val="28"/>
          <w:szCs w:val="28"/>
        </w:rPr>
        <w:t xml:space="preserve">que a esa clase de asuntos se le aplica el fuero privativo contemplado en </w:t>
      </w:r>
      <w:r w:rsidRPr="00571C5A">
        <w:rPr>
          <w:rFonts w:ascii="Arial" w:hAnsi="Arial" w:cs="Arial"/>
          <w:sz w:val="28"/>
          <w:szCs w:val="28"/>
        </w:rPr>
        <w:t>el artículo 16 de la Ley 472 de 1998</w:t>
      </w:r>
      <w:r w:rsidRPr="00571C5A">
        <w:rPr>
          <w:rStyle w:val="Refdenotaalpie"/>
          <w:rFonts w:ascii="Arial" w:hAnsi="Arial"/>
          <w:sz w:val="28"/>
          <w:szCs w:val="28"/>
        </w:rPr>
        <w:footnoteReference w:id="4"/>
      </w:r>
      <w:r w:rsidRPr="00571C5A">
        <w:rPr>
          <w:rFonts w:ascii="Arial" w:hAnsi="Arial" w:cs="Arial"/>
          <w:sz w:val="28"/>
          <w:szCs w:val="28"/>
        </w:rPr>
        <w:t xml:space="preserve">, determinó rechazar las </w:t>
      </w:r>
      <w:r>
        <w:rPr>
          <w:rFonts w:ascii="Arial" w:hAnsi="Arial" w:cs="Arial"/>
          <w:sz w:val="28"/>
          <w:szCs w:val="28"/>
        </w:rPr>
        <w:t>demandas y ordenó</w:t>
      </w:r>
      <w:r w:rsidRPr="00571C5A">
        <w:rPr>
          <w:rFonts w:ascii="Arial" w:hAnsi="Arial" w:cs="Arial"/>
          <w:sz w:val="28"/>
          <w:szCs w:val="28"/>
        </w:rPr>
        <w:t xml:space="preserve"> su envío a los Juzgados Civiles del Circuito (Reparto) de </w:t>
      </w:r>
      <w:r>
        <w:rPr>
          <w:rFonts w:ascii="Arial" w:hAnsi="Arial" w:cs="Arial"/>
          <w:sz w:val="28"/>
          <w:szCs w:val="28"/>
        </w:rPr>
        <w:t>Bogotá D. C.</w:t>
      </w:r>
      <w:r w:rsidRPr="00571C5A">
        <w:rPr>
          <w:rFonts w:ascii="Arial" w:hAnsi="Arial" w:cs="Arial"/>
          <w:sz w:val="28"/>
          <w:szCs w:val="28"/>
        </w:rPr>
        <w:t xml:space="preserve">, para </w:t>
      </w:r>
      <w:r>
        <w:rPr>
          <w:rFonts w:ascii="Arial" w:hAnsi="Arial" w:cs="Arial"/>
          <w:sz w:val="28"/>
          <w:szCs w:val="28"/>
        </w:rPr>
        <w:t>que asumieran la competencia</w:t>
      </w:r>
      <w:r w:rsidRPr="00571C5A">
        <w:rPr>
          <w:rFonts w:ascii="Arial" w:hAnsi="Arial" w:cs="Arial"/>
          <w:sz w:val="28"/>
          <w:szCs w:val="28"/>
        </w:rPr>
        <w:t>.</w:t>
      </w:r>
    </w:p>
    <w:p w:rsidR="006D1266" w:rsidRPr="0028072C" w:rsidRDefault="006D1266" w:rsidP="006D1266">
      <w:pPr>
        <w:pStyle w:val="Sinespaciado2"/>
        <w:spacing w:line="360" w:lineRule="auto"/>
        <w:ind w:firstLine="2835"/>
        <w:jc w:val="both"/>
        <w:rPr>
          <w:rFonts w:ascii="Arial" w:hAnsi="Arial" w:cs="Arial"/>
          <w:sz w:val="24"/>
          <w:szCs w:val="24"/>
          <w:highlight w:val="cyan"/>
        </w:rPr>
      </w:pPr>
    </w:p>
    <w:p w:rsidR="006D1266" w:rsidRDefault="006D1266" w:rsidP="006D1266">
      <w:pPr>
        <w:pStyle w:val="Sinespaciado2"/>
        <w:spacing w:line="360" w:lineRule="auto"/>
        <w:ind w:firstLine="2835"/>
        <w:jc w:val="both"/>
        <w:rPr>
          <w:rFonts w:ascii="Arial" w:hAnsi="Arial" w:cs="Arial"/>
          <w:i/>
          <w:sz w:val="24"/>
          <w:szCs w:val="24"/>
        </w:rPr>
      </w:pPr>
      <w:r w:rsidRPr="00571C5A">
        <w:rPr>
          <w:rFonts w:ascii="Arial" w:hAnsi="Arial" w:cs="Arial"/>
          <w:sz w:val="28"/>
          <w:szCs w:val="28"/>
        </w:rPr>
        <w:t xml:space="preserve">De modo que, contrario a lo aducido por el </w:t>
      </w:r>
      <w:r>
        <w:rPr>
          <w:rFonts w:ascii="Arial" w:hAnsi="Arial" w:cs="Arial"/>
          <w:sz w:val="28"/>
          <w:szCs w:val="28"/>
        </w:rPr>
        <w:t>actor constitucional</w:t>
      </w:r>
      <w:r w:rsidRPr="00571C5A">
        <w:rPr>
          <w:rFonts w:ascii="Arial" w:hAnsi="Arial" w:cs="Arial"/>
          <w:sz w:val="28"/>
          <w:szCs w:val="28"/>
        </w:rPr>
        <w:t>, la actuación de la autoridad judicial accionada, propende por respetar el de</w:t>
      </w:r>
      <w:r w:rsidR="00182D1C">
        <w:rPr>
          <w:rFonts w:ascii="Arial" w:hAnsi="Arial" w:cs="Arial"/>
          <w:sz w:val="28"/>
          <w:szCs w:val="28"/>
        </w:rPr>
        <w:t xml:space="preserve">recho al debido proceso. </w:t>
      </w:r>
      <w:r w:rsidRPr="00571C5A">
        <w:rPr>
          <w:rFonts w:ascii="Arial" w:hAnsi="Arial" w:cs="Arial"/>
          <w:sz w:val="28"/>
          <w:szCs w:val="28"/>
        </w:rPr>
        <w:t>Su importancia es tal que se encuentra contenida en el artículo 29 de la Norma Superior, al disponer que</w:t>
      </w:r>
      <w:r w:rsidRPr="00571C5A">
        <w:rPr>
          <w:rFonts w:ascii="Arial" w:hAnsi="Arial" w:cs="Arial"/>
          <w:sz w:val="26"/>
          <w:szCs w:val="26"/>
        </w:rPr>
        <w:t xml:space="preserve"> </w:t>
      </w:r>
      <w:r w:rsidRPr="00571C5A">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71C5A">
        <w:rPr>
          <w:rStyle w:val="Refdenotaalpie"/>
          <w:rFonts w:ascii="Arial" w:hAnsi="Arial"/>
          <w:i/>
          <w:sz w:val="24"/>
          <w:szCs w:val="24"/>
        </w:rPr>
        <w:footnoteReference w:id="5"/>
      </w:r>
    </w:p>
    <w:p w:rsidR="006D1266" w:rsidRPr="00B5274A" w:rsidRDefault="006D1266" w:rsidP="006D1266">
      <w:pPr>
        <w:pStyle w:val="Sinespaciado2"/>
        <w:spacing w:line="360" w:lineRule="auto"/>
        <w:ind w:firstLine="2835"/>
        <w:jc w:val="both"/>
        <w:rPr>
          <w:rFonts w:ascii="Arial" w:hAnsi="Arial" w:cs="Arial"/>
          <w:i/>
          <w:sz w:val="28"/>
          <w:szCs w:val="24"/>
        </w:rPr>
      </w:pPr>
    </w:p>
    <w:p w:rsidR="006D1266" w:rsidRPr="00892C50" w:rsidRDefault="00A71F3D" w:rsidP="006D1266">
      <w:pPr>
        <w:pStyle w:val="Sinespaciado2"/>
        <w:spacing w:line="360" w:lineRule="auto"/>
        <w:ind w:firstLine="2835"/>
        <w:jc w:val="both"/>
        <w:rPr>
          <w:rFonts w:ascii="Arial" w:hAnsi="Arial" w:cs="Arial"/>
          <w:sz w:val="28"/>
          <w:szCs w:val="28"/>
        </w:rPr>
      </w:pPr>
      <w:r>
        <w:rPr>
          <w:rFonts w:ascii="Arial" w:hAnsi="Arial" w:cs="Arial"/>
          <w:sz w:val="28"/>
          <w:szCs w:val="28"/>
        </w:rPr>
        <w:t>4</w:t>
      </w:r>
      <w:r w:rsidR="006D1266">
        <w:rPr>
          <w:rFonts w:ascii="Arial" w:hAnsi="Arial" w:cs="Arial"/>
          <w:sz w:val="28"/>
          <w:szCs w:val="28"/>
        </w:rPr>
        <w:t xml:space="preserve">. </w:t>
      </w:r>
      <w:r w:rsidR="006D1266" w:rsidRPr="00892C50">
        <w:rPr>
          <w:rFonts w:ascii="Arial" w:hAnsi="Arial" w:cs="Arial"/>
          <w:sz w:val="28"/>
          <w:szCs w:val="28"/>
        </w:rPr>
        <w:t>A</w:t>
      </w:r>
      <w:r w:rsidR="00182D1C">
        <w:rPr>
          <w:rFonts w:ascii="Arial" w:hAnsi="Arial" w:cs="Arial"/>
          <w:sz w:val="28"/>
          <w:szCs w:val="28"/>
        </w:rPr>
        <w:t xml:space="preserve">dicionalmente a lo discurrido, </w:t>
      </w:r>
      <w:r w:rsidR="006D1266" w:rsidRPr="00892C50">
        <w:rPr>
          <w:rFonts w:ascii="Arial" w:hAnsi="Arial" w:cs="Arial"/>
          <w:sz w:val="28"/>
          <w:szCs w:val="28"/>
        </w:rPr>
        <w:t xml:space="preserve">no hay duda que </w:t>
      </w:r>
      <w:r w:rsidR="006D1266">
        <w:rPr>
          <w:rFonts w:ascii="Arial" w:hAnsi="Arial" w:cs="Arial"/>
          <w:sz w:val="28"/>
          <w:szCs w:val="28"/>
        </w:rPr>
        <w:t>el presente amparo</w:t>
      </w:r>
      <w:r w:rsidR="006D1266" w:rsidRPr="00892C50">
        <w:rPr>
          <w:rFonts w:ascii="Arial" w:hAnsi="Arial" w:cs="Arial"/>
          <w:sz w:val="28"/>
          <w:szCs w:val="28"/>
        </w:rPr>
        <w:t xml:space="preserve"> c</w:t>
      </w:r>
      <w:r w:rsidR="00A62011">
        <w:rPr>
          <w:rFonts w:ascii="Arial" w:hAnsi="Arial" w:cs="Arial"/>
          <w:sz w:val="28"/>
          <w:szCs w:val="28"/>
        </w:rPr>
        <w:t xml:space="preserve">onstitucional se torna </w:t>
      </w:r>
      <w:r w:rsidR="00A62011" w:rsidRPr="00921C28">
        <w:rPr>
          <w:rFonts w:ascii="Arial" w:hAnsi="Arial" w:cs="Arial"/>
          <w:sz w:val="28"/>
          <w:szCs w:val="28"/>
        </w:rPr>
        <w:t>prematuro</w:t>
      </w:r>
      <w:r w:rsidR="006D1266" w:rsidRPr="00892C50">
        <w:rPr>
          <w:rFonts w:ascii="Arial" w:hAnsi="Arial" w:cs="Arial"/>
          <w:sz w:val="28"/>
          <w:szCs w:val="28"/>
        </w:rPr>
        <w:t xml:space="preserve"> porque aún se desconoce qué posición puedan adoptar los Juzgados Civiles del Circuito de Bogotá a los que le</w:t>
      </w:r>
      <w:r w:rsidR="00921C28">
        <w:rPr>
          <w:rFonts w:ascii="Arial" w:hAnsi="Arial" w:cs="Arial"/>
          <w:sz w:val="28"/>
          <w:szCs w:val="28"/>
        </w:rPr>
        <w:t>s</w:t>
      </w:r>
      <w:r w:rsidR="006D1266" w:rsidRPr="00892C50">
        <w:rPr>
          <w:rFonts w:ascii="Arial" w:hAnsi="Arial" w:cs="Arial"/>
          <w:sz w:val="28"/>
          <w:szCs w:val="28"/>
        </w:rPr>
        <w:t xml:space="preserve">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6D1266" w:rsidRPr="00F71848" w:rsidRDefault="006D1266" w:rsidP="006D1266">
      <w:pPr>
        <w:pStyle w:val="Sinespaciado2"/>
        <w:spacing w:line="360" w:lineRule="auto"/>
        <w:ind w:firstLine="2835"/>
        <w:jc w:val="both"/>
        <w:rPr>
          <w:rFonts w:ascii="Arial" w:hAnsi="Arial" w:cs="Arial"/>
          <w:sz w:val="26"/>
          <w:szCs w:val="26"/>
          <w:highlight w:val="green"/>
        </w:rPr>
      </w:pPr>
    </w:p>
    <w:p w:rsidR="006D1266" w:rsidRPr="00123F67" w:rsidRDefault="00A71F3D" w:rsidP="006D1266">
      <w:pPr>
        <w:pStyle w:val="Sinespaciado2"/>
        <w:spacing w:line="360" w:lineRule="auto"/>
        <w:ind w:firstLine="2835"/>
        <w:jc w:val="both"/>
        <w:rPr>
          <w:rFonts w:ascii="Arial" w:hAnsi="Arial" w:cs="Arial"/>
          <w:sz w:val="28"/>
          <w:szCs w:val="28"/>
        </w:rPr>
      </w:pPr>
      <w:r>
        <w:rPr>
          <w:rFonts w:ascii="Arial" w:hAnsi="Arial" w:cs="Arial"/>
          <w:sz w:val="28"/>
          <w:szCs w:val="28"/>
        </w:rPr>
        <w:t>5</w:t>
      </w:r>
      <w:r w:rsidR="006D1266" w:rsidRPr="00123F67">
        <w:rPr>
          <w:rFonts w:ascii="Arial" w:hAnsi="Arial" w:cs="Arial"/>
          <w:sz w:val="28"/>
          <w:szCs w:val="28"/>
        </w:rPr>
        <w:t xml:space="preserve">. Recuérdese que </w:t>
      </w:r>
      <w:r w:rsidR="006D1266" w:rsidRPr="00123F67">
        <w:rPr>
          <w:rFonts w:ascii="Arial" w:hAnsi="Arial" w:cs="Arial"/>
          <w:i/>
          <w:sz w:val="28"/>
          <w:szCs w:val="28"/>
        </w:rPr>
        <w:t>“</w:t>
      </w:r>
      <w:r w:rsidR="006D1266" w:rsidRPr="00123F6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6D1266" w:rsidRPr="00123F67">
        <w:rPr>
          <w:rStyle w:val="Refdenotaalpie"/>
          <w:rFonts w:ascii="Arial" w:hAnsi="Arial"/>
          <w:i/>
          <w:sz w:val="24"/>
          <w:szCs w:val="24"/>
        </w:rPr>
        <w:footnoteReference w:id="6"/>
      </w:r>
      <w:r w:rsidR="006D1266" w:rsidRPr="00123F67">
        <w:rPr>
          <w:rFonts w:ascii="Arial" w:hAnsi="Arial" w:cs="Arial"/>
          <w:i/>
          <w:sz w:val="28"/>
          <w:szCs w:val="28"/>
        </w:rPr>
        <w:t xml:space="preserve"> </w:t>
      </w:r>
      <w:r w:rsidR="006D1266" w:rsidRPr="00123F67">
        <w:rPr>
          <w:rFonts w:ascii="Arial" w:hAnsi="Arial" w:cs="Arial"/>
          <w:sz w:val="28"/>
          <w:szCs w:val="28"/>
        </w:rPr>
        <w:t>subrayas fuera de texto.</w:t>
      </w:r>
      <w:r w:rsidR="006D1266" w:rsidRPr="00123F67">
        <w:rPr>
          <w:rFonts w:ascii="Arial" w:hAnsi="Arial" w:cs="Arial"/>
          <w:i/>
          <w:sz w:val="28"/>
          <w:szCs w:val="28"/>
        </w:rPr>
        <w:t xml:space="preserve"> </w:t>
      </w:r>
    </w:p>
    <w:p w:rsidR="006D1266" w:rsidRPr="00F71848" w:rsidRDefault="006D1266" w:rsidP="006D1266">
      <w:pPr>
        <w:pStyle w:val="Sinespaciado2"/>
        <w:spacing w:line="360" w:lineRule="auto"/>
        <w:ind w:firstLine="708"/>
        <w:jc w:val="both"/>
        <w:rPr>
          <w:rFonts w:ascii="Arial" w:hAnsi="Arial" w:cs="Arial"/>
          <w:sz w:val="26"/>
          <w:szCs w:val="26"/>
          <w:highlight w:val="green"/>
        </w:rPr>
      </w:pPr>
    </w:p>
    <w:p w:rsidR="006D1266" w:rsidRPr="00123F67" w:rsidRDefault="00A71F3D" w:rsidP="006D1266">
      <w:pPr>
        <w:pStyle w:val="Sinespaciado2"/>
        <w:spacing w:line="360" w:lineRule="auto"/>
        <w:ind w:firstLine="2835"/>
        <w:jc w:val="both"/>
        <w:rPr>
          <w:rFonts w:ascii="Arial" w:hAnsi="Arial" w:cs="Arial"/>
          <w:color w:val="000000"/>
          <w:sz w:val="28"/>
          <w:szCs w:val="28"/>
        </w:rPr>
      </w:pPr>
      <w:r>
        <w:rPr>
          <w:rFonts w:ascii="Arial" w:hAnsi="Arial" w:cs="Arial"/>
          <w:sz w:val="28"/>
          <w:szCs w:val="28"/>
        </w:rPr>
        <w:t>6</w:t>
      </w:r>
      <w:r w:rsidR="006D1266" w:rsidRPr="00123F67">
        <w:rPr>
          <w:rFonts w:ascii="Arial" w:hAnsi="Arial" w:cs="Arial"/>
          <w:sz w:val="28"/>
          <w:szCs w:val="28"/>
        </w:rPr>
        <w:t xml:space="preserve">. </w:t>
      </w:r>
      <w:r w:rsidR="006D1266" w:rsidRPr="00123F67">
        <w:rPr>
          <w:rFonts w:ascii="Arial" w:hAnsi="Arial" w:cs="Arial"/>
          <w:color w:val="000000"/>
          <w:sz w:val="28"/>
          <w:szCs w:val="28"/>
        </w:rPr>
        <w:t>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w:t>
      </w:r>
      <w:r w:rsidR="006D1266">
        <w:rPr>
          <w:rFonts w:ascii="Arial" w:hAnsi="Arial" w:cs="Arial"/>
          <w:color w:val="000000"/>
          <w:sz w:val="28"/>
          <w:szCs w:val="28"/>
        </w:rPr>
        <w:t xml:space="preserve"> aún no se encuentra culminado.</w:t>
      </w:r>
    </w:p>
    <w:p w:rsidR="00BB7C84" w:rsidRPr="009A736D" w:rsidRDefault="00BB7C84" w:rsidP="006D1266">
      <w:pPr>
        <w:pStyle w:val="Sinespaciado2"/>
        <w:spacing w:line="360" w:lineRule="auto"/>
        <w:ind w:firstLine="2835"/>
        <w:jc w:val="both"/>
        <w:rPr>
          <w:rFonts w:ascii="Arial" w:hAnsi="Arial" w:cs="Arial"/>
          <w:spacing w:val="-3"/>
          <w:sz w:val="28"/>
          <w:szCs w:val="28"/>
        </w:rPr>
      </w:pPr>
    </w:p>
    <w:p w:rsidR="00D93ADD" w:rsidRDefault="00535796" w:rsidP="00E83C83">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7</w:t>
      </w:r>
      <w:r w:rsidR="00BB7C84" w:rsidRPr="00E6084F">
        <w:rPr>
          <w:rFonts w:ascii="Arial" w:hAnsi="Arial" w:cs="Arial"/>
          <w:spacing w:val="-3"/>
          <w:sz w:val="28"/>
          <w:szCs w:val="28"/>
        </w:rPr>
        <w:t xml:space="preserve">. </w:t>
      </w:r>
      <w:r w:rsidR="00B56D2F">
        <w:rPr>
          <w:rFonts w:ascii="Arial" w:hAnsi="Arial" w:cs="Arial"/>
          <w:spacing w:val="-3"/>
          <w:sz w:val="28"/>
          <w:szCs w:val="28"/>
        </w:rPr>
        <w:t>Sobre el instituto procesal de</w:t>
      </w:r>
      <w:r w:rsidR="00FA31B0">
        <w:rPr>
          <w:rFonts w:ascii="Arial" w:hAnsi="Arial" w:cs="Arial"/>
          <w:spacing w:val="-3"/>
          <w:sz w:val="28"/>
          <w:szCs w:val="28"/>
        </w:rPr>
        <w:t>l</w:t>
      </w:r>
      <w:r w:rsidR="00B56D2F">
        <w:rPr>
          <w:rFonts w:ascii="Arial" w:hAnsi="Arial" w:cs="Arial"/>
          <w:spacing w:val="-3"/>
          <w:sz w:val="28"/>
          <w:szCs w:val="28"/>
        </w:rPr>
        <w:t xml:space="preserve"> amparo de pobreza que </w:t>
      </w:r>
      <w:r w:rsidR="00A5520F">
        <w:rPr>
          <w:rFonts w:ascii="Arial" w:hAnsi="Arial" w:cs="Arial"/>
          <w:spacing w:val="-3"/>
          <w:sz w:val="28"/>
          <w:szCs w:val="28"/>
        </w:rPr>
        <w:t>pide</w:t>
      </w:r>
      <w:r w:rsidR="00B56D2F">
        <w:rPr>
          <w:rFonts w:ascii="Arial" w:hAnsi="Arial" w:cs="Arial"/>
          <w:spacing w:val="-3"/>
          <w:sz w:val="28"/>
          <w:szCs w:val="28"/>
        </w:rPr>
        <w:t xml:space="preserve"> el actor, </w:t>
      </w:r>
      <w:r>
        <w:rPr>
          <w:rFonts w:ascii="Arial" w:hAnsi="Arial" w:cs="Arial"/>
          <w:spacing w:val="-3"/>
          <w:sz w:val="28"/>
          <w:szCs w:val="28"/>
        </w:rPr>
        <w:t>e</w:t>
      </w:r>
      <w:r w:rsidR="004616E2">
        <w:rPr>
          <w:rFonts w:ascii="Arial" w:hAnsi="Arial" w:cs="Arial"/>
          <w:spacing w:val="-3"/>
          <w:sz w:val="28"/>
          <w:szCs w:val="28"/>
        </w:rPr>
        <w:t xml:space="preserve">l </w:t>
      </w:r>
      <w:r w:rsidR="00090731">
        <w:rPr>
          <w:rFonts w:ascii="Arial" w:hAnsi="Arial" w:cs="Arial"/>
          <w:spacing w:val="-3"/>
          <w:sz w:val="28"/>
          <w:szCs w:val="28"/>
        </w:rPr>
        <w:t xml:space="preserve">primer inciso del </w:t>
      </w:r>
      <w:r w:rsidR="004616E2">
        <w:rPr>
          <w:rFonts w:ascii="Arial" w:hAnsi="Arial" w:cs="Arial"/>
          <w:spacing w:val="-3"/>
          <w:sz w:val="28"/>
          <w:szCs w:val="28"/>
        </w:rPr>
        <w:t xml:space="preserve">artículo </w:t>
      </w:r>
      <w:r w:rsidR="00A217C3" w:rsidRPr="007D5F7D">
        <w:rPr>
          <w:rFonts w:ascii="Arial" w:hAnsi="Arial" w:cs="Arial"/>
          <w:spacing w:val="-3"/>
          <w:sz w:val="24"/>
          <w:szCs w:val="24"/>
        </w:rPr>
        <w:t>152</w:t>
      </w:r>
      <w:r w:rsidR="00A217C3">
        <w:rPr>
          <w:rFonts w:ascii="Arial" w:hAnsi="Arial" w:cs="Arial"/>
          <w:spacing w:val="-3"/>
          <w:sz w:val="28"/>
          <w:szCs w:val="28"/>
        </w:rPr>
        <w:t xml:space="preserve"> del </w:t>
      </w:r>
      <w:r w:rsidR="00A217C3" w:rsidRPr="00A217C3">
        <w:rPr>
          <w:rFonts w:ascii="Arial" w:hAnsi="Arial" w:cs="Arial"/>
          <w:spacing w:val="-3"/>
          <w:sz w:val="24"/>
          <w:szCs w:val="24"/>
        </w:rPr>
        <w:t>CGP</w:t>
      </w:r>
      <w:r w:rsidR="00A217C3">
        <w:rPr>
          <w:rFonts w:ascii="Arial" w:hAnsi="Arial" w:cs="Arial"/>
          <w:spacing w:val="-3"/>
          <w:sz w:val="28"/>
          <w:szCs w:val="28"/>
        </w:rPr>
        <w:t xml:space="preserve"> establece</w:t>
      </w:r>
      <w:r w:rsidR="00090731">
        <w:rPr>
          <w:rFonts w:ascii="Arial" w:hAnsi="Arial" w:cs="Arial"/>
          <w:spacing w:val="-3"/>
          <w:sz w:val="28"/>
          <w:szCs w:val="28"/>
        </w:rPr>
        <w:t xml:space="preserve"> </w:t>
      </w:r>
      <w:r w:rsidR="00962540">
        <w:rPr>
          <w:rFonts w:ascii="Arial" w:hAnsi="Arial" w:cs="Arial"/>
          <w:spacing w:val="-3"/>
          <w:sz w:val="28"/>
          <w:szCs w:val="28"/>
        </w:rPr>
        <w:t>que “…</w:t>
      </w:r>
      <w:r w:rsidR="003F2C37" w:rsidRPr="00EA605B">
        <w:rPr>
          <w:rFonts w:ascii="Arial" w:hAnsi="Arial" w:cs="Arial"/>
          <w:i/>
          <w:spacing w:val="-2"/>
          <w:sz w:val="24"/>
          <w:szCs w:val="24"/>
          <w:lang w:val="es-ES_tradnl"/>
        </w:rPr>
        <w:t>po</w:t>
      </w:r>
      <w:r w:rsidR="003F2C37" w:rsidRPr="00EA605B">
        <w:rPr>
          <w:rFonts w:ascii="Arial" w:hAnsi="Arial" w:cs="Arial"/>
          <w:i/>
          <w:sz w:val="24"/>
          <w:szCs w:val="24"/>
          <w:lang w:val="es-ES_tradnl"/>
        </w:rPr>
        <w:t xml:space="preserve">drá solicitarse por el presunto demandante antes de la presentación de </w:t>
      </w:r>
      <w:r w:rsidR="003F2C37" w:rsidRPr="00EA605B">
        <w:rPr>
          <w:rFonts w:ascii="Arial" w:hAnsi="Arial" w:cs="Arial"/>
          <w:i/>
          <w:spacing w:val="-2"/>
          <w:sz w:val="24"/>
          <w:szCs w:val="24"/>
          <w:lang w:val="es-ES_tradnl"/>
        </w:rPr>
        <w:t>la demanda, o por cualquiera de las partes durante el curso del proceso</w:t>
      </w:r>
      <w:r w:rsidR="00962540">
        <w:rPr>
          <w:rFonts w:ascii="Arial" w:hAnsi="Arial" w:cs="Arial"/>
          <w:i/>
          <w:spacing w:val="-2"/>
          <w:sz w:val="24"/>
          <w:szCs w:val="24"/>
          <w:lang w:val="es-ES_tradnl"/>
        </w:rPr>
        <w:t>…”</w:t>
      </w:r>
      <w:r w:rsidR="00E83C83">
        <w:rPr>
          <w:rFonts w:ascii="Arial" w:hAnsi="Arial" w:cs="Arial"/>
          <w:i/>
          <w:spacing w:val="-2"/>
          <w:sz w:val="24"/>
          <w:szCs w:val="24"/>
          <w:lang w:val="es-ES_tradnl"/>
        </w:rPr>
        <w:t xml:space="preserve">, </w:t>
      </w:r>
      <w:r w:rsidR="00E83C83" w:rsidRPr="00E83C83">
        <w:rPr>
          <w:rFonts w:ascii="Arial" w:hAnsi="Arial" w:cs="Arial"/>
          <w:i/>
          <w:spacing w:val="-2"/>
          <w:sz w:val="28"/>
          <w:szCs w:val="28"/>
          <w:lang w:val="es-ES_tradnl"/>
        </w:rPr>
        <w:t xml:space="preserve">de donde </w:t>
      </w:r>
      <w:r w:rsidR="00FA31B0" w:rsidRPr="00E83C83">
        <w:rPr>
          <w:rFonts w:ascii="Arial" w:hAnsi="Arial" w:cs="Arial"/>
          <w:spacing w:val="-3"/>
          <w:sz w:val="28"/>
          <w:szCs w:val="28"/>
        </w:rPr>
        <w:t xml:space="preserve">se desprende que </w:t>
      </w:r>
      <w:r w:rsidR="003200AF">
        <w:rPr>
          <w:rFonts w:ascii="Arial" w:hAnsi="Arial" w:cs="Arial"/>
          <w:spacing w:val="-3"/>
          <w:sz w:val="28"/>
          <w:szCs w:val="28"/>
        </w:rPr>
        <w:t xml:space="preserve">no es </w:t>
      </w:r>
      <w:r w:rsidR="00FA31B0" w:rsidRPr="00E83C83">
        <w:rPr>
          <w:rFonts w:ascii="Arial" w:hAnsi="Arial" w:cs="Arial"/>
          <w:spacing w:val="-3"/>
          <w:sz w:val="28"/>
          <w:szCs w:val="28"/>
        </w:rPr>
        <w:t xml:space="preserve">esta </w:t>
      </w:r>
      <w:r w:rsidR="00924ABD">
        <w:rPr>
          <w:rFonts w:ascii="Arial" w:hAnsi="Arial" w:cs="Arial"/>
          <w:spacing w:val="-3"/>
          <w:sz w:val="28"/>
          <w:szCs w:val="28"/>
        </w:rPr>
        <w:t xml:space="preserve">la </w:t>
      </w:r>
      <w:r w:rsidR="00FA31B0" w:rsidRPr="00E83C83">
        <w:rPr>
          <w:rFonts w:ascii="Arial" w:hAnsi="Arial" w:cs="Arial"/>
          <w:spacing w:val="-3"/>
          <w:sz w:val="28"/>
          <w:szCs w:val="28"/>
        </w:rPr>
        <w:t>instancia</w:t>
      </w:r>
      <w:r w:rsidR="00D93ADD">
        <w:rPr>
          <w:rFonts w:ascii="Arial" w:hAnsi="Arial" w:cs="Arial"/>
          <w:spacing w:val="-3"/>
          <w:sz w:val="28"/>
          <w:szCs w:val="28"/>
        </w:rPr>
        <w:t xml:space="preserve"> </w:t>
      </w:r>
      <w:r w:rsidR="006E4D24">
        <w:rPr>
          <w:rFonts w:ascii="Arial" w:hAnsi="Arial" w:cs="Arial"/>
          <w:spacing w:val="-3"/>
          <w:sz w:val="28"/>
          <w:szCs w:val="28"/>
        </w:rPr>
        <w:t>para su</w:t>
      </w:r>
      <w:r w:rsidR="00D93ADD">
        <w:rPr>
          <w:rFonts w:ascii="Arial" w:hAnsi="Arial" w:cs="Arial"/>
          <w:spacing w:val="-3"/>
          <w:sz w:val="28"/>
          <w:szCs w:val="28"/>
        </w:rPr>
        <w:t xml:space="preserve"> </w:t>
      </w:r>
      <w:r w:rsidR="00924ABD">
        <w:rPr>
          <w:rFonts w:ascii="Arial" w:hAnsi="Arial" w:cs="Arial"/>
          <w:spacing w:val="-3"/>
          <w:sz w:val="28"/>
          <w:szCs w:val="28"/>
        </w:rPr>
        <w:t>reclam</w:t>
      </w:r>
      <w:r w:rsidR="006E4D24">
        <w:rPr>
          <w:rFonts w:ascii="Arial" w:hAnsi="Arial" w:cs="Arial"/>
          <w:spacing w:val="-3"/>
          <w:sz w:val="28"/>
          <w:szCs w:val="28"/>
        </w:rPr>
        <w:t>o</w:t>
      </w:r>
      <w:r w:rsidR="00D93ADD">
        <w:rPr>
          <w:rFonts w:ascii="Arial" w:hAnsi="Arial" w:cs="Arial"/>
          <w:spacing w:val="-3"/>
          <w:sz w:val="28"/>
          <w:szCs w:val="28"/>
        </w:rPr>
        <w:t>.</w:t>
      </w:r>
    </w:p>
    <w:p w:rsidR="00D93ADD" w:rsidRDefault="00D93ADD" w:rsidP="00E83C83">
      <w:pPr>
        <w:pStyle w:val="Sinespaciado2"/>
        <w:spacing w:line="360" w:lineRule="auto"/>
        <w:ind w:firstLine="2835"/>
        <w:jc w:val="both"/>
        <w:rPr>
          <w:rFonts w:ascii="Arial" w:hAnsi="Arial" w:cs="Arial"/>
          <w:spacing w:val="-3"/>
          <w:sz w:val="28"/>
          <w:szCs w:val="28"/>
        </w:rPr>
      </w:pPr>
    </w:p>
    <w:p w:rsidR="00535796" w:rsidRDefault="00535796" w:rsidP="00535796">
      <w:pPr>
        <w:pStyle w:val="Sinespaciado2"/>
        <w:spacing w:line="360" w:lineRule="auto"/>
        <w:ind w:firstLine="2835"/>
        <w:jc w:val="both"/>
        <w:rPr>
          <w:rFonts w:ascii="Arial" w:hAnsi="Arial" w:cs="Arial"/>
          <w:spacing w:val="-3"/>
          <w:sz w:val="28"/>
          <w:szCs w:val="28"/>
        </w:rPr>
      </w:pPr>
      <w:r>
        <w:rPr>
          <w:rFonts w:ascii="Arial" w:hAnsi="Arial" w:cs="Arial"/>
          <w:sz w:val="28"/>
          <w:szCs w:val="28"/>
        </w:rPr>
        <w:t>8</w:t>
      </w:r>
      <w:r w:rsidRPr="00800F7F">
        <w:rPr>
          <w:rFonts w:ascii="Arial" w:hAnsi="Arial" w:cs="Arial"/>
          <w:sz w:val="28"/>
          <w:szCs w:val="28"/>
        </w:rPr>
        <w:t>. En esas condiciones</w:t>
      </w:r>
      <w:r w:rsidR="003200AF">
        <w:rPr>
          <w:rFonts w:ascii="Arial" w:hAnsi="Arial" w:cs="Arial"/>
          <w:sz w:val="28"/>
          <w:szCs w:val="28"/>
        </w:rPr>
        <w:t xml:space="preserve"> se </w:t>
      </w:r>
      <w:r w:rsidRPr="00800F7F">
        <w:rPr>
          <w:rFonts w:ascii="Arial" w:hAnsi="Arial" w:cs="Arial"/>
          <w:sz w:val="28"/>
          <w:szCs w:val="28"/>
        </w:rPr>
        <w:t>declarará im</w:t>
      </w:r>
      <w:r w:rsidR="00EB7522">
        <w:rPr>
          <w:rFonts w:ascii="Arial" w:hAnsi="Arial" w:cs="Arial"/>
          <w:sz w:val="28"/>
          <w:szCs w:val="28"/>
        </w:rPr>
        <w:t>procedente el amparo solicitado;</w:t>
      </w:r>
      <w:r w:rsidRPr="00800F7F">
        <w:rPr>
          <w:rFonts w:ascii="Arial" w:hAnsi="Arial" w:cs="Arial"/>
          <w:sz w:val="28"/>
          <w:szCs w:val="28"/>
        </w:rPr>
        <w:t xml:space="preserve"> (ii) </w:t>
      </w:r>
      <w:r w:rsidRPr="00800F7F">
        <w:rPr>
          <w:rFonts w:ascii="Arial" w:hAnsi="Arial" w:cs="Arial"/>
          <w:spacing w:val="-3"/>
          <w:sz w:val="28"/>
          <w:szCs w:val="28"/>
        </w:rPr>
        <w:t xml:space="preserve">se </w:t>
      </w:r>
      <w:r w:rsidR="00EB7522">
        <w:rPr>
          <w:rFonts w:ascii="Arial" w:hAnsi="Arial" w:cs="Arial"/>
          <w:spacing w:val="-3"/>
          <w:sz w:val="28"/>
          <w:szCs w:val="28"/>
        </w:rPr>
        <w:t>negará lo rela</w:t>
      </w:r>
      <w:r w:rsidR="008531E4">
        <w:rPr>
          <w:rFonts w:ascii="Arial" w:hAnsi="Arial" w:cs="Arial"/>
          <w:spacing w:val="-3"/>
          <w:sz w:val="28"/>
          <w:szCs w:val="28"/>
        </w:rPr>
        <w:t xml:space="preserve">cionado con el amparo </w:t>
      </w:r>
      <w:r w:rsidR="009A4FDA">
        <w:rPr>
          <w:rFonts w:ascii="Arial" w:hAnsi="Arial" w:cs="Arial"/>
          <w:spacing w:val="-3"/>
          <w:sz w:val="28"/>
          <w:szCs w:val="28"/>
        </w:rPr>
        <w:t>de</w:t>
      </w:r>
      <w:r w:rsidR="008531E4">
        <w:rPr>
          <w:rFonts w:ascii="Arial" w:hAnsi="Arial" w:cs="Arial"/>
          <w:spacing w:val="-3"/>
          <w:sz w:val="28"/>
          <w:szCs w:val="28"/>
        </w:rPr>
        <w:t xml:space="preserve"> pobre</w:t>
      </w:r>
      <w:r w:rsidR="009A4FDA">
        <w:rPr>
          <w:rFonts w:ascii="Arial" w:hAnsi="Arial" w:cs="Arial"/>
          <w:spacing w:val="-3"/>
          <w:sz w:val="28"/>
          <w:szCs w:val="28"/>
        </w:rPr>
        <w:t xml:space="preserve">za </w:t>
      </w:r>
      <w:r w:rsidR="008531E4">
        <w:rPr>
          <w:rFonts w:ascii="Arial" w:hAnsi="Arial" w:cs="Arial"/>
          <w:spacing w:val="-3"/>
          <w:sz w:val="28"/>
          <w:szCs w:val="28"/>
        </w:rPr>
        <w:t>y</w:t>
      </w:r>
      <w:r w:rsidR="00EB7522">
        <w:rPr>
          <w:rFonts w:ascii="Arial" w:hAnsi="Arial" w:cs="Arial"/>
          <w:spacing w:val="-3"/>
          <w:sz w:val="28"/>
          <w:szCs w:val="28"/>
        </w:rPr>
        <w:t xml:space="preserve"> (iii) se </w:t>
      </w:r>
      <w:r w:rsidRPr="00800F7F">
        <w:rPr>
          <w:rFonts w:ascii="Arial" w:hAnsi="Arial" w:cs="Arial"/>
          <w:spacing w:val="-3"/>
          <w:sz w:val="28"/>
          <w:szCs w:val="28"/>
        </w:rPr>
        <w:t xml:space="preserve">ordenará </w:t>
      </w:r>
      <w:r w:rsidRPr="00800F7F">
        <w:rPr>
          <w:rFonts w:ascii="Arial" w:hAnsi="Arial" w:cs="Arial"/>
          <w:spacing w:val="3"/>
          <w:sz w:val="28"/>
          <w:szCs w:val="28"/>
        </w:rPr>
        <w:t xml:space="preserve">que por Secretaría, se </w:t>
      </w:r>
      <w:r w:rsidRPr="00800F7F">
        <w:rPr>
          <w:rFonts w:ascii="Arial" w:hAnsi="Arial" w:cs="Arial"/>
          <w:sz w:val="28"/>
          <w:szCs w:val="28"/>
        </w:rPr>
        <w:t xml:space="preserve">escanee copia de la tutela y el fallo </w:t>
      </w:r>
      <w:r w:rsidRPr="00800F7F">
        <w:rPr>
          <w:rFonts w:ascii="Arial" w:hAnsi="Arial" w:cs="Arial"/>
          <w:spacing w:val="3"/>
          <w:sz w:val="28"/>
          <w:szCs w:val="28"/>
        </w:rPr>
        <w:t>al correo electrónico suministrado</w:t>
      </w:r>
      <w:r w:rsidRPr="00800F7F">
        <w:rPr>
          <w:rFonts w:ascii="Arial" w:hAnsi="Arial" w:cs="Arial"/>
          <w:spacing w:val="-3"/>
          <w:sz w:val="28"/>
          <w:szCs w:val="28"/>
        </w:rPr>
        <w:t xml:space="preserve"> y a su costa se expidan las piez</w:t>
      </w:r>
      <w:r w:rsidR="008531E4">
        <w:rPr>
          <w:rFonts w:ascii="Arial" w:hAnsi="Arial" w:cs="Arial"/>
          <w:spacing w:val="-3"/>
          <w:sz w:val="28"/>
          <w:szCs w:val="28"/>
        </w:rPr>
        <w:t>as procesales requeridas</w:t>
      </w:r>
      <w:r w:rsidRPr="00800F7F">
        <w:rPr>
          <w:rFonts w:ascii="Arial" w:hAnsi="Arial" w:cs="Arial"/>
          <w:spacing w:val="-3"/>
          <w:sz w:val="28"/>
          <w:szCs w:val="28"/>
        </w:rPr>
        <w:t>.</w:t>
      </w:r>
    </w:p>
    <w:p w:rsidR="00535796" w:rsidRPr="00FB4DAE" w:rsidRDefault="00535796" w:rsidP="006D1266">
      <w:pPr>
        <w:pStyle w:val="Sinespaciado1"/>
        <w:spacing w:line="360" w:lineRule="auto"/>
        <w:ind w:firstLine="2835"/>
        <w:jc w:val="both"/>
        <w:rPr>
          <w:rFonts w:ascii="Arial" w:hAnsi="Arial" w:cs="Arial"/>
          <w:spacing w:val="-3"/>
          <w:sz w:val="18"/>
          <w:lang w:val="es-ES"/>
        </w:rPr>
      </w:pPr>
    </w:p>
    <w:p w:rsidR="00F06BF4" w:rsidRPr="00FB4DAE" w:rsidRDefault="00F06BF4" w:rsidP="006D1266">
      <w:pPr>
        <w:pStyle w:val="Sinespaciado1"/>
        <w:spacing w:line="360" w:lineRule="auto"/>
        <w:ind w:firstLine="2835"/>
        <w:jc w:val="both"/>
        <w:rPr>
          <w:rFonts w:ascii="Arial" w:hAnsi="Arial" w:cs="Arial"/>
          <w:spacing w:val="-3"/>
          <w:sz w:val="18"/>
          <w:lang w:val="es-ES"/>
        </w:rPr>
      </w:pPr>
    </w:p>
    <w:p w:rsidR="006D1266" w:rsidRPr="00571C5A" w:rsidRDefault="006D1266" w:rsidP="006D1266">
      <w:pPr>
        <w:pStyle w:val="Sinespaciado1"/>
        <w:spacing w:line="360" w:lineRule="auto"/>
        <w:ind w:firstLine="2835"/>
        <w:jc w:val="both"/>
        <w:rPr>
          <w:rFonts w:ascii="Arial" w:hAnsi="Arial" w:cs="Arial"/>
          <w:b/>
          <w:bCs/>
          <w:sz w:val="26"/>
          <w:szCs w:val="26"/>
        </w:rPr>
      </w:pPr>
      <w:r w:rsidRPr="00571C5A">
        <w:rPr>
          <w:rFonts w:ascii="Arial" w:hAnsi="Arial" w:cs="Arial"/>
          <w:b/>
          <w:bCs/>
          <w:sz w:val="26"/>
          <w:szCs w:val="26"/>
        </w:rPr>
        <w:t>V. Decisión</w:t>
      </w:r>
    </w:p>
    <w:p w:rsidR="006D1266" w:rsidRPr="00571C5A" w:rsidRDefault="006D1266" w:rsidP="006D1266">
      <w:pPr>
        <w:pStyle w:val="Sinespaciado2"/>
        <w:spacing w:line="360" w:lineRule="auto"/>
        <w:ind w:firstLine="2835"/>
        <w:rPr>
          <w:rFonts w:ascii="Arial" w:hAnsi="Arial" w:cs="Arial"/>
          <w:b/>
          <w:bCs/>
          <w:sz w:val="24"/>
          <w:szCs w:val="24"/>
        </w:rPr>
      </w:pPr>
    </w:p>
    <w:p w:rsidR="006D1266" w:rsidRPr="00571C5A" w:rsidRDefault="006D1266" w:rsidP="006D1266">
      <w:pPr>
        <w:pStyle w:val="Sinespaciado2"/>
        <w:spacing w:line="360" w:lineRule="auto"/>
        <w:ind w:firstLine="2835"/>
        <w:jc w:val="both"/>
        <w:rPr>
          <w:rFonts w:ascii="Arial" w:hAnsi="Arial" w:cs="Arial"/>
          <w:sz w:val="26"/>
          <w:szCs w:val="26"/>
        </w:rPr>
      </w:pPr>
      <w:r w:rsidRPr="00571C5A">
        <w:rPr>
          <w:rFonts w:ascii="Arial" w:hAnsi="Arial" w:cs="Arial"/>
          <w:sz w:val="26"/>
          <w:szCs w:val="26"/>
        </w:rPr>
        <w:t>En mérito de lo expuesto, la Sala de Decisión Civil Familia del Tribunal Superior de Pereira, administrando justicia en nombre de la República y por autoridad de la ley,</w:t>
      </w:r>
    </w:p>
    <w:p w:rsidR="006D1266" w:rsidRPr="00FB4DAE" w:rsidRDefault="006D1266" w:rsidP="006D1266">
      <w:pPr>
        <w:pStyle w:val="Sinespaciado2"/>
        <w:spacing w:line="360" w:lineRule="auto"/>
        <w:ind w:firstLine="2835"/>
        <w:jc w:val="both"/>
        <w:rPr>
          <w:rFonts w:ascii="Arial" w:hAnsi="Arial" w:cs="Arial"/>
          <w:b/>
          <w:sz w:val="18"/>
          <w:szCs w:val="22"/>
        </w:rPr>
      </w:pPr>
    </w:p>
    <w:p w:rsidR="006D1266" w:rsidRPr="00FB4DAE" w:rsidRDefault="006D1266" w:rsidP="006D1266">
      <w:pPr>
        <w:pStyle w:val="Sinespaciado2"/>
        <w:spacing w:line="360" w:lineRule="auto"/>
        <w:ind w:firstLine="2835"/>
        <w:jc w:val="both"/>
        <w:rPr>
          <w:rFonts w:ascii="Arial" w:hAnsi="Arial" w:cs="Arial"/>
          <w:b/>
          <w:sz w:val="18"/>
          <w:szCs w:val="22"/>
        </w:rPr>
      </w:pPr>
    </w:p>
    <w:p w:rsidR="006D1266" w:rsidRPr="00571C5A" w:rsidRDefault="006D1266" w:rsidP="006D1266">
      <w:pPr>
        <w:pStyle w:val="Sinespaciado2"/>
        <w:spacing w:line="360" w:lineRule="auto"/>
        <w:ind w:firstLine="2835"/>
        <w:rPr>
          <w:rFonts w:ascii="Arial" w:hAnsi="Arial" w:cs="Arial"/>
          <w:b/>
          <w:spacing w:val="-3"/>
          <w:sz w:val="26"/>
          <w:szCs w:val="26"/>
        </w:rPr>
      </w:pPr>
      <w:r w:rsidRPr="00571C5A">
        <w:rPr>
          <w:rFonts w:ascii="Arial" w:hAnsi="Arial" w:cs="Arial"/>
          <w:b/>
          <w:spacing w:val="-3"/>
          <w:sz w:val="26"/>
          <w:szCs w:val="26"/>
        </w:rPr>
        <w:t>RESUELVE:</w:t>
      </w:r>
    </w:p>
    <w:p w:rsidR="006D1266" w:rsidRPr="00571C5A" w:rsidRDefault="006D1266" w:rsidP="006D1266">
      <w:pPr>
        <w:pStyle w:val="Sinespaciado2"/>
        <w:spacing w:line="360" w:lineRule="auto"/>
        <w:ind w:firstLine="2835"/>
        <w:jc w:val="both"/>
        <w:rPr>
          <w:rFonts w:ascii="Arial" w:hAnsi="Arial" w:cs="Arial"/>
          <w:b/>
          <w:spacing w:val="-3"/>
          <w:sz w:val="24"/>
          <w:szCs w:val="24"/>
        </w:rPr>
      </w:pPr>
    </w:p>
    <w:p w:rsidR="006D1266" w:rsidRPr="00571C5A" w:rsidRDefault="006D1266" w:rsidP="006D1266">
      <w:pPr>
        <w:pStyle w:val="Sinespaciado1"/>
        <w:spacing w:line="360" w:lineRule="auto"/>
        <w:ind w:firstLine="2835"/>
        <w:jc w:val="both"/>
        <w:rPr>
          <w:rFonts w:ascii="Arial" w:hAnsi="Arial" w:cs="Arial"/>
          <w:sz w:val="28"/>
          <w:szCs w:val="28"/>
        </w:rPr>
      </w:pPr>
      <w:r w:rsidRPr="00571C5A">
        <w:rPr>
          <w:rFonts w:ascii="Arial" w:hAnsi="Arial" w:cs="Arial"/>
          <w:b/>
          <w:spacing w:val="-3"/>
          <w:sz w:val="26"/>
          <w:szCs w:val="26"/>
        </w:rPr>
        <w:t xml:space="preserve">Primero: </w:t>
      </w:r>
      <w:r w:rsidRPr="00571C5A">
        <w:rPr>
          <w:rFonts w:ascii="Arial" w:hAnsi="Arial" w:cs="Arial"/>
          <w:b/>
          <w:spacing w:val="-3"/>
          <w:sz w:val="24"/>
          <w:szCs w:val="24"/>
        </w:rPr>
        <w:t>DECLARAR IMPROCEDENTE</w:t>
      </w:r>
      <w:r w:rsidRPr="00571C5A">
        <w:rPr>
          <w:rFonts w:ascii="Arial" w:hAnsi="Arial" w:cs="Arial"/>
          <w:b/>
          <w:spacing w:val="-3"/>
          <w:sz w:val="26"/>
          <w:szCs w:val="26"/>
        </w:rPr>
        <w:t xml:space="preserve"> </w:t>
      </w:r>
      <w:r w:rsidRPr="00571C5A">
        <w:rPr>
          <w:rFonts w:ascii="Arial" w:hAnsi="Arial" w:cs="Arial"/>
          <w:bCs/>
          <w:spacing w:val="-3"/>
          <w:sz w:val="28"/>
          <w:szCs w:val="28"/>
          <w:lang w:val="es-ES"/>
        </w:rPr>
        <w:t>e</w:t>
      </w:r>
      <w:r w:rsidRPr="00571C5A">
        <w:rPr>
          <w:rFonts w:ascii="Arial" w:hAnsi="Arial" w:cs="Arial"/>
          <w:spacing w:val="-3"/>
          <w:sz w:val="28"/>
          <w:szCs w:val="28"/>
          <w:lang w:val="es-ES"/>
        </w:rPr>
        <w:t xml:space="preserve">l amparo constitucional invocado </w:t>
      </w:r>
      <w:r w:rsidRPr="00571C5A">
        <w:rPr>
          <w:rFonts w:ascii="Arial" w:hAnsi="Arial" w:cs="Arial"/>
          <w:sz w:val="28"/>
          <w:szCs w:val="28"/>
        </w:rPr>
        <w:t xml:space="preserve">por </w:t>
      </w:r>
      <w:r w:rsidRPr="0008289D">
        <w:rPr>
          <w:rFonts w:ascii="Arial" w:hAnsi="Arial" w:cs="Arial"/>
          <w:sz w:val="24"/>
          <w:szCs w:val="24"/>
          <w:lang w:val="es-ES" w:eastAsia="es-ES"/>
        </w:rPr>
        <w:t>ANDRÉS FELIPE MORALES</w:t>
      </w:r>
      <w:r w:rsidRPr="00571C5A">
        <w:rPr>
          <w:rFonts w:ascii="Arial" w:hAnsi="Arial" w:cs="Arial"/>
          <w:sz w:val="26"/>
          <w:szCs w:val="26"/>
          <w:lang w:val="es-ES" w:eastAsia="es-ES"/>
        </w:rPr>
        <w:t xml:space="preserve">, </w:t>
      </w:r>
      <w:r w:rsidRPr="00571C5A">
        <w:rPr>
          <w:rFonts w:ascii="Arial" w:hAnsi="Arial" w:cs="Arial"/>
          <w:sz w:val="28"/>
          <w:szCs w:val="28"/>
          <w:lang w:val="es-ES" w:eastAsia="es-ES"/>
        </w:rPr>
        <w:t>contra el</w:t>
      </w:r>
      <w:r w:rsidRPr="00571C5A">
        <w:rPr>
          <w:rFonts w:ascii="Arial" w:hAnsi="Arial" w:cs="Arial"/>
          <w:sz w:val="26"/>
          <w:szCs w:val="26"/>
          <w:lang w:val="es-ES" w:eastAsia="es-ES"/>
        </w:rPr>
        <w:t xml:space="preserve"> </w:t>
      </w:r>
      <w:r w:rsidRPr="0008289D">
        <w:rPr>
          <w:rFonts w:ascii="Arial" w:hAnsi="Arial" w:cs="Arial"/>
          <w:sz w:val="24"/>
          <w:szCs w:val="23"/>
          <w:lang w:val="es-ES" w:eastAsia="es-ES"/>
        </w:rPr>
        <w:t>JUZGADO TERCERO CIVIL DEL CIRCUITO DE PEREIRA</w:t>
      </w:r>
      <w:r w:rsidRPr="00571C5A">
        <w:rPr>
          <w:rFonts w:ascii="Arial" w:hAnsi="Arial" w:cs="Arial"/>
          <w:sz w:val="26"/>
          <w:szCs w:val="26"/>
        </w:rPr>
        <w:t xml:space="preserve">, </w:t>
      </w:r>
      <w:r w:rsidRPr="00571C5A">
        <w:rPr>
          <w:rFonts w:ascii="Arial" w:hAnsi="Arial" w:cs="Arial"/>
          <w:sz w:val="28"/>
          <w:szCs w:val="28"/>
        </w:rPr>
        <w:t>por las razones expuestas en esta providencia.</w:t>
      </w:r>
    </w:p>
    <w:p w:rsidR="00B51CDF" w:rsidRDefault="006D1266" w:rsidP="006D1266">
      <w:pPr>
        <w:pStyle w:val="Textopredeterminado"/>
        <w:spacing w:line="360" w:lineRule="auto"/>
        <w:ind w:firstLine="2835"/>
        <w:jc w:val="both"/>
        <w:rPr>
          <w:rFonts w:ascii="Arial" w:hAnsi="Arial" w:cs="Arial"/>
          <w:spacing w:val="-3"/>
          <w:sz w:val="26"/>
          <w:szCs w:val="26"/>
        </w:rPr>
      </w:pPr>
      <w:r w:rsidRPr="00571C5A">
        <w:rPr>
          <w:rFonts w:ascii="Arial" w:hAnsi="Arial" w:cs="Arial"/>
          <w:b/>
          <w:spacing w:val="-3"/>
          <w:sz w:val="26"/>
          <w:szCs w:val="26"/>
        </w:rPr>
        <w:t>Segundo:</w:t>
      </w:r>
      <w:r w:rsidRPr="00571C5A">
        <w:rPr>
          <w:rFonts w:ascii="Arial" w:hAnsi="Arial" w:cs="Arial"/>
          <w:spacing w:val="-3"/>
          <w:sz w:val="26"/>
          <w:szCs w:val="26"/>
        </w:rPr>
        <w:t xml:space="preserve"> </w:t>
      </w:r>
      <w:r w:rsidR="006612A3" w:rsidRPr="006612A3">
        <w:rPr>
          <w:rFonts w:ascii="Arial" w:hAnsi="Arial" w:cs="Arial"/>
          <w:b/>
          <w:spacing w:val="-3"/>
          <w:sz w:val="26"/>
          <w:szCs w:val="26"/>
        </w:rPr>
        <w:t>NEGAR</w:t>
      </w:r>
      <w:r w:rsidR="006612A3">
        <w:rPr>
          <w:rFonts w:ascii="Arial" w:hAnsi="Arial" w:cs="Arial"/>
          <w:spacing w:val="-3"/>
          <w:sz w:val="26"/>
          <w:szCs w:val="26"/>
        </w:rPr>
        <w:t xml:space="preserve"> </w:t>
      </w:r>
      <w:r w:rsidR="006612A3" w:rsidRPr="006612A3">
        <w:rPr>
          <w:rFonts w:ascii="Arial" w:hAnsi="Arial" w:cs="Arial"/>
          <w:spacing w:val="-3"/>
          <w:sz w:val="28"/>
          <w:szCs w:val="28"/>
        </w:rPr>
        <w:t xml:space="preserve">la solicitud de amparo de pobreza elevada por el </w:t>
      </w:r>
      <w:r w:rsidR="006612A3">
        <w:rPr>
          <w:rFonts w:ascii="Arial" w:hAnsi="Arial" w:cs="Arial"/>
          <w:spacing w:val="-3"/>
          <w:sz w:val="28"/>
          <w:szCs w:val="28"/>
        </w:rPr>
        <w:t>demandante</w:t>
      </w:r>
      <w:r w:rsidR="006612A3" w:rsidRPr="006612A3">
        <w:rPr>
          <w:rFonts w:ascii="Arial" w:hAnsi="Arial" w:cs="Arial"/>
          <w:spacing w:val="-3"/>
          <w:sz w:val="28"/>
          <w:szCs w:val="28"/>
        </w:rPr>
        <w:t>.</w:t>
      </w:r>
    </w:p>
    <w:p w:rsidR="00B51CDF" w:rsidRPr="00FB4DAE" w:rsidRDefault="00B51CDF" w:rsidP="006D1266">
      <w:pPr>
        <w:pStyle w:val="Textopredeterminado"/>
        <w:spacing w:line="360" w:lineRule="auto"/>
        <w:ind w:firstLine="2835"/>
        <w:jc w:val="both"/>
        <w:rPr>
          <w:rFonts w:ascii="Arial" w:hAnsi="Arial" w:cs="Arial"/>
          <w:spacing w:val="-3"/>
          <w:sz w:val="22"/>
          <w:szCs w:val="26"/>
        </w:rPr>
      </w:pPr>
    </w:p>
    <w:p w:rsidR="006D1266" w:rsidRPr="00571C5A" w:rsidRDefault="006612A3" w:rsidP="006D1266">
      <w:pPr>
        <w:pStyle w:val="Textopredeterminado"/>
        <w:spacing w:line="360" w:lineRule="auto"/>
        <w:ind w:firstLine="2835"/>
        <w:jc w:val="both"/>
        <w:rPr>
          <w:rFonts w:ascii="Arial" w:hAnsi="Arial" w:cs="Arial"/>
          <w:spacing w:val="3"/>
          <w:sz w:val="26"/>
          <w:szCs w:val="26"/>
        </w:rPr>
      </w:pPr>
      <w:r w:rsidRPr="006612A3">
        <w:rPr>
          <w:rFonts w:ascii="Arial" w:hAnsi="Arial" w:cs="Arial"/>
          <w:b/>
          <w:spacing w:val="-3"/>
          <w:sz w:val="26"/>
          <w:szCs w:val="26"/>
        </w:rPr>
        <w:t>Tercero</w:t>
      </w:r>
      <w:r>
        <w:rPr>
          <w:rFonts w:ascii="Arial" w:hAnsi="Arial" w:cs="Arial"/>
          <w:spacing w:val="-3"/>
          <w:sz w:val="26"/>
          <w:szCs w:val="26"/>
        </w:rPr>
        <w:t xml:space="preserve">: </w:t>
      </w:r>
      <w:r w:rsidR="006D1266" w:rsidRPr="00571C5A">
        <w:rPr>
          <w:rFonts w:ascii="Arial" w:hAnsi="Arial" w:cs="Arial"/>
          <w:b/>
          <w:spacing w:val="3"/>
          <w:szCs w:val="24"/>
        </w:rPr>
        <w:t>ORDENAR</w:t>
      </w:r>
      <w:r w:rsidR="006D1266" w:rsidRPr="00571C5A">
        <w:rPr>
          <w:rFonts w:ascii="Arial" w:hAnsi="Arial" w:cs="Arial"/>
          <w:spacing w:val="3"/>
          <w:sz w:val="26"/>
          <w:szCs w:val="26"/>
        </w:rPr>
        <w:t xml:space="preserve">, </w:t>
      </w:r>
      <w:r w:rsidR="006D1266" w:rsidRPr="00571C5A">
        <w:rPr>
          <w:rFonts w:ascii="Arial" w:hAnsi="Arial" w:cs="Arial"/>
          <w:spacing w:val="3"/>
          <w:sz w:val="28"/>
          <w:szCs w:val="28"/>
        </w:rPr>
        <w:t>que por Secretaría, se remita copia integral de todas las actuaciones al correo electrónico suministrado</w:t>
      </w:r>
      <w:r w:rsidR="006D1266" w:rsidRPr="00571C5A">
        <w:rPr>
          <w:rFonts w:ascii="Arial" w:hAnsi="Arial" w:cs="Arial"/>
          <w:spacing w:val="3"/>
          <w:sz w:val="26"/>
          <w:szCs w:val="26"/>
        </w:rPr>
        <w:t xml:space="preserve"> por el actor </w:t>
      </w:r>
      <w:r w:rsidR="006D1266" w:rsidRPr="00571C5A">
        <w:rPr>
          <w:rFonts w:ascii="Arial" w:hAnsi="Arial" w:cs="Arial"/>
          <w:spacing w:val="-3"/>
          <w:sz w:val="28"/>
          <w:szCs w:val="28"/>
        </w:rPr>
        <w:t>y a su costa se expidan las piezas procesales que requiera.</w:t>
      </w:r>
    </w:p>
    <w:p w:rsidR="006D1266" w:rsidRPr="00FB4DAE" w:rsidRDefault="006D1266" w:rsidP="006D1266">
      <w:pPr>
        <w:tabs>
          <w:tab w:val="left" w:pos="-720"/>
        </w:tabs>
        <w:suppressAutoHyphens/>
        <w:spacing w:line="360" w:lineRule="auto"/>
        <w:ind w:firstLine="2835"/>
        <w:jc w:val="both"/>
        <w:rPr>
          <w:rFonts w:ascii="Arial" w:hAnsi="Arial" w:cs="Arial"/>
          <w:spacing w:val="-3"/>
          <w:szCs w:val="26"/>
        </w:rPr>
      </w:pPr>
    </w:p>
    <w:p w:rsidR="006D1266" w:rsidRPr="00571C5A" w:rsidRDefault="00BD2CA6" w:rsidP="006D1266">
      <w:pPr>
        <w:tabs>
          <w:tab w:val="left" w:pos="-720"/>
        </w:tabs>
        <w:suppressAutoHyphens/>
        <w:spacing w:line="360" w:lineRule="auto"/>
        <w:ind w:firstLine="2835"/>
        <w:jc w:val="both"/>
        <w:rPr>
          <w:rFonts w:ascii="Arial" w:hAnsi="Arial" w:cs="Arial"/>
          <w:b/>
          <w:spacing w:val="-3"/>
          <w:sz w:val="26"/>
          <w:szCs w:val="26"/>
        </w:rPr>
      </w:pPr>
      <w:r w:rsidRPr="00571C5A">
        <w:rPr>
          <w:rFonts w:ascii="Arial" w:hAnsi="Arial" w:cs="Arial"/>
          <w:b/>
          <w:spacing w:val="-3"/>
          <w:sz w:val="26"/>
          <w:szCs w:val="26"/>
        </w:rPr>
        <w:t>Cuarto</w:t>
      </w:r>
      <w:r w:rsidR="006D1266" w:rsidRPr="00571C5A">
        <w:rPr>
          <w:rFonts w:ascii="Arial" w:hAnsi="Arial" w:cs="Arial"/>
          <w:b/>
          <w:spacing w:val="-3"/>
          <w:sz w:val="26"/>
          <w:szCs w:val="26"/>
        </w:rPr>
        <w:t xml:space="preserve">: </w:t>
      </w:r>
      <w:r w:rsidR="006D1266" w:rsidRPr="00571C5A">
        <w:rPr>
          <w:rFonts w:ascii="Arial" w:hAnsi="Arial" w:cs="Arial"/>
          <w:spacing w:val="-3"/>
          <w:sz w:val="28"/>
          <w:szCs w:val="28"/>
        </w:rPr>
        <w:t>Notifíquese esta decisión a las partes por el medio más expedito posible (Art. 5o. del Decreto 306 de 1992).</w:t>
      </w:r>
    </w:p>
    <w:p w:rsidR="006D1266" w:rsidRPr="00FB4DAE" w:rsidRDefault="006D1266" w:rsidP="006D1266">
      <w:pPr>
        <w:pStyle w:val="Sinespaciado2"/>
        <w:spacing w:line="360" w:lineRule="auto"/>
        <w:ind w:firstLine="2835"/>
        <w:jc w:val="both"/>
        <w:rPr>
          <w:rFonts w:ascii="Arial" w:hAnsi="Arial" w:cs="Arial"/>
          <w:spacing w:val="-3"/>
          <w:sz w:val="22"/>
          <w:szCs w:val="26"/>
          <w:lang w:val="es-CO"/>
        </w:rPr>
      </w:pPr>
    </w:p>
    <w:p w:rsidR="006D1266" w:rsidRPr="00571C5A" w:rsidRDefault="00BD2CA6" w:rsidP="006D1266">
      <w:pPr>
        <w:pStyle w:val="Sinespaciado2"/>
        <w:spacing w:line="360" w:lineRule="auto"/>
        <w:ind w:firstLine="2835"/>
        <w:jc w:val="both"/>
        <w:rPr>
          <w:rFonts w:ascii="Arial" w:hAnsi="Arial" w:cs="Arial"/>
          <w:spacing w:val="-3"/>
          <w:sz w:val="28"/>
          <w:szCs w:val="28"/>
        </w:rPr>
      </w:pPr>
      <w:r>
        <w:rPr>
          <w:rFonts w:ascii="Arial" w:hAnsi="Arial" w:cs="Arial"/>
          <w:b/>
          <w:spacing w:val="-3"/>
          <w:sz w:val="26"/>
          <w:szCs w:val="26"/>
        </w:rPr>
        <w:t>Quinto</w:t>
      </w:r>
      <w:r w:rsidR="006D1266" w:rsidRPr="00571C5A">
        <w:rPr>
          <w:rFonts w:ascii="Arial" w:hAnsi="Arial" w:cs="Arial"/>
          <w:b/>
          <w:spacing w:val="-3"/>
          <w:sz w:val="26"/>
          <w:szCs w:val="26"/>
        </w:rPr>
        <w:t>:</w:t>
      </w:r>
      <w:r w:rsidR="006D1266" w:rsidRPr="00571C5A">
        <w:rPr>
          <w:rFonts w:ascii="Arial" w:hAnsi="Arial" w:cs="Arial"/>
          <w:b/>
          <w:spacing w:val="-3"/>
          <w:sz w:val="26"/>
          <w:szCs w:val="26"/>
          <w:lang w:val="es-CO"/>
        </w:rPr>
        <w:t xml:space="preserve"> </w:t>
      </w:r>
      <w:r w:rsidR="006D1266" w:rsidRPr="00571C5A">
        <w:rPr>
          <w:rFonts w:ascii="Arial" w:hAnsi="Arial" w:cs="Arial"/>
          <w:spacing w:val="-3"/>
          <w:sz w:val="28"/>
          <w:szCs w:val="28"/>
        </w:rPr>
        <w:t>Si no fuere impugnada esta decisión, remítase el expediente a la Honorable Corte Constitucional para su eventual revisión.</w:t>
      </w:r>
    </w:p>
    <w:p w:rsidR="006D1266" w:rsidRPr="00FB4DAE" w:rsidRDefault="006D1266" w:rsidP="006D1266">
      <w:pPr>
        <w:pStyle w:val="Sinespaciado2"/>
        <w:spacing w:line="360" w:lineRule="auto"/>
        <w:ind w:firstLine="2835"/>
        <w:jc w:val="both"/>
        <w:rPr>
          <w:rFonts w:ascii="Arial" w:hAnsi="Arial" w:cs="Arial"/>
          <w:spacing w:val="-3"/>
          <w:sz w:val="24"/>
          <w:szCs w:val="28"/>
        </w:rPr>
      </w:pPr>
    </w:p>
    <w:p w:rsidR="006D1266" w:rsidRPr="00571C5A" w:rsidRDefault="006D1266" w:rsidP="006D1266">
      <w:pPr>
        <w:pStyle w:val="Sinespaciado2"/>
        <w:spacing w:line="360" w:lineRule="auto"/>
        <w:ind w:firstLine="2835"/>
        <w:jc w:val="both"/>
        <w:rPr>
          <w:rFonts w:ascii="Arial" w:hAnsi="Arial" w:cs="Arial"/>
          <w:spacing w:val="-3"/>
          <w:sz w:val="28"/>
          <w:szCs w:val="28"/>
        </w:rPr>
      </w:pPr>
      <w:r w:rsidRPr="00571C5A">
        <w:rPr>
          <w:rFonts w:ascii="Arial" w:hAnsi="Arial" w:cs="Arial"/>
          <w:spacing w:val="-3"/>
          <w:sz w:val="28"/>
          <w:szCs w:val="28"/>
        </w:rPr>
        <w:t>Cópiese y notifíquese,</w:t>
      </w:r>
    </w:p>
    <w:p w:rsidR="006D1266" w:rsidRPr="00FB4DAE" w:rsidRDefault="006D1266" w:rsidP="006D1266">
      <w:pPr>
        <w:pStyle w:val="Sinespaciado2"/>
        <w:spacing w:line="360" w:lineRule="auto"/>
        <w:ind w:firstLine="2835"/>
        <w:jc w:val="both"/>
        <w:rPr>
          <w:rFonts w:ascii="Arial" w:hAnsi="Arial" w:cs="Arial"/>
          <w:spacing w:val="-3"/>
          <w:sz w:val="24"/>
          <w:szCs w:val="28"/>
        </w:rPr>
      </w:pPr>
    </w:p>
    <w:p w:rsidR="006D1266" w:rsidRPr="00571C5A" w:rsidRDefault="006D1266" w:rsidP="006D1266">
      <w:pPr>
        <w:pStyle w:val="Sinespaciado2"/>
        <w:spacing w:line="360" w:lineRule="auto"/>
        <w:ind w:firstLine="2835"/>
        <w:jc w:val="both"/>
        <w:rPr>
          <w:rFonts w:ascii="Arial" w:hAnsi="Arial" w:cs="Arial"/>
          <w:spacing w:val="-3"/>
          <w:sz w:val="28"/>
          <w:szCs w:val="28"/>
        </w:rPr>
      </w:pPr>
      <w:r w:rsidRPr="00571C5A">
        <w:rPr>
          <w:rFonts w:ascii="Arial" w:hAnsi="Arial" w:cs="Arial"/>
          <w:spacing w:val="-3"/>
          <w:sz w:val="28"/>
          <w:szCs w:val="28"/>
        </w:rPr>
        <w:t>Los Magistrados,</w:t>
      </w:r>
    </w:p>
    <w:p w:rsidR="006D1266" w:rsidRPr="00FB4DAE" w:rsidRDefault="006D1266" w:rsidP="006D1266">
      <w:pPr>
        <w:pStyle w:val="Sinespaciado2"/>
        <w:spacing w:line="360" w:lineRule="auto"/>
        <w:ind w:firstLine="2835"/>
        <w:jc w:val="both"/>
        <w:rPr>
          <w:rFonts w:ascii="Arial" w:hAnsi="Arial" w:cs="Arial"/>
          <w:spacing w:val="-3"/>
          <w:sz w:val="24"/>
          <w:szCs w:val="28"/>
        </w:rPr>
      </w:pPr>
    </w:p>
    <w:p w:rsidR="006D1266" w:rsidRPr="00FB4DAE" w:rsidRDefault="006D1266" w:rsidP="00F55C80">
      <w:pPr>
        <w:pStyle w:val="Sinespaciado2"/>
        <w:spacing w:line="360" w:lineRule="auto"/>
        <w:jc w:val="both"/>
        <w:rPr>
          <w:rFonts w:ascii="Arial" w:hAnsi="Arial" w:cs="Arial"/>
          <w:spacing w:val="-3"/>
          <w:sz w:val="24"/>
          <w:szCs w:val="28"/>
        </w:rPr>
      </w:pPr>
    </w:p>
    <w:p w:rsidR="006D1266" w:rsidRPr="00571C5A" w:rsidRDefault="006D1266" w:rsidP="006D1266">
      <w:pPr>
        <w:pStyle w:val="Sinespaciado2"/>
        <w:spacing w:line="360" w:lineRule="auto"/>
        <w:ind w:firstLine="2835"/>
        <w:jc w:val="both"/>
        <w:rPr>
          <w:rFonts w:ascii="Arial" w:hAnsi="Arial" w:cs="Arial"/>
          <w:b/>
          <w:spacing w:val="-3"/>
          <w:sz w:val="22"/>
          <w:szCs w:val="22"/>
        </w:rPr>
      </w:pPr>
      <w:r w:rsidRPr="00571C5A">
        <w:rPr>
          <w:rFonts w:ascii="Arial" w:hAnsi="Arial" w:cs="Arial"/>
          <w:b/>
          <w:spacing w:val="-3"/>
          <w:sz w:val="22"/>
          <w:szCs w:val="22"/>
        </w:rPr>
        <w:t>EDDER JIMMY SÁNCHEZ CALAMBÁS</w:t>
      </w:r>
    </w:p>
    <w:p w:rsidR="006D1266" w:rsidRPr="00FB4DAE" w:rsidRDefault="006D1266" w:rsidP="006D1266">
      <w:pPr>
        <w:pStyle w:val="Sinespaciado2"/>
        <w:spacing w:line="360" w:lineRule="auto"/>
        <w:ind w:firstLine="2835"/>
        <w:jc w:val="both"/>
        <w:rPr>
          <w:rFonts w:ascii="Arial" w:hAnsi="Arial" w:cs="Arial"/>
          <w:spacing w:val="-3"/>
          <w:sz w:val="24"/>
          <w:szCs w:val="24"/>
        </w:rPr>
      </w:pPr>
    </w:p>
    <w:p w:rsidR="006D1266" w:rsidRPr="00FB4DAE" w:rsidRDefault="006D1266" w:rsidP="00F55C80">
      <w:pPr>
        <w:pStyle w:val="Sinespaciado2"/>
        <w:spacing w:line="360" w:lineRule="auto"/>
        <w:jc w:val="both"/>
        <w:rPr>
          <w:rFonts w:ascii="Arial" w:hAnsi="Arial" w:cs="Arial"/>
          <w:spacing w:val="-3"/>
          <w:sz w:val="24"/>
          <w:szCs w:val="24"/>
        </w:rPr>
      </w:pPr>
    </w:p>
    <w:p w:rsidR="006D1266" w:rsidRDefault="006D1266" w:rsidP="006D1266">
      <w:pPr>
        <w:pStyle w:val="Sinespaciado2"/>
        <w:spacing w:line="360" w:lineRule="auto"/>
        <w:ind w:firstLine="2835"/>
        <w:jc w:val="both"/>
        <w:rPr>
          <w:rFonts w:ascii="Arial" w:hAnsi="Arial" w:cs="Arial"/>
          <w:b/>
          <w:spacing w:val="-3"/>
          <w:sz w:val="22"/>
          <w:szCs w:val="22"/>
        </w:rPr>
      </w:pPr>
      <w:r w:rsidRPr="00571C5A">
        <w:rPr>
          <w:rFonts w:ascii="Arial" w:hAnsi="Arial" w:cs="Arial"/>
          <w:b/>
          <w:spacing w:val="-3"/>
          <w:sz w:val="22"/>
          <w:szCs w:val="22"/>
        </w:rPr>
        <w:t>JAIME ALBERTO SARAZA NARANJO</w:t>
      </w:r>
    </w:p>
    <w:p w:rsidR="00B2716E" w:rsidRPr="00FB4DAE" w:rsidRDefault="00B2716E" w:rsidP="006D1266">
      <w:pPr>
        <w:pStyle w:val="Sinespaciado2"/>
        <w:spacing w:line="360" w:lineRule="auto"/>
        <w:ind w:firstLine="2835"/>
        <w:jc w:val="both"/>
        <w:rPr>
          <w:rFonts w:ascii="Arial" w:hAnsi="Arial" w:cs="Arial"/>
          <w:b/>
          <w:spacing w:val="-3"/>
          <w:sz w:val="24"/>
          <w:szCs w:val="24"/>
        </w:rPr>
      </w:pPr>
    </w:p>
    <w:p w:rsidR="00FB4DAE" w:rsidRPr="00FB4DAE" w:rsidRDefault="00FB4DAE" w:rsidP="00F55C80">
      <w:pPr>
        <w:pStyle w:val="Sinespaciado2"/>
        <w:spacing w:line="360" w:lineRule="auto"/>
        <w:jc w:val="both"/>
        <w:rPr>
          <w:rFonts w:ascii="Arial" w:hAnsi="Arial" w:cs="Arial"/>
          <w:b/>
          <w:spacing w:val="-3"/>
          <w:sz w:val="24"/>
          <w:szCs w:val="24"/>
        </w:rPr>
      </w:pPr>
    </w:p>
    <w:p w:rsidR="006D1266" w:rsidRDefault="006D1266" w:rsidP="006D1266">
      <w:pPr>
        <w:pStyle w:val="Sinespaciado2"/>
        <w:spacing w:line="360" w:lineRule="auto"/>
        <w:ind w:firstLine="2835"/>
        <w:jc w:val="both"/>
        <w:rPr>
          <w:rFonts w:ascii="Arial" w:hAnsi="Arial" w:cs="Arial"/>
          <w:b/>
          <w:sz w:val="22"/>
          <w:szCs w:val="22"/>
        </w:rPr>
      </w:pPr>
      <w:r w:rsidRPr="00571C5A">
        <w:rPr>
          <w:rFonts w:ascii="Arial" w:hAnsi="Arial" w:cs="Arial"/>
          <w:b/>
          <w:sz w:val="22"/>
          <w:szCs w:val="22"/>
        </w:rPr>
        <w:t>CLAUDIA MARÍA ARCILA RÍOS</w:t>
      </w:r>
    </w:p>
    <w:sectPr w:rsidR="006D1266" w:rsidSect="00B67BB6">
      <w:headerReference w:type="default" r:id="rId8"/>
      <w:footerReference w:type="default" r:id="rId9"/>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48" w:rsidRDefault="00C84148" w:rsidP="008219D6">
      <w:r>
        <w:separator/>
      </w:r>
    </w:p>
  </w:endnote>
  <w:endnote w:type="continuationSeparator" w:id="0">
    <w:p w:rsidR="00C84148" w:rsidRDefault="00C84148" w:rsidP="008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510A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84148">
      <w:rPr>
        <w:rFonts w:ascii="Arial" w:hAnsi="Arial" w:cs="Arial"/>
        <w:noProof/>
        <w:sz w:val="22"/>
        <w:szCs w:val="22"/>
      </w:rPr>
      <w:t>1</w:t>
    </w:r>
    <w:r w:rsidRPr="00B97631">
      <w:rPr>
        <w:rFonts w:ascii="Arial" w:hAnsi="Arial" w:cs="Arial"/>
        <w:sz w:val="22"/>
        <w:szCs w:val="22"/>
      </w:rPr>
      <w:fldChar w:fldCharType="end"/>
    </w:r>
  </w:p>
  <w:p w:rsidR="004903EA" w:rsidRDefault="00C84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48" w:rsidRDefault="00C84148" w:rsidP="008219D6">
      <w:r>
        <w:separator/>
      </w:r>
    </w:p>
  </w:footnote>
  <w:footnote w:type="continuationSeparator" w:id="0">
    <w:p w:rsidR="00C84148" w:rsidRDefault="00C84148" w:rsidP="008219D6">
      <w:r>
        <w:continuationSeparator/>
      </w:r>
    </w:p>
  </w:footnote>
  <w:footnote w:id="1">
    <w:p w:rsidR="006D1266" w:rsidRPr="00B85ACA" w:rsidRDefault="006D1266" w:rsidP="006D1266">
      <w:pPr>
        <w:pStyle w:val="Textonotapie"/>
        <w:jc w:val="both"/>
        <w:rPr>
          <w:rFonts w:ascii="Arial" w:hAnsi="Arial" w:cs="Arial"/>
          <w:sz w:val="18"/>
          <w:szCs w:val="18"/>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C-542 de 1992.</w:t>
      </w:r>
    </w:p>
  </w:footnote>
  <w:footnote w:id="2">
    <w:p w:rsidR="006D1266" w:rsidRPr="00B85ACA" w:rsidRDefault="006D1266" w:rsidP="006D1266">
      <w:pPr>
        <w:pStyle w:val="Textonotapie"/>
        <w:jc w:val="both"/>
        <w:rPr>
          <w:rFonts w:ascii="Arial" w:hAnsi="Arial" w:cs="Arial"/>
          <w:sz w:val="18"/>
          <w:szCs w:val="18"/>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C-592 de 2005. Criterio reiterado en muchas ocasiones, como en las recientes sentencias T-079 y T-083 de 2014.</w:t>
      </w:r>
    </w:p>
  </w:footnote>
  <w:footnote w:id="3">
    <w:p w:rsidR="006D1266" w:rsidRPr="00CD557A" w:rsidRDefault="006D1266" w:rsidP="006D1266">
      <w:pPr>
        <w:pStyle w:val="Textonotapie"/>
        <w:jc w:val="both"/>
        <w:rPr>
          <w:rFonts w:ascii="Arial" w:hAnsi="Arial" w:cs="Arial"/>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T-213 de 2014.</w:t>
      </w:r>
    </w:p>
  </w:footnote>
  <w:footnote w:id="4">
    <w:p w:rsidR="006D1266" w:rsidRPr="007B5452" w:rsidRDefault="006D1266" w:rsidP="006D1266">
      <w:pPr>
        <w:pStyle w:val="Textonotapie"/>
        <w:rPr>
          <w:rFonts w:ascii="Arial" w:hAnsi="Arial" w:cs="Arial"/>
          <w:i/>
          <w:sz w:val="18"/>
          <w:szCs w:val="18"/>
          <w:lang w:val="es-CO"/>
        </w:rPr>
      </w:pPr>
      <w:r w:rsidRPr="007B5452">
        <w:rPr>
          <w:rStyle w:val="Refdenotaalpie"/>
          <w:rFonts w:ascii="Arial" w:hAnsi="Arial" w:cs="Arial"/>
          <w:sz w:val="18"/>
          <w:szCs w:val="18"/>
        </w:rPr>
        <w:footnoteRef/>
      </w:r>
      <w:r w:rsidRPr="007B5452">
        <w:rPr>
          <w:rFonts w:ascii="Arial" w:hAnsi="Arial" w:cs="Arial"/>
          <w:sz w:val="18"/>
          <w:szCs w:val="18"/>
        </w:rPr>
        <w:t xml:space="preserve"> “</w:t>
      </w:r>
      <w:r w:rsidRPr="007B5452">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5">
    <w:p w:rsidR="006D1266" w:rsidRPr="00B85ACA" w:rsidRDefault="006D1266" w:rsidP="006D1266">
      <w:pPr>
        <w:pStyle w:val="Textonotapie"/>
        <w:rPr>
          <w:rFonts w:ascii="Arial" w:hAnsi="Arial" w:cs="Arial"/>
          <w:sz w:val="18"/>
          <w:szCs w:val="18"/>
          <w:lang w:val="es-CO"/>
        </w:rPr>
      </w:pPr>
      <w:r w:rsidRPr="00B85ACA">
        <w:rPr>
          <w:rStyle w:val="Refdenotaalpie"/>
          <w:rFonts w:ascii="Arial" w:hAnsi="Arial" w:cs="Arial"/>
          <w:sz w:val="18"/>
          <w:szCs w:val="18"/>
        </w:rPr>
        <w:footnoteRef/>
      </w:r>
      <w:r w:rsidRPr="00B85ACA">
        <w:rPr>
          <w:rFonts w:ascii="Arial" w:hAnsi="Arial" w:cs="Arial"/>
          <w:sz w:val="18"/>
          <w:szCs w:val="18"/>
        </w:rPr>
        <w:t xml:space="preserve"> </w:t>
      </w:r>
      <w:r w:rsidRPr="00B85ACA">
        <w:rPr>
          <w:rFonts w:ascii="Arial" w:hAnsi="Arial" w:cs="Arial"/>
          <w:sz w:val="18"/>
          <w:szCs w:val="18"/>
          <w:lang w:val="es-CO"/>
        </w:rPr>
        <w:t>Sentencia T-685 de 2013, M.P. Luís Guillermo Guerrero Pérez.</w:t>
      </w:r>
    </w:p>
  </w:footnote>
  <w:footnote w:id="6">
    <w:p w:rsidR="006D1266" w:rsidRPr="00B85ACA" w:rsidRDefault="006D1266" w:rsidP="006D1266">
      <w:pPr>
        <w:pStyle w:val="Textonotapie"/>
        <w:rPr>
          <w:rFonts w:ascii="Arial" w:hAnsi="Arial" w:cs="Arial"/>
          <w:sz w:val="18"/>
          <w:szCs w:val="18"/>
          <w:lang w:val="es-CO"/>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w:t>
      </w:r>
      <w:r w:rsidRPr="00B85ACA">
        <w:rPr>
          <w:rFonts w:ascii="Arial" w:hAnsi="Arial" w:cs="Arial"/>
          <w:sz w:val="18"/>
          <w:szCs w:val="18"/>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510A3"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510A3"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B34966D" wp14:editId="6B7BA55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C84148" w:rsidP="00F8648A">
    <w:pPr>
      <w:pStyle w:val="Sinespaciado1"/>
      <w:rPr>
        <w:rFonts w:ascii="Arial" w:hAnsi="Arial" w:cs="Arial"/>
        <w:sz w:val="16"/>
        <w:szCs w:val="16"/>
      </w:rPr>
    </w:pPr>
  </w:p>
  <w:p w:rsidR="004903EA" w:rsidRPr="005643A9" w:rsidRDefault="00C84148" w:rsidP="00F8648A">
    <w:pPr>
      <w:pStyle w:val="Sinespaciado2"/>
      <w:rPr>
        <w:rFonts w:ascii="Arial" w:hAnsi="Arial" w:cs="Arial"/>
        <w:sz w:val="16"/>
        <w:szCs w:val="16"/>
      </w:rPr>
    </w:pPr>
  </w:p>
  <w:p w:rsidR="004903EA" w:rsidRDefault="00C510A3"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C510A3"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C84148">
    <w:pPr>
      <w:pStyle w:val="Encabezado"/>
      <w:rPr>
        <w:rFonts w:ascii="Arial" w:hAnsi="Arial" w:cs="Arial"/>
        <w:sz w:val="16"/>
        <w:szCs w:val="16"/>
      </w:rPr>
    </w:pPr>
  </w:p>
  <w:p w:rsidR="004903EA" w:rsidRPr="005643A9" w:rsidRDefault="00C510A3">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r w:rsidR="00023005">
      <w:rPr>
        <w:rFonts w:ascii="Arial" w:hAnsi="Arial" w:cs="Arial"/>
        <w:sz w:val="16"/>
        <w:szCs w:val="16"/>
      </w:rP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6"/>
    <w:rsid w:val="00023005"/>
    <w:rsid w:val="00043CB8"/>
    <w:rsid w:val="000510E6"/>
    <w:rsid w:val="0005790A"/>
    <w:rsid w:val="00067CCD"/>
    <w:rsid w:val="0007590E"/>
    <w:rsid w:val="000822D6"/>
    <w:rsid w:val="0008289D"/>
    <w:rsid w:val="00086B06"/>
    <w:rsid w:val="00090731"/>
    <w:rsid w:val="000D71D9"/>
    <w:rsid w:val="000D7527"/>
    <w:rsid w:val="000F2ED9"/>
    <w:rsid w:val="000F4C81"/>
    <w:rsid w:val="00111510"/>
    <w:rsid w:val="00124C51"/>
    <w:rsid w:val="00124F18"/>
    <w:rsid w:val="00135083"/>
    <w:rsid w:val="001431B1"/>
    <w:rsid w:val="0015047A"/>
    <w:rsid w:val="00176DFB"/>
    <w:rsid w:val="00182D1C"/>
    <w:rsid w:val="001A267C"/>
    <w:rsid w:val="001A461A"/>
    <w:rsid w:val="001A5BF6"/>
    <w:rsid w:val="001B6ED8"/>
    <w:rsid w:val="001C5B02"/>
    <w:rsid w:val="001D0A21"/>
    <w:rsid w:val="001D434C"/>
    <w:rsid w:val="00247295"/>
    <w:rsid w:val="002502E2"/>
    <w:rsid w:val="00256712"/>
    <w:rsid w:val="00273A97"/>
    <w:rsid w:val="00274BF9"/>
    <w:rsid w:val="002761DB"/>
    <w:rsid w:val="002865B8"/>
    <w:rsid w:val="002B718A"/>
    <w:rsid w:val="002C3D36"/>
    <w:rsid w:val="002E1168"/>
    <w:rsid w:val="00310166"/>
    <w:rsid w:val="003111EA"/>
    <w:rsid w:val="00315F1A"/>
    <w:rsid w:val="003200AF"/>
    <w:rsid w:val="003272B9"/>
    <w:rsid w:val="003331D8"/>
    <w:rsid w:val="003414B8"/>
    <w:rsid w:val="00346128"/>
    <w:rsid w:val="00375A1B"/>
    <w:rsid w:val="003A03CA"/>
    <w:rsid w:val="003A34CE"/>
    <w:rsid w:val="003C159C"/>
    <w:rsid w:val="003C1851"/>
    <w:rsid w:val="003E5A3F"/>
    <w:rsid w:val="003F0BFB"/>
    <w:rsid w:val="003F2C37"/>
    <w:rsid w:val="00414256"/>
    <w:rsid w:val="004236A9"/>
    <w:rsid w:val="004616E2"/>
    <w:rsid w:val="00473A29"/>
    <w:rsid w:val="004817ED"/>
    <w:rsid w:val="004818CA"/>
    <w:rsid w:val="00481F05"/>
    <w:rsid w:val="00490638"/>
    <w:rsid w:val="004A1064"/>
    <w:rsid w:val="004C09A2"/>
    <w:rsid w:val="004F0123"/>
    <w:rsid w:val="004F4C45"/>
    <w:rsid w:val="004F5E6C"/>
    <w:rsid w:val="00510E0F"/>
    <w:rsid w:val="00514009"/>
    <w:rsid w:val="005200EE"/>
    <w:rsid w:val="0052556D"/>
    <w:rsid w:val="00533D75"/>
    <w:rsid w:val="00535796"/>
    <w:rsid w:val="005479F8"/>
    <w:rsid w:val="005602A2"/>
    <w:rsid w:val="00564960"/>
    <w:rsid w:val="005743FE"/>
    <w:rsid w:val="00576FDE"/>
    <w:rsid w:val="0059050A"/>
    <w:rsid w:val="00596980"/>
    <w:rsid w:val="005B4C2C"/>
    <w:rsid w:val="005C456E"/>
    <w:rsid w:val="005E688D"/>
    <w:rsid w:val="005E730F"/>
    <w:rsid w:val="00601DB3"/>
    <w:rsid w:val="0063268E"/>
    <w:rsid w:val="0064030E"/>
    <w:rsid w:val="0064125C"/>
    <w:rsid w:val="006612A3"/>
    <w:rsid w:val="0067588E"/>
    <w:rsid w:val="0067739F"/>
    <w:rsid w:val="006962CC"/>
    <w:rsid w:val="006C2B1E"/>
    <w:rsid w:val="006D1266"/>
    <w:rsid w:val="006D5A2C"/>
    <w:rsid w:val="006D72F4"/>
    <w:rsid w:val="006E4D24"/>
    <w:rsid w:val="006E5CAE"/>
    <w:rsid w:val="00705BAC"/>
    <w:rsid w:val="00740B4E"/>
    <w:rsid w:val="007562B5"/>
    <w:rsid w:val="0076237C"/>
    <w:rsid w:val="007675D9"/>
    <w:rsid w:val="007831C3"/>
    <w:rsid w:val="007964AD"/>
    <w:rsid w:val="00797709"/>
    <w:rsid w:val="007A0A76"/>
    <w:rsid w:val="007A7B82"/>
    <w:rsid w:val="007C267D"/>
    <w:rsid w:val="007D5F7D"/>
    <w:rsid w:val="007F2C85"/>
    <w:rsid w:val="007F6E78"/>
    <w:rsid w:val="008219D6"/>
    <w:rsid w:val="008271EA"/>
    <w:rsid w:val="00831440"/>
    <w:rsid w:val="00834C7F"/>
    <w:rsid w:val="008412D1"/>
    <w:rsid w:val="008512F3"/>
    <w:rsid w:val="008531E4"/>
    <w:rsid w:val="00860736"/>
    <w:rsid w:val="00877305"/>
    <w:rsid w:val="0089259D"/>
    <w:rsid w:val="00892A2A"/>
    <w:rsid w:val="008A46C4"/>
    <w:rsid w:val="008B2BE0"/>
    <w:rsid w:val="008D0EEA"/>
    <w:rsid w:val="008D20D0"/>
    <w:rsid w:val="008D5E79"/>
    <w:rsid w:val="008E3A7B"/>
    <w:rsid w:val="008F7DB5"/>
    <w:rsid w:val="009029F5"/>
    <w:rsid w:val="00917353"/>
    <w:rsid w:val="00921C28"/>
    <w:rsid w:val="00924ABD"/>
    <w:rsid w:val="00934A56"/>
    <w:rsid w:val="00962540"/>
    <w:rsid w:val="00965309"/>
    <w:rsid w:val="00967DB6"/>
    <w:rsid w:val="00982394"/>
    <w:rsid w:val="009971D3"/>
    <w:rsid w:val="009A4FDA"/>
    <w:rsid w:val="009A736D"/>
    <w:rsid w:val="009B60AD"/>
    <w:rsid w:val="009D3935"/>
    <w:rsid w:val="00A044FD"/>
    <w:rsid w:val="00A1085F"/>
    <w:rsid w:val="00A16C8F"/>
    <w:rsid w:val="00A17AB6"/>
    <w:rsid w:val="00A217C3"/>
    <w:rsid w:val="00A43875"/>
    <w:rsid w:val="00A43E4C"/>
    <w:rsid w:val="00A46324"/>
    <w:rsid w:val="00A536AC"/>
    <w:rsid w:val="00A5520F"/>
    <w:rsid w:val="00A62011"/>
    <w:rsid w:val="00A71F3D"/>
    <w:rsid w:val="00A90BD3"/>
    <w:rsid w:val="00AA04E0"/>
    <w:rsid w:val="00AD2316"/>
    <w:rsid w:val="00AD5511"/>
    <w:rsid w:val="00AD6EB8"/>
    <w:rsid w:val="00AE17DE"/>
    <w:rsid w:val="00AE576B"/>
    <w:rsid w:val="00AE664C"/>
    <w:rsid w:val="00AF380F"/>
    <w:rsid w:val="00B05D35"/>
    <w:rsid w:val="00B25844"/>
    <w:rsid w:val="00B2716E"/>
    <w:rsid w:val="00B31C41"/>
    <w:rsid w:val="00B34683"/>
    <w:rsid w:val="00B3515D"/>
    <w:rsid w:val="00B45D66"/>
    <w:rsid w:val="00B51CDF"/>
    <w:rsid w:val="00B54BBD"/>
    <w:rsid w:val="00B56D2F"/>
    <w:rsid w:val="00B6552B"/>
    <w:rsid w:val="00B76FE6"/>
    <w:rsid w:val="00BB7C84"/>
    <w:rsid w:val="00BD2CA6"/>
    <w:rsid w:val="00BE7F5A"/>
    <w:rsid w:val="00C000EF"/>
    <w:rsid w:val="00C3215D"/>
    <w:rsid w:val="00C510A3"/>
    <w:rsid w:val="00C628E7"/>
    <w:rsid w:val="00C71024"/>
    <w:rsid w:val="00C84148"/>
    <w:rsid w:val="00C87936"/>
    <w:rsid w:val="00C97CBD"/>
    <w:rsid w:val="00CA1179"/>
    <w:rsid w:val="00CA39D9"/>
    <w:rsid w:val="00CB0B79"/>
    <w:rsid w:val="00CB59CC"/>
    <w:rsid w:val="00CB6EC9"/>
    <w:rsid w:val="00CC231F"/>
    <w:rsid w:val="00CD18C5"/>
    <w:rsid w:val="00CF3087"/>
    <w:rsid w:val="00D057BF"/>
    <w:rsid w:val="00D104D4"/>
    <w:rsid w:val="00D340D9"/>
    <w:rsid w:val="00D44662"/>
    <w:rsid w:val="00D61129"/>
    <w:rsid w:val="00D6647B"/>
    <w:rsid w:val="00D670C9"/>
    <w:rsid w:val="00D70087"/>
    <w:rsid w:val="00D80EA4"/>
    <w:rsid w:val="00D919ED"/>
    <w:rsid w:val="00D93ADD"/>
    <w:rsid w:val="00DA78BA"/>
    <w:rsid w:val="00DD7D09"/>
    <w:rsid w:val="00E04283"/>
    <w:rsid w:val="00E23722"/>
    <w:rsid w:val="00E42A44"/>
    <w:rsid w:val="00E54575"/>
    <w:rsid w:val="00E6084F"/>
    <w:rsid w:val="00E64D4B"/>
    <w:rsid w:val="00E83C83"/>
    <w:rsid w:val="00E94242"/>
    <w:rsid w:val="00EA605B"/>
    <w:rsid w:val="00EB7522"/>
    <w:rsid w:val="00EC5091"/>
    <w:rsid w:val="00ED6A81"/>
    <w:rsid w:val="00EE67B6"/>
    <w:rsid w:val="00F041AF"/>
    <w:rsid w:val="00F06BF4"/>
    <w:rsid w:val="00F11CF9"/>
    <w:rsid w:val="00F16CD9"/>
    <w:rsid w:val="00F258EB"/>
    <w:rsid w:val="00F31C7C"/>
    <w:rsid w:val="00F40253"/>
    <w:rsid w:val="00F40EAF"/>
    <w:rsid w:val="00F4262A"/>
    <w:rsid w:val="00F46C2D"/>
    <w:rsid w:val="00F55C80"/>
    <w:rsid w:val="00F83737"/>
    <w:rsid w:val="00FA31B0"/>
    <w:rsid w:val="00FA5809"/>
    <w:rsid w:val="00FA7448"/>
    <w:rsid w:val="00FB2676"/>
    <w:rsid w:val="00FB4DAE"/>
    <w:rsid w:val="00FB62DA"/>
    <w:rsid w:val="00FD0B7D"/>
    <w:rsid w:val="00FE0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C9AD0C5-2722-493B-976B-21661765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D6"/>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E6084F"/>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8219D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8219D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219D6"/>
    <w:rPr>
      <w:rFonts w:cs="Times New Roman"/>
      <w:vertAlign w:val="superscript"/>
    </w:rPr>
  </w:style>
  <w:style w:type="paragraph" w:customStyle="1" w:styleId="Sinespaciado1">
    <w:name w:val="Sin espaciado1"/>
    <w:link w:val="NoSpacingChar"/>
    <w:uiPriority w:val="99"/>
    <w:rsid w:val="008219D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219D6"/>
    <w:pPr>
      <w:tabs>
        <w:tab w:val="center" w:pos="4419"/>
        <w:tab w:val="right" w:pos="8838"/>
      </w:tabs>
    </w:pPr>
  </w:style>
  <w:style w:type="character" w:customStyle="1" w:styleId="EncabezadoCar">
    <w:name w:val="Encabezado Car"/>
    <w:basedOn w:val="Fuentedeprrafopredeter"/>
    <w:link w:val="Encabezado"/>
    <w:uiPriority w:val="99"/>
    <w:rsid w:val="008219D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219D6"/>
    <w:pPr>
      <w:tabs>
        <w:tab w:val="center" w:pos="4419"/>
        <w:tab w:val="right" w:pos="8838"/>
      </w:tabs>
    </w:pPr>
  </w:style>
  <w:style w:type="character" w:customStyle="1" w:styleId="PiedepginaCar">
    <w:name w:val="Pie de página Car"/>
    <w:basedOn w:val="Fuentedeprrafopredeter"/>
    <w:link w:val="Piedepgina"/>
    <w:uiPriority w:val="99"/>
    <w:rsid w:val="008219D6"/>
    <w:rPr>
      <w:rFonts w:ascii="Times New Roman" w:eastAsia="Calibri" w:hAnsi="Times New Roman" w:cs="Times New Roman"/>
      <w:sz w:val="20"/>
      <w:szCs w:val="20"/>
      <w:lang w:eastAsia="es-ES"/>
    </w:rPr>
  </w:style>
  <w:style w:type="paragraph" w:customStyle="1" w:styleId="Sinespaciado2">
    <w:name w:val="Sin espaciado2"/>
    <w:uiPriority w:val="99"/>
    <w:rsid w:val="008219D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8219D6"/>
    <w:rPr>
      <w:rFonts w:ascii="Calibri" w:eastAsia="Calibri" w:hAnsi="Calibri" w:cs="Times New Roman"/>
      <w:lang w:val="es-CO"/>
    </w:rPr>
  </w:style>
  <w:style w:type="paragraph" w:customStyle="1" w:styleId="Sinespaciado3">
    <w:name w:val="Sin espaciado3"/>
    <w:rsid w:val="008219D6"/>
    <w:pPr>
      <w:spacing w:after="0" w:line="240" w:lineRule="auto"/>
    </w:pPr>
    <w:rPr>
      <w:rFonts w:ascii="Calibri" w:eastAsia="Times New Roman" w:hAnsi="Calibri" w:cs="Times New Roman"/>
      <w:lang w:val="es-CO"/>
    </w:rPr>
  </w:style>
  <w:style w:type="paragraph" w:customStyle="1" w:styleId="Textopredeterminado">
    <w:name w:val="Texto predeterminado"/>
    <w:basedOn w:val="Normal"/>
    <w:uiPriority w:val="99"/>
    <w:rsid w:val="008219D6"/>
    <w:pPr>
      <w:overflowPunct w:val="0"/>
      <w:autoSpaceDE w:val="0"/>
      <w:autoSpaceDN w:val="0"/>
      <w:adjustRightInd w:val="0"/>
      <w:textAlignment w:val="baseline"/>
    </w:pPr>
    <w:rPr>
      <w:rFonts w:eastAsia="Times New Roman"/>
      <w:color w:val="000000"/>
      <w:sz w:val="24"/>
      <w:lang w:eastAsia="es-ES_tradnl"/>
    </w:rPr>
  </w:style>
  <w:style w:type="character" w:customStyle="1" w:styleId="Ttulo1Car">
    <w:name w:val="Título 1 Car"/>
    <w:basedOn w:val="Fuentedeprrafopredeter"/>
    <w:link w:val="Ttulo1"/>
    <w:rsid w:val="00E6084F"/>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3200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0AF"/>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2E78-60F4-4FC9-A9BB-905A89E2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2418</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59</cp:revision>
  <cp:lastPrinted>2016-04-26T19:52:00Z</cp:lastPrinted>
  <dcterms:created xsi:type="dcterms:W3CDTF">2016-04-21T22:22:00Z</dcterms:created>
  <dcterms:modified xsi:type="dcterms:W3CDTF">2016-09-28T14:54:00Z</dcterms:modified>
</cp:coreProperties>
</file>