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76" w:rsidRDefault="00142F76" w:rsidP="00E73AD0">
      <w:pPr>
        <w:spacing w:line="360" w:lineRule="auto"/>
        <w:jc w:val="center"/>
        <w:rPr>
          <w:rFonts w:ascii="Arial" w:hAnsi="Arial" w:cs="Arial"/>
          <w:b/>
          <w:bCs/>
          <w:sz w:val="26"/>
          <w:szCs w:val="26"/>
        </w:rPr>
      </w:pPr>
    </w:p>
    <w:p w:rsidR="00E73AD0" w:rsidRDefault="00E73AD0" w:rsidP="00E73AD0">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E73AD0" w:rsidRPr="00513A41" w:rsidRDefault="00E73AD0" w:rsidP="00E73AD0">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E73AD0" w:rsidRDefault="00E73AD0" w:rsidP="00E73AD0">
      <w:pPr>
        <w:spacing w:line="360" w:lineRule="auto"/>
        <w:jc w:val="center"/>
        <w:rPr>
          <w:rFonts w:ascii="Arial" w:hAnsi="Arial" w:cs="Arial"/>
          <w:bCs/>
          <w:sz w:val="26"/>
          <w:szCs w:val="26"/>
        </w:rPr>
      </w:pPr>
    </w:p>
    <w:p w:rsidR="00E73AD0" w:rsidRDefault="00E73AD0" w:rsidP="00E73AD0">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E73AD0" w:rsidRPr="00580731" w:rsidRDefault="00E73AD0" w:rsidP="00E73AD0">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E73AD0" w:rsidRPr="00242A87" w:rsidRDefault="00E73AD0" w:rsidP="00E73AD0">
      <w:pPr>
        <w:spacing w:line="360" w:lineRule="auto"/>
        <w:rPr>
          <w:rFonts w:ascii="Arial" w:hAnsi="Arial" w:cs="Arial"/>
          <w:bCs/>
          <w:sz w:val="22"/>
          <w:szCs w:val="26"/>
        </w:rPr>
      </w:pPr>
    </w:p>
    <w:p w:rsidR="00E73AD0" w:rsidRPr="00242A87" w:rsidRDefault="00E73AD0" w:rsidP="00E73AD0">
      <w:pPr>
        <w:spacing w:line="360" w:lineRule="auto"/>
        <w:rPr>
          <w:rFonts w:ascii="Arial" w:hAnsi="Arial" w:cs="Arial"/>
          <w:bCs/>
          <w:sz w:val="22"/>
          <w:szCs w:val="26"/>
        </w:rPr>
      </w:pPr>
    </w:p>
    <w:p w:rsidR="00E73AD0" w:rsidRPr="002F5584" w:rsidRDefault="00E73AD0" w:rsidP="00E73AD0">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650611">
        <w:rPr>
          <w:rFonts w:ascii="Arial" w:hAnsi="Arial" w:cs="Arial"/>
          <w:bCs/>
          <w:sz w:val="24"/>
          <w:szCs w:val="24"/>
        </w:rPr>
        <w:t>doce</w:t>
      </w:r>
      <w:r w:rsidR="006E66E8">
        <w:rPr>
          <w:rFonts w:ascii="Arial" w:hAnsi="Arial" w:cs="Arial"/>
          <w:bCs/>
          <w:sz w:val="24"/>
          <w:szCs w:val="24"/>
        </w:rPr>
        <w:t xml:space="preserve"> (</w:t>
      </w:r>
      <w:r w:rsidR="00650611">
        <w:rPr>
          <w:rFonts w:ascii="Arial" w:hAnsi="Arial" w:cs="Arial"/>
          <w:bCs/>
          <w:sz w:val="24"/>
          <w:szCs w:val="24"/>
        </w:rPr>
        <w:t>12</w:t>
      </w:r>
      <w:r w:rsidRPr="002F5584">
        <w:rPr>
          <w:rFonts w:ascii="Arial" w:hAnsi="Arial" w:cs="Arial"/>
          <w:bCs/>
          <w:sz w:val="24"/>
          <w:szCs w:val="24"/>
        </w:rPr>
        <w:t xml:space="preserve">) de </w:t>
      </w:r>
      <w:r w:rsidR="006E66E8">
        <w:rPr>
          <w:rFonts w:ascii="Arial" w:hAnsi="Arial" w:cs="Arial"/>
          <w:bCs/>
          <w:sz w:val="24"/>
          <w:szCs w:val="24"/>
        </w:rPr>
        <w:t>mayo</w:t>
      </w:r>
      <w:r>
        <w:rPr>
          <w:rFonts w:ascii="Arial" w:hAnsi="Arial" w:cs="Arial"/>
          <w:bCs/>
          <w:sz w:val="24"/>
          <w:szCs w:val="24"/>
        </w:rPr>
        <w:t xml:space="preserve"> de dos mil </w:t>
      </w:r>
      <w:r w:rsidR="006E66E8">
        <w:rPr>
          <w:rFonts w:ascii="Arial" w:hAnsi="Arial" w:cs="Arial"/>
          <w:bCs/>
          <w:sz w:val="24"/>
          <w:szCs w:val="24"/>
        </w:rPr>
        <w:t>dieciséis (2016</w:t>
      </w:r>
      <w:r w:rsidRPr="002F5584">
        <w:rPr>
          <w:rFonts w:ascii="Arial" w:hAnsi="Arial" w:cs="Arial"/>
          <w:bCs/>
          <w:sz w:val="24"/>
          <w:szCs w:val="24"/>
        </w:rPr>
        <w:t>)</w:t>
      </w:r>
    </w:p>
    <w:p w:rsidR="00E73AD0" w:rsidRDefault="00E73AD0" w:rsidP="00E73AD0">
      <w:pPr>
        <w:spacing w:line="360" w:lineRule="auto"/>
        <w:jc w:val="center"/>
        <w:rPr>
          <w:rFonts w:ascii="Arial" w:hAnsi="Arial" w:cs="Arial"/>
          <w:sz w:val="26"/>
          <w:szCs w:val="26"/>
        </w:rPr>
      </w:pPr>
      <w:r>
        <w:rPr>
          <w:rFonts w:ascii="Arial" w:hAnsi="Arial" w:cs="Arial"/>
          <w:sz w:val="26"/>
          <w:szCs w:val="26"/>
        </w:rPr>
        <w:t xml:space="preserve">Acta No. </w:t>
      </w:r>
      <w:r w:rsidR="00A524BC">
        <w:rPr>
          <w:rFonts w:ascii="Arial" w:hAnsi="Arial" w:cs="Arial"/>
          <w:sz w:val="26"/>
          <w:szCs w:val="26"/>
        </w:rPr>
        <w:t>223</w:t>
      </w:r>
      <w:r w:rsidR="006F1378">
        <w:rPr>
          <w:rFonts w:ascii="Arial" w:hAnsi="Arial" w:cs="Arial"/>
          <w:sz w:val="26"/>
          <w:szCs w:val="26"/>
        </w:rPr>
        <w:t xml:space="preserve"> de</w:t>
      </w:r>
      <w:r w:rsidR="00650611">
        <w:rPr>
          <w:rFonts w:ascii="Arial" w:hAnsi="Arial" w:cs="Arial"/>
          <w:sz w:val="26"/>
          <w:szCs w:val="26"/>
        </w:rPr>
        <w:t>l 12</w:t>
      </w:r>
      <w:r w:rsidR="006F1378">
        <w:rPr>
          <w:rFonts w:ascii="Arial" w:hAnsi="Arial" w:cs="Arial"/>
          <w:sz w:val="26"/>
          <w:szCs w:val="26"/>
        </w:rPr>
        <w:t>-05-2016</w:t>
      </w:r>
    </w:p>
    <w:p w:rsidR="00E73AD0" w:rsidRDefault="00E73AD0" w:rsidP="00E73AD0">
      <w:pPr>
        <w:spacing w:line="360" w:lineRule="auto"/>
        <w:jc w:val="center"/>
        <w:rPr>
          <w:rFonts w:ascii="Arial" w:hAnsi="Arial" w:cs="Arial"/>
          <w:sz w:val="26"/>
          <w:szCs w:val="26"/>
        </w:rPr>
      </w:pPr>
    </w:p>
    <w:p w:rsidR="00E73AD0" w:rsidRDefault="00E73AD0" w:rsidP="00E73AD0">
      <w:pPr>
        <w:spacing w:line="360" w:lineRule="auto"/>
        <w:jc w:val="center"/>
        <w:rPr>
          <w:rFonts w:ascii="Arial" w:hAnsi="Arial" w:cs="Arial"/>
          <w:sz w:val="26"/>
          <w:szCs w:val="26"/>
        </w:rPr>
      </w:pPr>
      <w:r>
        <w:rPr>
          <w:rFonts w:ascii="Arial" w:hAnsi="Arial" w:cs="Arial"/>
          <w:sz w:val="26"/>
          <w:szCs w:val="26"/>
        </w:rPr>
        <w:t>Referencia: Expediente</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sidR="00BE68B3">
        <w:rPr>
          <w:rFonts w:ascii="Arial" w:hAnsi="Arial" w:cs="Arial"/>
          <w:sz w:val="26"/>
          <w:szCs w:val="26"/>
        </w:rPr>
        <w:t>0-2016-00527</w:t>
      </w:r>
      <w:r w:rsidRPr="00BC33AD">
        <w:rPr>
          <w:rFonts w:ascii="Arial" w:hAnsi="Arial" w:cs="Arial"/>
          <w:sz w:val="26"/>
          <w:szCs w:val="26"/>
        </w:rPr>
        <w:t>-0</w:t>
      </w:r>
      <w:r>
        <w:rPr>
          <w:rFonts w:ascii="Arial" w:hAnsi="Arial" w:cs="Arial"/>
          <w:sz w:val="26"/>
          <w:szCs w:val="26"/>
        </w:rPr>
        <w:t>0</w:t>
      </w:r>
    </w:p>
    <w:p w:rsidR="002D0B92" w:rsidRPr="00242A87" w:rsidRDefault="002D0B92" w:rsidP="002D0B92">
      <w:pPr>
        <w:spacing w:line="360" w:lineRule="auto"/>
        <w:ind w:firstLine="2835"/>
        <w:rPr>
          <w:rFonts w:ascii="Arial" w:hAnsi="Arial" w:cs="Arial"/>
          <w:sz w:val="22"/>
          <w:szCs w:val="26"/>
        </w:rPr>
      </w:pPr>
    </w:p>
    <w:p w:rsidR="002D0B92" w:rsidRPr="00242A87" w:rsidRDefault="002D0B92" w:rsidP="002D0B92">
      <w:pPr>
        <w:spacing w:line="360" w:lineRule="auto"/>
        <w:ind w:firstLine="2835"/>
        <w:rPr>
          <w:rFonts w:ascii="Arial" w:hAnsi="Arial" w:cs="Arial"/>
          <w:bCs/>
          <w:sz w:val="22"/>
          <w:szCs w:val="26"/>
        </w:rPr>
      </w:pPr>
    </w:p>
    <w:p w:rsidR="002D0B92" w:rsidRDefault="00E73AD0" w:rsidP="002D0B92">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2D0B92" w:rsidRPr="00242A87" w:rsidRDefault="002D0B92" w:rsidP="002D0B92">
      <w:pPr>
        <w:pStyle w:val="Sinespaciado1"/>
        <w:spacing w:line="360" w:lineRule="auto"/>
        <w:ind w:firstLine="2835"/>
        <w:rPr>
          <w:rFonts w:ascii="Arial" w:hAnsi="Arial" w:cs="Arial"/>
          <w:sz w:val="24"/>
          <w:szCs w:val="26"/>
          <w:lang w:val="es-ES" w:eastAsia="es-ES"/>
        </w:rPr>
      </w:pPr>
    </w:p>
    <w:p w:rsidR="002D0B92" w:rsidRPr="004152F4" w:rsidRDefault="00E73AD0" w:rsidP="002D0B92">
      <w:pPr>
        <w:pStyle w:val="Sinespaciado1"/>
        <w:spacing w:line="360" w:lineRule="auto"/>
        <w:ind w:firstLine="2835"/>
        <w:jc w:val="both"/>
        <w:rPr>
          <w:rFonts w:ascii="Arial" w:hAnsi="Arial" w:cs="Arial"/>
          <w:sz w:val="24"/>
          <w:szCs w:val="24"/>
          <w:lang w:val="es-ES" w:eastAsia="es-ES"/>
        </w:rPr>
      </w:pPr>
      <w:r w:rsidRPr="00D4372E">
        <w:rPr>
          <w:rFonts w:ascii="Arial" w:hAnsi="Arial" w:cs="Arial"/>
          <w:sz w:val="28"/>
          <w:szCs w:val="26"/>
          <w:lang w:val="es-ES" w:eastAsia="es-ES"/>
        </w:rPr>
        <w:t xml:space="preserve">Decide el Tribunal la acción de tutela presentada por el ciudadano </w:t>
      </w:r>
      <w:r w:rsidR="009A54D0" w:rsidRPr="009A54D0">
        <w:rPr>
          <w:rFonts w:ascii="Arial" w:hAnsi="Arial" w:cs="Arial"/>
          <w:sz w:val="24"/>
          <w:szCs w:val="24"/>
          <w:lang w:val="es-ES" w:eastAsia="es-ES"/>
        </w:rPr>
        <w:t xml:space="preserve">JAVIER ELÍAS ARIAS IDÁRRAGA, </w:t>
      </w:r>
      <w:r w:rsidRPr="00D4372E">
        <w:rPr>
          <w:rFonts w:ascii="Arial" w:hAnsi="Arial" w:cs="Arial"/>
          <w:sz w:val="28"/>
          <w:szCs w:val="26"/>
          <w:lang w:val="es-ES" w:eastAsia="es-ES"/>
        </w:rPr>
        <w:t xml:space="preserve">contra el </w:t>
      </w:r>
      <w:r w:rsidR="009A54D0" w:rsidRPr="009A54D0">
        <w:rPr>
          <w:rFonts w:ascii="Arial" w:hAnsi="Arial" w:cs="Arial"/>
          <w:sz w:val="24"/>
          <w:szCs w:val="26"/>
          <w:lang w:val="es-ES" w:eastAsia="es-ES"/>
        </w:rPr>
        <w:t xml:space="preserve">JUZGADO PROMISCUO DEL CIRCUITO DE LA VIRGINIA, </w:t>
      </w:r>
      <w:r w:rsidRPr="00D4372E">
        <w:rPr>
          <w:rFonts w:ascii="Arial" w:hAnsi="Arial" w:cs="Arial"/>
          <w:sz w:val="28"/>
          <w:szCs w:val="26"/>
          <w:lang w:val="es-ES" w:eastAsia="es-ES"/>
        </w:rPr>
        <w:t>a la que se vinculó l</w:t>
      </w:r>
      <w:r w:rsidR="00237131">
        <w:rPr>
          <w:rFonts w:ascii="Arial" w:hAnsi="Arial" w:cs="Arial"/>
          <w:sz w:val="28"/>
          <w:szCs w:val="26"/>
          <w:lang w:val="es-ES" w:eastAsia="es-ES"/>
        </w:rPr>
        <w:t xml:space="preserve">a </w:t>
      </w:r>
      <w:r w:rsidR="009A54D0" w:rsidRPr="009A54D0">
        <w:rPr>
          <w:rFonts w:ascii="Arial" w:hAnsi="Arial" w:cs="Arial"/>
          <w:sz w:val="24"/>
          <w:szCs w:val="26"/>
          <w:lang w:val="es-ES" w:eastAsia="es-ES"/>
        </w:rPr>
        <w:t xml:space="preserve">ALCALDÍA </w:t>
      </w:r>
      <w:r w:rsidR="009A54D0">
        <w:rPr>
          <w:rFonts w:ascii="Arial" w:hAnsi="Arial" w:cs="Arial"/>
          <w:sz w:val="28"/>
          <w:szCs w:val="28"/>
          <w:lang w:val="es-ES" w:eastAsia="es-ES"/>
        </w:rPr>
        <w:t>y la</w:t>
      </w:r>
      <w:r w:rsidR="009A54D0" w:rsidRPr="009A54D0">
        <w:rPr>
          <w:rFonts w:ascii="Arial" w:hAnsi="Arial" w:cs="Arial"/>
          <w:sz w:val="24"/>
          <w:szCs w:val="26"/>
          <w:lang w:val="es-ES" w:eastAsia="es-ES"/>
        </w:rPr>
        <w:t xml:space="preserve"> </w:t>
      </w:r>
      <w:r w:rsidR="009A54D0" w:rsidRPr="009A54D0">
        <w:rPr>
          <w:rFonts w:ascii="Arial" w:hAnsi="Arial" w:cs="Arial"/>
          <w:sz w:val="24"/>
          <w:szCs w:val="24"/>
          <w:lang w:val="es-ES" w:eastAsia="es-ES"/>
        </w:rPr>
        <w:t xml:space="preserve">PERSONERÍA DEL MUNICIPIO DE LA VIRGINIA, RISARALDA </w:t>
      </w:r>
      <w:r w:rsidR="00BB1359">
        <w:rPr>
          <w:rFonts w:ascii="Arial" w:hAnsi="Arial" w:cs="Arial"/>
          <w:sz w:val="28"/>
          <w:szCs w:val="24"/>
          <w:lang w:val="es-ES" w:eastAsia="es-ES"/>
        </w:rPr>
        <w:t xml:space="preserve">y las </w:t>
      </w:r>
      <w:r w:rsidR="004152F4" w:rsidRPr="004152F4">
        <w:rPr>
          <w:rFonts w:ascii="Arial" w:hAnsi="Arial" w:cs="Arial"/>
          <w:sz w:val="24"/>
          <w:szCs w:val="24"/>
          <w:lang w:val="es-ES" w:eastAsia="es-ES"/>
        </w:rPr>
        <w:t>DEFENSORÍAS DEL PUEBLO REGIONALES RISARALDA Y CALDAS.</w:t>
      </w:r>
    </w:p>
    <w:p w:rsidR="002D0B92" w:rsidRPr="004152F4" w:rsidRDefault="002D0B92" w:rsidP="002D0B92">
      <w:pPr>
        <w:pStyle w:val="Sinespaciado1"/>
        <w:spacing w:line="360" w:lineRule="auto"/>
        <w:ind w:firstLine="2835"/>
        <w:jc w:val="both"/>
        <w:rPr>
          <w:rFonts w:ascii="Arial" w:hAnsi="Arial" w:cs="Arial"/>
          <w:sz w:val="24"/>
          <w:szCs w:val="24"/>
          <w:lang w:val="es-ES" w:eastAsia="es-ES"/>
        </w:rPr>
      </w:pPr>
    </w:p>
    <w:p w:rsidR="002D0B92" w:rsidRPr="009B6E1C" w:rsidRDefault="002D0B92" w:rsidP="002D0B92">
      <w:pPr>
        <w:pStyle w:val="Sinespaciado1"/>
        <w:spacing w:line="360" w:lineRule="auto"/>
        <w:ind w:firstLine="2835"/>
        <w:jc w:val="both"/>
        <w:rPr>
          <w:rFonts w:ascii="Arial" w:hAnsi="Arial" w:cs="Arial"/>
          <w:b/>
          <w:sz w:val="28"/>
          <w:szCs w:val="28"/>
          <w:lang w:val="es-ES" w:eastAsia="es-ES"/>
        </w:rPr>
      </w:pPr>
    </w:p>
    <w:p w:rsidR="002D0B92" w:rsidRPr="009B6E1C" w:rsidRDefault="00E73AD0" w:rsidP="002D0B92">
      <w:pPr>
        <w:pStyle w:val="Sinespaciado1"/>
        <w:spacing w:line="360" w:lineRule="auto"/>
        <w:ind w:firstLine="2835"/>
        <w:jc w:val="both"/>
        <w:rPr>
          <w:rFonts w:ascii="Arial" w:hAnsi="Arial" w:cs="Arial"/>
          <w:b/>
          <w:sz w:val="28"/>
          <w:szCs w:val="28"/>
          <w:lang w:val="es-ES" w:eastAsia="es-ES"/>
        </w:rPr>
      </w:pPr>
      <w:r w:rsidRPr="009B6E1C">
        <w:rPr>
          <w:rFonts w:ascii="Arial" w:hAnsi="Arial" w:cs="Arial"/>
          <w:b/>
          <w:sz w:val="28"/>
          <w:szCs w:val="28"/>
          <w:lang w:val="es-ES" w:eastAsia="es-ES"/>
        </w:rPr>
        <w:t>II. Antecedentes</w:t>
      </w:r>
    </w:p>
    <w:p w:rsidR="002D0B92" w:rsidRPr="009B6E1C" w:rsidRDefault="002D0B92" w:rsidP="002D0B92">
      <w:pPr>
        <w:pStyle w:val="Sinespaciado1"/>
        <w:spacing w:line="360" w:lineRule="auto"/>
        <w:ind w:firstLine="2835"/>
        <w:jc w:val="both"/>
        <w:rPr>
          <w:rFonts w:ascii="Arial" w:hAnsi="Arial" w:cs="Arial"/>
          <w:b/>
          <w:sz w:val="28"/>
          <w:szCs w:val="28"/>
          <w:lang w:val="es-ES" w:eastAsia="es-ES"/>
        </w:rPr>
      </w:pPr>
    </w:p>
    <w:p w:rsidR="00C41F13" w:rsidRDefault="00E73AD0" w:rsidP="00C41F13">
      <w:pPr>
        <w:pStyle w:val="Sinespaciado1"/>
        <w:spacing w:line="360" w:lineRule="auto"/>
        <w:ind w:firstLine="2835"/>
        <w:jc w:val="both"/>
        <w:rPr>
          <w:rFonts w:ascii="Arial" w:hAnsi="Arial" w:cs="Arial"/>
          <w:sz w:val="28"/>
          <w:szCs w:val="26"/>
        </w:rPr>
      </w:pPr>
      <w:r w:rsidRPr="00C41F13">
        <w:rPr>
          <w:rFonts w:ascii="Arial" w:hAnsi="Arial" w:cs="Arial"/>
          <w:sz w:val="28"/>
          <w:szCs w:val="26"/>
        </w:rPr>
        <w:t>1. El gestor constitucional, invoca amparo de los derechos fundamentales a</w:t>
      </w:r>
      <w:r w:rsidR="00100F1B">
        <w:rPr>
          <w:rFonts w:ascii="Arial" w:hAnsi="Arial" w:cs="Arial"/>
          <w:sz w:val="28"/>
          <w:szCs w:val="26"/>
        </w:rPr>
        <w:t xml:space="preserve">l </w:t>
      </w:r>
      <w:r w:rsidR="00100F1B" w:rsidRPr="00C41F13">
        <w:rPr>
          <w:rFonts w:ascii="Arial" w:hAnsi="Arial" w:cs="Arial"/>
          <w:sz w:val="28"/>
          <w:szCs w:val="26"/>
        </w:rPr>
        <w:t>debido proceso</w:t>
      </w:r>
      <w:r w:rsidR="00100F1B">
        <w:rPr>
          <w:rFonts w:ascii="Arial" w:hAnsi="Arial" w:cs="Arial"/>
          <w:sz w:val="28"/>
          <w:szCs w:val="26"/>
        </w:rPr>
        <w:t>,</w:t>
      </w:r>
      <w:r w:rsidRPr="00C41F13">
        <w:rPr>
          <w:rFonts w:ascii="Arial" w:hAnsi="Arial" w:cs="Arial"/>
          <w:sz w:val="28"/>
          <w:szCs w:val="26"/>
        </w:rPr>
        <w:t xml:space="preserve"> la igualdad</w:t>
      </w:r>
      <w:r w:rsidR="00100F1B">
        <w:rPr>
          <w:rFonts w:ascii="Arial" w:hAnsi="Arial" w:cs="Arial"/>
          <w:sz w:val="28"/>
          <w:szCs w:val="26"/>
        </w:rPr>
        <w:t xml:space="preserve"> </w:t>
      </w:r>
      <w:r w:rsidRPr="00C41F13">
        <w:rPr>
          <w:rFonts w:ascii="Arial" w:hAnsi="Arial" w:cs="Arial"/>
          <w:sz w:val="28"/>
          <w:szCs w:val="26"/>
        </w:rPr>
        <w:t>y la debida administración de justicia, presuntamente vulnerados por l</w:t>
      </w:r>
      <w:r w:rsidR="00C41F13">
        <w:rPr>
          <w:rFonts w:ascii="Arial" w:hAnsi="Arial" w:cs="Arial"/>
          <w:sz w:val="28"/>
          <w:szCs w:val="26"/>
        </w:rPr>
        <w:t>a autoridad judicial encartada.</w:t>
      </w:r>
    </w:p>
    <w:p w:rsidR="00A524BC" w:rsidRDefault="00A524BC" w:rsidP="00C41F13">
      <w:pPr>
        <w:pStyle w:val="Sinespaciado1"/>
        <w:spacing w:line="360" w:lineRule="auto"/>
        <w:ind w:firstLine="2835"/>
        <w:jc w:val="both"/>
        <w:rPr>
          <w:rFonts w:ascii="Arial" w:hAnsi="Arial" w:cs="Arial"/>
          <w:sz w:val="28"/>
          <w:szCs w:val="26"/>
        </w:rPr>
      </w:pPr>
    </w:p>
    <w:p w:rsidR="005B0AFA" w:rsidRDefault="00E73AD0" w:rsidP="005B0AFA">
      <w:pPr>
        <w:pStyle w:val="Sinespaciado1"/>
        <w:spacing w:line="360" w:lineRule="auto"/>
        <w:ind w:firstLine="2835"/>
        <w:jc w:val="both"/>
        <w:rPr>
          <w:rFonts w:ascii="Arial" w:hAnsi="Arial" w:cs="Arial"/>
          <w:sz w:val="28"/>
          <w:szCs w:val="28"/>
        </w:rPr>
      </w:pPr>
      <w:r w:rsidRPr="008D28ED">
        <w:rPr>
          <w:rFonts w:ascii="Arial" w:hAnsi="Arial" w:cs="Arial"/>
          <w:sz w:val="28"/>
          <w:szCs w:val="28"/>
        </w:rPr>
        <w:lastRenderedPageBreak/>
        <w:t>2. Aduj</w:t>
      </w:r>
      <w:r w:rsidR="00016119">
        <w:rPr>
          <w:rFonts w:ascii="Arial" w:hAnsi="Arial" w:cs="Arial"/>
          <w:sz w:val="28"/>
          <w:szCs w:val="28"/>
        </w:rPr>
        <w:t>o como fundamento de su reclamo</w:t>
      </w:r>
      <w:r w:rsidRPr="008D28ED">
        <w:rPr>
          <w:rFonts w:ascii="Arial" w:hAnsi="Arial" w:cs="Arial"/>
          <w:sz w:val="28"/>
          <w:szCs w:val="28"/>
        </w:rPr>
        <w:t xml:space="preserve"> </w:t>
      </w:r>
      <w:r w:rsidR="00A11926">
        <w:rPr>
          <w:rFonts w:ascii="Arial" w:hAnsi="Arial" w:cs="Arial"/>
          <w:sz w:val="28"/>
          <w:szCs w:val="28"/>
        </w:rPr>
        <w:t>los siguiente hechos que se compendian</w:t>
      </w:r>
      <w:r w:rsidR="00F42E0F">
        <w:rPr>
          <w:rFonts w:ascii="Arial" w:hAnsi="Arial" w:cs="Arial"/>
          <w:sz w:val="28"/>
          <w:szCs w:val="28"/>
        </w:rPr>
        <w:t xml:space="preserve"> así</w:t>
      </w:r>
      <w:r w:rsidR="00A11926">
        <w:rPr>
          <w:rFonts w:ascii="Arial" w:hAnsi="Arial" w:cs="Arial"/>
          <w:sz w:val="28"/>
          <w:szCs w:val="28"/>
        </w:rPr>
        <w:t xml:space="preserve">: (i) </w:t>
      </w:r>
      <w:r w:rsidRPr="008D28ED">
        <w:rPr>
          <w:rFonts w:ascii="Arial" w:hAnsi="Arial" w:cs="Arial"/>
          <w:sz w:val="28"/>
          <w:szCs w:val="28"/>
        </w:rPr>
        <w:t>presentó acción popular en el Juzgado Promiscuo del Circuito de La Virginia, radicada al</w:t>
      </w:r>
      <w:r w:rsidR="008D28ED" w:rsidRPr="008D28ED">
        <w:rPr>
          <w:rFonts w:ascii="Arial" w:hAnsi="Arial" w:cs="Arial"/>
          <w:sz w:val="28"/>
          <w:szCs w:val="28"/>
        </w:rPr>
        <w:t xml:space="preserve"> </w:t>
      </w:r>
      <w:r w:rsidR="00F42E0F">
        <w:rPr>
          <w:rFonts w:ascii="Arial" w:hAnsi="Arial" w:cs="Arial"/>
          <w:sz w:val="28"/>
          <w:szCs w:val="28"/>
        </w:rPr>
        <w:t>número</w:t>
      </w:r>
      <w:r w:rsidR="00016119">
        <w:rPr>
          <w:rFonts w:ascii="Arial" w:hAnsi="Arial" w:cs="Arial"/>
          <w:sz w:val="28"/>
          <w:szCs w:val="28"/>
        </w:rPr>
        <w:t xml:space="preserve"> </w:t>
      </w:r>
      <w:r w:rsidR="00F42E0F">
        <w:rPr>
          <w:rFonts w:ascii="Arial" w:hAnsi="Arial" w:cs="Arial"/>
          <w:sz w:val="28"/>
          <w:szCs w:val="28"/>
        </w:rPr>
        <w:t>“</w:t>
      </w:r>
      <w:r w:rsidR="00016119" w:rsidRPr="00100F1B">
        <w:rPr>
          <w:rFonts w:ascii="Arial" w:hAnsi="Arial" w:cs="Arial"/>
          <w:sz w:val="26"/>
          <w:szCs w:val="26"/>
        </w:rPr>
        <w:t>2015-222</w:t>
      </w:r>
      <w:r w:rsidR="00F42E0F">
        <w:rPr>
          <w:rFonts w:ascii="Arial" w:hAnsi="Arial" w:cs="Arial"/>
          <w:sz w:val="28"/>
          <w:szCs w:val="28"/>
        </w:rPr>
        <w:t xml:space="preserve">”; (ii) </w:t>
      </w:r>
      <w:r w:rsidR="00B96E47">
        <w:rPr>
          <w:rFonts w:ascii="Arial" w:hAnsi="Arial" w:cs="Arial"/>
          <w:sz w:val="28"/>
          <w:szCs w:val="28"/>
        </w:rPr>
        <w:t>solicitó</w:t>
      </w:r>
      <w:r w:rsidR="00016119">
        <w:rPr>
          <w:rFonts w:ascii="Arial" w:hAnsi="Arial" w:cs="Arial"/>
          <w:sz w:val="28"/>
          <w:szCs w:val="28"/>
        </w:rPr>
        <w:t xml:space="preserve"> infructuosamente </w:t>
      </w:r>
      <w:r w:rsidR="00A11926">
        <w:rPr>
          <w:rFonts w:ascii="Arial" w:hAnsi="Arial" w:cs="Arial"/>
          <w:sz w:val="28"/>
          <w:szCs w:val="28"/>
        </w:rPr>
        <w:t>su</w:t>
      </w:r>
      <w:r w:rsidR="00016119">
        <w:rPr>
          <w:rFonts w:ascii="Arial" w:hAnsi="Arial" w:cs="Arial"/>
          <w:sz w:val="28"/>
          <w:szCs w:val="28"/>
        </w:rPr>
        <w:t xml:space="preserve"> reforma</w:t>
      </w:r>
      <w:r w:rsidR="00A11926">
        <w:rPr>
          <w:rFonts w:ascii="Arial" w:hAnsi="Arial" w:cs="Arial"/>
          <w:sz w:val="28"/>
          <w:szCs w:val="28"/>
        </w:rPr>
        <w:t xml:space="preserve"> basándose </w:t>
      </w:r>
      <w:r w:rsidR="00B96E47">
        <w:rPr>
          <w:rFonts w:ascii="Arial" w:hAnsi="Arial" w:cs="Arial"/>
          <w:sz w:val="28"/>
          <w:szCs w:val="28"/>
        </w:rPr>
        <w:t xml:space="preserve">en el </w:t>
      </w:r>
      <w:r w:rsidR="00B96E47" w:rsidRPr="00100F1B">
        <w:rPr>
          <w:rFonts w:ascii="Arial" w:hAnsi="Arial" w:cs="Arial"/>
          <w:sz w:val="24"/>
          <w:szCs w:val="28"/>
        </w:rPr>
        <w:t>CGP</w:t>
      </w:r>
      <w:r w:rsidR="00B96E47">
        <w:rPr>
          <w:rFonts w:ascii="Arial" w:hAnsi="Arial" w:cs="Arial"/>
          <w:sz w:val="28"/>
          <w:szCs w:val="28"/>
        </w:rPr>
        <w:t>; (iii) pidió a</w:t>
      </w:r>
      <w:r w:rsidR="00100F1B">
        <w:rPr>
          <w:rFonts w:ascii="Arial" w:hAnsi="Arial" w:cs="Arial"/>
          <w:sz w:val="28"/>
          <w:szCs w:val="28"/>
        </w:rPr>
        <w:t>mparo por pobre que le fue negado</w:t>
      </w:r>
      <w:r w:rsidR="005B0AFA">
        <w:rPr>
          <w:rFonts w:ascii="Arial" w:hAnsi="Arial" w:cs="Arial"/>
          <w:sz w:val="28"/>
          <w:szCs w:val="28"/>
        </w:rPr>
        <w:t xml:space="preserve"> y</w:t>
      </w:r>
      <w:r w:rsidR="00B96E47">
        <w:rPr>
          <w:rFonts w:ascii="Arial" w:hAnsi="Arial" w:cs="Arial"/>
          <w:sz w:val="28"/>
          <w:szCs w:val="28"/>
        </w:rPr>
        <w:t xml:space="preserve"> (iv) </w:t>
      </w:r>
      <w:r w:rsidR="005B0AFA">
        <w:rPr>
          <w:rFonts w:ascii="Arial" w:hAnsi="Arial" w:cs="Arial"/>
          <w:sz w:val="28"/>
          <w:szCs w:val="28"/>
        </w:rPr>
        <w:t xml:space="preserve">solicita </w:t>
      </w:r>
      <w:r w:rsidR="00572FCA">
        <w:rPr>
          <w:rFonts w:ascii="Arial" w:hAnsi="Arial" w:cs="Arial"/>
          <w:sz w:val="28"/>
          <w:szCs w:val="28"/>
        </w:rPr>
        <w:t>seguridad jurídica para que el d</w:t>
      </w:r>
      <w:r w:rsidR="005B0AFA">
        <w:rPr>
          <w:rFonts w:ascii="Arial" w:hAnsi="Arial" w:cs="Arial"/>
          <w:sz w:val="28"/>
          <w:szCs w:val="28"/>
        </w:rPr>
        <w:t>espacho tutelado cumpla la ley.</w:t>
      </w:r>
    </w:p>
    <w:p w:rsidR="005B0AFA" w:rsidRPr="00242A87" w:rsidRDefault="005B0AFA" w:rsidP="005B0AFA">
      <w:pPr>
        <w:pStyle w:val="Sinespaciado1"/>
        <w:spacing w:line="360" w:lineRule="auto"/>
        <w:ind w:firstLine="2835"/>
        <w:jc w:val="both"/>
        <w:rPr>
          <w:rFonts w:ascii="Arial" w:hAnsi="Arial" w:cs="Arial"/>
          <w:szCs w:val="28"/>
        </w:rPr>
      </w:pPr>
    </w:p>
    <w:p w:rsidR="00DF659D" w:rsidRDefault="00E73AD0" w:rsidP="00DF659D">
      <w:pPr>
        <w:pStyle w:val="Sinespaciado1"/>
        <w:spacing w:line="360" w:lineRule="auto"/>
        <w:ind w:firstLine="2835"/>
        <w:jc w:val="both"/>
        <w:rPr>
          <w:rFonts w:ascii="Arial" w:hAnsi="Arial" w:cs="Arial"/>
          <w:sz w:val="28"/>
          <w:szCs w:val="28"/>
        </w:rPr>
      </w:pPr>
      <w:r w:rsidRPr="005B0AFA">
        <w:rPr>
          <w:rFonts w:ascii="Arial" w:hAnsi="Arial" w:cs="Arial"/>
          <w:sz w:val="28"/>
          <w:szCs w:val="28"/>
        </w:rPr>
        <w:t>3. Solici</w:t>
      </w:r>
      <w:r w:rsidR="00AA6A2B">
        <w:rPr>
          <w:rFonts w:ascii="Arial" w:hAnsi="Arial" w:cs="Arial"/>
          <w:sz w:val="28"/>
          <w:szCs w:val="28"/>
        </w:rPr>
        <w:t>ta en consecuencia se</w:t>
      </w:r>
      <w:r w:rsidR="005C40F5">
        <w:rPr>
          <w:rFonts w:ascii="Arial" w:hAnsi="Arial" w:cs="Arial"/>
          <w:sz w:val="28"/>
          <w:szCs w:val="28"/>
        </w:rPr>
        <w:t xml:space="preserve"> protejan </w:t>
      </w:r>
      <w:r w:rsidR="00340D6B">
        <w:rPr>
          <w:rFonts w:ascii="Arial" w:hAnsi="Arial" w:cs="Arial"/>
          <w:sz w:val="28"/>
          <w:szCs w:val="28"/>
        </w:rPr>
        <w:t>sus</w:t>
      </w:r>
      <w:r w:rsidR="005C40F5">
        <w:rPr>
          <w:rFonts w:ascii="Arial" w:hAnsi="Arial" w:cs="Arial"/>
          <w:sz w:val="28"/>
          <w:szCs w:val="28"/>
        </w:rPr>
        <w:t xml:space="preserve"> derechos fundamentales y se</w:t>
      </w:r>
      <w:r w:rsidR="00AA6A2B">
        <w:rPr>
          <w:rFonts w:ascii="Arial" w:hAnsi="Arial" w:cs="Arial"/>
          <w:sz w:val="28"/>
          <w:szCs w:val="28"/>
        </w:rPr>
        <w:t xml:space="preserve"> ordene</w:t>
      </w:r>
      <w:r w:rsidR="005C40F5">
        <w:rPr>
          <w:rFonts w:ascii="Arial" w:hAnsi="Arial" w:cs="Arial"/>
          <w:sz w:val="28"/>
          <w:szCs w:val="28"/>
        </w:rPr>
        <w:t xml:space="preserve"> </w:t>
      </w:r>
      <w:r w:rsidR="005C40F5" w:rsidRPr="005B0AFA">
        <w:rPr>
          <w:rFonts w:ascii="Arial" w:hAnsi="Arial" w:cs="Arial"/>
          <w:sz w:val="28"/>
          <w:szCs w:val="28"/>
        </w:rPr>
        <w:t>al accionado</w:t>
      </w:r>
      <w:r w:rsidR="00AA6A2B">
        <w:rPr>
          <w:rFonts w:ascii="Arial" w:hAnsi="Arial" w:cs="Arial"/>
          <w:sz w:val="28"/>
          <w:szCs w:val="28"/>
        </w:rPr>
        <w:t>: a</w:t>
      </w:r>
      <w:r w:rsidRPr="005B0AFA">
        <w:rPr>
          <w:rFonts w:ascii="Arial" w:hAnsi="Arial" w:cs="Arial"/>
          <w:sz w:val="28"/>
          <w:szCs w:val="28"/>
        </w:rPr>
        <w:t xml:space="preserve">) </w:t>
      </w:r>
      <w:r w:rsidR="00D017E8">
        <w:rPr>
          <w:rFonts w:ascii="Arial" w:hAnsi="Arial" w:cs="Arial"/>
          <w:sz w:val="28"/>
          <w:szCs w:val="28"/>
        </w:rPr>
        <w:t>tramitar de manera inmediata la reforma de su demanda; b) concederle el amparo de pobreza</w:t>
      </w:r>
      <w:r w:rsidR="00FD5CB0">
        <w:rPr>
          <w:rFonts w:ascii="Arial" w:hAnsi="Arial" w:cs="Arial"/>
          <w:sz w:val="28"/>
          <w:szCs w:val="28"/>
        </w:rPr>
        <w:t xml:space="preserve">; c) escanear </w:t>
      </w:r>
      <w:r w:rsidR="00FD5CB0" w:rsidRPr="005B0AFA">
        <w:rPr>
          <w:rFonts w:ascii="Arial" w:hAnsi="Arial" w:cs="Arial"/>
          <w:sz w:val="28"/>
          <w:szCs w:val="28"/>
        </w:rPr>
        <w:t xml:space="preserve">copia del amparo constitucional y </w:t>
      </w:r>
      <w:r w:rsidR="003035DC">
        <w:rPr>
          <w:rFonts w:ascii="Arial" w:hAnsi="Arial" w:cs="Arial"/>
          <w:sz w:val="28"/>
          <w:szCs w:val="28"/>
        </w:rPr>
        <w:t xml:space="preserve">del fallo al </w:t>
      </w:r>
      <w:r w:rsidR="00FD5CB0" w:rsidRPr="005B0AFA">
        <w:rPr>
          <w:rFonts w:ascii="Arial" w:hAnsi="Arial" w:cs="Arial"/>
          <w:sz w:val="28"/>
          <w:szCs w:val="28"/>
        </w:rPr>
        <w:t>correo electrónico</w:t>
      </w:r>
      <w:r w:rsidR="003035DC">
        <w:rPr>
          <w:rFonts w:ascii="Arial" w:hAnsi="Arial" w:cs="Arial"/>
          <w:sz w:val="28"/>
          <w:szCs w:val="28"/>
        </w:rPr>
        <w:t xml:space="preserve"> suministrado y se le brinden copias físicas de toda la actuación; d) </w:t>
      </w:r>
      <w:r w:rsidR="00905693">
        <w:rPr>
          <w:rFonts w:ascii="Arial" w:hAnsi="Arial" w:cs="Arial"/>
          <w:sz w:val="28"/>
          <w:szCs w:val="28"/>
        </w:rPr>
        <w:t xml:space="preserve">anexar copia de la tutela a la acción popular; e) </w:t>
      </w:r>
      <w:r w:rsidR="006050D1">
        <w:rPr>
          <w:rFonts w:ascii="Arial" w:hAnsi="Arial" w:cs="Arial"/>
          <w:sz w:val="28"/>
          <w:szCs w:val="28"/>
        </w:rPr>
        <w:t>tramitar</w:t>
      </w:r>
      <w:r w:rsidR="003035DC" w:rsidRPr="00AC5AEA">
        <w:rPr>
          <w:rFonts w:ascii="Arial" w:hAnsi="Arial" w:cs="Arial"/>
          <w:sz w:val="28"/>
          <w:szCs w:val="28"/>
        </w:rPr>
        <w:t xml:space="preserve"> su petición contra la Defensora del Pueblo de Caldas, para determinar si posiblemente viola la Ley 734 de 2002 al negarse</w:t>
      </w:r>
      <w:r w:rsidR="006050D1">
        <w:rPr>
          <w:rFonts w:ascii="Arial" w:hAnsi="Arial" w:cs="Arial"/>
          <w:sz w:val="28"/>
          <w:szCs w:val="28"/>
        </w:rPr>
        <w:t xml:space="preserve"> a impetrar tutelas a su nombre y f) consignar </w:t>
      </w:r>
      <w:r w:rsidR="00DF659D">
        <w:rPr>
          <w:rFonts w:ascii="Arial" w:hAnsi="Arial" w:cs="Arial"/>
          <w:sz w:val="28"/>
          <w:szCs w:val="28"/>
        </w:rPr>
        <w:t>radicados de tutelas.</w:t>
      </w:r>
    </w:p>
    <w:p w:rsidR="00DF659D" w:rsidRPr="00242A87" w:rsidRDefault="00DF659D" w:rsidP="00DF659D">
      <w:pPr>
        <w:pStyle w:val="Sinespaciado1"/>
        <w:spacing w:line="360" w:lineRule="auto"/>
        <w:ind w:firstLine="2835"/>
        <w:jc w:val="both"/>
        <w:rPr>
          <w:rFonts w:ascii="Arial" w:hAnsi="Arial" w:cs="Arial"/>
          <w:szCs w:val="28"/>
        </w:rPr>
      </w:pPr>
    </w:p>
    <w:p w:rsidR="00AE0B28" w:rsidRDefault="00E73AD0" w:rsidP="00AE0B28">
      <w:pPr>
        <w:pStyle w:val="Sinespaciado1"/>
        <w:spacing w:line="360" w:lineRule="auto"/>
        <w:ind w:firstLine="2835"/>
        <w:jc w:val="both"/>
        <w:rPr>
          <w:rFonts w:ascii="Arial" w:hAnsi="Arial" w:cs="Arial"/>
          <w:sz w:val="26"/>
          <w:szCs w:val="26"/>
          <w:lang w:val="es-ES" w:eastAsia="es-ES"/>
        </w:rPr>
      </w:pPr>
      <w:r w:rsidRPr="000E45D5">
        <w:rPr>
          <w:rFonts w:ascii="Arial" w:hAnsi="Arial" w:cs="Arial"/>
          <w:sz w:val="28"/>
          <w:szCs w:val="28"/>
          <w:lang w:val="es-ES"/>
        </w:rPr>
        <w:t xml:space="preserve">4. Por auto del </w:t>
      </w:r>
      <w:r w:rsidR="004E4D60" w:rsidRPr="000E45D5">
        <w:rPr>
          <w:rFonts w:ascii="Arial" w:hAnsi="Arial" w:cs="Arial"/>
          <w:sz w:val="28"/>
          <w:szCs w:val="28"/>
          <w:lang w:val="es-ES"/>
        </w:rPr>
        <w:t>27</w:t>
      </w:r>
      <w:r w:rsidRPr="000E45D5">
        <w:rPr>
          <w:rFonts w:ascii="Arial" w:hAnsi="Arial" w:cs="Arial"/>
          <w:sz w:val="28"/>
          <w:szCs w:val="28"/>
          <w:lang w:val="es-ES"/>
        </w:rPr>
        <w:t xml:space="preserve"> de </w:t>
      </w:r>
      <w:r w:rsidR="004E4D60" w:rsidRPr="000E45D5">
        <w:rPr>
          <w:rFonts w:ascii="Arial" w:hAnsi="Arial" w:cs="Arial"/>
          <w:sz w:val="28"/>
          <w:szCs w:val="28"/>
          <w:lang w:val="es-ES"/>
        </w:rPr>
        <w:t>abril de 2016</w:t>
      </w:r>
      <w:r w:rsidRPr="000E45D5">
        <w:rPr>
          <w:rFonts w:ascii="Arial" w:hAnsi="Arial" w:cs="Arial"/>
          <w:sz w:val="28"/>
          <w:szCs w:val="28"/>
          <w:lang w:val="es-ES"/>
        </w:rPr>
        <w:t>, se dio trámite a la demanda contra de la autoridad judicial accionada, se dispuso la vinculación de</w:t>
      </w:r>
      <w:r w:rsidR="00637C1B" w:rsidRPr="000E45D5">
        <w:rPr>
          <w:rFonts w:ascii="Arial" w:hAnsi="Arial" w:cs="Arial"/>
          <w:sz w:val="28"/>
          <w:szCs w:val="28"/>
          <w:lang w:val="es-ES"/>
        </w:rPr>
        <w:t xml:space="preserve"> </w:t>
      </w:r>
      <w:r w:rsidR="00637C1B" w:rsidRPr="000E45D5">
        <w:rPr>
          <w:rFonts w:ascii="Arial" w:hAnsi="Arial" w:cs="Arial"/>
          <w:sz w:val="28"/>
          <w:szCs w:val="28"/>
          <w:lang w:val="es-ES" w:eastAsia="es-ES"/>
        </w:rPr>
        <w:t xml:space="preserve">la Alcaldía y la </w:t>
      </w:r>
      <w:r w:rsidR="003018D6">
        <w:rPr>
          <w:rFonts w:ascii="Arial" w:hAnsi="Arial" w:cs="Arial"/>
          <w:sz w:val="28"/>
          <w:szCs w:val="28"/>
          <w:lang w:val="es-ES" w:eastAsia="es-ES"/>
        </w:rPr>
        <w:t>Personería del m</w:t>
      </w:r>
      <w:r w:rsidR="00637C1B" w:rsidRPr="000E45D5">
        <w:rPr>
          <w:rFonts w:ascii="Arial" w:hAnsi="Arial" w:cs="Arial"/>
          <w:sz w:val="28"/>
          <w:szCs w:val="28"/>
          <w:lang w:val="es-ES" w:eastAsia="es-ES"/>
        </w:rPr>
        <w:t xml:space="preserve">unicipio de La Virginia y las Defensorías del Pueblo Regionales Risaralda y Caldas, </w:t>
      </w:r>
      <w:r w:rsidRPr="000E45D5">
        <w:rPr>
          <w:rFonts w:ascii="Arial" w:hAnsi="Arial" w:cs="Arial"/>
          <w:sz w:val="28"/>
          <w:szCs w:val="28"/>
          <w:lang w:val="es-ES"/>
        </w:rPr>
        <w:t>se ordenó su notificación, su traslado y la remisión de copias de las piezas procesales que se estimen convenientes para la resolución del pr</w:t>
      </w:r>
      <w:r w:rsidR="00017B56" w:rsidRPr="000E45D5">
        <w:rPr>
          <w:rFonts w:ascii="Arial" w:hAnsi="Arial" w:cs="Arial"/>
          <w:sz w:val="28"/>
          <w:szCs w:val="28"/>
          <w:lang w:val="es-ES"/>
        </w:rPr>
        <w:t>esente resguardo co</w:t>
      </w:r>
      <w:r w:rsidR="00D61B59" w:rsidRPr="000E45D5">
        <w:rPr>
          <w:rFonts w:ascii="Arial" w:hAnsi="Arial" w:cs="Arial"/>
          <w:sz w:val="28"/>
          <w:szCs w:val="28"/>
          <w:lang w:val="es-ES"/>
        </w:rPr>
        <w:t xml:space="preserve">nstitucional </w:t>
      </w:r>
      <w:r w:rsidR="00D61B59">
        <w:rPr>
          <w:rFonts w:ascii="Arial" w:hAnsi="Arial" w:cs="Arial"/>
          <w:sz w:val="26"/>
          <w:szCs w:val="26"/>
          <w:lang w:val="es-ES"/>
        </w:rPr>
        <w:t>(</w:t>
      </w:r>
      <w:r w:rsidR="00D61B59" w:rsidRPr="00D61B59">
        <w:rPr>
          <w:rFonts w:ascii="Arial" w:hAnsi="Arial" w:cs="Arial"/>
          <w:szCs w:val="26"/>
          <w:lang w:val="es-ES"/>
        </w:rPr>
        <w:t>fl. 4</w:t>
      </w:r>
      <w:r w:rsidR="00D61B59">
        <w:rPr>
          <w:rFonts w:ascii="Arial" w:hAnsi="Arial" w:cs="Arial"/>
          <w:sz w:val="26"/>
          <w:szCs w:val="26"/>
          <w:lang w:val="es-ES"/>
        </w:rPr>
        <w:t>).</w:t>
      </w:r>
    </w:p>
    <w:p w:rsidR="00AE0B28" w:rsidRPr="00242A87" w:rsidRDefault="00AE0B28" w:rsidP="00AE0B28">
      <w:pPr>
        <w:pStyle w:val="Sinespaciado1"/>
        <w:spacing w:line="360" w:lineRule="auto"/>
        <w:ind w:firstLine="2835"/>
        <w:jc w:val="both"/>
        <w:rPr>
          <w:rFonts w:ascii="Arial" w:hAnsi="Arial" w:cs="Arial"/>
          <w:szCs w:val="26"/>
          <w:lang w:val="es-ES" w:eastAsia="es-ES"/>
        </w:rPr>
      </w:pPr>
    </w:p>
    <w:p w:rsidR="00E908AD" w:rsidRDefault="00E73AD0" w:rsidP="00AE0B28">
      <w:pPr>
        <w:pStyle w:val="Sinespaciado1"/>
        <w:spacing w:line="360" w:lineRule="auto"/>
        <w:ind w:firstLine="2835"/>
        <w:jc w:val="both"/>
        <w:rPr>
          <w:rFonts w:ascii="Arial" w:hAnsi="Arial" w:cs="Arial"/>
          <w:sz w:val="28"/>
          <w:szCs w:val="26"/>
          <w:lang w:val="es-ES"/>
        </w:rPr>
      </w:pPr>
      <w:r w:rsidRPr="00F1073A">
        <w:rPr>
          <w:rFonts w:ascii="Arial" w:hAnsi="Arial" w:cs="Arial"/>
          <w:sz w:val="28"/>
          <w:szCs w:val="26"/>
          <w:lang w:val="es-ES"/>
        </w:rPr>
        <w:t xml:space="preserve">4.1. </w:t>
      </w:r>
      <w:r w:rsidR="00F1073A" w:rsidRPr="00F1073A">
        <w:rPr>
          <w:rFonts w:ascii="Arial" w:hAnsi="Arial" w:cs="Arial"/>
          <w:sz w:val="28"/>
          <w:szCs w:val="26"/>
          <w:lang w:val="es-ES"/>
        </w:rPr>
        <w:t>El titula</w:t>
      </w:r>
      <w:r w:rsidR="00E908AD">
        <w:rPr>
          <w:rFonts w:ascii="Arial" w:hAnsi="Arial" w:cs="Arial"/>
          <w:sz w:val="28"/>
          <w:szCs w:val="26"/>
          <w:lang w:val="es-ES"/>
        </w:rPr>
        <w:t xml:space="preserve">r del juzgado tutelado señala, </w:t>
      </w:r>
      <w:r w:rsidR="00F1073A" w:rsidRPr="00F1073A">
        <w:rPr>
          <w:rFonts w:ascii="Arial" w:hAnsi="Arial" w:cs="Arial"/>
          <w:sz w:val="28"/>
          <w:szCs w:val="26"/>
          <w:lang w:val="es-ES"/>
        </w:rPr>
        <w:t xml:space="preserve">es cierto que </w:t>
      </w:r>
      <w:r w:rsidR="003018D6">
        <w:rPr>
          <w:rFonts w:ascii="Arial" w:hAnsi="Arial" w:cs="Arial"/>
          <w:sz w:val="28"/>
          <w:szCs w:val="26"/>
          <w:lang w:val="es-ES"/>
        </w:rPr>
        <w:t>allí</w:t>
      </w:r>
      <w:r w:rsidR="00F1073A" w:rsidRPr="00F1073A">
        <w:rPr>
          <w:rFonts w:ascii="Arial" w:hAnsi="Arial" w:cs="Arial"/>
          <w:sz w:val="28"/>
          <w:szCs w:val="26"/>
          <w:lang w:val="es-ES"/>
        </w:rPr>
        <w:t xml:space="preserve"> </w:t>
      </w:r>
      <w:r w:rsidR="00E908AD">
        <w:rPr>
          <w:rFonts w:ascii="Arial" w:hAnsi="Arial" w:cs="Arial"/>
          <w:sz w:val="28"/>
          <w:szCs w:val="26"/>
          <w:lang w:val="es-ES"/>
        </w:rPr>
        <w:t xml:space="preserve">cursa la acción popular </w:t>
      </w:r>
      <w:r w:rsidR="00E908AD" w:rsidRPr="00E908AD">
        <w:rPr>
          <w:rFonts w:ascii="Arial" w:hAnsi="Arial" w:cs="Arial"/>
          <w:sz w:val="26"/>
          <w:szCs w:val="26"/>
          <w:lang w:val="es-ES"/>
        </w:rPr>
        <w:t>2015-00222</w:t>
      </w:r>
      <w:r w:rsidR="00E908AD">
        <w:rPr>
          <w:rFonts w:ascii="Arial" w:hAnsi="Arial" w:cs="Arial"/>
          <w:sz w:val="28"/>
          <w:szCs w:val="26"/>
          <w:lang w:val="es-ES"/>
        </w:rPr>
        <w:t xml:space="preserve">, contra </w:t>
      </w:r>
      <w:r w:rsidR="00E908AD" w:rsidRPr="00E908AD">
        <w:rPr>
          <w:rFonts w:ascii="Arial" w:hAnsi="Arial" w:cs="Arial"/>
          <w:sz w:val="24"/>
          <w:szCs w:val="26"/>
          <w:lang w:val="es-ES"/>
        </w:rPr>
        <w:t>CAFESALUD LA CELIA, RISARALDA</w:t>
      </w:r>
      <w:r w:rsidR="004929D0">
        <w:rPr>
          <w:rFonts w:ascii="Arial" w:hAnsi="Arial" w:cs="Arial"/>
          <w:sz w:val="28"/>
          <w:szCs w:val="26"/>
          <w:lang w:val="es-ES"/>
        </w:rPr>
        <w:t xml:space="preserve"> y que negó el amparo de pobreza porque “…</w:t>
      </w:r>
      <w:r w:rsidR="004929D0" w:rsidRPr="009A622F">
        <w:rPr>
          <w:rFonts w:ascii="Arial" w:hAnsi="Arial" w:cs="Arial"/>
          <w:i/>
          <w:sz w:val="24"/>
          <w:szCs w:val="26"/>
          <w:lang w:val="es-ES"/>
        </w:rPr>
        <w:t>a) Actúa en nombre propio y el proceso no requiere abogado que lo represente; b)  las</w:t>
      </w:r>
      <w:r w:rsidR="003E344D" w:rsidRPr="009A622F">
        <w:rPr>
          <w:rFonts w:ascii="Arial" w:hAnsi="Arial" w:cs="Arial"/>
          <w:i/>
          <w:sz w:val="24"/>
          <w:szCs w:val="26"/>
          <w:lang w:val="es-ES"/>
        </w:rPr>
        <w:t xml:space="preserve"> actuaciones son en su mayoría de oficio; c) tiene amplia experiencia en acciones </w:t>
      </w:r>
      <w:r w:rsidR="003E344D" w:rsidRPr="009A622F">
        <w:rPr>
          <w:rFonts w:ascii="Arial" w:hAnsi="Arial" w:cs="Arial"/>
          <w:i/>
          <w:sz w:val="24"/>
          <w:szCs w:val="26"/>
          <w:lang w:val="es-ES"/>
        </w:rPr>
        <w:lastRenderedPageBreak/>
        <w:t>populares; d) recibe ingresos de las acciones populares que ha ganado; d) presenta recibos de pago de gasolina, por transporte en vehículo particular</w:t>
      </w:r>
      <w:r w:rsidR="003E344D">
        <w:rPr>
          <w:rFonts w:ascii="Arial" w:hAnsi="Arial" w:cs="Arial"/>
          <w:sz w:val="28"/>
          <w:szCs w:val="26"/>
          <w:lang w:val="es-ES"/>
        </w:rPr>
        <w:t>…”</w:t>
      </w:r>
      <w:r w:rsidR="009A622F">
        <w:rPr>
          <w:rFonts w:ascii="Arial" w:hAnsi="Arial" w:cs="Arial"/>
          <w:sz w:val="28"/>
          <w:szCs w:val="26"/>
          <w:lang w:val="es-ES"/>
        </w:rPr>
        <w:t>.  Se opuso a todas las pretensiones y considera que por su carácter subsidiario el amparo constitucional es improcedente.</w:t>
      </w:r>
    </w:p>
    <w:p w:rsidR="00895A65" w:rsidRPr="00242A87" w:rsidRDefault="00895A65" w:rsidP="00AE0B28">
      <w:pPr>
        <w:pStyle w:val="Sinespaciado1"/>
        <w:spacing w:line="360" w:lineRule="auto"/>
        <w:ind w:firstLine="2835"/>
        <w:jc w:val="both"/>
        <w:rPr>
          <w:rFonts w:ascii="Arial" w:hAnsi="Arial" w:cs="Arial"/>
          <w:szCs w:val="26"/>
          <w:lang w:val="es-ES"/>
        </w:rPr>
      </w:pPr>
    </w:p>
    <w:p w:rsidR="00895A65" w:rsidRDefault="00895A65" w:rsidP="00AE0B28">
      <w:pPr>
        <w:pStyle w:val="Sinespaciado1"/>
        <w:spacing w:line="360" w:lineRule="auto"/>
        <w:ind w:firstLine="2835"/>
        <w:jc w:val="both"/>
        <w:rPr>
          <w:rFonts w:ascii="Arial" w:hAnsi="Arial" w:cs="Arial"/>
          <w:sz w:val="28"/>
          <w:szCs w:val="26"/>
          <w:lang w:val="es-ES"/>
        </w:rPr>
      </w:pPr>
      <w:r>
        <w:rPr>
          <w:rFonts w:ascii="Arial" w:hAnsi="Arial" w:cs="Arial"/>
          <w:sz w:val="28"/>
          <w:szCs w:val="26"/>
          <w:lang w:val="es-ES"/>
        </w:rPr>
        <w:t>Anexo copia del auto de 13 de abril donde negó el amparo de pobreza y de otras piezas procesales (</w:t>
      </w:r>
      <w:r w:rsidRPr="0002081B">
        <w:rPr>
          <w:rFonts w:ascii="Arial" w:hAnsi="Arial" w:cs="Arial"/>
          <w:szCs w:val="26"/>
          <w:lang w:val="es-ES"/>
        </w:rPr>
        <w:t xml:space="preserve">fls. </w:t>
      </w:r>
      <w:r w:rsidR="0002081B" w:rsidRPr="0002081B">
        <w:rPr>
          <w:rFonts w:ascii="Arial" w:hAnsi="Arial" w:cs="Arial"/>
          <w:szCs w:val="26"/>
          <w:lang w:val="es-ES"/>
        </w:rPr>
        <w:t>8-19</w:t>
      </w:r>
      <w:r w:rsidR="0002081B">
        <w:rPr>
          <w:rFonts w:ascii="Arial" w:hAnsi="Arial" w:cs="Arial"/>
          <w:sz w:val="28"/>
          <w:szCs w:val="26"/>
          <w:lang w:val="es-ES"/>
        </w:rPr>
        <w:t>).</w:t>
      </w:r>
    </w:p>
    <w:p w:rsidR="00895A65" w:rsidRDefault="00895A65" w:rsidP="00AE0B28">
      <w:pPr>
        <w:pStyle w:val="Sinespaciado1"/>
        <w:spacing w:line="360" w:lineRule="auto"/>
        <w:ind w:firstLine="2835"/>
        <w:jc w:val="both"/>
        <w:rPr>
          <w:rFonts w:ascii="Arial" w:hAnsi="Arial" w:cs="Arial"/>
          <w:sz w:val="28"/>
          <w:szCs w:val="26"/>
          <w:lang w:val="es-ES"/>
        </w:rPr>
      </w:pPr>
    </w:p>
    <w:p w:rsidR="00002A16" w:rsidRPr="003018D6" w:rsidRDefault="00EE4EA4" w:rsidP="00002A16">
      <w:pPr>
        <w:pStyle w:val="Sinespaciado1"/>
        <w:spacing w:line="360" w:lineRule="auto"/>
        <w:ind w:firstLine="2835"/>
        <w:jc w:val="both"/>
        <w:rPr>
          <w:rFonts w:ascii="Arial" w:hAnsi="Arial" w:cs="Arial"/>
          <w:sz w:val="28"/>
          <w:szCs w:val="28"/>
          <w:lang w:val="es-ES"/>
        </w:rPr>
      </w:pPr>
      <w:r w:rsidRPr="003018D6">
        <w:rPr>
          <w:rFonts w:ascii="Arial" w:hAnsi="Arial" w:cs="Arial"/>
          <w:sz w:val="28"/>
          <w:szCs w:val="28"/>
          <w:lang w:val="es-ES"/>
        </w:rPr>
        <w:t xml:space="preserve">4. 2. </w:t>
      </w:r>
      <w:r w:rsidR="00E73AD0" w:rsidRPr="003018D6">
        <w:rPr>
          <w:rFonts w:ascii="Arial" w:hAnsi="Arial" w:cs="Arial"/>
          <w:sz w:val="28"/>
          <w:szCs w:val="28"/>
          <w:lang w:val="es-ES"/>
        </w:rPr>
        <w:t xml:space="preserve">La </w:t>
      </w:r>
      <w:r w:rsidRPr="003018D6">
        <w:rPr>
          <w:rFonts w:ascii="Arial" w:hAnsi="Arial" w:cs="Arial"/>
          <w:sz w:val="28"/>
          <w:szCs w:val="28"/>
          <w:lang w:val="es-ES"/>
        </w:rPr>
        <w:t xml:space="preserve">Alcaldía y </w:t>
      </w:r>
      <w:r w:rsidR="00E73AD0" w:rsidRPr="003018D6">
        <w:rPr>
          <w:rFonts w:ascii="Arial" w:hAnsi="Arial" w:cs="Arial"/>
          <w:sz w:val="28"/>
          <w:szCs w:val="28"/>
          <w:lang w:val="es-ES"/>
        </w:rPr>
        <w:t xml:space="preserve">Personería </w:t>
      </w:r>
      <w:r w:rsidRPr="003018D6">
        <w:rPr>
          <w:rFonts w:ascii="Arial" w:hAnsi="Arial" w:cs="Arial"/>
          <w:sz w:val="28"/>
          <w:szCs w:val="28"/>
          <w:lang w:val="es-ES"/>
        </w:rPr>
        <w:t>del Municipio</w:t>
      </w:r>
      <w:r w:rsidR="00E73AD0" w:rsidRPr="003018D6">
        <w:rPr>
          <w:rFonts w:ascii="Arial" w:hAnsi="Arial" w:cs="Arial"/>
          <w:sz w:val="28"/>
          <w:szCs w:val="28"/>
          <w:lang w:val="es-ES"/>
        </w:rPr>
        <w:t xml:space="preserve"> de La Virginia</w:t>
      </w:r>
      <w:r w:rsidR="001D520B" w:rsidRPr="003018D6">
        <w:rPr>
          <w:rFonts w:ascii="Arial" w:hAnsi="Arial" w:cs="Arial"/>
          <w:sz w:val="28"/>
          <w:szCs w:val="28"/>
          <w:lang w:val="es-ES"/>
        </w:rPr>
        <w:t xml:space="preserve"> </w:t>
      </w:r>
      <w:r w:rsidR="001D520B" w:rsidRPr="003018D6">
        <w:rPr>
          <w:rFonts w:ascii="Arial" w:hAnsi="Arial" w:cs="Arial"/>
          <w:sz w:val="28"/>
          <w:szCs w:val="28"/>
          <w:lang w:val="es-ES" w:eastAsia="es-ES"/>
        </w:rPr>
        <w:t>y las Defensorías del Pueblo Regionales Risaralda y Caldas</w:t>
      </w:r>
      <w:r w:rsidR="009630EF" w:rsidRPr="003018D6">
        <w:rPr>
          <w:rFonts w:ascii="Arial" w:hAnsi="Arial" w:cs="Arial"/>
          <w:sz w:val="28"/>
          <w:szCs w:val="28"/>
          <w:lang w:val="es-ES" w:eastAsia="es-ES"/>
        </w:rPr>
        <w:t xml:space="preserve">, </w:t>
      </w:r>
      <w:r w:rsidR="009630EF" w:rsidRPr="003018D6">
        <w:rPr>
          <w:rFonts w:ascii="Arial" w:hAnsi="Arial" w:cs="Arial"/>
          <w:sz w:val="28"/>
          <w:szCs w:val="28"/>
          <w:lang w:val="es-ES"/>
        </w:rPr>
        <w:t>guardaron silencio.</w:t>
      </w:r>
    </w:p>
    <w:p w:rsidR="00002A16" w:rsidRPr="00D30DA8" w:rsidRDefault="00002A16" w:rsidP="00002A16">
      <w:pPr>
        <w:pStyle w:val="Sinespaciado1"/>
        <w:spacing w:line="360" w:lineRule="auto"/>
        <w:ind w:firstLine="2835"/>
        <w:jc w:val="both"/>
        <w:rPr>
          <w:rFonts w:ascii="Arial" w:hAnsi="Arial" w:cs="Arial"/>
          <w:sz w:val="28"/>
          <w:szCs w:val="28"/>
          <w:lang w:val="es-ES"/>
        </w:rPr>
      </w:pPr>
    </w:p>
    <w:p w:rsidR="00002A16" w:rsidRPr="00D30DA8" w:rsidRDefault="00E73AD0" w:rsidP="00002A16">
      <w:pPr>
        <w:pStyle w:val="Sinespaciado1"/>
        <w:spacing w:line="360" w:lineRule="auto"/>
        <w:ind w:firstLine="2835"/>
        <w:jc w:val="both"/>
        <w:rPr>
          <w:rFonts w:ascii="Arial" w:hAnsi="Arial" w:cs="Arial"/>
          <w:b/>
          <w:spacing w:val="-3"/>
          <w:sz w:val="28"/>
          <w:szCs w:val="28"/>
        </w:rPr>
      </w:pPr>
      <w:r w:rsidRPr="00D30DA8">
        <w:rPr>
          <w:rFonts w:ascii="Arial" w:hAnsi="Arial" w:cs="Arial"/>
          <w:b/>
          <w:spacing w:val="-3"/>
          <w:sz w:val="28"/>
          <w:szCs w:val="28"/>
        </w:rPr>
        <w:t>III. Consideraciones de la Sala</w:t>
      </w:r>
    </w:p>
    <w:p w:rsidR="00002A16" w:rsidRPr="00242A87" w:rsidRDefault="00002A16" w:rsidP="00002A16">
      <w:pPr>
        <w:pStyle w:val="Sinespaciado1"/>
        <w:spacing w:line="360" w:lineRule="auto"/>
        <w:ind w:firstLine="2835"/>
        <w:jc w:val="both"/>
        <w:rPr>
          <w:rFonts w:ascii="Arial" w:hAnsi="Arial" w:cs="Arial"/>
          <w:b/>
          <w:spacing w:val="-3"/>
          <w:szCs w:val="26"/>
        </w:rPr>
      </w:pPr>
    </w:p>
    <w:p w:rsidR="0056437D" w:rsidRPr="002465EC" w:rsidRDefault="0056437D" w:rsidP="0056437D">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56437D" w:rsidRPr="00242A87" w:rsidRDefault="0056437D" w:rsidP="0056437D">
      <w:pPr>
        <w:pStyle w:val="Sinespaciado2"/>
        <w:spacing w:line="360" w:lineRule="auto"/>
        <w:ind w:firstLine="2835"/>
        <w:jc w:val="both"/>
        <w:rPr>
          <w:rFonts w:ascii="Arial" w:hAnsi="Arial" w:cs="Arial"/>
          <w:sz w:val="22"/>
          <w:szCs w:val="26"/>
        </w:rPr>
      </w:pPr>
    </w:p>
    <w:p w:rsidR="0056437D" w:rsidRDefault="0056437D" w:rsidP="0056437D">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465EC">
        <w:rPr>
          <w:rFonts w:ascii="Arial" w:hAnsi="Arial" w:cs="Arial"/>
          <w:sz w:val="28"/>
          <w:szCs w:val="28"/>
        </w:rPr>
        <w:t xml:space="preserve">Este mecanismo de protección, es de carácter residual y subsidiario, porque solo procede cuando el afectado no disponga de otro medio judicial de salvaguarda, </w:t>
      </w:r>
      <w:r w:rsidRPr="002465EC">
        <w:rPr>
          <w:rFonts w:ascii="Arial" w:hAnsi="Arial" w:cs="Arial"/>
          <w:sz w:val="28"/>
          <w:szCs w:val="28"/>
        </w:rPr>
        <w:lastRenderedPageBreak/>
        <w:t>salvo que se utilice como mecanismo transitorio para evitar un perjuicio irremediable.</w:t>
      </w:r>
    </w:p>
    <w:p w:rsidR="00142F76" w:rsidRDefault="00142F76" w:rsidP="0056437D">
      <w:pPr>
        <w:pStyle w:val="Sinespaciado2"/>
        <w:spacing w:line="360" w:lineRule="auto"/>
        <w:ind w:firstLine="2835"/>
        <w:jc w:val="both"/>
        <w:rPr>
          <w:rFonts w:ascii="Arial" w:hAnsi="Arial" w:cs="Arial"/>
          <w:sz w:val="28"/>
          <w:szCs w:val="28"/>
        </w:rPr>
      </w:pPr>
    </w:p>
    <w:p w:rsidR="0056437D" w:rsidRPr="002465EC" w:rsidRDefault="0056437D" w:rsidP="0056437D">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Pr="002465EC">
        <w:rPr>
          <w:rFonts w:ascii="Arial" w:hAnsi="Arial" w:cs="Arial"/>
          <w:sz w:val="28"/>
          <w:szCs w:val="28"/>
          <w:lang w:val="es-ES"/>
        </w:rPr>
        <w:t xml:space="preserve">   Esta posición fue unificada y consolidada en el año 2005,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56437D" w:rsidRPr="00242A87" w:rsidRDefault="0056437D" w:rsidP="0056437D">
      <w:pPr>
        <w:pStyle w:val="Sinespaciado1"/>
        <w:spacing w:line="360" w:lineRule="auto"/>
        <w:ind w:firstLine="2835"/>
        <w:jc w:val="both"/>
        <w:rPr>
          <w:rFonts w:ascii="Arial" w:hAnsi="Arial" w:cs="Arial"/>
          <w:szCs w:val="24"/>
        </w:rPr>
      </w:pPr>
    </w:p>
    <w:p w:rsidR="0056437D" w:rsidRDefault="0056437D" w:rsidP="0056437D">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 xml:space="preserve">4. Las causales de procedibilidad de la acción de tutela contra providencias judiciales han sido reunidas en dos grupos.  Las denominadas </w:t>
      </w:r>
      <w:r w:rsidRPr="004F14F3">
        <w:rPr>
          <w:rFonts w:ascii="Arial" w:hAnsi="Arial" w:cs="Arial"/>
          <w:sz w:val="24"/>
          <w:szCs w:val="28"/>
          <w:lang w:val="es-ES"/>
        </w:rPr>
        <w:t xml:space="preserve">‘generales’ </w:t>
      </w:r>
      <w:r w:rsidRPr="002465EC">
        <w:rPr>
          <w:rFonts w:ascii="Arial" w:hAnsi="Arial" w:cs="Arial"/>
          <w:sz w:val="28"/>
          <w:szCs w:val="28"/>
          <w:lang w:val="es-ES"/>
        </w:rPr>
        <w:t xml:space="preserve">o </w:t>
      </w:r>
      <w:r w:rsidRPr="004F14F3">
        <w:rPr>
          <w:rFonts w:ascii="Arial" w:hAnsi="Arial" w:cs="Arial"/>
          <w:sz w:val="24"/>
          <w:szCs w:val="28"/>
          <w:lang w:val="es-ES"/>
        </w:rPr>
        <w:t>‘requisitos de procedibilidad’</w:t>
      </w:r>
      <w:r w:rsidRPr="002465EC">
        <w:rPr>
          <w:rFonts w:ascii="Arial" w:hAnsi="Arial" w:cs="Arial"/>
          <w:sz w:val="28"/>
          <w:szCs w:val="28"/>
          <w:lang w:val="es-ES"/>
        </w:rPr>
        <w:t xml:space="preserve">, mediante las cuales se establece si la providencia judicial acusada puede ser objeto de estudio por el juez de tutela.  Y las causales denominadas </w:t>
      </w:r>
      <w:r w:rsidRPr="004F14F3">
        <w:rPr>
          <w:rFonts w:ascii="Arial" w:hAnsi="Arial" w:cs="Arial"/>
          <w:sz w:val="24"/>
          <w:szCs w:val="28"/>
          <w:lang w:val="es-ES"/>
        </w:rPr>
        <w:t>‘especiales’</w:t>
      </w:r>
      <w:r w:rsidRPr="002465EC">
        <w:rPr>
          <w:rFonts w:ascii="Arial" w:hAnsi="Arial" w:cs="Arial"/>
          <w:sz w:val="28"/>
          <w:szCs w:val="28"/>
          <w:lang w:val="es-ES"/>
        </w:rPr>
        <w:t xml:space="preserve">, </w:t>
      </w:r>
      <w:r w:rsidRPr="004F14F3">
        <w:rPr>
          <w:rFonts w:ascii="Arial" w:hAnsi="Arial" w:cs="Arial"/>
          <w:sz w:val="24"/>
          <w:szCs w:val="28"/>
          <w:lang w:val="es-ES"/>
        </w:rPr>
        <w:t>‘específicas’</w:t>
      </w:r>
      <w:r w:rsidRPr="002465EC">
        <w:rPr>
          <w:rFonts w:ascii="Arial" w:hAnsi="Arial" w:cs="Arial"/>
          <w:sz w:val="28"/>
          <w:szCs w:val="28"/>
          <w:lang w:val="es-ES"/>
        </w:rPr>
        <w:t xml:space="preserve">, o </w:t>
      </w:r>
      <w:r w:rsidRPr="004F14F3">
        <w:rPr>
          <w:rFonts w:ascii="Arial" w:hAnsi="Arial" w:cs="Arial"/>
          <w:sz w:val="24"/>
          <w:szCs w:val="28"/>
          <w:lang w:val="es-ES"/>
        </w:rPr>
        <w:t>‘causales de procedibilidad propiamente dichas’</w:t>
      </w:r>
      <w:r w:rsidRPr="002465EC">
        <w:rPr>
          <w:rFonts w:ascii="Arial" w:hAnsi="Arial" w:cs="Arial"/>
          <w:sz w:val="28"/>
          <w:szCs w:val="28"/>
          <w:lang w:val="es-ES"/>
        </w:rPr>
        <w:t xml:space="preserve">, mediante las </w:t>
      </w:r>
      <w:r w:rsidRPr="002465EC">
        <w:rPr>
          <w:rFonts w:ascii="Arial" w:hAnsi="Arial" w:cs="Arial"/>
          <w:sz w:val="28"/>
          <w:szCs w:val="28"/>
          <w:lang w:val="es-ES"/>
        </w:rPr>
        <w:lastRenderedPageBreak/>
        <w:t>cuales se establece si una providencia judicial, susceptible de control constitucional, violó o no los derechos fundamentales de una persona.</w:t>
      </w:r>
    </w:p>
    <w:p w:rsidR="0056437D" w:rsidRPr="00242A87" w:rsidRDefault="0056437D" w:rsidP="0056437D">
      <w:pPr>
        <w:pStyle w:val="Sinespaciado1"/>
        <w:spacing w:line="360" w:lineRule="auto"/>
        <w:ind w:firstLine="2835"/>
        <w:jc w:val="both"/>
        <w:rPr>
          <w:rFonts w:ascii="Arial" w:hAnsi="Arial" w:cs="Arial"/>
          <w:szCs w:val="28"/>
          <w:lang w:val="es-ES"/>
        </w:rPr>
      </w:pPr>
    </w:p>
    <w:p w:rsidR="0056437D" w:rsidRPr="002465EC" w:rsidRDefault="0056437D" w:rsidP="0056437D">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6437D" w:rsidRPr="00242A87" w:rsidRDefault="0056437D" w:rsidP="0056437D">
      <w:pPr>
        <w:pStyle w:val="Sinespaciado1"/>
        <w:spacing w:line="360" w:lineRule="auto"/>
        <w:ind w:firstLine="2835"/>
        <w:jc w:val="both"/>
        <w:rPr>
          <w:rFonts w:ascii="Arial" w:hAnsi="Arial" w:cs="Arial"/>
          <w:szCs w:val="28"/>
        </w:rPr>
      </w:pPr>
    </w:p>
    <w:p w:rsidR="0056437D" w:rsidRPr="00B57203" w:rsidRDefault="0056437D" w:rsidP="0056437D">
      <w:pPr>
        <w:pStyle w:val="Sinespaciado1"/>
        <w:spacing w:line="360" w:lineRule="auto"/>
        <w:ind w:firstLine="2835"/>
        <w:jc w:val="both"/>
        <w:rPr>
          <w:rFonts w:ascii="Arial" w:hAnsi="Arial" w:cs="Arial"/>
          <w:sz w:val="24"/>
          <w:szCs w:val="28"/>
          <w:lang w:val="es-ES"/>
        </w:rPr>
      </w:pPr>
      <w:r w:rsidRPr="002465EC">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B57203">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56437D" w:rsidRPr="00D74F0E" w:rsidRDefault="0056437D" w:rsidP="0056437D">
      <w:pPr>
        <w:pStyle w:val="Sinespaciado2"/>
        <w:spacing w:line="360" w:lineRule="auto"/>
        <w:ind w:firstLine="2835"/>
        <w:jc w:val="both"/>
        <w:rPr>
          <w:rFonts w:ascii="Arial" w:hAnsi="Arial" w:cs="Arial"/>
          <w:sz w:val="22"/>
          <w:szCs w:val="22"/>
        </w:rPr>
      </w:pPr>
    </w:p>
    <w:p w:rsidR="0056437D" w:rsidRPr="002465EC" w:rsidRDefault="0056437D" w:rsidP="0056437D">
      <w:pPr>
        <w:pStyle w:val="Sinespaciado1"/>
        <w:spacing w:line="360" w:lineRule="auto"/>
        <w:ind w:firstLine="2835"/>
        <w:rPr>
          <w:rFonts w:ascii="Arial" w:hAnsi="Arial" w:cs="Arial"/>
          <w:b/>
          <w:spacing w:val="-3"/>
          <w:sz w:val="28"/>
          <w:szCs w:val="28"/>
        </w:rPr>
      </w:pPr>
      <w:r w:rsidRPr="002465EC">
        <w:rPr>
          <w:rFonts w:ascii="Arial" w:hAnsi="Arial" w:cs="Arial"/>
          <w:b/>
          <w:spacing w:val="-3"/>
          <w:sz w:val="28"/>
          <w:szCs w:val="28"/>
        </w:rPr>
        <w:t>IV. Del caso concreto</w:t>
      </w:r>
    </w:p>
    <w:p w:rsidR="0056437D" w:rsidRPr="00242A87" w:rsidRDefault="0056437D" w:rsidP="0056437D">
      <w:pPr>
        <w:pStyle w:val="Sinespaciado2"/>
        <w:spacing w:line="360" w:lineRule="auto"/>
        <w:ind w:firstLine="2835"/>
        <w:jc w:val="both"/>
        <w:rPr>
          <w:rFonts w:ascii="Arial" w:hAnsi="Arial" w:cs="Arial"/>
          <w:sz w:val="22"/>
          <w:szCs w:val="28"/>
        </w:rPr>
      </w:pPr>
    </w:p>
    <w:p w:rsidR="0056437D" w:rsidRDefault="0056437D" w:rsidP="0056437D">
      <w:pPr>
        <w:pStyle w:val="Sinespaciado1"/>
        <w:spacing w:line="360" w:lineRule="auto"/>
        <w:ind w:firstLine="2835"/>
        <w:jc w:val="both"/>
        <w:rPr>
          <w:rFonts w:ascii="Arial" w:hAnsi="Arial" w:cs="Arial"/>
          <w:sz w:val="28"/>
          <w:szCs w:val="28"/>
        </w:rPr>
      </w:pPr>
      <w:r w:rsidRPr="002465EC">
        <w:rPr>
          <w:rFonts w:ascii="Arial" w:hAnsi="Arial" w:cs="Arial"/>
          <w:sz w:val="28"/>
          <w:szCs w:val="28"/>
        </w:rPr>
        <w:t>1. El accionante en su escrito de tutela discrepa</w:t>
      </w:r>
      <w:r>
        <w:rPr>
          <w:rFonts w:ascii="Arial" w:hAnsi="Arial" w:cs="Arial"/>
          <w:sz w:val="28"/>
          <w:szCs w:val="28"/>
        </w:rPr>
        <w:t xml:space="preserve"> de las decisiones </w:t>
      </w:r>
      <w:r w:rsidRPr="002465EC">
        <w:rPr>
          <w:rFonts w:ascii="Arial" w:hAnsi="Arial" w:cs="Arial"/>
          <w:sz w:val="28"/>
          <w:szCs w:val="28"/>
        </w:rPr>
        <w:t xml:space="preserve">del Juzgado </w:t>
      </w:r>
      <w:r w:rsidR="008754B1">
        <w:rPr>
          <w:rFonts w:ascii="Arial" w:hAnsi="Arial" w:cs="Arial"/>
          <w:sz w:val="28"/>
          <w:szCs w:val="28"/>
        </w:rPr>
        <w:t xml:space="preserve">Promiscuo </w:t>
      </w:r>
      <w:r>
        <w:rPr>
          <w:rFonts w:ascii="Arial" w:hAnsi="Arial" w:cs="Arial"/>
          <w:sz w:val="28"/>
          <w:szCs w:val="28"/>
        </w:rPr>
        <w:t xml:space="preserve">del Circuito </w:t>
      </w:r>
      <w:r w:rsidR="008754B1">
        <w:rPr>
          <w:rFonts w:ascii="Arial" w:hAnsi="Arial" w:cs="Arial"/>
          <w:sz w:val="28"/>
          <w:szCs w:val="28"/>
        </w:rPr>
        <w:t>de La Virginia</w:t>
      </w:r>
      <w:r>
        <w:rPr>
          <w:rFonts w:ascii="Arial" w:hAnsi="Arial" w:cs="Arial"/>
          <w:sz w:val="28"/>
          <w:szCs w:val="28"/>
        </w:rPr>
        <w:t xml:space="preserve">, </w:t>
      </w:r>
      <w:r w:rsidR="002E0853">
        <w:rPr>
          <w:rFonts w:ascii="Arial" w:hAnsi="Arial" w:cs="Arial"/>
          <w:sz w:val="28"/>
          <w:szCs w:val="28"/>
        </w:rPr>
        <w:t xml:space="preserve">de </w:t>
      </w:r>
      <w:r w:rsidR="002E0853">
        <w:rPr>
          <w:rFonts w:ascii="Arial" w:hAnsi="Arial" w:cs="Arial"/>
          <w:sz w:val="28"/>
          <w:szCs w:val="28"/>
        </w:rPr>
        <w:lastRenderedPageBreak/>
        <w:t>no</w:t>
      </w:r>
      <w:r w:rsidR="008754B1">
        <w:rPr>
          <w:rFonts w:ascii="Arial" w:hAnsi="Arial" w:cs="Arial"/>
          <w:sz w:val="28"/>
          <w:szCs w:val="28"/>
        </w:rPr>
        <w:t xml:space="preserve"> conceder la reforma de la acción popular y el amparo de pobreza</w:t>
      </w:r>
      <w:r w:rsidR="00A00D44">
        <w:rPr>
          <w:rFonts w:ascii="Arial" w:hAnsi="Arial" w:cs="Arial"/>
          <w:sz w:val="28"/>
          <w:szCs w:val="28"/>
        </w:rPr>
        <w:t xml:space="preserve">, </w:t>
      </w:r>
      <w:r w:rsidRPr="002465EC">
        <w:rPr>
          <w:rFonts w:ascii="Arial" w:hAnsi="Arial" w:cs="Arial"/>
          <w:sz w:val="28"/>
          <w:szCs w:val="28"/>
        </w:rPr>
        <w:t xml:space="preserve">lo que en su parecer viola </w:t>
      </w:r>
      <w:r w:rsidR="00A00D44">
        <w:rPr>
          <w:rFonts w:ascii="Arial" w:hAnsi="Arial" w:cs="Arial"/>
          <w:sz w:val="28"/>
          <w:szCs w:val="28"/>
        </w:rPr>
        <w:t>los</w:t>
      </w:r>
      <w:r w:rsidRPr="002465EC">
        <w:rPr>
          <w:rFonts w:ascii="Arial" w:hAnsi="Arial" w:cs="Arial"/>
          <w:sz w:val="28"/>
          <w:szCs w:val="28"/>
        </w:rPr>
        <w:t xml:space="preserve"> artículo</w:t>
      </w:r>
      <w:r w:rsidR="00A00D44">
        <w:rPr>
          <w:rFonts w:ascii="Arial" w:hAnsi="Arial" w:cs="Arial"/>
          <w:sz w:val="28"/>
          <w:szCs w:val="28"/>
        </w:rPr>
        <w:t>s</w:t>
      </w:r>
      <w:r w:rsidRPr="002465EC">
        <w:rPr>
          <w:rFonts w:ascii="Arial" w:hAnsi="Arial" w:cs="Arial"/>
          <w:sz w:val="28"/>
          <w:szCs w:val="28"/>
        </w:rPr>
        <w:t xml:space="preserve"> </w:t>
      </w:r>
      <w:r w:rsidR="00371AAB">
        <w:rPr>
          <w:rFonts w:ascii="Arial" w:hAnsi="Arial" w:cs="Arial"/>
          <w:sz w:val="28"/>
          <w:szCs w:val="28"/>
        </w:rPr>
        <w:t>5 y 22</w:t>
      </w:r>
      <w:r w:rsidRPr="002465EC">
        <w:rPr>
          <w:rFonts w:ascii="Arial" w:hAnsi="Arial" w:cs="Arial"/>
          <w:sz w:val="28"/>
          <w:szCs w:val="28"/>
        </w:rPr>
        <w:t xml:space="preserve"> de la Ley 472 de 1998</w:t>
      </w:r>
      <w:r w:rsidR="00371AAB">
        <w:rPr>
          <w:rFonts w:ascii="Arial" w:hAnsi="Arial" w:cs="Arial"/>
          <w:sz w:val="28"/>
          <w:szCs w:val="28"/>
        </w:rPr>
        <w:t>; 13, 29 y 229 constitucionale</w:t>
      </w:r>
      <w:r w:rsidR="003C52C4">
        <w:rPr>
          <w:rFonts w:ascii="Arial" w:hAnsi="Arial" w:cs="Arial"/>
          <w:sz w:val="28"/>
          <w:szCs w:val="28"/>
        </w:rPr>
        <w:t>s</w:t>
      </w:r>
      <w:r w:rsidR="00371AAB">
        <w:rPr>
          <w:rFonts w:ascii="Arial" w:hAnsi="Arial" w:cs="Arial"/>
          <w:sz w:val="28"/>
          <w:szCs w:val="28"/>
        </w:rPr>
        <w:t xml:space="preserve"> y la Carta Iberoamericana de usuarios de justicia</w:t>
      </w:r>
      <w:r w:rsidR="002B4C8A">
        <w:rPr>
          <w:rFonts w:ascii="Arial" w:hAnsi="Arial" w:cs="Arial"/>
          <w:sz w:val="28"/>
          <w:szCs w:val="28"/>
        </w:rPr>
        <w:t>.</w:t>
      </w:r>
    </w:p>
    <w:p w:rsidR="0056437D" w:rsidRPr="00242A87" w:rsidRDefault="0056437D" w:rsidP="0056437D">
      <w:pPr>
        <w:pStyle w:val="Sinespaciado1"/>
        <w:spacing w:line="360" w:lineRule="auto"/>
        <w:ind w:firstLine="2835"/>
        <w:jc w:val="both"/>
        <w:rPr>
          <w:rFonts w:ascii="Arial" w:hAnsi="Arial" w:cs="Arial"/>
          <w:szCs w:val="28"/>
        </w:rPr>
      </w:pPr>
    </w:p>
    <w:p w:rsidR="002E0853" w:rsidRDefault="0056437D" w:rsidP="003A3ADC">
      <w:pPr>
        <w:pStyle w:val="Sinespaciado1"/>
        <w:spacing w:line="360" w:lineRule="auto"/>
        <w:ind w:firstLine="2835"/>
        <w:jc w:val="both"/>
        <w:rPr>
          <w:rFonts w:ascii="Arial" w:hAnsi="Arial" w:cs="Arial"/>
          <w:sz w:val="28"/>
          <w:szCs w:val="28"/>
        </w:rPr>
      </w:pPr>
      <w:r w:rsidRPr="008959B4">
        <w:rPr>
          <w:rFonts w:ascii="Arial" w:hAnsi="Arial" w:cs="Arial"/>
          <w:sz w:val="28"/>
          <w:szCs w:val="28"/>
        </w:rPr>
        <w:t xml:space="preserve">2. En esa dirección, debe hacerse un recuento de las actuaciones surtidas en </w:t>
      </w:r>
      <w:r w:rsidR="002B4C8A" w:rsidRPr="008959B4">
        <w:rPr>
          <w:rFonts w:ascii="Arial" w:hAnsi="Arial" w:cs="Arial"/>
          <w:sz w:val="28"/>
          <w:szCs w:val="28"/>
        </w:rPr>
        <w:t>la</w:t>
      </w:r>
      <w:r w:rsidRPr="008959B4">
        <w:rPr>
          <w:rFonts w:ascii="Arial" w:hAnsi="Arial" w:cs="Arial"/>
          <w:sz w:val="28"/>
          <w:szCs w:val="28"/>
        </w:rPr>
        <w:t xml:space="preserve"> demanda constitucional:</w:t>
      </w:r>
      <w:r w:rsidR="00197F9F" w:rsidRPr="008959B4">
        <w:rPr>
          <w:rFonts w:ascii="Arial" w:hAnsi="Arial" w:cs="Arial"/>
          <w:sz w:val="28"/>
          <w:szCs w:val="28"/>
        </w:rPr>
        <w:t xml:space="preserve"> </w:t>
      </w:r>
    </w:p>
    <w:p w:rsidR="002E0853" w:rsidRDefault="002E0853" w:rsidP="003A3ADC">
      <w:pPr>
        <w:pStyle w:val="Sinespaciado1"/>
        <w:spacing w:line="360" w:lineRule="auto"/>
        <w:ind w:firstLine="2835"/>
        <w:jc w:val="both"/>
        <w:rPr>
          <w:rFonts w:ascii="Arial" w:hAnsi="Arial" w:cs="Arial"/>
          <w:sz w:val="28"/>
          <w:szCs w:val="28"/>
        </w:rPr>
      </w:pPr>
    </w:p>
    <w:p w:rsidR="002E0853" w:rsidRPr="00142F76" w:rsidRDefault="00197F9F"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w:t>
      </w:r>
      <w:r w:rsidRPr="00142F76">
        <w:rPr>
          <w:rFonts w:ascii="Arial" w:hAnsi="Arial" w:cs="Arial"/>
          <w:b/>
          <w:sz w:val="27"/>
          <w:szCs w:val="27"/>
        </w:rPr>
        <w:t>i</w:t>
      </w:r>
      <w:r w:rsidRPr="00142F76">
        <w:rPr>
          <w:rFonts w:ascii="Arial" w:hAnsi="Arial" w:cs="Arial"/>
          <w:sz w:val="27"/>
          <w:szCs w:val="27"/>
        </w:rPr>
        <w:t xml:space="preserve">) </w:t>
      </w:r>
      <w:r w:rsidR="0056437D" w:rsidRPr="00142F76">
        <w:rPr>
          <w:rFonts w:ascii="Arial" w:hAnsi="Arial" w:cs="Arial"/>
          <w:sz w:val="27"/>
          <w:szCs w:val="27"/>
        </w:rPr>
        <w:t xml:space="preserve">El </w:t>
      </w:r>
      <w:r w:rsidRPr="00142F76">
        <w:rPr>
          <w:rFonts w:ascii="Arial" w:hAnsi="Arial" w:cs="Arial"/>
          <w:sz w:val="27"/>
          <w:szCs w:val="27"/>
        </w:rPr>
        <w:t>actor constitucional</w:t>
      </w:r>
      <w:r w:rsidR="0056437D" w:rsidRPr="00142F76">
        <w:rPr>
          <w:rFonts w:ascii="Arial" w:hAnsi="Arial" w:cs="Arial"/>
          <w:sz w:val="27"/>
          <w:szCs w:val="27"/>
        </w:rPr>
        <w:t xml:space="preserve"> presentó </w:t>
      </w:r>
      <w:r w:rsidRPr="00142F76">
        <w:rPr>
          <w:rFonts w:ascii="Arial" w:hAnsi="Arial" w:cs="Arial"/>
          <w:sz w:val="27"/>
          <w:szCs w:val="27"/>
        </w:rPr>
        <w:t>acción</w:t>
      </w:r>
      <w:r w:rsidR="0056437D" w:rsidRPr="00142F76">
        <w:rPr>
          <w:rFonts w:ascii="Arial" w:hAnsi="Arial" w:cs="Arial"/>
          <w:sz w:val="27"/>
          <w:szCs w:val="27"/>
        </w:rPr>
        <w:t xml:space="preserve"> popular, radicada en el </w:t>
      </w:r>
      <w:r w:rsidR="008959B4" w:rsidRPr="00142F76">
        <w:rPr>
          <w:rFonts w:ascii="Arial" w:hAnsi="Arial" w:cs="Arial"/>
          <w:sz w:val="27"/>
          <w:szCs w:val="27"/>
        </w:rPr>
        <w:t xml:space="preserve">Despacho </w:t>
      </w:r>
      <w:r w:rsidR="0056437D" w:rsidRPr="00142F76">
        <w:rPr>
          <w:rFonts w:ascii="Arial" w:hAnsi="Arial" w:cs="Arial"/>
          <w:sz w:val="27"/>
          <w:szCs w:val="27"/>
        </w:rPr>
        <w:t xml:space="preserve">judicial accionado bajo </w:t>
      </w:r>
      <w:r w:rsidR="002B4C8A" w:rsidRPr="00142F76">
        <w:rPr>
          <w:rFonts w:ascii="Arial" w:hAnsi="Arial" w:cs="Arial"/>
          <w:sz w:val="27"/>
          <w:szCs w:val="27"/>
        </w:rPr>
        <w:t>el radicado 2015-0022</w:t>
      </w:r>
      <w:r w:rsidR="0056437D" w:rsidRPr="00142F76">
        <w:rPr>
          <w:rFonts w:ascii="Arial" w:hAnsi="Arial" w:cs="Arial"/>
          <w:sz w:val="27"/>
          <w:szCs w:val="27"/>
        </w:rPr>
        <w:t>2</w:t>
      </w:r>
      <w:r w:rsidR="000050CD" w:rsidRPr="00142F76">
        <w:rPr>
          <w:rFonts w:ascii="Arial" w:hAnsi="Arial" w:cs="Arial"/>
          <w:sz w:val="27"/>
          <w:szCs w:val="27"/>
        </w:rPr>
        <w:t xml:space="preserve"> (fls. 1 y 8).</w:t>
      </w:r>
    </w:p>
    <w:p w:rsidR="002E0853" w:rsidRPr="00142F76" w:rsidRDefault="008959B4"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 xml:space="preserve"> </w:t>
      </w:r>
    </w:p>
    <w:p w:rsidR="002E0853" w:rsidRPr="00142F76" w:rsidRDefault="008959B4"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w:t>
      </w:r>
      <w:r w:rsidRPr="00142F76">
        <w:rPr>
          <w:rFonts w:ascii="Arial" w:hAnsi="Arial" w:cs="Arial"/>
          <w:b/>
          <w:sz w:val="27"/>
          <w:szCs w:val="27"/>
        </w:rPr>
        <w:t>ii</w:t>
      </w:r>
      <w:r w:rsidRPr="00142F76">
        <w:rPr>
          <w:rFonts w:ascii="Arial" w:hAnsi="Arial" w:cs="Arial"/>
          <w:sz w:val="27"/>
          <w:szCs w:val="27"/>
        </w:rPr>
        <w:t xml:space="preserve">) </w:t>
      </w:r>
      <w:r w:rsidR="00501062" w:rsidRPr="00142F76">
        <w:rPr>
          <w:rFonts w:ascii="Arial" w:hAnsi="Arial" w:cs="Arial"/>
          <w:sz w:val="27"/>
          <w:szCs w:val="27"/>
        </w:rPr>
        <w:t>El 10 de febrero de 2016 se fijó fecha para la audiencia de pacto de cumplimiento, que se llevó a cabo el día 25 del mismo mes y año, declarada fallida por la no concurrencia del sujeto activo (fls. 10-11).</w:t>
      </w:r>
    </w:p>
    <w:p w:rsidR="002E0853" w:rsidRPr="00142F76" w:rsidRDefault="002E0853" w:rsidP="00142F76">
      <w:pPr>
        <w:pStyle w:val="Sinespaciado1"/>
        <w:spacing w:line="360" w:lineRule="auto"/>
        <w:ind w:left="567" w:right="618" w:firstLine="2268"/>
        <w:jc w:val="both"/>
        <w:rPr>
          <w:rFonts w:ascii="Arial" w:hAnsi="Arial" w:cs="Arial"/>
          <w:sz w:val="27"/>
          <w:szCs w:val="27"/>
        </w:rPr>
      </w:pPr>
    </w:p>
    <w:p w:rsidR="00501062" w:rsidRPr="00142F76" w:rsidRDefault="008905B8"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w:t>
      </w:r>
      <w:r w:rsidRPr="00142F76">
        <w:rPr>
          <w:rFonts w:ascii="Arial" w:hAnsi="Arial" w:cs="Arial"/>
          <w:b/>
          <w:sz w:val="27"/>
          <w:szCs w:val="27"/>
        </w:rPr>
        <w:t>iii</w:t>
      </w:r>
      <w:r w:rsidRPr="00142F76">
        <w:rPr>
          <w:rFonts w:ascii="Arial" w:hAnsi="Arial" w:cs="Arial"/>
          <w:sz w:val="27"/>
          <w:szCs w:val="27"/>
        </w:rPr>
        <w:t>)</w:t>
      </w:r>
      <w:r w:rsidR="00501062" w:rsidRPr="00142F76">
        <w:rPr>
          <w:rFonts w:ascii="Arial" w:hAnsi="Arial" w:cs="Arial"/>
          <w:sz w:val="27"/>
          <w:szCs w:val="27"/>
        </w:rPr>
        <w:t xml:space="preserve"> El accionante solicita tener como prueba la contestación de la demanda, dar celeridad al asunto, se vincule al municipio donde funciona la entidad accionada </w:t>
      </w:r>
      <w:r w:rsidR="00655DC2" w:rsidRPr="00142F76">
        <w:rPr>
          <w:rFonts w:ascii="Arial" w:hAnsi="Arial" w:cs="Arial"/>
          <w:sz w:val="27"/>
          <w:szCs w:val="27"/>
        </w:rPr>
        <w:t>y se le conceda amparo de pobreza (FL. 12)</w:t>
      </w:r>
      <w:r w:rsidR="00E56DFB" w:rsidRPr="00142F76">
        <w:rPr>
          <w:rFonts w:ascii="Arial" w:hAnsi="Arial" w:cs="Arial"/>
          <w:sz w:val="27"/>
          <w:szCs w:val="27"/>
        </w:rPr>
        <w:t xml:space="preserve">, </w:t>
      </w:r>
    </w:p>
    <w:p w:rsidR="00E56DFB" w:rsidRPr="00142F76" w:rsidRDefault="00E56DFB" w:rsidP="00142F76">
      <w:pPr>
        <w:pStyle w:val="Sinespaciado1"/>
        <w:spacing w:line="360" w:lineRule="auto"/>
        <w:ind w:left="567" w:right="618" w:firstLine="2268"/>
        <w:jc w:val="both"/>
        <w:rPr>
          <w:rFonts w:ascii="Arial" w:hAnsi="Arial" w:cs="Arial"/>
          <w:sz w:val="27"/>
          <w:szCs w:val="27"/>
        </w:rPr>
      </w:pPr>
    </w:p>
    <w:p w:rsidR="00E56DFB" w:rsidRPr="00142F76" w:rsidRDefault="00FF3FAD"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w:t>
      </w:r>
      <w:r w:rsidRPr="00142F76">
        <w:rPr>
          <w:rFonts w:ascii="Arial" w:hAnsi="Arial" w:cs="Arial"/>
          <w:b/>
          <w:sz w:val="27"/>
          <w:szCs w:val="27"/>
        </w:rPr>
        <w:t>iv</w:t>
      </w:r>
      <w:r w:rsidRPr="00142F76">
        <w:rPr>
          <w:rFonts w:ascii="Arial" w:hAnsi="Arial" w:cs="Arial"/>
          <w:sz w:val="27"/>
          <w:szCs w:val="27"/>
        </w:rPr>
        <w:t xml:space="preserve">) </w:t>
      </w:r>
      <w:r w:rsidR="007B2781" w:rsidRPr="00142F76">
        <w:rPr>
          <w:rFonts w:ascii="Arial" w:hAnsi="Arial" w:cs="Arial"/>
          <w:sz w:val="27"/>
          <w:szCs w:val="27"/>
        </w:rPr>
        <w:t xml:space="preserve">El operador judicial con proveído del 11 de marzo último, no accedió a lo pedido por cuanto se había citado al municipio desde el auto admisorio y no procede el amparo de pobreza para evitar la condena en costas (fl. 13). </w:t>
      </w:r>
    </w:p>
    <w:p w:rsidR="00E56DFB" w:rsidRPr="00142F76" w:rsidRDefault="00E56DFB" w:rsidP="00142F76">
      <w:pPr>
        <w:pStyle w:val="Sinespaciado1"/>
        <w:spacing w:line="360" w:lineRule="auto"/>
        <w:ind w:left="567" w:right="618" w:firstLine="2268"/>
        <w:jc w:val="both"/>
        <w:rPr>
          <w:rFonts w:ascii="Arial" w:hAnsi="Arial" w:cs="Arial"/>
          <w:sz w:val="27"/>
          <w:szCs w:val="27"/>
        </w:rPr>
      </w:pPr>
    </w:p>
    <w:p w:rsidR="00E56DFB" w:rsidRPr="00142F76" w:rsidRDefault="007B2781" w:rsidP="00142F76">
      <w:pPr>
        <w:pStyle w:val="Sinespaciado1"/>
        <w:spacing w:line="360" w:lineRule="auto"/>
        <w:ind w:left="567" w:right="618" w:firstLine="2268"/>
        <w:jc w:val="both"/>
        <w:rPr>
          <w:rFonts w:ascii="Arial" w:hAnsi="Arial" w:cs="Arial"/>
          <w:sz w:val="27"/>
          <w:szCs w:val="27"/>
        </w:rPr>
      </w:pPr>
      <w:r w:rsidRPr="00142F76">
        <w:rPr>
          <w:rFonts w:ascii="Arial" w:hAnsi="Arial" w:cs="Arial"/>
          <w:b/>
          <w:sz w:val="27"/>
          <w:szCs w:val="27"/>
        </w:rPr>
        <w:t xml:space="preserve">(v) </w:t>
      </w:r>
      <w:r w:rsidRPr="00142F76">
        <w:rPr>
          <w:rFonts w:ascii="Arial" w:hAnsi="Arial" w:cs="Arial"/>
          <w:sz w:val="27"/>
          <w:szCs w:val="27"/>
        </w:rPr>
        <w:t xml:space="preserve">Decisión que recurrió el demandante, insistiendo se tenga al municipio como demandado, se acceda a </w:t>
      </w:r>
      <w:r w:rsidRPr="00142F76">
        <w:rPr>
          <w:rFonts w:ascii="Arial" w:hAnsi="Arial" w:cs="Arial"/>
          <w:sz w:val="27"/>
          <w:szCs w:val="27"/>
        </w:rPr>
        <w:lastRenderedPageBreak/>
        <w:t>la reforma a la demanda y al amparo de pobreza solicitado (fl. 14-15).</w:t>
      </w:r>
    </w:p>
    <w:p w:rsidR="007B2781" w:rsidRPr="00142F76" w:rsidRDefault="007B2781" w:rsidP="00142F76">
      <w:pPr>
        <w:pStyle w:val="Sinespaciado1"/>
        <w:spacing w:line="360" w:lineRule="auto"/>
        <w:ind w:left="567" w:right="618" w:firstLine="2268"/>
        <w:jc w:val="both"/>
        <w:rPr>
          <w:rFonts w:ascii="Arial" w:hAnsi="Arial" w:cs="Arial"/>
          <w:sz w:val="27"/>
          <w:szCs w:val="27"/>
        </w:rPr>
      </w:pPr>
    </w:p>
    <w:p w:rsidR="002B1EE9" w:rsidRPr="00142F76" w:rsidRDefault="007B2781" w:rsidP="00142F76">
      <w:pPr>
        <w:pStyle w:val="Sinespaciado1"/>
        <w:spacing w:line="360" w:lineRule="auto"/>
        <w:ind w:left="567" w:right="618" w:firstLine="2268"/>
        <w:jc w:val="both"/>
        <w:rPr>
          <w:rFonts w:ascii="Arial" w:hAnsi="Arial" w:cs="Arial"/>
          <w:sz w:val="27"/>
          <w:szCs w:val="27"/>
        </w:rPr>
      </w:pPr>
      <w:r w:rsidRPr="00142F76">
        <w:rPr>
          <w:rFonts w:ascii="Arial" w:hAnsi="Arial" w:cs="Arial"/>
          <w:b/>
          <w:sz w:val="27"/>
          <w:szCs w:val="27"/>
        </w:rPr>
        <w:t xml:space="preserve">(vi) </w:t>
      </w:r>
      <w:r w:rsidR="002B1EE9" w:rsidRPr="00142F76">
        <w:rPr>
          <w:rFonts w:ascii="Arial" w:hAnsi="Arial" w:cs="Arial"/>
          <w:sz w:val="27"/>
          <w:szCs w:val="27"/>
        </w:rPr>
        <w:t>C</w:t>
      </w:r>
      <w:r w:rsidR="009A24CE" w:rsidRPr="00142F76">
        <w:rPr>
          <w:rFonts w:ascii="Arial" w:hAnsi="Arial" w:cs="Arial"/>
          <w:sz w:val="27"/>
          <w:szCs w:val="27"/>
        </w:rPr>
        <w:t xml:space="preserve">on providencia de 13 </w:t>
      </w:r>
      <w:r w:rsidR="002B1EE9" w:rsidRPr="00142F76">
        <w:rPr>
          <w:rFonts w:ascii="Arial" w:hAnsi="Arial" w:cs="Arial"/>
          <w:sz w:val="27"/>
          <w:szCs w:val="27"/>
        </w:rPr>
        <w:t>-04-2016</w:t>
      </w:r>
      <w:r w:rsidR="00675567" w:rsidRPr="00142F76">
        <w:rPr>
          <w:rFonts w:ascii="Arial" w:hAnsi="Arial" w:cs="Arial"/>
          <w:sz w:val="27"/>
          <w:szCs w:val="27"/>
        </w:rPr>
        <w:t xml:space="preserve">, el </w:t>
      </w:r>
      <w:r w:rsidR="002B1EE9" w:rsidRPr="00142F76">
        <w:rPr>
          <w:rFonts w:ascii="Arial" w:hAnsi="Arial" w:cs="Arial"/>
          <w:sz w:val="27"/>
          <w:szCs w:val="27"/>
        </w:rPr>
        <w:t>d</w:t>
      </w:r>
      <w:r w:rsidR="00675567" w:rsidRPr="00142F76">
        <w:rPr>
          <w:rFonts w:ascii="Arial" w:hAnsi="Arial" w:cs="Arial"/>
          <w:sz w:val="27"/>
          <w:szCs w:val="27"/>
        </w:rPr>
        <w:t>espacho encartado resolvió desfavorablemente los recursos elevados por el tutelante</w:t>
      </w:r>
      <w:r w:rsidR="00E13685" w:rsidRPr="00142F76">
        <w:rPr>
          <w:rFonts w:ascii="Arial" w:hAnsi="Arial" w:cs="Arial"/>
          <w:sz w:val="27"/>
          <w:szCs w:val="27"/>
        </w:rPr>
        <w:t xml:space="preserve"> precisa sobre el amparo de pobreza que el demandante actúa en nombre propio y el proceso no requiere de abogado, las actuaciones en su mayoría son de oficio, tiene amplia experiencia en acciones populares y presenta recibos de pago de gasolina por transporte en vehículo particular</w:t>
      </w:r>
      <w:r w:rsidR="00DA2940" w:rsidRPr="00142F76">
        <w:rPr>
          <w:rFonts w:ascii="Arial" w:hAnsi="Arial" w:cs="Arial"/>
          <w:sz w:val="27"/>
          <w:szCs w:val="27"/>
        </w:rPr>
        <w:t xml:space="preserve"> (fl. 1</w:t>
      </w:r>
      <w:r w:rsidR="002B1EE9" w:rsidRPr="00142F76">
        <w:rPr>
          <w:rFonts w:ascii="Arial" w:hAnsi="Arial" w:cs="Arial"/>
          <w:sz w:val="27"/>
          <w:szCs w:val="27"/>
        </w:rPr>
        <w:t>8)</w:t>
      </w:r>
    </w:p>
    <w:p w:rsidR="002B1EE9" w:rsidRPr="00142F76" w:rsidRDefault="002B1EE9" w:rsidP="00142F76">
      <w:pPr>
        <w:pStyle w:val="Sinespaciado1"/>
        <w:spacing w:line="360" w:lineRule="auto"/>
        <w:ind w:left="567" w:right="618" w:firstLine="2268"/>
        <w:jc w:val="both"/>
        <w:rPr>
          <w:rFonts w:ascii="Arial" w:hAnsi="Arial" w:cs="Arial"/>
          <w:sz w:val="27"/>
          <w:szCs w:val="27"/>
        </w:rPr>
      </w:pPr>
    </w:p>
    <w:p w:rsidR="003A3ADC" w:rsidRPr="00142F76" w:rsidRDefault="00AE05A7" w:rsidP="00142F76">
      <w:pPr>
        <w:pStyle w:val="Sinespaciado1"/>
        <w:spacing w:line="360" w:lineRule="auto"/>
        <w:ind w:left="567" w:right="618" w:firstLine="2268"/>
        <w:jc w:val="both"/>
        <w:rPr>
          <w:rFonts w:ascii="Arial" w:hAnsi="Arial" w:cs="Arial"/>
          <w:sz w:val="27"/>
          <w:szCs w:val="27"/>
        </w:rPr>
      </w:pPr>
      <w:r w:rsidRPr="00142F76">
        <w:rPr>
          <w:rFonts w:ascii="Arial" w:hAnsi="Arial" w:cs="Arial"/>
          <w:sz w:val="27"/>
          <w:szCs w:val="27"/>
        </w:rPr>
        <w:t>(</w:t>
      </w:r>
      <w:r w:rsidRPr="00142F76">
        <w:rPr>
          <w:rFonts w:ascii="Arial" w:hAnsi="Arial" w:cs="Arial"/>
          <w:b/>
          <w:sz w:val="27"/>
          <w:szCs w:val="27"/>
        </w:rPr>
        <w:t>vii</w:t>
      </w:r>
      <w:r w:rsidRPr="00142F76">
        <w:rPr>
          <w:rFonts w:ascii="Arial" w:hAnsi="Arial" w:cs="Arial"/>
          <w:sz w:val="27"/>
          <w:szCs w:val="27"/>
        </w:rPr>
        <w:t xml:space="preserve">) </w:t>
      </w:r>
      <w:r w:rsidR="00885F56" w:rsidRPr="00142F76">
        <w:rPr>
          <w:rFonts w:ascii="Arial" w:hAnsi="Arial" w:cs="Arial"/>
          <w:sz w:val="27"/>
          <w:szCs w:val="27"/>
        </w:rPr>
        <w:t xml:space="preserve">El día 27 se elabora </w:t>
      </w:r>
      <w:r w:rsidRPr="00142F76">
        <w:rPr>
          <w:rFonts w:ascii="Arial" w:hAnsi="Arial" w:cs="Arial"/>
          <w:sz w:val="27"/>
          <w:szCs w:val="27"/>
        </w:rPr>
        <w:t>aviso</w:t>
      </w:r>
      <w:r w:rsidR="00885F56" w:rsidRPr="00142F76">
        <w:rPr>
          <w:rFonts w:ascii="Arial" w:hAnsi="Arial" w:cs="Arial"/>
          <w:sz w:val="27"/>
          <w:szCs w:val="27"/>
        </w:rPr>
        <w:t xml:space="preserve"> a la comunidad</w:t>
      </w:r>
      <w:r w:rsidR="002C10C8" w:rsidRPr="00142F76">
        <w:rPr>
          <w:rFonts w:ascii="Arial" w:hAnsi="Arial" w:cs="Arial"/>
          <w:sz w:val="27"/>
          <w:szCs w:val="27"/>
        </w:rPr>
        <w:t>.</w:t>
      </w:r>
    </w:p>
    <w:p w:rsidR="003A3ADC" w:rsidRPr="00242A87" w:rsidRDefault="003A3ADC" w:rsidP="00142F76">
      <w:pPr>
        <w:pStyle w:val="Sinespaciado1"/>
        <w:spacing w:line="360" w:lineRule="auto"/>
        <w:ind w:left="567" w:right="618" w:firstLine="2268"/>
        <w:jc w:val="both"/>
        <w:rPr>
          <w:rFonts w:ascii="Arial" w:hAnsi="Arial" w:cs="Arial"/>
        </w:rPr>
      </w:pPr>
    </w:p>
    <w:p w:rsidR="00BD2BAF" w:rsidRPr="00BD2BAF" w:rsidRDefault="00A92F8E" w:rsidP="00BD2BAF">
      <w:pPr>
        <w:pStyle w:val="Sinespaciado1"/>
        <w:spacing w:line="360" w:lineRule="auto"/>
        <w:ind w:firstLine="2835"/>
        <w:jc w:val="both"/>
        <w:rPr>
          <w:rFonts w:ascii="Arial" w:hAnsi="Arial" w:cs="Arial"/>
          <w:sz w:val="28"/>
          <w:szCs w:val="28"/>
        </w:rPr>
      </w:pPr>
      <w:r w:rsidRPr="002F3F87">
        <w:rPr>
          <w:rFonts w:ascii="Arial" w:hAnsi="Arial" w:cs="Arial"/>
          <w:sz w:val="28"/>
          <w:szCs w:val="28"/>
        </w:rPr>
        <w:t>3</w:t>
      </w:r>
      <w:r w:rsidR="0056437D" w:rsidRPr="002F3F87">
        <w:rPr>
          <w:rFonts w:ascii="Arial" w:hAnsi="Arial" w:cs="Arial"/>
          <w:sz w:val="28"/>
          <w:szCs w:val="28"/>
        </w:rPr>
        <w:t xml:space="preserve">. Primeramente, en cuanto a la decisión </w:t>
      </w:r>
      <w:r w:rsidR="00DB14B0">
        <w:rPr>
          <w:rFonts w:ascii="Arial" w:hAnsi="Arial" w:cs="Arial"/>
          <w:sz w:val="28"/>
          <w:szCs w:val="28"/>
        </w:rPr>
        <w:t xml:space="preserve">del tutelado </w:t>
      </w:r>
      <w:r w:rsidR="0056437D" w:rsidRPr="002F3F87">
        <w:rPr>
          <w:rFonts w:ascii="Arial" w:hAnsi="Arial" w:cs="Arial"/>
          <w:sz w:val="28"/>
          <w:szCs w:val="28"/>
        </w:rPr>
        <w:t xml:space="preserve">de no </w:t>
      </w:r>
      <w:r w:rsidR="00BD2BAF">
        <w:rPr>
          <w:rFonts w:ascii="Arial" w:hAnsi="Arial" w:cs="Arial"/>
          <w:sz w:val="28"/>
          <w:szCs w:val="28"/>
        </w:rPr>
        <w:t>acceder a</w:t>
      </w:r>
      <w:r w:rsidR="00FA2E46">
        <w:rPr>
          <w:rFonts w:ascii="Arial" w:hAnsi="Arial" w:cs="Arial"/>
          <w:sz w:val="28"/>
          <w:szCs w:val="28"/>
        </w:rPr>
        <w:t xml:space="preserve"> la reforma de la demanda de la acción popular</w:t>
      </w:r>
      <w:r w:rsidR="005C0485">
        <w:rPr>
          <w:rFonts w:ascii="Arial" w:hAnsi="Arial" w:cs="Arial"/>
          <w:sz w:val="28"/>
          <w:szCs w:val="28"/>
        </w:rPr>
        <w:t xml:space="preserve"> impetrada</w:t>
      </w:r>
      <w:r w:rsidR="0056437D" w:rsidRPr="002F3F87">
        <w:rPr>
          <w:rFonts w:ascii="Arial" w:hAnsi="Arial" w:cs="Arial"/>
          <w:sz w:val="28"/>
          <w:szCs w:val="28"/>
        </w:rPr>
        <w:t xml:space="preserve"> por el accionante, </w:t>
      </w:r>
      <w:r w:rsidR="00215980">
        <w:rPr>
          <w:rFonts w:ascii="Arial" w:hAnsi="Arial" w:cs="Arial"/>
          <w:sz w:val="28"/>
          <w:szCs w:val="28"/>
        </w:rPr>
        <w:t xml:space="preserve">por considerar </w:t>
      </w:r>
      <w:r w:rsidR="00AB1EE8">
        <w:rPr>
          <w:rFonts w:ascii="Arial" w:hAnsi="Arial" w:cs="Arial"/>
          <w:sz w:val="28"/>
          <w:szCs w:val="28"/>
        </w:rPr>
        <w:t xml:space="preserve">que no era necesario </w:t>
      </w:r>
      <w:r w:rsidR="00F54DB3">
        <w:rPr>
          <w:rFonts w:ascii="Arial" w:hAnsi="Arial" w:cs="Arial"/>
          <w:sz w:val="28"/>
          <w:szCs w:val="28"/>
        </w:rPr>
        <w:t>ya que</w:t>
      </w:r>
      <w:r w:rsidR="00AB1EE8">
        <w:rPr>
          <w:rFonts w:ascii="Arial" w:hAnsi="Arial" w:cs="Arial"/>
          <w:sz w:val="28"/>
          <w:szCs w:val="28"/>
        </w:rPr>
        <w:t xml:space="preserve"> en el auto admisorio </w:t>
      </w:r>
      <w:r w:rsidR="00F54DB3">
        <w:rPr>
          <w:rFonts w:ascii="Arial" w:hAnsi="Arial" w:cs="Arial"/>
          <w:sz w:val="28"/>
          <w:szCs w:val="28"/>
        </w:rPr>
        <w:t xml:space="preserve">había </w:t>
      </w:r>
      <w:r w:rsidR="00AB1EE8">
        <w:rPr>
          <w:rFonts w:ascii="Arial" w:hAnsi="Arial" w:cs="Arial"/>
          <w:sz w:val="28"/>
          <w:szCs w:val="28"/>
        </w:rPr>
        <w:t>orden</w:t>
      </w:r>
      <w:r w:rsidR="00F54DB3">
        <w:rPr>
          <w:rFonts w:ascii="Arial" w:hAnsi="Arial" w:cs="Arial"/>
          <w:sz w:val="28"/>
          <w:szCs w:val="28"/>
        </w:rPr>
        <w:t>ado</w:t>
      </w:r>
      <w:r w:rsidR="00AB1EE8">
        <w:rPr>
          <w:rFonts w:ascii="Arial" w:hAnsi="Arial" w:cs="Arial"/>
          <w:sz w:val="28"/>
          <w:szCs w:val="28"/>
        </w:rPr>
        <w:t xml:space="preserve"> notificarle sobre </w:t>
      </w:r>
      <w:r w:rsidR="00F54DB3">
        <w:rPr>
          <w:rFonts w:ascii="Arial" w:hAnsi="Arial" w:cs="Arial"/>
          <w:sz w:val="28"/>
          <w:szCs w:val="28"/>
        </w:rPr>
        <w:t>su</w:t>
      </w:r>
      <w:r w:rsidR="00AB1EE8">
        <w:rPr>
          <w:rFonts w:ascii="Arial" w:hAnsi="Arial" w:cs="Arial"/>
          <w:sz w:val="28"/>
          <w:szCs w:val="28"/>
        </w:rPr>
        <w:t xml:space="preserve"> existencia</w:t>
      </w:r>
      <w:r w:rsidR="00F54DB3">
        <w:rPr>
          <w:rFonts w:ascii="Arial" w:hAnsi="Arial" w:cs="Arial"/>
          <w:sz w:val="28"/>
          <w:szCs w:val="28"/>
        </w:rPr>
        <w:t xml:space="preserve"> </w:t>
      </w:r>
      <w:r w:rsidR="00F54DB3" w:rsidRPr="00003F3C">
        <w:rPr>
          <w:rFonts w:ascii="Arial" w:hAnsi="Arial" w:cs="Arial"/>
          <w:sz w:val="24"/>
          <w:szCs w:val="28"/>
        </w:rPr>
        <w:t>(</w:t>
      </w:r>
      <w:r w:rsidR="00DB14B0">
        <w:rPr>
          <w:rFonts w:ascii="Arial" w:hAnsi="Arial" w:cs="Arial"/>
          <w:sz w:val="24"/>
          <w:szCs w:val="28"/>
        </w:rPr>
        <w:t xml:space="preserve">fl. 13).  </w:t>
      </w:r>
      <w:r w:rsidR="00DB14B0">
        <w:rPr>
          <w:rFonts w:ascii="Arial" w:hAnsi="Arial" w:cs="Arial"/>
          <w:sz w:val="28"/>
          <w:szCs w:val="28"/>
        </w:rPr>
        <w:t>Se</w:t>
      </w:r>
      <w:r w:rsidR="00A524BC">
        <w:rPr>
          <w:rFonts w:ascii="Arial" w:hAnsi="Arial" w:cs="Arial"/>
          <w:sz w:val="28"/>
          <w:szCs w:val="28"/>
        </w:rPr>
        <w:t xml:space="preserve"> tiene</w:t>
      </w:r>
      <w:r w:rsidR="00322313" w:rsidRPr="00322313">
        <w:rPr>
          <w:rFonts w:ascii="Arial" w:hAnsi="Arial" w:cs="Arial"/>
          <w:sz w:val="28"/>
          <w:szCs w:val="28"/>
        </w:rPr>
        <w:t xml:space="preserve"> </w:t>
      </w:r>
      <w:r w:rsidR="00BD2BAF">
        <w:rPr>
          <w:rFonts w:ascii="Arial" w:hAnsi="Arial" w:cs="Arial"/>
          <w:sz w:val="28"/>
          <w:szCs w:val="28"/>
        </w:rPr>
        <w:t>c</w:t>
      </w:r>
      <w:r w:rsidR="00BD2BAF" w:rsidRPr="00BD2BAF">
        <w:rPr>
          <w:rFonts w:ascii="Arial" w:hAnsi="Arial" w:cs="Arial"/>
          <w:sz w:val="28"/>
          <w:szCs w:val="28"/>
        </w:rPr>
        <w:t>onforme al acervo probatorio</w:t>
      </w:r>
      <w:r w:rsidR="00DB14B0">
        <w:rPr>
          <w:rFonts w:ascii="Arial" w:hAnsi="Arial" w:cs="Arial"/>
          <w:sz w:val="28"/>
          <w:szCs w:val="28"/>
        </w:rPr>
        <w:t>,</w:t>
      </w:r>
      <w:r w:rsidR="00BD2BAF" w:rsidRPr="00BD2BAF">
        <w:rPr>
          <w:rFonts w:ascii="Arial" w:hAnsi="Arial" w:cs="Arial"/>
          <w:sz w:val="28"/>
          <w:szCs w:val="28"/>
        </w:rPr>
        <w:t xml:space="preserve"> </w:t>
      </w:r>
      <w:r w:rsidR="00A524BC">
        <w:rPr>
          <w:rFonts w:ascii="Arial" w:hAnsi="Arial" w:cs="Arial"/>
          <w:sz w:val="28"/>
          <w:szCs w:val="28"/>
        </w:rPr>
        <w:t xml:space="preserve">que </w:t>
      </w:r>
      <w:r w:rsidR="00BD2BAF">
        <w:rPr>
          <w:rFonts w:ascii="Arial" w:hAnsi="Arial" w:cs="Arial"/>
          <w:sz w:val="28"/>
          <w:szCs w:val="28"/>
        </w:rPr>
        <w:t>s</w:t>
      </w:r>
      <w:r w:rsidR="00BD2BAF" w:rsidRPr="00BD2BAF">
        <w:rPr>
          <w:rFonts w:ascii="Arial" w:hAnsi="Arial" w:cs="Arial"/>
          <w:sz w:val="28"/>
          <w:szCs w:val="28"/>
        </w:rPr>
        <w:t xml:space="preserve">i bien el actor </w:t>
      </w:r>
      <w:r w:rsidR="00DB14B0">
        <w:rPr>
          <w:rFonts w:ascii="Arial" w:hAnsi="Arial" w:cs="Arial"/>
          <w:sz w:val="28"/>
          <w:szCs w:val="28"/>
        </w:rPr>
        <w:t xml:space="preserve">popular </w:t>
      </w:r>
      <w:r w:rsidR="00BD2BAF" w:rsidRPr="00BD2BAF">
        <w:rPr>
          <w:rFonts w:ascii="Arial" w:hAnsi="Arial" w:cs="Arial"/>
          <w:sz w:val="28"/>
          <w:szCs w:val="28"/>
        </w:rPr>
        <w:t xml:space="preserve">agotó los recursos que había lugar a interponer contra </w:t>
      </w:r>
      <w:r w:rsidR="00A524BC">
        <w:rPr>
          <w:rFonts w:ascii="Arial" w:hAnsi="Arial" w:cs="Arial"/>
          <w:sz w:val="28"/>
          <w:szCs w:val="28"/>
        </w:rPr>
        <w:t xml:space="preserve">esas </w:t>
      </w:r>
      <w:r w:rsidR="00BD2BAF" w:rsidRPr="00BD2BAF">
        <w:rPr>
          <w:rFonts w:ascii="Arial" w:hAnsi="Arial" w:cs="Arial"/>
          <w:sz w:val="28"/>
          <w:szCs w:val="28"/>
        </w:rPr>
        <w:t>de</w:t>
      </w:r>
      <w:r w:rsidR="00DB14B0">
        <w:rPr>
          <w:rFonts w:ascii="Arial" w:hAnsi="Arial" w:cs="Arial"/>
          <w:sz w:val="28"/>
          <w:szCs w:val="28"/>
        </w:rPr>
        <w:t>terminaciones</w:t>
      </w:r>
      <w:r w:rsidR="00BD2BAF" w:rsidRPr="00BD2BAF">
        <w:rPr>
          <w:rFonts w:ascii="Arial" w:hAnsi="Arial" w:cs="Arial"/>
          <w:sz w:val="28"/>
          <w:szCs w:val="28"/>
        </w:rPr>
        <w:t>, encuentra la Sala, conforme lo preceptuado por la Corte Constitucional e</w:t>
      </w:r>
      <w:r w:rsidR="00BD2BAF">
        <w:rPr>
          <w:rFonts w:ascii="Arial" w:hAnsi="Arial" w:cs="Arial"/>
          <w:sz w:val="28"/>
          <w:szCs w:val="28"/>
        </w:rPr>
        <w:t>n su la sentencia T-103 de 2014</w:t>
      </w:r>
      <w:r w:rsidR="00BD2BAF" w:rsidRPr="00BD2BAF">
        <w:rPr>
          <w:rFonts w:ascii="Arial" w:hAnsi="Arial" w:cs="Arial"/>
          <w:sz w:val="28"/>
          <w:szCs w:val="28"/>
        </w:rPr>
        <w:t xml:space="preserve">, que </w:t>
      </w:r>
      <w:r w:rsidR="00A524BC">
        <w:rPr>
          <w:rFonts w:ascii="Arial" w:hAnsi="Arial" w:cs="Arial"/>
          <w:sz w:val="28"/>
          <w:szCs w:val="28"/>
        </w:rPr>
        <w:t>el</w:t>
      </w:r>
      <w:r w:rsidR="00BD2BAF" w:rsidRPr="00BD2BAF">
        <w:rPr>
          <w:rFonts w:ascii="Arial" w:hAnsi="Arial" w:cs="Arial"/>
          <w:sz w:val="28"/>
          <w:szCs w:val="28"/>
        </w:rPr>
        <w:t xml:space="preserve"> presente amparo</w:t>
      </w:r>
      <w:r w:rsidR="00A524BC">
        <w:rPr>
          <w:rFonts w:ascii="Arial" w:hAnsi="Arial" w:cs="Arial"/>
          <w:sz w:val="28"/>
          <w:szCs w:val="28"/>
        </w:rPr>
        <w:t xml:space="preserve"> es</w:t>
      </w:r>
      <w:r w:rsidR="00BD2BAF" w:rsidRPr="00BD2BAF">
        <w:rPr>
          <w:rFonts w:ascii="Arial" w:hAnsi="Arial" w:cs="Arial"/>
          <w:sz w:val="28"/>
          <w:szCs w:val="28"/>
        </w:rPr>
        <w:t xml:space="preserve"> improcedente</w:t>
      </w:r>
      <w:r w:rsidR="00A524BC">
        <w:rPr>
          <w:rFonts w:ascii="Arial" w:hAnsi="Arial" w:cs="Arial"/>
          <w:sz w:val="28"/>
          <w:szCs w:val="28"/>
        </w:rPr>
        <w:t xml:space="preserve"> porque no supera</w:t>
      </w:r>
      <w:r w:rsidR="00BD2BAF" w:rsidRPr="00BD2BAF">
        <w:rPr>
          <w:rFonts w:ascii="Arial" w:hAnsi="Arial" w:cs="Arial"/>
          <w:sz w:val="28"/>
          <w:szCs w:val="28"/>
        </w:rPr>
        <w:t xml:space="preserve"> el requisito de subsidiariedad, debido a que la acci</w:t>
      </w:r>
      <w:r w:rsidR="00BD2BAF">
        <w:rPr>
          <w:rFonts w:ascii="Arial" w:hAnsi="Arial" w:cs="Arial"/>
          <w:sz w:val="28"/>
          <w:szCs w:val="28"/>
        </w:rPr>
        <w:t>ón popular</w:t>
      </w:r>
      <w:r w:rsidR="00BD2BAF" w:rsidRPr="00BD2BAF">
        <w:rPr>
          <w:rFonts w:ascii="Arial" w:hAnsi="Arial" w:cs="Arial"/>
          <w:sz w:val="28"/>
          <w:szCs w:val="28"/>
        </w:rPr>
        <w:t xml:space="preserve"> en las que se alega la vulneración d</w:t>
      </w:r>
      <w:r w:rsidR="00BD2BAF">
        <w:rPr>
          <w:rFonts w:ascii="Arial" w:hAnsi="Arial" w:cs="Arial"/>
          <w:sz w:val="28"/>
          <w:szCs w:val="28"/>
        </w:rPr>
        <w:t>e los derechos aún se encuentra</w:t>
      </w:r>
      <w:r w:rsidR="00BD2BAF" w:rsidRPr="00BD2BAF">
        <w:rPr>
          <w:rFonts w:ascii="Arial" w:hAnsi="Arial" w:cs="Arial"/>
          <w:sz w:val="28"/>
          <w:szCs w:val="28"/>
        </w:rPr>
        <w:t xml:space="preserve"> en trámite.</w:t>
      </w:r>
    </w:p>
    <w:p w:rsidR="00BD2BAF" w:rsidRPr="00BD2BAF" w:rsidRDefault="00BD2BAF" w:rsidP="00BD2BAF">
      <w:pPr>
        <w:pStyle w:val="Sinespaciado1"/>
        <w:spacing w:line="360" w:lineRule="auto"/>
        <w:ind w:firstLine="2835"/>
        <w:jc w:val="both"/>
        <w:rPr>
          <w:rFonts w:ascii="Arial" w:hAnsi="Arial" w:cs="Arial"/>
          <w:sz w:val="28"/>
          <w:szCs w:val="28"/>
        </w:rPr>
      </w:pPr>
    </w:p>
    <w:p w:rsidR="00BD2BAF" w:rsidRDefault="00BD2BAF" w:rsidP="00BD2BAF">
      <w:pPr>
        <w:pStyle w:val="Sinespaciado1"/>
        <w:spacing w:line="360" w:lineRule="auto"/>
        <w:ind w:firstLine="2835"/>
        <w:jc w:val="both"/>
        <w:rPr>
          <w:rFonts w:ascii="Arial" w:hAnsi="Arial" w:cs="Arial"/>
          <w:sz w:val="28"/>
          <w:szCs w:val="28"/>
        </w:rPr>
      </w:pPr>
      <w:r w:rsidRPr="00BD2BAF">
        <w:rPr>
          <w:rFonts w:ascii="Arial" w:hAnsi="Arial" w:cs="Arial"/>
          <w:sz w:val="28"/>
          <w:szCs w:val="28"/>
        </w:rPr>
        <w:t xml:space="preserve">En efecto, la posibilidad de vincular al proceso a una persona natural o jurídica no se agota con la reforma de la demandada, existen otros mecanismos procesales que pueden dar </w:t>
      </w:r>
      <w:r w:rsidRPr="00BD2BAF">
        <w:rPr>
          <w:rFonts w:ascii="Arial" w:hAnsi="Arial" w:cs="Arial"/>
          <w:sz w:val="28"/>
          <w:szCs w:val="28"/>
        </w:rPr>
        <w:lastRenderedPageBreak/>
        <w:t xml:space="preserve">lugar a que ello ocurra, tales como la nulidad de que trata el artículo 133-8º del CGP o la integración del contradictorio referida en el artículo 61 ibídem, que pueden ser alegados por las partes o declarados de oficio por el juez de conocimiento, hasta antes de que se dicte sentencia, inclusive, en el caso de la primera, también existe posibilidad de que se declare en segunda instancia.  </w:t>
      </w:r>
    </w:p>
    <w:p w:rsidR="00BD2BAF" w:rsidRDefault="00BD2BAF" w:rsidP="00322313">
      <w:pPr>
        <w:pStyle w:val="Sinespaciado1"/>
        <w:spacing w:line="360" w:lineRule="auto"/>
        <w:ind w:firstLine="2835"/>
        <w:jc w:val="both"/>
        <w:rPr>
          <w:rFonts w:ascii="Arial" w:hAnsi="Arial" w:cs="Arial"/>
          <w:sz w:val="28"/>
          <w:szCs w:val="28"/>
        </w:rPr>
      </w:pPr>
    </w:p>
    <w:p w:rsidR="000D14F3" w:rsidRPr="002538CD" w:rsidRDefault="000D14F3" w:rsidP="000D14F3">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Así, a la luz del principio de subsidiariedad, la acción de tutela no puede ser ejercida como un medio de defensa judicial alternativo o supletorio de los mecanismos ordinarios previstos por el legislador para el amparo de los derechos</w:t>
      </w:r>
      <w:r w:rsidRPr="002538CD">
        <w:rPr>
          <w:rStyle w:val="Refdenotaalpie"/>
          <w:rFonts w:ascii="Arial" w:hAnsi="Arial"/>
          <w:sz w:val="28"/>
          <w:szCs w:val="28"/>
          <w:lang w:val="es-ES"/>
        </w:rPr>
        <w:footnoteReference w:id="4"/>
      </w:r>
      <w:r w:rsidR="00E972C7">
        <w:rPr>
          <w:rFonts w:ascii="Arial" w:hAnsi="Arial" w:cs="Arial"/>
          <w:sz w:val="28"/>
          <w:szCs w:val="28"/>
          <w:lang w:val="es-ES"/>
        </w:rPr>
        <w:t xml:space="preserve"> y así se declarará</w:t>
      </w:r>
      <w:r w:rsidRPr="002538CD">
        <w:rPr>
          <w:rFonts w:ascii="Arial" w:hAnsi="Arial" w:cs="Arial"/>
          <w:sz w:val="28"/>
          <w:szCs w:val="28"/>
          <w:lang w:val="es-ES"/>
        </w:rPr>
        <w:t>.</w:t>
      </w:r>
    </w:p>
    <w:p w:rsidR="000D14F3" w:rsidRPr="002538CD" w:rsidRDefault="000D14F3" w:rsidP="000D14F3">
      <w:pPr>
        <w:pStyle w:val="Sinespaciado1"/>
        <w:spacing w:line="360" w:lineRule="auto"/>
        <w:ind w:firstLine="2835"/>
        <w:jc w:val="both"/>
        <w:rPr>
          <w:rFonts w:ascii="Arial" w:hAnsi="Arial" w:cs="Arial"/>
          <w:sz w:val="28"/>
          <w:szCs w:val="28"/>
          <w:lang w:val="es-ES"/>
        </w:rPr>
      </w:pPr>
    </w:p>
    <w:p w:rsidR="000D14F3" w:rsidRPr="002538CD" w:rsidRDefault="000D14F3" w:rsidP="000D14F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En reciente pronunciamiento, ha señalado el Alto Tribunal </w:t>
      </w:r>
      <w:r w:rsidRPr="002538CD">
        <w:rPr>
          <w:rFonts w:ascii="Arial" w:hAnsi="Arial" w:cs="Arial"/>
          <w:sz w:val="28"/>
          <w:szCs w:val="28"/>
        </w:rPr>
        <w:t>que</w:t>
      </w:r>
      <w:r w:rsidRPr="002538CD">
        <w:rPr>
          <w:rFonts w:ascii="Arial" w:hAnsi="Arial" w:cs="Arial"/>
          <w:sz w:val="26"/>
          <w:szCs w:val="26"/>
        </w:rPr>
        <w:t xml:space="preserve"> </w:t>
      </w:r>
      <w:r w:rsidRPr="002538CD">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2538CD">
        <w:rPr>
          <w:rStyle w:val="Refdenotaalpie"/>
          <w:rFonts w:ascii="Arial" w:hAnsi="Arial"/>
          <w:i/>
          <w:sz w:val="24"/>
          <w:szCs w:val="24"/>
        </w:rPr>
        <w:footnoteReference w:id="5"/>
      </w:r>
      <w:r w:rsidRPr="002538CD">
        <w:rPr>
          <w:rFonts w:ascii="Arial" w:hAnsi="Arial" w:cs="Arial"/>
          <w:sz w:val="24"/>
          <w:szCs w:val="24"/>
        </w:rPr>
        <w:t>.</w:t>
      </w:r>
    </w:p>
    <w:p w:rsidR="00BD2BAF" w:rsidRDefault="00BD2BAF" w:rsidP="00322313">
      <w:pPr>
        <w:pStyle w:val="Sinespaciado1"/>
        <w:spacing w:line="360" w:lineRule="auto"/>
        <w:ind w:firstLine="2835"/>
        <w:jc w:val="both"/>
        <w:rPr>
          <w:rFonts w:ascii="Arial" w:hAnsi="Arial" w:cs="Arial"/>
          <w:sz w:val="28"/>
          <w:szCs w:val="28"/>
        </w:rPr>
      </w:pPr>
    </w:p>
    <w:p w:rsidR="007C18EF" w:rsidRDefault="00CE1773" w:rsidP="00A04F13">
      <w:pPr>
        <w:pStyle w:val="Sinespaciado2"/>
        <w:spacing w:line="360" w:lineRule="auto"/>
        <w:ind w:firstLine="2835"/>
        <w:jc w:val="both"/>
        <w:rPr>
          <w:rFonts w:ascii="Arial" w:hAnsi="Arial" w:cs="Arial"/>
          <w:sz w:val="28"/>
          <w:szCs w:val="26"/>
        </w:rPr>
      </w:pPr>
      <w:r>
        <w:rPr>
          <w:rFonts w:ascii="Arial" w:hAnsi="Arial" w:cs="Arial"/>
          <w:sz w:val="28"/>
          <w:szCs w:val="28"/>
        </w:rPr>
        <w:t>4</w:t>
      </w:r>
      <w:r w:rsidR="0056437D">
        <w:rPr>
          <w:rFonts w:ascii="Arial" w:hAnsi="Arial" w:cs="Arial"/>
          <w:sz w:val="28"/>
          <w:szCs w:val="28"/>
        </w:rPr>
        <w:t xml:space="preserve">. </w:t>
      </w:r>
      <w:r w:rsidR="00BB2486">
        <w:rPr>
          <w:rFonts w:ascii="Arial" w:hAnsi="Arial" w:cs="Arial"/>
          <w:sz w:val="28"/>
          <w:szCs w:val="28"/>
        </w:rPr>
        <w:t>Respecto a</w:t>
      </w:r>
      <w:r w:rsidR="00BB2486">
        <w:rPr>
          <w:rFonts w:ascii="Arial" w:hAnsi="Arial" w:cs="Arial"/>
          <w:spacing w:val="-3"/>
          <w:sz w:val="28"/>
          <w:szCs w:val="28"/>
        </w:rPr>
        <w:t xml:space="preserve">l </w:t>
      </w:r>
      <w:r w:rsidR="00BB2486" w:rsidRPr="00753F8C">
        <w:rPr>
          <w:rFonts w:ascii="Arial" w:hAnsi="Arial" w:cs="Arial"/>
          <w:spacing w:val="-3"/>
          <w:sz w:val="28"/>
          <w:szCs w:val="28"/>
        </w:rPr>
        <w:t xml:space="preserve">instituto procesal del amparo de pobreza </w:t>
      </w:r>
      <w:r w:rsidR="00BB2486">
        <w:rPr>
          <w:rFonts w:ascii="Arial" w:hAnsi="Arial" w:cs="Arial"/>
          <w:spacing w:val="-3"/>
          <w:sz w:val="28"/>
          <w:szCs w:val="28"/>
        </w:rPr>
        <w:t>que reclama el actor</w:t>
      </w:r>
      <w:r w:rsidR="001674DF">
        <w:rPr>
          <w:rFonts w:ascii="Arial" w:hAnsi="Arial" w:cs="Arial"/>
          <w:spacing w:val="-3"/>
          <w:sz w:val="28"/>
          <w:szCs w:val="28"/>
        </w:rPr>
        <w:t xml:space="preserve">, regulado por los artículos 19 de la Ley 472 de 1998 y </w:t>
      </w:r>
      <w:r w:rsidR="00BB2486" w:rsidRPr="007C18EF">
        <w:rPr>
          <w:rFonts w:ascii="Arial" w:hAnsi="Arial" w:cs="Arial"/>
          <w:spacing w:val="-3"/>
          <w:sz w:val="28"/>
          <w:szCs w:val="28"/>
        </w:rPr>
        <w:t>152-158 del CGP</w:t>
      </w:r>
      <w:r w:rsidR="00220799">
        <w:rPr>
          <w:rFonts w:ascii="Arial" w:hAnsi="Arial" w:cs="Arial"/>
          <w:spacing w:val="-3"/>
          <w:sz w:val="24"/>
          <w:szCs w:val="28"/>
        </w:rPr>
        <w:t xml:space="preserve">, </w:t>
      </w:r>
      <w:r w:rsidR="007C18EF">
        <w:rPr>
          <w:rFonts w:ascii="Arial" w:hAnsi="Arial" w:cs="Arial"/>
          <w:spacing w:val="-3"/>
          <w:sz w:val="28"/>
          <w:szCs w:val="28"/>
        </w:rPr>
        <w:t>que e</w:t>
      </w:r>
      <w:r w:rsidR="00BB2486">
        <w:rPr>
          <w:rFonts w:ascii="Arial" w:hAnsi="Arial" w:cs="Arial"/>
          <w:spacing w:val="-3"/>
          <w:sz w:val="28"/>
          <w:szCs w:val="28"/>
        </w:rPr>
        <w:t xml:space="preserve">stablecen los parámetros para su concesión, </w:t>
      </w:r>
      <w:r w:rsidR="001674DF">
        <w:rPr>
          <w:rFonts w:ascii="Arial" w:hAnsi="Arial" w:cs="Arial"/>
          <w:spacing w:val="-3"/>
          <w:sz w:val="28"/>
          <w:szCs w:val="28"/>
        </w:rPr>
        <w:t>observa la Sala que el actor popular lo solicitó</w:t>
      </w:r>
      <w:r w:rsidR="00D20B99">
        <w:rPr>
          <w:rFonts w:ascii="Arial" w:hAnsi="Arial" w:cs="Arial"/>
          <w:spacing w:val="-3"/>
          <w:sz w:val="28"/>
          <w:szCs w:val="28"/>
        </w:rPr>
        <w:t xml:space="preserve"> y le fue negado, después insistió mediante recursos de reposición y en subsidio apelación que le fueron desfavorables, con los siguientes argumentos</w:t>
      </w:r>
      <w:r w:rsidR="003E4279">
        <w:rPr>
          <w:rFonts w:ascii="Arial" w:hAnsi="Arial" w:cs="Arial"/>
          <w:spacing w:val="-3"/>
          <w:sz w:val="28"/>
          <w:szCs w:val="28"/>
        </w:rPr>
        <w:t xml:space="preserve">: </w:t>
      </w:r>
      <w:r w:rsidR="003E4279">
        <w:rPr>
          <w:rFonts w:ascii="Arial" w:hAnsi="Arial" w:cs="Arial"/>
          <w:sz w:val="28"/>
          <w:szCs w:val="26"/>
        </w:rPr>
        <w:t>“…</w:t>
      </w:r>
      <w:r w:rsidR="003E4279" w:rsidRPr="009A622F">
        <w:rPr>
          <w:rFonts w:ascii="Arial" w:hAnsi="Arial" w:cs="Arial"/>
          <w:i/>
          <w:sz w:val="24"/>
          <w:szCs w:val="26"/>
        </w:rPr>
        <w:t xml:space="preserve">a) Actúa en nombre propio y el proceso no requiere abogado que lo represente; b)  las actuaciones son en su mayoría de oficio; c) tiene amplia experiencia en acciones populares; d) recibe ingresos de las acciones populares que ha ganado; d) presenta </w:t>
      </w:r>
      <w:r w:rsidR="003E4279" w:rsidRPr="009A622F">
        <w:rPr>
          <w:rFonts w:ascii="Arial" w:hAnsi="Arial" w:cs="Arial"/>
          <w:i/>
          <w:sz w:val="24"/>
          <w:szCs w:val="26"/>
        </w:rPr>
        <w:lastRenderedPageBreak/>
        <w:t>recibos de pago de gasolina, por transporte en vehículo particular</w:t>
      </w:r>
      <w:r w:rsidR="003E4279">
        <w:rPr>
          <w:rFonts w:ascii="Arial" w:hAnsi="Arial" w:cs="Arial"/>
          <w:sz w:val="28"/>
          <w:szCs w:val="26"/>
        </w:rPr>
        <w:t>…”</w:t>
      </w:r>
      <w:r w:rsidR="00910C1C">
        <w:rPr>
          <w:rFonts w:ascii="Arial" w:hAnsi="Arial" w:cs="Arial"/>
          <w:sz w:val="28"/>
          <w:szCs w:val="26"/>
        </w:rPr>
        <w:t xml:space="preserve"> (</w:t>
      </w:r>
      <w:r w:rsidR="00910C1C" w:rsidRPr="00910C1C">
        <w:rPr>
          <w:rFonts w:ascii="Arial" w:hAnsi="Arial" w:cs="Arial"/>
          <w:sz w:val="22"/>
          <w:szCs w:val="26"/>
        </w:rPr>
        <w:t>fl. 8</w:t>
      </w:r>
      <w:r w:rsidR="00910C1C">
        <w:rPr>
          <w:rFonts w:ascii="Arial" w:hAnsi="Arial" w:cs="Arial"/>
          <w:sz w:val="28"/>
          <w:szCs w:val="26"/>
        </w:rPr>
        <w:t xml:space="preserve">), </w:t>
      </w:r>
      <w:r w:rsidR="00220799">
        <w:rPr>
          <w:rFonts w:ascii="Arial" w:hAnsi="Arial" w:cs="Arial"/>
          <w:sz w:val="28"/>
          <w:szCs w:val="26"/>
        </w:rPr>
        <w:t xml:space="preserve">que </w:t>
      </w:r>
      <w:r w:rsidR="007C18EF">
        <w:rPr>
          <w:rFonts w:ascii="Arial" w:hAnsi="Arial" w:cs="Arial"/>
          <w:sz w:val="28"/>
          <w:szCs w:val="26"/>
        </w:rPr>
        <w:t xml:space="preserve">en realidad </w:t>
      </w:r>
      <w:r w:rsidR="00220799">
        <w:rPr>
          <w:rFonts w:ascii="Arial" w:hAnsi="Arial" w:cs="Arial"/>
          <w:sz w:val="28"/>
          <w:szCs w:val="26"/>
        </w:rPr>
        <w:t xml:space="preserve">son </w:t>
      </w:r>
      <w:r w:rsidR="007C18EF">
        <w:rPr>
          <w:rFonts w:ascii="Arial" w:hAnsi="Arial" w:cs="Arial"/>
          <w:sz w:val="28"/>
          <w:szCs w:val="26"/>
        </w:rPr>
        <w:t>inadmisibles</w:t>
      </w:r>
      <w:r w:rsidR="00220799">
        <w:rPr>
          <w:rFonts w:ascii="Arial" w:hAnsi="Arial" w:cs="Arial"/>
          <w:sz w:val="28"/>
          <w:szCs w:val="26"/>
        </w:rPr>
        <w:t xml:space="preserve">, </w:t>
      </w:r>
      <w:r w:rsidR="007C18EF">
        <w:rPr>
          <w:rFonts w:ascii="Arial" w:hAnsi="Arial" w:cs="Arial"/>
          <w:sz w:val="28"/>
          <w:szCs w:val="26"/>
        </w:rPr>
        <w:t xml:space="preserve">por cuanto </w:t>
      </w:r>
      <w:r w:rsidR="00DE3949">
        <w:rPr>
          <w:rFonts w:ascii="Arial" w:hAnsi="Arial" w:cs="Arial"/>
          <w:sz w:val="28"/>
          <w:szCs w:val="26"/>
        </w:rPr>
        <w:t xml:space="preserve">no están contemplados en la normatividad </w:t>
      </w:r>
      <w:r w:rsidR="002D7086">
        <w:rPr>
          <w:rFonts w:ascii="Arial" w:hAnsi="Arial" w:cs="Arial"/>
          <w:sz w:val="28"/>
          <w:szCs w:val="26"/>
        </w:rPr>
        <w:t>antes</w:t>
      </w:r>
      <w:r w:rsidR="00DE3949">
        <w:rPr>
          <w:rFonts w:ascii="Arial" w:hAnsi="Arial" w:cs="Arial"/>
          <w:sz w:val="28"/>
          <w:szCs w:val="26"/>
        </w:rPr>
        <w:t xml:space="preserve"> señalada</w:t>
      </w:r>
      <w:r w:rsidR="007C18EF">
        <w:rPr>
          <w:rFonts w:ascii="Arial" w:hAnsi="Arial" w:cs="Arial"/>
          <w:sz w:val="28"/>
          <w:szCs w:val="26"/>
        </w:rPr>
        <w:t>.</w:t>
      </w:r>
    </w:p>
    <w:p w:rsidR="007C18EF" w:rsidRDefault="007C18EF" w:rsidP="00A04F13">
      <w:pPr>
        <w:pStyle w:val="Sinespaciado2"/>
        <w:spacing w:line="360" w:lineRule="auto"/>
        <w:ind w:firstLine="2835"/>
        <w:jc w:val="both"/>
        <w:rPr>
          <w:rFonts w:ascii="Arial" w:hAnsi="Arial" w:cs="Arial"/>
          <w:sz w:val="28"/>
          <w:szCs w:val="26"/>
        </w:rPr>
      </w:pPr>
    </w:p>
    <w:p w:rsidR="007C18EF" w:rsidRDefault="007C18EF" w:rsidP="007C18EF">
      <w:pPr>
        <w:pStyle w:val="Sinespaciado2"/>
        <w:spacing w:line="360" w:lineRule="auto"/>
        <w:ind w:firstLine="2835"/>
        <w:jc w:val="both"/>
        <w:rPr>
          <w:rFonts w:ascii="Arial" w:hAnsi="Arial" w:cs="Arial"/>
          <w:sz w:val="28"/>
          <w:szCs w:val="26"/>
        </w:rPr>
      </w:pPr>
      <w:r>
        <w:rPr>
          <w:rFonts w:ascii="Arial" w:hAnsi="Arial" w:cs="Arial"/>
          <w:sz w:val="28"/>
          <w:szCs w:val="26"/>
        </w:rPr>
        <w:t xml:space="preserve">En razón de ello se encuentra que el operador judicial acusado incurrió en una vía de hecho, que conculca el derecho fundamental al debido proceso del quejoso, por tanto, habrá de dejarse </w:t>
      </w:r>
      <w:r w:rsidR="00B45FDB">
        <w:rPr>
          <w:rFonts w:ascii="Arial" w:hAnsi="Arial" w:cs="Arial"/>
          <w:sz w:val="28"/>
          <w:szCs w:val="26"/>
        </w:rPr>
        <w:t xml:space="preserve">sin efecto las providencias dictadas por el </w:t>
      </w:r>
      <w:r>
        <w:rPr>
          <w:rFonts w:ascii="Arial" w:hAnsi="Arial" w:cs="Arial"/>
          <w:sz w:val="28"/>
          <w:szCs w:val="26"/>
        </w:rPr>
        <w:t xml:space="preserve">Juzgado Promiscuo del Circuito de la Virginia Risaralda </w:t>
      </w:r>
      <w:r w:rsidR="00B45FDB">
        <w:rPr>
          <w:rFonts w:ascii="Arial" w:hAnsi="Arial" w:cs="Arial"/>
          <w:sz w:val="28"/>
          <w:szCs w:val="26"/>
        </w:rPr>
        <w:t xml:space="preserve">en lo relacionado con el amparo de pobreza </w:t>
      </w:r>
      <w:r w:rsidR="002D7086">
        <w:rPr>
          <w:rFonts w:ascii="Arial" w:hAnsi="Arial" w:cs="Arial"/>
          <w:sz w:val="28"/>
          <w:szCs w:val="26"/>
        </w:rPr>
        <w:t>suplicado</w:t>
      </w:r>
      <w:r w:rsidR="00B45FDB">
        <w:rPr>
          <w:rFonts w:ascii="Arial" w:hAnsi="Arial" w:cs="Arial"/>
          <w:sz w:val="28"/>
          <w:szCs w:val="26"/>
        </w:rPr>
        <w:t xml:space="preserve">, </w:t>
      </w:r>
      <w:r>
        <w:rPr>
          <w:rFonts w:ascii="Arial" w:hAnsi="Arial" w:cs="Arial"/>
          <w:sz w:val="28"/>
          <w:szCs w:val="26"/>
        </w:rPr>
        <w:t xml:space="preserve">para que emita nuevo pronunciamiento al respecto, ajustado los cánones que lo regulan. </w:t>
      </w:r>
    </w:p>
    <w:p w:rsidR="00B45FDB" w:rsidRPr="00242A87" w:rsidRDefault="00B45FDB" w:rsidP="00A04F13">
      <w:pPr>
        <w:pStyle w:val="Sinespaciado2"/>
        <w:spacing w:line="360" w:lineRule="auto"/>
        <w:ind w:firstLine="2835"/>
        <w:jc w:val="both"/>
        <w:rPr>
          <w:rFonts w:ascii="Arial" w:hAnsi="Arial" w:cs="Arial"/>
          <w:sz w:val="22"/>
          <w:szCs w:val="26"/>
        </w:rPr>
      </w:pPr>
    </w:p>
    <w:p w:rsidR="00912DE3" w:rsidRDefault="00B45E1F" w:rsidP="00912DE3">
      <w:pPr>
        <w:spacing w:line="360" w:lineRule="auto"/>
        <w:ind w:firstLine="2835"/>
        <w:jc w:val="both"/>
        <w:rPr>
          <w:rFonts w:ascii="Arial" w:hAnsi="Arial" w:cs="Arial"/>
          <w:sz w:val="28"/>
          <w:szCs w:val="28"/>
        </w:rPr>
      </w:pPr>
      <w:r>
        <w:rPr>
          <w:rFonts w:ascii="Arial" w:hAnsi="Arial" w:cs="Arial"/>
          <w:sz w:val="28"/>
          <w:szCs w:val="28"/>
        </w:rPr>
        <w:t>5</w:t>
      </w:r>
      <w:r w:rsidR="0056437D">
        <w:rPr>
          <w:rFonts w:ascii="Arial" w:hAnsi="Arial" w:cs="Arial"/>
          <w:sz w:val="28"/>
          <w:szCs w:val="28"/>
        </w:rPr>
        <w:t xml:space="preserve">. </w:t>
      </w:r>
      <w:r w:rsidR="00912DE3">
        <w:rPr>
          <w:rFonts w:ascii="Arial" w:hAnsi="Arial" w:cs="Arial"/>
          <w:color w:val="000000"/>
          <w:sz w:val="28"/>
          <w:szCs w:val="28"/>
        </w:rPr>
        <w:t xml:space="preserve">Frente a lo pedido por el actor contra la </w:t>
      </w:r>
      <w:r w:rsidR="00912DE3">
        <w:rPr>
          <w:rFonts w:ascii="Arial" w:hAnsi="Arial" w:cs="Arial"/>
          <w:sz w:val="28"/>
          <w:szCs w:val="28"/>
        </w:rPr>
        <w:t>Defensoría del Pueblo Regional Caldas, se negará el amparo deprecado, pues en el expediente no reposa prueba alguna sobre lo afirmado respecto a que esa entidad se ha negado a tramitar a su nombre, las acciones de tutela objeto de este proceso.</w:t>
      </w:r>
    </w:p>
    <w:p w:rsidR="0056437D" w:rsidRPr="00142F76" w:rsidRDefault="0056437D" w:rsidP="0056437D">
      <w:pPr>
        <w:pStyle w:val="Sinespaciado2"/>
        <w:spacing w:line="360" w:lineRule="auto"/>
        <w:ind w:firstLine="2835"/>
        <w:jc w:val="both"/>
        <w:rPr>
          <w:rFonts w:ascii="Arial" w:hAnsi="Arial" w:cs="Arial"/>
          <w:sz w:val="28"/>
          <w:szCs w:val="28"/>
        </w:rPr>
      </w:pPr>
    </w:p>
    <w:p w:rsidR="00C92515" w:rsidRPr="00142F76" w:rsidRDefault="00C92515" w:rsidP="0056437D">
      <w:pPr>
        <w:pStyle w:val="Sinespaciado2"/>
        <w:spacing w:line="360" w:lineRule="auto"/>
        <w:ind w:firstLine="2835"/>
        <w:jc w:val="both"/>
        <w:rPr>
          <w:rFonts w:ascii="Arial" w:hAnsi="Arial" w:cs="Arial"/>
          <w:sz w:val="28"/>
          <w:szCs w:val="28"/>
        </w:rPr>
      </w:pPr>
    </w:p>
    <w:p w:rsidR="0056437D" w:rsidRPr="00142F76" w:rsidRDefault="0056437D" w:rsidP="0056437D">
      <w:pPr>
        <w:pStyle w:val="Sinespaciado1"/>
        <w:spacing w:line="360" w:lineRule="auto"/>
        <w:ind w:firstLine="2835"/>
        <w:jc w:val="both"/>
        <w:rPr>
          <w:rFonts w:ascii="Arial" w:hAnsi="Arial" w:cs="Arial"/>
          <w:b/>
          <w:bCs/>
          <w:sz w:val="28"/>
          <w:szCs w:val="28"/>
        </w:rPr>
      </w:pPr>
      <w:r w:rsidRPr="00142F76">
        <w:rPr>
          <w:rFonts w:ascii="Arial" w:hAnsi="Arial" w:cs="Arial"/>
          <w:b/>
          <w:bCs/>
          <w:sz w:val="28"/>
          <w:szCs w:val="28"/>
        </w:rPr>
        <w:t>V. Decisión</w:t>
      </w:r>
    </w:p>
    <w:p w:rsidR="0056437D" w:rsidRDefault="0056437D" w:rsidP="0056437D">
      <w:pPr>
        <w:pStyle w:val="Sinespaciado2"/>
        <w:spacing w:line="360" w:lineRule="auto"/>
        <w:ind w:firstLine="2835"/>
        <w:rPr>
          <w:rFonts w:ascii="Arial" w:hAnsi="Arial" w:cs="Arial"/>
          <w:b/>
          <w:bCs/>
          <w:sz w:val="22"/>
          <w:szCs w:val="28"/>
        </w:rPr>
      </w:pPr>
    </w:p>
    <w:p w:rsidR="00142F76" w:rsidRPr="00242A87" w:rsidRDefault="00142F76" w:rsidP="0056437D">
      <w:pPr>
        <w:pStyle w:val="Sinespaciado2"/>
        <w:spacing w:line="360" w:lineRule="auto"/>
        <w:ind w:firstLine="2835"/>
        <w:rPr>
          <w:rFonts w:ascii="Arial" w:hAnsi="Arial" w:cs="Arial"/>
          <w:b/>
          <w:bCs/>
          <w:sz w:val="22"/>
          <w:szCs w:val="28"/>
        </w:rPr>
      </w:pPr>
    </w:p>
    <w:p w:rsidR="0056437D" w:rsidRPr="00A84B98" w:rsidRDefault="0056437D" w:rsidP="0056437D">
      <w:pPr>
        <w:pStyle w:val="Sinespaciado2"/>
        <w:spacing w:line="360" w:lineRule="auto"/>
        <w:ind w:firstLine="2835"/>
        <w:jc w:val="both"/>
        <w:rPr>
          <w:rFonts w:ascii="Arial" w:hAnsi="Arial" w:cs="Arial"/>
          <w:sz w:val="28"/>
          <w:szCs w:val="28"/>
        </w:rPr>
      </w:pPr>
      <w:r w:rsidRPr="00A84B98">
        <w:rPr>
          <w:rFonts w:ascii="Arial" w:hAnsi="Arial" w:cs="Arial"/>
          <w:sz w:val="28"/>
          <w:szCs w:val="28"/>
        </w:rPr>
        <w:t>En mérito de lo expuesto, la Sala de Decisión Civil Familia del Tribunal Superior de Pereira, administrando justicia en nombre de la República y por autoridad de la ley,</w:t>
      </w:r>
    </w:p>
    <w:p w:rsidR="0056437D" w:rsidRPr="00242A87" w:rsidRDefault="0056437D" w:rsidP="0056437D">
      <w:pPr>
        <w:pStyle w:val="Sinespaciado2"/>
        <w:spacing w:line="360" w:lineRule="auto"/>
        <w:ind w:firstLine="2835"/>
        <w:jc w:val="both"/>
        <w:rPr>
          <w:rFonts w:ascii="Arial" w:hAnsi="Arial" w:cs="Arial"/>
          <w:szCs w:val="26"/>
        </w:rPr>
      </w:pPr>
    </w:p>
    <w:p w:rsidR="00242A87" w:rsidRPr="00242A87" w:rsidRDefault="00242A87" w:rsidP="0056437D">
      <w:pPr>
        <w:pStyle w:val="Sinespaciado2"/>
        <w:spacing w:line="360" w:lineRule="auto"/>
        <w:ind w:firstLine="2835"/>
        <w:jc w:val="both"/>
        <w:rPr>
          <w:rFonts w:ascii="Arial" w:hAnsi="Arial" w:cs="Arial"/>
          <w:szCs w:val="26"/>
        </w:rPr>
      </w:pPr>
    </w:p>
    <w:p w:rsidR="0056437D" w:rsidRPr="004F37C4" w:rsidRDefault="0056437D" w:rsidP="0056437D">
      <w:pPr>
        <w:pStyle w:val="Sinespaciado2"/>
        <w:spacing w:line="360" w:lineRule="auto"/>
        <w:ind w:firstLine="2835"/>
        <w:rPr>
          <w:rFonts w:ascii="Arial" w:hAnsi="Arial" w:cs="Arial"/>
          <w:b/>
          <w:spacing w:val="-3"/>
          <w:sz w:val="26"/>
          <w:szCs w:val="26"/>
        </w:rPr>
      </w:pPr>
      <w:r w:rsidRPr="00EA7D38">
        <w:rPr>
          <w:rFonts w:ascii="Arial" w:hAnsi="Arial" w:cs="Arial"/>
          <w:b/>
          <w:spacing w:val="-3"/>
          <w:sz w:val="24"/>
          <w:szCs w:val="26"/>
        </w:rPr>
        <w:t>RESUELVE</w:t>
      </w:r>
      <w:r w:rsidRPr="004F37C4">
        <w:rPr>
          <w:rFonts w:ascii="Arial" w:hAnsi="Arial" w:cs="Arial"/>
          <w:b/>
          <w:spacing w:val="-3"/>
          <w:sz w:val="26"/>
          <w:szCs w:val="26"/>
        </w:rPr>
        <w:t>:</w:t>
      </w:r>
    </w:p>
    <w:p w:rsidR="0056437D" w:rsidRPr="00242A87" w:rsidRDefault="0056437D" w:rsidP="00242A87">
      <w:pPr>
        <w:pStyle w:val="Sinespaciado2"/>
        <w:spacing w:line="360" w:lineRule="auto"/>
        <w:ind w:firstLine="2835"/>
        <w:jc w:val="both"/>
        <w:rPr>
          <w:rFonts w:ascii="Arial" w:hAnsi="Arial" w:cs="Arial"/>
          <w:b/>
          <w:spacing w:val="-3"/>
          <w:sz w:val="22"/>
          <w:szCs w:val="24"/>
          <w:highlight w:val="darkGray"/>
        </w:rPr>
      </w:pPr>
    </w:p>
    <w:p w:rsidR="00BA4966" w:rsidRDefault="0056437D" w:rsidP="00BA4966">
      <w:pPr>
        <w:pStyle w:val="Sinespaciado2"/>
        <w:spacing w:line="360" w:lineRule="auto"/>
        <w:ind w:firstLine="2835"/>
        <w:jc w:val="both"/>
        <w:rPr>
          <w:rFonts w:ascii="Arial" w:hAnsi="Arial" w:cs="Arial"/>
          <w:sz w:val="28"/>
          <w:szCs w:val="28"/>
        </w:rPr>
      </w:pPr>
      <w:r w:rsidRPr="00BA4966">
        <w:rPr>
          <w:rFonts w:ascii="Arial" w:hAnsi="Arial" w:cs="Arial"/>
          <w:b/>
          <w:spacing w:val="-3"/>
          <w:sz w:val="28"/>
          <w:szCs w:val="28"/>
        </w:rPr>
        <w:t>Primero:</w:t>
      </w:r>
      <w:r w:rsidRPr="00A47B2B">
        <w:rPr>
          <w:rFonts w:ascii="Arial" w:hAnsi="Arial" w:cs="Arial"/>
          <w:b/>
          <w:spacing w:val="-3"/>
          <w:sz w:val="28"/>
          <w:szCs w:val="28"/>
        </w:rPr>
        <w:t xml:space="preserve"> </w:t>
      </w:r>
      <w:r w:rsidR="00BA4966">
        <w:rPr>
          <w:rFonts w:ascii="Arial" w:hAnsi="Arial" w:cs="Arial"/>
          <w:spacing w:val="-3"/>
          <w:sz w:val="24"/>
          <w:szCs w:val="24"/>
        </w:rPr>
        <w:t xml:space="preserve">TUTELAR </w:t>
      </w:r>
      <w:r w:rsidRPr="00A47B2B">
        <w:rPr>
          <w:rFonts w:ascii="Arial" w:hAnsi="Arial" w:cs="Arial"/>
          <w:bCs/>
          <w:spacing w:val="-3"/>
          <w:sz w:val="28"/>
          <w:szCs w:val="28"/>
        </w:rPr>
        <w:t>e</w:t>
      </w:r>
      <w:r w:rsidRPr="00A47B2B">
        <w:rPr>
          <w:rFonts w:ascii="Arial" w:hAnsi="Arial" w:cs="Arial"/>
          <w:spacing w:val="-3"/>
          <w:sz w:val="28"/>
          <w:szCs w:val="28"/>
        </w:rPr>
        <w:t xml:space="preserve">l </w:t>
      </w:r>
      <w:r w:rsidR="00BA4966">
        <w:rPr>
          <w:rFonts w:ascii="Arial" w:hAnsi="Arial" w:cs="Arial"/>
          <w:spacing w:val="-3"/>
          <w:sz w:val="28"/>
          <w:szCs w:val="28"/>
        </w:rPr>
        <w:t xml:space="preserve">derecho fundamental al debido proceso </w:t>
      </w:r>
      <w:r w:rsidRPr="00A47B2B">
        <w:rPr>
          <w:rFonts w:ascii="Arial" w:hAnsi="Arial" w:cs="Arial"/>
          <w:spacing w:val="-3"/>
          <w:sz w:val="28"/>
          <w:szCs w:val="28"/>
        </w:rPr>
        <w:t xml:space="preserve">invocado </w:t>
      </w:r>
      <w:r w:rsidRPr="00A47B2B">
        <w:rPr>
          <w:rFonts w:ascii="Arial" w:hAnsi="Arial" w:cs="Arial"/>
          <w:sz w:val="28"/>
          <w:szCs w:val="28"/>
        </w:rPr>
        <w:t xml:space="preserve">por </w:t>
      </w:r>
      <w:r w:rsidRPr="00187CAF">
        <w:rPr>
          <w:rFonts w:ascii="Arial" w:hAnsi="Arial" w:cs="Arial"/>
          <w:sz w:val="24"/>
          <w:szCs w:val="24"/>
        </w:rPr>
        <w:t xml:space="preserve">JAVIER ELÍAS ARIAS IDÁRRAGA, </w:t>
      </w:r>
      <w:r w:rsidRPr="00187CAF">
        <w:rPr>
          <w:rFonts w:ascii="Arial" w:hAnsi="Arial" w:cs="Arial"/>
          <w:sz w:val="28"/>
          <w:szCs w:val="28"/>
        </w:rPr>
        <w:t>contra el</w:t>
      </w:r>
      <w:r w:rsidRPr="00187CAF">
        <w:rPr>
          <w:rFonts w:ascii="Arial" w:hAnsi="Arial" w:cs="Arial"/>
          <w:sz w:val="24"/>
          <w:szCs w:val="24"/>
        </w:rPr>
        <w:t xml:space="preserve"> </w:t>
      </w:r>
      <w:r w:rsidRPr="00187CAF">
        <w:rPr>
          <w:rFonts w:ascii="Arial" w:hAnsi="Arial" w:cs="Arial"/>
          <w:sz w:val="24"/>
          <w:szCs w:val="24"/>
        </w:rPr>
        <w:lastRenderedPageBreak/>
        <w:t xml:space="preserve">JUZGADO </w:t>
      </w:r>
      <w:r w:rsidR="00B45E1F">
        <w:rPr>
          <w:rFonts w:ascii="Arial" w:hAnsi="Arial" w:cs="Arial"/>
          <w:sz w:val="24"/>
          <w:szCs w:val="24"/>
        </w:rPr>
        <w:t>PROMISCUO DEL CIRCUITO DE LA VIRGINIA  RISARALDA</w:t>
      </w:r>
      <w:r w:rsidR="00030367">
        <w:rPr>
          <w:rFonts w:ascii="Arial" w:hAnsi="Arial" w:cs="Arial"/>
          <w:sz w:val="28"/>
          <w:szCs w:val="28"/>
        </w:rPr>
        <w:t>,</w:t>
      </w:r>
      <w:r w:rsidR="00BA4966">
        <w:rPr>
          <w:rFonts w:ascii="Arial" w:hAnsi="Arial" w:cs="Arial"/>
          <w:sz w:val="28"/>
          <w:szCs w:val="28"/>
        </w:rPr>
        <w:t xml:space="preserve"> den</w:t>
      </w:r>
      <w:r w:rsidR="002C31A4">
        <w:rPr>
          <w:rFonts w:ascii="Arial" w:hAnsi="Arial" w:cs="Arial"/>
          <w:sz w:val="28"/>
          <w:szCs w:val="28"/>
        </w:rPr>
        <w:t>tro de la acción popular 2015-02</w:t>
      </w:r>
      <w:r w:rsidR="00BA4966">
        <w:rPr>
          <w:rFonts w:ascii="Arial" w:hAnsi="Arial" w:cs="Arial"/>
          <w:sz w:val="28"/>
          <w:szCs w:val="28"/>
        </w:rPr>
        <w:t>22,</w:t>
      </w:r>
      <w:r w:rsidR="00030367">
        <w:rPr>
          <w:rFonts w:ascii="Arial" w:hAnsi="Arial" w:cs="Arial"/>
          <w:sz w:val="28"/>
          <w:szCs w:val="28"/>
        </w:rPr>
        <w:t xml:space="preserve"> respecto del amparo de pobreza</w:t>
      </w:r>
      <w:r w:rsidR="00BA4966">
        <w:rPr>
          <w:rFonts w:ascii="Arial" w:hAnsi="Arial" w:cs="Arial"/>
          <w:sz w:val="28"/>
          <w:szCs w:val="28"/>
        </w:rPr>
        <w:t>.</w:t>
      </w:r>
    </w:p>
    <w:p w:rsidR="0079042D" w:rsidRPr="007F214B" w:rsidRDefault="0079042D" w:rsidP="0056437D">
      <w:pPr>
        <w:pStyle w:val="Sinespaciado1"/>
        <w:spacing w:line="360" w:lineRule="auto"/>
        <w:ind w:firstLine="2835"/>
        <w:jc w:val="both"/>
        <w:rPr>
          <w:rFonts w:ascii="Arial" w:hAnsi="Arial" w:cs="Arial"/>
          <w:sz w:val="20"/>
          <w:szCs w:val="28"/>
        </w:rPr>
      </w:pPr>
    </w:p>
    <w:p w:rsidR="008357EA" w:rsidRPr="00987012" w:rsidRDefault="0056437D" w:rsidP="008357EA">
      <w:pPr>
        <w:tabs>
          <w:tab w:val="left" w:pos="-720"/>
        </w:tabs>
        <w:suppressAutoHyphens/>
        <w:spacing w:line="360" w:lineRule="auto"/>
        <w:ind w:firstLine="2835"/>
        <w:jc w:val="both"/>
        <w:rPr>
          <w:rFonts w:ascii="Arial" w:hAnsi="Arial" w:cs="Arial"/>
          <w:spacing w:val="-3"/>
          <w:sz w:val="28"/>
          <w:szCs w:val="28"/>
        </w:rPr>
      </w:pPr>
      <w:r w:rsidRPr="00BA4966">
        <w:rPr>
          <w:rFonts w:ascii="Arial" w:hAnsi="Arial" w:cs="Arial"/>
          <w:b/>
          <w:spacing w:val="-3"/>
          <w:sz w:val="28"/>
          <w:szCs w:val="28"/>
        </w:rPr>
        <w:t>Segundo:</w:t>
      </w:r>
      <w:r w:rsidRPr="00A47B2B">
        <w:rPr>
          <w:rFonts w:ascii="Arial" w:hAnsi="Arial" w:cs="Arial"/>
          <w:spacing w:val="-3"/>
          <w:sz w:val="28"/>
          <w:szCs w:val="28"/>
        </w:rPr>
        <w:t xml:space="preserve"> </w:t>
      </w:r>
      <w:r w:rsidR="00826CE3" w:rsidRPr="00EA7D38">
        <w:rPr>
          <w:rFonts w:ascii="Arial" w:hAnsi="Arial" w:cs="Arial"/>
          <w:spacing w:val="-3"/>
          <w:sz w:val="24"/>
          <w:szCs w:val="26"/>
        </w:rPr>
        <w:t>DECLARAR</w:t>
      </w:r>
      <w:r w:rsidR="00826CE3">
        <w:rPr>
          <w:rFonts w:ascii="Arial" w:hAnsi="Arial" w:cs="Arial"/>
          <w:spacing w:val="-3"/>
          <w:sz w:val="28"/>
          <w:szCs w:val="28"/>
        </w:rPr>
        <w:t xml:space="preserve"> sin efectos jurídicos l</w:t>
      </w:r>
      <w:r w:rsidR="000F3E2B">
        <w:rPr>
          <w:rFonts w:ascii="Arial" w:hAnsi="Arial" w:cs="Arial"/>
          <w:spacing w:val="-3"/>
          <w:sz w:val="28"/>
          <w:szCs w:val="28"/>
        </w:rPr>
        <w:t xml:space="preserve">os autos de fechas </w:t>
      </w:r>
      <w:r w:rsidR="00AD19AD">
        <w:rPr>
          <w:rFonts w:ascii="Arial" w:hAnsi="Arial" w:cs="Arial"/>
          <w:spacing w:val="-3"/>
          <w:sz w:val="28"/>
          <w:szCs w:val="28"/>
        </w:rPr>
        <w:t xml:space="preserve">11 de marzo y 13 de abril de 2016, </w:t>
      </w:r>
      <w:r w:rsidR="008357EA">
        <w:rPr>
          <w:rFonts w:ascii="Arial" w:hAnsi="Arial" w:cs="Arial"/>
          <w:spacing w:val="-3"/>
          <w:sz w:val="28"/>
          <w:szCs w:val="28"/>
        </w:rPr>
        <w:t xml:space="preserve">emitidos por el mentado estrado judicial </w:t>
      </w:r>
      <w:r w:rsidR="000F3E2B">
        <w:rPr>
          <w:rFonts w:ascii="Arial" w:hAnsi="Arial" w:cs="Arial"/>
          <w:spacing w:val="-3"/>
          <w:sz w:val="28"/>
          <w:szCs w:val="28"/>
        </w:rPr>
        <w:t>en cuanto al amparo de pobreza solicitado por el accionante</w:t>
      </w:r>
      <w:r w:rsidR="008357EA">
        <w:rPr>
          <w:rFonts w:ascii="Arial" w:hAnsi="Arial" w:cs="Arial"/>
          <w:spacing w:val="-3"/>
          <w:sz w:val="28"/>
          <w:szCs w:val="28"/>
        </w:rPr>
        <w:t xml:space="preserve">, para que en el plazo cuarenta y ocho (48) </w:t>
      </w:r>
      <w:r w:rsidR="008357EA" w:rsidRPr="00987012">
        <w:rPr>
          <w:rFonts w:ascii="Arial" w:hAnsi="Arial" w:cs="Arial"/>
          <w:spacing w:val="-3"/>
          <w:sz w:val="28"/>
          <w:szCs w:val="28"/>
        </w:rPr>
        <w:t xml:space="preserve">horas siguientes a la notificación de esta providencia, haga un nuevo pronunciamiento </w:t>
      </w:r>
      <w:r w:rsidR="008357EA">
        <w:rPr>
          <w:rFonts w:ascii="Arial" w:hAnsi="Arial" w:cs="Arial"/>
          <w:spacing w:val="-3"/>
          <w:sz w:val="28"/>
          <w:szCs w:val="28"/>
        </w:rPr>
        <w:t>con observancia de</w:t>
      </w:r>
      <w:r w:rsidR="008357EA" w:rsidRPr="00987012">
        <w:rPr>
          <w:rFonts w:ascii="Arial" w:hAnsi="Arial" w:cs="Arial"/>
          <w:spacing w:val="-3"/>
          <w:sz w:val="28"/>
          <w:szCs w:val="28"/>
        </w:rPr>
        <w:t xml:space="preserve"> las consideraciones </w:t>
      </w:r>
      <w:r w:rsidR="008357EA">
        <w:rPr>
          <w:rFonts w:ascii="Arial" w:hAnsi="Arial" w:cs="Arial"/>
          <w:spacing w:val="-3"/>
          <w:sz w:val="28"/>
          <w:szCs w:val="28"/>
        </w:rPr>
        <w:t>aquí planteadas</w:t>
      </w:r>
      <w:r w:rsidR="008357EA" w:rsidRPr="00987012">
        <w:rPr>
          <w:rFonts w:ascii="Arial" w:hAnsi="Arial" w:cs="Arial"/>
          <w:spacing w:val="-3"/>
          <w:sz w:val="28"/>
          <w:szCs w:val="28"/>
        </w:rPr>
        <w:t>.</w:t>
      </w:r>
    </w:p>
    <w:p w:rsidR="008357EA" w:rsidRDefault="008357EA" w:rsidP="0056437D">
      <w:pPr>
        <w:tabs>
          <w:tab w:val="left" w:pos="-720"/>
        </w:tabs>
        <w:suppressAutoHyphens/>
        <w:spacing w:line="360" w:lineRule="auto"/>
        <w:ind w:firstLine="2835"/>
        <w:jc w:val="both"/>
        <w:rPr>
          <w:rFonts w:ascii="Arial" w:hAnsi="Arial" w:cs="Arial"/>
          <w:spacing w:val="-3"/>
          <w:szCs w:val="28"/>
        </w:rPr>
      </w:pPr>
    </w:p>
    <w:p w:rsidR="00142F76" w:rsidRPr="007F214B" w:rsidRDefault="00142F76" w:rsidP="0056437D">
      <w:pPr>
        <w:tabs>
          <w:tab w:val="left" w:pos="-720"/>
        </w:tabs>
        <w:suppressAutoHyphens/>
        <w:spacing w:line="360" w:lineRule="auto"/>
        <w:ind w:firstLine="2835"/>
        <w:jc w:val="both"/>
        <w:rPr>
          <w:rFonts w:ascii="Arial" w:hAnsi="Arial" w:cs="Arial"/>
          <w:spacing w:val="-3"/>
          <w:szCs w:val="28"/>
        </w:rPr>
      </w:pPr>
    </w:p>
    <w:p w:rsidR="003B64AF" w:rsidRDefault="0019166A" w:rsidP="003B64AF">
      <w:pPr>
        <w:tabs>
          <w:tab w:val="left" w:pos="-720"/>
        </w:tabs>
        <w:suppressAutoHyphens/>
        <w:spacing w:line="360" w:lineRule="auto"/>
        <w:ind w:firstLine="2835"/>
        <w:jc w:val="both"/>
        <w:rPr>
          <w:rFonts w:ascii="Arial" w:hAnsi="Arial" w:cs="Arial"/>
          <w:sz w:val="28"/>
          <w:szCs w:val="28"/>
        </w:rPr>
      </w:pPr>
      <w:r w:rsidRPr="00BA4966">
        <w:rPr>
          <w:rFonts w:ascii="Arial" w:hAnsi="Arial" w:cs="Arial"/>
          <w:b/>
          <w:spacing w:val="-3"/>
          <w:sz w:val="28"/>
          <w:szCs w:val="28"/>
        </w:rPr>
        <w:t>Tercero:</w:t>
      </w:r>
      <w:r w:rsidRPr="00987012">
        <w:rPr>
          <w:rFonts w:ascii="Arial" w:hAnsi="Arial" w:cs="Arial"/>
          <w:b/>
          <w:spacing w:val="-3"/>
          <w:sz w:val="28"/>
          <w:szCs w:val="28"/>
        </w:rPr>
        <w:t xml:space="preserve"> </w:t>
      </w:r>
      <w:r w:rsidR="005D3914">
        <w:rPr>
          <w:rFonts w:ascii="Arial" w:hAnsi="Arial" w:cs="Arial"/>
          <w:sz w:val="24"/>
          <w:szCs w:val="28"/>
        </w:rPr>
        <w:t xml:space="preserve">DECLARAR </w:t>
      </w:r>
      <w:r w:rsidR="005D3914">
        <w:rPr>
          <w:rFonts w:ascii="Arial" w:hAnsi="Arial" w:cs="Arial"/>
          <w:sz w:val="28"/>
          <w:szCs w:val="28"/>
        </w:rPr>
        <w:t>improcedente l</w:t>
      </w:r>
      <w:r w:rsidR="00862C33" w:rsidRPr="00987012">
        <w:rPr>
          <w:rFonts w:ascii="Arial" w:hAnsi="Arial" w:cs="Arial"/>
          <w:sz w:val="28"/>
          <w:szCs w:val="28"/>
        </w:rPr>
        <w:t>a solicitud</w:t>
      </w:r>
      <w:r w:rsidRPr="00987012">
        <w:rPr>
          <w:rFonts w:ascii="Arial" w:hAnsi="Arial" w:cs="Arial"/>
          <w:sz w:val="28"/>
          <w:szCs w:val="28"/>
        </w:rPr>
        <w:t xml:space="preserve"> de tutela en lo relacionado con la reforma de la demanda</w:t>
      </w:r>
      <w:r w:rsidR="00142F76">
        <w:rPr>
          <w:rFonts w:ascii="Arial" w:hAnsi="Arial" w:cs="Arial"/>
          <w:sz w:val="28"/>
          <w:szCs w:val="28"/>
        </w:rPr>
        <w:t>, por lo expuesto en este proveído</w:t>
      </w:r>
      <w:r w:rsidRPr="00987012">
        <w:rPr>
          <w:rFonts w:ascii="Arial" w:hAnsi="Arial" w:cs="Arial"/>
          <w:sz w:val="28"/>
          <w:szCs w:val="28"/>
        </w:rPr>
        <w:t>.</w:t>
      </w:r>
    </w:p>
    <w:p w:rsidR="00142F76" w:rsidRPr="00987012" w:rsidRDefault="00142F76" w:rsidP="003B64AF">
      <w:pPr>
        <w:tabs>
          <w:tab w:val="left" w:pos="-720"/>
        </w:tabs>
        <w:suppressAutoHyphens/>
        <w:spacing w:line="360" w:lineRule="auto"/>
        <w:ind w:firstLine="2835"/>
        <w:jc w:val="both"/>
        <w:rPr>
          <w:rFonts w:ascii="Arial" w:hAnsi="Arial" w:cs="Arial"/>
          <w:b/>
          <w:spacing w:val="-3"/>
          <w:sz w:val="28"/>
          <w:szCs w:val="28"/>
        </w:rPr>
      </w:pPr>
    </w:p>
    <w:p w:rsidR="005D3914" w:rsidRDefault="00007951" w:rsidP="009A54D0">
      <w:pPr>
        <w:pStyle w:val="Sinespaciado1"/>
        <w:spacing w:line="360" w:lineRule="auto"/>
        <w:ind w:firstLine="2835"/>
        <w:jc w:val="both"/>
        <w:rPr>
          <w:rFonts w:ascii="Arial" w:hAnsi="Arial" w:cs="Arial"/>
          <w:b/>
          <w:sz w:val="28"/>
          <w:szCs w:val="28"/>
        </w:rPr>
      </w:pPr>
      <w:r w:rsidRPr="00BA4966">
        <w:rPr>
          <w:rFonts w:ascii="Arial" w:hAnsi="Arial" w:cs="Arial"/>
          <w:b/>
          <w:sz w:val="28"/>
          <w:szCs w:val="28"/>
        </w:rPr>
        <w:t>Cuarto</w:t>
      </w:r>
      <w:r w:rsidR="00BA4966">
        <w:rPr>
          <w:rFonts w:ascii="Arial" w:hAnsi="Arial" w:cs="Arial"/>
          <w:b/>
          <w:sz w:val="28"/>
          <w:szCs w:val="28"/>
        </w:rPr>
        <w:t xml:space="preserve">. </w:t>
      </w:r>
      <w:r w:rsidR="005D3914">
        <w:rPr>
          <w:rFonts w:ascii="Arial" w:hAnsi="Arial" w:cs="Arial"/>
          <w:sz w:val="24"/>
          <w:szCs w:val="28"/>
        </w:rPr>
        <w:t xml:space="preserve">NEGAR </w:t>
      </w:r>
      <w:r w:rsidR="005D3914">
        <w:rPr>
          <w:rFonts w:ascii="Arial" w:hAnsi="Arial" w:cs="Arial"/>
          <w:sz w:val="28"/>
          <w:szCs w:val="28"/>
        </w:rPr>
        <w:t>las demás pretensiones de la demanda.</w:t>
      </w:r>
    </w:p>
    <w:p w:rsidR="005D3914" w:rsidRDefault="005D3914" w:rsidP="009A54D0">
      <w:pPr>
        <w:pStyle w:val="Sinespaciado1"/>
        <w:spacing w:line="360" w:lineRule="auto"/>
        <w:ind w:firstLine="2835"/>
        <w:jc w:val="both"/>
        <w:rPr>
          <w:rFonts w:ascii="Arial" w:hAnsi="Arial" w:cs="Arial"/>
          <w:b/>
          <w:sz w:val="28"/>
          <w:szCs w:val="28"/>
        </w:rPr>
      </w:pPr>
    </w:p>
    <w:p w:rsidR="005D3914" w:rsidRDefault="00987012" w:rsidP="005D3914">
      <w:pPr>
        <w:pStyle w:val="Sinespaciado1"/>
        <w:spacing w:line="360" w:lineRule="auto"/>
        <w:ind w:firstLine="2835"/>
        <w:jc w:val="both"/>
        <w:rPr>
          <w:rFonts w:ascii="Arial" w:hAnsi="Arial" w:cs="Arial"/>
          <w:b/>
          <w:sz w:val="26"/>
          <w:szCs w:val="26"/>
          <w:lang w:val="es-ES" w:eastAsia="es-ES"/>
        </w:rPr>
      </w:pPr>
      <w:r w:rsidRPr="00BA4966">
        <w:rPr>
          <w:rFonts w:ascii="Arial" w:hAnsi="Arial" w:cs="Arial"/>
          <w:b/>
          <w:spacing w:val="-3"/>
          <w:sz w:val="28"/>
          <w:szCs w:val="28"/>
        </w:rPr>
        <w:t>Quinto</w:t>
      </w:r>
      <w:r w:rsidR="00620CF7" w:rsidRPr="00BA4966">
        <w:rPr>
          <w:rFonts w:ascii="Arial" w:hAnsi="Arial" w:cs="Arial"/>
          <w:b/>
          <w:spacing w:val="-3"/>
          <w:sz w:val="28"/>
          <w:szCs w:val="28"/>
        </w:rPr>
        <w:t>:</w:t>
      </w:r>
      <w:r w:rsidR="00620CF7" w:rsidRPr="00987012">
        <w:rPr>
          <w:rFonts w:ascii="Arial" w:hAnsi="Arial" w:cs="Arial"/>
          <w:b/>
          <w:spacing w:val="-3"/>
          <w:sz w:val="28"/>
          <w:szCs w:val="28"/>
        </w:rPr>
        <w:t xml:space="preserve"> </w:t>
      </w:r>
      <w:r w:rsidR="005D3914">
        <w:rPr>
          <w:rFonts w:ascii="Arial" w:hAnsi="Arial" w:cs="Arial"/>
          <w:sz w:val="24"/>
          <w:szCs w:val="26"/>
        </w:rPr>
        <w:t xml:space="preserve">DESVINCULAR </w:t>
      </w:r>
      <w:r w:rsidR="005D3914">
        <w:rPr>
          <w:rFonts w:ascii="Arial" w:hAnsi="Arial" w:cs="Arial"/>
          <w:sz w:val="28"/>
          <w:szCs w:val="28"/>
        </w:rPr>
        <w:t xml:space="preserve">del presente amparo a la </w:t>
      </w:r>
      <w:r w:rsidR="005D3914" w:rsidRPr="009A54D0">
        <w:rPr>
          <w:rFonts w:ascii="Arial" w:hAnsi="Arial" w:cs="Arial"/>
          <w:sz w:val="24"/>
          <w:szCs w:val="24"/>
          <w:lang w:val="es-ES" w:eastAsia="es-ES"/>
        </w:rPr>
        <w:t xml:space="preserve">ALCALDÍA </w:t>
      </w:r>
      <w:r w:rsidR="005D3914">
        <w:rPr>
          <w:rFonts w:ascii="Arial" w:hAnsi="Arial" w:cs="Arial"/>
          <w:sz w:val="28"/>
          <w:szCs w:val="26"/>
          <w:lang w:val="es-ES" w:eastAsia="es-ES"/>
        </w:rPr>
        <w:t xml:space="preserve">y la </w:t>
      </w:r>
      <w:r w:rsidR="005D3914" w:rsidRPr="009A54D0">
        <w:rPr>
          <w:rFonts w:ascii="Arial" w:hAnsi="Arial" w:cs="Arial"/>
          <w:sz w:val="24"/>
          <w:szCs w:val="24"/>
          <w:lang w:val="es-ES" w:eastAsia="es-ES"/>
        </w:rPr>
        <w:t>PERSONERÍA DEL MUNICIPIO DE LA VIRGINIA, RISARALDA</w:t>
      </w:r>
      <w:r w:rsidR="005D3914">
        <w:rPr>
          <w:rFonts w:ascii="Arial" w:hAnsi="Arial" w:cs="Arial"/>
          <w:sz w:val="28"/>
          <w:szCs w:val="24"/>
          <w:lang w:val="es-ES" w:eastAsia="es-ES"/>
        </w:rPr>
        <w:t xml:space="preserve"> y la</w:t>
      </w:r>
      <w:r w:rsidR="00AE3EEA">
        <w:rPr>
          <w:rFonts w:ascii="Arial" w:hAnsi="Arial" w:cs="Arial"/>
          <w:sz w:val="28"/>
          <w:szCs w:val="24"/>
          <w:lang w:val="es-ES" w:eastAsia="es-ES"/>
        </w:rPr>
        <w:t>s</w:t>
      </w:r>
      <w:r w:rsidR="005D3914">
        <w:rPr>
          <w:rFonts w:ascii="Arial" w:hAnsi="Arial" w:cs="Arial"/>
          <w:sz w:val="28"/>
          <w:szCs w:val="24"/>
          <w:lang w:val="es-ES" w:eastAsia="es-ES"/>
        </w:rPr>
        <w:t xml:space="preserve"> </w:t>
      </w:r>
      <w:r w:rsidR="005D3914" w:rsidRPr="009A54D0">
        <w:rPr>
          <w:rFonts w:ascii="Arial" w:hAnsi="Arial" w:cs="Arial"/>
          <w:sz w:val="24"/>
          <w:szCs w:val="24"/>
          <w:lang w:val="es-ES" w:eastAsia="es-ES"/>
        </w:rPr>
        <w:t>DEFENSORÍA</w:t>
      </w:r>
      <w:r w:rsidR="00AE3EEA">
        <w:rPr>
          <w:rFonts w:ascii="Arial" w:hAnsi="Arial" w:cs="Arial"/>
          <w:sz w:val="24"/>
          <w:szCs w:val="24"/>
          <w:lang w:val="es-ES" w:eastAsia="es-ES"/>
        </w:rPr>
        <w:t>S</w:t>
      </w:r>
      <w:r w:rsidR="005D3914" w:rsidRPr="009A54D0">
        <w:rPr>
          <w:rFonts w:ascii="Arial" w:hAnsi="Arial" w:cs="Arial"/>
          <w:sz w:val="24"/>
          <w:szCs w:val="24"/>
          <w:lang w:val="es-ES" w:eastAsia="es-ES"/>
        </w:rPr>
        <w:t xml:space="preserve"> DEL PUEBLO REGIONAL</w:t>
      </w:r>
      <w:r w:rsidR="00AE3EEA">
        <w:rPr>
          <w:rFonts w:ascii="Arial" w:hAnsi="Arial" w:cs="Arial"/>
          <w:sz w:val="24"/>
          <w:szCs w:val="24"/>
          <w:lang w:val="es-ES" w:eastAsia="es-ES"/>
        </w:rPr>
        <w:t>ES</w:t>
      </w:r>
      <w:r w:rsidR="005D3914" w:rsidRPr="009A54D0">
        <w:rPr>
          <w:rFonts w:ascii="Arial" w:hAnsi="Arial" w:cs="Arial"/>
          <w:sz w:val="24"/>
          <w:szCs w:val="24"/>
          <w:lang w:val="es-ES" w:eastAsia="es-ES"/>
        </w:rPr>
        <w:t xml:space="preserve"> RISARALDA</w:t>
      </w:r>
      <w:r w:rsidR="00AE3EEA">
        <w:rPr>
          <w:rFonts w:ascii="Arial" w:hAnsi="Arial" w:cs="Arial"/>
          <w:sz w:val="24"/>
          <w:szCs w:val="24"/>
          <w:lang w:val="es-ES" w:eastAsia="es-ES"/>
        </w:rPr>
        <w:t xml:space="preserve"> y CALDAS</w:t>
      </w:r>
      <w:r w:rsidR="005D3914">
        <w:rPr>
          <w:rFonts w:ascii="Arial" w:hAnsi="Arial" w:cs="Arial"/>
          <w:sz w:val="28"/>
          <w:szCs w:val="24"/>
          <w:lang w:val="es-ES" w:eastAsia="es-ES"/>
        </w:rPr>
        <w:t>.</w:t>
      </w:r>
    </w:p>
    <w:p w:rsidR="00142F76" w:rsidRDefault="00142F76" w:rsidP="00620CF7">
      <w:pPr>
        <w:tabs>
          <w:tab w:val="left" w:pos="-720"/>
        </w:tabs>
        <w:suppressAutoHyphens/>
        <w:spacing w:line="360" w:lineRule="auto"/>
        <w:ind w:firstLine="2835"/>
        <w:jc w:val="both"/>
        <w:rPr>
          <w:rFonts w:ascii="Arial" w:hAnsi="Arial" w:cs="Arial"/>
          <w:b/>
          <w:spacing w:val="-3"/>
          <w:sz w:val="28"/>
          <w:szCs w:val="28"/>
        </w:rPr>
      </w:pPr>
    </w:p>
    <w:p w:rsidR="005D3914" w:rsidRPr="003A3A1A" w:rsidRDefault="0034690B" w:rsidP="005D3914">
      <w:pPr>
        <w:tabs>
          <w:tab w:val="left" w:pos="-720"/>
        </w:tabs>
        <w:suppressAutoHyphens/>
        <w:spacing w:line="360" w:lineRule="auto"/>
        <w:ind w:firstLine="2835"/>
        <w:jc w:val="both"/>
        <w:rPr>
          <w:rFonts w:ascii="Arial" w:hAnsi="Arial" w:cs="Arial"/>
          <w:spacing w:val="-3"/>
          <w:sz w:val="16"/>
          <w:szCs w:val="16"/>
        </w:rPr>
      </w:pPr>
      <w:r w:rsidRPr="00BA4966">
        <w:rPr>
          <w:rFonts w:ascii="Arial" w:hAnsi="Arial" w:cs="Arial"/>
          <w:b/>
          <w:spacing w:val="-3"/>
          <w:sz w:val="28"/>
          <w:szCs w:val="28"/>
        </w:rPr>
        <w:t>Sexto:</w:t>
      </w:r>
      <w:r>
        <w:rPr>
          <w:rFonts w:ascii="Arial" w:hAnsi="Arial" w:cs="Arial"/>
          <w:b/>
          <w:spacing w:val="-3"/>
          <w:sz w:val="28"/>
          <w:szCs w:val="28"/>
        </w:rPr>
        <w:t xml:space="preserve"> </w:t>
      </w:r>
      <w:r w:rsidR="005D3914" w:rsidRPr="00BA4966">
        <w:rPr>
          <w:rFonts w:ascii="Arial" w:hAnsi="Arial" w:cs="Arial"/>
          <w:spacing w:val="-3"/>
          <w:sz w:val="24"/>
          <w:szCs w:val="24"/>
        </w:rPr>
        <w:t>O</w:t>
      </w:r>
      <w:r w:rsidR="005D3914" w:rsidRPr="00BA4966">
        <w:rPr>
          <w:rFonts w:ascii="Arial" w:hAnsi="Arial" w:cs="Arial"/>
          <w:spacing w:val="3"/>
          <w:sz w:val="24"/>
          <w:szCs w:val="24"/>
        </w:rPr>
        <w:t>RDENAR</w:t>
      </w:r>
      <w:r w:rsidR="005D3914" w:rsidRPr="00A47B2B">
        <w:rPr>
          <w:rFonts w:ascii="Arial" w:hAnsi="Arial" w:cs="Arial"/>
          <w:spacing w:val="3"/>
          <w:sz w:val="28"/>
          <w:szCs w:val="28"/>
        </w:rPr>
        <w:t xml:space="preserve">, que por Secretaría, se </w:t>
      </w:r>
      <w:r w:rsidR="005D3914" w:rsidRPr="00A47B2B">
        <w:rPr>
          <w:rFonts w:ascii="Arial" w:hAnsi="Arial" w:cs="Arial"/>
          <w:sz w:val="28"/>
          <w:szCs w:val="28"/>
        </w:rPr>
        <w:t xml:space="preserve">escanee copia de la tutela y el fallo </w:t>
      </w:r>
      <w:r w:rsidR="005D3914" w:rsidRPr="00A47B2B">
        <w:rPr>
          <w:rFonts w:ascii="Arial" w:hAnsi="Arial" w:cs="Arial"/>
          <w:spacing w:val="3"/>
          <w:sz w:val="28"/>
          <w:szCs w:val="28"/>
        </w:rPr>
        <w:t>al correo electrónico suministrado</w:t>
      </w:r>
      <w:r w:rsidR="005D3914">
        <w:rPr>
          <w:rFonts w:ascii="Arial" w:hAnsi="Arial" w:cs="Arial"/>
          <w:spacing w:val="-3"/>
          <w:sz w:val="28"/>
          <w:szCs w:val="28"/>
        </w:rPr>
        <w:t xml:space="preserve"> </w:t>
      </w:r>
      <w:r w:rsidR="005D3914" w:rsidRPr="00E20911">
        <w:rPr>
          <w:rFonts w:ascii="Arial" w:hAnsi="Arial" w:cs="Arial"/>
          <w:spacing w:val="3"/>
          <w:sz w:val="28"/>
          <w:szCs w:val="28"/>
        </w:rPr>
        <w:t>y a su costa se expidan las de todo el proceso</w:t>
      </w:r>
      <w:r w:rsidR="005D3914">
        <w:rPr>
          <w:rFonts w:ascii="Arial" w:hAnsi="Arial" w:cs="Arial"/>
          <w:spacing w:val="3"/>
          <w:sz w:val="28"/>
          <w:szCs w:val="28"/>
        </w:rPr>
        <w:t>.</w:t>
      </w:r>
    </w:p>
    <w:p w:rsidR="00620CF7" w:rsidRPr="00987012" w:rsidRDefault="00620CF7" w:rsidP="00620CF7">
      <w:pPr>
        <w:tabs>
          <w:tab w:val="left" w:pos="-720"/>
        </w:tabs>
        <w:suppressAutoHyphens/>
        <w:spacing w:line="360" w:lineRule="auto"/>
        <w:ind w:firstLine="2835"/>
        <w:jc w:val="both"/>
        <w:rPr>
          <w:rFonts w:ascii="Arial" w:hAnsi="Arial" w:cs="Arial"/>
          <w:spacing w:val="-3"/>
          <w:sz w:val="16"/>
          <w:szCs w:val="16"/>
        </w:rPr>
      </w:pPr>
    </w:p>
    <w:p w:rsidR="005D3914" w:rsidRPr="00987012" w:rsidRDefault="0034690B" w:rsidP="005D3914">
      <w:pPr>
        <w:tabs>
          <w:tab w:val="left" w:pos="-720"/>
        </w:tabs>
        <w:suppressAutoHyphens/>
        <w:spacing w:line="360" w:lineRule="auto"/>
        <w:ind w:firstLine="2835"/>
        <w:jc w:val="both"/>
        <w:rPr>
          <w:rFonts w:ascii="Arial" w:hAnsi="Arial" w:cs="Arial"/>
          <w:sz w:val="28"/>
          <w:szCs w:val="28"/>
        </w:rPr>
      </w:pPr>
      <w:r w:rsidRPr="00BA4966">
        <w:rPr>
          <w:rFonts w:ascii="Arial" w:hAnsi="Arial" w:cs="Arial"/>
          <w:b/>
          <w:spacing w:val="-3"/>
          <w:sz w:val="28"/>
          <w:szCs w:val="28"/>
        </w:rPr>
        <w:t>Séptimo</w:t>
      </w:r>
      <w:r w:rsidR="00620CF7" w:rsidRPr="00BA4966">
        <w:rPr>
          <w:rFonts w:ascii="Arial" w:hAnsi="Arial" w:cs="Arial"/>
          <w:b/>
          <w:spacing w:val="-3"/>
          <w:sz w:val="28"/>
          <w:szCs w:val="28"/>
        </w:rPr>
        <w:t>:</w:t>
      </w:r>
      <w:r w:rsidR="00620CF7" w:rsidRPr="00A47B2B">
        <w:rPr>
          <w:rFonts w:ascii="Arial" w:hAnsi="Arial" w:cs="Arial"/>
          <w:b/>
          <w:spacing w:val="-3"/>
          <w:sz w:val="28"/>
          <w:szCs w:val="28"/>
        </w:rPr>
        <w:t xml:space="preserve"> </w:t>
      </w:r>
      <w:r w:rsidR="005D3914" w:rsidRPr="00A47B2B">
        <w:rPr>
          <w:rFonts w:ascii="Arial" w:hAnsi="Arial" w:cs="Arial"/>
          <w:spacing w:val="-3"/>
          <w:sz w:val="28"/>
          <w:szCs w:val="28"/>
        </w:rPr>
        <w:t>Notifíquese esta decisión a las partes por el medio más expedito posible (Art. 5o. del Decreto 306 de 1992).</w:t>
      </w:r>
    </w:p>
    <w:p w:rsidR="005D3914" w:rsidRDefault="005D3914" w:rsidP="00620CF7">
      <w:pPr>
        <w:tabs>
          <w:tab w:val="left" w:pos="-720"/>
        </w:tabs>
        <w:suppressAutoHyphens/>
        <w:spacing w:line="360" w:lineRule="auto"/>
        <w:ind w:firstLine="2835"/>
        <w:jc w:val="both"/>
        <w:rPr>
          <w:rFonts w:ascii="Arial" w:hAnsi="Arial" w:cs="Arial"/>
          <w:spacing w:val="-3"/>
          <w:sz w:val="28"/>
          <w:szCs w:val="28"/>
        </w:rPr>
      </w:pPr>
    </w:p>
    <w:p w:rsidR="00620CF7" w:rsidRDefault="005D3914" w:rsidP="00620CF7">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lastRenderedPageBreak/>
        <w:t xml:space="preserve">Octavo: </w:t>
      </w:r>
      <w:r w:rsidR="00142F76" w:rsidRPr="00A47B2B">
        <w:rPr>
          <w:rFonts w:ascii="Arial" w:hAnsi="Arial" w:cs="Arial"/>
          <w:spacing w:val="-3"/>
          <w:sz w:val="28"/>
          <w:szCs w:val="28"/>
        </w:rPr>
        <w:t>Si no fuere impugnada esta decisión, remítase el expediente a la Honorable Corte Constitucional para su eventual revisión.</w:t>
      </w:r>
    </w:p>
    <w:p w:rsidR="00142F76" w:rsidRDefault="00142F76" w:rsidP="0056437D">
      <w:pPr>
        <w:tabs>
          <w:tab w:val="left" w:pos="-720"/>
        </w:tabs>
        <w:suppressAutoHyphens/>
        <w:spacing w:line="360" w:lineRule="auto"/>
        <w:ind w:firstLine="2835"/>
        <w:jc w:val="both"/>
        <w:rPr>
          <w:rFonts w:ascii="Arial" w:hAnsi="Arial" w:cs="Arial"/>
          <w:spacing w:val="-3"/>
          <w:sz w:val="28"/>
          <w:szCs w:val="28"/>
        </w:rPr>
      </w:pPr>
    </w:p>
    <w:p w:rsidR="0056437D" w:rsidRPr="00A84B98" w:rsidRDefault="0056437D" w:rsidP="0056437D">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Cópiese y notifíquese</w:t>
      </w:r>
    </w:p>
    <w:p w:rsidR="0056437D" w:rsidRPr="007F214B" w:rsidRDefault="0056437D" w:rsidP="0056437D">
      <w:pPr>
        <w:tabs>
          <w:tab w:val="left" w:pos="-720"/>
        </w:tabs>
        <w:suppressAutoHyphens/>
        <w:spacing w:line="360" w:lineRule="auto"/>
        <w:ind w:firstLine="2835"/>
        <w:jc w:val="both"/>
        <w:rPr>
          <w:rFonts w:ascii="Arial" w:hAnsi="Arial" w:cs="Arial"/>
          <w:spacing w:val="-3"/>
          <w:sz w:val="24"/>
          <w:szCs w:val="28"/>
        </w:rPr>
      </w:pPr>
    </w:p>
    <w:p w:rsidR="0056437D" w:rsidRPr="00A84B98" w:rsidRDefault="0056437D" w:rsidP="0056437D">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Los Magistrados,</w:t>
      </w:r>
    </w:p>
    <w:p w:rsidR="0056437D" w:rsidRDefault="0056437D" w:rsidP="0056437D">
      <w:pPr>
        <w:tabs>
          <w:tab w:val="left" w:pos="-720"/>
        </w:tabs>
        <w:suppressAutoHyphens/>
        <w:spacing w:line="360" w:lineRule="auto"/>
        <w:ind w:firstLine="2835"/>
        <w:jc w:val="both"/>
        <w:rPr>
          <w:rFonts w:ascii="Arial" w:hAnsi="Arial" w:cs="Arial"/>
          <w:spacing w:val="-3"/>
          <w:sz w:val="24"/>
          <w:szCs w:val="24"/>
        </w:rPr>
      </w:pPr>
    </w:p>
    <w:p w:rsidR="007F214B" w:rsidRDefault="007F214B" w:rsidP="0056437D">
      <w:pPr>
        <w:tabs>
          <w:tab w:val="left" w:pos="-720"/>
        </w:tabs>
        <w:suppressAutoHyphens/>
        <w:spacing w:line="360" w:lineRule="auto"/>
        <w:ind w:firstLine="2835"/>
        <w:jc w:val="both"/>
        <w:rPr>
          <w:rFonts w:ascii="Arial" w:hAnsi="Arial" w:cs="Arial"/>
          <w:spacing w:val="-3"/>
          <w:sz w:val="24"/>
          <w:szCs w:val="24"/>
        </w:rPr>
      </w:pPr>
    </w:p>
    <w:p w:rsidR="0056437D" w:rsidRDefault="0056437D" w:rsidP="0056437D">
      <w:pPr>
        <w:tabs>
          <w:tab w:val="left" w:pos="-720"/>
        </w:tabs>
        <w:suppressAutoHyphens/>
        <w:spacing w:line="360" w:lineRule="auto"/>
        <w:ind w:firstLine="2835"/>
        <w:jc w:val="both"/>
        <w:rPr>
          <w:rFonts w:ascii="Arial" w:hAnsi="Arial" w:cs="Arial"/>
          <w:spacing w:val="-3"/>
          <w:sz w:val="24"/>
          <w:szCs w:val="24"/>
        </w:rPr>
      </w:pPr>
    </w:p>
    <w:p w:rsidR="0034690B" w:rsidRDefault="0056437D" w:rsidP="0034690B">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EDDER JIMMY SÁNCHEZ CALAMBÁS</w:t>
      </w: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7F214B" w:rsidRDefault="007F214B" w:rsidP="0034690B">
      <w:pPr>
        <w:tabs>
          <w:tab w:val="left" w:pos="-720"/>
        </w:tabs>
        <w:suppressAutoHyphens/>
        <w:spacing w:line="360" w:lineRule="auto"/>
        <w:ind w:firstLine="2835"/>
        <w:jc w:val="both"/>
        <w:rPr>
          <w:rFonts w:ascii="Arial" w:hAnsi="Arial" w:cs="Arial"/>
          <w:b/>
          <w:spacing w:val="-3"/>
          <w:sz w:val="24"/>
          <w:szCs w:val="24"/>
        </w:rPr>
      </w:pP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34690B" w:rsidRDefault="0056437D" w:rsidP="0034690B">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JAIME ALBERTO SARAZA NARANJO</w:t>
      </w: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34690B" w:rsidRDefault="0034690B" w:rsidP="0034690B">
      <w:pPr>
        <w:tabs>
          <w:tab w:val="left" w:pos="-720"/>
        </w:tabs>
        <w:suppressAutoHyphens/>
        <w:spacing w:line="360" w:lineRule="auto"/>
        <w:ind w:firstLine="2835"/>
        <w:jc w:val="both"/>
        <w:rPr>
          <w:rFonts w:ascii="Arial" w:hAnsi="Arial" w:cs="Arial"/>
          <w:b/>
          <w:spacing w:val="-3"/>
          <w:sz w:val="24"/>
          <w:szCs w:val="24"/>
        </w:rPr>
      </w:pPr>
    </w:p>
    <w:p w:rsidR="0056437D" w:rsidRDefault="0056437D" w:rsidP="0034690B">
      <w:pPr>
        <w:tabs>
          <w:tab w:val="left" w:pos="-720"/>
        </w:tabs>
        <w:suppressAutoHyphens/>
        <w:spacing w:line="360" w:lineRule="auto"/>
        <w:ind w:firstLine="2835"/>
        <w:jc w:val="both"/>
        <w:rPr>
          <w:rFonts w:ascii="Arial" w:hAnsi="Arial" w:cs="Arial"/>
          <w:b/>
          <w:sz w:val="24"/>
          <w:szCs w:val="24"/>
        </w:rPr>
      </w:pPr>
      <w:r w:rsidRPr="00A84B98">
        <w:rPr>
          <w:rFonts w:ascii="Arial" w:hAnsi="Arial" w:cs="Arial"/>
          <w:b/>
          <w:sz w:val="24"/>
          <w:szCs w:val="24"/>
        </w:rPr>
        <w:t>CLAUDIA MARÍA ARCILA RÍOS</w:t>
      </w:r>
      <w:bookmarkStart w:id="0" w:name="_GoBack"/>
      <w:bookmarkEnd w:id="0"/>
    </w:p>
    <w:sectPr w:rsidR="0056437D" w:rsidSect="00142F7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5B" w:rsidRDefault="00FD405B" w:rsidP="00E73AD0">
      <w:r>
        <w:separator/>
      </w:r>
    </w:p>
  </w:endnote>
  <w:endnote w:type="continuationSeparator" w:id="0">
    <w:p w:rsidR="00FD405B" w:rsidRDefault="00FD405B" w:rsidP="00E7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ED33B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3A7F">
      <w:rPr>
        <w:rFonts w:ascii="Arial" w:hAnsi="Arial" w:cs="Arial"/>
        <w:noProof/>
        <w:sz w:val="22"/>
        <w:szCs w:val="22"/>
      </w:rPr>
      <w:t>11</w:t>
    </w:r>
    <w:r w:rsidRPr="00B97631">
      <w:rPr>
        <w:rFonts w:ascii="Arial" w:hAnsi="Arial" w:cs="Arial"/>
        <w:sz w:val="22"/>
        <w:szCs w:val="22"/>
      </w:rPr>
      <w:fldChar w:fldCharType="end"/>
    </w:r>
  </w:p>
  <w:p w:rsidR="004903EA" w:rsidRDefault="00FD40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5B" w:rsidRDefault="00FD405B" w:rsidP="00E73AD0">
      <w:r>
        <w:separator/>
      </w:r>
    </w:p>
  </w:footnote>
  <w:footnote w:type="continuationSeparator" w:id="0">
    <w:p w:rsidR="00FD405B" w:rsidRDefault="00FD405B" w:rsidP="00E73AD0">
      <w:r>
        <w:continuationSeparator/>
      </w:r>
    </w:p>
  </w:footnote>
  <w:footnote w:id="1">
    <w:p w:rsidR="0056437D" w:rsidRPr="00CD557A" w:rsidRDefault="0056437D" w:rsidP="0056437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56437D" w:rsidRPr="00CD557A" w:rsidRDefault="0056437D" w:rsidP="0056437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56437D" w:rsidRPr="00CD557A" w:rsidRDefault="0056437D" w:rsidP="0056437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0D14F3" w:rsidRPr="00C627DA" w:rsidRDefault="000D14F3" w:rsidP="000D14F3">
      <w:pPr>
        <w:pStyle w:val="Textonotapie"/>
        <w:rPr>
          <w:rFonts w:ascii="Arial" w:hAnsi="Arial" w:cs="Arial"/>
          <w:lang w:val="es-CO"/>
        </w:rPr>
      </w:pPr>
      <w:r w:rsidRPr="00C627DA">
        <w:rPr>
          <w:rStyle w:val="Refdenotaalpie"/>
          <w:rFonts w:ascii="Arial" w:hAnsi="Arial" w:cs="Arial"/>
        </w:rPr>
        <w:footnoteRef/>
      </w:r>
      <w:r w:rsidRPr="00C627DA">
        <w:rPr>
          <w:rFonts w:ascii="Arial" w:hAnsi="Arial" w:cs="Arial"/>
        </w:rPr>
        <w:t xml:space="preserve"> Corte Constitucional Sentencia</w:t>
      </w:r>
      <w:r>
        <w:rPr>
          <w:rFonts w:ascii="Arial" w:hAnsi="Arial" w:cs="Arial"/>
        </w:rPr>
        <w:t>s</w:t>
      </w:r>
      <w:r w:rsidRPr="00C627DA">
        <w:rPr>
          <w:rFonts w:ascii="Arial" w:hAnsi="Arial" w:cs="Arial"/>
        </w:rPr>
        <w:t xml:space="preserve"> T-</w:t>
      </w:r>
      <w:r>
        <w:rPr>
          <w:rFonts w:ascii="Arial" w:hAnsi="Arial" w:cs="Arial"/>
        </w:rPr>
        <w:t>567</w:t>
      </w:r>
      <w:r w:rsidRPr="00C627DA">
        <w:rPr>
          <w:rFonts w:ascii="Arial" w:hAnsi="Arial" w:cs="Arial"/>
        </w:rPr>
        <w:t xml:space="preserve"> de </w:t>
      </w:r>
      <w:r>
        <w:rPr>
          <w:rFonts w:ascii="Arial" w:hAnsi="Arial" w:cs="Arial"/>
        </w:rPr>
        <w:t>1998 y T-662 de 2013</w:t>
      </w:r>
    </w:p>
  </w:footnote>
  <w:footnote w:id="5">
    <w:p w:rsidR="000D14F3" w:rsidRPr="00052C18" w:rsidRDefault="000D14F3" w:rsidP="000D14F3">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Pr>
          <w:rFonts w:ascii="Arial" w:hAnsi="Arial" w:cs="Arial"/>
          <w:lang w:val="es-CO"/>
        </w:rPr>
        <w:t>Sentencia T-103 de 2014</w:t>
      </w:r>
      <w:r w:rsidRPr="00052C18">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ED33B8"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ED33B8"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67642C1" wp14:editId="21EBBE1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FD405B" w:rsidP="00F8648A">
    <w:pPr>
      <w:pStyle w:val="Sinespaciado1"/>
      <w:rPr>
        <w:rFonts w:ascii="Arial" w:hAnsi="Arial" w:cs="Arial"/>
        <w:sz w:val="16"/>
        <w:szCs w:val="16"/>
      </w:rPr>
    </w:pPr>
  </w:p>
  <w:p w:rsidR="004903EA" w:rsidRPr="005643A9" w:rsidRDefault="00FD405B" w:rsidP="00F8648A">
    <w:pPr>
      <w:pStyle w:val="Sinespaciado2"/>
      <w:rPr>
        <w:rFonts w:ascii="Arial" w:hAnsi="Arial" w:cs="Arial"/>
        <w:sz w:val="16"/>
        <w:szCs w:val="16"/>
      </w:rPr>
    </w:pPr>
  </w:p>
  <w:p w:rsidR="004903EA" w:rsidRDefault="00ED33B8"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ED33B8" w:rsidP="00F8648A">
    <w:pPr>
      <w:pStyle w:val="Sinespaciado2"/>
      <w:rPr>
        <w:rFonts w:ascii="Arial" w:hAnsi="Arial" w:cs="Arial"/>
        <w:sz w:val="16"/>
        <w:szCs w:val="16"/>
      </w:rPr>
    </w:pPr>
    <w:r w:rsidRPr="005643A9">
      <w:rPr>
        <w:rFonts w:ascii="Arial" w:hAnsi="Arial" w:cs="Arial"/>
        <w:sz w:val="16"/>
        <w:szCs w:val="16"/>
      </w:rPr>
      <w:t>TRIBUNAL SUPERIOR DE PEREIRA</w:t>
    </w:r>
    <w:r w:rsidR="00BE68B3">
      <w:rPr>
        <w:rFonts w:ascii="Arial" w:hAnsi="Arial" w:cs="Arial"/>
        <w:sz w:val="16"/>
        <w:szCs w:val="16"/>
      </w:rPr>
      <w:tab/>
    </w:r>
    <w:r w:rsidR="00BE68B3">
      <w:rPr>
        <w:rFonts w:ascii="Arial" w:hAnsi="Arial" w:cs="Arial"/>
        <w:sz w:val="16"/>
        <w:szCs w:val="16"/>
      </w:rPr>
      <w:tab/>
    </w:r>
    <w:r w:rsidR="00BE68B3">
      <w:rPr>
        <w:rFonts w:ascii="Arial" w:hAnsi="Arial" w:cs="Arial"/>
        <w:sz w:val="16"/>
        <w:szCs w:val="16"/>
      </w:rPr>
      <w:tab/>
      <w:t xml:space="preserve">             EXPEDIENTE T-1a. 66001-22-13-000-2016-00527</w:t>
    </w:r>
    <w:r>
      <w:rPr>
        <w:rFonts w:ascii="Arial" w:hAnsi="Arial" w:cs="Arial"/>
        <w:sz w:val="16"/>
        <w:szCs w:val="16"/>
      </w:rPr>
      <w:t>-00</w:t>
    </w:r>
  </w:p>
  <w:p w:rsidR="004903EA" w:rsidRPr="005643A9" w:rsidRDefault="00ED33B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6DB7318"/>
    <w:multiLevelType w:val="hybridMultilevel"/>
    <w:tmpl w:val="75048124"/>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D0"/>
    <w:rsid w:val="00002A16"/>
    <w:rsid w:val="00003F3C"/>
    <w:rsid w:val="000050CD"/>
    <w:rsid w:val="00007951"/>
    <w:rsid w:val="00016119"/>
    <w:rsid w:val="00017B56"/>
    <w:rsid w:val="0002081B"/>
    <w:rsid w:val="000276E8"/>
    <w:rsid w:val="00030367"/>
    <w:rsid w:val="000435D4"/>
    <w:rsid w:val="000510E6"/>
    <w:rsid w:val="00065C77"/>
    <w:rsid w:val="000871AB"/>
    <w:rsid w:val="00097EE4"/>
    <w:rsid w:val="000B5238"/>
    <w:rsid w:val="000D14F3"/>
    <w:rsid w:val="000E45D5"/>
    <w:rsid w:val="000F3E2B"/>
    <w:rsid w:val="00100F1B"/>
    <w:rsid w:val="00142F76"/>
    <w:rsid w:val="001674DF"/>
    <w:rsid w:val="0019166A"/>
    <w:rsid w:val="00193A44"/>
    <w:rsid w:val="00197F9F"/>
    <w:rsid w:val="001A461A"/>
    <w:rsid w:val="001D520B"/>
    <w:rsid w:val="00202A3C"/>
    <w:rsid w:val="00215980"/>
    <w:rsid w:val="00220799"/>
    <w:rsid w:val="0023141C"/>
    <w:rsid w:val="00235A7F"/>
    <w:rsid w:val="00237131"/>
    <w:rsid w:val="00240386"/>
    <w:rsid w:val="00242A87"/>
    <w:rsid w:val="00256E5B"/>
    <w:rsid w:val="002B1EE9"/>
    <w:rsid w:val="002B4C8A"/>
    <w:rsid w:val="002C10C8"/>
    <w:rsid w:val="002C31A4"/>
    <w:rsid w:val="002C3B24"/>
    <w:rsid w:val="002D0B92"/>
    <w:rsid w:val="002D7086"/>
    <w:rsid w:val="002E0853"/>
    <w:rsid w:val="002F3233"/>
    <w:rsid w:val="002F3F87"/>
    <w:rsid w:val="003018D6"/>
    <w:rsid w:val="0030327B"/>
    <w:rsid w:val="003035DC"/>
    <w:rsid w:val="00322313"/>
    <w:rsid w:val="003263D0"/>
    <w:rsid w:val="00340D6B"/>
    <w:rsid w:val="0034690B"/>
    <w:rsid w:val="003478D2"/>
    <w:rsid w:val="00371AAB"/>
    <w:rsid w:val="003971F5"/>
    <w:rsid w:val="003A3ADC"/>
    <w:rsid w:val="003B64AF"/>
    <w:rsid w:val="003C52C4"/>
    <w:rsid w:val="003E344D"/>
    <w:rsid w:val="003E4279"/>
    <w:rsid w:val="00401C6C"/>
    <w:rsid w:val="004152F4"/>
    <w:rsid w:val="00427074"/>
    <w:rsid w:val="004611FD"/>
    <w:rsid w:val="00474CDF"/>
    <w:rsid w:val="004818CA"/>
    <w:rsid w:val="0049013D"/>
    <w:rsid w:val="004929D0"/>
    <w:rsid w:val="004A5620"/>
    <w:rsid w:val="004B07E1"/>
    <w:rsid w:val="004E4D60"/>
    <w:rsid w:val="004E7E01"/>
    <w:rsid w:val="00501062"/>
    <w:rsid w:val="005167D2"/>
    <w:rsid w:val="0052102A"/>
    <w:rsid w:val="0052626C"/>
    <w:rsid w:val="00535E3B"/>
    <w:rsid w:val="00561480"/>
    <w:rsid w:val="0056437D"/>
    <w:rsid w:val="00572FCA"/>
    <w:rsid w:val="00586BFD"/>
    <w:rsid w:val="005B0AFA"/>
    <w:rsid w:val="005C0485"/>
    <w:rsid w:val="005C40F5"/>
    <w:rsid w:val="005D3914"/>
    <w:rsid w:val="005D7E4B"/>
    <w:rsid w:val="006050D1"/>
    <w:rsid w:val="00620CF7"/>
    <w:rsid w:val="00637C1B"/>
    <w:rsid w:val="00650611"/>
    <w:rsid w:val="00655DC2"/>
    <w:rsid w:val="006633F8"/>
    <w:rsid w:val="00675567"/>
    <w:rsid w:val="006C62CB"/>
    <w:rsid w:val="006D4C81"/>
    <w:rsid w:val="006E66E8"/>
    <w:rsid w:val="006F1378"/>
    <w:rsid w:val="00705477"/>
    <w:rsid w:val="00717CA6"/>
    <w:rsid w:val="00740E90"/>
    <w:rsid w:val="00757803"/>
    <w:rsid w:val="0079042D"/>
    <w:rsid w:val="007B2781"/>
    <w:rsid w:val="007C1060"/>
    <w:rsid w:val="007C18EF"/>
    <w:rsid w:val="007E6889"/>
    <w:rsid w:val="007F214B"/>
    <w:rsid w:val="007F4E36"/>
    <w:rsid w:val="00826CE3"/>
    <w:rsid w:val="008357EA"/>
    <w:rsid w:val="00853FCF"/>
    <w:rsid w:val="00862C33"/>
    <w:rsid w:val="008754B1"/>
    <w:rsid w:val="00885F56"/>
    <w:rsid w:val="008905B8"/>
    <w:rsid w:val="008959B4"/>
    <w:rsid w:val="00895A65"/>
    <w:rsid w:val="008D1851"/>
    <w:rsid w:val="008D28ED"/>
    <w:rsid w:val="008D3C46"/>
    <w:rsid w:val="008F79D3"/>
    <w:rsid w:val="00905693"/>
    <w:rsid w:val="00910C1C"/>
    <w:rsid w:val="00912DE3"/>
    <w:rsid w:val="0092314F"/>
    <w:rsid w:val="009630EF"/>
    <w:rsid w:val="00973C16"/>
    <w:rsid w:val="00975894"/>
    <w:rsid w:val="00987012"/>
    <w:rsid w:val="009A24CE"/>
    <w:rsid w:val="009A422B"/>
    <w:rsid w:val="009A54D0"/>
    <w:rsid w:val="009A622F"/>
    <w:rsid w:val="009B6E1C"/>
    <w:rsid w:val="009D2755"/>
    <w:rsid w:val="009E3A7F"/>
    <w:rsid w:val="00A00D44"/>
    <w:rsid w:val="00A044FD"/>
    <w:rsid w:val="00A04F13"/>
    <w:rsid w:val="00A11926"/>
    <w:rsid w:val="00A138FF"/>
    <w:rsid w:val="00A3755F"/>
    <w:rsid w:val="00A45DA2"/>
    <w:rsid w:val="00A524BC"/>
    <w:rsid w:val="00A701EA"/>
    <w:rsid w:val="00A900B1"/>
    <w:rsid w:val="00A92F8E"/>
    <w:rsid w:val="00AA04E0"/>
    <w:rsid w:val="00AA6A2B"/>
    <w:rsid w:val="00AB134E"/>
    <w:rsid w:val="00AB1EE8"/>
    <w:rsid w:val="00AD19AD"/>
    <w:rsid w:val="00AD621B"/>
    <w:rsid w:val="00AD6EB8"/>
    <w:rsid w:val="00AE05A7"/>
    <w:rsid w:val="00AE0B28"/>
    <w:rsid w:val="00AE3EEA"/>
    <w:rsid w:val="00B04576"/>
    <w:rsid w:val="00B34683"/>
    <w:rsid w:val="00B34779"/>
    <w:rsid w:val="00B45E1F"/>
    <w:rsid w:val="00B45FDB"/>
    <w:rsid w:val="00B7181F"/>
    <w:rsid w:val="00B755AE"/>
    <w:rsid w:val="00B96E47"/>
    <w:rsid w:val="00BA140F"/>
    <w:rsid w:val="00BA4966"/>
    <w:rsid w:val="00BB1359"/>
    <w:rsid w:val="00BB2486"/>
    <w:rsid w:val="00BB2A31"/>
    <w:rsid w:val="00BD2BAF"/>
    <w:rsid w:val="00BE6581"/>
    <w:rsid w:val="00BE68B3"/>
    <w:rsid w:val="00C138A3"/>
    <w:rsid w:val="00C41F13"/>
    <w:rsid w:val="00C450B6"/>
    <w:rsid w:val="00C92515"/>
    <w:rsid w:val="00C97AB2"/>
    <w:rsid w:val="00CC6D9B"/>
    <w:rsid w:val="00CE1773"/>
    <w:rsid w:val="00D017E8"/>
    <w:rsid w:val="00D027A8"/>
    <w:rsid w:val="00D20B99"/>
    <w:rsid w:val="00D30DA8"/>
    <w:rsid w:val="00D4372E"/>
    <w:rsid w:val="00D46A89"/>
    <w:rsid w:val="00D57CAC"/>
    <w:rsid w:val="00D61B59"/>
    <w:rsid w:val="00D70582"/>
    <w:rsid w:val="00D850B5"/>
    <w:rsid w:val="00DA2940"/>
    <w:rsid w:val="00DB14B0"/>
    <w:rsid w:val="00DC19EC"/>
    <w:rsid w:val="00DE3949"/>
    <w:rsid w:val="00DF659D"/>
    <w:rsid w:val="00E13685"/>
    <w:rsid w:val="00E51A5B"/>
    <w:rsid w:val="00E56DFB"/>
    <w:rsid w:val="00E73AD0"/>
    <w:rsid w:val="00E77989"/>
    <w:rsid w:val="00E908AD"/>
    <w:rsid w:val="00E972C7"/>
    <w:rsid w:val="00EA7D38"/>
    <w:rsid w:val="00EC3B37"/>
    <w:rsid w:val="00ED33B8"/>
    <w:rsid w:val="00EE4EA4"/>
    <w:rsid w:val="00EE5642"/>
    <w:rsid w:val="00EF09C4"/>
    <w:rsid w:val="00EF6383"/>
    <w:rsid w:val="00F1073A"/>
    <w:rsid w:val="00F42E0F"/>
    <w:rsid w:val="00F44F86"/>
    <w:rsid w:val="00F47CD8"/>
    <w:rsid w:val="00F54DB3"/>
    <w:rsid w:val="00FA2E46"/>
    <w:rsid w:val="00FA5809"/>
    <w:rsid w:val="00FC0E9F"/>
    <w:rsid w:val="00FD405B"/>
    <w:rsid w:val="00FD5CB0"/>
    <w:rsid w:val="00FE496D"/>
    <w:rsid w:val="00FF3FAD"/>
    <w:rsid w:val="00FF4363"/>
    <w:rsid w:val="00FF5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ED19-8955-47BF-B740-7DE0EAEA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D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E73AD0"/>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E73AD0"/>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73AD0"/>
    <w:rPr>
      <w:rFonts w:cs="Times New Roman"/>
      <w:vertAlign w:val="superscript"/>
    </w:rPr>
  </w:style>
  <w:style w:type="paragraph" w:customStyle="1" w:styleId="Sinespaciado1">
    <w:name w:val="Sin espaciado1"/>
    <w:link w:val="NoSpacingChar"/>
    <w:uiPriority w:val="99"/>
    <w:rsid w:val="00E73AD0"/>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E73AD0"/>
    <w:pPr>
      <w:tabs>
        <w:tab w:val="center" w:pos="4419"/>
        <w:tab w:val="right" w:pos="8838"/>
      </w:tabs>
    </w:pPr>
  </w:style>
  <w:style w:type="character" w:customStyle="1" w:styleId="EncabezadoCar">
    <w:name w:val="Encabezado Car"/>
    <w:basedOn w:val="Fuentedeprrafopredeter"/>
    <w:link w:val="Encabezado"/>
    <w:uiPriority w:val="99"/>
    <w:rsid w:val="00E73AD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E73AD0"/>
    <w:pPr>
      <w:tabs>
        <w:tab w:val="center" w:pos="4419"/>
        <w:tab w:val="right" w:pos="8838"/>
      </w:tabs>
    </w:pPr>
  </w:style>
  <w:style w:type="character" w:customStyle="1" w:styleId="PiedepginaCar">
    <w:name w:val="Pie de página Car"/>
    <w:basedOn w:val="Fuentedeprrafopredeter"/>
    <w:link w:val="Piedepgina"/>
    <w:uiPriority w:val="99"/>
    <w:rsid w:val="00E73AD0"/>
    <w:rPr>
      <w:rFonts w:ascii="Times New Roman" w:eastAsia="Calibri" w:hAnsi="Times New Roman" w:cs="Times New Roman"/>
      <w:sz w:val="20"/>
      <w:szCs w:val="20"/>
      <w:lang w:eastAsia="es-ES"/>
    </w:rPr>
  </w:style>
  <w:style w:type="paragraph" w:customStyle="1" w:styleId="Sinespaciado2">
    <w:name w:val="Sin espaciado2"/>
    <w:uiPriority w:val="99"/>
    <w:rsid w:val="00E73AD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73AD0"/>
    <w:rPr>
      <w:rFonts w:ascii="Calibri" w:eastAsia="Calibri" w:hAnsi="Calibri" w:cs="Times New Roman"/>
      <w:lang w:val="es-CO"/>
    </w:rPr>
  </w:style>
  <w:style w:type="paragraph" w:customStyle="1" w:styleId="Sinespaciado3">
    <w:name w:val="Sin espaciado3"/>
    <w:rsid w:val="00E73AD0"/>
    <w:pPr>
      <w:spacing w:after="0" w:line="240" w:lineRule="auto"/>
    </w:pPr>
    <w:rPr>
      <w:rFonts w:ascii="Calibri" w:eastAsia="Times New Roman" w:hAnsi="Calibri" w:cs="Times New Roman"/>
      <w:lang w:val="es-CO"/>
    </w:rPr>
  </w:style>
  <w:style w:type="paragraph" w:styleId="Textoindependiente">
    <w:name w:val="Body Text"/>
    <w:aliases w:val="Car"/>
    <w:basedOn w:val="Normal"/>
    <w:link w:val="TextoindependienteCar"/>
    <w:uiPriority w:val="99"/>
    <w:rsid w:val="00973C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973C16"/>
    <w:rPr>
      <w:rFonts w:ascii="Verdana" w:eastAsia="Times New Roman" w:hAnsi="Verdana" w:cs="Times New Roman"/>
      <w:spacing w:val="-3"/>
      <w:sz w:val="24"/>
      <w:szCs w:val="20"/>
      <w:lang w:val="es-ES_tradnl" w:eastAsia="es-ES"/>
    </w:rPr>
  </w:style>
  <w:style w:type="paragraph" w:styleId="Prrafodelista">
    <w:name w:val="List Paragraph"/>
    <w:basedOn w:val="Normal"/>
    <w:uiPriority w:val="99"/>
    <w:qFormat/>
    <w:rsid w:val="0056437D"/>
    <w:pPr>
      <w:ind w:left="708"/>
    </w:pPr>
  </w:style>
  <w:style w:type="paragraph" w:styleId="NormalWeb">
    <w:name w:val="Normal (Web)"/>
    <w:basedOn w:val="Normal"/>
    <w:rsid w:val="000B523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D027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7A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AEE1-6571-4ED9-89D9-D0F20CDD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71</cp:revision>
  <cp:lastPrinted>2016-05-13T20:30:00Z</cp:lastPrinted>
  <dcterms:created xsi:type="dcterms:W3CDTF">2016-05-12T18:22:00Z</dcterms:created>
  <dcterms:modified xsi:type="dcterms:W3CDTF">2016-05-13T20:53:00Z</dcterms:modified>
</cp:coreProperties>
</file>