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39" w:rsidRDefault="00027E66" w:rsidP="00FA192D">
      <w:pPr>
        <w:pStyle w:val="Sinespaciado"/>
        <w:jc w:val="both"/>
        <w:rPr>
          <w:rFonts w:ascii="Arial" w:hAnsi="Arial" w:cs="Arial"/>
          <w:sz w:val="18"/>
          <w:szCs w:val="26"/>
        </w:rPr>
      </w:pPr>
      <w:bookmarkStart w:id="0" w:name="_GoBack"/>
      <w:r>
        <w:rPr>
          <w:rFonts w:ascii="Arial" w:hAnsi="Arial" w:cs="Arial"/>
          <w:sz w:val="18"/>
          <w:szCs w:val="26"/>
        </w:rPr>
        <w:t>SANCIÓN POR</w:t>
      </w:r>
      <w:r w:rsidR="009E4678">
        <w:rPr>
          <w:rFonts w:ascii="Arial" w:hAnsi="Arial" w:cs="Arial"/>
          <w:sz w:val="18"/>
          <w:szCs w:val="26"/>
        </w:rPr>
        <w:t xml:space="preserve"> DESACATO/ </w:t>
      </w:r>
      <w:r w:rsidRPr="00027E66">
        <w:rPr>
          <w:rFonts w:ascii="Arial" w:hAnsi="Arial" w:cs="Arial"/>
          <w:sz w:val="18"/>
          <w:szCs w:val="26"/>
        </w:rPr>
        <w:t>Cumplimiento del fallo de tutela en sede de consulta deja sin sustento la sanción impuesta en primera instancia</w:t>
      </w:r>
    </w:p>
    <w:p w:rsidR="009E4678" w:rsidRDefault="009E4678" w:rsidP="00FA192D">
      <w:pPr>
        <w:pStyle w:val="Sinespaciado"/>
        <w:jc w:val="both"/>
        <w:rPr>
          <w:rFonts w:ascii="Arial" w:hAnsi="Arial" w:cs="Arial"/>
          <w:sz w:val="18"/>
          <w:szCs w:val="26"/>
        </w:rPr>
      </w:pPr>
    </w:p>
    <w:p w:rsidR="009E4678" w:rsidRPr="00A44A02" w:rsidRDefault="00027E66" w:rsidP="00FA192D">
      <w:pPr>
        <w:pStyle w:val="Sinespaciado"/>
        <w:jc w:val="both"/>
        <w:rPr>
          <w:rFonts w:ascii="Arial" w:hAnsi="Arial" w:cs="Arial"/>
          <w:sz w:val="18"/>
          <w:szCs w:val="26"/>
        </w:rPr>
      </w:pPr>
      <w:r>
        <w:rPr>
          <w:rFonts w:ascii="Arial" w:hAnsi="Arial" w:cs="Arial"/>
          <w:sz w:val="18"/>
          <w:szCs w:val="26"/>
        </w:rPr>
        <w:t>“</w:t>
      </w:r>
      <w:r w:rsidR="009E4678" w:rsidRPr="009E4678">
        <w:rPr>
          <w:rFonts w:ascii="Arial" w:hAnsi="Arial" w:cs="Arial"/>
          <w:sz w:val="18"/>
          <w:szCs w:val="26"/>
        </w:rPr>
        <w:t>Teniendo en cuenta lo anteriormente expuesto, se impone señalar que, si bien el funcionario de la AFP PORVENIR acusado de desacato, hasta ahora no ha tenido una intervención directa en la decisión del reconocimiento o no de la pensión de la señora TORO TORO, desde el mismo día del fallo de la acción de tutela, otros empleados de la dicha entidad sí estaban gestionando lo relacionado con el bono pensional de la citada actora, para efectos del reconocimiento pensional, de lo cual informaron a la tutelante, por lo que considera esta Sala no es del caso imponer sanción alguna en su contra, razón por la cual esta Sala, dará por terminado el presente incidente.</w:t>
      </w:r>
      <w:r>
        <w:rPr>
          <w:rFonts w:ascii="Arial" w:hAnsi="Arial" w:cs="Arial"/>
          <w:sz w:val="18"/>
          <w:szCs w:val="26"/>
        </w:rPr>
        <w:t>”</w:t>
      </w:r>
    </w:p>
    <w:p w:rsidR="00FA611A" w:rsidRDefault="00FA611A" w:rsidP="00FA192D">
      <w:pPr>
        <w:pStyle w:val="Sinespaciado"/>
        <w:jc w:val="both"/>
        <w:rPr>
          <w:rFonts w:ascii="Arial" w:hAnsi="Arial" w:cs="Arial"/>
          <w:sz w:val="24"/>
          <w:szCs w:val="26"/>
        </w:rPr>
      </w:pPr>
    </w:p>
    <w:p w:rsidR="00E71A15" w:rsidRPr="00027E66" w:rsidRDefault="00E71A15" w:rsidP="00FA192D">
      <w:pPr>
        <w:pStyle w:val="Sinespaciado"/>
        <w:jc w:val="both"/>
        <w:rPr>
          <w:rFonts w:ascii="Arial" w:hAnsi="Arial" w:cs="Arial"/>
          <w:szCs w:val="26"/>
        </w:rPr>
      </w:pPr>
      <w:r w:rsidRPr="00027E66">
        <w:rPr>
          <w:rFonts w:ascii="Arial" w:hAnsi="Arial" w:cs="Arial"/>
          <w:sz w:val="16"/>
          <w:lang w:val="es-CO"/>
        </w:rPr>
        <w:t xml:space="preserve">Citas: </w:t>
      </w:r>
      <w:r w:rsidR="00171047">
        <w:rPr>
          <w:rFonts w:ascii="Arial" w:hAnsi="Arial" w:cs="Arial"/>
          <w:sz w:val="16"/>
          <w:lang w:val="es-CO"/>
        </w:rPr>
        <w:t>Corte Constitucional, sentencia</w:t>
      </w:r>
      <w:r w:rsidRPr="00027E66">
        <w:rPr>
          <w:rFonts w:ascii="Arial" w:hAnsi="Arial" w:cs="Arial"/>
          <w:sz w:val="16"/>
          <w:lang w:val="es-CO"/>
        </w:rPr>
        <w:t xml:space="preserve"> T-527 de 2012</w:t>
      </w:r>
      <w:r w:rsidR="00171047">
        <w:rPr>
          <w:rFonts w:ascii="Arial" w:hAnsi="Arial" w:cs="Arial"/>
          <w:sz w:val="16"/>
          <w:lang w:val="es-CO"/>
        </w:rPr>
        <w:t>.</w:t>
      </w:r>
    </w:p>
    <w:bookmarkEnd w:id="0"/>
    <w:p w:rsidR="00E71A15" w:rsidRPr="00DF099F" w:rsidRDefault="00E71A15" w:rsidP="00FA192D">
      <w:pPr>
        <w:pStyle w:val="Sinespaciado"/>
        <w:jc w:val="both"/>
        <w:rPr>
          <w:rFonts w:ascii="Arial" w:hAnsi="Arial" w:cs="Arial"/>
          <w:sz w:val="24"/>
          <w:szCs w:val="26"/>
        </w:rPr>
      </w:pPr>
    </w:p>
    <w:p w:rsidR="00FA611A" w:rsidRPr="00A95CC7" w:rsidRDefault="00FA611A" w:rsidP="00340239">
      <w:pPr>
        <w:pStyle w:val="Sinespaciado"/>
        <w:spacing w:line="360" w:lineRule="auto"/>
        <w:jc w:val="center"/>
        <w:rPr>
          <w:rFonts w:ascii="Arial" w:hAnsi="Arial" w:cs="Arial"/>
          <w:sz w:val="24"/>
          <w:szCs w:val="26"/>
        </w:rPr>
      </w:pPr>
      <w:r w:rsidRPr="00A95CC7">
        <w:rPr>
          <w:rFonts w:ascii="Arial" w:hAnsi="Arial" w:cs="Arial"/>
          <w:sz w:val="24"/>
          <w:szCs w:val="26"/>
        </w:rPr>
        <w:t>TRIBUNAL SUPERIOR DE PEREIRA</w:t>
      </w:r>
    </w:p>
    <w:p w:rsidR="00FA611A" w:rsidRPr="00A95CC7" w:rsidRDefault="00FA611A" w:rsidP="00340239">
      <w:pPr>
        <w:pStyle w:val="Sinespaciado"/>
        <w:spacing w:line="360" w:lineRule="auto"/>
        <w:jc w:val="center"/>
        <w:rPr>
          <w:rFonts w:ascii="Arial" w:hAnsi="Arial" w:cs="Arial"/>
          <w:sz w:val="24"/>
          <w:szCs w:val="26"/>
        </w:rPr>
      </w:pPr>
      <w:r w:rsidRPr="00A95CC7">
        <w:rPr>
          <w:rFonts w:ascii="Arial" w:hAnsi="Arial" w:cs="Arial"/>
          <w:sz w:val="24"/>
          <w:szCs w:val="26"/>
        </w:rPr>
        <w:t xml:space="preserve">Sala </w:t>
      </w:r>
      <w:r w:rsidR="00A95CC7" w:rsidRPr="00A95CC7">
        <w:rPr>
          <w:rFonts w:ascii="Arial" w:hAnsi="Arial" w:cs="Arial"/>
          <w:sz w:val="24"/>
          <w:szCs w:val="26"/>
        </w:rPr>
        <w:t xml:space="preserve">Unitaria </w:t>
      </w:r>
      <w:r w:rsidRPr="00A95CC7">
        <w:rPr>
          <w:rFonts w:ascii="Arial" w:hAnsi="Arial" w:cs="Arial"/>
          <w:sz w:val="24"/>
          <w:szCs w:val="26"/>
        </w:rPr>
        <w:t>de Decisión Civil Familia</w:t>
      </w:r>
    </w:p>
    <w:p w:rsidR="00FA611A" w:rsidRPr="00FA192D" w:rsidRDefault="00FA611A" w:rsidP="00FA192D">
      <w:pPr>
        <w:pStyle w:val="Sinespaciado"/>
        <w:jc w:val="center"/>
        <w:rPr>
          <w:rFonts w:ascii="Arial" w:hAnsi="Arial" w:cs="Arial"/>
          <w:sz w:val="26"/>
          <w:szCs w:val="26"/>
        </w:rPr>
      </w:pPr>
    </w:p>
    <w:p w:rsidR="008E3202" w:rsidRPr="00FA192D" w:rsidRDefault="008E3202" w:rsidP="00FA192D">
      <w:pPr>
        <w:pStyle w:val="Sinespaciado"/>
        <w:jc w:val="center"/>
        <w:rPr>
          <w:rFonts w:ascii="Arial" w:hAnsi="Arial" w:cs="Arial"/>
          <w:sz w:val="26"/>
          <w:szCs w:val="26"/>
        </w:rPr>
      </w:pPr>
    </w:p>
    <w:p w:rsidR="008E3202" w:rsidRPr="00A95CC7" w:rsidRDefault="008E3202" w:rsidP="00340239">
      <w:pPr>
        <w:pStyle w:val="Sinespaciado"/>
        <w:spacing w:line="360" w:lineRule="auto"/>
        <w:jc w:val="center"/>
        <w:rPr>
          <w:rFonts w:ascii="Arial" w:hAnsi="Arial" w:cs="Arial"/>
          <w:sz w:val="24"/>
          <w:szCs w:val="26"/>
        </w:rPr>
      </w:pPr>
      <w:r w:rsidRPr="00A95CC7">
        <w:rPr>
          <w:rFonts w:ascii="Arial" w:hAnsi="Arial" w:cs="Arial"/>
          <w:sz w:val="24"/>
          <w:szCs w:val="26"/>
        </w:rPr>
        <w:t>Magistrado Ponente:</w:t>
      </w:r>
    </w:p>
    <w:p w:rsidR="008E3202" w:rsidRPr="00A95CC7" w:rsidRDefault="008E3202" w:rsidP="00340239">
      <w:pPr>
        <w:pStyle w:val="Sinespaciado"/>
        <w:spacing w:line="360" w:lineRule="auto"/>
        <w:jc w:val="center"/>
        <w:rPr>
          <w:rFonts w:ascii="Arial" w:hAnsi="Arial" w:cs="Arial"/>
          <w:b/>
          <w:sz w:val="24"/>
          <w:szCs w:val="26"/>
        </w:rPr>
      </w:pPr>
      <w:r w:rsidRPr="00A95CC7">
        <w:rPr>
          <w:rFonts w:ascii="Arial" w:hAnsi="Arial" w:cs="Arial"/>
          <w:b/>
          <w:sz w:val="22"/>
          <w:szCs w:val="26"/>
        </w:rPr>
        <w:t>EDDER JIMMY SÁNCHEZ CALAMBÁS</w:t>
      </w:r>
    </w:p>
    <w:p w:rsidR="00A95CC7" w:rsidRDefault="00A95CC7" w:rsidP="00340239">
      <w:pPr>
        <w:pStyle w:val="Sinespaciado"/>
        <w:spacing w:line="360" w:lineRule="auto"/>
        <w:jc w:val="center"/>
        <w:rPr>
          <w:rFonts w:ascii="Arial" w:hAnsi="Arial" w:cs="Arial"/>
          <w:sz w:val="24"/>
          <w:szCs w:val="26"/>
        </w:rPr>
      </w:pPr>
    </w:p>
    <w:p w:rsidR="008E3202" w:rsidRPr="00A95CC7" w:rsidRDefault="008E3202" w:rsidP="00A95CC7">
      <w:pPr>
        <w:pStyle w:val="Sinespaciado"/>
        <w:spacing w:line="360" w:lineRule="auto"/>
        <w:jc w:val="center"/>
        <w:rPr>
          <w:rFonts w:ascii="Arial" w:hAnsi="Arial" w:cs="Arial"/>
          <w:sz w:val="24"/>
          <w:szCs w:val="26"/>
        </w:rPr>
      </w:pPr>
      <w:r w:rsidRPr="00A95CC7">
        <w:rPr>
          <w:rFonts w:ascii="Arial" w:hAnsi="Arial" w:cs="Arial"/>
          <w:sz w:val="24"/>
          <w:szCs w:val="26"/>
        </w:rPr>
        <w:t xml:space="preserve">Pereira, </w:t>
      </w:r>
      <w:r w:rsidR="00FA611A" w:rsidRPr="00A95CC7">
        <w:rPr>
          <w:rFonts w:ascii="Arial" w:hAnsi="Arial" w:cs="Arial"/>
          <w:sz w:val="24"/>
          <w:szCs w:val="26"/>
        </w:rPr>
        <w:t>veintitrés</w:t>
      </w:r>
      <w:r w:rsidRPr="00A95CC7">
        <w:rPr>
          <w:rFonts w:ascii="Arial" w:hAnsi="Arial" w:cs="Arial"/>
          <w:sz w:val="24"/>
          <w:szCs w:val="26"/>
        </w:rPr>
        <w:t xml:space="preserve"> (</w:t>
      </w:r>
      <w:r w:rsidR="00FA611A" w:rsidRPr="00A95CC7">
        <w:rPr>
          <w:rFonts w:ascii="Arial" w:hAnsi="Arial" w:cs="Arial"/>
          <w:sz w:val="24"/>
          <w:szCs w:val="26"/>
        </w:rPr>
        <w:t>23</w:t>
      </w:r>
      <w:r w:rsidRPr="00A95CC7">
        <w:rPr>
          <w:rFonts w:ascii="Arial" w:hAnsi="Arial" w:cs="Arial"/>
          <w:sz w:val="24"/>
          <w:szCs w:val="26"/>
        </w:rPr>
        <w:t>) de agosto de dos mil dieciséis (2016)</w:t>
      </w:r>
    </w:p>
    <w:p w:rsidR="008E3202" w:rsidRPr="00A95CC7" w:rsidRDefault="00340239" w:rsidP="00FA192D">
      <w:pPr>
        <w:pStyle w:val="Sinespaciado"/>
        <w:jc w:val="center"/>
        <w:rPr>
          <w:rFonts w:ascii="Arial" w:hAnsi="Arial" w:cs="Arial"/>
          <w:sz w:val="24"/>
          <w:szCs w:val="26"/>
        </w:rPr>
      </w:pPr>
      <w:r w:rsidRPr="00A95CC7">
        <w:rPr>
          <w:rFonts w:ascii="Arial" w:hAnsi="Arial" w:cs="Arial"/>
          <w:sz w:val="24"/>
          <w:szCs w:val="26"/>
        </w:rPr>
        <w:t>Expediente</w:t>
      </w:r>
      <w:r w:rsidR="00E45764">
        <w:rPr>
          <w:rFonts w:ascii="Arial" w:hAnsi="Arial" w:cs="Arial"/>
          <w:sz w:val="24"/>
          <w:szCs w:val="26"/>
        </w:rPr>
        <w:t>: 66001-22-13-000-2016</w:t>
      </w:r>
      <w:r w:rsidR="008E3202" w:rsidRPr="00A95CC7">
        <w:rPr>
          <w:rFonts w:ascii="Arial" w:hAnsi="Arial" w:cs="Arial"/>
          <w:sz w:val="24"/>
          <w:szCs w:val="26"/>
        </w:rPr>
        <w:t>-00</w:t>
      </w:r>
      <w:r w:rsidRPr="00A95CC7">
        <w:rPr>
          <w:rFonts w:ascii="Arial" w:hAnsi="Arial" w:cs="Arial"/>
          <w:sz w:val="24"/>
          <w:szCs w:val="26"/>
        </w:rPr>
        <w:t>565</w:t>
      </w:r>
      <w:r w:rsidR="008E3202" w:rsidRPr="00A95CC7">
        <w:rPr>
          <w:rFonts w:ascii="Arial" w:hAnsi="Arial" w:cs="Arial"/>
          <w:sz w:val="24"/>
          <w:szCs w:val="26"/>
        </w:rPr>
        <w:t>-00</w:t>
      </w:r>
    </w:p>
    <w:p w:rsidR="008E3202" w:rsidRPr="00FA192D" w:rsidRDefault="008E3202" w:rsidP="00FA192D">
      <w:pPr>
        <w:pStyle w:val="Sinespaciado"/>
        <w:jc w:val="center"/>
        <w:rPr>
          <w:rFonts w:ascii="Arial" w:hAnsi="Arial" w:cs="Arial"/>
          <w:sz w:val="26"/>
          <w:szCs w:val="26"/>
        </w:rPr>
      </w:pPr>
    </w:p>
    <w:p w:rsidR="001A42F0" w:rsidRPr="00FA192D" w:rsidRDefault="001A42F0" w:rsidP="00FA192D">
      <w:pPr>
        <w:pStyle w:val="Sinespaciado"/>
        <w:ind w:firstLine="2835"/>
        <w:jc w:val="both"/>
        <w:rPr>
          <w:rFonts w:ascii="Arial" w:hAnsi="Arial" w:cs="Arial"/>
          <w:sz w:val="26"/>
          <w:szCs w:val="26"/>
        </w:rPr>
      </w:pPr>
    </w:p>
    <w:p w:rsidR="001A42F0" w:rsidRPr="00FA192D" w:rsidRDefault="001A42F0" w:rsidP="00FA192D">
      <w:pPr>
        <w:pStyle w:val="Sinespaciado"/>
        <w:ind w:firstLine="2835"/>
        <w:jc w:val="both"/>
        <w:rPr>
          <w:rFonts w:ascii="Arial" w:hAnsi="Arial" w:cs="Arial"/>
          <w:sz w:val="26"/>
          <w:szCs w:val="26"/>
        </w:rPr>
      </w:pPr>
    </w:p>
    <w:p w:rsidR="008E3202" w:rsidRPr="00FA192D" w:rsidRDefault="008E3202" w:rsidP="00FA192D">
      <w:pPr>
        <w:pStyle w:val="Sinespaciado"/>
        <w:ind w:firstLine="2835"/>
        <w:jc w:val="both"/>
        <w:rPr>
          <w:rFonts w:ascii="Arial" w:hAnsi="Arial" w:cs="Arial"/>
          <w:b/>
          <w:sz w:val="22"/>
          <w:szCs w:val="26"/>
        </w:rPr>
      </w:pPr>
      <w:r w:rsidRPr="00FA192D">
        <w:rPr>
          <w:rFonts w:ascii="Arial" w:hAnsi="Arial" w:cs="Arial"/>
          <w:b/>
          <w:sz w:val="22"/>
          <w:szCs w:val="26"/>
        </w:rPr>
        <w:t xml:space="preserve">I. </w:t>
      </w:r>
      <w:r w:rsidR="00006085" w:rsidRPr="00FA192D">
        <w:rPr>
          <w:rFonts w:ascii="Arial" w:hAnsi="Arial" w:cs="Arial"/>
          <w:b/>
          <w:sz w:val="22"/>
          <w:szCs w:val="26"/>
        </w:rPr>
        <w:t>ASUNTO</w:t>
      </w:r>
    </w:p>
    <w:p w:rsidR="008E3202" w:rsidRPr="00FA192D" w:rsidRDefault="008E3202" w:rsidP="00FA192D">
      <w:pPr>
        <w:pStyle w:val="Sinespaciado"/>
        <w:ind w:firstLine="2835"/>
        <w:jc w:val="both"/>
        <w:rPr>
          <w:rFonts w:ascii="Arial" w:hAnsi="Arial" w:cs="Arial"/>
          <w:sz w:val="24"/>
          <w:szCs w:val="26"/>
        </w:rPr>
      </w:pPr>
    </w:p>
    <w:p w:rsidR="00722733" w:rsidRDefault="00545DBB" w:rsidP="00722733">
      <w:pPr>
        <w:pStyle w:val="Sinespaciado"/>
        <w:spacing w:line="360" w:lineRule="auto"/>
        <w:ind w:firstLine="2835"/>
        <w:jc w:val="both"/>
        <w:rPr>
          <w:rStyle w:val="Cuerpodeltexto10pto"/>
          <w:sz w:val="26"/>
          <w:szCs w:val="26"/>
        </w:rPr>
      </w:pPr>
      <w:r w:rsidRPr="00FA192D">
        <w:rPr>
          <w:rFonts w:ascii="Arial" w:hAnsi="Arial" w:cs="Arial"/>
          <w:sz w:val="26"/>
          <w:szCs w:val="26"/>
        </w:rPr>
        <w:t xml:space="preserve">Decide la Sala el incidente de desacato propuesto por la ciudadana </w:t>
      </w:r>
      <w:r w:rsidRPr="00722733">
        <w:rPr>
          <w:rStyle w:val="Cuerpodeltexto10pto"/>
          <w:sz w:val="22"/>
          <w:szCs w:val="26"/>
        </w:rPr>
        <w:t>MARÍA CONSUELO TORO TORO</w:t>
      </w:r>
      <w:r w:rsidRPr="00FA192D">
        <w:rPr>
          <w:rStyle w:val="Cuerpodeltexto10pto"/>
          <w:sz w:val="26"/>
          <w:szCs w:val="26"/>
        </w:rPr>
        <w:t xml:space="preserve">, </w:t>
      </w:r>
      <w:r w:rsidRPr="00FA192D">
        <w:rPr>
          <w:rFonts w:ascii="Arial" w:hAnsi="Arial" w:cs="Arial"/>
          <w:sz w:val="26"/>
          <w:szCs w:val="26"/>
        </w:rPr>
        <w:t xml:space="preserve">contra el señor </w:t>
      </w:r>
      <w:r w:rsidRPr="00722733">
        <w:rPr>
          <w:rStyle w:val="Cuerpodeltexto10pto"/>
          <w:sz w:val="22"/>
          <w:szCs w:val="26"/>
        </w:rPr>
        <w:t>CARLOS MANUEL RAMÍREZ</w:t>
      </w:r>
      <w:r w:rsidRPr="00FA192D">
        <w:rPr>
          <w:rStyle w:val="Cuerpodeltexto10pto"/>
          <w:sz w:val="26"/>
          <w:szCs w:val="26"/>
        </w:rPr>
        <w:t xml:space="preserve">, </w:t>
      </w:r>
      <w:r w:rsidRPr="00FA192D">
        <w:rPr>
          <w:rFonts w:ascii="Arial" w:hAnsi="Arial" w:cs="Arial"/>
          <w:sz w:val="26"/>
          <w:szCs w:val="26"/>
        </w:rPr>
        <w:t xml:space="preserve">Director de Reconocimiento de la Sociedad Administradora de Fondos de Pensiones y Cesantías </w:t>
      </w:r>
      <w:r w:rsidRPr="00FA192D">
        <w:rPr>
          <w:rStyle w:val="Cuerpodeltexto10pto"/>
          <w:sz w:val="26"/>
          <w:szCs w:val="26"/>
        </w:rPr>
        <w:t xml:space="preserve">porvenir </w:t>
      </w:r>
      <w:r w:rsidRPr="00722733">
        <w:rPr>
          <w:rStyle w:val="Cuerpodeltexto10pto"/>
          <w:sz w:val="22"/>
          <w:szCs w:val="26"/>
        </w:rPr>
        <w:t>S A - AFP PORVENIR</w:t>
      </w:r>
      <w:r w:rsidRPr="00FA192D">
        <w:rPr>
          <w:rStyle w:val="Cuerpodeltexto10pto"/>
          <w:sz w:val="26"/>
          <w:szCs w:val="26"/>
        </w:rPr>
        <w:t>.</w:t>
      </w:r>
    </w:p>
    <w:p w:rsidR="00722733" w:rsidRPr="00A95CC7" w:rsidRDefault="00722733" w:rsidP="00722733">
      <w:pPr>
        <w:pStyle w:val="Sinespaciado"/>
        <w:spacing w:line="360" w:lineRule="auto"/>
        <w:ind w:firstLine="2835"/>
        <w:jc w:val="both"/>
        <w:rPr>
          <w:rStyle w:val="Cuerpodeltexto10pto"/>
          <w:sz w:val="24"/>
          <w:szCs w:val="26"/>
        </w:rPr>
      </w:pPr>
    </w:p>
    <w:p w:rsidR="00722733" w:rsidRPr="00722733" w:rsidRDefault="009A39A0" w:rsidP="00722733">
      <w:pPr>
        <w:pStyle w:val="Sinespaciado"/>
        <w:spacing w:line="360" w:lineRule="auto"/>
        <w:ind w:firstLine="2835"/>
        <w:jc w:val="both"/>
        <w:rPr>
          <w:rFonts w:ascii="Arial" w:eastAsia="Arial" w:hAnsi="Arial" w:cs="Arial"/>
          <w:b/>
          <w:color w:val="000000"/>
          <w:sz w:val="22"/>
          <w:szCs w:val="26"/>
          <w:shd w:val="clear" w:color="auto" w:fill="FFFFFF"/>
        </w:rPr>
      </w:pPr>
      <w:r w:rsidRPr="00722733">
        <w:rPr>
          <w:rFonts w:ascii="Arial" w:hAnsi="Arial" w:cs="Arial"/>
          <w:b/>
          <w:sz w:val="22"/>
          <w:szCs w:val="26"/>
        </w:rPr>
        <w:t>II. ANTECEDENTES</w:t>
      </w:r>
    </w:p>
    <w:p w:rsidR="00722733" w:rsidRPr="00A95CC7" w:rsidRDefault="00722733" w:rsidP="00722733">
      <w:pPr>
        <w:pStyle w:val="Sinespaciado"/>
        <w:spacing w:line="360" w:lineRule="auto"/>
        <w:ind w:firstLine="2835"/>
        <w:jc w:val="both"/>
        <w:rPr>
          <w:rFonts w:ascii="Arial" w:eastAsia="Arial" w:hAnsi="Arial" w:cs="Arial"/>
          <w:color w:val="000000"/>
          <w:sz w:val="24"/>
          <w:szCs w:val="26"/>
          <w:shd w:val="clear" w:color="auto" w:fill="FFFFFF"/>
        </w:rPr>
      </w:pPr>
    </w:p>
    <w:p w:rsidR="00722733" w:rsidRDefault="009A39A0" w:rsidP="00722733">
      <w:pPr>
        <w:pStyle w:val="Sinespaciado"/>
        <w:spacing w:line="360" w:lineRule="auto"/>
        <w:ind w:firstLine="2835"/>
        <w:jc w:val="both"/>
        <w:rPr>
          <w:rFonts w:ascii="Arial" w:eastAsia="Arial" w:hAnsi="Arial" w:cs="Arial"/>
          <w:color w:val="000000"/>
          <w:sz w:val="26"/>
          <w:szCs w:val="26"/>
          <w:shd w:val="clear" w:color="auto" w:fill="FFFFFF"/>
        </w:rPr>
      </w:pPr>
      <w:r w:rsidRPr="00FA192D">
        <w:rPr>
          <w:rFonts w:ascii="Arial" w:hAnsi="Arial" w:cs="Arial"/>
          <w:sz w:val="26"/>
          <w:szCs w:val="26"/>
        </w:rPr>
        <w:t xml:space="preserve">Mediante providencia de 24 de mayo último, esta Sala de Decisión del Tribunal concedió el amparo al derecho fundamental de petición de la señora María Consuelo Toro Toro, frente al Director de Reconocimiento de </w:t>
      </w:r>
      <w:r w:rsidR="00F546A7" w:rsidRPr="00956473">
        <w:rPr>
          <w:rStyle w:val="Cuerpodeltexto10pto"/>
          <w:sz w:val="22"/>
          <w:szCs w:val="26"/>
        </w:rPr>
        <w:t>AFP PORVENIR</w:t>
      </w:r>
      <w:r w:rsidRPr="00FA192D">
        <w:rPr>
          <w:rStyle w:val="Cuerpodeltexto10pto"/>
          <w:sz w:val="26"/>
          <w:szCs w:val="26"/>
        </w:rPr>
        <w:t xml:space="preserve">, </w:t>
      </w:r>
      <w:r w:rsidRPr="00FA192D">
        <w:rPr>
          <w:rFonts w:ascii="Arial" w:hAnsi="Arial" w:cs="Arial"/>
          <w:sz w:val="26"/>
          <w:szCs w:val="26"/>
        </w:rPr>
        <w:t>a quien se ordenó que, en el término de cuarenta y ocho (48)</w:t>
      </w:r>
      <w:r w:rsidR="00A95CC7">
        <w:rPr>
          <w:rFonts w:ascii="Arial" w:hAnsi="Arial" w:cs="Arial"/>
          <w:sz w:val="26"/>
          <w:szCs w:val="26"/>
        </w:rPr>
        <w:t xml:space="preserve"> horas, contadas a partir de la </w:t>
      </w:r>
      <w:r w:rsidRPr="00FA192D">
        <w:rPr>
          <w:rFonts w:ascii="Arial" w:hAnsi="Arial" w:cs="Arial"/>
          <w:sz w:val="26"/>
          <w:szCs w:val="26"/>
        </w:rPr>
        <w:t>notificación del fallo de tutela, diera respuesta a la petición elevada por la citada accionante el 18 de enero de 2016, relacionada con la solicitud de pensión de vejez que presentó ante esa entidad.</w:t>
      </w:r>
    </w:p>
    <w:p w:rsidR="00722733" w:rsidRPr="00722733" w:rsidRDefault="00722733" w:rsidP="00722733">
      <w:pPr>
        <w:pStyle w:val="Sinespaciado"/>
        <w:spacing w:line="360" w:lineRule="auto"/>
        <w:ind w:firstLine="2835"/>
        <w:jc w:val="both"/>
        <w:rPr>
          <w:rFonts w:ascii="Arial" w:eastAsia="Arial" w:hAnsi="Arial" w:cs="Arial"/>
          <w:color w:val="000000"/>
          <w:sz w:val="16"/>
          <w:szCs w:val="26"/>
          <w:shd w:val="clear" w:color="auto" w:fill="FFFFFF"/>
        </w:rPr>
      </w:pPr>
    </w:p>
    <w:p w:rsidR="00722733" w:rsidRDefault="00663F91" w:rsidP="00722733">
      <w:pPr>
        <w:pStyle w:val="Sinespaciado"/>
        <w:spacing w:line="360" w:lineRule="auto"/>
        <w:ind w:firstLine="2835"/>
        <w:jc w:val="both"/>
        <w:rPr>
          <w:rFonts w:ascii="Arial" w:eastAsia="Arial" w:hAnsi="Arial" w:cs="Arial"/>
          <w:color w:val="000000"/>
          <w:sz w:val="26"/>
          <w:szCs w:val="26"/>
          <w:shd w:val="clear" w:color="auto" w:fill="FFFFFF"/>
        </w:rPr>
      </w:pPr>
      <w:r w:rsidRPr="00FA192D">
        <w:rPr>
          <w:rFonts w:ascii="Arial" w:hAnsi="Arial" w:cs="Arial"/>
          <w:sz w:val="26"/>
          <w:szCs w:val="26"/>
        </w:rPr>
        <w:t xml:space="preserve">2. El </w:t>
      </w:r>
      <w:r w:rsidR="009A39A0" w:rsidRPr="00FA192D">
        <w:rPr>
          <w:rFonts w:ascii="Arial" w:hAnsi="Arial" w:cs="Arial"/>
          <w:sz w:val="26"/>
          <w:szCs w:val="26"/>
        </w:rPr>
        <w:t xml:space="preserve">primero de julio pasado la señora María Consuelo Toro Toro promovió incidente de desacato, argumentando que la entidad accionada </w:t>
      </w:r>
      <w:r w:rsidR="009A39A0" w:rsidRPr="00A95CC7">
        <w:rPr>
          <w:rFonts w:ascii="Arial" w:hAnsi="Arial" w:cs="Arial"/>
          <w:sz w:val="24"/>
          <w:szCs w:val="24"/>
        </w:rPr>
        <w:t xml:space="preserve">“...no </w:t>
      </w:r>
      <w:r w:rsidR="009A39A0" w:rsidRPr="00A95CC7">
        <w:rPr>
          <w:rStyle w:val="CuerpodeltextoCursiva"/>
          <w:sz w:val="24"/>
          <w:szCs w:val="24"/>
        </w:rPr>
        <w:t>resuelve de fondo la solicitud y la (sic) pretensiones que con la Tutela se presentó..."</w:t>
      </w:r>
      <w:r w:rsidR="009A39A0" w:rsidRPr="00A95CC7">
        <w:rPr>
          <w:rFonts w:ascii="Arial" w:eastAsia="Arial" w:hAnsi="Arial" w:cs="Arial"/>
          <w:sz w:val="24"/>
          <w:szCs w:val="24"/>
        </w:rPr>
        <w:t xml:space="preserve"> </w:t>
      </w:r>
      <w:r w:rsidR="009A39A0" w:rsidRPr="00FA192D">
        <w:rPr>
          <w:rFonts w:ascii="Arial" w:hAnsi="Arial" w:cs="Arial"/>
          <w:sz w:val="26"/>
          <w:szCs w:val="26"/>
        </w:rPr>
        <w:t>(fl. 1 Cd. Inciden</w:t>
      </w:r>
      <w:r w:rsidRPr="00FA192D">
        <w:rPr>
          <w:rFonts w:ascii="Arial" w:hAnsi="Arial" w:cs="Arial"/>
          <w:sz w:val="26"/>
          <w:szCs w:val="26"/>
        </w:rPr>
        <w:t>te).</w:t>
      </w:r>
    </w:p>
    <w:p w:rsidR="00722733" w:rsidRPr="00935AD5" w:rsidRDefault="00722733" w:rsidP="00722733">
      <w:pPr>
        <w:pStyle w:val="Sinespaciado"/>
        <w:spacing w:line="360" w:lineRule="auto"/>
        <w:ind w:firstLine="2835"/>
        <w:jc w:val="both"/>
        <w:rPr>
          <w:rFonts w:ascii="Arial" w:eastAsia="Arial" w:hAnsi="Arial" w:cs="Arial"/>
          <w:color w:val="000000"/>
          <w:sz w:val="16"/>
          <w:szCs w:val="26"/>
          <w:shd w:val="clear" w:color="auto" w:fill="FFFFFF"/>
        </w:rPr>
      </w:pPr>
    </w:p>
    <w:p w:rsidR="00722733" w:rsidRDefault="008D06E7" w:rsidP="00722733">
      <w:pPr>
        <w:pStyle w:val="Sinespaciado"/>
        <w:spacing w:line="360" w:lineRule="auto"/>
        <w:ind w:firstLine="2835"/>
        <w:jc w:val="both"/>
        <w:rPr>
          <w:rFonts w:ascii="Arial" w:hAnsi="Arial" w:cs="Arial"/>
          <w:sz w:val="26"/>
          <w:szCs w:val="26"/>
        </w:rPr>
      </w:pPr>
      <w:r w:rsidRPr="00FA192D">
        <w:rPr>
          <w:rFonts w:ascii="Arial" w:hAnsi="Arial" w:cs="Arial"/>
          <w:sz w:val="26"/>
          <w:szCs w:val="26"/>
        </w:rPr>
        <w:t>3. Mediante auto de 5 de julio del presente año, se ordenó la apertura del incidente de desacato</w:t>
      </w:r>
      <w:r w:rsidR="00B10D24" w:rsidRPr="00FA192D">
        <w:rPr>
          <w:rFonts w:ascii="Arial" w:hAnsi="Arial" w:cs="Arial"/>
          <w:sz w:val="26"/>
          <w:szCs w:val="26"/>
        </w:rPr>
        <w:t>.</w:t>
      </w:r>
    </w:p>
    <w:p w:rsidR="00722733" w:rsidRPr="008E6F39" w:rsidRDefault="00722733" w:rsidP="00722733">
      <w:pPr>
        <w:pStyle w:val="Sinespaciado"/>
        <w:spacing w:line="360" w:lineRule="auto"/>
        <w:ind w:firstLine="2835"/>
        <w:jc w:val="both"/>
        <w:rPr>
          <w:rFonts w:ascii="Arial" w:hAnsi="Arial" w:cs="Arial"/>
          <w:sz w:val="16"/>
          <w:szCs w:val="26"/>
        </w:rPr>
      </w:pPr>
    </w:p>
    <w:p w:rsidR="008E6F39" w:rsidRDefault="00B10D24" w:rsidP="008E6F39">
      <w:pPr>
        <w:pStyle w:val="Sinespaciado"/>
        <w:spacing w:line="360" w:lineRule="auto"/>
        <w:ind w:firstLine="2835"/>
        <w:jc w:val="both"/>
        <w:rPr>
          <w:rFonts w:ascii="Arial" w:eastAsia="Arial" w:hAnsi="Arial" w:cs="Arial"/>
          <w:color w:val="000000"/>
          <w:sz w:val="26"/>
          <w:szCs w:val="26"/>
          <w:shd w:val="clear" w:color="auto" w:fill="FFFFFF"/>
        </w:rPr>
      </w:pPr>
      <w:r w:rsidRPr="00FA192D">
        <w:rPr>
          <w:rFonts w:ascii="Arial" w:hAnsi="Arial" w:cs="Arial"/>
          <w:sz w:val="26"/>
          <w:szCs w:val="26"/>
        </w:rPr>
        <w:t xml:space="preserve">4. Notificado el auto de apertura se pronunció la Directora de Litigios, Representante Legal Judicial, de </w:t>
      </w:r>
      <w:r w:rsidR="008E6F39" w:rsidRPr="00FA192D">
        <w:rPr>
          <w:rStyle w:val="Cuerpodeltexto10pto"/>
          <w:sz w:val="26"/>
          <w:szCs w:val="26"/>
        </w:rPr>
        <w:t>AFP</w:t>
      </w:r>
      <w:r w:rsidRPr="00FA192D">
        <w:rPr>
          <w:rStyle w:val="Cuerpodeltexto10pto"/>
          <w:sz w:val="26"/>
          <w:szCs w:val="26"/>
        </w:rPr>
        <w:t xml:space="preserve"> porvenir, </w:t>
      </w:r>
      <w:r w:rsidRPr="00FA192D">
        <w:rPr>
          <w:rFonts w:ascii="Arial" w:hAnsi="Arial" w:cs="Arial"/>
          <w:sz w:val="26"/>
          <w:szCs w:val="26"/>
        </w:rPr>
        <w:t xml:space="preserve">manifestando que </w:t>
      </w:r>
      <w:r w:rsidRPr="00FA192D">
        <w:rPr>
          <w:rStyle w:val="CuerpodeltextoCursiva"/>
          <w:sz w:val="26"/>
          <w:szCs w:val="26"/>
        </w:rPr>
        <w:t>“</w:t>
      </w:r>
      <w:r w:rsidRPr="008E6F39">
        <w:rPr>
          <w:rStyle w:val="CuerpodeltextoCursiva"/>
          <w:i w:val="0"/>
          <w:sz w:val="24"/>
        </w:rPr>
        <w:t xml:space="preserve">esta administradora </w:t>
      </w:r>
      <w:r w:rsidRPr="00956473">
        <w:rPr>
          <w:rStyle w:val="Cuerpodeltexto10pto"/>
          <w:i/>
          <w:sz w:val="22"/>
          <w:szCs w:val="22"/>
          <w:u w:val="single"/>
        </w:rPr>
        <w:t>NO</w:t>
      </w:r>
      <w:r w:rsidRPr="00752F87">
        <w:rPr>
          <w:rStyle w:val="Cuerpodeltexto10pto"/>
          <w:i/>
          <w:sz w:val="24"/>
          <w:szCs w:val="22"/>
          <w:u w:val="single"/>
        </w:rPr>
        <w:t xml:space="preserve"> conocía de la </w:t>
      </w:r>
      <w:r w:rsidRPr="00956473">
        <w:rPr>
          <w:rStyle w:val="Cuerpodeltexto10pto"/>
          <w:i/>
          <w:sz w:val="22"/>
          <w:szCs w:val="22"/>
          <w:u w:val="single"/>
        </w:rPr>
        <w:t>ACCIÓN DE TUTELA Y DEL FALLO DE TUTELA</w:t>
      </w:r>
      <w:r w:rsidRPr="00752F87">
        <w:rPr>
          <w:rStyle w:val="Cuerpodeltexto10pto"/>
          <w:i/>
          <w:sz w:val="24"/>
          <w:szCs w:val="22"/>
          <w:u w:val="single"/>
        </w:rPr>
        <w:t xml:space="preserve"> proferido por el despacho</w:t>
      </w:r>
      <w:r w:rsidRPr="008E6F39">
        <w:rPr>
          <w:rStyle w:val="Cuerpodeltexto10pto"/>
          <w:i/>
          <w:sz w:val="24"/>
          <w:szCs w:val="22"/>
        </w:rPr>
        <w:t xml:space="preserve">. </w:t>
      </w:r>
      <w:r w:rsidRPr="008E6F39">
        <w:rPr>
          <w:rStyle w:val="CuerpodeltextoCursiva"/>
          <w:i w:val="0"/>
          <w:sz w:val="24"/>
        </w:rPr>
        <w:t xml:space="preserve">Solamente </w:t>
      </w:r>
      <w:r w:rsidRPr="00752F87">
        <w:rPr>
          <w:rStyle w:val="Cuerpodeltexto10pto"/>
          <w:i/>
          <w:sz w:val="24"/>
          <w:szCs w:val="22"/>
          <w:u w:val="single"/>
        </w:rPr>
        <w:t>hasta cuando el despacho, el día 06 de julio de 2016, nos notifica el incidente de desacato</w:t>
      </w:r>
      <w:r w:rsidRPr="008E6F39">
        <w:rPr>
          <w:rStyle w:val="Cuerpodeltexto10pto"/>
          <w:i/>
          <w:sz w:val="24"/>
          <w:szCs w:val="22"/>
        </w:rPr>
        <w:t xml:space="preserve">, </w:t>
      </w:r>
      <w:r w:rsidRPr="008E6F39">
        <w:rPr>
          <w:rStyle w:val="CuerpodeltextoCursiva"/>
          <w:i w:val="0"/>
          <w:sz w:val="24"/>
        </w:rPr>
        <w:t>hemos advertido las actuaciones desplegadas contra esta administradora</w:t>
      </w:r>
      <w:r w:rsidRPr="00FA192D">
        <w:rPr>
          <w:rStyle w:val="CuerpodeltextoCursiva"/>
          <w:sz w:val="26"/>
          <w:szCs w:val="26"/>
        </w:rPr>
        <w:t>.”</w:t>
      </w:r>
      <w:r w:rsidRPr="00FA192D">
        <w:rPr>
          <w:rFonts w:ascii="Arial" w:hAnsi="Arial" w:cs="Arial"/>
          <w:sz w:val="26"/>
          <w:szCs w:val="26"/>
        </w:rPr>
        <w:t xml:space="preserve"> Con apoyo en jurisprudencia de la Corte Constitucional sobre la importancia de las notificaciones dentro del trámite de tutela, pide se declare la nulidad de lo </w:t>
      </w:r>
      <w:r w:rsidR="00D95F7B" w:rsidRPr="00FA192D">
        <w:rPr>
          <w:rFonts w:ascii="Arial" w:hAnsi="Arial" w:cs="Arial"/>
          <w:sz w:val="26"/>
          <w:szCs w:val="26"/>
        </w:rPr>
        <w:t>actuado.</w:t>
      </w:r>
    </w:p>
    <w:p w:rsidR="008E6F39" w:rsidRPr="008E6F39" w:rsidRDefault="008E6F39" w:rsidP="008E6F39">
      <w:pPr>
        <w:pStyle w:val="Sinespaciado"/>
        <w:spacing w:line="360" w:lineRule="auto"/>
        <w:ind w:firstLine="2835"/>
        <w:jc w:val="both"/>
        <w:rPr>
          <w:rFonts w:ascii="Arial" w:eastAsia="Arial" w:hAnsi="Arial" w:cs="Arial"/>
          <w:color w:val="000000"/>
          <w:sz w:val="16"/>
          <w:szCs w:val="26"/>
          <w:shd w:val="clear" w:color="auto" w:fill="FFFFFF"/>
        </w:rPr>
      </w:pPr>
    </w:p>
    <w:p w:rsidR="00D95F7B" w:rsidRDefault="00810634" w:rsidP="008E6F39">
      <w:pPr>
        <w:pStyle w:val="Sinespaciado"/>
        <w:spacing w:line="360" w:lineRule="auto"/>
        <w:ind w:firstLine="2835"/>
        <w:jc w:val="both"/>
        <w:rPr>
          <w:rFonts w:ascii="Arial" w:hAnsi="Arial" w:cs="Arial"/>
          <w:i/>
          <w:sz w:val="26"/>
          <w:szCs w:val="26"/>
        </w:rPr>
      </w:pPr>
      <w:r w:rsidRPr="00453F53">
        <w:rPr>
          <w:rStyle w:val="Cuerpodeltexto6Sincursiva"/>
          <w:i w:val="0"/>
          <w:sz w:val="26"/>
          <w:szCs w:val="26"/>
        </w:rPr>
        <w:t>En relación al caso concreto señaló</w:t>
      </w:r>
      <w:r w:rsidRPr="00FA192D">
        <w:rPr>
          <w:rStyle w:val="Cuerpodeltexto6Sincursiva"/>
          <w:sz w:val="26"/>
          <w:szCs w:val="26"/>
        </w:rPr>
        <w:t xml:space="preserve">: </w:t>
      </w:r>
      <w:r w:rsidRPr="00FA192D">
        <w:rPr>
          <w:rFonts w:ascii="Arial" w:hAnsi="Arial" w:cs="Arial"/>
          <w:sz w:val="26"/>
          <w:szCs w:val="26"/>
        </w:rPr>
        <w:t>"...</w:t>
      </w:r>
      <w:r w:rsidRPr="00453F53">
        <w:rPr>
          <w:rFonts w:ascii="Arial" w:hAnsi="Arial" w:cs="Arial"/>
          <w:i/>
          <w:sz w:val="24"/>
          <w:szCs w:val="26"/>
        </w:rPr>
        <w:t xml:space="preserve">Ahora bien realizando la Validación de la solicitud pensiona! radicada por la señora </w:t>
      </w:r>
      <w:r w:rsidRPr="00453F53">
        <w:rPr>
          <w:rStyle w:val="Cuerpodeltexto69pto"/>
          <w:i w:val="0"/>
          <w:iCs w:val="0"/>
          <w:sz w:val="24"/>
          <w:szCs w:val="26"/>
        </w:rPr>
        <w:t xml:space="preserve">maria consuelo toro toro </w:t>
      </w:r>
      <w:r w:rsidRPr="00453F53">
        <w:rPr>
          <w:rFonts w:ascii="Arial" w:hAnsi="Arial" w:cs="Arial"/>
          <w:i/>
          <w:sz w:val="24"/>
          <w:szCs w:val="26"/>
        </w:rPr>
        <w:t xml:space="preserve">la misma se encuentra en trámite de conformación del bono pensional por parte de las entidades que lo constituyen en este caso </w:t>
      </w:r>
      <w:r w:rsidRPr="00453F53">
        <w:rPr>
          <w:rStyle w:val="Cuerpodeltexto69pto"/>
          <w:i w:val="0"/>
          <w:iCs w:val="0"/>
          <w:sz w:val="24"/>
          <w:szCs w:val="26"/>
        </w:rPr>
        <w:t xml:space="preserve">departamento del valle del cauca. colpensiones Y la nacion </w:t>
      </w:r>
      <w:r w:rsidRPr="00453F53">
        <w:rPr>
          <w:rFonts w:ascii="Arial" w:hAnsi="Arial" w:cs="Arial"/>
          <w:i/>
          <w:sz w:val="24"/>
          <w:szCs w:val="26"/>
        </w:rPr>
        <w:t>del cual ha presentado variación en la historia laboral lo que impide que sea Emitido y paga (sic) el bono pensional por ello deberá primero ser resuelta esta situación para proceder con el trámite de la Garantía de Pensión Mínima ante el Ministerio de Hacienda y Crédito Público</w:t>
      </w:r>
      <w:r w:rsidR="00F5693F" w:rsidRPr="00FA192D">
        <w:rPr>
          <w:rFonts w:ascii="Arial" w:hAnsi="Arial" w:cs="Arial"/>
          <w:i/>
          <w:sz w:val="26"/>
          <w:szCs w:val="26"/>
        </w:rPr>
        <w:t>…”</w:t>
      </w:r>
      <w:r w:rsidR="00453F53">
        <w:rPr>
          <w:rFonts w:ascii="Arial" w:hAnsi="Arial" w:cs="Arial"/>
          <w:i/>
          <w:sz w:val="26"/>
          <w:szCs w:val="26"/>
        </w:rPr>
        <w:t>.</w:t>
      </w:r>
    </w:p>
    <w:p w:rsidR="00453F53" w:rsidRPr="00A20EE2" w:rsidRDefault="00453F53" w:rsidP="008E6F39">
      <w:pPr>
        <w:pStyle w:val="Sinespaciado"/>
        <w:spacing w:line="360" w:lineRule="auto"/>
        <w:ind w:firstLine="2835"/>
        <w:jc w:val="both"/>
        <w:rPr>
          <w:rFonts w:ascii="Arial" w:hAnsi="Arial" w:cs="Arial"/>
          <w:i/>
          <w:sz w:val="16"/>
          <w:szCs w:val="26"/>
        </w:rPr>
      </w:pPr>
    </w:p>
    <w:p w:rsidR="00453F53" w:rsidRPr="00B4304D" w:rsidRDefault="00A20EE2" w:rsidP="008E6F39">
      <w:pPr>
        <w:pStyle w:val="Sinespaciado"/>
        <w:spacing w:line="360" w:lineRule="auto"/>
        <w:ind w:firstLine="2835"/>
        <w:jc w:val="both"/>
        <w:rPr>
          <w:rStyle w:val="CuerpodeltextoCursiva"/>
          <w:sz w:val="26"/>
          <w:szCs w:val="26"/>
        </w:rPr>
      </w:pPr>
      <w:r w:rsidRPr="003B1A39">
        <w:rPr>
          <w:rFonts w:ascii="Arial" w:hAnsi="Arial" w:cs="Arial"/>
          <w:sz w:val="26"/>
          <w:szCs w:val="26"/>
        </w:rPr>
        <w:t>5. Ante lo manifestado en la respuesta anterior, se solicitó un pronunciamiento al respecto a la Oficina de Bonos Pensiónales del Ministerio de Hacienda, ante</w:t>
      </w:r>
      <w:r w:rsidR="003B1A39">
        <w:rPr>
          <w:rFonts w:ascii="Arial" w:hAnsi="Arial" w:cs="Arial"/>
          <w:sz w:val="26"/>
          <w:szCs w:val="26"/>
        </w:rPr>
        <w:t xml:space="preserve"> lo cual </w:t>
      </w:r>
      <w:r w:rsidRPr="003B1A39">
        <w:rPr>
          <w:rFonts w:ascii="Arial" w:hAnsi="Arial" w:cs="Arial"/>
          <w:sz w:val="26"/>
          <w:szCs w:val="26"/>
        </w:rPr>
        <w:t xml:space="preserve">informan que la </w:t>
      </w:r>
      <w:r w:rsidR="003B1A39" w:rsidRPr="00956473">
        <w:rPr>
          <w:rStyle w:val="Cuerpodeltexto10pto"/>
          <w:sz w:val="24"/>
          <w:szCs w:val="26"/>
        </w:rPr>
        <w:t>AFP</w:t>
      </w:r>
      <w:r w:rsidRPr="003B1A39">
        <w:rPr>
          <w:rStyle w:val="Cuerpodeltexto10pto"/>
          <w:sz w:val="26"/>
          <w:szCs w:val="26"/>
        </w:rPr>
        <w:t xml:space="preserve"> porvenir, </w:t>
      </w:r>
      <w:r w:rsidRPr="003B1A39">
        <w:rPr>
          <w:rFonts w:ascii="Arial" w:hAnsi="Arial" w:cs="Arial"/>
          <w:sz w:val="26"/>
          <w:szCs w:val="26"/>
        </w:rPr>
        <w:t>el 24 de mayo de este año solicitó una nueva liquidación provisional de bono con la historia actualizada la cual generó que “</w:t>
      </w:r>
      <w:r w:rsidRPr="00956473">
        <w:rPr>
          <w:rStyle w:val="CuerpodeltextoCursiva"/>
          <w:sz w:val="24"/>
          <w:szCs w:val="24"/>
        </w:rPr>
        <w:t xml:space="preserve">existen (sic) cupón negativo a cargo del </w:t>
      </w:r>
      <w:r w:rsidR="00DB202D" w:rsidRPr="00956473">
        <w:rPr>
          <w:rStyle w:val="CuerpodeltextoCursiva"/>
          <w:szCs w:val="24"/>
        </w:rPr>
        <w:t>DEPARTAMENTO DEL VALLE DEL CAUCA</w:t>
      </w:r>
      <w:r w:rsidRPr="00956473">
        <w:rPr>
          <w:rStyle w:val="CuerpodeltextoCursiva"/>
          <w:szCs w:val="24"/>
        </w:rPr>
        <w:t xml:space="preserve"> </w:t>
      </w:r>
      <w:r w:rsidRPr="00956473">
        <w:rPr>
          <w:rStyle w:val="CuerpodeltextoCursiva"/>
          <w:sz w:val="24"/>
          <w:szCs w:val="24"/>
        </w:rPr>
        <w:t xml:space="preserve">y de la </w:t>
      </w:r>
      <w:r w:rsidR="00F25042" w:rsidRPr="00956473">
        <w:rPr>
          <w:rStyle w:val="CuerpodeltextoCursiva"/>
          <w:szCs w:val="24"/>
        </w:rPr>
        <w:t>NACIÓN</w:t>
      </w:r>
      <w:r w:rsidR="00F25042" w:rsidRPr="00956473">
        <w:rPr>
          <w:rStyle w:val="CuerpodeltextoCursiva"/>
          <w:sz w:val="24"/>
          <w:szCs w:val="24"/>
        </w:rPr>
        <w:t xml:space="preserve"> </w:t>
      </w:r>
      <w:r w:rsidRPr="00956473">
        <w:rPr>
          <w:rStyle w:val="CuerpodeltextoCursiva"/>
          <w:sz w:val="24"/>
          <w:szCs w:val="24"/>
        </w:rPr>
        <w:t xml:space="preserve">respectivamente y el cupón a cargo de </w:t>
      </w:r>
      <w:r w:rsidR="00B4304D" w:rsidRPr="00956473">
        <w:rPr>
          <w:rStyle w:val="CuerpodeltextoCursiva"/>
          <w:szCs w:val="24"/>
        </w:rPr>
        <w:t>COLPENSIONES</w:t>
      </w:r>
      <w:r w:rsidR="00B4304D" w:rsidRPr="00956473">
        <w:rPr>
          <w:rStyle w:val="CuerpodeltextoCursiva"/>
          <w:sz w:val="24"/>
          <w:szCs w:val="24"/>
        </w:rPr>
        <w:t xml:space="preserve"> </w:t>
      </w:r>
      <w:r w:rsidRPr="00956473">
        <w:rPr>
          <w:rStyle w:val="CuerpodeltextoCursiva"/>
          <w:sz w:val="24"/>
          <w:szCs w:val="24"/>
        </w:rPr>
        <w:t>aumenta, por lo cual la AF</w:t>
      </w:r>
      <w:r w:rsidR="003749D1" w:rsidRPr="00956473">
        <w:rPr>
          <w:rStyle w:val="CuerpodeltextoCursiva"/>
          <w:sz w:val="24"/>
          <w:szCs w:val="24"/>
        </w:rPr>
        <w:t xml:space="preserve">P PORVENIR debe proceder a solicitar al </w:t>
      </w:r>
      <w:r w:rsidR="00F25042" w:rsidRPr="00956473">
        <w:rPr>
          <w:rStyle w:val="CuerpodeltextoCursiva"/>
          <w:szCs w:val="24"/>
        </w:rPr>
        <w:t>DEPARTAMENTO DEL VALLE DEL CAUCA</w:t>
      </w:r>
      <w:r w:rsidR="003749D1" w:rsidRPr="00956473">
        <w:rPr>
          <w:rStyle w:val="CuerpodeltextoCursiva"/>
          <w:sz w:val="24"/>
          <w:szCs w:val="24"/>
        </w:rPr>
        <w:t>, la anulación del cupón principal que fue emitido en el año 2015</w:t>
      </w:r>
      <w:r w:rsidR="003749D1" w:rsidRPr="00B4304D">
        <w:rPr>
          <w:rStyle w:val="CuerpodeltextoCursiva"/>
          <w:sz w:val="26"/>
          <w:szCs w:val="26"/>
        </w:rPr>
        <w:t>...”</w:t>
      </w:r>
      <w:r w:rsidR="003749D1" w:rsidRPr="00B4304D">
        <w:rPr>
          <w:rFonts w:ascii="Arial" w:eastAsia="Arial" w:hAnsi="Arial" w:cs="Arial"/>
          <w:sz w:val="26"/>
          <w:szCs w:val="26"/>
        </w:rPr>
        <w:t xml:space="preserve"> </w:t>
      </w:r>
      <w:r w:rsidR="003749D1" w:rsidRPr="00B4304D">
        <w:rPr>
          <w:rFonts w:ascii="Arial" w:hAnsi="Arial" w:cs="Arial"/>
          <w:sz w:val="26"/>
          <w:szCs w:val="26"/>
        </w:rPr>
        <w:t>En seguida, hacen una descripción del procedimiento para la anulación y lo que en adelante se debe gestionar para la emisión del bono pensio</w:t>
      </w:r>
      <w:r w:rsidR="003A4B71">
        <w:rPr>
          <w:rFonts w:ascii="Arial" w:hAnsi="Arial" w:cs="Arial"/>
          <w:sz w:val="26"/>
          <w:szCs w:val="26"/>
        </w:rPr>
        <w:t>nal.</w:t>
      </w:r>
    </w:p>
    <w:p w:rsidR="003749D1" w:rsidRPr="003A4B71" w:rsidRDefault="003749D1" w:rsidP="008E6F39">
      <w:pPr>
        <w:pStyle w:val="Sinespaciado"/>
        <w:spacing w:line="360" w:lineRule="auto"/>
        <w:ind w:firstLine="2835"/>
        <w:jc w:val="both"/>
        <w:rPr>
          <w:rStyle w:val="CuerpodeltextoCursiva"/>
          <w:sz w:val="16"/>
          <w:szCs w:val="26"/>
        </w:rPr>
      </w:pPr>
    </w:p>
    <w:p w:rsidR="003749D1" w:rsidRDefault="001D4D6A" w:rsidP="008E6F39">
      <w:pPr>
        <w:pStyle w:val="Sinespaciado"/>
        <w:spacing w:line="360" w:lineRule="auto"/>
        <w:ind w:firstLine="2835"/>
        <w:jc w:val="both"/>
        <w:rPr>
          <w:rFonts w:ascii="Arial" w:hAnsi="Arial" w:cs="Arial"/>
          <w:i/>
          <w:sz w:val="26"/>
          <w:szCs w:val="26"/>
        </w:rPr>
      </w:pPr>
      <w:r w:rsidRPr="001643FE">
        <w:rPr>
          <w:rStyle w:val="Cuerpodeltexto7Sincursiva"/>
          <w:i w:val="0"/>
          <w:sz w:val="26"/>
          <w:szCs w:val="26"/>
        </w:rPr>
        <w:t xml:space="preserve">6. De la información brindada por la Oficina de Bonos Pensiónales del Ministerio de Hacienda, la Sala infiere que ello es congruente con la respuesta dada a la accionante, en donde le informa que </w:t>
      </w:r>
      <w:r w:rsidR="001643FE">
        <w:rPr>
          <w:rFonts w:ascii="Arial" w:hAnsi="Arial" w:cs="Arial"/>
          <w:i/>
          <w:sz w:val="26"/>
          <w:szCs w:val="26"/>
          <w:vertAlign w:val="superscript"/>
        </w:rPr>
        <w:t>“</w:t>
      </w:r>
      <w:r w:rsidRPr="001643FE">
        <w:rPr>
          <w:rFonts w:ascii="Arial" w:hAnsi="Arial" w:cs="Arial"/>
          <w:i/>
          <w:sz w:val="24"/>
          <w:szCs w:val="26"/>
        </w:rPr>
        <w:t>no ha sido posible resolver de fondo la solicitud pensional, toda vez que es necesario contar con los recursos del bono pensional para el reconocimiento y pago de la prestación a que haya lugar</w:t>
      </w:r>
      <w:r w:rsidRPr="001643FE">
        <w:rPr>
          <w:rFonts w:ascii="Arial" w:hAnsi="Arial" w:cs="Arial"/>
          <w:i/>
          <w:sz w:val="26"/>
          <w:szCs w:val="26"/>
        </w:rPr>
        <w:t>…”</w:t>
      </w:r>
      <w:r w:rsidRPr="001643FE">
        <w:rPr>
          <w:rStyle w:val="Refdenotaalpie"/>
          <w:rFonts w:ascii="Arial" w:hAnsi="Arial" w:cs="Arial"/>
          <w:i/>
          <w:sz w:val="26"/>
          <w:szCs w:val="26"/>
        </w:rPr>
        <w:footnoteReference w:id="1"/>
      </w:r>
      <w:r w:rsidR="001643FE">
        <w:rPr>
          <w:rFonts w:ascii="Arial" w:hAnsi="Arial" w:cs="Arial"/>
          <w:i/>
          <w:sz w:val="26"/>
          <w:szCs w:val="26"/>
        </w:rPr>
        <w:t>.</w:t>
      </w:r>
    </w:p>
    <w:p w:rsidR="001643FE" w:rsidRPr="00935AD5" w:rsidRDefault="001643FE" w:rsidP="008E6F39">
      <w:pPr>
        <w:pStyle w:val="Sinespaciado"/>
        <w:spacing w:line="360" w:lineRule="auto"/>
        <w:ind w:firstLine="2835"/>
        <w:jc w:val="both"/>
        <w:rPr>
          <w:rFonts w:ascii="Arial" w:hAnsi="Arial" w:cs="Arial"/>
          <w:i/>
          <w:sz w:val="16"/>
          <w:szCs w:val="26"/>
        </w:rPr>
      </w:pPr>
    </w:p>
    <w:p w:rsidR="001643FE" w:rsidRDefault="001643FE" w:rsidP="008E6F39">
      <w:pPr>
        <w:pStyle w:val="Sinespaciado"/>
        <w:spacing w:line="360" w:lineRule="auto"/>
        <w:ind w:firstLine="2835"/>
        <w:jc w:val="both"/>
        <w:rPr>
          <w:rFonts w:ascii="Arial" w:hAnsi="Arial" w:cs="Arial"/>
          <w:sz w:val="26"/>
          <w:szCs w:val="26"/>
        </w:rPr>
      </w:pPr>
      <w:r w:rsidRPr="001643FE">
        <w:rPr>
          <w:rFonts w:ascii="Arial" w:hAnsi="Arial" w:cs="Arial"/>
          <w:i/>
          <w:sz w:val="26"/>
          <w:szCs w:val="26"/>
        </w:rPr>
        <w:t xml:space="preserve">7. </w:t>
      </w:r>
      <w:r w:rsidRPr="001643FE">
        <w:rPr>
          <w:rFonts w:ascii="Arial" w:hAnsi="Arial" w:cs="Arial"/>
          <w:sz w:val="26"/>
          <w:szCs w:val="26"/>
        </w:rPr>
        <w:t xml:space="preserve">De otro lado y ante la manifestación de la </w:t>
      </w:r>
      <w:r w:rsidRPr="007102E0">
        <w:rPr>
          <w:rStyle w:val="Cuerpodeltexto10pto"/>
          <w:sz w:val="22"/>
          <w:szCs w:val="26"/>
        </w:rPr>
        <w:t xml:space="preserve">AFP </w:t>
      </w:r>
      <w:r w:rsidR="00AD0976" w:rsidRPr="007102E0">
        <w:rPr>
          <w:rStyle w:val="Cuerpodeltexto10pto"/>
          <w:sz w:val="22"/>
          <w:szCs w:val="26"/>
        </w:rPr>
        <w:t>PORVENIR</w:t>
      </w:r>
      <w:r w:rsidRPr="001643FE">
        <w:rPr>
          <w:rStyle w:val="Cuerpodeltexto10pto"/>
          <w:sz w:val="26"/>
          <w:szCs w:val="26"/>
        </w:rPr>
        <w:t xml:space="preserve">, </w:t>
      </w:r>
      <w:r w:rsidRPr="001643FE">
        <w:rPr>
          <w:rFonts w:ascii="Arial" w:hAnsi="Arial" w:cs="Arial"/>
          <w:sz w:val="26"/>
          <w:szCs w:val="26"/>
        </w:rPr>
        <w:t xml:space="preserve">sobre la falta de notificación en la acción de tutela, se verificó en la Secretaría Común de esta Sala, constatándose que lo manifestado por esa entidad no concuerda con la realidad, puesto que al mismo correo electrónico </w:t>
      </w:r>
      <w:hyperlink r:id="rId8" w:history="1">
        <w:r w:rsidRPr="001643FE">
          <w:rPr>
            <w:rFonts w:ascii="Arial" w:hAnsi="Arial" w:cs="Arial"/>
            <w:sz w:val="26"/>
            <w:szCs w:val="26"/>
          </w:rPr>
          <w:t>porvenir@porvenir.com.co</w:t>
        </w:r>
      </w:hyperlink>
      <w:r w:rsidR="00AD0976">
        <w:rPr>
          <w:rFonts w:ascii="Arial" w:hAnsi="Arial" w:cs="Arial"/>
          <w:sz w:val="26"/>
          <w:szCs w:val="26"/>
        </w:rPr>
        <w:t>,</w:t>
      </w:r>
      <w:r w:rsidRPr="001643FE">
        <w:rPr>
          <w:rFonts w:ascii="Arial" w:hAnsi="Arial" w:cs="Arial"/>
          <w:sz w:val="26"/>
          <w:szCs w:val="26"/>
        </w:rPr>
        <w:t xml:space="preserve"> en donde se les notificó el incidente de desacato, fueron enviadas las comunicaciones de la admisión de la tutela (12 de mayo de 2016) y del fallo (25 de mayo de 2016</w:t>
      </w:r>
      <w:r w:rsidR="00AD0976">
        <w:rPr>
          <w:rFonts w:ascii="Arial" w:hAnsi="Arial" w:cs="Arial"/>
          <w:sz w:val="26"/>
          <w:szCs w:val="26"/>
        </w:rPr>
        <w:t>)</w:t>
      </w:r>
      <w:r w:rsidR="00AD0976">
        <w:rPr>
          <w:rStyle w:val="Refdenotaalpie"/>
          <w:rFonts w:ascii="Arial" w:hAnsi="Arial" w:cs="Arial"/>
          <w:sz w:val="26"/>
          <w:szCs w:val="26"/>
        </w:rPr>
        <w:footnoteReference w:id="2"/>
      </w:r>
      <w:r w:rsidR="009145E8">
        <w:rPr>
          <w:rFonts w:ascii="Arial" w:hAnsi="Arial" w:cs="Arial"/>
          <w:sz w:val="26"/>
          <w:szCs w:val="26"/>
        </w:rPr>
        <w:t>.</w:t>
      </w:r>
    </w:p>
    <w:p w:rsidR="009145E8" w:rsidRPr="00796F86" w:rsidRDefault="009145E8" w:rsidP="008E6F39">
      <w:pPr>
        <w:pStyle w:val="Sinespaciado"/>
        <w:spacing w:line="360" w:lineRule="auto"/>
        <w:ind w:firstLine="2835"/>
        <w:jc w:val="both"/>
        <w:rPr>
          <w:rFonts w:ascii="Arial" w:hAnsi="Arial" w:cs="Arial"/>
          <w:sz w:val="24"/>
          <w:szCs w:val="26"/>
        </w:rPr>
      </w:pPr>
    </w:p>
    <w:p w:rsidR="009145E8" w:rsidRPr="007102E0" w:rsidRDefault="00E12C79" w:rsidP="008E6F39">
      <w:pPr>
        <w:pStyle w:val="Sinespaciado"/>
        <w:spacing w:line="360" w:lineRule="auto"/>
        <w:ind w:firstLine="2835"/>
        <w:jc w:val="both"/>
        <w:rPr>
          <w:rStyle w:val="Cuerpodeltexto10pto"/>
          <w:b/>
          <w:i/>
          <w:sz w:val="22"/>
          <w:szCs w:val="26"/>
        </w:rPr>
      </w:pPr>
      <w:r w:rsidRPr="007102E0">
        <w:rPr>
          <w:rFonts w:ascii="Arial" w:hAnsi="Arial" w:cs="Arial"/>
          <w:b/>
          <w:sz w:val="22"/>
          <w:szCs w:val="26"/>
        </w:rPr>
        <w:t>II. CONSIDERACIONES</w:t>
      </w:r>
    </w:p>
    <w:p w:rsidR="00545DBB" w:rsidRPr="00796F86" w:rsidRDefault="00545DBB" w:rsidP="00796F86">
      <w:pPr>
        <w:pStyle w:val="Sinespaciado"/>
        <w:ind w:firstLine="2835"/>
        <w:jc w:val="both"/>
        <w:rPr>
          <w:rFonts w:ascii="Arial" w:hAnsi="Arial" w:cs="Arial"/>
          <w:sz w:val="24"/>
          <w:szCs w:val="26"/>
        </w:rPr>
      </w:pPr>
    </w:p>
    <w:p w:rsidR="007102E0" w:rsidRPr="007102E0" w:rsidRDefault="007102E0" w:rsidP="007102E0">
      <w:pPr>
        <w:pStyle w:val="Sinespaciado1"/>
        <w:spacing w:line="360" w:lineRule="auto"/>
        <w:ind w:firstLine="2835"/>
        <w:jc w:val="both"/>
        <w:rPr>
          <w:rFonts w:ascii="Arial" w:hAnsi="Arial" w:cs="Arial"/>
          <w:bCs/>
          <w:sz w:val="26"/>
          <w:szCs w:val="26"/>
        </w:rPr>
      </w:pPr>
      <w:r w:rsidRPr="007102E0">
        <w:rPr>
          <w:rFonts w:ascii="Arial" w:hAnsi="Arial" w:cs="Arial"/>
          <w:bCs/>
          <w:sz w:val="26"/>
          <w:szCs w:val="26"/>
        </w:rPr>
        <w:t>1. Este Tribunal es competente para resolver sobre el trámite incidental bajo estudio, toda vez que fue la autoridad judicial que profirió el fallo de tutela, que se aduce fue incumplido por el</w:t>
      </w:r>
      <w:r>
        <w:rPr>
          <w:rFonts w:ascii="Arial" w:hAnsi="Arial" w:cs="Arial"/>
          <w:bCs/>
          <w:sz w:val="26"/>
          <w:szCs w:val="26"/>
        </w:rPr>
        <w:t xml:space="preserve"> funcionaria accionad</w:t>
      </w:r>
      <w:r w:rsidRPr="007102E0">
        <w:rPr>
          <w:rFonts w:ascii="Arial" w:hAnsi="Arial" w:cs="Arial"/>
          <w:bCs/>
          <w:sz w:val="26"/>
          <w:szCs w:val="26"/>
        </w:rPr>
        <w:t xml:space="preserve"> de</w:t>
      </w:r>
      <w:r>
        <w:rPr>
          <w:rFonts w:ascii="Arial" w:hAnsi="Arial" w:cs="Arial"/>
          <w:bCs/>
          <w:sz w:val="26"/>
          <w:szCs w:val="26"/>
        </w:rPr>
        <w:t xml:space="preserve"> </w:t>
      </w:r>
      <w:r w:rsidRPr="007102E0">
        <w:rPr>
          <w:rFonts w:ascii="Arial" w:hAnsi="Arial" w:cs="Arial"/>
          <w:bCs/>
          <w:sz w:val="26"/>
          <w:szCs w:val="26"/>
        </w:rPr>
        <w:t>l</w:t>
      </w:r>
      <w:r>
        <w:rPr>
          <w:rFonts w:ascii="Arial" w:hAnsi="Arial" w:cs="Arial"/>
          <w:bCs/>
          <w:sz w:val="26"/>
          <w:szCs w:val="26"/>
        </w:rPr>
        <w:t xml:space="preserve">a </w:t>
      </w:r>
      <w:r w:rsidRPr="007102E0">
        <w:rPr>
          <w:rStyle w:val="Cuerpodeltexto10pto"/>
          <w:sz w:val="22"/>
          <w:szCs w:val="26"/>
        </w:rPr>
        <w:t>AFP PORVENIR</w:t>
      </w:r>
      <w:r>
        <w:rPr>
          <w:rStyle w:val="Cuerpodeltexto10pto"/>
          <w:sz w:val="22"/>
          <w:szCs w:val="26"/>
        </w:rPr>
        <w:t>.</w:t>
      </w:r>
    </w:p>
    <w:p w:rsidR="007102E0" w:rsidRPr="00935AD5" w:rsidRDefault="007102E0" w:rsidP="007102E0">
      <w:pPr>
        <w:pStyle w:val="Sinespaciado1"/>
        <w:spacing w:line="360" w:lineRule="auto"/>
        <w:ind w:firstLine="2835"/>
        <w:jc w:val="both"/>
        <w:rPr>
          <w:rFonts w:ascii="Arial" w:hAnsi="Arial" w:cs="Arial"/>
          <w:bCs/>
          <w:sz w:val="16"/>
          <w:szCs w:val="28"/>
        </w:rPr>
      </w:pPr>
    </w:p>
    <w:p w:rsidR="007102E0" w:rsidRPr="009865F3" w:rsidRDefault="007102E0" w:rsidP="007102E0">
      <w:pPr>
        <w:pStyle w:val="Sinespaciado1"/>
        <w:spacing w:line="360" w:lineRule="auto"/>
        <w:ind w:firstLine="2835"/>
        <w:jc w:val="both"/>
        <w:rPr>
          <w:rFonts w:ascii="Arial" w:hAnsi="Arial" w:cs="Arial"/>
          <w:bCs/>
          <w:sz w:val="26"/>
          <w:szCs w:val="26"/>
        </w:rPr>
      </w:pPr>
      <w:r w:rsidRPr="009865F3">
        <w:rPr>
          <w:rFonts w:ascii="Arial" w:hAnsi="Arial" w:cs="Arial"/>
          <w:bCs/>
          <w:sz w:val="26"/>
          <w:szCs w:val="26"/>
        </w:rPr>
        <w:t>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accionado(a), circunstancia en la cual debe surtirse el grado jurisdiccional de consulta ante el superior jerárquico con el propósito de que se revise la actuación de primera instancia</w:t>
      </w:r>
      <w:r w:rsidRPr="009865F3">
        <w:rPr>
          <w:rStyle w:val="Refdenotaalpie"/>
          <w:rFonts w:ascii="Arial" w:hAnsi="Arial" w:cs="Arial"/>
          <w:bCs/>
          <w:sz w:val="26"/>
          <w:szCs w:val="26"/>
        </w:rPr>
        <w:footnoteReference w:id="3"/>
      </w:r>
      <w:r w:rsidRPr="009865F3">
        <w:rPr>
          <w:rFonts w:ascii="Arial" w:hAnsi="Arial" w:cs="Arial"/>
          <w:bCs/>
          <w:sz w:val="26"/>
          <w:szCs w:val="26"/>
        </w:rPr>
        <w:t>.</w:t>
      </w:r>
    </w:p>
    <w:p w:rsidR="007102E0" w:rsidRPr="009865F3" w:rsidRDefault="007102E0" w:rsidP="007102E0">
      <w:pPr>
        <w:pStyle w:val="Sinespaciado1"/>
        <w:spacing w:line="360" w:lineRule="auto"/>
        <w:ind w:firstLine="2835"/>
        <w:jc w:val="both"/>
        <w:rPr>
          <w:rFonts w:ascii="Arial" w:hAnsi="Arial" w:cs="Arial"/>
          <w:bCs/>
          <w:sz w:val="16"/>
          <w:szCs w:val="28"/>
        </w:rPr>
      </w:pPr>
    </w:p>
    <w:p w:rsidR="007102E0" w:rsidRPr="009865F3" w:rsidRDefault="007102E0" w:rsidP="007102E0">
      <w:pPr>
        <w:pStyle w:val="Sinespaciado1"/>
        <w:spacing w:line="360" w:lineRule="auto"/>
        <w:ind w:firstLine="2835"/>
        <w:jc w:val="both"/>
        <w:rPr>
          <w:rFonts w:ascii="Arial" w:hAnsi="Arial" w:cs="Arial"/>
          <w:bCs/>
          <w:sz w:val="26"/>
          <w:szCs w:val="26"/>
        </w:rPr>
      </w:pPr>
      <w:r w:rsidRPr="009865F3">
        <w:rPr>
          <w:rFonts w:ascii="Arial" w:hAnsi="Arial" w:cs="Arial"/>
          <w:bCs/>
          <w:sz w:val="26"/>
          <w:szCs w:val="26"/>
        </w:rPr>
        <w:t>3. Es entendido, entonces, el ‘desacato’ como el incumplimiento injustificado y voluntario de la orden impartida por el juez o jueza de tutela, con base en las facultades que le otorga el decreto 2591 de 1991, tendiente a garantizar la protección de derechos fundamentales del actor o actora.</w:t>
      </w:r>
    </w:p>
    <w:p w:rsidR="007102E0" w:rsidRPr="009865F3" w:rsidRDefault="007102E0" w:rsidP="007102E0">
      <w:pPr>
        <w:pStyle w:val="Sinespaciado1"/>
        <w:spacing w:line="360" w:lineRule="auto"/>
        <w:ind w:firstLine="2835"/>
        <w:jc w:val="both"/>
        <w:rPr>
          <w:rFonts w:ascii="Arial" w:hAnsi="Arial" w:cs="Arial"/>
          <w:bCs/>
          <w:sz w:val="16"/>
          <w:szCs w:val="28"/>
        </w:rPr>
      </w:pPr>
    </w:p>
    <w:p w:rsidR="007102E0" w:rsidRPr="009865F3" w:rsidRDefault="007102E0" w:rsidP="007102E0">
      <w:pPr>
        <w:pStyle w:val="Sinespaciado1"/>
        <w:spacing w:line="360" w:lineRule="auto"/>
        <w:ind w:firstLine="2835"/>
        <w:jc w:val="both"/>
        <w:rPr>
          <w:rFonts w:ascii="Arial" w:hAnsi="Arial" w:cs="Arial"/>
          <w:bCs/>
          <w:sz w:val="26"/>
          <w:szCs w:val="26"/>
        </w:rPr>
      </w:pPr>
      <w:r w:rsidRPr="009865F3">
        <w:rPr>
          <w:rFonts w:ascii="Arial" w:hAnsi="Arial" w:cs="Arial"/>
          <w:bCs/>
          <w:sz w:val="26"/>
          <w:szCs w:val="26"/>
        </w:rPr>
        <w:t>4. Al igual que cualquier otra actuación judicial, se deben respetar las garantías del debido proceso y el derecho de defensa de quien se afirma ha incurrido en desacato. Con todo, quien sea acusado de incumplir una orden judicial, no podrá aducir la ocurrencia de hechos nuevos como causal para haberse sustraído a tal obligación judicial.</w:t>
      </w:r>
    </w:p>
    <w:p w:rsidR="007102E0" w:rsidRPr="009865F3" w:rsidRDefault="007102E0" w:rsidP="007102E0">
      <w:pPr>
        <w:pStyle w:val="Sinespaciado1"/>
        <w:spacing w:line="360" w:lineRule="auto"/>
        <w:ind w:firstLine="2835"/>
        <w:jc w:val="both"/>
        <w:rPr>
          <w:rFonts w:ascii="Arial" w:hAnsi="Arial" w:cs="Arial"/>
          <w:bCs/>
          <w:sz w:val="16"/>
          <w:szCs w:val="28"/>
        </w:rPr>
      </w:pPr>
    </w:p>
    <w:p w:rsidR="007102E0" w:rsidRPr="009865F3" w:rsidRDefault="007102E0" w:rsidP="007102E0">
      <w:pPr>
        <w:pStyle w:val="Sinespaciado1"/>
        <w:spacing w:line="360" w:lineRule="auto"/>
        <w:ind w:firstLine="2835"/>
        <w:jc w:val="both"/>
        <w:rPr>
          <w:rFonts w:ascii="Arial" w:hAnsi="Arial" w:cs="Arial"/>
          <w:bCs/>
          <w:sz w:val="26"/>
          <w:szCs w:val="26"/>
        </w:rPr>
      </w:pPr>
      <w:r w:rsidRPr="009865F3">
        <w:rPr>
          <w:rFonts w:ascii="Arial" w:hAnsi="Arial" w:cs="Arial"/>
          <w:bCs/>
          <w:sz w:val="26"/>
          <w:szCs w:val="26"/>
        </w:rPr>
        <w:t>5. El ámbito de acción del Juez en el incidente de desacato está definido por la parte resolutiva del fallo, a fin de determinar de manera prioritaria los siguientes elementos: (i) a quién estaba dirigida la orden; (ii) cuál fue el término otorgado para ejecutarla; (iii) y cuál es el alcance de la misma. Tras verificarse estos elementos, el juez del desacato podrá entrar a determinar si en efecto la orden judicial por él revisada fue o no cumplida por el destinatario de la misma (conducta esperada).</w:t>
      </w:r>
    </w:p>
    <w:p w:rsidR="007102E0" w:rsidRPr="00935AD5" w:rsidRDefault="007102E0" w:rsidP="007102E0">
      <w:pPr>
        <w:pStyle w:val="Sinespaciado1"/>
        <w:spacing w:line="360" w:lineRule="auto"/>
        <w:ind w:firstLine="2835"/>
        <w:jc w:val="both"/>
        <w:rPr>
          <w:rFonts w:ascii="Arial" w:hAnsi="Arial" w:cs="Arial"/>
          <w:bCs/>
          <w:sz w:val="16"/>
          <w:szCs w:val="28"/>
        </w:rPr>
      </w:pPr>
    </w:p>
    <w:p w:rsidR="007102E0" w:rsidRDefault="007102E0" w:rsidP="007102E0">
      <w:pPr>
        <w:pStyle w:val="Sinespaciado1"/>
        <w:spacing w:line="360" w:lineRule="auto"/>
        <w:ind w:firstLine="2835"/>
        <w:jc w:val="both"/>
        <w:rPr>
          <w:rFonts w:ascii="Arial" w:hAnsi="Arial" w:cs="Arial"/>
          <w:bCs/>
          <w:sz w:val="28"/>
          <w:szCs w:val="28"/>
        </w:rPr>
      </w:pPr>
      <w:r w:rsidRPr="00AC05F1">
        <w:rPr>
          <w:rFonts w:ascii="Arial" w:hAnsi="Arial" w:cs="Arial"/>
          <w:bCs/>
          <w:sz w:val="26"/>
          <w:szCs w:val="26"/>
        </w:rPr>
        <w:t>6. Lo anterior conlleva que el incidente de desacato puede concluir de diferentes maneras: (i) En primer lugar, dando por terminado el incidente por haberse encontrado que el fallo cuyo incumplimiento se alega fue efectivamente acatado en debida forma y de manera oportuna por el destinatario de la orden. (ii) En segundo lugar, se continúa con el trámite del incidente de desacato de comprobarse que en efecto subsiste el incumplimiento, en cuyo caso el juez de tutela deberá</w:t>
      </w:r>
      <w:r w:rsidRPr="00716709">
        <w:rPr>
          <w:rFonts w:ascii="Arial" w:hAnsi="Arial" w:cs="Arial"/>
          <w:bCs/>
          <w:sz w:val="28"/>
          <w:szCs w:val="28"/>
        </w:rPr>
        <w:t xml:space="preserve"> </w:t>
      </w:r>
      <w:r w:rsidRPr="007734DE">
        <w:rPr>
          <w:rFonts w:ascii="Arial" w:hAnsi="Arial" w:cs="Arial"/>
          <w:bCs/>
          <w:i/>
          <w:sz w:val="24"/>
          <w:szCs w:val="24"/>
        </w:rPr>
        <w:t>“identificar las razones por las cuales se produjo, con el fin de establecer las medidas necesarias para proteger efectivamente el derecho, y si existió o no responsabilidad subjetiva de la persona obligada.”</w:t>
      </w:r>
      <w:r w:rsidRPr="00716709">
        <w:rPr>
          <w:rStyle w:val="Refdenotaalpie"/>
          <w:rFonts w:ascii="Arial" w:hAnsi="Arial" w:cs="Arial"/>
          <w:bCs/>
          <w:sz w:val="28"/>
          <w:szCs w:val="28"/>
        </w:rPr>
        <w:footnoteReference w:id="4"/>
      </w:r>
    </w:p>
    <w:p w:rsidR="007102E0" w:rsidRPr="00935AD5" w:rsidRDefault="007102E0" w:rsidP="007102E0">
      <w:pPr>
        <w:pStyle w:val="Sinespaciado1"/>
        <w:spacing w:line="360" w:lineRule="auto"/>
        <w:ind w:firstLine="2835"/>
        <w:jc w:val="both"/>
        <w:rPr>
          <w:rFonts w:ascii="Arial" w:hAnsi="Arial" w:cs="Arial"/>
          <w:bCs/>
          <w:sz w:val="16"/>
          <w:szCs w:val="28"/>
        </w:rPr>
      </w:pPr>
    </w:p>
    <w:p w:rsidR="006839E9" w:rsidRDefault="007102E0" w:rsidP="006839E9">
      <w:pPr>
        <w:pStyle w:val="Sinespaciado1"/>
        <w:spacing w:line="360" w:lineRule="auto"/>
        <w:ind w:firstLine="2835"/>
        <w:jc w:val="both"/>
        <w:rPr>
          <w:rFonts w:ascii="Arial" w:hAnsi="Arial" w:cs="Arial"/>
          <w:sz w:val="26"/>
          <w:szCs w:val="26"/>
        </w:rPr>
      </w:pPr>
      <w:r>
        <w:rPr>
          <w:rFonts w:ascii="Arial" w:hAnsi="Arial" w:cs="Arial"/>
          <w:bCs/>
          <w:sz w:val="28"/>
          <w:szCs w:val="28"/>
        </w:rPr>
        <w:t xml:space="preserve">7. </w:t>
      </w:r>
      <w:r w:rsidRPr="00537CC9">
        <w:rPr>
          <w:rFonts w:ascii="Arial" w:hAnsi="Arial" w:cs="Arial"/>
          <w:bCs/>
          <w:sz w:val="28"/>
          <w:szCs w:val="28"/>
        </w:rPr>
        <w:t>Finalmente, en caso de comprobarse responsabilidad en el incumplimiento, deberá imponer la sanción adecuada - proporcio</w:t>
      </w:r>
      <w:r w:rsidR="006839E9">
        <w:rPr>
          <w:rFonts w:ascii="Arial" w:hAnsi="Arial" w:cs="Arial"/>
          <w:bCs/>
          <w:sz w:val="28"/>
          <w:szCs w:val="28"/>
        </w:rPr>
        <w:t xml:space="preserve">nada y razonable - a los hechos, lo que </w:t>
      </w:r>
      <w:r w:rsidR="006839E9">
        <w:rPr>
          <w:rFonts w:ascii="Arial" w:hAnsi="Arial" w:cs="Arial"/>
          <w:sz w:val="26"/>
          <w:szCs w:val="26"/>
        </w:rPr>
        <w:t xml:space="preserve">en consonancia con el artículo 35 del </w:t>
      </w:r>
      <w:r w:rsidR="006839E9" w:rsidRPr="004D7B47">
        <w:rPr>
          <w:rFonts w:ascii="Arial" w:hAnsi="Arial" w:cs="Arial"/>
          <w:sz w:val="24"/>
          <w:szCs w:val="26"/>
        </w:rPr>
        <w:t>C. G. P</w:t>
      </w:r>
      <w:r w:rsidR="006839E9">
        <w:rPr>
          <w:rStyle w:val="Refdenotaalpie"/>
          <w:rFonts w:ascii="Arial" w:hAnsi="Arial" w:cs="Arial"/>
          <w:sz w:val="26"/>
          <w:szCs w:val="26"/>
        </w:rPr>
        <w:footnoteReference w:id="5"/>
      </w:r>
      <w:r w:rsidR="006839E9">
        <w:rPr>
          <w:rFonts w:ascii="Arial" w:hAnsi="Arial" w:cs="Arial"/>
          <w:sz w:val="26"/>
          <w:szCs w:val="26"/>
        </w:rPr>
        <w:t>., se toma en Sala Unitaria.</w:t>
      </w:r>
    </w:p>
    <w:p w:rsidR="007102E0" w:rsidRPr="00935AD5" w:rsidRDefault="007102E0" w:rsidP="007102E0">
      <w:pPr>
        <w:pStyle w:val="Sinespaciado1"/>
        <w:spacing w:line="360" w:lineRule="auto"/>
        <w:ind w:firstLine="2835"/>
        <w:jc w:val="both"/>
        <w:rPr>
          <w:rFonts w:ascii="Arial" w:hAnsi="Arial" w:cs="Arial"/>
          <w:bCs/>
          <w:sz w:val="24"/>
          <w:szCs w:val="28"/>
        </w:rPr>
      </w:pPr>
    </w:p>
    <w:p w:rsidR="007102E0" w:rsidRPr="00C50DA0" w:rsidRDefault="007102E0" w:rsidP="007102E0">
      <w:pPr>
        <w:pStyle w:val="Sinespaciado1"/>
        <w:spacing w:line="360" w:lineRule="auto"/>
        <w:ind w:firstLine="2835"/>
        <w:jc w:val="both"/>
        <w:rPr>
          <w:rFonts w:ascii="Arial" w:hAnsi="Arial" w:cs="Arial"/>
          <w:b/>
          <w:szCs w:val="28"/>
        </w:rPr>
      </w:pPr>
      <w:r w:rsidRPr="00C50DA0">
        <w:rPr>
          <w:rFonts w:ascii="Arial" w:hAnsi="Arial" w:cs="Arial"/>
          <w:b/>
          <w:szCs w:val="28"/>
        </w:rPr>
        <w:t xml:space="preserve">III. </w:t>
      </w:r>
      <w:r w:rsidR="00C50DA0" w:rsidRPr="00C50DA0">
        <w:rPr>
          <w:rFonts w:ascii="Arial" w:hAnsi="Arial" w:cs="Arial"/>
          <w:b/>
          <w:szCs w:val="28"/>
        </w:rPr>
        <w:t>DEL CASO CONCRETO</w:t>
      </w:r>
    </w:p>
    <w:p w:rsidR="007102E0" w:rsidRPr="00935AD5" w:rsidRDefault="007102E0" w:rsidP="00935AD5">
      <w:pPr>
        <w:pStyle w:val="Sinespaciado"/>
        <w:ind w:firstLine="2835"/>
        <w:jc w:val="both"/>
        <w:rPr>
          <w:rFonts w:ascii="Arial" w:hAnsi="Arial" w:cs="Arial"/>
          <w:sz w:val="24"/>
          <w:szCs w:val="26"/>
        </w:rPr>
      </w:pPr>
    </w:p>
    <w:p w:rsidR="007102E0" w:rsidRDefault="00C50DA0" w:rsidP="008F5063">
      <w:pPr>
        <w:pStyle w:val="Sinespaciado"/>
        <w:spacing w:line="360" w:lineRule="auto"/>
        <w:ind w:firstLine="2835"/>
        <w:jc w:val="both"/>
        <w:rPr>
          <w:rFonts w:ascii="Arial" w:hAnsi="Arial" w:cs="Arial"/>
          <w:sz w:val="26"/>
          <w:szCs w:val="26"/>
        </w:rPr>
      </w:pPr>
      <w:r w:rsidRPr="008F5063">
        <w:rPr>
          <w:rFonts w:ascii="Arial" w:hAnsi="Arial" w:cs="Arial"/>
          <w:sz w:val="26"/>
          <w:szCs w:val="26"/>
        </w:rPr>
        <w:t xml:space="preserve">1. Se tiene, entonces, que en virtud de la demanda de tutela impetrada por la señora </w:t>
      </w:r>
      <w:r w:rsidR="008F5063" w:rsidRPr="008F5063">
        <w:rPr>
          <w:rStyle w:val="Cuerpodeltexto10pto"/>
          <w:sz w:val="22"/>
          <w:szCs w:val="26"/>
        </w:rPr>
        <w:t xml:space="preserve">MARÍA CONSUELO </w:t>
      </w:r>
      <w:r w:rsidRPr="008F5063">
        <w:rPr>
          <w:rStyle w:val="Cuerpodeltexto10pto"/>
          <w:sz w:val="22"/>
          <w:szCs w:val="26"/>
        </w:rPr>
        <w:t xml:space="preserve">TORO </w:t>
      </w:r>
      <w:r w:rsidR="008F5063" w:rsidRPr="008F5063">
        <w:rPr>
          <w:rStyle w:val="Cuerpodeltexto10pto"/>
          <w:sz w:val="22"/>
          <w:szCs w:val="26"/>
        </w:rPr>
        <w:t>TORO</w:t>
      </w:r>
      <w:r w:rsidRPr="008F5063">
        <w:rPr>
          <w:rStyle w:val="Cuerpodeltexto10pto"/>
          <w:sz w:val="26"/>
          <w:szCs w:val="26"/>
        </w:rPr>
        <w:t xml:space="preserve">, </w:t>
      </w:r>
      <w:r w:rsidRPr="008F5063">
        <w:rPr>
          <w:rFonts w:ascii="Arial" w:hAnsi="Arial" w:cs="Arial"/>
          <w:sz w:val="26"/>
          <w:szCs w:val="26"/>
        </w:rPr>
        <w:t xml:space="preserve">esta Corporación el 24 de mayo de 2016 profirió fallo mediante el cual concedió el amparo invocado y emitió una orden judicial dirigida al señor </w:t>
      </w:r>
      <w:r w:rsidRPr="008F5063">
        <w:rPr>
          <w:rStyle w:val="Cuerpodeltexto10pto"/>
          <w:sz w:val="22"/>
          <w:szCs w:val="26"/>
        </w:rPr>
        <w:t>CARLOS MANUEL RAMÍREZ</w:t>
      </w:r>
      <w:r w:rsidRPr="008F5063">
        <w:rPr>
          <w:rStyle w:val="Cuerpodeltexto10pto"/>
          <w:sz w:val="26"/>
          <w:szCs w:val="26"/>
        </w:rPr>
        <w:t xml:space="preserve">, </w:t>
      </w:r>
      <w:r w:rsidRPr="008F5063">
        <w:rPr>
          <w:rFonts w:ascii="Arial" w:hAnsi="Arial" w:cs="Arial"/>
          <w:sz w:val="26"/>
          <w:szCs w:val="26"/>
        </w:rPr>
        <w:t xml:space="preserve">Director de Reconocimiento de la Sociedad Administradora de Fondos de Pensiones y Cesantías </w:t>
      </w:r>
      <w:r w:rsidRPr="008F5063">
        <w:rPr>
          <w:rStyle w:val="Cuerpodeltexto10pto"/>
          <w:sz w:val="26"/>
          <w:szCs w:val="26"/>
        </w:rPr>
        <w:t>-</w:t>
      </w:r>
      <w:r w:rsidR="008F5063" w:rsidRPr="004D7B47">
        <w:rPr>
          <w:rStyle w:val="Cuerpodeltexto10pto"/>
          <w:sz w:val="24"/>
          <w:szCs w:val="26"/>
        </w:rPr>
        <w:t xml:space="preserve">PORVENIR </w:t>
      </w:r>
      <w:r w:rsidR="004D7B47">
        <w:rPr>
          <w:rStyle w:val="Cuerpodeltexto10pto"/>
          <w:sz w:val="24"/>
          <w:szCs w:val="26"/>
        </w:rPr>
        <w:t xml:space="preserve">S </w:t>
      </w:r>
      <w:r w:rsidRPr="004D7B47">
        <w:rPr>
          <w:rStyle w:val="Cuerpodeltexto10pto"/>
          <w:sz w:val="24"/>
          <w:szCs w:val="26"/>
        </w:rPr>
        <w:t>A</w:t>
      </w:r>
      <w:r w:rsidRPr="008F5063">
        <w:rPr>
          <w:rStyle w:val="Cuerpodeltexto10pto"/>
          <w:sz w:val="26"/>
          <w:szCs w:val="26"/>
        </w:rPr>
        <w:t xml:space="preserve">, </w:t>
      </w:r>
      <w:r w:rsidRPr="008F5063">
        <w:rPr>
          <w:rFonts w:ascii="Arial" w:hAnsi="Arial" w:cs="Arial"/>
          <w:sz w:val="26"/>
          <w:szCs w:val="26"/>
        </w:rPr>
        <w:t>consistente en dar respuesta en el término de cuarenta y ocho (48) horas, contadas a partir de la notificación del fallo, a la petición elevada por la citada accionante el 18 de enero de 2016, relacionada con la solicitud de pensión de ve</w:t>
      </w:r>
      <w:r w:rsidR="00E94E76">
        <w:rPr>
          <w:rFonts w:ascii="Arial" w:hAnsi="Arial" w:cs="Arial"/>
          <w:sz w:val="26"/>
          <w:szCs w:val="26"/>
        </w:rPr>
        <w:t>jez.</w:t>
      </w:r>
    </w:p>
    <w:p w:rsidR="00E94E76" w:rsidRPr="00935AD5" w:rsidRDefault="00E94E76" w:rsidP="008F5063">
      <w:pPr>
        <w:pStyle w:val="Sinespaciado"/>
        <w:spacing w:line="360" w:lineRule="auto"/>
        <w:ind w:firstLine="2835"/>
        <w:jc w:val="both"/>
        <w:rPr>
          <w:rFonts w:ascii="Arial" w:hAnsi="Arial" w:cs="Arial"/>
          <w:sz w:val="16"/>
          <w:szCs w:val="26"/>
        </w:rPr>
      </w:pPr>
    </w:p>
    <w:p w:rsidR="00E94E76" w:rsidRDefault="00E94E76" w:rsidP="008F5063">
      <w:pPr>
        <w:pStyle w:val="Sinespaciado"/>
        <w:spacing w:line="360" w:lineRule="auto"/>
        <w:ind w:firstLine="2835"/>
        <w:jc w:val="both"/>
        <w:rPr>
          <w:rFonts w:ascii="Arial" w:hAnsi="Arial" w:cs="Arial"/>
          <w:sz w:val="26"/>
          <w:szCs w:val="26"/>
        </w:rPr>
      </w:pPr>
      <w:r w:rsidRPr="00E94E76">
        <w:rPr>
          <w:rFonts w:ascii="Arial" w:hAnsi="Arial" w:cs="Arial"/>
          <w:sz w:val="26"/>
          <w:szCs w:val="26"/>
        </w:rPr>
        <w:t xml:space="preserve">2. Según documento aportado al incidente (fl. 11), la </w:t>
      </w:r>
      <w:r w:rsidRPr="004D7B47">
        <w:rPr>
          <w:rStyle w:val="Cuerpodeltexto10pto"/>
          <w:sz w:val="24"/>
          <w:szCs w:val="26"/>
        </w:rPr>
        <w:t xml:space="preserve">AFP PORVENIR </w:t>
      </w:r>
      <w:r w:rsidRPr="00E94E76">
        <w:rPr>
          <w:rFonts w:ascii="Arial" w:hAnsi="Arial" w:cs="Arial"/>
          <w:sz w:val="26"/>
          <w:szCs w:val="26"/>
        </w:rPr>
        <w:t>dio respuesta al apoderado de la actora el día 24 de junio del año que avanza, aunque extemporáneamente y en virtud del derecho de petición elevado por el abogado, en los siguientes térm</w:t>
      </w:r>
      <w:r>
        <w:rPr>
          <w:rFonts w:ascii="Arial" w:hAnsi="Arial" w:cs="Arial"/>
          <w:sz w:val="26"/>
          <w:szCs w:val="26"/>
        </w:rPr>
        <w:t>inos:</w:t>
      </w:r>
    </w:p>
    <w:p w:rsidR="00684234" w:rsidRPr="00684234" w:rsidRDefault="00684234" w:rsidP="008F5063">
      <w:pPr>
        <w:pStyle w:val="Sinespaciado"/>
        <w:spacing w:line="360" w:lineRule="auto"/>
        <w:ind w:firstLine="2835"/>
        <w:jc w:val="both"/>
        <w:rPr>
          <w:rFonts w:ascii="Arial" w:hAnsi="Arial" w:cs="Arial"/>
          <w:sz w:val="16"/>
          <w:szCs w:val="26"/>
        </w:rPr>
      </w:pPr>
    </w:p>
    <w:p w:rsidR="008E74C2" w:rsidRDefault="008E74C2" w:rsidP="008F5063">
      <w:pPr>
        <w:pStyle w:val="Sinespaciado"/>
        <w:spacing w:line="360" w:lineRule="auto"/>
        <w:ind w:firstLine="2835"/>
        <w:jc w:val="both"/>
        <w:rPr>
          <w:rFonts w:ascii="Arial" w:hAnsi="Arial" w:cs="Arial"/>
          <w:i/>
          <w:sz w:val="22"/>
          <w:szCs w:val="22"/>
        </w:rPr>
      </w:pPr>
      <w:r w:rsidRPr="00684234">
        <w:rPr>
          <w:rFonts w:ascii="Arial" w:hAnsi="Arial" w:cs="Arial"/>
          <w:i/>
          <w:sz w:val="22"/>
          <w:szCs w:val="22"/>
        </w:rPr>
        <w:t xml:space="preserve">“(…) Mediante comunicación adjunta, enviada el 29 de enero de 2016, le manifestamos que no ha sido posible resolver de fondo la solicitud pensional, toda vez </w:t>
      </w:r>
      <w:r w:rsidRPr="00684234">
        <w:rPr>
          <w:rStyle w:val="Cuerpodeltexto6"/>
          <w:i w:val="0"/>
          <w:iCs w:val="0"/>
        </w:rPr>
        <w:t xml:space="preserve">que </w:t>
      </w:r>
      <w:r w:rsidRPr="00684234">
        <w:rPr>
          <w:rFonts w:ascii="Arial" w:hAnsi="Arial" w:cs="Arial"/>
          <w:i/>
          <w:sz w:val="22"/>
          <w:szCs w:val="22"/>
        </w:rPr>
        <w:t>es necesario contar con los recursos del bono pensional para el reconocimiento y pago de la prestación a que haya lu</w:t>
      </w:r>
      <w:r w:rsidR="00684234">
        <w:rPr>
          <w:rFonts w:ascii="Arial" w:hAnsi="Arial" w:cs="Arial"/>
          <w:i/>
          <w:sz w:val="22"/>
          <w:szCs w:val="22"/>
        </w:rPr>
        <w:t>gar.</w:t>
      </w:r>
    </w:p>
    <w:p w:rsidR="00684234" w:rsidRPr="00935AD5" w:rsidRDefault="00684234" w:rsidP="008F5063">
      <w:pPr>
        <w:pStyle w:val="Sinespaciado"/>
        <w:spacing w:line="360" w:lineRule="auto"/>
        <w:ind w:firstLine="2835"/>
        <w:jc w:val="both"/>
        <w:rPr>
          <w:rFonts w:ascii="Arial" w:hAnsi="Arial" w:cs="Arial"/>
          <w:i/>
          <w:sz w:val="12"/>
          <w:szCs w:val="22"/>
        </w:rPr>
      </w:pPr>
    </w:p>
    <w:p w:rsidR="00684234" w:rsidRDefault="00684234" w:rsidP="008F5063">
      <w:pPr>
        <w:pStyle w:val="Sinespaciado"/>
        <w:spacing w:line="360" w:lineRule="auto"/>
        <w:ind w:firstLine="2835"/>
        <w:jc w:val="both"/>
        <w:rPr>
          <w:rFonts w:ascii="Arial" w:hAnsi="Arial" w:cs="Arial"/>
          <w:i/>
          <w:sz w:val="22"/>
          <w:szCs w:val="26"/>
        </w:rPr>
      </w:pPr>
      <w:r w:rsidRPr="00684234">
        <w:rPr>
          <w:rFonts w:ascii="Arial" w:hAnsi="Arial" w:cs="Arial"/>
          <w:i/>
          <w:sz w:val="22"/>
          <w:szCs w:val="26"/>
        </w:rPr>
        <w:t xml:space="preserve">Respecto al bono pensional, al solicitar la emisión se evidencia un cambio en la liquidación generada por la Oficina de Bonos Pensiónales (OBP) y por ende </w:t>
      </w:r>
      <w:r w:rsidRPr="00684234">
        <w:rPr>
          <w:rStyle w:val="Cuerpodeltexto6"/>
          <w:i w:val="0"/>
          <w:iCs w:val="0"/>
          <w:szCs w:val="26"/>
        </w:rPr>
        <w:t xml:space="preserve">en </w:t>
      </w:r>
      <w:r w:rsidRPr="00684234">
        <w:rPr>
          <w:rFonts w:ascii="Arial" w:hAnsi="Arial" w:cs="Arial"/>
          <w:i/>
          <w:sz w:val="22"/>
          <w:szCs w:val="26"/>
        </w:rPr>
        <w:t>el valor del mis</w:t>
      </w:r>
      <w:r>
        <w:rPr>
          <w:rFonts w:ascii="Arial" w:hAnsi="Arial" w:cs="Arial"/>
          <w:i/>
          <w:sz w:val="22"/>
          <w:szCs w:val="26"/>
        </w:rPr>
        <w:t>mo.</w:t>
      </w:r>
    </w:p>
    <w:p w:rsidR="00684234" w:rsidRPr="00935AD5" w:rsidRDefault="00684234" w:rsidP="008F5063">
      <w:pPr>
        <w:pStyle w:val="Sinespaciado"/>
        <w:spacing w:line="360" w:lineRule="auto"/>
        <w:ind w:firstLine="2835"/>
        <w:jc w:val="both"/>
        <w:rPr>
          <w:rFonts w:ascii="Arial" w:hAnsi="Arial" w:cs="Arial"/>
          <w:i/>
          <w:sz w:val="12"/>
          <w:szCs w:val="26"/>
        </w:rPr>
      </w:pPr>
    </w:p>
    <w:p w:rsidR="00684234" w:rsidRPr="00D06D59" w:rsidRDefault="00684234" w:rsidP="008F5063">
      <w:pPr>
        <w:pStyle w:val="Sinespaciado"/>
        <w:spacing w:line="360" w:lineRule="auto"/>
        <w:ind w:firstLine="2835"/>
        <w:jc w:val="both"/>
        <w:rPr>
          <w:rFonts w:ascii="Arial" w:hAnsi="Arial" w:cs="Arial"/>
          <w:i/>
          <w:sz w:val="22"/>
          <w:szCs w:val="26"/>
        </w:rPr>
      </w:pPr>
      <w:r w:rsidRPr="00D06D59">
        <w:rPr>
          <w:rFonts w:ascii="Arial" w:hAnsi="Arial" w:cs="Arial"/>
          <w:i/>
          <w:sz w:val="22"/>
          <w:szCs w:val="26"/>
        </w:rPr>
        <w:t xml:space="preserve">La anterior situación se presenta, dado que la historia laboral que liquida el bono pensional está sujeta a continuas actualizaciones que realiza Colpensiones a la </w:t>
      </w:r>
      <w:r w:rsidRPr="004D7B47">
        <w:rPr>
          <w:rFonts w:ascii="Arial" w:hAnsi="Arial" w:cs="Arial"/>
          <w:i/>
          <w:szCs w:val="26"/>
        </w:rPr>
        <w:t>OBP</w:t>
      </w:r>
      <w:r w:rsidRPr="00D06D59">
        <w:rPr>
          <w:rFonts w:ascii="Arial" w:hAnsi="Arial" w:cs="Arial"/>
          <w:i/>
          <w:sz w:val="22"/>
          <w:szCs w:val="26"/>
        </w:rPr>
        <w:t>.</w:t>
      </w:r>
    </w:p>
    <w:p w:rsidR="00684234" w:rsidRPr="00935AD5" w:rsidRDefault="00684234" w:rsidP="008F5063">
      <w:pPr>
        <w:pStyle w:val="Sinespaciado"/>
        <w:spacing w:line="360" w:lineRule="auto"/>
        <w:ind w:firstLine="2835"/>
        <w:jc w:val="both"/>
        <w:rPr>
          <w:rFonts w:ascii="Arial" w:hAnsi="Arial" w:cs="Arial"/>
          <w:sz w:val="12"/>
          <w:szCs w:val="26"/>
        </w:rPr>
      </w:pPr>
    </w:p>
    <w:p w:rsidR="00684234" w:rsidRPr="00D06D59" w:rsidRDefault="00B87031" w:rsidP="008F5063">
      <w:pPr>
        <w:pStyle w:val="Sinespaciado"/>
        <w:spacing w:line="360" w:lineRule="auto"/>
        <w:ind w:firstLine="2835"/>
        <w:jc w:val="both"/>
        <w:rPr>
          <w:rFonts w:ascii="Arial" w:hAnsi="Arial" w:cs="Arial"/>
          <w:i/>
          <w:sz w:val="22"/>
          <w:szCs w:val="22"/>
        </w:rPr>
      </w:pPr>
      <w:r w:rsidRPr="00D06D59">
        <w:rPr>
          <w:rFonts w:ascii="Arial" w:hAnsi="Arial" w:cs="Arial"/>
          <w:i/>
          <w:sz w:val="22"/>
          <w:szCs w:val="22"/>
        </w:rPr>
        <w:t xml:space="preserve">Por lo </w:t>
      </w:r>
      <w:r w:rsidRPr="00D06D59">
        <w:rPr>
          <w:rStyle w:val="Cuerpodeltexto6"/>
          <w:i w:val="0"/>
          <w:iCs w:val="0"/>
        </w:rPr>
        <w:t xml:space="preserve">anterior, </w:t>
      </w:r>
      <w:r w:rsidRPr="00D06D59">
        <w:rPr>
          <w:rFonts w:ascii="Arial" w:hAnsi="Arial" w:cs="Arial"/>
          <w:i/>
          <w:sz w:val="22"/>
          <w:szCs w:val="22"/>
        </w:rPr>
        <w:t>estamos realizando las gestiones pertinentes para generar una nueva liquidación con el fin de proceder a tramitar la aceptación de la historia laboral por parte de su poderdante para efectuar una nueva emisión.</w:t>
      </w:r>
    </w:p>
    <w:p w:rsidR="00B87031" w:rsidRPr="00935AD5" w:rsidRDefault="00B87031" w:rsidP="008F5063">
      <w:pPr>
        <w:pStyle w:val="Sinespaciado"/>
        <w:spacing w:line="360" w:lineRule="auto"/>
        <w:ind w:firstLine="2835"/>
        <w:jc w:val="both"/>
        <w:rPr>
          <w:rFonts w:ascii="Arial" w:hAnsi="Arial" w:cs="Arial"/>
          <w:i/>
          <w:sz w:val="12"/>
          <w:szCs w:val="22"/>
        </w:rPr>
      </w:pPr>
    </w:p>
    <w:p w:rsidR="00D06D59" w:rsidRPr="00D06D59" w:rsidRDefault="00D06D59" w:rsidP="008F5063">
      <w:pPr>
        <w:pStyle w:val="Sinespaciado"/>
        <w:spacing w:line="360" w:lineRule="auto"/>
        <w:ind w:firstLine="2835"/>
        <w:jc w:val="both"/>
        <w:rPr>
          <w:rFonts w:ascii="Arial" w:hAnsi="Arial" w:cs="Arial"/>
          <w:i/>
          <w:sz w:val="22"/>
          <w:szCs w:val="26"/>
        </w:rPr>
      </w:pPr>
      <w:r w:rsidRPr="00D06D59">
        <w:rPr>
          <w:rFonts w:ascii="Arial" w:hAnsi="Arial" w:cs="Arial"/>
          <w:i/>
          <w:sz w:val="22"/>
          <w:szCs w:val="26"/>
        </w:rPr>
        <w:t>Porvenir actúa como intermediario para el trámite de liquidación, emisión y redención de los bonos pensiónales de nuestros afiliados ante las entidades responsables, como lo dispone el artículo 48 del Decreto 1748 de 1995, mcdificado por el artículo 20 del Decreto 1513 de 1998. Sin embargo, no está a nuestro alcance determinar la fecha o tipo de respuesta de las entidades que consultamos..."(folio 11 Cd</w:t>
      </w:r>
      <w:r>
        <w:rPr>
          <w:rFonts w:ascii="Arial" w:hAnsi="Arial" w:cs="Arial"/>
          <w:i/>
          <w:sz w:val="22"/>
          <w:szCs w:val="26"/>
        </w:rPr>
        <w:t>. 2).</w:t>
      </w:r>
    </w:p>
    <w:p w:rsidR="00B87031" w:rsidRPr="00D06D59" w:rsidRDefault="00B87031" w:rsidP="008F5063">
      <w:pPr>
        <w:pStyle w:val="Sinespaciado"/>
        <w:spacing w:line="360" w:lineRule="auto"/>
        <w:ind w:firstLine="2835"/>
        <w:jc w:val="both"/>
        <w:rPr>
          <w:rFonts w:ascii="Arial" w:hAnsi="Arial" w:cs="Arial"/>
          <w:i/>
          <w:sz w:val="16"/>
          <w:szCs w:val="22"/>
        </w:rPr>
      </w:pPr>
    </w:p>
    <w:p w:rsidR="007102E0" w:rsidRDefault="001F5D1C" w:rsidP="00D06D59">
      <w:pPr>
        <w:pStyle w:val="Sinespaciado"/>
        <w:spacing w:line="360" w:lineRule="auto"/>
        <w:ind w:firstLine="2835"/>
        <w:jc w:val="both"/>
        <w:rPr>
          <w:rFonts w:ascii="Arial" w:hAnsi="Arial" w:cs="Arial"/>
          <w:sz w:val="26"/>
          <w:szCs w:val="26"/>
        </w:rPr>
      </w:pPr>
      <w:r>
        <w:rPr>
          <w:rStyle w:val="NotaalpieSincursiva"/>
          <w:sz w:val="26"/>
          <w:szCs w:val="26"/>
        </w:rPr>
        <w:t>3</w:t>
      </w:r>
      <w:r w:rsidR="00D06D59">
        <w:rPr>
          <w:rStyle w:val="NotaalpieSincursiva"/>
          <w:sz w:val="26"/>
          <w:szCs w:val="26"/>
        </w:rPr>
        <w:t xml:space="preserve">. </w:t>
      </w:r>
      <w:r w:rsidR="00D06D59" w:rsidRPr="00425316">
        <w:rPr>
          <w:rStyle w:val="NotaalpieSincursiva"/>
          <w:i w:val="0"/>
          <w:sz w:val="26"/>
          <w:szCs w:val="26"/>
        </w:rPr>
        <w:t xml:space="preserve">Posteriormente, en la contestación del presente trámite incidental que hiciera </w:t>
      </w:r>
      <w:r w:rsidR="004D7B47" w:rsidRPr="004D7B47">
        <w:rPr>
          <w:rStyle w:val="NotaalpieSincursiva"/>
          <w:i w:val="0"/>
          <w:szCs w:val="26"/>
        </w:rPr>
        <w:t xml:space="preserve">AFP PORVENIR </w:t>
      </w:r>
      <w:r w:rsidR="00D06D59" w:rsidRPr="00425316">
        <w:rPr>
          <w:rStyle w:val="NotaalpieSincursiva"/>
          <w:i w:val="0"/>
          <w:sz w:val="26"/>
          <w:szCs w:val="26"/>
        </w:rPr>
        <w:t xml:space="preserve">por intermedio de quien dijo ser la Directora de Litigios, más </w:t>
      </w:r>
      <w:r w:rsidR="00D06D59" w:rsidRPr="00425316">
        <w:rPr>
          <w:rStyle w:val="NotaalpieCorbel"/>
          <w:rFonts w:ascii="Arial" w:hAnsi="Arial" w:cs="Arial"/>
          <w:i w:val="0"/>
          <w:sz w:val="26"/>
          <w:szCs w:val="26"/>
        </w:rPr>
        <w:t>10</w:t>
      </w:r>
      <w:r w:rsidR="00D06D59" w:rsidRPr="00425316">
        <w:rPr>
          <w:rStyle w:val="NotaalpieSincursiva"/>
          <w:i w:val="0"/>
          <w:sz w:val="26"/>
          <w:szCs w:val="26"/>
        </w:rPr>
        <w:t xml:space="preserve"> el incidentado (fls. 16-23), se reiteró la respuesta dada a la demandante en donde se informa:</w:t>
      </w:r>
      <w:r w:rsidR="00D06D59" w:rsidRPr="00D06D59">
        <w:rPr>
          <w:rStyle w:val="NotaalpieSincursiva"/>
          <w:sz w:val="26"/>
          <w:szCs w:val="26"/>
        </w:rPr>
        <w:t xml:space="preserve"> </w:t>
      </w:r>
      <w:r w:rsidR="00D06D59" w:rsidRPr="00D06D59">
        <w:rPr>
          <w:rFonts w:ascii="Arial" w:hAnsi="Arial" w:cs="Arial"/>
          <w:sz w:val="26"/>
          <w:szCs w:val="26"/>
        </w:rPr>
        <w:t>“</w:t>
      </w:r>
      <w:r w:rsidR="00D06D59" w:rsidRPr="00425316">
        <w:rPr>
          <w:rFonts w:ascii="Arial" w:hAnsi="Arial" w:cs="Arial"/>
          <w:i/>
          <w:sz w:val="24"/>
          <w:szCs w:val="26"/>
        </w:rPr>
        <w:t xml:space="preserve">Ahora bien realizando la Validación de la solicitud pensional radicada por la señora </w:t>
      </w:r>
      <w:r w:rsidR="00D06D59" w:rsidRPr="00425316">
        <w:rPr>
          <w:rStyle w:val="Cuerpodeltexto69pto"/>
          <w:iCs w:val="0"/>
          <w:sz w:val="24"/>
          <w:szCs w:val="26"/>
        </w:rPr>
        <w:t>maria consuelo toro toro</w:t>
      </w:r>
      <w:r w:rsidR="00D06D59" w:rsidRPr="00425316">
        <w:rPr>
          <w:rStyle w:val="Cuerpodeltexto69pto"/>
          <w:i w:val="0"/>
          <w:iCs w:val="0"/>
          <w:sz w:val="24"/>
          <w:szCs w:val="26"/>
        </w:rPr>
        <w:t xml:space="preserve"> </w:t>
      </w:r>
      <w:r w:rsidR="00D06D59" w:rsidRPr="00425316">
        <w:rPr>
          <w:rFonts w:ascii="Arial" w:hAnsi="Arial" w:cs="Arial"/>
          <w:i/>
          <w:sz w:val="24"/>
          <w:szCs w:val="26"/>
        </w:rPr>
        <w:t xml:space="preserve">la misma se encuentra en trámite de conformación del bono pensional por parte de las entidades que lo constituyen en este caso </w:t>
      </w:r>
      <w:r w:rsidR="00D06D59" w:rsidRPr="00425316">
        <w:rPr>
          <w:rStyle w:val="Cuerpodeltexto69pto"/>
          <w:iCs w:val="0"/>
          <w:sz w:val="24"/>
          <w:szCs w:val="26"/>
        </w:rPr>
        <w:t xml:space="preserve">departamento del valle del cauca, colpensiones y la </w:t>
      </w:r>
      <w:r w:rsidR="00425316" w:rsidRPr="00425316">
        <w:rPr>
          <w:rStyle w:val="Cuerpodeltexto69pto"/>
          <w:iCs w:val="0"/>
          <w:sz w:val="24"/>
          <w:szCs w:val="26"/>
        </w:rPr>
        <w:t>nación</w:t>
      </w:r>
      <w:r w:rsidR="00D06D59" w:rsidRPr="00425316">
        <w:rPr>
          <w:rStyle w:val="Cuerpodeltexto69pto"/>
          <w:i w:val="0"/>
          <w:iCs w:val="0"/>
          <w:sz w:val="24"/>
          <w:szCs w:val="26"/>
        </w:rPr>
        <w:t xml:space="preserve"> </w:t>
      </w:r>
      <w:r w:rsidR="00D06D59" w:rsidRPr="00425316">
        <w:rPr>
          <w:rFonts w:ascii="Arial" w:hAnsi="Arial" w:cs="Arial"/>
          <w:i/>
          <w:sz w:val="24"/>
          <w:szCs w:val="26"/>
        </w:rPr>
        <w:t>del cual ha presentado variación en la historia laboral lo que impide que sea Emitido y paga (sic) el bono pensional</w:t>
      </w:r>
      <w:r w:rsidR="00D06D59" w:rsidRPr="00425316">
        <w:rPr>
          <w:rFonts w:ascii="Arial" w:hAnsi="Arial" w:cs="Arial"/>
          <w:sz w:val="24"/>
          <w:szCs w:val="26"/>
        </w:rPr>
        <w:t xml:space="preserve"> </w:t>
      </w:r>
      <w:r w:rsidR="00D06D59" w:rsidRPr="001E4EE0">
        <w:rPr>
          <w:rFonts w:ascii="Arial" w:hAnsi="Arial" w:cs="Arial"/>
          <w:i/>
          <w:sz w:val="22"/>
          <w:szCs w:val="26"/>
        </w:rPr>
        <w:t>por</w:t>
      </w:r>
      <w:r w:rsidR="001E4EE0" w:rsidRPr="001E4EE0">
        <w:rPr>
          <w:rFonts w:ascii="Arial" w:hAnsi="Arial" w:cs="Arial"/>
          <w:i/>
          <w:sz w:val="22"/>
          <w:szCs w:val="26"/>
        </w:rPr>
        <w:t xml:space="preserve"> ello deberá primero ser resuelta esta situación para proceder con el trámite de la Garantía de Pensión Mínima ante el Ministerio de Hacienda</w:t>
      </w:r>
      <w:r w:rsidR="001E4EE0" w:rsidRPr="001E4EE0">
        <w:rPr>
          <w:rStyle w:val="Cuerpodeltexto6Sincursiva"/>
          <w:i w:val="0"/>
          <w:szCs w:val="26"/>
        </w:rPr>
        <w:t xml:space="preserve"> </w:t>
      </w:r>
      <w:r w:rsidR="001E4EE0" w:rsidRPr="001E4EE0">
        <w:rPr>
          <w:rStyle w:val="NotaalpieCorbel"/>
          <w:rFonts w:ascii="Arial" w:hAnsi="Arial" w:cs="Arial"/>
          <w:i w:val="0"/>
          <w:sz w:val="22"/>
          <w:szCs w:val="26"/>
        </w:rPr>
        <w:t xml:space="preserve">y </w:t>
      </w:r>
      <w:r w:rsidR="001E4EE0" w:rsidRPr="001E4EE0">
        <w:rPr>
          <w:rFonts w:ascii="Arial" w:hAnsi="Arial" w:cs="Arial"/>
          <w:i/>
          <w:sz w:val="22"/>
          <w:szCs w:val="26"/>
        </w:rPr>
        <w:t>Crédito Público</w:t>
      </w:r>
      <w:r w:rsidR="001E4EE0">
        <w:rPr>
          <w:rFonts w:ascii="Arial" w:hAnsi="Arial" w:cs="Arial"/>
          <w:sz w:val="26"/>
          <w:szCs w:val="26"/>
        </w:rPr>
        <w:t>…”</w:t>
      </w:r>
      <w:r w:rsidR="0017689D">
        <w:rPr>
          <w:rFonts w:ascii="Arial" w:hAnsi="Arial" w:cs="Arial"/>
          <w:sz w:val="26"/>
          <w:szCs w:val="26"/>
        </w:rPr>
        <w:t>.</w:t>
      </w:r>
    </w:p>
    <w:p w:rsidR="0017689D" w:rsidRPr="0017689D" w:rsidRDefault="0017689D" w:rsidP="00D06D59">
      <w:pPr>
        <w:pStyle w:val="Sinespaciado"/>
        <w:spacing w:line="360" w:lineRule="auto"/>
        <w:ind w:firstLine="2835"/>
        <w:jc w:val="both"/>
        <w:rPr>
          <w:rFonts w:ascii="Arial" w:hAnsi="Arial" w:cs="Arial"/>
          <w:sz w:val="16"/>
          <w:szCs w:val="26"/>
        </w:rPr>
      </w:pPr>
    </w:p>
    <w:p w:rsidR="0017689D" w:rsidRDefault="001F5D1C" w:rsidP="00D06D59">
      <w:pPr>
        <w:pStyle w:val="Sinespaciado"/>
        <w:spacing w:line="360" w:lineRule="auto"/>
        <w:ind w:firstLine="2835"/>
        <w:jc w:val="both"/>
        <w:rPr>
          <w:rStyle w:val="Cuerpodeltexto10pto"/>
          <w:sz w:val="26"/>
          <w:szCs w:val="26"/>
        </w:rPr>
      </w:pPr>
      <w:r>
        <w:rPr>
          <w:rFonts w:ascii="Arial" w:hAnsi="Arial" w:cs="Arial"/>
          <w:sz w:val="26"/>
          <w:szCs w:val="26"/>
        </w:rPr>
        <w:t>4</w:t>
      </w:r>
      <w:r w:rsidR="0017689D" w:rsidRPr="0017689D">
        <w:rPr>
          <w:rFonts w:ascii="Arial" w:hAnsi="Arial" w:cs="Arial"/>
          <w:sz w:val="26"/>
          <w:szCs w:val="26"/>
        </w:rPr>
        <w:t xml:space="preserve">. El trámite que asevera la </w:t>
      </w:r>
      <w:r w:rsidR="002471E1" w:rsidRPr="002471E1">
        <w:rPr>
          <w:rStyle w:val="Cuerpodeltexto10pto"/>
          <w:sz w:val="22"/>
          <w:szCs w:val="26"/>
        </w:rPr>
        <w:t>AFP</w:t>
      </w:r>
      <w:r w:rsidR="0017689D" w:rsidRPr="0017689D">
        <w:rPr>
          <w:rStyle w:val="Cuerpodeltexto10pto"/>
          <w:sz w:val="26"/>
          <w:szCs w:val="26"/>
        </w:rPr>
        <w:t xml:space="preserve"> </w:t>
      </w:r>
      <w:r w:rsidR="0017689D" w:rsidRPr="0017689D">
        <w:rPr>
          <w:rStyle w:val="Cuerpodeltexto10pto"/>
          <w:sz w:val="22"/>
          <w:szCs w:val="26"/>
        </w:rPr>
        <w:t>COLPENSIONES</w:t>
      </w:r>
      <w:r w:rsidR="0017689D" w:rsidRPr="0017689D">
        <w:rPr>
          <w:rStyle w:val="Cuerpodeltexto10pto"/>
          <w:sz w:val="26"/>
          <w:szCs w:val="26"/>
        </w:rPr>
        <w:t xml:space="preserve"> </w:t>
      </w:r>
      <w:r w:rsidR="0017689D" w:rsidRPr="0017689D">
        <w:rPr>
          <w:rFonts w:ascii="Arial" w:hAnsi="Arial" w:cs="Arial"/>
          <w:sz w:val="26"/>
          <w:szCs w:val="26"/>
        </w:rPr>
        <w:t xml:space="preserve">que está gestionando, fue validado por la Oficina de Bonos Pensiónales del Ministerio de Hacienda y Crédito Público, quien manifestó que la entidad accionada el día 24 de mayo solicitó una nueva liquidación provisional de bono con la historia actualizada, (fl. </w:t>
      </w:r>
      <w:r w:rsidR="0017689D" w:rsidRPr="0017689D">
        <w:rPr>
          <w:rStyle w:val="Cuerpodeltexto10pto"/>
          <w:sz w:val="26"/>
          <w:szCs w:val="26"/>
        </w:rPr>
        <w:t>27</w:t>
      </w:r>
      <w:r w:rsidR="0017689D">
        <w:rPr>
          <w:rStyle w:val="Cuerpodeltexto10pto"/>
          <w:sz w:val="26"/>
          <w:szCs w:val="26"/>
        </w:rPr>
        <w:t xml:space="preserve"> vto.).</w:t>
      </w:r>
    </w:p>
    <w:p w:rsidR="00FB2832" w:rsidRPr="00FB2832" w:rsidRDefault="00FB2832" w:rsidP="00D06D59">
      <w:pPr>
        <w:pStyle w:val="Sinespaciado"/>
        <w:spacing w:line="360" w:lineRule="auto"/>
        <w:ind w:firstLine="2835"/>
        <w:jc w:val="both"/>
        <w:rPr>
          <w:rStyle w:val="Cuerpodeltexto10pto"/>
          <w:sz w:val="16"/>
          <w:szCs w:val="26"/>
        </w:rPr>
      </w:pPr>
    </w:p>
    <w:p w:rsidR="00FB2832" w:rsidRDefault="001F5D1C" w:rsidP="00D06D59">
      <w:pPr>
        <w:pStyle w:val="Sinespaciado"/>
        <w:spacing w:line="360" w:lineRule="auto"/>
        <w:ind w:firstLine="2835"/>
        <w:jc w:val="both"/>
        <w:rPr>
          <w:rFonts w:ascii="Arial" w:hAnsi="Arial" w:cs="Arial"/>
          <w:sz w:val="26"/>
          <w:szCs w:val="26"/>
        </w:rPr>
      </w:pPr>
      <w:r>
        <w:rPr>
          <w:rFonts w:ascii="Arial" w:hAnsi="Arial" w:cs="Arial"/>
          <w:sz w:val="26"/>
          <w:szCs w:val="26"/>
        </w:rPr>
        <w:t>5</w:t>
      </w:r>
      <w:r w:rsidR="00CF64E4">
        <w:rPr>
          <w:rFonts w:ascii="Arial" w:hAnsi="Arial" w:cs="Arial"/>
          <w:sz w:val="26"/>
          <w:szCs w:val="26"/>
        </w:rPr>
        <w:t xml:space="preserve">. </w:t>
      </w:r>
      <w:r w:rsidR="00CF64E4" w:rsidRPr="00CF64E4">
        <w:rPr>
          <w:rFonts w:ascii="Arial" w:hAnsi="Arial" w:cs="Arial"/>
          <w:sz w:val="26"/>
          <w:szCs w:val="26"/>
        </w:rPr>
        <w:t xml:space="preserve">Teniendo en cuenta lo anteriormente expuesto, se impone señalar que, si bien el funcionario de la </w:t>
      </w:r>
      <w:r w:rsidR="00CF64E4" w:rsidRPr="002471E1">
        <w:rPr>
          <w:rStyle w:val="Cuerpodeltexto10pto"/>
          <w:sz w:val="22"/>
          <w:szCs w:val="26"/>
        </w:rPr>
        <w:t>AFP PORVENIR</w:t>
      </w:r>
      <w:r w:rsidR="00CF64E4" w:rsidRPr="00CF64E4">
        <w:rPr>
          <w:rStyle w:val="Cuerpodeltexto10pto"/>
          <w:sz w:val="26"/>
          <w:szCs w:val="26"/>
        </w:rPr>
        <w:t xml:space="preserve"> </w:t>
      </w:r>
      <w:r w:rsidR="00CF64E4" w:rsidRPr="00CF64E4">
        <w:rPr>
          <w:rFonts w:ascii="Arial" w:hAnsi="Arial" w:cs="Arial"/>
          <w:sz w:val="26"/>
          <w:szCs w:val="26"/>
        </w:rPr>
        <w:t xml:space="preserve">acusado de desacato, hasta ahora no ha tenido una intervención directa en la decisión del reconocimiento o no de la pensión de la señora </w:t>
      </w:r>
      <w:r w:rsidR="00CF64E4" w:rsidRPr="00CF64E4">
        <w:rPr>
          <w:rStyle w:val="Cuerpodeltexto10pto"/>
          <w:sz w:val="22"/>
          <w:szCs w:val="26"/>
        </w:rPr>
        <w:t>TORO TORO</w:t>
      </w:r>
      <w:r w:rsidR="00CF64E4" w:rsidRPr="00CF64E4">
        <w:rPr>
          <w:rStyle w:val="Cuerpodeltexto10pto"/>
          <w:sz w:val="26"/>
          <w:szCs w:val="26"/>
        </w:rPr>
        <w:t xml:space="preserve">, </w:t>
      </w:r>
      <w:r w:rsidR="00CF64E4" w:rsidRPr="00CF64E4">
        <w:rPr>
          <w:rFonts w:ascii="Arial" w:hAnsi="Arial" w:cs="Arial"/>
          <w:sz w:val="26"/>
          <w:szCs w:val="26"/>
        </w:rPr>
        <w:t>desde el mismo día del fallo de la acción de tutela, otros empleados de la dicha entidad sí estaban gestionando lo relacionado con el bono pensional de la citada actora, para efectos del reconocimiento pensional, de lo cual informaron a la tutelante, por lo que considera esta Sala no es del caso imponer sanción alguna en su contra, razón por la cual esta Sala, dará por terminado el presente incid</w:t>
      </w:r>
      <w:r w:rsidR="00CF64E4">
        <w:rPr>
          <w:rFonts w:ascii="Arial" w:hAnsi="Arial" w:cs="Arial"/>
          <w:sz w:val="26"/>
          <w:szCs w:val="26"/>
        </w:rPr>
        <w:t>ente.</w:t>
      </w:r>
    </w:p>
    <w:p w:rsidR="00CF64E4" w:rsidRPr="00CF64E4" w:rsidRDefault="00CF64E4" w:rsidP="00D06D59">
      <w:pPr>
        <w:pStyle w:val="Sinespaciado"/>
        <w:spacing w:line="360" w:lineRule="auto"/>
        <w:ind w:firstLine="2835"/>
        <w:jc w:val="both"/>
        <w:rPr>
          <w:rFonts w:ascii="Arial" w:hAnsi="Arial" w:cs="Arial"/>
          <w:sz w:val="16"/>
          <w:szCs w:val="26"/>
        </w:rPr>
      </w:pPr>
    </w:p>
    <w:p w:rsidR="00B11368" w:rsidRDefault="001F5D1C" w:rsidP="00B11368">
      <w:pPr>
        <w:pStyle w:val="Sinespaciado"/>
        <w:spacing w:line="360" w:lineRule="auto"/>
        <w:ind w:firstLine="2835"/>
        <w:jc w:val="both"/>
        <w:rPr>
          <w:rFonts w:ascii="Arial" w:hAnsi="Arial" w:cs="Arial"/>
          <w:sz w:val="26"/>
          <w:szCs w:val="26"/>
        </w:rPr>
      </w:pPr>
      <w:r>
        <w:rPr>
          <w:rFonts w:ascii="Arial" w:hAnsi="Arial" w:cs="Arial"/>
          <w:sz w:val="26"/>
          <w:szCs w:val="26"/>
        </w:rPr>
        <w:t>6</w:t>
      </w:r>
      <w:r w:rsidR="00B11368" w:rsidRPr="00B11368">
        <w:rPr>
          <w:rFonts w:ascii="Arial" w:hAnsi="Arial" w:cs="Arial"/>
          <w:sz w:val="26"/>
          <w:szCs w:val="26"/>
        </w:rPr>
        <w:t xml:space="preserve">. Sin embargo, que así se decida no será obstáculo para que pueda la demandante impulsar nuevamente el incidente, siguiendo lo prevenido por el artículo 27 del Decreto 2591 de 1991, sí en últimas no se logra el objetivo de la acción de tutela en un término razonable, como quiera que sigue siendo obligación del Director de Reconocimiento de la Sociedad Administradora de Fondos de Pensiones </w:t>
      </w:r>
      <w:r w:rsidR="00B11368" w:rsidRPr="00B11368">
        <w:rPr>
          <w:rStyle w:val="Cuerpodeltexto10pto"/>
          <w:sz w:val="26"/>
          <w:szCs w:val="26"/>
        </w:rPr>
        <w:t xml:space="preserve">y </w:t>
      </w:r>
      <w:r w:rsidR="00B11368" w:rsidRPr="00B11368">
        <w:rPr>
          <w:rFonts w:ascii="Arial" w:hAnsi="Arial" w:cs="Arial"/>
          <w:sz w:val="26"/>
          <w:szCs w:val="26"/>
        </w:rPr>
        <w:t xml:space="preserve">Cesantías </w:t>
      </w:r>
      <w:r w:rsidR="00B11368" w:rsidRPr="00B11368">
        <w:rPr>
          <w:rStyle w:val="Cuerpodeltexto10pto"/>
          <w:sz w:val="26"/>
          <w:szCs w:val="26"/>
        </w:rPr>
        <w:t xml:space="preserve">porvenir S.A., </w:t>
      </w:r>
      <w:r w:rsidR="00B11368" w:rsidRPr="00B11368">
        <w:rPr>
          <w:rFonts w:ascii="Arial" w:hAnsi="Arial" w:cs="Arial"/>
          <w:sz w:val="26"/>
          <w:szCs w:val="26"/>
        </w:rPr>
        <w:t>dé cumplimiento al fallo de tutela proferido por esta Corporaci</w:t>
      </w:r>
      <w:r w:rsidR="00B11368">
        <w:rPr>
          <w:rFonts w:ascii="Arial" w:hAnsi="Arial" w:cs="Arial"/>
          <w:sz w:val="26"/>
          <w:szCs w:val="26"/>
        </w:rPr>
        <w:t>ón.</w:t>
      </w:r>
    </w:p>
    <w:p w:rsidR="00B11368" w:rsidRPr="00935AD5" w:rsidRDefault="00B11368" w:rsidP="00B11368">
      <w:pPr>
        <w:pStyle w:val="Sinespaciado"/>
        <w:spacing w:line="360" w:lineRule="auto"/>
        <w:ind w:firstLine="2835"/>
        <w:jc w:val="both"/>
        <w:rPr>
          <w:rFonts w:ascii="Arial" w:hAnsi="Arial" w:cs="Arial"/>
          <w:sz w:val="24"/>
          <w:szCs w:val="26"/>
        </w:rPr>
      </w:pPr>
    </w:p>
    <w:p w:rsidR="00B11368" w:rsidRPr="00B11368" w:rsidRDefault="00B11368" w:rsidP="00B11368">
      <w:pPr>
        <w:pStyle w:val="Sinespaciado"/>
        <w:spacing w:line="360" w:lineRule="auto"/>
        <w:ind w:firstLine="2835"/>
        <w:jc w:val="both"/>
        <w:rPr>
          <w:rFonts w:ascii="Arial" w:hAnsi="Arial" w:cs="Arial"/>
          <w:b/>
          <w:sz w:val="22"/>
          <w:szCs w:val="26"/>
        </w:rPr>
      </w:pPr>
      <w:r w:rsidRPr="00B11368">
        <w:rPr>
          <w:rFonts w:ascii="Arial" w:hAnsi="Arial" w:cs="Arial"/>
          <w:b/>
          <w:sz w:val="22"/>
          <w:szCs w:val="26"/>
        </w:rPr>
        <w:t>IV. DECISIÓN</w:t>
      </w:r>
    </w:p>
    <w:p w:rsidR="00B11368" w:rsidRPr="00935AD5" w:rsidRDefault="00B11368" w:rsidP="00B11368">
      <w:pPr>
        <w:pStyle w:val="Sinespaciado"/>
        <w:spacing w:line="360" w:lineRule="auto"/>
        <w:ind w:firstLine="2835"/>
        <w:jc w:val="both"/>
        <w:rPr>
          <w:rFonts w:ascii="Arial" w:hAnsi="Arial" w:cs="Arial"/>
          <w:sz w:val="24"/>
          <w:szCs w:val="26"/>
        </w:rPr>
      </w:pPr>
    </w:p>
    <w:p w:rsidR="002471E1" w:rsidRDefault="00B11368" w:rsidP="00B11368">
      <w:pPr>
        <w:pStyle w:val="Sinespaciado"/>
        <w:spacing w:line="360" w:lineRule="auto"/>
        <w:ind w:firstLine="2835"/>
        <w:jc w:val="both"/>
        <w:rPr>
          <w:rFonts w:ascii="Arial" w:hAnsi="Arial" w:cs="Arial"/>
          <w:sz w:val="26"/>
          <w:szCs w:val="26"/>
        </w:rPr>
      </w:pPr>
      <w:r w:rsidRPr="00B11368">
        <w:rPr>
          <w:rFonts w:ascii="Arial" w:hAnsi="Arial" w:cs="Arial"/>
          <w:sz w:val="26"/>
          <w:szCs w:val="26"/>
        </w:rPr>
        <w:t xml:space="preserve">En mérito de lo expuesto, el Tribunal Superior del Distrito Judicial </w:t>
      </w:r>
      <w:r w:rsidR="002471E1">
        <w:rPr>
          <w:rFonts w:ascii="Arial" w:hAnsi="Arial" w:cs="Arial"/>
          <w:sz w:val="26"/>
          <w:szCs w:val="26"/>
        </w:rPr>
        <w:t>de Pereira, Sala Civil Familia,</w:t>
      </w:r>
    </w:p>
    <w:p w:rsidR="002471E1" w:rsidRPr="002471E1" w:rsidRDefault="002471E1" w:rsidP="00B11368">
      <w:pPr>
        <w:pStyle w:val="Sinespaciado"/>
        <w:spacing w:line="360" w:lineRule="auto"/>
        <w:ind w:firstLine="2835"/>
        <w:jc w:val="both"/>
        <w:rPr>
          <w:rFonts w:ascii="Arial" w:hAnsi="Arial" w:cs="Arial"/>
          <w:sz w:val="24"/>
          <w:szCs w:val="26"/>
        </w:rPr>
      </w:pPr>
    </w:p>
    <w:p w:rsidR="00B11368" w:rsidRPr="00A95CC7" w:rsidRDefault="00B11368" w:rsidP="00B11368">
      <w:pPr>
        <w:pStyle w:val="Sinespaciado"/>
        <w:spacing w:line="360" w:lineRule="auto"/>
        <w:ind w:firstLine="2835"/>
        <w:jc w:val="both"/>
        <w:rPr>
          <w:rFonts w:ascii="Arial" w:hAnsi="Arial" w:cs="Arial"/>
          <w:b/>
          <w:sz w:val="22"/>
          <w:szCs w:val="26"/>
        </w:rPr>
      </w:pPr>
      <w:r w:rsidRPr="00A95CC7">
        <w:rPr>
          <w:rFonts w:ascii="Arial" w:hAnsi="Arial" w:cs="Arial"/>
          <w:b/>
          <w:sz w:val="22"/>
          <w:szCs w:val="26"/>
        </w:rPr>
        <w:t>RESUELVE:</w:t>
      </w:r>
    </w:p>
    <w:p w:rsidR="00B11368" w:rsidRPr="002471E1" w:rsidRDefault="00B11368" w:rsidP="00B11368">
      <w:pPr>
        <w:pStyle w:val="Sinespaciado"/>
        <w:spacing w:line="360" w:lineRule="auto"/>
        <w:ind w:firstLine="2835"/>
        <w:jc w:val="both"/>
        <w:rPr>
          <w:rFonts w:ascii="Arial" w:hAnsi="Arial" w:cs="Arial"/>
          <w:sz w:val="24"/>
          <w:szCs w:val="26"/>
        </w:rPr>
      </w:pPr>
    </w:p>
    <w:p w:rsidR="00B11368" w:rsidRDefault="007124F9" w:rsidP="00B11368">
      <w:pPr>
        <w:pStyle w:val="Sinespaciado"/>
        <w:spacing w:line="360" w:lineRule="auto"/>
        <w:ind w:firstLine="2835"/>
        <w:jc w:val="both"/>
        <w:rPr>
          <w:rStyle w:val="Cuerpodeltexto10pto"/>
          <w:sz w:val="26"/>
          <w:szCs w:val="26"/>
        </w:rPr>
      </w:pPr>
      <w:r w:rsidRPr="007124F9">
        <w:rPr>
          <w:rStyle w:val="CuerpodeltextoNegrita"/>
          <w:b w:val="0"/>
          <w:sz w:val="24"/>
          <w:szCs w:val="26"/>
        </w:rPr>
        <w:t>PRIMERO</w:t>
      </w:r>
      <w:r w:rsidR="0037495D" w:rsidRPr="0037495D">
        <w:rPr>
          <w:rStyle w:val="CuerpodeltextoNegrita"/>
          <w:sz w:val="26"/>
          <w:szCs w:val="26"/>
        </w:rPr>
        <w:t xml:space="preserve">: </w:t>
      </w:r>
      <w:r w:rsidR="0037495D" w:rsidRPr="0037495D">
        <w:rPr>
          <w:rFonts w:ascii="Arial" w:hAnsi="Arial" w:cs="Arial"/>
          <w:sz w:val="26"/>
          <w:szCs w:val="26"/>
        </w:rPr>
        <w:t xml:space="preserve">Dar por terminado el incidente de desacato contra el señor </w:t>
      </w:r>
      <w:r w:rsidR="0037495D" w:rsidRPr="0037495D">
        <w:rPr>
          <w:rStyle w:val="Cuerpodeltexto10pto"/>
          <w:sz w:val="22"/>
          <w:szCs w:val="26"/>
        </w:rPr>
        <w:t>CARLOS MANUEL RAMÍREZ</w:t>
      </w:r>
      <w:r w:rsidR="0037495D" w:rsidRPr="0037495D">
        <w:rPr>
          <w:rStyle w:val="Cuerpodeltexto10pto"/>
          <w:sz w:val="26"/>
          <w:szCs w:val="26"/>
        </w:rPr>
        <w:t xml:space="preserve">, </w:t>
      </w:r>
      <w:r w:rsidR="0037495D" w:rsidRPr="0037495D">
        <w:rPr>
          <w:rFonts w:ascii="Arial" w:hAnsi="Arial" w:cs="Arial"/>
          <w:sz w:val="26"/>
          <w:szCs w:val="26"/>
        </w:rPr>
        <w:t xml:space="preserve">Director de </w:t>
      </w:r>
      <w:r w:rsidR="0037495D" w:rsidRPr="0016781A">
        <w:rPr>
          <w:rFonts w:ascii="Arial" w:hAnsi="Arial" w:cs="Arial"/>
          <w:sz w:val="26"/>
          <w:szCs w:val="26"/>
        </w:rPr>
        <w:t xml:space="preserve">Reconocimiento de la Sociedad Administradora de Fondos de Pensiones y Cesantías </w:t>
      </w:r>
      <w:r w:rsidR="0037495D" w:rsidRPr="0016781A">
        <w:rPr>
          <w:rStyle w:val="Cuerpodeltexto10pto"/>
          <w:sz w:val="26"/>
          <w:szCs w:val="26"/>
        </w:rPr>
        <w:t xml:space="preserve">porvenir </w:t>
      </w:r>
      <w:r w:rsidR="0037495D" w:rsidRPr="0016781A">
        <w:rPr>
          <w:rStyle w:val="Cuerpodeltexto10pto"/>
          <w:sz w:val="22"/>
          <w:szCs w:val="26"/>
        </w:rPr>
        <w:t>S A - AFP</w:t>
      </w:r>
      <w:r w:rsidR="0037495D" w:rsidRPr="0016781A">
        <w:rPr>
          <w:rStyle w:val="Cuerpodeltexto10pto"/>
          <w:sz w:val="18"/>
          <w:szCs w:val="26"/>
        </w:rPr>
        <w:t xml:space="preserve"> </w:t>
      </w:r>
      <w:r w:rsidR="0037495D" w:rsidRPr="00722733">
        <w:rPr>
          <w:rStyle w:val="Cuerpodeltexto10pto"/>
          <w:sz w:val="22"/>
          <w:szCs w:val="26"/>
        </w:rPr>
        <w:t>PORVENIR</w:t>
      </w:r>
      <w:r w:rsidR="0016781A">
        <w:rPr>
          <w:rStyle w:val="Cuerpodeltexto10pto"/>
          <w:sz w:val="22"/>
          <w:szCs w:val="26"/>
        </w:rPr>
        <w:t xml:space="preserve"> S A; </w:t>
      </w:r>
      <w:r w:rsidR="0016781A" w:rsidRPr="0016781A">
        <w:rPr>
          <w:rStyle w:val="Cuerpodeltexto10pto"/>
          <w:sz w:val="26"/>
          <w:szCs w:val="26"/>
        </w:rPr>
        <w:t xml:space="preserve">sin </w:t>
      </w:r>
      <w:r w:rsidR="0016781A">
        <w:rPr>
          <w:rStyle w:val="Cuerpodeltexto10pto"/>
          <w:sz w:val="26"/>
          <w:szCs w:val="26"/>
        </w:rPr>
        <w:t>imposición de sanción alguna, por las razones expuestas en precedencia.</w:t>
      </w:r>
    </w:p>
    <w:p w:rsidR="0016781A" w:rsidRPr="0016781A" w:rsidRDefault="0016781A" w:rsidP="00B11368">
      <w:pPr>
        <w:pStyle w:val="Sinespaciado"/>
        <w:spacing w:line="360" w:lineRule="auto"/>
        <w:ind w:firstLine="2835"/>
        <w:jc w:val="both"/>
        <w:rPr>
          <w:rStyle w:val="Cuerpodeltexto10pto"/>
          <w:sz w:val="16"/>
          <w:szCs w:val="26"/>
        </w:rPr>
      </w:pPr>
    </w:p>
    <w:p w:rsidR="0016781A" w:rsidRPr="007124F9" w:rsidRDefault="0016781A" w:rsidP="0016781A">
      <w:pPr>
        <w:spacing w:line="360" w:lineRule="auto"/>
        <w:ind w:firstLine="2835"/>
        <w:jc w:val="both"/>
        <w:rPr>
          <w:rFonts w:ascii="Arial" w:hAnsi="Arial" w:cs="Arial"/>
          <w:sz w:val="26"/>
          <w:szCs w:val="26"/>
        </w:rPr>
      </w:pPr>
      <w:r w:rsidRPr="007124F9">
        <w:rPr>
          <w:rFonts w:ascii="Arial" w:hAnsi="Arial" w:cs="Arial"/>
          <w:sz w:val="24"/>
          <w:szCs w:val="26"/>
        </w:rPr>
        <w:t>SEGUNDO</w:t>
      </w:r>
      <w:r w:rsidRPr="007124F9">
        <w:rPr>
          <w:rFonts w:ascii="Arial" w:hAnsi="Arial" w:cs="Arial"/>
          <w:sz w:val="26"/>
          <w:szCs w:val="26"/>
        </w:rPr>
        <w:t>: Comunicar a los interesados en la forma prevista por el artículo 30 del Decreto 2591 de 1991.</w:t>
      </w:r>
    </w:p>
    <w:p w:rsidR="0016781A" w:rsidRPr="00935AD5" w:rsidRDefault="0016781A" w:rsidP="0016781A">
      <w:pPr>
        <w:spacing w:line="360" w:lineRule="auto"/>
        <w:ind w:firstLine="2835"/>
        <w:jc w:val="both"/>
        <w:rPr>
          <w:rFonts w:ascii="Arial" w:hAnsi="Arial" w:cs="Arial"/>
          <w:sz w:val="16"/>
          <w:szCs w:val="26"/>
        </w:rPr>
      </w:pPr>
    </w:p>
    <w:p w:rsidR="0016781A" w:rsidRPr="00A95CC7" w:rsidRDefault="0016781A" w:rsidP="0016781A">
      <w:pPr>
        <w:spacing w:line="360" w:lineRule="auto"/>
        <w:ind w:firstLine="2835"/>
        <w:jc w:val="both"/>
        <w:rPr>
          <w:rFonts w:ascii="Arial" w:hAnsi="Arial" w:cs="Arial"/>
          <w:sz w:val="26"/>
          <w:szCs w:val="26"/>
        </w:rPr>
      </w:pPr>
      <w:r w:rsidRPr="00A95CC7">
        <w:rPr>
          <w:rFonts w:ascii="Arial" w:hAnsi="Arial" w:cs="Arial"/>
          <w:sz w:val="26"/>
          <w:szCs w:val="26"/>
        </w:rPr>
        <w:t>Notifíquese y cúmplase,</w:t>
      </w:r>
    </w:p>
    <w:p w:rsidR="0016781A" w:rsidRPr="00A95CC7" w:rsidRDefault="0016781A" w:rsidP="0016781A">
      <w:pPr>
        <w:spacing w:line="360" w:lineRule="auto"/>
        <w:ind w:firstLine="2835"/>
        <w:jc w:val="both"/>
        <w:rPr>
          <w:rFonts w:ascii="Arial" w:hAnsi="Arial" w:cs="Arial"/>
          <w:sz w:val="26"/>
          <w:szCs w:val="26"/>
        </w:rPr>
      </w:pPr>
    </w:p>
    <w:p w:rsidR="0016781A" w:rsidRPr="00A95CC7" w:rsidRDefault="007124F9" w:rsidP="0016781A">
      <w:pPr>
        <w:spacing w:line="360" w:lineRule="auto"/>
        <w:ind w:firstLine="2835"/>
        <w:jc w:val="both"/>
        <w:rPr>
          <w:rFonts w:ascii="Arial" w:hAnsi="Arial" w:cs="Arial"/>
          <w:sz w:val="26"/>
          <w:szCs w:val="26"/>
          <w:lang w:val="es-ES_tradnl"/>
        </w:rPr>
      </w:pPr>
      <w:r w:rsidRPr="00A95CC7">
        <w:rPr>
          <w:rFonts w:ascii="Arial" w:hAnsi="Arial" w:cs="Arial"/>
          <w:sz w:val="26"/>
          <w:szCs w:val="26"/>
        </w:rPr>
        <w:t>El Magistrado,</w:t>
      </w:r>
    </w:p>
    <w:p w:rsidR="0016781A" w:rsidRDefault="0016781A" w:rsidP="0016781A">
      <w:pPr>
        <w:spacing w:line="360" w:lineRule="auto"/>
        <w:ind w:firstLine="2835"/>
        <w:jc w:val="both"/>
        <w:rPr>
          <w:rFonts w:ascii="Arial" w:hAnsi="Arial" w:cs="Arial"/>
          <w:sz w:val="24"/>
          <w:szCs w:val="26"/>
          <w:lang w:val="es-ES_tradnl"/>
        </w:rPr>
      </w:pPr>
    </w:p>
    <w:p w:rsidR="0016781A" w:rsidRDefault="0016781A" w:rsidP="0016781A">
      <w:pPr>
        <w:spacing w:line="360" w:lineRule="auto"/>
        <w:ind w:firstLine="2835"/>
        <w:jc w:val="both"/>
        <w:rPr>
          <w:rFonts w:ascii="Arial" w:hAnsi="Arial" w:cs="Arial"/>
          <w:sz w:val="24"/>
          <w:szCs w:val="26"/>
          <w:lang w:val="es-ES_tradnl"/>
        </w:rPr>
      </w:pPr>
    </w:p>
    <w:p w:rsidR="007124F9" w:rsidRPr="008055A3" w:rsidRDefault="007124F9" w:rsidP="0016781A">
      <w:pPr>
        <w:spacing w:line="360" w:lineRule="auto"/>
        <w:ind w:firstLine="2835"/>
        <w:jc w:val="both"/>
        <w:rPr>
          <w:rFonts w:ascii="Arial" w:hAnsi="Arial" w:cs="Arial"/>
          <w:sz w:val="24"/>
          <w:szCs w:val="26"/>
          <w:lang w:val="es-ES_tradnl"/>
        </w:rPr>
      </w:pPr>
    </w:p>
    <w:p w:rsidR="0016781A" w:rsidRPr="008055A3" w:rsidRDefault="0016781A" w:rsidP="0016781A">
      <w:pPr>
        <w:spacing w:line="360" w:lineRule="auto"/>
        <w:ind w:firstLine="2835"/>
        <w:jc w:val="both"/>
        <w:rPr>
          <w:rFonts w:ascii="Arial" w:hAnsi="Arial" w:cs="Arial"/>
          <w:sz w:val="24"/>
          <w:szCs w:val="26"/>
          <w:lang w:val="es-ES_tradnl"/>
        </w:rPr>
      </w:pPr>
    </w:p>
    <w:p w:rsidR="0016781A" w:rsidRPr="008055A3" w:rsidRDefault="0016781A" w:rsidP="0016781A">
      <w:pPr>
        <w:spacing w:line="360" w:lineRule="auto"/>
        <w:ind w:firstLine="2835"/>
        <w:jc w:val="both"/>
        <w:rPr>
          <w:rFonts w:ascii="Arial" w:hAnsi="Arial" w:cs="Arial"/>
          <w:sz w:val="24"/>
          <w:szCs w:val="28"/>
          <w:lang w:val="es-ES_tradnl"/>
        </w:rPr>
      </w:pPr>
    </w:p>
    <w:p w:rsidR="0016781A" w:rsidRPr="00A95CC7" w:rsidRDefault="0016781A" w:rsidP="0016781A">
      <w:pPr>
        <w:spacing w:line="360" w:lineRule="auto"/>
        <w:ind w:firstLine="2835"/>
        <w:jc w:val="both"/>
        <w:rPr>
          <w:rFonts w:ascii="Arial" w:hAnsi="Arial" w:cs="Arial"/>
          <w:b/>
          <w:sz w:val="28"/>
          <w:szCs w:val="28"/>
          <w:lang w:val="es-ES_tradnl"/>
        </w:rPr>
      </w:pPr>
      <w:r w:rsidRPr="00A95CC7">
        <w:rPr>
          <w:rFonts w:ascii="Arial" w:hAnsi="Arial" w:cs="Arial"/>
          <w:b/>
          <w:spacing w:val="-3"/>
          <w:sz w:val="28"/>
          <w:szCs w:val="28"/>
        </w:rPr>
        <w:t>Edder Jimmy Sánchez Calambás</w:t>
      </w:r>
    </w:p>
    <w:sectPr w:rsidR="0016781A" w:rsidRPr="00A95CC7" w:rsidSect="00CE4827">
      <w:headerReference w:type="default" r:id="rId9"/>
      <w:footerReference w:type="default" r:id="rId10"/>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EE" w:rsidRDefault="004C3BEE" w:rsidP="008E3202">
      <w:r>
        <w:separator/>
      </w:r>
    </w:p>
  </w:endnote>
  <w:endnote w:type="continuationSeparator" w:id="0">
    <w:p w:rsidR="004C3BEE" w:rsidRDefault="004C3BEE" w:rsidP="008E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85" w:rsidRPr="00B97631" w:rsidRDefault="00C556D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C3BEE">
      <w:rPr>
        <w:rFonts w:ascii="Arial" w:hAnsi="Arial" w:cs="Arial"/>
        <w:noProof/>
        <w:sz w:val="22"/>
        <w:szCs w:val="22"/>
      </w:rPr>
      <w:t>1</w:t>
    </w:r>
    <w:r w:rsidRPr="00B97631">
      <w:rPr>
        <w:rFonts w:ascii="Arial" w:hAnsi="Arial" w:cs="Arial"/>
        <w:sz w:val="22"/>
        <w:szCs w:val="22"/>
      </w:rPr>
      <w:fldChar w:fldCharType="end"/>
    </w:r>
  </w:p>
  <w:p w:rsidR="00D76785" w:rsidRDefault="004C3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EE" w:rsidRDefault="004C3BEE" w:rsidP="008E3202">
      <w:r>
        <w:separator/>
      </w:r>
    </w:p>
  </w:footnote>
  <w:footnote w:type="continuationSeparator" w:id="0">
    <w:p w:rsidR="004C3BEE" w:rsidRDefault="004C3BEE" w:rsidP="008E3202">
      <w:r>
        <w:continuationSeparator/>
      </w:r>
    </w:p>
  </w:footnote>
  <w:footnote w:id="1">
    <w:p w:rsidR="001D4D6A" w:rsidRPr="00B049A3" w:rsidRDefault="001D4D6A">
      <w:pPr>
        <w:pStyle w:val="Textonotapie"/>
        <w:rPr>
          <w:rFonts w:ascii="Arial" w:hAnsi="Arial" w:cs="Arial"/>
          <w:lang w:val="es-CO"/>
        </w:rPr>
      </w:pPr>
      <w:r w:rsidRPr="00B049A3">
        <w:rPr>
          <w:rStyle w:val="Refdenotaalpie"/>
          <w:rFonts w:ascii="Arial" w:hAnsi="Arial" w:cs="Arial"/>
        </w:rPr>
        <w:footnoteRef/>
      </w:r>
      <w:r w:rsidRPr="00B049A3">
        <w:rPr>
          <w:rFonts w:ascii="Arial" w:hAnsi="Arial" w:cs="Arial"/>
        </w:rPr>
        <w:t xml:space="preserve"> </w:t>
      </w:r>
      <w:r w:rsidRPr="00B049A3">
        <w:rPr>
          <w:rFonts w:ascii="Arial" w:hAnsi="Arial" w:cs="Arial"/>
          <w:lang w:val="es-CO"/>
        </w:rPr>
        <w:t>Fl. 11 Cd. 2.</w:t>
      </w:r>
    </w:p>
  </w:footnote>
  <w:footnote w:id="2">
    <w:p w:rsidR="00AD0976" w:rsidRPr="00AD0976" w:rsidRDefault="00AD0976">
      <w:pPr>
        <w:pStyle w:val="Textonotapie"/>
        <w:rPr>
          <w:lang w:val="es-CO"/>
        </w:rPr>
      </w:pPr>
      <w:r w:rsidRPr="00B049A3">
        <w:rPr>
          <w:rStyle w:val="Refdenotaalpie"/>
          <w:rFonts w:ascii="Arial" w:hAnsi="Arial" w:cs="Arial"/>
        </w:rPr>
        <w:footnoteRef/>
      </w:r>
      <w:r w:rsidRPr="00B049A3">
        <w:rPr>
          <w:rFonts w:ascii="Arial" w:hAnsi="Arial" w:cs="Arial"/>
        </w:rPr>
        <w:t xml:space="preserve"> </w:t>
      </w:r>
      <w:r w:rsidRPr="00B049A3">
        <w:rPr>
          <w:rFonts w:ascii="Arial" w:hAnsi="Arial" w:cs="Arial"/>
          <w:lang w:val="es-CO"/>
        </w:rPr>
        <w:t>Fl. 34 Ib.</w:t>
      </w:r>
    </w:p>
  </w:footnote>
  <w:footnote w:id="3">
    <w:p w:rsidR="007102E0" w:rsidRPr="00ED00BA" w:rsidRDefault="007102E0" w:rsidP="007102E0">
      <w:pPr>
        <w:jc w:val="both"/>
        <w:rPr>
          <w:rFonts w:ascii="Arial" w:hAnsi="Arial" w:cs="Arial"/>
          <w:i/>
          <w:lang w:val="es-MX"/>
        </w:rPr>
      </w:pPr>
      <w:r w:rsidRPr="00ED00BA">
        <w:rPr>
          <w:rStyle w:val="Refdenotaalpie"/>
          <w:rFonts w:ascii="Arial" w:hAnsi="Arial" w:cs="Arial"/>
          <w:i/>
        </w:rPr>
        <w:footnoteRef/>
      </w:r>
      <w:r w:rsidRPr="00ED00BA">
        <w:rPr>
          <w:rFonts w:ascii="Arial" w:hAnsi="Arial" w:cs="Arial"/>
          <w:i/>
        </w:rPr>
        <w:t xml:space="preserve"> </w:t>
      </w:r>
      <w:r w:rsidRPr="00ED00BA">
        <w:rPr>
          <w:rFonts w:ascii="Arial" w:hAnsi="Arial" w:cs="Arial"/>
          <w:i/>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7102E0" w:rsidRPr="002B61E7" w:rsidRDefault="007102E0" w:rsidP="007102E0">
      <w:pPr>
        <w:pStyle w:val="Textonotapie"/>
        <w:jc w:val="both"/>
        <w:rPr>
          <w:lang w:val="es-CO"/>
        </w:rPr>
      </w:pPr>
      <w:r w:rsidRPr="00ED00BA">
        <w:rPr>
          <w:rFonts w:ascii="Arial" w:hAnsi="Arial" w:cs="Arial"/>
          <w:i/>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4">
    <w:p w:rsidR="007102E0" w:rsidRPr="003431A6" w:rsidRDefault="007102E0" w:rsidP="007102E0">
      <w:pPr>
        <w:pStyle w:val="Textonotapie"/>
        <w:rPr>
          <w:rFonts w:ascii="Arial" w:hAnsi="Arial" w:cs="Arial"/>
          <w:lang w:val="es-CO"/>
        </w:rPr>
      </w:pPr>
      <w:r w:rsidRPr="003431A6">
        <w:rPr>
          <w:rStyle w:val="Refdenotaalpie"/>
          <w:rFonts w:ascii="Arial" w:hAnsi="Arial" w:cs="Arial"/>
        </w:rPr>
        <w:footnoteRef/>
      </w:r>
      <w:r w:rsidRPr="003431A6">
        <w:rPr>
          <w:rFonts w:ascii="Arial" w:hAnsi="Arial" w:cs="Arial"/>
        </w:rPr>
        <w:t xml:space="preserve"> </w:t>
      </w:r>
      <w:r w:rsidRPr="003431A6">
        <w:rPr>
          <w:rFonts w:ascii="Arial" w:hAnsi="Arial" w:cs="Arial"/>
          <w:lang w:val="es-CO"/>
        </w:rPr>
        <w:t xml:space="preserve">Corte Constitucional. Sentencia. T-527 de </w:t>
      </w:r>
      <w:smartTag w:uri="urn:schemas-microsoft-com:office:smarttags" w:element="metricconverter">
        <w:smartTagPr>
          <w:attr w:name="ProductID" w:val="2012 M"/>
        </w:smartTagPr>
        <w:r w:rsidRPr="003431A6">
          <w:rPr>
            <w:rFonts w:ascii="Arial" w:hAnsi="Arial" w:cs="Arial"/>
            <w:lang w:val="es-CO"/>
          </w:rPr>
          <w:t>2012 M</w:t>
        </w:r>
      </w:smartTag>
      <w:r w:rsidRPr="003431A6">
        <w:rPr>
          <w:rFonts w:ascii="Arial" w:hAnsi="Arial" w:cs="Arial"/>
          <w:lang w:val="es-CO"/>
        </w:rPr>
        <w:t>.P. Jorge Ignacio Pretelt Chaljub.</w:t>
      </w:r>
    </w:p>
  </w:footnote>
  <w:footnote w:id="5">
    <w:p w:rsidR="006839E9" w:rsidRPr="00A81463" w:rsidRDefault="006839E9" w:rsidP="006839E9">
      <w:pPr>
        <w:pStyle w:val="Textonotapie"/>
        <w:jc w:val="both"/>
        <w:rPr>
          <w:rFonts w:ascii="Arial" w:hAnsi="Arial" w:cs="Arial"/>
          <w:lang w:val="es-CO"/>
        </w:rPr>
      </w:pPr>
      <w:r w:rsidRPr="003431A6">
        <w:rPr>
          <w:rStyle w:val="Refdenotaalpie"/>
          <w:rFonts w:ascii="Arial" w:hAnsi="Arial" w:cs="Arial"/>
          <w:b/>
        </w:rPr>
        <w:footnoteRef/>
      </w:r>
      <w:r w:rsidRPr="003431A6">
        <w:rPr>
          <w:rFonts w:ascii="Arial" w:hAnsi="Arial" w:cs="Arial"/>
          <w:b/>
        </w:rPr>
        <w:t xml:space="preserve"> </w:t>
      </w:r>
      <w:bookmarkStart w:id="1" w:name="_Toc330085979"/>
      <w:bookmarkStart w:id="2" w:name="_Toc330301736"/>
      <w:bookmarkStart w:id="3" w:name="_Toc330304846"/>
      <w:r w:rsidRPr="003431A6">
        <w:rPr>
          <w:rStyle w:val="Ttulo1Car"/>
          <w:b w:val="0"/>
          <w:sz w:val="20"/>
          <w:szCs w:val="20"/>
        </w:rPr>
        <w:t>Artículo 35. Atribuciones de las salas de decisión y del magistrado sustanciador</w:t>
      </w:r>
      <w:r w:rsidRPr="003431A6">
        <w:rPr>
          <w:rStyle w:val="Ttulo1Car"/>
          <w:sz w:val="20"/>
          <w:szCs w:val="20"/>
        </w:rPr>
        <w:t>.</w:t>
      </w:r>
      <w:bookmarkEnd w:id="1"/>
      <w:bookmarkEnd w:id="2"/>
      <w:bookmarkEnd w:id="3"/>
      <w:r w:rsidRPr="003431A6">
        <w:rPr>
          <w:rFonts w:ascii="Arial" w:hAnsi="Arial" w:cs="Arial"/>
          <w:i/>
          <w:iCs/>
          <w:spacing w:val="-1"/>
          <w:lang w:val="es-ES_tradnl"/>
        </w:rPr>
        <w:t xml:space="preserve"> </w:t>
      </w:r>
      <w:r w:rsidRPr="003431A6">
        <w:rPr>
          <w:rFonts w:ascii="Arial" w:hAnsi="Arial" w:cs="Arial"/>
          <w:spacing w:val="-1"/>
          <w:lang w:val="es-ES_tradnl"/>
        </w:rPr>
        <w:t xml:space="preserve">Corresponde a las salas de decisión dictar las sentencias y los autos que decidan la apelación contra el que rechace el incidente </w:t>
      </w:r>
      <w:r w:rsidRPr="003431A6">
        <w:rPr>
          <w:rFonts w:ascii="Arial" w:hAnsi="Arial" w:cs="Arial"/>
          <w:spacing w:val="-2"/>
          <w:lang w:val="es-ES_tradnl"/>
        </w:rPr>
        <w:t xml:space="preserve">de liquidación de perjuicios de condena impuesta en abstracto o el que rechace la oposición a la diligencia de entrega o resuelva sobre ella. </w:t>
      </w:r>
      <w:r w:rsidRPr="003431A6">
        <w:rPr>
          <w:rFonts w:ascii="Arial" w:hAnsi="Arial" w:cs="Arial"/>
          <w:spacing w:val="-2"/>
          <w:u w:val="single"/>
          <w:lang w:val="es-ES_tradnl"/>
        </w:rPr>
        <w:t>El magistrado sustanciador dictará los demás autos que no correspondan a la sala de decisión</w:t>
      </w:r>
      <w:r w:rsidRPr="003431A6">
        <w:rPr>
          <w:rFonts w:ascii="Arial" w:hAnsi="Arial" w:cs="Arial"/>
          <w:spacing w:val="-2"/>
          <w:lang w:val="es-ES_tradnl"/>
        </w:rPr>
        <w:t>…” (Subrayado fuera de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85" w:rsidRPr="005643A9" w:rsidRDefault="00C556D2"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76785" w:rsidRPr="005643A9" w:rsidRDefault="00C556D2"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7B831A19" wp14:editId="6F8D1A4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785" w:rsidRPr="005643A9" w:rsidRDefault="004C3BEE" w:rsidP="005B38E1">
    <w:pPr>
      <w:pStyle w:val="Sinespaciado1"/>
      <w:rPr>
        <w:rFonts w:ascii="Arial" w:hAnsi="Arial" w:cs="Arial"/>
        <w:sz w:val="16"/>
        <w:szCs w:val="16"/>
      </w:rPr>
    </w:pPr>
  </w:p>
  <w:p w:rsidR="00D76785" w:rsidRPr="005643A9" w:rsidRDefault="004C3BEE" w:rsidP="005B38E1">
    <w:pPr>
      <w:pStyle w:val="Sinespaciado"/>
      <w:rPr>
        <w:rFonts w:ascii="Arial" w:hAnsi="Arial" w:cs="Arial"/>
        <w:sz w:val="16"/>
        <w:szCs w:val="16"/>
      </w:rPr>
    </w:pPr>
  </w:p>
  <w:p w:rsidR="00D76785" w:rsidRDefault="00C556D2"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76785" w:rsidRPr="005643A9" w:rsidRDefault="00C556D2"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t xml:space="preserve">               EXPEDIENTE. Inc. Desacato. 1° 66001-22-13-000-2016-00412-00</w:t>
    </w:r>
  </w:p>
  <w:p w:rsidR="00D76785" w:rsidRDefault="004C3BEE">
    <w:pPr>
      <w:pStyle w:val="Encabezado"/>
      <w:rPr>
        <w:rFonts w:ascii="Arial" w:hAnsi="Arial" w:cs="Arial"/>
        <w:sz w:val="16"/>
        <w:szCs w:val="16"/>
      </w:rPr>
    </w:pPr>
  </w:p>
  <w:p w:rsidR="00D76785" w:rsidRPr="005643A9" w:rsidRDefault="00C556D2">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81E0B"/>
    <w:multiLevelType w:val="hybridMultilevel"/>
    <w:tmpl w:val="7EFC1504"/>
    <w:lvl w:ilvl="0" w:tplc="5F06DB8E">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02"/>
    <w:rsid w:val="00006085"/>
    <w:rsid w:val="00027E66"/>
    <w:rsid w:val="000510E6"/>
    <w:rsid w:val="00074BED"/>
    <w:rsid w:val="001643FE"/>
    <w:rsid w:val="0016781A"/>
    <w:rsid w:val="00171047"/>
    <w:rsid w:val="00171280"/>
    <w:rsid w:val="0017689D"/>
    <w:rsid w:val="001965FB"/>
    <w:rsid w:val="001A42F0"/>
    <w:rsid w:val="001A461A"/>
    <w:rsid w:val="001D4D6A"/>
    <w:rsid w:val="001E4EE0"/>
    <w:rsid w:val="001F5D1C"/>
    <w:rsid w:val="002471E1"/>
    <w:rsid w:val="00281F26"/>
    <w:rsid w:val="002D49FA"/>
    <w:rsid w:val="00340239"/>
    <w:rsid w:val="003431A6"/>
    <w:rsid w:val="0037495D"/>
    <w:rsid w:val="003749D1"/>
    <w:rsid w:val="003A4B71"/>
    <w:rsid w:val="003B1A39"/>
    <w:rsid w:val="00401C6C"/>
    <w:rsid w:val="00425316"/>
    <w:rsid w:val="00446CE2"/>
    <w:rsid w:val="00453F53"/>
    <w:rsid w:val="004818CA"/>
    <w:rsid w:val="004A5620"/>
    <w:rsid w:val="004C3BEE"/>
    <w:rsid w:val="004D7B47"/>
    <w:rsid w:val="00545DBB"/>
    <w:rsid w:val="00590251"/>
    <w:rsid w:val="005F5933"/>
    <w:rsid w:val="006246FF"/>
    <w:rsid w:val="00663F91"/>
    <w:rsid w:val="006839E9"/>
    <w:rsid w:val="00684234"/>
    <w:rsid w:val="006D37CF"/>
    <w:rsid w:val="007102E0"/>
    <w:rsid w:val="007124F9"/>
    <w:rsid w:val="00722733"/>
    <w:rsid w:val="00752F87"/>
    <w:rsid w:val="00796F86"/>
    <w:rsid w:val="007A088C"/>
    <w:rsid w:val="00810634"/>
    <w:rsid w:val="00894002"/>
    <w:rsid w:val="008D06E7"/>
    <w:rsid w:val="008E3202"/>
    <w:rsid w:val="008E6F39"/>
    <w:rsid w:val="008E74C2"/>
    <w:rsid w:val="008F5063"/>
    <w:rsid w:val="009145E8"/>
    <w:rsid w:val="00916E6B"/>
    <w:rsid w:val="0092314F"/>
    <w:rsid w:val="00935AD5"/>
    <w:rsid w:val="00956473"/>
    <w:rsid w:val="009865F3"/>
    <w:rsid w:val="009A39A0"/>
    <w:rsid w:val="009E4678"/>
    <w:rsid w:val="00A044FD"/>
    <w:rsid w:val="00A20EE2"/>
    <w:rsid w:val="00A44A02"/>
    <w:rsid w:val="00A95CC7"/>
    <w:rsid w:val="00AA04E0"/>
    <w:rsid w:val="00AC05F1"/>
    <w:rsid w:val="00AC746B"/>
    <w:rsid w:val="00AD0976"/>
    <w:rsid w:val="00AD6EB8"/>
    <w:rsid w:val="00B049A3"/>
    <w:rsid w:val="00B10D24"/>
    <w:rsid w:val="00B11368"/>
    <w:rsid w:val="00B34683"/>
    <w:rsid w:val="00B4304D"/>
    <w:rsid w:val="00B4379D"/>
    <w:rsid w:val="00B87031"/>
    <w:rsid w:val="00C11836"/>
    <w:rsid w:val="00C138A3"/>
    <w:rsid w:val="00C450B6"/>
    <w:rsid w:val="00C50DA0"/>
    <w:rsid w:val="00C556D2"/>
    <w:rsid w:val="00CE4827"/>
    <w:rsid w:val="00CF64E4"/>
    <w:rsid w:val="00D06D59"/>
    <w:rsid w:val="00D34C32"/>
    <w:rsid w:val="00D734E2"/>
    <w:rsid w:val="00D95F7B"/>
    <w:rsid w:val="00DB202D"/>
    <w:rsid w:val="00DF099F"/>
    <w:rsid w:val="00E12C79"/>
    <w:rsid w:val="00E45764"/>
    <w:rsid w:val="00E71A15"/>
    <w:rsid w:val="00E94E76"/>
    <w:rsid w:val="00F23598"/>
    <w:rsid w:val="00F25042"/>
    <w:rsid w:val="00F546A7"/>
    <w:rsid w:val="00F5693F"/>
    <w:rsid w:val="00FA192D"/>
    <w:rsid w:val="00FA5809"/>
    <w:rsid w:val="00FA611A"/>
    <w:rsid w:val="00FB28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5589665-39DD-4BED-9377-31BADC00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0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6839E9"/>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8E3202"/>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8E3202"/>
    <w:rPr>
      <w:rFonts w:ascii="Times New Roman" w:eastAsia="Times New Roman" w:hAnsi="Times New Roman" w:cs="Times New Roman"/>
      <w:sz w:val="20"/>
      <w:szCs w:val="20"/>
      <w:lang w:eastAsia="es-ES"/>
    </w:rPr>
  </w:style>
  <w:style w:type="character" w:styleId="Refdenotaalpie">
    <w:name w:val="footnote reference"/>
    <w:aliases w:val="Texto de nota al pie"/>
    <w:rsid w:val="008E3202"/>
    <w:rPr>
      <w:vertAlign w:val="superscript"/>
    </w:rPr>
  </w:style>
  <w:style w:type="paragraph" w:customStyle="1" w:styleId="Sinespaciado1">
    <w:name w:val="Sin espaciado1"/>
    <w:rsid w:val="008E3202"/>
    <w:pPr>
      <w:spacing w:after="0" w:line="240" w:lineRule="auto"/>
    </w:pPr>
    <w:rPr>
      <w:rFonts w:ascii="Calibri" w:eastAsia="Times New Roman" w:hAnsi="Calibri" w:cs="Times New Roman"/>
      <w:lang w:val="es-CO"/>
    </w:rPr>
  </w:style>
  <w:style w:type="paragraph" w:styleId="Encabezado">
    <w:name w:val="header"/>
    <w:basedOn w:val="Normal"/>
    <w:link w:val="EncabezadoCar"/>
    <w:rsid w:val="008E3202"/>
    <w:pPr>
      <w:tabs>
        <w:tab w:val="center" w:pos="4419"/>
        <w:tab w:val="right" w:pos="8838"/>
      </w:tabs>
    </w:pPr>
  </w:style>
  <w:style w:type="character" w:customStyle="1" w:styleId="EncabezadoCar">
    <w:name w:val="Encabezado Car"/>
    <w:basedOn w:val="Fuentedeprrafopredeter"/>
    <w:link w:val="Encabezado"/>
    <w:rsid w:val="008E3202"/>
    <w:rPr>
      <w:rFonts w:ascii="Times New Roman" w:eastAsia="Times New Roman" w:hAnsi="Times New Roman" w:cs="Times New Roman"/>
      <w:sz w:val="20"/>
      <w:szCs w:val="20"/>
      <w:lang w:eastAsia="es-ES"/>
    </w:rPr>
  </w:style>
  <w:style w:type="paragraph" w:styleId="Piedepgina">
    <w:name w:val="footer"/>
    <w:basedOn w:val="Normal"/>
    <w:link w:val="PiedepginaCar"/>
    <w:rsid w:val="008E3202"/>
    <w:pPr>
      <w:tabs>
        <w:tab w:val="center" w:pos="4419"/>
        <w:tab w:val="right" w:pos="8838"/>
      </w:tabs>
    </w:pPr>
  </w:style>
  <w:style w:type="character" w:customStyle="1" w:styleId="PiedepginaCar">
    <w:name w:val="Pie de página Car"/>
    <w:basedOn w:val="Fuentedeprrafopredeter"/>
    <w:link w:val="Piedepgina"/>
    <w:rsid w:val="008E3202"/>
    <w:rPr>
      <w:rFonts w:ascii="Times New Roman" w:eastAsia="Times New Roman" w:hAnsi="Times New Roman" w:cs="Times New Roman"/>
      <w:sz w:val="20"/>
      <w:szCs w:val="20"/>
      <w:lang w:eastAsia="es-ES"/>
    </w:rPr>
  </w:style>
  <w:style w:type="paragraph" w:styleId="Sinespaciado">
    <w:name w:val="No Spacing"/>
    <w:uiPriority w:val="99"/>
    <w:qFormat/>
    <w:rsid w:val="008E3202"/>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8E3202"/>
    <w:pPr>
      <w:spacing w:after="0" w:line="240" w:lineRule="auto"/>
    </w:pPr>
    <w:rPr>
      <w:rFonts w:ascii="Calibri" w:eastAsia="Times New Roman" w:hAnsi="Calibri" w:cs="Times New Roman"/>
      <w:lang w:val="es-CO"/>
    </w:rPr>
  </w:style>
  <w:style w:type="character" w:customStyle="1" w:styleId="Cuerpodeltexto">
    <w:name w:val="Cuerpo del texto_"/>
    <w:basedOn w:val="Fuentedeprrafopredeter"/>
    <w:link w:val="Cuerpodeltexto0"/>
    <w:rsid w:val="00545DBB"/>
    <w:rPr>
      <w:rFonts w:ascii="Arial" w:eastAsia="Arial" w:hAnsi="Arial" w:cs="Arial"/>
      <w:shd w:val="clear" w:color="auto" w:fill="FFFFFF"/>
    </w:rPr>
  </w:style>
  <w:style w:type="character" w:customStyle="1" w:styleId="Cuerpodeltexto10pto">
    <w:name w:val="Cuerpo del texto + 10 pto"/>
    <w:aliases w:val="Cursiva"/>
    <w:basedOn w:val="Cuerpodeltexto"/>
    <w:rsid w:val="00545DBB"/>
    <w:rPr>
      <w:rFonts w:ascii="Arial" w:eastAsia="Arial" w:hAnsi="Arial" w:cs="Arial"/>
      <w:color w:val="000000"/>
      <w:spacing w:val="0"/>
      <w:w w:val="100"/>
      <w:position w:val="0"/>
      <w:sz w:val="20"/>
      <w:szCs w:val="20"/>
      <w:shd w:val="clear" w:color="auto" w:fill="FFFFFF"/>
      <w:lang w:val="es-ES"/>
    </w:rPr>
  </w:style>
  <w:style w:type="paragraph" w:customStyle="1" w:styleId="Cuerpodeltexto0">
    <w:name w:val="Cuerpo del texto"/>
    <w:basedOn w:val="Normal"/>
    <w:link w:val="Cuerpodeltexto"/>
    <w:rsid w:val="00545DBB"/>
    <w:pPr>
      <w:widowControl w:val="0"/>
      <w:shd w:val="clear" w:color="auto" w:fill="FFFFFF"/>
      <w:spacing w:line="0" w:lineRule="atLeast"/>
    </w:pPr>
    <w:rPr>
      <w:rFonts w:ascii="Arial" w:eastAsia="Arial" w:hAnsi="Arial" w:cs="Arial"/>
      <w:sz w:val="22"/>
      <w:szCs w:val="22"/>
      <w:lang w:eastAsia="en-US"/>
    </w:rPr>
  </w:style>
  <w:style w:type="character" w:customStyle="1" w:styleId="CuerpodeltextoCursiva">
    <w:name w:val="Cuerpo del texto + Cursiva"/>
    <w:basedOn w:val="Cuerpodeltexto"/>
    <w:rsid w:val="009A39A0"/>
    <w:rPr>
      <w:rFonts w:ascii="Arial" w:eastAsia="Arial" w:hAnsi="Arial" w:cs="Arial"/>
      <w:b w:val="0"/>
      <w:bCs w:val="0"/>
      <w:i/>
      <w:iCs/>
      <w:smallCaps w:val="0"/>
      <w:strike w:val="0"/>
      <w:color w:val="000000"/>
      <w:spacing w:val="0"/>
      <w:w w:val="100"/>
      <w:position w:val="0"/>
      <w:sz w:val="22"/>
      <w:szCs w:val="22"/>
      <w:u w:val="none"/>
      <w:shd w:val="clear" w:color="auto" w:fill="FFFFFF"/>
      <w:lang w:val="es-ES"/>
    </w:rPr>
  </w:style>
  <w:style w:type="character" w:customStyle="1" w:styleId="Cuerpodeltexto6Sincursiva">
    <w:name w:val="Cuerpo del texto (6) + Sin cursiva"/>
    <w:basedOn w:val="Fuentedeprrafopredeter"/>
    <w:rsid w:val="00810634"/>
    <w:rPr>
      <w:rFonts w:ascii="Arial" w:eastAsia="Arial" w:hAnsi="Arial" w:cs="Arial"/>
      <w:b w:val="0"/>
      <w:bCs w:val="0"/>
      <w:i/>
      <w:iCs/>
      <w:smallCaps w:val="0"/>
      <w:strike w:val="0"/>
      <w:color w:val="000000"/>
      <w:spacing w:val="0"/>
      <w:w w:val="100"/>
      <w:position w:val="0"/>
      <w:sz w:val="22"/>
      <w:szCs w:val="22"/>
      <w:u w:val="none"/>
      <w:lang w:val="es-ES"/>
    </w:rPr>
  </w:style>
  <w:style w:type="character" w:customStyle="1" w:styleId="Cuerpodeltexto69pto">
    <w:name w:val="Cuerpo del texto (6) + 9 pto"/>
    <w:aliases w:val="Versales,Nota al pie + 9 pto"/>
    <w:basedOn w:val="Fuentedeprrafopredeter"/>
    <w:rsid w:val="00810634"/>
    <w:rPr>
      <w:rFonts w:ascii="Arial" w:eastAsia="Arial" w:hAnsi="Arial" w:cs="Arial"/>
      <w:b w:val="0"/>
      <w:bCs w:val="0"/>
      <w:i/>
      <w:iCs/>
      <w:smallCaps/>
      <w:strike w:val="0"/>
      <w:color w:val="000000"/>
      <w:spacing w:val="0"/>
      <w:w w:val="100"/>
      <w:position w:val="0"/>
      <w:sz w:val="18"/>
      <w:szCs w:val="18"/>
      <w:u w:val="none"/>
      <w:lang w:val="es-ES"/>
    </w:rPr>
  </w:style>
  <w:style w:type="character" w:customStyle="1" w:styleId="Cuerpodeltexto7Sincursiva">
    <w:name w:val="Cuerpo del texto (7) + Sin cursiva"/>
    <w:basedOn w:val="Fuentedeprrafopredeter"/>
    <w:rsid w:val="001D4D6A"/>
    <w:rPr>
      <w:rFonts w:ascii="Arial" w:eastAsia="Arial" w:hAnsi="Arial" w:cs="Arial"/>
      <w:b w:val="0"/>
      <w:bCs w:val="0"/>
      <w:i/>
      <w:iCs/>
      <w:smallCaps w:val="0"/>
      <w:strike w:val="0"/>
      <w:color w:val="000000"/>
      <w:spacing w:val="0"/>
      <w:w w:val="100"/>
      <w:position w:val="0"/>
      <w:sz w:val="22"/>
      <w:szCs w:val="22"/>
      <w:u w:val="none"/>
      <w:lang w:val="es-ES"/>
    </w:rPr>
  </w:style>
  <w:style w:type="character" w:customStyle="1" w:styleId="Cuerpodeltexto6">
    <w:name w:val="Cuerpo del texto (6)"/>
    <w:basedOn w:val="Fuentedeprrafopredeter"/>
    <w:rsid w:val="008E74C2"/>
    <w:rPr>
      <w:rFonts w:ascii="Arial" w:eastAsia="Arial" w:hAnsi="Arial" w:cs="Arial"/>
      <w:b w:val="0"/>
      <w:bCs w:val="0"/>
      <w:i/>
      <w:iCs/>
      <w:smallCaps w:val="0"/>
      <w:strike w:val="0"/>
      <w:color w:val="172142"/>
      <w:spacing w:val="0"/>
      <w:w w:val="100"/>
      <w:position w:val="0"/>
      <w:sz w:val="22"/>
      <w:szCs w:val="22"/>
      <w:u w:val="none"/>
      <w:lang w:val="es-ES"/>
    </w:rPr>
  </w:style>
  <w:style w:type="character" w:customStyle="1" w:styleId="NotaalpieSincursiva">
    <w:name w:val="Nota al pie + Sin cursiva"/>
    <w:basedOn w:val="Fuentedeprrafopredeter"/>
    <w:rsid w:val="00D06D59"/>
    <w:rPr>
      <w:rFonts w:ascii="Arial" w:eastAsia="Arial" w:hAnsi="Arial" w:cs="Arial"/>
      <w:b w:val="0"/>
      <w:bCs w:val="0"/>
      <w:i/>
      <w:iCs/>
      <w:smallCaps w:val="0"/>
      <w:strike w:val="0"/>
      <w:color w:val="000000"/>
      <w:spacing w:val="0"/>
      <w:w w:val="100"/>
      <w:position w:val="0"/>
      <w:sz w:val="22"/>
      <w:szCs w:val="22"/>
      <w:u w:val="none"/>
      <w:lang w:val="es-ES"/>
    </w:rPr>
  </w:style>
  <w:style w:type="character" w:customStyle="1" w:styleId="NotaalpieCorbel">
    <w:name w:val="Nota al pie + Corbel"/>
    <w:aliases w:val="14 pto,Sin cursiva,Espaciado 0 pto,Cuerpo del texto (6) + 10 pto"/>
    <w:basedOn w:val="Fuentedeprrafopredeter"/>
    <w:rsid w:val="00D06D59"/>
    <w:rPr>
      <w:rFonts w:ascii="Corbel" w:eastAsia="Corbel" w:hAnsi="Corbel" w:cs="Corbel"/>
      <w:b w:val="0"/>
      <w:bCs w:val="0"/>
      <w:i/>
      <w:iCs/>
      <w:smallCaps w:val="0"/>
      <w:strike w:val="0"/>
      <w:color w:val="000000"/>
      <w:spacing w:val="10"/>
      <w:w w:val="100"/>
      <w:position w:val="0"/>
      <w:sz w:val="28"/>
      <w:szCs w:val="28"/>
      <w:u w:val="none"/>
      <w:lang w:val="es-ES"/>
    </w:rPr>
  </w:style>
  <w:style w:type="character" w:customStyle="1" w:styleId="CuerpodeltextoNegrita">
    <w:name w:val="Cuerpo del texto + Negrita"/>
    <w:basedOn w:val="Cuerpodeltexto"/>
    <w:rsid w:val="0037495D"/>
    <w:rPr>
      <w:rFonts w:ascii="Arial" w:eastAsia="Arial" w:hAnsi="Arial" w:cs="Arial"/>
      <w:b/>
      <w:bCs/>
      <w:i w:val="0"/>
      <w:iCs w:val="0"/>
      <w:smallCaps w:val="0"/>
      <w:strike w:val="0"/>
      <w:color w:val="000000"/>
      <w:spacing w:val="0"/>
      <w:w w:val="100"/>
      <w:position w:val="0"/>
      <w:sz w:val="22"/>
      <w:szCs w:val="22"/>
      <w:u w:val="none"/>
      <w:shd w:val="clear" w:color="auto" w:fill="FFFFFF"/>
      <w:lang w:val="es-ES"/>
    </w:rPr>
  </w:style>
  <w:style w:type="character" w:customStyle="1" w:styleId="Ttulo1Car">
    <w:name w:val="Título 1 Car"/>
    <w:basedOn w:val="Fuentedeprrafopredeter"/>
    <w:link w:val="Ttulo1"/>
    <w:rsid w:val="006839E9"/>
    <w:rPr>
      <w:rFonts w:ascii="Arial" w:eastAsia="Times New Roman" w:hAnsi="Arial" w:cs="Arial"/>
      <w:b/>
      <w:bCs/>
      <w:kern w:val="32"/>
      <w:sz w:val="32"/>
      <w:szCs w:val="32"/>
      <w:lang w:eastAsia="es-ES"/>
    </w:rPr>
  </w:style>
  <w:style w:type="paragraph" w:styleId="Textodeglobo">
    <w:name w:val="Balloon Text"/>
    <w:basedOn w:val="Normal"/>
    <w:link w:val="TextodegloboCar"/>
    <w:uiPriority w:val="99"/>
    <w:semiHidden/>
    <w:unhideWhenUsed/>
    <w:rsid w:val="00CE48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27"/>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venir@porvenir.com.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83EF9-86F8-407D-99B4-225DCF5E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2064</Words>
  <Characters>11353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27</cp:revision>
  <cp:lastPrinted>2016-08-23T13:08:00Z</cp:lastPrinted>
  <dcterms:created xsi:type="dcterms:W3CDTF">2016-08-22T21:42:00Z</dcterms:created>
  <dcterms:modified xsi:type="dcterms:W3CDTF">2016-10-10T19:38:00Z</dcterms:modified>
</cp:coreProperties>
</file>