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22" w:rsidRPr="00C25955" w:rsidRDefault="00ED6A30" w:rsidP="00863922">
      <w:pPr>
        <w:jc w:val="both"/>
        <w:rPr>
          <w:rFonts w:ascii="Arial" w:hAnsi="Arial" w:cs="Arial"/>
          <w:bCs/>
          <w:spacing w:val="-8"/>
          <w:sz w:val="18"/>
          <w:szCs w:val="26"/>
        </w:rPr>
      </w:pPr>
      <w:r>
        <w:rPr>
          <w:rFonts w:ascii="Arial" w:hAnsi="Arial" w:cs="Arial"/>
          <w:bCs/>
          <w:spacing w:val="-8"/>
          <w:sz w:val="18"/>
          <w:szCs w:val="26"/>
        </w:rPr>
        <w:t>SUBSIDIARIEDAD DE LA TUTELA</w:t>
      </w:r>
      <w:r w:rsidR="00863922" w:rsidRPr="00C25955">
        <w:rPr>
          <w:rFonts w:ascii="Arial" w:hAnsi="Arial" w:cs="Arial"/>
          <w:bCs/>
          <w:spacing w:val="-8"/>
          <w:sz w:val="18"/>
          <w:szCs w:val="26"/>
        </w:rPr>
        <w:t xml:space="preserve">/ </w:t>
      </w:r>
      <w:r>
        <w:rPr>
          <w:rFonts w:ascii="Arial" w:hAnsi="Arial" w:cs="Arial"/>
          <w:bCs/>
          <w:spacing w:val="-8"/>
          <w:sz w:val="18"/>
          <w:szCs w:val="26"/>
        </w:rPr>
        <w:t>Improcedencia por falta de interposición de los recursos ordinarios contra la providencia judicial</w:t>
      </w:r>
      <w:r w:rsidR="00863922" w:rsidRPr="001B24F0">
        <w:rPr>
          <w:rFonts w:ascii="Arial" w:hAnsi="Arial" w:cs="Arial"/>
          <w:bCs/>
          <w:spacing w:val="-8"/>
          <w:sz w:val="18"/>
          <w:szCs w:val="26"/>
        </w:rPr>
        <w:t xml:space="preserve"> </w:t>
      </w:r>
    </w:p>
    <w:p w:rsidR="00863922" w:rsidRDefault="00863922" w:rsidP="00863922">
      <w:pPr>
        <w:jc w:val="both"/>
        <w:rPr>
          <w:rFonts w:ascii="Arial" w:hAnsi="Arial" w:cs="Arial"/>
          <w:bCs/>
          <w:spacing w:val="-8"/>
          <w:sz w:val="18"/>
          <w:szCs w:val="26"/>
        </w:rPr>
      </w:pPr>
    </w:p>
    <w:p w:rsidR="00863922" w:rsidRPr="00C50562" w:rsidRDefault="00863922" w:rsidP="00ED6A30">
      <w:pPr>
        <w:jc w:val="both"/>
        <w:rPr>
          <w:rFonts w:ascii="Arial" w:hAnsi="Arial" w:cs="Arial"/>
          <w:bCs/>
          <w:spacing w:val="-8"/>
          <w:sz w:val="18"/>
          <w:szCs w:val="26"/>
        </w:rPr>
      </w:pPr>
      <w:r>
        <w:rPr>
          <w:rFonts w:ascii="Arial" w:hAnsi="Arial" w:cs="Arial"/>
          <w:bCs/>
          <w:spacing w:val="-8"/>
          <w:sz w:val="18"/>
          <w:szCs w:val="26"/>
        </w:rPr>
        <w:t>“</w:t>
      </w:r>
      <w:r w:rsidR="00ED6A30" w:rsidRPr="00ED6A30">
        <w:rPr>
          <w:rFonts w:ascii="Arial" w:hAnsi="Arial" w:cs="Arial"/>
          <w:bCs/>
          <w:spacing w:val="-8"/>
          <w:sz w:val="18"/>
          <w:szCs w:val="26"/>
        </w:rPr>
        <w:t>De tales actuaciones, no queda duda que el accionante menoscabó los medios de defensa judicial que tenía a su alcance y de manera oportuna conforme a las pr</w:t>
      </w:r>
      <w:r w:rsidR="00247847">
        <w:rPr>
          <w:rFonts w:ascii="Arial" w:hAnsi="Arial" w:cs="Arial"/>
          <w:bCs/>
          <w:spacing w:val="-8"/>
          <w:sz w:val="18"/>
          <w:szCs w:val="26"/>
        </w:rPr>
        <w:t>evisiones del artículo 452 íd. `</w:t>
      </w:r>
      <w:r w:rsidR="00ED6A30" w:rsidRPr="00ED6A30">
        <w:rPr>
          <w:rFonts w:ascii="Arial" w:hAnsi="Arial" w:cs="Arial"/>
          <w:bCs/>
          <w:spacing w:val="-8"/>
          <w:sz w:val="18"/>
          <w:szCs w:val="26"/>
        </w:rPr>
        <w:t>Los interesados podrán alegar las irregularidades que puedan afectar la validez del remate hasta antes d</w:t>
      </w:r>
      <w:r w:rsidR="00247847">
        <w:rPr>
          <w:rFonts w:ascii="Arial" w:hAnsi="Arial" w:cs="Arial"/>
          <w:bCs/>
          <w:spacing w:val="-8"/>
          <w:sz w:val="18"/>
          <w:szCs w:val="26"/>
        </w:rPr>
        <w:t>e la adjudicación de los bienes´</w:t>
      </w:r>
      <w:r w:rsidR="00ED6A30" w:rsidRPr="00ED6A30">
        <w:rPr>
          <w:rFonts w:ascii="Arial" w:hAnsi="Arial" w:cs="Arial"/>
          <w:bCs/>
          <w:spacing w:val="-8"/>
          <w:sz w:val="18"/>
          <w:szCs w:val="26"/>
        </w:rPr>
        <w:t>, para alegar las irregularidades que por este mecanismo constitucional hoy plantea, pues si bien acudió en reposición y en subsidio ap</w:t>
      </w:r>
      <w:r w:rsidR="00247847">
        <w:rPr>
          <w:rFonts w:ascii="Arial" w:hAnsi="Arial" w:cs="Arial"/>
          <w:bCs/>
          <w:spacing w:val="-8"/>
          <w:sz w:val="18"/>
          <w:szCs w:val="26"/>
        </w:rPr>
        <w:t>elación y planteó escuetamente `</w:t>
      </w:r>
      <w:r w:rsidR="00ED6A30" w:rsidRPr="00ED6A30">
        <w:rPr>
          <w:rFonts w:ascii="Arial" w:hAnsi="Arial" w:cs="Arial"/>
          <w:bCs/>
          <w:spacing w:val="-8"/>
          <w:sz w:val="18"/>
          <w:szCs w:val="26"/>
        </w:rPr>
        <w:t>nulidad del</w:t>
      </w:r>
      <w:r w:rsidR="00247847">
        <w:rPr>
          <w:rFonts w:ascii="Arial" w:hAnsi="Arial" w:cs="Arial"/>
          <w:bCs/>
          <w:spacing w:val="-8"/>
          <w:sz w:val="18"/>
          <w:szCs w:val="26"/>
        </w:rPr>
        <w:t xml:space="preserve"> remate´</w:t>
      </w:r>
      <w:r w:rsidR="00ED6A30" w:rsidRPr="00ED6A30">
        <w:rPr>
          <w:rFonts w:ascii="Arial" w:hAnsi="Arial" w:cs="Arial"/>
          <w:bCs/>
          <w:spacing w:val="-8"/>
          <w:sz w:val="18"/>
          <w:szCs w:val="26"/>
        </w:rPr>
        <w:t>, pedimentos que fueron rechazados, tampoco recurrió tal decisión.</w:t>
      </w:r>
      <w:r>
        <w:rPr>
          <w:rFonts w:ascii="Arial" w:hAnsi="Arial" w:cs="Arial"/>
          <w:bCs/>
          <w:spacing w:val="-8"/>
          <w:sz w:val="18"/>
          <w:szCs w:val="26"/>
        </w:rPr>
        <w:t>”</w:t>
      </w:r>
    </w:p>
    <w:p w:rsidR="0075366E" w:rsidRPr="00587E53" w:rsidRDefault="0075366E" w:rsidP="0075366E">
      <w:pPr>
        <w:spacing w:line="360" w:lineRule="auto"/>
        <w:jc w:val="center"/>
        <w:rPr>
          <w:rFonts w:ascii="Arial" w:hAnsi="Arial" w:cs="Arial"/>
          <w:bCs/>
          <w:sz w:val="24"/>
          <w:szCs w:val="26"/>
        </w:rPr>
      </w:pPr>
      <w:bookmarkStart w:id="0" w:name="_GoBack"/>
      <w:bookmarkEnd w:id="0"/>
    </w:p>
    <w:p w:rsidR="0075366E" w:rsidRPr="000E000F" w:rsidRDefault="0075366E" w:rsidP="0075366E">
      <w:pPr>
        <w:spacing w:line="360" w:lineRule="auto"/>
        <w:jc w:val="center"/>
        <w:rPr>
          <w:rFonts w:ascii="Arial" w:hAnsi="Arial" w:cs="Arial"/>
          <w:bCs/>
          <w:sz w:val="26"/>
          <w:szCs w:val="26"/>
        </w:rPr>
      </w:pPr>
      <w:r w:rsidRPr="000E000F">
        <w:rPr>
          <w:rFonts w:ascii="Arial" w:hAnsi="Arial" w:cs="Arial"/>
          <w:bCs/>
          <w:sz w:val="26"/>
          <w:szCs w:val="26"/>
        </w:rPr>
        <w:t>TRIBUNAL SUPERIOR DE PEREIRA</w:t>
      </w:r>
    </w:p>
    <w:p w:rsidR="0075366E" w:rsidRPr="000E000F" w:rsidRDefault="0075366E" w:rsidP="0075366E">
      <w:pPr>
        <w:spacing w:line="360" w:lineRule="auto"/>
        <w:jc w:val="center"/>
        <w:rPr>
          <w:rFonts w:ascii="Arial" w:hAnsi="Arial" w:cs="Arial"/>
          <w:bCs/>
          <w:sz w:val="26"/>
          <w:szCs w:val="26"/>
        </w:rPr>
      </w:pPr>
      <w:r w:rsidRPr="000E000F">
        <w:rPr>
          <w:rFonts w:ascii="Arial" w:hAnsi="Arial" w:cs="Arial"/>
          <w:bCs/>
          <w:sz w:val="26"/>
          <w:szCs w:val="26"/>
        </w:rPr>
        <w:t>Sala de Decisión Civil Familia</w:t>
      </w:r>
    </w:p>
    <w:p w:rsidR="0075366E" w:rsidRPr="00587E53" w:rsidRDefault="0075366E" w:rsidP="0075366E">
      <w:pPr>
        <w:spacing w:line="360" w:lineRule="auto"/>
        <w:rPr>
          <w:rFonts w:ascii="Arial" w:hAnsi="Arial" w:cs="Arial"/>
          <w:bCs/>
          <w:sz w:val="24"/>
          <w:szCs w:val="26"/>
        </w:rPr>
      </w:pPr>
    </w:p>
    <w:p w:rsidR="0075366E" w:rsidRPr="000E000F" w:rsidRDefault="0075366E" w:rsidP="0075366E">
      <w:pPr>
        <w:spacing w:line="360" w:lineRule="auto"/>
        <w:jc w:val="center"/>
        <w:rPr>
          <w:rFonts w:ascii="Arial" w:hAnsi="Arial" w:cs="Arial"/>
          <w:bCs/>
          <w:sz w:val="26"/>
          <w:szCs w:val="26"/>
        </w:rPr>
      </w:pPr>
      <w:r w:rsidRPr="000E000F">
        <w:rPr>
          <w:rFonts w:ascii="Arial" w:hAnsi="Arial" w:cs="Arial"/>
          <w:bCs/>
          <w:sz w:val="26"/>
          <w:szCs w:val="26"/>
        </w:rPr>
        <w:t xml:space="preserve">Magistrado Ponente: </w:t>
      </w:r>
    </w:p>
    <w:p w:rsidR="0075366E" w:rsidRPr="000E000F" w:rsidRDefault="0075366E" w:rsidP="0075366E">
      <w:pPr>
        <w:spacing w:line="360" w:lineRule="auto"/>
        <w:jc w:val="center"/>
        <w:rPr>
          <w:rFonts w:ascii="Arial" w:hAnsi="Arial" w:cs="Arial"/>
          <w:bCs/>
          <w:sz w:val="22"/>
          <w:szCs w:val="22"/>
        </w:rPr>
      </w:pPr>
      <w:r w:rsidRPr="000E000F">
        <w:rPr>
          <w:rFonts w:ascii="Arial" w:hAnsi="Arial" w:cs="Arial"/>
          <w:bCs/>
          <w:sz w:val="22"/>
          <w:szCs w:val="22"/>
        </w:rPr>
        <w:t>EDDER JIMMY SÁNCHEZ CALAMBÁS</w:t>
      </w:r>
    </w:p>
    <w:p w:rsidR="0075366E" w:rsidRPr="00587E53" w:rsidRDefault="0075366E" w:rsidP="0075366E">
      <w:pPr>
        <w:spacing w:line="360" w:lineRule="auto"/>
        <w:rPr>
          <w:rFonts w:ascii="Arial" w:hAnsi="Arial" w:cs="Arial"/>
          <w:bCs/>
          <w:szCs w:val="26"/>
        </w:rPr>
      </w:pPr>
    </w:p>
    <w:p w:rsidR="0075366E" w:rsidRPr="00587E53" w:rsidRDefault="0075366E" w:rsidP="0075366E">
      <w:pPr>
        <w:spacing w:line="360" w:lineRule="auto"/>
        <w:rPr>
          <w:rFonts w:ascii="Arial" w:hAnsi="Arial" w:cs="Arial"/>
          <w:bCs/>
          <w:szCs w:val="26"/>
        </w:rPr>
      </w:pPr>
    </w:p>
    <w:p w:rsidR="0075366E" w:rsidRPr="000E000F" w:rsidRDefault="0075366E" w:rsidP="0075366E">
      <w:pPr>
        <w:spacing w:line="360" w:lineRule="auto"/>
        <w:jc w:val="center"/>
        <w:rPr>
          <w:rFonts w:ascii="Arial" w:hAnsi="Arial" w:cs="Arial"/>
          <w:bCs/>
          <w:sz w:val="26"/>
          <w:szCs w:val="26"/>
        </w:rPr>
      </w:pPr>
      <w:r w:rsidRPr="000E000F">
        <w:rPr>
          <w:rFonts w:ascii="Arial" w:hAnsi="Arial" w:cs="Arial"/>
          <w:bCs/>
          <w:sz w:val="26"/>
          <w:szCs w:val="26"/>
        </w:rPr>
        <w:t xml:space="preserve">Pereira, </w:t>
      </w:r>
      <w:r w:rsidR="00BD7AFD">
        <w:rPr>
          <w:rFonts w:ascii="Arial" w:hAnsi="Arial" w:cs="Arial"/>
          <w:bCs/>
          <w:sz w:val="26"/>
          <w:szCs w:val="26"/>
        </w:rPr>
        <w:t>cinco</w:t>
      </w:r>
      <w:r w:rsidRPr="000E000F">
        <w:rPr>
          <w:rFonts w:ascii="Arial" w:hAnsi="Arial" w:cs="Arial"/>
          <w:bCs/>
          <w:sz w:val="26"/>
          <w:szCs w:val="26"/>
        </w:rPr>
        <w:t xml:space="preserve"> (</w:t>
      </w:r>
      <w:r w:rsidR="00BD7AFD">
        <w:rPr>
          <w:rFonts w:ascii="Arial" w:hAnsi="Arial" w:cs="Arial"/>
          <w:bCs/>
          <w:sz w:val="26"/>
          <w:szCs w:val="26"/>
        </w:rPr>
        <w:t>5</w:t>
      </w:r>
      <w:r w:rsidRPr="000E000F">
        <w:rPr>
          <w:rFonts w:ascii="Arial" w:hAnsi="Arial" w:cs="Arial"/>
          <w:bCs/>
          <w:sz w:val="26"/>
          <w:szCs w:val="26"/>
        </w:rPr>
        <w:t xml:space="preserve">) de </w:t>
      </w:r>
      <w:r w:rsidR="000E000F" w:rsidRPr="000E000F">
        <w:rPr>
          <w:rFonts w:ascii="Arial" w:hAnsi="Arial" w:cs="Arial"/>
          <w:bCs/>
          <w:sz w:val="26"/>
          <w:szCs w:val="26"/>
        </w:rPr>
        <w:t>agosto</w:t>
      </w:r>
      <w:r w:rsidRPr="000E000F">
        <w:rPr>
          <w:rFonts w:ascii="Arial" w:hAnsi="Arial" w:cs="Arial"/>
          <w:bCs/>
          <w:sz w:val="26"/>
          <w:szCs w:val="26"/>
        </w:rPr>
        <w:t xml:space="preserve"> de dos mil dieciséis (2016)</w:t>
      </w:r>
    </w:p>
    <w:p w:rsidR="0075366E" w:rsidRPr="000E000F" w:rsidRDefault="0075366E" w:rsidP="0075366E">
      <w:pPr>
        <w:spacing w:line="360" w:lineRule="auto"/>
        <w:jc w:val="center"/>
        <w:rPr>
          <w:rFonts w:ascii="Arial" w:hAnsi="Arial" w:cs="Arial"/>
          <w:sz w:val="26"/>
          <w:szCs w:val="26"/>
        </w:rPr>
      </w:pPr>
      <w:r w:rsidRPr="000E000F">
        <w:rPr>
          <w:rFonts w:ascii="Arial" w:hAnsi="Arial" w:cs="Arial"/>
          <w:sz w:val="26"/>
          <w:szCs w:val="26"/>
        </w:rPr>
        <w:t xml:space="preserve">Acta Nº </w:t>
      </w:r>
      <w:r w:rsidR="00C82065">
        <w:rPr>
          <w:rFonts w:ascii="Arial" w:hAnsi="Arial" w:cs="Arial"/>
          <w:sz w:val="28"/>
          <w:szCs w:val="26"/>
        </w:rPr>
        <w:t>370</w:t>
      </w:r>
      <w:r w:rsidR="000E000F" w:rsidRPr="000E000F">
        <w:rPr>
          <w:rFonts w:ascii="Arial" w:hAnsi="Arial" w:cs="Arial"/>
          <w:sz w:val="26"/>
          <w:szCs w:val="26"/>
        </w:rPr>
        <w:t xml:space="preserve"> de </w:t>
      </w:r>
      <w:r w:rsidR="00C82065">
        <w:rPr>
          <w:rFonts w:ascii="Arial" w:hAnsi="Arial" w:cs="Arial"/>
          <w:sz w:val="26"/>
          <w:szCs w:val="26"/>
        </w:rPr>
        <w:t>05</w:t>
      </w:r>
      <w:r w:rsidR="000E000F" w:rsidRPr="000E000F">
        <w:rPr>
          <w:rFonts w:ascii="Arial" w:hAnsi="Arial" w:cs="Arial"/>
          <w:sz w:val="26"/>
          <w:szCs w:val="26"/>
        </w:rPr>
        <w:t>-08</w:t>
      </w:r>
      <w:r w:rsidRPr="000E000F">
        <w:rPr>
          <w:rFonts w:ascii="Arial" w:hAnsi="Arial" w:cs="Arial"/>
          <w:sz w:val="26"/>
          <w:szCs w:val="26"/>
        </w:rPr>
        <w:t>-2016</w:t>
      </w:r>
    </w:p>
    <w:p w:rsidR="0075366E" w:rsidRPr="000E000F" w:rsidRDefault="0075366E" w:rsidP="0075366E">
      <w:pPr>
        <w:spacing w:line="360" w:lineRule="auto"/>
        <w:jc w:val="center"/>
        <w:rPr>
          <w:rFonts w:ascii="Arial" w:hAnsi="Arial" w:cs="Arial"/>
          <w:bCs/>
          <w:sz w:val="26"/>
          <w:szCs w:val="26"/>
        </w:rPr>
      </w:pPr>
      <w:r w:rsidRPr="000E000F">
        <w:rPr>
          <w:rFonts w:ascii="Arial" w:hAnsi="Arial" w:cs="Arial"/>
          <w:sz w:val="26"/>
          <w:szCs w:val="26"/>
        </w:rPr>
        <w:t>Referencia: 66001-22-13-000-2016-00570-00</w:t>
      </w:r>
    </w:p>
    <w:p w:rsidR="0075366E" w:rsidRDefault="0075366E" w:rsidP="0075366E">
      <w:pPr>
        <w:pStyle w:val="Sinespaciado1"/>
        <w:spacing w:line="360" w:lineRule="auto"/>
        <w:ind w:firstLine="2835"/>
        <w:rPr>
          <w:rFonts w:ascii="Arial" w:hAnsi="Arial" w:cs="Arial"/>
          <w:szCs w:val="26"/>
          <w:lang w:val="es-ES" w:eastAsia="es-ES"/>
        </w:rPr>
      </w:pPr>
    </w:p>
    <w:p w:rsidR="00CB0EE0" w:rsidRDefault="00CB0EE0" w:rsidP="0075366E">
      <w:pPr>
        <w:pStyle w:val="Sinespaciado1"/>
        <w:spacing w:line="360" w:lineRule="auto"/>
        <w:ind w:firstLine="2835"/>
        <w:rPr>
          <w:rFonts w:ascii="Arial" w:hAnsi="Arial" w:cs="Arial"/>
          <w:szCs w:val="26"/>
          <w:lang w:val="es-ES" w:eastAsia="es-ES"/>
        </w:rPr>
      </w:pPr>
    </w:p>
    <w:p w:rsidR="00F41E8D" w:rsidRPr="00CB0EE0" w:rsidRDefault="00F41E8D" w:rsidP="0075366E">
      <w:pPr>
        <w:pStyle w:val="Sinespaciado1"/>
        <w:spacing w:line="360" w:lineRule="auto"/>
        <w:ind w:firstLine="2835"/>
        <w:rPr>
          <w:rFonts w:ascii="Arial" w:hAnsi="Arial" w:cs="Arial"/>
          <w:szCs w:val="26"/>
          <w:lang w:val="es-ES" w:eastAsia="es-ES"/>
        </w:rPr>
      </w:pPr>
    </w:p>
    <w:p w:rsidR="0075366E" w:rsidRPr="009546AA" w:rsidRDefault="00F41E8D" w:rsidP="0075366E">
      <w:pPr>
        <w:pStyle w:val="Sinespaciado1"/>
        <w:spacing w:line="360" w:lineRule="auto"/>
        <w:ind w:firstLine="2835"/>
        <w:rPr>
          <w:rFonts w:ascii="Arial" w:hAnsi="Arial" w:cs="Arial"/>
          <w:b/>
          <w:szCs w:val="28"/>
          <w:lang w:val="es-ES" w:eastAsia="es-ES"/>
        </w:rPr>
      </w:pPr>
      <w:r w:rsidRPr="009546AA">
        <w:rPr>
          <w:rFonts w:ascii="Arial" w:hAnsi="Arial" w:cs="Arial"/>
          <w:b/>
          <w:szCs w:val="28"/>
          <w:lang w:val="es-ES" w:eastAsia="es-ES"/>
        </w:rPr>
        <w:t>I. ASUNTO</w:t>
      </w:r>
    </w:p>
    <w:p w:rsidR="0075366E" w:rsidRPr="00CB0EE0" w:rsidRDefault="0075366E" w:rsidP="0075366E">
      <w:pPr>
        <w:pStyle w:val="Sinespaciado1"/>
        <w:spacing w:line="360" w:lineRule="auto"/>
        <w:ind w:firstLine="2835"/>
        <w:rPr>
          <w:rFonts w:ascii="Arial" w:hAnsi="Arial" w:cs="Arial"/>
          <w:sz w:val="24"/>
          <w:szCs w:val="26"/>
          <w:lang w:val="es-ES" w:eastAsia="es-ES"/>
        </w:rPr>
      </w:pPr>
    </w:p>
    <w:p w:rsidR="0075366E" w:rsidRPr="000E000F" w:rsidRDefault="0075366E" w:rsidP="0075366E">
      <w:pPr>
        <w:pStyle w:val="Sinespaciado1"/>
        <w:spacing w:line="360" w:lineRule="auto"/>
        <w:ind w:firstLine="2835"/>
        <w:jc w:val="both"/>
        <w:rPr>
          <w:rFonts w:ascii="Arial" w:hAnsi="Arial" w:cs="Arial"/>
          <w:sz w:val="28"/>
          <w:szCs w:val="28"/>
          <w:lang w:val="es-ES" w:eastAsia="es-ES"/>
        </w:rPr>
      </w:pPr>
      <w:r w:rsidRPr="00F41E8D">
        <w:rPr>
          <w:rFonts w:ascii="Arial" w:hAnsi="Arial" w:cs="Arial"/>
          <w:sz w:val="26"/>
          <w:szCs w:val="26"/>
          <w:lang w:val="es-ES" w:eastAsia="es-ES"/>
        </w:rPr>
        <w:t>Decide el Tribunal la acción de tutela presentada por</w:t>
      </w:r>
      <w:r w:rsidRPr="000E000F">
        <w:rPr>
          <w:rFonts w:ascii="Arial" w:hAnsi="Arial" w:cs="Arial"/>
          <w:sz w:val="28"/>
          <w:szCs w:val="28"/>
          <w:lang w:val="es-ES" w:eastAsia="es-ES"/>
        </w:rPr>
        <w:t xml:space="preserve"> </w:t>
      </w:r>
      <w:r w:rsidRPr="000E000F">
        <w:rPr>
          <w:rFonts w:ascii="Arial" w:hAnsi="Arial" w:cs="Arial"/>
          <w:sz w:val="24"/>
          <w:szCs w:val="24"/>
          <w:lang w:val="es-ES" w:eastAsia="es-ES"/>
        </w:rPr>
        <w:t>FRANCISCO JAVIER JARAMILLO VÉLEZ</w:t>
      </w:r>
      <w:r w:rsidRPr="000E000F">
        <w:rPr>
          <w:rFonts w:ascii="Arial" w:hAnsi="Arial" w:cs="Arial"/>
          <w:sz w:val="28"/>
          <w:szCs w:val="28"/>
          <w:lang w:val="es-ES" w:eastAsia="es-ES"/>
        </w:rPr>
        <w:t xml:space="preserve"> contra el </w:t>
      </w:r>
      <w:r w:rsidRPr="000E000F">
        <w:rPr>
          <w:rFonts w:ascii="Arial" w:hAnsi="Arial" w:cs="Arial"/>
          <w:sz w:val="24"/>
          <w:szCs w:val="24"/>
          <w:lang w:val="es-ES" w:eastAsia="es-ES"/>
        </w:rPr>
        <w:t>JUZGADO QUINTO CIVIL DEL CIRCUITO DE PEREIRA</w:t>
      </w:r>
      <w:r w:rsidRPr="000E000F">
        <w:rPr>
          <w:rFonts w:ascii="Arial" w:hAnsi="Arial" w:cs="Arial"/>
          <w:sz w:val="28"/>
          <w:szCs w:val="28"/>
          <w:lang w:val="es-ES" w:eastAsia="es-ES"/>
        </w:rPr>
        <w:t xml:space="preserve">, </w:t>
      </w:r>
      <w:r w:rsidRPr="00F41E8D">
        <w:rPr>
          <w:rFonts w:ascii="Arial" w:hAnsi="Arial" w:cs="Arial"/>
          <w:sz w:val="26"/>
          <w:szCs w:val="26"/>
          <w:lang w:val="es-ES" w:eastAsia="es-ES"/>
        </w:rPr>
        <w:t>a la que fueron vinculados</w:t>
      </w:r>
      <w:r w:rsidRPr="000E000F">
        <w:rPr>
          <w:rFonts w:ascii="Arial" w:hAnsi="Arial" w:cs="Arial"/>
          <w:sz w:val="28"/>
          <w:szCs w:val="28"/>
          <w:lang w:val="es-ES" w:eastAsia="es-ES"/>
        </w:rPr>
        <w:t xml:space="preserve"> </w:t>
      </w:r>
      <w:r w:rsidRPr="000E000F">
        <w:rPr>
          <w:rFonts w:ascii="Arial" w:hAnsi="Arial" w:cs="Arial"/>
          <w:sz w:val="24"/>
          <w:szCs w:val="24"/>
          <w:lang w:val="es-ES" w:eastAsia="es-ES"/>
        </w:rPr>
        <w:t>ANA ROSA SÁNCHEZ</w:t>
      </w:r>
      <w:r w:rsidR="00C82065">
        <w:rPr>
          <w:rFonts w:ascii="Arial" w:hAnsi="Arial" w:cs="Arial"/>
          <w:sz w:val="24"/>
          <w:szCs w:val="24"/>
          <w:lang w:val="es-ES" w:eastAsia="es-ES"/>
        </w:rPr>
        <w:t xml:space="preserve"> FRANCO, JENNIFER ANDREA OROZCO, EUGENIA VÉLEZ DE </w:t>
      </w:r>
      <w:r w:rsidR="00A30DF3">
        <w:rPr>
          <w:rFonts w:ascii="Arial" w:hAnsi="Arial" w:cs="Arial"/>
          <w:sz w:val="24"/>
          <w:szCs w:val="24"/>
          <w:lang w:val="es-ES" w:eastAsia="es-ES"/>
        </w:rPr>
        <w:t>SALAZAR</w:t>
      </w:r>
      <w:r w:rsidR="00C82065">
        <w:rPr>
          <w:rFonts w:ascii="Arial" w:hAnsi="Arial" w:cs="Arial"/>
          <w:sz w:val="24"/>
          <w:szCs w:val="24"/>
          <w:lang w:val="es-ES" w:eastAsia="es-ES"/>
        </w:rPr>
        <w:t xml:space="preserve">, </w:t>
      </w:r>
      <w:r w:rsidR="002C7DAD">
        <w:rPr>
          <w:rFonts w:ascii="Arial" w:hAnsi="Arial" w:cs="Arial"/>
          <w:sz w:val="24"/>
          <w:szCs w:val="24"/>
          <w:lang w:val="es-ES" w:eastAsia="es-ES"/>
        </w:rPr>
        <w:t>LUZ JENY MORENO OBANDO y MARÍA CELENY HOYOS OBANDO.</w:t>
      </w:r>
    </w:p>
    <w:p w:rsidR="0075366E" w:rsidRPr="00CB0EE0" w:rsidRDefault="0075366E" w:rsidP="0075366E">
      <w:pPr>
        <w:pStyle w:val="Sinespaciado1"/>
        <w:spacing w:line="360" w:lineRule="auto"/>
        <w:ind w:firstLine="2835"/>
        <w:jc w:val="both"/>
        <w:rPr>
          <w:rFonts w:ascii="Arial" w:hAnsi="Arial" w:cs="Arial"/>
          <w:sz w:val="24"/>
          <w:szCs w:val="26"/>
          <w:lang w:val="es-ES" w:eastAsia="es-ES"/>
        </w:rPr>
      </w:pPr>
    </w:p>
    <w:p w:rsidR="0075366E" w:rsidRPr="009546AA" w:rsidRDefault="00F41E8D" w:rsidP="0075366E">
      <w:pPr>
        <w:pStyle w:val="Sinespaciado1"/>
        <w:spacing w:line="360" w:lineRule="auto"/>
        <w:ind w:firstLine="2835"/>
        <w:rPr>
          <w:rFonts w:ascii="Arial" w:hAnsi="Arial" w:cs="Arial"/>
          <w:b/>
          <w:szCs w:val="28"/>
          <w:lang w:val="es-ES" w:eastAsia="es-ES"/>
        </w:rPr>
      </w:pPr>
      <w:r w:rsidRPr="009546AA">
        <w:rPr>
          <w:rFonts w:ascii="Arial" w:hAnsi="Arial" w:cs="Arial"/>
          <w:b/>
          <w:szCs w:val="28"/>
          <w:lang w:val="es-ES" w:eastAsia="es-ES"/>
        </w:rPr>
        <w:t>II. ANTECEDENTES</w:t>
      </w:r>
    </w:p>
    <w:p w:rsidR="0075366E" w:rsidRPr="000E000F" w:rsidRDefault="0075366E" w:rsidP="0075366E">
      <w:pPr>
        <w:pStyle w:val="Sinespaciado1"/>
        <w:spacing w:line="360" w:lineRule="auto"/>
        <w:ind w:firstLine="2835"/>
        <w:jc w:val="both"/>
        <w:rPr>
          <w:rFonts w:ascii="Arial" w:hAnsi="Arial" w:cs="Arial"/>
          <w:sz w:val="24"/>
          <w:szCs w:val="28"/>
          <w:lang w:val="es-ES" w:eastAsia="es-ES"/>
        </w:rPr>
      </w:pPr>
    </w:p>
    <w:p w:rsidR="0075366E" w:rsidRPr="00F41E8D" w:rsidRDefault="0075366E" w:rsidP="0075366E">
      <w:pPr>
        <w:pStyle w:val="Sinespaciado1"/>
        <w:spacing w:line="360" w:lineRule="auto"/>
        <w:ind w:firstLine="2835"/>
        <w:jc w:val="both"/>
        <w:rPr>
          <w:rFonts w:ascii="Arial" w:hAnsi="Arial" w:cs="Arial"/>
          <w:spacing w:val="-3"/>
          <w:sz w:val="26"/>
          <w:szCs w:val="26"/>
        </w:rPr>
      </w:pPr>
      <w:r w:rsidRPr="00F41E8D">
        <w:rPr>
          <w:rFonts w:ascii="Arial" w:hAnsi="Arial" w:cs="Arial"/>
          <w:sz w:val="26"/>
          <w:szCs w:val="26"/>
        </w:rPr>
        <w:t xml:space="preserve">1. El actor </w:t>
      </w:r>
      <w:r w:rsidRPr="00F41E8D">
        <w:rPr>
          <w:rFonts w:ascii="Arial" w:hAnsi="Arial" w:cs="Arial"/>
          <w:spacing w:val="-3"/>
          <w:sz w:val="26"/>
          <w:szCs w:val="26"/>
        </w:rPr>
        <w:t>promovió el amparo constitucional, por considerar que el Juzgado accionado vulnera su derecho fundamental al debido proceso, dentro del juicio ejecutivo que adelantó contra Ana Rosa Sánchez Franco.</w:t>
      </w:r>
    </w:p>
    <w:p w:rsidR="0075366E" w:rsidRPr="00CB0EE0" w:rsidRDefault="0075366E" w:rsidP="0075366E">
      <w:pPr>
        <w:pStyle w:val="Sinespaciado1"/>
        <w:spacing w:line="360" w:lineRule="auto"/>
        <w:ind w:firstLine="2835"/>
        <w:jc w:val="both"/>
        <w:rPr>
          <w:rFonts w:ascii="Arial" w:hAnsi="Arial" w:cs="Arial"/>
          <w:spacing w:val="-3"/>
          <w:sz w:val="16"/>
          <w:szCs w:val="26"/>
        </w:rPr>
      </w:pPr>
    </w:p>
    <w:p w:rsidR="0075366E" w:rsidRPr="00F41E8D" w:rsidRDefault="0075366E" w:rsidP="00F41E8D">
      <w:pPr>
        <w:pStyle w:val="Sinespaciado1"/>
        <w:spacing w:line="360" w:lineRule="auto"/>
        <w:ind w:firstLine="2835"/>
        <w:jc w:val="both"/>
        <w:rPr>
          <w:rFonts w:ascii="Arial" w:hAnsi="Arial" w:cs="Arial"/>
          <w:spacing w:val="-3"/>
          <w:sz w:val="26"/>
          <w:szCs w:val="26"/>
        </w:rPr>
      </w:pPr>
      <w:r w:rsidRPr="00F41E8D">
        <w:rPr>
          <w:rFonts w:ascii="Arial" w:hAnsi="Arial" w:cs="Arial"/>
          <w:spacing w:val="-3"/>
          <w:sz w:val="26"/>
          <w:szCs w:val="26"/>
        </w:rPr>
        <w:lastRenderedPageBreak/>
        <w:t>Pretende se decrete la nulidad del remate efectuado el día 21 de abril de 2016 a las 2:00 p.m. y que en aras del principio de la buena fe se permita al ejecutante sanear el proceso aceptándole rematar el bien por cuenta de su crédito “pues el crédito alcanza la suma de $215.000.000”.</w:t>
      </w:r>
    </w:p>
    <w:p w:rsidR="0075366E" w:rsidRPr="00F41E8D" w:rsidRDefault="0075366E" w:rsidP="0075366E">
      <w:pPr>
        <w:pStyle w:val="Sinespaciado1"/>
        <w:spacing w:line="360" w:lineRule="auto"/>
        <w:ind w:firstLine="2835"/>
        <w:jc w:val="both"/>
        <w:rPr>
          <w:rFonts w:ascii="Arial" w:hAnsi="Arial" w:cs="Arial"/>
          <w:sz w:val="26"/>
          <w:szCs w:val="26"/>
        </w:rPr>
      </w:pPr>
      <w:r w:rsidRPr="00F41E8D">
        <w:rPr>
          <w:rFonts w:ascii="Arial" w:hAnsi="Arial" w:cs="Arial"/>
          <w:sz w:val="26"/>
          <w:szCs w:val="26"/>
        </w:rPr>
        <w:t xml:space="preserve">2. Para dar soporte a su queja relata extensamente los hechos que a continuación se compendian: </w:t>
      </w:r>
    </w:p>
    <w:p w:rsidR="0075366E" w:rsidRPr="00CB0EE0" w:rsidRDefault="0075366E" w:rsidP="0075366E">
      <w:pPr>
        <w:pStyle w:val="Sinespaciado1"/>
        <w:spacing w:line="360" w:lineRule="auto"/>
        <w:ind w:firstLine="2835"/>
        <w:jc w:val="both"/>
        <w:rPr>
          <w:rFonts w:ascii="Arial" w:hAnsi="Arial" w:cs="Arial"/>
          <w:sz w:val="16"/>
          <w:szCs w:val="26"/>
        </w:rPr>
      </w:pPr>
    </w:p>
    <w:p w:rsidR="0075366E" w:rsidRPr="00F41E8D" w:rsidRDefault="0075366E" w:rsidP="0075366E">
      <w:pPr>
        <w:pStyle w:val="Sinespaciado1"/>
        <w:spacing w:line="360" w:lineRule="auto"/>
        <w:ind w:firstLine="2835"/>
        <w:jc w:val="both"/>
        <w:rPr>
          <w:rFonts w:ascii="Arial" w:hAnsi="Arial" w:cs="Arial"/>
          <w:sz w:val="26"/>
          <w:szCs w:val="26"/>
        </w:rPr>
      </w:pPr>
      <w:r w:rsidRPr="00F41E8D">
        <w:rPr>
          <w:rFonts w:ascii="Arial" w:hAnsi="Arial" w:cs="Arial"/>
          <w:sz w:val="26"/>
          <w:szCs w:val="26"/>
        </w:rPr>
        <w:t>(a) Tramitó en el Juzgado accionado proceso ejecutivo contra Ana Rosa Sánchez Franco radicado al N° 2009-332, en el que al momento del remate del bien, por error involuntario de Eugenia Vélez de Salazar o del banco, consignó la suma de $40’000.000, correspondientes al 40% del avalúo del bien faltándole $178.000, e hizo una o</w:t>
      </w:r>
      <w:r w:rsidR="00F41E8D">
        <w:rPr>
          <w:rFonts w:ascii="Arial" w:hAnsi="Arial" w:cs="Arial"/>
          <w:sz w:val="26"/>
          <w:szCs w:val="26"/>
        </w:rPr>
        <w:t>ferta de $100’000.000.</w:t>
      </w:r>
    </w:p>
    <w:p w:rsidR="0075366E" w:rsidRPr="00CB0EE0" w:rsidRDefault="0075366E" w:rsidP="0075366E">
      <w:pPr>
        <w:pStyle w:val="Sinespaciado1"/>
        <w:spacing w:line="360" w:lineRule="auto"/>
        <w:ind w:firstLine="2835"/>
        <w:jc w:val="both"/>
        <w:rPr>
          <w:rFonts w:ascii="Arial" w:hAnsi="Arial" w:cs="Arial"/>
          <w:sz w:val="16"/>
          <w:szCs w:val="26"/>
        </w:rPr>
      </w:pPr>
    </w:p>
    <w:p w:rsidR="0075366E" w:rsidRPr="00F41E8D" w:rsidRDefault="0075366E" w:rsidP="0075366E">
      <w:pPr>
        <w:pStyle w:val="Sinespaciado1"/>
        <w:spacing w:line="360" w:lineRule="auto"/>
        <w:ind w:firstLine="2835"/>
        <w:jc w:val="both"/>
        <w:rPr>
          <w:rFonts w:ascii="Arial" w:hAnsi="Arial" w:cs="Arial"/>
          <w:sz w:val="26"/>
          <w:szCs w:val="26"/>
        </w:rPr>
      </w:pPr>
      <w:r w:rsidRPr="00F41E8D">
        <w:rPr>
          <w:rFonts w:ascii="Arial" w:hAnsi="Arial" w:cs="Arial"/>
          <w:sz w:val="26"/>
          <w:szCs w:val="26"/>
        </w:rPr>
        <w:t>(b) Por su parte, Jennifer Andrea Orozco ofertó $40’200.000 equivalentes al 40% del avalúo del inmue</w:t>
      </w:r>
      <w:r w:rsidR="00F41E8D" w:rsidRPr="00F41E8D">
        <w:rPr>
          <w:rFonts w:ascii="Arial" w:hAnsi="Arial" w:cs="Arial"/>
          <w:sz w:val="26"/>
          <w:szCs w:val="26"/>
        </w:rPr>
        <w:t>ble y la suma de $90’000.000; a</w:t>
      </w:r>
      <w:r w:rsidRPr="00F41E8D">
        <w:rPr>
          <w:rFonts w:ascii="Arial" w:hAnsi="Arial" w:cs="Arial"/>
          <w:sz w:val="26"/>
          <w:szCs w:val="26"/>
        </w:rPr>
        <w:t xml:space="preserve"> quien la autoridad judicial demandada adjudicó en forma “fulminante” el bien.</w:t>
      </w:r>
    </w:p>
    <w:p w:rsidR="0075366E" w:rsidRPr="00CB0EE0" w:rsidRDefault="0075366E" w:rsidP="0075366E">
      <w:pPr>
        <w:pStyle w:val="Sinespaciado1"/>
        <w:spacing w:line="360" w:lineRule="auto"/>
        <w:ind w:firstLine="2835"/>
        <w:jc w:val="both"/>
        <w:rPr>
          <w:rFonts w:ascii="Arial" w:hAnsi="Arial" w:cs="Arial"/>
          <w:sz w:val="16"/>
          <w:szCs w:val="26"/>
        </w:rPr>
      </w:pPr>
    </w:p>
    <w:p w:rsidR="0075366E" w:rsidRPr="00F41E8D" w:rsidRDefault="0075366E" w:rsidP="0075366E">
      <w:pPr>
        <w:pStyle w:val="Sinespaciado1"/>
        <w:spacing w:line="360" w:lineRule="auto"/>
        <w:ind w:firstLine="2835"/>
        <w:jc w:val="both"/>
        <w:rPr>
          <w:rFonts w:ascii="Arial" w:hAnsi="Arial" w:cs="Arial"/>
          <w:sz w:val="26"/>
          <w:szCs w:val="26"/>
        </w:rPr>
      </w:pPr>
      <w:r w:rsidRPr="00F41E8D">
        <w:rPr>
          <w:rFonts w:ascii="Arial" w:hAnsi="Arial" w:cs="Arial"/>
          <w:sz w:val="26"/>
          <w:szCs w:val="26"/>
        </w:rPr>
        <w:t xml:space="preserve">(c) Comenta que Eugenia Vélez de Salazar, por su intermedio y como acreedor del título solicitó al despacho reconociera el principio de equidad, a la par que ofreció completar en efectivo, lo que por error involuntario o del banco quedaba faltando, pero la Jueza argumentó que todo el que pretendiera hacer postura en la subasta debería haber consignado previamente el 40% del avalúo del bien inmueble según los artículos 451 y sucesivos del </w:t>
      </w:r>
      <w:r w:rsidRPr="00A30DF3">
        <w:rPr>
          <w:rFonts w:ascii="Arial" w:hAnsi="Arial" w:cs="Arial"/>
          <w:sz w:val="24"/>
          <w:szCs w:val="26"/>
        </w:rPr>
        <w:t>CGP</w:t>
      </w:r>
      <w:r w:rsidR="00F41E8D">
        <w:rPr>
          <w:rFonts w:ascii="Arial" w:hAnsi="Arial" w:cs="Arial"/>
          <w:sz w:val="26"/>
          <w:szCs w:val="26"/>
        </w:rPr>
        <w:t>.</w:t>
      </w:r>
    </w:p>
    <w:p w:rsidR="0075366E" w:rsidRPr="00CB0EE0" w:rsidRDefault="0075366E" w:rsidP="0075366E">
      <w:pPr>
        <w:pStyle w:val="Sinespaciado1"/>
        <w:spacing w:line="360" w:lineRule="auto"/>
        <w:ind w:firstLine="2835"/>
        <w:jc w:val="both"/>
        <w:rPr>
          <w:rFonts w:ascii="Arial" w:hAnsi="Arial" w:cs="Arial"/>
          <w:sz w:val="16"/>
          <w:szCs w:val="26"/>
        </w:rPr>
      </w:pPr>
    </w:p>
    <w:p w:rsidR="0075366E" w:rsidRDefault="0075366E" w:rsidP="0075366E">
      <w:pPr>
        <w:pStyle w:val="Sinespaciado1"/>
        <w:spacing w:line="360" w:lineRule="auto"/>
        <w:ind w:firstLine="2835"/>
        <w:jc w:val="both"/>
        <w:rPr>
          <w:rFonts w:ascii="Arial" w:hAnsi="Arial" w:cs="Arial"/>
          <w:sz w:val="26"/>
          <w:szCs w:val="26"/>
        </w:rPr>
      </w:pPr>
      <w:r w:rsidRPr="00F41E8D">
        <w:rPr>
          <w:rFonts w:ascii="Arial" w:hAnsi="Arial" w:cs="Arial"/>
          <w:sz w:val="26"/>
          <w:szCs w:val="26"/>
        </w:rPr>
        <w:t xml:space="preserve">(d) Señala que Eugenia Vélez de Salazar fue reconocida como postora y presenta constancia del </w:t>
      </w:r>
      <w:r w:rsidR="00AA1E80" w:rsidRPr="00F41E8D">
        <w:rPr>
          <w:rFonts w:ascii="Arial" w:hAnsi="Arial" w:cs="Arial"/>
          <w:sz w:val="26"/>
          <w:szCs w:val="26"/>
        </w:rPr>
        <w:t xml:space="preserve">Banco </w:t>
      </w:r>
      <w:r w:rsidRPr="00F41E8D">
        <w:rPr>
          <w:rFonts w:ascii="Arial" w:hAnsi="Arial" w:cs="Arial"/>
          <w:sz w:val="26"/>
          <w:szCs w:val="26"/>
        </w:rPr>
        <w:t xml:space="preserve">y del Juzgado en donde prueba que recibió el sobre </w:t>
      </w:r>
      <w:r w:rsidR="00F41E8D">
        <w:rPr>
          <w:rFonts w:ascii="Arial" w:hAnsi="Arial" w:cs="Arial"/>
          <w:sz w:val="26"/>
          <w:szCs w:val="26"/>
        </w:rPr>
        <w:t>cerrado con el dinero ofertado.</w:t>
      </w:r>
    </w:p>
    <w:p w:rsidR="00F41E8D" w:rsidRPr="00F41E8D" w:rsidRDefault="00F41E8D" w:rsidP="0075366E">
      <w:pPr>
        <w:pStyle w:val="Sinespaciado1"/>
        <w:spacing w:line="360" w:lineRule="auto"/>
        <w:ind w:firstLine="2835"/>
        <w:jc w:val="both"/>
        <w:rPr>
          <w:rFonts w:ascii="Arial" w:hAnsi="Arial" w:cs="Arial"/>
          <w:sz w:val="16"/>
          <w:szCs w:val="26"/>
        </w:rPr>
      </w:pPr>
    </w:p>
    <w:p w:rsidR="0075366E" w:rsidRPr="00F41E8D" w:rsidRDefault="0075366E" w:rsidP="0075366E">
      <w:pPr>
        <w:pStyle w:val="Sinespaciado1"/>
        <w:spacing w:line="360" w:lineRule="auto"/>
        <w:ind w:firstLine="2835"/>
        <w:jc w:val="both"/>
        <w:rPr>
          <w:rFonts w:ascii="Arial" w:hAnsi="Arial" w:cs="Arial"/>
          <w:sz w:val="26"/>
          <w:szCs w:val="26"/>
        </w:rPr>
      </w:pPr>
      <w:r w:rsidRPr="00F41E8D">
        <w:rPr>
          <w:rFonts w:ascii="Arial" w:hAnsi="Arial" w:cs="Arial"/>
          <w:sz w:val="26"/>
          <w:szCs w:val="26"/>
        </w:rPr>
        <w:t xml:space="preserve">(e) Hace consideraciones sobre la valoración de la prueba, las reglas de la sana crítica, la equidad, el espíritu de la ley, el sentido común, la buena fe, el derecho a la igualdad, para señalar que </w:t>
      </w:r>
      <w:r w:rsidRPr="00F41E8D">
        <w:rPr>
          <w:rFonts w:ascii="Arial" w:hAnsi="Arial" w:cs="Arial"/>
          <w:sz w:val="24"/>
          <w:szCs w:val="26"/>
        </w:rPr>
        <w:t>“…</w:t>
      </w:r>
      <w:r w:rsidRPr="00F41E8D">
        <w:rPr>
          <w:rFonts w:ascii="Arial" w:hAnsi="Arial" w:cs="Arial"/>
          <w:i/>
          <w:sz w:val="24"/>
          <w:szCs w:val="26"/>
        </w:rPr>
        <w:t xml:space="preserve">la diferencia entre el porcentaje del avalúo que debe representar el crédito y el monto de la consignación que terceros interesados en la subasta deben efectuar a órdenes del juzgado no constituye en sí misma un factor de </w:t>
      </w:r>
      <w:r w:rsidRPr="00F41E8D">
        <w:rPr>
          <w:rFonts w:ascii="Arial" w:hAnsi="Arial" w:cs="Arial"/>
          <w:i/>
          <w:szCs w:val="26"/>
        </w:rPr>
        <w:t xml:space="preserve">DISCRIMINACION </w:t>
      </w:r>
      <w:r w:rsidRPr="00F41E8D">
        <w:rPr>
          <w:rFonts w:ascii="Arial" w:hAnsi="Arial" w:cs="Arial"/>
          <w:i/>
          <w:sz w:val="24"/>
          <w:szCs w:val="26"/>
        </w:rPr>
        <w:t>para estos ni un elemento que impida su participación en la diligencia, pues, todo oferente deberá estar en capacidad de consignar el 100% de su oferta, lo que impone tener siempre esta disponibilidad</w:t>
      </w:r>
      <w:r w:rsidRPr="00F41E8D">
        <w:rPr>
          <w:rFonts w:ascii="Arial" w:hAnsi="Arial" w:cs="Arial"/>
          <w:sz w:val="24"/>
          <w:szCs w:val="26"/>
        </w:rPr>
        <w:t>…”</w:t>
      </w:r>
    </w:p>
    <w:p w:rsidR="0075366E" w:rsidRPr="00CB0EE0" w:rsidRDefault="0075366E" w:rsidP="0075366E">
      <w:pPr>
        <w:pStyle w:val="Sinespaciado1"/>
        <w:spacing w:line="360" w:lineRule="auto"/>
        <w:ind w:firstLine="2835"/>
        <w:jc w:val="both"/>
        <w:rPr>
          <w:rFonts w:ascii="Arial" w:hAnsi="Arial" w:cs="Arial"/>
          <w:sz w:val="16"/>
          <w:szCs w:val="26"/>
        </w:rPr>
      </w:pPr>
    </w:p>
    <w:p w:rsidR="0075366E" w:rsidRPr="00F41E8D" w:rsidRDefault="0075366E" w:rsidP="0075366E">
      <w:pPr>
        <w:pStyle w:val="Sinespaciado1"/>
        <w:spacing w:line="360" w:lineRule="auto"/>
        <w:ind w:firstLine="2835"/>
        <w:jc w:val="both"/>
        <w:rPr>
          <w:rFonts w:ascii="Arial" w:hAnsi="Arial" w:cs="Arial"/>
          <w:sz w:val="26"/>
          <w:szCs w:val="26"/>
        </w:rPr>
      </w:pPr>
      <w:r w:rsidRPr="00F41E8D">
        <w:rPr>
          <w:rFonts w:ascii="Arial" w:hAnsi="Arial" w:cs="Arial"/>
          <w:sz w:val="26"/>
          <w:szCs w:val="26"/>
        </w:rPr>
        <w:t>(f) Señala que como acreedor interpuso recursos en estrados y el despacho lo ignoró, estuvieron mal denegadas porque se desconocieron principios fundamentales y constitucionales, lo que significa que no es la ley, s</w:t>
      </w:r>
      <w:r w:rsidR="00F41E8D">
        <w:rPr>
          <w:rFonts w:ascii="Arial" w:hAnsi="Arial" w:cs="Arial"/>
          <w:sz w:val="26"/>
          <w:szCs w:val="26"/>
        </w:rPr>
        <w:t>ino su aplicación la que falló.</w:t>
      </w:r>
    </w:p>
    <w:p w:rsidR="0075366E" w:rsidRPr="00CB0EE0" w:rsidRDefault="0075366E" w:rsidP="0075366E">
      <w:pPr>
        <w:pStyle w:val="Sinespaciado1"/>
        <w:spacing w:line="360" w:lineRule="auto"/>
        <w:ind w:firstLine="2835"/>
        <w:jc w:val="both"/>
        <w:rPr>
          <w:rFonts w:ascii="Arial" w:hAnsi="Arial" w:cs="Arial"/>
          <w:sz w:val="16"/>
          <w:szCs w:val="26"/>
        </w:rPr>
      </w:pPr>
    </w:p>
    <w:p w:rsidR="0075366E" w:rsidRPr="00F41E8D" w:rsidRDefault="0075366E" w:rsidP="0075366E">
      <w:pPr>
        <w:pStyle w:val="Sinespaciado1"/>
        <w:spacing w:line="360" w:lineRule="auto"/>
        <w:ind w:firstLine="2835"/>
        <w:jc w:val="both"/>
        <w:rPr>
          <w:rFonts w:ascii="Arial" w:hAnsi="Arial" w:cs="Arial"/>
          <w:sz w:val="26"/>
          <w:szCs w:val="26"/>
        </w:rPr>
      </w:pPr>
      <w:r w:rsidRPr="00F41E8D">
        <w:rPr>
          <w:rFonts w:ascii="Arial" w:hAnsi="Arial" w:cs="Arial"/>
          <w:sz w:val="26"/>
          <w:szCs w:val="26"/>
        </w:rPr>
        <w:t>(g) Realiza comentarios sobre el derecho procesal y sustancial, la literalidad de la norma y recalca que el Juzgado accionado negó aceptar a Eugenia Vélez de Salazar como su cesionaria y que de ser aceptada, hubiera propuesto rematar el</w:t>
      </w:r>
      <w:r w:rsidR="00F41E8D">
        <w:rPr>
          <w:rFonts w:ascii="Arial" w:hAnsi="Arial" w:cs="Arial"/>
          <w:sz w:val="26"/>
          <w:szCs w:val="26"/>
        </w:rPr>
        <w:t xml:space="preserve"> bien por cuenta de su crédito.</w:t>
      </w:r>
    </w:p>
    <w:p w:rsidR="0075366E" w:rsidRPr="00CB0EE0" w:rsidRDefault="0075366E" w:rsidP="0075366E">
      <w:pPr>
        <w:pStyle w:val="Sinespaciado1"/>
        <w:spacing w:line="360" w:lineRule="auto"/>
        <w:ind w:firstLine="2835"/>
        <w:jc w:val="both"/>
        <w:rPr>
          <w:rFonts w:ascii="Arial" w:hAnsi="Arial" w:cs="Arial"/>
          <w:sz w:val="16"/>
          <w:szCs w:val="26"/>
        </w:rPr>
      </w:pPr>
    </w:p>
    <w:p w:rsidR="0075366E" w:rsidRPr="00F41E8D" w:rsidRDefault="0075366E" w:rsidP="0075366E">
      <w:pPr>
        <w:pStyle w:val="Sinespaciado1"/>
        <w:spacing w:line="360" w:lineRule="auto"/>
        <w:ind w:firstLine="2835"/>
        <w:jc w:val="both"/>
        <w:rPr>
          <w:rFonts w:ascii="Arial" w:hAnsi="Arial" w:cs="Arial"/>
          <w:sz w:val="26"/>
          <w:szCs w:val="26"/>
        </w:rPr>
      </w:pPr>
      <w:r w:rsidRPr="00F41E8D">
        <w:rPr>
          <w:rFonts w:ascii="Arial" w:hAnsi="Arial" w:cs="Arial"/>
          <w:sz w:val="26"/>
          <w:szCs w:val="26"/>
        </w:rPr>
        <w:t xml:space="preserve">(h) Cuestiona que existe un galimatías jurídico del despacho en la aplicabilidad del </w:t>
      </w:r>
      <w:r w:rsidRPr="00AA1E80">
        <w:rPr>
          <w:rFonts w:ascii="Arial" w:hAnsi="Arial" w:cs="Arial"/>
          <w:sz w:val="24"/>
          <w:szCs w:val="26"/>
        </w:rPr>
        <w:t>CPC</w:t>
      </w:r>
      <w:r w:rsidRPr="00F41E8D">
        <w:rPr>
          <w:rFonts w:ascii="Arial" w:hAnsi="Arial" w:cs="Arial"/>
          <w:sz w:val="26"/>
          <w:szCs w:val="26"/>
        </w:rPr>
        <w:t xml:space="preserve"> o del </w:t>
      </w:r>
      <w:r w:rsidR="00F41E8D" w:rsidRPr="00AA1E80">
        <w:rPr>
          <w:rFonts w:ascii="Arial" w:hAnsi="Arial" w:cs="Arial"/>
          <w:sz w:val="24"/>
          <w:szCs w:val="26"/>
        </w:rPr>
        <w:t>CGP</w:t>
      </w:r>
      <w:r w:rsidR="00F41E8D">
        <w:rPr>
          <w:rFonts w:ascii="Arial" w:hAnsi="Arial" w:cs="Arial"/>
          <w:sz w:val="26"/>
          <w:szCs w:val="26"/>
        </w:rPr>
        <w:t xml:space="preserve">, pero </w:t>
      </w:r>
      <w:r w:rsidRPr="00F41E8D">
        <w:rPr>
          <w:rFonts w:ascii="Arial" w:hAnsi="Arial" w:cs="Arial"/>
          <w:sz w:val="26"/>
          <w:szCs w:val="26"/>
        </w:rPr>
        <w:t>su proceso se debe adelantar con la legislación anterior porque está fechado en el 2009;</w:t>
      </w:r>
    </w:p>
    <w:p w:rsidR="0075366E" w:rsidRPr="00CB0EE0" w:rsidRDefault="0075366E" w:rsidP="0075366E">
      <w:pPr>
        <w:pStyle w:val="Sinespaciado1"/>
        <w:spacing w:line="360" w:lineRule="auto"/>
        <w:ind w:firstLine="2835"/>
        <w:jc w:val="both"/>
        <w:rPr>
          <w:rFonts w:ascii="Arial" w:hAnsi="Arial" w:cs="Arial"/>
          <w:sz w:val="16"/>
          <w:szCs w:val="26"/>
        </w:rPr>
      </w:pPr>
    </w:p>
    <w:p w:rsidR="0075366E" w:rsidRDefault="0075366E" w:rsidP="0075366E">
      <w:pPr>
        <w:pStyle w:val="Sinespaciado1"/>
        <w:spacing w:line="360" w:lineRule="auto"/>
        <w:ind w:firstLine="2835"/>
        <w:jc w:val="both"/>
        <w:rPr>
          <w:rFonts w:ascii="Arial" w:hAnsi="Arial" w:cs="Arial"/>
          <w:sz w:val="26"/>
          <w:szCs w:val="26"/>
        </w:rPr>
      </w:pPr>
      <w:r w:rsidRPr="00F41E8D">
        <w:rPr>
          <w:rFonts w:ascii="Arial" w:hAnsi="Arial" w:cs="Arial"/>
          <w:sz w:val="26"/>
          <w:szCs w:val="26"/>
        </w:rPr>
        <w:t>(i) Asegura que no se le permitió hacer postura por su crédito, a pesar de que le asistía el derecho a hacerlo en cualquier momento, antes de se le adjudic</w:t>
      </w:r>
      <w:r w:rsidR="00F41E8D">
        <w:rPr>
          <w:rFonts w:ascii="Arial" w:hAnsi="Arial" w:cs="Arial"/>
          <w:sz w:val="26"/>
          <w:szCs w:val="26"/>
        </w:rPr>
        <w:t>ara el inmueble al mejor postor.</w:t>
      </w:r>
    </w:p>
    <w:p w:rsidR="00F41E8D" w:rsidRPr="00F41E8D" w:rsidRDefault="00F41E8D" w:rsidP="0075366E">
      <w:pPr>
        <w:pStyle w:val="Sinespaciado1"/>
        <w:spacing w:line="360" w:lineRule="auto"/>
        <w:ind w:firstLine="2835"/>
        <w:jc w:val="both"/>
        <w:rPr>
          <w:rFonts w:ascii="Arial" w:hAnsi="Arial" w:cs="Arial"/>
          <w:sz w:val="16"/>
          <w:szCs w:val="26"/>
        </w:rPr>
      </w:pPr>
    </w:p>
    <w:p w:rsidR="0075366E" w:rsidRPr="000E000F" w:rsidRDefault="0075366E" w:rsidP="0075366E">
      <w:pPr>
        <w:pStyle w:val="Sinespaciado1"/>
        <w:spacing w:line="360" w:lineRule="auto"/>
        <w:ind w:firstLine="2835"/>
        <w:jc w:val="both"/>
        <w:rPr>
          <w:rFonts w:ascii="Arial" w:hAnsi="Arial" w:cs="Arial"/>
          <w:i/>
          <w:sz w:val="24"/>
          <w:szCs w:val="26"/>
        </w:rPr>
      </w:pPr>
      <w:r w:rsidRPr="000E000F">
        <w:rPr>
          <w:rFonts w:ascii="Arial" w:hAnsi="Arial" w:cs="Arial"/>
          <w:sz w:val="28"/>
          <w:szCs w:val="26"/>
        </w:rPr>
        <w:t>(</w:t>
      </w:r>
      <w:r w:rsidRPr="00F41E8D">
        <w:rPr>
          <w:rFonts w:ascii="Arial" w:hAnsi="Arial" w:cs="Arial"/>
          <w:sz w:val="26"/>
          <w:szCs w:val="26"/>
        </w:rPr>
        <w:t>j) Se muestra inconforme frente a la notificación en est</w:t>
      </w:r>
      <w:r w:rsidR="00F41E8D">
        <w:rPr>
          <w:rFonts w:ascii="Arial" w:hAnsi="Arial" w:cs="Arial"/>
          <w:sz w:val="26"/>
          <w:szCs w:val="26"/>
        </w:rPr>
        <w:t>rados que hizo el juez y cree</w:t>
      </w:r>
      <w:r w:rsidR="00F41E8D">
        <w:rPr>
          <w:rFonts w:ascii="Arial" w:hAnsi="Arial" w:cs="Arial"/>
          <w:sz w:val="28"/>
          <w:szCs w:val="26"/>
        </w:rPr>
        <w:t xml:space="preserve"> </w:t>
      </w:r>
      <w:r w:rsidR="00F41E8D" w:rsidRPr="00F41E8D">
        <w:rPr>
          <w:rFonts w:ascii="Arial" w:hAnsi="Arial" w:cs="Arial"/>
          <w:sz w:val="24"/>
          <w:szCs w:val="24"/>
        </w:rPr>
        <w:t>“</w:t>
      </w:r>
      <w:r w:rsidR="00F41E8D" w:rsidRPr="00F41E8D">
        <w:rPr>
          <w:rFonts w:ascii="Arial" w:hAnsi="Arial" w:cs="Arial"/>
          <w:i/>
          <w:sz w:val="24"/>
          <w:szCs w:val="24"/>
        </w:rPr>
        <w:t>se d</w:t>
      </w:r>
      <w:r w:rsidRPr="00F41E8D">
        <w:rPr>
          <w:rFonts w:ascii="Arial" w:hAnsi="Arial" w:cs="Arial"/>
          <w:i/>
          <w:sz w:val="24"/>
          <w:szCs w:val="24"/>
        </w:rPr>
        <w:t>ebió declarar la nulidad del remate al escuchar su despacho la postura del ejecutante. (rematar por cuenta de su crédito)</w:t>
      </w:r>
      <w:r w:rsidRPr="00F41E8D">
        <w:rPr>
          <w:rFonts w:ascii="Arial" w:hAnsi="Arial" w:cs="Arial"/>
          <w:sz w:val="24"/>
          <w:szCs w:val="24"/>
        </w:rPr>
        <w:t xml:space="preserve">…” </w:t>
      </w:r>
      <w:r w:rsidR="00F41E8D">
        <w:rPr>
          <w:rFonts w:ascii="Arial" w:hAnsi="Arial" w:cs="Arial"/>
          <w:sz w:val="26"/>
          <w:szCs w:val="26"/>
        </w:rPr>
        <w:t>A</w:t>
      </w:r>
      <w:r w:rsidRPr="00F41E8D">
        <w:rPr>
          <w:rFonts w:ascii="Arial" w:hAnsi="Arial" w:cs="Arial"/>
          <w:sz w:val="26"/>
          <w:szCs w:val="26"/>
        </w:rPr>
        <w:t>grega que</w:t>
      </w:r>
      <w:r w:rsidR="00F41E8D">
        <w:rPr>
          <w:rFonts w:ascii="Arial" w:hAnsi="Arial" w:cs="Arial"/>
          <w:sz w:val="26"/>
          <w:szCs w:val="26"/>
        </w:rPr>
        <w:t xml:space="preserve"> </w:t>
      </w:r>
      <w:r w:rsidR="00F41E8D">
        <w:rPr>
          <w:rFonts w:ascii="Arial" w:hAnsi="Arial" w:cs="Arial"/>
          <w:sz w:val="24"/>
          <w:szCs w:val="24"/>
        </w:rPr>
        <w:t>“</w:t>
      </w:r>
      <w:r w:rsidRPr="00F41E8D">
        <w:rPr>
          <w:rFonts w:ascii="Arial" w:hAnsi="Arial" w:cs="Arial"/>
          <w:i/>
          <w:sz w:val="24"/>
          <w:szCs w:val="24"/>
        </w:rPr>
        <w:t>el Rematante no se ve perjudicado con esta decisión de nulidad, pues “se le hace la devolución del dinero consignado</w:t>
      </w:r>
      <w:r w:rsidR="00F41E8D">
        <w:rPr>
          <w:rFonts w:ascii="Arial" w:hAnsi="Arial" w:cs="Arial"/>
          <w:sz w:val="24"/>
          <w:szCs w:val="24"/>
        </w:rPr>
        <w:t>…”</w:t>
      </w:r>
    </w:p>
    <w:p w:rsidR="0075366E" w:rsidRPr="00CB0EE0" w:rsidRDefault="0075366E" w:rsidP="0075366E">
      <w:pPr>
        <w:pStyle w:val="Sinespaciado1"/>
        <w:spacing w:line="360" w:lineRule="auto"/>
        <w:ind w:firstLine="2835"/>
        <w:jc w:val="both"/>
        <w:rPr>
          <w:rFonts w:ascii="Arial" w:hAnsi="Arial" w:cs="Arial"/>
          <w:sz w:val="16"/>
          <w:szCs w:val="26"/>
        </w:rPr>
      </w:pPr>
    </w:p>
    <w:p w:rsidR="0075366E" w:rsidRPr="00F41E8D" w:rsidRDefault="00F41E8D" w:rsidP="0075366E">
      <w:pPr>
        <w:pStyle w:val="Sinespaciado1"/>
        <w:spacing w:line="360" w:lineRule="auto"/>
        <w:ind w:firstLine="2835"/>
        <w:jc w:val="both"/>
        <w:rPr>
          <w:rFonts w:ascii="Arial" w:hAnsi="Arial" w:cs="Arial"/>
          <w:sz w:val="26"/>
          <w:szCs w:val="26"/>
        </w:rPr>
      </w:pPr>
      <w:r>
        <w:rPr>
          <w:rFonts w:ascii="Arial" w:hAnsi="Arial" w:cs="Arial"/>
          <w:sz w:val="26"/>
          <w:szCs w:val="26"/>
        </w:rPr>
        <w:t xml:space="preserve"> (k) F</w:t>
      </w:r>
      <w:r w:rsidR="0075366E" w:rsidRPr="00F41E8D">
        <w:rPr>
          <w:rFonts w:ascii="Arial" w:hAnsi="Arial" w:cs="Arial"/>
          <w:sz w:val="26"/>
          <w:szCs w:val="26"/>
        </w:rPr>
        <w:t xml:space="preserve">inaliza insistiendo, basado en el </w:t>
      </w:r>
      <w:r w:rsidR="0075366E" w:rsidRPr="00AA1E80">
        <w:rPr>
          <w:rFonts w:ascii="Arial" w:hAnsi="Arial" w:cs="Arial"/>
          <w:sz w:val="24"/>
          <w:szCs w:val="26"/>
        </w:rPr>
        <w:t>CPC</w:t>
      </w:r>
      <w:r w:rsidR="0075366E" w:rsidRPr="00F41E8D">
        <w:rPr>
          <w:rFonts w:ascii="Arial" w:hAnsi="Arial" w:cs="Arial"/>
          <w:sz w:val="26"/>
          <w:szCs w:val="26"/>
        </w:rPr>
        <w:t>, en la nulidad de la diligencia de remate.</w:t>
      </w:r>
    </w:p>
    <w:p w:rsidR="0075366E" w:rsidRPr="00CB0EE0" w:rsidRDefault="0075366E" w:rsidP="0075366E">
      <w:pPr>
        <w:pStyle w:val="Sinespaciado1"/>
        <w:spacing w:line="360" w:lineRule="auto"/>
        <w:ind w:firstLine="2835"/>
        <w:jc w:val="both"/>
        <w:rPr>
          <w:rFonts w:ascii="Arial" w:hAnsi="Arial" w:cs="Arial"/>
          <w:sz w:val="16"/>
          <w:szCs w:val="26"/>
        </w:rPr>
      </w:pPr>
    </w:p>
    <w:p w:rsidR="0075366E" w:rsidRPr="00F41E8D" w:rsidRDefault="0075366E" w:rsidP="0075366E">
      <w:pPr>
        <w:pStyle w:val="Sinespaciado1"/>
        <w:spacing w:line="360" w:lineRule="auto"/>
        <w:ind w:firstLine="2835"/>
        <w:jc w:val="both"/>
        <w:rPr>
          <w:rFonts w:ascii="Arial" w:hAnsi="Arial" w:cs="Arial"/>
          <w:sz w:val="26"/>
          <w:szCs w:val="26"/>
          <w:lang w:val="es-ES"/>
        </w:rPr>
      </w:pPr>
      <w:r w:rsidRPr="00F41E8D">
        <w:rPr>
          <w:rFonts w:ascii="Arial" w:hAnsi="Arial" w:cs="Arial"/>
          <w:sz w:val="26"/>
          <w:szCs w:val="26"/>
          <w:lang w:val="es-ES"/>
        </w:rPr>
        <w:t xml:space="preserve">3. Se </w:t>
      </w:r>
      <w:r w:rsidR="00F41E8D" w:rsidRPr="00F41E8D">
        <w:rPr>
          <w:rFonts w:ascii="Arial" w:hAnsi="Arial" w:cs="Arial"/>
          <w:sz w:val="26"/>
          <w:szCs w:val="26"/>
          <w:lang w:val="es-ES"/>
        </w:rPr>
        <w:t>admitió</w:t>
      </w:r>
      <w:r w:rsidRPr="00F41E8D">
        <w:rPr>
          <w:rFonts w:ascii="Arial" w:hAnsi="Arial" w:cs="Arial"/>
          <w:sz w:val="26"/>
          <w:szCs w:val="26"/>
        </w:rPr>
        <w:t xml:space="preserve"> la demanda contra la autoridad judicial querellada, se vinculó a las señoras Ana Rosa Sánchez, Jennifer Andrea Orozco y Eugenia Vélez de Salazar</w:t>
      </w:r>
      <w:r w:rsidR="00F41E8D">
        <w:rPr>
          <w:rFonts w:ascii="Arial" w:hAnsi="Arial" w:cs="Arial"/>
          <w:sz w:val="26"/>
          <w:szCs w:val="26"/>
          <w:lang w:val="es-ES"/>
        </w:rPr>
        <w:t>;</w:t>
      </w:r>
      <w:r w:rsidRPr="00F41E8D">
        <w:rPr>
          <w:rFonts w:ascii="Arial" w:hAnsi="Arial" w:cs="Arial"/>
          <w:sz w:val="26"/>
          <w:szCs w:val="26"/>
          <w:lang w:val="es-ES"/>
        </w:rPr>
        <w:t xml:space="preserve"> se dispuso su notificación y traslado, así como la remisión de copia de las piezas procesales referentes al remate, en la ejecución que se cuestiona y se negó la medida provisional solicitada.</w:t>
      </w:r>
    </w:p>
    <w:p w:rsidR="0075366E" w:rsidRPr="00CB0EE0" w:rsidRDefault="0075366E" w:rsidP="0075366E">
      <w:pPr>
        <w:pStyle w:val="Sinespaciado1"/>
        <w:spacing w:line="360" w:lineRule="auto"/>
        <w:ind w:firstLine="2835"/>
        <w:jc w:val="both"/>
        <w:rPr>
          <w:rFonts w:ascii="Arial" w:hAnsi="Arial" w:cs="Arial"/>
          <w:sz w:val="16"/>
          <w:szCs w:val="26"/>
          <w:lang w:val="es-ES"/>
        </w:rPr>
      </w:pPr>
    </w:p>
    <w:p w:rsidR="0075366E" w:rsidRPr="00F41E8D" w:rsidRDefault="0075366E" w:rsidP="0075366E">
      <w:pPr>
        <w:pStyle w:val="Sinespaciado1"/>
        <w:spacing w:line="360" w:lineRule="auto"/>
        <w:ind w:firstLine="2835"/>
        <w:jc w:val="both"/>
        <w:rPr>
          <w:rFonts w:ascii="Arial" w:hAnsi="Arial" w:cs="Arial"/>
          <w:sz w:val="26"/>
          <w:szCs w:val="26"/>
        </w:rPr>
      </w:pPr>
      <w:r w:rsidRPr="00F41E8D">
        <w:rPr>
          <w:rFonts w:ascii="Arial" w:hAnsi="Arial" w:cs="Arial"/>
          <w:sz w:val="26"/>
          <w:szCs w:val="26"/>
          <w:lang w:val="es-ES"/>
        </w:rPr>
        <w:t xml:space="preserve">4. Intervino la señora Eugenia </w:t>
      </w:r>
      <w:r w:rsidRPr="00F41E8D">
        <w:rPr>
          <w:rFonts w:ascii="Arial" w:hAnsi="Arial" w:cs="Arial"/>
          <w:sz w:val="26"/>
          <w:szCs w:val="26"/>
        </w:rPr>
        <w:t>Vélez, haciendo un recuento de lo acaecido en la diligencia de remate y solicita se permita a la parte actora sanear el proceso y le acepten rematar el bien por cuenta de su crédito, por ser ese el espíritu de la l</w:t>
      </w:r>
      <w:r w:rsidR="00F41E8D">
        <w:rPr>
          <w:rFonts w:ascii="Arial" w:hAnsi="Arial" w:cs="Arial"/>
          <w:sz w:val="26"/>
          <w:szCs w:val="26"/>
        </w:rPr>
        <w:t>ey, adjudicar al mejor postor.</w:t>
      </w:r>
    </w:p>
    <w:p w:rsidR="0075366E" w:rsidRPr="00CB0EE0" w:rsidRDefault="0075366E" w:rsidP="0075366E">
      <w:pPr>
        <w:pStyle w:val="Sinespaciado1"/>
        <w:spacing w:line="360" w:lineRule="auto"/>
        <w:ind w:firstLine="2835"/>
        <w:jc w:val="both"/>
        <w:rPr>
          <w:rFonts w:ascii="Arial" w:hAnsi="Arial" w:cs="Arial"/>
          <w:sz w:val="16"/>
          <w:szCs w:val="26"/>
          <w:lang w:val="es-ES"/>
        </w:rPr>
      </w:pPr>
    </w:p>
    <w:p w:rsidR="0075366E" w:rsidRPr="00F41E8D" w:rsidRDefault="0075366E" w:rsidP="0075366E">
      <w:pPr>
        <w:pStyle w:val="Sinespaciado1"/>
        <w:spacing w:line="360" w:lineRule="auto"/>
        <w:ind w:firstLine="2835"/>
        <w:jc w:val="both"/>
        <w:rPr>
          <w:rFonts w:ascii="Arial" w:hAnsi="Arial" w:cs="Arial"/>
          <w:sz w:val="26"/>
          <w:szCs w:val="26"/>
          <w:lang w:val="es-ES"/>
        </w:rPr>
      </w:pPr>
      <w:r w:rsidRPr="00F41E8D">
        <w:rPr>
          <w:rFonts w:ascii="Arial" w:hAnsi="Arial" w:cs="Arial"/>
          <w:sz w:val="26"/>
          <w:szCs w:val="26"/>
          <w:lang w:val="es-ES"/>
        </w:rPr>
        <w:t>5. La accionada y demás vinculadas guardaron silencio.</w:t>
      </w:r>
    </w:p>
    <w:p w:rsidR="00746B39" w:rsidRPr="00CB0EE0" w:rsidRDefault="00746B39" w:rsidP="0075366E">
      <w:pPr>
        <w:pStyle w:val="Sinespaciado1"/>
        <w:spacing w:line="360" w:lineRule="auto"/>
        <w:ind w:firstLine="2835"/>
        <w:jc w:val="both"/>
        <w:rPr>
          <w:rFonts w:ascii="Arial" w:hAnsi="Arial" w:cs="Arial"/>
          <w:sz w:val="16"/>
          <w:szCs w:val="26"/>
          <w:lang w:val="es-ES"/>
        </w:rPr>
      </w:pPr>
    </w:p>
    <w:p w:rsidR="00746B39" w:rsidRPr="00F41E8D" w:rsidRDefault="00143E0E" w:rsidP="00746B39">
      <w:pPr>
        <w:pStyle w:val="Sinespaciado1"/>
        <w:spacing w:line="360" w:lineRule="auto"/>
        <w:ind w:firstLine="2835"/>
        <w:jc w:val="both"/>
        <w:rPr>
          <w:rFonts w:ascii="Arial" w:hAnsi="Arial" w:cs="Arial"/>
          <w:sz w:val="26"/>
          <w:szCs w:val="26"/>
        </w:rPr>
      </w:pPr>
      <w:r w:rsidRPr="00F41E8D">
        <w:rPr>
          <w:rFonts w:ascii="Arial" w:hAnsi="Arial" w:cs="Arial"/>
          <w:sz w:val="26"/>
          <w:szCs w:val="26"/>
        </w:rPr>
        <w:t>6</w:t>
      </w:r>
      <w:r w:rsidR="00746B39" w:rsidRPr="00F41E8D">
        <w:rPr>
          <w:rFonts w:ascii="Arial" w:hAnsi="Arial" w:cs="Arial"/>
          <w:sz w:val="26"/>
          <w:szCs w:val="26"/>
        </w:rPr>
        <w:t xml:space="preserve">. Por sentencia del </w:t>
      </w:r>
      <w:r w:rsidR="00F475AA" w:rsidRPr="00F41E8D">
        <w:rPr>
          <w:rFonts w:ascii="Arial" w:hAnsi="Arial" w:cs="Arial"/>
          <w:sz w:val="26"/>
          <w:szCs w:val="26"/>
        </w:rPr>
        <w:t>27</w:t>
      </w:r>
      <w:r w:rsidR="00746B39" w:rsidRPr="00F41E8D">
        <w:rPr>
          <w:rFonts w:ascii="Arial" w:hAnsi="Arial" w:cs="Arial"/>
          <w:sz w:val="26"/>
          <w:szCs w:val="26"/>
        </w:rPr>
        <w:t xml:space="preserve"> de </w:t>
      </w:r>
      <w:r w:rsidR="00F475AA" w:rsidRPr="00F41E8D">
        <w:rPr>
          <w:rFonts w:ascii="Arial" w:hAnsi="Arial" w:cs="Arial"/>
          <w:sz w:val="26"/>
          <w:szCs w:val="26"/>
        </w:rPr>
        <w:t>mayo</w:t>
      </w:r>
      <w:r w:rsidR="00746B39" w:rsidRPr="00F41E8D">
        <w:rPr>
          <w:rFonts w:ascii="Arial" w:hAnsi="Arial" w:cs="Arial"/>
          <w:sz w:val="26"/>
          <w:szCs w:val="26"/>
        </w:rPr>
        <w:t xml:space="preserve"> hogaño, esta Sala de Decisión declaró improcedente el amparo constitucional invocado; providencia que en término fue impugnada por el accionante y una vez en conocimiento de la Sala de Casación Civil de la Corte Suprema de Justicia, por auto del </w:t>
      </w:r>
      <w:r w:rsidR="00EA1169" w:rsidRPr="00F41E8D">
        <w:rPr>
          <w:rFonts w:ascii="Arial" w:hAnsi="Arial" w:cs="Arial"/>
          <w:sz w:val="26"/>
          <w:szCs w:val="26"/>
        </w:rPr>
        <w:t>29</w:t>
      </w:r>
      <w:r w:rsidR="00746B39" w:rsidRPr="00F41E8D">
        <w:rPr>
          <w:rFonts w:ascii="Arial" w:hAnsi="Arial" w:cs="Arial"/>
          <w:sz w:val="26"/>
          <w:szCs w:val="26"/>
        </w:rPr>
        <w:t xml:space="preserve"> de </w:t>
      </w:r>
      <w:r w:rsidR="00EA1169" w:rsidRPr="00F41E8D">
        <w:rPr>
          <w:rFonts w:ascii="Arial" w:hAnsi="Arial" w:cs="Arial"/>
          <w:sz w:val="26"/>
          <w:szCs w:val="26"/>
        </w:rPr>
        <w:t>junio</w:t>
      </w:r>
      <w:r w:rsidR="00746B39" w:rsidRPr="00F41E8D">
        <w:rPr>
          <w:rFonts w:ascii="Arial" w:hAnsi="Arial" w:cs="Arial"/>
          <w:sz w:val="26"/>
          <w:szCs w:val="26"/>
        </w:rPr>
        <w:t xml:space="preserve"> de este año, declaró la nulidad de </w:t>
      </w:r>
      <w:r w:rsidR="00EA1169" w:rsidRPr="00F41E8D">
        <w:rPr>
          <w:rFonts w:ascii="Arial" w:hAnsi="Arial" w:cs="Arial"/>
          <w:sz w:val="26"/>
          <w:szCs w:val="26"/>
        </w:rPr>
        <w:t>la prenombrada sentencia</w:t>
      </w:r>
      <w:r w:rsidR="00746B39" w:rsidRPr="00F41E8D">
        <w:rPr>
          <w:rFonts w:ascii="Arial" w:hAnsi="Arial" w:cs="Arial"/>
          <w:sz w:val="26"/>
          <w:szCs w:val="26"/>
        </w:rPr>
        <w:t xml:space="preserve">, </w:t>
      </w:r>
      <w:r w:rsidR="004A1151" w:rsidRPr="00F41E8D">
        <w:rPr>
          <w:rFonts w:ascii="Arial" w:hAnsi="Arial" w:cs="Arial"/>
          <w:sz w:val="26"/>
          <w:szCs w:val="26"/>
        </w:rPr>
        <w:t xml:space="preserve">por no haber notificado </w:t>
      </w:r>
      <w:r w:rsidR="00A366F0" w:rsidRPr="00F41E8D">
        <w:rPr>
          <w:rFonts w:ascii="Arial" w:hAnsi="Arial" w:cs="Arial"/>
          <w:sz w:val="26"/>
          <w:szCs w:val="26"/>
        </w:rPr>
        <w:t xml:space="preserve">de la iniciación del resguardo constitucional </w:t>
      </w:r>
      <w:r w:rsidR="004A1151" w:rsidRPr="00F41E8D">
        <w:rPr>
          <w:rFonts w:ascii="Arial" w:hAnsi="Arial" w:cs="Arial"/>
          <w:sz w:val="26"/>
          <w:szCs w:val="26"/>
        </w:rPr>
        <w:t>a la totalidad de las personas que intervinieron como postores en la diligencia de remate llevada a cabo el día 21 de abril de 2016</w:t>
      </w:r>
      <w:r w:rsidR="00746B39" w:rsidRPr="00F41E8D">
        <w:rPr>
          <w:rFonts w:ascii="Arial" w:hAnsi="Arial" w:cs="Arial"/>
          <w:sz w:val="26"/>
          <w:szCs w:val="26"/>
        </w:rPr>
        <w:t>.</w:t>
      </w:r>
    </w:p>
    <w:p w:rsidR="00746B39" w:rsidRPr="00CB0EE0" w:rsidRDefault="00746B39" w:rsidP="00746B39">
      <w:pPr>
        <w:suppressAutoHyphens/>
        <w:spacing w:line="360" w:lineRule="auto"/>
        <w:ind w:firstLine="2835"/>
        <w:jc w:val="both"/>
        <w:rPr>
          <w:rFonts w:ascii="Arial" w:hAnsi="Arial" w:cs="Arial"/>
          <w:spacing w:val="-3"/>
          <w:sz w:val="16"/>
          <w:szCs w:val="26"/>
          <w:highlight w:val="lightGray"/>
        </w:rPr>
      </w:pPr>
    </w:p>
    <w:p w:rsidR="00E219E1" w:rsidRPr="00F41E8D" w:rsidRDefault="008D0A39" w:rsidP="00F77CAF">
      <w:pPr>
        <w:pStyle w:val="Sinespaciado1"/>
        <w:spacing w:line="360" w:lineRule="auto"/>
        <w:ind w:firstLine="2835"/>
        <w:jc w:val="both"/>
        <w:rPr>
          <w:rFonts w:ascii="Arial" w:eastAsia="Times New Roman" w:hAnsi="Arial" w:cs="Arial"/>
          <w:sz w:val="26"/>
          <w:szCs w:val="26"/>
        </w:rPr>
      </w:pPr>
      <w:r w:rsidRPr="00F41E8D">
        <w:rPr>
          <w:rFonts w:ascii="Arial" w:hAnsi="Arial" w:cs="Arial"/>
          <w:sz w:val="26"/>
          <w:szCs w:val="26"/>
        </w:rPr>
        <w:t>7</w:t>
      </w:r>
      <w:r w:rsidR="004B346D" w:rsidRPr="00F41E8D">
        <w:rPr>
          <w:rFonts w:ascii="Arial" w:hAnsi="Arial" w:cs="Arial"/>
          <w:sz w:val="26"/>
          <w:szCs w:val="26"/>
        </w:rPr>
        <w:t xml:space="preserve">. </w:t>
      </w:r>
      <w:r w:rsidR="00F77CAF" w:rsidRPr="00F41E8D">
        <w:rPr>
          <w:rFonts w:ascii="Arial" w:hAnsi="Arial" w:cs="Arial"/>
          <w:sz w:val="26"/>
          <w:szCs w:val="26"/>
        </w:rPr>
        <w:t>Recibida la acción de tutela, se dispuso estar a lo resuelto por la Corte Suprema de Justicia</w:t>
      </w:r>
      <w:r w:rsidR="00F77CAF">
        <w:rPr>
          <w:rFonts w:ascii="Arial" w:hAnsi="Arial" w:cs="Arial"/>
          <w:sz w:val="26"/>
          <w:szCs w:val="26"/>
        </w:rPr>
        <w:t>, c</w:t>
      </w:r>
      <w:r w:rsidR="00323149" w:rsidRPr="00F41E8D">
        <w:rPr>
          <w:rFonts w:ascii="Arial" w:hAnsi="Arial" w:cs="Arial"/>
          <w:sz w:val="26"/>
          <w:szCs w:val="26"/>
        </w:rPr>
        <w:t xml:space="preserve">on el fin de hacer efectiva la vinculación </w:t>
      </w:r>
      <w:r w:rsidR="004E18BB" w:rsidRPr="00F41E8D">
        <w:rPr>
          <w:rFonts w:ascii="Arial" w:hAnsi="Arial" w:cs="Arial"/>
          <w:sz w:val="26"/>
          <w:szCs w:val="26"/>
        </w:rPr>
        <w:t xml:space="preserve">de </w:t>
      </w:r>
      <w:r w:rsidR="004E18BB" w:rsidRPr="00F41E8D">
        <w:rPr>
          <w:rFonts w:ascii="Arial" w:hAnsi="Arial" w:cs="Arial"/>
          <w:sz w:val="26"/>
          <w:szCs w:val="26"/>
          <w:lang w:val="es-ES_tradnl"/>
        </w:rPr>
        <w:t>Luz Jeny Moreno Obando y María Celeny Hoyos Obando,</w:t>
      </w:r>
      <w:r w:rsidR="004E18BB" w:rsidRPr="00F41E8D">
        <w:rPr>
          <w:rFonts w:ascii="Arial" w:hAnsi="Arial" w:cs="Arial"/>
          <w:sz w:val="26"/>
          <w:szCs w:val="26"/>
        </w:rPr>
        <w:t xml:space="preserve"> ordenada por la Corte Suprema</w:t>
      </w:r>
      <w:r w:rsidR="008252F7" w:rsidRPr="00F41E8D">
        <w:rPr>
          <w:rFonts w:ascii="Arial" w:hAnsi="Arial" w:cs="Arial"/>
          <w:sz w:val="26"/>
          <w:szCs w:val="26"/>
          <w:lang w:val="es-ES_tradnl"/>
        </w:rPr>
        <w:t xml:space="preserve">, se procedió a hacer una </w:t>
      </w:r>
      <w:r w:rsidR="008252F7" w:rsidRPr="00F41E8D">
        <w:rPr>
          <w:rFonts w:ascii="Arial" w:eastAsia="Times New Roman" w:hAnsi="Arial" w:cs="Arial"/>
          <w:sz w:val="26"/>
          <w:szCs w:val="26"/>
        </w:rPr>
        <w:t>revisión previa al proceso ejecutivo radicado bajo el número 66001-31-03-004-2009-00332-00; demandante: Francisco Javier Jaramillo Vélez; Demandada: Ana Rosa Sánchez Fr</w:t>
      </w:r>
      <w:r w:rsidR="00F77CAF">
        <w:rPr>
          <w:rFonts w:ascii="Arial" w:eastAsia="Times New Roman" w:hAnsi="Arial" w:cs="Arial"/>
          <w:sz w:val="26"/>
          <w:szCs w:val="26"/>
        </w:rPr>
        <w:t>anco, que cursó en el juzgado</w:t>
      </w:r>
      <w:r w:rsidR="008252F7" w:rsidRPr="00F41E8D">
        <w:rPr>
          <w:rFonts w:ascii="Arial" w:eastAsia="Times New Roman" w:hAnsi="Arial" w:cs="Arial"/>
          <w:sz w:val="26"/>
          <w:szCs w:val="26"/>
        </w:rPr>
        <w:t xml:space="preserve"> accionado, no encontr</w:t>
      </w:r>
      <w:r w:rsidR="00EF2DDA" w:rsidRPr="00F41E8D">
        <w:rPr>
          <w:rFonts w:ascii="Arial" w:eastAsia="Times New Roman" w:hAnsi="Arial" w:cs="Arial"/>
          <w:sz w:val="26"/>
          <w:szCs w:val="26"/>
        </w:rPr>
        <w:t>ando</w:t>
      </w:r>
      <w:r w:rsidR="008252F7" w:rsidRPr="00F41E8D">
        <w:rPr>
          <w:rFonts w:ascii="Arial" w:eastAsia="Times New Roman" w:hAnsi="Arial" w:cs="Arial"/>
          <w:sz w:val="26"/>
          <w:szCs w:val="26"/>
        </w:rPr>
        <w:t xml:space="preserve"> dirección, teléfono o correo electrónico donde </w:t>
      </w:r>
      <w:r w:rsidR="00036042" w:rsidRPr="00F41E8D">
        <w:rPr>
          <w:rFonts w:ascii="Arial" w:eastAsia="Times New Roman" w:hAnsi="Arial" w:cs="Arial"/>
          <w:sz w:val="26"/>
          <w:szCs w:val="26"/>
        </w:rPr>
        <w:t>poder notificarlas</w:t>
      </w:r>
      <w:r w:rsidR="00F77CAF">
        <w:rPr>
          <w:rFonts w:ascii="Arial" w:eastAsia="Times New Roman" w:hAnsi="Arial" w:cs="Arial"/>
          <w:sz w:val="26"/>
          <w:szCs w:val="26"/>
        </w:rPr>
        <w:t xml:space="preserve"> (fl. 87)</w:t>
      </w:r>
      <w:r w:rsidR="00036042" w:rsidRPr="00F41E8D">
        <w:rPr>
          <w:rFonts w:ascii="Arial" w:eastAsia="Times New Roman" w:hAnsi="Arial" w:cs="Arial"/>
          <w:sz w:val="26"/>
          <w:szCs w:val="26"/>
        </w:rPr>
        <w:t>.</w:t>
      </w:r>
      <w:r w:rsidR="00F77CAF">
        <w:rPr>
          <w:rFonts w:ascii="Arial" w:eastAsia="Times New Roman" w:hAnsi="Arial" w:cs="Arial"/>
          <w:sz w:val="26"/>
          <w:szCs w:val="26"/>
        </w:rPr>
        <w:t xml:space="preserve">  </w:t>
      </w:r>
      <w:r w:rsidR="00FE3AD5">
        <w:rPr>
          <w:rFonts w:ascii="Arial" w:eastAsia="Times New Roman" w:hAnsi="Arial" w:cs="Arial"/>
          <w:sz w:val="26"/>
          <w:szCs w:val="26"/>
        </w:rPr>
        <w:t>A</w:t>
      </w:r>
      <w:r w:rsidR="003137FE" w:rsidRPr="00F41E8D">
        <w:rPr>
          <w:rFonts w:ascii="Arial" w:eastAsia="Times New Roman" w:hAnsi="Arial" w:cs="Arial"/>
          <w:sz w:val="26"/>
          <w:szCs w:val="26"/>
        </w:rPr>
        <w:t xml:space="preserve">l </w:t>
      </w:r>
      <w:r w:rsidR="002D32C2" w:rsidRPr="00F41E8D">
        <w:rPr>
          <w:rFonts w:ascii="Arial" w:eastAsia="Times New Roman" w:hAnsi="Arial" w:cs="Arial"/>
          <w:sz w:val="26"/>
          <w:szCs w:val="26"/>
        </w:rPr>
        <w:t xml:space="preserve">no </w:t>
      </w:r>
      <w:r w:rsidR="003137FE" w:rsidRPr="00F41E8D">
        <w:rPr>
          <w:rFonts w:ascii="Arial" w:eastAsia="Times New Roman" w:hAnsi="Arial" w:cs="Arial"/>
          <w:sz w:val="26"/>
          <w:szCs w:val="26"/>
        </w:rPr>
        <w:t>encontrar</w:t>
      </w:r>
      <w:r w:rsidR="00E219E1" w:rsidRPr="00F41E8D">
        <w:rPr>
          <w:rFonts w:ascii="Arial" w:eastAsia="Times New Roman" w:hAnsi="Arial" w:cs="Arial"/>
          <w:sz w:val="26"/>
          <w:szCs w:val="26"/>
        </w:rPr>
        <w:t xml:space="preserve"> datos </w:t>
      </w:r>
      <w:r w:rsidR="00D45A55" w:rsidRPr="00F41E8D">
        <w:rPr>
          <w:rFonts w:ascii="Arial" w:eastAsia="Times New Roman" w:hAnsi="Arial" w:cs="Arial"/>
          <w:sz w:val="26"/>
          <w:szCs w:val="26"/>
        </w:rPr>
        <w:t>dó</w:t>
      </w:r>
      <w:r w:rsidR="00E219E1" w:rsidRPr="00F41E8D">
        <w:rPr>
          <w:rFonts w:ascii="Arial" w:eastAsia="Times New Roman" w:hAnsi="Arial" w:cs="Arial"/>
          <w:sz w:val="26"/>
          <w:szCs w:val="26"/>
        </w:rPr>
        <w:t xml:space="preserve">nde poder </w:t>
      </w:r>
      <w:r w:rsidR="00262F9E" w:rsidRPr="00F41E8D">
        <w:rPr>
          <w:rFonts w:ascii="Arial" w:eastAsia="Times New Roman" w:hAnsi="Arial" w:cs="Arial"/>
          <w:sz w:val="26"/>
          <w:szCs w:val="26"/>
        </w:rPr>
        <w:t>ubicarlas</w:t>
      </w:r>
      <w:r w:rsidR="00E219E1" w:rsidRPr="00F41E8D">
        <w:rPr>
          <w:rFonts w:ascii="Arial" w:eastAsia="Times New Roman" w:hAnsi="Arial" w:cs="Arial"/>
          <w:sz w:val="26"/>
          <w:szCs w:val="26"/>
        </w:rPr>
        <w:t xml:space="preserve">, </w:t>
      </w:r>
      <w:r w:rsidR="00262F9E" w:rsidRPr="00F41E8D">
        <w:rPr>
          <w:rFonts w:ascii="Arial" w:eastAsia="Times New Roman" w:hAnsi="Arial" w:cs="Arial"/>
          <w:sz w:val="26"/>
          <w:szCs w:val="26"/>
        </w:rPr>
        <w:t xml:space="preserve">se solicitó al actor constitucional que indicara dónde se podían contactar o en su defecto, </w:t>
      </w:r>
      <w:r w:rsidR="008E4885" w:rsidRPr="00F41E8D">
        <w:rPr>
          <w:rFonts w:ascii="Arial" w:eastAsia="Times New Roman" w:hAnsi="Arial" w:cs="Arial"/>
          <w:sz w:val="26"/>
          <w:szCs w:val="26"/>
        </w:rPr>
        <w:t>costeara</w:t>
      </w:r>
      <w:r w:rsidR="00944A44" w:rsidRPr="00F41E8D">
        <w:rPr>
          <w:rFonts w:ascii="Arial" w:eastAsia="Times New Roman" w:hAnsi="Arial" w:cs="Arial"/>
          <w:sz w:val="26"/>
          <w:szCs w:val="26"/>
        </w:rPr>
        <w:t xml:space="preserve"> las expensas necesarias en un medio de amplia circulación para proceder a su citación, lo que </w:t>
      </w:r>
      <w:r w:rsidR="00CF7D30" w:rsidRPr="00F41E8D">
        <w:rPr>
          <w:rFonts w:ascii="Arial" w:eastAsia="Times New Roman" w:hAnsi="Arial" w:cs="Arial"/>
          <w:sz w:val="26"/>
          <w:szCs w:val="26"/>
        </w:rPr>
        <w:t xml:space="preserve">efectivamente </w:t>
      </w:r>
      <w:r w:rsidR="00944A44" w:rsidRPr="00F41E8D">
        <w:rPr>
          <w:rFonts w:ascii="Arial" w:eastAsia="Times New Roman" w:hAnsi="Arial" w:cs="Arial"/>
          <w:sz w:val="26"/>
          <w:szCs w:val="26"/>
        </w:rPr>
        <w:t xml:space="preserve">hizo en el diario El Tiempo el </w:t>
      </w:r>
      <w:r w:rsidR="00913D4A" w:rsidRPr="00F41E8D">
        <w:rPr>
          <w:rFonts w:ascii="Arial" w:eastAsia="Times New Roman" w:hAnsi="Arial" w:cs="Arial"/>
          <w:sz w:val="26"/>
          <w:szCs w:val="26"/>
        </w:rPr>
        <w:t>domingo 24 de julio de este año</w:t>
      </w:r>
      <w:r w:rsidR="00913D4A" w:rsidRPr="00F41E8D">
        <w:rPr>
          <w:rStyle w:val="Refdenotaalpie"/>
          <w:rFonts w:ascii="Arial" w:eastAsia="Times New Roman" w:hAnsi="Arial"/>
          <w:sz w:val="26"/>
          <w:szCs w:val="26"/>
        </w:rPr>
        <w:footnoteReference w:id="1"/>
      </w:r>
      <w:r w:rsidR="00913D4A" w:rsidRPr="00F41E8D">
        <w:rPr>
          <w:rFonts w:ascii="Arial" w:eastAsia="Times New Roman" w:hAnsi="Arial" w:cs="Arial"/>
          <w:sz w:val="26"/>
          <w:szCs w:val="26"/>
        </w:rPr>
        <w:t>.</w:t>
      </w:r>
      <w:r w:rsidR="00CF7D30" w:rsidRPr="00F41E8D">
        <w:rPr>
          <w:rFonts w:ascii="Arial" w:eastAsia="Times New Roman" w:hAnsi="Arial" w:cs="Arial"/>
          <w:sz w:val="26"/>
          <w:szCs w:val="26"/>
        </w:rPr>
        <w:t xml:space="preserve"> </w:t>
      </w:r>
      <w:r w:rsidR="00FE3AD5">
        <w:rPr>
          <w:rFonts w:ascii="Arial" w:eastAsia="Times New Roman" w:hAnsi="Arial" w:cs="Arial"/>
          <w:sz w:val="26"/>
          <w:szCs w:val="26"/>
        </w:rPr>
        <w:t>No hubo pronunciamiento alguno.</w:t>
      </w:r>
    </w:p>
    <w:p w:rsidR="00944A44" w:rsidRPr="00CB0EE0" w:rsidRDefault="00944A44" w:rsidP="00944A44">
      <w:pPr>
        <w:pStyle w:val="Sinespaciado1"/>
        <w:spacing w:line="360" w:lineRule="auto"/>
        <w:ind w:firstLine="2835"/>
        <w:jc w:val="both"/>
        <w:rPr>
          <w:rFonts w:ascii="Arial" w:eastAsia="Times New Roman" w:hAnsi="Arial" w:cs="Arial"/>
          <w:sz w:val="16"/>
          <w:szCs w:val="28"/>
        </w:rPr>
      </w:pPr>
    </w:p>
    <w:p w:rsidR="006B3F5E" w:rsidRPr="00FE3AD5" w:rsidRDefault="009D0B44" w:rsidP="00FE3AD5">
      <w:pPr>
        <w:pStyle w:val="Sinespaciado1"/>
        <w:spacing w:line="360" w:lineRule="auto"/>
        <w:ind w:firstLine="2835"/>
        <w:jc w:val="both"/>
        <w:rPr>
          <w:rFonts w:ascii="Arial" w:hAnsi="Arial" w:cs="Arial"/>
          <w:sz w:val="26"/>
          <w:szCs w:val="26"/>
        </w:rPr>
      </w:pPr>
      <w:r>
        <w:rPr>
          <w:rFonts w:ascii="Arial" w:hAnsi="Arial" w:cs="Arial"/>
          <w:sz w:val="26"/>
          <w:szCs w:val="26"/>
        </w:rPr>
        <w:t>8.</w:t>
      </w:r>
      <w:r w:rsidR="00746B39" w:rsidRPr="00FE3AD5">
        <w:rPr>
          <w:rFonts w:ascii="Arial" w:hAnsi="Arial" w:cs="Arial"/>
          <w:sz w:val="26"/>
          <w:szCs w:val="26"/>
        </w:rPr>
        <w:t xml:space="preserve"> Los demás vinculados guardaron silencio.</w:t>
      </w:r>
    </w:p>
    <w:p w:rsidR="00CB0EE0" w:rsidRPr="00FE3AD5" w:rsidRDefault="00CB0EE0" w:rsidP="00746B39">
      <w:pPr>
        <w:pStyle w:val="Sinespaciado1"/>
        <w:spacing w:line="360" w:lineRule="auto"/>
        <w:ind w:firstLine="2835"/>
        <w:jc w:val="both"/>
        <w:rPr>
          <w:rFonts w:ascii="Arial" w:hAnsi="Arial" w:cs="Arial"/>
          <w:sz w:val="24"/>
          <w:szCs w:val="28"/>
          <w:lang w:val="es-ES"/>
        </w:rPr>
      </w:pPr>
    </w:p>
    <w:p w:rsidR="0075366E" w:rsidRPr="009546AA" w:rsidRDefault="00FE3AD5" w:rsidP="0075366E">
      <w:pPr>
        <w:pStyle w:val="Sinespaciado1"/>
        <w:spacing w:line="360" w:lineRule="auto"/>
        <w:ind w:firstLine="2835"/>
        <w:rPr>
          <w:rFonts w:ascii="Arial" w:hAnsi="Arial" w:cs="Arial"/>
          <w:b/>
          <w:spacing w:val="-3"/>
          <w:szCs w:val="28"/>
        </w:rPr>
      </w:pPr>
      <w:r w:rsidRPr="009546AA">
        <w:rPr>
          <w:rFonts w:ascii="Arial" w:hAnsi="Arial" w:cs="Arial"/>
          <w:b/>
          <w:spacing w:val="-3"/>
          <w:szCs w:val="28"/>
        </w:rPr>
        <w:t>III. CONSIDERACIONES DE LA SALA</w:t>
      </w:r>
    </w:p>
    <w:p w:rsidR="0075366E" w:rsidRPr="000E000F" w:rsidRDefault="0075366E" w:rsidP="0075366E">
      <w:pPr>
        <w:suppressAutoHyphens/>
        <w:spacing w:line="360" w:lineRule="auto"/>
        <w:ind w:firstLine="2835"/>
        <w:jc w:val="both"/>
        <w:rPr>
          <w:rFonts w:ascii="Arial" w:hAnsi="Arial" w:cs="Arial"/>
          <w:sz w:val="24"/>
          <w:szCs w:val="26"/>
        </w:rPr>
      </w:pPr>
    </w:p>
    <w:p w:rsidR="0075366E" w:rsidRPr="00FE3AD5" w:rsidRDefault="0075366E" w:rsidP="0075366E">
      <w:pPr>
        <w:suppressAutoHyphens/>
        <w:spacing w:line="360" w:lineRule="auto"/>
        <w:ind w:firstLine="2835"/>
        <w:jc w:val="both"/>
        <w:rPr>
          <w:rFonts w:ascii="Arial" w:hAnsi="Arial" w:cs="Arial"/>
          <w:sz w:val="26"/>
          <w:szCs w:val="26"/>
        </w:rPr>
      </w:pPr>
      <w:r w:rsidRPr="00FE3AD5">
        <w:rPr>
          <w:rFonts w:ascii="Arial" w:hAnsi="Arial" w:cs="Arial"/>
          <w:sz w:val="26"/>
          <w:szCs w:val="26"/>
        </w:rPr>
        <w:t>1. Esta Corporación es competente para conocer de la tutela, toda vez que es el superior funcional de la autoridad judicial accionada, conforme con lo previsto en los Decretos 2591 de 1991 y 1382 de 2000.</w:t>
      </w:r>
    </w:p>
    <w:p w:rsidR="0075366E" w:rsidRPr="00CB0EE0" w:rsidRDefault="0075366E" w:rsidP="0075366E">
      <w:pPr>
        <w:suppressAutoHyphens/>
        <w:spacing w:line="360" w:lineRule="auto"/>
        <w:ind w:firstLine="2835"/>
        <w:jc w:val="both"/>
        <w:rPr>
          <w:rFonts w:ascii="Arial" w:hAnsi="Arial" w:cs="Arial"/>
          <w:sz w:val="16"/>
          <w:szCs w:val="26"/>
        </w:rPr>
      </w:pPr>
    </w:p>
    <w:p w:rsidR="0075366E" w:rsidRPr="00FE3AD5" w:rsidRDefault="0075366E" w:rsidP="0075366E">
      <w:pPr>
        <w:suppressAutoHyphens/>
        <w:spacing w:line="360" w:lineRule="auto"/>
        <w:ind w:firstLine="2835"/>
        <w:jc w:val="both"/>
        <w:rPr>
          <w:rFonts w:ascii="Arial" w:hAnsi="Arial" w:cs="Arial"/>
          <w:sz w:val="26"/>
          <w:szCs w:val="26"/>
        </w:rPr>
      </w:pPr>
      <w:r w:rsidRPr="00FE3AD5">
        <w:rPr>
          <w:rFonts w:ascii="Arial" w:hAnsi="Arial" w:cs="Arial"/>
          <w:sz w:val="26"/>
          <w:szCs w:val="26"/>
        </w:rPr>
        <w:t>2. Encuentra la Sala que el recurso de amparo fue instaurado, con el propósito de que el Tribunal deje sin efecto la diligencia de remate llevada a cabo el 21 de abril de este año, así como el auto que impartió su aprobación de fecha 5 de mayo último, efectuados por la autoridad accionada, dentro de la ejecución promovida por el aquí actor contra Ana Rosa Sánchez Franco, para que se le permita rematar el bien por cuenta de su crédito.  Frente a la situación descrita, la Sala debe determinar si a través del amparo constitucional solicitado, debe dejarse sin efectos la citada providencia, por los motivos expuestos por el tutelante.</w:t>
      </w:r>
    </w:p>
    <w:p w:rsidR="0075366E" w:rsidRPr="00CB0EE0" w:rsidRDefault="0075366E" w:rsidP="0075366E">
      <w:pPr>
        <w:suppressAutoHyphens/>
        <w:spacing w:line="360" w:lineRule="auto"/>
        <w:ind w:firstLine="2835"/>
        <w:jc w:val="both"/>
        <w:rPr>
          <w:rFonts w:ascii="Arial" w:hAnsi="Arial" w:cs="Arial"/>
          <w:sz w:val="16"/>
          <w:szCs w:val="26"/>
        </w:rPr>
      </w:pPr>
    </w:p>
    <w:p w:rsidR="0075366E" w:rsidRPr="00FE3AD5" w:rsidRDefault="0075366E" w:rsidP="0075366E">
      <w:pPr>
        <w:suppressAutoHyphens/>
        <w:spacing w:line="360" w:lineRule="auto"/>
        <w:ind w:firstLine="2835"/>
        <w:jc w:val="both"/>
        <w:rPr>
          <w:rFonts w:ascii="Arial" w:hAnsi="Arial" w:cs="Arial"/>
          <w:sz w:val="26"/>
          <w:szCs w:val="26"/>
        </w:rPr>
      </w:pPr>
      <w:r w:rsidRPr="00FE3AD5">
        <w:rPr>
          <w:rFonts w:ascii="Arial" w:hAnsi="Arial" w:cs="Arial"/>
          <w:sz w:val="26"/>
          <w:szCs w:val="26"/>
        </w:rPr>
        <w:t>3. 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75366E" w:rsidRPr="00FE3AD5" w:rsidRDefault="0075366E" w:rsidP="0075366E">
      <w:pPr>
        <w:suppressAutoHyphens/>
        <w:spacing w:line="360" w:lineRule="auto"/>
        <w:ind w:firstLine="2835"/>
        <w:jc w:val="both"/>
        <w:rPr>
          <w:rFonts w:ascii="Arial" w:hAnsi="Arial" w:cs="Arial"/>
          <w:sz w:val="16"/>
          <w:szCs w:val="26"/>
        </w:rPr>
      </w:pPr>
    </w:p>
    <w:p w:rsidR="0075366E" w:rsidRPr="00FE3AD5" w:rsidRDefault="0075366E" w:rsidP="0075366E">
      <w:pPr>
        <w:suppressAutoHyphens/>
        <w:spacing w:line="360" w:lineRule="auto"/>
        <w:ind w:firstLine="2835"/>
        <w:jc w:val="both"/>
        <w:rPr>
          <w:rFonts w:ascii="Arial" w:hAnsi="Arial" w:cs="Arial"/>
          <w:sz w:val="26"/>
          <w:szCs w:val="26"/>
        </w:rPr>
      </w:pPr>
      <w:r w:rsidRPr="00FE3AD5">
        <w:rPr>
          <w:rFonts w:ascii="Arial" w:hAnsi="Arial" w:cs="Arial"/>
          <w:sz w:val="26"/>
          <w:szCs w:val="26"/>
        </w:rPr>
        <w:t xml:space="preserve">4.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‘salvo en aquellos casos en que se haya incurrido en una vía de hecho, la acción de tutela no procede contra providencias judiciales.’    Esta posición fue unificada y consolidada en el año 2005, con ocasión de una acción pública de constitucionalidad, en la que se dijo: </w:t>
      </w:r>
      <w:r w:rsidRPr="00FE3AD5">
        <w:rPr>
          <w:rFonts w:ascii="Arial" w:hAnsi="Arial" w:cs="Arial"/>
          <w:i/>
          <w:sz w:val="24"/>
          <w:szCs w:val="26"/>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   “No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p>
    <w:p w:rsidR="0075366E" w:rsidRPr="00CB0EE0" w:rsidRDefault="0075366E" w:rsidP="0075366E">
      <w:pPr>
        <w:suppressAutoHyphens/>
        <w:spacing w:line="360" w:lineRule="auto"/>
        <w:ind w:firstLine="2835"/>
        <w:jc w:val="both"/>
        <w:rPr>
          <w:rFonts w:ascii="Arial" w:hAnsi="Arial" w:cs="Arial"/>
          <w:sz w:val="16"/>
          <w:szCs w:val="26"/>
        </w:rPr>
      </w:pPr>
    </w:p>
    <w:p w:rsidR="0075366E" w:rsidRPr="00FE3AD5" w:rsidRDefault="0075366E" w:rsidP="0075366E">
      <w:pPr>
        <w:suppressAutoHyphens/>
        <w:spacing w:line="360" w:lineRule="auto"/>
        <w:ind w:firstLine="2835"/>
        <w:jc w:val="both"/>
        <w:rPr>
          <w:rFonts w:ascii="Arial" w:hAnsi="Arial" w:cs="Arial"/>
          <w:sz w:val="26"/>
          <w:szCs w:val="26"/>
        </w:rPr>
      </w:pPr>
      <w:r w:rsidRPr="00FE3AD5">
        <w:rPr>
          <w:rFonts w:ascii="Arial" w:hAnsi="Arial" w:cs="Arial"/>
          <w:sz w:val="26"/>
          <w:szCs w:val="26"/>
        </w:rPr>
        <w:t>5.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w:t>
      </w:r>
      <w:r w:rsidR="00FE3AD5">
        <w:rPr>
          <w:rFonts w:ascii="Arial" w:hAnsi="Arial" w:cs="Arial"/>
          <w:sz w:val="26"/>
          <w:szCs w:val="26"/>
        </w:rPr>
        <w:t>especiales’ o</w:t>
      </w:r>
      <w:r w:rsidRPr="00FE3AD5">
        <w:rPr>
          <w:rFonts w:ascii="Arial" w:hAnsi="Arial" w:cs="Arial"/>
          <w:sz w:val="26"/>
          <w:szCs w:val="26"/>
        </w:rPr>
        <w:t xml:space="preserve"> ‘específicas’, mediante las cuales se establece si una providencia judicial, susceptible de control constitucional, violó o no los derechos fundamentales de una persona.</w:t>
      </w:r>
    </w:p>
    <w:p w:rsidR="0075366E" w:rsidRPr="00CB0EE0" w:rsidRDefault="0075366E" w:rsidP="0075366E">
      <w:pPr>
        <w:suppressAutoHyphens/>
        <w:spacing w:line="360" w:lineRule="auto"/>
        <w:ind w:firstLine="2835"/>
        <w:jc w:val="both"/>
        <w:rPr>
          <w:rFonts w:ascii="Arial" w:hAnsi="Arial" w:cs="Arial"/>
          <w:sz w:val="16"/>
          <w:szCs w:val="26"/>
        </w:rPr>
      </w:pPr>
    </w:p>
    <w:p w:rsidR="0075366E" w:rsidRPr="00FE3AD5" w:rsidRDefault="0075366E" w:rsidP="0075366E">
      <w:pPr>
        <w:suppressAutoHyphens/>
        <w:spacing w:line="360" w:lineRule="auto"/>
        <w:ind w:firstLine="2835"/>
        <w:jc w:val="both"/>
        <w:rPr>
          <w:rFonts w:ascii="Arial" w:hAnsi="Arial" w:cs="Arial"/>
          <w:sz w:val="26"/>
          <w:szCs w:val="26"/>
        </w:rPr>
      </w:pPr>
      <w:r w:rsidRPr="00FE3AD5">
        <w:rPr>
          <w:rFonts w:ascii="Arial" w:hAnsi="Arial" w:cs="Arial"/>
          <w:sz w:val="26"/>
          <w:szCs w:val="26"/>
        </w:rPr>
        <w:t>6. Como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5366E" w:rsidRPr="00CB0EE0" w:rsidRDefault="0075366E" w:rsidP="0075366E">
      <w:pPr>
        <w:suppressAutoHyphens/>
        <w:spacing w:line="360" w:lineRule="auto"/>
        <w:ind w:firstLine="2835"/>
        <w:jc w:val="both"/>
        <w:rPr>
          <w:rFonts w:ascii="Arial" w:hAnsi="Arial" w:cs="Arial"/>
          <w:sz w:val="16"/>
          <w:szCs w:val="26"/>
        </w:rPr>
      </w:pPr>
    </w:p>
    <w:p w:rsidR="0075366E" w:rsidRPr="00FE3AD5" w:rsidRDefault="0075366E" w:rsidP="0075366E">
      <w:pPr>
        <w:suppressAutoHyphens/>
        <w:spacing w:line="360" w:lineRule="auto"/>
        <w:ind w:firstLine="2835"/>
        <w:jc w:val="both"/>
        <w:rPr>
          <w:rFonts w:ascii="Arial" w:hAnsi="Arial" w:cs="Arial"/>
          <w:sz w:val="26"/>
          <w:szCs w:val="26"/>
        </w:rPr>
      </w:pPr>
      <w:r w:rsidRPr="00FE3AD5">
        <w:rPr>
          <w:rFonts w:ascii="Arial" w:hAnsi="Arial" w:cs="Arial"/>
          <w:sz w:val="26"/>
          <w:szCs w:val="26"/>
        </w:rPr>
        <w:t>7.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5366E" w:rsidRPr="00CB0EE0" w:rsidRDefault="0075366E" w:rsidP="0075366E">
      <w:pPr>
        <w:suppressAutoHyphens/>
        <w:spacing w:line="360" w:lineRule="auto"/>
        <w:ind w:firstLine="2835"/>
        <w:jc w:val="both"/>
        <w:rPr>
          <w:rFonts w:ascii="Arial" w:hAnsi="Arial" w:cs="Arial"/>
          <w:sz w:val="24"/>
          <w:szCs w:val="26"/>
        </w:rPr>
      </w:pPr>
    </w:p>
    <w:p w:rsidR="0075366E" w:rsidRPr="009546AA" w:rsidRDefault="00FE3AD5" w:rsidP="0075366E">
      <w:pPr>
        <w:pStyle w:val="Sinespaciado1"/>
        <w:spacing w:line="360" w:lineRule="auto"/>
        <w:ind w:firstLine="2835"/>
        <w:rPr>
          <w:rFonts w:ascii="Arial" w:hAnsi="Arial" w:cs="Arial"/>
          <w:b/>
          <w:iCs/>
          <w:spacing w:val="-3"/>
          <w:szCs w:val="26"/>
        </w:rPr>
      </w:pPr>
      <w:r w:rsidRPr="009546AA">
        <w:rPr>
          <w:rFonts w:ascii="Arial" w:hAnsi="Arial" w:cs="Arial"/>
          <w:b/>
          <w:iCs/>
          <w:spacing w:val="-3"/>
          <w:szCs w:val="26"/>
        </w:rPr>
        <w:t>IV. EL CASO CONCRETO</w:t>
      </w:r>
    </w:p>
    <w:p w:rsidR="0075366E" w:rsidRPr="000E000F" w:rsidRDefault="0075366E" w:rsidP="0075366E">
      <w:pPr>
        <w:pStyle w:val="Sinespaciado2"/>
        <w:spacing w:line="360" w:lineRule="auto"/>
        <w:ind w:firstLine="2835"/>
        <w:jc w:val="both"/>
        <w:rPr>
          <w:rFonts w:ascii="Arial" w:hAnsi="Arial" w:cs="Arial"/>
          <w:sz w:val="24"/>
          <w:szCs w:val="28"/>
          <w:highlight w:val="green"/>
        </w:rPr>
      </w:pPr>
    </w:p>
    <w:p w:rsidR="0075366E" w:rsidRPr="00FE3AD5" w:rsidRDefault="0075366E" w:rsidP="0075366E">
      <w:pPr>
        <w:pStyle w:val="Sinespaciado1"/>
        <w:spacing w:line="360" w:lineRule="auto"/>
        <w:ind w:firstLine="2835"/>
        <w:jc w:val="both"/>
        <w:rPr>
          <w:rFonts w:ascii="Arial" w:hAnsi="Arial" w:cs="Arial"/>
          <w:sz w:val="26"/>
          <w:szCs w:val="26"/>
        </w:rPr>
      </w:pPr>
      <w:r w:rsidRPr="00FE3AD5">
        <w:rPr>
          <w:rFonts w:ascii="Arial" w:hAnsi="Arial" w:cs="Arial"/>
          <w:sz w:val="26"/>
          <w:szCs w:val="26"/>
        </w:rPr>
        <w:t>1. Vistas las consideraciones generales acerca de la jurisprudencia sobre acciones de tutela en contra de decisiones judiciales, pasa la Sala a continuación a analizar el caso específico.  Para tal efecto verificará si en acción constitucional deprecada concurren las causales generales o requisitos de procedibilidad.</w:t>
      </w:r>
    </w:p>
    <w:p w:rsidR="0075366E" w:rsidRPr="00CB0EE0" w:rsidRDefault="0075366E" w:rsidP="0075366E">
      <w:pPr>
        <w:pStyle w:val="Sinespaciado1"/>
        <w:spacing w:line="360" w:lineRule="auto"/>
        <w:ind w:firstLine="2835"/>
        <w:jc w:val="both"/>
        <w:rPr>
          <w:rFonts w:ascii="Arial" w:hAnsi="Arial" w:cs="Arial"/>
          <w:sz w:val="16"/>
          <w:szCs w:val="28"/>
        </w:rPr>
      </w:pPr>
    </w:p>
    <w:p w:rsidR="0075366E" w:rsidRPr="00FE3AD5" w:rsidRDefault="0075366E" w:rsidP="0075366E">
      <w:pPr>
        <w:pStyle w:val="Sinespaciado1"/>
        <w:spacing w:line="360" w:lineRule="auto"/>
        <w:ind w:firstLine="2835"/>
        <w:jc w:val="both"/>
        <w:rPr>
          <w:rFonts w:ascii="Arial" w:hAnsi="Arial" w:cs="Arial"/>
          <w:sz w:val="26"/>
          <w:szCs w:val="26"/>
        </w:rPr>
      </w:pPr>
      <w:r w:rsidRPr="00FE3AD5">
        <w:rPr>
          <w:rFonts w:ascii="Arial" w:hAnsi="Arial" w:cs="Arial"/>
          <w:sz w:val="26"/>
          <w:szCs w:val="26"/>
        </w:rPr>
        <w:t>2. El primero de ellos se cumple, pues la acción de tutela plantea una cuestió</w:t>
      </w:r>
      <w:r w:rsidR="00F77CAF">
        <w:rPr>
          <w:rFonts w:ascii="Arial" w:hAnsi="Arial" w:cs="Arial"/>
          <w:sz w:val="26"/>
          <w:szCs w:val="26"/>
        </w:rPr>
        <w:t>n de relevancia constitucional.</w:t>
      </w:r>
      <w:r w:rsidRPr="00FE3AD5">
        <w:rPr>
          <w:rFonts w:ascii="Arial" w:hAnsi="Arial" w:cs="Arial"/>
          <w:sz w:val="26"/>
          <w:szCs w:val="26"/>
        </w:rPr>
        <w:t xml:space="preserve"> En efecto, el accionante reclama que la actuación de la funcionaria judicial que adjudicó el bien rematado e impartió su aprobación en favor de Jennifer Andrea Orozco Marín en el trámite ejecutivo que él adelantó, vulnera el debido proceso.</w:t>
      </w:r>
    </w:p>
    <w:p w:rsidR="00CB0EE0" w:rsidRPr="00CB0EE0" w:rsidRDefault="00CB0EE0" w:rsidP="0075366E">
      <w:pPr>
        <w:pStyle w:val="Sinespaciado1"/>
        <w:spacing w:line="360" w:lineRule="auto"/>
        <w:ind w:firstLine="2835"/>
        <w:jc w:val="both"/>
        <w:rPr>
          <w:rFonts w:ascii="Arial" w:hAnsi="Arial" w:cs="Arial"/>
          <w:sz w:val="16"/>
          <w:szCs w:val="28"/>
        </w:rPr>
      </w:pPr>
    </w:p>
    <w:p w:rsidR="0075366E" w:rsidRPr="00FE3AD5" w:rsidRDefault="0075366E" w:rsidP="0075366E">
      <w:pPr>
        <w:pStyle w:val="Sinespaciado1"/>
        <w:spacing w:line="360" w:lineRule="auto"/>
        <w:ind w:firstLine="2835"/>
        <w:jc w:val="both"/>
        <w:rPr>
          <w:rFonts w:ascii="Arial" w:hAnsi="Arial" w:cs="Arial"/>
          <w:sz w:val="26"/>
          <w:szCs w:val="26"/>
        </w:rPr>
      </w:pPr>
      <w:r w:rsidRPr="00FE3AD5">
        <w:rPr>
          <w:rFonts w:ascii="Arial" w:hAnsi="Arial" w:cs="Arial"/>
          <w:sz w:val="26"/>
          <w:szCs w:val="26"/>
        </w:rPr>
        <w:t xml:space="preserve">3. En cuanto al segundo, referido a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no fue atendido en debida forma, por las siguientes razones:  </w:t>
      </w:r>
    </w:p>
    <w:p w:rsidR="0075366E" w:rsidRPr="00CB0EE0" w:rsidRDefault="0075366E" w:rsidP="0075366E">
      <w:pPr>
        <w:pStyle w:val="Sinespaciado1"/>
        <w:spacing w:line="360" w:lineRule="auto"/>
        <w:ind w:firstLine="2835"/>
        <w:jc w:val="both"/>
        <w:rPr>
          <w:rFonts w:ascii="Arial" w:hAnsi="Arial" w:cs="Arial"/>
          <w:sz w:val="16"/>
          <w:szCs w:val="28"/>
        </w:rPr>
      </w:pPr>
    </w:p>
    <w:p w:rsidR="0075366E" w:rsidRPr="00FE3AD5" w:rsidRDefault="0075366E" w:rsidP="0075366E">
      <w:pPr>
        <w:pStyle w:val="Sinespaciado1"/>
        <w:spacing w:line="360" w:lineRule="auto"/>
        <w:ind w:firstLine="2835"/>
        <w:jc w:val="both"/>
        <w:rPr>
          <w:rFonts w:ascii="Arial" w:hAnsi="Arial" w:cs="Arial"/>
          <w:sz w:val="26"/>
          <w:szCs w:val="26"/>
        </w:rPr>
      </w:pPr>
      <w:r w:rsidRPr="00FE3AD5">
        <w:rPr>
          <w:rFonts w:ascii="Arial" w:hAnsi="Arial" w:cs="Arial"/>
          <w:sz w:val="26"/>
          <w:szCs w:val="26"/>
        </w:rPr>
        <w:t xml:space="preserve">3.1. Las providencias confutadas tratan de la diligencia de remate </w:t>
      </w:r>
      <w:r w:rsidR="00FE3AD5" w:rsidRPr="00FE3AD5">
        <w:rPr>
          <w:rFonts w:ascii="Arial" w:hAnsi="Arial" w:cs="Arial"/>
          <w:sz w:val="26"/>
          <w:szCs w:val="26"/>
        </w:rPr>
        <w:t>–21 de abril de 2016-</w:t>
      </w:r>
      <w:r w:rsidRPr="00FE3AD5">
        <w:rPr>
          <w:rFonts w:ascii="Arial" w:hAnsi="Arial" w:cs="Arial"/>
          <w:sz w:val="26"/>
          <w:szCs w:val="26"/>
        </w:rPr>
        <w:t xml:space="preserve"> y su aprobación </w:t>
      </w:r>
      <w:r w:rsidR="00FE3AD5" w:rsidRPr="00FE3AD5">
        <w:rPr>
          <w:rFonts w:ascii="Arial" w:hAnsi="Arial" w:cs="Arial"/>
          <w:sz w:val="26"/>
          <w:szCs w:val="26"/>
        </w:rPr>
        <w:t>–</w:t>
      </w:r>
      <w:r w:rsidRPr="00FE3AD5">
        <w:rPr>
          <w:rFonts w:ascii="Arial" w:hAnsi="Arial" w:cs="Arial"/>
          <w:sz w:val="26"/>
          <w:szCs w:val="26"/>
        </w:rPr>
        <w:t>5 de mayo de 2016-</w:t>
      </w:r>
      <w:r w:rsidR="00FE3AD5" w:rsidRPr="00FE3AD5">
        <w:rPr>
          <w:rFonts w:ascii="Arial" w:hAnsi="Arial" w:cs="Arial"/>
          <w:sz w:val="26"/>
          <w:szCs w:val="26"/>
        </w:rPr>
        <w:t>.</w:t>
      </w:r>
    </w:p>
    <w:p w:rsidR="0075366E" w:rsidRPr="00CB0EE0" w:rsidRDefault="0075366E" w:rsidP="0075366E">
      <w:pPr>
        <w:pStyle w:val="Sinespaciado1"/>
        <w:spacing w:line="360" w:lineRule="auto"/>
        <w:ind w:firstLine="2835"/>
        <w:jc w:val="both"/>
        <w:rPr>
          <w:rFonts w:ascii="Arial" w:hAnsi="Arial" w:cs="Arial"/>
          <w:sz w:val="16"/>
          <w:szCs w:val="28"/>
        </w:rPr>
      </w:pPr>
    </w:p>
    <w:p w:rsidR="0075366E" w:rsidRPr="00FE3AD5" w:rsidRDefault="0075366E" w:rsidP="0075366E">
      <w:pPr>
        <w:pStyle w:val="Sinespaciado1"/>
        <w:spacing w:line="360" w:lineRule="auto"/>
        <w:ind w:firstLine="2835"/>
        <w:jc w:val="both"/>
        <w:rPr>
          <w:rFonts w:ascii="Arial" w:hAnsi="Arial" w:cs="Arial"/>
          <w:sz w:val="26"/>
          <w:szCs w:val="26"/>
        </w:rPr>
      </w:pPr>
      <w:r w:rsidRPr="00FE3AD5">
        <w:rPr>
          <w:rFonts w:ascii="Arial" w:hAnsi="Arial" w:cs="Arial"/>
          <w:sz w:val="26"/>
          <w:szCs w:val="26"/>
        </w:rPr>
        <w:t xml:space="preserve">3.2. El inciso final del artículo 451 del Código General del Proceso -depósito para hacer postura-, señala: </w:t>
      </w:r>
      <w:r w:rsidRPr="00FE3AD5">
        <w:rPr>
          <w:rFonts w:ascii="Arial" w:hAnsi="Arial" w:cs="Arial"/>
          <w:i/>
          <w:sz w:val="26"/>
          <w:szCs w:val="26"/>
        </w:rPr>
        <w:t xml:space="preserve">“Sin embargo, quien sea único ejecutante o acreedor ejecutante de mejor derecho podrá rematar por cuenta de su crédito los bienes materia de la subasta sin necesidad de considerar el porcentaje, siempre que aquél equivalga por lo menos al cuarenta por ciento (40%) del avalúo; en caso contrario consignará la diferencia”, </w:t>
      </w:r>
      <w:r w:rsidRPr="00FE3AD5">
        <w:rPr>
          <w:rFonts w:ascii="Arial" w:hAnsi="Arial" w:cs="Arial"/>
          <w:sz w:val="26"/>
          <w:szCs w:val="26"/>
        </w:rPr>
        <w:t xml:space="preserve">y según da cuenta el acta de diligencia de remate que obra a folios 42 -43 de este asunto, a la misma acudió el accionante Francisco Javier Jaramillo en su calidad de acreedor, “sin hacer postura” y, contrario a lo afirmado en el escrito de tutela, no aparece </w:t>
      </w:r>
      <w:r w:rsidR="00710067">
        <w:rPr>
          <w:rFonts w:ascii="Arial" w:hAnsi="Arial" w:cs="Arial"/>
          <w:sz w:val="26"/>
          <w:szCs w:val="26"/>
        </w:rPr>
        <w:t>constancia de su intento</w:t>
      </w:r>
      <w:r w:rsidRPr="00FE3AD5">
        <w:rPr>
          <w:rFonts w:ascii="Arial" w:hAnsi="Arial" w:cs="Arial"/>
          <w:sz w:val="26"/>
          <w:szCs w:val="26"/>
        </w:rPr>
        <w:t>, ni que haya interpuesto recurso alguno contra las decisiones allí adoptadas, que se notificaron en estrados.</w:t>
      </w:r>
    </w:p>
    <w:p w:rsidR="0075366E" w:rsidRPr="00FE3AD5" w:rsidRDefault="0075366E" w:rsidP="0075366E">
      <w:pPr>
        <w:pStyle w:val="Sinespaciado1"/>
        <w:spacing w:line="360" w:lineRule="auto"/>
        <w:ind w:firstLine="2835"/>
        <w:jc w:val="both"/>
        <w:rPr>
          <w:rFonts w:ascii="Arial" w:hAnsi="Arial" w:cs="Arial"/>
          <w:sz w:val="16"/>
          <w:szCs w:val="28"/>
        </w:rPr>
      </w:pPr>
    </w:p>
    <w:p w:rsidR="0075366E" w:rsidRPr="00FE3AD5" w:rsidRDefault="0075366E" w:rsidP="0075366E">
      <w:pPr>
        <w:pStyle w:val="Sinespaciado1"/>
        <w:spacing w:line="360" w:lineRule="auto"/>
        <w:ind w:firstLine="2835"/>
        <w:jc w:val="both"/>
        <w:rPr>
          <w:rFonts w:ascii="Arial" w:hAnsi="Arial" w:cs="Arial"/>
          <w:sz w:val="26"/>
          <w:szCs w:val="26"/>
        </w:rPr>
      </w:pPr>
      <w:r w:rsidRPr="00FE3AD5">
        <w:rPr>
          <w:rFonts w:ascii="Arial" w:hAnsi="Arial" w:cs="Arial"/>
          <w:sz w:val="26"/>
          <w:szCs w:val="26"/>
        </w:rPr>
        <w:t xml:space="preserve">3.3. Ulteriormente, el 22 de abril de 2016, por intermedio de su apoderado judicial del actor, atacó en reposición y en subsidio de apelación, </w:t>
      </w:r>
      <w:r w:rsidRPr="00FE3AD5">
        <w:rPr>
          <w:rFonts w:ascii="Arial" w:hAnsi="Arial" w:cs="Arial"/>
          <w:i/>
          <w:sz w:val="26"/>
          <w:szCs w:val="26"/>
        </w:rPr>
        <w:t>“el auto que aprobó el remate”</w:t>
      </w:r>
      <w:r w:rsidRPr="00FE3AD5">
        <w:rPr>
          <w:rFonts w:ascii="Arial" w:hAnsi="Arial" w:cs="Arial"/>
          <w:sz w:val="26"/>
          <w:szCs w:val="26"/>
        </w:rPr>
        <w:t xml:space="preserve"> (fls. 51-53), sin que este a</w:t>
      </w:r>
      <w:r w:rsidR="00710067">
        <w:rPr>
          <w:rFonts w:ascii="Arial" w:hAnsi="Arial" w:cs="Arial"/>
          <w:sz w:val="26"/>
          <w:szCs w:val="26"/>
        </w:rPr>
        <w:t>ú</w:t>
      </w:r>
      <w:r w:rsidRPr="00FE3AD5">
        <w:rPr>
          <w:rFonts w:ascii="Arial" w:hAnsi="Arial" w:cs="Arial"/>
          <w:sz w:val="26"/>
          <w:szCs w:val="26"/>
        </w:rPr>
        <w:t>n hubiera sido emitido por el operador judicial querellado, por lo que fue rechazado de plano, mediante providencia del 05 de mayo último (fl. 57).</w:t>
      </w:r>
    </w:p>
    <w:p w:rsidR="0075366E" w:rsidRPr="00CB0EE0" w:rsidRDefault="0075366E" w:rsidP="0075366E">
      <w:pPr>
        <w:pStyle w:val="Sinespaciado1"/>
        <w:spacing w:line="360" w:lineRule="auto"/>
        <w:ind w:firstLine="2835"/>
        <w:jc w:val="both"/>
        <w:rPr>
          <w:rFonts w:ascii="Arial" w:hAnsi="Arial" w:cs="Arial"/>
          <w:sz w:val="16"/>
          <w:szCs w:val="28"/>
        </w:rPr>
      </w:pPr>
    </w:p>
    <w:p w:rsidR="0075366E" w:rsidRPr="00FE3AD5" w:rsidRDefault="0075366E" w:rsidP="0075366E">
      <w:pPr>
        <w:pStyle w:val="Sinespaciado1"/>
        <w:spacing w:line="360" w:lineRule="auto"/>
        <w:ind w:firstLine="2835"/>
        <w:jc w:val="both"/>
        <w:rPr>
          <w:rFonts w:ascii="Arial" w:hAnsi="Arial" w:cs="Arial"/>
          <w:sz w:val="26"/>
          <w:szCs w:val="26"/>
        </w:rPr>
      </w:pPr>
      <w:r w:rsidRPr="00FE3AD5">
        <w:rPr>
          <w:rFonts w:ascii="Arial" w:hAnsi="Arial" w:cs="Arial"/>
          <w:sz w:val="26"/>
          <w:szCs w:val="26"/>
        </w:rPr>
        <w:t xml:space="preserve">3.4. En la misma fecha se produjo la aprobación de la diligencia de remate y se dictaron las órdenes del caso (fl. 56-57). </w:t>
      </w:r>
    </w:p>
    <w:p w:rsidR="0075366E" w:rsidRPr="00CB0EE0" w:rsidRDefault="0075366E" w:rsidP="0075366E">
      <w:pPr>
        <w:pStyle w:val="Sinespaciado1"/>
        <w:spacing w:line="360" w:lineRule="auto"/>
        <w:ind w:firstLine="2835"/>
        <w:jc w:val="both"/>
        <w:rPr>
          <w:rFonts w:ascii="Arial" w:hAnsi="Arial" w:cs="Arial"/>
          <w:sz w:val="16"/>
          <w:szCs w:val="28"/>
        </w:rPr>
      </w:pPr>
    </w:p>
    <w:p w:rsidR="0075366E" w:rsidRPr="00FE3AD5" w:rsidRDefault="0075366E" w:rsidP="0075366E">
      <w:pPr>
        <w:pStyle w:val="Sinespaciado2"/>
        <w:spacing w:line="360" w:lineRule="auto"/>
        <w:ind w:firstLine="2835"/>
        <w:jc w:val="both"/>
        <w:rPr>
          <w:rFonts w:ascii="Arial" w:hAnsi="Arial" w:cs="Arial"/>
          <w:sz w:val="26"/>
          <w:szCs w:val="26"/>
        </w:rPr>
      </w:pPr>
      <w:r w:rsidRPr="00FE3AD5">
        <w:rPr>
          <w:rFonts w:ascii="Arial" w:hAnsi="Arial" w:cs="Arial"/>
          <w:sz w:val="26"/>
          <w:szCs w:val="26"/>
        </w:rPr>
        <w:t xml:space="preserve">4. De tales actuaciones, no queda duda que el accionante menoscabó los medios de defensa judicial que tenía a su alcance y de manera oportuna conforme a las previsiones del artículo 452 íd. </w:t>
      </w:r>
      <w:r w:rsidRPr="00FE3AD5">
        <w:rPr>
          <w:rFonts w:ascii="Arial" w:hAnsi="Arial" w:cs="Arial"/>
          <w:i/>
          <w:sz w:val="26"/>
          <w:szCs w:val="26"/>
        </w:rPr>
        <w:t>“Los interesados podrán alegar las irregularidades que puedan afectar la validez del remate hasta antes de la adjudicación de los bienes”,</w:t>
      </w:r>
      <w:r w:rsidRPr="00FE3AD5">
        <w:rPr>
          <w:rFonts w:ascii="Arial" w:hAnsi="Arial" w:cs="Arial"/>
          <w:sz w:val="26"/>
          <w:szCs w:val="26"/>
        </w:rPr>
        <w:t xml:space="preserve"> para alegar las irregularidades que por este mecanismo constitucional hoy plantea, pues si bien acudió en reposición y en subsidio apelación y planteó escuetamente “nulidad del remate”, pedimentos que fueron rechazados, tampoco recurrió tal decisión. </w:t>
      </w:r>
    </w:p>
    <w:p w:rsidR="0075366E" w:rsidRPr="00376638" w:rsidRDefault="0075366E" w:rsidP="0075366E">
      <w:pPr>
        <w:pStyle w:val="Sinespaciado2"/>
        <w:spacing w:line="360" w:lineRule="auto"/>
        <w:ind w:firstLine="2835"/>
        <w:jc w:val="both"/>
        <w:rPr>
          <w:rFonts w:ascii="Arial" w:hAnsi="Arial" w:cs="Arial"/>
          <w:sz w:val="16"/>
          <w:szCs w:val="28"/>
        </w:rPr>
      </w:pPr>
    </w:p>
    <w:p w:rsidR="0075366E" w:rsidRPr="00FE3AD5" w:rsidRDefault="0075366E" w:rsidP="0075366E">
      <w:pPr>
        <w:pStyle w:val="Sinespaciado2"/>
        <w:spacing w:line="360" w:lineRule="auto"/>
        <w:ind w:firstLine="2835"/>
        <w:jc w:val="both"/>
        <w:rPr>
          <w:rFonts w:ascii="Arial" w:hAnsi="Arial" w:cs="Arial"/>
          <w:sz w:val="26"/>
          <w:szCs w:val="26"/>
        </w:rPr>
      </w:pPr>
      <w:r w:rsidRPr="00FE3AD5">
        <w:rPr>
          <w:rFonts w:ascii="Arial" w:hAnsi="Arial" w:cs="Arial"/>
          <w:spacing w:val="-3"/>
          <w:sz w:val="26"/>
          <w:szCs w:val="26"/>
        </w:rPr>
        <w:t xml:space="preserve">5. Inminentemente, se deduce </w:t>
      </w:r>
      <w:r w:rsidRPr="00FE3AD5">
        <w:rPr>
          <w:rFonts w:ascii="Arial" w:hAnsi="Arial" w:cs="Arial"/>
          <w:sz w:val="26"/>
          <w:szCs w:val="26"/>
        </w:rPr>
        <w:t>la improcedencia del amparo, como así se declarará. Bien sabido es que cuando hay descuido de las partes en el empleo de los medios de protección en el interior de las actuaciones judiciales, es vedado para el juez de tutela entrar a terciar en las cuestiones procedimentales que informan los trámites respectivos, pues la justicia constitucional no es remedio de última hora para buscar el rescate de oportunidades defensivas dilapidadas, ya que la tutela es eminentemente subsidiaria, esto es, procedente cuando no se tiene o no se ha tenido otra posibilidad judicial de resguardo, y como se ha reiterado por la jurisprudencia, cuando las partes dejan de utilizar los mecanismos de protección previstos por el orden jurídico, quedan sujetas a las consecuencias de las decisiones que les sean adversas, que serían el fruto de su propia incuria</w:t>
      </w:r>
      <w:r w:rsidRPr="00FE3AD5">
        <w:rPr>
          <w:rStyle w:val="Refdenotaalpie"/>
          <w:rFonts w:ascii="Arial" w:hAnsi="Arial"/>
          <w:sz w:val="26"/>
          <w:szCs w:val="26"/>
        </w:rPr>
        <w:footnoteReference w:id="2"/>
      </w:r>
      <w:r w:rsidRPr="00FE3AD5">
        <w:rPr>
          <w:rFonts w:ascii="Arial" w:hAnsi="Arial" w:cs="Arial"/>
          <w:sz w:val="26"/>
          <w:szCs w:val="26"/>
        </w:rPr>
        <w:t>.</w:t>
      </w:r>
    </w:p>
    <w:p w:rsidR="0075366E" w:rsidRPr="00376638" w:rsidRDefault="0075366E" w:rsidP="0075366E">
      <w:pPr>
        <w:pStyle w:val="Sinespaciado1"/>
        <w:spacing w:line="360" w:lineRule="auto"/>
        <w:ind w:firstLine="2835"/>
        <w:jc w:val="both"/>
        <w:rPr>
          <w:rFonts w:ascii="Arial" w:hAnsi="Arial" w:cs="Arial"/>
          <w:sz w:val="16"/>
          <w:szCs w:val="28"/>
        </w:rPr>
      </w:pPr>
    </w:p>
    <w:p w:rsidR="0075366E" w:rsidRPr="00FE3AD5" w:rsidRDefault="0075366E" w:rsidP="0075366E">
      <w:pPr>
        <w:pStyle w:val="Sinespaciado1"/>
        <w:spacing w:line="360" w:lineRule="auto"/>
        <w:ind w:firstLine="2835"/>
        <w:jc w:val="both"/>
        <w:rPr>
          <w:rFonts w:ascii="Arial" w:hAnsi="Arial" w:cs="Arial"/>
          <w:spacing w:val="-3"/>
          <w:sz w:val="26"/>
          <w:szCs w:val="26"/>
          <w:lang w:val="es-ES"/>
        </w:rPr>
      </w:pPr>
      <w:r w:rsidRPr="00FE3AD5">
        <w:rPr>
          <w:rFonts w:ascii="Arial" w:hAnsi="Arial" w:cs="Arial"/>
          <w:spacing w:val="-3"/>
          <w:sz w:val="26"/>
          <w:szCs w:val="26"/>
          <w:lang w:val="es-ES"/>
        </w:rPr>
        <w:t xml:space="preserve">6. De otro lado, las quejas propuestas frente a la aplicación inadecuada de la norma, esto es, reclama se tramite su asunto por las reglas del Estatuto Procesal Civil, no así por la nueva legislación Código General del Proceso, debe al respecto tener presente el tránsito legislativo contenido en éste último en sus artículos 624 y 625. </w:t>
      </w:r>
    </w:p>
    <w:p w:rsidR="0075366E" w:rsidRPr="00376638" w:rsidRDefault="0075366E" w:rsidP="0075366E">
      <w:pPr>
        <w:pStyle w:val="Sinespaciado1"/>
        <w:spacing w:line="360" w:lineRule="auto"/>
        <w:ind w:firstLine="2835"/>
        <w:jc w:val="both"/>
        <w:rPr>
          <w:rFonts w:ascii="Arial" w:hAnsi="Arial" w:cs="Arial"/>
          <w:spacing w:val="-3"/>
          <w:sz w:val="16"/>
          <w:szCs w:val="28"/>
          <w:lang w:val="es-ES"/>
        </w:rPr>
      </w:pPr>
    </w:p>
    <w:p w:rsidR="0075366E" w:rsidRDefault="0075366E" w:rsidP="00F77CAF">
      <w:pPr>
        <w:pStyle w:val="Sinespaciado1"/>
        <w:spacing w:line="360" w:lineRule="auto"/>
        <w:ind w:firstLine="2835"/>
        <w:jc w:val="both"/>
        <w:rPr>
          <w:rFonts w:ascii="Arial" w:hAnsi="Arial" w:cs="Arial"/>
          <w:spacing w:val="-3"/>
          <w:sz w:val="26"/>
          <w:szCs w:val="26"/>
          <w:lang w:val="es-ES"/>
        </w:rPr>
      </w:pPr>
      <w:r w:rsidRPr="00FE3AD5">
        <w:rPr>
          <w:rFonts w:ascii="Arial" w:hAnsi="Arial" w:cs="Arial"/>
          <w:spacing w:val="-3"/>
          <w:sz w:val="26"/>
          <w:szCs w:val="26"/>
          <w:lang w:val="es-ES"/>
        </w:rPr>
        <w:t>7. Con fundamento en las consideraciones expuestas, se declarará improcedente la acción constitucional invocada.</w:t>
      </w:r>
    </w:p>
    <w:p w:rsidR="00863922" w:rsidRPr="00F77CAF" w:rsidRDefault="00863922" w:rsidP="00F77CAF">
      <w:pPr>
        <w:pStyle w:val="Sinespaciado1"/>
        <w:spacing w:line="360" w:lineRule="auto"/>
        <w:ind w:firstLine="2835"/>
        <w:jc w:val="both"/>
        <w:rPr>
          <w:rFonts w:ascii="Arial" w:hAnsi="Arial" w:cs="Arial"/>
          <w:spacing w:val="-3"/>
          <w:sz w:val="26"/>
          <w:szCs w:val="26"/>
          <w:lang w:val="es-ES"/>
        </w:rPr>
      </w:pPr>
    </w:p>
    <w:p w:rsidR="0075366E" w:rsidRPr="00FE3AD5" w:rsidRDefault="00FE3AD5" w:rsidP="0075366E">
      <w:pPr>
        <w:pStyle w:val="Sinespaciado2"/>
        <w:spacing w:line="360" w:lineRule="auto"/>
        <w:ind w:firstLine="2835"/>
        <w:rPr>
          <w:rFonts w:ascii="Arial" w:hAnsi="Arial" w:cs="Arial"/>
          <w:b/>
          <w:bCs/>
          <w:sz w:val="22"/>
          <w:szCs w:val="28"/>
        </w:rPr>
      </w:pPr>
      <w:r w:rsidRPr="00FE3AD5">
        <w:rPr>
          <w:rFonts w:ascii="Arial" w:hAnsi="Arial" w:cs="Arial"/>
          <w:b/>
          <w:bCs/>
          <w:sz w:val="22"/>
          <w:szCs w:val="28"/>
        </w:rPr>
        <w:t>V. DECISIÓN</w:t>
      </w:r>
    </w:p>
    <w:p w:rsidR="0075366E" w:rsidRPr="000E000F" w:rsidRDefault="0075366E" w:rsidP="0075366E">
      <w:pPr>
        <w:pStyle w:val="Sinespaciado2"/>
        <w:spacing w:line="360" w:lineRule="auto"/>
        <w:ind w:firstLine="2835"/>
        <w:rPr>
          <w:rFonts w:ascii="Arial" w:hAnsi="Arial" w:cs="Arial"/>
          <w:bCs/>
          <w:sz w:val="24"/>
          <w:szCs w:val="26"/>
        </w:rPr>
      </w:pPr>
    </w:p>
    <w:p w:rsidR="0075366E" w:rsidRPr="00FE3AD5" w:rsidRDefault="0075366E" w:rsidP="0075366E">
      <w:pPr>
        <w:pStyle w:val="Sinespaciado2"/>
        <w:spacing w:line="360" w:lineRule="auto"/>
        <w:ind w:firstLine="2835"/>
        <w:jc w:val="both"/>
        <w:rPr>
          <w:rFonts w:ascii="Arial" w:hAnsi="Arial" w:cs="Arial"/>
          <w:bCs/>
          <w:sz w:val="26"/>
          <w:szCs w:val="26"/>
        </w:rPr>
      </w:pPr>
      <w:r w:rsidRPr="00FE3AD5">
        <w:rPr>
          <w:rFonts w:ascii="Arial" w:hAnsi="Arial" w:cs="Arial"/>
          <w:sz w:val="26"/>
          <w:szCs w:val="26"/>
        </w:rPr>
        <w:t>En mérito de lo expuesto, la Sala de Decisión Civil Familia del Tribunal Superior de Pereira, administrando justicia en nombre de la República y por autoridad de la ley,</w:t>
      </w:r>
    </w:p>
    <w:p w:rsidR="0075366E" w:rsidRPr="00376638" w:rsidRDefault="0075366E" w:rsidP="0075366E">
      <w:pPr>
        <w:pStyle w:val="Sinespaciado2"/>
        <w:spacing w:line="360" w:lineRule="auto"/>
        <w:ind w:firstLine="2835"/>
        <w:jc w:val="both"/>
        <w:rPr>
          <w:rFonts w:ascii="Arial" w:hAnsi="Arial" w:cs="Arial"/>
          <w:bCs/>
          <w:sz w:val="24"/>
          <w:szCs w:val="26"/>
        </w:rPr>
      </w:pPr>
    </w:p>
    <w:p w:rsidR="0075366E" w:rsidRPr="00FE3AD5" w:rsidRDefault="0075366E" w:rsidP="0075366E">
      <w:pPr>
        <w:pStyle w:val="Sinespaciado2"/>
        <w:spacing w:line="360" w:lineRule="auto"/>
        <w:ind w:firstLine="2835"/>
        <w:jc w:val="both"/>
        <w:rPr>
          <w:rFonts w:ascii="Arial" w:hAnsi="Arial" w:cs="Arial"/>
          <w:b/>
          <w:spacing w:val="-3"/>
          <w:sz w:val="24"/>
          <w:szCs w:val="26"/>
        </w:rPr>
      </w:pPr>
      <w:r w:rsidRPr="00FE3AD5">
        <w:rPr>
          <w:rFonts w:ascii="Arial" w:hAnsi="Arial" w:cs="Arial"/>
          <w:b/>
          <w:spacing w:val="-3"/>
          <w:sz w:val="24"/>
          <w:szCs w:val="26"/>
        </w:rPr>
        <w:t>RESUELVE</w:t>
      </w:r>
    </w:p>
    <w:p w:rsidR="0075366E" w:rsidRPr="000E000F" w:rsidRDefault="0075366E" w:rsidP="0075366E">
      <w:pPr>
        <w:pStyle w:val="Sinespaciado2"/>
        <w:spacing w:line="360" w:lineRule="auto"/>
        <w:ind w:firstLine="2835"/>
        <w:jc w:val="both"/>
        <w:rPr>
          <w:rFonts w:ascii="Arial" w:hAnsi="Arial" w:cs="Arial"/>
          <w:spacing w:val="-3"/>
          <w:sz w:val="24"/>
          <w:szCs w:val="26"/>
        </w:rPr>
      </w:pPr>
    </w:p>
    <w:p w:rsidR="0075366E" w:rsidRPr="00F77CAF" w:rsidRDefault="0075366E" w:rsidP="0075366E">
      <w:pPr>
        <w:pStyle w:val="Sinespaciado2"/>
        <w:spacing w:line="360" w:lineRule="auto"/>
        <w:ind w:firstLine="2835"/>
        <w:jc w:val="both"/>
        <w:rPr>
          <w:rFonts w:ascii="Arial" w:hAnsi="Arial" w:cs="Arial"/>
          <w:sz w:val="26"/>
          <w:szCs w:val="26"/>
        </w:rPr>
      </w:pPr>
      <w:r w:rsidRPr="00F77CAF">
        <w:rPr>
          <w:rFonts w:ascii="Arial" w:hAnsi="Arial" w:cs="Arial"/>
          <w:spacing w:val="-3"/>
          <w:sz w:val="26"/>
          <w:szCs w:val="26"/>
        </w:rPr>
        <w:t>Primero:</w:t>
      </w:r>
      <w:r w:rsidRPr="000E000F">
        <w:rPr>
          <w:rFonts w:ascii="Arial" w:hAnsi="Arial" w:cs="Arial"/>
          <w:spacing w:val="-3"/>
          <w:sz w:val="28"/>
          <w:szCs w:val="28"/>
        </w:rPr>
        <w:t xml:space="preserve"> </w:t>
      </w:r>
      <w:r w:rsidRPr="000E000F">
        <w:rPr>
          <w:rFonts w:ascii="Arial" w:hAnsi="Arial" w:cs="Arial"/>
          <w:spacing w:val="-3"/>
          <w:sz w:val="24"/>
          <w:szCs w:val="24"/>
        </w:rPr>
        <w:t>DECLARAR IMPROCEDENTE</w:t>
      </w:r>
      <w:r w:rsidRPr="00F77CAF">
        <w:rPr>
          <w:rFonts w:ascii="Arial" w:hAnsi="Arial" w:cs="Arial"/>
          <w:bCs/>
          <w:spacing w:val="-3"/>
          <w:sz w:val="26"/>
          <w:szCs w:val="26"/>
        </w:rPr>
        <w:t xml:space="preserve"> e</w:t>
      </w:r>
      <w:r w:rsidRPr="00F77CAF">
        <w:rPr>
          <w:rFonts w:ascii="Arial" w:hAnsi="Arial" w:cs="Arial"/>
          <w:spacing w:val="-3"/>
          <w:sz w:val="26"/>
          <w:szCs w:val="26"/>
        </w:rPr>
        <w:t xml:space="preserve">l amparo constitucional invocado </w:t>
      </w:r>
      <w:r w:rsidRPr="00F77CAF">
        <w:rPr>
          <w:rFonts w:ascii="Arial" w:hAnsi="Arial" w:cs="Arial"/>
          <w:sz w:val="26"/>
          <w:szCs w:val="26"/>
        </w:rPr>
        <w:t>por</w:t>
      </w:r>
      <w:r w:rsidRPr="000E000F">
        <w:rPr>
          <w:rFonts w:ascii="Arial" w:hAnsi="Arial" w:cs="Arial"/>
          <w:sz w:val="28"/>
          <w:szCs w:val="28"/>
        </w:rPr>
        <w:t xml:space="preserve"> </w:t>
      </w:r>
      <w:r w:rsidRPr="000E000F">
        <w:rPr>
          <w:rFonts w:ascii="Arial" w:hAnsi="Arial" w:cs="Arial"/>
          <w:sz w:val="22"/>
          <w:szCs w:val="28"/>
        </w:rPr>
        <w:t xml:space="preserve">FRANCISCO JAVIER JARAMILLO VÉLEZ </w:t>
      </w:r>
      <w:r w:rsidRPr="00F77CAF">
        <w:rPr>
          <w:rFonts w:ascii="Arial" w:hAnsi="Arial" w:cs="Arial"/>
          <w:sz w:val="26"/>
          <w:szCs w:val="26"/>
        </w:rPr>
        <w:t>contra el</w:t>
      </w:r>
      <w:r w:rsidRPr="000E000F">
        <w:rPr>
          <w:rFonts w:ascii="Arial" w:hAnsi="Arial" w:cs="Arial"/>
          <w:sz w:val="28"/>
          <w:szCs w:val="28"/>
        </w:rPr>
        <w:t xml:space="preserve"> </w:t>
      </w:r>
      <w:r w:rsidRPr="000E000F">
        <w:rPr>
          <w:rFonts w:ascii="Arial" w:hAnsi="Arial" w:cs="Arial"/>
          <w:sz w:val="22"/>
          <w:szCs w:val="28"/>
        </w:rPr>
        <w:t>JUZGADO QUINTO CIVIL DEL CIRCUITO DE PEREIRA</w:t>
      </w:r>
      <w:r w:rsidRPr="000E000F">
        <w:rPr>
          <w:rFonts w:ascii="Arial" w:hAnsi="Arial" w:cs="Arial"/>
          <w:sz w:val="28"/>
          <w:szCs w:val="28"/>
        </w:rPr>
        <w:t>,</w:t>
      </w:r>
      <w:r w:rsidRPr="00F77CAF">
        <w:rPr>
          <w:rFonts w:ascii="Arial" w:hAnsi="Arial" w:cs="Arial"/>
          <w:sz w:val="26"/>
          <w:szCs w:val="26"/>
        </w:rPr>
        <w:t xml:space="preserve"> por las razones expuestas en esta providencia.</w:t>
      </w:r>
    </w:p>
    <w:p w:rsidR="0075366E" w:rsidRPr="004B400F" w:rsidRDefault="0075366E" w:rsidP="0075366E">
      <w:pPr>
        <w:pStyle w:val="Sinespaciado2"/>
        <w:spacing w:line="360" w:lineRule="auto"/>
        <w:ind w:firstLine="2835"/>
        <w:jc w:val="both"/>
        <w:rPr>
          <w:rFonts w:ascii="Arial" w:hAnsi="Arial" w:cs="Arial"/>
          <w:sz w:val="14"/>
          <w:szCs w:val="28"/>
        </w:rPr>
      </w:pPr>
    </w:p>
    <w:p w:rsidR="00F77CAF" w:rsidRDefault="0075366E" w:rsidP="0075366E">
      <w:pPr>
        <w:pStyle w:val="Sinespaciado2"/>
        <w:spacing w:line="360" w:lineRule="auto"/>
        <w:ind w:firstLine="2835"/>
        <w:jc w:val="both"/>
        <w:rPr>
          <w:rFonts w:ascii="Arial" w:hAnsi="Arial" w:cs="Arial"/>
          <w:sz w:val="24"/>
          <w:szCs w:val="24"/>
        </w:rPr>
      </w:pPr>
      <w:r w:rsidRPr="00F77CAF">
        <w:rPr>
          <w:rFonts w:ascii="Arial" w:hAnsi="Arial" w:cs="Arial"/>
          <w:spacing w:val="-3"/>
          <w:sz w:val="26"/>
          <w:szCs w:val="26"/>
        </w:rPr>
        <w:t>Segundo:</w:t>
      </w:r>
      <w:r w:rsidRPr="000E000F">
        <w:rPr>
          <w:rFonts w:ascii="Arial" w:hAnsi="Arial" w:cs="Arial"/>
          <w:spacing w:val="-3"/>
          <w:sz w:val="28"/>
          <w:szCs w:val="28"/>
        </w:rPr>
        <w:t xml:space="preserve"> </w:t>
      </w:r>
      <w:r w:rsidRPr="000E000F">
        <w:rPr>
          <w:rFonts w:ascii="Arial" w:hAnsi="Arial" w:cs="Arial"/>
          <w:spacing w:val="-3"/>
          <w:sz w:val="24"/>
          <w:szCs w:val="28"/>
        </w:rPr>
        <w:t xml:space="preserve">DESVINCULAR </w:t>
      </w:r>
      <w:r w:rsidRPr="000E000F">
        <w:rPr>
          <w:rFonts w:ascii="Arial" w:hAnsi="Arial" w:cs="Arial"/>
          <w:spacing w:val="-3"/>
          <w:sz w:val="28"/>
          <w:szCs w:val="28"/>
        </w:rPr>
        <w:t xml:space="preserve">del presente asunto a </w:t>
      </w:r>
      <w:r w:rsidR="00882A37">
        <w:rPr>
          <w:rFonts w:ascii="Arial" w:hAnsi="Arial" w:cs="Arial"/>
          <w:spacing w:val="-3"/>
          <w:sz w:val="28"/>
          <w:szCs w:val="28"/>
        </w:rPr>
        <w:t xml:space="preserve">las señoras </w:t>
      </w:r>
      <w:r w:rsidR="00882A37" w:rsidRPr="000E000F">
        <w:rPr>
          <w:rFonts w:ascii="Arial" w:hAnsi="Arial" w:cs="Arial"/>
          <w:sz w:val="24"/>
          <w:szCs w:val="24"/>
        </w:rPr>
        <w:t>ANA ROSA SÁNCHEZ</w:t>
      </w:r>
      <w:r w:rsidR="00882A37">
        <w:rPr>
          <w:rFonts w:ascii="Arial" w:hAnsi="Arial" w:cs="Arial"/>
          <w:sz w:val="24"/>
          <w:szCs w:val="24"/>
        </w:rPr>
        <w:t xml:space="preserve"> FRANCO, JENNIFER ANDREA OROZCO, EUGENIA VÉLEZ DE </w:t>
      </w:r>
      <w:r w:rsidR="00A30DF3">
        <w:rPr>
          <w:rFonts w:ascii="Arial" w:hAnsi="Arial" w:cs="Arial"/>
          <w:sz w:val="24"/>
          <w:szCs w:val="24"/>
        </w:rPr>
        <w:t>SALAZAR</w:t>
      </w:r>
      <w:r w:rsidR="00882A37">
        <w:rPr>
          <w:rFonts w:ascii="Arial" w:hAnsi="Arial" w:cs="Arial"/>
          <w:sz w:val="24"/>
          <w:szCs w:val="24"/>
        </w:rPr>
        <w:t>, LUZ JENY MORENO OBANDO y MARÍA CELENY HOYOS OBANDO.</w:t>
      </w:r>
    </w:p>
    <w:p w:rsidR="00882A37" w:rsidRPr="004B400F" w:rsidRDefault="00882A37" w:rsidP="0075366E">
      <w:pPr>
        <w:pStyle w:val="Sinespaciado2"/>
        <w:spacing w:line="360" w:lineRule="auto"/>
        <w:ind w:firstLine="2835"/>
        <w:jc w:val="both"/>
        <w:rPr>
          <w:rFonts w:ascii="Arial" w:hAnsi="Arial" w:cs="Arial"/>
          <w:bCs/>
          <w:sz w:val="14"/>
          <w:szCs w:val="28"/>
        </w:rPr>
      </w:pPr>
    </w:p>
    <w:p w:rsidR="0075366E" w:rsidRPr="00F77CAF" w:rsidRDefault="0075366E" w:rsidP="0075366E">
      <w:pPr>
        <w:tabs>
          <w:tab w:val="left" w:pos="-720"/>
        </w:tabs>
        <w:suppressAutoHyphens/>
        <w:spacing w:line="360" w:lineRule="auto"/>
        <w:ind w:firstLine="2835"/>
        <w:jc w:val="both"/>
        <w:rPr>
          <w:rFonts w:ascii="Arial" w:hAnsi="Arial" w:cs="Arial"/>
          <w:spacing w:val="-3"/>
          <w:sz w:val="26"/>
          <w:szCs w:val="26"/>
        </w:rPr>
      </w:pPr>
      <w:r w:rsidRPr="00F77CAF">
        <w:rPr>
          <w:rFonts w:ascii="Arial" w:hAnsi="Arial" w:cs="Arial"/>
          <w:spacing w:val="-3"/>
          <w:sz w:val="26"/>
          <w:szCs w:val="26"/>
        </w:rPr>
        <w:t>Tercero: Notifíquese esta decisión a las partes por el medio más expedito posible (Art. 5o. del Decreto 306 de 1992).</w:t>
      </w:r>
    </w:p>
    <w:p w:rsidR="0075366E" w:rsidRPr="004B400F" w:rsidRDefault="0075366E" w:rsidP="0075366E">
      <w:pPr>
        <w:tabs>
          <w:tab w:val="left" w:pos="-720"/>
        </w:tabs>
        <w:suppressAutoHyphens/>
        <w:spacing w:line="360" w:lineRule="auto"/>
        <w:ind w:firstLine="2835"/>
        <w:jc w:val="both"/>
        <w:rPr>
          <w:rFonts w:ascii="Arial" w:hAnsi="Arial" w:cs="Arial"/>
          <w:spacing w:val="-3"/>
          <w:sz w:val="14"/>
          <w:szCs w:val="28"/>
        </w:rPr>
      </w:pPr>
    </w:p>
    <w:p w:rsidR="0075366E" w:rsidRPr="00F77CAF" w:rsidRDefault="0075366E" w:rsidP="0075366E">
      <w:pPr>
        <w:tabs>
          <w:tab w:val="left" w:pos="-720"/>
        </w:tabs>
        <w:suppressAutoHyphens/>
        <w:spacing w:line="360" w:lineRule="auto"/>
        <w:ind w:firstLine="2835"/>
        <w:jc w:val="both"/>
        <w:rPr>
          <w:rFonts w:ascii="Arial" w:hAnsi="Arial" w:cs="Arial"/>
          <w:spacing w:val="-3"/>
          <w:sz w:val="26"/>
          <w:szCs w:val="26"/>
        </w:rPr>
      </w:pPr>
      <w:r w:rsidRPr="00F77CAF">
        <w:rPr>
          <w:rFonts w:ascii="Arial" w:hAnsi="Arial" w:cs="Arial"/>
          <w:spacing w:val="-3"/>
          <w:sz w:val="26"/>
          <w:szCs w:val="26"/>
        </w:rPr>
        <w:t>Cuarto: Si no fuere impugnada esta decisión, remítase el expediente a la Honorable Corte Constitucional para su eventual revisión.</w:t>
      </w:r>
    </w:p>
    <w:p w:rsidR="0075366E" w:rsidRPr="00F77CAF" w:rsidRDefault="0075366E" w:rsidP="0075366E">
      <w:pPr>
        <w:tabs>
          <w:tab w:val="left" w:pos="-720"/>
        </w:tabs>
        <w:suppressAutoHyphens/>
        <w:spacing w:line="360" w:lineRule="auto"/>
        <w:ind w:firstLine="2835"/>
        <w:jc w:val="both"/>
        <w:rPr>
          <w:rFonts w:ascii="Arial" w:hAnsi="Arial" w:cs="Arial"/>
          <w:spacing w:val="-3"/>
          <w:sz w:val="16"/>
          <w:szCs w:val="26"/>
        </w:rPr>
      </w:pPr>
    </w:p>
    <w:p w:rsidR="0075366E" w:rsidRPr="00F77CAF" w:rsidRDefault="0075366E" w:rsidP="0075366E">
      <w:pPr>
        <w:tabs>
          <w:tab w:val="left" w:pos="-720"/>
        </w:tabs>
        <w:suppressAutoHyphens/>
        <w:spacing w:line="360" w:lineRule="auto"/>
        <w:ind w:firstLine="2835"/>
        <w:jc w:val="both"/>
        <w:rPr>
          <w:rFonts w:ascii="Arial" w:hAnsi="Arial" w:cs="Arial"/>
          <w:spacing w:val="-3"/>
          <w:sz w:val="26"/>
          <w:szCs w:val="26"/>
        </w:rPr>
      </w:pPr>
      <w:r w:rsidRPr="00F77CAF">
        <w:rPr>
          <w:rFonts w:ascii="Arial" w:hAnsi="Arial" w:cs="Arial"/>
          <w:spacing w:val="-3"/>
          <w:sz w:val="26"/>
          <w:szCs w:val="26"/>
        </w:rPr>
        <w:t>Cópiese y notifíquese</w:t>
      </w:r>
    </w:p>
    <w:p w:rsidR="0075366E" w:rsidRPr="00F77CAF" w:rsidRDefault="0075366E" w:rsidP="0075366E">
      <w:pPr>
        <w:tabs>
          <w:tab w:val="left" w:pos="-720"/>
        </w:tabs>
        <w:suppressAutoHyphens/>
        <w:spacing w:line="360" w:lineRule="auto"/>
        <w:ind w:firstLine="2835"/>
        <w:jc w:val="both"/>
        <w:rPr>
          <w:rFonts w:ascii="Arial" w:hAnsi="Arial" w:cs="Arial"/>
          <w:spacing w:val="-3"/>
          <w:sz w:val="16"/>
          <w:szCs w:val="26"/>
        </w:rPr>
      </w:pPr>
    </w:p>
    <w:p w:rsidR="0075366E" w:rsidRPr="00F77CAF" w:rsidRDefault="0075366E" w:rsidP="0075366E">
      <w:pPr>
        <w:tabs>
          <w:tab w:val="left" w:pos="-720"/>
        </w:tabs>
        <w:suppressAutoHyphens/>
        <w:spacing w:line="360" w:lineRule="auto"/>
        <w:ind w:firstLine="2835"/>
        <w:jc w:val="both"/>
        <w:rPr>
          <w:rFonts w:ascii="Arial" w:hAnsi="Arial" w:cs="Arial"/>
          <w:spacing w:val="-3"/>
          <w:sz w:val="26"/>
          <w:szCs w:val="26"/>
        </w:rPr>
      </w:pPr>
      <w:r w:rsidRPr="00F77CAF">
        <w:rPr>
          <w:rFonts w:ascii="Arial" w:hAnsi="Arial" w:cs="Arial"/>
          <w:spacing w:val="-3"/>
          <w:sz w:val="26"/>
          <w:szCs w:val="26"/>
        </w:rPr>
        <w:t>Los Magistrados,</w:t>
      </w:r>
    </w:p>
    <w:p w:rsidR="0075366E" w:rsidRPr="004B400F" w:rsidRDefault="0075366E" w:rsidP="00391421">
      <w:pPr>
        <w:tabs>
          <w:tab w:val="left" w:pos="-720"/>
        </w:tabs>
        <w:suppressAutoHyphens/>
        <w:spacing w:line="360" w:lineRule="auto"/>
        <w:ind w:firstLine="2835"/>
        <w:jc w:val="both"/>
        <w:rPr>
          <w:rFonts w:ascii="Arial" w:hAnsi="Arial" w:cs="Arial"/>
          <w:spacing w:val="-3"/>
          <w:sz w:val="28"/>
          <w:szCs w:val="28"/>
        </w:rPr>
      </w:pPr>
    </w:p>
    <w:p w:rsidR="0075366E" w:rsidRPr="000E000F" w:rsidRDefault="0075366E" w:rsidP="0075366E">
      <w:pPr>
        <w:tabs>
          <w:tab w:val="left" w:pos="-720"/>
        </w:tabs>
        <w:suppressAutoHyphens/>
        <w:spacing w:line="360" w:lineRule="auto"/>
        <w:ind w:firstLine="2835"/>
        <w:jc w:val="both"/>
        <w:rPr>
          <w:rFonts w:ascii="Arial" w:hAnsi="Arial" w:cs="Arial"/>
          <w:spacing w:val="-3"/>
          <w:sz w:val="24"/>
          <w:szCs w:val="28"/>
        </w:rPr>
      </w:pPr>
    </w:p>
    <w:p w:rsidR="0075366E" w:rsidRPr="00F77CAF" w:rsidRDefault="0075366E" w:rsidP="0075366E">
      <w:pPr>
        <w:tabs>
          <w:tab w:val="left" w:pos="-720"/>
        </w:tabs>
        <w:suppressAutoHyphens/>
        <w:spacing w:line="360" w:lineRule="auto"/>
        <w:ind w:firstLine="2835"/>
        <w:jc w:val="both"/>
        <w:rPr>
          <w:rFonts w:ascii="Arial" w:hAnsi="Arial" w:cs="Arial"/>
          <w:b/>
          <w:spacing w:val="-3"/>
          <w:sz w:val="22"/>
          <w:szCs w:val="24"/>
        </w:rPr>
      </w:pPr>
      <w:r w:rsidRPr="00F77CAF">
        <w:rPr>
          <w:rFonts w:ascii="Arial" w:hAnsi="Arial" w:cs="Arial"/>
          <w:b/>
          <w:spacing w:val="-3"/>
          <w:sz w:val="22"/>
          <w:szCs w:val="24"/>
        </w:rPr>
        <w:t>EDDER JIMMY SÁNCHEZ CALAMBÁS</w:t>
      </w:r>
    </w:p>
    <w:p w:rsidR="0075366E" w:rsidRPr="00F77CAF" w:rsidRDefault="0075366E" w:rsidP="0075366E">
      <w:pPr>
        <w:tabs>
          <w:tab w:val="left" w:pos="-720"/>
        </w:tabs>
        <w:suppressAutoHyphens/>
        <w:spacing w:line="360" w:lineRule="auto"/>
        <w:ind w:firstLine="2835"/>
        <w:jc w:val="both"/>
        <w:rPr>
          <w:rFonts w:ascii="Arial" w:hAnsi="Arial" w:cs="Arial"/>
          <w:b/>
          <w:spacing w:val="-3"/>
          <w:sz w:val="22"/>
          <w:szCs w:val="24"/>
        </w:rPr>
      </w:pPr>
    </w:p>
    <w:p w:rsidR="0075366E" w:rsidRDefault="0075366E" w:rsidP="0075366E">
      <w:pPr>
        <w:tabs>
          <w:tab w:val="left" w:pos="-720"/>
        </w:tabs>
        <w:suppressAutoHyphens/>
        <w:spacing w:line="360" w:lineRule="auto"/>
        <w:ind w:firstLine="2835"/>
        <w:jc w:val="both"/>
        <w:rPr>
          <w:rFonts w:ascii="Arial" w:hAnsi="Arial" w:cs="Arial"/>
          <w:b/>
          <w:spacing w:val="-3"/>
          <w:sz w:val="22"/>
          <w:szCs w:val="24"/>
        </w:rPr>
      </w:pPr>
    </w:p>
    <w:p w:rsidR="00F77CAF" w:rsidRPr="00F77CAF" w:rsidRDefault="00F77CAF" w:rsidP="0075366E">
      <w:pPr>
        <w:tabs>
          <w:tab w:val="left" w:pos="-720"/>
        </w:tabs>
        <w:suppressAutoHyphens/>
        <w:spacing w:line="360" w:lineRule="auto"/>
        <w:ind w:firstLine="2835"/>
        <w:jc w:val="both"/>
        <w:rPr>
          <w:rFonts w:ascii="Arial" w:hAnsi="Arial" w:cs="Arial"/>
          <w:b/>
          <w:spacing w:val="-3"/>
          <w:sz w:val="22"/>
          <w:szCs w:val="24"/>
        </w:rPr>
      </w:pPr>
    </w:p>
    <w:p w:rsidR="0075366E" w:rsidRPr="00F77CAF" w:rsidRDefault="0075366E" w:rsidP="00F77CAF">
      <w:pPr>
        <w:tabs>
          <w:tab w:val="left" w:pos="-720"/>
        </w:tabs>
        <w:suppressAutoHyphens/>
        <w:spacing w:line="360" w:lineRule="auto"/>
        <w:jc w:val="both"/>
        <w:rPr>
          <w:rFonts w:ascii="Arial" w:hAnsi="Arial" w:cs="Arial"/>
          <w:b/>
          <w:spacing w:val="-3"/>
          <w:sz w:val="22"/>
          <w:szCs w:val="24"/>
        </w:rPr>
      </w:pPr>
      <w:r w:rsidRPr="00F77CAF">
        <w:rPr>
          <w:rFonts w:ascii="Arial" w:hAnsi="Arial" w:cs="Arial"/>
          <w:b/>
          <w:spacing w:val="-3"/>
          <w:sz w:val="22"/>
          <w:szCs w:val="24"/>
        </w:rPr>
        <w:t>JAIME ALBERTO SARAZA NARANJO</w:t>
      </w:r>
      <w:r w:rsidR="00F77CAF" w:rsidRPr="00F77CAF">
        <w:rPr>
          <w:rFonts w:ascii="Arial" w:hAnsi="Arial" w:cs="Arial"/>
          <w:b/>
          <w:spacing w:val="-3"/>
          <w:sz w:val="22"/>
          <w:szCs w:val="24"/>
        </w:rPr>
        <w:t xml:space="preserve">                        </w:t>
      </w:r>
      <w:r w:rsidRPr="00F77CAF">
        <w:rPr>
          <w:rFonts w:ascii="Arial" w:hAnsi="Arial" w:cs="Arial"/>
          <w:b/>
          <w:sz w:val="22"/>
          <w:szCs w:val="24"/>
        </w:rPr>
        <w:t>CLAUDIA MARÍA ARCILA RÍOS</w:t>
      </w:r>
    </w:p>
    <w:sectPr w:rsidR="0075366E" w:rsidRPr="00F77CAF" w:rsidSect="00BD58E1">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3B" w:rsidRDefault="00FB2F3B" w:rsidP="0075366E">
      <w:r>
        <w:separator/>
      </w:r>
    </w:p>
  </w:endnote>
  <w:endnote w:type="continuationSeparator" w:id="0">
    <w:p w:rsidR="00FB2F3B" w:rsidRDefault="00FB2F3B" w:rsidP="0075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B97631" w:rsidRDefault="007021B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B2F3B">
      <w:rPr>
        <w:rFonts w:ascii="Arial" w:hAnsi="Arial" w:cs="Arial"/>
        <w:noProof/>
        <w:sz w:val="22"/>
        <w:szCs w:val="22"/>
      </w:rPr>
      <w:t>1</w:t>
    </w:r>
    <w:r w:rsidRPr="00B97631">
      <w:rPr>
        <w:rFonts w:ascii="Arial" w:hAnsi="Arial" w:cs="Arial"/>
        <w:sz w:val="22"/>
        <w:szCs w:val="22"/>
      </w:rPr>
      <w:fldChar w:fldCharType="end"/>
    </w:r>
  </w:p>
  <w:p w:rsidR="00A45A2B" w:rsidRDefault="00FB2F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3B" w:rsidRDefault="00FB2F3B" w:rsidP="0075366E">
      <w:r>
        <w:separator/>
      </w:r>
    </w:p>
  </w:footnote>
  <w:footnote w:type="continuationSeparator" w:id="0">
    <w:p w:rsidR="00FB2F3B" w:rsidRDefault="00FB2F3B" w:rsidP="0075366E">
      <w:r>
        <w:continuationSeparator/>
      </w:r>
    </w:p>
  </w:footnote>
  <w:footnote w:id="1">
    <w:p w:rsidR="00913D4A" w:rsidRPr="00913D4A" w:rsidRDefault="00913D4A">
      <w:pPr>
        <w:pStyle w:val="Textonotapie"/>
        <w:rPr>
          <w:lang w:val="es-CO"/>
        </w:rPr>
      </w:pPr>
      <w:r>
        <w:rPr>
          <w:rStyle w:val="Refdenotaalpie"/>
        </w:rPr>
        <w:footnoteRef/>
      </w:r>
      <w:r>
        <w:t xml:space="preserve"> </w:t>
      </w:r>
      <w:r w:rsidRPr="00DC404C">
        <w:rPr>
          <w:rFonts w:ascii="Arial" w:hAnsi="Arial" w:cs="Arial"/>
          <w:lang w:val="es-CO"/>
        </w:rPr>
        <w:t xml:space="preserve">Folio </w:t>
      </w:r>
      <w:r>
        <w:rPr>
          <w:rFonts w:ascii="Arial" w:hAnsi="Arial" w:cs="Arial"/>
          <w:lang w:val="es-CO"/>
        </w:rPr>
        <w:t>96 Ib.</w:t>
      </w:r>
    </w:p>
  </w:footnote>
  <w:footnote w:id="2">
    <w:p w:rsidR="0075366E" w:rsidRPr="00F25C93" w:rsidRDefault="0075366E" w:rsidP="0075366E">
      <w:pPr>
        <w:pStyle w:val="Textonotapie"/>
        <w:jc w:val="both"/>
        <w:rPr>
          <w:lang w:val="es-CO"/>
        </w:rPr>
      </w:pPr>
      <w:r>
        <w:rPr>
          <w:rStyle w:val="Refdenotaalpie"/>
        </w:rPr>
        <w:footnoteRef/>
      </w:r>
      <w:r w:rsidRPr="00F25C93">
        <w:rPr>
          <w:rFonts w:ascii="Arial" w:hAnsi="Arial" w:cs="Arial"/>
        </w:rPr>
        <w:t xml:space="preserve"> Corte Suprema de Justicia Sala de Casación Civil; Ref.: expediente No. 110010203000200701493-00. M.P. William Namén Vargas.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5643A9" w:rsidRDefault="007021B2"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45A2B" w:rsidRPr="005643A9" w:rsidRDefault="007021B2"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6AB0162" wp14:editId="3960CBC4">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45A2B" w:rsidRPr="005643A9" w:rsidRDefault="00FB2F3B" w:rsidP="00F8648A">
    <w:pPr>
      <w:pStyle w:val="Sinespaciado1"/>
      <w:rPr>
        <w:rFonts w:ascii="Arial" w:hAnsi="Arial" w:cs="Arial"/>
        <w:sz w:val="16"/>
        <w:szCs w:val="16"/>
      </w:rPr>
    </w:pPr>
  </w:p>
  <w:p w:rsidR="00A45A2B" w:rsidRPr="005643A9" w:rsidRDefault="00FB2F3B" w:rsidP="00F8648A">
    <w:pPr>
      <w:pStyle w:val="Sinespaciado2"/>
      <w:rPr>
        <w:rFonts w:ascii="Arial" w:hAnsi="Arial" w:cs="Arial"/>
        <w:sz w:val="16"/>
        <w:szCs w:val="16"/>
      </w:rPr>
    </w:pPr>
  </w:p>
  <w:p w:rsidR="00A45A2B" w:rsidRDefault="007021B2"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Pr="005643A9" w:rsidRDefault="007021B2"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F41E8D">
      <w:rPr>
        <w:rFonts w:ascii="Arial" w:hAnsi="Arial" w:cs="Arial"/>
        <w:sz w:val="16"/>
        <w:szCs w:val="16"/>
      </w:rPr>
      <w:t xml:space="preserve">            </w:t>
    </w:r>
    <w:r>
      <w:rPr>
        <w:rFonts w:ascii="Arial" w:hAnsi="Arial" w:cs="Arial"/>
        <w:sz w:val="16"/>
        <w:szCs w:val="16"/>
      </w:rPr>
      <w:t>EXPEDIENTE. T-1a. 66001-22-13-000-2016-00570-00</w:t>
    </w:r>
  </w:p>
  <w:p w:rsidR="00A45A2B" w:rsidRDefault="00FB2F3B">
    <w:pPr>
      <w:pStyle w:val="Encabezado"/>
      <w:rPr>
        <w:rFonts w:ascii="Arial" w:hAnsi="Arial" w:cs="Arial"/>
        <w:sz w:val="16"/>
        <w:szCs w:val="16"/>
      </w:rPr>
    </w:pPr>
  </w:p>
  <w:p w:rsidR="00A45A2B" w:rsidRPr="005643A9" w:rsidRDefault="007021B2">
    <w:pPr>
      <w:pStyle w:val="Encabezado"/>
      <w:rPr>
        <w:rFonts w:ascii="Arial" w:hAnsi="Arial" w:cs="Arial"/>
        <w:sz w:val="16"/>
        <w:szCs w:val="16"/>
      </w:rPr>
    </w:pPr>
    <w:r>
      <w:rPr>
        <w:rFonts w:ascii="Arial" w:hAnsi="Arial" w:cs="Arial"/>
        <w:sz w:val="16"/>
        <w:szCs w:val="16"/>
      </w:rPr>
      <w:t>___________________________________________________________________________________</w:t>
    </w:r>
    <w:r w:rsidR="00F41E8D">
      <w:rPr>
        <w:rFonts w:ascii="Arial" w:hAnsi="Arial" w:cs="Arial"/>
        <w:sz w:val="16"/>
        <w:szCs w:val="16"/>
      </w:rPr>
      <w:t>_______</w:t>
    </w:r>
    <w:r>
      <w:rPr>
        <w:rFonts w:ascii="Arial" w:hAnsi="Arial" w:cs="Arial"/>
        <w:sz w:val="16"/>
        <w:szCs w:val="16"/>
      </w:rPr>
      <w:t>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6E"/>
    <w:rsid w:val="00036042"/>
    <w:rsid w:val="000510E6"/>
    <w:rsid w:val="000E000F"/>
    <w:rsid w:val="00143E0E"/>
    <w:rsid w:val="00157471"/>
    <w:rsid w:val="001A461A"/>
    <w:rsid w:val="001E78F0"/>
    <w:rsid w:val="00235330"/>
    <w:rsid w:val="00247847"/>
    <w:rsid w:val="00262F9E"/>
    <w:rsid w:val="002A2D2D"/>
    <w:rsid w:val="002B3648"/>
    <w:rsid w:val="002B3B2C"/>
    <w:rsid w:val="002C19AC"/>
    <w:rsid w:val="002C7DAD"/>
    <w:rsid w:val="002D32C2"/>
    <w:rsid w:val="002D49FA"/>
    <w:rsid w:val="002F41D5"/>
    <w:rsid w:val="003137FE"/>
    <w:rsid w:val="00323149"/>
    <w:rsid w:val="00376638"/>
    <w:rsid w:val="00391421"/>
    <w:rsid w:val="00401C6C"/>
    <w:rsid w:val="004818CA"/>
    <w:rsid w:val="004A1151"/>
    <w:rsid w:val="004A5620"/>
    <w:rsid w:val="004B346D"/>
    <w:rsid w:val="004B400F"/>
    <w:rsid w:val="004E18BB"/>
    <w:rsid w:val="00587E53"/>
    <w:rsid w:val="00590251"/>
    <w:rsid w:val="005A53FC"/>
    <w:rsid w:val="005B71ED"/>
    <w:rsid w:val="00625D81"/>
    <w:rsid w:val="00634F8B"/>
    <w:rsid w:val="006B3F5E"/>
    <w:rsid w:val="006C6C28"/>
    <w:rsid w:val="007021B2"/>
    <w:rsid w:val="00710067"/>
    <w:rsid w:val="00746B39"/>
    <w:rsid w:val="0075366E"/>
    <w:rsid w:val="007D07EA"/>
    <w:rsid w:val="008252F7"/>
    <w:rsid w:val="0083330B"/>
    <w:rsid w:val="008561CD"/>
    <w:rsid w:val="00863922"/>
    <w:rsid w:val="00882A37"/>
    <w:rsid w:val="008D0A39"/>
    <w:rsid w:val="008E4885"/>
    <w:rsid w:val="00913D4A"/>
    <w:rsid w:val="0092314F"/>
    <w:rsid w:val="00944A44"/>
    <w:rsid w:val="009546AA"/>
    <w:rsid w:val="009D0B44"/>
    <w:rsid w:val="009D54C7"/>
    <w:rsid w:val="00A044FD"/>
    <w:rsid w:val="00A30225"/>
    <w:rsid w:val="00A30DF3"/>
    <w:rsid w:val="00A366F0"/>
    <w:rsid w:val="00AA04E0"/>
    <w:rsid w:val="00AA1E80"/>
    <w:rsid w:val="00AB0DFB"/>
    <w:rsid w:val="00AD6EB8"/>
    <w:rsid w:val="00AE3420"/>
    <w:rsid w:val="00B34683"/>
    <w:rsid w:val="00BD7AFD"/>
    <w:rsid w:val="00C138A3"/>
    <w:rsid w:val="00C450B6"/>
    <w:rsid w:val="00C4790A"/>
    <w:rsid w:val="00C568F4"/>
    <w:rsid w:val="00C740B8"/>
    <w:rsid w:val="00C82065"/>
    <w:rsid w:val="00CB0EE0"/>
    <w:rsid w:val="00CF7D30"/>
    <w:rsid w:val="00D34C32"/>
    <w:rsid w:val="00D35788"/>
    <w:rsid w:val="00D45A55"/>
    <w:rsid w:val="00DB1BE3"/>
    <w:rsid w:val="00DC404C"/>
    <w:rsid w:val="00E219E1"/>
    <w:rsid w:val="00EA1169"/>
    <w:rsid w:val="00EB1433"/>
    <w:rsid w:val="00ED6A30"/>
    <w:rsid w:val="00EF2DDA"/>
    <w:rsid w:val="00F23598"/>
    <w:rsid w:val="00F41E8D"/>
    <w:rsid w:val="00F475AA"/>
    <w:rsid w:val="00F77CAF"/>
    <w:rsid w:val="00F82E0A"/>
    <w:rsid w:val="00FA5809"/>
    <w:rsid w:val="00FB2F3B"/>
    <w:rsid w:val="00FD14FA"/>
    <w:rsid w:val="00FE3A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BE348-E20E-470A-818C-5354851B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6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rsid w:val="0075366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75366E"/>
    <w:rPr>
      <w:rFonts w:ascii="Times New Roman" w:eastAsia="Calibri" w:hAnsi="Times New Roman" w:cs="Times New Roman"/>
      <w:sz w:val="20"/>
      <w:szCs w:val="20"/>
      <w:lang w:eastAsia="es-ES"/>
    </w:rPr>
  </w:style>
  <w:style w:type="character" w:styleId="Refdenotaalpie">
    <w:name w:val="footnote reference"/>
    <w:aliases w:val="Texto de nota al pie"/>
    <w:uiPriority w:val="99"/>
    <w:rsid w:val="0075366E"/>
    <w:rPr>
      <w:rFonts w:cs="Times New Roman"/>
      <w:vertAlign w:val="superscript"/>
    </w:rPr>
  </w:style>
  <w:style w:type="paragraph" w:customStyle="1" w:styleId="Sinespaciado1">
    <w:name w:val="Sin espaciado1"/>
    <w:link w:val="NoSpacingChar"/>
    <w:rsid w:val="0075366E"/>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75366E"/>
    <w:pPr>
      <w:tabs>
        <w:tab w:val="center" w:pos="4419"/>
        <w:tab w:val="right" w:pos="8838"/>
      </w:tabs>
    </w:pPr>
  </w:style>
  <w:style w:type="character" w:customStyle="1" w:styleId="EncabezadoCar">
    <w:name w:val="Encabezado Car"/>
    <w:basedOn w:val="Fuentedeprrafopredeter"/>
    <w:link w:val="Encabezado"/>
    <w:uiPriority w:val="99"/>
    <w:rsid w:val="0075366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75366E"/>
    <w:pPr>
      <w:tabs>
        <w:tab w:val="center" w:pos="4419"/>
        <w:tab w:val="right" w:pos="8838"/>
      </w:tabs>
    </w:pPr>
  </w:style>
  <w:style w:type="character" w:customStyle="1" w:styleId="PiedepginaCar">
    <w:name w:val="Pie de página Car"/>
    <w:basedOn w:val="Fuentedeprrafopredeter"/>
    <w:link w:val="Piedepgina"/>
    <w:uiPriority w:val="99"/>
    <w:rsid w:val="0075366E"/>
    <w:rPr>
      <w:rFonts w:ascii="Times New Roman" w:eastAsia="Calibri" w:hAnsi="Times New Roman" w:cs="Times New Roman"/>
      <w:sz w:val="20"/>
      <w:szCs w:val="20"/>
      <w:lang w:eastAsia="es-ES"/>
    </w:rPr>
  </w:style>
  <w:style w:type="paragraph" w:customStyle="1" w:styleId="Sinespaciado2">
    <w:name w:val="Sin espaciado2"/>
    <w:uiPriority w:val="99"/>
    <w:rsid w:val="0075366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75366E"/>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755F-EDFA-4C47-AA7A-63D4D174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2725</Words>
  <Characters>14993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17</cp:revision>
  <dcterms:created xsi:type="dcterms:W3CDTF">2016-08-04T11:39:00Z</dcterms:created>
  <dcterms:modified xsi:type="dcterms:W3CDTF">2016-10-11T15:30:00Z</dcterms:modified>
</cp:coreProperties>
</file>