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FAE" w:rsidRPr="007E27C3" w:rsidRDefault="00C70FAE" w:rsidP="007E27C3">
      <w:pPr>
        <w:jc w:val="both"/>
        <w:rPr>
          <w:rFonts w:asciiTheme="minorHAnsi" w:hAnsiTheme="minorHAnsi"/>
          <w:sz w:val="18"/>
          <w:szCs w:val="18"/>
        </w:rPr>
      </w:pPr>
      <w:r w:rsidRPr="007E27C3">
        <w:rPr>
          <w:rFonts w:asciiTheme="minorHAnsi" w:hAnsiTheme="minorHAnsi"/>
          <w:sz w:val="18"/>
          <w:szCs w:val="18"/>
        </w:rPr>
        <w:t>Providencia:</w:t>
      </w:r>
      <w:r w:rsidRPr="007E27C3">
        <w:rPr>
          <w:rFonts w:asciiTheme="minorHAnsi" w:hAnsiTheme="minorHAnsi"/>
          <w:sz w:val="18"/>
          <w:szCs w:val="18"/>
        </w:rPr>
        <w:tab/>
      </w:r>
      <w:r w:rsidRPr="007E27C3">
        <w:rPr>
          <w:rFonts w:asciiTheme="minorHAnsi" w:hAnsiTheme="minorHAnsi"/>
          <w:sz w:val="18"/>
          <w:szCs w:val="18"/>
        </w:rPr>
        <w:tab/>
      </w:r>
      <w:r w:rsidRPr="007E27C3">
        <w:rPr>
          <w:rFonts w:asciiTheme="minorHAnsi" w:hAnsiTheme="minorHAnsi"/>
          <w:sz w:val="18"/>
          <w:szCs w:val="18"/>
        </w:rPr>
        <w:tab/>
        <w:t xml:space="preserve">SENTENCIA DE TUTELA – 1ª Instancia </w:t>
      </w:r>
      <w:r w:rsidR="007E27C3" w:rsidRPr="007E27C3">
        <w:rPr>
          <w:rFonts w:asciiTheme="minorHAnsi" w:hAnsiTheme="minorHAnsi"/>
          <w:sz w:val="18"/>
          <w:szCs w:val="18"/>
        </w:rPr>
        <w:t>–</w:t>
      </w:r>
      <w:r w:rsidRPr="007E27C3">
        <w:rPr>
          <w:rFonts w:asciiTheme="minorHAnsi" w:hAnsiTheme="minorHAnsi"/>
          <w:sz w:val="18"/>
          <w:szCs w:val="18"/>
        </w:rPr>
        <w:t xml:space="preserve"> 1</w:t>
      </w:r>
      <w:r w:rsidR="007E27C3" w:rsidRPr="007E27C3">
        <w:rPr>
          <w:rFonts w:asciiTheme="minorHAnsi" w:hAnsiTheme="minorHAnsi"/>
          <w:sz w:val="18"/>
          <w:szCs w:val="18"/>
        </w:rPr>
        <w:t>º</w:t>
      </w:r>
      <w:r w:rsidRPr="007E27C3">
        <w:rPr>
          <w:rFonts w:asciiTheme="minorHAnsi" w:hAnsiTheme="minorHAnsi"/>
          <w:sz w:val="18"/>
          <w:szCs w:val="18"/>
        </w:rPr>
        <w:t xml:space="preserve"> de septiembre de 2016</w:t>
      </w:r>
    </w:p>
    <w:p w:rsidR="00C70FAE" w:rsidRPr="007E27C3" w:rsidRDefault="00C70FAE" w:rsidP="007E27C3">
      <w:pPr>
        <w:jc w:val="both"/>
        <w:rPr>
          <w:rFonts w:asciiTheme="minorHAnsi" w:hAnsiTheme="minorHAnsi"/>
          <w:sz w:val="18"/>
          <w:szCs w:val="18"/>
        </w:rPr>
      </w:pPr>
      <w:r w:rsidRPr="007E27C3">
        <w:rPr>
          <w:rFonts w:asciiTheme="minorHAnsi" w:hAnsiTheme="minorHAnsi"/>
          <w:sz w:val="18"/>
          <w:szCs w:val="18"/>
        </w:rPr>
        <w:t>Radicación Nro. :</w:t>
      </w:r>
      <w:r w:rsidRPr="007E27C3">
        <w:rPr>
          <w:rFonts w:asciiTheme="minorHAnsi" w:hAnsiTheme="minorHAnsi"/>
          <w:sz w:val="18"/>
          <w:szCs w:val="18"/>
        </w:rPr>
        <w:tab/>
      </w:r>
      <w:r w:rsidRPr="007E27C3">
        <w:rPr>
          <w:rFonts w:asciiTheme="minorHAnsi" w:hAnsiTheme="minorHAnsi"/>
          <w:sz w:val="18"/>
          <w:szCs w:val="18"/>
        </w:rPr>
        <w:tab/>
      </w:r>
      <w:r w:rsidRPr="007E27C3">
        <w:rPr>
          <w:rFonts w:asciiTheme="minorHAnsi" w:hAnsiTheme="minorHAnsi"/>
          <w:sz w:val="18"/>
          <w:szCs w:val="18"/>
        </w:rPr>
        <w:tab/>
      </w:r>
      <w:r w:rsidR="007E27C3" w:rsidRPr="007E27C3">
        <w:rPr>
          <w:rFonts w:asciiTheme="minorHAnsi" w:hAnsiTheme="minorHAnsi"/>
          <w:sz w:val="18"/>
          <w:szCs w:val="18"/>
        </w:rPr>
        <w:t>66001-22-13-000-2016-00800-00</w:t>
      </w:r>
    </w:p>
    <w:p w:rsidR="00C70FAE" w:rsidRPr="007E27C3" w:rsidRDefault="00C70FAE" w:rsidP="007E27C3">
      <w:pPr>
        <w:jc w:val="both"/>
        <w:rPr>
          <w:rFonts w:asciiTheme="minorHAnsi" w:hAnsiTheme="minorHAnsi"/>
          <w:sz w:val="18"/>
          <w:szCs w:val="18"/>
        </w:rPr>
      </w:pPr>
      <w:r w:rsidRPr="007E27C3">
        <w:rPr>
          <w:rFonts w:asciiTheme="minorHAnsi" w:hAnsiTheme="minorHAnsi"/>
          <w:sz w:val="18"/>
          <w:szCs w:val="18"/>
        </w:rPr>
        <w:t>Accionante:</w:t>
      </w:r>
      <w:r w:rsidRPr="007E27C3">
        <w:rPr>
          <w:rFonts w:asciiTheme="minorHAnsi" w:hAnsiTheme="minorHAnsi"/>
          <w:sz w:val="18"/>
          <w:szCs w:val="18"/>
        </w:rPr>
        <w:tab/>
      </w:r>
      <w:r w:rsidRPr="007E27C3">
        <w:rPr>
          <w:rFonts w:asciiTheme="minorHAnsi" w:hAnsiTheme="minorHAnsi"/>
          <w:sz w:val="18"/>
          <w:szCs w:val="18"/>
        </w:rPr>
        <w:tab/>
      </w:r>
      <w:r w:rsidRPr="007E27C3">
        <w:rPr>
          <w:rFonts w:asciiTheme="minorHAnsi" w:hAnsiTheme="minorHAnsi"/>
          <w:sz w:val="18"/>
          <w:szCs w:val="18"/>
        </w:rPr>
        <w:tab/>
        <w:t xml:space="preserve">JAVIER ELÍAS ARIAS </w:t>
      </w:r>
      <w:proofErr w:type="spellStart"/>
      <w:r w:rsidRPr="007E27C3">
        <w:rPr>
          <w:rFonts w:asciiTheme="minorHAnsi" w:hAnsiTheme="minorHAnsi"/>
          <w:sz w:val="18"/>
          <w:szCs w:val="18"/>
        </w:rPr>
        <w:t>IDÁRRAGA</w:t>
      </w:r>
      <w:proofErr w:type="spellEnd"/>
    </w:p>
    <w:p w:rsidR="007E27C3" w:rsidRPr="007E27C3" w:rsidRDefault="00C70FAE" w:rsidP="007E27C3">
      <w:pPr>
        <w:jc w:val="both"/>
        <w:rPr>
          <w:rFonts w:asciiTheme="minorHAnsi" w:hAnsiTheme="minorHAnsi"/>
          <w:sz w:val="18"/>
          <w:szCs w:val="18"/>
        </w:rPr>
      </w:pPr>
      <w:r w:rsidRPr="007E27C3">
        <w:rPr>
          <w:rFonts w:asciiTheme="minorHAnsi" w:hAnsiTheme="minorHAnsi"/>
          <w:sz w:val="18"/>
          <w:szCs w:val="18"/>
        </w:rPr>
        <w:t>Accionados:</w:t>
      </w:r>
      <w:r w:rsidRPr="007E27C3">
        <w:rPr>
          <w:rFonts w:asciiTheme="minorHAnsi" w:hAnsiTheme="minorHAnsi"/>
          <w:sz w:val="18"/>
          <w:szCs w:val="18"/>
        </w:rPr>
        <w:tab/>
      </w:r>
      <w:r w:rsidRPr="007E27C3">
        <w:rPr>
          <w:rFonts w:asciiTheme="minorHAnsi" w:hAnsiTheme="minorHAnsi"/>
          <w:sz w:val="18"/>
          <w:szCs w:val="18"/>
        </w:rPr>
        <w:tab/>
      </w:r>
      <w:r w:rsidRPr="007E27C3">
        <w:rPr>
          <w:rFonts w:asciiTheme="minorHAnsi" w:hAnsiTheme="minorHAnsi"/>
          <w:sz w:val="18"/>
          <w:szCs w:val="18"/>
        </w:rPr>
        <w:tab/>
      </w:r>
      <w:r w:rsidR="007E27C3" w:rsidRPr="007E27C3">
        <w:rPr>
          <w:rFonts w:asciiTheme="minorHAnsi" w:hAnsiTheme="minorHAnsi"/>
          <w:sz w:val="18"/>
          <w:szCs w:val="18"/>
        </w:rPr>
        <w:t xml:space="preserve">JUZGADO QUINTO CIVIL DEL CIRCUITO DE PEREIRA y la DEFENSORÍA DEL PUEBLO DE MANIZALES, trámite al que se vinculó a la ALCALDÍA DE PEREIRA, la PROCURADURÍA GENERAL DE LA NACIÓN REGIONAL RISARALDA, la DEFENSORÍA DEL PUEBLO REGIONAL RISARALDA, el BANCO CAJA SOCIAL S.A. y el señor ANDRÉS MAURICIO ARBOLEDA. </w:t>
      </w:r>
    </w:p>
    <w:p w:rsidR="00C70FAE" w:rsidRPr="007E27C3" w:rsidRDefault="00C70FAE" w:rsidP="007E27C3">
      <w:pPr>
        <w:jc w:val="both"/>
        <w:rPr>
          <w:rFonts w:asciiTheme="minorHAnsi" w:hAnsiTheme="minorHAnsi"/>
          <w:sz w:val="18"/>
          <w:szCs w:val="18"/>
        </w:rPr>
      </w:pPr>
      <w:r w:rsidRPr="007E27C3">
        <w:rPr>
          <w:rFonts w:asciiTheme="minorHAnsi" w:hAnsiTheme="minorHAnsi"/>
          <w:sz w:val="18"/>
          <w:szCs w:val="18"/>
        </w:rPr>
        <w:t>Proceso:</w:t>
      </w:r>
      <w:r w:rsidRPr="007E27C3">
        <w:rPr>
          <w:rFonts w:asciiTheme="minorHAnsi" w:hAnsiTheme="minorHAnsi"/>
          <w:sz w:val="18"/>
          <w:szCs w:val="18"/>
        </w:rPr>
        <w:tab/>
      </w:r>
      <w:r w:rsidRPr="007E27C3">
        <w:rPr>
          <w:rFonts w:asciiTheme="minorHAnsi" w:hAnsiTheme="minorHAnsi"/>
          <w:sz w:val="18"/>
          <w:szCs w:val="18"/>
        </w:rPr>
        <w:tab/>
      </w:r>
      <w:r w:rsidRPr="007E27C3">
        <w:rPr>
          <w:rFonts w:asciiTheme="minorHAnsi" w:hAnsiTheme="minorHAnsi"/>
          <w:sz w:val="18"/>
          <w:szCs w:val="18"/>
        </w:rPr>
        <w:tab/>
      </w:r>
      <w:r w:rsidRPr="007E27C3">
        <w:rPr>
          <w:rFonts w:asciiTheme="minorHAnsi" w:hAnsiTheme="minorHAnsi"/>
          <w:sz w:val="18"/>
          <w:szCs w:val="18"/>
        </w:rPr>
        <w:tab/>
        <w:t>Acción de Tutela</w:t>
      </w:r>
    </w:p>
    <w:p w:rsidR="00C70FAE" w:rsidRPr="007E27C3" w:rsidRDefault="00C70FAE" w:rsidP="007E27C3">
      <w:pPr>
        <w:jc w:val="both"/>
        <w:rPr>
          <w:rFonts w:asciiTheme="minorHAnsi" w:hAnsiTheme="minorHAnsi"/>
          <w:sz w:val="18"/>
          <w:szCs w:val="18"/>
        </w:rPr>
      </w:pPr>
      <w:r w:rsidRPr="007E27C3">
        <w:rPr>
          <w:rFonts w:asciiTheme="minorHAnsi" w:hAnsiTheme="minorHAnsi"/>
          <w:sz w:val="18"/>
          <w:szCs w:val="18"/>
        </w:rPr>
        <w:t>Magistrado Ponente:</w:t>
      </w:r>
      <w:r w:rsidRPr="007E27C3">
        <w:rPr>
          <w:rFonts w:asciiTheme="minorHAnsi" w:hAnsiTheme="minorHAnsi"/>
          <w:sz w:val="18"/>
          <w:szCs w:val="18"/>
        </w:rPr>
        <w:tab/>
      </w:r>
      <w:r w:rsidRPr="007E27C3">
        <w:rPr>
          <w:rFonts w:asciiTheme="minorHAnsi" w:hAnsiTheme="minorHAnsi"/>
          <w:sz w:val="18"/>
          <w:szCs w:val="18"/>
        </w:rPr>
        <w:tab/>
      </w:r>
      <w:proofErr w:type="spellStart"/>
      <w:r w:rsidRPr="007E27C3">
        <w:rPr>
          <w:rFonts w:asciiTheme="minorHAnsi" w:hAnsiTheme="minorHAnsi"/>
          <w:sz w:val="18"/>
          <w:szCs w:val="18"/>
        </w:rPr>
        <w:t>EDDER</w:t>
      </w:r>
      <w:proofErr w:type="spellEnd"/>
      <w:r w:rsidRPr="007E27C3">
        <w:rPr>
          <w:rFonts w:asciiTheme="minorHAnsi" w:hAnsiTheme="minorHAnsi"/>
          <w:sz w:val="18"/>
          <w:szCs w:val="18"/>
        </w:rPr>
        <w:t xml:space="preserve"> JIMMY SÁNCHEZ </w:t>
      </w:r>
      <w:proofErr w:type="spellStart"/>
      <w:r w:rsidRPr="007E27C3">
        <w:rPr>
          <w:rFonts w:asciiTheme="minorHAnsi" w:hAnsiTheme="minorHAnsi"/>
          <w:sz w:val="18"/>
          <w:szCs w:val="18"/>
        </w:rPr>
        <w:t>CALAMBÁS</w:t>
      </w:r>
      <w:proofErr w:type="spellEnd"/>
    </w:p>
    <w:p w:rsidR="00C70FAE" w:rsidRDefault="00C70FAE" w:rsidP="00C70FAE">
      <w:pPr>
        <w:jc w:val="both"/>
        <w:rPr>
          <w:rFonts w:ascii="Calibri" w:hAnsi="Calibri"/>
          <w:sz w:val="18"/>
          <w:szCs w:val="18"/>
        </w:rPr>
      </w:pPr>
    </w:p>
    <w:p w:rsidR="006D757B" w:rsidRPr="006D757B" w:rsidRDefault="00C70FAE" w:rsidP="006D757B">
      <w:pPr>
        <w:jc w:val="both"/>
        <w:rPr>
          <w:rFonts w:asciiTheme="minorHAnsi" w:hAnsiTheme="minorHAnsi"/>
          <w:sz w:val="18"/>
          <w:szCs w:val="18"/>
        </w:rPr>
      </w:pPr>
      <w:r w:rsidRPr="006D757B">
        <w:rPr>
          <w:rFonts w:asciiTheme="minorHAnsi" w:hAnsiTheme="minorHAnsi"/>
          <w:b/>
          <w:sz w:val="18"/>
          <w:szCs w:val="18"/>
        </w:rPr>
        <w:t>Tema:</w:t>
      </w:r>
      <w:r w:rsidRPr="006D757B">
        <w:rPr>
          <w:rFonts w:asciiTheme="minorHAnsi" w:hAnsiTheme="minorHAnsi"/>
          <w:b/>
          <w:sz w:val="18"/>
          <w:szCs w:val="18"/>
        </w:rPr>
        <w:tab/>
      </w:r>
      <w:r w:rsidRPr="006D757B">
        <w:rPr>
          <w:rFonts w:asciiTheme="minorHAnsi" w:hAnsiTheme="minorHAnsi"/>
          <w:b/>
          <w:sz w:val="18"/>
          <w:szCs w:val="18"/>
        </w:rPr>
        <w:tab/>
      </w:r>
      <w:r w:rsidRPr="006D757B">
        <w:rPr>
          <w:rFonts w:asciiTheme="minorHAnsi" w:hAnsiTheme="minorHAnsi"/>
          <w:b/>
          <w:sz w:val="18"/>
          <w:szCs w:val="18"/>
        </w:rPr>
        <w:tab/>
      </w:r>
      <w:r w:rsidRPr="006D757B">
        <w:rPr>
          <w:rFonts w:asciiTheme="minorHAnsi" w:hAnsiTheme="minorHAnsi"/>
          <w:b/>
          <w:sz w:val="18"/>
          <w:szCs w:val="18"/>
        </w:rPr>
        <w:tab/>
        <w:t>TUTELA CONTRA DESPACHO JUDICIAL /</w:t>
      </w:r>
      <w:r w:rsidR="006D757B" w:rsidRPr="006D757B">
        <w:rPr>
          <w:rFonts w:asciiTheme="minorHAnsi" w:hAnsiTheme="minorHAnsi"/>
          <w:b/>
          <w:sz w:val="18"/>
          <w:szCs w:val="18"/>
        </w:rPr>
        <w:t xml:space="preserve"> NO AGOTÓ MECANISMO ORDINARIO DE DEFENSA</w:t>
      </w:r>
      <w:r w:rsidRPr="006D757B">
        <w:rPr>
          <w:rFonts w:asciiTheme="minorHAnsi" w:hAnsiTheme="minorHAnsi"/>
          <w:b/>
          <w:sz w:val="18"/>
          <w:szCs w:val="18"/>
        </w:rPr>
        <w:t xml:space="preserve"> / I</w:t>
      </w:r>
      <w:r w:rsidR="006D757B" w:rsidRPr="006D757B">
        <w:rPr>
          <w:rFonts w:asciiTheme="minorHAnsi" w:hAnsiTheme="minorHAnsi"/>
          <w:b/>
          <w:sz w:val="18"/>
          <w:szCs w:val="18"/>
        </w:rPr>
        <w:t>MPROCEDENTE</w:t>
      </w:r>
      <w:r w:rsidRPr="006D757B">
        <w:rPr>
          <w:rFonts w:asciiTheme="minorHAnsi" w:hAnsiTheme="minorHAnsi"/>
          <w:b/>
          <w:sz w:val="18"/>
          <w:szCs w:val="18"/>
        </w:rPr>
        <w:t xml:space="preserve"> / </w:t>
      </w:r>
      <w:r w:rsidR="006D757B" w:rsidRPr="006D757B">
        <w:rPr>
          <w:rFonts w:asciiTheme="minorHAnsi" w:hAnsiTheme="minorHAnsi"/>
          <w:b/>
          <w:sz w:val="18"/>
          <w:szCs w:val="18"/>
        </w:rPr>
        <w:t>“</w:t>
      </w:r>
      <w:r w:rsidR="006D757B" w:rsidRPr="006D757B">
        <w:rPr>
          <w:rFonts w:asciiTheme="minorHAnsi" w:hAnsiTheme="minorHAnsi"/>
          <w:sz w:val="18"/>
          <w:szCs w:val="18"/>
        </w:rPr>
        <w:t xml:space="preserve">De la revisión exhaustiva a las copias de la acción popular que remitió a esta Sala la autoridad judicial encartada, no se encuentra petición o escrito alguno, en el que el accionante ARIAS </w:t>
      </w:r>
      <w:proofErr w:type="spellStart"/>
      <w:r w:rsidR="006D757B" w:rsidRPr="006D757B">
        <w:rPr>
          <w:rFonts w:asciiTheme="minorHAnsi" w:hAnsiTheme="minorHAnsi"/>
          <w:sz w:val="18"/>
          <w:szCs w:val="18"/>
        </w:rPr>
        <w:t>IDÁRRAGA</w:t>
      </w:r>
      <w:proofErr w:type="spellEnd"/>
      <w:r w:rsidR="006D757B" w:rsidRPr="006D757B">
        <w:rPr>
          <w:rFonts w:asciiTheme="minorHAnsi" w:hAnsiTheme="minorHAnsi"/>
          <w:sz w:val="18"/>
          <w:szCs w:val="18"/>
        </w:rPr>
        <w:t xml:space="preserve"> le haya solicitado a dicho estrado judicial lo que por esta excepcional vía judicial reclama, esto es, la nulidad de la sentencia por haberla notificado por estado y no por edicto, la nulidad por no haberle notificado a su correo electrónico la convocatoria a la audiencia de pacto de cumplimiento y la compulsa de copias al Procurador General de la Nación por la inasistencia del delegado del Ministerio Público al pacto de cumplimiento.</w:t>
      </w:r>
    </w:p>
    <w:p w:rsidR="006D757B" w:rsidRPr="006D757B" w:rsidRDefault="006D757B" w:rsidP="006D757B">
      <w:pPr>
        <w:jc w:val="both"/>
        <w:rPr>
          <w:rFonts w:asciiTheme="minorHAnsi" w:hAnsiTheme="minorHAnsi"/>
          <w:sz w:val="18"/>
          <w:szCs w:val="18"/>
          <w:highlight w:val="darkYellow"/>
        </w:rPr>
      </w:pPr>
    </w:p>
    <w:p w:rsidR="006D757B" w:rsidRPr="006D757B" w:rsidRDefault="006D757B" w:rsidP="006D757B">
      <w:pPr>
        <w:jc w:val="both"/>
        <w:rPr>
          <w:rFonts w:asciiTheme="minorHAnsi" w:hAnsiTheme="minorHAnsi"/>
          <w:sz w:val="18"/>
          <w:szCs w:val="18"/>
        </w:rPr>
      </w:pPr>
      <w:r w:rsidRPr="006D757B">
        <w:rPr>
          <w:rFonts w:asciiTheme="minorHAnsi" w:hAnsiTheme="minorHAnsi"/>
          <w:sz w:val="18"/>
          <w:szCs w:val="18"/>
        </w:rPr>
        <w:t xml:space="preserve">De lo anteriormente relatado, pronto se advierte la improcedencia del amparo, como así se declarará, pues la tutela propuesta por el señor ARIAS </w:t>
      </w:r>
      <w:proofErr w:type="spellStart"/>
      <w:r w:rsidRPr="006D757B">
        <w:rPr>
          <w:rFonts w:asciiTheme="minorHAnsi" w:hAnsiTheme="minorHAnsi"/>
          <w:sz w:val="18"/>
          <w:szCs w:val="18"/>
        </w:rPr>
        <w:t>IDÁRRAGA</w:t>
      </w:r>
      <w:proofErr w:type="spellEnd"/>
      <w:r w:rsidRPr="006D757B">
        <w:rPr>
          <w:rFonts w:asciiTheme="minorHAnsi" w:hAnsiTheme="minorHAnsi"/>
          <w:sz w:val="18"/>
          <w:szCs w:val="18"/>
        </w:rPr>
        <w:t xml:space="preserve"> no cumple con el requisito de subsidiariedad, toda vez que no ha agotado los mecanismos de defensa con que contaba ante la misma autoridad jud</w:t>
      </w:r>
      <w:bookmarkStart w:id="0" w:name="_GoBack"/>
      <w:bookmarkEnd w:id="0"/>
      <w:r w:rsidRPr="006D757B">
        <w:rPr>
          <w:rFonts w:asciiTheme="minorHAnsi" w:hAnsiTheme="minorHAnsi"/>
          <w:sz w:val="18"/>
          <w:szCs w:val="18"/>
        </w:rPr>
        <w:t>icial que adelantó el trámite de la acción popular en la que fungió como coadyuvante. De aceptarse, perdería la tutela su característica de ser un instrumento jurídico de naturaleza subsidiaria y residual para convertirse en uno de protección alternativo o principal.”</w:t>
      </w:r>
    </w:p>
    <w:p w:rsidR="006D757B" w:rsidRPr="006D757B" w:rsidRDefault="006D757B" w:rsidP="006D757B">
      <w:pPr>
        <w:jc w:val="both"/>
        <w:rPr>
          <w:rFonts w:asciiTheme="minorHAnsi" w:hAnsiTheme="minorHAnsi"/>
          <w:sz w:val="18"/>
          <w:szCs w:val="18"/>
        </w:rPr>
      </w:pPr>
    </w:p>
    <w:p w:rsidR="006D757B" w:rsidRPr="006D757B" w:rsidRDefault="006D757B" w:rsidP="006D757B">
      <w:pPr>
        <w:jc w:val="both"/>
        <w:rPr>
          <w:rFonts w:asciiTheme="minorHAnsi" w:hAnsiTheme="minorHAnsi"/>
          <w:sz w:val="18"/>
          <w:szCs w:val="18"/>
        </w:rPr>
      </w:pPr>
      <w:r w:rsidRPr="006D757B">
        <w:rPr>
          <w:rFonts w:asciiTheme="minorHAnsi" w:hAnsiTheme="minorHAnsi"/>
          <w:b/>
          <w:sz w:val="18"/>
          <w:szCs w:val="18"/>
        </w:rPr>
        <w:t>Citación jurisprudencial:</w:t>
      </w:r>
      <w:r w:rsidRPr="006D757B">
        <w:rPr>
          <w:rFonts w:asciiTheme="minorHAnsi" w:hAnsiTheme="minorHAnsi"/>
          <w:sz w:val="18"/>
          <w:szCs w:val="18"/>
        </w:rPr>
        <w:t xml:space="preserve"> Sentencia C-592 de 2005. / Sentencia T-213 de 2014. / Sentencia T-1065 de 2005</w:t>
      </w:r>
    </w:p>
    <w:p w:rsidR="00C70FAE" w:rsidRPr="006D757B" w:rsidRDefault="00C70FAE" w:rsidP="006D757B">
      <w:pPr>
        <w:jc w:val="both"/>
        <w:rPr>
          <w:rFonts w:asciiTheme="minorHAnsi" w:hAnsiTheme="minorHAnsi"/>
          <w:sz w:val="18"/>
          <w:szCs w:val="18"/>
        </w:rPr>
      </w:pPr>
    </w:p>
    <w:p w:rsidR="00C70FAE" w:rsidRDefault="00C70FAE" w:rsidP="00C70FAE"/>
    <w:p w:rsidR="00C70FAE" w:rsidRDefault="00C70FAE" w:rsidP="00C70FAE">
      <w:pPr>
        <w:rPr>
          <w:rFonts w:ascii="Arial" w:hAnsi="Arial" w:cs="Arial"/>
          <w:sz w:val="16"/>
          <w:szCs w:val="16"/>
        </w:rPr>
      </w:pPr>
      <w:r>
        <w:rPr>
          <w:rFonts w:ascii="Arial" w:hAnsi="Arial" w:cs="Arial"/>
          <w:sz w:val="16"/>
          <w:szCs w:val="16"/>
        </w:rPr>
        <w:t>-----------------------------------------------------------------------------------------------------------------------------------------------------------</w:t>
      </w:r>
    </w:p>
    <w:p w:rsidR="00C70FAE" w:rsidRDefault="00C70FAE" w:rsidP="00C70FAE">
      <w:pPr>
        <w:spacing w:line="360" w:lineRule="auto"/>
        <w:jc w:val="center"/>
        <w:rPr>
          <w:rFonts w:ascii="Arial" w:hAnsi="Arial" w:cs="Arial"/>
          <w:bCs/>
          <w:sz w:val="26"/>
          <w:szCs w:val="26"/>
        </w:rPr>
      </w:pPr>
    </w:p>
    <w:p w:rsidR="002179D6" w:rsidRPr="00DC768B" w:rsidRDefault="002179D6" w:rsidP="002179D6">
      <w:pPr>
        <w:spacing w:line="360" w:lineRule="auto"/>
        <w:jc w:val="center"/>
        <w:rPr>
          <w:rFonts w:ascii="Arial" w:hAnsi="Arial" w:cs="Arial"/>
          <w:bCs/>
          <w:sz w:val="28"/>
          <w:szCs w:val="28"/>
        </w:rPr>
      </w:pPr>
    </w:p>
    <w:p w:rsidR="002179D6" w:rsidRPr="00605865" w:rsidRDefault="002179D6" w:rsidP="002179D6">
      <w:pPr>
        <w:spacing w:line="360" w:lineRule="auto"/>
        <w:jc w:val="center"/>
        <w:rPr>
          <w:rFonts w:ascii="Arial" w:hAnsi="Arial" w:cs="Arial"/>
          <w:bCs/>
          <w:sz w:val="24"/>
          <w:szCs w:val="28"/>
        </w:rPr>
      </w:pPr>
      <w:r w:rsidRPr="00605865">
        <w:rPr>
          <w:rFonts w:ascii="Arial" w:hAnsi="Arial" w:cs="Arial"/>
          <w:bCs/>
          <w:sz w:val="24"/>
          <w:szCs w:val="28"/>
        </w:rPr>
        <w:t>TRIBUNAL SUPERIOR DE PEREIRA</w:t>
      </w:r>
    </w:p>
    <w:p w:rsidR="002179D6" w:rsidRPr="00605865" w:rsidRDefault="002179D6" w:rsidP="002179D6">
      <w:pPr>
        <w:spacing w:line="360" w:lineRule="auto"/>
        <w:jc w:val="center"/>
        <w:rPr>
          <w:rFonts w:ascii="Arial" w:hAnsi="Arial" w:cs="Arial"/>
          <w:bCs/>
          <w:sz w:val="24"/>
          <w:szCs w:val="28"/>
        </w:rPr>
      </w:pPr>
      <w:r w:rsidRPr="00605865">
        <w:rPr>
          <w:rFonts w:ascii="Arial" w:hAnsi="Arial" w:cs="Arial"/>
          <w:bCs/>
          <w:sz w:val="24"/>
          <w:szCs w:val="28"/>
        </w:rPr>
        <w:t>Sala de Decisión Civil Familia</w:t>
      </w:r>
    </w:p>
    <w:p w:rsidR="002179D6" w:rsidRPr="00605865" w:rsidRDefault="002179D6" w:rsidP="002179D6">
      <w:pPr>
        <w:spacing w:line="360" w:lineRule="auto"/>
        <w:rPr>
          <w:rFonts w:ascii="Arial" w:hAnsi="Arial" w:cs="Arial"/>
          <w:bCs/>
          <w:szCs w:val="28"/>
        </w:rPr>
      </w:pPr>
    </w:p>
    <w:p w:rsidR="002179D6" w:rsidRPr="00605865" w:rsidRDefault="002179D6" w:rsidP="002179D6">
      <w:pPr>
        <w:spacing w:line="360" w:lineRule="auto"/>
        <w:jc w:val="center"/>
        <w:rPr>
          <w:rFonts w:ascii="Arial" w:hAnsi="Arial" w:cs="Arial"/>
          <w:bCs/>
          <w:sz w:val="24"/>
          <w:szCs w:val="28"/>
        </w:rPr>
      </w:pPr>
      <w:r w:rsidRPr="00605865">
        <w:rPr>
          <w:rFonts w:ascii="Arial" w:hAnsi="Arial" w:cs="Arial"/>
          <w:bCs/>
          <w:sz w:val="24"/>
          <w:szCs w:val="28"/>
        </w:rPr>
        <w:t>Magistrado Ponente:</w:t>
      </w:r>
    </w:p>
    <w:p w:rsidR="002179D6" w:rsidRPr="004A696E" w:rsidRDefault="002179D6" w:rsidP="002179D6">
      <w:pPr>
        <w:spacing w:line="360" w:lineRule="auto"/>
        <w:jc w:val="center"/>
        <w:rPr>
          <w:rFonts w:ascii="Arial" w:hAnsi="Arial" w:cs="Arial"/>
          <w:b/>
          <w:bCs/>
          <w:sz w:val="22"/>
          <w:szCs w:val="24"/>
        </w:rPr>
      </w:pPr>
      <w:proofErr w:type="spellStart"/>
      <w:r w:rsidRPr="004A696E">
        <w:rPr>
          <w:rFonts w:ascii="Arial" w:hAnsi="Arial" w:cs="Arial"/>
          <w:b/>
          <w:bCs/>
          <w:sz w:val="22"/>
          <w:szCs w:val="24"/>
        </w:rPr>
        <w:t>EDDER</w:t>
      </w:r>
      <w:proofErr w:type="spellEnd"/>
      <w:r w:rsidRPr="004A696E">
        <w:rPr>
          <w:rFonts w:ascii="Arial" w:hAnsi="Arial" w:cs="Arial"/>
          <w:b/>
          <w:bCs/>
          <w:sz w:val="22"/>
          <w:szCs w:val="24"/>
        </w:rPr>
        <w:t xml:space="preserve"> JIMMY SÁNCHEZ </w:t>
      </w:r>
      <w:proofErr w:type="spellStart"/>
      <w:r w:rsidRPr="004A696E">
        <w:rPr>
          <w:rFonts w:ascii="Arial" w:hAnsi="Arial" w:cs="Arial"/>
          <w:b/>
          <w:bCs/>
          <w:sz w:val="22"/>
          <w:szCs w:val="24"/>
        </w:rPr>
        <w:t>CALAMBÁS</w:t>
      </w:r>
      <w:proofErr w:type="spellEnd"/>
    </w:p>
    <w:p w:rsidR="002179D6" w:rsidRPr="00DC768B" w:rsidRDefault="002179D6" w:rsidP="002179D6">
      <w:pPr>
        <w:spacing w:line="360" w:lineRule="auto"/>
        <w:rPr>
          <w:rFonts w:ascii="Arial" w:hAnsi="Arial" w:cs="Arial"/>
          <w:bCs/>
          <w:sz w:val="22"/>
          <w:szCs w:val="28"/>
        </w:rPr>
      </w:pPr>
    </w:p>
    <w:p w:rsidR="002179D6" w:rsidRPr="00DC768B" w:rsidRDefault="002179D6" w:rsidP="002179D6">
      <w:pPr>
        <w:spacing w:line="360" w:lineRule="auto"/>
        <w:rPr>
          <w:rFonts w:ascii="Arial" w:hAnsi="Arial" w:cs="Arial"/>
          <w:bCs/>
          <w:sz w:val="22"/>
          <w:szCs w:val="28"/>
        </w:rPr>
      </w:pPr>
    </w:p>
    <w:p w:rsidR="002179D6" w:rsidRPr="00605865" w:rsidRDefault="002179D6" w:rsidP="002179D6">
      <w:pPr>
        <w:spacing w:line="360" w:lineRule="auto"/>
        <w:jc w:val="center"/>
        <w:rPr>
          <w:rFonts w:ascii="Arial" w:hAnsi="Arial" w:cs="Arial"/>
          <w:bCs/>
          <w:sz w:val="24"/>
          <w:szCs w:val="28"/>
        </w:rPr>
      </w:pPr>
      <w:r w:rsidRPr="00605865">
        <w:rPr>
          <w:rFonts w:ascii="Arial" w:hAnsi="Arial" w:cs="Arial"/>
          <w:bCs/>
          <w:sz w:val="24"/>
          <w:szCs w:val="28"/>
        </w:rPr>
        <w:t xml:space="preserve">Pereira, </w:t>
      </w:r>
      <w:r w:rsidR="002B7E89">
        <w:rPr>
          <w:rFonts w:ascii="Arial" w:hAnsi="Arial" w:cs="Arial"/>
          <w:bCs/>
          <w:sz w:val="24"/>
          <w:szCs w:val="28"/>
        </w:rPr>
        <w:t>primero</w:t>
      </w:r>
      <w:r w:rsidRPr="00605865">
        <w:rPr>
          <w:rFonts w:ascii="Arial" w:hAnsi="Arial" w:cs="Arial"/>
          <w:bCs/>
          <w:sz w:val="24"/>
          <w:szCs w:val="28"/>
        </w:rPr>
        <w:t xml:space="preserve"> de </w:t>
      </w:r>
      <w:r w:rsidR="002B7E89">
        <w:rPr>
          <w:rFonts w:ascii="Arial" w:hAnsi="Arial" w:cs="Arial"/>
          <w:bCs/>
          <w:sz w:val="24"/>
          <w:szCs w:val="28"/>
        </w:rPr>
        <w:t>septiembre de dos mil dieciséis</w:t>
      </w:r>
    </w:p>
    <w:p w:rsidR="002179D6" w:rsidRPr="00605865" w:rsidRDefault="002179D6" w:rsidP="002179D6">
      <w:pPr>
        <w:spacing w:line="360" w:lineRule="auto"/>
        <w:jc w:val="center"/>
        <w:rPr>
          <w:rFonts w:ascii="Arial" w:hAnsi="Arial" w:cs="Arial"/>
          <w:sz w:val="24"/>
          <w:szCs w:val="28"/>
        </w:rPr>
      </w:pPr>
      <w:r w:rsidRPr="00605865">
        <w:rPr>
          <w:rFonts w:ascii="Arial" w:hAnsi="Arial" w:cs="Arial"/>
          <w:sz w:val="24"/>
          <w:szCs w:val="28"/>
        </w:rPr>
        <w:t xml:space="preserve">Acta Nº </w:t>
      </w:r>
      <w:r w:rsidR="00563D79">
        <w:rPr>
          <w:rFonts w:ascii="Arial" w:hAnsi="Arial" w:cs="Arial"/>
          <w:sz w:val="26"/>
          <w:szCs w:val="26"/>
        </w:rPr>
        <w:t>420</w:t>
      </w:r>
      <w:r w:rsidRPr="00605865">
        <w:rPr>
          <w:rFonts w:ascii="Arial" w:hAnsi="Arial" w:cs="Arial"/>
          <w:sz w:val="24"/>
          <w:szCs w:val="28"/>
        </w:rPr>
        <w:t xml:space="preserve"> de </w:t>
      </w:r>
      <w:r w:rsidR="002B7E89">
        <w:rPr>
          <w:rFonts w:ascii="Arial" w:hAnsi="Arial" w:cs="Arial"/>
          <w:sz w:val="24"/>
          <w:szCs w:val="28"/>
        </w:rPr>
        <w:t>01-09</w:t>
      </w:r>
      <w:r w:rsidRPr="00605865">
        <w:rPr>
          <w:rFonts w:ascii="Arial" w:hAnsi="Arial" w:cs="Arial"/>
          <w:sz w:val="24"/>
          <w:szCs w:val="28"/>
        </w:rPr>
        <w:t>-2016</w:t>
      </w:r>
    </w:p>
    <w:p w:rsidR="002179D6" w:rsidRPr="00605865" w:rsidRDefault="002179D6" w:rsidP="002179D6">
      <w:pPr>
        <w:spacing w:line="360" w:lineRule="auto"/>
        <w:jc w:val="center"/>
        <w:rPr>
          <w:rFonts w:ascii="Arial" w:hAnsi="Arial" w:cs="Arial"/>
          <w:bCs/>
          <w:sz w:val="24"/>
          <w:szCs w:val="28"/>
        </w:rPr>
      </w:pPr>
      <w:r w:rsidRPr="00605865">
        <w:rPr>
          <w:rFonts w:ascii="Arial" w:hAnsi="Arial" w:cs="Arial"/>
          <w:sz w:val="24"/>
          <w:szCs w:val="28"/>
        </w:rPr>
        <w:t>Refere</w:t>
      </w:r>
      <w:r w:rsidR="002B7E89">
        <w:rPr>
          <w:rFonts w:ascii="Arial" w:hAnsi="Arial" w:cs="Arial"/>
          <w:sz w:val="24"/>
          <w:szCs w:val="28"/>
        </w:rPr>
        <w:t>ncia: 66001-22-13-000-2016-00800</w:t>
      </w:r>
      <w:r w:rsidRPr="00605865">
        <w:rPr>
          <w:rFonts w:ascii="Arial" w:hAnsi="Arial" w:cs="Arial"/>
          <w:sz w:val="24"/>
          <w:szCs w:val="28"/>
        </w:rPr>
        <w:t>-00</w:t>
      </w:r>
    </w:p>
    <w:p w:rsidR="002179D6" w:rsidRPr="00DC768B" w:rsidRDefault="002179D6" w:rsidP="002179D6">
      <w:pPr>
        <w:pStyle w:val="Sinespaciado1"/>
        <w:spacing w:line="360" w:lineRule="auto"/>
        <w:ind w:firstLine="2835"/>
        <w:rPr>
          <w:rFonts w:ascii="Arial" w:hAnsi="Arial" w:cs="Arial"/>
          <w:szCs w:val="28"/>
          <w:lang w:val="es-ES" w:eastAsia="es-ES"/>
        </w:rPr>
      </w:pPr>
    </w:p>
    <w:p w:rsidR="002179D6" w:rsidRDefault="002179D6" w:rsidP="002179D6">
      <w:pPr>
        <w:pStyle w:val="Sinespaciado1"/>
        <w:spacing w:line="360" w:lineRule="auto"/>
        <w:ind w:firstLine="2835"/>
        <w:rPr>
          <w:rFonts w:ascii="Arial" w:hAnsi="Arial" w:cs="Arial"/>
          <w:szCs w:val="28"/>
          <w:lang w:val="es-ES" w:eastAsia="es-ES"/>
        </w:rPr>
      </w:pPr>
    </w:p>
    <w:p w:rsidR="002179D6" w:rsidRPr="007F6FF3" w:rsidRDefault="002179D6" w:rsidP="002179D6">
      <w:pPr>
        <w:pStyle w:val="Sinespaciado1"/>
        <w:spacing w:line="360" w:lineRule="auto"/>
        <w:ind w:firstLine="2835"/>
        <w:rPr>
          <w:rFonts w:ascii="Arial" w:hAnsi="Arial" w:cs="Arial"/>
          <w:b/>
          <w:szCs w:val="28"/>
          <w:lang w:val="es-ES" w:eastAsia="es-ES"/>
        </w:rPr>
      </w:pPr>
      <w:r w:rsidRPr="007F6FF3">
        <w:rPr>
          <w:rFonts w:ascii="Arial" w:hAnsi="Arial" w:cs="Arial"/>
          <w:b/>
          <w:szCs w:val="28"/>
          <w:lang w:val="es-ES" w:eastAsia="es-ES"/>
        </w:rPr>
        <w:t>I. ASUNTO</w:t>
      </w:r>
    </w:p>
    <w:p w:rsidR="002179D6" w:rsidRPr="000F2644" w:rsidRDefault="002179D6" w:rsidP="002179D6">
      <w:pPr>
        <w:pStyle w:val="Sinespaciado1"/>
        <w:spacing w:line="360" w:lineRule="auto"/>
        <w:ind w:firstLine="2835"/>
        <w:rPr>
          <w:rFonts w:ascii="Arial" w:hAnsi="Arial" w:cs="Arial"/>
          <w:sz w:val="24"/>
          <w:szCs w:val="26"/>
          <w:lang w:val="es-ES" w:eastAsia="es-ES"/>
        </w:rPr>
      </w:pPr>
    </w:p>
    <w:p w:rsidR="006168E1" w:rsidRDefault="002179D6" w:rsidP="002179D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 acción de</w:t>
      </w:r>
      <w:r w:rsidRPr="000F2644">
        <w:rPr>
          <w:rFonts w:ascii="Arial" w:hAnsi="Arial" w:cs="Arial"/>
          <w:sz w:val="26"/>
          <w:szCs w:val="26"/>
          <w:lang w:val="es-ES" w:eastAsia="es-ES"/>
        </w:rPr>
        <w:t xml:space="preserve"> tutela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señor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2B7E89">
        <w:rPr>
          <w:rFonts w:ascii="Arial" w:hAnsi="Arial" w:cs="Arial"/>
          <w:szCs w:val="26"/>
          <w:lang w:val="es-ES" w:eastAsia="es-ES"/>
        </w:rPr>
        <w:t>QUINTO</w:t>
      </w:r>
      <w:r w:rsidRPr="00541D87">
        <w:rPr>
          <w:rFonts w:ascii="Arial" w:hAnsi="Arial" w:cs="Arial"/>
          <w:szCs w:val="26"/>
          <w:lang w:val="es-ES" w:eastAsia="es-ES"/>
        </w:rPr>
        <w:t xml:space="preserve"> CIVIL DEL CIRCUITO DE PEREIRA</w:t>
      </w:r>
      <w:r>
        <w:rPr>
          <w:rFonts w:ascii="Arial" w:hAnsi="Arial" w:cs="Arial"/>
          <w:sz w:val="26"/>
          <w:szCs w:val="26"/>
          <w:lang w:val="es-ES" w:eastAsia="es-ES"/>
        </w:rPr>
        <w:t xml:space="preserve"> y la </w:t>
      </w:r>
      <w:r w:rsidRPr="00A246D1">
        <w:rPr>
          <w:rFonts w:ascii="Arial" w:hAnsi="Arial" w:cs="Arial"/>
          <w:szCs w:val="26"/>
        </w:rPr>
        <w:t>DEFENSORÍA DEL PUEBLO DE MANIZALES</w:t>
      </w:r>
      <w:r>
        <w:rPr>
          <w:rFonts w:ascii="Arial" w:hAnsi="Arial" w:cs="Arial"/>
          <w:szCs w:val="26"/>
        </w:rPr>
        <w:t>,</w:t>
      </w:r>
      <w:r w:rsidRPr="000F2644">
        <w:rPr>
          <w:rFonts w:ascii="Arial" w:hAnsi="Arial" w:cs="Arial"/>
          <w:sz w:val="26"/>
          <w:szCs w:val="26"/>
          <w:lang w:val="es-ES" w:eastAsia="es-ES"/>
        </w:rPr>
        <w:t xml:space="preserve"> trámite al </w:t>
      </w:r>
      <w:r w:rsidRPr="000F2644">
        <w:rPr>
          <w:rFonts w:ascii="Arial" w:hAnsi="Arial" w:cs="Arial"/>
          <w:sz w:val="26"/>
          <w:szCs w:val="26"/>
          <w:lang w:val="es-ES" w:eastAsia="es-ES"/>
        </w:rPr>
        <w:lastRenderedPageBreak/>
        <w:t>que se vinculó a</w:t>
      </w:r>
      <w:r w:rsidRPr="002C32B0">
        <w:rPr>
          <w:rFonts w:ascii="Arial" w:hAnsi="Arial" w:cs="Arial"/>
          <w:sz w:val="26"/>
          <w:szCs w:val="26"/>
          <w:lang w:val="es-ES" w:eastAsia="es-ES"/>
        </w:rPr>
        <w:t xml:space="preserve"> la</w:t>
      </w:r>
      <w:r w:rsidRPr="000F2644">
        <w:rPr>
          <w:rFonts w:ascii="Arial" w:hAnsi="Arial" w:cs="Arial"/>
          <w:sz w:val="28"/>
          <w:szCs w:val="28"/>
          <w:lang w:val="es-ES" w:eastAsia="es-ES"/>
        </w:rPr>
        <w:t xml:space="preserve"> </w:t>
      </w:r>
      <w:r>
        <w:rPr>
          <w:rFonts w:ascii="Arial" w:hAnsi="Arial" w:cs="Arial"/>
          <w:szCs w:val="28"/>
          <w:lang w:val="es-ES" w:eastAsia="es-ES"/>
        </w:rPr>
        <w:t xml:space="preserve">ALCALDÍA DE PEREIRA, </w:t>
      </w:r>
      <w:r w:rsidRPr="002C32B0">
        <w:rPr>
          <w:rFonts w:ascii="Arial" w:hAnsi="Arial" w:cs="Arial"/>
          <w:sz w:val="26"/>
          <w:szCs w:val="26"/>
          <w:lang w:val="es-ES" w:eastAsia="es-ES"/>
        </w:rPr>
        <w:t>la</w:t>
      </w:r>
      <w:r w:rsidRPr="00541D87">
        <w:rPr>
          <w:rFonts w:ascii="Arial" w:hAnsi="Arial" w:cs="Arial"/>
          <w:szCs w:val="28"/>
          <w:lang w:val="es-ES" w:eastAsia="es-ES"/>
        </w:rPr>
        <w:t xml:space="preserve"> PROCURADURÍA GENERAL D</w:t>
      </w:r>
      <w:r w:rsidR="00485356">
        <w:rPr>
          <w:rFonts w:ascii="Arial" w:hAnsi="Arial" w:cs="Arial"/>
          <w:szCs w:val="28"/>
          <w:lang w:val="es-ES" w:eastAsia="es-ES"/>
        </w:rPr>
        <w:t>E LA NACIÓN REGIONAL RISARALDA,</w:t>
      </w:r>
      <w:r w:rsidRPr="002C32B0">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 REGIONAL RISARALDA</w:t>
      </w:r>
      <w:r w:rsidR="00485356">
        <w:rPr>
          <w:rFonts w:ascii="Arial" w:hAnsi="Arial" w:cs="Arial"/>
          <w:szCs w:val="28"/>
          <w:lang w:val="es-ES" w:eastAsia="es-ES"/>
        </w:rPr>
        <w:t>,</w:t>
      </w:r>
      <w:r w:rsidR="00485356" w:rsidRPr="00485356">
        <w:rPr>
          <w:rFonts w:ascii="Arial" w:hAnsi="Arial" w:cs="Arial"/>
          <w:sz w:val="26"/>
          <w:szCs w:val="26"/>
          <w:lang w:val="es-ES"/>
        </w:rPr>
        <w:t xml:space="preserve"> </w:t>
      </w:r>
      <w:r w:rsidR="00485356">
        <w:rPr>
          <w:rFonts w:ascii="Arial" w:hAnsi="Arial" w:cs="Arial"/>
          <w:sz w:val="26"/>
          <w:szCs w:val="26"/>
          <w:lang w:val="es-ES"/>
        </w:rPr>
        <w:t xml:space="preserve">el </w:t>
      </w:r>
      <w:r w:rsidR="00485356" w:rsidRPr="00485356">
        <w:rPr>
          <w:rFonts w:ascii="Arial" w:hAnsi="Arial" w:cs="Arial"/>
          <w:szCs w:val="26"/>
          <w:lang w:val="es-ES"/>
        </w:rPr>
        <w:t>BANCO CAJA SOCIAL S.A.</w:t>
      </w:r>
      <w:r w:rsidR="00485356">
        <w:rPr>
          <w:rFonts w:ascii="Arial" w:hAnsi="Arial" w:cs="Arial"/>
          <w:sz w:val="26"/>
          <w:szCs w:val="26"/>
          <w:lang w:val="es-ES"/>
        </w:rPr>
        <w:t xml:space="preserve"> y el señor </w:t>
      </w:r>
      <w:r w:rsidR="00485356" w:rsidRPr="00485356">
        <w:rPr>
          <w:rFonts w:ascii="Arial" w:hAnsi="Arial" w:cs="Arial"/>
          <w:szCs w:val="26"/>
          <w:lang w:val="es-ES"/>
        </w:rPr>
        <w:t>ANDRÉS MAURICIO ARBOLEDA</w:t>
      </w:r>
      <w:r w:rsidR="00485356">
        <w:rPr>
          <w:rFonts w:ascii="Arial" w:hAnsi="Arial" w:cs="Arial"/>
          <w:szCs w:val="26"/>
          <w:lang w:val="es-ES"/>
        </w:rPr>
        <w:t>.</w:t>
      </w:r>
      <w:r w:rsidR="00485356">
        <w:rPr>
          <w:rFonts w:ascii="Arial" w:hAnsi="Arial" w:cs="Arial"/>
          <w:sz w:val="26"/>
          <w:szCs w:val="26"/>
          <w:lang w:val="es-ES"/>
        </w:rPr>
        <w:t xml:space="preserve"> </w:t>
      </w:r>
    </w:p>
    <w:p w:rsidR="006168E1" w:rsidRPr="00A01976" w:rsidRDefault="006168E1" w:rsidP="002179D6">
      <w:pPr>
        <w:pStyle w:val="Sinespaciado1"/>
        <w:spacing w:line="360" w:lineRule="auto"/>
        <w:ind w:firstLine="2835"/>
        <w:jc w:val="both"/>
        <w:rPr>
          <w:rFonts w:ascii="Arial" w:hAnsi="Arial" w:cs="Arial"/>
          <w:sz w:val="24"/>
          <w:szCs w:val="28"/>
          <w:lang w:val="es-ES" w:eastAsia="es-ES"/>
        </w:rPr>
      </w:pPr>
    </w:p>
    <w:p w:rsidR="002179D6" w:rsidRPr="00541D87" w:rsidRDefault="002179D6" w:rsidP="002179D6">
      <w:pPr>
        <w:pStyle w:val="Sinespaciado1"/>
        <w:spacing w:line="360" w:lineRule="auto"/>
        <w:ind w:firstLine="2835"/>
        <w:rPr>
          <w:rFonts w:ascii="Arial" w:hAnsi="Arial" w:cs="Arial"/>
          <w:b/>
          <w:szCs w:val="28"/>
          <w:lang w:val="es-ES" w:eastAsia="es-ES"/>
        </w:rPr>
      </w:pPr>
      <w:r w:rsidRPr="00541D87">
        <w:rPr>
          <w:rFonts w:ascii="Arial" w:hAnsi="Arial" w:cs="Arial"/>
          <w:b/>
          <w:szCs w:val="28"/>
          <w:lang w:val="es-ES" w:eastAsia="es-ES"/>
        </w:rPr>
        <w:t>II. ANTECEDENTES</w:t>
      </w:r>
    </w:p>
    <w:p w:rsidR="002179D6" w:rsidRDefault="002179D6" w:rsidP="002179D6">
      <w:pPr>
        <w:pStyle w:val="Sinespaciado1"/>
        <w:spacing w:line="360" w:lineRule="auto"/>
        <w:ind w:firstLine="2835"/>
        <w:jc w:val="both"/>
        <w:rPr>
          <w:rFonts w:ascii="Arial" w:hAnsi="Arial" w:cs="Arial"/>
          <w:sz w:val="24"/>
          <w:szCs w:val="26"/>
          <w:lang w:val="es-ES" w:eastAsia="es-ES"/>
        </w:rPr>
      </w:pPr>
    </w:p>
    <w:p w:rsidR="002179D6" w:rsidRPr="00C669B6" w:rsidRDefault="002179D6" w:rsidP="002179D6">
      <w:pPr>
        <w:pStyle w:val="Sinespaciado1"/>
        <w:spacing w:line="360" w:lineRule="auto"/>
        <w:ind w:firstLine="2835"/>
        <w:jc w:val="both"/>
        <w:rPr>
          <w:rFonts w:ascii="Arial" w:hAnsi="Arial" w:cs="Arial"/>
          <w:sz w:val="26"/>
          <w:szCs w:val="26"/>
        </w:rPr>
      </w:pPr>
      <w:r w:rsidRPr="00C669B6">
        <w:rPr>
          <w:rFonts w:ascii="Arial" w:hAnsi="Arial" w:cs="Arial"/>
          <w:sz w:val="26"/>
          <w:szCs w:val="26"/>
        </w:rPr>
        <w:t xml:space="preserve">1. </w:t>
      </w:r>
      <w:r>
        <w:rPr>
          <w:rFonts w:ascii="Arial" w:hAnsi="Arial" w:cs="Arial"/>
          <w:sz w:val="26"/>
          <w:szCs w:val="26"/>
        </w:rPr>
        <w:t xml:space="preserve">Manifiesta el </w:t>
      </w:r>
      <w:r w:rsidRPr="007646B9">
        <w:rPr>
          <w:rFonts w:ascii="Arial" w:hAnsi="Arial" w:cs="Arial"/>
          <w:sz w:val="26"/>
          <w:szCs w:val="26"/>
        </w:rPr>
        <w:t xml:space="preserve">actor </w:t>
      </w:r>
      <w:r>
        <w:rPr>
          <w:rFonts w:ascii="Arial" w:hAnsi="Arial" w:cs="Arial"/>
          <w:sz w:val="26"/>
          <w:szCs w:val="26"/>
        </w:rPr>
        <w:t xml:space="preserve">que </w:t>
      </w:r>
      <w:r w:rsidRPr="007646B9">
        <w:rPr>
          <w:rFonts w:ascii="Arial" w:hAnsi="Arial" w:cs="Arial"/>
          <w:sz w:val="26"/>
          <w:szCs w:val="26"/>
        </w:rPr>
        <w:t>promovió el amparo constitucional</w:t>
      </w:r>
      <w:r>
        <w:rPr>
          <w:rFonts w:ascii="Arial" w:hAnsi="Arial" w:cs="Arial"/>
          <w:sz w:val="26"/>
          <w:szCs w:val="26"/>
        </w:rPr>
        <w:t xml:space="preserve"> directamente, pues la Defensoría del Pueblo de Manizales se niega hacerlo en su nombre. Considera </w:t>
      </w:r>
      <w:r w:rsidRPr="007646B9">
        <w:rPr>
          <w:rFonts w:ascii="Arial" w:hAnsi="Arial" w:cs="Arial"/>
          <w:sz w:val="26"/>
          <w:szCs w:val="26"/>
        </w:rPr>
        <w:t>que la autoridad judicial encartada vulnera sus derechos fundamentales al debido proceso, la igualdad y debida administración de ju</w:t>
      </w:r>
      <w:r>
        <w:rPr>
          <w:rFonts w:ascii="Arial" w:hAnsi="Arial" w:cs="Arial"/>
          <w:sz w:val="26"/>
          <w:szCs w:val="26"/>
        </w:rPr>
        <w:t>sticia, dentro del trámite de l</w:t>
      </w:r>
      <w:r w:rsidRPr="007646B9">
        <w:rPr>
          <w:rFonts w:ascii="Arial" w:hAnsi="Arial" w:cs="Arial"/>
          <w:sz w:val="26"/>
          <w:szCs w:val="26"/>
        </w:rPr>
        <w:t>a acción popular</w:t>
      </w:r>
      <w:r w:rsidR="00D5601C">
        <w:rPr>
          <w:rFonts w:ascii="Arial" w:hAnsi="Arial" w:cs="Arial"/>
          <w:sz w:val="26"/>
          <w:szCs w:val="26"/>
        </w:rPr>
        <w:t xml:space="preserve"> radicada bajo el Nº 66 001 31 03 005 </w:t>
      </w:r>
      <w:r>
        <w:rPr>
          <w:rFonts w:ascii="Arial" w:hAnsi="Arial" w:cs="Arial"/>
          <w:sz w:val="26"/>
          <w:szCs w:val="26"/>
        </w:rPr>
        <w:t>2015</w:t>
      </w:r>
      <w:r w:rsidR="00D5601C">
        <w:rPr>
          <w:rFonts w:ascii="Arial" w:hAnsi="Arial" w:cs="Arial"/>
          <w:sz w:val="26"/>
          <w:szCs w:val="26"/>
        </w:rPr>
        <w:t xml:space="preserve"> 00025 00</w:t>
      </w:r>
      <w:r w:rsidRPr="007646B9">
        <w:rPr>
          <w:rFonts w:ascii="Arial" w:hAnsi="Arial" w:cs="Arial"/>
          <w:spacing w:val="-3"/>
          <w:sz w:val="26"/>
          <w:szCs w:val="26"/>
        </w:rPr>
        <w:t>.</w:t>
      </w:r>
    </w:p>
    <w:p w:rsidR="002179D6" w:rsidRPr="00C669B6" w:rsidRDefault="002179D6" w:rsidP="002179D6">
      <w:pPr>
        <w:pStyle w:val="Sinespaciado1"/>
        <w:spacing w:line="360" w:lineRule="auto"/>
        <w:ind w:firstLine="2835"/>
        <w:jc w:val="both"/>
        <w:rPr>
          <w:rFonts w:ascii="Arial" w:hAnsi="Arial" w:cs="Arial"/>
          <w:sz w:val="16"/>
          <w:szCs w:val="28"/>
        </w:rPr>
      </w:pPr>
    </w:p>
    <w:p w:rsidR="00D5601C" w:rsidRDefault="002179D6" w:rsidP="002179D6">
      <w:pPr>
        <w:pStyle w:val="Sinespaciado1"/>
        <w:spacing w:line="360" w:lineRule="auto"/>
        <w:ind w:firstLine="2835"/>
        <w:jc w:val="both"/>
        <w:rPr>
          <w:rFonts w:ascii="Arial" w:hAnsi="Arial" w:cs="Arial"/>
          <w:sz w:val="26"/>
          <w:szCs w:val="26"/>
        </w:rPr>
      </w:pPr>
      <w:r w:rsidRPr="009F1D61">
        <w:rPr>
          <w:rFonts w:ascii="Arial" w:hAnsi="Arial" w:cs="Arial"/>
          <w:sz w:val="26"/>
          <w:szCs w:val="26"/>
        </w:rPr>
        <w:t xml:space="preserve">2. Invocó como fundamento de su reclamo que: (i) Presentó la </w:t>
      </w:r>
      <w:r>
        <w:rPr>
          <w:rFonts w:ascii="Arial" w:hAnsi="Arial" w:cs="Arial"/>
          <w:sz w:val="26"/>
          <w:szCs w:val="26"/>
        </w:rPr>
        <w:t xml:space="preserve">citada </w:t>
      </w:r>
      <w:r w:rsidRPr="009F1D61">
        <w:rPr>
          <w:rFonts w:ascii="Arial" w:hAnsi="Arial" w:cs="Arial"/>
          <w:sz w:val="26"/>
          <w:szCs w:val="26"/>
        </w:rPr>
        <w:t xml:space="preserve">acción popular en el Juzgado </w:t>
      </w:r>
      <w:r w:rsidR="002B7E89">
        <w:rPr>
          <w:rFonts w:ascii="Arial" w:hAnsi="Arial" w:cs="Arial"/>
          <w:sz w:val="26"/>
          <w:szCs w:val="26"/>
        </w:rPr>
        <w:t>Quinto</w:t>
      </w:r>
      <w:r w:rsidRPr="009F1D61">
        <w:rPr>
          <w:rFonts w:ascii="Arial" w:hAnsi="Arial" w:cs="Arial"/>
          <w:sz w:val="26"/>
          <w:szCs w:val="26"/>
        </w:rPr>
        <w:t xml:space="preserve"> Civil del Circuito de esta ciudad, </w:t>
      </w:r>
      <w:r w:rsidR="00D5601C">
        <w:rPr>
          <w:rFonts w:ascii="Arial" w:hAnsi="Arial" w:cs="Arial"/>
          <w:sz w:val="26"/>
          <w:szCs w:val="26"/>
        </w:rPr>
        <w:t xml:space="preserve">quien pese a tramitar las acciones en sistema escritural, le notificó la sentencia por estado, </w:t>
      </w:r>
      <w:r w:rsidR="004A696E">
        <w:rPr>
          <w:rFonts w:ascii="Arial" w:hAnsi="Arial" w:cs="Arial"/>
          <w:sz w:val="26"/>
          <w:szCs w:val="26"/>
        </w:rPr>
        <w:t xml:space="preserve">debiendo hacerlo por edicto, ya que la acción se presentó en el año 2015, </w:t>
      </w:r>
      <w:r w:rsidR="00D5601C">
        <w:rPr>
          <w:rFonts w:ascii="Arial" w:hAnsi="Arial" w:cs="Arial"/>
          <w:sz w:val="26"/>
          <w:szCs w:val="26"/>
        </w:rPr>
        <w:t xml:space="preserve">desconociendo e </w:t>
      </w:r>
      <w:proofErr w:type="spellStart"/>
      <w:r w:rsidR="00D5601C">
        <w:rPr>
          <w:rFonts w:ascii="Arial" w:hAnsi="Arial" w:cs="Arial"/>
          <w:sz w:val="26"/>
          <w:szCs w:val="26"/>
        </w:rPr>
        <w:t>inaplicando</w:t>
      </w:r>
      <w:proofErr w:type="spellEnd"/>
      <w:r w:rsidR="00D5601C">
        <w:rPr>
          <w:rFonts w:ascii="Arial" w:hAnsi="Arial" w:cs="Arial"/>
          <w:sz w:val="26"/>
          <w:szCs w:val="26"/>
        </w:rPr>
        <w:t xml:space="preserve"> el </w:t>
      </w:r>
      <w:proofErr w:type="spellStart"/>
      <w:r w:rsidR="00D5601C">
        <w:rPr>
          <w:rFonts w:ascii="Arial" w:hAnsi="Arial" w:cs="Arial"/>
          <w:sz w:val="26"/>
          <w:szCs w:val="26"/>
        </w:rPr>
        <w:t>CPC</w:t>
      </w:r>
      <w:proofErr w:type="spellEnd"/>
      <w:r w:rsidR="00915578">
        <w:rPr>
          <w:rFonts w:ascii="Arial" w:hAnsi="Arial" w:cs="Arial"/>
          <w:sz w:val="26"/>
          <w:szCs w:val="26"/>
        </w:rPr>
        <w:t xml:space="preserve">; (ii) Tampoco </w:t>
      </w:r>
      <w:r w:rsidR="004A696E">
        <w:rPr>
          <w:rFonts w:ascii="Arial" w:hAnsi="Arial" w:cs="Arial"/>
          <w:sz w:val="26"/>
          <w:szCs w:val="26"/>
        </w:rPr>
        <w:t>“</w:t>
      </w:r>
      <w:r w:rsidR="00915578">
        <w:rPr>
          <w:rFonts w:ascii="Arial" w:hAnsi="Arial" w:cs="Arial"/>
          <w:sz w:val="26"/>
          <w:szCs w:val="26"/>
        </w:rPr>
        <w:t>dio nulidad de oficio</w:t>
      </w:r>
      <w:r w:rsidR="004A696E">
        <w:rPr>
          <w:rFonts w:ascii="Arial" w:hAnsi="Arial" w:cs="Arial"/>
          <w:sz w:val="26"/>
          <w:szCs w:val="26"/>
        </w:rPr>
        <w:t>”</w:t>
      </w:r>
      <w:r w:rsidR="00915578">
        <w:rPr>
          <w:rFonts w:ascii="Arial" w:hAnsi="Arial" w:cs="Arial"/>
          <w:sz w:val="26"/>
          <w:szCs w:val="26"/>
        </w:rPr>
        <w:t>, pese a que nunca lo citó para el pacto de cumplimiento al correo electrónico suyo que conocía; (iii) No se compulsaron copias a la Procuraduría General de la Nación por la inasistencia del delegado del Ministerio Público al pacto de cumplimiento como lo ordena la ley.</w:t>
      </w:r>
    </w:p>
    <w:p w:rsidR="002179D6" w:rsidRPr="006E0F90" w:rsidRDefault="002179D6" w:rsidP="002179D6">
      <w:pPr>
        <w:pStyle w:val="Sinespaciado1"/>
        <w:spacing w:line="360" w:lineRule="auto"/>
        <w:ind w:firstLine="2835"/>
        <w:jc w:val="both"/>
        <w:rPr>
          <w:rFonts w:ascii="Arial" w:hAnsi="Arial" w:cs="Arial"/>
          <w:sz w:val="16"/>
          <w:szCs w:val="28"/>
        </w:rPr>
      </w:pPr>
    </w:p>
    <w:p w:rsidR="007C153B" w:rsidRPr="00A62521" w:rsidRDefault="002179D6" w:rsidP="007C153B">
      <w:pPr>
        <w:pStyle w:val="Sinespaciado1"/>
        <w:spacing w:line="360" w:lineRule="auto"/>
        <w:ind w:firstLine="2835"/>
        <w:jc w:val="both"/>
        <w:rPr>
          <w:rFonts w:ascii="Arial" w:hAnsi="Arial" w:cs="Arial"/>
          <w:sz w:val="26"/>
          <w:szCs w:val="26"/>
        </w:rPr>
      </w:pPr>
      <w:r w:rsidRPr="009F1D61">
        <w:rPr>
          <w:rFonts w:ascii="Arial" w:hAnsi="Arial" w:cs="Arial"/>
          <w:sz w:val="26"/>
          <w:szCs w:val="26"/>
        </w:rPr>
        <w:t xml:space="preserve">3. </w:t>
      </w:r>
      <w:r w:rsidRPr="00C758FE">
        <w:rPr>
          <w:rFonts w:ascii="Arial" w:hAnsi="Arial" w:cs="Arial"/>
          <w:sz w:val="26"/>
          <w:szCs w:val="26"/>
        </w:rPr>
        <w:t xml:space="preserve">Solicita, conforme a lo relatado, tutelar sus derechos fundamentales </w:t>
      </w:r>
      <w:r w:rsidR="004A696E">
        <w:rPr>
          <w:rFonts w:ascii="Arial" w:hAnsi="Arial" w:cs="Arial"/>
          <w:sz w:val="26"/>
          <w:szCs w:val="26"/>
        </w:rPr>
        <w:t xml:space="preserve">invocados </w:t>
      </w:r>
      <w:r w:rsidR="007C153B">
        <w:rPr>
          <w:rFonts w:ascii="Arial" w:hAnsi="Arial" w:cs="Arial"/>
          <w:sz w:val="26"/>
          <w:szCs w:val="26"/>
        </w:rPr>
        <w:t>y ordenar al Despacho demandado</w:t>
      </w:r>
      <w:r w:rsidR="004A696E">
        <w:rPr>
          <w:rFonts w:ascii="Arial" w:hAnsi="Arial" w:cs="Arial"/>
          <w:sz w:val="26"/>
          <w:szCs w:val="26"/>
        </w:rPr>
        <w:t xml:space="preserve">: </w:t>
      </w:r>
      <w:r w:rsidR="00516F89">
        <w:rPr>
          <w:rFonts w:ascii="Arial" w:hAnsi="Arial" w:cs="Arial"/>
          <w:sz w:val="26"/>
          <w:szCs w:val="26"/>
        </w:rPr>
        <w:t>(</w:t>
      </w:r>
      <w:r w:rsidR="004A696E">
        <w:rPr>
          <w:rFonts w:ascii="Arial" w:hAnsi="Arial" w:cs="Arial"/>
          <w:sz w:val="26"/>
          <w:szCs w:val="26"/>
        </w:rPr>
        <w:t>a) La nulidad de la sentencia por haberla notificado por estado y no por edicto</w:t>
      </w:r>
      <w:r w:rsidR="00516F89">
        <w:rPr>
          <w:rFonts w:ascii="Arial" w:hAnsi="Arial" w:cs="Arial"/>
          <w:sz w:val="26"/>
          <w:szCs w:val="26"/>
        </w:rPr>
        <w:t>;</w:t>
      </w:r>
      <w:r w:rsidR="007C153B">
        <w:rPr>
          <w:rFonts w:ascii="Arial" w:hAnsi="Arial" w:cs="Arial"/>
          <w:sz w:val="26"/>
          <w:szCs w:val="26"/>
        </w:rPr>
        <w:t xml:space="preserve"> </w:t>
      </w:r>
      <w:r w:rsidR="00516F89">
        <w:rPr>
          <w:rFonts w:ascii="Arial" w:hAnsi="Arial" w:cs="Arial"/>
          <w:sz w:val="26"/>
          <w:szCs w:val="26"/>
        </w:rPr>
        <w:t>(</w:t>
      </w:r>
      <w:r w:rsidR="007C153B">
        <w:rPr>
          <w:rFonts w:ascii="Arial" w:hAnsi="Arial" w:cs="Arial"/>
          <w:sz w:val="26"/>
          <w:szCs w:val="26"/>
        </w:rPr>
        <w:t>b) E</w:t>
      </w:r>
      <w:r w:rsidRPr="00C758FE">
        <w:rPr>
          <w:rFonts w:ascii="Arial" w:hAnsi="Arial" w:cs="Arial"/>
          <w:sz w:val="26"/>
          <w:szCs w:val="26"/>
        </w:rPr>
        <w:t>scanear su tutela y el fallo al corr</w:t>
      </w:r>
      <w:r w:rsidR="007C153B">
        <w:rPr>
          <w:rFonts w:ascii="Arial" w:hAnsi="Arial" w:cs="Arial"/>
          <w:sz w:val="26"/>
          <w:szCs w:val="26"/>
        </w:rPr>
        <w:t xml:space="preserve">eo electrónico que suministra; </w:t>
      </w:r>
      <w:r w:rsidR="00516F89">
        <w:rPr>
          <w:rFonts w:ascii="Arial" w:hAnsi="Arial" w:cs="Arial"/>
          <w:sz w:val="26"/>
          <w:szCs w:val="26"/>
        </w:rPr>
        <w:t>(c</w:t>
      </w:r>
      <w:r w:rsidR="007C153B">
        <w:rPr>
          <w:rFonts w:ascii="Arial" w:hAnsi="Arial" w:cs="Arial"/>
          <w:sz w:val="26"/>
          <w:szCs w:val="26"/>
        </w:rPr>
        <w:t>) Compulsar copias al Procurador General de la Nación por la inasistencia del delegado del Ministerio Público al pacto de cumplimiento</w:t>
      </w:r>
      <w:r w:rsidR="00516F89">
        <w:rPr>
          <w:rFonts w:ascii="Arial" w:hAnsi="Arial" w:cs="Arial"/>
          <w:sz w:val="26"/>
          <w:szCs w:val="26"/>
        </w:rPr>
        <w:t>;</w:t>
      </w:r>
      <w:r w:rsidR="00A62521">
        <w:rPr>
          <w:rFonts w:ascii="Arial" w:hAnsi="Arial" w:cs="Arial"/>
          <w:sz w:val="26"/>
          <w:szCs w:val="26"/>
        </w:rPr>
        <w:t xml:space="preserve"> y</w:t>
      </w:r>
      <w:r w:rsidR="007C153B">
        <w:rPr>
          <w:rFonts w:ascii="Arial" w:hAnsi="Arial" w:cs="Arial"/>
          <w:sz w:val="26"/>
          <w:szCs w:val="26"/>
        </w:rPr>
        <w:t xml:space="preserve"> </w:t>
      </w:r>
      <w:r w:rsidR="00516F89">
        <w:rPr>
          <w:rFonts w:ascii="Arial" w:hAnsi="Arial" w:cs="Arial"/>
          <w:sz w:val="26"/>
          <w:szCs w:val="26"/>
        </w:rPr>
        <w:t>(d</w:t>
      </w:r>
      <w:r w:rsidR="007C153B">
        <w:rPr>
          <w:rFonts w:ascii="Arial" w:hAnsi="Arial" w:cs="Arial"/>
          <w:sz w:val="26"/>
          <w:szCs w:val="26"/>
        </w:rPr>
        <w:t xml:space="preserve">) </w:t>
      </w:r>
      <w:r w:rsidR="00516F89">
        <w:rPr>
          <w:rFonts w:ascii="Arial" w:hAnsi="Arial" w:cs="Arial"/>
          <w:sz w:val="26"/>
          <w:szCs w:val="26"/>
        </w:rPr>
        <w:t xml:space="preserve">Se ordene a la </w:t>
      </w:r>
      <w:r w:rsidR="007C153B">
        <w:rPr>
          <w:rFonts w:ascii="Arial" w:hAnsi="Arial" w:cs="Arial"/>
          <w:sz w:val="26"/>
          <w:szCs w:val="26"/>
        </w:rPr>
        <w:t>Defensoría del Pueblo en Manizales</w:t>
      </w:r>
      <w:r w:rsidR="00516F89">
        <w:rPr>
          <w:rFonts w:ascii="Arial" w:hAnsi="Arial" w:cs="Arial"/>
          <w:sz w:val="26"/>
          <w:szCs w:val="26"/>
        </w:rPr>
        <w:t xml:space="preserve"> presente tutelas y acciones populares a su nombre, como lo manda la </w:t>
      </w:r>
      <w:r w:rsidR="00A62521" w:rsidRPr="00A62521">
        <w:rPr>
          <w:rFonts w:ascii="Arial" w:hAnsi="Arial" w:cs="Arial"/>
          <w:sz w:val="26"/>
          <w:szCs w:val="26"/>
        </w:rPr>
        <w:t>Ley 734 de 2002</w:t>
      </w:r>
      <w:r w:rsidR="00A62521">
        <w:rPr>
          <w:rFonts w:ascii="Arial" w:hAnsi="Arial" w:cs="Arial"/>
          <w:sz w:val="26"/>
          <w:szCs w:val="26"/>
        </w:rPr>
        <w:t>.</w:t>
      </w:r>
    </w:p>
    <w:p w:rsidR="002179D6" w:rsidRPr="006E0F90" w:rsidRDefault="002179D6" w:rsidP="002179D6">
      <w:pPr>
        <w:pStyle w:val="Sinespaciado1"/>
        <w:spacing w:line="360" w:lineRule="auto"/>
        <w:ind w:firstLine="2835"/>
        <w:jc w:val="both"/>
        <w:rPr>
          <w:rFonts w:ascii="Arial" w:hAnsi="Arial" w:cs="Arial"/>
          <w:sz w:val="16"/>
          <w:szCs w:val="28"/>
        </w:rPr>
      </w:pPr>
    </w:p>
    <w:p w:rsidR="002179D6" w:rsidRPr="00516F89" w:rsidRDefault="002179D6" w:rsidP="00516F89">
      <w:pPr>
        <w:pStyle w:val="Sinespaciado1"/>
        <w:spacing w:line="360" w:lineRule="auto"/>
        <w:ind w:firstLine="2835"/>
        <w:jc w:val="both"/>
        <w:rPr>
          <w:rFonts w:ascii="Arial" w:hAnsi="Arial" w:cs="Arial"/>
          <w:sz w:val="26"/>
          <w:szCs w:val="26"/>
          <w:lang w:val="es-ES"/>
        </w:rPr>
      </w:pPr>
      <w:r w:rsidRPr="009F1D61">
        <w:rPr>
          <w:rFonts w:ascii="Arial" w:hAnsi="Arial" w:cs="Arial"/>
          <w:sz w:val="26"/>
          <w:szCs w:val="26"/>
        </w:rPr>
        <w:lastRenderedPageBreak/>
        <w:t xml:space="preserve">4. </w:t>
      </w:r>
      <w:r w:rsidR="00E74C26">
        <w:rPr>
          <w:rFonts w:ascii="Arial" w:hAnsi="Arial" w:cs="Arial"/>
          <w:sz w:val="26"/>
          <w:szCs w:val="26"/>
          <w:lang w:val="es-ES"/>
        </w:rPr>
        <w:t>Por auto de 18</w:t>
      </w:r>
      <w:r>
        <w:rPr>
          <w:rFonts w:ascii="Arial" w:hAnsi="Arial" w:cs="Arial"/>
          <w:sz w:val="26"/>
          <w:szCs w:val="26"/>
          <w:lang w:val="es-ES"/>
        </w:rPr>
        <w:t xml:space="preserve"> de agosto de 2016</w:t>
      </w:r>
      <w:r w:rsidRPr="009F1D61">
        <w:rPr>
          <w:rFonts w:ascii="Arial" w:hAnsi="Arial" w:cs="Arial"/>
          <w:sz w:val="26"/>
          <w:szCs w:val="26"/>
          <w:lang w:val="es-ES"/>
        </w:rPr>
        <w:t xml:space="preserve"> se admitió la demanda, se dispuso la vinculación de </w:t>
      </w:r>
      <w:r w:rsidRPr="009F1D61">
        <w:rPr>
          <w:rFonts w:ascii="Arial" w:hAnsi="Arial" w:cs="Arial"/>
          <w:sz w:val="26"/>
          <w:szCs w:val="26"/>
          <w:lang w:val="es-ES" w:eastAsia="es-ES"/>
        </w:rPr>
        <w:t>la Alcaldía de Pereira, la Procuraduría General de la</w:t>
      </w:r>
      <w:r>
        <w:rPr>
          <w:rFonts w:ascii="Arial" w:hAnsi="Arial" w:cs="Arial"/>
          <w:sz w:val="26"/>
          <w:szCs w:val="26"/>
          <w:lang w:val="es-ES" w:eastAsia="es-ES"/>
        </w:rPr>
        <w:t xml:space="preserve"> Nación Regional Risaralda y la Defensoría del Pueblo Regional</w:t>
      </w:r>
      <w:r w:rsidRPr="009F1D61">
        <w:rPr>
          <w:rFonts w:ascii="Arial" w:hAnsi="Arial" w:cs="Arial"/>
          <w:sz w:val="26"/>
          <w:szCs w:val="26"/>
          <w:lang w:val="es-ES" w:eastAsia="es-ES"/>
        </w:rPr>
        <w:t xml:space="preserve"> </w:t>
      </w:r>
      <w:r w:rsidR="00516F89">
        <w:rPr>
          <w:rFonts w:ascii="Arial" w:hAnsi="Arial" w:cs="Arial"/>
          <w:sz w:val="26"/>
          <w:szCs w:val="26"/>
          <w:lang w:val="es-ES" w:eastAsia="es-ES"/>
        </w:rPr>
        <w:t>Risaralda</w:t>
      </w:r>
      <w:r w:rsidRPr="009F1D61">
        <w:rPr>
          <w:rFonts w:ascii="Arial" w:hAnsi="Arial" w:cs="Arial"/>
          <w:sz w:val="26"/>
          <w:szCs w:val="26"/>
          <w:lang w:val="es-ES" w:eastAsia="es-ES"/>
        </w:rPr>
        <w:t xml:space="preserve">, </w:t>
      </w:r>
      <w:r w:rsidR="00516F89">
        <w:rPr>
          <w:rFonts w:ascii="Arial" w:hAnsi="Arial" w:cs="Arial"/>
          <w:sz w:val="26"/>
          <w:szCs w:val="26"/>
          <w:lang w:val="es-ES"/>
        </w:rPr>
        <w:t>se ordenó la notificación,</w:t>
      </w:r>
      <w:r w:rsidRPr="009F1D61">
        <w:rPr>
          <w:rFonts w:ascii="Arial" w:hAnsi="Arial" w:cs="Arial"/>
          <w:sz w:val="26"/>
          <w:szCs w:val="26"/>
          <w:lang w:val="es-ES"/>
        </w:rPr>
        <w:t xml:space="preserve"> traslado y la remisión de copias de las piezas procesales, para la resolución del pr</w:t>
      </w:r>
      <w:r w:rsidR="00E74C26">
        <w:rPr>
          <w:rFonts w:ascii="Arial" w:hAnsi="Arial" w:cs="Arial"/>
          <w:sz w:val="26"/>
          <w:szCs w:val="26"/>
          <w:lang w:val="es-ES"/>
        </w:rPr>
        <w:t>esente resguardo constitucional</w:t>
      </w:r>
      <w:r w:rsidR="00516F89">
        <w:rPr>
          <w:rFonts w:ascii="Arial" w:hAnsi="Arial" w:cs="Arial"/>
          <w:sz w:val="26"/>
          <w:szCs w:val="26"/>
          <w:lang w:val="es-ES"/>
        </w:rPr>
        <w:t>.</w:t>
      </w:r>
      <w:r w:rsidR="00E74C26">
        <w:rPr>
          <w:rFonts w:ascii="Arial" w:hAnsi="Arial" w:cs="Arial"/>
          <w:sz w:val="26"/>
          <w:szCs w:val="26"/>
          <w:lang w:val="es-ES"/>
        </w:rPr>
        <w:t xml:space="preserve"> (</w:t>
      </w:r>
      <w:proofErr w:type="spellStart"/>
      <w:r w:rsidR="00E74C26">
        <w:rPr>
          <w:rFonts w:ascii="Arial" w:hAnsi="Arial" w:cs="Arial"/>
          <w:sz w:val="26"/>
          <w:szCs w:val="26"/>
          <w:lang w:val="es-ES"/>
        </w:rPr>
        <w:t>fl</w:t>
      </w:r>
      <w:proofErr w:type="spellEnd"/>
      <w:r w:rsidR="00E74C26">
        <w:rPr>
          <w:rFonts w:ascii="Arial" w:hAnsi="Arial" w:cs="Arial"/>
          <w:sz w:val="26"/>
          <w:szCs w:val="26"/>
          <w:lang w:val="es-ES"/>
        </w:rPr>
        <w:t>. 4).</w:t>
      </w:r>
      <w:r w:rsidR="00516F89">
        <w:rPr>
          <w:rFonts w:ascii="Arial" w:hAnsi="Arial" w:cs="Arial"/>
          <w:sz w:val="26"/>
          <w:szCs w:val="26"/>
          <w:lang w:val="es-ES"/>
        </w:rPr>
        <w:t xml:space="preserve">  </w:t>
      </w:r>
      <w:r w:rsidR="00492273">
        <w:rPr>
          <w:rFonts w:ascii="Arial" w:hAnsi="Arial" w:cs="Arial"/>
          <w:sz w:val="26"/>
          <w:szCs w:val="26"/>
          <w:lang w:val="es-ES"/>
        </w:rPr>
        <w:t>Posteriormente se vinculó a</w:t>
      </w:r>
      <w:r>
        <w:rPr>
          <w:rFonts w:ascii="Arial" w:hAnsi="Arial" w:cs="Arial"/>
          <w:sz w:val="26"/>
          <w:szCs w:val="26"/>
          <w:lang w:val="es-ES"/>
        </w:rPr>
        <w:t>l</w:t>
      </w:r>
      <w:r w:rsidR="00492273">
        <w:rPr>
          <w:rFonts w:ascii="Arial" w:hAnsi="Arial" w:cs="Arial"/>
          <w:sz w:val="26"/>
          <w:szCs w:val="26"/>
          <w:lang w:val="es-ES"/>
        </w:rPr>
        <w:t xml:space="preserve"> Banco Caja Social S</w:t>
      </w:r>
      <w:r w:rsidR="00516F89">
        <w:rPr>
          <w:rFonts w:ascii="Arial" w:hAnsi="Arial" w:cs="Arial"/>
          <w:sz w:val="26"/>
          <w:szCs w:val="26"/>
          <w:lang w:val="es-ES"/>
        </w:rPr>
        <w:t>.</w:t>
      </w:r>
      <w:r w:rsidR="00492273">
        <w:rPr>
          <w:rFonts w:ascii="Arial" w:hAnsi="Arial" w:cs="Arial"/>
          <w:sz w:val="26"/>
          <w:szCs w:val="26"/>
          <w:lang w:val="es-ES"/>
        </w:rPr>
        <w:t>A</w:t>
      </w:r>
      <w:r w:rsidR="00516F89">
        <w:rPr>
          <w:rFonts w:ascii="Arial" w:hAnsi="Arial" w:cs="Arial"/>
          <w:sz w:val="26"/>
          <w:szCs w:val="26"/>
          <w:lang w:val="es-ES"/>
        </w:rPr>
        <w:t xml:space="preserve">., demandado </w:t>
      </w:r>
      <w:r w:rsidRPr="00C669B6">
        <w:rPr>
          <w:rFonts w:ascii="Arial" w:hAnsi="Arial" w:cs="Arial"/>
          <w:sz w:val="26"/>
          <w:szCs w:val="26"/>
          <w:lang w:val="es-ES"/>
        </w:rPr>
        <w:t>dentro de la</w:t>
      </w:r>
      <w:r>
        <w:rPr>
          <w:rFonts w:ascii="Arial" w:hAnsi="Arial" w:cs="Arial"/>
          <w:sz w:val="26"/>
          <w:szCs w:val="26"/>
          <w:lang w:val="es-ES"/>
        </w:rPr>
        <w:t xml:space="preserve"> </w:t>
      </w:r>
      <w:r w:rsidR="00516F89">
        <w:rPr>
          <w:rFonts w:ascii="Arial" w:hAnsi="Arial" w:cs="Arial"/>
          <w:sz w:val="26"/>
          <w:szCs w:val="26"/>
          <w:lang w:val="es-ES"/>
        </w:rPr>
        <w:t xml:space="preserve">citada </w:t>
      </w:r>
      <w:r>
        <w:rPr>
          <w:rFonts w:ascii="Arial" w:hAnsi="Arial" w:cs="Arial"/>
          <w:sz w:val="26"/>
          <w:szCs w:val="26"/>
          <w:lang w:val="es-ES"/>
        </w:rPr>
        <w:t>acción</w:t>
      </w:r>
      <w:r w:rsidRPr="00C669B6">
        <w:rPr>
          <w:rFonts w:ascii="Arial" w:hAnsi="Arial" w:cs="Arial"/>
          <w:sz w:val="26"/>
          <w:szCs w:val="26"/>
          <w:lang w:val="es-ES"/>
        </w:rPr>
        <w:t xml:space="preserve"> popular</w:t>
      </w:r>
      <w:r w:rsidR="00E26B51">
        <w:rPr>
          <w:rFonts w:ascii="Arial" w:hAnsi="Arial" w:cs="Arial"/>
          <w:sz w:val="26"/>
          <w:szCs w:val="26"/>
          <w:lang w:val="es-ES"/>
        </w:rPr>
        <w:t xml:space="preserve"> y al señor Andrés Mauricio Arboleda, actor popular</w:t>
      </w:r>
      <w:r w:rsidR="00516F89">
        <w:rPr>
          <w:rFonts w:ascii="Arial" w:hAnsi="Arial" w:cs="Arial"/>
          <w:sz w:val="26"/>
          <w:szCs w:val="26"/>
          <w:lang w:val="es-ES"/>
        </w:rPr>
        <w:t>.</w:t>
      </w:r>
      <w:r w:rsidR="00492273">
        <w:rPr>
          <w:rFonts w:ascii="Arial" w:hAnsi="Arial" w:cs="Arial"/>
          <w:sz w:val="26"/>
          <w:szCs w:val="26"/>
          <w:lang w:val="es-ES"/>
        </w:rPr>
        <w:t xml:space="preserve"> (</w:t>
      </w:r>
      <w:proofErr w:type="spellStart"/>
      <w:r w:rsidR="00492273">
        <w:rPr>
          <w:rFonts w:ascii="Arial" w:hAnsi="Arial" w:cs="Arial"/>
          <w:sz w:val="26"/>
          <w:szCs w:val="26"/>
          <w:lang w:val="es-ES"/>
        </w:rPr>
        <w:t>fl</w:t>
      </w:r>
      <w:proofErr w:type="spellEnd"/>
      <w:r w:rsidR="00492273">
        <w:rPr>
          <w:rFonts w:ascii="Arial" w:hAnsi="Arial" w:cs="Arial"/>
          <w:sz w:val="26"/>
          <w:szCs w:val="26"/>
          <w:lang w:val="es-ES"/>
        </w:rPr>
        <w:t>. 94</w:t>
      </w:r>
      <w:r w:rsidRPr="00C669B6">
        <w:rPr>
          <w:rFonts w:ascii="Arial" w:hAnsi="Arial" w:cs="Arial"/>
          <w:sz w:val="26"/>
          <w:szCs w:val="26"/>
          <w:lang w:val="es-ES"/>
        </w:rPr>
        <w:t>).</w:t>
      </w:r>
    </w:p>
    <w:p w:rsidR="00516F89" w:rsidRPr="00516F89" w:rsidRDefault="00516F89" w:rsidP="002179D6">
      <w:pPr>
        <w:pStyle w:val="Sinespaciado1"/>
        <w:spacing w:line="360" w:lineRule="auto"/>
        <w:ind w:firstLine="2835"/>
        <w:jc w:val="both"/>
        <w:rPr>
          <w:rFonts w:ascii="Arial" w:hAnsi="Arial" w:cs="Arial"/>
          <w:sz w:val="16"/>
          <w:szCs w:val="28"/>
          <w:lang w:val="es-ES"/>
        </w:rPr>
      </w:pPr>
    </w:p>
    <w:p w:rsidR="002179D6" w:rsidRPr="00516F89" w:rsidRDefault="002179D6" w:rsidP="002179D6">
      <w:pPr>
        <w:pStyle w:val="Sinespaciado1"/>
        <w:spacing w:line="360" w:lineRule="auto"/>
        <w:ind w:firstLine="2835"/>
        <w:jc w:val="both"/>
        <w:rPr>
          <w:rFonts w:ascii="Arial" w:hAnsi="Arial" w:cs="Arial"/>
          <w:sz w:val="26"/>
          <w:szCs w:val="26"/>
          <w:lang w:val="es-ES"/>
        </w:rPr>
      </w:pPr>
      <w:r w:rsidRPr="00516F89">
        <w:rPr>
          <w:rFonts w:ascii="Arial" w:hAnsi="Arial" w:cs="Arial"/>
          <w:sz w:val="26"/>
          <w:szCs w:val="26"/>
          <w:lang w:val="es-ES"/>
        </w:rPr>
        <w:t>4.1. El despacho judicial acciona</w:t>
      </w:r>
      <w:r w:rsidR="003B39F8">
        <w:rPr>
          <w:rFonts w:ascii="Arial" w:hAnsi="Arial" w:cs="Arial"/>
          <w:sz w:val="26"/>
          <w:szCs w:val="26"/>
          <w:lang w:val="es-ES"/>
        </w:rPr>
        <w:t xml:space="preserve">do allegó las copias del caso y </w:t>
      </w:r>
      <w:r w:rsidR="003B39F8" w:rsidRPr="00516F89">
        <w:rPr>
          <w:rFonts w:ascii="Arial" w:hAnsi="Arial" w:cs="Arial"/>
          <w:sz w:val="26"/>
          <w:szCs w:val="26"/>
          <w:lang w:val="es-ES"/>
        </w:rPr>
        <w:t>comunicó</w:t>
      </w:r>
      <w:r w:rsidRPr="00516F89">
        <w:rPr>
          <w:rFonts w:ascii="Arial" w:hAnsi="Arial" w:cs="Arial"/>
          <w:sz w:val="26"/>
          <w:szCs w:val="26"/>
          <w:lang w:val="es-ES"/>
        </w:rPr>
        <w:t xml:space="preserve"> que </w:t>
      </w:r>
      <w:r w:rsidR="00887E97" w:rsidRPr="00516F89">
        <w:rPr>
          <w:rFonts w:ascii="Arial" w:hAnsi="Arial" w:cs="Arial"/>
          <w:sz w:val="26"/>
          <w:szCs w:val="26"/>
          <w:lang w:val="es-ES"/>
        </w:rPr>
        <w:t xml:space="preserve">la acción popular se encuentra </w:t>
      </w:r>
      <w:r w:rsidR="00516F89">
        <w:rPr>
          <w:rFonts w:ascii="Arial" w:hAnsi="Arial" w:cs="Arial"/>
          <w:sz w:val="26"/>
          <w:szCs w:val="26"/>
          <w:lang w:val="es-ES"/>
        </w:rPr>
        <w:t>archivada</w:t>
      </w:r>
      <w:r w:rsidRPr="00516F89">
        <w:rPr>
          <w:rFonts w:ascii="Arial" w:hAnsi="Arial" w:cs="Arial"/>
          <w:sz w:val="26"/>
          <w:szCs w:val="26"/>
          <w:lang w:val="es-ES"/>
        </w:rPr>
        <w:t>. (</w:t>
      </w:r>
      <w:proofErr w:type="spellStart"/>
      <w:r w:rsidR="00887E97" w:rsidRPr="003B39F8">
        <w:rPr>
          <w:rFonts w:ascii="Arial" w:hAnsi="Arial" w:cs="Arial"/>
          <w:sz w:val="24"/>
          <w:szCs w:val="26"/>
          <w:lang w:val="es-ES"/>
        </w:rPr>
        <w:t>fls</w:t>
      </w:r>
      <w:proofErr w:type="spellEnd"/>
      <w:r w:rsidR="00887E97" w:rsidRPr="003B39F8">
        <w:rPr>
          <w:rFonts w:ascii="Arial" w:hAnsi="Arial" w:cs="Arial"/>
          <w:sz w:val="24"/>
          <w:szCs w:val="26"/>
          <w:lang w:val="es-ES"/>
        </w:rPr>
        <w:t>. 6-67</w:t>
      </w:r>
      <w:r w:rsidRPr="00516F89">
        <w:rPr>
          <w:rFonts w:ascii="Arial" w:hAnsi="Arial" w:cs="Arial"/>
          <w:sz w:val="26"/>
          <w:szCs w:val="26"/>
          <w:lang w:val="es-ES"/>
        </w:rPr>
        <w:t>).</w:t>
      </w:r>
    </w:p>
    <w:p w:rsidR="002179D6" w:rsidRPr="006E0F90" w:rsidRDefault="002179D6" w:rsidP="002179D6">
      <w:pPr>
        <w:pStyle w:val="Sinespaciado1"/>
        <w:spacing w:line="360" w:lineRule="auto"/>
        <w:ind w:firstLine="2835"/>
        <w:jc w:val="both"/>
        <w:rPr>
          <w:rFonts w:ascii="Arial" w:hAnsi="Arial" w:cs="Arial"/>
          <w:sz w:val="16"/>
          <w:szCs w:val="28"/>
          <w:lang w:val="es-ES"/>
        </w:rPr>
      </w:pPr>
    </w:p>
    <w:p w:rsidR="002179D6" w:rsidRPr="00DC768B" w:rsidRDefault="002179D6" w:rsidP="002179D6">
      <w:pPr>
        <w:pStyle w:val="Sinespaciado1"/>
        <w:spacing w:line="360" w:lineRule="auto"/>
        <w:ind w:firstLine="2835"/>
        <w:jc w:val="both"/>
        <w:rPr>
          <w:rFonts w:ascii="Arial" w:hAnsi="Arial" w:cs="Arial"/>
          <w:sz w:val="28"/>
          <w:szCs w:val="28"/>
          <w:lang w:val="es-ES"/>
        </w:rPr>
      </w:pPr>
      <w:r w:rsidRPr="001238A7">
        <w:rPr>
          <w:rFonts w:ascii="Arial" w:hAnsi="Arial" w:cs="Arial"/>
          <w:sz w:val="26"/>
          <w:szCs w:val="26"/>
          <w:lang w:val="es-ES"/>
        </w:rPr>
        <w:t xml:space="preserve">4.2. La Procuraduría Regional de Risaralda, informa que en virtud de las acciones populares presentadas por el actor, le han comunicado los autos de admisión, por lo que ha designado a diferentes profesionales para dar cumplimiento al artículo 21 de la Ley 472 </w:t>
      </w:r>
      <w:r w:rsidR="00887E97">
        <w:rPr>
          <w:rFonts w:ascii="Arial" w:hAnsi="Arial" w:cs="Arial"/>
          <w:sz w:val="26"/>
          <w:szCs w:val="26"/>
          <w:lang w:val="es-ES"/>
        </w:rPr>
        <w:t>de 1998.  Dice, que la</w:t>
      </w:r>
      <w:r>
        <w:rPr>
          <w:rFonts w:ascii="Arial" w:hAnsi="Arial" w:cs="Arial"/>
          <w:sz w:val="26"/>
          <w:szCs w:val="26"/>
          <w:lang w:val="es-ES"/>
        </w:rPr>
        <w:t xml:space="preserve"> acción popular referenciada no fue promovida</w:t>
      </w:r>
      <w:r w:rsidRPr="001238A7">
        <w:rPr>
          <w:rFonts w:ascii="Arial" w:hAnsi="Arial" w:cs="Arial"/>
          <w:sz w:val="26"/>
          <w:szCs w:val="26"/>
          <w:lang w:val="es-ES"/>
        </w:rPr>
        <w:t xml:space="preserve"> por esa institución y por ello solicita, su desvinculación dentro del presente trámite</w:t>
      </w:r>
      <w:r>
        <w:rPr>
          <w:rFonts w:ascii="Arial" w:hAnsi="Arial" w:cs="Arial"/>
          <w:sz w:val="26"/>
          <w:szCs w:val="26"/>
          <w:lang w:val="es-ES"/>
        </w:rPr>
        <w:t>.</w:t>
      </w:r>
      <w:r w:rsidRPr="00DC768B">
        <w:rPr>
          <w:rFonts w:ascii="Arial" w:hAnsi="Arial" w:cs="Arial"/>
          <w:sz w:val="28"/>
          <w:szCs w:val="28"/>
          <w:lang w:val="es-ES"/>
        </w:rPr>
        <w:t xml:space="preserve"> (</w:t>
      </w:r>
      <w:proofErr w:type="spellStart"/>
      <w:r>
        <w:rPr>
          <w:rFonts w:ascii="Arial" w:hAnsi="Arial" w:cs="Arial"/>
          <w:sz w:val="24"/>
          <w:szCs w:val="24"/>
          <w:lang w:val="es-ES"/>
        </w:rPr>
        <w:t>fls</w:t>
      </w:r>
      <w:proofErr w:type="spellEnd"/>
      <w:r>
        <w:rPr>
          <w:rFonts w:ascii="Arial" w:hAnsi="Arial" w:cs="Arial"/>
          <w:sz w:val="24"/>
          <w:szCs w:val="24"/>
          <w:lang w:val="es-ES"/>
        </w:rPr>
        <w:t xml:space="preserve">. </w:t>
      </w:r>
      <w:r w:rsidR="00887E97">
        <w:rPr>
          <w:rFonts w:ascii="Arial" w:hAnsi="Arial" w:cs="Arial"/>
          <w:sz w:val="24"/>
          <w:szCs w:val="24"/>
          <w:lang w:val="es-ES"/>
        </w:rPr>
        <w:t>68-69</w:t>
      </w:r>
      <w:r w:rsidRPr="00DC768B">
        <w:rPr>
          <w:rFonts w:ascii="Arial" w:hAnsi="Arial" w:cs="Arial"/>
          <w:sz w:val="28"/>
          <w:szCs w:val="28"/>
          <w:lang w:val="es-ES"/>
        </w:rPr>
        <w:t>).</w:t>
      </w:r>
    </w:p>
    <w:p w:rsidR="002179D6" w:rsidRPr="006E0F90" w:rsidRDefault="002179D6" w:rsidP="002179D6">
      <w:pPr>
        <w:pStyle w:val="Sinespaciado1"/>
        <w:spacing w:line="360" w:lineRule="auto"/>
        <w:ind w:firstLine="2835"/>
        <w:jc w:val="both"/>
        <w:rPr>
          <w:rFonts w:ascii="Arial" w:hAnsi="Arial" w:cs="Arial"/>
          <w:sz w:val="16"/>
          <w:szCs w:val="28"/>
          <w:lang w:val="es-ES"/>
        </w:rPr>
      </w:pPr>
    </w:p>
    <w:p w:rsidR="002179D6" w:rsidRPr="00887E97" w:rsidRDefault="002179D6" w:rsidP="002179D6">
      <w:pPr>
        <w:pStyle w:val="Sinespaciado1"/>
        <w:spacing w:line="360" w:lineRule="auto"/>
        <w:ind w:firstLine="2835"/>
        <w:jc w:val="both"/>
        <w:rPr>
          <w:sz w:val="26"/>
          <w:szCs w:val="26"/>
        </w:rPr>
      </w:pPr>
      <w:r w:rsidRPr="00887E97">
        <w:rPr>
          <w:rFonts w:ascii="Arial" w:hAnsi="Arial" w:cs="Arial"/>
          <w:sz w:val="26"/>
          <w:szCs w:val="26"/>
          <w:lang w:val="es-ES"/>
        </w:rPr>
        <w:t xml:space="preserve">4.3. </w:t>
      </w:r>
      <w:r w:rsidRPr="00887E97">
        <w:rPr>
          <w:rFonts w:ascii="Arial" w:hAnsi="Arial" w:cs="Arial"/>
          <w:sz w:val="26"/>
          <w:szCs w:val="26"/>
        </w:rPr>
        <w:t xml:space="preserve">La Alcaldía de este municipio, por intermedio de apoderado judicial, </w:t>
      </w:r>
      <w:r w:rsidRPr="00887E97">
        <w:rPr>
          <w:rFonts w:ascii="Arial" w:hAnsi="Arial" w:cs="Arial"/>
          <w:sz w:val="26"/>
          <w:szCs w:val="26"/>
          <w:lang w:val="es-ES"/>
        </w:rPr>
        <w:t xml:space="preserve">invoca la falta de legitimación en la causa por pasiva del ente territorial; pidió </w:t>
      </w:r>
      <w:r w:rsidR="00887E97" w:rsidRPr="00887E97">
        <w:rPr>
          <w:rFonts w:ascii="Arial" w:hAnsi="Arial" w:cs="Arial"/>
          <w:sz w:val="26"/>
          <w:szCs w:val="26"/>
          <w:lang w:val="es-ES"/>
        </w:rPr>
        <w:t xml:space="preserve">declarar improcedente la tutela, </w:t>
      </w:r>
      <w:r w:rsidRPr="00887E97">
        <w:rPr>
          <w:rFonts w:ascii="Arial" w:hAnsi="Arial" w:cs="Arial"/>
          <w:sz w:val="26"/>
          <w:szCs w:val="26"/>
          <w:lang w:val="es-ES"/>
        </w:rPr>
        <w:t>desvincular al municipio del presente trámite</w:t>
      </w:r>
      <w:r w:rsidR="00887E97" w:rsidRPr="00887E97">
        <w:rPr>
          <w:rFonts w:ascii="Arial" w:hAnsi="Arial" w:cs="Arial"/>
          <w:sz w:val="26"/>
          <w:szCs w:val="26"/>
          <w:lang w:val="es-ES"/>
        </w:rPr>
        <w:t xml:space="preserve"> y en la medida en que aparezca demostrada la temeridad o mala fe dentro del proceso se condene en costas al accionante</w:t>
      </w:r>
      <w:r w:rsidRPr="00887E97">
        <w:rPr>
          <w:rFonts w:ascii="Arial" w:hAnsi="Arial" w:cs="Arial"/>
          <w:sz w:val="26"/>
          <w:szCs w:val="26"/>
          <w:lang w:val="es-ES"/>
        </w:rPr>
        <w:t>.</w:t>
      </w:r>
      <w:r w:rsidRPr="00887E97">
        <w:rPr>
          <w:rFonts w:ascii="Arial" w:hAnsi="Arial" w:cs="Arial"/>
          <w:sz w:val="26"/>
          <w:szCs w:val="26"/>
        </w:rPr>
        <w:t xml:space="preserve"> (</w:t>
      </w:r>
      <w:proofErr w:type="spellStart"/>
      <w:r w:rsidRPr="00887E97">
        <w:rPr>
          <w:rFonts w:ascii="Arial" w:hAnsi="Arial" w:cs="Arial"/>
          <w:sz w:val="26"/>
          <w:szCs w:val="26"/>
        </w:rPr>
        <w:t>fls</w:t>
      </w:r>
      <w:proofErr w:type="spellEnd"/>
      <w:r w:rsidRPr="00887E97">
        <w:rPr>
          <w:rFonts w:ascii="Arial" w:hAnsi="Arial" w:cs="Arial"/>
          <w:sz w:val="26"/>
          <w:szCs w:val="26"/>
        </w:rPr>
        <w:t>. 7</w:t>
      </w:r>
      <w:r w:rsidR="00887E97" w:rsidRPr="00887E97">
        <w:rPr>
          <w:rFonts w:ascii="Arial" w:hAnsi="Arial" w:cs="Arial"/>
          <w:sz w:val="26"/>
          <w:szCs w:val="26"/>
        </w:rPr>
        <w:t>1-79</w:t>
      </w:r>
      <w:r w:rsidRPr="00887E97">
        <w:rPr>
          <w:rFonts w:ascii="Arial" w:hAnsi="Arial" w:cs="Arial"/>
          <w:sz w:val="26"/>
          <w:szCs w:val="26"/>
        </w:rPr>
        <w:t>).</w:t>
      </w:r>
    </w:p>
    <w:p w:rsidR="002179D6" w:rsidRPr="0003514B" w:rsidRDefault="002179D6" w:rsidP="002179D6">
      <w:pPr>
        <w:pStyle w:val="Sinespaciado1"/>
        <w:spacing w:line="360" w:lineRule="auto"/>
        <w:ind w:firstLine="2835"/>
        <w:jc w:val="both"/>
        <w:rPr>
          <w:rFonts w:ascii="Arial" w:hAnsi="Arial" w:cs="Arial"/>
          <w:sz w:val="16"/>
          <w:szCs w:val="28"/>
          <w:lang w:val="es-ES"/>
        </w:rPr>
      </w:pPr>
    </w:p>
    <w:p w:rsidR="002179D6" w:rsidRPr="00887E97" w:rsidRDefault="002179D6" w:rsidP="002179D6">
      <w:pPr>
        <w:pStyle w:val="Sinespaciado1"/>
        <w:spacing w:line="360" w:lineRule="auto"/>
        <w:ind w:firstLine="2835"/>
        <w:jc w:val="both"/>
        <w:rPr>
          <w:rFonts w:ascii="Arial" w:hAnsi="Arial" w:cs="Arial"/>
          <w:sz w:val="26"/>
          <w:szCs w:val="26"/>
          <w:lang w:val="es-ES"/>
        </w:rPr>
      </w:pPr>
      <w:r w:rsidRPr="00887E97">
        <w:rPr>
          <w:rFonts w:ascii="Arial" w:hAnsi="Arial" w:cs="Arial"/>
          <w:sz w:val="26"/>
          <w:szCs w:val="26"/>
          <w:lang w:val="es-ES"/>
        </w:rPr>
        <w:t>4.4. La Defensoría del Pueb</w:t>
      </w:r>
      <w:r w:rsidR="00E56793">
        <w:rPr>
          <w:rFonts w:ascii="Arial" w:hAnsi="Arial" w:cs="Arial"/>
          <w:sz w:val="26"/>
          <w:szCs w:val="26"/>
          <w:lang w:val="es-ES"/>
        </w:rPr>
        <w:t>lo Regional Caldas relaciona 382</w:t>
      </w:r>
      <w:r w:rsidRPr="00887E97">
        <w:rPr>
          <w:rFonts w:ascii="Arial" w:hAnsi="Arial" w:cs="Arial"/>
          <w:sz w:val="26"/>
          <w:szCs w:val="26"/>
          <w:lang w:val="es-ES"/>
        </w:rPr>
        <w:t xml:space="preserve"> acciones constitucionales que ha interpuesto el actor contra es</w:t>
      </w:r>
      <w:r w:rsidR="00E56793">
        <w:rPr>
          <w:rFonts w:ascii="Arial" w:hAnsi="Arial" w:cs="Arial"/>
          <w:sz w:val="26"/>
          <w:szCs w:val="26"/>
          <w:lang w:val="es-ES"/>
        </w:rPr>
        <w:t xml:space="preserve">a entidad por los mismos hechos; </w:t>
      </w:r>
      <w:r w:rsidRPr="00887E97">
        <w:rPr>
          <w:rFonts w:ascii="Arial" w:hAnsi="Arial" w:cs="Arial"/>
          <w:sz w:val="26"/>
          <w:szCs w:val="26"/>
          <w:lang w:val="es-ES"/>
        </w:rPr>
        <w:t xml:space="preserve">considera que el demandante </w:t>
      </w:r>
      <w:r w:rsidR="00E56793">
        <w:rPr>
          <w:rFonts w:ascii="Arial" w:hAnsi="Arial" w:cs="Arial"/>
          <w:sz w:val="26"/>
          <w:szCs w:val="26"/>
          <w:lang w:val="es-ES"/>
        </w:rPr>
        <w:t xml:space="preserve">obra con </w:t>
      </w:r>
      <w:r w:rsidRPr="00887E97">
        <w:rPr>
          <w:rFonts w:ascii="Arial" w:hAnsi="Arial" w:cs="Arial"/>
          <w:sz w:val="26"/>
          <w:szCs w:val="26"/>
          <w:lang w:val="es-ES"/>
        </w:rPr>
        <w:t>temeridad</w:t>
      </w:r>
      <w:r w:rsidR="00E56793">
        <w:rPr>
          <w:rFonts w:ascii="Arial" w:hAnsi="Arial" w:cs="Arial"/>
          <w:sz w:val="26"/>
          <w:szCs w:val="26"/>
          <w:lang w:val="es-ES"/>
        </w:rPr>
        <w:t xml:space="preserve"> y </w:t>
      </w:r>
      <w:r w:rsidR="00E56793" w:rsidRPr="00887E97">
        <w:rPr>
          <w:rFonts w:ascii="Arial" w:hAnsi="Arial" w:cs="Arial"/>
          <w:sz w:val="26"/>
          <w:szCs w:val="26"/>
          <w:lang w:val="es-ES"/>
        </w:rPr>
        <w:t>mala fe</w:t>
      </w:r>
      <w:r w:rsidR="00E56793">
        <w:rPr>
          <w:rFonts w:ascii="Arial" w:hAnsi="Arial" w:cs="Arial"/>
          <w:sz w:val="26"/>
          <w:szCs w:val="26"/>
          <w:lang w:val="es-ES"/>
        </w:rPr>
        <w:t xml:space="preserve"> y pretende con las acciones constitucionales el reconocimiento de intereses</w:t>
      </w:r>
      <w:r w:rsidRPr="00887E97">
        <w:rPr>
          <w:rFonts w:ascii="Arial" w:hAnsi="Arial" w:cs="Arial"/>
          <w:sz w:val="26"/>
          <w:szCs w:val="26"/>
          <w:lang w:val="es-ES"/>
        </w:rPr>
        <w:t xml:space="preserve"> </w:t>
      </w:r>
      <w:r w:rsidR="00E56793">
        <w:rPr>
          <w:rFonts w:ascii="Arial" w:hAnsi="Arial" w:cs="Arial"/>
          <w:sz w:val="26"/>
          <w:szCs w:val="26"/>
          <w:lang w:val="es-ES"/>
        </w:rPr>
        <w:t>económicos, estando lejos de representar a las personas que se encuentran en condiciones de vulnerabilidad</w:t>
      </w:r>
      <w:r w:rsidR="00157B07">
        <w:rPr>
          <w:rFonts w:ascii="Arial" w:hAnsi="Arial" w:cs="Arial"/>
          <w:sz w:val="26"/>
          <w:szCs w:val="26"/>
          <w:lang w:val="es-ES"/>
        </w:rPr>
        <w:t>. (</w:t>
      </w:r>
      <w:proofErr w:type="spellStart"/>
      <w:r w:rsidR="00157B07">
        <w:rPr>
          <w:rFonts w:ascii="Arial" w:hAnsi="Arial" w:cs="Arial"/>
          <w:sz w:val="26"/>
          <w:szCs w:val="26"/>
          <w:lang w:val="es-ES"/>
        </w:rPr>
        <w:t>fls</w:t>
      </w:r>
      <w:proofErr w:type="spellEnd"/>
      <w:r w:rsidR="00157B07">
        <w:rPr>
          <w:rFonts w:ascii="Arial" w:hAnsi="Arial" w:cs="Arial"/>
          <w:sz w:val="26"/>
          <w:szCs w:val="26"/>
          <w:lang w:val="es-ES"/>
        </w:rPr>
        <w:t xml:space="preserve">. </w:t>
      </w:r>
      <w:r w:rsidRPr="00887E97">
        <w:rPr>
          <w:rFonts w:ascii="Arial" w:hAnsi="Arial" w:cs="Arial"/>
          <w:sz w:val="26"/>
          <w:szCs w:val="26"/>
          <w:lang w:val="es-ES"/>
        </w:rPr>
        <w:t>8</w:t>
      </w:r>
      <w:r w:rsidR="00157B07">
        <w:rPr>
          <w:rFonts w:ascii="Arial" w:hAnsi="Arial" w:cs="Arial"/>
          <w:sz w:val="26"/>
          <w:szCs w:val="26"/>
          <w:lang w:val="es-ES"/>
        </w:rPr>
        <w:t>1-92</w:t>
      </w:r>
      <w:r w:rsidRPr="00887E97">
        <w:rPr>
          <w:rFonts w:ascii="Arial" w:hAnsi="Arial" w:cs="Arial"/>
          <w:sz w:val="26"/>
          <w:szCs w:val="26"/>
          <w:lang w:val="es-ES"/>
        </w:rPr>
        <w:t>).</w:t>
      </w:r>
    </w:p>
    <w:p w:rsidR="002179D6" w:rsidRPr="009C116E" w:rsidRDefault="002179D6" w:rsidP="002179D6">
      <w:pPr>
        <w:pStyle w:val="Sinespaciado1"/>
        <w:spacing w:line="360" w:lineRule="auto"/>
        <w:ind w:firstLine="2835"/>
        <w:jc w:val="both"/>
        <w:rPr>
          <w:rFonts w:ascii="Arial" w:hAnsi="Arial" w:cs="Arial"/>
          <w:sz w:val="16"/>
          <w:szCs w:val="28"/>
          <w:lang w:val="es-ES"/>
        </w:rPr>
      </w:pPr>
    </w:p>
    <w:p w:rsidR="002179D6" w:rsidRDefault="002179D6" w:rsidP="002179D6">
      <w:pPr>
        <w:pStyle w:val="Sinespaciado1"/>
        <w:spacing w:line="360" w:lineRule="auto"/>
        <w:ind w:firstLine="2835"/>
        <w:jc w:val="both"/>
        <w:rPr>
          <w:rFonts w:ascii="Arial" w:hAnsi="Arial" w:cs="Arial"/>
          <w:sz w:val="26"/>
          <w:szCs w:val="26"/>
          <w:lang w:val="es-ES"/>
        </w:rPr>
      </w:pPr>
      <w:r w:rsidRPr="00DF03A3">
        <w:rPr>
          <w:rFonts w:ascii="Arial" w:hAnsi="Arial" w:cs="Arial"/>
          <w:sz w:val="26"/>
          <w:szCs w:val="26"/>
          <w:lang w:val="es-ES"/>
        </w:rPr>
        <w:lastRenderedPageBreak/>
        <w:t>4.5. La Defensoría del Pueblo Regional Risaralda</w:t>
      </w:r>
      <w:r>
        <w:rPr>
          <w:rFonts w:ascii="Arial" w:hAnsi="Arial" w:cs="Arial"/>
          <w:sz w:val="26"/>
          <w:szCs w:val="26"/>
          <w:lang w:val="es-ES"/>
        </w:rPr>
        <w:t xml:space="preserve"> </w:t>
      </w:r>
      <w:r w:rsidR="00E26B51">
        <w:rPr>
          <w:rFonts w:ascii="Arial" w:hAnsi="Arial" w:cs="Arial"/>
          <w:sz w:val="26"/>
          <w:szCs w:val="26"/>
          <w:lang w:val="es-ES"/>
        </w:rPr>
        <w:t>y el señor</w:t>
      </w:r>
      <w:r w:rsidR="00E26B51" w:rsidRPr="00E26B51">
        <w:rPr>
          <w:rFonts w:ascii="Arial" w:hAnsi="Arial" w:cs="Arial"/>
          <w:sz w:val="26"/>
          <w:szCs w:val="26"/>
          <w:lang w:val="es-ES"/>
        </w:rPr>
        <w:t xml:space="preserve"> </w:t>
      </w:r>
      <w:r w:rsidR="00E26B51">
        <w:rPr>
          <w:rFonts w:ascii="Arial" w:hAnsi="Arial" w:cs="Arial"/>
          <w:sz w:val="26"/>
          <w:szCs w:val="26"/>
          <w:lang w:val="es-ES"/>
        </w:rPr>
        <w:t>Andrés Mauricio Arboleda guardaron</w:t>
      </w:r>
      <w:r w:rsidRPr="00DF03A3">
        <w:rPr>
          <w:rFonts w:ascii="Arial" w:hAnsi="Arial" w:cs="Arial"/>
          <w:sz w:val="26"/>
          <w:szCs w:val="26"/>
          <w:lang w:val="es-ES"/>
        </w:rPr>
        <w:t xml:space="preserve"> silencio.</w:t>
      </w:r>
    </w:p>
    <w:p w:rsidR="00915578" w:rsidRPr="00A01976" w:rsidRDefault="00915578" w:rsidP="00915578">
      <w:pPr>
        <w:pStyle w:val="Sinespaciado1"/>
        <w:spacing w:line="360" w:lineRule="auto"/>
        <w:ind w:firstLine="2835"/>
        <w:jc w:val="both"/>
        <w:rPr>
          <w:rFonts w:ascii="Arial" w:hAnsi="Arial" w:cs="Arial"/>
          <w:sz w:val="24"/>
          <w:szCs w:val="26"/>
        </w:rPr>
      </w:pPr>
    </w:p>
    <w:p w:rsidR="002179D6" w:rsidRPr="009C46B7" w:rsidRDefault="002179D6" w:rsidP="002179D6">
      <w:pPr>
        <w:pStyle w:val="Sinespaciado1"/>
        <w:spacing w:line="360" w:lineRule="auto"/>
        <w:ind w:firstLine="2835"/>
        <w:rPr>
          <w:rFonts w:ascii="Arial" w:hAnsi="Arial" w:cs="Arial"/>
          <w:b/>
          <w:spacing w:val="-3"/>
          <w:szCs w:val="28"/>
        </w:rPr>
      </w:pPr>
      <w:r w:rsidRPr="009C46B7">
        <w:rPr>
          <w:rFonts w:ascii="Arial" w:hAnsi="Arial" w:cs="Arial"/>
          <w:b/>
          <w:spacing w:val="-3"/>
          <w:szCs w:val="28"/>
        </w:rPr>
        <w:t>III. CONSIDERACIONES DE LA SALA</w:t>
      </w:r>
    </w:p>
    <w:p w:rsidR="002179D6" w:rsidRPr="008A597B" w:rsidRDefault="002179D6" w:rsidP="002179D6">
      <w:pPr>
        <w:pStyle w:val="Sinespaciado1"/>
        <w:spacing w:line="360" w:lineRule="auto"/>
        <w:ind w:firstLine="2835"/>
        <w:jc w:val="both"/>
        <w:rPr>
          <w:rFonts w:ascii="Arial" w:hAnsi="Arial" w:cs="Arial"/>
          <w:spacing w:val="-3"/>
          <w:sz w:val="24"/>
          <w:szCs w:val="28"/>
          <w:highlight w:val="darkGray"/>
        </w:rPr>
      </w:pPr>
    </w:p>
    <w:p w:rsidR="002179D6" w:rsidRPr="00B42B92" w:rsidRDefault="002179D6" w:rsidP="002179D6">
      <w:pPr>
        <w:pStyle w:val="Sinespaciado2"/>
        <w:spacing w:line="360" w:lineRule="auto"/>
        <w:ind w:firstLine="2835"/>
        <w:jc w:val="both"/>
        <w:rPr>
          <w:rFonts w:ascii="Arial" w:hAnsi="Arial" w:cs="Arial"/>
          <w:sz w:val="26"/>
          <w:szCs w:val="26"/>
        </w:rPr>
      </w:pPr>
      <w:r w:rsidRPr="007646B9">
        <w:rPr>
          <w:rFonts w:ascii="Arial" w:hAnsi="Arial" w:cs="Arial"/>
          <w:sz w:val="26"/>
          <w:szCs w:val="26"/>
        </w:rPr>
        <w:t>1. Esta Corporación es competente para conocer de la tutela, de conformidad con lo previsto en los artículos 86 de la Carta Política, Decreto 2591 de 1991 y los pertinentes del Decreto 1382 de 2000.</w:t>
      </w:r>
    </w:p>
    <w:p w:rsidR="002179D6" w:rsidRPr="000D72F8" w:rsidRDefault="002179D6" w:rsidP="002179D6">
      <w:pPr>
        <w:pStyle w:val="Sinespaciado1"/>
        <w:spacing w:line="360" w:lineRule="auto"/>
        <w:ind w:firstLine="2835"/>
        <w:jc w:val="both"/>
        <w:rPr>
          <w:rFonts w:ascii="Arial" w:hAnsi="Arial" w:cs="Arial"/>
          <w:bCs/>
          <w:sz w:val="16"/>
          <w:szCs w:val="26"/>
          <w:lang w:eastAsia="es-ES"/>
        </w:rPr>
      </w:pPr>
    </w:p>
    <w:p w:rsidR="000E507B" w:rsidRDefault="002179D6" w:rsidP="000E507B">
      <w:pPr>
        <w:pStyle w:val="Sinespaciado1"/>
        <w:spacing w:line="360" w:lineRule="auto"/>
        <w:ind w:firstLine="2835"/>
        <w:jc w:val="both"/>
        <w:rPr>
          <w:rFonts w:ascii="Arial" w:hAnsi="Arial" w:cs="Arial"/>
          <w:sz w:val="26"/>
          <w:szCs w:val="26"/>
        </w:rPr>
      </w:pPr>
      <w:r w:rsidRPr="00214CFD">
        <w:rPr>
          <w:rFonts w:ascii="Arial" w:hAnsi="Arial" w:cs="Arial"/>
          <w:spacing w:val="-3"/>
          <w:sz w:val="26"/>
          <w:szCs w:val="26"/>
        </w:rPr>
        <w:t xml:space="preserve">2. La controversia consiste en dilucidar si el </w:t>
      </w:r>
      <w:r w:rsidRPr="000D72F8">
        <w:rPr>
          <w:rFonts w:ascii="Arial" w:hAnsi="Arial" w:cs="Arial"/>
          <w:spacing w:val="-3"/>
          <w:szCs w:val="26"/>
        </w:rPr>
        <w:t xml:space="preserve">JUZGADO </w:t>
      </w:r>
      <w:r w:rsidR="002B7E89">
        <w:rPr>
          <w:rFonts w:ascii="Arial" w:hAnsi="Arial" w:cs="Arial"/>
          <w:spacing w:val="-3"/>
          <w:szCs w:val="26"/>
        </w:rPr>
        <w:t>QUINTO</w:t>
      </w:r>
      <w:r w:rsidRPr="000D72F8">
        <w:rPr>
          <w:rFonts w:ascii="Arial" w:hAnsi="Arial" w:cs="Arial"/>
          <w:spacing w:val="-3"/>
          <w:szCs w:val="26"/>
        </w:rPr>
        <w:t xml:space="preserve"> CIVIL </w:t>
      </w:r>
      <w:r>
        <w:rPr>
          <w:rFonts w:ascii="Arial" w:hAnsi="Arial" w:cs="Arial"/>
          <w:spacing w:val="-3"/>
          <w:szCs w:val="26"/>
        </w:rPr>
        <w:t xml:space="preserve">DEL CIRCUITO DE PEREIRA </w:t>
      </w:r>
      <w:r>
        <w:rPr>
          <w:rFonts w:ascii="Arial" w:hAnsi="Arial" w:cs="Arial"/>
          <w:spacing w:val="-3"/>
          <w:sz w:val="26"/>
          <w:szCs w:val="26"/>
        </w:rPr>
        <w:t>incurrió en una “vía de hecho” dentro del trámite de l</w:t>
      </w:r>
      <w:r w:rsidR="008B46CE">
        <w:rPr>
          <w:rFonts w:ascii="Arial" w:hAnsi="Arial" w:cs="Arial"/>
          <w:spacing w:val="-3"/>
          <w:sz w:val="26"/>
          <w:szCs w:val="26"/>
        </w:rPr>
        <w:t xml:space="preserve">a acción popular con radicado bajo el número </w:t>
      </w:r>
      <w:r>
        <w:rPr>
          <w:rFonts w:ascii="Arial" w:hAnsi="Arial" w:cs="Arial"/>
          <w:spacing w:val="-3"/>
          <w:sz w:val="26"/>
          <w:szCs w:val="26"/>
        </w:rPr>
        <w:t>2015-00</w:t>
      </w:r>
      <w:r w:rsidR="00244C18">
        <w:rPr>
          <w:rFonts w:ascii="Arial" w:hAnsi="Arial" w:cs="Arial"/>
          <w:spacing w:val="-3"/>
          <w:sz w:val="26"/>
          <w:szCs w:val="26"/>
        </w:rPr>
        <w:t>0</w:t>
      </w:r>
      <w:r>
        <w:rPr>
          <w:rFonts w:ascii="Arial" w:hAnsi="Arial" w:cs="Arial"/>
          <w:spacing w:val="-3"/>
          <w:sz w:val="26"/>
          <w:szCs w:val="26"/>
        </w:rPr>
        <w:t>25-00</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onstitucional,</w:t>
      </w:r>
      <w:r w:rsidR="00B80830">
        <w:rPr>
          <w:rFonts w:ascii="Arial" w:hAnsi="Arial" w:cs="Arial"/>
          <w:spacing w:val="-3"/>
          <w:sz w:val="26"/>
          <w:szCs w:val="26"/>
        </w:rPr>
        <w:t xml:space="preserve"> por </w:t>
      </w:r>
      <w:r w:rsidR="000E507B">
        <w:rPr>
          <w:rFonts w:ascii="Arial" w:hAnsi="Arial" w:cs="Arial"/>
          <w:spacing w:val="-3"/>
          <w:sz w:val="26"/>
          <w:szCs w:val="26"/>
        </w:rPr>
        <w:t>n</w:t>
      </w:r>
      <w:r w:rsidR="00B80830">
        <w:rPr>
          <w:rFonts w:ascii="Arial" w:hAnsi="Arial" w:cs="Arial"/>
          <w:spacing w:val="-3"/>
          <w:sz w:val="26"/>
          <w:szCs w:val="26"/>
        </w:rPr>
        <w:t>otificar</w:t>
      </w:r>
      <w:r w:rsidR="00244C18">
        <w:rPr>
          <w:rFonts w:ascii="Arial" w:hAnsi="Arial" w:cs="Arial"/>
          <w:spacing w:val="-3"/>
          <w:sz w:val="26"/>
          <w:szCs w:val="26"/>
        </w:rPr>
        <w:t xml:space="preserve"> la sentencia </w:t>
      </w:r>
      <w:r w:rsidR="00B80830">
        <w:rPr>
          <w:rFonts w:ascii="Arial" w:hAnsi="Arial" w:cs="Arial"/>
          <w:spacing w:val="-3"/>
          <w:sz w:val="26"/>
          <w:szCs w:val="26"/>
        </w:rPr>
        <w:t>proferida</w:t>
      </w:r>
      <w:r w:rsidR="008B46CE">
        <w:rPr>
          <w:rFonts w:ascii="Arial" w:hAnsi="Arial" w:cs="Arial"/>
          <w:spacing w:val="-3"/>
          <w:sz w:val="26"/>
          <w:szCs w:val="26"/>
        </w:rPr>
        <w:t xml:space="preserve"> en </w:t>
      </w:r>
      <w:r w:rsidR="00244C18" w:rsidRPr="00244C18">
        <w:rPr>
          <w:rFonts w:ascii="Arial" w:hAnsi="Arial" w:cs="Arial"/>
          <w:sz w:val="26"/>
          <w:szCs w:val="26"/>
        </w:rPr>
        <w:t xml:space="preserve">la acción popular </w:t>
      </w:r>
      <w:r w:rsidR="008B46CE">
        <w:rPr>
          <w:rFonts w:ascii="Arial" w:hAnsi="Arial" w:cs="Arial"/>
          <w:sz w:val="26"/>
          <w:szCs w:val="26"/>
        </w:rPr>
        <w:t xml:space="preserve">objeto de este amparo, por </w:t>
      </w:r>
      <w:r w:rsidR="00244C18" w:rsidRPr="00244C18">
        <w:rPr>
          <w:rFonts w:ascii="Arial" w:hAnsi="Arial" w:cs="Arial"/>
          <w:sz w:val="26"/>
          <w:szCs w:val="26"/>
        </w:rPr>
        <w:t xml:space="preserve">estado </w:t>
      </w:r>
      <w:r w:rsidR="008B46CE">
        <w:rPr>
          <w:rFonts w:ascii="Arial" w:hAnsi="Arial" w:cs="Arial"/>
          <w:sz w:val="26"/>
          <w:szCs w:val="26"/>
        </w:rPr>
        <w:t>y no por edicto</w:t>
      </w:r>
      <w:r w:rsidR="00E26B51">
        <w:rPr>
          <w:rFonts w:ascii="Arial" w:hAnsi="Arial" w:cs="Arial"/>
          <w:sz w:val="26"/>
          <w:szCs w:val="26"/>
        </w:rPr>
        <w:t>; n</w:t>
      </w:r>
      <w:r w:rsidR="000E507B">
        <w:rPr>
          <w:rFonts w:ascii="Arial" w:hAnsi="Arial" w:cs="Arial"/>
          <w:sz w:val="26"/>
          <w:szCs w:val="26"/>
        </w:rPr>
        <w:t>o</w:t>
      </w:r>
      <w:r w:rsidR="00B80830">
        <w:rPr>
          <w:rFonts w:ascii="Arial" w:hAnsi="Arial" w:cs="Arial"/>
          <w:sz w:val="26"/>
          <w:szCs w:val="26"/>
        </w:rPr>
        <w:t xml:space="preserve"> decret</w:t>
      </w:r>
      <w:r w:rsidR="000E507B">
        <w:rPr>
          <w:rFonts w:ascii="Arial" w:hAnsi="Arial" w:cs="Arial"/>
          <w:sz w:val="26"/>
          <w:szCs w:val="26"/>
        </w:rPr>
        <w:t>ar</w:t>
      </w:r>
      <w:r w:rsidR="00B80830">
        <w:rPr>
          <w:rFonts w:ascii="Arial" w:hAnsi="Arial" w:cs="Arial"/>
          <w:sz w:val="26"/>
          <w:szCs w:val="26"/>
        </w:rPr>
        <w:t xml:space="preserve"> oficiosamente </w:t>
      </w:r>
      <w:r w:rsidR="000E507B">
        <w:rPr>
          <w:rFonts w:ascii="Arial" w:hAnsi="Arial" w:cs="Arial"/>
          <w:sz w:val="26"/>
          <w:szCs w:val="26"/>
        </w:rPr>
        <w:t>nulidad, al no citar por correo electrónico</w:t>
      </w:r>
      <w:r w:rsidR="00B80830">
        <w:rPr>
          <w:rFonts w:ascii="Arial" w:hAnsi="Arial" w:cs="Arial"/>
          <w:sz w:val="26"/>
          <w:szCs w:val="26"/>
        </w:rPr>
        <w:t xml:space="preserve"> al gestor constitu</w:t>
      </w:r>
      <w:r w:rsidR="000E507B">
        <w:rPr>
          <w:rFonts w:ascii="Arial" w:hAnsi="Arial" w:cs="Arial"/>
          <w:sz w:val="26"/>
          <w:szCs w:val="26"/>
        </w:rPr>
        <w:t>cional al pacto de cumplimiento y por no compulsar copias a la Procuraduría General de la Nación por la inasistencia del delegado del Ministerio Público al pacto de cumplimiento.</w:t>
      </w:r>
    </w:p>
    <w:p w:rsidR="002179D6" w:rsidRPr="000D72F8" w:rsidRDefault="002179D6" w:rsidP="002179D6">
      <w:pPr>
        <w:pStyle w:val="Sinespaciado1"/>
        <w:spacing w:line="360" w:lineRule="auto"/>
        <w:ind w:firstLine="2835"/>
        <w:jc w:val="both"/>
        <w:rPr>
          <w:rFonts w:ascii="Arial" w:hAnsi="Arial" w:cs="Arial"/>
          <w:sz w:val="16"/>
          <w:szCs w:val="26"/>
        </w:rPr>
      </w:pPr>
    </w:p>
    <w:p w:rsidR="002179D6" w:rsidRDefault="002179D6" w:rsidP="002179D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2179D6" w:rsidRPr="000D72F8" w:rsidRDefault="002179D6" w:rsidP="002179D6">
      <w:pPr>
        <w:pStyle w:val="Sinespaciado1"/>
        <w:spacing w:line="360" w:lineRule="auto"/>
        <w:ind w:firstLine="2835"/>
        <w:jc w:val="both"/>
        <w:rPr>
          <w:rFonts w:ascii="Arial" w:hAnsi="Arial" w:cs="Arial"/>
          <w:sz w:val="16"/>
          <w:szCs w:val="26"/>
          <w:lang w:val="es-ES"/>
        </w:rPr>
      </w:pPr>
    </w:p>
    <w:p w:rsidR="002179D6" w:rsidRPr="00C156A7" w:rsidRDefault="002179D6" w:rsidP="002179D6">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 xml:space="preserve">“No cualquier providencia judicial puede ser objeto de control por parte del juez de acción de tutela, sólo aquellas que supongan una decisión arbitraria o irrazonable, constitucionalmente. De resto, deberá respetarse la decisión del juez natural, </w:t>
      </w:r>
      <w:r w:rsidRPr="00EA2BC6">
        <w:rPr>
          <w:rFonts w:ascii="Arial" w:hAnsi="Arial" w:cs="Arial"/>
          <w:i/>
          <w:sz w:val="24"/>
          <w:szCs w:val="24"/>
          <w:lang w:val="es-ES"/>
        </w:rPr>
        <w:lastRenderedPageBreak/>
        <w:t>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2179D6" w:rsidRPr="000D72F8" w:rsidRDefault="002179D6" w:rsidP="002179D6">
      <w:pPr>
        <w:pStyle w:val="Sinespaciado1"/>
        <w:spacing w:line="360" w:lineRule="auto"/>
        <w:ind w:firstLine="2835"/>
        <w:jc w:val="both"/>
        <w:rPr>
          <w:rFonts w:ascii="Arial" w:hAnsi="Arial" w:cs="Arial"/>
          <w:sz w:val="16"/>
          <w:szCs w:val="26"/>
          <w:lang w:val="es-ES"/>
        </w:rPr>
      </w:pPr>
    </w:p>
    <w:p w:rsidR="002179D6" w:rsidRPr="00744018" w:rsidRDefault="002179D6" w:rsidP="002179D6">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 xml:space="preserve">5. Las causales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de la acción de tutela contra providencias judiciales, conocidas como vías de hecho, han sido reunidas en dos grupos.  Las denominadas ‘generales’ o ‘requisitos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2179D6" w:rsidRPr="000D72F8" w:rsidRDefault="002179D6" w:rsidP="002179D6">
      <w:pPr>
        <w:pStyle w:val="Sinespaciado1"/>
        <w:spacing w:line="360" w:lineRule="auto"/>
        <w:ind w:firstLine="2835"/>
        <w:jc w:val="both"/>
        <w:rPr>
          <w:rFonts w:ascii="Arial" w:hAnsi="Arial" w:cs="Arial"/>
          <w:sz w:val="16"/>
          <w:szCs w:val="26"/>
          <w:lang w:val="es-ES"/>
        </w:rPr>
      </w:pPr>
    </w:p>
    <w:p w:rsidR="002179D6" w:rsidRPr="006F38B0" w:rsidRDefault="002179D6" w:rsidP="002179D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generales o requisitos de </w:t>
      </w:r>
      <w:proofErr w:type="spellStart"/>
      <w:r w:rsidRPr="006F38B0">
        <w:rPr>
          <w:rFonts w:ascii="Arial" w:hAnsi="Arial" w:cs="Arial"/>
          <w:sz w:val="26"/>
          <w:szCs w:val="26"/>
          <w:lang w:val="es-ES"/>
        </w:rPr>
        <w:t>procedibilidad</w:t>
      </w:r>
      <w:proofErr w:type="spellEnd"/>
      <w:r w:rsidRPr="006F38B0">
        <w:rPr>
          <w:rFonts w:ascii="Arial" w:hAnsi="Arial" w:cs="Arial"/>
          <w:sz w:val="26"/>
          <w:szCs w:val="26"/>
          <w:lang w:val="es-ES"/>
        </w:rPr>
        <w:t xml:space="preserve">,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2179D6" w:rsidRPr="000D72F8" w:rsidRDefault="002179D6" w:rsidP="002179D6">
      <w:pPr>
        <w:pStyle w:val="Sinespaciado1"/>
        <w:spacing w:line="360" w:lineRule="auto"/>
        <w:ind w:firstLine="2835"/>
        <w:jc w:val="both"/>
        <w:rPr>
          <w:rFonts w:ascii="Arial" w:hAnsi="Arial" w:cs="Arial"/>
          <w:sz w:val="16"/>
          <w:szCs w:val="26"/>
          <w:lang w:val="es-ES"/>
        </w:rPr>
      </w:pPr>
    </w:p>
    <w:p w:rsidR="002179D6" w:rsidRPr="00E26B51" w:rsidRDefault="002179D6" w:rsidP="00E26B5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xml:space="preserve">. Las especiales, específicas o propiamente dichas, se refieren a los defectos concretos en los cuales puede incurrir una providencia judicial y que pueden conllevar la violación de los derechos fundamentales de una persona.  De acuerdo con lo señalado por la Corte </w:t>
      </w:r>
      <w:r w:rsidRPr="006F38B0">
        <w:rPr>
          <w:rFonts w:ascii="Arial" w:hAnsi="Arial" w:cs="Arial"/>
          <w:sz w:val="26"/>
          <w:szCs w:val="26"/>
          <w:lang w:val="es-ES"/>
        </w:rPr>
        <w:lastRenderedPageBreak/>
        <w:t>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A01976" w:rsidRPr="00162A68" w:rsidRDefault="00A01976" w:rsidP="002179D6">
      <w:pPr>
        <w:pStyle w:val="Sinespaciado2"/>
        <w:spacing w:line="360" w:lineRule="auto"/>
        <w:ind w:firstLine="2835"/>
        <w:jc w:val="both"/>
        <w:rPr>
          <w:rFonts w:ascii="Arial" w:hAnsi="Arial" w:cs="Arial"/>
          <w:sz w:val="24"/>
          <w:szCs w:val="28"/>
          <w:highlight w:val="darkGray"/>
        </w:rPr>
      </w:pPr>
    </w:p>
    <w:p w:rsidR="002179D6" w:rsidRPr="00162A68" w:rsidRDefault="002179D6" w:rsidP="002179D6">
      <w:pPr>
        <w:pStyle w:val="Sinespaciado3"/>
        <w:spacing w:line="360" w:lineRule="auto"/>
        <w:ind w:firstLine="2835"/>
        <w:jc w:val="both"/>
        <w:rPr>
          <w:rFonts w:ascii="Arial" w:hAnsi="Arial" w:cs="Arial"/>
          <w:b/>
          <w:spacing w:val="-3"/>
          <w:szCs w:val="28"/>
        </w:rPr>
      </w:pPr>
      <w:r w:rsidRPr="00162A68">
        <w:rPr>
          <w:rFonts w:ascii="Arial" w:hAnsi="Arial" w:cs="Arial"/>
          <w:b/>
          <w:spacing w:val="-3"/>
          <w:szCs w:val="28"/>
        </w:rPr>
        <w:t>IV. DEL CASO CONCRETO</w:t>
      </w:r>
    </w:p>
    <w:p w:rsidR="002179D6" w:rsidRPr="00162A68" w:rsidRDefault="002179D6" w:rsidP="002179D6">
      <w:pPr>
        <w:pStyle w:val="Sinespaciado2"/>
        <w:spacing w:line="360" w:lineRule="auto"/>
        <w:ind w:firstLine="2835"/>
        <w:jc w:val="both"/>
        <w:rPr>
          <w:rFonts w:ascii="Arial" w:hAnsi="Arial" w:cs="Arial"/>
          <w:sz w:val="24"/>
          <w:szCs w:val="28"/>
          <w:highlight w:val="darkGray"/>
        </w:rPr>
      </w:pPr>
    </w:p>
    <w:p w:rsidR="00DB659E" w:rsidRDefault="002179D6" w:rsidP="00E26B51">
      <w:pPr>
        <w:pStyle w:val="Sinespaciado1"/>
        <w:spacing w:line="360" w:lineRule="auto"/>
        <w:ind w:firstLine="2832"/>
        <w:jc w:val="both"/>
        <w:rPr>
          <w:rFonts w:ascii="Arial" w:hAnsi="Arial" w:cs="Arial"/>
          <w:sz w:val="26"/>
          <w:szCs w:val="26"/>
        </w:rPr>
      </w:pPr>
      <w:r w:rsidRPr="002B75FE">
        <w:rPr>
          <w:rFonts w:ascii="Arial" w:hAnsi="Arial" w:cs="Arial"/>
          <w:sz w:val="28"/>
          <w:szCs w:val="28"/>
        </w:rPr>
        <w:t>1</w:t>
      </w:r>
      <w:r>
        <w:rPr>
          <w:rFonts w:ascii="Arial" w:hAnsi="Arial" w:cs="Arial"/>
          <w:sz w:val="28"/>
          <w:szCs w:val="28"/>
        </w:rPr>
        <w:t>.</w:t>
      </w:r>
      <w:r w:rsidRPr="007646B9">
        <w:rPr>
          <w:rFonts w:ascii="Arial" w:hAnsi="Arial" w:cs="Arial"/>
          <w:sz w:val="26"/>
          <w:szCs w:val="26"/>
        </w:rPr>
        <w:t xml:space="preserve"> </w:t>
      </w:r>
      <w:r w:rsidR="00E26B51">
        <w:rPr>
          <w:rFonts w:ascii="Arial" w:hAnsi="Arial" w:cs="Arial"/>
          <w:sz w:val="26"/>
          <w:szCs w:val="26"/>
        </w:rPr>
        <w:t>De la documental enviada por el la titular del Juzgado Quinto Civil del Circuito de Pereira, se tiene que, en dicho estrado judicial se tramitó la acc</w:t>
      </w:r>
      <w:r w:rsidR="00FF0F3C">
        <w:rPr>
          <w:rFonts w:ascii="Arial" w:hAnsi="Arial" w:cs="Arial"/>
          <w:sz w:val="26"/>
          <w:szCs w:val="26"/>
        </w:rPr>
        <w:t>ión popular radicada bajo el N°</w:t>
      </w:r>
      <w:r w:rsidR="00E26B51">
        <w:rPr>
          <w:rFonts w:ascii="Arial" w:hAnsi="Arial" w:cs="Arial"/>
          <w:sz w:val="26"/>
          <w:szCs w:val="26"/>
        </w:rPr>
        <w:t xml:space="preserve"> 66</w:t>
      </w:r>
      <w:r w:rsidR="00DB659E">
        <w:rPr>
          <w:rFonts w:ascii="Arial" w:hAnsi="Arial" w:cs="Arial"/>
          <w:sz w:val="26"/>
          <w:szCs w:val="26"/>
        </w:rPr>
        <w:t>001-31-03-</w:t>
      </w:r>
      <w:r w:rsidR="00E26B51">
        <w:rPr>
          <w:rFonts w:ascii="Arial" w:hAnsi="Arial" w:cs="Arial"/>
          <w:sz w:val="26"/>
          <w:szCs w:val="26"/>
        </w:rPr>
        <w:t>005</w:t>
      </w:r>
      <w:r w:rsidR="00DB659E">
        <w:rPr>
          <w:rFonts w:ascii="Arial" w:hAnsi="Arial" w:cs="Arial"/>
          <w:sz w:val="26"/>
          <w:szCs w:val="26"/>
        </w:rPr>
        <w:t>-</w:t>
      </w:r>
      <w:r w:rsidR="00E26B51">
        <w:rPr>
          <w:rFonts w:ascii="Arial" w:hAnsi="Arial" w:cs="Arial"/>
          <w:sz w:val="26"/>
          <w:szCs w:val="26"/>
        </w:rPr>
        <w:t xml:space="preserve"> 2015</w:t>
      </w:r>
      <w:r w:rsidR="00DB659E">
        <w:rPr>
          <w:rFonts w:ascii="Arial" w:hAnsi="Arial" w:cs="Arial"/>
          <w:sz w:val="26"/>
          <w:szCs w:val="26"/>
        </w:rPr>
        <w:t>-00025-</w:t>
      </w:r>
      <w:r w:rsidR="00E26B51">
        <w:rPr>
          <w:rFonts w:ascii="Arial" w:hAnsi="Arial" w:cs="Arial"/>
          <w:sz w:val="26"/>
          <w:szCs w:val="26"/>
        </w:rPr>
        <w:t xml:space="preserve">00, </w:t>
      </w:r>
      <w:r w:rsidR="00DB659E">
        <w:rPr>
          <w:rFonts w:ascii="Arial" w:hAnsi="Arial" w:cs="Arial"/>
          <w:sz w:val="26"/>
          <w:szCs w:val="26"/>
        </w:rPr>
        <w:t xml:space="preserve">fungiendo como actor popular el señor </w:t>
      </w:r>
      <w:r w:rsidR="00DB659E" w:rsidRPr="00DB659E">
        <w:rPr>
          <w:rFonts w:ascii="Arial" w:hAnsi="Arial" w:cs="Arial"/>
          <w:szCs w:val="26"/>
        </w:rPr>
        <w:t>ANDRÉS MAURICIO ARBOLEDA</w:t>
      </w:r>
      <w:r w:rsidR="00DB659E">
        <w:rPr>
          <w:rFonts w:ascii="Arial" w:hAnsi="Arial" w:cs="Arial"/>
          <w:sz w:val="26"/>
          <w:szCs w:val="26"/>
        </w:rPr>
        <w:t xml:space="preserve"> y reconocido como coadyuvante el aquí </w:t>
      </w:r>
      <w:proofErr w:type="spellStart"/>
      <w:r w:rsidR="00DB659E">
        <w:rPr>
          <w:rFonts w:ascii="Arial" w:hAnsi="Arial" w:cs="Arial"/>
          <w:sz w:val="26"/>
          <w:szCs w:val="26"/>
        </w:rPr>
        <w:t>tutelante</w:t>
      </w:r>
      <w:proofErr w:type="spellEnd"/>
      <w:r w:rsidR="00DB659E">
        <w:rPr>
          <w:rFonts w:ascii="Arial" w:hAnsi="Arial" w:cs="Arial"/>
          <w:sz w:val="26"/>
          <w:szCs w:val="26"/>
        </w:rPr>
        <w:t xml:space="preserve"> </w:t>
      </w:r>
      <w:r w:rsidR="00DB659E" w:rsidRPr="00DB659E">
        <w:rPr>
          <w:rFonts w:ascii="Arial" w:hAnsi="Arial" w:cs="Arial"/>
          <w:szCs w:val="26"/>
        </w:rPr>
        <w:t xml:space="preserve">JAVIER ELÍAS ARIAS </w:t>
      </w:r>
      <w:proofErr w:type="spellStart"/>
      <w:r w:rsidR="00DB659E" w:rsidRPr="00DB659E">
        <w:rPr>
          <w:rFonts w:ascii="Arial" w:hAnsi="Arial" w:cs="Arial"/>
          <w:szCs w:val="26"/>
        </w:rPr>
        <w:t>IDÁRRAGA</w:t>
      </w:r>
      <w:proofErr w:type="spellEnd"/>
      <w:r w:rsidR="00DB659E">
        <w:rPr>
          <w:rFonts w:ascii="Arial" w:hAnsi="Arial" w:cs="Arial"/>
          <w:sz w:val="26"/>
          <w:szCs w:val="26"/>
        </w:rPr>
        <w:t>, la cual fue resuelta mediante sentencia del 13 de abril del año que cursa. (</w:t>
      </w:r>
      <w:proofErr w:type="spellStart"/>
      <w:r w:rsidR="00DB659E">
        <w:rPr>
          <w:rFonts w:ascii="Arial" w:hAnsi="Arial" w:cs="Arial"/>
          <w:sz w:val="26"/>
          <w:szCs w:val="26"/>
        </w:rPr>
        <w:t>fls</w:t>
      </w:r>
      <w:proofErr w:type="spellEnd"/>
      <w:r w:rsidR="00DB659E">
        <w:rPr>
          <w:rFonts w:ascii="Arial" w:hAnsi="Arial" w:cs="Arial"/>
          <w:sz w:val="26"/>
          <w:szCs w:val="26"/>
        </w:rPr>
        <w:t xml:space="preserve">. 53 a 67 c. </w:t>
      </w:r>
      <w:proofErr w:type="spellStart"/>
      <w:r w:rsidR="00DB659E">
        <w:rPr>
          <w:rFonts w:ascii="Arial" w:hAnsi="Arial" w:cs="Arial"/>
          <w:sz w:val="26"/>
          <w:szCs w:val="26"/>
        </w:rPr>
        <w:t>ppl</w:t>
      </w:r>
      <w:proofErr w:type="spellEnd"/>
      <w:r w:rsidR="00DB659E">
        <w:rPr>
          <w:rFonts w:ascii="Arial" w:hAnsi="Arial" w:cs="Arial"/>
          <w:sz w:val="26"/>
          <w:szCs w:val="26"/>
        </w:rPr>
        <w:t xml:space="preserve">.). En </w:t>
      </w:r>
      <w:r w:rsidR="00485356">
        <w:rPr>
          <w:rFonts w:ascii="Arial" w:hAnsi="Arial" w:cs="Arial"/>
          <w:sz w:val="26"/>
          <w:szCs w:val="26"/>
        </w:rPr>
        <w:t xml:space="preserve">el </w:t>
      </w:r>
      <w:r w:rsidR="00DB659E">
        <w:rPr>
          <w:rFonts w:ascii="Arial" w:hAnsi="Arial" w:cs="Arial"/>
          <w:sz w:val="26"/>
          <w:szCs w:val="26"/>
        </w:rPr>
        <w:t>último folio aparece que dicha providencia fue notificada por estado No. 69 del 14 de abril siguiente.</w:t>
      </w:r>
    </w:p>
    <w:p w:rsidR="00DB659E" w:rsidRPr="00BD6AF3" w:rsidRDefault="00DB659E" w:rsidP="00E26B51">
      <w:pPr>
        <w:pStyle w:val="Sinespaciado1"/>
        <w:spacing w:line="360" w:lineRule="auto"/>
        <w:ind w:firstLine="2832"/>
        <w:jc w:val="both"/>
        <w:rPr>
          <w:rFonts w:ascii="Arial" w:hAnsi="Arial" w:cs="Arial"/>
          <w:sz w:val="16"/>
          <w:szCs w:val="26"/>
        </w:rPr>
      </w:pPr>
    </w:p>
    <w:p w:rsidR="00DB659E" w:rsidRDefault="00DB659E" w:rsidP="00E26B51">
      <w:pPr>
        <w:pStyle w:val="Sinespaciado1"/>
        <w:spacing w:line="360" w:lineRule="auto"/>
        <w:ind w:firstLine="2832"/>
        <w:jc w:val="both"/>
        <w:rPr>
          <w:rFonts w:ascii="Arial" w:hAnsi="Arial" w:cs="Arial"/>
          <w:sz w:val="26"/>
          <w:szCs w:val="26"/>
        </w:rPr>
      </w:pPr>
      <w:r>
        <w:rPr>
          <w:rFonts w:ascii="Arial" w:hAnsi="Arial" w:cs="Arial"/>
          <w:sz w:val="26"/>
          <w:szCs w:val="26"/>
        </w:rPr>
        <w:t>2. A folio 47 se observa que el juzgado accionado citó para la audiencia de pacto de cumplimiento, proveído que fue notificado por estado No. 1</w:t>
      </w:r>
      <w:r w:rsidR="00BD6AF3">
        <w:rPr>
          <w:rFonts w:ascii="Arial" w:hAnsi="Arial" w:cs="Arial"/>
          <w:sz w:val="26"/>
          <w:szCs w:val="26"/>
        </w:rPr>
        <w:t>53 del 15 de septiembre de 2015;</w:t>
      </w:r>
      <w:r>
        <w:rPr>
          <w:rFonts w:ascii="Arial" w:hAnsi="Arial" w:cs="Arial"/>
          <w:sz w:val="26"/>
          <w:szCs w:val="26"/>
        </w:rPr>
        <w:t xml:space="preserve"> no concurrió ni el actor popular ni su coadyuvante. (</w:t>
      </w:r>
      <w:proofErr w:type="spellStart"/>
      <w:r>
        <w:rPr>
          <w:rFonts w:ascii="Arial" w:hAnsi="Arial" w:cs="Arial"/>
          <w:sz w:val="26"/>
          <w:szCs w:val="26"/>
        </w:rPr>
        <w:t>fls</w:t>
      </w:r>
      <w:proofErr w:type="spellEnd"/>
      <w:r>
        <w:rPr>
          <w:rFonts w:ascii="Arial" w:hAnsi="Arial" w:cs="Arial"/>
          <w:sz w:val="26"/>
          <w:szCs w:val="26"/>
        </w:rPr>
        <w:t xml:space="preserve">. 47-48 </w:t>
      </w:r>
      <w:proofErr w:type="spellStart"/>
      <w:proofErr w:type="gramStart"/>
      <w:r>
        <w:rPr>
          <w:rFonts w:ascii="Arial" w:hAnsi="Arial" w:cs="Arial"/>
          <w:sz w:val="26"/>
          <w:szCs w:val="26"/>
        </w:rPr>
        <w:t>ib</w:t>
      </w:r>
      <w:proofErr w:type="spellEnd"/>
      <w:proofErr w:type="gramEnd"/>
      <w:r>
        <w:rPr>
          <w:rFonts w:ascii="Arial" w:hAnsi="Arial" w:cs="Arial"/>
          <w:sz w:val="26"/>
          <w:szCs w:val="26"/>
        </w:rPr>
        <w:t>).</w:t>
      </w:r>
    </w:p>
    <w:p w:rsidR="00DB659E" w:rsidRPr="00BD6AF3" w:rsidRDefault="00DB659E" w:rsidP="00E26B51">
      <w:pPr>
        <w:pStyle w:val="Sinespaciado1"/>
        <w:spacing w:line="360" w:lineRule="auto"/>
        <w:ind w:firstLine="2832"/>
        <w:jc w:val="both"/>
        <w:rPr>
          <w:rFonts w:ascii="Arial" w:hAnsi="Arial" w:cs="Arial"/>
          <w:sz w:val="16"/>
          <w:szCs w:val="26"/>
        </w:rPr>
      </w:pPr>
    </w:p>
    <w:p w:rsidR="00BD6AF3" w:rsidRDefault="00BD6AF3" w:rsidP="00553AF4">
      <w:pPr>
        <w:pStyle w:val="Sinespaciado1"/>
        <w:spacing w:line="360" w:lineRule="auto"/>
        <w:ind w:firstLine="2832"/>
        <w:jc w:val="both"/>
        <w:rPr>
          <w:rFonts w:ascii="Arial" w:hAnsi="Arial" w:cs="Arial"/>
          <w:sz w:val="26"/>
          <w:szCs w:val="26"/>
        </w:rPr>
      </w:pPr>
      <w:r>
        <w:rPr>
          <w:rFonts w:ascii="Arial" w:hAnsi="Arial" w:cs="Arial"/>
          <w:sz w:val="26"/>
          <w:szCs w:val="26"/>
        </w:rPr>
        <w:t xml:space="preserve">3. De la revisión exhaustiva a las copias de la acción popular que remitió a esta Sala la autoridad judicial encartada, no se encuentra petición o escrito alguno, en el que el accionante </w:t>
      </w:r>
      <w:r w:rsidRPr="00BD6AF3">
        <w:rPr>
          <w:rFonts w:ascii="Arial" w:hAnsi="Arial" w:cs="Arial"/>
          <w:szCs w:val="26"/>
        </w:rPr>
        <w:t xml:space="preserve">ARIAS </w:t>
      </w:r>
      <w:proofErr w:type="spellStart"/>
      <w:r w:rsidRPr="00BD6AF3">
        <w:rPr>
          <w:rFonts w:ascii="Arial" w:hAnsi="Arial" w:cs="Arial"/>
          <w:szCs w:val="26"/>
        </w:rPr>
        <w:t>IDÁRRAGA</w:t>
      </w:r>
      <w:proofErr w:type="spellEnd"/>
      <w:r>
        <w:rPr>
          <w:rFonts w:ascii="Arial" w:hAnsi="Arial" w:cs="Arial"/>
          <w:sz w:val="26"/>
          <w:szCs w:val="26"/>
        </w:rPr>
        <w:t xml:space="preserve"> le haya solicitado a dicho estrado judicial lo que por esta excepcional vía judicial reclama, esto es, la nulidad de la sentencia por haberla notificado por estado y no por edicto, la nulidad por no haberle notificado a su correo electrónico la convocatoria a la audiencia de pacto de cumplimiento y la compulsa de copias al Procurador General de la Nación por la inasistencia del delegado del Ministerio Público al pacto de cumplimiento.</w:t>
      </w:r>
    </w:p>
    <w:p w:rsidR="00AA2B4C" w:rsidRPr="0044580E" w:rsidRDefault="00AA2B4C" w:rsidP="002179D6">
      <w:pPr>
        <w:pStyle w:val="Sinespaciado1"/>
        <w:spacing w:line="360" w:lineRule="auto"/>
        <w:ind w:firstLine="2835"/>
        <w:jc w:val="both"/>
        <w:rPr>
          <w:rFonts w:ascii="Arial" w:hAnsi="Arial" w:cs="Arial"/>
          <w:sz w:val="16"/>
          <w:highlight w:val="darkYellow"/>
        </w:rPr>
      </w:pPr>
    </w:p>
    <w:p w:rsidR="0044580E" w:rsidRDefault="00FF2701" w:rsidP="008224B5">
      <w:pPr>
        <w:pStyle w:val="Sinespaciado1"/>
        <w:spacing w:line="360" w:lineRule="auto"/>
        <w:ind w:firstLine="2835"/>
        <w:jc w:val="both"/>
        <w:rPr>
          <w:rFonts w:ascii="Arial" w:hAnsi="Arial" w:cs="Arial"/>
          <w:sz w:val="26"/>
          <w:szCs w:val="26"/>
        </w:rPr>
      </w:pPr>
      <w:r>
        <w:rPr>
          <w:rFonts w:ascii="Arial" w:hAnsi="Arial" w:cs="Arial"/>
          <w:spacing w:val="-3"/>
          <w:sz w:val="26"/>
          <w:szCs w:val="26"/>
        </w:rPr>
        <w:lastRenderedPageBreak/>
        <w:t>4</w:t>
      </w:r>
      <w:r w:rsidR="002179D6" w:rsidRPr="008465EB">
        <w:rPr>
          <w:rFonts w:ascii="Arial" w:hAnsi="Arial" w:cs="Arial"/>
          <w:spacing w:val="-3"/>
          <w:sz w:val="26"/>
          <w:szCs w:val="26"/>
        </w:rPr>
        <w:t>. De lo anterior</w:t>
      </w:r>
      <w:r w:rsidR="00485356">
        <w:rPr>
          <w:rFonts w:ascii="Arial" w:hAnsi="Arial" w:cs="Arial"/>
          <w:spacing w:val="-3"/>
          <w:sz w:val="26"/>
          <w:szCs w:val="26"/>
        </w:rPr>
        <w:t>mente</w:t>
      </w:r>
      <w:r w:rsidR="00553AF4">
        <w:rPr>
          <w:rFonts w:ascii="Arial" w:hAnsi="Arial" w:cs="Arial"/>
          <w:spacing w:val="-3"/>
          <w:sz w:val="26"/>
          <w:szCs w:val="26"/>
        </w:rPr>
        <w:t xml:space="preserve"> relatado, pronto se advierte </w:t>
      </w:r>
      <w:r w:rsidR="002179D6" w:rsidRPr="008465EB">
        <w:rPr>
          <w:rFonts w:ascii="Arial" w:hAnsi="Arial" w:cs="Arial"/>
          <w:sz w:val="26"/>
          <w:szCs w:val="26"/>
        </w:rPr>
        <w:t xml:space="preserve">la improcedencia del amparo, como así se declarará, pues </w:t>
      </w:r>
      <w:r w:rsidR="0044580E">
        <w:rPr>
          <w:rFonts w:ascii="Arial" w:hAnsi="Arial" w:cs="Arial"/>
          <w:sz w:val="26"/>
          <w:szCs w:val="26"/>
        </w:rPr>
        <w:t xml:space="preserve">la tutela propuesta por el señor </w:t>
      </w:r>
      <w:r w:rsidR="0044580E" w:rsidRPr="0044580E">
        <w:rPr>
          <w:rFonts w:ascii="Arial" w:hAnsi="Arial" w:cs="Arial"/>
          <w:szCs w:val="26"/>
        </w:rPr>
        <w:t xml:space="preserve">ARIAS </w:t>
      </w:r>
      <w:proofErr w:type="spellStart"/>
      <w:r w:rsidR="0044580E" w:rsidRPr="0044580E">
        <w:rPr>
          <w:rFonts w:ascii="Arial" w:hAnsi="Arial" w:cs="Arial"/>
          <w:szCs w:val="26"/>
        </w:rPr>
        <w:t>IDÁRRAGA</w:t>
      </w:r>
      <w:proofErr w:type="spellEnd"/>
      <w:r w:rsidR="0044580E">
        <w:rPr>
          <w:rFonts w:ascii="Arial" w:hAnsi="Arial" w:cs="Arial"/>
          <w:sz w:val="26"/>
          <w:szCs w:val="26"/>
        </w:rPr>
        <w:t xml:space="preserve"> no cumple con el requisito de subsidiariedad, toda vez que no ha agotado los mecanismos de defensa con que contaba ante la misma autoridad judicial que adelantó el trámite de la acción popular en la que fungió como coadyuvante. De aceptarse, perdería la tutela su característica de ser un instrumento jurídico de naturaleza subsidiaria y residual para convertirse en uno de protección alternativo o principal.</w:t>
      </w:r>
      <w:r>
        <w:rPr>
          <w:rFonts w:ascii="Arial" w:hAnsi="Arial" w:cs="Arial"/>
          <w:sz w:val="26"/>
          <w:szCs w:val="26"/>
        </w:rPr>
        <w:t xml:space="preserve"> Así ha razonado la Corte Constitucional, cuando señala que,</w:t>
      </w:r>
    </w:p>
    <w:p w:rsidR="0044580E" w:rsidRPr="00FF2701" w:rsidRDefault="0044580E" w:rsidP="008224B5">
      <w:pPr>
        <w:pStyle w:val="Sinespaciado1"/>
        <w:spacing w:line="360" w:lineRule="auto"/>
        <w:ind w:firstLine="2835"/>
        <w:jc w:val="both"/>
        <w:rPr>
          <w:rFonts w:ascii="Arial" w:hAnsi="Arial" w:cs="Arial"/>
          <w:sz w:val="16"/>
          <w:szCs w:val="26"/>
        </w:rPr>
      </w:pPr>
    </w:p>
    <w:p w:rsidR="00FF2701" w:rsidRPr="00FF2701" w:rsidRDefault="00FF2701" w:rsidP="00FF2701">
      <w:pPr>
        <w:pStyle w:val="Sinespaciado1"/>
        <w:spacing w:line="360" w:lineRule="auto"/>
        <w:ind w:left="708" w:firstLine="2127"/>
        <w:jc w:val="both"/>
        <w:rPr>
          <w:rFonts w:ascii="Arial" w:hAnsi="Arial" w:cs="Arial"/>
          <w:i/>
          <w:szCs w:val="24"/>
        </w:rPr>
      </w:pPr>
      <w:r w:rsidRPr="00FF2701">
        <w:rPr>
          <w:rFonts w:ascii="Arial" w:hAnsi="Arial" w:cs="Arial"/>
          <w:i/>
          <w:szCs w:val="24"/>
        </w:rPr>
        <w:t>“</w:t>
      </w:r>
      <w:r w:rsidR="0044580E" w:rsidRPr="00FF2701">
        <w:rPr>
          <w:rFonts w:ascii="Arial" w:hAnsi="Arial" w:cs="Arial"/>
          <w:i/>
          <w:szCs w:val="24"/>
        </w:rPr>
        <w:t>E</w:t>
      </w:r>
      <w:r w:rsidR="002179D6" w:rsidRPr="00FF2701">
        <w:rPr>
          <w:rFonts w:ascii="Arial" w:hAnsi="Arial" w:cs="Arial"/>
          <w:i/>
          <w:szCs w:val="24"/>
        </w:rPr>
        <w:t xml:space="preserve">l </w:t>
      </w:r>
      <w:r w:rsidRPr="00FF2701">
        <w:rPr>
          <w:rFonts w:ascii="Arial" w:hAnsi="Arial" w:cs="Arial"/>
          <w:i/>
          <w:szCs w:val="24"/>
        </w:rPr>
        <w:t>proceso judicial ordinario representa el mecanismo normal para la solución de los litigios, en él las partes pueden ser escuchadas en igualdad de oportunidades, aportar pruebas, controvertir las que obren en su contra, interponer recursos y, en general, ejercer las atribuciones derivadas del derecho al debido proceso.</w:t>
      </w:r>
    </w:p>
    <w:p w:rsidR="00FF2701" w:rsidRPr="00FF2701" w:rsidRDefault="00FF2701" w:rsidP="008224B5">
      <w:pPr>
        <w:pStyle w:val="Sinespaciado1"/>
        <w:spacing w:line="360" w:lineRule="auto"/>
        <w:ind w:firstLine="2835"/>
        <w:jc w:val="both"/>
        <w:rPr>
          <w:rFonts w:ascii="Arial" w:hAnsi="Arial" w:cs="Arial"/>
          <w:i/>
          <w:szCs w:val="24"/>
        </w:rPr>
      </w:pPr>
    </w:p>
    <w:p w:rsidR="00FF2701" w:rsidRDefault="00FF2701" w:rsidP="00FF2701">
      <w:pPr>
        <w:pStyle w:val="Sinespaciado1"/>
        <w:spacing w:line="360" w:lineRule="auto"/>
        <w:ind w:left="708" w:firstLine="2127"/>
        <w:jc w:val="both"/>
        <w:rPr>
          <w:rFonts w:ascii="Arial" w:hAnsi="Arial" w:cs="Arial"/>
          <w:sz w:val="26"/>
          <w:szCs w:val="26"/>
        </w:rPr>
      </w:pPr>
      <w:r w:rsidRPr="00FF2701">
        <w:rPr>
          <w:rFonts w:ascii="Arial" w:hAnsi="Arial" w:cs="Arial"/>
          <w:i/>
          <w:szCs w:val="24"/>
        </w:rPr>
        <w:t>Cuando alguna de las partes por descuido, negligencia o falta de diligencia profesional, omite interponer oportunamente los recursos que el ordenamiento jurídico le autoriza o, más grave aún, después de interponerlos deja vencer el término para sustentarlos, la parte afectada con este hecho no podrá mediante la acción de tutela pretender revivir la oportunidad procesal con la cual contó y que por su propia culpa no fue utilizada de la manera más adecuada para sus intereses. En eventos como este, la incuria de quien desatiende sus deberes no puede servir de fundamento para el ejercicio de la acción de tutela.”</w:t>
      </w:r>
      <w:r w:rsidRPr="00FF2701">
        <w:rPr>
          <w:rStyle w:val="Refdenotaalpie"/>
          <w:rFonts w:ascii="Arial" w:hAnsi="Arial"/>
          <w:i/>
          <w:szCs w:val="24"/>
        </w:rPr>
        <w:footnoteReference w:id="1"/>
      </w:r>
    </w:p>
    <w:p w:rsidR="002179D6" w:rsidRDefault="002179D6" w:rsidP="002179D6">
      <w:pPr>
        <w:pStyle w:val="Sinespaciado1"/>
        <w:spacing w:line="360" w:lineRule="auto"/>
        <w:ind w:firstLine="2835"/>
        <w:jc w:val="both"/>
        <w:rPr>
          <w:rFonts w:ascii="Arial" w:hAnsi="Arial" w:cs="Arial"/>
          <w:sz w:val="16"/>
          <w:szCs w:val="28"/>
        </w:rPr>
      </w:pPr>
    </w:p>
    <w:p w:rsidR="00FF2701" w:rsidRPr="00DF2E3D" w:rsidRDefault="00FF2701" w:rsidP="002179D6">
      <w:pPr>
        <w:pStyle w:val="Sinespaciado1"/>
        <w:spacing w:line="360" w:lineRule="auto"/>
        <w:ind w:firstLine="2835"/>
        <w:jc w:val="both"/>
        <w:rPr>
          <w:rFonts w:ascii="Arial" w:hAnsi="Arial" w:cs="Arial"/>
          <w:sz w:val="16"/>
          <w:szCs w:val="28"/>
        </w:rPr>
      </w:pPr>
    </w:p>
    <w:p w:rsidR="001611CA" w:rsidRDefault="00FF2701" w:rsidP="001611CA">
      <w:pPr>
        <w:pStyle w:val="Sinespaciado1"/>
        <w:spacing w:line="360" w:lineRule="auto"/>
        <w:ind w:firstLine="2835"/>
        <w:jc w:val="both"/>
        <w:rPr>
          <w:rFonts w:ascii="Arial" w:hAnsi="Arial" w:cs="Arial"/>
          <w:sz w:val="26"/>
          <w:szCs w:val="26"/>
        </w:rPr>
      </w:pPr>
      <w:r>
        <w:rPr>
          <w:rFonts w:ascii="Arial" w:hAnsi="Arial" w:cs="Arial"/>
          <w:sz w:val="26"/>
          <w:szCs w:val="26"/>
          <w:lang w:val="es-ES_tradnl"/>
        </w:rPr>
        <w:t>5</w:t>
      </w:r>
      <w:r w:rsidR="002179D6" w:rsidRPr="008465EB">
        <w:rPr>
          <w:rFonts w:ascii="Arial" w:hAnsi="Arial" w:cs="Arial"/>
          <w:sz w:val="26"/>
          <w:szCs w:val="26"/>
          <w:lang w:val="es-ES_tradnl"/>
        </w:rPr>
        <w:t xml:space="preserve">. </w:t>
      </w:r>
      <w:r w:rsidR="002179D6" w:rsidRPr="008465EB">
        <w:rPr>
          <w:rFonts w:ascii="Arial" w:hAnsi="Arial" w:cs="Arial"/>
          <w:spacing w:val="-3"/>
          <w:sz w:val="26"/>
          <w:szCs w:val="26"/>
        </w:rPr>
        <w:t xml:space="preserve">En relación a la </w:t>
      </w:r>
      <w:r w:rsidR="002179D6" w:rsidRPr="008465EB">
        <w:rPr>
          <w:rFonts w:ascii="Arial" w:hAnsi="Arial" w:cs="Arial"/>
          <w:sz w:val="26"/>
          <w:szCs w:val="26"/>
        </w:rPr>
        <w:t xml:space="preserve">Defensoría del Pueblo Regional Caldas, frente a la que el gestor del amparo alega que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w:t>
      </w:r>
      <w:r w:rsidR="002179D6" w:rsidRPr="008465EB">
        <w:rPr>
          <w:rFonts w:ascii="Arial" w:hAnsi="Arial" w:cs="Arial"/>
          <w:sz w:val="26"/>
          <w:szCs w:val="26"/>
        </w:rPr>
        <w:lastRenderedPageBreak/>
        <w:t>reclama ante esta Sala, que en su oportunidad y con ponencia de esta magistratura se negó la prosperidad del amparo</w:t>
      </w:r>
      <w:r w:rsidR="002179D6" w:rsidRPr="008465EB">
        <w:rPr>
          <w:rStyle w:val="Refdenotaalpie"/>
          <w:rFonts w:ascii="Arial" w:hAnsi="Arial"/>
          <w:sz w:val="26"/>
          <w:szCs w:val="26"/>
        </w:rPr>
        <w:footnoteReference w:id="2"/>
      </w:r>
      <w:r w:rsidR="002179D6" w:rsidRPr="008465EB">
        <w:rPr>
          <w:rFonts w:ascii="Arial" w:hAnsi="Arial" w:cs="Arial"/>
          <w:sz w:val="26"/>
          <w:szCs w:val="26"/>
        </w:rPr>
        <w:t>.</w:t>
      </w:r>
    </w:p>
    <w:p w:rsidR="001611CA" w:rsidRPr="00A01976" w:rsidRDefault="001611CA" w:rsidP="001611CA">
      <w:pPr>
        <w:pStyle w:val="Sinespaciado1"/>
        <w:spacing w:line="360" w:lineRule="auto"/>
        <w:ind w:firstLine="2835"/>
        <w:jc w:val="both"/>
        <w:rPr>
          <w:rFonts w:ascii="Arial" w:hAnsi="Arial" w:cs="Arial"/>
          <w:sz w:val="16"/>
          <w:szCs w:val="26"/>
        </w:rPr>
      </w:pPr>
    </w:p>
    <w:p w:rsidR="002179D6" w:rsidRDefault="00FF2701" w:rsidP="002179D6">
      <w:pPr>
        <w:pStyle w:val="Sinespaciado1"/>
        <w:spacing w:line="360" w:lineRule="auto"/>
        <w:ind w:firstLine="2835"/>
        <w:jc w:val="both"/>
        <w:rPr>
          <w:rFonts w:ascii="Arial" w:hAnsi="Arial" w:cs="Arial"/>
          <w:bCs/>
          <w:sz w:val="26"/>
          <w:szCs w:val="26"/>
        </w:rPr>
      </w:pPr>
      <w:r>
        <w:rPr>
          <w:rFonts w:ascii="Arial" w:hAnsi="Arial" w:cs="Arial"/>
          <w:spacing w:val="-3"/>
          <w:sz w:val="26"/>
          <w:szCs w:val="26"/>
          <w:lang w:val="es-ES"/>
        </w:rPr>
        <w:t>6</w:t>
      </w:r>
      <w:r w:rsidR="001611CA">
        <w:rPr>
          <w:rFonts w:ascii="Arial" w:hAnsi="Arial" w:cs="Arial"/>
          <w:spacing w:val="-3"/>
          <w:sz w:val="26"/>
          <w:szCs w:val="26"/>
          <w:lang w:val="es-ES"/>
        </w:rPr>
        <w:t xml:space="preserve">. </w:t>
      </w:r>
      <w:r w:rsidR="002179D6" w:rsidRPr="008465EB">
        <w:rPr>
          <w:rFonts w:ascii="Arial" w:hAnsi="Arial" w:cs="Arial"/>
          <w:spacing w:val="-3"/>
          <w:sz w:val="26"/>
          <w:szCs w:val="26"/>
          <w:lang w:val="es-ES"/>
        </w:rPr>
        <w:t xml:space="preserve">Con fundamento en las </w:t>
      </w:r>
      <w:r w:rsidR="002179D6">
        <w:rPr>
          <w:rFonts w:ascii="Arial" w:hAnsi="Arial" w:cs="Arial"/>
          <w:spacing w:val="-3"/>
          <w:sz w:val="26"/>
          <w:szCs w:val="26"/>
          <w:lang w:val="es-ES"/>
        </w:rPr>
        <w:t>consideraciones expuestas, (i) S</w:t>
      </w:r>
      <w:r w:rsidR="002179D6" w:rsidRPr="008465EB">
        <w:rPr>
          <w:rFonts w:ascii="Arial" w:hAnsi="Arial" w:cs="Arial"/>
          <w:spacing w:val="-3"/>
          <w:sz w:val="26"/>
          <w:szCs w:val="26"/>
          <w:lang w:val="es-ES"/>
        </w:rPr>
        <w:t>e declarará improcedente la acción constitucional invocada</w:t>
      </w:r>
      <w:r w:rsidR="002179D6">
        <w:rPr>
          <w:rFonts w:ascii="Arial" w:hAnsi="Arial" w:cs="Arial"/>
          <w:spacing w:val="-3"/>
          <w:sz w:val="26"/>
          <w:szCs w:val="26"/>
          <w:lang w:val="es-ES"/>
        </w:rPr>
        <w:t xml:space="preserve"> frente a la autoridad judicial demandada</w:t>
      </w:r>
      <w:r w:rsidR="002179D6" w:rsidRPr="008465EB">
        <w:rPr>
          <w:rFonts w:ascii="Arial" w:hAnsi="Arial" w:cs="Arial"/>
          <w:spacing w:val="-3"/>
          <w:sz w:val="26"/>
          <w:szCs w:val="26"/>
          <w:lang w:val="es-ES"/>
        </w:rPr>
        <w:t xml:space="preserve">; (ii) </w:t>
      </w:r>
      <w:r w:rsidR="002179D6">
        <w:rPr>
          <w:rFonts w:ascii="Arial" w:hAnsi="Arial" w:cs="Arial"/>
          <w:sz w:val="26"/>
          <w:szCs w:val="26"/>
        </w:rPr>
        <w:t>S</w:t>
      </w:r>
      <w:r w:rsidR="002179D6" w:rsidRPr="008465EB">
        <w:rPr>
          <w:rFonts w:ascii="Arial" w:hAnsi="Arial" w:cs="Arial"/>
          <w:sz w:val="26"/>
          <w:szCs w:val="26"/>
        </w:rPr>
        <w:t xml:space="preserve">e ordenará </w:t>
      </w:r>
      <w:r w:rsidR="002179D6" w:rsidRPr="008465EB">
        <w:rPr>
          <w:rFonts w:ascii="Arial" w:hAnsi="Arial" w:cs="Arial"/>
          <w:spacing w:val="3"/>
          <w:sz w:val="26"/>
          <w:szCs w:val="26"/>
        </w:rPr>
        <w:t xml:space="preserve">que por Secretaría, se remita copia integral de todas las actuaciones al correo electrónico suministrado </w:t>
      </w:r>
      <w:r w:rsidR="002179D6" w:rsidRPr="008465EB">
        <w:rPr>
          <w:rFonts w:ascii="Arial" w:hAnsi="Arial" w:cs="Arial"/>
          <w:bCs/>
          <w:sz w:val="26"/>
          <w:szCs w:val="26"/>
        </w:rPr>
        <w:t>y a su costa se expida la reproducción de las piezas procesales solicitadas;</w:t>
      </w:r>
      <w:r w:rsidR="002179D6">
        <w:rPr>
          <w:rFonts w:ascii="Arial" w:hAnsi="Arial" w:cs="Arial"/>
          <w:sz w:val="26"/>
          <w:szCs w:val="26"/>
          <w:lang w:val="es-ES" w:eastAsia="es-ES"/>
        </w:rPr>
        <w:t xml:space="preserve"> (iii) S</w:t>
      </w:r>
      <w:r w:rsidR="002179D6" w:rsidRPr="008465EB">
        <w:rPr>
          <w:rFonts w:ascii="Arial" w:hAnsi="Arial" w:cs="Arial"/>
          <w:sz w:val="26"/>
          <w:szCs w:val="26"/>
          <w:lang w:val="es-ES" w:eastAsia="es-ES"/>
        </w:rPr>
        <w:t xml:space="preserve">e negara </w:t>
      </w:r>
      <w:r w:rsidR="002179D6" w:rsidRPr="008465EB">
        <w:rPr>
          <w:rFonts w:ascii="Arial" w:hAnsi="Arial" w:cs="Arial"/>
          <w:sz w:val="26"/>
          <w:szCs w:val="26"/>
        </w:rPr>
        <w:t>frente a la Defensoría del Pueblo Regional Caldas</w:t>
      </w:r>
      <w:r w:rsidR="002179D6" w:rsidRPr="008465EB">
        <w:rPr>
          <w:rFonts w:ascii="Arial" w:hAnsi="Arial" w:cs="Arial"/>
          <w:sz w:val="26"/>
          <w:szCs w:val="26"/>
          <w:lang w:val="es-ES"/>
        </w:rPr>
        <w:t xml:space="preserve"> y (iv) </w:t>
      </w:r>
      <w:r w:rsidR="002179D6">
        <w:rPr>
          <w:rFonts w:ascii="Arial" w:hAnsi="Arial" w:cs="Arial"/>
          <w:sz w:val="26"/>
          <w:szCs w:val="26"/>
        </w:rPr>
        <w:t>S</w:t>
      </w:r>
      <w:r w:rsidR="002179D6" w:rsidRPr="008465EB">
        <w:rPr>
          <w:rFonts w:ascii="Arial" w:hAnsi="Arial" w:cs="Arial"/>
          <w:sz w:val="26"/>
          <w:szCs w:val="26"/>
        </w:rPr>
        <w:t xml:space="preserve">e desvinculará a las </w:t>
      </w:r>
      <w:r w:rsidR="002179D6">
        <w:rPr>
          <w:rFonts w:ascii="Arial" w:hAnsi="Arial" w:cs="Arial"/>
          <w:sz w:val="26"/>
          <w:szCs w:val="26"/>
        </w:rPr>
        <w:t xml:space="preserve">demás </w:t>
      </w:r>
      <w:r w:rsidR="002179D6" w:rsidRPr="008465EB">
        <w:rPr>
          <w:rFonts w:ascii="Arial" w:hAnsi="Arial" w:cs="Arial"/>
          <w:sz w:val="26"/>
          <w:szCs w:val="26"/>
        </w:rPr>
        <w:t xml:space="preserve">entidades </w:t>
      </w:r>
      <w:r w:rsidR="002179D6">
        <w:rPr>
          <w:rFonts w:ascii="Arial" w:hAnsi="Arial" w:cs="Arial"/>
          <w:sz w:val="26"/>
          <w:szCs w:val="26"/>
        </w:rPr>
        <w:t>y personas vinculadas</w:t>
      </w:r>
      <w:r w:rsidR="002179D6" w:rsidRPr="008465EB">
        <w:rPr>
          <w:rFonts w:ascii="Arial" w:hAnsi="Arial" w:cs="Arial"/>
          <w:bCs/>
          <w:sz w:val="26"/>
          <w:szCs w:val="26"/>
        </w:rPr>
        <w:t>.</w:t>
      </w:r>
    </w:p>
    <w:p w:rsidR="00FF2701" w:rsidRPr="00FF2701" w:rsidRDefault="00FF2701" w:rsidP="002179D6">
      <w:pPr>
        <w:pStyle w:val="Sinespaciado1"/>
        <w:spacing w:line="360" w:lineRule="auto"/>
        <w:ind w:firstLine="2835"/>
        <w:jc w:val="both"/>
        <w:rPr>
          <w:rFonts w:ascii="Arial" w:hAnsi="Arial" w:cs="Arial"/>
          <w:spacing w:val="-3"/>
          <w:sz w:val="24"/>
          <w:szCs w:val="26"/>
          <w:lang w:val="es-ES"/>
        </w:rPr>
      </w:pPr>
    </w:p>
    <w:p w:rsidR="002179D6" w:rsidRPr="002E4234" w:rsidRDefault="002179D6" w:rsidP="002179D6">
      <w:pPr>
        <w:pStyle w:val="Sinespaciado2"/>
        <w:spacing w:line="360" w:lineRule="auto"/>
        <w:ind w:firstLine="2835"/>
        <w:rPr>
          <w:rFonts w:ascii="Arial" w:hAnsi="Arial" w:cs="Arial"/>
          <w:b/>
          <w:bCs/>
          <w:sz w:val="22"/>
          <w:szCs w:val="28"/>
        </w:rPr>
      </w:pPr>
      <w:r w:rsidRPr="002E4234">
        <w:rPr>
          <w:rFonts w:ascii="Arial" w:hAnsi="Arial" w:cs="Arial"/>
          <w:b/>
          <w:bCs/>
          <w:sz w:val="22"/>
          <w:szCs w:val="28"/>
        </w:rPr>
        <w:t>V. DECISIÓN</w:t>
      </w:r>
    </w:p>
    <w:p w:rsidR="002179D6" w:rsidRPr="00DC768B" w:rsidRDefault="002179D6" w:rsidP="002179D6">
      <w:pPr>
        <w:pStyle w:val="Sinespaciado2"/>
        <w:spacing w:line="360" w:lineRule="auto"/>
        <w:ind w:firstLine="2835"/>
        <w:rPr>
          <w:rFonts w:ascii="Arial" w:hAnsi="Arial" w:cs="Arial"/>
          <w:bCs/>
          <w:sz w:val="24"/>
          <w:szCs w:val="28"/>
        </w:rPr>
      </w:pPr>
    </w:p>
    <w:p w:rsidR="002179D6" w:rsidRPr="008465EB" w:rsidRDefault="002179D6" w:rsidP="002179D6">
      <w:pPr>
        <w:pStyle w:val="Sinespaciado2"/>
        <w:spacing w:line="360" w:lineRule="auto"/>
        <w:ind w:firstLine="2835"/>
        <w:jc w:val="both"/>
        <w:rPr>
          <w:rFonts w:ascii="Arial" w:hAnsi="Arial" w:cs="Arial"/>
          <w:sz w:val="26"/>
          <w:szCs w:val="26"/>
        </w:rPr>
      </w:pPr>
      <w:r w:rsidRPr="008465EB">
        <w:rPr>
          <w:rFonts w:ascii="Arial" w:hAnsi="Arial" w:cs="Arial"/>
          <w:sz w:val="26"/>
          <w:szCs w:val="26"/>
        </w:rPr>
        <w:t>En mérito de lo expuesto, la Sala de Decisión Civil Familia del Tribunal Superior de Pereira, administrando justicia en nombre de la República y por autoridad de la ley,</w:t>
      </w:r>
    </w:p>
    <w:p w:rsidR="002179D6" w:rsidRPr="00A01976" w:rsidRDefault="002179D6" w:rsidP="002179D6">
      <w:pPr>
        <w:pStyle w:val="Sinespaciado2"/>
        <w:spacing w:line="360" w:lineRule="auto"/>
        <w:ind w:firstLine="2835"/>
        <w:jc w:val="both"/>
        <w:rPr>
          <w:rFonts w:ascii="Arial" w:hAnsi="Arial" w:cs="Arial"/>
          <w:sz w:val="24"/>
          <w:szCs w:val="28"/>
          <w:highlight w:val="darkGray"/>
        </w:rPr>
      </w:pPr>
    </w:p>
    <w:p w:rsidR="002179D6" w:rsidRPr="00FF2701" w:rsidRDefault="002179D6" w:rsidP="002179D6">
      <w:pPr>
        <w:pStyle w:val="Sinespaciado2"/>
        <w:spacing w:line="360" w:lineRule="auto"/>
        <w:ind w:firstLine="2835"/>
        <w:rPr>
          <w:rFonts w:ascii="Arial" w:hAnsi="Arial" w:cs="Arial"/>
          <w:b/>
          <w:spacing w:val="-3"/>
          <w:sz w:val="26"/>
          <w:szCs w:val="26"/>
        </w:rPr>
      </w:pPr>
      <w:r w:rsidRPr="00FF2701">
        <w:rPr>
          <w:rFonts w:ascii="Arial" w:hAnsi="Arial" w:cs="Arial"/>
          <w:b/>
          <w:spacing w:val="-3"/>
          <w:sz w:val="26"/>
          <w:szCs w:val="26"/>
        </w:rPr>
        <w:t>RESUELVE:</w:t>
      </w:r>
    </w:p>
    <w:p w:rsidR="002179D6" w:rsidRPr="002E4234" w:rsidRDefault="002179D6" w:rsidP="002179D6">
      <w:pPr>
        <w:pStyle w:val="Sinespaciado2"/>
        <w:spacing w:line="360" w:lineRule="auto"/>
        <w:ind w:firstLine="2835"/>
        <w:jc w:val="both"/>
        <w:rPr>
          <w:rFonts w:ascii="Arial" w:hAnsi="Arial" w:cs="Arial"/>
          <w:spacing w:val="-3"/>
          <w:sz w:val="24"/>
          <w:szCs w:val="28"/>
        </w:rPr>
      </w:pPr>
    </w:p>
    <w:p w:rsidR="002179D6" w:rsidRPr="00A01772" w:rsidRDefault="002179D6" w:rsidP="002179D6">
      <w:pPr>
        <w:pStyle w:val="Sinespaciado1"/>
        <w:spacing w:line="360" w:lineRule="auto"/>
        <w:ind w:firstLine="2835"/>
        <w:jc w:val="both"/>
        <w:rPr>
          <w:rFonts w:ascii="Arial" w:hAnsi="Arial" w:cs="Arial"/>
          <w:sz w:val="26"/>
          <w:szCs w:val="26"/>
        </w:rPr>
      </w:pPr>
      <w:r w:rsidRPr="00A01772">
        <w:rPr>
          <w:rFonts w:ascii="Arial" w:hAnsi="Arial" w:cs="Arial"/>
          <w:spacing w:val="-3"/>
          <w:sz w:val="26"/>
          <w:szCs w:val="26"/>
        </w:rPr>
        <w:t xml:space="preserve">Primero: </w:t>
      </w:r>
      <w:r w:rsidRPr="00A01772">
        <w:rPr>
          <w:rFonts w:ascii="Arial" w:hAnsi="Arial" w:cs="Arial"/>
          <w:spacing w:val="-3"/>
          <w:szCs w:val="26"/>
        </w:rPr>
        <w:t>DECLARAR IMPROCEDENTE</w:t>
      </w:r>
      <w:r w:rsidRPr="00A01772">
        <w:rPr>
          <w:rFonts w:ascii="Arial" w:hAnsi="Arial" w:cs="Arial"/>
          <w:bCs/>
          <w:spacing w:val="-3"/>
          <w:szCs w:val="26"/>
          <w:lang w:val="es-ES"/>
        </w:rPr>
        <w:t xml:space="preserve"> </w:t>
      </w:r>
      <w:r w:rsidRPr="00A01772">
        <w:rPr>
          <w:rFonts w:ascii="Arial" w:hAnsi="Arial" w:cs="Arial"/>
          <w:bCs/>
          <w:spacing w:val="-3"/>
          <w:sz w:val="26"/>
          <w:szCs w:val="26"/>
          <w:lang w:val="es-ES"/>
        </w:rPr>
        <w:t>e</w:t>
      </w:r>
      <w:r w:rsidRPr="00A01772">
        <w:rPr>
          <w:rFonts w:ascii="Arial" w:hAnsi="Arial" w:cs="Arial"/>
          <w:spacing w:val="-3"/>
          <w:sz w:val="26"/>
          <w:szCs w:val="26"/>
          <w:lang w:val="es-ES"/>
        </w:rPr>
        <w:t xml:space="preserve">l amparo constitucional invocado </w:t>
      </w:r>
      <w:r w:rsidRPr="00A01772">
        <w:rPr>
          <w:rFonts w:ascii="Arial" w:hAnsi="Arial" w:cs="Arial"/>
          <w:sz w:val="26"/>
          <w:szCs w:val="26"/>
        </w:rPr>
        <w:t xml:space="preserve">por </w:t>
      </w:r>
      <w:r w:rsidRPr="00A01772">
        <w:rPr>
          <w:rFonts w:ascii="Arial" w:hAnsi="Arial" w:cs="Arial"/>
          <w:szCs w:val="26"/>
          <w:lang w:val="es-ES" w:eastAsia="es-ES"/>
        </w:rPr>
        <w:t xml:space="preserve">JAVIER ELÍAS ARIAS </w:t>
      </w:r>
      <w:proofErr w:type="spellStart"/>
      <w:r w:rsidRPr="00A01772">
        <w:rPr>
          <w:rFonts w:ascii="Arial" w:hAnsi="Arial" w:cs="Arial"/>
          <w:szCs w:val="26"/>
          <w:lang w:val="es-ES" w:eastAsia="es-ES"/>
        </w:rPr>
        <w:t>IDÁRRAGA</w:t>
      </w:r>
      <w:proofErr w:type="spellEnd"/>
      <w:r w:rsidRPr="00A01772">
        <w:rPr>
          <w:rFonts w:ascii="Arial" w:hAnsi="Arial" w:cs="Arial"/>
          <w:sz w:val="26"/>
          <w:szCs w:val="26"/>
          <w:lang w:val="es-ES" w:eastAsia="es-ES"/>
        </w:rPr>
        <w:t xml:space="preserve">, frente al </w:t>
      </w:r>
      <w:r w:rsidRPr="00A84BC5">
        <w:rPr>
          <w:rFonts w:ascii="Arial" w:hAnsi="Arial" w:cs="Arial"/>
          <w:szCs w:val="26"/>
          <w:lang w:val="es-ES" w:eastAsia="es-ES"/>
        </w:rPr>
        <w:t xml:space="preserve">JUZGADO </w:t>
      </w:r>
      <w:r w:rsidR="002B7E89" w:rsidRPr="00A84BC5">
        <w:rPr>
          <w:rFonts w:ascii="Arial" w:hAnsi="Arial" w:cs="Arial"/>
          <w:szCs w:val="26"/>
          <w:lang w:val="es-ES" w:eastAsia="es-ES"/>
        </w:rPr>
        <w:t>QUINTO</w:t>
      </w:r>
      <w:r w:rsidRPr="00A84BC5">
        <w:rPr>
          <w:rFonts w:ascii="Arial" w:hAnsi="Arial" w:cs="Arial"/>
          <w:szCs w:val="26"/>
          <w:lang w:val="es-ES" w:eastAsia="es-ES"/>
        </w:rPr>
        <w:t xml:space="preserve"> CIVIL DEL CIRCUITO DE PEREIRA</w:t>
      </w:r>
      <w:r w:rsidRPr="00A01772">
        <w:rPr>
          <w:rFonts w:ascii="Arial" w:hAnsi="Arial" w:cs="Arial"/>
          <w:sz w:val="26"/>
          <w:szCs w:val="26"/>
        </w:rPr>
        <w:t>, por las razones expuestas en esta providencia.</w:t>
      </w:r>
    </w:p>
    <w:p w:rsidR="002179D6" w:rsidRPr="0090295A" w:rsidRDefault="002179D6" w:rsidP="002179D6">
      <w:pPr>
        <w:tabs>
          <w:tab w:val="left" w:pos="-720"/>
        </w:tabs>
        <w:suppressAutoHyphens/>
        <w:spacing w:line="360" w:lineRule="auto"/>
        <w:ind w:firstLine="2835"/>
        <w:jc w:val="both"/>
        <w:rPr>
          <w:rFonts w:ascii="Arial" w:hAnsi="Arial" w:cs="Arial"/>
          <w:spacing w:val="-3"/>
          <w:sz w:val="16"/>
          <w:szCs w:val="28"/>
        </w:rPr>
      </w:pPr>
    </w:p>
    <w:p w:rsidR="002179D6" w:rsidRPr="004361AE" w:rsidRDefault="002179D6" w:rsidP="002179D6">
      <w:pPr>
        <w:tabs>
          <w:tab w:val="left" w:pos="-720"/>
        </w:tabs>
        <w:suppressAutoHyphens/>
        <w:spacing w:line="360" w:lineRule="auto"/>
        <w:ind w:firstLine="2835"/>
        <w:jc w:val="both"/>
        <w:rPr>
          <w:rFonts w:ascii="Arial" w:hAnsi="Arial" w:cs="Arial"/>
          <w:spacing w:val="-3"/>
          <w:sz w:val="26"/>
          <w:szCs w:val="26"/>
        </w:rPr>
      </w:pPr>
      <w:r>
        <w:rPr>
          <w:rFonts w:ascii="Arial" w:hAnsi="Arial" w:cs="Arial"/>
          <w:spacing w:val="-3"/>
          <w:sz w:val="26"/>
          <w:szCs w:val="26"/>
        </w:rPr>
        <w:t>Segundo</w:t>
      </w:r>
      <w:r w:rsidRPr="004361AE">
        <w:rPr>
          <w:rFonts w:ascii="Arial" w:hAnsi="Arial" w:cs="Arial"/>
          <w:spacing w:val="-3"/>
          <w:sz w:val="26"/>
          <w:szCs w:val="26"/>
        </w:rPr>
        <w:t xml:space="preserve">: </w:t>
      </w:r>
      <w:r w:rsidRPr="004361AE">
        <w:rPr>
          <w:rFonts w:ascii="Arial" w:hAnsi="Arial" w:cs="Arial"/>
          <w:sz w:val="24"/>
          <w:szCs w:val="26"/>
        </w:rPr>
        <w:t>NEGAR</w:t>
      </w:r>
      <w:r w:rsidRPr="004361AE">
        <w:rPr>
          <w:rFonts w:ascii="Arial" w:hAnsi="Arial" w:cs="Arial"/>
          <w:sz w:val="26"/>
          <w:szCs w:val="26"/>
        </w:rPr>
        <w:t xml:space="preserve"> el amparo de tutela frente a la </w:t>
      </w:r>
      <w:r w:rsidRPr="00A84BC5">
        <w:rPr>
          <w:rFonts w:ascii="Arial" w:hAnsi="Arial" w:cs="Arial"/>
          <w:sz w:val="22"/>
          <w:szCs w:val="26"/>
        </w:rPr>
        <w:t>DEFENSORÍA DEL PUEBLO REGIONAL CALDAS</w:t>
      </w:r>
      <w:r w:rsidRPr="004361AE">
        <w:rPr>
          <w:rFonts w:ascii="Arial" w:hAnsi="Arial" w:cs="Arial"/>
          <w:sz w:val="26"/>
          <w:szCs w:val="26"/>
        </w:rPr>
        <w:t>.</w:t>
      </w:r>
    </w:p>
    <w:p w:rsidR="002179D6" w:rsidRPr="0090295A" w:rsidRDefault="002179D6" w:rsidP="002179D6">
      <w:pPr>
        <w:tabs>
          <w:tab w:val="left" w:pos="-720"/>
        </w:tabs>
        <w:suppressAutoHyphens/>
        <w:spacing w:line="360" w:lineRule="auto"/>
        <w:ind w:firstLine="2835"/>
        <w:jc w:val="both"/>
        <w:rPr>
          <w:rFonts w:ascii="Arial" w:hAnsi="Arial" w:cs="Arial"/>
          <w:spacing w:val="-3"/>
          <w:sz w:val="16"/>
          <w:szCs w:val="28"/>
        </w:rPr>
      </w:pPr>
    </w:p>
    <w:p w:rsidR="002179D6" w:rsidRDefault="002179D6" w:rsidP="002179D6">
      <w:pPr>
        <w:tabs>
          <w:tab w:val="left" w:pos="-720"/>
        </w:tabs>
        <w:suppressAutoHyphens/>
        <w:spacing w:line="360" w:lineRule="auto"/>
        <w:ind w:firstLine="2835"/>
        <w:jc w:val="both"/>
        <w:rPr>
          <w:rFonts w:ascii="Arial" w:hAnsi="Arial" w:cs="Arial"/>
          <w:sz w:val="28"/>
          <w:szCs w:val="28"/>
        </w:rPr>
      </w:pPr>
      <w:r>
        <w:rPr>
          <w:rFonts w:ascii="Arial" w:hAnsi="Arial" w:cs="Arial"/>
          <w:spacing w:val="-3"/>
          <w:sz w:val="26"/>
          <w:szCs w:val="26"/>
        </w:rPr>
        <w:t>Tercero</w:t>
      </w:r>
      <w:r w:rsidRPr="00DC768B">
        <w:rPr>
          <w:rFonts w:ascii="Arial" w:hAnsi="Arial" w:cs="Arial"/>
          <w:spacing w:val="-3"/>
          <w:sz w:val="24"/>
          <w:szCs w:val="28"/>
        </w:rPr>
        <w:t xml:space="preserve">: </w:t>
      </w:r>
      <w:r w:rsidRPr="00DC768B">
        <w:rPr>
          <w:rFonts w:ascii="Arial" w:hAnsi="Arial" w:cs="Arial"/>
          <w:sz w:val="24"/>
          <w:szCs w:val="28"/>
        </w:rPr>
        <w:t>DESVINCULAR</w:t>
      </w:r>
      <w:r w:rsidRPr="00571D74">
        <w:rPr>
          <w:rFonts w:ascii="Arial" w:hAnsi="Arial" w:cs="Arial"/>
          <w:sz w:val="26"/>
          <w:szCs w:val="26"/>
        </w:rPr>
        <w:t xml:space="preserve"> del asunto a la </w:t>
      </w:r>
      <w:r w:rsidRPr="00A84BC5">
        <w:rPr>
          <w:rFonts w:ascii="Arial" w:hAnsi="Arial" w:cs="Arial"/>
          <w:sz w:val="22"/>
          <w:szCs w:val="28"/>
        </w:rPr>
        <w:t>ALCALDÍA DE PEREIRA</w:t>
      </w:r>
      <w:r w:rsidRPr="00DC768B">
        <w:rPr>
          <w:rFonts w:ascii="Arial" w:hAnsi="Arial" w:cs="Arial"/>
          <w:sz w:val="28"/>
          <w:szCs w:val="28"/>
        </w:rPr>
        <w:t xml:space="preserve">, la </w:t>
      </w:r>
      <w:r w:rsidRPr="00A84BC5">
        <w:rPr>
          <w:rFonts w:ascii="Arial" w:hAnsi="Arial" w:cs="Arial"/>
          <w:sz w:val="22"/>
          <w:szCs w:val="28"/>
        </w:rPr>
        <w:t>DEFENSORÍA DEL PUEBLO REGIONAL RISARALDA</w:t>
      </w:r>
      <w:r w:rsidR="00FF2701">
        <w:rPr>
          <w:rFonts w:ascii="Arial" w:hAnsi="Arial" w:cs="Arial"/>
          <w:sz w:val="28"/>
          <w:szCs w:val="28"/>
        </w:rPr>
        <w:t>,</w:t>
      </w:r>
      <w:r w:rsidRPr="00DC768B">
        <w:rPr>
          <w:rFonts w:ascii="Arial" w:hAnsi="Arial" w:cs="Arial"/>
          <w:sz w:val="28"/>
          <w:szCs w:val="28"/>
        </w:rPr>
        <w:t xml:space="preserve"> la </w:t>
      </w:r>
      <w:r w:rsidRPr="00A84BC5">
        <w:rPr>
          <w:rFonts w:ascii="Arial" w:hAnsi="Arial" w:cs="Arial"/>
          <w:sz w:val="22"/>
          <w:szCs w:val="28"/>
        </w:rPr>
        <w:t>PROCURADURÍA GENERAL DE LA NACIÓN REGIONAL RISARALDA</w:t>
      </w:r>
      <w:r w:rsidR="00FF0F3C">
        <w:rPr>
          <w:rFonts w:ascii="Arial" w:hAnsi="Arial" w:cs="Arial"/>
          <w:sz w:val="28"/>
          <w:szCs w:val="28"/>
        </w:rPr>
        <w:t>,</w:t>
      </w:r>
      <w:r w:rsidR="00FF0F3C" w:rsidRPr="00FF0F3C">
        <w:rPr>
          <w:rFonts w:ascii="Arial" w:hAnsi="Arial" w:cs="Arial"/>
          <w:sz w:val="26"/>
          <w:szCs w:val="26"/>
        </w:rPr>
        <w:t xml:space="preserve"> </w:t>
      </w:r>
      <w:r w:rsidR="00FF0F3C">
        <w:rPr>
          <w:rFonts w:ascii="Arial" w:hAnsi="Arial" w:cs="Arial"/>
          <w:sz w:val="26"/>
          <w:szCs w:val="26"/>
        </w:rPr>
        <w:t xml:space="preserve">el </w:t>
      </w:r>
      <w:r w:rsidR="00FF0F3C" w:rsidRPr="00FF0F3C">
        <w:rPr>
          <w:rFonts w:ascii="Arial" w:hAnsi="Arial" w:cs="Arial"/>
          <w:sz w:val="22"/>
          <w:szCs w:val="26"/>
        </w:rPr>
        <w:t>BANCO CAJA SOCIAL S.A.</w:t>
      </w:r>
      <w:r w:rsidR="00FF0F3C">
        <w:rPr>
          <w:rFonts w:ascii="Arial" w:hAnsi="Arial" w:cs="Arial"/>
          <w:sz w:val="26"/>
          <w:szCs w:val="26"/>
        </w:rPr>
        <w:t xml:space="preserve"> y el señor </w:t>
      </w:r>
      <w:r w:rsidR="00FF0F3C" w:rsidRPr="00FF0F3C">
        <w:rPr>
          <w:rFonts w:ascii="Arial" w:hAnsi="Arial" w:cs="Arial"/>
          <w:sz w:val="22"/>
          <w:szCs w:val="26"/>
        </w:rPr>
        <w:t>ANDRÉS MAURICIO ARBOLEDA</w:t>
      </w:r>
      <w:r w:rsidR="00FF0F3C">
        <w:rPr>
          <w:rFonts w:ascii="Arial" w:hAnsi="Arial" w:cs="Arial"/>
          <w:szCs w:val="26"/>
        </w:rPr>
        <w:t>.</w:t>
      </w:r>
      <w:r w:rsidR="00FF0F3C">
        <w:rPr>
          <w:rFonts w:ascii="Arial" w:hAnsi="Arial" w:cs="Arial"/>
          <w:sz w:val="26"/>
          <w:szCs w:val="26"/>
        </w:rPr>
        <w:t xml:space="preserve"> </w:t>
      </w:r>
    </w:p>
    <w:p w:rsidR="002179D6" w:rsidRPr="00571D74" w:rsidRDefault="002179D6" w:rsidP="002179D6">
      <w:pPr>
        <w:tabs>
          <w:tab w:val="left" w:pos="-720"/>
        </w:tabs>
        <w:suppressAutoHyphens/>
        <w:spacing w:line="360" w:lineRule="auto"/>
        <w:ind w:firstLine="2835"/>
        <w:jc w:val="both"/>
        <w:rPr>
          <w:rFonts w:ascii="Arial" w:hAnsi="Arial" w:cs="Arial"/>
          <w:sz w:val="16"/>
          <w:szCs w:val="26"/>
        </w:rPr>
      </w:pPr>
    </w:p>
    <w:p w:rsidR="002179D6" w:rsidRDefault="002179D6" w:rsidP="002179D6">
      <w:pPr>
        <w:tabs>
          <w:tab w:val="left" w:pos="-720"/>
        </w:tabs>
        <w:suppressAutoHyphens/>
        <w:spacing w:line="360" w:lineRule="auto"/>
        <w:ind w:firstLine="2835"/>
        <w:jc w:val="both"/>
        <w:rPr>
          <w:rFonts w:ascii="Arial" w:hAnsi="Arial" w:cs="Arial"/>
          <w:spacing w:val="-3"/>
          <w:sz w:val="26"/>
          <w:szCs w:val="26"/>
        </w:rPr>
      </w:pPr>
      <w:r>
        <w:rPr>
          <w:rFonts w:ascii="Arial" w:hAnsi="Arial" w:cs="Arial"/>
          <w:spacing w:val="-3"/>
          <w:sz w:val="26"/>
          <w:szCs w:val="26"/>
        </w:rPr>
        <w:lastRenderedPageBreak/>
        <w:t>Cuarto</w:t>
      </w:r>
      <w:r w:rsidRPr="004361AE">
        <w:rPr>
          <w:rFonts w:ascii="Arial" w:hAnsi="Arial" w:cs="Arial"/>
          <w:spacing w:val="-3"/>
          <w:sz w:val="26"/>
          <w:szCs w:val="26"/>
        </w:rPr>
        <w:t xml:space="preserve">: </w:t>
      </w:r>
      <w:r w:rsidRPr="004361AE">
        <w:rPr>
          <w:rFonts w:ascii="Arial" w:hAnsi="Arial" w:cs="Arial"/>
          <w:spacing w:val="-3"/>
          <w:sz w:val="24"/>
          <w:szCs w:val="26"/>
        </w:rPr>
        <w:t>O</w:t>
      </w:r>
      <w:r w:rsidRPr="004361AE">
        <w:rPr>
          <w:rFonts w:ascii="Arial" w:hAnsi="Arial" w:cs="Arial"/>
          <w:spacing w:val="3"/>
          <w:sz w:val="24"/>
          <w:szCs w:val="26"/>
        </w:rPr>
        <w:t>RDENAR</w:t>
      </w:r>
      <w:r w:rsidRPr="004361AE">
        <w:rPr>
          <w:rFonts w:ascii="Arial" w:hAnsi="Arial" w:cs="Arial"/>
          <w:spacing w:val="3"/>
          <w:sz w:val="26"/>
          <w:szCs w:val="26"/>
        </w:rPr>
        <w:t xml:space="preserve">, que por Secretaría, se </w:t>
      </w:r>
      <w:r w:rsidRPr="004361AE">
        <w:rPr>
          <w:rFonts w:ascii="Arial" w:hAnsi="Arial" w:cs="Arial"/>
          <w:sz w:val="26"/>
          <w:szCs w:val="26"/>
        </w:rPr>
        <w:t xml:space="preserve">escanee copia de la tutela y el fallo </w:t>
      </w:r>
      <w:r w:rsidRPr="004361AE">
        <w:rPr>
          <w:rFonts w:ascii="Arial" w:hAnsi="Arial" w:cs="Arial"/>
          <w:spacing w:val="3"/>
          <w:sz w:val="26"/>
          <w:szCs w:val="26"/>
        </w:rPr>
        <w:t>al correo electrónico suministrado</w:t>
      </w:r>
      <w:r w:rsidRPr="004361AE">
        <w:rPr>
          <w:rFonts w:ascii="Arial" w:hAnsi="Arial" w:cs="Arial"/>
          <w:spacing w:val="-3"/>
          <w:sz w:val="26"/>
          <w:szCs w:val="26"/>
        </w:rPr>
        <w:t xml:space="preserve"> y se expidan a su costa las copias físicas que requiera.</w:t>
      </w:r>
    </w:p>
    <w:p w:rsidR="002179D6" w:rsidRPr="00C06EE4" w:rsidRDefault="002179D6" w:rsidP="002179D6">
      <w:pPr>
        <w:tabs>
          <w:tab w:val="left" w:pos="-720"/>
        </w:tabs>
        <w:suppressAutoHyphens/>
        <w:spacing w:line="360" w:lineRule="auto"/>
        <w:ind w:firstLine="2835"/>
        <w:jc w:val="both"/>
        <w:rPr>
          <w:rFonts w:ascii="Arial" w:hAnsi="Arial" w:cs="Arial"/>
          <w:sz w:val="16"/>
          <w:szCs w:val="28"/>
        </w:rPr>
      </w:pPr>
    </w:p>
    <w:p w:rsidR="002179D6" w:rsidRPr="00DC768B" w:rsidRDefault="002179D6" w:rsidP="002179D6">
      <w:pPr>
        <w:tabs>
          <w:tab w:val="left" w:pos="-720"/>
        </w:tabs>
        <w:suppressAutoHyphens/>
        <w:spacing w:line="360" w:lineRule="auto"/>
        <w:ind w:firstLine="2835"/>
        <w:jc w:val="both"/>
        <w:rPr>
          <w:rFonts w:ascii="Arial" w:hAnsi="Arial" w:cs="Arial"/>
          <w:spacing w:val="-3"/>
          <w:sz w:val="28"/>
          <w:szCs w:val="28"/>
        </w:rPr>
      </w:pPr>
      <w:r w:rsidRPr="00DC768B">
        <w:rPr>
          <w:rFonts w:ascii="Arial" w:hAnsi="Arial" w:cs="Arial"/>
          <w:spacing w:val="-3"/>
          <w:sz w:val="26"/>
          <w:szCs w:val="26"/>
        </w:rPr>
        <w:t>Quinto</w:t>
      </w:r>
      <w:r w:rsidRPr="00DC768B">
        <w:rPr>
          <w:rFonts w:ascii="Arial" w:hAnsi="Arial" w:cs="Arial"/>
          <w:spacing w:val="-3"/>
          <w:sz w:val="28"/>
          <w:szCs w:val="28"/>
        </w:rPr>
        <w:t>: Notifíquese esta decisión a las partes por el medio más expedito posible (Art. 5o. del Decreto 306 de 1992).</w:t>
      </w:r>
    </w:p>
    <w:p w:rsidR="002179D6" w:rsidRPr="00C06EE4" w:rsidRDefault="002179D6" w:rsidP="002179D6">
      <w:pPr>
        <w:tabs>
          <w:tab w:val="left" w:pos="-720"/>
        </w:tabs>
        <w:suppressAutoHyphens/>
        <w:spacing w:line="360" w:lineRule="auto"/>
        <w:ind w:firstLine="2835"/>
        <w:jc w:val="both"/>
        <w:rPr>
          <w:rFonts w:ascii="Arial" w:hAnsi="Arial" w:cs="Arial"/>
          <w:spacing w:val="-3"/>
          <w:sz w:val="16"/>
          <w:szCs w:val="28"/>
          <w:highlight w:val="darkGray"/>
        </w:rPr>
      </w:pPr>
    </w:p>
    <w:p w:rsidR="002179D6" w:rsidRDefault="002179D6" w:rsidP="002179D6">
      <w:pPr>
        <w:tabs>
          <w:tab w:val="left" w:pos="-720"/>
        </w:tabs>
        <w:suppressAutoHyphens/>
        <w:spacing w:line="360" w:lineRule="auto"/>
        <w:ind w:firstLine="2835"/>
        <w:jc w:val="both"/>
        <w:rPr>
          <w:rFonts w:ascii="Arial" w:hAnsi="Arial" w:cs="Arial"/>
          <w:spacing w:val="-3"/>
          <w:sz w:val="26"/>
          <w:szCs w:val="26"/>
        </w:rPr>
      </w:pPr>
      <w:r w:rsidRPr="00A24CF8">
        <w:rPr>
          <w:rFonts w:ascii="Arial" w:hAnsi="Arial" w:cs="Arial"/>
          <w:spacing w:val="-3"/>
          <w:sz w:val="26"/>
          <w:szCs w:val="26"/>
        </w:rPr>
        <w:t>Sexto: Si no fuere impugnada esta decisión, remítase el expediente a la Honorable Corte Constitucional para su eventual revisión.</w:t>
      </w:r>
    </w:p>
    <w:p w:rsidR="00A24CF8" w:rsidRPr="00A01976" w:rsidRDefault="00A24CF8" w:rsidP="002179D6">
      <w:pPr>
        <w:tabs>
          <w:tab w:val="left" w:pos="-720"/>
        </w:tabs>
        <w:suppressAutoHyphens/>
        <w:spacing w:line="360" w:lineRule="auto"/>
        <w:ind w:firstLine="2835"/>
        <w:jc w:val="both"/>
        <w:rPr>
          <w:rFonts w:ascii="Arial" w:hAnsi="Arial" w:cs="Arial"/>
          <w:spacing w:val="-3"/>
          <w:sz w:val="16"/>
          <w:szCs w:val="26"/>
        </w:rPr>
      </w:pPr>
    </w:p>
    <w:p w:rsidR="00A24CF8" w:rsidRPr="00A24CF8" w:rsidRDefault="00A24CF8" w:rsidP="00A24CF8">
      <w:pPr>
        <w:pStyle w:val="Sinespaciado2"/>
        <w:spacing w:line="360" w:lineRule="auto"/>
        <w:ind w:firstLine="2835"/>
        <w:jc w:val="both"/>
        <w:rPr>
          <w:rFonts w:ascii="Arial" w:hAnsi="Arial" w:cs="Arial"/>
          <w:spacing w:val="-3"/>
          <w:sz w:val="26"/>
          <w:szCs w:val="26"/>
        </w:rPr>
      </w:pPr>
      <w:r w:rsidRPr="00A24CF8">
        <w:rPr>
          <w:rFonts w:ascii="Arial" w:hAnsi="Arial" w:cs="Arial"/>
          <w:spacing w:val="-3"/>
          <w:sz w:val="26"/>
          <w:szCs w:val="26"/>
        </w:rPr>
        <w:t xml:space="preserve">Séptimo: </w:t>
      </w:r>
      <w:r w:rsidRPr="00A24CF8">
        <w:rPr>
          <w:rFonts w:ascii="Arial" w:hAnsi="Arial" w:cs="Arial"/>
          <w:spacing w:val="-3"/>
          <w:sz w:val="24"/>
          <w:szCs w:val="26"/>
        </w:rPr>
        <w:t>ARCHIVAR</w:t>
      </w:r>
      <w:r w:rsidRPr="00A24CF8">
        <w:rPr>
          <w:rFonts w:ascii="Arial" w:hAnsi="Arial" w:cs="Arial"/>
          <w:spacing w:val="-3"/>
          <w:sz w:val="26"/>
          <w:szCs w:val="26"/>
        </w:rPr>
        <w:t xml:space="preserve"> el expediente, previa</w:t>
      </w:r>
      <w:r w:rsidR="00485356">
        <w:rPr>
          <w:rFonts w:ascii="Arial" w:hAnsi="Arial" w:cs="Arial"/>
          <w:spacing w:val="-3"/>
          <w:sz w:val="26"/>
          <w:szCs w:val="26"/>
        </w:rPr>
        <w:t>s</w:t>
      </w:r>
      <w:r w:rsidRPr="00A24CF8">
        <w:rPr>
          <w:rFonts w:ascii="Arial" w:hAnsi="Arial" w:cs="Arial"/>
          <w:spacing w:val="-3"/>
          <w:sz w:val="26"/>
          <w:szCs w:val="26"/>
        </w:rPr>
        <w:t xml:space="preserve"> anotaciones en los libros </w:t>
      </w:r>
      <w:proofErr w:type="spellStart"/>
      <w:r w:rsidRPr="00A24CF8">
        <w:rPr>
          <w:rFonts w:ascii="Arial" w:hAnsi="Arial" w:cs="Arial"/>
          <w:spacing w:val="-3"/>
          <w:sz w:val="26"/>
          <w:szCs w:val="26"/>
        </w:rPr>
        <w:t>radicadores</w:t>
      </w:r>
      <w:proofErr w:type="spellEnd"/>
      <w:r w:rsidRPr="00A24CF8">
        <w:rPr>
          <w:rFonts w:ascii="Arial" w:hAnsi="Arial" w:cs="Arial"/>
          <w:spacing w:val="-3"/>
          <w:sz w:val="26"/>
          <w:szCs w:val="26"/>
        </w:rPr>
        <w:t>, una vez agotado el trámite ante la Corte Constitucional.</w:t>
      </w:r>
    </w:p>
    <w:p w:rsidR="00A24CF8" w:rsidRDefault="00A24CF8" w:rsidP="00A24CF8">
      <w:pPr>
        <w:pStyle w:val="Sinespaciado2"/>
        <w:spacing w:line="360" w:lineRule="auto"/>
        <w:ind w:firstLine="2835"/>
        <w:jc w:val="both"/>
        <w:rPr>
          <w:rFonts w:ascii="Arial" w:hAnsi="Arial" w:cs="Arial"/>
          <w:spacing w:val="-3"/>
          <w:sz w:val="16"/>
          <w:szCs w:val="28"/>
        </w:rPr>
      </w:pPr>
    </w:p>
    <w:p w:rsidR="003C3F46" w:rsidRPr="00540DE2" w:rsidRDefault="003C3F46" w:rsidP="00A24CF8">
      <w:pPr>
        <w:pStyle w:val="Sinespaciado2"/>
        <w:spacing w:line="360" w:lineRule="auto"/>
        <w:ind w:firstLine="2835"/>
        <w:jc w:val="both"/>
        <w:rPr>
          <w:rFonts w:ascii="Arial" w:hAnsi="Arial" w:cs="Arial"/>
          <w:spacing w:val="-3"/>
          <w:sz w:val="16"/>
          <w:szCs w:val="28"/>
        </w:rPr>
      </w:pPr>
    </w:p>
    <w:p w:rsidR="00A24CF8" w:rsidRPr="009B2BD9" w:rsidRDefault="00A24CF8" w:rsidP="00A24CF8">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N</w:t>
      </w:r>
      <w:r w:rsidRPr="009B2BD9">
        <w:rPr>
          <w:rFonts w:ascii="Arial" w:hAnsi="Arial" w:cs="Arial"/>
          <w:spacing w:val="-3"/>
          <w:sz w:val="26"/>
          <w:szCs w:val="26"/>
        </w:rPr>
        <w:t>otifíquese</w:t>
      </w:r>
      <w:r>
        <w:rPr>
          <w:rFonts w:ascii="Arial" w:hAnsi="Arial" w:cs="Arial"/>
          <w:spacing w:val="-3"/>
          <w:sz w:val="26"/>
          <w:szCs w:val="26"/>
        </w:rPr>
        <w:t xml:space="preserve"> y cúmplase</w:t>
      </w:r>
      <w:r w:rsidRPr="009B2BD9">
        <w:rPr>
          <w:rFonts w:ascii="Arial" w:hAnsi="Arial" w:cs="Arial"/>
          <w:spacing w:val="-3"/>
          <w:sz w:val="26"/>
          <w:szCs w:val="26"/>
        </w:rPr>
        <w:t>,</w:t>
      </w:r>
    </w:p>
    <w:p w:rsidR="002179D6" w:rsidRDefault="002179D6" w:rsidP="002179D6">
      <w:pPr>
        <w:tabs>
          <w:tab w:val="left" w:pos="-720"/>
        </w:tabs>
        <w:suppressAutoHyphens/>
        <w:spacing w:line="360" w:lineRule="auto"/>
        <w:ind w:firstLine="2835"/>
        <w:jc w:val="both"/>
        <w:rPr>
          <w:rFonts w:ascii="Arial" w:hAnsi="Arial" w:cs="Arial"/>
          <w:spacing w:val="-3"/>
          <w:szCs w:val="28"/>
        </w:rPr>
      </w:pPr>
    </w:p>
    <w:p w:rsidR="003C3F46" w:rsidRDefault="003C3F46" w:rsidP="002179D6">
      <w:pPr>
        <w:tabs>
          <w:tab w:val="left" w:pos="-720"/>
        </w:tabs>
        <w:suppressAutoHyphens/>
        <w:spacing w:line="360" w:lineRule="auto"/>
        <w:ind w:firstLine="2835"/>
        <w:jc w:val="both"/>
        <w:rPr>
          <w:rFonts w:ascii="Arial" w:hAnsi="Arial" w:cs="Arial"/>
          <w:spacing w:val="-3"/>
          <w:szCs w:val="28"/>
        </w:rPr>
      </w:pPr>
    </w:p>
    <w:p w:rsidR="003C3F46" w:rsidRPr="00A01976" w:rsidRDefault="003C3F46" w:rsidP="002179D6">
      <w:pPr>
        <w:tabs>
          <w:tab w:val="left" w:pos="-720"/>
        </w:tabs>
        <w:suppressAutoHyphens/>
        <w:spacing w:line="360" w:lineRule="auto"/>
        <w:ind w:firstLine="2835"/>
        <w:jc w:val="both"/>
        <w:rPr>
          <w:rFonts w:ascii="Arial" w:hAnsi="Arial" w:cs="Arial"/>
          <w:spacing w:val="-3"/>
          <w:szCs w:val="28"/>
        </w:rPr>
      </w:pPr>
    </w:p>
    <w:p w:rsidR="002179D6" w:rsidRPr="00485356" w:rsidRDefault="002179D6" w:rsidP="002179D6">
      <w:pPr>
        <w:tabs>
          <w:tab w:val="left" w:pos="-720"/>
        </w:tabs>
        <w:suppressAutoHyphens/>
        <w:spacing w:line="360" w:lineRule="auto"/>
        <w:ind w:firstLine="2835"/>
        <w:jc w:val="both"/>
        <w:rPr>
          <w:rFonts w:ascii="Arial" w:hAnsi="Arial" w:cs="Arial"/>
          <w:spacing w:val="-3"/>
          <w:sz w:val="26"/>
          <w:szCs w:val="26"/>
        </w:rPr>
      </w:pPr>
      <w:r w:rsidRPr="00485356">
        <w:rPr>
          <w:rFonts w:ascii="Arial" w:hAnsi="Arial" w:cs="Arial"/>
          <w:spacing w:val="-3"/>
          <w:sz w:val="26"/>
          <w:szCs w:val="26"/>
        </w:rPr>
        <w:t>Los Magistrados,</w:t>
      </w:r>
    </w:p>
    <w:p w:rsidR="002179D6" w:rsidRDefault="002179D6" w:rsidP="002179D6">
      <w:pPr>
        <w:tabs>
          <w:tab w:val="left" w:pos="-720"/>
        </w:tabs>
        <w:suppressAutoHyphens/>
        <w:spacing w:line="360" w:lineRule="auto"/>
        <w:ind w:firstLine="2835"/>
        <w:jc w:val="both"/>
        <w:rPr>
          <w:rFonts w:ascii="Arial" w:hAnsi="Arial" w:cs="Arial"/>
          <w:spacing w:val="-3"/>
          <w:sz w:val="28"/>
          <w:szCs w:val="28"/>
        </w:rPr>
      </w:pPr>
    </w:p>
    <w:p w:rsidR="002179D6" w:rsidRPr="00DC768B" w:rsidRDefault="002179D6" w:rsidP="002179D6">
      <w:pPr>
        <w:tabs>
          <w:tab w:val="left" w:pos="-720"/>
        </w:tabs>
        <w:suppressAutoHyphens/>
        <w:spacing w:line="360" w:lineRule="auto"/>
        <w:ind w:firstLine="2835"/>
        <w:jc w:val="both"/>
        <w:rPr>
          <w:rFonts w:ascii="Arial" w:hAnsi="Arial" w:cs="Arial"/>
          <w:spacing w:val="-3"/>
          <w:sz w:val="28"/>
          <w:szCs w:val="28"/>
        </w:rPr>
      </w:pPr>
    </w:p>
    <w:p w:rsidR="002179D6" w:rsidRPr="00DC768B" w:rsidRDefault="002179D6" w:rsidP="002179D6">
      <w:pPr>
        <w:tabs>
          <w:tab w:val="left" w:pos="-720"/>
        </w:tabs>
        <w:suppressAutoHyphens/>
        <w:spacing w:line="360" w:lineRule="auto"/>
        <w:ind w:firstLine="2835"/>
        <w:jc w:val="both"/>
        <w:rPr>
          <w:rFonts w:ascii="Arial" w:hAnsi="Arial" w:cs="Arial"/>
          <w:spacing w:val="-3"/>
          <w:sz w:val="28"/>
          <w:szCs w:val="28"/>
        </w:rPr>
      </w:pPr>
    </w:p>
    <w:p w:rsidR="002179D6" w:rsidRPr="00DC768B" w:rsidRDefault="002179D6" w:rsidP="002179D6">
      <w:pPr>
        <w:tabs>
          <w:tab w:val="left" w:pos="-720"/>
        </w:tabs>
        <w:suppressAutoHyphens/>
        <w:spacing w:line="360" w:lineRule="auto"/>
        <w:ind w:firstLine="2835"/>
        <w:jc w:val="both"/>
        <w:rPr>
          <w:rFonts w:ascii="Arial" w:hAnsi="Arial" w:cs="Arial"/>
          <w:spacing w:val="-3"/>
          <w:sz w:val="28"/>
          <w:szCs w:val="28"/>
        </w:rPr>
      </w:pPr>
    </w:p>
    <w:p w:rsidR="002179D6" w:rsidRPr="00485356" w:rsidRDefault="002179D6" w:rsidP="002179D6">
      <w:pPr>
        <w:tabs>
          <w:tab w:val="left" w:pos="-720"/>
        </w:tabs>
        <w:suppressAutoHyphens/>
        <w:spacing w:line="360" w:lineRule="auto"/>
        <w:ind w:firstLine="2835"/>
        <w:jc w:val="both"/>
        <w:rPr>
          <w:rFonts w:ascii="Arial" w:hAnsi="Arial" w:cs="Arial"/>
          <w:b/>
          <w:spacing w:val="-3"/>
          <w:sz w:val="22"/>
          <w:szCs w:val="24"/>
        </w:rPr>
      </w:pPr>
      <w:proofErr w:type="spellStart"/>
      <w:r w:rsidRPr="00485356">
        <w:rPr>
          <w:rFonts w:ascii="Arial" w:hAnsi="Arial" w:cs="Arial"/>
          <w:b/>
          <w:spacing w:val="-3"/>
          <w:sz w:val="22"/>
          <w:szCs w:val="24"/>
        </w:rPr>
        <w:t>EDDER</w:t>
      </w:r>
      <w:proofErr w:type="spellEnd"/>
      <w:r w:rsidRPr="00485356">
        <w:rPr>
          <w:rFonts w:ascii="Arial" w:hAnsi="Arial" w:cs="Arial"/>
          <w:b/>
          <w:spacing w:val="-3"/>
          <w:sz w:val="22"/>
          <w:szCs w:val="24"/>
        </w:rPr>
        <w:t xml:space="preserve"> JIMMY SÁNCHEZ </w:t>
      </w:r>
      <w:proofErr w:type="spellStart"/>
      <w:r w:rsidRPr="00485356">
        <w:rPr>
          <w:rFonts w:ascii="Arial" w:hAnsi="Arial" w:cs="Arial"/>
          <w:b/>
          <w:spacing w:val="-3"/>
          <w:sz w:val="22"/>
          <w:szCs w:val="24"/>
        </w:rPr>
        <w:t>CALAMBÁS</w:t>
      </w:r>
      <w:proofErr w:type="spellEnd"/>
    </w:p>
    <w:p w:rsidR="003C3F46" w:rsidRDefault="003C3F46" w:rsidP="003C3F46">
      <w:pPr>
        <w:tabs>
          <w:tab w:val="left" w:pos="-720"/>
        </w:tabs>
        <w:suppressAutoHyphens/>
        <w:spacing w:line="360" w:lineRule="auto"/>
        <w:ind w:firstLine="2835"/>
        <w:jc w:val="both"/>
        <w:rPr>
          <w:rFonts w:ascii="Arial" w:hAnsi="Arial" w:cs="Arial"/>
          <w:spacing w:val="-3"/>
          <w:sz w:val="28"/>
          <w:szCs w:val="28"/>
        </w:rPr>
      </w:pPr>
    </w:p>
    <w:p w:rsidR="003C3F46" w:rsidRPr="00DC768B" w:rsidRDefault="003C3F46" w:rsidP="003C3F46">
      <w:pPr>
        <w:tabs>
          <w:tab w:val="left" w:pos="-720"/>
        </w:tabs>
        <w:suppressAutoHyphens/>
        <w:spacing w:line="360" w:lineRule="auto"/>
        <w:ind w:firstLine="2835"/>
        <w:jc w:val="both"/>
        <w:rPr>
          <w:rFonts w:ascii="Arial" w:hAnsi="Arial" w:cs="Arial"/>
          <w:spacing w:val="-3"/>
          <w:sz w:val="28"/>
          <w:szCs w:val="28"/>
        </w:rPr>
      </w:pPr>
    </w:p>
    <w:p w:rsidR="003C3F46" w:rsidRPr="00DC768B" w:rsidRDefault="003C3F46" w:rsidP="003C3F46">
      <w:pPr>
        <w:tabs>
          <w:tab w:val="left" w:pos="-720"/>
        </w:tabs>
        <w:suppressAutoHyphens/>
        <w:spacing w:line="360" w:lineRule="auto"/>
        <w:ind w:firstLine="2835"/>
        <w:jc w:val="both"/>
        <w:rPr>
          <w:rFonts w:ascii="Arial" w:hAnsi="Arial" w:cs="Arial"/>
          <w:spacing w:val="-3"/>
          <w:sz w:val="28"/>
          <w:szCs w:val="28"/>
        </w:rPr>
      </w:pPr>
    </w:p>
    <w:p w:rsidR="003C3F46" w:rsidRPr="00DC768B" w:rsidRDefault="003C3F46" w:rsidP="003C3F46">
      <w:pPr>
        <w:tabs>
          <w:tab w:val="left" w:pos="-720"/>
        </w:tabs>
        <w:suppressAutoHyphens/>
        <w:spacing w:line="360" w:lineRule="auto"/>
        <w:ind w:firstLine="2835"/>
        <w:jc w:val="both"/>
        <w:rPr>
          <w:rFonts w:ascii="Arial" w:hAnsi="Arial" w:cs="Arial"/>
          <w:spacing w:val="-3"/>
          <w:sz w:val="28"/>
          <w:szCs w:val="28"/>
        </w:rPr>
      </w:pPr>
    </w:p>
    <w:p w:rsidR="002179D6" w:rsidRPr="00485356" w:rsidRDefault="002179D6" w:rsidP="002179D6">
      <w:pPr>
        <w:tabs>
          <w:tab w:val="left" w:pos="-720"/>
        </w:tabs>
        <w:suppressAutoHyphens/>
        <w:spacing w:line="360" w:lineRule="auto"/>
        <w:ind w:firstLine="2835"/>
        <w:jc w:val="both"/>
        <w:rPr>
          <w:rFonts w:ascii="Arial" w:hAnsi="Arial" w:cs="Arial"/>
          <w:b/>
          <w:spacing w:val="-3"/>
          <w:sz w:val="22"/>
          <w:szCs w:val="24"/>
        </w:rPr>
      </w:pPr>
      <w:r w:rsidRPr="00485356">
        <w:rPr>
          <w:rFonts w:ascii="Arial" w:hAnsi="Arial" w:cs="Arial"/>
          <w:b/>
          <w:spacing w:val="-3"/>
          <w:sz w:val="22"/>
          <w:szCs w:val="24"/>
        </w:rPr>
        <w:t>JAIME ALBERTO SARAZA NARANJO</w:t>
      </w:r>
      <w:r w:rsidRPr="00485356">
        <w:rPr>
          <w:rFonts w:ascii="Arial" w:hAnsi="Arial" w:cs="Arial"/>
          <w:b/>
          <w:spacing w:val="-3"/>
          <w:sz w:val="22"/>
          <w:szCs w:val="24"/>
        </w:rPr>
        <w:tab/>
      </w:r>
    </w:p>
    <w:p w:rsidR="003C3F46" w:rsidRDefault="003C3F46" w:rsidP="003C3F46">
      <w:pPr>
        <w:tabs>
          <w:tab w:val="left" w:pos="-720"/>
        </w:tabs>
        <w:suppressAutoHyphens/>
        <w:spacing w:line="360" w:lineRule="auto"/>
        <w:ind w:firstLine="2835"/>
        <w:jc w:val="both"/>
        <w:rPr>
          <w:rFonts w:ascii="Arial" w:hAnsi="Arial" w:cs="Arial"/>
          <w:spacing w:val="-3"/>
          <w:sz w:val="28"/>
          <w:szCs w:val="28"/>
        </w:rPr>
      </w:pPr>
    </w:p>
    <w:p w:rsidR="003C3F46" w:rsidRPr="00DC768B" w:rsidRDefault="003C3F46" w:rsidP="003C3F46">
      <w:pPr>
        <w:tabs>
          <w:tab w:val="left" w:pos="-720"/>
        </w:tabs>
        <w:suppressAutoHyphens/>
        <w:spacing w:line="360" w:lineRule="auto"/>
        <w:ind w:firstLine="2835"/>
        <w:jc w:val="both"/>
        <w:rPr>
          <w:rFonts w:ascii="Arial" w:hAnsi="Arial" w:cs="Arial"/>
          <w:spacing w:val="-3"/>
          <w:sz w:val="28"/>
          <w:szCs w:val="28"/>
        </w:rPr>
      </w:pPr>
    </w:p>
    <w:p w:rsidR="003C3F46" w:rsidRPr="00DC768B" w:rsidRDefault="003C3F46" w:rsidP="003C3F46">
      <w:pPr>
        <w:tabs>
          <w:tab w:val="left" w:pos="-720"/>
        </w:tabs>
        <w:suppressAutoHyphens/>
        <w:spacing w:line="360" w:lineRule="auto"/>
        <w:ind w:firstLine="2835"/>
        <w:jc w:val="both"/>
        <w:rPr>
          <w:rFonts w:ascii="Arial" w:hAnsi="Arial" w:cs="Arial"/>
          <w:spacing w:val="-3"/>
          <w:sz w:val="28"/>
          <w:szCs w:val="28"/>
        </w:rPr>
      </w:pPr>
    </w:p>
    <w:p w:rsidR="003C3F46" w:rsidRPr="00DC768B" w:rsidRDefault="003C3F46" w:rsidP="003C3F46">
      <w:pPr>
        <w:tabs>
          <w:tab w:val="left" w:pos="-720"/>
        </w:tabs>
        <w:suppressAutoHyphens/>
        <w:spacing w:line="360" w:lineRule="auto"/>
        <w:ind w:firstLine="2835"/>
        <w:jc w:val="both"/>
        <w:rPr>
          <w:rFonts w:ascii="Arial" w:hAnsi="Arial" w:cs="Arial"/>
          <w:spacing w:val="-3"/>
          <w:sz w:val="28"/>
          <w:szCs w:val="28"/>
        </w:rPr>
      </w:pPr>
    </w:p>
    <w:p w:rsidR="002179D6" w:rsidRPr="00485356" w:rsidRDefault="002179D6" w:rsidP="002179D6">
      <w:pPr>
        <w:tabs>
          <w:tab w:val="left" w:pos="-720"/>
        </w:tabs>
        <w:suppressAutoHyphens/>
        <w:spacing w:line="360" w:lineRule="auto"/>
        <w:ind w:firstLine="2835"/>
        <w:jc w:val="both"/>
        <w:rPr>
          <w:rFonts w:ascii="Arial" w:hAnsi="Arial" w:cs="Arial"/>
          <w:b/>
          <w:sz w:val="22"/>
          <w:szCs w:val="24"/>
        </w:rPr>
      </w:pPr>
      <w:r w:rsidRPr="00485356">
        <w:rPr>
          <w:rFonts w:ascii="Arial" w:hAnsi="Arial" w:cs="Arial"/>
          <w:b/>
          <w:sz w:val="22"/>
          <w:szCs w:val="24"/>
        </w:rPr>
        <w:t>CLAUDIA MARÍA ARCILA RÍOS</w:t>
      </w:r>
    </w:p>
    <w:sectPr w:rsidR="002179D6" w:rsidRPr="00485356" w:rsidSect="001A74C4">
      <w:headerReference w:type="default" r:id="rId7"/>
      <w:footerReference w:type="default" r:id="rId8"/>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39" w:rsidRDefault="00462239" w:rsidP="002179D6">
      <w:r>
        <w:separator/>
      </w:r>
    </w:p>
  </w:endnote>
  <w:endnote w:type="continuationSeparator" w:id="0">
    <w:p w:rsidR="00462239" w:rsidRDefault="00462239" w:rsidP="0021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0B7808">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D757B">
      <w:rPr>
        <w:rFonts w:ascii="Arial" w:hAnsi="Arial" w:cs="Arial"/>
        <w:noProof/>
        <w:sz w:val="22"/>
        <w:szCs w:val="22"/>
      </w:rPr>
      <w:t>1</w:t>
    </w:r>
    <w:r w:rsidRPr="00B97631">
      <w:rPr>
        <w:rFonts w:ascii="Arial" w:hAnsi="Arial" w:cs="Arial"/>
        <w:sz w:val="22"/>
        <w:szCs w:val="22"/>
      </w:rPr>
      <w:fldChar w:fldCharType="end"/>
    </w:r>
  </w:p>
  <w:p w:rsidR="004903EA" w:rsidRDefault="004622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39" w:rsidRDefault="00462239" w:rsidP="002179D6">
      <w:r>
        <w:separator/>
      </w:r>
    </w:p>
  </w:footnote>
  <w:footnote w:type="continuationSeparator" w:id="0">
    <w:p w:rsidR="00462239" w:rsidRDefault="00462239" w:rsidP="002179D6">
      <w:r>
        <w:continuationSeparator/>
      </w:r>
    </w:p>
  </w:footnote>
  <w:footnote w:id="1">
    <w:p w:rsidR="00FF2701" w:rsidRPr="00485356" w:rsidRDefault="00FF2701" w:rsidP="00485356">
      <w:pPr>
        <w:pStyle w:val="Textonotapie"/>
        <w:jc w:val="both"/>
        <w:rPr>
          <w:rFonts w:ascii="Arial" w:hAnsi="Arial" w:cs="Arial"/>
          <w:lang w:val="es-CO"/>
        </w:rPr>
      </w:pPr>
      <w:r w:rsidRPr="00485356">
        <w:rPr>
          <w:rStyle w:val="Refdenotaalpie"/>
          <w:rFonts w:ascii="Arial" w:hAnsi="Arial" w:cs="Arial"/>
        </w:rPr>
        <w:footnoteRef/>
      </w:r>
      <w:r w:rsidRPr="00485356">
        <w:rPr>
          <w:rFonts w:ascii="Arial" w:hAnsi="Arial" w:cs="Arial"/>
        </w:rPr>
        <w:t xml:space="preserve"> </w:t>
      </w:r>
      <w:r w:rsidR="00485356" w:rsidRPr="00485356">
        <w:rPr>
          <w:rFonts w:ascii="Arial" w:hAnsi="Arial" w:cs="Arial"/>
          <w:lang w:val="es-CO"/>
        </w:rPr>
        <w:t>S</w:t>
      </w:r>
      <w:r w:rsidRPr="00485356">
        <w:rPr>
          <w:rFonts w:ascii="Arial" w:hAnsi="Arial" w:cs="Arial"/>
          <w:lang w:val="es-CO"/>
        </w:rPr>
        <w:t>entencia T-1065 de 2005.</w:t>
      </w:r>
    </w:p>
  </w:footnote>
  <w:footnote w:id="2">
    <w:p w:rsidR="002179D6" w:rsidRDefault="002179D6" w:rsidP="002179D6">
      <w:pPr>
        <w:pStyle w:val="Textonotapie"/>
        <w:jc w:val="both"/>
        <w:rPr>
          <w:rFonts w:ascii="Arial" w:hAnsi="Arial" w:cs="Arial"/>
          <w:lang w:val="es-CO"/>
        </w:rPr>
      </w:pPr>
      <w:r w:rsidRPr="002E4234">
        <w:rPr>
          <w:rStyle w:val="Refdenotaalpie"/>
          <w:rFonts w:ascii="Arial" w:hAnsi="Arial" w:cs="Arial"/>
        </w:rPr>
        <w:footnoteRef/>
      </w:r>
      <w:r w:rsidRPr="002E4234">
        <w:rPr>
          <w:rFonts w:ascii="Arial" w:hAnsi="Arial" w:cs="Arial"/>
        </w:rPr>
        <w:t xml:space="preserve"> </w:t>
      </w:r>
      <w:r w:rsidRPr="002E4234">
        <w:rPr>
          <w:rFonts w:ascii="Arial" w:hAnsi="Arial" w:cs="Arial"/>
          <w:lang w:val="es-CO"/>
        </w:rPr>
        <w:t>Sentencias de tutela 2016-00555, 2016-00501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0B7808"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0B7808"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173467B6" wp14:editId="507B6D6F">
          <wp:simplePos x="0" y="0"/>
          <wp:positionH relativeFrom="column">
            <wp:posOffset>685800</wp:posOffset>
          </wp:positionH>
          <wp:positionV relativeFrom="paragraph">
            <wp:posOffset>19685</wp:posOffset>
          </wp:positionV>
          <wp:extent cx="407670" cy="394335"/>
          <wp:effectExtent l="0" t="0" r="0" b="5715"/>
          <wp:wrapNone/>
          <wp:docPr id="2"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462239" w:rsidP="00F8648A">
    <w:pPr>
      <w:pStyle w:val="Sinespaciado1"/>
      <w:rPr>
        <w:rFonts w:ascii="Arial" w:hAnsi="Arial" w:cs="Arial"/>
        <w:sz w:val="16"/>
        <w:szCs w:val="16"/>
      </w:rPr>
    </w:pPr>
  </w:p>
  <w:p w:rsidR="004903EA" w:rsidRPr="005643A9" w:rsidRDefault="00462239" w:rsidP="00F8648A">
    <w:pPr>
      <w:pStyle w:val="Sinespaciado2"/>
      <w:rPr>
        <w:rFonts w:ascii="Arial" w:hAnsi="Arial" w:cs="Arial"/>
        <w:sz w:val="16"/>
        <w:szCs w:val="16"/>
      </w:rPr>
    </w:pPr>
  </w:p>
  <w:p w:rsidR="004903EA" w:rsidRDefault="000B7808"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0B7808"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EXPEDIENTE. </w:t>
    </w:r>
    <w:r w:rsidR="002B7E89">
      <w:rPr>
        <w:rFonts w:ascii="Arial" w:hAnsi="Arial" w:cs="Arial"/>
        <w:sz w:val="16"/>
        <w:szCs w:val="16"/>
      </w:rPr>
      <w:t>T-1a. 66001-22-13-000-2016-00800</w:t>
    </w:r>
    <w:r>
      <w:rPr>
        <w:rFonts w:ascii="Arial" w:hAnsi="Arial" w:cs="Arial"/>
        <w:sz w:val="16"/>
        <w:szCs w:val="16"/>
      </w:rPr>
      <w:t>-00</w:t>
    </w:r>
  </w:p>
  <w:p w:rsidR="004903EA" w:rsidRDefault="00462239">
    <w:pPr>
      <w:pStyle w:val="Encabezado"/>
      <w:rPr>
        <w:rFonts w:ascii="Arial" w:hAnsi="Arial" w:cs="Arial"/>
        <w:sz w:val="16"/>
        <w:szCs w:val="16"/>
      </w:rPr>
    </w:pPr>
  </w:p>
  <w:p w:rsidR="004903EA" w:rsidRPr="005643A9" w:rsidRDefault="000B7808">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D6"/>
    <w:rsid w:val="000B7808"/>
    <w:rsid w:val="000E507B"/>
    <w:rsid w:val="0010438C"/>
    <w:rsid w:val="00157B07"/>
    <w:rsid w:val="001611CA"/>
    <w:rsid w:val="002055FD"/>
    <w:rsid w:val="002179D6"/>
    <w:rsid w:val="00244C18"/>
    <w:rsid w:val="002623EB"/>
    <w:rsid w:val="00277372"/>
    <w:rsid w:val="002B7E89"/>
    <w:rsid w:val="003B39F8"/>
    <w:rsid w:val="003C3F46"/>
    <w:rsid w:val="004162CB"/>
    <w:rsid w:val="00433B68"/>
    <w:rsid w:val="0044580E"/>
    <w:rsid w:val="00462239"/>
    <w:rsid w:val="00485356"/>
    <w:rsid w:val="00492273"/>
    <w:rsid w:val="004A696E"/>
    <w:rsid w:val="00516F89"/>
    <w:rsid w:val="00553AF4"/>
    <w:rsid w:val="00563D79"/>
    <w:rsid w:val="005A2CF7"/>
    <w:rsid w:val="006168E1"/>
    <w:rsid w:val="006D757B"/>
    <w:rsid w:val="0070778A"/>
    <w:rsid w:val="007C153B"/>
    <w:rsid w:val="007E27C3"/>
    <w:rsid w:val="008224B5"/>
    <w:rsid w:val="00870F4A"/>
    <w:rsid w:val="0088138C"/>
    <w:rsid w:val="00887E97"/>
    <w:rsid w:val="008B46CE"/>
    <w:rsid w:val="00915578"/>
    <w:rsid w:val="00936A9A"/>
    <w:rsid w:val="00A01772"/>
    <w:rsid w:val="00A01976"/>
    <w:rsid w:val="00A24CF8"/>
    <w:rsid w:val="00A62521"/>
    <w:rsid w:val="00A84BC5"/>
    <w:rsid w:val="00AA2B4C"/>
    <w:rsid w:val="00AD60ED"/>
    <w:rsid w:val="00B77F70"/>
    <w:rsid w:val="00B80830"/>
    <w:rsid w:val="00BD6AF3"/>
    <w:rsid w:val="00BE0789"/>
    <w:rsid w:val="00C70FAE"/>
    <w:rsid w:val="00C961BE"/>
    <w:rsid w:val="00CE666F"/>
    <w:rsid w:val="00D41743"/>
    <w:rsid w:val="00D5601C"/>
    <w:rsid w:val="00DB659E"/>
    <w:rsid w:val="00DF7AD4"/>
    <w:rsid w:val="00E26B51"/>
    <w:rsid w:val="00E56793"/>
    <w:rsid w:val="00E74C26"/>
    <w:rsid w:val="00ED398D"/>
    <w:rsid w:val="00FF0F3C"/>
    <w:rsid w:val="00FF2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C07CB-8106-4C27-9A4D-8631763D3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9D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2179D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2179D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2179D6"/>
    <w:rPr>
      <w:rFonts w:cs="Times New Roman"/>
      <w:vertAlign w:val="superscript"/>
    </w:rPr>
  </w:style>
  <w:style w:type="paragraph" w:customStyle="1" w:styleId="Sinespaciado1">
    <w:name w:val="Sin espaciado1"/>
    <w:link w:val="NoSpacingChar"/>
    <w:uiPriority w:val="99"/>
    <w:rsid w:val="002179D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2179D6"/>
    <w:pPr>
      <w:tabs>
        <w:tab w:val="center" w:pos="4419"/>
        <w:tab w:val="right" w:pos="8838"/>
      </w:tabs>
    </w:pPr>
  </w:style>
  <w:style w:type="character" w:customStyle="1" w:styleId="EncabezadoCar">
    <w:name w:val="Encabezado Car"/>
    <w:basedOn w:val="Fuentedeprrafopredeter"/>
    <w:link w:val="Encabezado"/>
    <w:uiPriority w:val="99"/>
    <w:rsid w:val="002179D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2179D6"/>
    <w:pPr>
      <w:tabs>
        <w:tab w:val="center" w:pos="4419"/>
        <w:tab w:val="right" w:pos="8838"/>
      </w:tabs>
    </w:pPr>
  </w:style>
  <w:style w:type="character" w:customStyle="1" w:styleId="PiedepginaCar">
    <w:name w:val="Pie de página Car"/>
    <w:basedOn w:val="Fuentedeprrafopredeter"/>
    <w:link w:val="Piedepgina"/>
    <w:uiPriority w:val="99"/>
    <w:rsid w:val="002179D6"/>
    <w:rPr>
      <w:rFonts w:ascii="Times New Roman" w:eastAsia="Calibri" w:hAnsi="Times New Roman" w:cs="Times New Roman"/>
      <w:sz w:val="20"/>
      <w:szCs w:val="20"/>
      <w:lang w:eastAsia="es-ES"/>
    </w:rPr>
  </w:style>
  <w:style w:type="paragraph" w:customStyle="1" w:styleId="Sinespaciado2">
    <w:name w:val="Sin espaciado2"/>
    <w:uiPriority w:val="99"/>
    <w:rsid w:val="002179D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2179D6"/>
    <w:rPr>
      <w:rFonts w:ascii="Calibri" w:eastAsia="Calibri" w:hAnsi="Calibri" w:cs="Times New Roman"/>
      <w:lang w:val="es-CO"/>
    </w:rPr>
  </w:style>
  <w:style w:type="paragraph" w:customStyle="1" w:styleId="Sinespaciado3">
    <w:name w:val="Sin espaciado3"/>
    <w:rsid w:val="002179D6"/>
    <w:pPr>
      <w:spacing w:after="0" w:line="240" w:lineRule="auto"/>
    </w:pPr>
    <w:rPr>
      <w:rFonts w:ascii="Calibri" w:eastAsia="Times New Roman" w:hAnsi="Calibri" w:cs="Times New Roman"/>
      <w:lang w:val="es-CO"/>
    </w:rPr>
  </w:style>
  <w:style w:type="paragraph" w:customStyle="1" w:styleId="Textoindependiente21">
    <w:name w:val="Texto independiente 21"/>
    <w:basedOn w:val="Normal"/>
    <w:rsid w:val="00433B68"/>
    <w:pPr>
      <w:overflowPunct w:val="0"/>
      <w:autoSpaceDE w:val="0"/>
      <w:autoSpaceDN w:val="0"/>
      <w:adjustRightInd w:val="0"/>
      <w:spacing w:line="360" w:lineRule="auto"/>
      <w:ind w:firstLine="2835"/>
      <w:jc w:val="both"/>
      <w:textAlignment w:val="baseline"/>
    </w:pPr>
    <w:rPr>
      <w:rFonts w:ascii="Verdana" w:eastAsia="Times New Roman" w:hAnsi="Verdana" w:cs="Verdana"/>
      <w:sz w:val="24"/>
      <w:szCs w:val="24"/>
    </w:rPr>
  </w:style>
  <w:style w:type="paragraph" w:styleId="Textodeglobo">
    <w:name w:val="Balloon Text"/>
    <w:basedOn w:val="Normal"/>
    <w:link w:val="TextodegloboCar"/>
    <w:uiPriority w:val="99"/>
    <w:semiHidden/>
    <w:unhideWhenUsed/>
    <w:rsid w:val="00FF0F3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0F3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78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55039-3943-4006-AA8A-B439863D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10</Pages>
  <Words>2468</Words>
  <Characters>13579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31</cp:revision>
  <cp:lastPrinted>2016-09-01T19:34:00Z</cp:lastPrinted>
  <dcterms:created xsi:type="dcterms:W3CDTF">2016-09-01T00:03:00Z</dcterms:created>
  <dcterms:modified xsi:type="dcterms:W3CDTF">2016-11-30T12:23:00Z</dcterms:modified>
</cp:coreProperties>
</file>