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Providencia:</w:t>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t>SENTENCIA DE TUTELA – 1ª Instancia – 1º de septiembre de 2016</w:t>
      </w:r>
    </w:p>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Radicación Nro. :</w:t>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t>66001-22-13-000-2016-00806-00 / 66001-22-13-000-2016-00807-00 / 66001-22-13-000-2016-00810-00</w:t>
      </w:r>
    </w:p>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Accionante:</w:t>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t xml:space="preserve">JAVIER ELÍAS ARIAS </w:t>
      </w:r>
      <w:proofErr w:type="spellStart"/>
      <w:r w:rsidRPr="003B241D">
        <w:rPr>
          <w:rFonts w:asciiTheme="minorHAnsi" w:hAnsiTheme="minorHAnsi"/>
          <w:sz w:val="18"/>
          <w:szCs w:val="18"/>
        </w:rPr>
        <w:t>IDÁRRAGA</w:t>
      </w:r>
      <w:proofErr w:type="spellEnd"/>
    </w:p>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Accionados:</w:t>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t xml:space="preserve">JUZGADO PROMISCUO DEL CIRCUITO DE </w:t>
      </w:r>
      <w:proofErr w:type="spellStart"/>
      <w:r w:rsidRPr="003B241D">
        <w:rPr>
          <w:rFonts w:asciiTheme="minorHAnsi" w:hAnsiTheme="minorHAnsi"/>
          <w:sz w:val="18"/>
          <w:szCs w:val="18"/>
        </w:rPr>
        <w:t>APÍA</w:t>
      </w:r>
      <w:proofErr w:type="spellEnd"/>
      <w:r w:rsidRPr="003B241D">
        <w:rPr>
          <w:rFonts w:asciiTheme="minorHAnsi" w:hAnsiTheme="minorHAnsi"/>
          <w:sz w:val="18"/>
          <w:szCs w:val="18"/>
        </w:rPr>
        <w:t xml:space="preserve"> – RISARALDA y la </w:t>
      </w:r>
      <w:proofErr w:type="spellStart"/>
      <w:r w:rsidRPr="003B241D">
        <w:rPr>
          <w:rFonts w:asciiTheme="minorHAnsi" w:hAnsiTheme="minorHAnsi"/>
          <w:sz w:val="18"/>
          <w:szCs w:val="18"/>
        </w:rPr>
        <w:t>DEFENSORÌA</w:t>
      </w:r>
      <w:proofErr w:type="spellEnd"/>
      <w:r w:rsidRPr="003B241D">
        <w:rPr>
          <w:rFonts w:asciiTheme="minorHAnsi" w:hAnsiTheme="minorHAnsi"/>
          <w:sz w:val="18"/>
          <w:szCs w:val="18"/>
        </w:rPr>
        <w:t xml:space="preserve"> DEL PUEBLO DE MANIZALES, trámite al que se vinculó a LA ALCALDÍA DE </w:t>
      </w:r>
      <w:proofErr w:type="spellStart"/>
      <w:r w:rsidRPr="003B241D">
        <w:rPr>
          <w:rFonts w:asciiTheme="minorHAnsi" w:hAnsiTheme="minorHAnsi"/>
          <w:sz w:val="18"/>
          <w:szCs w:val="18"/>
        </w:rPr>
        <w:t>APÍA</w:t>
      </w:r>
      <w:proofErr w:type="spellEnd"/>
      <w:r w:rsidRPr="003B241D">
        <w:rPr>
          <w:rFonts w:asciiTheme="minorHAnsi" w:hAnsiTheme="minorHAnsi"/>
          <w:sz w:val="18"/>
          <w:szCs w:val="18"/>
        </w:rPr>
        <w:t xml:space="preserve"> - RISARALDA, LA PROCURADURÍA GENERAL DE LA NACIÓN REGIONAL RISARALDA, LA DEFENSORÍA DEL PUEBLO REGIONAL RISARALDA y las </w:t>
      </w:r>
      <w:proofErr w:type="spellStart"/>
      <w:r w:rsidRPr="003B241D">
        <w:rPr>
          <w:rFonts w:asciiTheme="minorHAnsi" w:hAnsiTheme="minorHAnsi"/>
          <w:sz w:val="18"/>
          <w:szCs w:val="18"/>
        </w:rPr>
        <w:t>EPS</w:t>
      </w:r>
      <w:proofErr w:type="spellEnd"/>
      <w:r w:rsidRPr="003B241D">
        <w:rPr>
          <w:rFonts w:asciiTheme="minorHAnsi" w:hAnsiTheme="minorHAnsi"/>
          <w:sz w:val="18"/>
          <w:szCs w:val="18"/>
        </w:rPr>
        <w:t xml:space="preserve"> </w:t>
      </w:r>
      <w:proofErr w:type="spellStart"/>
      <w:r w:rsidRPr="003B241D">
        <w:rPr>
          <w:rFonts w:asciiTheme="minorHAnsi" w:hAnsiTheme="minorHAnsi"/>
          <w:sz w:val="18"/>
          <w:szCs w:val="18"/>
        </w:rPr>
        <w:t>ASMET</w:t>
      </w:r>
      <w:proofErr w:type="spellEnd"/>
      <w:r w:rsidRPr="003B241D">
        <w:rPr>
          <w:rFonts w:asciiTheme="minorHAnsi" w:hAnsiTheme="minorHAnsi"/>
          <w:sz w:val="18"/>
          <w:szCs w:val="18"/>
        </w:rPr>
        <w:t xml:space="preserve"> SALUD y CAFÉ SALUD.</w:t>
      </w:r>
    </w:p>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Proceso:</w:t>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r>
      <w:r w:rsidRPr="003B241D">
        <w:rPr>
          <w:rFonts w:asciiTheme="minorHAnsi" w:hAnsiTheme="minorHAnsi"/>
          <w:sz w:val="18"/>
          <w:szCs w:val="18"/>
        </w:rPr>
        <w:tab/>
        <w:t>Acción de Tutela</w:t>
      </w:r>
    </w:p>
    <w:p w:rsidR="003B241D" w:rsidRPr="003B241D" w:rsidRDefault="003B241D" w:rsidP="003B241D">
      <w:pPr>
        <w:jc w:val="both"/>
        <w:rPr>
          <w:rFonts w:asciiTheme="minorHAnsi" w:hAnsiTheme="minorHAnsi"/>
          <w:sz w:val="18"/>
          <w:szCs w:val="18"/>
        </w:rPr>
      </w:pPr>
      <w:r w:rsidRPr="003B241D">
        <w:rPr>
          <w:rFonts w:asciiTheme="minorHAnsi" w:hAnsiTheme="minorHAnsi"/>
          <w:sz w:val="18"/>
          <w:szCs w:val="18"/>
        </w:rPr>
        <w:t>Magistrado Ponente:</w:t>
      </w:r>
      <w:r w:rsidRPr="003B241D">
        <w:rPr>
          <w:rFonts w:asciiTheme="minorHAnsi" w:hAnsiTheme="minorHAnsi"/>
          <w:sz w:val="18"/>
          <w:szCs w:val="18"/>
        </w:rPr>
        <w:tab/>
      </w:r>
      <w:r w:rsidRPr="003B241D">
        <w:rPr>
          <w:rFonts w:asciiTheme="minorHAnsi" w:hAnsiTheme="minorHAnsi"/>
          <w:sz w:val="18"/>
          <w:szCs w:val="18"/>
        </w:rPr>
        <w:tab/>
      </w:r>
      <w:proofErr w:type="spellStart"/>
      <w:r w:rsidRPr="003B241D">
        <w:rPr>
          <w:rFonts w:asciiTheme="minorHAnsi" w:hAnsiTheme="minorHAnsi"/>
          <w:sz w:val="18"/>
          <w:szCs w:val="18"/>
        </w:rPr>
        <w:t>EDDER</w:t>
      </w:r>
      <w:proofErr w:type="spellEnd"/>
      <w:r w:rsidRPr="003B241D">
        <w:rPr>
          <w:rFonts w:asciiTheme="minorHAnsi" w:hAnsiTheme="minorHAnsi"/>
          <w:sz w:val="18"/>
          <w:szCs w:val="18"/>
        </w:rPr>
        <w:t xml:space="preserve"> JIMMY SÁNCHEZ </w:t>
      </w:r>
      <w:proofErr w:type="spellStart"/>
      <w:r w:rsidRPr="003B241D">
        <w:rPr>
          <w:rFonts w:asciiTheme="minorHAnsi" w:hAnsiTheme="minorHAnsi"/>
          <w:sz w:val="18"/>
          <w:szCs w:val="18"/>
        </w:rPr>
        <w:t>CALAMBÁS</w:t>
      </w:r>
      <w:proofErr w:type="spellEnd"/>
    </w:p>
    <w:p w:rsidR="003B241D" w:rsidRDefault="003B241D" w:rsidP="003B241D">
      <w:pPr>
        <w:jc w:val="both"/>
        <w:rPr>
          <w:rFonts w:ascii="Calibri" w:hAnsi="Calibri"/>
          <w:sz w:val="18"/>
          <w:szCs w:val="18"/>
        </w:rPr>
      </w:pPr>
    </w:p>
    <w:p w:rsidR="00B35E2F" w:rsidRPr="00B35E2F" w:rsidRDefault="003B241D" w:rsidP="00B35E2F">
      <w:pPr>
        <w:jc w:val="both"/>
        <w:rPr>
          <w:rFonts w:asciiTheme="minorHAnsi" w:hAnsiTheme="minorHAnsi"/>
          <w:sz w:val="18"/>
          <w:szCs w:val="18"/>
        </w:rPr>
      </w:pPr>
      <w:r w:rsidRPr="00B35E2F">
        <w:rPr>
          <w:rFonts w:asciiTheme="minorHAnsi" w:hAnsiTheme="minorHAnsi"/>
          <w:b/>
          <w:sz w:val="18"/>
          <w:szCs w:val="18"/>
        </w:rPr>
        <w:t>Tema:</w:t>
      </w:r>
      <w:r w:rsidRPr="00B35E2F">
        <w:rPr>
          <w:rFonts w:asciiTheme="minorHAnsi" w:hAnsiTheme="minorHAnsi"/>
          <w:b/>
          <w:sz w:val="18"/>
          <w:szCs w:val="18"/>
        </w:rPr>
        <w:tab/>
      </w:r>
      <w:r w:rsidRPr="00B35E2F">
        <w:rPr>
          <w:rFonts w:asciiTheme="minorHAnsi" w:hAnsiTheme="minorHAnsi"/>
          <w:b/>
          <w:sz w:val="18"/>
          <w:szCs w:val="18"/>
        </w:rPr>
        <w:tab/>
      </w:r>
      <w:r w:rsidRPr="00B35E2F">
        <w:rPr>
          <w:rFonts w:asciiTheme="minorHAnsi" w:hAnsiTheme="minorHAnsi"/>
          <w:b/>
          <w:sz w:val="18"/>
          <w:szCs w:val="18"/>
        </w:rPr>
        <w:tab/>
      </w:r>
      <w:r w:rsidRPr="00B35E2F">
        <w:rPr>
          <w:rFonts w:asciiTheme="minorHAnsi" w:hAnsiTheme="minorHAnsi"/>
          <w:b/>
          <w:sz w:val="18"/>
          <w:szCs w:val="18"/>
        </w:rPr>
        <w:tab/>
        <w:t xml:space="preserve">TUTELA CONTRA DESPACHO JUDICIAL / </w:t>
      </w:r>
      <w:r w:rsidR="00B35E2F" w:rsidRPr="00B35E2F">
        <w:rPr>
          <w:rFonts w:asciiTheme="minorHAnsi" w:hAnsiTheme="minorHAnsi"/>
          <w:b/>
          <w:sz w:val="18"/>
          <w:szCs w:val="18"/>
        </w:rPr>
        <w:t>INCUMPLIMIENTO CARGA PROCESAL</w:t>
      </w:r>
      <w:r w:rsidRPr="00B35E2F">
        <w:rPr>
          <w:rFonts w:asciiTheme="minorHAnsi" w:hAnsiTheme="minorHAnsi"/>
          <w:b/>
          <w:sz w:val="18"/>
          <w:szCs w:val="18"/>
        </w:rPr>
        <w:t xml:space="preserve"> / </w:t>
      </w:r>
      <w:r w:rsidR="00B35E2F" w:rsidRPr="00B35E2F">
        <w:rPr>
          <w:rFonts w:asciiTheme="minorHAnsi" w:hAnsiTheme="minorHAnsi"/>
          <w:b/>
          <w:sz w:val="18"/>
          <w:szCs w:val="18"/>
        </w:rPr>
        <w:t>NIEGA</w:t>
      </w:r>
      <w:r w:rsidRPr="00B35E2F">
        <w:rPr>
          <w:rFonts w:asciiTheme="minorHAnsi" w:hAnsiTheme="minorHAnsi"/>
          <w:b/>
          <w:sz w:val="18"/>
          <w:szCs w:val="18"/>
        </w:rPr>
        <w:t xml:space="preserve"> / “</w:t>
      </w:r>
      <w:r w:rsidR="00B35E2F" w:rsidRPr="00B35E2F">
        <w:rPr>
          <w:rFonts w:asciiTheme="minorHAnsi" w:hAnsiTheme="minorHAnsi"/>
          <w:b/>
          <w:sz w:val="18"/>
          <w:szCs w:val="18"/>
        </w:rPr>
        <w:t>…</w:t>
      </w:r>
      <w:r w:rsidR="00B35E2F" w:rsidRPr="00B35E2F">
        <w:rPr>
          <w:rFonts w:asciiTheme="minorHAnsi" w:hAnsiTheme="minorHAnsi"/>
          <w:sz w:val="18"/>
          <w:szCs w:val="18"/>
        </w:rPr>
        <w:t xml:space="preserve"> decretándose desde el auto </w:t>
      </w:r>
      <w:proofErr w:type="spellStart"/>
      <w:r w:rsidR="00B35E2F" w:rsidRPr="00B35E2F">
        <w:rPr>
          <w:rFonts w:asciiTheme="minorHAnsi" w:hAnsiTheme="minorHAnsi"/>
          <w:sz w:val="18"/>
          <w:szCs w:val="18"/>
        </w:rPr>
        <w:t>admisorio</w:t>
      </w:r>
      <w:proofErr w:type="spellEnd"/>
      <w:r w:rsidR="00B35E2F" w:rsidRPr="00B35E2F">
        <w:rPr>
          <w:rFonts w:asciiTheme="minorHAnsi" w:hAnsiTheme="minorHAnsi"/>
          <w:sz w:val="18"/>
          <w:szCs w:val="18"/>
        </w:rPr>
        <w:t xml:space="preserve"> que la publicación del aviso a la comunidad consagrada en el artículo 21 de la ley 472 de 1998, era una carga que le correspondía al actor popular</w:t>
      </w:r>
      <w:proofErr w:type="gramStart"/>
      <w:r w:rsidR="00B35E2F" w:rsidRPr="00B35E2F">
        <w:rPr>
          <w:rFonts w:asciiTheme="minorHAnsi" w:hAnsiTheme="minorHAnsi"/>
          <w:sz w:val="18"/>
          <w:szCs w:val="18"/>
        </w:rPr>
        <w:t>…(</w:t>
      </w:r>
      <w:proofErr w:type="gramEnd"/>
      <w:r w:rsidR="00B35E2F" w:rsidRPr="00B35E2F">
        <w:rPr>
          <w:rFonts w:asciiTheme="minorHAnsi" w:hAnsiTheme="minorHAnsi"/>
          <w:sz w:val="18"/>
          <w:szCs w:val="18"/>
        </w:rPr>
        <w:t>…)</w:t>
      </w:r>
    </w:p>
    <w:p w:rsidR="00B35E2F" w:rsidRPr="00B35E2F" w:rsidRDefault="00B35E2F" w:rsidP="00B35E2F">
      <w:pPr>
        <w:jc w:val="both"/>
        <w:rPr>
          <w:rFonts w:asciiTheme="minorHAnsi" w:hAnsiTheme="minorHAnsi"/>
          <w:sz w:val="18"/>
          <w:szCs w:val="18"/>
        </w:rPr>
      </w:pPr>
      <w:r w:rsidRPr="00B35E2F">
        <w:rPr>
          <w:rFonts w:asciiTheme="minorHAnsi" w:hAnsiTheme="minorHAnsi"/>
          <w:sz w:val="18"/>
          <w:szCs w:val="18"/>
        </w:rPr>
        <w:t xml:space="preserve">(…) posteriormente, mediante proveídos de 11 de agosto de la presente anualidad, aclaró el numeral cuarto, estableciendo que para todos los efectos legales posteriores, el obligado a la publicación del aviso para informar a la comunidad que consagra el artículo 21 de la norma citada, es el accionante, quien deberá correr con los costos de ese trámite. Se observa que contra dichas providencias el accionante no interpuso el recurso de reposición que procedía, y a las que tampoco dio cumplimiento, pues a lo largo del transcurso de las demandas populares, ha </w:t>
      </w:r>
      <w:proofErr w:type="spellStart"/>
      <w:r w:rsidRPr="00B35E2F">
        <w:rPr>
          <w:rFonts w:asciiTheme="minorHAnsi" w:hAnsiTheme="minorHAnsi"/>
          <w:sz w:val="18"/>
          <w:szCs w:val="18"/>
        </w:rPr>
        <w:t>manifestando</w:t>
      </w:r>
      <w:proofErr w:type="spellEnd"/>
      <w:r w:rsidRPr="00B35E2F">
        <w:rPr>
          <w:rFonts w:asciiTheme="minorHAnsi" w:hAnsiTheme="minorHAnsi"/>
          <w:sz w:val="18"/>
          <w:szCs w:val="18"/>
        </w:rPr>
        <w:t xml:space="preserve"> que nunca informará a la comunidad, porque esa carga no se la impone el artículo 21 de la prenombrada ley.</w:t>
      </w:r>
    </w:p>
    <w:p w:rsidR="00B35E2F" w:rsidRPr="00B35E2F" w:rsidRDefault="00B35E2F" w:rsidP="00B35E2F">
      <w:pPr>
        <w:jc w:val="both"/>
        <w:rPr>
          <w:rFonts w:asciiTheme="minorHAnsi" w:hAnsiTheme="minorHAnsi"/>
          <w:sz w:val="18"/>
          <w:szCs w:val="18"/>
        </w:rPr>
      </w:pPr>
    </w:p>
    <w:p w:rsidR="00B35E2F" w:rsidRPr="00B35E2F" w:rsidRDefault="00B35E2F" w:rsidP="00B35E2F">
      <w:pPr>
        <w:jc w:val="both"/>
        <w:rPr>
          <w:rFonts w:asciiTheme="minorHAnsi" w:hAnsiTheme="minorHAnsi"/>
          <w:sz w:val="18"/>
          <w:szCs w:val="18"/>
        </w:rPr>
      </w:pPr>
      <w:r w:rsidRPr="00B35E2F">
        <w:rPr>
          <w:rFonts w:asciiTheme="minorHAnsi" w:hAnsiTheme="minorHAnsi"/>
          <w:sz w:val="18"/>
          <w:szCs w:val="18"/>
        </w:rPr>
        <w:t xml:space="preserve">El actor radicó diversos memoriales solicitando que la información a la comunidad de que trata el artículo 21 de la Ley 472 de 1998, la hagan las entidades demandadas, o de oficio; reiterándole el Despacho accionado en cada una de sus respuestas, que es su obligación cumplir con lo dispuesto en el auto </w:t>
      </w:r>
      <w:proofErr w:type="spellStart"/>
      <w:r w:rsidRPr="00B35E2F">
        <w:rPr>
          <w:rFonts w:asciiTheme="minorHAnsi" w:hAnsiTheme="minorHAnsi"/>
          <w:sz w:val="18"/>
          <w:szCs w:val="18"/>
        </w:rPr>
        <w:t>admisorio</w:t>
      </w:r>
      <w:proofErr w:type="spellEnd"/>
      <w:r w:rsidRPr="00B35E2F">
        <w:rPr>
          <w:rFonts w:asciiTheme="minorHAnsi" w:hAnsiTheme="minorHAnsi"/>
          <w:sz w:val="18"/>
          <w:szCs w:val="18"/>
        </w:rPr>
        <w:t xml:space="preserve"> de la demanda, según las mínimas cargas que le impone la Ley 472 de 1998, concretamente el precitado artículo 21, sobre la publicación del auto </w:t>
      </w:r>
      <w:proofErr w:type="spellStart"/>
      <w:r w:rsidRPr="00B35E2F">
        <w:rPr>
          <w:rFonts w:asciiTheme="minorHAnsi" w:hAnsiTheme="minorHAnsi"/>
          <w:sz w:val="18"/>
          <w:szCs w:val="18"/>
        </w:rPr>
        <w:t>admisorio</w:t>
      </w:r>
      <w:proofErr w:type="spellEnd"/>
      <w:r w:rsidRPr="00B35E2F">
        <w:rPr>
          <w:rFonts w:asciiTheme="minorHAnsi" w:hAnsiTheme="minorHAnsi"/>
          <w:sz w:val="18"/>
          <w:szCs w:val="18"/>
        </w:rPr>
        <w:t xml:space="preserve"> de la demanda en un medio masivo de comunicación, obligación que se niega a cumplir el accionante.</w:t>
      </w:r>
    </w:p>
    <w:p w:rsidR="00B35E2F" w:rsidRPr="00B35E2F" w:rsidRDefault="00B35E2F" w:rsidP="00B35E2F">
      <w:pPr>
        <w:jc w:val="both"/>
        <w:rPr>
          <w:rFonts w:asciiTheme="minorHAnsi" w:hAnsiTheme="minorHAnsi"/>
          <w:sz w:val="18"/>
          <w:szCs w:val="18"/>
        </w:rPr>
      </w:pPr>
    </w:p>
    <w:p w:rsidR="00B35E2F" w:rsidRPr="00B35E2F" w:rsidRDefault="00B35E2F" w:rsidP="00B35E2F">
      <w:pPr>
        <w:jc w:val="both"/>
        <w:rPr>
          <w:rFonts w:asciiTheme="minorHAnsi" w:hAnsiTheme="minorHAnsi"/>
          <w:sz w:val="18"/>
          <w:szCs w:val="18"/>
        </w:rPr>
      </w:pPr>
      <w:r w:rsidRPr="00B35E2F">
        <w:rPr>
          <w:rFonts w:asciiTheme="minorHAnsi" w:hAnsiTheme="minorHAnsi"/>
          <w:sz w:val="18"/>
          <w:szCs w:val="18"/>
        </w:rPr>
        <w:t xml:space="preserve">Conforme a ello, advierte esta Corporación que al asunto se ha dado el trámite conforme a la normativa especial que lo rige, por el contrario, si se ha presentado tardanza en el decurso procesal, ha sido provocado por el actor popular, razón por la cual se negarán los amparos constitucionales impetrados por el señor Javier Elías Arias </w:t>
      </w:r>
      <w:proofErr w:type="spellStart"/>
      <w:r w:rsidRPr="00B35E2F">
        <w:rPr>
          <w:rFonts w:asciiTheme="minorHAnsi" w:hAnsiTheme="minorHAnsi"/>
          <w:sz w:val="18"/>
          <w:szCs w:val="18"/>
        </w:rPr>
        <w:t>Idárraga</w:t>
      </w:r>
      <w:proofErr w:type="spellEnd"/>
      <w:r w:rsidRPr="00B35E2F">
        <w:rPr>
          <w:rFonts w:asciiTheme="minorHAnsi" w:hAnsiTheme="minorHAnsi"/>
          <w:sz w:val="18"/>
          <w:szCs w:val="18"/>
        </w:rPr>
        <w:t>.</w:t>
      </w:r>
    </w:p>
    <w:p w:rsidR="00B35E2F" w:rsidRPr="00B35E2F" w:rsidRDefault="00B35E2F" w:rsidP="00B35E2F">
      <w:pPr>
        <w:jc w:val="both"/>
        <w:rPr>
          <w:rFonts w:asciiTheme="minorHAnsi" w:hAnsiTheme="minorHAnsi"/>
          <w:sz w:val="18"/>
          <w:szCs w:val="18"/>
        </w:rPr>
      </w:pPr>
    </w:p>
    <w:p w:rsidR="00B35E2F" w:rsidRPr="00B35E2F" w:rsidRDefault="00B35E2F" w:rsidP="00B35E2F">
      <w:pPr>
        <w:jc w:val="both"/>
        <w:rPr>
          <w:rFonts w:asciiTheme="minorHAnsi" w:hAnsiTheme="minorHAnsi"/>
          <w:sz w:val="18"/>
          <w:szCs w:val="18"/>
        </w:rPr>
      </w:pPr>
      <w:r w:rsidRPr="00B35E2F">
        <w:rPr>
          <w:rFonts w:asciiTheme="minorHAnsi" w:hAnsiTheme="minorHAnsi"/>
          <w:b/>
          <w:sz w:val="18"/>
          <w:szCs w:val="18"/>
        </w:rPr>
        <w:t>Citación jurisprudencial:</w:t>
      </w:r>
      <w:r w:rsidRPr="00B35E2F">
        <w:rPr>
          <w:rFonts w:asciiTheme="minorHAnsi" w:hAnsiTheme="minorHAnsi"/>
          <w:sz w:val="18"/>
          <w:szCs w:val="18"/>
        </w:rPr>
        <w:t xml:space="preserve"> Sentencia T-230 de 2013. / Sentencias de tutela </w:t>
      </w:r>
      <w:bookmarkStart w:id="0" w:name="_GoBack"/>
      <w:bookmarkEnd w:id="0"/>
      <w:r w:rsidRPr="00B35E2F">
        <w:rPr>
          <w:rFonts w:asciiTheme="minorHAnsi" w:hAnsiTheme="minorHAnsi"/>
          <w:sz w:val="18"/>
          <w:szCs w:val="18"/>
        </w:rPr>
        <w:t>2016-00555, 2016-00501 entre otras.</w:t>
      </w:r>
    </w:p>
    <w:p w:rsidR="00B35E2F" w:rsidRPr="00B35E2F" w:rsidRDefault="00B35E2F" w:rsidP="00B35E2F">
      <w:pPr>
        <w:jc w:val="both"/>
        <w:rPr>
          <w:rFonts w:asciiTheme="minorHAnsi" w:hAnsiTheme="minorHAnsi"/>
          <w:sz w:val="18"/>
          <w:szCs w:val="18"/>
        </w:rPr>
      </w:pPr>
      <w:r w:rsidRPr="00B35E2F">
        <w:rPr>
          <w:rFonts w:asciiTheme="minorHAnsi" w:hAnsiTheme="minorHAnsi"/>
          <w:sz w:val="18"/>
          <w:szCs w:val="18"/>
        </w:rPr>
        <w:t xml:space="preserve">Corte Suprema de Justicia – Sala Casación Civil, STC8413-2015 Radicación n.° 66001-22-13-000-2015-00178-01, 2 julio de 2015; </w:t>
      </w:r>
      <w:proofErr w:type="spellStart"/>
      <w:r w:rsidRPr="00B35E2F">
        <w:rPr>
          <w:rFonts w:asciiTheme="minorHAnsi" w:hAnsiTheme="minorHAnsi"/>
          <w:sz w:val="18"/>
          <w:szCs w:val="18"/>
        </w:rPr>
        <w:t>M.P</w:t>
      </w:r>
      <w:proofErr w:type="spellEnd"/>
      <w:r w:rsidRPr="00B35E2F">
        <w:rPr>
          <w:rFonts w:asciiTheme="minorHAnsi" w:hAnsiTheme="minorHAnsi"/>
          <w:sz w:val="18"/>
          <w:szCs w:val="18"/>
        </w:rPr>
        <w:t>. GIRALDO GUTIÉRREZ Fernando.</w:t>
      </w:r>
    </w:p>
    <w:p w:rsidR="003B241D" w:rsidRPr="00B35E2F" w:rsidRDefault="003B241D" w:rsidP="00B35E2F">
      <w:pPr>
        <w:jc w:val="both"/>
        <w:rPr>
          <w:rFonts w:asciiTheme="minorHAnsi" w:hAnsiTheme="minorHAnsi"/>
          <w:sz w:val="18"/>
          <w:szCs w:val="18"/>
        </w:rPr>
      </w:pPr>
    </w:p>
    <w:p w:rsidR="003B241D" w:rsidRDefault="003B241D" w:rsidP="003B241D">
      <w:pPr>
        <w:rPr>
          <w:rFonts w:ascii="Arial" w:hAnsi="Arial" w:cs="Arial"/>
          <w:sz w:val="16"/>
          <w:szCs w:val="16"/>
        </w:rPr>
      </w:pPr>
      <w:r>
        <w:rPr>
          <w:rFonts w:ascii="Arial" w:hAnsi="Arial" w:cs="Arial"/>
          <w:sz w:val="16"/>
          <w:szCs w:val="16"/>
        </w:rPr>
        <w:t>-----------------------------------------------------------------------------------------------------------------------------------------------------------</w:t>
      </w:r>
    </w:p>
    <w:p w:rsidR="000F725A" w:rsidRPr="00FD7E65" w:rsidRDefault="000F725A" w:rsidP="002167C9">
      <w:pPr>
        <w:spacing w:line="360" w:lineRule="auto"/>
        <w:jc w:val="center"/>
        <w:rPr>
          <w:rFonts w:ascii="Arial" w:hAnsi="Arial" w:cs="Arial"/>
          <w:bCs/>
          <w:sz w:val="26"/>
          <w:szCs w:val="26"/>
        </w:rPr>
      </w:pPr>
    </w:p>
    <w:p w:rsidR="002167C9" w:rsidRPr="00B27CD1" w:rsidRDefault="002167C9" w:rsidP="002167C9">
      <w:pPr>
        <w:spacing w:line="360" w:lineRule="auto"/>
        <w:jc w:val="center"/>
        <w:rPr>
          <w:rFonts w:ascii="Arial" w:hAnsi="Arial" w:cs="Arial"/>
          <w:bCs/>
          <w:sz w:val="24"/>
          <w:szCs w:val="26"/>
        </w:rPr>
      </w:pPr>
      <w:r w:rsidRPr="00B27CD1">
        <w:rPr>
          <w:rFonts w:ascii="Arial" w:hAnsi="Arial" w:cs="Arial"/>
          <w:bCs/>
          <w:sz w:val="24"/>
          <w:szCs w:val="26"/>
        </w:rPr>
        <w:t>TRIBUNAL SUPERIOR DE PEREIRA</w:t>
      </w:r>
    </w:p>
    <w:p w:rsidR="002167C9" w:rsidRPr="00B27CD1" w:rsidRDefault="002167C9" w:rsidP="002167C9">
      <w:pPr>
        <w:spacing w:line="360" w:lineRule="auto"/>
        <w:jc w:val="center"/>
        <w:rPr>
          <w:rFonts w:ascii="Arial" w:hAnsi="Arial" w:cs="Arial"/>
          <w:bCs/>
          <w:sz w:val="24"/>
          <w:szCs w:val="26"/>
        </w:rPr>
      </w:pPr>
      <w:r w:rsidRPr="00B27CD1">
        <w:rPr>
          <w:rFonts w:ascii="Arial" w:hAnsi="Arial" w:cs="Arial"/>
          <w:bCs/>
          <w:sz w:val="24"/>
          <w:szCs w:val="26"/>
        </w:rPr>
        <w:t>Sala de Decisión Civil Familia</w:t>
      </w:r>
    </w:p>
    <w:p w:rsidR="002167C9" w:rsidRDefault="002167C9" w:rsidP="002167C9">
      <w:pPr>
        <w:spacing w:line="360" w:lineRule="auto"/>
        <w:jc w:val="center"/>
        <w:rPr>
          <w:rFonts w:ascii="Arial" w:hAnsi="Arial" w:cs="Arial"/>
          <w:bCs/>
          <w:sz w:val="26"/>
          <w:szCs w:val="26"/>
        </w:rPr>
      </w:pPr>
    </w:p>
    <w:p w:rsidR="000F725A" w:rsidRPr="00FD7E65" w:rsidRDefault="000F725A" w:rsidP="002167C9">
      <w:pPr>
        <w:spacing w:line="360" w:lineRule="auto"/>
        <w:jc w:val="center"/>
        <w:rPr>
          <w:rFonts w:ascii="Arial" w:hAnsi="Arial" w:cs="Arial"/>
          <w:bCs/>
          <w:sz w:val="26"/>
          <w:szCs w:val="26"/>
        </w:rPr>
      </w:pPr>
    </w:p>
    <w:p w:rsidR="002167C9" w:rsidRPr="00FD7E65" w:rsidRDefault="002167C9" w:rsidP="002167C9">
      <w:pPr>
        <w:spacing w:line="360" w:lineRule="auto"/>
        <w:jc w:val="center"/>
        <w:rPr>
          <w:rFonts w:ascii="Arial" w:hAnsi="Arial" w:cs="Arial"/>
          <w:bCs/>
          <w:sz w:val="26"/>
          <w:szCs w:val="26"/>
        </w:rPr>
      </w:pPr>
      <w:r w:rsidRPr="00FD7E65">
        <w:rPr>
          <w:rFonts w:ascii="Arial" w:hAnsi="Arial" w:cs="Arial"/>
          <w:bCs/>
          <w:sz w:val="26"/>
          <w:szCs w:val="26"/>
        </w:rPr>
        <w:t xml:space="preserve">Magistrado Ponente: </w:t>
      </w:r>
    </w:p>
    <w:p w:rsidR="002167C9" w:rsidRPr="00FD7E65" w:rsidRDefault="002167C9" w:rsidP="002167C9">
      <w:pPr>
        <w:spacing w:line="360" w:lineRule="auto"/>
        <w:jc w:val="center"/>
        <w:rPr>
          <w:rFonts w:ascii="Arial" w:hAnsi="Arial" w:cs="Arial"/>
          <w:bCs/>
          <w:sz w:val="22"/>
          <w:szCs w:val="22"/>
        </w:rPr>
      </w:pPr>
      <w:r w:rsidRPr="00FD7E65">
        <w:rPr>
          <w:rFonts w:ascii="Arial" w:hAnsi="Arial" w:cs="Arial"/>
          <w:bCs/>
          <w:sz w:val="22"/>
          <w:szCs w:val="22"/>
        </w:rPr>
        <w:t>EDDER JIMMY SÁNCHEZ CALAMBÁS</w:t>
      </w:r>
    </w:p>
    <w:p w:rsidR="002167C9" w:rsidRPr="00FD7E65" w:rsidRDefault="002167C9" w:rsidP="002167C9">
      <w:pPr>
        <w:spacing w:line="360" w:lineRule="auto"/>
        <w:jc w:val="center"/>
        <w:rPr>
          <w:rFonts w:ascii="Arial" w:hAnsi="Arial" w:cs="Arial"/>
          <w:bCs/>
          <w:sz w:val="24"/>
          <w:szCs w:val="26"/>
        </w:rPr>
      </w:pPr>
    </w:p>
    <w:p w:rsidR="002167C9" w:rsidRDefault="002167C9" w:rsidP="002167C9">
      <w:pPr>
        <w:spacing w:line="360" w:lineRule="auto"/>
        <w:jc w:val="center"/>
        <w:rPr>
          <w:rFonts w:ascii="Arial" w:hAnsi="Arial" w:cs="Arial"/>
          <w:bCs/>
          <w:sz w:val="24"/>
          <w:szCs w:val="26"/>
        </w:rPr>
      </w:pPr>
    </w:p>
    <w:p w:rsidR="000F725A" w:rsidRPr="00FD7E65" w:rsidRDefault="000F725A" w:rsidP="002167C9">
      <w:pPr>
        <w:spacing w:line="360" w:lineRule="auto"/>
        <w:jc w:val="center"/>
        <w:rPr>
          <w:rFonts w:ascii="Arial" w:hAnsi="Arial" w:cs="Arial"/>
          <w:bCs/>
          <w:sz w:val="24"/>
          <w:szCs w:val="26"/>
        </w:rPr>
      </w:pPr>
    </w:p>
    <w:p w:rsidR="002167C9" w:rsidRPr="00B27CD1" w:rsidRDefault="002167C9" w:rsidP="002167C9">
      <w:pPr>
        <w:spacing w:line="360" w:lineRule="auto"/>
        <w:jc w:val="center"/>
        <w:rPr>
          <w:rFonts w:ascii="Arial" w:hAnsi="Arial" w:cs="Arial"/>
          <w:bCs/>
          <w:sz w:val="24"/>
          <w:szCs w:val="24"/>
        </w:rPr>
      </w:pPr>
      <w:r w:rsidRPr="00B27CD1">
        <w:rPr>
          <w:rFonts w:ascii="Arial" w:hAnsi="Arial" w:cs="Arial"/>
          <w:bCs/>
          <w:sz w:val="24"/>
          <w:szCs w:val="24"/>
        </w:rPr>
        <w:t xml:space="preserve">Pereira, </w:t>
      </w:r>
      <w:r w:rsidR="00F348D9" w:rsidRPr="00B27CD1">
        <w:rPr>
          <w:rFonts w:ascii="Arial" w:hAnsi="Arial" w:cs="Arial"/>
          <w:bCs/>
          <w:sz w:val="24"/>
          <w:szCs w:val="24"/>
        </w:rPr>
        <w:t xml:space="preserve">primero </w:t>
      </w:r>
      <w:r w:rsidR="00B27CD1">
        <w:rPr>
          <w:rFonts w:ascii="Arial" w:hAnsi="Arial" w:cs="Arial"/>
          <w:bCs/>
          <w:sz w:val="24"/>
          <w:szCs w:val="24"/>
        </w:rPr>
        <w:t>(1</w:t>
      </w:r>
      <w:r w:rsidR="000A174E">
        <w:rPr>
          <w:rFonts w:ascii="Arial" w:hAnsi="Arial" w:cs="Arial"/>
          <w:bCs/>
          <w:sz w:val="24"/>
          <w:szCs w:val="24"/>
        </w:rPr>
        <w:t>º</w:t>
      </w:r>
      <w:r w:rsidR="00B27CD1">
        <w:rPr>
          <w:rFonts w:ascii="Arial" w:hAnsi="Arial" w:cs="Arial"/>
          <w:bCs/>
          <w:sz w:val="24"/>
          <w:szCs w:val="24"/>
        </w:rPr>
        <w:t xml:space="preserve">) </w:t>
      </w:r>
      <w:r w:rsidRPr="00B27CD1">
        <w:rPr>
          <w:rFonts w:ascii="Arial" w:hAnsi="Arial" w:cs="Arial"/>
          <w:bCs/>
          <w:sz w:val="24"/>
          <w:szCs w:val="24"/>
        </w:rPr>
        <w:t xml:space="preserve">de </w:t>
      </w:r>
      <w:r w:rsidR="00F348D9" w:rsidRPr="00B27CD1">
        <w:rPr>
          <w:rFonts w:ascii="Arial" w:hAnsi="Arial" w:cs="Arial"/>
          <w:bCs/>
          <w:sz w:val="24"/>
          <w:szCs w:val="24"/>
        </w:rPr>
        <w:t>septiembre de dos mil dieciséis</w:t>
      </w:r>
      <w:r w:rsidR="00B27CD1">
        <w:rPr>
          <w:rFonts w:ascii="Arial" w:hAnsi="Arial" w:cs="Arial"/>
          <w:bCs/>
          <w:sz w:val="24"/>
          <w:szCs w:val="24"/>
        </w:rPr>
        <w:t xml:space="preserve"> (2016)</w:t>
      </w:r>
    </w:p>
    <w:p w:rsidR="002167C9" w:rsidRPr="00B27CD1" w:rsidRDefault="002167C9" w:rsidP="002167C9">
      <w:pPr>
        <w:spacing w:line="360" w:lineRule="auto"/>
        <w:jc w:val="center"/>
        <w:rPr>
          <w:rFonts w:ascii="Arial" w:hAnsi="Arial" w:cs="Arial"/>
          <w:sz w:val="24"/>
          <w:szCs w:val="24"/>
        </w:rPr>
      </w:pPr>
      <w:r w:rsidRPr="00B27CD1">
        <w:rPr>
          <w:rFonts w:ascii="Arial" w:hAnsi="Arial" w:cs="Arial"/>
          <w:sz w:val="24"/>
          <w:szCs w:val="24"/>
        </w:rPr>
        <w:t xml:space="preserve">Acta N° </w:t>
      </w:r>
      <w:r w:rsidR="00DA0E29" w:rsidRPr="00DA0E29">
        <w:rPr>
          <w:rFonts w:ascii="Arial" w:hAnsi="Arial" w:cs="Arial"/>
          <w:sz w:val="24"/>
          <w:szCs w:val="24"/>
        </w:rPr>
        <w:t>420</w:t>
      </w:r>
      <w:r w:rsidRPr="00B27CD1">
        <w:rPr>
          <w:rFonts w:ascii="Arial" w:hAnsi="Arial" w:cs="Arial"/>
          <w:sz w:val="24"/>
          <w:szCs w:val="24"/>
        </w:rPr>
        <w:t xml:space="preserve"> de </w:t>
      </w:r>
      <w:r w:rsidR="00F348D9" w:rsidRPr="00B27CD1">
        <w:rPr>
          <w:rFonts w:ascii="Arial" w:hAnsi="Arial" w:cs="Arial"/>
          <w:sz w:val="24"/>
          <w:szCs w:val="24"/>
        </w:rPr>
        <w:t>01-09</w:t>
      </w:r>
      <w:r w:rsidRPr="00B27CD1">
        <w:rPr>
          <w:rFonts w:ascii="Arial" w:hAnsi="Arial" w:cs="Arial"/>
          <w:sz w:val="24"/>
          <w:szCs w:val="24"/>
        </w:rPr>
        <w:t>-2016</w:t>
      </w:r>
    </w:p>
    <w:p w:rsidR="00DB59B3" w:rsidRDefault="00DB59B3" w:rsidP="002167C9">
      <w:pPr>
        <w:spacing w:line="360" w:lineRule="auto"/>
        <w:jc w:val="center"/>
        <w:rPr>
          <w:rFonts w:ascii="Arial" w:hAnsi="Arial" w:cs="Arial"/>
          <w:sz w:val="24"/>
          <w:szCs w:val="24"/>
        </w:rPr>
      </w:pPr>
    </w:p>
    <w:p w:rsidR="002167C9" w:rsidRPr="00B27CD1" w:rsidRDefault="00DB59B3" w:rsidP="002167C9">
      <w:pPr>
        <w:spacing w:line="360" w:lineRule="auto"/>
        <w:jc w:val="center"/>
        <w:rPr>
          <w:rFonts w:ascii="Arial" w:hAnsi="Arial" w:cs="Arial"/>
          <w:sz w:val="24"/>
          <w:szCs w:val="24"/>
        </w:rPr>
      </w:pPr>
      <w:r>
        <w:rPr>
          <w:rFonts w:ascii="Arial" w:hAnsi="Arial" w:cs="Arial"/>
          <w:sz w:val="24"/>
          <w:szCs w:val="24"/>
        </w:rPr>
        <w:t>Expedientes</w:t>
      </w:r>
      <w:r w:rsidR="00F348D9" w:rsidRPr="00B27CD1">
        <w:rPr>
          <w:rFonts w:ascii="Arial" w:hAnsi="Arial" w:cs="Arial"/>
          <w:sz w:val="24"/>
          <w:szCs w:val="24"/>
        </w:rPr>
        <w:t>:</w:t>
      </w:r>
      <w:r w:rsidR="00F348D9" w:rsidRPr="00B27CD1">
        <w:rPr>
          <w:rFonts w:ascii="Arial" w:hAnsi="Arial" w:cs="Arial"/>
          <w:sz w:val="24"/>
          <w:szCs w:val="24"/>
        </w:rPr>
        <w:tab/>
        <w:t>66001-22-13-000-2016-00806</w:t>
      </w:r>
      <w:r w:rsidR="002167C9" w:rsidRPr="00B27CD1">
        <w:rPr>
          <w:rFonts w:ascii="Arial" w:hAnsi="Arial" w:cs="Arial"/>
          <w:sz w:val="24"/>
          <w:szCs w:val="24"/>
        </w:rPr>
        <w:t>-00</w:t>
      </w:r>
    </w:p>
    <w:p w:rsidR="002167C9" w:rsidRPr="00B27CD1" w:rsidRDefault="00F348D9" w:rsidP="002167C9">
      <w:pPr>
        <w:spacing w:line="360" w:lineRule="auto"/>
        <w:ind w:left="708" w:firstLine="708"/>
        <w:jc w:val="center"/>
        <w:rPr>
          <w:rFonts w:ascii="Arial" w:hAnsi="Arial" w:cs="Arial"/>
          <w:sz w:val="24"/>
          <w:szCs w:val="24"/>
        </w:rPr>
      </w:pPr>
      <w:r w:rsidRPr="00B27CD1">
        <w:rPr>
          <w:rFonts w:ascii="Arial" w:hAnsi="Arial" w:cs="Arial"/>
          <w:sz w:val="24"/>
          <w:szCs w:val="24"/>
        </w:rPr>
        <w:t>66001-22-13-000-2016-00807</w:t>
      </w:r>
      <w:r w:rsidR="002167C9" w:rsidRPr="00B27CD1">
        <w:rPr>
          <w:rFonts w:ascii="Arial" w:hAnsi="Arial" w:cs="Arial"/>
          <w:sz w:val="24"/>
          <w:szCs w:val="24"/>
        </w:rPr>
        <w:t>-00</w:t>
      </w:r>
    </w:p>
    <w:p w:rsidR="00F348D9" w:rsidRPr="00B27CD1" w:rsidRDefault="00F348D9" w:rsidP="00F348D9">
      <w:pPr>
        <w:spacing w:line="360" w:lineRule="auto"/>
        <w:ind w:left="708" w:firstLine="708"/>
        <w:jc w:val="center"/>
        <w:rPr>
          <w:rFonts w:ascii="Arial" w:hAnsi="Arial" w:cs="Arial"/>
          <w:sz w:val="24"/>
          <w:szCs w:val="24"/>
        </w:rPr>
      </w:pPr>
      <w:r w:rsidRPr="00B27CD1">
        <w:rPr>
          <w:rFonts w:ascii="Arial" w:hAnsi="Arial" w:cs="Arial"/>
          <w:sz w:val="24"/>
          <w:szCs w:val="24"/>
        </w:rPr>
        <w:lastRenderedPageBreak/>
        <w:t>66001-22-13-000-2016-00810-00</w:t>
      </w:r>
    </w:p>
    <w:p w:rsidR="002167C9" w:rsidRPr="00FD7E65" w:rsidRDefault="002167C9" w:rsidP="002167C9">
      <w:pPr>
        <w:pStyle w:val="Sinespaciado1"/>
        <w:spacing w:line="360" w:lineRule="auto"/>
        <w:ind w:firstLine="2835"/>
        <w:rPr>
          <w:rFonts w:ascii="Arial" w:hAnsi="Arial" w:cs="Arial"/>
          <w:sz w:val="28"/>
          <w:szCs w:val="28"/>
          <w:lang w:val="es-ES" w:eastAsia="es-ES"/>
        </w:rPr>
      </w:pPr>
    </w:p>
    <w:p w:rsidR="002167C9" w:rsidRPr="00FD7E65" w:rsidRDefault="002167C9" w:rsidP="002167C9">
      <w:pPr>
        <w:pStyle w:val="Sinespaciado1"/>
        <w:spacing w:line="360" w:lineRule="auto"/>
        <w:ind w:firstLine="2835"/>
        <w:rPr>
          <w:rFonts w:ascii="Arial" w:hAnsi="Arial" w:cs="Arial"/>
          <w:sz w:val="28"/>
          <w:szCs w:val="28"/>
          <w:lang w:val="es-ES" w:eastAsia="es-ES"/>
        </w:rPr>
      </w:pPr>
    </w:p>
    <w:p w:rsidR="002167C9" w:rsidRPr="00045804" w:rsidRDefault="002167C9" w:rsidP="002167C9">
      <w:pPr>
        <w:pStyle w:val="Sinespaciado1"/>
        <w:spacing w:line="360" w:lineRule="auto"/>
        <w:ind w:firstLine="2835"/>
        <w:rPr>
          <w:rFonts w:ascii="Arial" w:hAnsi="Arial" w:cs="Arial"/>
          <w:b/>
          <w:szCs w:val="28"/>
          <w:lang w:val="es-ES" w:eastAsia="es-ES"/>
        </w:rPr>
      </w:pPr>
      <w:r w:rsidRPr="00045804">
        <w:rPr>
          <w:rFonts w:ascii="Arial" w:hAnsi="Arial" w:cs="Arial"/>
          <w:b/>
          <w:szCs w:val="28"/>
          <w:lang w:val="es-ES" w:eastAsia="es-ES"/>
        </w:rPr>
        <w:t>I. ASUNTO</w:t>
      </w:r>
    </w:p>
    <w:p w:rsidR="002167C9" w:rsidRPr="00FD7E65" w:rsidRDefault="002167C9" w:rsidP="002167C9">
      <w:pPr>
        <w:pStyle w:val="Sinespaciado1"/>
        <w:spacing w:line="360" w:lineRule="auto"/>
        <w:ind w:firstLine="2835"/>
        <w:rPr>
          <w:rFonts w:ascii="Arial" w:hAnsi="Arial" w:cs="Arial"/>
          <w:sz w:val="24"/>
          <w:szCs w:val="26"/>
          <w:lang w:val="es-ES" w:eastAsia="es-ES"/>
        </w:rPr>
      </w:pPr>
    </w:p>
    <w:p w:rsidR="00045804" w:rsidRPr="00FD7E65" w:rsidRDefault="00243CE8" w:rsidP="0004580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 xml:space="preserve">Se resuelven </w:t>
      </w:r>
      <w:r w:rsidRPr="00C669B6">
        <w:rPr>
          <w:rFonts w:ascii="Arial" w:hAnsi="Arial" w:cs="Arial"/>
          <w:sz w:val="26"/>
          <w:szCs w:val="26"/>
          <w:lang w:val="es-ES" w:eastAsia="es-ES"/>
        </w:rPr>
        <w:t>la</w:t>
      </w:r>
      <w:r>
        <w:rPr>
          <w:rFonts w:ascii="Arial" w:hAnsi="Arial" w:cs="Arial"/>
          <w:sz w:val="26"/>
          <w:szCs w:val="26"/>
          <w:lang w:val="es-ES" w:eastAsia="es-ES"/>
        </w:rPr>
        <w:t>s 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sidR="00B27CD1">
        <w:rPr>
          <w:rFonts w:ascii="Arial" w:hAnsi="Arial" w:cs="Arial"/>
          <w:sz w:val="26"/>
          <w:szCs w:val="26"/>
          <w:lang w:val="es-ES" w:eastAsia="es-ES"/>
        </w:rPr>
        <w:t xml:space="preserve"> de la referencia,</w:t>
      </w:r>
      <w:r w:rsidRPr="000F2644">
        <w:rPr>
          <w:rFonts w:ascii="Arial" w:hAnsi="Arial" w:cs="Arial"/>
          <w:sz w:val="26"/>
          <w:szCs w:val="26"/>
          <w:lang w:val="es-ES" w:eastAsia="es-ES"/>
        </w:rPr>
        <w:t xml:space="preserve"> </w:t>
      </w:r>
      <w:r>
        <w:rPr>
          <w:rFonts w:ascii="Arial" w:hAnsi="Arial" w:cs="Arial"/>
          <w:sz w:val="26"/>
          <w:szCs w:val="26"/>
          <w:lang w:val="es-ES" w:eastAsia="es-ES"/>
        </w:rPr>
        <w:t>interpuestas</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w:t>
      </w:r>
      <w:r w:rsidR="00045804">
        <w:rPr>
          <w:rFonts w:ascii="Arial" w:hAnsi="Arial" w:cs="Arial"/>
          <w:sz w:val="26"/>
          <w:szCs w:val="26"/>
          <w:lang w:val="es-ES" w:eastAsia="es-ES"/>
        </w:rPr>
        <w:t xml:space="preserve">el </w:t>
      </w:r>
      <w:r w:rsidR="00045804" w:rsidRPr="00FD7E65">
        <w:rPr>
          <w:rFonts w:ascii="Arial" w:hAnsi="Arial" w:cs="Arial"/>
          <w:szCs w:val="26"/>
          <w:lang w:val="es-ES" w:eastAsia="es-ES"/>
        </w:rPr>
        <w:t xml:space="preserve">JUZGADO </w:t>
      </w:r>
      <w:r w:rsidR="00045804">
        <w:rPr>
          <w:rFonts w:ascii="Arial" w:hAnsi="Arial" w:cs="Arial"/>
          <w:szCs w:val="26"/>
          <w:lang w:val="es-ES" w:eastAsia="es-ES"/>
        </w:rPr>
        <w:t xml:space="preserve">PROMISCUO DEL CIRCUITO DE APÍA </w:t>
      </w:r>
      <w:r w:rsidR="00B27CD1">
        <w:rPr>
          <w:rFonts w:ascii="Arial" w:hAnsi="Arial" w:cs="Arial"/>
          <w:szCs w:val="26"/>
          <w:lang w:val="es-ES" w:eastAsia="es-ES"/>
        </w:rPr>
        <w:t>–</w:t>
      </w:r>
      <w:r w:rsidR="00045804">
        <w:rPr>
          <w:rFonts w:ascii="Arial" w:hAnsi="Arial" w:cs="Arial"/>
          <w:szCs w:val="26"/>
          <w:lang w:val="es-ES" w:eastAsia="es-ES"/>
        </w:rPr>
        <w:t xml:space="preserve"> RISARALDA</w:t>
      </w:r>
      <w:r w:rsidR="00B27CD1">
        <w:rPr>
          <w:rFonts w:ascii="Arial" w:hAnsi="Arial" w:cs="Arial"/>
          <w:szCs w:val="26"/>
          <w:lang w:val="es-ES" w:eastAsia="es-ES"/>
        </w:rPr>
        <w:t xml:space="preserve"> y la DEFENSORÌA DEL PUEBLO DE MANIZALES</w:t>
      </w:r>
      <w:r w:rsidR="00045804" w:rsidRPr="00FD7E65">
        <w:rPr>
          <w:rFonts w:ascii="Arial" w:hAnsi="Arial" w:cs="Arial"/>
          <w:sz w:val="26"/>
          <w:szCs w:val="26"/>
          <w:lang w:val="es-ES" w:eastAsia="es-ES"/>
        </w:rPr>
        <w:t xml:space="preserve">, </w:t>
      </w:r>
      <w:r w:rsidR="00045804" w:rsidRPr="000F2644">
        <w:rPr>
          <w:rFonts w:ascii="Arial" w:hAnsi="Arial" w:cs="Arial"/>
          <w:sz w:val="26"/>
          <w:szCs w:val="26"/>
          <w:lang w:val="es-ES" w:eastAsia="es-ES"/>
        </w:rPr>
        <w:t xml:space="preserve">trámite al que </w:t>
      </w:r>
      <w:r w:rsidR="00045804" w:rsidRPr="00FD7E65">
        <w:rPr>
          <w:rFonts w:ascii="Arial" w:hAnsi="Arial" w:cs="Arial"/>
          <w:sz w:val="26"/>
          <w:szCs w:val="26"/>
          <w:lang w:val="es-ES" w:eastAsia="es-ES"/>
        </w:rPr>
        <w:t xml:space="preserve">se vinculó a </w:t>
      </w:r>
      <w:r w:rsidR="00B27CD1" w:rsidRPr="00B27CD1">
        <w:rPr>
          <w:rFonts w:ascii="Arial" w:hAnsi="Arial" w:cs="Arial"/>
          <w:szCs w:val="26"/>
          <w:lang w:val="es-ES" w:eastAsia="es-ES"/>
        </w:rPr>
        <w:t>LA ALCALDÍA DE APÍA - RISARALDA, LA PROCURADURÍA GENERAL DE LA</w:t>
      </w:r>
      <w:r w:rsidR="00B27CD1">
        <w:rPr>
          <w:rFonts w:ascii="Arial" w:hAnsi="Arial" w:cs="Arial"/>
          <w:szCs w:val="26"/>
          <w:lang w:val="es-ES" w:eastAsia="es-ES"/>
        </w:rPr>
        <w:t xml:space="preserve"> NACIÓN REGIONAL RISARALDA</w:t>
      </w:r>
      <w:r w:rsidR="000A174E">
        <w:rPr>
          <w:rFonts w:ascii="Arial" w:hAnsi="Arial" w:cs="Arial"/>
          <w:szCs w:val="26"/>
          <w:lang w:val="es-ES" w:eastAsia="es-ES"/>
        </w:rPr>
        <w:t>,</w:t>
      </w:r>
      <w:r w:rsidR="00B27CD1">
        <w:rPr>
          <w:rFonts w:ascii="Arial" w:hAnsi="Arial" w:cs="Arial"/>
          <w:szCs w:val="26"/>
          <w:lang w:val="es-ES" w:eastAsia="es-ES"/>
        </w:rPr>
        <w:t xml:space="preserve"> LA DEFENSORÍA DEL PUEBLO REGIONAL</w:t>
      </w:r>
      <w:r w:rsidR="00B27CD1" w:rsidRPr="00B27CD1">
        <w:rPr>
          <w:rFonts w:ascii="Arial" w:hAnsi="Arial" w:cs="Arial"/>
          <w:szCs w:val="26"/>
          <w:lang w:val="es-ES" w:eastAsia="es-ES"/>
        </w:rPr>
        <w:t xml:space="preserve"> RISARALDA</w:t>
      </w:r>
      <w:r w:rsidR="000A174E">
        <w:rPr>
          <w:rFonts w:ascii="Arial" w:hAnsi="Arial" w:cs="Arial"/>
          <w:szCs w:val="26"/>
          <w:lang w:val="es-ES" w:eastAsia="es-ES"/>
        </w:rPr>
        <w:t xml:space="preserve"> </w:t>
      </w:r>
      <w:r w:rsidR="000A174E" w:rsidRPr="000A174E">
        <w:rPr>
          <w:rFonts w:ascii="Arial" w:hAnsi="Arial" w:cs="Arial"/>
          <w:sz w:val="26"/>
          <w:szCs w:val="26"/>
          <w:lang w:val="es-ES" w:eastAsia="es-ES"/>
        </w:rPr>
        <w:t>y las</w:t>
      </w:r>
      <w:r w:rsidR="000A174E">
        <w:rPr>
          <w:rFonts w:ascii="Arial" w:hAnsi="Arial" w:cs="Arial"/>
          <w:szCs w:val="26"/>
          <w:lang w:val="es-ES" w:eastAsia="es-ES"/>
        </w:rPr>
        <w:t xml:space="preserve"> EPS ASMET SALUD </w:t>
      </w:r>
      <w:r w:rsidR="000A174E" w:rsidRPr="000A174E">
        <w:rPr>
          <w:rFonts w:ascii="Arial" w:hAnsi="Arial" w:cs="Arial"/>
          <w:sz w:val="26"/>
          <w:szCs w:val="26"/>
          <w:lang w:val="es-ES" w:eastAsia="es-ES"/>
        </w:rPr>
        <w:t>y</w:t>
      </w:r>
      <w:r w:rsidR="000A174E">
        <w:rPr>
          <w:rFonts w:ascii="Arial" w:hAnsi="Arial" w:cs="Arial"/>
          <w:szCs w:val="26"/>
          <w:lang w:val="es-ES" w:eastAsia="es-ES"/>
        </w:rPr>
        <w:t xml:space="preserve"> CAFÉ SALUD</w:t>
      </w:r>
      <w:r w:rsidR="00045804" w:rsidRPr="00FD7E65">
        <w:rPr>
          <w:rFonts w:ascii="Arial" w:hAnsi="Arial" w:cs="Arial"/>
          <w:sz w:val="26"/>
          <w:szCs w:val="26"/>
          <w:lang w:val="es-ES" w:eastAsia="es-ES"/>
        </w:rPr>
        <w:t>.</w:t>
      </w:r>
    </w:p>
    <w:p w:rsidR="002167C9" w:rsidRPr="00FD7E65" w:rsidRDefault="002167C9" w:rsidP="002167C9">
      <w:pPr>
        <w:pStyle w:val="Sinespaciado1"/>
        <w:spacing w:line="360" w:lineRule="auto"/>
        <w:ind w:firstLine="2835"/>
        <w:jc w:val="both"/>
        <w:rPr>
          <w:rFonts w:ascii="Arial" w:hAnsi="Arial" w:cs="Arial"/>
          <w:sz w:val="24"/>
          <w:szCs w:val="26"/>
          <w:lang w:val="es-ES" w:eastAsia="es-ES"/>
        </w:rPr>
      </w:pPr>
    </w:p>
    <w:p w:rsidR="002167C9" w:rsidRPr="00045804" w:rsidRDefault="002167C9" w:rsidP="002167C9">
      <w:pPr>
        <w:pStyle w:val="Sinespaciado1"/>
        <w:spacing w:line="360" w:lineRule="auto"/>
        <w:ind w:firstLine="2835"/>
        <w:rPr>
          <w:rFonts w:ascii="Arial" w:hAnsi="Arial" w:cs="Arial"/>
          <w:b/>
          <w:szCs w:val="28"/>
          <w:lang w:val="es-ES" w:eastAsia="es-ES"/>
        </w:rPr>
      </w:pPr>
      <w:r w:rsidRPr="00045804">
        <w:rPr>
          <w:rFonts w:ascii="Arial" w:hAnsi="Arial" w:cs="Arial"/>
          <w:b/>
          <w:szCs w:val="28"/>
          <w:lang w:val="es-ES" w:eastAsia="es-ES"/>
        </w:rPr>
        <w:t>II. ANTECEDENTES</w:t>
      </w:r>
    </w:p>
    <w:p w:rsidR="002167C9" w:rsidRPr="00FD7E65" w:rsidRDefault="002167C9" w:rsidP="002167C9">
      <w:pPr>
        <w:pStyle w:val="Sinespaciado1"/>
        <w:spacing w:line="360" w:lineRule="auto"/>
        <w:ind w:firstLine="2835"/>
        <w:jc w:val="both"/>
        <w:rPr>
          <w:rFonts w:ascii="Arial" w:hAnsi="Arial" w:cs="Arial"/>
          <w:sz w:val="24"/>
          <w:szCs w:val="26"/>
          <w:lang w:val="es-ES" w:eastAsia="es-ES"/>
        </w:rPr>
      </w:pPr>
    </w:p>
    <w:p w:rsidR="00045804" w:rsidRDefault="00045804" w:rsidP="00045804">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 xml:space="preserve">promovió </w:t>
      </w:r>
      <w:r>
        <w:rPr>
          <w:rFonts w:ascii="Arial" w:hAnsi="Arial" w:cs="Arial"/>
          <w:sz w:val="26"/>
          <w:szCs w:val="26"/>
        </w:rPr>
        <w:t>los</w:t>
      </w:r>
      <w:r w:rsidRPr="007646B9">
        <w:rPr>
          <w:rFonts w:ascii="Arial" w:hAnsi="Arial" w:cs="Arial"/>
          <w:sz w:val="26"/>
          <w:szCs w:val="26"/>
        </w:rPr>
        <w:t xml:space="preserve"> amparo</w:t>
      </w:r>
      <w:r>
        <w:rPr>
          <w:rFonts w:ascii="Arial" w:hAnsi="Arial" w:cs="Arial"/>
          <w:sz w:val="26"/>
          <w:szCs w:val="26"/>
        </w:rPr>
        <w:t>s</w:t>
      </w:r>
      <w:r w:rsidRPr="007646B9">
        <w:rPr>
          <w:rFonts w:ascii="Arial" w:hAnsi="Arial" w:cs="Arial"/>
          <w:sz w:val="26"/>
          <w:szCs w:val="26"/>
        </w:rPr>
        <w:t xml:space="preserve"> constitucional</w:t>
      </w:r>
      <w:r>
        <w:rPr>
          <w:rFonts w:ascii="Arial" w:hAnsi="Arial" w:cs="Arial"/>
          <w:sz w:val="26"/>
          <w:szCs w:val="26"/>
        </w:rPr>
        <w:t xml:space="preserve">es directamente, pues la Defensoría del Pueblo de Manizales se niega 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w:t>
      </w:r>
      <w:r>
        <w:rPr>
          <w:rFonts w:ascii="Arial" w:hAnsi="Arial" w:cs="Arial"/>
          <w:sz w:val="26"/>
          <w:szCs w:val="26"/>
        </w:rPr>
        <w:t xml:space="preserve">s </w:t>
      </w:r>
      <w:r w:rsidRPr="00243CE8">
        <w:rPr>
          <w:rFonts w:ascii="Arial" w:hAnsi="Arial" w:cs="Arial"/>
          <w:sz w:val="26"/>
          <w:szCs w:val="26"/>
        </w:rPr>
        <w:t xml:space="preserve">acciones populares </w:t>
      </w:r>
      <w:r>
        <w:rPr>
          <w:rFonts w:ascii="Arial" w:hAnsi="Arial" w:cs="Arial"/>
          <w:sz w:val="26"/>
          <w:szCs w:val="26"/>
        </w:rPr>
        <w:t xml:space="preserve">radicadas bajo los números </w:t>
      </w:r>
      <w:r w:rsidRPr="00243CE8">
        <w:rPr>
          <w:rFonts w:ascii="Arial" w:hAnsi="Arial" w:cs="Arial"/>
          <w:sz w:val="26"/>
          <w:szCs w:val="26"/>
        </w:rPr>
        <w:t>“2015-169“, “2015-171” y 2015-172</w:t>
      </w:r>
      <w:r>
        <w:rPr>
          <w:rFonts w:ascii="Arial" w:hAnsi="Arial" w:cs="Arial"/>
          <w:sz w:val="26"/>
          <w:szCs w:val="26"/>
        </w:rPr>
        <w:t>”.</w:t>
      </w:r>
    </w:p>
    <w:p w:rsidR="00045804" w:rsidRPr="000F725A" w:rsidRDefault="00045804" w:rsidP="00045804">
      <w:pPr>
        <w:pStyle w:val="Sinespaciado1"/>
        <w:spacing w:line="360" w:lineRule="auto"/>
        <w:ind w:firstLine="2835"/>
        <w:jc w:val="both"/>
        <w:rPr>
          <w:rFonts w:ascii="Arial" w:hAnsi="Arial" w:cs="Arial"/>
          <w:sz w:val="16"/>
          <w:szCs w:val="26"/>
        </w:rPr>
      </w:pPr>
    </w:p>
    <w:p w:rsidR="00045804" w:rsidRDefault="00045804" w:rsidP="00045804">
      <w:pPr>
        <w:pStyle w:val="Sinespaciado1"/>
        <w:spacing w:line="360" w:lineRule="auto"/>
        <w:ind w:firstLine="2835"/>
        <w:jc w:val="both"/>
        <w:rPr>
          <w:rFonts w:ascii="Arial" w:hAnsi="Arial" w:cs="Arial"/>
          <w:sz w:val="26"/>
          <w:szCs w:val="26"/>
        </w:rPr>
      </w:pPr>
      <w:r w:rsidRPr="00045804">
        <w:rPr>
          <w:rFonts w:ascii="Arial" w:hAnsi="Arial" w:cs="Arial"/>
          <w:sz w:val="26"/>
          <w:szCs w:val="26"/>
        </w:rPr>
        <w:t xml:space="preserve">2. Invocó como fundamento de su reclamo que presentó las citadas acciones populares en el </w:t>
      </w:r>
      <w:r w:rsidRPr="00045804">
        <w:rPr>
          <w:rFonts w:ascii="Arial" w:hAnsi="Arial" w:cs="Arial"/>
          <w:sz w:val="26"/>
          <w:szCs w:val="26"/>
          <w:lang w:val="es-ES" w:eastAsia="es-ES"/>
        </w:rPr>
        <w:t xml:space="preserve">Juzgado Promiscuo del Circuito de Apía </w:t>
      </w:r>
      <w:r>
        <w:rPr>
          <w:rFonts w:ascii="Arial" w:hAnsi="Arial" w:cs="Arial"/>
          <w:sz w:val="26"/>
          <w:szCs w:val="26"/>
          <w:lang w:val="es-ES" w:eastAsia="es-ES"/>
        </w:rPr>
        <w:t>–</w:t>
      </w:r>
      <w:r w:rsidRPr="00045804">
        <w:rPr>
          <w:rFonts w:ascii="Arial" w:hAnsi="Arial" w:cs="Arial"/>
          <w:sz w:val="26"/>
          <w:szCs w:val="26"/>
          <w:lang w:val="es-ES" w:eastAsia="es-ES"/>
        </w:rPr>
        <w:t xml:space="preserve"> Risaralda</w:t>
      </w:r>
      <w:r>
        <w:rPr>
          <w:rFonts w:ascii="Arial" w:hAnsi="Arial" w:cs="Arial"/>
          <w:sz w:val="26"/>
          <w:szCs w:val="26"/>
          <w:lang w:val="es-ES" w:eastAsia="es-ES"/>
        </w:rPr>
        <w:t xml:space="preserve">, </w:t>
      </w:r>
      <w:r>
        <w:rPr>
          <w:rFonts w:ascii="Arial" w:hAnsi="Arial" w:cs="Arial"/>
          <w:sz w:val="26"/>
          <w:szCs w:val="26"/>
        </w:rPr>
        <w:t>las cuales</w:t>
      </w:r>
      <w:r w:rsidRPr="00243CE8">
        <w:rPr>
          <w:rFonts w:ascii="Arial" w:hAnsi="Arial" w:cs="Arial"/>
          <w:sz w:val="26"/>
          <w:szCs w:val="26"/>
        </w:rPr>
        <w:t xml:space="preserve"> fueron </w:t>
      </w:r>
      <w:r>
        <w:rPr>
          <w:rFonts w:ascii="Arial" w:hAnsi="Arial" w:cs="Arial"/>
          <w:sz w:val="26"/>
          <w:szCs w:val="26"/>
        </w:rPr>
        <w:t>admitidas, pero no cumple con los artículos 5, 22 y 84 de la Ley 472 de 1998, pues no le ha dado impulso oficioso</w:t>
      </w:r>
      <w:r w:rsidR="00DB59B3">
        <w:rPr>
          <w:rFonts w:ascii="Arial" w:hAnsi="Arial" w:cs="Arial"/>
          <w:sz w:val="26"/>
          <w:szCs w:val="26"/>
        </w:rPr>
        <w:t>. Dice,</w:t>
      </w:r>
      <w:r>
        <w:rPr>
          <w:rFonts w:ascii="Arial" w:hAnsi="Arial" w:cs="Arial"/>
          <w:sz w:val="26"/>
          <w:szCs w:val="26"/>
        </w:rPr>
        <w:t xml:space="preserve"> no se explica como ciudadano lego en derecho</w:t>
      </w:r>
      <w:r w:rsidR="00DB59B3">
        <w:rPr>
          <w:rFonts w:ascii="Arial" w:hAnsi="Arial" w:cs="Arial"/>
          <w:sz w:val="26"/>
          <w:szCs w:val="26"/>
        </w:rPr>
        <w:t xml:space="preserve"> por qué</w:t>
      </w:r>
      <w:r>
        <w:rPr>
          <w:rFonts w:ascii="Arial" w:hAnsi="Arial" w:cs="Arial"/>
          <w:sz w:val="26"/>
          <w:szCs w:val="26"/>
        </w:rPr>
        <w:t xml:space="preserve"> la autoridad judicial demandada pretende exigirle que informe a la comunidad, si en otras </w:t>
      </w:r>
      <w:r w:rsidR="00DB59B3">
        <w:rPr>
          <w:rFonts w:ascii="Arial" w:hAnsi="Arial" w:cs="Arial"/>
          <w:sz w:val="26"/>
          <w:szCs w:val="26"/>
        </w:rPr>
        <w:t xml:space="preserve">acciones populares </w:t>
      </w:r>
      <w:r>
        <w:rPr>
          <w:rFonts w:ascii="Arial" w:hAnsi="Arial" w:cs="Arial"/>
          <w:sz w:val="26"/>
          <w:szCs w:val="26"/>
        </w:rPr>
        <w:t>informó de oficio.</w:t>
      </w:r>
    </w:p>
    <w:p w:rsidR="00045804" w:rsidRPr="006E0F90" w:rsidRDefault="00045804" w:rsidP="00045804">
      <w:pPr>
        <w:pStyle w:val="Sinespaciado1"/>
        <w:spacing w:line="360" w:lineRule="auto"/>
        <w:ind w:firstLine="2835"/>
        <w:jc w:val="both"/>
        <w:rPr>
          <w:rFonts w:ascii="Arial" w:hAnsi="Arial" w:cs="Arial"/>
          <w:sz w:val="16"/>
          <w:szCs w:val="28"/>
        </w:rPr>
      </w:pPr>
    </w:p>
    <w:p w:rsidR="00045804" w:rsidRDefault="00045804" w:rsidP="00045804">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3. </w:t>
      </w:r>
      <w:r w:rsidRPr="00C758FE">
        <w:rPr>
          <w:rFonts w:ascii="Arial" w:hAnsi="Arial" w:cs="Arial"/>
          <w:sz w:val="26"/>
          <w:szCs w:val="26"/>
        </w:rPr>
        <w:t xml:space="preserve">Solicita, conforme a lo relatado, tutelar sus derechos fundamentales </w:t>
      </w:r>
      <w:r w:rsidR="00DB59B3">
        <w:rPr>
          <w:rFonts w:ascii="Arial" w:hAnsi="Arial" w:cs="Arial"/>
          <w:sz w:val="26"/>
          <w:szCs w:val="26"/>
        </w:rPr>
        <w:t xml:space="preserve">invocados </w:t>
      </w:r>
      <w:r w:rsidRPr="00C758FE">
        <w:rPr>
          <w:rFonts w:ascii="Arial" w:hAnsi="Arial" w:cs="Arial"/>
          <w:sz w:val="26"/>
          <w:szCs w:val="26"/>
        </w:rPr>
        <w:t>y ordenar al Despacho demandado</w:t>
      </w:r>
      <w:r>
        <w:rPr>
          <w:rFonts w:ascii="Arial" w:hAnsi="Arial" w:cs="Arial"/>
          <w:sz w:val="26"/>
          <w:szCs w:val="26"/>
        </w:rPr>
        <w:t xml:space="preserve">: (i) </w:t>
      </w:r>
      <w:r w:rsidR="00DB59B3">
        <w:rPr>
          <w:rFonts w:ascii="Arial" w:hAnsi="Arial" w:cs="Arial"/>
          <w:sz w:val="26"/>
          <w:szCs w:val="26"/>
        </w:rPr>
        <w:t>D</w:t>
      </w:r>
      <w:r>
        <w:rPr>
          <w:rFonts w:ascii="Arial" w:hAnsi="Arial" w:cs="Arial"/>
          <w:sz w:val="26"/>
          <w:szCs w:val="26"/>
        </w:rPr>
        <w:t>ar trá</w:t>
      </w:r>
      <w:r w:rsidRPr="00C758FE">
        <w:rPr>
          <w:rFonts w:ascii="Arial" w:hAnsi="Arial" w:cs="Arial"/>
          <w:sz w:val="26"/>
          <w:szCs w:val="26"/>
        </w:rPr>
        <w:t>mite</w:t>
      </w:r>
      <w:r>
        <w:rPr>
          <w:rFonts w:ascii="Arial" w:hAnsi="Arial" w:cs="Arial"/>
          <w:sz w:val="26"/>
          <w:szCs w:val="26"/>
        </w:rPr>
        <w:t xml:space="preserve"> perentorio e impulso oficioso</w:t>
      </w:r>
      <w:r w:rsidRPr="00C758FE">
        <w:rPr>
          <w:rFonts w:ascii="Arial" w:hAnsi="Arial" w:cs="Arial"/>
          <w:sz w:val="26"/>
          <w:szCs w:val="26"/>
        </w:rPr>
        <w:t xml:space="preserve"> </w:t>
      </w:r>
      <w:r>
        <w:rPr>
          <w:rFonts w:ascii="Arial" w:hAnsi="Arial" w:cs="Arial"/>
          <w:sz w:val="26"/>
          <w:szCs w:val="26"/>
        </w:rPr>
        <w:t xml:space="preserve">a </w:t>
      </w:r>
      <w:r w:rsidRPr="00C758FE">
        <w:rPr>
          <w:rFonts w:ascii="Arial" w:hAnsi="Arial" w:cs="Arial"/>
          <w:sz w:val="26"/>
          <w:szCs w:val="26"/>
        </w:rPr>
        <w:t>su</w:t>
      </w:r>
      <w:r>
        <w:rPr>
          <w:rFonts w:ascii="Arial" w:hAnsi="Arial" w:cs="Arial"/>
          <w:sz w:val="26"/>
          <w:szCs w:val="26"/>
        </w:rPr>
        <w:t>s acciones</w:t>
      </w:r>
      <w:r w:rsidRPr="00C758FE">
        <w:rPr>
          <w:rFonts w:ascii="Arial" w:hAnsi="Arial" w:cs="Arial"/>
          <w:sz w:val="26"/>
          <w:szCs w:val="26"/>
        </w:rPr>
        <w:t xml:space="preserve"> </w:t>
      </w:r>
      <w:r>
        <w:rPr>
          <w:rFonts w:ascii="Arial" w:hAnsi="Arial" w:cs="Arial"/>
          <w:sz w:val="26"/>
          <w:szCs w:val="26"/>
        </w:rPr>
        <w:t xml:space="preserve">populares </w:t>
      </w:r>
      <w:r w:rsidRPr="00C758FE">
        <w:rPr>
          <w:rFonts w:ascii="Arial" w:hAnsi="Arial" w:cs="Arial"/>
          <w:sz w:val="26"/>
          <w:szCs w:val="26"/>
        </w:rPr>
        <w:t xml:space="preserve">de manera </w:t>
      </w:r>
      <w:r w:rsidRPr="00C758FE">
        <w:rPr>
          <w:rFonts w:ascii="Arial" w:hAnsi="Arial" w:cs="Arial"/>
          <w:sz w:val="26"/>
          <w:szCs w:val="26"/>
        </w:rPr>
        <w:lastRenderedPageBreak/>
        <w:t>inmediata</w:t>
      </w:r>
      <w:r w:rsidR="009651A9">
        <w:rPr>
          <w:rFonts w:ascii="Arial" w:hAnsi="Arial" w:cs="Arial"/>
          <w:sz w:val="26"/>
          <w:szCs w:val="26"/>
        </w:rPr>
        <w:t xml:space="preserve"> y abstenerse de dilatarlas</w:t>
      </w:r>
      <w:r>
        <w:rPr>
          <w:rFonts w:ascii="Arial" w:hAnsi="Arial" w:cs="Arial"/>
          <w:sz w:val="26"/>
          <w:szCs w:val="26"/>
        </w:rPr>
        <w:t>; (ii)</w:t>
      </w:r>
      <w:r w:rsidRPr="000A174E">
        <w:rPr>
          <w:rFonts w:ascii="Arial" w:hAnsi="Arial" w:cs="Arial"/>
          <w:sz w:val="26"/>
          <w:szCs w:val="26"/>
        </w:rPr>
        <w:t xml:space="preserve"> </w:t>
      </w:r>
      <w:r w:rsidR="000A174E">
        <w:rPr>
          <w:rFonts w:ascii="Arial" w:hAnsi="Arial" w:cs="Arial"/>
          <w:sz w:val="26"/>
          <w:szCs w:val="26"/>
        </w:rPr>
        <w:t>E</w:t>
      </w:r>
      <w:r w:rsidR="00260C12" w:rsidRPr="000A174E">
        <w:rPr>
          <w:rFonts w:ascii="Arial" w:hAnsi="Arial" w:cs="Arial"/>
          <w:sz w:val="26"/>
          <w:szCs w:val="26"/>
        </w:rPr>
        <w:t>scanear su tutela y el fallo al correo electrónico que suministra;</w:t>
      </w:r>
      <w:r w:rsidR="009651A9">
        <w:rPr>
          <w:rFonts w:ascii="Arial" w:hAnsi="Arial" w:cs="Arial"/>
          <w:sz w:val="26"/>
          <w:szCs w:val="26"/>
        </w:rPr>
        <w:t xml:space="preserve"> (iii</w:t>
      </w:r>
      <w:r w:rsidR="00260C12" w:rsidRPr="000A174E">
        <w:rPr>
          <w:rFonts w:ascii="Arial" w:hAnsi="Arial" w:cs="Arial"/>
          <w:sz w:val="26"/>
          <w:szCs w:val="26"/>
        </w:rPr>
        <w:t xml:space="preserve">) </w:t>
      </w:r>
      <w:r w:rsidR="000A174E">
        <w:rPr>
          <w:rFonts w:ascii="Arial" w:hAnsi="Arial" w:cs="Arial"/>
          <w:sz w:val="26"/>
          <w:szCs w:val="26"/>
        </w:rPr>
        <w:t xml:space="preserve">Ordenar a </w:t>
      </w:r>
      <w:r w:rsidR="00260C12" w:rsidRPr="000A174E">
        <w:rPr>
          <w:rFonts w:ascii="Arial" w:hAnsi="Arial" w:cs="Arial"/>
          <w:sz w:val="26"/>
          <w:szCs w:val="26"/>
        </w:rPr>
        <w:t xml:space="preserve">la Defensoría del Pueblo de Caldas </w:t>
      </w:r>
      <w:r w:rsidR="000A174E">
        <w:rPr>
          <w:rFonts w:ascii="Arial" w:hAnsi="Arial" w:cs="Arial"/>
          <w:sz w:val="26"/>
          <w:szCs w:val="26"/>
        </w:rPr>
        <w:t>que presente tutelas y acc</w:t>
      </w:r>
      <w:r w:rsidR="009651A9">
        <w:rPr>
          <w:rFonts w:ascii="Arial" w:hAnsi="Arial" w:cs="Arial"/>
          <w:sz w:val="26"/>
          <w:szCs w:val="26"/>
        </w:rPr>
        <w:t>iones populares  a su nombr</w:t>
      </w:r>
      <w:r w:rsidR="000A174E">
        <w:rPr>
          <w:rFonts w:ascii="Arial" w:hAnsi="Arial" w:cs="Arial"/>
          <w:sz w:val="26"/>
          <w:szCs w:val="26"/>
        </w:rPr>
        <w:t>e</w:t>
      </w:r>
      <w:r w:rsidR="000A2519" w:rsidRPr="000A174E">
        <w:rPr>
          <w:rFonts w:ascii="Arial" w:hAnsi="Arial" w:cs="Arial"/>
          <w:sz w:val="26"/>
          <w:szCs w:val="26"/>
        </w:rPr>
        <w:t>.</w:t>
      </w:r>
    </w:p>
    <w:p w:rsidR="00045804" w:rsidRPr="00BF046F" w:rsidRDefault="00045804" w:rsidP="00045804">
      <w:pPr>
        <w:pStyle w:val="Sinespaciado1"/>
        <w:spacing w:line="360" w:lineRule="auto"/>
        <w:ind w:firstLine="2835"/>
        <w:jc w:val="both"/>
        <w:rPr>
          <w:rFonts w:ascii="Arial" w:hAnsi="Arial" w:cs="Arial"/>
          <w:sz w:val="16"/>
          <w:szCs w:val="26"/>
        </w:rPr>
      </w:pPr>
    </w:p>
    <w:p w:rsidR="0003665D" w:rsidRPr="009651A9" w:rsidRDefault="000A2519" w:rsidP="009651A9">
      <w:pPr>
        <w:pStyle w:val="Sinespaciado1"/>
        <w:spacing w:line="360" w:lineRule="auto"/>
        <w:ind w:firstLine="2835"/>
        <w:jc w:val="both"/>
        <w:rPr>
          <w:rFonts w:ascii="Arial" w:hAnsi="Arial" w:cs="Arial"/>
          <w:sz w:val="26"/>
          <w:szCs w:val="26"/>
          <w:lang w:val="es-ES"/>
        </w:rPr>
      </w:pPr>
      <w:r>
        <w:rPr>
          <w:rFonts w:ascii="Arial" w:hAnsi="Arial" w:cs="Arial"/>
          <w:sz w:val="28"/>
          <w:szCs w:val="28"/>
          <w:lang w:val="es-ES"/>
        </w:rPr>
        <w:t>4</w:t>
      </w:r>
      <w:r w:rsidR="009651A9">
        <w:rPr>
          <w:rFonts w:ascii="Arial" w:hAnsi="Arial" w:cs="Arial"/>
          <w:sz w:val="28"/>
          <w:szCs w:val="28"/>
          <w:lang w:val="es-ES"/>
        </w:rPr>
        <w:t>.</w:t>
      </w:r>
      <w:r w:rsidR="00EF2886" w:rsidRPr="009F1D61">
        <w:rPr>
          <w:rFonts w:ascii="Arial" w:hAnsi="Arial" w:cs="Arial"/>
          <w:sz w:val="26"/>
          <w:szCs w:val="26"/>
        </w:rPr>
        <w:t xml:space="preserve"> </w:t>
      </w:r>
      <w:r w:rsidR="00EF2886" w:rsidRPr="009F1D61">
        <w:rPr>
          <w:rFonts w:ascii="Arial" w:hAnsi="Arial" w:cs="Arial"/>
          <w:sz w:val="26"/>
          <w:szCs w:val="26"/>
          <w:lang w:val="es-ES"/>
        </w:rPr>
        <w:t>Por auto de 10</w:t>
      </w:r>
      <w:r w:rsidR="00EF2886">
        <w:rPr>
          <w:rFonts w:ascii="Arial" w:hAnsi="Arial" w:cs="Arial"/>
          <w:sz w:val="26"/>
          <w:szCs w:val="26"/>
          <w:lang w:val="es-ES"/>
        </w:rPr>
        <w:t xml:space="preserve"> de agosto de 2016</w:t>
      </w:r>
      <w:r w:rsidR="00EF2886" w:rsidRPr="009F1D61">
        <w:rPr>
          <w:rFonts w:ascii="Arial" w:hAnsi="Arial" w:cs="Arial"/>
          <w:sz w:val="26"/>
          <w:szCs w:val="26"/>
          <w:lang w:val="es-ES"/>
        </w:rPr>
        <w:t xml:space="preserve"> se admitió la demanda, se dispuso la vinculación de </w:t>
      </w:r>
      <w:r w:rsidR="00EF2886" w:rsidRPr="009F1D61">
        <w:rPr>
          <w:rFonts w:ascii="Arial" w:hAnsi="Arial" w:cs="Arial"/>
          <w:sz w:val="26"/>
          <w:szCs w:val="26"/>
          <w:lang w:val="es-ES" w:eastAsia="es-ES"/>
        </w:rPr>
        <w:t>la Alcaldía de Pereira, la Procuraduría General de la</w:t>
      </w:r>
      <w:r w:rsidR="009651A9">
        <w:rPr>
          <w:rFonts w:ascii="Arial" w:hAnsi="Arial" w:cs="Arial"/>
          <w:sz w:val="26"/>
          <w:szCs w:val="26"/>
          <w:lang w:val="es-ES" w:eastAsia="es-ES"/>
        </w:rPr>
        <w:t xml:space="preserve"> Nación Regional Risaralda,</w:t>
      </w:r>
      <w:r w:rsidR="00EF2886">
        <w:rPr>
          <w:rFonts w:ascii="Arial" w:hAnsi="Arial" w:cs="Arial"/>
          <w:sz w:val="26"/>
          <w:szCs w:val="26"/>
          <w:lang w:val="es-ES" w:eastAsia="es-ES"/>
        </w:rPr>
        <w:t xml:space="preserve"> la Defensoría del Pueblo Regional</w:t>
      </w:r>
      <w:r w:rsidR="00EF2886" w:rsidRPr="009F1D61">
        <w:rPr>
          <w:rFonts w:ascii="Arial" w:hAnsi="Arial" w:cs="Arial"/>
          <w:sz w:val="26"/>
          <w:szCs w:val="26"/>
          <w:lang w:val="es-ES" w:eastAsia="es-ES"/>
        </w:rPr>
        <w:t xml:space="preserve"> </w:t>
      </w:r>
      <w:r w:rsidR="009651A9">
        <w:rPr>
          <w:rFonts w:ascii="Arial" w:hAnsi="Arial" w:cs="Arial"/>
          <w:sz w:val="26"/>
          <w:szCs w:val="26"/>
          <w:lang w:val="es-ES" w:eastAsia="es-ES"/>
        </w:rPr>
        <w:t xml:space="preserve">Risaralda, las </w:t>
      </w:r>
      <w:proofErr w:type="spellStart"/>
      <w:r w:rsidR="009651A9">
        <w:rPr>
          <w:rFonts w:ascii="Arial" w:hAnsi="Arial" w:cs="Arial"/>
          <w:sz w:val="26"/>
          <w:szCs w:val="26"/>
          <w:lang w:val="es-ES" w:eastAsia="es-ES"/>
        </w:rPr>
        <w:t>EPS</w:t>
      </w:r>
      <w:proofErr w:type="spellEnd"/>
      <w:r w:rsidR="009651A9">
        <w:rPr>
          <w:rFonts w:ascii="Arial" w:hAnsi="Arial" w:cs="Arial"/>
          <w:sz w:val="26"/>
          <w:szCs w:val="26"/>
          <w:lang w:val="es-ES" w:eastAsia="es-ES"/>
        </w:rPr>
        <w:t xml:space="preserve"> </w:t>
      </w:r>
      <w:proofErr w:type="spellStart"/>
      <w:r w:rsidR="009651A9">
        <w:rPr>
          <w:rFonts w:ascii="Arial" w:hAnsi="Arial" w:cs="Arial"/>
          <w:sz w:val="26"/>
          <w:szCs w:val="26"/>
          <w:lang w:val="es-ES" w:eastAsia="es-ES"/>
        </w:rPr>
        <w:t>Asmet</w:t>
      </w:r>
      <w:proofErr w:type="spellEnd"/>
      <w:r w:rsidR="009651A9">
        <w:rPr>
          <w:rFonts w:ascii="Arial" w:hAnsi="Arial" w:cs="Arial"/>
          <w:sz w:val="26"/>
          <w:szCs w:val="26"/>
          <w:lang w:val="es-ES" w:eastAsia="es-ES"/>
        </w:rPr>
        <w:t xml:space="preserve"> Salud y </w:t>
      </w:r>
      <w:proofErr w:type="spellStart"/>
      <w:r w:rsidR="009651A9">
        <w:rPr>
          <w:rFonts w:ascii="Arial" w:hAnsi="Arial" w:cs="Arial"/>
          <w:sz w:val="26"/>
          <w:szCs w:val="26"/>
          <w:lang w:val="es-ES" w:eastAsia="es-ES"/>
        </w:rPr>
        <w:t>Cafesalud</w:t>
      </w:r>
      <w:proofErr w:type="spellEnd"/>
      <w:r w:rsidR="009651A9">
        <w:rPr>
          <w:rFonts w:ascii="Arial" w:hAnsi="Arial" w:cs="Arial"/>
          <w:sz w:val="26"/>
          <w:szCs w:val="26"/>
          <w:lang w:val="es-ES" w:eastAsia="es-ES"/>
        </w:rPr>
        <w:t xml:space="preserve">. </w:t>
      </w:r>
      <w:r w:rsidR="009651A9">
        <w:rPr>
          <w:rFonts w:ascii="Arial" w:hAnsi="Arial" w:cs="Arial"/>
          <w:sz w:val="26"/>
          <w:szCs w:val="26"/>
          <w:lang w:val="es-ES"/>
        </w:rPr>
        <w:t>Se ordenó la notificación y</w:t>
      </w:r>
      <w:r w:rsidR="00EF2886" w:rsidRPr="009F1D61">
        <w:rPr>
          <w:rFonts w:ascii="Arial" w:hAnsi="Arial" w:cs="Arial"/>
          <w:sz w:val="26"/>
          <w:szCs w:val="26"/>
          <w:lang w:val="es-ES"/>
        </w:rPr>
        <w:t xml:space="preserve"> traslado y </w:t>
      </w:r>
      <w:r w:rsidR="009651A9">
        <w:rPr>
          <w:rFonts w:ascii="Arial" w:hAnsi="Arial" w:cs="Arial"/>
          <w:sz w:val="26"/>
          <w:szCs w:val="26"/>
          <w:lang w:val="es-ES"/>
        </w:rPr>
        <w:t xml:space="preserve">al Juzgado encartado </w:t>
      </w:r>
      <w:r w:rsidR="00EF2886" w:rsidRPr="009F1D61">
        <w:rPr>
          <w:rFonts w:ascii="Arial" w:hAnsi="Arial" w:cs="Arial"/>
          <w:sz w:val="26"/>
          <w:szCs w:val="26"/>
          <w:lang w:val="es-ES"/>
        </w:rPr>
        <w:t>la remisión de copias de las piezas procesales, para la resolución de</w:t>
      </w:r>
      <w:r w:rsidR="009651A9">
        <w:rPr>
          <w:rFonts w:ascii="Arial" w:hAnsi="Arial" w:cs="Arial"/>
          <w:sz w:val="26"/>
          <w:szCs w:val="26"/>
          <w:lang w:val="es-ES"/>
        </w:rPr>
        <w:t xml:space="preserve"> los amparos ya citados.</w:t>
      </w:r>
    </w:p>
    <w:p w:rsidR="0003665D" w:rsidRPr="000F725A" w:rsidRDefault="0003665D" w:rsidP="0003665D">
      <w:pPr>
        <w:pStyle w:val="Sinespaciado1"/>
        <w:spacing w:line="360" w:lineRule="auto"/>
        <w:ind w:firstLine="2835"/>
        <w:jc w:val="both"/>
        <w:rPr>
          <w:rFonts w:ascii="Arial" w:hAnsi="Arial" w:cs="Arial"/>
          <w:sz w:val="16"/>
          <w:szCs w:val="28"/>
          <w:lang w:val="es-ES"/>
        </w:rPr>
      </w:pPr>
    </w:p>
    <w:p w:rsidR="0003665D" w:rsidRPr="009651A9" w:rsidRDefault="00A15F41" w:rsidP="009651A9">
      <w:pPr>
        <w:pStyle w:val="Sinespaciado1"/>
        <w:spacing w:line="360" w:lineRule="auto"/>
        <w:ind w:firstLine="2835"/>
        <w:jc w:val="both"/>
        <w:rPr>
          <w:rFonts w:ascii="Arial" w:hAnsi="Arial" w:cs="Arial"/>
          <w:i/>
          <w:sz w:val="26"/>
          <w:szCs w:val="26"/>
        </w:rPr>
      </w:pPr>
      <w:r>
        <w:rPr>
          <w:rFonts w:ascii="Arial" w:hAnsi="Arial" w:cs="Arial"/>
          <w:sz w:val="26"/>
          <w:szCs w:val="26"/>
          <w:lang w:val="es-ES"/>
        </w:rPr>
        <w:t>4</w:t>
      </w:r>
      <w:r w:rsidR="0003665D" w:rsidRPr="00A15F41">
        <w:rPr>
          <w:rFonts w:ascii="Arial" w:hAnsi="Arial" w:cs="Arial"/>
          <w:sz w:val="26"/>
          <w:szCs w:val="26"/>
          <w:lang w:val="es-ES"/>
        </w:rPr>
        <w:t>.1. La Procuraduría Regional de Risaralda, indica que en virtud de las acciones populares presentadas por el accionante, ha designado diferentes profesionales de la Procuraduría Regional de Risaralda y Provincial de Pereira para dar cumplimiento al artículo 21 de la ley 472 de 1998; informa que las demandas referenciadas, no fueron promovidas por esa institución y por último, pide su desvinculación (</w:t>
      </w:r>
      <w:proofErr w:type="spellStart"/>
      <w:r w:rsidRPr="00A15F41">
        <w:rPr>
          <w:rFonts w:ascii="Arial" w:hAnsi="Arial" w:cs="Arial"/>
          <w:sz w:val="26"/>
          <w:szCs w:val="26"/>
          <w:lang w:val="es-ES"/>
        </w:rPr>
        <w:t>fls</w:t>
      </w:r>
      <w:proofErr w:type="spellEnd"/>
      <w:r w:rsidRPr="00A15F41">
        <w:rPr>
          <w:rFonts w:ascii="Arial" w:hAnsi="Arial" w:cs="Arial"/>
          <w:sz w:val="26"/>
          <w:szCs w:val="26"/>
          <w:lang w:val="es-ES"/>
        </w:rPr>
        <w:t>. 10-11</w:t>
      </w:r>
      <w:r w:rsidR="0003665D" w:rsidRPr="00A15F41">
        <w:rPr>
          <w:rFonts w:ascii="Arial" w:hAnsi="Arial" w:cs="Arial"/>
          <w:sz w:val="26"/>
          <w:szCs w:val="26"/>
          <w:lang w:val="es-ES"/>
        </w:rPr>
        <w:t>).</w:t>
      </w:r>
    </w:p>
    <w:p w:rsidR="00A15F41" w:rsidRPr="003A2AE5" w:rsidRDefault="00A15F41" w:rsidP="00D61264">
      <w:pPr>
        <w:pStyle w:val="Sinespaciado1"/>
        <w:spacing w:line="360" w:lineRule="auto"/>
        <w:ind w:firstLine="2835"/>
        <w:jc w:val="both"/>
        <w:rPr>
          <w:rFonts w:ascii="Arial" w:hAnsi="Arial" w:cs="Arial"/>
          <w:sz w:val="26"/>
          <w:szCs w:val="26"/>
          <w:lang w:val="es-ES"/>
        </w:rPr>
      </w:pPr>
      <w:r w:rsidRPr="00331842">
        <w:rPr>
          <w:rFonts w:ascii="Arial" w:hAnsi="Arial" w:cs="Arial"/>
          <w:sz w:val="26"/>
          <w:szCs w:val="26"/>
          <w:lang w:val="es-ES"/>
        </w:rPr>
        <w:t>4</w:t>
      </w:r>
      <w:r w:rsidR="00331842" w:rsidRPr="00331842">
        <w:rPr>
          <w:rFonts w:ascii="Arial" w:hAnsi="Arial" w:cs="Arial"/>
          <w:sz w:val="26"/>
          <w:szCs w:val="26"/>
          <w:lang w:val="es-ES"/>
        </w:rPr>
        <w:t>.</w:t>
      </w:r>
      <w:r w:rsidR="0003665D" w:rsidRPr="00331842">
        <w:rPr>
          <w:rFonts w:ascii="Arial" w:hAnsi="Arial" w:cs="Arial"/>
          <w:sz w:val="26"/>
          <w:szCs w:val="26"/>
          <w:lang w:val="es-ES"/>
        </w:rPr>
        <w:t xml:space="preserve">2. </w:t>
      </w:r>
      <w:r w:rsidR="00331842" w:rsidRPr="00331842">
        <w:rPr>
          <w:rFonts w:ascii="Arial" w:hAnsi="Arial" w:cs="Arial"/>
          <w:sz w:val="26"/>
          <w:szCs w:val="26"/>
          <w:lang w:val="es-ES"/>
        </w:rPr>
        <w:t xml:space="preserve">El despacho judicial accionado allegó </w:t>
      </w:r>
      <w:r w:rsidR="00D61264">
        <w:rPr>
          <w:rFonts w:ascii="Arial" w:hAnsi="Arial" w:cs="Arial"/>
          <w:sz w:val="26"/>
          <w:szCs w:val="26"/>
          <w:lang w:val="es-ES"/>
        </w:rPr>
        <w:t xml:space="preserve">CD contentivo de las piezas procesales que conforman los expedientes de las mentadas acciones populares. De la acción popular con radicado 2015-00171 también envió copias </w:t>
      </w:r>
      <w:r w:rsidR="00D61264" w:rsidRPr="00526363">
        <w:rPr>
          <w:rFonts w:ascii="Arial" w:hAnsi="Arial" w:cs="Arial"/>
          <w:sz w:val="26"/>
          <w:szCs w:val="26"/>
          <w:lang w:val="es-ES"/>
        </w:rPr>
        <w:t>físicas. I</w:t>
      </w:r>
      <w:r w:rsidR="00331842" w:rsidRPr="00526363">
        <w:rPr>
          <w:rFonts w:ascii="Arial" w:hAnsi="Arial" w:cs="Arial"/>
          <w:sz w:val="26"/>
          <w:szCs w:val="26"/>
          <w:lang w:val="es-ES"/>
        </w:rPr>
        <w:t xml:space="preserve">nformó que </w:t>
      </w:r>
      <w:r w:rsidR="00D61264" w:rsidRPr="00526363">
        <w:rPr>
          <w:rFonts w:ascii="Arial" w:hAnsi="Arial" w:cs="Arial"/>
          <w:sz w:val="28"/>
          <w:szCs w:val="28"/>
          <w:lang w:val="es-ES"/>
        </w:rPr>
        <w:t>“</w:t>
      </w:r>
      <w:r w:rsidR="00EE0F57" w:rsidRPr="00526363">
        <w:rPr>
          <w:rFonts w:ascii="Arial" w:hAnsi="Arial" w:cs="Arial"/>
          <w:i/>
          <w:sz w:val="24"/>
          <w:szCs w:val="24"/>
          <w:lang w:val="es-ES"/>
        </w:rPr>
        <w:t xml:space="preserve">respecto </w:t>
      </w:r>
      <w:r w:rsidR="00331842" w:rsidRPr="00526363">
        <w:rPr>
          <w:rFonts w:ascii="Arial" w:hAnsi="Arial" w:cs="Arial"/>
          <w:i/>
          <w:sz w:val="24"/>
          <w:szCs w:val="24"/>
          <w:lang w:val="es-ES"/>
        </w:rPr>
        <w:t>a</w:t>
      </w:r>
      <w:r w:rsidR="00EE0F57" w:rsidRPr="00526363">
        <w:rPr>
          <w:rFonts w:ascii="Arial" w:hAnsi="Arial" w:cs="Arial"/>
          <w:i/>
          <w:sz w:val="24"/>
          <w:szCs w:val="24"/>
          <w:lang w:val="es-ES"/>
        </w:rPr>
        <w:t xml:space="preserve"> las acciones populares </w:t>
      </w:r>
      <w:r w:rsidR="00EE0F57" w:rsidRPr="00526363">
        <w:rPr>
          <w:rFonts w:ascii="Arial" w:hAnsi="Arial" w:cs="Arial"/>
          <w:i/>
          <w:sz w:val="24"/>
          <w:szCs w:val="24"/>
        </w:rPr>
        <w:t>2015-</w:t>
      </w:r>
      <w:r w:rsidR="00331842" w:rsidRPr="00526363">
        <w:rPr>
          <w:rFonts w:ascii="Arial" w:hAnsi="Arial" w:cs="Arial"/>
          <w:i/>
          <w:sz w:val="24"/>
          <w:szCs w:val="24"/>
        </w:rPr>
        <w:t>00</w:t>
      </w:r>
      <w:r w:rsidR="00D61264" w:rsidRPr="00526363">
        <w:rPr>
          <w:rFonts w:ascii="Arial" w:hAnsi="Arial" w:cs="Arial"/>
          <w:i/>
          <w:sz w:val="24"/>
          <w:szCs w:val="24"/>
        </w:rPr>
        <w:t xml:space="preserve">169, </w:t>
      </w:r>
      <w:r w:rsidR="00EE0F57" w:rsidRPr="00526363">
        <w:rPr>
          <w:rFonts w:ascii="Arial" w:hAnsi="Arial" w:cs="Arial"/>
          <w:i/>
          <w:sz w:val="24"/>
          <w:szCs w:val="24"/>
        </w:rPr>
        <w:t>2015-</w:t>
      </w:r>
      <w:r w:rsidR="00331842" w:rsidRPr="00526363">
        <w:rPr>
          <w:rFonts w:ascii="Arial" w:hAnsi="Arial" w:cs="Arial"/>
          <w:i/>
          <w:sz w:val="24"/>
          <w:szCs w:val="24"/>
        </w:rPr>
        <w:t>00</w:t>
      </w:r>
      <w:r w:rsidR="00D61264" w:rsidRPr="00526363">
        <w:rPr>
          <w:rFonts w:ascii="Arial" w:hAnsi="Arial" w:cs="Arial"/>
          <w:i/>
          <w:sz w:val="24"/>
          <w:szCs w:val="24"/>
        </w:rPr>
        <w:t>170,</w:t>
      </w:r>
      <w:r w:rsidR="00EE0F57" w:rsidRPr="00526363">
        <w:rPr>
          <w:rFonts w:ascii="Arial" w:hAnsi="Arial" w:cs="Arial"/>
          <w:i/>
          <w:sz w:val="24"/>
          <w:szCs w:val="24"/>
        </w:rPr>
        <w:t xml:space="preserve"> 2015-</w:t>
      </w:r>
      <w:r w:rsidR="00331842" w:rsidRPr="00526363">
        <w:rPr>
          <w:rFonts w:ascii="Arial" w:hAnsi="Arial" w:cs="Arial"/>
          <w:i/>
          <w:sz w:val="24"/>
          <w:szCs w:val="24"/>
        </w:rPr>
        <w:t>00</w:t>
      </w:r>
      <w:r w:rsidR="00EE0F57" w:rsidRPr="00526363">
        <w:rPr>
          <w:rFonts w:ascii="Arial" w:hAnsi="Arial" w:cs="Arial"/>
          <w:i/>
          <w:sz w:val="24"/>
          <w:szCs w:val="24"/>
        </w:rPr>
        <w:t>171 y 2015-</w:t>
      </w:r>
      <w:r w:rsidR="00331842" w:rsidRPr="00526363">
        <w:rPr>
          <w:rFonts w:ascii="Arial" w:hAnsi="Arial" w:cs="Arial"/>
          <w:i/>
          <w:sz w:val="24"/>
          <w:szCs w:val="24"/>
        </w:rPr>
        <w:t>00</w:t>
      </w:r>
      <w:r w:rsidR="00EE0F57" w:rsidRPr="00526363">
        <w:rPr>
          <w:rFonts w:ascii="Arial" w:hAnsi="Arial" w:cs="Arial"/>
          <w:i/>
          <w:sz w:val="24"/>
          <w:szCs w:val="24"/>
        </w:rPr>
        <w:t>172</w:t>
      </w:r>
      <w:r w:rsidR="00331842" w:rsidRPr="00526363">
        <w:rPr>
          <w:rFonts w:ascii="Arial" w:hAnsi="Arial" w:cs="Arial"/>
          <w:i/>
          <w:sz w:val="24"/>
          <w:szCs w:val="24"/>
        </w:rPr>
        <w:t xml:space="preserve"> se está a la espera que la parte </w:t>
      </w:r>
      <w:r w:rsidR="0041320B" w:rsidRPr="00526363">
        <w:rPr>
          <w:rFonts w:ascii="Arial" w:hAnsi="Arial" w:cs="Arial"/>
          <w:i/>
          <w:sz w:val="24"/>
          <w:szCs w:val="24"/>
        </w:rPr>
        <w:t>interesada</w:t>
      </w:r>
      <w:r w:rsidR="00331842" w:rsidRPr="00526363">
        <w:rPr>
          <w:rFonts w:ascii="Arial" w:hAnsi="Arial" w:cs="Arial"/>
          <w:i/>
          <w:sz w:val="24"/>
          <w:szCs w:val="24"/>
        </w:rPr>
        <w:t xml:space="preserve"> realice las publicaciones</w:t>
      </w:r>
      <w:r w:rsidR="00331842" w:rsidRPr="00331842">
        <w:rPr>
          <w:rFonts w:ascii="Arial" w:hAnsi="Arial" w:cs="Arial"/>
          <w:i/>
          <w:sz w:val="24"/>
          <w:szCs w:val="24"/>
        </w:rPr>
        <w:t xml:space="preserve"> de los avisos, puesto que dentro del trámite de la acción, no se concedió amparo de pobreza al accionante, por lo tanto al tenor del inciso segundo del artículo 108 del código general del proceso la publicación de dichos avisos le corresponde</w:t>
      </w:r>
      <w:r w:rsidR="00D61264">
        <w:rPr>
          <w:rFonts w:ascii="Arial" w:hAnsi="Arial" w:cs="Arial"/>
          <w:sz w:val="26"/>
          <w:szCs w:val="26"/>
        </w:rPr>
        <w:t>.</w:t>
      </w:r>
      <w:r w:rsidR="00331842">
        <w:rPr>
          <w:rFonts w:ascii="Arial" w:hAnsi="Arial" w:cs="Arial"/>
          <w:sz w:val="26"/>
          <w:szCs w:val="26"/>
        </w:rPr>
        <w:t>”</w:t>
      </w:r>
      <w:r w:rsidR="003A2AE5">
        <w:rPr>
          <w:rFonts w:ascii="Arial" w:hAnsi="Arial" w:cs="Arial"/>
          <w:i/>
          <w:sz w:val="24"/>
          <w:szCs w:val="24"/>
        </w:rPr>
        <w:t xml:space="preserve"> </w:t>
      </w:r>
      <w:r w:rsidR="003A2AE5" w:rsidRPr="003A2AE5">
        <w:rPr>
          <w:rFonts w:ascii="Arial" w:hAnsi="Arial" w:cs="Arial"/>
          <w:sz w:val="26"/>
          <w:szCs w:val="26"/>
        </w:rPr>
        <w:t>(</w:t>
      </w:r>
      <w:proofErr w:type="spellStart"/>
      <w:r w:rsidR="003A2AE5" w:rsidRPr="003A2AE5">
        <w:rPr>
          <w:rFonts w:ascii="Arial" w:hAnsi="Arial" w:cs="Arial"/>
          <w:sz w:val="26"/>
          <w:szCs w:val="26"/>
        </w:rPr>
        <w:t>fls</w:t>
      </w:r>
      <w:proofErr w:type="spellEnd"/>
      <w:r w:rsidR="003A2AE5" w:rsidRPr="003A2AE5">
        <w:rPr>
          <w:rFonts w:ascii="Arial" w:hAnsi="Arial" w:cs="Arial"/>
          <w:sz w:val="26"/>
          <w:szCs w:val="26"/>
        </w:rPr>
        <w:t>.</w:t>
      </w:r>
      <w:r w:rsidR="003A2AE5">
        <w:rPr>
          <w:rFonts w:ascii="Arial" w:hAnsi="Arial" w:cs="Arial"/>
          <w:sz w:val="26"/>
          <w:szCs w:val="26"/>
        </w:rPr>
        <w:t xml:space="preserve"> 13-50).</w:t>
      </w:r>
    </w:p>
    <w:p w:rsidR="009651A9" w:rsidRPr="009651A9" w:rsidRDefault="009651A9" w:rsidP="003A2AE5">
      <w:pPr>
        <w:pStyle w:val="Sinespaciado1"/>
        <w:spacing w:line="360" w:lineRule="auto"/>
        <w:ind w:firstLine="2835"/>
        <w:jc w:val="both"/>
        <w:rPr>
          <w:rFonts w:ascii="Arial" w:hAnsi="Arial" w:cs="Arial"/>
          <w:sz w:val="16"/>
          <w:szCs w:val="26"/>
          <w:lang w:val="es-ES"/>
        </w:rPr>
      </w:pPr>
    </w:p>
    <w:p w:rsidR="003A2AE5" w:rsidRPr="003A2AE5" w:rsidRDefault="003A2AE5" w:rsidP="003A2AE5">
      <w:pPr>
        <w:pStyle w:val="Sinespaciado1"/>
        <w:spacing w:line="360" w:lineRule="auto"/>
        <w:ind w:firstLine="2835"/>
        <w:jc w:val="both"/>
        <w:rPr>
          <w:rFonts w:ascii="Arial" w:hAnsi="Arial" w:cs="Arial"/>
          <w:sz w:val="26"/>
          <w:szCs w:val="26"/>
          <w:lang w:val="es-ES"/>
        </w:rPr>
      </w:pPr>
      <w:r w:rsidRPr="003A2AE5">
        <w:rPr>
          <w:rFonts w:ascii="Arial" w:hAnsi="Arial" w:cs="Arial"/>
          <w:sz w:val="26"/>
          <w:szCs w:val="26"/>
          <w:lang w:val="es-ES"/>
        </w:rPr>
        <w:t>4</w:t>
      </w:r>
      <w:r w:rsidR="0003665D" w:rsidRPr="003A2AE5">
        <w:rPr>
          <w:rFonts w:ascii="Arial" w:hAnsi="Arial" w:cs="Arial"/>
          <w:sz w:val="26"/>
          <w:szCs w:val="26"/>
          <w:lang w:val="es-ES"/>
        </w:rPr>
        <w:t xml:space="preserve">.3. </w:t>
      </w:r>
      <w:r w:rsidRPr="003A2AE5">
        <w:rPr>
          <w:rFonts w:ascii="Arial" w:hAnsi="Arial" w:cs="Arial"/>
          <w:sz w:val="26"/>
          <w:szCs w:val="26"/>
          <w:lang w:val="es-ES"/>
        </w:rPr>
        <w:t xml:space="preserve">La Alcaldía de Apía se pronunció sobre los hechos manifestando que </w:t>
      </w:r>
      <w:r w:rsidRPr="003A2AE5">
        <w:rPr>
          <w:rFonts w:ascii="Arial" w:hAnsi="Arial" w:cs="Arial"/>
          <w:sz w:val="26"/>
          <w:szCs w:val="26"/>
        </w:rPr>
        <w:t xml:space="preserve">el amparo constitucional informa sobre unas peticiones procedimentales, reguladas por el </w:t>
      </w:r>
      <w:r w:rsidRPr="0041320B">
        <w:rPr>
          <w:rFonts w:ascii="Arial" w:hAnsi="Arial" w:cs="Arial"/>
          <w:sz w:val="24"/>
          <w:szCs w:val="26"/>
        </w:rPr>
        <w:t xml:space="preserve">CGC </w:t>
      </w:r>
      <w:r w:rsidRPr="003A2AE5">
        <w:rPr>
          <w:rFonts w:ascii="Arial" w:hAnsi="Arial" w:cs="Arial"/>
          <w:sz w:val="26"/>
          <w:szCs w:val="26"/>
        </w:rPr>
        <w:t xml:space="preserve">y que actúa como garante de un derecho común, </w:t>
      </w:r>
      <w:r>
        <w:rPr>
          <w:rFonts w:ascii="Arial" w:hAnsi="Arial" w:cs="Arial"/>
          <w:sz w:val="26"/>
          <w:szCs w:val="26"/>
        </w:rPr>
        <w:t>en las acciones constitucionales (</w:t>
      </w:r>
      <w:proofErr w:type="spellStart"/>
      <w:r>
        <w:rPr>
          <w:rFonts w:ascii="Arial" w:hAnsi="Arial" w:cs="Arial"/>
          <w:sz w:val="26"/>
          <w:szCs w:val="26"/>
        </w:rPr>
        <w:t>fls</w:t>
      </w:r>
      <w:proofErr w:type="spellEnd"/>
      <w:r>
        <w:rPr>
          <w:rFonts w:ascii="Arial" w:hAnsi="Arial" w:cs="Arial"/>
          <w:sz w:val="26"/>
          <w:szCs w:val="26"/>
        </w:rPr>
        <w:t>. 50-51).</w:t>
      </w:r>
    </w:p>
    <w:p w:rsidR="003A2AE5" w:rsidRPr="0087534B" w:rsidRDefault="003A2AE5" w:rsidP="0003665D">
      <w:pPr>
        <w:pStyle w:val="Sinespaciado1"/>
        <w:spacing w:line="360" w:lineRule="auto"/>
        <w:ind w:firstLine="2835"/>
        <w:jc w:val="both"/>
        <w:rPr>
          <w:rFonts w:ascii="Arial" w:hAnsi="Arial" w:cs="Arial"/>
          <w:sz w:val="16"/>
          <w:szCs w:val="28"/>
          <w:lang w:val="es-ES"/>
        </w:rPr>
      </w:pPr>
    </w:p>
    <w:p w:rsidR="003A2AE5" w:rsidRPr="00526363" w:rsidRDefault="003A2AE5" w:rsidP="00072781">
      <w:pPr>
        <w:pStyle w:val="Sinespaciado1"/>
        <w:spacing w:line="360" w:lineRule="auto"/>
        <w:ind w:firstLine="2835"/>
        <w:jc w:val="both"/>
        <w:rPr>
          <w:rFonts w:ascii="Arial" w:hAnsi="Arial" w:cs="Arial"/>
          <w:sz w:val="26"/>
          <w:szCs w:val="26"/>
          <w:lang w:val="es-ES"/>
        </w:rPr>
      </w:pPr>
      <w:r w:rsidRPr="00526363">
        <w:rPr>
          <w:rFonts w:ascii="Arial" w:hAnsi="Arial" w:cs="Arial"/>
          <w:sz w:val="26"/>
          <w:szCs w:val="26"/>
          <w:lang w:val="es-ES"/>
        </w:rPr>
        <w:lastRenderedPageBreak/>
        <w:t>4.4. La Defensoría del Pueblo Regional Caldas relaciona 390 acciones constitucionales que ha interpuesto el actor contra esa entidad por los mismos hechos</w:t>
      </w:r>
      <w:r w:rsidR="00072781" w:rsidRPr="00526363">
        <w:rPr>
          <w:rFonts w:ascii="Arial" w:hAnsi="Arial" w:cs="Arial"/>
          <w:sz w:val="26"/>
          <w:szCs w:val="26"/>
          <w:lang w:val="es-ES"/>
        </w:rPr>
        <w:t xml:space="preserve"> y</w:t>
      </w:r>
      <w:r w:rsidRPr="00526363">
        <w:rPr>
          <w:rFonts w:ascii="Arial" w:hAnsi="Arial" w:cs="Arial"/>
          <w:sz w:val="26"/>
          <w:szCs w:val="26"/>
          <w:lang w:val="es-ES"/>
        </w:rPr>
        <w:t xml:space="preserve"> </w:t>
      </w:r>
      <w:r w:rsidR="00072781" w:rsidRPr="00526363">
        <w:rPr>
          <w:rFonts w:ascii="Arial" w:hAnsi="Arial" w:cs="Arial"/>
          <w:sz w:val="26"/>
          <w:szCs w:val="26"/>
          <w:lang w:val="es-ES"/>
        </w:rPr>
        <w:t>considera que el demandante obra con temeridad y mala fe y pretende con las acciones constitucionales el reconocimiento de intereses económicos, estando lejos de representar a las personas que se encuentran en condiciones de vulnerabilidad</w:t>
      </w:r>
      <w:r w:rsidR="0041320B" w:rsidRPr="00526363">
        <w:rPr>
          <w:rFonts w:ascii="Arial" w:hAnsi="Arial" w:cs="Arial"/>
          <w:sz w:val="26"/>
          <w:szCs w:val="26"/>
          <w:lang w:val="es-ES"/>
        </w:rPr>
        <w:t xml:space="preserve"> (</w:t>
      </w:r>
      <w:proofErr w:type="spellStart"/>
      <w:r w:rsidR="0041320B" w:rsidRPr="00526363">
        <w:rPr>
          <w:rFonts w:ascii="Arial" w:hAnsi="Arial" w:cs="Arial"/>
          <w:sz w:val="26"/>
          <w:szCs w:val="26"/>
          <w:lang w:val="es-ES"/>
        </w:rPr>
        <w:t>fls</w:t>
      </w:r>
      <w:proofErr w:type="spellEnd"/>
      <w:r w:rsidR="0041320B" w:rsidRPr="00526363">
        <w:rPr>
          <w:rFonts w:ascii="Arial" w:hAnsi="Arial" w:cs="Arial"/>
          <w:sz w:val="26"/>
          <w:szCs w:val="26"/>
          <w:lang w:val="es-ES"/>
        </w:rPr>
        <w:t>. 53</w:t>
      </w:r>
      <w:r w:rsidRPr="00526363">
        <w:rPr>
          <w:rFonts w:ascii="Arial" w:hAnsi="Arial" w:cs="Arial"/>
          <w:sz w:val="26"/>
          <w:szCs w:val="26"/>
          <w:lang w:val="es-ES"/>
        </w:rPr>
        <w:t>-64).</w:t>
      </w:r>
    </w:p>
    <w:p w:rsidR="003A2AE5" w:rsidRDefault="003A2AE5" w:rsidP="0003665D">
      <w:pPr>
        <w:pStyle w:val="Sinespaciado1"/>
        <w:spacing w:line="360" w:lineRule="auto"/>
        <w:ind w:firstLine="2835"/>
        <w:jc w:val="both"/>
        <w:rPr>
          <w:rFonts w:ascii="Arial" w:hAnsi="Arial" w:cs="Arial"/>
          <w:sz w:val="16"/>
          <w:szCs w:val="28"/>
          <w:lang w:val="es-ES"/>
        </w:rPr>
      </w:pPr>
    </w:p>
    <w:p w:rsidR="00526363" w:rsidRDefault="00526363" w:rsidP="009651A9">
      <w:pPr>
        <w:pStyle w:val="Sinespaciado1"/>
        <w:spacing w:line="360" w:lineRule="auto"/>
        <w:ind w:firstLine="2835"/>
        <w:jc w:val="both"/>
        <w:rPr>
          <w:rFonts w:ascii="Arial" w:hAnsi="Arial" w:cs="Arial"/>
          <w:sz w:val="28"/>
          <w:szCs w:val="28"/>
          <w:lang w:val="es-ES"/>
        </w:rPr>
      </w:pPr>
    </w:p>
    <w:p w:rsidR="009651A9" w:rsidRPr="00526363" w:rsidRDefault="00526363" w:rsidP="009651A9">
      <w:pPr>
        <w:pStyle w:val="Sinespaciado1"/>
        <w:spacing w:line="360" w:lineRule="auto"/>
        <w:ind w:firstLine="2835"/>
        <w:jc w:val="both"/>
        <w:rPr>
          <w:rFonts w:ascii="Arial" w:hAnsi="Arial" w:cs="Arial"/>
          <w:sz w:val="26"/>
          <w:szCs w:val="26"/>
          <w:lang w:val="es-ES"/>
        </w:rPr>
      </w:pPr>
      <w:r w:rsidRPr="00526363">
        <w:rPr>
          <w:rFonts w:ascii="Arial" w:hAnsi="Arial" w:cs="Arial"/>
          <w:sz w:val="26"/>
          <w:szCs w:val="26"/>
          <w:lang w:val="es-ES"/>
        </w:rPr>
        <w:t>4</w:t>
      </w:r>
      <w:r w:rsidR="0003665D" w:rsidRPr="00526363">
        <w:rPr>
          <w:rFonts w:ascii="Arial" w:hAnsi="Arial" w:cs="Arial"/>
          <w:sz w:val="26"/>
          <w:szCs w:val="26"/>
          <w:lang w:val="es-ES"/>
        </w:rPr>
        <w:t xml:space="preserve">.5. </w:t>
      </w:r>
      <w:r w:rsidR="0008476A" w:rsidRPr="00526363">
        <w:rPr>
          <w:rFonts w:ascii="Arial" w:hAnsi="Arial" w:cs="Arial"/>
          <w:sz w:val="26"/>
          <w:szCs w:val="26"/>
          <w:lang w:val="es-ES"/>
        </w:rPr>
        <w:t xml:space="preserve">La Defensoría del Pueblo Regional </w:t>
      </w:r>
      <w:r w:rsidR="004D235F" w:rsidRPr="00526363">
        <w:rPr>
          <w:rFonts w:ascii="Arial" w:hAnsi="Arial" w:cs="Arial"/>
          <w:sz w:val="26"/>
          <w:szCs w:val="26"/>
          <w:lang w:val="es-ES"/>
        </w:rPr>
        <w:t>Risaralda</w:t>
      </w:r>
      <w:r w:rsidR="009651A9" w:rsidRPr="00526363">
        <w:rPr>
          <w:rFonts w:ascii="Arial" w:hAnsi="Arial" w:cs="Arial"/>
          <w:sz w:val="26"/>
          <w:szCs w:val="26"/>
          <w:lang w:val="es-ES"/>
        </w:rPr>
        <w:t xml:space="preserve"> y las </w:t>
      </w:r>
      <w:proofErr w:type="spellStart"/>
      <w:r w:rsidR="009651A9" w:rsidRPr="00526363">
        <w:rPr>
          <w:rFonts w:ascii="Arial" w:hAnsi="Arial" w:cs="Arial"/>
          <w:sz w:val="26"/>
          <w:szCs w:val="26"/>
          <w:lang w:val="es-ES"/>
        </w:rPr>
        <w:t>EPS</w:t>
      </w:r>
      <w:proofErr w:type="spellEnd"/>
      <w:r w:rsidR="009651A9" w:rsidRPr="00526363">
        <w:rPr>
          <w:rFonts w:ascii="Arial" w:hAnsi="Arial" w:cs="Arial"/>
          <w:sz w:val="26"/>
          <w:szCs w:val="26"/>
          <w:lang w:val="es-ES"/>
        </w:rPr>
        <w:t xml:space="preserve"> </w:t>
      </w:r>
      <w:proofErr w:type="spellStart"/>
      <w:r w:rsidR="009651A9" w:rsidRPr="00526363">
        <w:rPr>
          <w:rFonts w:ascii="Arial" w:hAnsi="Arial" w:cs="Arial"/>
          <w:sz w:val="26"/>
          <w:szCs w:val="26"/>
          <w:lang w:val="es-ES"/>
        </w:rPr>
        <w:t>Asmet</w:t>
      </w:r>
      <w:proofErr w:type="spellEnd"/>
      <w:r w:rsidR="009651A9" w:rsidRPr="00526363">
        <w:rPr>
          <w:rFonts w:ascii="Arial" w:hAnsi="Arial" w:cs="Arial"/>
          <w:sz w:val="26"/>
          <w:szCs w:val="26"/>
          <w:lang w:val="es-ES"/>
        </w:rPr>
        <w:t xml:space="preserve"> Salud y </w:t>
      </w:r>
      <w:proofErr w:type="spellStart"/>
      <w:r w:rsidR="009651A9" w:rsidRPr="00526363">
        <w:rPr>
          <w:rFonts w:ascii="Arial" w:hAnsi="Arial" w:cs="Arial"/>
          <w:sz w:val="26"/>
          <w:szCs w:val="26"/>
          <w:lang w:val="es-ES"/>
        </w:rPr>
        <w:t>Cafesalud</w:t>
      </w:r>
      <w:proofErr w:type="spellEnd"/>
      <w:r w:rsidR="004D235F" w:rsidRPr="00526363">
        <w:rPr>
          <w:rFonts w:ascii="Arial" w:hAnsi="Arial" w:cs="Arial"/>
          <w:sz w:val="26"/>
          <w:szCs w:val="26"/>
          <w:lang w:val="es-ES"/>
        </w:rPr>
        <w:t xml:space="preserve"> </w:t>
      </w:r>
      <w:r w:rsidR="009651A9" w:rsidRPr="00526363">
        <w:rPr>
          <w:rFonts w:ascii="Arial" w:hAnsi="Arial" w:cs="Arial"/>
          <w:sz w:val="26"/>
          <w:szCs w:val="26"/>
          <w:lang w:val="es-ES"/>
        </w:rPr>
        <w:t>guardaron</w:t>
      </w:r>
      <w:r w:rsidR="0003665D" w:rsidRPr="00526363">
        <w:rPr>
          <w:rFonts w:ascii="Arial" w:hAnsi="Arial" w:cs="Arial"/>
          <w:sz w:val="26"/>
          <w:szCs w:val="26"/>
          <w:lang w:val="es-ES"/>
        </w:rPr>
        <w:t xml:space="preserve"> silencio.</w:t>
      </w:r>
    </w:p>
    <w:p w:rsidR="009651A9" w:rsidRPr="009651A9" w:rsidRDefault="009651A9" w:rsidP="009651A9">
      <w:pPr>
        <w:pStyle w:val="Sinespaciado1"/>
        <w:spacing w:line="360" w:lineRule="auto"/>
        <w:ind w:firstLine="2835"/>
        <w:jc w:val="both"/>
        <w:rPr>
          <w:rFonts w:ascii="Arial" w:hAnsi="Arial" w:cs="Arial"/>
          <w:sz w:val="24"/>
          <w:szCs w:val="26"/>
          <w:lang w:val="es-ES"/>
        </w:rPr>
      </w:pPr>
    </w:p>
    <w:p w:rsidR="009651A9" w:rsidRDefault="0003665D" w:rsidP="009651A9">
      <w:pPr>
        <w:pStyle w:val="Sinespaciado1"/>
        <w:spacing w:line="360" w:lineRule="auto"/>
        <w:ind w:firstLine="2835"/>
        <w:jc w:val="both"/>
        <w:rPr>
          <w:rFonts w:ascii="Arial" w:hAnsi="Arial" w:cs="Arial"/>
          <w:b/>
          <w:spacing w:val="-3"/>
          <w:szCs w:val="26"/>
        </w:rPr>
      </w:pPr>
      <w:r w:rsidRPr="0087534B">
        <w:rPr>
          <w:rFonts w:ascii="Arial" w:hAnsi="Arial" w:cs="Arial"/>
          <w:b/>
          <w:spacing w:val="-3"/>
          <w:szCs w:val="26"/>
        </w:rPr>
        <w:t>III. C</w:t>
      </w:r>
      <w:r w:rsidR="009651A9">
        <w:rPr>
          <w:rFonts w:ascii="Arial" w:hAnsi="Arial" w:cs="Arial"/>
          <w:b/>
          <w:spacing w:val="-3"/>
          <w:szCs w:val="26"/>
        </w:rPr>
        <w:t>ONSIDERACIONES</w:t>
      </w:r>
    </w:p>
    <w:p w:rsidR="009651A9" w:rsidRPr="009651A9" w:rsidRDefault="009651A9" w:rsidP="009651A9">
      <w:pPr>
        <w:pStyle w:val="Sinespaciado1"/>
        <w:spacing w:line="360" w:lineRule="auto"/>
        <w:ind w:firstLine="2835"/>
        <w:jc w:val="both"/>
        <w:rPr>
          <w:rFonts w:ascii="Arial" w:hAnsi="Arial" w:cs="Arial"/>
          <w:b/>
          <w:spacing w:val="-3"/>
          <w:sz w:val="24"/>
          <w:szCs w:val="26"/>
        </w:rPr>
      </w:pPr>
    </w:p>
    <w:p w:rsidR="0003665D" w:rsidRPr="009651A9" w:rsidRDefault="0003665D" w:rsidP="009651A9">
      <w:pPr>
        <w:pStyle w:val="Sinespaciado1"/>
        <w:spacing w:line="360" w:lineRule="auto"/>
        <w:ind w:firstLine="2835"/>
        <w:jc w:val="both"/>
        <w:rPr>
          <w:rFonts w:ascii="Arial" w:hAnsi="Arial" w:cs="Arial"/>
          <w:sz w:val="26"/>
          <w:szCs w:val="26"/>
          <w:lang w:val="es-ES"/>
        </w:rPr>
      </w:pPr>
      <w:r w:rsidRPr="009651A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CF4FD5" w:rsidRDefault="0003665D" w:rsidP="0003665D">
      <w:pPr>
        <w:pStyle w:val="Sinespaciado3"/>
        <w:spacing w:line="360" w:lineRule="auto"/>
        <w:ind w:firstLine="2835"/>
        <w:jc w:val="both"/>
        <w:rPr>
          <w:rFonts w:ascii="Arial" w:hAnsi="Arial" w:cs="Arial"/>
          <w:sz w:val="26"/>
          <w:szCs w:val="26"/>
        </w:rPr>
      </w:pPr>
      <w:r w:rsidRPr="00CF4FD5">
        <w:rPr>
          <w:rFonts w:ascii="Arial" w:hAnsi="Arial" w:cs="Arial"/>
          <w:sz w:val="26"/>
          <w:szCs w:val="26"/>
        </w:rPr>
        <w:t xml:space="preserve">2. </w:t>
      </w:r>
      <w:r w:rsidRPr="00CF4FD5">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CF4FD5">
        <w:rPr>
          <w:rFonts w:ascii="Arial" w:hAnsi="Arial" w:cs="Arial"/>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03665D" w:rsidRPr="0087534B" w:rsidRDefault="0003665D" w:rsidP="0003665D">
      <w:pPr>
        <w:pStyle w:val="Sinespaciado3"/>
        <w:spacing w:line="360" w:lineRule="auto"/>
        <w:ind w:firstLine="2835"/>
        <w:jc w:val="both"/>
        <w:rPr>
          <w:rFonts w:ascii="Arial" w:hAnsi="Arial" w:cs="Arial"/>
          <w:spacing w:val="-3"/>
          <w:sz w:val="24"/>
          <w:szCs w:val="28"/>
        </w:rPr>
      </w:pPr>
    </w:p>
    <w:p w:rsidR="0003665D" w:rsidRPr="00D75506" w:rsidRDefault="0003665D" w:rsidP="0003665D">
      <w:pPr>
        <w:pStyle w:val="Sinespaciado1"/>
        <w:spacing w:line="360" w:lineRule="auto"/>
        <w:ind w:firstLine="2835"/>
        <w:rPr>
          <w:rFonts w:ascii="Arial" w:hAnsi="Arial" w:cs="Arial"/>
          <w:b/>
          <w:spacing w:val="-3"/>
          <w:szCs w:val="26"/>
        </w:rPr>
      </w:pPr>
      <w:r w:rsidRPr="00D75506">
        <w:rPr>
          <w:rFonts w:ascii="Arial" w:hAnsi="Arial" w:cs="Arial"/>
          <w:b/>
          <w:spacing w:val="-3"/>
          <w:szCs w:val="26"/>
        </w:rPr>
        <w:t xml:space="preserve">IV. </w:t>
      </w:r>
      <w:r w:rsidR="00D75506" w:rsidRPr="00D75506">
        <w:rPr>
          <w:rFonts w:ascii="Arial" w:hAnsi="Arial" w:cs="Arial"/>
          <w:b/>
          <w:spacing w:val="-3"/>
          <w:szCs w:val="26"/>
        </w:rPr>
        <w:t>DEL CASO CONCRETO</w:t>
      </w:r>
    </w:p>
    <w:p w:rsidR="0003665D" w:rsidRPr="000C6283" w:rsidRDefault="0003665D" w:rsidP="0003665D">
      <w:pPr>
        <w:pStyle w:val="Sinespaciado2"/>
        <w:spacing w:line="360" w:lineRule="auto"/>
        <w:ind w:firstLine="2835"/>
        <w:jc w:val="both"/>
        <w:rPr>
          <w:rFonts w:ascii="Arial" w:hAnsi="Arial" w:cs="Arial"/>
          <w:sz w:val="24"/>
          <w:szCs w:val="28"/>
        </w:rPr>
      </w:pPr>
    </w:p>
    <w:p w:rsidR="0003665D" w:rsidRPr="00D67B96" w:rsidRDefault="0003665D" w:rsidP="00D75506">
      <w:pPr>
        <w:pStyle w:val="Sinespaciado2"/>
        <w:spacing w:line="360" w:lineRule="auto"/>
        <w:ind w:firstLine="2835"/>
        <w:jc w:val="both"/>
        <w:rPr>
          <w:rFonts w:ascii="Arial" w:hAnsi="Arial" w:cs="Arial"/>
          <w:sz w:val="26"/>
          <w:szCs w:val="26"/>
        </w:rPr>
      </w:pPr>
      <w:r w:rsidRPr="00D67B96">
        <w:rPr>
          <w:rFonts w:ascii="Arial" w:hAnsi="Arial" w:cs="Arial"/>
          <w:sz w:val="26"/>
          <w:szCs w:val="26"/>
        </w:rPr>
        <w:t xml:space="preserve">1. En el caso sub júdice, el ruego tuitivo tiene origen en la mora, que a juicio del actor, ha incurrido el Juzgado </w:t>
      </w:r>
      <w:r w:rsidR="00D75506" w:rsidRPr="00D67B96">
        <w:rPr>
          <w:rFonts w:ascii="Arial" w:hAnsi="Arial" w:cs="Arial"/>
          <w:sz w:val="26"/>
          <w:szCs w:val="26"/>
        </w:rPr>
        <w:t>Promiscuo</w:t>
      </w:r>
      <w:r w:rsidRPr="00D67B96">
        <w:rPr>
          <w:rFonts w:ascii="Arial" w:hAnsi="Arial" w:cs="Arial"/>
          <w:sz w:val="26"/>
          <w:szCs w:val="26"/>
        </w:rPr>
        <w:t xml:space="preserve"> del </w:t>
      </w:r>
      <w:r w:rsidRPr="00D67B96">
        <w:rPr>
          <w:rFonts w:ascii="Arial" w:hAnsi="Arial" w:cs="Arial"/>
          <w:sz w:val="26"/>
          <w:szCs w:val="26"/>
        </w:rPr>
        <w:lastRenderedPageBreak/>
        <w:t xml:space="preserve">Circuito de </w:t>
      </w:r>
      <w:r w:rsidR="00D75506" w:rsidRPr="00D67B96">
        <w:rPr>
          <w:rFonts w:ascii="Arial" w:hAnsi="Arial" w:cs="Arial"/>
          <w:sz w:val="26"/>
          <w:szCs w:val="26"/>
        </w:rPr>
        <w:t xml:space="preserve">Apía </w:t>
      </w:r>
      <w:r w:rsidRPr="00D67B96">
        <w:rPr>
          <w:rFonts w:ascii="Arial" w:hAnsi="Arial" w:cs="Arial"/>
          <w:sz w:val="26"/>
          <w:szCs w:val="26"/>
        </w:rPr>
        <w:t>-</w:t>
      </w:r>
      <w:r w:rsidR="00D75506" w:rsidRPr="00D67B96">
        <w:rPr>
          <w:rFonts w:ascii="Arial" w:hAnsi="Arial" w:cs="Arial"/>
          <w:sz w:val="26"/>
          <w:szCs w:val="26"/>
        </w:rPr>
        <w:t xml:space="preserve"> </w:t>
      </w:r>
      <w:r w:rsidRPr="00D67B96">
        <w:rPr>
          <w:rFonts w:ascii="Arial" w:hAnsi="Arial" w:cs="Arial"/>
          <w:sz w:val="26"/>
          <w:szCs w:val="26"/>
        </w:rPr>
        <w:t>Risaralda, en el trámite de su</w:t>
      </w:r>
      <w:r w:rsidR="00D75506" w:rsidRPr="00D67B96">
        <w:rPr>
          <w:rFonts w:ascii="Arial" w:hAnsi="Arial" w:cs="Arial"/>
          <w:sz w:val="26"/>
          <w:szCs w:val="26"/>
        </w:rPr>
        <w:t>s acciones</w:t>
      </w:r>
      <w:r w:rsidRPr="00D67B96">
        <w:rPr>
          <w:rFonts w:ascii="Arial" w:hAnsi="Arial" w:cs="Arial"/>
          <w:sz w:val="26"/>
          <w:szCs w:val="26"/>
        </w:rPr>
        <w:t xml:space="preserve"> popular</w:t>
      </w:r>
      <w:r w:rsidR="00D75506" w:rsidRPr="00D67B96">
        <w:rPr>
          <w:rFonts w:ascii="Arial" w:hAnsi="Arial" w:cs="Arial"/>
          <w:sz w:val="26"/>
          <w:szCs w:val="26"/>
        </w:rPr>
        <w:t>es</w:t>
      </w:r>
      <w:r w:rsidR="00CF4FD5">
        <w:rPr>
          <w:rFonts w:ascii="Arial" w:hAnsi="Arial" w:cs="Arial"/>
          <w:sz w:val="26"/>
          <w:szCs w:val="26"/>
        </w:rPr>
        <w:t xml:space="preserve"> radicadas bajo los números 2015-169, 2015-171 y 2015-172</w:t>
      </w:r>
      <w:r w:rsidR="00D75506" w:rsidRPr="00D67B96">
        <w:rPr>
          <w:rFonts w:ascii="Arial" w:hAnsi="Arial" w:cs="Arial"/>
          <w:sz w:val="26"/>
          <w:szCs w:val="26"/>
        </w:rPr>
        <w:t xml:space="preserve">, </w:t>
      </w:r>
      <w:r w:rsidRPr="00D67B96">
        <w:rPr>
          <w:rFonts w:ascii="Arial" w:hAnsi="Arial" w:cs="Arial"/>
          <w:sz w:val="26"/>
          <w:szCs w:val="26"/>
        </w:rPr>
        <w:t>vulnerando entonces los postulados de la Ley 472 de 1998, que en su artículo 5 señala:</w:t>
      </w: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D61264" w:rsidRDefault="0003665D" w:rsidP="0003665D">
      <w:pPr>
        <w:pStyle w:val="Sinespaciado2"/>
        <w:ind w:left="567" w:right="618" w:firstLine="2268"/>
        <w:jc w:val="both"/>
        <w:rPr>
          <w:rFonts w:ascii="Arial" w:hAnsi="Arial" w:cs="Arial"/>
          <w:i/>
          <w:sz w:val="22"/>
          <w:szCs w:val="22"/>
        </w:rPr>
      </w:pPr>
      <w:r w:rsidRPr="00D61264">
        <w:rPr>
          <w:rFonts w:ascii="Arial" w:hAnsi="Arial" w:cs="Arial"/>
          <w:i/>
          <w:sz w:val="22"/>
          <w:szCs w:val="22"/>
        </w:rPr>
        <w:t>“El trámite de las acciones reguladas en esta ley se desarrollará con fundamento en los principios constitucionales y especialmente en los de prevalencia del derecho sustancial, publicidad, economía, celeridad y eficacia. Se aplicarán también los principios generales del Código de Procedimiento Civil, cuando éstos no se contrapongan a la naturaleza de dichas acciones.</w:t>
      </w:r>
    </w:p>
    <w:p w:rsidR="0003665D" w:rsidRPr="00D61264" w:rsidRDefault="0003665D" w:rsidP="0003665D">
      <w:pPr>
        <w:pStyle w:val="Sinespaciado2"/>
        <w:ind w:left="567" w:right="618" w:firstLine="2268"/>
        <w:jc w:val="both"/>
        <w:rPr>
          <w:rFonts w:ascii="Arial" w:hAnsi="Arial" w:cs="Arial"/>
          <w:i/>
          <w:sz w:val="12"/>
          <w:szCs w:val="22"/>
        </w:rPr>
      </w:pPr>
    </w:p>
    <w:p w:rsidR="0003665D" w:rsidRPr="00D61264" w:rsidRDefault="0003665D" w:rsidP="0003665D">
      <w:pPr>
        <w:pStyle w:val="Sinespaciado2"/>
        <w:ind w:left="567" w:right="618" w:firstLine="2268"/>
        <w:jc w:val="both"/>
        <w:rPr>
          <w:rFonts w:ascii="Arial" w:hAnsi="Arial" w:cs="Arial"/>
          <w:i/>
          <w:sz w:val="22"/>
          <w:szCs w:val="22"/>
        </w:rPr>
      </w:pPr>
      <w:r w:rsidRPr="00D61264">
        <w:rPr>
          <w:rFonts w:ascii="Arial" w:hAnsi="Arial" w:cs="Arial"/>
          <w:i/>
          <w:sz w:val="22"/>
          <w:szCs w:val="22"/>
        </w:rPr>
        <w:t>El Juez velará por el respeto al debido proceso, las garantías procesales y el equilibrio entre las partes.</w:t>
      </w:r>
    </w:p>
    <w:p w:rsidR="0003665D" w:rsidRPr="00D61264" w:rsidRDefault="0003665D" w:rsidP="0003665D">
      <w:pPr>
        <w:pStyle w:val="Sinespaciado2"/>
        <w:ind w:left="567" w:right="618" w:firstLine="2268"/>
        <w:jc w:val="both"/>
        <w:rPr>
          <w:rFonts w:ascii="Arial" w:hAnsi="Arial" w:cs="Arial"/>
          <w:i/>
          <w:sz w:val="14"/>
          <w:szCs w:val="22"/>
        </w:rPr>
      </w:pPr>
    </w:p>
    <w:p w:rsidR="0003665D" w:rsidRPr="00D61264" w:rsidRDefault="0003665D" w:rsidP="0003665D">
      <w:pPr>
        <w:pStyle w:val="Sinespaciado2"/>
        <w:ind w:left="567" w:right="618" w:firstLine="2268"/>
        <w:jc w:val="both"/>
        <w:rPr>
          <w:rFonts w:ascii="Arial" w:hAnsi="Arial" w:cs="Arial"/>
          <w:i/>
          <w:sz w:val="22"/>
          <w:szCs w:val="22"/>
        </w:rPr>
      </w:pPr>
      <w:r w:rsidRPr="00D61264">
        <w:rPr>
          <w:rFonts w:ascii="Arial" w:hAnsi="Arial" w:cs="Arial"/>
          <w:i/>
          <w:sz w:val="22"/>
          <w:szCs w:val="22"/>
        </w:rPr>
        <w:t>Promovida la acción, es obligación del Juez impulsarla oficiosamente y producir decisión de mérito so pena de incurrir en falta disciplinaria, sancionable con destitución. Para este fin el funcionario de conocimiento deberá adoptar las medidas conducentes para adecuar la petición a la acción que corresponda.”</w:t>
      </w:r>
    </w:p>
    <w:p w:rsidR="00CF4FD5" w:rsidRPr="00751192" w:rsidRDefault="00CF4FD5" w:rsidP="0003665D">
      <w:pPr>
        <w:pStyle w:val="Sinespaciado2"/>
        <w:ind w:left="567" w:right="618" w:firstLine="2268"/>
        <w:jc w:val="both"/>
        <w:rPr>
          <w:rFonts w:ascii="Arial" w:hAnsi="Arial" w:cs="Arial"/>
          <w:i/>
          <w:sz w:val="24"/>
          <w:szCs w:val="24"/>
        </w:rPr>
      </w:pP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D61264" w:rsidRDefault="0003665D" w:rsidP="00D61264">
      <w:pPr>
        <w:pStyle w:val="Sinespaciado2"/>
        <w:spacing w:line="360" w:lineRule="auto"/>
        <w:ind w:firstLine="2835"/>
        <w:jc w:val="both"/>
        <w:rPr>
          <w:rFonts w:ascii="Arial" w:hAnsi="Arial" w:cs="Arial"/>
          <w:sz w:val="26"/>
          <w:szCs w:val="26"/>
        </w:rPr>
      </w:pPr>
      <w:r w:rsidRPr="005B136B">
        <w:rPr>
          <w:rFonts w:ascii="Arial" w:hAnsi="Arial" w:cs="Arial"/>
          <w:sz w:val="26"/>
          <w:szCs w:val="26"/>
        </w:rPr>
        <w:t>2.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p>
    <w:p w:rsidR="0003665D" w:rsidRPr="005B136B" w:rsidRDefault="0003665D" w:rsidP="0003665D">
      <w:pPr>
        <w:pStyle w:val="Sinespaciado2"/>
        <w:spacing w:line="360" w:lineRule="auto"/>
        <w:ind w:firstLine="2835"/>
        <w:jc w:val="both"/>
        <w:rPr>
          <w:rFonts w:ascii="Arial" w:hAnsi="Arial" w:cs="Arial"/>
          <w:sz w:val="26"/>
          <w:szCs w:val="26"/>
        </w:rPr>
      </w:pPr>
      <w:r w:rsidRPr="005B136B">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5B136B" w:rsidRDefault="0003665D" w:rsidP="0003665D">
      <w:pPr>
        <w:pStyle w:val="Sinespaciado2"/>
        <w:spacing w:line="360" w:lineRule="auto"/>
        <w:ind w:firstLine="2835"/>
        <w:jc w:val="both"/>
        <w:rPr>
          <w:rFonts w:ascii="Arial" w:hAnsi="Arial" w:cs="Arial"/>
          <w:sz w:val="26"/>
          <w:szCs w:val="26"/>
        </w:rPr>
      </w:pPr>
      <w:r w:rsidRPr="005B136B">
        <w:rPr>
          <w:rFonts w:ascii="Arial" w:hAnsi="Arial" w:cs="Arial"/>
          <w:sz w:val="26"/>
          <w:szCs w:val="26"/>
        </w:rPr>
        <w:t>No obstante lo anterior, para establecer si la mora en la decisión oportuna de las autoridades es violatoria de derechos fundamentales, es preciso acudir a un análisis sobre la razonabilidad del plazo y establecer el carácter injustificado en el incumplimiento de los términos.</w:t>
      </w: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3237E8" w:rsidRDefault="0003665D" w:rsidP="0003665D">
      <w:pPr>
        <w:pStyle w:val="Sinespaciado2"/>
        <w:spacing w:line="360" w:lineRule="auto"/>
        <w:ind w:firstLine="2835"/>
        <w:jc w:val="both"/>
        <w:rPr>
          <w:rFonts w:ascii="Arial" w:hAnsi="Arial" w:cs="Arial"/>
          <w:sz w:val="28"/>
          <w:szCs w:val="28"/>
        </w:rPr>
      </w:pPr>
      <w:r w:rsidRPr="00D67B96">
        <w:rPr>
          <w:rFonts w:ascii="Arial" w:hAnsi="Arial" w:cs="Arial"/>
          <w:sz w:val="26"/>
          <w:szCs w:val="26"/>
        </w:rPr>
        <w:t>3. Situación que también ha sido precisada por la Corte Constitucional, señalando que</w:t>
      </w:r>
      <w:r w:rsidRPr="003237E8">
        <w:rPr>
          <w:rFonts w:ascii="Arial" w:hAnsi="Arial" w:cs="Arial"/>
          <w:sz w:val="28"/>
          <w:szCs w:val="28"/>
        </w:rPr>
        <w:t xml:space="preserve"> </w:t>
      </w:r>
      <w:r w:rsidRPr="003237E8">
        <w:rPr>
          <w:rFonts w:ascii="Arial" w:hAnsi="Arial" w:cs="Arial"/>
          <w:sz w:val="24"/>
          <w:szCs w:val="24"/>
        </w:rPr>
        <w:t>“</w:t>
      </w:r>
      <w:r w:rsidRPr="00B44677">
        <w:rPr>
          <w:rFonts w:ascii="Arial" w:hAnsi="Arial" w:cs="Arial"/>
          <w:i/>
          <w:sz w:val="24"/>
          <w:szCs w:val="24"/>
        </w:rPr>
        <w:t xml:space="preserve">Se configura una mora judicial injustificada contraria a los derechos fundamentales al debido proceso y al acceso a la </w:t>
      </w:r>
      <w:r w:rsidRPr="00B44677">
        <w:rPr>
          <w:rFonts w:ascii="Arial" w:hAnsi="Arial" w:cs="Arial"/>
          <w:i/>
          <w:sz w:val="24"/>
          <w:szCs w:val="24"/>
        </w:rPr>
        <w:lastRenderedPageBreak/>
        <w:t>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3237E8">
        <w:rPr>
          <w:rFonts w:ascii="Arial" w:hAnsi="Arial" w:cs="Arial"/>
          <w:sz w:val="24"/>
          <w:szCs w:val="24"/>
        </w:rPr>
        <w:t>”</w:t>
      </w:r>
      <w:r>
        <w:rPr>
          <w:rStyle w:val="Refdenotaalpie"/>
          <w:rFonts w:ascii="Arial" w:hAnsi="Arial"/>
          <w:sz w:val="28"/>
          <w:szCs w:val="28"/>
        </w:rPr>
        <w:footnoteReference w:id="1"/>
      </w:r>
      <w:r w:rsidRPr="003237E8">
        <w:rPr>
          <w:rFonts w:ascii="Arial" w:hAnsi="Arial" w:cs="Arial"/>
          <w:sz w:val="28"/>
          <w:szCs w:val="28"/>
        </w:rPr>
        <w:t xml:space="preserve">. </w:t>
      </w:r>
    </w:p>
    <w:p w:rsidR="0003665D" w:rsidRPr="0087534B" w:rsidRDefault="0003665D" w:rsidP="0003665D">
      <w:pPr>
        <w:pStyle w:val="Sinespaciado2"/>
        <w:spacing w:line="360" w:lineRule="auto"/>
        <w:ind w:firstLine="2835"/>
        <w:jc w:val="both"/>
        <w:rPr>
          <w:rFonts w:ascii="Arial" w:hAnsi="Arial" w:cs="Arial"/>
          <w:sz w:val="16"/>
          <w:szCs w:val="28"/>
        </w:rPr>
      </w:pPr>
    </w:p>
    <w:p w:rsidR="00B222B0" w:rsidRPr="00D67B96" w:rsidRDefault="0003665D" w:rsidP="00B222B0">
      <w:pPr>
        <w:pStyle w:val="Sinespaciado2"/>
        <w:spacing w:line="360" w:lineRule="auto"/>
        <w:ind w:firstLine="2835"/>
        <w:jc w:val="both"/>
        <w:rPr>
          <w:rFonts w:ascii="Arial" w:hAnsi="Arial" w:cs="Arial"/>
          <w:sz w:val="26"/>
          <w:szCs w:val="26"/>
          <w:lang w:val="es-CO"/>
        </w:rPr>
      </w:pPr>
      <w:r w:rsidRPr="00D67B96">
        <w:rPr>
          <w:rFonts w:ascii="Arial" w:hAnsi="Arial" w:cs="Arial"/>
          <w:sz w:val="26"/>
          <w:szCs w:val="26"/>
        </w:rPr>
        <w:t>4.  De las pruebas obrantes en el expediente</w:t>
      </w:r>
      <w:r w:rsidR="00F34199" w:rsidRPr="00D67B96">
        <w:rPr>
          <w:rFonts w:ascii="Arial" w:hAnsi="Arial" w:cs="Arial"/>
          <w:sz w:val="26"/>
          <w:szCs w:val="26"/>
        </w:rPr>
        <w:t>, especialmente d</w:t>
      </w:r>
      <w:r w:rsidR="004745B8" w:rsidRPr="00D67B96">
        <w:rPr>
          <w:rFonts w:ascii="Arial" w:hAnsi="Arial" w:cs="Arial"/>
          <w:sz w:val="26"/>
          <w:szCs w:val="26"/>
        </w:rPr>
        <w:t>el disco compacto que obra a folio 50</w:t>
      </w:r>
      <w:r w:rsidRPr="00D67B96">
        <w:rPr>
          <w:rFonts w:ascii="Arial" w:hAnsi="Arial" w:cs="Arial"/>
          <w:sz w:val="26"/>
          <w:szCs w:val="26"/>
        </w:rPr>
        <w:t xml:space="preserve">, se observa que </w:t>
      </w:r>
      <w:r w:rsidR="00D75506" w:rsidRPr="00D67B96">
        <w:rPr>
          <w:rFonts w:ascii="Arial" w:hAnsi="Arial" w:cs="Arial"/>
          <w:sz w:val="26"/>
          <w:szCs w:val="26"/>
        </w:rPr>
        <w:t xml:space="preserve">en el Juzgado Promiscuo del Circuito de Apía - Risaralda, </w:t>
      </w:r>
      <w:r w:rsidR="000A29B1" w:rsidRPr="00D67B96">
        <w:rPr>
          <w:rFonts w:ascii="Arial" w:hAnsi="Arial" w:cs="Arial"/>
          <w:sz w:val="26"/>
          <w:szCs w:val="26"/>
        </w:rPr>
        <w:t xml:space="preserve">se </w:t>
      </w:r>
      <w:r w:rsidRPr="00D67B96">
        <w:rPr>
          <w:rFonts w:ascii="Arial" w:hAnsi="Arial" w:cs="Arial"/>
          <w:sz w:val="26"/>
          <w:szCs w:val="26"/>
        </w:rPr>
        <w:t>tramita</w:t>
      </w:r>
      <w:r w:rsidR="00D75506" w:rsidRPr="00D67B96">
        <w:rPr>
          <w:rFonts w:ascii="Arial" w:hAnsi="Arial" w:cs="Arial"/>
          <w:sz w:val="26"/>
          <w:szCs w:val="26"/>
        </w:rPr>
        <w:t>n</w:t>
      </w:r>
      <w:r w:rsidRPr="00D67B96">
        <w:rPr>
          <w:rFonts w:ascii="Arial" w:hAnsi="Arial" w:cs="Arial"/>
          <w:sz w:val="26"/>
          <w:szCs w:val="26"/>
        </w:rPr>
        <w:t xml:space="preserve"> </w:t>
      </w:r>
      <w:r w:rsidR="00D75506" w:rsidRPr="00D67B96">
        <w:rPr>
          <w:rFonts w:ascii="Arial" w:hAnsi="Arial" w:cs="Arial"/>
          <w:sz w:val="26"/>
          <w:szCs w:val="26"/>
        </w:rPr>
        <w:t>las acciones</w:t>
      </w:r>
      <w:r w:rsidRPr="00D67B96">
        <w:rPr>
          <w:rFonts w:ascii="Arial" w:hAnsi="Arial" w:cs="Arial"/>
          <w:sz w:val="26"/>
          <w:szCs w:val="26"/>
        </w:rPr>
        <w:t xml:space="preserve"> popular</w:t>
      </w:r>
      <w:r w:rsidR="00D75506" w:rsidRPr="00D67B96">
        <w:rPr>
          <w:rFonts w:ascii="Arial" w:hAnsi="Arial" w:cs="Arial"/>
          <w:sz w:val="26"/>
          <w:szCs w:val="26"/>
        </w:rPr>
        <w:t>es</w:t>
      </w:r>
      <w:r w:rsidRPr="00D67B96">
        <w:rPr>
          <w:rFonts w:ascii="Arial" w:hAnsi="Arial" w:cs="Arial"/>
          <w:sz w:val="26"/>
          <w:szCs w:val="26"/>
        </w:rPr>
        <w:t xml:space="preserve"> </w:t>
      </w:r>
      <w:r w:rsidR="00D61264">
        <w:rPr>
          <w:rFonts w:ascii="Arial" w:hAnsi="Arial" w:cs="Arial"/>
          <w:sz w:val="26"/>
          <w:szCs w:val="26"/>
        </w:rPr>
        <w:t>con radicados números 2015-169, 2015-171 y 2015-172</w:t>
      </w:r>
      <w:r w:rsidR="00D75506" w:rsidRPr="00D67B96">
        <w:rPr>
          <w:rFonts w:ascii="Arial" w:hAnsi="Arial" w:cs="Arial"/>
          <w:sz w:val="26"/>
          <w:szCs w:val="26"/>
        </w:rPr>
        <w:t xml:space="preserve">, </w:t>
      </w:r>
      <w:r w:rsidRPr="00D67B96">
        <w:rPr>
          <w:rFonts w:ascii="Arial" w:hAnsi="Arial" w:cs="Arial"/>
          <w:sz w:val="26"/>
          <w:szCs w:val="26"/>
        </w:rPr>
        <w:t>promovida</w:t>
      </w:r>
      <w:r w:rsidR="00D75506" w:rsidRPr="00D67B96">
        <w:rPr>
          <w:rFonts w:ascii="Arial" w:hAnsi="Arial" w:cs="Arial"/>
          <w:sz w:val="26"/>
          <w:szCs w:val="26"/>
        </w:rPr>
        <w:t>s</w:t>
      </w:r>
      <w:r w:rsidRPr="00D67B96">
        <w:rPr>
          <w:rFonts w:ascii="Arial" w:hAnsi="Arial" w:cs="Arial"/>
          <w:sz w:val="26"/>
          <w:szCs w:val="26"/>
        </w:rPr>
        <w:t xml:space="preserve"> por </w:t>
      </w:r>
      <w:r w:rsidRPr="00E13146">
        <w:rPr>
          <w:rFonts w:ascii="Arial" w:hAnsi="Arial" w:cs="Arial"/>
          <w:sz w:val="22"/>
          <w:szCs w:val="26"/>
        </w:rPr>
        <w:t>JAVIER ELÍAS ARIAS IDÁRRAGA</w:t>
      </w:r>
      <w:r w:rsidR="00CF4FD5">
        <w:rPr>
          <w:rFonts w:ascii="Arial" w:hAnsi="Arial" w:cs="Arial"/>
          <w:sz w:val="22"/>
          <w:szCs w:val="26"/>
        </w:rPr>
        <w:t>,</w:t>
      </w:r>
      <w:r w:rsidRPr="00E13146">
        <w:rPr>
          <w:rFonts w:ascii="Arial" w:hAnsi="Arial" w:cs="Arial"/>
          <w:sz w:val="22"/>
          <w:szCs w:val="26"/>
        </w:rPr>
        <w:t xml:space="preserve"> </w:t>
      </w:r>
      <w:r w:rsidR="00CF4FD5">
        <w:rPr>
          <w:rFonts w:ascii="Arial" w:hAnsi="Arial" w:cs="Arial"/>
          <w:sz w:val="26"/>
          <w:szCs w:val="26"/>
        </w:rPr>
        <w:t>la primera de ellas contra la</w:t>
      </w:r>
      <w:r w:rsidR="000A29B1" w:rsidRPr="00D67B96">
        <w:rPr>
          <w:rFonts w:ascii="Arial" w:hAnsi="Arial" w:cs="Arial"/>
          <w:sz w:val="26"/>
          <w:szCs w:val="26"/>
        </w:rPr>
        <w:t xml:space="preserve"> </w:t>
      </w:r>
      <w:r w:rsidR="000A29B1" w:rsidRPr="00E13146">
        <w:rPr>
          <w:rFonts w:ascii="Arial" w:hAnsi="Arial" w:cs="Arial"/>
          <w:sz w:val="22"/>
          <w:szCs w:val="26"/>
        </w:rPr>
        <w:t xml:space="preserve">EPS ASMET SALUD </w:t>
      </w:r>
      <w:r w:rsidR="000A29B1" w:rsidRPr="00D61264">
        <w:rPr>
          <w:rFonts w:ascii="Arial" w:hAnsi="Arial" w:cs="Arial"/>
          <w:sz w:val="26"/>
          <w:szCs w:val="26"/>
        </w:rPr>
        <w:t>y</w:t>
      </w:r>
      <w:r w:rsidR="00CF4FD5" w:rsidRPr="00D61264">
        <w:rPr>
          <w:rFonts w:ascii="Arial" w:hAnsi="Arial" w:cs="Arial"/>
          <w:sz w:val="26"/>
          <w:szCs w:val="26"/>
        </w:rPr>
        <w:t xml:space="preserve"> las dos siguiente</w:t>
      </w:r>
      <w:r w:rsidR="00D61264">
        <w:rPr>
          <w:rFonts w:ascii="Arial" w:hAnsi="Arial" w:cs="Arial"/>
          <w:sz w:val="26"/>
          <w:szCs w:val="26"/>
        </w:rPr>
        <w:t>s</w:t>
      </w:r>
      <w:r w:rsidR="00CF4FD5" w:rsidRPr="00D61264">
        <w:rPr>
          <w:rFonts w:ascii="Arial" w:hAnsi="Arial" w:cs="Arial"/>
          <w:sz w:val="26"/>
          <w:szCs w:val="26"/>
        </w:rPr>
        <w:t xml:space="preserve"> frente a la </w:t>
      </w:r>
      <w:r w:rsidR="00CF4FD5">
        <w:rPr>
          <w:rFonts w:ascii="Arial" w:hAnsi="Arial" w:cs="Arial"/>
          <w:sz w:val="22"/>
          <w:szCs w:val="26"/>
        </w:rPr>
        <w:t>EPSD CAFE</w:t>
      </w:r>
      <w:r w:rsidR="000A29B1" w:rsidRPr="00E13146">
        <w:rPr>
          <w:rFonts w:ascii="Arial" w:hAnsi="Arial" w:cs="Arial"/>
          <w:sz w:val="22"/>
          <w:szCs w:val="26"/>
        </w:rPr>
        <w:t xml:space="preserve"> SALUD</w:t>
      </w:r>
      <w:r w:rsidR="0095739C" w:rsidRPr="00D67B96">
        <w:rPr>
          <w:rFonts w:ascii="Arial" w:hAnsi="Arial" w:cs="Arial"/>
          <w:sz w:val="26"/>
          <w:szCs w:val="26"/>
        </w:rPr>
        <w:t>; acciones que f</w:t>
      </w:r>
      <w:r w:rsidR="004745B8" w:rsidRPr="00D67B96">
        <w:rPr>
          <w:rFonts w:ascii="Arial" w:hAnsi="Arial" w:cs="Arial"/>
          <w:sz w:val="26"/>
          <w:szCs w:val="26"/>
        </w:rPr>
        <w:t xml:space="preserve">ueron admitidas, decretándose </w:t>
      </w:r>
      <w:r w:rsidR="00E13146">
        <w:rPr>
          <w:rFonts w:ascii="Arial" w:hAnsi="Arial" w:cs="Arial"/>
          <w:sz w:val="26"/>
          <w:szCs w:val="26"/>
        </w:rPr>
        <w:t xml:space="preserve">desde el auto admisorio </w:t>
      </w:r>
      <w:r w:rsidR="004745B8" w:rsidRPr="00D67B96">
        <w:rPr>
          <w:rFonts w:ascii="Arial" w:hAnsi="Arial" w:cs="Arial"/>
          <w:sz w:val="26"/>
          <w:szCs w:val="26"/>
        </w:rPr>
        <w:t xml:space="preserve">que la </w:t>
      </w:r>
      <w:r w:rsidR="004745B8" w:rsidRPr="00D67B96">
        <w:rPr>
          <w:rFonts w:ascii="Arial" w:hAnsi="Arial" w:cs="Arial"/>
          <w:sz w:val="26"/>
          <w:szCs w:val="26"/>
          <w:lang w:val="es-CO"/>
        </w:rPr>
        <w:t xml:space="preserve">publicación del aviso a la comunidad consagrada en el artículo 21 de la ley 472 de 1998, </w:t>
      </w:r>
      <w:r w:rsidR="002479B3" w:rsidRPr="00D67B96">
        <w:rPr>
          <w:rFonts w:ascii="Arial" w:hAnsi="Arial" w:cs="Arial"/>
          <w:sz w:val="26"/>
          <w:szCs w:val="26"/>
          <w:lang w:val="es-CO"/>
        </w:rPr>
        <w:t>era</w:t>
      </w:r>
      <w:r w:rsidR="004745B8" w:rsidRPr="00D67B96">
        <w:rPr>
          <w:rFonts w:ascii="Arial" w:hAnsi="Arial" w:cs="Arial"/>
          <w:sz w:val="26"/>
          <w:szCs w:val="26"/>
          <w:lang w:val="es-CO"/>
        </w:rPr>
        <w:t xml:space="preserve"> una carga que</w:t>
      </w:r>
      <w:r w:rsidR="002479B3" w:rsidRPr="00D67B96">
        <w:rPr>
          <w:rFonts w:ascii="Arial" w:hAnsi="Arial" w:cs="Arial"/>
          <w:sz w:val="26"/>
          <w:szCs w:val="26"/>
          <w:lang w:val="es-CO"/>
        </w:rPr>
        <w:t xml:space="preserve"> le correspondía al actor popular y aunque en los autos admisorios de las demandas el </w:t>
      </w:r>
      <w:r w:rsidR="00D61264">
        <w:rPr>
          <w:rFonts w:ascii="Arial" w:hAnsi="Arial" w:cs="Arial"/>
          <w:sz w:val="26"/>
          <w:szCs w:val="26"/>
          <w:lang w:val="es-CO"/>
        </w:rPr>
        <w:t xml:space="preserve">juzgado </w:t>
      </w:r>
      <w:r w:rsidR="002479B3" w:rsidRPr="00D67B96">
        <w:rPr>
          <w:rFonts w:ascii="Arial" w:hAnsi="Arial" w:cs="Arial"/>
          <w:sz w:val="26"/>
          <w:szCs w:val="26"/>
          <w:lang w:val="es-CO"/>
        </w:rPr>
        <w:t>equivocadamente invocó el ar</w:t>
      </w:r>
      <w:r w:rsidR="00D61264">
        <w:rPr>
          <w:rFonts w:ascii="Arial" w:hAnsi="Arial" w:cs="Arial"/>
          <w:sz w:val="26"/>
          <w:szCs w:val="26"/>
          <w:lang w:val="es-CO"/>
        </w:rPr>
        <w:t>tículo 24 de la Ley 472 de 1998,</w:t>
      </w:r>
      <w:r w:rsidR="0095739C" w:rsidRPr="00D67B96">
        <w:rPr>
          <w:rFonts w:ascii="Arial" w:hAnsi="Arial" w:cs="Arial"/>
          <w:sz w:val="26"/>
          <w:szCs w:val="26"/>
          <w:lang w:val="es-CO"/>
        </w:rPr>
        <w:t xml:space="preserve"> posteriormente, mediante proveídos de 11 de agosto de la presente anualidad, aclar</w:t>
      </w:r>
      <w:r w:rsidR="00F34199" w:rsidRPr="00D67B96">
        <w:rPr>
          <w:rFonts w:ascii="Arial" w:hAnsi="Arial" w:cs="Arial"/>
          <w:sz w:val="26"/>
          <w:szCs w:val="26"/>
          <w:lang w:val="es-CO"/>
        </w:rPr>
        <w:t>ó el numeral cuarto, estableciendo que para todos los efectos legales posteriores, el obligado a la publicación del aviso para informar a la comunidad que consagra el artículo 21 de la norma citada, es el accionante, quien deberá correr con los costos de ese trámite</w:t>
      </w:r>
      <w:r w:rsidR="00D61264">
        <w:rPr>
          <w:rFonts w:ascii="Arial" w:hAnsi="Arial" w:cs="Arial"/>
          <w:sz w:val="26"/>
          <w:szCs w:val="26"/>
          <w:lang w:val="es-CO"/>
        </w:rPr>
        <w:t>. Se observa que contra dichas</w:t>
      </w:r>
      <w:r w:rsidR="00B222B0" w:rsidRPr="00D67B96">
        <w:rPr>
          <w:rFonts w:ascii="Arial" w:hAnsi="Arial" w:cs="Arial"/>
          <w:sz w:val="26"/>
          <w:szCs w:val="26"/>
          <w:lang w:val="es-CO"/>
        </w:rPr>
        <w:t xml:space="preserve"> providencias el accionante no interpuso el recurso de reposición que procedía, y a las que tampoco dio cumplimiento, pues a lo largo del transcurso de las demandas populares, ha</w:t>
      </w:r>
      <w:r w:rsidR="00F34199" w:rsidRPr="00D67B96">
        <w:rPr>
          <w:rFonts w:ascii="Arial" w:hAnsi="Arial" w:cs="Arial"/>
          <w:sz w:val="26"/>
          <w:szCs w:val="26"/>
          <w:lang w:val="es-CO"/>
        </w:rPr>
        <w:t xml:space="preserve"> manifestando que nunca informará a la comunidad, porque esa carga no se la impone el artículo</w:t>
      </w:r>
      <w:r w:rsidR="00B222B0" w:rsidRPr="00D67B96">
        <w:rPr>
          <w:rFonts w:ascii="Arial" w:hAnsi="Arial" w:cs="Arial"/>
          <w:sz w:val="26"/>
          <w:szCs w:val="26"/>
          <w:lang w:val="es-CO"/>
        </w:rPr>
        <w:t xml:space="preserve"> 21 de la prenombrada ley.</w:t>
      </w:r>
    </w:p>
    <w:p w:rsidR="00B222B0" w:rsidRPr="0087534B" w:rsidRDefault="00B222B0" w:rsidP="00B222B0">
      <w:pPr>
        <w:pStyle w:val="Sinespaciado2"/>
        <w:spacing w:line="360" w:lineRule="auto"/>
        <w:ind w:firstLine="2835"/>
        <w:jc w:val="both"/>
        <w:rPr>
          <w:rFonts w:ascii="Arial" w:hAnsi="Arial" w:cs="Arial"/>
          <w:sz w:val="16"/>
          <w:szCs w:val="26"/>
          <w:lang w:val="es-CO"/>
        </w:rPr>
      </w:pPr>
    </w:p>
    <w:p w:rsidR="0003665D" w:rsidRPr="00B222B0" w:rsidRDefault="00D61264" w:rsidP="00B222B0">
      <w:pPr>
        <w:pStyle w:val="Sinespaciado2"/>
        <w:spacing w:line="360" w:lineRule="auto"/>
        <w:ind w:firstLine="2835"/>
        <w:jc w:val="both"/>
        <w:rPr>
          <w:rFonts w:ascii="Arial" w:hAnsi="Arial" w:cs="Arial"/>
          <w:sz w:val="26"/>
          <w:szCs w:val="26"/>
        </w:rPr>
      </w:pPr>
      <w:r>
        <w:rPr>
          <w:rFonts w:ascii="Arial" w:hAnsi="Arial" w:cs="Arial"/>
          <w:sz w:val="26"/>
          <w:szCs w:val="26"/>
        </w:rPr>
        <w:t xml:space="preserve">5. </w:t>
      </w:r>
      <w:r w:rsidR="0003665D" w:rsidRPr="00B222B0">
        <w:rPr>
          <w:rFonts w:ascii="Arial" w:hAnsi="Arial" w:cs="Arial"/>
          <w:sz w:val="26"/>
          <w:szCs w:val="26"/>
        </w:rPr>
        <w:t xml:space="preserve">El actor </w:t>
      </w:r>
      <w:r w:rsidR="00B222B0">
        <w:rPr>
          <w:rFonts w:ascii="Arial" w:hAnsi="Arial" w:cs="Arial"/>
          <w:sz w:val="26"/>
          <w:szCs w:val="26"/>
        </w:rPr>
        <w:t>radicó</w:t>
      </w:r>
      <w:r w:rsidR="0003665D" w:rsidRPr="00B222B0">
        <w:rPr>
          <w:rFonts w:ascii="Arial" w:hAnsi="Arial" w:cs="Arial"/>
          <w:sz w:val="26"/>
          <w:szCs w:val="26"/>
        </w:rPr>
        <w:t xml:space="preserve"> diversos memoriales</w:t>
      </w:r>
      <w:r w:rsidR="00B222B0">
        <w:rPr>
          <w:rFonts w:ascii="Arial" w:hAnsi="Arial" w:cs="Arial"/>
          <w:sz w:val="26"/>
          <w:szCs w:val="26"/>
        </w:rPr>
        <w:t xml:space="preserve"> solicitando que la información a la comunidad de que trata el artículo 21 de la Ley 472 de 1998, la hagan las entidades demandadas, o de oficio; </w:t>
      </w:r>
      <w:r w:rsidR="0003665D" w:rsidRPr="00B222B0">
        <w:rPr>
          <w:rFonts w:ascii="Arial" w:hAnsi="Arial" w:cs="Arial"/>
          <w:sz w:val="26"/>
          <w:szCs w:val="26"/>
        </w:rPr>
        <w:t xml:space="preserve">reiterándole el Despacho accionado en cada una de </w:t>
      </w:r>
      <w:r w:rsidR="00B222B0">
        <w:rPr>
          <w:rFonts w:ascii="Arial" w:hAnsi="Arial" w:cs="Arial"/>
          <w:sz w:val="26"/>
          <w:szCs w:val="26"/>
        </w:rPr>
        <w:t xml:space="preserve">sus respuestas, que es </w:t>
      </w:r>
      <w:r w:rsidR="0003665D" w:rsidRPr="00B222B0">
        <w:rPr>
          <w:rFonts w:ascii="Arial" w:hAnsi="Arial" w:cs="Arial"/>
          <w:sz w:val="26"/>
          <w:szCs w:val="26"/>
        </w:rPr>
        <w:t xml:space="preserve">su obligación </w:t>
      </w:r>
      <w:r w:rsidR="0003665D" w:rsidRPr="00B222B0">
        <w:rPr>
          <w:rFonts w:ascii="Arial" w:hAnsi="Arial" w:cs="Arial"/>
          <w:sz w:val="26"/>
          <w:szCs w:val="26"/>
        </w:rPr>
        <w:lastRenderedPageBreak/>
        <w:t xml:space="preserve">cumplir con lo dispuesto en el auto admisorio de la demanda, según las mínimas cargas que le impone la Ley 472 de 1998, concretamente el </w:t>
      </w:r>
      <w:r w:rsidR="00B222B0">
        <w:rPr>
          <w:rFonts w:ascii="Arial" w:hAnsi="Arial" w:cs="Arial"/>
          <w:sz w:val="26"/>
          <w:szCs w:val="26"/>
        </w:rPr>
        <w:t xml:space="preserve">precitado </w:t>
      </w:r>
      <w:r w:rsidR="0003665D" w:rsidRPr="00B222B0">
        <w:rPr>
          <w:rFonts w:ascii="Arial" w:hAnsi="Arial" w:cs="Arial"/>
          <w:sz w:val="26"/>
          <w:szCs w:val="26"/>
        </w:rPr>
        <w:t xml:space="preserve">artículo 21, </w:t>
      </w:r>
      <w:r w:rsidR="00B222B0">
        <w:rPr>
          <w:rFonts w:ascii="Arial" w:hAnsi="Arial" w:cs="Arial"/>
          <w:sz w:val="26"/>
          <w:szCs w:val="26"/>
        </w:rPr>
        <w:t xml:space="preserve">sobre </w:t>
      </w:r>
      <w:r w:rsidR="0003665D" w:rsidRPr="00B222B0">
        <w:rPr>
          <w:rFonts w:ascii="Arial" w:hAnsi="Arial" w:cs="Arial"/>
          <w:sz w:val="26"/>
          <w:szCs w:val="26"/>
        </w:rPr>
        <w:t xml:space="preserve">la publicación del auto admisorio de la demanda en un medio masivo de comunicación, </w:t>
      </w:r>
      <w:r w:rsidR="00B222B0">
        <w:rPr>
          <w:rFonts w:ascii="Arial" w:hAnsi="Arial" w:cs="Arial"/>
          <w:sz w:val="26"/>
          <w:szCs w:val="26"/>
        </w:rPr>
        <w:t>obligación</w:t>
      </w:r>
      <w:r w:rsidR="0003665D" w:rsidRPr="00B222B0">
        <w:rPr>
          <w:rFonts w:ascii="Arial" w:hAnsi="Arial" w:cs="Arial"/>
          <w:sz w:val="26"/>
          <w:szCs w:val="26"/>
        </w:rPr>
        <w:t xml:space="preserve"> que </w:t>
      </w:r>
      <w:r w:rsidR="00B222B0">
        <w:rPr>
          <w:rFonts w:ascii="Arial" w:hAnsi="Arial" w:cs="Arial"/>
          <w:sz w:val="26"/>
          <w:szCs w:val="26"/>
        </w:rPr>
        <w:t>se niega a cumplir</w:t>
      </w:r>
      <w:r w:rsidR="0003665D" w:rsidRPr="00B222B0">
        <w:rPr>
          <w:rFonts w:ascii="Arial" w:hAnsi="Arial" w:cs="Arial"/>
          <w:sz w:val="26"/>
          <w:szCs w:val="26"/>
        </w:rPr>
        <w:t xml:space="preserve"> el acci</w:t>
      </w:r>
      <w:r w:rsidR="00B222B0">
        <w:rPr>
          <w:rFonts w:ascii="Arial" w:hAnsi="Arial" w:cs="Arial"/>
          <w:sz w:val="26"/>
          <w:szCs w:val="26"/>
        </w:rPr>
        <w:t>onante</w:t>
      </w:r>
      <w:r w:rsidR="0003665D" w:rsidRPr="00B222B0">
        <w:rPr>
          <w:rFonts w:ascii="Arial" w:hAnsi="Arial" w:cs="Arial"/>
          <w:sz w:val="26"/>
          <w:szCs w:val="26"/>
        </w:rPr>
        <w:t>.</w:t>
      </w:r>
    </w:p>
    <w:p w:rsidR="0003665D" w:rsidRPr="0087534B" w:rsidRDefault="0003665D" w:rsidP="0003665D">
      <w:pPr>
        <w:pStyle w:val="Sinespaciado2"/>
        <w:spacing w:line="360" w:lineRule="auto"/>
        <w:ind w:firstLine="2835"/>
        <w:jc w:val="both"/>
        <w:rPr>
          <w:rFonts w:ascii="Arial" w:hAnsi="Arial" w:cs="Arial"/>
          <w:sz w:val="16"/>
          <w:szCs w:val="23"/>
        </w:rPr>
      </w:pPr>
    </w:p>
    <w:p w:rsidR="0003665D" w:rsidRPr="00907FC9" w:rsidRDefault="00D61264" w:rsidP="0003665D">
      <w:pPr>
        <w:pStyle w:val="Sinespaciado2"/>
        <w:spacing w:line="360" w:lineRule="auto"/>
        <w:ind w:firstLine="2835"/>
        <w:jc w:val="both"/>
        <w:rPr>
          <w:rFonts w:ascii="Arial" w:hAnsi="Arial" w:cs="Arial"/>
          <w:sz w:val="26"/>
          <w:szCs w:val="26"/>
        </w:rPr>
      </w:pPr>
      <w:r>
        <w:rPr>
          <w:rFonts w:ascii="Arial" w:hAnsi="Arial" w:cs="Arial"/>
          <w:sz w:val="26"/>
          <w:szCs w:val="26"/>
        </w:rPr>
        <w:t>6</w:t>
      </w:r>
      <w:r w:rsidR="0003665D" w:rsidRPr="00907FC9">
        <w:rPr>
          <w:rFonts w:ascii="Arial" w:hAnsi="Arial" w:cs="Arial"/>
          <w:sz w:val="26"/>
          <w:szCs w:val="26"/>
        </w:rPr>
        <w:t>. Conforme a ello, advierte esta Corporación que al asunto se ha dado el trámite conforme a la normativa especial que lo rige, por el contrario, si se ha presentado tardanza en el decurso procesal, ha sido provocado por el actor popular</w:t>
      </w:r>
      <w:r w:rsidR="00907FC9">
        <w:rPr>
          <w:rFonts w:ascii="Arial" w:hAnsi="Arial" w:cs="Arial"/>
          <w:sz w:val="26"/>
          <w:szCs w:val="26"/>
        </w:rPr>
        <w:t>, razón por la cual se negarán los amparos constitucionales impetrados por el señor Javier Elías Arias Idárraga</w:t>
      </w:r>
      <w:r w:rsidR="0003665D" w:rsidRPr="00907FC9">
        <w:rPr>
          <w:rFonts w:ascii="Arial" w:hAnsi="Arial" w:cs="Arial"/>
          <w:sz w:val="26"/>
          <w:szCs w:val="26"/>
        </w:rPr>
        <w:t>.</w:t>
      </w:r>
    </w:p>
    <w:p w:rsidR="0003665D" w:rsidRPr="00907FC9" w:rsidRDefault="0003665D" w:rsidP="0003665D">
      <w:pPr>
        <w:pStyle w:val="Sinespaciado2"/>
        <w:spacing w:line="360" w:lineRule="auto"/>
        <w:ind w:firstLine="2835"/>
        <w:jc w:val="both"/>
        <w:rPr>
          <w:rFonts w:ascii="Arial" w:hAnsi="Arial" w:cs="Arial"/>
          <w:sz w:val="16"/>
          <w:szCs w:val="26"/>
        </w:rPr>
      </w:pPr>
    </w:p>
    <w:p w:rsidR="0003665D" w:rsidRPr="00907FC9" w:rsidRDefault="00D61264" w:rsidP="0003665D">
      <w:pPr>
        <w:pStyle w:val="Sinespaciado2"/>
        <w:spacing w:line="360" w:lineRule="auto"/>
        <w:ind w:firstLine="2835"/>
        <w:jc w:val="both"/>
        <w:rPr>
          <w:rFonts w:ascii="Arial" w:hAnsi="Arial" w:cs="Arial"/>
          <w:sz w:val="26"/>
          <w:szCs w:val="26"/>
        </w:rPr>
      </w:pPr>
      <w:r>
        <w:rPr>
          <w:rFonts w:ascii="Arial" w:hAnsi="Arial" w:cs="Arial"/>
          <w:sz w:val="26"/>
          <w:szCs w:val="26"/>
        </w:rPr>
        <w:t>7</w:t>
      </w:r>
      <w:r w:rsidR="00907FC9">
        <w:rPr>
          <w:rFonts w:ascii="Arial" w:hAnsi="Arial" w:cs="Arial"/>
          <w:sz w:val="26"/>
          <w:szCs w:val="26"/>
        </w:rPr>
        <w:t xml:space="preserve">. </w:t>
      </w:r>
      <w:r w:rsidR="0003665D" w:rsidRPr="00907FC9">
        <w:rPr>
          <w:rFonts w:ascii="Arial" w:hAnsi="Arial" w:cs="Arial"/>
          <w:sz w:val="26"/>
          <w:szCs w:val="26"/>
        </w:rPr>
        <w:t>En asunto similar al que aquí se ventila, en sede de tutela, se expresó así la Corte Suprema de Justicia:</w:t>
      </w:r>
    </w:p>
    <w:p w:rsidR="0003665D" w:rsidRPr="0087534B" w:rsidRDefault="0003665D" w:rsidP="0003665D">
      <w:pPr>
        <w:pStyle w:val="Sinespaciado2"/>
        <w:spacing w:line="360" w:lineRule="auto"/>
        <w:ind w:firstLine="2835"/>
        <w:jc w:val="both"/>
        <w:rPr>
          <w:rFonts w:ascii="Arial" w:hAnsi="Arial" w:cs="Arial"/>
          <w:sz w:val="16"/>
          <w:szCs w:val="28"/>
        </w:rPr>
      </w:pPr>
    </w:p>
    <w:p w:rsidR="0003665D" w:rsidRPr="00A62B72" w:rsidRDefault="0003665D" w:rsidP="0003665D">
      <w:pPr>
        <w:pStyle w:val="Sinespaciado2"/>
        <w:ind w:left="567" w:right="618" w:firstLine="2268"/>
        <w:jc w:val="both"/>
        <w:rPr>
          <w:rFonts w:ascii="Arial" w:hAnsi="Arial" w:cs="Arial"/>
          <w:i/>
          <w:sz w:val="24"/>
          <w:szCs w:val="24"/>
        </w:rPr>
      </w:pPr>
      <w:r w:rsidRPr="00A62B72">
        <w:rPr>
          <w:rFonts w:ascii="Arial" w:hAnsi="Arial" w:cs="Arial"/>
          <w:i/>
          <w:sz w:val="24"/>
          <w:szCs w:val="24"/>
        </w:rPr>
        <w:t xml:space="preserve">“Sin embargo, la Corporación tiene definido que incumbe al actor popular asumir las expensas que implique el pleito, entre ellas, las “publicaciones previstas en el artículo 21 de la Ley 472 de 1998”, excepto cuando se le hubiere otorgado amparo de pobreza, lo que acá no ha ocurrido, según se verificó. </w:t>
      </w:r>
    </w:p>
    <w:p w:rsidR="0003665D" w:rsidRPr="0087534B" w:rsidRDefault="0003665D" w:rsidP="0003665D">
      <w:pPr>
        <w:pStyle w:val="Sinespaciado2"/>
        <w:ind w:left="567" w:right="618" w:firstLine="2268"/>
        <w:jc w:val="both"/>
        <w:rPr>
          <w:rFonts w:ascii="Arial" w:hAnsi="Arial" w:cs="Arial"/>
          <w:i/>
          <w:sz w:val="16"/>
          <w:szCs w:val="24"/>
        </w:rPr>
      </w:pPr>
    </w:p>
    <w:p w:rsidR="0003665D" w:rsidRPr="0087534B" w:rsidRDefault="0003665D" w:rsidP="0003665D">
      <w:pPr>
        <w:pStyle w:val="Sinespaciado2"/>
        <w:ind w:left="567" w:right="618" w:firstLine="2268"/>
        <w:jc w:val="both"/>
        <w:rPr>
          <w:rFonts w:ascii="Arial" w:hAnsi="Arial" w:cs="Arial"/>
          <w:i/>
          <w:sz w:val="16"/>
          <w:szCs w:val="24"/>
        </w:rPr>
      </w:pPr>
      <w:r w:rsidRPr="00A62B72">
        <w:rPr>
          <w:rFonts w:ascii="Arial" w:hAnsi="Arial" w:cs="Arial"/>
          <w:i/>
          <w:sz w:val="24"/>
          <w:szCs w:val="24"/>
        </w:rPr>
        <w:t>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w:t>
      </w:r>
      <w:r>
        <w:rPr>
          <w:rFonts w:ascii="Arial" w:hAnsi="Arial" w:cs="Arial"/>
          <w:i/>
          <w:sz w:val="24"/>
          <w:szCs w:val="24"/>
        </w:rPr>
        <w:t>”</w:t>
      </w:r>
      <w:r w:rsidRPr="00A62B72">
        <w:rPr>
          <w:rFonts w:ascii="Arial" w:hAnsi="Arial" w:cs="Arial"/>
          <w:i/>
          <w:sz w:val="24"/>
          <w:szCs w:val="24"/>
        </w:rPr>
        <w:t>.</w:t>
      </w:r>
      <w:r>
        <w:rPr>
          <w:rStyle w:val="Refdenotaalpie"/>
          <w:rFonts w:ascii="Arial" w:hAnsi="Arial"/>
          <w:i/>
          <w:sz w:val="24"/>
          <w:szCs w:val="24"/>
        </w:rPr>
        <w:footnoteReference w:id="2"/>
      </w:r>
      <w:r w:rsidRPr="00A62B72">
        <w:rPr>
          <w:rFonts w:ascii="Arial" w:hAnsi="Arial" w:cs="Arial"/>
          <w:i/>
          <w:sz w:val="24"/>
          <w:szCs w:val="24"/>
        </w:rPr>
        <w:t xml:space="preserve"> </w:t>
      </w:r>
    </w:p>
    <w:p w:rsidR="00907FC9" w:rsidRDefault="00907FC9" w:rsidP="000F725A">
      <w:pPr>
        <w:pStyle w:val="Sinespaciado1"/>
        <w:spacing w:line="360" w:lineRule="auto"/>
        <w:ind w:firstLine="2835"/>
        <w:jc w:val="both"/>
        <w:rPr>
          <w:rFonts w:ascii="Arial" w:hAnsi="Arial" w:cs="Arial"/>
          <w:sz w:val="28"/>
          <w:szCs w:val="28"/>
        </w:rPr>
      </w:pPr>
    </w:p>
    <w:p w:rsidR="003957FD" w:rsidRDefault="00D61264" w:rsidP="000F725A">
      <w:pPr>
        <w:pStyle w:val="Sinespaciado1"/>
        <w:spacing w:line="360" w:lineRule="auto"/>
        <w:ind w:firstLine="2835"/>
        <w:jc w:val="both"/>
        <w:rPr>
          <w:rFonts w:ascii="Arial" w:hAnsi="Arial" w:cs="Arial"/>
          <w:sz w:val="26"/>
          <w:szCs w:val="26"/>
        </w:rPr>
      </w:pPr>
      <w:r>
        <w:rPr>
          <w:rFonts w:ascii="Arial" w:hAnsi="Arial" w:cs="Arial"/>
          <w:sz w:val="28"/>
          <w:szCs w:val="28"/>
        </w:rPr>
        <w:t>8</w:t>
      </w:r>
      <w:r w:rsidR="0003665D" w:rsidRPr="003957FD">
        <w:rPr>
          <w:rFonts w:ascii="Arial" w:hAnsi="Arial" w:cs="Arial"/>
          <w:sz w:val="28"/>
          <w:szCs w:val="28"/>
        </w:rPr>
        <w:t xml:space="preserve">. </w:t>
      </w:r>
      <w:r w:rsidR="003957FD" w:rsidRPr="003957FD">
        <w:rPr>
          <w:rFonts w:ascii="Arial" w:hAnsi="Arial" w:cs="Arial"/>
          <w:spacing w:val="-3"/>
          <w:sz w:val="26"/>
          <w:szCs w:val="26"/>
        </w:rPr>
        <w:t xml:space="preserve">En relación a la </w:t>
      </w:r>
      <w:r w:rsidR="003957FD" w:rsidRPr="003957FD">
        <w:rPr>
          <w:rFonts w:ascii="Arial" w:hAnsi="Arial" w:cs="Arial"/>
          <w:sz w:val="26"/>
          <w:szCs w:val="26"/>
        </w:rPr>
        <w:t xml:space="preserve">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w:t>
      </w:r>
      <w:r w:rsidR="003957FD" w:rsidRPr="003957FD">
        <w:rPr>
          <w:rFonts w:ascii="Arial" w:hAnsi="Arial" w:cs="Arial"/>
          <w:sz w:val="26"/>
          <w:szCs w:val="26"/>
        </w:rPr>
        <w:lastRenderedPageBreak/>
        <w:t>reclama ante esta Sala, que en su oportunidad y con ponencia de esta magistratura se negó la prosperidad del amparo</w:t>
      </w:r>
      <w:r w:rsidR="003957FD" w:rsidRPr="003957FD">
        <w:rPr>
          <w:rStyle w:val="Refdenotaalpie"/>
          <w:rFonts w:ascii="Arial" w:hAnsi="Arial"/>
          <w:sz w:val="26"/>
          <w:szCs w:val="26"/>
        </w:rPr>
        <w:footnoteReference w:id="3"/>
      </w:r>
      <w:r w:rsidR="003957FD" w:rsidRPr="003957FD">
        <w:rPr>
          <w:rFonts w:ascii="Arial" w:hAnsi="Arial" w:cs="Arial"/>
          <w:sz w:val="26"/>
          <w:szCs w:val="26"/>
        </w:rPr>
        <w:t>.</w:t>
      </w:r>
    </w:p>
    <w:p w:rsidR="000F725A" w:rsidRPr="0087534B" w:rsidRDefault="000F725A" w:rsidP="000F725A">
      <w:pPr>
        <w:pStyle w:val="Sinespaciado1"/>
        <w:spacing w:line="360" w:lineRule="auto"/>
        <w:ind w:firstLine="2835"/>
        <w:jc w:val="both"/>
        <w:rPr>
          <w:rFonts w:ascii="Arial" w:hAnsi="Arial" w:cs="Arial"/>
          <w:sz w:val="16"/>
          <w:szCs w:val="26"/>
        </w:rPr>
      </w:pPr>
    </w:p>
    <w:p w:rsidR="0003665D" w:rsidRPr="00907FC9" w:rsidRDefault="00D61264" w:rsidP="0003665D">
      <w:pPr>
        <w:pStyle w:val="Sinespaciado2"/>
        <w:spacing w:line="360" w:lineRule="auto"/>
        <w:ind w:firstLine="2835"/>
        <w:jc w:val="both"/>
        <w:rPr>
          <w:rFonts w:ascii="Arial" w:hAnsi="Arial" w:cs="Arial"/>
          <w:sz w:val="26"/>
          <w:szCs w:val="26"/>
        </w:rPr>
      </w:pPr>
      <w:r>
        <w:rPr>
          <w:rFonts w:ascii="Arial" w:hAnsi="Arial" w:cs="Arial"/>
          <w:sz w:val="26"/>
          <w:szCs w:val="26"/>
        </w:rPr>
        <w:t>9</w:t>
      </w:r>
      <w:r w:rsidR="0003665D" w:rsidRPr="00907FC9">
        <w:rPr>
          <w:rFonts w:ascii="Arial" w:hAnsi="Arial" w:cs="Arial"/>
          <w:sz w:val="26"/>
          <w:szCs w:val="26"/>
        </w:rPr>
        <w:t xml:space="preserve">. Entonces, </w:t>
      </w:r>
      <w:r w:rsidR="00907FC9">
        <w:rPr>
          <w:rFonts w:ascii="Arial" w:hAnsi="Arial" w:cs="Arial"/>
          <w:sz w:val="26"/>
          <w:szCs w:val="26"/>
        </w:rPr>
        <w:t xml:space="preserve">se itera, </w:t>
      </w:r>
      <w:r w:rsidR="0003665D" w:rsidRPr="00907FC9">
        <w:rPr>
          <w:rFonts w:ascii="Arial" w:hAnsi="Arial" w:cs="Arial"/>
          <w:sz w:val="26"/>
          <w:szCs w:val="26"/>
        </w:rPr>
        <w:t xml:space="preserve">como el retraso en el impulso de la acción popular es </w:t>
      </w:r>
      <w:r w:rsidR="000F725A" w:rsidRPr="00907FC9">
        <w:rPr>
          <w:rFonts w:ascii="Arial" w:hAnsi="Arial" w:cs="Arial"/>
          <w:sz w:val="26"/>
          <w:szCs w:val="26"/>
        </w:rPr>
        <w:t>responsabilidad</w:t>
      </w:r>
      <w:r w:rsidR="0003665D" w:rsidRPr="00907FC9">
        <w:rPr>
          <w:rFonts w:ascii="Arial" w:hAnsi="Arial" w:cs="Arial"/>
          <w:sz w:val="26"/>
          <w:szCs w:val="26"/>
        </w:rPr>
        <w:t xml:space="preserve"> </w:t>
      </w:r>
      <w:r w:rsidR="000F725A" w:rsidRPr="00907FC9">
        <w:rPr>
          <w:rFonts w:ascii="Arial" w:hAnsi="Arial" w:cs="Arial"/>
          <w:sz w:val="26"/>
          <w:szCs w:val="26"/>
        </w:rPr>
        <w:t>única y exclusiva de</w:t>
      </w:r>
      <w:r w:rsidR="0003665D" w:rsidRPr="00907FC9">
        <w:rPr>
          <w:rFonts w:ascii="Arial" w:hAnsi="Arial" w:cs="Arial"/>
          <w:sz w:val="26"/>
          <w:szCs w:val="26"/>
        </w:rPr>
        <w:t>l interesado, ha de negarse la acción de tutela objeto de estudio y s</w:t>
      </w:r>
      <w:r w:rsidR="0003665D" w:rsidRPr="00907FC9">
        <w:rPr>
          <w:rFonts w:ascii="Arial" w:hAnsi="Arial" w:cs="Arial"/>
          <w:spacing w:val="-3"/>
          <w:sz w:val="26"/>
          <w:szCs w:val="26"/>
        </w:rPr>
        <w:t xml:space="preserve">e ordenará </w:t>
      </w:r>
      <w:r w:rsidR="0003665D" w:rsidRPr="00907FC9">
        <w:rPr>
          <w:rFonts w:ascii="Arial" w:hAnsi="Arial" w:cs="Arial"/>
          <w:spacing w:val="3"/>
          <w:sz w:val="26"/>
          <w:szCs w:val="26"/>
        </w:rPr>
        <w:t xml:space="preserve">que por Secretaría se </w:t>
      </w:r>
      <w:r w:rsidR="0003665D" w:rsidRPr="00907FC9">
        <w:rPr>
          <w:rFonts w:ascii="Arial" w:hAnsi="Arial" w:cs="Arial"/>
          <w:sz w:val="26"/>
          <w:szCs w:val="26"/>
        </w:rPr>
        <w:t xml:space="preserve">escanee copia de la tutela y del fallo </w:t>
      </w:r>
      <w:r w:rsidR="0003665D" w:rsidRPr="00907FC9">
        <w:rPr>
          <w:rFonts w:ascii="Arial" w:hAnsi="Arial" w:cs="Arial"/>
          <w:spacing w:val="3"/>
          <w:sz w:val="26"/>
          <w:szCs w:val="26"/>
        </w:rPr>
        <w:t>al correo electrónico suministrado</w:t>
      </w:r>
      <w:r w:rsidR="0003665D" w:rsidRPr="00907FC9">
        <w:rPr>
          <w:rFonts w:ascii="Arial" w:hAnsi="Arial" w:cs="Arial"/>
          <w:spacing w:val="-3"/>
          <w:sz w:val="26"/>
          <w:szCs w:val="26"/>
        </w:rPr>
        <w:t>.</w:t>
      </w:r>
    </w:p>
    <w:p w:rsidR="0003665D" w:rsidRPr="0087534B" w:rsidRDefault="0003665D" w:rsidP="0003665D">
      <w:pPr>
        <w:pStyle w:val="Sinespaciado1"/>
        <w:spacing w:line="360" w:lineRule="auto"/>
        <w:ind w:firstLine="2835"/>
        <w:jc w:val="both"/>
        <w:rPr>
          <w:rFonts w:ascii="Arial" w:hAnsi="Arial" w:cs="Arial"/>
          <w:spacing w:val="-3"/>
          <w:sz w:val="24"/>
          <w:szCs w:val="26"/>
          <w:lang w:val="es-ES"/>
        </w:rPr>
      </w:pPr>
    </w:p>
    <w:p w:rsidR="0003665D" w:rsidRPr="0087534B" w:rsidRDefault="0003665D" w:rsidP="0003665D">
      <w:pPr>
        <w:pStyle w:val="Sinespaciado2"/>
        <w:spacing w:line="360" w:lineRule="auto"/>
        <w:ind w:firstLine="2835"/>
        <w:rPr>
          <w:rFonts w:ascii="Arial" w:hAnsi="Arial" w:cs="Arial"/>
          <w:b/>
          <w:bCs/>
          <w:sz w:val="22"/>
          <w:szCs w:val="26"/>
        </w:rPr>
      </w:pPr>
      <w:r w:rsidRPr="0087534B">
        <w:rPr>
          <w:rFonts w:ascii="Arial" w:hAnsi="Arial" w:cs="Arial"/>
          <w:b/>
          <w:bCs/>
          <w:sz w:val="22"/>
          <w:szCs w:val="26"/>
        </w:rPr>
        <w:t xml:space="preserve">V. </w:t>
      </w:r>
      <w:r w:rsidR="0087534B" w:rsidRPr="0087534B">
        <w:rPr>
          <w:rFonts w:ascii="Arial" w:hAnsi="Arial" w:cs="Arial"/>
          <w:b/>
          <w:bCs/>
          <w:sz w:val="22"/>
          <w:szCs w:val="26"/>
        </w:rPr>
        <w:t>DECISIÓN</w:t>
      </w:r>
    </w:p>
    <w:p w:rsidR="0003665D" w:rsidRPr="0087534B" w:rsidRDefault="0003665D" w:rsidP="0003665D">
      <w:pPr>
        <w:pStyle w:val="Sinespaciado2"/>
        <w:spacing w:line="360" w:lineRule="auto"/>
        <w:ind w:firstLine="2835"/>
        <w:rPr>
          <w:rFonts w:ascii="Arial" w:hAnsi="Arial" w:cs="Arial"/>
          <w:bCs/>
          <w:sz w:val="24"/>
          <w:szCs w:val="28"/>
        </w:rPr>
      </w:pPr>
    </w:p>
    <w:p w:rsidR="00907FC9" w:rsidRPr="00D61264" w:rsidRDefault="0003665D" w:rsidP="00D61264">
      <w:pPr>
        <w:pStyle w:val="Sinespaciado2"/>
        <w:spacing w:line="360" w:lineRule="auto"/>
        <w:ind w:firstLine="2835"/>
        <w:jc w:val="both"/>
        <w:rPr>
          <w:rFonts w:ascii="Arial" w:hAnsi="Arial" w:cs="Arial"/>
          <w:sz w:val="26"/>
          <w:szCs w:val="26"/>
        </w:rPr>
      </w:pPr>
      <w:r w:rsidRPr="00907FC9">
        <w:rPr>
          <w:rFonts w:ascii="Arial" w:hAnsi="Arial" w:cs="Arial"/>
          <w:sz w:val="26"/>
          <w:szCs w:val="26"/>
        </w:rPr>
        <w:t>En mérito de lo expuesto, la Sala de decisión Civil Familia del Tribunal Superior de Pereira, administrando justicia en nombre de la República y por autoridad de la ley,</w:t>
      </w:r>
    </w:p>
    <w:p w:rsidR="00907FC9" w:rsidRPr="0087534B" w:rsidRDefault="00907FC9" w:rsidP="0003665D">
      <w:pPr>
        <w:pStyle w:val="Sinespaciado2"/>
        <w:spacing w:line="360" w:lineRule="auto"/>
        <w:ind w:firstLine="2835"/>
        <w:jc w:val="both"/>
        <w:rPr>
          <w:rFonts w:ascii="Arial" w:hAnsi="Arial" w:cs="Arial"/>
          <w:sz w:val="24"/>
          <w:szCs w:val="28"/>
        </w:rPr>
      </w:pPr>
    </w:p>
    <w:p w:rsidR="0003665D" w:rsidRPr="00B22B33" w:rsidRDefault="0003665D" w:rsidP="0003665D">
      <w:pPr>
        <w:pStyle w:val="Sinespaciado2"/>
        <w:spacing w:line="360" w:lineRule="auto"/>
        <w:ind w:firstLine="2835"/>
        <w:jc w:val="both"/>
        <w:rPr>
          <w:rFonts w:ascii="Arial" w:hAnsi="Arial" w:cs="Arial"/>
          <w:sz w:val="26"/>
          <w:szCs w:val="26"/>
        </w:rPr>
      </w:pPr>
      <w:r w:rsidRPr="006879D5">
        <w:rPr>
          <w:rFonts w:ascii="Arial" w:hAnsi="Arial" w:cs="Arial"/>
          <w:b/>
          <w:spacing w:val="-3"/>
          <w:sz w:val="24"/>
          <w:szCs w:val="26"/>
        </w:rPr>
        <w:t>RESUELVE</w:t>
      </w:r>
    </w:p>
    <w:p w:rsidR="0003665D" w:rsidRPr="0087534B" w:rsidRDefault="0003665D" w:rsidP="0003665D">
      <w:pPr>
        <w:pStyle w:val="Sinespaciado2"/>
        <w:spacing w:line="360" w:lineRule="auto"/>
        <w:ind w:firstLine="2835"/>
        <w:jc w:val="both"/>
        <w:rPr>
          <w:rFonts w:ascii="Arial" w:hAnsi="Arial" w:cs="Arial"/>
          <w:spacing w:val="-3"/>
          <w:sz w:val="24"/>
          <w:szCs w:val="26"/>
        </w:rPr>
      </w:pPr>
    </w:p>
    <w:p w:rsidR="0003665D" w:rsidRPr="00907FC9" w:rsidRDefault="0003665D" w:rsidP="0003665D">
      <w:pPr>
        <w:pStyle w:val="Sinespaciado1"/>
        <w:spacing w:line="360" w:lineRule="auto"/>
        <w:ind w:firstLine="2835"/>
        <w:jc w:val="both"/>
        <w:rPr>
          <w:rFonts w:ascii="Arial" w:hAnsi="Arial" w:cs="Arial"/>
          <w:sz w:val="26"/>
          <w:szCs w:val="26"/>
        </w:rPr>
      </w:pPr>
      <w:r w:rsidRPr="00907FC9">
        <w:rPr>
          <w:rFonts w:ascii="Arial" w:hAnsi="Arial" w:cs="Arial"/>
          <w:b/>
          <w:spacing w:val="-3"/>
          <w:sz w:val="26"/>
          <w:szCs w:val="26"/>
        </w:rPr>
        <w:t>Primero:</w:t>
      </w:r>
      <w:r w:rsidRPr="00907FC9">
        <w:rPr>
          <w:rFonts w:ascii="Arial" w:hAnsi="Arial" w:cs="Arial"/>
          <w:b/>
          <w:spacing w:val="-3"/>
          <w:sz w:val="24"/>
          <w:szCs w:val="24"/>
        </w:rPr>
        <w:t xml:space="preserve"> </w:t>
      </w:r>
      <w:r w:rsidR="000F725A">
        <w:rPr>
          <w:rFonts w:ascii="Arial" w:hAnsi="Arial" w:cs="Arial"/>
          <w:b/>
          <w:spacing w:val="-3"/>
          <w:sz w:val="24"/>
          <w:szCs w:val="28"/>
        </w:rPr>
        <w:t>NEGAR</w:t>
      </w:r>
      <w:r>
        <w:rPr>
          <w:rFonts w:ascii="Arial" w:hAnsi="Arial" w:cs="Arial"/>
          <w:b/>
          <w:spacing w:val="-3"/>
          <w:sz w:val="24"/>
          <w:szCs w:val="28"/>
        </w:rPr>
        <w:t xml:space="preserve"> </w:t>
      </w:r>
      <w:r w:rsidR="000F725A" w:rsidRPr="00907FC9">
        <w:rPr>
          <w:rFonts w:ascii="Arial" w:hAnsi="Arial" w:cs="Arial"/>
          <w:bCs/>
          <w:spacing w:val="-3"/>
          <w:sz w:val="26"/>
          <w:szCs w:val="26"/>
          <w:lang w:val="es-ES"/>
        </w:rPr>
        <w:t>los</w:t>
      </w:r>
      <w:r w:rsidRPr="00907FC9">
        <w:rPr>
          <w:rFonts w:ascii="Arial" w:hAnsi="Arial" w:cs="Arial"/>
          <w:spacing w:val="-3"/>
          <w:sz w:val="26"/>
          <w:szCs w:val="26"/>
          <w:lang w:val="es-ES"/>
        </w:rPr>
        <w:t xml:space="preserve"> amparo</w:t>
      </w:r>
      <w:r w:rsidR="000F725A" w:rsidRPr="00907FC9">
        <w:rPr>
          <w:rFonts w:ascii="Arial" w:hAnsi="Arial" w:cs="Arial"/>
          <w:spacing w:val="-3"/>
          <w:sz w:val="26"/>
          <w:szCs w:val="26"/>
          <w:lang w:val="es-ES"/>
        </w:rPr>
        <w:t>s</w:t>
      </w:r>
      <w:r w:rsidRPr="00907FC9">
        <w:rPr>
          <w:rFonts w:ascii="Arial" w:hAnsi="Arial" w:cs="Arial"/>
          <w:spacing w:val="-3"/>
          <w:sz w:val="26"/>
          <w:szCs w:val="26"/>
          <w:lang w:val="es-ES"/>
        </w:rPr>
        <w:t xml:space="preserve"> constitucional</w:t>
      </w:r>
      <w:r w:rsidR="000F725A" w:rsidRPr="00907FC9">
        <w:rPr>
          <w:rFonts w:ascii="Arial" w:hAnsi="Arial" w:cs="Arial"/>
          <w:spacing w:val="-3"/>
          <w:sz w:val="26"/>
          <w:szCs w:val="26"/>
          <w:lang w:val="es-ES"/>
        </w:rPr>
        <w:t>es</w:t>
      </w:r>
      <w:r w:rsidRPr="00907FC9">
        <w:rPr>
          <w:rFonts w:ascii="Arial" w:hAnsi="Arial" w:cs="Arial"/>
          <w:spacing w:val="-3"/>
          <w:sz w:val="26"/>
          <w:szCs w:val="26"/>
          <w:lang w:val="es-ES"/>
        </w:rPr>
        <w:t xml:space="preserve"> invocado</w:t>
      </w:r>
      <w:r w:rsidR="000F725A" w:rsidRPr="00907FC9">
        <w:rPr>
          <w:rFonts w:ascii="Arial" w:hAnsi="Arial" w:cs="Arial"/>
          <w:spacing w:val="-3"/>
          <w:sz w:val="26"/>
          <w:szCs w:val="26"/>
          <w:lang w:val="es-ES"/>
        </w:rPr>
        <w:t>s</w:t>
      </w:r>
      <w:r w:rsidRPr="00907FC9">
        <w:rPr>
          <w:rFonts w:ascii="Arial" w:hAnsi="Arial" w:cs="Arial"/>
          <w:spacing w:val="-3"/>
          <w:sz w:val="26"/>
          <w:szCs w:val="26"/>
          <w:lang w:val="es-ES"/>
        </w:rPr>
        <w:t xml:space="preserve"> </w:t>
      </w:r>
      <w:r w:rsidRPr="00907FC9">
        <w:rPr>
          <w:rFonts w:ascii="Arial" w:hAnsi="Arial" w:cs="Arial"/>
          <w:sz w:val="26"/>
          <w:szCs w:val="26"/>
        </w:rPr>
        <w:t xml:space="preserve">por </w:t>
      </w:r>
      <w:r w:rsidR="000F725A" w:rsidRPr="00907FC9">
        <w:rPr>
          <w:rFonts w:ascii="Arial" w:hAnsi="Arial" w:cs="Arial"/>
          <w:sz w:val="26"/>
          <w:szCs w:val="26"/>
        </w:rPr>
        <w:t xml:space="preserve">el señor </w:t>
      </w:r>
      <w:r w:rsidRPr="00907FC9">
        <w:rPr>
          <w:rFonts w:ascii="Arial" w:hAnsi="Arial" w:cs="Arial"/>
          <w:sz w:val="26"/>
          <w:szCs w:val="26"/>
        </w:rPr>
        <w:t>Javier Elías Arias Idárraga</w:t>
      </w:r>
      <w:r w:rsidRPr="00907FC9">
        <w:rPr>
          <w:rFonts w:ascii="Arial" w:hAnsi="Arial" w:cs="Arial"/>
          <w:sz w:val="26"/>
          <w:szCs w:val="26"/>
          <w:lang w:val="es-ES" w:eastAsia="es-ES"/>
        </w:rPr>
        <w:t xml:space="preserve">, contra el Juzgado </w:t>
      </w:r>
      <w:r w:rsidR="000F725A" w:rsidRPr="00907FC9">
        <w:rPr>
          <w:rFonts w:ascii="Arial" w:hAnsi="Arial" w:cs="Arial"/>
          <w:sz w:val="26"/>
          <w:szCs w:val="26"/>
          <w:lang w:val="es-ES" w:eastAsia="es-ES"/>
        </w:rPr>
        <w:t>Promiscuo</w:t>
      </w:r>
      <w:r w:rsidRPr="00907FC9">
        <w:rPr>
          <w:rFonts w:ascii="Arial" w:hAnsi="Arial" w:cs="Arial"/>
          <w:sz w:val="26"/>
          <w:szCs w:val="26"/>
          <w:lang w:val="es-ES" w:eastAsia="es-ES"/>
        </w:rPr>
        <w:t xml:space="preserve"> del Circuito de </w:t>
      </w:r>
      <w:r w:rsidR="000F725A" w:rsidRPr="00907FC9">
        <w:rPr>
          <w:rFonts w:ascii="Arial" w:hAnsi="Arial" w:cs="Arial"/>
          <w:sz w:val="26"/>
          <w:szCs w:val="26"/>
          <w:lang w:val="es-ES" w:eastAsia="es-ES"/>
        </w:rPr>
        <w:t>Apía - Risaralda</w:t>
      </w:r>
      <w:r w:rsidRPr="00907FC9">
        <w:rPr>
          <w:rFonts w:ascii="Arial" w:hAnsi="Arial" w:cs="Arial"/>
          <w:sz w:val="26"/>
          <w:szCs w:val="26"/>
        </w:rPr>
        <w:t>, por las razones expuestas en esta providencia.</w:t>
      </w:r>
    </w:p>
    <w:p w:rsidR="0003665D" w:rsidRPr="0087534B" w:rsidRDefault="0003665D" w:rsidP="0003665D">
      <w:pPr>
        <w:pStyle w:val="Sinespaciado1"/>
        <w:spacing w:line="360" w:lineRule="auto"/>
        <w:ind w:firstLine="2835"/>
        <w:jc w:val="both"/>
        <w:rPr>
          <w:rFonts w:ascii="Arial" w:hAnsi="Arial" w:cs="Arial"/>
          <w:sz w:val="16"/>
          <w:szCs w:val="28"/>
          <w:highlight w:val="green"/>
        </w:rPr>
      </w:pPr>
    </w:p>
    <w:p w:rsidR="000F725A" w:rsidRDefault="0003665D" w:rsidP="000F725A">
      <w:pPr>
        <w:pStyle w:val="Sinespaciado1"/>
        <w:spacing w:line="360" w:lineRule="auto"/>
        <w:ind w:firstLine="2835"/>
        <w:jc w:val="both"/>
        <w:rPr>
          <w:rFonts w:ascii="Arial" w:hAnsi="Arial" w:cs="Arial"/>
          <w:sz w:val="28"/>
          <w:szCs w:val="28"/>
        </w:rPr>
      </w:pPr>
      <w:r w:rsidRPr="00907FC9">
        <w:rPr>
          <w:rFonts w:ascii="Arial" w:hAnsi="Arial" w:cs="Arial"/>
          <w:b/>
          <w:spacing w:val="-3"/>
          <w:sz w:val="26"/>
          <w:szCs w:val="26"/>
        </w:rPr>
        <w:t>Segundo:</w:t>
      </w:r>
      <w:r w:rsidR="000F725A" w:rsidRPr="00907FC9">
        <w:rPr>
          <w:rFonts w:ascii="Arial" w:hAnsi="Arial" w:cs="Arial"/>
          <w:b/>
          <w:spacing w:val="-3"/>
          <w:sz w:val="24"/>
          <w:szCs w:val="24"/>
        </w:rPr>
        <w:t xml:space="preserve"> </w:t>
      </w:r>
      <w:r w:rsidRPr="008765A3">
        <w:rPr>
          <w:rFonts w:ascii="Arial" w:hAnsi="Arial" w:cs="Arial"/>
          <w:b/>
          <w:sz w:val="24"/>
          <w:szCs w:val="28"/>
        </w:rPr>
        <w:t xml:space="preserve">DESVINCULAR </w:t>
      </w:r>
      <w:r w:rsidRPr="008765A3">
        <w:rPr>
          <w:rFonts w:ascii="Arial" w:hAnsi="Arial" w:cs="Arial"/>
          <w:sz w:val="28"/>
          <w:szCs w:val="28"/>
        </w:rPr>
        <w:t xml:space="preserve">del asunto a la </w:t>
      </w:r>
      <w:r w:rsidR="000F725A" w:rsidRPr="00FD7E65">
        <w:rPr>
          <w:rFonts w:ascii="Arial" w:hAnsi="Arial" w:cs="Arial"/>
          <w:sz w:val="26"/>
          <w:szCs w:val="26"/>
          <w:lang w:val="es-ES" w:eastAsia="es-ES"/>
        </w:rPr>
        <w:t xml:space="preserve">Alcaldía de </w:t>
      </w:r>
      <w:r w:rsidR="000F725A">
        <w:rPr>
          <w:rFonts w:ascii="Arial" w:hAnsi="Arial" w:cs="Arial"/>
          <w:sz w:val="26"/>
          <w:szCs w:val="26"/>
          <w:lang w:val="es-ES" w:eastAsia="es-ES"/>
        </w:rPr>
        <w:t>Apía - Risaralda</w:t>
      </w:r>
      <w:r w:rsidR="000F725A" w:rsidRPr="00FD7E65">
        <w:rPr>
          <w:rFonts w:ascii="Arial" w:hAnsi="Arial" w:cs="Arial"/>
          <w:sz w:val="26"/>
          <w:szCs w:val="26"/>
          <w:lang w:val="es-ES" w:eastAsia="es-ES"/>
        </w:rPr>
        <w:t>, la Procuraduría General de la Nación Regional Risaralda y las Defensorías del Pueblo Regionales Risaralda y Caldas.</w:t>
      </w:r>
    </w:p>
    <w:p w:rsidR="0003665D" w:rsidRPr="0087534B" w:rsidRDefault="0003665D" w:rsidP="0003665D">
      <w:pPr>
        <w:tabs>
          <w:tab w:val="left" w:pos="-720"/>
        </w:tabs>
        <w:suppressAutoHyphens/>
        <w:spacing w:line="360" w:lineRule="auto"/>
        <w:ind w:firstLine="2835"/>
        <w:jc w:val="both"/>
        <w:rPr>
          <w:rFonts w:ascii="Arial" w:hAnsi="Arial" w:cs="Arial"/>
          <w:spacing w:val="3"/>
          <w:sz w:val="16"/>
          <w:szCs w:val="28"/>
        </w:rPr>
      </w:pPr>
    </w:p>
    <w:p w:rsidR="0003665D" w:rsidRPr="008765A3" w:rsidRDefault="000F725A" w:rsidP="0003665D">
      <w:pPr>
        <w:tabs>
          <w:tab w:val="left" w:pos="-720"/>
        </w:tabs>
        <w:suppressAutoHyphens/>
        <w:spacing w:line="360" w:lineRule="auto"/>
        <w:ind w:firstLine="2835"/>
        <w:jc w:val="both"/>
        <w:rPr>
          <w:rFonts w:ascii="Arial" w:hAnsi="Arial" w:cs="Arial"/>
          <w:spacing w:val="-3"/>
          <w:sz w:val="28"/>
          <w:szCs w:val="26"/>
        </w:rPr>
      </w:pPr>
      <w:r>
        <w:rPr>
          <w:rFonts w:ascii="Arial" w:hAnsi="Arial" w:cs="Arial"/>
          <w:b/>
          <w:spacing w:val="-3"/>
          <w:sz w:val="26"/>
          <w:szCs w:val="26"/>
        </w:rPr>
        <w:t>Tercero</w:t>
      </w:r>
      <w:r w:rsidR="0003665D" w:rsidRPr="008765A3">
        <w:rPr>
          <w:rFonts w:ascii="Arial" w:hAnsi="Arial" w:cs="Arial"/>
          <w:b/>
          <w:spacing w:val="-3"/>
          <w:sz w:val="26"/>
          <w:szCs w:val="26"/>
        </w:rPr>
        <w:t>:</w:t>
      </w:r>
      <w:r w:rsidR="0003665D" w:rsidRPr="008765A3">
        <w:rPr>
          <w:rFonts w:ascii="Arial" w:hAnsi="Arial" w:cs="Arial"/>
          <w:spacing w:val="3"/>
          <w:sz w:val="28"/>
          <w:szCs w:val="28"/>
        </w:rPr>
        <w:t xml:space="preserve"> </w:t>
      </w:r>
      <w:r w:rsidR="0003665D" w:rsidRPr="008765A3">
        <w:rPr>
          <w:rFonts w:ascii="Arial" w:hAnsi="Arial" w:cs="Arial"/>
          <w:b/>
          <w:spacing w:val="-3"/>
          <w:sz w:val="24"/>
          <w:szCs w:val="22"/>
        </w:rPr>
        <w:t>O</w:t>
      </w:r>
      <w:r w:rsidR="0003665D" w:rsidRPr="008765A3">
        <w:rPr>
          <w:rFonts w:ascii="Arial" w:hAnsi="Arial" w:cs="Arial"/>
          <w:b/>
          <w:spacing w:val="3"/>
          <w:sz w:val="24"/>
          <w:szCs w:val="22"/>
        </w:rPr>
        <w:t>RDENAR</w:t>
      </w:r>
      <w:r w:rsidR="0003665D" w:rsidRPr="008765A3">
        <w:rPr>
          <w:rFonts w:ascii="Arial" w:hAnsi="Arial" w:cs="Arial"/>
          <w:spacing w:val="3"/>
          <w:sz w:val="28"/>
          <w:szCs w:val="28"/>
        </w:rPr>
        <w:t xml:space="preserve"> que por Secretaría, se </w:t>
      </w:r>
      <w:r w:rsidR="0003665D" w:rsidRPr="008765A3">
        <w:rPr>
          <w:rFonts w:ascii="Arial" w:hAnsi="Arial" w:cs="Arial"/>
          <w:sz w:val="28"/>
          <w:szCs w:val="28"/>
        </w:rPr>
        <w:t xml:space="preserve">escanee copia de la tutela y el fallo </w:t>
      </w:r>
      <w:r w:rsidR="0003665D" w:rsidRPr="008765A3">
        <w:rPr>
          <w:rFonts w:ascii="Arial" w:hAnsi="Arial" w:cs="Arial"/>
          <w:spacing w:val="3"/>
          <w:sz w:val="28"/>
          <w:szCs w:val="28"/>
        </w:rPr>
        <w:t>al correo electrónico suministrado</w:t>
      </w:r>
      <w:r>
        <w:rPr>
          <w:rFonts w:ascii="Arial" w:hAnsi="Arial" w:cs="Arial"/>
          <w:spacing w:val="3"/>
          <w:sz w:val="28"/>
          <w:szCs w:val="28"/>
        </w:rPr>
        <w:t>.</w:t>
      </w:r>
    </w:p>
    <w:p w:rsidR="0003665D" w:rsidRPr="0087534B" w:rsidRDefault="0003665D" w:rsidP="0003665D">
      <w:pPr>
        <w:tabs>
          <w:tab w:val="left" w:pos="-720"/>
        </w:tabs>
        <w:suppressAutoHyphens/>
        <w:spacing w:line="360" w:lineRule="auto"/>
        <w:ind w:firstLine="2835"/>
        <w:jc w:val="both"/>
        <w:rPr>
          <w:rFonts w:ascii="Arial" w:hAnsi="Arial" w:cs="Arial"/>
          <w:spacing w:val="-3"/>
          <w:sz w:val="16"/>
          <w:szCs w:val="26"/>
        </w:rPr>
      </w:pPr>
    </w:p>
    <w:p w:rsidR="0003665D" w:rsidRPr="008765A3" w:rsidRDefault="000F725A" w:rsidP="0003665D">
      <w:pPr>
        <w:pStyle w:val="Sinespaciado1"/>
        <w:spacing w:line="360" w:lineRule="auto"/>
        <w:ind w:firstLine="2835"/>
        <w:jc w:val="both"/>
        <w:rPr>
          <w:rFonts w:ascii="Arial" w:hAnsi="Arial" w:cs="Arial"/>
          <w:spacing w:val="-3"/>
          <w:sz w:val="28"/>
          <w:szCs w:val="26"/>
        </w:rPr>
      </w:pPr>
      <w:r w:rsidRPr="008765A3">
        <w:rPr>
          <w:rFonts w:ascii="Arial" w:hAnsi="Arial" w:cs="Arial"/>
          <w:b/>
          <w:spacing w:val="-3"/>
          <w:sz w:val="26"/>
          <w:szCs w:val="26"/>
        </w:rPr>
        <w:t>Cuarto</w:t>
      </w:r>
      <w:r w:rsidR="0003665D" w:rsidRPr="008765A3">
        <w:rPr>
          <w:rFonts w:ascii="Arial" w:hAnsi="Arial" w:cs="Arial"/>
          <w:b/>
          <w:spacing w:val="-3"/>
          <w:sz w:val="28"/>
          <w:szCs w:val="28"/>
        </w:rPr>
        <w:t>:</w:t>
      </w:r>
      <w:r w:rsidR="0003665D" w:rsidRPr="008765A3">
        <w:rPr>
          <w:rFonts w:ascii="Arial" w:hAnsi="Arial" w:cs="Arial"/>
          <w:b/>
          <w:spacing w:val="-3"/>
          <w:sz w:val="28"/>
          <w:szCs w:val="26"/>
        </w:rPr>
        <w:t xml:space="preserve"> </w:t>
      </w:r>
      <w:r w:rsidR="0003665D" w:rsidRPr="008765A3">
        <w:rPr>
          <w:rFonts w:ascii="Arial" w:hAnsi="Arial" w:cs="Arial"/>
          <w:spacing w:val="-3"/>
          <w:sz w:val="28"/>
          <w:szCs w:val="26"/>
        </w:rPr>
        <w:t>Notifíquese esta decisión a las partes por el medio más expedito posible (</w:t>
      </w:r>
      <w:r w:rsidR="0003665D" w:rsidRPr="008765A3">
        <w:rPr>
          <w:rFonts w:ascii="Arial" w:hAnsi="Arial" w:cs="Arial"/>
          <w:spacing w:val="-3"/>
          <w:sz w:val="26"/>
          <w:szCs w:val="26"/>
        </w:rPr>
        <w:t>Art. 5o. del Decreto 306 de 1992</w:t>
      </w:r>
      <w:r w:rsidR="0003665D" w:rsidRPr="008765A3">
        <w:rPr>
          <w:rFonts w:ascii="Arial" w:hAnsi="Arial" w:cs="Arial"/>
          <w:spacing w:val="-3"/>
          <w:sz w:val="28"/>
          <w:szCs w:val="26"/>
        </w:rPr>
        <w:t>).</w:t>
      </w:r>
    </w:p>
    <w:p w:rsidR="0003665D" w:rsidRPr="0087534B" w:rsidRDefault="0003665D" w:rsidP="0003665D">
      <w:pPr>
        <w:pStyle w:val="Sinespaciado1"/>
        <w:spacing w:line="360" w:lineRule="auto"/>
        <w:ind w:firstLine="2835"/>
        <w:jc w:val="both"/>
        <w:rPr>
          <w:rFonts w:ascii="Arial" w:hAnsi="Arial" w:cs="Arial"/>
          <w:spacing w:val="-3"/>
          <w:sz w:val="16"/>
          <w:szCs w:val="26"/>
        </w:rPr>
      </w:pPr>
    </w:p>
    <w:p w:rsidR="0003665D" w:rsidRPr="00907FC9" w:rsidRDefault="000F725A" w:rsidP="0003665D">
      <w:pPr>
        <w:pStyle w:val="Sinespaciado1"/>
        <w:spacing w:line="360" w:lineRule="auto"/>
        <w:ind w:firstLine="2835"/>
        <w:jc w:val="both"/>
        <w:rPr>
          <w:rFonts w:ascii="Arial" w:hAnsi="Arial" w:cs="Arial"/>
          <w:spacing w:val="-3"/>
          <w:sz w:val="26"/>
          <w:szCs w:val="26"/>
        </w:rPr>
      </w:pPr>
      <w:r>
        <w:rPr>
          <w:rFonts w:ascii="Arial" w:hAnsi="Arial" w:cs="Arial"/>
          <w:b/>
          <w:spacing w:val="-3"/>
          <w:sz w:val="26"/>
          <w:szCs w:val="26"/>
        </w:rPr>
        <w:lastRenderedPageBreak/>
        <w:t>Quinto</w:t>
      </w:r>
      <w:r w:rsidR="0003665D" w:rsidRPr="008765A3">
        <w:rPr>
          <w:rFonts w:ascii="Arial" w:hAnsi="Arial" w:cs="Arial"/>
          <w:b/>
          <w:spacing w:val="-3"/>
          <w:sz w:val="28"/>
          <w:szCs w:val="26"/>
        </w:rPr>
        <w:t>:</w:t>
      </w:r>
      <w:r w:rsidR="0003665D" w:rsidRPr="00907FC9">
        <w:rPr>
          <w:rFonts w:ascii="Arial" w:hAnsi="Arial" w:cs="Arial"/>
          <w:b/>
          <w:spacing w:val="-3"/>
          <w:sz w:val="26"/>
          <w:szCs w:val="26"/>
        </w:rPr>
        <w:t xml:space="preserve"> </w:t>
      </w:r>
      <w:r w:rsidR="0003665D" w:rsidRPr="00907FC9">
        <w:rPr>
          <w:rFonts w:ascii="Arial" w:hAnsi="Arial" w:cs="Arial"/>
          <w:spacing w:val="-3"/>
          <w:sz w:val="26"/>
          <w:szCs w:val="26"/>
        </w:rPr>
        <w:t>Si no fuere impugnada esta decisión, remítase el expediente a la Honorable Corte Constitucional para su eventual revisión.</w:t>
      </w:r>
    </w:p>
    <w:p w:rsidR="0003665D" w:rsidRPr="0087534B" w:rsidRDefault="0003665D" w:rsidP="0003665D">
      <w:pPr>
        <w:pStyle w:val="Sinespaciado1"/>
        <w:spacing w:line="360" w:lineRule="auto"/>
        <w:ind w:firstLine="2835"/>
        <w:jc w:val="both"/>
        <w:rPr>
          <w:rFonts w:ascii="Arial" w:hAnsi="Arial" w:cs="Arial"/>
          <w:spacing w:val="-3"/>
          <w:sz w:val="16"/>
          <w:szCs w:val="26"/>
        </w:rPr>
      </w:pPr>
    </w:p>
    <w:p w:rsidR="0003665D" w:rsidRPr="00907FC9" w:rsidRDefault="00907FC9" w:rsidP="0003665D">
      <w:pPr>
        <w:pStyle w:val="Sinespaciado1"/>
        <w:spacing w:line="360" w:lineRule="auto"/>
        <w:ind w:firstLine="2835"/>
        <w:jc w:val="both"/>
        <w:rPr>
          <w:rFonts w:ascii="Arial" w:hAnsi="Arial" w:cs="Arial"/>
          <w:spacing w:val="-3"/>
          <w:sz w:val="26"/>
          <w:szCs w:val="26"/>
        </w:rPr>
      </w:pPr>
      <w:r w:rsidRPr="00907FC9">
        <w:rPr>
          <w:rFonts w:ascii="Arial" w:hAnsi="Arial" w:cs="Arial"/>
          <w:spacing w:val="-3"/>
          <w:sz w:val="26"/>
          <w:szCs w:val="26"/>
        </w:rPr>
        <w:t xml:space="preserve">Notifíquese </w:t>
      </w:r>
      <w:r w:rsidR="0003665D" w:rsidRPr="00907FC9">
        <w:rPr>
          <w:rFonts w:ascii="Arial" w:hAnsi="Arial" w:cs="Arial"/>
          <w:spacing w:val="-3"/>
          <w:sz w:val="26"/>
          <w:szCs w:val="26"/>
        </w:rPr>
        <w:t xml:space="preserve">y </w:t>
      </w:r>
      <w:r w:rsidRPr="00907FC9">
        <w:rPr>
          <w:rFonts w:ascii="Arial" w:hAnsi="Arial" w:cs="Arial"/>
          <w:spacing w:val="-3"/>
          <w:sz w:val="26"/>
          <w:szCs w:val="26"/>
        </w:rPr>
        <w:t>cúmplase</w:t>
      </w:r>
    </w:p>
    <w:p w:rsidR="0003665D" w:rsidRPr="00907FC9" w:rsidRDefault="0003665D" w:rsidP="0003665D">
      <w:pPr>
        <w:pStyle w:val="Sinespaciado1"/>
        <w:spacing w:line="360" w:lineRule="auto"/>
        <w:ind w:firstLine="2835"/>
        <w:jc w:val="both"/>
        <w:rPr>
          <w:rFonts w:ascii="Arial" w:hAnsi="Arial" w:cs="Arial"/>
          <w:spacing w:val="-3"/>
          <w:sz w:val="26"/>
          <w:szCs w:val="26"/>
        </w:rPr>
      </w:pPr>
    </w:p>
    <w:p w:rsidR="0087534B" w:rsidRPr="00907FC9" w:rsidRDefault="0003665D" w:rsidP="00907FC9">
      <w:pPr>
        <w:pStyle w:val="Sinespaciado1"/>
        <w:spacing w:line="360" w:lineRule="auto"/>
        <w:ind w:firstLine="2835"/>
        <w:jc w:val="both"/>
        <w:rPr>
          <w:rFonts w:ascii="Arial" w:hAnsi="Arial" w:cs="Arial"/>
          <w:spacing w:val="-3"/>
          <w:sz w:val="26"/>
          <w:szCs w:val="26"/>
        </w:rPr>
      </w:pPr>
      <w:r w:rsidRPr="00907FC9">
        <w:rPr>
          <w:rFonts w:ascii="Arial" w:hAnsi="Arial" w:cs="Arial"/>
          <w:spacing w:val="-3"/>
          <w:sz w:val="26"/>
          <w:szCs w:val="26"/>
        </w:rPr>
        <w:t>Los Magistrados,</w:t>
      </w:r>
    </w:p>
    <w:p w:rsidR="0003665D" w:rsidRPr="008765A3" w:rsidRDefault="0003665D" w:rsidP="0003665D">
      <w:pPr>
        <w:pStyle w:val="Sinespaciado1"/>
        <w:spacing w:line="360" w:lineRule="auto"/>
        <w:ind w:firstLine="2835"/>
        <w:jc w:val="both"/>
        <w:rPr>
          <w:rFonts w:ascii="Arial" w:hAnsi="Arial" w:cs="Arial"/>
          <w:spacing w:val="-3"/>
          <w:sz w:val="24"/>
          <w:szCs w:val="26"/>
        </w:rPr>
      </w:pPr>
    </w:p>
    <w:p w:rsidR="0003665D" w:rsidRPr="008765A3" w:rsidRDefault="0003665D" w:rsidP="0003665D">
      <w:pPr>
        <w:pStyle w:val="Sinespaciado1"/>
        <w:spacing w:line="360" w:lineRule="auto"/>
        <w:ind w:firstLine="2835"/>
        <w:jc w:val="both"/>
        <w:rPr>
          <w:rFonts w:ascii="Arial" w:hAnsi="Arial" w:cs="Arial"/>
          <w:spacing w:val="-3"/>
          <w:sz w:val="24"/>
          <w:szCs w:val="26"/>
        </w:rPr>
      </w:pPr>
    </w:p>
    <w:p w:rsidR="0087534B" w:rsidRPr="00907FC9" w:rsidRDefault="0003665D" w:rsidP="00907FC9">
      <w:pPr>
        <w:pStyle w:val="Sinespaciado1"/>
        <w:spacing w:line="360" w:lineRule="auto"/>
        <w:ind w:firstLine="2835"/>
        <w:jc w:val="both"/>
        <w:rPr>
          <w:rFonts w:ascii="Arial" w:hAnsi="Arial" w:cs="Arial"/>
          <w:b/>
          <w:spacing w:val="-3"/>
        </w:rPr>
      </w:pPr>
      <w:r w:rsidRPr="008765A3">
        <w:rPr>
          <w:rFonts w:ascii="Arial" w:hAnsi="Arial" w:cs="Arial"/>
          <w:b/>
          <w:spacing w:val="-3"/>
        </w:rPr>
        <w:t>EDDER JIMMY SÁNCHEZ CALAMBÁS</w:t>
      </w:r>
    </w:p>
    <w:p w:rsidR="0003665D" w:rsidRPr="00154E56" w:rsidRDefault="0003665D" w:rsidP="0003665D">
      <w:pPr>
        <w:pStyle w:val="Sinespaciado1"/>
        <w:spacing w:line="360" w:lineRule="auto"/>
        <w:ind w:firstLine="2835"/>
        <w:jc w:val="both"/>
        <w:rPr>
          <w:rFonts w:ascii="Arial" w:hAnsi="Arial" w:cs="Arial"/>
          <w:b/>
          <w:spacing w:val="-3"/>
          <w:sz w:val="24"/>
          <w:szCs w:val="26"/>
        </w:rPr>
      </w:pPr>
    </w:p>
    <w:p w:rsidR="0003665D" w:rsidRDefault="0003665D" w:rsidP="0003665D">
      <w:pPr>
        <w:pStyle w:val="Sinespaciado1"/>
        <w:spacing w:line="360" w:lineRule="auto"/>
        <w:ind w:firstLine="2835"/>
        <w:jc w:val="both"/>
        <w:rPr>
          <w:rFonts w:ascii="Arial" w:hAnsi="Arial" w:cs="Arial"/>
          <w:b/>
          <w:spacing w:val="-3"/>
          <w:sz w:val="24"/>
          <w:szCs w:val="26"/>
        </w:rPr>
      </w:pPr>
    </w:p>
    <w:p w:rsidR="00907FC9" w:rsidRPr="00154E56" w:rsidRDefault="00907FC9" w:rsidP="0003665D">
      <w:pPr>
        <w:pStyle w:val="Sinespaciado1"/>
        <w:spacing w:line="360" w:lineRule="auto"/>
        <w:ind w:firstLine="2835"/>
        <w:jc w:val="both"/>
        <w:rPr>
          <w:rFonts w:ascii="Arial" w:hAnsi="Arial" w:cs="Arial"/>
          <w:b/>
          <w:spacing w:val="-3"/>
          <w:sz w:val="24"/>
          <w:szCs w:val="26"/>
        </w:rPr>
      </w:pPr>
    </w:p>
    <w:p w:rsidR="0087534B" w:rsidRDefault="0003665D" w:rsidP="0087534B">
      <w:pPr>
        <w:pStyle w:val="Sinespaciado1"/>
        <w:spacing w:line="360" w:lineRule="auto"/>
        <w:ind w:firstLine="2835"/>
        <w:jc w:val="both"/>
        <w:rPr>
          <w:rFonts w:ascii="Arial" w:hAnsi="Arial" w:cs="Arial"/>
          <w:b/>
          <w:spacing w:val="-3"/>
        </w:rPr>
      </w:pPr>
      <w:r w:rsidRPr="008765A3">
        <w:rPr>
          <w:rFonts w:ascii="Arial" w:hAnsi="Arial" w:cs="Arial"/>
          <w:b/>
          <w:spacing w:val="-3"/>
        </w:rPr>
        <w:t>JAIME ALBERTO SARAZA NARANJO</w:t>
      </w:r>
    </w:p>
    <w:p w:rsidR="0087534B" w:rsidRDefault="0087534B" w:rsidP="00907FC9">
      <w:pPr>
        <w:pStyle w:val="Sinespaciado1"/>
        <w:spacing w:line="360" w:lineRule="auto"/>
        <w:jc w:val="both"/>
        <w:rPr>
          <w:rFonts w:ascii="Arial" w:hAnsi="Arial" w:cs="Arial"/>
          <w:b/>
          <w:spacing w:val="-3"/>
        </w:rPr>
      </w:pPr>
    </w:p>
    <w:p w:rsidR="0087534B" w:rsidRDefault="0087534B" w:rsidP="0087534B">
      <w:pPr>
        <w:pStyle w:val="Sinespaciado1"/>
        <w:spacing w:line="360" w:lineRule="auto"/>
        <w:ind w:firstLine="2835"/>
        <w:jc w:val="both"/>
        <w:rPr>
          <w:rFonts w:ascii="Arial" w:hAnsi="Arial" w:cs="Arial"/>
          <w:b/>
          <w:spacing w:val="-3"/>
        </w:rPr>
      </w:pPr>
    </w:p>
    <w:p w:rsidR="00D61264" w:rsidRDefault="00D61264" w:rsidP="0087534B">
      <w:pPr>
        <w:pStyle w:val="Sinespaciado1"/>
        <w:spacing w:line="360" w:lineRule="auto"/>
        <w:ind w:firstLine="2835"/>
        <w:jc w:val="both"/>
        <w:rPr>
          <w:rFonts w:ascii="Arial" w:hAnsi="Arial" w:cs="Arial"/>
          <w:b/>
          <w:spacing w:val="-3"/>
        </w:rPr>
      </w:pPr>
    </w:p>
    <w:p w:rsidR="0003665D" w:rsidRPr="0018144E" w:rsidRDefault="0003665D" w:rsidP="0087534B">
      <w:pPr>
        <w:pStyle w:val="Sinespaciado1"/>
        <w:spacing w:line="360" w:lineRule="auto"/>
        <w:ind w:firstLine="2835"/>
        <w:jc w:val="both"/>
        <w:rPr>
          <w:rFonts w:ascii="Arial" w:hAnsi="Arial" w:cs="Arial"/>
          <w:b/>
          <w:spacing w:val="-3"/>
        </w:rPr>
      </w:pPr>
      <w:r w:rsidRPr="008765A3">
        <w:rPr>
          <w:rFonts w:ascii="Arial" w:hAnsi="Arial" w:cs="Arial"/>
          <w:b/>
        </w:rPr>
        <w:t>CLAUDIA MARÍA ARCILA RÍOS</w:t>
      </w:r>
    </w:p>
    <w:sectPr w:rsidR="0003665D" w:rsidRPr="0018144E" w:rsidSect="008F061A">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226" w:rsidRDefault="009F0226" w:rsidP="002167C9">
      <w:r>
        <w:separator/>
      </w:r>
    </w:p>
  </w:endnote>
  <w:endnote w:type="continuationSeparator" w:id="0">
    <w:p w:rsidR="009F0226" w:rsidRDefault="009F0226" w:rsidP="0021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1A" w:rsidRPr="00B97631" w:rsidRDefault="002124A2">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35E2F">
      <w:rPr>
        <w:rFonts w:ascii="Arial" w:hAnsi="Arial" w:cs="Arial"/>
        <w:noProof/>
        <w:sz w:val="22"/>
        <w:szCs w:val="22"/>
      </w:rPr>
      <w:t>1</w:t>
    </w:r>
    <w:r w:rsidRPr="00B97631">
      <w:rPr>
        <w:rFonts w:ascii="Arial" w:hAnsi="Arial" w:cs="Arial"/>
        <w:sz w:val="22"/>
        <w:szCs w:val="22"/>
      </w:rPr>
      <w:fldChar w:fldCharType="end"/>
    </w:r>
  </w:p>
  <w:p w:rsidR="008F061A" w:rsidRDefault="009F02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226" w:rsidRDefault="009F0226" w:rsidP="002167C9">
      <w:r>
        <w:separator/>
      </w:r>
    </w:p>
  </w:footnote>
  <w:footnote w:type="continuationSeparator" w:id="0">
    <w:p w:rsidR="009F0226" w:rsidRDefault="009F0226" w:rsidP="002167C9">
      <w:r>
        <w:continuationSeparator/>
      </w:r>
    </w:p>
  </w:footnote>
  <w:footnote w:id="1">
    <w:p w:rsidR="0003665D" w:rsidRPr="003237E8" w:rsidRDefault="0003665D" w:rsidP="0003665D">
      <w:pPr>
        <w:pStyle w:val="Textonotapie"/>
        <w:rPr>
          <w:rFonts w:ascii="Arial" w:hAnsi="Arial" w:cs="Arial"/>
          <w:lang w:val="es-CO"/>
        </w:rPr>
      </w:pPr>
      <w:r w:rsidRPr="003237E8">
        <w:rPr>
          <w:rStyle w:val="Refdenotaalpie"/>
          <w:rFonts w:ascii="Arial" w:hAnsi="Arial" w:cs="Arial"/>
        </w:rPr>
        <w:footnoteRef/>
      </w:r>
      <w:r w:rsidRPr="003237E8">
        <w:rPr>
          <w:rFonts w:ascii="Arial" w:hAnsi="Arial" w:cs="Arial"/>
        </w:rPr>
        <w:t xml:space="preserve"> Sentencia T-230 de 2013, M.P. Luís Guillermo Guerrero Pérez.</w:t>
      </w:r>
    </w:p>
  </w:footnote>
  <w:footnote w:id="2">
    <w:p w:rsidR="0003665D" w:rsidRPr="009C66E7" w:rsidRDefault="0003665D" w:rsidP="0003665D">
      <w:pPr>
        <w:pStyle w:val="Textonotapie"/>
        <w:rPr>
          <w:rFonts w:ascii="Arial" w:hAnsi="Arial" w:cs="Arial"/>
          <w:lang w:val="es-CO"/>
        </w:rPr>
      </w:pPr>
      <w:r w:rsidRPr="009C66E7">
        <w:rPr>
          <w:rStyle w:val="Refdenotaalpie"/>
          <w:rFonts w:ascii="Arial" w:hAnsi="Arial" w:cs="Arial"/>
        </w:rPr>
        <w:footnoteRef/>
      </w:r>
      <w:r w:rsidRPr="009C66E7">
        <w:rPr>
          <w:rFonts w:ascii="Arial" w:hAnsi="Arial" w:cs="Arial"/>
        </w:rPr>
        <w:t xml:space="preserve"> Corte Suprema de Justicia – Sala Casación Civil,  STC8413-2015 Radicación n.° 66001-22-13-000-2015-00178-01, 2 julio de 2015; M.P. GIRALDO GUTIÉRREZ F</w:t>
      </w:r>
      <w:r>
        <w:rPr>
          <w:rFonts w:ascii="Arial" w:hAnsi="Arial" w:cs="Arial"/>
        </w:rPr>
        <w:t>ernando.</w:t>
      </w:r>
    </w:p>
  </w:footnote>
  <w:footnote w:id="3">
    <w:p w:rsidR="003957FD" w:rsidRDefault="003957FD" w:rsidP="003957FD">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A" w:rsidRPr="005643A9" w:rsidRDefault="002124A2"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2124A2" w:rsidP="002031D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490F8D1C" wp14:editId="74A550F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9F0226" w:rsidP="002031DA">
    <w:pPr>
      <w:pStyle w:val="Sinespaciado1"/>
      <w:rPr>
        <w:rFonts w:ascii="Arial" w:hAnsi="Arial" w:cs="Arial"/>
        <w:sz w:val="16"/>
        <w:szCs w:val="16"/>
      </w:rPr>
    </w:pPr>
  </w:p>
  <w:p w:rsidR="002031DA" w:rsidRPr="005643A9" w:rsidRDefault="009F0226" w:rsidP="002031DA">
    <w:pPr>
      <w:pStyle w:val="Sinespaciado2"/>
      <w:rPr>
        <w:rFonts w:ascii="Arial" w:hAnsi="Arial" w:cs="Arial"/>
        <w:sz w:val="16"/>
        <w:szCs w:val="16"/>
      </w:rPr>
    </w:pPr>
  </w:p>
  <w:p w:rsidR="002031DA" w:rsidRDefault="002124A2"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2124A2" w:rsidP="002031D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FD7E65">
      <w:rPr>
        <w:rFonts w:ascii="Arial" w:hAnsi="Arial" w:cs="Arial"/>
        <w:sz w:val="16"/>
        <w:szCs w:val="16"/>
      </w:rPr>
      <w:t>s</w:t>
    </w:r>
    <w:r>
      <w:rPr>
        <w:rFonts w:ascii="Arial" w:hAnsi="Arial" w:cs="Arial"/>
        <w:sz w:val="16"/>
        <w:szCs w:val="16"/>
      </w:rPr>
      <w:t xml:space="preserve">: </w:t>
    </w:r>
    <w:r w:rsidR="00FD7E65">
      <w:rPr>
        <w:rFonts w:ascii="Arial" w:hAnsi="Arial" w:cs="Arial"/>
        <w:sz w:val="16"/>
        <w:szCs w:val="16"/>
      </w:rPr>
      <w:t>T-1a. 66001-22-13-000-2016-00806</w:t>
    </w:r>
    <w:r>
      <w:rPr>
        <w:rFonts w:ascii="Arial" w:hAnsi="Arial" w:cs="Arial"/>
        <w:sz w:val="16"/>
        <w:szCs w:val="16"/>
      </w:rPr>
      <w:t>-00 y otro</w:t>
    </w:r>
    <w:r w:rsidR="00FD7E65">
      <w:rPr>
        <w:rFonts w:ascii="Arial" w:hAnsi="Arial" w:cs="Arial"/>
        <w:sz w:val="16"/>
        <w:szCs w:val="16"/>
      </w:rPr>
      <w:t>s</w:t>
    </w:r>
    <w:r>
      <w:rPr>
        <w:rFonts w:ascii="Arial" w:hAnsi="Arial" w:cs="Arial"/>
        <w:sz w:val="16"/>
        <w:szCs w:val="16"/>
      </w:rPr>
      <w:t>.</w:t>
    </w:r>
  </w:p>
  <w:p w:rsidR="002031DA" w:rsidRPr="005643A9" w:rsidRDefault="002124A2" w:rsidP="002031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C9"/>
    <w:rsid w:val="00010679"/>
    <w:rsid w:val="0003665D"/>
    <w:rsid w:val="00045804"/>
    <w:rsid w:val="00072781"/>
    <w:rsid w:val="00080FB6"/>
    <w:rsid w:val="0008476A"/>
    <w:rsid w:val="000A174E"/>
    <w:rsid w:val="000A2519"/>
    <w:rsid w:val="000A29B1"/>
    <w:rsid w:val="000F725A"/>
    <w:rsid w:val="00153D98"/>
    <w:rsid w:val="002124A2"/>
    <w:rsid w:val="002167C9"/>
    <w:rsid w:val="00243CE8"/>
    <w:rsid w:val="002479B3"/>
    <w:rsid w:val="00260C12"/>
    <w:rsid w:val="00331842"/>
    <w:rsid w:val="003957FD"/>
    <w:rsid w:val="003A2AE5"/>
    <w:rsid w:val="003B241D"/>
    <w:rsid w:val="0041320B"/>
    <w:rsid w:val="004745B8"/>
    <w:rsid w:val="004D235F"/>
    <w:rsid w:val="00526363"/>
    <w:rsid w:val="005B136B"/>
    <w:rsid w:val="005C358E"/>
    <w:rsid w:val="00782E5B"/>
    <w:rsid w:val="00850E6E"/>
    <w:rsid w:val="0087534B"/>
    <w:rsid w:val="00877E73"/>
    <w:rsid w:val="00907FC9"/>
    <w:rsid w:val="0095739C"/>
    <w:rsid w:val="009651A9"/>
    <w:rsid w:val="009F0226"/>
    <w:rsid w:val="00A15F41"/>
    <w:rsid w:val="00B222B0"/>
    <w:rsid w:val="00B27CD1"/>
    <w:rsid w:val="00B35E2F"/>
    <w:rsid w:val="00BF046F"/>
    <w:rsid w:val="00CF4FD5"/>
    <w:rsid w:val="00D61264"/>
    <w:rsid w:val="00D67B96"/>
    <w:rsid w:val="00D75506"/>
    <w:rsid w:val="00DA0E29"/>
    <w:rsid w:val="00DB59B3"/>
    <w:rsid w:val="00DD34E0"/>
    <w:rsid w:val="00E13146"/>
    <w:rsid w:val="00ED3185"/>
    <w:rsid w:val="00EE0F57"/>
    <w:rsid w:val="00EF2886"/>
    <w:rsid w:val="00F34199"/>
    <w:rsid w:val="00F348D9"/>
    <w:rsid w:val="00FD7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7815-FD6D-4868-9D28-97DD5325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C9"/>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Text,ft"/>
    <w:basedOn w:val="Normal"/>
    <w:link w:val="TextonotapieCar"/>
    <w:qFormat/>
    <w:rsid w:val="002167C9"/>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Text Car,ft Car"/>
    <w:basedOn w:val="Fuentedeprrafopredeter"/>
    <w:link w:val="Textonotapie"/>
    <w:rsid w:val="002167C9"/>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167C9"/>
    <w:rPr>
      <w:rFonts w:cs="Times New Roman"/>
      <w:vertAlign w:val="superscript"/>
    </w:rPr>
  </w:style>
  <w:style w:type="paragraph" w:customStyle="1" w:styleId="Sinespaciado1">
    <w:name w:val="Sin espaciado1"/>
    <w:link w:val="NoSpacingChar"/>
    <w:uiPriority w:val="99"/>
    <w:rsid w:val="002167C9"/>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67C9"/>
    <w:pPr>
      <w:tabs>
        <w:tab w:val="center" w:pos="4419"/>
        <w:tab w:val="right" w:pos="8838"/>
      </w:tabs>
    </w:pPr>
  </w:style>
  <w:style w:type="character" w:customStyle="1" w:styleId="EncabezadoCar">
    <w:name w:val="Encabezado Car"/>
    <w:basedOn w:val="Fuentedeprrafopredeter"/>
    <w:link w:val="Encabezado"/>
    <w:uiPriority w:val="99"/>
    <w:rsid w:val="002167C9"/>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67C9"/>
    <w:pPr>
      <w:tabs>
        <w:tab w:val="center" w:pos="4419"/>
        <w:tab w:val="right" w:pos="8838"/>
      </w:tabs>
    </w:pPr>
  </w:style>
  <w:style w:type="character" w:customStyle="1" w:styleId="PiedepginaCar">
    <w:name w:val="Pie de página Car"/>
    <w:basedOn w:val="Fuentedeprrafopredeter"/>
    <w:link w:val="Piedepgina"/>
    <w:uiPriority w:val="99"/>
    <w:rsid w:val="002167C9"/>
    <w:rPr>
      <w:rFonts w:ascii="Times New Roman" w:eastAsia="Calibri" w:hAnsi="Times New Roman" w:cs="Times New Roman"/>
      <w:sz w:val="20"/>
      <w:szCs w:val="20"/>
      <w:lang w:eastAsia="es-ES"/>
    </w:rPr>
  </w:style>
  <w:style w:type="paragraph" w:customStyle="1" w:styleId="Sinespaciado2">
    <w:name w:val="Sin espaciado2"/>
    <w:uiPriority w:val="99"/>
    <w:rsid w:val="002167C9"/>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2167C9"/>
    <w:rPr>
      <w:rFonts w:ascii="Calibri" w:eastAsia="Calibri" w:hAnsi="Calibri" w:cs="Times New Roman"/>
      <w:lang w:val="es-CO"/>
    </w:rPr>
  </w:style>
  <w:style w:type="paragraph" w:customStyle="1" w:styleId="Sinespaciado3">
    <w:name w:val="Sin espaciado3"/>
    <w:rsid w:val="002167C9"/>
    <w:pPr>
      <w:spacing w:after="0" w:line="240" w:lineRule="auto"/>
    </w:pPr>
    <w:rPr>
      <w:rFonts w:ascii="Calibri" w:eastAsia="Times New Roman" w:hAnsi="Calibri" w:cs="Times New Roman"/>
      <w:lang w:val="es-CO"/>
    </w:rPr>
  </w:style>
  <w:style w:type="paragraph" w:styleId="Sinespaciado">
    <w:name w:val="No Spacing"/>
    <w:uiPriority w:val="99"/>
    <w:qFormat/>
    <w:rsid w:val="002167C9"/>
    <w:pPr>
      <w:spacing w:after="0" w:line="240" w:lineRule="auto"/>
    </w:pPr>
    <w:rPr>
      <w:rFonts w:ascii="Times New Roman" w:eastAsia="Times New Roman" w:hAnsi="Times New Roman" w:cs="Times New Roman"/>
      <w:sz w:val="20"/>
      <w:szCs w:val="20"/>
      <w:lang w:eastAsia="es-ES"/>
    </w:rPr>
  </w:style>
  <w:style w:type="paragraph" w:customStyle="1" w:styleId="Style158">
    <w:name w:val="Style158"/>
    <w:basedOn w:val="Normal"/>
    <w:uiPriority w:val="99"/>
    <w:rsid w:val="0095739C"/>
    <w:pPr>
      <w:widowControl w:val="0"/>
      <w:autoSpaceDE w:val="0"/>
      <w:autoSpaceDN w:val="0"/>
      <w:adjustRightInd w:val="0"/>
      <w:jc w:val="both"/>
    </w:pPr>
    <w:rPr>
      <w:rFonts w:ascii="Arial Unicode MS" w:eastAsia="Arial Unicode MS" w:hAnsiTheme="minorHAnsi" w:cs="Arial Unicode MS"/>
      <w:sz w:val="24"/>
      <w:szCs w:val="24"/>
    </w:rPr>
  </w:style>
  <w:style w:type="character" w:customStyle="1" w:styleId="FontStyle273">
    <w:name w:val="Font Style273"/>
    <w:basedOn w:val="Fuentedeprrafopredeter"/>
    <w:uiPriority w:val="99"/>
    <w:rsid w:val="0095739C"/>
    <w:rPr>
      <w:rFonts w:ascii="Arial Unicode MS" w:eastAsia="Arial Unicode MS" w:cs="Arial Unicode MS"/>
      <w:b/>
      <w:bCs/>
      <w:color w:val="000000"/>
      <w:sz w:val="20"/>
      <w:szCs w:val="20"/>
    </w:rPr>
  </w:style>
  <w:style w:type="character" w:customStyle="1" w:styleId="FontStyle317">
    <w:name w:val="Font Style317"/>
    <w:basedOn w:val="Fuentedeprrafopredeter"/>
    <w:uiPriority w:val="99"/>
    <w:rsid w:val="00F34199"/>
    <w:rPr>
      <w:rFonts w:ascii="Arial Unicode MS" w:eastAsia="Arial Unicode MS" w:cs="Arial Unicode MS"/>
      <w:color w:val="000000"/>
      <w:sz w:val="20"/>
      <w:szCs w:val="20"/>
    </w:rPr>
  </w:style>
  <w:style w:type="paragraph" w:styleId="Textodeglobo">
    <w:name w:val="Balloon Text"/>
    <w:basedOn w:val="Normal"/>
    <w:link w:val="TextodegloboCar"/>
    <w:uiPriority w:val="99"/>
    <w:semiHidden/>
    <w:unhideWhenUsed/>
    <w:rsid w:val="00D612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264"/>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TotalTime>
  <Pages>9</Pages>
  <Words>2446</Words>
  <Characters>13453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26</cp:revision>
  <cp:lastPrinted>2016-09-02T14:56:00Z</cp:lastPrinted>
  <dcterms:created xsi:type="dcterms:W3CDTF">2016-09-01T11:19:00Z</dcterms:created>
  <dcterms:modified xsi:type="dcterms:W3CDTF">2016-11-30T12:40:00Z</dcterms:modified>
</cp:coreProperties>
</file>