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40" w:rsidRDefault="000D7B40" w:rsidP="000D7B40">
      <w:pPr>
        <w:tabs>
          <w:tab w:val="center" w:pos="4419"/>
          <w:tab w:val="right" w:pos="8838"/>
        </w:tabs>
        <w:ind w:right="-7"/>
        <w:jc w:val="center"/>
        <w:rPr>
          <w:rFonts w:ascii="Arial Narrow" w:hAnsi="Arial Narrow"/>
          <w:b/>
          <w:sz w:val="28"/>
          <w:szCs w:val="28"/>
          <w:lang w:val="x-none" w:eastAsia="x-none"/>
        </w:rPr>
      </w:pPr>
    </w:p>
    <w:p w:rsidR="000D7B40" w:rsidRPr="006C0BF2" w:rsidRDefault="000D7B40" w:rsidP="000D7B40">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0D7B40" w:rsidRPr="006C0BF2" w:rsidRDefault="000D7B40" w:rsidP="000D7B40">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lang w:val="es-ES"/>
        </w:rPr>
        <w:drawing>
          <wp:inline distT="0" distB="0" distL="0" distR="0" wp14:anchorId="3806BE2F" wp14:editId="75BADD2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0D7B40" w:rsidRPr="006C0BF2" w:rsidRDefault="000D7B40" w:rsidP="000D7B40">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0D7B40" w:rsidRDefault="000D7B40" w:rsidP="000D7B40">
      <w:pPr>
        <w:tabs>
          <w:tab w:val="center" w:pos="4419"/>
          <w:tab w:val="right" w:pos="8838"/>
        </w:tabs>
        <w:ind w:right="-7"/>
        <w:jc w:val="center"/>
        <w:rPr>
          <w:rFonts w:ascii="Arial Narrow" w:hAnsi="Arial Narrow" w:cs="Tahoma"/>
          <w:b/>
          <w:sz w:val="28"/>
          <w:szCs w:val="28"/>
          <w:lang w:val="es-CO"/>
        </w:rPr>
      </w:pPr>
      <w:r w:rsidRPr="006C0BF2">
        <w:rPr>
          <w:rFonts w:ascii="Arial Narrow" w:hAnsi="Arial Narrow" w:cs="Tahoma"/>
          <w:b/>
          <w:sz w:val="28"/>
          <w:szCs w:val="28"/>
          <w:lang w:val="es-CO"/>
        </w:rPr>
        <w:t>MAGISTRADO PONENTE: FRANCISCO JAVIER TAMAYO TABARES</w:t>
      </w:r>
    </w:p>
    <w:p w:rsidR="000D7B40" w:rsidRPr="006C0BF2" w:rsidRDefault="000D7B40" w:rsidP="000D7B40">
      <w:pPr>
        <w:tabs>
          <w:tab w:val="center" w:pos="4419"/>
          <w:tab w:val="right" w:pos="8838"/>
        </w:tabs>
        <w:ind w:right="-7"/>
        <w:jc w:val="center"/>
        <w:rPr>
          <w:rFonts w:ascii="Arial Narrow" w:hAnsi="Arial Narrow"/>
          <w:b/>
          <w:sz w:val="28"/>
          <w:szCs w:val="28"/>
          <w:lang w:eastAsia="x-none"/>
        </w:rPr>
      </w:pPr>
    </w:p>
    <w:p w:rsidR="000D7B40" w:rsidRPr="00B7797F" w:rsidRDefault="000D7B40" w:rsidP="000D7B40">
      <w:pPr>
        <w:pStyle w:val="Sinespaciado"/>
        <w:rPr>
          <w:sz w:val="18"/>
          <w:szCs w:val="18"/>
        </w:rPr>
      </w:pPr>
    </w:p>
    <w:p w:rsidR="000D7B40" w:rsidRPr="000D7B40" w:rsidRDefault="000D7B40" w:rsidP="000D7B40">
      <w:pPr>
        <w:jc w:val="both"/>
        <w:rPr>
          <w:rFonts w:ascii="Arial Narrow" w:hAnsi="Arial Narrow" w:cs="Arial"/>
          <w:sz w:val="18"/>
          <w:szCs w:val="18"/>
        </w:rPr>
      </w:pPr>
      <w:r w:rsidRPr="000D7B40">
        <w:rPr>
          <w:rFonts w:ascii="Arial Narrow" w:hAnsi="Arial Narrow" w:cs="Arial"/>
          <w:b/>
          <w:sz w:val="18"/>
          <w:szCs w:val="18"/>
        </w:rPr>
        <w:t>Radicación Nro.</w:t>
      </w:r>
      <w:r w:rsidRPr="000D7B40">
        <w:rPr>
          <w:rFonts w:ascii="Arial Narrow" w:hAnsi="Arial Narrow" w:cs="Arial"/>
          <w:sz w:val="18"/>
          <w:szCs w:val="18"/>
        </w:rPr>
        <w:t xml:space="preserve"> </w:t>
      </w:r>
      <w:r w:rsidRPr="000D7B40">
        <w:rPr>
          <w:rFonts w:ascii="Arial Narrow" w:hAnsi="Arial Narrow" w:cs="Arial"/>
          <w:sz w:val="18"/>
          <w:szCs w:val="18"/>
        </w:rPr>
        <w:tab/>
      </w:r>
      <w:r w:rsidRPr="000D7B40">
        <w:rPr>
          <w:rFonts w:ascii="Arial Narrow" w:hAnsi="Arial Narrow" w:cs="Arial"/>
          <w:sz w:val="18"/>
          <w:szCs w:val="18"/>
        </w:rPr>
        <w:tab/>
        <w:t>:</w:t>
      </w:r>
      <w:r w:rsidRPr="000D7B40">
        <w:rPr>
          <w:rFonts w:ascii="Arial Narrow" w:hAnsi="Arial Narrow" w:cs="Arial"/>
          <w:sz w:val="18"/>
          <w:szCs w:val="18"/>
        </w:rPr>
        <w:tab/>
        <w:t>66594-31-89-001-2013-00013-01</w:t>
      </w:r>
    </w:p>
    <w:p w:rsidR="000D7B40" w:rsidRPr="000D7B40" w:rsidRDefault="000D7B40" w:rsidP="000D7B40">
      <w:pPr>
        <w:jc w:val="both"/>
        <w:rPr>
          <w:rFonts w:ascii="Arial Narrow" w:hAnsi="Arial Narrow" w:cs="Arial"/>
          <w:b/>
          <w:sz w:val="18"/>
          <w:szCs w:val="18"/>
        </w:rPr>
      </w:pPr>
      <w:r w:rsidRPr="000D7B40">
        <w:rPr>
          <w:rFonts w:ascii="Arial Narrow" w:hAnsi="Arial Narrow" w:cs="Arial"/>
          <w:b/>
          <w:sz w:val="18"/>
          <w:szCs w:val="18"/>
        </w:rPr>
        <w:t>Proceso</w:t>
      </w:r>
      <w:r w:rsidRPr="000D7B40">
        <w:rPr>
          <w:rFonts w:ascii="Arial Narrow" w:hAnsi="Arial Narrow" w:cs="Arial"/>
          <w:b/>
          <w:sz w:val="18"/>
          <w:szCs w:val="18"/>
        </w:rPr>
        <w:tab/>
      </w:r>
      <w:r w:rsidRPr="000D7B40">
        <w:rPr>
          <w:rFonts w:ascii="Arial Narrow" w:hAnsi="Arial Narrow" w:cs="Arial"/>
          <w:b/>
          <w:sz w:val="18"/>
          <w:szCs w:val="18"/>
        </w:rPr>
        <w:tab/>
      </w:r>
      <w:r w:rsidRPr="000D7B40">
        <w:rPr>
          <w:rFonts w:ascii="Arial Narrow" w:hAnsi="Arial Narrow" w:cs="Arial"/>
          <w:sz w:val="18"/>
          <w:szCs w:val="18"/>
        </w:rPr>
        <w:tab/>
        <w:t>:</w:t>
      </w:r>
      <w:r w:rsidRPr="000D7B40">
        <w:rPr>
          <w:rFonts w:ascii="Arial Narrow" w:hAnsi="Arial Narrow" w:cs="Arial"/>
          <w:sz w:val="18"/>
          <w:szCs w:val="18"/>
        </w:rPr>
        <w:tab/>
        <w:t>Incidente de Desacato</w:t>
      </w:r>
    </w:p>
    <w:p w:rsidR="000D7B40" w:rsidRPr="000D7B40" w:rsidRDefault="000D7B40" w:rsidP="000D7B40">
      <w:pPr>
        <w:jc w:val="both"/>
        <w:rPr>
          <w:rFonts w:ascii="Arial Narrow" w:hAnsi="Arial Narrow" w:cs="Arial"/>
          <w:sz w:val="18"/>
          <w:szCs w:val="18"/>
          <w:lang w:val="es-ES"/>
        </w:rPr>
      </w:pPr>
      <w:r w:rsidRPr="000D7B40">
        <w:rPr>
          <w:rFonts w:ascii="Arial Narrow" w:hAnsi="Arial Narrow" w:cs="Arial"/>
          <w:b/>
          <w:sz w:val="18"/>
          <w:szCs w:val="18"/>
        </w:rPr>
        <w:t>Accionante</w:t>
      </w:r>
      <w:r w:rsidRPr="000D7B40">
        <w:rPr>
          <w:rFonts w:ascii="Arial Narrow" w:hAnsi="Arial Narrow" w:cs="Arial"/>
          <w:b/>
          <w:sz w:val="18"/>
          <w:szCs w:val="18"/>
        </w:rPr>
        <w:tab/>
      </w:r>
      <w:r w:rsidRPr="000D7B40">
        <w:rPr>
          <w:rFonts w:ascii="Arial Narrow" w:hAnsi="Arial Narrow" w:cs="Arial"/>
          <w:sz w:val="18"/>
          <w:szCs w:val="18"/>
        </w:rPr>
        <w:tab/>
        <w:t>:</w:t>
      </w:r>
      <w:r w:rsidRPr="000D7B40">
        <w:rPr>
          <w:rFonts w:ascii="Arial Narrow" w:hAnsi="Arial Narrow" w:cs="Arial"/>
          <w:sz w:val="18"/>
          <w:szCs w:val="18"/>
        </w:rPr>
        <w:tab/>
      </w:r>
      <w:r w:rsidRPr="000D7B40">
        <w:rPr>
          <w:rFonts w:ascii="Arial Narrow" w:hAnsi="Arial Narrow" w:cs="Arial"/>
          <w:sz w:val="18"/>
          <w:szCs w:val="18"/>
          <w:lang w:val="es-ES"/>
        </w:rPr>
        <w:t xml:space="preserve">Ana Carmenza Trejos Restrepo  </w:t>
      </w:r>
    </w:p>
    <w:p w:rsidR="000D7B40" w:rsidRPr="000D7B40" w:rsidRDefault="000D7B40" w:rsidP="000D7B40">
      <w:pPr>
        <w:pStyle w:val="Encabezado"/>
      </w:pPr>
      <w:r w:rsidRPr="000D7B40">
        <w:rPr>
          <w:rFonts w:ascii="Arial Narrow" w:hAnsi="Arial Narrow" w:cs="Arial"/>
          <w:b/>
          <w:sz w:val="18"/>
          <w:szCs w:val="18"/>
        </w:rPr>
        <w:t>Accionado</w:t>
      </w:r>
      <w:r w:rsidRPr="000D7B40">
        <w:rPr>
          <w:rFonts w:ascii="Arial Narrow" w:hAnsi="Arial Narrow" w:cs="Arial"/>
          <w:b/>
          <w:sz w:val="18"/>
          <w:szCs w:val="18"/>
        </w:rPr>
        <w:tab/>
      </w:r>
      <w:r w:rsidRPr="000D7B40">
        <w:rPr>
          <w:rFonts w:ascii="Arial Narrow" w:hAnsi="Arial Narrow" w:cs="Arial"/>
          <w:b/>
          <w:sz w:val="18"/>
          <w:szCs w:val="18"/>
          <w:lang w:val="es-CO"/>
        </w:rPr>
        <w:t xml:space="preserve">          </w:t>
      </w:r>
      <w:r>
        <w:rPr>
          <w:rFonts w:ascii="Arial Narrow" w:hAnsi="Arial Narrow" w:cs="Arial"/>
          <w:b/>
          <w:sz w:val="18"/>
          <w:szCs w:val="18"/>
          <w:lang w:val="es-CO"/>
        </w:rPr>
        <w:t xml:space="preserve">       </w:t>
      </w:r>
      <w:r w:rsidRPr="000D7B40">
        <w:rPr>
          <w:rFonts w:ascii="Arial Narrow" w:hAnsi="Arial Narrow" w:cs="Arial"/>
          <w:b/>
          <w:sz w:val="18"/>
          <w:szCs w:val="18"/>
          <w:lang w:val="es-CO"/>
        </w:rPr>
        <w:t xml:space="preserve"> </w:t>
      </w:r>
      <w:r w:rsidRPr="000D7B40">
        <w:rPr>
          <w:rFonts w:ascii="Arial Narrow" w:hAnsi="Arial Narrow" w:cs="Arial"/>
          <w:b/>
          <w:sz w:val="18"/>
          <w:szCs w:val="18"/>
        </w:rPr>
        <w:t xml:space="preserve">:                </w:t>
      </w:r>
      <w:r w:rsidRPr="000D7B40">
        <w:rPr>
          <w:rFonts w:ascii="Arial Narrow" w:hAnsi="Arial Narrow" w:cs="Arial"/>
          <w:sz w:val="16"/>
          <w:szCs w:val="16"/>
          <w:lang w:val="es-CO"/>
        </w:rPr>
        <w:t xml:space="preserve">EPS </w:t>
      </w:r>
      <w:r>
        <w:rPr>
          <w:rFonts w:ascii="Arial Narrow" w:hAnsi="Arial Narrow" w:cs="Arial"/>
          <w:sz w:val="16"/>
          <w:szCs w:val="16"/>
          <w:lang w:val="es-CO"/>
        </w:rPr>
        <w:t xml:space="preserve">– S </w:t>
      </w:r>
      <w:r w:rsidRPr="000D7B40">
        <w:rPr>
          <w:rFonts w:ascii="Arial Narrow" w:hAnsi="Arial Narrow" w:cs="Arial"/>
          <w:sz w:val="16"/>
          <w:szCs w:val="16"/>
          <w:lang w:val="es-CO"/>
        </w:rPr>
        <w:t>Cafesalud y la Secretaria de Salud Departamental de Risaralda.</w:t>
      </w:r>
    </w:p>
    <w:p w:rsidR="000D7B40" w:rsidRPr="000D7B40" w:rsidRDefault="000D7B40" w:rsidP="000D7B40">
      <w:pPr>
        <w:ind w:left="708" w:hanging="708"/>
        <w:jc w:val="both"/>
        <w:rPr>
          <w:rFonts w:ascii="Arial Narrow" w:hAnsi="Arial Narrow" w:cs="Arial"/>
          <w:b/>
          <w:sz w:val="18"/>
          <w:szCs w:val="18"/>
        </w:rPr>
      </w:pPr>
      <w:r w:rsidRPr="000D7B40">
        <w:rPr>
          <w:rFonts w:ascii="Arial Narrow" w:hAnsi="Arial Narrow" w:cs="Arial"/>
          <w:b/>
          <w:sz w:val="18"/>
          <w:szCs w:val="18"/>
        </w:rPr>
        <w:t>Juzgado de origen</w:t>
      </w:r>
      <w:r w:rsidRPr="000D7B40">
        <w:rPr>
          <w:rFonts w:ascii="Arial Narrow" w:hAnsi="Arial Narrow" w:cs="Arial"/>
          <w:b/>
          <w:sz w:val="18"/>
          <w:szCs w:val="18"/>
        </w:rPr>
        <w:tab/>
      </w:r>
      <w:r w:rsidRPr="000D7B40">
        <w:rPr>
          <w:rFonts w:ascii="Arial Narrow" w:hAnsi="Arial Narrow" w:cs="Arial"/>
          <w:sz w:val="18"/>
          <w:szCs w:val="18"/>
        </w:rPr>
        <w:tab/>
        <w:t>:</w:t>
      </w:r>
      <w:r w:rsidRPr="000D7B40">
        <w:rPr>
          <w:rFonts w:ascii="Arial Narrow" w:hAnsi="Arial Narrow" w:cs="Arial"/>
          <w:sz w:val="18"/>
          <w:szCs w:val="18"/>
        </w:rPr>
        <w:tab/>
        <w:t xml:space="preserve">Único Promiscuo del Circuito de Quinchía, Risaralda </w:t>
      </w:r>
    </w:p>
    <w:p w:rsidR="000D7B40" w:rsidRPr="000D7B40" w:rsidRDefault="000D7B40" w:rsidP="000D7B40">
      <w:pPr>
        <w:jc w:val="both"/>
        <w:rPr>
          <w:rFonts w:ascii="Arial Narrow" w:hAnsi="Arial Narrow" w:cs="Arial"/>
          <w:b/>
          <w:bCs/>
          <w:sz w:val="18"/>
          <w:szCs w:val="18"/>
        </w:rPr>
      </w:pPr>
      <w:r w:rsidRPr="000D7B40">
        <w:rPr>
          <w:rFonts w:ascii="Arial Narrow" w:hAnsi="Arial Narrow" w:cs="Arial"/>
          <w:b/>
          <w:sz w:val="18"/>
          <w:szCs w:val="18"/>
        </w:rPr>
        <w:t>Providencia</w:t>
      </w:r>
      <w:r w:rsidRPr="000D7B40">
        <w:rPr>
          <w:rFonts w:ascii="Arial Narrow" w:hAnsi="Arial Narrow" w:cs="Arial"/>
          <w:b/>
          <w:sz w:val="18"/>
          <w:szCs w:val="18"/>
        </w:rPr>
        <w:tab/>
      </w:r>
      <w:r w:rsidRPr="000D7B40">
        <w:rPr>
          <w:rFonts w:ascii="Arial Narrow" w:hAnsi="Arial Narrow" w:cs="Arial"/>
          <w:sz w:val="18"/>
          <w:szCs w:val="18"/>
        </w:rPr>
        <w:tab/>
        <w:t xml:space="preserve">: </w:t>
      </w:r>
      <w:r w:rsidRPr="000D7B40">
        <w:rPr>
          <w:rFonts w:ascii="Arial Narrow" w:hAnsi="Arial Narrow" w:cs="Arial"/>
          <w:sz w:val="18"/>
          <w:szCs w:val="18"/>
        </w:rPr>
        <w:tab/>
      </w:r>
      <w:r w:rsidRPr="000D7B40">
        <w:rPr>
          <w:rFonts w:ascii="Arial Narrow" w:hAnsi="Arial Narrow" w:cs="Arial"/>
          <w:bCs/>
          <w:sz w:val="18"/>
          <w:szCs w:val="18"/>
        </w:rPr>
        <w:t>Auto de 2ª instancia</w:t>
      </w:r>
    </w:p>
    <w:p w:rsidR="000A5B35" w:rsidRPr="000A5B35" w:rsidRDefault="000D7B40" w:rsidP="000A5B35">
      <w:pPr>
        <w:ind w:left="2835" w:hanging="2835"/>
        <w:jc w:val="both"/>
        <w:rPr>
          <w:rFonts w:ascii="Arial Narrow" w:hAnsi="Arial Narrow" w:cs="Arial"/>
          <w:bCs/>
          <w:sz w:val="18"/>
          <w:szCs w:val="18"/>
        </w:rPr>
      </w:pPr>
      <w:r w:rsidRPr="000D7B40">
        <w:rPr>
          <w:rFonts w:ascii="Arial Narrow" w:hAnsi="Arial Narrow" w:cs="Arial"/>
          <w:b/>
          <w:bCs/>
          <w:sz w:val="18"/>
          <w:szCs w:val="18"/>
        </w:rPr>
        <w:t>Tema</w:t>
      </w:r>
      <w:r w:rsidRPr="000D7B40">
        <w:rPr>
          <w:rFonts w:ascii="Arial Narrow" w:hAnsi="Arial Narrow" w:cs="Arial"/>
          <w:bCs/>
          <w:sz w:val="18"/>
          <w:szCs w:val="18"/>
        </w:rPr>
        <w:t xml:space="preserve">                                          :</w:t>
      </w:r>
      <w:r w:rsidRPr="000D7B40">
        <w:rPr>
          <w:rFonts w:ascii="Arial Narrow" w:hAnsi="Arial Narrow" w:cs="Arial"/>
          <w:bCs/>
          <w:sz w:val="18"/>
          <w:szCs w:val="18"/>
        </w:rPr>
        <w:tab/>
      </w:r>
    </w:p>
    <w:p w:rsidR="000A5B35" w:rsidRDefault="000A5B35" w:rsidP="00BA5E43">
      <w:pPr>
        <w:ind w:left="2835"/>
        <w:jc w:val="both"/>
        <w:rPr>
          <w:rFonts w:ascii="Arial Narrow" w:hAnsi="Arial Narrow" w:cs="Arial"/>
          <w:bCs/>
          <w:sz w:val="18"/>
          <w:szCs w:val="18"/>
        </w:rPr>
      </w:pPr>
      <w:r w:rsidRPr="000A5B35">
        <w:rPr>
          <w:rFonts w:ascii="Arial Narrow" w:hAnsi="Arial Narrow" w:cs="Arial"/>
          <w:bCs/>
          <w:sz w:val="18"/>
          <w:szCs w:val="18"/>
        </w:rPr>
        <w:t>SANCIÓN POR DESACATO/ Garantía de los derechos de los sancionados/ Persiste el incumplimiento del fallo de tutela</w:t>
      </w:r>
    </w:p>
    <w:p w:rsidR="00BA5E43" w:rsidRPr="000A5B35" w:rsidRDefault="00BA5E43" w:rsidP="00BA5E43">
      <w:pPr>
        <w:ind w:left="2835"/>
        <w:jc w:val="both"/>
        <w:rPr>
          <w:rFonts w:ascii="Arial Narrow" w:hAnsi="Arial Narrow" w:cs="Arial"/>
          <w:bCs/>
          <w:sz w:val="18"/>
          <w:szCs w:val="18"/>
        </w:rPr>
      </w:pPr>
    </w:p>
    <w:p w:rsidR="000A5B35" w:rsidRPr="000A5B35" w:rsidRDefault="000A5B35" w:rsidP="00BA5E43">
      <w:pPr>
        <w:ind w:left="2835"/>
        <w:jc w:val="both"/>
        <w:rPr>
          <w:rFonts w:ascii="Arial Narrow" w:hAnsi="Arial Narrow" w:cs="Arial"/>
          <w:bCs/>
          <w:sz w:val="18"/>
          <w:szCs w:val="18"/>
        </w:rPr>
      </w:pPr>
      <w:r w:rsidRPr="000A5B35">
        <w:rPr>
          <w:rFonts w:ascii="Arial Narrow" w:hAnsi="Arial Narrow" w:cs="Arial"/>
          <w:bCs/>
          <w:sz w:val="18"/>
          <w:szCs w:val="18"/>
        </w:rPr>
        <w:t>“(…) a la doctora Victoria Eugenia Aristizabal Marulanda, como encargada de acatar la decisión, se le notificó la sentencia constitucional, se verificó el cumplimiento del término para tal efecto e igualmente se le notificó sobre cada una de las etapas surtidas en el trámite incidental (…)</w:t>
      </w:r>
    </w:p>
    <w:p w:rsidR="000A5B35" w:rsidRPr="000A5B35" w:rsidRDefault="000A5B35" w:rsidP="00BA5E43">
      <w:pPr>
        <w:ind w:left="2835"/>
        <w:jc w:val="both"/>
        <w:rPr>
          <w:rFonts w:ascii="Arial Narrow" w:hAnsi="Arial Narrow" w:cs="Arial"/>
          <w:bCs/>
          <w:sz w:val="18"/>
          <w:szCs w:val="18"/>
        </w:rPr>
      </w:pPr>
    </w:p>
    <w:p w:rsidR="000A5B35" w:rsidRPr="000A5B35" w:rsidRDefault="000A5B35" w:rsidP="00BA5E43">
      <w:pPr>
        <w:ind w:left="2835"/>
        <w:jc w:val="both"/>
        <w:rPr>
          <w:rFonts w:ascii="Arial Narrow" w:hAnsi="Arial Narrow" w:cs="Arial"/>
          <w:bCs/>
          <w:sz w:val="18"/>
          <w:szCs w:val="18"/>
        </w:rPr>
      </w:pPr>
      <w:r w:rsidRPr="000A5B35">
        <w:rPr>
          <w:rFonts w:ascii="Arial Narrow" w:hAnsi="Arial Narrow" w:cs="Arial"/>
          <w:bCs/>
          <w:sz w:val="18"/>
          <w:szCs w:val="18"/>
        </w:rPr>
        <w:t xml:space="preserve">De otra parte, al doctor Guillermo Grosso Sandoval, en su calidad de representante legal de la EPS- S Cafesalud y en tal condición como superior jerárquico de la doctora Aristizabal Marulanda, se le notificaron todas las actuaciones pertinentes, a efectos de que hiciera cumplir el fallo de tutela, sin que desplegara ninguna actuación en ese sentido. </w:t>
      </w:r>
    </w:p>
    <w:p w:rsidR="000A5B35" w:rsidRPr="000A5B35" w:rsidRDefault="000A5B35" w:rsidP="00BA5E43">
      <w:pPr>
        <w:ind w:left="2835"/>
        <w:jc w:val="both"/>
        <w:rPr>
          <w:rFonts w:ascii="Arial Narrow" w:hAnsi="Arial Narrow" w:cs="Arial"/>
          <w:bCs/>
          <w:sz w:val="18"/>
          <w:szCs w:val="18"/>
        </w:rPr>
      </w:pPr>
    </w:p>
    <w:p w:rsidR="000A5B35" w:rsidRPr="000A5B35" w:rsidRDefault="000A5B35" w:rsidP="00BA5E43">
      <w:pPr>
        <w:ind w:left="2835"/>
        <w:jc w:val="both"/>
        <w:rPr>
          <w:rFonts w:ascii="Arial Narrow" w:hAnsi="Arial Narrow" w:cs="Arial"/>
          <w:bCs/>
          <w:sz w:val="18"/>
          <w:szCs w:val="18"/>
        </w:rPr>
      </w:pPr>
      <w:r w:rsidRPr="000A5B35">
        <w:rPr>
          <w:rFonts w:ascii="Arial Narrow" w:hAnsi="Arial Narrow" w:cs="Arial"/>
          <w:bCs/>
          <w:sz w:val="18"/>
          <w:szCs w:val="18"/>
        </w:rPr>
        <w:t>Bajo estas circunstancias, no queda otro camino que confirmar la sanción impuesta a los referidos funcionarios (...) amén de que ningún cumplimiento se ha acreditado ante esta segunda instancia.”</w:t>
      </w:r>
    </w:p>
    <w:p w:rsidR="000A5B35" w:rsidRPr="000A5B35" w:rsidRDefault="000A5B35" w:rsidP="00BA5E43">
      <w:pPr>
        <w:ind w:left="2835"/>
        <w:jc w:val="both"/>
        <w:rPr>
          <w:rFonts w:ascii="Arial Narrow" w:hAnsi="Arial Narrow" w:cs="Arial"/>
          <w:bCs/>
          <w:sz w:val="18"/>
          <w:szCs w:val="18"/>
        </w:rPr>
      </w:pPr>
    </w:p>
    <w:p w:rsidR="00F81DE3" w:rsidRDefault="00BA5E43" w:rsidP="00BA5E43">
      <w:pPr>
        <w:ind w:left="2835"/>
        <w:jc w:val="both"/>
        <w:rPr>
          <w:rFonts w:ascii="Arial Narrow" w:hAnsi="Arial Narrow" w:cs="Arial"/>
          <w:bCs/>
          <w:sz w:val="18"/>
          <w:szCs w:val="18"/>
        </w:rPr>
      </w:pPr>
      <w:r w:rsidRPr="00BA5E43">
        <w:rPr>
          <w:rFonts w:ascii="Arial Narrow" w:hAnsi="Arial Narrow" w:cs="Arial"/>
          <w:bCs/>
          <w:sz w:val="16"/>
          <w:szCs w:val="18"/>
        </w:rPr>
        <w:t>Cita: Corte Constitucional, s</w:t>
      </w:r>
      <w:r w:rsidR="000A5B35" w:rsidRPr="00BA5E43">
        <w:rPr>
          <w:rFonts w:ascii="Arial Narrow" w:hAnsi="Arial Narrow" w:cs="Arial"/>
          <w:bCs/>
          <w:sz w:val="16"/>
          <w:szCs w:val="18"/>
        </w:rPr>
        <w:t>entencia C-243 de 1996.</w:t>
      </w:r>
    </w:p>
    <w:p w:rsidR="000D7B40" w:rsidRPr="00F81DE3" w:rsidRDefault="000D7B40" w:rsidP="00F81DE3">
      <w:pPr>
        <w:pStyle w:val="Sinespaciado"/>
        <w:spacing w:line="276" w:lineRule="auto"/>
      </w:pPr>
      <w:r w:rsidRPr="00F81DE3">
        <w:tab/>
      </w:r>
    </w:p>
    <w:p w:rsidR="000D7B40" w:rsidRPr="00A67BBD" w:rsidRDefault="000D7B40" w:rsidP="00F81DE3">
      <w:pPr>
        <w:spacing w:line="276" w:lineRule="auto"/>
        <w:rPr>
          <w:rFonts w:ascii="Arial Narrow" w:hAnsi="Arial Narrow" w:cs="Arial"/>
          <w:sz w:val="28"/>
          <w:szCs w:val="28"/>
        </w:rPr>
      </w:pPr>
      <w:r w:rsidRPr="00A67BBD">
        <w:rPr>
          <w:rFonts w:ascii="Arial Narrow" w:hAnsi="Arial Narrow" w:cs="Arial"/>
          <w:sz w:val="28"/>
          <w:szCs w:val="28"/>
        </w:rPr>
        <w:t>Pereira,</w:t>
      </w:r>
      <w:r w:rsidR="00D2245D">
        <w:rPr>
          <w:rFonts w:ascii="Arial Narrow" w:hAnsi="Arial Narrow" w:cs="Arial"/>
          <w:sz w:val="28"/>
          <w:szCs w:val="28"/>
        </w:rPr>
        <w:t xml:space="preserve"> dieciséis </w:t>
      </w:r>
      <w:r w:rsidRPr="00A67BBD">
        <w:rPr>
          <w:rFonts w:ascii="Arial Narrow" w:hAnsi="Arial Narrow" w:cs="Arial"/>
          <w:sz w:val="28"/>
          <w:szCs w:val="28"/>
        </w:rPr>
        <w:t>(</w:t>
      </w:r>
      <w:r>
        <w:rPr>
          <w:rFonts w:ascii="Arial Narrow" w:hAnsi="Arial Narrow" w:cs="Arial"/>
          <w:sz w:val="28"/>
          <w:szCs w:val="28"/>
        </w:rPr>
        <w:t>1</w:t>
      </w:r>
      <w:r w:rsidR="00D2245D">
        <w:rPr>
          <w:rFonts w:ascii="Arial Narrow" w:hAnsi="Arial Narrow" w:cs="Arial"/>
          <w:sz w:val="28"/>
          <w:szCs w:val="28"/>
        </w:rPr>
        <w:t>6</w:t>
      </w:r>
      <w:r w:rsidRPr="00A67BBD">
        <w:rPr>
          <w:rFonts w:ascii="Arial Narrow" w:hAnsi="Arial Narrow" w:cs="Arial"/>
          <w:sz w:val="28"/>
          <w:szCs w:val="28"/>
        </w:rPr>
        <w:t xml:space="preserve">) de </w:t>
      </w:r>
      <w:r>
        <w:rPr>
          <w:rFonts w:ascii="Arial Narrow" w:hAnsi="Arial Narrow" w:cs="Arial"/>
          <w:sz w:val="28"/>
          <w:szCs w:val="28"/>
        </w:rPr>
        <w:t xml:space="preserve">febrero de </w:t>
      </w:r>
      <w:r w:rsidRPr="00A67BBD">
        <w:rPr>
          <w:rFonts w:ascii="Arial Narrow" w:hAnsi="Arial Narrow" w:cs="Arial"/>
          <w:sz w:val="28"/>
          <w:szCs w:val="28"/>
        </w:rPr>
        <w:t xml:space="preserve">dos mil </w:t>
      </w:r>
      <w:r>
        <w:rPr>
          <w:rFonts w:ascii="Arial Narrow" w:hAnsi="Arial Narrow" w:cs="Arial"/>
          <w:sz w:val="28"/>
          <w:szCs w:val="28"/>
        </w:rPr>
        <w:t xml:space="preserve">dieciséis </w:t>
      </w:r>
      <w:r w:rsidRPr="00A67BBD">
        <w:rPr>
          <w:rFonts w:ascii="Arial Narrow" w:hAnsi="Arial Narrow" w:cs="Arial"/>
          <w:sz w:val="28"/>
          <w:szCs w:val="28"/>
        </w:rPr>
        <w:t xml:space="preserve">  </w:t>
      </w:r>
      <w:bookmarkStart w:id="0" w:name="_GoBack"/>
      <w:bookmarkEnd w:id="0"/>
    </w:p>
    <w:p w:rsidR="000D7B40" w:rsidRDefault="000D7B40" w:rsidP="00F81DE3">
      <w:pPr>
        <w:spacing w:line="276" w:lineRule="auto"/>
        <w:rPr>
          <w:rFonts w:ascii="Arial Narrow" w:hAnsi="Arial Narrow" w:cs="Arial"/>
          <w:sz w:val="28"/>
          <w:szCs w:val="28"/>
        </w:rPr>
      </w:pPr>
      <w:r w:rsidRPr="00A67BBD">
        <w:rPr>
          <w:rFonts w:ascii="Arial Narrow" w:hAnsi="Arial Narrow" w:cs="Arial"/>
          <w:sz w:val="28"/>
          <w:szCs w:val="28"/>
        </w:rPr>
        <w:t xml:space="preserve">Acta Nº ___ del </w:t>
      </w:r>
      <w:r>
        <w:rPr>
          <w:rFonts w:ascii="Arial Narrow" w:hAnsi="Arial Narrow" w:cs="Arial"/>
          <w:sz w:val="28"/>
          <w:szCs w:val="28"/>
        </w:rPr>
        <w:t>1</w:t>
      </w:r>
      <w:r w:rsidR="00D2245D">
        <w:rPr>
          <w:rFonts w:ascii="Arial Narrow" w:hAnsi="Arial Narrow" w:cs="Arial"/>
          <w:sz w:val="28"/>
          <w:szCs w:val="28"/>
        </w:rPr>
        <w:t>6</w:t>
      </w:r>
      <w:r>
        <w:rPr>
          <w:rFonts w:ascii="Arial Narrow" w:hAnsi="Arial Narrow" w:cs="Arial"/>
          <w:sz w:val="28"/>
          <w:szCs w:val="28"/>
        </w:rPr>
        <w:t xml:space="preserve"> de febrero de 2016</w:t>
      </w:r>
    </w:p>
    <w:p w:rsidR="000D7B40" w:rsidRDefault="000D7B40" w:rsidP="00F81DE3">
      <w:pPr>
        <w:pStyle w:val="Sinespaciado"/>
        <w:spacing w:line="360" w:lineRule="auto"/>
      </w:pPr>
    </w:p>
    <w:p w:rsidR="000D7B40" w:rsidRPr="000D7B40" w:rsidRDefault="000D7B40" w:rsidP="00F81DE3">
      <w:pPr>
        <w:spacing w:line="276" w:lineRule="auto"/>
        <w:jc w:val="both"/>
        <w:rPr>
          <w:rFonts w:ascii="Arial Narrow" w:hAnsi="Arial Narrow" w:cs="Arial"/>
          <w:b/>
          <w:i/>
          <w:sz w:val="28"/>
          <w:szCs w:val="28"/>
          <w:lang w:val="es-CO"/>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Pr>
          <w:rFonts w:ascii="Arial Narrow" w:hAnsi="Arial Narrow" w:cs="Arial"/>
          <w:sz w:val="28"/>
          <w:szCs w:val="28"/>
        </w:rPr>
        <w:t>Único Promiscuo del Circuito de Quinchía, Risaralda</w:t>
      </w:r>
      <w:r w:rsidRPr="00345D90">
        <w:rPr>
          <w:rFonts w:ascii="Arial Narrow" w:hAnsi="Arial Narrow" w:cs="Arial"/>
          <w:sz w:val="28"/>
          <w:szCs w:val="28"/>
        </w:rPr>
        <w:t xml:space="preserve">, el día </w:t>
      </w:r>
      <w:r>
        <w:rPr>
          <w:rFonts w:ascii="Arial Narrow" w:hAnsi="Arial Narrow" w:cs="Arial"/>
          <w:sz w:val="28"/>
          <w:szCs w:val="28"/>
        </w:rPr>
        <w:t>1º de febrero de 2016</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Pr>
          <w:rFonts w:ascii="Arial Narrow" w:hAnsi="Arial Narrow" w:cs="Arial"/>
          <w:b/>
          <w:i/>
          <w:sz w:val="28"/>
          <w:szCs w:val="28"/>
          <w:lang w:val="es-ES"/>
        </w:rPr>
        <w:t xml:space="preserve">Ana Carmenza Trejos Restrepo </w:t>
      </w:r>
      <w:r w:rsidRPr="00345D90">
        <w:rPr>
          <w:rFonts w:ascii="Arial Narrow" w:hAnsi="Arial Narrow" w:cs="Arial"/>
          <w:sz w:val="28"/>
          <w:szCs w:val="28"/>
        </w:rPr>
        <w:t>contra</w:t>
      </w:r>
      <w:r w:rsidRPr="00345D90">
        <w:rPr>
          <w:rFonts w:ascii="Arial Narrow" w:hAnsi="Arial Narrow" w:cs="Arial"/>
          <w:sz w:val="28"/>
          <w:szCs w:val="28"/>
          <w:lang w:val="es-CO"/>
        </w:rPr>
        <w:t xml:space="preserve"> la </w:t>
      </w:r>
      <w:r w:rsidRPr="000D7B40">
        <w:rPr>
          <w:rFonts w:ascii="Arial Narrow" w:hAnsi="Arial Narrow" w:cs="Arial"/>
          <w:b/>
          <w:i/>
          <w:sz w:val="28"/>
          <w:szCs w:val="28"/>
          <w:lang w:val="es-CO"/>
        </w:rPr>
        <w:t>EPS –S Cafesalud</w:t>
      </w:r>
      <w:r>
        <w:rPr>
          <w:rFonts w:ascii="Arial Narrow" w:hAnsi="Arial Narrow" w:cs="Arial"/>
          <w:sz w:val="28"/>
          <w:szCs w:val="28"/>
          <w:lang w:val="es-CO"/>
        </w:rPr>
        <w:t xml:space="preserve"> y la </w:t>
      </w:r>
      <w:r w:rsidRPr="000D7B40">
        <w:rPr>
          <w:rFonts w:ascii="Arial Narrow" w:hAnsi="Arial Narrow" w:cs="Arial"/>
          <w:b/>
          <w:i/>
          <w:sz w:val="28"/>
          <w:szCs w:val="28"/>
          <w:lang w:val="es-CO"/>
        </w:rPr>
        <w:t xml:space="preserve">Secretaria de Salud Departamental de Risaralda. </w:t>
      </w:r>
    </w:p>
    <w:p w:rsidR="000D7B40" w:rsidRDefault="000D7B40" w:rsidP="00F81DE3">
      <w:pPr>
        <w:pStyle w:val="Sinespaciado"/>
        <w:spacing w:line="276" w:lineRule="auto"/>
        <w:jc w:val="both"/>
      </w:pPr>
    </w:p>
    <w:p w:rsidR="000D7B40" w:rsidRPr="00345D90" w:rsidRDefault="000D7B40" w:rsidP="00F81DE3">
      <w:pPr>
        <w:pStyle w:val="Textoindependiente"/>
        <w:spacing w:line="276"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0D7B40" w:rsidRPr="006B14CA" w:rsidRDefault="000D7B40" w:rsidP="00F81DE3">
      <w:pPr>
        <w:pStyle w:val="Sinespaciado"/>
        <w:spacing w:line="276" w:lineRule="auto"/>
      </w:pPr>
    </w:p>
    <w:p w:rsidR="000D7B40" w:rsidRPr="00345D90" w:rsidRDefault="000D7B40" w:rsidP="00F81DE3">
      <w:pPr>
        <w:pStyle w:val="Textoindependiente"/>
        <w:spacing w:line="276"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0D7B40" w:rsidRDefault="000D7B40" w:rsidP="00F81DE3">
      <w:pPr>
        <w:pStyle w:val="Textoindependiente"/>
        <w:numPr>
          <w:ilvl w:val="0"/>
          <w:numId w:val="3"/>
        </w:numPr>
        <w:spacing w:line="276" w:lineRule="auto"/>
        <w:jc w:val="both"/>
        <w:rPr>
          <w:rFonts w:ascii="Arial Narrow" w:hAnsi="Arial Narrow" w:cs="Arial"/>
          <w:b/>
          <w:i/>
          <w:sz w:val="28"/>
          <w:szCs w:val="28"/>
        </w:rPr>
      </w:pPr>
      <w:r w:rsidRPr="00345D90">
        <w:rPr>
          <w:rFonts w:ascii="Arial Narrow" w:hAnsi="Arial Narrow" w:cs="Arial"/>
          <w:b/>
          <w:i/>
          <w:sz w:val="28"/>
          <w:szCs w:val="28"/>
        </w:rPr>
        <w:t>ANTECEDENTES</w:t>
      </w:r>
    </w:p>
    <w:p w:rsidR="00F81DE3" w:rsidRPr="00F81DE3" w:rsidRDefault="00F81DE3" w:rsidP="00F81DE3">
      <w:pPr>
        <w:pStyle w:val="Sinespaciado"/>
      </w:pPr>
    </w:p>
    <w:p w:rsidR="000D7B40" w:rsidRPr="000D7B40" w:rsidRDefault="000D7B40" w:rsidP="00F81DE3">
      <w:pPr>
        <w:pStyle w:val="Sinespaciado"/>
        <w:spacing w:line="276" w:lineRule="auto"/>
        <w:jc w:val="both"/>
        <w:rPr>
          <w:rFonts w:ascii="Arial Narrow" w:hAnsi="Arial Narrow" w:cs="Arial"/>
          <w:i/>
          <w:sz w:val="28"/>
          <w:szCs w:val="28"/>
        </w:rPr>
      </w:pPr>
      <w:r w:rsidRPr="00345D90">
        <w:rPr>
          <w:rFonts w:ascii="Arial Narrow" w:hAnsi="Arial Narrow" w:cs="Arial"/>
          <w:sz w:val="28"/>
          <w:szCs w:val="28"/>
        </w:rPr>
        <w:tab/>
        <w:t xml:space="preserve">El Juzgado </w:t>
      </w:r>
      <w:r>
        <w:rPr>
          <w:rFonts w:ascii="Arial Narrow" w:hAnsi="Arial Narrow" w:cs="Arial"/>
          <w:sz w:val="28"/>
          <w:szCs w:val="28"/>
        </w:rPr>
        <w:t>Único Promiscuo del Circuito de Quinchía, Risaralda</w:t>
      </w:r>
      <w:r w:rsidRPr="00345D90">
        <w:rPr>
          <w:rFonts w:ascii="Arial Narrow" w:hAnsi="Arial Narrow" w:cs="Arial"/>
          <w:sz w:val="28"/>
          <w:szCs w:val="28"/>
        </w:rPr>
        <w:t xml:space="preserve">, mediante fallo </w:t>
      </w:r>
      <w:r>
        <w:rPr>
          <w:rFonts w:ascii="Arial Narrow" w:hAnsi="Arial Narrow" w:cs="Arial"/>
          <w:sz w:val="28"/>
          <w:szCs w:val="28"/>
        </w:rPr>
        <w:t xml:space="preserve">del 18 de febrero de 2013, amparó los derechos fundamentales a la salud y vida en condiciones dignas de la accionante y ordenó a la Secretaría de Salud Departamental que en el término de ocho (8) días siguientes a la notificación del fallo, procediera a emitir la orden de servicios para llevar a cabo el procedimiento denominado “Cariotipo </w:t>
      </w:r>
      <w:r>
        <w:rPr>
          <w:rFonts w:ascii="Arial Narrow" w:hAnsi="Arial Narrow" w:cs="Arial"/>
          <w:sz w:val="28"/>
          <w:szCs w:val="28"/>
        </w:rPr>
        <w:lastRenderedPageBreak/>
        <w:t xml:space="preserve">Alta Resolución”, recomendado por el médico genetista tratante de la actora. Así mismo, ordenó a </w:t>
      </w:r>
      <w:r w:rsidR="008B0106">
        <w:rPr>
          <w:rFonts w:ascii="Arial Narrow" w:hAnsi="Arial Narrow" w:cs="Arial"/>
          <w:sz w:val="28"/>
          <w:szCs w:val="28"/>
        </w:rPr>
        <w:t xml:space="preserve">la Eps-s Cafesalud que (i) en igual término, gestionara los trámites pertinentes para cubrir a la paciente y un acompañante los gastos de transporte necesarios para atender el procedimiento médico que fuera ordenado por el galeno, y para los demás que en lo sucesivo requiera la paciente por fuera de su lugar de residencia; (ii) </w:t>
      </w:r>
      <w:r w:rsidR="002436A5">
        <w:rPr>
          <w:rFonts w:ascii="Arial Narrow" w:hAnsi="Arial Narrow" w:cs="Arial"/>
          <w:sz w:val="28"/>
          <w:szCs w:val="28"/>
        </w:rPr>
        <w:t xml:space="preserve">cubriera </w:t>
      </w:r>
      <w:r w:rsidR="008B0106">
        <w:rPr>
          <w:rFonts w:ascii="Arial Narrow" w:hAnsi="Arial Narrow" w:cs="Arial"/>
          <w:sz w:val="28"/>
          <w:szCs w:val="28"/>
        </w:rPr>
        <w:t>los gastos de alojamiento y alimentación para la accionante y un acompañante, pero única y exclusivamente cuando la atención médica que requiera demande su estadía en una ciudad ajena a su lugar de residencia, por un día completo o más, y (iii) prestar a la afiliada tratamiento integral para su enfermedad “E343 enanismo e hirsutismo generalizado</w:t>
      </w:r>
      <w:r w:rsidR="00232C5A">
        <w:rPr>
          <w:rFonts w:ascii="Arial Narrow" w:hAnsi="Arial Narrow" w:cs="Arial"/>
          <w:sz w:val="28"/>
          <w:szCs w:val="28"/>
        </w:rPr>
        <w:t>”,</w:t>
      </w:r>
      <w:r w:rsidR="00A36F3A">
        <w:rPr>
          <w:rFonts w:ascii="Arial Narrow" w:hAnsi="Arial Narrow" w:cs="Arial"/>
          <w:sz w:val="28"/>
          <w:szCs w:val="28"/>
        </w:rPr>
        <w:t xml:space="preserve"> (fl.13). </w:t>
      </w:r>
    </w:p>
    <w:p w:rsidR="000D7B40" w:rsidRPr="00232C5A" w:rsidRDefault="000D7B40" w:rsidP="00232C5A">
      <w:pPr>
        <w:pStyle w:val="Sinespaciado"/>
      </w:pPr>
    </w:p>
    <w:p w:rsidR="00232C5A" w:rsidRDefault="000D7B40" w:rsidP="00F81DE3">
      <w:pPr>
        <w:pStyle w:val="Textoindependiente"/>
        <w:spacing w:line="276" w:lineRule="auto"/>
        <w:ind w:firstLine="708"/>
        <w:jc w:val="both"/>
        <w:rPr>
          <w:rFonts w:ascii="Arial Narrow" w:hAnsi="Arial Narrow" w:cs="Arial"/>
          <w:sz w:val="28"/>
          <w:szCs w:val="28"/>
          <w:lang w:val="es-ES"/>
        </w:rPr>
      </w:pPr>
      <w:r w:rsidRPr="00345D90">
        <w:rPr>
          <w:rFonts w:ascii="Arial Narrow" w:hAnsi="Arial Narrow" w:cs="Arial"/>
          <w:sz w:val="28"/>
          <w:szCs w:val="28"/>
        </w:rPr>
        <w:t xml:space="preserve">Informado el juzgado sobre el incumplimiento de la orden judicial, </w:t>
      </w:r>
      <w:r>
        <w:rPr>
          <w:rFonts w:ascii="Arial Narrow" w:hAnsi="Arial Narrow" w:cs="Arial"/>
          <w:sz w:val="28"/>
          <w:szCs w:val="28"/>
        </w:rPr>
        <w:t>se inició incidente de desacato,</w:t>
      </w:r>
      <w:r w:rsidRPr="00345D90">
        <w:rPr>
          <w:rFonts w:ascii="Arial Narrow" w:hAnsi="Arial Narrow" w:cs="Arial"/>
          <w:sz w:val="28"/>
          <w:szCs w:val="28"/>
        </w:rPr>
        <w:t xml:space="preserve"> el cual culminó con providencia del</w:t>
      </w:r>
      <w:r w:rsidRPr="00345D90">
        <w:rPr>
          <w:rFonts w:ascii="Arial Narrow" w:hAnsi="Arial Narrow" w:cs="Arial"/>
          <w:sz w:val="28"/>
          <w:szCs w:val="28"/>
          <w:lang w:val="es-ES"/>
        </w:rPr>
        <w:t xml:space="preserve"> </w:t>
      </w:r>
      <w:r w:rsidR="00232C5A">
        <w:rPr>
          <w:rFonts w:ascii="Arial Narrow" w:hAnsi="Arial Narrow" w:cs="Arial"/>
          <w:sz w:val="28"/>
          <w:szCs w:val="28"/>
          <w:lang w:val="es-ES"/>
        </w:rPr>
        <w:t xml:space="preserve">1º de febrero de año </w:t>
      </w:r>
      <w:r>
        <w:rPr>
          <w:rFonts w:ascii="Arial Narrow" w:hAnsi="Arial Narrow" w:cs="Arial"/>
          <w:sz w:val="28"/>
          <w:szCs w:val="28"/>
          <w:lang w:val="es-ES"/>
        </w:rPr>
        <w:t xml:space="preserve">que </w:t>
      </w:r>
      <w:r w:rsidRPr="00345D90">
        <w:rPr>
          <w:rFonts w:ascii="Arial Narrow" w:hAnsi="Arial Narrow" w:cs="Arial"/>
          <w:sz w:val="28"/>
          <w:szCs w:val="28"/>
        </w:rPr>
        <w:t xml:space="preserve">transcurre, con la imposición de la sanción de </w:t>
      </w:r>
      <w:r w:rsidR="00232C5A">
        <w:rPr>
          <w:rFonts w:ascii="Arial Narrow" w:hAnsi="Arial Narrow" w:cs="Arial"/>
          <w:sz w:val="28"/>
          <w:szCs w:val="28"/>
          <w:lang w:val="es-CO"/>
        </w:rPr>
        <w:t xml:space="preserve">un </w:t>
      </w:r>
      <w:r w:rsidRPr="00345D90">
        <w:rPr>
          <w:rFonts w:ascii="Arial Narrow" w:hAnsi="Arial Narrow" w:cs="Arial"/>
          <w:sz w:val="28"/>
          <w:szCs w:val="28"/>
        </w:rPr>
        <w:t>(</w:t>
      </w:r>
      <w:r w:rsidR="00232C5A">
        <w:rPr>
          <w:rFonts w:ascii="Arial Narrow" w:hAnsi="Arial Narrow" w:cs="Arial"/>
          <w:sz w:val="28"/>
          <w:szCs w:val="28"/>
          <w:lang w:val="es-CO"/>
        </w:rPr>
        <w:t>1</w:t>
      </w:r>
      <w:r w:rsidRPr="00345D90">
        <w:rPr>
          <w:rFonts w:ascii="Arial Narrow" w:hAnsi="Arial Narrow" w:cs="Arial"/>
          <w:sz w:val="28"/>
          <w:szCs w:val="28"/>
        </w:rPr>
        <w:t>) día de arresto y multa de</w:t>
      </w:r>
      <w:r w:rsidR="00232C5A">
        <w:rPr>
          <w:rFonts w:ascii="Arial Narrow" w:hAnsi="Arial Narrow" w:cs="Arial"/>
          <w:sz w:val="28"/>
          <w:szCs w:val="28"/>
          <w:lang w:val="es-CO"/>
        </w:rPr>
        <w:t xml:space="preserve"> un (1</w:t>
      </w:r>
      <w:r w:rsidRPr="00345D90">
        <w:rPr>
          <w:rFonts w:ascii="Arial Narrow" w:hAnsi="Arial Narrow" w:cs="Arial"/>
          <w:sz w:val="28"/>
          <w:szCs w:val="28"/>
        </w:rPr>
        <w:t>) salario mínimo</w:t>
      </w:r>
      <w:r w:rsidR="00BC2E2A">
        <w:rPr>
          <w:rFonts w:ascii="Arial Narrow" w:hAnsi="Arial Narrow" w:cs="Arial"/>
          <w:sz w:val="28"/>
          <w:szCs w:val="28"/>
        </w:rPr>
        <w:t xml:space="preserve"> legal mensual vigente</w:t>
      </w:r>
      <w:r w:rsidRPr="00345D90">
        <w:rPr>
          <w:rFonts w:ascii="Arial Narrow" w:hAnsi="Arial Narrow" w:cs="Arial"/>
          <w:sz w:val="28"/>
          <w:szCs w:val="28"/>
        </w:rPr>
        <w:t>, a</w:t>
      </w:r>
      <w:r>
        <w:rPr>
          <w:rFonts w:ascii="Arial Narrow" w:hAnsi="Arial Narrow" w:cs="Arial"/>
          <w:sz w:val="28"/>
          <w:szCs w:val="28"/>
          <w:lang w:val="es-ES"/>
        </w:rPr>
        <w:t xml:space="preserve"> </w:t>
      </w:r>
      <w:r w:rsidR="00232C5A">
        <w:rPr>
          <w:rFonts w:ascii="Arial Narrow" w:hAnsi="Arial Narrow" w:cs="Arial"/>
          <w:sz w:val="28"/>
          <w:szCs w:val="28"/>
          <w:lang w:val="es-ES"/>
        </w:rPr>
        <w:t xml:space="preserve">la Directora Regional de </w:t>
      </w:r>
      <w:r w:rsidR="00C27770">
        <w:rPr>
          <w:rFonts w:ascii="Arial Narrow" w:hAnsi="Arial Narrow" w:cs="Arial"/>
          <w:sz w:val="28"/>
          <w:szCs w:val="28"/>
          <w:lang w:val="es-ES"/>
        </w:rPr>
        <w:t xml:space="preserve">Risaralda de </w:t>
      </w:r>
      <w:r w:rsidR="00232C5A">
        <w:rPr>
          <w:rFonts w:ascii="Arial Narrow" w:hAnsi="Arial Narrow" w:cs="Arial"/>
          <w:sz w:val="28"/>
          <w:szCs w:val="28"/>
          <w:lang w:val="es-ES"/>
        </w:rPr>
        <w:t>la EPS</w:t>
      </w:r>
      <w:r w:rsidR="00BC2E2A">
        <w:rPr>
          <w:rFonts w:ascii="Arial Narrow" w:hAnsi="Arial Narrow" w:cs="Arial"/>
          <w:sz w:val="28"/>
          <w:szCs w:val="28"/>
          <w:lang w:val="es-ES"/>
        </w:rPr>
        <w:t xml:space="preserve">-S Cafesalud, </w:t>
      </w:r>
      <w:r w:rsidR="00232C5A">
        <w:rPr>
          <w:rFonts w:ascii="Arial Narrow" w:hAnsi="Arial Narrow" w:cs="Arial"/>
          <w:sz w:val="28"/>
          <w:szCs w:val="28"/>
          <w:lang w:val="es-ES"/>
        </w:rPr>
        <w:t xml:space="preserve">doctora Victoria Eugenia Aristizabal Marulanda, </w:t>
      </w:r>
      <w:r w:rsidR="00BC2E2A">
        <w:rPr>
          <w:rFonts w:ascii="Arial Narrow" w:hAnsi="Arial Narrow" w:cs="Arial"/>
          <w:sz w:val="28"/>
          <w:szCs w:val="28"/>
          <w:lang w:val="es-ES"/>
        </w:rPr>
        <w:t xml:space="preserve">y al representante legal de dicha entidad, doctor </w:t>
      </w:r>
      <w:r w:rsidR="00232C5A">
        <w:rPr>
          <w:rFonts w:ascii="Arial Narrow" w:hAnsi="Arial Narrow" w:cs="Arial"/>
          <w:sz w:val="28"/>
          <w:szCs w:val="28"/>
          <w:lang w:val="es-ES"/>
        </w:rPr>
        <w:t xml:space="preserve">Guillermo </w:t>
      </w:r>
      <w:r w:rsidR="00F2474D">
        <w:rPr>
          <w:rFonts w:ascii="Arial Narrow" w:hAnsi="Arial Narrow" w:cs="Arial"/>
          <w:sz w:val="28"/>
          <w:szCs w:val="28"/>
          <w:lang w:val="es-ES"/>
        </w:rPr>
        <w:t xml:space="preserve">Grosso Sandoval, </w:t>
      </w:r>
      <w:r w:rsidR="006760A5">
        <w:rPr>
          <w:rFonts w:ascii="Arial Narrow" w:hAnsi="Arial Narrow" w:cs="Arial"/>
          <w:sz w:val="28"/>
          <w:szCs w:val="28"/>
          <w:lang w:val="es-ES"/>
        </w:rPr>
        <w:t>como superior jerárquica de la primera.</w:t>
      </w:r>
    </w:p>
    <w:p w:rsidR="000D7B40" w:rsidRPr="00345D90" w:rsidRDefault="000D7B40" w:rsidP="00F81DE3">
      <w:pPr>
        <w:pStyle w:val="Sinespaciado"/>
        <w:spacing w:line="276" w:lineRule="auto"/>
        <w:jc w:val="both"/>
        <w:rPr>
          <w:rFonts w:ascii="Arial Narrow" w:hAnsi="Arial Narrow" w:cs="Arial"/>
          <w:sz w:val="28"/>
          <w:szCs w:val="28"/>
        </w:rPr>
      </w:pPr>
    </w:p>
    <w:p w:rsidR="000D7B40" w:rsidRPr="00345D90" w:rsidRDefault="000D7B40" w:rsidP="00F81DE3">
      <w:pPr>
        <w:pStyle w:val="Sinespaciado"/>
        <w:spacing w:line="276"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0D7B40" w:rsidRPr="00F81DE3" w:rsidRDefault="000D7B40" w:rsidP="00F81DE3">
      <w:pPr>
        <w:pStyle w:val="Sinespaciado"/>
      </w:pPr>
    </w:p>
    <w:p w:rsidR="005C50DF" w:rsidRPr="007E2FFF" w:rsidRDefault="000D7B40" w:rsidP="00F81DE3">
      <w:pPr>
        <w:spacing w:line="276" w:lineRule="auto"/>
        <w:jc w:val="both"/>
        <w:rPr>
          <w:rFonts w:ascii="Arial Narrow" w:hAnsi="Arial Narrow"/>
          <w:sz w:val="28"/>
          <w:szCs w:val="28"/>
        </w:rPr>
      </w:pPr>
      <w:r w:rsidRPr="00345D90">
        <w:rPr>
          <w:rFonts w:ascii="Arial Narrow" w:hAnsi="Arial Narrow" w:cs="Arial"/>
          <w:sz w:val="28"/>
          <w:szCs w:val="28"/>
        </w:rPr>
        <w:tab/>
      </w:r>
      <w:r w:rsidR="005C50DF" w:rsidRPr="007E2FFF">
        <w:rPr>
          <w:rFonts w:ascii="Arial Narrow" w:hAnsi="Arial Narrow"/>
          <w:sz w:val="28"/>
          <w:szCs w:val="28"/>
        </w:rPr>
        <w:t>-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p>
    <w:p w:rsidR="005C50DF" w:rsidRPr="007E2FFF" w:rsidRDefault="005C50DF" w:rsidP="00F81DE3">
      <w:pPr>
        <w:pStyle w:val="Sinespaciado"/>
        <w:spacing w:line="276" w:lineRule="auto"/>
      </w:pPr>
    </w:p>
    <w:p w:rsidR="005C50DF" w:rsidRPr="007E2FFF" w:rsidRDefault="005C50DF" w:rsidP="00F81DE3">
      <w:pPr>
        <w:spacing w:line="276"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II- Al revisar la constitucionalidad de la referida disposición legal, pregonó la H. Corte Constitucional:</w:t>
      </w:r>
    </w:p>
    <w:p w:rsidR="005C50DF" w:rsidRPr="007E2FFF" w:rsidRDefault="005C50DF" w:rsidP="005C50DF">
      <w:pPr>
        <w:pStyle w:val="Sinespaciado"/>
      </w:pPr>
    </w:p>
    <w:p w:rsidR="005C50DF" w:rsidRPr="00FB40F9" w:rsidRDefault="005C50DF" w:rsidP="005C50DF">
      <w:pPr>
        <w:ind w:left="709"/>
        <w:jc w:val="both"/>
        <w:rPr>
          <w:rFonts w:ascii="Arial Narrow" w:hAnsi="Arial Narrow"/>
          <w:i/>
        </w:rPr>
      </w:pPr>
      <w:r w:rsidRPr="00FB40F9">
        <w:rPr>
          <w:rFonts w:ascii="Arial Narrow" w:hAnsi="Arial Narrow"/>
          <w:i/>
        </w:rPr>
        <w:t>“a) En primer lugar, resalta la Corte que el artículo 52, parcialmente demandado de inexequibilidad, se refiere a una conducta denominada por el legislador “desacato”, que consiste en incumplir cualquier orden proferida por el juez con base en las facultades que se le otorgan dentro del trámite de la acción de tutela y con ocasión de la misma; dicha orden puede estar contenida en un auto emanado del juez, v.gr. en un auto que ordena pruebas. La facultad del juez de imponer la sanción por el incumplimiento de tal orden, debe entenderse inmersa dentro del contexto de sus poderes disciplinarios, asimilables a los que le concede al juez civil el numeral 2º del artículo 39 del Código de Procedimiento Civil.</w:t>
      </w:r>
    </w:p>
    <w:p w:rsidR="005C50DF" w:rsidRPr="00FB40F9" w:rsidRDefault="005C50DF" w:rsidP="005C50DF">
      <w:pPr>
        <w:ind w:left="709"/>
        <w:jc w:val="both"/>
        <w:rPr>
          <w:rFonts w:ascii="Arial Narrow" w:hAnsi="Arial Narrow"/>
          <w:i/>
        </w:rPr>
      </w:pPr>
      <w:r w:rsidRPr="00FB40F9">
        <w:rPr>
          <w:rFonts w:ascii="Arial Narrow" w:hAnsi="Arial Narrow"/>
          <w:i/>
        </w:rPr>
        <w:t xml:space="preserve">(....)  </w:t>
      </w:r>
    </w:p>
    <w:p w:rsidR="005C50DF" w:rsidRPr="00FB40F9" w:rsidRDefault="005C50DF" w:rsidP="005C50DF">
      <w:pPr>
        <w:ind w:left="709"/>
        <w:jc w:val="both"/>
        <w:rPr>
          <w:rFonts w:ascii="Arial Narrow" w:hAnsi="Arial Narrow"/>
          <w:i/>
        </w:rPr>
      </w:pPr>
    </w:p>
    <w:p w:rsidR="005C50DF" w:rsidRPr="00FB40F9" w:rsidRDefault="005C50DF" w:rsidP="005C50DF">
      <w:pPr>
        <w:ind w:left="709"/>
        <w:jc w:val="both"/>
        <w:rPr>
          <w:rFonts w:ascii="Arial Narrow" w:hAnsi="Arial Narrow"/>
          <w:i/>
        </w:rPr>
      </w:pPr>
      <w:r w:rsidRPr="00FB40F9">
        <w:rPr>
          <w:rFonts w:ascii="Arial Narrow" w:hAnsi="Arial Narrow"/>
          <w:i/>
        </w:rPr>
        <w:t>Ahora bien, el artículo 53 del Decreto 2591 de 1991, inmediatamente siguiente al que es objeto de la presente demanda, se refiere específicamente al incumplimiento del fallo de tutela, conducta que, al tenor de dicho precepto puede llegar a tipificar el delito de “fraude a resolución judicial ...”</w:t>
      </w:r>
    </w:p>
    <w:p w:rsidR="005C50DF" w:rsidRDefault="005C50DF" w:rsidP="005C50DF">
      <w:pPr>
        <w:pStyle w:val="Sinespaciado"/>
      </w:pPr>
    </w:p>
    <w:p w:rsidR="005C50DF" w:rsidRDefault="005C50DF" w:rsidP="00F81DE3">
      <w:pPr>
        <w:spacing w:line="276"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Los artículos 52 y 53 reseñados son concordantes con el 27 del mismo decreto 2591 de 1991, que se refiere específicamente al cumplimiento del </w:t>
      </w:r>
      <w:r w:rsidRPr="007E2FFF">
        <w:rPr>
          <w:rFonts w:ascii="Arial Narrow" w:hAnsi="Arial Narrow"/>
          <w:b/>
          <w:sz w:val="28"/>
          <w:szCs w:val="28"/>
        </w:rPr>
        <w:t xml:space="preserve">fallo </w:t>
      </w:r>
      <w:r w:rsidRPr="007E2FFF">
        <w:rPr>
          <w:rFonts w:ascii="Arial Narrow" w:hAnsi="Arial Narrow"/>
          <w:sz w:val="28"/>
          <w:szCs w:val="28"/>
        </w:rPr>
        <w:t xml:space="preserve">por parte de la autoridad responsable del agravio a los derechos fundamentales y que autoriza al juez para sancionar por </w:t>
      </w:r>
      <w:r w:rsidRPr="007E2FFF">
        <w:rPr>
          <w:rFonts w:ascii="Arial Narrow" w:hAnsi="Arial Narrow"/>
          <w:b/>
          <w:sz w:val="28"/>
          <w:szCs w:val="28"/>
        </w:rPr>
        <w:t xml:space="preserve">desacato </w:t>
      </w:r>
      <w:r w:rsidRPr="007E2FFF">
        <w:rPr>
          <w:rFonts w:ascii="Arial Narrow" w:hAnsi="Arial Narrow"/>
          <w:sz w:val="28"/>
          <w:szCs w:val="28"/>
        </w:rPr>
        <w:t>a la persona responsable y eventualmente cumplidos los supuestos que para ello se señalan en la norma, también al superior de aquella.</w:t>
      </w:r>
    </w:p>
    <w:p w:rsidR="00D62258" w:rsidRPr="007E2FFF" w:rsidRDefault="00D62258" w:rsidP="00F81DE3">
      <w:pPr>
        <w:spacing w:line="276" w:lineRule="auto"/>
        <w:jc w:val="both"/>
        <w:rPr>
          <w:rFonts w:ascii="Arial Narrow" w:hAnsi="Arial Narrow"/>
          <w:sz w:val="28"/>
          <w:szCs w:val="28"/>
        </w:rPr>
      </w:pPr>
    </w:p>
    <w:p w:rsidR="005C50DF" w:rsidRDefault="005C50DF" w:rsidP="005C50DF">
      <w:pPr>
        <w:ind w:left="709"/>
        <w:jc w:val="both"/>
        <w:rPr>
          <w:rFonts w:ascii="Arial Narrow" w:hAnsi="Arial Narrow"/>
          <w:i/>
        </w:rPr>
      </w:pPr>
      <w:r w:rsidRPr="00FB40F9">
        <w:rPr>
          <w:rFonts w:ascii="Arial Narrow" w:hAnsi="Arial Narrow"/>
          <w:i/>
        </w:rPr>
        <w:t>“(...) Luego la sana hermenéutica hace concluir que, independientemente de la responsabilidad penal derivada de la tipificación de conductas delictuales como el “fraude a la resolución judicial” que menciona el artículo 52, el incumplimiento del fallo también da lugar a que se configure el “desacato” y que resulten desplegables los poderes disciplinarios del juez. ...”</w:t>
      </w:r>
      <w:r w:rsidRPr="00FB40F9">
        <w:rPr>
          <w:rFonts w:ascii="Arial Narrow" w:hAnsi="Arial Narrow"/>
          <w:i/>
          <w:vertAlign w:val="superscript"/>
        </w:rPr>
        <w:footnoteReference w:id="1"/>
      </w:r>
      <w:r w:rsidRPr="00FB40F9">
        <w:rPr>
          <w:rFonts w:ascii="Arial Narrow" w:hAnsi="Arial Narrow"/>
          <w:i/>
        </w:rPr>
        <w:t>.</w:t>
      </w:r>
    </w:p>
    <w:p w:rsidR="005C50DF" w:rsidRDefault="005C50DF" w:rsidP="005C50DF">
      <w:pPr>
        <w:ind w:left="709"/>
        <w:jc w:val="both"/>
        <w:rPr>
          <w:rFonts w:ascii="Arial Narrow" w:hAnsi="Arial Narrow"/>
          <w:i/>
        </w:rPr>
      </w:pPr>
    </w:p>
    <w:p w:rsidR="005C50DF" w:rsidRPr="007E2FFF" w:rsidRDefault="005C50DF" w:rsidP="00F81DE3">
      <w:pPr>
        <w:spacing w:line="276"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5C50DF" w:rsidRPr="007E2FFF" w:rsidRDefault="005C50DF" w:rsidP="00F81DE3">
      <w:pPr>
        <w:pStyle w:val="Sinespaciado"/>
      </w:pPr>
    </w:p>
    <w:p w:rsidR="005C50DF" w:rsidRPr="007E2FFF" w:rsidRDefault="005C50DF" w:rsidP="00F81DE3">
      <w:pPr>
        <w:spacing w:line="276"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w:t>
      </w:r>
      <w:r w:rsidRPr="00FB40F9">
        <w:rPr>
          <w:rFonts w:ascii="Arial Narrow" w:hAnsi="Arial Narrow"/>
        </w:rPr>
        <w:t xml:space="preserve">jurisprudencia </w:t>
      </w:r>
      <w:r w:rsidRPr="00FB40F9">
        <w:rPr>
          <w:rFonts w:ascii="Arial Narrow" w:hAnsi="Arial Narrow"/>
          <w:i/>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FB40F9">
        <w:rPr>
          <w:rFonts w:ascii="Arial Narrow" w:hAnsi="Arial Narrow"/>
        </w:rPr>
        <w:t>,</w:t>
      </w:r>
      <w:r w:rsidRPr="007E2FFF">
        <w:rPr>
          <w:rFonts w:ascii="Arial Narrow" w:hAnsi="Arial Narrow"/>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5C50DF" w:rsidRPr="007E2FFF" w:rsidRDefault="005C50DF" w:rsidP="00F81DE3">
      <w:pPr>
        <w:pStyle w:val="Sinespaciado"/>
      </w:pPr>
    </w:p>
    <w:p w:rsidR="005C50DF" w:rsidRPr="007E2FFF" w:rsidRDefault="005C50DF" w:rsidP="00F81DE3">
      <w:pPr>
        <w:spacing w:line="276"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5C50DF" w:rsidRPr="007E2FFF" w:rsidRDefault="005C50DF" w:rsidP="00F81DE3">
      <w:pPr>
        <w:pStyle w:val="Sinespaciado"/>
      </w:pPr>
    </w:p>
    <w:p w:rsidR="005C50DF" w:rsidRPr="007E2FFF" w:rsidRDefault="005C50DF" w:rsidP="00F81DE3">
      <w:pPr>
        <w:spacing w:line="276"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5C50DF" w:rsidRPr="007E2FFF" w:rsidRDefault="005C50DF" w:rsidP="00F81DE3">
      <w:pPr>
        <w:pStyle w:val="Sinespaciado"/>
      </w:pPr>
    </w:p>
    <w:p w:rsidR="005C50DF" w:rsidRPr="007E2FFF" w:rsidRDefault="005C50DF" w:rsidP="00F81DE3">
      <w:pPr>
        <w:spacing w:line="276"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Desde luego, que el juez de tutela mantendrá la competencia hasta que esté completamente restablecido el derecho o eliminadas las causas de la amenaza (art. 27 dcto. 2591/91).</w:t>
      </w:r>
    </w:p>
    <w:p w:rsidR="005C50DF" w:rsidRPr="007E2FFF" w:rsidRDefault="005C50DF" w:rsidP="00F81DE3">
      <w:pPr>
        <w:spacing w:line="276" w:lineRule="auto"/>
        <w:jc w:val="both"/>
        <w:rPr>
          <w:rFonts w:ascii="Arial Narrow" w:hAnsi="Arial Narrow"/>
          <w:sz w:val="28"/>
          <w:szCs w:val="28"/>
        </w:rPr>
      </w:pPr>
    </w:p>
    <w:p w:rsidR="005C50DF" w:rsidRPr="007E2FFF" w:rsidRDefault="005C50DF" w:rsidP="00F81DE3">
      <w:pPr>
        <w:spacing w:line="276"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7E2FFF">
        <w:rPr>
          <w:rFonts w:ascii="Arial Narrow" w:hAnsi="Arial Narrow"/>
          <w:i/>
          <w:sz w:val="28"/>
          <w:szCs w:val="28"/>
        </w:rPr>
        <w:t>(i)</w:t>
      </w:r>
      <w:r w:rsidRPr="007E2FFF">
        <w:rPr>
          <w:rFonts w:ascii="Arial Narrow" w:hAnsi="Arial Narrow"/>
          <w:sz w:val="28"/>
          <w:szCs w:val="28"/>
        </w:rPr>
        <w:t xml:space="preserve"> copia de la actuación o de la sentencia emitida en la acción de tutela de que se trata, </w:t>
      </w:r>
      <w:r w:rsidRPr="007E2FFF">
        <w:rPr>
          <w:rFonts w:ascii="Arial Narrow" w:hAnsi="Arial Narrow"/>
          <w:i/>
          <w:sz w:val="28"/>
          <w:szCs w:val="28"/>
        </w:rPr>
        <w:t>(ii)</w:t>
      </w:r>
      <w:r w:rsidRPr="007E2FFF">
        <w:rPr>
          <w:rFonts w:ascii="Arial Narrow" w:hAnsi="Arial Narrow"/>
          <w:sz w:val="28"/>
          <w:szCs w:val="28"/>
        </w:rPr>
        <w:t xml:space="preserve"> que dentro de la actuación o en la sentencia se imponga una orden a cumplir por un sujeto determinado </w:t>
      </w:r>
      <w:r w:rsidRPr="007E2FFF">
        <w:rPr>
          <w:rFonts w:ascii="Arial Narrow" w:hAnsi="Arial Narrow"/>
          <w:i/>
          <w:sz w:val="28"/>
          <w:szCs w:val="28"/>
        </w:rPr>
        <w:t>(iii)</w:t>
      </w:r>
      <w:r w:rsidRPr="007E2FFF">
        <w:rPr>
          <w:rFonts w:ascii="Arial Narrow" w:hAnsi="Arial Narrow"/>
          <w:sz w:val="28"/>
          <w:szCs w:val="28"/>
        </w:rPr>
        <w:t xml:space="preserve"> la individualización del sujeto y la verificación de la notificación de que éste recibió la orden emitida en su contra, </w:t>
      </w:r>
      <w:r w:rsidRPr="007E2FFF">
        <w:rPr>
          <w:rFonts w:ascii="Arial Narrow" w:hAnsi="Arial Narrow"/>
          <w:i/>
          <w:sz w:val="28"/>
          <w:szCs w:val="28"/>
        </w:rPr>
        <w:t xml:space="preserve">(iv), </w:t>
      </w:r>
      <w:r w:rsidRPr="007E2FFF">
        <w:rPr>
          <w:rFonts w:ascii="Arial Narrow" w:hAnsi="Arial Narrow"/>
          <w:sz w:val="28"/>
          <w:szCs w:val="28"/>
        </w:rPr>
        <w:t xml:space="preserve">constatación del plazo o condiciones otorgados y su vencimiento sin que se haya cumplido. </w:t>
      </w:r>
    </w:p>
    <w:p w:rsidR="005C50DF" w:rsidRPr="00F81DE3" w:rsidRDefault="005C50DF" w:rsidP="00F81DE3">
      <w:pPr>
        <w:pStyle w:val="Sinespaciado"/>
      </w:pPr>
    </w:p>
    <w:p w:rsidR="005C50DF" w:rsidRDefault="005C50DF" w:rsidP="00F81DE3">
      <w:pPr>
        <w:spacing w:line="276"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Satisfechos aquellos requisitos el juez le imprimirá a la solicitud el trámite previsto para los incidentes en el código de procedimiento civil.</w:t>
      </w:r>
    </w:p>
    <w:p w:rsidR="000D7B40" w:rsidRPr="00F81DE3" w:rsidRDefault="000D7B40" w:rsidP="00F81DE3">
      <w:pPr>
        <w:pStyle w:val="Sinespaciado"/>
      </w:pPr>
    </w:p>
    <w:p w:rsidR="005C50DF" w:rsidRDefault="005C50DF" w:rsidP="00F81DE3">
      <w:pPr>
        <w:spacing w:line="276" w:lineRule="auto"/>
        <w:ind w:firstLine="708"/>
        <w:jc w:val="both"/>
        <w:rPr>
          <w:rFonts w:ascii="Arial Narrow" w:hAnsi="Arial Narrow" w:cs="Tahoma"/>
          <w:sz w:val="28"/>
          <w:szCs w:val="28"/>
        </w:rPr>
      </w:pPr>
      <w:r>
        <w:rPr>
          <w:rFonts w:ascii="Arial Narrow" w:hAnsi="Arial Narrow"/>
          <w:sz w:val="28"/>
          <w:szCs w:val="28"/>
        </w:rPr>
        <w:t xml:space="preserve">Analizado el trámite incidental que dio pie a la sanción impuesta, </w:t>
      </w:r>
      <w:r w:rsidRPr="00537A24">
        <w:rPr>
          <w:rFonts w:ascii="Arial Narrow" w:hAnsi="Arial Narrow" w:cs="Tahoma"/>
          <w:sz w:val="28"/>
          <w:szCs w:val="28"/>
        </w:rPr>
        <w:t xml:space="preserve">con los documentos que fueron glosados al expediente, se puede concluir sin temor a equívocos que se </w:t>
      </w:r>
      <w:r>
        <w:rPr>
          <w:rFonts w:ascii="Arial Narrow" w:hAnsi="Arial Narrow" w:cs="Tahoma"/>
          <w:sz w:val="28"/>
          <w:szCs w:val="28"/>
        </w:rPr>
        <w:t xml:space="preserve">respetaron los derechos de defensa y contradicción de los sancionados, como quiera que a la doctora </w:t>
      </w:r>
      <w:r>
        <w:rPr>
          <w:rFonts w:ascii="Arial Narrow" w:hAnsi="Arial Narrow" w:cs="Arial"/>
          <w:sz w:val="28"/>
          <w:szCs w:val="28"/>
          <w:lang w:val="es-ES"/>
        </w:rPr>
        <w:t xml:space="preserve">Victoria Eugenia Aristizabal Marulanda, como encargada de acatar la decisión, se le notificó la sentencia constitucional, </w:t>
      </w:r>
      <w:r w:rsidRPr="00537A24">
        <w:rPr>
          <w:rFonts w:ascii="Arial Narrow" w:hAnsi="Arial Narrow" w:cs="Tahoma"/>
          <w:sz w:val="28"/>
          <w:szCs w:val="28"/>
        </w:rPr>
        <w:t xml:space="preserve">se verificó el cumplimiento del término para </w:t>
      </w:r>
      <w:r>
        <w:rPr>
          <w:rFonts w:ascii="Arial Narrow" w:hAnsi="Arial Narrow" w:cs="Tahoma"/>
          <w:sz w:val="28"/>
          <w:szCs w:val="28"/>
        </w:rPr>
        <w:t xml:space="preserve">tal efecto </w:t>
      </w:r>
      <w:r w:rsidRPr="00537A24">
        <w:rPr>
          <w:rFonts w:ascii="Arial Narrow" w:hAnsi="Arial Narrow" w:cs="Tahoma"/>
          <w:sz w:val="28"/>
          <w:szCs w:val="28"/>
        </w:rPr>
        <w:t>e igualmente se le notificó sobre cada una de las etapas surtidas en el trámite incidental, sin que a pesar de los diferentes requerimientos</w:t>
      </w:r>
      <w:r>
        <w:rPr>
          <w:rFonts w:ascii="Arial Narrow" w:hAnsi="Arial Narrow" w:cs="Tahoma"/>
          <w:sz w:val="28"/>
          <w:szCs w:val="28"/>
        </w:rPr>
        <w:t>,</w:t>
      </w:r>
      <w:r w:rsidRPr="00537A24">
        <w:rPr>
          <w:rFonts w:ascii="Arial Narrow" w:hAnsi="Arial Narrow" w:cs="Tahoma"/>
          <w:sz w:val="28"/>
          <w:szCs w:val="28"/>
        </w:rPr>
        <w:t xml:space="preserve"> se hubiera logrado el cumplimiento de la decisión.</w:t>
      </w:r>
    </w:p>
    <w:p w:rsidR="000D7B40" w:rsidRPr="00F81DE3" w:rsidRDefault="000D7B40" w:rsidP="00F81DE3">
      <w:pPr>
        <w:pStyle w:val="Sinespaciado"/>
      </w:pPr>
    </w:p>
    <w:p w:rsidR="005C50DF" w:rsidRPr="00563AEA" w:rsidRDefault="005C50DF" w:rsidP="00F81DE3">
      <w:pPr>
        <w:spacing w:line="276" w:lineRule="auto"/>
        <w:ind w:firstLine="851"/>
        <w:jc w:val="both"/>
        <w:rPr>
          <w:rFonts w:ascii="Arial Narrow" w:hAnsi="Arial Narrow" w:cs="Tahoma"/>
          <w:sz w:val="28"/>
          <w:szCs w:val="28"/>
        </w:rPr>
      </w:pPr>
      <w:r>
        <w:rPr>
          <w:rFonts w:ascii="Arial Narrow" w:hAnsi="Arial Narrow" w:cs="Tahoma"/>
          <w:sz w:val="28"/>
          <w:szCs w:val="28"/>
        </w:rPr>
        <w:t xml:space="preserve">De otra parte, al doctor Guillermo Grosso Sandoval, en su calidad de representante legal de la EPS- S Cafesalud y en tal condición como superior jerárquico de la doctora </w:t>
      </w:r>
      <w:r>
        <w:rPr>
          <w:rFonts w:ascii="Arial Narrow" w:hAnsi="Arial Narrow" w:cs="Arial"/>
          <w:sz w:val="28"/>
          <w:szCs w:val="28"/>
          <w:lang w:val="es-ES"/>
        </w:rPr>
        <w:t>Aristizabal Marulanda</w:t>
      </w:r>
      <w:r w:rsidRPr="00663404">
        <w:rPr>
          <w:rFonts w:ascii="Arial Narrow" w:hAnsi="Arial Narrow" w:cs="Tahoma"/>
          <w:sz w:val="28"/>
          <w:szCs w:val="28"/>
        </w:rPr>
        <w:t>, se le notificaron todas las actuaciones pertinentes, a efectos de que hiciera cumplir el fallo de tutela, sin</w:t>
      </w:r>
      <w:r>
        <w:rPr>
          <w:rFonts w:ascii="Arial Narrow" w:hAnsi="Arial Narrow" w:cs="Tahoma"/>
          <w:sz w:val="28"/>
          <w:szCs w:val="28"/>
        </w:rPr>
        <w:t xml:space="preserve"> que desplegara </w:t>
      </w:r>
      <w:r w:rsidRPr="00563AEA">
        <w:rPr>
          <w:rFonts w:ascii="Arial Narrow" w:hAnsi="Arial Narrow" w:cs="Tahoma"/>
          <w:sz w:val="28"/>
          <w:szCs w:val="28"/>
        </w:rPr>
        <w:t xml:space="preserve">ninguna actuación en ese sentido. </w:t>
      </w:r>
    </w:p>
    <w:p w:rsidR="000D7B40" w:rsidRPr="005C50DF" w:rsidRDefault="000D7B40" w:rsidP="00F81DE3">
      <w:pPr>
        <w:pStyle w:val="Sinespaciado"/>
        <w:spacing w:line="276" w:lineRule="auto"/>
      </w:pPr>
    </w:p>
    <w:p w:rsidR="005C50DF" w:rsidRPr="00537A24" w:rsidRDefault="005C50DF" w:rsidP="00F81DE3">
      <w:pPr>
        <w:spacing w:line="276" w:lineRule="auto"/>
        <w:ind w:firstLine="851"/>
        <w:jc w:val="both"/>
        <w:rPr>
          <w:rFonts w:ascii="Arial Narrow" w:hAnsi="Arial Narrow" w:cs="Tahoma"/>
          <w:sz w:val="28"/>
          <w:szCs w:val="28"/>
        </w:rPr>
      </w:pPr>
      <w:r w:rsidRPr="00537A24">
        <w:rPr>
          <w:rFonts w:ascii="Arial Narrow" w:hAnsi="Arial Narrow" w:cs="Tahoma"/>
          <w:sz w:val="28"/>
          <w:szCs w:val="28"/>
        </w:rPr>
        <w:t>Bajo estas circunstancias, no queda otro camino que co</w:t>
      </w:r>
      <w:r>
        <w:rPr>
          <w:rFonts w:ascii="Arial Narrow" w:hAnsi="Arial Narrow" w:cs="Tahoma"/>
          <w:sz w:val="28"/>
          <w:szCs w:val="28"/>
        </w:rPr>
        <w:t xml:space="preserve">nfirmar la sanción impuesta a los referidos </w:t>
      </w:r>
      <w:r w:rsidRPr="00537A24">
        <w:rPr>
          <w:rFonts w:ascii="Arial Narrow" w:hAnsi="Arial Narrow" w:cs="Tahoma"/>
          <w:sz w:val="28"/>
          <w:szCs w:val="28"/>
        </w:rPr>
        <w:t>funcionar</w:t>
      </w:r>
      <w:r>
        <w:rPr>
          <w:rFonts w:ascii="Arial Narrow" w:hAnsi="Arial Narrow" w:cs="Tahoma"/>
          <w:sz w:val="28"/>
          <w:szCs w:val="28"/>
        </w:rPr>
        <w:t>ios</w:t>
      </w:r>
      <w:r w:rsidRPr="00537A24">
        <w:rPr>
          <w:rFonts w:ascii="Arial Narrow" w:hAnsi="Arial Narrow" w:cs="Tahoma"/>
          <w:sz w:val="28"/>
          <w:szCs w:val="28"/>
        </w:rPr>
        <w:t>, tras haberse constatado el cumplimiento de la garant</w:t>
      </w:r>
      <w:r>
        <w:rPr>
          <w:rFonts w:ascii="Arial Narrow" w:hAnsi="Arial Narrow" w:cs="Tahoma"/>
          <w:sz w:val="28"/>
          <w:szCs w:val="28"/>
        </w:rPr>
        <w:t>ía al debido proceso de cada uno de ellos</w:t>
      </w:r>
      <w:r w:rsidRPr="00537A24">
        <w:rPr>
          <w:rFonts w:ascii="Arial Narrow" w:hAnsi="Arial Narrow" w:cs="Tahoma"/>
          <w:sz w:val="28"/>
          <w:szCs w:val="28"/>
        </w:rPr>
        <w:t>, de la manera explicada en parte supra</w:t>
      </w:r>
      <w:r>
        <w:rPr>
          <w:rFonts w:ascii="Arial Narrow" w:hAnsi="Arial Narrow" w:cs="Tahoma"/>
          <w:sz w:val="28"/>
          <w:szCs w:val="28"/>
        </w:rPr>
        <w:t>, adicionalmente, amén de que ningún cumplimiento se ha acreditado ante esta segunda instancia</w:t>
      </w:r>
      <w:r w:rsidRPr="00537A24">
        <w:rPr>
          <w:rFonts w:ascii="Arial Narrow" w:hAnsi="Arial Narrow" w:cs="Tahoma"/>
          <w:sz w:val="28"/>
          <w:szCs w:val="28"/>
        </w:rPr>
        <w:t>.</w:t>
      </w:r>
    </w:p>
    <w:p w:rsidR="005C50DF" w:rsidRPr="00537A24" w:rsidRDefault="005C50DF" w:rsidP="00F81DE3">
      <w:pPr>
        <w:pStyle w:val="Sinespaciado"/>
        <w:spacing w:line="276" w:lineRule="auto"/>
      </w:pPr>
    </w:p>
    <w:p w:rsidR="005C50DF" w:rsidRPr="00D16A57" w:rsidRDefault="005C50DF" w:rsidP="00F81DE3">
      <w:pPr>
        <w:spacing w:line="276" w:lineRule="auto"/>
        <w:ind w:firstLine="708"/>
        <w:jc w:val="both"/>
        <w:rPr>
          <w:rFonts w:ascii="Arial Narrow" w:hAnsi="Arial Narrow" w:cs="Tahoma"/>
          <w:b/>
          <w:i/>
          <w:sz w:val="28"/>
          <w:szCs w:val="28"/>
        </w:rPr>
      </w:pPr>
      <w:r w:rsidRPr="00537A24">
        <w:rPr>
          <w:rFonts w:ascii="Arial Narrow" w:hAnsi="Arial Narrow" w:cs="Arial"/>
          <w:sz w:val="28"/>
          <w:szCs w:val="28"/>
        </w:rPr>
        <w:t xml:space="preserve">En mérito de lo expuesto, la </w:t>
      </w:r>
      <w:r w:rsidRPr="00D16A57">
        <w:rPr>
          <w:rFonts w:ascii="Arial Narrow" w:hAnsi="Arial Narrow" w:cs="Arial"/>
          <w:b/>
          <w:i/>
          <w:sz w:val="28"/>
          <w:szCs w:val="28"/>
        </w:rPr>
        <w:t>Sala Laboral del Tribunal Superior del Distrito Judicial de Pereira</w:t>
      </w:r>
      <w:r w:rsidRPr="00D16A57">
        <w:rPr>
          <w:rFonts w:ascii="Arial Narrow" w:hAnsi="Arial Narrow" w:cs="Tahoma"/>
          <w:b/>
          <w:i/>
          <w:sz w:val="28"/>
          <w:szCs w:val="28"/>
        </w:rPr>
        <w:t xml:space="preserve">, </w:t>
      </w:r>
    </w:p>
    <w:p w:rsidR="005C50DF" w:rsidRDefault="005C50DF" w:rsidP="00F81DE3">
      <w:pPr>
        <w:pStyle w:val="Sinespaciado"/>
      </w:pPr>
    </w:p>
    <w:p w:rsidR="005C50DF" w:rsidRPr="007E2FFF" w:rsidRDefault="005C50DF" w:rsidP="00F81DE3">
      <w:pPr>
        <w:spacing w:line="276" w:lineRule="auto"/>
        <w:jc w:val="center"/>
        <w:rPr>
          <w:rFonts w:ascii="Arial Narrow" w:hAnsi="Arial Narrow" w:cs="Tahoma"/>
          <w:b/>
          <w:i/>
          <w:sz w:val="28"/>
          <w:szCs w:val="28"/>
        </w:rPr>
      </w:pPr>
      <w:r w:rsidRPr="007E2FFF">
        <w:rPr>
          <w:rFonts w:ascii="Arial Narrow" w:hAnsi="Arial Narrow" w:cs="Tahoma"/>
          <w:b/>
          <w:i/>
          <w:sz w:val="28"/>
          <w:szCs w:val="28"/>
        </w:rPr>
        <w:t>RESUELVE:</w:t>
      </w:r>
    </w:p>
    <w:p w:rsidR="005C50DF" w:rsidRPr="00F81DE3" w:rsidRDefault="005C50DF" w:rsidP="00F81DE3">
      <w:pPr>
        <w:pStyle w:val="Sinespaciado"/>
      </w:pPr>
    </w:p>
    <w:p w:rsidR="005C50DF" w:rsidRPr="007E2FFF" w:rsidRDefault="005C50DF" w:rsidP="00F81DE3">
      <w:pPr>
        <w:spacing w:line="276" w:lineRule="auto"/>
        <w:jc w:val="both"/>
        <w:rPr>
          <w:rFonts w:ascii="Arial Narrow" w:hAnsi="Arial Narrow" w:cs="Tahoma"/>
          <w:sz w:val="28"/>
          <w:szCs w:val="28"/>
        </w:rPr>
      </w:pPr>
      <w:r>
        <w:rPr>
          <w:rFonts w:ascii="Arial Narrow" w:hAnsi="Arial Narrow" w:cs="Tahoma"/>
          <w:b/>
          <w:i/>
          <w:sz w:val="28"/>
          <w:szCs w:val="28"/>
        </w:rPr>
        <w:tab/>
      </w:r>
      <w:r w:rsidRPr="007E2FFF">
        <w:rPr>
          <w:rFonts w:ascii="Arial Narrow" w:hAnsi="Arial Narrow" w:cs="Tahoma"/>
          <w:b/>
          <w:i/>
          <w:sz w:val="28"/>
          <w:szCs w:val="28"/>
        </w:rPr>
        <w:t xml:space="preserve">1º. </w:t>
      </w:r>
      <w:r w:rsidRPr="007E2FFF">
        <w:rPr>
          <w:rFonts w:ascii="Arial Narrow" w:hAnsi="Arial Narrow" w:cs="Tahoma"/>
          <w:b/>
          <w:sz w:val="28"/>
          <w:szCs w:val="28"/>
        </w:rPr>
        <w:t xml:space="preserve">Confirmar </w:t>
      </w:r>
      <w:r w:rsidRPr="007E2FFF">
        <w:rPr>
          <w:rFonts w:ascii="Arial Narrow" w:hAnsi="Arial Narrow" w:cs="Tahoma"/>
          <w:sz w:val="28"/>
          <w:szCs w:val="28"/>
        </w:rPr>
        <w:t xml:space="preserve">la sanción </w:t>
      </w:r>
      <w:r w:rsidRPr="007E2FFF">
        <w:rPr>
          <w:rFonts w:ascii="Arial Narrow" w:hAnsi="Arial Narrow"/>
          <w:sz w:val="28"/>
          <w:szCs w:val="28"/>
        </w:rPr>
        <w:t>de</w:t>
      </w:r>
      <w:r>
        <w:rPr>
          <w:rFonts w:ascii="Arial Narrow" w:hAnsi="Arial Narrow"/>
          <w:sz w:val="28"/>
          <w:szCs w:val="28"/>
        </w:rPr>
        <w:t xml:space="preserve"> un (1) día de arresto y multa de un </w:t>
      </w:r>
      <w:r w:rsidRPr="007E2FFF">
        <w:rPr>
          <w:rFonts w:ascii="Arial Narrow" w:hAnsi="Arial Narrow"/>
          <w:sz w:val="28"/>
          <w:szCs w:val="28"/>
        </w:rPr>
        <w:t>(</w:t>
      </w:r>
      <w:r>
        <w:rPr>
          <w:rFonts w:ascii="Arial Narrow" w:hAnsi="Arial Narrow"/>
          <w:sz w:val="28"/>
          <w:szCs w:val="28"/>
        </w:rPr>
        <w:t>1</w:t>
      </w:r>
      <w:r w:rsidRPr="007E2FFF">
        <w:rPr>
          <w:rFonts w:ascii="Arial Narrow" w:hAnsi="Arial Narrow"/>
          <w:sz w:val="28"/>
          <w:szCs w:val="28"/>
        </w:rPr>
        <w:t>) salario mínimo legal</w:t>
      </w:r>
      <w:r>
        <w:rPr>
          <w:rFonts w:ascii="Arial Narrow" w:hAnsi="Arial Narrow"/>
          <w:sz w:val="28"/>
          <w:szCs w:val="28"/>
        </w:rPr>
        <w:t xml:space="preserve"> </w:t>
      </w:r>
      <w:r w:rsidRPr="007E2FFF">
        <w:rPr>
          <w:rFonts w:ascii="Arial Narrow" w:hAnsi="Arial Narrow"/>
          <w:sz w:val="28"/>
          <w:szCs w:val="28"/>
        </w:rPr>
        <w:t>mensual</w:t>
      </w:r>
      <w:r>
        <w:rPr>
          <w:rFonts w:ascii="Arial Narrow" w:hAnsi="Arial Narrow"/>
          <w:sz w:val="28"/>
          <w:szCs w:val="28"/>
        </w:rPr>
        <w:t xml:space="preserve"> vigente</w:t>
      </w:r>
      <w:r w:rsidRPr="007E2FFF">
        <w:rPr>
          <w:rFonts w:ascii="Arial Narrow" w:hAnsi="Arial Narrow"/>
          <w:sz w:val="28"/>
          <w:szCs w:val="28"/>
        </w:rPr>
        <w:t xml:space="preserve">, </w:t>
      </w:r>
      <w:r w:rsidR="00C27770">
        <w:rPr>
          <w:rFonts w:ascii="Arial Narrow" w:hAnsi="Arial Narrow" w:cs="Tahoma"/>
          <w:sz w:val="28"/>
          <w:szCs w:val="28"/>
        </w:rPr>
        <w:t xml:space="preserve">a la </w:t>
      </w:r>
      <w:r w:rsidR="00C27770">
        <w:rPr>
          <w:rFonts w:ascii="Arial Narrow" w:hAnsi="Arial Narrow" w:cs="Arial"/>
          <w:sz w:val="28"/>
          <w:szCs w:val="28"/>
          <w:lang w:val="es-ES"/>
        </w:rPr>
        <w:t xml:space="preserve">Directora Regional de Risaralda de la EPS-S Cafesalud, doctora Victoria Eugenia Aristizabal Marulanda, y al representante legal de dicha entidad, doctor Guillermo Grosso Sandoval, impuesta </w:t>
      </w:r>
      <w:r w:rsidRPr="007E2FFF">
        <w:rPr>
          <w:rFonts w:ascii="Arial Narrow" w:hAnsi="Arial Narrow" w:cs="Tahoma"/>
          <w:sz w:val="28"/>
          <w:szCs w:val="28"/>
        </w:rPr>
        <w:t>por el Juzgado</w:t>
      </w:r>
      <w:r>
        <w:rPr>
          <w:rFonts w:ascii="Arial Narrow" w:hAnsi="Arial Narrow" w:cs="Tahoma"/>
          <w:sz w:val="28"/>
          <w:szCs w:val="28"/>
        </w:rPr>
        <w:t xml:space="preserve"> </w:t>
      </w:r>
      <w:r w:rsidR="00C27770">
        <w:rPr>
          <w:rFonts w:ascii="Arial Narrow" w:hAnsi="Arial Narrow" w:cs="Tahoma"/>
          <w:sz w:val="28"/>
          <w:szCs w:val="28"/>
        </w:rPr>
        <w:t xml:space="preserve">Único Promiscuo del Circuito de Quinchia, Risaralda, </w:t>
      </w:r>
      <w:r>
        <w:rPr>
          <w:rFonts w:ascii="Arial Narrow" w:hAnsi="Arial Narrow" w:cs="Tahoma"/>
          <w:sz w:val="28"/>
          <w:szCs w:val="28"/>
        </w:rPr>
        <w:t xml:space="preserve">mediante providencia del </w:t>
      </w:r>
      <w:r w:rsidR="00C27770">
        <w:rPr>
          <w:rFonts w:ascii="Arial Narrow" w:hAnsi="Arial Narrow" w:cs="Tahoma"/>
          <w:sz w:val="28"/>
          <w:szCs w:val="28"/>
        </w:rPr>
        <w:t>1º de febrero del año en curso.</w:t>
      </w:r>
    </w:p>
    <w:p w:rsidR="005C50DF" w:rsidRPr="007E2FFF" w:rsidRDefault="005C50DF" w:rsidP="00F81DE3">
      <w:pPr>
        <w:pStyle w:val="Sinespaciado"/>
        <w:spacing w:line="276" w:lineRule="auto"/>
      </w:pPr>
    </w:p>
    <w:p w:rsidR="005C50DF" w:rsidRPr="007E2FFF" w:rsidRDefault="005C50DF" w:rsidP="00F81DE3">
      <w:pPr>
        <w:spacing w:line="276" w:lineRule="auto"/>
        <w:jc w:val="both"/>
        <w:rPr>
          <w:rFonts w:ascii="Arial Narrow" w:hAnsi="Arial Narrow" w:cs="Tahoma"/>
          <w:sz w:val="28"/>
          <w:szCs w:val="28"/>
        </w:rPr>
      </w:pPr>
      <w:r>
        <w:rPr>
          <w:rFonts w:ascii="Arial Narrow" w:hAnsi="Arial Narrow" w:cs="Tahoma"/>
          <w:b/>
          <w:i/>
          <w:sz w:val="28"/>
          <w:szCs w:val="28"/>
        </w:rPr>
        <w:tab/>
      </w:r>
      <w:r w:rsidRPr="007E2FFF">
        <w:rPr>
          <w:rFonts w:ascii="Arial Narrow" w:hAnsi="Arial Narrow" w:cs="Tahoma"/>
          <w:b/>
          <w:i/>
          <w:sz w:val="28"/>
          <w:szCs w:val="28"/>
        </w:rPr>
        <w:t>2º.</w:t>
      </w:r>
      <w:r w:rsidRPr="007E2FFF">
        <w:rPr>
          <w:rFonts w:ascii="Arial Narrow" w:hAnsi="Arial Narrow" w:cs="Tahoma"/>
          <w:b/>
          <w:sz w:val="28"/>
          <w:szCs w:val="28"/>
        </w:rPr>
        <w:t xml:space="preserve"> Comunicar </w:t>
      </w:r>
      <w:r w:rsidRPr="007E2FFF">
        <w:rPr>
          <w:rFonts w:ascii="Arial Narrow" w:hAnsi="Arial Narrow" w:cs="Tahoma"/>
          <w:sz w:val="28"/>
          <w:szCs w:val="28"/>
        </w:rPr>
        <w:t>a los interesados en la forma prevista por el artículo 32 del Decreto 2591 de 1991.</w:t>
      </w:r>
    </w:p>
    <w:p w:rsidR="005C50DF" w:rsidRPr="007E2FFF" w:rsidRDefault="005C50DF" w:rsidP="00F81DE3">
      <w:pPr>
        <w:spacing w:line="276" w:lineRule="auto"/>
        <w:jc w:val="both"/>
        <w:rPr>
          <w:rFonts w:ascii="Arial Narrow" w:hAnsi="Arial Narrow" w:cs="Tahoma"/>
          <w:b/>
          <w:sz w:val="28"/>
          <w:szCs w:val="28"/>
        </w:rPr>
      </w:pPr>
    </w:p>
    <w:p w:rsidR="005C50DF" w:rsidRPr="007E2FFF" w:rsidRDefault="005C50DF" w:rsidP="00F81DE3">
      <w:pPr>
        <w:spacing w:line="276" w:lineRule="auto"/>
        <w:jc w:val="both"/>
        <w:rPr>
          <w:rFonts w:ascii="Arial Narrow" w:hAnsi="Arial Narrow" w:cs="Tahoma"/>
          <w:sz w:val="28"/>
          <w:szCs w:val="28"/>
        </w:rPr>
      </w:pPr>
      <w:r>
        <w:rPr>
          <w:rFonts w:ascii="Arial Narrow" w:hAnsi="Arial Narrow" w:cs="Tahoma"/>
          <w:b/>
          <w:i/>
          <w:sz w:val="28"/>
          <w:szCs w:val="28"/>
        </w:rPr>
        <w:tab/>
      </w:r>
      <w:r w:rsidRPr="007E2FFF">
        <w:rPr>
          <w:rFonts w:ascii="Arial Narrow" w:hAnsi="Arial Narrow" w:cs="Tahoma"/>
          <w:b/>
          <w:i/>
          <w:sz w:val="28"/>
          <w:szCs w:val="28"/>
        </w:rPr>
        <w:t xml:space="preserve">3º. </w:t>
      </w:r>
      <w:r w:rsidRPr="007E2FFF">
        <w:rPr>
          <w:rFonts w:ascii="Arial Narrow" w:hAnsi="Arial Narrow" w:cs="Tahoma"/>
          <w:b/>
          <w:sz w:val="28"/>
          <w:szCs w:val="28"/>
        </w:rPr>
        <w:t xml:space="preserve">Devolver </w:t>
      </w:r>
      <w:r w:rsidRPr="007E2FFF">
        <w:rPr>
          <w:rFonts w:ascii="Arial Narrow" w:hAnsi="Arial Narrow" w:cs="Tahoma"/>
          <w:sz w:val="28"/>
          <w:szCs w:val="28"/>
        </w:rPr>
        <w:t>la actuación al despacho de origen para lo de su cargo.</w:t>
      </w:r>
    </w:p>
    <w:p w:rsidR="005C50DF" w:rsidRPr="007E2FFF" w:rsidRDefault="005C50DF" w:rsidP="00F81DE3">
      <w:pPr>
        <w:spacing w:line="276" w:lineRule="auto"/>
        <w:jc w:val="both"/>
        <w:rPr>
          <w:rFonts w:ascii="Arial Narrow" w:hAnsi="Arial Narrow" w:cs="Tahoma"/>
          <w:b/>
          <w:sz w:val="28"/>
          <w:szCs w:val="28"/>
        </w:rPr>
      </w:pPr>
    </w:p>
    <w:p w:rsidR="005C50DF" w:rsidRPr="007E2FFF" w:rsidRDefault="005C50DF" w:rsidP="00F81DE3">
      <w:pPr>
        <w:spacing w:line="276" w:lineRule="auto"/>
        <w:jc w:val="both"/>
        <w:rPr>
          <w:rFonts w:ascii="Arial Narrow" w:hAnsi="Arial Narrow" w:cs="Tahoma"/>
          <w:b/>
          <w:sz w:val="28"/>
          <w:szCs w:val="28"/>
        </w:rPr>
      </w:pPr>
      <w:r w:rsidRPr="007E2FFF">
        <w:rPr>
          <w:rFonts w:ascii="Arial Narrow" w:hAnsi="Arial Narrow" w:cs="Tahoma"/>
          <w:b/>
          <w:sz w:val="28"/>
          <w:szCs w:val="28"/>
        </w:rPr>
        <w:t>Notifíquese y cúmplase.</w:t>
      </w:r>
    </w:p>
    <w:p w:rsidR="005C50DF" w:rsidRPr="007E2FFF" w:rsidRDefault="005C50DF" w:rsidP="00F81DE3">
      <w:pPr>
        <w:pStyle w:val="Sinespaciado"/>
        <w:spacing w:line="276" w:lineRule="auto"/>
      </w:pPr>
    </w:p>
    <w:p w:rsidR="005C50DF" w:rsidRDefault="005C50DF" w:rsidP="00F81DE3">
      <w:pPr>
        <w:jc w:val="both"/>
        <w:rPr>
          <w:rFonts w:ascii="Arial Narrow" w:hAnsi="Arial Narrow"/>
          <w:sz w:val="28"/>
          <w:szCs w:val="28"/>
        </w:rPr>
      </w:pPr>
    </w:p>
    <w:p w:rsidR="005C50DF" w:rsidRDefault="005C50DF" w:rsidP="00F81DE3">
      <w:pPr>
        <w:pStyle w:val="Sinespaciado"/>
      </w:pPr>
    </w:p>
    <w:p w:rsidR="005C50DF" w:rsidRDefault="005C50DF" w:rsidP="00F81DE3">
      <w:pPr>
        <w:jc w:val="both"/>
        <w:rPr>
          <w:rFonts w:ascii="Arial Narrow" w:hAnsi="Arial Narrow"/>
          <w:sz w:val="28"/>
          <w:szCs w:val="28"/>
        </w:rPr>
      </w:pPr>
    </w:p>
    <w:p w:rsidR="005C50DF" w:rsidRPr="007E2FFF" w:rsidRDefault="005C50DF" w:rsidP="00F81DE3">
      <w:pPr>
        <w:jc w:val="center"/>
        <w:rPr>
          <w:rFonts w:ascii="Arial Narrow" w:hAnsi="Arial Narrow"/>
          <w:b/>
          <w:sz w:val="28"/>
          <w:szCs w:val="28"/>
        </w:rPr>
      </w:pPr>
      <w:r w:rsidRPr="007E2FFF">
        <w:rPr>
          <w:rFonts w:ascii="Arial Narrow" w:hAnsi="Arial Narrow"/>
          <w:b/>
          <w:sz w:val="28"/>
          <w:szCs w:val="28"/>
        </w:rPr>
        <w:t>FRANCISCO JAVIER TAMAYO TABARES</w:t>
      </w:r>
    </w:p>
    <w:p w:rsidR="005C50DF" w:rsidRDefault="005C50DF" w:rsidP="00F81DE3">
      <w:pPr>
        <w:jc w:val="center"/>
        <w:rPr>
          <w:rFonts w:ascii="Arial Narrow" w:hAnsi="Arial Narrow"/>
          <w:sz w:val="28"/>
          <w:szCs w:val="28"/>
        </w:rPr>
      </w:pPr>
      <w:r w:rsidRPr="007E2FFF">
        <w:rPr>
          <w:rFonts w:ascii="Arial Narrow" w:hAnsi="Arial Narrow"/>
          <w:sz w:val="28"/>
          <w:szCs w:val="28"/>
        </w:rPr>
        <w:t>Magistrado</w:t>
      </w:r>
    </w:p>
    <w:p w:rsidR="00F81DE3" w:rsidRDefault="00F81DE3" w:rsidP="00F81DE3">
      <w:pPr>
        <w:jc w:val="center"/>
        <w:rPr>
          <w:rFonts w:ascii="Arial Narrow" w:hAnsi="Arial Narrow"/>
          <w:sz w:val="28"/>
          <w:szCs w:val="28"/>
        </w:rPr>
      </w:pPr>
    </w:p>
    <w:p w:rsidR="00F81DE3" w:rsidRDefault="00F81DE3" w:rsidP="00F81DE3">
      <w:pPr>
        <w:jc w:val="center"/>
        <w:rPr>
          <w:rFonts w:ascii="Arial Narrow" w:hAnsi="Arial Narrow"/>
          <w:sz w:val="28"/>
          <w:szCs w:val="28"/>
        </w:rPr>
      </w:pPr>
    </w:p>
    <w:p w:rsidR="00F81DE3" w:rsidRDefault="00F81DE3" w:rsidP="00F81DE3">
      <w:pPr>
        <w:jc w:val="center"/>
        <w:rPr>
          <w:rFonts w:ascii="Arial Narrow" w:hAnsi="Arial Narrow"/>
          <w:sz w:val="28"/>
          <w:szCs w:val="28"/>
        </w:rPr>
      </w:pPr>
    </w:p>
    <w:p w:rsidR="00F81DE3" w:rsidRPr="007E2FFF" w:rsidRDefault="00F81DE3" w:rsidP="00F81DE3">
      <w:pPr>
        <w:jc w:val="center"/>
        <w:rPr>
          <w:rFonts w:ascii="Arial Narrow" w:hAnsi="Arial Narrow"/>
          <w:sz w:val="28"/>
          <w:szCs w:val="28"/>
        </w:rPr>
      </w:pPr>
    </w:p>
    <w:p w:rsidR="005C50DF" w:rsidRPr="007E2FFF" w:rsidRDefault="005C50DF" w:rsidP="00F81DE3">
      <w:pPr>
        <w:jc w:val="both"/>
        <w:rPr>
          <w:rFonts w:ascii="Arial Narrow" w:hAnsi="Arial Narrow"/>
          <w:b/>
          <w:sz w:val="28"/>
          <w:szCs w:val="28"/>
        </w:rPr>
      </w:pPr>
    </w:p>
    <w:p w:rsidR="005C50DF" w:rsidRPr="007E2FFF" w:rsidRDefault="005C50DF" w:rsidP="00F81DE3">
      <w:pPr>
        <w:jc w:val="both"/>
        <w:rPr>
          <w:rFonts w:ascii="Arial Narrow" w:hAnsi="Arial Narrow"/>
          <w:sz w:val="28"/>
          <w:szCs w:val="28"/>
        </w:rPr>
      </w:pPr>
      <w:r w:rsidRPr="007E2FFF">
        <w:rPr>
          <w:rFonts w:ascii="Arial Narrow" w:hAnsi="Arial Narrow"/>
          <w:b/>
          <w:sz w:val="28"/>
          <w:szCs w:val="28"/>
        </w:rPr>
        <w:t xml:space="preserve">ANA LUCIA CAICEDO CALDERÓN                 </w:t>
      </w:r>
      <w:r>
        <w:rPr>
          <w:rFonts w:ascii="Arial Narrow" w:hAnsi="Arial Narrow"/>
          <w:b/>
          <w:sz w:val="28"/>
          <w:szCs w:val="28"/>
        </w:rPr>
        <w:t xml:space="preserve">      </w:t>
      </w:r>
      <w:r w:rsidR="00F81DE3">
        <w:rPr>
          <w:rFonts w:ascii="Arial Narrow" w:hAnsi="Arial Narrow"/>
          <w:b/>
          <w:sz w:val="28"/>
          <w:szCs w:val="28"/>
        </w:rPr>
        <w:t>ISSA RAFAEL ULLOQUE TOSCANO</w:t>
      </w:r>
    </w:p>
    <w:p w:rsidR="005C50DF" w:rsidRPr="007E2FFF" w:rsidRDefault="005C50DF" w:rsidP="00F81DE3">
      <w:pPr>
        <w:jc w:val="both"/>
        <w:rPr>
          <w:rFonts w:ascii="Arial Narrow" w:hAnsi="Arial Narrow"/>
          <w:sz w:val="28"/>
          <w:szCs w:val="28"/>
        </w:rPr>
      </w:pPr>
      <w:r>
        <w:rPr>
          <w:rFonts w:ascii="Arial Narrow" w:hAnsi="Arial Narrow"/>
          <w:sz w:val="28"/>
          <w:szCs w:val="28"/>
        </w:rPr>
        <w:t xml:space="preserve">  </w:t>
      </w:r>
      <w:r w:rsidRPr="007E2FFF">
        <w:rPr>
          <w:rFonts w:ascii="Arial Narrow" w:hAnsi="Arial Narrow"/>
          <w:sz w:val="28"/>
          <w:szCs w:val="28"/>
        </w:rPr>
        <w:t xml:space="preserve">                 Magistrada                                                           </w:t>
      </w:r>
      <w:r>
        <w:rPr>
          <w:rFonts w:ascii="Arial Narrow" w:hAnsi="Arial Narrow"/>
          <w:sz w:val="28"/>
          <w:szCs w:val="28"/>
        </w:rPr>
        <w:t xml:space="preserve">        </w:t>
      </w:r>
      <w:r w:rsidRPr="007E2FFF">
        <w:rPr>
          <w:rFonts w:ascii="Arial Narrow" w:hAnsi="Arial Narrow"/>
          <w:sz w:val="28"/>
          <w:szCs w:val="28"/>
        </w:rPr>
        <w:t>Magistrado</w:t>
      </w:r>
    </w:p>
    <w:p w:rsidR="005C50DF" w:rsidRPr="007E2FFF" w:rsidRDefault="005C50DF" w:rsidP="00F81DE3">
      <w:pPr>
        <w:jc w:val="both"/>
        <w:rPr>
          <w:rFonts w:ascii="Arial Narrow" w:hAnsi="Arial Narrow"/>
          <w:sz w:val="28"/>
          <w:szCs w:val="28"/>
        </w:rPr>
      </w:pPr>
      <w:r w:rsidRPr="007E2FFF">
        <w:rPr>
          <w:rFonts w:ascii="Arial Narrow" w:hAnsi="Arial Narrow"/>
          <w:sz w:val="28"/>
          <w:szCs w:val="28"/>
        </w:rPr>
        <w:t xml:space="preserve">                                                             </w:t>
      </w:r>
    </w:p>
    <w:p w:rsidR="005C50DF" w:rsidRPr="007E2FFF" w:rsidRDefault="005C50DF" w:rsidP="00F81DE3">
      <w:pPr>
        <w:pStyle w:val="Sinespaciado"/>
      </w:pPr>
    </w:p>
    <w:p w:rsidR="005C50DF" w:rsidRDefault="005C50DF" w:rsidP="00F81DE3">
      <w:pPr>
        <w:pStyle w:val="Sinespaciado"/>
      </w:pPr>
    </w:p>
    <w:p w:rsidR="005C50DF" w:rsidRDefault="005C50DF" w:rsidP="00F81DE3">
      <w:pPr>
        <w:pStyle w:val="Sinespaciado"/>
      </w:pPr>
    </w:p>
    <w:p w:rsidR="005C50DF" w:rsidRPr="007E2FFF" w:rsidRDefault="00A77BD8" w:rsidP="00F81DE3">
      <w:pPr>
        <w:jc w:val="center"/>
        <w:rPr>
          <w:rFonts w:ascii="Arial Narrow" w:hAnsi="Arial Narrow"/>
          <w:b/>
          <w:sz w:val="28"/>
          <w:szCs w:val="28"/>
        </w:rPr>
      </w:pPr>
      <w:r>
        <w:rPr>
          <w:rFonts w:ascii="Arial Narrow" w:hAnsi="Arial Narrow"/>
          <w:b/>
          <w:sz w:val="28"/>
          <w:szCs w:val="28"/>
        </w:rPr>
        <w:t xml:space="preserve">Leonardo Cortes Pérez </w:t>
      </w:r>
    </w:p>
    <w:p w:rsidR="005C50DF" w:rsidRDefault="005C50DF" w:rsidP="00F81DE3">
      <w:pPr>
        <w:jc w:val="center"/>
      </w:pPr>
      <w:r w:rsidRPr="007E2FFF">
        <w:rPr>
          <w:rFonts w:ascii="Arial Narrow" w:hAnsi="Arial Narrow"/>
          <w:sz w:val="28"/>
          <w:szCs w:val="28"/>
        </w:rPr>
        <w:t>Secretari</w:t>
      </w:r>
      <w:r w:rsidR="00A77BD8">
        <w:rPr>
          <w:rFonts w:ascii="Arial Narrow" w:hAnsi="Arial Narrow"/>
          <w:sz w:val="28"/>
          <w:szCs w:val="28"/>
        </w:rPr>
        <w:t>o</w:t>
      </w:r>
    </w:p>
    <w:p w:rsidR="005C50DF" w:rsidRDefault="005C50DF" w:rsidP="00F81DE3"/>
    <w:p w:rsidR="005C50DF" w:rsidRDefault="005C50DF" w:rsidP="00F81DE3">
      <w:pPr>
        <w:pStyle w:val="Sinespaciado"/>
        <w:jc w:val="both"/>
        <w:rPr>
          <w:rFonts w:ascii="Arial Narrow" w:hAnsi="Arial Narrow" w:cs="Tahoma"/>
          <w:sz w:val="28"/>
          <w:szCs w:val="28"/>
        </w:rPr>
      </w:pPr>
    </w:p>
    <w:sectPr w:rsidR="005C50DF" w:rsidSect="0095543A">
      <w:headerReference w:type="even" r:id="rId9"/>
      <w:headerReference w:type="default" r:id="rId10"/>
      <w:footerReference w:type="default" r:id="rId11"/>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F84" w:rsidRDefault="00D05F84" w:rsidP="000D7B40">
      <w:r>
        <w:separator/>
      </w:r>
    </w:p>
  </w:endnote>
  <w:endnote w:type="continuationSeparator" w:id="0">
    <w:p w:rsidR="00D05F84" w:rsidRDefault="00D05F84" w:rsidP="000D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616596">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D05F84">
      <w:rPr>
        <w:rFonts w:ascii="Arial" w:hAnsi="Arial" w:cs="Arial"/>
        <w:noProof/>
        <w:sz w:val="16"/>
        <w:szCs w:val="16"/>
      </w:rPr>
      <w:t>1</w:t>
    </w:r>
    <w:r w:rsidRPr="00557A1C">
      <w:rPr>
        <w:rFonts w:ascii="Arial" w:hAnsi="Arial" w:cs="Arial"/>
        <w:sz w:val="16"/>
        <w:szCs w:val="16"/>
      </w:rPr>
      <w:fldChar w:fldCharType="end"/>
    </w:r>
  </w:p>
  <w:p w:rsidR="004D57AC" w:rsidRDefault="00D05F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F84" w:rsidRDefault="00D05F84" w:rsidP="000D7B40">
      <w:r>
        <w:separator/>
      </w:r>
    </w:p>
  </w:footnote>
  <w:footnote w:type="continuationSeparator" w:id="0">
    <w:p w:rsidR="00D05F84" w:rsidRDefault="00D05F84" w:rsidP="000D7B40">
      <w:r>
        <w:continuationSeparator/>
      </w:r>
    </w:p>
  </w:footnote>
  <w:footnote w:id="1">
    <w:p w:rsidR="005C50DF" w:rsidRPr="00E379EE" w:rsidRDefault="005C50DF" w:rsidP="005C50DF">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ps.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616596"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D05F84"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616596"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5F84">
      <w:rPr>
        <w:rStyle w:val="Nmerodepgina"/>
        <w:noProof/>
      </w:rPr>
      <w:t>1</w:t>
    </w:r>
    <w:r>
      <w:rPr>
        <w:rStyle w:val="Nmerodepgina"/>
      </w:rPr>
      <w:fldChar w:fldCharType="end"/>
    </w:r>
  </w:p>
  <w:p w:rsidR="004D57AC" w:rsidRPr="000D7B40" w:rsidRDefault="00616596" w:rsidP="00302CAE">
    <w:pPr>
      <w:pStyle w:val="Encabezado"/>
      <w:ind w:right="360"/>
      <w:rPr>
        <w:rFonts w:ascii="Arial Narrow" w:hAnsi="Arial Narrow" w:cs="Arial"/>
        <w:sz w:val="16"/>
        <w:szCs w:val="16"/>
        <w:lang w:val="es-ES"/>
      </w:rPr>
    </w:pPr>
    <w:r w:rsidRPr="000D7B40">
      <w:rPr>
        <w:rFonts w:ascii="Arial Narrow" w:hAnsi="Arial Narrow" w:cs="Arial"/>
        <w:sz w:val="16"/>
        <w:szCs w:val="16"/>
      </w:rPr>
      <w:t>Radicado No. 66</w:t>
    </w:r>
    <w:r w:rsidR="000D7B40" w:rsidRPr="000D7B40">
      <w:rPr>
        <w:rFonts w:ascii="Arial Narrow" w:hAnsi="Arial Narrow" w:cs="Arial"/>
        <w:sz w:val="16"/>
        <w:szCs w:val="16"/>
        <w:lang w:val="es-CO"/>
      </w:rPr>
      <w:t>594-31-89-001-2013-00013-01</w:t>
    </w:r>
  </w:p>
  <w:p w:rsidR="004D57AC" w:rsidRPr="000D7B40" w:rsidRDefault="000D7B40">
    <w:pPr>
      <w:pStyle w:val="Encabezado"/>
    </w:pPr>
    <w:r w:rsidRPr="000D7B40">
      <w:rPr>
        <w:rFonts w:ascii="Arial Narrow" w:hAnsi="Arial Narrow" w:cs="Arial"/>
        <w:sz w:val="16"/>
        <w:szCs w:val="16"/>
        <w:lang w:val="es-ES"/>
      </w:rPr>
      <w:t xml:space="preserve">Ana Carmenza Trejos Restrepo </w:t>
    </w:r>
    <w:r w:rsidR="00616596" w:rsidRPr="000D7B40">
      <w:rPr>
        <w:rFonts w:ascii="Arial Narrow" w:hAnsi="Arial Narrow" w:cs="Arial"/>
        <w:sz w:val="16"/>
        <w:szCs w:val="16"/>
      </w:rPr>
      <w:t>vs</w:t>
    </w:r>
    <w:r w:rsidR="00616596" w:rsidRPr="000D7B40">
      <w:rPr>
        <w:rFonts w:ascii="Arial Narrow" w:hAnsi="Arial Narrow" w:cs="Arial"/>
        <w:sz w:val="16"/>
        <w:szCs w:val="16"/>
        <w:lang w:val="es-CO"/>
      </w:rPr>
      <w:t xml:space="preserve"> </w:t>
    </w:r>
    <w:r>
      <w:rPr>
        <w:rFonts w:ascii="Arial Narrow" w:hAnsi="Arial Narrow" w:cs="Arial"/>
        <w:sz w:val="16"/>
        <w:szCs w:val="16"/>
        <w:lang w:val="es-CO"/>
      </w:rPr>
      <w:t>EPS –S Cafesalud y la Secretaria de Salud Departamental de Risaralda.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
    <w:nsid w:val="65250E57"/>
    <w:multiLevelType w:val="hybridMultilevel"/>
    <w:tmpl w:val="144AB510"/>
    <w:lvl w:ilvl="0" w:tplc="39943D46">
      <w:start w:val="3"/>
      <w:numFmt w:val="bullet"/>
      <w:lvlText w:val="-"/>
      <w:lvlJc w:val="left"/>
      <w:pPr>
        <w:ind w:left="6030" w:hanging="360"/>
      </w:pPr>
      <w:rPr>
        <w:rFonts w:ascii="Arial Narrow" w:eastAsia="Times New Roman" w:hAnsi="Arial Narrow" w:cs="Arial" w:hint="default"/>
      </w:rPr>
    </w:lvl>
    <w:lvl w:ilvl="1" w:tplc="240A0003" w:tentative="1">
      <w:start w:val="1"/>
      <w:numFmt w:val="bullet"/>
      <w:lvlText w:val="o"/>
      <w:lvlJc w:val="left"/>
      <w:pPr>
        <w:ind w:left="6750" w:hanging="360"/>
      </w:pPr>
      <w:rPr>
        <w:rFonts w:ascii="Courier New" w:hAnsi="Courier New" w:cs="Courier New" w:hint="default"/>
      </w:rPr>
    </w:lvl>
    <w:lvl w:ilvl="2" w:tplc="240A0005" w:tentative="1">
      <w:start w:val="1"/>
      <w:numFmt w:val="bullet"/>
      <w:lvlText w:val=""/>
      <w:lvlJc w:val="left"/>
      <w:pPr>
        <w:ind w:left="7470" w:hanging="360"/>
      </w:pPr>
      <w:rPr>
        <w:rFonts w:ascii="Wingdings" w:hAnsi="Wingdings" w:hint="default"/>
      </w:rPr>
    </w:lvl>
    <w:lvl w:ilvl="3" w:tplc="240A0001" w:tentative="1">
      <w:start w:val="1"/>
      <w:numFmt w:val="bullet"/>
      <w:lvlText w:val=""/>
      <w:lvlJc w:val="left"/>
      <w:pPr>
        <w:ind w:left="8190" w:hanging="360"/>
      </w:pPr>
      <w:rPr>
        <w:rFonts w:ascii="Symbol" w:hAnsi="Symbol" w:hint="default"/>
      </w:rPr>
    </w:lvl>
    <w:lvl w:ilvl="4" w:tplc="240A0003" w:tentative="1">
      <w:start w:val="1"/>
      <w:numFmt w:val="bullet"/>
      <w:lvlText w:val="o"/>
      <w:lvlJc w:val="left"/>
      <w:pPr>
        <w:ind w:left="8910" w:hanging="360"/>
      </w:pPr>
      <w:rPr>
        <w:rFonts w:ascii="Courier New" w:hAnsi="Courier New" w:cs="Courier New" w:hint="default"/>
      </w:rPr>
    </w:lvl>
    <w:lvl w:ilvl="5" w:tplc="240A0005" w:tentative="1">
      <w:start w:val="1"/>
      <w:numFmt w:val="bullet"/>
      <w:lvlText w:val=""/>
      <w:lvlJc w:val="left"/>
      <w:pPr>
        <w:ind w:left="9630" w:hanging="360"/>
      </w:pPr>
      <w:rPr>
        <w:rFonts w:ascii="Wingdings" w:hAnsi="Wingdings" w:hint="default"/>
      </w:rPr>
    </w:lvl>
    <w:lvl w:ilvl="6" w:tplc="240A0001" w:tentative="1">
      <w:start w:val="1"/>
      <w:numFmt w:val="bullet"/>
      <w:lvlText w:val=""/>
      <w:lvlJc w:val="left"/>
      <w:pPr>
        <w:ind w:left="10350" w:hanging="360"/>
      </w:pPr>
      <w:rPr>
        <w:rFonts w:ascii="Symbol" w:hAnsi="Symbol" w:hint="default"/>
      </w:rPr>
    </w:lvl>
    <w:lvl w:ilvl="7" w:tplc="240A0003" w:tentative="1">
      <w:start w:val="1"/>
      <w:numFmt w:val="bullet"/>
      <w:lvlText w:val="o"/>
      <w:lvlJc w:val="left"/>
      <w:pPr>
        <w:ind w:left="11070" w:hanging="360"/>
      </w:pPr>
      <w:rPr>
        <w:rFonts w:ascii="Courier New" w:hAnsi="Courier New" w:cs="Courier New" w:hint="default"/>
      </w:rPr>
    </w:lvl>
    <w:lvl w:ilvl="8" w:tplc="240A0005" w:tentative="1">
      <w:start w:val="1"/>
      <w:numFmt w:val="bullet"/>
      <w:lvlText w:val=""/>
      <w:lvlJc w:val="left"/>
      <w:pPr>
        <w:ind w:left="11790" w:hanging="360"/>
      </w:pPr>
      <w:rPr>
        <w:rFonts w:ascii="Wingdings" w:hAnsi="Wingdings" w:hint="default"/>
      </w:rPr>
    </w:lvl>
  </w:abstractNum>
  <w:abstractNum w:abstractNumId="2">
    <w:nsid w:val="73B36CC8"/>
    <w:multiLevelType w:val="hybridMultilevel"/>
    <w:tmpl w:val="0A40984A"/>
    <w:lvl w:ilvl="0" w:tplc="407890A8">
      <w:start w:val="1"/>
      <w:numFmt w:val="upperRoman"/>
      <w:lvlText w:val="%1."/>
      <w:lvlJc w:val="left"/>
      <w:pPr>
        <w:ind w:left="1320" w:hanging="720"/>
      </w:pPr>
      <w:rPr>
        <w:rFonts w:hint="default"/>
        <w:b w:val="0"/>
      </w:rPr>
    </w:lvl>
    <w:lvl w:ilvl="1" w:tplc="240A0019" w:tentative="1">
      <w:start w:val="1"/>
      <w:numFmt w:val="lowerLetter"/>
      <w:lvlText w:val="%2."/>
      <w:lvlJc w:val="left"/>
      <w:pPr>
        <w:ind w:left="1680" w:hanging="360"/>
      </w:pPr>
    </w:lvl>
    <w:lvl w:ilvl="2" w:tplc="240A001B" w:tentative="1">
      <w:start w:val="1"/>
      <w:numFmt w:val="lowerRoman"/>
      <w:lvlText w:val="%3."/>
      <w:lvlJc w:val="right"/>
      <w:pPr>
        <w:ind w:left="2400" w:hanging="180"/>
      </w:pPr>
    </w:lvl>
    <w:lvl w:ilvl="3" w:tplc="240A000F" w:tentative="1">
      <w:start w:val="1"/>
      <w:numFmt w:val="decimal"/>
      <w:lvlText w:val="%4."/>
      <w:lvlJc w:val="left"/>
      <w:pPr>
        <w:ind w:left="3120" w:hanging="360"/>
      </w:pPr>
    </w:lvl>
    <w:lvl w:ilvl="4" w:tplc="240A0019" w:tentative="1">
      <w:start w:val="1"/>
      <w:numFmt w:val="lowerLetter"/>
      <w:lvlText w:val="%5."/>
      <w:lvlJc w:val="left"/>
      <w:pPr>
        <w:ind w:left="3840" w:hanging="360"/>
      </w:pPr>
    </w:lvl>
    <w:lvl w:ilvl="5" w:tplc="240A001B" w:tentative="1">
      <w:start w:val="1"/>
      <w:numFmt w:val="lowerRoman"/>
      <w:lvlText w:val="%6."/>
      <w:lvlJc w:val="right"/>
      <w:pPr>
        <w:ind w:left="4560" w:hanging="180"/>
      </w:pPr>
    </w:lvl>
    <w:lvl w:ilvl="6" w:tplc="240A000F" w:tentative="1">
      <w:start w:val="1"/>
      <w:numFmt w:val="decimal"/>
      <w:lvlText w:val="%7."/>
      <w:lvlJc w:val="left"/>
      <w:pPr>
        <w:ind w:left="5280" w:hanging="360"/>
      </w:pPr>
    </w:lvl>
    <w:lvl w:ilvl="7" w:tplc="240A0019" w:tentative="1">
      <w:start w:val="1"/>
      <w:numFmt w:val="lowerLetter"/>
      <w:lvlText w:val="%8."/>
      <w:lvlJc w:val="left"/>
      <w:pPr>
        <w:ind w:left="6000" w:hanging="360"/>
      </w:pPr>
    </w:lvl>
    <w:lvl w:ilvl="8" w:tplc="240A001B" w:tentative="1">
      <w:start w:val="1"/>
      <w:numFmt w:val="lowerRoman"/>
      <w:lvlText w:val="%9."/>
      <w:lvlJc w:val="right"/>
      <w:pPr>
        <w:ind w:left="67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40"/>
    <w:rsid w:val="00077E61"/>
    <w:rsid w:val="000A5B35"/>
    <w:rsid w:val="000D7B40"/>
    <w:rsid w:val="000E7F42"/>
    <w:rsid w:val="001347A1"/>
    <w:rsid w:val="00172834"/>
    <w:rsid w:val="00232C5A"/>
    <w:rsid w:val="00242152"/>
    <w:rsid w:val="002436A5"/>
    <w:rsid w:val="003372E4"/>
    <w:rsid w:val="003E00E3"/>
    <w:rsid w:val="003F1806"/>
    <w:rsid w:val="004D01C5"/>
    <w:rsid w:val="005070A1"/>
    <w:rsid w:val="00515BDC"/>
    <w:rsid w:val="00553020"/>
    <w:rsid w:val="00563496"/>
    <w:rsid w:val="005C50DF"/>
    <w:rsid w:val="005F5E82"/>
    <w:rsid w:val="006135E9"/>
    <w:rsid w:val="00616596"/>
    <w:rsid w:val="006760A5"/>
    <w:rsid w:val="006F2FF3"/>
    <w:rsid w:val="00725653"/>
    <w:rsid w:val="007B5499"/>
    <w:rsid w:val="007D3692"/>
    <w:rsid w:val="007E1FFD"/>
    <w:rsid w:val="00802C69"/>
    <w:rsid w:val="008B0106"/>
    <w:rsid w:val="008F003B"/>
    <w:rsid w:val="00907A5F"/>
    <w:rsid w:val="009A112D"/>
    <w:rsid w:val="00A23CFA"/>
    <w:rsid w:val="00A36F3A"/>
    <w:rsid w:val="00A77BD8"/>
    <w:rsid w:val="00A82AC2"/>
    <w:rsid w:val="00A86D28"/>
    <w:rsid w:val="00A87412"/>
    <w:rsid w:val="00A928D2"/>
    <w:rsid w:val="00B56E76"/>
    <w:rsid w:val="00BA0C20"/>
    <w:rsid w:val="00BA5E43"/>
    <w:rsid w:val="00BA64F9"/>
    <w:rsid w:val="00BC2E2A"/>
    <w:rsid w:val="00C27770"/>
    <w:rsid w:val="00CF576A"/>
    <w:rsid w:val="00D05F84"/>
    <w:rsid w:val="00D2245D"/>
    <w:rsid w:val="00D62258"/>
    <w:rsid w:val="00DF30A5"/>
    <w:rsid w:val="00E27B52"/>
    <w:rsid w:val="00F2474D"/>
    <w:rsid w:val="00F65645"/>
    <w:rsid w:val="00F77461"/>
    <w:rsid w:val="00F81D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A6774CA-53BC-43F3-9616-80726157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4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7B40"/>
    <w:pPr>
      <w:spacing w:after="120"/>
    </w:pPr>
    <w:rPr>
      <w:szCs w:val="24"/>
      <w:lang w:val="x-none"/>
    </w:rPr>
  </w:style>
  <w:style w:type="character" w:customStyle="1" w:styleId="TextoindependienteCar">
    <w:name w:val="Texto independiente Car"/>
    <w:basedOn w:val="Fuentedeprrafopredeter"/>
    <w:link w:val="Textoindependiente"/>
    <w:rsid w:val="000D7B40"/>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0D7B40"/>
    <w:pPr>
      <w:tabs>
        <w:tab w:val="center" w:pos="4252"/>
        <w:tab w:val="right" w:pos="8504"/>
      </w:tabs>
    </w:pPr>
    <w:rPr>
      <w:szCs w:val="24"/>
      <w:lang w:val="x-none"/>
    </w:rPr>
  </w:style>
  <w:style w:type="character" w:customStyle="1" w:styleId="EncabezadoCar">
    <w:name w:val="Encabezado Car"/>
    <w:basedOn w:val="Fuentedeprrafopredeter"/>
    <w:link w:val="Encabezado"/>
    <w:rsid w:val="000D7B40"/>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0D7B40"/>
    <w:pPr>
      <w:tabs>
        <w:tab w:val="center" w:pos="4252"/>
        <w:tab w:val="right" w:pos="8504"/>
      </w:tabs>
    </w:pPr>
    <w:rPr>
      <w:szCs w:val="24"/>
      <w:lang w:val="x-none"/>
    </w:rPr>
  </w:style>
  <w:style w:type="character" w:customStyle="1" w:styleId="PiedepginaCar">
    <w:name w:val="Pie de página Car"/>
    <w:basedOn w:val="Fuentedeprrafopredeter"/>
    <w:link w:val="Piedepgina"/>
    <w:rsid w:val="000D7B40"/>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0D7B40"/>
  </w:style>
  <w:style w:type="paragraph" w:styleId="Textonotapie">
    <w:name w:val="footnote text"/>
    <w:aliases w:val="Footnote Text Char Char Char Char Char,Footnote Text Char Char Char Char,Footnote reference,FA Fu,Footnote Text Char Char Char Car,Ref. de nota al pie1,Footnote Text Char Char Char,Footnote Text Char,texto de nota al pi,Texto nota pie C"/>
    <w:basedOn w:val="Normal"/>
    <w:link w:val="TextonotapieCar"/>
    <w:rsid w:val="000D7B40"/>
    <w:rPr>
      <w:sz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Ref. de nota al pie1 Car,Footnote Text Char Char Char Car1,Footnote Text Char Car"/>
    <w:basedOn w:val="Fuentedeprrafopredeter"/>
    <w:link w:val="Textonotapie"/>
    <w:rsid w:val="000D7B40"/>
    <w:rPr>
      <w:rFonts w:ascii="Times New Roman" w:eastAsia="Times New Roman" w:hAnsi="Times New Roman" w:cs="Times New Roman"/>
      <w:sz w:val="20"/>
      <w:szCs w:val="20"/>
      <w:lang w:val="x-none" w:eastAsia="x-none"/>
    </w:rPr>
  </w:style>
  <w:style w:type="character" w:styleId="Refdenotaalpie">
    <w:name w:val="footnote reference"/>
    <w:aliases w:val="Texto de nota al pie"/>
    <w:semiHidden/>
    <w:rsid w:val="000D7B40"/>
    <w:rPr>
      <w:vertAlign w:val="superscript"/>
    </w:rPr>
  </w:style>
  <w:style w:type="paragraph" w:styleId="Sinespaciado">
    <w:name w:val="No Spacing"/>
    <w:uiPriority w:val="1"/>
    <w:qFormat/>
    <w:rsid w:val="000D7B40"/>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7B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BD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5821C-C2A8-4AC5-9B0C-0B502111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1889</Words>
  <Characters>10395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12</cp:revision>
  <cp:lastPrinted>2016-02-18T19:02:00Z</cp:lastPrinted>
  <dcterms:created xsi:type="dcterms:W3CDTF">2016-02-17T15:41:00Z</dcterms:created>
  <dcterms:modified xsi:type="dcterms:W3CDTF">2016-06-14T18:14:00Z</dcterms:modified>
</cp:coreProperties>
</file>