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51" w:rsidRPr="00003903" w:rsidRDefault="00ED5551" w:rsidP="00ED5551">
      <w:pPr>
        <w:tabs>
          <w:tab w:val="left" w:pos="2340"/>
        </w:tabs>
        <w:spacing w:line="360" w:lineRule="auto"/>
        <w:jc w:val="both"/>
        <w:rPr>
          <w:rFonts w:ascii="Arial Narrow" w:hAnsi="Arial Narrow"/>
          <w:sz w:val="28"/>
          <w:szCs w:val="28"/>
        </w:rPr>
      </w:pPr>
      <w:r w:rsidRPr="00003903">
        <w:rPr>
          <w:rFonts w:ascii="Arial Narrow" w:hAnsi="Arial Narrow" w:cs="Arial Narrow"/>
          <w:b/>
          <w:bCs/>
          <w:i/>
          <w:iCs/>
          <w:sz w:val="28"/>
          <w:szCs w:val="28"/>
          <w:u w:val="single"/>
        </w:rPr>
        <w:t>ORALIDAD</w:t>
      </w:r>
    </w:p>
    <w:p w:rsidR="00ED5551" w:rsidRPr="00003903" w:rsidRDefault="00ED5551" w:rsidP="00003903">
      <w:pPr>
        <w:pStyle w:val="Sinespaciado"/>
      </w:pPr>
    </w:p>
    <w:p w:rsidR="00ED5551" w:rsidRPr="00003903" w:rsidRDefault="00ED5551" w:rsidP="00ED5551">
      <w:pPr>
        <w:jc w:val="both"/>
        <w:rPr>
          <w:rFonts w:ascii="Arial Narrow" w:hAnsi="Arial Narrow" w:cs="Arial Narrow"/>
          <w:b/>
          <w:bCs/>
          <w:sz w:val="18"/>
          <w:szCs w:val="18"/>
        </w:rPr>
      </w:pPr>
      <w:r w:rsidRPr="00003903">
        <w:rPr>
          <w:rFonts w:ascii="Arial Narrow" w:hAnsi="Arial Narrow" w:cs="Arial Narrow"/>
          <w:b/>
          <w:sz w:val="18"/>
          <w:szCs w:val="18"/>
        </w:rPr>
        <w:t>Providencia</w:t>
      </w:r>
      <w:r w:rsidRPr="00003903">
        <w:rPr>
          <w:rFonts w:ascii="Arial Narrow" w:hAnsi="Arial Narrow" w:cs="Arial Narrow"/>
          <w:sz w:val="18"/>
          <w:szCs w:val="18"/>
        </w:rPr>
        <w:t>:</w:t>
      </w:r>
      <w:r w:rsidRPr="00003903">
        <w:rPr>
          <w:rFonts w:ascii="Arial Narrow" w:hAnsi="Arial Narrow" w:cs="Arial Narrow"/>
          <w:b/>
          <w:sz w:val="18"/>
          <w:szCs w:val="18"/>
        </w:rPr>
        <w:t xml:space="preserve"> </w:t>
      </w:r>
      <w:r w:rsidRPr="00003903">
        <w:rPr>
          <w:rFonts w:ascii="Arial Narrow" w:hAnsi="Arial Narrow" w:cs="Arial Narrow"/>
          <w:sz w:val="18"/>
          <w:szCs w:val="18"/>
        </w:rPr>
        <w:tab/>
      </w:r>
      <w:r w:rsidRPr="00003903">
        <w:rPr>
          <w:rFonts w:ascii="Arial Narrow" w:hAnsi="Arial Narrow" w:cs="Arial Narrow"/>
          <w:sz w:val="18"/>
          <w:szCs w:val="18"/>
        </w:rPr>
        <w:tab/>
        <w:t>Sentencia de Segunda Instancia, jueves 18 de febrero de 2016.</w:t>
      </w:r>
    </w:p>
    <w:p w:rsidR="00ED5551" w:rsidRPr="00003903" w:rsidRDefault="00ED5551" w:rsidP="00ED5551">
      <w:pPr>
        <w:jc w:val="both"/>
        <w:rPr>
          <w:rFonts w:ascii="Arial Narrow" w:hAnsi="Arial Narrow" w:cs="Arial Narrow"/>
          <w:b/>
          <w:bCs/>
          <w:iCs/>
          <w:sz w:val="18"/>
          <w:szCs w:val="18"/>
        </w:rPr>
      </w:pPr>
      <w:r w:rsidRPr="00003903">
        <w:rPr>
          <w:rFonts w:ascii="Arial Narrow" w:hAnsi="Arial Narrow" w:cs="Arial Narrow"/>
          <w:b/>
          <w:bCs/>
          <w:sz w:val="18"/>
          <w:szCs w:val="18"/>
        </w:rPr>
        <w:t>Radicación No</w:t>
      </w:r>
      <w:r w:rsidRPr="00003903">
        <w:rPr>
          <w:rFonts w:ascii="Arial Narrow" w:hAnsi="Arial Narrow" w:cs="Arial Narrow"/>
          <w:bCs/>
          <w:sz w:val="18"/>
          <w:szCs w:val="18"/>
        </w:rPr>
        <w:t>:</w:t>
      </w:r>
      <w:r w:rsidRPr="00003903">
        <w:rPr>
          <w:rFonts w:ascii="Arial Narrow" w:hAnsi="Arial Narrow" w:cs="Arial Narrow"/>
          <w:b/>
          <w:bCs/>
          <w:sz w:val="18"/>
          <w:szCs w:val="18"/>
        </w:rPr>
        <w:t xml:space="preserve"> </w:t>
      </w:r>
      <w:r w:rsidRPr="00003903">
        <w:rPr>
          <w:rFonts w:ascii="Arial Narrow" w:hAnsi="Arial Narrow" w:cs="Arial Narrow"/>
          <w:b/>
          <w:bCs/>
          <w:sz w:val="18"/>
          <w:szCs w:val="18"/>
        </w:rPr>
        <w:tab/>
        <w:t xml:space="preserve">      </w:t>
      </w:r>
      <w:r w:rsidRPr="00003903">
        <w:rPr>
          <w:rFonts w:ascii="Arial Narrow" w:hAnsi="Arial Narrow" w:cs="Arial Narrow"/>
          <w:b/>
          <w:bCs/>
          <w:sz w:val="18"/>
          <w:szCs w:val="18"/>
        </w:rPr>
        <w:tab/>
      </w:r>
      <w:r w:rsidRPr="00003903">
        <w:rPr>
          <w:rFonts w:ascii="Arial Narrow" w:hAnsi="Arial Narrow" w:cs="Arial Narrow"/>
          <w:bCs/>
          <w:sz w:val="18"/>
          <w:szCs w:val="18"/>
        </w:rPr>
        <w:t>66001-31-05-005-2014-00372-01</w:t>
      </w:r>
    </w:p>
    <w:p w:rsidR="00ED5551" w:rsidRPr="00003903" w:rsidRDefault="00ED5551" w:rsidP="00ED5551">
      <w:pPr>
        <w:jc w:val="both"/>
        <w:rPr>
          <w:rFonts w:ascii="Arial Narrow" w:hAnsi="Arial Narrow" w:cs="Arial Narrow"/>
          <w:b/>
          <w:iCs/>
          <w:sz w:val="18"/>
          <w:szCs w:val="18"/>
        </w:rPr>
      </w:pPr>
      <w:r w:rsidRPr="00003903">
        <w:rPr>
          <w:rFonts w:ascii="Arial Narrow" w:hAnsi="Arial Narrow" w:cs="Arial Narrow"/>
          <w:b/>
          <w:bCs/>
          <w:iCs/>
          <w:sz w:val="18"/>
          <w:szCs w:val="18"/>
        </w:rPr>
        <w:t>Proceso</w:t>
      </w:r>
      <w:r w:rsidRPr="00003903">
        <w:rPr>
          <w:rFonts w:ascii="Arial Narrow" w:hAnsi="Arial Narrow" w:cs="Arial Narrow"/>
          <w:bCs/>
          <w:iCs/>
          <w:sz w:val="18"/>
          <w:szCs w:val="18"/>
        </w:rPr>
        <w:t>:</w:t>
      </w:r>
      <w:r w:rsidRPr="00003903">
        <w:rPr>
          <w:rFonts w:ascii="Arial Narrow" w:hAnsi="Arial Narrow" w:cs="Arial Narrow"/>
          <w:iCs/>
          <w:sz w:val="18"/>
          <w:szCs w:val="18"/>
        </w:rPr>
        <w:t xml:space="preserve"> </w:t>
      </w:r>
      <w:r w:rsidRPr="00003903">
        <w:rPr>
          <w:rFonts w:ascii="Arial Narrow" w:hAnsi="Arial Narrow" w:cs="Arial Narrow"/>
          <w:b/>
          <w:iCs/>
          <w:sz w:val="18"/>
          <w:szCs w:val="18"/>
        </w:rPr>
        <w:tab/>
      </w:r>
      <w:r w:rsidRPr="00003903">
        <w:rPr>
          <w:rFonts w:ascii="Arial Narrow" w:hAnsi="Arial Narrow" w:cs="Arial Narrow"/>
          <w:b/>
          <w:iCs/>
          <w:sz w:val="18"/>
          <w:szCs w:val="18"/>
        </w:rPr>
        <w:tab/>
      </w:r>
      <w:r w:rsidR="00003903">
        <w:rPr>
          <w:rFonts w:ascii="Arial Narrow" w:hAnsi="Arial Narrow" w:cs="Arial Narrow"/>
          <w:b/>
          <w:iCs/>
          <w:sz w:val="18"/>
          <w:szCs w:val="18"/>
        </w:rPr>
        <w:tab/>
      </w:r>
      <w:r w:rsidRPr="00003903">
        <w:rPr>
          <w:rFonts w:ascii="Arial Narrow" w:hAnsi="Arial Narrow" w:cs="Arial Narrow"/>
          <w:iCs/>
          <w:sz w:val="18"/>
          <w:szCs w:val="18"/>
        </w:rPr>
        <w:t>Ordinario Laboral.</w:t>
      </w:r>
    </w:p>
    <w:p w:rsidR="00ED5551" w:rsidRPr="00003903" w:rsidRDefault="00ED5551" w:rsidP="00ED5551">
      <w:pPr>
        <w:ind w:firstLine="6"/>
        <w:jc w:val="both"/>
        <w:rPr>
          <w:rFonts w:ascii="Arial Narrow" w:hAnsi="Arial Narrow" w:cs="Arial Narrow"/>
          <w:b/>
          <w:bCs/>
          <w:sz w:val="18"/>
          <w:szCs w:val="18"/>
        </w:rPr>
      </w:pPr>
      <w:r w:rsidRPr="00003903">
        <w:rPr>
          <w:rFonts w:ascii="Arial Narrow" w:hAnsi="Arial Narrow" w:cs="Arial Narrow"/>
          <w:b/>
          <w:iCs/>
          <w:sz w:val="18"/>
          <w:szCs w:val="18"/>
        </w:rPr>
        <w:t>Demandante</w:t>
      </w:r>
      <w:r w:rsidRPr="00003903">
        <w:rPr>
          <w:rFonts w:ascii="Arial Narrow" w:hAnsi="Arial Narrow" w:cs="Arial Narrow"/>
          <w:iCs/>
          <w:sz w:val="18"/>
          <w:szCs w:val="18"/>
        </w:rPr>
        <w:t xml:space="preserve">:     </w:t>
      </w:r>
      <w:r w:rsidRPr="00003903">
        <w:rPr>
          <w:rFonts w:ascii="Arial Narrow" w:hAnsi="Arial Narrow" w:cs="Arial Narrow"/>
          <w:iCs/>
          <w:sz w:val="18"/>
          <w:szCs w:val="18"/>
        </w:rPr>
        <w:tab/>
      </w:r>
      <w:r w:rsidRPr="00003903">
        <w:rPr>
          <w:rFonts w:ascii="Arial Narrow" w:hAnsi="Arial Narrow" w:cs="Arial Narrow"/>
          <w:iCs/>
          <w:sz w:val="18"/>
          <w:szCs w:val="18"/>
        </w:rPr>
        <w:tab/>
        <w:t xml:space="preserve">Luz Dary Agudelo </w:t>
      </w:r>
    </w:p>
    <w:p w:rsidR="00ED5551" w:rsidRPr="00003903" w:rsidRDefault="00ED5551" w:rsidP="00ED5551">
      <w:pPr>
        <w:ind w:firstLine="6"/>
        <w:jc w:val="both"/>
        <w:rPr>
          <w:rFonts w:ascii="Arial Narrow" w:hAnsi="Arial Narrow" w:cs="Arial Narrow"/>
          <w:b/>
          <w:sz w:val="18"/>
          <w:szCs w:val="18"/>
        </w:rPr>
      </w:pPr>
      <w:r w:rsidRPr="00003903">
        <w:rPr>
          <w:rFonts w:ascii="Arial Narrow" w:hAnsi="Arial Narrow" w:cs="Arial Narrow"/>
          <w:b/>
          <w:bCs/>
          <w:sz w:val="18"/>
          <w:szCs w:val="18"/>
        </w:rPr>
        <w:t>Demandado:</w:t>
      </w:r>
      <w:r w:rsidRPr="00003903">
        <w:rPr>
          <w:rFonts w:ascii="Arial Narrow" w:hAnsi="Arial Narrow" w:cs="Arial Narrow"/>
          <w:bCs/>
          <w:sz w:val="18"/>
          <w:szCs w:val="18"/>
        </w:rPr>
        <w:t xml:space="preserve">            </w:t>
      </w:r>
      <w:r w:rsidR="00003903">
        <w:rPr>
          <w:rFonts w:ascii="Arial Narrow" w:hAnsi="Arial Narrow" w:cs="Arial Narrow"/>
          <w:bCs/>
          <w:sz w:val="18"/>
          <w:szCs w:val="18"/>
        </w:rPr>
        <w:tab/>
      </w:r>
      <w:r w:rsidRPr="00003903">
        <w:rPr>
          <w:rFonts w:ascii="Arial Narrow" w:hAnsi="Arial Narrow" w:cs="Arial Narrow"/>
          <w:bCs/>
          <w:sz w:val="18"/>
          <w:szCs w:val="18"/>
        </w:rPr>
        <w:tab/>
        <w:t>Colpensiones</w:t>
      </w:r>
      <w:r w:rsidR="00003903">
        <w:rPr>
          <w:rFonts w:ascii="Arial Narrow" w:hAnsi="Arial Narrow" w:cs="Arial Narrow"/>
          <w:bCs/>
          <w:sz w:val="18"/>
          <w:szCs w:val="18"/>
        </w:rPr>
        <w:t>.</w:t>
      </w:r>
    </w:p>
    <w:p w:rsidR="00ED5551" w:rsidRPr="00003903" w:rsidRDefault="00ED5551" w:rsidP="00ED5551">
      <w:pPr>
        <w:jc w:val="both"/>
        <w:rPr>
          <w:rFonts w:ascii="Arial Narrow" w:hAnsi="Arial Narrow" w:cs="Arial Narrow"/>
          <w:b/>
          <w:iCs/>
          <w:sz w:val="18"/>
          <w:szCs w:val="18"/>
        </w:rPr>
      </w:pPr>
      <w:r w:rsidRPr="00003903">
        <w:rPr>
          <w:rFonts w:ascii="Arial Narrow" w:hAnsi="Arial Narrow" w:cs="Arial Narrow"/>
          <w:b/>
          <w:sz w:val="18"/>
          <w:szCs w:val="18"/>
        </w:rPr>
        <w:t>Juzgado de origen</w:t>
      </w:r>
      <w:r w:rsidRPr="00003903">
        <w:rPr>
          <w:rFonts w:ascii="Arial Narrow" w:hAnsi="Arial Narrow" w:cs="Arial Narrow"/>
          <w:sz w:val="18"/>
          <w:szCs w:val="18"/>
        </w:rPr>
        <w:t xml:space="preserve">:     </w:t>
      </w:r>
      <w:r w:rsidRPr="00003903">
        <w:rPr>
          <w:rFonts w:ascii="Arial Narrow" w:hAnsi="Arial Narrow" w:cs="Arial Narrow"/>
          <w:sz w:val="18"/>
          <w:szCs w:val="18"/>
        </w:rPr>
        <w:tab/>
        <w:t>Quinto Laboral del Circuito de Pereira.</w:t>
      </w:r>
    </w:p>
    <w:p w:rsidR="00ED5551" w:rsidRPr="00003903" w:rsidRDefault="00ED5551" w:rsidP="00ED5551">
      <w:pPr>
        <w:jc w:val="both"/>
        <w:rPr>
          <w:rFonts w:ascii="Arial Narrow" w:hAnsi="Arial Narrow" w:cs="Arial Narrow"/>
          <w:b/>
          <w:bCs/>
          <w:sz w:val="18"/>
          <w:szCs w:val="18"/>
        </w:rPr>
      </w:pPr>
      <w:r w:rsidRPr="00003903">
        <w:rPr>
          <w:rFonts w:ascii="Arial Narrow" w:hAnsi="Arial Narrow" w:cs="Arial Narrow"/>
          <w:b/>
          <w:iCs/>
          <w:sz w:val="18"/>
          <w:szCs w:val="18"/>
        </w:rPr>
        <w:t xml:space="preserve">Magistrado Ponente:     </w:t>
      </w:r>
      <w:r w:rsidRPr="00003903">
        <w:rPr>
          <w:rFonts w:ascii="Arial Narrow" w:hAnsi="Arial Narrow" w:cs="Arial Narrow"/>
          <w:b/>
          <w:iCs/>
          <w:sz w:val="18"/>
          <w:szCs w:val="18"/>
        </w:rPr>
        <w:tab/>
      </w:r>
      <w:r w:rsidRPr="00003903">
        <w:rPr>
          <w:rFonts w:ascii="Arial Narrow" w:hAnsi="Arial Narrow" w:cs="Arial Narrow"/>
          <w:iCs/>
          <w:sz w:val="18"/>
          <w:szCs w:val="18"/>
        </w:rPr>
        <w:t>Francisco Javier Tamayo Tabares.</w:t>
      </w:r>
    </w:p>
    <w:p w:rsidR="00B026C8" w:rsidRDefault="00ED5551" w:rsidP="00884845">
      <w:pPr>
        <w:ind w:left="2127" w:hanging="2127"/>
        <w:jc w:val="both"/>
        <w:rPr>
          <w:rFonts w:ascii="Arial Narrow" w:hAnsi="Arial Narrow" w:cs="Arial Narrow"/>
          <w:b/>
          <w:bCs/>
          <w:sz w:val="18"/>
          <w:szCs w:val="18"/>
        </w:rPr>
      </w:pPr>
      <w:r w:rsidRPr="00003903">
        <w:rPr>
          <w:rFonts w:ascii="Arial Narrow" w:hAnsi="Arial Narrow" w:cs="Arial Narrow"/>
          <w:b/>
          <w:bCs/>
          <w:sz w:val="18"/>
          <w:szCs w:val="18"/>
        </w:rPr>
        <w:t xml:space="preserve">Tema a tratar: </w:t>
      </w:r>
      <w:r w:rsidRPr="00003903">
        <w:rPr>
          <w:rFonts w:ascii="Arial Narrow" w:hAnsi="Arial Narrow" w:cs="Arial Narrow"/>
          <w:b/>
          <w:bCs/>
          <w:sz w:val="18"/>
          <w:szCs w:val="18"/>
        </w:rPr>
        <w:tab/>
      </w: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 xml:space="preserve">PENSIÓN DE JUBILACIÓN POR APORTES/ Requisitos </w:t>
      </w:r>
    </w:p>
    <w:p w:rsidR="00884845" w:rsidRPr="00684F65" w:rsidRDefault="00884845" w:rsidP="0093478D">
      <w:pPr>
        <w:ind w:left="2127"/>
        <w:jc w:val="both"/>
        <w:rPr>
          <w:rFonts w:ascii="Arial Narrow" w:hAnsi="Arial Narrow" w:cs="Arial Narrow"/>
          <w:bCs/>
          <w:spacing w:val="-3"/>
          <w:kern w:val="18"/>
          <w:sz w:val="18"/>
          <w:szCs w:val="18"/>
          <w:lang w:val="es-ES"/>
        </w:rPr>
      </w:pP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 xml:space="preserve">“(…) conforme se advierte en las certificaciones expedidas por la Alcaldía Municipal de Supia, Caldas, la señora Luz Dary Agudelo prestó sus servicios a dicho ente </w:t>
      </w:r>
      <w:r w:rsidR="00B026C8" w:rsidRPr="00684F65">
        <w:rPr>
          <w:rFonts w:ascii="Arial Narrow" w:hAnsi="Arial Narrow" w:cs="Arial Narrow"/>
          <w:bCs/>
          <w:spacing w:val="-3"/>
          <w:kern w:val="18"/>
          <w:sz w:val="18"/>
          <w:szCs w:val="18"/>
          <w:lang w:val="es-ES"/>
        </w:rPr>
        <w:t xml:space="preserve">por un lapso de 892.29 semanas (…) </w:t>
      </w:r>
      <w:r w:rsidRPr="00684F65">
        <w:rPr>
          <w:rFonts w:ascii="Arial Narrow" w:hAnsi="Arial Narrow" w:cs="Arial Narrow"/>
          <w:bCs/>
          <w:spacing w:val="-3"/>
          <w:kern w:val="18"/>
          <w:sz w:val="18"/>
          <w:szCs w:val="18"/>
          <w:lang w:val="es-ES"/>
        </w:rPr>
        <w:t xml:space="preserve">cotizó en el sector privado un total de 290.42 semanas, de modo que, sumadas las del sector público con las del sector privado arroja un total de 1.182.71 semanas, lo que a su vez equivale a 23 años de servicios. </w:t>
      </w:r>
    </w:p>
    <w:p w:rsidR="00884845" w:rsidRPr="00684F65" w:rsidRDefault="00884845" w:rsidP="0093478D">
      <w:pPr>
        <w:ind w:left="2127"/>
        <w:jc w:val="both"/>
        <w:rPr>
          <w:rFonts w:ascii="Arial Narrow" w:hAnsi="Arial Narrow" w:cs="Arial Narrow"/>
          <w:bCs/>
          <w:spacing w:val="-3"/>
          <w:kern w:val="18"/>
          <w:sz w:val="18"/>
          <w:szCs w:val="18"/>
          <w:lang w:val="es-ES"/>
        </w:rPr>
      </w:pP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 xml:space="preserve">Ahora, como quiera que la demandante cumplió los 55 años de edad el 6 de febrero de 2013 según registro civil de nacimiento que milita a folio 20, es viable el reconocimiento de la pensión consagrada en el art.1º del Dcto.2709 de 1994 que reglamentó el 7º de la Ley 71 de 1988.” </w:t>
      </w:r>
    </w:p>
    <w:p w:rsidR="00884845" w:rsidRPr="00684F65" w:rsidRDefault="00884845" w:rsidP="0093478D">
      <w:pPr>
        <w:ind w:left="2127"/>
        <w:jc w:val="both"/>
        <w:rPr>
          <w:rFonts w:ascii="Arial Narrow" w:hAnsi="Arial Narrow" w:cs="Arial Narrow"/>
          <w:bCs/>
          <w:spacing w:val="-3"/>
          <w:kern w:val="18"/>
          <w:sz w:val="18"/>
          <w:szCs w:val="18"/>
          <w:lang w:val="es-ES"/>
        </w:rPr>
      </w:pP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DISFRUTE DE LA PENSIÓN/ Fecha del retiro del sistema de pensiones</w:t>
      </w:r>
    </w:p>
    <w:p w:rsidR="00884845" w:rsidRPr="00684F65" w:rsidRDefault="00884845" w:rsidP="0093478D">
      <w:pPr>
        <w:ind w:left="2127"/>
        <w:jc w:val="both"/>
        <w:rPr>
          <w:rFonts w:ascii="Arial Narrow" w:hAnsi="Arial Narrow" w:cs="Arial Narrow"/>
          <w:bCs/>
          <w:spacing w:val="-3"/>
          <w:kern w:val="18"/>
          <w:sz w:val="18"/>
          <w:szCs w:val="18"/>
          <w:lang w:val="es-ES"/>
        </w:rPr>
      </w:pP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“En cuanto al d</w:t>
      </w:r>
      <w:r w:rsidR="0093478D" w:rsidRPr="00684F65">
        <w:rPr>
          <w:rFonts w:ascii="Arial Narrow" w:hAnsi="Arial Narrow" w:cs="Arial Narrow"/>
          <w:bCs/>
          <w:spacing w:val="-3"/>
          <w:kern w:val="18"/>
          <w:sz w:val="18"/>
          <w:szCs w:val="18"/>
          <w:lang w:val="es-ES"/>
        </w:rPr>
        <w:t>isfrute de la pensión, acertada</w:t>
      </w:r>
      <w:r w:rsidRPr="00684F65">
        <w:rPr>
          <w:rFonts w:ascii="Arial Narrow" w:hAnsi="Arial Narrow" w:cs="Arial Narrow"/>
          <w:bCs/>
          <w:spacing w:val="-3"/>
          <w:kern w:val="18"/>
          <w:sz w:val="18"/>
          <w:szCs w:val="18"/>
          <w:lang w:val="es-ES"/>
        </w:rPr>
        <w:t xml:space="preserve"> resulta la decisión de la jueza de primer grado al fijarlo a partir del día siguiente a la última cotización efectuada al sistema, es decir, desde el 1º de diciembre de 2013, momento en que la actora reunía los requisitos de edad y densidad de aportes, encontrándose retirada del sistema, pues así lo supone el hecho de que en el mes de septiembre de esa misma anualidad hubiese presentado la reclamación administrativa como acto expreso declarativo de la voluntad de retiro del sistema</w:t>
      </w:r>
      <w:r w:rsidR="00B026C8" w:rsidRPr="00684F65">
        <w:rPr>
          <w:rFonts w:ascii="Arial Narrow" w:hAnsi="Arial Narrow" w:cs="Arial Narrow"/>
          <w:bCs/>
          <w:spacing w:val="-3"/>
          <w:kern w:val="18"/>
          <w:sz w:val="18"/>
          <w:szCs w:val="18"/>
          <w:lang w:val="es-ES"/>
        </w:rPr>
        <w:t xml:space="preserve"> (…)</w:t>
      </w:r>
      <w:r w:rsidRPr="00684F65">
        <w:rPr>
          <w:rFonts w:ascii="Arial Narrow" w:hAnsi="Arial Narrow" w:cs="Arial Narrow"/>
          <w:bCs/>
          <w:spacing w:val="-3"/>
          <w:kern w:val="18"/>
          <w:sz w:val="18"/>
          <w:szCs w:val="18"/>
          <w:lang w:val="es-ES"/>
        </w:rPr>
        <w:t>”</w:t>
      </w:r>
    </w:p>
    <w:p w:rsidR="00884845" w:rsidRPr="00684F65" w:rsidRDefault="00884845" w:rsidP="0093478D">
      <w:pPr>
        <w:ind w:left="2127"/>
        <w:jc w:val="both"/>
        <w:rPr>
          <w:rFonts w:ascii="Arial Narrow" w:hAnsi="Arial Narrow" w:cs="Arial Narrow"/>
          <w:bCs/>
          <w:spacing w:val="-3"/>
          <w:kern w:val="18"/>
          <w:sz w:val="18"/>
          <w:szCs w:val="18"/>
          <w:lang w:val="es-ES"/>
        </w:rPr>
      </w:pPr>
    </w:p>
    <w:p w:rsidR="00884845"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PRESCRIPCIÓN/ Término en el que opera para las mesadas pensionales</w:t>
      </w:r>
    </w:p>
    <w:p w:rsidR="00884845" w:rsidRPr="00684F65" w:rsidRDefault="00884845" w:rsidP="0093478D">
      <w:pPr>
        <w:ind w:left="2127"/>
        <w:jc w:val="both"/>
        <w:rPr>
          <w:rFonts w:ascii="Arial Narrow" w:hAnsi="Arial Narrow" w:cs="Arial Narrow"/>
          <w:bCs/>
          <w:spacing w:val="-3"/>
          <w:kern w:val="18"/>
          <w:sz w:val="18"/>
          <w:szCs w:val="18"/>
          <w:lang w:val="es-ES"/>
        </w:rPr>
      </w:pPr>
    </w:p>
    <w:p w:rsidR="00ED5551" w:rsidRPr="00684F65" w:rsidRDefault="00884845" w:rsidP="0093478D">
      <w:pPr>
        <w:ind w:left="2127"/>
        <w:jc w:val="both"/>
        <w:rPr>
          <w:rFonts w:ascii="Arial Narrow" w:hAnsi="Arial Narrow" w:cs="Arial Narrow"/>
          <w:bCs/>
          <w:spacing w:val="-3"/>
          <w:kern w:val="18"/>
          <w:sz w:val="18"/>
          <w:szCs w:val="18"/>
          <w:lang w:val="es-ES"/>
        </w:rPr>
      </w:pPr>
      <w:r w:rsidRPr="00684F65">
        <w:rPr>
          <w:rFonts w:ascii="Arial Narrow" w:hAnsi="Arial Narrow" w:cs="Arial Narrow"/>
          <w:bCs/>
          <w:spacing w:val="-3"/>
          <w:kern w:val="18"/>
          <w:sz w:val="18"/>
          <w:szCs w:val="18"/>
          <w:lang w:val="es-ES"/>
        </w:rPr>
        <w:t>“No prospera la excepción de prescripción, habida cuenta que en los términos del artículo 155 del C.P.T y S.S, no transcurrieron más de tres años desde que la respectiva obligación se hizo exigible y la presentación de la demanda, la cual tuvo lugar el 5 de junio de 2014 (…)”</w:t>
      </w:r>
    </w:p>
    <w:p w:rsidR="00ED5551" w:rsidRPr="00003903" w:rsidRDefault="00ED5551" w:rsidP="00003903">
      <w:pPr>
        <w:pStyle w:val="Sinespaciado"/>
      </w:pPr>
      <w:bookmarkStart w:id="0" w:name="_GoBack"/>
      <w:bookmarkEnd w:id="0"/>
    </w:p>
    <w:p w:rsidR="00ED5551" w:rsidRPr="004A44C7" w:rsidRDefault="00ED5551" w:rsidP="00ED5551">
      <w:pPr>
        <w:spacing w:line="360" w:lineRule="auto"/>
        <w:ind w:firstLine="840"/>
        <w:rPr>
          <w:rFonts w:ascii="Arial Narrow" w:hAnsi="Arial Narrow"/>
          <w:sz w:val="28"/>
          <w:szCs w:val="28"/>
        </w:rPr>
      </w:pPr>
      <w:r w:rsidRPr="004A44C7">
        <w:rPr>
          <w:rFonts w:ascii="Arial Narrow" w:hAnsi="Arial Narrow" w:cs="Arial Narrow"/>
          <w:b/>
          <w:sz w:val="28"/>
          <w:szCs w:val="28"/>
          <w:u w:val="single"/>
        </w:rPr>
        <w:t>AUDIENCIA PÚBLICA</w:t>
      </w:r>
      <w:r w:rsidRPr="004A44C7">
        <w:rPr>
          <w:rFonts w:ascii="Arial Narrow" w:hAnsi="Arial Narrow" w:cs="Arial Narrow"/>
          <w:b/>
          <w:sz w:val="28"/>
          <w:szCs w:val="28"/>
        </w:rPr>
        <w:t>:</w:t>
      </w:r>
    </w:p>
    <w:p w:rsidR="00ED5551" w:rsidRPr="00003903" w:rsidRDefault="00ED5551" w:rsidP="00003903">
      <w:pPr>
        <w:pStyle w:val="Sinespaciado"/>
      </w:pPr>
    </w:p>
    <w:p w:rsidR="00ED5551" w:rsidRPr="00ED5551" w:rsidRDefault="00ED5551" w:rsidP="00ED5551">
      <w:pPr>
        <w:spacing w:line="360" w:lineRule="auto"/>
        <w:ind w:firstLine="851"/>
        <w:jc w:val="both"/>
        <w:rPr>
          <w:rFonts w:ascii="Arial Narrow" w:hAnsi="Arial Narrow" w:cs="Arial Narrow"/>
          <w:bCs/>
          <w:i/>
          <w:iCs/>
          <w:sz w:val="28"/>
          <w:szCs w:val="28"/>
        </w:rPr>
      </w:pPr>
      <w:r w:rsidRPr="004A44C7">
        <w:rPr>
          <w:rFonts w:ascii="Arial Narrow" w:eastAsia="Calibri" w:hAnsi="Arial Narrow" w:cs="Arial Narrow"/>
          <w:sz w:val="28"/>
          <w:szCs w:val="28"/>
          <w:lang w:eastAsia="en-US"/>
        </w:rPr>
        <w:t xml:space="preserve">En Pereira, a los </w:t>
      </w:r>
      <w:r>
        <w:rPr>
          <w:rFonts w:ascii="Arial Narrow" w:eastAsia="Calibri" w:hAnsi="Arial Narrow" w:cs="Arial Narrow"/>
          <w:sz w:val="28"/>
          <w:szCs w:val="28"/>
          <w:lang w:eastAsia="en-US"/>
        </w:rPr>
        <w:t>dieciocho (18</w:t>
      </w:r>
      <w:r w:rsidRPr="004A44C7">
        <w:rPr>
          <w:rFonts w:ascii="Arial Narrow" w:eastAsia="Calibri" w:hAnsi="Arial Narrow" w:cs="Arial Narrow"/>
          <w:sz w:val="28"/>
          <w:szCs w:val="28"/>
          <w:lang w:eastAsia="en-US"/>
        </w:rPr>
        <w:t xml:space="preserve">) días del mes de </w:t>
      </w:r>
      <w:r>
        <w:rPr>
          <w:rFonts w:ascii="Arial Narrow" w:eastAsia="Calibri" w:hAnsi="Arial Narrow" w:cs="Arial Narrow"/>
          <w:sz w:val="28"/>
          <w:szCs w:val="28"/>
          <w:lang w:eastAsia="en-US"/>
        </w:rPr>
        <w:t>febrero de dos mil dieciséis (2016</w:t>
      </w:r>
      <w:r w:rsidRPr="004A44C7">
        <w:rPr>
          <w:rFonts w:ascii="Arial Narrow" w:eastAsia="Calibri" w:hAnsi="Arial Narrow" w:cs="Arial Narrow"/>
          <w:sz w:val="28"/>
          <w:szCs w:val="28"/>
          <w:lang w:eastAsia="en-US"/>
        </w:rPr>
        <w:t xml:space="preserve">), siendo </w:t>
      </w:r>
      <w:r>
        <w:rPr>
          <w:rFonts w:ascii="Arial Narrow" w:eastAsia="Calibri" w:hAnsi="Arial Narrow" w:cs="Arial Narrow"/>
          <w:sz w:val="28"/>
          <w:szCs w:val="28"/>
          <w:lang w:eastAsia="en-US"/>
        </w:rPr>
        <w:t xml:space="preserve">las ocho y quince de la mañana </w:t>
      </w:r>
      <w:r w:rsidRPr="004A44C7">
        <w:rPr>
          <w:rFonts w:ascii="Arial Narrow" w:eastAsia="Calibri" w:hAnsi="Arial Narrow" w:cs="Arial Narrow"/>
          <w:sz w:val="28"/>
          <w:szCs w:val="28"/>
          <w:lang w:eastAsia="en-US"/>
        </w:rPr>
        <w:t>(</w:t>
      </w:r>
      <w:r>
        <w:rPr>
          <w:rFonts w:ascii="Arial Narrow" w:eastAsia="Calibri" w:hAnsi="Arial Narrow" w:cs="Arial Narrow"/>
          <w:sz w:val="28"/>
          <w:szCs w:val="28"/>
          <w:lang w:eastAsia="en-US"/>
        </w:rPr>
        <w:t>8:15 a.m.</w:t>
      </w:r>
      <w:r w:rsidRPr="004A44C7">
        <w:rPr>
          <w:rFonts w:ascii="Arial Narrow" w:eastAsia="Calibri" w:hAnsi="Arial Narrow" w:cs="Arial Narrow"/>
          <w:sz w:val="28"/>
          <w:szCs w:val="28"/>
          <w:lang w:eastAsia="en-US"/>
        </w:rPr>
        <w:t xml:space="preserve">), </w:t>
      </w:r>
      <w:r w:rsidRPr="004A44C7">
        <w:rPr>
          <w:rFonts w:ascii="Arial Narrow" w:hAnsi="Arial Narrow" w:cs="Arial Narrow"/>
          <w:bCs/>
          <w:color w:val="000000"/>
          <w:sz w:val="28"/>
          <w:szCs w:val="28"/>
          <w:lang w:eastAsia="es-CO"/>
        </w:rPr>
        <w:t xml:space="preserve">reunidos en la Sala de Audiencia </w:t>
      </w:r>
      <w:r>
        <w:rPr>
          <w:rFonts w:ascii="Arial Narrow" w:hAnsi="Arial Narrow" w:cs="Arial Narrow"/>
          <w:bCs/>
          <w:color w:val="000000"/>
          <w:sz w:val="28"/>
          <w:szCs w:val="28"/>
          <w:lang w:eastAsia="es-CO"/>
        </w:rPr>
        <w:t xml:space="preserve">la magistrada y </w:t>
      </w:r>
      <w:r w:rsidRPr="004A44C7">
        <w:rPr>
          <w:rFonts w:ascii="Arial Narrow" w:hAnsi="Arial Narrow" w:cs="Arial Narrow"/>
          <w:bCs/>
          <w:color w:val="000000"/>
          <w:sz w:val="28"/>
          <w:szCs w:val="28"/>
          <w:lang w:eastAsia="es-CO"/>
        </w:rPr>
        <w:t>los magistrados de la Sala Laboral del Tribunal Superior de Pereira, el ponente declara abierto el acto, qu</w:t>
      </w:r>
      <w:r>
        <w:rPr>
          <w:rFonts w:ascii="Arial Narrow" w:hAnsi="Arial Narrow" w:cs="Arial Narrow"/>
          <w:bCs/>
          <w:color w:val="000000"/>
          <w:sz w:val="28"/>
          <w:szCs w:val="28"/>
          <w:lang w:eastAsia="es-CO"/>
        </w:rPr>
        <w:t>e tiene por objeto resolver el grado jurisdiccional de consulta frente a</w:t>
      </w:r>
      <w:r w:rsidRPr="004A44C7">
        <w:rPr>
          <w:rFonts w:ascii="Arial Narrow" w:hAnsi="Arial Narrow" w:cs="Arial Narrow"/>
          <w:bCs/>
          <w:color w:val="000000"/>
          <w:sz w:val="28"/>
          <w:szCs w:val="28"/>
          <w:lang w:eastAsia="es-CO"/>
        </w:rPr>
        <w:t xml:space="preserve"> </w:t>
      </w:r>
      <w:r w:rsidRPr="004A44C7">
        <w:rPr>
          <w:rFonts w:ascii="Arial Narrow" w:hAnsi="Arial Narrow" w:cs="Arial Narrow"/>
          <w:sz w:val="28"/>
          <w:szCs w:val="28"/>
        </w:rPr>
        <w:t xml:space="preserve">la sentencia proferida el </w:t>
      </w:r>
      <w:r>
        <w:rPr>
          <w:rFonts w:ascii="Arial Narrow" w:hAnsi="Arial Narrow" w:cs="Arial Narrow"/>
          <w:sz w:val="28"/>
          <w:szCs w:val="28"/>
        </w:rPr>
        <w:t>3 de febrero de 2015 po</w:t>
      </w:r>
      <w:r w:rsidRPr="004A44C7">
        <w:rPr>
          <w:rFonts w:ascii="Arial Narrow" w:hAnsi="Arial Narrow" w:cs="Arial Narrow"/>
          <w:sz w:val="28"/>
          <w:szCs w:val="28"/>
        </w:rPr>
        <w:t xml:space="preserve">r el Juzgado </w:t>
      </w:r>
      <w:r>
        <w:rPr>
          <w:rFonts w:ascii="Arial Narrow" w:hAnsi="Arial Narrow" w:cs="Arial Narrow"/>
          <w:sz w:val="28"/>
          <w:szCs w:val="28"/>
        </w:rPr>
        <w:t xml:space="preserve">Quinto </w:t>
      </w:r>
      <w:r w:rsidRPr="004A44C7">
        <w:rPr>
          <w:rFonts w:ascii="Arial Narrow" w:hAnsi="Arial Narrow" w:cs="Arial Narrow"/>
          <w:sz w:val="28"/>
          <w:szCs w:val="28"/>
        </w:rPr>
        <w:t xml:space="preserve">Laboral del Circuito de Pereira, dentro del proceso ordinario promovido por </w:t>
      </w:r>
      <w:r w:rsidRPr="00ED5551">
        <w:rPr>
          <w:rFonts w:ascii="Arial Narrow" w:hAnsi="Arial Narrow" w:cs="Arial Narrow"/>
          <w:b/>
          <w:bCs/>
          <w:i/>
          <w:sz w:val="28"/>
          <w:szCs w:val="28"/>
        </w:rPr>
        <w:t>Luz Dary Agudelo</w:t>
      </w:r>
      <w:r>
        <w:rPr>
          <w:rFonts w:ascii="Arial Narrow" w:hAnsi="Arial Narrow" w:cs="Arial Narrow"/>
          <w:b/>
          <w:bCs/>
          <w:sz w:val="28"/>
          <w:szCs w:val="28"/>
        </w:rPr>
        <w:t xml:space="preserve"> </w:t>
      </w:r>
      <w:r w:rsidRPr="004A44C7">
        <w:rPr>
          <w:rFonts w:ascii="Arial Narrow" w:hAnsi="Arial Narrow" w:cs="Arial Narrow"/>
          <w:sz w:val="28"/>
          <w:szCs w:val="28"/>
        </w:rPr>
        <w:t xml:space="preserve">contra la </w:t>
      </w:r>
      <w:r w:rsidRPr="00ED5551">
        <w:rPr>
          <w:rFonts w:ascii="Arial Narrow" w:hAnsi="Arial Narrow" w:cs="Arial Narrow"/>
          <w:b/>
          <w:i/>
          <w:sz w:val="28"/>
          <w:szCs w:val="28"/>
        </w:rPr>
        <w:t>Administradora Colombiana de Pensiones</w:t>
      </w:r>
      <w:r w:rsidRPr="00ED5551">
        <w:rPr>
          <w:rFonts w:ascii="Arial Narrow" w:hAnsi="Arial Narrow" w:cs="Arial Narrow"/>
          <w:i/>
          <w:sz w:val="28"/>
          <w:szCs w:val="28"/>
        </w:rPr>
        <w:t xml:space="preserve"> </w:t>
      </w:r>
      <w:r w:rsidRPr="00ED5551">
        <w:rPr>
          <w:rFonts w:ascii="Arial Narrow" w:hAnsi="Arial Narrow" w:cs="Arial Narrow"/>
          <w:b/>
          <w:bCs/>
          <w:i/>
          <w:sz w:val="28"/>
          <w:szCs w:val="28"/>
        </w:rPr>
        <w:t>Colpensiones</w:t>
      </w:r>
      <w:r w:rsidRPr="00ED5551">
        <w:rPr>
          <w:rFonts w:ascii="Arial Narrow" w:hAnsi="Arial Narrow" w:cs="Arial Narrow"/>
          <w:bCs/>
          <w:i/>
          <w:iCs/>
          <w:sz w:val="28"/>
          <w:szCs w:val="28"/>
        </w:rPr>
        <w:t>.</w:t>
      </w:r>
    </w:p>
    <w:p w:rsidR="00ED5551" w:rsidRPr="004A44C7" w:rsidRDefault="00ED5551" w:rsidP="00ED5551">
      <w:pPr>
        <w:pStyle w:val="Sinespaciado"/>
      </w:pPr>
    </w:p>
    <w:p w:rsidR="00ED5551" w:rsidRPr="004A44C7" w:rsidRDefault="00ED5551" w:rsidP="00ED5551">
      <w:pPr>
        <w:shd w:val="clear" w:color="auto" w:fill="FFFFFF"/>
        <w:spacing w:line="360" w:lineRule="atLeast"/>
        <w:ind w:firstLine="708"/>
        <w:jc w:val="both"/>
        <w:rPr>
          <w:rFonts w:ascii="Arial Narrow" w:hAnsi="Arial Narrow" w:cs="Arial Narrow"/>
          <w:b/>
          <w:bCs/>
          <w:color w:val="000000"/>
          <w:sz w:val="28"/>
          <w:szCs w:val="28"/>
          <w:lang w:eastAsia="es-CO"/>
        </w:rPr>
      </w:pPr>
      <w:r w:rsidRPr="004A44C7">
        <w:rPr>
          <w:rFonts w:ascii="Arial Narrow" w:eastAsia="Arial Narrow" w:hAnsi="Arial Narrow" w:cs="Arial Narrow"/>
          <w:b/>
          <w:bCs/>
          <w:color w:val="000000"/>
          <w:sz w:val="28"/>
          <w:szCs w:val="28"/>
          <w:lang w:eastAsia="es-CO"/>
        </w:rPr>
        <w:t xml:space="preserve">  </w:t>
      </w:r>
      <w:r w:rsidRPr="004A44C7">
        <w:rPr>
          <w:rFonts w:ascii="Arial Narrow" w:hAnsi="Arial Narrow" w:cs="Arial Narrow"/>
          <w:b/>
          <w:bCs/>
          <w:color w:val="000000"/>
          <w:sz w:val="28"/>
          <w:szCs w:val="28"/>
          <w:lang w:eastAsia="es-CO"/>
        </w:rPr>
        <w:t>IDENTIFICACIÓN DE LOS PRESENTES:</w:t>
      </w:r>
    </w:p>
    <w:p w:rsidR="00ED5551" w:rsidRPr="004A44C7" w:rsidRDefault="00ED5551" w:rsidP="00ED5551">
      <w:pPr>
        <w:shd w:val="clear" w:color="auto" w:fill="FFFFFF"/>
        <w:spacing w:line="360" w:lineRule="atLeast"/>
        <w:ind w:firstLine="708"/>
        <w:jc w:val="both"/>
        <w:rPr>
          <w:rFonts w:ascii="Arial Narrow" w:hAnsi="Arial Narrow" w:cs="Arial Narrow"/>
          <w:b/>
          <w:bCs/>
          <w:color w:val="000000"/>
          <w:sz w:val="28"/>
          <w:szCs w:val="28"/>
          <w:lang w:eastAsia="es-CO"/>
        </w:rPr>
      </w:pPr>
    </w:p>
    <w:p w:rsidR="00ED5551" w:rsidRPr="004A44C7" w:rsidRDefault="00ED5551" w:rsidP="00ED5551">
      <w:pPr>
        <w:numPr>
          <w:ilvl w:val="0"/>
          <w:numId w:val="1"/>
        </w:numPr>
        <w:shd w:val="clear" w:color="auto" w:fill="FFFFFF"/>
        <w:spacing w:line="360" w:lineRule="atLeast"/>
        <w:jc w:val="both"/>
        <w:rPr>
          <w:rFonts w:ascii="Arial Narrow" w:hAnsi="Arial Narrow"/>
          <w:sz w:val="28"/>
          <w:szCs w:val="28"/>
          <w:lang w:eastAsia="es-CO"/>
        </w:rPr>
      </w:pPr>
      <w:r w:rsidRPr="004A44C7">
        <w:rPr>
          <w:rFonts w:ascii="Arial Narrow" w:hAnsi="Arial Narrow" w:cs="Arial Narrow"/>
          <w:b/>
          <w:bCs/>
          <w:color w:val="000000"/>
          <w:sz w:val="28"/>
          <w:szCs w:val="28"/>
          <w:lang w:eastAsia="es-CO"/>
        </w:rPr>
        <w:t>INTRODUCCIÓN</w:t>
      </w:r>
    </w:p>
    <w:p w:rsidR="00ED5551" w:rsidRPr="004A44C7" w:rsidRDefault="00ED5551" w:rsidP="00ED5551">
      <w:pPr>
        <w:pStyle w:val="Sinespaciado"/>
        <w:rPr>
          <w:rFonts w:ascii="Arial Narrow" w:hAnsi="Arial Narrow"/>
          <w:sz w:val="28"/>
          <w:szCs w:val="28"/>
          <w:lang w:eastAsia="es-CO"/>
        </w:rPr>
      </w:pPr>
    </w:p>
    <w:p w:rsidR="00ED5551" w:rsidRPr="004A44C7" w:rsidRDefault="00ED5551" w:rsidP="00ED5551">
      <w:pPr>
        <w:spacing w:line="360" w:lineRule="auto"/>
        <w:ind w:firstLine="900"/>
        <w:jc w:val="both"/>
        <w:rPr>
          <w:rFonts w:ascii="Arial Narrow" w:hAnsi="Arial Narrow"/>
          <w:sz w:val="28"/>
          <w:szCs w:val="28"/>
        </w:rPr>
      </w:pPr>
      <w:r w:rsidRPr="004A44C7">
        <w:rPr>
          <w:rFonts w:ascii="Arial Narrow" w:hAnsi="Arial Narrow" w:cs="Arial Narrow"/>
          <w:sz w:val="28"/>
          <w:szCs w:val="28"/>
        </w:rPr>
        <w:t>Antes de que procedan los asistentes a descorrer el traslado para alegar en esta instancia, conforme a las voces del artículo 13 de la Ley 1149 de 2007, digamos a modo</w:t>
      </w:r>
      <w:r>
        <w:rPr>
          <w:rFonts w:ascii="Arial Narrow" w:hAnsi="Arial Narrow" w:cs="Arial Narrow"/>
          <w:sz w:val="28"/>
          <w:szCs w:val="28"/>
        </w:rPr>
        <w:t xml:space="preserve"> de introducción, que la señora </w:t>
      </w:r>
      <w:r w:rsidRPr="00ED5551">
        <w:rPr>
          <w:rFonts w:ascii="Arial Narrow" w:hAnsi="Arial Narrow" w:cs="Arial Narrow"/>
          <w:b/>
          <w:i/>
          <w:sz w:val="28"/>
          <w:szCs w:val="28"/>
        </w:rPr>
        <w:t>Luz Dary Agudelo</w:t>
      </w:r>
      <w:r>
        <w:rPr>
          <w:rFonts w:ascii="Arial Narrow" w:hAnsi="Arial Narrow" w:cs="Arial Narrow"/>
          <w:sz w:val="28"/>
          <w:szCs w:val="28"/>
        </w:rPr>
        <w:t xml:space="preserve"> </w:t>
      </w:r>
      <w:r w:rsidRPr="004A44C7">
        <w:rPr>
          <w:rFonts w:ascii="Arial Narrow" w:hAnsi="Arial Narrow" w:cs="Arial Narrow"/>
          <w:sz w:val="28"/>
          <w:szCs w:val="28"/>
        </w:rPr>
        <w:t xml:space="preserve">pretende que se </w:t>
      </w:r>
      <w:r w:rsidR="00407859">
        <w:rPr>
          <w:rFonts w:ascii="Arial Narrow" w:hAnsi="Arial Narrow" w:cs="Arial Narrow"/>
          <w:sz w:val="28"/>
          <w:szCs w:val="28"/>
        </w:rPr>
        <w:t>declare que es beneficiaria</w:t>
      </w:r>
      <w:r>
        <w:rPr>
          <w:rFonts w:ascii="Arial Narrow" w:hAnsi="Arial Narrow" w:cs="Arial Narrow"/>
          <w:sz w:val="28"/>
          <w:szCs w:val="28"/>
        </w:rPr>
        <w:t xml:space="preserve"> del régimen de transición consagrado en el artículo 36 de la Ley 100 de 1993, </w:t>
      </w:r>
      <w:r w:rsidR="00407859">
        <w:rPr>
          <w:rFonts w:ascii="Arial Narrow" w:hAnsi="Arial Narrow" w:cs="Arial Narrow"/>
          <w:sz w:val="28"/>
          <w:szCs w:val="28"/>
        </w:rPr>
        <w:lastRenderedPageBreak/>
        <w:t>y en consecuencia</w:t>
      </w:r>
      <w:r>
        <w:rPr>
          <w:rFonts w:ascii="Arial Narrow" w:hAnsi="Arial Narrow" w:cs="Arial Narrow"/>
          <w:sz w:val="28"/>
          <w:szCs w:val="28"/>
        </w:rPr>
        <w:t xml:space="preserve">, se le reconozca y pague la pensión de jubilación por aportes con </w:t>
      </w:r>
      <w:r w:rsidR="00407859">
        <w:rPr>
          <w:rFonts w:ascii="Arial Narrow" w:hAnsi="Arial Narrow" w:cs="Arial Narrow"/>
          <w:sz w:val="28"/>
          <w:szCs w:val="28"/>
        </w:rPr>
        <w:t xml:space="preserve">fundamento en la Ley 71 de 1988, </w:t>
      </w:r>
      <w:r>
        <w:rPr>
          <w:rFonts w:ascii="Arial Narrow" w:hAnsi="Arial Narrow" w:cs="Arial Narrow"/>
          <w:sz w:val="28"/>
          <w:szCs w:val="28"/>
        </w:rPr>
        <w:t>a partir del 1º de</w:t>
      </w:r>
      <w:r w:rsidR="00407859">
        <w:rPr>
          <w:rFonts w:ascii="Arial Narrow" w:hAnsi="Arial Narrow" w:cs="Arial Narrow"/>
          <w:sz w:val="28"/>
          <w:szCs w:val="28"/>
        </w:rPr>
        <w:t xml:space="preserve"> agosto de 2013</w:t>
      </w:r>
      <w:r>
        <w:rPr>
          <w:rFonts w:ascii="Arial Narrow" w:hAnsi="Arial Narrow" w:cs="Arial Narrow"/>
          <w:sz w:val="28"/>
          <w:szCs w:val="28"/>
        </w:rPr>
        <w:t>, jun</w:t>
      </w:r>
      <w:r w:rsidR="00407859">
        <w:rPr>
          <w:rFonts w:ascii="Arial Narrow" w:hAnsi="Arial Narrow" w:cs="Arial Narrow"/>
          <w:sz w:val="28"/>
          <w:szCs w:val="28"/>
        </w:rPr>
        <w:t>to con el retroactivo pensional, los intereses moratorios y las costas del proceso</w:t>
      </w:r>
      <w:r>
        <w:rPr>
          <w:rFonts w:ascii="Arial Narrow" w:hAnsi="Arial Narrow" w:cs="Arial Narrow"/>
          <w:sz w:val="28"/>
          <w:szCs w:val="28"/>
        </w:rPr>
        <w:t>.</w:t>
      </w:r>
      <w:r w:rsidR="000F2E66">
        <w:rPr>
          <w:rFonts w:ascii="Arial Narrow" w:hAnsi="Arial Narrow" w:cs="Arial Narrow"/>
          <w:sz w:val="28"/>
          <w:szCs w:val="28"/>
        </w:rPr>
        <w:t xml:space="preserve"> En subsidio, solicita el reconocimiento de la prestación pensional con base en el Decreto 758 de 1990.</w:t>
      </w:r>
    </w:p>
    <w:p w:rsidR="00ED5551" w:rsidRDefault="00ED5551" w:rsidP="00ED5551">
      <w:pPr>
        <w:pStyle w:val="Sinespaciado"/>
        <w:rPr>
          <w:lang w:eastAsia="es-CO"/>
        </w:rPr>
      </w:pPr>
    </w:p>
    <w:p w:rsidR="006D645C" w:rsidRDefault="0029500A" w:rsidP="00ED5551">
      <w:pPr>
        <w:shd w:val="clear" w:color="auto" w:fill="FFFFFF"/>
        <w:spacing w:line="360" w:lineRule="auto"/>
        <w:ind w:firstLine="851"/>
        <w:jc w:val="both"/>
        <w:rPr>
          <w:rFonts w:ascii="Arial Narrow" w:hAnsi="Arial Narrow" w:cs="Arial Narrow"/>
          <w:color w:val="000000"/>
          <w:sz w:val="28"/>
          <w:szCs w:val="28"/>
          <w:lang w:eastAsia="es-CO"/>
        </w:rPr>
      </w:pPr>
      <w:r>
        <w:rPr>
          <w:rFonts w:ascii="Arial Narrow" w:hAnsi="Arial Narrow" w:cs="Arial Narrow"/>
          <w:color w:val="000000"/>
          <w:sz w:val="28"/>
          <w:szCs w:val="28"/>
          <w:lang w:eastAsia="es-CO"/>
        </w:rPr>
        <w:t xml:space="preserve">Fundamenta sus </w:t>
      </w:r>
      <w:r w:rsidR="000F2E66">
        <w:rPr>
          <w:rFonts w:ascii="Arial Narrow" w:hAnsi="Arial Narrow" w:cs="Arial Narrow"/>
          <w:color w:val="000000"/>
          <w:sz w:val="28"/>
          <w:szCs w:val="28"/>
          <w:lang w:eastAsia="es-CO"/>
        </w:rPr>
        <w:t xml:space="preserve">pedimentos </w:t>
      </w:r>
      <w:r>
        <w:rPr>
          <w:rFonts w:ascii="Arial Narrow" w:hAnsi="Arial Narrow" w:cs="Arial Narrow"/>
          <w:color w:val="000000"/>
          <w:sz w:val="28"/>
          <w:szCs w:val="28"/>
          <w:lang w:eastAsia="es-CO"/>
        </w:rPr>
        <w:t xml:space="preserve">en que </w:t>
      </w:r>
      <w:r w:rsidR="000F2E66">
        <w:rPr>
          <w:rFonts w:ascii="Arial Narrow" w:hAnsi="Arial Narrow" w:cs="Arial Narrow"/>
          <w:color w:val="000000"/>
          <w:sz w:val="28"/>
          <w:szCs w:val="28"/>
          <w:lang w:eastAsia="es-CO"/>
        </w:rPr>
        <w:t>nació el 6 de febrero de 1958; que</w:t>
      </w:r>
      <w:r w:rsidR="006D645C">
        <w:rPr>
          <w:rFonts w:ascii="Arial Narrow" w:hAnsi="Arial Narrow" w:cs="Arial Narrow"/>
          <w:color w:val="000000"/>
          <w:sz w:val="28"/>
          <w:szCs w:val="28"/>
          <w:lang w:eastAsia="es-CO"/>
        </w:rPr>
        <w:t xml:space="preserve"> antes de la entrada en vigencia del Sistema General de Seguridad Social, se encontraba vinculada laboralmente con el Municipio de Supía, Caldas; que laboró como empleada pública en dicho municipio</w:t>
      </w:r>
      <w:r w:rsidR="00BC7D80">
        <w:rPr>
          <w:rFonts w:ascii="Arial Narrow" w:hAnsi="Arial Narrow" w:cs="Arial Narrow"/>
          <w:color w:val="000000"/>
          <w:sz w:val="28"/>
          <w:szCs w:val="28"/>
          <w:lang w:eastAsia="es-CO"/>
        </w:rPr>
        <w:t xml:space="preserve"> sufragando al sistema </w:t>
      </w:r>
      <w:r w:rsidR="002E5A7D">
        <w:rPr>
          <w:rFonts w:ascii="Arial Narrow" w:hAnsi="Arial Narrow" w:cs="Arial Narrow"/>
          <w:color w:val="000000"/>
          <w:sz w:val="28"/>
          <w:szCs w:val="28"/>
          <w:lang w:eastAsia="es-CO"/>
        </w:rPr>
        <w:t xml:space="preserve">pensional </w:t>
      </w:r>
      <w:r w:rsidR="00BC7D80">
        <w:rPr>
          <w:rFonts w:ascii="Arial Narrow" w:hAnsi="Arial Narrow" w:cs="Arial Narrow"/>
          <w:color w:val="000000"/>
          <w:sz w:val="28"/>
          <w:szCs w:val="28"/>
          <w:lang w:eastAsia="es-CO"/>
        </w:rPr>
        <w:t xml:space="preserve">935.42 semanas; </w:t>
      </w:r>
      <w:r w:rsidR="002E5A7D">
        <w:rPr>
          <w:rFonts w:ascii="Arial Narrow" w:hAnsi="Arial Narrow" w:cs="Arial Narrow"/>
          <w:color w:val="000000"/>
          <w:sz w:val="28"/>
          <w:szCs w:val="28"/>
          <w:lang w:eastAsia="es-CO"/>
        </w:rPr>
        <w:t>que cotizó con otros empleadores 260.42 semanas entre el 31 de enero de 2008 y el 31 de julio de 2013; que solicitó la pensión de vejez ante la entidad el 27 de agosto de 2013, empero, le fue negada con el argumento de que sólo cuenta con 528 semanas desde el 3 de noviembre de 1994 y hasta el 6 de febrero de 2013. Finalmente, refiere que actualmente se encuentra incluida en el Sistema Nacional de Atención Integral a la Población en condiciones de Desplazamiento</w:t>
      </w:r>
    </w:p>
    <w:p w:rsidR="00ED5551" w:rsidRPr="00957F27" w:rsidRDefault="00ED5551" w:rsidP="00957F27">
      <w:pPr>
        <w:pStyle w:val="Sinespaciado"/>
      </w:pPr>
    </w:p>
    <w:p w:rsidR="00ED5551" w:rsidRDefault="00ED5551" w:rsidP="00ED5551">
      <w:pPr>
        <w:spacing w:line="360" w:lineRule="auto"/>
        <w:jc w:val="both"/>
        <w:rPr>
          <w:rFonts w:ascii="Arial Narrow" w:hAnsi="Arial Narrow" w:cs="Arial Narrow"/>
          <w:sz w:val="28"/>
          <w:szCs w:val="28"/>
        </w:rPr>
      </w:pPr>
      <w:r w:rsidRPr="004A44C7">
        <w:rPr>
          <w:rFonts w:ascii="Arial Narrow" w:hAnsi="Arial Narrow" w:cs="Arial Narrow"/>
          <w:sz w:val="28"/>
          <w:szCs w:val="28"/>
        </w:rPr>
        <w:tab/>
        <w:t xml:space="preserve">La Administradora Colombiana de Pensiones Colpensiones </w:t>
      </w:r>
      <w:r>
        <w:rPr>
          <w:rFonts w:ascii="Arial Narrow" w:hAnsi="Arial Narrow" w:cs="Arial Narrow"/>
          <w:sz w:val="28"/>
          <w:szCs w:val="28"/>
        </w:rPr>
        <w:t xml:space="preserve">se </w:t>
      </w:r>
      <w:r w:rsidRPr="004A44C7">
        <w:rPr>
          <w:rFonts w:ascii="Arial Narrow" w:hAnsi="Arial Narrow" w:cs="Arial Narrow"/>
          <w:sz w:val="28"/>
          <w:szCs w:val="28"/>
        </w:rPr>
        <w:t>opuso a la</w:t>
      </w:r>
      <w:r>
        <w:rPr>
          <w:rFonts w:ascii="Arial Narrow" w:hAnsi="Arial Narrow" w:cs="Arial Narrow"/>
          <w:sz w:val="28"/>
          <w:szCs w:val="28"/>
        </w:rPr>
        <w:t xml:space="preserve"> prosperidad de las </w:t>
      </w:r>
      <w:r w:rsidRPr="004A44C7">
        <w:rPr>
          <w:rFonts w:ascii="Arial Narrow" w:hAnsi="Arial Narrow" w:cs="Arial Narrow"/>
          <w:sz w:val="28"/>
          <w:szCs w:val="28"/>
        </w:rPr>
        <w:t xml:space="preserve">pretensiones, arguyendo que </w:t>
      </w:r>
      <w:r w:rsidR="007C6EF5">
        <w:rPr>
          <w:rFonts w:ascii="Arial Narrow" w:hAnsi="Arial Narrow" w:cs="Arial Narrow"/>
          <w:sz w:val="28"/>
          <w:szCs w:val="28"/>
        </w:rPr>
        <w:t xml:space="preserve">la actora no reúne los presupuestos legales exigidos para acceder a la pensión de vejez </w:t>
      </w:r>
      <w:r w:rsidR="00AE15FC">
        <w:rPr>
          <w:rFonts w:ascii="Arial Narrow" w:hAnsi="Arial Narrow" w:cs="Arial Narrow"/>
          <w:sz w:val="28"/>
          <w:szCs w:val="28"/>
        </w:rPr>
        <w:t xml:space="preserve">que reclama. </w:t>
      </w:r>
      <w:r w:rsidRPr="004A44C7">
        <w:rPr>
          <w:rFonts w:ascii="Arial Narrow" w:hAnsi="Arial Narrow" w:cs="Arial Narrow"/>
          <w:sz w:val="28"/>
          <w:szCs w:val="28"/>
        </w:rPr>
        <w:t>Propuso como excepciones</w:t>
      </w:r>
      <w:r>
        <w:rPr>
          <w:rFonts w:ascii="Arial Narrow" w:hAnsi="Arial Narrow" w:cs="Arial Narrow"/>
          <w:sz w:val="28"/>
          <w:szCs w:val="28"/>
        </w:rPr>
        <w:t xml:space="preserve"> </w:t>
      </w:r>
      <w:r w:rsidR="00AE15FC">
        <w:rPr>
          <w:rFonts w:ascii="Arial Narrow" w:hAnsi="Arial Narrow" w:cs="Arial Narrow"/>
          <w:sz w:val="28"/>
          <w:szCs w:val="28"/>
        </w:rPr>
        <w:t>“Inexistencia de la Obligación</w:t>
      </w:r>
      <w:r>
        <w:rPr>
          <w:rFonts w:ascii="Arial Narrow" w:hAnsi="Arial Narrow" w:cs="Arial Narrow"/>
          <w:sz w:val="28"/>
          <w:szCs w:val="28"/>
        </w:rPr>
        <w:t>”, “</w:t>
      </w:r>
      <w:r w:rsidR="00AE15FC">
        <w:rPr>
          <w:rFonts w:ascii="Arial Narrow" w:hAnsi="Arial Narrow" w:cs="Arial Narrow"/>
          <w:sz w:val="28"/>
          <w:szCs w:val="28"/>
        </w:rPr>
        <w:t>Buena fe”, “Improcedencia del reconocimiento de los intereses moratorios” y “</w:t>
      </w:r>
      <w:r>
        <w:rPr>
          <w:rFonts w:ascii="Arial Narrow" w:hAnsi="Arial Narrow" w:cs="Arial Narrow"/>
          <w:sz w:val="28"/>
          <w:szCs w:val="28"/>
        </w:rPr>
        <w:t>Prescripción</w:t>
      </w:r>
      <w:r w:rsidR="00AE15FC">
        <w:rPr>
          <w:rFonts w:ascii="Arial Narrow" w:hAnsi="Arial Narrow" w:cs="Arial Narrow"/>
          <w:sz w:val="28"/>
          <w:szCs w:val="28"/>
        </w:rPr>
        <w:t>”.</w:t>
      </w:r>
      <w:r>
        <w:rPr>
          <w:rFonts w:ascii="Arial Narrow" w:hAnsi="Arial Narrow" w:cs="Arial Narrow"/>
          <w:sz w:val="28"/>
          <w:szCs w:val="28"/>
        </w:rPr>
        <w:t xml:space="preserve"> </w:t>
      </w:r>
    </w:p>
    <w:p w:rsidR="00ED5551" w:rsidRPr="004A44C7" w:rsidRDefault="00ED5551" w:rsidP="00DA58A7">
      <w:pPr>
        <w:pStyle w:val="Sinespaciado"/>
        <w:spacing w:line="360" w:lineRule="auto"/>
      </w:pPr>
    </w:p>
    <w:p w:rsidR="00ED5551" w:rsidRPr="004A44C7" w:rsidRDefault="00ED5551" w:rsidP="00ED5551">
      <w:pPr>
        <w:spacing w:line="360" w:lineRule="auto"/>
        <w:ind w:firstLine="709"/>
        <w:jc w:val="both"/>
        <w:rPr>
          <w:rFonts w:ascii="Arial Narrow" w:hAnsi="Arial Narrow"/>
          <w:b/>
          <w:i/>
          <w:sz w:val="28"/>
          <w:szCs w:val="28"/>
        </w:rPr>
      </w:pPr>
      <w:r w:rsidRPr="004A44C7">
        <w:rPr>
          <w:rFonts w:ascii="Arial Narrow" w:hAnsi="Arial Narrow" w:cs="Arial Narrow"/>
          <w:b/>
          <w:i/>
          <w:sz w:val="28"/>
          <w:szCs w:val="28"/>
        </w:rPr>
        <w:t>II. SENTENCIA DEL JUZGADO</w:t>
      </w:r>
    </w:p>
    <w:p w:rsidR="00ED5551" w:rsidRPr="00692A80" w:rsidRDefault="00ED5551" w:rsidP="00692A80">
      <w:pPr>
        <w:pStyle w:val="Sinespaciado"/>
      </w:pPr>
    </w:p>
    <w:p w:rsidR="00850D78" w:rsidRDefault="00DA58A7" w:rsidP="00ED5551">
      <w:pPr>
        <w:shd w:val="clear" w:color="auto" w:fill="FFFFFF"/>
        <w:spacing w:line="360" w:lineRule="auto"/>
        <w:ind w:firstLine="851"/>
        <w:jc w:val="both"/>
        <w:rPr>
          <w:rFonts w:ascii="Arial Narrow" w:hAnsi="Arial Narrow" w:cs="Arial Narrow"/>
          <w:color w:val="000000"/>
          <w:sz w:val="28"/>
          <w:szCs w:val="28"/>
          <w:lang w:eastAsia="es-CO"/>
        </w:rPr>
      </w:pPr>
      <w:r>
        <w:rPr>
          <w:rFonts w:ascii="Arial Narrow" w:hAnsi="Arial Narrow" w:cs="Arial Narrow"/>
          <w:color w:val="000000"/>
          <w:sz w:val="28"/>
          <w:szCs w:val="28"/>
          <w:lang w:eastAsia="es-CO"/>
        </w:rPr>
        <w:t xml:space="preserve">Con sentencia del 3 de febrero de 2015, el Juzgado Quinto Laboral del Circuito de Pereira, </w:t>
      </w:r>
      <w:r w:rsidR="00850D78">
        <w:rPr>
          <w:rFonts w:ascii="Arial Narrow" w:hAnsi="Arial Narrow" w:cs="Arial Narrow"/>
          <w:color w:val="000000"/>
          <w:sz w:val="28"/>
          <w:szCs w:val="28"/>
          <w:lang w:eastAsia="es-CO"/>
        </w:rPr>
        <w:t xml:space="preserve">declaró que la señora Luz Dary Agudelo es beneficiaria del régimen de transición previsto en el </w:t>
      </w:r>
      <w:r w:rsidR="00850D78" w:rsidRPr="00692A80">
        <w:rPr>
          <w:rFonts w:ascii="Arial Narrow" w:hAnsi="Arial Narrow" w:cs="Arial Narrow"/>
          <w:sz w:val="28"/>
          <w:szCs w:val="28"/>
          <w:lang w:eastAsia="es-CO"/>
        </w:rPr>
        <w:t>artículo 36 de la Ley 100 de 1993 y, tiene derecho a</w:t>
      </w:r>
      <w:r w:rsidR="00C90C61">
        <w:rPr>
          <w:rFonts w:ascii="Arial Narrow" w:hAnsi="Arial Narrow" w:cs="Arial Narrow"/>
          <w:sz w:val="28"/>
          <w:szCs w:val="28"/>
          <w:lang w:eastAsia="es-CO"/>
        </w:rPr>
        <w:t xml:space="preserve">l reconocimiento y pago de </w:t>
      </w:r>
      <w:r w:rsidR="00850D78" w:rsidRPr="00692A80">
        <w:rPr>
          <w:rFonts w:ascii="Arial Narrow" w:hAnsi="Arial Narrow" w:cs="Arial Narrow"/>
          <w:sz w:val="28"/>
          <w:szCs w:val="28"/>
          <w:lang w:eastAsia="es-CO"/>
        </w:rPr>
        <w:t>la pensión de ju</w:t>
      </w:r>
      <w:r w:rsidR="00C90C61">
        <w:rPr>
          <w:rFonts w:ascii="Arial Narrow" w:hAnsi="Arial Narrow" w:cs="Arial Narrow"/>
          <w:sz w:val="28"/>
          <w:szCs w:val="28"/>
          <w:lang w:eastAsia="es-CO"/>
        </w:rPr>
        <w:t xml:space="preserve">bilación por aportes, en cuantía de 1 SMLMV y por trece mesadas, </w:t>
      </w:r>
      <w:r w:rsidR="00850D78" w:rsidRPr="00692A80">
        <w:rPr>
          <w:rFonts w:ascii="Arial Narrow" w:hAnsi="Arial Narrow" w:cs="Arial Narrow"/>
          <w:sz w:val="28"/>
          <w:szCs w:val="28"/>
          <w:lang w:eastAsia="es-CO"/>
        </w:rPr>
        <w:t>a partir del 1º de diciem</w:t>
      </w:r>
      <w:r w:rsidR="00692A80" w:rsidRPr="00692A80">
        <w:rPr>
          <w:rFonts w:ascii="Arial Narrow" w:hAnsi="Arial Narrow" w:cs="Arial Narrow"/>
          <w:sz w:val="28"/>
          <w:szCs w:val="28"/>
          <w:lang w:eastAsia="es-CO"/>
        </w:rPr>
        <w:t xml:space="preserve">bre de 2013, </w:t>
      </w:r>
      <w:r w:rsidR="005421A8">
        <w:rPr>
          <w:rFonts w:ascii="Arial Narrow" w:hAnsi="Arial Narrow" w:cs="Arial Narrow"/>
          <w:sz w:val="28"/>
          <w:szCs w:val="28"/>
          <w:lang w:eastAsia="es-CO"/>
        </w:rPr>
        <w:t xml:space="preserve">por cuanto </w:t>
      </w:r>
      <w:r w:rsidR="00C90C61">
        <w:rPr>
          <w:rFonts w:ascii="Arial Narrow" w:hAnsi="Arial Narrow" w:cs="Arial Narrow"/>
          <w:sz w:val="28"/>
          <w:szCs w:val="28"/>
          <w:lang w:eastAsia="es-CO"/>
        </w:rPr>
        <w:t xml:space="preserve">cumplió </w:t>
      </w:r>
      <w:r w:rsidR="005421A8">
        <w:rPr>
          <w:rFonts w:ascii="Arial Narrow" w:hAnsi="Arial Narrow" w:cs="Arial Narrow"/>
          <w:sz w:val="28"/>
          <w:szCs w:val="28"/>
          <w:lang w:eastAsia="es-CO"/>
        </w:rPr>
        <w:t>la edad mínima para pensión el 6 de febrero de 2013</w:t>
      </w:r>
      <w:r w:rsidR="00571503">
        <w:rPr>
          <w:rFonts w:ascii="Arial Narrow" w:hAnsi="Arial Narrow" w:cs="Arial Narrow"/>
          <w:sz w:val="28"/>
          <w:szCs w:val="28"/>
          <w:lang w:eastAsia="es-CO"/>
        </w:rPr>
        <w:t>,</w:t>
      </w:r>
      <w:r w:rsidR="005421A8">
        <w:rPr>
          <w:rFonts w:ascii="Arial Narrow" w:hAnsi="Arial Narrow" w:cs="Arial Narrow"/>
          <w:sz w:val="28"/>
          <w:szCs w:val="28"/>
          <w:lang w:eastAsia="es-CO"/>
        </w:rPr>
        <w:t xml:space="preserve"> y </w:t>
      </w:r>
      <w:r w:rsidR="00C90C61">
        <w:rPr>
          <w:rFonts w:ascii="Arial Narrow" w:hAnsi="Arial Narrow" w:cs="Arial Narrow"/>
          <w:sz w:val="28"/>
          <w:szCs w:val="28"/>
          <w:lang w:eastAsia="es-CO"/>
        </w:rPr>
        <w:t xml:space="preserve">acreditó </w:t>
      </w:r>
      <w:r w:rsidR="005421A8">
        <w:rPr>
          <w:rFonts w:ascii="Arial Narrow" w:hAnsi="Arial Narrow" w:cs="Arial Narrow"/>
          <w:sz w:val="28"/>
          <w:szCs w:val="28"/>
          <w:lang w:eastAsia="es-CO"/>
        </w:rPr>
        <w:t>más de</w:t>
      </w:r>
      <w:r w:rsidR="00C90C61">
        <w:rPr>
          <w:rFonts w:ascii="Arial Narrow" w:hAnsi="Arial Narrow" w:cs="Arial Narrow"/>
          <w:sz w:val="28"/>
          <w:szCs w:val="28"/>
          <w:lang w:eastAsia="es-CO"/>
        </w:rPr>
        <w:t xml:space="preserve"> </w:t>
      </w:r>
      <w:r w:rsidR="005421A8">
        <w:rPr>
          <w:rFonts w:ascii="Arial Narrow" w:hAnsi="Arial Narrow" w:cs="Arial Narrow"/>
          <w:sz w:val="28"/>
          <w:szCs w:val="28"/>
          <w:lang w:eastAsia="es-CO"/>
        </w:rPr>
        <w:t xml:space="preserve">20 años </w:t>
      </w:r>
      <w:r w:rsidR="007569BD">
        <w:rPr>
          <w:rFonts w:ascii="Arial Narrow" w:hAnsi="Arial Narrow" w:cs="Arial Narrow"/>
          <w:sz w:val="28"/>
          <w:szCs w:val="28"/>
          <w:lang w:eastAsia="es-CO"/>
        </w:rPr>
        <w:t>de cotizaciones</w:t>
      </w:r>
      <w:r w:rsidR="00571503">
        <w:rPr>
          <w:rFonts w:ascii="Arial Narrow" w:hAnsi="Arial Narrow" w:cs="Arial Narrow"/>
          <w:sz w:val="28"/>
          <w:szCs w:val="28"/>
          <w:lang w:eastAsia="es-CO"/>
        </w:rPr>
        <w:t xml:space="preserve"> al ISS y al sector público</w:t>
      </w:r>
      <w:r w:rsidR="00C90C61">
        <w:rPr>
          <w:rFonts w:ascii="Arial Narrow" w:hAnsi="Arial Narrow" w:cs="Arial Narrow"/>
          <w:sz w:val="28"/>
          <w:szCs w:val="28"/>
          <w:lang w:eastAsia="es-CO"/>
        </w:rPr>
        <w:t xml:space="preserve"> que exige la Ley 71 del 88</w:t>
      </w:r>
      <w:r w:rsidR="00571503">
        <w:rPr>
          <w:rFonts w:ascii="Arial Narrow" w:hAnsi="Arial Narrow" w:cs="Arial Narrow"/>
          <w:sz w:val="28"/>
          <w:szCs w:val="28"/>
          <w:lang w:eastAsia="es-CO"/>
        </w:rPr>
        <w:t xml:space="preserve">. </w:t>
      </w:r>
      <w:r w:rsidR="007569BD">
        <w:rPr>
          <w:rFonts w:ascii="Arial Narrow" w:hAnsi="Arial Narrow" w:cs="Arial Narrow"/>
          <w:sz w:val="28"/>
          <w:szCs w:val="28"/>
          <w:lang w:eastAsia="es-CO"/>
        </w:rPr>
        <w:t xml:space="preserve"> </w:t>
      </w:r>
      <w:r w:rsidR="00850D78" w:rsidRPr="00692A80">
        <w:rPr>
          <w:rFonts w:ascii="Arial Narrow" w:hAnsi="Arial Narrow" w:cs="Arial Narrow"/>
          <w:sz w:val="28"/>
          <w:szCs w:val="28"/>
          <w:lang w:eastAsia="es-CO"/>
        </w:rPr>
        <w:t xml:space="preserve">En consecuencia, condenó a Colpensiones </w:t>
      </w:r>
      <w:r w:rsidR="00571503">
        <w:rPr>
          <w:rFonts w:ascii="Arial Narrow" w:hAnsi="Arial Narrow" w:cs="Arial Narrow"/>
          <w:sz w:val="28"/>
          <w:szCs w:val="28"/>
          <w:lang w:eastAsia="es-CO"/>
        </w:rPr>
        <w:t>a</w:t>
      </w:r>
      <w:r w:rsidR="00C90C61">
        <w:rPr>
          <w:rFonts w:ascii="Arial Narrow" w:hAnsi="Arial Narrow" w:cs="Arial Narrow"/>
          <w:sz w:val="28"/>
          <w:szCs w:val="28"/>
          <w:lang w:eastAsia="es-CO"/>
        </w:rPr>
        <w:t xml:space="preserve"> cancelar </w:t>
      </w:r>
      <w:r w:rsidR="00D2600A" w:rsidRPr="00692A80">
        <w:rPr>
          <w:rFonts w:ascii="Arial Narrow" w:hAnsi="Arial Narrow" w:cs="Arial Narrow"/>
          <w:sz w:val="28"/>
          <w:szCs w:val="28"/>
          <w:lang w:eastAsia="es-CO"/>
        </w:rPr>
        <w:t>un retroactivo de 9`831</w:t>
      </w:r>
      <w:r w:rsidR="00D2600A">
        <w:rPr>
          <w:rFonts w:ascii="Arial Narrow" w:hAnsi="Arial Narrow" w:cs="Arial Narrow"/>
          <w:color w:val="000000"/>
          <w:sz w:val="28"/>
          <w:szCs w:val="28"/>
          <w:lang w:eastAsia="es-CO"/>
        </w:rPr>
        <w:t>.350, por las mesadas causadas desde el 1º de diciembre de 2013 y el 31 de enero de 2015.</w:t>
      </w:r>
      <w:r w:rsidR="00AD13F8">
        <w:rPr>
          <w:rFonts w:ascii="Arial Narrow" w:hAnsi="Arial Narrow" w:cs="Arial Narrow"/>
          <w:color w:val="000000"/>
          <w:sz w:val="28"/>
          <w:szCs w:val="28"/>
          <w:lang w:eastAsia="es-CO"/>
        </w:rPr>
        <w:t xml:space="preserve"> Negó e</w:t>
      </w:r>
      <w:r w:rsidR="00AB6514">
        <w:rPr>
          <w:rFonts w:ascii="Arial Narrow" w:hAnsi="Arial Narrow" w:cs="Arial Narrow"/>
          <w:color w:val="000000"/>
          <w:sz w:val="28"/>
          <w:szCs w:val="28"/>
          <w:lang w:eastAsia="es-CO"/>
        </w:rPr>
        <w:t>l pago de los intereses de mora y condenó en costas a la demandada en un 90 %.</w:t>
      </w:r>
    </w:p>
    <w:p w:rsidR="00ED5551" w:rsidRPr="00957F27" w:rsidRDefault="00ED5551" w:rsidP="00957F27">
      <w:pPr>
        <w:pStyle w:val="Sinespaciado"/>
      </w:pPr>
    </w:p>
    <w:p w:rsidR="00ED5551" w:rsidRDefault="00ED5551" w:rsidP="00ED5551">
      <w:pPr>
        <w:autoSpaceDE w:val="0"/>
        <w:autoSpaceDN w:val="0"/>
        <w:adjustRightInd w:val="0"/>
        <w:spacing w:line="360" w:lineRule="auto"/>
        <w:ind w:firstLine="851"/>
        <w:jc w:val="both"/>
        <w:rPr>
          <w:rFonts w:ascii="Arial Narrow" w:hAnsi="Arial Narrow" w:cs="Arial"/>
          <w:iCs/>
          <w:sz w:val="28"/>
          <w:szCs w:val="28"/>
          <w:lang w:val="es-MX" w:eastAsia="es-MX"/>
        </w:rPr>
      </w:pPr>
      <w:r w:rsidRPr="00C91EFC">
        <w:rPr>
          <w:rFonts w:ascii="Arial Narrow" w:hAnsi="Arial Narrow" w:cs="Arial"/>
          <w:iCs/>
          <w:sz w:val="28"/>
          <w:szCs w:val="28"/>
          <w:lang w:val="es-MX" w:eastAsia="es-MX"/>
        </w:rPr>
        <w:t xml:space="preserve">Respecto del proveído se dispuso el grado jurisdiccional de consulta ante esta Sala en pro de la entidad demandada y surtido como se encuentra el trámite procesal de la instancia, se procede a desatarlo. </w:t>
      </w:r>
    </w:p>
    <w:p w:rsidR="00AB6514" w:rsidRPr="00C91EFC" w:rsidRDefault="00AB6514" w:rsidP="00AB6514">
      <w:pPr>
        <w:pStyle w:val="Sinespaciado"/>
        <w:rPr>
          <w:lang w:eastAsia="es-MX"/>
        </w:rPr>
      </w:pPr>
    </w:p>
    <w:p w:rsidR="00ED5551" w:rsidRDefault="00ED5551" w:rsidP="00ED5551">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4A44C7">
        <w:rPr>
          <w:rFonts w:ascii="Arial Narrow" w:hAnsi="Arial Narrow" w:cs="Arial Narrow"/>
          <w:color w:val="000000"/>
          <w:sz w:val="28"/>
          <w:szCs w:val="28"/>
          <w:lang w:eastAsia="es-CO"/>
        </w:rPr>
        <w:t>Visto el recuento anterior, la Sala formula el problema jurídico en los siguientes términos:</w:t>
      </w:r>
    </w:p>
    <w:p w:rsidR="00ED5551" w:rsidRDefault="00ED5551" w:rsidP="00ED5551">
      <w:pPr>
        <w:shd w:val="clear" w:color="auto" w:fill="FFFFFF"/>
        <w:tabs>
          <w:tab w:val="left" w:pos="5197"/>
        </w:tabs>
        <w:spacing w:line="276" w:lineRule="auto"/>
        <w:ind w:firstLine="851"/>
        <w:jc w:val="both"/>
        <w:rPr>
          <w:rFonts w:ascii="Arial Narrow" w:hAnsi="Arial Narrow" w:cs="Arial Narrow"/>
          <w:i/>
          <w:sz w:val="26"/>
          <w:szCs w:val="26"/>
          <w:lang w:eastAsia="es-CO"/>
        </w:rPr>
      </w:pPr>
      <w:r w:rsidRPr="00957F27">
        <w:rPr>
          <w:rFonts w:ascii="Arial Narrow" w:hAnsi="Arial Narrow" w:cs="Arial Narrow"/>
          <w:i/>
          <w:sz w:val="26"/>
          <w:szCs w:val="26"/>
          <w:lang w:eastAsia="es-CO"/>
        </w:rPr>
        <w:t>¿Cotizó</w:t>
      </w:r>
      <w:r w:rsidR="00692A80" w:rsidRPr="00957F27">
        <w:rPr>
          <w:rFonts w:ascii="Arial Narrow" w:hAnsi="Arial Narrow" w:cs="Arial Narrow"/>
          <w:i/>
          <w:sz w:val="26"/>
          <w:szCs w:val="26"/>
          <w:lang w:eastAsia="es-CO"/>
        </w:rPr>
        <w:t xml:space="preserve"> la </w:t>
      </w:r>
      <w:r w:rsidRPr="00957F27">
        <w:rPr>
          <w:rFonts w:ascii="Arial Narrow" w:hAnsi="Arial Narrow" w:cs="Arial Narrow"/>
          <w:i/>
          <w:sz w:val="26"/>
          <w:szCs w:val="26"/>
          <w:lang w:eastAsia="es-CO"/>
        </w:rPr>
        <w:t>demandante el número de semanas suficiente para acceder a la pensión de jubilación por aportes</w:t>
      </w:r>
      <w:r w:rsidR="00692A80" w:rsidRPr="00957F27">
        <w:rPr>
          <w:rFonts w:ascii="Arial Narrow" w:hAnsi="Arial Narrow" w:cs="Arial Narrow"/>
          <w:i/>
          <w:sz w:val="26"/>
          <w:szCs w:val="26"/>
          <w:lang w:eastAsia="es-CO"/>
        </w:rPr>
        <w:t>?</w:t>
      </w:r>
    </w:p>
    <w:p w:rsidR="00AB6514" w:rsidRPr="00957F27" w:rsidRDefault="00AB6514" w:rsidP="00AB6514">
      <w:pPr>
        <w:pStyle w:val="Sinespaciado"/>
        <w:rPr>
          <w:lang w:eastAsia="es-CO"/>
        </w:rPr>
      </w:pPr>
    </w:p>
    <w:p w:rsidR="00ED5551" w:rsidRPr="004A44C7" w:rsidRDefault="00ED5551" w:rsidP="00ED5551">
      <w:pPr>
        <w:shd w:val="clear" w:color="auto" w:fill="FFFFFF"/>
        <w:tabs>
          <w:tab w:val="left" w:pos="5197"/>
        </w:tabs>
        <w:spacing w:line="276" w:lineRule="auto"/>
        <w:ind w:firstLine="851"/>
        <w:jc w:val="both"/>
        <w:rPr>
          <w:rFonts w:ascii="Arial Narrow" w:hAnsi="Arial Narrow" w:cs="Arial Narrow"/>
          <w:i/>
          <w:color w:val="000000"/>
          <w:sz w:val="28"/>
          <w:szCs w:val="28"/>
          <w:lang w:eastAsia="es-CO"/>
        </w:rPr>
      </w:pPr>
      <w:r w:rsidRPr="00957F27">
        <w:rPr>
          <w:rFonts w:ascii="Arial Narrow" w:hAnsi="Arial Narrow" w:cs="Arial Narrow"/>
          <w:i/>
          <w:color w:val="000000"/>
          <w:sz w:val="26"/>
          <w:szCs w:val="26"/>
          <w:lang w:eastAsia="es-CO"/>
        </w:rPr>
        <w:t>¿A partir de qué fecha debe reconocerse el disfrute de la gracia pensional</w:t>
      </w:r>
      <w:r w:rsidRPr="004A44C7">
        <w:rPr>
          <w:rFonts w:ascii="Arial Narrow" w:hAnsi="Arial Narrow" w:cs="Arial Narrow"/>
          <w:i/>
          <w:color w:val="000000"/>
          <w:sz w:val="28"/>
          <w:szCs w:val="28"/>
          <w:lang w:eastAsia="es-CO"/>
        </w:rPr>
        <w:t>?</w:t>
      </w:r>
    </w:p>
    <w:p w:rsidR="00ED5551" w:rsidRPr="004A44C7" w:rsidRDefault="00ED5551" w:rsidP="00ED5551">
      <w:pPr>
        <w:tabs>
          <w:tab w:val="left" w:pos="0"/>
          <w:tab w:val="left" w:pos="8647"/>
        </w:tabs>
        <w:spacing w:line="360" w:lineRule="auto"/>
        <w:ind w:firstLine="900"/>
        <w:jc w:val="both"/>
        <w:rPr>
          <w:rFonts w:ascii="Arial Narrow" w:hAnsi="Arial Narrow" w:cs="Arial Narrow"/>
          <w:sz w:val="28"/>
          <w:szCs w:val="28"/>
        </w:rPr>
      </w:pPr>
      <w:r w:rsidRPr="004A44C7">
        <w:rPr>
          <w:rFonts w:ascii="Arial Narrow" w:hAnsi="Arial Narrow" w:cs="Arial Narrow"/>
          <w:b/>
          <w:i/>
          <w:sz w:val="28"/>
          <w:szCs w:val="28"/>
        </w:rPr>
        <w:t>Alegatos en esta instancia</w:t>
      </w:r>
      <w:r w:rsidRPr="004A44C7">
        <w:rPr>
          <w:rFonts w:ascii="Arial Narrow" w:hAnsi="Arial Narrow" w:cs="Arial Narrow"/>
          <w:sz w:val="28"/>
          <w:szCs w:val="28"/>
        </w:rPr>
        <w:t>:</w:t>
      </w:r>
    </w:p>
    <w:p w:rsidR="00ED5551" w:rsidRPr="00D70D9C" w:rsidRDefault="00ED5551" w:rsidP="00D70D9C">
      <w:pPr>
        <w:pStyle w:val="Sinespaciado"/>
      </w:pPr>
    </w:p>
    <w:p w:rsidR="00ED5551" w:rsidRDefault="00ED5551" w:rsidP="00ED5551">
      <w:pPr>
        <w:spacing w:line="360" w:lineRule="auto"/>
        <w:ind w:firstLine="851"/>
        <w:jc w:val="both"/>
        <w:rPr>
          <w:rFonts w:ascii="Arial Narrow" w:hAnsi="Arial Narrow" w:cs="Arial Narrow"/>
          <w:sz w:val="28"/>
          <w:szCs w:val="28"/>
        </w:rPr>
      </w:pPr>
      <w:r w:rsidRPr="004A44C7">
        <w:rPr>
          <w:rFonts w:ascii="Arial Narrow" w:hAnsi="Arial Narrow" w:cs="Arial Narrow"/>
          <w:sz w:val="28"/>
          <w:szCs w:val="28"/>
        </w:rPr>
        <w:t xml:space="preserve">En este estado de la diligencia y antes de que la Colegiatura, de respuesta al problema jurídico planteado, se corre traslado por el término de 8 minutos, </w:t>
      </w:r>
      <w:r w:rsidR="00D70D9C">
        <w:rPr>
          <w:rFonts w:ascii="Arial Narrow" w:hAnsi="Arial Narrow" w:cs="Arial Narrow"/>
          <w:sz w:val="28"/>
          <w:szCs w:val="28"/>
        </w:rPr>
        <w:t xml:space="preserve">a </w:t>
      </w:r>
      <w:r w:rsidRPr="004A44C7">
        <w:rPr>
          <w:rFonts w:ascii="Arial Narrow" w:hAnsi="Arial Narrow" w:cs="Arial Narrow"/>
          <w:sz w:val="28"/>
          <w:szCs w:val="28"/>
        </w:rPr>
        <w:t>los voceros judiciales de las partes asistentes a la audiencia, p</w:t>
      </w:r>
      <w:r w:rsidR="00D70D9C">
        <w:rPr>
          <w:rFonts w:ascii="Arial Narrow" w:hAnsi="Arial Narrow" w:cs="Arial Narrow"/>
          <w:sz w:val="28"/>
          <w:szCs w:val="28"/>
        </w:rPr>
        <w:t>ara que presenten sus alegatos.</w:t>
      </w:r>
    </w:p>
    <w:p w:rsidR="00ED5551" w:rsidRPr="00692A80" w:rsidRDefault="00ED5551" w:rsidP="00692A80">
      <w:pPr>
        <w:pStyle w:val="Sinespaciado"/>
      </w:pPr>
    </w:p>
    <w:p w:rsidR="00ED5551" w:rsidRPr="004A44C7" w:rsidRDefault="00ED5551" w:rsidP="00ED5551">
      <w:pPr>
        <w:spacing w:line="360" w:lineRule="auto"/>
        <w:ind w:firstLine="851"/>
        <w:jc w:val="both"/>
        <w:rPr>
          <w:rFonts w:ascii="Arial Narrow" w:hAnsi="Arial Narrow" w:cs="Arial Narrow"/>
          <w:color w:val="000000"/>
          <w:sz w:val="28"/>
          <w:szCs w:val="28"/>
          <w:lang w:eastAsia="es-CO"/>
        </w:rPr>
      </w:pPr>
      <w:r w:rsidRPr="004A44C7">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ED5551" w:rsidRPr="00692A80" w:rsidRDefault="00ED5551" w:rsidP="00692A80">
      <w:pPr>
        <w:pStyle w:val="Sinespaciado"/>
        <w:spacing w:line="276" w:lineRule="auto"/>
      </w:pPr>
    </w:p>
    <w:p w:rsidR="00ED5551" w:rsidRPr="004A44C7" w:rsidRDefault="00ED5551" w:rsidP="00ED5551">
      <w:pPr>
        <w:spacing w:line="360" w:lineRule="auto"/>
        <w:ind w:left="1418" w:hanging="578"/>
        <w:jc w:val="both"/>
        <w:rPr>
          <w:rFonts w:ascii="Arial Narrow" w:hAnsi="Arial Narrow" w:cs="Arial Narrow"/>
          <w:iCs/>
          <w:sz w:val="28"/>
          <w:szCs w:val="28"/>
        </w:rPr>
      </w:pPr>
      <w:r w:rsidRPr="004A44C7">
        <w:rPr>
          <w:rFonts w:ascii="Arial Narrow" w:hAnsi="Arial Narrow" w:cs="Arial Narrow"/>
          <w:b/>
          <w:sz w:val="28"/>
          <w:szCs w:val="28"/>
        </w:rPr>
        <w:t>III. CONSIDERACIONES:</w:t>
      </w:r>
    </w:p>
    <w:p w:rsidR="00ED5551" w:rsidRPr="00692A80" w:rsidRDefault="00ED5551" w:rsidP="00692A80">
      <w:pPr>
        <w:pStyle w:val="Sinespaciado"/>
      </w:pPr>
      <w:r w:rsidRPr="004A44C7">
        <w:tab/>
      </w:r>
      <w:r w:rsidRPr="004A44C7">
        <w:tab/>
      </w:r>
    </w:p>
    <w:p w:rsidR="00EA2190" w:rsidRDefault="00692A80" w:rsidP="00EA2190">
      <w:pPr>
        <w:pStyle w:val="Sinespaciado"/>
        <w:spacing w:line="360" w:lineRule="auto"/>
        <w:ind w:firstLine="708"/>
        <w:jc w:val="both"/>
        <w:rPr>
          <w:rFonts w:ascii="Arial Narrow" w:hAnsi="Arial Narrow"/>
          <w:sz w:val="28"/>
          <w:szCs w:val="28"/>
          <w:lang w:eastAsia="en-US"/>
        </w:rPr>
      </w:pPr>
      <w:r w:rsidRPr="00EA2190">
        <w:rPr>
          <w:rFonts w:ascii="Arial Narrow" w:hAnsi="Arial Narrow"/>
          <w:sz w:val="28"/>
          <w:szCs w:val="28"/>
          <w:lang w:eastAsia="en-US"/>
        </w:rPr>
        <w:t xml:space="preserve">En el sub-lite, no milita </w:t>
      </w:r>
      <w:r w:rsidR="00ED5551" w:rsidRPr="00EA2190">
        <w:rPr>
          <w:rFonts w:ascii="Arial Narrow" w:hAnsi="Arial Narrow"/>
          <w:sz w:val="28"/>
          <w:szCs w:val="28"/>
          <w:lang w:eastAsia="en-US"/>
        </w:rPr>
        <w:t xml:space="preserve">duda respecto a que </w:t>
      </w:r>
      <w:r w:rsidRPr="00EA2190">
        <w:rPr>
          <w:rFonts w:ascii="Arial Narrow" w:hAnsi="Arial Narrow"/>
          <w:sz w:val="28"/>
          <w:szCs w:val="28"/>
          <w:lang w:eastAsia="en-US"/>
        </w:rPr>
        <w:t xml:space="preserve">la señora Luz Dary Agudelo es beneficiaria del régimen de transición, </w:t>
      </w:r>
      <w:r w:rsidR="001F0AC6" w:rsidRPr="00EA2190">
        <w:rPr>
          <w:rFonts w:ascii="Arial Narrow" w:hAnsi="Arial Narrow"/>
          <w:sz w:val="28"/>
          <w:szCs w:val="28"/>
          <w:lang w:eastAsia="en-US"/>
        </w:rPr>
        <w:t xml:space="preserve">pues siendo su natalicio </w:t>
      </w:r>
      <w:r w:rsidR="008A05EE">
        <w:rPr>
          <w:rFonts w:ascii="Arial Narrow" w:hAnsi="Arial Narrow"/>
          <w:sz w:val="28"/>
          <w:szCs w:val="28"/>
          <w:lang w:eastAsia="en-US"/>
        </w:rPr>
        <w:t>el 6 de febrero de 1958 (ver fl.20), contaba con 36 años de edad al 1º de abril de 1994</w:t>
      </w:r>
      <w:r w:rsidR="00EA2190" w:rsidRPr="00EA2190">
        <w:rPr>
          <w:rFonts w:ascii="Arial Narrow" w:hAnsi="Arial Narrow"/>
          <w:sz w:val="28"/>
          <w:szCs w:val="28"/>
          <w:lang w:eastAsia="en-US"/>
        </w:rPr>
        <w:t xml:space="preserve">. </w:t>
      </w:r>
    </w:p>
    <w:p w:rsidR="00EA2190" w:rsidRPr="00957F27" w:rsidRDefault="00EA2190" w:rsidP="00957F27">
      <w:pPr>
        <w:pStyle w:val="Sinespaciado"/>
      </w:pPr>
    </w:p>
    <w:p w:rsidR="00EA2190" w:rsidRPr="00EA2190" w:rsidRDefault="00ED5551" w:rsidP="00EA2190">
      <w:pPr>
        <w:pStyle w:val="Sinespaciado"/>
        <w:spacing w:line="360" w:lineRule="auto"/>
        <w:ind w:firstLine="708"/>
        <w:jc w:val="both"/>
        <w:rPr>
          <w:rFonts w:ascii="Arial Narrow" w:hAnsi="Arial Narrow"/>
          <w:sz w:val="28"/>
          <w:szCs w:val="28"/>
          <w:lang w:eastAsia="en-US"/>
        </w:rPr>
      </w:pPr>
      <w:r w:rsidRPr="00EA2190">
        <w:rPr>
          <w:rFonts w:ascii="Arial Narrow" w:hAnsi="Arial Narrow"/>
          <w:sz w:val="28"/>
          <w:szCs w:val="28"/>
          <w:lang w:eastAsia="en-US"/>
        </w:rPr>
        <w:t>Además,</w:t>
      </w:r>
      <w:r w:rsidR="001F0AC6" w:rsidRPr="00EA2190">
        <w:rPr>
          <w:rFonts w:ascii="Arial Narrow" w:hAnsi="Arial Narrow"/>
          <w:sz w:val="28"/>
          <w:szCs w:val="28"/>
          <w:lang w:eastAsia="en-US"/>
        </w:rPr>
        <w:t xml:space="preserve"> porque </w:t>
      </w:r>
      <w:r w:rsidRPr="00EA2190">
        <w:rPr>
          <w:rFonts w:ascii="Arial Narrow" w:hAnsi="Arial Narrow"/>
          <w:sz w:val="28"/>
          <w:szCs w:val="28"/>
          <w:lang w:eastAsia="en-US"/>
        </w:rPr>
        <w:t xml:space="preserve">a la entrada en vigencia del Acto Legislativo 01 de 2005, </w:t>
      </w:r>
      <w:r w:rsidR="00EA2190" w:rsidRPr="00EA2190">
        <w:rPr>
          <w:rFonts w:ascii="Arial Narrow" w:hAnsi="Arial Narrow"/>
          <w:sz w:val="28"/>
          <w:szCs w:val="28"/>
          <w:lang w:eastAsia="en-US"/>
        </w:rPr>
        <w:t xml:space="preserve">esto es, el 29 de julio de 2005, </w:t>
      </w:r>
      <w:r w:rsidR="008A05EE">
        <w:rPr>
          <w:rFonts w:ascii="Arial Narrow" w:hAnsi="Arial Narrow"/>
          <w:sz w:val="28"/>
          <w:szCs w:val="28"/>
          <w:lang w:eastAsia="en-US"/>
        </w:rPr>
        <w:t xml:space="preserve">tenía sufragadas al sistema pensional un total de </w:t>
      </w:r>
      <w:r w:rsidR="008A309B" w:rsidRPr="00EA2190">
        <w:rPr>
          <w:rFonts w:ascii="Arial Narrow" w:hAnsi="Arial Narrow"/>
          <w:sz w:val="28"/>
          <w:szCs w:val="28"/>
          <w:lang w:eastAsia="en-US"/>
        </w:rPr>
        <w:t>753.57 semanas</w:t>
      </w:r>
      <w:r w:rsidR="008A05EE">
        <w:rPr>
          <w:rFonts w:ascii="Arial Narrow" w:hAnsi="Arial Narrow"/>
          <w:sz w:val="28"/>
          <w:szCs w:val="28"/>
          <w:lang w:eastAsia="en-US"/>
        </w:rPr>
        <w:t xml:space="preserve">, tal </w:t>
      </w:r>
      <w:r w:rsidRPr="00EA2190">
        <w:rPr>
          <w:rFonts w:ascii="Arial Narrow" w:hAnsi="Arial Narrow"/>
          <w:sz w:val="28"/>
          <w:szCs w:val="28"/>
          <w:lang w:eastAsia="en-US"/>
        </w:rPr>
        <w:t xml:space="preserve"> </w:t>
      </w:r>
      <w:r w:rsidR="008A05EE">
        <w:rPr>
          <w:rFonts w:ascii="Arial Narrow" w:hAnsi="Arial Narrow"/>
          <w:sz w:val="28"/>
          <w:szCs w:val="28"/>
          <w:lang w:eastAsia="en-US"/>
        </w:rPr>
        <w:t xml:space="preserve">como se </w:t>
      </w:r>
      <w:r w:rsidRPr="00EA2190">
        <w:rPr>
          <w:rFonts w:ascii="Arial Narrow" w:hAnsi="Arial Narrow"/>
          <w:sz w:val="28"/>
          <w:szCs w:val="28"/>
          <w:lang w:eastAsia="en-US"/>
        </w:rPr>
        <w:t>colige del reporte de semanas cotizadas válido para p</w:t>
      </w:r>
      <w:r w:rsidR="007C5BD6">
        <w:rPr>
          <w:rFonts w:ascii="Arial Narrow" w:hAnsi="Arial Narrow"/>
          <w:sz w:val="28"/>
          <w:szCs w:val="28"/>
          <w:lang w:eastAsia="en-US"/>
        </w:rPr>
        <w:t xml:space="preserve">ensión </w:t>
      </w:r>
      <w:r w:rsidRPr="00EA2190">
        <w:rPr>
          <w:rFonts w:ascii="Arial Narrow" w:hAnsi="Arial Narrow"/>
          <w:sz w:val="28"/>
          <w:szCs w:val="28"/>
          <w:lang w:eastAsia="en-US"/>
        </w:rPr>
        <w:t>(fl.</w:t>
      </w:r>
      <w:r w:rsidR="00E06BC6" w:rsidRPr="00EA2190">
        <w:rPr>
          <w:rFonts w:ascii="Arial Narrow" w:hAnsi="Arial Narrow"/>
          <w:sz w:val="28"/>
          <w:szCs w:val="28"/>
          <w:lang w:eastAsia="en-US"/>
        </w:rPr>
        <w:t>58</w:t>
      </w:r>
      <w:r w:rsidRPr="00EA2190">
        <w:rPr>
          <w:rFonts w:ascii="Arial Narrow" w:hAnsi="Arial Narrow"/>
          <w:sz w:val="28"/>
          <w:szCs w:val="28"/>
          <w:lang w:eastAsia="en-US"/>
        </w:rPr>
        <w:t>) y</w:t>
      </w:r>
      <w:r w:rsidR="00E06BC6" w:rsidRPr="00EA2190">
        <w:rPr>
          <w:rFonts w:ascii="Arial Narrow" w:hAnsi="Arial Narrow"/>
          <w:sz w:val="28"/>
          <w:szCs w:val="28"/>
          <w:lang w:eastAsia="en-US"/>
        </w:rPr>
        <w:t>, de la certificaci</w:t>
      </w:r>
      <w:r w:rsidR="00EA2190" w:rsidRPr="00EA2190">
        <w:rPr>
          <w:rFonts w:ascii="Arial Narrow" w:hAnsi="Arial Narrow"/>
          <w:sz w:val="28"/>
          <w:szCs w:val="28"/>
          <w:lang w:eastAsia="en-US"/>
        </w:rPr>
        <w:t xml:space="preserve">ón expedida por </w:t>
      </w:r>
      <w:r w:rsidR="00E06BC6" w:rsidRPr="00EA2190">
        <w:rPr>
          <w:rFonts w:ascii="Arial Narrow" w:hAnsi="Arial Narrow"/>
          <w:sz w:val="28"/>
          <w:szCs w:val="28"/>
          <w:lang w:eastAsia="en-US"/>
        </w:rPr>
        <w:t xml:space="preserve">la Alcaldía Municipal de Supía, Caldas </w:t>
      </w:r>
      <w:r w:rsidR="00F94145">
        <w:rPr>
          <w:rFonts w:ascii="Arial Narrow" w:hAnsi="Arial Narrow" w:cs="Arial"/>
          <w:spacing w:val="-3"/>
          <w:sz w:val="28"/>
          <w:szCs w:val="28"/>
        </w:rPr>
        <w:t xml:space="preserve">Risaralda, en el que se informa sobre tiempos de servicios al sector público no cotizados al ISS </w:t>
      </w:r>
      <w:r w:rsidRPr="00EA2190">
        <w:rPr>
          <w:rFonts w:ascii="Arial Narrow" w:hAnsi="Arial Narrow" w:cs="Arial"/>
          <w:spacing w:val="-3"/>
          <w:sz w:val="28"/>
          <w:szCs w:val="28"/>
        </w:rPr>
        <w:t>(fl.</w:t>
      </w:r>
      <w:r w:rsidR="00EA2190" w:rsidRPr="00EA2190">
        <w:rPr>
          <w:rFonts w:ascii="Arial Narrow" w:hAnsi="Arial Narrow" w:cs="Arial"/>
          <w:spacing w:val="-3"/>
          <w:sz w:val="28"/>
          <w:szCs w:val="28"/>
        </w:rPr>
        <w:t xml:space="preserve">37), </w:t>
      </w:r>
      <w:r w:rsidR="008A05EE">
        <w:rPr>
          <w:rFonts w:ascii="Arial Narrow" w:hAnsi="Arial Narrow" w:cs="Arial"/>
          <w:spacing w:val="-3"/>
          <w:sz w:val="28"/>
          <w:szCs w:val="28"/>
        </w:rPr>
        <w:t>por lo que</w:t>
      </w:r>
      <w:r w:rsidR="007C5BD6">
        <w:rPr>
          <w:rFonts w:ascii="Arial Narrow" w:hAnsi="Arial Narrow" w:cs="Arial"/>
          <w:spacing w:val="-3"/>
          <w:sz w:val="28"/>
          <w:szCs w:val="28"/>
        </w:rPr>
        <w:t xml:space="preserve">, </w:t>
      </w:r>
      <w:r w:rsidR="008A05EE">
        <w:rPr>
          <w:rFonts w:ascii="Arial Narrow" w:hAnsi="Arial Narrow" w:cs="Arial"/>
          <w:spacing w:val="-3"/>
          <w:sz w:val="28"/>
          <w:szCs w:val="28"/>
        </w:rPr>
        <w:t xml:space="preserve">resulta </w:t>
      </w:r>
      <w:r w:rsidR="00EA2190" w:rsidRPr="00EA2190">
        <w:rPr>
          <w:rFonts w:ascii="Arial Narrow" w:hAnsi="Arial Narrow" w:cs="Arial"/>
          <w:spacing w:val="-3"/>
          <w:sz w:val="28"/>
          <w:szCs w:val="28"/>
        </w:rPr>
        <w:t xml:space="preserve">procedente la </w:t>
      </w:r>
      <w:r w:rsidR="009D5283">
        <w:rPr>
          <w:rFonts w:ascii="Arial Narrow" w:hAnsi="Arial Narrow" w:cs="Arial"/>
          <w:spacing w:val="-3"/>
          <w:sz w:val="28"/>
          <w:szCs w:val="28"/>
        </w:rPr>
        <w:t>aplicación d</w:t>
      </w:r>
      <w:r w:rsidR="009D5283" w:rsidRPr="00EA2190">
        <w:rPr>
          <w:rFonts w:ascii="Arial Narrow" w:hAnsi="Arial Narrow" w:cs="Arial"/>
          <w:spacing w:val="-3"/>
          <w:sz w:val="28"/>
          <w:szCs w:val="28"/>
        </w:rPr>
        <w:t>el régimen</w:t>
      </w:r>
      <w:r w:rsidR="00EA2190" w:rsidRPr="00EA2190">
        <w:rPr>
          <w:rFonts w:ascii="Arial Narrow" w:hAnsi="Arial Narrow" w:cs="Arial"/>
          <w:spacing w:val="-3"/>
          <w:sz w:val="28"/>
          <w:szCs w:val="28"/>
        </w:rPr>
        <w:t xml:space="preserve"> anterior establecido en la Ley 71 de 1988 que consagra la pensión de jubilación por aportes</w:t>
      </w:r>
      <w:r w:rsidR="00F94145">
        <w:rPr>
          <w:rFonts w:ascii="Arial Narrow" w:hAnsi="Arial Narrow" w:cs="Arial"/>
          <w:sz w:val="28"/>
          <w:szCs w:val="28"/>
        </w:rPr>
        <w:t xml:space="preserve"> y que en su art.1º </w:t>
      </w:r>
      <w:r w:rsidR="008A05EE">
        <w:rPr>
          <w:rFonts w:ascii="Arial Narrow" w:hAnsi="Arial Narrow" w:cs="Arial"/>
          <w:sz w:val="28"/>
          <w:szCs w:val="28"/>
        </w:rPr>
        <w:t xml:space="preserve">reza lo siguiente: </w:t>
      </w:r>
    </w:p>
    <w:p w:rsidR="008A05EE" w:rsidRPr="008A05EE" w:rsidRDefault="008A05EE" w:rsidP="008A05EE">
      <w:pPr>
        <w:shd w:val="clear" w:color="auto" w:fill="FFFFFF"/>
        <w:spacing w:before="100" w:beforeAutospacing="1" w:after="100" w:afterAutospacing="1"/>
        <w:ind w:left="709"/>
        <w:jc w:val="both"/>
        <w:rPr>
          <w:rFonts w:ascii="Arial Narrow" w:hAnsi="Arial Narrow" w:cs="Arial"/>
          <w:i/>
          <w:sz w:val="26"/>
          <w:szCs w:val="26"/>
          <w:lang w:val="es-ES"/>
        </w:rPr>
      </w:pPr>
      <w:r w:rsidRPr="008A05EE">
        <w:rPr>
          <w:rFonts w:ascii="Arial Narrow" w:hAnsi="Arial Narrow" w:cs="Arial"/>
          <w:b/>
          <w:bCs/>
          <w:i/>
          <w:sz w:val="26"/>
          <w:szCs w:val="26"/>
          <w:lang w:val="es-ES"/>
        </w:rPr>
        <w:t>“Artículo 1°. </w:t>
      </w:r>
      <w:r w:rsidRPr="008A05EE">
        <w:rPr>
          <w:rFonts w:ascii="Arial Narrow" w:hAnsi="Arial Narrow" w:cs="Arial"/>
          <w:i/>
          <w:sz w:val="26"/>
          <w:szCs w:val="26"/>
          <w:lang w:val="es-ES"/>
        </w:rPr>
        <w:t>Pensión de jubilación por aportes. La pensión a que se refiere el artículo 7º de la Ley 71 de 1988, se denomina pensión de jubilación por aportes.</w:t>
      </w:r>
    </w:p>
    <w:p w:rsidR="008A05EE" w:rsidRPr="008A05EE" w:rsidRDefault="008A05EE" w:rsidP="008A05EE">
      <w:pPr>
        <w:shd w:val="clear" w:color="auto" w:fill="FFFFFF"/>
        <w:spacing w:before="100" w:beforeAutospacing="1" w:after="100" w:afterAutospacing="1"/>
        <w:ind w:left="709"/>
        <w:jc w:val="both"/>
        <w:rPr>
          <w:rFonts w:ascii="Arial Narrow" w:hAnsi="Arial Narrow" w:cs="Arial"/>
          <w:i/>
          <w:sz w:val="26"/>
          <w:szCs w:val="26"/>
          <w:lang w:val="es-ES"/>
        </w:rPr>
      </w:pPr>
      <w:r w:rsidRPr="008A05EE">
        <w:rPr>
          <w:rFonts w:ascii="Arial Narrow" w:hAnsi="Arial Narrow" w:cs="Arial"/>
          <w:i/>
          <w:sz w:val="26"/>
          <w:szCs w:val="26"/>
          <w:lang w:val="es-ES"/>
        </w:rPr>
        <w:t>Tendrán derecho a la pensión de jubilación por aportes quienes al cumplir 60 años o más de edad si es varón, o 55 años o más si se es mujer, acrediten en cualquier tiempo, 20 años o más de cotizaciones o aportes continuos o discontinuos en el Instituto de Seguros Sociales y en una o varias de las entidades de previsión social del sector público”.</w:t>
      </w:r>
    </w:p>
    <w:p w:rsidR="008A05EE" w:rsidRPr="00957F27" w:rsidRDefault="008A05EE" w:rsidP="00957F27">
      <w:pPr>
        <w:pStyle w:val="Sinespaciado"/>
      </w:pPr>
    </w:p>
    <w:p w:rsidR="00957F27" w:rsidRDefault="008A05EE" w:rsidP="00957F27">
      <w:pPr>
        <w:pStyle w:val="Sinespaciado"/>
        <w:spacing w:line="360" w:lineRule="auto"/>
        <w:ind w:firstLine="708"/>
        <w:jc w:val="both"/>
        <w:rPr>
          <w:rFonts w:ascii="Arial Narrow" w:hAnsi="Arial Narrow"/>
          <w:sz w:val="28"/>
          <w:szCs w:val="28"/>
          <w:lang w:eastAsia="en-US"/>
        </w:rPr>
      </w:pPr>
      <w:r w:rsidRPr="00957F27">
        <w:rPr>
          <w:rFonts w:ascii="Arial Narrow" w:hAnsi="Arial Narrow"/>
          <w:sz w:val="28"/>
          <w:szCs w:val="28"/>
          <w:lang w:eastAsia="en-US"/>
        </w:rPr>
        <w:t>En ese orden de ideas, el problema jurídico se contrae a determinar si la demandante acredita el cumplimiento de los requisitos legales de la anterior disposici</w:t>
      </w:r>
      <w:r w:rsidR="00957F27" w:rsidRPr="00957F27">
        <w:rPr>
          <w:rFonts w:ascii="Arial Narrow" w:hAnsi="Arial Narrow"/>
          <w:sz w:val="28"/>
          <w:szCs w:val="28"/>
          <w:lang w:eastAsia="en-US"/>
        </w:rPr>
        <w:t>ón.</w:t>
      </w:r>
    </w:p>
    <w:p w:rsidR="00957F27" w:rsidRPr="00957F27" w:rsidRDefault="00957F27" w:rsidP="00957F27">
      <w:pPr>
        <w:pStyle w:val="Sinespaciado"/>
      </w:pPr>
    </w:p>
    <w:p w:rsidR="00957F27" w:rsidRDefault="00ED5551" w:rsidP="00957F27">
      <w:pPr>
        <w:pStyle w:val="Sinespaciado"/>
        <w:spacing w:line="360" w:lineRule="auto"/>
        <w:ind w:firstLine="708"/>
        <w:jc w:val="both"/>
        <w:rPr>
          <w:rFonts w:ascii="Arial Narrow" w:hAnsi="Arial Narrow" w:cs="Arial"/>
          <w:spacing w:val="-3"/>
          <w:sz w:val="28"/>
          <w:szCs w:val="28"/>
        </w:rPr>
      </w:pPr>
      <w:r w:rsidRPr="00957F27">
        <w:rPr>
          <w:rFonts w:ascii="Arial Narrow" w:hAnsi="Arial Narrow" w:cs="Arial"/>
          <w:spacing w:val="-3"/>
          <w:sz w:val="28"/>
          <w:szCs w:val="28"/>
        </w:rPr>
        <w:t xml:space="preserve">Con tal propósito, </w:t>
      </w:r>
      <w:r w:rsidR="00070A13" w:rsidRPr="00957F27">
        <w:rPr>
          <w:rFonts w:ascii="Arial Narrow" w:hAnsi="Arial Narrow" w:cs="Arial"/>
          <w:spacing w:val="-3"/>
          <w:sz w:val="28"/>
          <w:szCs w:val="28"/>
        </w:rPr>
        <w:t xml:space="preserve">conforme se advierte en las certificaciones expedidas por la Alcaldía Municipal de Supia, Caldas, la señora Luz Dary Agudelo prestó sus servicios a dicho ente por un lapso de </w:t>
      </w:r>
      <w:r w:rsidR="007C11A1" w:rsidRPr="00957F27">
        <w:rPr>
          <w:rFonts w:ascii="Arial Narrow" w:hAnsi="Arial Narrow" w:cs="Arial"/>
          <w:spacing w:val="-3"/>
          <w:sz w:val="28"/>
          <w:szCs w:val="28"/>
        </w:rPr>
        <w:t xml:space="preserve">892.29 semanas. De otro lado, de la historia laboral se evidencia que el demandante cotizó en el sector privado un total de 290.42 semanas, de modo que, sumadas las del sector público con las del sector privado arroja un </w:t>
      </w:r>
      <w:r w:rsidR="00E517DB" w:rsidRPr="00957F27">
        <w:rPr>
          <w:rFonts w:ascii="Arial Narrow" w:hAnsi="Arial Narrow" w:cs="Arial"/>
          <w:spacing w:val="-3"/>
          <w:sz w:val="28"/>
          <w:szCs w:val="28"/>
        </w:rPr>
        <w:t>total de</w:t>
      </w:r>
      <w:r w:rsidR="007C11A1" w:rsidRPr="00957F27">
        <w:rPr>
          <w:rFonts w:ascii="Arial Narrow" w:hAnsi="Arial Narrow" w:cs="Arial"/>
          <w:spacing w:val="-3"/>
          <w:sz w:val="28"/>
          <w:szCs w:val="28"/>
        </w:rPr>
        <w:t xml:space="preserve"> 1.182.71 semanas, lo que a su vez equivale a 2</w:t>
      </w:r>
      <w:r w:rsidR="00E517DB" w:rsidRPr="00957F27">
        <w:rPr>
          <w:rFonts w:ascii="Arial Narrow" w:hAnsi="Arial Narrow" w:cs="Arial"/>
          <w:spacing w:val="-3"/>
          <w:sz w:val="28"/>
          <w:szCs w:val="28"/>
        </w:rPr>
        <w:t>3 años de servicios</w:t>
      </w:r>
      <w:r w:rsidR="00957F27" w:rsidRPr="00957F27">
        <w:rPr>
          <w:rFonts w:ascii="Arial Narrow" w:hAnsi="Arial Narrow" w:cs="Arial"/>
          <w:spacing w:val="-3"/>
          <w:sz w:val="28"/>
          <w:szCs w:val="28"/>
        </w:rPr>
        <w:t xml:space="preserve">. </w:t>
      </w:r>
    </w:p>
    <w:p w:rsidR="00957F27" w:rsidRPr="00957F27" w:rsidRDefault="00957F27" w:rsidP="00957F27">
      <w:pPr>
        <w:pStyle w:val="Sinespaciado"/>
      </w:pPr>
    </w:p>
    <w:p w:rsidR="00D70D9C" w:rsidRDefault="00E517DB" w:rsidP="00D70D9C">
      <w:pPr>
        <w:spacing w:line="360" w:lineRule="auto"/>
        <w:ind w:right="51" w:firstLine="708"/>
        <w:jc w:val="both"/>
        <w:rPr>
          <w:rFonts w:ascii="Arial Narrow" w:hAnsi="Arial Narrow" w:cs="Arial"/>
          <w:spacing w:val="-3"/>
          <w:sz w:val="28"/>
          <w:szCs w:val="28"/>
        </w:rPr>
      </w:pPr>
      <w:r w:rsidRPr="00957F27">
        <w:rPr>
          <w:rFonts w:ascii="Arial Narrow" w:hAnsi="Arial Narrow"/>
          <w:sz w:val="28"/>
          <w:szCs w:val="28"/>
        </w:rPr>
        <w:t xml:space="preserve">Ahora, como quiera que la demandante cumplió los 55 años de edad el 6 de febrero de </w:t>
      </w:r>
      <w:r w:rsidR="00753D99" w:rsidRPr="00957F27">
        <w:rPr>
          <w:rFonts w:ascii="Arial Narrow" w:hAnsi="Arial Narrow"/>
          <w:sz w:val="28"/>
          <w:szCs w:val="28"/>
        </w:rPr>
        <w:t xml:space="preserve">2013 </w:t>
      </w:r>
      <w:r w:rsidRPr="00957F27">
        <w:rPr>
          <w:rFonts w:ascii="Arial Narrow" w:hAnsi="Arial Narrow"/>
          <w:sz w:val="28"/>
          <w:szCs w:val="28"/>
        </w:rPr>
        <w:t xml:space="preserve">según registro civil de nacimiento que milita a folio </w:t>
      </w:r>
      <w:r w:rsidR="00753D99" w:rsidRPr="00957F27">
        <w:rPr>
          <w:rFonts w:ascii="Arial Narrow" w:hAnsi="Arial Narrow"/>
          <w:sz w:val="28"/>
          <w:szCs w:val="28"/>
        </w:rPr>
        <w:t>20</w:t>
      </w:r>
      <w:r w:rsidR="00D70D9C">
        <w:rPr>
          <w:rFonts w:ascii="Arial Narrow" w:hAnsi="Arial Narrow"/>
          <w:sz w:val="28"/>
          <w:szCs w:val="28"/>
        </w:rPr>
        <w:t xml:space="preserve">, es viable el reconocimiento </w:t>
      </w:r>
      <w:r w:rsidRPr="00957F27">
        <w:rPr>
          <w:rFonts w:ascii="Arial Narrow" w:hAnsi="Arial Narrow"/>
          <w:sz w:val="28"/>
          <w:szCs w:val="28"/>
        </w:rPr>
        <w:t xml:space="preserve">de la pensión consagrada en </w:t>
      </w:r>
      <w:r w:rsidR="00D70D9C" w:rsidRPr="0020361A">
        <w:rPr>
          <w:rFonts w:ascii="Arial Narrow" w:hAnsi="Arial Narrow" w:cs="Arial"/>
          <w:spacing w:val="-3"/>
          <w:sz w:val="28"/>
          <w:szCs w:val="28"/>
        </w:rPr>
        <w:t>el art</w:t>
      </w:r>
      <w:r w:rsidR="00D70D9C">
        <w:rPr>
          <w:rFonts w:ascii="Arial Narrow" w:hAnsi="Arial Narrow" w:cs="Arial"/>
          <w:spacing w:val="-3"/>
          <w:sz w:val="28"/>
          <w:szCs w:val="28"/>
        </w:rPr>
        <w:t>.</w:t>
      </w:r>
      <w:r w:rsidR="00D70D9C" w:rsidRPr="0020361A">
        <w:rPr>
          <w:rFonts w:ascii="Arial Narrow" w:hAnsi="Arial Narrow" w:cs="Arial"/>
          <w:spacing w:val="-3"/>
          <w:sz w:val="28"/>
          <w:szCs w:val="28"/>
        </w:rPr>
        <w:t>1º de</w:t>
      </w:r>
      <w:r w:rsidR="00D70D9C">
        <w:rPr>
          <w:rFonts w:ascii="Arial Narrow" w:hAnsi="Arial Narrow" w:cs="Arial"/>
          <w:spacing w:val="-3"/>
          <w:sz w:val="28"/>
          <w:szCs w:val="28"/>
        </w:rPr>
        <w:t xml:space="preserve">l Dcto.2709 de 1994 que reglamentó el 7º de la Ley 71 de 1988. </w:t>
      </w:r>
    </w:p>
    <w:p w:rsidR="00D70D9C" w:rsidRDefault="00D70D9C" w:rsidP="00D70D9C">
      <w:pPr>
        <w:pStyle w:val="Sinespaciado"/>
      </w:pPr>
    </w:p>
    <w:p w:rsidR="00ED5551" w:rsidRPr="00D70D9C" w:rsidRDefault="00ED5551" w:rsidP="00D70D9C">
      <w:pPr>
        <w:pStyle w:val="Sinespaciado"/>
        <w:spacing w:line="360" w:lineRule="auto"/>
        <w:ind w:firstLine="708"/>
        <w:jc w:val="both"/>
        <w:rPr>
          <w:rFonts w:ascii="Arial Narrow" w:hAnsi="Arial Narrow"/>
          <w:sz w:val="28"/>
          <w:szCs w:val="28"/>
          <w:lang w:eastAsia="en-US"/>
        </w:rPr>
      </w:pPr>
      <w:r w:rsidRPr="004A44C7">
        <w:rPr>
          <w:rFonts w:ascii="Arial Narrow" w:hAnsi="Arial Narrow" w:cs="Arial"/>
          <w:sz w:val="28"/>
          <w:szCs w:val="28"/>
        </w:rPr>
        <w:t xml:space="preserve">En cuanto al disfrute </w:t>
      </w:r>
      <w:r w:rsidR="00753D99">
        <w:rPr>
          <w:rFonts w:ascii="Arial Narrow" w:hAnsi="Arial Narrow" w:cs="Arial"/>
          <w:sz w:val="28"/>
          <w:szCs w:val="28"/>
        </w:rPr>
        <w:t xml:space="preserve">de la pensión, </w:t>
      </w:r>
      <w:r w:rsidR="00753D99" w:rsidRPr="007569BD">
        <w:rPr>
          <w:rFonts w:ascii="Arial Narrow" w:hAnsi="Arial Narrow" w:cs="Arial"/>
          <w:sz w:val="28"/>
          <w:szCs w:val="28"/>
        </w:rPr>
        <w:t>acertada  resulta</w:t>
      </w:r>
      <w:r w:rsidRPr="007569BD">
        <w:rPr>
          <w:rFonts w:ascii="Arial Narrow" w:hAnsi="Arial Narrow" w:cs="Arial"/>
          <w:sz w:val="28"/>
          <w:szCs w:val="28"/>
        </w:rPr>
        <w:t xml:space="preserve"> la decisión de la jueza de primer grado al fijarlo a partir del día siguiente a la última cotización efectuada al sistema, es decir, desde el 1º de </w:t>
      </w:r>
      <w:r w:rsidR="00753D99" w:rsidRPr="007569BD">
        <w:rPr>
          <w:rFonts w:ascii="Arial Narrow" w:hAnsi="Arial Narrow" w:cs="Arial"/>
          <w:sz w:val="28"/>
          <w:szCs w:val="28"/>
        </w:rPr>
        <w:t>diciembre de 2013</w:t>
      </w:r>
      <w:r w:rsidRPr="007569BD">
        <w:rPr>
          <w:rFonts w:ascii="Arial Narrow" w:hAnsi="Arial Narrow" w:cs="Arial"/>
          <w:sz w:val="28"/>
          <w:szCs w:val="28"/>
        </w:rPr>
        <w:t xml:space="preserve">,  </w:t>
      </w:r>
      <w:r w:rsidR="00331CB3" w:rsidRPr="007569BD">
        <w:rPr>
          <w:rFonts w:ascii="Arial Narrow" w:hAnsi="Arial Narrow" w:cs="Arial"/>
          <w:sz w:val="28"/>
          <w:szCs w:val="28"/>
        </w:rPr>
        <w:t xml:space="preserve">momento en que la actora </w:t>
      </w:r>
      <w:r w:rsidRPr="007569BD">
        <w:rPr>
          <w:rFonts w:ascii="Arial Narrow" w:hAnsi="Arial Narrow" w:cs="Arial"/>
          <w:sz w:val="28"/>
          <w:szCs w:val="28"/>
        </w:rPr>
        <w:t>reunía los requisitos de edad y densidad de aportes</w:t>
      </w:r>
      <w:r w:rsidR="00753D99" w:rsidRPr="007569BD">
        <w:rPr>
          <w:rFonts w:ascii="Arial Narrow" w:hAnsi="Arial Narrow" w:cs="Arial"/>
          <w:sz w:val="28"/>
          <w:szCs w:val="28"/>
        </w:rPr>
        <w:t>, encontrándose retirada</w:t>
      </w:r>
      <w:r w:rsidRPr="007569BD">
        <w:rPr>
          <w:rFonts w:ascii="Arial Narrow" w:hAnsi="Arial Narrow" w:cs="Arial"/>
          <w:sz w:val="28"/>
          <w:szCs w:val="28"/>
        </w:rPr>
        <w:t xml:space="preserve"> del sistema, pues </w:t>
      </w:r>
      <w:r w:rsidR="00331CB3" w:rsidRPr="007569BD">
        <w:rPr>
          <w:rFonts w:ascii="Arial Narrow" w:hAnsi="Arial Narrow" w:cs="Arial"/>
          <w:sz w:val="28"/>
          <w:szCs w:val="28"/>
        </w:rPr>
        <w:t xml:space="preserve">así lo </w:t>
      </w:r>
      <w:r w:rsidRPr="007569BD">
        <w:rPr>
          <w:rFonts w:ascii="Arial Narrow" w:hAnsi="Arial Narrow" w:cs="Arial"/>
          <w:sz w:val="28"/>
          <w:szCs w:val="28"/>
        </w:rPr>
        <w:t xml:space="preserve">supone el hecho de que </w:t>
      </w:r>
      <w:r w:rsidR="00620D95" w:rsidRPr="007569BD">
        <w:rPr>
          <w:rFonts w:ascii="Arial Narrow" w:hAnsi="Arial Narrow" w:cs="Arial"/>
          <w:sz w:val="28"/>
          <w:szCs w:val="28"/>
        </w:rPr>
        <w:t>en el mes de septiembre de esa misma anualidad hubiese presentado la reclamación administrativa como acto expreso</w:t>
      </w:r>
      <w:r w:rsidR="00620D95">
        <w:rPr>
          <w:rFonts w:ascii="Arial Narrow" w:hAnsi="Arial Narrow" w:cs="Arial"/>
          <w:sz w:val="28"/>
          <w:szCs w:val="28"/>
        </w:rPr>
        <w:t xml:space="preserve"> declarativo de la voluntad de retiro del sistema, conforme se advierte en el acto administrativo que resolvió negativa la solicitud.</w:t>
      </w:r>
    </w:p>
    <w:p w:rsidR="00ED5551" w:rsidRPr="00957F27" w:rsidRDefault="00ED5551" w:rsidP="00957F27">
      <w:pPr>
        <w:pStyle w:val="Sinespaciado"/>
      </w:pPr>
    </w:p>
    <w:p w:rsidR="00ED5551" w:rsidRPr="00D024E4" w:rsidRDefault="00D024E4" w:rsidP="00926976">
      <w:pPr>
        <w:pStyle w:val="Sinespaciado"/>
        <w:spacing w:line="360" w:lineRule="auto"/>
        <w:ind w:firstLine="708"/>
        <w:jc w:val="both"/>
        <w:rPr>
          <w:rFonts w:ascii="Arial Narrow" w:hAnsi="Arial Narrow"/>
          <w:sz w:val="28"/>
          <w:szCs w:val="28"/>
        </w:rPr>
      </w:pPr>
      <w:r w:rsidRPr="00D024E4">
        <w:rPr>
          <w:rFonts w:ascii="Arial Narrow" w:hAnsi="Arial Narrow"/>
          <w:sz w:val="28"/>
          <w:szCs w:val="28"/>
        </w:rPr>
        <w:t xml:space="preserve">En lo relacionado con el valor de la mesada pensional, </w:t>
      </w:r>
      <w:r w:rsidR="00926976">
        <w:rPr>
          <w:rFonts w:ascii="Arial Narrow" w:hAnsi="Arial Narrow"/>
          <w:sz w:val="28"/>
          <w:szCs w:val="28"/>
        </w:rPr>
        <w:t>ha de tenerse el equivalente a un salario mínimo legal mensual vigente</w:t>
      </w:r>
      <w:r w:rsidR="00331CB3">
        <w:rPr>
          <w:rFonts w:ascii="Arial Narrow" w:hAnsi="Arial Narrow"/>
          <w:sz w:val="28"/>
          <w:szCs w:val="28"/>
        </w:rPr>
        <w:t xml:space="preserve">, </w:t>
      </w:r>
      <w:r w:rsidR="00926976">
        <w:rPr>
          <w:rFonts w:ascii="Arial Narrow" w:hAnsi="Arial Narrow"/>
          <w:sz w:val="28"/>
          <w:szCs w:val="28"/>
        </w:rPr>
        <w:t xml:space="preserve">por cuanto durante los 20 años que precedieron el cumplimiento de la edad mínima para pensión, la actora efectuó aportes sobre </w:t>
      </w:r>
      <w:r w:rsidR="00331CB3">
        <w:rPr>
          <w:rFonts w:ascii="Arial Narrow" w:hAnsi="Arial Narrow"/>
          <w:sz w:val="28"/>
          <w:szCs w:val="28"/>
        </w:rPr>
        <w:t xml:space="preserve">esa </w:t>
      </w:r>
      <w:r w:rsidR="00926976">
        <w:rPr>
          <w:rFonts w:ascii="Arial Narrow" w:hAnsi="Arial Narrow"/>
          <w:sz w:val="28"/>
          <w:szCs w:val="28"/>
        </w:rPr>
        <w:t>base salarial. Por ende, se confirmará este punto de la providencia consultada.</w:t>
      </w:r>
    </w:p>
    <w:p w:rsidR="00665F79" w:rsidRPr="00D70D9C" w:rsidRDefault="00665F79" w:rsidP="00D70D9C">
      <w:pPr>
        <w:pStyle w:val="Sinespaciado"/>
      </w:pPr>
    </w:p>
    <w:p w:rsidR="00ED5551" w:rsidRPr="00B03F22" w:rsidRDefault="00ED5551" w:rsidP="00ED5551">
      <w:pPr>
        <w:pStyle w:val="Sinespaciado"/>
        <w:spacing w:line="360" w:lineRule="auto"/>
        <w:jc w:val="both"/>
        <w:rPr>
          <w:rFonts w:ascii="Arial Narrow" w:hAnsi="Arial Narrow" w:cs="Arial"/>
          <w:sz w:val="28"/>
          <w:szCs w:val="28"/>
        </w:rPr>
      </w:pPr>
      <w:r w:rsidRPr="00B03F22">
        <w:rPr>
          <w:rFonts w:ascii="Arial Narrow" w:hAnsi="Arial Narrow"/>
          <w:sz w:val="28"/>
          <w:szCs w:val="28"/>
        </w:rPr>
        <w:tab/>
      </w:r>
      <w:r w:rsidR="00665F79">
        <w:rPr>
          <w:rFonts w:ascii="Arial Narrow" w:hAnsi="Arial Narrow" w:cs="Arial"/>
          <w:sz w:val="28"/>
          <w:szCs w:val="28"/>
        </w:rPr>
        <w:t xml:space="preserve">No prospera la </w:t>
      </w:r>
      <w:r w:rsidRPr="00B03F22">
        <w:rPr>
          <w:rFonts w:ascii="Arial Narrow" w:hAnsi="Arial Narrow" w:cs="Arial"/>
          <w:sz w:val="28"/>
          <w:szCs w:val="28"/>
        </w:rPr>
        <w:t xml:space="preserve">excepción de prescripción, </w:t>
      </w:r>
      <w:r w:rsidR="00665F79">
        <w:rPr>
          <w:rFonts w:ascii="Arial Narrow" w:hAnsi="Arial Narrow" w:cs="Arial"/>
          <w:sz w:val="28"/>
          <w:szCs w:val="28"/>
        </w:rPr>
        <w:t xml:space="preserve">habida cuenta que en los términos del artículo 155 del C.P.T y S.S, </w:t>
      </w:r>
      <w:r w:rsidRPr="00B03F22">
        <w:rPr>
          <w:rFonts w:ascii="Arial Narrow" w:hAnsi="Arial Narrow" w:cs="Arial"/>
          <w:sz w:val="28"/>
          <w:szCs w:val="28"/>
        </w:rPr>
        <w:t xml:space="preserve">no transcurrieron más de tres años desde que la respectiva obligación se hizo exigible y la </w:t>
      </w:r>
      <w:r w:rsidR="00665F79">
        <w:rPr>
          <w:rFonts w:ascii="Arial Narrow" w:hAnsi="Arial Narrow" w:cs="Arial"/>
          <w:sz w:val="28"/>
          <w:szCs w:val="28"/>
        </w:rPr>
        <w:t>presentación d</w:t>
      </w:r>
      <w:r w:rsidRPr="00B03F22">
        <w:rPr>
          <w:rFonts w:ascii="Arial Narrow" w:hAnsi="Arial Narrow" w:cs="Arial"/>
          <w:sz w:val="28"/>
          <w:szCs w:val="28"/>
        </w:rPr>
        <w:t>e la demanda</w:t>
      </w:r>
      <w:r w:rsidR="006D2B2B">
        <w:rPr>
          <w:rFonts w:ascii="Arial Narrow" w:hAnsi="Arial Narrow" w:cs="Arial"/>
          <w:sz w:val="28"/>
          <w:szCs w:val="28"/>
        </w:rPr>
        <w:t xml:space="preserve">, la cual </w:t>
      </w:r>
      <w:r w:rsidR="00665F79">
        <w:rPr>
          <w:rFonts w:ascii="Arial Narrow" w:hAnsi="Arial Narrow" w:cs="Arial"/>
          <w:sz w:val="28"/>
          <w:szCs w:val="28"/>
        </w:rPr>
        <w:t xml:space="preserve">tuvo lugar </w:t>
      </w:r>
      <w:r w:rsidR="006C36F5">
        <w:rPr>
          <w:rFonts w:ascii="Arial Narrow" w:hAnsi="Arial Narrow" w:cs="Arial"/>
          <w:sz w:val="28"/>
          <w:szCs w:val="28"/>
        </w:rPr>
        <w:t>el 5 de junio de 2014 (fl.18).</w:t>
      </w:r>
    </w:p>
    <w:p w:rsidR="00ED5551" w:rsidRPr="00957F27" w:rsidRDefault="00ED5551" w:rsidP="00957F27">
      <w:pPr>
        <w:pStyle w:val="Sinespaciado"/>
      </w:pPr>
    </w:p>
    <w:p w:rsidR="00ED5551" w:rsidRPr="006D2B2B" w:rsidRDefault="00D472C6" w:rsidP="006D2B2B">
      <w:pPr>
        <w:widowControl/>
        <w:suppressAutoHyphens w:val="0"/>
        <w:spacing w:line="360" w:lineRule="auto"/>
        <w:ind w:firstLine="708"/>
        <w:jc w:val="both"/>
        <w:rPr>
          <w:rFonts w:ascii="Arial Narrow" w:eastAsia="Times New Roman" w:hAnsi="Arial Narrow" w:cs="Times New Roman"/>
          <w:b/>
          <w:bCs/>
          <w:kern w:val="0"/>
          <w:sz w:val="22"/>
          <w:szCs w:val="22"/>
          <w:u w:val="single"/>
          <w:lang w:eastAsia="es-CO" w:bidi="ar-SA"/>
        </w:rPr>
      </w:pPr>
      <w:r>
        <w:rPr>
          <w:rFonts w:ascii="Arial Narrow" w:hAnsi="Arial Narrow" w:cs="Arial"/>
          <w:sz w:val="28"/>
          <w:szCs w:val="28"/>
        </w:rPr>
        <w:t xml:space="preserve">Ahora bien, con el fin de concretar el valor de las condenas, se tiene que Colpensiones debe cancelar un retroactivo pensional a favor de la actora por valor de </w:t>
      </w:r>
      <w:r w:rsidRPr="006D2B2B">
        <w:rPr>
          <w:rFonts w:ascii="Arial Narrow" w:hAnsi="Arial Narrow" w:cs="Arial"/>
          <w:sz w:val="28"/>
          <w:szCs w:val="28"/>
        </w:rPr>
        <w:t>$</w:t>
      </w:r>
      <w:r w:rsidR="006D2B2B" w:rsidRPr="006D2B2B">
        <w:rPr>
          <w:rFonts w:ascii="Arial Narrow" w:hAnsi="Arial Narrow" w:cs="Arial"/>
          <w:sz w:val="28"/>
          <w:szCs w:val="28"/>
        </w:rPr>
        <w:t xml:space="preserve"> </w:t>
      </w:r>
      <w:r w:rsidR="006D2B2B" w:rsidRPr="006D2B2B">
        <w:rPr>
          <w:rFonts w:ascii="Arial Narrow" w:eastAsia="Times New Roman" w:hAnsi="Arial Narrow" w:cs="Times New Roman"/>
          <w:b/>
          <w:bCs/>
          <w:kern w:val="0"/>
          <w:sz w:val="28"/>
          <w:szCs w:val="28"/>
          <w:u w:val="single"/>
          <w:lang w:eastAsia="es-CO" w:bidi="ar-SA"/>
        </w:rPr>
        <w:t>$18.253.004</w:t>
      </w:r>
      <w:r w:rsidRPr="006D2B2B">
        <w:rPr>
          <w:rFonts w:ascii="Arial Narrow" w:hAnsi="Arial Narrow" w:cs="Arial"/>
          <w:sz w:val="28"/>
          <w:szCs w:val="28"/>
        </w:rPr>
        <w:t>, correspondiente a las mesadas causadas desde el 1º de diciembre de 2013</w:t>
      </w:r>
      <w:r>
        <w:rPr>
          <w:rFonts w:ascii="Arial Narrow" w:hAnsi="Arial Narrow" w:cs="Arial"/>
          <w:sz w:val="28"/>
          <w:szCs w:val="28"/>
        </w:rPr>
        <w:t xml:space="preserve"> </w:t>
      </w:r>
      <w:r w:rsidR="006D2B2B">
        <w:rPr>
          <w:rFonts w:ascii="Arial Narrow" w:hAnsi="Arial Narrow" w:cs="Arial"/>
          <w:sz w:val="28"/>
          <w:szCs w:val="28"/>
        </w:rPr>
        <w:t xml:space="preserve">y hasta el 31 de enero de 2016. </w:t>
      </w:r>
    </w:p>
    <w:p w:rsidR="00ED5551" w:rsidRPr="00DE644F" w:rsidRDefault="00ED5551" w:rsidP="00DE644F">
      <w:pPr>
        <w:pStyle w:val="Sinespaciado"/>
      </w:pPr>
    </w:p>
    <w:p w:rsidR="00ED5551" w:rsidRPr="00B03F22" w:rsidRDefault="00ED5551" w:rsidP="00ED5551">
      <w:pPr>
        <w:autoSpaceDE w:val="0"/>
        <w:autoSpaceDN w:val="0"/>
        <w:adjustRightInd w:val="0"/>
        <w:spacing w:line="360" w:lineRule="auto"/>
        <w:ind w:firstLine="708"/>
        <w:jc w:val="both"/>
        <w:rPr>
          <w:rFonts w:ascii="Arial Narrow" w:hAnsi="Arial Narrow" w:cs="Arial"/>
          <w:sz w:val="28"/>
          <w:szCs w:val="28"/>
        </w:rPr>
      </w:pPr>
      <w:r w:rsidRPr="004A44C7">
        <w:rPr>
          <w:rFonts w:ascii="Arial Narrow" w:hAnsi="Arial Narrow" w:cs="Arial Narrow"/>
          <w:color w:val="000000"/>
          <w:sz w:val="28"/>
          <w:szCs w:val="28"/>
        </w:rPr>
        <w:t xml:space="preserve"> </w:t>
      </w:r>
      <w:r w:rsidRPr="00B03F22">
        <w:rPr>
          <w:rFonts w:ascii="Arial Narrow" w:hAnsi="Arial Narrow" w:cs="Arial"/>
          <w:sz w:val="28"/>
          <w:szCs w:val="28"/>
        </w:rPr>
        <w:t xml:space="preserve">Valga anotar que el guarismo anterior contiene el valor de las mesadas causadas hasta la fecha de la presente sentencia, por lo que se modificará el ordinal </w:t>
      </w:r>
      <w:r w:rsidR="00DE644F">
        <w:rPr>
          <w:rFonts w:ascii="Arial Narrow" w:hAnsi="Arial Narrow" w:cs="Arial"/>
          <w:sz w:val="28"/>
          <w:szCs w:val="28"/>
        </w:rPr>
        <w:t>4º</w:t>
      </w:r>
      <w:r w:rsidRPr="00B03F22">
        <w:rPr>
          <w:rFonts w:ascii="Arial Narrow" w:hAnsi="Arial Narrow" w:cs="Arial"/>
          <w:sz w:val="28"/>
          <w:szCs w:val="28"/>
        </w:rPr>
        <w:t xml:space="preserve"> de la sentencia </w:t>
      </w:r>
      <w:r w:rsidR="00DE644F">
        <w:rPr>
          <w:rFonts w:ascii="Arial Narrow" w:hAnsi="Arial Narrow" w:cs="Arial"/>
          <w:sz w:val="28"/>
          <w:szCs w:val="28"/>
        </w:rPr>
        <w:t>objeto de consulta</w:t>
      </w:r>
      <w:r w:rsidRPr="00B03F22">
        <w:rPr>
          <w:rFonts w:ascii="Arial Narrow" w:hAnsi="Arial Narrow" w:cs="Arial"/>
          <w:sz w:val="28"/>
          <w:szCs w:val="28"/>
        </w:rPr>
        <w:t>.</w:t>
      </w:r>
    </w:p>
    <w:p w:rsidR="00ED5551" w:rsidRPr="00957F27" w:rsidRDefault="00ED5551" w:rsidP="00957F27">
      <w:pPr>
        <w:pStyle w:val="Sinespaciado"/>
      </w:pPr>
    </w:p>
    <w:p w:rsidR="00ED5551" w:rsidRDefault="00ED5551" w:rsidP="00ED5551">
      <w:pPr>
        <w:autoSpaceDE w:val="0"/>
        <w:autoSpaceDN w:val="0"/>
        <w:adjustRightInd w:val="0"/>
        <w:spacing w:line="360" w:lineRule="auto"/>
        <w:ind w:firstLine="858"/>
        <w:jc w:val="both"/>
        <w:rPr>
          <w:rFonts w:ascii="Arial Narrow" w:hAnsi="Arial Narrow" w:cs="Arial"/>
          <w:sz w:val="29"/>
          <w:szCs w:val="29"/>
        </w:rPr>
      </w:pPr>
      <w:r>
        <w:rPr>
          <w:rFonts w:ascii="Arial Narrow" w:hAnsi="Arial Narrow" w:cs="Arial"/>
          <w:sz w:val="29"/>
          <w:szCs w:val="29"/>
        </w:rPr>
        <w:t>Sin costas en esta instancia.</w:t>
      </w:r>
    </w:p>
    <w:p w:rsidR="00ED5551" w:rsidRPr="004A44C7" w:rsidRDefault="00ED5551" w:rsidP="00ED5551">
      <w:pPr>
        <w:pStyle w:val="Sinespaciado"/>
      </w:pPr>
    </w:p>
    <w:p w:rsidR="00ED5551" w:rsidRPr="004A44C7" w:rsidRDefault="00ED5551" w:rsidP="00ED5551">
      <w:pPr>
        <w:pStyle w:val="Prrafodelista1"/>
        <w:spacing w:after="0" w:line="360" w:lineRule="auto"/>
        <w:ind w:left="0" w:firstLine="708"/>
        <w:jc w:val="both"/>
        <w:rPr>
          <w:rFonts w:ascii="Arial Narrow" w:hAnsi="Arial Narrow" w:cs="Arial Narrow"/>
          <w:b/>
          <w:i/>
          <w:sz w:val="28"/>
          <w:szCs w:val="28"/>
        </w:rPr>
      </w:pPr>
      <w:r w:rsidRPr="004A44C7">
        <w:rPr>
          <w:rFonts w:ascii="Arial Narrow" w:hAnsi="Arial Narrow" w:cs="Arial Narrow"/>
          <w:sz w:val="28"/>
          <w:szCs w:val="28"/>
        </w:rPr>
        <w:t>En mérito de lo expuesto, el Tribunal Superior del Distrito Judicial de Pereira - Risaralda, Sala Laboral, administrando justicia en nombre de la República y por autoridad de la ley,</w:t>
      </w:r>
    </w:p>
    <w:p w:rsidR="00ED5551" w:rsidRPr="00957F27" w:rsidRDefault="00ED5551" w:rsidP="00957F27">
      <w:pPr>
        <w:pStyle w:val="Sinespaciado"/>
      </w:pPr>
    </w:p>
    <w:p w:rsidR="00ED5551" w:rsidRDefault="00ED5551" w:rsidP="00ED5551">
      <w:pPr>
        <w:spacing w:line="360" w:lineRule="auto"/>
        <w:jc w:val="center"/>
        <w:rPr>
          <w:rFonts w:ascii="Arial Narrow" w:hAnsi="Arial Narrow" w:cs="Arial Narrow"/>
          <w:b/>
          <w:i/>
          <w:sz w:val="28"/>
          <w:szCs w:val="28"/>
        </w:rPr>
      </w:pPr>
      <w:r w:rsidRPr="004A44C7">
        <w:rPr>
          <w:rFonts w:ascii="Arial Narrow" w:hAnsi="Arial Narrow" w:cs="Arial Narrow"/>
          <w:b/>
          <w:i/>
          <w:sz w:val="28"/>
          <w:szCs w:val="28"/>
        </w:rPr>
        <w:t>FALLA</w:t>
      </w:r>
    </w:p>
    <w:p w:rsidR="00ED5551" w:rsidRPr="004A44C7" w:rsidRDefault="00ED5551" w:rsidP="00ED5551">
      <w:pPr>
        <w:pStyle w:val="Sinespaciado"/>
      </w:pPr>
    </w:p>
    <w:p w:rsidR="00100572" w:rsidRPr="00100572" w:rsidRDefault="00ED5551" w:rsidP="00100572">
      <w:pPr>
        <w:pStyle w:val="Prrafodelista"/>
        <w:numPr>
          <w:ilvl w:val="0"/>
          <w:numId w:val="3"/>
        </w:numPr>
        <w:spacing w:line="360" w:lineRule="auto"/>
        <w:ind w:left="0" w:firstLine="708"/>
        <w:jc w:val="both"/>
        <w:rPr>
          <w:rFonts w:ascii="Arial Narrow" w:hAnsi="Arial Narrow"/>
          <w:b/>
          <w:bCs/>
          <w:sz w:val="22"/>
          <w:szCs w:val="22"/>
          <w:u w:val="single"/>
          <w:lang w:eastAsia="es-CO"/>
        </w:rPr>
      </w:pPr>
      <w:r w:rsidRPr="00100572">
        <w:rPr>
          <w:rFonts w:ascii="Arial Narrow" w:hAnsi="Arial Narrow" w:cs="Arial"/>
          <w:b/>
          <w:i/>
          <w:spacing w:val="-2"/>
          <w:szCs w:val="28"/>
        </w:rPr>
        <w:t xml:space="preserve">Modifica </w:t>
      </w:r>
      <w:r w:rsidR="00DE644F" w:rsidRPr="00100572">
        <w:rPr>
          <w:rFonts w:ascii="Arial Narrow" w:hAnsi="Arial Narrow" w:cs="Arial"/>
          <w:spacing w:val="-2"/>
          <w:szCs w:val="28"/>
        </w:rPr>
        <w:t xml:space="preserve">el ordinal 4º </w:t>
      </w:r>
      <w:r w:rsidRPr="00100572">
        <w:rPr>
          <w:rFonts w:ascii="Arial Narrow" w:hAnsi="Arial Narrow" w:cs="Arial"/>
          <w:spacing w:val="-2"/>
          <w:szCs w:val="28"/>
        </w:rPr>
        <w:t>de l</w:t>
      </w:r>
      <w:r w:rsidRPr="00100572">
        <w:rPr>
          <w:rFonts w:ascii="Arial Narrow" w:hAnsi="Arial Narrow" w:cs="Arial"/>
          <w:szCs w:val="28"/>
        </w:rPr>
        <w:t xml:space="preserve">a sentencia proferida el </w:t>
      </w:r>
      <w:r w:rsidR="00DE644F" w:rsidRPr="00100572">
        <w:rPr>
          <w:rFonts w:ascii="Arial Narrow" w:hAnsi="Arial Narrow" w:cs="Arial"/>
          <w:szCs w:val="28"/>
        </w:rPr>
        <w:t>3 de febrero de 2015</w:t>
      </w:r>
      <w:r w:rsidRPr="00100572">
        <w:rPr>
          <w:rFonts w:ascii="Arial Narrow" w:hAnsi="Arial Narrow" w:cs="Arial"/>
          <w:szCs w:val="28"/>
        </w:rPr>
        <w:t xml:space="preserve">, por el Juzgado </w:t>
      </w:r>
      <w:r w:rsidR="00100572" w:rsidRPr="00100572">
        <w:rPr>
          <w:rFonts w:ascii="Arial Narrow" w:hAnsi="Arial Narrow" w:cs="Arial"/>
          <w:szCs w:val="28"/>
        </w:rPr>
        <w:t xml:space="preserve">Quinto </w:t>
      </w:r>
      <w:r w:rsidRPr="00100572">
        <w:rPr>
          <w:rFonts w:ascii="Arial Narrow" w:hAnsi="Arial Narrow" w:cs="Arial"/>
          <w:szCs w:val="28"/>
        </w:rPr>
        <w:t xml:space="preserve">Laboral del Circuito de Pereira, dentro del proceso </w:t>
      </w:r>
      <w:r w:rsidR="00100572" w:rsidRPr="00100572">
        <w:rPr>
          <w:rFonts w:ascii="Arial Narrow" w:hAnsi="Arial Narrow" w:cs="Arial"/>
          <w:szCs w:val="28"/>
        </w:rPr>
        <w:t xml:space="preserve">de la referencia, en el sentido de que </w:t>
      </w:r>
      <w:r w:rsidR="00100572" w:rsidRPr="00100572">
        <w:rPr>
          <w:rFonts w:ascii="Arial Narrow" w:hAnsi="Arial Narrow" w:cs="Arial"/>
          <w:b/>
          <w:szCs w:val="28"/>
        </w:rPr>
        <w:t>Colpensiones</w:t>
      </w:r>
      <w:r w:rsidR="00100572" w:rsidRPr="00100572">
        <w:rPr>
          <w:rFonts w:ascii="Arial Narrow" w:hAnsi="Arial Narrow" w:cs="Arial"/>
          <w:szCs w:val="28"/>
        </w:rPr>
        <w:t xml:space="preserve"> debe cancelar a la señora </w:t>
      </w:r>
      <w:r w:rsidR="00100572" w:rsidRPr="00100572">
        <w:rPr>
          <w:rFonts w:ascii="Arial Narrow" w:hAnsi="Arial Narrow" w:cs="Arial"/>
          <w:b/>
          <w:szCs w:val="28"/>
        </w:rPr>
        <w:t>Luz Dary Agudelo</w:t>
      </w:r>
      <w:r w:rsidR="00100572" w:rsidRPr="00100572">
        <w:rPr>
          <w:rFonts w:ascii="Arial Narrow" w:hAnsi="Arial Narrow" w:cs="Arial"/>
          <w:szCs w:val="28"/>
        </w:rPr>
        <w:t xml:space="preserve"> un retroactivo pensional por valor de $ </w:t>
      </w:r>
      <w:r w:rsidR="00100572" w:rsidRPr="00E132A7">
        <w:rPr>
          <w:rFonts w:ascii="Arial Narrow" w:hAnsi="Arial Narrow"/>
          <w:bCs/>
          <w:szCs w:val="28"/>
          <w:lang w:eastAsia="es-CO"/>
        </w:rPr>
        <w:t>$18.253.004</w:t>
      </w:r>
      <w:r w:rsidR="00100572" w:rsidRPr="00100572">
        <w:rPr>
          <w:rFonts w:ascii="Arial Narrow" w:hAnsi="Arial Narrow" w:cs="Arial"/>
          <w:szCs w:val="28"/>
        </w:rPr>
        <w:t xml:space="preserve">, correspondiente a las mesadas causadas desde el 1º de diciembre de 2013 y hasta el 31 de enero de 2016, sin perjuicio de que se siga generando hasta su solución. </w:t>
      </w:r>
    </w:p>
    <w:p w:rsidR="00ED5551" w:rsidRPr="00100572" w:rsidRDefault="00ED5551" w:rsidP="00100572">
      <w:pPr>
        <w:pStyle w:val="Sinespaciado"/>
      </w:pPr>
    </w:p>
    <w:p w:rsidR="00ED5551" w:rsidRPr="00F14659" w:rsidRDefault="00ED5551" w:rsidP="00100572">
      <w:pPr>
        <w:pStyle w:val="Textoindependiente31"/>
        <w:widowControl/>
        <w:numPr>
          <w:ilvl w:val="0"/>
          <w:numId w:val="3"/>
        </w:numPr>
        <w:suppressAutoHyphens w:val="0"/>
        <w:rPr>
          <w:rFonts w:ascii="Arial Narrow" w:hAnsi="Arial Narrow"/>
          <w:iCs/>
          <w:kern w:val="28"/>
          <w:szCs w:val="28"/>
        </w:rPr>
      </w:pPr>
      <w:r w:rsidRPr="00F14659">
        <w:rPr>
          <w:rFonts w:ascii="Arial Narrow" w:hAnsi="Arial Narrow"/>
          <w:b/>
          <w:i/>
          <w:spacing w:val="-2"/>
          <w:szCs w:val="28"/>
        </w:rPr>
        <w:t xml:space="preserve">Confirma </w:t>
      </w:r>
      <w:r w:rsidRPr="00F14659">
        <w:rPr>
          <w:rFonts w:ascii="Arial Narrow" w:hAnsi="Arial Narrow"/>
          <w:spacing w:val="-2"/>
          <w:szCs w:val="28"/>
        </w:rPr>
        <w:t xml:space="preserve">en todo lo demás la sentencia </w:t>
      </w:r>
      <w:r w:rsidR="00100572">
        <w:rPr>
          <w:rFonts w:ascii="Arial Narrow" w:hAnsi="Arial Narrow"/>
          <w:spacing w:val="-2"/>
          <w:szCs w:val="28"/>
        </w:rPr>
        <w:t>consultada</w:t>
      </w:r>
      <w:r w:rsidRPr="00F14659">
        <w:rPr>
          <w:rFonts w:ascii="Arial Narrow" w:hAnsi="Arial Narrow"/>
          <w:spacing w:val="-2"/>
          <w:szCs w:val="28"/>
        </w:rPr>
        <w:t>.</w:t>
      </w:r>
    </w:p>
    <w:p w:rsidR="00ED5551" w:rsidRPr="00100572" w:rsidRDefault="00ED5551" w:rsidP="00100572">
      <w:pPr>
        <w:pStyle w:val="Sinespaciado"/>
      </w:pPr>
    </w:p>
    <w:p w:rsidR="00ED5551" w:rsidRPr="00F14659" w:rsidRDefault="00ED5551" w:rsidP="00100572">
      <w:pPr>
        <w:pStyle w:val="Textoindependiente31"/>
        <w:widowControl/>
        <w:numPr>
          <w:ilvl w:val="0"/>
          <w:numId w:val="3"/>
        </w:numPr>
        <w:suppressAutoHyphens w:val="0"/>
        <w:rPr>
          <w:rFonts w:ascii="Arial Narrow" w:hAnsi="Arial Narrow"/>
          <w:iCs/>
          <w:kern w:val="28"/>
          <w:szCs w:val="28"/>
        </w:rPr>
      </w:pPr>
      <w:r w:rsidRPr="00F14659">
        <w:rPr>
          <w:rFonts w:ascii="Arial Narrow" w:hAnsi="Arial Narrow"/>
          <w:iCs/>
          <w:kern w:val="28"/>
          <w:szCs w:val="28"/>
        </w:rPr>
        <w:t xml:space="preserve">Sin costas en esta instancia. </w:t>
      </w:r>
    </w:p>
    <w:p w:rsidR="00ED5551" w:rsidRPr="00F14659" w:rsidRDefault="00ED5551" w:rsidP="00ED5551">
      <w:pPr>
        <w:pStyle w:val="Sinespaciado"/>
        <w:rPr>
          <w:rFonts w:ascii="Arial Narrow" w:hAnsi="Arial Narrow"/>
          <w:sz w:val="28"/>
          <w:szCs w:val="28"/>
        </w:rPr>
      </w:pPr>
    </w:p>
    <w:p w:rsidR="00ED5551" w:rsidRPr="004A44C7" w:rsidRDefault="00ED5551" w:rsidP="00ED5551">
      <w:pPr>
        <w:spacing w:line="360" w:lineRule="auto"/>
        <w:ind w:firstLine="709"/>
        <w:jc w:val="both"/>
        <w:rPr>
          <w:rFonts w:ascii="Arial Narrow" w:hAnsi="Arial Narrow" w:cs="Arial Narrow"/>
          <w:bCs/>
          <w:iCs/>
          <w:sz w:val="28"/>
          <w:szCs w:val="28"/>
          <w:lang w:val="es-ES"/>
        </w:rPr>
      </w:pPr>
      <w:r w:rsidRPr="004A44C7">
        <w:rPr>
          <w:rFonts w:ascii="Arial Narrow" w:hAnsi="Arial Narrow" w:cs="Arial Narrow"/>
          <w:bCs/>
          <w:iCs/>
          <w:sz w:val="28"/>
          <w:szCs w:val="28"/>
          <w:lang w:val="es-ES"/>
        </w:rPr>
        <w:t>La anterior decisión queda notificada en estrados.</w:t>
      </w:r>
    </w:p>
    <w:p w:rsidR="00ED5551" w:rsidRDefault="00ED5551" w:rsidP="00ED5551">
      <w:pPr>
        <w:spacing w:line="360" w:lineRule="auto"/>
        <w:ind w:firstLine="900"/>
        <w:jc w:val="both"/>
        <w:rPr>
          <w:rFonts w:ascii="Arial Narrow" w:hAnsi="Arial Narrow" w:cs="Arial Narrow"/>
          <w:bCs/>
          <w:iCs/>
          <w:sz w:val="28"/>
          <w:szCs w:val="28"/>
          <w:lang w:val="es-ES"/>
        </w:rPr>
      </w:pPr>
    </w:p>
    <w:p w:rsidR="00100572" w:rsidRPr="004A44C7" w:rsidRDefault="00100572" w:rsidP="00ED5551">
      <w:pPr>
        <w:spacing w:line="360" w:lineRule="auto"/>
        <w:ind w:firstLine="900"/>
        <w:jc w:val="both"/>
        <w:rPr>
          <w:rFonts w:ascii="Arial Narrow" w:hAnsi="Arial Narrow" w:cs="Arial Narrow"/>
          <w:bCs/>
          <w:iCs/>
          <w:sz w:val="28"/>
          <w:szCs w:val="28"/>
          <w:lang w:val="es-ES"/>
        </w:rPr>
      </w:pPr>
    </w:p>
    <w:p w:rsidR="00ED5551" w:rsidRPr="00AF0635" w:rsidRDefault="00ED5551" w:rsidP="00ED5551">
      <w:pPr>
        <w:pStyle w:val="Sinespaciado"/>
      </w:pPr>
    </w:p>
    <w:p w:rsidR="00ED5551" w:rsidRPr="004A44C7" w:rsidRDefault="00ED5551" w:rsidP="00ED5551">
      <w:pPr>
        <w:pStyle w:val="Sinespaciado"/>
      </w:pPr>
    </w:p>
    <w:p w:rsidR="00ED5551" w:rsidRPr="004A44C7" w:rsidRDefault="00ED5551" w:rsidP="00ED5551">
      <w:pPr>
        <w:ind w:firstLine="900"/>
        <w:jc w:val="center"/>
        <w:rPr>
          <w:rFonts w:ascii="Arial Narrow" w:hAnsi="Arial Narrow" w:cs="Arial Narrow"/>
          <w:b/>
          <w:bCs/>
          <w:iCs/>
          <w:sz w:val="28"/>
          <w:szCs w:val="28"/>
          <w:lang w:val="es-ES"/>
        </w:rPr>
      </w:pPr>
    </w:p>
    <w:p w:rsidR="00ED5551" w:rsidRDefault="00ED5551" w:rsidP="00ED5551">
      <w:pPr>
        <w:ind w:firstLine="900"/>
        <w:jc w:val="center"/>
        <w:rPr>
          <w:rFonts w:ascii="Arial Narrow" w:hAnsi="Arial Narrow" w:cs="Arial Narrow"/>
          <w:b/>
          <w:bCs/>
          <w:iCs/>
          <w:sz w:val="28"/>
          <w:szCs w:val="28"/>
          <w:lang w:val="es-ES"/>
        </w:rPr>
      </w:pPr>
      <w:r w:rsidRPr="004A44C7">
        <w:rPr>
          <w:rFonts w:ascii="Arial Narrow" w:hAnsi="Arial Narrow" w:cs="Arial Narrow"/>
          <w:b/>
          <w:bCs/>
          <w:iCs/>
          <w:sz w:val="28"/>
          <w:szCs w:val="28"/>
          <w:lang w:val="es-ES"/>
        </w:rPr>
        <w:t>FRANCISCO JAVIER TAMAYO TABARES</w:t>
      </w:r>
    </w:p>
    <w:p w:rsidR="00ED5551" w:rsidRPr="00B50EEB" w:rsidRDefault="00ED5551" w:rsidP="00ED5551">
      <w:pPr>
        <w:ind w:firstLine="900"/>
        <w:jc w:val="center"/>
        <w:rPr>
          <w:rFonts w:ascii="Arial Narrow" w:hAnsi="Arial Narrow" w:cs="Arial Narrow"/>
          <w:sz w:val="28"/>
          <w:szCs w:val="28"/>
          <w:lang w:val="es-ES"/>
        </w:rPr>
      </w:pPr>
      <w:r w:rsidRPr="00B50EEB">
        <w:rPr>
          <w:rFonts w:ascii="Arial Narrow" w:hAnsi="Arial Narrow" w:cs="Arial Narrow"/>
          <w:bCs/>
          <w:iCs/>
          <w:sz w:val="28"/>
          <w:szCs w:val="28"/>
          <w:lang w:val="es-ES"/>
        </w:rPr>
        <w:t xml:space="preserve">Magistrado Ponente </w:t>
      </w:r>
    </w:p>
    <w:p w:rsidR="00ED5551" w:rsidRDefault="00ED5551" w:rsidP="00ED5551">
      <w:pPr>
        <w:spacing w:line="360" w:lineRule="auto"/>
        <w:ind w:firstLine="900"/>
        <w:jc w:val="both"/>
        <w:rPr>
          <w:rFonts w:ascii="Arial Narrow" w:hAnsi="Arial Narrow" w:cs="Arial Narrow"/>
          <w:b/>
          <w:sz w:val="28"/>
          <w:szCs w:val="28"/>
          <w:lang w:val="es-ES"/>
        </w:rPr>
      </w:pPr>
    </w:p>
    <w:p w:rsidR="00ED5551" w:rsidRPr="004A44C7" w:rsidRDefault="00ED5551" w:rsidP="00ED5551">
      <w:pPr>
        <w:pStyle w:val="Sinespaciado"/>
      </w:pPr>
    </w:p>
    <w:p w:rsidR="00ED5551" w:rsidRDefault="00ED5551" w:rsidP="00ED5551">
      <w:pPr>
        <w:ind w:firstLine="900"/>
        <w:jc w:val="both"/>
        <w:rPr>
          <w:rFonts w:ascii="Arial Narrow" w:hAnsi="Arial Narrow" w:cs="Arial Narrow"/>
          <w:b/>
          <w:sz w:val="28"/>
          <w:szCs w:val="28"/>
          <w:lang w:val="es-ES"/>
        </w:rPr>
      </w:pPr>
    </w:p>
    <w:p w:rsidR="00ED5551" w:rsidRPr="004A44C7" w:rsidRDefault="00ED5551" w:rsidP="00ED5551">
      <w:pPr>
        <w:ind w:firstLine="900"/>
        <w:jc w:val="both"/>
        <w:rPr>
          <w:rFonts w:ascii="Arial Narrow" w:hAnsi="Arial Narrow" w:cs="Arial Narrow"/>
          <w:b/>
          <w:sz w:val="28"/>
          <w:szCs w:val="28"/>
          <w:lang w:val="es-ES"/>
        </w:rPr>
      </w:pPr>
    </w:p>
    <w:p w:rsidR="00ED5551" w:rsidRDefault="00ED5551" w:rsidP="00ED5551">
      <w:pPr>
        <w:jc w:val="both"/>
        <w:rPr>
          <w:rFonts w:ascii="Arial Narrow" w:hAnsi="Arial Narrow" w:cs="Arial Narrow"/>
          <w:sz w:val="28"/>
          <w:szCs w:val="28"/>
          <w:lang w:val="es-ES"/>
        </w:rPr>
      </w:pPr>
      <w:r w:rsidRPr="004A44C7">
        <w:rPr>
          <w:rFonts w:ascii="Arial Narrow" w:hAnsi="Arial Narrow" w:cs="Arial Narrow"/>
          <w:b/>
          <w:bCs/>
          <w:iCs/>
          <w:sz w:val="28"/>
          <w:szCs w:val="28"/>
          <w:lang w:val="es-ES"/>
        </w:rPr>
        <w:t xml:space="preserve">ANA LUCÍA CAICEDO CALDERÓN              </w:t>
      </w:r>
      <w:r>
        <w:rPr>
          <w:rFonts w:ascii="Arial Narrow" w:hAnsi="Arial Narrow" w:cs="Arial Narrow"/>
          <w:b/>
          <w:bCs/>
          <w:iCs/>
          <w:sz w:val="28"/>
          <w:szCs w:val="28"/>
          <w:lang w:val="es-ES"/>
        </w:rPr>
        <w:t xml:space="preserve">       </w:t>
      </w:r>
      <w:r w:rsidR="00DC6DFF">
        <w:rPr>
          <w:rFonts w:ascii="Arial Narrow" w:hAnsi="Arial Narrow" w:cs="Arial Narrow"/>
          <w:b/>
          <w:bCs/>
          <w:iCs/>
          <w:sz w:val="28"/>
          <w:szCs w:val="28"/>
          <w:lang w:val="es-ES"/>
        </w:rPr>
        <w:t xml:space="preserve">ISSA RAFAEL ULLOQUE TOSCANO </w:t>
      </w:r>
      <w:r w:rsidRPr="004A44C7">
        <w:rPr>
          <w:rFonts w:ascii="Arial Narrow" w:hAnsi="Arial Narrow" w:cs="Arial Narrow"/>
          <w:sz w:val="28"/>
          <w:szCs w:val="28"/>
          <w:lang w:val="es-ES"/>
        </w:rPr>
        <w:t xml:space="preserve"> </w:t>
      </w:r>
    </w:p>
    <w:p w:rsidR="00ED5551" w:rsidRPr="004A44C7" w:rsidRDefault="00100572" w:rsidP="00ED5551">
      <w:pPr>
        <w:ind w:left="192" w:firstLine="708"/>
        <w:jc w:val="both"/>
        <w:rPr>
          <w:rFonts w:ascii="Arial Narrow" w:eastAsia="Arial Narrow" w:hAnsi="Arial Narrow" w:cs="Arial Narrow"/>
          <w:bCs/>
          <w:iCs/>
          <w:sz w:val="28"/>
          <w:szCs w:val="28"/>
          <w:lang w:val="es-ES"/>
        </w:rPr>
      </w:pPr>
      <w:r>
        <w:rPr>
          <w:rFonts w:ascii="Arial Narrow" w:hAnsi="Arial Narrow" w:cs="Arial Narrow"/>
          <w:sz w:val="28"/>
          <w:szCs w:val="28"/>
          <w:lang w:val="es-ES"/>
        </w:rPr>
        <w:t xml:space="preserve">      </w:t>
      </w:r>
      <w:r w:rsidR="00ED5551">
        <w:rPr>
          <w:rFonts w:ascii="Arial Narrow" w:hAnsi="Arial Narrow" w:cs="Arial Narrow"/>
          <w:sz w:val="28"/>
          <w:szCs w:val="28"/>
          <w:lang w:val="es-ES"/>
        </w:rPr>
        <w:t xml:space="preserve">Magistrada                                                              </w:t>
      </w:r>
      <w:r w:rsidR="00DC6DFF">
        <w:rPr>
          <w:rFonts w:ascii="Arial Narrow" w:hAnsi="Arial Narrow" w:cs="Arial Narrow"/>
          <w:sz w:val="28"/>
          <w:szCs w:val="28"/>
          <w:lang w:val="es-ES"/>
        </w:rPr>
        <w:t xml:space="preserve">  </w:t>
      </w:r>
      <w:r w:rsidR="00ED5551">
        <w:rPr>
          <w:rFonts w:ascii="Arial Narrow" w:hAnsi="Arial Narrow" w:cs="Arial Narrow"/>
          <w:sz w:val="28"/>
          <w:szCs w:val="28"/>
          <w:lang w:val="es-ES"/>
        </w:rPr>
        <w:t xml:space="preserve">Magistrado </w:t>
      </w:r>
    </w:p>
    <w:p w:rsidR="00ED5551" w:rsidRDefault="00ED5551" w:rsidP="00ED5551">
      <w:pPr>
        <w:spacing w:line="360" w:lineRule="auto"/>
        <w:ind w:firstLine="900"/>
        <w:jc w:val="both"/>
        <w:rPr>
          <w:rFonts w:ascii="Arial Narrow" w:eastAsia="Arial Narrow" w:hAnsi="Arial Narrow" w:cs="Arial Narrow"/>
          <w:bCs/>
          <w:iCs/>
          <w:sz w:val="28"/>
          <w:szCs w:val="28"/>
          <w:lang w:val="es-ES"/>
        </w:rPr>
      </w:pPr>
      <w:r w:rsidRPr="004A44C7">
        <w:rPr>
          <w:rFonts w:ascii="Arial Narrow" w:eastAsia="Arial Narrow" w:hAnsi="Arial Narrow" w:cs="Arial Narrow"/>
          <w:bCs/>
          <w:iCs/>
          <w:sz w:val="28"/>
          <w:szCs w:val="28"/>
          <w:lang w:val="es-ES"/>
        </w:rPr>
        <w:t xml:space="preserve">                                               </w:t>
      </w:r>
    </w:p>
    <w:p w:rsidR="00ED5551" w:rsidRDefault="00ED5551" w:rsidP="00ED5551">
      <w:pPr>
        <w:spacing w:line="360" w:lineRule="auto"/>
        <w:ind w:firstLine="900"/>
        <w:jc w:val="both"/>
        <w:rPr>
          <w:rFonts w:ascii="Arial Narrow" w:eastAsia="Arial Narrow" w:hAnsi="Arial Narrow" w:cs="Arial Narrow"/>
          <w:bCs/>
          <w:iCs/>
          <w:sz w:val="28"/>
          <w:szCs w:val="28"/>
          <w:lang w:val="es-ES"/>
        </w:rPr>
      </w:pPr>
    </w:p>
    <w:p w:rsidR="00ED5551" w:rsidRPr="004A44C7" w:rsidRDefault="00ED5551" w:rsidP="00100572">
      <w:pPr>
        <w:spacing w:line="360" w:lineRule="auto"/>
        <w:ind w:firstLine="900"/>
        <w:jc w:val="center"/>
        <w:rPr>
          <w:rFonts w:ascii="Arial Narrow" w:eastAsia="Arial Narrow" w:hAnsi="Arial Narrow" w:cs="Arial Narrow"/>
          <w:bCs/>
          <w:iCs/>
          <w:sz w:val="28"/>
          <w:szCs w:val="28"/>
          <w:lang w:val="es-ES"/>
        </w:rPr>
      </w:pPr>
    </w:p>
    <w:p w:rsidR="00ED5551" w:rsidRPr="004A44C7" w:rsidRDefault="00100572" w:rsidP="00100572">
      <w:pPr>
        <w:pStyle w:val="Sinespaciado"/>
        <w:jc w:val="center"/>
        <w:rPr>
          <w:rFonts w:ascii="Arial Narrow" w:hAnsi="Arial Narrow" w:cs="Arial Narrow"/>
          <w:iCs/>
          <w:sz w:val="28"/>
          <w:szCs w:val="28"/>
          <w:lang w:val="es-ES"/>
        </w:rPr>
      </w:pPr>
      <w:r>
        <w:rPr>
          <w:rFonts w:ascii="Arial Narrow" w:hAnsi="Arial Narrow" w:cs="Arial Narrow"/>
          <w:b/>
          <w:bCs/>
          <w:iCs/>
          <w:sz w:val="28"/>
          <w:szCs w:val="28"/>
          <w:lang w:val="es-ES"/>
        </w:rPr>
        <w:t xml:space="preserve">              </w:t>
      </w:r>
      <w:r w:rsidR="00ED5551" w:rsidRPr="004A44C7">
        <w:rPr>
          <w:rFonts w:ascii="Arial Narrow" w:hAnsi="Arial Narrow" w:cs="Arial Narrow"/>
          <w:b/>
          <w:bCs/>
          <w:iCs/>
          <w:sz w:val="28"/>
          <w:szCs w:val="28"/>
          <w:lang w:val="es-ES"/>
        </w:rPr>
        <w:t>EDNA PATRICIA DUQUE ISAZA</w:t>
      </w:r>
    </w:p>
    <w:p w:rsidR="00ED5551" w:rsidRPr="004A44C7" w:rsidRDefault="00ED5551" w:rsidP="00100572">
      <w:pPr>
        <w:ind w:firstLine="900"/>
        <w:jc w:val="center"/>
        <w:rPr>
          <w:rFonts w:ascii="Arial Narrow" w:hAnsi="Arial Narrow"/>
          <w:sz w:val="28"/>
          <w:szCs w:val="28"/>
        </w:rPr>
      </w:pPr>
      <w:r w:rsidRPr="004A44C7">
        <w:rPr>
          <w:rFonts w:ascii="Arial Narrow" w:hAnsi="Arial Narrow" w:cs="Arial Narrow"/>
          <w:iCs/>
          <w:sz w:val="28"/>
          <w:szCs w:val="28"/>
          <w:lang w:val="es-ES"/>
        </w:rPr>
        <w:t>Secretaria</w:t>
      </w:r>
    </w:p>
    <w:p w:rsidR="00AD13F8" w:rsidRPr="00AD13F8" w:rsidRDefault="00AD13F8" w:rsidP="00100572">
      <w:pPr>
        <w:jc w:val="center"/>
        <w:rPr>
          <w:rFonts w:ascii="Arial Narrow" w:hAnsi="Arial Narrow"/>
          <w:b/>
          <w:sz w:val="28"/>
          <w:szCs w:val="28"/>
        </w:rPr>
      </w:pPr>
      <w:r w:rsidRPr="00AD13F8">
        <w:rPr>
          <w:rFonts w:ascii="Arial Narrow" w:hAnsi="Arial Narrow"/>
          <w:b/>
          <w:sz w:val="28"/>
          <w:szCs w:val="28"/>
        </w:rPr>
        <w:t>ANEXO 1</w:t>
      </w:r>
    </w:p>
    <w:p w:rsidR="00ED5551" w:rsidRDefault="00AD13F8" w:rsidP="00100572">
      <w:pPr>
        <w:jc w:val="center"/>
        <w:rPr>
          <w:rFonts w:ascii="Arial Narrow" w:hAnsi="Arial Narrow"/>
          <w:b/>
          <w:sz w:val="28"/>
          <w:szCs w:val="28"/>
        </w:rPr>
      </w:pPr>
      <w:r w:rsidRPr="00AD13F8">
        <w:rPr>
          <w:rFonts w:ascii="Arial Narrow" w:hAnsi="Arial Narrow"/>
          <w:b/>
          <w:sz w:val="28"/>
          <w:szCs w:val="28"/>
        </w:rPr>
        <w:t xml:space="preserve">RETROACTIVO PENSIONAL </w:t>
      </w:r>
    </w:p>
    <w:p w:rsidR="00AD13F8" w:rsidRDefault="00AD13F8" w:rsidP="00100572">
      <w:pPr>
        <w:jc w:val="center"/>
        <w:rPr>
          <w:rFonts w:ascii="Arial Narrow" w:hAnsi="Arial Narrow"/>
          <w:b/>
          <w:sz w:val="28"/>
          <w:szCs w:val="28"/>
        </w:rPr>
      </w:pPr>
    </w:p>
    <w:p w:rsidR="00AD13F8" w:rsidRPr="00AD13F8" w:rsidRDefault="00AD13F8" w:rsidP="00100572">
      <w:pPr>
        <w:jc w:val="center"/>
        <w:rPr>
          <w:rFonts w:ascii="Arial Narrow" w:hAnsi="Arial Narrow"/>
          <w:b/>
          <w:sz w:val="28"/>
          <w:szCs w:val="28"/>
        </w:rPr>
      </w:pPr>
    </w:p>
    <w:tbl>
      <w:tblPr>
        <w:tblW w:w="4820" w:type="dxa"/>
        <w:tblInd w:w="2001" w:type="dxa"/>
        <w:tblCellMar>
          <w:left w:w="70" w:type="dxa"/>
          <w:right w:w="70" w:type="dxa"/>
        </w:tblCellMar>
        <w:tblLook w:val="04A0" w:firstRow="1" w:lastRow="0" w:firstColumn="1" w:lastColumn="0" w:noHBand="0" w:noVBand="1"/>
      </w:tblPr>
      <w:tblGrid>
        <w:gridCol w:w="1200"/>
        <w:gridCol w:w="1200"/>
        <w:gridCol w:w="1200"/>
        <w:gridCol w:w="1220"/>
      </w:tblGrid>
      <w:tr w:rsidR="00AD13F8" w:rsidRPr="00AD13F8" w:rsidTr="00AD13F8">
        <w:trPr>
          <w:trHeight w:val="52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b/>
                <w:bCs/>
                <w:color w:val="000000"/>
                <w:kern w:val="0"/>
                <w:sz w:val="20"/>
                <w:szCs w:val="20"/>
                <w:lang w:eastAsia="es-CO" w:bidi="ar-SA"/>
              </w:rPr>
            </w:pPr>
            <w:r w:rsidRPr="00AD13F8">
              <w:rPr>
                <w:rFonts w:ascii="Arial Narrow" w:eastAsia="Times New Roman" w:hAnsi="Arial Narrow" w:cs="Times New Roman"/>
                <w:b/>
                <w:bCs/>
                <w:color w:val="000000"/>
                <w:kern w:val="0"/>
                <w:sz w:val="20"/>
                <w:szCs w:val="20"/>
                <w:lang w:eastAsia="es-CO" w:bidi="ar-SA"/>
              </w:rPr>
              <w:t xml:space="preserve">AÑO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b/>
                <w:bCs/>
                <w:color w:val="000000"/>
                <w:kern w:val="0"/>
                <w:sz w:val="20"/>
                <w:szCs w:val="20"/>
                <w:lang w:eastAsia="es-CO" w:bidi="ar-SA"/>
              </w:rPr>
            </w:pPr>
            <w:r w:rsidRPr="00AD13F8">
              <w:rPr>
                <w:rFonts w:ascii="Arial Narrow" w:eastAsia="Times New Roman" w:hAnsi="Arial Narrow" w:cs="Times New Roman"/>
                <w:b/>
                <w:bCs/>
                <w:color w:val="000000"/>
                <w:kern w:val="0"/>
                <w:sz w:val="20"/>
                <w:szCs w:val="20"/>
                <w:lang w:eastAsia="es-CO" w:bidi="ar-SA"/>
              </w:rPr>
              <w:t xml:space="preserve">VALOR DE LA MESADA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b/>
                <w:bCs/>
                <w:color w:val="000000"/>
                <w:kern w:val="0"/>
                <w:sz w:val="20"/>
                <w:szCs w:val="20"/>
                <w:lang w:eastAsia="es-CO" w:bidi="ar-SA"/>
              </w:rPr>
            </w:pPr>
            <w:r w:rsidRPr="00AD13F8">
              <w:rPr>
                <w:rFonts w:ascii="Arial Narrow" w:eastAsia="Times New Roman" w:hAnsi="Arial Narrow" w:cs="Times New Roman"/>
                <w:b/>
                <w:bCs/>
                <w:color w:val="000000"/>
                <w:kern w:val="0"/>
                <w:sz w:val="20"/>
                <w:szCs w:val="20"/>
                <w:lang w:eastAsia="es-CO" w:bidi="ar-SA"/>
              </w:rPr>
              <w:t xml:space="preserve">No. MESADAS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b/>
                <w:bCs/>
                <w:color w:val="000000"/>
                <w:kern w:val="0"/>
                <w:sz w:val="20"/>
                <w:szCs w:val="20"/>
                <w:lang w:eastAsia="es-CO" w:bidi="ar-SA"/>
              </w:rPr>
            </w:pPr>
            <w:r w:rsidRPr="00AD13F8">
              <w:rPr>
                <w:rFonts w:ascii="Arial Narrow" w:eastAsia="Times New Roman" w:hAnsi="Arial Narrow" w:cs="Times New Roman"/>
                <w:b/>
                <w:bCs/>
                <w:color w:val="000000"/>
                <w:kern w:val="0"/>
                <w:sz w:val="20"/>
                <w:szCs w:val="20"/>
                <w:lang w:eastAsia="es-CO" w:bidi="ar-SA"/>
              </w:rPr>
              <w:t xml:space="preserve">TOTAL </w:t>
            </w:r>
          </w:p>
        </w:tc>
      </w:tr>
      <w:tr w:rsidR="00AD13F8" w:rsidRPr="00AD13F8" w:rsidTr="00AD13F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2013</w:t>
            </w:r>
          </w:p>
        </w:tc>
        <w:tc>
          <w:tcPr>
            <w:tcW w:w="120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$589.500</w:t>
            </w:r>
          </w:p>
        </w:tc>
        <w:tc>
          <w:tcPr>
            <w:tcW w:w="120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2</w:t>
            </w:r>
          </w:p>
        </w:tc>
        <w:tc>
          <w:tcPr>
            <w:tcW w:w="122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$1.179.000</w:t>
            </w:r>
          </w:p>
        </w:tc>
      </w:tr>
      <w:tr w:rsidR="00AD13F8" w:rsidRPr="00AD13F8" w:rsidTr="00AD13F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2014</w:t>
            </w:r>
          </w:p>
        </w:tc>
        <w:tc>
          <w:tcPr>
            <w:tcW w:w="120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$616.000</w:t>
            </w:r>
          </w:p>
        </w:tc>
        <w:tc>
          <w:tcPr>
            <w:tcW w:w="120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13</w:t>
            </w:r>
          </w:p>
        </w:tc>
        <w:tc>
          <w:tcPr>
            <w:tcW w:w="1220" w:type="dxa"/>
            <w:tcBorders>
              <w:top w:val="nil"/>
              <w:left w:val="nil"/>
              <w:bottom w:val="nil"/>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$8.008.000</w:t>
            </w:r>
          </w:p>
        </w:tc>
      </w:tr>
      <w:tr w:rsidR="00AD13F8" w:rsidRPr="00AD13F8" w:rsidTr="00AD13F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2015</w:t>
            </w:r>
          </w:p>
        </w:tc>
        <w:tc>
          <w:tcPr>
            <w:tcW w:w="1200" w:type="dxa"/>
            <w:tcBorders>
              <w:top w:val="nil"/>
              <w:left w:val="nil"/>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$644.350</w:t>
            </w:r>
          </w:p>
        </w:tc>
        <w:tc>
          <w:tcPr>
            <w:tcW w:w="1200" w:type="dxa"/>
            <w:tcBorders>
              <w:top w:val="nil"/>
              <w:left w:val="nil"/>
              <w:bottom w:val="nil"/>
              <w:right w:val="nil"/>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13</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$8.376.550</w:t>
            </w:r>
          </w:p>
        </w:tc>
      </w:tr>
      <w:tr w:rsidR="00AD13F8" w:rsidRPr="00AD13F8" w:rsidTr="00AD13F8">
        <w:trPr>
          <w:trHeight w:val="345"/>
        </w:trPr>
        <w:tc>
          <w:tcPr>
            <w:tcW w:w="1200" w:type="dxa"/>
            <w:tcBorders>
              <w:top w:val="nil"/>
              <w:left w:val="single" w:sz="8" w:space="0" w:color="auto"/>
              <w:bottom w:val="single" w:sz="8" w:space="0" w:color="auto"/>
              <w:right w:val="single" w:sz="4"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2016</w:t>
            </w:r>
          </w:p>
        </w:tc>
        <w:tc>
          <w:tcPr>
            <w:tcW w:w="1200" w:type="dxa"/>
            <w:tcBorders>
              <w:top w:val="nil"/>
              <w:left w:val="nil"/>
              <w:bottom w:val="single" w:sz="8" w:space="0" w:color="auto"/>
              <w:right w:val="nil"/>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$689.454</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1</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3F8" w:rsidRPr="00AD13F8" w:rsidRDefault="00AD13F8" w:rsidP="00AD13F8">
            <w:pPr>
              <w:widowControl/>
              <w:suppressAutoHyphens w:val="0"/>
              <w:jc w:val="center"/>
              <w:rPr>
                <w:rFonts w:ascii="Arial Narrow" w:eastAsia="Times New Roman" w:hAnsi="Arial Narrow" w:cs="Times New Roman"/>
                <w:kern w:val="0"/>
                <w:sz w:val="22"/>
                <w:szCs w:val="22"/>
                <w:lang w:eastAsia="es-CO" w:bidi="ar-SA"/>
              </w:rPr>
            </w:pPr>
            <w:r w:rsidRPr="00AD13F8">
              <w:rPr>
                <w:rFonts w:ascii="Arial Narrow" w:eastAsia="Times New Roman" w:hAnsi="Arial Narrow" w:cs="Times New Roman"/>
                <w:kern w:val="0"/>
                <w:sz w:val="22"/>
                <w:szCs w:val="22"/>
                <w:lang w:eastAsia="es-CO" w:bidi="ar-SA"/>
              </w:rPr>
              <w:t>$689.454</w:t>
            </w:r>
          </w:p>
        </w:tc>
      </w:tr>
      <w:tr w:rsidR="00AD13F8" w:rsidRPr="00AD13F8" w:rsidTr="00AD13F8">
        <w:trPr>
          <w:trHeight w:val="345"/>
        </w:trPr>
        <w:tc>
          <w:tcPr>
            <w:tcW w:w="3600" w:type="dxa"/>
            <w:gridSpan w:val="3"/>
            <w:tcBorders>
              <w:top w:val="nil"/>
              <w:left w:val="single" w:sz="8" w:space="0" w:color="auto"/>
              <w:bottom w:val="single" w:sz="8" w:space="0" w:color="auto"/>
              <w:right w:val="nil"/>
            </w:tcBorders>
            <w:shd w:val="clear" w:color="auto" w:fill="auto"/>
            <w:vAlign w:val="bottom"/>
            <w:hideMark/>
          </w:tcPr>
          <w:p w:rsidR="00AD13F8" w:rsidRPr="00AD13F8" w:rsidRDefault="00AD13F8" w:rsidP="00AD13F8">
            <w:pPr>
              <w:widowControl/>
              <w:suppressAutoHyphens w:val="0"/>
              <w:jc w:val="center"/>
              <w:rPr>
                <w:rFonts w:ascii="Calibri" w:eastAsia="Times New Roman" w:hAnsi="Calibri" w:cs="Times New Roman"/>
                <w:b/>
                <w:bCs/>
                <w:kern w:val="0"/>
                <w:sz w:val="22"/>
                <w:szCs w:val="22"/>
                <w:lang w:eastAsia="es-CO" w:bidi="ar-SA"/>
              </w:rPr>
            </w:pPr>
            <w:r w:rsidRPr="00AD13F8">
              <w:rPr>
                <w:rFonts w:ascii="Calibri" w:eastAsia="Times New Roman" w:hAnsi="Calibri" w:cs="Times New Roman"/>
                <w:b/>
                <w:bCs/>
                <w:kern w:val="0"/>
                <w:sz w:val="22"/>
                <w:szCs w:val="22"/>
                <w:lang w:eastAsia="es-CO" w:bidi="ar-SA"/>
              </w:rPr>
              <w:t xml:space="preserve">TOTAL </w:t>
            </w: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AD13F8" w:rsidRPr="00AD13F8" w:rsidRDefault="00AD13F8" w:rsidP="00AD13F8">
            <w:pPr>
              <w:widowControl/>
              <w:suppressAutoHyphens w:val="0"/>
              <w:jc w:val="right"/>
              <w:rPr>
                <w:rFonts w:ascii="Arial Narrow" w:eastAsia="Times New Roman" w:hAnsi="Arial Narrow" w:cs="Times New Roman"/>
                <w:b/>
                <w:bCs/>
                <w:kern w:val="0"/>
                <w:sz w:val="22"/>
                <w:szCs w:val="22"/>
                <w:u w:val="single"/>
                <w:lang w:eastAsia="es-CO" w:bidi="ar-SA"/>
              </w:rPr>
            </w:pPr>
            <w:r w:rsidRPr="00AD13F8">
              <w:rPr>
                <w:rFonts w:ascii="Arial Narrow" w:eastAsia="Times New Roman" w:hAnsi="Arial Narrow" w:cs="Times New Roman"/>
                <w:b/>
                <w:bCs/>
                <w:kern w:val="0"/>
                <w:sz w:val="22"/>
                <w:szCs w:val="22"/>
                <w:u w:val="single"/>
                <w:lang w:eastAsia="es-CO" w:bidi="ar-SA"/>
              </w:rPr>
              <w:t>$18.253.004</w:t>
            </w:r>
          </w:p>
        </w:tc>
      </w:tr>
    </w:tbl>
    <w:p w:rsidR="00D84850" w:rsidRDefault="00B0126F">
      <w:pPr>
        <w:rPr>
          <w:rFonts w:hint="eastAsia"/>
        </w:rPr>
      </w:pPr>
    </w:p>
    <w:p w:rsidR="00AD13F8" w:rsidRDefault="00AD13F8">
      <w:pPr>
        <w:rPr>
          <w:rFonts w:hint="eastAsia"/>
        </w:rPr>
      </w:pPr>
    </w:p>
    <w:p w:rsidR="00AD13F8" w:rsidRDefault="00AD13F8">
      <w:pPr>
        <w:rPr>
          <w:rFonts w:hint="eastAsia"/>
        </w:rPr>
      </w:pPr>
    </w:p>
    <w:p w:rsidR="00AD13F8" w:rsidRDefault="00AD13F8">
      <w:pPr>
        <w:rPr>
          <w:rFonts w:hint="eastAsia"/>
        </w:rPr>
      </w:pPr>
    </w:p>
    <w:p w:rsidR="00AD13F8" w:rsidRDefault="00AD13F8">
      <w:pPr>
        <w:rPr>
          <w:rFonts w:hint="eastAsia"/>
        </w:rPr>
      </w:pPr>
    </w:p>
    <w:p w:rsidR="00AD13F8" w:rsidRDefault="00AD13F8">
      <w:pPr>
        <w:rPr>
          <w:rFonts w:hint="eastAsia"/>
        </w:rPr>
      </w:pPr>
    </w:p>
    <w:p w:rsidR="00AD13F8" w:rsidRDefault="00AD13F8">
      <w:pPr>
        <w:rPr>
          <w:rFonts w:hint="eastAsia"/>
        </w:rPr>
      </w:pPr>
    </w:p>
    <w:p w:rsidR="00AD13F8" w:rsidRDefault="00AD13F8" w:rsidP="00AD13F8">
      <w:pPr>
        <w:ind w:firstLine="900"/>
        <w:jc w:val="center"/>
        <w:rPr>
          <w:rFonts w:ascii="Arial Narrow" w:hAnsi="Arial Narrow" w:cs="Arial Narrow"/>
          <w:b/>
          <w:bCs/>
          <w:iCs/>
          <w:sz w:val="28"/>
          <w:szCs w:val="28"/>
          <w:lang w:val="es-ES"/>
        </w:rPr>
      </w:pPr>
      <w:r w:rsidRPr="004A44C7">
        <w:rPr>
          <w:rFonts w:ascii="Arial Narrow" w:hAnsi="Arial Narrow" w:cs="Arial Narrow"/>
          <w:b/>
          <w:bCs/>
          <w:iCs/>
          <w:sz w:val="28"/>
          <w:szCs w:val="28"/>
          <w:lang w:val="es-ES"/>
        </w:rPr>
        <w:t>FRANCISCO JAVIER TAMAYO TABARES</w:t>
      </w:r>
    </w:p>
    <w:p w:rsidR="00AD13F8" w:rsidRPr="00B50EEB" w:rsidRDefault="00AD13F8" w:rsidP="00AD13F8">
      <w:pPr>
        <w:ind w:firstLine="900"/>
        <w:jc w:val="center"/>
        <w:rPr>
          <w:rFonts w:ascii="Arial Narrow" w:hAnsi="Arial Narrow" w:cs="Arial Narrow"/>
          <w:sz w:val="28"/>
          <w:szCs w:val="28"/>
          <w:lang w:val="es-ES"/>
        </w:rPr>
      </w:pPr>
      <w:r w:rsidRPr="00B50EEB">
        <w:rPr>
          <w:rFonts w:ascii="Arial Narrow" w:hAnsi="Arial Narrow" w:cs="Arial Narrow"/>
          <w:bCs/>
          <w:iCs/>
          <w:sz w:val="28"/>
          <w:szCs w:val="28"/>
          <w:lang w:val="es-ES"/>
        </w:rPr>
        <w:t xml:space="preserve">Magistrado Ponente </w:t>
      </w:r>
    </w:p>
    <w:p w:rsidR="00AD13F8" w:rsidRDefault="00AD13F8">
      <w:pPr>
        <w:rPr>
          <w:rFonts w:hint="eastAsia"/>
        </w:rPr>
      </w:pPr>
    </w:p>
    <w:sectPr w:rsidR="00AD13F8" w:rsidSect="00957F27">
      <w:headerReference w:type="default" r:id="rId7"/>
      <w:footerReference w:type="default" r:id="rId8"/>
      <w:pgSz w:w="12240" w:h="18720" w:code="14"/>
      <w:pgMar w:top="1418" w:right="1418" w:bottom="1418"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6F" w:rsidRDefault="00B0126F" w:rsidP="00ED5551">
      <w:pPr>
        <w:rPr>
          <w:rFonts w:hint="eastAsia"/>
        </w:rPr>
      </w:pPr>
      <w:r>
        <w:separator/>
      </w:r>
    </w:p>
  </w:endnote>
  <w:endnote w:type="continuationSeparator" w:id="0">
    <w:p w:rsidR="00B0126F" w:rsidRDefault="00B0126F" w:rsidP="00ED55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0E" w:rsidRDefault="00651032">
    <w:pPr>
      <w:pStyle w:val="Piedepgina"/>
      <w:jc w:val="right"/>
      <w:rPr>
        <w:rFonts w:hint="eastAsia"/>
      </w:rPr>
    </w:pPr>
    <w:r>
      <w:fldChar w:fldCharType="begin"/>
    </w:r>
    <w:r>
      <w:instrText>PAGE   \* MERGEFORMAT</w:instrText>
    </w:r>
    <w:r>
      <w:fldChar w:fldCharType="separate"/>
    </w:r>
    <w:r w:rsidR="00B0126F" w:rsidRPr="00B0126F">
      <w:rPr>
        <w:rFonts w:hint="eastAsia"/>
        <w:noProof/>
        <w:lang w:val="es-ES"/>
      </w:rPr>
      <w:t>1</w:t>
    </w:r>
    <w:r>
      <w:fldChar w:fldCharType="end"/>
    </w:r>
  </w:p>
  <w:p w:rsidR="00A7480E" w:rsidRDefault="00B0126F">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6F" w:rsidRDefault="00B0126F" w:rsidP="00ED5551">
      <w:pPr>
        <w:rPr>
          <w:rFonts w:hint="eastAsia"/>
        </w:rPr>
      </w:pPr>
      <w:r>
        <w:separator/>
      </w:r>
    </w:p>
  </w:footnote>
  <w:footnote w:type="continuationSeparator" w:id="0">
    <w:p w:rsidR="00B0126F" w:rsidRDefault="00B0126F" w:rsidP="00ED555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B0" w:rsidRPr="00ED5551" w:rsidRDefault="00651032">
    <w:pPr>
      <w:jc w:val="both"/>
      <w:rPr>
        <w:rFonts w:ascii="Arial Narrow" w:hAnsi="Arial Narrow" w:cs="Arial"/>
        <w:bCs/>
        <w:sz w:val="18"/>
        <w:szCs w:val="18"/>
      </w:rPr>
    </w:pPr>
    <w:r w:rsidRPr="00ED5551">
      <w:rPr>
        <w:rFonts w:ascii="Arial Narrow" w:hAnsi="Arial Narrow" w:cs="Arial"/>
        <w:bCs/>
        <w:sz w:val="18"/>
        <w:szCs w:val="18"/>
      </w:rPr>
      <w:t>Radicación No: 66001-31-05-00</w:t>
    </w:r>
    <w:r w:rsidR="00ED5551">
      <w:rPr>
        <w:rFonts w:ascii="Arial Narrow" w:hAnsi="Arial Narrow" w:cs="Arial"/>
        <w:bCs/>
        <w:sz w:val="18"/>
        <w:szCs w:val="18"/>
      </w:rPr>
      <w:t>5-2014-00372</w:t>
    </w:r>
    <w:r w:rsidRPr="00ED5551">
      <w:rPr>
        <w:rFonts w:ascii="Arial Narrow" w:hAnsi="Arial Narrow" w:cs="Arial"/>
        <w:bCs/>
        <w:sz w:val="18"/>
        <w:szCs w:val="18"/>
      </w:rPr>
      <w:t>-01</w:t>
    </w:r>
  </w:p>
  <w:p w:rsidR="003E19B0" w:rsidRPr="00ED5551" w:rsidRDefault="00ED5551">
    <w:pPr>
      <w:jc w:val="both"/>
      <w:rPr>
        <w:rFonts w:ascii="Arial Narrow" w:hAnsi="Arial Narrow"/>
        <w:sz w:val="18"/>
        <w:szCs w:val="18"/>
      </w:rPr>
    </w:pPr>
    <w:r>
      <w:rPr>
        <w:rFonts w:ascii="Arial Narrow" w:hAnsi="Arial Narrow" w:cs="Arial"/>
        <w:bCs/>
        <w:sz w:val="18"/>
        <w:szCs w:val="18"/>
      </w:rPr>
      <w:t xml:space="preserve">Luz Dary Agudelo </w:t>
    </w:r>
    <w:r w:rsidR="00651032" w:rsidRPr="00ED5551">
      <w:rPr>
        <w:rFonts w:ascii="Arial Narrow" w:hAnsi="Arial Narrow" w:cs="Arial"/>
        <w:bCs/>
        <w:sz w:val="18"/>
        <w:szCs w:val="18"/>
      </w:rPr>
      <w:t>vs Colpensiones</w:t>
    </w:r>
    <w:r w:rsidR="00003903">
      <w:rPr>
        <w:rFonts w:ascii="Arial Narrow" w:hAnsi="Arial Narrow" w:cs="Arial"/>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5C2965CE"/>
    <w:multiLevelType w:val="hybridMultilevel"/>
    <w:tmpl w:val="4FD8853E"/>
    <w:lvl w:ilvl="0" w:tplc="C3BCA506">
      <w:start w:val="1"/>
      <w:numFmt w:val="upperRoman"/>
      <w:lvlText w:val="%1-"/>
      <w:lvlJc w:val="left"/>
      <w:pPr>
        <w:ind w:left="1428" w:hanging="720"/>
      </w:pPr>
      <w:rPr>
        <w:rFonts w:ascii="Arial Narrow" w:hAnsi="Arial Narrow" w:cs="Arial Narrow" w:hint="default"/>
        <w:b/>
        <w:color w:val="000000"/>
        <w:sz w:val="3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71B27FE1"/>
    <w:multiLevelType w:val="hybridMultilevel"/>
    <w:tmpl w:val="BE182E5E"/>
    <w:lvl w:ilvl="0" w:tplc="317000F4">
      <w:start w:val="1"/>
      <w:numFmt w:val="decimal"/>
      <w:lvlText w:val="%1."/>
      <w:lvlJc w:val="left"/>
      <w:pPr>
        <w:ind w:left="1068" w:hanging="360"/>
      </w:pPr>
      <w:rPr>
        <w:rFonts w:eastAsia="SimSun" w:cs="Arial" w:hint="default"/>
        <w:b/>
        <w:i/>
        <w:sz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51"/>
    <w:rsid w:val="00003903"/>
    <w:rsid w:val="00070A13"/>
    <w:rsid w:val="00072BB4"/>
    <w:rsid w:val="000E7F42"/>
    <w:rsid w:val="000F2E66"/>
    <w:rsid w:val="00100572"/>
    <w:rsid w:val="0014083B"/>
    <w:rsid w:val="00172834"/>
    <w:rsid w:val="001F0AC6"/>
    <w:rsid w:val="00242152"/>
    <w:rsid w:val="0029500A"/>
    <w:rsid w:val="002B64ED"/>
    <w:rsid w:val="002E5A7D"/>
    <w:rsid w:val="003033A5"/>
    <w:rsid w:val="00331CB3"/>
    <w:rsid w:val="003D4919"/>
    <w:rsid w:val="003E00E3"/>
    <w:rsid w:val="003E2A4E"/>
    <w:rsid w:val="00407859"/>
    <w:rsid w:val="00455121"/>
    <w:rsid w:val="00474C9C"/>
    <w:rsid w:val="004D01C5"/>
    <w:rsid w:val="00515BDC"/>
    <w:rsid w:val="005421A8"/>
    <w:rsid w:val="005562BF"/>
    <w:rsid w:val="00563496"/>
    <w:rsid w:val="00571503"/>
    <w:rsid w:val="005D0E12"/>
    <w:rsid w:val="005F5E82"/>
    <w:rsid w:val="006135E9"/>
    <w:rsid w:val="00620D95"/>
    <w:rsid w:val="00651032"/>
    <w:rsid w:val="00665F79"/>
    <w:rsid w:val="00684F65"/>
    <w:rsid w:val="00692A80"/>
    <w:rsid w:val="006C36F5"/>
    <w:rsid w:val="006D2B2B"/>
    <w:rsid w:val="006D645C"/>
    <w:rsid w:val="006F2FF3"/>
    <w:rsid w:val="00753D99"/>
    <w:rsid w:val="007569BD"/>
    <w:rsid w:val="007B5499"/>
    <w:rsid w:val="007C11A1"/>
    <w:rsid w:val="007C5BD6"/>
    <w:rsid w:val="007C6EF5"/>
    <w:rsid w:val="007E1FFD"/>
    <w:rsid w:val="00850D78"/>
    <w:rsid w:val="00884845"/>
    <w:rsid w:val="008A05EE"/>
    <w:rsid w:val="008A309B"/>
    <w:rsid w:val="008F003B"/>
    <w:rsid w:val="00907A5F"/>
    <w:rsid w:val="00926976"/>
    <w:rsid w:val="0093478D"/>
    <w:rsid w:val="00957F27"/>
    <w:rsid w:val="009D5283"/>
    <w:rsid w:val="00A23CFA"/>
    <w:rsid w:val="00A82AC2"/>
    <w:rsid w:val="00A928D2"/>
    <w:rsid w:val="00AB6514"/>
    <w:rsid w:val="00AD13F8"/>
    <w:rsid w:val="00AE15FC"/>
    <w:rsid w:val="00B0126F"/>
    <w:rsid w:val="00B026C8"/>
    <w:rsid w:val="00B56E76"/>
    <w:rsid w:val="00BA0C20"/>
    <w:rsid w:val="00BA64F9"/>
    <w:rsid w:val="00BC7D80"/>
    <w:rsid w:val="00C90C61"/>
    <w:rsid w:val="00CF576A"/>
    <w:rsid w:val="00D024E4"/>
    <w:rsid w:val="00D2600A"/>
    <w:rsid w:val="00D353F4"/>
    <w:rsid w:val="00D472C6"/>
    <w:rsid w:val="00D60716"/>
    <w:rsid w:val="00D70D9C"/>
    <w:rsid w:val="00DA58A7"/>
    <w:rsid w:val="00DC6DFF"/>
    <w:rsid w:val="00DE644F"/>
    <w:rsid w:val="00DF30A5"/>
    <w:rsid w:val="00E06BC6"/>
    <w:rsid w:val="00E132A7"/>
    <w:rsid w:val="00E27B52"/>
    <w:rsid w:val="00E517DB"/>
    <w:rsid w:val="00E66FEA"/>
    <w:rsid w:val="00EA2190"/>
    <w:rsid w:val="00EC3C87"/>
    <w:rsid w:val="00ED5551"/>
    <w:rsid w:val="00F65645"/>
    <w:rsid w:val="00F71D87"/>
    <w:rsid w:val="00F94145"/>
    <w:rsid w:val="00FA1A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B3E5-5A1D-415C-A1B8-DD4A6689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51"/>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D5551"/>
    <w:pPr>
      <w:spacing w:after="140" w:line="288" w:lineRule="auto"/>
    </w:pPr>
  </w:style>
  <w:style w:type="character" w:customStyle="1" w:styleId="TextoindependienteCar">
    <w:name w:val="Texto independiente Car"/>
    <w:basedOn w:val="Fuentedeprrafopredeter"/>
    <w:link w:val="Textoindependiente"/>
    <w:rsid w:val="00ED5551"/>
    <w:rPr>
      <w:rFonts w:ascii="Liberation Serif" w:eastAsia="SimSun" w:hAnsi="Liberation Serif" w:cs="Mangal"/>
      <w:kern w:val="1"/>
      <w:sz w:val="24"/>
      <w:szCs w:val="24"/>
      <w:lang w:eastAsia="zh-CN" w:bidi="hi-IN"/>
    </w:rPr>
  </w:style>
  <w:style w:type="paragraph" w:styleId="Sinespaciado">
    <w:name w:val="No Spacing"/>
    <w:uiPriority w:val="1"/>
    <w:qFormat/>
    <w:rsid w:val="00ED5551"/>
    <w:pPr>
      <w:suppressAutoHyphens/>
      <w:spacing w:after="0" w:line="240" w:lineRule="auto"/>
    </w:pPr>
    <w:rPr>
      <w:rFonts w:ascii="Times New Roman" w:eastAsia="Times New Roman" w:hAnsi="Times New Roman" w:cs="Times New Roman"/>
      <w:kern w:val="1"/>
      <w:sz w:val="24"/>
      <w:szCs w:val="20"/>
      <w:lang w:val="es-ES_tradnl" w:eastAsia="zh-CN"/>
    </w:rPr>
  </w:style>
  <w:style w:type="paragraph" w:customStyle="1" w:styleId="Prrafodelista1">
    <w:name w:val="Párrafo de lista1"/>
    <w:basedOn w:val="Normal"/>
    <w:rsid w:val="00ED5551"/>
    <w:pPr>
      <w:spacing w:after="200" w:line="276" w:lineRule="auto"/>
      <w:ind w:left="720"/>
      <w:contextualSpacing/>
    </w:pPr>
    <w:rPr>
      <w:rFonts w:ascii="Calibri" w:hAnsi="Calibri" w:cs="Calibri"/>
      <w:sz w:val="22"/>
      <w:szCs w:val="22"/>
    </w:rPr>
  </w:style>
  <w:style w:type="paragraph" w:customStyle="1" w:styleId="Textoindependiente31">
    <w:name w:val="Texto independiente 31"/>
    <w:basedOn w:val="Normal"/>
    <w:rsid w:val="00ED5551"/>
    <w:pPr>
      <w:spacing w:line="360" w:lineRule="auto"/>
      <w:jc w:val="both"/>
    </w:pPr>
    <w:rPr>
      <w:rFonts w:ascii="Arial" w:hAnsi="Arial" w:cs="Arial"/>
      <w:sz w:val="28"/>
    </w:rPr>
  </w:style>
  <w:style w:type="paragraph" w:styleId="Piedepgina">
    <w:name w:val="footer"/>
    <w:basedOn w:val="Normal"/>
    <w:link w:val="PiedepginaCar"/>
    <w:uiPriority w:val="99"/>
    <w:unhideWhenUsed/>
    <w:rsid w:val="00ED5551"/>
    <w:pPr>
      <w:tabs>
        <w:tab w:val="center" w:pos="4419"/>
        <w:tab w:val="right" w:pos="8838"/>
      </w:tabs>
    </w:pPr>
    <w:rPr>
      <w:szCs w:val="21"/>
    </w:rPr>
  </w:style>
  <w:style w:type="character" w:customStyle="1" w:styleId="PiedepginaCar">
    <w:name w:val="Pie de página Car"/>
    <w:basedOn w:val="Fuentedeprrafopredeter"/>
    <w:link w:val="Piedepgina"/>
    <w:uiPriority w:val="99"/>
    <w:rsid w:val="00ED5551"/>
    <w:rPr>
      <w:rFonts w:ascii="Liberation Serif" w:eastAsia="SimSun" w:hAnsi="Liberation Serif" w:cs="Mangal"/>
      <w:kern w:val="1"/>
      <w:sz w:val="24"/>
      <w:szCs w:val="21"/>
      <w:lang w:eastAsia="zh-CN" w:bidi="hi-IN"/>
    </w:rPr>
  </w:style>
  <w:style w:type="paragraph" w:styleId="Subttulo">
    <w:name w:val="Subtitle"/>
    <w:basedOn w:val="Normal"/>
    <w:next w:val="Normal"/>
    <w:link w:val="SubttuloCar"/>
    <w:uiPriority w:val="11"/>
    <w:qFormat/>
    <w:rsid w:val="00ED5551"/>
    <w:pPr>
      <w:spacing w:after="60"/>
      <w:jc w:val="center"/>
      <w:outlineLvl w:val="1"/>
    </w:pPr>
    <w:rPr>
      <w:rFonts w:ascii="Calibri Light" w:eastAsia="Times New Roman" w:hAnsi="Calibri Light"/>
      <w:szCs w:val="21"/>
    </w:rPr>
  </w:style>
  <w:style w:type="character" w:customStyle="1" w:styleId="SubttuloCar">
    <w:name w:val="Subtítulo Car"/>
    <w:basedOn w:val="Fuentedeprrafopredeter"/>
    <w:link w:val="Subttulo"/>
    <w:uiPriority w:val="11"/>
    <w:rsid w:val="00ED5551"/>
    <w:rPr>
      <w:rFonts w:ascii="Calibri Light" w:eastAsia="Times New Roman" w:hAnsi="Calibri Light" w:cs="Mangal"/>
      <w:kern w:val="1"/>
      <w:sz w:val="24"/>
      <w:szCs w:val="21"/>
      <w:lang w:eastAsia="zh-CN" w:bidi="hi-IN"/>
    </w:rPr>
  </w:style>
  <w:style w:type="paragraph" w:styleId="Encabezado">
    <w:name w:val="header"/>
    <w:basedOn w:val="Normal"/>
    <w:link w:val="EncabezadoCar"/>
    <w:uiPriority w:val="99"/>
    <w:unhideWhenUsed/>
    <w:rsid w:val="00ED5551"/>
    <w:pPr>
      <w:tabs>
        <w:tab w:val="center" w:pos="4419"/>
        <w:tab w:val="right" w:pos="8838"/>
      </w:tabs>
    </w:pPr>
    <w:rPr>
      <w:szCs w:val="21"/>
    </w:rPr>
  </w:style>
  <w:style w:type="character" w:customStyle="1" w:styleId="EncabezadoCar">
    <w:name w:val="Encabezado Car"/>
    <w:basedOn w:val="Fuentedeprrafopredeter"/>
    <w:link w:val="Encabezado"/>
    <w:uiPriority w:val="99"/>
    <w:rsid w:val="00ED5551"/>
    <w:rPr>
      <w:rFonts w:ascii="Liberation Serif" w:eastAsia="SimSun" w:hAnsi="Liberation Serif" w:cs="Mangal"/>
      <w:kern w:val="1"/>
      <w:sz w:val="24"/>
      <w:szCs w:val="21"/>
      <w:lang w:eastAsia="zh-CN" w:bidi="hi-IN"/>
    </w:rPr>
  </w:style>
  <w:style w:type="paragraph" w:styleId="Prrafodelista">
    <w:name w:val="List Paragraph"/>
    <w:basedOn w:val="Normal"/>
    <w:uiPriority w:val="99"/>
    <w:qFormat/>
    <w:rsid w:val="00EA2190"/>
    <w:pPr>
      <w:widowControl/>
      <w:suppressAutoHyphens w:val="0"/>
      <w:ind w:left="720"/>
      <w:contextualSpacing/>
    </w:pPr>
    <w:rPr>
      <w:rFonts w:ascii="Arial" w:eastAsia="Times New Roman" w:hAnsi="Arial" w:cs="Times New Roman"/>
      <w:kern w:val="0"/>
      <w:sz w:val="28"/>
      <w:szCs w:val="20"/>
      <w:lang w:val="es-ES_tradnl" w:eastAsia="es-ES" w:bidi="ar-SA"/>
    </w:rPr>
  </w:style>
  <w:style w:type="character" w:styleId="Textoennegrita">
    <w:name w:val="Strong"/>
    <w:basedOn w:val="Fuentedeprrafopredeter"/>
    <w:uiPriority w:val="22"/>
    <w:qFormat/>
    <w:rsid w:val="00EA2190"/>
    <w:rPr>
      <w:b/>
      <w:bCs/>
    </w:rPr>
  </w:style>
  <w:style w:type="paragraph" w:styleId="Textodeglobo">
    <w:name w:val="Balloon Text"/>
    <w:basedOn w:val="Normal"/>
    <w:link w:val="TextodegloboCar"/>
    <w:uiPriority w:val="99"/>
    <w:semiHidden/>
    <w:unhideWhenUsed/>
    <w:rsid w:val="00AD13F8"/>
    <w:rPr>
      <w:rFonts w:ascii="Segoe UI" w:hAnsi="Segoe UI"/>
      <w:sz w:val="18"/>
      <w:szCs w:val="16"/>
    </w:rPr>
  </w:style>
  <w:style w:type="character" w:customStyle="1" w:styleId="TextodegloboCar">
    <w:name w:val="Texto de globo Car"/>
    <w:basedOn w:val="Fuentedeprrafopredeter"/>
    <w:link w:val="Textodeglobo"/>
    <w:uiPriority w:val="99"/>
    <w:semiHidden/>
    <w:rsid w:val="00AD13F8"/>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3769">
      <w:bodyDiv w:val="1"/>
      <w:marLeft w:val="0"/>
      <w:marRight w:val="0"/>
      <w:marTop w:val="0"/>
      <w:marBottom w:val="0"/>
      <w:divBdr>
        <w:top w:val="none" w:sz="0" w:space="0" w:color="auto"/>
        <w:left w:val="none" w:sz="0" w:space="0" w:color="auto"/>
        <w:bottom w:val="none" w:sz="0" w:space="0" w:color="auto"/>
        <w:right w:val="none" w:sz="0" w:space="0" w:color="auto"/>
      </w:divBdr>
    </w:div>
    <w:div w:id="1936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1817</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10</cp:revision>
  <cp:lastPrinted>2016-02-01T20:54:00Z</cp:lastPrinted>
  <dcterms:created xsi:type="dcterms:W3CDTF">2016-01-28T16:57:00Z</dcterms:created>
  <dcterms:modified xsi:type="dcterms:W3CDTF">2016-06-20T18:02:00Z</dcterms:modified>
</cp:coreProperties>
</file>