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32A" w:rsidRPr="00793B3F" w:rsidRDefault="00D5032A" w:rsidP="00D5032A">
      <w:pPr>
        <w:pStyle w:val="Encabezado"/>
        <w:spacing w:line="360" w:lineRule="auto"/>
        <w:ind w:right="-7"/>
        <w:jc w:val="center"/>
        <w:rPr>
          <w:rFonts w:ascii="Arial Narrow" w:hAnsi="Arial Narrow" w:cs="Tahoma"/>
          <w:b/>
          <w:i/>
          <w:sz w:val="30"/>
          <w:szCs w:val="30"/>
        </w:rPr>
      </w:pPr>
      <w:r w:rsidRPr="00793B3F">
        <w:rPr>
          <w:rFonts w:ascii="Arial Narrow" w:hAnsi="Arial Narrow" w:cs="Tahoma"/>
          <w:b/>
          <w:i/>
          <w:sz w:val="30"/>
          <w:szCs w:val="30"/>
        </w:rPr>
        <w:t>TRIBUNAL SUPERIOR DEL DISTRITO</w:t>
      </w:r>
    </w:p>
    <w:p w:rsidR="00D5032A" w:rsidRPr="00793B3F" w:rsidRDefault="00D5032A" w:rsidP="00D5032A">
      <w:pPr>
        <w:pStyle w:val="Encabezado"/>
        <w:spacing w:line="360" w:lineRule="auto"/>
        <w:ind w:right="-7"/>
        <w:jc w:val="center"/>
        <w:rPr>
          <w:rFonts w:ascii="Arial Narrow" w:hAnsi="Arial Narrow" w:cs="Tahoma"/>
          <w:b/>
          <w:i/>
          <w:sz w:val="30"/>
          <w:szCs w:val="30"/>
        </w:rPr>
      </w:pPr>
      <w:r w:rsidRPr="00793B3F">
        <w:rPr>
          <w:rFonts w:ascii="Arial Narrow" w:hAnsi="Arial Narrow" w:cs="Tahoma"/>
          <w:b/>
          <w:i/>
          <w:spacing w:val="-3"/>
          <w:sz w:val="30"/>
          <w:szCs w:val="30"/>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4pt" o:ole="" fillcolor="window">
            <v:imagedata r:id="rId8" o:title=""/>
          </v:shape>
          <o:OLEObject Type="Embed" ProgID="PBrush" ShapeID="_x0000_i1025" DrawAspect="Content" ObjectID="_1522556759" r:id="rId9"/>
        </w:object>
      </w:r>
    </w:p>
    <w:p w:rsidR="00D5032A" w:rsidRPr="00793B3F" w:rsidRDefault="00D5032A" w:rsidP="00D5032A">
      <w:pPr>
        <w:jc w:val="center"/>
        <w:rPr>
          <w:rFonts w:ascii="Arial Narrow" w:hAnsi="Arial Narrow" w:cs="Tahoma"/>
          <w:b/>
          <w:i/>
          <w:sz w:val="30"/>
          <w:szCs w:val="30"/>
        </w:rPr>
      </w:pPr>
      <w:r w:rsidRPr="00793B3F">
        <w:rPr>
          <w:rFonts w:ascii="Arial Narrow" w:hAnsi="Arial Narrow" w:cs="Tahoma"/>
          <w:b/>
          <w:i/>
          <w:sz w:val="30"/>
          <w:szCs w:val="30"/>
        </w:rPr>
        <w:t xml:space="preserve">PEREIRA RISARALDA </w:t>
      </w:r>
    </w:p>
    <w:p w:rsidR="00D5032A" w:rsidRPr="00793B3F" w:rsidRDefault="00D5032A" w:rsidP="00D5032A">
      <w:pPr>
        <w:jc w:val="center"/>
        <w:rPr>
          <w:rFonts w:ascii="Arial Narrow" w:hAnsi="Arial Narrow" w:cs="Tahoma"/>
          <w:b/>
          <w:i/>
          <w:sz w:val="30"/>
          <w:szCs w:val="30"/>
        </w:rPr>
      </w:pPr>
      <w:r w:rsidRPr="00793B3F">
        <w:rPr>
          <w:rFonts w:ascii="Arial Narrow" w:hAnsi="Arial Narrow" w:cs="Tahoma"/>
          <w:b/>
          <w:i/>
          <w:sz w:val="30"/>
          <w:szCs w:val="30"/>
        </w:rPr>
        <w:t>MAGISTRADO PONENTE: FRANCISCO JAVIER TAMAYO TABARES</w:t>
      </w:r>
    </w:p>
    <w:p w:rsidR="00D5032A" w:rsidRPr="00793B3F" w:rsidRDefault="00D5032A" w:rsidP="00D5032A">
      <w:pPr>
        <w:pStyle w:val="Encabezado"/>
        <w:spacing w:line="360" w:lineRule="auto"/>
        <w:ind w:right="-7"/>
        <w:rPr>
          <w:rFonts w:ascii="Arial Narrow" w:hAnsi="Arial Narrow" w:cs="Tahoma"/>
          <w:b/>
          <w:i/>
          <w:sz w:val="30"/>
          <w:szCs w:val="30"/>
          <w:lang w:val="es-ES"/>
        </w:rPr>
      </w:pPr>
    </w:p>
    <w:p w:rsidR="00D5032A" w:rsidRPr="004408A9" w:rsidRDefault="00D5032A" w:rsidP="00D5032A">
      <w:pPr>
        <w:pStyle w:val="Encabezado"/>
        <w:ind w:right="-7"/>
        <w:rPr>
          <w:rFonts w:ascii="Arial Narrow" w:hAnsi="Arial Narrow"/>
          <w:bCs/>
          <w:sz w:val="18"/>
          <w:szCs w:val="18"/>
        </w:rPr>
      </w:pPr>
      <w:r w:rsidRPr="004408A9">
        <w:rPr>
          <w:rFonts w:ascii="Arial Narrow" w:hAnsi="Arial Narrow" w:cs="Tahoma"/>
          <w:sz w:val="18"/>
          <w:szCs w:val="18"/>
        </w:rPr>
        <w:t>Radicación Nro.</w:t>
      </w:r>
      <w:r w:rsidRPr="004408A9">
        <w:rPr>
          <w:rFonts w:ascii="Arial Narrow" w:hAnsi="Arial Narrow" w:cs="Tahoma"/>
          <w:b/>
          <w:i/>
          <w:sz w:val="18"/>
          <w:szCs w:val="18"/>
        </w:rPr>
        <w:t xml:space="preserve">                  </w:t>
      </w:r>
      <w:r w:rsidRPr="004408A9">
        <w:rPr>
          <w:rFonts w:ascii="Arial Narrow" w:hAnsi="Arial Narrow" w:cs="Tahoma"/>
          <w:b/>
          <w:i/>
          <w:sz w:val="18"/>
          <w:szCs w:val="18"/>
          <w:lang w:val="es-CO"/>
        </w:rPr>
        <w:t xml:space="preserve"> </w:t>
      </w:r>
      <w:r>
        <w:rPr>
          <w:rFonts w:ascii="Arial Narrow" w:hAnsi="Arial Narrow" w:cs="Tahoma"/>
          <w:b/>
          <w:i/>
          <w:sz w:val="18"/>
          <w:szCs w:val="18"/>
          <w:lang w:val="es-CO"/>
        </w:rPr>
        <w:t xml:space="preserve">     </w:t>
      </w:r>
      <w:r w:rsidRPr="004408A9">
        <w:rPr>
          <w:rFonts w:ascii="Arial Narrow" w:hAnsi="Arial Narrow" w:cs="Tahoma"/>
          <w:b/>
          <w:i/>
          <w:sz w:val="18"/>
          <w:szCs w:val="18"/>
        </w:rPr>
        <w:t xml:space="preserve">  </w:t>
      </w:r>
      <w:r w:rsidRPr="004408A9">
        <w:rPr>
          <w:rFonts w:ascii="Arial Narrow" w:hAnsi="Arial Narrow" w:cs="Tahoma"/>
          <w:bCs/>
          <w:iCs/>
          <w:sz w:val="18"/>
          <w:szCs w:val="18"/>
        </w:rPr>
        <w:t xml:space="preserve">:               </w:t>
      </w:r>
      <w:r>
        <w:rPr>
          <w:rFonts w:ascii="Arial Narrow" w:hAnsi="Arial Narrow" w:cs="Tahoma"/>
          <w:bCs/>
          <w:iCs/>
          <w:sz w:val="18"/>
          <w:szCs w:val="18"/>
          <w:lang w:val="es-CO"/>
        </w:rPr>
        <w:t xml:space="preserve"> </w:t>
      </w:r>
      <w:r w:rsidRPr="004408A9">
        <w:rPr>
          <w:rFonts w:ascii="Arial Narrow" w:hAnsi="Arial Narrow"/>
          <w:bCs/>
          <w:sz w:val="18"/>
          <w:szCs w:val="18"/>
          <w:lang w:val="es-CO"/>
        </w:rPr>
        <w:t>66001-31-05-00</w:t>
      </w:r>
      <w:r>
        <w:rPr>
          <w:rFonts w:ascii="Arial Narrow" w:hAnsi="Arial Narrow"/>
          <w:bCs/>
          <w:sz w:val="18"/>
          <w:szCs w:val="18"/>
          <w:lang w:val="es-CO"/>
        </w:rPr>
        <w:t>4-2016-00069-01</w:t>
      </w:r>
    </w:p>
    <w:p w:rsidR="00D5032A" w:rsidRPr="004408A9" w:rsidRDefault="00D5032A" w:rsidP="00D5032A">
      <w:pPr>
        <w:jc w:val="both"/>
        <w:rPr>
          <w:rFonts w:ascii="Arial Narrow" w:hAnsi="Arial Narrow" w:cs="Tahoma"/>
          <w:b/>
          <w:i/>
          <w:sz w:val="18"/>
          <w:szCs w:val="18"/>
        </w:rPr>
      </w:pPr>
      <w:r w:rsidRPr="004408A9">
        <w:rPr>
          <w:rFonts w:ascii="Arial Narrow" w:hAnsi="Arial Narrow" w:cs="Tahoma"/>
          <w:sz w:val="18"/>
          <w:szCs w:val="18"/>
        </w:rPr>
        <w:t>Proceso</w:t>
      </w:r>
      <w:r w:rsidRPr="004408A9">
        <w:rPr>
          <w:rFonts w:ascii="Arial Narrow" w:hAnsi="Arial Narrow" w:cs="Tahoma"/>
          <w:sz w:val="18"/>
          <w:szCs w:val="18"/>
        </w:rPr>
        <w:tab/>
      </w:r>
      <w:r w:rsidRPr="004408A9">
        <w:rPr>
          <w:rFonts w:ascii="Arial Narrow" w:hAnsi="Arial Narrow" w:cs="Tahoma"/>
          <w:sz w:val="18"/>
          <w:szCs w:val="18"/>
        </w:rPr>
        <w:tab/>
      </w:r>
      <w:r w:rsidRPr="004408A9">
        <w:rPr>
          <w:rFonts w:ascii="Arial Narrow" w:hAnsi="Arial Narrow" w:cs="Tahoma"/>
          <w:sz w:val="18"/>
          <w:szCs w:val="18"/>
        </w:rPr>
        <w:tab/>
        <w:t>:</w:t>
      </w:r>
      <w:r w:rsidRPr="004408A9">
        <w:rPr>
          <w:rFonts w:ascii="Arial Narrow" w:hAnsi="Arial Narrow" w:cs="Tahoma"/>
          <w:sz w:val="18"/>
          <w:szCs w:val="18"/>
        </w:rPr>
        <w:tab/>
        <w:t xml:space="preserve">Tutela 2ª instancia </w:t>
      </w:r>
    </w:p>
    <w:p w:rsidR="00D5032A" w:rsidRPr="004408A9" w:rsidRDefault="00D5032A" w:rsidP="00D5032A">
      <w:pPr>
        <w:jc w:val="both"/>
        <w:rPr>
          <w:rFonts w:ascii="Arial Narrow" w:hAnsi="Arial Narrow" w:cs="Tahoma"/>
          <w:b/>
          <w:i/>
          <w:sz w:val="18"/>
          <w:szCs w:val="18"/>
        </w:rPr>
      </w:pPr>
      <w:r w:rsidRPr="004408A9">
        <w:rPr>
          <w:rFonts w:ascii="Arial Narrow" w:hAnsi="Arial Narrow" w:cs="Tahoma"/>
          <w:sz w:val="18"/>
          <w:szCs w:val="18"/>
        </w:rPr>
        <w:t>Accionante</w:t>
      </w:r>
      <w:r w:rsidRPr="004408A9">
        <w:rPr>
          <w:rFonts w:ascii="Arial Narrow" w:hAnsi="Arial Narrow" w:cs="Tahoma"/>
          <w:sz w:val="18"/>
          <w:szCs w:val="18"/>
        </w:rPr>
        <w:tab/>
      </w:r>
      <w:r w:rsidRPr="004408A9">
        <w:rPr>
          <w:rFonts w:ascii="Arial Narrow" w:hAnsi="Arial Narrow" w:cs="Tahoma"/>
          <w:sz w:val="18"/>
          <w:szCs w:val="18"/>
        </w:rPr>
        <w:tab/>
        <w:t>:</w:t>
      </w:r>
      <w:r w:rsidRPr="004408A9">
        <w:rPr>
          <w:rFonts w:ascii="Arial Narrow" w:hAnsi="Arial Narrow" w:cs="Tahoma"/>
          <w:sz w:val="18"/>
          <w:szCs w:val="18"/>
        </w:rPr>
        <w:tab/>
      </w:r>
      <w:r>
        <w:rPr>
          <w:rFonts w:ascii="Arial Narrow" w:hAnsi="Arial Narrow" w:cs="Tahoma"/>
          <w:sz w:val="18"/>
          <w:szCs w:val="18"/>
        </w:rPr>
        <w:t xml:space="preserve">Mónica María Villa Ramírez como agente oficiosa de Fabián Alonso Cardona Ramírez  </w:t>
      </w:r>
      <w:r w:rsidRPr="004408A9">
        <w:rPr>
          <w:rFonts w:ascii="Arial Narrow" w:hAnsi="Arial Narrow" w:cs="Tahoma"/>
          <w:sz w:val="18"/>
          <w:szCs w:val="18"/>
        </w:rPr>
        <w:t xml:space="preserve">    </w:t>
      </w:r>
    </w:p>
    <w:p w:rsidR="00D5032A" w:rsidRPr="004408A9" w:rsidRDefault="00D5032A" w:rsidP="00D5032A">
      <w:pPr>
        <w:ind w:left="2835" w:hanging="2835"/>
        <w:jc w:val="both"/>
        <w:rPr>
          <w:rFonts w:ascii="Arial Narrow" w:hAnsi="Arial Narrow" w:cs="Tahoma"/>
          <w:b/>
          <w:sz w:val="18"/>
          <w:szCs w:val="18"/>
        </w:rPr>
      </w:pPr>
      <w:r w:rsidRPr="004408A9">
        <w:rPr>
          <w:rFonts w:ascii="Arial Narrow" w:hAnsi="Arial Narrow" w:cs="Tahoma"/>
          <w:sz w:val="18"/>
          <w:szCs w:val="18"/>
        </w:rPr>
        <w:t xml:space="preserve">Accionado                            </w:t>
      </w:r>
      <w:r>
        <w:rPr>
          <w:rFonts w:ascii="Arial Narrow" w:hAnsi="Arial Narrow" w:cs="Tahoma"/>
          <w:sz w:val="18"/>
          <w:szCs w:val="18"/>
        </w:rPr>
        <w:t xml:space="preserve">     </w:t>
      </w:r>
      <w:r w:rsidRPr="004408A9">
        <w:rPr>
          <w:rFonts w:ascii="Arial Narrow" w:hAnsi="Arial Narrow" w:cs="Tahoma"/>
          <w:sz w:val="18"/>
          <w:szCs w:val="18"/>
        </w:rPr>
        <w:t xml:space="preserve">  :</w:t>
      </w:r>
      <w:r w:rsidRPr="004408A9">
        <w:rPr>
          <w:rFonts w:ascii="Arial Narrow" w:hAnsi="Arial Narrow" w:cs="Tahoma"/>
          <w:sz w:val="18"/>
          <w:szCs w:val="18"/>
        </w:rPr>
        <w:tab/>
      </w:r>
      <w:proofErr w:type="spellStart"/>
      <w:r>
        <w:rPr>
          <w:rFonts w:ascii="Arial Narrow" w:hAnsi="Arial Narrow" w:cs="Tahoma"/>
          <w:sz w:val="18"/>
          <w:szCs w:val="18"/>
        </w:rPr>
        <w:t>Ca</w:t>
      </w:r>
      <w:bookmarkStart w:id="0" w:name="_GoBack"/>
      <w:bookmarkEnd w:id="0"/>
      <w:r>
        <w:rPr>
          <w:rFonts w:ascii="Arial Narrow" w:hAnsi="Arial Narrow" w:cs="Tahoma"/>
          <w:sz w:val="18"/>
          <w:szCs w:val="18"/>
        </w:rPr>
        <w:t>precom</w:t>
      </w:r>
      <w:proofErr w:type="spellEnd"/>
      <w:r>
        <w:rPr>
          <w:rFonts w:ascii="Arial Narrow" w:hAnsi="Arial Narrow" w:cs="Tahoma"/>
          <w:sz w:val="18"/>
          <w:szCs w:val="18"/>
        </w:rPr>
        <w:t xml:space="preserve"> EPS </w:t>
      </w:r>
      <w:proofErr w:type="gramStart"/>
      <w:r>
        <w:rPr>
          <w:rFonts w:ascii="Arial Narrow" w:hAnsi="Arial Narrow" w:cs="Tahoma"/>
          <w:sz w:val="18"/>
          <w:szCs w:val="18"/>
        </w:rPr>
        <w:t>y  otros</w:t>
      </w:r>
      <w:proofErr w:type="gramEnd"/>
      <w:r>
        <w:rPr>
          <w:rFonts w:ascii="Arial Narrow" w:hAnsi="Arial Narrow" w:cs="Tahoma"/>
          <w:sz w:val="18"/>
          <w:szCs w:val="18"/>
        </w:rPr>
        <w:t xml:space="preserve"> </w:t>
      </w:r>
    </w:p>
    <w:p w:rsidR="00D5032A" w:rsidRPr="004408A9" w:rsidRDefault="00D5032A" w:rsidP="00D5032A">
      <w:pPr>
        <w:jc w:val="both"/>
        <w:rPr>
          <w:rFonts w:ascii="Arial Narrow" w:hAnsi="Arial Narrow" w:cs="Tahoma"/>
          <w:b/>
          <w:i/>
          <w:sz w:val="18"/>
          <w:szCs w:val="18"/>
        </w:rPr>
      </w:pPr>
      <w:r w:rsidRPr="004408A9">
        <w:rPr>
          <w:rFonts w:ascii="Arial Narrow" w:hAnsi="Arial Narrow" w:cs="Tahoma"/>
          <w:sz w:val="18"/>
          <w:szCs w:val="18"/>
        </w:rPr>
        <w:t xml:space="preserve">Juzgado de Origen              </w:t>
      </w:r>
      <w:r>
        <w:rPr>
          <w:rFonts w:ascii="Arial Narrow" w:hAnsi="Arial Narrow" w:cs="Tahoma"/>
          <w:sz w:val="18"/>
          <w:szCs w:val="18"/>
        </w:rPr>
        <w:t xml:space="preserve">        : </w:t>
      </w:r>
      <w:r>
        <w:rPr>
          <w:rFonts w:ascii="Arial Narrow" w:hAnsi="Arial Narrow" w:cs="Tahoma"/>
          <w:sz w:val="18"/>
          <w:szCs w:val="18"/>
        </w:rPr>
        <w:tab/>
        <w:t xml:space="preserve">Cuarto </w:t>
      </w:r>
      <w:r w:rsidRPr="004408A9">
        <w:rPr>
          <w:rFonts w:ascii="Arial Narrow" w:hAnsi="Arial Narrow" w:cs="Tahoma"/>
          <w:sz w:val="18"/>
          <w:szCs w:val="18"/>
        </w:rPr>
        <w:t xml:space="preserve">Laboral del Circuito de Pereira </w:t>
      </w:r>
    </w:p>
    <w:p w:rsidR="00D5032A" w:rsidRPr="004408A9" w:rsidRDefault="00D5032A" w:rsidP="00D5032A">
      <w:pPr>
        <w:jc w:val="both"/>
        <w:rPr>
          <w:rFonts w:ascii="Arial Narrow" w:hAnsi="Arial Narrow" w:cs="Tahoma"/>
          <w:b/>
          <w:bCs/>
          <w:i/>
          <w:sz w:val="18"/>
          <w:szCs w:val="18"/>
        </w:rPr>
      </w:pPr>
      <w:r w:rsidRPr="004408A9">
        <w:rPr>
          <w:rFonts w:ascii="Arial Narrow" w:hAnsi="Arial Narrow" w:cs="Tahoma"/>
          <w:sz w:val="18"/>
          <w:szCs w:val="18"/>
        </w:rPr>
        <w:t>Providencia</w:t>
      </w:r>
      <w:r w:rsidRPr="004408A9">
        <w:rPr>
          <w:rFonts w:ascii="Arial Narrow" w:hAnsi="Arial Narrow" w:cs="Tahoma"/>
          <w:sz w:val="18"/>
          <w:szCs w:val="18"/>
        </w:rPr>
        <w:tab/>
      </w:r>
      <w:r w:rsidRPr="004408A9">
        <w:rPr>
          <w:rFonts w:ascii="Arial Narrow" w:hAnsi="Arial Narrow" w:cs="Tahoma"/>
          <w:sz w:val="18"/>
          <w:szCs w:val="18"/>
        </w:rPr>
        <w:tab/>
      </w:r>
      <w:r w:rsidR="003C46CE">
        <w:rPr>
          <w:rFonts w:ascii="Arial Narrow" w:hAnsi="Arial Narrow" w:cs="Tahoma"/>
          <w:sz w:val="18"/>
          <w:szCs w:val="18"/>
        </w:rPr>
        <w:t xml:space="preserve"> </w:t>
      </w:r>
      <w:r w:rsidRPr="004408A9">
        <w:rPr>
          <w:rFonts w:ascii="Arial Narrow" w:hAnsi="Arial Narrow" w:cs="Tahoma"/>
          <w:sz w:val="18"/>
          <w:szCs w:val="18"/>
        </w:rPr>
        <w:t xml:space="preserve">: </w:t>
      </w:r>
      <w:r w:rsidRPr="004408A9">
        <w:rPr>
          <w:rFonts w:ascii="Arial Narrow" w:hAnsi="Arial Narrow" w:cs="Tahoma"/>
          <w:sz w:val="18"/>
          <w:szCs w:val="18"/>
        </w:rPr>
        <w:tab/>
        <w:t>S</w:t>
      </w:r>
      <w:r w:rsidRPr="004408A9">
        <w:rPr>
          <w:rFonts w:ascii="Arial Narrow" w:hAnsi="Arial Narrow" w:cs="Tahoma"/>
          <w:bCs/>
          <w:sz w:val="18"/>
          <w:szCs w:val="18"/>
        </w:rPr>
        <w:t>egunda instancia</w:t>
      </w:r>
    </w:p>
    <w:p w:rsidR="004F5A1D" w:rsidRDefault="00D5032A" w:rsidP="004F5A1D">
      <w:pPr>
        <w:jc w:val="both"/>
        <w:rPr>
          <w:rFonts w:ascii="Arial Narrow" w:hAnsi="Arial Narrow" w:cs="Tahoma"/>
          <w:b/>
          <w:bCs/>
          <w:i/>
          <w:sz w:val="18"/>
          <w:szCs w:val="18"/>
        </w:rPr>
      </w:pPr>
      <w:r w:rsidRPr="004408A9">
        <w:rPr>
          <w:rFonts w:ascii="Arial Narrow" w:hAnsi="Arial Narrow" w:cs="Tahoma"/>
          <w:bCs/>
          <w:sz w:val="18"/>
          <w:szCs w:val="18"/>
        </w:rPr>
        <w:t xml:space="preserve">Tema     </w:t>
      </w:r>
      <w:r w:rsidRPr="004408A9">
        <w:rPr>
          <w:rFonts w:ascii="Arial Narrow" w:hAnsi="Arial Narrow" w:cs="Tahoma"/>
          <w:b/>
          <w:bCs/>
          <w:i/>
          <w:sz w:val="18"/>
          <w:szCs w:val="18"/>
        </w:rPr>
        <w:t xml:space="preserve">                              </w:t>
      </w:r>
      <w:r>
        <w:rPr>
          <w:rFonts w:ascii="Arial Narrow" w:hAnsi="Arial Narrow" w:cs="Tahoma"/>
          <w:b/>
          <w:bCs/>
          <w:i/>
          <w:sz w:val="18"/>
          <w:szCs w:val="18"/>
        </w:rPr>
        <w:t xml:space="preserve">       </w:t>
      </w:r>
      <w:r w:rsidRPr="004408A9">
        <w:rPr>
          <w:rFonts w:ascii="Arial Narrow" w:hAnsi="Arial Narrow" w:cs="Tahoma"/>
          <w:b/>
          <w:bCs/>
          <w:i/>
          <w:sz w:val="18"/>
          <w:szCs w:val="18"/>
        </w:rPr>
        <w:t xml:space="preserve"> :         </w:t>
      </w:r>
      <w:r w:rsidRPr="004408A9">
        <w:rPr>
          <w:rFonts w:ascii="Arial Narrow" w:hAnsi="Arial Narrow" w:cs="Tahoma"/>
          <w:b/>
          <w:bCs/>
          <w:i/>
          <w:sz w:val="18"/>
          <w:szCs w:val="18"/>
        </w:rPr>
        <w:tab/>
      </w:r>
      <w:r w:rsidR="00F75F38">
        <w:rPr>
          <w:rFonts w:ascii="Arial Narrow" w:hAnsi="Arial Narrow" w:cs="Tahoma"/>
          <w:b/>
          <w:bCs/>
          <w:i/>
          <w:sz w:val="18"/>
          <w:szCs w:val="18"/>
        </w:rPr>
        <w:t xml:space="preserve">De </w:t>
      </w:r>
      <w:r w:rsidR="004F5A1D">
        <w:rPr>
          <w:rFonts w:ascii="Arial Narrow" w:hAnsi="Arial Narrow" w:cs="Tahoma"/>
          <w:b/>
          <w:bCs/>
          <w:i/>
          <w:sz w:val="18"/>
          <w:szCs w:val="18"/>
        </w:rPr>
        <w:t>los servicios de salud de</w:t>
      </w:r>
      <w:r w:rsidR="00F75F38">
        <w:rPr>
          <w:rFonts w:ascii="Arial Narrow" w:hAnsi="Arial Narrow" w:cs="Tahoma"/>
          <w:b/>
          <w:bCs/>
          <w:i/>
          <w:sz w:val="18"/>
          <w:szCs w:val="18"/>
        </w:rPr>
        <w:t xml:space="preserve"> la población privada de la libertad</w:t>
      </w:r>
      <w:r w:rsidR="004F5A1D">
        <w:rPr>
          <w:rFonts w:ascii="Arial Narrow" w:hAnsi="Arial Narrow" w:cs="Tahoma"/>
          <w:b/>
          <w:bCs/>
          <w:i/>
          <w:sz w:val="18"/>
          <w:szCs w:val="18"/>
        </w:rPr>
        <w:t xml:space="preserve"> tras el proceso de </w:t>
      </w:r>
    </w:p>
    <w:p w:rsidR="004F5A1D" w:rsidRDefault="004F5A1D" w:rsidP="004F5A1D">
      <w:pPr>
        <w:ind w:left="2832"/>
        <w:jc w:val="both"/>
        <w:rPr>
          <w:rFonts w:ascii="Arial Narrow" w:hAnsi="Arial Narrow"/>
          <w:sz w:val="28"/>
          <w:szCs w:val="28"/>
        </w:rPr>
      </w:pPr>
      <w:r>
        <w:rPr>
          <w:rFonts w:ascii="Arial Narrow" w:hAnsi="Arial Narrow" w:cs="Tahoma"/>
          <w:b/>
          <w:bCs/>
          <w:i/>
          <w:sz w:val="18"/>
          <w:szCs w:val="18"/>
        </w:rPr>
        <w:t xml:space="preserve">liquidación de </w:t>
      </w:r>
      <w:proofErr w:type="spellStart"/>
      <w:r>
        <w:rPr>
          <w:rFonts w:ascii="Arial Narrow" w:hAnsi="Arial Narrow" w:cs="Tahoma"/>
          <w:b/>
          <w:bCs/>
          <w:i/>
          <w:sz w:val="18"/>
          <w:szCs w:val="18"/>
        </w:rPr>
        <w:t>Caprecom</w:t>
      </w:r>
      <w:proofErr w:type="spellEnd"/>
      <w:r>
        <w:rPr>
          <w:rFonts w:ascii="Arial Narrow" w:hAnsi="Arial Narrow" w:cs="Tahoma"/>
          <w:b/>
          <w:bCs/>
          <w:i/>
          <w:sz w:val="18"/>
          <w:szCs w:val="18"/>
        </w:rPr>
        <w:t xml:space="preserve"> EICE</w:t>
      </w:r>
      <w:r w:rsidRPr="004F5A1D">
        <w:rPr>
          <w:rFonts w:ascii="Arial Narrow" w:hAnsi="Arial Narrow"/>
          <w:sz w:val="16"/>
          <w:szCs w:val="16"/>
        </w:rPr>
        <w:t>: la financiación para la atención en salud de la población carcelaria a cargo del INPEC, está garantizada con los recursos del Fondo Nacional de Salud de las Personas Privadas de la Libertad, cuya administración está en cabeza de la USPEC a través del consorcio Fondo de Atención en Salud PPL 2015.</w:t>
      </w:r>
    </w:p>
    <w:p w:rsidR="00D5032A" w:rsidRPr="00D5032A" w:rsidRDefault="00D5032A" w:rsidP="004F5A1D">
      <w:pPr>
        <w:spacing w:line="360" w:lineRule="auto"/>
        <w:jc w:val="both"/>
        <w:rPr>
          <w:rFonts w:ascii="Arial Narrow" w:hAnsi="Arial Narrow" w:cs="Tahoma"/>
          <w:bCs/>
          <w:i/>
          <w:color w:val="FF0000"/>
          <w:sz w:val="16"/>
          <w:szCs w:val="16"/>
        </w:rPr>
      </w:pPr>
      <w:r w:rsidRPr="00D5032A">
        <w:rPr>
          <w:rFonts w:ascii="Arial Narrow" w:hAnsi="Arial Narrow" w:cs="Tahoma"/>
          <w:bCs/>
          <w:i/>
          <w:color w:val="FF0000"/>
          <w:sz w:val="18"/>
          <w:szCs w:val="18"/>
        </w:rPr>
        <w:t xml:space="preserve"> </w:t>
      </w:r>
    </w:p>
    <w:p w:rsidR="00D5032A" w:rsidRPr="006556BD" w:rsidRDefault="00D5032A" w:rsidP="00D5032A">
      <w:pPr>
        <w:spacing w:before="20" w:after="20" w:line="360" w:lineRule="auto"/>
        <w:rPr>
          <w:rFonts w:ascii="Arial Narrow" w:hAnsi="Arial Narrow" w:cs="Arial"/>
          <w:b/>
          <w:sz w:val="30"/>
          <w:szCs w:val="30"/>
        </w:rPr>
      </w:pPr>
      <w:r>
        <w:rPr>
          <w:rFonts w:ascii="Arial Narrow" w:hAnsi="Arial Narrow" w:cs="Tahoma"/>
          <w:sz w:val="28"/>
          <w:szCs w:val="28"/>
        </w:rPr>
        <w:t xml:space="preserve">Pereira, </w:t>
      </w:r>
      <w:r w:rsidR="004F5A1D">
        <w:rPr>
          <w:rFonts w:ascii="Arial Narrow" w:hAnsi="Arial Narrow" w:cs="Tahoma"/>
          <w:sz w:val="28"/>
          <w:szCs w:val="28"/>
        </w:rPr>
        <w:t>dieci</w:t>
      </w:r>
      <w:r w:rsidR="007016D6">
        <w:rPr>
          <w:rFonts w:ascii="Arial Narrow" w:hAnsi="Arial Narrow" w:cs="Tahoma"/>
          <w:sz w:val="28"/>
          <w:szCs w:val="28"/>
        </w:rPr>
        <w:t xml:space="preserve">ocho </w:t>
      </w:r>
      <w:r>
        <w:rPr>
          <w:rFonts w:ascii="Arial Narrow" w:hAnsi="Arial Narrow" w:cs="Tahoma"/>
          <w:sz w:val="28"/>
          <w:szCs w:val="28"/>
        </w:rPr>
        <w:t>de abril de dos mil dieciséis</w:t>
      </w:r>
      <w:r w:rsidRPr="0034489C">
        <w:rPr>
          <w:rFonts w:ascii="Arial Narrow" w:hAnsi="Arial Narrow" w:cs="Tahoma"/>
          <w:sz w:val="28"/>
          <w:szCs w:val="28"/>
        </w:rPr>
        <w:t>.</w:t>
      </w:r>
      <w:r w:rsidRPr="0034489C">
        <w:rPr>
          <w:rFonts w:ascii="Arial Narrow" w:hAnsi="Arial Narrow" w:cs="Tahoma"/>
          <w:sz w:val="28"/>
          <w:szCs w:val="28"/>
        </w:rPr>
        <w:tab/>
      </w:r>
    </w:p>
    <w:p w:rsidR="00D5032A" w:rsidRPr="0034489C" w:rsidRDefault="00D5032A" w:rsidP="00D5032A">
      <w:pPr>
        <w:spacing w:line="360" w:lineRule="auto"/>
        <w:rPr>
          <w:rFonts w:ascii="Arial Narrow" w:hAnsi="Arial Narrow" w:cs="Tahoma"/>
          <w:sz w:val="28"/>
          <w:szCs w:val="28"/>
        </w:rPr>
      </w:pPr>
      <w:r w:rsidRPr="0034489C">
        <w:rPr>
          <w:rFonts w:ascii="Arial Narrow" w:hAnsi="Arial Narrow" w:cs="Tahoma"/>
          <w:sz w:val="28"/>
          <w:szCs w:val="28"/>
        </w:rPr>
        <w:t xml:space="preserve">Acta número ____ del </w:t>
      </w:r>
      <w:r w:rsidR="004F5A1D">
        <w:rPr>
          <w:rFonts w:ascii="Arial Narrow" w:hAnsi="Arial Narrow" w:cs="Tahoma"/>
          <w:sz w:val="28"/>
          <w:szCs w:val="28"/>
        </w:rPr>
        <w:t>1</w:t>
      </w:r>
      <w:r w:rsidR="007016D6">
        <w:rPr>
          <w:rFonts w:ascii="Arial Narrow" w:hAnsi="Arial Narrow" w:cs="Tahoma"/>
          <w:sz w:val="28"/>
          <w:szCs w:val="28"/>
        </w:rPr>
        <w:t>8</w:t>
      </w:r>
      <w:r>
        <w:rPr>
          <w:rFonts w:ascii="Arial Narrow" w:hAnsi="Arial Narrow" w:cs="Tahoma"/>
          <w:sz w:val="28"/>
          <w:szCs w:val="28"/>
        </w:rPr>
        <w:t xml:space="preserve"> de abril de 2016</w:t>
      </w:r>
      <w:r w:rsidRPr="0034489C">
        <w:rPr>
          <w:rFonts w:ascii="Arial Narrow" w:hAnsi="Arial Narrow" w:cs="Tahoma"/>
          <w:sz w:val="28"/>
          <w:szCs w:val="28"/>
        </w:rPr>
        <w:t>.</w:t>
      </w:r>
    </w:p>
    <w:p w:rsidR="00D5032A" w:rsidRPr="004408A9" w:rsidRDefault="00D5032A" w:rsidP="00D5032A">
      <w:pPr>
        <w:pStyle w:val="Sinespaciado"/>
      </w:pPr>
    </w:p>
    <w:p w:rsidR="00D5032A" w:rsidRPr="0034489C" w:rsidRDefault="00D5032A" w:rsidP="00D5032A">
      <w:pPr>
        <w:pStyle w:val="Textoindependiente"/>
        <w:ind w:firstLine="360"/>
        <w:rPr>
          <w:rFonts w:ascii="Arial Narrow" w:hAnsi="Arial Narrow"/>
          <w:sz w:val="28"/>
          <w:szCs w:val="28"/>
        </w:rPr>
      </w:pPr>
      <w:r w:rsidRPr="0034489C">
        <w:rPr>
          <w:rFonts w:ascii="Arial Narrow" w:hAnsi="Arial Narrow"/>
          <w:sz w:val="28"/>
          <w:szCs w:val="28"/>
        </w:rPr>
        <w:t xml:space="preserve">Procede la Sala de Decisión Laboral de este Tribunal a resolver la impugnación del fallo, contra la sentencia dictada por el Juzgado </w:t>
      </w:r>
      <w:r>
        <w:rPr>
          <w:rFonts w:ascii="Arial Narrow" w:hAnsi="Arial Narrow"/>
          <w:sz w:val="28"/>
          <w:szCs w:val="28"/>
        </w:rPr>
        <w:t xml:space="preserve">Cuarto </w:t>
      </w:r>
      <w:r w:rsidRPr="0034489C">
        <w:rPr>
          <w:rFonts w:ascii="Arial Narrow" w:hAnsi="Arial Narrow"/>
          <w:sz w:val="28"/>
          <w:szCs w:val="28"/>
        </w:rPr>
        <w:t xml:space="preserve">Laboral del Circuito de Pereira, el </w:t>
      </w:r>
      <w:r>
        <w:rPr>
          <w:rFonts w:ascii="Arial Narrow" w:hAnsi="Arial Narrow"/>
          <w:sz w:val="28"/>
          <w:szCs w:val="28"/>
        </w:rPr>
        <w:t>22 de febrero de 2016</w:t>
      </w:r>
      <w:r w:rsidRPr="0034489C">
        <w:rPr>
          <w:rFonts w:ascii="Arial Narrow" w:hAnsi="Arial Narrow"/>
          <w:sz w:val="28"/>
          <w:szCs w:val="28"/>
        </w:rPr>
        <w:t xml:space="preserve">, dentro de la acción de tutela promovida por </w:t>
      </w:r>
      <w:r>
        <w:rPr>
          <w:rFonts w:ascii="Arial Narrow" w:hAnsi="Arial Narrow"/>
          <w:b/>
          <w:sz w:val="28"/>
          <w:szCs w:val="28"/>
        </w:rPr>
        <w:t xml:space="preserve">Mónica María Villa Ramírez </w:t>
      </w:r>
      <w:r w:rsidRPr="00D5032A">
        <w:rPr>
          <w:rFonts w:ascii="Arial Narrow" w:hAnsi="Arial Narrow"/>
          <w:sz w:val="28"/>
          <w:szCs w:val="28"/>
        </w:rPr>
        <w:t>en calidad de agente oficiosa de</w:t>
      </w:r>
      <w:r>
        <w:rPr>
          <w:rFonts w:ascii="Arial Narrow" w:hAnsi="Arial Narrow"/>
          <w:b/>
          <w:sz w:val="28"/>
          <w:szCs w:val="28"/>
        </w:rPr>
        <w:t xml:space="preserve"> Fabián Alonso Cardona Ramírez </w:t>
      </w:r>
      <w:r>
        <w:rPr>
          <w:rFonts w:ascii="Arial Narrow" w:hAnsi="Arial Narrow"/>
          <w:sz w:val="28"/>
          <w:szCs w:val="28"/>
        </w:rPr>
        <w:t xml:space="preserve">en contra del </w:t>
      </w:r>
      <w:r w:rsidRPr="00D5032A">
        <w:rPr>
          <w:rFonts w:ascii="Arial Narrow" w:hAnsi="Arial Narrow"/>
          <w:b/>
          <w:sz w:val="28"/>
          <w:szCs w:val="28"/>
        </w:rPr>
        <w:t>Instituto Nacional Penitenciario y Carcelario –INPEC-</w:t>
      </w:r>
      <w:r>
        <w:rPr>
          <w:rFonts w:ascii="Arial Narrow" w:hAnsi="Arial Narrow"/>
          <w:sz w:val="28"/>
          <w:szCs w:val="28"/>
        </w:rPr>
        <w:t xml:space="preserve"> el </w:t>
      </w:r>
      <w:r>
        <w:rPr>
          <w:rFonts w:ascii="Arial Narrow" w:hAnsi="Arial Narrow"/>
          <w:b/>
          <w:sz w:val="28"/>
          <w:szCs w:val="28"/>
        </w:rPr>
        <w:t xml:space="preserve">Establecimiento </w:t>
      </w:r>
      <w:proofErr w:type="spellStart"/>
      <w:r>
        <w:rPr>
          <w:rFonts w:ascii="Arial Narrow" w:hAnsi="Arial Narrow"/>
          <w:b/>
          <w:sz w:val="28"/>
          <w:szCs w:val="28"/>
        </w:rPr>
        <w:t>Peninteciario</w:t>
      </w:r>
      <w:proofErr w:type="spellEnd"/>
      <w:r>
        <w:rPr>
          <w:rFonts w:ascii="Arial Narrow" w:hAnsi="Arial Narrow"/>
          <w:b/>
          <w:sz w:val="28"/>
          <w:szCs w:val="28"/>
        </w:rPr>
        <w:t xml:space="preserve"> de Mediana Seguridad y Carcelario de Pereira –EPMSCPEI-</w:t>
      </w:r>
      <w:r>
        <w:rPr>
          <w:rFonts w:ascii="Arial Narrow" w:hAnsi="Arial Narrow"/>
          <w:sz w:val="28"/>
          <w:szCs w:val="28"/>
        </w:rPr>
        <w:t xml:space="preserve">, y </w:t>
      </w:r>
      <w:proofErr w:type="spellStart"/>
      <w:r w:rsidRPr="00D5032A">
        <w:rPr>
          <w:rFonts w:ascii="Arial Narrow" w:hAnsi="Arial Narrow"/>
          <w:b/>
          <w:sz w:val="28"/>
          <w:szCs w:val="28"/>
        </w:rPr>
        <w:t>Caprecom</w:t>
      </w:r>
      <w:proofErr w:type="spellEnd"/>
      <w:r w:rsidRPr="00D5032A">
        <w:rPr>
          <w:rFonts w:ascii="Arial Narrow" w:hAnsi="Arial Narrow"/>
          <w:b/>
          <w:sz w:val="28"/>
          <w:szCs w:val="28"/>
        </w:rPr>
        <w:t xml:space="preserve"> EPS-S</w:t>
      </w:r>
      <w:r>
        <w:rPr>
          <w:rFonts w:ascii="Arial Narrow" w:hAnsi="Arial Narrow"/>
          <w:sz w:val="28"/>
          <w:szCs w:val="28"/>
        </w:rPr>
        <w:t xml:space="preserve">, </w:t>
      </w:r>
      <w:r w:rsidR="0011111E">
        <w:rPr>
          <w:rFonts w:ascii="Arial Narrow" w:hAnsi="Arial Narrow"/>
          <w:sz w:val="28"/>
          <w:szCs w:val="28"/>
        </w:rPr>
        <w:t xml:space="preserve">y como vinculadas la </w:t>
      </w:r>
      <w:r w:rsidR="0011111E" w:rsidRPr="0011111E">
        <w:rPr>
          <w:rFonts w:ascii="Arial Narrow" w:hAnsi="Arial Narrow"/>
          <w:b/>
          <w:sz w:val="28"/>
          <w:szCs w:val="28"/>
        </w:rPr>
        <w:t>Unidad Nacional de Penitenciarios Carcelarios –USPEC-</w:t>
      </w:r>
      <w:r w:rsidR="00507CC9">
        <w:rPr>
          <w:rFonts w:ascii="Arial Narrow" w:hAnsi="Arial Narrow"/>
          <w:sz w:val="28"/>
          <w:szCs w:val="28"/>
        </w:rPr>
        <w:t xml:space="preserve"> , </w:t>
      </w:r>
      <w:r w:rsidR="0011111E">
        <w:rPr>
          <w:rFonts w:ascii="Arial Narrow" w:hAnsi="Arial Narrow"/>
          <w:sz w:val="28"/>
          <w:szCs w:val="28"/>
        </w:rPr>
        <w:t xml:space="preserve">la </w:t>
      </w:r>
      <w:r w:rsidR="0011111E" w:rsidRPr="0011111E">
        <w:rPr>
          <w:rFonts w:ascii="Arial Narrow" w:hAnsi="Arial Narrow"/>
          <w:b/>
          <w:sz w:val="28"/>
          <w:szCs w:val="28"/>
        </w:rPr>
        <w:t>Fiduciaria la Previsora S.A.,</w:t>
      </w:r>
      <w:r w:rsidR="00507CC9">
        <w:rPr>
          <w:rFonts w:ascii="Arial Narrow" w:hAnsi="Arial Narrow"/>
          <w:b/>
          <w:sz w:val="28"/>
          <w:szCs w:val="28"/>
        </w:rPr>
        <w:t xml:space="preserve"> </w:t>
      </w:r>
      <w:r w:rsidR="00507CC9" w:rsidRPr="00D0347C">
        <w:rPr>
          <w:rFonts w:ascii="Arial Narrow" w:hAnsi="Arial Narrow"/>
          <w:sz w:val="28"/>
          <w:szCs w:val="28"/>
        </w:rPr>
        <w:t>y</w:t>
      </w:r>
      <w:r w:rsidR="00507CC9">
        <w:rPr>
          <w:rFonts w:ascii="Arial Narrow" w:hAnsi="Arial Narrow"/>
          <w:b/>
          <w:sz w:val="28"/>
          <w:szCs w:val="28"/>
        </w:rPr>
        <w:t xml:space="preserve"> </w:t>
      </w:r>
      <w:r w:rsidR="00D0347C">
        <w:rPr>
          <w:rFonts w:ascii="Arial Narrow" w:hAnsi="Arial Narrow"/>
          <w:sz w:val="28"/>
          <w:szCs w:val="28"/>
        </w:rPr>
        <w:t xml:space="preserve">el </w:t>
      </w:r>
      <w:r w:rsidR="00D0347C" w:rsidRPr="00D0347C">
        <w:rPr>
          <w:rFonts w:ascii="Arial Narrow" w:hAnsi="Arial Narrow"/>
          <w:b/>
          <w:sz w:val="28"/>
          <w:szCs w:val="28"/>
        </w:rPr>
        <w:t>Consorcio Fondo de Atención en Salud PPL 201</w:t>
      </w:r>
      <w:r w:rsidR="00D0347C">
        <w:rPr>
          <w:rFonts w:ascii="Arial Narrow" w:hAnsi="Arial Narrow"/>
          <w:sz w:val="28"/>
          <w:szCs w:val="28"/>
        </w:rPr>
        <w:t xml:space="preserve">5, </w:t>
      </w:r>
      <w:r w:rsidRPr="0034489C">
        <w:rPr>
          <w:rFonts w:ascii="Arial Narrow" w:hAnsi="Arial Narrow"/>
          <w:sz w:val="28"/>
          <w:szCs w:val="28"/>
        </w:rPr>
        <w:t>por la presunta violación de</w:t>
      </w:r>
      <w:r>
        <w:rPr>
          <w:rFonts w:ascii="Arial Narrow" w:hAnsi="Arial Narrow"/>
          <w:sz w:val="28"/>
          <w:szCs w:val="28"/>
        </w:rPr>
        <w:t xml:space="preserve"> sus derechos fundamentales a la vida, salud y vida en condiciones dignas. </w:t>
      </w:r>
    </w:p>
    <w:p w:rsidR="00D5032A" w:rsidRPr="00D5032A" w:rsidRDefault="00D5032A" w:rsidP="00D5032A">
      <w:pPr>
        <w:pStyle w:val="Sinespaciado"/>
      </w:pPr>
    </w:p>
    <w:p w:rsidR="00D5032A" w:rsidRPr="0034489C" w:rsidRDefault="00D5032A" w:rsidP="00D5032A">
      <w:pPr>
        <w:pStyle w:val="Textoindependiente"/>
        <w:ind w:firstLine="360"/>
        <w:rPr>
          <w:rFonts w:ascii="Arial Narrow" w:hAnsi="Arial Narrow"/>
          <w:sz w:val="28"/>
          <w:szCs w:val="28"/>
        </w:rPr>
      </w:pPr>
      <w:r w:rsidRPr="0034489C">
        <w:rPr>
          <w:rFonts w:ascii="Arial Narrow" w:hAnsi="Arial Narrow"/>
          <w:sz w:val="28"/>
          <w:szCs w:val="28"/>
        </w:rPr>
        <w:t xml:space="preserve">El proyecto presentado por el ponente, fue aprobado por los restantes miembros de la Sala y corresponde a la siguiente, </w:t>
      </w:r>
    </w:p>
    <w:p w:rsidR="00D5032A" w:rsidRPr="0034489C" w:rsidRDefault="00D5032A" w:rsidP="00D5032A">
      <w:pPr>
        <w:pStyle w:val="Sinespaciado"/>
      </w:pPr>
    </w:p>
    <w:p w:rsidR="00D5032A" w:rsidRPr="0034489C" w:rsidRDefault="00D5032A" w:rsidP="00D5032A">
      <w:pPr>
        <w:pStyle w:val="Prrafodelista"/>
        <w:numPr>
          <w:ilvl w:val="0"/>
          <w:numId w:val="2"/>
        </w:numPr>
        <w:spacing w:line="360" w:lineRule="auto"/>
        <w:jc w:val="center"/>
        <w:rPr>
          <w:rFonts w:ascii="Arial Narrow" w:hAnsi="Arial Narrow" w:cs="Tahoma"/>
          <w:b/>
          <w:bCs/>
          <w:sz w:val="28"/>
          <w:szCs w:val="28"/>
        </w:rPr>
      </w:pPr>
      <w:r w:rsidRPr="0034489C">
        <w:rPr>
          <w:rFonts w:ascii="Arial Narrow" w:hAnsi="Arial Narrow" w:cs="Tahoma"/>
          <w:b/>
          <w:bCs/>
          <w:sz w:val="28"/>
          <w:szCs w:val="28"/>
        </w:rPr>
        <w:t>SENTENCIA.</w:t>
      </w:r>
    </w:p>
    <w:p w:rsidR="00D5032A" w:rsidRPr="004408A9" w:rsidRDefault="00D5032A" w:rsidP="00D5032A">
      <w:pPr>
        <w:pStyle w:val="Sinespaciado"/>
      </w:pPr>
    </w:p>
    <w:p w:rsidR="00D5032A" w:rsidRDefault="00D5032A" w:rsidP="00D5032A">
      <w:pPr>
        <w:pStyle w:val="Textoindependiente"/>
        <w:numPr>
          <w:ilvl w:val="0"/>
          <w:numId w:val="3"/>
        </w:numPr>
        <w:rPr>
          <w:rFonts w:ascii="Arial Narrow" w:hAnsi="Arial Narrow"/>
          <w:b/>
          <w:bCs/>
          <w:iCs/>
          <w:sz w:val="28"/>
          <w:szCs w:val="28"/>
        </w:rPr>
      </w:pPr>
      <w:r w:rsidRPr="0034489C">
        <w:rPr>
          <w:rFonts w:ascii="Arial Narrow" w:hAnsi="Arial Narrow"/>
          <w:b/>
          <w:bCs/>
          <w:iCs/>
          <w:sz w:val="28"/>
          <w:szCs w:val="28"/>
        </w:rPr>
        <w:t xml:space="preserve">Hechos </w:t>
      </w:r>
      <w:r>
        <w:rPr>
          <w:rFonts w:ascii="Arial Narrow" w:hAnsi="Arial Narrow"/>
          <w:b/>
          <w:bCs/>
          <w:iCs/>
          <w:sz w:val="28"/>
          <w:szCs w:val="28"/>
        </w:rPr>
        <w:t xml:space="preserve">constitutivos del pleito </w:t>
      </w:r>
    </w:p>
    <w:p w:rsidR="00D5032A" w:rsidRPr="004F5A1D" w:rsidRDefault="00D5032A" w:rsidP="004F5A1D">
      <w:pPr>
        <w:pStyle w:val="Sinespaciado"/>
      </w:pPr>
    </w:p>
    <w:p w:rsidR="00D5032A" w:rsidRDefault="00D5032A" w:rsidP="00D5032A">
      <w:pPr>
        <w:spacing w:line="360" w:lineRule="auto"/>
        <w:ind w:firstLine="708"/>
        <w:jc w:val="both"/>
        <w:rPr>
          <w:rFonts w:ascii="Arial Narrow" w:hAnsi="Arial Narrow" w:cs="Tahoma"/>
          <w:spacing w:val="-3"/>
          <w:sz w:val="28"/>
          <w:szCs w:val="28"/>
          <w:lang w:val="es-ES"/>
        </w:rPr>
      </w:pPr>
      <w:r w:rsidRPr="0034489C">
        <w:rPr>
          <w:rFonts w:ascii="Arial Narrow" w:hAnsi="Arial Narrow" w:cs="Tahoma"/>
          <w:spacing w:val="-3"/>
          <w:sz w:val="28"/>
          <w:szCs w:val="28"/>
          <w:lang w:val="es-ES"/>
        </w:rPr>
        <w:t xml:space="preserve">Relata </w:t>
      </w:r>
      <w:r>
        <w:rPr>
          <w:rFonts w:ascii="Arial Narrow" w:hAnsi="Arial Narrow" w:cs="Tahoma"/>
          <w:spacing w:val="-3"/>
          <w:sz w:val="28"/>
          <w:szCs w:val="28"/>
          <w:lang w:val="es-ES"/>
        </w:rPr>
        <w:t xml:space="preserve">la accionante a través de </w:t>
      </w:r>
      <w:r w:rsidR="0062630A">
        <w:rPr>
          <w:rFonts w:ascii="Arial Narrow" w:hAnsi="Arial Narrow" w:cs="Tahoma"/>
          <w:spacing w:val="-3"/>
          <w:sz w:val="28"/>
          <w:szCs w:val="28"/>
          <w:lang w:val="es-ES"/>
        </w:rPr>
        <w:t>Defensor Público</w:t>
      </w:r>
      <w:r>
        <w:rPr>
          <w:rFonts w:ascii="Arial Narrow" w:hAnsi="Arial Narrow" w:cs="Tahoma"/>
          <w:spacing w:val="-3"/>
          <w:sz w:val="28"/>
          <w:szCs w:val="28"/>
          <w:lang w:val="es-ES"/>
        </w:rPr>
        <w:t xml:space="preserve">, que el señor Fabián Alonso Cardona Ramírez se encuentra privado de su libertad, recluido en el establecimiento </w:t>
      </w:r>
      <w:r>
        <w:rPr>
          <w:rFonts w:ascii="Arial Narrow" w:hAnsi="Arial Narrow" w:cs="Tahoma"/>
          <w:spacing w:val="-3"/>
          <w:sz w:val="28"/>
          <w:szCs w:val="28"/>
          <w:lang w:val="es-ES"/>
        </w:rPr>
        <w:lastRenderedPageBreak/>
        <w:t xml:space="preserve">Penitenciario y Carcelario de Pereira, Cárcel la 40; que </w:t>
      </w:r>
      <w:r w:rsidR="0062630A">
        <w:rPr>
          <w:rFonts w:ascii="Arial Narrow" w:hAnsi="Arial Narrow" w:cs="Tahoma"/>
          <w:spacing w:val="-3"/>
          <w:sz w:val="28"/>
          <w:szCs w:val="28"/>
          <w:lang w:val="es-ES"/>
        </w:rPr>
        <w:t xml:space="preserve">aquel </w:t>
      </w:r>
      <w:r>
        <w:rPr>
          <w:rFonts w:ascii="Arial Narrow" w:hAnsi="Arial Narrow" w:cs="Tahoma"/>
          <w:spacing w:val="-3"/>
          <w:sz w:val="28"/>
          <w:szCs w:val="28"/>
          <w:lang w:val="es-ES"/>
        </w:rPr>
        <w:t xml:space="preserve">padece de </w:t>
      </w:r>
      <w:r w:rsidR="0062630A">
        <w:rPr>
          <w:rFonts w:ascii="Arial Narrow" w:hAnsi="Arial Narrow" w:cs="Tahoma"/>
          <w:spacing w:val="-3"/>
          <w:sz w:val="28"/>
          <w:szCs w:val="28"/>
          <w:lang w:val="es-ES"/>
        </w:rPr>
        <w:t xml:space="preserve">una </w:t>
      </w:r>
      <w:r>
        <w:rPr>
          <w:rFonts w:ascii="Arial Narrow" w:hAnsi="Arial Narrow" w:cs="Tahoma"/>
          <w:spacing w:val="-3"/>
          <w:sz w:val="28"/>
          <w:szCs w:val="28"/>
          <w:lang w:val="es-ES"/>
        </w:rPr>
        <w:t xml:space="preserve">“Hernia Epigástrica y Faringitis Crónica” </w:t>
      </w:r>
      <w:r w:rsidR="00DB3136">
        <w:rPr>
          <w:rFonts w:ascii="Arial Narrow" w:hAnsi="Arial Narrow" w:cs="Tahoma"/>
          <w:spacing w:val="-3"/>
          <w:sz w:val="28"/>
          <w:szCs w:val="28"/>
          <w:lang w:val="es-ES"/>
        </w:rPr>
        <w:t xml:space="preserve">, por lo que su médico tratante </w:t>
      </w:r>
      <w:r w:rsidR="0062630A">
        <w:rPr>
          <w:rFonts w:ascii="Arial Narrow" w:hAnsi="Arial Narrow" w:cs="Tahoma"/>
          <w:spacing w:val="-3"/>
          <w:sz w:val="28"/>
          <w:szCs w:val="28"/>
          <w:lang w:val="es-ES"/>
        </w:rPr>
        <w:t xml:space="preserve">le </w:t>
      </w:r>
      <w:r w:rsidR="00DB3136">
        <w:rPr>
          <w:rFonts w:ascii="Arial Narrow" w:hAnsi="Arial Narrow" w:cs="Tahoma"/>
          <w:spacing w:val="-3"/>
          <w:sz w:val="28"/>
          <w:szCs w:val="28"/>
          <w:lang w:val="es-ES"/>
        </w:rPr>
        <w:t xml:space="preserve">recomendó valoración por cirugía general. Aduce que en múltiples oportunidades ha solicitado al INPEC, que proceda a tramitar </w:t>
      </w:r>
      <w:r w:rsidR="006F3632">
        <w:rPr>
          <w:rFonts w:ascii="Arial Narrow" w:hAnsi="Arial Narrow" w:cs="Tahoma"/>
          <w:spacing w:val="-3"/>
          <w:sz w:val="28"/>
          <w:szCs w:val="28"/>
          <w:lang w:val="es-ES"/>
        </w:rPr>
        <w:t xml:space="preserve">ante </w:t>
      </w:r>
      <w:proofErr w:type="spellStart"/>
      <w:r w:rsidR="006F3632">
        <w:rPr>
          <w:rFonts w:ascii="Arial Narrow" w:hAnsi="Arial Narrow" w:cs="Tahoma"/>
          <w:spacing w:val="-3"/>
          <w:sz w:val="28"/>
          <w:szCs w:val="28"/>
          <w:lang w:val="es-ES"/>
        </w:rPr>
        <w:t>Caprecom</w:t>
      </w:r>
      <w:proofErr w:type="spellEnd"/>
      <w:r w:rsidR="006F3632">
        <w:rPr>
          <w:rFonts w:ascii="Arial Narrow" w:hAnsi="Arial Narrow" w:cs="Tahoma"/>
          <w:spacing w:val="-3"/>
          <w:sz w:val="28"/>
          <w:szCs w:val="28"/>
          <w:lang w:val="es-ES"/>
        </w:rPr>
        <w:t xml:space="preserve"> EPS-S </w:t>
      </w:r>
      <w:r w:rsidR="00DB3136">
        <w:rPr>
          <w:rFonts w:ascii="Arial Narrow" w:hAnsi="Arial Narrow" w:cs="Tahoma"/>
          <w:spacing w:val="-3"/>
          <w:sz w:val="28"/>
          <w:szCs w:val="28"/>
          <w:lang w:val="es-ES"/>
        </w:rPr>
        <w:t>la autorización de los servicios que</w:t>
      </w:r>
      <w:r w:rsidR="006F3632">
        <w:rPr>
          <w:rFonts w:ascii="Arial Narrow" w:hAnsi="Arial Narrow" w:cs="Tahoma"/>
          <w:spacing w:val="-3"/>
          <w:sz w:val="28"/>
          <w:szCs w:val="28"/>
          <w:lang w:val="es-ES"/>
        </w:rPr>
        <w:t xml:space="preserve"> </w:t>
      </w:r>
      <w:r w:rsidR="0062630A">
        <w:rPr>
          <w:rFonts w:ascii="Arial Narrow" w:hAnsi="Arial Narrow" w:cs="Tahoma"/>
          <w:spacing w:val="-3"/>
          <w:sz w:val="28"/>
          <w:szCs w:val="28"/>
          <w:lang w:val="es-ES"/>
        </w:rPr>
        <w:t xml:space="preserve">este </w:t>
      </w:r>
      <w:r w:rsidR="00DB3136">
        <w:rPr>
          <w:rFonts w:ascii="Arial Narrow" w:hAnsi="Arial Narrow" w:cs="Tahoma"/>
          <w:spacing w:val="-3"/>
          <w:sz w:val="28"/>
          <w:szCs w:val="28"/>
          <w:lang w:val="es-ES"/>
        </w:rPr>
        <w:t xml:space="preserve">requiere, resultando todas infructuosas, </w:t>
      </w:r>
      <w:r w:rsidR="006F3632">
        <w:rPr>
          <w:rFonts w:ascii="Arial Narrow" w:hAnsi="Arial Narrow" w:cs="Tahoma"/>
          <w:spacing w:val="-3"/>
          <w:sz w:val="28"/>
          <w:szCs w:val="28"/>
          <w:lang w:val="es-ES"/>
        </w:rPr>
        <w:t xml:space="preserve">pues no se le ha </w:t>
      </w:r>
      <w:r w:rsidR="00DB3136">
        <w:rPr>
          <w:rFonts w:ascii="Arial Narrow" w:hAnsi="Arial Narrow" w:cs="Tahoma"/>
          <w:spacing w:val="-3"/>
          <w:sz w:val="28"/>
          <w:szCs w:val="28"/>
          <w:lang w:val="es-ES"/>
        </w:rPr>
        <w:t>programado</w:t>
      </w:r>
      <w:r w:rsidR="006F3632">
        <w:rPr>
          <w:rFonts w:ascii="Arial Narrow" w:hAnsi="Arial Narrow" w:cs="Tahoma"/>
          <w:spacing w:val="-3"/>
          <w:sz w:val="28"/>
          <w:szCs w:val="28"/>
          <w:lang w:val="es-ES"/>
        </w:rPr>
        <w:t xml:space="preserve"> dicha </w:t>
      </w:r>
      <w:r w:rsidR="00DB3136">
        <w:rPr>
          <w:rFonts w:ascii="Arial Narrow" w:hAnsi="Arial Narrow" w:cs="Tahoma"/>
          <w:spacing w:val="-3"/>
          <w:sz w:val="28"/>
          <w:szCs w:val="28"/>
          <w:lang w:val="es-ES"/>
        </w:rPr>
        <w:t>valoraci</w:t>
      </w:r>
      <w:r w:rsidR="0062630A">
        <w:rPr>
          <w:rFonts w:ascii="Arial Narrow" w:hAnsi="Arial Narrow" w:cs="Tahoma"/>
          <w:spacing w:val="-3"/>
          <w:sz w:val="28"/>
          <w:szCs w:val="28"/>
          <w:lang w:val="es-ES"/>
        </w:rPr>
        <w:t>ón</w:t>
      </w:r>
      <w:r w:rsidR="006F3632">
        <w:rPr>
          <w:rFonts w:ascii="Arial Narrow" w:hAnsi="Arial Narrow" w:cs="Tahoma"/>
          <w:spacing w:val="-3"/>
          <w:sz w:val="28"/>
          <w:szCs w:val="28"/>
          <w:lang w:val="es-ES"/>
        </w:rPr>
        <w:t xml:space="preserve"> y no cuenta con los recursos económicos suficientes para sufragar</w:t>
      </w:r>
      <w:r w:rsidR="0062630A">
        <w:rPr>
          <w:rFonts w:ascii="Arial Narrow" w:hAnsi="Arial Narrow" w:cs="Tahoma"/>
          <w:spacing w:val="-3"/>
          <w:sz w:val="28"/>
          <w:szCs w:val="28"/>
          <w:lang w:val="es-ES"/>
        </w:rPr>
        <w:t xml:space="preserve"> los gastos que le demande el tratamiento</w:t>
      </w:r>
      <w:r w:rsidR="006F3632">
        <w:rPr>
          <w:rFonts w:ascii="Arial Narrow" w:hAnsi="Arial Narrow" w:cs="Tahoma"/>
          <w:spacing w:val="-3"/>
          <w:sz w:val="28"/>
          <w:szCs w:val="28"/>
          <w:lang w:val="es-ES"/>
        </w:rPr>
        <w:t>.</w:t>
      </w:r>
    </w:p>
    <w:p w:rsidR="00D5032A" w:rsidRPr="006F3632" w:rsidRDefault="00D5032A" w:rsidP="006F3632">
      <w:pPr>
        <w:pStyle w:val="Sinespaciado"/>
      </w:pPr>
    </w:p>
    <w:p w:rsidR="0062630A" w:rsidRPr="002A7144" w:rsidRDefault="00D5032A" w:rsidP="0062630A">
      <w:pPr>
        <w:spacing w:line="360" w:lineRule="auto"/>
        <w:ind w:firstLine="708"/>
        <w:jc w:val="both"/>
        <w:rPr>
          <w:rFonts w:ascii="Arial Narrow" w:hAnsi="Arial Narrow" w:cs="Tahoma"/>
          <w:spacing w:val="-3"/>
          <w:sz w:val="28"/>
          <w:szCs w:val="28"/>
          <w:lang w:val="es-ES"/>
        </w:rPr>
      </w:pPr>
      <w:r>
        <w:rPr>
          <w:rFonts w:ascii="Arial Narrow" w:hAnsi="Arial Narrow" w:cs="Tahoma"/>
          <w:spacing w:val="-3"/>
          <w:sz w:val="28"/>
          <w:szCs w:val="28"/>
          <w:lang w:val="es-ES"/>
        </w:rPr>
        <w:t>Por lo ant</w:t>
      </w:r>
      <w:r w:rsidR="006F3632">
        <w:rPr>
          <w:rFonts w:ascii="Arial Narrow" w:hAnsi="Arial Narrow" w:cs="Tahoma"/>
          <w:spacing w:val="-3"/>
          <w:sz w:val="28"/>
          <w:szCs w:val="28"/>
          <w:lang w:val="es-ES"/>
        </w:rPr>
        <w:t>erior, solicita se tutelen los derechos fundamentales invocados</w:t>
      </w:r>
      <w:r w:rsidR="0062630A">
        <w:rPr>
          <w:rFonts w:ascii="Arial Narrow" w:hAnsi="Arial Narrow" w:cs="Tahoma"/>
          <w:spacing w:val="-3"/>
          <w:sz w:val="28"/>
          <w:szCs w:val="28"/>
          <w:lang w:val="es-ES"/>
        </w:rPr>
        <w:t xml:space="preserve"> como vulnerados </w:t>
      </w:r>
      <w:r w:rsidR="006F3632">
        <w:rPr>
          <w:rFonts w:ascii="Arial Narrow" w:hAnsi="Arial Narrow" w:cs="Tahoma"/>
          <w:spacing w:val="-3"/>
          <w:sz w:val="28"/>
          <w:szCs w:val="28"/>
          <w:lang w:val="es-ES"/>
        </w:rPr>
        <w:t>y se ordene conjuntamente a las entidades accionadas</w:t>
      </w:r>
      <w:r w:rsidR="0062630A">
        <w:rPr>
          <w:rFonts w:ascii="Arial Narrow" w:hAnsi="Arial Narrow" w:cs="Tahoma"/>
          <w:spacing w:val="-3"/>
          <w:sz w:val="28"/>
          <w:szCs w:val="28"/>
          <w:lang w:val="es-ES"/>
        </w:rPr>
        <w:t xml:space="preserve"> que procedan a garantizar sin dilación alguna </w:t>
      </w:r>
      <w:r w:rsidR="006F3632">
        <w:rPr>
          <w:rFonts w:ascii="Arial Narrow" w:hAnsi="Arial Narrow" w:cs="Tahoma"/>
          <w:spacing w:val="-3"/>
          <w:sz w:val="28"/>
          <w:szCs w:val="28"/>
          <w:lang w:val="es-ES"/>
        </w:rPr>
        <w:t xml:space="preserve">la prestación de los servicios de salud </w:t>
      </w:r>
      <w:r w:rsidR="0062630A">
        <w:rPr>
          <w:rFonts w:ascii="Arial Narrow" w:hAnsi="Arial Narrow" w:cs="Tahoma"/>
          <w:spacing w:val="-3"/>
          <w:sz w:val="28"/>
          <w:szCs w:val="28"/>
          <w:lang w:val="es-ES"/>
        </w:rPr>
        <w:t>que requiera el paciente y le brinden tratamiento integral para la patología que presenta</w:t>
      </w:r>
    </w:p>
    <w:p w:rsidR="00D5032A" w:rsidRPr="0034489C" w:rsidRDefault="00D5032A" w:rsidP="00D5032A">
      <w:pPr>
        <w:pStyle w:val="Sinespaciado"/>
        <w:spacing w:line="276" w:lineRule="auto"/>
        <w:rPr>
          <w:sz w:val="28"/>
          <w:szCs w:val="28"/>
          <w:lang w:val="es-ES"/>
        </w:rPr>
      </w:pPr>
    </w:p>
    <w:p w:rsidR="00D5032A" w:rsidRDefault="00D5032A" w:rsidP="0062630A">
      <w:pPr>
        <w:pStyle w:val="Textoindependiente"/>
        <w:numPr>
          <w:ilvl w:val="0"/>
          <w:numId w:val="3"/>
        </w:numPr>
        <w:rPr>
          <w:rFonts w:ascii="Arial Narrow" w:hAnsi="Arial Narrow"/>
          <w:b/>
          <w:sz w:val="28"/>
          <w:szCs w:val="28"/>
        </w:rPr>
      </w:pPr>
      <w:r w:rsidRPr="0034489C">
        <w:rPr>
          <w:rFonts w:ascii="Arial Narrow" w:hAnsi="Arial Narrow"/>
          <w:b/>
          <w:sz w:val="28"/>
          <w:szCs w:val="28"/>
        </w:rPr>
        <w:t>Actuación procesal.</w:t>
      </w:r>
    </w:p>
    <w:p w:rsidR="0062630A" w:rsidRPr="00496536" w:rsidRDefault="0062630A" w:rsidP="00496536">
      <w:pPr>
        <w:pStyle w:val="Sinespaciado"/>
      </w:pPr>
    </w:p>
    <w:p w:rsidR="001F7525" w:rsidRPr="00496536" w:rsidRDefault="0062630A" w:rsidP="00496536">
      <w:pPr>
        <w:pStyle w:val="Textoindependiente"/>
        <w:ind w:firstLine="360"/>
        <w:rPr>
          <w:rFonts w:ascii="Arial Narrow" w:hAnsi="Arial Narrow"/>
          <w:sz w:val="28"/>
          <w:szCs w:val="28"/>
        </w:rPr>
      </w:pPr>
      <w:r w:rsidRPr="00496536">
        <w:rPr>
          <w:rFonts w:ascii="Arial Narrow" w:hAnsi="Arial Narrow"/>
          <w:sz w:val="28"/>
          <w:szCs w:val="28"/>
        </w:rPr>
        <w:t xml:space="preserve">El Instituto Nacional Penitenciario y Establecimiento Carcelario – INPEC- indicó </w:t>
      </w:r>
      <w:r w:rsidR="00496536" w:rsidRPr="00496536">
        <w:rPr>
          <w:rFonts w:ascii="Arial Narrow" w:hAnsi="Arial Narrow"/>
          <w:sz w:val="28"/>
          <w:szCs w:val="28"/>
        </w:rPr>
        <w:t>que la</w:t>
      </w:r>
      <w:r w:rsidR="001F7525" w:rsidRPr="00496536">
        <w:rPr>
          <w:rFonts w:ascii="Arial Narrow" w:hAnsi="Arial Narrow"/>
          <w:sz w:val="28"/>
          <w:szCs w:val="28"/>
        </w:rPr>
        <w:t xml:space="preserve"> Ley 1709 de 2014 creó el Fondo Nacional de Salud de las personas privadas de la libertad con el fin de garantizarles el acceso a la salud, el cual es administrado por la Unidad de Servicios Penitenciarios y Carcelarios USPEC. Manifestó que es el Jefe de Gobierno interno del establecimiento penitenciario y carcelario de Pereira quien debe atender la petición del recluido y requerir a las entidades prestadoras del servicio para que procedan a autorizar la valoración médica, así como los procedimientos y medicamentos que aquel demande</w:t>
      </w:r>
      <w:r w:rsidR="0011111E" w:rsidRPr="00496536">
        <w:rPr>
          <w:rFonts w:ascii="Arial Narrow" w:hAnsi="Arial Narrow"/>
          <w:sz w:val="28"/>
          <w:szCs w:val="28"/>
        </w:rPr>
        <w:t xml:space="preserve">. Por lo anterior, solicita se declare la falta de legitimación por pasiva y se le desvincule de la presente acción constitucional. </w:t>
      </w:r>
    </w:p>
    <w:p w:rsidR="0062630A" w:rsidRPr="00496536" w:rsidRDefault="0062630A" w:rsidP="00496536">
      <w:pPr>
        <w:pStyle w:val="Sinespaciado"/>
      </w:pPr>
    </w:p>
    <w:p w:rsidR="0062630A" w:rsidRDefault="0011111E" w:rsidP="00474093">
      <w:pPr>
        <w:pStyle w:val="Textoindependiente"/>
        <w:ind w:firstLine="360"/>
        <w:rPr>
          <w:rFonts w:ascii="Arial Narrow" w:hAnsi="Arial Narrow"/>
          <w:sz w:val="28"/>
          <w:szCs w:val="28"/>
        </w:rPr>
      </w:pPr>
      <w:r w:rsidRPr="00496536">
        <w:rPr>
          <w:rFonts w:ascii="Arial Narrow" w:hAnsi="Arial Narrow"/>
          <w:sz w:val="28"/>
          <w:szCs w:val="28"/>
        </w:rPr>
        <w:t xml:space="preserve">Por su parte, la Unidad de Servicios Penitenciarios y Carcelarios USPEC, sostuvo que </w:t>
      </w:r>
      <w:r w:rsidR="00474093">
        <w:rPr>
          <w:rFonts w:ascii="Arial Narrow" w:hAnsi="Arial Narrow"/>
          <w:sz w:val="28"/>
          <w:szCs w:val="28"/>
        </w:rPr>
        <w:t xml:space="preserve">la entidad </w:t>
      </w:r>
      <w:r w:rsidR="00184F58">
        <w:rPr>
          <w:rFonts w:ascii="Arial Narrow" w:hAnsi="Arial Narrow"/>
          <w:sz w:val="28"/>
          <w:szCs w:val="28"/>
        </w:rPr>
        <w:t xml:space="preserve">fue creada a través del Decreto 4150 de 2011 para el suministro de los bienes y la prestación de los servicios requeridos para garantizar el bienestar de la población privada de la libertad, por lo que se escindió del esas funciones al </w:t>
      </w:r>
      <w:proofErr w:type="spellStart"/>
      <w:r w:rsidR="00184F58">
        <w:rPr>
          <w:rFonts w:ascii="Arial Narrow" w:hAnsi="Arial Narrow"/>
          <w:sz w:val="28"/>
          <w:szCs w:val="28"/>
        </w:rPr>
        <w:t>Inpec</w:t>
      </w:r>
      <w:proofErr w:type="spellEnd"/>
      <w:r w:rsidR="0059039F">
        <w:rPr>
          <w:rFonts w:ascii="Arial Narrow" w:hAnsi="Arial Narrow"/>
          <w:sz w:val="28"/>
          <w:szCs w:val="28"/>
        </w:rPr>
        <w:t>, empero, que nunca se le asignó competencia para prestar el servicio de salud</w:t>
      </w:r>
      <w:r w:rsidR="00474093">
        <w:rPr>
          <w:rFonts w:ascii="Arial Narrow" w:hAnsi="Arial Narrow"/>
          <w:sz w:val="28"/>
          <w:szCs w:val="28"/>
        </w:rPr>
        <w:t xml:space="preserve">; que el proceso de atención en salud a la población privada de la libertad, inicia cuando el recluido solicita al gestor de salud del Centro Penitenciario la atención primaria e </w:t>
      </w:r>
      <w:proofErr w:type="spellStart"/>
      <w:r w:rsidR="00474093">
        <w:rPr>
          <w:rFonts w:ascii="Arial Narrow" w:hAnsi="Arial Narrow"/>
          <w:sz w:val="28"/>
          <w:szCs w:val="28"/>
        </w:rPr>
        <w:t>intramural</w:t>
      </w:r>
      <w:proofErr w:type="spellEnd"/>
      <w:r w:rsidR="00474093">
        <w:rPr>
          <w:rFonts w:ascii="Arial Narrow" w:hAnsi="Arial Narrow"/>
          <w:sz w:val="28"/>
          <w:szCs w:val="28"/>
        </w:rPr>
        <w:t xml:space="preserve">, ya sea por medicina general o por odontología, por lo que ningún servicio médico es autorizado y programado si no es previamente ordenado por el galeno del </w:t>
      </w:r>
      <w:r w:rsidR="00A100BA">
        <w:rPr>
          <w:rFonts w:ascii="Arial Narrow" w:hAnsi="Arial Narrow"/>
          <w:sz w:val="28"/>
          <w:szCs w:val="28"/>
        </w:rPr>
        <w:lastRenderedPageBreak/>
        <w:t xml:space="preserve">establecimiento. Aseveró que dado el proceso de liquidación de la EPS-S </w:t>
      </w:r>
      <w:proofErr w:type="spellStart"/>
      <w:r w:rsidR="00A100BA">
        <w:rPr>
          <w:rFonts w:ascii="Arial Narrow" w:hAnsi="Arial Narrow"/>
          <w:sz w:val="28"/>
          <w:szCs w:val="28"/>
        </w:rPr>
        <w:t>Caprecom</w:t>
      </w:r>
      <w:proofErr w:type="spellEnd"/>
      <w:r w:rsidR="00A100BA">
        <w:rPr>
          <w:rFonts w:ascii="Arial Narrow" w:hAnsi="Arial Narrow"/>
          <w:sz w:val="28"/>
          <w:szCs w:val="28"/>
        </w:rPr>
        <w:t xml:space="preserve">, y en atención a la Ley 1709 de 2014, </w:t>
      </w:r>
      <w:r w:rsidR="00474093">
        <w:rPr>
          <w:rFonts w:ascii="Arial Narrow" w:hAnsi="Arial Narrow"/>
          <w:sz w:val="28"/>
          <w:szCs w:val="28"/>
        </w:rPr>
        <w:t xml:space="preserve">suscribió un contrato de fiducia mercantil No. 363 del 2015 con el Consorcio Fondo de Atención en salud PPL 2015, cuyo objeto es “celebrar contrato de fiducia mercantil de </w:t>
      </w:r>
      <w:r w:rsidR="00A100BA">
        <w:rPr>
          <w:rFonts w:ascii="Arial Narrow" w:hAnsi="Arial Narrow"/>
          <w:sz w:val="28"/>
          <w:szCs w:val="28"/>
        </w:rPr>
        <w:t>administración y</w:t>
      </w:r>
      <w:r w:rsidR="00474093">
        <w:rPr>
          <w:rFonts w:ascii="Arial Narrow" w:hAnsi="Arial Narrow"/>
          <w:sz w:val="28"/>
          <w:szCs w:val="28"/>
        </w:rPr>
        <w:t xml:space="preserve"> pago de los recursos dispuestos por el fideicomitente en el Fondo Nacional de Salud de las per</w:t>
      </w:r>
      <w:r w:rsidR="00A100BA">
        <w:rPr>
          <w:rFonts w:ascii="Arial Narrow" w:hAnsi="Arial Narrow"/>
          <w:sz w:val="28"/>
          <w:szCs w:val="28"/>
        </w:rPr>
        <w:t xml:space="preserve">sonas Privadas de la Libertad”; que en razón de ello, el Director de </w:t>
      </w:r>
      <w:r w:rsidR="00DC7AC5">
        <w:rPr>
          <w:rFonts w:ascii="Arial Narrow" w:hAnsi="Arial Narrow"/>
          <w:sz w:val="28"/>
          <w:szCs w:val="28"/>
        </w:rPr>
        <w:t>Logística</w:t>
      </w:r>
      <w:r w:rsidR="00A100BA">
        <w:rPr>
          <w:rFonts w:ascii="Arial Narrow" w:hAnsi="Arial Narrow"/>
          <w:sz w:val="28"/>
          <w:szCs w:val="28"/>
        </w:rPr>
        <w:t xml:space="preserve"> de la USPEC solicitó la elaboración del contrato No. 59940-001-2015 suscrito entre el Patrimonio Autónomo PAP Consorcio Fondo de Atención en Salud PPL 2015 y Fiduciaria La Previsora S.A. </w:t>
      </w:r>
      <w:r w:rsidR="00DC7AC5">
        <w:rPr>
          <w:rFonts w:ascii="Arial Narrow" w:hAnsi="Arial Narrow"/>
          <w:sz w:val="28"/>
          <w:szCs w:val="28"/>
        </w:rPr>
        <w:t xml:space="preserve">como liquidadora de la Caja de Previsión Social </w:t>
      </w:r>
      <w:proofErr w:type="spellStart"/>
      <w:r w:rsidR="00DC7AC5">
        <w:rPr>
          <w:rFonts w:ascii="Arial Narrow" w:hAnsi="Arial Narrow"/>
          <w:sz w:val="28"/>
          <w:szCs w:val="28"/>
        </w:rPr>
        <w:t>Caprecom</w:t>
      </w:r>
      <w:proofErr w:type="spellEnd"/>
      <w:r w:rsidR="00DC7AC5">
        <w:rPr>
          <w:rFonts w:ascii="Arial Narrow" w:hAnsi="Arial Narrow"/>
          <w:sz w:val="28"/>
          <w:szCs w:val="28"/>
        </w:rPr>
        <w:t xml:space="preserve"> EICE en liquidación, cuyo objeto es </w:t>
      </w:r>
      <w:r w:rsidR="00507CC9">
        <w:rPr>
          <w:rFonts w:ascii="Arial Narrow" w:hAnsi="Arial Narrow"/>
          <w:sz w:val="28"/>
          <w:szCs w:val="28"/>
        </w:rPr>
        <w:t xml:space="preserve">contratar la prestación integral de los servicios de salud para la población privada de la libertad a cargo del INPEC, con cargo a los recursos del Fondo Nacional de Salud para esa población. </w:t>
      </w:r>
    </w:p>
    <w:p w:rsidR="00507CC9" w:rsidRPr="00D0347C" w:rsidRDefault="00507CC9" w:rsidP="00D0347C">
      <w:pPr>
        <w:pStyle w:val="Sinespaciado"/>
      </w:pPr>
    </w:p>
    <w:p w:rsidR="00507CC9" w:rsidRDefault="00507CC9" w:rsidP="00474093">
      <w:pPr>
        <w:pStyle w:val="Textoindependiente"/>
        <w:ind w:firstLine="360"/>
        <w:rPr>
          <w:rFonts w:ascii="Arial Narrow" w:hAnsi="Arial Narrow"/>
          <w:sz w:val="28"/>
          <w:szCs w:val="28"/>
        </w:rPr>
      </w:pPr>
      <w:r>
        <w:rPr>
          <w:rFonts w:ascii="Arial Narrow" w:hAnsi="Arial Narrow"/>
          <w:sz w:val="28"/>
          <w:szCs w:val="28"/>
        </w:rPr>
        <w:t xml:space="preserve">Indica que en esa medida, la atención integral en salud que solicita el señor </w:t>
      </w:r>
      <w:proofErr w:type="spellStart"/>
      <w:r>
        <w:rPr>
          <w:rFonts w:ascii="Arial Narrow" w:hAnsi="Arial Narrow"/>
          <w:sz w:val="28"/>
          <w:szCs w:val="28"/>
        </w:rPr>
        <w:t>Fabian</w:t>
      </w:r>
      <w:proofErr w:type="spellEnd"/>
      <w:r>
        <w:rPr>
          <w:rFonts w:ascii="Arial Narrow" w:hAnsi="Arial Narrow"/>
          <w:sz w:val="28"/>
          <w:szCs w:val="28"/>
        </w:rPr>
        <w:t xml:space="preserve"> Alonso Cardona Ramírez le corresponde prestarla al Consorcio Fondo de Atención en Salud PPL 2015, conforme a dicho contrato de fiducia mercantil. </w:t>
      </w:r>
    </w:p>
    <w:p w:rsidR="00D0347C" w:rsidRDefault="00D0347C" w:rsidP="00D0347C">
      <w:pPr>
        <w:pStyle w:val="Sinespaciado"/>
      </w:pPr>
    </w:p>
    <w:p w:rsidR="00D0347C" w:rsidRDefault="00D0347C" w:rsidP="00474093">
      <w:pPr>
        <w:pStyle w:val="Textoindependiente"/>
        <w:ind w:firstLine="360"/>
        <w:rPr>
          <w:rFonts w:ascii="Arial Narrow" w:hAnsi="Arial Narrow"/>
          <w:sz w:val="28"/>
          <w:szCs w:val="28"/>
        </w:rPr>
      </w:pPr>
      <w:r>
        <w:rPr>
          <w:rFonts w:ascii="Arial Narrow" w:hAnsi="Arial Narrow"/>
          <w:sz w:val="28"/>
          <w:szCs w:val="28"/>
        </w:rPr>
        <w:t>Las demás entidades guardaron silencio dentro del término otorgado para descorrer el traslado.</w:t>
      </w:r>
    </w:p>
    <w:p w:rsidR="00A100BA" w:rsidRPr="0062630A" w:rsidRDefault="00A100BA" w:rsidP="00FF77B0">
      <w:pPr>
        <w:pStyle w:val="Sinespaciado"/>
      </w:pPr>
    </w:p>
    <w:p w:rsidR="00D5032A" w:rsidRPr="0034489C" w:rsidRDefault="00D5032A" w:rsidP="00D5032A">
      <w:pPr>
        <w:pStyle w:val="Textoindependiente21"/>
        <w:ind w:firstLine="708"/>
        <w:rPr>
          <w:rFonts w:ascii="Arial Narrow" w:hAnsi="Arial Narrow"/>
          <w:szCs w:val="28"/>
        </w:rPr>
      </w:pPr>
      <w:r w:rsidRPr="0034489C">
        <w:rPr>
          <w:rFonts w:ascii="Arial Narrow" w:hAnsi="Arial Narrow"/>
          <w:szCs w:val="28"/>
        </w:rPr>
        <w:t>3. Sentencia de primera instancia.</w:t>
      </w:r>
      <w:r w:rsidRPr="0034489C">
        <w:rPr>
          <w:rFonts w:ascii="Arial Narrow" w:hAnsi="Arial Narrow"/>
          <w:b w:val="0"/>
          <w:szCs w:val="28"/>
        </w:rPr>
        <w:t xml:space="preserve"> </w:t>
      </w:r>
      <w:r w:rsidRPr="0034489C">
        <w:rPr>
          <w:rFonts w:ascii="Arial Narrow" w:hAnsi="Arial Narrow"/>
          <w:szCs w:val="28"/>
        </w:rPr>
        <w:t xml:space="preserve"> </w:t>
      </w:r>
    </w:p>
    <w:p w:rsidR="00D5032A" w:rsidRPr="003C46CE" w:rsidRDefault="00D5032A" w:rsidP="003C46CE">
      <w:pPr>
        <w:pStyle w:val="Sinespaciado"/>
      </w:pPr>
    </w:p>
    <w:p w:rsidR="00FF77B0" w:rsidRDefault="00D5032A" w:rsidP="00D5032A">
      <w:pPr>
        <w:pStyle w:val="Textoindependiente"/>
        <w:ind w:firstLine="708"/>
        <w:rPr>
          <w:rFonts w:ascii="Arial Narrow" w:hAnsi="Arial Narrow"/>
          <w:sz w:val="28"/>
          <w:szCs w:val="28"/>
        </w:rPr>
      </w:pPr>
      <w:r>
        <w:rPr>
          <w:rFonts w:ascii="Arial Narrow" w:hAnsi="Arial Narrow"/>
          <w:sz w:val="28"/>
          <w:szCs w:val="28"/>
        </w:rPr>
        <w:t xml:space="preserve">El Juzgado Cuarto </w:t>
      </w:r>
      <w:r w:rsidRPr="0034489C">
        <w:rPr>
          <w:rFonts w:ascii="Arial Narrow" w:hAnsi="Arial Narrow"/>
          <w:sz w:val="28"/>
          <w:szCs w:val="28"/>
        </w:rPr>
        <w:t xml:space="preserve">Laboral del Circuito de Pereira, </w:t>
      </w:r>
      <w:r w:rsidR="00FF77B0">
        <w:rPr>
          <w:rFonts w:ascii="Arial Narrow" w:hAnsi="Arial Narrow"/>
          <w:sz w:val="28"/>
          <w:szCs w:val="28"/>
        </w:rPr>
        <w:t xml:space="preserve">amparó los derechos fundamentales a la vida, salud y vida en condiciones dignas del señor Fabián Alonso Cardona Ramírez, y como consecuencia de ello, ordenó a </w:t>
      </w:r>
      <w:proofErr w:type="spellStart"/>
      <w:r w:rsidR="00FF77B0">
        <w:rPr>
          <w:rFonts w:ascii="Arial Narrow" w:hAnsi="Arial Narrow"/>
          <w:sz w:val="28"/>
          <w:szCs w:val="28"/>
        </w:rPr>
        <w:t>Caprecom</w:t>
      </w:r>
      <w:proofErr w:type="spellEnd"/>
      <w:r w:rsidR="00FF77B0">
        <w:rPr>
          <w:rFonts w:ascii="Arial Narrow" w:hAnsi="Arial Narrow"/>
          <w:sz w:val="28"/>
          <w:szCs w:val="28"/>
        </w:rPr>
        <w:t xml:space="preserve"> EPS –S a través de su liquidador, que dentro del término improrrogable de 48 horas siguientes a la notificación del fallo, procediera en caso de no haberlo hecho, a autorizar la valoración por cirugía general que requiere el recluso, quien actualmente goza del beneficio de detención domiciliaria. Así mismo, ordenó al Establecimiento Penitenciario y Carcelario de Mediana Seguridad de Pereira, que en caso de no ser </w:t>
      </w:r>
      <w:proofErr w:type="spellStart"/>
      <w:r w:rsidR="00FF77B0">
        <w:rPr>
          <w:rFonts w:ascii="Arial Narrow" w:hAnsi="Arial Narrow"/>
          <w:sz w:val="28"/>
          <w:szCs w:val="28"/>
        </w:rPr>
        <w:t>Caprecom</w:t>
      </w:r>
      <w:proofErr w:type="spellEnd"/>
      <w:r w:rsidR="00FF77B0">
        <w:rPr>
          <w:rFonts w:ascii="Arial Narrow" w:hAnsi="Arial Narrow"/>
          <w:sz w:val="28"/>
          <w:szCs w:val="28"/>
        </w:rPr>
        <w:t xml:space="preserve"> en liquidación la entidad encargada de prestar el servicio de salud al agenciado, autorice y disponga la realización en forma inmediata de los servicios médicos que le fueren prescritos, a través de la entidad que corresponda. </w:t>
      </w:r>
      <w:r w:rsidR="000B3B23">
        <w:rPr>
          <w:rFonts w:ascii="Arial Narrow" w:hAnsi="Arial Narrow"/>
          <w:sz w:val="28"/>
          <w:szCs w:val="28"/>
        </w:rPr>
        <w:t xml:space="preserve">Finalmente, previno a las dos entidades referidas con antelación, para que procedieran a brindar al señor Cardona Ramírez, la atención </w:t>
      </w:r>
      <w:r w:rsidR="000B3B23">
        <w:rPr>
          <w:rFonts w:ascii="Arial Narrow" w:hAnsi="Arial Narrow"/>
          <w:sz w:val="28"/>
          <w:szCs w:val="28"/>
        </w:rPr>
        <w:lastRenderedPageBreak/>
        <w:t>integral que requiere conforme a sus padecimientos y a las órdenes que emita el médico tratante.</w:t>
      </w:r>
    </w:p>
    <w:p w:rsidR="000B3B23" w:rsidRPr="003C46CE" w:rsidRDefault="000B3B23" w:rsidP="003C46CE">
      <w:pPr>
        <w:pStyle w:val="Sinespaciado"/>
      </w:pPr>
    </w:p>
    <w:p w:rsidR="005D0B19" w:rsidRDefault="000B3B23" w:rsidP="009A763D">
      <w:pPr>
        <w:pStyle w:val="Textoindependiente"/>
        <w:ind w:firstLine="708"/>
        <w:rPr>
          <w:rFonts w:ascii="Arial Narrow" w:hAnsi="Arial Narrow"/>
          <w:sz w:val="28"/>
          <w:szCs w:val="28"/>
        </w:rPr>
      </w:pPr>
      <w:r>
        <w:rPr>
          <w:rFonts w:ascii="Arial Narrow" w:hAnsi="Arial Narrow"/>
          <w:sz w:val="28"/>
          <w:szCs w:val="28"/>
        </w:rPr>
        <w:t>Para as</w:t>
      </w:r>
      <w:r w:rsidR="00DE4EFE">
        <w:rPr>
          <w:rFonts w:ascii="Arial Narrow" w:hAnsi="Arial Narrow"/>
          <w:sz w:val="28"/>
          <w:szCs w:val="28"/>
        </w:rPr>
        <w:t xml:space="preserve">í concluir, sostuvo con base en las pruebas allegadas al plenario que </w:t>
      </w:r>
      <w:r w:rsidR="00985EDC">
        <w:rPr>
          <w:rFonts w:ascii="Arial Narrow" w:hAnsi="Arial Narrow"/>
          <w:sz w:val="28"/>
          <w:szCs w:val="28"/>
        </w:rPr>
        <w:t>la prestación del servicio médico requerido por la población que se encuentr</w:t>
      </w:r>
      <w:r w:rsidR="005D0B19">
        <w:rPr>
          <w:rFonts w:ascii="Arial Narrow" w:hAnsi="Arial Narrow"/>
          <w:sz w:val="28"/>
          <w:szCs w:val="28"/>
        </w:rPr>
        <w:t>a</w:t>
      </w:r>
      <w:r w:rsidR="00985EDC">
        <w:rPr>
          <w:rFonts w:ascii="Arial Narrow" w:hAnsi="Arial Narrow"/>
          <w:sz w:val="28"/>
          <w:szCs w:val="28"/>
        </w:rPr>
        <w:t xml:space="preserve"> en instituciones penitenciarias y/o carcelarias, o fuera de ellas, disfrutando del beneficio de detención domiciliaria, pero bajo su supervisión y vigilancia, como es el caso del agenciado, compete a </w:t>
      </w:r>
      <w:proofErr w:type="spellStart"/>
      <w:r w:rsidR="00985EDC">
        <w:rPr>
          <w:rFonts w:ascii="Arial Narrow" w:hAnsi="Arial Narrow"/>
          <w:sz w:val="28"/>
          <w:szCs w:val="28"/>
        </w:rPr>
        <w:t>Caprecom</w:t>
      </w:r>
      <w:proofErr w:type="spellEnd"/>
      <w:r w:rsidR="00985EDC">
        <w:rPr>
          <w:rFonts w:ascii="Arial Narrow" w:hAnsi="Arial Narrow"/>
          <w:sz w:val="28"/>
          <w:szCs w:val="28"/>
        </w:rPr>
        <w:t xml:space="preserve"> EPS en liquidación,</w:t>
      </w:r>
      <w:r w:rsidR="00C065BD">
        <w:rPr>
          <w:rFonts w:ascii="Arial Narrow" w:hAnsi="Arial Narrow"/>
          <w:sz w:val="28"/>
          <w:szCs w:val="28"/>
        </w:rPr>
        <w:t xml:space="preserve"> pues así lo indicó el Decreto 2519 de 2015,</w:t>
      </w:r>
      <w:r w:rsidR="005D0B19">
        <w:rPr>
          <w:rFonts w:ascii="Arial Narrow" w:hAnsi="Arial Narrow"/>
          <w:sz w:val="28"/>
          <w:szCs w:val="28"/>
        </w:rPr>
        <w:t xml:space="preserve"> al señalar que dicha entidad deberá continuar con la prestación del servicio a la población reclusa del INPEC con cargo a los recursos del Fondo Nacional de Salud de las personas privadas de la libertad hasta que dicha actividad sea asumida por la Unidad de Servicios Penitenciarios y Carcelarios. </w:t>
      </w:r>
    </w:p>
    <w:p w:rsidR="009A763D" w:rsidRDefault="009A763D" w:rsidP="009A763D">
      <w:pPr>
        <w:pStyle w:val="Sinespaciado"/>
      </w:pPr>
    </w:p>
    <w:p w:rsidR="00D5032A" w:rsidRDefault="00D5032A" w:rsidP="00D5032A">
      <w:pPr>
        <w:pStyle w:val="Textoindependiente"/>
        <w:ind w:firstLine="708"/>
        <w:rPr>
          <w:rFonts w:ascii="Arial Narrow" w:hAnsi="Arial Narrow"/>
          <w:b/>
          <w:sz w:val="28"/>
          <w:szCs w:val="28"/>
        </w:rPr>
      </w:pPr>
      <w:r w:rsidRPr="0034489C">
        <w:rPr>
          <w:rFonts w:ascii="Arial Narrow" w:hAnsi="Arial Narrow"/>
          <w:sz w:val="28"/>
          <w:szCs w:val="28"/>
        </w:rPr>
        <w:t>4.</w:t>
      </w:r>
      <w:r w:rsidRPr="0034489C">
        <w:rPr>
          <w:rFonts w:ascii="Arial Narrow" w:hAnsi="Arial Narrow"/>
          <w:b/>
          <w:sz w:val="28"/>
          <w:szCs w:val="28"/>
        </w:rPr>
        <w:t xml:space="preserve"> Impugnación. </w:t>
      </w:r>
    </w:p>
    <w:p w:rsidR="00174DF9" w:rsidRDefault="00D5032A" w:rsidP="00887216">
      <w:pPr>
        <w:pStyle w:val="NormalWeb"/>
        <w:spacing w:line="360" w:lineRule="auto"/>
        <w:ind w:firstLine="708"/>
        <w:jc w:val="both"/>
        <w:rPr>
          <w:rFonts w:ascii="Arial Narrow" w:hAnsi="Arial Narrow"/>
          <w:sz w:val="28"/>
          <w:szCs w:val="28"/>
        </w:rPr>
      </w:pPr>
      <w:r w:rsidRPr="0034489C">
        <w:rPr>
          <w:rFonts w:ascii="Arial Narrow" w:hAnsi="Arial Narrow"/>
          <w:sz w:val="28"/>
          <w:szCs w:val="28"/>
        </w:rPr>
        <w:t>Dicha determinación judicial fue objeto de impugnación por</w:t>
      </w:r>
      <w:r>
        <w:rPr>
          <w:rFonts w:ascii="Arial Narrow" w:hAnsi="Arial Narrow"/>
          <w:sz w:val="28"/>
          <w:szCs w:val="28"/>
        </w:rPr>
        <w:t xml:space="preserve"> parte de</w:t>
      </w:r>
      <w:r w:rsidR="00174DF9">
        <w:rPr>
          <w:rFonts w:ascii="Arial Narrow" w:hAnsi="Arial Narrow"/>
          <w:sz w:val="28"/>
          <w:szCs w:val="28"/>
        </w:rPr>
        <w:t xml:space="preserve"> </w:t>
      </w:r>
      <w:proofErr w:type="spellStart"/>
      <w:r w:rsidR="00174DF9">
        <w:rPr>
          <w:rFonts w:ascii="Arial Narrow" w:hAnsi="Arial Narrow"/>
          <w:sz w:val="28"/>
          <w:szCs w:val="28"/>
        </w:rPr>
        <w:t>Caprecom</w:t>
      </w:r>
      <w:proofErr w:type="spellEnd"/>
      <w:r w:rsidR="00174DF9">
        <w:rPr>
          <w:rFonts w:ascii="Arial Narrow" w:hAnsi="Arial Narrow"/>
          <w:sz w:val="28"/>
          <w:szCs w:val="28"/>
        </w:rPr>
        <w:t xml:space="preserve"> EICE EPS en liquidación, quien para el efecto argument</w:t>
      </w:r>
      <w:r w:rsidR="00887216">
        <w:rPr>
          <w:rFonts w:ascii="Arial Narrow" w:hAnsi="Arial Narrow"/>
          <w:sz w:val="28"/>
          <w:szCs w:val="28"/>
        </w:rPr>
        <w:t xml:space="preserve">ó que entre el Patrimonio Autónomo PAP Consorcio Fondo de Atención en Salud PPL 2015 y Fiduciaria la Previsora S.A., se suscribió el otro si, mediante el cual se dispuso que </w:t>
      </w:r>
      <w:proofErr w:type="spellStart"/>
      <w:r w:rsidR="00887216">
        <w:rPr>
          <w:rFonts w:ascii="Arial Narrow" w:hAnsi="Arial Narrow"/>
          <w:sz w:val="28"/>
          <w:szCs w:val="28"/>
        </w:rPr>
        <w:t>Caprecom</w:t>
      </w:r>
      <w:proofErr w:type="spellEnd"/>
      <w:r w:rsidR="00887216">
        <w:rPr>
          <w:rFonts w:ascii="Arial Narrow" w:hAnsi="Arial Narrow"/>
          <w:sz w:val="28"/>
          <w:szCs w:val="28"/>
        </w:rPr>
        <w:t xml:space="preserve"> en </w:t>
      </w:r>
      <w:proofErr w:type="spellStart"/>
      <w:r w:rsidR="00887216">
        <w:rPr>
          <w:rFonts w:ascii="Arial Narrow" w:hAnsi="Arial Narrow"/>
          <w:sz w:val="28"/>
          <w:szCs w:val="28"/>
        </w:rPr>
        <w:t>liquidacion</w:t>
      </w:r>
      <w:proofErr w:type="spellEnd"/>
      <w:r w:rsidR="00887216">
        <w:rPr>
          <w:rFonts w:ascii="Arial Narrow" w:hAnsi="Arial Narrow"/>
          <w:sz w:val="28"/>
          <w:szCs w:val="28"/>
        </w:rPr>
        <w:t xml:space="preserve"> no tendría facultad para celebrar nuevos contratos para la prestación integral del servicio de salud a la población carcelaria, asumiendo desde el 30 de enero de 2016 dicha contratación el Consorcio, por lo que es esa entidad la competente para dar solución a la situación del agenciado. Solicita la revocatoria de la decisión y la desvinculación del Dr. Felipe </w:t>
      </w:r>
      <w:proofErr w:type="spellStart"/>
      <w:r w:rsidR="00887216">
        <w:rPr>
          <w:rFonts w:ascii="Arial Narrow" w:hAnsi="Arial Narrow"/>
          <w:sz w:val="28"/>
          <w:szCs w:val="28"/>
        </w:rPr>
        <w:t>Negret</w:t>
      </w:r>
      <w:proofErr w:type="spellEnd"/>
      <w:r w:rsidR="00887216">
        <w:rPr>
          <w:rFonts w:ascii="Arial Narrow" w:hAnsi="Arial Narrow"/>
          <w:sz w:val="28"/>
          <w:szCs w:val="28"/>
        </w:rPr>
        <w:t xml:space="preserve"> Mosquera, por cuanto fue nombrado para que a nombre de la </w:t>
      </w:r>
      <w:proofErr w:type="spellStart"/>
      <w:r w:rsidR="00887216">
        <w:rPr>
          <w:rFonts w:ascii="Arial Narrow" w:hAnsi="Arial Narrow"/>
          <w:sz w:val="28"/>
          <w:szCs w:val="28"/>
        </w:rPr>
        <w:t>Fiduprevisora</w:t>
      </w:r>
      <w:proofErr w:type="spellEnd"/>
      <w:r w:rsidR="00887216">
        <w:rPr>
          <w:rFonts w:ascii="Arial Narrow" w:hAnsi="Arial Narrow"/>
          <w:sz w:val="28"/>
          <w:szCs w:val="28"/>
        </w:rPr>
        <w:t xml:space="preserve"> S.A. lleve a cabo los actos tendientes a la liquidación de </w:t>
      </w:r>
      <w:proofErr w:type="spellStart"/>
      <w:r w:rsidR="00887216">
        <w:rPr>
          <w:rFonts w:ascii="Arial Narrow" w:hAnsi="Arial Narrow"/>
          <w:sz w:val="28"/>
          <w:szCs w:val="28"/>
        </w:rPr>
        <w:t>Caprecom</w:t>
      </w:r>
      <w:proofErr w:type="spellEnd"/>
      <w:r w:rsidR="00887216">
        <w:rPr>
          <w:rFonts w:ascii="Arial Narrow" w:hAnsi="Arial Narrow"/>
          <w:sz w:val="28"/>
          <w:szCs w:val="28"/>
        </w:rPr>
        <w:t xml:space="preserve"> EICE en liquidación, de modo que no tiene la facultad de cumplir lo ordenado en el fallo proferido en primera instancia. </w:t>
      </w:r>
    </w:p>
    <w:p w:rsidR="00D5032A" w:rsidRPr="004F5A1D" w:rsidRDefault="00D5032A" w:rsidP="004F5A1D">
      <w:pPr>
        <w:pStyle w:val="Sinespaciado"/>
      </w:pPr>
    </w:p>
    <w:p w:rsidR="00D5032A" w:rsidRPr="0034489C" w:rsidRDefault="00D5032A" w:rsidP="00D5032A">
      <w:pPr>
        <w:pStyle w:val="Textoindependiente"/>
        <w:jc w:val="center"/>
        <w:rPr>
          <w:rFonts w:ascii="Arial Narrow" w:hAnsi="Arial Narrow"/>
          <w:sz w:val="28"/>
          <w:szCs w:val="28"/>
        </w:rPr>
      </w:pPr>
      <w:r w:rsidRPr="0034489C">
        <w:rPr>
          <w:rFonts w:ascii="Arial Narrow" w:hAnsi="Arial Narrow"/>
          <w:bCs/>
          <w:sz w:val="28"/>
          <w:szCs w:val="28"/>
        </w:rPr>
        <w:t>II-</w:t>
      </w:r>
      <w:r w:rsidRPr="0034489C">
        <w:rPr>
          <w:rFonts w:ascii="Arial Narrow" w:hAnsi="Arial Narrow"/>
          <w:b/>
          <w:bCs/>
          <w:sz w:val="28"/>
          <w:szCs w:val="28"/>
        </w:rPr>
        <w:t xml:space="preserve"> CONSIDERACIONES.</w:t>
      </w:r>
    </w:p>
    <w:p w:rsidR="00D5032A" w:rsidRPr="007B4243" w:rsidRDefault="00D5032A" w:rsidP="00D5032A">
      <w:pPr>
        <w:pStyle w:val="Sinespaciado"/>
      </w:pPr>
    </w:p>
    <w:p w:rsidR="00D5032A" w:rsidRPr="0034489C" w:rsidRDefault="00D5032A" w:rsidP="00D5032A">
      <w:pPr>
        <w:pStyle w:val="Textoindependiente"/>
        <w:numPr>
          <w:ilvl w:val="0"/>
          <w:numId w:val="1"/>
        </w:numPr>
        <w:ind w:left="0" w:firstLine="709"/>
        <w:rPr>
          <w:rFonts w:ascii="Arial Narrow" w:hAnsi="Arial Narrow"/>
          <w:b/>
          <w:bCs/>
          <w:sz w:val="28"/>
          <w:szCs w:val="28"/>
        </w:rPr>
      </w:pPr>
      <w:r w:rsidRPr="0034489C">
        <w:rPr>
          <w:rFonts w:ascii="Arial Narrow" w:hAnsi="Arial Narrow"/>
          <w:b/>
          <w:bCs/>
          <w:sz w:val="28"/>
          <w:szCs w:val="28"/>
        </w:rPr>
        <w:t>Competencia.</w:t>
      </w:r>
    </w:p>
    <w:p w:rsidR="00D5032A" w:rsidRPr="0034489C" w:rsidRDefault="00D5032A" w:rsidP="00D5032A">
      <w:pPr>
        <w:pStyle w:val="Sinespaciado"/>
      </w:pPr>
    </w:p>
    <w:p w:rsidR="00D5032A" w:rsidRPr="0034489C" w:rsidRDefault="00D5032A" w:rsidP="00D5032A">
      <w:pPr>
        <w:pStyle w:val="Textoindependiente"/>
        <w:ind w:firstLine="708"/>
        <w:rPr>
          <w:rFonts w:ascii="Arial Narrow" w:hAnsi="Arial Narrow"/>
          <w:sz w:val="28"/>
          <w:szCs w:val="28"/>
        </w:rPr>
      </w:pPr>
      <w:r w:rsidRPr="0034489C">
        <w:rPr>
          <w:rFonts w:ascii="Arial Narrow" w:hAnsi="Arial Narrow"/>
          <w:sz w:val="28"/>
          <w:szCs w:val="28"/>
        </w:rPr>
        <w:t>Esta Colegiatura es competente para resolver la impugnación presentada por la parte accionada, en virtud de los factores funcional y territorial.</w:t>
      </w:r>
    </w:p>
    <w:p w:rsidR="00D5032A" w:rsidRPr="0034489C" w:rsidRDefault="00D5032A" w:rsidP="00D5032A">
      <w:pPr>
        <w:pStyle w:val="Textoindependiente"/>
        <w:rPr>
          <w:rFonts w:ascii="Arial Narrow" w:hAnsi="Arial Narrow"/>
          <w:sz w:val="28"/>
          <w:szCs w:val="28"/>
        </w:rPr>
      </w:pPr>
    </w:p>
    <w:p w:rsidR="00D5032A" w:rsidRPr="0034489C" w:rsidRDefault="00D5032A" w:rsidP="00D5032A">
      <w:pPr>
        <w:pStyle w:val="Textoindependiente"/>
        <w:ind w:firstLine="708"/>
        <w:rPr>
          <w:rFonts w:ascii="Arial Narrow" w:hAnsi="Arial Narrow"/>
          <w:b/>
          <w:bCs/>
          <w:i/>
          <w:sz w:val="28"/>
          <w:szCs w:val="28"/>
        </w:rPr>
      </w:pPr>
      <w:r w:rsidRPr="0034489C">
        <w:rPr>
          <w:rFonts w:ascii="Arial Narrow" w:hAnsi="Arial Narrow"/>
          <w:b/>
          <w:bCs/>
          <w:i/>
          <w:sz w:val="28"/>
          <w:szCs w:val="28"/>
        </w:rPr>
        <w:lastRenderedPageBreak/>
        <w:t>2. Problema Jurídico.</w:t>
      </w:r>
    </w:p>
    <w:p w:rsidR="00D5032A" w:rsidRPr="00F42E3B" w:rsidRDefault="00D5032A" w:rsidP="004F5A1D">
      <w:pPr>
        <w:pStyle w:val="Sinespaciado"/>
      </w:pPr>
    </w:p>
    <w:p w:rsidR="00D5032A" w:rsidRDefault="00A05524" w:rsidP="004F5A1D">
      <w:pPr>
        <w:tabs>
          <w:tab w:val="left" w:pos="-720"/>
        </w:tabs>
        <w:suppressAutoHyphens/>
        <w:ind w:right="-7" w:firstLine="851"/>
        <w:jc w:val="both"/>
        <w:rPr>
          <w:rFonts w:ascii="Arial Narrow" w:hAnsi="Arial Narrow" w:cs="Tahoma"/>
          <w:bCs/>
          <w:i/>
          <w:color w:val="000000"/>
          <w:spacing w:val="-2"/>
          <w:sz w:val="26"/>
          <w:szCs w:val="26"/>
        </w:rPr>
      </w:pPr>
      <w:r>
        <w:rPr>
          <w:rFonts w:ascii="Arial Narrow" w:hAnsi="Arial Narrow" w:cs="Tahoma"/>
          <w:bCs/>
          <w:i/>
          <w:color w:val="000000"/>
          <w:spacing w:val="-2"/>
          <w:sz w:val="26"/>
          <w:szCs w:val="26"/>
        </w:rPr>
        <w:t>¿Qu</w:t>
      </w:r>
      <w:r w:rsidR="004F5A1D">
        <w:rPr>
          <w:rFonts w:ascii="Arial Narrow" w:hAnsi="Arial Narrow" w:cs="Tahoma"/>
          <w:bCs/>
          <w:i/>
          <w:color w:val="000000"/>
          <w:spacing w:val="-2"/>
          <w:sz w:val="26"/>
          <w:szCs w:val="26"/>
        </w:rPr>
        <w:t>ién es la entidad encargada de garantizar l</w:t>
      </w:r>
      <w:r>
        <w:rPr>
          <w:rFonts w:ascii="Arial Narrow" w:hAnsi="Arial Narrow" w:cs="Tahoma"/>
          <w:bCs/>
          <w:i/>
          <w:color w:val="000000"/>
          <w:spacing w:val="-2"/>
          <w:sz w:val="26"/>
          <w:szCs w:val="26"/>
        </w:rPr>
        <w:t>a prestación del servicio de salud a la población reclusa a cargo del INPEC</w:t>
      </w:r>
      <w:r w:rsidR="00D5032A" w:rsidRPr="00BC6E9F">
        <w:rPr>
          <w:rFonts w:ascii="Arial Narrow" w:hAnsi="Arial Narrow" w:cs="Tahoma"/>
          <w:bCs/>
          <w:i/>
          <w:color w:val="000000"/>
          <w:spacing w:val="-2"/>
          <w:sz w:val="26"/>
          <w:szCs w:val="26"/>
        </w:rPr>
        <w:t>?</w:t>
      </w:r>
    </w:p>
    <w:p w:rsidR="004F5A1D" w:rsidRPr="00BC6E9F" w:rsidRDefault="004F5A1D" w:rsidP="004F5A1D">
      <w:pPr>
        <w:pStyle w:val="Sinespaciado"/>
      </w:pPr>
    </w:p>
    <w:p w:rsidR="00D5032A" w:rsidRPr="004F5A1D" w:rsidRDefault="00D5032A" w:rsidP="004F5A1D">
      <w:pPr>
        <w:pStyle w:val="Sinespaciado"/>
      </w:pPr>
    </w:p>
    <w:p w:rsidR="00D5032A" w:rsidRDefault="004C630D" w:rsidP="004C630D">
      <w:pPr>
        <w:pStyle w:val="Prrafodelista"/>
        <w:numPr>
          <w:ilvl w:val="1"/>
          <w:numId w:val="3"/>
        </w:numPr>
        <w:spacing w:line="360" w:lineRule="auto"/>
        <w:jc w:val="both"/>
        <w:rPr>
          <w:rFonts w:ascii="Arial Narrow" w:hAnsi="Arial Narrow" w:cs="Arial"/>
          <w:b/>
          <w:i/>
          <w:sz w:val="28"/>
          <w:szCs w:val="28"/>
        </w:rPr>
      </w:pPr>
      <w:r w:rsidRPr="004C630D">
        <w:rPr>
          <w:rFonts w:ascii="Arial Narrow" w:hAnsi="Arial Narrow" w:cs="Arial"/>
          <w:b/>
          <w:i/>
          <w:sz w:val="28"/>
          <w:szCs w:val="28"/>
        </w:rPr>
        <w:t xml:space="preserve">Desenvolvimiento de la problemática </w:t>
      </w:r>
    </w:p>
    <w:p w:rsidR="006D541F" w:rsidRDefault="006D541F" w:rsidP="006D541F">
      <w:pPr>
        <w:pStyle w:val="Sinespaciado"/>
      </w:pPr>
    </w:p>
    <w:p w:rsidR="006D541F" w:rsidRPr="006D541F" w:rsidRDefault="006D541F" w:rsidP="006D541F">
      <w:pPr>
        <w:pStyle w:val="Prrafodelista"/>
        <w:spacing w:line="360" w:lineRule="auto"/>
        <w:ind w:left="0" w:firstLine="708"/>
        <w:jc w:val="both"/>
        <w:rPr>
          <w:rFonts w:ascii="Arial Narrow" w:hAnsi="Arial Narrow" w:cs="Arial"/>
          <w:sz w:val="28"/>
          <w:szCs w:val="28"/>
        </w:rPr>
      </w:pPr>
      <w:r w:rsidRPr="006D541F">
        <w:rPr>
          <w:rFonts w:ascii="Arial Narrow" w:hAnsi="Arial Narrow" w:cs="Arial"/>
          <w:sz w:val="28"/>
          <w:szCs w:val="28"/>
        </w:rPr>
        <w:t xml:space="preserve">En el caso bajo estudio, la entidad accionada </w:t>
      </w:r>
      <w:proofErr w:type="spellStart"/>
      <w:r w:rsidRPr="006D541F">
        <w:rPr>
          <w:rFonts w:ascii="Arial Narrow" w:hAnsi="Arial Narrow" w:cs="Arial"/>
          <w:sz w:val="28"/>
          <w:szCs w:val="28"/>
        </w:rPr>
        <w:t>Caprecom</w:t>
      </w:r>
      <w:proofErr w:type="spellEnd"/>
      <w:r w:rsidRPr="006D541F">
        <w:rPr>
          <w:rFonts w:ascii="Arial Narrow" w:hAnsi="Arial Narrow" w:cs="Arial"/>
          <w:sz w:val="28"/>
          <w:szCs w:val="28"/>
        </w:rPr>
        <w:t xml:space="preserve"> EICE en Liquidación pretende que se revoque la sentencia de primer grado, toda vez que</w:t>
      </w:r>
      <w:r w:rsidR="004B6BE5">
        <w:rPr>
          <w:rFonts w:ascii="Arial Narrow" w:hAnsi="Arial Narrow" w:cs="Arial"/>
          <w:sz w:val="28"/>
          <w:szCs w:val="28"/>
        </w:rPr>
        <w:t xml:space="preserve"> a su juicio, </w:t>
      </w:r>
      <w:r w:rsidRPr="006D541F">
        <w:rPr>
          <w:rFonts w:ascii="Arial Narrow" w:hAnsi="Arial Narrow" w:cs="Arial"/>
          <w:sz w:val="28"/>
          <w:szCs w:val="28"/>
        </w:rPr>
        <w:t>la entidad no tiene la facultad d</w:t>
      </w:r>
      <w:r w:rsidR="004B6BE5">
        <w:rPr>
          <w:rFonts w:ascii="Arial Narrow" w:hAnsi="Arial Narrow" w:cs="Arial"/>
          <w:sz w:val="28"/>
          <w:szCs w:val="28"/>
        </w:rPr>
        <w:t>e celebrar nuevos contratos</w:t>
      </w:r>
      <w:r w:rsidRPr="006D541F">
        <w:rPr>
          <w:rFonts w:ascii="Arial Narrow" w:hAnsi="Arial Narrow" w:cs="Arial"/>
          <w:sz w:val="28"/>
          <w:szCs w:val="28"/>
        </w:rPr>
        <w:t xml:space="preserve"> que garanticen la prestación integral del servicio de salud a la población privada de la libertad, pues dicha función recae en el Consorcio Fondo de Atención en Salud PPL 2015, desde el mes de enero de 2016. </w:t>
      </w:r>
    </w:p>
    <w:p w:rsidR="00C93A87" w:rsidRPr="004913B7" w:rsidRDefault="00C93A87" w:rsidP="006D541F">
      <w:pPr>
        <w:pStyle w:val="Sinespaciado"/>
        <w:spacing w:line="276" w:lineRule="auto"/>
      </w:pPr>
    </w:p>
    <w:p w:rsidR="00C93A87" w:rsidRPr="00147AD7" w:rsidRDefault="006D541F" w:rsidP="00DE222F">
      <w:pPr>
        <w:spacing w:line="360" w:lineRule="auto"/>
        <w:ind w:firstLine="708"/>
        <w:jc w:val="both"/>
        <w:rPr>
          <w:rFonts w:ascii="Arial Narrow" w:hAnsi="Arial Narrow" w:cs="Arial"/>
          <w:sz w:val="28"/>
          <w:szCs w:val="28"/>
        </w:rPr>
      </w:pPr>
      <w:r>
        <w:rPr>
          <w:rFonts w:ascii="Arial Narrow" w:hAnsi="Arial Narrow" w:cs="Arial"/>
          <w:sz w:val="28"/>
          <w:szCs w:val="28"/>
        </w:rPr>
        <w:t xml:space="preserve">Para resolver, habrá que decir </w:t>
      </w:r>
      <w:r w:rsidR="00CF1539">
        <w:rPr>
          <w:rFonts w:ascii="Arial Narrow" w:hAnsi="Arial Narrow" w:cs="Arial"/>
          <w:sz w:val="28"/>
          <w:szCs w:val="28"/>
        </w:rPr>
        <w:t xml:space="preserve">conforme las contestaciones allegadas a la actuación, primeramente, que </w:t>
      </w:r>
      <w:r>
        <w:rPr>
          <w:rFonts w:ascii="Arial Narrow" w:hAnsi="Arial Narrow" w:cs="Arial"/>
          <w:sz w:val="28"/>
          <w:szCs w:val="28"/>
        </w:rPr>
        <w:t>l</w:t>
      </w:r>
      <w:r w:rsidR="00C93A87" w:rsidRPr="00147AD7">
        <w:rPr>
          <w:rFonts w:ascii="Arial Narrow" w:hAnsi="Arial Narrow" w:cs="Arial"/>
          <w:sz w:val="28"/>
          <w:szCs w:val="28"/>
        </w:rPr>
        <w:t xml:space="preserve">a Unidad de Servicios Penitenciarios y Carcelarios USPEC, fue creada por el Gobierno Nacional a través del Decreto 4150 de 2011 </w:t>
      </w:r>
      <w:r w:rsidR="006F78FD" w:rsidRPr="00147AD7">
        <w:rPr>
          <w:rFonts w:ascii="Arial Narrow" w:hAnsi="Arial Narrow" w:cs="Arial"/>
          <w:sz w:val="28"/>
          <w:szCs w:val="28"/>
        </w:rPr>
        <w:t>con el objeto de</w:t>
      </w:r>
      <w:r w:rsidR="00C81D97" w:rsidRPr="00147AD7">
        <w:rPr>
          <w:rFonts w:ascii="Arial Narrow" w:hAnsi="Arial Narrow" w:cs="Arial"/>
          <w:sz w:val="28"/>
          <w:szCs w:val="28"/>
        </w:rPr>
        <w:t xml:space="preserve"> gestionar y operar </w:t>
      </w:r>
      <w:r w:rsidR="00C93A87" w:rsidRPr="00147AD7">
        <w:rPr>
          <w:rFonts w:ascii="Arial Narrow" w:hAnsi="Arial Narrow" w:cs="Arial"/>
          <w:sz w:val="28"/>
          <w:szCs w:val="28"/>
        </w:rPr>
        <w:t>el suministro de bienes y la prestación de los servicios</w:t>
      </w:r>
      <w:r w:rsidR="00065903">
        <w:rPr>
          <w:rFonts w:ascii="Arial Narrow" w:hAnsi="Arial Narrow" w:cs="Arial"/>
          <w:sz w:val="28"/>
          <w:szCs w:val="28"/>
        </w:rPr>
        <w:t xml:space="preserve"> de salud</w:t>
      </w:r>
      <w:r w:rsidR="00C93A87" w:rsidRPr="00147AD7">
        <w:rPr>
          <w:rFonts w:ascii="Arial Narrow" w:hAnsi="Arial Narrow" w:cs="Arial"/>
          <w:sz w:val="28"/>
          <w:szCs w:val="28"/>
        </w:rPr>
        <w:t>, la infraestructura y brindar el apoyo logístico y administrativo requeridos para el adecuado funcionamiento de los servicios penitenciarios y carcelarios a cargo del Instituto Nacional Penitenciario y Carcelario –INPEC-.</w:t>
      </w:r>
    </w:p>
    <w:p w:rsidR="00C93A87" w:rsidRPr="00147AD7" w:rsidRDefault="00C93A87" w:rsidP="008E4547">
      <w:pPr>
        <w:pStyle w:val="Sinespaciado"/>
      </w:pPr>
    </w:p>
    <w:p w:rsidR="008E4547" w:rsidRDefault="00BF3AAC" w:rsidP="00BF3AAC">
      <w:pPr>
        <w:spacing w:line="360" w:lineRule="auto"/>
        <w:ind w:firstLine="708"/>
        <w:jc w:val="both"/>
        <w:rPr>
          <w:rFonts w:ascii="Arial Narrow" w:hAnsi="Arial Narrow" w:cs="Arial"/>
          <w:sz w:val="28"/>
          <w:szCs w:val="28"/>
        </w:rPr>
      </w:pPr>
      <w:r>
        <w:rPr>
          <w:rFonts w:ascii="Arial Narrow" w:hAnsi="Arial Narrow" w:cs="Arial"/>
          <w:sz w:val="28"/>
          <w:szCs w:val="28"/>
        </w:rPr>
        <w:t xml:space="preserve">Con la expedición de </w:t>
      </w:r>
      <w:r w:rsidR="006F78FD" w:rsidRPr="00147AD7">
        <w:rPr>
          <w:rFonts w:ascii="Arial Narrow" w:hAnsi="Arial Narrow" w:cs="Arial"/>
          <w:sz w:val="28"/>
          <w:szCs w:val="28"/>
        </w:rPr>
        <w:t>l</w:t>
      </w:r>
      <w:r w:rsidR="00C93A87" w:rsidRPr="00147AD7">
        <w:rPr>
          <w:rFonts w:ascii="Arial Narrow" w:hAnsi="Arial Narrow" w:cs="Arial"/>
          <w:sz w:val="28"/>
          <w:szCs w:val="28"/>
        </w:rPr>
        <w:t xml:space="preserve">a Ley 1709 de 2014 </w:t>
      </w:r>
      <w:r>
        <w:rPr>
          <w:rFonts w:ascii="Arial Narrow" w:hAnsi="Arial Narrow" w:cs="Arial"/>
          <w:sz w:val="28"/>
          <w:szCs w:val="28"/>
        </w:rPr>
        <w:t xml:space="preserve">se </w:t>
      </w:r>
      <w:r w:rsidR="00C93A87" w:rsidRPr="00147AD7">
        <w:rPr>
          <w:rFonts w:ascii="Arial Narrow" w:hAnsi="Arial Narrow" w:cs="Arial"/>
          <w:sz w:val="28"/>
          <w:szCs w:val="28"/>
        </w:rPr>
        <w:t>creó el Fondo Nacional de Salud de las personas privadas de la libertad, co</w:t>
      </w:r>
      <w:r w:rsidR="00DE222F" w:rsidRPr="00147AD7">
        <w:rPr>
          <w:rFonts w:ascii="Arial Narrow" w:hAnsi="Arial Narrow" w:cs="Arial"/>
          <w:sz w:val="28"/>
          <w:szCs w:val="28"/>
        </w:rPr>
        <w:t>mo una cuenta especial de la Nación, con independencia patrimonial, contable y estadística, sin personería jur</w:t>
      </w:r>
      <w:r w:rsidR="00C81D97" w:rsidRPr="00147AD7">
        <w:rPr>
          <w:rFonts w:ascii="Arial Narrow" w:hAnsi="Arial Narrow" w:cs="Arial"/>
          <w:sz w:val="28"/>
          <w:szCs w:val="28"/>
        </w:rPr>
        <w:t xml:space="preserve">ídica, </w:t>
      </w:r>
      <w:r w:rsidR="00DE222F" w:rsidRPr="00147AD7">
        <w:rPr>
          <w:rFonts w:ascii="Arial Narrow" w:hAnsi="Arial Narrow" w:cs="Arial"/>
          <w:sz w:val="28"/>
          <w:szCs w:val="28"/>
        </w:rPr>
        <w:t xml:space="preserve">con el fin de garantizar la </w:t>
      </w:r>
      <w:r w:rsidR="00C81D97" w:rsidRPr="00147AD7">
        <w:rPr>
          <w:rFonts w:ascii="Arial Narrow" w:hAnsi="Arial Narrow" w:cs="Arial"/>
          <w:sz w:val="28"/>
          <w:szCs w:val="28"/>
        </w:rPr>
        <w:t xml:space="preserve">contratación de los prestadores de servicios de salud para la atención </w:t>
      </w:r>
      <w:proofErr w:type="spellStart"/>
      <w:r w:rsidR="00C81D97" w:rsidRPr="00147AD7">
        <w:rPr>
          <w:rFonts w:ascii="Arial Narrow" w:hAnsi="Arial Narrow" w:cs="Arial"/>
          <w:sz w:val="28"/>
          <w:szCs w:val="28"/>
        </w:rPr>
        <w:t>intramural</w:t>
      </w:r>
      <w:proofErr w:type="spellEnd"/>
      <w:r w:rsidR="00C81D97" w:rsidRPr="00147AD7">
        <w:rPr>
          <w:rFonts w:ascii="Arial Narrow" w:hAnsi="Arial Narrow" w:cs="Arial"/>
          <w:sz w:val="28"/>
          <w:szCs w:val="28"/>
        </w:rPr>
        <w:t xml:space="preserve"> y extramural, de las tecnologías para la salud y la prestación de los servicios de apoyo diagnóstico y terapéutico, entre otras, cuya administración estar</w:t>
      </w:r>
      <w:r w:rsidR="008E4547" w:rsidRPr="00147AD7">
        <w:rPr>
          <w:rFonts w:ascii="Arial Narrow" w:hAnsi="Arial Narrow" w:cs="Arial"/>
          <w:sz w:val="28"/>
          <w:szCs w:val="28"/>
        </w:rPr>
        <w:t>ía</w:t>
      </w:r>
      <w:r w:rsidR="00C81D97" w:rsidRPr="00147AD7">
        <w:rPr>
          <w:rFonts w:ascii="Arial Narrow" w:hAnsi="Arial Narrow" w:cs="Arial"/>
          <w:sz w:val="28"/>
          <w:szCs w:val="28"/>
        </w:rPr>
        <w:t xml:space="preserve"> a cargo de una fiducia mercantil</w:t>
      </w:r>
      <w:r w:rsidR="00472D43" w:rsidRPr="00147AD7">
        <w:rPr>
          <w:rFonts w:ascii="Arial Narrow" w:hAnsi="Arial Narrow" w:cs="Arial"/>
          <w:sz w:val="28"/>
          <w:szCs w:val="28"/>
        </w:rPr>
        <w:t xml:space="preserve">. En consecuencia, </w:t>
      </w:r>
      <w:r w:rsidR="008E4547" w:rsidRPr="00147AD7">
        <w:rPr>
          <w:rFonts w:ascii="Arial Narrow" w:hAnsi="Arial Narrow" w:cs="Arial"/>
          <w:sz w:val="28"/>
          <w:szCs w:val="28"/>
        </w:rPr>
        <w:t xml:space="preserve">el </w:t>
      </w:r>
      <w:r w:rsidR="004913B7" w:rsidRPr="00147AD7">
        <w:rPr>
          <w:rFonts w:ascii="Arial Narrow" w:hAnsi="Arial Narrow" w:cs="Arial"/>
          <w:sz w:val="28"/>
          <w:szCs w:val="28"/>
        </w:rPr>
        <w:t>23 de diciembre de 2015</w:t>
      </w:r>
      <w:r w:rsidR="008E4547" w:rsidRPr="00147AD7">
        <w:rPr>
          <w:rFonts w:ascii="Arial Narrow" w:hAnsi="Arial Narrow" w:cs="Arial"/>
          <w:sz w:val="28"/>
          <w:szCs w:val="28"/>
        </w:rPr>
        <w:t xml:space="preserve"> el Consorcio Fondo de Atención en Salud PPL 2015 y la USPEC, suscribieron </w:t>
      </w:r>
      <w:r w:rsidR="004913B7" w:rsidRPr="00147AD7">
        <w:rPr>
          <w:rFonts w:ascii="Arial Narrow" w:hAnsi="Arial Narrow" w:cs="Arial"/>
          <w:sz w:val="28"/>
          <w:szCs w:val="28"/>
        </w:rPr>
        <w:t xml:space="preserve">contrato de fiducia mercantil No. 363 </w:t>
      </w:r>
      <w:r w:rsidR="008E4547" w:rsidRPr="00147AD7">
        <w:rPr>
          <w:rFonts w:ascii="Arial Narrow" w:hAnsi="Arial Narrow" w:cs="Arial"/>
          <w:sz w:val="28"/>
          <w:szCs w:val="28"/>
        </w:rPr>
        <w:t xml:space="preserve">(3-1-40993), con el fin de administrar y pagar con los recursos dispuestos por el fideicomitente en el Fondo Nacional de Salud de las personas privadas de la libertad. </w:t>
      </w:r>
    </w:p>
    <w:p w:rsidR="004F5A1D" w:rsidRPr="00BF3AAC" w:rsidRDefault="004F5A1D" w:rsidP="004F5A1D">
      <w:pPr>
        <w:pStyle w:val="Sinespaciado"/>
      </w:pPr>
    </w:p>
    <w:p w:rsidR="008E4547" w:rsidRDefault="00DF363A" w:rsidP="00B81CE8">
      <w:pPr>
        <w:tabs>
          <w:tab w:val="left" w:pos="1560"/>
        </w:tabs>
        <w:spacing w:line="360" w:lineRule="auto"/>
        <w:ind w:firstLine="708"/>
        <w:jc w:val="both"/>
        <w:rPr>
          <w:rFonts w:ascii="Arial Narrow" w:hAnsi="Arial Narrow" w:cs="Arial"/>
          <w:sz w:val="28"/>
          <w:szCs w:val="28"/>
        </w:rPr>
      </w:pPr>
      <w:r>
        <w:rPr>
          <w:rFonts w:ascii="Arial Narrow" w:hAnsi="Arial Narrow" w:cs="Arial"/>
          <w:sz w:val="28"/>
          <w:szCs w:val="28"/>
        </w:rPr>
        <w:t>A</w:t>
      </w:r>
      <w:r w:rsidR="00BF3AAC">
        <w:rPr>
          <w:rFonts w:ascii="Arial Narrow" w:hAnsi="Arial Narrow" w:cs="Arial"/>
          <w:sz w:val="28"/>
          <w:szCs w:val="28"/>
        </w:rPr>
        <w:t xml:space="preserve"> su vez, </w:t>
      </w:r>
      <w:r w:rsidR="004A4F27">
        <w:rPr>
          <w:rFonts w:ascii="Arial Narrow" w:hAnsi="Arial Narrow" w:cs="Arial"/>
          <w:sz w:val="28"/>
          <w:szCs w:val="28"/>
        </w:rPr>
        <w:t>el</w:t>
      </w:r>
      <w:r w:rsidR="008E4547" w:rsidRPr="00F52796">
        <w:rPr>
          <w:rFonts w:ascii="Arial Narrow" w:hAnsi="Arial Narrow" w:cs="Arial"/>
          <w:sz w:val="28"/>
          <w:szCs w:val="28"/>
        </w:rPr>
        <w:t xml:space="preserve"> 30 de diciembre de 2015 </w:t>
      </w:r>
      <w:r w:rsidR="00032883" w:rsidRPr="00F52796">
        <w:rPr>
          <w:rFonts w:ascii="Arial Narrow" w:hAnsi="Arial Narrow" w:cs="Arial"/>
          <w:sz w:val="28"/>
          <w:szCs w:val="28"/>
        </w:rPr>
        <w:t>el Patrimonio Autónomo PAP Consorcio Fondo de Atención en Salud PPL 2015 y</w:t>
      </w:r>
      <w:r w:rsidR="00F52796">
        <w:rPr>
          <w:rFonts w:ascii="Arial Narrow" w:hAnsi="Arial Narrow" w:cs="Arial"/>
          <w:sz w:val="28"/>
          <w:szCs w:val="28"/>
        </w:rPr>
        <w:t xml:space="preserve"> la Fiduciaria La Previsora S.A, como </w:t>
      </w:r>
      <w:r w:rsidR="00032883" w:rsidRPr="00F52796">
        <w:rPr>
          <w:rFonts w:ascii="Arial Narrow" w:hAnsi="Arial Narrow" w:cs="Arial"/>
          <w:sz w:val="28"/>
          <w:szCs w:val="28"/>
        </w:rPr>
        <w:t xml:space="preserve">agente liquidador de </w:t>
      </w:r>
      <w:proofErr w:type="spellStart"/>
      <w:r w:rsidR="00032883" w:rsidRPr="00F52796">
        <w:rPr>
          <w:rFonts w:ascii="Arial Narrow" w:hAnsi="Arial Narrow" w:cs="Arial"/>
          <w:sz w:val="28"/>
          <w:szCs w:val="28"/>
        </w:rPr>
        <w:t>Caprecom</w:t>
      </w:r>
      <w:proofErr w:type="spellEnd"/>
      <w:r w:rsidR="00032883" w:rsidRPr="00F52796">
        <w:rPr>
          <w:rFonts w:ascii="Arial Narrow" w:hAnsi="Arial Narrow" w:cs="Arial"/>
          <w:sz w:val="28"/>
          <w:szCs w:val="28"/>
        </w:rPr>
        <w:t xml:space="preserve"> EICE</w:t>
      </w:r>
      <w:r w:rsidR="00F52796">
        <w:rPr>
          <w:rFonts w:ascii="Arial Narrow" w:hAnsi="Arial Narrow" w:cs="Arial"/>
          <w:sz w:val="28"/>
          <w:szCs w:val="28"/>
        </w:rPr>
        <w:t xml:space="preserve">, </w:t>
      </w:r>
      <w:r w:rsidR="00F37FAA" w:rsidRPr="00F52796">
        <w:rPr>
          <w:rFonts w:ascii="Arial Narrow" w:hAnsi="Arial Narrow" w:cs="Arial"/>
          <w:sz w:val="28"/>
          <w:szCs w:val="28"/>
        </w:rPr>
        <w:t xml:space="preserve"> suscribieron </w:t>
      </w:r>
      <w:r w:rsidR="00AA3568" w:rsidRPr="00F52796">
        <w:rPr>
          <w:rFonts w:ascii="Arial Narrow" w:hAnsi="Arial Narrow" w:cs="Arial"/>
          <w:sz w:val="28"/>
          <w:szCs w:val="28"/>
        </w:rPr>
        <w:t>c</w:t>
      </w:r>
      <w:r w:rsidR="00032883" w:rsidRPr="00F52796">
        <w:rPr>
          <w:rFonts w:ascii="Arial Narrow" w:hAnsi="Arial Narrow" w:cs="Arial"/>
          <w:sz w:val="28"/>
          <w:szCs w:val="28"/>
        </w:rPr>
        <w:t xml:space="preserve">ontrato </w:t>
      </w:r>
      <w:r w:rsidR="00AA3568" w:rsidRPr="00F52796">
        <w:rPr>
          <w:rFonts w:ascii="Arial Narrow" w:hAnsi="Arial Narrow" w:cs="Arial"/>
          <w:sz w:val="28"/>
          <w:szCs w:val="28"/>
        </w:rPr>
        <w:t xml:space="preserve">No. 59940-001-2015 </w:t>
      </w:r>
      <w:r w:rsidR="00032883" w:rsidRPr="00F52796">
        <w:rPr>
          <w:rFonts w:ascii="Arial Narrow" w:hAnsi="Arial Narrow" w:cs="Arial"/>
          <w:sz w:val="28"/>
          <w:szCs w:val="28"/>
        </w:rPr>
        <w:t xml:space="preserve">cuyo objeto </w:t>
      </w:r>
      <w:r w:rsidR="00032883" w:rsidRPr="00F52796">
        <w:rPr>
          <w:rFonts w:ascii="Arial Narrow" w:hAnsi="Arial Narrow" w:cs="Arial"/>
          <w:sz w:val="28"/>
          <w:szCs w:val="28"/>
        </w:rPr>
        <w:lastRenderedPageBreak/>
        <w:t xml:space="preserve">es la </w:t>
      </w:r>
      <w:r w:rsidR="0020762B" w:rsidRPr="00F52796">
        <w:rPr>
          <w:rFonts w:ascii="Arial Narrow" w:hAnsi="Arial Narrow" w:cs="Arial"/>
          <w:sz w:val="28"/>
          <w:szCs w:val="28"/>
        </w:rPr>
        <w:t>contratación de la prestación</w:t>
      </w:r>
      <w:r w:rsidR="00032883" w:rsidRPr="00F52796">
        <w:rPr>
          <w:rFonts w:ascii="Arial Narrow" w:hAnsi="Arial Narrow" w:cs="Arial"/>
          <w:sz w:val="28"/>
          <w:szCs w:val="28"/>
        </w:rPr>
        <w:t xml:space="preserve"> integral de los servicios de salud </w:t>
      </w:r>
      <w:r w:rsidR="0020762B" w:rsidRPr="00F52796">
        <w:rPr>
          <w:rFonts w:ascii="Arial Narrow" w:hAnsi="Arial Narrow" w:cs="Arial"/>
          <w:sz w:val="28"/>
          <w:szCs w:val="28"/>
        </w:rPr>
        <w:t xml:space="preserve">para la población privada de la libertad </w:t>
      </w:r>
      <w:r w:rsidR="007F037E">
        <w:rPr>
          <w:rFonts w:ascii="Arial Narrow" w:hAnsi="Arial Narrow" w:cs="Arial"/>
          <w:sz w:val="28"/>
          <w:szCs w:val="28"/>
        </w:rPr>
        <w:t xml:space="preserve">a </w:t>
      </w:r>
      <w:r w:rsidR="0020762B" w:rsidRPr="00F52796">
        <w:rPr>
          <w:rFonts w:ascii="Arial Narrow" w:hAnsi="Arial Narrow" w:cs="Arial"/>
          <w:sz w:val="28"/>
          <w:szCs w:val="28"/>
        </w:rPr>
        <w:t>cargo del Instituto Nacional Penitenciario y Carcelario</w:t>
      </w:r>
      <w:r w:rsidR="00F37FAA" w:rsidRPr="00F52796">
        <w:rPr>
          <w:rFonts w:ascii="Arial Narrow" w:hAnsi="Arial Narrow" w:cs="Arial"/>
          <w:sz w:val="28"/>
          <w:szCs w:val="28"/>
        </w:rPr>
        <w:t xml:space="preserve"> – INPEC</w:t>
      </w:r>
      <w:r w:rsidR="006F78FD" w:rsidRPr="00F52796">
        <w:rPr>
          <w:rFonts w:ascii="Arial Narrow" w:hAnsi="Arial Narrow" w:cs="Arial"/>
          <w:sz w:val="28"/>
          <w:szCs w:val="28"/>
        </w:rPr>
        <w:t>- con</w:t>
      </w:r>
      <w:r w:rsidR="00F37FAA" w:rsidRPr="00F52796">
        <w:rPr>
          <w:rFonts w:ascii="Arial Narrow" w:hAnsi="Arial Narrow" w:cs="Arial"/>
          <w:sz w:val="28"/>
          <w:szCs w:val="28"/>
        </w:rPr>
        <w:t xml:space="preserve"> cargo a los recursos del Fondo Nacional de Salud para la población privada de la libertad. </w:t>
      </w:r>
      <w:r w:rsidR="0020762B" w:rsidRPr="00F52796">
        <w:rPr>
          <w:rFonts w:ascii="Arial Narrow" w:hAnsi="Arial Narrow" w:cs="Arial"/>
          <w:sz w:val="28"/>
          <w:szCs w:val="28"/>
        </w:rPr>
        <w:t xml:space="preserve"> </w:t>
      </w:r>
    </w:p>
    <w:p w:rsidR="002D1ED6" w:rsidRDefault="002D1ED6" w:rsidP="002D1ED6">
      <w:pPr>
        <w:pStyle w:val="Sinespaciado"/>
      </w:pPr>
    </w:p>
    <w:p w:rsidR="002D1ED6" w:rsidRPr="00214A59" w:rsidRDefault="002D1ED6" w:rsidP="002D1ED6">
      <w:pPr>
        <w:spacing w:line="360" w:lineRule="auto"/>
        <w:ind w:firstLine="708"/>
        <w:jc w:val="both"/>
        <w:rPr>
          <w:rFonts w:ascii="Arial Narrow" w:hAnsi="Arial Narrow" w:cs="Arial"/>
          <w:sz w:val="28"/>
          <w:szCs w:val="28"/>
        </w:rPr>
      </w:pPr>
      <w:r>
        <w:rPr>
          <w:rFonts w:ascii="Arial Narrow" w:hAnsi="Arial Narrow" w:cs="Arial"/>
          <w:sz w:val="28"/>
          <w:szCs w:val="28"/>
        </w:rPr>
        <w:t xml:space="preserve">Posteriormente, el 1 de febrero de 2016 </w:t>
      </w:r>
      <w:r w:rsidRPr="00214A59">
        <w:rPr>
          <w:rFonts w:ascii="Arial Narrow" w:hAnsi="Arial Narrow" w:cs="Arial"/>
          <w:sz w:val="28"/>
          <w:szCs w:val="28"/>
        </w:rPr>
        <w:t xml:space="preserve">el Patrimonio Autónomo PAP Consorcio Fondo de Atención en salud PPL y la Fiduciaria la Previsora S.A. suscribieron </w:t>
      </w:r>
      <w:r>
        <w:rPr>
          <w:rFonts w:ascii="Arial Narrow" w:hAnsi="Arial Narrow" w:cs="Arial"/>
          <w:sz w:val="28"/>
          <w:szCs w:val="28"/>
        </w:rPr>
        <w:t xml:space="preserve">el </w:t>
      </w:r>
      <w:r w:rsidRPr="00214A59">
        <w:rPr>
          <w:rFonts w:ascii="Arial Narrow" w:hAnsi="Arial Narrow" w:cs="Arial"/>
          <w:sz w:val="28"/>
          <w:szCs w:val="28"/>
        </w:rPr>
        <w:t xml:space="preserve">otro si </w:t>
      </w:r>
      <w:r>
        <w:rPr>
          <w:rFonts w:ascii="Arial Narrow" w:hAnsi="Arial Narrow" w:cs="Arial"/>
          <w:sz w:val="28"/>
          <w:szCs w:val="28"/>
        </w:rPr>
        <w:t xml:space="preserve">No. 1 </w:t>
      </w:r>
      <w:r w:rsidRPr="00214A59">
        <w:rPr>
          <w:rFonts w:ascii="Arial Narrow" w:hAnsi="Arial Narrow" w:cs="Arial"/>
          <w:sz w:val="28"/>
          <w:szCs w:val="28"/>
        </w:rPr>
        <w:t xml:space="preserve">al contrato </w:t>
      </w:r>
      <w:r>
        <w:rPr>
          <w:rFonts w:ascii="Arial Narrow" w:hAnsi="Arial Narrow" w:cs="Arial"/>
          <w:sz w:val="28"/>
          <w:szCs w:val="28"/>
        </w:rPr>
        <w:t xml:space="preserve">referido precedentemente, en el que se limitó la capacidad de contratación de CAPRECOM EICE EN LIQUIDACION, quedando restringido sólo a la ejecución de los contratos de prestación de servicios de salud suscritos con antelación al 31 de enero de 2016, pues a partir de esa calenda, </w:t>
      </w:r>
      <w:r w:rsidRPr="00214A59">
        <w:rPr>
          <w:rFonts w:ascii="Arial Narrow" w:hAnsi="Arial Narrow" w:cs="Arial"/>
          <w:sz w:val="28"/>
          <w:szCs w:val="28"/>
        </w:rPr>
        <w:t xml:space="preserve">dicha contratación </w:t>
      </w:r>
      <w:r>
        <w:rPr>
          <w:rFonts w:ascii="Arial Narrow" w:hAnsi="Arial Narrow" w:cs="Arial"/>
          <w:sz w:val="28"/>
          <w:szCs w:val="28"/>
        </w:rPr>
        <w:t>estaría a cargo d</w:t>
      </w:r>
      <w:r w:rsidRPr="00214A59">
        <w:rPr>
          <w:rFonts w:ascii="Arial Narrow" w:hAnsi="Arial Narrow" w:cs="Arial"/>
          <w:sz w:val="28"/>
          <w:szCs w:val="28"/>
        </w:rPr>
        <w:t>el Consorcio  Fondo de Atención en salud PPL.</w:t>
      </w:r>
    </w:p>
    <w:p w:rsidR="00BF3AAC" w:rsidRDefault="00BF3AAC" w:rsidP="00BF3AAC">
      <w:pPr>
        <w:pStyle w:val="Sinespaciado"/>
      </w:pPr>
    </w:p>
    <w:p w:rsidR="00BF3AAC" w:rsidRPr="004F5A1D" w:rsidRDefault="00BF3AAC" w:rsidP="00BF3AAC">
      <w:pPr>
        <w:pStyle w:val="Sinespaciado"/>
        <w:spacing w:line="360" w:lineRule="auto"/>
        <w:ind w:firstLine="709"/>
        <w:jc w:val="both"/>
        <w:rPr>
          <w:rFonts w:ascii="Arial Narrow" w:hAnsi="Arial Narrow" w:cs="Tahoma"/>
          <w:i/>
          <w:sz w:val="26"/>
          <w:szCs w:val="26"/>
          <w:lang w:eastAsia="es-CO"/>
        </w:rPr>
      </w:pPr>
      <w:r w:rsidRPr="00214A59">
        <w:rPr>
          <w:rFonts w:ascii="Arial Narrow" w:hAnsi="Arial Narrow" w:cs="Tahoma"/>
          <w:sz w:val="28"/>
          <w:szCs w:val="28"/>
          <w:lang w:eastAsia="es-CO"/>
        </w:rPr>
        <w:t>En concordancia con lo anterior el decreto 2245 de 2015 expedido por el Ministerio de Justicia y del Derecho, mediante el cual impartió las directrices para la atención en salud de la población privada de la libertad a cargo del INPEC, dispuso que la implementación del esquema de prestación de la atención en salud para la población privada de la libertad se hará en un término de 8 meses de forma gradual, a partir del 25 de noviembre de 2015. Así estipulo expresamente: “</w:t>
      </w:r>
      <w:r w:rsidRPr="004F5A1D">
        <w:rPr>
          <w:rFonts w:ascii="Arial Narrow" w:hAnsi="Arial Narrow" w:cs="Tahoma"/>
          <w:i/>
          <w:sz w:val="26"/>
          <w:szCs w:val="26"/>
          <w:lang w:eastAsia="es-CO"/>
        </w:rPr>
        <w:t>En tanto se produce el proceso de implementación gradual de que trata el primer inciso de éste artículo, los servicios de salud de la población objeto del presente decreto podrán continuar prestándose por la entidad que viene asumiendo dicha actividad, con cargo a los recursos del Fondo y con la finalidad de garantizar la continuidad en la prestación de los servicios de salud”</w:t>
      </w:r>
    </w:p>
    <w:p w:rsidR="00BF3AAC" w:rsidRPr="00BF3AAC" w:rsidRDefault="00BF3AAC" w:rsidP="00BF3AAC">
      <w:pPr>
        <w:pStyle w:val="Sinespaciado"/>
      </w:pPr>
    </w:p>
    <w:p w:rsidR="00BF3AAC" w:rsidRPr="003F7DF0" w:rsidRDefault="00BF3AAC" w:rsidP="00BF3AAC">
      <w:pPr>
        <w:spacing w:line="360" w:lineRule="auto"/>
        <w:ind w:firstLine="708"/>
        <w:jc w:val="both"/>
        <w:rPr>
          <w:rFonts w:ascii="Arial Narrow" w:hAnsi="Arial Narrow"/>
          <w:sz w:val="28"/>
          <w:szCs w:val="28"/>
          <w:lang w:val="es-ES"/>
        </w:rPr>
      </w:pPr>
      <w:r>
        <w:rPr>
          <w:rFonts w:ascii="Arial Narrow" w:hAnsi="Arial Narrow" w:cs="Arial"/>
          <w:sz w:val="28"/>
          <w:szCs w:val="28"/>
        </w:rPr>
        <w:t xml:space="preserve">En cuanto a la supresión y liquidación de la </w:t>
      </w:r>
      <w:r w:rsidRPr="00C93A87">
        <w:rPr>
          <w:rFonts w:ascii="Arial Narrow" w:hAnsi="Arial Narrow" w:cs="Arial"/>
          <w:sz w:val="28"/>
          <w:szCs w:val="28"/>
        </w:rPr>
        <w:t>Caja de Previsión Social de Comunicaciones “</w:t>
      </w:r>
      <w:proofErr w:type="spellStart"/>
      <w:r w:rsidRPr="00C93A87">
        <w:rPr>
          <w:rFonts w:ascii="Arial Narrow" w:hAnsi="Arial Narrow" w:cs="Arial"/>
          <w:sz w:val="28"/>
          <w:szCs w:val="28"/>
        </w:rPr>
        <w:t>Caprecom</w:t>
      </w:r>
      <w:proofErr w:type="spellEnd"/>
      <w:r w:rsidRPr="00C93A87">
        <w:rPr>
          <w:rFonts w:ascii="Arial Narrow" w:hAnsi="Arial Narrow" w:cs="Arial"/>
          <w:sz w:val="28"/>
          <w:szCs w:val="28"/>
        </w:rPr>
        <w:t xml:space="preserve"> EICE”</w:t>
      </w:r>
      <w:r>
        <w:rPr>
          <w:rFonts w:ascii="Arial Narrow" w:hAnsi="Arial Narrow" w:cs="Arial"/>
          <w:sz w:val="28"/>
          <w:szCs w:val="28"/>
        </w:rPr>
        <w:t>, e</w:t>
      </w:r>
      <w:r w:rsidRPr="00C93A87">
        <w:rPr>
          <w:rFonts w:ascii="Arial Narrow" w:hAnsi="Arial Narrow" w:cs="Arial"/>
          <w:sz w:val="28"/>
          <w:szCs w:val="28"/>
        </w:rPr>
        <w:t>l Decreto 2519 de 2015, establec</w:t>
      </w:r>
      <w:r>
        <w:rPr>
          <w:rFonts w:ascii="Arial Narrow" w:hAnsi="Arial Narrow" w:cs="Arial"/>
          <w:sz w:val="28"/>
          <w:szCs w:val="28"/>
        </w:rPr>
        <w:t>ió que</w:t>
      </w:r>
      <w:r w:rsidRPr="00C93A87">
        <w:rPr>
          <w:rFonts w:ascii="Arial Narrow" w:hAnsi="Arial Narrow" w:cs="Arial"/>
          <w:sz w:val="28"/>
          <w:szCs w:val="28"/>
        </w:rPr>
        <w:t xml:space="preserve"> </w:t>
      </w:r>
      <w:r>
        <w:rPr>
          <w:rFonts w:ascii="Arial Narrow" w:hAnsi="Arial Narrow" w:cs="Arial"/>
          <w:sz w:val="28"/>
          <w:szCs w:val="28"/>
        </w:rPr>
        <w:t>esta</w:t>
      </w:r>
      <w:r w:rsidRPr="003F7DF0">
        <w:rPr>
          <w:rFonts w:ascii="Arial Narrow" w:hAnsi="Arial Narrow"/>
          <w:sz w:val="28"/>
          <w:szCs w:val="28"/>
          <w:lang w:val="es-ES"/>
        </w:rPr>
        <w:t xml:space="preserve"> deberá continuar con la prestación de servicios de salud a la población reclusa del Instituto Nacional Penitenciario y Carcelario-INPEC, con cargo a los recursos del Fondo Nacional de Salud de las Personas Privadas de la Libertad hasta que esta actividad sea asumida por la Unidad de Servicios Penitenciarios y Carcelarios - USPEC, dentro de las condiciones establecidas en Ley 1709 de 2014, el Decreto 2245 de 2015 y las normas que modifiquen, sustituyan o reglamenten.</w:t>
      </w:r>
    </w:p>
    <w:p w:rsidR="004F5A1D" w:rsidRPr="004F5A1D" w:rsidRDefault="004F5A1D" w:rsidP="004F5A1D">
      <w:pPr>
        <w:pStyle w:val="Sinespaciado"/>
      </w:pPr>
    </w:p>
    <w:p w:rsidR="001D3568" w:rsidRDefault="002D1ED6" w:rsidP="004F5A1D">
      <w:pPr>
        <w:pStyle w:val="Sinespaciado"/>
        <w:spacing w:line="360" w:lineRule="auto"/>
        <w:ind w:firstLine="708"/>
        <w:jc w:val="both"/>
        <w:rPr>
          <w:rFonts w:ascii="Arial Narrow" w:hAnsi="Arial Narrow" w:cs="Tahoma"/>
          <w:sz w:val="28"/>
          <w:szCs w:val="28"/>
          <w:lang w:eastAsia="es-CO"/>
        </w:rPr>
      </w:pPr>
      <w:r>
        <w:rPr>
          <w:rFonts w:ascii="Arial Narrow" w:hAnsi="Arial Narrow" w:cs="Tahoma"/>
          <w:sz w:val="28"/>
          <w:szCs w:val="28"/>
          <w:lang w:eastAsia="es-CO"/>
        </w:rPr>
        <w:t>Conforme lo anteriormente señalado</w:t>
      </w:r>
      <w:r w:rsidR="00BF3AAC">
        <w:rPr>
          <w:rFonts w:ascii="Arial Narrow" w:hAnsi="Arial Narrow" w:cs="Tahoma"/>
          <w:sz w:val="28"/>
          <w:szCs w:val="28"/>
          <w:lang w:eastAsia="es-CO"/>
        </w:rPr>
        <w:t xml:space="preserve">, </w:t>
      </w:r>
      <w:r w:rsidR="004812A3" w:rsidRPr="00DF363A">
        <w:rPr>
          <w:rFonts w:ascii="Arial Narrow" w:hAnsi="Arial Narrow" w:cs="Tahoma"/>
          <w:sz w:val="28"/>
          <w:szCs w:val="28"/>
          <w:lang w:eastAsia="es-CO"/>
        </w:rPr>
        <w:t xml:space="preserve">encuentra la Sala que </w:t>
      </w:r>
      <w:r w:rsidR="003F7DF0" w:rsidRPr="00DF363A">
        <w:rPr>
          <w:rFonts w:ascii="Arial Narrow" w:hAnsi="Arial Narrow" w:cs="Tahoma"/>
          <w:sz w:val="28"/>
          <w:szCs w:val="28"/>
          <w:lang w:eastAsia="es-CO"/>
        </w:rPr>
        <w:t xml:space="preserve">en el caso de autos la obligada a </w:t>
      </w:r>
      <w:r w:rsidR="004812A3" w:rsidRPr="00DF363A">
        <w:rPr>
          <w:rFonts w:ascii="Arial Narrow" w:hAnsi="Arial Narrow" w:cs="Tahoma"/>
          <w:sz w:val="28"/>
          <w:szCs w:val="28"/>
          <w:lang w:eastAsia="es-CO"/>
        </w:rPr>
        <w:t xml:space="preserve">garantizar </w:t>
      </w:r>
      <w:r w:rsidR="00CD7B18">
        <w:rPr>
          <w:rFonts w:ascii="Arial Narrow" w:hAnsi="Arial Narrow" w:cs="Tahoma"/>
          <w:sz w:val="28"/>
          <w:szCs w:val="28"/>
          <w:lang w:eastAsia="es-CO"/>
        </w:rPr>
        <w:t xml:space="preserve">la </w:t>
      </w:r>
      <w:r w:rsidR="004812A3" w:rsidRPr="00DF363A">
        <w:rPr>
          <w:rFonts w:ascii="Arial Narrow" w:hAnsi="Arial Narrow" w:cs="Tahoma"/>
          <w:sz w:val="28"/>
          <w:szCs w:val="28"/>
          <w:lang w:eastAsia="es-CO"/>
        </w:rPr>
        <w:t xml:space="preserve">prestación de los servicios de salud a la población </w:t>
      </w:r>
      <w:r w:rsidR="003F7DF0" w:rsidRPr="00DF363A">
        <w:rPr>
          <w:rFonts w:ascii="Arial Narrow" w:hAnsi="Arial Narrow" w:cs="Tahoma"/>
          <w:sz w:val="28"/>
          <w:szCs w:val="28"/>
          <w:lang w:eastAsia="es-CO"/>
        </w:rPr>
        <w:t xml:space="preserve">privada de </w:t>
      </w:r>
      <w:r w:rsidR="003F7DF0" w:rsidRPr="00DF363A">
        <w:rPr>
          <w:rFonts w:ascii="Arial Narrow" w:hAnsi="Arial Narrow" w:cs="Tahoma"/>
          <w:sz w:val="28"/>
          <w:szCs w:val="28"/>
          <w:lang w:eastAsia="es-CO"/>
        </w:rPr>
        <w:lastRenderedPageBreak/>
        <w:t>la libertad a cargo del INPEC es el Consorcio del Fondo de Atenci</w:t>
      </w:r>
      <w:r w:rsidR="004812A3" w:rsidRPr="00DF363A">
        <w:rPr>
          <w:rFonts w:ascii="Arial Narrow" w:hAnsi="Arial Narrow" w:cs="Tahoma"/>
          <w:sz w:val="28"/>
          <w:szCs w:val="28"/>
          <w:lang w:eastAsia="es-CO"/>
        </w:rPr>
        <w:t xml:space="preserve">ón en salud PPL, pues </w:t>
      </w:r>
      <w:r w:rsidR="006D541F" w:rsidRPr="00DF363A">
        <w:rPr>
          <w:rFonts w:ascii="Arial Narrow" w:hAnsi="Arial Narrow" w:cs="Tahoma"/>
          <w:sz w:val="28"/>
          <w:szCs w:val="28"/>
          <w:lang w:eastAsia="es-CO"/>
        </w:rPr>
        <w:t xml:space="preserve">en ella </w:t>
      </w:r>
      <w:r w:rsidR="004812A3" w:rsidRPr="00DF363A">
        <w:rPr>
          <w:rFonts w:ascii="Arial Narrow" w:hAnsi="Arial Narrow" w:cs="Tahoma"/>
          <w:sz w:val="28"/>
          <w:szCs w:val="28"/>
          <w:lang w:eastAsia="es-CO"/>
        </w:rPr>
        <w:t xml:space="preserve">recae la contratación directa de los servicios </w:t>
      </w:r>
      <w:proofErr w:type="spellStart"/>
      <w:r w:rsidR="004812A3" w:rsidRPr="00DF363A">
        <w:rPr>
          <w:rFonts w:ascii="Arial Narrow" w:hAnsi="Arial Narrow" w:cs="Tahoma"/>
          <w:sz w:val="28"/>
          <w:szCs w:val="28"/>
          <w:lang w:eastAsia="es-CO"/>
        </w:rPr>
        <w:t>intramural</w:t>
      </w:r>
      <w:proofErr w:type="spellEnd"/>
      <w:r w:rsidR="004812A3" w:rsidRPr="00DF363A">
        <w:rPr>
          <w:rFonts w:ascii="Arial Narrow" w:hAnsi="Arial Narrow" w:cs="Tahoma"/>
          <w:sz w:val="28"/>
          <w:szCs w:val="28"/>
          <w:lang w:eastAsia="es-CO"/>
        </w:rPr>
        <w:t xml:space="preserve"> y extramural</w:t>
      </w:r>
      <w:r w:rsidR="00DF363A">
        <w:rPr>
          <w:rFonts w:ascii="Arial Narrow" w:hAnsi="Arial Narrow" w:cs="Tahoma"/>
          <w:sz w:val="28"/>
          <w:szCs w:val="28"/>
          <w:lang w:eastAsia="es-CO"/>
        </w:rPr>
        <w:t xml:space="preserve">, </w:t>
      </w:r>
      <w:r w:rsidR="00CD7B18">
        <w:rPr>
          <w:rFonts w:ascii="Arial Narrow" w:hAnsi="Arial Narrow" w:cs="Tahoma"/>
          <w:sz w:val="28"/>
          <w:szCs w:val="28"/>
          <w:lang w:eastAsia="es-CO"/>
        </w:rPr>
        <w:t xml:space="preserve">de </w:t>
      </w:r>
      <w:r w:rsidR="00D419BB">
        <w:rPr>
          <w:rFonts w:ascii="Arial Narrow" w:hAnsi="Arial Narrow" w:cs="Tahoma"/>
          <w:sz w:val="28"/>
          <w:szCs w:val="28"/>
          <w:lang w:eastAsia="es-CO"/>
        </w:rPr>
        <w:t xml:space="preserve">conformidad con el </w:t>
      </w:r>
      <w:r w:rsidR="00DF363A">
        <w:rPr>
          <w:rFonts w:ascii="Arial Narrow" w:hAnsi="Arial Narrow" w:cs="Tahoma"/>
          <w:sz w:val="28"/>
          <w:szCs w:val="28"/>
          <w:lang w:eastAsia="es-CO"/>
        </w:rPr>
        <w:t xml:space="preserve">contrato de fiducia mercantil </w:t>
      </w:r>
      <w:r w:rsidR="00D419BB">
        <w:rPr>
          <w:rFonts w:ascii="Arial Narrow" w:hAnsi="Arial Narrow" w:cs="Tahoma"/>
          <w:sz w:val="28"/>
          <w:szCs w:val="28"/>
          <w:lang w:eastAsia="es-CO"/>
        </w:rPr>
        <w:t xml:space="preserve">que le </w:t>
      </w:r>
      <w:r w:rsidR="00D419BB" w:rsidRPr="00D147FE">
        <w:rPr>
          <w:rFonts w:ascii="Arial Narrow" w:hAnsi="Arial Narrow" w:cs="Tahoma"/>
          <w:sz w:val="28"/>
          <w:szCs w:val="28"/>
          <w:lang w:eastAsia="es-CO"/>
        </w:rPr>
        <w:t>adjudicó la</w:t>
      </w:r>
      <w:r w:rsidR="00DF363A" w:rsidRPr="00D147FE">
        <w:rPr>
          <w:rFonts w:ascii="Arial Narrow" w:hAnsi="Arial Narrow" w:cs="Tahoma"/>
          <w:sz w:val="28"/>
          <w:szCs w:val="28"/>
          <w:lang w:eastAsia="es-CO"/>
        </w:rPr>
        <w:t xml:space="preserve"> USPEC, </w:t>
      </w:r>
      <w:r w:rsidR="00CD7B18">
        <w:rPr>
          <w:rFonts w:ascii="Arial Narrow" w:hAnsi="Arial Narrow" w:cs="Tahoma"/>
          <w:sz w:val="28"/>
          <w:szCs w:val="28"/>
          <w:lang w:eastAsia="es-CO"/>
        </w:rPr>
        <w:t xml:space="preserve">en tanto que </w:t>
      </w:r>
      <w:r w:rsidR="00DC476D" w:rsidRPr="00D147FE">
        <w:rPr>
          <w:rFonts w:ascii="Arial Narrow" w:hAnsi="Arial Narrow" w:cs="Tahoma"/>
          <w:sz w:val="28"/>
          <w:szCs w:val="28"/>
          <w:lang w:eastAsia="es-CO"/>
        </w:rPr>
        <w:t xml:space="preserve">aquella </w:t>
      </w:r>
      <w:r w:rsidR="00D419BB" w:rsidRPr="00D147FE">
        <w:rPr>
          <w:rFonts w:ascii="Arial Narrow" w:hAnsi="Arial Narrow" w:cs="Tahoma"/>
          <w:sz w:val="28"/>
          <w:szCs w:val="28"/>
          <w:lang w:eastAsia="es-CO"/>
        </w:rPr>
        <w:t>adquirió competencia para celebrar contratos con distintas EPS o IPS.</w:t>
      </w:r>
      <w:r w:rsidRPr="00D147FE">
        <w:rPr>
          <w:rFonts w:ascii="Arial Narrow" w:hAnsi="Arial Narrow" w:cs="Tahoma"/>
          <w:sz w:val="28"/>
          <w:szCs w:val="28"/>
          <w:lang w:eastAsia="es-CO"/>
        </w:rPr>
        <w:t xml:space="preserve"> </w:t>
      </w:r>
    </w:p>
    <w:p w:rsidR="001D3568" w:rsidRPr="001D3568" w:rsidRDefault="001D3568" w:rsidP="004F5A1D">
      <w:pPr>
        <w:pStyle w:val="Sinespaciado"/>
        <w:spacing w:line="276" w:lineRule="auto"/>
      </w:pPr>
    </w:p>
    <w:p w:rsidR="000436A0" w:rsidRDefault="007B10C0" w:rsidP="003D3B92">
      <w:pPr>
        <w:pStyle w:val="Sinespaciado"/>
        <w:spacing w:line="360" w:lineRule="auto"/>
        <w:ind w:firstLine="709"/>
        <w:jc w:val="both"/>
        <w:rPr>
          <w:rFonts w:ascii="Arial Narrow" w:hAnsi="Arial Narrow"/>
          <w:sz w:val="28"/>
          <w:szCs w:val="28"/>
        </w:rPr>
      </w:pPr>
      <w:r>
        <w:rPr>
          <w:rFonts w:ascii="Arial Narrow" w:hAnsi="Arial Narrow" w:cs="Tahoma"/>
          <w:sz w:val="28"/>
          <w:szCs w:val="28"/>
          <w:lang w:eastAsia="es-CO"/>
        </w:rPr>
        <w:t xml:space="preserve">En ese orden, </w:t>
      </w:r>
      <w:r w:rsidR="002F4B8C">
        <w:rPr>
          <w:rFonts w:ascii="Arial Narrow" w:hAnsi="Arial Narrow" w:cs="Tahoma"/>
          <w:sz w:val="28"/>
          <w:szCs w:val="28"/>
          <w:lang w:eastAsia="es-CO"/>
        </w:rPr>
        <w:t xml:space="preserve">teniendo en cuenta que </w:t>
      </w:r>
      <w:r w:rsidR="002D1ED6" w:rsidRPr="00D147FE">
        <w:rPr>
          <w:rFonts w:ascii="Arial Narrow" w:hAnsi="Arial Narrow"/>
          <w:sz w:val="28"/>
          <w:szCs w:val="28"/>
        </w:rPr>
        <w:t xml:space="preserve">la financiación para la atención en salud de la población carcelaria </w:t>
      </w:r>
      <w:r w:rsidR="00D147FE" w:rsidRPr="00D147FE">
        <w:rPr>
          <w:rFonts w:ascii="Arial Narrow" w:hAnsi="Arial Narrow"/>
          <w:sz w:val="28"/>
          <w:szCs w:val="28"/>
        </w:rPr>
        <w:t xml:space="preserve">a </w:t>
      </w:r>
      <w:r w:rsidR="002D1ED6" w:rsidRPr="00D147FE">
        <w:rPr>
          <w:rFonts w:ascii="Arial Narrow" w:hAnsi="Arial Narrow"/>
          <w:sz w:val="28"/>
          <w:szCs w:val="28"/>
        </w:rPr>
        <w:t xml:space="preserve">cargo del INPEC, está garantizada con los recursos del Fondo Nacional de Salud de las Personas Privadas de la Libertad, cuya administración está en cabeza de la USPEC a través del consorcio </w:t>
      </w:r>
      <w:r w:rsidR="001D3568" w:rsidRPr="00D147FE">
        <w:rPr>
          <w:rFonts w:ascii="Arial Narrow" w:hAnsi="Arial Narrow"/>
          <w:sz w:val="28"/>
          <w:szCs w:val="28"/>
        </w:rPr>
        <w:t xml:space="preserve">Fondo </w:t>
      </w:r>
      <w:r w:rsidR="001D3568">
        <w:rPr>
          <w:rFonts w:ascii="Arial Narrow" w:hAnsi="Arial Narrow"/>
          <w:sz w:val="28"/>
          <w:szCs w:val="28"/>
        </w:rPr>
        <w:t>d</w:t>
      </w:r>
      <w:r w:rsidR="001D3568" w:rsidRPr="00D147FE">
        <w:rPr>
          <w:rFonts w:ascii="Arial Narrow" w:hAnsi="Arial Narrow"/>
          <w:sz w:val="28"/>
          <w:szCs w:val="28"/>
        </w:rPr>
        <w:t xml:space="preserve">e Atención </w:t>
      </w:r>
      <w:r w:rsidR="001D3568">
        <w:rPr>
          <w:rFonts w:ascii="Arial Narrow" w:hAnsi="Arial Narrow"/>
          <w:sz w:val="28"/>
          <w:szCs w:val="28"/>
        </w:rPr>
        <w:t>e</w:t>
      </w:r>
      <w:r w:rsidR="001D3568" w:rsidRPr="00D147FE">
        <w:rPr>
          <w:rFonts w:ascii="Arial Narrow" w:hAnsi="Arial Narrow"/>
          <w:sz w:val="28"/>
          <w:szCs w:val="28"/>
        </w:rPr>
        <w:t>n Salud P</w:t>
      </w:r>
      <w:r w:rsidR="001D3568">
        <w:rPr>
          <w:rFonts w:ascii="Arial Narrow" w:hAnsi="Arial Narrow"/>
          <w:sz w:val="28"/>
          <w:szCs w:val="28"/>
        </w:rPr>
        <w:t>PL</w:t>
      </w:r>
      <w:r w:rsidR="00A926B9">
        <w:rPr>
          <w:rFonts w:ascii="Arial Narrow" w:hAnsi="Arial Narrow"/>
          <w:sz w:val="28"/>
          <w:szCs w:val="28"/>
        </w:rPr>
        <w:t xml:space="preserve"> 2015, </w:t>
      </w:r>
      <w:r w:rsidR="004C2A9A">
        <w:rPr>
          <w:rFonts w:ascii="Arial Narrow" w:hAnsi="Arial Narrow"/>
          <w:sz w:val="28"/>
          <w:szCs w:val="28"/>
        </w:rPr>
        <w:t>procederá la Sala a modificar</w:t>
      </w:r>
      <w:r w:rsidR="00F809B6">
        <w:rPr>
          <w:rFonts w:ascii="Arial Narrow" w:hAnsi="Arial Narrow"/>
          <w:sz w:val="28"/>
          <w:szCs w:val="28"/>
        </w:rPr>
        <w:t xml:space="preserve"> el ordinal </w:t>
      </w:r>
      <w:r w:rsidR="00887733">
        <w:rPr>
          <w:rFonts w:ascii="Arial Narrow" w:hAnsi="Arial Narrow"/>
          <w:sz w:val="28"/>
          <w:szCs w:val="28"/>
        </w:rPr>
        <w:t xml:space="preserve">3º </w:t>
      </w:r>
      <w:r w:rsidR="00A2750C">
        <w:rPr>
          <w:rFonts w:ascii="Arial Narrow" w:hAnsi="Arial Narrow"/>
          <w:sz w:val="28"/>
          <w:szCs w:val="28"/>
        </w:rPr>
        <w:t xml:space="preserve">de la sentencia de primer grado, </w:t>
      </w:r>
      <w:r w:rsidR="004C2A9A">
        <w:rPr>
          <w:rFonts w:ascii="Arial Narrow" w:hAnsi="Arial Narrow"/>
          <w:sz w:val="28"/>
          <w:szCs w:val="28"/>
        </w:rPr>
        <w:t xml:space="preserve">para </w:t>
      </w:r>
      <w:r w:rsidR="00A2750C">
        <w:rPr>
          <w:rFonts w:ascii="Arial Narrow" w:hAnsi="Arial Narrow"/>
          <w:sz w:val="28"/>
          <w:szCs w:val="28"/>
        </w:rPr>
        <w:t>ordenar a</w:t>
      </w:r>
      <w:r w:rsidR="00B50183">
        <w:rPr>
          <w:rFonts w:ascii="Arial Narrow" w:hAnsi="Arial Narrow"/>
          <w:sz w:val="28"/>
          <w:szCs w:val="28"/>
        </w:rPr>
        <w:t>l</w:t>
      </w:r>
      <w:r w:rsidR="00CD7B18">
        <w:rPr>
          <w:rFonts w:ascii="Arial Narrow" w:hAnsi="Arial Narrow"/>
          <w:sz w:val="28"/>
          <w:szCs w:val="28"/>
        </w:rPr>
        <w:t xml:space="preserve"> </w:t>
      </w:r>
      <w:r w:rsidR="00B50183" w:rsidRPr="00DF363A">
        <w:rPr>
          <w:rFonts w:ascii="Arial Narrow" w:hAnsi="Arial Narrow" w:cs="Tahoma"/>
          <w:sz w:val="28"/>
          <w:szCs w:val="28"/>
          <w:lang w:eastAsia="es-CO"/>
        </w:rPr>
        <w:t>Consorcio del Fondo de Atención en salud PPL</w:t>
      </w:r>
      <w:r w:rsidR="0046322E">
        <w:rPr>
          <w:rFonts w:ascii="Arial Narrow" w:hAnsi="Arial Narrow" w:cs="Tahoma"/>
          <w:sz w:val="28"/>
          <w:szCs w:val="28"/>
          <w:lang w:eastAsia="es-CO"/>
        </w:rPr>
        <w:t>,</w:t>
      </w:r>
      <w:r w:rsidR="00B50183">
        <w:rPr>
          <w:rFonts w:ascii="Arial Narrow" w:hAnsi="Arial Narrow"/>
          <w:sz w:val="28"/>
          <w:szCs w:val="28"/>
        </w:rPr>
        <w:t xml:space="preserve"> </w:t>
      </w:r>
      <w:r w:rsidR="0046322E" w:rsidRPr="0046322E">
        <w:rPr>
          <w:rFonts w:ascii="Arial Narrow" w:eastAsia="Calibri" w:hAnsi="Arial Narrow" w:cs="Tahoma"/>
          <w:bCs/>
          <w:sz w:val="28"/>
          <w:szCs w:val="28"/>
        </w:rPr>
        <w:t xml:space="preserve">a través de su representante legal, Oscar Augusto </w:t>
      </w:r>
      <w:proofErr w:type="spellStart"/>
      <w:r w:rsidR="0046322E" w:rsidRPr="0046322E">
        <w:rPr>
          <w:rFonts w:ascii="Arial Narrow" w:eastAsia="Calibri" w:hAnsi="Arial Narrow" w:cs="Tahoma"/>
          <w:bCs/>
          <w:sz w:val="28"/>
          <w:szCs w:val="28"/>
        </w:rPr>
        <w:t>Estupiñan</w:t>
      </w:r>
      <w:proofErr w:type="spellEnd"/>
      <w:r w:rsidR="0046322E" w:rsidRPr="0046322E">
        <w:rPr>
          <w:rFonts w:ascii="Arial Narrow" w:eastAsia="Calibri" w:hAnsi="Arial Narrow" w:cs="Tahoma"/>
          <w:bCs/>
          <w:sz w:val="28"/>
          <w:szCs w:val="28"/>
        </w:rPr>
        <w:t xml:space="preserve"> Medrano o quien haga sus veces</w:t>
      </w:r>
      <w:r w:rsidR="0046322E">
        <w:rPr>
          <w:rFonts w:ascii="Arial Narrow" w:eastAsia="Calibri" w:hAnsi="Arial Narrow" w:cs="Tahoma"/>
          <w:bCs/>
          <w:sz w:val="28"/>
          <w:szCs w:val="28"/>
        </w:rPr>
        <w:t xml:space="preserve">, </w:t>
      </w:r>
      <w:r w:rsidR="004C2A9A" w:rsidRPr="0046322E">
        <w:rPr>
          <w:rFonts w:ascii="Arial Narrow" w:hAnsi="Arial Narrow" w:cs="Tahoma"/>
          <w:sz w:val="28"/>
          <w:szCs w:val="28"/>
          <w:lang w:eastAsia="es-CO"/>
        </w:rPr>
        <w:t>que</w:t>
      </w:r>
      <w:r w:rsidR="00887733" w:rsidRPr="0046322E">
        <w:rPr>
          <w:rFonts w:ascii="Arial Narrow" w:hAnsi="Arial Narrow" w:cs="Tahoma"/>
          <w:sz w:val="28"/>
          <w:szCs w:val="28"/>
          <w:lang w:eastAsia="es-CO"/>
        </w:rPr>
        <w:t xml:space="preserve"> </w:t>
      </w:r>
      <w:r w:rsidR="003D3B92" w:rsidRPr="0046322E">
        <w:rPr>
          <w:rFonts w:ascii="Arial Narrow" w:hAnsi="Arial Narrow"/>
          <w:sz w:val="28"/>
          <w:szCs w:val="28"/>
        </w:rPr>
        <w:t xml:space="preserve">gestione los convenios y contratos requeridos para la atención </w:t>
      </w:r>
      <w:r w:rsidR="009A3F9F">
        <w:rPr>
          <w:rFonts w:ascii="Arial Narrow" w:hAnsi="Arial Narrow"/>
          <w:sz w:val="28"/>
          <w:szCs w:val="28"/>
        </w:rPr>
        <w:t xml:space="preserve">en salud </w:t>
      </w:r>
      <w:r w:rsidR="007153CE">
        <w:rPr>
          <w:rFonts w:ascii="Arial Narrow" w:hAnsi="Arial Narrow"/>
          <w:sz w:val="28"/>
          <w:szCs w:val="28"/>
        </w:rPr>
        <w:t>d</w:t>
      </w:r>
      <w:r w:rsidR="004C2A9A" w:rsidRPr="0046322E">
        <w:rPr>
          <w:rFonts w:ascii="Arial Narrow" w:hAnsi="Arial Narrow"/>
          <w:sz w:val="28"/>
          <w:szCs w:val="28"/>
        </w:rPr>
        <w:t xml:space="preserve">el accionante, </w:t>
      </w:r>
      <w:r w:rsidR="00927F37">
        <w:rPr>
          <w:rFonts w:ascii="Arial Narrow" w:hAnsi="Arial Narrow"/>
          <w:sz w:val="28"/>
          <w:szCs w:val="28"/>
        </w:rPr>
        <w:t xml:space="preserve">especialmente para </w:t>
      </w:r>
      <w:r w:rsidR="00AD08FD">
        <w:rPr>
          <w:rFonts w:ascii="Arial Narrow" w:hAnsi="Arial Narrow"/>
          <w:sz w:val="28"/>
          <w:szCs w:val="28"/>
        </w:rPr>
        <w:t xml:space="preserve">la valoración integral </w:t>
      </w:r>
      <w:r w:rsidR="00927F37">
        <w:rPr>
          <w:rFonts w:ascii="Arial Narrow" w:hAnsi="Arial Narrow"/>
          <w:sz w:val="28"/>
          <w:szCs w:val="28"/>
        </w:rPr>
        <w:t>por medicina general que este requiere.</w:t>
      </w:r>
    </w:p>
    <w:p w:rsidR="000436A0" w:rsidRPr="009A3F9F" w:rsidRDefault="000436A0" w:rsidP="009A3F9F">
      <w:pPr>
        <w:pStyle w:val="Sinespaciado"/>
      </w:pPr>
    </w:p>
    <w:p w:rsidR="00C112BE" w:rsidRPr="0038490D" w:rsidRDefault="006362A8" w:rsidP="00C112BE">
      <w:pPr>
        <w:pStyle w:val="Sinespaciado"/>
        <w:spacing w:line="360" w:lineRule="auto"/>
        <w:ind w:firstLine="708"/>
        <w:jc w:val="both"/>
        <w:rPr>
          <w:rFonts w:ascii="Arial Narrow" w:hAnsi="Arial Narrow"/>
          <w:sz w:val="28"/>
          <w:szCs w:val="28"/>
        </w:rPr>
      </w:pPr>
      <w:r>
        <w:rPr>
          <w:rFonts w:ascii="Arial Narrow" w:hAnsi="Arial Narrow"/>
          <w:sz w:val="28"/>
          <w:szCs w:val="28"/>
        </w:rPr>
        <w:t xml:space="preserve">Adicionalmente se revocará </w:t>
      </w:r>
      <w:r w:rsidR="00317AC4">
        <w:rPr>
          <w:rFonts w:ascii="Arial Narrow" w:hAnsi="Arial Narrow"/>
          <w:sz w:val="28"/>
          <w:szCs w:val="28"/>
        </w:rPr>
        <w:t xml:space="preserve">el ordinal </w:t>
      </w:r>
      <w:r w:rsidR="00F809B6">
        <w:rPr>
          <w:rFonts w:ascii="Arial Narrow" w:hAnsi="Arial Narrow"/>
          <w:sz w:val="28"/>
          <w:szCs w:val="28"/>
        </w:rPr>
        <w:t xml:space="preserve">4º </w:t>
      </w:r>
      <w:r w:rsidR="000436A0">
        <w:rPr>
          <w:rFonts w:ascii="Arial Narrow" w:hAnsi="Arial Narrow"/>
          <w:sz w:val="28"/>
          <w:szCs w:val="28"/>
        </w:rPr>
        <w:t xml:space="preserve">de la providencia, </w:t>
      </w:r>
      <w:r>
        <w:rPr>
          <w:rFonts w:ascii="Arial Narrow" w:hAnsi="Arial Narrow"/>
          <w:sz w:val="28"/>
          <w:szCs w:val="28"/>
        </w:rPr>
        <w:t xml:space="preserve">para en su lugar ordenar </w:t>
      </w:r>
      <w:proofErr w:type="spellStart"/>
      <w:r w:rsidR="00C112BE" w:rsidRPr="0038490D">
        <w:rPr>
          <w:rFonts w:ascii="Arial Narrow" w:hAnsi="Arial Narrow"/>
          <w:sz w:val="28"/>
          <w:szCs w:val="28"/>
        </w:rPr>
        <w:t>Fiduprevisora</w:t>
      </w:r>
      <w:proofErr w:type="spellEnd"/>
      <w:r w:rsidR="00C112BE" w:rsidRPr="0038490D">
        <w:rPr>
          <w:rFonts w:ascii="Arial Narrow" w:hAnsi="Arial Narrow"/>
          <w:sz w:val="28"/>
          <w:szCs w:val="28"/>
        </w:rPr>
        <w:t xml:space="preserve"> S.A. como agente liquidadora de </w:t>
      </w:r>
      <w:proofErr w:type="spellStart"/>
      <w:r w:rsidR="00C112BE" w:rsidRPr="0038490D">
        <w:rPr>
          <w:rFonts w:ascii="Arial Narrow" w:hAnsi="Arial Narrow"/>
          <w:sz w:val="28"/>
          <w:szCs w:val="28"/>
        </w:rPr>
        <w:t>Caprecom</w:t>
      </w:r>
      <w:proofErr w:type="spellEnd"/>
      <w:r w:rsidR="00C112BE" w:rsidRPr="0038490D">
        <w:rPr>
          <w:rFonts w:ascii="Arial Narrow" w:hAnsi="Arial Narrow"/>
          <w:sz w:val="28"/>
          <w:szCs w:val="28"/>
        </w:rPr>
        <w:t xml:space="preserve"> EICE, </w:t>
      </w:r>
      <w:r w:rsidR="00C112BE" w:rsidRPr="0038490D">
        <w:rPr>
          <w:rFonts w:ascii="Arial Narrow" w:eastAsia="Calibri" w:hAnsi="Arial Narrow" w:cs="Tahoma"/>
          <w:bCs/>
          <w:sz w:val="28"/>
          <w:szCs w:val="28"/>
        </w:rPr>
        <w:t xml:space="preserve">que proceda a realizar todas las diligencias necesarias para la prestación efectiva e integral de los servicios de salud al recluso, </w:t>
      </w:r>
      <w:r w:rsidR="00C112BE" w:rsidRPr="0038490D">
        <w:rPr>
          <w:rFonts w:ascii="Arial Narrow" w:hAnsi="Arial Narrow"/>
          <w:sz w:val="28"/>
          <w:szCs w:val="28"/>
        </w:rPr>
        <w:t xml:space="preserve">conforme a sus padecimientos y las órdenes que expida su médico tratante, </w:t>
      </w:r>
      <w:r w:rsidR="00C112BE" w:rsidRPr="0038490D">
        <w:rPr>
          <w:rFonts w:ascii="Arial Narrow" w:hAnsi="Arial Narrow" w:cs="Tahoma"/>
          <w:sz w:val="28"/>
          <w:szCs w:val="28"/>
          <w:lang w:eastAsia="es-CO"/>
        </w:rPr>
        <w:t>sin dilación alguna y hasta cuando le corresponda.</w:t>
      </w:r>
    </w:p>
    <w:p w:rsidR="00B50183" w:rsidRPr="004C2A9A" w:rsidRDefault="00B50183" w:rsidP="004F5A1D">
      <w:pPr>
        <w:pStyle w:val="Sinespaciado"/>
        <w:spacing w:line="276" w:lineRule="auto"/>
      </w:pPr>
    </w:p>
    <w:p w:rsidR="00D5032A" w:rsidRDefault="00D5032A" w:rsidP="00D5032A">
      <w:pPr>
        <w:pStyle w:val="Prrafodelista1"/>
        <w:spacing w:line="360" w:lineRule="auto"/>
        <w:ind w:left="0" w:firstLine="708"/>
        <w:jc w:val="both"/>
        <w:rPr>
          <w:rFonts w:ascii="Arial Narrow" w:hAnsi="Arial Narrow"/>
          <w:sz w:val="28"/>
          <w:szCs w:val="28"/>
        </w:rPr>
      </w:pPr>
      <w:r>
        <w:rPr>
          <w:rFonts w:ascii="Arial Narrow" w:hAnsi="Arial Narrow" w:cs="Arial"/>
          <w:sz w:val="28"/>
          <w:szCs w:val="28"/>
          <w:lang w:val="es-CO"/>
        </w:rPr>
        <w:t>E</w:t>
      </w:r>
      <w:r w:rsidRPr="002B47AA">
        <w:rPr>
          <w:rFonts w:ascii="Arial Narrow" w:hAnsi="Arial Narrow"/>
          <w:sz w:val="28"/>
          <w:szCs w:val="28"/>
        </w:rPr>
        <w:t>n mérito de lo expuesto, el Tribunal Superior del Distrito Judicial de Pereira - Risaralda, Sala Laboral, administrando justicia en nombre del pueblo y por mandato de la Constitución,</w:t>
      </w:r>
    </w:p>
    <w:p w:rsidR="004F5A1D" w:rsidRDefault="004F5A1D" w:rsidP="004F5A1D">
      <w:pPr>
        <w:pStyle w:val="Sinespaciado"/>
      </w:pPr>
    </w:p>
    <w:p w:rsidR="00D5032A" w:rsidRPr="002B47AA" w:rsidRDefault="00D5032A" w:rsidP="00D5032A">
      <w:pPr>
        <w:spacing w:line="360" w:lineRule="auto"/>
        <w:jc w:val="center"/>
        <w:rPr>
          <w:rFonts w:ascii="Arial Narrow" w:hAnsi="Arial Narrow" w:cs="Arial"/>
          <w:b/>
          <w:i/>
          <w:sz w:val="28"/>
          <w:szCs w:val="28"/>
        </w:rPr>
      </w:pPr>
      <w:r w:rsidRPr="002B47AA">
        <w:rPr>
          <w:rFonts w:ascii="Arial Narrow" w:hAnsi="Arial Narrow" w:cs="Arial"/>
          <w:b/>
          <w:i/>
          <w:sz w:val="28"/>
          <w:szCs w:val="28"/>
        </w:rPr>
        <w:t>RESUELVE</w:t>
      </w:r>
    </w:p>
    <w:p w:rsidR="00D5032A" w:rsidRPr="00094B93" w:rsidRDefault="00D5032A" w:rsidP="00094B93">
      <w:pPr>
        <w:pStyle w:val="Sinespaciado"/>
      </w:pPr>
    </w:p>
    <w:p w:rsidR="00D5032A" w:rsidRDefault="00D5032A" w:rsidP="00D5032A">
      <w:pPr>
        <w:tabs>
          <w:tab w:val="left" w:pos="-720"/>
        </w:tabs>
        <w:suppressAutoHyphens/>
        <w:spacing w:line="360" w:lineRule="auto"/>
        <w:ind w:right="-7"/>
        <w:jc w:val="both"/>
        <w:rPr>
          <w:rFonts w:ascii="Arial Narrow" w:hAnsi="Arial Narrow" w:cs="Arial"/>
          <w:color w:val="000000"/>
          <w:spacing w:val="-2"/>
          <w:sz w:val="28"/>
          <w:szCs w:val="28"/>
        </w:rPr>
      </w:pPr>
      <w:r>
        <w:rPr>
          <w:rFonts w:ascii="Arial Narrow" w:hAnsi="Arial Narrow" w:cs="Arial"/>
          <w:b/>
          <w:sz w:val="30"/>
          <w:szCs w:val="30"/>
        </w:rPr>
        <w:tab/>
      </w:r>
      <w:r w:rsidRPr="00516A61">
        <w:rPr>
          <w:rFonts w:ascii="Arial Narrow" w:hAnsi="Arial Narrow" w:cs="Arial"/>
          <w:b/>
          <w:sz w:val="28"/>
          <w:szCs w:val="28"/>
        </w:rPr>
        <w:t xml:space="preserve">1º. </w:t>
      </w:r>
      <w:r w:rsidR="004C2A9A">
        <w:rPr>
          <w:rFonts w:ascii="Arial Narrow" w:hAnsi="Arial Narrow" w:cs="Arial"/>
          <w:b/>
          <w:sz w:val="28"/>
          <w:szCs w:val="28"/>
        </w:rPr>
        <w:t xml:space="preserve">Modificar </w:t>
      </w:r>
      <w:r w:rsidR="004C2A9A" w:rsidRPr="004C2A9A">
        <w:rPr>
          <w:rFonts w:ascii="Arial Narrow" w:hAnsi="Arial Narrow" w:cs="Arial"/>
          <w:sz w:val="28"/>
          <w:szCs w:val="28"/>
        </w:rPr>
        <w:t>el ordinal 3</w:t>
      </w:r>
      <w:r w:rsidR="00F809B6" w:rsidRPr="004C2A9A">
        <w:rPr>
          <w:rFonts w:ascii="Arial Narrow" w:hAnsi="Arial Narrow" w:cs="Arial"/>
          <w:sz w:val="28"/>
          <w:szCs w:val="28"/>
        </w:rPr>
        <w:t>º del</w:t>
      </w:r>
      <w:r w:rsidRPr="00516A61">
        <w:rPr>
          <w:rFonts w:ascii="Arial Narrow" w:hAnsi="Arial Narrow" w:cs="Arial"/>
          <w:color w:val="000000"/>
          <w:spacing w:val="-2"/>
          <w:sz w:val="28"/>
          <w:szCs w:val="28"/>
        </w:rPr>
        <w:t xml:space="preserve"> fallo impugnado y proferido el pasado </w:t>
      </w:r>
      <w:r w:rsidR="004C2A9A">
        <w:rPr>
          <w:rFonts w:ascii="Arial Narrow" w:hAnsi="Arial Narrow" w:cs="Arial"/>
          <w:color w:val="000000"/>
          <w:spacing w:val="-2"/>
          <w:sz w:val="28"/>
          <w:szCs w:val="28"/>
        </w:rPr>
        <w:t>22 de febrero de 2016 por</w:t>
      </w:r>
      <w:r w:rsidRPr="00516A61">
        <w:rPr>
          <w:rFonts w:ascii="Arial Narrow" w:hAnsi="Arial Narrow" w:cs="Arial"/>
          <w:color w:val="000000"/>
          <w:spacing w:val="-2"/>
          <w:sz w:val="28"/>
          <w:szCs w:val="28"/>
        </w:rPr>
        <w:t xml:space="preserve"> el Juzgado </w:t>
      </w:r>
      <w:r>
        <w:rPr>
          <w:rFonts w:ascii="Arial Narrow" w:hAnsi="Arial Narrow" w:cs="Arial"/>
          <w:color w:val="000000"/>
          <w:spacing w:val="-2"/>
          <w:sz w:val="28"/>
          <w:szCs w:val="28"/>
        </w:rPr>
        <w:t xml:space="preserve">Cuarto </w:t>
      </w:r>
      <w:r w:rsidRPr="00516A61">
        <w:rPr>
          <w:rFonts w:ascii="Arial Narrow" w:hAnsi="Arial Narrow" w:cs="Arial"/>
          <w:color w:val="000000"/>
          <w:spacing w:val="-2"/>
          <w:sz w:val="28"/>
          <w:szCs w:val="28"/>
        </w:rPr>
        <w:t>Laboral del Circuito de Pereira</w:t>
      </w:r>
      <w:r w:rsidR="004C2A9A">
        <w:rPr>
          <w:rFonts w:ascii="Arial Narrow" w:hAnsi="Arial Narrow" w:cs="Arial"/>
          <w:color w:val="000000"/>
          <w:spacing w:val="-2"/>
          <w:sz w:val="28"/>
          <w:szCs w:val="28"/>
        </w:rPr>
        <w:t xml:space="preserve">, </w:t>
      </w:r>
      <w:r w:rsidR="00F809B6">
        <w:rPr>
          <w:rFonts w:ascii="Arial Narrow" w:hAnsi="Arial Narrow" w:cs="Arial"/>
          <w:color w:val="000000"/>
          <w:spacing w:val="-2"/>
          <w:sz w:val="28"/>
          <w:szCs w:val="28"/>
        </w:rPr>
        <w:t xml:space="preserve">el cual quedará </w:t>
      </w:r>
      <w:r w:rsidR="004C2A9A">
        <w:rPr>
          <w:rFonts w:ascii="Arial Narrow" w:hAnsi="Arial Narrow" w:cs="Arial"/>
          <w:color w:val="000000"/>
          <w:spacing w:val="-2"/>
          <w:sz w:val="28"/>
          <w:szCs w:val="28"/>
        </w:rPr>
        <w:t xml:space="preserve">así: </w:t>
      </w:r>
      <w:r>
        <w:rPr>
          <w:rFonts w:ascii="Arial Narrow" w:hAnsi="Arial Narrow" w:cs="Arial"/>
          <w:color w:val="000000"/>
          <w:spacing w:val="-2"/>
          <w:sz w:val="28"/>
          <w:szCs w:val="28"/>
        </w:rPr>
        <w:t xml:space="preserve"> </w:t>
      </w:r>
    </w:p>
    <w:p w:rsidR="00D5032A" w:rsidRPr="004F5A1D" w:rsidRDefault="00D5032A" w:rsidP="004F5A1D">
      <w:pPr>
        <w:pStyle w:val="Sinespaciado"/>
      </w:pPr>
    </w:p>
    <w:p w:rsidR="00933FC4" w:rsidRDefault="0046322E" w:rsidP="00933FC4">
      <w:pPr>
        <w:pStyle w:val="Sinespaciado"/>
        <w:spacing w:line="360" w:lineRule="auto"/>
        <w:ind w:firstLine="709"/>
        <w:jc w:val="both"/>
        <w:rPr>
          <w:rFonts w:ascii="Arial Narrow" w:hAnsi="Arial Narrow"/>
          <w:sz w:val="28"/>
          <w:szCs w:val="28"/>
        </w:rPr>
      </w:pPr>
      <w:r>
        <w:rPr>
          <w:rFonts w:ascii="Arial Narrow" w:eastAsia="SimSun" w:hAnsi="Arial Narrow" w:cs="Arial"/>
          <w:b/>
          <w:sz w:val="28"/>
          <w:szCs w:val="28"/>
        </w:rPr>
        <w:t>“</w:t>
      </w:r>
      <w:r w:rsidR="007153CE">
        <w:rPr>
          <w:rFonts w:ascii="Arial Narrow" w:eastAsia="SimSun" w:hAnsi="Arial Narrow" w:cs="Arial"/>
          <w:b/>
          <w:sz w:val="28"/>
          <w:szCs w:val="28"/>
        </w:rPr>
        <w:t>Tercero</w:t>
      </w:r>
      <w:r>
        <w:rPr>
          <w:rFonts w:ascii="Arial Narrow" w:eastAsia="SimSun" w:hAnsi="Arial Narrow" w:cs="Arial"/>
          <w:b/>
          <w:sz w:val="28"/>
          <w:szCs w:val="28"/>
        </w:rPr>
        <w:t>.</w:t>
      </w:r>
      <w:r w:rsidRPr="0046322E">
        <w:rPr>
          <w:rFonts w:ascii="Arial Narrow" w:eastAsia="SimSun" w:hAnsi="Arial Narrow" w:cs="Arial"/>
          <w:b/>
          <w:sz w:val="28"/>
          <w:szCs w:val="28"/>
        </w:rPr>
        <w:t xml:space="preserve"> </w:t>
      </w:r>
      <w:r>
        <w:rPr>
          <w:rFonts w:ascii="Arial Narrow" w:eastAsia="SimSun" w:hAnsi="Arial Narrow" w:cs="Arial"/>
          <w:b/>
          <w:sz w:val="28"/>
          <w:szCs w:val="28"/>
        </w:rPr>
        <w:t>O</w:t>
      </w:r>
      <w:r w:rsidR="004C2A9A" w:rsidRPr="0046322E">
        <w:rPr>
          <w:rFonts w:ascii="Arial Narrow" w:hAnsi="Arial Narrow"/>
          <w:b/>
          <w:sz w:val="28"/>
          <w:szCs w:val="28"/>
        </w:rPr>
        <w:t>rdenar</w:t>
      </w:r>
      <w:r w:rsidR="004C2A9A">
        <w:rPr>
          <w:rFonts w:ascii="Arial Narrow" w:hAnsi="Arial Narrow"/>
          <w:sz w:val="28"/>
          <w:szCs w:val="28"/>
        </w:rPr>
        <w:t xml:space="preserve"> al </w:t>
      </w:r>
      <w:r w:rsidR="004C2A9A" w:rsidRPr="00DF363A">
        <w:rPr>
          <w:rFonts w:ascii="Arial Narrow" w:hAnsi="Arial Narrow" w:cs="Tahoma"/>
          <w:sz w:val="28"/>
          <w:szCs w:val="28"/>
          <w:lang w:eastAsia="es-CO"/>
        </w:rPr>
        <w:t>Consorcio del Fondo de Atención en salud PPL</w:t>
      </w:r>
      <w:r w:rsidR="004C2A9A">
        <w:rPr>
          <w:rFonts w:ascii="Arial Narrow" w:hAnsi="Arial Narrow"/>
          <w:sz w:val="28"/>
          <w:szCs w:val="28"/>
        </w:rPr>
        <w:t xml:space="preserve"> </w:t>
      </w:r>
      <w:r w:rsidRPr="0046322E">
        <w:rPr>
          <w:rFonts w:ascii="Arial Narrow" w:eastAsia="Calibri" w:hAnsi="Arial Narrow" w:cs="Tahoma"/>
          <w:bCs/>
          <w:sz w:val="28"/>
          <w:szCs w:val="28"/>
        </w:rPr>
        <w:t xml:space="preserve">a través de su representante legal, Oscar Augusto </w:t>
      </w:r>
      <w:proofErr w:type="spellStart"/>
      <w:r w:rsidRPr="0046322E">
        <w:rPr>
          <w:rFonts w:ascii="Arial Narrow" w:eastAsia="Calibri" w:hAnsi="Arial Narrow" w:cs="Tahoma"/>
          <w:bCs/>
          <w:sz w:val="28"/>
          <w:szCs w:val="28"/>
        </w:rPr>
        <w:t>Estupiñan</w:t>
      </w:r>
      <w:proofErr w:type="spellEnd"/>
      <w:r w:rsidRPr="0046322E">
        <w:rPr>
          <w:rFonts w:ascii="Arial Narrow" w:eastAsia="Calibri" w:hAnsi="Arial Narrow" w:cs="Tahoma"/>
          <w:bCs/>
          <w:sz w:val="28"/>
          <w:szCs w:val="28"/>
        </w:rPr>
        <w:t xml:space="preserve"> Medrano o quien haga sus veces</w:t>
      </w:r>
      <w:r>
        <w:rPr>
          <w:rFonts w:ascii="Arial Narrow" w:eastAsia="Calibri" w:hAnsi="Arial Narrow" w:cs="Tahoma"/>
          <w:bCs/>
          <w:sz w:val="28"/>
          <w:szCs w:val="28"/>
        </w:rPr>
        <w:t xml:space="preserve">, </w:t>
      </w:r>
      <w:r w:rsidRPr="0046322E">
        <w:rPr>
          <w:rFonts w:ascii="Arial Narrow" w:hAnsi="Arial Narrow"/>
          <w:sz w:val="28"/>
          <w:szCs w:val="28"/>
        </w:rPr>
        <w:t xml:space="preserve">que </w:t>
      </w:r>
      <w:r w:rsidR="007153CE">
        <w:rPr>
          <w:rFonts w:ascii="Arial Narrow" w:hAnsi="Arial Narrow"/>
          <w:sz w:val="28"/>
          <w:szCs w:val="28"/>
        </w:rPr>
        <w:t xml:space="preserve">proceda a gestionar </w:t>
      </w:r>
      <w:r w:rsidRPr="0046322E">
        <w:rPr>
          <w:rFonts w:ascii="Arial Narrow" w:hAnsi="Arial Narrow"/>
          <w:sz w:val="28"/>
          <w:szCs w:val="28"/>
        </w:rPr>
        <w:t xml:space="preserve">los convenios y contratos requeridos para la atención </w:t>
      </w:r>
      <w:r w:rsidR="00933FC4">
        <w:rPr>
          <w:rFonts w:ascii="Arial Narrow" w:hAnsi="Arial Narrow"/>
          <w:sz w:val="28"/>
          <w:szCs w:val="28"/>
        </w:rPr>
        <w:t xml:space="preserve">en salud </w:t>
      </w:r>
      <w:r>
        <w:rPr>
          <w:rFonts w:ascii="Arial Narrow" w:hAnsi="Arial Narrow"/>
          <w:sz w:val="28"/>
          <w:szCs w:val="28"/>
        </w:rPr>
        <w:t>de</w:t>
      </w:r>
      <w:r w:rsidRPr="0046322E">
        <w:rPr>
          <w:rFonts w:ascii="Arial Narrow" w:hAnsi="Arial Narrow"/>
          <w:sz w:val="28"/>
          <w:szCs w:val="28"/>
        </w:rPr>
        <w:t xml:space="preserve">l </w:t>
      </w:r>
      <w:r w:rsidR="000D784D">
        <w:rPr>
          <w:rFonts w:ascii="Arial Narrow" w:hAnsi="Arial Narrow"/>
          <w:sz w:val="28"/>
          <w:szCs w:val="28"/>
        </w:rPr>
        <w:t>señor Fabián Alonso Cardona Ramírez</w:t>
      </w:r>
      <w:r w:rsidRPr="0046322E">
        <w:rPr>
          <w:rFonts w:ascii="Arial Narrow" w:hAnsi="Arial Narrow"/>
          <w:sz w:val="28"/>
          <w:szCs w:val="28"/>
        </w:rPr>
        <w:t xml:space="preserve">, </w:t>
      </w:r>
      <w:r w:rsidR="000D784D">
        <w:rPr>
          <w:rFonts w:ascii="Arial Narrow" w:hAnsi="Arial Narrow"/>
          <w:sz w:val="28"/>
          <w:szCs w:val="28"/>
        </w:rPr>
        <w:t>e</w:t>
      </w:r>
      <w:r w:rsidR="00933FC4">
        <w:rPr>
          <w:rFonts w:ascii="Arial Narrow" w:hAnsi="Arial Narrow"/>
          <w:sz w:val="28"/>
          <w:szCs w:val="28"/>
        </w:rPr>
        <w:t xml:space="preserve">specialmente para la valoración integral por medicina </w:t>
      </w:r>
      <w:r w:rsidR="00C112BE">
        <w:rPr>
          <w:rFonts w:ascii="Arial Narrow" w:hAnsi="Arial Narrow"/>
          <w:sz w:val="28"/>
          <w:szCs w:val="28"/>
        </w:rPr>
        <w:t>general ordenado</w:t>
      </w:r>
      <w:r w:rsidR="004021FC">
        <w:rPr>
          <w:rFonts w:ascii="Arial Narrow" w:hAnsi="Arial Narrow"/>
          <w:sz w:val="28"/>
          <w:szCs w:val="28"/>
        </w:rPr>
        <w:t xml:space="preserve"> por el médico tratante</w:t>
      </w:r>
      <w:r w:rsidR="00C112BE">
        <w:rPr>
          <w:rFonts w:ascii="Arial Narrow" w:hAnsi="Arial Narrow"/>
          <w:sz w:val="28"/>
          <w:szCs w:val="28"/>
        </w:rPr>
        <w:t xml:space="preserve">, </w:t>
      </w:r>
      <w:r w:rsidR="004021FC">
        <w:rPr>
          <w:rFonts w:ascii="Arial Narrow" w:hAnsi="Arial Narrow"/>
          <w:sz w:val="28"/>
          <w:szCs w:val="28"/>
        </w:rPr>
        <w:t xml:space="preserve">y demás </w:t>
      </w:r>
      <w:r w:rsidR="00C112BE">
        <w:rPr>
          <w:rFonts w:ascii="Arial Narrow" w:hAnsi="Arial Narrow"/>
          <w:sz w:val="28"/>
          <w:szCs w:val="28"/>
        </w:rPr>
        <w:t>servicios que este</w:t>
      </w:r>
      <w:r w:rsidR="004021FC">
        <w:rPr>
          <w:rFonts w:ascii="Arial Narrow" w:hAnsi="Arial Narrow"/>
          <w:sz w:val="28"/>
          <w:szCs w:val="28"/>
        </w:rPr>
        <w:t xml:space="preserve"> requiera.”</w:t>
      </w:r>
    </w:p>
    <w:p w:rsidR="000D784D" w:rsidRPr="0038490D" w:rsidRDefault="00F809B6" w:rsidP="0038490D">
      <w:pPr>
        <w:pStyle w:val="Sinespaciado"/>
        <w:spacing w:line="360" w:lineRule="auto"/>
        <w:ind w:firstLine="708"/>
        <w:jc w:val="both"/>
        <w:rPr>
          <w:rFonts w:ascii="Arial Narrow" w:hAnsi="Arial Narrow"/>
          <w:sz w:val="28"/>
          <w:szCs w:val="28"/>
        </w:rPr>
      </w:pPr>
      <w:r w:rsidRPr="0038490D">
        <w:rPr>
          <w:rFonts w:ascii="Arial Narrow" w:hAnsi="Arial Narrow"/>
          <w:b/>
          <w:sz w:val="28"/>
          <w:szCs w:val="28"/>
        </w:rPr>
        <w:lastRenderedPageBreak/>
        <w:t>2º Revocar</w:t>
      </w:r>
      <w:r w:rsidRPr="0038490D">
        <w:rPr>
          <w:rFonts w:ascii="Arial Narrow" w:hAnsi="Arial Narrow"/>
          <w:sz w:val="28"/>
          <w:szCs w:val="28"/>
        </w:rPr>
        <w:t xml:space="preserve"> e</w:t>
      </w:r>
      <w:r w:rsidR="000D784D" w:rsidRPr="0038490D">
        <w:rPr>
          <w:rFonts w:ascii="Arial Narrow" w:hAnsi="Arial Narrow"/>
          <w:sz w:val="28"/>
          <w:szCs w:val="28"/>
        </w:rPr>
        <w:t xml:space="preserve">l ordinal 4º de la providencia para en su lugar </w:t>
      </w:r>
      <w:r w:rsidR="000D784D" w:rsidRPr="0038490D">
        <w:rPr>
          <w:rFonts w:ascii="Arial Narrow" w:hAnsi="Arial Narrow"/>
          <w:sz w:val="28"/>
          <w:szCs w:val="28"/>
        </w:rPr>
        <w:t xml:space="preserve">ordenar </w:t>
      </w:r>
      <w:r w:rsidR="0038490D" w:rsidRPr="0038490D">
        <w:rPr>
          <w:rFonts w:ascii="Arial Narrow" w:hAnsi="Arial Narrow"/>
          <w:sz w:val="28"/>
          <w:szCs w:val="28"/>
        </w:rPr>
        <w:t xml:space="preserve">a la </w:t>
      </w:r>
      <w:proofErr w:type="spellStart"/>
      <w:r w:rsidR="0038490D" w:rsidRPr="0038490D">
        <w:rPr>
          <w:rFonts w:ascii="Arial Narrow" w:hAnsi="Arial Narrow"/>
          <w:sz w:val="28"/>
          <w:szCs w:val="28"/>
        </w:rPr>
        <w:t>Fiduprevisora</w:t>
      </w:r>
      <w:proofErr w:type="spellEnd"/>
      <w:r w:rsidR="0038490D" w:rsidRPr="0038490D">
        <w:rPr>
          <w:rFonts w:ascii="Arial Narrow" w:hAnsi="Arial Narrow"/>
          <w:sz w:val="28"/>
          <w:szCs w:val="28"/>
        </w:rPr>
        <w:t xml:space="preserve"> S.A. como agente liquidadora de </w:t>
      </w:r>
      <w:proofErr w:type="spellStart"/>
      <w:r w:rsidR="0038490D" w:rsidRPr="0038490D">
        <w:rPr>
          <w:rFonts w:ascii="Arial Narrow" w:hAnsi="Arial Narrow"/>
          <w:sz w:val="28"/>
          <w:szCs w:val="28"/>
        </w:rPr>
        <w:t>Caprecom</w:t>
      </w:r>
      <w:proofErr w:type="spellEnd"/>
      <w:r w:rsidR="0038490D" w:rsidRPr="0038490D">
        <w:rPr>
          <w:rFonts w:ascii="Arial Narrow" w:hAnsi="Arial Narrow"/>
          <w:sz w:val="28"/>
          <w:szCs w:val="28"/>
        </w:rPr>
        <w:t xml:space="preserve"> EICE, a través de </w:t>
      </w:r>
      <w:r w:rsidR="0038490D" w:rsidRPr="0038490D">
        <w:rPr>
          <w:rFonts w:ascii="Arial Narrow" w:eastAsia="Calibri" w:hAnsi="Arial Narrow" w:cs="Tahoma"/>
          <w:bCs/>
          <w:sz w:val="28"/>
          <w:szCs w:val="28"/>
        </w:rPr>
        <w:t>su representante legal Gerardo Mauricio Cortés Pomar o quien haga sus veces,</w:t>
      </w:r>
      <w:r w:rsidR="0038490D" w:rsidRPr="0038490D">
        <w:rPr>
          <w:rFonts w:ascii="Arial Narrow" w:eastAsia="Calibri" w:hAnsi="Arial Narrow" w:cs="Tahoma"/>
          <w:bCs/>
          <w:sz w:val="28"/>
          <w:szCs w:val="28"/>
        </w:rPr>
        <w:t xml:space="preserve"> que proceda a realizar </w:t>
      </w:r>
      <w:r w:rsidR="0038490D" w:rsidRPr="0038490D">
        <w:rPr>
          <w:rFonts w:ascii="Arial Narrow" w:eastAsia="Calibri" w:hAnsi="Arial Narrow" w:cs="Tahoma"/>
          <w:bCs/>
          <w:sz w:val="28"/>
          <w:szCs w:val="28"/>
        </w:rPr>
        <w:t xml:space="preserve">todas las diligencias necesarias para </w:t>
      </w:r>
      <w:r w:rsidR="0038490D" w:rsidRPr="0038490D">
        <w:rPr>
          <w:rFonts w:ascii="Arial Narrow" w:eastAsia="Calibri" w:hAnsi="Arial Narrow" w:cs="Tahoma"/>
          <w:bCs/>
          <w:sz w:val="28"/>
          <w:szCs w:val="28"/>
        </w:rPr>
        <w:t xml:space="preserve">la prestación efectiva e integral de los servicios de salud al recluso, </w:t>
      </w:r>
      <w:r w:rsidR="000D784D" w:rsidRPr="0038490D">
        <w:rPr>
          <w:rFonts w:ascii="Arial Narrow" w:hAnsi="Arial Narrow"/>
          <w:sz w:val="28"/>
          <w:szCs w:val="28"/>
        </w:rPr>
        <w:t xml:space="preserve">conforme a sus padecimientos y las órdenes que expida su médico tratante, </w:t>
      </w:r>
      <w:r w:rsidR="000D784D" w:rsidRPr="0038490D">
        <w:rPr>
          <w:rFonts w:ascii="Arial Narrow" w:hAnsi="Arial Narrow" w:cs="Tahoma"/>
          <w:sz w:val="28"/>
          <w:szCs w:val="28"/>
          <w:lang w:eastAsia="es-CO"/>
        </w:rPr>
        <w:t>sin dilación alguna y hasta cuando le corresponda.</w:t>
      </w:r>
    </w:p>
    <w:p w:rsidR="00F809B6" w:rsidRPr="00F809B6" w:rsidRDefault="00F809B6" w:rsidP="00C112BE">
      <w:pPr>
        <w:pStyle w:val="Sinespaciado"/>
        <w:spacing w:line="276" w:lineRule="auto"/>
      </w:pPr>
    </w:p>
    <w:p w:rsidR="00D5032A" w:rsidRPr="00516A61" w:rsidRDefault="000D784D" w:rsidP="000D784D">
      <w:pPr>
        <w:pStyle w:val="Sinespaciado"/>
        <w:spacing w:line="360" w:lineRule="auto"/>
        <w:ind w:firstLine="709"/>
        <w:jc w:val="both"/>
        <w:rPr>
          <w:rFonts w:ascii="Arial Narrow" w:eastAsia="SimSun" w:hAnsi="Arial Narrow" w:cs="Arial"/>
          <w:sz w:val="28"/>
          <w:szCs w:val="28"/>
          <w:lang w:val="es-ES_tradnl"/>
        </w:rPr>
      </w:pPr>
      <w:r>
        <w:rPr>
          <w:rFonts w:ascii="Arial Narrow" w:hAnsi="Arial Narrow"/>
          <w:b/>
          <w:sz w:val="28"/>
          <w:szCs w:val="28"/>
        </w:rPr>
        <w:t>3º</w:t>
      </w:r>
      <w:r w:rsidR="00D5032A" w:rsidRPr="00516A61">
        <w:rPr>
          <w:rFonts w:ascii="Arial Narrow" w:eastAsia="SimSun" w:hAnsi="Arial Narrow" w:cs="Arial"/>
          <w:b/>
          <w:i/>
          <w:sz w:val="28"/>
          <w:szCs w:val="28"/>
          <w:lang w:val="es-ES_tradnl"/>
        </w:rPr>
        <w:t xml:space="preserve"> </w:t>
      </w:r>
      <w:r w:rsidR="00D5032A" w:rsidRPr="00516A61">
        <w:rPr>
          <w:rFonts w:ascii="Arial Narrow" w:eastAsia="SimSun" w:hAnsi="Arial Narrow" w:cs="Arial"/>
          <w:b/>
          <w:sz w:val="28"/>
          <w:szCs w:val="28"/>
          <w:lang w:val="es-ES_tradnl"/>
        </w:rPr>
        <w:t>Notificar</w:t>
      </w:r>
      <w:r w:rsidR="00D5032A" w:rsidRPr="00516A61">
        <w:rPr>
          <w:rFonts w:ascii="Arial Narrow" w:eastAsia="SimSun" w:hAnsi="Arial Narrow" w:cs="Arial"/>
          <w:sz w:val="28"/>
          <w:szCs w:val="28"/>
          <w:lang w:val="es-ES_tradnl"/>
        </w:rPr>
        <w:t xml:space="preserve"> a las partes el contenido de este fallo por el medio más eficaz.</w:t>
      </w:r>
    </w:p>
    <w:p w:rsidR="00D5032A" w:rsidRPr="00516A61" w:rsidRDefault="00D5032A" w:rsidP="00D5032A">
      <w:pPr>
        <w:pStyle w:val="Sinespaciado"/>
        <w:rPr>
          <w:rFonts w:eastAsia="SimSun"/>
          <w:lang w:val="es-ES_tradnl"/>
        </w:rPr>
      </w:pPr>
    </w:p>
    <w:p w:rsidR="00D5032A" w:rsidRDefault="00D5032A" w:rsidP="00D5032A">
      <w:pPr>
        <w:spacing w:line="360" w:lineRule="auto"/>
        <w:ind w:right="3" w:firstLine="567"/>
        <w:jc w:val="both"/>
        <w:rPr>
          <w:rFonts w:ascii="Arial Narrow" w:hAnsi="Arial Narrow" w:cs="Tahoma"/>
          <w:spacing w:val="-2"/>
          <w:sz w:val="28"/>
          <w:szCs w:val="28"/>
        </w:rPr>
      </w:pPr>
      <w:r>
        <w:rPr>
          <w:rFonts w:ascii="Arial Narrow" w:eastAsia="SimSun" w:hAnsi="Arial Narrow" w:cs="Arial"/>
          <w:b/>
          <w:sz w:val="28"/>
          <w:szCs w:val="28"/>
          <w:lang w:val="es-ES_tradnl"/>
        </w:rPr>
        <w:t xml:space="preserve"> </w:t>
      </w:r>
      <w:r w:rsidR="000D784D">
        <w:rPr>
          <w:rFonts w:ascii="Arial Narrow" w:eastAsia="SimSun" w:hAnsi="Arial Narrow" w:cs="Arial"/>
          <w:b/>
          <w:sz w:val="28"/>
          <w:szCs w:val="28"/>
          <w:lang w:val="es-ES_tradnl"/>
        </w:rPr>
        <w:t>4</w:t>
      </w:r>
      <w:r w:rsidRPr="00516A61">
        <w:rPr>
          <w:rFonts w:ascii="Arial Narrow" w:eastAsia="SimSun" w:hAnsi="Arial Narrow" w:cs="Arial"/>
          <w:b/>
          <w:sz w:val="28"/>
          <w:szCs w:val="28"/>
          <w:lang w:val="es-ES_tradnl"/>
        </w:rPr>
        <w:t>º</w:t>
      </w:r>
      <w:r w:rsidRPr="00516A61">
        <w:rPr>
          <w:rFonts w:ascii="Arial Narrow" w:eastAsia="SimSun" w:hAnsi="Arial Narrow" w:cs="Arial"/>
          <w:sz w:val="28"/>
          <w:szCs w:val="28"/>
          <w:lang w:val="es-ES_tradnl"/>
        </w:rPr>
        <w:t xml:space="preserve">  </w:t>
      </w:r>
      <w:r w:rsidRPr="00516A61">
        <w:rPr>
          <w:rFonts w:ascii="Arial Narrow" w:eastAsia="SimSun" w:hAnsi="Arial Narrow" w:cs="Arial"/>
          <w:b/>
          <w:sz w:val="28"/>
          <w:szCs w:val="28"/>
          <w:lang w:val="es-ES_tradnl"/>
        </w:rPr>
        <w:t xml:space="preserve"> </w:t>
      </w:r>
      <w:r w:rsidRPr="00516A61">
        <w:rPr>
          <w:rFonts w:ascii="Arial Narrow" w:hAnsi="Arial Narrow" w:cs="Tahoma"/>
          <w:b/>
          <w:spacing w:val="-2"/>
          <w:sz w:val="28"/>
          <w:szCs w:val="28"/>
        </w:rPr>
        <w:t>Remítase</w:t>
      </w:r>
      <w:r w:rsidRPr="00516A61">
        <w:rPr>
          <w:rFonts w:ascii="Arial Narrow" w:hAnsi="Arial Narrow" w:cs="Tahoma"/>
          <w:spacing w:val="-2"/>
          <w:sz w:val="28"/>
          <w:szCs w:val="28"/>
        </w:rPr>
        <w:t xml:space="preserve"> el expediente a la Corte Constitucional para su eventual revisión, conforme al artículo 31 del Decreto 2591 de 1991.</w:t>
      </w:r>
    </w:p>
    <w:p w:rsidR="00D5032A" w:rsidRPr="00516A61" w:rsidRDefault="00D5032A" w:rsidP="00D5032A">
      <w:pPr>
        <w:spacing w:line="360" w:lineRule="auto"/>
        <w:ind w:right="3" w:firstLine="708"/>
        <w:jc w:val="both"/>
        <w:rPr>
          <w:rFonts w:ascii="Arial Narrow" w:hAnsi="Arial Narrow" w:cs="Tahoma"/>
          <w:spacing w:val="-2"/>
          <w:sz w:val="28"/>
          <w:szCs w:val="28"/>
        </w:rPr>
      </w:pPr>
    </w:p>
    <w:p w:rsidR="00D5032A" w:rsidRPr="002B47AA" w:rsidRDefault="00D5032A" w:rsidP="00D5032A">
      <w:pPr>
        <w:pStyle w:val="Prrafodelista1"/>
        <w:spacing w:line="360" w:lineRule="auto"/>
        <w:ind w:left="0" w:firstLine="851"/>
        <w:jc w:val="both"/>
        <w:rPr>
          <w:rFonts w:ascii="Arial Narrow" w:hAnsi="Arial Narrow"/>
          <w:b/>
          <w:sz w:val="28"/>
          <w:szCs w:val="28"/>
        </w:rPr>
      </w:pPr>
      <w:r w:rsidRPr="002B47AA">
        <w:rPr>
          <w:rFonts w:ascii="Arial Narrow" w:hAnsi="Arial Narrow"/>
          <w:b/>
          <w:sz w:val="28"/>
          <w:szCs w:val="28"/>
        </w:rPr>
        <w:t>CÓPIESE, NOTIFÍQUESE Y CÚMPLASE.</w:t>
      </w:r>
    </w:p>
    <w:p w:rsidR="00D5032A" w:rsidRDefault="00D5032A" w:rsidP="00D5032A">
      <w:pPr>
        <w:spacing w:line="360" w:lineRule="auto"/>
        <w:ind w:firstLine="900"/>
        <w:jc w:val="both"/>
        <w:rPr>
          <w:rFonts w:ascii="Arial Narrow" w:hAnsi="Arial Narrow" w:cs="Arial"/>
          <w:sz w:val="28"/>
          <w:szCs w:val="28"/>
        </w:rPr>
      </w:pPr>
      <w:r w:rsidRPr="002B47AA">
        <w:rPr>
          <w:rFonts w:ascii="Arial Narrow" w:hAnsi="Arial Narrow" w:cs="Arial"/>
          <w:sz w:val="28"/>
          <w:szCs w:val="28"/>
        </w:rPr>
        <w:tab/>
      </w:r>
      <w:r w:rsidRPr="002B47AA">
        <w:rPr>
          <w:rFonts w:ascii="Arial Narrow" w:hAnsi="Arial Narrow" w:cs="Arial"/>
          <w:sz w:val="28"/>
          <w:szCs w:val="28"/>
        </w:rPr>
        <w:tab/>
      </w:r>
    </w:p>
    <w:p w:rsidR="00D5032A" w:rsidRPr="00DB0BA6" w:rsidRDefault="00D5032A" w:rsidP="00D5032A">
      <w:pPr>
        <w:spacing w:line="360" w:lineRule="auto"/>
        <w:ind w:firstLine="900"/>
        <w:jc w:val="both"/>
        <w:rPr>
          <w:rFonts w:ascii="Arial Narrow" w:hAnsi="Arial Narrow" w:cs="Arial"/>
          <w:sz w:val="28"/>
          <w:szCs w:val="28"/>
        </w:rPr>
      </w:pPr>
    </w:p>
    <w:p w:rsidR="00D5032A" w:rsidRPr="00DB0BA6" w:rsidRDefault="00D5032A" w:rsidP="00D5032A">
      <w:pPr>
        <w:ind w:firstLine="900"/>
        <w:jc w:val="both"/>
        <w:rPr>
          <w:rFonts w:ascii="Arial Narrow" w:hAnsi="Arial Narrow" w:cs="Arial"/>
          <w:b/>
          <w:bCs/>
          <w:iCs/>
          <w:sz w:val="28"/>
          <w:szCs w:val="28"/>
        </w:rPr>
      </w:pPr>
    </w:p>
    <w:p w:rsidR="00D5032A" w:rsidRPr="00DB0BA6" w:rsidRDefault="00D5032A" w:rsidP="00D5032A">
      <w:pPr>
        <w:pStyle w:val="Textoindependiente"/>
        <w:spacing w:line="240" w:lineRule="auto"/>
        <w:jc w:val="center"/>
        <w:rPr>
          <w:rFonts w:ascii="Arial Narrow" w:hAnsi="Arial Narrow"/>
          <w:b/>
          <w:bCs/>
          <w:sz w:val="28"/>
          <w:szCs w:val="28"/>
        </w:rPr>
      </w:pPr>
      <w:r w:rsidRPr="00DB0BA6">
        <w:rPr>
          <w:rFonts w:ascii="Arial Narrow" w:hAnsi="Arial Narrow"/>
          <w:b/>
          <w:bCs/>
          <w:sz w:val="28"/>
          <w:szCs w:val="28"/>
        </w:rPr>
        <w:t>FRANCISCO JAVIER TAMAYO TABARES</w:t>
      </w:r>
    </w:p>
    <w:p w:rsidR="00D5032A" w:rsidRPr="00DB0BA6" w:rsidRDefault="00D5032A" w:rsidP="00D5032A">
      <w:pPr>
        <w:pStyle w:val="Textoindependiente"/>
        <w:spacing w:line="240" w:lineRule="auto"/>
        <w:jc w:val="center"/>
        <w:rPr>
          <w:rFonts w:ascii="Arial Narrow" w:hAnsi="Arial Narrow"/>
          <w:sz w:val="28"/>
          <w:szCs w:val="28"/>
        </w:rPr>
      </w:pPr>
      <w:r w:rsidRPr="00DB0BA6">
        <w:rPr>
          <w:rFonts w:ascii="Arial Narrow" w:hAnsi="Arial Narrow"/>
          <w:sz w:val="28"/>
          <w:szCs w:val="28"/>
        </w:rPr>
        <w:t>Magistrado</w:t>
      </w:r>
      <w:r>
        <w:rPr>
          <w:rFonts w:ascii="Arial Narrow" w:hAnsi="Arial Narrow"/>
          <w:sz w:val="28"/>
          <w:szCs w:val="28"/>
        </w:rPr>
        <w:t xml:space="preserve"> Ponente </w:t>
      </w:r>
    </w:p>
    <w:p w:rsidR="00D5032A" w:rsidRPr="00DB0BA6" w:rsidRDefault="00D5032A" w:rsidP="00D5032A">
      <w:pPr>
        <w:pStyle w:val="Textoindependiente"/>
        <w:spacing w:line="240" w:lineRule="auto"/>
        <w:jc w:val="center"/>
        <w:rPr>
          <w:rFonts w:ascii="Arial Narrow" w:hAnsi="Arial Narrow"/>
          <w:sz w:val="28"/>
          <w:szCs w:val="28"/>
        </w:rPr>
      </w:pPr>
    </w:p>
    <w:p w:rsidR="00D5032A" w:rsidRPr="00DB0BA6" w:rsidRDefault="00D5032A" w:rsidP="00D5032A">
      <w:pPr>
        <w:pStyle w:val="Textoindependiente"/>
        <w:spacing w:line="240" w:lineRule="auto"/>
        <w:jc w:val="center"/>
        <w:rPr>
          <w:rFonts w:ascii="Arial Narrow" w:hAnsi="Arial Narrow"/>
          <w:sz w:val="28"/>
          <w:szCs w:val="28"/>
        </w:rPr>
      </w:pPr>
    </w:p>
    <w:p w:rsidR="00D5032A" w:rsidRDefault="00D5032A" w:rsidP="00D5032A">
      <w:pPr>
        <w:pStyle w:val="Textoindependiente"/>
        <w:spacing w:line="240" w:lineRule="auto"/>
        <w:jc w:val="center"/>
        <w:rPr>
          <w:rFonts w:ascii="Arial Narrow" w:hAnsi="Arial Narrow"/>
          <w:sz w:val="28"/>
          <w:szCs w:val="28"/>
        </w:rPr>
      </w:pPr>
    </w:p>
    <w:p w:rsidR="00D5032A" w:rsidRPr="00DB0BA6" w:rsidRDefault="00D5032A" w:rsidP="00D5032A">
      <w:pPr>
        <w:pStyle w:val="Textoindependiente"/>
        <w:spacing w:line="240" w:lineRule="auto"/>
        <w:jc w:val="center"/>
        <w:rPr>
          <w:rFonts w:ascii="Arial Narrow" w:hAnsi="Arial Narrow"/>
          <w:sz w:val="28"/>
          <w:szCs w:val="28"/>
        </w:rPr>
      </w:pPr>
    </w:p>
    <w:p w:rsidR="00D5032A" w:rsidRPr="00DB0BA6" w:rsidRDefault="00D5032A" w:rsidP="00D5032A">
      <w:pPr>
        <w:pStyle w:val="Textoindependiente"/>
        <w:spacing w:line="240" w:lineRule="auto"/>
        <w:jc w:val="center"/>
        <w:rPr>
          <w:rFonts w:ascii="Arial Narrow" w:hAnsi="Arial Narrow"/>
          <w:sz w:val="28"/>
          <w:szCs w:val="28"/>
        </w:rPr>
      </w:pPr>
    </w:p>
    <w:p w:rsidR="00D5032A" w:rsidRPr="00DB0BA6" w:rsidRDefault="00D5032A" w:rsidP="00D5032A">
      <w:pPr>
        <w:pStyle w:val="Textoindependiente"/>
        <w:spacing w:line="240" w:lineRule="auto"/>
        <w:jc w:val="center"/>
        <w:rPr>
          <w:rFonts w:ascii="Arial Narrow" w:hAnsi="Arial Narrow"/>
          <w:sz w:val="28"/>
          <w:szCs w:val="28"/>
        </w:rPr>
      </w:pPr>
    </w:p>
    <w:p w:rsidR="00D5032A" w:rsidRPr="00DB0BA6" w:rsidRDefault="00D5032A" w:rsidP="00D5032A">
      <w:pPr>
        <w:pStyle w:val="Textoindependiente"/>
        <w:spacing w:line="240" w:lineRule="auto"/>
        <w:rPr>
          <w:rFonts w:ascii="Arial Narrow" w:hAnsi="Arial Narrow"/>
          <w:b/>
          <w:bCs/>
          <w:sz w:val="28"/>
          <w:szCs w:val="28"/>
        </w:rPr>
      </w:pPr>
      <w:r>
        <w:rPr>
          <w:rFonts w:ascii="Arial Narrow" w:hAnsi="Arial Narrow"/>
          <w:b/>
          <w:bCs/>
          <w:sz w:val="28"/>
          <w:szCs w:val="28"/>
        </w:rPr>
        <w:t>ISSA RAFAEL ULLOQUE TOSCANO</w:t>
      </w:r>
      <w:r w:rsidRPr="00DB0BA6">
        <w:rPr>
          <w:rFonts w:ascii="Arial Narrow" w:hAnsi="Arial Narrow"/>
          <w:b/>
          <w:bCs/>
          <w:sz w:val="28"/>
          <w:szCs w:val="28"/>
        </w:rPr>
        <w:tab/>
      </w:r>
      <w:r>
        <w:rPr>
          <w:rFonts w:ascii="Arial Narrow" w:hAnsi="Arial Narrow"/>
          <w:b/>
          <w:bCs/>
          <w:sz w:val="28"/>
          <w:szCs w:val="28"/>
        </w:rPr>
        <w:t xml:space="preserve">           ANA LUCIA CAICEDO CALDERÓN </w:t>
      </w:r>
    </w:p>
    <w:p w:rsidR="00D5032A" w:rsidRDefault="00D5032A" w:rsidP="00D5032A">
      <w:pPr>
        <w:pStyle w:val="Textoindependiente"/>
        <w:spacing w:line="240" w:lineRule="auto"/>
        <w:rPr>
          <w:rFonts w:ascii="Arial Narrow" w:hAnsi="Arial Narrow"/>
          <w:bCs/>
          <w:sz w:val="28"/>
          <w:szCs w:val="28"/>
        </w:rPr>
      </w:pPr>
      <w:r>
        <w:rPr>
          <w:rFonts w:ascii="Arial Narrow" w:hAnsi="Arial Narrow"/>
          <w:bCs/>
          <w:sz w:val="28"/>
          <w:szCs w:val="28"/>
        </w:rPr>
        <w:tab/>
        <w:t xml:space="preserve">        Magistrado</w:t>
      </w:r>
      <w:r w:rsidRPr="00DB0BA6">
        <w:rPr>
          <w:rFonts w:ascii="Arial Narrow" w:hAnsi="Arial Narrow"/>
          <w:bCs/>
          <w:sz w:val="28"/>
          <w:szCs w:val="28"/>
        </w:rPr>
        <w:t xml:space="preserve">                                                </w:t>
      </w:r>
      <w:r>
        <w:rPr>
          <w:rFonts w:ascii="Arial Narrow" w:hAnsi="Arial Narrow"/>
          <w:bCs/>
          <w:sz w:val="28"/>
          <w:szCs w:val="28"/>
        </w:rPr>
        <w:t xml:space="preserve">             Magistrada</w:t>
      </w:r>
    </w:p>
    <w:p w:rsidR="00D5032A" w:rsidRPr="00DB0BA6" w:rsidRDefault="00D5032A" w:rsidP="00D5032A">
      <w:pPr>
        <w:pStyle w:val="Textoindependiente"/>
        <w:spacing w:line="240" w:lineRule="auto"/>
        <w:rPr>
          <w:rFonts w:ascii="Arial Narrow" w:hAnsi="Arial Narrow"/>
          <w:bCs/>
          <w:sz w:val="28"/>
          <w:szCs w:val="28"/>
        </w:rPr>
      </w:pPr>
      <w:r>
        <w:rPr>
          <w:rFonts w:ascii="Arial Narrow" w:hAnsi="Arial Narrow"/>
          <w:bCs/>
          <w:sz w:val="28"/>
          <w:szCs w:val="28"/>
        </w:rPr>
        <w:tab/>
      </w:r>
      <w:r>
        <w:rPr>
          <w:rFonts w:ascii="Arial Narrow" w:hAnsi="Arial Narrow"/>
          <w:bCs/>
          <w:sz w:val="28"/>
          <w:szCs w:val="28"/>
        </w:rPr>
        <w:tab/>
      </w:r>
      <w:r>
        <w:rPr>
          <w:rFonts w:ascii="Arial Narrow" w:hAnsi="Arial Narrow"/>
          <w:bCs/>
          <w:sz w:val="28"/>
          <w:szCs w:val="28"/>
        </w:rPr>
        <w:tab/>
      </w:r>
      <w:r>
        <w:rPr>
          <w:rFonts w:ascii="Arial Narrow" w:hAnsi="Arial Narrow"/>
          <w:bCs/>
          <w:sz w:val="28"/>
          <w:szCs w:val="28"/>
        </w:rPr>
        <w:tab/>
      </w:r>
      <w:r>
        <w:rPr>
          <w:rFonts w:ascii="Arial Narrow" w:hAnsi="Arial Narrow"/>
          <w:bCs/>
          <w:sz w:val="28"/>
          <w:szCs w:val="28"/>
        </w:rPr>
        <w:tab/>
      </w:r>
      <w:r>
        <w:rPr>
          <w:rFonts w:ascii="Arial Narrow" w:hAnsi="Arial Narrow"/>
          <w:bCs/>
          <w:sz w:val="28"/>
          <w:szCs w:val="28"/>
        </w:rPr>
        <w:tab/>
      </w:r>
      <w:r>
        <w:rPr>
          <w:rFonts w:ascii="Arial Narrow" w:hAnsi="Arial Narrow"/>
          <w:bCs/>
          <w:sz w:val="28"/>
          <w:szCs w:val="28"/>
        </w:rPr>
        <w:tab/>
      </w:r>
      <w:r>
        <w:rPr>
          <w:rFonts w:ascii="Arial Narrow" w:hAnsi="Arial Narrow"/>
          <w:bCs/>
          <w:sz w:val="28"/>
          <w:szCs w:val="28"/>
        </w:rPr>
        <w:tab/>
      </w:r>
    </w:p>
    <w:p w:rsidR="00D5032A" w:rsidRDefault="00D5032A" w:rsidP="00D5032A">
      <w:pPr>
        <w:pStyle w:val="Textoindependiente"/>
        <w:jc w:val="center"/>
        <w:rPr>
          <w:rFonts w:ascii="Arial Narrow" w:hAnsi="Arial Narrow"/>
          <w:b/>
          <w:bCs/>
          <w:sz w:val="28"/>
          <w:szCs w:val="28"/>
        </w:rPr>
      </w:pPr>
    </w:p>
    <w:p w:rsidR="00D5032A" w:rsidRDefault="00D5032A" w:rsidP="00D5032A">
      <w:pPr>
        <w:pStyle w:val="Textoindependiente"/>
        <w:jc w:val="center"/>
        <w:rPr>
          <w:rFonts w:ascii="Arial Narrow" w:hAnsi="Arial Narrow"/>
          <w:b/>
          <w:bCs/>
          <w:sz w:val="28"/>
          <w:szCs w:val="28"/>
        </w:rPr>
      </w:pPr>
    </w:p>
    <w:p w:rsidR="000D784D" w:rsidRPr="00DB0BA6" w:rsidRDefault="000D784D" w:rsidP="00D5032A">
      <w:pPr>
        <w:pStyle w:val="Textoindependiente"/>
        <w:jc w:val="center"/>
        <w:rPr>
          <w:rFonts w:ascii="Arial Narrow" w:hAnsi="Arial Narrow"/>
          <w:b/>
          <w:bCs/>
          <w:sz w:val="28"/>
          <w:szCs w:val="28"/>
        </w:rPr>
      </w:pPr>
    </w:p>
    <w:p w:rsidR="00D5032A" w:rsidRPr="00DB0BA6" w:rsidRDefault="004F5A1D" w:rsidP="00D5032A">
      <w:pPr>
        <w:pStyle w:val="Textoindependiente"/>
        <w:spacing w:line="240" w:lineRule="auto"/>
        <w:jc w:val="center"/>
        <w:rPr>
          <w:rFonts w:ascii="Arial Narrow" w:hAnsi="Arial Narrow"/>
          <w:sz w:val="28"/>
          <w:szCs w:val="28"/>
        </w:rPr>
      </w:pPr>
      <w:r>
        <w:rPr>
          <w:rFonts w:ascii="Arial Narrow" w:hAnsi="Arial Narrow"/>
          <w:b/>
          <w:bCs/>
          <w:sz w:val="28"/>
          <w:szCs w:val="28"/>
        </w:rPr>
        <w:t>ALONSO GAVIRIA OCAMPO</w:t>
      </w:r>
    </w:p>
    <w:p w:rsidR="004A209F" w:rsidRDefault="00D5032A" w:rsidP="004F5A1D">
      <w:pPr>
        <w:pStyle w:val="Textoindependiente"/>
        <w:spacing w:line="240" w:lineRule="auto"/>
        <w:jc w:val="center"/>
      </w:pPr>
      <w:r>
        <w:rPr>
          <w:rFonts w:ascii="Arial Narrow" w:hAnsi="Arial Narrow"/>
          <w:sz w:val="28"/>
          <w:szCs w:val="28"/>
        </w:rPr>
        <w:t>Secretario</w:t>
      </w:r>
    </w:p>
    <w:sectPr w:rsidR="004A209F" w:rsidSect="00474093">
      <w:headerReference w:type="even" r:id="rId10"/>
      <w:headerReference w:type="default" r:id="rId11"/>
      <w:footerReference w:type="default" r:id="rId12"/>
      <w:pgSz w:w="12242" w:h="18722" w:code="119"/>
      <w:pgMar w:top="1508" w:right="1610" w:bottom="1418" w:left="1701" w:header="709" w:footer="5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D2E" w:rsidRDefault="002D4D2E" w:rsidP="00D5032A">
      <w:r>
        <w:separator/>
      </w:r>
    </w:p>
  </w:endnote>
  <w:endnote w:type="continuationSeparator" w:id="0">
    <w:p w:rsidR="002D4D2E" w:rsidRDefault="002D4D2E" w:rsidP="00D50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627505"/>
      <w:docPartObj>
        <w:docPartGallery w:val="Page Numbers (Bottom of Page)"/>
        <w:docPartUnique/>
      </w:docPartObj>
    </w:sdtPr>
    <w:sdtEndPr/>
    <w:sdtContent>
      <w:p w:rsidR="00474093" w:rsidRDefault="00474093">
        <w:pPr>
          <w:pStyle w:val="Piedepgina"/>
          <w:jc w:val="right"/>
        </w:pPr>
        <w:r>
          <w:fldChar w:fldCharType="begin"/>
        </w:r>
        <w:r>
          <w:instrText>PAGE   \* MERGEFORMAT</w:instrText>
        </w:r>
        <w:r>
          <w:fldChar w:fldCharType="separate"/>
        </w:r>
        <w:r w:rsidR="007016D6" w:rsidRPr="007016D6">
          <w:rPr>
            <w:noProof/>
            <w:lang w:val="es-ES"/>
          </w:rPr>
          <w:t>8</w:t>
        </w:r>
        <w:r>
          <w:fldChar w:fldCharType="end"/>
        </w:r>
      </w:p>
    </w:sdtContent>
  </w:sdt>
  <w:p w:rsidR="00474093" w:rsidRDefault="0047409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D2E" w:rsidRDefault="002D4D2E" w:rsidP="00D5032A">
      <w:r>
        <w:separator/>
      </w:r>
    </w:p>
  </w:footnote>
  <w:footnote w:type="continuationSeparator" w:id="0">
    <w:p w:rsidR="002D4D2E" w:rsidRDefault="002D4D2E" w:rsidP="00D50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093" w:rsidRDefault="0047409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74093" w:rsidRDefault="0047409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093" w:rsidRDefault="00474093">
    <w:pPr>
      <w:pStyle w:val="Encabezado"/>
      <w:framePr w:wrap="around" w:vAnchor="text" w:hAnchor="margin" w:xAlign="right" w:y="1"/>
      <w:rPr>
        <w:rStyle w:val="Nmerodepgina"/>
      </w:rPr>
    </w:pPr>
  </w:p>
  <w:p w:rsidR="00474093" w:rsidRPr="007B4243" w:rsidRDefault="00474093" w:rsidP="00474093">
    <w:pPr>
      <w:pStyle w:val="Encabezado"/>
      <w:tabs>
        <w:tab w:val="clear" w:pos="4419"/>
        <w:tab w:val="clear" w:pos="8838"/>
        <w:tab w:val="right" w:pos="8810"/>
      </w:tabs>
      <w:rPr>
        <w:rFonts w:ascii="Arial Narrow" w:hAnsi="Arial Narrow" w:cs="Tahoma"/>
        <w:sz w:val="20"/>
        <w:szCs w:val="20"/>
        <w:lang w:val="es-CO"/>
      </w:rPr>
    </w:pPr>
    <w:r w:rsidRPr="007B4243">
      <w:rPr>
        <w:rFonts w:ascii="Arial Narrow" w:hAnsi="Arial Narrow" w:cs="Tahoma"/>
        <w:sz w:val="20"/>
        <w:szCs w:val="20"/>
      </w:rPr>
      <w:t xml:space="preserve">Radicación No. </w:t>
    </w:r>
    <w:r w:rsidRPr="007B4243">
      <w:rPr>
        <w:rFonts w:ascii="Arial Narrow" w:hAnsi="Arial Narrow" w:cs="Tahoma"/>
        <w:sz w:val="20"/>
        <w:szCs w:val="20"/>
        <w:lang w:val="es-CO"/>
      </w:rPr>
      <w:t>66001-31-05-00</w:t>
    </w:r>
    <w:r>
      <w:rPr>
        <w:rFonts w:ascii="Arial Narrow" w:hAnsi="Arial Narrow" w:cs="Tahoma"/>
        <w:sz w:val="20"/>
        <w:szCs w:val="20"/>
        <w:lang w:val="es-CO"/>
      </w:rPr>
      <w:t>4-2016-00069-01</w:t>
    </w:r>
    <w:r>
      <w:rPr>
        <w:rFonts w:ascii="Arial Narrow" w:hAnsi="Arial Narrow" w:cs="Tahoma"/>
        <w:sz w:val="20"/>
        <w:szCs w:val="20"/>
        <w:lang w:val="es-CO"/>
      </w:rPr>
      <w:tab/>
    </w:r>
  </w:p>
  <w:p w:rsidR="00474093" w:rsidRPr="007B4243" w:rsidRDefault="00507CC9" w:rsidP="00474093">
    <w:pPr>
      <w:pStyle w:val="Encabezado"/>
      <w:tabs>
        <w:tab w:val="clear" w:pos="8838"/>
      </w:tabs>
      <w:ind w:right="-232"/>
      <w:rPr>
        <w:rFonts w:ascii="Arial Narrow" w:hAnsi="Arial Narrow" w:cs="Tahoma"/>
        <w:sz w:val="20"/>
        <w:szCs w:val="20"/>
        <w:lang w:val="es-ES"/>
      </w:rPr>
    </w:pPr>
    <w:r>
      <w:rPr>
        <w:rFonts w:ascii="Arial Narrow" w:hAnsi="Arial Narrow" w:cs="Tahoma"/>
        <w:sz w:val="20"/>
        <w:szCs w:val="20"/>
        <w:lang w:val="es-CO"/>
      </w:rPr>
      <w:t>Mónica</w:t>
    </w:r>
    <w:r w:rsidR="00474093">
      <w:rPr>
        <w:rFonts w:ascii="Arial Narrow" w:hAnsi="Arial Narrow" w:cs="Tahoma"/>
        <w:sz w:val="20"/>
        <w:szCs w:val="20"/>
        <w:lang w:val="es-CO"/>
      </w:rPr>
      <w:t xml:space="preserve"> </w:t>
    </w:r>
    <w:r>
      <w:rPr>
        <w:rFonts w:ascii="Arial Narrow" w:hAnsi="Arial Narrow" w:cs="Tahoma"/>
        <w:sz w:val="20"/>
        <w:szCs w:val="20"/>
        <w:lang w:val="es-CO"/>
      </w:rPr>
      <w:t>Marín</w:t>
    </w:r>
    <w:r w:rsidR="00474093">
      <w:rPr>
        <w:rFonts w:ascii="Arial Narrow" w:hAnsi="Arial Narrow" w:cs="Tahoma"/>
        <w:sz w:val="20"/>
        <w:szCs w:val="20"/>
        <w:lang w:val="es-CO"/>
      </w:rPr>
      <w:t xml:space="preserve"> Villa </w:t>
    </w:r>
    <w:r>
      <w:rPr>
        <w:rFonts w:ascii="Arial Narrow" w:hAnsi="Arial Narrow" w:cs="Tahoma"/>
        <w:sz w:val="20"/>
        <w:szCs w:val="20"/>
        <w:lang w:val="es-CO"/>
      </w:rPr>
      <w:t>Ramírez</w:t>
    </w:r>
    <w:r w:rsidR="00474093">
      <w:rPr>
        <w:rFonts w:ascii="Arial Narrow" w:hAnsi="Arial Narrow" w:cs="Tahoma"/>
        <w:sz w:val="20"/>
        <w:szCs w:val="20"/>
        <w:lang w:val="es-CO"/>
      </w:rPr>
      <w:t xml:space="preserve"> como agente oficiosa de Fabián Alonso Cardona Ramírez </w:t>
    </w:r>
    <w:r w:rsidR="00474093" w:rsidRPr="007B4243">
      <w:rPr>
        <w:rFonts w:ascii="Arial Narrow" w:hAnsi="Arial Narrow" w:cs="Tahoma"/>
        <w:sz w:val="20"/>
        <w:szCs w:val="20"/>
        <w:lang w:val="es-ES"/>
      </w:rPr>
      <w:t xml:space="preserve">vs </w:t>
    </w:r>
    <w:proofErr w:type="spellStart"/>
    <w:r w:rsidR="00474093">
      <w:rPr>
        <w:rFonts w:ascii="Arial Narrow" w:hAnsi="Arial Narrow" w:cs="Tahoma"/>
        <w:sz w:val="20"/>
        <w:szCs w:val="20"/>
        <w:lang w:val="es-ES"/>
      </w:rPr>
      <w:t>Caprecom</w:t>
    </w:r>
    <w:proofErr w:type="spellEnd"/>
    <w:r w:rsidR="00474093">
      <w:rPr>
        <w:rFonts w:ascii="Arial Narrow" w:hAnsi="Arial Narrow" w:cs="Tahoma"/>
        <w:sz w:val="20"/>
        <w:szCs w:val="20"/>
        <w:lang w:val="es-ES"/>
      </w:rPr>
      <w:t xml:space="preserve"> EPS</w:t>
    </w:r>
    <w:r>
      <w:rPr>
        <w:rFonts w:ascii="Arial Narrow" w:hAnsi="Arial Narrow" w:cs="Tahoma"/>
        <w:sz w:val="20"/>
        <w:szCs w:val="20"/>
        <w:lang w:val="es-ES"/>
      </w:rPr>
      <w:t xml:space="preserve"> </w:t>
    </w:r>
    <w:r w:rsidR="00474093">
      <w:rPr>
        <w:rFonts w:ascii="Arial Narrow" w:hAnsi="Arial Narrow" w:cs="Tahoma"/>
        <w:sz w:val="20"/>
        <w:szCs w:val="20"/>
        <w:lang w:val="es-ES"/>
      </w:rPr>
      <w:t xml:space="preserve">y otros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775F9B"/>
    <w:multiLevelType w:val="multilevel"/>
    <w:tmpl w:val="E1E0FE8A"/>
    <w:lvl w:ilvl="0">
      <w:start w:val="1"/>
      <w:numFmt w:val="decimal"/>
      <w:lvlText w:val="%1."/>
      <w:lvlJc w:val="left"/>
      <w:pPr>
        <w:ind w:left="3054" w:hanging="360"/>
      </w:pPr>
      <w:rPr>
        <w:rFonts w:hint="default"/>
        <w:b w:val="0"/>
      </w:rPr>
    </w:lvl>
    <w:lvl w:ilvl="1">
      <w:start w:val="1"/>
      <w:numFmt w:val="decimal"/>
      <w:isLgl/>
      <w:lvlText w:val="%1.%2"/>
      <w:lvlJc w:val="left"/>
      <w:pPr>
        <w:ind w:left="1241" w:hanging="39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
    <w:nsid w:val="534825C8"/>
    <w:multiLevelType w:val="hybridMultilevel"/>
    <w:tmpl w:val="D376E04E"/>
    <w:lvl w:ilvl="0" w:tplc="AAB43656">
      <w:start w:val="1"/>
      <w:numFmt w:val="upperRoman"/>
      <w:lvlText w:val="%1-"/>
      <w:lvlJc w:val="left"/>
      <w:pPr>
        <w:ind w:left="1080" w:hanging="72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6C5709DE"/>
    <w:multiLevelType w:val="hybridMultilevel"/>
    <w:tmpl w:val="9828DEFE"/>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32A"/>
    <w:rsid w:val="00032883"/>
    <w:rsid w:val="000436A0"/>
    <w:rsid w:val="00065903"/>
    <w:rsid w:val="00094B93"/>
    <w:rsid w:val="000B3B23"/>
    <w:rsid w:val="000D784D"/>
    <w:rsid w:val="001073E9"/>
    <w:rsid w:val="0011111E"/>
    <w:rsid w:val="00147AD7"/>
    <w:rsid w:val="001717A5"/>
    <w:rsid w:val="00174DF9"/>
    <w:rsid w:val="00184F58"/>
    <w:rsid w:val="001D3568"/>
    <w:rsid w:val="001F050C"/>
    <w:rsid w:val="001F7525"/>
    <w:rsid w:val="002005DF"/>
    <w:rsid w:val="0020762B"/>
    <w:rsid w:val="00213F81"/>
    <w:rsid w:val="00214A59"/>
    <w:rsid w:val="002545FC"/>
    <w:rsid w:val="002D1ED6"/>
    <w:rsid w:val="002D4D2E"/>
    <w:rsid w:val="002F4B8C"/>
    <w:rsid w:val="00310889"/>
    <w:rsid w:val="00313E30"/>
    <w:rsid w:val="00317AC4"/>
    <w:rsid w:val="0038490D"/>
    <w:rsid w:val="003910A6"/>
    <w:rsid w:val="003C46CE"/>
    <w:rsid w:val="003D3B92"/>
    <w:rsid w:val="003F7DF0"/>
    <w:rsid w:val="004021FC"/>
    <w:rsid w:val="0046322E"/>
    <w:rsid w:val="00472D43"/>
    <w:rsid w:val="00474093"/>
    <w:rsid w:val="004812A3"/>
    <w:rsid w:val="00487FCB"/>
    <w:rsid w:val="004913B7"/>
    <w:rsid w:val="00496536"/>
    <w:rsid w:val="004A209F"/>
    <w:rsid w:val="004A4F27"/>
    <w:rsid w:val="004A7E3B"/>
    <w:rsid w:val="004B6BE5"/>
    <w:rsid w:val="004C2A9A"/>
    <w:rsid w:val="004C630D"/>
    <w:rsid w:val="004C6BB7"/>
    <w:rsid w:val="004E52B4"/>
    <w:rsid w:val="004F5A1D"/>
    <w:rsid w:val="00505E6A"/>
    <w:rsid w:val="00507CC9"/>
    <w:rsid w:val="00540B6E"/>
    <w:rsid w:val="0059039F"/>
    <w:rsid w:val="005A2E08"/>
    <w:rsid w:val="005D0B19"/>
    <w:rsid w:val="0062630A"/>
    <w:rsid w:val="006362A8"/>
    <w:rsid w:val="006532A1"/>
    <w:rsid w:val="00655ECB"/>
    <w:rsid w:val="00680104"/>
    <w:rsid w:val="006A3131"/>
    <w:rsid w:val="006D4C37"/>
    <w:rsid w:val="006D541F"/>
    <w:rsid w:val="006F3632"/>
    <w:rsid w:val="006F78FD"/>
    <w:rsid w:val="007016D6"/>
    <w:rsid w:val="007153CE"/>
    <w:rsid w:val="00723619"/>
    <w:rsid w:val="00726A5F"/>
    <w:rsid w:val="00791BE9"/>
    <w:rsid w:val="007B10C0"/>
    <w:rsid w:val="007E227F"/>
    <w:rsid w:val="007F037E"/>
    <w:rsid w:val="008640AB"/>
    <w:rsid w:val="00887216"/>
    <w:rsid w:val="00887733"/>
    <w:rsid w:val="008E4547"/>
    <w:rsid w:val="008F4349"/>
    <w:rsid w:val="00927F37"/>
    <w:rsid w:val="009323E9"/>
    <w:rsid w:val="00933FC4"/>
    <w:rsid w:val="00937DC3"/>
    <w:rsid w:val="00985EDC"/>
    <w:rsid w:val="009A3F9F"/>
    <w:rsid w:val="009A5D59"/>
    <w:rsid w:val="009A763D"/>
    <w:rsid w:val="00A05524"/>
    <w:rsid w:val="00A100BA"/>
    <w:rsid w:val="00A2750C"/>
    <w:rsid w:val="00A5269B"/>
    <w:rsid w:val="00A926B9"/>
    <w:rsid w:val="00A9560F"/>
    <w:rsid w:val="00AA3568"/>
    <w:rsid w:val="00AD08FD"/>
    <w:rsid w:val="00B50183"/>
    <w:rsid w:val="00B81CE8"/>
    <w:rsid w:val="00BF3AAC"/>
    <w:rsid w:val="00BF6549"/>
    <w:rsid w:val="00C057FC"/>
    <w:rsid w:val="00C065BD"/>
    <w:rsid w:val="00C112BE"/>
    <w:rsid w:val="00C81D97"/>
    <w:rsid w:val="00C93A87"/>
    <w:rsid w:val="00CD7B18"/>
    <w:rsid w:val="00CE72EB"/>
    <w:rsid w:val="00CF1539"/>
    <w:rsid w:val="00D0347C"/>
    <w:rsid w:val="00D147FE"/>
    <w:rsid w:val="00D15DD8"/>
    <w:rsid w:val="00D419BB"/>
    <w:rsid w:val="00D5032A"/>
    <w:rsid w:val="00D779F6"/>
    <w:rsid w:val="00D8673C"/>
    <w:rsid w:val="00DB223D"/>
    <w:rsid w:val="00DB3136"/>
    <w:rsid w:val="00DC476D"/>
    <w:rsid w:val="00DC7AC5"/>
    <w:rsid w:val="00DE222F"/>
    <w:rsid w:val="00DE4EFE"/>
    <w:rsid w:val="00DF363A"/>
    <w:rsid w:val="00EC3936"/>
    <w:rsid w:val="00F07AB8"/>
    <w:rsid w:val="00F222BD"/>
    <w:rsid w:val="00F2735A"/>
    <w:rsid w:val="00F32644"/>
    <w:rsid w:val="00F37FAA"/>
    <w:rsid w:val="00F52796"/>
    <w:rsid w:val="00F75F38"/>
    <w:rsid w:val="00F809B6"/>
    <w:rsid w:val="00FF77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9DCCE1-219F-4B0D-B6B5-018B34D59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32A"/>
    <w:pPr>
      <w:jc w:val="left"/>
    </w:pPr>
    <w:rPr>
      <w:rFonts w:ascii="Times New Roman" w:eastAsia="Times New Roman" w:hAnsi="Times New Roman" w:cs="Times New Roman"/>
      <w:sz w:val="24"/>
      <w:szCs w:val="24"/>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5032A"/>
    <w:pPr>
      <w:tabs>
        <w:tab w:val="center" w:pos="4419"/>
        <w:tab w:val="right" w:pos="8838"/>
      </w:tabs>
    </w:pPr>
    <w:rPr>
      <w:lang w:val="x-none" w:eastAsia="x-none"/>
    </w:rPr>
  </w:style>
  <w:style w:type="character" w:customStyle="1" w:styleId="EncabezadoCar">
    <w:name w:val="Encabezado Car"/>
    <w:basedOn w:val="Fuentedeprrafopredeter"/>
    <w:link w:val="Encabezado"/>
    <w:rsid w:val="00D5032A"/>
    <w:rPr>
      <w:rFonts w:ascii="Times New Roman" w:eastAsia="Times New Roman" w:hAnsi="Times New Roman" w:cs="Times New Roman"/>
      <w:sz w:val="24"/>
      <w:szCs w:val="24"/>
      <w:lang w:val="x-none" w:eastAsia="x-none"/>
    </w:rPr>
  </w:style>
  <w:style w:type="paragraph" w:styleId="Textoindependiente">
    <w:name w:val="Body Text"/>
    <w:basedOn w:val="Normal"/>
    <w:link w:val="TextoindependienteCar"/>
    <w:rsid w:val="00D5032A"/>
    <w:pPr>
      <w:spacing w:line="360" w:lineRule="auto"/>
      <w:jc w:val="both"/>
    </w:pPr>
    <w:rPr>
      <w:rFonts w:ascii="Tahoma" w:hAnsi="Tahoma" w:cs="Tahoma"/>
      <w:lang w:val="es-ES"/>
    </w:rPr>
  </w:style>
  <w:style w:type="character" w:customStyle="1" w:styleId="TextoindependienteCar">
    <w:name w:val="Texto independiente Car"/>
    <w:basedOn w:val="Fuentedeprrafopredeter"/>
    <w:link w:val="Textoindependiente"/>
    <w:rsid w:val="00D5032A"/>
    <w:rPr>
      <w:rFonts w:ascii="Tahoma" w:eastAsia="Times New Roman" w:hAnsi="Tahoma" w:cs="Tahoma"/>
      <w:sz w:val="24"/>
      <w:szCs w:val="24"/>
      <w:lang w:eastAsia="es-ES"/>
    </w:rPr>
  </w:style>
  <w:style w:type="character" w:styleId="Nmerodepgina">
    <w:name w:val="page number"/>
    <w:basedOn w:val="Fuentedeprrafopredeter"/>
    <w:rsid w:val="00D5032A"/>
  </w:style>
  <w:style w:type="paragraph" w:styleId="Textonotapie">
    <w:name w:val="footnote text"/>
    <w:aliases w:val="Footnote Text Char Char Char Char Char,Footnote Text Char Char Char Char,Footnote reference,FA Fu,Footnote Text Char Char Char Car,Footnote Text Char Char Char,Footnote Text Char,texto de nota al pie,Footnote Text,Footnote Te"/>
    <w:basedOn w:val="Normal"/>
    <w:link w:val="TextonotapieCar1"/>
    <w:rsid w:val="00D5032A"/>
    <w:rPr>
      <w:sz w:val="20"/>
      <w:szCs w:val="20"/>
      <w:lang w:val="es-ES"/>
    </w:rPr>
  </w:style>
  <w:style w:type="character" w:customStyle="1" w:styleId="TextonotapieCar">
    <w:name w:val="Texto nota pie Car"/>
    <w:basedOn w:val="Fuentedeprrafopredeter"/>
    <w:uiPriority w:val="99"/>
    <w:semiHidden/>
    <w:rsid w:val="00D5032A"/>
    <w:rPr>
      <w:rFonts w:ascii="Times New Roman" w:eastAsia="Times New Roman" w:hAnsi="Times New Roman" w:cs="Times New Roman"/>
      <w:sz w:val="20"/>
      <w:szCs w:val="20"/>
      <w:lang w:val="es-CO" w:eastAsia="es-ES"/>
    </w:rPr>
  </w:style>
  <w:style w:type="character" w:styleId="Refdenotaalpie">
    <w:name w:val="footnote reference"/>
    <w:aliases w:val="Texto de nota al pie"/>
    <w:rsid w:val="00D5032A"/>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texto de nota al pie Car"/>
    <w:link w:val="Textonotapie"/>
    <w:rsid w:val="00D5032A"/>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D5032A"/>
    <w:pPr>
      <w:spacing w:line="360" w:lineRule="auto"/>
      <w:jc w:val="both"/>
    </w:pPr>
    <w:rPr>
      <w:rFonts w:ascii="Arial" w:hAnsi="Arial"/>
      <w:b/>
      <w:sz w:val="28"/>
      <w:szCs w:val="20"/>
      <w:lang w:val="es-ES_tradnl"/>
    </w:rPr>
  </w:style>
  <w:style w:type="paragraph" w:styleId="Sinespaciado">
    <w:name w:val="No Spacing"/>
    <w:uiPriority w:val="1"/>
    <w:qFormat/>
    <w:rsid w:val="00D5032A"/>
    <w:pPr>
      <w:jc w:val="left"/>
    </w:pPr>
    <w:rPr>
      <w:rFonts w:ascii="Times New Roman" w:eastAsia="Times New Roman" w:hAnsi="Times New Roman" w:cs="Times New Roman"/>
      <w:sz w:val="24"/>
      <w:szCs w:val="24"/>
      <w:lang w:val="es-CO" w:eastAsia="es-ES"/>
    </w:rPr>
  </w:style>
  <w:style w:type="paragraph" w:styleId="Prrafodelista">
    <w:name w:val="List Paragraph"/>
    <w:basedOn w:val="Normal"/>
    <w:uiPriority w:val="34"/>
    <w:qFormat/>
    <w:rsid w:val="00D5032A"/>
    <w:pPr>
      <w:ind w:left="720"/>
      <w:contextualSpacing/>
    </w:pPr>
  </w:style>
  <w:style w:type="paragraph" w:styleId="NormalWeb">
    <w:name w:val="Normal (Web)"/>
    <w:basedOn w:val="Normal"/>
    <w:uiPriority w:val="99"/>
    <w:unhideWhenUsed/>
    <w:rsid w:val="00D5032A"/>
    <w:pPr>
      <w:spacing w:before="100" w:beforeAutospacing="1" w:after="100" w:afterAutospacing="1"/>
    </w:pPr>
    <w:rPr>
      <w:lang w:eastAsia="es-CO"/>
    </w:rPr>
  </w:style>
  <w:style w:type="paragraph" w:styleId="Textosinformato">
    <w:name w:val="Plain Text"/>
    <w:basedOn w:val="Normal"/>
    <w:link w:val="TextosinformatoCar"/>
    <w:rsid w:val="00D5032A"/>
    <w:pPr>
      <w:autoSpaceDE w:val="0"/>
      <w:autoSpaceDN w:val="0"/>
    </w:pPr>
    <w:rPr>
      <w:rFonts w:ascii="Courier New" w:hAnsi="Courier New"/>
      <w:sz w:val="20"/>
      <w:szCs w:val="20"/>
      <w:lang w:val="es-ES"/>
    </w:rPr>
  </w:style>
  <w:style w:type="character" w:customStyle="1" w:styleId="TextosinformatoCar">
    <w:name w:val="Texto sin formato Car"/>
    <w:basedOn w:val="Fuentedeprrafopredeter"/>
    <w:link w:val="Textosinformato"/>
    <w:rsid w:val="00D5032A"/>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D5032A"/>
    <w:pPr>
      <w:tabs>
        <w:tab w:val="center" w:pos="4419"/>
        <w:tab w:val="right" w:pos="8838"/>
      </w:tabs>
    </w:pPr>
  </w:style>
  <w:style w:type="character" w:customStyle="1" w:styleId="PiedepginaCar">
    <w:name w:val="Pie de página Car"/>
    <w:basedOn w:val="Fuentedeprrafopredeter"/>
    <w:link w:val="Piedepgina"/>
    <w:uiPriority w:val="99"/>
    <w:rsid w:val="00D5032A"/>
    <w:rPr>
      <w:rFonts w:ascii="Times New Roman" w:eastAsia="Times New Roman" w:hAnsi="Times New Roman" w:cs="Times New Roman"/>
      <w:sz w:val="24"/>
      <w:szCs w:val="24"/>
      <w:lang w:val="es-CO" w:eastAsia="es-ES"/>
    </w:rPr>
  </w:style>
  <w:style w:type="paragraph" w:customStyle="1" w:styleId="Prrafodelista1">
    <w:name w:val="Párrafo de lista1"/>
    <w:basedOn w:val="Normal"/>
    <w:rsid w:val="00D5032A"/>
    <w:pPr>
      <w:ind w:left="720"/>
      <w:contextualSpacing/>
    </w:pPr>
    <w:rPr>
      <w:lang w:val="es-ES"/>
    </w:rPr>
  </w:style>
  <w:style w:type="character" w:customStyle="1" w:styleId="apple-converted-space">
    <w:name w:val="apple-converted-space"/>
    <w:basedOn w:val="Fuentedeprrafopredeter"/>
    <w:rsid w:val="00D5032A"/>
  </w:style>
  <w:style w:type="paragraph" w:customStyle="1" w:styleId="pa8">
    <w:name w:val="pa8"/>
    <w:basedOn w:val="Normal"/>
    <w:rsid w:val="00D5032A"/>
    <w:pPr>
      <w:spacing w:before="100" w:beforeAutospacing="1" w:after="100" w:afterAutospacing="1"/>
    </w:pPr>
    <w:rPr>
      <w:lang w:eastAsia="es-CO"/>
    </w:rPr>
  </w:style>
  <w:style w:type="character" w:customStyle="1" w:styleId="a0">
    <w:name w:val="a0"/>
    <w:basedOn w:val="Fuentedeprrafopredeter"/>
    <w:rsid w:val="00D5032A"/>
  </w:style>
  <w:style w:type="paragraph" w:styleId="Textodeglobo">
    <w:name w:val="Balloon Text"/>
    <w:basedOn w:val="Normal"/>
    <w:link w:val="TextodegloboCar"/>
    <w:uiPriority w:val="99"/>
    <w:semiHidden/>
    <w:unhideWhenUsed/>
    <w:rsid w:val="007016D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6D6"/>
    <w:rPr>
      <w:rFonts w:ascii="Segoe UI" w:eastAsia="Times New Roman" w:hAnsi="Segoe UI" w:cs="Segoe UI"/>
      <w:sz w:val="18"/>
      <w:szCs w:val="18"/>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98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A00F6-2ECD-4D7A-8839-7E9F137DD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8</Pages>
  <Words>2603</Words>
  <Characters>14322</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 Primero Laboral de Pequeñas Causas C</dc:creator>
  <cp:keywords/>
  <dc:description/>
  <cp:lastModifiedBy>Auxiliar Despacho 3</cp:lastModifiedBy>
  <cp:revision>28</cp:revision>
  <cp:lastPrinted>2016-04-19T12:36:00Z</cp:lastPrinted>
  <dcterms:created xsi:type="dcterms:W3CDTF">2016-04-14T20:57:00Z</dcterms:created>
  <dcterms:modified xsi:type="dcterms:W3CDTF">2016-04-19T12:39:00Z</dcterms:modified>
</cp:coreProperties>
</file>