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sz w:val="28"/>
          <w:szCs w:val="28"/>
          <w:lang w:val="x-none" w:eastAsia="x-none"/>
        </w:rPr>
        <w:t>TRIBUNAL SUPERIOR DEL DISTRITO</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noProof/>
          <w:spacing w:val="-3"/>
          <w:sz w:val="28"/>
          <w:szCs w:val="28"/>
        </w:rPr>
        <w:drawing>
          <wp:inline distT="0" distB="0" distL="0" distR="0" wp14:anchorId="09D60445" wp14:editId="726E794B">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EF2DB9" w:rsidRPr="00706D8C" w:rsidRDefault="00EF2DB9" w:rsidP="00EF2DB9">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EF2DB9" w:rsidRPr="00706D8C" w:rsidRDefault="00EF2DB9" w:rsidP="00EF2DB9">
      <w:pPr>
        <w:tabs>
          <w:tab w:val="center" w:pos="4419"/>
          <w:tab w:val="right" w:pos="8838"/>
        </w:tabs>
        <w:ind w:right="-7"/>
        <w:rPr>
          <w:rFonts w:ascii="Arial Narrow" w:hAnsi="Arial Narrow" w:cs="Tahoma"/>
          <w:i/>
          <w:sz w:val="28"/>
          <w:szCs w:val="28"/>
          <w:lang w:val="x-none" w:eastAsia="x-none"/>
        </w:rPr>
      </w:pPr>
    </w:p>
    <w:p w:rsidR="00EF2DB9" w:rsidRPr="00D37B15" w:rsidRDefault="00EF2DB9" w:rsidP="00EF2DB9">
      <w:pPr>
        <w:tabs>
          <w:tab w:val="center" w:pos="4419"/>
          <w:tab w:val="right" w:pos="8838"/>
        </w:tabs>
        <w:ind w:right="-7"/>
        <w:rPr>
          <w:rFonts w:ascii="Arial Narrow" w:hAnsi="Arial Narrow"/>
          <w:bCs/>
          <w:i/>
          <w:sz w:val="18"/>
          <w:szCs w:val="18"/>
          <w:lang w:val="x-none" w:eastAsia="x-none"/>
        </w:rPr>
      </w:pPr>
      <w:r w:rsidRPr="00D37B15">
        <w:rPr>
          <w:rFonts w:ascii="Arial Narrow" w:hAnsi="Arial Narrow" w:cs="Tahoma"/>
          <w:i/>
          <w:sz w:val="18"/>
          <w:szCs w:val="18"/>
          <w:lang w:val="x-none" w:eastAsia="x-none"/>
        </w:rPr>
        <w:t>Radicación Nro</w:t>
      </w:r>
      <w:r w:rsidRPr="00D37B15">
        <w:rPr>
          <w:rFonts w:ascii="Arial Narrow" w:hAnsi="Arial Narrow" w:cs="Tahoma"/>
          <w:i/>
          <w:sz w:val="18"/>
          <w:szCs w:val="18"/>
          <w:lang w:eastAsia="x-none"/>
        </w:rPr>
        <w:t>.</w:t>
      </w:r>
      <w:r w:rsidRPr="00D37B15">
        <w:rPr>
          <w:rFonts w:ascii="Arial Narrow" w:hAnsi="Arial Narrow" w:cs="Tahoma"/>
          <w:b/>
          <w:i/>
          <w:sz w:val="18"/>
          <w:szCs w:val="18"/>
          <w:lang w:eastAsia="x-none"/>
        </w:rPr>
        <w:t xml:space="preserve">                         </w:t>
      </w:r>
      <w:r w:rsidRPr="00D37B15">
        <w:rPr>
          <w:rFonts w:ascii="Arial Narrow" w:hAnsi="Arial Narrow" w:cs="Tahoma"/>
          <w:b/>
          <w:i/>
          <w:sz w:val="18"/>
          <w:szCs w:val="18"/>
          <w:lang w:val="x-none"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cs="Tahoma"/>
          <w:bCs/>
          <w:i/>
          <w:iCs/>
          <w:sz w:val="18"/>
          <w:szCs w:val="18"/>
          <w:lang w:eastAsia="x-none"/>
        </w:rPr>
        <w:t xml:space="preserve">     </w:t>
      </w:r>
      <w:r w:rsidRPr="00D37B15">
        <w:rPr>
          <w:rFonts w:ascii="Arial Narrow" w:hAnsi="Arial Narrow" w:cs="Tahoma"/>
          <w:bCs/>
          <w:i/>
          <w:iCs/>
          <w:sz w:val="18"/>
          <w:szCs w:val="18"/>
          <w:lang w:val="x-none" w:eastAsia="x-none"/>
        </w:rPr>
        <w:t xml:space="preserve">      </w:t>
      </w:r>
      <w:r w:rsidRPr="00D37B15">
        <w:rPr>
          <w:rFonts w:ascii="Arial Narrow" w:hAnsi="Arial Narrow"/>
          <w:bCs/>
          <w:i/>
          <w:sz w:val="18"/>
          <w:szCs w:val="18"/>
          <w:lang w:eastAsia="x-none"/>
        </w:rPr>
        <w:t>66</w:t>
      </w:r>
      <w:r w:rsidR="008F4702">
        <w:rPr>
          <w:rFonts w:ascii="Arial Narrow" w:hAnsi="Arial Narrow"/>
          <w:bCs/>
          <w:i/>
          <w:sz w:val="18"/>
          <w:szCs w:val="18"/>
          <w:lang w:eastAsia="x-none"/>
        </w:rPr>
        <w:t>001</w:t>
      </w:r>
      <w:r w:rsidRPr="00D37B15">
        <w:rPr>
          <w:rFonts w:ascii="Arial Narrow" w:hAnsi="Arial Narrow"/>
          <w:bCs/>
          <w:i/>
          <w:sz w:val="18"/>
          <w:szCs w:val="18"/>
          <w:lang w:eastAsia="x-none"/>
        </w:rPr>
        <w:t>-31-</w:t>
      </w:r>
      <w:r>
        <w:rPr>
          <w:rFonts w:ascii="Arial Narrow" w:hAnsi="Arial Narrow"/>
          <w:bCs/>
          <w:i/>
          <w:sz w:val="18"/>
          <w:szCs w:val="18"/>
          <w:lang w:eastAsia="x-none"/>
        </w:rPr>
        <w:t>05-00</w:t>
      </w:r>
      <w:r w:rsidR="00E77E97">
        <w:rPr>
          <w:rFonts w:ascii="Arial Narrow" w:hAnsi="Arial Narrow"/>
          <w:bCs/>
          <w:i/>
          <w:sz w:val="18"/>
          <w:szCs w:val="18"/>
          <w:lang w:eastAsia="x-none"/>
        </w:rPr>
        <w:t>1</w:t>
      </w:r>
      <w:r w:rsidRPr="00D37B15">
        <w:rPr>
          <w:rFonts w:ascii="Arial Narrow" w:hAnsi="Arial Narrow"/>
          <w:bCs/>
          <w:i/>
          <w:sz w:val="18"/>
          <w:szCs w:val="18"/>
          <w:lang w:eastAsia="x-none"/>
        </w:rPr>
        <w:t>-201</w:t>
      </w:r>
      <w:r w:rsidR="008F4702">
        <w:rPr>
          <w:rFonts w:ascii="Arial Narrow" w:hAnsi="Arial Narrow"/>
          <w:bCs/>
          <w:i/>
          <w:sz w:val="18"/>
          <w:szCs w:val="18"/>
          <w:lang w:eastAsia="x-none"/>
        </w:rPr>
        <w:t>6</w:t>
      </w:r>
      <w:r w:rsidRPr="00D37B15">
        <w:rPr>
          <w:rFonts w:ascii="Arial Narrow" w:hAnsi="Arial Narrow"/>
          <w:bCs/>
          <w:i/>
          <w:sz w:val="18"/>
          <w:szCs w:val="18"/>
          <w:lang w:eastAsia="x-none"/>
        </w:rPr>
        <w:t>-00</w:t>
      </w:r>
      <w:r w:rsidR="008F4702">
        <w:rPr>
          <w:rFonts w:ascii="Arial Narrow" w:hAnsi="Arial Narrow"/>
          <w:bCs/>
          <w:i/>
          <w:sz w:val="18"/>
          <w:szCs w:val="18"/>
          <w:lang w:eastAsia="x-none"/>
        </w:rPr>
        <w:t>083</w:t>
      </w:r>
      <w:r w:rsidRPr="00D37B15">
        <w:rPr>
          <w:rFonts w:ascii="Arial Narrow" w:hAnsi="Arial Narrow"/>
          <w:bCs/>
          <w:i/>
          <w:sz w:val="18"/>
          <w:szCs w:val="18"/>
          <w:lang w:eastAsia="x-none"/>
        </w:rPr>
        <w:t>-01</w:t>
      </w:r>
    </w:p>
    <w:p w:rsidR="00EF2DB9" w:rsidRPr="00D37B15" w:rsidRDefault="00EF2DB9" w:rsidP="00EF2DB9">
      <w:pPr>
        <w:jc w:val="both"/>
        <w:rPr>
          <w:rFonts w:ascii="Arial Narrow" w:hAnsi="Arial Narrow" w:cs="Tahoma"/>
          <w:i/>
          <w:sz w:val="18"/>
          <w:szCs w:val="18"/>
          <w:lang w:val="es-CO"/>
        </w:rPr>
      </w:pPr>
      <w:r w:rsidRPr="00D37B15">
        <w:rPr>
          <w:rFonts w:ascii="Arial Narrow" w:hAnsi="Arial Narrow" w:cs="Tahoma"/>
          <w:i/>
          <w:sz w:val="18"/>
          <w:szCs w:val="18"/>
          <w:lang w:val="es-CO"/>
        </w:rPr>
        <w:t>Proceso</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i/>
          <w:sz w:val="18"/>
          <w:szCs w:val="18"/>
          <w:lang w:val="es-CO"/>
        </w:rPr>
        <w:tab/>
        <w:t>:</w:t>
      </w:r>
      <w:r w:rsidRPr="00D37B15">
        <w:rPr>
          <w:rFonts w:ascii="Arial Narrow" w:hAnsi="Arial Narrow" w:cs="Tahoma"/>
          <w:i/>
          <w:sz w:val="18"/>
          <w:szCs w:val="18"/>
          <w:lang w:val="es-CO"/>
        </w:rPr>
        <w:tab/>
        <w:t xml:space="preserve">Acción de Tutela </w:t>
      </w:r>
    </w:p>
    <w:p w:rsidR="00E77E97" w:rsidRDefault="00EF2DB9" w:rsidP="00EF2DB9">
      <w:pPr>
        <w:jc w:val="both"/>
        <w:rPr>
          <w:rFonts w:ascii="Arial Narrow" w:hAnsi="Arial Narrow" w:cs="Tahoma"/>
          <w:i/>
          <w:sz w:val="18"/>
          <w:szCs w:val="18"/>
          <w:lang w:val="es-CO"/>
        </w:rPr>
      </w:pPr>
      <w:r>
        <w:rPr>
          <w:rFonts w:ascii="Arial Narrow" w:hAnsi="Arial Narrow" w:cs="Tahoma"/>
          <w:i/>
          <w:sz w:val="18"/>
          <w:szCs w:val="18"/>
          <w:lang w:val="es-CO"/>
        </w:rPr>
        <w:t>Accionante</w:t>
      </w:r>
      <w:r>
        <w:rPr>
          <w:rFonts w:ascii="Arial Narrow" w:hAnsi="Arial Narrow" w:cs="Tahoma"/>
          <w:i/>
          <w:sz w:val="18"/>
          <w:szCs w:val="18"/>
          <w:lang w:val="es-CO"/>
        </w:rPr>
        <w:tab/>
      </w:r>
      <w:r>
        <w:rPr>
          <w:rFonts w:ascii="Arial Narrow" w:hAnsi="Arial Narrow" w:cs="Tahoma"/>
          <w:i/>
          <w:sz w:val="18"/>
          <w:szCs w:val="18"/>
          <w:lang w:val="es-CO"/>
        </w:rPr>
        <w:tab/>
        <w:t>:</w:t>
      </w:r>
      <w:r>
        <w:rPr>
          <w:rFonts w:ascii="Arial Narrow" w:hAnsi="Arial Narrow" w:cs="Tahoma"/>
          <w:i/>
          <w:sz w:val="18"/>
          <w:szCs w:val="18"/>
          <w:lang w:val="es-CO"/>
        </w:rPr>
        <w:tab/>
      </w:r>
      <w:r w:rsidR="008F4702">
        <w:rPr>
          <w:rFonts w:ascii="Arial Narrow" w:hAnsi="Arial Narrow" w:cs="Tahoma"/>
          <w:i/>
          <w:sz w:val="18"/>
          <w:szCs w:val="18"/>
          <w:lang w:val="es-CO"/>
        </w:rPr>
        <w:t>Oriola Giraldo de Giraldo en representación de Celmira Salazar Ramírez</w:t>
      </w:r>
    </w:p>
    <w:p w:rsidR="00EF2DB9" w:rsidRPr="00D37B15" w:rsidRDefault="00EF2DB9" w:rsidP="00EF2DB9">
      <w:pPr>
        <w:jc w:val="both"/>
        <w:rPr>
          <w:rFonts w:ascii="Arial Narrow" w:hAnsi="Arial Narrow" w:cs="Arial"/>
          <w:i/>
          <w:sz w:val="18"/>
          <w:szCs w:val="18"/>
        </w:rPr>
      </w:pPr>
      <w:r>
        <w:rPr>
          <w:rFonts w:ascii="Arial Narrow" w:hAnsi="Arial Narrow" w:cs="Tahoma"/>
          <w:i/>
          <w:sz w:val="18"/>
          <w:szCs w:val="18"/>
          <w:lang w:val="es-CO"/>
        </w:rPr>
        <w:t xml:space="preserve"> </w:t>
      </w:r>
      <w:r w:rsidRPr="00D37B15">
        <w:rPr>
          <w:rFonts w:ascii="Arial Narrow" w:hAnsi="Arial Narrow" w:cs="Tahoma"/>
          <w:i/>
          <w:sz w:val="18"/>
          <w:szCs w:val="18"/>
          <w:lang w:val="es-CO"/>
        </w:rPr>
        <w:t>Accionado                                  :</w:t>
      </w:r>
      <w:r w:rsidRPr="00D37B15">
        <w:rPr>
          <w:rFonts w:ascii="Arial Narrow" w:hAnsi="Arial Narrow" w:cs="Tahoma"/>
          <w:i/>
          <w:sz w:val="18"/>
          <w:szCs w:val="18"/>
          <w:lang w:val="es-CO"/>
        </w:rPr>
        <w:tab/>
      </w:r>
      <w:r w:rsidR="008F4702">
        <w:rPr>
          <w:rFonts w:ascii="Arial Narrow" w:hAnsi="Arial Narrow" w:cs="Arial"/>
          <w:i/>
          <w:sz w:val="18"/>
          <w:szCs w:val="18"/>
        </w:rPr>
        <w:t>Nueva EPS S.A.</w:t>
      </w:r>
    </w:p>
    <w:p w:rsidR="00EF2DB9" w:rsidRPr="00D37B15" w:rsidRDefault="00EF2DB9" w:rsidP="00EF2DB9">
      <w:pPr>
        <w:jc w:val="both"/>
        <w:rPr>
          <w:rFonts w:ascii="Arial Narrow" w:hAnsi="Arial Narrow" w:cs="Tahoma"/>
          <w:i/>
          <w:sz w:val="18"/>
          <w:szCs w:val="18"/>
          <w:lang w:val="es-CO"/>
        </w:rPr>
      </w:pPr>
      <w:r w:rsidRPr="00D37B15">
        <w:rPr>
          <w:rFonts w:ascii="Arial Narrow" w:hAnsi="Arial Narrow" w:cs="Tahoma"/>
          <w:i/>
          <w:sz w:val="18"/>
          <w:szCs w:val="18"/>
          <w:lang w:val="es-CO"/>
        </w:rPr>
        <w:t>Juzgado de Origen</w:t>
      </w:r>
      <w:r w:rsidRPr="00D37B15">
        <w:rPr>
          <w:rFonts w:ascii="Arial Narrow" w:hAnsi="Arial Narrow" w:cs="Tahoma"/>
          <w:i/>
          <w:sz w:val="18"/>
          <w:szCs w:val="18"/>
          <w:lang w:val="es-CO"/>
        </w:rPr>
        <w:tab/>
        <w:t xml:space="preserve">               :  </w:t>
      </w:r>
      <w:r w:rsidRPr="00D37B15">
        <w:rPr>
          <w:rFonts w:ascii="Arial Narrow" w:hAnsi="Arial Narrow" w:cs="Tahoma"/>
          <w:i/>
          <w:sz w:val="18"/>
          <w:szCs w:val="18"/>
          <w:lang w:val="es-CO"/>
        </w:rPr>
        <w:tab/>
      </w:r>
      <w:r w:rsidR="008F4702">
        <w:rPr>
          <w:rFonts w:ascii="Arial Narrow" w:hAnsi="Arial Narrow" w:cs="Tahoma"/>
          <w:i/>
          <w:sz w:val="18"/>
          <w:szCs w:val="18"/>
          <w:lang w:val="es-CO"/>
        </w:rPr>
        <w:t xml:space="preserve">Tercero </w:t>
      </w:r>
      <w:r>
        <w:rPr>
          <w:rFonts w:ascii="Arial Narrow" w:hAnsi="Arial Narrow" w:cs="Tahoma"/>
          <w:i/>
          <w:sz w:val="18"/>
          <w:szCs w:val="18"/>
          <w:lang w:val="es-CO"/>
        </w:rPr>
        <w:t xml:space="preserve">Laboral del Circuito de </w:t>
      </w:r>
      <w:r w:rsidR="008F4702">
        <w:rPr>
          <w:rFonts w:ascii="Arial Narrow" w:hAnsi="Arial Narrow" w:cs="Tahoma"/>
          <w:i/>
          <w:sz w:val="18"/>
          <w:szCs w:val="18"/>
          <w:lang w:val="es-CO"/>
        </w:rPr>
        <w:t>Pereira</w:t>
      </w:r>
    </w:p>
    <w:p w:rsidR="00EF2DB9" w:rsidRPr="00706D8C" w:rsidRDefault="00EF2DB9" w:rsidP="00EF2DB9">
      <w:pPr>
        <w:jc w:val="both"/>
        <w:rPr>
          <w:rFonts w:ascii="Arial Narrow" w:hAnsi="Arial Narrow" w:cs="Tahoma"/>
          <w:bCs/>
          <w:i/>
          <w:sz w:val="18"/>
          <w:szCs w:val="18"/>
          <w:lang w:val="es-CO"/>
        </w:rPr>
      </w:pPr>
      <w:r w:rsidRPr="00D37B15">
        <w:rPr>
          <w:rFonts w:ascii="Arial Narrow" w:hAnsi="Arial Narrow" w:cs="Tahoma"/>
          <w:i/>
          <w:sz w:val="18"/>
          <w:szCs w:val="18"/>
          <w:lang w:val="es-CO"/>
        </w:rPr>
        <w:t>Providencia</w:t>
      </w:r>
      <w:r w:rsidRPr="00D37B15">
        <w:rPr>
          <w:rFonts w:ascii="Arial Narrow" w:hAnsi="Arial Narrow" w:cs="Tahoma"/>
          <w:i/>
          <w:sz w:val="18"/>
          <w:szCs w:val="18"/>
          <w:lang w:val="es-CO"/>
        </w:rPr>
        <w:tab/>
        <w:t xml:space="preserve">              :</w:t>
      </w:r>
      <w:r w:rsidRPr="00D37B15">
        <w:rPr>
          <w:rFonts w:ascii="Arial Narrow" w:hAnsi="Arial Narrow" w:cs="Tahoma"/>
          <w:i/>
          <w:sz w:val="18"/>
          <w:szCs w:val="18"/>
          <w:lang w:val="es-CO"/>
        </w:rPr>
        <w:tab/>
      </w:r>
      <w:r w:rsidRPr="00D37B15">
        <w:rPr>
          <w:rFonts w:ascii="Arial Narrow" w:hAnsi="Arial Narrow" w:cs="Tahoma"/>
          <w:i/>
          <w:sz w:val="18"/>
          <w:szCs w:val="18"/>
          <w:lang w:val="es-CO"/>
        </w:rPr>
        <w:tab/>
      </w:r>
      <w:r w:rsidRPr="00D37B15">
        <w:rPr>
          <w:rFonts w:ascii="Arial Narrow" w:hAnsi="Arial Narrow" w:cs="Tahoma"/>
          <w:bCs/>
          <w:i/>
          <w:sz w:val="18"/>
          <w:szCs w:val="18"/>
          <w:lang w:val="es-CO"/>
        </w:rPr>
        <w:t>Segunda Instancia</w:t>
      </w:r>
    </w:p>
    <w:p w:rsidR="00EF2DB9" w:rsidRPr="00A7096E" w:rsidRDefault="00EF2DB9" w:rsidP="00EF2DB9">
      <w:pPr>
        <w:ind w:left="2835" w:hanging="2835"/>
        <w:jc w:val="both"/>
        <w:rPr>
          <w:rFonts w:ascii="Arial Narrow" w:hAnsi="Arial Narrow" w:cs="Tahoma"/>
          <w:bCs/>
          <w:i/>
          <w:sz w:val="18"/>
          <w:szCs w:val="18"/>
        </w:rPr>
      </w:pPr>
      <w:r w:rsidRPr="00706D8C">
        <w:rPr>
          <w:rFonts w:ascii="Arial Narrow" w:hAnsi="Arial Narrow" w:cs="Tahoma"/>
          <w:b/>
          <w:bCs/>
          <w:i/>
          <w:sz w:val="18"/>
          <w:szCs w:val="18"/>
          <w:lang w:val="es-CO"/>
        </w:rPr>
        <w:t xml:space="preserve">Tema </w:t>
      </w:r>
      <w:r w:rsidRPr="00706D8C">
        <w:rPr>
          <w:rFonts w:ascii="Arial Narrow" w:hAnsi="Arial Narrow" w:cs="Tahoma"/>
          <w:bCs/>
          <w:i/>
          <w:sz w:val="18"/>
          <w:szCs w:val="18"/>
          <w:lang w:val="es-CO"/>
        </w:rPr>
        <w:t xml:space="preserve">                                      :</w:t>
      </w:r>
      <w:r w:rsidRPr="00706D8C">
        <w:rPr>
          <w:rFonts w:ascii="Arial Narrow" w:hAnsi="Arial Narrow" w:cs="Tahoma"/>
          <w:bCs/>
          <w:i/>
          <w:sz w:val="18"/>
          <w:szCs w:val="18"/>
          <w:lang w:val="es-CO"/>
        </w:rPr>
        <w:tab/>
      </w:r>
      <w:r w:rsidR="00A7096E">
        <w:rPr>
          <w:rFonts w:ascii="Arial Narrow" w:hAnsi="Arial Narrow" w:cs="Tahoma"/>
          <w:b/>
          <w:bCs/>
          <w:i/>
          <w:sz w:val="18"/>
          <w:szCs w:val="18"/>
          <w:lang w:val="es-CO"/>
        </w:rPr>
        <w:t xml:space="preserve">Derecho a la salud. Enfermera permanente. Requiere prescripción médica. </w:t>
      </w:r>
      <w:r w:rsidR="00A7096E" w:rsidRPr="00A7096E">
        <w:rPr>
          <w:rFonts w:ascii="Arial Narrow" w:hAnsi="Arial Narrow" w:cs="Tahoma"/>
          <w:bCs/>
          <w:i/>
          <w:sz w:val="18"/>
          <w:szCs w:val="18"/>
          <w:lang w:val="es-CO"/>
        </w:rPr>
        <w:t>De ahí que, si el galeno que determinó la hospitalización domiciliaria considera que el adecuado cuidado de la paciente requiere del suministro de un profesional de enfermería, así lo ordenara, de lo contrario, mal puede el Juez de tutela, que carece de los conocimientos y de los medios de valoración indispensables, determinar cosa diferente, pues sería una invasión de la órbita de la especialidad de la medicina.</w:t>
      </w:r>
    </w:p>
    <w:p w:rsidR="00EF2DB9" w:rsidRDefault="00EF2DB9" w:rsidP="00EF2DB9">
      <w:pPr>
        <w:spacing w:line="276" w:lineRule="auto"/>
        <w:ind w:left="2835" w:hanging="2835"/>
        <w:jc w:val="both"/>
        <w:rPr>
          <w:rFonts w:ascii="Arial Narrow" w:hAnsi="Arial Narrow" w:cs="Tahoma"/>
          <w:bCs/>
          <w:i/>
          <w:sz w:val="18"/>
          <w:szCs w:val="18"/>
        </w:rPr>
      </w:pPr>
    </w:p>
    <w:p w:rsidR="00EF2DB9" w:rsidRPr="004C7DB7" w:rsidRDefault="00EF2DB9" w:rsidP="00EF2DB9">
      <w:pPr>
        <w:spacing w:line="360" w:lineRule="auto"/>
        <w:jc w:val="both"/>
        <w:rPr>
          <w:rFonts w:ascii="Arial Narrow" w:hAnsi="Arial Narrow" w:cs="Tahoma"/>
          <w:sz w:val="28"/>
          <w:szCs w:val="28"/>
          <w:lang w:val="es-CO"/>
        </w:rPr>
      </w:pPr>
      <w:r w:rsidRPr="004C7DB7">
        <w:rPr>
          <w:rFonts w:ascii="Arial Narrow" w:hAnsi="Arial Narrow" w:cs="Tahoma"/>
          <w:sz w:val="28"/>
          <w:szCs w:val="28"/>
          <w:lang w:val="es-CO"/>
        </w:rPr>
        <w:t>Pereira,</w:t>
      </w:r>
      <w:r>
        <w:rPr>
          <w:rFonts w:ascii="Arial Narrow" w:hAnsi="Arial Narrow" w:cs="Tahoma"/>
          <w:sz w:val="28"/>
          <w:szCs w:val="28"/>
          <w:lang w:val="es-CO"/>
        </w:rPr>
        <w:t xml:space="preserve"> </w:t>
      </w:r>
      <w:r w:rsidR="008F4702">
        <w:rPr>
          <w:rFonts w:ascii="Arial Narrow" w:hAnsi="Arial Narrow" w:cs="Tahoma"/>
          <w:sz w:val="28"/>
          <w:szCs w:val="28"/>
          <w:lang w:val="es-CO"/>
        </w:rPr>
        <w:t>once</w:t>
      </w:r>
      <w:r w:rsidR="00E77E97">
        <w:rPr>
          <w:rFonts w:ascii="Arial Narrow" w:hAnsi="Arial Narrow" w:cs="Tahoma"/>
          <w:sz w:val="28"/>
          <w:szCs w:val="28"/>
          <w:lang w:val="es-CO"/>
        </w:rPr>
        <w:t xml:space="preserve"> de </w:t>
      </w:r>
      <w:r w:rsidR="008F4702">
        <w:rPr>
          <w:rFonts w:ascii="Arial Narrow" w:hAnsi="Arial Narrow" w:cs="Tahoma"/>
          <w:sz w:val="28"/>
          <w:szCs w:val="28"/>
          <w:lang w:val="es-CO"/>
        </w:rPr>
        <w:t>abril</w:t>
      </w:r>
      <w:r>
        <w:rPr>
          <w:rFonts w:ascii="Arial Narrow" w:hAnsi="Arial Narrow" w:cs="Tahoma"/>
          <w:sz w:val="28"/>
          <w:szCs w:val="28"/>
          <w:lang w:val="es-CO"/>
        </w:rPr>
        <w:t xml:space="preserve"> de dos mil </w:t>
      </w:r>
      <w:r w:rsidR="003D63EA">
        <w:rPr>
          <w:rFonts w:ascii="Arial Narrow" w:hAnsi="Arial Narrow" w:cs="Tahoma"/>
          <w:sz w:val="28"/>
          <w:szCs w:val="28"/>
          <w:lang w:val="es-CO"/>
        </w:rPr>
        <w:t>dieciséis</w:t>
      </w:r>
      <w:r w:rsidRPr="004C7DB7">
        <w:rPr>
          <w:rFonts w:ascii="Arial Narrow" w:hAnsi="Arial Narrow" w:cs="Tahoma"/>
          <w:sz w:val="28"/>
          <w:szCs w:val="28"/>
          <w:lang w:val="es-CO"/>
        </w:rPr>
        <w:t>.</w:t>
      </w:r>
    </w:p>
    <w:p w:rsidR="00EF2DB9" w:rsidRPr="004C7DB7" w:rsidRDefault="00EF2DB9" w:rsidP="00EF2DB9">
      <w:pPr>
        <w:spacing w:line="360" w:lineRule="auto"/>
        <w:rPr>
          <w:rFonts w:ascii="Arial Narrow" w:hAnsi="Arial Narrow" w:cs="Tahoma"/>
          <w:sz w:val="28"/>
          <w:szCs w:val="28"/>
          <w:lang w:val="es-CO"/>
        </w:rPr>
      </w:pPr>
      <w:r w:rsidRPr="004C7DB7">
        <w:rPr>
          <w:rFonts w:ascii="Arial Narrow" w:hAnsi="Arial Narrow" w:cs="Tahoma"/>
          <w:sz w:val="28"/>
          <w:szCs w:val="28"/>
          <w:lang w:val="es-CO"/>
        </w:rPr>
        <w:t xml:space="preserve">Acta número </w:t>
      </w:r>
      <w:r w:rsidR="003D63EA">
        <w:rPr>
          <w:rFonts w:ascii="Arial Narrow" w:hAnsi="Arial Narrow" w:cs="Tahoma"/>
          <w:sz w:val="28"/>
          <w:szCs w:val="28"/>
          <w:lang w:val="es-CO"/>
        </w:rPr>
        <w:t>____</w:t>
      </w:r>
      <w:r w:rsidRPr="004C7DB7">
        <w:rPr>
          <w:rFonts w:ascii="Arial Narrow" w:hAnsi="Arial Narrow" w:cs="Tahoma"/>
          <w:sz w:val="28"/>
          <w:szCs w:val="28"/>
          <w:lang w:val="es-CO"/>
        </w:rPr>
        <w:t xml:space="preserve"> </w:t>
      </w:r>
      <w:r w:rsidR="00E77E97">
        <w:rPr>
          <w:rFonts w:ascii="Arial Narrow" w:hAnsi="Arial Narrow" w:cs="Tahoma"/>
          <w:sz w:val="28"/>
          <w:szCs w:val="28"/>
          <w:lang w:val="es-CO"/>
        </w:rPr>
        <w:t>1</w:t>
      </w:r>
      <w:r w:rsidR="008F4702">
        <w:rPr>
          <w:rFonts w:ascii="Arial Narrow" w:hAnsi="Arial Narrow" w:cs="Tahoma"/>
          <w:sz w:val="28"/>
          <w:szCs w:val="28"/>
          <w:lang w:val="es-CO"/>
        </w:rPr>
        <w:t>1</w:t>
      </w:r>
      <w:r>
        <w:rPr>
          <w:rFonts w:ascii="Arial Narrow" w:hAnsi="Arial Narrow" w:cs="Tahoma"/>
          <w:sz w:val="28"/>
          <w:szCs w:val="28"/>
          <w:lang w:val="es-CO"/>
        </w:rPr>
        <w:t xml:space="preserve"> de </w:t>
      </w:r>
      <w:r w:rsidR="008F4702">
        <w:rPr>
          <w:rFonts w:ascii="Arial Narrow" w:hAnsi="Arial Narrow" w:cs="Tahoma"/>
          <w:sz w:val="28"/>
          <w:szCs w:val="28"/>
          <w:lang w:val="es-CO"/>
        </w:rPr>
        <w:t>abril</w:t>
      </w:r>
      <w:r>
        <w:rPr>
          <w:rFonts w:ascii="Arial Narrow" w:hAnsi="Arial Narrow" w:cs="Tahoma"/>
          <w:sz w:val="28"/>
          <w:szCs w:val="28"/>
          <w:lang w:val="es-CO"/>
        </w:rPr>
        <w:t xml:space="preserve"> de 201</w:t>
      </w:r>
      <w:r w:rsidR="003D63EA">
        <w:rPr>
          <w:rFonts w:ascii="Arial Narrow" w:hAnsi="Arial Narrow" w:cs="Tahoma"/>
          <w:sz w:val="28"/>
          <w:szCs w:val="28"/>
          <w:lang w:val="es-CO"/>
        </w:rPr>
        <w:t>6</w:t>
      </w:r>
      <w:r w:rsidRPr="004C7DB7">
        <w:rPr>
          <w:rFonts w:ascii="Arial Narrow" w:hAnsi="Arial Narrow" w:cs="Tahoma"/>
          <w:sz w:val="28"/>
          <w:szCs w:val="28"/>
          <w:lang w:val="es-CO"/>
        </w:rPr>
        <w:t>.</w:t>
      </w:r>
    </w:p>
    <w:p w:rsidR="00EF2DB9" w:rsidRPr="004C7DB7" w:rsidRDefault="00EF2DB9" w:rsidP="00EF2DB9">
      <w:pPr>
        <w:jc w:val="center"/>
        <w:rPr>
          <w:rFonts w:ascii="Arial Narrow" w:hAnsi="Arial Narrow" w:cs="Tahoma"/>
          <w:sz w:val="28"/>
          <w:szCs w:val="28"/>
          <w:lang w:val="es-CO"/>
        </w:rPr>
      </w:pPr>
    </w:p>
    <w:p w:rsidR="00EF2DB9" w:rsidRPr="004C7DB7"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Procede la Sala de Decisión Laboral de este Tribunal a resolver la impugnación del fallo, contra la sentencia dictada por el Juzgado</w:t>
      </w:r>
      <w:r>
        <w:rPr>
          <w:rFonts w:ascii="Arial Narrow" w:hAnsi="Arial Narrow" w:cs="Tahoma"/>
          <w:sz w:val="28"/>
          <w:szCs w:val="28"/>
        </w:rPr>
        <w:t xml:space="preserve"> </w:t>
      </w:r>
      <w:r w:rsidR="008F4702">
        <w:rPr>
          <w:rFonts w:ascii="Arial Narrow" w:hAnsi="Arial Narrow" w:cs="Tahoma"/>
          <w:sz w:val="28"/>
          <w:szCs w:val="28"/>
        </w:rPr>
        <w:t xml:space="preserve">Tercero </w:t>
      </w:r>
      <w:r>
        <w:rPr>
          <w:rFonts w:ascii="Arial Narrow" w:hAnsi="Arial Narrow" w:cs="Tahoma"/>
          <w:sz w:val="28"/>
          <w:szCs w:val="28"/>
        </w:rPr>
        <w:t xml:space="preserve">Laboral del Circuito de </w:t>
      </w:r>
      <w:r w:rsidR="008F4702">
        <w:rPr>
          <w:rFonts w:ascii="Arial Narrow" w:hAnsi="Arial Narrow" w:cs="Tahoma"/>
          <w:sz w:val="28"/>
          <w:szCs w:val="28"/>
        </w:rPr>
        <w:t>Pereira</w:t>
      </w:r>
      <w:r>
        <w:rPr>
          <w:rFonts w:ascii="Arial Narrow" w:hAnsi="Arial Narrow" w:cs="Tahoma"/>
          <w:sz w:val="28"/>
          <w:szCs w:val="28"/>
        </w:rPr>
        <w:t xml:space="preserve">, </w:t>
      </w:r>
      <w:r w:rsidRPr="004C7DB7">
        <w:rPr>
          <w:rFonts w:ascii="Arial Narrow" w:hAnsi="Arial Narrow" w:cs="Tahoma"/>
          <w:sz w:val="28"/>
          <w:szCs w:val="28"/>
        </w:rPr>
        <w:t>el</w:t>
      </w:r>
      <w:r>
        <w:rPr>
          <w:rFonts w:ascii="Arial Narrow" w:hAnsi="Arial Narrow" w:cs="Tahoma"/>
          <w:sz w:val="28"/>
          <w:szCs w:val="28"/>
        </w:rPr>
        <w:t xml:space="preserve"> </w:t>
      </w:r>
      <w:r w:rsidR="003D63EA">
        <w:rPr>
          <w:rFonts w:ascii="Arial Narrow" w:hAnsi="Arial Narrow" w:cs="Tahoma"/>
          <w:sz w:val="28"/>
          <w:szCs w:val="28"/>
        </w:rPr>
        <w:t>24</w:t>
      </w:r>
      <w:r>
        <w:rPr>
          <w:rFonts w:ascii="Arial Narrow" w:hAnsi="Arial Narrow" w:cs="Tahoma"/>
          <w:sz w:val="28"/>
          <w:szCs w:val="28"/>
        </w:rPr>
        <w:t xml:space="preserve"> de </w:t>
      </w:r>
      <w:r w:rsidR="008F4702">
        <w:rPr>
          <w:rFonts w:ascii="Arial Narrow" w:hAnsi="Arial Narrow" w:cs="Tahoma"/>
          <w:sz w:val="28"/>
          <w:szCs w:val="28"/>
        </w:rPr>
        <w:t>febrero</w:t>
      </w:r>
      <w:r>
        <w:rPr>
          <w:rFonts w:ascii="Arial Narrow" w:hAnsi="Arial Narrow" w:cs="Tahoma"/>
          <w:sz w:val="28"/>
          <w:szCs w:val="28"/>
        </w:rPr>
        <w:t xml:space="preserve"> del año</w:t>
      </w:r>
      <w:r w:rsidR="00455B13">
        <w:rPr>
          <w:rFonts w:ascii="Arial Narrow" w:hAnsi="Arial Narrow" w:cs="Tahoma"/>
          <w:sz w:val="28"/>
          <w:szCs w:val="28"/>
        </w:rPr>
        <w:t xml:space="preserve"> </w:t>
      </w:r>
      <w:r w:rsidR="008F4702">
        <w:rPr>
          <w:rFonts w:ascii="Arial Narrow" w:hAnsi="Arial Narrow" w:cs="Tahoma"/>
          <w:sz w:val="28"/>
          <w:szCs w:val="28"/>
        </w:rPr>
        <w:t>que corre</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8F4702">
        <w:rPr>
          <w:rFonts w:ascii="Arial Narrow" w:hAnsi="Arial Narrow" w:cs="Tahoma"/>
          <w:b/>
          <w:i/>
          <w:sz w:val="28"/>
          <w:szCs w:val="28"/>
        </w:rPr>
        <w:t>Oriola Giraldo de Giraldo en representación de Celmira Salazar Ramírez</w:t>
      </w:r>
      <w:r w:rsidRPr="00EF2DB9">
        <w:rPr>
          <w:rFonts w:ascii="Arial Narrow" w:hAnsi="Arial Narrow" w:cs="Tahoma"/>
          <w:b/>
          <w:i/>
          <w:sz w:val="28"/>
          <w:szCs w:val="28"/>
        </w:rPr>
        <w:t xml:space="preserve"> </w:t>
      </w:r>
      <w:r w:rsidRPr="004C7DB7">
        <w:rPr>
          <w:rFonts w:ascii="Arial Narrow" w:hAnsi="Arial Narrow" w:cs="Tahoma"/>
          <w:sz w:val="28"/>
          <w:szCs w:val="28"/>
        </w:rPr>
        <w:t>en contra de</w:t>
      </w:r>
      <w:r>
        <w:rPr>
          <w:rFonts w:ascii="Arial Narrow" w:hAnsi="Arial Narrow" w:cs="Tahoma"/>
          <w:sz w:val="28"/>
          <w:szCs w:val="28"/>
        </w:rPr>
        <w:t xml:space="preserve"> la </w:t>
      </w:r>
      <w:r w:rsidR="008F4702">
        <w:rPr>
          <w:rFonts w:ascii="Arial Narrow" w:hAnsi="Arial Narrow" w:cs="Tahoma"/>
          <w:b/>
          <w:i/>
          <w:sz w:val="28"/>
          <w:szCs w:val="28"/>
        </w:rPr>
        <w:t>Nueva EPS S.A.</w:t>
      </w:r>
      <w:r>
        <w:rPr>
          <w:rFonts w:ascii="Arial Narrow" w:hAnsi="Arial Narrow" w:cs="Tahoma"/>
          <w:b/>
          <w:i/>
          <w:sz w:val="28"/>
          <w:szCs w:val="28"/>
        </w:rPr>
        <w:t>,</w:t>
      </w:r>
      <w:r w:rsidRPr="004C7DB7">
        <w:rPr>
          <w:rFonts w:ascii="Arial Narrow" w:hAnsi="Arial Narrow" w:cs="Tahoma"/>
          <w:sz w:val="28"/>
          <w:szCs w:val="28"/>
        </w:rPr>
        <w:t xml:space="preserve"> por la violación de su derecho constitucional a la </w:t>
      </w:r>
      <w:r w:rsidR="006F5D16">
        <w:rPr>
          <w:rFonts w:ascii="Arial Narrow" w:hAnsi="Arial Narrow" w:cs="Tahoma"/>
          <w:sz w:val="28"/>
          <w:szCs w:val="28"/>
        </w:rPr>
        <w:t>salud.</w:t>
      </w:r>
    </w:p>
    <w:p w:rsidR="00EF2DB9" w:rsidRPr="004C7DB7" w:rsidRDefault="00EF2DB9" w:rsidP="00EF2DB9">
      <w:pPr>
        <w:jc w:val="both"/>
        <w:rPr>
          <w:rFonts w:ascii="Arial Narrow" w:hAnsi="Arial Narrow" w:cs="Tahoma"/>
          <w:b/>
          <w:sz w:val="28"/>
          <w:szCs w:val="28"/>
        </w:rPr>
      </w:pPr>
    </w:p>
    <w:p w:rsidR="00EF2DB9" w:rsidRDefault="00EF2DB9" w:rsidP="00EF2DB9">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EF2DB9" w:rsidRDefault="00EF2DB9" w:rsidP="00EF2DB9">
      <w:pPr>
        <w:jc w:val="both"/>
        <w:rPr>
          <w:rFonts w:ascii="Arial Narrow" w:hAnsi="Arial Narrow" w:cs="Tahoma"/>
          <w:sz w:val="28"/>
          <w:szCs w:val="28"/>
        </w:rPr>
      </w:pPr>
    </w:p>
    <w:p w:rsidR="00EF2DB9" w:rsidRPr="00601FBD" w:rsidRDefault="00EF2DB9" w:rsidP="00EF2DB9">
      <w:pPr>
        <w:spacing w:line="360" w:lineRule="auto"/>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EF2DB9" w:rsidRPr="004C7DB7" w:rsidRDefault="00EF2DB9" w:rsidP="00EF2DB9">
      <w:pPr>
        <w:jc w:val="center"/>
        <w:rPr>
          <w:rFonts w:ascii="Arial Narrow" w:hAnsi="Arial Narrow" w:cs="Tahoma"/>
          <w:sz w:val="28"/>
          <w:szCs w:val="28"/>
          <w:lang w:val="es-CO"/>
        </w:rPr>
      </w:pPr>
    </w:p>
    <w:p w:rsidR="00EF2DB9" w:rsidRDefault="00EF2DB9" w:rsidP="00EF2DB9">
      <w:pPr>
        <w:spacing w:line="360" w:lineRule="auto"/>
        <w:ind w:firstLine="851"/>
        <w:jc w:val="both"/>
        <w:rPr>
          <w:rFonts w:ascii="Arial Narrow" w:hAnsi="Arial Narrow" w:cs="Tahoma"/>
          <w:b/>
          <w:bCs/>
          <w:i/>
          <w:iCs/>
          <w:sz w:val="28"/>
          <w:szCs w:val="28"/>
        </w:rPr>
      </w:pPr>
      <w:r w:rsidRPr="0056435D">
        <w:rPr>
          <w:rFonts w:ascii="Arial Narrow" w:hAnsi="Arial Narrow" w:cs="Tahoma"/>
          <w:b/>
          <w:bCs/>
          <w:i/>
          <w:iCs/>
          <w:sz w:val="28"/>
          <w:szCs w:val="28"/>
        </w:rPr>
        <w:t>1. Hechos jurídicamente relevantes.</w:t>
      </w:r>
    </w:p>
    <w:p w:rsidR="00EF2DB9" w:rsidRPr="0056435D" w:rsidRDefault="00EF2DB9" w:rsidP="0074785B">
      <w:pPr>
        <w:pStyle w:val="Sinespaciado"/>
      </w:pPr>
      <w:bookmarkStart w:id="0" w:name="_GoBack"/>
      <w:bookmarkEnd w:id="0"/>
    </w:p>
    <w:p w:rsidR="006760D6" w:rsidRDefault="008F4702"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Para efectos de desatar la impugnación propuesta por la parte accionante, resulta relevante decir que la señora Salazar Ramírez fue diagnosticada con Parkinson, demencia, epoc, osteoporosis, síndrome de desacomodamiento físico e incontinencia severa de esfínter, razón por la cual se encuentra vinculada al programa hospitalización en casa</w:t>
      </w:r>
      <w:r w:rsidR="006760D6">
        <w:rPr>
          <w:rFonts w:ascii="Arial Narrow" w:hAnsi="Arial Narrow" w:cs="Tahoma"/>
          <w:spacing w:val="-3"/>
          <w:sz w:val="28"/>
          <w:szCs w:val="28"/>
        </w:rPr>
        <w:t>, que la asiste una sobrina de 60 años de edad, que requiere servicio de enfermera en casa, que la titular de los derechos debatidos devenga una pensión de salario mínimo.</w:t>
      </w:r>
    </w:p>
    <w:p w:rsidR="003E28A6" w:rsidRDefault="003E28A6" w:rsidP="00195F57">
      <w:pPr>
        <w:spacing w:line="360" w:lineRule="auto"/>
        <w:ind w:firstLine="851"/>
        <w:jc w:val="both"/>
        <w:rPr>
          <w:rFonts w:ascii="Arial Narrow" w:hAnsi="Arial Narrow" w:cs="Tahoma"/>
          <w:spacing w:val="-3"/>
          <w:sz w:val="28"/>
          <w:szCs w:val="28"/>
        </w:rPr>
      </w:pPr>
    </w:p>
    <w:p w:rsidR="003E28A6" w:rsidRDefault="003E28A6" w:rsidP="00195F57">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Por tales motivos, aduce que se está vulnerando su derecho a la salud y pide</w:t>
      </w:r>
      <w:r w:rsidR="006760D6">
        <w:rPr>
          <w:rFonts w:ascii="Arial Narrow" w:hAnsi="Arial Narrow" w:cs="Tahoma"/>
          <w:spacing w:val="-3"/>
          <w:sz w:val="28"/>
          <w:szCs w:val="28"/>
        </w:rPr>
        <w:t>, entre otros, el suministro de una enfermera en casa al menos 12 horas diarias.</w:t>
      </w:r>
    </w:p>
    <w:p w:rsidR="003827EE" w:rsidRDefault="003827EE" w:rsidP="0025420E">
      <w:pPr>
        <w:spacing w:line="360" w:lineRule="auto"/>
        <w:ind w:firstLine="851"/>
        <w:jc w:val="both"/>
        <w:rPr>
          <w:rFonts w:ascii="Arial Narrow" w:hAnsi="Arial Narrow" w:cs="Tahoma"/>
          <w:b/>
          <w:i/>
          <w:sz w:val="28"/>
          <w:szCs w:val="28"/>
        </w:rPr>
      </w:pPr>
    </w:p>
    <w:p w:rsidR="00EF2DB9" w:rsidRPr="0056435D" w:rsidRDefault="00EF2DB9" w:rsidP="00EF2DB9">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2. Actuación procesal.</w:t>
      </w:r>
    </w:p>
    <w:p w:rsidR="00EF2DB9" w:rsidRPr="004C7DB7" w:rsidRDefault="00EF2DB9" w:rsidP="0074785B">
      <w:pPr>
        <w:pStyle w:val="Sinespaciado"/>
      </w:pPr>
    </w:p>
    <w:p w:rsidR="003818A8" w:rsidRDefault="003827EE" w:rsidP="00EF2DB9">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Admitida la tutela,</w:t>
      </w:r>
      <w:r w:rsidR="003818A8">
        <w:rPr>
          <w:rFonts w:ascii="Arial Narrow" w:hAnsi="Arial Narrow" w:cs="Tahoma"/>
          <w:sz w:val="28"/>
          <w:szCs w:val="28"/>
          <w:lang w:val="es-ES_tradnl"/>
        </w:rPr>
        <w:t xml:space="preserve"> se dio traslado al ente accionado,</w:t>
      </w:r>
      <w:r w:rsidR="006760D6">
        <w:rPr>
          <w:rFonts w:ascii="Arial Narrow" w:hAnsi="Arial Narrow" w:cs="Tahoma"/>
          <w:sz w:val="28"/>
          <w:szCs w:val="28"/>
          <w:lang w:val="es-ES_tradnl"/>
        </w:rPr>
        <w:t xml:space="preserve"> indicando que los servicios pretendidos no </w:t>
      </w:r>
      <w:r w:rsidR="00FA4CEF">
        <w:rPr>
          <w:rFonts w:ascii="Arial Narrow" w:hAnsi="Arial Narrow" w:cs="Tahoma"/>
          <w:sz w:val="28"/>
          <w:szCs w:val="28"/>
          <w:lang w:val="es-ES_tradnl"/>
        </w:rPr>
        <w:t>habían</w:t>
      </w:r>
      <w:r w:rsidR="006760D6">
        <w:rPr>
          <w:rFonts w:ascii="Arial Narrow" w:hAnsi="Arial Narrow" w:cs="Tahoma"/>
          <w:sz w:val="28"/>
          <w:szCs w:val="28"/>
          <w:lang w:val="es-ES_tradnl"/>
        </w:rPr>
        <w:t xml:space="preserve"> sido solicitados a la Nueva EPS</w:t>
      </w:r>
      <w:r w:rsidR="003818A8">
        <w:rPr>
          <w:rFonts w:ascii="Arial Narrow" w:hAnsi="Arial Narrow" w:cs="Tahoma"/>
          <w:sz w:val="28"/>
          <w:szCs w:val="28"/>
          <w:lang w:val="es-ES_tradnl"/>
        </w:rPr>
        <w:t>.</w:t>
      </w:r>
    </w:p>
    <w:p w:rsidR="006760D6" w:rsidRDefault="006760D6" w:rsidP="00EF2DB9">
      <w:pPr>
        <w:spacing w:line="360" w:lineRule="auto"/>
        <w:ind w:firstLine="851"/>
        <w:jc w:val="both"/>
        <w:rPr>
          <w:rFonts w:ascii="Arial Narrow" w:hAnsi="Arial Narrow" w:cs="Tahoma"/>
          <w:sz w:val="28"/>
          <w:szCs w:val="28"/>
          <w:lang w:val="es-ES_tradnl"/>
        </w:rPr>
      </w:pPr>
    </w:p>
    <w:p w:rsidR="00EF2DB9" w:rsidRPr="0056435D" w:rsidRDefault="00EF2DB9" w:rsidP="00EF2DB9">
      <w:pPr>
        <w:spacing w:line="360" w:lineRule="auto"/>
        <w:ind w:firstLine="851"/>
        <w:jc w:val="both"/>
        <w:rPr>
          <w:rFonts w:ascii="Arial Narrow" w:hAnsi="Arial Narrow" w:cs="Tahoma"/>
          <w:b/>
          <w:i/>
          <w:sz w:val="28"/>
          <w:szCs w:val="28"/>
        </w:rPr>
      </w:pPr>
      <w:r>
        <w:rPr>
          <w:rFonts w:ascii="Arial Narrow" w:hAnsi="Arial Narrow" w:cs="Tahoma"/>
          <w:b/>
          <w:i/>
          <w:sz w:val="28"/>
          <w:szCs w:val="28"/>
        </w:rPr>
        <w:t>3</w:t>
      </w:r>
      <w:r w:rsidRPr="0056435D">
        <w:rPr>
          <w:rFonts w:ascii="Arial Narrow" w:hAnsi="Arial Narrow" w:cs="Tahoma"/>
          <w:b/>
          <w:i/>
          <w:sz w:val="28"/>
          <w:szCs w:val="28"/>
        </w:rPr>
        <w:t>. Sentencia de primera instancia.</w:t>
      </w:r>
    </w:p>
    <w:p w:rsidR="00EF2DB9" w:rsidRPr="004C7DB7" w:rsidRDefault="00EF2DB9" w:rsidP="0074785B">
      <w:pPr>
        <w:pStyle w:val="Sinespaciado"/>
      </w:pPr>
    </w:p>
    <w:p w:rsidR="00FA4CEF" w:rsidRDefault="00FA4CEF" w:rsidP="00EF2DB9">
      <w:pPr>
        <w:spacing w:line="360" w:lineRule="auto"/>
        <w:ind w:firstLine="851"/>
        <w:jc w:val="both"/>
        <w:rPr>
          <w:rFonts w:ascii="Arial Narrow" w:hAnsi="Arial Narrow" w:cs="Tahoma"/>
          <w:sz w:val="28"/>
          <w:szCs w:val="28"/>
        </w:rPr>
      </w:pPr>
      <w:r>
        <w:rPr>
          <w:rFonts w:ascii="Arial Narrow" w:hAnsi="Arial Narrow" w:cs="Tahoma"/>
          <w:sz w:val="28"/>
          <w:szCs w:val="28"/>
        </w:rPr>
        <w:t xml:space="preserve">La </w:t>
      </w:r>
      <w:r w:rsidR="003818A8">
        <w:rPr>
          <w:rFonts w:ascii="Arial Narrow" w:hAnsi="Arial Narrow" w:cs="Tahoma"/>
          <w:sz w:val="28"/>
          <w:szCs w:val="28"/>
        </w:rPr>
        <w:t xml:space="preserve">a-quo dictó sentencia tutelando el derecho a la salud </w:t>
      </w:r>
      <w:r w:rsidR="00F32E82">
        <w:rPr>
          <w:rFonts w:ascii="Arial Narrow" w:hAnsi="Arial Narrow" w:cs="Tahoma"/>
          <w:sz w:val="28"/>
          <w:szCs w:val="28"/>
        </w:rPr>
        <w:t xml:space="preserve">de la actora y ordenando </w:t>
      </w:r>
      <w:r>
        <w:rPr>
          <w:rFonts w:ascii="Arial Narrow" w:hAnsi="Arial Narrow" w:cs="Tahoma"/>
          <w:sz w:val="28"/>
          <w:szCs w:val="28"/>
        </w:rPr>
        <w:t>el suministro de pañales, paños húmedos y crema anti escaras, en la cantidad que requiera la actora y el servicio de transporte cuando sea requerido el traslado para citas, exámenes médicos, terapias y demás procedimientos ordenados, así mismo ordenó el tratamiento integral para el padecimiento de la accionante. Sin embargo, negó la enfermera por 12 horas diarias, al encontrar que tal servicio sí requiere de orden del médico tratante, pues es indispensable un criterio profesional que determine la necesidad de compañía permanente. Además, refiere con apoyo en jurisprudencia, que la familia está en la obligación de contribuir al cuidado de la paciente, en atención al principio de solidaridad.</w:t>
      </w:r>
    </w:p>
    <w:p w:rsidR="00EF2DB9" w:rsidRDefault="00EF2DB9" w:rsidP="00CF150C">
      <w:pPr>
        <w:spacing w:line="360" w:lineRule="auto"/>
        <w:jc w:val="both"/>
        <w:rPr>
          <w:rFonts w:ascii="Arial Narrow" w:hAnsi="Arial Narrow" w:cs="Tahoma"/>
          <w:sz w:val="28"/>
          <w:szCs w:val="28"/>
        </w:rPr>
      </w:pPr>
    </w:p>
    <w:p w:rsidR="00EF2DB9" w:rsidRDefault="00EF2DB9" w:rsidP="00EF2DB9">
      <w:pPr>
        <w:spacing w:line="360" w:lineRule="auto"/>
        <w:ind w:firstLine="851"/>
        <w:jc w:val="both"/>
        <w:rPr>
          <w:rFonts w:ascii="Arial Narrow" w:hAnsi="Arial Narrow" w:cs="Tahoma"/>
          <w:b/>
          <w:i/>
          <w:sz w:val="28"/>
          <w:szCs w:val="28"/>
        </w:rPr>
      </w:pPr>
      <w:r>
        <w:rPr>
          <w:rFonts w:ascii="Arial Narrow" w:hAnsi="Arial Narrow" w:cs="Tahoma"/>
          <w:b/>
          <w:i/>
          <w:sz w:val="28"/>
          <w:szCs w:val="28"/>
        </w:rPr>
        <w:t>4</w:t>
      </w:r>
      <w:r w:rsidRPr="0056435D">
        <w:rPr>
          <w:rFonts w:ascii="Arial Narrow" w:hAnsi="Arial Narrow" w:cs="Tahoma"/>
          <w:b/>
          <w:i/>
          <w:sz w:val="28"/>
          <w:szCs w:val="28"/>
        </w:rPr>
        <w:t xml:space="preserve">. Impugnación. </w:t>
      </w:r>
    </w:p>
    <w:p w:rsidR="0074785B" w:rsidRDefault="0074785B" w:rsidP="0074785B">
      <w:pPr>
        <w:pStyle w:val="Sinespaciado"/>
      </w:pPr>
    </w:p>
    <w:p w:rsidR="00FA4CEF" w:rsidRDefault="00EF2DB9" w:rsidP="00EF2DB9">
      <w:pPr>
        <w:spacing w:line="360" w:lineRule="auto"/>
        <w:ind w:firstLine="851"/>
        <w:jc w:val="both"/>
        <w:rPr>
          <w:rFonts w:ascii="Arial Narrow" w:hAnsi="Arial Narrow" w:cs="Tahoma"/>
          <w:sz w:val="28"/>
          <w:szCs w:val="28"/>
        </w:rPr>
      </w:pPr>
      <w:r>
        <w:rPr>
          <w:rFonts w:ascii="Arial Narrow" w:hAnsi="Arial Narrow" w:cs="Tahoma"/>
          <w:sz w:val="28"/>
          <w:szCs w:val="28"/>
        </w:rPr>
        <w:t xml:space="preserve">La </w:t>
      </w:r>
      <w:r w:rsidR="00FA4CEF">
        <w:rPr>
          <w:rFonts w:ascii="Arial Narrow" w:hAnsi="Arial Narrow" w:cs="Tahoma"/>
          <w:sz w:val="28"/>
          <w:szCs w:val="28"/>
        </w:rPr>
        <w:t>accionante advera que la decisión de negar el servicio de enfermería desconoce que la paciente se encuentra postrada absolutamente en cama, que requiere de muchos cuidados para su movilización, que la persona que la cuida también tiene serios padecimientos de salud que hacen que el cuidados sea aún más difícil y riesgoso. Por tal motivo, insiste en que se suministre la enfermera por parte de la EPS.</w:t>
      </w:r>
    </w:p>
    <w:p w:rsidR="001D5943" w:rsidRDefault="001D5943" w:rsidP="00CF150C">
      <w:pPr>
        <w:spacing w:line="480" w:lineRule="auto"/>
        <w:ind w:firstLine="851"/>
        <w:jc w:val="center"/>
        <w:rPr>
          <w:rFonts w:ascii="Arial Narrow" w:hAnsi="Arial Narrow" w:cs="Tahoma"/>
          <w:sz w:val="28"/>
          <w:szCs w:val="28"/>
        </w:rPr>
      </w:pPr>
    </w:p>
    <w:p w:rsidR="00EF2DB9" w:rsidRPr="00601FBD" w:rsidRDefault="00EF2DB9" w:rsidP="00EF2DB9">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EF2DB9" w:rsidRPr="003318FF" w:rsidRDefault="00EF2DB9" w:rsidP="00EF2DB9">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EF2DB9" w:rsidRPr="003318FF" w:rsidRDefault="00EF2DB9" w:rsidP="00EF2DB9">
      <w:pPr>
        <w:ind w:firstLine="851"/>
        <w:jc w:val="both"/>
        <w:rPr>
          <w:rFonts w:ascii="Arial Narrow" w:hAnsi="Arial Narrow" w:cs="Tahoma"/>
          <w:b/>
          <w:bCs/>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Tahoma"/>
          <w:sz w:val="28"/>
          <w:szCs w:val="28"/>
        </w:rPr>
        <w:lastRenderedPageBreak/>
        <w:t>Esta Colegiatura es competente para resolver la impugnación presentada por la parte accionada, en virtud de los factores funcional y territorial.</w:t>
      </w:r>
    </w:p>
    <w:p w:rsidR="00EF2DB9" w:rsidRPr="003318FF" w:rsidRDefault="00EF2DB9" w:rsidP="00EF2DB9">
      <w:pPr>
        <w:ind w:firstLine="851"/>
        <w:jc w:val="both"/>
        <w:rPr>
          <w:rFonts w:ascii="Arial Narrow" w:hAnsi="Arial Narrow" w:cs="Tahoma"/>
          <w:sz w:val="28"/>
          <w:szCs w:val="28"/>
        </w:rPr>
      </w:pPr>
    </w:p>
    <w:p w:rsidR="00EF2DB9" w:rsidRPr="003318FF" w:rsidRDefault="00EF2DB9" w:rsidP="00EF2DB9">
      <w:pPr>
        <w:spacing w:line="360" w:lineRule="auto"/>
        <w:ind w:firstLine="851"/>
        <w:jc w:val="both"/>
        <w:rPr>
          <w:rFonts w:ascii="Arial Narrow" w:hAnsi="Arial Narrow" w:cs="Tahoma"/>
          <w:sz w:val="28"/>
          <w:szCs w:val="28"/>
        </w:rPr>
      </w:pPr>
      <w:r w:rsidRPr="003318FF">
        <w:rPr>
          <w:rFonts w:ascii="Arial Narrow" w:hAnsi="Arial Narrow" w:cs="Arial"/>
          <w:b/>
          <w:i/>
          <w:color w:val="000000"/>
          <w:spacing w:val="-2"/>
          <w:sz w:val="28"/>
          <w:szCs w:val="28"/>
        </w:rPr>
        <w:t>2. Problema Jurídico</w:t>
      </w:r>
    </w:p>
    <w:p w:rsidR="00EF2DB9" w:rsidRPr="003318FF" w:rsidRDefault="00EF2DB9" w:rsidP="00EF2DB9">
      <w:pPr>
        <w:ind w:firstLine="851"/>
        <w:jc w:val="both"/>
        <w:rPr>
          <w:rFonts w:ascii="Arial Narrow" w:hAnsi="Arial Narrow" w:cs="Tahoma"/>
          <w:sz w:val="28"/>
          <w:szCs w:val="28"/>
        </w:rPr>
      </w:pPr>
    </w:p>
    <w:p w:rsidR="006B2B60" w:rsidRDefault="00EF2DB9" w:rsidP="009B79E4">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i/>
          <w:color w:val="000000"/>
          <w:spacing w:val="-2"/>
          <w:sz w:val="28"/>
          <w:szCs w:val="28"/>
        </w:rPr>
        <w:t>¿</w:t>
      </w:r>
      <w:r w:rsidR="00FA4CEF">
        <w:rPr>
          <w:rFonts w:ascii="Arial Narrow" w:hAnsi="Arial Narrow" w:cs="Arial"/>
          <w:i/>
          <w:color w:val="000000"/>
          <w:spacing w:val="-2"/>
          <w:sz w:val="28"/>
          <w:szCs w:val="28"/>
        </w:rPr>
        <w:t>Es indispensable que la señora</w:t>
      </w:r>
      <w:r w:rsidR="00BD77EE">
        <w:rPr>
          <w:rFonts w:ascii="Arial Narrow" w:hAnsi="Arial Narrow" w:cs="Arial"/>
          <w:i/>
          <w:color w:val="000000"/>
          <w:spacing w:val="-2"/>
          <w:sz w:val="28"/>
          <w:szCs w:val="28"/>
        </w:rPr>
        <w:t xml:space="preserve"> Salazar Ramirez esté asistida por una enfermera</w:t>
      </w:r>
      <w:r w:rsidR="006B2B60">
        <w:rPr>
          <w:rFonts w:ascii="Arial Narrow" w:hAnsi="Arial Narrow" w:cs="Arial"/>
          <w:i/>
          <w:color w:val="000000"/>
          <w:spacing w:val="-2"/>
          <w:sz w:val="28"/>
          <w:szCs w:val="28"/>
        </w:rPr>
        <w:t>?</w:t>
      </w:r>
    </w:p>
    <w:p w:rsidR="00EF2DB9" w:rsidRPr="003318FF" w:rsidRDefault="00EF2DB9" w:rsidP="00EF2DB9">
      <w:pPr>
        <w:ind w:firstLine="851"/>
        <w:jc w:val="both"/>
        <w:rPr>
          <w:rFonts w:ascii="Arial Narrow" w:hAnsi="Arial Narrow" w:cs="Arial"/>
          <w:i/>
          <w:color w:val="000000"/>
          <w:spacing w:val="-2"/>
          <w:sz w:val="28"/>
          <w:szCs w:val="28"/>
        </w:rPr>
      </w:pPr>
    </w:p>
    <w:p w:rsidR="00EF2DB9" w:rsidRPr="003318FF" w:rsidRDefault="00EF2DB9" w:rsidP="00EF2DB9">
      <w:pPr>
        <w:spacing w:line="360" w:lineRule="auto"/>
        <w:ind w:firstLine="851"/>
        <w:jc w:val="both"/>
        <w:rPr>
          <w:rFonts w:ascii="Arial Narrow" w:hAnsi="Arial Narrow" w:cs="Arial"/>
          <w:i/>
          <w:color w:val="000000"/>
          <w:spacing w:val="-2"/>
          <w:sz w:val="28"/>
          <w:szCs w:val="28"/>
        </w:rPr>
      </w:pPr>
      <w:r w:rsidRPr="003318FF">
        <w:rPr>
          <w:rFonts w:ascii="Arial Narrow" w:hAnsi="Arial Narrow" w:cs="Arial"/>
          <w:b/>
          <w:i/>
          <w:sz w:val="28"/>
          <w:szCs w:val="28"/>
        </w:rPr>
        <w:t>3. Desarrollo de la problemática planteada:</w:t>
      </w:r>
    </w:p>
    <w:p w:rsidR="00EF2DB9" w:rsidRDefault="00EF2DB9" w:rsidP="00EF2DB9">
      <w:pPr>
        <w:ind w:firstLine="851"/>
        <w:jc w:val="both"/>
        <w:rPr>
          <w:rFonts w:ascii="Arial Narrow" w:hAnsi="Arial Narrow" w:cs="Arial"/>
          <w:i/>
          <w:color w:val="000000"/>
          <w:spacing w:val="-2"/>
          <w:sz w:val="28"/>
          <w:szCs w:val="28"/>
        </w:rPr>
      </w:pPr>
    </w:p>
    <w:p w:rsidR="009B79E4" w:rsidRDefault="00EF2DB9" w:rsidP="00EF2DB9">
      <w:pPr>
        <w:tabs>
          <w:tab w:val="left" w:pos="-720"/>
        </w:tabs>
        <w:suppressAutoHyphens/>
        <w:spacing w:line="360" w:lineRule="auto"/>
        <w:ind w:right="-7"/>
        <w:jc w:val="both"/>
        <w:rPr>
          <w:rFonts w:ascii="Arial Narrow" w:hAnsi="Arial Narrow" w:cs="Tahoma"/>
          <w:b/>
          <w:i/>
          <w:color w:val="000000"/>
          <w:spacing w:val="-2"/>
          <w:sz w:val="28"/>
          <w:szCs w:val="28"/>
        </w:rPr>
      </w:pPr>
      <w:r>
        <w:rPr>
          <w:rFonts w:ascii="Arial Narrow" w:hAnsi="Arial Narrow" w:cs="Tahoma"/>
          <w:b/>
          <w:i/>
          <w:color w:val="000000"/>
          <w:spacing w:val="-2"/>
          <w:sz w:val="28"/>
          <w:szCs w:val="28"/>
        </w:rPr>
        <w:tab/>
      </w:r>
      <w:r w:rsidRPr="00810555">
        <w:rPr>
          <w:rFonts w:ascii="Arial Narrow" w:hAnsi="Arial Narrow" w:cs="Tahoma"/>
          <w:b/>
          <w:i/>
          <w:color w:val="000000"/>
          <w:spacing w:val="-2"/>
          <w:sz w:val="28"/>
          <w:szCs w:val="28"/>
        </w:rPr>
        <w:t xml:space="preserve">El derecho </w:t>
      </w:r>
      <w:r w:rsidR="009B79E4">
        <w:rPr>
          <w:rFonts w:ascii="Arial Narrow" w:hAnsi="Arial Narrow" w:cs="Tahoma"/>
          <w:b/>
          <w:i/>
          <w:color w:val="000000"/>
          <w:spacing w:val="-2"/>
          <w:sz w:val="28"/>
          <w:szCs w:val="28"/>
        </w:rPr>
        <w:t xml:space="preserve">fundamental </w:t>
      </w:r>
      <w:r w:rsidRPr="00810555">
        <w:rPr>
          <w:rFonts w:ascii="Arial Narrow" w:hAnsi="Arial Narrow" w:cs="Tahoma"/>
          <w:b/>
          <w:i/>
          <w:color w:val="000000"/>
          <w:spacing w:val="-2"/>
          <w:sz w:val="28"/>
          <w:szCs w:val="28"/>
        </w:rPr>
        <w:t>a la salud</w:t>
      </w:r>
      <w:r w:rsidR="009B79E4">
        <w:rPr>
          <w:rFonts w:ascii="Arial Narrow" w:hAnsi="Arial Narrow" w:cs="Tahoma"/>
          <w:b/>
          <w:i/>
          <w:color w:val="000000"/>
          <w:spacing w:val="-2"/>
          <w:sz w:val="28"/>
          <w:szCs w:val="28"/>
        </w:rPr>
        <w:t>.</w:t>
      </w:r>
    </w:p>
    <w:p w:rsidR="00EF2DB9" w:rsidRPr="00810555" w:rsidRDefault="00EF2DB9" w:rsidP="00EF2DB9">
      <w:pPr>
        <w:tabs>
          <w:tab w:val="left" w:pos="-720"/>
        </w:tabs>
        <w:suppressAutoHyphens/>
        <w:ind w:right="-7"/>
        <w:jc w:val="both"/>
        <w:rPr>
          <w:rFonts w:ascii="Arial Narrow" w:hAnsi="Arial Narrow" w:cs="Tahoma"/>
          <w:b/>
          <w:color w:val="000000"/>
          <w:spacing w:val="-2"/>
          <w:sz w:val="28"/>
          <w:szCs w:val="28"/>
        </w:rPr>
      </w:pPr>
    </w:p>
    <w:p w:rsidR="004C43B9" w:rsidRDefault="00EF2DB9" w:rsidP="00EF2DB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ab/>
      </w:r>
      <w:r w:rsidR="009B79E4">
        <w:rPr>
          <w:rFonts w:ascii="Arial Narrow" w:hAnsi="Arial Narrow" w:cs="Tahoma"/>
          <w:color w:val="000000"/>
          <w:spacing w:val="-2"/>
          <w:sz w:val="28"/>
          <w:szCs w:val="28"/>
        </w:rPr>
        <w:t xml:space="preserve">El derecho a la salud ha sido elevado a rango de fundamental, no solo en virtud de la Ley 1751 de 2015, sino de incontables pronunciamientos de la Corte Constitucional, siendo el </w:t>
      </w:r>
      <w:r w:rsidR="004C43B9">
        <w:rPr>
          <w:rFonts w:ascii="Arial Narrow" w:hAnsi="Arial Narrow" w:cs="Tahoma"/>
          <w:color w:val="000000"/>
          <w:spacing w:val="-2"/>
          <w:sz w:val="28"/>
          <w:szCs w:val="28"/>
        </w:rPr>
        <w:t>más</w:t>
      </w:r>
      <w:r w:rsidR="009B79E4">
        <w:rPr>
          <w:rFonts w:ascii="Arial Narrow" w:hAnsi="Arial Narrow" w:cs="Tahoma"/>
          <w:color w:val="000000"/>
          <w:spacing w:val="-2"/>
          <w:sz w:val="28"/>
          <w:szCs w:val="28"/>
        </w:rPr>
        <w:t xml:space="preserve"> relevante el contenido en la sentencia T</w:t>
      </w:r>
      <w:r w:rsidR="004C43B9">
        <w:rPr>
          <w:rFonts w:ascii="Arial Narrow" w:hAnsi="Arial Narrow" w:cs="Tahoma"/>
          <w:color w:val="000000"/>
          <w:spacing w:val="-2"/>
          <w:sz w:val="28"/>
          <w:szCs w:val="28"/>
        </w:rPr>
        <w:t>-760 de 2008, que decantó de manera clara su fundamentalidad, partiendo de que el mismo protege múltiples ámbitos en la vida del ser humano y que es un presupuesto esencial e inherente para que materializar el principio de dignidad humana que sustenta la Constitución de 1991.</w:t>
      </w:r>
    </w:p>
    <w:p w:rsidR="004C43B9" w:rsidRDefault="004C43B9" w:rsidP="00EF2DB9">
      <w:pPr>
        <w:tabs>
          <w:tab w:val="left" w:pos="-720"/>
        </w:tabs>
        <w:suppressAutoHyphens/>
        <w:spacing w:line="360" w:lineRule="auto"/>
        <w:ind w:right="-7"/>
        <w:jc w:val="both"/>
        <w:rPr>
          <w:rFonts w:ascii="Arial Narrow" w:hAnsi="Arial Narrow" w:cs="Tahoma"/>
          <w:color w:val="000000"/>
          <w:spacing w:val="-2"/>
          <w:sz w:val="28"/>
          <w:szCs w:val="28"/>
        </w:rPr>
      </w:pPr>
    </w:p>
    <w:p w:rsidR="00BD77EE" w:rsidRDefault="004151EF" w:rsidP="00D6355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Tal derecho implica una serie de garantías que van desde la ubicación en uno de los campos de cobertura del sistema (régimen contributivo, subsidiado o personas vinculadas) hasta la atención integral de los servicios de salud que sean indispensables para recuperarla, mejorarla u optimizarla.</w:t>
      </w:r>
      <w:r w:rsidR="006B2B60">
        <w:rPr>
          <w:rFonts w:ascii="Arial Narrow" w:hAnsi="Arial Narrow" w:cs="Tahoma"/>
          <w:color w:val="000000"/>
          <w:spacing w:val="-2"/>
          <w:sz w:val="28"/>
          <w:szCs w:val="28"/>
        </w:rPr>
        <w:t xml:space="preserve"> </w:t>
      </w:r>
    </w:p>
    <w:p w:rsidR="00BD77EE" w:rsidRDefault="00BD77EE" w:rsidP="00D63559">
      <w:pPr>
        <w:tabs>
          <w:tab w:val="left" w:pos="-720"/>
        </w:tabs>
        <w:suppressAutoHyphens/>
        <w:spacing w:line="360" w:lineRule="auto"/>
        <w:ind w:right="-7"/>
        <w:jc w:val="both"/>
        <w:rPr>
          <w:rFonts w:ascii="Arial Narrow" w:hAnsi="Arial Narrow" w:cs="Tahoma"/>
          <w:color w:val="000000"/>
          <w:spacing w:val="-2"/>
          <w:sz w:val="28"/>
          <w:szCs w:val="28"/>
        </w:rPr>
      </w:pPr>
    </w:p>
    <w:p w:rsidR="00BD77EE" w:rsidRPr="007A4C65" w:rsidRDefault="00BD77EE" w:rsidP="007A4C65">
      <w:pPr>
        <w:tabs>
          <w:tab w:val="left" w:pos="-720"/>
        </w:tabs>
        <w:suppressAutoHyphens/>
        <w:spacing w:line="360" w:lineRule="auto"/>
        <w:ind w:right="-7"/>
        <w:jc w:val="both"/>
        <w:rPr>
          <w:rFonts w:ascii="Arial Narrow" w:hAnsi="Arial Narrow" w:cs="Tahoma"/>
          <w:i/>
          <w:color w:val="000000"/>
          <w:spacing w:val="-2"/>
          <w:sz w:val="28"/>
          <w:szCs w:val="28"/>
        </w:rPr>
      </w:pPr>
      <w:r>
        <w:rPr>
          <w:rFonts w:ascii="Arial Narrow" w:hAnsi="Arial Narrow" w:cs="Tahoma"/>
          <w:color w:val="000000"/>
          <w:spacing w:val="-2"/>
          <w:sz w:val="28"/>
          <w:szCs w:val="28"/>
        </w:rPr>
        <w:t>En aplicación de estas normas, se han dictado múltiples normas tendientes a establecer los servicios, medicamentos, tratamientos, exámenes y demás servicios de salud que se garantizan al usuario</w:t>
      </w:r>
      <w:r w:rsidR="007A4C65">
        <w:rPr>
          <w:rFonts w:ascii="Arial Narrow" w:hAnsi="Arial Narrow" w:cs="Tahoma"/>
          <w:color w:val="000000"/>
          <w:spacing w:val="-2"/>
          <w:sz w:val="28"/>
          <w:szCs w:val="28"/>
        </w:rPr>
        <w:t>. La última de ellas es la Resolución 5592 de 2015. El artículo 8º de dicha resolución contiene las definiciones que tendrá en cuenta el sistema, indicando el ordinal 6º de dicho punto que a</w:t>
      </w:r>
      <w:r w:rsidR="007A4C65" w:rsidRPr="007A4C65">
        <w:rPr>
          <w:rFonts w:ascii="Arial Narrow" w:hAnsi="Arial Narrow" w:cs="Tahoma"/>
          <w:color w:val="000000"/>
          <w:spacing w:val="-2"/>
          <w:sz w:val="28"/>
          <w:szCs w:val="28"/>
        </w:rPr>
        <w:t>tención domiciliaria</w:t>
      </w:r>
      <w:r w:rsidR="007A4C65">
        <w:rPr>
          <w:rFonts w:ascii="Arial Narrow" w:hAnsi="Arial Narrow" w:cs="Tahoma"/>
          <w:color w:val="000000"/>
          <w:spacing w:val="-2"/>
          <w:sz w:val="28"/>
          <w:szCs w:val="28"/>
        </w:rPr>
        <w:t xml:space="preserve"> es</w:t>
      </w:r>
      <w:r w:rsidR="007A4C65" w:rsidRPr="007A4C65">
        <w:rPr>
          <w:rFonts w:ascii="Arial Narrow" w:hAnsi="Arial Narrow" w:cs="Tahoma"/>
          <w:color w:val="000000"/>
          <w:spacing w:val="-2"/>
          <w:sz w:val="28"/>
          <w:szCs w:val="28"/>
        </w:rPr>
        <w:t xml:space="preserve">: </w:t>
      </w:r>
      <w:r w:rsidR="007A4C65" w:rsidRPr="007A4C65">
        <w:rPr>
          <w:rFonts w:ascii="Arial Narrow" w:hAnsi="Arial Narrow" w:cs="Tahoma"/>
          <w:i/>
          <w:color w:val="000000"/>
          <w:spacing w:val="-2"/>
          <w:sz w:val="28"/>
          <w:szCs w:val="28"/>
        </w:rPr>
        <w:t xml:space="preserve">“Modalidad de prestación de servicios de salud extra hospitalaria que busca brindar una solución a los problemas de salud en el domicilio o residencia y que cuenta con el </w:t>
      </w:r>
      <w:r w:rsidR="007A4C65" w:rsidRPr="007A4C65">
        <w:rPr>
          <w:rFonts w:ascii="Arial Narrow" w:hAnsi="Arial Narrow" w:cs="Tahoma"/>
          <w:b/>
          <w:i/>
          <w:color w:val="000000"/>
          <w:spacing w:val="-2"/>
          <w:sz w:val="28"/>
          <w:szCs w:val="28"/>
        </w:rPr>
        <w:t>apoyo</w:t>
      </w:r>
      <w:r w:rsidR="007A4C65" w:rsidRPr="007A4C65">
        <w:rPr>
          <w:rFonts w:ascii="Arial Narrow" w:hAnsi="Arial Narrow" w:cs="Tahoma"/>
          <w:i/>
          <w:color w:val="000000"/>
          <w:spacing w:val="-2"/>
          <w:sz w:val="28"/>
          <w:szCs w:val="28"/>
        </w:rPr>
        <w:t xml:space="preserve"> de profesionales, técnicos o auxiliares del área de la salud y la </w:t>
      </w:r>
      <w:r w:rsidR="007A4C65" w:rsidRPr="007A4C65">
        <w:rPr>
          <w:rFonts w:ascii="Arial Narrow" w:hAnsi="Arial Narrow" w:cs="Tahoma"/>
          <w:b/>
          <w:i/>
          <w:color w:val="000000"/>
          <w:spacing w:val="-2"/>
          <w:sz w:val="28"/>
          <w:szCs w:val="28"/>
        </w:rPr>
        <w:t>participación</w:t>
      </w:r>
      <w:r w:rsidR="007A4C65" w:rsidRPr="007A4C65">
        <w:rPr>
          <w:rFonts w:ascii="Arial Narrow" w:hAnsi="Arial Narrow" w:cs="Tahoma"/>
          <w:i/>
          <w:color w:val="000000"/>
          <w:spacing w:val="-2"/>
          <w:sz w:val="28"/>
          <w:szCs w:val="28"/>
        </w:rPr>
        <w:t xml:space="preserve"> de la familia”</w:t>
      </w:r>
      <w:r w:rsidR="007A4C65">
        <w:rPr>
          <w:rFonts w:ascii="Arial Narrow" w:hAnsi="Arial Narrow" w:cs="Tahoma"/>
          <w:i/>
          <w:color w:val="000000"/>
          <w:spacing w:val="-2"/>
          <w:sz w:val="28"/>
          <w:szCs w:val="28"/>
        </w:rPr>
        <w:t xml:space="preserve"> –negrillas de la Sala-.</w:t>
      </w:r>
    </w:p>
    <w:p w:rsidR="00BD77EE" w:rsidRDefault="00BD77EE" w:rsidP="00D63559">
      <w:pPr>
        <w:tabs>
          <w:tab w:val="left" w:pos="-720"/>
        </w:tabs>
        <w:suppressAutoHyphens/>
        <w:spacing w:line="360" w:lineRule="auto"/>
        <w:ind w:right="-7"/>
        <w:jc w:val="both"/>
        <w:rPr>
          <w:rFonts w:ascii="Arial Narrow" w:hAnsi="Arial Narrow" w:cs="Tahoma"/>
          <w:color w:val="000000"/>
          <w:spacing w:val="-2"/>
          <w:sz w:val="28"/>
          <w:szCs w:val="28"/>
        </w:rPr>
      </w:pPr>
    </w:p>
    <w:p w:rsidR="00A750DC" w:rsidRDefault="00A750DC" w:rsidP="00D6355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lastRenderedPageBreak/>
        <w:t>Como se evidencia, la atención domiciliaria busca el restablecimiento, mantenimiento o paliación de la salud de una persona, con apoyo de personal médico y enfermeras, pero haciendo hincapié en la importancia de la participación del núcleo familiar, con miras a lograr esos fines.</w:t>
      </w:r>
    </w:p>
    <w:p w:rsidR="00A750DC" w:rsidRDefault="00A750DC" w:rsidP="00D63559">
      <w:pPr>
        <w:tabs>
          <w:tab w:val="left" w:pos="-720"/>
        </w:tabs>
        <w:suppressAutoHyphens/>
        <w:spacing w:line="360" w:lineRule="auto"/>
        <w:ind w:right="-7"/>
        <w:jc w:val="both"/>
        <w:rPr>
          <w:rFonts w:ascii="Arial Narrow" w:hAnsi="Arial Narrow" w:cs="Tahoma"/>
          <w:color w:val="000000"/>
          <w:spacing w:val="-2"/>
          <w:sz w:val="28"/>
          <w:szCs w:val="28"/>
        </w:rPr>
      </w:pPr>
    </w:p>
    <w:p w:rsidR="00A750DC" w:rsidRDefault="00A750DC" w:rsidP="00D6355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Por su parte, el artículo 27 de la misma Resolución contempla la atención domiciliaria, haciendo las siguientes precisiones al respecto:</w:t>
      </w:r>
    </w:p>
    <w:p w:rsidR="00A750DC" w:rsidRDefault="00A750DC" w:rsidP="00D63559">
      <w:pPr>
        <w:tabs>
          <w:tab w:val="left" w:pos="-720"/>
        </w:tabs>
        <w:suppressAutoHyphens/>
        <w:spacing w:line="360" w:lineRule="auto"/>
        <w:ind w:right="-7"/>
        <w:jc w:val="both"/>
        <w:rPr>
          <w:rFonts w:ascii="Arial Narrow" w:hAnsi="Arial Narrow" w:cs="Tahoma"/>
          <w:color w:val="000000"/>
          <w:spacing w:val="-2"/>
          <w:sz w:val="28"/>
          <w:szCs w:val="28"/>
        </w:rPr>
      </w:pPr>
    </w:p>
    <w:p w:rsidR="00A750DC" w:rsidRPr="00A750DC" w:rsidRDefault="00A750DC" w:rsidP="00D63559">
      <w:pPr>
        <w:tabs>
          <w:tab w:val="left" w:pos="-720"/>
        </w:tabs>
        <w:suppressAutoHyphens/>
        <w:spacing w:line="360" w:lineRule="auto"/>
        <w:ind w:right="-7"/>
        <w:jc w:val="both"/>
        <w:rPr>
          <w:rFonts w:ascii="Arial Narrow" w:hAnsi="Arial Narrow" w:cs="Tahoma"/>
          <w:i/>
          <w:color w:val="000000"/>
          <w:spacing w:val="-2"/>
          <w:sz w:val="28"/>
          <w:szCs w:val="28"/>
        </w:rPr>
      </w:pPr>
      <w:r>
        <w:rPr>
          <w:rFonts w:ascii="Arial Narrow" w:hAnsi="Arial Narrow" w:cs="Tahoma"/>
          <w:i/>
          <w:color w:val="000000"/>
          <w:spacing w:val="-2"/>
          <w:sz w:val="28"/>
          <w:szCs w:val="28"/>
        </w:rPr>
        <w:t>“</w:t>
      </w:r>
      <w:r w:rsidRPr="00A750DC">
        <w:rPr>
          <w:rFonts w:ascii="Arial Narrow" w:hAnsi="Arial Narrow" w:cs="Tahoma"/>
          <w:i/>
          <w:color w:val="000000"/>
          <w:spacing w:val="-2"/>
          <w:sz w:val="28"/>
          <w:szCs w:val="28"/>
        </w:rPr>
        <w:t xml:space="preserve">ARTÍCULO 27. ATENCIÓN DOMICILIARIA. La atención en la modalidad domiciliaria como alternativa a la atención hospitalaria institucional </w:t>
      </w:r>
      <w:r w:rsidRPr="00A750DC">
        <w:rPr>
          <w:rFonts w:ascii="Arial Narrow" w:hAnsi="Arial Narrow" w:cs="Tahoma"/>
          <w:b/>
          <w:i/>
          <w:color w:val="000000"/>
          <w:spacing w:val="-2"/>
          <w:sz w:val="28"/>
          <w:szCs w:val="28"/>
        </w:rPr>
        <w:t>está cubierta en los casos que considere pertinente el profesional tratante</w:t>
      </w:r>
      <w:r w:rsidRPr="00A750DC">
        <w:rPr>
          <w:rFonts w:ascii="Arial Narrow" w:hAnsi="Arial Narrow" w:cs="Tahoma"/>
          <w:i/>
          <w:color w:val="000000"/>
          <w:spacing w:val="-2"/>
          <w:sz w:val="28"/>
          <w:szCs w:val="28"/>
        </w:rPr>
        <w:t xml:space="preserve">, bajo las normas de calidad vigentes. Esta cobertura está dada sólo para el ámbito de la salud y </w:t>
      </w:r>
      <w:r w:rsidRPr="00A750DC">
        <w:rPr>
          <w:rFonts w:ascii="Arial Narrow" w:hAnsi="Arial Narrow" w:cs="Tahoma"/>
          <w:b/>
          <w:i/>
          <w:color w:val="000000"/>
          <w:spacing w:val="-2"/>
          <w:sz w:val="28"/>
          <w:szCs w:val="28"/>
        </w:rPr>
        <w:t>no abarca recursos humanos con finalidad de asistencia o protección social, como es el caso de cuidadores, aunque dichos servicios sean prestados por personal de salud</w:t>
      </w:r>
      <w:r>
        <w:rPr>
          <w:rFonts w:ascii="Arial Narrow" w:hAnsi="Arial Narrow" w:cs="Tahoma"/>
          <w:b/>
          <w:i/>
          <w:color w:val="000000"/>
          <w:spacing w:val="-2"/>
          <w:sz w:val="28"/>
          <w:szCs w:val="28"/>
        </w:rPr>
        <w:t xml:space="preserve">” </w:t>
      </w:r>
      <w:r w:rsidRPr="00A750DC">
        <w:rPr>
          <w:rFonts w:ascii="Arial Narrow" w:hAnsi="Arial Narrow" w:cs="Tahoma"/>
          <w:i/>
          <w:color w:val="000000"/>
          <w:spacing w:val="-2"/>
          <w:sz w:val="28"/>
          <w:szCs w:val="28"/>
        </w:rPr>
        <w:t>–Destacado de la Sala-</w:t>
      </w:r>
      <w:r w:rsidRPr="00A750DC">
        <w:rPr>
          <w:rFonts w:ascii="Arial Narrow" w:hAnsi="Arial Narrow" w:cs="Tahoma"/>
          <w:b/>
          <w:i/>
          <w:color w:val="000000"/>
          <w:spacing w:val="-2"/>
          <w:sz w:val="28"/>
          <w:szCs w:val="28"/>
        </w:rPr>
        <w:t>.</w:t>
      </w:r>
    </w:p>
    <w:p w:rsidR="00A750DC" w:rsidRDefault="00A750DC" w:rsidP="00D63559">
      <w:pPr>
        <w:tabs>
          <w:tab w:val="left" w:pos="-720"/>
        </w:tabs>
        <w:suppressAutoHyphens/>
        <w:spacing w:line="360" w:lineRule="auto"/>
        <w:ind w:right="-7"/>
        <w:jc w:val="both"/>
        <w:rPr>
          <w:rFonts w:ascii="Arial Narrow" w:hAnsi="Arial Narrow" w:cs="Tahoma"/>
          <w:color w:val="000000"/>
          <w:spacing w:val="-2"/>
          <w:sz w:val="28"/>
          <w:szCs w:val="28"/>
        </w:rPr>
      </w:pPr>
    </w:p>
    <w:p w:rsidR="00A750DC" w:rsidRDefault="005D6E59" w:rsidP="00D6355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De las normas en comento se extracta que el servicio de atención domiciliaria busca que la persona no se encuentre en un ambiente hospitalario, que sea atendida en su casa y que su núcleo familiar participe de su cuidado, todo esto con supervisión y orden médica.</w:t>
      </w:r>
    </w:p>
    <w:p w:rsidR="005D6E59" w:rsidRDefault="005D6E59" w:rsidP="00D63559">
      <w:pPr>
        <w:tabs>
          <w:tab w:val="left" w:pos="-720"/>
        </w:tabs>
        <w:suppressAutoHyphens/>
        <w:spacing w:line="360" w:lineRule="auto"/>
        <w:ind w:right="-7"/>
        <w:jc w:val="both"/>
        <w:rPr>
          <w:rFonts w:ascii="Arial Narrow" w:hAnsi="Arial Narrow" w:cs="Tahoma"/>
          <w:color w:val="000000"/>
          <w:spacing w:val="-2"/>
          <w:sz w:val="28"/>
          <w:szCs w:val="28"/>
        </w:rPr>
      </w:pPr>
    </w:p>
    <w:p w:rsidR="005D6E59" w:rsidRDefault="005D6E59" w:rsidP="00D6355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De ahí que, si el galeno que determinó la hospitalización domiciliaria considera que el adecuado cuidado de la paciente requiere del suministro de un profesional de enfermería, así lo ordenara, de lo contrario, mal puede el Juez de tutela, que carece de los conocimientos y de los medios de valoración indispensab</w:t>
      </w:r>
      <w:r w:rsidR="00A47CF6">
        <w:rPr>
          <w:rFonts w:ascii="Arial Narrow" w:hAnsi="Arial Narrow" w:cs="Tahoma"/>
          <w:color w:val="000000"/>
          <w:spacing w:val="-2"/>
          <w:sz w:val="28"/>
          <w:szCs w:val="28"/>
        </w:rPr>
        <w:t>les, determinar cosa diferente, pues sería una invasión de la órbita de la especialidad de la medicina.</w:t>
      </w:r>
    </w:p>
    <w:p w:rsidR="00A47CF6" w:rsidRDefault="00A47CF6" w:rsidP="00D63559">
      <w:pPr>
        <w:tabs>
          <w:tab w:val="left" w:pos="-720"/>
        </w:tabs>
        <w:suppressAutoHyphens/>
        <w:spacing w:line="360" w:lineRule="auto"/>
        <w:ind w:right="-7"/>
        <w:jc w:val="both"/>
        <w:rPr>
          <w:rFonts w:ascii="Arial Narrow" w:hAnsi="Arial Narrow" w:cs="Tahoma"/>
          <w:color w:val="000000"/>
          <w:spacing w:val="-2"/>
          <w:sz w:val="28"/>
          <w:szCs w:val="28"/>
        </w:rPr>
      </w:pPr>
    </w:p>
    <w:p w:rsidR="00A47CF6" w:rsidRDefault="00A47CF6" w:rsidP="00D6355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El tema de la asistencia domiciliaria de las personas en condiciones de debilidad manifiesta, ha sido objeto de estudio de la Corte Constitucional, quien ha señalado lo siguiente:</w:t>
      </w:r>
    </w:p>
    <w:p w:rsidR="00A47CF6" w:rsidRDefault="00A47CF6" w:rsidP="00D63559">
      <w:pPr>
        <w:tabs>
          <w:tab w:val="left" w:pos="-720"/>
        </w:tabs>
        <w:suppressAutoHyphens/>
        <w:spacing w:line="360" w:lineRule="auto"/>
        <w:ind w:right="-7"/>
        <w:jc w:val="both"/>
        <w:rPr>
          <w:rFonts w:ascii="Arial Narrow" w:hAnsi="Arial Narrow" w:cs="Tahoma"/>
          <w:color w:val="000000"/>
          <w:spacing w:val="-2"/>
          <w:sz w:val="28"/>
          <w:szCs w:val="28"/>
        </w:rPr>
      </w:pPr>
    </w:p>
    <w:p w:rsidR="00A47CF6" w:rsidRPr="00A47CF6" w:rsidRDefault="00A47CF6" w:rsidP="00A47CF6">
      <w:pPr>
        <w:tabs>
          <w:tab w:val="left" w:pos="-720"/>
        </w:tabs>
        <w:suppressAutoHyphens/>
        <w:spacing w:line="360" w:lineRule="auto"/>
        <w:ind w:right="-7"/>
        <w:jc w:val="both"/>
        <w:rPr>
          <w:rFonts w:ascii="Arial Narrow" w:hAnsi="Arial Narrow" w:cs="Tahoma"/>
          <w:i/>
          <w:color w:val="000000"/>
          <w:spacing w:val="-2"/>
          <w:sz w:val="28"/>
          <w:szCs w:val="28"/>
        </w:rPr>
      </w:pPr>
      <w:r>
        <w:rPr>
          <w:rFonts w:ascii="Arial Narrow" w:hAnsi="Arial Narrow" w:cs="Tahoma"/>
          <w:i/>
          <w:color w:val="000000"/>
          <w:spacing w:val="-2"/>
          <w:sz w:val="28"/>
          <w:szCs w:val="28"/>
        </w:rPr>
        <w:t>“</w:t>
      </w:r>
      <w:r w:rsidRPr="00A47CF6">
        <w:rPr>
          <w:rFonts w:ascii="Arial Narrow" w:hAnsi="Arial Narrow" w:cs="Tahoma"/>
          <w:i/>
          <w:color w:val="000000"/>
          <w:spacing w:val="-2"/>
          <w:sz w:val="28"/>
          <w:szCs w:val="28"/>
        </w:rPr>
        <w:t xml:space="preserve">En resumen, el principio de solidaridad atribuye a los miembros de una sociedad el deber de ayudar, proteger y socorrer a sus parientes cuando se trata del goce de sus derechos fundamentales a la salud y a la vida digna. Deber que a su vez contiene un mayor grado </w:t>
      </w:r>
      <w:r w:rsidRPr="00A47CF6">
        <w:rPr>
          <w:rFonts w:ascii="Arial Narrow" w:hAnsi="Arial Narrow" w:cs="Tahoma"/>
          <w:i/>
          <w:color w:val="000000"/>
          <w:spacing w:val="-2"/>
          <w:sz w:val="28"/>
          <w:szCs w:val="28"/>
        </w:rPr>
        <w:lastRenderedPageBreak/>
        <w:t>de fuerza y compromiso cuando se trata de personas que se encuentran en condiciones de debilidad manifiesta, debido a los padecimientos propios de su edad o a las enfermedades que los agobian, y que por tanto no están en capacidad de proveer su propio cuidado, requiriendo de alguien más que les brinde dicho cuidado permanente y principal, lo cual, al no constituir una prestación de salud, no puede ser una carga trasladada al Sistema General de Seguridad Social en Salud, pues ello en principio constituye una función familiar,  y subsidiariamente un deber en cabeza de la sociedad y el Estado, quienes deberán concurrir a su ayuda y protección cuando la competencia familiar sea de imposible observancia.</w:t>
      </w:r>
    </w:p>
    <w:p w:rsidR="00A47CF6" w:rsidRPr="00A47CF6" w:rsidRDefault="00A47CF6" w:rsidP="00A47CF6">
      <w:pPr>
        <w:tabs>
          <w:tab w:val="left" w:pos="-720"/>
        </w:tabs>
        <w:suppressAutoHyphens/>
        <w:spacing w:line="360" w:lineRule="auto"/>
        <w:ind w:right="-7"/>
        <w:jc w:val="both"/>
        <w:rPr>
          <w:rFonts w:ascii="Arial Narrow" w:hAnsi="Arial Narrow" w:cs="Tahoma"/>
          <w:i/>
          <w:color w:val="000000"/>
          <w:spacing w:val="-2"/>
          <w:sz w:val="28"/>
          <w:szCs w:val="28"/>
        </w:rPr>
      </w:pPr>
      <w:r w:rsidRPr="00A47CF6">
        <w:rPr>
          <w:rFonts w:ascii="Arial Narrow" w:hAnsi="Arial Narrow" w:cs="Tahoma"/>
          <w:i/>
          <w:color w:val="000000"/>
          <w:spacing w:val="-2"/>
          <w:sz w:val="28"/>
          <w:szCs w:val="28"/>
        </w:rPr>
        <w:t xml:space="preserve"> </w:t>
      </w:r>
    </w:p>
    <w:p w:rsidR="00A47CF6" w:rsidRPr="00A47CF6" w:rsidRDefault="00A47CF6" w:rsidP="00A47CF6">
      <w:pPr>
        <w:tabs>
          <w:tab w:val="left" w:pos="-720"/>
        </w:tabs>
        <w:suppressAutoHyphens/>
        <w:spacing w:line="360" w:lineRule="auto"/>
        <w:ind w:right="-7"/>
        <w:jc w:val="both"/>
        <w:rPr>
          <w:rFonts w:ascii="Arial Narrow" w:hAnsi="Arial Narrow" w:cs="Tahoma"/>
          <w:i/>
          <w:color w:val="000000"/>
          <w:spacing w:val="-2"/>
          <w:sz w:val="28"/>
          <w:szCs w:val="28"/>
        </w:rPr>
      </w:pPr>
      <w:r w:rsidRPr="00A47CF6">
        <w:rPr>
          <w:rFonts w:ascii="Arial Narrow" w:hAnsi="Arial Narrow" w:cs="Tahoma"/>
          <w:i/>
          <w:color w:val="000000"/>
          <w:spacing w:val="-2"/>
          <w:sz w:val="28"/>
          <w:szCs w:val="28"/>
        </w:rPr>
        <w:t>En concordancia con lo arriba planteado, es pertinente resaltar lo dicho en la sentencia T-782 de 2013, en donde se afirmó lo siguiente:</w:t>
      </w:r>
    </w:p>
    <w:p w:rsidR="00A47CF6" w:rsidRPr="00A47CF6" w:rsidRDefault="00A47CF6" w:rsidP="00A47CF6">
      <w:pPr>
        <w:tabs>
          <w:tab w:val="left" w:pos="-720"/>
        </w:tabs>
        <w:suppressAutoHyphens/>
        <w:spacing w:line="360" w:lineRule="auto"/>
        <w:ind w:right="-7"/>
        <w:jc w:val="both"/>
        <w:rPr>
          <w:rFonts w:ascii="Arial Narrow" w:hAnsi="Arial Narrow" w:cs="Tahoma"/>
          <w:i/>
          <w:color w:val="000000"/>
          <w:spacing w:val="-2"/>
          <w:sz w:val="28"/>
          <w:szCs w:val="28"/>
        </w:rPr>
      </w:pPr>
      <w:r w:rsidRPr="00A47CF6">
        <w:rPr>
          <w:rFonts w:ascii="Arial Narrow" w:hAnsi="Arial Narrow" w:cs="Tahoma"/>
          <w:i/>
          <w:color w:val="000000"/>
          <w:spacing w:val="-2"/>
          <w:sz w:val="28"/>
          <w:szCs w:val="28"/>
        </w:rPr>
        <w:t xml:space="preserve"> </w:t>
      </w:r>
    </w:p>
    <w:p w:rsidR="00A47CF6" w:rsidRPr="00A47CF6" w:rsidRDefault="00A47CF6" w:rsidP="00A47CF6">
      <w:pPr>
        <w:tabs>
          <w:tab w:val="left" w:pos="-720"/>
        </w:tabs>
        <w:suppressAutoHyphens/>
        <w:spacing w:line="360" w:lineRule="auto"/>
        <w:ind w:right="-7"/>
        <w:jc w:val="both"/>
        <w:rPr>
          <w:rFonts w:ascii="Arial Narrow" w:hAnsi="Arial Narrow" w:cs="Tahoma"/>
          <w:i/>
          <w:color w:val="000000"/>
          <w:spacing w:val="-2"/>
          <w:sz w:val="28"/>
          <w:szCs w:val="28"/>
        </w:rPr>
      </w:pPr>
      <w:r w:rsidRPr="00A47CF6">
        <w:rPr>
          <w:rFonts w:ascii="Arial Narrow" w:hAnsi="Arial Narrow" w:cs="Tahoma"/>
          <w:i/>
          <w:color w:val="000000"/>
          <w:spacing w:val="-2"/>
          <w:sz w:val="28"/>
          <w:szCs w:val="28"/>
        </w:rPr>
        <w:t xml:space="preserve">“En torno al servicio de cuidador primario, recuérdese que la Constitución dispone la concurrencia del Estado, la sociedad y la familia para brindar protección y asistencia a las personas con dificultades de salud. </w:t>
      </w:r>
      <w:r w:rsidRPr="00A47CF6">
        <w:rPr>
          <w:rFonts w:ascii="Arial Narrow" w:hAnsi="Arial Narrow" w:cs="Tahoma"/>
          <w:b/>
          <w:i/>
          <w:color w:val="000000"/>
          <w:spacing w:val="-2"/>
          <w:sz w:val="28"/>
          <w:szCs w:val="28"/>
        </w:rPr>
        <w:t>La familia es la primera obligada moral y afectivamente para sobrellevar y atender cada uno de los padecimientos</w:t>
      </w:r>
      <w:r w:rsidRPr="00A47CF6">
        <w:rPr>
          <w:rFonts w:ascii="Arial Narrow" w:hAnsi="Arial Narrow" w:cs="Tahoma"/>
          <w:i/>
          <w:color w:val="000000"/>
          <w:spacing w:val="-2"/>
          <w:sz w:val="28"/>
          <w:szCs w:val="28"/>
        </w:rPr>
        <w:t>, y en este orden de ideas, la Corte ha expuesto que solo cuando la ausencia de capacidad económica se convierte en una barrera infranqueable para las personas, debido a que por esa causa no pueden acceder a un requerimiento de salud y se afecta la dignidad humana, el Estado está obligado a suplir dicha falencia.”.</w:t>
      </w:r>
    </w:p>
    <w:p w:rsidR="00A47CF6" w:rsidRPr="00A47CF6" w:rsidRDefault="00A47CF6" w:rsidP="00A47CF6">
      <w:pPr>
        <w:tabs>
          <w:tab w:val="left" w:pos="-720"/>
        </w:tabs>
        <w:suppressAutoHyphens/>
        <w:spacing w:line="360" w:lineRule="auto"/>
        <w:ind w:right="-7"/>
        <w:jc w:val="both"/>
        <w:rPr>
          <w:rFonts w:ascii="Arial Narrow" w:hAnsi="Arial Narrow" w:cs="Tahoma"/>
          <w:i/>
          <w:color w:val="000000"/>
          <w:spacing w:val="-2"/>
          <w:sz w:val="28"/>
          <w:szCs w:val="28"/>
        </w:rPr>
      </w:pPr>
      <w:r w:rsidRPr="00A47CF6">
        <w:rPr>
          <w:rFonts w:ascii="Arial Narrow" w:hAnsi="Arial Narrow" w:cs="Tahoma"/>
          <w:i/>
          <w:color w:val="000000"/>
          <w:spacing w:val="-2"/>
          <w:sz w:val="28"/>
          <w:szCs w:val="28"/>
        </w:rPr>
        <w:t xml:space="preserve"> </w:t>
      </w:r>
    </w:p>
    <w:p w:rsidR="00A47CF6" w:rsidRPr="00A47CF6" w:rsidRDefault="00A47CF6" w:rsidP="00A47CF6">
      <w:pPr>
        <w:tabs>
          <w:tab w:val="left" w:pos="-720"/>
        </w:tabs>
        <w:suppressAutoHyphens/>
        <w:spacing w:line="360" w:lineRule="auto"/>
        <w:ind w:right="-7"/>
        <w:jc w:val="both"/>
        <w:rPr>
          <w:rFonts w:ascii="Arial Narrow" w:hAnsi="Arial Narrow" w:cs="Tahoma"/>
          <w:i/>
          <w:color w:val="000000"/>
          <w:spacing w:val="-2"/>
          <w:sz w:val="28"/>
          <w:szCs w:val="28"/>
        </w:rPr>
      </w:pPr>
      <w:r w:rsidRPr="00A47CF6">
        <w:rPr>
          <w:rFonts w:ascii="Arial Narrow" w:hAnsi="Arial Narrow" w:cs="Tahoma"/>
          <w:i/>
          <w:color w:val="000000"/>
          <w:spacing w:val="-2"/>
          <w:sz w:val="28"/>
          <w:szCs w:val="28"/>
        </w:rPr>
        <w:t xml:space="preserve">Así pues, siempre que se presenten las circunstancias a continuación expuestas, una Entidad Prestadora de Salud (EPS), en principio, no es la llamada a garantizar el servicio de cuidador permanente a una persona que se encuentre en condiciones de debilidad manifiesta: (i) que efectivamente se tenga certeza médica de que el sujeto dependiente solamente requiere que una persona familiar o cercana se ocupe de brindarle de forma prioritaria y comprometida un apoyo físico y emocional en el desenvolvimiento de sus actividades básicas cotidianas, (ii) que sea una carga soportable para los familiares próximos de aquella persona proporcionar tal cuidado, y (iii) que a la familia se le brinde un entrenamiento o una preparación previa que sirva de apoyo para el manejo de la persona dependiente, así como también un apoyo y seguimiento continuo a la labor que </w:t>
      </w:r>
      <w:r w:rsidRPr="00A47CF6">
        <w:rPr>
          <w:rFonts w:ascii="Arial Narrow" w:hAnsi="Arial Narrow" w:cs="Tahoma"/>
          <w:i/>
          <w:color w:val="000000"/>
          <w:spacing w:val="-2"/>
          <w:sz w:val="28"/>
          <w:szCs w:val="28"/>
        </w:rPr>
        <w:lastRenderedPageBreak/>
        <w:t>el cuidador realizará, con el fin de verificar constantemente la calidad y aptitud del cuidado. Prestación esta que si debe ser asumida por la EPS a la que se encuentre afiliada la persona en situación de dependencia.</w:t>
      </w:r>
      <w:r>
        <w:rPr>
          <w:rFonts w:ascii="Arial Narrow" w:hAnsi="Arial Narrow" w:cs="Tahoma"/>
          <w:i/>
          <w:color w:val="000000"/>
          <w:spacing w:val="-2"/>
          <w:sz w:val="28"/>
          <w:szCs w:val="28"/>
        </w:rPr>
        <w:t>”</w:t>
      </w:r>
      <w:r>
        <w:rPr>
          <w:rStyle w:val="Refdenotaalpie"/>
          <w:rFonts w:ascii="Arial Narrow" w:hAnsi="Arial Narrow" w:cs="Tahoma"/>
          <w:i/>
          <w:color w:val="000000"/>
          <w:spacing w:val="-2"/>
          <w:sz w:val="28"/>
          <w:szCs w:val="28"/>
        </w:rPr>
        <w:footnoteReference w:id="1"/>
      </w:r>
      <w:r w:rsidRPr="00A47CF6">
        <w:rPr>
          <w:rFonts w:ascii="Arial Narrow" w:hAnsi="Arial Narrow" w:cs="Tahoma"/>
          <w:i/>
          <w:color w:val="000000"/>
          <w:spacing w:val="-2"/>
          <w:sz w:val="28"/>
          <w:szCs w:val="28"/>
        </w:rPr>
        <w:t xml:space="preserve">  </w:t>
      </w:r>
      <w:r>
        <w:rPr>
          <w:rFonts w:ascii="Arial Narrow" w:hAnsi="Arial Narrow" w:cs="Tahoma"/>
          <w:i/>
          <w:color w:val="000000"/>
          <w:spacing w:val="-2"/>
          <w:sz w:val="28"/>
          <w:szCs w:val="28"/>
        </w:rPr>
        <w:t>(negrillas fuera del texto)</w:t>
      </w:r>
    </w:p>
    <w:p w:rsidR="00A47CF6" w:rsidRDefault="00A47CF6" w:rsidP="00D63559">
      <w:pPr>
        <w:tabs>
          <w:tab w:val="left" w:pos="-720"/>
        </w:tabs>
        <w:suppressAutoHyphens/>
        <w:spacing w:line="360" w:lineRule="auto"/>
        <w:ind w:right="-7"/>
        <w:jc w:val="both"/>
        <w:rPr>
          <w:rFonts w:ascii="Arial Narrow" w:hAnsi="Arial Narrow" w:cs="Tahoma"/>
          <w:color w:val="000000"/>
          <w:spacing w:val="-2"/>
          <w:sz w:val="28"/>
          <w:szCs w:val="28"/>
        </w:rPr>
      </w:pPr>
    </w:p>
    <w:p w:rsidR="00A47CF6" w:rsidRDefault="00A47CF6" w:rsidP="00D6355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En este caso, se tiene pues que el médico tratante a más de ordenar la hospitalización domiciliaria, no dispuso que para cumplir la misma fuera necesario un profesional de la enfermería de manera permanente, razón por la que obró adecuadamente la Jueza de tutela, al negar el servicio pretendido por ausencia de la prescripción médica que la sustente.</w:t>
      </w:r>
    </w:p>
    <w:p w:rsidR="00A47CF6" w:rsidRDefault="00A47CF6" w:rsidP="00D63559">
      <w:pPr>
        <w:tabs>
          <w:tab w:val="left" w:pos="-720"/>
        </w:tabs>
        <w:suppressAutoHyphens/>
        <w:spacing w:line="360" w:lineRule="auto"/>
        <w:ind w:right="-7"/>
        <w:jc w:val="both"/>
        <w:rPr>
          <w:rFonts w:ascii="Arial Narrow" w:hAnsi="Arial Narrow" w:cs="Tahoma"/>
          <w:color w:val="000000"/>
          <w:spacing w:val="-2"/>
          <w:sz w:val="28"/>
          <w:szCs w:val="28"/>
        </w:rPr>
      </w:pPr>
    </w:p>
    <w:p w:rsidR="00A47CF6" w:rsidRDefault="00A47CF6" w:rsidP="00D63559">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Sin necesidad de mayores análisis, se confirmará la tutela impugnada.</w:t>
      </w:r>
    </w:p>
    <w:p w:rsidR="00A83C94" w:rsidRDefault="00497D0B" w:rsidP="005335B1">
      <w:pPr>
        <w:tabs>
          <w:tab w:val="left" w:pos="-720"/>
        </w:tabs>
        <w:suppressAutoHyphens/>
        <w:spacing w:line="360" w:lineRule="auto"/>
        <w:ind w:right="-7"/>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   </w:t>
      </w:r>
      <w:r w:rsidR="00D92E7A">
        <w:rPr>
          <w:rFonts w:ascii="Arial Narrow" w:hAnsi="Arial Narrow" w:cs="Tahoma"/>
          <w:color w:val="000000"/>
          <w:spacing w:val="-2"/>
          <w:sz w:val="28"/>
          <w:szCs w:val="28"/>
        </w:rPr>
        <w:t xml:space="preserve">  </w:t>
      </w:r>
      <w:r w:rsidR="00EC35E6">
        <w:rPr>
          <w:rFonts w:ascii="Arial Narrow" w:hAnsi="Arial Narrow" w:cs="Tahoma"/>
          <w:color w:val="000000"/>
          <w:spacing w:val="-2"/>
          <w:sz w:val="28"/>
          <w:szCs w:val="28"/>
        </w:rPr>
        <w:t xml:space="preserve"> </w:t>
      </w:r>
    </w:p>
    <w:p w:rsidR="00EF2DB9" w:rsidRPr="00074CDE" w:rsidRDefault="00EF2DB9" w:rsidP="00EF2DB9">
      <w:pPr>
        <w:pStyle w:val="Prrafodelista1"/>
        <w:spacing w:line="360" w:lineRule="auto"/>
        <w:ind w:left="0" w:firstLine="851"/>
        <w:jc w:val="both"/>
        <w:rPr>
          <w:rFonts w:ascii="Arial Narrow" w:hAnsi="Arial Narrow"/>
          <w:sz w:val="28"/>
          <w:szCs w:val="28"/>
        </w:rPr>
      </w:pPr>
      <w:r w:rsidRPr="00074CDE">
        <w:rPr>
          <w:rFonts w:ascii="Arial Narrow" w:hAnsi="Arial Narrow"/>
          <w:sz w:val="28"/>
          <w:szCs w:val="28"/>
        </w:rPr>
        <w:t>En mérito de lo expuesto,</w:t>
      </w:r>
      <w:r w:rsidRPr="00074CDE">
        <w:rPr>
          <w:rFonts w:ascii="Arial Narrow" w:hAnsi="Arial Narrow"/>
          <w:b/>
          <w:sz w:val="28"/>
          <w:szCs w:val="28"/>
        </w:rPr>
        <w:t xml:space="preserve"> </w:t>
      </w:r>
      <w:r w:rsidRPr="00074CDE">
        <w:rPr>
          <w:rFonts w:ascii="Arial Narrow" w:hAnsi="Arial Narrow"/>
          <w:b/>
          <w:i/>
          <w:sz w:val="28"/>
          <w:szCs w:val="28"/>
        </w:rPr>
        <w:t>el Tribunal Superior del Distrito Judicial de Pereira - Risaralda, Sala Laboral,</w:t>
      </w:r>
      <w:r w:rsidRPr="00074CDE">
        <w:rPr>
          <w:rFonts w:ascii="Arial Narrow" w:hAnsi="Arial Narrow"/>
          <w:b/>
          <w:sz w:val="28"/>
          <w:szCs w:val="28"/>
        </w:rPr>
        <w:t xml:space="preserve"> </w:t>
      </w:r>
      <w:r w:rsidRPr="00074CDE">
        <w:rPr>
          <w:rFonts w:ascii="Arial Narrow" w:hAnsi="Arial Narrow"/>
          <w:sz w:val="28"/>
          <w:szCs w:val="28"/>
        </w:rPr>
        <w:t>administrando justicia en nombre del pueblo y por mandato de la Constitución,</w:t>
      </w:r>
    </w:p>
    <w:p w:rsidR="00EF2DB9" w:rsidRPr="00074CDE" w:rsidRDefault="00EF2DB9" w:rsidP="00EF2DB9">
      <w:pPr>
        <w:jc w:val="center"/>
        <w:rPr>
          <w:rFonts w:ascii="Arial Narrow" w:hAnsi="Arial Narrow" w:cs="Arial"/>
          <w:b/>
          <w:i/>
          <w:sz w:val="28"/>
          <w:szCs w:val="28"/>
        </w:rPr>
      </w:pPr>
    </w:p>
    <w:p w:rsidR="00EF2DB9" w:rsidRPr="00074CDE" w:rsidRDefault="00EF2DB9" w:rsidP="00EF2DB9">
      <w:pPr>
        <w:jc w:val="center"/>
        <w:rPr>
          <w:rFonts w:ascii="Arial Narrow" w:hAnsi="Arial Narrow" w:cs="Arial"/>
          <w:b/>
          <w:i/>
          <w:sz w:val="28"/>
          <w:szCs w:val="28"/>
        </w:rPr>
      </w:pPr>
      <w:r w:rsidRPr="00074CDE">
        <w:rPr>
          <w:rFonts w:ascii="Arial Narrow" w:hAnsi="Arial Narrow" w:cs="Arial"/>
          <w:b/>
          <w:i/>
          <w:sz w:val="28"/>
          <w:szCs w:val="28"/>
        </w:rPr>
        <w:t>FALLA</w:t>
      </w:r>
    </w:p>
    <w:p w:rsidR="00EF2DB9" w:rsidRPr="00074CDE" w:rsidRDefault="00EF2DB9" w:rsidP="00EF2DB9">
      <w:pPr>
        <w:jc w:val="center"/>
        <w:rPr>
          <w:rFonts w:ascii="Arial Narrow" w:hAnsi="Arial Narrow" w:cs="Arial"/>
          <w:b/>
          <w:i/>
          <w:sz w:val="28"/>
          <w:szCs w:val="28"/>
        </w:rPr>
      </w:pPr>
    </w:p>
    <w:p w:rsidR="00EF2DB9" w:rsidRPr="005335B1" w:rsidRDefault="00EF2DB9" w:rsidP="00EF2DB9">
      <w:pPr>
        <w:spacing w:line="360" w:lineRule="auto"/>
        <w:ind w:firstLine="900"/>
        <w:jc w:val="both"/>
        <w:rPr>
          <w:rFonts w:ascii="Arial Narrow" w:hAnsi="Arial Narrow" w:cs="Tahoma"/>
          <w:i/>
          <w:sz w:val="28"/>
          <w:szCs w:val="28"/>
        </w:rPr>
      </w:pPr>
      <w:r w:rsidRPr="00074CDE">
        <w:rPr>
          <w:rFonts w:ascii="Arial Narrow" w:hAnsi="Arial Narrow" w:cs="Arial"/>
          <w:b/>
          <w:i/>
          <w:sz w:val="28"/>
          <w:szCs w:val="28"/>
        </w:rPr>
        <w:t xml:space="preserve">1º. </w:t>
      </w:r>
      <w:r w:rsidRPr="00074CDE">
        <w:rPr>
          <w:rFonts w:ascii="Arial Narrow" w:hAnsi="Arial Narrow" w:cs="Arial"/>
          <w:b/>
          <w:i/>
          <w:color w:val="000000"/>
          <w:spacing w:val="-2"/>
          <w:sz w:val="28"/>
          <w:szCs w:val="28"/>
        </w:rPr>
        <w:t xml:space="preserve">Confirmar </w:t>
      </w:r>
      <w:r w:rsidRPr="00EF4B89">
        <w:rPr>
          <w:rFonts w:ascii="Arial Narrow" w:hAnsi="Arial Narrow" w:cs="Arial"/>
          <w:color w:val="000000"/>
          <w:spacing w:val="-2"/>
          <w:sz w:val="28"/>
          <w:szCs w:val="28"/>
        </w:rPr>
        <w:t xml:space="preserve">el fallo impugnado, proferido el </w:t>
      </w:r>
      <w:r w:rsidR="005335B1">
        <w:rPr>
          <w:rFonts w:ascii="Arial Narrow" w:hAnsi="Arial Narrow" w:cs="Arial"/>
          <w:color w:val="000000"/>
          <w:spacing w:val="-2"/>
          <w:sz w:val="28"/>
          <w:szCs w:val="28"/>
        </w:rPr>
        <w:t>24</w:t>
      </w:r>
      <w:r w:rsidR="001B7B2B">
        <w:rPr>
          <w:rFonts w:ascii="Arial Narrow" w:hAnsi="Arial Narrow" w:cs="Arial"/>
          <w:color w:val="000000"/>
          <w:spacing w:val="-2"/>
          <w:sz w:val="28"/>
          <w:szCs w:val="28"/>
        </w:rPr>
        <w:t xml:space="preserve"> de </w:t>
      </w:r>
      <w:r w:rsidR="00A47CF6">
        <w:rPr>
          <w:rFonts w:ascii="Arial Narrow" w:hAnsi="Arial Narrow" w:cs="Arial"/>
          <w:color w:val="000000"/>
          <w:spacing w:val="-2"/>
          <w:sz w:val="28"/>
          <w:szCs w:val="28"/>
        </w:rPr>
        <w:t>febrero</w:t>
      </w:r>
      <w:r w:rsidR="001B7B2B">
        <w:rPr>
          <w:rFonts w:ascii="Arial Narrow" w:hAnsi="Arial Narrow" w:cs="Arial"/>
          <w:color w:val="000000"/>
          <w:spacing w:val="-2"/>
          <w:sz w:val="28"/>
          <w:szCs w:val="28"/>
        </w:rPr>
        <w:t xml:space="preserve"> de </w:t>
      </w:r>
      <w:r w:rsidRPr="00EF4B89">
        <w:rPr>
          <w:rFonts w:ascii="Arial Narrow" w:hAnsi="Arial Narrow" w:cs="Arial"/>
          <w:color w:val="000000"/>
          <w:spacing w:val="-2"/>
          <w:sz w:val="28"/>
          <w:szCs w:val="28"/>
        </w:rPr>
        <w:t>201</w:t>
      </w:r>
      <w:r w:rsidR="00A47CF6">
        <w:rPr>
          <w:rFonts w:ascii="Arial Narrow" w:hAnsi="Arial Narrow" w:cs="Arial"/>
          <w:color w:val="000000"/>
          <w:spacing w:val="-2"/>
          <w:sz w:val="28"/>
          <w:szCs w:val="28"/>
        </w:rPr>
        <w:t>6</w:t>
      </w:r>
      <w:r w:rsidRPr="00EF4B89">
        <w:rPr>
          <w:rFonts w:ascii="Arial Narrow" w:hAnsi="Arial Narrow" w:cs="Arial"/>
          <w:color w:val="000000"/>
          <w:spacing w:val="-2"/>
          <w:sz w:val="28"/>
          <w:szCs w:val="28"/>
        </w:rPr>
        <w:t xml:space="preserve"> por el Juzgado </w:t>
      </w:r>
      <w:r w:rsidR="00A47CF6">
        <w:rPr>
          <w:rFonts w:ascii="Arial Narrow" w:hAnsi="Arial Narrow" w:cs="Arial"/>
          <w:color w:val="000000"/>
          <w:spacing w:val="-2"/>
          <w:sz w:val="28"/>
          <w:szCs w:val="28"/>
        </w:rPr>
        <w:t xml:space="preserve">Tercero </w:t>
      </w:r>
      <w:r w:rsidRPr="00EF4B89">
        <w:rPr>
          <w:rFonts w:ascii="Arial Narrow" w:hAnsi="Arial Narrow" w:cs="Arial"/>
          <w:color w:val="000000"/>
          <w:spacing w:val="-2"/>
          <w:sz w:val="28"/>
          <w:szCs w:val="28"/>
        </w:rPr>
        <w:t xml:space="preserve">Laboral del Circuito </w:t>
      </w:r>
      <w:r w:rsidR="009B2EA7">
        <w:rPr>
          <w:rFonts w:ascii="Arial Narrow" w:hAnsi="Arial Narrow" w:cs="Arial"/>
          <w:color w:val="000000"/>
          <w:spacing w:val="-2"/>
          <w:sz w:val="28"/>
          <w:szCs w:val="28"/>
        </w:rPr>
        <w:t>de Pereira</w:t>
      </w:r>
      <w:r w:rsidRPr="00EF4B89">
        <w:rPr>
          <w:rFonts w:ascii="Arial Narrow" w:hAnsi="Arial Narrow" w:cs="Arial"/>
          <w:color w:val="000000"/>
          <w:spacing w:val="-2"/>
          <w:sz w:val="28"/>
          <w:szCs w:val="28"/>
        </w:rPr>
        <w:t xml:space="preserve">, </w:t>
      </w:r>
      <w:r w:rsidRPr="00EF4B89">
        <w:rPr>
          <w:rFonts w:ascii="Arial Narrow" w:hAnsi="Arial Narrow" w:cs="Tahoma"/>
          <w:sz w:val="28"/>
          <w:szCs w:val="28"/>
        </w:rPr>
        <w:t xml:space="preserve">dentro de la acción de tutela </w:t>
      </w:r>
      <w:r w:rsidR="009B2EA7">
        <w:rPr>
          <w:rFonts w:ascii="Arial Narrow" w:hAnsi="Arial Narrow" w:cs="Tahoma"/>
          <w:sz w:val="28"/>
          <w:szCs w:val="28"/>
        </w:rPr>
        <w:t>de la referencia</w:t>
      </w:r>
      <w:r w:rsidR="005335B1">
        <w:rPr>
          <w:rFonts w:ascii="Arial Narrow" w:hAnsi="Arial Narrow" w:cs="Tahoma"/>
          <w:color w:val="000000"/>
          <w:spacing w:val="-2"/>
          <w:sz w:val="28"/>
          <w:szCs w:val="28"/>
        </w:rPr>
        <w:t>.</w:t>
      </w:r>
      <w:r w:rsidR="005335B1">
        <w:rPr>
          <w:rFonts w:ascii="Arial Narrow" w:hAnsi="Arial Narrow" w:cs="Tahoma"/>
          <w:sz w:val="28"/>
          <w:szCs w:val="28"/>
        </w:rPr>
        <w:t xml:space="preserve"> </w:t>
      </w:r>
    </w:p>
    <w:p w:rsidR="00EF2DB9" w:rsidRPr="00074CDE" w:rsidRDefault="00EF2DB9" w:rsidP="00EF2DB9">
      <w:pPr>
        <w:ind w:firstLine="900"/>
        <w:jc w:val="both"/>
        <w:rPr>
          <w:rFonts w:ascii="Arial Narrow" w:hAnsi="Arial Narrow" w:cs="Tahoma"/>
          <w:b/>
          <w:i/>
          <w:sz w:val="28"/>
          <w:szCs w:val="28"/>
        </w:rPr>
      </w:pPr>
    </w:p>
    <w:p w:rsidR="00EF2DB9" w:rsidRPr="00074CDE" w:rsidRDefault="00EF2DB9" w:rsidP="00EF2DB9">
      <w:pPr>
        <w:spacing w:line="360" w:lineRule="auto"/>
        <w:ind w:firstLine="900"/>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EF2DB9" w:rsidRPr="00074CDE" w:rsidRDefault="00EF2DB9" w:rsidP="00EF2DB9">
      <w:pPr>
        <w:ind w:firstLine="900"/>
        <w:jc w:val="both"/>
        <w:rPr>
          <w:rFonts w:ascii="Arial Narrow" w:hAnsi="Arial Narrow" w:cs="Arial"/>
          <w:i/>
          <w:sz w:val="28"/>
          <w:szCs w:val="28"/>
        </w:rPr>
      </w:pPr>
    </w:p>
    <w:p w:rsidR="00EF2DB9" w:rsidRPr="00074CDE" w:rsidRDefault="00EF2DB9" w:rsidP="00EF2DB9">
      <w:pPr>
        <w:suppressAutoHyphens/>
        <w:spacing w:line="360" w:lineRule="auto"/>
        <w:ind w:firstLine="900"/>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EF2DB9" w:rsidRPr="00074CDE" w:rsidRDefault="00EF2DB9" w:rsidP="00EF2DB9">
      <w:pPr>
        <w:pStyle w:val="Prrafodelista1"/>
        <w:ind w:left="0" w:firstLine="851"/>
        <w:jc w:val="both"/>
        <w:rPr>
          <w:rFonts w:ascii="Arial Narrow" w:hAnsi="Arial Narrow"/>
          <w:b/>
          <w:i/>
          <w:sz w:val="28"/>
          <w:szCs w:val="28"/>
        </w:rPr>
      </w:pPr>
    </w:p>
    <w:p w:rsidR="00EF2DB9" w:rsidRPr="00074CDE" w:rsidRDefault="00EF2DB9" w:rsidP="00EF2DB9">
      <w:pPr>
        <w:pStyle w:val="Prrafodelista1"/>
        <w:spacing w:line="360" w:lineRule="auto"/>
        <w:ind w:left="0" w:firstLine="851"/>
        <w:jc w:val="both"/>
        <w:rPr>
          <w:rFonts w:ascii="Arial Narrow" w:hAnsi="Arial Narrow"/>
          <w:b/>
          <w:i/>
          <w:sz w:val="28"/>
          <w:szCs w:val="28"/>
        </w:rPr>
      </w:pPr>
      <w:r w:rsidRPr="00074CDE">
        <w:rPr>
          <w:rFonts w:ascii="Arial Narrow" w:hAnsi="Arial Narrow"/>
          <w:b/>
          <w:i/>
          <w:sz w:val="28"/>
          <w:szCs w:val="28"/>
        </w:rPr>
        <w:t>CÓPIESE, NOTIFÍQUESE Y CÚMPLASE.</w:t>
      </w:r>
    </w:p>
    <w:p w:rsidR="00EF2DB9" w:rsidRPr="00074CDE" w:rsidRDefault="00EF2DB9" w:rsidP="00EF2DB9">
      <w:pPr>
        <w:spacing w:line="360" w:lineRule="auto"/>
        <w:ind w:firstLine="900"/>
        <w:jc w:val="both"/>
        <w:rPr>
          <w:rFonts w:ascii="Arial Narrow" w:hAnsi="Arial Narrow" w:cs="Arial"/>
          <w:sz w:val="28"/>
          <w:szCs w:val="28"/>
        </w:rPr>
      </w:pPr>
    </w:p>
    <w:p w:rsidR="00EF2DB9" w:rsidRPr="00074CDE" w:rsidRDefault="00EF2DB9" w:rsidP="009B2EA7">
      <w:pPr>
        <w:spacing w:line="480" w:lineRule="auto"/>
        <w:ind w:firstLine="900"/>
        <w:jc w:val="both"/>
        <w:rPr>
          <w:rFonts w:ascii="Arial Narrow" w:hAnsi="Arial Narrow" w:cs="Arial"/>
          <w:b/>
          <w:bCs/>
          <w:iCs/>
          <w:sz w:val="28"/>
          <w:szCs w:val="28"/>
        </w:rPr>
      </w:pPr>
      <w:r w:rsidRPr="00074CDE">
        <w:rPr>
          <w:rFonts w:ascii="Arial Narrow" w:hAnsi="Arial Narrow" w:cs="Arial"/>
          <w:sz w:val="28"/>
          <w:szCs w:val="28"/>
        </w:rPr>
        <w:tab/>
      </w:r>
      <w:r w:rsidRPr="00074CDE">
        <w:rPr>
          <w:rFonts w:ascii="Arial Narrow" w:hAnsi="Arial Narrow" w:cs="Arial"/>
          <w:sz w:val="28"/>
          <w:szCs w:val="28"/>
        </w:rPr>
        <w:tab/>
      </w:r>
      <w:r w:rsidRPr="00074CDE">
        <w:rPr>
          <w:rFonts w:ascii="Arial Narrow" w:hAnsi="Arial Narrow" w:cs="Arial"/>
          <w:b/>
          <w:bCs/>
          <w:iCs/>
          <w:sz w:val="28"/>
          <w:szCs w:val="28"/>
        </w:rPr>
        <w:t>FRANCISCO JAVIER TAMAYO TABARES</w:t>
      </w:r>
    </w:p>
    <w:p w:rsidR="00EF2DB9" w:rsidRPr="00074CDE" w:rsidRDefault="00EF2DB9" w:rsidP="00EF2DB9">
      <w:pPr>
        <w:spacing w:line="360" w:lineRule="auto"/>
        <w:jc w:val="center"/>
        <w:rPr>
          <w:rFonts w:ascii="Arial Narrow" w:hAnsi="Arial Narrow" w:cs="Arial"/>
          <w:bCs/>
          <w:iCs/>
          <w:sz w:val="28"/>
          <w:szCs w:val="28"/>
        </w:rPr>
      </w:pPr>
      <w:r w:rsidRPr="00074CDE">
        <w:rPr>
          <w:rFonts w:ascii="Arial Narrow" w:hAnsi="Arial Narrow" w:cs="Arial"/>
          <w:bCs/>
          <w:iCs/>
          <w:sz w:val="28"/>
          <w:szCs w:val="28"/>
        </w:rPr>
        <w:t>Magistrado Ponente</w:t>
      </w:r>
    </w:p>
    <w:p w:rsidR="00EF2DB9" w:rsidRPr="00074CDE" w:rsidRDefault="00EF2DB9" w:rsidP="00CF150C">
      <w:pPr>
        <w:pStyle w:val="Sinespaciado"/>
      </w:pPr>
    </w:p>
    <w:p w:rsidR="00EF2DB9" w:rsidRDefault="00EF2DB9" w:rsidP="00EF2DB9">
      <w:pPr>
        <w:spacing w:line="360" w:lineRule="auto"/>
        <w:jc w:val="both"/>
        <w:rPr>
          <w:rFonts w:ascii="Arial Narrow" w:hAnsi="Arial Narrow" w:cs="Arial"/>
          <w:b/>
          <w:i/>
          <w:sz w:val="28"/>
          <w:szCs w:val="28"/>
        </w:rPr>
      </w:pPr>
    </w:p>
    <w:p w:rsidR="00EF2DB9" w:rsidRDefault="00EF2DB9" w:rsidP="00EF2DB9">
      <w:pPr>
        <w:spacing w:line="360" w:lineRule="auto"/>
        <w:jc w:val="both"/>
        <w:rPr>
          <w:rFonts w:ascii="Arial Narrow" w:hAnsi="Arial Narrow" w:cs="Arial"/>
          <w:b/>
          <w:i/>
          <w:sz w:val="28"/>
          <w:szCs w:val="28"/>
        </w:rPr>
      </w:pPr>
    </w:p>
    <w:p w:rsidR="00EF2DB9" w:rsidRPr="00074CDE" w:rsidRDefault="006A5917" w:rsidP="006A5917">
      <w:pPr>
        <w:tabs>
          <w:tab w:val="left" w:pos="6225"/>
          <w:tab w:val="left" w:pos="6750"/>
        </w:tabs>
        <w:jc w:val="both"/>
        <w:rPr>
          <w:rFonts w:ascii="Arial Narrow" w:hAnsi="Arial Narrow" w:cs="Arial"/>
          <w:b/>
          <w:i/>
          <w:sz w:val="28"/>
          <w:szCs w:val="28"/>
        </w:rPr>
      </w:pPr>
      <w:r>
        <w:rPr>
          <w:rFonts w:ascii="Arial Narrow" w:hAnsi="Arial Narrow" w:cs="Arial"/>
          <w:b/>
          <w:i/>
          <w:sz w:val="28"/>
          <w:szCs w:val="28"/>
        </w:rPr>
        <w:tab/>
      </w:r>
      <w:r>
        <w:rPr>
          <w:rFonts w:ascii="Arial Narrow" w:hAnsi="Arial Narrow" w:cs="Arial"/>
          <w:b/>
          <w:i/>
          <w:sz w:val="28"/>
          <w:szCs w:val="28"/>
        </w:rPr>
        <w:tab/>
      </w:r>
    </w:p>
    <w:p w:rsidR="00EF2DB9" w:rsidRPr="00074CDE" w:rsidRDefault="00AF32DA" w:rsidP="00CF150C">
      <w:pPr>
        <w:tabs>
          <w:tab w:val="left" w:pos="8647"/>
        </w:tabs>
        <w:jc w:val="both"/>
        <w:rPr>
          <w:rFonts w:ascii="Arial Narrow" w:hAnsi="Arial Narrow" w:cs="Arial"/>
          <w:b/>
          <w:bCs/>
          <w:iCs/>
          <w:sz w:val="28"/>
          <w:szCs w:val="28"/>
        </w:rPr>
      </w:pPr>
      <w:r>
        <w:rPr>
          <w:rFonts w:ascii="Arial Narrow" w:hAnsi="Arial Narrow" w:cs="Arial"/>
          <w:b/>
          <w:bCs/>
          <w:iCs/>
          <w:sz w:val="28"/>
          <w:szCs w:val="28"/>
        </w:rPr>
        <w:t>ISSA RAFAEL ULLOQUE TOSCANO</w:t>
      </w:r>
      <w:r w:rsidRPr="00074CDE">
        <w:rPr>
          <w:rFonts w:ascii="Arial Narrow" w:hAnsi="Arial Narrow" w:cs="Arial"/>
          <w:b/>
          <w:bCs/>
          <w:iCs/>
          <w:sz w:val="28"/>
          <w:szCs w:val="28"/>
        </w:rPr>
        <w:t xml:space="preserve"> </w:t>
      </w:r>
      <w:r>
        <w:rPr>
          <w:rFonts w:ascii="Arial Narrow" w:hAnsi="Arial Narrow" w:cs="Arial"/>
          <w:b/>
          <w:bCs/>
          <w:iCs/>
          <w:sz w:val="28"/>
          <w:szCs w:val="28"/>
        </w:rPr>
        <w:t xml:space="preserve">           </w:t>
      </w:r>
      <w:r w:rsidR="00EF2DB9" w:rsidRPr="00074CDE">
        <w:rPr>
          <w:rFonts w:ascii="Arial Narrow" w:hAnsi="Arial Narrow" w:cs="Arial"/>
          <w:b/>
          <w:bCs/>
          <w:iCs/>
          <w:sz w:val="28"/>
          <w:szCs w:val="28"/>
        </w:rPr>
        <w:t xml:space="preserve">ANA LUCÍA CAICEDO CALDERÓN                       </w:t>
      </w:r>
    </w:p>
    <w:p w:rsidR="00EF2DB9" w:rsidRPr="00074CDE" w:rsidRDefault="00EF2DB9" w:rsidP="00CF150C">
      <w:pPr>
        <w:jc w:val="both"/>
        <w:rPr>
          <w:rFonts w:ascii="Arial Narrow" w:hAnsi="Arial Narrow" w:cs="Arial"/>
          <w:bCs/>
          <w:iCs/>
          <w:sz w:val="28"/>
          <w:szCs w:val="28"/>
        </w:rPr>
      </w:pPr>
      <w:r w:rsidRPr="00074CDE">
        <w:rPr>
          <w:rFonts w:ascii="Arial Narrow" w:hAnsi="Arial Narrow" w:cs="Arial"/>
          <w:bCs/>
          <w:iCs/>
          <w:sz w:val="28"/>
          <w:szCs w:val="28"/>
        </w:rPr>
        <w:tab/>
        <w:t xml:space="preserve">      </w:t>
      </w:r>
      <w:r w:rsidR="00AF32DA">
        <w:rPr>
          <w:rFonts w:ascii="Arial Narrow" w:hAnsi="Arial Narrow" w:cs="Arial"/>
          <w:bCs/>
          <w:iCs/>
          <w:sz w:val="28"/>
          <w:szCs w:val="28"/>
        </w:rPr>
        <w:t xml:space="preserve"> </w:t>
      </w:r>
      <w:r w:rsidRPr="00074CDE">
        <w:rPr>
          <w:rFonts w:ascii="Arial Narrow" w:hAnsi="Arial Narrow" w:cs="Arial"/>
          <w:bCs/>
          <w:iCs/>
          <w:sz w:val="28"/>
          <w:szCs w:val="28"/>
        </w:rPr>
        <w:t>Magistrado</w:t>
      </w:r>
      <w:r w:rsidR="00AF32DA" w:rsidRPr="00AF32DA">
        <w:rPr>
          <w:rFonts w:ascii="Arial Narrow" w:hAnsi="Arial Narrow" w:cs="Arial"/>
          <w:bCs/>
          <w:iCs/>
          <w:sz w:val="28"/>
          <w:szCs w:val="28"/>
        </w:rPr>
        <w:t xml:space="preserve"> </w:t>
      </w:r>
      <w:r w:rsidR="00AF32DA">
        <w:rPr>
          <w:rFonts w:ascii="Arial Narrow" w:hAnsi="Arial Narrow" w:cs="Arial"/>
          <w:bCs/>
          <w:iCs/>
          <w:sz w:val="28"/>
          <w:szCs w:val="28"/>
        </w:rPr>
        <w:tab/>
      </w:r>
      <w:r w:rsidR="00AF32DA">
        <w:rPr>
          <w:rFonts w:ascii="Arial Narrow" w:hAnsi="Arial Narrow" w:cs="Arial"/>
          <w:bCs/>
          <w:iCs/>
          <w:sz w:val="28"/>
          <w:szCs w:val="28"/>
        </w:rPr>
        <w:tab/>
      </w:r>
      <w:r w:rsidR="00AF32DA">
        <w:rPr>
          <w:rFonts w:ascii="Arial Narrow" w:hAnsi="Arial Narrow" w:cs="Arial"/>
          <w:bCs/>
          <w:iCs/>
          <w:sz w:val="28"/>
          <w:szCs w:val="28"/>
        </w:rPr>
        <w:tab/>
        <w:t xml:space="preserve">               </w:t>
      </w:r>
      <w:r w:rsidR="00AF32DA">
        <w:rPr>
          <w:rFonts w:ascii="Arial Narrow" w:hAnsi="Arial Narrow" w:cs="Arial"/>
          <w:bCs/>
          <w:iCs/>
          <w:sz w:val="28"/>
          <w:szCs w:val="28"/>
        </w:rPr>
        <w:tab/>
        <w:t xml:space="preserve">     </w:t>
      </w:r>
      <w:r w:rsidR="00AF32DA" w:rsidRPr="00074CDE">
        <w:rPr>
          <w:rFonts w:ascii="Arial Narrow" w:hAnsi="Arial Narrow" w:cs="Arial"/>
          <w:bCs/>
          <w:iCs/>
          <w:sz w:val="28"/>
          <w:szCs w:val="28"/>
        </w:rPr>
        <w:t>Magistrada</w:t>
      </w:r>
    </w:p>
    <w:p w:rsidR="00EF2DB9" w:rsidRPr="00CF150C" w:rsidRDefault="00CF150C" w:rsidP="00AF32DA">
      <w:pPr>
        <w:pStyle w:val="Prrafodelista"/>
        <w:ind w:left="709"/>
        <w:rPr>
          <w:rFonts w:ascii="Arial Narrow" w:hAnsi="Arial Narrow" w:cs="Arial"/>
          <w:bCs/>
          <w:iCs/>
          <w:sz w:val="28"/>
          <w:szCs w:val="28"/>
        </w:rPr>
      </w:pPr>
      <w:r>
        <w:rPr>
          <w:rFonts w:ascii="Arial Narrow" w:hAnsi="Arial Narrow" w:cs="Arial"/>
          <w:bCs/>
          <w:iCs/>
          <w:sz w:val="28"/>
          <w:szCs w:val="28"/>
        </w:rPr>
        <w:t xml:space="preserve"> </w:t>
      </w:r>
    </w:p>
    <w:p w:rsidR="00EF2DB9" w:rsidRPr="00074CDE" w:rsidRDefault="00EF2DB9" w:rsidP="00EF2DB9">
      <w:pPr>
        <w:jc w:val="center"/>
        <w:rPr>
          <w:rFonts w:ascii="Arial Narrow" w:hAnsi="Arial Narrow" w:cs="Arial"/>
          <w:bCs/>
          <w:iCs/>
          <w:sz w:val="28"/>
          <w:szCs w:val="28"/>
        </w:rPr>
      </w:pPr>
    </w:p>
    <w:p w:rsidR="00EF2DB9" w:rsidRDefault="00EF2DB9" w:rsidP="00CF150C">
      <w:pPr>
        <w:pStyle w:val="Sinespaciado"/>
      </w:pPr>
    </w:p>
    <w:p w:rsidR="00EF2DB9" w:rsidRPr="00074CDE" w:rsidRDefault="00EF2DB9" w:rsidP="00EF2DB9">
      <w:pPr>
        <w:spacing w:line="360" w:lineRule="auto"/>
        <w:jc w:val="center"/>
        <w:rPr>
          <w:rFonts w:ascii="Arial Narrow" w:hAnsi="Arial Narrow" w:cs="Arial"/>
          <w:bCs/>
          <w:iCs/>
          <w:sz w:val="28"/>
          <w:szCs w:val="28"/>
        </w:rPr>
      </w:pPr>
    </w:p>
    <w:p w:rsidR="00EF2DB9" w:rsidRPr="00074CDE" w:rsidRDefault="00AF32DA" w:rsidP="00EF2DB9">
      <w:pPr>
        <w:jc w:val="center"/>
        <w:rPr>
          <w:rFonts w:ascii="Arial Narrow" w:hAnsi="Arial Narrow" w:cs="Arial"/>
          <w:b/>
          <w:bCs/>
          <w:iCs/>
          <w:sz w:val="28"/>
          <w:szCs w:val="28"/>
        </w:rPr>
      </w:pPr>
      <w:r>
        <w:rPr>
          <w:rFonts w:ascii="Arial Narrow" w:hAnsi="Arial Narrow" w:cs="Arial"/>
          <w:b/>
          <w:bCs/>
          <w:iCs/>
          <w:sz w:val="28"/>
          <w:szCs w:val="28"/>
        </w:rPr>
        <w:t>Leonardo Cortes Pérez</w:t>
      </w:r>
    </w:p>
    <w:p w:rsidR="00EF2DB9" w:rsidRPr="00B3756A" w:rsidRDefault="00EF2DB9" w:rsidP="00EF2DB9">
      <w:pPr>
        <w:spacing w:line="360" w:lineRule="auto"/>
        <w:jc w:val="center"/>
      </w:pPr>
      <w:r w:rsidRPr="00074CDE">
        <w:rPr>
          <w:rFonts w:ascii="Arial Narrow" w:hAnsi="Arial Narrow" w:cs="Arial"/>
          <w:iCs/>
          <w:sz w:val="28"/>
          <w:szCs w:val="28"/>
        </w:rPr>
        <w:t>Secretari</w:t>
      </w:r>
      <w:r w:rsidR="00AF32DA">
        <w:rPr>
          <w:rFonts w:ascii="Arial Narrow" w:hAnsi="Arial Narrow" w:cs="Arial"/>
          <w:iCs/>
          <w:sz w:val="28"/>
          <w:szCs w:val="28"/>
        </w:rPr>
        <w:t>o</w:t>
      </w:r>
    </w:p>
    <w:p w:rsidR="00D84850" w:rsidRDefault="00CD2486"/>
    <w:sectPr w:rsidR="00D84850" w:rsidSect="0074785B">
      <w:headerReference w:type="even" r:id="rId9"/>
      <w:headerReference w:type="default" r:id="rId10"/>
      <w:footerReference w:type="even" r:id="rId11"/>
      <w:footerReference w:type="default" r:id="rId12"/>
      <w:headerReference w:type="first" r:id="rId13"/>
      <w:footerReference w:type="first" r:id="rId14"/>
      <w:pgSz w:w="12242" w:h="18722" w:code="121"/>
      <w:pgMar w:top="1625"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486" w:rsidRDefault="00CD2486" w:rsidP="00EF2DB9">
      <w:r>
        <w:separator/>
      </w:r>
    </w:p>
  </w:endnote>
  <w:endnote w:type="continuationSeparator" w:id="0">
    <w:p w:rsidR="00CD2486" w:rsidRDefault="00CD2486"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FF" w:rsidRDefault="00094D1A" w:rsidP="001D2C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18FF" w:rsidRDefault="00CD2486" w:rsidP="001D2CB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50142"/>
      <w:docPartObj>
        <w:docPartGallery w:val="Page Numbers (Bottom of Page)"/>
        <w:docPartUnique/>
      </w:docPartObj>
    </w:sdtPr>
    <w:sdtEndPr/>
    <w:sdtContent>
      <w:p w:rsidR="00706D8C" w:rsidRDefault="00094D1A">
        <w:pPr>
          <w:pStyle w:val="Piedepgina"/>
          <w:jc w:val="center"/>
        </w:pPr>
        <w:r>
          <w:fldChar w:fldCharType="begin"/>
        </w:r>
        <w:r>
          <w:instrText>PAGE   \* MERGEFORMAT</w:instrText>
        </w:r>
        <w:r>
          <w:fldChar w:fldCharType="separate"/>
        </w:r>
        <w:r w:rsidR="00A7096E">
          <w:rPr>
            <w:noProof/>
          </w:rPr>
          <w:t>7</w:t>
        </w:r>
        <w:r>
          <w:fldChar w:fldCharType="end"/>
        </w:r>
      </w:p>
    </w:sdtContent>
  </w:sdt>
  <w:p w:rsidR="003318FF" w:rsidRDefault="00CD2486" w:rsidP="001D2CB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209"/>
      <w:docPartObj>
        <w:docPartGallery w:val="Page Numbers (Bottom of Page)"/>
        <w:docPartUnique/>
      </w:docPartObj>
    </w:sdtPr>
    <w:sdtEndPr/>
    <w:sdtContent>
      <w:p w:rsidR="00573095" w:rsidRDefault="00094D1A">
        <w:pPr>
          <w:pStyle w:val="Piedepgina"/>
          <w:jc w:val="center"/>
        </w:pPr>
        <w:r>
          <w:fldChar w:fldCharType="begin"/>
        </w:r>
        <w:r>
          <w:instrText>PAGE   \* MERGEFORMAT</w:instrText>
        </w:r>
        <w:r>
          <w:fldChar w:fldCharType="separate"/>
        </w:r>
        <w:r w:rsidR="00A7096E">
          <w:rPr>
            <w:noProof/>
          </w:rPr>
          <w:t>1</w:t>
        </w:r>
        <w:r>
          <w:fldChar w:fldCharType="end"/>
        </w:r>
      </w:p>
    </w:sdtContent>
  </w:sdt>
  <w:p w:rsidR="003318FF" w:rsidRDefault="00CD24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486" w:rsidRDefault="00CD2486" w:rsidP="00EF2DB9">
      <w:r>
        <w:separator/>
      </w:r>
    </w:p>
  </w:footnote>
  <w:footnote w:type="continuationSeparator" w:id="0">
    <w:p w:rsidR="00CD2486" w:rsidRDefault="00CD2486" w:rsidP="00EF2DB9">
      <w:r>
        <w:continuationSeparator/>
      </w:r>
    </w:p>
  </w:footnote>
  <w:footnote w:id="1">
    <w:p w:rsidR="00A47CF6" w:rsidRDefault="00A47CF6">
      <w:pPr>
        <w:pStyle w:val="Textonotapie"/>
      </w:pPr>
      <w:r>
        <w:rPr>
          <w:rStyle w:val="Refdenotaalpie"/>
        </w:rPr>
        <w:footnoteRef/>
      </w:r>
      <w:r>
        <w:t xml:space="preserve"> Sentencia T-154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FF" w:rsidRDefault="00094D1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318FF" w:rsidRDefault="00CD248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CEF" w:rsidRDefault="00FA4CEF" w:rsidP="00FA4CEF">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Pr>
        <w:rFonts w:ascii="Arial Narrow" w:hAnsi="Arial Narrow" w:cs="Arial"/>
        <w:bCs/>
        <w:i/>
        <w:iCs/>
        <w:lang w:eastAsia="es-MX"/>
      </w:rPr>
      <w:t>3</w:t>
    </w:r>
    <w:r w:rsidRPr="00095F59">
      <w:rPr>
        <w:rFonts w:ascii="Arial Narrow" w:hAnsi="Arial Narrow" w:cs="Arial"/>
        <w:bCs/>
        <w:i/>
        <w:iCs/>
        <w:lang w:eastAsia="es-MX"/>
      </w:rPr>
      <w:t>-201</w:t>
    </w:r>
    <w:r>
      <w:rPr>
        <w:rFonts w:ascii="Arial Narrow" w:hAnsi="Arial Narrow" w:cs="Arial"/>
        <w:bCs/>
        <w:i/>
        <w:iCs/>
        <w:lang w:eastAsia="es-MX"/>
      </w:rPr>
      <w:t>6-00083</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FA4CEF" w:rsidRPr="00EF2DB9" w:rsidRDefault="00FA4CEF" w:rsidP="00FA4CEF">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 xml:space="preserve">Oriola Giraldo de Giraldo en representación de Celmira Salazar Ramírez </w:t>
    </w:r>
    <w:r>
      <w:rPr>
        <w:rFonts w:ascii="Arial Narrow" w:hAnsi="Arial Narrow"/>
        <w:i/>
      </w:rPr>
      <w:t>vs Nueva EPS</w:t>
    </w:r>
  </w:p>
  <w:p w:rsidR="00706D8C" w:rsidRPr="00FA4CEF" w:rsidRDefault="00CD2486" w:rsidP="00FA4CE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B9" w:rsidRDefault="00094D1A" w:rsidP="00EF2DB9">
    <w:pPr>
      <w:widowControl w:val="0"/>
      <w:tabs>
        <w:tab w:val="center" w:pos="4419"/>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w:t>
    </w:r>
    <w:r w:rsidR="008F4702">
      <w:rPr>
        <w:rFonts w:ascii="Arial Narrow" w:hAnsi="Arial Narrow" w:cs="Arial"/>
        <w:bCs/>
        <w:i/>
        <w:iCs/>
        <w:lang w:eastAsia="es-MX"/>
      </w:rPr>
      <w:t>001</w:t>
    </w:r>
    <w:r w:rsidRPr="00095F59">
      <w:rPr>
        <w:rFonts w:ascii="Arial Narrow" w:hAnsi="Arial Narrow" w:cs="Arial"/>
        <w:bCs/>
        <w:i/>
        <w:iCs/>
        <w:lang w:eastAsia="es-MX"/>
      </w:rPr>
      <w:t>-</w:t>
    </w:r>
    <w:r>
      <w:rPr>
        <w:rFonts w:ascii="Arial Narrow" w:hAnsi="Arial Narrow" w:cs="Arial"/>
        <w:bCs/>
        <w:i/>
        <w:iCs/>
        <w:lang w:eastAsia="es-MX"/>
      </w:rPr>
      <w:t>31-05</w:t>
    </w:r>
    <w:r w:rsidRPr="00095F59">
      <w:rPr>
        <w:rFonts w:ascii="Arial Narrow" w:hAnsi="Arial Narrow" w:cs="Arial"/>
        <w:bCs/>
        <w:i/>
        <w:iCs/>
        <w:lang w:eastAsia="es-MX"/>
      </w:rPr>
      <w:t>-00</w:t>
    </w:r>
    <w:r w:rsidR="008F4702">
      <w:rPr>
        <w:rFonts w:ascii="Arial Narrow" w:hAnsi="Arial Narrow" w:cs="Arial"/>
        <w:bCs/>
        <w:i/>
        <w:iCs/>
        <w:lang w:eastAsia="es-MX"/>
      </w:rPr>
      <w:t>3</w:t>
    </w:r>
    <w:r w:rsidRPr="00095F59">
      <w:rPr>
        <w:rFonts w:ascii="Arial Narrow" w:hAnsi="Arial Narrow" w:cs="Arial"/>
        <w:bCs/>
        <w:i/>
        <w:iCs/>
        <w:lang w:eastAsia="es-MX"/>
      </w:rPr>
      <w:t>-201</w:t>
    </w:r>
    <w:r w:rsidR="008F4702">
      <w:rPr>
        <w:rFonts w:ascii="Arial Narrow" w:hAnsi="Arial Narrow" w:cs="Arial"/>
        <w:bCs/>
        <w:i/>
        <w:iCs/>
        <w:lang w:eastAsia="es-MX"/>
      </w:rPr>
      <w:t>6</w:t>
    </w:r>
    <w:r>
      <w:rPr>
        <w:rFonts w:ascii="Arial Narrow" w:hAnsi="Arial Narrow" w:cs="Arial"/>
        <w:bCs/>
        <w:i/>
        <w:iCs/>
        <w:lang w:eastAsia="es-MX"/>
      </w:rPr>
      <w:t>-00</w:t>
    </w:r>
    <w:r w:rsidR="008F4702">
      <w:rPr>
        <w:rFonts w:ascii="Arial Narrow" w:hAnsi="Arial Narrow" w:cs="Arial"/>
        <w:bCs/>
        <w:i/>
        <w:iCs/>
        <w:lang w:eastAsia="es-MX"/>
      </w:rPr>
      <w:t>083</w:t>
    </w:r>
    <w:r w:rsidRPr="00095F59">
      <w:rPr>
        <w:rFonts w:ascii="Arial Narrow" w:hAnsi="Arial Narrow" w:cs="Arial"/>
        <w:bCs/>
        <w:i/>
        <w:iCs/>
        <w:lang w:eastAsia="es-MX"/>
      </w:rPr>
      <w:t>-0</w:t>
    </w:r>
    <w:r>
      <w:rPr>
        <w:rFonts w:ascii="Arial Narrow" w:hAnsi="Arial Narrow" w:cs="Arial"/>
        <w:bCs/>
        <w:i/>
        <w:iCs/>
        <w:lang w:eastAsia="es-MX"/>
      </w:rPr>
      <w:t>1</w:t>
    </w:r>
    <w:r>
      <w:rPr>
        <w:rFonts w:ascii="Arial Narrow" w:hAnsi="Arial Narrow" w:cs="Arial"/>
        <w:bCs/>
        <w:i/>
        <w:iCs/>
        <w:lang w:eastAsia="es-MX"/>
      </w:rPr>
      <w:tab/>
    </w:r>
  </w:p>
  <w:p w:rsidR="003318FF" w:rsidRPr="00EF2DB9" w:rsidRDefault="008F4702" w:rsidP="00EF2DB9">
    <w:pPr>
      <w:widowControl w:val="0"/>
      <w:tabs>
        <w:tab w:val="center" w:pos="4419"/>
      </w:tabs>
      <w:autoSpaceDE w:val="0"/>
      <w:autoSpaceDN w:val="0"/>
      <w:adjustRightInd w:val="0"/>
      <w:rPr>
        <w:rFonts w:ascii="Arial Narrow" w:hAnsi="Arial Narrow" w:cs="Arial"/>
        <w:bCs/>
        <w:i/>
        <w:iCs/>
        <w:lang w:eastAsia="es-MX"/>
      </w:rPr>
    </w:pPr>
    <w:r>
      <w:rPr>
        <w:rFonts w:ascii="Arial Narrow" w:hAnsi="Arial Narrow" w:cs="Arial"/>
        <w:bCs/>
        <w:i/>
        <w:iCs/>
        <w:lang w:eastAsia="es-MX"/>
      </w:rPr>
      <w:t>Oriola Giraldo de Giraldo en representación de Celmira Salazar Ramírez</w:t>
    </w:r>
    <w:r w:rsidR="00EF2DB9">
      <w:rPr>
        <w:rFonts w:ascii="Arial Narrow" w:hAnsi="Arial Narrow" w:cs="Arial"/>
        <w:bCs/>
        <w:i/>
        <w:iCs/>
        <w:lang w:eastAsia="es-MX"/>
      </w:rPr>
      <w:t xml:space="preserve"> </w:t>
    </w:r>
    <w:r w:rsidR="00094D1A">
      <w:rPr>
        <w:rFonts w:ascii="Arial Narrow" w:hAnsi="Arial Narrow"/>
        <w:i/>
      </w:rPr>
      <w:t xml:space="preserve">vs </w:t>
    </w:r>
    <w:r>
      <w:rPr>
        <w:rFonts w:ascii="Arial Narrow" w:hAnsi="Arial Narrow"/>
        <w:i/>
      </w:rPr>
      <w:t>Nueva EPS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9"/>
    <w:rsid w:val="000034F8"/>
    <w:rsid w:val="00034D62"/>
    <w:rsid w:val="00051539"/>
    <w:rsid w:val="000806AE"/>
    <w:rsid w:val="00094D1A"/>
    <w:rsid w:val="000C217D"/>
    <w:rsid w:val="000E7F42"/>
    <w:rsid w:val="000F6CA5"/>
    <w:rsid w:val="000F766B"/>
    <w:rsid w:val="00114C5D"/>
    <w:rsid w:val="00161FA5"/>
    <w:rsid w:val="00172834"/>
    <w:rsid w:val="00195F57"/>
    <w:rsid w:val="001B1244"/>
    <w:rsid w:val="001B73F0"/>
    <w:rsid w:val="001B7B2B"/>
    <w:rsid w:val="001D5943"/>
    <w:rsid w:val="001F4796"/>
    <w:rsid w:val="00205D4E"/>
    <w:rsid w:val="00210B27"/>
    <w:rsid w:val="00211384"/>
    <w:rsid w:val="00242152"/>
    <w:rsid w:val="0025420E"/>
    <w:rsid w:val="00257042"/>
    <w:rsid w:val="002708F8"/>
    <w:rsid w:val="00274E22"/>
    <w:rsid w:val="002A2BDD"/>
    <w:rsid w:val="002B69F7"/>
    <w:rsid w:val="002C2326"/>
    <w:rsid w:val="00301BC5"/>
    <w:rsid w:val="003307FB"/>
    <w:rsid w:val="0033770A"/>
    <w:rsid w:val="003676D2"/>
    <w:rsid w:val="003818A8"/>
    <w:rsid w:val="003827EE"/>
    <w:rsid w:val="003C032B"/>
    <w:rsid w:val="003D63EA"/>
    <w:rsid w:val="003E28A6"/>
    <w:rsid w:val="004151EF"/>
    <w:rsid w:val="00455B13"/>
    <w:rsid w:val="00483E33"/>
    <w:rsid w:val="00497D0B"/>
    <w:rsid w:val="004C3CF0"/>
    <w:rsid w:val="004C43B9"/>
    <w:rsid w:val="004D01C5"/>
    <w:rsid w:val="004F4B24"/>
    <w:rsid w:val="0050739C"/>
    <w:rsid w:val="00515BDC"/>
    <w:rsid w:val="00521D28"/>
    <w:rsid w:val="005335B1"/>
    <w:rsid w:val="00533750"/>
    <w:rsid w:val="0054131E"/>
    <w:rsid w:val="00542BCB"/>
    <w:rsid w:val="00562DFA"/>
    <w:rsid w:val="00563496"/>
    <w:rsid w:val="00597689"/>
    <w:rsid w:val="005B19CF"/>
    <w:rsid w:val="005B5408"/>
    <w:rsid w:val="005C4C63"/>
    <w:rsid w:val="005D16BC"/>
    <w:rsid w:val="005D48E3"/>
    <w:rsid w:val="005D6E59"/>
    <w:rsid w:val="005E05E9"/>
    <w:rsid w:val="005F5E82"/>
    <w:rsid w:val="00606A5A"/>
    <w:rsid w:val="006135E9"/>
    <w:rsid w:val="00662BBF"/>
    <w:rsid w:val="0067518A"/>
    <w:rsid w:val="006760D6"/>
    <w:rsid w:val="00697F4A"/>
    <w:rsid w:val="006A5917"/>
    <w:rsid w:val="006B1BF2"/>
    <w:rsid w:val="006B2B60"/>
    <w:rsid w:val="006C4059"/>
    <w:rsid w:val="006E6C05"/>
    <w:rsid w:val="006F2FF3"/>
    <w:rsid w:val="006F5D16"/>
    <w:rsid w:val="00734D5A"/>
    <w:rsid w:val="0074785B"/>
    <w:rsid w:val="00763B52"/>
    <w:rsid w:val="007A05D5"/>
    <w:rsid w:val="007A4C65"/>
    <w:rsid w:val="007B5499"/>
    <w:rsid w:val="007C11D0"/>
    <w:rsid w:val="007C4A5E"/>
    <w:rsid w:val="007E245C"/>
    <w:rsid w:val="00801EA7"/>
    <w:rsid w:val="00824805"/>
    <w:rsid w:val="00874ABE"/>
    <w:rsid w:val="008A6FA3"/>
    <w:rsid w:val="008B3744"/>
    <w:rsid w:val="008C413A"/>
    <w:rsid w:val="008D4212"/>
    <w:rsid w:val="008F003B"/>
    <w:rsid w:val="008F4702"/>
    <w:rsid w:val="00904726"/>
    <w:rsid w:val="00907A5F"/>
    <w:rsid w:val="00910D9F"/>
    <w:rsid w:val="009121FD"/>
    <w:rsid w:val="009516A0"/>
    <w:rsid w:val="009954D7"/>
    <w:rsid w:val="009B2EA7"/>
    <w:rsid w:val="009B79E4"/>
    <w:rsid w:val="00A23CFA"/>
    <w:rsid w:val="00A47CF6"/>
    <w:rsid w:val="00A7096E"/>
    <w:rsid w:val="00A750DC"/>
    <w:rsid w:val="00A83C94"/>
    <w:rsid w:val="00A87CF4"/>
    <w:rsid w:val="00A94EC4"/>
    <w:rsid w:val="00AA18C3"/>
    <w:rsid w:val="00AB3F8F"/>
    <w:rsid w:val="00AD1743"/>
    <w:rsid w:val="00AF32DA"/>
    <w:rsid w:val="00AF6191"/>
    <w:rsid w:val="00AF7E3D"/>
    <w:rsid w:val="00B56E76"/>
    <w:rsid w:val="00B81B19"/>
    <w:rsid w:val="00B81DE5"/>
    <w:rsid w:val="00BC1F3C"/>
    <w:rsid w:val="00BD77EE"/>
    <w:rsid w:val="00C12C10"/>
    <w:rsid w:val="00C312EE"/>
    <w:rsid w:val="00C32B09"/>
    <w:rsid w:val="00C33999"/>
    <w:rsid w:val="00C54670"/>
    <w:rsid w:val="00CA4D07"/>
    <w:rsid w:val="00CC7FF3"/>
    <w:rsid w:val="00CD2486"/>
    <w:rsid w:val="00CF150C"/>
    <w:rsid w:val="00CF576A"/>
    <w:rsid w:val="00D63559"/>
    <w:rsid w:val="00D72E96"/>
    <w:rsid w:val="00D82318"/>
    <w:rsid w:val="00D92E7A"/>
    <w:rsid w:val="00DB6BF3"/>
    <w:rsid w:val="00DC125B"/>
    <w:rsid w:val="00DC29C8"/>
    <w:rsid w:val="00DF2E4F"/>
    <w:rsid w:val="00DF30A5"/>
    <w:rsid w:val="00E27B52"/>
    <w:rsid w:val="00E34FC3"/>
    <w:rsid w:val="00E73132"/>
    <w:rsid w:val="00E77E97"/>
    <w:rsid w:val="00E8795B"/>
    <w:rsid w:val="00EA2928"/>
    <w:rsid w:val="00EC35E6"/>
    <w:rsid w:val="00EC466B"/>
    <w:rsid w:val="00ED1490"/>
    <w:rsid w:val="00EF2313"/>
    <w:rsid w:val="00EF2DB9"/>
    <w:rsid w:val="00F20E7A"/>
    <w:rsid w:val="00F32E82"/>
    <w:rsid w:val="00F404A0"/>
    <w:rsid w:val="00F50C95"/>
    <w:rsid w:val="00F51301"/>
    <w:rsid w:val="00F53692"/>
    <w:rsid w:val="00F65645"/>
    <w:rsid w:val="00FA4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A5F447-8222-4EC5-970E-C52ACED3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2DB9"/>
    <w:pPr>
      <w:tabs>
        <w:tab w:val="center" w:pos="4252"/>
        <w:tab w:val="right" w:pos="8504"/>
      </w:tabs>
    </w:pPr>
  </w:style>
  <w:style w:type="character" w:customStyle="1" w:styleId="EncabezadoCar">
    <w:name w:val="Encabezado Car"/>
    <w:basedOn w:val="Fuentedeprrafopredeter"/>
    <w:link w:val="Encabezado"/>
    <w:uiPriority w:val="99"/>
    <w:rsid w:val="00EF2DB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F2DB9"/>
  </w:style>
  <w:style w:type="paragraph" w:styleId="Piedepgina">
    <w:name w:val="footer"/>
    <w:basedOn w:val="Normal"/>
    <w:link w:val="PiedepginaCar"/>
    <w:uiPriority w:val="99"/>
    <w:rsid w:val="00EF2DB9"/>
    <w:pPr>
      <w:tabs>
        <w:tab w:val="center" w:pos="4252"/>
        <w:tab w:val="right" w:pos="8504"/>
      </w:tabs>
    </w:pPr>
  </w:style>
  <w:style w:type="character" w:customStyle="1" w:styleId="PiedepginaCar">
    <w:name w:val="Pie de página Car"/>
    <w:basedOn w:val="Fuentedeprrafopredeter"/>
    <w:link w:val="Piedepgina"/>
    <w:uiPriority w:val="99"/>
    <w:rsid w:val="00EF2DB9"/>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uiPriority w:val="99"/>
    <w:rsid w:val="00EF2DB9"/>
  </w:style>
  <w:style w:type="character" w:customStyle="1" w:styleId="TextonotapieCar">
    <w:name w:val="Texto nota pie Car"/>
    <w:basedOn w:val="Fuentedeprrafopredeter"/>
    <w:uiPriority w:val="99"/>
    <w:semiHidden/>
    <w:rsid w:val="00EF2DB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Footnotes refss,Fago Fußnotenzeichen"/>
    <w:uiPriority w:val="99"/>
    <w:rsid w:val="00EF2DB9"/>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Textoindependiente">
    <w:name w:val="Body Text"/>
    <w:basedOn w:val="Normal"/>
    <w:link w:val="TextoindependienteCar"/>
    <w:rsid w:val="00EF2DB9"/>
    <w:pPr>
      <w:spacing w:after="120"/>
    </w:pPr>
  </w:style>
  <w:style w:type="character" w:customStyle="1" w:styleId="TextoindependienteCar">
    <w:name w:val="Texto independiente Car"/>
    <w:basedOn w:val="Fuentedeprrafopredeter"/>
    <w:link w:val="Textoindependiente"/>
    <w:rsid w:val="00EF2DB9"/>
    <w:rPr>
      <w:rFonts w:ascii="Times New Roman" w:eastAsia="Times New Roman" w:hAnsi="Times New Roman" w:cs="Times New Roman"/>
      <w:sz w:val="20"/>
      <w:szCs w:val="20"/>
      <w:lang w:val="es-ES" w:eastAsia="es-ES"/>
    </w:rPr>
  </w:style>
  <w:style w:type="paragraph" w:styleId="Sinespaciado">
    <w:name w:val="No Spacing"/>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CF150C"/>
    <w:pPr>
      <w:ind w:left="720"/>
      <w:contextualSpacing/>
    </w:pPr>
  </w:style>
  <w:style w:type="paragraph" w:styleId="Textodeglobo">
    <w:name w:val="Balloon Text"/>
    <w:basedOn w:val="Normal"/>
    <w:link w:val="TextodegloboCar"/>
    <w:uiPriority w:val="99"/>
    <w:semiHidden/>
    <w:unhideWhenUsed/>
    <w:rsid w:val="006A59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917"/>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3C0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C6A67-8FE7-40FC-8015-D51B05C2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1773</Words>
  <Characters>9756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6</cp:revision>
  <cp:lastPrinted>2016-04-08T16:47:00Z</cp:lastPrinted>
  <dcterms:created xsi:type="dcterms:W3CDTF">2016-04-08T13:52:00Z</dcterms:created>
  <dcterms:modified xsi:type="dcterms:W3CDTF">2016-04-08T16:49:00Z</dcterms:modified>
</cp:coreProperties>
</file>