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89" w:rsidRPr="00760671" w:rsidRDefault="00C36389" w:rsidP="00C363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ahoma"/>
          <w:b/>
          <w:color w:val="FF0000"/>
          <w:sz w:val="16"/>
          <w:szCs w:val="18"/>
        </w:rPr>
      </w:pPr>
      <w:r w:rsidRPr="00760671">
        <w:rPr>
          <w:rFonts w:ascii="Arial Narrow" w:hAnsi="Arial Narrow" w:cs="Tahoma"/>
          <w:color w:val="FF0000"/>
          <w:sz w:val="16"/>
          <w:szCs w:val="18"/>
        </w:rPr>
        <w:t>El siguiente e</w:t>
      </w:r>
      <w:r>
        <w:rPr>
          <w:rFonts w:ascii="Arial Narrow" w:hAnsi="Arial Narrow" w:cs="Tahoma"/>
          <w:color w:val="FF0000"/>
          <w:sz w:val="16"/>
          <w:szCs w:val="18"/>
        </w:rPr>
        <w:t>s el documento presentado por el Magistrado P</w:t>
      </w:r>
      <w:r w:rsidRPr="00760671">
        <w:rPr>
          <w:rFonts w:ascii="Arial Narrow" w:hAnsi="Arial Narrow" w:cs="Tahoma"/>
          <w:color w:val="FF0000"/>
          <w:sz w:val="16"/>
          <w:szCs w:val="18"/>
        </w:rPr>
        <w:t>onente que sirvió de base para proferir la providencia dentro del presente proceso. El contenido total y fiel de la decisión debe ser verificado en la</w:t>
      </w:r>
      <w:r>
        <w:rPr>
          <w:rFonts w:ascii="Arial Narrow" w:hAnsi="Arial Narrow" w:cs="Tahoma"/>
          <w:color w:val="FF0000"/>
          <w:sz w:val="16"/>
          <w:szCs w:val="18"/>
        </w:rPr>
        <w:t xml:space="preserve"> Secretaría de la respectiva sala.</w:t>
      </w:r>
    </w:p>
    <w:p w:rsidR="00C36389" w:rsidRDefault="00C36389" w:rsidP="00C36389">
      <w:pPr>
        <w:pStyle w:val="Sinespaciado"/>
        <w:jc w:val="both"/>
        <w:rPr>
          <w:rFonts w:asciiTheme="minorHAnsi" w:hAnsiTheme="minorHAnsi"/>
          <w:sz w:val="18"/>
          <w:szCs w:val="18"/>
        </w:rPr>
      </w:pPr>
    </w:p>
    <w:p w:rsidR="00C44A2E" w:rsidRPr="00600585" w:rsidRDefault="00C44A2E" w:rsidP="00C44A2E">
      <w:pPr>
        <w:spacing w:line="360" w:lineRule="auto"/>
        <w:jc w:val="both"/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  <w:r w:rsidRPr="00600585">
        <w:rPr>
          <w:rFonts w:ascii="Arial Narrow" w:hAnsi="Arial Narrow" w:cs="Arial"/>
          <w:sz w:val="28"/>
          <w:szCs w:val="28"/>
          <w:u w:val="single"/>
        </w:rPr>
        <w:t>ORALIDAD:</w:t>
      </w:r>
    </w:p>
    <w:p w:rsidR="00C44A2E" w:rsidRPr="00600585" w:rsidRDefault="00C44A2E" w:rsidP="00C44A2E">
      <w:pPr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sz w:val="18"/>
          <w:szCs w:val="18"/>
        </w:rPr>
        <w:t xml:space="preserve">Providencia: </w:t>
      </w:r>
      <w:r w:rsidRPr="00600585">
        <w:rPr>
          <w:rFonts w:ascii="Arial Narrow" w:hAnsi="Arial Narrow" w:cs="Arial"/>
          <w:sz w:val="18"/>
          <w:szCs w:val="18"/>
        </w:rPr>
        <w:tab/>
      </w:r>
      <w:r w:rsidRPr="00600585">
        <w:rPr>
          <w:rFonts w:ascii="Arial Narrow" w:hAnsi="Arial Narrow" w:cs="Arial"/>
          <w:sz w:val="18"/>
          <w:szCs w:val="18"/>
        </w:rPr>
        <w:tab/>
        <w:t>Au</w:t>
      </w:r>
      <w:r w:rsidR="00FA700E">
        <w:rPr>
          <w:rFonts w:ascii="Arial Narrow" w:hAnsi="Arial Narrow" w:cs="Arial"/>
          <w:sz w:val="18"/>
          <w:szCs w:val="18"/>
        </w:rPr>
        <w:t>to de Segunda Instancia, martes 8</w:t>
      </w:r>
      <w:r w:rsidRPr="00600585">
        <w:rPr>
          <w:rFonts w:ascii="Arial Narrow" w:hAnsi="Arial Narrow" w:cs="Arial"/>
          <w:sz w:val="18"/>
          <w:szCs w:val="18"/>
        </w:rPr>
        <w:t xml:space="preserve"> de noviembre de 2016.</w:t>
      </w:r>
    </w:p>
    <w:p w:rsidR="00C44A2E" w:rsidRPr="00600585" w:rsidRDefault="00C44A2E" w:rsidP="00C44A2E">
      <w:pPr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bCs/>
          <w:sz w:val="18"/>
          <w:szCs w:val="18"/>
        </w:rPr>
        <w:t xml:space="preserve">Radicación No: </w:t>
      </w:r>
      <w:r w:rsidRPr="00600585">
        <w:rPr>
          <w:rFonts w:ascii="Arial Narrow" w:hAnsi="Arial Narrow" w:cs="Arial"/>
          <w:bCs/>
          <w:sz w:val="18"/>
          <w:szCs w:val="18"/>
        </w:rPr>
        <w:tab/>
        <w:t xml:space="preserve">               </w:t>
      </w:r>
      <w:r w:rsidRPr="00600585">
        <w:rPr>
          <w:rFonts w:ascii="Arial Narrow" w:hAnsi="Arial Narrow" w:cs="Arial"/>
          <w:bCs/>
          <w:sz w:val="18"/>
          <w:szCs w:val="18"/>
        </w:rPr>
        <w:tab/>
      </w:r>
      <w:r w:rsidRPr="00600585">
        <w:rPr>
          <w:rFonts w:ascii="Arial Narrow" w:hAnsi="Arial Narrow" w:cs="Arial"/>
          <w:sz w:val="18"/>
          <w:szCs w:val="18"/>
        </w:rPr>
        <w:t>66001-31-05-00</w:t>
      </w:r>
      <w:r w:rsidR="00B15E83" w:rsidRPr="00600585">
        <w:rPr>
          <w:rFonts w:ascii="Arial Narrow" w:hAnsi="Arial Narrow" w:cs="Arial"/>
          <w:sz w:val="18"/>
          <w:szCs w:val="18"/>
        </w:rPr>
        <w:t>5-2015-00113-01</w:t>
      </w:r>
    </w:p>
    <w:p w:rsidR="00C44A2E" w:rsidRPr="00600585" w:rsidRDefault="00C44A2E" w:rsidP="00C44A2E">
      <w:pPr>
        <w:jc w:val="both"/>
        <w:rPr>
          <w:rFonts w:ascii="Arial Narrow" w:hAnsi="Arial Narrow" w:cs="Arial"/>
          <w:iCs/>
          <w:sz w:val="18"/>
          <w:szCs w:val="18"/>
        </w:rPr>
      </w:pPr>
      <w:r w:rsidRPr="00600585">
        <w:rPr>
          <w:rFonts w:ascii="Arial Narrow" w:hAnsi="Arial Narrow" w:cs="Arial"/>
          <w:bCs/>
          <w:iCs/>
          <w:sz w:val="18"/>
          <w:szCs w:val="18"/>
        </w:rPr>
        <w:t>Proceso:</w:t>
      </w:r>
      <w:r w:rsidRPr="00600585">
        <w:rPr>
          <w:rFonts w:ascii="Arial Narrow" w:hAnsi="Arial Narrow" w:cs="Arial"/>
          <w:iCs/>
          <w:sz w:val="18"/>
          <w:szCs w:val="18"/>
        </w:rPr>
        <w:t xml:space="preserve"> </w:t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Pr="00600585">
        <w:rPr>
          <w:rFonts w:ascii="Arial Narrow" w:hAnsi="Arial Narrow" w:cs="Arial"/>
          <w:iCs/>
          <w:sz w:val="18"/>
          <w:szCs w:val="18"/>
        </w:rPr>
        <w:tab/>
        <w:t>Ordinario Laboral.</w:t>
      </w:r>
    </w:p>
    <w:p w:rsidR="00C44A2E" w:rsidRPr="00600585" w:rsidRDefault="00C44A2E" w:rsidP="00C44A2E">
      <w:pPr>
        <w:jc w:val="both"/>
        <w:rPr>
          <w:rFonts w:ascii="Arial Narrow" w:hAnsi="Arial Narrow" w:cs="Arial"/>
          <w:bCs/>
          <w:sz w:val="18"/>
          <w:szCs w:val="18"/>
        </w:rPr>
      </w:pPr>
      <w:r w:rsidRPr="00600585">
        <w:rPr>
          <w:rFonts w:ascii="Arial Narrow" w:hAnsi="Arial Narrow" w:cs="Arial"/>
          <w:iCs/>
          <w:sz w:val="18"/>
          <w:szCs w:val="18"/>
        </w:rPr>
        <w:t>Demandante:</w:t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Pr="00600585">
        <w:rPr>
          <w:rFonts w:ascii="Arial Narrow" w:hAnsi="Arial Narrow" w:cs="Arial"/>
          <w:iCs/>
          <w:sz w:val="18"/>
          <w:szCs w:val="18"/>
        </w:rPr>
        <w:tab/>
      </w:r>
      <w:r w:rsidR="00B15E83" w:rsidRPr="00600585">
        <w:rPr>
          <w:rFonts w:ascii="Arial Narrow" w:hAnsi="Arial Narrow" w:cs="Arial"/>
          <w:iCs/>
          <w:sz w:val="18"/>
          <w:szCs w:val="18"/>
        </w:rPr>
        <w:t xml:space="preserve">Mauricio Hoyos </w:t>
      </w:r>
      <w:proofErr w:type="spellStart"/>
      <w:r w:rsidR="00B15E83" w:rsidRPr="00600585">
        <w:rPr>
          <w:rFonts w:ascii="Arial Narrow" w:hAnsi="Arial Narrow" w:cs="Arial"/>
          <w:iCs/>
          <w:sz w:val="18"/>
          <w:szCs w:val="18"/>
        </w:rPr>
        <w:t>Pulgarín</w:t>
      </w:r>
      <w:proofErr w:type="spellEnd"/>
      <w:r w:rsidR="00B15E83" w:rsidRPr="00600585">
        <w:rPr>
          <w:rFonts w:ascii="Arial Narrow" w:hAnsi="Arial Narrow" w:cs="Arial"/>
          <w:iCs/>
          <w:sz w:val="18"/>
          <w:szCs w:val="18"/>
        </w:rPr>
        <w:t xml:space="preserve"> </w:t>
      </w:r>
      <w:r w:rsidRPr="00600585">
        <w:rPr>
          <w:rFonts w:ascii="Arial Narrow" w:hAnsi="Arial Narrow" w:cs="Arial"/>
          <w:iCs/>
          <w:sz w:val="18"/>
          <w:szCs w:val="18"/>
        </w:rPr>
        <w:t xml:space="preserve">  </w:t>
      </w:r>
    </w:p>
    <w:p w:rsidR="00C44A2E" w:rsidRPr="00600585" w:rsidRDefault="00C44A2E" w:rsidP="00C44A2E">
      <w:pPr>
        <w:ind w:left="-142" w:firstLine="142"/>
        <w:jc w:val="both"/>
        <w:rPr>
          <w:rFonts w:ascii="Arial Narrow" w:hAnsi="Arial Narrow" w:cs="Arial"/>
          <w:bCs/>
          <w:sz w:val="18"/>
          <w:szCs w:val="18"/>
        </w:rPr>
      </w:pPr>
      <w:r w:rsidRPr="00600585">
        <w:rPr>
          <w:rFonts w:ascii="Arial Narrow" w:hAnsi="Arial Narrow" w:cs="Arial"/>
          <w:bCs/>
          <w:sz w:val="18"/>
          <w:szCs w:val="18"/>
        </w:rPr>
        <w:t>Demandado:</w:t>
      </w:r>
      <w:r w:rsidRPr="00600585">
        <w:rPr>
          <w:rFonts w:ascii="Arial Narrow" w:hAnsi="Arial Narrow" w:cs="Arial"/>
          <w:bCs/>
          <w:sz w:val="18"/>
          <w:szCs w:val="18"/>
        </w:rPr>
        <w:tab/>
      </w:r>
      <w:r w:rsidRPr="00600585">
        <w:rPr>
          <w:rFonts w:ascii="Arial Narrow" w:hAnsi="Arial Narrow" w:cs="Arial"/>
          <w:bCs/>
          <w:sz w:val="18"/>
          <w:szCs w:val="18"/>
        </w:rPr>
        <w:tab/>
      </w:r>
      <w:r w:rsidR="00B15E83" w:rsidRPr="00600585">
        <w:rPr>
          <w:rFonts w:ascii="Arial Narrow" w:hAnsi="Arial Narrow" w:cs="Arial"/>
          <w:bCs/>
          <w:sz w:val="18"/>
          <w:szCs w:val="18"/>
        </w:rPr>
        <w:t xml:space="preserve">Grupo </w:t>
      </w:r>
      <w:proofErr w:type="spellStart"/>
      <w:r w:rsidR="00B15E83" w:rsidRPr="00600585">
        <w:rPr>
          <w:rFonts w:ascii="Arial Narrow" w:hAnsi="Arial Narrow" w:cs="Arial"/>
          <w:bCs/>
          <w:sz w:val="18"/>
          <w:szCs w:val="18"/>
        </w:rPr>
        <w:t>Valossa</w:t>
      </w:r>
      <w:proofErr w:type="spellEnd"/>
      <w:r w:rsidR="00B15E83" w:rsidRPr="00600585">
        <w:rPr>
          <w:rFonts w:ascii="Arial Narrow" w:hAnsi="Arial Narrow" w:cs="Arial"/>
          <w:bCs/>
          <w:sz w:val="18"/>
          <w:szCs w:val="18"/>
        </w:rPr>
        <w:t xml:space="preserve"> S.A.S.</w:t>
      </w:r>
      <w:r w:rsidRPr="00600585">
        <w:rPr>
          <w:rFonts w:ascii="Arial Narrow" w:hAnsi="Arial Narrow" w:cs="Arial"/>
          <w:bCs/>
          <w:sz w:val="18"/>
          <w:szCs w:val="18"/>
        </w:rPr>
        <w:t xml:space="preserve">  </w:t>
      </w:r>
    </w:p>
    <w:p w:rsidR="00C44A2E" w:rsidRPr="00600585" w:rsidRDefault="00C44A2E" w:rsidP="00C44A2E">
      <w:pPr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sz w:val="18"/>
          <w:szCs w:val="18"/>
        </w:rPr>
        <w:t>Juzgado de origen:</w:t>
      </w:r>
      <w:r w:rsidRPr="00600585">
        <w:rPr>
          <w:rFonts w:ascii="Arial Narrow" w:hAnsi="Arial Narrow" w:cs="Arial"/>
          <w:sz w:val="18"/>
          <w:szCs w:val="18"/>
        </w:rPr>
        <w:tab/>
      </w:r>
      <w:r w:rsidRPr="00600585">
        <w:rPr>
          <w:rFonts w:ascii="Arial Narrow" w:hAnsi="Arial Narrow" w:cs="Arial"/>
          <w:sz w:val="18"/>
          <w:szCs w:val="18"/>
        </w:rPr>
        <w:tab/>
        <w:t xml:space="preserve">Juzgado </w:t>
      </w:r>
      <w:r w:rsidR="00B15E83" w:rsidRPr="00600585">
        <w:rPr>
          <w:rFonts w:ascii="Arial Narrow" w:hAnsi="Arial Narrow" w:cs="Arial"/>
          <w:sz w:val="18"/>
          <w:szCs w:val="18"/>
        </w:rPr>
        <w:t xml:space="preserve">Quinto </w:t>
      </w:r>
      <w:r w:rsidRPr="00600585">
        <w:rPr>
          <w:rFonts w:ascii="Arial Narrow" w:hAnsi="Arial Narrow" w:cs="Arial"/>
          <w:sz w:val="18"/>
          <w:szCs w:val="18"/>
        </w:rPr>
        <w:t>Laboral del Circuito</w:t>
      </w:r>
    </w:p>
    <w:p w:rsidR="00C44A2E" w:rsidRPr="00600585" w:rsidRDefault="00C44A2E" w:rsidP="00C44A2E">
      <w:pPr>
        <w:jc w:val="both"/>
        <w:rPr>
          <w:rFonts w:ascii="Arial Narrow" w:hAnsi="Arial Narrow" w:cs="Arial"/>
          <w:iCs/>
          <w:sz w:val="18"/>
          <w:szCs w:val="18"/>
        </w:rPr>
      </w:pPr>
      <w:r w:rsidRPr="00600585">
        <w:rPr>
          <w:rFonts w:ascii="Arial Narrow" w:hAnsi="Arial Narrow" w:cs="Arial"/>
          <w:iCs/>
          <w:sz w:val="18"/>
          <w:szCs w:val="18"/>
        </w:rPr>
        <w:t xml:space="preserve">Magistrado Ponente:          </w:t>
      </w:r>
      <w:r w:rsidRPr="00600585">
        <w:rPr>
          <w:rFonts w:ascii="Arial Narrow" w:hAnsi="Arial Narrow" w:cs="Arial"/>
          <w:iCs/>
          <w:sz w:val="18"/>
          <w:szCs w:val="18"/>
        </w:rPr>
        <w:tab/>
        <w:t>Francisco Javier Tamayo Tabares</w:t>
      </w:r>
    </w:p>
    <w:p w:rsidR="00C44A2E" w:rsidRPr="00600585" w:rsidRDefault="00C44A2E" w:rsidP="00C44A2E">
      <w:pPr>
        <w:ind w:left="2124" w:hanging="2124"/>
        <w:jc w:val="both"/>
        <w:rPr>
          <w:rFonts w:ascii="Arial Narrow" w:hAnsi="Arial Narrow" w:cs="Arial"/>
          <w:sz w:val="18"/>
          <w:szCs w:val="18"/>
        </w:rPr>
      </w:pPr>
      <w:r w:rsidRPr="00600585">
        <w:rPr>
          <w:rFonts w:ascii="Arial Narrow" w:hAnsi="Arial Narrow" w:cs="Arial"/>
          <w:sz w:val="18"/>
          <w:szCs w:val="18"/>
        </w:rPr>
        <w:t xml:space="preserve">Tema a tratar:             </w:t>
      </w:r>
      <w:r w:rsidRPr="00600585">
        <w:rPr>
          <w:rFonts w:ascii="Arial Narrow" w:hAnsi="Arial Narrow" w:cs="Arial"/>
          <w:sz w:val="18"/>
          <w:szCs w:val="18"/>
        </w:rPr>
        <w:tab/>
        <w:t>DE</w:t>
      </w:r>
      <w:r w:rsidR="007C2A78" w:rsidRPr="00600585">
        <w:rPr>
          <w:rFonts w:ascii="Arial Narrow" w:hAnsi="Arial Narrow" w:cs="Arial"/>
          <w:sz w:val="18"/>
          <w:szCs w:val="18"/>
        </w:rPr>
        <w:t xml:space="preserve">BER DEL JUEZ DE INTERPRETAR LA DEMANDA Y SU CONTESTACIÓN: </w:t>
      </w:r>
      <w:r w:rsidR="003C5CA3" w:rsidRPr="00600585">
        <w:rPr>
          <w:rFonts w:ascii="Arial Narrow" w:hAnsi="Arial Narrow" w:cs="Tahoma"/>
          <w:sz w:val="18"/>
          <w:szCs w:val="18"/>
        </w:rPr>
        <w:t>es un deber del Juez interpretar el sentido de la demanda y su contestación</w:t>
      </w:r>
      <w:r w:rsidR="003C5CA3" w:rsidRPr="00600585">
        <w:rPr>
          <w:rFonts w:ascii="Arial Narrow" w:hAnsi="Arial Narrow"/>
          <w:sz w:val="18"/>
          <w:szCs w:val="18"/>
          <w:shd w:val="clear" w:color="auto" w:fill="FFFFFF"/>
        </w:rPr>
        <w:t xml:space="preserve">, en aras de establecer el verdadero alcance y desentrañar la pretensión que no aparece claramente definida en el libelo </w:t>
      </w:r>
      <w:proofErr w:type="spellStart"/>
      <w:r w:rsidR="003C5CA3" w:rsidRPr="00600585">
        <w:rPr>
          <w:rFonts w:ascii="Arial Narrow" w:hAnsi="Arial Narrow"/>
          <w:sz w:val="18"/>
          <w:szCs w:val="18"/>
          <w:shd w:val="clear" w:color="auto" w:fill="FFFFFF"/>
        </w:rPr>
        <w:t>demandatorio</w:t>
      </w:r>
      <w:proofErr w:type="spellEnd"/>
      <w:r w:rsidR="003C5CA3" w:rsidRPr="00600585">
        <w:rPr>
          <w:rFonts w:ascii="Arial Narrow" w:hAnsi="Arial Narrow"/>
          <w:sz w:val="18"/>
          <w:szCs w:val="18"/>
          <w:shd w:val="clear" w:color="auto" w:fill="FFFFFF"/>
        </w:rPr>
        <w:t xml:space="preserve"> y su contestación. Ello, con el propósito de hacer efectiva la prevalencia del derecho sustancial sobre el procedimental. </w:t>
      </w:r>
    </w:p>
    <w:p w:rsidR="00C44A2E" w:rsidRDefault="00C44A2E" w:rsidP="00600585">
      <w:pPr>
        <w:pStyle w:val="Sinespaciado"/>
        <w:spacing w:line="480" w:lineRule="auto"/>
        <w:rPr>
          <w:sz w:val="16"/>
          <w:szCs w:val="16"/>
          <w:lang w:val="es-ES"/>
        </w:rPr>
      </w:pPr>
    </w:p>
    <w:p w:rsidR="00C44A2E" w:rsidRPr="00B21A2D" w:rsidRDefault="00C44A2E" w:rsidP="00C44A2E">
      <w:pPr>
        <w:ind w:firstLine="840"/>
        <w:rPr>
          <w:rFonts w:ascii="Arial Narrow" w:hAnsi="Arial Narrow" w:cs="Arial"/>
          <w:i/>
          <w:iCs/>
          <w:sz w:val="28"/>
          <w:szCs w:val="28"/>
        </w:rPr>
      </w:pPr>
      <w:r w:rsidRPr="00B21A2D">
        <w:rPr>
          <w:rFonts w:ascii="Arial Narrow" w:hAnsi="Arial Narrow" w:cs="Arial"/>
          <w:bCs/>
          <w:i/>
          <w:sz w:val="28"/>
          <w:szCs w:val="28"/>
          <w:u w:val="single"/>
        </w:rPr>
        <w:t xml:space="preserve">I. OBJETO DE DECISIÓN: </w:t>
      </w:r>
    </w:p>
    <w:p w:rsidR="00B15E83" w:rsidRPr="00245F7C" w:rsidRDefault="00B15E83" w:rsidP="001A5EA2">
      <w:pPr>
        <w:pStyle w:val="Sinespaciado"/>
        <w:spacing w:line="360" w:lineRule="auto"/>
      </w:pPr>
    </w:p>
    <w:p w:rsidR="00C44A2E" w:rsidRPr="00B21A2D" w:rsidRDefault="00C44A2E" w:rsidP="00C44A2E">
      <w:pPr>
        <w:spacing w:line="360" w:lineRule="auto"/>
        <w:ind w:firstLine="851"/>
        <w:jc w:val="both"/>
        <w:rPr>
          <w:rFonts w:ascii="Arial Narrow" w:hAnsi="Arial Narrow" w:cs="Arial"/>
          <w:b/>
          <w:i/>
          <w:iCs/>
          <w:sz w:val="28"/>
          <w:szCs w:val="28"/>
        </w:rPr>
      </w:pPr>
      <w:r w:rsidRPr="00133E33">
        <w:rPr>
          <w:rFonts w:ascii="Arial Narrow" w:hAnsi="Arial Narrow"/>
          <w:sz w:val="28"/>
          <w:szCs w:val="28"/>
        </w:rPr>
        <w:t xml:space="preserve">En Pereira, </w:t>
      </w:r>
      <w:r w:rsidR="00FA700E">
        <w:rPr>
          <w:rFonts w:ascii="Arial Narrow" w:eastAsia="Calibri" w:hAnsi="Arial Narrow" w:cs="Arial"/>
          <w:sz w:val="28"/>
          <w:szCs w:val="28"/>
        </w:rPr>
        <w:t>hoy martes ocho (08</w:t>
      </w:r>
      <w:r w:rsidR="003C5CA3">
        <w:rPr>
          <w:rFonts w:ascii="Arial Narrow" w:eastAsia="Calibri" w:hAnsi="Arial Narrow" w:cs="Arial"/>
          <w:sz w:val="28"/>
          <w:szCs w:val="28"/>
        </w:rPr>
        <w:t xml:space="preserve">) </w:t>
      </w:r>
      <w:r w:rsidRPr="00133E33">
        <w:rPr>
          <w:rFonts w:ascii="Arial Narrow" w:eastAsia="Calibri" w:hAnsi="Arial Narrow" w:cs="Arial"/>
          <w:sz w:val="28"/>
          <w:szCs w:val="28"/>
        </w:rPr>
        <w:t xml:space="preserve">de </w:t>
      </w:r>
      <w:r w:rsidR="00B15E83">
        <w:rPr>
          <w:rFonts w:ascii="Arial Narrow" w:eastAsia="Calibri" w:hAnsi="Arial Narrow" w:cs="Arial"/>
          <w:sz w:val="28"/>
          <w:szCs w:val="28"/>
        </w:rPr>
        <w:t xml:space="preserve">noviembre </w:t>
      </w:r>
      <w:r w:rsidRPr="00133E33">
        <w:rPr>
          <w:rFonts w:ascii="Arial Narrow" w:eastAsia="Calibri" w:hAnsi="Arial Narrow" w:cs="Arial"/>
          <w:sz w:val="28"/>
          <w:szCs w:val="28"/>
        </w:rPr>
        <w:t xml:space="preserve">de dos mil </w:t>
      </w:r>
      <w:r w:rsidR="00B15E83">
        <w:rPr>
          <w:rFonts w:ascii="Arial Narrow" w:eastAsia="Calibri" w:hAnsi="Arial Narrow" w:cs="Arial"/>
          <w:sz w:val="28"/>
          <w:szCs w:val="28"/>
        </w:rPr>
        <w:t xml:space="preserve">dieciséis </w:t>
      </w:r>
      <w:r w:rsidRPr="00133E33">
        <w:rPr>
          <w:rFonts w:ascii="Arial Narrow" w:eastAsia="Calibri" w:hAnsi="Arial Narrow" w:cs="Arial"/>
          <w:sz w:val="28"/>
          <w:szCs w:val="28"/>
        </w:rPr>
        <w:t>(201</w:t>
      </w:r>
      <w:r w:rsidR="00B15E83">
        <w:rPr>
          <w:rFonts w:ascii="Arial Narrow" w:eastAsia="Calibri" w:hAnsi="Arial Narrow" w:cs="Arial"/>
          <w:sz w:val="28"/>
          <w:szCs w:val="28"/>
        </w:rPr>
        <w:t>6</w:t>
      </w:r>
      <w:r w:rsidR="00FA700E">
        <w:rPr>
          <w:rFonts w:ascii="Arial Narrow" w:eastAsia="Calibri" w:hAnsi="Arial Narrow" w:cs="Arial"/>
          <w:sz w:val="28"/>
          <w:szCs w:val="28"/>
        </w:rPr>
        <w:t xml:space="preserve">), siendo las dos de la tarde </w:t>
      </w:r>
      <w:r w:rsidR="003C5CA3">
        <w:rPr>
          <w:rFonts w:ascii="Arial Narrow" w:eastAsia="Calibri" w:hAnsi="Arial Narrow" w:cs="Arial"/>
          <w:sz w:val="28"/>
          <w:szCs w:val="28"/>
        </w:rPr>
        <w:t>(</w:t>
      </w:r>
      <w:r w:rsidR="00FA700E">
        <w:rPr>
          <w:rFonts w:ascii="Arial Narrow" w:eastAsia="Calibri" w:hAnsi="Arial Narrow" w:cs="Arial"/>
          <w:sz w:val="28"/>
          <w:szCs w:val="28"/>
        </w:rPr>
        <w:t>2:00 p.m.</w:t>
      </w:r>
      <w:r w:rsidR="003C5CA3">
        <w:rPr>
          <w:rFonts w:ascii="Arial Narrow" w:eastAsia="Calibri" w:hAnsi="Arial Narrow" w:cs="Arial"/>
          <w:sz w:val="28"/>
          <w:szCs w:val="28"/>
        </w:rPr>
        <w:t>),</w:t>
      </w:r>
      <w:r w:rsidRPr="00133E33">
        <w:rPr>
          <w:rFonts w:ascii="Arial Narrow" w:hAnsi="Arial Narrow"/>
          <w:iCs/>
          <w:sz w:val="28"/>
          <w:szCs w:val="28"/>
        </w:rPr>
        <w:t xml:space="preserve"> 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reunidos en </w:t>
      </w:r>
      <w:smartTag w:uri="urn:schemas-microsoft-com:office:smarttags" w:element="metricconverter">
        <w:smartTagPr>
          <w:attr w:name="ProductID" w:val="la Sala"/>
        </w:smartTagPr>
        <w:r w:rsidRPr="00133E33">
          <w:rPr>
            <w:rFonts w:ascii="Arial Narrow" w:hAnsi="Arial Narrow" w:cs="Tahoma"/>
            <w:bCs/>
            <w:color w:val="000000"/>
            <w:sz w:val="28"/>
            <w:szCs w:val="28"/>
          </w:rPr>
          <w:t>la Sala</w:t>
        </w:r>
      </w:smartTag>
      <w:r>
        <w:rPr>
          <w:rFonts w:ascii="Arial Narrow" w:hAnsi="Arial Narrow" w:cs="Tahoma"/>
          <w:bCs/>
          <w:color w:val="000000"/>
          <w:sz w:val="28"/>
          <w:szCs w:val="28"/>
        </w:rPr>
        <w:t xml:space="preserve"> de Audiencia la magistrada y lo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s magistrados de </w:t>
      </w:r>
      <w:smartTag w:uri="urn:schemas-microsoft-com:office:smarttags" w:element="metricconverter">
        <w:smartTagPr>
          <w:attr w:name="ProductID" w:val="la Sala Laboral"/>
        </w:smartTagPr>
        <w:r w:rsidRPr="00133E33">
          <w:rPr>
            <w:rFonts w:ascii="Arial Narrow" w:hAnsi="Arial Narrow" w:cs="Tahoma"/>
            <w:bCs/>
            <w:color w:val="000000"/>
            <w:sz w:val="28"/>
            <w:szCs w:val="28"/>
          </w:rPr>
          <w:t>la Sala Laboral</w:t>
        </w:r>
      </w:smartTag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 del Tribunal de Pereira, presidido por el ponente, declaran</w:t>
      </w:r>
      <w:r>
        <w:rPr>
          <w:rFonts w:ascii="Arial Narrow" w:hAnsi="Arial Narrow" w:cs="Tahoma"/>
          <w:bCs/>
          <w:color w:val="000000"/>
          <w:sz w:val="28"/>
          <w:szCs w:val="28"/>
        </w:rPr>
        <w:t xml:space="preserve"> formalmente </w:t>
      </w:r>
      <w:r w:rsidRPr="00133E33">
        <w:rPr>
          <w:rFonts w:ascii="Arial Narrow" w:hAnsi="Arial Narrow" w:cs="Tahoma"/>
          <w:bCs/>
          <w:color w:val="000000"/>
          <w:sz w:val="28"/>
          <w:szCs w:val="28"/>
        </w:rPr>
        <w:t xml:space="preserve">abierto el acto, el cual tiene por objeto decidir el recurso de apelación presentado por </w:t>
      </w:r>
      <w:r w:rsidR="00B21A2D">
        <w:rPr>
          <w:rFonts w:ascii="Arial Narrow" w:hAnsi="Arial Narrow" w:cs="Tahoma"/>
          <w:bCs/>
          <w:color w:val="000000"/>
          <w:sz w:val="28"/>
          <w:szCs w:val="28"/>
        </w:rPr>
        <w:t>la sociedad demandada</w:t>
      </w:r>
      <w:r w:rsidRPr="00133E33">
        <w:rPr>
          <w:rFonts w:ascii="Arial Narrow" w:hAnsi="Arial Narrow" w:cs="Arial"/>
          <w:iCs/>
          <w:sz w:val="28"/>
          <w:szCs w:val="28"/>
        </w:rPr>
        <w:t xml:space="preserve"> contra el auto</w:t>
      </w:r>
      <w:r>
        <w:rPr>
          <w:rFonts w:ascii="Arial Narrow" w:hAnsi="Arial Narrow" w:cs="Arial"/>
          <w:sz w:val="28"/>
          <w:szCs w:val="28"/>
        </w:rPr>
        <w:t xml:space="preserve"> proferido el </w:t>
      </w:r>
      <w:r w:rsidR="00B21A2D">
        <w:rPr>
          <w:rFonts w:ascii="Arial Narrow" w:hAnsi="Arial Narrow" w:cs="Arial"/>
          <w:sz w:val="28"/>
          <w:szCs w:val="28"/>
        </w:rPr>
        <w:t>17 de julio de 2015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133E33">
        <w:rPr>
          <w:rFonts w:ascii="Arial Narrow" w:hAnsi="Arial Narrow" w:cs="Arial"/>
          <w:sz w:val="28"/>
          <w:szCs w:val="28"/>
        </w:rPr>
        <w:t xml:space="preserve"> por el Juzgado</w:t>
      </w:r>
      <w:r w:rsidR="00B21A2D">
        <w:rPr>
          <w:rFonts w:ascii="Arial Narrow" w:hAnsi="Arial Narrow" w:cs="Arial"/>
          <w:sz w:val="28"/>
          <w:szCs w:val="28"/>
        </w:rPr>
        <w:t xml:space="preserve"> Quinto </w:t>
      </w:r>
      <w:r w:rsidRPr="00133E33">
        <w:rPr>
          <w:rFonts w:ascii="Arial Narrow" w:hAnsi="Arial Narrow" w:cs="Arial"/>
          <w:sz w:val="28"/>
          <w:szCs w:val="28"/>
        </w:rPr>
        <w:t xml:space="preserve">Laboral del Circuito de Pereira, </w:t>
      </w:r>
      <w:r>
        <w:rPr>
          <w:rFonts w:ascii="Arial Narrow" w:hAnsi="Arial Narrow" w:cs="Arial"/>
          <w:sz w:val="28"/>
          <w:szCs w:val="28"/>
          <w:lang w:val="es-ES"/>
        </w:rPr>
        <w:t>dentro de la Audiencia de Conciliación, Decisión de Excepciones Previas, Saneamiento y Fijación del Litigio</w:t>
      </w:r>
      <w:r>
        <w:rPr>
          <w:rFonts w:ascii="Arial Narrow" w:hAnsi="Arial Narrow" w:cs="Arial"/>
          <w:sz w:val="28"/>
          <w:szCs w:val="28"/>
        </w:rPr>
        <w:t xml:space="preserve">, en </w:t>
      </w:r>
      <w:r w:rsidRPr="00133E33">
        <w:rPr>
          <w:rFonts w:ascii="Arial Narrow" w:hAnsi="Arial Narrow" w:cs="Arial"/>
          <w:sz w:val="28"/>
          <w:szCs w:val="28"/>
        </w:rPr>
        <w:t xml:space="preserve">el proceso ordinario laboral </w:t>
      </w:r>
      <w:r w:rsidR="00B21A2D">
        <w:rPr>
          <w:rFonts w:ascii="Arial Narrow" w:hAnsi="Arial Narrow" w:cs="Arial"/>
          <w:sz w:val="28"/>
          <w:szCs w:val="28"/>
        </w:rPr>
        <w:t xml:space="preserve">que </w:t>
      </w:r>
      <w:r w:rsidR="00B21A2D" w:rsidRPr="00B21A2D">
        <w:rPr>
          <w:rFonts w:ascii="Arial Narrow" w:hAnsi="Arial Narrow" w:cs="Arial"/>
          <w:i/>
          <w:sz w:val="28"/>
          <w:szCs w:val="28"/>
        </w:rPr>
        <w:t xml:space="preserve">Mauricio Hoyos </w:t>
      </w:r>
      <w:proofErr w:type="spellStart"/>
      <w:r w:rsidR="00B21A2D" w:rsidRPr="00B21A2D">
        <w:rPr>
          <w:rFonts w:ascii="Arial Narrow" w:hAnsi="Arial Narrow" w:cs="Arial"/>
          <w:i/>
          <w:sz w:val="28"/>
          <w:szCs w:val="28"/>
        </w:rPr>
        <w:t>Pulgarí</w:t>
      </w:r>
      <w:r w:rsidR="00B21A2D">
        <w:rPr>
          <w:rFonts w:ascii="Arial Narrow" w:hAnsi="Arial Narrow" w:cs="Arial"/>
          <w:sz w:val="28"/>
          <w:szCs w:val="28"/>
        </w:rPr>
        <w:t>n</w:t>
      </w:r>
      <w:proofErr w:type="spellEnd"/>
      <w:r w:rsidR="00B21A2D">
        <w:rPr>
          <w:rFonts w:ascii="Arial Narrow" w:hAnsi="Arial Narrow" w:cs="Arial"/>
          <w:sz w:val="28"/>
          <w:szCs w:val="28"/>
        </w:rPr>
        <w:t xml:space="preserve"> promueve contra el </w:t>
      </w:r>
      <w:r w:rsidR="00B21A2D" w:rsidRPr="00B21A2D">
        <w:rPr>
          <w:rFonts w:ascii="Arial Narrow" w:hAnsi="Arial Narrow" w:cs="Arial"/>
          <w:i/>
          <w:sz w:val="28"/>
          <w:szCs w:val="28"/>
        </w:rPr>
        <w:t xml:space="preserve">Grupo </w:t>
      </w:r>
      <w:proofErr w:type="spellStart"/>
      <w:r w:rsidR="00B21A2D" w:rsidRPr="00B21A2D">
        <w:rPr>
          <w:rFonts w:ascii="Arial Narrow" w:hAnsi="Arial Narrow" w:cs="Arial"/>
          <w:i/>
          <w:sz w:val="28"/>
          <w:szCs w:val="28"/>
        </w:rPr>
        <w:t>Valossa</w:t>
      </w:r>
      <w:proofErr w:type="spellEnd"/>
      <w:r w:rsidR="00B21A2D" w:rsidRPr="00B21A2D">
        <w:rPr>
          <w:rFonts w:ascii="Arial Narrow" w:hAnsi="Arial Narrow" w:cs="Arial"/>
          <w:i/>
          <w:sz w:val="28"/>
          <w:szCs w:val="28"/>
        </w:rPr>
        <w:t xml:space="preserve"> S.A.S. </w:t>
      </w:r>
    </w:p>
    <w:p w:rsidR="00C44A2E" w:rsidRPr="001A5EA2" w:rsidRDefault="00C44A2E" w:rsidP="001A5EA2">
      <w:pPr>
        <w:pStyle w:val="Sinespaciado"/>
      </w:pPr>
      <w:r w:rsidRPr="00133E33">
        <w:t> </w:t>
      </w:r>
    </w:p>
    <w:p w:rsidR="001A5EA2" w:rsidRDefault="00C44A2E" w:rsidP="00C44A2E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bCs/>
          <w:i/>
          <w:color w:val="000000"/>
          <w:sz w:val="28"/>
          <w:szCs w:val="28"/>
        </w:rPr>
      </w:pPr>
      <w:r w:rsidRPr="00706D0E">
        <w:rPr>
          <w:rFonts w:ascii="Arial Narrow" w:hAnsi="Arial Narrow" w:cs="Tahoma"/>
          <w:bCs/>
          <w:i/>
          <w:color w:val="000000"/>
          <w:sz w:val="28"/>
          <w:szCs w:val="28"/>
        </w:rPr>
        <w:t>IDENTIFICACIÓN DE LOS PRESENTES:</w:t>
      </w:r>
    </w:p>
    <w:p w:rsidR="00C44A2E" w:rsidRPr="00706D0E" w:rsidRDefault="00C44A2E" w:rsidP="00C44A2E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bCs/>
          <w:i/>
          <w:color w:val="000000"/>
          <w:sz w:val="28"/>
          <w:szCs w:val="28"/>
        </w:rPr>
      </w:pPr>
      <w:r w:rsidRPr="00706D0E">
        <w:rPr>
          <w:rFonts w:ascii="Arial Narrow" w:hAnsi="Arial Narrow" w:cs="Arial"/>
          <w:i/>
          <w:sz w:val="28"/>
          <w:szCs w:val="28"/>
        </w:rPr>
        <w:t>INTRODUCCIÓN</w:t>
      </w:r>
    </w:p>
    <w:p w:rsidR="00C44A2E" w:rsidRPr="001A5EA2" w:rsidRDefault="00C44A2E" w:rsidP="001A5EA2">
      <w:pPr>
        <w:pStyle w:val="Sinespaciado"/>
        <w:rPr>
          <w:highlight w:val="green"/>
        </w:rPr>
      </w:pPr>
    </w:p>
    <w:p w:rsidR="00C44A2E" w:rsidRDefault="00C44A2E" w:rsidP="00637F52">
      <w:pPr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133E33">
        <w:rPr>
          <w:rFonts w:ascii="Arial Narrow" w:hAnsi="Arial Narrow" w:cs="Tahoma"/>
          <w:sz w:val="28"/>
          <w:szCs w:val="28"/>
        </w:rPr>
        <w:tab/>
      </w:r>
      <w:r w:rsidR="00706D0E">
        <w:rPr>
          <w:rFonts w:ascii="Arial Narrow" w:hAnsi="Arial Narrow" w:cs="Tahoma"/>
          <w:sz w:val="28"/>
          <w:szCs w:val="28"/>
        </w:rPr>
        <w:t xml:space="preserve">Persigue el demandante la declaratoria de un contrato de trabajo a término indefinido, desde el 15 de junio de 2012 y el 23 de diciembre de 2014, </w:t>
      </w:r>
      <w:r w:rsidR="000771E1">
        <w:rPr>
          <w:rFonts w:ascii="Arial Narrow" w:hAnsi="Arial Narrow" w:cs="Tahoma"/>
          <w:sz w:val="28"/>
          <w:szCs w:val="28"/>
        </w:rPr>
        <w:t xml:space="preserve">y como consecuencia, </w:t>
      </w:r>
      <w:r w:rsidR="00706D0E">
        <w:rPr>
          <w:rFonts w:ascii="Arial Narrow" w:hAnsi="Arial Narrow" w:cs="Tahoma"/>
          <w:sz w:val="28"/>
          <w:szCs w:val="28"/>
        </w:rPr>
        <w:t xml:space="preserve">se condene a la sociedad demandada al pago de los salarios </w:t>
      </w:r>
      <w:r w:rsidR="00902F84">
        <w:rPr>
          <w:rFonts w:ascii="Arial Narrow" w:hAnsi="Arial Narrow" w:cs="Tahoma"/>
          <w:sz w:val="28"/>
          <w:szCs w:val="28"/>
        </w:rPr>
        <w:t>dejados de cancelar del a</w:t>
      </w:r>
      <w:r w:rsidR="00706D0E">
        <w:rPr>
          <w:rFonts w:ascii="Arial Narrow" w:hAnsi="Arial Narrow" w:cs="Tahoma"/>
          <w:sz w:val="28"/>
          <w:szCs w:val="28"/>
        </w:rPr>
        <w:t>ño 2014</w:t>
      </w:r>
      <w:r w:rsidR="00902F84">
        <w:rPr>
          <w:rFonts w:ascii="Arial Narrow" w:hAnsi="Arial Narrow" w:cs="Tahoma"/>
          <w:sz w:val="28"/>
          <w:szCs w:val="28"/>
        </w:rPr>
        <w:t xml:space="preserve">, </w:t>
      </w:r>
      <w:r w:rsidR="00706D0E">
        <w:rPr>
          <w:rFonts w:ascii="Arial Narrow" w:hAnsi="Arial Narrow" w:cs="Tahoma"/>
          <w:sz w:val="28"/>
          <w:szCs w:val="28"/>
        </w:rPr>
        <w:t>las prestaciones sociales</w:t>
      </w:r>
      <w:r w:rsidR="00902F84">
        <w:rPr>
          <w:rFonts w:ascii="Arial Narrow" w:hAnsi="Arial Narrow" w:cs="Tahoma"/>
          <w:sz w:val="28"/>
          <w:szCs w:val="28"/>
        </w:rPr>
        <w:t xml:space="preserve"> tales como cesantías, intereses a las mismas, prima de servicios, compensación de vacaciones, el valor de la dotación de calzado y vestido de labor que debió ser entregado durante la relación laboral, </w:t>
      </w:r>
      <w:r w:rsidR="00637F52">
        <w:rPr>
          <w:rFonts w:ascii="Arial Narrow" w:hAnsi="Arial Narrow" w:cs="Tahoma"/>
          <w:sz w:val="28"/>
          <w:szCs w:val="28"/>
        </w:rPr>
        <w:t xml:space="preserve">así como la sanción moratoria que consagra el artículo 65 del CST y la indemnización por despido injusto, así como la indexación de las condenas y las costas procesales. </w:t>
      </w:r>
    </w:p>
    <w:p w:rsidR="000771E1" w:rsidRPr="001A5EA2" w:rsidRDefault="000771E1" w:rsidP="001A5EA2">
      <w:pPr>
        <w:pStyle w:val="Sinespaciado"/>
      </w:pPr>
    </w:p>
    <w:p w:rsidR="00C44A2E" w:rsidRDefault="00637F52" w:rsidP="000771E1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lastRenderedPageBreak/>
        <w:t xml:space="preserve">El grupo </w:t>
      </w:r>
      <w:proofErr w:type="spellStart"/>
      <w:r>
        <w:rPr>
          <w:rFonts w:ascii="Arial Narrow" w:hAnsi="Arial Narrow" w:cs="Tahoma"/>
          <w:sz w:val="28"/>
          <w:szCs w:val="28"/>
        </w:rPr>
        <w:t>Valossa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S.A.S. contest</w:t>
      </w:r>
      <w:r w:rsidR="004F6ED1">
        <w:rPr>
          <w:rFonts w:ascii="Arial Narrow" w:hAnsi="Arial Narrow" w:cs="Tahoma"/>
          <w:sz w:val="28"/>
          <w:szCs w:val="28"/>
        </w:rPr>
        <w:t xml:space="preserve">ó la demanda, </w:t>
      </w:r>
      <w:r w:rsidR="00437534">
        <w:rPr>
          <w:rFonts w:ascii="Arial Narrow" w:hAnsi="Arial Narrow" w:cs="Tahoma"/>
          <w:sz w:val="28"/>
          <w:szCs w:val="28"/>
        </w:rPr>
        <w:t>oponiéndose a todas las pretensi</w:t>
      </w:r>
      <w:r w:rsidR="009A7FDB">
        <w:rPr>
          <w:rFonts w:ascii="Arial Narrow" w:hAnsi="Arial Narrow" w:cs="Tahoma"/>
          <w:sz w:val="28"/>
          <w:szCs w:val="28"/>
        </w:rPr>
        <w:t>ones esbozadas en su contra, y en s</w:t>
      </w:r>
      <w:r w:rsidR="00437534">
        <w:rPr>
          <w:rFonts w:ascii="Arial Narrow" w:hAnsi="Arial Narrow" w:cs="Tahoma"/>
          <w:sz w:val="28"/>
          <w:szCs w:val="28"/>
        </w:rPr>
        <w:t>u de</w:t>
      </w:r>
      <w:r w:rsidR="000C6673">
        <w:rPr>
          <w:rFonts w:ascii="Arial Narrow" w:hAnsi="Arial Narrow" w:cs="Tahoma"/>
          <w:sz w:val="28"/>
          <w:szCs w:val="28"/>
        </w:rPr>
        <w:t>fensa, pro</w:t>
      </w:r>
      <w:r w:rsidR="0052093D">
        <w:rPr>
          <w:rFonts w:ascii="Arial Narrow" w:hAnsi="Arial Narrow" w:cs="Tahoma"/>
          <w:sz w:val="28"/>
          <w:szCs w:val="28"/>
        </w:rPr>
        <w:t xml:space="preserve">puso como excepciones de fondo </w:t>
      </w:r>
      <w:r w:rsidR="000C6673">
        <w:rPr>
          <w:rFonts w:ascii="Arial Narrow" w:hAnsi="Arial Narrow" w:cs="Tahoma"/>
          <w:sz w:val="28"/>
          <w:szCs w:val="28"/>
        </w:rPr>
        <w:t xml:space="preserve">“Compensación”, “Inexistencia </w:t>
      </w:r>
      <w:r w:rsidR="009A7FDB">
        <w:rPr>
          <w:rFonts w:ascii="Arial Narrow" w:hAnsi="Arial Narrow" w:cs="Tahoma"/>
          <w:sz w:val="28"/>
          <w:szCs w:val="28"/>
        </w:rPr>
        <w:t>de mala fe para que proceda condena por la indemnización moratoria del artículo 65 del CST”</w:t>
      </w:r>
      <w:r w:rsidR="0052093D">
        <w:rPr>
          <w:rFonts w:ascii="Arial Narrow" w:hAnsi="Arial Narrow" w:cs="Tahoma"/>
          <w:sz w:val="28"/>
          <w:szCs w:val="28"/>
        </w:rPr>
        <w:t xml:space="preserve"> y</w:t>
      </w:r>
      <w:r w:rsidR="009A7FDB">
        <w:rPr>
          <w:rFonts w:ascii="Arial Narrow" w:hAnsi="Arial Narrow" w:cs="Tahoma"/>
          <w:sz w:val="28"/>
          <w:szCs w:val="28"/>
        </w:rPr>
        <w:t xml:space="preserve"> “Culpa del actor en la mora en el pago de salarios y prestaciones sociales”. </w:t>
      </w:r>
    </w:p>
    <w:p w:rsidR="009A7FDB" w:rsidRPr="001A5EA2" w:rsidRDefault="009A7FDB" w:rsidP="001A5EA2">
      <w:pPr>
        <w:pStyle w:val="Sinespaciado"/>
      </w:pPr>
    </w:p>
    <w:p w:rsidR="00C44A2E" w:rsidRDefault="009A7FDB" w:rsidP="001D151E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Con el fin de demostrar que al demandante le había sido entregada la dotación, solicitó </w:t>
      </w:r>
      <w:r w:rsidR="003A254D">
        <w:rPr>
          <w:rFonts w:ascii="Arial Narrow" w:hAnsi="Arial Narrow" w:cs="Tahoma"/>
          <w:sz w:val="28"/>
          <w:szCs w:val="28"/>
        </w:rPr>
        <w:t xml:space="preserve">que se tuvieran en cuenta como pruebas </w:t>
      </w:r>
      <w:r w:rsidR="0052093D">
        <w:rPr>
          <w:rFonts w:ascii="Arial Narrow" w:hAnsi="Arial Narrow" w:cs="Tahoma"/>
          <w:sz w:val="28"/>
          <w:szCs w:val="28"/>
        </w:rPr>
        <w:t>“</w:t>
      </w:r>
      <w:r w:rsidR="003A254D">
        <w:rPr>
          <w:rFonts w:ascii="Arial Narrow" w:hAnsi="Arial Narrow" w:cs="Tahoma"/>
          <w:sz w:val="28"/>
          <w:szCs w:val="28"/>
        </w:rPr>
        <w:t>documentales</w:t>
      </w:r>
      <w:r w:rsidR="0052093D">
        <w:rPr>
          <w:rFonts w:ascii="Arial Narrow" w:hAnsi="Arial Narrow" w:cs="Tahoma"/>
          <w:sz w:val="28"/>
          <w:szCs w:val="28"/>
        </w:rPr>
        <w:t>”</w:t>
      </w:r>
      <w:r w:rsidR="003A254D">
        <w:rPr>
          <w:rFonts w:ascii="Arial Narrow" w:hAnsi="Arial Narrow" w:cs="Tahoma"/>
          <w:sz w:val="28"/>
          <w:szCs w:val="28"/>
        </w:rPr>
        <w:t xml:space="preserve"> una serie de prendas de vestir</w:t>
      </w:r>
      <w:r w:rsidR="0052093D">
        <w:rPr>
          <w:rFonts w:ascii="Arial Narrow" w:hAnsi="Arial Narrow" w:cs="Tahoma"/>
          <w:sz w:val="28"/>
          <w:szCs w:val="28"/>
        </w:rPr>
        <w:t xml:space="preserve">, </w:t>
      </w:r>
      <w:r w:rsidR="003A254D">
        <w:rPr>
          <w:rFonts w:ascii="Arial Narrow" w:hAnsi="Arial Narrow" w:cs="Tahoma"/>
          <w:sz w:val="28"/>
          <w:szCs w:val="28"/>
        </w:rPr>
        <w:t xml:space="preserve">aduciendo que el objeto de las </w:t>
      </w:r>
      <w:r w:rsidR="0052093D">
        <w:rPr>
          <w:rFonts w:ascii="Arial Narrow" w:hAnsi="Arial Narrow" w:cs="Tahoma"/>
          <w:sz w:val="28"/>
          <w:szCs w:val="28"/>
        </w:rPr>
        <w:t>mismas es llevar al convencimiento de la señora juez de que al demandante si le fue entregado el calzado y vestido de labor durante el lapso en que se mantuvo vigente la relación laboral.</w:t>
      </w:r>
      <w:r w:rsidR="001D151E">
        <w:rPr>
          <w:rFonts w:ascii="Arial Narrow" w:hAnsi="Arial Narrow" w:cs="Tahoma"/>
          <w:sz w:val="28"/>
          <w:szCs w:val="28"/>
        </w:rPr>
        <w:t xml:space="preserve"> Así mismo, solicitó interrogatorio de parte con exhibición de documentos y, el decreto de algunos testimonios. </w:t>
      </w:r>
    </w:p>
    <w:p w:rsidR="001D151E" w:rsidRPr="001A5EA2" w:rsidRDefault="001D151E" w:rsidP="001A5EA2">
      <w:pPr>
        <w:pStyle w:val="Sinespaciado"/>
      </w:pPr>
    </w:p>
    <w:p w:rsidR="00903D04" w:rsidRDefault="001D151E" w:rsidP="001D151E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Instalada la audiencia de que trata el artículo 77 del C.P.L.S.S., la jueza de conocimiento </w:t>
      </w:r>
      <w:r w:rsidR="0008345E">
        <w:rPr>
          <w:rFonts w:ascii="Arial Narrow" w:hAnsi="Arial Narrow" w:cs="Tahoma"/>
          <w:sz w:val="28"/>
          <w:szCs w:val="28"/>
        </w:rPr>
        <w:t xml:space="preserve">analizó las pruebas solicitadas por las partes, y respecto a las prendas de vestir aportadas en físico por la sociedad demandada, indicó que de conformidad con el artículo 178 del C.P.C., aplicable por remisión analógica </w:t>
      </w:r>
      <w:r w:rsidR="003219F8">
        <w:rPr>
          <w:rFonts w:ascii="Arial Narrow" w:hAnsi="Arial Narrow" w:cs="Tahoma"/>
          <w:sz w:val="28"/>
          <w:szCs w:val="28"/>
        </w:rPr>
        <w:t>en materia laboral</w:t>
      </w:r>
      <w:r w:rsidR="0008345E">
        <w:rPr>
          <w:rFonts w:ascii="Arial Narrow" w:hAnsi="Arial Narrow" w:cs="Tahoma"/>
          <w:sz w:val="28"/>
          <w:szCs w:val="28"/>
        </w:rPr>
        <w:t xml:space="preserve">, </w:t>
      </w:r>
      <w:r w:rsidR="00C3544F">
        <w:rPr>
          <w:rFonts w:ascii="Arial Narrow" w:hAnsi="Arial Narrow" w:cs="Tahoma"/>
          <w:sz w:val="28"/>
          <w:szCs w:val="28"/>
        </w:rPr>
        <w:t>estas eran</w:t>
      </w:r>
      <w:r w:rsidR="0008345E">
        <w:rPr>
          <w:rFonts w:ascii="Arial Narrow" w:hAnsi="Arial Narrow" w:cs="Tahoma"/>
          <w:sz w:val="28"/>
          <w:szCs w:val="28"/>
        </w:rPr>
        <w:t xml:space="preserve"> inconducente</w:t>
      </w:r>
      <w:r w:rsidR="00C3544F">
        <w:rPr>
          <w:rFonts w:ascii="Arial Narrow" w:hAnsi="Arial Narrow" w:cs="Tahoma"/>
          <w:sz w:val="28"/>
          <w:szCs w:val="28"/>
        </w:rPr>
        <w:t>s e impertinentes</w:t>
      </w:r>
      <w:r w:rsidR="005531DD">
        <w:rPr>
          <w:rFonts w:ascii="Arial Narrow" w:hAnsi="Arial Narrow" w:cs="Tahoma"/>
          <w:sz w:val="28"/>
          <w:szCs w:val="28"/>
        </w:rPr>
        <w:t xml:space="preserve"> para ac</w:t>
      </w:r>
      <w:r w:rsidR="00903D04">
        <w:rPr>
          <w:rFonts w:ascii="Arial Narrow" w:hAnsi="Arial Narrow" w:cs="Tahoma"/>
          <w:sz w:val="28"/>
          <w:szCs w:val="28"/>
        </w:rPr>
        <w:t>reditar el hecho que se pretend</w:t>
      </w:r>
      <w:r w:rsidR="00210C4E">
        <w:rPr>
          <w:rFonts w:ascii="Arial Narrow" w:hAnsi="Arial Narrow" w:cs="Tahoma"/>
          <w:sz w:val="28"/>
          <w:szCs w:val="28"/>
        </w:rPr>
        <w:t>e probar, pues ello se logra a través de documentos o testimonios.</w:t>
      </w:r>
    </w:p>
    <w:p w:rsidR="00903D04" w:rsidRPr="001A5EA2" w:rsidRDefault="00903D04" w:rsidP="001A5EA2">
      <w:pPr>
        <w:pStyle w:val="Sinespaciado"/>
      </w:pPr>
    </w:p>
    <w:p w:rsidR="00903D04" w:rsidRDefault="00903D04" w:rsidP="001D151E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Inconforme con la decisión, el portavoz judicial de la demandada interpuso recurso de reposición en subsidio de apelación, argumentando</w:t>
      </w:r>
      <w:r w:rsidR="008D0976">
        <w:rPr>
          <w:rFonts w:ascii="Arial Narrow" w:hAnsi="Arial Narrow" w:cs="Tahoma"/>
          <w:sz w:val="28"/>
          <w:szCs w:val="28"/>
        </w:rPr>
        <w:t xml:space="preserve"> que </w:t>
      </w:r>
      <w:r w:rsidR="00A511B1">
        <w:rPr>
          <w:rFonts w:ascii="Arial Narrow" w:hAnsi="Arial Narrow" w:cs="Tahoma"/>
          <w:sz w:val="28"/>
          <w:szCs w:val="28"/>
        </w:rPr>
        <w:t xml:space="preserve">con </w:t>
      </w:r>
      <w:r w:rsidR="008D0976">
        <w:rPr>
          <w:rFonts w:ascii="Arial Narrow" w:hAnsi="Arial Narrow" w:cs="Tahoma"/>
          <w:sz w:val="28"/>
          <w:szCs w:val="28"/>
        </w:rPr>
        <w:t>dicha</w:t>
      </w:r>
      <w:r w:rsidR="001A5EA2">
        <w:rPr>
          <w:rFonts w:ascii="Arial Narrow" w:hAnsi="Arial Narrow" w:cs="Tahoma"/>
          <w:sz w:val="28"/>
          <w:szCs w:val="28"/>
        </w:rPr>
        <w:t>s prendas p</w:t>
      </w:r>
      <w:r w:rsidR="008D0976">
        <w:rPr>
          <w:rFonts w:ascii="Arial Narrow" w:hAnsi="Arial Narrow" w:cs="Tahoma"/>
          <w:sz w:val="28"/>
          <w:szCs w:val="28"/>
        </w:rPr>
        <w:t xml:space="preserve">retende probar </w:t>
      </w:r>
      <w:r>
        <w:rPr>
          <w:rFonts w:ascii="Arial Narrow" w:hAnsi="Arial Narrow" w:cs="Tahoma"/>
          <w:sz w:val="28"/>
          <w:szCs w:val="28"/>
        </w:rPr>
        <w:t xml:space="preserve">el otorgamiento de la dotación al trabajador, poniéndoselas </w:t>
      </w:r>
      <w:r w:rsidR="002D774A">
        <w:rPr>
          <w:rFonts w:ascii="Arial Narrow" w:hAnsi="Arial Narrow" w:cs="Tahoma"/>
          <w:sz w:val="28"/>
          <w:szCs w:val="28"/>
        </w:rPr>
        <w:t>de presente en el interrogatorio de parte</w:t>
      </w:r>
      <w:r w:rsidR="00C2396C">
        <w:rPr>
          <w:rFonts w:ascii="Arial Narrow" w:hAnsi="Arial Narrow" w:cs="Tahoma"/>
          <w:sz w:val="28"/>
          <w:szCs w:val="28"/>
        </w:rPr>
        <w:t xml:space="preserve">, </w:t>
      </w:r>
      <w:r w:rsidR="00A511B1">
        <w:rPr>
          <w:rFonts w:ascii="Arial Narrow" w:hAnsi="Arial Narrow" w:cs="Tahoma"/>
          <w:sz w:val="28"/>
          <w:szCs w:val="28"/>
        </w:rPr>
        <w:t xml:space="preserve">tal </w:t>
      </w:r>
      <w:r w:rsidR="00C2396C">
        <w:rPr>
          <w:rFonts w:ascii="Arial Narrow" w:hAnsi="Arial Narrow" w:cs="Tahoma"/>
          <w:sz w:val="28"/>
          <w:szCs w:val="28"/>
        </w:rPr>
        <w:t xml:space="preserve">como </w:t>
      </w:r>
      <w:r w:rsidR="001A5EA2">
        <w:rPr>
          <w:rFonts w:ascii="Arial Narrow" w:hAnsi="Arial Narrow" w:cs="Tahoma"/>
          <w:sz w:val="28"/>
          <w:szCs w:val="28"/>
        </w:rPr>
        <w:t xml:space="preserve">lo </w:t>
      </w:r>
      <w:r w:rsidR="008D0976">
        <w:rPr>
          <w:rFonts w:ascii="Arial Narrow" w:hAnsi="Arial Narrow" w:cs="Tahoma"/>
          <w:sz w:val="28"/>
          <w:szCs w:val="28"/>
        </w:rPr>
        <w:t>solicitó en la contestación de la demanda.</w:t>
      </w:r>
    </w:p>
    <w:p w:rsidR="00903D04" w:rsidRPr="001A5EA2" w:rsidRDefault="00903D04" w:rsidP="001A5EA2">
      <w:pPr>
        <w:pStyle w:val="Sinespaciado"/>
      </w:pPr>
    </w:p>
    <w:p w:rsidR="00860CA2" w:rsidRDefault="00C2396C" w:rsidP="008E0957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"/>
        </w:rPr>
      </w:pPr>
      <w:r w:rsidRPr="008E0957">
        <w:rPr>
          <w:rFonts w:ascii="Arial Narrow" w:hAnsi="Arial Narrow" w:cs="Tahoma"/>
          <w:sz w:val="28"/>
          <w:szCs w:val="28"/>
        </w:rPr>
        <w:t xml:space="preserve">Al resolver el recurso de reposición </w:t>
      </w:r>
      <w:r w:rsidR="00860CA2" w:rsidRPr="008E0957">
        <w:rPr>
          <w:rFonts w:ascii="Arial Narrow" w:hAnsi="Arial Narrow" w:cs="Tahoma"/>
          <w:sz w:val="28"/>
          <w:szCs w:val="28"/>
        </w:rPr>
        <w:t xml:space="preserve">la </w:t>
      </w:r>
      <w:r w:rsidR="001A5EA2">
        <w:rPr>
          <w:rFonts w:ascii="Arial Narrow" w:hAnsi="Arial Narrow" w:cs="Tahoma"/>
          <w:sz w:val="28"/>
          <w:szCs w:val="28"/>
        </w:rPr>
        <w:t>a-quo</w:t>
      </w:r>
      <w:r w:rsidR="00860CA2" w:rsidRPr="008E0957">
        <w:rPr>
          <w:rFonts w:ascii="Arial Narrow" w:hAnsi="Arial Narrow" w:cs="Tahoma"/>
          <w:sz w:val="28"/>
          <w:szCs w:val="28"/>
        </w:rPr>
        <w:t xml:space="preserve"> mantuvo su decisión inicial, </w:t>
      </w:r>
      <w:r w:rsidR="008E0957" w:rsidRPr="008E0957">
        <w:rPr>
          <w:rFonts w:ascii="Arial Narrow" w:hAnsi="Arial Narrow" w:cs="Tahoma"/>
          <w:sz w:val="28"/>
          <w:szCs w:val="28"/>
        </w:rPr>
        <w:t>añadiendo que la prueba de reconocimiento no fue pedida oportunamente por la</w:t>
      </w:r>
      <w:r w:rsidR="00A511B1">
        <w:rPr>
          <w:rFonts w:ascii="Arial Narrow" w:hAnsi="Arial Narrow" w:cs="Tahoma"/>
          <w:sz w:val="28"/>
          <w:szCs w:val="28"/>
        </w:rPr>
        <w:t xml:space="preserve"> parte </w:t>
      </w:r>
      <w:r w:rsidR="008E0957" w:rsidRPr="008E0957">
        <w:rPr>
          <w:rFonts w:ascii="Arial Narrow" w:hAnsi="Arial Narrow" w:cs="Tahoma"/>
          <w:sz w:val="28"/>
          <w:szCs w:val="28"/>
        </w:rPr>
        <w:t xml:space="preserve">recurrente, por lo que no puede pretender reabrir etapas procesales ya </w:t>
      </w:r>
      <w:proofErr w:type="spellStart"/>
      <w:r w:rsidR="008E0957" w:rsidRPr="008E0957">
        <w:rPr>
          <w:rFonts w:ascii="Arial Narrow" w:hAnsi="Arial Narrow" w:cs="Tahoma"/>
          <w:sz w:val="28"/>
          <w:szCs w:val="28"/>
        </w:rPr>
        <w:t>precluídas</w:t>
      </w:r>
      <w:proofErr w:type="spellEnd"/>
      <w:r w:rsidR="008E0957" w:rsidRPr="008E0957">
        <w:rPr>
          <w:rFonts w:ascii="Arial Narrow" w:hAnsi="Arial Narrow" w:cs="Tahoma"/>
          <w:sz w:val="28"/>
          <w:szCs w:val="28"/>
        </w:rPr>
        <w:t xml:space="preserve">. </w:t>
      </w:r>
      <w:r w:rsidR="008E0957">
        <w:rPr>
          <w:rFonts w:ascii="Arial Narrow" w:hAnsi="Arial Narrow" w:cs="Arial"/>
          <w:sz w:val="28"/>
          <w:szCs w:val="28"/>
          <w:lang w:val="es-ES"/>
        </w:rPr>
        <w:t>E</w:t>
      </w:r>
      <w:r w:rsidR="00860CA2" w:rsidRPr="008E0957">
        <w:rPr>
          <w:rFonts w:ascii="Arial Narrow" w:hAnsi="Arial Narrow" w:cs="Arial"/>
          <w:sz w:val="28"/>
          <w:szCs w:val="28"/>
          <w:lang w:val="es-ES"/>
        </w:rPr>
        <w:t>n consecuencia concedió el recurso de apelación interpuesto en subsidio al de reposición, en el efecto</w:t>
      </w:r>
      <w:r w:rsidR="008E0957">
        <w:rPr>
          <w:rFonts w:ascii="Arial Narrow" w:hAnsi="Arial Narrow" w:cs="Arial"/>
          <w:sz w:val="28"/>
          <w:szCs w:val="28"/>
          <w:lang w:val="es-ES"/>
        </w:rPr>
        <w:t xml:space="preserve"> suspensivo</w:t>
      </w:r>
      <w:r w:rsidR="00860CA2" w:rsidRPr="008E0957">
        <w:rPr>
          <w:rFonts w:ascii="Arial Narrow" w:hAnsi="Arial Narrow" w:cs="Arial"/>
          <w:sz w:val="28"/>
          <w:szCs w:val="28"/>
          <w:lang w:val="es-ES"/>
        </w:rPr>
        <w:t xml:space="preserve">. </w:t>
      </w:r>
    </w:p>
    <w:p w:rsidR="00600585" w:rsidRDefault="00600585" w:rsidP="00C6419C">
      <w:pPr>
        <w:pStyle w:val="Sinespaciado"/>
        <w:spacing w:line="360" w:lineRule="auto"/>
        <w:rPr>
          <w:lang w:val="es-ES"/>
        </w:rPr>
      </w:pPr>
    </w:p>
    <w:p w:rsidR="00C6419C" w:rsidRDefault="00600585" w:rsidP="00600585">
      <w:pPr>
        <w:spacing w:line="360" w:lineRule="auto"/>
        <w:ind w:firstLine="708"/>
        <w:jc w:val="both"/>
        <w:rPr>
          <w:rFonts w:ascii="Arial Narrow" w:hAnsi="Arial Narrow" w:cs="Arial"/>
          <w:i/>
          <w:sz w:val="28"/>
          <w:szCs w:val="28"/>
          <w:lang w:val="es-ES"/>
        </w:rPr>
      </w:pPr>
      <w:r w:rsidRPr="00600585">
        <w:rPr>
          <w:rFonts w:ascii="Arial Narrow" w:hAnsi="Arial Narrow" w:cs="Arial"/>
          <w:i/>
          <w:sz w:val="28"/>
          <w:szCs w:val="28"/>
          <w:lang w:val="es-ES"/>
        </w:rPr>
        <w:t xml:space="preserve">ALEGATOS </w:t>
      </w:r>
    </w:p>
    <w:p w:rsidR="00C44A2E" w:rsidRPr="000338D3" w:rsidRDefault="00DB19EA" w:rsidP="001A5EA2">
      <w:pPr>
        <w:spacing w:line="360" w:lineRule="auto"/>
        <w:ind w:firstLine="567"/>
        <w:jc w:val="both"/>
        <w:rPr>
          <w:rFonts w:ascii="Arial Narrow" w:hAnsi="Arial Narrow" w:cs="Tahoma"/>
          <w:sz w:val="28"/>
          <w:szCs w:val="28"/>
        </w:rPr>
      </w:pPr>
      <w:r w:rsidRPr="00DB19EA">
        <w:rPr>
          <w:rFonts w:ascii="Arial Narrow" w:hAnsi="Arial Narrow" w:cs="Arial"/>
          <w:sz w:val="28"/>
          <w:szCs w:val="28"/>
          <w:lang w:val="es-ES"/>
        </w:rPr>
        <w:lastRenderedPageBreak/>
        <w:t>En este estado se corre traslado a los asistentes para que presenten sus alegatos.</w:t>
      </w:r>
      <w:r w:rsidR="001A5EA2">
        <w:rPr>
          <w:rFonts w:ascii="Arial Narrow" w:hAnsi="Arial Narrow" w:cs="Arial"/>
          <w:sz w:val="28"/>
          <w:szCs w:val="28"/>
          <w:lang w:val="es-ES"/>
        </w:rPr>
        <w:t xml:space="preserve"> </w:t>
      </w:r>
      <w:r w:rsidR="00C44A2E" w:rsidRPr="000338D3">
        <w:rPr>
          <w:rFonts w:ascii="Arial Narrow" w:hAnsi="Arial Narrow" w:cs="Tahoma"/>
          <w:sz w:val="28"/>
          <w:szCs w:val="28"/>
        </w:rPr>
        <w:t xml:space="preserve">Escuchadas las anteriores intervenciones que en síntesis se refirieron a los puntos debatidos por los integrantes de la Sala, se procede a decidir de fondo, previa las siguientes: </w:t>
      </w:r>
    </w:p>
    <w:p w:rsidR="00C44A2E" w:rsidRPr="0053217F" w:rsidRDefault="00C44A2E" w:rsidP="0053217F">
      <w:pPr>
        <w:spacing w:line="360" w:lineRule="auto"/>
        <w:ind w:firstLine="708"/>
        <w:jc w:val="both"/>
        <w:rPr>
          <w:rFonts w:ascii="Arial Narrow" w:hAnsi="Arial Narrow" w:cs="Tahoma"/>
          <w:i/>
          <w:sz w:val="28"/>
          <w:szCs w:val="28"/>
        </w:rPr>
      </w:pPr>
      <w:r w:rsidRPr="0053217F">
        <w:rPr>
          <w:rFonts w:ascii="Arial Narrow" w:hAnsi="Arial Narrow" w:cs="Tahoma"/>
          <w:i/>
          <w:sz w:val="28"/>
          <w:szCs w:val="28"/>
        </w:rPr>
        <w:t>CONSIDERACIONES</w:t>
      </w:r>
    </w:p>
    <w:p w:rsidR="00D815A7" w:rsidRPr="0053217F" w:rsidRDefault="00D815A7" w:rsidP="0053217F">
      <w:pPr>
        <w:pStyle w:val="Sinespaciado"/>
      </w:pPr>
    </w:p>
    <w:p w:rsidR="00D815A7" w:rsidRPr="0053217F" w:rsidRDefault="00D815A7" w:rsidP="0053217F">
      <w:pPr>
        <w:spacing w:line="360" w:lineRule="auto"/>
        <w:ind w:firstLine="708"/>
        <w:jc w:val="both"/>
        <w:rPr>
          <w:rFonts w:ascii="Arial Narrow" w:hAnsi="Arial Narrow" w:cs="Tahoma"/>
          <w:i/>
          <w:sz w:val="28"/>
          <w:szCs w:val="28"/>
          <w:u w:val="single"/>
        </w:rPr>
      </w:pPr>
      <w:r w:rsidRPr="0053217F">
        <w:rPr>
          <w:rFonts w:ascii="Arial Narrow" w:hAnsi="Arial Narrow" w:cs="Tahoma"/>
          <w:i/>
          <w:sz w:val="28"/>
          <w:szCs w:val="28"/>
          <w:u w:val="single"/>
        </w:rPr>
        <w:t>1</w:t>
      </w:r>
      <w:r w:rsidR="0053217F" w:rsidRPr="0053217F">
        <w:rPr>
          <w:rFonts w:ascii="Arial Narrow" w:hAnsi="Arial Narrow" w:cs="Tahoma"/>
          <w:i/>
          <w:sz w:val="28"/>
          <w:szCs w:val="28"/>
          <w:u w:val="single"/>
        </w:rPr>
        <w:t>.</w:t>
      </w:r>
      <w:r w:rsidRPr="0053217F">
        <w:rPr>
          <w:rFonts w:ascii="Arial Narrow" w:hAnsi="Arial Narrow" w:cs="Tahoma"/>
          <w:i/>
          <w:sz w:val="28"/>
          <w:szCs w:val="28"/>
          <w:u w:val="single"/>
        </w:rPr>
        <w:t xml:space="preserve"> Problema jurídico</w:t>
      </w:r>
    </w:p>
    <w:p w:rsidR="0053217F" w:rsidRPr="0053217F" w:rsidRDefault="0053217F" w:rsidP="0053217F">
      <w:pPr>
        <w:pStyle w:val="Sinespaciado"/>
      </w:pPr>
    </w:p>
    <w:p w:rsidR="00D815A7" w:rsidRPr="0053217F" w:rsidRDefault="00D815A7" w:rsidP="0053217F">
      <w:pPr>
        <w:spacing w:line="360" w:lineRule="auto"/>
        <w:ind w:firstLine="708"/>
        <w:jc w:val="both"/>
        <w:rPr>
          <w:rFonts w:ascii="Arial Narrow" w:hAnsi="Arial Narrow" w:cs="Tahoma"/>
          <w:i/>
          <w:sz w:val="28"/>
          <w:szCs w:val="28"/>
        </w:rPr>
      </w:pPr>
      <w:r w:rsidRPr="0053217F">
        <w:rPr>
          <w:rFonts w:ascii="Arial Narrow" w:hAnsi="Arial Narrow" w:cs="Tahoma"/>
          <w:i/>
          <w:sz w:val="28"/>
          <w:szCs w:val="28"/>
        </w:rPr>
        <w:t>¿Procede el decreto de la prueba solicitada por la</w:t>
      </w:r>
      <w:r w:rsidR="001A5EA2">
        <w:rPr>
          <w:rFonts w:ascii="Arial Narrow" w:hAnsi="Arial Narrow" w:cs="Tahoma"/>
          <w:i/>
          <w:sz w:val="28"/>
          <w:szCs w:val="28"/>
        </w:rPr>
        <w:t xml:space="preserve"> sociedad </w:t>
      </w:r>
      <w:r w:rsidRPr="0053217F">
        <w:rPr>
          <w:rFonts w:ascii="Arial Narrow" w:hAnsi="Arial Narrow" w:cs="Tahoma"/>
          <w:i/>
          <w:sz w:val="28"/>
          <w:szCs w:val="28"/>
        </w:rPr>
        <w:t>demandada?</w:t>
      </w:r>
    </w:p>
    <w:p w:rsidR="00D815A7" w:rsidRDefault="00D815A7" w:rsidP="0053217F">
      <w:pPr>
        <w:pStyle w:val="Sinespaciado"/>
      </w:pPr>
    </w:p>
    <w:p w:rsidR="0053217F" w:rsidRPr="0053217F" w:rsidRDefault="0053217F" w:rsidP="0053217F">
      <w:pPr>
        <w:spacing w:line="360" w:lineRule="auto"/>
        <w:ind w:firstLine="851"/>
        <w:jc w:val="both"/>
        <w:rPr>
          <w:rFonts w:ascii="Arial Narrow" w:hAnsi="Arial Narrow" w:cs="Tahoma"/>
          <w:i/>
          <w:sz w:val="29"/>
          <w:szCs w:val="29"/>
          <w:u w:val="single"/>
        </w:rPr>
      </w:pPr>
      <w:r w:rsidRPr="0053217F">
        <w:rPr>
          <w:rFonts w:ascii="Arial Narrow" w:hAnsi="Arial Narrow" w:cs="Tahoma"/>
          <w:i/>
          <w:sz w:val="29"/>
          <w:szCs w:val="29"/>
          <w:u w:val="single"/>
        </w:rPr>
        <w:t>2. Desenvolvimiento de la problemática planteada.</w:t>
      </w:r>
    </w:p>
    <w:p w:rsidR="0053217F" w:rsidRDefault="0053217F" w:rsidP="0053217F">
      <w:pPr>
        <w:pStyle w:val="Sinespaciado"/>
      </w:pPr>
    </w:p>
    <w:p w:rsidR="00D815A7" w:rsidRDefault="0053217F" w:rsidP="001D1AFD">
      <w:pPr>
        <w:spacing w:line="36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En materia laboral, como es sabido, el aspecto probatorio está regulado por el principio de la libertad, el cual consiste en conceder a las partes la faculta</w:t>
      </w:r>
      <w:r w:rsidR="00FA6D1C">
        <w:rPr>
          <w:rFonts w:ascii="Arial Narrow" w:hAnsi="Arial Narrow" w:cs="Tahoma"/>
          <w:sz w:val="28"/>
          <w:szCs w:val="28"/>
        </w:rPr>
        <w:t>d</w:t>
      </w:r>
      <w:r>
        <w:rPr>
          <w:rFonts w:ascii="Arial Narrow" w:hAnsi="Arial Narrow" w:cs="Tahoma"/>
          <w:sz w:val="28"/>
          <w:szCs w:val="28"/>
        </w:rPr>
        <w:t xml:space="preserve"> de utilizar </w:t>
      </w:r>
      <w:r w:rsidR="001D1AFD">
        <w:rPr>
          <w:rFonts w:ascii="Arial Narrow" w:hAnsi="Arial Narrow" w:cs="Tahoma"/>
          <w:sz w:val="28"/>
          <w:szCs w:val="28"/>
        </w:rPr>
        <w:t>cualquier medio p</w:t>
      </w:r>
      <w:r>
        <w:rPr>
          <w:rFonts w:ascii="Arial Narrow" w:hAnsi="Arial Narrow" w:cs="Tahoma"/>
          <w:sz w:val="28"/>
          <w:szCs w:val="28"/>
        </w:rPr>
        <w:t xml:space="preserve">robatorio idóneo para </w:t>
      </w:r>
      <w:r w:rsidR="005D1128">
        <w:rPr>
          <w:rFonts w:ascii="Arial Narrow" w:hAnsi="Arial Narrow" w:cs="Tahoma"/>
          <w:sz w:val="28"/>
          <w:szCs w:val="28"/>
        </w:rPr>
        <w:t xml:space="preserve">demostrar </w:t>
      </w:r>
      <w:r w:rsidR="00097CF5">
        <w:rPr>
          <w:rFonts w:ascii="Arial Narrow" w:hAnsi="Arial Narrow" w:cs="Tahoma"/>
          <w:sz w:val="28"/>
          <w:szCs w:val="28"/>
        </w:rPr>
        <w:t>sus dichos</w:t>
      </w:r>
      <w:r w:rsidR="00DA26D4">
        <w:rPr>
          <w:rFonts w:ascii="Arial Narrow" w:hAnsi="Arial Narrow" w:cs="Tahoma"/>
          <w:sz w:val="28"/>
          <w:szCs w:val="28"/>
        </w:rPr>
        <w:t xml:space="preserve">, y a su vez, </w:t>
      </w:r>
      <w:r w:rsidR="001D1AFD">
        <w:rPr>
          <w:rFonts w:ascii="Arial Narrow" w:hAnsi="Arial Narrow" w:cs="Tahoma"/>
          <w:sz w:val="28"/>
          <w:szCs w:val="28"/>
        </w:rPr>
        <w:t xml:space="preserve">permitirle </w:t>
      </w:r>
      <w:r w:rsidR="00DA26D4">
        <w:rPr>
          <w:rFonts w:ascii="Arial Narrow" w:hAnsi="Arial Narrow" w:cs="Tahoma"/>
          <w:sz w:val="28"/>
          <w:szCs w:val="28"/>
        </w:rPr>
        <w:t xml:space="preserve">al juez valorar libremente las pruebas para formarse el convencimiento, salvo en </w:t>
      </w:r>
      <w:r w:rsidR="00DA26D4" w:rsidRPr="00DA26D4">
        <w:rPr>
          <w:rFonts w:ascii="Arial Narrow" w:hAnsi="Arial Narrow"/>
          <w:sz w:val="28"/>
          <w:szCs w:val="28"/>
        </w:rPr>
        <w:t xml:space="preserve">los eventos en que la misma ley exija una solemnidad en el acto o en la prueba (artículos 51 y 61 del Código Procesal del Trabajo y de la Seguridad </w:t>
      </w:r>
      <w:r w:rsidR="001D1AFD">
        <w:rPr>
          <w:rFonts w:ascii="Arial Narrow" w:hAnsi="Arial Narrow"/>
          <w:sz w:val="28"/>
          <w:szCs w:val="28"/>
        </w:rPr>
        <w:t>Social).</w:t>
      </w:r>
    </w:p>
    <w:p w:rsidR="00E62209" w:rsidRDefault="00E62209" w:rsidP="00F34280">
      <w:pPr>
        <w:pStyle w:val="Sinespaciado"/>
        <w:spacing w:line="276" w:lineRule="auto"/>
      </w:pPr>
    </w:p>
    <w:p w:rsidR="001D1AFD" w:rsidRDefault="00E62209" w:rsidP="00F86AD3">
      <w:pPr>
        <w:spacing w:line="36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el decreto de un</w:t>
      </w:r>
      <w:r w:rsidR="00742AFE">
        <w:rPr>
          <w:rFonts w:ascii="Arial Narrow" w:hAnsi="Arial Narrow"/>
          <w:sz w:val="28"/>
          <w:szCs w:val="28"/>
        </w:rPr>
        <w:t xml:space="preserve">a prueba, se requiere que, </w:t>
      </w:r>
      <w:r>
        <w:rPr>
          <w:rFonts w:ascii="Arial Narrow" w:hAnsi="Arial Narrow"/>
          <w:sz w:val="28"/>
          <w:szCs w:val="28"/>
        </w:rPr>
        <w:t>además de haber sido aportada o pedida en tiempo, cumpla con ciertos requisitos intrínsecos que garanticen su posterior eficacia, como son, la conducencia, la pertinencia y la utilidad.</w:t>
      </w:r>
      <w:r w:rsidR="00C33CC9">
        <w:rPr>
          <w:rFonts w:ascii="Arial Narrow" w:hAnsi="Arial Narrow"/>
          <w:sz w:val="28"/>
          <w:szCs w:val="28"/>
        </w:rPr>
        <w:t xml:space="preserve"> La primera, </w:t>
      </w:r>
      <w:r w:rsidR="000A28E8">
        <w:rPr>
          <w:rFonts w:ascii="Arial Narrow" w:hAnsi="Arial Narrow"/>
          <w:sz w:val="28"/>
          <w:szCs w:val="28"/>
        </w:rPr>
        <w:t>se refiere</w:t>
      </w:r>
      <w:r w:rsidR="00C33CC9">
        <w:rPr>
          <w:rFonts w:ascii="Arial Narrow" w:hAnsi="Arial Narrow"/>
          <w:sz w:val="28"/>
          <w:szCs w:val="28"/>
        </w:rPr>
        <w:t xml:space="preserve"> a la idoneidad del medio de prueba para demostrar lo que se quiere probar y se encuentra determinada en la legislación</w:t>
      </w:r>
      <w:r w:rsidR="00592727">
        <w:rPr>
          <w:rFonts w:ascii="Arial Narrow" w:hAnsi="Arial Narrow"/>
          <w:sz w:val="28"/>
          <w:szCs w:val="28"/>
        </w:rPr>
        <w:t>, la cual</w:t>
      </w:r>
      <w:r w:rsidR="00C33CC9">
        <w:rPr>
          <w:rFonts w:ascii="Arial Narrow" w:hAnsi="Arial Narrow"/>
          <w:sz w:val="28"/>
          <w:szCs w:val="28"/>
        </w:rPr>
        <w:t xml:space="preserve"> como se dijo anteriormente, </w:t>
      </w:r>
      <w:r w:rsidR="00592727">
        <w:rPr>
          <w:rFonts w:ascii="Arial Narrow" w:hAnsi="Arial Narrow"/>
          <w:sz w:val="28"/>
          <w:szCs w:val="28"/>
        </w:rPr>
        <w:t xml:space="preserve">impone en ciertos casos, </w:t>
      </w:r>
      <w:r w:rsidR="00C33CC9">
        <w:rPr>
          <w:rFonts w:ascii="Arial Narrow" w:hAnsi="Arial Narrow"/>
          <w:sz w:val="28"/>
          <w:szCs w:val="28"/>
        </w:rPr>
        <w:t xml:space="preserve">restricciones a la forma como debe probarse o celebrarse un determinado acto jurídico.  </w:t>
      </w:r>
      <w:r w:rsidR="00742AFE">
        <w:rPr>
          <w:rFonts w:ascii="Arial Narrow" w:hAnsi="Arial Narrow"/>
          <w:sz w:val="28"/>
          <w:szCs w:val="28"/>
        </w:rPr>
        <w:t>La segunda –</w:t>
      </w:r>
      <w:r w:rsidR="000A28E8">
        <w:rPr>
          <w:rFonts w:ascii="Arial Narrow" w:hAnsi="Arial Narrow"/>
          <w:sz w:val="28"/>
          <w:szCs w:val="28"/>
        </w:rPr>
        <w:t>pertinencia</w:t>
      </w:r>
      <w:r w:rsidR="00742AFE">
        <w:rPr>
          <w:rFonts w:ascii="Arial Narrow" w:hAnsi="Arial Narrow"/>
          <w:sz w:val="28"/>
          <w:szCs w:val="28"/>
        </w:rPr>
        <w:t>-</w:t>
      </w:r>
      <w:r w:rsidR="000A28E8">
        <w:rPr>
          <w:rFonts w:ascii="Arial Narrow" w:hAnsi="Arial Narrow"/>
          <w:sz w:val="28"/>
          <w:szCs w:val="28"/>
        </w:rPr>
        <w:t xml:space="preserve">, </w:t>
      </w:r>
      <w:r w:rsidR="003C2E36">
        <w:rPr>
          <w:rFonts w:ascii="Arial Narrow" w:hAnsi="Arial Narrow"/>
          <w:sz w:val="28"/>
          <w:szCs w:val="28"/>
        </w:rPr>
        <w:t xml:space="preserve">consiste en la relación directa que existe entre el hecho alegado y la prueba que se solicita. </w:t>
      </w:r>
      <w:r w:rsidR="00742AFE">
        <w:rPr>
          <w:rFonts w:ascii="Arial Narrow" w:hAnsi="Arial Narrow"/>
          <w:sz w:val="28"/>
          <w:szCs w:val="28"/>
        </w:rPr>
        <w:t xml:space="preserve">Y la utilidad, </w:t>
      </w:r>
      <w:r w:rsidR="00D90FBF">
        <w:rPr>
          <w:rFonts w:ascii="Arial Narrow" w:hAnsi="Arial Narrow"/>
          <w:sz w:val="28"/>
          <w:szCs w:val="28"/>
        </w:rPr>
        <w:t>es aquella que sirve o presta alguna utilidad al proceso, esto es, que no obre otro medio de prueba para demostrar el hecho y que</w:t>
      </w:r>
      <w:r w:rsidR="00F86AD3">
        <w:rPr>
          <w:rFonts w:ascii="Arial Narrow" w:hAnsi="Arial Narrow"/>
          <w:sz w:val="28"/>
          <w:szCs w:val="28"/>
        </w:rPr>
        <w:t xml:space="preserve"> tenga eficacia para los fines del proceso en el que haya de ser practicada.  </w:t>
      </w:r>
    </w:p>
    <w:p w:rsidR="00F86AD3" w:rsidRPr="00594A46" w:rsidRDefault="00F86AD3" w:rsidP="00F34280">
      <w:pPr>
        <w:pStyle w:val="Sinespaciado"/>
        <w:spacing w:line="276" w:lineRule="auto"/>
      </w:pPr>
    </w:p>
    <w:p w:rsidR="001D1AFD" w:rsidRPr="005B4B5D" w:rsidRDefault="005D1128" w:rsidP="005B4B5D">
      <w:pPr>
        <w:widowControl w:val="0"/>
        <w:autoSpaceDE w:val="0"/>
        <w:autoSpaceDN w:val="0"/>
        <w:adjustRightInd w:val="0"/>
        <w:spacing w:line="360" w:lineRule="auto"/>
        <w:ind w:right="192" w:firstLine="708"/>
        <w:jc w:val="both"/>
        <w:rPr>
          <w:rFonts w:ascii="Arial Narrow" w:hAnsi="Arial Narrow"/>
          <w:sz w:val="28"/>
          <w:szCs w:val="28"/>
        </w:rPr>
      </w:pPr>
      <w:r w:rsidRPr="00594A46">
        <w:rPr>
          <w:rFonts w:ascii="Arial Narrow" w:hAnsi="Arial Narrow"/>
          <w:sz w:val="28"/>
          <w:szCs w:val="28"/>
        </w:rPr>
        <w:t xml:space="preserve">Al </w:t>
      </w:r>
      <w:r w:rsidR="0054055F" w:rsidRPr="00594A46">
        <w:rPr>
          <w:rFonts w:ascii="Arial Narrow" w:hAnsi="Arial Narrow"/>
          <w:sz w:val="28"/>
          <w:szCs w:val="28"/>
        </w:rPr>
        <w:t xml:space="preserve">tenor del artículo 77 del C.P.T. y de la S.S., </w:t>
      </w:r>
      <w:r w:rsidR="00F73251">
        <w:rPr>
          <w:rFonts w:ascii="Arial Narrow" w:hAnsi="Arial Narrow"/>
          <w:sz w:val="28"/>
          <w:szCs w:val="28"/>
        </w:rPr>
        <w:t xml:space="preserve">el juez (a) </w:t>
      </w:r>
      <w:r w:rsidR="00592727">
        <w:rPr>
          <w:rFonts w:ascii="Arial Narrow" w:hAnsi="Arial Narrow"/>
          <w:sz w:val="28"/>
          <w:szCs w:val="28"/>
        </w:rPr>
        <w:t xml:space="preserve">deberá decretar las pruebas que fueren </w:t>
      </w:r>
      <w:r w:rsidR="0054055F" w:rsidRPr="00594A46">
        <w:rPr>
          <w:rFonts w:ascii="Arial Narrow" w:hAnsi="Arial Narrow"/>
          <w:sz w:val="28"/>
          <w:szCs w:val="28"/>
        </w:rPr>
        <w:t xml:space="preserve">conducentes y </w:t>
      </w:r>
      <w:r w:rsidRPr="00594A46">
        <w:rPr>
          <w:rFonts w:ascii="Arial Narrow" w:hAnsi="Arial Narrow"/>
          <w:sz w:val="28"/>
          <w:szCs w:val="28"/>
        </w:rPr>
        <w:t>necesarias</w:t>
      </w:r>
      <w:r w:rsidR="0093431C">
        <w:rPr>
          <w:rFonts w:ascii="Arial Narrow" w:hAnsi="Arial Narrow"/>
          <w:sz w:val="28"/>
          <w:szCs w:val="28"/>
        </w:rPr>
        <w:t xml:space="preserve">. </w:t>
      </w:r>
    </w:p>
    <w:p w:rsidR="00D07DD2" w:rsidRPr="009027E1" w:rsidRDefault="00D07DD2" w:rsidP="00F34280">
      <w:pPr>
        <w:pStyle w:val="Sinespaciado"/>
        <w:spacing w:line="276" w:lineRule="auto"/>
      </w:pPr>
    </w:p>
    <w:p w:rsidR="008070C2" w:rsidRPr="00735E8C" w:rsidRDefault="005B4B5D" w:rsidP="009027E1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735E8C">
        <w:rPr>
          <w:rFonts w:ascii="Arial Narrow" w:hAnsi="Arial Narrow" w:cs="Tahoma"/>
          <w:sz w:val="28"/>
          <w:szCs w:val="28"/>
        </w:rPr>
        <w:lastRenderedPageBreak/>
        <w:t xml:space="preserve">En el caso puntual, </w:t>
      </w:r>
      <w:r w:rsidR="00592727">
        <w:rPr>
          <w:rFonts w:ascii="Arial Narrow" w:hAnsi="Arial Narrow" w:cs="Tahoma"/>
          <w:sz w:val="28"/>
          <w:szCs w:val="28"/>
        </w:rPr>
        <w:t xml:space="preserve">la sociedad recurrente </w:t>
      </w:r>
      <w:r w:rsidRPr="00735E8C">
        <w:rPr>
          <w:rFonts w:ascii="Arial Narrow" w:hAnsi="Arial Narrow" w:cs="Tahoma"/>
          <w:sz w:val="28"/>
          <w:szCs w:val="28"/>
        </w:rPr>
        <w:t>argumenta que la</w:t>
      </w:r>
      <w:r w:rsidR="00DF59E5" w:rsidRPr="00735E8C">
        <w:rPr>
          <w:rFonts w:ascii="Arial Narrow" w:hAnsi="Arial Narrow" w:cs="Tahoma"/>
          <w:sz w:val="28"/>
          <w:szCs w:val="28"/>
        </w:rPr>
        <w:t>s</w:t>
      </w:r>
      <w:r w:rsidRPr="00735E8C">
        <w:rPr>
          <w:rFonts w:ascii="Arial Narrow" w:hAnsi="Arial Narrow" w:cs="Tahoma"/>
          <w:sz w:val="28"/>
          <w:szCs w:val="28"/>
        </w:rPr>
        <w:t xml:space="preserve"> </w:t>
      </w:r>
      <w:r w:rsidR="00DF59E5" w:rsidRPr="00735E8C">
        <w:rPr>
          <w:rFonts w:ascii="Arial Narrow" w:hAnsi="Arial Narrow" w:cs="Tahoma"/>
          <w:sz w:val="28"/>
          <w:szCs w:val="28"/>
        </w:rPr>
        <w:t xml:space="preserve">prendas de </w:t>
      </w:r>
      <w:r w:rsidR="005E0BC5" w:rsidRPr="00735E8C">
        <w:rPr>
          <w:rFonts w:ascii="Arial Narrow" w:hAnsi="Arial Narrow" w:cs="Tahoma"/>
          <w:sz w:val="28"/>
          <w:szCs w:val="28"/>
        </w:rPr>
        <w:t>vestir</w:t>
      </w:r>
      <w:r w:rsidR="005E0BC5">
        <w:rPr>
          <w:rFonts w:ascii="Arial Narrow" w:hAnsi="Arial Narrow" w:cs="Tahoma"/>
          <w:sz w:val="28"/>
          <w:szCs w:val="28"/>
        </w:rPr>
        <w:t xml:space="preserve"> aportadas en físico con </w:t>
      </w:r>
      <w:r w:rsidR="00592727">
        <w:rPr>
          <w:rFonts w:ascii="Arial Narrow" w:hAnsi="Arial Narrow" w:cs="Tahoma"/>
          <w:sz w:val="28"/>
          <w:szCs w:val="28"/>
        </w:rPr>
        <w:t xml:space="preserve">la contestación de la demanda, </w:t>
      </w:r>
      <w:r w:rsidRPr="00735E8C">
        <w:rPr>
          <w:rFonts w:ascii="Arial Narrow" w:hAnsi="Arial Narrow" w:cs="Tahoma"/>
          <w:sz w:val="28"/>
          <w:szCs w:val="28"/>
        </w:rPr>
        <w:t xml:space="preserve">son importantes </w:t>
      </w:r>
      <w:r w:rsidR="00905334" w:rsidRPr="00735E8C">
        <w:rPr>
          <w:rFonts w:ascii="Arial Narrow" w:hAnsi="Arial Narrow" w:cs="Tahoma"/>
          <w:sz w:val="28"/>
          <w:szCs w:val="28"/>
        </w:rPr>
        <w:t>para el proceso</w:t>
      </w:r>
      <w:r w:rsidRPr="00735E8C">
        <w:rPr>
          <w:rFonts w:ascii="Arial Narrow" w:hAnsi="Arial Narrow" w:cs="Tahoma"/>
          <w:sz w:val="28"/>
          <w:szCs w:val="28"/>
        </w:rPr>
        <w:t xml:space="preserve"> en la medida en que</w:t>
      </w:r>
      <w:r w:rsidR="00905334" w:rsidRPr="00735E8C">
        <w:rPr>
          <w:rFonts w:ascii="Arial Narrow" w:hAnsi="Arial Narrow" w:cs="Tahoma"/>
          <w:sz w:val="28"/>
          <w:szCs w:val="28"/>
        </w:rPr>
        <w:t xml:space="preserve"> con ellas, </w:t>
      </w:r>
      <w:r w:rsidRPr="00735E8C">
        <w:rPr>
          <w:rFonts w:ascii="Arial Narrow" w:hAnsi="Arial Narrow" w:cs="Tahoma"/>
          <w:sz w:val="28"/>
          <w:szCs w:val="28"/>
        </w:rPr>
        <w:t>pretende</w:t>
      </w:r>
      <w:r w:rsidR="00DF59E5" w:rsidRPr="00735E8C">
        <w:rPr>
          <w:rFonts w:ascii="Arial Narrow" w:hAnsi="Arial Narrow" w:cs="Tahoma"/>
          <w:sz w:val="28"/>
          <w:szCs w:val="28"/>
        </w:rPr>
        <w:t xml:space="preserve"> </w:t>
      </w:r>
      <w:r w:rsidR="00D22A6F">
        <w:rPr>
          <w:rFonts w:ascii="Arial Narrow" w:hAnsi="Arial Narrow" w:cs="Tahoma"/>
          <w:sz w:val="28"/>
          <w:szCs w:val="28"/>
        </w:rPr>
        <w:t xml:space="preserve">acreditar </w:t>
      </w:r>
      <w:r w:rsidRPr="00735E8C">
        <w:rPr>
          <w:rFonts w:ascii="Arial Narrow" w:hAnsi="Arial Narrow" w:cs="Tahoma"/>
          <w:sz w:val="28"/>
          <w:szCs w:val="28"/>
        </w:rPr>
        <w:t>que al demandante le fue entregad</w:t>
      </w:r>
      <w:r w:rsidR="005E0BC5">
        <w:rPr>
          <w:rFonts w:ascii="Arial Narrow" w:hAnsi="Arial Narrow" w:cs="Tahoma"/>
          <w:sz w:val="28"/>
          <w:szCs w:val="28"/>
        </w:rPr>
        <w:t>o el vestido de labor</w:t>
      </w:r>
      <w:r w:rsidR="00643E96">
        <w:rPr>
          <w:rFonts w:ascii="Arial Narrow" w:hAnsi="Arial Narrow" w:cs="Tahoma"/>
          <w:sz w:val="28"/>
          <w:szCs w:val="28"/>
        </w:rPr>
        <w:t xml:space="preserve"> durante el lapso en que se mantuvo </w:t>
      </w:r>
      <w:r w:rsidR="002D4A37">
        <w:rPr>
          <w:rFonts w:ascii="Arial Narrow" w:hAnsi="Arial Narrow" w:cs="Tahoma"/>
          <w:sz w:val="28"/>
          <w:szCs w:val="28"/>
        </w:rPr>
        <w:t>vigente la relación laboral</w:t>
      </w:r>
      <w:r w:rsidR="005E0BC5">
        <w:rPr>
          <w:rFonts w:ascii="Arial Narrow" w:hAnsi="Arial Narrow" w:cs="Tahoma"/>
          <w:sz w:val="28"/>
          <w:szCs w:val="28"/>
        </w:rPr>
        <w:t>,</w:t>
      </w:r>
      <w:r w:rsidRPr="00735E8C">
        <w:rPr>
          <w:rFonts w:ascii="Arial Narrow" w:hAnsi="Arial Narrow" w:cs="Tahoma"/>
          <w:sz w:val="28"/>
          <w:szCs w:val="28"/>
        </w:rPr>
        <w:t xml:space="preserve"> </w:t>
      </w:r>
      <w:r w:rsidR="008070C2" w:rsidRPr="00735E8C">
        <w:rPr>
          <w:rFonts w:ascii="Arial Narrow" w:hAnsi="Arial Narrow" w:cs="Tahoma"/>
          <w:sz w:val="28"/>
          <w:szCs w:val="28"/>
        </w:rPr>
        <w:t>poniéndoselas de present</w:t>
      </w:r>
      <w:r w:rsidR="002D4A37">
        <w:rPr>
          <w:rFonts w:ascii="Arial Narrow" w:hAnsi="Arial Narrow" w:cs="Tahoma"/>
          <w:sz w:val="28"/>
          <w:szCs w:val="28"/>
        </w:rPr>
        <w:t>e</w:t>
      </w:r>
      <w:r w:rsidR="00F34280">
        <w:rPr>
          <w:rFonts w:ascii="Arial Narrow" w:hAnsi="Arial Narrow" w:cs="Tahoma"/>
          <w:sz w:val="28"/>
          <w:szCs w:val="28"/>
        </w:rPr>
        <w:t xml:space="preserve"> en el interrogatorio de parte.</w:t>
      </w:r>
    </w:p>
    <w:p w:rsidR="00CB6C6A" w:rsidRDefault="008070C2" w:rsidP="00CB6C6A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735E8C">
        <w:rPr>
          <w:rFonts w:ascii="Arial Narrow" w:hAnsi="Arial Narrow" w:cs="Tahoma"/>
          <w:sz w:val="28"/>
          <w:szCs w:val="28"/>
        </w:rPr>
        <w:t xml:space="preserve">Revisada </w:t>
      </w:r>
      <w:r w:rsidR="00091E59" w:rsidRPr="00735E8C">
        <w:rPr>
          <w:rFonts w:ascii="Arial Narrow" w:hAnsi="Arial Narrow" w:cs="Tahoma"/>
          <w:sz w:val="28"/>
          <w:szCs w:val="28"/>
        </w:rPr>
        <w:t xml:space="preserve">la </w:t>
      </w:r>
      <w:r w:rsidR="00CB6C6A" w:rsidRPr="00735E8C">
        <w:rPr>
          <w:rFonts w:ascii="Arial Narrow" w:hAnsi="Arial Narrow" w:cs="Tahoma"/>
          <w:sz w:val="28"/>
          <w:szCs w:val="28"/>
        </w:rPr>
        <w:t xml:space="preserve">contestación, observa la Sala que </w:t>
      </w:r>
      <w:r w:rsidR="00905334" w:rsidRPr="00735E8C">
        <w:rPr>
          <w:rFonts w:ascii="Arial Narrow" w:hAnsi="Arial Narrow" w:cs="Tahoma"/>
          <w:sz w:val="28"/>
          <w:szCs w:val="28"/>
        </w:rPr>
        <w:t xml:space="preserve">en el acápite de pruebas </w:t>
      </w:r>
      <w:r w:rsidR="00236D2F" w:rsidRPr="00735E8C">
        <w:rPr>
          <w:rFonts w:ascii="Arial Narrow" w:hAnsi="Arial Narrow" w:cs="Tahoma"/>
          <w:sz w:val="28"/>
          <w:szCs w:val="28"/>
        </w:rPr>
        <w:t>la</w:t>
      </w:r>
      <w:r w:rsidR="00905334" w:rsidRPr="00735E8C">
        <w:rPr>
          <w:rFonts w:ascii="Arial Narrow" w:hAnsi="Arial Narrow" w:cs="Tahoma"/>
          <w:sz w:val="28"/>
          <w:szCs w:val="28"/>
        </w:rPr>
        <w:t xml:space="preserve"> </w:t>
      </w:r>
      <w:r w:rsidR="00236D2F" w:rsidRPr="00735E8C">
        <w:rPr>
          <w:rFonts w:ascii="Arial Narrow" w:hAnsi="Arial Narrow" w:cs="Tahoma"/>
          <w:sz w:val="28"/>
          <w:szCs w:val="28"/>
        </w:rPr>
        <w:t xml:space="preserve">demandada </w:t>
      </w:r>
      <w:r w:rsidR="00145242" w:rsidRPr="00735E8C">
        <w:rPr>
          <w:rFonts w:ascii="Arial Narrow" w:hAnsi="Arial Narrow" w:cs="Tahoma"/>
          <w:sz w:val="28"/>
          <w:szCs w:val="28"/>
        </w:rPr>
        <w:t>solicitó</w:t>
      </w:r>
      <w:r w:rsidR="00332A01" w:rsidRPr="00735E8C">
        <w:rPr>
          <w:rFonts w:ascii="Arial Narrow" w:hAnsi="Arial Narrow" w:cs="Tahoma"/>
          <w:sz w:val="28"/>
          <w:szCs w:val="28"/>
        </w:rPr>
        <w:t xml:space="preserve"> tener y practicar como tales, </w:t>
      </w:r>
      <w:r w:rsidR="00CF03B4">
        <w:rPr>
          <w:rFonts w:ascii="Arial Narrow" w:hAnsi="Arial Narrow" w:cs="Tahoma"/>
          <w:sz w:val="28"/>
          <w:szCs w:val="28"/>
        </w:rPr>
        <w:t xml:space="preserve">(i) </w:t>
      </w:r>
      <w:r w:rsidR="00934042" w:rsidRPr="00735E8C">
        <w:rPr>
          <w:rFonts w:ascii="Arial Narrow" w:hAnsi="Arial Narrow" w:cs="Tahoma"/>
          <w:sz w:val="28"/>
          <w:szCs w:val="28"/>
        </w:rPr>
        <w:t xml:space="preserve">el </w:t>
      </w:r>
      <w:r w:rsidR="00236D2F" w:rsidRPr="00735E8C">
        <w:rPr>
          <w:rFonts w:ascii="Arial Narrow" w:hAnsi="Arial Narrow" w:cs="Tahoma"/>
          <w:sz w:val="28"/>
          <w:szCs w:val="28"/>
        </w:rPr>
        <w:t xml:space="preserve">interrogatorio de parte </w:t>
      </w:r>
      <w:r w:rsidR="00236D2F" w:rsidRPr="00CF03B4">
        <w:rPr>
          <w:rFonts w:ascii="Arial Narrow" w:hAnsi="Arial Narrow" w:cs="Tahoma"/>
          <w:sz w:val="28"/>
          <w:szCs w:val="28"/>
        </w:rPr>
        <w:t xml:space="preserve">con </w:t>
      </w:r>
      <w:r w:rsidR="00450506" w:rsidRPr="00CF03B4">
        <w:rPr>
          <w:rFonts w:ascii="Arial Narrow" w:hAnsi="Arial Narrow" w:cs="Tahoma"/>
          <w:sz w:val="28"/>
          <w:szCs w:val="28"/>
        </w:rPr>
        <w:t xml:space="preserve">exhibición </w:t>
      </w:r>
      <w:r w:rsidR="00593424" w:rsidRPr="00CF03B4">
        <w:rPr>
          <w:rFonts w:ascii="Arial Narrow" w:hAnsi="Arial Narrow" w:cs="Tahoma"/>
          <w:sz w:val="28"/>
          <w:szCs w:val="28"/>
        </w:rPr>
        <w:t>de documento</w:t>
      </w:r>
      <w:r w:rsidR="004549BD" w:rsidRPr="00CF03B4">
        <w:rPr>
          <w:rFonts w:ascii="Arial Narrow" w:hAnsi="Arial Narrow" w:cs="Tahoma"/>
          <w:sz w:val="28"/>
          <w:szCs w:val="28"/>
        </w:rPr>
        <w:t>s</w:t>
      </w:r>
      <w:r w:rsidR="001C0433" w:rsidRPr="00CF03B4">
        <w:rPr>
          <w:rFonts w:ascii="Arial Narrow" w:hAnsi="Arial Narrow" w:cs="Tahoma"/>
          <w:sz w:val="28"/>
          <w:szCs w:val="28"/>
        </w:rPr>
        <w:t>,</w:t>
      </w:r>
      <w:r w:rsidR="00CF03B4">
        <w:rPr>
          <w:rFonts w:ascii="Arial Narrow" w:hAnsi="Arial Narrow" w:cs="Tahoma"/>
          <w:sz w:val="28"/>
          <w:szCs w:val="28"/>
        </w:rPr>
        <w:t xml:space="preserve"> (ii) </w:t>
      </w:r>
      <w:r w:rsidR="001270A5">
        <w:rPr>
          <w:rFonts w:ascii="Arial Narrow" w:hAnsi="Arial Narrow" w:cs="Tahoma"/>
          <w:sz w:val="28"/>
          <w:szCs w:val="28"/>
        </w:rPr>
        <w:t xml:space="preserve">algunos </w:t>
      </w:r>
      <w:r w:rsidR="001C0433" w:rsidRPr="00735E8C">
        <w:rPr>
          <w:rFonts w:ascii="Arial Narrow" w:hAnsi="Arial Narrow" w:cs="Tahoma"/>
          <w:sz w:val="28"/>
          <w:szCs w:val="28"/>
        </w:rPr>
        <w:t>testimoni</w:t>
      </w:r>
      <w:r w:rsidR="001270A5">
        <w:rPr>
          <w:rFonts w:ascii="Arial Narrow" w:hAnsi="Arial Narrow" w:cs="Tahoma"/>
          <w:sz w:val="28"/>
          <w:szCs w:val="28"/>
        </w:rPr>
        <w:t>os</w:t>
      </w:r>
      <w:r w:rsidR="00905334" w:rsidRPr="00735E8C">
        <w:rPr>
          <w:rFonts w:ascii="Arial Narrow" w:hAnsi="Arial Narrow" w:cs="Tahoma"/>
          <w:sz w:val="28"/>
          <w:szCs w:val="28"/>
        </w:rPr>
        <w:t>, y</w:t>
      </w:r>
      <w:r w:rsidR="001C0433" w:rsidRPr="00735E8C">
        <w:rPr>
          <w:rFonts w:ascii="Arial Narrow" w:hAnsi="Arial Narrow" w:cs="Tahoma"/>
          <w:sz w:val="28"/>
          <w:szCs w:val="28"/>
        </w:rPr>
        <w:t xml:space="preserve"> </w:t>
      </w:r>
      <w:r w:rsidR="00CF03B4">
        <w:rPr>
          <w:rFonts w:ascii="Arial Narrow" w:hAnsi="Arial Narrow" w:cs="Tahoma"/>
          <w:sz w:val="28"/>
          <w:szCs w:val="28"/>
        </w:rPr>
        <w:t xml:space="preserve">(iii) unas </w:t>
      </w:r>
      <w:r w:rsidR="001C0433" w:rsidRPr="00735E8C">
        <w:rPr>
          <w:rFonts w:ascii="Arial Narrow" w:hAnsi="Arial Narrow" w:cs="Tahoma"/>
          <w:sz w:val="28"/>
          <w:szCs w:val="28"/>
        </w:rPr>
        <w:t xml:space="preserve">prendas de vestir, </w:t>
      </w:r>
      <w:r w:rsidR="00CF03B4">
        <w:rPr>
          <w:rFonts w:ascii="Arial Narrow" w:hAnsi="Arial Narrow" w:cs="Tahoma"/>
          <w:sz w:val="28"/>
          <w:szCs w:val="28"/>
        </w:rPr>
        <w:t>tales como,</w:t>
      </w:r>
      <w:r w:rsidR="001C0433" w:rsidRPr="00735E8C">
        <w:rPr>
          <w:rFonts w:ascii="Arial Narrow" w:hAnsi="Arial Narrow" w:cs="Tahoma"/>
          <w:sz w:val="28"/>
          <w:szCs w:val="28"/>
        </w:rPr>
        <w:t xml:space="preserve"> </w:t>
      </w:r>
      <w:r w:rsidR="0080050D" w:rsidRPr="00735E8C">
        <w:rPr>
          <w:rFonts w:ascii="Arial Narrow" w:hAnsi="Arial Narrow" w:cs="Tahoma"/>
          <w:sz w:val="28"/>
          <w:szCs w:val="28"/>
        </w:rPr>
        <w:t xml:space="preserve">una camisa blanca de manga larga, </w:t>
      </w:r>
      <w:proofErr w:type="spellStart"/>
      <w:r w:rsidR="0080050D" w:rsidRPr="00735E8C">
        <w:rPr>
          <w:rFonts w:ascii="Arial Narrow" w:hAnsi="Arial Narrow" w:cs="Tahoma"/>
          <w:sz w:val="28"/>
          <w:szCs w:val="28"/>
        </w:rPr>
        <w:t>cami-buso</w:t>
      </w:r>
      <w:proofErr w:type="spellEnd"/>
      <w:r w:rsidR="0080050D" w:rsidRPr="00735E8C">
        <w:rPr>
          <w:rFonts w:ascii="Arial Narrow" w:hAnsi="Arial Narrow" w:cs="Tahoma"/>
          <w:sz w:val="28"/>
          <w:szCs w:val="28"/>
        </w:rPr>
        <w:t xml:space="preserve"> blanco de manga corta, camisa a rayas blancas y grises de manga corta, camisa gris de manga larga, camisa a rayas blancas y rojas de manga larga, dos pantalones azul oscuro y dos pantalones gris</w:t>
      </w:r>
      <w:r w:rsidR="00075597" w:rsidRPr="00735E8C">
        <w:rPr>
          <w:rFonts w:ascii="Arial Narrow" w:hAnsi="Arial Narrow" w:cs="Tahoma"/>
          <w:sz w:val="28"/>
          <w:szCs w:val="28"/>
        </w:rPr>
        <w:t>es</w:t>
      </w:r>
      <w:r w:rsidR="001270A5">
        <w:rPr>
          <w:rFonts w:ascii="Arial Narrow" w:hAnsi="Arial Narrow" w:cs="Tahoma"/>
          <w:sz w:val="28"/>
          <w:szCs w:val="28"/>
        </w:rPr>
        <w:t>, con el objeto de “</w:t>
      </w:r>
      <w:r w:rsidR="00CB6C6A" w:rsidRPr="000B62B1">
        <w:rPr>
          <w:rFonts w:ascii="Arial Narrow" w:hAnsi="Arial Narrow" w:cs="Tahoma"/>
          <w:i/>
          <w:sz w:val="28"/>
          <w:szCs w:val="28"/>
        </w:rPr>
        <w:t>llevar al convencimiento a la juez de que al demandante si le fue entregado el vestido de labor durante la e</w:t>
      </w:r>
      <w:r w:rsidR="001270A5" w:rsidRPr="000B62B1">
        <w:rPr>
          <w:rFonts w:ascii="Arial Narrow" w:hAnsi="Arial Narrow" w:cs="Tahoma"/>
          <w:i/>
          <w:sz w:val="28"/>
          <w:szCs w:val="28"/>
        </w:rPr>
        <w:t>xtensión de la relación labora</w:t>
      </w:r>
      <w:r w:rsidR="001270A5">
        <w:rPr>
          <w:rFonts w:ascii="Arial Narrow" w:hAnsi="Arial Narrow" w:cs="Tahoma"/>
          <w:sz w:val="28"/>
          <w:szCs w:val="28"/>
        </w:rPr>
        <w:t>l”.</w:t>
      </w:r>
    </w:p>
    <w:p w:rsidR="00F34280" w:rsidRPr="009A34B5" w:rsidRDefault="00F34280" w:rsidP="009A34B5">
      <w:pPr>
        <w:pStyle w:val="Sinespaciado"/>
      </w:pPr>
    </w:p>
    <w:p w:rsidR="009A34B5" w:rsidRDefault="009D4597" w:rsidP="00C83738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La operadora judicial</w:t>
      </w:r>
      <w:r w:rsidR="002B6353">
        <w:rPr>
          <w:rFonts w:ascii="Arial Narrow" w:hAnsi="Arial Narrow" w:cs="Tahoma"/>
          <w:sz w:val="28"/>
          <w:szCs w:val="28"/>
        </w:rPr>
        <w:t xml:space="preserve">, </w:t>
      </w:r>
      <w:r w:rsidR="00D73609">
        <w:rPr>
          <w:rFonts w:ascii="Arial Narrow" w:hAnsi="Arial Narrow" w:cs="Tahoma"/>
          <w:sz w:val="28"/>
          <w:szCs w:val="28"/>
        </w:rPr>
        <w:t xml:space="preserve">negó </w:t>
      </w:r>
      <w:r w:rsidR="002034D3">
        <w:rPr>
          <w:rFonts w:ascii="Arial Narrow" w:hAnsi="Arial Narrow" w:cs="Tahoma"/>
          <w:sz w:val="28"/>
          <w:szCs w:val="28"/>
        </w:rPr>
        <w:t xml:space="preserve">por un lado, </w:t>
      </w:r>
      <w:r w:rsidR="00FF0199">
        <w:rPr>
          <w:rFonts w:ascii="Arial Narrow" w:hAnsi="Arial Narrow" w:cs="Tahoma"/>
          <w:sz w:val="28"/>
          <w:szCs w:val="28"/>
        </w:rPr>
        <w:t xml:space="preserve">el decreto de </w:t>
      </w:r>
      <w:r>
        <w:rPr>
          <w:rFonts w:ascii="Arial Narrow" w:hAnsi="Arial Narrow" w:cs="Tahoma"/>
          <w:sz w:val="28"/>
          <w:szCs w:val="28"/>
        </w:rPr>
        <w:t>las precitadas prendas de vestir</w:t>
      </w:r>
      <w:r w:rsidR="00FF0199">
        <w:rPr>
          <w:rFonts w:ascii="Arial Narrow" w:hAnsi="Arial Narrow" w:cs="Tahoma"/>
          <w:sz w:val="28"/>
          <w:szCs w:val="28"/>
        </w:rPr>
        <w:t xml:space="preserve">, y por otro, accedió a </w:t>
      </w:r>
      <w:r w:rsidR="000B62B1">
        <w:rPr>
          <w:rFonts w:ascii="Arial Narrow" w:hAnsi="Arial Narrow" w:cs="Tahoma"/>
          <w:sz w:val="28"/>
          <w:szCs w:val="28"/>
        </w:rPr>
        <w:t>lo</w:t>
      </w:r>
      <w:r>
        <w:rPr>
          <w:rFonts w:ascii="Arial Narrow" w:hAnsi="Arial Narrow" w:cs="Tahoma"/>
          <w:sz w:val="28"/>
          <w:szCs w:val="28"/>
        </w:rPr>
        <w:t>s testimonios solicitados</w:t>
      </w:r>
      <w:r w:rsidR="00534777">
        <w:rPr>
          <w:rFonts w:ascii="Arial Narrow" w:hAnsi="Arial Narrow" w:cs="Tahoma"/>
          <w:sz w:val="28"/>
          <w:szCs w:val="28"/>
        </w:rPr>
        <w:t>, así como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="00FF0199">
        <w:rPr>
          <w:rFonts w:ascii="Arial Narrow" w:hAnsi="Arial Narrow" w:cs="Tahoma"/>
          <w:sz w:val="28"/>
          <w:szCs w:val="28"/>
        </w:rPr>
        <w:t>a</w:t>
      </w:r>
      <w:r w:rsidR="00206E5A">
        <w:rPr>
          <w:rFonts w:ascii="Arial Narrow" w:hAnsi="Arial Narrow" w:cs="Tahoma"/>
          <w:sz w:val="28"/>
          <w:szCs w:val="28"/>
        </w:rPr>
        <w:t xml:space="preserve">l </w:t>
      </w:r>
      <w:r w:rsidR="000B62B1">
        <w:rPr>
          <w:rFonts w:ascii="Arial Narrow" w:hAnsi="Arial Narrow" w:cs="Tahoma"/>
          <w:sz w:val="28"/>
          <w:szCs w:val="28"/>
        </w:rPr>
        <w:t xml:space="preserve">interrogatorio de parte con exhibición </w:t>
      </w:r>
      <w:r w:rsidR="00702416">
        <w:rPr>
          <w:rFonts w:ascii="Arial Narrow" w:hAnsi="Arial Narrow" w:cs="Tahoma"/>
          <w:sz w:val="28"/>
          <w:szCs w:val="28"/>
        </w:rPr>
        <w:t xml:space="preserve">de documentos, </w:t>
      </w:r>
      <w:r w:rsidR="00D258AF">
        <w:rPr>
          <w:rFonts w:ascii="Arial Narrow" w:hAnsi="Arial Narrow" w:cs="Tahoma"/>
          <w:sz w:val="28"/>
          <w:szCs w:val="28"/>
        </w:rPr>
        <w:t xml:space="preserve">sin </w:t>
      </w:r>
      <w:r w:rsidR="00D73244">
        <w:rPr>
          <w:rFonts w:ascii="Arial Narrow" w:hAnsi="Arial Narrow" w:cs="Tahoma"/>
          <w:sz w:val="28"/>
          <w:szCs w:val="28"/>
        </w:rPr>
        <w:t xml:space="preserve">especificar </w:t>
      </w:r>
      <w:r>
        <w:rPr>
          <w:rFonts w:ascii="Arial Narrow" w:hAnsi="Arial Narrow" w:cs="Tahoma"/>
          <w:sz w:val="28"/>
          <w:szCs w:val="28"/>
        </w:rPr>
        <w:t>cuáles</w:t>
      </w:r>
      <w:r w:rsidR="00501C38">
        <w:rPr>
          <w:rFonts w:ascii="Arial Narrow" w:hAnsi="Arial Narrow" w:cs="Tahoma"/>
          <w:sz w:val="28"/>
          <w:szCs w:val="28"/>
        </w:rPr>
        <w:t xml:space="preserve">. Y </w:t>
      </w:r>
      <w:r w:rsidR="00D258AF">
        <w:rPr>
          <w:rFonts w:ascii="Arial Narrow" w:hAnsi="Arial Narrow" w:cs="Tahoma"/>
          <w:sz w:val="28"/>
          <w:szCs w:val="28"/>
        </w:rPr>
        <w:t xml:space="preserve">si </w:t>
      </w:r>
      <w:r w:rsidR="000B62B1">
        <w:rPr>
          <w:rFonts w:ascii="Arial Narrow" w:hAnsi="Arial Narrow" w:cs="Tahoma"/>
          <w:sz w:val="28"/>
          <w:szCs w:val="28"/>
        </w:rPr>
        <w:t xml:space="preserve">en puridad de verdad </w:t>
      </w:r>
      <w:r w:rsidR="00210949">
        <w:rPr>
          <w:rFonts w:ascii="Arial Narrow" w:hAnsi="Arial Narrow" w:cs="Tahoma"/>
          <w:sz w:val="28"/>
          <w:szCs w:val="28"/>
        </w:rPr>
        <w:t>se tuviera</w:t>
      </w:r>
      <w:r w:rsidR="00945F6C">
        <w:rPr>
          <w:rFonts w:ascii="Arial Narrow" w:hAnsi="Arial Narrow" w:cs="Tahoma"/>
          <w:sz w:val="28"/>
          <w:szCs w:val="28"/>
        </w:rPr>
        <w:t>n</w:t>
      </w:r>
      <w:r w:rsidR="00210949">
        <w:rPr>
          <w:rFonts w:ascii="Arial Narrow" w:hAnsi="Arial Narrow" w:cs="Tahoma"/>
          <w:sz w:val="28"/>
          <w:szCs w:val="28"/>
        </w:rPr>
        <w:t xml:space="preserve"> </w:t>
      </w:r>
      <w:r w:rsidR="003621E9">
        <w:rPr>
          <w:rFonts w:ascii="Arial Narrow" w:hAnsi="Arial Narrow" w:cs="Tahoma"/>
          <w:sz w:val="28"/>
          <w:szCs w:val="28"/>
        </w:rPr>
        <w:t xml:space="preserve">como tal </w:t>
      </w:r>
      <w:r w:rsidR="002034D3">
        <w:rPr>
          <w:rFonts w:ascii="Arial Narrow" w:hAnsi="Arial Narrow" w:cs="Tahoma"/>
          <w:sz w:val="28"/>
          <w:szCs w:val="28"/>
        </w:rPr>
        <w:t xml:space="preserve">las </w:t>
      </w:r>
      <w:r w:rsidR="00214F56">
        <w:rPr>
          <w:rFonts w:ascii="Arial Narrow" w:hAnsi="Arial Narrow" w:cs="Tahoma"/>
          <w:sz w:val="28"/>
          <w:szCs w:val="28"/>
        </w:rPr>
        <w:t>prendas</w:t>
      </w:r>
      <w:r w:rsidR="002034D3">
        <w:rPr>
          <w:rFonts w:ascii="Arial Narrow" w:hAnsi="Arial Narrow" w:cs="Tahoma"/>
          <w:sz w:val="28"/>
          <w:szCs w:val="28"/>
        </w:rPr>
        <w:t xml:space="preserve"> de vestir</w:t>
      </w:r>
      <w:r w:rsidR="00702416">
        <w:rPr>
          <w:rFonts w:ascii="Arial Narrow" w:hAnsi="Arial Narrow" w:cs="Tahoma"/>
          <w:sz w:val="28"/>
          <w:szCs w:val="28"/>
        </w:rPr>
        <w:t xml:space="preserve">, </w:t>
      </w:r>
      <w:r w:rsidR="00945F6C">
        <w:rPr>
          <w:rFonts w:ascii="Arial Narrow" w:hAnsi="Arial Narrow" w:cs="Tahoma"/>
          <w:sz w:val="28"/>
          <w:szCs w:val="28"/>
        </w:rPr>
        <w:t>como</w:t>
      </w:r>
      <w:r w:rsidR="00214F56">
        <w:rPr>
          <w:rFonts w:ascii="Arial Narrow" w:hAnsi="Arial Narrow" w:cs="Tahoma"/>
          <w:sz w:val="28"/>
          <w:szCs w:val="28"/>
        </w:rPr>
        <w:t xml:space="preserve"> </w:t>
      </w:r>
      <w:r w:rsidR="002A5731">
        <w:rPr>
          <w:rFonts w:ascii="Arial Narrow" w:hAnsi="Arial Narrow" w:cs="Tahoma"/>
          <w:sz w:val="28"/>
          <w:szCs w:val="28"/>
        </w:rPr>
        <w:t xml:space="preserve">lo solicita </w:t>
      </w:r>
      <w:r w:rsidR="00F73251">
        <w:rPr>
          <w:rFonts w:ascii="Arial Narrow" w:hAnsi="Arial Narrow" w:cs="Tahoma"/>
          <w:sz w:val="28"/>
          <w:szCs w:val="28"/>
        </w:rPr>
        <w:t>la</w:t>
      </w:r>
      <w:r w:rsidR="00D73244">
        <w:rPr>
          <w:rFonts w:ascii="Arial Narrow" w:hAnsi="Arial Narrow" w:cs="Tahoma"/>
          <w:sz w:val="28"/>
          <w:szCs w:val="28"/>
        </w:rPr>
        <w:t xml:space="preserve"> parte</w:t>
      </w:r>
      <w:r w:rsidR="00F73251">
        <w:rPr>
          <w:rFonts w:ascii="Arial Narrow" w:hAnsi="Arial Narrow" w:cs="Tahoma"/>
          <w:sz w:val="28"/>
          <w:szCs w:val="28"/>
        </w:rPr>
        <w:t xml:space="preserve"> r</w:t>
      </w:r>
      <w:r w:rsidR="00945F6C">
        <w:rPr>
          <w:rFonts w:ascii="Arial Narrow" w:hAnsi="Arial Narrow" w:cs="Tahoma"/>
          <w:sz w:val="28"/>
          <w:szCs w:val="28"/>
        </w:rPr>
        <w:t xml:space="preserve">ecurrente, </w:t>
      </w:r>
      <w:r w:rsidR="00206E5A">
        <w:rPr>
          <w:rFonts w:ascii="Arial Narrow" w:hAnsi="Arial Narrow" w:cs="Tahoma"/>
          <w:sz w:val="28"/>
          <w:szCs w:val="28"/>
        </w:rPr>
        <w:t xml:space="preserve">lo cierto es </w:t>
      </w:r>
      <w:r w:rsidR="005E7E4B">
        <w:rPr>
          <w:rFonts w:ascii="Arial Narrow" w:hAnsi="Arial Narrow" w:cs="Tahoma"/>
          <w:sz w:val="28"/>
          <w:szCs w:val="28"/>
        </w:rPr>
        <w:t xml:space="preserve">que </w:t>
      </w:r>
      <w:r w:rsidR="00210949">
        <w:rPr>
          <w:rFonts w:ascii="Arial Narrow" w:hAnsi="Arial Narrow" w:cs="Tahoma"/>
          <w:sz w:val="28"/>
          <w:szCs w:val="28"/>
        </w:rPr>
        <w:t xml:space="preserve">al tenor </w:t>
      </w:r>
      <w:r w:rsidR="00501C38">
        <w:rPr>
          <w:rFonts w:ascii="Arial Narrow" w:hAnsi="Arial Narrow" w:cs="Tahoma"/>
          <w:sz w:val="28"/>
          <w:szCs w:val="28"/>
        </w:rPr>
        <w:t xml:space="preserve">de lo preceptuado en el </w:t>
      </w:r>
      <w:r w:rsidR="00210949">
        <w:rPr>
          <w:rFonts w:ascii="Arial Narrow" w:hAnsi="Arial Narrow" w:cs="Tahoma"/>
          <w:sz w:val="28"/>
          <w:szCs w:val="28"/>
        </w:rPr>
        <w:t>artículo</w:t>
      </w:r>
      <w:r w:rsidR="003621E9">
        <w:rPr>
          <w:rFonts w:ascii="Arial Narrow" w:hAnsi="Arial Narrow" w:cs="Tahoma"/>
          <w:sz w:val="28"/>
          <w:szCs w:val="28"/>
        </w:rPr>
        <w:t xml:space="preserve"> </w:t>
      </w:r>
      <w:r w:rsidR="00214F56">
        <w:rPr>
          <w:rFonts w:ascii="Arial Narrow" w:hAnsi="Arial Narrow" w:cs="Tahoma"/>
          <w:sz w:val="28"/>
          <w:szCs w:val="28"/>
        </w:rPr>
        <w:t>251 del C.P.C. aplicable por remisión del artículo 145 de la obra homóloga laboral</w:t>
      </w:r>
      <w:r w:rsidR="00D73244">
        <w:rPr>
          <w:rFonts w:ascii="Arial Narrow" w:hAnsi="Arial Narrow" w:cs="Tahoma"/>
          <w:sz w:val="28"/>
          <w:szCs w:val="28"/>
        </w:rPr>
        <w:t>, aquellas indumentarias no tienen la calidad de documentos</w:t>
      </w:r>
      <w:r w:rsidR="009A34B5">
        <w:rPr>
          <w:rFonts w:ascii="Arial Narrow" w:hAnsi="Arial Narrow" w:cs="Tahoma"/>
          <w:sz w:val="28"/>
          <w:szCs w:val="28"/>
        </w:rPr>
        <w:t xml:space="preserve">. </w:t>
      </w:r>
    </w:p>
    <w:p w:rsidR="009A34B5" w:rsidRDefault="009A34B5" w:rsidP="00D4309B">
      <w:pPr>
        <w:pStyle w:val="Sinespaciado"/>
      </w:pPr>
    </w:p>
    <w:p w:rsidR="00DC4440" w:rsidRDefault="009A34B5" w:rsidP="009A34B5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No obstante, en vista de que el artículo </w:t>
      </w:r>
      <w:r w:rsidR="00C83738">
        <w:rPr>
          <w:rFonts w:ascii="Arial Narrow" w:hAnsi="Arial Narrow" w:cs="Tahoma"/>
          <w:sz w:val="28"/>
          <w:szCs w:val="28"/>
        </w:rPr>
        <w:t>286 del C.P.C.</w:t>
      </w:r>
      <w:r>
        <w:rPr>
          <w:rFonts w:ascii="Arial Narrow" w:hAnsi="Arial Narrow" w:cs="Tahoma"/>
          <w:sz w:val="28"/>
          <w:szCs w:val="28"/>
        </w:rPr>
        <w:t>, autoriza la exhibición</w:t>
      </w:r>
      <w:r w:rsidR="001E4593">
        <w:rPr>
          <w:rFonts w:ascii="Arial Narrow" w:hAnsi="Arial Narrow" w:cs="Tahoma"/>
          <w:sz w:val="28"/>
          <w:szCs w:val="28"/>
        </w:rPr>
        <w:t xml:space="preserve"> de cosas muebles </w:t>
      </w:r>
      <w:r w:rsidR="004D1912">
        <w:rPr>
          <w:rFonts w:ascii="Arial Narrow" w:hAnsi="Arial Narrow" w:cs="Tahoma"/>
          <w:sz w:val="28"/>
          <w:szCs w:val="28"/>
        </w:rPr>
        <w:t>que se pretendan</w:t>
      </w:r>
      <w:r w:rsidR="0014666C">
        <w:rPr>
          <w:rFonts w:ascii="Arial Narrow" w:hAnsi="Arial Narrow" w:cs="Tahoma"/>
          <w:sz w:val="28"/>
          <w:szCs w:val="28"/>
        </w:rPr>
        <w:t xml:space="preserve"> aducir como prueba, </w:t>
      </w:r>
      <w:r>
        <w:rPr>
          <w:rFonts w:ascii="Arial Narrow" w:hAnsi="Arial Narrow" w:cs="Tahoma"/>
          <w:sz w:val="28"/>
          <w:szCs w:val="28"/>
        </w:rPr>
        <w:t xml:space="preserve">y que es deber del juez </w:t>
      </w:r>
      <w:r w:rsidR="006D0334">
        <w:rPr>
          <w:rFonts w:ascii="Arial Narrow" w:hAnsi="Arial Narrow" w:cs="Tahoma"/>
          <w:sz w:val="28"/>
          <w:szCs w:val="28"/>
        </w:rPr>
        <w:t xml:space="preserve">interpretar el </w:t>
      </w:r>
      <w:r w:rsidR="007E7F92">
        <w:rPr>
          <w:rFonts w:ascii="Arial Narrow" w:hAnsi="Arial Narrow" w:cs="Tahoma"/>
          <w:sz w:val="28"/>
          <w:szCs w:val="28"/>
        </w:rPr>
        <w:t xml:space="preserve">sentido de la </w:t>
      </w:r>
      <w:r w:rsidR="00C83738">
        <w:rPr>
          <w:rFonts w:ascii="Arial Narrow" w:hAnsi="Arial Narrow" w:cs="Tahoma"/>
          <w:sz w:val="28"/>
          <w:szCs w:val="28"/>
        </w:rPr>
        <w:t xml:space="preserve">demanda y su </w:t>
      </w:r>
      <w:r w:rsidR="007E7F92">
        <w:rPr>
          <w:rFonts w:ascii="Arial Narrow" w:hAnsi="Arial Narrow" w:cs="Tahoma"/>
          <w:sz w:val="28"/>
          <w:szCs w:val="28"/>
        </w:rPr>
        <w:t>contestación</w:t>
      </w:r>
      <w:r w:rsidR="003937AD">
        <w:rPr>
          <w:rFonts w:ascii="Arial Narrow" w:hAnsi="Arial Narrow" w:cs="Tahoma"/>
          <w:sz w:val="28"/>
          <w:szCs w:val="28"/>
        </w:rPr>
        <w:t>,</w:t>
      </w:r>
      <w:r w:rsidR="007E7F92">
        <w:rPr>
          <w:rFonts w:ascii="Arial Narrow" w:hAnsi="Arial Narrow" w:cs="Tahoma"/>
          <w:sz w:val="28"/>
          <w:szCs w:val="28"/>
        </w:rPr>
        <w:t xml:space="preserve"> en aras de establecer el verdadero alcance de la</w:t>
      </w:r>
      <w:r w:rsidR="00C83738">
        <w:rPr>
          <w:rFonts w:ascii="Arial Narrow" w:hAnsi="Arial Narrow" w:cs="Tahoma"/>
          <w:sz w:val="28"/>
          <w:szCs w:val="28"/>
        </w:rPr>
        <w:t>s</w:t>
      </w:r>
      <w:r w:rsidR="007E7F92">
        <w:rPr>
          <w:rFonts w:ascii="Arial Narrow" w:hAnsi="Arial Narrow" w:cs="Tahoma"/>
          <w:sz w:val="28"/>
          <w:szCs w:val="28"/>
        </w:rPr>
        <w:t xml:space="preserve"> </w:t>
      </w:r>
      <w:r w:rsidR="00C83738">
        <w:rPr>
          <w:rFonts w:ascii="Arial Narrow" w:hAnsi="Arial Narrow" w:cs="Tahoma"/>
          <w:sz w:val="28"/>
          <w:szCs w:val="28"/>
        </w:rPr>
        <w:t xml:space="preserve">pretensiones que no aparecen claramente definidas, no podía la funcionaria de conocimiento pasar por alto que </w:t>
      </w:r>
      <w:r w:rsidR="00DC4440">
        <w:rPr>
          <w:rFonts w:ascii="Arial Narrow" w:hAnsi="Arial Narrow" w:cs="Tahoma"/>
          <w:sz w:val="28"/>
          <w:szCs w:val="28"/>
        </w:rPr>
        <w:t xml:space="preserve">la sociedad accionada </w:t>
      </w:r>
      <w:r w:rsidR="00AB3958">
        <w:rPr>
          <w:rFonts w:ascii="Arial Narrow" w:hAnsi="Arial Narrow" w:cs="Tahoma"/>
          <w:sz w:val="28"/>
          <w:szCs w:val="28"/>
        </w:rPr>
        <w:t xml:space="preserve">hizo alusión a que </w:t>
      </w:r>
      <w:r w:rsidR="00F2227E">
        <w:rPr>
          <w:rFonts w:ascii="Arial Narrow" w:hAnsi="Arial Narrow" w:cs="Tahoma"/>
          <w:sz w:val="28"/>
          <w:szCs w:val="28"/>
        </w:rPr>
        <w:t>las vestimentas aportadas</w:t>
      </w:r>
      <w:r w:rsidR="00CE12B7">
        <w:rPr>
          <w:rFonts w:ascii="Arial Narrow" w:hAnsi="Arial Narrow" w:cs="Tahoma"/>
          <w:sz w:val="28"/>
          <w:szCs w:val="28"/>
        </w:rPr>
        <w:t xml:space="preserve"> con la contestación </w:t>
      </w:r>
      <w:r w:rsidR="0084751D">
        <w:rPr>
          <w:rFonts w:ascii="Arial Narrow" w:hAnsi="Arial Narrow" w:cs="Tahoma"/>
          <w:sz w:val="28"/>
          <w:szCs w:val="28"/>
        </w:rPr>
        <w:t xml:space="preserve">demanda </w:t>
      </w:r>
      <w:r w:rsidR="00B7017D">
        <w:rPr>
          <w:rFonts w:ascii="Arial Narrow" w:hAnsi="Arial Narrow" w:cs="Tahoma"/>
          <w:sz w:val="28"/>
          <w:szCs w:val="28"/>
        </w:rPr>
        <w:t>fueron l</w:t>
      </w:r>
      <w:r w:rsidR="003937AD">
        <w:rPr>
          <w:rFonts w:ascii="Arial Narrow" w:hAnsi="Arial Narrow" w:cs="Tahoma"/>
          <w:sz w:val="28"/>
          <w:szCs w:val="28"/>
        </w:rPr>
        <w:t>a</w:t>
      </w:r>
      <w:r w:rsidR="00B7017D">
        <w:rPr>
          <w:rFonts w:ascii="Arial Narrow" w:hAnsi="Arial Narrow" w:cs="Tahoma"/>
          <w:sz w:val="28"/>
          <w:szCs w:val="28"/>
        </w:rPr>
        <w:t>s que</w:t>
      </w:r>
      <w:r w:rsidR="00CE12B7">
        <w:rPr>
          <w:rFonts w:ascii="Arial Narrow" w:hAnsi="Arial Narrow" w:cs="Tahoma"/>
          <w:sz w:val="28"/>
          <w:szCs w:val="28"/>
        </w:rPr>
        <w:t xml:space="preserve"> </w:t>
      </w:r>
      <w:r w:rsidR="003937AD">
        <w:rPr>
          <w:rFonts w:ascii="Arial Narrow" w:hAnsi="Arial Narrow" w:cs="Tahoma"/>
          <w:sz w:val="28"/>
          <w:szCs w:val="28"/>
        </w:rPr>
        <w:t xml:space="preserve">le </w:t>
      </w:r>
      <w:r w:rsidR="00B7017D">
        <w:rPr>
          <w:rFonts w:ascii="Arial Narrow" w:hAnsi="Arial Narrow" w:cs="Tahoma"/>
          <w:sz w:val="28"/>
          <w:szCs w:val="28"/>
        </w:rPr>
        <w:t xml:space="preserve">entregó </w:t>
      </w:r>
      <w:r w:rsidR="00F2227E">
        <w:rPr>
          <w:rFonts w:ascii="Arial Narrow" w:hAnsi="Arial Narrow" w:cs="Tahoma"/>
          <w:sz w:val="28"/>
          <w:szCs w:val="28"/>
        </w:rPr>
        <w:t xml:space="preserve">al </w:t>
      </w:r>
      <w:r w:rsidR="0084751D">
        <w:rPr>
          <w:rFonts w:ascii="Arial Narrow" w:hAnsi="Arial Narrow" w:cs="Tahoma"/>
          <w:sz w:val="28"/>
          <w:szCs w:val="28"/>
        </w:rPr>
        <w:t xml:space="preserve">actor </w:t>
      </w:r>
      <w:r w:rsidR="00B7017D">
        <w:rPr>
          <w:rFonts w:ascii="Arial Narrow" w:hAnsi="Arial Narrow" w:cs="Tahoma"/>
          <w:sz w:val="28"/>
          <w:szCs w:val="28"/>
        </w:rPr>
        <w:t>como vestido de labor</w:t>
      </w:r>
      <w:r w:rsidR="00DC4440">
        <w:rPr>
          <w:rFonts w:ascii="Arial Narrow" w:hAnsi="Arial Narrow" w:cs="Tahoma"/>
          <w:sz w:val="28"/>
          <w:szCs w:val="28"/>
        </w:rPr>
        <w:t xml:space="preserve">, </w:t>
      </w:r>
      <w:r w:rsidR="00AB3958">
        <w:rPr>
          <w:rFonts w:ascii="Arial Narrow" w:hAnsi="Arial Narrow" w:cs="Tahoma"/>
          <w:sz w:val="28"/>
          <w:szCs w:val="28"/>
        </w:rPr>
        <w:t xml:space="preserve">de lo que </w:t>
      </w:r>
      <w:r w:rsidR="00CE12B7">
        <w:rPr>
          <w:rFonts w:ascii="Arial Narrow" w:hAnsi="Arial Narrow" w:cs="Tahoma"/>
          <w:sz w:val="28"/>
          <w:szCs w:val="28"/>
        </w:rPr>
        <w:t xml:space="preserve">se infiere que </w:t>
      </w:r>
      <w:r w:rsidR="00AB3958">
        <w:rPr>
          <w:rFonts w:ascii="Arial Narrow" w:hAnsi="Arial Narrow" w:cs="Tahoma"/>
          <w:sz w:val="28"/>
          <w:szCs w:val="28"/>
        </w:rPr>
        <w:t xml:space="preserve">efectivamente </w:t>
      </w:r>
      <w:r w:rsidR="00DC4440">
        <w:rPr>
          <w:rFonts w:ascii="Arial Narrow" w:hAnsi="Arial Narrow" w:cs="Tahoma"/>
          <w:sz w:val="28"/>
          <w:szCs w:val="28"/>
        </w:rPr>
        <w:t xml:space="preserve">no pretendía que </w:t>
      </w:r>
      <w:r w:rsidR="00AB3958">
        <w:rPr>
          <w:rFonts w:ascii="Arial Narrow" w:hAnsi="Arial Narrow" w:cs="Tahoma"/>
          <w:sz w:val="28"/>
          <w:szCs w:val="28"/>
        </w:rPr>
        <w:t xml:space="preserve">la </w:t>
      </w:r>
      <w:r w:rsidR="00DC4440">
        <w:rPr>
          <w:rFonts w:ascii="Arial Narrow" w:hAnsi="Arial Narrow" w:cs="Tahoma"/>
          <w:sz w:val="28"/>
          <w:szCs w:val="28"/>
        </w:rPr>
        <w:t>contraparte exhibiera</w:t>
      </w:r>
      <w:r w:rsidR="00AB3958">
        <w:rPr>
          <w:rFonts w:ascii="Arial Narrow" w:hAnsi="Arial Narrow" w:cs="Tahoma"/>
          <w:sz w:val="28"/>
          <w:szCs w:val="28"/>
        </w:rPr>
        <w:t xml:space="preserve"> tales prendas</w:t>
      </w:r>
      <w:r w:rsidR="00DC4440">
        <w:rPr>
          <w:rFonts w:ascii="Arial Narrow" w:hAnsi="Arial Narrow" w:cs="Tahoma"/>
          <w:sz w:val="28"/>
          <w:szCs w:val="28"/>
        </w:rPr>
        <w:t xml:space="preserve">, sino probar </w:t>
      </w:r>
      <w:r w:rsidR="003937AD">
        <w:rPr>
          <w:rFonts w:ascii="Arial Narrow" w:hAnsi="Arial Narrow" w:cs="Tahoma"/>
          <w:sz w:val="28"/>
          <w:szCs w:val="28"/>
        </w:rPr>
        <w:t xml:space="preserve">su </w:t>
      </w:r>
      <w:r w:rsidR="00DC4440">
        <w:rPr>
          <w:rFonts w:ascii="Arial Narrow" w:hAnsi="Arial Narrow" w:cs="Tahoma"/>
          <w:sz w:val="28"/>
          <w:szCs w:val="28"/>
        </w:rPr>
        <w:t>entrega medi</w:t>
      </w:r>
      <w:r>
        <w:rPr>
          <w:rFonts w:ascii="Arial Narrow" w:hAnsi="Arial Narrow" w:cs="Tahoma"/>
          <w:sz w:val="28"/>
          <w:szCs w:val="28"/>
        </w:rPr>
        <w:t>ante confesión, poniéndo</w:t>
      </w:r>
      <w:r w:rsidR="00AB3958">
        <w:rPr>
          <w:rFonts w:ascii="Arial Narrow" w:hAnsi="Arial Narrow" w:cs="Tahoma"/>
          <w:sz w:val="28"/>
          <w:szCs w:val="28"/>
        </w:rPr>
        <w:t xml:space="preserve">le </w:t>
      </w:r>
      <w:r>
        <w:rPr>
          <w:rFonts w:ascii="Arial Narrow" w:hAnsi="Arial Narrow" w:cs="Tahoma"/>
          <w:sz w:val="28"/>
          <w:szCs w:val="28"/>
        </w:rPr>
        <w:t>de presente las que</w:t>
      </w:r>
      <w:r w:rsidR="00F2227E"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supuestamente utilizó</w:t>
      </w:r>
      <w:r w:rsidR="00194AB9">
        <w:rPr>
          <w:rFonts w:ascii="Arial Narrow" w:hAnsi="Arial Narrow" w:cs="Tahoma"/>
          <w:sz w:val="28"/>
          <w:szCs w:val="28"/>
        </w:rPr>
        <w:t xml:space="preserve">. </w:t>
      </w:r>
    </w:p>
    <w:p w:rsidR="00F34280" w:rsidRPr="00735E8C" w:rsidRDefault="00F34280" w:rsidP="00ED5E37">
      <w:pPr>
        <w:pStyle w:val="Sinespaciado"/>
      </w:pPr>
    </w:p>
    <w:p w:rsidR="00814602" w:rsidRDefault="00C44A2E" w:rsidP="00C44A2E">
      <w:pPr>
        <w:pStyle w:val="Textoindependiente"/>
        <w:tabs>
          <w:tab w:val="left" w:pos="374"/>
          <w:tab w:val="left" w:pos="748"/>
          <w:tab w:val="left" w:pos="7020"/>
        </w:tabs>
        <w:spacing w:after="0" w:line="360" w:lineRule="auto"/>
        <w:jc w:val="both"/>
        <w:rPr>
          <w:rFonts w:ascii="Arial Narrow" w:hAnsi="Arial Narrow" w:cs="Tahoma"/>
          <w:sz w:val="28"/>
          <w:szCs w:val="28"/>
          <w:lang w:val="es-CO"/>
        </w:rPr>
      </w:pPr>
      <w:r w:rsidRPr="000338D3">
        <w:rPr>
          <w:rFonts w:ascii="Arial Narrow" w:hAnsi="Arial Narrow" w:cs="Tahoma"/>
          <w:sz w:val="28"/>
          <w:szCs w:val="28"/>
          <w:lang w:val="es-CO"/>
        </w:rPr>
        <w:lastRenderedPageBreak/>
        <w:tab/>
      </w:r>
      <w:r w:rsidRPr="000338D3">
        <w:rPr>
          <w:rFonts w:ascii="Arial Narrow" w:hAnsi="Arial Narrow" w:cs="Tahoma"/>
          <w:sz w:val="28"/>
          <w:szCs w:val="28"/>
          <w:lang w:val="es-CO"/>
        </w:rPr>
        <w:tab/>
        <w:t xml:space="preserve">En consecuencia, se revocará parcialmente la providencia apelada, </w:t>
      </w:r>
      <w:r w:rsidR="001E7430">
        <w:rPr>
          <w:rFonts w:ascii="Arial Narrow" w:hAnsi="Arial Narrow" w:cs="Tahoma"/>
          <w:sz w:val="28"/>
          <w:szCs w:val="28"/>
          <w:lang w:val="es-CO"/>
        </w:rPr>
        <w:t xml:space="preserve">para en su lugar disponer </w:t>
      </w:r>
      <w:r w:rsidR="00814602">
        <w:rPr>
          <w:rFonts w:ascii="Arial Narrow" w:hAnsi="Arial Narrow" w:cs="Tahoma"/>
          <w:sz w:val="28"/>
          <w:szCs w:val="28"/>
          <w:lang w:val="es-CO"/>
        </w:rPr>
        <w:t xml:space="preserve">que se decrete y practique </w:t>
      </w:r>
      <w:r w:rsidRPr="000338D3">
        <w:rPr>
          <w:rFonts w:ascii="Arial Narrow" w:hAnsi="Arial Narrow" w:cs="Tahoma"/>
          <w:sz w:val="28"/>
          <w:szCs w:val="28"/>
          <w:lang w:val="es-CO"/>
        </w:rPr>
        <w:t>la</w:t>
      </w:r>
      <w:r w:rsidR="00814602">
        <w:rPr>
          <w:rFonts w:ascii="Arial Narrow" w:hAnsi="Arial Narrow" w:cs="Tahoma"/>
          <w:sz w:val="28"/>
          <w:szCs w:val="28"/>
          <w:lang w:val="es-CO"/>
        </w:rPr>
        <w:t xml:space="preserve"> prueba pedida por la sociedad demandada objeto de la alzada</w:t>
      </w:r>
      <w:r w:rsidR="00515033">
        <w:rPr>
          <w:rFonts w:ascii="Arial Narrow" w:hAnsi="Arial Narrow" w:cs="Tahoma"/>
          <w:sz w:val="28"/>
          <w:szCs w:val="28"/>
          <w:lang w:val="es-CO"/>
        </w:rPr>
        <w:t xml:space="preserve">, consistente en que se </w:t>
      </w:r>
      <w:r w:rsidR="00A22BCB">
        <w:rPr>
          <w:rFonts w:ascii="Arial Narrow" w:hAnsi="Arial Narrow" w:cs="Tahoma"/>
          <w:sz w:val="28"/>
          <w:szCs w:val="28"/>
          <w:lang w:val="es-CO"/>
        </w:rPr>
        <w:t>permita la exhibición de las prendas de vestir aportadas en físico</w:t>
      </w:r>
      <w:r w:rsidR="007C2A78">
        <w:rPr>
          <w:rFonts w:ascii="Arial Narrow" w:hAnsi="Arial Narrow" w:cs="Tahoma"/>
          <w:sz w:val="28"/>
          <w:szCs w:val="28"/>
          <w:lang w:val="es-CO"/>
        </w:rPr>
        <w:t xml:space="preserve">, </w:t>
      </w:r>
      <w:r w:rsidR="00A22BCB">
        <w:rPr>
          <w:rFonts w:ascii="Arial Narrow" w:hAnsi="Arial Narrow" w:cs="Tahoma"/>
          <w:sz w:val="28"/>
          <w:szCs w:val="28"/>
          <w:lang w:val="es-CO"/>
        </w:rPr>
        <w:t xml:space="preserve">dentro del interrogatorio a rendir por el demandante, y se le permita realizar las preguntas pertinentes. </w:t>
      </w:r>
    </w:p>
    <w:p w:rsidR="00C44A2E" w:rsidRPr="00C6419C" w:rsidRDefault="00C44A2E" w:rsidP="00C6419C">
      <w:pPr>
        <w:pStyle w:val="Sinespaciado"/>
      </w:pPr>
    </w:p>
    <w:p w:rsidR="00C44A2E" w:rsidRPr="000338D3" w:rsidRDefault="00EB7BAF" w:rsidP="00C44A2E">
      <w:pPr>
        <w:widowControl w:val="0"/>
        <w:autoSpaceDE w:val="0"/>
        <w:autoSpaceDN w:val="0"/>
        <w:adjustRightInd w:val="0"/>
        <w:spacing w:line="360" w:lineRule="auto"/>
        <w:ind w:right="17" w:firstLine="90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Sin costas en esta instancia.</w:t>
      </w:r>
    </w:p>
    <w:p w:rsidR="00C44A2E" w:rsidRDefault="00C44A2E" w:rsidP="00C44A2E">
      <w:pPr>
        <w:spacing w:line="360" w:lineRule="auto"/>
        <w:ind w:firstLine="840"/>
        <w:jc w:val="both"/>
        <w:rPr>
          <w:rFonts w:ascii="Arial Narrow" w:hAnsi="Arial Narrow"/>
          <w:i/>
          <w:sz w:val="28"/>
          <w:szCs w:val="28"/>
        </w:rPr>
      </w:pPr>
      <w:r w:rsidRPr="000338D3">
        <w:rPr>
          <w:rFonts w:ascii="Arial Narrow" w:hAnsi="Arial Narrow"/>
          <w:sz w:val="28"/>
          <w:szCs w:val="28"/>
        </w:rPr>
        <w:t xml:space="preserve">En mérito de lo expuesto, </w:t>
      </w:r>
      <w:smartTag w:uri="urn:schemas-microsoft-com:office:smarttags" w:element="metricconverter">
        <w:smartTagPr>
          <w:attr w:name="ProductID" w:val="la Sala Laboral"/>
        </w:smartTagPr>
        <w:r w:rsidRPr="00934010">
          <w:rPr>
            <w:rFonts w:ascii="Arial Narrow" w:hAnsi="Arial Narrow"/>
            <w:sz w:val="28"/>
            <w:szCs w:val="28"/>
          </w:rPr>
          <w:t xml:space="preserve">la </w:t>
        </w:r>
        <w:r w:rsidRPr="00934010">
          <w:rPr>
            <w:rFonts w:ascii="Arial Narrow" w:hAnsi="Arial Narrow"/>
            <w:i/>
            <w:sz w:val="28"/>
            <w:szCs w:val="28"/>
          </w:rPr>
          <w:t>Sala Laboral</w:t>
        </w:r>
      </w:smartTag>
      <w:r w:rsidRPr="00934010">
        <w:rPr>
          <w:rFonts w:ascii="Arial Narrow" w:hAnsi="Arial Narrow"/>
          <w:i/>
          <w:sz w:val="28"/>
          <w:szCs w:val="28"/>
        </w:rPr>
        <w:t xml:space="preserve"> del Tribunal Superior de Distrito Judicial de Pereira – Risaralda-, </w:t>
      </w:r>
    </w:p>
    <w:p w:rsidR="007C2A78" w:rsidRPr="007C2A78" w:rsidRDefault="007C2A78" w:rsidP="007C2A78">
      <w:pPr>
        <w:pStyle w:val="Sinespaciado"/>
      </w:pPr>
    </w:p>
    <w:p w:rsidR="00C44A2E" w:rsidRPr="00934010" w:rsidRDefault="00C44A2E" w:rsidP="00C44A2E">
      <w:pPr>
        <w:spacing w:line="360" w:lineRule="auto"/>
        <w:ind w:firstLine="840"/>
        <w:jc w:val="center"/>
        <w:rPr>
          <w:rFonts w:ascii="Arial Narrow" w:hAnsi="Arial Narrow"/>
          <w:i/>
          <w:sz w:val="28"/>
          <w:szCs w:val="28"/>
        </w:rPr>
      </w:pPr>
      <w:r w:rsidRPr="00934010">
        <w:rPr>
          <w:rFonts w:ascii="Arial Narrow" w:hAnsi="Arial Narrow"/>
          <w:i/>
          <w:sz w:val="28"/>
          <w:szCs w:val="28"/>
        </w:rPr>
        <w:t>RESUELVE</w:t>
      </w:r>
    </w:p>
    <w:p w:rsidR="00C44A2E" w:rsidRPr="00C6419C" w:rsidRDefault="00C44A2E" w:rsidP="00C6419C">
      <w:pPr>
        <w:pStyle w:val="Sinespaciado"/>
      </w:pPr>
    </w:p>
    <w:p w:rsidR="00C44A2E" w:rsidRPr="007C2A78" w:rsidRDefault="00C44A2E" w:rsidP="007C2A78">
      <w:pPr>
        <w:pStyle w:val="Prrafodelista"/>
        <w:numPr>
          <w:ilvl w:val="0"/>
          <w:numId w:val="1"/>
        </w:numPr>
        <w:spacing w:line="360" w:lineRule="auto"/>
        <w:ind w:left="0" w:firstLine="851"/>
        <w:jc w:val="both"/>
        <w:rPr>
          <w:rFonts w:ascii="Arial Narrow" w:hAnsi="Arial Narrow" w:cs="Tahoma"/>
          <w:i/>
          <w:sz w:val="28"/>
          <w:szCs w:val="28"/>
        </w:rPr>
      </w:pPr>
      <w:r w:rsidRPr="007C2A78">
        <w:rPr>
          <w:rFonts w:ascii="Arial Narrow" w:hAnsi="Arial Narrow"/>
          <w:bCs/>
          <w:i/>
          <w:iCs/>
          <w:sz w:val="28"/>
          <w:szCs w:val="28"/>
        </w:rPr>
        <w:t>Rev</w:t>
      </w:r>
      <w:r w:rsidR="007C2A78">
        <w:rPr>
          <w:rFonts w:ascii="Arial Narrow" w:hAnsi="Arial Narrow"/>
          <w:bCs/>
          <w:i/>
          <w:iCs/>
          <w:sz w:val="28"/>
          <w:szCs w:val="28"/>
        </w:rPr>
        <w:t>oca</w:t>
      </w:r>
      <w:r w:rsidRPr="007C2A78">
        <w:rPr>
          <w:rFonts w:ascii="Arial Narrow" w:hAnsi="Arial Narrow"/>
          <w:bCs/>
          <w:iCs/>
          <w:sz w:val="28"/>
          <w:szCs w:val="28"/>
        </w:rPr>
        <w:t xml:space="preserve"> el auto impugnado, proferido </w:t>
      </w:r>
      <w:r w:rsidRPr="007C2A78">
        <w:rPr>
          <w:rFonts w:ascii="Arial Narrow" w:hAnsi="Arial Narrow" w:cs="Arial"/>
          <w:sz w:val="28"/>
          <w:szCs w:val="28"/>
        </w:rPr>
        <w:t xml:space="preserve">en audiencia pública celebrada el </w:t>
      </w:r>
      <w:r w:rsidR="007C2A78" w:rsidRPr="007C2A78">
        <w:rPr>
          <w:rFonts w:ascii="Arial Narrow" w:hAnsi="Arial Narrow" w:cs="Arial"/>
          <w:sz w:val="28"/>
          <w:szCs w:val="28"/>
        </w:rPr>
        <w:t>17 de julio de 2</w:t>
      </w:r>
      <w:r w:rsidRPr="007C2A78">
        <w:rPr>
          <w:rFonts w:ascii="Arial Narrow" w:hAnsi="Arial Narrow" w:cs="Arial"/>
          <w:sz w:val="28"/>
          <w:szCs w:val="28"/>
        </w:rPr>
        <w:t>015</w:t>
      </w:r>
      <w:r w:rsidR="007C2A78" w:rsidRPr="007C2A78">
        <w:rPr>
          <w:rFonts w:ascii="Arial Narrow" w:hAnsi="Arial Narrow" w:cs="Arial"/>
          <w:sz w:val="28"/>
          <w:szCs w:val="28"/>
        </w:rPr>
        <w:t xml:space="preserve"> por el Juzgado Quinto </w:t>
      </w:r>
      <w:r w:rsidRPr="007C2A78">
        <w:rPr>
          <w:rFonts w:ascii="Arial Narrow" w:hAnsi="Arial Narrow" w:cs="Arial"/>
          <w:sz w:val="28"/>
          <w:szCs w:val="28"/>
        </w:rPr>
        <w:t>Laboral del Circuito de Pereira, dentro del proceso ordinario laboral promovido por</w:t>
      </w:r>
      <w:r w:rsidRPr="007C2A78">
        <w:rPr>
          <w:rFonts w:ascii="Arial Narrow" w:hAnsi="Arial Narrow" w:cs="Arial"/>
          <w:i/>
          <w:sz w:val="28"/>
          <w:szCs w:val="28"/>
        </w:rPr>
        <w:t xml:space="preserve"> </w:t>
      </w:r>
      <w:r w:rsidR="007C2A78" w:rsidRPr="007C2A78">
        <w:rPr>
          <w:rFonts w:ascii="Arial Narrow" w:hAnsi="Arial Narrow" w:cs="Arial"/>
          <w:i/>
          <w:sz w:val="28"/>
          <w:szCs w:val="28"/>
        </w:rPr>
        <w:t xml:space="preserve">Mauricio Hoyos </w:t>
      </w:r>
      <w:proofErr w:type="spellStart"/>
      <w:r w:rsidR="007C2A78" w:rsidRPr="007C2A78">
        <w:rPr>
          <w:rFonts w:ascii="Arial Narrow" w:hAnsi="Arial Narrow" w:cs="Arial"/>
          <w:i/>
          <w:sz w:val="28"/>
          <w:szCs w:val="28"/>
        </w:rPr>
        <w:t>Pulgarín</w:t>
      </w:r>
      <w:proofErr w:type="spellEnd"/>
      <w:r w:rsidR="007C2A78" w:rsidRPr="007C2A78">
        <w:rPr>
          <w:rFonts w:ascii="Arial Narrow" w:hAnsi="Arial Narrow" w:cs="Arial"/>
          <w:i/>
          <w:sz w:val="28"/>
          <w:szCs w:val="28"/>
        </w:rPr>
        <w:t xml:space="preserve"> </w:t>
      </w:r>
      <w:r w:rsidRPr="007C2A78">
        <w:rPr>
          <w:rFonts w:ascii="Arial Narrow" w:hAnsi="Arial Narrow" w:cs="Tahoma"/>
          <w:sz w:val="28"/>
          <w:szCs w:val="28"/>
        </w:rPr>
        <w:t xml:space="preserve">contra </w:t>
      </w:r>
      <w:r w:rsidR="007C2A78" w:rsidRPr="007C2A78">
        <w:rPr>
          <w:rFonts w:ascii="Arial Narrow" w:hAnsi="Arial Narrow" w:cs="Tahoma"/>
          <w:sz w:val="28"/>
          <w:szCs w:val="28"/>
        </w:rPr>
        <w:t xml:space="preserve">el </w:t>
      </w:r>
      <w:r w:rsidR="007C2A78" w:rsidRPr="007C2A78">
        <w:rPr>
          <w:rFonts w:ascii="Arial Narrow" w:hAnsi="Arial Narrow" w:cs="Tahoma"/>
          <w:i/>
          <w:sz w:val="28"/>
          <w:szCs w:val="28"/>
        </w:rPr>
        <w:t xml:space="preserve">Grupo </w:t>
      </w:r>
      <w:proofErr w:type="spellStart"/>
      <w:r w:rsidR="007C2A78" w:rsidRPr="007C2A78">
        <w:rPr>
          <w:rFonts w:ascii="Arial Narrow" w:hAnsi="Arial Narrow" w:cs="Tahoma"/>
          <w:i/>
          <w:sz w:val="28"/>
          <w:szCs w:val="28"/>
        </w:rPr>
        <w:t>Valossa</w:t>
      </w:r>
      <w:proofErr w:type="spellEnd"/>
      <w:r w:rsidR="007C2A78" w:rsidRPr="007C2A78">
        <w:rPr>
          <w:rFonts w:ascii="Arial Narrow" w:hAnsi="Arial Narrow" w:cs="Tahoma"/>
          <w:i/>
          <w:sz w:val="28"/>
          <w:szCs w:val="28"/>
        </w:rPr>
        <w:t xml:space="preserve"> S.A.S.</w:t>
      </w:r>
    </w:p>
    <w:p w:rsidR="00C44A2E" w:rsidRPr="00C6419C" w:rsidRDefault="00C44A2E" w:rsidP="00C6419C">
      <w:pPr>
        <w:pStyle w:val="Sinespaciado"/>
      </w:pPr>
    </w:p>
    <w:p w:rsidR="00C44A2E" w:rsidRPr="00A22BCB" w:rsidRDefault="00C44A2E" w:rsidP="00E22C2B">
      <w:pPr>
        <w:pStyle w:val="Textoindependiente"/>
        <w:numPr>
          <w:ilvl w:val="0"/>
          <w:numId w:val="1"/>
        </w:numPr>
        <w:tabs>
          <w:tab w:val="left" w:pos="374"/>
          <w:tab w:val="left" w:pos="748"/>
        </w:tabs>
        <w:spacing w:after="0" w:line="360" w:lineRule="auto"/>
        <w:ind w:left="0" w:firstLine="851"/>
        <w:jc w:val="both"/>
      </w:pPr>
      <w:r w:rsidRPr="00A22BCB">
        <w:rPr>
          <w:rFonts w:ascii="Arial Narrow" w:hAnsi="Arial Narrow" w:cs="Tahoma"/>
          <w:i/>
          <w:sz w:val="28"/>
          <w:szCs w:val="28"/>
        </w:rPr>
        <w:t xml:space="preserve">Ordenar </w:t>
      </w:r>
      <w:r w:rsidRPr="00A22BCB">
        <w:rPr>
          <w:rFonts w:ascii="Arial Narrow" w:hAnsi="Arial Narrow" w:cs="Tahoma"/>
          <w:sz w:val="28"/>
          <w:szCs w:val="28"/>
        </w:rPr>
        <w:t xml:space="preserve">a la jueza de conocimiento que proceda </w:t>
      </w:r>
      <w:r w:rsidR="007C2A78" w:rsidRPr="00A22BCB">
        <w:rPr>
          <w:rFonts w:ascii="Arial Narrow" w:hAnsi="Arial Narrow" w:cs="Tahoma"/>
          <w:sz w:val="28"/>
          <w:szCs w:val="28"/>
          <w:lang w:val="es-CO"/>
        </w:rPr>
        <w:t xml:space="preserve">a decretar y practicar la prueba pedida por la sociedad demandada objeto de la alzada, consistente en que se </w:t>
      </w:r>
      <w:r w:rsidR="00A22BCB" w:rsidRPr="00A22BCB">
        <w:rPr>
          <w:rFonts w:ascii="Arial Narrow" w:hAnsi="Arial Narrow" w:cs="Tahoma"/>
          <w:sz w:val="28"/>
          <w:szCs w:val="28"/>
          <w:lang w:val="es-CO"/>
        </w:rPr>
        <w:t xml:space="preserve">autorice la exhibición de las prendas de vestir aportadas en físico, dentro del interrogatorio de parte a absolver por el demandante </w:t>
      </w:r>
      <w:r w:rsidR="00A22BCB">
        <w:rPr>
          <w:rFonts w:ascii="Arial Narrow" w:hAnsi="Arial Narrow" w:cs="Tahoma"/>
          <w:sz w:val="28"/>
          <w:szCs w:val="28"/>
          <w:lang w:val="es-CO"/>
        </w:rPr>
        <w:t>y a fin de que se le hagan las preguntas pertinentes.</w:t>
      </w:r>
    </w:p>
    <w:p w:rsidR="00A22BCB" w:rsidRPr="007C2A78" w:rsidRDefault="00A22BCB" w:rsidP="00A22BCB">
      <w:pPr>
        <w:pStyle w:val="Sinespaciado"/>
      </w:pPr>
    </w:p>
    <w:p w:rsidR="007C2A78" w:rsidRDefault="007C2A78" w:rsidP="007C2A7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7C2A78" w:rsidRPr="00C6419C" w:rsidRDefault="007C2A78" w:rsidP="00C6419C">
      <w:pPr>
        <w:pStyle w:val="Sinespaciado"/>
      </w:pPr>
    </w:p>
    <w:p w:rsidR="00C44A2E" w:rsidRPr="007C2A78" w:rsidRDefault="00C44A2E" w:rsidP="00C44A2E">
      <w:pPr>
        <w:ind w:firstLine="708"/>
        <w:jc w:val="both"/>
        <w:rPr>
          <w:rFonts w:ascii="Arial Narrow" w:hAnsi="Arial Narrow" w:cs="Arial"/>
          <w:sz w:val="28"/>
          <w:szCs w:val="28"/>
        </w:rPr>
      </w:pPr>
      <w:r w:rsidRPr="000338D3">
        <w:rPr>
          <w:rFonts w:ascii="Arial Narrow" w:hAnsi="Arial Narrow" w:cs="Arial"/>
          <w:sz w:val="28"/>
          <w:szCs w:val="28"/>
          <w:lang w:eastAsia="es-ES"/>
        </w:rPr>
        <w:t xml:space="preserve">Quedan las partes </w:t>
      </w:r>
      <w:r w:rsidRPr="007C2A78">
        <w:rPr>
          <w:rFonts w:ascii="Arial Narrow" w:hAnsi="Arial Narrow" w:cs="Arial"/>
          <w:sz w:val="28"/>
          <w:szCs w:val="28"/>
          <w:lang w:eastAsia="es-ES"/>
        </w:rPr>
        <w:t xml:space="preserve">notificadas </w:t>
      </w:r>
      <w:r w:rsidRPr="007C2A78">
        <w:rPr>
          <w:rFonts w:ascii="Arial Narrow" w:hAnsi="Arial Narrow" w:cs="Arial"/>
          <w:i/>
          <w:sz w:val="28"/>
          <w:szCs w:val="28"/>
          <w:lang w:eastAsia="es-ES"/>
        </w:rPr>
        <w:t>en estrados.</w:t>
      </w:r>
    </w:p>
    <w:p w:rsidR="00C44A2E" w:rsidRPr="007C2A78" w:rsidRDefault="00C44A2E" w:rsidP="00C44A2E">
      <w:pPr>
        <w:ind w:left="1440"/>
        <w:jc w:val="both"/>
        <w:rPr>
          <w:rFonts w:ascii="Arial Narrow" w:hAnsi="Arial Narrow" w:cs="Arial"/>
          <w:i/>
          <w:sz w:val="28"/>
          <w:szCs w:val="28"/>
          <w:lang w:eastAsia="es-ES"/>
        </w:rPr>
      </w:pPr>
    </w:p>
    <w:p w:rsidR="00C44A2E" w:rsidRDefault="00C44A2E" w:rsidP="00C44A2E">
      <w:pPr>
        <w:ind w:left="1440"/>
        <w:jc w:val="both"/>
        <w:rPr>
          <w:rFonts w:ascii="Arial Narrow" w:hAnsi="Arial Narrow" w:cs="Arial"/>
          <w:i/>
          <w:sz w:val="28"/>
          <w:szCs w:val="28"/>
          <w:lang w:eastAsia="es-ES"/>
        </w:rPr>
      </w:pPr>
    </w:p>
    <w:p w:rsidR="00C6419C" w:rsidRPr="007C2A78" w:rsidRDefault="00C6419C" w:rsidP="00C44A2E">
      <w:pPr>
        <w:ind w:left="1440"/>
        <w:jc w:val="both"/>
        <w:rPr>
          <w:rFonts w:ascii="Arial Narrow" w:hAnsi="Arial Narrow" w:cs="Arial"/>
          <w:i/>
          <w:sz w:val="28"/>
          <w:szCs w:val="28"/>
          <w:lang w:eastAsia="es-ES"/>
        </w:rPr>
      </w:pPr>
    </w:p>
    <w:p w:rsidR="00C44A2E" w:rsidRPr="007C2A78" w:rsidRDefault="00C44A2E" w:rsidP="00C44A2E">
      <w:pPr>
        <w:ind w:left="1440"/>
        <w:jc w:val="both"/>
        <w:rPr>
          <w:rFonts w:ascii="Arial Narrow" w:hAnsi="Arial Narrow" w:cs="Arial"/>
          <w:i/>
          <w:sz w:val="28"/>
          <w:szCs w:val="28"/>
          <w:lang w:eastAsia="es-ES"/>
        </w:rPr>
      </w:pPr>
    </w:p>
    <w:p w:rsidR="00C44A2E" w:rsidRPr="007C2A78" w:rsidRDefault="00C44A2E" w:rsidP="00C44A2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:rsidR="00C44A2E" w:rsidRPr="007C2A78" w:rsidRDefault="00C44A2E" w:rsidP="00C44A2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7C2A78">
        <w:rPr>
          <w:rFonts w:ascii="Arial Narrow" w:hAnsi="Arial Narrow" w:cs="Arial"/>
          <w:bCs/>
          <w:iCs/>
          <w:sz w:val="28"/>
          <w:szCs w:val="28"/>
        </w:rPr>
        <w:t>FRANCISCO JAVIER TAMAYO TABARES</w:t>
      </w:r>
    </w:p>
    <w:p w:rsidR="00C44A2E" w:rsidRPr="007C2A78" w:rsidRDefault="00C44A2E" w:rsidP="00C44A2E">
      <w:pPr>
        <w:ind w:left="2124" w:firstLine="708"/>
        <w:jc w:val="both"/>
        <w:rPr>
          <w:rFonts w:ascii="Arial Narrow" w:hAnsi="Arial Narrow" w:cs="Arial"/>
          <w:sz w:val="28"/>
          <w:szCs w:val="28"/>
        </w:rPr>
      </w:pPr>
      <w:r w:rsidRPr="007C2A78">
        <w:rPr>
          <w:rFonts w:ascii="Arial Narrow" w:hAnsi="Arial Narrow" w:cs="Arial"/>
          <w:sz w:val="28"/>
          <w:szCs w:val="28"/>
        </w:rPr>
        <w:t xml:space="preserve">             Magistrado</w:t>
      </w:r>
    </w:p>
    <w:p w:rsidR="00C44A2E" w:rsidRPr="007C2A78" w:rsidRDefault="00C44A2E" w:rsidP="00C44A2E">
      <w:pPr>
        <w:jc w:val="both"/>
        <w:rPr>
          <w:rFonts w:ascii="Arial Narrow" w:hAnsi="Arial Narrow" w:cs="Arial"/>
          <w:sz w:val="28"/>
          <w:szCs w:val="28"/>
        </w:rPr>
      </w:pPr>
    </w:p>
    <w:p w:rsidR="00C44A2E" w:rsidRPr="007C2A78" w:rsidRDefault="00C44A2E" w:rsidP="00C44A2E">
      <w:pPr>
        <w:jc w:val="both"/>
        <w:rPr>
          <w:rFonts w:ascii="Arial Narrow" w:hAnsi="Arial Narrow" w:cs="Arial"/>
          <w:sz w:val="28"/>
          <w:szCs w:val="28"/>
        </w:rPr>
      </w:pPr>
    </w:p>
    <w:p w:rsidR="00C44A2E" w:rsidRPr="007C2A78" w:rsidRDefault="00C44A2E" w:rsidP="00C44A2E">
      <w:pPr>
        <w:jc w:val="both"/>
        <w:rPr>
          <w:rFonts w:ascii="Arial Narrow" w:hAnsi="Arial Narrow" w:cs="Arial"/>
          <w:sz w:val="28"/>
          <w:szCs w:val="28"/>
        </w:rPr>
      </w:pPr>
    </w:p>
    <w:p w:rsidR="00C44A2E" w:rsidRPr="007C2A78" w:rsidRDefault="00C44A2E" w:rsidP="00C44A2E">
      <w:pPr>
        <w:jc w:val="both"/>
        <w:rPr>
          <w:rFonts w:ascii="Arial Narrow" w:hAnsi="Arial Narrow" w:cs="Arial"/>
          <w:sz w:val="28"/>
          <w:szCs w:val="28"/>
        </w:rPr>
      </w:pPr>
    </w:p>
    <w:p w:rsidR="00C44A2E" w:rsidRPr="007C2A78" w:rsidRDefault="00C44A2E" w:rsidP="00C44A2E">
      <w:pPr>
        <w:jc w:val="both"/>
        <w:rPr>
          <w:rFonts w:ascii="Arial Narrow" w:hAnsi="Arial Narrow" w:cs="Arial"/>
          <w:sz w:val="28"/>
          <w:szCs w:val="28"/>
        </w:rPr>
      </w:pPr>
    </w:p>
    <w:p w:rsidR="00C44A2E" w:rsidRPr="007C2A78" w:rsidRDefault="00C44A2E" w:rsidP="00C44A2E">
      <w:pPr>
        <w:tabs>
          <w:tab w:val="left" w:pos="8647"/>
        </w:tabs>
        <w:ind w:left="-567" w:right="-374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7C2A78">
        <w:rPr>
          <w:rFonts w:ascii="Arial Narrow" w:hAnsi="Arial Narrow" w:cs="Arial"/>
          <w:bCs/>
          <w:iCs/>
          <w:sz w:val="28"/>
          <w:szCs w:val="28"/>
        </w:rPr>
        <w:t xml:space="preserve">    ANA LUCÍA CAICEDO CALDERÓN                                      </w:t>
      </w:r>
      <w:r w:rsidR="007C2A78" w:rsidRPr="007C2A78">
        <w:rPr>
          <w:rFonts w:ascii="Arial Narrow" w:hAnsi="Arial Narrow" w:cs="Arial"/>
          <w:bCs/>
          <w:iCs/>
          <w:sz w:val="28"/>
          <w:szCs w:val="28"/>
        </w:rPr>
        <w:t>OLGA LUCÍA HOYOS SEPÚLVEDA</w:t>
      </w:r>
    </w:p>
    <w:p w:rsidR="00C44A2E" w:rsidRPr="007C2A78" w:rsidRDefault="00C44A2E" w:rsidP="00C44A2E">
      <w:pPr>
        <w:jc w:val="both"/>
        <w:rPr>
          <w:rFonts w:ascii="Arial Narrow" w:hAnsi="Arial Narrow" w:cs="Arial"/>
          <w:sz w:val="28"/>
          <w:szCs w:val="28"/>
        </w:rPr>
      </w:pPr>
      <w:r w:rsidRPr="007C2A78">
        <w:rPr>
          <w:rFonts w:ascii="Arial Narrow" w:hAnsi="Arial Narrow" w:cs="Arial"/>
          <w:sz w:val="28"/>
          <w:szCs w:val="28"/>
        </w:rPr>
        <w:lastRenderedPageBreak/>
        <w:t xml:space="preserve">             Magistrada                                                                                </w:t>
      </w:r>
      <w:proofErr w:type="spellStart"/>
      <w:r w:rsidRPr="007C2A78">
        <w:rPr>
          <w:rFonts w:ascii="Arial Narrow" w:hAnsi="Arial Narrow" w:cs="Arial"/>
          <w:sz w:val="28"/>
          <w:szCs w:val="28"/>
        </w:rPr>
        <w:t>Magistrad</w:t>
      </w:r>
      <w:r w:rsidR="007C2A78" w:rsidRPr="007C2A78">
        <w:rPr>
          <w:rFonts w:ascii="Arial Narrow" w:hAnsi="Arial Narrow" w:cs="Arial"/>
          <w:sz w:val="28"/>
          <w:szCs w:val="28"/>
        </w:rPr>
        <w:t>a</w:t>
      </w:r>
      <w:proofErr w:type="spellEnd"/>
    </w:p>
    <w:p w:rsidR="00C44A2E" w:rsidRPr="0065595A" w:rsidRDefault="0065595A" w:rsidP="0065595A">
      <w:pPr>
        <w:pStyle w:val="Prrafodelista"/>
        <w:numPr>
          <w:ilvl w:val="0"/>
          <w:numId w:val="3"/>
        </w:numPr>
        <w:ind w:left="142"/>
        <w:rPr>
          <w:rFonts w:ascii="Arial Narrow" w:hAnsi="Arial Narrow" w:cs="Arial"/>
          <w:bCs/>
          <w:iCs/>
          <w:sz w:val="28"/>
          <w:szCs w:val="28"/>
        </w:rPr>
      </w:pPr>
      <w:r w:rsidRPr="0065595A">
        <w:rPr>
          <w:rFonts w:ascii="Arial Narrow" w:hAnsi="Arial Narrow" w:cs="Arial"/>
          <w:bCs/>
          <w:iCs/>
          <w:sz w:val="28"/>
          <w:szCs w:val="28"/>
        </w:rPr>
        <w:t>Con ausencia justificada-</w:t>
      </w:r>
    </w:p>
    <w:p w:rsidR="00C44A2E" w:rsidRPr="007C2A78" w:rsidRDefault="00C44A2E" w:rsidP="00C44A2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:rsidR="00C44A2E" w:rsidRPr="007C2A78" w:rsidRDefault="00C44A2E" w:rsidP="00C44A2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:rsidR="00C44A2E" w:rsidRPr="007C2A78" w:rsidRDefault="007C2A78" w:rsidP="00C44A2E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7C2A78">
        <w:rPr>
          <w:rFonts w:ascii="Arial Narrow" w:hAnsi="Arial Narrow" w:cs="Arial"/>
          <w:bCs/>
          <w:iCs/>
          <w:sz w:val="28"/>
          <w:szCs w:val="28"/>
        </w:rPr>
        <w:t xml:space="preserve">Alonso Gaviria Ocampo </w:t>
      </w:r>
    </w:p>
    <w:p w:rsidR="00C44A2E" w:rsidRPr="00C6419C" w:rsidRDefault="00C6419C" w:rsidP="00C44A2E">
      <w:pPr>
        <w:jc w:val="center"/>
      </w:pPr>
      <w:r>
        <w:rPr>
          <w:rFonts w:ascii="Arial Narrow" w:hAnsi="Arial Narrow" w:cs="Arial"/>
          <w:iCs/>
          <w:sz w:val="28"/>
          <w:szCs w:val="28"/>
        </w:rPr>
        <w:t>Secretario</w:t>
      </w:r>
    </w:p>
    <w:p w:rsidR="00C35CA1" w:rsidRDefault="00C35CA1"/>
    <w:sectPr w:rsidR="00C35CA1" w:rsidSect="006B68ED">
      <w:headerReference w:type="default" r:id="rId7"/>
      <w:footerReference w:type="even" r:id="rId8"/>
      <w:footerReference w:type="default" r:id="rId9"/>
      <w:pgSz w:w="12242" w:h="18722" w:code="121"/>
      <w:pgMar w:top="156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FF" w:rsidRDefault="003824FF" w:rsidP="00C44A2E">
      <w:r>
        <w:separator/>
      </w:r>
    </w:p>
  </w:endnote>
  <w:endnote w:type="continuationSeparator" w:id="0">
    <w:p w:rsidR="003824FF" w:rsidRDefault="003824FF" w:rsidP="00C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6A5A96" w:rsidP="008358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68F4" w:rsidRDefault="003824FF" w:rsidP="008358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6A5A96" w:rsidP="008358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638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268F4" w:rsidRDefault="003824FF" w:rsidP="008358A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FF" w:rsidRDefault="003824FF" w:rsidP="00C44A2E">
      <w:r>
        <w:separator/>
      </w:r>
    </w:p>
  </w:footnote>
  <w:footnote w:type="continuationSeparator" w:id="0">
    <w:p w:rsidR="003824FF" w:rsidRDefault="003824FF" w:rsidP="00C4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F4" w:rsidRDefault="006A5A96" w:rsidP="008358A0">
    <w:pPr>
      <w:pStyle w:val="Encabezado"/>
      <w:rPr>
        <w:rFonts w:ascii="Arial Narrow" w:hAnsi="Arial Narrow" w:cs="Arial"/>
        <w:sz w:val="18"/>
        <w:szCs w:val="18"/>
        <w:lang w:val="es-MX"/>
      </w:rPr>
    </w:pPr>
    <w:r w:rsidRPr="00AF78AE">
      <w:rPr>
        <w:rFonts w:ascii="Arial Narrow" w:hAnsi="Arial Narrow" w:cs="Arial"/>
        <w:sz w:val="18"/>
        <w:szCs w:val="18"/>
        <w:lang w:val="es-ES"/>
      </w:rPr>
      <w:t xml:space="preserve">Radicación No. </w:t>
    </w:r>
    <w:r w:rsidRPr="00AF78AE">
      <w:rPr>
        <w:rFonts w:ascii="Arial Narrow" w:hAnsi="Arial Narrow" w:cs="Arial"/>
        <w:sz w:val="18"/>
        <w:szCs w:val="18"/>
        <w:lang w:val="es-MX"/>
      </w:rPr>
      <w:t>66001-31-05-00</w:t>
    </w:r>
    <w:r w:rsidR="00C44A2E">
      <w:rPr>
        <w:rFonts w:ascii="Arial Narrow" w:hAnsi="Arial Narrow" w:cs="Arial"/>
        <w:sz w:val="18"/>
        <w:szCs w:val="18"/>
        <w:lang w:val="es-MX"/>
      </w:rPr>
      <w:t>5-2015-00113-01</w:t>
    </w:r>
  </w:p>
  <w:p w:rsidR="00B15E83" w:rsidRPr="00AF78AE" w:rsidRDefault="00B15E83" w:rsidP="008358A0">
    <w:pPr>
      <w:pStyle w:val="Encabezado"/>
      <w:rPr>
        <w:rFonts w:ascii="Arial Narrow" w:hAnsi="Arial Narrow" w:cs="Arial"/>
        <w:sz w:val="18"/>
        <w:szCs w:val="18"/>
        <w:lang w:val="es-MX"/>
      </w:rPr>
    </w:pPr>
    <w:r>
      <w:rPr>
        <w:rFonts w:ascii="Arial Narrow" w:hAnsi="Arial Narrow" w:cs="Arial"/>
        <w:sz w:val="18"/>
        <w:szCs w:val="18"/>
        <w:lang w:val="es-MX"/>
      </w:rPr>
      <w:t xml:space="preserve">Mauricio Hoyos </w:t>
    </w:r>
    <w:proofErr w:type="spellStart"/>
    <w:r>
      <w:rPr>
        <w:rFonts w:ascii="Arial Narrow" w:hAnsi="Arial Narrow" w:cs="Arial"/>
        <w:sz w:val="18"/>
        <w:szCs w:val="18"/>
        <w:lang w:val="es-MX"/>
      </w:rPr>
      <w:t>Pulgarin</w:t>
    </w:r>
    <w:proofErr w:type="spellEnd"/>
    <w:r>
      <w:rPr>
        <w:rFonts w:ascii="Arial Narrow" w:hAnsi="Arial Narrow" w:cs="Arial"/>
        <w:sz w:val="18"/>
        <w:szCs w:val="18"/>
        <w:lang w:val="es-MX"/>
      </w:rPr>
      <w:t xml:space="preserve"> Vs. Grupo </w:t>
    </w:r>
    <w:proofErr w:type="spellStart"/>
    <w:r>
      <w:rPr>
        <w:rFonts w:ascii="Arial Narrow" w:hAnsi="Arial Narrow" w:cs="Arial"/>
        <w:sz w:val="18"/>
        <w:szCs w:val="18"/>
        <w:lang w:val="es-MX"/>
      </w:rPr>
      <w:t>Valossa</w:t>
    </w:r>
    <w:proofErr w:type="spellEnd"/>
    <w:r>
      <w:rPr>
        <w:rFonts w:ascii="Arial Narrow" w:hAnsi="Arial Narrow" w:cs="Arial"/>
        <w:sz w:val="18"/>
        <w:szCs w:val="18"/>
        <w:lang w:val="es-MX"/>
      </w:rPr>
      <w:t xml:space="preserve"> S.A.S</w:t>
    </w:r>
  </w:p>
  <w:p w:rsidR="000268F4" w:rsidRPr="002B0B7F" w:rsidRDefault="003824FF">
    <w:pPr>
      <w:pStyle w:val="Encabezado"/>
      <w:rPr>
        <w:rFonts w:ascii="Tahoma" w:hAnsi="Tahoma" w:cs="Tahoma"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52E"/>
    <w:multiLevelType w:val="hybridMultilevel"/>
    <w:tmpl w:val="1594228E"/>
    <w:lvl w:ilvl="0" w:tplc="C3F660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B5A90"/>
    <w:multiLevelType w:val="hybridMultilevel"/>
    <w:tmpl w:val="83C8250C"/>
    <w:lvl w:ilvl="0" w:tplc="186A0A4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4036C"/>
    <w:multiLevelType w:val="hybridMultilevel"/>
    <w:tmpl w:val="DDACA8B4"/>
    <w:lvl w:ilvl="0" w:tplc="50DC5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2E"/>
    <w:rsid w:val="00005745"/>
    <w:rsid w:val="00005CC0"/>
    <w:rsid w:val="000129D9"/>
    <w:rsid w:val="00017198"/>
    <w:rsid w:val="00027584"/>
    <w:rsid w:val="000405F2"/>
    <w:rsid w:val="00075597"/>
    <w:rsid w:val="000771E1"/>
    <w:rsid w:val="00083428"/>
    <w:rsid w:val="0008345E"/>
    <w:rsid w:val="00091E59"/>
    <w:rsid w:val="00097CF5"/>
    <w:rsid w:val="000A0BE7"/>
    <w:rsid w:val="000A28E8"/>
    <w:rsid w:val="000B62B1"/>
    <w:rsid w:val="000C6673"/>
    <w:rsid w:val="000F3F60"/>
    <w:rsid w:val="001270A5"/>
    <w:rsid w:val="00145242"/>
    <w:rsid w:val="0014666C"/>
    <w:rsid w:val="00155BD7"/>
    <w:rsid w:val="00194AB9"/>
    <w:rsid w:val="001A5EA2"/>
    <w:rsid w:val="001B0229"/>
    <w:rsid w:val="001B68EF"/>
    <w:rsid w:val="001C0433"/>
    <w:rsid w:val="001D151E"/>
    <w:rsid w:val="001D1AFD"/>
    <w:rsid w:val="001E4593"/>
    <w:rsid w:val="001E7430"/>
    <w:rsid w:val="001F69E5"/>
    <w:rsid w:val="002034D3"/>
    <w:rsid w:val="00206E5A"/>
    <w:rsid w:val="00210949"/>
    <w:rsid w:val="00210C4E"/>
    <w:rsid w:val="00214F56"/>
    <w:rsid w:val="00236D2F"/>
    <w:rsid w:val="00245F7C"/>
    <w:rsid w:val="00251A7B"/>
    <w:rsid w:val="002A5731"/>
    <w:rsid w:val="002B6353"/>
    <w:rsid w:val="002D17B8"/>
    <w:rsid w:val="002D4A37"/>
    <w:rsid w:val="002D774A"/>
    <w:rsid w:val="003219F8"/>
    <w:rsid w:val="00332A01"/>
    <w:rsid w:val="003463A0"/>
    <w:rsid w:val="003621E9"/>
    <w:rsid w:val="00380707"/>
    <w:rsid w:val="00381D14"/>
    <w:rsid w:val="003824FF"/>
    <w:rsid w:val="00392294"/>
    <w:rsid w:val="003937AD"/>
    <w:rsid w:val="00396479"/>
    <w:rsid w:val="003A254D"/>
    <w:rsid w:val="003C2E36"/>
    <w:rsid w:val="003C5CA3"/>
    <w:rsid w:val="003D3030"/>
    <w:rsid w:val="003E42DB"/>
    <w:rsid w:val="00427967"/>
    <w:rsid w:val="00437534"/>
    <w:rsid w:val="00450506"/>
    <w:rsid w:val="004549BD"/>
    <w:rsid w:val="00462EC7"/>
    <w:rsid w:val="00480A72"/>
    <w:rsid w:val="004D1912"/>
    <w:rsid w:val="004F6ED1"/>
    <w:rsid w:val="00501C38"/>
    <w:rsid w:val="00515033"/>
    <w:rsid w:val="0052093D"/>
    <w:rsid w:val="0053217F"/>
    <w:rsid w:val="00534777"/>
    <w:rsid w:val="0054055F"/>
    <w:rsid w:val="00550F11"/>
    <w:rsid w:val="005531DD"/>
    <w:rsid w:val="005601DA"/>
    <w:rsid w:val="00566A47"/>
    <w:rsid w:val="00592727"/>
    <w:rsid w:val="00593424"/>
    <w:rsid w:val="00594A46"/>
    <w:rsid w:val="00597CFD"/>
    <w:rsid w:val="005B4B5D"/>
    <w:rsid w:val="005D1128"/>
    <w:rsid w:val="005D3C44"/>
    <w:rsid w:val="005E0BC5"/>
    <w:rsid w:val="005E5A08"/>
    <w:rsid w:val="005E7E4B"/>
    <w:rsid w:val="005F2352"/>
    <w:rsid w:val="00600585"/>
    <w:rsid w:val="00612096"/>
    <w:rsid w:val="00614740"/>
    <w:rsid w:val="00621779"/>
    <w:rsid w:val="00637F52"/>
    <w:rsid w:val="00643E96"/>
    <w:rsid w:val="0064460D"/>
    <w:rsid w:val="0065595A"/>
    <w:rsid w:val="006A5A96"/>
    <w:rsid w:val="006B1B55"/>
    <w:rsid w:val="006B6D7A"/>
    <w:rsid w:val="006D0334"/>
    <w:rsid w:val="006E04FC"/>
    <w:rsid w:val="006E5351"/>
    <w:rsid w:val="00702416"/>
    <w:rsid w:val="00706D0E"/>
    <w:rsid w:val="00735E8C"/>
    <w:rsid w:val="00742AFE"/>
    <w:rsid w:val="00781965"/>
    <w:rsid w:val="007A3960"/>
    <w:rsid w:val="007C2A78"/>
    <w:rsid w:val="007C6E7B"/>
    <w:rsid w:val="007D05C1"/>
    <w:rsid w:val="007E7F92"/>
    <w:rsid w:val="0080050D"/>
    <w:rsid w:val="008070C2"/>
    <w:rsid w:val="00814602"/>
    <w:rsid w:val="0084751D"/>
    <w:rsid w:val="00860CA2"/>
    <w:rsid w:val="008D0976"/>
    <w:rsid w:val="008E0957"/>
    <w:rsid w:val="008F26C2"/>
    <w:rsid w:val="008F5579"/>
    <w:rsid w:val="009027E1"/>
    <w:rsid w:val="00902F84"/>
    <w:rsid w:val="00903D04"/>
    <w:rsid w:val="00905334"/>
    <w:rsid w:val="00913902"/>
    <w:rsid w:val="00934010"/>
    <w:rsid w:val="00934042"/>
    <w:rsid w:val="0093431C"/>
    <w:rsid w:val="00945F6C"/>
    <w:rsid w:val="009A34B5"/>
    <w:rsid w:val="009A7FDB"/>
    <w:rsid w:val="009D4597"/>
    <w:rsid w:val="009E0BDE"/>
    <w:rsid w:val="009E3013"/>
    <w:rsid w:val="009F2BA1"/>
    <w:rsid w:val="00A03827"/>
    <w:rsid w:val="00A22BCB"/>
    <w:rsid w:val="00A511B1"/>
    <w:rsid w:val="00A83A9C"/>
    <w:rsid w:val="00AB3958"/>
    <w:rsid w:val="00AD1281"/>
    <w:rsid w:val="00AE5E3B"/>
    <w:rsid w:val="00AF4CBF"/>
    <w:rsid w:val="00B07F29"/>
    <w:rsid w:val="00B15E83"/>
    <w:rsid w:val="00B21A2D"/>
    <w:rsid w:val="00B7017D"/>
    <w:rsid w:val="00B72DD7"/>
    <w:rsid w:val="00B875CD"/>
    <w:rsid w:val="00BC480A"/>
    <w:rsid w:val="00BD1936"/>
    <w:rsid w:val="00BE0CC4"/>
    <w:rsid w:val="00BE7032"/>
    <w:rsid w:val="00C13B3A"/>
    <w:rsid w:val="00C2396C"/>
    <w:rsid w:val="00C33CC9"/>
    <w:rsid w:val="00C3544F"/>
    <w:rsid w:val="00C35CA1"/>
    <w:rsid w:val="00C360A4"/>
    <w:rsid w:val="00C36389"/>
    <w:rsid w:val="00C370B0"/>
    <w:rsid w:val="00C44A2E"/>
    <w:rsid w:val="00C6419C"/>
    <w:rsid w:val="00C83738"/>
    <w:rsid w:val="00CB622B"/>
    <w:rsid w:val="00CB6C6A"/>
    <w:rsid w:val="00CE12B7"/>
    <w:rsid w:val="00CF03B4"/>
    <w:rsid w:val="00D07DD2"/>
    <w:rsid w:val="00D22A6F"/>
    <w:rsid w:val="00D258AF"/>
    <w:rsid w:val="00D2592F"/>
    <w:rsid w:val="00D35DC9"/>
    <w:rsid w:val="00D35E58"/>
    <w:rsid w:val="00D4309B"/>
    <w:rsid w:val="00D73244"/>
    <w:rsid w:val="00D73609"/>
    <w:rsid w:val="00D815A7"/>
    <w:rsid w:val="00D90FBF"/>
    <w:rsid w:val="00DA26D4"/>
    <w:rsid w:val="00DA4DC4"/>
    <w:rsid w:val="00DA5704"/>
    <w:rsid w:val="00DB19EA"/>
    <w:rsid w:val="00DC4440"/>
    <w:rsid w:val="00DF3AD8"/>
    <w:rsid w:val="00DF59E5"/>
    <w:rsid w:val="00E14870"/>
    <w:rsid w:val="00E339F5"/>
    <w:rsid w:val="00E52429"/>
    <w:rsid w:val="00E61182"/>
    <w:rsid w:val="00E61ABA"/>
    <w:rsid w:val="00E62209"/>
    <w:rsid w:val="00E703EF"/>
    <w:rsid w:val="00EB5B91"/>
    <w:rsid w:val="00EB7BAF"/>
    <w:rsid w:val="00EC61F0"/>
    <w:rsid w:val="00EC6924"/>
    <w:rsid w:val="00ED5E37"/>
    <w:rsid w:val="00ED694D"/>
    <w:rsid w:val="00F062BB"/>
    <w:rsid w:val="00F2227E"/>
    <w:rsid w:val="00F34280"/>
    <w:rsid w:val="00F73251"/>
    <w:rsid w:val="00F86AD3"/>
    <w:rsid w:val="00F9267D"/>
    <w:rsid w:val="00FA6D1C"/>
    <w:rsid w:val="00FA700E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8BF1CF-3F5C-49EC-8F42-62670B9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44A2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C44A2E"/>
    <w:rPr>
      <w:rFonts w:ascii="Times New Roman" w:eastAsia="Times New Roman" w:hAnsi="Times New Roman" w:cs="Times New Roman"/>
      <w:sz w:val="24"/>
      <w:szCs w:val="24"/>
      <w:lang w:val="es-CO" w:eastAsia="x-none"/>
    </w:rPr>
  </w:style>
  <w:style w:type="paragraph" w:styleId="Piedepgina">
    <w:name w:val="footer"/>
    <w:basedOn w:val="Normal"/>
    <w:link w:val="PiedepginaCar"/>
    <w:rsid w:val="00C44A2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rsid w:val="00C44A2E"/>
    <w:rPr>
      <w:rFonts w:ascii="Times New Roman" w:eastAsia="Times New Roman" w:hAnsi="Times New Roman" w:cs="Times New Roman"/>
      <w:sz w:val="24"/>
      <w:szCs w:val="24"/>
      <w:lang w:val="es-CO" w:eastAsia="x-none"/>
    </w:rPr>
  </w:style>
  <w:style w:type="character" w:styleId="Nmerodepgina">
    <w:name w:val="page number"/>
    <w:basedOn w:val="Fuentedeprrafopredeter"/>
    <w:rsid w:val="00C44A2E"/>
  </w:style>
  <w:style w:type="paragraph" w:styleId="Textoindependiente">
    <w:name w:val="Body Text"/>
    <w:basedOn w:val="Normal"/>
    <w:link w:val="TextoindependienteCar"/>
    <w:rsid w:val="00C44A2E"/>
    <w:pPr>
      <w:spacing w:after="120"/>
    </w:pPr>
    <w:rPr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44A2E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Sinespaciado">
    <w:name w:val="No Spacing"/>
    <w:link w:val="SinespaciadoCar"/>
    <w:uiPriority w:val="1"/>
    <w:qFormat/>
    <w:rsid w:val="00C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NormalWeb">
    <w:name w:val="Normal (Web)"/>
    <w:basedOn w:val="Normal"/>
    <w:rsid w:val="00C44A2E"/>
    <w:pPr>
      <w:spacing w:before="100" w:beforeAutospacing="1" w:after="100" w:afterAutospacing="1"/>
    </w:pPr>
    <w:rPr>
      <w:lang w:val="es-ES" w:eastAsia="es-ES"/>
    </w:rPr>
  </w:style>
  <w:style w:type="paragraph" w:customStyle="1" w:styleId="Textoindependiente31">
    <w:name w:val="Texto independiente 31"/>
    <w:basedOn w:val="Normal"/>
    <w:rsid w:val="00C44A2E"/>
    <w:pPr>
      <w:spacing w:line="360" w:lineRule="auto"/>
      <w:jc w:val="both"/>
    </w:pPr>
    <w:rPr>
      <w:rFonts w:ascii="Arial" w:hAnsi="Arial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2A78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C36389"/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1583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Henry Lora Rodriguez</cp:lastModifiedBy>
  <cp:revision>118</cp:revision>
  <dcterms:created xsi:type="dcterms:W3CDTF">2016-10-21T12:31:00Z</dcterms:created>
  <dcterms:modified xsi:type="dcterms:W3CDTF">2017-02-28T13:23:00Z</dcterms:modified>
</cp:coreProperties>
</file>