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057" w:rsidRPr="00760671" w:rsidRDefault="00893057" w:rsidP="00893057">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893057" w:rsidRDefault="00893057" w:rsidP="00893057">
      <w:pPr>
        <w:pStyle w:val="Sinespaciado"/>
        <w:jc w:val="both"/>
        <w:rPr>
          <w:rFonts w:asciiTheme="minorHAnsi" w:hAnsiTheme="minorHAnsi"/>
          <w:sz w:val="18"/>
          <w:szCs w:val="18"/>
        </w:rPr>
      </w:pPr>
    </w:p>
    <w:p w:rsidR="003D4DA1" w:rsidRPr="003C4D4D" w:rsidRDefault="003D4DA1" w:rsidP="003D4DA1">
      <w:pPr>
        <w:tabs>
          <w:tab w:val="center" w:pos="4419"/>
          <w:tab w:val="right" w:pos="8838"/>
        </w:tabs>
        <w:spacing w:line="360" w:lineRule="auto"/>
        <w:ind w:right="-7"/>
        <w:jc w:val="center"/>
        <w:rPr>
          <w:rFonts w:ascii="Arial Narrow" w:hAnsi="Arial Narrow"/>
          <w:b/>
          <w:sz w:val="28"/>
          <w:szCs w:val="28"/>
          <w:lang w:val="x-none" w:eastAsia="x-none"/>
        </w:rPr>
      </w:pPr>
      <w:bookmarkStart w:id="0" w:name="_GoBack"/>
      <w:bookmarkEnd w:id="0"/>
      <w:r w:rsidRPr="003C4D4D">
        <w:rPr>
          <w:rFonts w:ascii="Arial Narrow" w:hAnsi="Arial Narrow"/>
          <w:b/>
          <w:sz w:val="28"/>
          <w:szCs w:val="28"/>
          <w:lang w:val="x-none" w:eastAsia="x-none"/>
        </w:rPr>
        <w:t>TRIBUNAL SUPERIOR DEL DISTRITO</w:t>
      </w:r>
    </w:p>
    <w:p w:rsidR="003D4DA1" w:rsidRPr="003C4D4D" w:rsidRDefault="003D4DA1" w:rsidP="003D4DA1">
      <w:pPr>
        <w:tabs>
          <w:tab w:val="center" w:pos="4419"/>
          <w:tab w:val="right" w:pos="8838"/>
        </w:tabs>
        <w:spacing w:line="360" w:lineRule="auto"/>
        <w:ind w:right="-7"/>
        <w:jc w:val="center"/>
        <w:rPr>
          <w:rFonts w:ascii="Arial Narrow" w:hAnsi="Arial Narrow"/>
          <w:b/>
          <w:sz w:val="28"/>
          <w:szCs w:val="28"/>
          <w:lang w:val="x-none" w:eastAsia="x-none"/>
        </w:rPr>
      </w:pPr>
      <w:r w:rsidRPr="003C4D4D">
        <w:rPr>
          <w:rFonts w:ascii="Arial Narrow" w:hAnsi="Arial Narrow"/>
          <w:b/>
          <w:noProof/>
          <w:spacing w:val="-3"/>
          <w:sz w:val="28"/>
          <w:szCs w:val="28"/>
        </w:rPr>
        <w:drawing>
          <wp:inline distT="0" distB="0" distL="0" distR="0" wp14:anchorId="4E21947F" wp14:editId="794A9DCE">
            <wp:extent cx="65722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3D4DA1" w:rsidRPr="003C4D4D" w:rsidRDefault="003D4DA1" w:rsidP="003D4DA1">
      <w:pPr>
        <w:tabs>
          <w:tab w:val="center" w:pos="4419"/>
          <w:tab w:val="right" w:pos="8838"/>
        </w:tabs>
        <w:spacing w:line="360" w:lineRule="auto"/>
        <w:ind w:right="-7"/>
        <w:jc w:val="center"/>
        <w:rPr>
          <w:rFonts w:ascii="Arial Narrow" w:hAnsi="Arial Narrow"/>
          <w:b/>
          <w:sz w:val="28"/>
          <w:szCs w:val="28"/>
          <w:lang w:eastAsia="x-none"/>
        </w:rPr>
      </w:pPr>
      <w:r w:rsidRPr="003C4D4D">
        <w:rPr>
          <w:rFonts w:ascii="Arial Narrow" w:hAnsi="Arial Narrow"/>
          <w:b/>
          <w:sz w:val="28"/>
          <w:szCs w:val="28"/>
          <w:lang w:val="x-none" w:eastAsia="x-none"/>
        </w:rPr>
        <w:t>PEREIRA RISARALDA</w:t>
      </w:r>
    </w:p>
    <w:p w:rsidR="003D4DA1" w:rsidRPr="003C4D4D" w:rsidRDefault="003D4DA1" w:rsidP="003D4DA1">
      <w:pPr>
        <w:tabs>
          <w:tab w:val="center" w:pos="4419"/>
          <w:tab w:val="right" w:pos="8838"/>
        </w:tabs>
        <w:spacing w:line="360" w:lineRule="auto"/>
        <w:ind w:right="-7"/>
        <w:jc w:val="center"/>
        <w:rPr>
          <w:rFonts w:ascii="Arial Narrow" w:hAnsi="Arial Narrow"/>
          <w:b/>
          <w:sz w:val="28"/>
          <w:szCs w:val="28"/>
          <w:lang w:eastAsia="x-none"/>
        </w:rPr>
      </w:pPr>
      <w:r w:rsidRPr="003C4D4D">
        <w:rPr>
          <w:rFonts w:ascii="Arial Narrow" w:hAnsi="Arial Narrow" w:cs="Tahoma"/>
          <w:b/>
          <w:sz w:val="28"/>
          <w:szCs w:val="28"/>
          <w:lang w:val="es-CO"/>
        </w:rPr>
        <w:t>MAGISTRADO PONENTE: FRANCISCO JAVIER TAMAYO TABARES</w:t>
      </w:r>
    </w:p>
    <w:p w:rsidR="003D4DA1" w:rsidRPr="003C4D4D" w:rsidRDefault="003D4DA1" w:rsidP="00203361">
      <w:pPr>
        <w:pStyle w:val="Sinespaciado"/>
      </w:pPr>
    </w:p>
    <w:p w:rsidR="003D4DA1" w:rsidRPr="003C4D4D" w:rsidRDefault="003D4DA1" w:rsidP="003D4DA1">
      <w:pPr>
        <w:jc w:val="both"/>
        <w:rPr>
          <w:rFonts w:ascii="Arial Narrow" w:hAnsi="Arial Narrow" w:cs="Arial"/>
          <w:i/>
          <w:sz w:val="18"/>
          <w:szCs w:val="18"/>
        </w:rPr>
      </w:pPr>
      <w:r w:rsidRPr="003C4D4D">
        <w:rPr>
          <w:rFonts w:ascii="Arial Narrow" w:hAnsi="Arial Narrow" w:cs="Arial"/>
          <w:i/>
          <w:sz w:val="18"/>
          <w:szCs w:val="18"/>
        </w:rPr>
        <w:t>Radicación Nro.</w:t>
      </w:r>
      <w:r>
        <w:rPr>
          <w:rFonts w:ascii="Arial Narrow" w:hAnsi="Arial Narrow" w:cs="Arial"/>
          <w:b/>
          <w:i/>
          <w:sz w:val="18"/>
          <w:szCs w:val="18"/>
        </w:rPr>
        <w:t>:</w:t>
      </w:r>
      <w:r>
        <w:rPr>
          <w:rFonts w:ascii="Arial Narrow" w:hAnsi="Arial Narrow" w:cs="Arial"/>
          <w:b/>
          <w:i/>
          <w:sz w:val="18"/>
          <w:szCs w:val="18"/>
        </w:rPr>
        <w:tab/>
      </w:r>
      <w:r w:rsidRPr="003C4D4D">
        <w:rPr>
          <w:rFonts w:ascii="Arial Narrow" w:hAnsi="Arial Narrow" w:cs="Arial"/>
          <w:i/>
          <w:sz w:val="18"/>
          <w:szCs w:val="18"/>
        </w:rPr>
        <w:t>66</w:t>
      </w:r>
      <w:r>
        <w:rPr>
          <w:rFonts w:ascii="Arial Narrow" w:hAnsi="Arial Narrow" w:cs="Arial"/>
          <w:i/>
          <w:sz w:val="18"/>
          <w:szCs w:val="18"/>
        </w:rPr>
        <w:t>170-31-05-001-2016-00</w:t>
      </w:r>
      <w:r w:rsidR="00527CBB">
        <w:rPr>
          <w:rFonts w:ascii="Arial Narrow" w:hAnsi="Arial Narrow" w:cs="Arial"/>
          <w:i/>
          <w:sz w:val="18"/>
          <w:szCs w:val="18"/>
        </w:rPr>
        <w:t>208</w:t>
      </w:r>
      <w:r>
        <w:rPr>
          <w:rFonts w:ascii="Arial Narrow" w:hAnsi="Arial Narrow" w:cs="Arial"/>
          <w:i/>
          <w:sz w:val="18"/>
          <w:szCs w:val="18"/>
        </w:rPr>
        <w:t>-01</w:t>
      </w:r>
    </w:p>
    <w:p w:rsidR="003D4DA1" w:rsidRPr="003C4D4D" w:rsidRDefault="003D4DA1" w:rsidP="003D4DA1">
      <w:pPr>
        <w:jc w:val="both"/>
        <w:rPr>
          <w:rFonts w:ascii="Arial Narrow" w:hAnsi="Arial Narrow" w:cs="Arial"/>
          <w:i/>
          <w:sz w:val="18"/>
          <w:szCs w:val="18"/>
        </w:rPr>
      </w:pPr>
      <w:r w:rsidRPr="003C4D4D">
        <w:rPr>
          <w:rFonts w:ascii="Arial Narrow" w:hAnsi="Arial Narrow" w:cs="Arial"/>
          <w:i/>
          <w:sz w:val="18"/>
          <w:szCs w:val="18"/>
        </w:rPr>
        <w:t>Proceso:</w:t>
      </w:r>
      <w:r w:rsidRPr="003C4D4D">
        <w:rPr>
          <w:rFonts w:ascii="Arial Narrow" w:hAnsi="Arial Narrow" w:cs="Arial"/>
          <w:i/>
          <w:sz w:val="18"/>
          <w:szCs w:val="18"/>
        </w:rPr>
        <w:tab/>
      </w:r>
      <w:r>
        <w:rPr>
          <w:rFonts w:ascii="Arial Narrow" w:hAnsi="Arial Narrow" w:cs="Arial"/>
          <w:i/>
          <w:sz w:val="18"/>
          <w:szCs w:val="18"/>
        </w:rPr>
        <w:tab/>
        <w:t>Incidente d</w:t>
      </w:r>
      <w:r w:rsidRPr="003C4D4D">
        <w:rPr>
          <w:rFonts w:ascii="Arial Narrow" w:hAnsi="Arial Narrow" w:cs="Arial"/>
          <w:i/>
          <w:sz w:val="18"/>
          <w:szCs w:val="18"/>
        </w:rPr>
        <w:t>e Desacato</w:t>
      </w:r>
    </w:p>
    <w:p w:rsidR="00527CBB" w:rsidRPr="00527CBB" w:rsidRDefault="003D4DA1" w:rsidP="00527CBB">
      <w:pPr>
        <w:jc w:val="both"/>
        <w:rPr>
          <w:rFonts w:ascii="Arial Narrow" w:hAnsi="Arial Narrow" w:cs="Arial"/>
          <w:sz w:val="18"/>
          <w:szCs w:val="18"/>
        </w:rPr>
      </w:pPr>
      <w:r w:rsidRPr="003C4D4D">
        <w:rPr>
          <w:rFonts w:ascii="Arial Narrow" w:hAnsi="Arial Narrow" w:cs="Arial"/>
          <w:i/>
          <w:sz w:val="18"/>
          <w:szCs w:val="18"/>
        </w:rPr>
        <w:t>Accionante:</w:t>
      </w:r>
      <w:r w:rsidRPr="003C4D4D">
        <w:rPr>
          <w:rFonts w:ascii="Arial Narrow" w:hAnsi="Arial Narrow" w:cs="Arial"/>
          <w:i/>
          <w:sz w:val="18"/>
          <w:szCs w:val="18"/>
        </w:rPr>
        <w:tab/>
      </w:r>
      <w:r w:rsidR="00527CBB" w:rsidRPr="00527CBB">
        <w:rPr>
          <w:rFonts w:ascii="Arial Narrow" w:hAnsi="Arial Narrow" w:cs="Arial"/>
          <w:sz w:val="18"/>
          <w:szCs w:val="18"/>
        </w:rPr>
        <w:t xml:space="preserve">Andrea del Pilar Mora Villa en calidad de agente oficiosa de la señora María Gladys Calderón Mora </w:t>
      </w:r>
    </w:p>
    <w:p w:rsidR="003D4DA1" w:rsidRPr="00527CBB" w:rsidRDefault="003D4DA1" w:rsidP="00527CBB">
      <w:pPr>
        <w:jc w:val="both"/>
        <w:rPr>
          <w:rFonts w:ascii="Arial Narrow" w:hAnsi="Arial Narrow" w:cs="Arial"/>
          <w:i/>
          <w:sz w:val="18"/>
          <w:szCs w:val="18"/>
        </w:rPr>
      </w:pPr>
      <w:r w:rsidRPr="00527CBB">
        <w:rPr>
          <w:rFonts w:ascii="Arial Narrow" w:hAnsi="Arial Narrow" w:cs="Arial"/>
          <w:i/>
          <w:sz w:val="18"/>
          <w:szCs w:val="18"/>
        </w:rPr>
        <w:t>Accionado</w:t>
      </w:r>
      <w:r w:rsidRPr="00527CBB">
        <w:rPr>
          <w:rFonts w:ascii="Arial Narrow" w:hAnsi="Arial Narrow" w:cs="Arial"/>
          <w:i/>
          <w:sz w:val="18"/>
          <w:szCs w:val="18"/>
        </w:rPr>
        <w:tab/>
        <w:t>:</w:t>
      </w:r>
      <w:r w:rsidRPr="00527CBB">
        <w:rPr>
          <w:rFonts w:ascii="Arial Narrow" w:hAnsi="Arial Narrow" w:cs="Arial"/>
          <w:i/>
          <w:sz w:val="18"/>
          <w:szCs w:val="18"/>
        </w:rPr>
        <w:tab/>
        <w:t>Cafesalud EPS -S</w:t>
      </w:r>
    </w:p>
    <w:p w:rsidR="003D4DA1" w:rsidRPr="003C4D4D" w:rsidRDefault="003D4DA1" w:rsidP="003D4DA1">
      <w:pPr>
        <w:ind w:left="708" w:hanging="708"/>
        <w:jc w:val="both"/>
        <w:rPr>
          <w:rFonts w:ascii="Arial Narrow" w:hAnsi="Arial Narrow" w:cs="Arial"/>
          <w:i/>
          <w:sz w:val="18"/>
          <w:szCs w:val="18"/>
        </w:rPr>
      </w:pPr>
      <w:r w:rsidRPr="003C4D4D">
        <w:rPr>
          <w:rFonts w:ascii="Arial Narrow" w:hAnsi="Arial Narrow" w:cs="Arial"/>
          <w:i/>
          <w:sz w:val="18"/>
          <w:szCs w:val="18"/>
        </w:rPr>
        <w:t>Juzgado de origen:</w:t>
      </w:r>
      <w:r w:rsidRPr="003C4D4D">
        <w:rPr>
          <w:rFonts w:ascii="Arial Narrow" w:hAnsi="Arial Narrow" w:cs="Arial"/>
          <w:i/>
          <w:sz w:val="18"/>
          <w:szCs w:val="18"/>
        </w:rPr>
        <w:tab/>
      </w:r>
      <w:r>
        <w:rPr>
          <w:rFonts w:ascii="Arial Narrow" w:hAnsi="Arial Narrow" w:cs="Arial"/>
          <w:i/>
          <w:sz w:val="18"/>
          <w:szCs w:val="18"/>
        </w:rPr>
        <w:t xml:space="preserve">Laboral del Circuito de Dosquebradas Risaralda </w:t>
      </w:r>
    </w:p>
    <w:p w:rsidR="003D4DA1" w:rsidRPr="003C4D4D" w:rsidRDefault="003D4DA1" w:rsidP="003D4DA1">
      <w:pPr>
        <w:jc w:val="both"/>
        <w:rPr>
          <w:rFonts w:ascii="Arial Narrow" w:hAnsi="Arial Narrow" w:cs="Arial"/>
          <w:bCs/>
          <w:i/>
          <w:sz w:val="18"/>
          <w:szCs w:val="18"/>
        </w:rPr>
      </w:pPr>
      <w:r w:rsidRPr="003C4D4D">
        <w:rPr>
          <w:rFonts w:ascii="Arial Narrow" w:hAnsi="Arial Narrow" w:cs="Arial"/>
          <w:i/>
          <w:sz w:val="18"/>
          <w:szCs w:val="18"/>
        </w:rPr>
        <w:t xml:space="preserve">Providencia: </w:t>
      </w:r>
      <w:r w:rsidRPr="003C4D4D">
        <w:rPr>
          <w:rFonts w:ascii="Arial Narrow" w:hAnsi="Arial Narrow" w:cs="Arial"/>
          <w:i/>
          <w:sz w:val="18"/>
          <w:szCs w:val="18"/>
        </w:rPr>
        <w:tab/>
      </w:r>
      <w:r w:rsidRPr="003C4D4D">
        <w:rPr>
          <w:rFonts w:ascii="Arial Narrow" w:hAnsi="Arial Narrow" w:cs="Arial"/>
          <w:bCs/>
          <w:i/>
          <w:sz w:val="18"/>
          <w:szCs w:val="18"/>
        </w:rPr>
        <w:t>Auto de 2ª instancia</w:t>
      </w:r>
    </w:p>
    <w:p w:rsidR="003D4DA1" w:rsidRPr="005D2F6F" w:rsidRDefault="003D4DA1" w:rsidP="003D4DA1">
      <w:pPr>
        <w:ind w:left="2835" w:hanging="2835"/>
        <w:jc w:val="both"/>
        <w:rPr>
          <w:rFonts w:ascii="Arial Narrow" w:hAnsi="Arial Narrow" w:cs="Arial"/>
          <w:bCs/>
          <w:i/>
          <w:sz w:val="18"/>
          <w:szCs w:val="18"/>
        </w:rPr>
      </w:pPr>
      <w:r w:rsidRPr="003C4D4D">
        <w:rPr>
          <w:rFonts w:ascii="Arial Narrow" w:hAnsi="Arial Narrow" w:cs="Arial"/>
          <w:bCs/>
          <w:i/>
          <w:sz w:val="18"/>
          <w:szCs w:val="18"/>
        </w:rPr>
        <w:t>Tema</w:t>
      </w:r>
      <w:r w:rsidRPr="005D2F6F">
        <w:rPr>
          <w:rFonts w:ascii="Arial Narrow" w:hAnsi="Arial Narrow" w:cs="Arial"/>
          <w:b/>
          <w:bCs/>
          <w:i/>
          <w:sz w:val="18"/>
          <w:szCs w:val="18"/>
        </w:rPr>
        <w:t xml:space="preserve">:                        </w:t>
      </w:r>
      <w:r w:rsidRPr="005D2F6F">
        <w:rPr>
          <w:rFonts w:ascii="Arial Narrow" w:hAnsi="Arial Narrow" w:cs="Arial"/>
          <w:b/>
          <w:bCs/>
          <w:i/>
          <w:sz w:val="18"/>
          <w:szCs w:val="18"/>
          <w:u w:val="single"/>
        </w:rPr>
        <w:t>Incidente  de  Desacato</w:t>
      </w:r>
      <w:r w:rsidRPr="005D2F6F">
        <w:rPr>
          <w:rFonts w:ascii="Arial Narrow" w:hAnsi="Arial Narrow" w:cs="Arial"/>
          <w:bCs/>
          <w:i/>
          <w:sz w:val="18"/>
          <w:szCs w:val="18"/>
        </w:rPr>
        <w:t xml:space="preserve">: Dentro  del  trámite   incidental   debe  respetarse  el  debido  proceso  y  derecho  de </w:t>
      </w:r>
    </w:p>
    <w:p w:rsidR="003D4DA1" w:rsidRPr="005D2F6F" w:rsidRDefault="003D4DA1" w:rsidP="003D4DA1">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defensa  de  todos  los  intervinientes,  especialmente   del  sancionado,  y por ello, la iniciación del incidente de</w:t>
      </w:r>
    </w:p>
    <w:p w:rsidR="003D4DA1" w:rsidRPr="005D2F6F" w:rsidRDefault="003D4DA1" w:rsidP="003D4DA1">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desacato,  presupone  necesariamente, que a  él se hubiere llevado: (i)  copia  de la actuación o de la sentencia </w:t>
      </w:r>
    </w:p>
    <w:p w:rsidR="003D4DA1" w:rsidRPr="005D2F6F" w:rsidRDefault="003D4DA1" w:rsidP="003D4DA1">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emitida en la acción de tutela de que se trata, (ii) que dentro de la  actuación o  en la sentencia se imponga una </w:t>
      </w:r>
    </w:p>
    <w:p w:rsidR="003D4DA1" w:rsidRPr="005D2F6F" w:rsidRDefault="003D4DA1" w:rsidP="003D4DA1">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orden  a  cumplir  por  un  sujeto  determinado (iii) la individualización  del sujeto  y verificación de la notificación   </w:t>
      </w:r>
    </w:p>
    <w:p w:rsidR="003D4DA1" w:rsidRPr="005D2F6F" w:rsidRDefault="003D4DA1" w:rsidP="003D4DA1">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que éste recibió respecto de la actuación u orden emitida en su contra, (iv), constatación del plazo o condiciones </w:t>
      </w:r>
    </w:p>
    <w:p w:rsidR="003D4DA1" w:rsidRPr="005D2F6F" w:rsidRDefault="003D4DA1" w:rsidP="003D4DA1">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otorgados y su vencimiento sin que se haya cumplido. </w:t>
      </w:r>
    </w:p>
    <w:p w:rsidR="003D4DA1" w:rsidRPr="005D2F6F" w:rsidRDefault="003D4DA1" w:rsidP="003D4DA1">
      <w:pPr>
        <w:tabs>
          <w:tab w:val="left" w:pos="2057"/>
        </w:tabs>
        <w:ind w:left="2835" w:hanging="2835"/>
        <w:jc w:val="both"/>
        <w:rPr>
          <w:rFonts w:ascii="Arial Narrow" w:hAnsi="Arial Narrow"/>
          <w:b/>
          <w:sz w:val="30"/>
          <w:szCs w:val="30"/>
        </w:rPr>
      </w:pPr>
      <w:r w:rsidRPr="005D2F6F">
        <w:rPr>
          <w:rFonts w:ascii="Arial Narrow" w:hAnsi="Arial Narrow"/>
          <w:b/>
          <w:sz w:val="29"/>
          <w:szCs w:val="29"/>
        </w:rPr>
        <w:tab/>
      </w:r>
    </w:p>
    <w:p w:rsidR="003D4DA1" w:rsidRPr="007E2FFF" w:rsidRDefault="003D4DA1" w:rsidP="003D4DA1">
      <w:pPr>
        <w:spacing w:line="360" w:lineRule="auto"/>
        <w:rPr>
          <w:rFonts w:ascii="Arial Narrow" w:hAnsi="Arial Narrow" w:cs="Arial"/>
          <w:sz w:val="28"/>
          <w:szCs w:val="28"/>
        </w:rPr>
      </w:pPr>
      <w:r>
        <w:rPr>
          <w:rFonts w:ascii="Arial Narrow" w:hAnsi="Arial Narrow" w:cs="Arial"/>
          <w:sz w:val="28"/>
          <w:szCs w:val="28"/>
        </w:rPr>
        <w:t>P</w:t>
      </w:r>
      <w:r w:rsidRPr="007E2FFF">
        <w:rPr>
          <w:rFonts w:ascii="Arial Narrow" w:hAnsi="Arial Narrow" w:cs="Arial"/>
          <w:sz w:val="28"/>
          <w:szCs w:val="28"/>
        </w:rPr>
        <w:t>ereira,</w:t>
      </w:r>
      <w:r>
        <w:rPr>
          <w:rFonts w:ascii="Arial Narrow" w:hAnsi="Arial Narrow" w:cs="Arial"/>
          <w:sz w:val="28"/>
          <w:szCs w:val="28"/>
        </w:rPr>
        <w:t xml:space="preserve"> </w:t>
      </w:r>
      <w:r w:rsidR="00527CBB">
        <w:rPr>
          <w:rFonts w:ascii="Arial Narrow" w:hAnsi="Arial Narrow" w:cs="Arial"/>
          <w:sz w:val="28"/>
          <w:szCs w:val="28"/>
        </w:rPr>
        <w:t>dos</w:t>
      </w:r>
      <w:r>
        <w:rPr>
          <w:rFonts w:ascii="Arial Narrow" w:hAnsi="Arial Narrow" w:cs="Arial"/>
          <w:sz w:val="28"/>
          <w:szCs w:val="28"/>
        </w:rPr>
        <w:t xml:space="preserve"> de </w:t>
      </w:r>
      <w:r w:rsidR="00527CBB">
        <w:rPr>
          <w:rFonts w:ascii="Arial Narrow" w:hAnsi="Arial Narrow" w:cs="Arial"/>
          <w:sz w:val="28"/>
          <w:szCs w:val="28"/>
        </w:rPr>
        <w:t>noviembre</w:t>
      </w:r>
      <w:r>
        <w:rPr>
          <w:rFonts w:ascii="Arial Narrow" w:hAnsi="Arial Narrow" w:cs="Arial"/>
          <w:sz w:val="28"/>
          <w:szCs w:val="28"/>
        </w:rPr>
        <w:t xml:space="preserve"> de dos mil dieciséis.</w:t>
      </w:r>
      <w:r w:rsidRPr="007E2FFF">
        <w:rPr>
          <w:rFonts w:ascii="Arial Narrow" w:hAnsi="Arial Narrow" w:cs="Arial"/>
          <w:sz w:val="28"/>
          <w:szCs w:val="28"/>
        </w:rPr>
        <w:t xml:space="preserve"> </w:t>
      </w:r>
    </w:p>
    <w:p w:rsidR="003D4DA1" w:rsidRPr="007E2FFF" w:rsidRDefault="003D4DA1" w:rsidP="003D4DA1">
      <w:pPr>
        <w:spacing w:line="360" w:lineRule="auto"/>
        <w:rPr>
          <w:rFonts w:ascii="Arial Narrow" w:hAnsi="Arial Narrow" w:cs="Arial"/>
          <w:sz w:val="28"/>
          <w:szCs w:val="28"/>
        </w:rPr>
      </w:pPr>
      <w:r w:rsidRPr="007E2FFF">
        <w:rPr>
          <w:rFonts w:ascii="Arial Narrow" w:hAnsi="Arial Narrow" w:cs="Arial"/>
          <w:sz w:val="28"/>
          <w:szCs w:val="28"/>
        </w:rPr>
        <w:t>Acta Nº ____ del</w:t>
      </w:r>
      <w:r>
        <w:rPr>
          <w:rFonts w:ascii="Arial Narrow" w:hAnsi="Arial Narrow" w:cs="Arial"/>
          <w:sz w:val="28"/>
          <w:szCs w:val="28"/>
        </w:rPr>
        <w:t xml:space="preserve"> </w:t>
      </w:r>
      <w:r w:rsidR="00527CBB">
        <w:rPr>
          <w:rFonts w:ascii="Arial Narrow" w:hAnsi="Arial Narrow" w:cs="Arial"/>
          <w:sz w:val="28"/>
          <w:szCs w:val="28"/>
        </w:rPr>
        <w:t>02</w:t>
      </w:r>
      <w:r>
        <w:rPr>
          <w:rFonts w:ascii="Arial Narrow" w:hAnsi="Arial Narrow" w:cs="Arial"/>
          <w:sz w:val="28"/>
          <w:szCs w:val="28"/>
        </w:rPr>
        <w:t xml:space="preserve"> de </w:t>
      </w:r>
      <w:r w:rsidR="00527CBB">
        <w:rPr>
          <w:rFonts w:ascii="Arial Narrow" w:hAnsi="Arial Narrow" w:cs="Arial"/>
          <w:sz w:val="28"/>
          <w:szCs w:val="28"/>
        </w:rPr>
        <w:t>noviembre</w:t>
      </w:r>
      <w:r>
        <w:rPr>
          <w:rFonts w:ascii="Arial Narrow" w:hAnsi="Arial Narrow" w:cs="Arial"/>
          <w:sz w:val="28"/>
          <w:szCs w:val="28"/>
        </w:rPr>
        <w:t xml:space="preserve"> de 2016.</w:t>
      </w:r>
    </w:p>
    <w:p w:rsidR="003D4DA1" w:rsidRPr="00203361" w:rsidRDefault="003D4DA1" w:rsidP="00203361">
      <w:pPr>
        <w:pStyle w:val="Sinespaciado"/>
      </w:pPr>
    </w:p>
    <w:p w:rsidR="003D4DA1" w:rsidRPr="00334619" w:rsidRDefault="003D4DA1" w:rsidP="003D4DA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Procede esta Colegiatura a resolver la consulta de la providencia proferida por el Juzgado</w:t>
      </w:r>
      <w:r>
        <w:rPr>
          <w:rFonts w:ascii="Arial Narrow" w:hAnsi="Arial Narrow"/>
          <w:sz w:val="28"/>
          <w:szCs w:val="28"/>
        </w:rPr>
        <w:t xml:space="preserve"> L</w:t>
      </w:r>
      <w:r w:rsidRPr="007E2FFF">
        <w:rPr>
          <w:rFonts w:ascii="Arial Narrow" w:hAnsi="Arial Narrow"/>
          <w:sz w:val="28"/>
          <w:szCs w:val="28"/>
        </w:rPr>
        <w:t xml:space="preserve">aboral del Circuito de </w:t>
      </w:r>
      <w:r w:rsidR="00527CBB">
        <w:rPr>
          <w:rFonts w:ascii="Arial Narrow" w:hAnsi="Arial Narrow"/>
          <w:sz w:val="28"/>
          <w:szCs w:val="28"/>
        </w:rPr>
        <w:t>Dosquebradas, Risaralda,</w:t>
      </w:r>
      <w:r w:rsidRPr="00334619">
        <w:rPr>
          <w:rFonts w:ascii="Arial Narrow" w:hAnsi="Arial Narrow"/>
          <w:sz w:val="28"/>
          <w:szCs w:val="28"/>
        </w:rPr>
        <w:t xml:space="preserve"> el día </w:t>
      </w:r>
      <w:r>
        <w:rPr>
          <w:rFonts w:ascii="Arial Narrow" w:hAnsi="Arial Narrow"/>
          <w:sz w:val="28"/>
          <w:szCs w:val="28"/>
        </w:rPr>
        <w:t>1</w:t>
      </w:r>
      <w:r w:rsidR="00527CBB">
        <w:rPr>
          <w:rFonts w:ascii="Arial Narrow" w:hAnsi="Arial Narrow"/>
          <w:sz w:val="28"/>
          <w:szCs w:val="28"/>
        </w:rPr>
        <w:t>2</w:t>
      </w:r>
      <w:r>
        <w:rPr>
          <w:rFonts w:ascii="Arial Narrow" w:hAnsi="Arial Narrow"/>
          <w:sz w:val="28"/>
          <w:szCs w:val="28"/>
        </w:rPr>
        <w:t xml:space="preserve"> de </w:t>
      </w:r>
      <w:r w:rsidR="00527CBB">
        <w:rPr>
          <w:rFonts w:ascii="Arial Narrow" w:hAnsi="Arial Narrow"/>
          <w:sz w:val="28"/>
          <w:szCs w:val="28"/>
        </w:rPr>
        <w:t>octubre</w:t>
      </w:r>
      <w:r>
        <w:rPr>
          <w:rFonts w:ascii="Arial Narrow" w:hAnsi="Arial Narrow"/>
          <w:sz w:val="28"/>
          <w:szCs w:val="28"/>
        </w:rPr>
        <w:t xml:space="preserve"> del año en curso, </w:t>
      </w:r>
      <w:r w:rsidRPr="00334619">
        <w:rPr>
          <w:rFonts w:ascii="Arial Narrow" w:hAnsi="Arial Narrow"/>
          <w:sz w:val="28"/>
          <w:szCs w:val="28"/>
        </w:rPr>
        <w:t xml:space="preserve">dentro del incidente de desacato tramitado en la acción de tutela que formulara </w:t>
      </w:r>
      <w:r w:rsidR="00CB3A0A">
        <w:rPr>
          <w:rFonts w:ascii="Arial Narrow" w:hAnsi="Arial Narrow"/>
          <w:i/>
          <w:sz w:val="28"/>
          <w:szCs w:val="28"/>
        </w:rPr>
        <w:t>A</w:t>
      </w:r>
      <w:r w:rsidR="00527CBB">
        <w:rPr>
          <w:rFonts w:ascii="Arial Narrow" w:hAnsi="Arial Narrow"/>
          <w:i/>
          <w:sz w:val="28"/>
          <w:szCs w:val="28"/>
        </w:rPr>
        <w:t>ndrea del Pilar Mora Villa</w:t>
      </w:r>
      <w:r w:rsidR="00CB3A0A">
        <w:rPr>
          <w:rFonts w:ascii="Arial Narrow" w:hAnsi="Arial Narrow"/>
          <w:i/>
          <w:sz w:val="28"/>
          <w:szCs w:val="28"/>
        </w:rPr>
        <w:t xml:space="preserve"> en calidad de agente oficiosa de</w:t>
      </w:r>
      <w:r w:rsidR="00527CBB">
        <w:rPr>
          <w:rFonts w:ascii="Arial Narrow" w:hAnsi="Arial Narrow"/>
          <w:i/>
          <w:sz w:val="28"/>
          <w:szCs w:val="28"/>
        </w:rPr>
        <w:t xml:space="preserve"> </w:t>
      </w:r>
      <w:r w:rsidR="00CB3A0A">
        <w:rPr>
          <w:rFonts w:ascii="Arial Narrow" w:hAnsi="Arial Narrow"/>
          <w:i/>
          <w:sz w:val="28"/>
          <w:szCs w:val="28"/>
        </w:rPr>
        <w:t>l</w:t>
      </w:r>
      <w:r w:rsidR="00527CBB">
        <w:rPr>
          <w:rFonts w:ascii="Arial Narrow" w:hAnsi="Arial Narrow"/>
          <w:i/>
          <w:sz w:val="28"/>
          <w:szCs w:val="28"/>
        </w:rPr>
        <w:t>a</w:t>
      </w:r>
      <w:r w:rsidR="00CB3A0A">
        <w:rPr>
          <w:rFonts w:ascii="Arial Narrow" w:hAnsi="Arial Narrow"/>
          <w:i/>
          <w:sz w:val="28"/>
          <w:szCs w:val="28"/>
        </w:rPr>
        <w:t xml:space="preserve"> </w:t>
      </w:r>
      <w:r w:rsidR="00527CBB">
        <w:rPr>
          <w:rFonts w:ascii="Arial Narrow" w:hAnsi="Arial Narrow"/>
          <w:i/>
          <w:sz w:val="28"/>
          <w:szCs w:val="28"/>
        </w:rPr>
        <w:t xml:space="preserve">señora María Gladys Calderón Mora </w:t>
      </w:r>
      <w:r w:rsidRPr="00334619">
        <w:rPr>
          <w:rFonts w:ascii="Arial Narrow" w:hAnsi="Arial Narrow"/>
          <w:sz w:val="28"/>
          <w:szCs w:val="28"/>
        </w:rPr>
        <w:t xml:space="preserve">contra la </w:t>
      </w:r>
      <w:r w:rsidR="00CB3A0A">
        <w:rPr>
          <w:rFonts w:ascii="Arial Narrow" w:hAnsi="Arial Narrow"/>
          <w:i/>
          <w:sz w:val="28"/>
          <w:szCs w:val="28"/>
        </w:rPr>
        <w:t>EPS-S Cafesalud</w:t>
      </w:r>
      <w:r w:rsidRPr="00334619">
        <w:rPr>
          <w:rFonts w:ascii="Arial Narrow" w:hAnsi="Arial Narrow"/>
          <w:i/>
          <w:sz w:val="28"/>
          <w:szCs w:val="28"/>
        </w:rPr>
        <w:t>.</w:t>
      </w:r>
    </w:p>
    <w:p w:rsidR="003D4DA1" w:rsidRPr="007E2FFF" w:rsidRDefault="003D4DA1" w:rsidP="003D4DA1">
      <w:pPr>
        <w:pStyle w:val="Sinespaciado"/>
      </w:pPr>
    </w:p>
    <w:p w:rsidR="003D4DA1" w:rsidRPr="007E2FFF" w:rsidRDefault="003D4DA1" w:rsidP="003D4DA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Previamente la Sala integrada por el suscrito ponente y los restantes Magistrados, aprobó el proyecto elaborado, donde se consigna el siguiente </w:t>
      </w:r>
    </w:p>
    <w:p w:rsidR="003D4DA1" w:rsidRPr="007E2FFF" w:rsidRDefault="003D4DA1" w:rsidP="003D4DA1">
      <w:pPr>
        <w:pStyle w:val="Sinespaciado"/>
      </w:pPr>
    </w:p>
    <w:p w:rsidR="003D4DA1" w:rsidRPr="00203361" w:rsidRDefault="003D4DA1" w:rsidP="003D4DA1">
      <w:pPr>
        <w:spacing w:line="360" w:lineRule="auto"/>
        <w:jc w:val="center"/>
        <w:rPr>
          <w:rFonts w:ascii="Arial Narrow" w:hAnsi="Arial Narrow"/>
          <w:i/>
          <w:sz w:val="28"/>
          <w:szCs w:val="28"/>
        </w:rPr>
      </w:pPr>
      <w:r w:rsidRPr="00203361">
        <w:rPr>
          <w:rFonts w:ascii="Arial Narrow" w:hAnsi="Arial Narrow"/>
          <w:i/>
          <w:sz w:val="28"/>
          <w:szCs w:val="28"/>
        </w:rPr>
        <w:t>AUTO:</w:t>
      </w:r>
    </w:p>
    <w:p w:rsidR="003D4DA1" w:rsidRPr="00203361" w:rsidRDefault="003D4DA1" w:rsidP="003D4DA1">
      <w:pPr>
        <w:pStyle w:val="Sinespaciado"/>
      </w:pPr>
    </w:p>
    <w:p w:rsidR="003D4DA1" w:rsidRPr="00203361" w:rsidRDefault="003D4DA1" w:rsidP="003D4DA1">
      <w:pPr>
        <w:pStyle w:val="Prrafodelista"/>
        <w:numPr>
          <w:ilvl w:val="0"/>
          <w:numId w:val="1"/>
        </w:numPr>
        <w:spacing w:line="360" w:lineRule="auto"/>
        <w:jc w:val="both"/>
        <w:rPr>
          <w:rFonts w:ascii="Arial Narrow" w:hAnsi="Arial Narrow"/>
          <w:i/>
          <w:sz w:val="28"/>
          <w:szCs w:val="28"/>
        </w:rPr>
      </w:pPr>
      <w:r w:rsidRPr="00203361">
        <w:rPr>
          <w:rFonts w:ascii="Arial Narrow" w:hAnsi="Arial Narrow"/>
          <w:i/>
          <w:sz w:val="28"/>
          <w:szCs w:val="28"/>
        </w:rPr>
        <w:t>ANTECEDENTES</w:t>
      </w:r>
    </w:p>
    <w:p w:rsidR="003D4DA1" w:rsidRPr="00334619" w:rsidRDefault="003D4DA1" w:rsidP="003D4DA1">
      <w:pPr>
        <w:pStyle w:val="Sinespaciado"/>
      </w:pPr>
    </w:p>
    <w:p w:rsidR="003D4DA1" w:rsidRDefault="003D4DA1" w:rsidP="00417D44">
      <w:pPr>
        <w:pStyle w:val="Textoindependiente"/>
        <w:spacing w:line="360" w:lineRule="auto"/>
        <w:ind w:firstLine="600"/>
        <w:jc w:val="both"/>
        <w:rPr>
          <w:rFonts w:ascii="Arial Narrow" w:hAnsi="Arial Narrow" w:cs="Arial"/>
          <w:sz w:val="28"/>
          <w:szCs w:val="28"/>
        </w:rPr>
      </w:pPr>
      <w:r>
        <w:rPr>
          <w:rFonts w:ascii="Arial Narrow" w:hAnsi="Arial Narrow" w:cs="Arial"/>
          <w:sz w:val="28"/>
          <w:szCs w:val="28"/>
        </w:rPr>
        <w:t xml:space="preserve">El Juzgado </w:t>
      </w:r>
      <w:r w:rsidRPr="00B70494">
        <w:rPr>
          <w:rFonts w:ascii="Arial Narrow" w:hAnsi="Arial Narrow" w:cs="Arial"/>
          <w:sz w:val="28"/>
          <w:szCs w:val="28"/>
        </w:rPr>
        <w:t xml:space="preserve">Laboral del Circuito de </w:t>
      </w:r>
      <w:r w:rsidR="00CB3A0A">
        <w:rPr>
          <w:rFonts w:ascii="Arial Narrow" w:hAnsi="Arial Narrow" w:cs="Arial"/>
          <w:sz w:val="28"/>
          <w:szCs w:val="28"/>
        </w:rPr>
        <w:t>Dosquebradas</w:t>
      </w:r>
      <w:r w:rsidRPr="00B70494">
        <w:rPr>
          <w:rFonts w:ascii="Arial Narrow" w:hAnsi="Arial Narrow" w:cs="Arial"/>
          <w:sz w:val="28"/>
          <w:szCs w:val="28"/>
        </w:rPr>
        <w:t>, mediante fallo del</w:t>
      </w:r>
      <w:r>
        <w:rPr>
          <w:rFonts w:ascii="Arial Narrow" w:hAnsi="Arial Narrow" w:cs="Arial"/>
          <w:sz w:val="28"/>
          <w:szCs w:val="28"/>
        </w:rPr>
        <w:t xml:space="preserve"> </w:t>
      </w:r>
      <w:r w:rsidR="00527CBB">
        <w:rPr>
          <w:rFonts w:ascii="Arial Narrow" w:hAnsi="Arial Narrow" w:cs="Arial"/>
          <w:sz w:val="28"/>
          <w:szCs w:val="28"/>
        </w:rPr>
        <w:t>02</w:t>
      </w:r>
      <w:r w:rsidR="00CB3A0A">
        <w:rPr>
          <w:rFonts w:ascii="Arial Narrow" w:hAnsi="Arial Narrow" w:cs="Arial"/>
          <w:sz w:val="28"/>
          <w:szCs w:val="28"/>
        </w:rPr>
        <w:t xml:space="preserve"> de </w:t>
      </w:r>
      <w:r w:rsidR="00527CBB">
        <w:rPr>
          <w:rFonts w:ascii="Arial Narrow" w:hAnsi="Arial Narrow" w:cs="Arial"/>
          <w:sz w:val="28"/>
          <w:szCs w:val="28"/>
        </w:rPr>
        <w:t>junio</w:t>
      </w:r>
      <w:r w:rsidR="00CB3A0A">
        <w:rPr>
          <w:rFonts w:ascii="Arial Narrow" w:hAnsi="Arial Narrow" w:cs="Arial"/>
          <w:sz w:val="28"/>
          <w:szCs w:val="28"/>
        </w:rPr>
        <w:t xml:space="preserve"> de 2016</w:t>
      </w:r>
      <w:r>
        <w:rPr>
          <w:rFonts w:ascii="Arial Narrow" w:hAnsi="Arial Narrow" w:cs="Arial"/>
          <w:sz w:val="28"/>
          <w:szCs w:val="28"/>
        </w:rPr>
        <w:t>, ampar</w:t>
      </w:r>
      <w:r w:rsidR="00CB3A0A">
        <w:rPr>
          <w:rFonts w:ascii="Arial Narrow" w:hAnsi="Arial Narrow" w:cs="Arial"/>
          <w:sz w:val="28"/>
          <w:szCs w:val="28"/>
        </w:rPr>
        <w:t>ó los derechos fundamentales a la vida y la salud de</w:t>
      </w:r>
      <w:r w:rsidR="00DA4874">
        <w:rPr>
          <w:rFonts w:ascii="Arial Narrow" w:hAnsi="Arial Narrow" w:cs="Arial"/>
          <w:sz w:val="28"/>
          <w:szCs w:val="28"/>
        </w:rPr>
        <w:t xml:space="preserve"> </w:t>
      </w:r>
      <w:r w:rsidR="00CB3A0A">
        <w:rPr>
          <w:rFonts w:ascii="Arial Narrow" w:hAnsi="Arial Narrow" w:cs="Arial"/>
          <w:sz w:val="28"/>
          <w:szCs w:val="28"/>
        </w:rPr>
        <w:t>l</w:t>
      </w:r>
      <w:r w:rsidR="00DA4874">
        <w:rPr>
          <w:rFonts w:ascii="Arial Narrow" w:hAnsi="Arial Narrow" w:cs="Arial"/>
          <w:sz w:val="28"/>
          <w:szCs w:val="28"/>
        </w:rPr>
        <w:t xml:space="preserve">a señora María Gladys </w:t>
      </w:r>
      <w:r w:rsidR="009C6F67">
        <w:rPr>
          <w:rFonts w:ascii="Arial Narrow" w:hAnsi="Arial Narrow" w:cs="Arial"/>
          <w:sz w:val="28"/>
          <w:szCs w:val="28"/>
        </w:rPr>
        <w:t>Calderón,</w:t>
      </w:r>
      <w:r w:rsidR="00CB3A0A">
        <w:rPr>
          <w:rFonts w:ascii="Arial Narrow" w:hAnsi="Arial Narrow" w:cs="Arial"/>
          <w:sz w:val="28"/>
          <w:szCs w:val="28"/>
        </w:rPr>
        <w:t xml:space="preserve"> y ordenó a Cafesalud EPS-S por intermedio de su Administradora de Agencia, Victoria Eugenia Aristizabal </w:t>
      </w:r>
      <w:r w:rsidR="00417D44">
        <w:rPr>
          <w:rFonts w:ascii="Arial Narrow" w:hAnsi="Arial Narrow" w:cs="Arial"/>
          <w:sz w:val="28"/>
          <w:szCs w:val="28"/>
        </w:rPr>
        <w:t xml:space="preserve">Marulanda, que dentro de las </w:t>
      </w:r>
      <w:r w:rsidR="009C6F67">
        <w:rPr>
          <w:rFonts w:ascii="Arial Narrow" w:hAnsi="Arial Narrow" w:cs="Arial"/>
          <w:sz w:val="28"/>
          <w:szCs w:val="28"/>
        </w:rPr>
        <w:t xml:space="preserve">treinta y seis </w:t>
      </w:r>
      <w:r w:rsidR="00417D44">
        <w:rPr>
          <w:rFonts w:ascii="Arial Narrow" w:hAnsi="Arial Narrow" w:cs="Arial"/>
          <w:sz w:val="28"/>
          <w:szCs w:val="28"/>
        </w:rPr>
        <w:t>(</w:t>
      </w:r>
      <w:r w:rsidR="009C6F67">
        <w:rPr>
          <w:rFonts w:ascii="Arial Narrow" w:hAnsi="Arial Narrow" w:cs="Arial"/>
          <w:sz w:val="28"/>
          <w:szCs w:val="28"/>
        </w:rPr>
        <w:t>36</w:t>
      </w:r>
      <w:r w:rsidR="00417D44">
        <w:rPr>
          <w:rFonts w:ascii="Arial Narrow" w:hAnsi="Arial Narrow" w:cs="Arial"/>
          <w:sz w:val="28"/>
          <w:szCs w:val="28"/>
        </w:rPr>
        <w:t xml:space="preserve">) horas siguientes a la notificación del fallo, procediera si no lo había hecho, a autorizar y </w:t>
      </w:r>
      <w:r w:rsidR="00417D44">
        <w:rPr>
          <w:rFonts w:ascii="Arial Narrow" w:hAnsi="Arial Narrow" w:cs="Arial"/>
          <w:sz w:val="28"/>
          <w:szCs w:val="28"/>
        </w:rPr>
        <w:lastRenderedPageBreak/>
        <w:t>entregar el medicamento denominado</w:t>
      </w:r>
      <w:r w:rsidR="009C6F67">
        <w:rPr>
          <w:rFonts w:ascii="Arial Narrow" w:hAnsi="Arial Narrow" w:cs="Arial"/>
          <w:sz w:val="28"/>
          <w:szCs w:val="28"/>
        </w:rPr>
        <w:t xml:space="preserve"> PAZOPANIB X 400 MG y los procedimientos atención (visita) domiciliaria, por fisioterapia 2, deshidrogenasa láctica (LDH), calcio iónico, transaminasa glutámico oxalacetica o aspartato amino transferasa (TGO-AST), fosfatasa alcalina, al igual que el transporte en </w:t>
      </w:r>
      <w:r w:rsidR="001C434B">
        <w:rPr>
          <w:rFonts w:ascii="Arial Narrow" w:hAnsi="Arial Narrow" w:cs="Arial"/>
          <w:sz w:val="28"/>
          <w:szCs w:val="28"/>
        </w:rPr>
        <w:t>ambulancia</w:t>
      </w:r>
      <w:r w:rsidR="009C6F67">
        <w:rPr>
          <w:rFonts w:ascii="Arial Narrow" w:hAnsi="Arial Narrow" w:cs="Arial"/>
          <w:sz w:val="28"/>
          <w:szCs w:val="28"/>
        </w:rPr>
        <w:t>, por el término y en la cantidad prescrita por el médico tratante –fl. 13 y ss.</w:t>
      </w:r>
      <w:r w:rsidR="00417D44">
        <w:rPr>
          <w:rFonts w:ascii="Arial Narrow" w:hAnsi="Arial Narrow" w:cs="Arial"/>
          <w:sz w:val="28"/>
          <w:szCs w:val="28"/>
        </w:rPr>
        <w:t xml:space="preserve">-. </w:t>
      </w:r>
    </w:p>
    <w:p w:rsidR="00417D44" w:rsidRPr="00203361" w:rsidRDefault="00417D44" w:rsidP="00203361">
      <w:pPr>
        <w:pStyle w:val="Sinespaciado"/>
      </w:pPr>
    </w:p>
    <w:p w:rsidR="003D4DA1" w:rsidRPr="000F1890" w:rsidRDefault="003D4DA1" w:rsidP="003D4DA1">
      <w:pPr>
        <w:spacing w:line="360" w:lineRule="auto"/>
        <w:jc w:val="both"/>
        <w:rPr>
          <w:rFonts w:ascii="Arial Narrow" w:hAnsi="Arial Narrow"/>
          <w:sz w:val="28"/>
          <w:szCs w:val="28"/>
          <w:lang w:val="es-CO"/>
        </w:rPr>
      </w:pPr>
      <w:r>
        <w:rPr>
          <w:rFonts w:ascii="Arial Narrow" w:hAnsi="Arial Narrow"/>
          <w:sz w:val="28"/>
          <w:szCs w:val="28"/>
        </w:rPr>
        <w:tab/>
      </w:r>
      <w:r w:rsidRPr="007E2FFF">
        <w:rPr>
          <w:rFonts w:ascii="Arial Narrow" w:hAnsi="Arial Narrow"/>
          <w:sz w:val="28"/>
          <w:szCs w:val="28"/>
        </w:rPr>
        <w:t xml:space="preserve">Informado el juzgado sobre el incumplimiento de la orden judicial, inició incidente de desacato </w:t>
      </w:r>
      <w:r>
        <w:rPr>
          <w:rFonts w:ascii="Arial Narrow" w:hAnsi="Arial Narrow"/>
          <w:sz w:val="28"/>
          <w:szCs w:val="28"/>
          <w:lang w:val="es-CO"/>
        </w:rPr>
        <w:t xml:space="preserve">en contra de </w:t>
      </w:r>
      <w:r w:rsidR="00417D44">
        <w:rPr>
          <w:rFonts w:ascii="Arial Narrow" w:hAnsi="Arial Narrow"/>
          <w:sz w:val="28"/>
          <w:szCs w:val="28"/>
          <w:lang w:val="es-CO"/>
        </w:rPr>
        <w:t xml:space="preserve">Victoria Eugenia Aristizabal, en calidad de Administradora de Agencia, y de Carlos Alberto Cardona Mejía, como Presidente de la entidad de salud. </w:t>
      </w:r>
      <w:r>
        <w:rPr>
          <w:rFonts w:ascii="Arial Narrow" w:hAnsi="Arial Narrow"/>
          <w:sz w:val="28"/>
          <w:szCs w:val="28"/>
          <w:lang w:val="es-CO"/>
        </w:rPr>
        <w:t xml:space="preserve">Dicho trámite incidental </w:t>
      </w:r>
      <w:r w:rsidRPr="007E2FFF">
        <w:rPr>
          <w:rFonts w:ascii="Arial Narrow" w:hAnsi="Arial Narrow"/>
          <w:sz w:val="28"/>
          <w:szCs w:val="28"/>
        </w:rPr>
        <w:t xml:space="preserve">culminó mediante providencia del </w:t>
      </w:r>
      <w:r w:rsidR="009C6F67">
        <w:rPr>
          <w:rFonts w:ascii="Arial Narrow" w:hAnsi="Arial Narrow"/>
          <w:sz w:val="28"/>
          <w:szCs w:val="28"/>
        </w:rPr>
        <w:t>12 de octubre</w:t>
      </w:r>
      <w:r w:rsidR="00417D44">
        <w:rPr>
          <w:rFonts w:ascii="Arial Narrow" w:hAnsi="Arial Narrow"/>
          <w:sz w:val="28"/>
          <w:szCs w:val="28"/>
        </w:rPr>
        <w:t xml:space="preserve"> de 2016</w:t>
      </w:r>
      <w:r w:rsidRPr="007E2FFF">
        <w:rPr>
          <w:rFonts w:ascii="Arial Narrow" w:hAnsi="Arial Narrow"/>
          <w:sz w:val="28"/>
          <w:szCs w:val="28"/>
        </w:rPr>
        <w:t>, con la imposición de la sanción de</w:t>
      </w:r>
      <w:r>
        <w:rPr>
          <w:rFonts w:ascii="Arial Narrow" w:hAnsi="Arial Narrow"/>
          <w:sz w:val="28"/>
          <w:szCs w:val="28"/>
        </w:rPr>
        <w:t xml:space="preserve"> </w:t>
      </w:r>
      <w:r w:rsidR="009C6F67">
        <w:rPr>
          <w:rFonts w:ascii="Arial Narrow" w:hAnsi="Arial Narrow"/>
          <w:sz w:val="28"/>
          <w:szCs w:val="28"/>
        </w:rPr>
        <w:t>un</w:t>
      </w:r>
      <w:r w:rsidR="00417D44">
        <w:rPr>
          <w:rFonts w:ascii="Arial Narrow" w:hAnsi="Arial Narrow"/>
          <w:sz w:val="28"/>
          <w:szCs w:val="28"/>
        </w:rPr>
        <w:t xml:space="preserve"> </w:t>
      </w:r>
      <w:r>
        <w:rPr>
          <w:rFonts w:ascii="Arial Narrow" w:hAnsi="Arial Narrow"/>
          <w:sz w:val="28"/>
          <w:szCs w:val="28"/>
        </w:rPr>
        <w:t>(</w:t>
      </w:r>
      <w:r w:rsidR="009C6F67">
        <w:rPr>
          <w:rFonts w:ascii="Arial Narrow" w:hAnsi="Arial Narrow"/>
          <w:sz w:val="28"/>
          <w:szCs w:val="28"/>
        </w:rPr>
        <w:t>1</w:t>
      </w:r>
      <w:r>
        <w:rPr>
          <w:rFonts w:ascii="Arial Narrow" w:hAnsi="Arial Narrow"/>
          <w:sz w:val="28"/>
          <w:szCs w:val="28"/>
        </w:rPr>
        <w:t xml:space="preserve">) día de arresto y multa de </w:t>
      </w:r>
      <w:r w:rsidR="009C6F67">
        <w:rPr>
          <w:rFonts w:ascii="Arial Narrow" w:hAnsi="Arial Narrow"/>
          <w:sz w:val="28"/>
          <w:szCs w:val="28"/>
        </w:rPr>
        <w:t>un</w:t>
      </w:r>
      <w:r w:rsidR="00417D44">
        <w:rPr>
          <w:rFonts w:ascii="Arial Narrow" w:hAnsi="Arial Narrow"/>
          <w:sz w:val="28"/>
          <w:szCs w:val="28"/>
        </w:rPr>
        <w:t xml:space="preserve"> </w:t>
      </w:r>
      <w:r w:rsidRPr="007E2FFF">
        <w:rPr>
          <w:rFonts w:ascii="Arial Narrow" w:hAnsi="Arial Narrow"/>
          <w:sz w:val="28"/>
          <w:szCs w:val="28"/>
        </w:rPr>
        <w:t>(</w:t>
      </w:r>
      <w:r w:rsidR="009C6F67">
        <w:rPr>
          <w:rFonts w:ascii="Arial Narrow" w:hAnsi="Arial Narrow"/>
          <w:sz w:val="28"/>
          <w:szCs w:val="28"/>
        </w:rPr>
        <w:t>1</w:t>
      </w:r>
      <w:r w:rsidRPr="007E2FFF">
        <w:rPr>
          <w:rFonts w:ascii="Arial Narrow" w:hAnsi="Arial Narrow"/>
          <w:sz w:val="28"/>
          <w:szCs w:val="28"/>
        </w:rPr>
        <w:t>) sala</w:t>
      </w:r>
      <w:r>
        <w:rPr>
          <w:rFonts w:ascii="Arial Narrow" w:hAnsi="Arial Narrow"/>
          <w:sz w:val="28"/>
          <w:szCs w:val="28"/>
        </w:rPr>
        <w:t>rio mínimo legal mensual</w:t>
      </w:r>
      <w:r w:rsidR="009C6F67">
        <w:rPr>
          <w:rFonts w:ascii="Arial Narrow" w:hAnsi="Arial Narrow"/>
          <w:sz w:val="28"/>
          <w:szCs w:val="28"/>
        </w:rPr>
        <w:t xml:space="preserve"> </w:t>
      </w:r>
      <w:r>
        <w:rPr>
          <w:rFonts w:ascii="Arial Narrow" w:hAnsi="Arial Narrow"/>
          <w:sz w:val="28"/>
          <w:szCs w:val="28"/>
        </w:rPr>
        <w:t>a dichos funcionarios.</w:t>
      </w:r>
    </w:p>
    <w:p w:rsidR="003D4DA1" w:rsidRPr="00B055A1" w:rsidRDefault="003D4DA1" w:rsidP="003D4DA1">
      <w:pPr>
        <w:pStyle w:val="Sinespaciado"/>
        <w:spacing w:line="276" w:lineRule="auto"/>
      </w:pPr>
    </w:p>
    <w:p w:rsidR="003D4DA1" w:rsidRPr="00203361" w:rsidRDefault="003D4DA1" w:rsidP="003D4DA1">
      <w:pPr>
        <w:spacing w:line="360" w:lineRule="auto"/>
        <w:jc w:val="center"/>
        <w:rPr>
          <w:rFonts w:ascii="Arial Narrow" w:hAnsi="Arial Narrow"/>
          <w:i/>
          <w:sz w:val="28"/>
          <w:szCs w:val="28"/>
        </w:rPr>
      </w:pPr>
      <w:r w:rsidRPr="00203361">
        <w:rPr>
          <w:rFonts w:ascii="Arial Narrow" w:hAnsi="Arial Narrow"/>
          <w:sz w:val="28"/>
          <w:szCs w:val="28"/>
        </w:rPr>
        <w:t xml:space="preserve">II. </w:t>
      </w:r>
      <w:r w:rsidRPr="00203361">
        <w:rPr>
          <w:rFonts w:ascii="Arial Narrow" w:hAnsi="Arial Narrow"/>
          <w:i/>
          <w:sz w:val="28"/>
          <w:szCs w:val="28"/>
        </w:rPr>
        <w:t>CONSIDERACIONES</w:t>
      </w:r>
    </w:p>
    <w:p w:rsidR="003D4DA1" w:rsidRPr="00FD6996" w:rsidRDefault="003D4DA1" w:rsidP="003D4DA1">
      <w:pPr>
        <w:pStyle w:val="Sinespaciado"/>
      </w:pPr>
    </w:p>
    <w:p w:rsidR="003D4DA1" w:rsidRPr="007E2FFF" w:rsidRDefault="003D4DA1" w:rsidP="003D4DA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p>
    <w:p w:rsidR="003D4DA1" w:rsidRPr="00334619" w:rsidRDefault="003D4DA1" w:rsidP="003D4DA1">
      <w:pPr>
        <w:pStyle w:val="Sinespaciado"/>
      </w:pPr>
    </w:p>
    <w:p w:rsidR="003D4DA1" w:rsidRDefault="003D4DA1" w:rsidP="003D4DA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II- Al revisar la constitucionalidad de la referida disposición legal, pregonó la H. Corte Constitucional:</w:t>
      </w:r>
    </w:p>
    <w:p w:rsidR="003D4DA1" w:rsidRPr="007E2FFF" w:rsidRDefault="003D4DA1" w:rsidP="003D4DA1">
      <w:pPr>
        <w:pStyle w:val="Sinespaciado"/>
      </w:pPr>
    </w:p>
    <w:p w:rsidR="003D4DA1" w:rsidRPr="00FB40F9" w:rsidRDefault="003D4DA1" w:rsidP="003D4DA1">
      <w:pPr>
        <w:ind w:left="709"/>
        <w:jc w:val="both"/>
        <w:rPr>
          <w:rFonts w:ascii="Arial Narrow" w:hAnsi="Arial Narrow"/>
          <w:i/>
        </w:rPr>
      </w:pPr>
      <w:r w:rsidRPr="00FB40F9">
        <w:rPr>
          <w:rFonts w:ascii="Arial Narrow" w:hAnsi="Arial Narrow"/>
          <w:i/>
        </w:rPr>
        <w:t>“a) En primer lugar, resalta la Corte que el artículo 52, parcialmente demandado de inexequibilidad, se refiere a una conducta denominada por el legislador “desacato”, que consiste en incumplir cualquier orden proferida por el juez con base en las facultades que se le otorgan dentro del trámite de la acción de tutela y con ocasión de la misma; dicha orden puede estar contenida en un auto emanado del juez, v.gr. en un auto que ordena pruebas. La facultad del juez de imponer la sanción por el incumplimiento de tal orden, debe entenderse inmersa dentro del contexto de sus poderes disciplinarios, asimilables a los que le concede al juez civil el numeral 2º del artículo 39 del Código de Procedimiento Civil.</w:t>
      </w:r>
    </w:p>
    <w:p w:rsidR="003D4DA1" w:rsidRPr="00FB40F9" w:rsidRDefault="003D4DA1" w:rsidP="003D4DA1">
      <w:pPr>
        <w:ind w:left="709"/>
        <w:jc w:val="both"/>
        <w:rPr>
          <w:rFonts w:ascii="Arial Narrow" w:hAnsi="Arial Narrow"/>
          <w:i/>
        </w:rPr>
      </w:pPr>
    </w:p>
    <w:p w:rsidR="003D4DA1" w:rsidRPr="00FB40F9" w:rsidRDefault="003D4DA1" w:rsidP="003D4DA1">
      <w:pPr>
        <w:ind w:left="709"/>
        <w:jc w:val="both"/>
        <w:rPr>
          <w:rFonts w:ascii="Arial Narrow" w:hAnsi="Arial Narrow"/>
          <w:i/>
        </w:rPr>
      </w:pPr>
      <w:r w:rsidRPr="00FB40F9">
        <w:rPr>
          <w:rFonts w:ascii="Arial Narrow" w:hAnsi="Arial Narrow"/>
          <w:i/>
        </w:rPr>
        <w:t xml:space="preserve">(....)  </w:t>
      </w:r>
    </w:p>
    <w:p w:rsidR="003D4DA1" w:rsidRPr="00FB40F9" w:rsidRDefault="003D4DA1" w:rsidP="003D4DA1">
      <w:pPr>
        <w:ind w:left="709"/>
        <w:jc w:val="both"/>
        <w:rPr>
          <w:rFonts w:ascii="Arial Narrow" w:hAnsi="Arial Narrow"/>
          <w:i/>
          <w:lang w:val="es-ES_tradnl"/>
        </w:rPr>
      </w:pPr>
    </w:p>
    <w:p w:rsidR="003D4DA1" w:rsidRDefault="003D4DA1" w:rsidP="003D4DA1">
      <w:pPr>
        <w:ind w:left="709"/>
        <w:jc w:val="both"/>
        <w:rPr>
          <w:rFonts w:ascii="Arial Narrow" w:hAnsi="Arial Narrow"/>
          <w:i/>
          <w:lang w:val="es-ES_tradnl"/>
        </w:rPr>
      </w:pPr>
      <w:r w:rsidRPr="00FB40F9">
        <w:rPr>
          <w:rFonts w:ascii="Arial Narrow" w:hAnsi="Arial Narrow"/>
          <w:i/>
          <w:lang w:val="es-ES_tradnl"/>
        </w:rPr>
        <w:lastRenderedPageBreak/>
        <w:t>Ahora bien, el artículo 53 del Decreto 2591 de 1991, inmediatamente siguiente al que es objeto de la presente demanda, se refiere específicamente al incumplimiento del fallo de tutela, conducta que, al tenor de dicho precepto puede llegar a tipificar el delito de “fraude a resolución judicial ...”</w:t>
      </w:r>
    </w:p>
    <w:p w:rsidR="001C434B" w:rsidRPr="00FB40F9" w:rsidRDefault="001C434B" w:rsidP="003D4DA1">
      <w:pPr>
        <w:ind w:left="709"/>
        <w:jc w:val="both"/>
        <w:rPr>
          <w:rFonts w:ascii="Arial Narrow" w:hAnsi="Arial Narrow"/>
          <w:i/>
          <w:lang w:val="es-ES_tradnl"/>
        </w:rPr>
      </w:pPr>
    </w:p>
    <w:p w:rsidR="003D4DA1" w:rsidRPr="007E2FFF" w:rsidRDefault="003D4DA1" w:rsidP="003D4DA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Los artículos 52 y 53 reseñados son concordantes con el 27 del mismo decreto 2591 de 1991, que se refiere específicamente al </w:t>
      </w:r>
      <w:r w:rsidRPr="00334619">
        <w:rPr>
          <w:rFonts w:ascii="Arial Narrow" w:hAnsi="Arial Narrow"/>
          <w:sz w:val="28"/>
          <w:szCs w:val="28"/>
        </w:rPr>
        <w:t>cumplimiento del fallo por parte de la autoridad responsable del agravio a los derechos fundamentales y que autoriza al juez para sancionar por desacato a la persona responsable y eventualmente</w:t>
      </w:r>
      <w:r w:rsidRPr="007E2FFF">
        <w:rPr>
          <w:rFonts w:ascii="Arial Narrow" w:hAnsi="Arial Narrow"/>
          <w:sz w:val="28"/>
          <w:szCs w:val="28"/>
        </w:rPr>
        <w:t xml:space="preserve"> cumplidos los supuestos que para ello se señalan en la norma, también al superior de aquella.</w:t>
      </w:r>
    </w:p>
    <w:p w:rsidR="003D4DA1" w:rsidRPr="007E2FFF" w:rsidRDefault="003D4DA1" w:rsidP="003D4DA1">
      <w:pPr>
        <w:pStyle w:val="Sinespaciado"/>
      </w:pPr>
    </w:p>
    <w:p w:rsidR="003D4DA1" w:rsidRDefault="003D4DA1" w:rsidP="003D4DA1">
      <w:pPr>
        <w:ind w:left="709"/>
        <w:jc w:val="both"/>
        <w:rPr>
          <w:rFonts w:ascii="Arial Narrow" w:hAnsi="Arial Narrow"/>
          <w:i/>
        </w:rPr>
      </w:pPr>
      <w:r w:rsidRPr="00FB40F9">
        <w:rPr>
          <w:rFonts w:ascii="Arial Narrow" w:hAnsi="Arial Narrow"/>
          <w:i/>
        </w:rPr>
        <w:t>“(...) Luego la sana hermenéutica hace concluir que, independientemente de la responsabilidad penal derivada de la tipificación de conductas delictuales como el “fraude a la resolución judicial” que menciona el artículo 52, el incumplimiento del fallo también da lugar a que se configure el “desacato” y que resulten desplegables los poderes disciplinarios del juez. ...”</w:t>
      </w:r>
      <w:r w:rsidRPr="00FB40F9">
        <w:rPr>
          <w:rFonts w:ascii="Arial Narrow" w:hAnsi="Arial Narrow"/>
          <w:i/>
          <w:vertAlign w:val="superscript"/>
        </w:rPr>
        <w:footnoteReference w:id="1"/>
      </w:r>
      <w:r w:rsidRPr="00FB40F9">
        <w:rPr>
          <w:rFonts w:ascii="Arial Narrow" w:hAnsi="Arial Narrow"/>
          <w:i/>
        </w:rPr>
        <w:t>.</w:t>
      </w:r>
    </w:p>
    <w:p w:rsidR="003D4DA1" w:rsidRDefault="003D4DA1" w:rsidP="003D4DA1">
      <w:pPr>
        <w:pStyle w:val="Sinespaciado"/>
      </w:pPr>
    </w:p>
    <w:p w:rsidR="003D4DA1" w:rsidRPr="007E2FFF" w:rsidRDefault="003D4DA1" w:rsidP="003D4DA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3D4DA1" w:rsidRPr="00F2440E" w:rsidRDefault="003D4DA1" w:rsidP="003D4DA1">
      <w:pPr>
        <w:pStyle w:val="Sinespaciado"/>
      </w:pPr>
    </w:p>
    <w:p w:rsidR="003D4DA1" w:rsidRPr="007E2FFF" w:rsidRDefault="003D4DA1" w:rsidP="003D4DA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w:t>
      </w:r>
      <w:r w:rsidRPr="00FB40F9">
        <w:rPr>
          <w:rFonts w:ascii="Arial Narrow" w:hAnsi="Arial Narrow"/>
        </w:rPr>
        <w:t xml:space="preserve">jurisprudencia </w:t>
      </w:r>
      <w:r w:rsidRPr="00FB40F9">
        <w:rPr>
          <w:rFonts w:ascii="Arial Narrow" w:hAnsi="Arial Narrow"/>
          <w:i/>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FB40F9">
        <w:rPr>
          <w:rFonts w:ascii="Arial Narrow" w:hAnsi="Arial Narrow"/>
        </w:rPr>
        <w:t>,</w:t>
      </w:r>
      <w:r w:rsidRPr="007E2FFF">
        <w:rPr>
          <w:rFonts w:ascii="Arial Narrow" w:hAnsi="Arial Narrow"/>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3D4DA1" w:rsidRPr="00203361" w:rsidRDefault="003D4DA1" w:rsidP="00203361">
      <w:pPr>
        <w:pStyle w:val="Sinespaciado"/>
      </w:pPr>
    </w:p>
    <w:p w:rsidR="003D4DA1" w:rsidRPr="007E2FFF" w:rsidRDefault="003D4DA1" w:rsidP="003D4DA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 Desde luego que la mayoría de las veces los incumplimientos a las órdenes emitidas en el curso de la acción Constitucional de Tutela, obedecen a razones </w:t>
      </w:r>
      <w:r w:rsidRPr="007E2FFF">
        <w:rPr>
          <w:rFonts w:ascii="Arial Narrow" w:hAnsi="Arial Narrow"/>
          <w:sz w:val="28"/>
          <w:szCs w:val="28"/>
        </w:rPr>
        <w:lastRenderedPageBreak/>
        <w:t xml:space="preserve">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3D4DA1" w:rsidRPr="00F2440E" w:rsidRDefault="003D4DA1" w:rsidP="003D4DA1">
      <w:pPr>
        <w:pStyle w:val="Sinespaciado"/>
      </w:pPr>
    </w:p>
    <w:p w:rsidR="003D4DA1" w:rsidRPr="007E2FFF" w:rsidRDefault="003D4DA1" w:rsidP="003D4DA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VI</w:t>
      </w:r>
      <w:r w:rsidR="00417D44" w:rsidRPr="007E2FFF">
        <w:rPr>
          <w:rFonts w:ascii="Arial Narrow" w:hAnsi="Arial Narrow"/>
          <w:sz w:val="28"/>
          <w:szCs w:val="28"/>
        </w:rPr>
        <w:t>- En</w:t>
      </w:r>
      <w:r w:rsidRPr="007E2FFF">
        <w:rPr>
          <w:rFonts w:ascii="Arial Narrow" w:hAnsi="Arial Narrow"/>
          <w:sz w:val="28"/>
          <w:szCs w:val="28"/>
        </w:rPr>
        <w:t xml:space="preserve"> este marco de ideas, la garantía a un debido proceso, núcleo a su vez de otros derechos fundamentales no menos trascendentales como el de defensa</w:t>
      </w:r>
      <w:r w:rsidR="00417D44" w:rsidRPr="007E2FFF">
        <w:rPr>
          <w:rFonts w:ascii="Arial Narrow" w:hAnsi="Arial Narrow"/>
          <w:sz w:val="28"/>
          <w:szCs w:val="28"/>
        </w:rPr>
        <w:t>, contradicción</w:t>
      </w:r>
      <w:r w:rsidRPr="007E2FFF">
        <w:rPr>
          <w:rFonts w:ascii="Arial Narrow" w:hAnsi="Arial Narrow"/>
          <w:sz w:val="28"/>
          <w:szCs w:val="28"/>
        </w:rPr>
        <w:t>,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3D4DA1" w:rsidRPr="00F2440E" w:rsidRDefault="003D4DA1" w:rsidP="003D4DA1">
      <w:pPr>
        <w:pStyle w:val="Sinespaciado"/>
      </w:pPr>
    </w:p>
    <w:p w:rsidR="003D4DA1" w:rsidRPr="007E2FFF" w:rsidRDefault="003D4DA1" w:rsidP="003D4DA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Desde luego, que el juez de tutela mantendrá la competencia hasta que esté completamente restablecido el derecho o eliminadas las causas de la amenaza (art. 27 dcto. 2591/91).</w:t>
      </w:r>
    </w:p>
    <w:p w:rsidR="003D4DA1" w:rsidRPr="00F2440E" w:rsidRDefault="003D4DA1" w:rsidP="003D4DA1">
      <w:pPr>
        <w:pStyle w:val="Sinespaciado"/>
      </w:pPr>
    </w:p>
    <w:p w:rsidR="003D4DA1" w:rsidRPr="007E2FFF" w:rsidRDefault="003D4DA1" w:rsidP="003D4DA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7E2FFF">
        <w:rPr>
          <w:rFonts w:ascii="Arial Narrow" w:hAnsi="Arial Narrow"/>
          <w:i/>
          <w:sz w:val="28"/>
          <w:szCs w:val="28"/>
        </w:rPr>
        <w:t>(i)</w:t>
      </w:r>
      <w:r w:rsidRPr="007E2FFF">
        <w:rPr>
          <w:rFonts w:ascii="Arial Narrow" w:hAnsi="Arial Narrow"/>
          <w:sz w:val="28"/>
          <w:szCs w:val="28"/>
        </w:rPr>
        <w:t xml:space="preserve"> copia de la actuación o de la sentencia emitida en la acción de tutela de que se trata, </w:t>
      </w:r>
      <w:r w:rsidRPr="007E2FFF">
        <w:rPr>
          <w:rFonts w:ascii="Arial Narrow" w:hAnsi="Arial Narrow"/>
          <w:i/>
          <w:sz w:val="28"/>
          <w:szCs w:val="28"/>
        </w:rPr>
        <w:t>(ii)</w:t>
      </w:r>
      <w:r w:rsidRPr="007E2FFF">
        <w:rPr>
          <w:rFonts w:ascii="Arial Narrow" w:hAnsi="Arial Narrow"/>
          <w:sz w:val="28"/>
          <w:szCs w:val="28"/>
        </w:rPr>
        <w:t xml:space="preserve"> que dentro de la actuación o en la sentencia se imponga una orden a cumplir por un sujeto determinado </w:t>
      </w:r>
      <w:r w:rsidRPr="007E2FFF">
        <w:rPr>
          <w:rFonts w:ascii="Arial Narrow" w:hAnsi="Arial Narrow"/>
          <w:i/>
          <w:sz w:val="28"/>
          <w:szCs w:val="28"/>
        </w:rPr>
        <w:t>(iii)</w:t>
      </w:r>
      <w:r w:rsidRPr="007E2FFF">
        <w:rPr>
          <w:rFonts w:ascii="Arial Narrow" w:hAnsi="Arial Narrow"/>
          <w:sz w:val="28"/>
          <w:szCs w:val="28"/>
        </w:rPr>
        <w:t xml:space="preserve"> la individualización del sujeto y la verificación de la notificación de que éste recibió la orden emitida en su contra, </w:t>
      </w:r>
      <w:r w:rsidRPr="007E2FFF">
        <w:rPr>
          <w:rFonts w:ascii="Arial Narrow" w:hAnsi="Arial Narrow"/>
          <w:i/>
          <w:sz w:val="28"/>
          <w:szCs w:val="28"/>
        </w:rPr>
        <w:t xml:space="preserve">(iv), </w:t>
      </w:r>
      <w:r w:rsidRPr="007E2FFF">
        <w:rPr>
          <w:rFonts w:ascii="Arial Narrow" w:hAnsi="Arial Narrow"/>
          <w:sz w:val="28"/>
          <w:szCs w:val="28"/>
        </w:rPr>
        <w:t xml:space="preserve">constatación del plazo o condiciones otorgados y su vencimiento sin que se haya cumplido. </w:t>
      </w:r>
    </w:p>
    <w:p w:rsidR="003D4DA1" w:rsidRPr="007E2FFF" w:rsidRDefault="003D4DA1" w:rsidP="003D4DA1">
      <w:pPr>
        <w:pStyle w:val="Sinespaciado"/>
      </w:pPr>
    </w:p>
    <w:p w:rsidR="003D4DA1" w:rsidRPr="007E2FFF" w:rsidRDefault="003D4DA1" w:rsidP="003D4DA1">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Satisfechos aquellos requisitos el juez le imprimirá a la solicitud el trámite previsto para los incidentes en el código de procedimiento civil.</w:t>
      </w:r>
    </w:p>
    <w:p w:rsidR="003D4DA1" w:rsidRPr="00334619" w:rsidRDefault="003D4DA1" w:rsidP="003D4DA1">
      <w:pPr>
        <w:pStyle w:val="Sinespaciado"/>
      </w:pPr>
    </w:p>
    <w:p w:rsidR="001C434B" w:rsidRDefault="003D4DA1" w:rsidP="001C434B">
      <w:pPr>
        <w:pStyle w:val="Sinespaciado"/>
        <w:spacing w:line="360" w:lineRule="auto"/>
        <w:ind w:firstLine="708"/>
        <w:jc w:val="both"/>
        <w:rPr>
          <w:rFonts w:ascii="Arial Narrow" w:hAnsi="Arial Narrow" w:cs="Arial"/>
          <w:sz w:val="28"/>
          <w:szCs w:val="28"/>
        </w:rPr>
      </w:pPr>
      <w:r w:rsidRPr="00537A24">
        <w:rPr>
          <w:rFonts w:ascii="Arial Narrow" w:hAnsi="Arial Narrow" w:cs="Tahoma"/>
          <w:sz w:val="28"/>
          <w:szCs w:val="28"/>
        </w:rPr>
        <w:t xml:space="preserve">En el </w:t>
      </w:r>
      <w:r w:rsidRPr="00D034F7">
        <w:rPr>
          <w:rFonts w:ascii="Arial Narrow" w:hAnsi="Arial Narrow" w:cs="Tahoma"/>
          <w:i/>
          <w:sz w:val="28"/>
          <w:szCs w:val="28"/>
        </w:rPr>
        <w:t>sub-</w:t>
      </w:r>
      <w:r>
        <w:rPr>
          <w:rFonts w:ascii="Arial Narrow" w:hAnsi="Arial Narrow" w:cs="Tahoma"/>
          <w:i/>
          <w:sz w:val="28"/>
          <w:szCs w:val="28"/>
        </w:rPr>
        <w:t>examine</w:t>
      </w:r>
      <w:r w:rsidRPr="00D034F7">
        <w:rPr>
          <w:rFonts w:ascii="Arial Narrow" w:hAnsi="Arial Narrow" w:cs="Tahoma"/>
          <w:i/>
          <w:sz w:val="28"/>
          <w:szCs w:val="28"/>
        </w:rPr>
        <w:t>,</w:t>
      </w:r>
      <w:r w:rsidRPr="00537A24">
        <w:rPr>
          <w:rFonts w:ascii="Arial Narrow" w:hAnsi="Arial Narrow" w:cs="Tahoma"/>
          <w:sz w:val="28"/>
          <w:szCs w:val="28"/>
        </w:rPr>
        <w:t xml:space="preserve"> </w:t>
      </w:r>
      <w:r>
        <w:rPr>
          <w:rFonts w:ascii="Arial Narrow" w:hAnsi="Arial Narrow" w:cs="Tahoma"/>
          <w:sz w:val="28"/>
          <w:szCs w:val="28"/>
        </w:rPr>
        <w:t xml:space="preserve">conforme </w:t>
      </w:r>
      <w:r w:rsidRPr="00537A24">
        <w:rPr>
          <w:rFonts w:ascii="Arial Narrow" w:hAnsi="Arial Narrow" w:cs="Tahoma"/>
          <w:sz w:val="28"/>
          <w:szCs w:val="28"/>
        </w:rPr>
        <w:t xml:space="preserve">los documentos glosados al expediente, </w:t>
      </w:r>
      <w:r>
        <w:rPr>
          <w:rFonts w:ascii="Arial Narrow" w:hAnsi="Arial Narrow" w:cs="Tahoma"/>
          <w:sz w:val="28"/>
          <w:szCs w:val="28"/>
        </w:rPr>
        <w:t xml:space="preserve">se concluye sin hesitación alguna </w:t>
      </w:r>
      <w:r w:rsidRPr="00537A24">
        <w:rPr>
          <w:rFonts w:ascii="Arial Narrow" w:hAnsi="Arial Narrow" w:cs="Tahoma"/>
          <w:sz w:val="28"/>
          <w:szCs w:val="28"/>
        </w:rPr>
        <w:t xml:space="preserve">que se respetaron los derechos de defensa y </w:t>
      </w:r>
      <w:r>
        <w:rPr>
          <w:rFonts w:ascii="Arial Narrow" w:hAnsi="Arial Narrow" w:cs="Tahoma"/>
          <w:sz w:val="28"/>
          <w:szCs w:val="28"/>
        </w:rPr>
        <w:t>contradicción de los</w:t>
      </w:r>
      <w:r w:rsidRPr="00537A24">
        <w:rPr>
          <w:rFonts w:ascii="Arial Narrow" w:hAnsi="Arial Narrow" w:cs="Tahoma"/>
          <w:sz w:val="28"/>
          <w:szCs w:val="28"/>
        </w:rPr>
        <w:t xml:space="preserve"> sancionad</w:t>
      </w:r>
      <w:r>
        <w:rPr>
          <w:rFonts w:ascii="Arial Narrow" w:hAnsi="Arial Narrow" w:cs="Tahoma"/>
          <w:sz w:val="28"/>
          <w:szCs w:val="28"/>
        </w:rPr>
        <w:t>o</w:t>
      </w:r>
      <w:r w:rsidRPr="00537A24">
        <w:rPr>
          <w:rFonts w:ascii="Arial Narrow" w:hAnsi="Arial Narrow" w:cs="Tahoma"/>
          <w:sz w:val="28"/>
          <w:szCs w:val="28"/>
        </w:rPr>
        <w:t xml:space="preserve">s, como quiera que </w:t>
      </w:r>
      <w:r w:rsidR="00417D44">
        <w:rPr>
          <w:rFonts w:ascii="Arial Narrow" w:hAnsi="Arial Narrow" w:cs="Tahoma"/>
          <w:sz w:val="28"/>
          <w:szCs w:val="28"/>
        </w:rPr>
        <w:t xml:space="preserve">a la doctora Victoria Eugenia Aristizabal Marulanda, </w:t>
      </w:r>
      <w:r>
        <w:rPr>
          <w:rFonts w:ascii="Arial Narrow" w:hAnsi="Arial Narrow" w:cs="Tahoma"/>
          <w:sz w:val="28"/>
          <w:szCs w:val="28"/>
        </w:rPr>
        <w:t>en calidad de</w:t>
      </w:r>
      <w:r w:rsidR="00417D44">
        <w:rPr>
          <w:rFonts w:ascii="Arial Narrow" w:hAnsi="Arial Narrow" w:cs="Tahoma"/>
          <w:sz w:val="28"/>
          <w:szCs w:val="28"/>
        </w:rPr>
        <w:t xml:space="preserve"> Administradora de Agencia en Pereira de </w:t>
      </w:r>
      <w:r w:rsidR="00417D44">
        <w:rPr>
          <w:rFonts w:ascii="Arial Narrow" w:hAnsi="Arial Narrow" w:cs="Tahoma"/>
          <w:sz w:val="28"/>
          <w:szCs w:val="28"/>
        </w:rPr>
        <w:lastRenderedPageBreak/>
        <w:t>Cafesalud EPS-S</w:t>
      </w:r>
      <w:r>
        <w:rPr>
          <w:rFonts w:ascii="Arial Narrow" w:hAnsi="Arial Narrow" w:cs="Tahoma"/>
          <w:sz w:val="28"/>
          <w:szCs w:val="28"/>
        </w:rPr>
        <w:t>, como encargad</w:t>
      </w:r>
      <w:r w:rsidR="00417D44">
        <w:rPr>
          <w:rFonts w:ascii="Arial Narrow" w:hAnsi="Arial Narrow" w:cs="Tahoma"/>
          <w:sz w:val="28"/>
          <w:szCs w:val="28"/>
        </w:rPr>
        <w:t>a</w:t>
      </w:r>
      <w:r>
        <w:rPr>
          <w:rFonts w:ascii="Arial Narrow" w:hAnsi="Arial Narrow" w:cs="Tahoma"/>
          <w:sz w:val="28"/>
          <w:szCs w:val="28"/>
        </w:rPr>
        <w:t xml:space="preserve"> de acatar la decisión judicial se le notificó la sentencia constitucional, se verificó el cumplimiento del término concedido e igualmente, se le comunicó sobre cada una de las </w:t>
      </w:r>
      <w:r w:rsidRPr="00537A24">
        <w:rPr>
          <w:rFonts w:ascii="Arial Narrow" w:hAnsi="Arial Narrow" w:cs="Tahoma"/>
          <w:sz w:val="28"/>
          <w:szCs w:val="28"/>
        </w:rPr>
        <w:t>etapas surtidas en el trámite incidental, sin que a pesar de los diferentes requerimientos</w:t>
      </w:r>
      <w:r>
        <w:rPr>
          <w:rFonts w:ascii="Arial Narrow" w:hAnsi="Arial Narrow" w:cs="Tahoma"/>
          <w:sz w:val="28"/>
          <w:szCs w:val="28"/>
        </w:rPr>
        <w:t>,</w:t>
      </w:r>
      <w:r w:rsidRPr="00537A24">
        <w:rPr>
          <w:rFonts w:ascii="Arial Narrow" w:hAnsi="Arial Narrow" w:cs="Tahoma"/>
          <w:sz w:val="28"/>
          <w:szCs w:val="28"/>
        </w:rPr>
        <w:t xml:space="preserve"> se </w:t>
      </w:r>
      <w:r>
        <w:rPr>
          <w:rFonts w:ascii="Arial Narrow" w:hAnsi="Arial Narrow" w:cs="Tahoma"/>
          <w:sz w:val="28"/>
          <w:szCs w:val="28"/>
        </w:rPr>
        <w:t xml:space="preserve">lograra el cumplimiento </w:t>
      </w:r>
      <w:r w:rsidR="00417D44">
        <w:rPr>
          <w:rFonts w:ascii="Arial Narrow" w:hAnsi="Arial Narrow" w:cs="Tahoma"/>
          <w:sz w:val="28"/>
          <w:szCs w:val="28"/>
        </w:rPr>
        <w:t xml:space="preserve">total </w:t>
      </w:r>
      <w:r>
        <w:rPr>
          <w:rFonts w:ascii="Arial Narrow" w:hAnsi="Arial Narrow" w:cs="Tahoma"/>
          <w:sz w:val="28"/>
          <w:szCs w:val="28"/>
        </w:rPr>
        <w:t>de la decisión,</w:t>
      </w:r>
      <w:r w:rsidR="00417D44">
        <w:rPr>
          <w:rFonts w:ascii="Arial Narrow" w:hAnsi="Arial Narrow" w:cs="Tahoma"/>
          <w:sz w:val="28"/>
          <w:szCs w:val="28"/>
        </w:rPr>
        <w:t xml:space="preserve"> </w:t>
      </w:r>
      <w:r>
        <w:rPr>
          <w:rFonts w:ascii="Arial Narrow" w:hAnsi="Arial Narrow" w:cs="Tahoma"/>
          <w:sz w:val="28"/>
          <w:szCs w:val="28"/>
        </w:rPr>
        <w:t>consistente e</w:t>
      </w:r>
      <w:r w:rsidR="00417D44">
        <w:rPr>
          <w:rFonts w:ascii="Arial Narrow" w:hAnsi="Arial Narrow" w:cs="Tahoma"/>
          <w:sz w:val="28"/>
          <w:szCs w:val="28"/>
        </w:rPr>
        <w:t xml:space="preserve">n </w:t>
      </w:r>
      <w:r w:rsidR="00417D44">
        <w:rPr>
          <w:rFonts w:ascii="Arial Narrow" w:hAnsi="Arial Narrow" w:cs="Arial"/>
          <w:sz w:val="28"/>
          <w:szCs w:val="28"/>
        </w:rPr>
        <w:t xml:space="preserve">autorizar y entregar </w:t>
      </w:r>
      <w:r w:rsidR="001C434B">
        <w:rPr>
          <w:rFonts w:ascii="Arial Narrow" w:hAnsi="Arial Narrow" w:cs="Arial"/>
          <w:sz w:val="28"/>
          <w:szCs w:val="28"/>
        </w:rPr>
        <w:t>el medicamento denominado PAZOPANIB X 400 MG y los procedimientos atención (visita) domiciliaria, por fisioterapia 2, deshidrogenasa láctica (LDH), calcio iónico, transaminasa glutámico oxalacetica o aspartato amino transferasa (TGO-AST), fosfatasa alcalina, al igual que el transporte en ambulancia.</w:t>
      </w:r>
    </w:p>
    <w:p w:rsidR="003D4DA1" w:rsidRPr="00203361" w:rsidRDefault="001C434B" w:rsidP="001C434B">
      <w:pPr>
        <w:pStyle w:val="Sinespaciado"/>
        <w:spacing w:line="360" w:lineRule="auto"/>
        <w:ind w:firstLine="708"/>
        <w:jc w:val="both"/>
      </w:pPr>
      <w:r w:rsidRPr="00203361">
        <w:t xml:space="preserve"> </w:t>
      </w:r>
    </w:p>
    <w:p w:rsidR="003D4DA1" w:rsidRDefault="003D4DA1" w:rsidP="003D4DA1">
      <w:pPr>
        <w:spacing w:line="360" w:lineRule="auto"/>
        <w:ind w:firstLine="851"/>
        <w:jc w:val="both"/>
        <w:rPr>
          <w:rFonts w:ascii="Arial Narrow" w:hAnsi="Arial Narrow" w:cs="Tahoma"/>
          <w:sz w:val="28"/>
          <w:szCs w:val="28"/>
        </w:rPr>
      </w:pPr>
      <w:r w:rsidRPr="00663404">
        <w:rPr>
          <w:rFonts w:ascii="Arial Narrow" w:hAnsi="Arial Narrow" w:cs="Tahoma"/>
          <w:sz w:val="28"/>
          <w:szCs w:val="28"/>
        </w:rPr>
        <w:t>De otra parte, a</w:t>
      </w:r>
      <w:r w:rsidR="00417D44">
        <w:rPr>
          <w:rFonts w:ascii="Arial Narrow" w:hAnsi="Arial Narrow" w:cs="Tahoma"/>
          <w:sz w:val="28"/>
          <w:szCs w:val="28"/>
        </w:rPr>
        <w:t>l doctor Carlos Alberto Cardona Mejía, Presidente y representante legal de Cafesalud EPS-S</w:t>
      </w:r>
      <w:r>
        <w:rPr>
          <w:rFonts w:ascii="Arial Narrow" w:hAnsi="Arial Narrow" w:cs="Tahoma"/>
          <w:sz w:val="28"/>
          <w:szCs w:val="28"/>
        </w:rPr>
        <w:t>,</w:t>
      </w:r>
      <w:r w:rsidRPr="00663404">
        <w:rPr>
          <w:rFonts w:ascii="Arial Narrow" w:hAnsi="Arial Narrow" w:cs="Tahoma"/>
          <w:sz w:val="28"/>
          <w:szCs w:val="28"/>
        </w:rPr>
        <w:t xml:space="preserve"> y en tal calid</w:t>
      </w:r>
      <w:r w:rsidR="00417D44">
        <w:rPr>
          <w:rFonts w:ascii="Arial Narrow" w:hAnsi="Arial Narrow" w:cs="Tahoma"/>
          <w:sz w:val="28"/>
          <w:szCs w:val="28"/>
        </w:rPr>
        <w:t>ad, como superior jerárquico</w:t>
      </w:r>
      <w:r>
        <w:rPr>
          <w:rFonts w:ascii="Arial Narrow" w:hAnsi="Arial Narrow" w:cs="Tahoma"/>
          <w:sz w:val="28"/>
          <w:szCs w:val="28"/>
        </w:rPr>
        <w:t xml:space="preserve"> de</w:t>
      </w:r>
      <w:r w:rsidR="00417D44">
        <w:rPr>
          <w:rFonts w:ascii="Arial Narrow" w:hAnsi="Arial Narrow" w:cs="Tahoma"/>
          <w:sz w:val="28"/>
          <w:szCs w:val="28"/>
        </w:rPr>
        <w:t xml:space="preserve"> la funcionaria</w:t>
      </w:r>
      <w:r>
        <w:rPr>
          <w:rFonts w:ascii="Arial Narrow" w:hAnsi="Arial Narrow" w:cs="Tahoma"/>
          <w:sz w:val="28"/>
          <w:szCs w:val="28"/>
        </w:rPr>
        <w:t xml:space="preserve"> antes mencionad</w:t>
      </w:r>
      <w:r w:rsidR="00417D44">
        <w:rPr>
          <w:rFonts w:ascii="Arial Narrow" w:hAnsi="Arial Narrow" w:cs="Tahoma"/>
          <w:sz w:val="28"/>
          <w:szCs w:val="28"/>
        </w:rPr>
        <w:t>a</w:t>
      </w:r>
      <w:r w:rsidRPr="00663404">
        <w:rPr>
          <w:rFonts w:ascii="Arial Narrow" w:hAnsi="Arial Narrow" w:cs="Tahoma"/>
          <w:sz w:val="28"/>
          <w:szCs w:val="28"/>
        </w:rPr>
        <w:t>, se le notificaron todas las actuaciones pertinentes, a efectos de que hiciera cumplir el fallo de tutela, sin</w:t>
      </w:r>
      <w:r>
        <w:rPr>
          <w:rFonts w:ascii="Arial Narrow" w:hAnsi="Arial Narrow" w:cs="Tahoma"/>
          <w:sz w:val="28"/>
          <w:szCs w:val="28"/>
        </w:rPr>
        <w:t xml:space="preserve"> que ninguna actuación desplegara </w:t>
      </w:r>
      <w:r w:rsidRPr="00563AEA">
        <w:rPr>
          <w:rFonts w:ascii="Arial Narrow" w:hAnsi="Arial Narrow" w:cs="Tahoma"/>
          <w:sz w:val="28"/>
          <w:szCs w:val="28"/>
        </w:rPr>
        <w:t xml:space="preserve">ese sentido. </w:t>
      </w:r>
    </w:p>
    <w:p w:rsidR="001C434B" w:rsidRDefault="001C434B" w:rsidP="003D4DA1">
      <w:pPr>
        <w:spacing w:line="360" w:lineRule="auto"/>
        <w:ind w:firstLine="851"/>
        <w:jc w:val="both"/>
        <w:rPr>
          <w:rFonts w:ascii="Arial Narrow" w:hAnsi="Arial Narrow" w:cs="Tahoma"/>
          <w:sz w:val="28"/>
          <w:szCs w:val="28"/>
        </w:rPr>
      </w:pPr>
    </w:p>
    <w:p w:rsidR="001C434B" w:rsidRPr="00563AEA" w:rsidRDefault="001C434B" w:rsidP="003D4DA1">
      <w:pPr>
        <w:spacing w:line="360" w:lineRule="auto"/>
        <w:ind w:firstLine="851"/>
        <w:jc w:val="both"/>
        <w:rPr>
          <w:rFonts w:ascii="Arial Narrow" w:hAnsi="Arial Narrow" w:cs="Tahoma"/>
          <w:sz w:val="28"/>
          <w:szCs w:val="28"/>
        </w:rPr>
      </w:pPr>
      <w:r>
        <w:rPr>
          <w:rFonts w:ascii="Arial Narrow" w:hAnsi="Arial Narrow" w:cs="Tahoma"/>
          <w:sz w:val="28"/>
          <w:szCs w:val="28"/>
        </w:rPr>
        <w:t xml:space="preserve">Ahora bien, no puede pasarse por alto que en el trascurso del presente trámite la entidad accionada dio cumplimiento parcial a la orden impartida por el Juez de primera instancia en el fallo de tutela ya referenciado, y que tal como se indicó en la constancia que antecede, únicamente resta por autorizar el transporte en ambulancia que requiere la accionante. </w:t>
      </w:r>
    </w:p>
    <w:p w:rsidR="003D4DA1" w:rsidRPr="00203361" w:rsidRDefault="003D4DA1" w:rsidP="00203361">
      <w:pPr>
        <w:pStyle w:val="Sinespaciado"/>
      </w:pPr>
    </w:p>
    <w:p w:rsidR="003D4DA1" w:rsidRDefault="003D4DA1" w:rsidP="003D4DA1">
      <w:pPr>
        <w:spacing w:line="360" w:lineRule="auto"/>
        <w:ind w:firstLine="851"/>
        <w:jc w:val="both"/>
        <w:rPr>
          <w:rFonts w:ascii="Arial Narrow" w:hAnsi="Arial Narrow" w:cs="Tahoma"/>
          <w:sz w:val="28"/>
          <w:szCs w:val="28"/>
        </w:rPr>
      </w:pPr>
      <w:r w:rsidRPr="00537A24">
        <w:rPr>
          <w:rFonts w:ascii="Arial Narrow" w:hAnsi="Arial Narrow" w:cs="Tahoma"/>
          <w:sz w:val="28"/>
          <w:szCs w:val="28"/>
        </w:rPr>
        <w:t>Bajo estas circunstancias, no queda otro camino que co</w:t>
      </w:r>
      <w:r>
        <w:rPr>
          <w:rFonts w:ascii="Arial Narrow" w:hAnsi="Arial Narrow" w:cs="Tahoma"/>
          <w:sz w:val="28"/>
          <w:szCs w:val="28"/>
        </w:rPr>
        <w:t>nfirmar la sanción impuesta a los referidos funcionarios</w:t>
      </w:r>
      <w:r w:rsidRPr="00537A24">
        <w:rPr>
          <w:rFonts w:ascii="Arial Narrow" w:hAnsi="Arial Narrow" w:cs="Tahoma"/>
          <w:sz w:val="28"/>
          <w:szCs w:val="28"/>
        </w:rPr>
        <w:t>, tras haberse constatado el cumplimiento de la garant</w:t>
      </w:r>
      <w:r>
        <w:rPr>
          <w:rFonts w:ascii="Arial Narrow" w:hAnsi="Arial Narrow" w:cs="Tahoma"/>
          <w:sz w:val="28"/>
          <w:szCs w:val="28"/>
        </w:rPr>
        <w:t>ía al debido proceso de cada uno</w:t>
      </w:r>
      <w:r w:rsidRPr="00537A24">
        <w:rPr>
          <w:rFonts w:ascii="Arial Narrow" w:hAnsi="Arial Narrow" w:cs="Tahoma"/>
          <w:sz w:val="28"/>
          <w:szCs w:val="28"/>
        </w:rPr>
        <w:t xml:space="preserve"> de ell</w:t>
      </w:r>
      <w:r>
        <w:rPr>
          <w:rFonts w:ascii="Arial Narrow" w:hAnsi="Arial Narrow" w:cs="Tahoma"/>
          <w:sz w:val="28"/>
          <w:szCs w:val="28"/>
        </w:rPr>
        <w:t>o</w:t>
      </w:r>
      <w:r w:rsidRPr="00537A24">
        <w:rPr>
          <w:rFonts w:ascii="Arial Narrow" w:hAnsi="Arial Narrow" w:cs="Tahoma"/>
          <w:sz w:val="28"/>
          <w:szCs w:val="28"/>
        </w:rPr>
        <w:t>s, de la manera explicada en parte supra</w:t>
      </w:r>
      <w:r>
        <w:rPr>
          <w:rFonts w:ascii="Arial Narrow" w:hAnsi="Arial Narrow" w:cs="Tahoma"/>
          <w:sz w:val="28"/>
          <w:szCs w:val="28"/>
        </w:rPr>
        <w:t xml:space="preserve">. </w:t>
      </w:r>
    </w:p>
    <w:p w:rsidR="003D4DA1" w:rsidRPr="00F2440E" w:rsidRDefault="003D4DA1" w:rsidP="00203361">
      <w:pPr>
        <w:pStyle w:val="Sinespaciado"/>
        <w:spacing w:line="360" w:lineRule="auto"/>
      </w:pPr>
    </w:p>
    <w:p w:rsidR="003D4DA1" w:rsidRDefault="003D4DA1" w:rsidP="003D4DA1">
      <w:pPr>
        <w:spacing w:line="360" w:lineRule="auto"/>
        <w:ind w:firstLine="708"/>
        <w:jc w:val="both"/>
        <w:rPr>
          <w:rFonts w:ascii="Arial Narrow" w:hAnsi="Arial Narrow" w:cs="Tahoma"/>
          <w:i/>
          <w:sz w:val="28"/>
          <w:szCs w:val="28"/>
        </w:rPr>
      </w:pPr>
      <w:r w:rsidRPr="00537A24">
        <w:rPr>
          <w:rFonts w:ascii="Arial Narrow" w:hAnsi="Arial Narrow" w:cs="Arial"/>
          <w:sz w:val="28"/>
          <w:szCs w:val="28"/>
        </w:rPr>
        <w:t xml:space="preserve">En mérito de lo </w:t>
      </w:r>
      <w:r w:rsidRPr="00334619">
        <w:rPr>
          <w:rFonts w:ascii="Arial Narrow" w:hAnsi="Arial Narrow" w:cs="Arial"/>
          <w:sz w:val="28"/>
          <w:szCs w:val="28"/>
        </w:rPr>
        <w:t xml:space="preserve">expuesto, la </w:t>
      </w:r>
      <w:r w:rsidRPr="00334619">
        <w:rPr>
          <w:rFonts w:ascii="Arial Narrow" w:hAnsi="Arial Narrow" w:cs="Arial"/>
          <w:i/>
          <w:sz w:val="28"/>
          <w:szCs w:val="28"/>
        </w:rPr>
        <w:t>Sala Laboral del Tribunal Superior del Distrito Judicial de Pereira</w:t>
      </w:r>
      <w:r w:rsidRPr="00334619">
        <w:rPr>
          <w:rFonts w:ascii="Arial Narrow" w:hAnsi="Arial Narrow" w:cs="Tahoma"/>
          <w:i/>
          <w:sz w:val="28"/>
          <w:szCs w:val="28"/>
        </w:rPr>
        <w:t xml:space="preserve">, </w:t>
      </w:r>
    </w:p>
    <w:p w:rsidR="00203361" w:rsidRPr="00334619" w:rsidRDefault="00203361" w:rsidP="00203361">
      <w:pPr>
        <w:pStyle w:val="Sinespaciado"/>
      </w:pPr>
    </w:p>
    <w:p w:rsidR="003D4DA1" w:rsidRPr="007E2FFF" w:rsidRDefault="003D4DA1" w:rsidP="003D4DA1">
      <w:pPr>
        <w:spacing w:line="360" w:lineRule="auto"/>
        <w:jc w:val="center"/>
        <w:rPr>
          <w:rFonts w:ascii="Arial Narrow" w:hAnsi="Arial Narrow" w:cs="Tahoma"/>
          <w:b/>
          <w:i/>
          <w:sz w:val="28"/>
          <w:szCs w:val="28"/>
        </w:rPr>
      </w:pPr>
      <w:r w:rsidRPr="007E2FFF">
        <w:rPr>
          <w:rFonts w:ascii="Arial Narrow" w:hAnsi="Arial Narrow" w:cs="Tahoma"/>
          <w:b/>
          <w:i/>
          <w:sz w:val="28"/>
          <w:szCs w:val="28"/>
        </w:rPr>
        <w:t>RESUELVE:</w:t>
      </w:r>
    </w:p>
    <w:p w:rsidR="003D4DA1" w:rsidRPr="00F2440E" w:rsidRDefault="003D4DA1" w:rsidP="00203361">
      <w:pPr>
        <w:pStyle w:val="Sinespaciado"/>
        <w:spacing w:line="360" w:lineRule="auto"/>
      </w:pPr>
    </w:p>
    <w:p w:rsidR="003D4DA1" w:rsidRPr="00334619" w:rsidRDefault="003D4DA1" w:rsidP="00203361">
      <w:pPr>
        <w:tabs>
          <w:tab w:val="left" w:pos="142"/>
        </w:tabs>
        <w:spacing w:line="360" w:lineRule="auto"/>
        <w:jc w:val="both"/>
        <w:rPr>
          <w:rFonts w:ascii="Arial Narrow" w:hAnsi="Arial Narrow" w:cs="Tahoma"/>
          <w:sz w:val="28"/>
          <w:szCs w:val="28"/>
        </w:rPr>
      </w:pPr>
      <w:r>
        <w:rPr>
          <w:rFonts w:ascii="Arial Narrow" w:hAnsi="Arial Narrow" w:cs="Tahoma"/>
          <w:b/>
          <w:i/>
          <w:sz w:val="28"/>
          <w:szCs w:val="28"/>
        </w:rPr>
        <w:tab/>
      </w:r>
      <w:r w:rsidRPr="00334619">
        <w:rPr>
          <w:rFonts w:ascii="Arial Narrow" w:hAnsi="Arial Narrow" w:cs="Tahoma"/>
          <w:i/>
          <w:sz w:val="28"/>
          <w:szCs w:val="28"/>
        </w:rPr>
        <w:t xml:space="preserve">1º. </w:t>
      </w:r>
      <w:r w:rsidRPr="00334619">
        <w:rPr>
          <w:rFonts w:ascii="Arial Narrow" w:hAnsi="Arial Narrow" w:cs="Tahoma"/>
          <w:sz w:val="28"/>
          <w:szCs w:val="28"/>
        </w:rPr>
        <w:t xml:space="preserve">Confirmar la sanción impuesta por el Juzgado </w:t>
      </w:r>
      <w:r w:rsidR="00417D44">
        <w:rPr>
          <w:rFonts w:ascii="Arial Narrow" w:hAnsi="Arial Narrow" w:cs="Tahoma"/>
          <w:sz w:val="28"/>
          <w:szCs w:val="28"/>
        </w:rPr>
        <w:t>Laboral del Circuito de Dosquebradas, Risaralda</w:t>
      </w:r>
      <w:r w:rsidRPr="00334619">
        <w:rPr>
          <w:rFonts w:ascii="Arial Narrow" w:hAnsi="Arial Narrow" w:cs="Tahoma"/>
          <w:sz w:val="28"/>
          <w:szCs w:val="28"/>
        </w:rPr>
        <w:t xml:space="preserve">, mediante providencia del </w:t>
      </w:r>
      <w:r w:rsidR="00203361">
        <w:rPr>
          <w:rFonts w:ascii="Arial Narrow" w:hAnsi="Arial Narrow" w:cs="Tahoma"/>
          <w:sz w:val="28"/>
          <w:szCs w:val="28"/>
        </w:rPr>
        <w:t>1</w:t>
      </w:r>
      <w:r w:rsidR="001C434B">
        <w:rPr>
          <w:rFonts w:ascii="Arial Narrow" w:hAnsi="Arial Narrow" w:cs="Tahoma"/>
          <w:sz w:val="28"/>
          <w:szCs w:val="28"/>
        </w:rPr>
        <w:t>2</w:t>
      </w:r>
      <w:r w:rsidR="00203361">
        <w:rPr>
          <w:rFonts w:ascii="Arial Narrow" w:hAnsi="Arial Narrow" w:cs="Tahoma"/>
          <w:sz w:val="28"/>
          <w:szCs w:val="28"/>
        </w:rPr>
        <w:t xml:space="preserve"> de </w:t>
      </w:r>
      <w:r w:rsidR="001C434B">
        <w:rPr>
          <w:rFonts w:ascii="Arial Narrow" w:hAnsi="Arial Narrow" w:cs="Tahoma"/>
          <w:sz w:val="28"/>
          <w:szCs w:val="28"/>
        </w:rPr>
        <w:t>octubre</w:t>
      </w:r>
      <w:r w:rsidR="00203361">
        <w:rPr>
          <w:rFonts w:ascii="Arial Narrow" w:hAnsi="Arial Narrow" w:cs="Tahoma"/>
          <w:sz w:val="28"/>
          <w:szCs w:val="28"/>
        </w:rPr>
        <w:t xml:space="preserve"> de 2016.</w:t>
      </w:r>
    </w:p>
    <w:p w:rsidR="003D4DA1" w:rsidRPr="00203361" w:rsidRDefault="003D4DA1" w:rsidP="00203361">
      <w:pPr>
        <w:pStyle w:val="Sinespaciado"/>
      </w:pPr>
    </w:p>
    <w:p w:rsidR="003D4DA1" w:rsidRPr="00334619" w:rsidRDefault="003D4DA1" w:rsidP="00203361">
      <w:pPr>
        <w:tabs>
          <w:tab w:val="left" w:pos="142"/>
        </w:tabs>
        <w:spacing w:line="360" w:lineRule="auto"/>
        <w:jc w:val="both"/>
        <w:rPr>
          <w:rFonts w:ascii="Arial Narrow" w:hAnsi="Arial Narrow" w:cs="Tahoma"/>
          <w:sz w:val="28"/>
          <w:szCs w:val="28"/>
        </w:rPr>
      </w:pPr>
      <w:r w:rsidRPr="00334619">
        <w:rPr>
          <w:rFonts w:ascii="Arial Narrow" w:hAnsi="Arial Narrow" w:cs="Tahoma"/>
          <w:i/>
          <w:sz w:val="28"/>
          <w:szCs w:val="28"/>
        </w:rPr>
        <w:lastRenderedPageBreak/>
        <w:tab/>
        <w:t>2º.</w:t>
      </w:r>
      <w:r w:rsidRPr="00334619">
        <w:rPr>
          <w:rFonts w:ascii="Arial Narrow" w:hAnsi="Arial Narrow" w:cs="Tahoma"/>
          <w:sz w:val="28"/>
          <w:szCs w:val="28"/>
        </w:rPr>
        <w:t xml:space="preserve"> Comunicar a los interesados en la forma prevista por el art</w:t>
      </w:r>
      <w:r>
        <w:rPr>
          <w:rFonts w:ascii="Arial Narrow" w:hAnsi="Arial Narrow" w:cs="Tahoma"/>
          <w:sz w:val="28"/>
          <w:szCs w:val="28"/>
        </w:rPr>
        <w:t xml:space="preserve">. </w:t>
      </w:r>
      <w:r w:rsidRPr="00334619">
        <w:rPr>
          <w:rFonts w:ascii="Arial Narrow" w:hAnsi="Arial Narrow" w:cs="Tahoma"/>
          <w:sz w:val="28"/>
          <w:szCs w:val="28"/>
        </w:rPr>
        <w:t>32 del D</w:t>
      </w:r>
      <w:r>
        <w:rPr>
          <w:rFonts w:ascii="Arial Narrow" w:hAnsi="Arial Narrow" w:cs="Tahoma"/>
          <w:sz w:val="28"/>
          <w:szCs w:val="28"/>
        </w:rPr>
        <w:t xml:space="preserve">to. </w:t>
      </w:r>
      <w:r w:rsidRPr="00334619">
        <w:rPr>
          <w:rFonts w:ascii="Arial Narrow" w:hAnsi="Arial Narrow" w:cs="Tahoma"/>
          <w:sz w:val="28"/>
          <w:szCs w:val="28"/>
        </w:rPr>
        <w:t>2591</w:t>
      </w:r>
      <w:r>
        <w:rPr>
          <w:rFonts w:ascii="Arial Narrow" w:hAnsi="Arial Narrow" w:cs="Tahoma"/>
          <w:sz w:val="28"/>
          <w:szCs w:val="28"/>
        </w:rPr>
        <w:t>/91</w:t>
      </w:r>
      <w:r w:rsidRPr="00334619">
        <w:rPr>
          <w:rFonts w:ascii="Arial Narrow" w:hAnsi="Arial Narrow" w:cs="Tahoma"/>
          <w:sz w:val="28"/>
          <w:szCs w:val="28"/>
        </w:rPr>
        <w:t>.</w:t>
      </w:r>
    </w:p>
    <w:p w:rsidR="003D4DA1" w:rsidRPr="00203361" w:rsidRDefault="003D4DA1" w:rsidP="00203361">
      <w:pPr>
        <w:pStyle w:val="Sinespaciado"/>
      </w:pPr>
    </w:p>
    <w:p w:rsidR="003D4DA1" w:rsidRPr="00334619" w:rsidRDefault="003D4DA1" w:rsidP="00203361">
      <w:pPr>
        <w:tabs>
          <w:tab w:val="left" w:pos="142"/>
        </w:tabs>
        <w:spacing w:line="360" w:lineRule="auto"/>
        <w:jc w:val="both"/>
        <w:rPr>
          <w:rFonts w:ascii="Arial Narrow" w:hAnsi="Arial Narrow" w:cs="Tahoma"/>
          <w:sz w:val="28"/>
          <w:szCs w:val="28"/>
        </w:rPr>
      </w:pPr>
      <w:r w:rsidRPr="00334619">
        <w:rPr>
          <w:rFonts w:ascii="Arial Narrow" w:hAnsi="Arial Narrow" w:cs="Tahoma"/>
          <w:i/>
          <w:sz w:val="28"/>
          <w:szCs w:val="28"/>
        </w:rPr>
        <w:tab/>
        <w:t xml:space="preserve">3º. </w:t>
      </w:r>
      <w:r w:rsidRPr="00334619">
        <w:rPr>
          <w:rFonts w:ascii="Arial Narrow" w:hAnsi="Arial Narrow" w:cs="Tahoma"/>
          <w:sz w:val="28"/>
          <w:szCs w:val="28"/>
        </w:rPr>
        <w:t>Devolver la actuación al despacho de origen para lo de su cargo.</w:t>
      </w:r>
    </w:p>
    <w:p w:rsidR="003D4DA1" w:rsidRPr="00334619" w:rsidRDefault="003D4DA1" w:rsidP="00203361">
      <w:pPr>
        <w:pStyle w:val="Sinespaciado"/>
        <w:spacing w:line="360" w:lineRule="auto"/>
      </w:pPr>
    </w:p>
    <w:p w:rsidR="003D4DA1" w:rsidRPr="00334619" w:rsidRDefault="003D4DA1" w:rsidP="00203361">
      <w:pPr>
        <w:spacing w:line="360" w:lineRule="auto"/>
        <w:jc w:val="both"/>
        <w:rPr>
          <w:rFonts w:ascii="Arial Narrow" w:hAnsi="Arial Narrow" w:cs="Tahoma"/>
          <w:sz w:val="28"/>
          <w:szCs w:val="28"/>
        </w:rPr>
      </w:pPr>
      <w:r w:rsidRPr="00334619">
        <w:rPr>
          <w:rFonts w:ascii="Arial Narrow" w:hAnsi="Arial Narrow" w:cs="Tahoma"/>
          <w:sz w:val="28"/>
          <w:szCs w:val="28"/>
        </w:rPr>
        <w:t>Notifíquese y cúmplase.</w:t>
      </w:r>
    </w:p>
    <w:p w:rsidR="003D4DA1" w:rsidRPr="003124DF" w:rsidRDefault="003D4DA1" w:rsidP="00203361">
      <w:pPr>
        <w:pStyle w:val="Sinespaciado"/>
        <w:spacing w:line="360" w:lineRule="auto"/>
      </w:pPr>
    </w:p>
    <w:p w:rsidR="003D4DA1" w:rsidRDefault="003D4DA1" w:rsidP="003D4DA1">
      <w:pPr>
        <w:spacing w:line="276" w:lineRule="auto"/>
        <w:jc w:val="both"/>
        <w:rPr>
          <w:rFonts w:ascii="Arial Narrow" w:hAnsi="Arial Narrow"/>
          <w:sz w:val="28"/>
          <w:szCs w:val="28"/>
        </w:rPr>
      </w:pPr>
    </w:p>
    <w:p w:rsidR="003D4DA1" w:rsidRDefault="003D4DA1" w:rsidP="003D4DA1">
      <w:pPr>
        <w:jc w:val="both"/>
        <w:rPr>
          <w:rFonts w:ascii="Arial Narrow" w:hAnsi="Arial Narrow"/>
          <w:sz w:val="28"/>
          <w:szCs w:val="28"/>
        </w:rPr>
      </w:pPr>
    </w:p>
    <w:p w:rsidR="00203361" w:rsidRPr="007E2FFF" w:rsidRDefault="00203361" w:rsidP="003D4DA1">
      <w:pPr>
        <w:jc w:val="both"/>
        <w:rPr>
          <w:rFonts w:ascii="Arial Narrow" w:hAnsi="Arial Narrow"/>
          <w:sz w:val="28"/>
          <w:szCs w:val="28"/>
        </w:rPr>
      </w:pPr>
    </w:p>
    <w:p w:rsidR="003D4DA1" w:rsidRPr="00334619" w:rsidRDefault="003D4DA1" w:rsidP="003D4DA1">
      <w:pPr>
        <w:jc w:val="center"/>
        <w:rPr>
          <w:rFonts w:ascii="Arial Narrow" w:hAnsi="Arial Narrow"/>
          <w:sz w:val="28"/>
          <w:szCs w:val="28"/>
        </w:rPr>
      </w:pPr>
      <w:r w:rsidRPr="00334619">
        <w:rPr>
          <w:rFonts w:ascii="Arial Narrow" w:hAnsi="Arial Narrow"/>
          <w:sz w:val="28"/>
          <w:szCs w:val="28"/>
        </w:rPr>
        <w:t>FRANCISCO JAVIER TAMAYO TABARES</w:t>
      </w:r>
    </w:p>
    <w:p w:rsidR="003D4DA1" w:rsidRPr="00334619" w:rsidRDefault="003D4DA1" w:rsidP="003D4DA1">
      <w:pPr>
        <w:jc w:val="center"/>
        <w:rPr>
          <w:rFonts w:ascii="Arial Narrow" w:hAnsi="Arial Narrow"/>
          <w:sz w:val="28"/>
          <w:szCs w:val="28"/>
        </w:rPr>
      </w:pPr>
      <w:r w:rsidRPr="00334619">
        <w:rPr>
          <w:rFonts w:ascii="Arial Narrow" w:hAnsi="Arial Narrow"/>
          <w:sz w:val="28"/>
          <w:szCs w:val="28"/>
        </w:rPr>
        <w:t>Magistrado</w:t>
      </w:r>
    </w:p>
    <w:p w:rsidR="003D4DA1" w:rsidRPr="00334619" w:rsidRDefault="003D4DA1" w:rsidP="003D4DA1">
      <w:pPr>
        <w:jc w:val="both"/>
        <w:rPr>
          <w:rFonts w:ascii="Arial Narrow" w:hAnsi="Arial Narrow"/>
          <w:sz w:val="28"/>
          <w:szCs w:val="28"/>
        </w:rPr>
      </w:pPr>
    </w:p>
    <w:p w:rsidR="003D4DA1" w:rsidRPr="00334619" w:rsidRDefault="003D4DA1" w:rsidP="003D4DA1">
      <w:pPr>
        <w:pStyle w:val="Sinespaciado"/>
      </w:pPr>
    </w:p>
    <w:p w:rsidR="003D4DA1" w:rsidRDefault="003D4DA1" w:rsidP="003D4DA1">
      <w:pPr>
        <w:spacing w:line="276" w:lineRule="auto"/>
        <w:jc w:val="both"/>
        <w:rPr>
          <w:rFonts w:ascii="Arial Narrow" w:hAnsi="Arial Narrow"/>
          <w:sz w:val="28"/>
          <w:szCs w:val="28"/>
        </w:rPr>
      </w:pPr>
    </w:p>
    <w:p w:rsidR="00203361" w:rsidRDefault="00203361" w:rsidP="003D4DA1">
      <w:pPr>
        <w:spacing w:line="276" w:lineRule="auto"/>
        <w:jc w:val="both"/>
        <w:rPr>
          <w:rFonts w:ascii="Arial Narrow" w:hAnsi="Arial Narrow"/>
          <w:sz w:val="28"/>
          <w:szCs w:val="28"/>
        </w:rPr>
      </w:pPr>
    </w:p>
    <w:p w:rsidR="00203361" w:rsidRDefault="00203361" w:rsidP="003D4DA1">
      <w:pPr>
        <w:spacing w:line="276" w:lineRule="auto"/>
        <w:jc w:val="both"/>
        <w:rPr>
          <w:rFonts w:ascii="Arial Narrow" w:hAnsi="Arial Narrow"/>
          <w:sz w:val="28"/>
          <w:szCs w:val="28"/>
        </w:rPr>
      </w:pPr>
    </w:p>
    <w:p w:rsidR="00203361" w:rsidRPr="00334619" w:rsidRDefault="00203361" w:rsidP="003D4DA1">
      <w:pPr>
        <w:spacing w:line="276" w:lineRule="auto"/>
        <w:jc w:val="both"/>
        <w:rPr>
          <w:rFonts w:ascii="Arial Narrow" w:hAnsi="Arial Narrow"/>
          <w:sz w:val="28"/>
          <w:szCs w:val="28"/>
        </w:rPr>
      </w:pPr>
    </w:p>
    <w:p w:rsidR="003D4DA1" w:rsidRPr="00334619" w:rsidRDefault="003D4DA1" w:rsidP="003D4DA1">
      <w:pPr>
        <w:jc w:val="both"/>
        <w:rPr>
          <w:rFonts w:ascii="Arial Narrow" w:hAnsi="Arial Narrow"/>
          <w:sz w:val="28"/>
          <w:szCs w:val="28"/>
        </w:rPr>
      </w:pPr>
      <w:r w:rsidRPr="00334619">
        <w:rPr>
          <w:rFonts w:ascii="Arial Narrow" w:hAnsi="Arial Narrow"/>
          <w:sz w:val="28"/>
          <w:szCs w:val="28"/>
        </w:rPr>
        <w:t>OLGA LUCIA HOYOS SEPÚLVEDA</w:t>
      </w:r>
      <w:r w:rsidRPr="00334619">
        <w:rPr>
          <w:rFonts w:ascii="Arial Narrow" w:hAnsi="Arial Narrow"/>
          <w:sz w:val="28"/>
          <w:szCs w:val="28"/>
        </w:rPr>
        <w:tab/>
      </w:r>
      <w:r w:rsidRPr="00334619">
        <w:rPr>
          <w:rFonts w:ascii="Arial Narrow" w:hAnsi="Arial Narrow"/>
          <w:sz w:val="28"/>
          <w:szCs w:val="28"/>
        </w:rPr>
        <w:tab/>
        <w:t xml:space="preserve">ANA LUCIA CAICEDO CALDERÓN                            </w:t>
      </w:r>
    </w:p>
    <w:p w:rsidR="003D4DA1" w:rsidRDefault="003D4DA1" w:rsidP="003D4DA1">
      <w:pPr>
        <w:jc w:val="both"/>
        <w:rPr>
          <w:rFonts w:ascii="Arial Narrow" w:hAnsi="Arial Narrow"/>
          <w:sz w:val="28"/>
          <w:szCs w:val="28"/>
        </w:rPr>
      </w:pPr>
      <w:r w:rsidRPr="00334619">
        <w:rPr>
          <w:rFonts w:ascii="Arial Narrow" w:hAnsi="Arial Narrow"/>
          <w:sz w:val="28"/>
          <w:szCs w:val="28"/>
        </w:rPr>
        <w:t xml:space="preserve">                   Magistrada                                                              Magistrada</w:t>
      </w:r>
    </w:p>
    <w:p w:rsidR="00203361" w:rsidRPr="00203361" w:rsidRDefault="00203361" w:rsidP="00203361">
      <w:pPr>
        <w:pStyle w:val="Prrafodelista"/>
        <w:numPr>
          <w:ilvl w:val="0"/>
          <w:numId w:val="2"/>
        </w:numPr>
        <w:ind w:left="5954"/>
        <w:jc w:val="both"/>
        <w:rPr>
          <w:rFonts w:ascii="Arial Narrow" w:hAnsi="Arial Narrow"/>
          <w:sz w:val="28"/>
          <w:szCs w:val="28"/>
        </w:rPr>
      </w:pPr>
      <w:r>
        <w:rPr>
          <w:rFonts w:ascii="Arial Narrow" w:hAnsi="Arial Narrow"/>
          <w:sz w:val="28"/>
          <w:szCs w:val="28"/>
        </w:rPr>
        <w:t xml:space="preserve">En uso de permiso- </w:t>
      </w:r>
    </w:p>
    <w:p w:rsidR="003D4DA1" w:rsidRDefault="003D4DA1" w:rsidP="003D4DA1">
      <w:pPr>
        <w:spacing w:line="360" w:lineRule="auto"/>
        <w:jc w:val="both"/>
        <w:rPr>
          <w:rFonts w:ascii="Arial Narrow" w:hAnsi="Arial Narrow"/>
          <w:sz w:val="28"/>
          <w:szCs w:val="28"/>
        </w:rPr>
      </w:pPr>
      <w:r w:rsidRPr="00334619">
        <w:rPr>
          <w:rFonts w:ascii="Arial Narrow" w:hAnsi="Arial Narrow"/>
          <w:sz w:val="28"/>
          <w:szCs w:val="28"/>
        </w:rPr>
        <w:t xml:space="preserve">                                                             </w:t>
      </w:r>
    </w:p>
    <w:p w:rsidR="003D4DA1" w:rsidRPr="00334619" w:rsidRDefault="003D4DA1" w:rsidP="003D4DA1">
      <w:pPr>
        <w:pStyle w:val="Sinespaciado"/>
      </w:pPr>
    </w:p>
    <w:p w:rsidR="003D4DA1" w:rsidRPr="00334619" w:rsidRDefault="003D4DA1" w:rsidP="003D4DA1">
      <w:pPr>
        <w:jc w:val="center"/>
        <w:rPr>
          <w:rFonts w:ascii="Arial Narrow" w:hAnsi="Arial Narrow"/>
          <w:sz w:val="28"/>
          <w:szCs w:val="28"/>
        </w:rPr>
      </w:pPr>
      <w:r w:rsidRPr="00334619">
        <w:rPr>
          <w:rFonts w:ascii="Arial Narrow" w:hAnsi="Arial Narrow"/>
          <w:sz w:val="28"/>
          <w:szCs w:val="28"/>
        </w:rPr>
        <w:t>Alonso Gaviria Ocampo</w:t>
      </w:r>
    </w:p>
    <w:p w:rsidR="003D4DA1" w:rsidRDefault="003D4DA1" w:rsidP="003D4DA1">
      <w:pPr>
        <w:jc w:val="center"/>
      </w:pPr>
      <w:r w:rsidRPr="00334619">
        <w:rPr>
          <w:rFonts w:ascii="Arial Narrow" w:hAnsi="Arial Narrow"/>
          <w:sz w:val="28"/>
          <w:szCs w:val="28"/>
        </w:rPr>
        <w:t>Secretario</w:t>
      </w:r>
    </w:p>
    <w:sectPr w:rsidR="003D4DA1" w:rsidSect="00334619">
      <w:headerReference w:type="even" r:id="rId8"/>
      <w:headerReference w:type="default" r:id="rId9"/>
      <w:footerReference w:type="default" r:id="rId10"/>
      <w:pgSz w:w="12242" w:h="18722" w:code="119"/>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01C" w:rsidRDefault="00C3001C" w:rsidP="003D4DA1">
      <w:r>
        <w:separator/>
      </w:r>
    </w:p>
  </w:endnote>
  <w:endnote w:type="continuationSeparator" w:id="0">
    <w:p w:rsidR="00C3001C" w:rsidRDefault="00C3001C" w:rsidP="003D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Pr="00557A1C" w:rsidRDefault="00C3001C">
    <w:pPr>
      <w:pStyle w:val="Piedepgina"/>
      <w:jc w:val="right"/>
      <w:rPr>
        <w:rFonts w:ascii="Arial" w:hAnsi="Arial" w:cs="Arial"/>
        <w:sz w:val="16"/>
        <w:szCs w:val="16"/>
      </w:rPr>
    </w:pPr>
  </w:p>
  <w:p w:rsidR="00DC00F9" w:rsidRDefault="00C300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01C" w:rsidRDefault="00C3001C" w:rsidP="003D4DA1">
      <w:r>
        <w:separator/>
      </w:r>
    </w:p>
  </w:footnote>
  <w:footnote w:type="continuationSeparator" w:id="0">
    <w:p w:rsidR="00C3001C" w:rsidRDefault="00C3001C" w:rsidP="003D4DA1">
      <w:r>
        <w:continuationSeparator/>
      </w:r>
    </w:p>
  </w:footnote>
  <w:footnote w:id="1">
    <w:p w:rsidR="003D4DA1" w:rsidRPr="00E379EE" w:rsidRDefault="003D4DA1" w:rsidP="003D4DA1">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ps.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Default="00785F5B" w:rsidP="00DC00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DC00F9" w:rsidRDefault="00C3001C" w:rsidP="00DC00F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Default="00785F5B" w:rsidP="00DC00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3057">
      <w:rPr>
        <w:rStyle w:val="Nmerodepgina"/>
        <w:noProof/>
      </w:rPr>
      <w:t>6</w:t>
    </w:r>
    <w:r>
      <w:rPr>
        <w:rStyle w:val="Nmerodepgina"/>
      </w:rPr>
      <w:fldChar w:fldCharType="end"/>
    </w:r>
  </w:p>
  <w:p w:rsidR="00DC00F9" w:rsidRPr="00B117B9" w:rsidRDefault="00785F5B" w:rsidP="00DC00F9">
    <w:pPr>
      <w:pStyle w:val="Encabezado"/>
      <w:ind w:right="360"/>
      <w:rPr>
        <w:rFonts w:ascii="Arial Narrow" w:hAnsi="Arial Narrow" w:cs="Arial"/>
        <w:sz w:val="16"/>
        <w:szCs w:val="16"/>
        <w:lang w:val="es-CO"/>
      </w:rPr>
    </w:pPr>
    <w:r>
      <w:rPr>
        <w:rFonts w:ascii="Arial Narrow" w:hAnsi="Arial Narrow" w:cs="Arial"/>
        <w:sz w:val="16"/>
        <w:szCs w:val="16"/>
        <w:lang w:val="es-CO"/>
      </w:rPr>
      <w:t>R</w:t>
    </w:r>
    <w:r w:rsidRPr="00B117B9">
      <w:rPr>
        <w:rFonts w:ascii="Arial Narrow" w:hAnsi="Arial Narrow" w:cs="Arial"/>
        <w:sz w:val="16"/>
        <w:szCs w:val="16"/>
      </w:rPr>
      <w:t>adicado No. 66</w:t>
    </w:r>
    <w:r w:rsidR="003D4DA1">
      <w:rPr>
        <w:rFonts w:ascii="Arial Narrow" w:hAnsi="Arial Narrow" w:cs="Arial"/>
        <w:sz w:val="16"/>
        <w:szCs w:val="16"/>
        <w:lang w:val="es-CO"/>
      </w:rPr>
      <w:t>170-31-05-001-2016-00</w:t>
    </w:r>
    <w:r w:rsidR="00527CBB">
      <w:rPr>
        <w:rFonts w:ascii="Arial Narrow" w:hAnsi="Arial Narrow" w:cs="Arial"/>
        <w:sz w:val="16"/>
        <w:szCs w:val="16"/>
        <w:lang w:val="es-CO"/>
      </w:rPr>
      <w:t>208</w:t>
    </w:r>
    <w:r w:rsidR="003D4DA1">
      <w:rPr>
        <w:rFonts w:ascii="Arial Narrow" w:hAnsi="Arial Narrow" w:cs="Arial"/>
        <w:sz w:val="16"/>
        <w:szCs w:val="16"/>
        <w:lang w:val="es-CO"/>
      </w:rPr>
      <w:t>-01</w:t>
    </w:r>
  </w:p>
  <w:p w:rsidR="00DC00F9" w:rsidRPr="00B117B9" w:rsidRDefault="00527CBB" w:rsidP="00DC00F9">
    <w:pPr>
      <w:pStyle w:val="Encabezado"/>
      <w:ind w:right="360"/>
      <w:rPr>
        <w:rFonts w:ascii="Arial Narrow" w:hAnsi="Arial Narrow" w:cs="Arial"/>
        <w:sz w:val="16"/>
        <w:szCs w:val="16"/>
        <w:lang w:val="es-CO"/>
      </w:rPr>
    </w:pPr>
    <w:r>
      <w:rPr>
        <w:rFonts w:ascii="Arial Narrow" w:hAnsi="Arial Narrow" w:cs="Arial"/>
        <w:sz w:val="16"/>
        <w:szCs w:val="16"/>
        <w:lang w:val="es-ES"/>
      </w:rPr>
      <w:t xml:space="preserve">Andrea del Pilar Mora Villa </w:t>
    </w:r>
    <w:r w:rsidR="003D4DA1">
      <w:rPr>
        <w:rFonts w:ascii="Arial Narrow" w:hAnsi="Arial Narrow" w:cs="Arial"/>
        <w:sz w:val="16"/>
        <w:szCs w:val="16"/>
        <w:lang w:val="es-ES"/>
      </w:rPr>
      <w:t>en calidad de agente oficiosa de</w:t>
    </w:r>
    <w:r>
      <w:rPr>
        <w:rFonts w:ascii="Arial Narrow" w:hAnsi="Arial Narrow" w:cs="Arial"/>
        <w:sz w:val="16"/>
        <w:szCs w:val="16"/>
        <w:lang w:val="es-ES"/>
      </w:rPr>
      <w:t xml:space="preserve"> </w:t>
    </w:r>
    <w:r w:rsidR="003D4DA1">
      <w:rPr>
        <w:rFonts w:ascii="Arial Narrow" w:hAnsi="Arial Narrow" w:cs="Arial"/>
        <w:sz w:val="16"/>
        <w:szCs w:val="16"/>
        <w:lang w:val="es-ES"/>
      </w:rPr>
      <w:t>l</w:t>
    </w:r>
    <w:r>
      <w:rPr>
        <w:rFonts w:ascii="Arial Narrow" w:hAnsi="Arial Narrow" w:cs="Arial"/>
        <w:sz w:val="16"/>
        <w:szCs w:val="16"/>
        <w:lang w:val="es-ES"/>
      </w:rPr>
      <w:t xml:space="preserve">a señora María Gladys Calderón Mora </w:t>
    </w:r>
    <w:r w:rsidR="003D4DA1">
      <w:rPr>
        <w:rFonts w:ascii="Arial Narrow" w:hAnsi="Arial Narrow" w:cs="Arial"/>
        <w:sz w:val="16"/>
        <w:szCs w:val="16"/>
        <w:lang w:val="es-ES"/>
      </w:rPr>
      <w:t>vs Cafesalud EPS-S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E0D93"/>
    <w:multiLevelType w:val="hybridMultilevel"/>
    <w:tmpl w:val="5972F6B0"/>
    <w:lvl w:ilvl="0" w:tplc="74881636">
      <w:start w:val="1"/>
      <w:numFmt w:val="upperRoman"/>
      <w:lvlText w:val="%1."/>
      <w:lvlJc w:val="left"/>
      <w:pPr>
        <w:ind w:left="1425" w:hanging="720"/>
      </w:pPr>
      <w:rPr>
        <w:rFonts w:hint="default"/>
        <w:b w:val="0"/>
        <w:i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nsid w:val="508A7EF5"/>
    <w:multiLevelType w:val="hybridMultilevel"/>
    <w:tmpl w:val="4C223D7A"/>
    <w:lvl w:ilvl="0" w:tplc="DF7404CC">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A1"/>
    <w:rsid w:val="001C434B"/>
    <w:rsid w:val="00203361"/>
    <w:rsid w:val="002F66FC"/>
    <w:rsid w:val="003D4DA1"/>
    <w:rsid w:val="00417D44"/>
    <w:rsid w:val="00527CBB"/>
    <w:rsid w:val="00785F5B"/>
    <w:rsid w:val="00893057"/>
    <w:rsid w:val="009C6F67"/>
    <w:rsid w:val="00C3001C"/>
    <w:rsid w:val="00C35CA1"/>
    <w:rsid w:val="00CB3A0A"/>
    <w:rsid w:val="00DA48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3D9653-0A41-4000-9EDB-05D17301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A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D4DA1"/>
    <w:pPr>
      <w:tabs>
        <w:tab w:val="center" w:pos="4252"/>
        <w:tab w:val="right" w:pos="8504"/>
      </w:tabs>
    </w:pPr>
    <w:rPr>
      <w:lang w:val="x-none"/>
    </w:rPr>
  </w:style>
  <w:style w:type="character" w:customStyle="1" w:styleId="EncabezadoCar">
    <w:name w:val="Encabezado Car"/>
    <w:basedOn w:val="Fuentedeprrafopredeter"/>
    <w:link w:val="Encabezado"/>
    <w:rsid w:val="003D4DA1"/>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3D4DA1"/>
    <w:pPr>
      <w:tabs>
        <w:tab w:val="center" w:pos="4252"/>
        <w:tab w:val="right" w:pos="8504"/>
      </w:tabs>
    </w:pPr>
    <w:rPr>
      <w:lang w:val="x-none"/>
    </w:rPr>
  </w:style>
  <w:style w:type="character" w:customStyle="1" w:styleId="PiedepginaCar">
    <w:name w:val="Pie de página Car"/>
    <w:basedOn w:val="Fuentedeprrafopredeter"/>
    <w:link w:val="Piedepgina"/>
    <w:rsid w:val="003D4DA1"/>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3D4DA1"/>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3D4DA1"/>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3D4DA1"/>
    <w:rPr>
      <w:rFonts w:ascii="Times New Roman" w:eastAsia="Times New Roman" w:hAnsi="Times New Roman" w:cs="Times New Roman"/>
      <w:sz w:val="20"/>
      <w:szCs w:val="20"/>
      <w:lang w:val="x-none" w:eastAsia="x-none"/>
    </w:rPr>
  </w:style>
  <w:style w:type="character" w:styleId="Refdenotaalpie">
    <w:name w:val="footnote reference"/>
    <w:semiHidden/>
    <w:rsid w:val="003D4DA1"/>
    <w:rPr>
      <w:vertAlign w:val="superscript"/>
    </w:rPr>
  </w:style>
  <w:style w:type="paragraph" w:styleId="Prrafodelista">
    <w:name w:val="List Paragraph"/>
    <w:basedOn w:val="Normal"/>
    <w:uiPriority w:val="34"/>
    <w:qFormat/>
    <w:rsid w:val="003D4DA1"/>
    <w:pPr>
      <w:ind w:left="720"/>
      <w:contextualSpacing/>
    </w:pPr>
  </w:style>
  <w:style w:type="paragraph" w:styleId="Sinespaciado">
    <w:name w:val="No Spacing"/>
    <w:link w:val="SinespaciadoCar"/>
    <w:uiPriority w:val="1"/>
    <w:qFormat/>
    <w:rsid w:val="003D4DA1"/>
    <w:pPr>
      <w:spacing w:after="0"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D4DA1"/>
    <w:pPr>
      <w:spacing w:after="120"/>
    </w:pPr>
  </w:style>
  <w:style w:type="character" w:customStyle="1" w:styleId="TextoindependienteCar">
    <w:name w:val="Texto independiente Car"/>
    <w:basedOn w:val="Fuentedeprrafopredeter"/>
    <w:link w:val="Textoindependiente"/>
    <w:rsid w:val="003D4DA1"/>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89305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1897</Words>
  <Characters>10436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cp:revision>
  <dcterms:created xsi:type="dcterms:W3CDTF">2016-11-02T18:11:00Z</dcterms:created>
  <dcterms:modified xsi:type="dcterms:W3CDTF">2017-02-28T13:31:00Z</dcterms:modified>
</cp:coreProperties>
</file>