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BD" w:rsidRPr="00023291" w:rsidRDefault="004F21BD" w:rsidP="004E7FEE">
      <w:pPr>
        <w:pStyle w:val="Encabezado"/>
        <w:spacing w:line="276" w:lineRule="auto"/>
        <w:ind w:right="-7"/>
        <w:jc w:val="center"/>
        <w:rPr>
          <w:rFonts w:ascii="Arial" w:hAnsi="Arial" w:cs="Arial"/>
          <w:b/>
        </w:rPr>
      </w:pPr>
      <w:r w:rsidRPr="00023291">
        <w:rPr>
          <w:rFonts w:ascii="Arial" w:hAnsi="Arial" w:cs="Arial"/>
          <w:b/>
        </w:rPr>
        <w:t>TRIBUNAL SUPERIOR DEL DISTRITO</w:t>
      </w:r>
    </w:p>
    <w:p w:rsidR="004F21BD" w:rsidRPr="00023291" w:rsidRDefault="004F21BD" w:rsidP="004E7FEE">
      <w:pPr>
        <w:pStyle w:val="Encabezado"/>
        <w:spacing w:line="276" w:lineRule="auto"/>
        <w:ind w:right="-7"/>
        <w:jc w:val="center"/>
        <w:rPr>
          <w:rFonts w:ascii="Arial" w:hAnsi="Arial" w:cs="Arial"/>
          <w:b/>
        </w:rPr>
      </w:pPr>
      <w:r w:rsidRPr="00023291">
        <w:rPr>
          <w:rFonts w:ascii="Arial" w:hAnsi="Arial" w:cs="Arial"/>
          <w:b/>
          <w:spacing w:val="-3"/>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25pt" o:ole="" fillcolor="window">
            <v:imagedata r:id="rId8" o:title=""/>
          </v:shape>
          <o:OLEObject Type="Embed" ProgID="PBrush" ShapeID="_x0000_i1025" DrawAspect="Content" ObjectID="_1530620179" r:id="rId9"/>
        </w:object>
      </w:r>
    </w:p>
    <w:p w:rsidR="004F21BD" w:rsidRPr="00023291" w:rsidRDefault="004F21BD" w:rsidP="004E7FEE">
      <w:pPr>
        <w:spacing w:line="276" w:lineRule="auto"/>
        <w:jc w:val="center"/>
        <w:rPr>
          <w:rFonts w:ascii="Arial" w:hAnsi="Arial" w:cs="Arial"/>
          <w:b/>
        </w:rPr>
      </w:pPr>
      <w:r w:rsidRPr="00023291">
        <w:rPr>
          <w:rFonts w:ascii="Arial" w:hAnsi="Arial" w:cs="Arial"/>
          <w:b/>
        </w:rPr>
        <w:t xml:space="preserve">PEREIRA RISARALDA </w:t>
      </w:r>
    </w:p>
    <w:p w:rsidR="00E31227" w:rsidRPr="00023291" w:rsidRDefault="00E31227" w:rsidP="004E7FEE">
      <w:pPr>
        <w:spacing w:line="276" w:lineRule="auto"/>
        <w:jc w:val="center"/>
        <w:rPr>
          <w:rFonts w:ascii="Arial" w:hAnsi="Arial" w:cs="Arial"/>
          <w:b/>
        </w:rPr>
      </w:pPr>
    </w:p>
    <w:p w:rsidR="004F21BD" w:rsidRPr="00023291" w:rsidRDefault="00E31227" w:rsidP="004E7FEE">
      <w:pPr>
        <w:spacing w:line="276" w:lineRule="auto"/>
        <w:jc w:val="center"/>
        <w:rPr>
          <w:rFonts w:ascii="Arial" w:hAnsi="Arial" w:cs="Arial"/>
          <w:b/>
        </w:rPr>
      </w:pPr>
      <w:r w:rsidRPr="00023291">
        <w:rPr>
          <w:rFonts w:ascii="Arial" w:hAnsi="Arial" w:cs="Arial"/>
          <w:b/>
        </w:rPr>
        <w:t xml:space="preserve">SALA DE DECISIÓN LABORAL </w:t>
      </w:r>
    </w:p>
    <w:p w:rsidR="00583D83" w:rsidRPr="00023291" w:rsidRDefault="00583D83" w:rsidP="004E7FEE">
      <w:pPr>
        <w:spacing w:line="276" w:lineRule="auto"/>
        <w:jc w:val="center"/>
        <w:rPr>
          <w:rFonts w:ascii="Arial" w:hAnsi="Arial" w:cs="Arial"/>
          <w:b/>
        </w:rPr>
      </w:pPr>
    </w:p>
    <w:p w:rsidR="004F21BD" w:rsidRPr="00023291" w:rsidRDefault="004F21BD" w:rsidP="004E7FEE">
      <w:pPr>
        <w:pStyle w:val="Encabezado"/>
        <w:spacing w:line="276" w:lineRule="auto"/>
        <w:ind w:left="2835" w:right="-7"/>
        <w:rPr>
          <w:rFonts w:ascii="Arial" w:hAnsi="Arial" w:cs="Arial"/>
          <w:b/>
          <w:sz w:val="18"/>
          <w:szCs w:val="18"/>
          <w:lang w:val="es-ES"/>
        </w:rPr>
      </w:pPr>
    </w:p>
    <w:p w:rsidR="004F21BD" w:rsidRPr="00023291" w:rsidRDefault="004F21BD" w:rsidP="004E7FEE">
      <w:pPr>
        <w:pStyle w:val="Encabezado"/>
        <w:spacing w:line="276" w:lineRule="auto"/>
        <w:ind w:left="2835" w:right="-7"/>
        <w:rPr>
          <w:rFonts w:ascii="Arial" w:hAnsi="Arial" w:cs="Arial"/>
          <w:bCs/>
          <w:sz w:val="18"/>
          <w:szCs w:val="18"/>
        </w:rPr>
      </w:pPr>
      <w:r w:rsidRPr="00023291">
        <w:rPr>
          <w:rFonts w:ascii="Arial" w:hAnsi="Arial" w:cs="Arial"/>
          <w:b/>
          <w:sz w:val="18"/>
          <w:szCs w:val="18"/>
          <w:u w:val="single"/>
        </w:rPr>
        <w:t>Radicación Nro</w:t>
      </w:r>
      <w:r w:rsidRPr="00023291">
        <w:rPr>
          <w:rFonts w:ascii="Arial" w:hAnsi="Arial" w:cs="Arial"/>
          <w:sz w:val="18"/>
          <w:szCs w:val="18"/>
        </w:rPr>
        <w:t>.</w:t>
      </w:r>
      <w:r w:rsidRPr="00023291">
        <w:rPr>
          <w:rFonts w:ascii="Arial" w:hAnsi="Arial" w:cs="Arial"/>
          <w:b/>
          <w:sz w:val="18"/>
          <w:szCs w:val="18"/>
        </w:rPr>
        <w:t xml:space="preserve">    </w:t>
      </w:r>
      <w:r w:rsidRPr="00023291">
        <w:rPr>
          <w:rFonts w:ascii="Arial" w:hAnsi="Arial" w:cs="Arial"/>
          <w:bCs/>
          <w:iCs/>
          <w:sz w:val="18"/>
          <w:szCs w:val="18"/>
        </w:rPr>
        <w:t xml:space="preserve">:         </w:t>
      </w:r>
      <w:r w:rsidR="004408A9" w:rsidRPr="00023291">
        <w:rPr>
          <w:rFonts w:ascii="Arial" w:hAnsi="Arial" w:cs="Arial"/>
          <w:bCs/>
          <w:iCs/>
          <w:sz w:val="18"/>
          <w:szCs w:val="18"/>
          <w:lang w:val="es-CO"/>
        </w:rPr>
        <w:t xml:space="preserve"> </w:t>
      </w:r>
      <w:r w:rsidR="00D7605A" w:rsidRPr="00023291">
        <w:rPr>
          <w:rFonts w:ascii="Arial" w:hAnsi="Arial" w:cs="Arial"/>
          <w:bCs/>
          <w:sz w:val="18"/>
          <w:szCs w:val="18"/>
          <w:lang w:val="es-CO"/>
        </w:rPr>
        <w:t>66001-31-05-00</w:t>
      </w:r>
      <w:r w:rsidR="004A347E" w:rsidRPr="00023291">
        <w:rPr>
          <w:rFonts w:ascii="Arial" w:hAnsi="Arial" w:cs="Arial"/>
          <w:bCs/>
          <w:sz w:val="18"/>
          <w:szCs w:val="18"/>
          <w:lang w:val="es-CO"/>
        </w:rPr>
        <w:t>1</w:t>
      </w:r>
      <w:r w:rsidR="00E31227" w:rsidRPr="00023291">
        <w:rPr>
          <w:rFonts w:ascii="Arial" w:hAnsi="Arial" w:cs="Arial"/>
          <w:bCs/>
          <w:sz w:val="18"/>
          <w:szCs w:val="18"/>
          <w:lang w:val="es-CO"/>
        </w:rPr>
        <w:t>-2016</w:t>
      </w:r>
      <w:r w:rsidRPr="00023291">
        <w:rPr>
          <w:rFonts w:ascii="Arial" w:hAnsi="Arial" w:cs="Arial"/>
          <w:bCs/>
          <w:sz w:val="18"/>
          <w:szCs w:val="18"/>
          <w:lang w:val="es-CO"/>
        </w:rPr>
        <w:t>-00</w:t>
      </w:r>
      <w:r w:rsidR="00E31227" w:rsidRPr="00023291">
        <w:rPr>
          <w:rFonts w:ascii="Arial" w:hAnsi="Arial" w:cs="Arial"/>
          <w:bCs/>
          <w:sz w:val="18"/>
          <w:szCs w:val="18"/>
          <w:lang w:val="es-CO"/>
        </w:rPr>
        <w:t>0</w:t>
      </w:r>
      <w:r w:rsidR="004A347E" w:rsidRPr="00023291">
        <w:rPr>
          <w:rFonts w:ascii="Arial" w:hAnsi="Arial" w:cs="Arial"/>
          <w:bCs/>
          <w:sz w:val="18"/>
          <w:szCs w:val="18"/>
          <w:lang w:val="es-CO"/>
        </w:rPr>
        <w:t>63</w:t>
      </w:r>
      <w:r w:rsidRPr="00023291">
        <w:rPr>
          <w:rFonts w:ascii="Arial" w:hAnsi="Arial" w:cs="Arial"/>
          <w:bCs/>
          <w:sz w:val="18"/>
          <w:szCs w:val="18"/>
          <w:lang w:val="es-CO"/>
        </w:rPr>
        <w:t>-01</w:t>
      </w:r>
    </w:p>
    <w:p w:rsidR="004F21BD" w:rsidRPr="00023291" w:rsidRDefault="004F21BD" w:rsidP="004E7FEE">
      <w:pPr>
        <w:spacing w:line="276" w:lineRule="auto"/>
        <w:ind w:left="2835"/>
        <w:jc w:val="both"/>
        <w:rPr>
          <w:rFonts w:ascii="Arial" w:hAnsi="Arial" w:cs="Arial"/>
          <w:b/>
          <w:sz w:val="18"/>
          <w:szCs w:val="18"/>
        </w:rPr>
      </w:pPr>
      <w:r w:rsidRPr="00023291">
        <w:rPr>
          <w:rFonts w:ascii="Arial" w:hAnsi="Arial" w:cs="Arial"/>
          <w:b/>
          <w:sz w:val="18"/>
          <w:szCs w:val="18"/>
          <w:u w:val="single"/>
        </w:rPr>
        <w:t>Proceso</w:t>
      </w:r>
      <w:r w:rsidRPr="00023291">
        <w:rPr>
          <w:rFonts w:ascii="Arial" w:hAnsi="Arial" w:cs="Arial"/>
          <w:sz w:val="18"/>
          <w:szCs w:val="18"/>
        </w:rPr>
        <w:tab/>
      </w:r>
      <w:r w:rsidR="00E31227" w:rsidRPr="00023291">
        <w:rPr>
          <w:rFonts w:ascii="Arial" w:hAnsi="Arial" w:cs="Arial"/>
          <w:sz w:val="18"/>
          <w:szCs w:val="18"/>
        </w:rPr>
        <w:t xml:space="preserve">   </w:t>
      </w:r>
      <w:r w:rsidRPr="00023291">
        <w:rPr>
          <w:rFonts w:ascii="Arial" w:hAnsi="Arial" w:cs="Arial"/>
          <w:sz w:val="18"/>
          <w:szCs w:val="18"/>
        </w:rPr>
        <w:t>:</w:t>
      </w:r>
      <w:r w:rsidRPr="00023291">
        <w:rPr>
          <w:rFonts w:ascii="Arial" w:hAnsi="Arial" w:cs="Arial"/>
          <w:sz w:val="18"/>
          <w:szCs w:val="18"/>
        </w:rPr>
        <w:tab/>
        <w:t xml:space="preserve">Tutela 2ª instancia </w:t>
      </w:r>
    </w:p>
    <w:p w:rsidR="004F21BD" w:rsidRPr="00023291" w:rsidRDefault="004F21BD" w:rsidP="004E7FEE">
      <w:pPr>
        <w:spacing w:line="276" w:lineRule="auto"/>
        <w:ind w:left="2835"/>
        <w:jc w:val="both"/>
        <w:rPr>
          <w:rFonts w:ascii="Arial" w:hAnsi="Arial" w:cs="Arial"/>
          <w:b/>
          <w:sz w:val="18"/>
          <w:szCs w:val="18"/>
        </w:rPr>
      </w:pPr>
      <w:r w:rsidRPr="00023291">
        <w:rPr>
          <w:rFonts w:ascii="Arial" w:hAnsi="Arial" w:cs="Arial"/>
          <w:b/>
          <w:sz w:val="18"/>
          <w:szCs w:val="18"/>
          <w:u w:val="single"/>
        </w:rPr>
        <w:t>Accionante</w:t>
      </w:r>
      <w:r w:rsidRPr="00023291">
        <w:rPr>
          <w:rFonts w:ascii="Arial" w:hAnsi="Arial" w:cs="Arial"/>
          <w:sz w:val="18"/>
          <w:szCs w:val="18"/>
        </w:rPr>
        <w:tab/>
      </w:r>
      <w:r w:rsidR="00E31227" w:rsidRPr="00023291">
        <w:rPr>
          <w:rFonts w:ascii="Arial" w:hAnsi="Arial" w:cs="Arial"/>
          <w:sz w:val="18"/>
          <w:szCs w:val="18"/>
        </w:rPr>
        <w:t xml:space="preserve">   </w:t>
      </w:r>
      <w:r w:rsidRPr="00023291">
        <w:rPr>
          <w:rFonts w:ascii="Arial" w:hAnsi="Arial" w:cs="Arial"/>
          <w:sz w:val="18"/>
          <w:szCs w:val="18"/>
        </w:rPr>
        <w:t>:</w:t>
      </w:r>
      <w:r w:rsidRPr="00023291">
        <w:rPr>
          <w:rFonts w:ascii="Arial" w:hAnsi="Arial" w:cs="Arial"/>
          <w:sz w:val="18"/>
          <w:szCs w:val="18"/>
        </w:rPr>
        <w:tab/>
      </w:r>
      <w:r w:rsidR="004A347E" w:rsidRPr="00023291">
        <w:rPr>
          <w:rFonts w:ascii="Arial" w:hAnsi="Arial" w:cs="Arial"/>
          <w:sz w:val="18"/>
          <w:szCs w:val="18"/>
        </w:rPr>
        <w:t>Luis Evelio Orrego López</w:t>
      </w:r>
      <w:r w:rsidR="00D7605A" w:rsidRPr="00023291">
        <w:rPr>
          <w:rFonts w:ascii="Arial" w:hAnsi="Arial" w:cs="Arial"/>
          <w:sz w:val="18"/>
          <w:szCs w:val="18"/>
        </w:rPr>
        <w:t xml:space="preserve"> </w:t>
      </w:r>
      <w:r w:rsidR="00E31227" w:rsidRPr="00023291">
        <w:rPr>
          <w:rFonts w:ascii="Arial" w:hAnsi="Arial" w:cs="Arial"/>
          <w:sz w:val="18"/>
          <w:szCs w:val="18"/>
        </w:rPr>
        <w:t xml:space="preserve"> </w:t>
      </w:r>
      <w:r w:rsidRPr="00023291">
        <w:rPr>
          <w:rFonts w:ascii="Arial" w:hAnsi="Arial" w:cs="Arial"/>
          <w:sz w:val="18"/>
          <w:szCs w:val="18"/>
        </w:rPr>
        <w:t xml:space="preserve">    </w:t>
      </w:r>
    </w:p>
    <w:p w:rsidR="004F21BD" w:rsidRPr="00023291" w:rsidRDefault="004F21BD" w:rsidP="004E7FEE">
      <w:pPr>
        <w:spacing w:line="276" w:lineRule="auto"/>
        <w:ind w:left="2835"/>
        <w:jc w:val="both"/>
        <w:rPr>
          <w:rFonts w:ascii="Arial" w:hAnsi="Arial" w:cs="Arial"/>
          <w:b/>
          <w:sz w:val="18"/>
          <w:szCs w:val="18"/>
        </w:rPr>
      </w:pPr>
      <w:r w:rsidRPr="00023291">
        <w:rPr>
          <w:rFonts w:ascii="Arial" w:hAnsi="Arial" w:cs="Arial"/>
          <w:b/>
          <w:sz w:val="18"/>
          <w:szCs w:val="18"/>
          <w:u w:val="single"/>
        </w:rPr>
        <w:t>Accionado</w:t>
      </w:r>
      <w:r w:rsidRPr="00023291">
        <w:rPr>
          <w:rFonts w:ascii="Arial" w:hAnsi="Arial" w:cs="Arial"/>
          <w:sz w:val="18"/>
          <w:szCs w:val="18"/>
        </w:rPr>
        <w:t xml:space="preserve">             :</w:t>
      </w:r>
      <w:r w:rsidRPr="00023291">
        <w:rPr>
          <w:rFonts w:ascii="Arial" w:hAnsi="Arial" w:cs="Arial"/>
          <w:sz w:val="18"/>
          <w:szCs w:val="18"/>
        </w:rPr>
        <w:tab/>
      </w:r>
      <w:r w:rsidR="00E31227" w:rsidRPr="00023291">
        <w:rPr>
          <w:rFonts w:ascii="Arial" w:hAnsi="Arial" w:cs="Arial"/>
          <w:sz w:val="18"/>
          <w:szCs w:val="18"/>
        </w:rPr>
        <w:t xml:space="preserve">Administradora Colombiana de Pensiones </w:t>
      </w:r>
    </w:p>
    <w:p w:rsidR="004F21BD" w:rsidRPr="00023291" w:rsidRDefault="004F21BD" w:rsidP="004E7FEE">
      <w:pPr>
        <w:spacing w:line="276" w:lineRule="auto"/>
        <w:ind w:left="2835"/>
        <w:jc w:val="both"/>
        <w:rPr>
          <w:rFonts w:ascii="Arial" w:hAnsi="Arial" w:cs="Arial"/>
          <w:b/>
          <w:sz w:val="18"/>
          <w:szCs w:val="18"/>
        </w:rPr>
      </w:pPr>
      <w:r w:rsidRPr="00023291">
        <w:rPr>
          <w:rFonts w:ascii="Arial" w:hAnsi="Arial" w:cs="Arial"/>
          <w:b/>
          <w:sz w:val="18"/>
          <w:szCs w:val="18"/>
          <w:u w:val="single"/>
        </w:rPr>
        <w:t>Juzgado de Origen</w:t>
      </w:r>
      <w:r w:rsidRPr="00023291">
        <w:rPr>
          <w:rFonts w:ascii="Arial" w:hAnsi="Arial" w:cs="Arial"/>
          <w:b/>
          <w:sz w:val="18"/>
          <w:szCs w:val="18"/>
        </w:rPr>
        <w:t xml:space="preserve">   </w:t>
      </w:r>
      <w:r w:rsidR="00E31227" w:rsidRPr="00023291">
        <w:rPr>
          <w:rFonts w:ascii="Arial" w:hAnsi="Arial" w:cs="Arial"/>
          <w:sz w:val="18"/>
          <w:szCs w:val="18"/>
        </w:rPr>
        <w:t>:</w:t>
      </w:r>
      <w:r w:rsidRPr="00023291">
        <w:rPr>
          <w:rFonts w:ascii="Arial" w:hAnsi="Arial" w:cs="Arial"/>
          <w:sz w:val="18"/>
          <w:szCs w:val="18"/>
        </w:rPr>
        <w:t xml:space="preserve">  </w:t>
      </w:r>
      <w:r w:rsidRPr="00023291">
        <w:rPr>
          <w:rFonts w:ascii="Arial" w:hAnsi="Arial" w:cs="Arial"/>
          <w:sz w:val="18"/>
          <w:szCs w:val="18"/>
        </w:rPr>
        <w:tab/>
      </w:r>
      <w:r w:rsidR="004A347E" w:rsidRPr="00023291">
        <w:rPr>
          <w:rFonts w:ascii="Arial" w:hAnsi="Arial" w:cs="Arial"/>
          <w:sz w:val="18"/>
          <w:szCs w:val="18"/>
        </w:rPr>
        <w:t>Primero</w:t>
      </w:r>
      <w:r w:rsidR="00D7605A" w:rsidRPr="00023291">
        <w:rPr>
          <w:rFonts w:ascii="Arial" w:hAnsi="Arial" w:cs="Arial"/>
          <w:sz w:val="18"/>
          <w:szCs w:val="18"/>
        </w:rPr>
        <w:t xml:space="preserve"> </w:t>
      </w:r>
      <w:r w:rsidRPr="00023291">
        <w:rPr>
          <w:rFonts w:ascii="Arial" w:hAnsi="Arial" w:cs="Arial"/>
          <w:sz w:val="18"/>
          <w:szCs w:val="18"/>
        </w:rPr>
        <w:t xml:space="preserve">Laboral del Circuito de Pereira </w:t>
      </w:r>
    </w:p>
    <w:p w:rsidR="004F21BD" w:rsidRPr="00023291" w:rsidRDefault="004F21BD" w:rsidP="004E7FEE">
      <w:pPr>
        <w:spacing w:line="276" w:lineRule="auto"/>
        <w:ind w:left="2835"/>
        <w:jc w:val="both"/>
        <w:rPr>
          <w:rFonts w:ascii="Arial" w:hAnsi="Arial" w:cs="Arial"/>
          <w:bCs/>
          <w:sz w:val="18"/>
          <w:szCs w:val="18"/>
        </w:rPr>
      </w:pPr>
      <w:r w:rsidRPr="00023291">
        <w:rPr>
          <w:rFonts w:ascii="Arial" w:hAnsi="Arial" w:cs="Arial"/>
          <w:b/>
          <w:sz w:val="18"/>
          <w:szCs w:val="18"/>
          <w:u w:val="single"/>
        </w:rPr>
        <w:t>Providencia</w:t>
      </w:r>
      <w:r w:rsidRPr="00023291">
        <w:rPr>
          <w:rFonts w:ascii="Arial" w:hAnsi="Arial" w:cs="Arial"/>
          <w:sz w:val="18"/>
          <w:szCs w:val="18"/>
        </w:rPr>
        <w:tab/>
      </w:r>
      <w:r w:rsidR="00E31227" w:rsidRPr="00023291">
        <w:rPr>
          <w:rFonts w:ascii="Arial" w:hAnsi="Arial" w:cs="Arial"/>
          <w:sz w:val="18"/>
          <w:szCs w:val="18"/>
        </w:rPr>
        <w:t xml:space="preserve">   </w:t>
      </w:r>
      <w:r w:rsidRPr="00023291">
        <w:rPr>
          <w:rFonts w:ascii="Arial" w:hAnsi="Arial" w:cs="Arial"/>
          <w:sz w:val="18"/>
          <w:szCs w:val="18"/>
        </w:rPr>
        <w:t xml:space="preserve">: </w:t>
      </w:r>
      <w:r w:rsidRPr="00023291">
        <w:rPr>
          <w:rFonts w:ascii="Arial" w:hAnsi="Arial" w:cs="Arial"/>
          <w:sz w:val="18"/>
          <w:szCs w:val="18"/>
        </w:rPr>
        <w:tab/>
        <w:t>S</w:t>
      </w:r>
      <w:r w:rsidRPr="00023291">
        <w:rPr>
          <w:rFonts w:ascii="Arial" w:hAnsi="Arial" w:cs="Arial"/>
          <w:bCs/>
          <w:sz w:val="18"/>
          <w:szCs w:val="18"/>
        </w:rPr>
        <w:t>egunda instancia</w:t>
      </w:r>
    </w:p>
    <w:p w:rsidR="00C0719E" w:rsidRPr="00023291" w:rsidRDefault="00C0719E" w:rsidP="004E7FEE">
      <w:pPr>
        <w:spacing w:line="276" w:lineRule="auto"/>
        <w:ind w:left="2835"/>
        <w:jc w:val="both"/>
        <w:rPr>
          <w:rFonts w:ascii="Arial" w:hAnsi="Arial" w:cs="Arial"/>
          <w:b/>
          <w:bCs/>
          <w:sz w:val="18"/>
          <w:szCs w:val="18"/>
        </w:rPr>
      </w:pPr>
      <w:r w:rsidRPr="00023291">
        <w:rPr>
          <w:rFonts w:ascii="Arial" w:hAnsi="Arial" w:cs="Arial"/>
          <w:b/>
          <w:bCs/>
          <w:sz w:val="18"/>
          <w:szCs w:val="18"/>
          <w:u w:val="single"/>
        </w:rPr>
        <w:t>Magistrado Ponente</w:t>
      </w:r>
      <w:r w:rsidRPr="00023291">
        <w:rPr>
          <w:rFonts w:ascii="Arial" w:hAnsi="Arial" w:cs="Arial"/>
          <w:b/>
          <w:bCs/>
          <w:sz w:val="18"/>
          <w:szCs w:val="18"/>
        </w:rPr>
        <w:t xml:space="preserve">: </w:t>
      </w:r>
      <w:r w:rsidRPr="00023291">
        <w:rPr>
          <w:rFonts w:ascii="Arial" w:hAnsi="Arial" w:cs="Arial"/>
          <w:b/>
          <w:bCs/>
          <w:sz w:val="18"/>
          <w:szCs w:val="18"/>
        </w:rPr>
        <w:tab/>
      </w:r>
      <w:r w:rsidRPr="00023291">
        <w:rPr>
          <w:rFonts w:ascii="Arial" w:hAnsi="Arial" w:cs="Arial"/>
          <w:bCs/>
          <w:sz w:val="18"/>
          <w:szCs w:val="18"/>
        </w:rPr>
        <w:t>Issa Rafael Ulloque Toscano</w:t>
      </w:r>
    </w:p>
    <w:p w:rsidR="001470DD" w:rsidRDefault="004F21BD" w:rsidP="001470DD">
      <w:pPr>
        <w:ind w:left="2835"/>
        <w:jc w:val="both"/>
        <w:rPr>
          <w:rFonts w:ascii="Arial" w:hAnsi="Arial" w:cs="Arial"/>
          <w:b/>
          <w:bCs/>
          <w:sz w:val="18"/>
          <w:szCs w:val="18"/>
        </w:rPr>
      </w:pPr>
      <w:r w:rsidRPr="00023291">
        <w:rPr>
          <w:rFonts w:ascii="Arial" w:hAnsi="Arial" w:cs="Arial"/>
          <w:b/>
          <w:bCs/>
          <w:sz w:val="18"/>
          <w:szCs w:val="18"/>
          <w:u w:val="single"/>
        </w:rPr>
        <w:t>Tema</w:t>
      </w:r>
      <w:r w:rsidRPr="00023291">
        <w:rPr>
          <w:rFonts w:ascii="Arial" w:hAnsi="Arial" w:cs="Arial"/>
          <w:bCs/>
          <w:sz w:val="18"/>
          <w:szCs w:val="18"/>
        </w:rPr>
        <w:t xml:space="preserve">     </w:t>
      </w:r>
      <w:r w:rsidRPr="00023291">
        <w:rPr>
          <w:rFonts w:ascii="Arial" w:hAnsi="Arial" w:cs="Arial"/>
          <w:b/>
          <w:bCs/>
          <w:sz w:val="18"/>
          <w:szCs w:val="18"/>
        </w:rPr>
        <w:t xml:space="preserve">                 :         </w:t>
      </w:r>
      <w:r w:rsidRPr="00023291">
        <w:rPr>
          <w:rFonts w:ascii="Arial" w:hAnsi="Arial" w:cs="Arial"/>
          <w:b/>
          <w:bCs/>
          <w:sz w:val="18"/>
          <w:szCs w:val="18"/>
        </w:rPr>
        <w:tab/>
      </w:r>
    </w:p>
    <w:p w:rsidR="001470DD" w:rsidRDefault="001470DD" w:rsidP="001470DD">
      <w:pPr>
        <w:ind w:left="2835"/>
        <w:jc w:val="both"/>
        <w:rPr>
          <w:rFonts w:ascii="Arial" w:hAnsi="Arial" w:cs="Arial"/>
          <w:bCs/>
          <w:sz w:val="18"/>
          <w:szCs w:val="18"/>
        </w:rPr>
      </w:pPr>
    </w:p>
    <w:p w:rsidR="001470DD" w:rsidRPr="001470DD" w:rsidRDefault="001470DD" w:rsidP="001470DD">
      <w:pPr>
        <w:ind w:left="2835"/>
        <w:jc w:val="both"/>
        <w:rPr>
          <w:rFonts w:ascii="Arial" w:hAnsi="Arial" w:cs="Arial"/>
          <w:bCs/>
          <w:spacing w:val="-6"/>
          <w:sz w:val="18"/>
          <w:szCs w:val="18"/>
        </w:rPr>
      </w:pPr>
      <w:r w:rsidRPr="001470DD">
        <w:rPr>
          <w:rFonts w:ascii="Arial" w:hAnsi="Arial" w:cs="Arial"/>
          <w:bCs/>
          <w:spacing w:val="-6"/>
          <w:sz w:val="18"/>
          <w:szCs w:val="18"/>
        </w:rPr>
        <w:t>TUTELA PARA OBTENER REAJUSTE PENSIONAL/ Improcedencia no se acreditó perjuicio irremediable ni lesión al mínimo vital</w:t>
      </w:r>
    </w:p>
    <w:p w:rsidR="001470DD" w:rsidRPr="001470DD" w:rsidRDefault="001470DD" w:rsidP="001470DD">
      <w:pPr>
        <w:ind w:left="2835"/>
        <w:jc w:val="both"/>
        <w:rPr>
          <w:rFonts w:ascii="Arial" w:hAnsi="Arial" w:cs="Arial"/>
          <w:bCs/>
          <w:spacing w:val="-6"/>
          <w:sz w:val="18"/>
          <w:szCs w:val="18"/>
        </w:rPr>
      </w:pPr>
    </w:p>
    <w:p w:rsidR="001470DD" w:rsidRPr="001470DD" w:rsidRDefault="001470DD" w:rsidP="001470DD">
      <w:pPr>
        <w:ind w:left="2835"/>
        <w:jc w:val="both"/>
        <w:rPr>
          <w:rFonts w:ascii="Arial" w:hAnsi="Arial" w:cs="Arial"/>
          <w:bCs/>
          <w:spacing w:val="-6"/>
          <w:sz w:val="18"/>
          <w:szCs w:val="18"/>
        </w:rPr>
      </w:pPr>
      <w:r w:rsidRPr="001470DD">
        <w:rPr>
          <w:rFonts w:ascii="Arial" w:hAnsi="Arial" w:cs="Arial"/>
          <w:bCs/>
          <w:spacing w:val="-6"/>
          <w:sz w:val="18"/>
          <w:szCs w:val="18"/>
        </w:rPr>
        <w:t xml:space="preserve">“(…) no existe dubitación en que se trata de una persona de la tercera edad, sin embargo, como esa sola circunstancia, en tratándose de una reliquidación pensional no hace presumir la existencia de perjuicio irremediable, el actor tenía la carga de demostrar la existencia de este, carga que no cumplió, teniendo en cuenta que solo se limitó a mencionar </w:t>
      </w:r>
      <w:bookmarkStart w:id="0" w:name="_GoBack"/>
      <w:bookmarkEnd w:id="0"/>
      <w:r w:rsidRPr="001470DD">
        <w:rPr>
          <w:rFonts w:ascii="Arial" w:hAnsi="Arial" w:cs="Arial"/>
          <w:bCs/>
          <w:spacing w:val="-6"/>
          <w:sz w:val="18"/>
          <w:szCs w:val="18"/>
        </w:rPr>
        <w:t>la edad que tiene, que no posee rentas ni bienes, que tiene un estado de enfermedad e incapacidad, pero no allegó medios de convicción que soportaran sus dichos.</w:t>
      </w:r>
    </w:p>
    <w:p w:rsidR="001470DD" w:rsidRPr="001470DD" w:rsidRDefault="001470DD" w:rsidP="001470DD">
      <w:pPr>
        <w:ind w:left="2835"/>
        <w:jc w:val="both"/>
        <w:rPr>
          <w:rFonts w:ascii="Arial" w:hAnsi="Arial" w:cs="Arial"/>
          <w:bCs/>
          <w:spacing w:val="-6"/>
          <w:sz w:val="18"/>
          <w:szCs w:val="18"/>
        </w:rPr>
      </w:pPr>
    </w:p>
    <w:p w:rsidR="001470DD" w:rsidRPr="001470DD" w:rsidRDefault="001470DD" w:rsidP="001470DD">
      <w:pPr>
        <w:ind w:left="2835"/>
        <w:jc w:val="both"/>
        <w:rPr>
          <w:rFonts w:ascii="Arial" w:hAnsi="Arial" w:cs="Arial"/>
          <w:i/>
          <w:iCs/>
          <w:spacing w:val="-6"/>
          <w:sz w:val="18"/>
          <w:szCs w:val="18"/>
          <w:shd w:val="clear" w:color="auto" w:fill="FFFFFF"/>
        </w:rPr>
      </w:pPr>
      <w:r w:rsidRPr="001470DD">
        <w:rPr>
          <w:rFonts w:ascii="Arial" w:hAnsi="Arial" w:cs="Arial"/>
          <w:bCs/>
          <w:spacing w:val="-6"/>
          <w:sz w:val="18"/>
          <w:szCs w:val="18"/>
        </w:rPr>
        <w:t>Por el contrario, se advierte que no existe vulneración al mínimo vital del accionante y de su esposa, porque la pensión de vejez fue reconocida desde el año 1991, es decir, desde hace 24 años, lapso dentro del cual han recibido las mesadas causadas, situación que indefectiblemente desvanece la urgencia, gravedad,  inminencia e imposterg</w:t>
      </w:r>
      <w:r w:rsidRPr="001470DD">
        <w:rPr>
          <w:rFonts w:ascii="Arial" w:hAnsi="Arial" w:cs="Arial"/>
          <w:bCs/>
          <w:spacing w:val="-6"/>
          <w:sz w:val="18"/>
          <w:szCs w:val="18"/>
        </w:rPr>
        <w:t>abilidad del perjuicio alegado.”</w:t>
      </w:r>
    </w:p>
    <w:p w:rsidR="001470DD" w:rsidRPr="001470DD" w:rsidRDefault="001470DD" w:rsidP="001470DD">
      <w:pPr>
        <w:ind w:left="2835"/>
        <w:jc w:val="both"/>
        <w:rPr>
          <w:rFonts w:ascii="Arial" w:hAnsi="Arial" w:cs="Arial"/>
          <w:i/>
          <w:iCs/>
          <w:spacing w:val="-6"/>
          <w:sz w:val="18"/>
          <w:szCs w:val="18"/>
          <w:shd w:val="clear" w:color="auto" w:fill="FFFFFF"/>
        </w:rPr>
      </w:pPr>
    </w:p>
    <w:p w:rsidR="00A618C0" w:rsidRPr="001470DD" w:rsidRDefault="00264F0E" w:rsidP="001470DD">
      <w:pPr>
        <w:ind w:left="2835"/>
        <w:jc w:val="both"/>
        <w:rPr>
          <w:rFonts w:ascii="Arial" w:hAnsi="Arial" w:cs="Arial"/>
          <w:i/>
          <w:iCs/>
          <w:spacing w:val="-6"/>
          <w:sz w:val="16"/>
          <w:szCs w:val="18"/>
          <w:shd w:val="clear" w:color="auto" w:fill="FFFFFF"/>
        </w:rPr>
      </w:pPr>
      <w:r w:rsidRPr="001470DD">
        <w:rPr>
          <w:rFonts w:ascii="Arial" w:hAnsi="Arial" w:cs="Arial"/>
          <w:spacing w:val="-6"/>
          <w:sz w:val="16"/>
          <w:szCs w:val="18"/>
        </w:rPr>
        <w:t>Citas:</w:t>
      </w:r>
      <w:r w:rsidR="00413704" w:rsidRPr="001470DD">
        <w:rPr>
          <w:rFonts w:ascii="Arial" w:hAnsi="Arial" w:cs="Arial"/>
          <w:spacing w:val="-6"/>
          <w:sz w:val="16"/>
          <w:szCs w:val="18"/>
        </w:rPr>
        <w:t xml:space="preserve"> Corte Constitucional, s</w:t>
      </w:r>
      <w:r w:rsidRPr="001470DD">
        <w:rPr>
          <w:rFonts w:ascii="Arial" w:hAnsi="Arial" w:cs="Arial"/>
          <w:spacing w:val="-6"/>
          <w:sz w:val="16"/>
          <w:szCs w:val="18"/>
          <w:lang w:val="es-AR"/>
        </w:rPr>
        <w:t>entencia T-634-2002</w:t>
      </w:r>
    </w:p>
    <w:p w:rsidR="00A618C0" w:rsidRPr="00023291" w:rsidRDefault="00A618C0" w:rsidP="00304B80">
      <w:pPr>
        <w:pStyle w:val="Textoindependiente"/>
        <w:spacing w:line="276" w:lineRule="auto"/>
        <w:rPr>
          <w:rFonts w:ascii="Arial" w:hAnsi="Arial" w:cs="Arial"/>
        </w:rPr>
      </w:pPr>
    </w:p>
    <w:p w:rsidR="004F21BD" w:rsidRPr="00023291" w:rsidRDefault="004F21BD" w:rsidP="004E7FEE">
      <w:pPr>
        <w:spacing w:before="20" w:after="20" w:line="276" w:lineRule="auto"/>
        <w:rPr>
          <w:rFonts w:ascii="Arial" w:hAnsi="Arial" w:cs="Arial"/>
          <w:b/>
        </w:rPr>
      </w:pPr>
      <w:r w:rsidRPr="00023291">
        <w:rPr>
          <w:rFonts w:ascii="Arial" w:hAnsi="Arial" w:cs="Arial"/>
        </w:rPr>
        <w:t xml:space="preserve">Pereira, </w:t>
      </w:r>
      <w:r w:rsidR="004A347E" w:rsidRPr="00023291">
        <w:rPr>
          <w:rFonts w:ascii="Arial" w:hAnsi="Arial" w:cs="Arial"/>
        </w:rPr>
        <w:t>treinta</w:t>
      </w:r>
      <w:r w:rsidR="00701F8A">
        <w:rPr>
          <w:rFonts w:ascii="Arial" w:hAnsi="Arial" w:cs="Arial"/>
        </w:rPr>
        <w:t xml:space="preserve"> y uno </w:t>
      </w:r>
      <w:r w:rsidR="00D7605A" w:rsidRPr="00023291">
        <w:rPr>
          <w:rFonts w:ascii="Arial" w:hAnsi="Arial" w:cs="Arial"/>
        </w:rPr>
        <w:t>(</w:t>
      </w:r>
      <w:r w:rsidR="004A347E" w:rsidRPr="00023291">
        <w:rPr>
          <w:rFonts w:ascii="Arial" w:hAnsi="Arial" w:cs="Arial"/>
        </w:rPr>
        <w:t>3</w:t>
      </w:r>
      <w:r w:rsidR="00701F8A">
        <w:rPr>
          <w:rFonts w:ascii="Arial" w:hAnsi="Arial" w:cs="Arial"/>
        </w:rPr>
        <w:t>1</w:t>
      </w:r>
      <w:r w:rsidR="00D7605A" w:rsidRPr="00023291">
        <w:rPr>
          <w:rFonts w:ascii="Arial" w:hAnsi="Arial" w:cs="Arial"/>
        </w:rPr>
        <w:t xml:space="preserve">) </w:t>
      </w:r>
      <w:r w:rsidR="00583D83" w:rsidRPr="00023291">
        <w:rPr>
          <w:rFonts w:ascii="Arial" w:hAnsi="Arial" w:cs="Arial"/>
        </w:rPr>
        <w:t xml:space="preserve">de </w:t>
      </w:r>
      <w:r w:rsidR="00485811" w:rsidRPr="00023291">
        <w:rPr>
          <w:rFonts w:ascii="Arial" w:hAnsi="Arial" w:cs="Arial"/>
        </w:rPr>
        <w:t xml:space="preserve">marzo </w:t>
      </w:r>
      <w:r w:rsidRPr="00023291">
        <w:rPr>
          <w:rFonts w:ascii="Arial" w:hAnsi="Arial" w:cs="Arial"/>
        </w:rPr>
        <w:t xml:space="preserve">de dos mil </w:t>
      </w:r>
      <w:r w:rsidR="00583D83" w:rsidRPr="00023291">
        <w:rPr>
          <w:rFonts w:ascii="Arial" w:hAnsi="Arial" w:cs="Arial"/>
        </w:rPr>
        <w:t>dieciséis</w:t>
      </w:r>
      <w:r w:rsidRPr="00023291">
        <w:rPr>
          <w:rFonts w:ascii="Arial" w:hAnsi="Arial" w:cs="Arial"/>
        </w:rPr>
        <w:t>.</w:t>
      </w:r>
      <w:r w:rsidRPr="00023291">
        <w:rPr>
          <w:rFonts w:ascii="Arial" w:hAnsi="Arial" w:cs="Arial"/>
        </w:rPr>
        <w:tab/>
      </w:r>
    </w:p>
    <w:p w:rsidR="004F21BD" w:rsidRPr="00023291" w:rsidRDefault="004F21BD" w:rsidP="004E7FEE">
      <w:pPr>
        <w:spacing w:line="276" w:lineRule="auto"/>
        <w:rPr>
          <w:rFonts w:ascii="Arial" w:hAnsi="Arial" w:cs="Arial"/>
        </w:rPr>
      </w:pPr>
      <w:r w:rsidRPr="00023291">
        <w:rPr>
          <w:rFonts w:ascii="Arial" w:hAnsi="Arial" w:cs="Arial"/>
        </w:rPr>
        <w:t xml:space="preserve">Acta número ____ del </w:t>
      </w:r>
      <w:r w:rsidR="00311E00" w:rsidRPr="00023291">
        <w:rPr>
          <w:rFonts w:ascii="Arial" w:hAnsi="Arial" w:cs="Arial"/>
        </w:rPr>
        <w:t>3</w:t>
      </w:r>
      <w:r w:rsidR="00701F8A">
        <w:rPr>
          <w:rFonts w:ascii="Arial" w:hAnsi="Arial" w:cs="Arial"/>
        </w:rPr>
        <w:t>1</w:t>
      </w:r>
      <w:r w:rsidR="00311E00" w:rsidRPr="00023291">
        <w:rPr>
          <w:rFonts w:ascii="Arial" w:hAnsi="Arial" w:cs="Arial"/>
        </w:rPr>
        <w:t xml:space="preserve"> </w:t>
      </w:r>
      <w:r w:rsidR="00485811" w:rsidRPr="00023291">
        <w:rPr>
          <w:rFonts w:ascii="Arial" w:hAnsi="Arial" w:cs="Arial"/>
        </w:rPr>
        <w:t xml:space="preserve">marzo </w:t>
      </w:r>
      <w:r w:rsidRPr="00023291">
        <w:rPr>
          <w:rFonts w:ascii="Arial" w:hAnsi="Arial" w:cs="Arial"/>
        </w:rPr>
        <w:t>de 201</w:t>
      </w:r>
      <w:r w:rsidR="00583D83" w:rsidRPr="00023291">
        <w:rPr>
          <w:rFonts w:ascii="Arial" w:hAnsi="Arial" w:cs="Arial"/>
        </w:rPr>
        <w:t>6</w:t>
      </w:r>
      <w:r w:rsidRPr="00023291">
        <w:rPr>
          <w:rFonts w:ascii="Arial" w:hAnsi="Arial" w:cs="Arial"/>
        </w:rPr>
        <w:t>.</w:t>
      </w:r>
    </w:p>
    <w:p w:rsidR="004F21BD" w:rsidRPr="00023291" w:rsidRDefault="004F21BD" w:rsidP="004E7FEE">
      <w:pPr>
        <w:pStyle w:val="Sinespaciado"/>
        <w:spacing w:line="276" w:lineRule="auto"/>
        <w:rPr>
          <w:rFonts w:ascii="Arial" w:hAnsi="Arial" w:cs="Arial"/>
        </w:rPr>
      </w:pPr>
    </w:p>
    <w:p w:rsidR="00583D83" w:rsidRPr="00023291" w:rsidRDefault="00583D83" w:rsidP="004E7FEE">
      <w:pPr>
        <w:pStyle w:val="Textoindependiente"/>
        <w:spacing w:line="276" w:lineRule="auto"/>
        <w:ind w:firstLine="360"/>
        <w:rPr>
          <w:rFonts w:ascii="Arial" w:hAnsi="Arial" w:cs="Arial"/>
        </w:rPr>
      </w:pPr>
    </w:p>
    <w:p w:rsidR="004F21BD" w:rsidRPr="00023291" w:rsidRDefault="004F21BD" w:rsidP="004E7FEE">
      <w:pPr>
        <w:pStyle w:val="Textoindependiente"/>
        <w:spacing w:line="276" w:lineRule="auto"/>
        <w:ind w:firstLine="567"/>
        <w:rPr>
          <w:rFonts w:ascii="Arial" w:hAnsi="Arial" w:cs="Arial"/>
        </w:rPr>
      </w:pPr>
      <w:r w:rsidRPr="00023291">
        <w:rPr>
          <w:rFonts w:ascii="Arial" w:hAnsi="Arial" w:cs="Arial"/>
        </w:rPr>
        <w:t xml:space="preserve">Procede la Sala </w:t>
      </w:r>
      <w:r w:rsidR="00583D83" w:rsidRPr="00023291">
        <w:rPr>
          <w:rFonts w:ascii="Arial" w:hAnsi="Arial" w:cs="Arial"/>
        </w:rPr>
        <w:t xml:space="preserve">Cuarta </w:t>
      </w:r>
      <w:r w:rsidRPr="00023291">
        <w:rPr>
          <w:rFonts w:ascii="Arial" w:hAnsi="Arial" w:cs="Arial"/>
        </w:rPr>
        <w:t xml:space="preserve">de Decisión Laboral de este Tribunal a resolver la impugnación </w:t>
      </w:r>
      <w:r w:rsidR="00583D83" w:rsidRPr="00023291">
        <w:rPr>
          <w:rFonts w:ascii="Arial" w:hAnsi="Arial" w:cs="Arial"/>
        </w:rPr>
        <w:t>interpuest</w:t>
      </w:r>
      <w:r w:rsidR="00C0719E" w:rsidRPr="00023291">
        <w:rPr>
          <w:rFonts w:ascii="Arial" w:hAnsi="Arial" w:cs="Arial"/>
        </w:rPr>
        <w:t>a</w:t>
      </w:r>
      <w:r w:rsidR="00583D83" w:rsidRPr="00023291">
        <w:rPr>
          <w:rFonts w:ascii="Arial" w:hAnsi="Arial" w:cs="Arial"/>
        </w:rPr>
        <w:t xml:space="preserve"> en </w:t>
      </w:r>
      <w:r w:rsidRPr="00023291">
        <w:rPr>
          <w:rFonts w:ascii="Arial" w:hAnsi="Arial" w:cs="Arial"/>
        </w:rPr>
        <w:t xml:space="preserve">contra </w:t>
      </w:r>
      <w:r w:rsidR="00583D83" w:rsidRPr="00023291">
        <w:rPr>
          <w:rFonts w:ascii="Arial" w:hAnsi="Arial" w:cs="Arial"/>
        </w:rPr>
        <w:t>del fallo dictado</w:t>
      </w:r>
      <w:r w:rsidRPr="00023291">
        <w:rPr>
          <w:rFonts w:ascii="Arial" w:hAnsi="Arial" w:cs="Arial"/>
        </w:rPr>
        <w:t xml:space="preserve"> por el Juzgado </w:t>
      </w:r>
      <w:r w:rsidR="00311E00" w:rsidRPr="00023291">
        <w:rPr>
          <w:rFonts w:ascii="Arial" w:hAnsi="Arial" w:cs="Arial"/>
        </w:rPr>
        <w:t xml:space="preserve">Primero </w:t>
      </w:r>
      <w:r w:rsidRPr="00023291">
        <w:rPr>
          <w:rFonts w:ascii="Arial" w:hAnsi="Arial" w:cs="Arial"/>
        </w:rPr>
        <w:t xml:space="preserve">Laboral del Circuito de Pereira, el </w:t>
      </w:r>
      <w:r w:rsidR="00311E00" w:rsidRPr="00023291">
        <w:rPr>
          <w:rFonts w:ascii="Arial" w:hAnsi="Arial" w:cs="Arial"/>
        </w:rPr>
        <w:t xml:space="preserve">22 </w:t>
      </w:r>
      <w:r w:rsidRPr="00023291">
        <w:rPr>
          <w:rFonts w:ascii="Arial" w:hAnsi="Arial" w:cs="Arial"/>
        </w:rPr>
        <w:t xml:space="preserve">de </w:t>
      </w:r>
      <w:r w:rsidR="00D7605A" w:rsidRPr="00023291">
        <w:rPr>
          <w:rFonts w:ascii="Arial" w:hAnsi="Arial" w:cs="Arial"/>
        </w:rPr>
        <w:t xml:space="preserve">febrero </w:t>
      </w:r>
      <w:r w:rsidRPr="00023291">
        <w:rPr>
          <w:rFonts w:ascii="Arial" w:hAnsi="Arial" w:cs="Arial"/>
        </w:rPr>
        <w:t>de 201</w:t>
      </w:r>
      <w:r w:rsidR="00583D83" w:rsidRPr="00023291">
        <w:rPr>
          <w:rFonts w:ascii="Arial" w:hAnsi="Arial" w:cs="Arial"/>
        </w:rPr>
        <w:t>6</w:t>
      </w:r>
      <w:r w:rsidRPr="00023291">
        <w:rPr>
          <w:rFonts w:ascii="Arial" w:hAnsi="Arial" w:cs="Arial"/>
        </w:rPr>
        <w:t xml:space="preserve">, dentro de la acción de tutela promovida por </w:t>
      </w:r>
      <w:r w:rsidR="00311E00" w:rsidRPr="00023291">
        <w:rPr>
          <w:rFonts w:ascii="Arial" w:hAnsi="Arial" w:cs="Arial"/>
          <w:b/>
        </w:rPr>
        <w:t xml:space="preserve">LUIS EVELIO ORREGO LÓPEZ </w:t>
      </w:r>
      <w:r w:rsidRPr="00023291">
        <w:rPr>
          <w:rFonts w:ascii="Arial" w:hAnsi="Arial" w:cs="Arial"/>
        </w:rPr>
        <w:t>en contra de</w:t>
      </w:r>
      <w:r w:rsidR="00583D83" w:rsidRPr="00023291">
        <w:rPr>
          <w:rFonts w:ascii="Arial" w:hAnsi="Arial" w:cs="Arial"/>
        </w:rPr>
        <w:t xml:space="preserve"> la </w:t>
      </w:r>
      <w:r w:rsidR="00583D83" w:rsidRPr="00023291">
        <w:rPr>
          <w:rFonts w:ascii="Arial" w:hAnsi="Arial" w:cs="Arial"/>
          <w:b/>
        </w:rPr>
        <w:t xml:space="preserve">ADMINISTRADORA COLOMBIANA DE PENSIONES </w:t>
      </w:r>
      <w:r w:rsidR="007B4243" w:rsidRPr="00023291">
        <w:rPr>
          <w:rFonts w:ascii="Arial" w:hAnsi="Arial" w:cs="Arial"/>
          <w:b/>
        </w:rPr>
        <w:t>–</w:t>
      </w:r>
      <w:r w:rsidR="00583D83" w:rsidRPr="00023291">
        <w:rPr>
          <w:rFonts w:ascii="Arial" w:hAnsi="Arial" w:cs="Arial"/>
          <w:b/>
        </w:rPr>
        <w:t>COLPENSIONES</w:t>
      </w:r>
      <w:r w:rsidRPr="00023291">
        <w:rPr>
          <w:rFonts w:ascii="Arial" w:hAnsi="Arial" w:cs="Arial"/>
          <w:b/>
        </w:rPr>
        <w:t>-</w:t>
      </w:r>
      <w:r w:rsidRPr="00023291">
        <w:rPr>
          <w:rFonts w:ascii="Arial" w:hAnsi="Arial" w:cs="Arial"/>
        </w:rPr>
        <w:t>, por la presunta violación de su</w:t>
      </w:r>
      <w:r w:rsidR="00C0719E" w:rsidRPr="00023291">
        <w:rPr>
          <w:rFonts w:ascii="Arial" w:hAnsi="Arial" w:cs="Arial"/>
        </w:rPr>
        <w:t>s</w:t>
      </w:r>
      <w:r w:rsidRPr="00023291">
        <w:rPr>
          <w:rFonts w:ascii="Arial" w:hAnsi="Arial" w:cs="Arial"/>
        </w:rPr>
        <w:t xml:space="preserve"> derecho</w:t>
      </w:r>
      <w:r w:rsidR="00C0719E" w:rsidRPr="00023291">
        <w:rPr>
          <w:rFonts w:ascii="Arial" w:hAnsi="Arial" w:cs="Arial"/>
        </w:rPr>
        <w:t>s</w:t>
      </w:r>
      <w:r w:rsidRPr="00023291">
        <w:rPr>
          <w:rFonts w:ascii="Arial" w:hAnsi="Arial" w:cs="Arial"/>
        </w:rPr>
        <w:t xml:space="preserve"> fundamental</w:t>
      </w:r>
      <w:r w:rsidR="00C0719E" w:rsidRPr="00023291">
        <w:rPr>
          <w:rFonts w:ascii="Arial" w:hAnsi="Arial" w:cs="Arial"/>
        </w:rPr>
        <w:t xml:space="preserve">es a </w:t>
      </w:r>
      <w:r w:rsidR="00D7605A" w:rsidRPr="00023291">
        <w:rPr>
          <w:rFonts w:ascii="Arial" w:hAnsi="Arial" w:cs="Arial"/>
        </w:rPr>
        <w:t>la seguridad social</w:t>
      </w:r>
      <w:r w:rsidR="00311E00" w:rsidRPr="00023291">
        <w:rPr>
          <w:rFonts w:ascii="Arial" w:hAnsi="Arial" w:cs="Arial"/>
        </w:rPr>
        <w:t>, debido proceso, salario digno y justo</w:t>
      </w:r>
      <w:r w:rsidRPr="00023291">
        <w:rPr>
          <w:rFonts w:ascii="Arial" w:hAnsi="Arial" w:cs="Arial"/>
        </w:rPr>
        <w:t>.</w:t>
      </w:r>
    </w:p>
    <w:p w:rsidR="004F21BD" w:rsidRPr="00023291" w:rsidRDefault="004F21BD" w:rsidP="004E7FEE">
      <w:pPr>
        <w:pStyle w:val="Sinespaciado"/>
        <w:spacing w:line="276" w:lineRule="auto"/>
        <w:rPr>
          <w:rFonts w:ascii="Arial" w:hAnsi="Arial" w:cs="Arial"/>
        </w:rPr>
      </w:pPr>
    </w:p>
    <w:p w:rsidR="004F21BD" w:rsidRPr="00023291" w:rsidRDefault="004F21BD" w:rsidP="004E7FEE">
      <w:pPr>
        <w:pStyle w:val="Textoindependiente"/>
        <w:spacing w:line="276" w:lineRule="auto"/>
        <w:ind w:firstLine="360"/>
        <w:rPr>
          <w:rFonts w:ascii="Arial" w:hAnsi="Arial" w:cs="Arial"/>
        </w:rPr>
      </w:pPr>
      <w:r w:rsidRPr="00023291">
        <w:rPr>
          <w:rFonts w:ascii="Arial" w:hAnsi="Arial" w:cs="Arial"/>
        </w:rPr>
        <w:t xml:space="preserve">El proyecto presentado por el ponente, fue aprobado por los restantes miembros de la Sala y corresponde a la siguiente, </w:t>
      </w:r>
    </w:p>
    <w:p w:rsidR="004F21BD" w:rsidRPr="00023291" w:rsidRDefault="004F21BD" w:rsidP="004E7FEE">
      <w:pPr>
        <w:pStyle w:val="Sinespaciado"/>
        <w:spacing w:line="276" w:lineRule="auto"/>
        <w:rPr>
          <w:rFonts w:ascii="Arial" w:hAnsi="Arial" w:cs="Arial"/>
        </w:rPr>
      </w:pPr>
    </w:p>
    <w:p w:rsidR="004F21BD" w:rsidRPr="00023291" w:rsidRDefault="001742AC" w:rsidP="004E7FEE">
      <w:pPr>
        <w:pStyle w:val="Prrafodelista"/>
        <w:spacing w:line="276" w:lineRule="auto"/>
        <w:ind w:left="3204" w:firstLine="336"/>
        <w:rPr>
          <w:rFonts w:ascii="Arial" w:hAnsi="Arial" w:cs="Arial"/>
          <w:b/>
          <w:bCs/>
        </w:rPr>
      </w:pPr>
      <w:r w:rsidRPr="00023291">
        <w:rPr>
          <w:rFonts w:ascii="Arial" w:hAnsi="Arial" w:cs="Arial"/>
          <w:b/>
          <w:bCs/>
        </w:rPr>
        <w:t>SENTENCIA</w:t>
      </w:r>
    </w:p>
    <w:p w:rsidR="004F21BD" w:rsidRPr="00023291" w:rsidRDefault="004F21BD" w:rsidP="004E7FEE">
      <w:pPr>
        <w:pStyle w:val="Sinespaciado"/>
        <w:spacing w:line="276" w:lineRule="auto"/>
        <w:rPr>
          <w:rFonts w:ascii="Arial" w:hAnsi="Arial" w:cs="Arial"/>
        </w:rPr>
      </w:pPr>
    </w:p>
    <w:p w:rsidR="00C0719E" w:rsidRPr="00023291" w:rsidRDefault="00C0719E" w:rsidP="004E7FEE">
      <w:pPr>
        <w:pStyle w:val="Sinespaciado"/>
        <w:numPr>
          <w:ilvl w:val="0"/>
          <w:numId w:val="4"/>
        </w:numPr>
        <w:spacing w:line="276" w:lineRule="auto"/>
        <w:rPr>
          <w:rFonts w:ascii="Arial" w:hAnsi="Arial" w:cs="Arial"/>
          <w:b/>
        </w:rPr>
      </w:pPr>
      <w:r w:rsidRPr="00023291">
        <w:rPr>
          <w:rFonts w:ascii="Arial" w:hAnsi="Arial" w:cs="Arial"/>
          <w:b/>
        </w:rPr>
        <w:t>ANTECEDENTES:</w:t>
      </w:r>
    </w:p>
    <w:p w:rsidR="00C0719E" w:rsidRPr="00023291" w:rsidRDefault="00C0719E" w:rsidP="004E7FEE">
      <w:pPr>
        <w:pStyle w:val="Sinespaciado"/>
        <w:spacing w:line="276" w:lineRule="auto"/>
        <w:rPr>
          <w:rFonts w:ascii="Arial" w:hAnsi="Arial" w:cs="Arial"/>
        </w:rPr>
      </w:pPr>
    </w:p>
    <w:p w:rsidR="002B6120" w:rsidRPr="00023291" w:rsidRDefault="004F21BD" w:rsidP="00BD35CC">
      <w:pPr>
        <w:spacing w:line="276" w:lineRule="auto"/>
        <w:ind w:firstLine="708"/>
        <w:jc w:val="both"/>
        <w:rPr>
          <w:rFonts w:ascii="Arial" w:hAnsi="Arial" w:cs="Arial"/>
          <w:spacing w:val="-3"/>
          <w:lang w:val="es-ES"/>
        </w:rPr>
      </w:pPr>
      <w:r w:rsidRPr="00023291">
        <w:rPr>
          <w:rFonts w:ascii="Arial" w:hAnsi="Arial" w:cs="Arial"/>
          <w:spacing w:val="-3"/>
          <w:lang w:val="es-ES"/>
        </w:rPr>
        <w:t xml:space="preserve">Relata </w:t>
      </w:r>
      <w:r w:rsidR="008C7AFC" w:rsidRPr="00023291">
        <w:rPr>
          <w:rFonts w:ascii="Arial" w:hAnsi="Arial" w:cs="Arial"/>
          <w:spacing w:val="-3"/>
          <w:lang w:val="es-ES"/>
        </w:rPr>
        <w:t xml:space="preserve">el </w:t>
      </w:r>
      <w:r w:rsidRPr="00023291">
        <w:rPr>
          <w:rFonts w:ascii="Arial" w:hAnsi="Arial" w:cs="Arial"/>
          <w:spacing w:val="-3"/>
          <w:lang w:val="es-ES"/>
        </w:rPr>
        <w:t xml:space="preserve">accionante que </w:t>
      </w:r>
      <w:r w:rsidR="005B1F50" w:rsidRPr="00023291">
        <w:rPr>
          <w:rFonts w:ascii="Arial" w:hAnsi="Arial" w:cs="Arial"/>
          <w:spacing w:val="-3"/>
          <w:lang w:val="es-ES"/>
        </w:rPr>
        <w:t xml:space="preserve">nació el </w:t>
      </w:r>
      <w:r w:rsidR="00311E00" w:rsidRPr="00023291">
        <w:rPr>
          <w:rFonts w:ascii="Arial" w:hAnsi="Arial" w:cs="Arial"/>
          <w:spacing w:val="-3"/>
          <w:lang w:val="es-ES"/>
        </w:rPr>
        <w:t xml:space="preserve">15 </w:t>
      </w:r>
      <w:r w:rsidR="005B1F50" w:rsidRPr="00023291">
        <w:rPr>
          <w:rFonts w:ascii="Arial" w:hAnsi="Arial" w:cs="Arial"/>
          <w:spacing w:val="-3"/>
          <w:lang w:val="es-ES"/>
        </w:rPr>
        <w:t xml:space="preserve">de </w:t>
      </w:r>
      <w:r w:rsidR="00311E00" w:rsidRPr="00023291">
        <w:rPr>
          <w:rFonts w:ascii="Arial" w:hAnsi="Arial" w:cs="Arial"/>
          <w:spacing w:val="-3"/>
          <w:lang w:val="es-ES"/>
        </w:rPr>
        <w:t>octubre de 1931</w:t>
      </w:r>
      <w:r w:rsidR="005B1F50" w:rsidRPr="00023291">
        <w:rPr>
          <w:rFonts w:ascii="Arial" w:hAnsi="Arial" w:cs="Arial"/>
          <w:spacing w:val="-3"/>
          <w:lang w:val="es-ES"/>
        </w:rPr>
        <w:t xml:space="preserve">, por lo que en la actualidad cuenta con </w:t>
      </w:r>
      <w:r w:rsidR="00311E00" w:rsidRPr="00023291">
        <w:rPr>
          <w:rFonts w:ascii="Arial" w:hAnsi="Arial" w:cs="Arial"/>
          <w:spacing w:val="-3"/>
          <w:lang w:val="es-ES"/>
        </w:rPr>
        <w:t xml:space="preserve">84 </w:t>
      </w:r>
      <w:r w:rsidR="005B1F50" w:rsidRPr="00023291">
        <w:rPr>
          <w:rFonts w:ascii="Arial" w:hAnsi="Arial" w:cs="Arial"/>
          <w:spacing w:val="-3"/>
          <w:lang w:val="es-ES"/>
        </w:rPr>
        <w:t>años de edad, que</w:t>
      </w:r>
      <w:r w:rsidR="00BD35CC" w:rsidRPr="00023291">
        <w:rPr>
          <w:rFonts w:ascii="Arial" w:hAnsi="Arial" w:cs="Arial"/>
          <w:spacing w:val="-3"/>
          <w:lang w:val="es-ES"/>
        </w:rPr>
        <w:t xml:space="preserve"> vive con su cónyuge</w:t>
      </w:r>
      <w:r w:rsidR="00AA5179" w:rsidRPr="00023291">
        <w:rPr>
          <w:rFonts w:ascii="Arial" w:hAnsi="Arial" w:cs="Arial"/>
          <w:spacing w:val="-3"/>
          <w:lang w:val="es-ES"/>
        </w:rPr>
        <w:t xml:space="preserve"> q</w:t>
      </w:r>
      <w:r w:rsidR="006E5CFB" w:rsidRPr="00023291">
        <w:rPr>
          <w:rFonts w:ascii="Arial" w:hAnsi="Arial" w:cs="Arial"/>
          <w:spacing w:val="-3"/>
          <w:lang w:val="es-ES"/>
        </w:rPr>
        <w:t xml:space="preserve">uien </w:t>
      </w:r>
      <w:r w:rsidR="00AA5179" w:rsidRPr="00023291">
        <w:rPr>
          <w:rFonts w:ascii="Arial" w:hAnsi="Arial" w:cs="Arial"/>
          <w:spacing w:val="-3"/>
          <w:lang w:val="es-ES"/>
        </w:rPr>
        <w:t xml:space="preserve">supera los 70 </w:t>
      </w:r>
      <w:r w:rsidR="00AA5179" w:rsidRPr="00023291">
        <w:rPr>
          <w:rFonts w:ascii="Arial" w:hAnsi="Arial" w:cs="Arial"/>
          <w:spacing w:val="-3"/>
          <w:lang w:val="es-ES"/>
        </w:rPr>
        <w:lastRenderedPageBreak/>
        <w:t>años de edad, que por su elevada edad no ha pr</w:t>
      </w:r>
      <w:r w:rsidR="006E5CFB" w:rsidRPr="00023291">
        <w:rPr>
          <w:rFonts w:ascii="Arial" w:hAnsi="Arial" w:cs="Arial"/>
          <w:spacing w:val="-3"/>
          <w:lang w:val="es-ES"/>
        </w:rPr>
        <w:t xml:space="preserve">omovido </w:t>
      </w:r>
      <w:r w:rsidR="00AA5179" w:rsidRPr="00023291">
        <w:rPr>
          <w:rFonts w:ascii="Arial" w:hAnsi="Arial" w:cs="Arial"/>
          <w:spacing w:val="-3"/>
          <w:lang w:val="es-ES"/>
        </w:rPr>
        <w:t xml:space="preserve">proceso ordinario porque por su </w:t>
      </w:r>
      <w:r w:rsidR="006E5CFB" w:rsidRPr="00023291">
        <w:rPr>
          <w:rFonts w:ascii="Arial" w:hAnsi="Arial" w:cs="Arial"/>
          <w:spacing w:val="-3"/>
          <w:lang w:val="es-ES"/>
        </w:rPr>
        <w:t xml:space="preserve">extenso </w:t>
      </w:r>
      <w:r w:rsidR="00AA5179" w:rsidRPr="00023291">
        <w:rPr>
          <w:rFonts w:ascii="Arial" w:hAnsi="Arial" w:cs="Arial"/>
          <w:spacing w:val="-3"/>
          <w:lang w:val="es-ES"/>
        </w:rPr>
        <w:t>trámite no alcanzaría a conocer los resultados.</w:t>
      </w:r>
    </w:p>
    <w:p w:rsidR="00AA5179" w:rsidRPr="00023291" w:rsidRDefault="00AA5179" w:rsidP="00BD35CC">
      <w:pPr>
        <w:spacing w:line="276" w:lineRule="auto"/>
        <w:ind w:firstLine="708"/>
        <w:jc w:val="both"/>
        <w:rPr>
          <w:rFonts w:ascii="Arial" w:hAnsi="Arial" w:cs="Arial"/>
          <w:spacing w:val="-3"/>
          <w:lang w:val="es-ES"/>
        </w:rPr>
      </w:pPr>
    </w:p>
    <w:p w:rsidR="00AA5179" w:rsidRPr="00023291" w:rsidRDefault="00AA5179" w:rsidP="00BD35CC">
      <w:pPr>
        <w:spacing w:line="276" w:lineRule="auto"/>
        <w:ind w:firstLine="708"/>
        <w:jc w:val="both"/>
        <w:rPr>
          <w:rFonts w:ascii="Arial" w:hAnsi="Arial" w:cs="Arial"/>
          <w:spacing w:val="-3"/>
          <w:lang w:val="es-ES"/>
        </w:rPr>
      </w:pPr>
      <w:r w:rsidRPr="00023291">
        <w:rPr>
          <w:rFonts w:ascii="Arial" w:hAnsi="Arial" w:cs="Arial"/>
          <w:spacing w:val="-3"/>
          <w:lang w:val="es-ES"/>
        </w:rPr>
        <w:t>Que el Instituto de Seguros Sociales mediante Resolución N° 03684 de 1991 le reconoció pensión de vejez con una mesada de $51.720 para esa anualidad, pero que solicitó la reliquidación de la misma el 7 de noviembre de 2000, para que le fueran tenidos en cuenta los salarios que percibió como trabajador oficial al servicio del Departamento de Risaralda por un periodo equivalente a 697 semanas</w:t>
      </w:r>
      <w:r w:rsidR="003E2D5A" w:rsidRPr="00023291">
        <w:rPr>
          <w:rFonts w:ascii="Arial" w:hAnsi="Arial" w:cs="Arial"/>
          <w:spacing w:val="-3"/>
          <w:lang w:val="es-ES"/>
        </w:rPr>
        <w:t>.</w:t>
      </w:r>
    </w:p>
    <w:p w:rsidR="003E2D5A" w:rsidRPr="00023291" w:rsidRDefault="003E2D5A" w:rsidP="00BD35CC">
      <w:pPr>
        <w:spacing w:line="276" w:lineRule="auto"/>
        <w:ind w:firstLine="708"/>
        <w:jc w:val="both"/>
        <w:rPr>
          <w:rFonts w:ascii="Arial" w:hAnsi="Arial" w:cs="Arial"/>
          <w:spacing w:val="-3"/>
          <w:lang w:val="es-ES"/>
        </w:rPr>
      </w:pPr>
    </w:p>
    <w:p w:rsidR="003E2D5A" w:rsidRPr="00023291" w:rsidRDefault="003E2D5A" w:rsidP="00BD35CC">
      <w:pPr>
        <w:spacing w:line="276" w:lineRule="auto"/>
        <w:ind w:firstLine="708"/>
        <w:jc w:val="both"/>
        <w:rPr>
          <w:rFonts w:ascii="Arial" w:hAnsi="Arial" w:cs="Arial"/>
          <w:spacing w:val="-3"/>
          <w:lang w:val="es-ES"/>
        </w:rPr>
      </w:pPr>
      <w:r w:rsidRPr="00023291">
        <w:rPr>
          <w:rFonts w:ascii="Arial" w:hAnsi="Arial" w:cs="Arial"/>
          <w:spacing w:val="-3"/>
          <w:lang w:val="es-ES"/>
        </w:rPr>
        <w:t>Que en razón de esa petición el Instituto de Seguros Sociales solicitó al Fondo Territorial de Pensiones del Departamento de Risaralda, la liquidación y pago del bono pensional, obligación con la que esta entidad territorial cumplió; sin embargo, el ISS negó la petición argumentando que al haber sido reconocido el derecho pensional con base en el Acuerdo 049 de 1990, no se podían acumular tiempos de servicios cotizados a otras cajas del sector público y, en consecuencia, ordenó la devolución del bono pensional al Departamento de Risaralda.</w:t>
      </w:r>
    </w:p>
    <w:p w:rsidR="003E2D5A" w:rsidRPr="00023291" w:rsidRDefault="003E2D5A" w:rsidP="00BD35CC">
      <w:pPr>
        <w:spacing w:line="276" w:lineRule="auto"/>
        <w:ind w:firstLine="708"/>
        <w:jc w:val="both"/>
        <w:rPr>
          <w:rFonts w:ascii="Arial" w:hAnsi="Arial" w:cs="Arial"/>
          <w:spacing w:val="-3"/>
          <w:lang w:val="es-ES"/>
        </w:rPr>
      </w:pPr>
    </w:p>
    <w:p w:rsidR="003E2D5A" w:rsidRPr="00023291" w:rsidRDefault="003E2D5A" w:rsidP="00BD35CC">
      <w:pPr>
        <w:spacing w:line="276" w:lineRule="auto"/>
        <w:ind w:firstLine="708"/>
        <w:jc w:val="both"/>
        <w:rPr>
          <w:rFonts w:ascii="Arial" w:hAnsi="Arial" w:cs="Arial"/>
          <w:spacing w:val="-3"/>
          <w:lang w:val="es-ES"/>
        </w:rPr>
      </w:pPr>
      <w:r w:rsidRPr="00023291">
        <w:rPr>
          <w:rFonts w:ascii="Arial" w:hAnsi="Arial" w:cs="Arial"/>
          <w:spacing w:val="-3"/>
          <w:lang w:val="es-ES"/>
        </w:rPr>
        <w:t>Que en razón de lo anterior, solicitó a la Caja de Previsión Social de Risaralda la devolución de aportes, pero le fue negada indicándole que el aludido bono financió la pensión que disfruta en la actualidad.</w:t>
      </w:r>
    </w:p>
    <w:p w:rsidR="003E2D5A" w:rsidRPr="00023291" w:rsidRDefault="003E2D5A" w:rsidP="00BD35CC">
      <w:pPr>
        <w:spacing w:line="276" w:lineRule="auto"/>
        <w:ind w:firstLine="708"/>
        <w:jc w:val="both"/>
        <w:rPr>
          <w:rFonts w:ascii="Arial" w:hAnsi="Arial" w:cs="Arial"/>
          <w:spacing w:val="-3"/>
          <w:lang w:val="es-ES"/>
        </w:rPr>
      </w:pPr>
    </w:p>
    <w:p w:rsidR="003E2D5A" w:rsidRPr="00023291" w:rsidRDefault="003E2D5A" w:rsidP="00BD35CC">
      <w:pPr>
        <w:spacing w:line="276" w:lineRule="auto"/>
        <w:ind w:firstLine="708"/>
        <w:jc w:val="both"/>
        <w:rPr>
          <w:rFonts w:ascii="Arial" w:hAnsi="Arial" w:cs="Arial"/>
          <w:spacing w:val="-3"/>
          <w:lang w:val="es-ES"/>
        </w:rPr>
      </w:pPr>
      <w:r w:rsidRPr="00023291">
        <w:rPr>
          <w:rFonts w:ascii="Arial" w:hAnsi="Arial" w:cs="Arial"/>
          <w:spacing w:val="-3"/>
          <w:lang w:val="es-ES"/>
        </w:rPr>
        <w:t>Que el 8 de mayo de 2013, solicitó nuevamente solicitud de reliquidación, misma que le fue negada por no haber presentado el certificado de tiempos de servicios laborados en el sector público.</w:t>
      </w:r>
    </w:p>
    <w:p w:rsidR="003E2D5A" w:rsidRPr="00023291" w:rsidRDefault="003E2D5A" w:rsidP="00BD35CC">
      <w:pPr>
        <w:spacing w:line="276" w:lineRule="auto"/>
        <w:ind w:firstLine="708"/>
        <w:jc w:val="both"/>
        <w:rPr>
          <w:rFonts w:ascii="Arial" w:hAnsi="Arial" w:cs="Arial"/>
          <w:spacing w:val="-3"/>
          <w:lang w:val="es-ES"/>
        </w:rPr>
      </w:pPr>
    </w:p>
    <w:p w:rsidR="003E2D5A" w:rsidRPr="00023291" w:rsidRDefault="003E2D5A" w:rsidP="00BD35CC">
      <w:pPr>
        <w:spacing w:line="276" w:lineRule="auto"/>
        <w:ind w:firstLine="708"/>
        <w:jc w:val="both"/>
        <w:rPr>
          <w:rFonts w:ascii="Arial" w:hAnsi="Arial" w:cs="Arial"/>
          <w:spacing w:val="-3"/>
          <w:lang w:val="es-ES"/>
        </w:rPr>
      </w:pPr>
      <w:r w:rsidRPr="00023291">
        <w:rPr>
          <w:rFonts w:ascii="Arial" w:hAnsi="Arial" w:cs="Arial"/>
          <w:spacing w:val="-3"/>
          <w:lang w:val="es-ES"/>
        </w:rPr>
        <w:t xml:space="preserve">Indica que es beneficiario del régimen de transición, pero que el ISS omitió darle aplicación a la Ley </w:t>
      </w:r>
      <w:r w:rsidR="001C12DA" w:rsidRPr="00023291">
        <w:rPr>
          <w:rFonts w:ascii="Arial" w:hAnsi="Arial" w:cs="Arial"/>
          <w:spacing w:val="-3"/>
          <w:lang w:val="es-ES"/>
        </w:rPr>
        <w:t>71 de 1988 y que en su caso particular deben tenerse en cuenta todos los factores salariales y aportes efectuados como trabajador oficial.</w:t>
      </w:r>
    </w:p>
    <w:p w:rsidR="001C12DA" w:rsidRPr="00023291" w:rsidRDefault="001C12DA" w:rsidP="00BD35CC">
      <w:pPr>
        <w:spacing w:line="276" w:lineRule="auto"/>
        <w:ind w:firstLine="708"/>
        <w:jc w:val="both"/>
        <w:rPr>
          <w:rFonts w:ascii="Arial" w:hAnsi="Arial" w:cs="Arial"/>
          <w:spacing w:val="-3"/>
          <w:lang w:val="es-ES"/>
        </w:rPr>
      </w:pPr>
    </w:p>
    <w:p w:rsidR="00B135DC" w:rsidRPr="00023291" w:rsidRDefault="001C12DA" w:rsidP="00DA29B6">
      <w:pPr>
        <w:spacing w:line="276" w:lineRule="auto"/>
        <w:ind w:firstLine="708"/>
        <w:jc w:val="both"/>
        <w:rPr>
          <w:rFonts w:ascii="Arial" w:hAnsi="Arial" w:cs="Arial"/>
          <w:spacing w:val="-3"/>
          <w:lang w:val="es-ES"/>
        </w:rPr>
      </w:pPr>
      <w:r w:rsidRPr="00023291">
        <w:rPr>
          <w:rFonts w:ascii="Arial" w:hAnsi="Arial" w:cs="Arial"/>
          <w:spacing w:val="-3"/>
          <w:lang w:val="es-ES"/>
        </w:rPr>
        <w:t>Finalmente refiere que de conformidad con el artículo 12 del Acuerdo 049/90 le es posible acumular tiempos de servicios en el sector público y privado</w:t>
      </w:r>
      <w:r w:rsidR="00666AE6" w:rsidRPr="00023291">
        <w:rPr>
          <w:rFonts w:ascii="Arial" w:hAnsi="Arial" w:cs="Arial"/>
          <w:spacing w:val="-3"/>
          <w:lang w:val="es-ES"/>
        </w:rPr>
        <w:t>.</w:t>
      </w:r>
    </w:p>
    <w:p w:rsidR="00666AE6" w:rsidRPr="00023291" w:rsidRDefault="00666AE6" w:rsidP="00DA29B6">
      <w:pPr>
        <w:spacing w:line="276" w:lineRule="auto"/>
        <w:ind w:firstLine="708"/>
        <w:jc w:val="both"/>
        <w:rPr>
          <w:rFonts w:ascii="Arial" w:hAnsi="Arial" w:cs="Arial"/>
          <w:spacing w:val="-3"/>
          <w:lang w:val="es-ES"/>
        </w:rPr>
      </w:pPr>
    </w:p>
    <w:p w:rsidR="00666AE6" w:rsidRPr="00023291" w:rsidRDefault="00666AE6" w:rsidP="00DA29B6">
      <w:pPr>
        <w:spacing w:line="276" w:lineRule="auto"/>
        <w:ind w:firstLine="708"/>
        <w:jc w:val="both"/>
        <w:rPr>
          <w:rFonts w:ascii="Arial" w:hAnsi="Arial" w:cs="Arial"/>
          <w:spacing w:val="-3"/>
          <w:sz w:val="28"/>
          <w:lang w:val="es-ES"/>
        </w:rPr>
      </w:pPr>
      <w:r w:rsidRPr="00023291">
        <w:rPr>
          <w:rFonts w:ascii="Arial" w:hAnsi="Arial" w:cs="Arial"/>
          <w:spacing w:val="-3"/>
          <w:lang w:val="es-ES"/>
        </w:rPr>
        <w:t>Conforme a lo anterior, solicita se tutelen los derechos fundamentales que supuestamente le ha sido vulnerados por Colpensiones y en consecuencia, le ordene reliquidar la pensión con la tasa de reemplazo don el Acuerdo 049/90 o en su defecto con el artíc</w:t>
      </w:r>
      <w:r w:rsidR="00485811" w:rsidRPr="00023291">
        <w:rPr>
          <w:rFonts w:ascii="Arial" w:hAnsi="Arial" w:cs="Arial"/>
          <w:spacing w:val="-3"/>
          <w:lang w:val="es-ES"/>
        </w:rPr>
        <w:t>ulo 7 del Decreto 2794 de 2000.</w:t>
      </w:r>
    </w:p>
    <w:p w:rsidR="00BD35CC" w:rsidRPr="00023291" w:rsidRDefault="00BD35CC" w:rsidP="00DA29B6">
      <w:pPr>
        <w:spacing w:line="276" w:lineRule="auto"/>
        <w:ind w:firstLine="708"/>
        <w:jc w:val="both"/>
        <w:rPr>
          <w:rFonts w:ascii="Arial" w:hAnsi="Arial" w:cs="Arial"/>
          <w:spacing w:val="-3"/>
          <w:lang w:val="es-ES"/>
        </w:rPr>
      </w:pPr>
    </w:p>
    <w:p w:rsidR="00666AE6" w:rsidRPr="00023291" w:rsidRDefault="00C0719E" w:rsidP="00666AE6">
      <w:pPr>
        <w:pStyle w:val="Textoindependiente"/>
        <w:numPr>
          <w:ilvl w:val="0"/>
          <w:numId w:val="4"/>
        </w:numPr>
        <w:spacing w:line="276" w:lineRule="auto"/>
        <w:rPr>
          <w:rFonts w:ascii="Arial" w:hAnsi="Arial" w:cs="Arial"/>
          <w:b/>
        </w:rPr>
      </w:pPr>
      <w:r w:rsidRPr="00023291">
        <w:rPr>
          <w:rFonts w:ascii="Arial" w:hAnsi="Arial" w:cs="Arial"/>
          <w:b/>
        </w:rPr>
        <w:t>TRÁMITE</w:t>
      </w:r>
      <w:r w:rsidR="004F21BD" w:rsidRPr="00023291">
        <w:rPr>
          <w:rFonts w:ascii="Arial" w:hAnsi="Arial" w:cs="Arial"/>
          <w:b/>
        </w:rPr>
        <w:t>.</w:t>
      </w:r>
    </w:p>
    <w:p w:rsidR="00666AE6" w:rsidRPr="00023291" w:rsidRDefault="00666AE6" w:rsidP="00666AE6">
      <w:pPr>
        <w:pStyle w:val="Textoindependiente"/>
        <w:spacing w:line="276" w:lineRule="auto"/>
        <w:ind w:left="360"/>
        <w:rPr>
          <w:rFonts w:ascii="Arial" w:hAnsi="Arial" w:cs="Arial"/>
          <w:b/>
        </w:rPr>
      </w:pPr>
    </w:p>
    <w:p w:rsidR="0034688B" w:rsidRPr="00023291" w:rsidRDefault="00E560AD" w:rsidP="0034688B">
      <w:pPr>
        <w:pStyle w:val="Textoindependiente"/>
        <w:spacing w:line="276" w:lineRule="auto"/>
        <w:ind w:left="360" w:firstLine="348"/>
        <w:rPr>
          <w:rFonts w:ascii="Arial" w:hAnsi="Arial" w:cs="Arial"/>
        </w:rPr>
      </w:pPr>
      <w:r w:rsidRPr="00023291">
        <w:rPr>
          <w:rFonts w:ascii="Arial" w:hAnsi="Arial" w:cs="Arial"/>
        </w:rPr>
        <w:t xml:space="preserve">Mediante auto del </w:t>
      </w:r>
      <w:r w:rsidR="00666AE6" w:rsidRPr="00023291">
        <w:rPr>
          <w:rFonts w:ascii="Arial" w:hAnsi="Arial" w:cs="Arial"/>
        </w:rPr>
        <w:t xml:space="preserve">11 </w:t>
      </w:r>
      <w:r w:rsidRPr="00023291">
        <w:rPr>
          <w:rFonts w:ascii="Arial" w:hAnsi="Arial" w:cs="Arial"/>
        </w:rPr>
        <w:t xml:space="preserve">de </w:t>
      </w:r>
      <w:r w:rsidR="00666AE6" w:rsidRPr="00023291">
        <w:rPr>
          <w:rFonts w:ascii="Arial" w:hAnsi="Arial" w:cs="Arial"/>
        </w:rPr>
        <w:t xml:space="preserve">febrero </w:t>
      </w:r>
      <w:r w:rsidRPr="00023291">
        <w:rPr>
          <w:rFonts w:ascii="Arial" w:hAnsi="Arial" w:cs="Arial"/>
        </w:rPr>
        <w:t>del año en curso,</w:t>
      </w:r>
      <w:r w:rsidR="00525294" w:rsidRPr="00023291">
        <w:rPr>
          <w:rFonts w:ascii="Arial" w:hAnsi="Arial" w:cs="Arial"/>
        </w:rPr>
        <w:t xml:space="preserve"> el Juzgado </w:t>
      </w:r>
      <w:r w:rsidR="00666AE6" w:rsidRPr="00023291">
        <w:rPr>
          <w:rFonts w:ascii="Arial" w:hAnsi="Arial" w:cs="Arial"/>
        </w:rPr>
        <w:t xml:space="preserve">Primero </w:t>
      </w:r>
      <w:r w:rsidR="00525294" w:rsidRPr="00023291">
        <w:rPr>
          <w:rFonts w:ascii="Arial" w:hAnsi="Arial" w:cs="Arial"/>
        </w:rPr>
        <w:t>Laboral del Circuito de esta ciudad</w:t>
      </w:r>
      <w:r w:rsidRPr="00023291">
        <w:rPr>
          <w:rFonts w:ascii="Arial" w:hAnsi="Arial" w:cs="Arial"/>
        </w:rPr>
        <w:t xml:space="preserve"> admitió la acción de tutela y ordenó </w:t>
      </w:r>
      <w:r w:rsidR="00666AE6" w:rsidRPr="00023291">
        <w:rPr>
          <w:rFonts w:ascii="Arial" w:hAnsi="Arial" w:cs="Arial"/>
        </w:rPr>
        <w:t>su notif</w:t>
      </w:r>
      <w:r w:rsidR="006E5CFB" w:rsidRPr="00023291">
        <w:rPr>
          <w:rFonts w:ascii="Arial" w:hAnsi="Arial" w:cs="Arial"/>
        </w:rPr>
        <w:t>icación al Gerente Nacional de R</w:t>
      </w:r>
      <w:r w:rsidR="00666AE6" w:rsidRPr="00023291">
        <w:rPr>
          <w:rFonts w:ascii="Arial" w:hAnsi="Arial" w:cs="Arial"/>
        </w:rPr>
        <w:t>econocim</w:t>
      </w:r>
      <w:r w:rsidR="006E5CFB" w:rsidRPr="00023291">
        <w:rPr>
          <w:rFonts w:ascii="Arial" w:hAnsi="Arial" w:cs="Arial"/>
        </w:rPr>
        <w:t>iento y al Gerente Nacional de N</w:t>
      </w:r>
      <w:r w:rsidR="00666AE6" w:rsidRPr="00023291">
        <w:rPr>
          <w:rFonts w:ascii="Arial" w:hAnsi="Arial" w:cs="Arial"/>
        </w:rPr>
        <w:t>ómica de Colpensiones</w:t>
      </w:r>
      <w:r w:rsidR="0034688B" w:rsidRPr="00023291">
        <w:rPr>
          <w:rFonts w:ascii="Arial" w:hAnsi="Arial" w:cs="Arial"/>
        </w:rPr>
        <w:t>.</w:t>
      </w:r>
    </w:p>
    <w:p w:rsidR="0034688B" w:rsidRPr="00023291" w:rsidRDefault="0034688B" w:rsidP="0034688B">
      <w:pPr>
        <w:pStyle w:val="Textoindependiente"/>
        <w:spacing w:line="276" w:lineRule="auto"/>
        <w:ind w:left="360" w:firstLine="348"/>
        <w:rPr>
          <w:rFonts w:ascii="Arial" w:hAnsi="Arial" w:cs="Arial"/>
        </w:rPr>
      </w:pPr>
    </w:p>
    <w:p w:rsidR="004F21BD" w:rsidRDefault="0034688B" w:rsidP="0034688B">
      <w:pPr>
        <w:pStyle w:val="Textoindependiente"/>
        <w:spacing w:line="276" w:lineRule="auto"/>
        <w:ind w:left="360" w:firstLine="348"/>
        <w:rPr>
          <w:rFonts w:ascii="Arial" w:hAnsi="Arial" w:cs="Arial"/>
        </w:rPr>
      </w:pPr>
      <w:r w:rsidRPr="00023291">
        <w:rPr>
          <w:rFonts w:ascii="Arial" w:hAnsi="Arial" w:cs="Arial"/>
        </w:rPr>
        <w:t xml:space="preserve">Por fuera del término otorgado la entidad allegó el escrito visible a folios 29 y s.s., </w:t>
      </w:r>
      <w:r w:rsidR="006E5CFB" w:rsidRPr="00023291">
        <w:rPr>
          <w:rFonts w:ascii="Arial" w:hAnsi="Arial" w:cs="Arial"/>
        </w:rPr>
        <w:t xml:space="preserve">aduciendo </w:t>
      </w:r>
      <w:r w:rsidRPr="00023291">
        <w:rPr>
          <w:rFonts w:ascii="Arial" w:hAnsi="Arial" w:cs="Arial"/>
        </w:rPr>
        <w:t>la improcedencia de este medio de protección, por desconocimiento del carácter subsidiario que el mismo debe contener.</w:t>
      </w:r>
    </w:p>
    <w:p w:rsidR="00023291" w:rsidRDefault="00023291" w:rsidP="0034688B">
      <w:pPr>
        <w:pStyle w:val="Textoindependiente"/>
        <w:spacing w:line="276" w:lineRule="auto"/>
        <w:ind w:left="360" w:firstLine="348"/>
        <w:rPr>
          <w:rFonts w:ascii="Arial" w:hAnsi="Arial" w:cs="Arial"/>
        </w:rPr>
      </w:pPr>
    </w:p>
    <w:p w:rsidR="00023291" w:rsidRPr="00023291" w:rsidRDefault="00023291" w:rsidP="0034688B">
      <w:pPr>
        <w:pStyle w:val="Textoindependiente"/>
        <w:spacing w:line="276" w:lineRule="auto"/>
        <w:ind w:left="360" w:firstLine="348"/>
        <w:rPr>
          <w:rFonts w:ascii="Arial" w:hAnsi="Arial" w:cs="Arial"/>
        </w:rPr>
      </w:pPr>
    </w:p>
    <w:p w:rsidR="004F21BD" w:rsidRPr="00023291" w:rsidRDefault="00C0719E" w:rsidP="004E7FEE">
      <w:pPr>
        <w:pStyle w:val="Textoindependiente21"/>
        <w:numPr>
          <w:ilvl w:val="0"/>
          <w:numId w:val="4"/>
        </w:numPr>
        <w:spacing w:line="276" w:lineRule="auto"/>
        <w:rPr>
          <w:rFonts w:cs="Arial"/>
          <w:sz w:val="24"/>
          <w:szCs w:val="24"/>
        </w:rPr>
      </w:pPr>
      <w:r w:rsidRPr="00023291">
        <w:rPr>
          <w:rFonts w:cs="Arial"/>
          <w:sz w:val="24"/>
          <w:szCs w:val="24"/>
        </w:rPr>
        <w:t>DECISIÓN DE PRIMERA INSTANCIA</w:t>
      </w:r>
      <w:r w:rsidR="004F21BD" w:rsidRPr="00023291">
        <w:rPr>
          <w:rFonts w:cs="Arial"/>
          <w:sz w:val="24"/>
          <w:szCs w:val="24"/>
        </w:rPr>
        <w:t>.</w:t>
      </w:r>
      <w:r w:rsidR="004F21BD" w:rsidRPr="00023291">
        <w:rPr>
          <w:rFonts w:cs="Arial"/>
          <w:b w:val="0"/>
          <w:sz w:val="24"/>
          <w:szCs w:val="24"/>
        </w:rPr>
        <w:t xml:space="preserve"> </w:t>
      </w:r>
      <w:r w:rsidR="004F21BD" w:rsidRPr="00023291">
        <w:rPr>
          <w:rFonts w:cs="Arial"/>
          <w:sz w:val="24"/>
          <w:szCs w:val="24"/>
        </w:rPr>
        <w:t xml:space="preserve"> </w:t>
      </w:r>
    </w:p>
    <w:p w:rsidR="004F21BD" w:rsidRPr="00023291" w:rsidRDefault="00BE11CB" w:rsidP="0034688B">
      <w:pPr>
        <w:pStyle w:val="Textoindependiente"/>
        <w:spacing w:line="276" w:lineRule="auto"/>
        <w:ind w:firstLine="708"/>
        <w:rPr>
          <w:rFonts w:ascii="Arial" w:hAnsi="Arial" w:cs="Arial"/>
        </w:rPr>
      </w:pPr>
      <w:r w:rsidRPr="00023291">
        <w:rPr>
          <w:rFonts w:ascii="Arial" w:hAnsi="Arial" w:cs="Arial"/>
        </w:rPr>
        <w:t xml:space="preserve">El Juzgado </w:t>
      </w:r>
      <w:r w:rsidR="006E5CFB" w:rsidRPr="00023291">
        <w:rPr>
          <w:rFonts w:ascii="Arial" w:hAnsi="Arial" w:cs="Arial"/>
        </w:rPr>
        <w:t xml:space="preserve">Primero </w:t>
      </w:r>
      <w:r w:rsidR="004F21BD" w:rsidRPr="00023291">
        <w:rPr>
          <w:rFonts w:ascii="Arial" w:hAnsi="Arial" w:cs="Arial"/>
        </w:rPr>
        <w:t xml:space="preserve">Laboral del Circuito de Pereira, </w:t>
      </w:r>
      <w:r w:rsidR="00E560AD" w:rsidRPr="00023291">
        <w:rPr>
          <w:rFonts w:ascii="Arial" w:hAnsi="Arial" w:cs="Arial"/>
        </w:rPr>
        <w:t xml:space="preserve">negó por improcedente </w:t>
      </w:r>
      <w:r w:rsidR="00730091" w:rsidRPr="00023291">
        <w:rPr>
          <w:rFonts w:ascii="Arial" w:hAnsi="Arial" w:cs="Arial"/>
        </w:rPr>
        <w:t xml:space="preserve">la tutela presentada </w:t>
      </w:r>
      <w:r w:rsidR="00E560AD" w:rsidRPr="00023291">
        <w:rPr>
          <w:rFonts w:ascii="Arial" w:hAnsi="Arial" w:cs="Arial"/>
        </w:rPr>
        <w:t xml:space="preserve">al considerar </w:t>
      </w:r>
      <w:r w:rsidR="0034688B" w:rsidRPr="00023291">
        <w:rPr>
          <w:rFonts w:ascii="Arial" w:hAnsi="Arial" w:cs="Arial"/>
        </w:rPr>
        <w:t xml:space="preserve">que no se cumplía con el requisitos de inmediatez ni </w:t>
      </w:r>
      <w:r w:rsidR="002813F7" w:rsidRPr="00023291">
        <w:rPr>
          <w:rFonts w:ascii="Arial" w:hAnsi="Arial" w:cs="Arial"/>
        </w:rPr>
        <w:t xml:space="preserve">se configuraba </w:t>
      </w:r>
      <w:r w:rsidR="0034688B" w:rsidRPr="00023291">
        <w:rPr>
          <w:rFonts w:ascii="Arial" w:hAnsi="Arial" w:cs="Arial"/>
        </w:rPr>
        <w:t>la existencia de un perjudico irremediable.</w:t>
      </w:r>
    </w:p>
    <w:p w:rsidR="0034688B" w:rsidRPr="00023291" w:rsidRDefault="0034688B" w:rsidP="0034688B">
      <w:pPr>
        <w:pStyle w:val="Textoindependiente"/>
        <w:spacing w:line="276" w:lineRule="auto"/>
        <w:ind w:firstLine="708"/>
        <w:rPr>
          <w:rFonts w:ascii="Arial" w:hAnsi="Arial" w:cs="Arial"/>
        </w:rPr>
      </w:pPr>
    </w:p>
    <w:p w:rsidR="004F21BD" w:rsidRPr="00023291" w:rsidRDefault="004F41EE" w:rsidP="004E7FEE">
      <w:pPr>
        <w:pStyle w:val="Textoindependiente"/>
        <w:spacing w:line="276" w:lineRule="auto"/>
        <w:ind w:firstLine="708"/>
        <w:rPr>
          <w:rFonts w:ascii="Arial" w:hAnsi="Arial" w:cs="Arial"/>
          <w:b/>
        </w:rPr>
      </w:pPr>
      <w:r w:rsidRPr="00023291">
        <w:rPr>
          <w:rFonts w:ascii="Arial" w:hAnsi="Arial" w:cs="Arial"/>
          <w:b/>
        </w:rPr>
        <w:t xml:space="preserve">IV. IMPUGNACIÓN. </w:t>
      </w:r>
    </w:p>
    <w:p w:rsidR="004408A9" w:rsidRPr="00023291" w:rsidRDefault="004F21BD" w:rsidP="000A0563">
      <w:pPr>
        <w:pStyle w:val="NormalWeb"/>
        <w:spacing w:line="276" w:lineRule="auto"/>
        <w:ind w:firstLine="708"/>
        <w:jc w:val="both"/>
        <w:rPr>
          <w:rFonts w:ascii="Arial" w:hAnsi="Arial" w:cs="Arial"/>
        </w:rPr>
      </w:pPr>
      <w:r w:rsidRPr="00023291">
        <w:rPr>
          <w:rFonts w:ascii="Arial" w:hAnsi="Arial" w:cs="Arial"/>
        </w:rPr>
        <w:t>Dicha determinación judicial fue objeto de impugnación por</w:t>
      </w:r>
      <w:r w:rsidR="000A0563" w:rsidRPr="00023291">
        <w:rPr>
          <w:rFonts w:ascii="Arial" w:hAnsi="Arial" w:cs="Arial"/>
        </w:rPr>
        <w:t xml:space="preserve"> parte de</w:t>
      </w:r>
      <w:r w:rsidR="00E50F02" w:rsidRPr="00023291">
        <w:rPr>
          <w:rFonts w:ascii="Arial" w:hAnsi="Arial" w:cs="Arial"/>
        </w:rPr>
        <w:t xml:space="preserve">l </w:t>
      </w:r>
      <w:r w:rsidR="004F41EE" w:rsidRPr="00023291">
        <w:rPr>
          <w:rFonts w:ascii="Arial" w:hAnsi="Arial" w:cs="Arial"/>
        </w:rPr>
        <w:t>accionante</w:t>
      </w:r>
      <w:r w:rsidR="00E50F02" w:rsidRPr="00023291">
        <w:rPr>
          <w:rFonts w:ascii="Arial" w:hAnsi="Arial" w:cs="Arial"/>
        </w:rPr>
        <w:t>, quien para el efecto a</w:t>
      </w:r>
      <w:r w:rsidR="000A0563" w:rsidRPr="00023291">
        <w:rPr>
          <w:rFonts w:ascii="Arial" w:hAnsi="Arial" w:cs="Arial"/>
        </w:rPr>
        <w:t xml:space="preserve">dujo </w:t>
      </w:r>
      <w:r w:rsidR="001A1406" w:rsidRPr="00023291">
        <w:rPr>
          <w:rFonts w:ascii="Arial" w:hAnsi="Arial" w:cs="Arial"/>
        </w:rPr>
        <w:t>que se trata de una persona de la tercera edad que no puede ser sometido a un proceso ordinario, teniendo en cuenta que lleva solicitando su derecho desde hace 13 años, termino dentro del cual el Instituto de Seguros Sociales ha vulnerado su derecho fundamental al debido proceso. Frente al requisito de inmediatez refiere que este debe ceder por cuanto desde el año 1991 que se le reconoció equivocadamente el derecho pensional y hasta la fecha se le está causando un perjuicio constante.</w:t>
      </w:r>
    </w:p>
    <w:p w:rsidR="004F21BD" w:rsidRPr="00023291" w:rsidRDefault="00BF08E4" w:rsidP="004E7FEE">
      <w:pPr>
        <w:pStyle w:val="Textoindependiente"/>
        <w:spacing w:line="276" w:lineRule="auto"/>
        <w:ind w:firstLine="708"/>
        <w:rPr>
          <w:rFonts w:ascii="Arial" w:hAnsi="Arial" w:cs="Arial"/>
        </w:rPr>
      </w:pPr>
      <w:r w:rsidRPr="00023291">
        <w:rPr>
          <w:rFonts w:ascii="Arial" w:hAnsi="Arial" w:cs="Arial"/>
          <w:b/>
          <w:bCs/>
        </w:rPr>
        <w:t>V.</w:t>
      </w:r>
      <w:r w:rsidR="004F21BD" w:rsidRPr="00023291">
        <w:rPr>
          <w:rFonts w:ascii="Arial" w:hAnsi="Arial" w:cs="Arial"/>
          <w:b/>
          <w:bCs/>
        </w:rPr>
        <w:t xml:space="preserve"> CONSIDERACIONES.</w:t>
      </w:r>
    </w:p>
    <w:p w:rsidR="004F21BD" w:rsidRPr="00023291" w:rsidRDefault="004F21BD" w:rsidP="004E7FEE">
      <w:pPr>
        <w:pStyle w:val="Sinespaciado"/>
        <w:spacing w:line="276" w:lineRule="auto"/>
        <w:rPr>
          <w:rFonts w:ascii="Arial" w:hAnsi="Arial" w:cs="Arial"/>
        </w:rPr>
      </w:pPr>
    </w:p>
    <w:p w:rsidR="004F21BD" w:rsidRPr="00023291" w:rsidRDefault="004F21BD" w:rsidP="004E7FEE">
      <w:pPr>
        <w:pStyle w:val="Textoindependiente"/>
        <w:numPr>
          <w:ilvl w:val="0"/>
          <w:numId w:val="1"/>
        </w:numPr>
        <w:spacing w:line="276" w:lineRule="auto"/>
        <w:ind w:left="0" w:firstLine="709"/>
        <w:rPr>
          <w:rFonts w:ascii="Arial" w:hAnsi="Arial" w:cs="Arial"/>
          <w:b/>
          <w:bCs/>
        </w:rPr>
      </w:pPr>
      <w:r w:rsidRPr="00023291">
        <w:rPr>
          <w:rFonts w:ascii="Arial" w:hAnsi="Arial" w:cs="Arial"/>
          <w:b/>
          <w:bCs/>
        </w:rPr>
        <w:t>Competencia.</w:t>
      </w:r>
    </w:p>
    <w:p w:rsidR="004F21BD" w:rsidRPr="00023291" w:rsidRDefault="004F21BD" w:rsidP="004E7FEE">
      <w:pPr>
        <w:pStyle w:val="Sinespaciado"/>
        <w:spacing w:line="276" w:lineRule="auto"/>
        <w:rPr>
          <w:rFonts w:ascii="Arial" w:hAnsi="Arial" w:cs="Arial"/>
        </w:rPr>
      </w:pPr>
    </w:p>
    <w:p w:rsidR="004F21BD" w:rsidRPr="00023291" w:rsidRDefault="004F21BD" w:rsidP="004E7FEE">
      <w:pPr>
        <w:pStyle w:val="Textoindependiente"/>
        <w:spacing w:line="276" w:lineRule="auto"/>
        <w:ind w:firstLine="708"/>
        <w:rPr>
          <w:rFonts w:ascii="Arial" w:hAnsi="Arial" w:cs="Arial"/>
        </w:rPr>
      </w:pPr>
      <w:r w:rsidRPr="00023291">
        <w:rPr>
          <w:rFonts w:ascii="Arial" w:hAnsi="Arial" w:cs="Arial"/>
        </w:rPr>
        <w:t>Esta Colegiatura es competente para resolver la impugnación presentada por la parte accionada, en virtud de los factores funcional y territorial.</w:t>
      </w:r>
    </w:p>
    <w:p w:rsidR="004F21BD" w:rsidRPr="00023291" w:rsidRDefault="004F21BD" w:rsidP="004E7FEE">
      <w:pPr>
        <w:pStyle w:val="Textoindependiente"/>
        <w:spacing w:line="276" w:lineRule="auto"/>
        <w:rPr>
          <w:rFonts w:ascii="Arial" w:hAnsi="Arial" w:cs="Arial"/>
        </w:rPr>
      </w:pPr>
    </w:p>
    <w:p w:rsidR="001A588B" w:rsidRPr="00023291" w:rsidRDefault="001A588B" w:rsidP="001A588B">
      <w:pPr>
        <w:pStyle w:val="Prrafodelista"/>
        <w:numPr>
          <w:ilvl w:val="0"/>
          <w:numId w:val="1"/>
        </w:numPr>
        <w:spacing w:line="360" w:lineRule="auto"/>
        <w:ind w:right="380"/>
        <w:jc w:val="both"/>
        <w:rPr>
          <w:rFonts w:ascii="Arial" w:hAnsi="Arial" w:cs="Arial"/>
          <w:b/>
        </w:rPr>
      </w:pPr>
      <w:r w:rsidRPr="00023291">
        <w:rPr>
          <w:rFonts w:ascii="Arial" w:hAnsi="Arial" w:cs="Arial"/>
          <w:b/>
        </w:rPr>
        <w:t>Problema Jurídico</w:t>
      </w:r>
    </w:p>
    <w:p w:rsidR="001A588B" w:rsidRPr="00023291" w:rsidRDefault="001A588B" w:rsidP="001A588B">
      <w:pPr>
        <w:pStyle w:val="Prrafodelista"/>
        <w:spacing w:line="360" w:lineRule="auto"/>
        <w:ind w:right="380"/>
        <w:jc w:val="both"/>
        <w:rPr>
          <w:rFonts w:ascii="Arial" w:hAnsi="Arial" w:cs="Arial"/>
        </w:rPr>
      </w:pPr>
    </w:p>
    <w:p w:rsidR="001A588B" w:rsidRPr="00023291" w:rsidRDefault="001A588B" w:rsidP="001A588B">
      <w:pPr>
        <w:pStyle w:val="Prrafodelista"/>
        <w:spacing w:line="276" w:lineRule="auto"/>
        <w:ind w:left="1134" w:right="1134"/>
        <w:jc w:val="both"/>
        <w:rPr>
          <w:rFonts w:ascii="Arial" w:hAnsi="Arial" w:cs="Arial"/>
        </w:rPr>
      </w:pPr>
      <w:r w:rsidRPr="00023291">
        <w:rPr>
          <w:rFonts w:ascii="Arial" w:hAnsi="Arial" w:cs="Arial"/>
        </w:rPr>
        <w:t>¿Procede la acción de tutela para solicitar el pago de una prestación derivada de la seguridad social?</w:t>
      </w:r>
    </w:p>
    <w:p w:rsidR="001A588B" w:rsidRPr="00023291" w:rsidRDefault="001A588B" w:rsidP="001A588B">
      <w:pPr>
        <w:pStyle w:val="Prrafodelista"/>
        <w:spacing w:line="276" w:lineRule="auto"/>
        <w:ind w:left="1134" w:right="1134"/>
        <w:jc w:val="both"/>
        <w:rPr>
          <w:rFonts w:ascii="Arial" w:hAnsi="Arial" w:cs="Arial"/>
        </w:rPr>
      </w:pPr>
    </w:p>
    <w:p w:rsidR="001A588B" w:rsidRPr="00023291" w:rsidRDefault="001A588B" w:rsidP="001A588B">
      <w:pPr>
        <w:pStyle w:val="Prrafodelista"/>
        <w:spacing w:line="276" w:lineRule="auto"/>
        <w:ind w:left="1134" w:right="1134"/>
        <w:jc w:val="both"/>
        <w:rPr>
          <w:rFonts w:ascii="Arial" w:hAnsi="Arial" w:cs="Arial"/>
        </w:rPr>
      </w:pPr>
      <w:r w:rsidRPr="00023291">
        <w:rPr>
          <w:rFonts w:ascii="Arial" w:hAnsi="Arial" w:cs="Arial"/>
        </w:rPr>
        <w:t>¿En el presente caso, están dadas las condiciones para que de manera excepcional y transitoria se le</w:t>
      </w:r>
      <w:r w:rsidR="002813F7" w:rsidRPr="00023291">
        <w:rPr>
          <w:rFonts w:ascii="Arial" w:hAnsi="Arial" w:cs="Arial"/>
        </w:rPr>
        <w:t xml:space="preserve"> ordene a Colpensiones que proceda a reliquidar la pensión de </w:t>
      </w:r>
      <w:r w:rsidRPr="00023291">
        <w:rPr>
          <w:rFonts w:ascii="Arial" w:hAnsi="Arial" w:cs="Arial"/>
        </w:rPr>
        <w:t xml:space="preserve">vejez </w:t>
      </w:r>
      <w:r w:rsidR="002813F7" w:rsidRPr="00023291">
        <w:rPr>
          <w:rFonts w:ascii="Arial" w:hAnsi="Arial" w:cs="Arial"/>
        </w:rPr>
        <w:t>del accionante</w:t>
      </w:r>
      <w:r w:rsidRPr="00023291">
        <w:rPr>
          <w:rFonts w:ascii="Arial" w:hAnsi="Arial" w:cs="Arial"/>
        </w:rPr>
        <w:t>?</w:t>
      </w:r>
    </w:p>
    <w:p w:rsidR="001A588B" w:rsidRPr="00023291" w:rsidRDefault="001A588B" w:rsidP="001A588B">
      <w:pPr>
        <w:pStyle w:val="Prrafodelista"/>
        <w:spacing w:line="276" w:lineRule="auto"/>
        <w:ind w:left="1134" w:right="1134"/>
        <w:jc w:val="both"/>
        <w:rPr>
          <w:rFonts w:ascii="Arial" w:hAnsi="Arial" w:cs="Arial"/>
        </w:rPr>
      </w:pPr>
    </w:p>
    <w:p w:rsidR="001A588B" w:rsidRPr="00023291" w:rsidRDefault="001A588B" w:rsidP="00B124DE">
      <w:pPr>
        <w:pStyle w:val="NormalWeb"/>
        <w:spacing w:before="0" w:beforeAutospacing="0" w:after="0" w:afterAutospacing="0" w:line="276" w:lineRule="auto"/>
        <w:ind w:firstLine="708"/>
        <w:jc w:val="both"/>
        <w:rPr>
          <w:rFonts w:ascii="Arial" w:hAnsi="Arial" w:cs="Arial"/>
        </w:rPr>
      </w:pPr>
      <w:r w:rsidRPr="00023291">
        <w:rPr>
          <w:rFonts w:ascii="Arial" w:hAnsi="Arial" w:cs="Arial"/>
        </w:rPr>
        <w:t xml:space="preserve">Antes de abordar el interrogante formulado, cabe recordar que el artículo 86 de la Constitución Nacional consagró la acción de tutela para proteger los derechos fundamentales de las personas cuando resulten amenazados o vulnerados por </w:t>
      </w:r>
      <w:r w:rsidR="002C4E7D" w:rsidRPr="00023291">
        <w:rPr>
          <w:rFonts w:ascii="Arial" w:hAnsi="Arial" w:cs="Arial"/>
        </w:rPr>
        <w:t xml:space="preserve">la </w:t>
      </w:r>
      <w:r w:rsidRPr="00023291">
        <w:rPr>
          <w:rFonts w:ascii="Arial" w:hAnsi="Arial" w:cs="Arial"/>
        </w:rPr>
        <w:t>acción u omisión de cualquier autoridad pública, o de los particulares en ciertos casos.</w:t>
      </w:r>
    </w:p>
    <w:p w:rsidR="00525294" w:rsidRPr="00023291" w:rsidRDefault="00525294" w:rsidP="004E7FEE">
      <w:pPr>
        <w:spacing w:line="276" w:lineRule="auto"/>
        <w:jc w:val="both"/>
        <w:rPr>
          <w:rFonts w:ascii="Arial" w:hAnsi="Arial" w:cs="Arial"/>
        </w:rPr>
      </w:pPr>
    </w:p>
    <w:p w:rsidR="000124CE" w:rsidRPr="00023291" w:rsidRDefault="000124CE" w:rsidP="000124CE">
      <w:pPr>
        <w:pStyle w:val="Prrafodelista"/>
        <w:numPr>
          <w:ilvl w:val="0"/>
          <w:numId w:val="1"/>
        </w:numPr>
        <w:suppressAutoHyphens/>
        <w:spacing w:after="200" w:line="360" w:lineRule="auto"/>
        <w:jc w:val="both"/>
        <w:rPr>
          <w:rFonts w:ascii="Arial" w:hAnsi="Arial" w:cs="Arial"/>
          <w:b/>
        </w:rPr>
      </w:pPr>
      <w:r w:rsidRPr="00023291">
        <w:rPr>
          <w:rFonts w:ascii="Arial" w:hAnsi="Arial" w:cs="Arial"/>
          <w:b/>
        </w:rPr>
        <w:t>Subsidiariedad de la acción de tutela.</w:t>
      </w:r>
    </w:p>
    <w:p w:rsidR="000124CE" w:rsidRPr="00023291" w:rsidRDefault="000124CE" w:rsidP="000124CE">
      <w:pPr>
        <w:autoSpaceDE w:val="0"/>
        <w:autoSpaceDN w:val="0"/>
        <w:spacing w:line="276" w:lineRule="auto"/>
        <w:jc w:val="both"/>
        <w:rPr>
          <w:rFonts w:ascii="Arial" w:hAnsi="Arial" w:cs="Arial"/>
        </w:rPr>
      </w:pPr>
      <w:r w:rsidRPr="00023291">
        <w:rPr>
          <w:rFonts w:ascii="Arial" w:hAnsi="Arial" w:cs="Arial"/>
        </w:rPr>
        <w:tab/>
        <w:t xml:space="preserve">A efectos de analizar el objetivo que tiene la acción de tutela dentro del ordenamiento nacional, es preciso señalar que la misma fue creada con el </w:t>
      </w:r>
      <w:r w:rsidR="002C4E7D" w:rsidRPr="00023291">
        <w:rPr>
          <w:rFonts w:ascii="Arial" w:hAnsi="Arial" w:cs="Arial"/>
        </w:rPr>
        <w:t xml:space="preserve">fin </w:t>
      </w:r>
      <w:r w:rsidRPr="00023291">
        <w:rPr>
          <w:rFonts w:ascii="Arial" w:hAnsi="Arial" w:cs="Arial"/>
        </w:rPr>
        <w:t xml:space="preserve">primordial de darle una protección efectiva a los </w:t>
      </w:r>
      <w:r w:rsidR="00D53C73" w:rsidRPr="00023291">
        <w:rPr>
          <w:rFonts w:ascii="Arial" w:hAnsi="Arial" w:cs="Arial"/>
        </w:rPr>
        <w:t>d</w:t>
      </w:r>
      <w:r w:rsidRPr="00023291">
        <w:rPr>
          <w:rFonts w:ascii="Arial" w:hAnsi="Arial" w:cs="Arial"/>
        </w:rPr>
        <w:t xml:space="preserve">erechos </w:t>
      </w:r>
      <w:r w:rsidR="00D53C73" w:rsidRPr="00023291">
        <w:rPr>
          <w:rFonts w:ascii="Arial" w:hAnsi="Arial" w:cs="Arial"/>
        </w:rPr>
        <w:t xml:space="preserve">fundamentales, </w:t>
      </w:r>
      <w:r w:rsidRPr="00023291">
        <w:rPr>
          <w:rFonts w:ascii="Arial" w:hAnsi="Arial" w:cs="Arial"/>
        </w:rPr>
        <w:t xml:space="preserve">generando en cabeza del juez constitucional la obligación de analizar la necesidad, proporcionalidad y racionalidad de los medios, para obtener </w:t>
      </w:r>
      <w:r w:rsidR="002C4E7D" w:rsidRPr="00023291">
        <w:rPr>
          <w:rFonts w:ascii="Arial" w:hAnsi="Arial" w:cs="Arial"/>
        </w:rPr>
        <w:t xml:space="preserve">dicha </w:t>
      </w:r>
      <w:r w:rsidRPr="00023291">
        <w:rPr>
          <w:rFonts w:ascii="Arial" w:hAnsi="Arial" w:cs="Arial"/>
        </w:rPr>
        <w:t>protección.</w:t>
      </w:r>
    </w:p>
    <w:p w:rsidR="00D53C73" w:rsidRPr="00023291" w:rsidRDefault="00D53C73" w:rsidP="000124CE">
      <w:pPr>
        <w:autoSpaceDE w:val="0"/>
        <w:autoSpaceDN w:val="0"/>
        <w:spacing w:line="276" w:lineRule="auto"/>
        <w:jc w:val="both"/>
        <w:rPr>
          <w:rFonts w:ascii="Arial" w:hAnsi="Arial" w:cs="Arial"/>
        </w:rPr>
      </w:pPr>
    </w:p>
    <w:p w:rsidR="000124CE" w:rsidRPr="00023291" w:rsidRDefault="000124CE" w:rsidP="000124CE">
      <w:pPr>
        <w:tabs>
          <w:tab w:val="left" w:pos="851"/>
        </w:tabs>
        <w:spacing w:line="276" w:lineRule="auto"/>
        <w:jc w:val="both"/>
        <w:rPr>
          <w:rFonts w:ascii="Arial" w:hAnsi="Arial" w:cs="Arial"/>
        </w:rPr>
      </w:pPr>
      <w:r w:rsidRPr="00023291">
        <w:rPr>
          <w:rFonts w:ascii="Arial" w:hAnsi="Arial" w:cs="Arial"/>
        </w:rPr>
        <w:tab/>
        <w:t>Sin embargo, de entrada puede afirmarse que jurisprud</w:t>
      </w:r>
      <w:r w:rsidR="002C4E7D" w:rsidRPr="00023291">
        <w:rPr>
          <w:rFonts w:ascii="Arial" w:hAnsi="Arial" w:cs="Arial"/>
        </w:rPr>
        <w:t>encialmente está decantado que e</w:t>
      </w:r>
      <w:r w:rsidRPr="00023291">
        <w:rPr>
          <w:rFonts w:ascii="Arial" w:hAnsi="Arial" w:cs="Arial"/>
        </w:rPr>
        <w:t>sta es improcedente para lograr el reconocimiento de las prestaciones económicas otorgadas por el sistema de la seguridad social, pues para tales fines existen las distintas vías judiciales, entre ellas el procedimiento ordinario laboral y el contencioso administrativo.</w:t>
      </w:r>
    </w:p>
    <w:p w:rsidR="000124CE" w:rsidRPr="00023291" w:rsidRDefault="000124CE" w:rsidP="000124CE">
      <w:pPr>
        <w:pStyle w:val="Sinespaciado"/>
        <w:spacing w:line="276" w:lineRule="auto"/>
        <w:rPr>
          <w:rFonts w:ascii="Arial" w:hAnsi="Arial" w:cs="Arial"/>
        </w:rPr>
      </w:pPr>
    </w:p>
    <w:p w:rsidR="006C74A6" w:rsidRPr="00023291" w:rsidRDefault="000124CE" w:rsidP="006C74A6">
      <w:pPr>
        <w:tabs>
          <w:tab w:val="left" w:pos="851"/>
        </w:tabs>
        <w:spacing w:line="276" w:lineRule="auto"/>
        <w:jc w:val="both"/>
        <w:rPr>
          <w:rFonts w:ascii="Arial" w:hAnsi="Arial" w:cs="Arial"/>
        </w:rPr>
      </w:pPr>
      <w:r w:rsidRPr="00023291">
        <w:rPr>
          <w:rFonts w:ascii="Arial" w:hAnsi="Arial" w:cs="Arial"/>
        </w:rPr>
        <w:tab/>
      </w:r>
      <w:r w:rsidR="00783C05" w:rsidRPr="00023291">
        <w:rPr>
          <w:rFonts w:ascii="Arial" w:hAnsi="Arial" w:cs="Arial"/>
        </w:rPr>
        <w:t xml:space="preserve">También ha </w:t>
      </w:r>
      <w:r w:rsidR="006C74A6" w:rsidRPr="00023291">
        <w:rPr>
          <w:rFonts w:ascii="Arial" w:hAnsi="Arial" w:cs="Arial"/>
        </w:rPr>
        <w:t>señalado con absoluta claridad que la acción de tutela no procede para obtener la reliquidación de mesadas pensionales; sin embargo, como también ha sido explicado, en ciertos casos y de manera excepcional ella puede constituir el mecanismo idóneo para proteger transitoriamente los derechos invocados, pero su procedencia está condicionada a la concurrencia de los siguientes requisitos</w:t>
      </w:r>
      <w:r w:rsidR="006C74A6" w:rsidRPr="00023291">
        <w:rPr>
          <w:rStyle w:val="Refdenotaalpie"/>
          <w:rFonts w:ascii="Arial" w:hAnsi="Arial" w:cs="Arial"/>
        </w:rPr>
        <w:footnoteReference w:id="1"/>
      </w:r>
      <w:r w:rsidR="006C74A6" w:rsidRPr="00023291">
        <w:rPr>
          <w:rFonts w:ascii="Arial" w:hAnsi="Arial" w:cs="Arial"/>
        </w:rPr>
        <w:t>:</w:t>
      </w:r>
    </w:p>
    <w:p w:rsidR="006C74A6" w:rsidRPr="00023291" w:rsidRDefault="006C74A6" w:rsidP="006C74A6">
      <w:pPr>
        <w:tabs>
          <w:tab w:val="left" w:pos="851"/>
        </w:tabs>
        <w:spacing w:line="276" w:lineRule="auto"/>
        <w:jc w:val="both"/>
        <w:rPr>
          <w:rFonts w:ascii="Arial" w:hAnsi="Arial" w:cs="Arial"/>
        </w:rPr>
      </w:pPr>
    </w:p>
    <w:p w:rsidR="00B124DE" w:rsidRPr="00023291" w:rsidRDefault="00384BE0" w:rsidP="00384BE0">
      <w:pPr>
        <w:ind w:left="1134" w:right="1134"/>
        <w:jc w:val="both"/>
        <w:rPr>
          <w:rFonts w:ascii="Arial" w:hAnsi="Arial" w:cs="Arial"/>
          <w:sz w:val="20"/>
          <w:szCs w:val="20"/>
        </w:rPr>
      </w:pPr>
      <w:r w:rsidRPr="00023291">
        <w:rPr>
          <w:rFonts w:ascii="Arial" w:hAnsi="Arial" w:cs="Arial"/>
          <w:b/>
          <w:iCs/>
          <w:sz w:val="20"/>
          <w:szCs w:val="20"/>
          <w:shd w:val="clear" w:color="auto" w:fill="FFFFFF"/>
        </w:rPr>
        <w:t>a)</w:t>
      </w:r>
      <w:r w:rsidRPr="00023291">
        <w:rPr>
          <w:rFonts w:ascii="Arial" w:hAnsi="Arial" w:cs="Arial"/>
          <w:iCs/>
          <w:sz w:val="20"/>
          <w:szCs w:val="20"/>
          <w:shd w:val="clear" w:color="auto" w:fill="FFFFFF"/>
        </w:rPr>
        <w:t xml:space="preserve"> Que la persona haya agotado los recursos en sede administrativa y la entidad mantenga su decisión de no reconocer el derecho. </w:t>
      </w:r>
      <w:r w:rsidRPr="00023291">
        <w:rPr>
          <w:rFonts w:ascii="Arial" w:hAnsi="Arial" w:cs="Arial"/>
          <w:b/>
          <w:iCs/>
          <w:sz w:val="20"/>
          <w:szCs w:val="20"/>
          <w:shd w:val="clear" w:color="auto" w:fill="FFFFFF"/>
        </w:rPr>
        <w:t>b)</w:t>
      </w:r>
      <w:r w:rsidRPr="00023291">
        <w:rPr>
          <w:rFonts w:ascii="Arial" w:hAnsi="Arial" w:cs="Arial"/>
          <w:iCs/>
          <w:sz w:val="20"/>
          <w:szCs w:val="20"/>
          <w:shd w:val="clear" w:color="auto" w:fill="FFFFFF"/>
        </w:rPr>
        <w:t xml:space="preserve"> Que se hubiere acudido ante la jurisdicción respectiva, se estuviere en tiempo de hacerlo o ello fuere imposible por motivos ajenos al peticionario. </w:t>
      </w:r>
      <w:r w:rsidRPr="00023291">
        <w:rPr>
          <w:rFonts w:ascii="Arial" w:hAnsi="Arial" w:cs="Arial"/>
          <w:b/>
          <w:iCs/>
          <w:sz w:val="20"/>
          <w:szCs w:val="20"/>
          <w:shd w:val="clear" w:color="auto" w:fill="FFFFFF"/>
        </w:rPr>
        <w:t>c)</w:t>
      </w:r>
      <w:r w:rsidRPr="00023291">
        <w:rPr>
          <w:rFonts w:ascii="Arial" w:hAnsi="Arial" w:cs="Arial"/>
          <w:iCs/>
          <w:sz w:val="20"/>
          <w:szCs w:val="20"/>
          <w:shd w:val="clear" w:color="auto" w:fill="FFFFFF"/>
        </w:rPr>
        <w:t xml:space="preserve"> Que además de tratarse de una persona de la tercera edad, ésta demuestre la amenaza de un perjuicio irremediable. No resulta suficiente invocar fundamentos de derecho, sino que son necesarios también fundamentos fácticos que den cuenta de las condiciones materiales de la persona. En caso contrario, el asunto adquiere carácter estrictamente litigioso y por lo mismo ajeno a la competencia del juez de tutela. </w:t>
      </w:r>
    </w:p>
    <w:p w:rsidR="006C74A6" w:rsidRPr="00023291" w:rsidRDefault="006C74A6" w:rsidP="004E7FEE">
      <w:pPr>
        <w:spacing w:line="276" w:lineRule="auto"/>
        <w:ind w:firstLine="708"/>
        <w:jc w:val="both"/>
        <w:rPr>
          <w:rFonts w:ascii="Arial" w:hAnsi="Arial" w:cs="Arial"/>
        </w:rPr>
      </w:pPr>
    </w:p>
    <w:p w:rsidR="006C74A6" w:rsidRPr="00023291" w:rsidRDefault="006C74A6" w:rsidP="004E7FEE">
      <w:pPr>
        <w:spacing w:line="276" w:lineRule="auto"/>
        <w:ind w:firstLine="708"/>
        <w:jc w:val="both"/>
        <w:rPr>
          <w:rFonts w:ascii="Arial" w:hAnsi="Arial" w:cs="Arial"/>
        </w:rPr>
      </w:pPr>
    </w:p>
    <w:p w:rsidR="00B124DE" w:rsidRPr="00023291" w:rsidRDefault="00D53C73" w:rsidP="00D53C73">
      <w:pPr>
        <w:pStyle w:val="Prrafodelista"/>
        <w:numPr>
          <w:ilvl w:val="0"/>
          <w:numId w:val="1"/>
        </w:numPr>
        <w:spacing w:line="276" w:lineRule="auto"/>
        <w:jc w:val="both"/>
        <w:rPr>
          <w:rFonts w:ascii="Arial" w:hAnsi="Arial" w:cs="Arial"/>
          <w:b/>
        </w:rPr>
      </w:pPr>
      <w:r w:rsidRPr="00023291">
        <w:rPr>
          <w:rFonts w:ascii="Arial" w:hAnsi="Arial" w:cs="Arial"/>
          <w:b/>
        </w:rPr>
        <w:t>Caso concreto:</w:t>
      </w:r>
    </w:p>
    <w:p w:rsidR="00B124DE" w:rsidRPr="00023291" w:rsidRDefault="00B124DE" w:rsidP="004E7FEE">
      <w:pPr>
        <w:spacing w:line="276" w:lineRule="auto"/>
        <w:ind w:firstLine="708"/>
        <w:jc w:val="both"/>
        <w:rPr>
          <w:rFonts w:ascii="Arial" w:hAnsi="Arial" w:cs="Arial"/>
        </w:rPr>
      </w:pPr>
    </w:p>
    <w:p w:rsidR="00B124DE" w:rsidRPr="00023291" w:rsidRDefault="00D6188B" w:rsidP="00D6188B">
      <w:pPr>
        <w:pStyle w:val="Textoindependiente"/>
        <w:spacing w:line="276" w:lineRule="auto"/>
        <w:ind w:firstLine="360"/>
        <w:rPr>
          <w:rFonts w:ascii="Arial" w:hAnsi="Arial" w:cs="Arial"/>
        </w:rPr>
      </w:pPr>
      <w:r w:rsidRPr="00023291">
        <w:rPr>
          <w:rFonts w:ascii="Arial" w:hAnsi="Arial" w:cs="Arial"/>
        </w:rPr>
        <w:t xml:space="preserve">En el presente asunto, pretende el accionante </w:t>
      </w:r>
      <w:r w:rsidR="002C4E7D" w:rsidRPr="00023291">
        <w:rPr>
          <w:rFonts w:ascii="Arial" w:hAnsi="Arial" w:cs="Arial"/>
        </w:rPr>
        <w:t>que a través de e</w:t>
      </w:r>
      <w:r w:rsidRPr="00023291">
        <w:rPr>
          <w:rFonts w:ascii="Arial" w:hAnsi="Arial" w:cs="Arial"/>
        </w:rPr>
        <w:t xml:space="preserve">ste mecanismo excepcional se le </w:t>
      </w:r>
      <w:r w:rsidR="00783C05" w:rsidRPr="00023291">
        <w:rPr>
          <w:rFonts w:ascii="Arial" w:hAnsi="Arial" w:cs="Arial"/>
        </w:rPr>
        <w:t xml:space="preserve">ordene a la Administradora Colombiana de Pensiones –COLPENSIONES- que procede a realizar la reliquidación de la pensión que le fuera reconocida mediante Resolución N° 03684 de 1991 –fl. 10-, para que le sea computado el tiempo cotizado como trabajador oficial y por tanto, se le reconozca la prestación con una tasa de reemplazo del 90% conforme al Acuerdo 049 de 1990 o en su defecto, se reconozca </w:t>
      </w:r>
      <w:r w:rsidR="002E1FE4" w:rsidRPr="00023291">
        <w:rPr>
          <w:rFonts w:ascii="Arial" w:hAnsi="Arial" w:cs="Arial"/>
        </w:rPr>
        <w:t xml:space="preserve">el derecho pensional </w:t>
      </w:r>
      <w:r w:rsidR="00783C05" w:rsidRPr="00023291">
        <w:rPr>
          <w:rFonts w:ascii="Arial" w:hAnsi="Arial" w:cs="Arial"/>
        </w:rPr>
        <w:t xml:space="preserve">con base en la ley 71 de 1988 con un IBL del 75% de lo percibido como salarios del Estado </w:t>
      </w:r>
      <w:r w:rsidR="00783C05" w:rsidRPr="00023291">
        <w:rPr>
          <w:rFonts w:ascii="Arial" w:hAnsi="Arial" w:cs="Arial"/>
          <w:i/>
        </w:rPr>
        <w:t>–sic-.</w:t>
      </w:r>
    </w:p>
    <w:p w:rsidR="00FE79F8" w:rsidRPr="00023291" w:rsidRDefault="00FE79F8" w:rsidP="00D6188B">
      <w:pPr>
        <w:pStyle w:val="Textoindependiente"/>
        <w:spacing w:line="276" w:lineRule="auto"/>
        <w:ind w:firstLine="360"/>
        <w:rPr>
          <w:rFonts w:ascii="Arial" w:hAnsi="Arial" w:cs="Arial"/>
        </w:rPr>
      </w:pPr>
    </w:p>
    <w:p w:rsidR="002E1FE4" w:rsidRPr="00023291" w:rsidRDefault="00C04871" w:rsidP="00D6188B">
      <w:pPr>
        <w:pStyle w:val="Textoindependiente"/>
        <w:spacing w:line="276" w:lineRule="auto"/>
        <w:ind w:firstLine="360"/>
        <w:rPr>
          <w:rFonts w:ascii="Arial" w:hAnsi="Arial" w:cs="Arial"/>
        </w:rPr>
      </w:pPr>
      <w:r w:rsidRPr="00023291">
        <w:rPr>
          <w:rFonts w:ascii="Arial" w:hAnsi="Arial" w:cs="Arial"/>
        </w:rPr>
        <w:tab/>
        <w:t xml:space="preserve">Acude a este medio de amparo argumentando la </w:t>
      </w:r>
      <w:r w:rsidR="002E1FE4" w:rsidRPr="00023291">
        <w:rPr>
          <w:rFonts w:ascii="Arial" w:hAnsi="Arial" w:cs="Arial"/>
        </w:rPr>
        <w:t xml:space="preserve">avanzada edad en que se encuentra, situación que por </w:t>
      </w:r>
      <w:r w:rsidR="000213C0" w:rsidRPr="00023291">
        <w:rPr>
          <w:rFonts w:ascii="Arial" w:hAnsi="Arial" w:cs="Arial"/>
        </w:rPr>
        <w:t>sí</w:t>
      </w:r>
      <w:r w:rsidR="002E1FE4" w:rsidRPr="00023291">
        <w:rPr>
          <w:rFonts w:ascii="Arial" w:hAnsi="Arial" w:cs="Arial"/>
        </w:rPr>
        <w:t xml:space="preserve"> sola demuestra la imposibilidad de esperar el tiempo </w:t>
      </w:r>
      <w:r w:rsidR="000213C0" w:rsidRPr="00023291">
        <w:rPr>
          <w:rFonts w:ascii="Arial" w:hAnsi="Arial" w:cs="Arial"/>
        </w:rPr>
        <w:t>que conllevaría el trámite de un proceso ordinario.</w:t>
      </w:r>
    </w:p>
    <w:p w:rsidR="002E1FE4" w:rsidRPr="00023291" w:rsidRDefault="002E1FE4" w:rsidP="00D6188B">
      <w:pPr>
        <w:pStyle w:val="Textoindependiente"/>
        <w:spacing w:line="276" w:lineRule="auto"/>
        <w:ind w:firstLine="360"/>
        <w:rPr>
          <w:rFonts w:ascii="Arial" w:hAnsi="Arial" w:cs="Arial"/>
        </w:rPr>
      </w:pPr>
    </w:p>
    <w:p w:rsidR="00D6188B" w:rsidRPr="00023291" w:rsidRDefault="00C04871" w:rsidP="00D6188B">
      <w:pPr>
        <w:pStyle w:val="Textoindependiente"/>
        <w:spacing w:line="276" w:lineRule="auto"/>
        <w:ind w:firstLine="360"/>
        <w:rPr>
          <w:rFonts w:ascii="Arial" w:hAnsi="Arial" w:cs="Arial"/>
        </w:rPr>
      </w:pPr>
      <w:r w:rsidRPr="00023291">
        <w:rPr>
          <w:rFonts w:ascii="Arial" w:hAnsi="Arial" w:cs="Arial"/>
        </w:rPr>
        <w:t xml:space="preserve">En principio, debe decirse que el medio judicial elegido por el señor </w:t>
      </w:r>
      <w:r w:rsidR="000213C0" w:rsidRPr="00023291">
        <w:rPr>
          <w:rFonts w:ascii="Arial" w:hAnsi="Arial" w:cs="Arial"/>
        </w:rPr>
        <w:t xml:space="preserve">Luis Evelio Orrego López </w:t>
      </w:r>
      <w:r w:rsidRPr="00023291">
        <w:rPr>
          <w:rFonts w:ascii="Arial" w:hAnsi="Arial" w:cs="Arial"/>
        </w:rPr>
        <w:t xml:space="preserve">es improcedente para que le sea reconocida la </w:t>
      </w:r>
      <w:r w:rsidR="000213C0" w:rsidRPr="00023291">
        <w:rPr>
          <w:rFonts w:ascii="Arial" w:hAnsi="Arial" w:cs="Arial"/>
        </w:rPr>
        <w:t xml:space="preserve">reliquidación </w:t>
      </w:r>
      <w:r w:rsidRPr="00023291">
        <w:rPr>
          <w:rFonts w:ascii="Arial" w:hAnsi="Arial" w:cs="Arial"/>
        </w:rPr>
        <w:t xml:space="preserve">que implora, teniendo en cuenta que se trata de una </w:t>
      </w:r>
      <w:r w:rsidR="0062461F" w:rsidRPr="00023291">
        <w:rPr>
          <w:rFonts w:ascii="Arial" w:hAnsi="Arial" w:cs="Arial"/>
        </w:rPr>
        <w:t xml:space="preserve">controversia que no es propia del escenario constitucional, pues amerita un debate jurídico que debe dirigir el </w:t>
      </w:r>
      <w:r w:rsidR="005059DF" w:rsidRPr="00023291">
        <w:rPr>
          <w:rFonts w:ascii="Arial" w:hAnsi="Arial" w:cs="Arial"/>
        </w:rPr>
        <w:t xml:space="preserve">juez ordinario, sin embargo, como el accionante aduce </w:t>
      </w:r>
      <w:r w:rsidR="005D0B2B" w:rsidRPr="00023291">
        <w:rPr>
          <w:rFonts w:ascii="Arial" w:hAnsi="Arial" w:cs="Arial"/>
        </w:rPr>
        <w:t>encontrarse en varias situaciones o requisitos que hacen viable su procedibilidad y en consecuencia el reconocimiento prestacional de manera transitoria se analizará cada uno de ellos, tal y como pasa a efectuarse.</w:t>
      </w:r>
    </w:p>
    <w:p w:rsidR="005D0B2B" w:rsidRPr="00023291" w:rsidRDefault="005D0B2B" w:rsidP="00D6188B">
      <w:pPr>
        <w:pStyle w:val="Textoindependiente"/>
        <w:spacing w:line="276" w:lineRule="auto"/>
        <w:ind w:firstLine="360"/>
        <w:rPr>
          <w:rFonts w:ascii="Arial" w:hAnsi="Arial" w:cs="Arial"/>
        </w:rPr>
      </w:pPr>
    </w:p>
    <w:p w:rsidR="000213C0" w:rsidRPr="00023291" w:rsidRDefault="005D0B2B" w:rsidP="00D6188B">
      <w:pPr>
        <w:pStyle w:val="Textoindependiente"/>
        <w:spacing w:line="276" w:lineRule="auto"/>
        <w:ind w:firstLine="360"/>
        <w:rPr>
          <w:rFonts w:ascii="Arial" w:hAnsi="Arial" w:cs="Arial"/>
        </w:rPr>
      </w:pPr>
      <w:r w:rsidRPr="00023291">
        <w:rPr>
          <w:rFonts w:ascii="Arial" w:hAnsi="Arial" w:cs="Arial"/>
        </w:rPr>
        <w:t xml:space="preserve">En efecto, </w:t>
      </w:r>
      <w:r w:rsidR="001450ED" w:rsidRPr="00023291">
        <w:rPr>
          <w:rFonts w:ascii="Arial" w:hAnsi="Arial" w:cs="Arial"/>
        </w:rPr>
        <w:t>advierte la Sala que el</w:t>
      </w:r>
      <w:r w:rsidR="000213C0" w:rsidRPr="00023291">
        <w:rPr>
          <w:rFonts w:ascii="Arial" w:hAnsi="Arial" w:cs="Arial"/>
        </w:rPr>
        <w:t xml:space="preserve"> accionante ha acudido a la </w:t>
      </w:r>
      <w:r w:rsidR="000213C0" w:rsidRPr="00023291">
        <w:rPr>
          <w:rFonts w:ascii="Arial" w:hAnsi="Arial" w:cs="Arial"/>
          <w:b/>
        </w:rPr>
        <w:t>vía administrativa</w:t>
      </w:r>
      <w:r w:rsidR="000213C0" w:rsidRPr="00023291">
        <w:rPr>
          <w:rFonts w:ascii="Arial" w:hAnsi="Arial" w:cs="Arial"/>
        </w:rPr>
        <w:t xml:space="preserve"> solicitando la reliquidación pretendida, tal y como se advierte de los oficios visibles a folios 14 a 19, a través de los cuales la entidad accionada se ha pronunciado frente a la misma, denegando el derecho.</w:t>
      </w:r>
    </w:p>
    <w:p w:rsidR="000213C0" w:rsidRPr="00023291" w:rsidRDefault="000213C0" w:rsidP="00D6188B">
      <w:pPr>
        <w:pStyle w:val="Textoindependiente"/>
        <w:spacing w:line="276" w:lineRule="auto"/>
        <w:ind w:firstLine="360"/>
        <w:rPr>
          <w:rFonts w:ascii="Arial" w:hAnsi="Arial" w:cs="Arial"/>
        </w:rPr>
      </w:pPr>
      <w:r w:rsidRPr="00023291">
        <w:rPr>
          <w:rFonts w:ascii="Arial" w:hAnsi="Arial" w:cs="Arial"/>
        </w:rPr>
        <w:t xml:space="preserve"> </w:t>
      </w:r>
    </w:p>
    <w:p w:rsidR="000213C0" w:rsidRPr="00023291" w:rsidRDefault="000213C0" w:rsidP="00D6188B">
      <w:pPr>
        <w:pStyle w:val="Textoindependiente"/>
        <w:spacing w:line="276" w:lineRule="auto"/>
        <w:ind w:firstLine="360"/>
        <w:rPr>
          <w:rFonts w:ascii="Arial" w:hAnsi="Arial" w:cs="Arial"/>
          <w:iCs/>
          <w:shd w:val="clear" w:color="auto" w:fill="FFFFFF"/>
        </w:rPr>
      </w:pPr>
      <w:r w:rsidRPr="00023291">
        <w:rPr>
          <w:rFonts w:ascii="Arial" w:hAnsi="Arial" w:cs="Arial"/>
        </w:rPr>
        <w:t>En relación con que el actor h</w:t>
      </w:r>
      <w:r w:rsidR="002D56EF" w:rsidRPr="00023291">
        <w:rPr>
          <w:rFonts w:ascii="Arial" w:hAnsi="Arial" w:cs="Arial"/>
        </w:rPr>
        <w:t xml:space="preserve">ubiese </w:t>
      </w:r>
      <w:r w:rsidRPr="00023291">
        <w:rPr>
          <w:rFonts w:ascii="Arial" w:hAnsi="Arial" w:cs="Arial"/>
          <w:b/>
        </w:rPr>
        <w:t>acudido a la</w:t>
      </w:r>
      <w:r w:rsidRPr="00023291">
        <w:rPr>
          <w:rFonts w:ascii="Arial" w:hAnsi="Arial" w:cs="Arial"/>
        </w:rPr>
        <w:t xml:space="preserve"> </w:t>
      </w:r>
      <w:r w:rsidRPr="00023291">
        <w:rPr>
          <w:rFonts w:ascii="Arial" w:hAnsi="Arial" w:cs="Arial"/>
          <w:b/>
        </w:rPr>
        <w:t>jurisdicción</w:t>
      </w:r>
      <w:r w:rsidR="002D56EF" w:rsidRPr="00023291">
        <w:rPr>
          <w:rFonts w:ascii="Arial" w:hAnsi="Arial" w:cs="Arial"/>
          <w:b/>
        </w:rPr>
        <w:t xml:space="preserve">, </w:t>
      </w:r>
      <w:r w:rsidR="002D56EF" w:rsidRPr="00023291">
        <w:rPr>
          <w:rFonts w:ascii="Arial" w:hAnsi="Arial" w:cs="Arial"/>
          <w:iCs/>
          <w:shd w:val="clear" w:color="auto" w:fill="FFFFFF"/>
        </w:rPr>
        <w:t>estuviere en tiempo de hacerlo o no lo hubiese hecho por motivos ajenos a él, no existe duda que el primer evento no se ha presentado, toda vez que en la misma solicitud de amparo el señor Orrego López manifiesta que no lo ha hecho dada la avanzada edad en que se encuentra; ahora, frente a que se encuentre en tiempo de acudir a la judicatura es un hecho incontrovertible toda vez que el derecho reclamado es imprescriptible y bajo ese criterio puede accionar en cualquier tiempo.</w:t>
      </w:r>
    </w:p>
    <w:p w:rsidR="002D56EF" w:rsidRPr="00023291" w:rsidRDefault="002D56EF" w:rsidP="00D6188B">
      <w:pPr>
        <w:pStyle w:val="Textoindependiente"/>
        <w:spacing w:line="276" w:lineRule="auto"/>
        <w:ind w:firstLine="360"/>
        <w:rPr>
          <w:rFonts w:ascii="Arial" w:hAnsi="Arial" w:cs="Arial"/>
          <w:iCs/>
          <w:shd w:val="clear" w:color="auto" w:fill="FFFFFF"/>
        </w:rPr>
      </w:pPr>
    </w:p>
    <w:p w:rsidR="0079646D" w:rsidRPr="00023291" w:rsidRDefault="002D56EF" w:rsidP="00D6188B">
      <w:pPr>
        <w:pStyle w:val="Textoindependiente"/>
        <w:spacing w:line="276" w:lineRule="auto"/>
        <w:ind w:firstLine="360"/>
        <w:rPr>
          <w:rFonts w:ascii="Arial" w:hAnsi="Arial" w:cs="Arial"/>
        </w:rPr>
      </w:pPr>
      <w:r w:rsidRPr="00023291">
        <w:rPr>
          <w:rFonts w:ascii="Arial" w:hAnsi="Arial" w:cs="Arial"/>
          <w:iCs/>
          <w:shd w:val="clear" w:color="auto" w:fill="FFFFFF"/>
        </w:rPr>
        <w:t xml:space="preserve">Finalmente, en cuanto a la </w:t>
      </w:r>
      <w:r w:rsidRPr="00023291">
        <w:rPr>
          <w:rFonts w:ascii="Arial" w:hAnsi="Arial" w:cs="Arial"/>
          <w:b/>
          <w:iCs/>
          <w:shd w:val="clear" w:color="auto" w:fill="FFFFFF"/>
        </w:rPr>
        <w:t xml:space="preserve">edad del actor y existencia del </w:t>
      </w:r>
      <w:r w:rsidR="001450ED" w:rsidRPr="00023291">
        <w:rPr>
          <w:rFonts w:ascii="Arial" w:hAnsi="Arial" w:cs="Arial"/>
          <w:b/>
        </w:rPr>
        <w:t>perjuicio irremediable</w:t>
      </w:r>
      <w:r w:rsidRPr="00023291">
        <w:rPr>
          <w:rFonts w:ascii="Arial" w:hAnsi="Arial" w:cs="Arial"/>
        </w:rPr>
        <w:t>, se encuentra acreditado que el señor Orrego López en la actualidad cuenta con 84 años de edad, toda vez que nació el 15 de octubre de 1931, tal y como se extrae de copia de la cédula de ciudadanía visible a folio 26 del expediente, por lo que no existe dubitación en que se trata de una persona de la tercera edad, sin embargo, como esa sola circunstancia, en tratándose de una reliquidación pensional no hace presumir la existencia de perjuicio irremediable</w:t>
      </w:r>
      <w:r w:rsidR="009F1926" w:rsidRPr="00023291">
        <w:rPr>
          <w:rFonts w:ascii="Arial" w:hAnsi="Arial" w:cs="Arial"/>
        </w:rPr>
        <w:t>, el actor tenía la carga de demostrar la existencia de este, carga que no cumplió, teniendo en cuenta que solo se limitó a mencionar la edad que tiene, que no posee rentas ni bienes, que tiene un estado de enfermedad e incapacidad, pero no allegó medios de convicción que soportaran sus dichos.</w:t>
      </w:r>
    </w:p>
    <w:p w:rsidR="003F2AA7" w:rsidRPr="00023291" w:rsidRDefault="003F2AA7" w:rsidP="00D6188B">
      <w:pPr>
        <w:pStyle w:val="Textoindependiente"/>
        <w:spacing w:line="276" w:lineRule="auto"/>
        <w:ind w:firstLine="360"/>
        <w:rPr>
          <w:rFonts w:ascii="Arial" w:hAnsi="Arial" w:cs="Arial"/>
        </w:rPr>
      </w:pPr>
    </w:p>
    <w:p w:rsidR="003F2AA7" w:rsidRPr="00023291" w:rsidRDefault="003F2AA7" w:rsidP="003F2AA7">
      <w:pPr>
        <w:pStyle w:val="Textoindependiente"/>
        <w:spacing w:line="276" w:lineRule="auto"/>
        <w:ind w:firstLine="360"/>
        <w:rPr>
          <w:rFonts w:ascii="Arial" w:hAnsi="Arial" w:cs="Arial"/>
          <w:sz w:val="28"/>
          <w:szCs w:val="28"/>
          <w:shd w:val="clear" w:color="auto" w:fill="FFFFFF"/>
        </w:rPr>
      </w:pPr>
      <w:r w:rsidRPr="00023291">
        <w:rPr>
          <w:rFonts w:ascii="Arial" w:hAnsi="Arial" w:cs="Arial"/>
        </w:rPr>
        <w:t xml:space="preserve">Por el contrario, se advierte que no existe vulneración al mínimo vital del accionante y de su esposa, porque la pensión de vejez fue reconocida desde el año 1991, es decir, desde hace 24 años, lapso dentro del cual han recibido las mesadas causadas, situación que indefectiblemente desvanece la urgencia, gravedad,  inminencia e impostergabilidad del perjuicio alegado. </w:t>
      </w:r>
    </w:p>
    <w:p w:rsidR="003F2AA7" w:rsidRPr="00023291" w:rsidRDefault="003F2AA7" w:rsidP="003F2AA7">
      <w:pPr>
        <w:pStyle w:val="Textoindependiente"/>
        <w:spacing w:line="276" w:lineRule="auto"/>
        <w:ind w:firstLine="360"/>
        <w:rPr>
          <w:rFonts w:ascii="Arial" w:hAnsi="Arial" w:cs="Arial"/>
        </w:rPr>
      </w:pPr>
    </w:p>
    <w:p w:rsidR="00E87F73" w:rsidRPr="00023291" w:rsidRDefault="00E87F73" w:rsidP="00D6188B">
      <w:pPr>
        <w:pStyle w:val="Textoindependiente"/>
        <w:spacing w:line="276" w:lineRule="auto"/>
        <w:ind w:firstLine="360"/>
        <w:rPr>
          <w:rFonts w:ascii="Arial" w:hAnsi="Arial" w:cs="Arial"/>
        </w:rPr>
      </w:pPr>
      <w:r w:rsidRPr="00023291">
        <w:rPr>
          <w:rFonts w:ascii="Arial" w:hAnsi="Arial" w:cs="Arial"/>
        </w:rPr>
        <w:t xml:space="preserve">De acuerdo con lo anterior, </w:t>
      </w:r>
      <w:r w:rsidR="003F2AA7" w:rsidRPr="00023291">
        <w:rPr>
          <w:rFonts w:ascii="Arial" w:hAnsi="Arial" w:cs="Arial"/>
        </w:rPr>
        <w:t xml:space="preserve">no se satisfacen en el caso concreto </w:t>
      </w:r>
      <w:r w:rsidRPr="00023291">
        <w:rPr>
          <w:rFonts w:ascii="Arial" w:hAnsi="Arial" w:cs="Arial"/>
        </w:rPr>
        <w:t xml:space="preserve">los requisitos de procedibilidad, para que en </w:t>
      </w:r>
      <w:r w:rsidR="003F2AA7" w:rsidRPr="00023291">
        <w:rPr>
          <w:rFonts w:ascii="Arial" w:hAnsi="Arial" w:cs="Arial"/>
        </w:rPr>
        <w:t>sede constitucional se acceda a la reliquidación de la mesada pensional implorada</w:t>
      </w:r>
      <w:r w:rsidRPr="00023291">
        <w:rPr>
          <w:rFonts w:ascii="Arial" w:hAnsi="Arial" w:cs="Arial"/>
        </w:rPr>
        <w:t>.</w:t>
      </w:r>
    </w:p>
    <w:p w:rsidR="00921D00" w:rsidRPr="00023291" w:rsidRDefault="00921D00" w:rsidP="00D6188B">
      <w:pPr>
        <w:pStyle w:val="Textoindependiente"/>
        <w:spacing w:line="276" w:lineRule="auto"/>
        <w:ind w:firstLine="360"/>
        <w:rPr>
          <w:rFonts w:ascii="Arial" w:hAnsi="Arial" w:cs="Arial"/>
        </w:rPr>
      </w:pPr>
    </w:p>
    <w:p w:rsidR="0062461F" w:rsidRPr="00023291" w:rsidRDefault="003F2AA7" w:rsidP="004E7FEE">
      <w:pPr>
        <w:spacing w:line="276" w:lineRule="auto"/>
        <w:ind w:firstLine="708"/>
        <w:jc w:val="both"/>
        <w:rPr>
          <w:rFonts w:ascii="Arial" w:hAnsi="Arial" w:cs="Arial"/>
          <w:lang w:val="es-ES"/>
        </w:rPr>
      </w:pPr>
      <w:r w:rsidRPr="00023291">
        <w:rPr>
          <w:rFonts w:ascii="Arial" w:hAnsi="Arial" w:cs="Arial"/>
          <w:lang w:val="es-ES"/>
        </w:rPr>
        <w:t>En consecuencia, se confirmar</w:t>
      </w:r>
      <w:r w:rsidR="00C874DD" w:rsidRPr="00023291">
        <w:rPr>
          <w:rFonts w:ascii="Arial" w:hAnsi="Arial" w:cs="Arial"/>
          <w:lang w:val="es-ES"/>
        </w:rPr>
        <w:t>á</w:t>
      </w:r>
      <w:r w:rsidRPr="00023291">
        <w:rPr>
          <w:rFonts w:ascii="Arial" w:hAnsi="Arial" w:cs="Arial"/>
          <w:lang w:val="es-ES"/>
        </w:rPr>
        <w:t xml:space="preserve"> el fallo impugnado pero por razones diferentes, esto es, por no haberse demostrado la existencia del perjui</w:t>
      </w:r>
      <w:r w:rsidR="008A4140" w:rsidRPr="00023291">
        <w:rPr>
          <w:rFonts w:ascii="Arial" w:hAnsi="Arial" w:cs="Arial"/>
          <w:lang w:val="es-ES"/>
        </w:rPr>
        <w:t xml:space="preserve">cio irremediable, mas no por el desconocimiento del requisito de inmediatez, toda vez que conforme a la resolución N° GNR 390640 del 02 de diciembre de 2015 –fl. 36 y s.s.- </w:t>
      </w:r>
      <w:r w:rsidR="00C874DD" w:rsidRPr="00023291">
        <w:rPr>
          <w:rFonts w:ascii="Arial" w:hAnsi="Arial" w:cs="Arial"/>
          <w:lang w:val="es-ES"/>
        </w:rPr>
        <w:t>en esa calenda se resolvió la última petición del actor que fuera presentada el 14 de mayo de 2015.</w:t>
      </w:r>
    </w:p>
    <w:p w:rsidR="002D56EF" w:rsidRPr="00023291" w:rsidRDefault="002D56EF" w:rsidP="004E7FEE">
      <w:pPr>
        <w:spacing w:line="276" w:lineRule="auto"/>
        <w:ind w:firstLine="708"/>
        <w:jc w:val="both"/>
        <w:rPr>
          <w:rFonts w:ascii="Arial" w:hAnsi="Arial" w:cs="Arial"/>
        </w:rPr>
      </w:pPr>
    </w:p>
    <w:p w:rsidR="00C741EF" w:rsidRPr="00023291" w:rsidRDefault="00C741EF" w:rsidP="004E7FEE">
      <w:pPr>
        <w:spacing w:line="276" w:lineRule="auto"/>
        <w:ind w:firstLine="708"/>
        <w:jc w:val="both"/>
        <w:rPr>
          <w:rFonts w:ascii="Arial" w:hAnsi="Arial" w:cs="Arial"/>
        </w:rPr>
      </w:pPr>
      <w:r w:rsidRPr="00023291">
        <w:rPr>
          <w:rFonts w:ascii="Arial" w:hAnsi="Arial" w:cs="Arial"/>
        </w:rPr>
        <w:t xml:space="preserve">En mérito de lo expuesto, </w:t>
      </w:r>
      <w:r w:rsidRPr="00023291">
        <w:rPr>
          <w:rFonts w:ascii="Arial" w:hAnsi="Arial" w:cs="Arial"/>
          <w:b/>
        </w:rPr>
        <w:t>el Tribunal Superior del Distrito Judicial de Pereira - Risaralda, Sala</w:t>
      </w:r>
      <w:r w:rsidR="002853CF" w:rsidRPr="00023291">
        <w:rPr>
          <w:rFonts w:ascii="Arial" w:hAnsi="Arial" w:cs="Arial"/>
          <w:b/>
        </w:rPr>
        <w:t xml:space="preserve"> Cuarta de Decisión</w:t>
      </w:r>
      <w:r w:rsidRPr="00023291">
        <w:rPr>
          <w:rFonts w:ascii="Arial" w:hAnsi="Arial" w:cs="Arial"/>
          <w:b/>
        </w:rPr>
        <w:t xml:space="preserve"> Laboral</w:t>
      </w:r>
      <w:r w:rsidRPr="00023291">
        <w:rPr>
          <w:rFonts w:ascii="Arial" w:hAnsi="Arial" w:cs="Arial"/>
        </w:rPr>
        <w:t>, administrando justicia en nombre del pueblo y por mandato de la Constitución,</w:t>
      </w:r>
    </w:p>
    <w:p w:rsidR="00C741EF" w:rsidRPr="00023291" w:rsidRDefault="00C741EF" w:rsidP="004E7FEE">
      <w:pPr>
        <w:pStyle w:val="Prrafodelista1"/>
        <w:spacing w:line="276" w:lineRule="auto"/>
        <w:ind w:left="0" w:firstLine="708"/>
        <w:jc w:val="both"/>
        <w:rPr>
          <w:rFonts w:ascii="Arial" w:hAnsi="Arial" w:cs="Arial"/>
        </w:rPr>
      </w:pPr>
    </w:p>
    <w:p w:rsidR="00C741EF" w:rsidRPr="00023291" w:rsidRDefault="00C741EF" w:rsidP="004E7FEE">
      <w:pPr>
        <w:spacing w:line="276" w:lineRule="auto"/>
        <w:jc w:val="center"/>
        <w:rPr>
          <w:rFonts w:ascii="Arial" w:hAnsi="Arial" w:cs="Arial"/>
          <w:b/>
        </w:rPr>
      </w:pPr>
      <w:r w:rsidRPr="00023291">
        <w:rPr>
          <w:rFonts w:ascii="Arial" w:hAnsi="Arial" w:cs="Arial"/>
          <w:b/>
        </w:rPr>
        <w:t>RESUELVE</w:t>
      </w:r>
    </w:p>
    <w:p w:rsidR="00C741EF" w:rsidRPr="00023291" w:rsidRDefault="00C741EF" w:rsidP="004E7FEE">
      <w:pPr>
        <w:pStyle w:val="Sinespaciado"/>
        <w:spacing w:line="276" w:lineRule="auto"/>
        <w:rPr>
          <w:rFonts w:ascii="Arial" w:hAnsi="Arial" w:cs="Arial"/>
        </w:rPr>
      </w:pPr>
    </w:p>
    <w:p w:rsidR="00C741EF" w:rsidRPr="00023291" w:rsidRDefault="00C741EF" w:rsidP="00B10F8F">
      <w:pPr>
        <w:tabs>
          <w:tab w:val="left" w:pos="-720"/>
        </w:tabs>
        <w:suppressAutoHyphens/>
        <w:spacing w:line="276" w:lineRule="auto"/>
        <w:ind w:right="-7"/>
        <w:jc w:val="both"/>
        <w:rPr>
          <w:rFonts w:ascii="Arial" w:hAnsi="Arial" w:cs="Arial"/>
        </w:rPr>
      </w:pPr>
      <w:r w:rsidRPr="00023291">
        <w:rPr>
          <w:rFonts w:ascii="Arial" w:hAnsi="Arial" w:cs="Arial"/>
          <w:b/>
        </w:rPr>
        <w:tab/>
      </w:r>
      <w:r w:rsidR="00B14B0F" w:rsidRPr="00023291">
        <w:rPr>
          <w:rFonts w:ascii="Arial" w:hAnsi="Arial" w:cs="Arial"/>
          <w:b/>
        </w:rPr>
        <w:t>PRIMERO:</w:t>
      </w:r>
      <w:r w:rsidRPr="00023291">
        <w:rPr>
          <w:rFonts w:ascii="Arial" w:hAnsi="Arial" w:cs="Arial"/>
          <w:b/>
        </w:rPr>
        <w:t xml:space="preserve"> </w:t>
      </w:r>
      <w:r w:rsidR="00C874DD" w:rsidRPr="00023291">
        <w:rPr>
          <w:rFonts w:ascii="Arial" w:hAnsi="Arial" w:cs="Arial"/>
          <w:b/>
        </w:rPr>
        <w:t xml:space="preserve">CONFIRMAR </w:t>
      </w:r>
      <w:r w:rsidR="00B10F8F" w:rsidRPr="00023291">
        <w:rPr>
          <w:rFonts w:ascii="Arial" w:hAnsi="Arial" w:cs="Arial"/>
        </w:rPr>
        <w:t xml:space="preserve">por razones diferentes la sentencia proferida el veintidós (22) de febrero de dos mil dieciséis (2016) por el Juzgado Primero Laboral del Circuito de esta ciudad, dentro de la acción de tutela interpuesta por el señor </w:t>
      </w:r>
      <w:r w:rsidR="00B10F8F" w:rsidRPr="00023291">
        <w:rPr>
          <w:rFonts w:ascii="Arial" w:hAnsi="Arial" w:cs="Arial"/>
          <w:b/>
        </w:rPr>
        <w:t>Luis Evelio Orrego López</w:t>
      </w:r>
      <w:r w:rsidR="00B10F8F" w:rsidRPr="00023291">
        <w:rPr>
          <w:rFonts w:ascii="Arial" w:hAnsi="Arial" w:cs="Arial"/>
        </w:rPr>
        <w:t xml:space="preserve"> en contra de la </w:t>
      </w:r>
      <w:r w:rsidR="00B10F8F" w:rsidRPr="00023291">
        <w:rPr>
          <w:rFonts w:ascii="Arial" w:hAnsi="Arial" w:cs="Arial"/>
          <w:b/>
        </w:rPr>
        <w:t>Administradora Colombiana de Pensiones</w:t>
      </w:r>
      <w:r w:rsidR="00B10F8F" w:rsidRPr="00023291">
        <w:rPr>
          <w:rFonts w:ascii="Arial" w:hAnsi="Arial" w:cs="Arial"/>
        </w:rPr>
        <w:t xml:space="preserve"> –COLPENSIONES-.</w:t>
      </w:r>
    </w:p>
    <w:p w:rsidR="00B10F8F" w:rsidRPr="00023291" w:rsidRDefault="00B10F8F" w:rsidP="00B10F8F">
      <w:pPr>
        <w:tabs>
          <w:tab w:val="left" w:pos="-720"/>
        </w:tabs>
        <w:suppressAutoHyphens/>
        <w:spacing w:line="276" w:lineRule="auto"/>
        <w:ind w:right="-7"/>
        <w:jc w:val="both"/>
        <w:rPr>
          <w:rFonts w:ascii="Arial" w:hAnsi="Arial" w:cs="Arial"/>
        </w:rPr>
      </w:pPr>
    </w:p>
    <w:p w:rsidR="00C741EF" w:rsidRPr="00023291" w:rsidRDefault="00B10F8F" w:rsidP="0067228B">
      <w:pPr>
        <w:pStyle w:val="Sinespaciado"/>
        <w:spacing w:line="276" w:lineRule="auto"/>
        <w:ind w:firstLine="567"/>
        <w:rPr>
          <w:rFonts w:ascii="Arial" w:eastAsia="SimSun" w:hAnsi="Arial" w:cs="Arial"/>
          <w:lang w:val="es-ES_tradnl"/>
        </w:rPr>
      </w:pPr>
      <w:r w:rsidRPr="00023291">
        <w:rPr>
          <w:rFonts w:ascii="Arial" w:eastAsia="SimSun" w:hAnsi="Arial" w:cs="Arial"/>
          <w:b/>
          <w:lang w:val="es-ES_tradnl"/>
        </w:rPr>
        <w:t>SEGUNDO</w:t>
      </w:r>
      <w:r w:rsidR="00B12184" w:rsidRPr="00023291">
        <w:rPr>
          <w:rFonts w:ascii="Arial" w:eastAsia="SimSun" w:hAnsi="Arial" w:cs="Arial"/>
          <w:b/>
          <w:lang w:val="es-ES_tradnl"/>
        </w:rPr>
        <w:t xml:space="preserve">: NOTIFICAR </w:t>
      </w:r>
      <w:r w:rsidR="00B12184" w:rsidRPr="00023291">
        <w:rPr>
          <w:rFonts w:ascii="Arial" w:eastAsia="SimSun" w:hAnsi="Arial" w:cs="Arial"/>
          <w:lang w:val="es-ES_tradnl"/>
        </w:rPr>
        <w:t xml:space="preserve"> </w:t>
      </w:r>
      <w:r w:rsidR="00C741EF" w:rsidRPr="00023291">
        <w:rPr>
          <w:rFonts w:ascii="Arial" w:eastAsia="SimSun" w:hAnsi="Arial" w:cs="Arial"/>
          <w:lang w:val="es-ES_tradnl"/>
        </w:rPr>
        <w:t>a las partes el contenido de este fallo por el medio más eficaz.</w:t>
      </w:r>
    </w:p>
    <w:p w:rsidR="00B12184" w:rsidRPr="00023291" w:rsidRDefault="00B12184" w:rsidP="004E7FEE">
      <w:pPr>
        <w:spacing w:line="276" w:lineRule="auto"/>
        <w:ind w:right="3" w:firstLine="567"/>
        <w:jc w:val="both"/>
        <w:rPr>
          <w:rFonts w:ascii="Arial" w:hAnsi="Arial" w:cs="Arial"/>
          <w:b/>
          <w:spacing w:val="-2"/>
        </w:rPr>
      </w:pPr>
    </w:p>
    <w:p w:rsidR="00C741EF" w:rsidRPr="00023291" w:rsidRDefault="00B10F8F" w:rsidP="004E7FEE">
      <w:pPr>
        <w:spacing w:line="276" w:lineRule="auto"/>
        <w:ind w:right="3" w:firstLine="567"/>
        <w:jc w:val="both"/>
        <w:rPr>
          <w:rFonts w:ascii="Arial" w:hAnsi="Arial" w:cs="Arial"/>
          <w:spacing w:val="-2"/>
        </w:rPr>
      </w:pPr>
      <w:r w:rsidRPr="00023291">
        <w:rPr>
          <w:rFonts w:ascii="Arial" w:hAnsi="Arial" w:cs="Arial"/>
          <w:b/>
          <w:spacing w:val="-2"/>
        </w:rPr>
        <w:t>TERCERO</w:t>
      </w:r>
      <w:r w:rsidR="00B12184" w:rsidRPr="00023291">
        <w:rPr>
          <w:rFonts w:ascii="Arial" w:hAnsi="Arial" w:cs="Arial"/>
          <w:b/>
          <w:spacing w:val="-2"/>
        </w:rPr>
        <w:t xml:space="preserve">: </w:t>
      </w:r>
      <w:r w:rsidR="00B14B0F" w:rsidRPr="00023291">
        <w:rPr>
          <w:rFonts w:ascii="Arial" w:hAnsi="Arial" w:cs="Arial"/>
          <w:b/>
          <w:spacing w:val="-2"/>
        </w:rPr>
        <w:t xml:space="preserve">REMÍTIR </w:t>
      </w:r>
      <w:r w:rsidR="00C741EF" w:rsidRPr="00023291">
        <w:rPr>
          <w:rFonts w:ascii="Arial" w:hAnsi="Arial" w:cs="Arial"/>
          <w:spacing w:val="-2"/>
        </w:rPr>
        <w:t>el expediente a la Corte Constitucional para su eventual revisión, conforme al artículo 31 del Decreto 2591 de 1991.</w:t>
      </w:r>
    </w:p>
    <w:p w:rsidR="00C741EF" w:rsidRPr="00023291" w:rsidRDefault="00C741EF" w:rsidP="004E7FEE">
      <w:pPr>
        <w:spacing w:line="276" w:lineRule="auto"/>
        <w:ind w:right="3" w:firstLine="708"/>
        <w:jc w:val="both"/>
        <w:rPr>
          <w:rFonts w:ascii="Arial" w:hAnsi="Arial" w:cs="Arial"/>
          <w:spacing w:val="-2"/>
        </w:rPr>
      </w:pPr>
    </w:p>
    <w:p w:rsidR="00B10F8F" w:rsidRPr="00023291" w:rsidRDefault="00B10F8F" w:rsidP="004E7FEE">
      <w:pPr>
        <w:pStyle w:val="Prrafodelista1"/>
        <w:spacing w:line="276" w:lineRule="auto"/>
        <w:ind w:left="0" w:firstLine="851"/>
        <w:jc w:val="both"/>
        <w:rPr>
          <w:rFonts w:ascii="Arial" w:hAnsi="Arial" w:cs="Arial"/>
          <w:b/>
        </w:rPr>
      </w:pPr>
    </w:p>
    <w:p w:rsidR="00C741EF" w:rsidRPr="00023291" w:rsidRDefault="00C741EF" w:rsidP="004E7FEE">
      <w:pPr>
        <w:pStyle w:val="Prrafodelista1"/>
        <w:spacing w:line="276" w:lineRule="auto"/>
        <w:ind w:left="0" w:firstLine="851"/>
        <w:jc w:val="both"/>
        <w:rPr>
          <w:rFonts w:ascii="Arial" w:hAnsi="Arial" w:cs="Arial"/>
          <w:b/>
        </w:rPr>
      </w:pPr>
      <w:r w:rsidRPr="00023291">
        <w:rPr>
          <w:rFonts w:ascii="Arial" w:hAnsi="Arial" w:cs="Arial"/>
          <w:b/>
        </w:rPr>
        <w:t>CÓPIESE, NOTIFÍQUESE Y CÚMPLASE.</w:t>
      </w:r>
    </w:p>
    <w:p w:rsidR="00C741EF" w:rsidRPr="00023291" w:rsidRDefault="00C741EF" w:rsidP="004E7FEE">
      <w:pPr>
        <w:spacing w:line="276" w:lineRule="auto"/>
        <w:ind w:firstLine="900"/>
        <w:jc w:val="both"/>
        <w:rPr>
          <w:rFonts w:ascii="Arial" w:hAnsi="Arial" w:cs="Arial"/>
        </w:rPr>
      </w:pPr>
      <w:r w:rsidRPr="00023291">
        <w:rPr>
          <w:rFonts w:ascii="Arial" w:hAnsi="Arial" w:cs="Arial"/>
        </w:rPr>
        <w:tab/>
      </w:r>
      <w:r w:rsidRPr="00023291">
        <w:rPr>
          <w:rFonts w:ascii="Arial" w:hAnsi="Arial" w:cs="Arial"/>
        </w:rPr>
        <w:tab/>
      </w:r>
    </w:p>
    <w:p w:rsidR="00C741EF" w:rsidRPr="00023291" w:rsidRDefault="00C741EF" w:rsidP="004E7FEE">
      <w:pPr>
        <w:spacing w:line="276" w:lineRule="auto"/>
        <w:ind w:firstLine="900"/>
        <w:jc w:val="both"/>
        <w:rPr>
          <w:rFonts w:ascii="Arial" w:hAnsi="Arial" w:cs="Arial"/>
        </w:rPr>
      </w:pPr>
    </w:p>
    <w:p w:rsidR="00C741EF" w:rsidRPr="00023291" w:rsidRDefault="00C741EF" w:rsidP="004E7FEE">
      <w:pPr>
        <w:spacing w:line="276" w:lineRule="auto"/>
        <w:ind w:firstLine="900"/>
        <w:jc w:val="both"/>
        <w:rPr>
          <w:rFonts w:ascii="Arial" w:hAnsi="Arial" w:cs="Arial"/>
        </w:rPr>
      </w:pPr>
    </w:p>
    <w:p w:rsidR="00C741EF" w:rsidRPr="00023291" w:rsidRDefault="00C741EF" w:rsidP="004E7FEE">
      <w:pPr>
        <w:spacing w:line="276" w:lineRule="auto"/>
        <w:ind w:firstLine="900"/>
        <w:jc w:val="both"/>
        <w:rPr>
          <w:rFonts w:ascii="Arial" w:hAnsi="Arial" w:cs="Arial"/>
          <w:b/>
          <w:bCs/>
          <w:iCs/>
        </w:rPr>
      </w:pPr>
    </w:p>
    <w:p w:rsidR="00C741EF" w:rsidRPr="00023291" w:rsidRDefault="002853CF" w:rsidP="004E7FEE">
      <w:pPr>
        <w:pStyle w:val="Textoindependiente"/>
        <w:spacing w:line="276" w:lineRule="auto"/>
        <w:jc w:val="center"/>
        <w:rPr>
          <w:rFonts w:ascii="Arial" w:hAnsi="Arial" w:cs="Arial"/>
          <w:b/>
          <w:bCs/>
        </w:rPr>
      </w:pPr>
      <w:r w:rsidRPr="00023291">
        <w:rPr>
          <w:rFonts w:ascii="Arial" w:hAnsi="Arial" w:cs="Arial"/>
          <w:b/>
          <w:bCs/>
        </w:rPr>
        <w:t>ISSA RAFAEL ULLOQUE TOSCANO</w:t>
      </w:r>
    </w:p>
    <w:p w:rsidR="00C741EF" w:rsidRPr="00023291" w:rsidRDefault="00C741EF" w:rsidP="004E7FEE">
      <w:pPr>
        <w:pStyle w:val="Textoindependiente"/>
        <w:spacing w:line="276" w:lineRule="auto"/>
        <w:jc w:val="center"/>
        <w:rPr>
          <w:rFonts w:ascii="Arial" w:hAnsi="Arial" w:cs="Arial"/>
        </w:rPr>
      </w:pPr>
      <w:r w:rsidRPr="00023291">
        <w:rPr>
          <w:rFonts w:ascii="Arial" w:hAnsi="Arial" w:cs="Arial"/>
        </w:rPr>
        <w:t xml:space="preserve">Magistrado Ponente </w:t>
      </w:r>
    </w:p>
    <w:p w:rsidR="00C741EF" w:rsidRPr="00023291" w:rsidRDefault="00C741EF" w:rsidP="004E7FEE">
      <w:pPr>
        <w:pStyle w:val="Textoindependiente"/>
        <w:spacing w:line="276" w:lineRule="auto"/>
        <w:jc w:val="center"/>
        <w:rPr>
          <w:rFonts w:ascii="Arial" w:hAnsi="Arial" w:cs="Arial"/>
        </w:rPr>
      </w:pPr>
    </w:p>
    <w:p w:rsidR="00C741EF" w:rsidRPr="00023291" w:rsidRDefault="00C741EF" w:rsidP="004E7FEE">
      <w:pPr>
        <w:pStyle w:val="Textoindependiente"/>
        <w:spacing w:line="276" w:lineRule="auto"/>
        <w:jc w:val="center"/>
        <w:rPr>
          <w:rFonts w:ascii="Arial" w:hAnsi="Arial" w:cs="Arial"/>
        </w:rPr>
      </w:pPr>
    </w:p>
    <w:p w:rsidR="00C741EF" w:rsidRPr="00023291" w:rsidRDefault="00C741EF" w:rsidP="004E7FEE">
      <w:pPr>
        <w:pStyle w:val="Textoindependiente"/>
        <w:spacing w:line="276" w:lineRule="auto"/>
        <w:jc w:val="center"/>
        <w:rPr>
          <w:rFonts w:ascii="Arial" w:hAnsi="Arial" w:cs="Arial"/>
        </w:rPr>
      </w:pPr>
    </w:p>
    <w:p w:rsidR="00C741EF" w:rsidRPr="00023291" w:rsidRDefault="00C741EF" w:rsidP="004E7FEE">
      <w:pPr>
        <w:pStyle w:val="Textoindependiente"/>
        <w:spacing w:line="276" w:lineRule="auto"/>
        <w:jc w:val="center"/>
        <w:rPr>
          <w:rFonts w:ascii="Arial" w:hAnsi="Arial" w:cs="Arial"/>
        </w:rPr>
      </w:pPr>
    </w:p>
    <w:p w:rsidR="00C741EF" w:rsidRPr="00023291" w:rsidRDefault="00C741EF" w:rsidP="004E7FEE">
      <w:pPr>
        <w:pStyle w:val="Textoindependiente"/>
        <w:spacing w:line="276" w:lineRule="auto"/>
        <w:rPr>
          <w:rFonts w:ascii="Arial" w:hAnsi="Arial" w:cs="Arial"/>
          <w:b/>
          <w:bCs/>
        </w:rPr>
      </w:pPr>
      <w:r w:rsidRPr="00023291">
        <w:rPr>
          <w:rFonts w:ascii="Arial" w:hAnsi="Arial" w:cs="Arial"/>
          <w:b/>
          <w:bCs/>
        </w:rPr>
        <w:t>ANA LUCÍA CAICEDO CALDERÓN</w:t>
      </w:r>
      <w:r w:rsidRPr="00023291">
        <w:rPr>
          <w:rFonts w:ascii="Arial" w:hAnsi="Arial" w:cs="Arial"/>
          <w:b/>
          <w:bCs/>
        </w:rPr>
        <w:tab/>
        <w:t xml:space="preserve">          JULIO CÉSAR SALAZAR MUÑOZ</w:t>
      </w:r>
    </w:p>
    <w:p w:rsidR="00C741EF" w:rsidRPr="00023291" w:rsidRDefault="00C741EF" w:rsidP="004E7FEE">
      <w:pPr>
        <w:pStyle w:val="Textoindependiente"/>
        <w:spacing w:line="276" w:lineRule="auto"/>
        <w:rPr>
          <w:rFonts w:ascii="Arial" w:hAnsi="Arial" w:cs="Arial"/>
          <w:bCs/>
        </w:rPr>
      </w:pPr>
      <w:r w:rsidRPr="00023291">
        <w:rPr>
          <w:rFonts w:ascii="Arial" w:hAnsi="Arial" w:cs="Arial"/>
          <w:bCs/>
        </w:rPr>
        <w:tab/>
        <w:t xml:space="preserve">        Magistrada                                                             Magistrado </w:t>
      </w:r>
    </w:p>
    <w:p w:rsidR="00C741EF" w:rsidRPr="00023291" w:rsidRDefault="00C741EF" w:rsidP="004E7FEE">
      <w:pPr>
        <w:pStyle w:val="Textoindependiente"/>
        <w:spacing w:line="276" w:lineRule="auto"/>
        <w:rPr>
          <w:rFonts w:ascii="Arial" w:hAnsi="Arial" w:cs="Arial"/>
          <w:bCs/>
        </w:rPr>
      </w:pPr>
    </w:p>
    <w:p w:rsidR="00C741EF" w:rsidRPr="00023291" w:rsidRDefault="00C741EF" w:rsidP="004E7FEE">
      <w:pPr>
        <w:pStyle w:val="Textoindependiente"/>
        <w:spacing w:line="276" w:lineRule="auto"/>
        <w:jc w:val="center"/>
        <w:rPr>
          <w:rFonts w:ascii="Arial" w:hAnsi="Arial" w:cs="Arial"/>
          <w:b/>
          <w:bCs/>
        </w:rPr>
      </w:pPr>
    </w:p>
    <w:p w:rsidR="00C741EF" w:rsidRPr="00023291" w:rsidRDefault="00C741EF" w:rsidP="004E7FEE">
      <w:pPr>
        <w:pStyle w:val="Textoindependiente"/>
        <w:spacing w:line="276" w:lineRule="auto"/>
        <w:jc w:val="center"/>
        <w:rPr>
          <w:rFonts w:ascii="Arial" w:hAnsi="Arial" w:cs="Arial"/>
          <w:b/>
          <w:bCs/>
        </w:rPr>
      </w:pPr>
    </w:p>
    <w:p w:rsidR="00C741EF" w:rsidRPr="00023291" w:rsidRDefault="00C741EF" w:rsidP="004E7FEE">
      <w:pPr>
        <w:pStyle w:val="Textoindependiente"/>
        <w:spacing w:line="276" w:lineRule="auto"/>
        <w:jc w:val="center"/>
        <w:rPr>
          <w:rFonts w:ascii="Arial" w:hAnsi="Arial" w:cs="Arial"/>
          <w:b/>
          <w:bCs/>
        </w:rPr>
      </w:pPr>
    </w:p>
    <w:p w:rsidR="00C741EF" w:rsidRPr="00023291" w:rsidRDefault="002853CF" w:rsidP="004E7FEE">
      <w:pPr>
        <w:pStyle w:val="Textoindependiente"/>
        <w:spacing w:line="276" w:lineRule="auto"/>
        <w:jc w:val="center"/>
        <w:rPr>
          <w:rFonts w:ascii="Arial" w:hAnsi="Arial" w:cs="Arial"/>
        </w:rPr>
      </w:pPr>
      <w:r w:rsidRPr="00023291">
        <w:rPr>
          <w:rFonts w:ascii="Arial" w:hAnsi="Arial" w:cs="Arial"/>
          <w:b/>
          <w:bCs/>
        </w:rPr>
        <w:t>LEONARDO CORTÉS PÉREZ</w:t>
      </w:r>
    </w:p>
    <w:p w:rsidR="00C741EF" w:rsidRPr="00023291" w:rsidRDefault="002853CF" w:rsidP="004E7FEE">
      <w:pPr>
        <w:pStyle w:val="Textoindependiente"/>
        <w:spacing w:line="276" w:lineRule="auto"/>
        <w:jc w:val="center"/>
        <w:rPr>
          <w:rFonts w:ascii="Arial" w:hAnsi="Arial" w:cs="Arial"/>
          <w:bCs/>
        </w:rPr>
      </w:pPr>
      <w:r w:rsidRPr="00023291">
        <w:rPr>
          <w:rFonts w:ascii="Arial" w:hAnsi="Arial" w:cs="Arial"/>
        </w:rPr>
        <w:t>Secretario</w:t>
      </w:r>
    </w:p>
    <w:p w:rsidR="00C741EF" w:rsidRPr="00023291" w:rsidRDefault="00C741EF" w:rsidP="004E7FEE">
      <w:pPr>
        <w:spacing w:line="276" w:lineRule="auto"/>
        <w:rPr>
          <w:rFonts w:ascii="Arial" w:hAnsi="Arial" w:cs="Arial"/>
        </w:rPr>
      </w:pPr>
    </w:p>
    <w:p w:rsidR="00C741EF" w:rsidRPr="00023291" w:rsidRDefault="00C741EF" w:rsidP="004E7FEE">
      <w:pPr>
        <w:spacing w:line="276" w:lineRule="auto"/>
        <w:rPr>
          <w:rFonts w:ascii="Arial" w:hAnsi="Arial" w:cs="Arial"/>
        </w:rPr>
      </w:pPr>
    </w:p>
    <w:p w:rsidR="00C741EF" w:rsidRPr="00023291" w:rsidRDefault="00C741EF" w:rsidP="004E7FEE">
      <w:pPr>
        <w:spacing w:line="276" w:lineRule="auto"/>
        <w:rPr>
          <w:rFonts w:ascii="Arial" w:hAnsi="Arial" w:cs="Arial"/>
        </w:rPr>
      </w:pPr>
    </w:p>
    <w:p w:rsidR="00D84850" w:rsidRPr="00023291" w:rsidRDefault="008942EB" w:rsidP="004E7FEE">
      <w:pPr>
        <w:spacing w:line="276" w:lineRule="auto"/>
        <w:ind w:firstLine="900"/>
        <w:jc w:val="both"/>
        <w:rPr>
          <w:rFonts w:ascii="Arial" w:hAnsi="Arial" w:cs="Arial"/>
        </w:rPr>
      </w:pPr>
    </w:p>
    <w:sectPr w:rsidR="00D84850" w:rsidRPr="00023291" w:rsidSect="00B90712">
      <w:headerReference w:type="even" r:id="rId10"/>
      <w:headerReference w:type="default" r:id="rId11"/>
      <w:footerReference w:type="default" r:id="rId12"/>
      <w:pgSz w:w="12242" w:h="18722" w:code="14"/>
      <w:pgMar w:top="1417" w:right="1701" w:bottom="1417" w:left="1701" w:header="709"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EB" w:rsidRDefault="008942EB" w:rsidP="004F21BD">
      <w:r>
        <w:separator/>
      </w:r>
    </w:p>
  </w:endnote>
  <w:endnote w:type="continuationSeparator" w:id="0">
    <w:p w:rsidR="008942EB" w:rsidRDefault="008942EB" w:rsidP="004F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2079EF" w:rsidRDefault="002079EF">
        <w:pPr>
          <w:pStyle w:val="Piedepgina"/>
          <w:jc w:val="right"/>
        </w:pPr>
        <w:r>
          <w:fldChar w:fldCharType="begin"/>
        </w:r>
        <w:r>
          <w:instrText>PAGE   \* MERGEFORMAT</w:instrText>
        </w:r>
        <w:r>
          <w:fldChar w:fldCharType="separate"/>
        </w:r>
        <w:r w:rsidR="008942EB" w:rsidRPr="008942EB">
          <w:rPr>
            <w:noProof/>
            <w:lang w:val="es-ES"/>
          </w:rPr>
          <w:t>1</w:t>
        </w:r>
        <w:r>
          <w:fldChar w:fldCharType="end"/>
        </w:r>
      </w:p>
    </w:sdtContent>
  </w:sdt>
  <w:p w:rsidR="002079EF" w:rsidRDefault="00207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EB" w:rsidRDefault="008942EB" w:rsidP="004F21BD">
      <w:r>
        <w:separator/>
      </w:r>
    </w:p>
  </w:footnote>
  <w:footnote w:type="continuationSeparator" w:id="0">
    <w:p w:rsidR="008942EB" w:rsidRDefault="008942EB" w:rsidP="004F21BD">
      <w:r>
        <w:continuationSeparator/>
      </w:r>
    </w:p>
  </w:footnote>
  <w:footnote w:id="1">
    <w:p w:rsidR="006C74A6" w:rsidRPr="006C74A6" w:rsidRDefault="006C74A6">
      <w:pPr>
        <w:pStyle w:val="Textonotapie"/>
        <w:rPr>
          <w:rFonts w:ascii="Arial" w:hAnsi="Arial" w:cs="Arial"/>
          <w:sz w:val="18"/>
          <w:szCs w:val="18"/>
          <w:lang w:val="es-AR"/>
        </w:rPr>
      </w:pPr>
      <w:r w:rsidRPr="006C74A6">
        <w:rPr>
          <w:rStyle w:val="Refdenotaalpie"/>
          <w:rFonts w:ascii="Arial" w:hAnsi="Arial" w:cs="Arial"/>
          <w:sz w:val="18"/>
          <w:szCs w:val="18"/>
        </w:rPr>
        <w:footnoteRef/>
      </w:r>
      <w:r w:rsidRPr="006C74A6">
        <w:rPr>
          <w:rFonts w:ascii="Arial" w:hAnsi="Arial" w:cs="Arial"/>
          <w:sz w:val="18"/>
          <w:szCs w:val="18"/>
        </w:rPr>
        <w:t xml:space="preserve"> </w:t>
      </w:r>
      <w:r w:rsidRPr="006C74A6">
        <w:rPr>
          <w:rFonts w:ascii="Arial" w:hAnsi="Arial" w:cs="Arial"/>
          <w:sz w:val="18"/>
          <w:szCs w:val="18"/>
          <w:lang w:val="es-AR"/>
        </w:rPr>
        <w:t>Sentencia T-634-2002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6862E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8942E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8942EB">
    <w:pPr>
      <w:pStyle w:val="Encabezado"/>
      <w:framePr w:wrap="around" w:vAnchor="text" w:hAnchor="margin" w:xAlign="right" w:y="1"/>
      <w:rPr>
        <w:rStyle w:val="Nmerodepgina"/>
      </w:rPr>
    </w:pPr>
  </w:p>
  <w:p w:rsidR="007E55A4" w:rsidRPr="007B4243" w:rsidRDefault="007B4243" w:rsidP="00B90712">
    <w:pPr>
      <w:pStyle w:val="Encabezado"/>
      <w:tabs>
        <w:tab w:val="clear" w:pos="4419"/>
        <w:tab w:val="clear" w:pos="8838"/>
        <w:tab w:val="right" w:pos="8810"/>
      </w:tabs>
      <w:rPr>
        <w:rFonts w:ascii="Arial Narrow" w:hAnsi="Arial Narrow" w:cs="Tahoma"/>
        <w:sz w:val="20"/>
        <w:szCs w:val="20"/>
        <w:lang w:val="es-ES"/>
      </w:rPr>
    </w:pPr>
    <w:r>
      <w:rPr>
        <w:rFonts w:ascii="Arial Narrow" w:hAnsi="Arial Narrow" w:cs="Tahoma"/>
        <w:sz w:val="20"/>
        <w:szCs w:val="20"/>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E71"/>
    <w:multiLevelType w:val="hybridMultilevel"/>
    <w:tmpl w:val="474A7790"/>
    <w:lvl w:ilvl="0" w:tplc="C4940D1C">
      <w:start w:val="1"/>
      <w:numFmt w:val="lowerLetter"/>
      <w:lvlText w:val="%1."/>
      <w:lvlJc w:val="left"/>
      <w:pPr>
        <w:ind w:left="1215" w:hanging="36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1">
    <w:nsid w:val="156F0928"/>
    <w:multiLevelType w:val="hybridMultilevel"/>
    <w:tmpl w:val="17C07F42"/>
    <w:lvl w:ilvl="0" w:tplc="36FCC206">
      <w:start w:val="1"/>
      <w:numFmt w:val="upperLetter"/>
      <w:lvlText w:val="%1."/>
      <w:lvlJc w:val="left"/>
      <w:pPr>
        <w:ind w:left="1215" w:hanging="36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2">
    <w:nsid w:val="26775F9B"/>
    <w:multiLevelType w:val="hybridMultilevel"/>
    <w:tmpl w:val="8DE8984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5">
    <w:nsid w:val="6C5709DE"/>
    <w:multiLevelType w:val="hybridMultilevel"/>
    <w:tmpl w:val="9828DE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7584AB7"/>
    <w:multiLevelType w:val="multilevel"/>
    <w:tmpl w:val="6660EE6C"/>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BD"/>
    <w:rsid w:val="00001E31"/>
    <w:rsid w:val="000124CE"/>
    <w:rsid w:val="000213C0"/>
    <w:rsid w:val="0002184C"/>
    <w:rsid w:val="00023291"/>
    <w:rsid w:val="00047215"/>
    <w:rsid w:val="0005393F"/>
    <w:rsid w:val="00054C5A"/>
    <w:rsid w:val="00082392"/>
    <w:rsid w:val="00086502"/>
    <w:rsid w:val="00086C3E"/>
    <w:rsid w:val="000A0563"/>
    <w:rsid w:val="000A4454"/>
    <w:rsid w:val="000A5E99"/>
    <w:rsid w:val="000A7F3B"/>
    <w:rsid w:val="000E7F42"/>
    <w:rsid w:val="00123200"/>
    <w:rsid w:val="0013664E"/>
    <w:rsid w:val="001450ED"/>
    <w:rsid w:val="001470DD"/>
    <w:rsid w:val="00163F12"/>
    <w:rsid w:val="00172834"/>
    <w:rsid w:val="001742AC"/>
    <w:rsid w:val="001834FA"/>
    <w:rsid w:val="0018476E"/>
    <w:rsid w:val="00186C76"/>
    <w:rsid w:val="001A1406"/>
    <w:rsid w:val="001A588B"/>
    <w:rsid w:val="001C12DA"/>
    <w:rsid w:val="001D5AC7"/>
    <w:rsid w:val="002079EF"/>
    <w:rsid w:val="002303D3"/>
    <w:rsid w:val="00242152"/>
    <w:rsid w:val="00264F0E"/>
    <w:rsid w:val="002813F7"/>
    <w:rsid w:val="002853CF"/>
    <w:rsid w:val="00297B4B"/>
    <w:rsid w:val="002A7144"/>
    <w:rsid w:val="002B6120"/>
    <w:rsid w:val="002C11A9"/>
    <w:rsid w:val="002C4E7D"/>
    <w:rsid w:val="002D56EF"/>
    <w:rsid w:val="002D7A51"/>
    <w:rsid w:val="002E1FE4"/>
    <w:rsid w:val="002E547B"/>
    <w:rsid w:val="002F5D2F"/>
    <w:rsid w:val="002F6BFB"/>
    <w:rsid w:val="00304B80"/>
    <w:rsid w:val="0030609A"/>
    <w:rsid w:val="00311E00"/>
    <w:rsid w:val="003136F1"/>
    <w:rsid w:val="00324BFB"/>
    <w:rsid w:val="0034688B"/>
    <w:rsid w:val="00384BE0"/>
    <w:rsid w:val="003C3D3E"/>
    <w:rsid w:val="003D704C"/>
    <w:rsid w:val="003D7952"/>
    <w:rsid w:val="003E2D5A"/>
    <w:rsid w:val="003F2AA7"/>
    <w:rsid w:val="00413704"/>
    <w:rsid w:val="004408A9"/>
    <w:rsid w:val="00467032"/>
    <w:rsid w:val="00472237"/>
    <w:rsid w:val="00485811"/>
    <w:rsid w:val="004913AD"/>
    <w:rsid w:val="00497241"/>
    <w:rsid w:val="00497E05"/>
    <w:rsid w:val="004A347E"/>
    <w:rsid w:val="004B346D"/>
    <w:rsid w:val="004C25E5"/>
    <w:rsid w:val="004D01C5"/>
    <w:rsid w:val="004E7FEE"/>
    <w:rsid w:val="004F21BD"/>
    <w:rsid w:val="004F41EE"/>
    <w:rsid w:val="005059DF"/>
    <w:rsid w:val="00515BDC"/>
    <w:rsid w:val="005169E5"/>
    <w:rsid w:val="00522BF7"/>
    <w:rsid w:val="0052301E"/>
    <w:rsid w:val="00523CCB"/>
    <w:rsid w:val="00525294"/>
    <w:rsid w:val="00542DB3"/>
    <w:rsid w:val="00563496"/>
    <w:rsid w:val="005711E2"/>
    <w:rsid w:val="00583D83"/>
    <w:rsid w:val="005B1F50"/>
    <w:rsid w:val="005D0B2B"/>
    <w:rsid w:val="005F5E82"/>
    <w:rsid w:val="006135E9"/>
    <w:rsid w:val="0062461F"/>
    <w:rsid w:val="0065273D"/>
    <w:rsid w:val="00666AE6"/>
    <w:rsid w:val="0067228B"/>
    <w:rsid w:val="006862E3"/>
    <w:rsid w:val="006920EB"/>
    <w:rsid w:val="006A195C"/>
    <w:rsid w:val="006C74A6"/>
    <w:rsid w:val="006E5CFB"/>
    <w:rsid w:val="006F2FF3"/>
    <w:rsid w:val="00701F8A"/>
    <w:rsid w:val="0071130D"/>
    <w:rsid w:val="007278C1"/>
    <w:rsid w:val="00730091"/>
    <w:rsid w:val="00737518"/>
    <w:rsid w:val="00757EC3"/>
    <w:rsid w:val="00765A7B"/>
    <w:rsid w:val="00767325"/>
    <w:rsid w:val="00783C05"/>
    <w:rsid w:val="0079646D"/>
    <w:rsid w:val="007B4243"/>
    <w:rsid w:val="007B5499"/>
    <w:rsid w:val="00807C4C"/>
    <w:rsid w:val="00811DF5"/>
    <w:rsid w:val="008305F6"/>
    <w:rsid w:val="00851258"/>
    <w:rsid w:val="008767FD"/>
    <w:rsid w:val="00885ADB"/>
    <w:rsid w:val="00887806"/>
    <w:rsid w:val="00891677"/>
    <w:rsid w:val="008942EB"/>
    <w:rsid w:val="0089576E"/>
    <w:rsid w:val="008A4140"/>
    <w:rsid w:val="008B4D50"/>
    <w:rsid w:val="008C3E95"/>
    <w:rsid w:val="008C6514"/>
    <w:rsid w:val="008C7AFC"/>
    <w:rsid w:val="008E59DA"/>
    <w:rsid w:val="008F003B"/>
    <w:rsid w:val="00907A5F"/>
    <w:rsid w:val="009127B0"/>
    <w:rsid w:val="00921D00"/>
    <w:rsid w:val="00922C22"/>
    <w:rsid w:val="009377B8"/>
    <w:rsid w:val="00940C7D"/>
    <w:rsid w:val="00977E19"/>
    <w:rsid w:val="009F1926"/>
    <w:rsid w:val="009F3DC4"/>
    <w:rsid w:val="009F4279"/>
    <w:rsid w:val="00A1778F"/>
    <w:rsid w:val="00A23CFA"/>
    <w:rsid w:val="00A4576A"/>
    <w:rsid w:val="00A57941"/>
    <w:rsid w:val="00A618C0"/>
    <w:rsid w:val="00A64D06"/>
    <w:rsid w:val="00A928D2"/>
    <w:rsid w:val="00AA5179"/>
    <w:rsid w:val="00AA523B"/>
    <w:rsid w:val="00AC472D"/>
    <w:rsid w:val="00B10F8F"/>
    <w:rsid w:val="00B12184"/>
    <w:rsid w:val="00B124DE"/>
    <w:rsid w:val="00B135DC"/>
    <w:rsid w:val="00B14B0F"/>
    <w:rsid w:val="00B449E3"/>
    <w:rsid w:val="00B56E76"/>
    <w:rsid w:val="00B90712"/>
    <w:rsid w:val="00B94237"/>
    <w:rsid w:val="00BA0C20"/>
    <w:rsid w:val="00BA352B"/>
    <w:rsid w:val="00BC12DC"/>
    <w:rsid w:val="00BC6E9F"/>
    <w:rsid w:val="00BD35CC"/>
    <w:rsid w:val="00BE11CB"/>
    <w:rsid w:val="00BE2732"/>
    <w:rsid w:val="00BF08E4"/>
    <w:rsid w:val="00C04871"/>
    <w:rsid w:val="00C0719E"/>
    <w:rsid w:val="00C46EDA"/>
    <w:rsid w:val="00C670C5"/>
    <w:rsid w:val="00C717EB"/>
    <w:rsid w:val="00C741EF"/>
    <w:rsid w:val="00C874DD"/>
    <w:rsid w:val="00CB3F6A"/>
    <w:rsid w:val="00CD6FA9"/>
    <w:rsid w:val="00CE027E"/>
    <w:rsid w:val="00CE6342"/>
    <w:rsid w:val="00CF3018"/>
    <w:rsid w:val="00CF576A"/>
    <w:rsid w:val="00D53C73"/>
    <w:rsid w:val="00D6188B"/>
    <w:rsid w:val="00D62ED0"/>
    <w:rsid w:val="00D73EB7"/>
    <w:rsid w:val="00D7605A"/>
    <w:rsid w:val="00DA29B6"/>
    <w:rsid w:val="00DC44BF"/>
    <w:rsid w:val="00DC55D2"/>
    <w:rsid w:val="00DD1BD6"/>
    <w:rsid w:val="00DE5C80"/>
    <w:rsid w:val="00DF1125"/>
    <w:rsid w:val="00DF30A5"/>
    <w:rsid w:val="00E27B52"/>
    <w:rsid w:val="00E31227"/>
    <w:rsid w:val="00E37A33"/>
    <w:rsid w:val="00E50F02"/>
    <w:rsid w:val="00E51DE4"/>
    <w:rsid w:val="00E560AD"/>
    <w:rsid w:val="00E64745"/>
    <w:rsid w:val="00E808CD"/>
    <w:rsid w:val="00E87F73"/>
    <w:rsid w:val="00E938CD"/>
    <w:rsid w:val="00E95CE6"/>
    <w:rsid w:val="00EF1325"/>
    <w:rsid w:val="00F34125"/>
    <w:rsid w:val="00F65645"/>
    <w:rsid w:val="00F81451"/>
    <w:rsid w:val="00F824CD"/>
    <w:rsid w:val="00F86FA6"/>
    <w:rsid w:val="00FD789F"/>
    <w:rsid w:val="00FE135A"/>
    <w:rsid w:val="00FE79F8"/>
    <w:rsid w:val="00FF2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AF2C9D-AAB9-4D0C-A8BE-2936C5D7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21BD"/>
    <w:pPr>
      <w:tabs>
        <w:tab w:val="center" w:pos="4419"/>
        <w:tab w:val="right" w:pos="8838"/>
      </w:tabs>
    </w:pPr>
    <w:rPr>
      <w:lang w:val="x-none" w:eastAsia="x-none"/>
    </w:rPr>
  </w:style>
  <w:style w:type="character" w:customStyle="1" w:styleId="EncabezadoCar">
    <w:name w:val="Encabezado Car"/>
    <w:basedOn w:val="Fuentedeprrafopredeter"/>
    <w:link w:val="Encabezado"/>
    <w:rsid w:val="004F21BD"/>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4F21BD"/>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4F21BD"/>
    <w:rPr>
      <w:rFonts w:ascii="Tahoma" w:eastAsia="Times New Roman" w:hAnsi="Tahoma" w:cs="Tahoma"/>
      <w:sz w:val="24"/>
      <w:szCs w:val="24"/>
      <w:lang w:val="es-ES" w:eastAsia="es-ES"/>
    </w:rPr>
  </w:style>
  <w:style w:type="character" w:styleId="Nmerodepgina">
    <w:name w:val="page number"/>
    <w:basedOn w:val="Fuentedeprrafopredeter"/>
    <w:rsid w:val="004F21BD"/>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uiPriority w:val="99"/>
    <w:rsid w:val="004F21BD"/>
    <w:rPr>
      <w:sz w:val="20"/>
      <w:szCs w:val="20"/>
      <w:lang w:val="es-ES"/>
    </w:rPr>
  </w:style>
  <w:style w:type="character" w:customStyle="1" w:styleId="TextonotapieCar">
    <w:name w:val="Texto nota pie Car"/>
    <w:basedOn w:val="Fuentedeprrafopredeter"/>
    <w:uiPriority w:val="99"/>
    <w:semiHidden/>
    <w:rsid w:val="004F21B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uiPriority w:val="99"/>
    <w:rsid w:val="004F21BD"/>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4F21BD"/>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4F21BD"/>
    <w:pPr>
      <w:spacing w:line="360" w:lineRule="auto"/>
      <w:jc w:val="both"/>
    </w:pPr>
    <w:rPr>
      <w:rFonts w:ascii="Arial" w:hAnsi="Arial"/>
      <w:b/>
      <w:sz w:val="28"/>
      <w:szCs w:val="20"/>
      <w:lang w:val="es-ES_tradnl"/>
    </w:rPr>
  </w:style>
  <w:style w:type="paragraph" w:styleId="Sinespaciado">
    <w:name w:val="No Spacing"/>
    <w:uiPriority w:val="1"/>
    <w:qFormat/>
    <w:rsid w:val="004F21BD"/>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F21BD"/>
    <w:pPr>
      <w:ind w:left="720"/>
      <w:contextualSpacing/>
    </w:pPr>
  </w:style>
  <w:style w:type="paragraph" w:customStyle="1" w:styleId="Prrafodelista2">
    <w:name w:val="Párrafo de lista2"/>
    <w:basedOn w:val="Normal"/>
    <w:rsid w:val="004F21BD"/>
    <w:pPr>
      <w:widowControl w:val="0"/>
      <w:suppressAutoHyphens/>
      <w:ind w:left="720"/>
      <w:contextualSpacing/>
    </w:pPr>
    <w:rPr>
      <w:rFonts w:ascii="Liberation Serif" w:eastAsia="SimSun" w:hAnsi="Liberation Serif" w:cs="Mangal"/>
      <w:kern w:val="1"/>
      <w:lang w:eastAsia="zh-CN" w:bidi="hi-IN"/>
    </w:rPr>
  </w:style>
  <w:style w:type="paragraph" w:styleId="NormalWeb">
    <w:name w:val="Normal (Web)"/>
    <w:basedOn w:val="Normal"/>
    <w:unhideWhenUsed/>
    <w:rsid w:val="004F21BD"/>
    <w:pPr>
      <w:spacing w:before="100" w:beforeAutospacing="1" w:after="100" w:afterAutospacing="1"/>
    </w:pPr>
    <w:rPr>
      <w:lang w:eastAsia="es-CO"/>
    </w:rPr>
  </w:style>
  <w:style w:type="character" w:styleId="nfasis">
    <w:name w:val="Emphasis"/>
    <w:qFormat/>
    <w:rsid w:val="004F21BD"/>
    <w:rPr>
      <w:i/>
      <w:iCs/>
    </w:rPr>
  </w:style>
  <w:style w:type="paragraph" w:styleId="Textosinformato">
    <w:name w:val="Plain Text"/>
    <w:basedOn w:val="Normal"/>
    <w:link w:val="TextosinformatoCar"/>
    <w:rsid w:val="004F21BD"/>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4F21BD"/>
    <w:rPr>
      <w:rFonts w:ascii="Courier New" w:eastAsia="Times New Roman" w:hAnsi="Courier New" w:cs="Times New Roman"/>
      <w:sz w:val="20"/>
      <w:szCs w:val="20"/>
      <w:lang w:val="es-ES" w:eastAsia="es-ES"/>
    </w:rPr>
  </w:style>
  <w:style w:type="paragraph" w:customStyle="1" w:styleId="Prrafodelista3">
    <w:name w:val="Párrafo de lista3"/>
    <w:basedOn w:val="Normal"/>
    <w:rsid w:val="004F21BD"/>
    <w:pPr>
      <w:ind w:left="720"/>
      <w:contextualSpacing/>
    </w:pPr>
    <w:rPr>
      <w:sz w:val="20"/>
      <w:szCs w:val="20"/>
      <w:lang w:val="es-ES"/>
    </w:rPr>
  </w:style>
  <w:style w:type="paragraph" w:styleId="Piedepgina">
    <w:name w:val="footer"/>
    <w:basedOn w:val="Normal"/>
    <w:link w:val="PiedepginaCar"/>
    <w:uiPriority w:val="99"/>
    <w:unhideWhenUsed/>
    <w:rsid w:val="004F21BD"/>
    <w:pPr>
      <w:tabs>
        <w:tab w:val="center" w:pos="4419"/>
        <w:tab w:val="right" w:pos="8838"/>
      </w:tabs>
    </w:pPr>
  </w:style>
  <w:style w:type="character" w:customStyle="1" w:styleId="PiedepginaCar">
    <w:name w:val="Pie de página Car"/>
    <w:basedOn w:val="Fuentedeprrafopredeter"/>
    <w:link w:val="Piedepgina"/>
    <w:uiPriority w:val="99"/>
    <w:rsid w:val="004F21BD"/>
    <w:rPr>
      <w:rFonts w:ascii="Times New Roman" w:eastAsia="Times New Roman" w:hAnsi="Times New Roman" w:cs="Times New Roman"/>
      <w:sz w:val="24"/>
      <w:szCs w:val="24"/>
      <w:lang w:eastAsia="es-ES"/>
    </w:rPr>
  </w:style>
  <w:style w:type="paragraph" w:customStyle="1" w:styleId="Prrafodelista1">
    <w:name w:val="Párrafo de lista1"/>
    <w:basedOn w:val="Normal"/>
    <w:rsid w:val="00C741EF"/>
    <w:pPr>
      <w:ind w:left="720"/>
      <w:contextualSpacing/>
    </w:pPr>
    <w:rPr>
      <w:lang w:val="es-ES"/>
    </w:rPr>
  </w:style>
  <w:style w:type="paragraph" w:styleId="Textodeglobo">
    <w:name w:val="Balloon Text"/>
    <w:basedOn w:val="Normal"/>
    <w:link w:val="TextodegloboCar"/>
    <w:uiPriority w:val="99"/>
    <w:semiHidden/>
    <w:unhideWhenUsed/>
    <w:rsid w:val="000A44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454"/>
    <w:rPr>
      <w:rFonts w:ascii="Segoe UI" w:eastAsia="Times New Roman" w:hAnsi="Segoe UI" w:cs="Segoe UI"/>
      <w:sz w:val="18"/>
      <w:szCs w:val="18"/>
      <w:lang w:eastAsia="es-ES"/>
    </w:rPr>
  </w:style>
  <w:style w:type="character" w:customStyle="1" w:styleId="apple-converted-space">
    <w:name w:val="apple-converted-space"/>
    <w:basedOn w:val="Fuentedeprrafopredeter"/>
    <w:rsid w:val="009127B0"/>
  </w:style>
  <w:style w:type="character" w:styleId="Hipervnculo">
    <w:name w:val="Hyperlink"/>
    <w:basedOn w:val="Fuentedeprrafopredeter"/>
    <w:uiPriority w:val="99"/>
    <w:semiHidden/>
    <w:unhideWhenUsed/>
    <w:rsid w:val="009127B0"/>
    <w:rPr>
      <w:color w:val="0000FF"/>
      <w:u w:val="single"/>
    </w:rPr>
  </w:style>
  <w:style w:type="character" w:customStyle="1" w:styleId="iaj">
    <w:name w:val="i_aj"/>
    <w:basedOn w:val="Fuentedeprrafopredeter"/>
    <w:rsid w:val="009127B0"/>
  </w:style>
  <w:style w:type="character" w:customStyle="1" w:styleId="baj">
    <w:name w:val="b_aj"/>
    <w:basedOn w:val="Fuentedeprrafopredeter"/>
    <w:rsid w:val="00922C22"/>
  </w:style>
  <w:style w:type="character" w:styleId="Refdecomentario">
    <w:name w:val="annotation reference"/>
    <w:basedOn w:val="Fuentedeprrafopredeter"/>
    <w:uiPriority w:val="99"/>
    <w:semiHidden/>
    <w:unhideWhenUsed/>
    <w:rsid w:val="00666AE6"/>
    <w:rPr>
      <w:sz w:val="16"/>
      <w:szCs w:val="16"/>
    </w:rPr>
  </w:style>
  <w:style w:type="paragraph" w:styleId="Textocomentario">
    <w:name w:val="annotation text"/>
    <w:basedOn w:val="Normal"/>
    <w:link w:val="TextocomentarioCar"/>
    <w:uiPriority w:val="99"/>
    <w:semiHidden/>
    <w:unhideWhenUsed/>
    <w:rsid w:val="00666AE6"/>
    <w:rPr>
      <w:sz w:val="20"/>
      <w:szCs w:val="20"/>
    </w:rPr>
  </w:style>
  <w:style w:type="character" w:customStyle="1" w:styleId="TextocomentarioCar">
    <w:name w:val="Texto comentario Car"/>
    <w:basedOn w:val="Fuentedeprrafopredeter"/>
    <w:link w:val="Textocomentario"/>
    <w:uiPriority w:val="99"/>
    <w:semiHidden/>
    <w:rsid w:val="00666AE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66AE6"/>
    <w:rPr>
      <w:b/>
      <w:bCs/>
    </w:rPr>
  </w:style>
  <w:style w:type="character" w:customStyle="1" w:styleId="AsuntodelcomentarioCar">
    <w:name w:val="Asunto del comentario Car"/>
    <w:basedOn w:val="TextocomentarioCar"/>
    <w:link w:val="Asuntodelcomentario"/>
    <w:uiPriority w:val="99"/>
    <w:semiHidden/>
    <w:rsid w:val="00666AE6"/>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34839">
      <w:bodyDiv w:val="1"/>
      <w:marLeft w:val="0"/>
      <w:marRight w:val="0"/>
      <w:marTop w:val="0"/>
      <w:marBottom w:val="0"/>
      <w:divBdr>
        <w:top w:val="none" w:sz="0" w:space="0" w:color="auto"/>
        <w:left w:val="none" w:sz="0" w:space="0" w:color="auto"/>
        <w:bottom w:val="none" w:sz="0" w:space="0" w:color="auto"/>
        <w:right w:val="none" w:sz="0" w:space="0" w:color="auto"/>
      </w:divBdr>
    </w:div>
    <w:div w:id="13552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5FE9-2546-46C4-A1C1-9176C577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2121</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19</cp:revision>
  <cp:lastPrinted>2016-03-29T14:49:00Z</cp:lastPrinted>
  <dcterms:created xsi:type="dcterms:W3CDTF">2016-03-28T16:16:00Z</dcterms:created>
  <dcterms:modified xsi:type="dcterms:W3CDTF">2016-07-21T20:30:00Z</dcterms:modified>
</cp:coreProperties>
</file>