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84" w:rsidRPr="002F4584" w:rsidRDefault="000D2784" w:rsidP="000D2784">
      <w:pPr>
        <w:pBdr>
          <w:top w:val="single" w:sz="4" w:space="1" w:color="auto"/>
          <w:left w:val="single" w:sz="4" w:space="4" w:color="auto"/>
          <w:bottom w:val="single" w:sz="4" w:space="1" w:color="auto"/>
          <w:right w:val="single" w:sz="4" w:space="9" w:color="auto"/>
        </w:pBdr>
        <w:jc w:val="center"/>
        <w:rPr>
          <w:rFonts w:ascii="Arial Narrow" w:hAnsi="Arial Narrow" w:cs="Tahoma"/>
          <w:b/>
          <w:sz w:val="18"/>
          <w:szCs w:val="18"/>
        </w:rPr>
      </w:pPr>
      <w:r w:rsidRPr="002B7B53">
        <w:rPr>
          <w:rFonts w:ascii="Arial Narrow" w:hAnsi="Arial Narrow" w:cs="Tahoma"/>
          <w:sz w:val="18"/>
          <w:szCs w:val="18"/>
        </w:rPr>
        <w:t xml:space="preserve">El contenido total y fiel de la decisión debe ser verificado en el audio que reposa en la </w:t>
      </w:r>
      <w:r>
        <w:rPr>
          <w:rFonts w:ascii="Arial Narrow" w:hAnsi="Arial Narrow" w:cs="Tahoma"/>
          <w:sz w:val="18"/>
          <w:szCs w:val="18"/>
        </w:rPr>
        <w:t>Secretaría de esta Corporación.</w:t>
      </w:r>
    </w:p>
    <w:p w:rsidR="000D2784" w:rsidRDefault="000D2784" w:rsidP="000D2784">
      <w:pPr>
        <w:jc w:val="both"/>
        <w:rPr>
          <w:rFonts w:ascii="Tahoma" w:hAnsi="Tahoma" w:cs="Tahoma"/>
          <w:sz w:val="18"/>
          <w:szCs w:val="18"/>
        </w:rPr>
      </w:pPr>
    </w:p>
    <w:p w:rsidR="000D2784" w:rsidRDefault="000D2784" w:rsidP="000D2784">
      <w:pPr>
        <w:jc w:val="both"/>
        <w:rPr>
          <w:rFonts w:ascii="Tahoma" w:hAnsi="Tahoma" w:cs="Tahoma"/>
          <w:b/>
          <w:sz w:val="18"/>
          <w:szCs w:val="18"/>
        </w:rPr>
      </w:pPr>
      <w:r w:rsidRPr="002B7B53">
        <w:rPr>
          <w:rFonts w:ascii="Tahoma" w:hAnsi="Tahoma" w:cs="Tahoma"/>
          <w:sz w:val="18"/>
          <w:szCs w:val="18"/>
        </w:rPr>
        <w:t>Providencia:</w:t>
      </w:r>
      <w:r w:rsidRPr="002B7B53">
        <w:rPr>
          <w:rFonts w:ascii="Tahoma" w:hAnsi="Tahoma" w:cs="Tahoma"/>
          <w:sz w:val="18"/>
          <w:szCs w:val="18"/>
        </w:rPr>
        <w:tab/>
      </w:r>
      <w:r w:rsidRPr="002B7B53">
        <w:rPr>
          <w:rFonts w:ascii="Tahoma" w:hAnsi="Tahoma" w:cs="Tahoma"/>
          <w:sz w:val="18"/>
          <w:szCs w:val="18"/>
        </w:rPr>
        <w:tab/>
      </w:r>
      <w:r>
        <w:rPr>
          <w:rFonts w:ascii="Tahoma" w:hAnsi="Tahoma" w:cs="Tahoma"/>
          <w:bCs/>
          <w:sz w:val="18"/>
          <w:szCs w:val="18"/>
        </w:rPr>
        <w:t>Auto</w:t>
      </w:r>
      <w:r w:rsidRPr="002B7B53">
        <w:rPr>
          <w:rFonts w:ascii="Tahoma" w:hAnsi="Tahoma" w:cs="Tahoma"/>
          <w:bCs/>
          <w:sz w:val="18"/>
          <w:szCs w:val="18"/>
        </w:rPr>
        <w:t xml:space="preserve"> del </w:t>
      </w:r>
      <w:r>
        <w:rPr>
          <w:rFonts w:ascii="Tahoma" w:hAnsi="Tahoma" w:cs="Tahoma"/>
          <w:bCs/>
          <w:sz w:val="18"/>
          <w:szCs w:val="18"/>
        </w:rPr>
        <w:t xml:space="preserve">27 de febrero </w:t>
      </w:r>
      <w:r w:rsidRPr="002B7B53">
        <w:rPr>
          <w:rFonts w:ascii="Tahoma" w:hAnsi="Tahoma" w:cs="Tahoma"/>
          <w:bCs/>
          <w:sz w:val="18"/>
          <w:szCs w:val="18"/>
        </w:rPr>
        <w:t>de 201</w:t>
      </w:r>
      <w:r>
        <w:rPr>
          <w:rFonts w:ascii="Tahoma" w:hAnsi="Tahoma" w:cs="Tahoma"/>
          <w:bCs/>
          <w:sz w:val="18"/>
          <w:szCs w:val="18"/>
        </w:rPr>
        <w:t>6</w:t>
      </w:r>
    </w:p>
    <w:p w:rsidR="000D2784" w:rsidRPr="002B7B53" w:rsidRDefault="000D2784" w:rsidP="000D2784">
      <w:pPr>
        <w:jc w:val="both"/>
        <w:rPr>
          <w:rFonts w:ascii="Tahoma" w:hAnsi="Tahoma" w:cs="Tahoma"/>
          <w:b/>
          <w:sz w:val="18"/>
          <w:szCs w:val="18"/>
        </w:rPr>
      </w:pPr>
      <w:r w:rsidRPr="002B7B53">
        <w:rPr>
          <w:rFonts w:ascii="Tahoma" w:hAnsi="Tahoma" w:cs="Tahoma"/>
          <w:sz w:val="18"/>
          <w:szCs w:val="18"/>
        </w:rPr>
        <w:t>Radicación No.:</w:t>
      </w:r>
      <w:r w:rsidRPr="002B7B53">
        <w:rPr>
          <w:rFonts w:ascii="Tahoma" w:hAnsi="Tahoma" w:cs="Tahoma"/>
          <w:sz w:val="18"/>
          <w:szCs w:val="18"/>
        </w:rPr>
        <w:tab/>
      </w:r>
      <w:r w:rsidRPr="002B7B53">
        <w:rPr>
          <w:rFonts w:ascii="Tahoma" w:hAnsi="Tahoma" w:cs="Tahoma"/>
          <w:sz w:val="18"/>
          <w:szCs w:val="18"/>
        </w:rPr>
        <w:tab/>
        <w:t>66001-31-05-00</w:t>
      </w:r>
      <w:r>
        <w:rPr>
          <w:rFonts w:ascii="Tahoma" w:hAnsi="Tahoma" w:cs="Tahoma"/>
          <w:sz w:val="18"/>
          <w:szCs w:val="18"/>
        </w:rPr>
        <w:t>4</w:t>
      </w:r>
      <w:r w:rsidRPr="002B7B53">
        <w:rPr>
          <w:rFonts w:ascii="Tahoma" w:hAnsi="Tahoma" w:cs="Tahoma"/>
          <w:sz w:val="18"/>
          <w:szCs w:val="18"/>
        </w:rPr>
        <w:t>-201</w:t>
      </w:r>
      <w:r>
        <w:rPr>
          <w:rFonts w:ascii="Tahoma" w:hAnsi="Tahoma" w:cs="Tahoma"/>
          <w:sz w:val="18"/>
          <w:szCs w:val="18"/>
        </w:rPr>
        <w:t>1</w:t>
      </w:r>
      <w:r w:rsidRPr="002B7B53">
        <w:rPr>
          <w:rFonts w:ascii="Tahoma" w:hAnsi="Tahoma" w:cs="Tahoma"/>
          <w:sz w:val="18"/>
          <w:szCs w:val="18"/>
        </w:rPr>
        <w:t>-00</w:t>
      </w:r>
      <w:r>
        <w:rPr>
          <w:rFonts w:ascii="Tahoma" w:hAnsi="Tahoma" w:cs="Tahoma"/>
          <w:sz w:val="18"/>
          <w:szCs w:val="18"/>
        </w:rPr>
        <w:t>862</w:t>
      </w:r>
      <w:r w:rsidRPr="002B7B53">
        <w:rPr>
          <w:rFonts w:ascii="Tahoma" w:hAnsi="Tahoma" w:cs="Tahoma"/>
          <w:sz w:val="18"/>
          <w:szCs w:val="18"/>
        </w:rPr>
        <w:t>-</w:t>
      </w:r>
      <w:r>
        <w:rPr>
          <w:rFonts w:ascii="Tahoma" w:hAnsi="Tahoma" w:cs="Tahoma"/>
          <w:sz w:val="18"/>
          <w:szCs w:val="18"/>
        </w:rPr>
        <w:t>00</w:t>
      </w:r>
    </w:p>
    <w:p w:rsidR="000D2784" w:rsidRPr="002B7B53" w:rsidRDefault="000D2784" w:rsidP="000D2784">
      <w:pPr>
        <w:jc w:val="both"/>
        <w:rPr>
          <w:rFonts w:ascii="Tahoma" w:hAnsi="Tahoma" w:cs="Tahoma"/>
          <w:b/>
          <w:sz w:val="18"/>
          <w:szCs w:val="18"/>
        </w:rPr>
      </w:pPr>
      <w:r w:rsidRPr="002B7B53">
        <w:rPr>
          <w:rFonts w:ascii="Tahoma" w:hAnsi="Tahoma" w:cs="Tahoma"/>
          <w:sz w:val="18"/>
          <w:szCs w:val="18"/>
        </w:rPr>
        <w:t>Proceso:</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ab/>
        <w:t>Ejecutivo Laboral</w:t>
      </w:r>
    </w:p>
    <w:p w:rsidR="000D2784" w:rsidRPr="002B7B53" w:rsidRDefault="000D2784" w:rsidP="000D2784">
      <w:pPr>
        <w:jc w:val="both"/>
        <w:rPr>
          <w:rFonts w:ascii="Tahoma" w:hAnsi="Tahoma" w:cs="Tahoma"/>
          <w:b/>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Protección S.A.</w:t>
      </w:r>
    </w:p>
    <w:p w:rsidR="000D2784" w:rsidRPr="002B7B53" w:rsidRDefault="000D2784" w:rsidP="000D2784">
      <w:pPr>
        <w:ind w:left="708" w:hanging="708"/>
        <w:jc w:val="both"/>
        <w:rPr>
          <w:rFonts w:ascii="Tahoma" w:hAnsi="Tahoma" w:cs="Tahoma"/>
          <w:b/>
          <w:sz w:val="18"/>
          <w:szCs w:val="18"/>
        </w:rPr>
      </w:pPr>
      <w:r w:rsidRPr="002B7B53">
        <w:rPr>
          <w:rFonts w:ascii="Tahoma" w:hAnsi="Tahoma" w:cs="Tahoma"/>
          <w:sz w:val="18"/>
          <w:szCs w:val="18"/>
        </w:rPr>
        <w:t>Demandado:</w:t>
      </w:r>
      <w:r>
        <w:rPr>
          <w:rFonts w:ascii="Tahoma" w:hAnsi="Tahoma" w:cs="Tahoma"/>
          <w:sz w:val="18"/>
          <w:szCs w:val="18"/>
        </w:rPr>
        <w:tab/>
      </w:r>
      <w:r>
        <w:rPr>
          <w:rFonts w:ascii="Tahoma" w:hAnsi="Tahoma" w:cs="Tahoma"/>
          <w:sz w:val="18"/>
          <w:szCs w:val="18"/>
        </w:rPr>
        <w:tab/>
        <w:t>Industrias Plásticas Cpex</w:t>
      </w:r>
      <w:bookmarkStart w:id="0" w:name="_GoBack"/>
      <w:bookmarkEnd w:id="0"/>
      <w:r>
        <w:rPr>
          <w:rFonts w:ascii="Tahoma" w:hAnsi="Tahoma" w:cs="Tahoma"/>
          <w:sz w:val="18"/>
          <w:szCs w:val="18"/>
        </w:rPr>
        <w:t xml:space="preserve"> E.U.</w:t>
      </w:r>
    </w:p>
    <w:p w:rsidR="000D2784" w:rsidRPr="002B7B53" w:rsidRDefault="000D2784" w:rsidP="000D2784">
      <w:pPr>
        <w:jc w:val="both"/>
        <w:rPr>
          <w:rFonts w:ascii="Tahoma" w:hAnsi="Tahoma" w:cs="Tahoma"/>
          <w:b/>
          <w:sz w:val="18"/>
          <w:szCs w:val="18"/>
        </w:rPr>
      </w:pPr>
      <w:r w:rsidRPr="002B7B53">
        <w:rPr>
          <w:rFonts w:ascii="Tahoma" w:hAnsi="Tahoma" w:cs="Tahoma"/>
          <w:sz w:val="18"/>
          <w:szCs w:val="18"/>
        </w:rPr>
        <w:t>Juzgado de origen:</w:t>
      </w:r>
      <w:r w:rsidRPr="002B7B53">
        <w:rPr>
          <w:rFonts w:ascii="Tahoma" w:hAnsi="Tahoma" w:cs="Tahoma"/>
          <w:sz w:val="18"/>
          <w:szCs w:val="18"/>
        </w:rPr>
        <w:tab/>
      </w:r>
      <w:r>
        <w:rPr>
          <w:rFonts w:ascii="Tahoma" w:hAnsi="Tahoma" w:cs="Tahoma"/>
          <w:sz w:val="18"/>
          <w:szCs w:val="18"/>
        </w:rPr>
        <w:t xml:space="preserve">Cuarto </w:t>
      </w:r>
      <w:r w:rsidRPr="002B7B53">
        <w:rPr>
          <w:rFonts w:ascii="Tahoma" w:hAnsi="Tahoma" w:cs="Tahoma"/>
          <w:sz w:val="18"/>
          <w:szCs w:val="18"/>
        </w:rPr>
        <w:t>Laboral del Circuito de Pereira</w:t>
      </w:r>
    </w:p>
    <w:p w:rsidR="000D2784" w:rsidRDefault="000D2784" w:rsidP="000D2784">
      <w:pPr>
        <w:jc w:val="both"/>
        <w:rPr>
          <w:rFonts w:ascii="Tahoma" w:hAnsi="Tahoma" w:cs="Tahoma"/>
          <w:sz w:val="18"/>
          <w:szCs w:val="18"/>
        </w:rPr>
      </w:pPr>
      <w:r w:rsidRPr="002B7B53">
        <w:rPr>
          <w:rFonts w:ascii="Tahoma" w:hAnsi="Tahoma" w:cs="Tahoma"/>
          <w:sz w:val="18"/>
          <w:szCs w:val="18"/>
        </w:rPr>
        <w:t>Magistrada ponente:</w:t>
      </w:r>
      <w:r w:rsidRPr="002B7B53">
        <w:rPr>
          <w:rFonts w:ascii="Tahoma" w:hAnsi="Tahoma" w:cs="Tahoma"/>
          <w:sz w:val="18"/>
          <w:szCs w:val="18"/>
        </w:rPr>
        <w:tab/>
        <w:t>Dra. Ana Lucía Caicedo Calderón</w:t>
      </w:r>
    </w:p>
    <w:p w:rsidR="00D641F4" w:rsidRPr="00D641F4" w:rsidRDefault="00D641F4" w:rsidP="00FA7036">
      <w:pPr>
        <w:ind w:left="2127" w:hanging="2127"/>
        <w:jc w:val="both"/>
        <w:rPr>
          <w:rFonts w:ascii="Tahoma" w:hAnsi="Tahoma" w:cs="Tahoma"/>
          <w:sz w:val="18"/>
          <w:szCs w:val="18"/>
        </w:rPr>
      </w:pPr>
      <w:r>
        <w:rPr>
          <w:rFonts w:ascii="Tahoma" w:hAnsi="Tahoma" w:cs="Tahoma"/>
          <w:sz w:val="18"/>
          <w:szCs w:val="18"/>
        </w:rPr>
        <w:t>Tema:</w:t>
      </w:r>
      <w:r w:rsidR="00FA7036">
        <w:rPr>
          <w:rFonts w:ascii="Tahoma" w:hAnsi="Tahoma" w:cs="Tahoma"/>
          <w:sz w:val="18"/>
          <w:szCs w:val="18"/>
        </w:rPr>
        <w:tab/>
      </w:r>
      <w:r w:rsidRPr="00FA7036">
        <w:rPr>
          <w:rFonts w:ascii="Tahoma" w:hAnsi="Tahoma" w:cs="Tahoma"/>
          <w:b/>
          <w:sz w:val="18"/>
          <w:szCs w:val="18"/>
        </w:rPr>
        <w:t>NULIDAD EN SEGUNDA</w:t>
      </w:r>
      <w:r w:rsidR="00FA7036" w:rsidRPr="00FA7036">
        <w:rPr>
          <w:rFonts w:ascii="Tahoma" w:hAnsi="Tahoma" w:cs="Tahoma"/>
          <w:b/>
          <w:sz w:val="18"/>
          <w:szCs w:val="18"/>
        </w:rPr>
        <w:t xml:space="preserve"> INSTANCIA</w:t>
      </w:r>
      <w:r w:rsidR="00FA7036">
        <w:rPr>
          <w:rFonts w:ascii="Tahoma" w:hAnsi="Tahoma" w:cs="Tahoma"/>
          <w:sz w:val="18"/>
          <w:szCs w:val="18"/>
        </w:rPr>
        <w:t xml:space="preserve">: </w:t>
      </w:r>
      <w:r w:rsidRPr="00D641F4">
        <w:rPr>
          <w:rFonts w:ascii="Tahoma" w:hAnsi="Tahoma" w:cs="Tahoma"/>
          <w:sz w:val="18"/>
          <w:szCs w:val="18"/>
          <w:lang w:val="es-CO"/>
        </w:rPr>
        <w:t xml:space="preserve">en observancia del control de legalidad previsto en el artículo 132 del C.G.P., cuando el juez advierta la presencia de una irregularidad de aquellas que se tipifican como causales de nulidad, siempre que se trate de alguna de aquellas que no admiten convalidación debe, en cualquier estado del proceso -incluso en segunda instancia- declararla de plano y ordenar que se retrotraiga la actuación para que el vicio sea corregido. </w:t>
      </w:r>
    </w:p>
    <w:p w:rsidR="00D641F4" w:rsidRPr="00D641F4" w:rsidRDefault="00D641F4" w:rsidP="000D2784">
      <w:pPr>
        <w:jc w:val="both"/>
        <w:rPr>
          <w:rFonts w:ascii="Tahoma" w:hAnsi="Tahoma" w:cs="Tahoma"/>
          <w:b/>
          <w:sz w:val="18"/>
          <w:szCs w:val="18"/>
        </w:rPr>
      </w:pPr>
    </w:p>
    <w:p w:rsidR="000D2784" w:rsidRPr="000D2784" w:rsidRDefault="000D2784" w:rsidP="000D2784">
      <w:pPr>
        <w:ind w:left="2127" w:hanging="2127"/>
        <w:jc w:val="both"/>
        <w:rPr>
          <w:rFonts w:ascii="Tahoma" w:hAnsi="Tahoma" w:cs="Tahoma"/>
          <w:b/>
          <w:sz w:val="18"/>
          <w:szCs w:val="18"/>
        </w:rPr>
      </w:pPr>
      <w:r w:rsidRPr="009E3949">
        <w:rPr>
          <w:rFonts w:ascii="Tahoma" w:hAnsi="Tahoma" w:cs="Tahoma"/>
          <w:sz w:val="18"/>
          <w:szCs w:val="18"/>
        </w:rPr>
        <w:tab/>
      </w:r>
    </w:p>
    <w:p w:rsidR="000D2784" w:rsidRPr="000D2784" w:rsidRDefault="000D2784" w:rsidP="000D2784">
      <w:pPr>
        <w:pStyle w:val="Ttulo4"/>
        <w:widowControl w:val="0"/>
        <w:tabs>
          <w:tab w:val="clear" w:pos="0"/>
        </w:tabs>
        <w:spacing w:line="276" w:lineRule="auto"/>
        <w:rPr>
          <w:rFonts w:ascii="Tahoma" w:hAnsi="Tahoma" w:cs="Tahoma"/>
          <w:bCs/>
          <w:szCs w:val="24"/>
          <w:lang w:eastAsia="es-MX"/>
        </w:rPr>
      </w:pPr>
      <w:r w:rsidRPr="000D2784">
        <w:rPr>
          <w:rFonts w:ascii="Tahoma" w:hAnsi="Tahoma" w:cs="Tahoma"/>
          <w:bCs/>
          <w:szCs w:val="24"/>
          <w:lang w:eastAsia="es-MX"/>
        </w:rPr>
        <w:t>TRIBUNAL SUPERIOR DEL DISTRITO JUDICIAL DE PEREIRA</w:t>
      </w:r>
    </w:p>
    <w:p w:rsidR="000D2784" w:rsidRPr="000D2784" w:rsidRDefault="000D2784" w:rsidP="000D2784">
      <w:pPr>
        <w:pStyle w:val="Ttulo4"/>
        <w:widowControl w:val="0"/>
        <w:tabs>
          <w:tab w:val="clear" w:pos="0"/>
        </w:tabs>
        <w:spacing w:line="276" w:lineRule="auto"/>
        <w:rPr>
          <w:rFonts w:ascii="Tahoma" w:hAnsi="Tahoma" w:cs="Tahoma"/>
          <w:bCs/>
          <w:szCs w:val="24"/>
          <w:lang w:eastAsia="es-MX"/>
        </w:rPr>
      </w:pPr>
      <w:r w:rsidRPr="000D2784">
        <w:rPr>
          <w:rFonts w:ascii="Tahoma" w:hAnsi="Tahoma" w:cs="Tahoma"/>
          <w:bCs/>
          <w:szCs w:val="24"/>
          <w:lang w:eastAsia="es-MX"/>
        </w:rPr>
        <w:t>SALA LABORAL</w:t>
      </w:r>
    </w:p>
    <w:p w:rsidR="000D2784" w:rsidRPr="000D2784" w:rsidRDefault="000D2784" w:rsidP="000D2784">
      <w:pPr>
        <w:jc w:val="center"/>
        <w:rPr>
          <w:rFonts w:ascii="Tahoma" w:hAnsi="Tahoma" w:cs="Tahoma"/>
          <w:b/>
          <w:bCs/>
          <w:sz w:val="24"/>
          <w:szCs w:val="24"/>
        </w:rPr>
      </w:pPr>
      <w:r w:rsidRPr="000D2784">
        <w:rPr>
          <w:rFonts w:ascii="Tahoma" w:hAnsi="Tahoma" w:cs="Tahoma"/>
          <w:bCs/>
          <w:sz w:val="24"/>
          <w:szCs w:val="24"/>
        </w:rPr>
        <w:t>Magistrada Ponente:</w:t>
      </w:r>
      <w:r w:rsidRPr="000D2784">
        <w:rPr>
          <w:rFonts w:ascii="Tahoma" w:hAnsi="Tahoma" w:cs="Tahoma"/>
          <w:b/>
          <w:bCs/>
          <w:sz w:val="24"/>
          <w:szCs w:val="24"/>
        </w:rPr>
        <w:t xml:space="preserve"> Ana Lucía Caicedo Calderón</w:t>
      </w:r>
    </w:p>
    <w:p w:rsidR="000D2784" w:rsidRPr="000D2784" w:rsidRDefault="000D2784" w:rsidP="000D2784">
      <w:pPr>
        <w:jc w:val="center"/>
        <w:rPr>
          <w:rFonts w:ascii="Tahoma" w:hAnsi="Tahoma" w:cs="Tahoma"/>
          <w:b/>
          <w:sz w:val="24"/>
          <w:szCs w:val="24"/>
        </w:rPr>
      </w:pPr>
    </w:p>
    <w:p w:rsidR="000D2784" w:rsidRPr="000D2784" w:rsidRDefault="000D2784" w:rsidP="000D2784">
      <w:pPr>
        <w:jc w:val="center"/>
        <w:rPr>
          <w:rFonts w:ascii="Tahoma" w:hAnsi="Tahoma" w:cs="Tahoma"/>
          <w:b/>
          <w:sz w:val="24"/>
          <w:szCs w:val="24"/>
        </w:rPr>
      </w:pPr>
      <w:r w:rsidRPr="000D2784">
        <w:rPr>
          <w:rFonts w:ascii="Tahoma" w:hAnsi="Tahoma" w:cs="Tahoma"/>
          <w:b/>
          <w:sz w:val="24"/>
          <w:szCs w:val="24"/>
        </w:rPr>
        <w:t>Acta No. ____</w:t>
      </w:r>
    </w:p>
    <w:p w:rsidR="000D2784" w:rsidRPr="000D2784" w:rsidRDefault="000D2784" w:rsidP="000D2784">
      <w:pPr>
        <w:jc w:val="center"/>
        <w:rPr>
          <w:rFonts w:ascii="Tahoma" w:hAnsi="Tahoma" w:cs="Tahoma"/>
          <w:b/>
          <w:sz w:val="24"/>
          <w:szCs w:val="24"/>
        </w:rPr>
      </w:pPr>
      <w:r>
        <w:rPr>
          <w:rFonts w:ascii="Tahoma" w:hAnsi="Tahoma" w:cs="Tahoma"/>
          <w:b/>
          <w:sz w:val="24"/>
          <w:szCs w:val="24"/>
        </w:rPr>
        <w:t>(Mayo 27</w:t>
      </w:r>
      <w:r w:rsidRPr="000D2784">
        <w:rPr>
          <w:rFonts w:ascii="Tahoma" w:hAnsi="Tahoma" w:cs="Tahoma"/>
          <w:b/>
          <w:sz w:val="24"/>
          <w:szCs w:val="24"/>
        </w:rPr>
        <w:t xml:space="preserve"> de 2016)</w:t>
      </w:r>
    </w:p>
    <w:p w:rsidR="000D2784" w:rsidRPr="000D2784" w:rsidRDefault="000D2784" w:rsidP="000D2784">
      <w:pPr>
        <w:pStyle w:val="Ttulo5"/>
        <w:spacing w:line="276" w:lineRule="auto"/>
        <w:ind w:firstLine="0"/>
        <w:jc w:val="center"/>
        <w:rPr>
          <w:rFonts w:ascii="Tahoma" w:hAnsi="Tahoma" w:cs="Tahoma"/>
          <w:b w:val="0"/>
        </w:rPr>
      </w:pPr>
      <w:r w:rsidRPr="000D2784">
        <w:rPr>
          <w:rFonts w:ascii="Tahoma" w:hAnsi="Tahoma" w:cs="Tahoma"/>
          <w:b w:val="0"/>
        </w:rPr>
        <w:t>Sistema oral - Audiencia de juzgamiento</w:t>
      </w:r>
    </w:p>
    <w:p w:rsidR="00D641F4" w:rsidRDefault="000D2784" w:rsidP="00D641F4">
      <w:pPr>
        <w:jc w:val="both"/>
        <w:rPr>
          <w:rFonts w:ascii="Tahoma" w:hAnsi="Tahoma" w:cs="Tahoma"/>
          <w:b/>
          <w:sz w:val="24"/>
          <w:szCs w:val="24"/>
        </w:rPr>
      </w:pPr>
      <w:r w:rsidRPr="000D2784">
        <w:rPr>
          <w:rFonts w:ascii="Tahoma" w:hAnsi="Tahoma" w:cs="Tahoma"/>
          <w:b/>
          <w:sz w:val="24"/>
          <w:szCs w:val="24"/>
        </w:rPr>
        <w:tab/>
      </w:r>
    </w:p>
    <w:p w:rsidR="00D641F4" w:rsidRDefault="00D641F4" w:rsidP="00D641F4">
      <w:pPr>
        <w:jc w:val="both"/>
        <w:rPr>
          <w:rFonts w:ascii="Tahoma" w:hAnsi="Tahoma" w:cs="Tahoma"/>
          <w:b/>
          <w:sz w:val="24"/>
          <w:szCs w:val="24"/>
        </w:rPr>
      </w:pPr>
      <w:r>
        <w:rPr>
          <w:rFonts w:ascii="Tahoma" w:hAnsi="Tahoma" w:cs="Tahoma"/>
          <w:b/>
          <w:sz w:val="24"/>
          <w:szCs w:val="24"/>
        </w:rPr>
        <w:tab/>
      </w:r>
      <w:r w:rsidR="000D2784" w:rsidRPr="0006335A">
        <w:rPr>
          <w:rFonts w:ascii="Tahoma" w:hAnsi="Tahoma" w:cs="Tahoma"/>
          <w:sz w:val="24"/>
          <w:szCs w:val="24"/>
        </w:rPr>
        <w:t xml:space="preserve">En la fecha, </w:t>
      </w:r>
      <w:r w:rsidR="000D2784" w:rsidRPr="0006335A">
        <w:rPr>
          <w:rFonts w:ascii="Tahoma" w:hAnsi="Tahoma" w:cs="Tahoma"/>
          <w:spacing w:val="-2"/>
          <w:sz w:val="24"/>
          <w:szCs w:val="24"/>
        </w:rPr>
        <w:t xml:space="preserve">la Sala de Decisión Laboral del Tribunal Superior de Pereira, procede a </w:t>
      </w:r>
      <w:r w:rsidR="000D2784" w:rsidRPr="0006335A">
        <w:rPr>
          <w:rFonts w:ascii="Tahoma" w:hAnsi="Tahoma" w:cs="Tahoma"/>
          <w:sz w:val="24"/>
          <w:szCs w:val="24"/>
        </w:rPr>
        <w:t xml:space="preserve">decidir el recurso de </w:t>
      </w:r>
      <w:r w:rsidR="000D2784" w:rsidRPr="0006335A">
        <w:rPr>
          <w:rFonts w:ascii="Tahoma" w:hAnsi="Tahoma" w:cs="Tahoma"/>
          <w:spacing w:val="-2"/>
          <w:sz w:val="24"/>
          <w:szCs w:val="24"/>
        </w:rPr>
        <w:t xml:space="preserve">apelación presentado dentro del proceso </w:t>
      </w:r>
      <w:r w:rsidR="000D2784" w:rsidRPr="005630D4">
        <w:rPr>
          <w:rFonts w:ascii="Tahoma" w:hAnsi="Tahoma" w:cs="Tahoma"/>
          <w:sz w:val="24"/>
          <w:szCs w:val="24"/>
          <w:lang w:val="es-ES_tradnl"/>
        </w:rPr>
        <w:t>Ordinario Laboral de la referencia.</w:t>
      </w:r>
    </w:p>
    <w:p w:rsidR="00D641F4" w:rsidRDefault="00D641F4" w:rsidP="00D641F4">
      <w:pPr>
        <w:jc w:val="both"/>
        <w:rPr>
          <w:rFonts w:ascii="Tahoma" w:hAnsi="Tahoma" w:cs="Tahoma"/>
          <w:b/>
          <w:sz w:val="24"/>
          <w:szCs w:val="24"/>
        </w:rPr>
      </w:pPr>
    </w:p>
    <w:p w:rsidR="000D2784" w:rsidRPr="00D641F4" w:rsidRDefault="00D641F4" w:rsidP="00D641F4">
      <w:pPr>
        <w:jc w:val="both"/>
        <w:rPr>
          <w:rFonts w:ascii="Tahoma" w:hAnsi="Tahoma" w:cs="Tahoma"/>
          <w:b/>
          <w:sz w:val="24"/>
          <w:szCs w:val="24"/>
        </w:rPr>
      </w:pPr>
      <w:r>
        <w:rPr>
          <w:rFonts w:ascii="Tahoma" w:hAnsi="Tahoma" w:cs="Tahoma"/>
          <w:b/>
          <w:sz w:val="24"/>
          <w:szCs w:val="24"/>
        </w:rPr>
        <w:tab/>
      </w:r>
      <w:r w:rsidR="000D2784"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000D2784" w:rsidRPr="0006335A">
        <w:rPr>
          <w:rFonts w:ascii="Tahoma" w:hAnsi="Tahoma" w:cs="Tahoma"/>
          <w:b/>
          <w:sz w:val="24"/>
          <w:szCs w:val="24"/>
          <w:lang w:val="es-ES_tradnl"/>
        </w:rPr>
        <w:t>auto interlocutorio</w:t>
      </w:r>
      <w:r w:rsidR="000D2784" w:rsidRPr="0006335A">
        <w:rPr>
          <w:rFonts w:ascii="Tahoma" w:hAnsi="Tahoma" w:cs="Tahoma"/>
          <w:sz w:val="24"/>
          <w:szCs w:val="24"/>
        </w:rPr>
        <w:t>:</w:t>
      </w:r>
    </w:p>
    <w:p w:rsidR="000D2784" w:rsidRDefault="000D2784" w:rsidP="00141648">
      <w:pPr>
        <w:jc w:val="both"/>
        <w:rPr>
          <w:rFonts w:ascii="Tahoma" w:hAnsi="Tahoma" w:cs="Tahoma"/>
          <w:sz w:val="24"/>
          <w:szCs w:val="24"/>
          <w:lang w:val="es-CO"/>
        </w:rPr>
      </w:pPr>
    </w:p>
    <w:p w:rsidR="00913323" w:rsidRPr="000D2784" w:rsidRDefault="000D2784" w:rsidP="00141648">
      <w:pPr>
        <w:jc w:val="both"/>
        <w:rPr>
          <w:rFonts w:ascii="Tahoma" w:hAnsi="Tahoma" w:cs="Tahoma"/>
          <w:sz w:val="24"/>
          <w:szCs w:val="24"/>
          <w:lang w:val="es-CO"/>
        </w:rPr>
      </w:pPr>
      <w:r>
        <w:rPr>
          <w:rFonts w:ascii="Tahoma" w:hAnsi="Tahoma" w:cs="Tahoma"/>
          <w:sz w:val="24"/>
          <w:szCs w:val="24"/>
          <w:lang w:val="es-CO"/>
        </w:rPr>
        <w:tab/>
        <w:t>Habida cuenta de que</w:t>
      </w:r>
      <w:r w:rsidRPr="000D2784">
        <w:rPr>
          <w:rFonts w:ascii="Tahoma" w:hAnsi="Tahoma" w:cs="Tahoma"/>
          <w:sz w:val="24"/>
          <w:szCs w:val="24"/>
          <w:lang w:val="es-CO"/>
        </w:rPr>
        <w:t xml:space="preserve"> el proceso ha permanecido inactivo por más de un</w:t>
      </w:r>
      <w:r>
        <w:rPr>
          <w:rFonts w:ascii="Tahoma" w:hAnsi="Tahoma" w:cs="Tahoma"/>
          <w:sz w:val="24"/>
          <w:szCs w:val="24"/>
          <w:lang w:val="es-CO"/>
        </w:rPr>
        <w:t xml:space="preserve"> (1)</w:t>
      </w:r>
      <w:r w:rsidRPr="000D2784">
        <w:rPr>
          <w:rFonts w:ascii="Tahoma" w:hAnsi="Tahoma" w:cs="Tahoma"/>
          <w:sz w:val="24"/>
          <w:szCs w:val="24"/>
          <w:lang w:val="es-CO"/>
        </w:rPr>
        <w:t xml:space="preserve"> año, en aplicación de la figura procesal del desistimiento tácito (Art. 317 del C.G.P.), m</w:t>
      </w:r>
      <w:r w:rsidR="00913323" w:rsidRPr="000D2784">
        <w:rPr>
          <w:rFonts w:ascii="Tahoma" w:hAnsi="Tahoma" w:cs="Tahoma"/>
          <w:sz w:val="24"/>
          <w:szCs w:val="24"/>
          <w:lang w:val="es-CO"/>
        </w:rPr>
        <w:t xml:space="preserve">ediante auto del 28 de </w:t>
      </w:r>
      <w:r w:rsidRPr="000D2784">
        <w:rPr>
          <w:rFonts w:ascii="Tahoma" w:hAnsi="Tahoma" w:cs="Tahoma"/>
          <w:sz w:val="24"/>
          <w:szCs w:val="24"/>
          <w:lang w:val="es-CO"/>
        </w:rPr>
        <w:t xml:space="preserve">enero de 2016 (Fl. 127) la jueza de primera instancia decretó la terminación del proceso del proceso ejecutivo de la referencia. </w:t>
      </w:r>
    </w:p>
    <w:p w:rsidR="000D2784" w:rsidRPr="000D2784" w:rsidRDefault="000D2784" w:rsidP="00141648">
      <w:pPr>
        <w:jc w:val="both"/>
        <w:rPr>
          <w:rFonts w:ascii="Tahoma" w:hAnsi="Tahoma" w:cs="Tahoma"/>
          <w:sz w:val="24"/>
          <w:szCs w:val="24"/>
          <w:lang w:val="es-CO"/>
        </w:rPr>
      </w:pPr>
    </w:p>
    <w:p w:rsidR="000D2784" w:rsidRPr="000D2784" w:rsidRDefault="000D2784" w:rsidP="00141648">
      <w:pPr>
        <w:jc w:val="both"/>
        <w:rPr>
          <w:rFonts w:ascii="Tahoma" w:hAnsi="Tahoma" w:cs="Tahoma"/>
          <w:sz w:val="24"/>
          <w:szCs w:val="24"/>
          <w:lang w:val="es-CO"/>
        </w:rPr>
      </w:pPr>
      <w:r w:rsidRPr="000D2784">
        <w:rPr>
          <w:rFonts w:ascii="Tahoma" w:hAnsi="Tahoma" w:cs="Tahoma"/>
          <w:sz w:val="24"/>
          <w:szCs w:val="24"/>
          <w:lang w:val="es-CO"/>
        </w:rPr>
        <w:tab/>
        <w:t>En contra de aquella decisión el apoderado judicial de</w:t>
      </w:r>
      <w:r w:rsidR="0038774F">
        <w:rPr>
          <w:rFonts w:ascii="Tahoma" w:hAnsi="Tahoma" w:cs="Tahoma"/>
          <w:sz w:val="24"/>
          <w:szCs w:val="24"/>
          <w:lang w:val="es-CO"/>
        </w:rPr>
        <w:t>l ejecutante</w:t>
      </w:r>
      <w:r w:rsidRPr="000D2784">
        <w:rPr>
          <w:rFonts w:ascii="Tahoma" w:hAnsi="Tahoma" w:cs="Tahoma"/>
          <w:sz w:val="24"/>
          <w:szCs w:val="24"/>
          <w:lang w:val="es-CO"/>
        </w:rPr>
        <w:t xml:space="preserve"> presenta recurso de apelación el cual debería entrarse a resolver si no fuera porque la Sala advierte la configuración de una nulidad insanable</w:t>
      </w:r>
      <w:r>
        <w:rPr>
          <w:rFonts w:ascii="Tahoma" w:hAnsi="Tahoma" w:cs="Tahoma"/>
          <w:sz w:val="24"/>
          <w:szCs w:val="24"/>
          <w:lang w:val="es-CO"/>
        </w:rPr>
        <w:t xml:space="preserve"> que debe ser declarada</w:t>
      </w:r>
      <w:r w:rsidRPr="000D2784">
        <w:rPr>
          <w:rFonts w:ascii="Tahoma" w:hAnsi="Tahoma" w:cs="Tahoma"/>
          <w:sz w:val="24"/>
          <w:szCs w:val="24"/>
          <w:lang w:val="es-CO"/>
        </w:rPr>
        <w:t xml:space="preserve"> de plano. </w:t>
      </w:r>
    </w:p>
    <w:p w:rsidR="00913323" w:rsidRPr="000D2784" w:rsidRDefault="00913323" w:rsidP="00141648">
      <w:pPr>
        <w:jc w:val="both"/>
        <w:rPr>
          <w:rFonts w:ascii="Tahoma" w:hAnsi="Tahoma" w:cs="Tahoma"/>
          <w:sz w:val="24"/>
          <w:szCs w:val="24"/>
          <w:lang w:val="es-CO"/>
        </w:rPr>
      </w:pPr>
    </w:p>
    <w:p w:rsidR="000E0FBE" w:rsidRPr="000D2784" w:rsidRDefault="000D2784" w:rsidP="00141648">
      <w:pPr>
        <w:jc w:val="both"/>
        <w:rPr>
          <w:rFonts w:ascii="Tahoma" w:hAnsi="Tahoma" w:cs="Tahoma"/>
          <w:sz w:val="24"/>
          <w:szCs w:val="24"/>
          <w:lang w:val="es-CO"/>
        </w:rPr>
      </w:pPr>
      <w:r w:rsidRPr="000D2784">
        <w:rPr>
          <w:rFonts w:ascii="Tahoma" w:hAnsi="Tahoma" w:cs="Tahoma"/>
          <w:sz w:val="24"/>
          <w:szCs w:val="24"/>
          <w:lang w:val="es-CO"/>
        </w:rPr>
        <w:tab/>
        <w:t>En efecto, e</w:t>
      </w:r>
      <w:r w:rsidR="00141648" w:rsidRPr="000D2784">
        <w:rPr>
          <w:rFonts w:ascii="Tahoma" w:hAnsi="Tahoma" w:cs="Tahoma"/>
          <w:sz w:val="24"/>
          <w:szCs w:val="24"/>
          <w:lang w:val="es-CO"/>
        </w:rPr>
        <w:t xml:space="preserve">n </w:t>
      </w:r>
      <w:r w:rsidR="000E0FBE" w:rsidRPr="000D2784">
        <w:rPr>
          <w:rFonts w:ascii="Tahoma" w:hAnsi="Tahoma" w:cs="Tahoma"/>
          <w:sz w:val="24"/>
          <w:szCs w:val="24"/>
          <w:lang w:val="es-CO"/>
        </w:rPr>
        <w:t>observancia</w:t>
      </w:r>
      <w:r w:rsidR="00141648" w:rsidRPr="000D2784">
        <w:rPr>
          <w:rFonts w:ascii="Tahoma" w:hAnsi="Tahoma" w:cs="Tahoma"/>
          <w:sz w:val="24"/>
          <w:szCs w:val="24"/>
          <w:lang w:val="es-CO"/>
        </w:rPr>
        <w:t xml:space="preserve"> del control de legalidad previsto en el artículo 132 del C.G.P.</w:t>
      </w:r>
      <w:r w:rsidR="000E0FBE" w:rsidRPr="000D2784">
        <w:rPr>
          <w:rFonts w:ascii="Tahoma" w:hAnsi="Tahoma" w:cs="Tahoma"/>
          <w:sz w:val="24"/>
          <w:szCs w:val="24"/>
          <w:lang w:val="es-CO"/>
        </w:rPr>
        <w:t>, c</w:t>
      </w:r>
      <w:r w:rsidR="00141648" w:rsidRPr="000D2784">
        <w:rPr>
          <w:rFonts w:ascii="Tahoma" w:hAnsi="Tahoma" w:cs="Tahoma"/>
          <w:sz w:val="24"/>
          <w:szCs w:val="24"/>
          <w:lang w:val="es-CO"/>
        </w:rPr>
        <w:t xml:space="preserve">uando el juez advierta la presencia de una irregularidad de </w:t>
      </w:r>
      <w:r w:rsidR="00141648" w:rsidRPr="000D2784">
        <w:rPr>
          <w:rFonts w:ascii="Tahoma" w:hAnsi="Tahoma" w:cs="Tahoma"/>
          <w:sz w:val="24"/>
          <w:szCs w:val="24"/>
          <w:lang w:val="es-CO"/>
        </w:rPr>
        <w:lastRenderedPageBreak/>
        <w:t xml:space="preserve">aquellas que se tipifican como causales de nulidad, siempre </w:t>
      </w:r>
      <w:r w:rsidR="000E0FBE" w:rsidRPr="000D2784">
        <w:rPr>
          <w:rFonts w:ascii="Tahoma" w:hAnsi="Tahoma" w:cs="Tahoma"/>
          <w:sz w:val="24"/>
          <w:szCs w:val="24"/>
          <w:lang w:val="es-CO"/>
        </w:rPr>
        <w:t>que se trate de alguna de</w:t>
      </w:r>
      <w:r w:rsidR="00141648" w:rsidRPr="000D2784">
        <w:rPr>
          <w:rFonts w:ascii="Tahoma" w:hAnsi="Tahoma" w:cs="Tahoma"/>
          <w:sz w:val="24"/>
          <w:szCs w:val="24"/>
          <w:lang w:val="es-CO"/>
        </w:rPr>
        <w:t xml:space="preserve"> aquellas q</w:t>
      </w:r>
      <w:r w:rsidR="000E0FBE" w:rsidRPr="000D2784">
        <w:rPr>
          <w:rFonts w:ascii="Tahoma" w:hAnsi="Tahoma" w:cs="Tahoma"/>
          <w:sz w:val="24"/>
          <w:szCs w:val="24"/>
          <w:lang w:val="es-CO"/>
        </w:rPr>
        <w:t>ue no admiten convalidación debe</w:t>
      </w:r>
      <w:r w:rsidR="00141648" w:rsidRPr="000D2784">
        <w:rPr>
          <w:rFonts w:ascii="Tahoma" w:hAnsi="Tahoma" w:cs="Tahoma"/>
          <w:sz w:val="24"/>
          <w:szCs w:val="24"/>
          <w:lang w:val="es-CO"/>
        </w:rPr>
        <w:t>,</w:t>
      </w:r>
      <w:r w:rsidR="000E0FBE" w:rsidRPr="000D2784">
        <w:rPr>
          <w:rFonts w:ascii="Tahoma" w:hAnsi="Tahoma" w:cs="Tahoma"/>
          <w:sz w:val="24"/>
          <w:szCs w:val="24"/>
          <w:lang w:val="es-CO"/>
        </w:rPr>
        <w:t xml:space="preserve"> </w:t>
      </w:r>
      <w:r w:rsidR="000B1614" w:rsidRPr="000D2784">
        <w:rPr>
          <w:rFonts w:ascii="Tahoma" w:hAnsi="Tahoma" w:cs="Tahoma"/>
          <w:sz w:val="24"/>
          <w:szCs w:val="24"/>
          <w:lang w:val="es-CO"/>
        </w:rPr>
        <w:t>en cualquier estado del proceso</w:t>
      </w:r>
      <w:r w:rsidR="000E0FBE" w:rsidRPr="000D2784">
        <w:rPr>
          <w:rFonts w:ascii="Tahoma" w:hAnsi="Tahoma" w:cs="Tahoma"/>
          <w:sz w:val="24"/>
          <w:szCs w:val="24"/>
          <w:lang w:val="es-CO"/>
        </w:rPr>
        <w:t xml:space="preserve"> </w:t>
      </w:r>
      <w:r w:rsidR="000B1614" w:rsidRPr="000D2784">
        <w:rPr>
          <w:rFonts w:ascii="Tahoma" w:hAnsi="Tahoma" w:cs="Tahoma"/>
          <w:sz w:val="24"/>
          <w:szCs w:val="24"/>
          <w:lang w:val="es-CO"/>
        </w:rPr>
        <w:t>-</w:t>
      </w:r>
      <w:r w:rsidR="000E0FBE" w:rsidRPr="000D2784">
        <w:rPr>
          <w:rFonts w:ascii="Tahoma" w:hAnsi="Tahoma" w:cs="Tahoma"/>
          <w:sz w:val="24"/>
          <w:szCs w:val="24"/>
          <w:lang w:val="es-CO"/>
        </w:rPr>
        <w:t>incluso en segunda instancia</w:t>
      </w:r>
      <w:r w:rsidR="000B1614" w:rsidRPr="000D2784">
        <w:rPr>
          <w:rFonts w:ascii="Tahoma" w:hAnsi="Tahoma" w:cs="Tahoma"/>
          <w:sz w:val="24"/>
          <w:szCs w:val="24"/>
          <w:lang w:val="es-CO"/>
        </w:rPr>
        <w:t>-</w:t>
      </w:r>
      <w:r w:rsidR="000E0FBE" w:rsidRPr="000D2784">
        <w:rPr>
          <w:rFonts w:ascii="Tahoma" w:hAnsi="Tahoma" w:cs="Tahoma"/>
          <w:sz w:val="24"/>
          <w:szCs w:val="24"/>
          <w:lang w:val="es-CO"/>
        </w:rPr>
        <w:t xml:space="preserve"> declararla</w:t>
      </w:r>
      <w:r w:rsidR="000B1614" w:rsidRPr="000D2784">
        <w:rPr>
          <w:rFonts w:ascii="Tahoma" w:hAnsi="Tahoma" w:cs="Tahoma"/>
          <w:sz w:val="24"/>
          <w:szCs w:val="24"/>
          <w:lang w:val="es-CO"/>
        </w:rPr>
        <w:t xml:space="preserve"> de plano y ordenar que se retrotraiga</w:t>
      </w:r>
      <w:r w:rsidR="000E0FBE" w:rsidRPr="000D2784">
        <w:rPr>
          <w:rFonts w:ascii="Tahoma" w:hAnsi="Tahoma" w:cs="Tahoma"/>
          <w:sz w:val="24"/>
          <w:szCs w:val="24"/>
          <w:lang w:val="es-CO"/>
        </w:rPr>
        <w:t xml:space="preserve"> la actuació</w:t>
      </w:r>
      <w:r w:rsidR="00913323" w:rsidRPr="000D2784">
        <w:rPr>
          <w:rFonts w:ascii="Tahoma" w:hAnsi="Tahoma" w:cs="Tahoma"/>
          <w:sz w:val="24"/>
          <w:szCs w:val="24"/>
          <w:lang w:val="es-CO"/>
        </w:rPr>
        <w:t xml:space="preserve">n para que el </w:t>
      </w:r>
      <w:r w:rsidR="000B1614" w:rsidRPr="000D2784">
        <w:rPr>
          <w:rFonts w:ascii="Tahoma" w:hAnsi="Tahoma" w:cs="Tahoma"/>
          <w:sz w:val="24"/>
          <w:szCs w:val="24"/>
          <w:lang w:val="es-CO"/>
        </w:rPr>
        <w:t>vicio</w:t>
      </w:r>
      <w:r w:rsidR="00913323" w:rsidRPr="000D2784">
        <w:rPr>
          <w:rFonts w:ascii="Tahoma" w:hAnsi="Tahoma" w:cs="Tahoma"/>
          <w:sz w:val="24"/>
          <w:szCs w:val="24"/>
          <w:lang w:val="es-CO"/>
        </w:rPr>
        <w:t xml:space="preserve"> sea corregido</w:t>
      </w:r>
      <w:r w:rsidR="000E0FBE" w:rsidRPr="000D2784">
        <w:rPr>
          <w:rFonts w:ascii="Tahoma" w:hAnsi="Tahoma" w:cs="Tahoma"/>
          <w:sz w:val="24"/>
          <w:szCs w:val="24"/>
          <w:lang w:val="es-CO"/>
        </w:rPr>
        <w:t xml:space="preserve">. </w:t>
      </w:r>
    </w:p>
    <w:p w:rsidR="000E0FBE" w:rsidRPr="000D2784" w:rsidRDefault="000E0FBE" w:rsidP="000B1614">
      <w:pPr>
        <w:jc w:val="both"/>
        <w:rPr>
          <w:rFonts w:ascii="Tahoma" w:hAnsi="Tahoma" w:cs="Tahoma"/>
          <w:sz w:val="24"/>
          <w:szCs w:val="24"/>
          <w:lang w:val="es-CO"/>
        </w:rPr>
      </w:pPr>
    </w:p>
    <w:p w:rsidR="007F6329" w:rsidRPr="000D2784" w:rsidRDefault="000E0FBE" w:rsidP="000B1614">
      <w:pPr>
        <w:jc w:val="both"/>
        <w:rPr>
          <w:rFonts w:ascii="Tahoma" w:hAnsi="Tahoma" w:cs="Tahoma"/>
          <w:sz w:val="24"/>
          <w:szCs w:val="24"/>
          <w:lang w:val="es-CO"/>
        </w:rPr>
      </w:pPr>
      <w:r w:rsidRPr="000D2784">
        <w:rPr>
          <w:rFonts w:ascii="Tahoma" w:hAnsi="Tahoma" w:cs="Tahoma"/>
          <w:sz w:val="24"/>
          <w:szCs w:val="24"/>
          <w:lang w:val="es-CO"/>
        </w:rPr>
        <w:tab/>
        <w:t>Dicho lo anterior, se observa que</w:t>
      </w:r>
      <w:r w:rsidR="00913323" w:rsidRPr="000D2784">
        <w:rPr>
          <w:rFonts w:ascii="Tahoma" w:hAnsi="Tahoma" w:cs="Tahoma"/>
          <w:sz w:val="24"/>
          <w:szCs w:val="24"/>
          <w:lang w:val="es-CO"/>
        </w:rPr>
        <w:t>,</w:t>
      </w:r>
      <w:r w:rsidRPr="000D2784">
        <w:rPr>
          <w:rFonts w:ascii="Tahoma" w:hAnsi="Tahoma" w:cs="Tahoma"/>
          <w:sz w:val="24"/>
          <w:szCs w:val="24"/>
          <w:lang w:val="es-CO"/>
        </w:rPr>
        <w:t xml:space="preserve"> en vigencia del C.P.C., en se</w:t>
      </w:r>
      <w:r w:rsidR="007F6329" w:rsidRPr="000D2784">
        <w:rPr>
          <w:rFonts w:ascii="Tahoma" w:hAnsi="Tahoma" w:cs="Tahoma"/>
          <w:sz w:val="24"/>
          <w:szCs w:val="24"/>
          <w:lang w:val="es-CO"/>
        </w:rPr>
        <w:t>de de primera instancia se profirió</w:t>
      </w:r>
      <w:r w:rsidRPr="000D2784">
        <w:rPr>
          <w:rFonts w:ascii="Tahoma" w:hAnsi="Tahoma" w:cs="Tahoma"/>
          <w:sz w:val="24"/>
          <w:szCs w:val="24"/>
          <w:lang w:val="es-CO"/>
        </w:rPr>
        <w:t xml:space="preserve"> auto que ordena seguir adelante</w:t>
      </w:r>
      <w:r w:rsidR="000B1614" w:rsidRPr="000D2784">
        <w:rPr>
          <w:rFonts w:ascii="Tahoma" w:hAnsi="Tahoma" w:cs="Tahoma"/>
          <w:sz w:val="24"/>
          <w:szCs w:val="24"/>
          <w:lang w:val="es-CO"/>
        </w:rPr>
        <w:t xml:space="preserve"> con</w:t>
      </w:r>
      <w:r w:rsidRPr="000D2784">
        <w:rPr>
          <w:rFonts w:ascii="Tahoma" w:hAnsi="Tahoma" w:cs="Tahoma"/>
          <w:sz w:val="24"/>
          <w:szCs w:val="24"/>
          <w:lang w:val="es-CO"/>
        </w:rPr>
        <w:t xml:space="preserve"> la ejecución</w:t>
      </w:r>
      <w:r w:rsidR="000B1614" w:rsidRPr="000D2784">
        <w:rPr>
          <w:rFonts w:ascii="Tahoma" w:hAnsi="Tahoma" w:cs="Tahoma"/>
          <w:sz w:val="24"/>
          <w:szCs w:val="24"/>
          <w:lang w:val="es-CO"/>
        </w:rPr>
        <w:t xml:space="preserve"> (Fl. 77)</w:t>
      </w:r>
      <w:r w:rsidR="000B1614" w:rsidRPr="000D2784">
        <w:rPr>
          <w:rStyle w:val="Refdenotaalpie"/>
          <w:rFonts w:ascii="Tahoma" w:hAnsi="Tahoma" w:cs="Tahoma"/>
          <w:sz w:val="24"/>
          <w:szCs w:val="24"/>
          <w:lang w:val="es-CO"/>
        </w:rPr>
        <w:footnoteReference w:id="1"/>
      </w:r>
      <w:r w:rsidR="000B1614" w:rsidRPr="000D2784">
        <w:rPr>
          <w:rFonts w:ascii="Tahoma" w:hAnsi="Tahoma" w:cs="Tahoma"/>
          <w:sz w:val="24"/>
          <w:szCs w:val="24"/>
          <w:lang w:val="es-CO"/>
        </w:rPr>
        <w:t xml:space="preserve"> y se liquidó el crédito (Fl. 100)</w:t>
      </w:r>
      <w:r w:rsidR="000B1614" w:rsidRPr="000D2784">
        <w:rPr>
          <w:rStyle w:val="Refdenotaalpie"/>
          <w:rFonts w:ascii="Tahoma" w:hAnsi="Tahoma" w:cs="Tahoma"/>
          <w:sz w:val="24"/>
          <w:szCs w:val="24"/>
          <w:lang w:val="es-CO"/>
        </w:rPr>
        <w:footnoteReference w:id="2"/>
      </w:r>
      <w:r w:rsidR="000B1614" w:rsidRPr="000D2784">
        <w:rPr>
          <w:rFonts w:ascii="Tahoma" w:hAnsi="Tahoma" w:cs="Tahoma"/>
          <w:sz w:val="24"/>
          <w:szCs w:val="24"/>
          <w:lang w:val="es-CO"/>
        </w:rPr>
        <w:t xml:space="preserve">, pese a </w:t>
      </w:r>
      <w:r w:rsidRPr="000D2784">
        <w:rPr>
          <w:rFonts w:ascii="Tahoma" w:hAnsi="Tahoma" w:cs="Tahoma"/>
          <w:sz w:val="24"/>
          <w:szCs w:val="24"/>
          <w:lang w:val="es-CO"/>
        </w:rPr>
        <w:t>que</w:t>
      </w:r>
      <w:r w:rsidR="000B1614" w:rsidRPr="000D2784">
        <w:rPr>
          <w:rFonts w:ascii="Tahoma" w:hAnsi="Tahoma" w:cs="Tahoma"/>
          <w:sz w:val="24"/>
          <w:szCs w:val="24"/>
          <w:lang w:val="es-CO"/>
        </w:rPr>
        <w:t>, para esa fecha, aú</w:t>
      </w:r>
      <w:r w:rsidR="007F6329" w:rsidRPr="000D2784">
        <w:rPr>
          <w:rFonts w:ascii="Tahoma" w:hAnsi="Tahoma" w:cs="Tahoma"/>
          <w:sz w:val="24"/>
          <w:szCs w:val="24"/>
          <w:lang w:val="es-CO"/>
        </w:rPr>
        <w:t>n no se había surtido en debida forma el</w:t>
      </w:r>
      <w:r w:rsidR="000B1614" w:rsidRPr="000D2784">
        <w:rPr>
          <w:rFonts w:ascii="Tahoma" w:hAnsi="Tahoma" w:cs="Tahoma"/>
          <w:sz w:val="24"/>
          <w:szCs w:val="24"/>
          <w:lang w:val="es-CO"/>
        </w:rPr>
        <w:t xml:space="preserve"> emplazamiento del ejecutado, teniendo en cuenta que se desc</w:t>
      </w:r>
      <w:r w:rsidR="007F6329" w:rsidRPr="000D2784">
        <w:rPr>
          <w:rFonts w:ascii="Tahoma" w:hAnsi="Tahoma" w:cs="Tahoma"/>
          <w:sz w:val="24"/>
          <w:szCs w:val="24"/>
          <w:lang w:val="es-CO"/>
        </w:rPr>
        <w:t xml:space="preserve">onoce su dirección de domicilio. </w:t>
      </w:r>
    </w:p>
    <w:p w:rsidR="007F6329" w:rsidRPr="000D2784" w:rsidRDefault="007F6329" w:rsidP="000B1614">
      <w:pPr>
        <w:jc w:val="both"/>
        <w:rPr>
          <w:rFonts w:ascii="Tahoma" w:hAnsi="Tahoma" w:cs="Tahoma"/>
          <w:sz w:val="24"/>
          <w:szCs w:val="24"/>
          <w:lang w:val="es-CO"/>
        </w:rPr>
      </w:pPr>
    </w:p>
    <w:p w:rsidR="000D2784" w:rsidRDefault="007F6329" w:rsidP="000B1614">
      <w:pPr>
        <w:jc w:val="both"/>
        <w:rPr>
          <w:rFonts w:ascii="Tahoma" w:hAnsi="Tahoma" w:cs="Tahoma"/>
          <w:sz w:val="24"/>
          <w:szCs w:val="24"/>
          <w:lang w:val="es-CO"/>
        </w:rPr>
      </w:pPr>
      <w:r w:rsidRPr="000D2784">
        <w:rPr>
          <w:rFonts w:ascii="Tahoma" w:hAnsi="Tahoma" w:cs="Tahoma"/>
          <w:sz w:val="24"/>
          <w:szCs w:val="24"/>
          <w:lang w:val="es-CO"/>
        </w:rPr>
        <w:tab/>
        <w:t>Recordemos que</w:t>
      </w:r>
      <w:r w:rsidR="00913323" w:rsidRPr="000D2784">
        <w:rPr>
          <w:rFonts w:ascii="Tahoma" w:hAnsi="Tahoma" w:cs="Tahoma"/>
          <w:sz w:val="24"/>
          <w:szCs w:val="24"/>
          <w:lang w:val="es-CO"/>
        </w:rPr>
        <w:t>,</w:t>
      </w:r>
      <w:r w:rsidRPr="000D2784">
        <w:rPr>
          <w:rFonts w:ascii="Tahoma" w:hAnsi="Tahoma" w:cs="Tahoma"/>
          <w:sz w:val="24"/>
          <w:szCs w:val="24"/>
          <w:lang w:val="es-CO"/>
        </w:rPr>
        <w:t xml:space="preserve"> de conformidad con lo previsto en el artículo 29 del C.P.L., el juez no puede dictar sentencia sin que antes se haya cumplido el emplazamiento de aquel que no es hallado o impide su notificación. Ello así, teniendo en cuenta que el auto mediante el cual se resuelven excepciones o se ordena seguir</w:t>
      </w:r>
      <w:r w:rsidR="00913323" w:rsidRPr="000D2784">
        <w:rPr>
          <w:rFonts w:ascii="Tahoma" w:hAnsi="Tahoma" w:cs="Tahoma"/>
          <w:sz w:val="24"/>
          <w:szCs w:val="24"/>
          <w:lang w:val="es-CO"/>
        </w:rPr>
        <w:t xml:space="preserve"> adelante con la ejecución hace</w:t>
      </w:r>
      <w:r w:rsidRPr="000D2784">
        <w:rPr>
          <w:rFonts w:ascii="Tahoma" w:hAnsi="Tahoma" w:cs="Tahoma"/>
          <w:sz w:val="24"/>
          <w:szCs w:val="24"/>
          <w:lang w:val="es-CO"/>
        </w:rPr>
        <w:t xml:space="preserve"> las veces de sentencia</w:t>
      </w:r>
      <w:r w:rsidR="00913323" w:rsidRPr="000D2784">
        <w:rPr>
          <w:rFonts w:ascii="Tahoma" w:hAnsi="Tahoma" w:cs="Tahoma"/>
          <w:sz w:val="24"/>
          <w:szCs w:val="24"/>
          <w:lang w:val="es-CO"/>
        </w:rPr>
        <w:t xml:space="preserve"> al interior del trámite ejecutivo</w:t>
      </w:r>
      <w:r w:rsidRPr="000D2784">
        <w:rPr>
          <w:rFonts w:ascii="Tahoma" w:hAnsi="Tahoma" w:cs="Tahoma"/>
          <w:sz w:val="24"/>
          <w:szCs w:val="24"/>
          <w:lang w:val="es-CO"/>
        </w:rPr>
        <w:t xml:space="preserve">, es claro que el emplazamiento del ejecutado debía surtirse antes de </w:t>
      </w:r>
      <w:r w:rsidR="00913323" w:rsidRPr="000D2784">
        <w:rPr>
          <w:rFonts w:ascii="Tahoma" w:hAnsi="Tahoma" w:cs="Tahoma"/>
          <w:sz w:val="24"/>
          <w:szCs w:val="24"/>
          <w:lang w:val="es-CO"/>
        </w:rPr>
        <w:t xml:space="preserve">la emisión de aquella providencia. De modo que, por haberse omitido dicho emplazamiento en la oportunidad debida, es decir, antes del auto del 15 de agosto de 2013, las actuaciones procesales posteriores a esa fecha, inclusive, son nulas y así se declarará enseguida. </w:t>
      </w:r>
    </w:p>
    <w:p w:rsidR="000D2784" w:rsidRDefault="000D2784" w:rsidP="000B1614">
      <w:pPr>
        <w:jc w:val="both"/>
        <w:rPr>
          <w:rFonts w:ascii="Tahoma" w:hAnsi="Tahoma" w:cs="Tahoma"/>
          <w:sz w:val="24"/>
          <w:szCs w:val="24"/>
          <w:lang w:val="es-CO"/>
        </w:rPr>
      </w:pPr>
    </w:p>
    <w:p w:rsidR="00D641F4" w:rsidRDefault="00D641F4" w:rsidP="000D2784">
      <w:pPr>
        <w:tabs>
          <w:tab w:val="left" w:pos="708"/>
          <w:tab w:val="left" w:pos="1416"/>
          <w:tab w:val="left" w:pos="2124"/>
          <w:tab w:val="left" w:pos="2832"/>
          <w:tab w:val="left" w:pos="3540"/>
          <w:tab w:val="left" w:pos="4248"/>
          <w:tab w:val="left" w:pos="4956"/>
          <w:tab w:val="left" w:pos="5664"/>
          <w:tab w:val="left" w:pos="6372"/>
          <w:tab w:val="left" w:pos="7320"/>
        </w:tabs>
        <w:jc w:val="both"/>
        <w:rPr>
          <w:rFonts w:ascii="Tahoma" w:hAnsi="Tahoma" w:cs="Tahoma"/>
          <w:sz w:val="24"/>
          <w:szCs w:val="24"/>
        </w:rPr>
      </w:pPr>
      <w:r>
        <w:rPr>
          <w:rFonts w:ascii="Tahoma" w:hAnsi="Tahoma" w:cs="Tahoma"/>
          <w:sz w:val="24"/>
          <w:szCs w:val="24"/>
        </w:rPr>
        <w:tab/>
      </w:r>
      <w:r w:rsidR="000D2784" w:rsidRPr="00D641F4">
        <w:rPr>
          <w:rFonts w:ascii="Tahoma" w:hAnsi="Tahoma" w:cs="Tahoma"/>
          <w:sz w:val="24"/>
          <w:szCs w:val="24"/>
        </w:rPr>
        <w:t xml:space="preserve">Ello así, </w:t>
      </w:r>
      <w:r>
        <w:rPr>
          <w:rFonts w:ascii="Tahoma" w:hAnsi="Tahoma" w:cs="Tahoma"/>
          <w:sz w:val="24"/>
          <w:szCs w:val="24"/>
        </w:rPr>
        <w:t>en virtud de lo expuesto</w:t>
      </w:r>
      <w:r w:rsidR="000D2784" w:rsidRPr="00D641F4">
        <w:rPr>
          <w:rFonts w:ascii="Tahoma" w:hAnsi="Tahoma" w:cs="Tahoma"/>
          <w:sz w:val="24"/>
          <w:szCs w:val="24"/>
        </w:rPr>
        <w:t xml:space="preserve">, es necesario que </w:t>
      </w:r>
      <w:r>
        <w:rPr>
          <w:rFonts w:ascii="Tahoma" w:hAnsi="Tahoma" w:cs="Tahoma"/>
          <w:sz w:val="24"/>
          <w:szCs w:val="24"/>
        </w:rPr>
        <w:t>se decrete la nulidad del auto que ordenó seguir adelante con la ejecución, proferido el 15 de agosto de 2013, con la finalidad de que se corrija la falencia antes señalada.</w:t>
      </w:r>
    </w:p>
    <w:p w:rsidR="000D2784" w:rsidRPr="00C54890" w:rsidRDefault="000D2784" w:rsidP="000D2784">
      <w:pPr>
        <w:tabs>
          <w:tab w:val="left" w:pos="708"/>
          <w:tab w:val="left" w:pos="1416"/>
          <w:tab w:val="left" w:pos="2124"/>
          <w:tab w:val="left" w:pos="2832"/>
          <w:tab w:val="left" w:pos="3540"/>
          <w:tab w:val="left" w:pos="4248"/>
          <w:tab w:val="left" w:pos="4956"/>
          <w:tab w:val="left" w:pos="5664"/>
          <w:tab w:val="left" w:pos="6372"/>
          <w:tab w:val="left" w:pos="7320"/>
        </w:tabs>
        <w:jc w:val="both"/>
        <w:rPr>
          <w:rFonts w:ascii="Tahoma" w:hAnsi="Tahoma" w:cs="Tahoma"/>
        </w:rPr>
      </w:pPr>
    </w:p>
    <w:p w:rsidR="000D2784" w:rsidRPr="00D641F4" w:rsidRDefault="000D2784" w:rsidP="000D2784">
      <w:pPr>
        <w:widowControl w:val="0"/>
        <w:autoSpaceDE w:val="0"/>
        <w:autoSpaceDN w:val="0"/>
        <w:adjustRightInd w:val="0"/>
        <w:ind w:firstLine="708"/>
        <w:jc w:val="both"/>
        <w:rPr>
          <w:rFonts w:ascii="Tahoma" w:hAnsi="Tahoma" w:cs="Tahoma"/>
          <w:sz w:val="24"/>
          <w:szCs w:val="24"/>
        </w:rPr>
      </w:pPr>
      <w:r w:rsidRPr="00D641F4">
        <w:rPr>
          <w:rFonts w:ascii="Tahoma" w:hAnsi="Tahoma" w:cs="Tahoma"/>
          <w:sz w:val="24"/>
          <w:szCs w:val="24"/>
        </w:rPr>
        <w:t xml:space="preserve">En mérito de  lo expuesto, el </w:t>
      </w:r>
      <w:r w:rsidRPr="00D641F4">
        <w:rPr>
          <w:rFonts w:ascii="Tahoma" w:hAnsi="Tahoma" w:cs="Tahoma"/>
          <w:b/>
          <w:sz w:val="24"/>
          <w:szCs w:val="24"/>
        </w:rPr>
        <w:t>TRIBUNAL SUPERIOR DEL DISTRITO JUDICIAL DE PEREIRA (RISARALDA)</w:t>
      </w:r>
      <w:r w:rsidRPr="00D641F4">
        <w:rPr>
          <w:rFonts w:ascii="Tahoma" w:hAnsi="Tahoma" w:cs="Tahoma"/>
          <w:sz w:val="24"/>
          <w:szCs w:val="24"/>
        </w:rPr>
        <w:t xml:space="preserve">, </w:t>
      </w:r>
      <w:r w:rsidRPr="00D641F4">
        <w:rPr>
          <w:rFonts w:ascii="Tahoma" w:hAnsi="Tahoma" w:cs="Tahoma"/>
          <w:b/>
          <w:sz w:val="24"/>
          <w:szCs w:val="24"/>
        </w:rPr>
        <w:t>SALA LABORAL</w:t>
      </w:r>
      <w:r w:rsidRPr="00D641F4">
        <w:rPr>
          <w:rFonts w:ascii="Tahoma" w:hAnsi="Tahoma" w:cs="Tahoma"/>
          <w:sz w:val="24"/>
          <w:szCs w:val="24"/>
        </w:rPr>
        <w:t xml:space="preserve">, </w:t>
      </w:r>
    </w:p>
    <w:p w:rsidR="000D2784" w:rsidRPr="00D641F4" w:rsidRDefault="000D2784" w:rsidP="000D2784">
      <w:pPr>
        <w:widowControl w:val="0"/>
        <w:tabs>
          <w:tab w:val="left" w:pos="2865"/>
        </w:tabs>
        <w:autoSpaceDE w:val="0"/>
        <w:autoSpaceDN w:val="0"/>
        <w:adjustRightInd w:val="0"/>
        <w:jc w:val="both"/>
        <w:rPr>
          <w:rFonts w:ascii="Tahoma" w:hAnsi="Tahoma" w:cs="Tahoma"/>
          <w:b/>
          <w:sz w:val="24"/>
          <w:szCs w:val="24"/>
        </w:rPr>
      </w:pPr>
      <w:r w:rsidRPr="00D641F4">
        <w:rPr>
          <w:rFonts w:ascii="Tahoma" w:hAnsi="Tahoma" w:cs="Tahoma"/>
          <w:b/>
          <w:sz w:val="24"/>
          <w:szCs w:val="24"/>
        </w:rPr>
        <w:tab/>
      </w:r>
    </w:p>
    <w:p w:rsidR="000D2784" w:rsidRPr="00D641F4" w:rsidRDefault="000D2784" w:rsidP="000D2784">
      <w:pPr>
        <w:widowControl w:val="0"/>
        <w:autoSpaceDE w:val="0"/>
        <w:autoSpaceDN w:val="0"/>
        <w:adjustRightInd w:val="0"/>
        <w:jc w:val="center"/>
        <w:rPr>
          <w:rFonts w:ascii="Tahoma" w:hAnsi="Tahoma" w:cs="Tahoma"/>
          <w:b/>
          <w:sz w:val="24"/>
          <w:szCs w:val="24"/>
        </w:rPr>
      </w:pPr>
      <w:r w:rsidRPr="00D641F4">
        <w:rPr>
          <w:rFonts w:ascii="Tahoma" w:hAnsi="Tahoma" w:cs="Tahoma"/>
          <w:b/>
          <w:sz w:val="24"/>
          <w:szCs w:val="24"/>
        </w:rPr>
        <w:t>R E S U E L V E:</w:t>
      </w:r>
    </w:p>
    <w:p w:rsidR="000D2784" w:rsidRPr="00D641F4" w:rsidRDefault="000D2784" w:rsidP="000D2784">
      <w:pPr>
        <w:widowControl w:val="0"/>
        <w:autoSpaceDE w:val="0"/>
        <w:autoSpaceDN w:val="0"/>
        <w:adjustRightInd w:val="0"/>
        <w:jc w:val="both"/>
        <w:rPr>
          <w:rFonts w:ascii="Tahoma" w:hAnsi="Tahoma" w:cs="Tahoma"/>
          <w:sz w:val="24"/>
          <w:szCs w:val="24"/>
        </w:rPr>
      </w:pPr>
    </w:p>
    <w:p w:rsidR="000D2784" w:rsidRDefault="000D2784" w:rsidP="000D2784">
      <w:pPr>
        <w:jc w:val="both"/>
        <w:rPr>
          <w:rFonts w:ascii="Tahoma" w:hAnsi="Tahoma" w:cs="Tahoma"/>
          <w:sz w:val="24"/>
          <w:szCs w:val="24"/>
        </w:rPr>
      </w:pPr>
      <w:r w:rsidRPr="00D641F4">
        <w:rPr>
          <w:rFonts w:ascii="Tahoma" w:hAnsi="Tahoma" w:cs="Tahoma"/>
          <w:sz w:val="24"/>
          <w:szCs w:val="24"/>
        </w:rPr>
        <w:tab/>
      </w:r>
      <w:r w:rsidRPr="00D641F4">
        <w:rPr>
          <w:rFonts w:ascii="Tahoma" w:hAnsi="Tahoma" w:cs="Tahoma"/>
          <w:b/>
          <w:sz w:val="24"/>
          <w:szCs w:val="24"/>
        </w:rPr>
        <w:t>PRIMERO: DECRETAR</w:t>
      </w:r>
      <w:r w:rsidRPr="00D641F4">
        <w:rPr>
          <w:rFonts w:ascii="Tahoma" w:hAnsi="Tahoma" w:cs="Tahoma"/>
          <w:sz w:val="24"/>
          <w:szCs w:val="24"/>
        </w:rPr>
        <w:t xml:space="preserve"> la nulidad de todo lo actuado a partir de </w:t>
      </w:r>
      <w:r w:rsidR="00D641F4">
        <w:rPr>
          <w:rFonts w:ascii="Tahoma" w:hAnsi="Tahoma" w:cs="Tahoma"/>
          <w:sz w:val="24"/>
          <w:szCs w:val="24"/>
        </w:rPr>
        <w:t>15 de octubre de 2013</w:t>
      </w:r>
      <w:r w:rsidRPr="00D641F4">
        <w:rPr>
          <w:rFonts w:ascii="Tahoma" w:hAnsi="Tahoma" w:cs="Tahoma"/>
          <w:sz w:val="24"/>
          <w:szCs w:val="24"/>
        </w:rPr>
        <w:t>,</w:t>
      </w:r>
      <w:r w:rsidR="00D641F4">
        <w:rPr>
          <w:rFonts w:ascii="Tahoma" w:hAnsi="Tahoma" w:cs="Tahoma"/>
          <w:sz w:val="24"/>
          <w:szCs w:val="24"/>
        </w:rPr>
        <w:t xml:space="preserve"> inclusive,</w:t>
      </w:r>
      <w:r w:rsidRPr="00D641F4">
        <w:rPr>
          <w:rFonts w:ascii="Tahoma" w:hAnsi="Tahoma" w:cs="Tahoma"/>
          <w:sz w:val="24"/>
          <w:szCs w:val="24"/>
        </w:rPr>
        <w:t xml:space="preserve"> fecha en que se </w:t>
      </w:r>
      <w:r w:rsidR="00D641F4">
        <w:rPr>
          <w:rFonts w:ascii="Tahoma" w:hAnsi="Tahoma" w:cs="Tahoma"/>
          <w:sz w:val="24"/>
          <w:szCs w:val="24"/>
        </w:rPr>
        <w:t>dictó el auto que ordena seguir con la ejecución.</w:t>
      </w:r>
    </w:p>
    <w:p w:rsidR="000D2784" w:rsidRPr="00D641F4" w:rsidRDefault="000D2784" w:rsidP="000D2784">
      <w:pPr>
        <w:jc w:val="both"/>
        <w:rPr>
          <w:rFonts w:ascii="Tahoma" w:hAnsi="Tahoma" w:cs="Tahoma"/>
          <w:sz w:val="24"/>
          <w:szCs w:val="24"/>
        </w:rPr>
      </w:pPr>
    </w:p>
    <w:p w:rsidR="000D2784" w:rsidRPr="00D641F4" w:rsidRDefault="000D2784" w:rsidP="000D2784">
      <w:pPr>
        <w:jc w:val="both"/>
        <w:rPr>
          <w:rFonts w:ascii="Tahoma" w:hAnsi="Tahoma" w:cs="Tahoma"/>
          <w:sz w:val="24"/>
          <w:szCs w:val="24"/>
        </w:rPr>
      </w:pPr>
      <w:r w:rsidRPr="00D641F4">
        <w:rPr>
          <w:rFonts w:ascii="Tahoma" w:hAnsi="Tahoma" w:cs="Tahoma"/>
          <w:sz w:val="24"/>
          <w:szCs w:val="24"/>
        </w:rPr>
        <w:tab/>
      </w:r>
      <w:r w:rsidRPr="00D641F4">
        <w:rPr>
          <w:rFonts w:ascii="Tahoma" w:hAnsi="Tahoma" w:cs="Tahoma"/>
          <w:b/>
          <w:sz w:val="24"/>
          <w:szCs w:val="24"/>
        </w:rPr>
        <w:t>SEGUNDO: REMITIR</w:t>
      </w:r>
      <w:r w:rsidRPr="00D641F4">
        <w:rPr>
          <w:rFonts w:ascii="Tahoma" w:hAnsi="Tahoma" w:cs="Tahoma"/>
          <w:sz w:val="24"/>
          <w:szCs w:val="24"/>
        </w:rPr>
        <w:t xml:space="preserve"> el expediente al juzgado de origen, a efectos de que la jueza de primer grado </w:t>
      </w:r>
      <w:r w:rsidR="00683357">
        <w:rPr>
          <w:rFonts w:ascii="Tahoma" w:hAnsi="Tahoma" w:cs="Tahoma"/>
          <w:sz w:val="24"/>
          <w:szCs w:val="24"/>
        </w:rPr>
        <w:t xml:space="preserve">adecue la actuación y </w:t>
      </w:r>
    </w:p>
    <w:p w:rsidR="000D2784" w:rsidRPr="00D641F4" w:rsidRDefault="000D2784" w:rsidP="000D2784">
      <w:pPr>
        <w:jc w:val="both"/>
        <w:rPr>
          <w:rFonts w:ascii="Tahoma" w:hAnsi="Tahoma" w:cs="Tahoma"/>
          <w:sz w:val="24"/>
          <w:szCs w:val="24"/>
        </w:rPr>
      </w:pPr>
    </w:p>
    <w:p w:rsidR="000D2784" w:rsidRPr="00D641F4" w:rsidRDefault="000D2784" w:rsidP="000D2784">
      <w:pPr>
        <w:widowControl w:val="0"/>
        <w:autoSpaceDE w:val="0"/>
        <w:autoSpaceDN w:val="0"/>
        <w:adjustRightInd w:val="0"/>
        <w:jc w:val="both"/>
        <w:rPr>
          <w:rFonts w:ascii="Tahoma" w:hAnsi="Tahoma" w:cs="Tahoma"/>
          <w:sz w:val="24"/>
          <w:szCs w:val="24"/>
        </w:rPr>
      </w:pPr>
      <w:r w:rsidRPr="00D641F4">
        <w:rPr>
          <w:rFonts w:ascii="Tahoma" w:hAnsi="Tahoma" w:cs="Tahoma"/>
          <w:sz w:val="24"/>
          <w:szCs w:val="24"/>
        </w:rPr>
        <w:tab/>
        <w:t>La Magistrada,</w:t>
      </w:r>
    </w:p>
    <w:p w:rsidR="000D2784" w:rsidRPr="00D641F4" w:rsidRDefault="000D2784" w:rsidP="000D2784">
      <w:pPr>
        <w:widowControl w:val="0"/>
        <w:autoSpaceDE w:val="0"/>
        <w:autoSpaceDN w:val="0"/>
        <w:adjustRightInd w:val="0"/>
        <w:jc w:val="both"/>
        <w:rPr>
          <w:rFonts w:ascii="Tahoma" w:hAnsi="Tahoma" w:cs="Tahoma"/>
          <w:sz w:val="24"/>
          <w:szCs w:val="24"/>
        </w:rPr>
      </w:pPr>
    </w:p>
    <w:p w:rsidR="000D2784" w:rsidRPr="00C54890" w:rsidRDefault="000D2784" w:rsidP="000D2784">
      <w:pPr>
        <w:widowControl w:val="0"/>
        <w:autoSpaceDE w:val="0"/>
        <w:autoSpaceDN w:val="0"/>
        <w:adjustRightInd w:val="0"/>
        <w:jc w:val="both"/>
        <w:rPr>
          <w:rFonts w:ascii="Tahoma" w:hAnsi="Tahoma" w:cs="Tahoma"/>
        </w:rPr>
      </w:pPr>
    </w:p>
    <w:p w:rsidR="000D2784" w:rsidRPr="00C54890" w:rsidRDefault="000D2784" w:rsidP="000D2784">
      <w:pPr>
        <w:widowControl w:val="0"/>
        <w:autoSpaceDE w:val="0"/>
        <w:autoSpaceDN w:val="0"/>
        <w:adjustRightInd w:val="0"/>
        <w:jc w:val="center"/>
        <w:rPr>
          <w:rFonts w:ascii="Tahoma" w:hAnsi="Tahoma" w:cs="Tahoma"/>
          <w:b/>
        </w:rPr>
      </w:pPr>
      <w:r w:rsidRPr="00C54890">
        <w:rPr>
          <w:rFonts w:ascii="Tahoma" w:hAnsi="Tahoma" w:cs="Tahoma"/>
          <w:b/>
        </w:rPr>
        <w:t>ANA LUCÍA CAICEDO CALDERÓN</w:t>
      </w:r>
    </w:p>
    <w:p w:rsidR="000D2784" w:rsidRPr="00C54890" w:rsidRDefault="000D2784" w:rsidP="000D2784">
      <w:pPr>
        <w:widowControl w:val="0"/>
        <w:autoSpaceDE w:val="0"/>
        <w:autoSpaceDN w:val="0"/>
        <w:adjustRightInd w:val="0"/>
        <w:jc w:val="center"/>
        <w:rPr>
          <w:rFonts w:ascii="Tahoma" w:hAnsi="Tahoma" w:cs="Tahoma"/>
          <w:b/>
        </w:rPr>
      </w:pPr>
    </w:p>
    <w:p w:rsidR="000D2784" w:rsidRPr="00C54890" w:rsidRDefault="000D2784" w:rsidP="000D2784">
      <w:pPr>
        <w:widowControl w:val="0"/>
        <w:autoSpaceDE w:val="0"/>
        <w:autoSpaceDN w:val="0"/>
        <w:adjustRightInd w:val="0"/>
        <w:rPr>
          <w:rFonts w:ascii="Tahoma" w:hAnsi="Tahoma" w:cs="Tahoma"/>
        </w:rPr>
      </w:pPr>
      <w:r w:rsidRPr="00C54890">
        <w:rPr>
          <w:rFonts w:ascii="Tahoma" w:hAnsi="Tahoma" w:cs="Tahoma"/>
        </w:rPr>
        <w:tab/>
        <w:t>Los Magistrados,</w:t>
      </w:r>
    </w:p>
    <w:p w:rsidR="000D2784" w:rsidRPr="00C54890" w:rsidRDefault="000D2784" w:rsidP="000D2784">
      <w:pPr>
        <w:widowControl w:val="0"/>
        <w:autoSpaceDE w:val="0"/>
        <w:autoSpaceDN w:val="0"/>
        <w:adjustRightInd w:val="0"/>
        <w:jc w:val="both"/>
        <w:rPr>
          <w:rFonts w:ascii="Tahoma" w:hAnsi="Tahoma" w:cs="Tahoma"/>
          <w:b/>
        </w:rPr>
      </w:pPr>
    </w:p>
    <w:p w:rsidR="000D2784" w:rsidRPr="00C54890" w:rsidRDefault="000D2784" w:rsidP="000D2784">
      <w:pPr>
        <w:widowControl w:val="0"/>
        <w:autoSpaceDE w:val="0"/>
        <w:autoSpaceDN w:val="0"/>
        <w:adjustRightInd w:val="0"/>
        <w:jc w:val="both"/>
        <w:rPr>
          <w:rFonts w:ascii="Tahoma" w:hAnsi="Tahoma" w:cs="Tahoma"/>
          <w:b/>
        </w:rPr>
      </w:pPr>
    </w:p>
    <w:p w:rsidR="000D2784" w:rsidRPr="00C54890" w:rsidRDefault="000D2784" w:rsidP="000D2784">
      <w:pPr>
        <w:widowControl w:val="0"/>
        <w:autoSpaceDE w:val="0"/>
        <w:autoSpaceDN w:val="0"/>
        <w:adjustRightInd w:val="0"/>
        <w:jc w:val="both"/>
        <w:rPr>
          <w:rFonts w:ascii="Tahoma" w:hAnsi="Tahoma" w:cs="Tahoma"/>
          <w:b/>
        </w:rPr>
      </w:pPr>
      <w:r w:rsidRPr="00C54890">
        <w:rPr>
          <w:rFonts w:ascii="Tahoma" w:hAnsi="Tahoma" w:cs="Tahoma"/>
          <w:b/>
        </w:rPr>
        <w:t>JULIO CÉSAR SALAZAR MUÑOZ              FRANCISCO JAVIER TAMAYO TABARES</w:t>
      </w:r>
    </w:p>
    <w:p w:rsidR="000D2784" w:rsidRPr="00C54890" w:rsidRDefault="000D2784" w:rsidP="000D2784">
      <w:pPr>
        <w:rPr>
          <w:rFonts w:ascii="Tahoma" w:hAnsi="Tahoma" w:cs="Tahoma"/>
          <w:b/>
          <w:bCs/>
          <w:spacing w:val="2"/>
        </w:rPr>
      </w:pPr>
    </w:p>
    <w:p w:rsidR="000D2784" w:rsidRPr="00C54890" w:rsidRDefault="000D2784" w:rsidP="000D2784">
      <w:pPr>
        <w:rPr>
          <w:rFonts w:ascii="Tahoma" w:hAnsi="Tahoma" w:cs="Tahoma"/>
          <w:b/>
          <w:bCs/>
          <w:spacing w:val="2"/>
        </w:rPr>
      </w:pPr>
    </w:p>
    <w:p w:rsidR="000D2784" w:rsidRPr="00C54890" w:rsidRDefault="000D2784" w:rsidP="000D2784">
      <w:pPr>
        <w:tabs>
          <w:tab w:val="left" w:pos="2580"/>
        </w:tabs>
        <w:rPr>
          <w:rFonts w:ascii="Tahoma" w:hAnsi="Tahoma" w:cs="Tahoma"/>
          <w:b/>
          <w:bCs/>
          <w:spacing w:val="2"/>
        </w:rPr>
      </w:pPr>
    </w:p>
    <w:p w:rsidR="000D2784" w:rsidRPr="00C54890" w:rsidRDefault="00FA7036" w:rsidP="000D2784">
      <w:pPr>
        <w:jc w:val="center"/>
        <w:rPr>
          <w:rFonts w:ascii="Tahoma" w:hAnsi="Tahoma" w:cs="Tahoma"/>
          <w:b/>
          <w:bCs/>
          <w:spacing w:val="2"/>
        </w:rPr>
      </w:pPr>
      <w:r>
        <w:rPr>
          <w:rFonts w:ascii="Tahoma" w:hAnsi="Tahoma" w:cs="Tahoma"/>
          <w:b/>
          <w:bCs/>
          <w:spacing w:val="2"/>
        </w:rPr>
        <w:t>ALONSO GAVIRIA OCAMPO</w:t>
      </w:r>
    </w:p>
    <w:p w:rsidR="000D2784" w:rsidRPr="00C54890" w:rsidRDefault="000D2784" w:rsidP="000D2784">
      <w:pPr>
        <w:jc w:val="center"/>
        <w:rPr>
          <w:rFonts w:ascii="Tahoma" w:hAnsi="Tahoma" w:cs="Tahoma"/>
          <w:lang w:val="es-CO"/>
        </w:rPr>
      </w:pPr>
      <w:r w:rsidRPr="00C54890">
        <w:rPr>
          <w:rFonts w:ascii="Tahoma" w:hAnsi="Tahoma" w:cs="Tahoma"/>
        </w:rPr>
        <w:t>Secretario.</w:t>
      </w:r>
      <w:r w:rsidRPr="00C54890">
        <w:rPr>
          <w:rFonts w:ascii="Tahoma" w:hAnsi="Tahoma" w:cs="Tahoma"/>
          <w:lang w:val="es-CO"/>
        </w:rPr>
        <w:t xml:space="preserve">  </w:t>
      </w:r>
    </w:p>
    <w:p w:rsidR="000D2784" w:rsidRPr="00C54890" w:rsidRDefault="000D2784" w:rsidP="000D2784">
      <w:pPr>
        <w:jc w:val="both"/>
        <w:rPr>
          <w:rFonts w:ascii="Tahoma" w:hAnsi="Tahoma" w:cs="Tahoma"/>
          <w:lang w:val="es-CO"/>
        </w:rPr>
      </w:pPr>
    </w:p>
    <w:p w:rsidR="000B1614" w:rsidRPr="000D2784" w:rsidRDefault="007F6329" w:rsidP="000B1614">
      <w:pPr>
        <w:jc w:val="both"/>
        <w:rPr>
          <w:rFonts w:ascii="Tahoma" w:hAnsi="Tahoma" w:cs="Tahoma"/>
          <w:sz w:val="24"/>
          <w:szCs w:val="24"/>
          <w:lang w:val="es-CO"/>
        </w:rPr>
      </w:pPr>
      <w:r w:rsidRPr="000D2784">
        <w:rPr>
          <w:rFonts w:ascii="Tahoma" w:hAnsi="Tahoma" w:cs="Tahoma"/>
          <w:sz w:val="24"/>
          <w:szCs w:val="24"/>
          <w:lang w:val="es-CO"/>
        </w:rPr>
        <w:t xml:space="preserve">   </w:t>
      </w:r>
      <w:r w:rsidR="000B1614" w:rsidRPr="000D2784">
        <w:rPr>
          <w:rFonts w:ascii="Tahoma" w:hAnsi="Tahoma" w:cs="Tahoma"/>
          <w:sz w:val="24"/>
          <w:szCs w:val="24"/>
          <w:lang w:val="es-CO"/>
        </w:rPr>
        <w:t xml:space="preserve">  </w:t>
      </w:r>
    </w:p>
    <w:p w:rsidR="00141648" w:rsidRDefault="000B1614" w:rsidP="000B1614">
      <w:pPr>
        <w:jc w:val="both"/>
        <w:rPr>
          <w:rFonts w:ascii="Tahoma" w:hAnsi="Tahoma" w:cs="Tahoma"/>
          <w:sz w:val="24"/>
          <w:szCs w:val="24"/>
          <w:lang w:val="es-CO"/>
        </w:rPr>
      </w:pPr>
      <w:r>
        <w:rPr>
          <w:rFonts w:ascii="Tahoma" w:hAnsi="Tahoma" w:cs="Tahoma"/>
          <w:sz w:val="24"/>
          <w:szCs w:val="24"/>
          <w:lang w:val="es-CO"/>
        </w:rPr>
        <w:t xml:space="preserve">                                                                                                                                                                                                                        </w:t>
      </w:r>
    </w:p>
    <w:p w:rsidR="000B1614" w:rsidRDefault="000B1614" w:rsidP="00141648">
      <w:pPr>
        <w:jc w:val="both"/>
        <w:rPr>
          <w:rFonts w:ascii="Tahoma" w:hAnsi="Tahoma" w:cs="Tahoma"/>
          <w:sz w:val="24"/>
          <w:szCs w:val="24"/>
          <w:lang w:val="es-CO"/>
        </w:rPr>
      </w:pPr>
    </w:p>
    <w:p w:rsidR="000B1614" w:rsidRPr="000E0FBE" w:rsidRDefault="000B1614" w:rsidP="00141648">
      <w:pPr>
        <w:jc w:val="both"/>
        <w:rPr>
          <w:rFonts w:ascii="Tahoma" w:hAnsi="Tahoma" w:cs="Tahoma"/>
          <w:sz w:val="24"/>
          <w:szCs w:val="24"/>
          <w:lang w:val="es-CO"/>
        </w:rPr>
      </w:pPr>
    </w:p>
    <w:p w:rsidR="00141648" w:rsidRPr="000E0FBE" w:rsidRDefault="00141648" w:rsidP="00141648">
      <w:pPr>
        <w:jc w:val="both"/>
        <w:rPr>
          <w:rFonts w:ascii="Tahoma" w:hAnsi="Tahoma" w:cs="Tahoma"/>
          <w:sz w:val="24"/>
          <w:szCs w:val="24"/>
          <w:lang w:val="es-CO"/>
        </w:rPr>
      </w:pPr>
    </w:p>
    <w:p w:rsidR="00141648" w:rsidRDefault="00141648" w:rsidP="00141648">
      <w:pPr>
        <w:jc w:val="both"/>
        <w:rPr>
          <w:lang w:val="es-CO"/>
        </w:rPr>
      </w:pPr>
    </w:p>
    <w:p w:rsidR="00141648" w:rsidRDefault="00141648" w:rsidP="00141648">
      <w:pPr>
        <w:jc w:val="both"/>
        <w:rPr>
          <w:lang w:val="es-CO"/>
        </w:rPr>
      </w:pPr>
    </w:p>
    <w:p w:rsidR="00141648" w:rsidRDefault="00141648" w:rsidP="00141648">
      <w:pPr>
        <w:jc w:val="both"/>
        <w:rPr>
          <w:lang w:val="es-CO"/>
        </w:rPr>
      </w:pPr>
    </w:p>
    <w:p w:rsidR="004447B1" w:rsidRPr="008B2388" w:rsidRDefault="004447B1" w:rsidP="00141648">
      <w:pPr>
        <w:jc w:val="both"/>
        <w:rPr>
          <w:lang w:val="es-CO"/>
        </w:rPr>
      </w:pPr>
    </w:p>
    <w:sectPr w:rsidR="004447B1" w:rsidRPr="008B23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2F" w:rsidRDefault="00835B2F" w:rsidP="000B1614">
      <w:pPr>
        <w:spacing w:line="240" w:lineRule="auto"/>
      </w:pPr>
      <w:r>
        <w:separator/>
      </w:r>
    </w:p>
  </w:endnote>
  <w:endnote w:type="continuationSeparator" w:id="0">
    <w:p w:rsidR="00835B2F" w:rsidRDefault="00835B2F" w:rsidP="000B1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2F" w:rsidRDefault="00835B2F" w:rsidP="000B1614">
      <w:pPr>
        <w:spacing w:line="240" w:lineRule="auto"/>
      </w:pPr>
      <w:r>
        <w:separator/>
      </w:r>
    </w:p>
  </w:footnote>
  <w:footnote w:type="continuationSeparator" w:id="0">
    <w:p w:rsidR="00835B2F" w:rsidRDefault="00835B2F" w:rsidP="000B1614">
      <w:pPr>
        <w:spacing w:line="240" w:lineRule="auto"/>
      </w:pPr>
      <w:r>
        <w:continuationSeparator/>
      </w:r>
    </w:p>
  </w:footnote>
  <w:footnote w:id="1">
    <w:p w:rsidR="000B1614" w:rsidRPr="000B1614" w:rsidRDefault="000B1614">
      <w:pPr>
        <w:pStyle w:val="Textonotapie"/>
        <w:rPr>
          <w:lang w:val="es-CO"/>
        </w:rPr>
      </w:pPr>
      <w:r>
        <w:rPr>
          <w:rStyle w:val="Refdenotaalpie"/>
        </w:rPr>
        <w:footnoteRef/>
      </w:r>
      <w:r>
        <w:t xml:space="preserve"> </w:t>
      </w:r>
      <w:r>
        <w:rPr>
          <w:lang w:val="es-CO"/>
        </w:rPr>
        <w:t>Auto del 15 de agosto de 2013.</w:t>
      </w:r>
    </w:p>
  </w:footnote>
  <w:footnote w:id="2">
    <w:p w:rsidR="000B1614" w:rsidRPr="000B1614" w:rsidRDefault="000B1614">
      <w:pPr>
        <w:pStyle w:val="Textonotapie"/>
        <w:rPr>
          <w:lang w:val="es-CO"/>
        </w:rPr>
      </w:pPr>
      <w:r>
        <w:rPr>
          <w:rStyle w:val="Refdenotaalpie"/>
        </w:rPr>
        <w:footnoteRef/>
      </w:r>
      <w:r>
        <w:t xml:space="preserve"> </w:t>
      </w:r>
      <w:r w:rsidR="007F6329">
        <w:rPr>
          <w:lang w:val="es-CO"/>
        </w:rPr>
        <w:t>Auto del 10 de octubre de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86"/>
    <w:rsid w:val="000B1614"/>
    <w:rsid w:val="000D2784"/>
    <w:rsid w:val="000E0FBE"/>
    <w:rsid w:val="00141648"/>
    <w:rsid w:val="003046A9"/>
    <w:rsid w:val="0038774F"/>
    <w:rsid w:val="004447B1"/>
    <w:rsid w:val="00683357"/>
    <w:rsid w:val="007F6329"/>
    <w:rsid w:val="00807F7C"/>
    <w:rsid w:val="00835B2F"/>
    <w:rsid w:val="008B2388"/>
    <w:rsid w:val="008B2443"/>
    <w:rsid w:val="008F0188"/>
    <w:rsid w:val="00913323"/>
    <w:rsid w:val="00B97BDA"/>
    <w:rsid w:val="00BC2DB4"/>
    <w:rsid w:val="00C2202C"/>
    <w:rsid w:val="00D641F4"/>
    <w:rsid w:val="00E84986"/>
    <w:rsid w:val="00FA7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19C48-F2EB-459C-9BCB-CA73E8F2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0D2784"/>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0D2784"/>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B1614"/>
    <w:pPr>
      <w:spacing w:line="240" w:lineRule="auto"/>
    </w:pPr>
    <w:rPr>
      <w:sz w:val="20"/>
      <w:szCs w:val="20"/>
    </w:rPr>
  </w:style>
  <w:style w:type="character" w:customStyle="1" w:styleId="TextonotapieCar">
    <w:name w:val="Texto nota pie Car"/>
    <w:basedOn w:val="Fuentedeprrafopredeter"/>
    <w:link w:val="Textonotapie"/>
    <w:uiPriority w:val="99"/>
    <w:semiHidden/>
    <w:rsid w:val="000B1614"/>
    <w:rPr>
      <w:sz w:val="20"/>
      <w:szCs w:val="20"/>
    </w:rPr>
  </w:style>
  <w:style w:type="character" w:styleId="Refdenotaalpie">
    <w:name w:val="footnote reference"/>
    <w:basedOn w:val="Fuentedeprrafopredeter"/>
    <w:uiPriority w:val="99"/>
    <w:semiHidden/>
    <w:unhideWhenUsed/>
    <w:rsid w:val="000B1614"/>
    <w:rPr>
      <w:vertAlign w:val="superscript"/>
    </w:rPr>
  </w:style>
  <w:style w:type="character" w:customStyle="1" w:styleId="Ttulo4Car">
    <w:name w:val="Título 4 Car"/>
    <w:basedOn w:val="Fuentedeprrafopredeter"/>
    <w:link w:val="Ttulo4"/>
    <w:rsid w:val="000D2784"/>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0D2784"/>
    <w:rPr>
      <w:rFonts w:ascii="Arial" w:eastAsia="Times New Roman" w:hAnsi="Arial" w:cs="Arial"/>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0ADC-DFBE-4D78-9710-146529C1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6</cp:revision>
  <dcterms:created xsi:type="dcterms:W3CDTF">2016-05-13T19:03:00Z</dcterms:created>
  <dcterms:modified xsi:type="dcterms:W3CDTF">2016-05-19T15:26:00Z</dcterms:modified>
</cp:coreProperties>
</file>