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rsidR="00F242D4" w:rsidRPr="00227A46" w:rsidRDefault="00F242D4" w:rsidP="009A5E2E">
      <w:pPr>
        <w:pStyle w:val="Sinespaciado"/>
        <w:jc w:val="both"/>
        <w:rPr>
          <w:rFonts w:ascii="Tahoma" w:hAnsi="Tahoma" w:cs="Tahoma"/>
          <w:sz w:val="18"/>
          <w:szCs w:val="18"/>
        </w:rPr>
      </w:pPr>
      <w:r w:rsidRPr="00227A46">
        <w:rPr>
          <w:rFonts w:ascii="Tahoma" w:hAnsi="Tahoma" w:cs="Tahoma"/>
          <w:b/>
          <w:sz w:val="18"/>
          <w:szCs w:val="18"/>
        </w:rPr>
        <w:t>Providencia:</w:t>
      </w:r>
      <w:r w:rsidRPr="00227A46">
        <w:rPr>
          <w:rFonts w:ascii="Tahoma" w:hAnsi="Tahoma" w:cs="Tahoma"/>
          <w:sz w:val="18"/>
          <w:szCs w:val="18"/>
        </w:rPr>
        <w:t xml:space="preserve"> </w:t>
      </w:r>
      <w:r w:rsidRPr="00227A46">
        <w:rPr>
          <w:rFonts w:ascii="Tahoma" w:hAnsi="Tahoma" w:cs="Tahoma"/>
          <w:sz w:val="18"/>
          <w:szCs w:val="18"/>
        </w:rPr>
        <w:tab/>
        <w:t xml:space="preserve">              </w:t>
      </w:r>
      <w:r>
        <w:rPr>
          <w:rFonts w:ascii="Tahoma" w:hAnsi="Tahoma" w:cs="Tahoma"/>
          <w:sz w:val="18"/>
          <w:szCs w:val="18"/>
        </w:rPr>
        <w:t xml:space="preserve">         </w:t>
      </w:r>
      <w:r w:rsidR="008A75CE">
        <w:rPr>
          <w:rFonts w:ascii="Tahoma" w:hAnsi="Tahoma" w:cs="Tahoma"/>
          <w:sz w:val="18"/>
          <w:szCs w:val="18"/>
        </w:rPr>
        <w:t xml:space="preserve"> </w:t>
      </w:r>
      <w:r w:rsidRPr="00227A46">
        <w:rPr>
          <w:rFonts w:ascii="Tahoma" w:hAnsi="Tahoma" w:cs="Tahoma"/>
          <w:sz w:val="18"/>
          <w:szCs w:val="18"/>
        </w:rPr>
        <w:t xml:space="preserve">Tutela </w:t>
      </w:r>
      <w:r w:rsidR="00FB1245">
        <w:rPr>
          <w:rFonts w:ascii="Tahoma" w:hAnsi="Tahoma" w:cs="Tahoma"/>
          <w:sz w:val="18"/>
          <w:szCs w:val="18"/>
        </w:rPr>
        <w:t xml:space="preserve">del </w:t>
      </w:r>
      <w:r w:rsidR="00DF0D95">
        <w:rPr>
          <w:rFonts w:ascii="Tahoma" w:hAnsi="Tahoma" w:cs="Tahoma"/>
          <w:sz w:val="18"/>
          <w:szCs w:val="18"/>
        </w:rPr>
        <w:t>2</w:t>
      </w:r>
      <w:r w:rsidR="009A5E2E">
        <w:rPr>
          <w:rFonts w:ascii="Tahoma" w:hAnsi="Tahoma" w:cs="Tahoma"/>
          <w:sz w:val="18"/>
          <w:szCs w:val="18"/>
        </w:rPr>
        <w:t>2</w:t>
      </w:r>
      <w:r w:rsidR="000419B1">
        <w:rPr>
          <w:rFonts w:ascii="Tahoma" w:hAnsi="Tahoma" w:cs="Tahoma"/>
          <w:sz w:val="18"/>
          <w:szCs w:val="18"/>
        </w:rPr>
        <w:t xml:space="preserve"> </w:t>
      </w:r>
      <w:r w:rsidR="00716955">
        <w:rPr>
          <w:rFonts w:ascii="Tahoma" w:hAnsi="Tahoma" w:cs="Tahoma"/>
          <w:sz w:val="18"/>
          <w:szCs w:val="18"/>
        </w:rPr>
        <w:t xml:space="preserve">de </w:t>
      </w:r>
      <w:r w:rsidR="000419B1">
        <w:rPr>
          <w:rFonts w:ascii="Tahoma" w:hAnsi="Tahoma" w:cs="Tahoma"/>
          <w:sz w:val="18"/>
          <w:szCs w:val="18"/>
        </w:rPr>
        <w:t>Julio</w:t>
      </w:r>
      <w:r w:rsidR="00DF0D95">
        <w:rPr>
          <w:rFonts w:ascii="Tahoma" w:hAnsi="Tahoma" w:cs="Tahoma"/>
          <w:sz w:val="18"/>
          <w:szCs w:val="18"/>
        </w:rPr>
        <w:t xml:space="preserve"> </w:t>
      </w:r>
      <w:r>
        <w:rPr>
          <w:rFonts w:ascii="Tahoma" w:hAnsi="Tahoma" w:cs="Tahoma"/>
          <w:sz w:val="18"/>
          <w:szCs w:val="18"/>
        </w:rPr>
        <w:t>d</w:t>
      </w:r>
      <w:r w:rsidR="00095791">
        <w:rPr>
          <w:rFonts w:ascii="Tahoma" w:hAnsi="Tahoma" w:cs="Tahoma"/>
          <w:sz w:val="18"/>
          <w:szCs w:val="18"/>
        </w:rPr>
        <w:t>e 2016</w:t>
      </w:r>
    </w:p>
    <w:p w:rsidR="00F242D4" w:rsidRPr="00227A46" w:rsidRDefault="00F242D4" w:rsidP="009A5E2E">
      <w:pPr>
        <w:pStyle w:val="Sinespaciado"/>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Pr="00227A46">
        <w:rPr>
          <w:rFonts w:ascii="Tahoma" w:hAnsi="Tahoma" w:cs="Tahoma"/>
          <w:b/>
          <w:sz w:val="18"/>
          <w:szCs w:val="18"/>
        </w:rPr>
        <w:t xml:space="preserve">No.:            </w:t>
      </w:r>
      <w:r w:rsidRPr="00227A46">
        <w:rPr>
          <w:rFonts w:ascii="Tahoma" w:hAnsi="Tahoma" w:cs="Tahoma"/>
          <w:sz w:val="18"/>
          <w:szCs w:val="18"/>
        </w:rPr>
        <w:tab/>
      </w:r>
      <w:r>
        <w:rPr>
          <w:rFonts w:ascii="Tahoma" w:hAnsi="Tahoma" w:cs="Tahoma"/>
          <w:sz w:val="18"/>
          <w:szCs w:val="18"/>
        </w:rPr>
        <w:t xml:space="preserve">            </w:t>
      </w:r>
      <w:r w:rsidR="000419B1">
        <w:rPr>
          <w:rFonts w:ascii="Tahoma" w:hAnsi="Tahoma" w:cs="Tahoma"/>
          <w:sz w:val="18"/>
          <w:szCs w:val="18"/>
        </w:rPr>
        <w:t>66045-31-89-001</w:t>
      </w:r>
      <w:r w:rsidR="00EC4D73" w:rsidRPr="00EC4D73">
        <w:rPr>
          <w:rFonts w:ascii="Tahoma" w:hAnsi="Tahoma" w:cs="Tahoma"/>
          <w:sz w:val="18"/>
          <w:szCs w:val="18"/>
        </w:rPr>
        <w:t>-201</w:t>
      </w:r>
      <w:r w:rsidR="00095791">
        <w:rPr>
          <w:rFonts w:ascii="Tahoma" w:hAnsi="Tahoma" w:cs="Tahoma"/>
          <w:sz w:val="18"/>
          <w:szCs w:val="18"/>
        </w:rPr>
        <w:t>6</w:t>
      </w:r>
      <w:r w:rsidRPr="00EC4D73">
        <w:rPr>
          <w:rFonts w:ascii="Tahoma" w:hAnsi="Tahoma" w:cs="Tahoma"/>
          <w:sz w:val="18"/>
          <w:szCs w:val="18"/>
        </w:rPr>
        <w:t>-00</w:t>
      </w:r>
      <w:r w:rsidR="000419B1">
        <w:rPr>
          <w:rFonts w:ascii="Tahoma" w:hAnsi="Tahoma" w:cs="Tahoma"/>
          <w:sz w:val="18"/>
          <w:szCs w:val="18"/>
        </w:rPr>
        <w:t>07</w:t>
      </w:r>
      <w:r w:rsidR="00BF3D33">
        <w:rPr>
          <w:rFonts w:ascii="Tahoma" w:hAnsi="Tahoma" w:cs="Tahoma"/>
          <w:sz w:val="18"/>
          <w:szCs w:val="18"/>
        </w:rPr>
        <w:t>5</w:t>
      </w:r>
      <w:r w:rsidR="000419B1">
        <w:rPr>
          <w:rFonts w:ascii="Tahoma" w:hAnsi="Tahoma" w:cs="Tahoma"/>
          <w:sz w:val="18"/>
          <w:szCs w:val="18"/>
        </w:rPr>
        <w:t>-01</w:t>
      </w:r>
    </w:p>
    <w:p w:rsidR="00F242D4" w:rsidRPr="00227A46" w:rsidRDefault="00F242D4" w:rsidP="009A5E2E">
      <w:pPr>
        <w:pStyle w:val="Sinespaciado"/>
        <w:jc w:val="both"/>
        <w:rPr>
          <w:rFonts w:ascii="Tahoma" w:hAnsi="Tahoma" w:cs="Tahoma"/>
          <w:sz w:val="18"/>
          <w:szCs w:val="18"/>
        </w:rPr>
      </w:pPr>
      <w:r w:rsidRPr="00227A46">
        <w:rPr>
          <w:rFonts w:ascii="Tahoma" w:hAnsi="Tahoma" w:cs="Tahoma"/>
          <w:b/>
          <w:sz w:val="18"/>
          <w:szCs w:val="18"/>
        </w:rPr>
        <w:t xml:space="preserve">Proceso: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716955">
        <w:rPr>
          <w:rFonts w:ascii="Tahoma" w:hAnsi="Tahoma" w:cs="Tahoma"/>
          <w:sz w:val="18"/>
          <w:szCs w:val="18"/>
        </w:rPr>
        <w:t>A</w:t>
      </w:r>
      <w:r w:rsidR="00716955" w:rsidRPr="00227A46">
        <w:rPr>
          <w:rFonts w:ascii="Tahoma" w:hAnsi="Tahoma" w:cs="Tahoma"/>
          <w:sz w:val="18"/>
          <w:szCs w:val="18"/>
        </w:rPr>
        <w:t>cción de tutela</w:t>
      </w:r>
    </w:p>
    <w:p w:rsidR="00F242D4" w:rsidRDefault="00F242D4" w:rsidP="009A5E2E">
      <w:pPr>
        <w:pStyle w:val="Sinespaciado"/>
        <w:jc w:val="both"/>
        <w:rPr>
          <w:rFonts w:ascii="Tahoma" w:hAnsi="Tahoma" w:cs="Tahoma"/>
          <w:sz w:val="18"/>
          <w:szCs w:val="18"/>
        </w:rPr>
      </w:pPr>
      <w:r w:rsidRPr="00227A46">
        <w:rPr>
          <w:rFonts w:ascii="Tahoma" w:hAnsi="Tahoma" w:cs="Tahoma"/>
          <w:b/>
          <w:sz w:val="18"/>
          <w:szCs w:val="18"/>
        </w:rPr>
        <w:t xml:space="preserve">Accionante: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0419B1">
        <w:rPr>
          <w:rFonts w:ascii="Tahoma" w:hAnsi="Tahoma" w:cs="Tahoma"/>
          <w:sz w:val="18"/>
          <w:szCs w:val="18"/>
        </w:rPr>
        <w:t>Personería de Pueblo Rico, Risaralda</w:t>
      </w:r>
    </w:p>
    <w:p w:rsidR="00C648DB" w:rsidRDefault="00F242D4" w:rsidP="009A5E2E">
      <w:pPr>
        <w:pStyle w:val="Sinespaciado"/>
        <w:jc w:val="both"/>
        <w:rPr>
          <w:rFonts w:ascii="Tahoma" w:hAnsi="Tahoma" w:cs="Tahoma"/>
          <w:sz w:val="18"/>
          <w:szCs w:val="18"/>
        </w:rPr>
      </w:pPr>
      <w:bookmarkStart w:id="0" w:name="OLE_LINK1"/>
      <w:r>
        <w:rPr>
          <w:rFonts w:ascii="Tahoma" w:hAnsi="Tahoma" w:cs="Tahoma"/>
          <w:b/>
          <w:sz w:val="18"/>
          <w:szCs w:val="18"/>
        </w:rPr>
        <w:t>Accionado</w:t>
      </w:r>
      <w:r w:rsidRPr="00227A46">
        <w:rPr>
          <w:rFonts w:ascii="Tahoma" w:hAnsi="Tahoma" w:cs="Tahoma"/>
          <w:b/>
          <w:sz w:val="18"/>
          <w:szCs w:val="18"/>
        </w:rPr>
        <w:t xml:space="preserve">:     </w:t>
      </w:r>
      <w:r w:rsidRPr="00227A46">
        <w:rPr>
          <w:rFonts w:ascii="Tahoma" w:hAnsi="Tahoma" w:cs="Tahoma"/>
          <w:sz w:val="18"/>
          <w:szCs w:val="18"/>
        </w:rPr>
        <w:tab/>
      </w:r>
      <w:bookmarkEnd w:id="0"/>
      <w:r w:rsidRPr="00227A46">
        <w:rPr>
          <w:rFonts w:ascii="Tahoma" w:hAnsi="Tahoma" w:cs="Tahoma"/>
          <w:sz w:val="18"/>
          <w:szCs w:val="18"/>
        </w:rPr>
        <w:tab/>
      </w:r>
      <w:r>
        <w:rPr>
          <w:rFonts w:ascii="Tahoma" w:hAnsi="Tahoma" w:cs="Tahoma"/>
          <w:sz w:val="18"/>
          <w:szCs w:val="18"/>
        </w:rPr>
        <w:t xml:space="preserve">            </w:t>
      </w:r>
      <w:r w:rsidR="007970D3">
        <w:rPr>
          <w:rFonts w:ascii="Tahoma" w:hAnsi="Tahoma" w:cs="Tahoma"/>
          <w:sz w:val="18"/>
          <w:szCs w:val="18"/>
        </w:rPr>
        <w:t>Promotora de Vivienda de Risaralda</w:t>
      </w:r>
    </w:p>
    <w:p w:rsidR="00757110" w:rsidRPr="00227A46" w:rsidRDefault="00F242D4" w:rsidP="009A5E2E">
      <w:pPr>
        <w:pStyle w:val="Sinespaciado"/>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 xml:space="preserve">          </w:t>
      </w:r>
      <w:r>
        <w:rPr>
          <w:rFonts w:ascii="Tahoma" w:hAnsi="Tahoma" w:cs="Tahoma"/>
          <w:sz w:val="18"/>
          <w:szCs w:val="18"/>
        </w:rPr>
        <w:t xml:space="preserve"> </w:t>
      </w:r>
      <w:r w:rsidRPr="00227A46">
        <w:rPr>
          <w:rFonts w:ascii="Tahoma" w:hAnsi="Tahoma" w:cs="Tahoma"/>
          <w:sz w:val="18"/>
          <w:szCs w:val="18"/>
        </w:rPr>
        <w:t xml:space="preserve"> </w:t>
      </w:r>
      <w:r w:rsidR="00425953" w:rsidRPr="00227A46">
        <w:rPr>
          <w:rFonts w:ascii="Tahoma" w:hAnsi="Tahoma" w:cs="Tahoma"/>
          <w:sz w:val="18"/>
          <w:szCs w:val="18"/>
        </w:rPr>
        <w:t>Ana Lucía Caicedo Calderón</w:t>
      </w:r>
    </w:p>
    <w:p w:rsidR="00A36A0F" w:rsidRPr="00DF7453" w:rsidRDefault="00F242D4" w:rsidP="009A5E2E">
      <w:pPr>
        <w:pStyle w:val="Sinespaciado"/>
        <w:rPr>
          <w:b/>
        </w:rPr>
      </w:pPr>
      <w:r w:rsidRPr="00DF7453">
        <w:rPr>
          <w:b/>
        </w:rPr>
        <w:t xml:space="preserve">Tema: </w:t>
      </w:r>
      <w:r w:rsidRPr="00DF7453">
        <w:rPr>
          <w:b/>
        </w:rPr>
        <w:tab/>
      </w:r>
    </w:p>
    <w:p w:rsidR="0087124A" w:rsidRDefault="0087124A" w:rsidP="009A5E2E">
      <w:pPr>
        <w:ind w:left="2829"/>
        <w:jc w:val="both"/>
        <w:rPr>
          <w:rFonts w:ascii="Tahoma" w:hAnsi="Tahoma" w:cs="Tahoma"/>
          <w:sz w:val="18"/>
          <w:szCs w:val="18"/>
        </w:rPr>
      </w:pPr>
      <w:r w:rsidRPr="002D7837">
        <w:rPr>
          <w:rFonts w:ascii="Tahoma" w:hAnsi="Tahoma" w:cs="Tahoma"/>
          <w:b/>
          <w:sz w:val="18"/>
          <w:szCs w:val="18"/>
          <w:u w:val="single"/>
        </w:rPr>
        <w:t>CARENCIA ACTUAL DE OBJETO POR HECHO SUPERADO</w:t>
      </w:r>
      <w:r w:rsidRPr="000A1395">
        <w:rPr>
          <w:rFonts w:ascii="Tahoma" w:hAnsi="Tahoma" w:cs="Tahoma"/>
          <w:b/>
          <w:sz w:val="18"/>
          <w:szCs w:val="18"/>
        </w:rPr>
        <w:t xml:space="preserve">: </w:t>
      </w:r>
      <w:r w:rsidRPr="002D7837">
        <w:rPr>
          <w:rFonts w:ascii="Tahoma" w:hAnsi="Tahoma" w:cs="Tahoma"/>
          <w:sz w:val="18"/>
          <w:szCs w:val="18"/>
        </w:rPr>
        <w:t>Respecto al fenómeno 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87124A" w:rsidRDefault="0087124A" w:rsidP="009A5E2E">
      <w:pPr>
        <w:ind w:left="2829"/>
        <w:jc w:val="both"/>
        <w:rPr>
          <w:rFonts w:ascii="Tahoma" w:hAnsi="Tahoma" w:cs="Tahoma"/>
          <w:b/>
          <w:sz w:val="18"/>
          <w:szCs w:val="18"/>
          <w:u w:val="single"/>
        </w:rPr>
      </w:pPr>
    </w:p>
    <w:p w:rsidR="001544BD" w:rsidRPr="00204AF5" w:rsidRDefault="001544BD" w:rsidP="009A5E2E">
      <w:pPr>
        <w:ind w:left="2832" w:hanging="2832"/>
        <w:jc w:val="both"/>
        <w:rPr>
          <w:rFonts w:ascii="Tahoma" w:hAnsi="Tahoma" w:cs="Tahoma"/>
          <w:iCs/>
          <w:sz w:val="18"/>
          <w:szCs w:val="18"/>
        </w:rPr>
      </w:pPr>
    </w:p>
    <w:p w:rsidR="0040214F" w:rsidRDefault="0040214F" w:rsidP="009A5E2E">
      <w:pPr>
        <w:jc w:val="both"/>
        <w:rPr>
          <w:rFonts w:ascii="Tahoma" w:eastAsia="Times New Roman" w:hAnsi="Tahoma" w:cs="Tahoma"/>
          <w:color w:val="FF0000"/>
          <w:sz w:val="18"/>
          <w:szCs w:val="18"/>
          <w:lang w:eastAsia="es-CO"/>
        </w:rPr>
      </w:pPr>
    </w:p>
    <w:p w:rsidR="00F242D4" w:rsidRPr="00F63518" w:rsidRDefault="00F242D4" w:rsidP="009A5E2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F242D4" w:rsidRDefault="00F242D4" w:rsidP="009A5E2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SALA LABORAL</w:t>
      </w:r>
      <w:r w:rsidR="00E857DD">
        <w:rPr>
          <w:rFonts w:ascii="Tahoma" w:hAnsi="Tahoma" w:cs="Tahoma"/>
          <w:b/>
          <w:bCs/>
          <w:sz w:val="24"/>
          <w:szCs w:val="24"/>
        </w:rPr>
        <w:t xml:space="preserve"> No. 1</w:t>
      </w:r>
    </w:p>
    <w:p w:rsidR="00C47656" w:rsidRPr="00F63518" w:rsidRDefault="00C47656" w:rsidP="009A5E2E">
      <w:pPr>
        <w:pStyle w:val="Sinespaciado"/>
      </w:pPr>
    </w:p>
    <w:p w:rsidR="00F242D4" w:rsidRDefault="00F242D4" w:rsidP="009A5E2E">
      <w:pPr>
        <w:autoSpaceDE w:val="0"/>
        <w:autoSpaceDN w:val="0"/>
        <w:adjustRightInd w:val="0"/>
        <w:spacing w:line="276" w:lineRule="auto"/>
        <w:jc w:val="center"/>
        <w:rPr>
          <w:rFonts w:ascii="Tahoma" w:hAnsi="Tahoma" w:cs="Tahoma"/>
          <w:b/>
          <w:bCs/>
          <w:sz w:val="24"/>
          <w:szCs w:val="24"/>
        </w:rPr>
      </w:pPr>
      <w:r w:rsidRPr="00F63518">
        <w:rPr>
          <w:rFonts w:ascii="Tahoma" w:hAnsi="Tahoma" w:cs="Tahoma"/>
          <w:sz w:val="24"/>
          <w:szCs w:val="24"/>
        </w:rPr>
        <w:t>Magistrada Ponente:</w:t>
      </w:r>
      <w:r w:rsidRPr="00F63518">
        <w:rPr>
          <w:rFonts w:ascii="Tahoma" w:hAnsi="Tahoma" w:cs="Tahoma"/>
          <w:b/>
          <w:bCs/>
          <w:sz w:val="24"/>
          <w:szCs w:val="24"/>
        </w:rPr>
        <w:t xml:space="preserve"> </w:t>
      </w:r>
      <w:r w:rsidR="006C1D0A" w:rsidRPr="00F63518">
        <w:rPr>
          <w:rFonts w:ascii="Tahoma" w:hAnsi="Tahoma" w:cs="Tahoma"/>
          <w:b/>
          <w:bCs/>
          <w:sz w:val="24"/>
          <w:szCs w:val="24"/>
        </w:rPr>
        <w:t>Ana Lucía Caicedo Calderón</w:t>
      </w:r>
    </w:p>
    <w:p w:rsidR="00F242D4" w:rsidRPr="00E7296C" w:rsidRDefault="00F242D4" w:rsidP="009A5E2E">
      <w:pPr>
        <w:pStyle w:val="Sinespaciado"/>
      </w:pPr>
    </w:p>
    <w:p w:rsidR="00F242D4" w:rsidRPr="00F63518" w:rsidRDefault="006C1D0A" w:rsidP="009A5E2E">
      <w:pPr>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 xml:space="preserve">Acta </w:t>
      </w:r>
      <w:r w:rsidR="00F242D4" w:rsidRPr="00F63518">
        <w:rPr>
          <w:rFonts w:ascii="Tahoma" w:hAnsi="Tahoma" w:cs="Tahoma"/>
          <w:b/>
          <w:bCs/>
          <w:sz w:val="24"/>
          <w:szCs w:val="24"/>
        </w:rPr>
        <w:t>No. ___</w:t>
      </w:r>
    </w:p>
    <w:p w:rsidR="00F242D4" w:rsidRDefault="000419B1" w:rsidP="009A5E2E">
      <w:pPr>
        <w:autoSpaceDE w:val="0"/>
        <w:autoSpaceDN w:val="0"/>
        <w:adjustRightInd w:val="0"/>
        <w:spacing w:line="276" w:lineRule="auto"/>
        <w:jc w:val="center"/>
        <w:rPr>
          <w:rFonts w:ascii="Tahoma" w:hAnsi="Tahoma" w:cs="Tahoma"/>
          <w:b/>
          <w:bCs/>
          <w:sz w:val="24"/>
          <w:szCs w:val="24"/>
        </w:rPr>
      </w:pPr>
      <w:r>
        <w:rPr>
          <w:rFonts w:ascii="Tahoma" w:hAnsi="Tahoma" w:cs="Tahoma"/>
          <w:b/>
          <w:bCs/>
          <w:sz w:val="24"/>
          <w:szCs w:val="24"/>
        </w:rPr>
        <w:t xml:space="preserve">(Julio </w:t>
      </w:r>
      <w:r w:rsidR="00BF3D33">
        <w:rPr>
          <w:rFonts w:ascii="Tahoma" w:hAnsi="Tahoma" w:cs="Tahoma"/>
          <w:b/>
          <w:bCs/>
          <w:sz w:val="24"/>
          <w:szCs w:val="24"/>
        </w:rPr>
        <w:t>2</w:t>
      </w:r>
      <w:r w:rsidR="009A5E2E">
        <w:rPr>
          <w:rFonts w:ascii="Tahoma" w:hAnsi="Tahoma" w:cs="Tahoma"/>
          <w:b/>
          <w:bCs/>
          <w:sz w:val="24"/>
          <w:szCs w:val="24"/>
        </w:rPr>
        <w:t>2</w:t>
      </w:r>
      <w:r>
        <w:rPr>
          <w:rFonts w:ascii="Tahoma" w:hAnsi="Tahoma" w:cs="Tahoma"/>
          <w:b/>
          <w:bCs/>
          <w:sz w:val="24"/>
          <w:szCs w:val="24"/>
        </w:rPr>
        <w:t xml:space="preserve"> </w:t>
      </w:r>
      <w:r w:rsidR="00F242D4">
        <w:rPr>
          <w:rFonts w:ascii="Tahoma" w:hAnsi="Tahoma" w:cs="Tahoma"/>
          <w:b/>
          <w:bCs/>
          <w:sz w:val="24"/>
          <w:szCs w:val="24"/>
        </w:rPr>
        <w:t xml:space="preserve">de </w:t>
      </w:r>
      <w:r w:rsidR="0040704E">
        <w:rPr>
          <w:rFonts w:ascii="Tahoma" w:hAnsi="Tahoma" w:cs="Tahoma"/>
          <w:b/>
          <w:bCs/>
          <w:sz w:val="24"/>
          <w:szCs w:val="24"/>
        </w:rPr>
        <w:t>201</w:t>
      </w:r>
      <w:r w:rsidR="00095791">
        <w:rPr>
          <w:rFonts w:ascii="Tahoma" w:hAnsi="Tahoma" w:cs="Tahoma"/>
          <w:b/>
          <w:bCs/>
          <w:sz w:val="24"/>
          <w:szCs w:val="24"/>
        </w:rPr>
        <w:t>6</w:t>
      </w:r>
      <w:r w:rsidR="00F242D4" w:rsidRPr="00F63518">
        <w:rPr>
          <w:rFonts w:ascii="Tahoma" w:hAnsi="Tahoma" w:cs="Tahoma"/>
          <w:b/>
          <w:bCs/>
          <w:sz w:val="24"/>
          <w:szCs w:val="24"/>
        </w:rPr>
        <w:t>)</w:t>
      </w:r>
    </w:p>
    <w:p w:rsidR="00F242D4" w:rsidRPr="00E7296C" w:rsidRDefault="00F242D4" w:rsidP="009A5E2E">
      <w:pPr>
        <w:pStyle w:val="Sinespaciado"/>
      </w:pPr>
    </w:p>
    <w:p w:rsidR="00F242D4" w:rsidRDefault="002921C6" w:rsidP="009A5E2E">
      <w:pPr>
        <w:spacing w:line="276" w:lineRule="auto"/>
        <w:ind w:firstLine="709"/>
        <w:jc w:val="both"/>
        <w:rPr>
          <w:rFonts w:ascii="Tahoma" w:hAnsi="Tahoma" w:cs="Tahoma"/>
          <w:sz w:val="24"/>
          <w:szCs w:val="24"/>
        </w:rPr>
      </w:pPr>
      <w:r w:rsidRPr="00014769">
        <w:rPr>
          <w:rFonts w:ascii="Tahoma" w:hAnsi="Tahoma" w:cs="Tahoma"/>
          <w:iCs/>
          <w:sz w:val="24"/>
          <w:szCs w:val="24"/>
        </w:rPr>
        <w:t>P</w:t>
      </w:r>
      <w:r w:rsidRPr="00014769">
        <w:rPr>
          <w:rFonts w:ascii="Tahoma" w:hAnsi="Tahoma" w:cs="Tahoma"/>
          <w:sz w:val="24"/>
          <w:szCs w:val="24"/>
        </w:rPr>
        <w:t>rocede la Judicatura a resolver la impugnación propuesta contr</w:t>
      </w:r>
      <w:r>
        <w:rPr>
          <w:rFonts w:ascii="Tahoma" w:hAnsi="Tahoma" w:cs="Tahoma"/>
          <w:sz w:val="24"/>
          <w:szCs w:val="24"/>
        </w:rPr>
        <w:t>a la sent</w:t>
      </w:r>
      <w:r w:rsidR="00F4579B">
        <w:rPr>
          <w:rFonts w:ascii="Tahoma" w:hAnsi="Tahoma" w:cs="Tahoma"/>
          <w:sz w:val="24"/>
          <w:szCs w:val="24"/>
        </w:rPr>
        <w:t>encia proferida el día 20 de Junio de 2016</w:t>
      </w:r>
      <w:r>
        <w:rPr>
          <w:rFonts w:ascii="Tahoma" w:hAnsi="Tahoma" w:cs="Tahoma"/>
          <w:sz w:val="24"/>
          <w:szCs w:val="24"/>
        </w:rPr>
        <w:t xml:space="preserve"> por el Juzgado</w:t>
      </w:r>
      <w:r w:rsidR="00D11834">
        <w:rPr>
          <w:rFonts w:ascii="Tahoma" w:hAnsi="Tahoma" w:cs="Tahoma"/>
          <w:sz w:val="24"/>
          <w:szCs w:val="24"/>
        </w:rPr>
        <w:t xml:space="preserve"> Promiscuo</w:t>
      </w:r>
      <w:r w:rsidRPr="00014769">
        <w:rPr>
          <w:rFonts w:ascii="Tahoma" w:hAnsi="Tahoma" w:cs="Tahoma"/>
          <w:sz w:val="24"/>
          <w:szCs w:val="24"/>
        </w:rPr>
        <w:t xml:space="preserve"> del Circuito de </w:t>
      </w:r>
      <w:r w:rsidR="00D11834">
        <w:rPr>
          <w:rFonts w:ascii="Tahoma" w:hAnsi="Tahoma" w:cs="Tahoma"/>
          <w:sz w:val="24"/>
          <w:szCs w:val="24"/>
        </w:rPr>
        <w:t xml:space="preserve">Apia, </w:t>
      </w:r>
      <w:r w:rsidR="00151A1C">
        <w:rPr>
          <w:rFonts w:ascii="Tahoma" w:hAnsi="Tahoma" w:cs="Tahoma"/>
          <w:sz w:val="24"/>
          <w:szCs w:val="24"/>
        </w:rPr>
        <w:t>Risaralda</w:t>
      </w:r>
      <w:r>
        <w:rPr>
          <w:rFonts w:ascii="Tahoma" w:hAnsi="Tahoma" w:cs="Tahoma"/>
          <w:sz w:val="24"/>
          <w:szCs w:val="24"/>
        </w:rPr>
        <w:t>,</w:t>
      </w:r>
      <w:r w:rsidRPr="00014769">
        <w:rPr>
          <w:rFonts w:ascii="Tahoma" w:hAnsi="Tahoma" w:cs="Tahoma"/>
          <w:sz w:val="24"/>
          <w:szCs w:val="24"/>
        </w:rPr>
        <w:t xml:space="preserve"> dentro de la acción de tutela </w:t>
      </w:r>
      <w:r>
        <w:rPr>
          <w:rFonts w:ascii="Tahoma" w:hAnsi="Tahoma" w:cs="Tahoma"/>
          <w:sz w:val="24"/>
          <w:szCs w:val="24"/>
        </w:rPr>
        <w:t>impetrada</w:t>
      </w:r>
      <w:r w:rsidR="00F242D4" w:rsidRPr="00F63518">
        <w:rPr>
          <w:rFonts w:ascii="Tahoma" w:hAnsi="Tahoma" w:cs="Tahoma"/>
          <w:sz w:val="24"/>
          <w:szCs w:val="24"/>
        </w:rPr>
        <w:t xml:space="preserve"> por </w:t>
      </w:r>
      <w:r w:rsidR="00DF0D95">
        <w:rPr>
          <w:rFonts w:ascii="Tahoma" w:hAnsi="Tahoma" w:cs="Tahoma"/>
          <w:sz w:val="24"/>
          <w:szCs w:val="24"/>
        </w:rPr>
        <w:t>el</w:t>
      </w:r>
      <w:r w:rsidR="00F242D4">
        <w:rPr>
          <w:rFonts w:ascii="Tahoma" w:hAnsi="Tahoma" w:cs="Tahoma"/>
          <w:sz w:val="24"/>
          <w:szCs w:val="24"/>
        </w:rPr>
        <w:t xml:space="preserve"> señor </w:t>
      </w:r>
      <w:r w:rsidR="000419B1">
        <w:rPr>
          <w:rFonts w:ascii="Tahoma" w:hAnsi="Tahoma" w:cs="Tahoma"/>
          <w:b/>
          <w:sz w:val="24"/>
          <w:szCs w:val="24"/>
        </w:rPr>
        <w:t>Danilo Mejía Arcila, en calidad de Personero del Municipio de Pueblo Rico Risaralda</w:t>
      </w:r>
      <w:r w:rsidR="00BA1038">
        <w:rPr>
          <w:rFonts w:ascii="Tahoma" w:hAnsi="Tahoma" w:cs="Tahoma"/>
          <w:b/>
          <w:sz w:val="24"/>
          <w:szCs w:val="24"/>
        </w:rPr>
        <w:t>,</w:t>
      </w:r>
      <w:r w:rsidR="008D6081">
        <w:rPr>
          <w:rFonts w:ascii="Tahoma" w:hAnsi="Tahoma" w:cs="Tahoma"/>
          <w:sz w:val="24"/>
          <w:szCs w:val="24"/>
        </w:rPr>
        <w:t xml:space="preserve"> e</w:t>
      </w:r>
      <w:r w:rsidR="00420468">
        <w:rPr>
          <w:rFonts w:ascii="Tahoma" w:hAnsi="Tahoma" w:cs="Tahoma"/>
          <w:bCs/>
          <w:sz w:val="24"/>
          <w:szCs w:val="24"/>
        </w:rPr>
        <w:t xml:space="preserve">n </w:t>
      </w:r>
      <w:r w:rsidR="00F242D4" w:rsidRPr="00F63518">
        <w:rPr>
          <w:rFonts w:ascii="Tahoma" w:hAnsi="Tahoma" w:cs="Tahoma"/>
          <w:sz w:val="24"/>
          <w:szCs w:val="24"/>
        </w:rPr>
        <w:t>contra</w:t>
      </w:r>
      <w:r w:rsidR="00437373">
        <w:rPr>
          <w:rFonts w:ascii="Tahoma" w:hAnsi="Tahoma" w:cs="Tahoma"/>
          <w:b/>
          <w:sz w:val="24"/>
          <w:szCs w:val="24"/>
        </w:rPr>
        <w:t xml:space="preserve"> </w:t>
      </w:r>
      <w:r>
        <w:rPr>
          <w:rFonts w:ascii="Tahoma" w:hAnsi="Tahoma" w:cs="Tahoma"/>
          <w:sz w:val="24"/>
          <w:szCs w:val="24"/>
        </w:rPr>
        <w:t xml:space="preserve">de la </w:t>
      </w:r>
      <w:r w:rsidR="000419B1">
        <w:rPr>
          <w:rFonts w:ascii="Tahoma" w:hAnsi="Tahoma" w:cs="Tahoma"/>
          <w:b/>
          <w:sz w:val="24"/>
          <w:szCs w:val="24"/>
        </w:rPr>
        <w:t>Empresa Promoto</w:t>
      </w:r>
      <w:r>
        <w:rPr>
          <w:rFonts w:ascii="Tahoma" w:hAnsi="Tahoma" w:cs="Tahoma"/>
          <w:b/>
          <w:sz w:val="24"/>
          <w:szCs w:val="24"/>
        </w:rPr>
        <w:t xml:space="preserve">ra de Vivienda de Risaralda y </w:t>
      </w:r>
      <w:r w:rsidR="000419B1">
        <w:rPr>
          <w:rFonts w:ascii="Tahoma" w:hAnsi="Tahoma" w:cs="Tahoma"/>
          <w:b/>
          <w:sz w:val="24"/>
          <w:szCs w:val="24"/>
        </w:rPr>
        <w:t>la Gobernación del Departamento</w:t>
      </w:r>
      <w:r w:rsidR="00F242D4" w:rsidRPr="00F63518">
        <w:rPr>
          <w:rFonts w:ascii="Tahoma" w:hAnsi="Tahoma" w:cs="Tahoma"/>
          <w:bCs/>
          <w:sz w:val="24"/>
          <w:szCs w:val="24"/>
        </w:rPr>
        <w:t>,</w:t>
      </w:r>
      <w:r w:rsidR="00F242D4" w:rsidRPr="00F63518">
        <w:rPr>
          <w:rFonts w:ascii="Tahoma" w:hAnsi="Tahoma" w:cs="Tahoma"/>
          <w:b/>
          <w:bCs/>
          <w:sz w:val="24"/>
          <w:szCs w:val="24"/>
        </w:rPr>
        <w:t xml:space="preserve"> </w:t>
      </w:r>
      <w:r w:rsidR="00F242D4" w:rsidRPr="00F63518">
        <w:rPr>
          <w:rFonts w:ascii="Tahoma" w:hAnsi="Tahoma" w:cs="Tahoma"/>
          <w:sz w:val="24"/>
          <w:szCs w:val="24"/>
        </w:rPr>
        <w:t>qu</w:t>
      </w:r>
      <w:r w:rsidR="00F242D4">
        <w:rPr>
          <w:rFonts w:ascii="Tahoma" w:hAnsi="Tahoma" w:cs="Tahoma"/>
          <w:sz w:val="24"/>
          <w:szCs w:val="24"/>
        </w:rPr>
        <w:t>i</w:t>
      </w:r>
      <w:r w:rsidR="00F242D4" w:rsidRPr="00F63518">
        <w:rPr>
          <w:rFonts w:ascii="Tahoma" w:hAnsi="Tahoma" w:cs="Tahoma"/>
          <w:sz w:val="24"/>
          <w:szCs w:val="24"/>
        </w:rPr>
        <w:t>e</w:t>
      </w:r>
      <w:r w:rsidR="00F242D4">
        <w:rPr>
          <w:rFonts w:ascii="Tahoma" w:hAnsi="Tahoma" w:cs="Tahoma"/>
          <w:sz w:val="24"/>
          <w:szCs w:val="24"/>
        </w:rPr>
        <w:t>n pretende la protección</w:t>
      </w:r>
      <w:r w:rsidR="008C0F32">
        <w:rPr>
          <w:rFonts w:ascii="Tahoma" w:hAnsi="Tahoma" w:cs="Tahoma"/>
          <w:sz w:val="24"/>
          <w:szCs w:val="24"/>
        </w:rPr>
        <w:t xml:space="preserve"> de</w:t>
      </w:r>
      <w:r w:rsidR="006E3650">
        <w:rPr>
          <w:rFonts w:ascii="Tahoma" w:hAnsi="Tahoma" w:cs="Tahoma"/>
          <w:sz w:val="24"/>
          <w:szCs w:val="24"/>
        </w:rPr>
        <w:t xml:space="preserve">l </w:t>
      </w:r>
      <w:r w:rsidR="00DF0D95">
        <w:rPr>
          <w:rFonts w:ascii="Tahoma" w:hAnsi="Tahoma" w:cs="Tahoma"/>
          <w:sz w:val="24"/>
          <w:szCs w:val="24"/>
        </w:rPr>
        <w:t xml:space="preserve">derecho fundamental </w:t>
      </w:r>
      <w:r w:rsidR="008C0F32" w:rsidRPr="00B27AB2">
        <w:rPr>
          <w:rFonts w:ascii="Tahoma" w:hAnsi="Tahoma" w:cs="Tahoma"/>
          <w:sz w:val="24"/>
          <w:szCs w:val="24"/>
        </w:rPr>
        <w:t>de</w:t>
      </w:r>
      <w:r w:rsidR="008C0F32" w:rsidRPr="00486FA5">
        <w:rPr>
          <w:rFonts w:ascii="Tahoma" w:hAnsi="Tahoma" w:cs="Tahoma"/>
          <w:b/>
          <w:sz w:val="24"/>
          <w:szCs w:val="24"/>
        </w:rPr>
        <w:t xml:space="preserve"> petición</w:t>
      </w:r>
      <w:r w:rsidR="004A45B7">
        <w:rPr>
          <w:rFonts w:ascii="Tahoma" w:hAnsi="Tahoma" w:cs="Tahoma"/>
          <w:sz w:val="24"/>
          <w:szCs w:val="24"/>
        </w:rPr>
        <w:t>.</w:t>
      </w:r>
      <w:r w:rsidR="00F242D4" w:rsidRPr="00F63518">
        <w:rPr>
          <w:rFonts w:ascii="Tahoma" w:hAnsi="Tahoma" w:cs="Tahoma"/>
          <w:sz w:val="24"/>
          <w:szCs w:val="24"/>
        </w:rPr>
        <w:t xml:space="preserve"> </w:t>
      </w:r>
    </w:p>
    <w:p w:rsidR="00F242D4" w:rsidRPr="00E7296C" w:rsidRDefault="00F242D4" w:rsidP="009A5E2E">
      <w:pPr>
        <w:pStyle w:val="Sinespaciado"/>
      </w:pPr>
    </w:p>
    <w:p w:rsidR="00F242D4" w:rsidRDefault="00F242D4" w:rsidP="009A5E2E">
      <w:pPr>
        <w:spacing w:line="276" w:lineRule="auto"/>
        <w:ind w:firstLine="709"/>
        <w:jc w:val="both"/>
        <w:rPr>
          <w:rFonts w:ascii="Tahoma" w:hAnsi="Tahoma" w:cs="Tahoma"/>
          <w:sz w:val="24"/>
          <w:szCs w:val="24"/>
        </w:rPr>
      </w:pPr>
      <w:r w:rsidRPr="00F63518">
        <w:rPr>
          <w:rFonts w:ascii="Tahoma" w:hAnsi="Tahoma" w:cs="Tahoma"/>
          <w:sz w:val="24"/>
          <w:szCs w:val="24"/>
        </w:rPr>
        <w:t>El proyecto, una vez revisado y discutido, fue aprobado por el resto de integrantes de la Sala, y corresponde a l</w:t>
      </w:r>
      <w:r>
        <w:rPr>
          <w:rFonts w:ascii="Tahoma" w:hAnsi="Tahoma" w:cs="Tahoma"/>
          <w:sz w:val="24"/>
          <w:szCs w:val="24"/>
        </w:rPr>
        <w:t>o siguiente:</w:t>
      </w:r>
    </w:p>
    <w:p w:rsidR="00310772" w:rsidRPr="00231167" w:rsidRDefault="00310772" w:rsidP="009A5E2E">
      <w:pPr>
        <w:pStyle w:val="Sinespaciado"/>
      </w:pPr>
    </w:p>
    <w:p w:rsidR="00F242D4" w:rsidRPr="00F63518" w:rsidRDefault="00D25B93" w:rsidP="009A5E2E">
      <w:pPr>
        <w:pStyle w:val="Ttulo4"/>
        <w:numPr>
          <w:ilvl w:val="0"/>
          <w:numId w:val="2"/>
        </w:numPr>
        <w:spacing w:line="276" w:lineRule="auto"/>
        <w:rPr>
          <w:rFonts w:ascii="Tahoma" w:hAnsi="Tahoma" w:cs="Tahoma"/>
          <w:szCs w:val="24"/>
        </w:rPr>
      </w:pPr>
      <w:r w:rsidRPr="00F63518">
        <w:rPr>
          <w:rFonts w:ascii="Tahoma" w:hAnsi="Tahoma" w:cs="Tahoma"/>
          <w:szCs w:val="24"/>
        </w:rPr>
        <w:t>Antecedentes</w:t>
      </w:r>
    </w:p>
    <w:p w:rsidR="00F242D4" w:rsidRPr="009F5702" w:rsidRDefault="00F242D4" w:rsidP="009A5E2E">
      <w:pPr>
        <w:pStyle w:val="Sinespaciado"/>
      </w:pPr>
    </w:p>
    <w:p w:rsidR="00AF685F" w:rsidRDefault="00F242D4" w:rsidP="009A5E2E">
      <w:pPr>
        <w:widowControl w:val="0"/>
        <w:numPr>
          <w:ilvl w:val="1"/>
          <w:numId w:val="2"/>
        </w:numPr>
        <w:autoSpaceDE w:val="0"/>
        <w:autoSpaceDN w:val="0"/>
        <w:adjustRightInd w:val="0"/>
        <w:spacing w:line="276" w:lineRule="auto"/>
        <w:ind w:left="1080"/>
        <w:jc w:val="both"/>
        <w:rPr>
          <w:rFonts w:ascii="Tahoma" w:hAnsi="Tahoma" w:cs="Tahoma"/>
          <w:b/>
          <w:bCs/>
          <w:sz w:val="24"/>
          <w:szCs w:val="24"/>
        </w:rPr>
      </w:pPr>
      <w:r w:rsidRPr="00F63518">
        <w:rPr>
          <w:rFonts w:ascii="Tahoma" w:hAnsi="Tahoma" w:cs="Tahoma"/>
          <w:b/>
          <w:bCs/>
          <w:sz w:val="24"/>
          <w:szCs w:val="24"/>
        </w:rPr>
        <w:t>Hechos Relevantes</w:t>
      </w:r>
    </w:p>
    <w:p w:rsidR="00AF685F" w:rsidRPr="009F5702" w:rsidRDefault="00AF685F" w:rsidP="009A5E2E">
      <w:pPr>
        <w:pStyle w:val="Sinespaciado"/>
      </w:pPr>
    </w:p>
    <w:p w:rsidR="000419B1" w:rsidRDefault="000E0A69" w:rsidP="009A5E2E">
      <w:pPr>
        <w:spacing w:line="276" w:lineRule="auto"/>
        <w:ind w:firstLine="709"/>
        <w:jc w:val="both"/>
        <w:rPr>
          <w:rFonts w:ascii="Tahoma" w:hAnsi="Tahoma" w:cs="Tahoma"/>
          <w:sz w:val="24"/>
          <w:szCs w:val="24"/>
        </w:rPr>
      </w:pPr>
      <w:r>
        <w:rPr>
          <w:rFonts w:ascii="Tahoma" w:hAnsi="Tahoma" w:cs="Tahoma"/>
          <w:sz w:val="24"/>
          <w:szCs w:val="24"/>
        </w:rPr>
        <w:t xml:space="preserve">Manifiesta </w:t>
      </w:r>
      <w:r w:rsidR="00DF0D95">
        <w:rPr>
          <w:rFonts w:ascii="Tahoma" w:hAnsi="Tahoma" w:cs="Tahoma"/>
          <w:sz w:val="24"/>
          <w:szCs w:val="24"/>
        </w:rPr>
        <w:t>el</w:t>
      </w:r>
      <w:r w:rsidR="00D32EDE">
        <w:rPr>
          <w:rFonts w:ascii="Tahoma" w:hAnsi="Tahoma" w:cs="Tahoma"/>
          <w:sz w:val="24"/>
          <w:szCs w:val="24"/>
        </w:rPr>
        <w:t xml:space="preserve"> actor que</w:t>
      </w:r>
      <w:r w:rsidR="0038162C">
        <w:rPr>
          <w:rFonts w:ascii="Tahoma" w:hAnsi="Tahoma" w:cs="Tahoma"/>
          <w:sz w:val="24"/>
          <w:szCs w:val="24"/>
        </w:rPr>
        <w:t xml:space="preserve"> el día 04 de</w:t>
      </w:r>
      <w:r w:rsidR="002921C6">
        <w:rPr>
          <w:rFonts w:ascii="Tahoma" w:hAnsi="Tahoma" w:cs="Tahoma"/>
          <w:sz w:val="24"/>
          <w:szCs w:val="24"/>
        </w:rPr>
        <w:t xml:space="preserve"> Abril del año que avanza, elevó</w:t>
      </w:r>
      <w:r w:rsidR="0038162C">
        <w:rPr>
          <w:rFonts w:ascii="Tahoma" w:hAnsi="Tahoma" w:cs="Tahoma"/>
          <w:sz w:val="24"/>
          <w:szCs w:val="24"/>
        </w:rPr>
        <w:t xml:space="preserve"> derecho de petición a la  Empresa Promot</w:t>
      </w:r>
      <w:r w:rsidR="002921C6">
        <w:rPr>
          <w:rFonts w:ascii="Tahoma" w:hAnsi="Tahoma" w:cs="Tahoma"/>
          <w:sz w:val="24"/>
          <w:szCs w:val="24"/>
        </w:rPr>
        <w:t xml:space="preserve">ora de Vivienda de Risaralda y </w:t>
      </w:r>
      <w:r w:rsidR="0038162C">
        <w:rPr>
          <w:rFonts w:ascii="Tahoma" w:hAnsi="Tahoma" w:cs="Tahoma"/>
          <w:sz w:val="24"/>
          <w:szCs w:val="24"/>
        </w:rPr>
        <w:t xml:space="preserve"> la Go</w:t>
      </w:r>
      <w:r w:rsidR="002921C6">
        <w:rPr>
          <w:rFonts w:ascii="Tahoma" w:hAnsi="Tahoma" w:cs="Tahoma"/>
          <w:sz w:val="24"/>
          <w:szCs w:val="24"/>
        </w:rPr>
        <w:t>bernaci</w:t>
      </w:r>
      <w:r w:rsidR="00534D97">
        <w:rPr>
          <w:rFonts w:ascii="Tahoma" w:hAnsi="Tahoma" w:cs="Tahoma"/>
          <w:sz w:val="24"/>
          <w:szCs w:val="24"/>
        </w:rPr>
        <w:t>ón de Risaralda, ante lo cual, l</w:t>
      </w:r>
      <w:r w:rsidR="002921C6">
        <w:rPr>
          <w:rFonts w:ascii="Tahoma" w:hAnsi="Tahoma" w:cs="Tahoma"/>
          <w:sz w:val="24"/>
          <w:szCs w:val="24"/>
        </w:rPr>
        <w:t>a Gob</w:t>
      </w:r>
      <w:r w:rsidR="00534D97">
        <w:rPr>
          <w:rFonts w:ascii="Tahoma" w:hAnsi="Tahoma" w:cs="Tahoma"/>
          <w:sz w:val="24"/>
          <w:szCs w:val="24"/>
        </w:rPr>
        <w:t>ernación de Risaralda le informó</w:t>
      </w:r>
      <w:r w:rsidR="002921C6">
        <w:rPr>
          <w:rFonts w:ascii="Tahoma" w:hAnsi="Tahoma" w:cs="Tahoma"/>
          <w:sz w:val="24"/>
          <w:szCs w:val="24"/>
        </w:rPr>
        <w:t xml:space="preserve"> que </w:t>
      </w:r>
      <w:r w:rsidR="0038162C">
        <w:rPr>
          <w:rFonts w:ascii="Tahoma" w:hAnsi="Tahoma" w:cs="Tahoma"/>
          <w:sz w:val="24"/>
          <w:szCs w:val="24"/>
        </w:rPr>
        <w:t>remitió la solicitud a la citada Promotora,</w:t>
      </w:r>
      <w:r w:rsidR="002921C6">
        <w:rPr>
          <w:rFonts w:ascii="Tahoma" w:hAnsi="Tahoma" w:cs="Tahoma"/>
          <w:sz w:val="24"/>
          <w:szCs w:val="24"/>
        </w:rPr>
        <w:t xml:space="preserve"> por ser de su competencia</w:t>
      </w:r>
      <w:r w:rsidR="00534D97">
        <w:rPr>
          <w:rFonts w:ascii="Tahoma" w:hAnsi="Tahoma" w:cs="Tahoma"/>
          <w:sz w:val="24"/>
          <w:szCs w:val="24"/>
        </w:rPr>
        <w:t>,</w:t>
      </w:r>
      <w:r w:rsidR="00A34769">
        <w:rPr>
          <w:rFonts w:ascii="Tahoma" w:hAnsi="Tahoma" w:cs="Tahoma"/>
          <w:sz w:val="24"/>
          <w:szCs w:val="24"/>
        </w:rPr>
        <w:t xml:space="preserve"> quien a su vez  </w:t>
      </w:r>
      <w:r w:rsidR="0038162C">
        <w:rPr>
          <w:rFonts w:ascii="Tahoma" w:hAnsi="Tahoma" w:cs="Tahoma"/>
          <w:sz w:val="24"/>
          <w:szCs w:val="24"/>
        </w:rPr>
        <w:t xml:space="preserve"> </w:t>
      </w:r>
      <w:r w:rsidR="00714A29">
        <w:rPr>
          <w:rFonts w:ascii="Tahoma" w:hAnsi="Tahoma" w:cs="Tahoma"/>
          <w:sz w:val="24"/>
          <w:szCs w:val="24"/>
        </w:rPr>
        <w:t>dio</w:t>
      </w:r>
      <w:r w:rsidR="0038162C">
        <w:rPr>
          <w:rFonts w:ascii="Tahoma" w:hAnsi="Tahoma" w:cs="Tahoma"/>
          <w:sz w:val="24"/>
          <w:szCs w:val="24"/>
        </w:rPr>
        <w:t xml:space="preserve"> respuesta  a </w:t>
      </w:r>
      <w:r w:rsidR="00A34769">
        <w:rPr>
          <w:rFonts w:ascii="Tahoma" w:hAnsi="Tahoma" w:cs="Tahoma"/>
          <w:sz w:val="24"/>
          <w:szCs w:val="24"/>
        </w:rPr>
        <w:t>través de oficio, pero no aportó</w:t>
      </w:r>
      <w:r w:rsidR="0038162C">
        <w:rPr>
          <w:rFonts w:ascii="Tahoma" w:hAnsi="Tahoma" w:cs="Tahoma"/>
          <w:sz w:val="24"/>
          <w:szCs w:val="24"/>
        </w:rPr>
        <w:t xml:space="preserve"> las copias de las Resoluciones de Adjudicación de la viviendas solicitadas en el derecho de petición, ubicadas en el barrio Manga del Míster Etapa 2 del municipio de Pueblo Rico Risaralda. Por lo anterior, considera el accionante que se </w:t>
      </w:r>
      <w:r w:rsidR="00D31E0C">
        <w:rPr>
          <w:rFonts w:ascii="Tahoma" w:hAnsi="Tahoma" w:cs="Tahoma"/>
          <w:sz w:val="24"/>
          <w:szCs w:val="24"/>
        </w:rPr>
        <w:t>está</w:t>
      </w:r>
      <w:r w:rsidR="0038162C">
        <w:rPr>
          <w:rFonts w:ascii="Tahoma" w:hAnsi="Tahoma" w:cs="Tahoma"/>
          <w:sz w:val="24"/>
          <w:szCs w:val="24"/>
        </w:rPr>
        <w:t xml:space="preserve"> vulnerando su derecho fundamental de petición.</w:t>
      </w:r>
    </w:p>
    <w:p w:rsidR="00400B6A" w:rsidRDefault="00400B6A" w:rsidP="009A5E2E">
      <w:pPr>
        <w:spacing w:line="276" w:lineRule="auto"/>
        <w:ind w:firstLine="709"/>
        <w:jc w:val="both"/>
        <w:rPr>
          <w:rFonts w:ascii="Tahoma" w:hAnsi="Tahoma" w:cs="Tahoma"/>
          <w:sz w:val="24"/>
          <w:szCs w:val="24"/>
        </w:rPr>
      </w:pPr>
    </w:p>
    <w:p w:rsidR="00F242D4" w:rsidRDefault="00D25B93" w:rsidP="009A5E2E">
      <w:pPr>
        <w:pStyle w:val="Ttulo4"/>
        <w:numPr>
          <w:ilvl w:val="0"/>
          <w:numId w:val="2"/>
        </w:numPr>
        <w:spacing w:line="276" w:lineRule="auto"/>
        <w:rPr>
          <w:rFonts w:ascii="Tahoma" w:hAnsi="Tahoma" w:cs="Tahoma"/>
          <w:szCs w:val="24"/>
        </w:rPr>
      </w:pPr>
      <w:r w:rsidRPr="00F63518">
        <w:rPr>
          <w:rFonts w:ascii="Tahoma" w:hAnsi="Tahoma" w:cs="Tahoma"/>
          <w:szCs w:val="24"/>
        </w:rPr>
        <w:t>Contestación de la demanda</w:t>
      </w:r>
    </w:p>
    <w:p w:rsidR="00B30A33" w:rsidRPr="009F5702" w:rsidRDefault="00B30A33" w:rsidP="009A5E2E">
      <w:pPr>
        <w:pStyle w:val="Sinespaciado"/>
      </w:pPr>
    </w:p>
    <w:p w:rsidR="00D31E0C" w:rsidRDefault="00D31E0C" w:rsidP="009A5E2E">
      <w:pPr>
        <w:spacing w:line="276" w:lineRule="auto"/>
        <w:ind w:firstLine="709"/>
        <w:jc w:val="both"/>
        <w:rPr>
          <w:rFonts w:ascii="Tahoma" w:hAnsi="Tahoma" w:cs="Tahoma"/>
          <w:sz w:val="24"/>
          <w:szCs w:val="24"/>
        </w:rPr>
      </w:pPr>
      <w:r>
        <w:rPr>
          <w:rFonts w:ascii="Tahoma" w:hAnsi="Tahoma" w:cs="Tahoma"/>
          <w:sz w:val="24"/>
          <w:szCs w:val="24"/>
        </w:rPr>
        <w:lastRenderedPageBreak/>
        <w:t xml:space="preserve">La Empresa Promotora de  Vivienda de Risaralda </w:t>
      </w:r>
      <w:r w:rsidR="00145B4B">
        <w:rPr>
          <w:rFonts w:ascii="Tahoma" w:hAnsi="Tahoma" w:cs="Tahoma"/>
          <w:sz w:val="24"/>
          <w:szCs w:val="24"/>
        </w:rPr>
        <w:t xml:space="preserve">en la contestación de tutela adujo frente a los hechos relacionados que no son </w:t>
      </w:r>
      <w:r w:rsidR="00534D97">
        <w:rPr>
          <w:rFonts w:ascii="Tahoma" w:hAnsi="Tahoma" w:cs="Tahoma"/>
          <w:sz w:val="24"/>
          <w:szCs w:val="24"/>
        </w:rPr>
        <w:t xml:space="preserve">ciertos, toda vez que ya brindó la complementación </w:t>
      </w:r>
      <w:r w:rsidR="00145B4B">
        <w:rPr>
          <w:rFonts w:ascii="Tahoma" w:hAnsi="Tahoma" w:cs="Tahoma"/>
          <w:sz w:val="24"/>
          <w:szCs w:val="24"/>
        </w:rPr>
        <w:t xml:space="preserve"> al oficio N° 305 invocado por </w:t>
      </w:r>
      <w:r w:rsidR="00534D97">
        <w:rPr>
          <w:rFonts w:ascii="Tahoma" w:hAnsi="Tahoma" w:cs="Tahoma"/>
          <w:sz w:val="24"/>
          <w:szCs w:val="24"/>
        </w:rPr>
        <w:t xml:space="preserve">la parte actora, en la cual </w:t>
      </w:r>
      <w:r w:rsidR="00145B4B">
        <w:rPr>
          <w:rFonts w:ascii="Tahoma" w:hAnsi="Tahoma" w:cs="Tahoma"/>
          <w:sz w:val="24"/>
          <w:szCs w:val="24"/>
        </w:rPr>
        <w:t xml:space="preserve">se </w:t>
      </w:r>
      <w:r w:rsidR="003A09B4">
        <w:rPr>
          <w:rFonts w:ascii="Tahoma" w:hAnsi="Tahoma" w:cs="Tahoma"/>
          <w:sz w:val="24"/>
          <w:szCs w:val="24"/>
        </w:rPr>
        <w:t>suministró</w:t>
      </w:r>
      <w:r>
        <w:rPr>
          <w:rFonts w:ascii="Tahoma" w:hAnsi="Tahoma" w:cs="Tahoma"/>
          <w:sz w:val="24"/>
          <w:szCs w:val="24"/>
        </w:rPr>
        <w:t xml:space="preserve"> la Resolución N° 161 expedida</w:t>
      </w:r>
      <w:r w:rsidR="003A09B4">
        <w:rPr>
          <w:rFonts w:ascii="Tahoma" w:hAnsi="Tahoma" w:cs="Tahoma"/>
          <w:sz w:val="24"/>
          <w:szCs w:val="24"/>
        </w:rPr>
        <w:t xml:space="preserve"> el 30 de diciembre de 2014 “ Por la cual se asignan unos subsidios familiares de vivienda en el municipio de Pueblo Rico Risaralda; tal resolución fue motivada por oficio N° 1450 del 5 de Septiembre de 2014, por medio de la cual la Secretaria de </w:t>
      </w:r>
      <w:r w:rsidR="009D23BD">
        <w:rPr>
          <w:rFonts w:ascii="Tahoma" w:hAnsi="Tahoma" w:cs="Tahoma"/>
          <w:sz w:val="24"/>
          <w:szCs w:val="24"/>
        </w:rPr>
        <w:t>Planeación</w:t>
      </w:r>
      <w:r w:rsidR="00145B4B">
        <w:rPr>
          <w:rFonts w:ascii="Tahoma" w:hAnsi="Tahoma" w:cs="Tahoma"/>
          <w:sz w:val="24"/>
          <w:szCs w:val="24"/>
        </w:rPr>
        <w:t xml:space="preserve"> de  Pueblo Rico hizo</w:t>
      </w:r>
      <w:r w:rsidR="003A09B4">
        <w:rPr>
          <w:rFonts w:ascii="Tahoma" w:hAnsi="Tahoma" w:cs="Tahoma"/>
          <w:sz w:val="24"/>
          <w:szCs w:val="24"/>
        </w:rPr>
        <w:t xml:space="preserve"> entrega de 23 Resoluciones de adjudicación de lote</w:t>
      </w:r>
      <w:r w:rsidR="00145B4B">
        <w:rPr>
          <w:rFonts w:ascii="Tahoma" w:hAnsi="Tahoma" w:cs="Tahoma"/>
          <w:sz w:val="24"/>
          <w:szCs w:val="24"/>
        </w:rPr>
        <w:t>s</w:t>
      </w:r>
      <w:r w:rsidR="003A09B4">
        <w:rPr>
          <w:rFonts w:ascii="Tahoma" w:hAnsi="Tahoma" w:cs="Tahoma"/>
          <w:sz w:val="24"/>
          <w:szCs w:val="24"/>
        </w:rPr>
        <w:t xml:space="preserve"> con subsidio a beneficiarios del</w:t>
      </w:r>
      <w:r w:rsidR="00DD6DA1">
        <w:rPr>
          <w:rFonts w:ascii="Tahoma" w:hAnsi="Tahoma" w:cs="Tahoma"/>
          <w:sz w:val="24"/>
          <w:szCs w:val="24"/>
        </w:rPr>
        <w:t xml:space="preserve"> Plan vivienda Manga del </w:t>
      </w:r>
      <w:proofErr w:type="spellStart"/>
      <w:r w:rsidR="00DD6DA1">
        <w:rPr>
          <w:rFonts w:ascii="Tahoma" w:hAnsi="Tahoma" w:cs="Tahoma"/>
          <w:sz w:val="24"/>
          <w:szCs w:val="24"/>
        </w:rPr>
        <w:t>Mister</w:t>
      </w:r>
      <w:proofErr w:type="spellEnd"/>
      <w:r w:rsidR="00DD6DA1">
        <w:rPr>
          <w:rFonts w:ascii="Tahoma" w:hAnsi="Tahoma" w:cs="Tahoma"/>
          <w:sz w:val="24"/>
          <w:szCs w:val="24"/>
        </w:rPr>
        <w:t>,</w:t>
      </w:r>
      <w:r w:rsidR="003A09B4">
        <w:rPr>
          <w:rFonts w:ascii="Tahoma" w:hAnsi="Tahoma" w:cs="Tahoma"/>
          <w:sz w:val="24"/>
          <w:szCs w:val="24"/>
        </w:rPr>
        <w:t xml:space="preserve"> </w:t>
      </w:r>
      <w:r w:rsidR="00DD6DA1">
        <w:rPr>
          <w:rFonts w:ascii="Tahoma" w:hAnsi="Tahoma" w:cs="Tahoma"/>
          <w:sz w:val="24"/>
          <w:szCs w:val="24"/>
        </w:rPr>
        <w:t xml:space="preserve">de todo lo cual se envió copia al </w:t>
      </w:r>
      <w:r w:rsidR="009D23BD">
        <w:rPr>
          <w:rFonts w:ascii="Tahoma" w:hAnsi="Tahoma" w:cs="Tahoma"/>
          <w:sz w:val="24"/>
          <w:szCs w:val="24"/>
        </w:rPr>
        <w:t>Personero</w:t>
      </w:r>
      <w:r w:rsidR="003A09B4">
        <w:rPr>
          <w:rFonts w:ascii="Tahoma" w:hAnsi="Tahoma" w:cs="Tahoma"/>
          <w:sz w:val="24"/>
          <w:szCs w:val="24"/>
        </w:rPr>
        <w:t xml:space="preserve"> Municipal</w:t>
      </w:r>
      <w:r w:rsidR="00DD6DA1">
        <w:rPr>
          <w:rFonts w:ascii="Tahoma" w:hAnsi="Tahoma" w:cs="Tahoma"/>
          <w:sz w:val="24"/>
          <w:szCs w:val="24"/>
        </w:rPr>
        <w:t xml:space="preserve"> de Pueblo Rico, tal como dicho funcionario lo solicitó</w:t>
      </w:r>
      <w:r w:rsidR="00534D97">
        <w:rPr>
          <w:rFonts w:ascii="Tahoma" w:hAnsi="Tahoma" w:cs="Tahoma"/>
          <w:sz w:val="24"/>
          <w:szCs w:val="24"/>
        </w:rPr>
        <w:t>.</w:t>
      </w:r>
      <w:r w:rsidR="003A09B4">
        <w:rPr>
          <w:rFonts w:ascii="Tahoma" w:hAnsi="Tahoma" w:cs="Tahoma"/>
          <w:sz w:val="24"/>
          <w:szCs w:val="24"/>
        </w:rPr>
        <w:t xml:space="preserve"> </w:t>
      </w:r>
    </w:p>
    <w:p w:rsidR="009D23BD" w:rsidRDefault="009D23BD" w:rsidP="009A5E2E">
      <w:pPr>
        <w:spacing w:line="276" w:lineRule="auto"/>
        <w:ind w:firstLine="709"/>
        <w:jc w:val="both"/>
        <w:rPr>
          <w:rFonts w:ascii="Tahoma" w:hAnsi="Tahoma" w:cs="Tahoma"/>
          <w:sz w:val="24"/>
          <w:szCs w:val="24"/>
        </w:rPr>
      </w:pPr>
    </w:p>
    <w:p w:rsidR="00C30F63" w:rsidRDefault="009D23BD" w:rsidP="009A5E2E">
      <w:pPr>
        <w:spacing w:line="276" w:lineRule="auto"/>
        <w:ind w:firstLine="709"/>
        <w:jc w:val="both"/>
        <w:rPr>
          <w:rFonts w:ascii="Tahoma" w:hAnsi="Tahoma" w:cs="Tahoma"/>
          <w:sz w:val="24"/>
          <w:szCs w:val="24"/>
        </w:rPr>
      </w:pPr>
      <w:r>
        <w:rPr>
          <w:rFonts w:ascii="Tahoma" w:hAnsi="Tahoma" w:cs="Tahoma"/>
          <w:sz w:val="24"/>
          <w:szCs w:val="24"/>
        </w:rPr>
        <w:t xml:space="preserve">Frente a las pretensiones, </w:t>
      </w:r>
      <w:r w:rsidR="0058418E">
        <w:rPr>
          <w:rFonts w:ascii="Tahoma" w:hAnsi="Tahoma" w:cs="Tahoma"/>
          <w:sz w:val="24"/>
          <w:szCs w:val="24"/>
        </w:rPr>
        <w:t>propuso</w:t>
      </w:r>
      <w:r>
        <w:rPr>
          <w:rFonts w:ascii="Tahoma" w:hAnsi="Tahoma" w:cs="Tahoma"/>
          <w:sz w:val="24"/>
          <w:szCs w:val="24"/>
        </w:rPr>
        <w:t xml:space="preserve"> la excepción de buena fe por parte de la </w:t>
      </w:r>
      <w:r w:rsidR="0058418E">
        <w:rPr>
          <w:rFonts w:ascii="Tahoma" w:hAnsi="Tahoma" w:cs="Tahoma"/>
          <w:sz w:val="24"/>
          <w:szCs w:val="24"/>
        </w:rPr>
        <w:t>Promotora</w:t>
      </w:r>
      <w:r>
        <w:rPr>
          <w:rFonts w:ascii="Tahoma" w:hAnsi="Tahoma" w:cs="Tahoma"/>
          <w:sz w:val="24"/>
          <w:szCs w:val="24"/>
        </w:rPr>
        <w:t xml:space="preserve">, al contestar dicho requerimiento en el trascurso del </w:t>
      </w:r>
      <w:r w:rsidR="0058418E">
        <w:rPr>
          <w:rFonts w:ascii="Tahoma" w:hAnsi="Tahoma" w:cs="Tahoma"/>
          <w:sz w:val="24"/>
          <w:szCs w:val="24"/>
        </w:rPr>
        <w:t>trámite</w:t>
      </w:r>
      <w:r w:rsidR="0032573E">
        <w:rPr>
          <w:rFonts w:ascii="Tahoma" w:hAnsi="Tahoma" w:cs="Tahoma"/>
          <w:sz w:val="24"/>
          <w:szCs w:val="24"/>
        </w:rPr>
        <w:t>, trayendo a colación la sentencia T-481 de 2010</w:t>
      </w:r>
      <w:r>
        <w:rPr>
          <w:rFonts w:ascii="Tahoma" w:hAnsi="Tahoma" w:cs="Tahoma"/>
          <w:sz w:val="24"/>
          <w:szCs w:val="24"/>
        </w:rPr>
        <w:t xml:space="preserve"> de la Honorable Corte </w:t>
      </w:r>
      <w:r w:rsidR="0032573E">
        <w:rPr>
          <w:rFonts w:ascii="Tahoma" w:hAnsi="Tahoma" w:cs="Tahoma"/>
          <w:sz w:val="24"/>
          <w:szCs w:val="24"/>
        </w:rPr>
        <w:t>Constitucional, toda vez que</w:t>
      </w:r>
      <w:r w:rsidR="00DB46C1">
        <w:rPr>
          <w:rFonts w:ascii="Tahoma" w:hAnsi="Tahoma" w:cs="Tahoma"/>
          <w:sz w:val="24"/>
          <w:szCs w:val="24"/>
        </w:rPr>
        <w:t xml:space="preserve"> se configura el </w:t>
      </w:r>
      <w:r w:rsidR="00DB46C1" w:rsidRPr="00DB46C1">
        <w:rPr>
          <w:rFonts w:ascii="Tahoma" w:hAnsi="Tahoma" w:cs="Tahoma"/>
          <w:b/>
          <w:sz w:val="24"/>
          <w:szCs w:val="24"/>
        </w:rPr>
        <w:t>Hecho Superado</w:t>
      </w:r>
      <w:r>
        <w:rPr>
          <w:rFonts w:ascii="Tahoma" w:hAnsi="Tahoma" w:cs="Tahoma"/>
          <w:sz w:val="24"/>
          <w:szCs w:val="24"/>
        </w:rPr>
        <w:t xml:space="preserve">. </w:t>
      </w:r>
      <w:r w:rsidR="0058418E">
        <w:rPr>
          <w:rFonts w:ascii="Tahoma" w:hAnsi="Tahoma" w:cs="Tahoma"/>
          <w:sz w:val="24"/>
          <w:szCs w:val="24"/>
        </w:rPr>
        <w:t>Por lo tanto</w:t>
      </w:r>
      <w:r>
        <w:rPr>
          <w:rFonts w:ascii="Tahoma" w:hAnsi="Tahoma" w:cs="Tahoma"/>
          <w:sz w:val="24"/>
          <w:szCs w:val="24"/>
        </w:rPr>
        <w:t xml:space="preserve"> se </w:t>
      </w:r>
      <w:r w:rsidR="0032573E">
        <w:rPr>
          <w:rFonts w:ascii="Tahoma" w:hAnsi="Tahoma" w:cs="Tahoma"/>
          <w:sz w:val="24"/>
          <w:szCs w:val="24"/>
        </w:rPr>
        <w:t xml:space="preserve"> afirma que se subsanó </w:t>
      </w:r>
      <w:r>
        <w:rPr>
          <w:rFonts w:ascii="Tahoma" w:hAnsi="Tahoma" w:cs="Tahoma"/>
          <w:sz w:val="24"/>
          <w:szCs w:val="24"/>
        </w:rPr>
        <w:t xml:space="preserve">la violación al derecho </w:t>
      </w:r>
      <w:r w:rsidR="0058418E">
        <w:rPr>
          <w:rFonts w:ascii="Tahoma" w:hAnsi="Tahoma" w:cs="Tahoma"/>
          <w:sz w:val="24"/>
          <w:szCs w:val="24"/>
        </w:rPr>
        <w:t>fundamental,</w:t>
      </w:r>
      <w:r>
        <w:rPr>
          <w:rFonts w:ascii="Tahoma" w:hAnsi="Tahoma" w:cs="Tahoma"/>
          <w:sz w:val="24"/>
          <w:szCs w:val="24"/>
        </w:rPr>
        <w:t xml:space="preserve"> tal como se demuestra en el oficio que dio respuesta a lo solicitado,</w:t>
      </w:r>
      <w:r w:rsidR="00534D97">
        <w:rPr>
          <w:rFonts w:ascii="Tahoma" w:hAnsi="Tahoma" w:cs="Tahoma"/>
          <w:sz w:val="24"/>
          <w:szCs w:val="24"/>
        </w:rPr>
        <w:t xml:space="preserve"> fechado el 13 de Junio 2016. </w:t>
      </w:r>
      <w:r w:rsidR="00470206">
        <w:rPr>
          <w:rFonts w:ascii="Tahoma" w:hAnsi="Tahoma" w:cs="Tahoma"/>
          <w:sz w:val="24"/>
          <w:szCs w:val="24"/>
        </w:rPr>
        <w:t>En</w:t>
      </w:r>
      <w:r w:rsidR="0032573E">
        <w:rPr>
          <w:rFonts w:ascii="Tahoma" w:hAnsi="Tahoma" w:cs="Tahoma"/>
          <w:sz w:val="24"/>
          <w:szCs w:val="24"/>
        </w:rPr>
        <w:t xml:space="preserve"> consecuencia </w:t>
      </w:r>
      <w:r w:rsidR="0058418E">
        <w:rPr>
          <w:rFonts w:ascii="Tahoma" w:hAnsi="Tahoma" w:cs="Tahoma"/>
          <w:sz w:val="24"/>
          <w:szCs w:val="24"/>
        </w:rPr>
        <w:t>solicita que se declare la improcedencia de la presente acción de tutela, por falta de objeto.</w:t>
      </w:r>
    </w:p>
    <w:p w:rsidR="00863F88" w:rsidRDefault="00863F88" w:rsidP="009A5E2E">
      <w:pPr>
        <w:spacing w:line="276" w:lineRule="auto"/>
        <w:ind w:firstLine="709"/>
        <w:jc w:val="both"/>
      </w:pPr>
    </w:p>
    <w:p w:rsidR="00863F88" w:rsidRDefault="00863F88" w:rsidP="009A5E2E">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Providencia impugnada</w:t>
      </w:r>
    </w:p>
    <w:p w:rsidR="00146C4B" w:rsidRDefault="00146C4B" w:rsidP="009A5E2E">
      <w:pPr>
        <w:spacing w:line="276" w:lineRule="auto"/>
        <w:ind w:firstLine="709"/>
        <w:jc w:val="both"/>
        <w:rPr>
          <w:rFonts w:ascii="Tahoma" w:hAnsi="Tahoma" w:cs="Tahoma"/>
          <w:sz w:val="24"/>
          <w:szCs w:val="24"/>
        </w:rPr>
      </w:pPr>
    </w:p>
    <w:p w:rsidR="003114C8" w:rsidRDefault="00146C4B" w:rsidP="009A5E2E">
      <w:pPr>
        <w:spacing w:line="276" w:lineRule="auto"/>
        <w:ind w:firstLine="709"/>
        <w:jc w:val="both"/>
        <w:rPr>
          <w:rFonts w:ascii="Tahoma" w:hAnsi="Tahoma" w:cs="Tahoma"/>
          <w:sz w:val="24"/>
          <w:szCs w:val="24"/>
        </w:rPr>
      </w:pPr>
      <w:r>
        <w:rPr>
          <w:rFonts w:ascii="Tahoma" w:hAnsi="Tahoma" w:cs="Tahoma"/>
          <w:sz w:val="24"/>
          <w:szCs w:val="24"/>
        </w:rPr>
        <w:t>El</w:t>
      </w:r>
      <w:r w:rsidR="003114C8">
        <w:rPr>
          <w:rFonts w:ascii="Tahoma" w:hAnsi="Tahoma" w:cs="Tahoma"/>
          <w:sz w:val="24"/>
          <w:szCs w:val="24"/>
        </w:rPr>
        <w:t xml:space="preserve"> juzgado </w:t>
      </w:r>
      <w:r w:rsidR="00470206">
        <w:rPr>
          <w:rFonts w:ascii="Tahoma" w:hAnsi="Tahoma" w:cs="Tahoma"/>
          <w:sz w:val="24"/>
          <w:szCs w:val="24"/>
        </w:rPr>
        <w:t xml:space="preserve">concluyó </w:t>
      </w:r>
      <w:r>
        <w:rPr>
          <w:rFonts w:ascii="Tahoma" w:hAnsi="Tahoma" w:cs="Tahoma"/>
          <w:sz w:val="24"/>
          <w:szCs w:val="24"/>
        </w:rPr>
        <w:t>que la e</w:t>
      </w:r>
      <w:r w:rsidR="00470206">
        <w:rPr>
          <w:rFonts w:ascii="Tahoma" w:hAnsi="Tahoma" w:cs="Tahoma"/>
          <w:sz w:val="24"/>
          <w:szCs w:val="24"/>
        </w:rPr>
        <w:t>ntidad accionada vulneró</w:t>
      </w:r>
      <w:r>
        <w:rPr>
          <w:rFonts w:ascii="Tahoma" w:hAnsi="Tahoma" w:cs="Tahoma"/>
          <w:sz w:val="24"/>
          <w:szCs w:val="24"/>
        </w:rPr>
        <w:t xml:space="preserve"> </w:t>
      </w:r>
      <w:r w:rsidR="003114C8">
        <w:rPr>
          <w:rFonts w:ascii="Tahoma" w:hAnsi="Tahoma" w:cs="Tahoma"/>
          <w:sz w:val="24"/>
          <w:szCs w:val="24"/>
        </w:rPr>
        <w:t>el derecho de petición que le asiste al señor Danilo Mejía Arcila en su calidad de Personero Mun</w:t>
      </w:r>
      <w:r>
        <w:rPr>
          <w:rFonts w:ascii="Tahoma" w:hAnsi="Tahoma" w:cs="Tahoma"/>
          <w:sz w:val="24"/>
          <w:szCs w:val="24"/>
        </w:rPr>
        <w:t>icipal de Pueblo Rico Risaralda, toda vez que a la fecha de radicación de la petición no se le había emitido respuesta de fondo o no se había notificado de manera personal, incurriendo en la inobservancia de los términos otorgados por la ley y por la jurisprudencia para emitir respuesta de fondo a la solicitud; así</w:t>
      </w:r>
      <w:r w:rsidR="00470206">
        <w:rPr>
          <w:rFonts w:ascii="Tahoma" w:hAnsi="Tahoma" w:cs="Tahoma"/>
          <w:sz w:val="24"/>
          <w:szCs w:val="24"/>
        </w:rPr>
        <w:t xml:space="preserve"> mismo si bien la entidad allegó</w:t>
      </w:r>
      <w:r>
        <w:rPr>
          <w:rFonts w:ascii="Tahoma" w:hAnsi="Tahoma" w:cs="Tahoma"/>
          <w:sz w:val="24"/>
          <w:szCs w:val="24"/>
        </w:rPr>
        <w:t xml:space="preserve"> a </w:t>
      </w:r>
      <w:r w:rsidR="005939B8">
        <w:rPr>
          <w:rFonts w:ascii="Tahoma" w:hAnsi="Tahoma" w:cs="Tahoma"/>
          <w:sz w:val="24"/>
          <w:szCs w:val="24"/>
        </w:rPr>
        <w:t>es</w:t>
      </w:r>
      <w:r>
        <w:rPr>
          <w:rFonts w:ascii="Tahoma" w:hAnsi="Tahoma" w:cs="Tahoma"/>
          <w:sz w:val="24"/>
          <w:szCs w:val="24"/>
        </w:rPr>
        <w:t>e despacho respuesta a la petición, la misma no fue puesta en conocimiento del peticionario</w:t>
      </w:r>
      <w:r w:rsidR="00151A1C">
        <w:rPr>
          <w:rFonts w:ascii="Tahoma" w:hAnsi="Tahoma" w:cs="Tahoma"/>
          <w:sz w:val="24"/>
          <w:szCs w:val="24"/>
        </w:rPr>
        <w:t>, tal como quedó probado mediante constancia secretarial del día 17 de Junio de 2016 que obra a folio 28 del expediente. En consecuencia el</w:t>
      </w:r>
      <w:r w:rsidR="003114C8">
        <w:rPr>
          <w:rFonts w:ascii="Tahoma" w:hAnsi="Tahoma" w:cs="Tahoma"/>
          <w:sz w:val="24"/>
          <w:szCs w:val="24"/>
        </w:rPr>
        <w:t xml:space="preserve"> fallador</w:t>
      </w:r>
      <w:r>
        <w:rPr>
          <w:rFonts w:ascii="Tahoma" w:hAnsi="Tahoma" w:cs="Tahoma"/>
          <w:sz w:val="24"/>
          <w:szCs w:val="24"/>
        </w:rPr>
        <w:t xml:space="preserve"> de primera instancia resolvió</w:t>
      </w:r>
      <w:r w:rsidR="00470206">
        <w:rPr>
          <w:rFonts w:ascii="Tahoma" w:hAnsi="Tahoma" w:cs="Tahoma"/>
          <w:sz w:val="24"/>
          <w:szCs w:val="24"/>
        </w:rPr>
        <w:t>, a</w:t>
      </w:r>
      <w:r w:rsidR="003114C8">
        <w:rPr>
          <w:rFonts w:ascii="Tahoma" w:hAnsi="Tahoma" w:cs="Tahoma"/>
          <w:sz w:val="24"/>
          <w:szCs w:val="24"/>
        </w:rPr>
        <w:t xml:space="preserve">mparar el derecho fundamental de la petición del Personero Municipal de Pueblo Rico Risaralda y </w:t>
      </w:r>
      <w:r w:rsidR="00470206">
        <w:rPr>
          <w:rFonts w:ascii="Tahoma" w:hAnsi="Tahoma" w:cs="Tahoma"/>
          <w:sz w:val="24"/>
          <w:szCs w:val="24"/>
        </w:rPr>
        <w:t xml:space="preserve">ordenó a la entidad accionada </w:t>
      </w:r>
      <w:r w:rsidR="006C2CCD">
        <w:rPr>
          <w:rFonts w:ascii="Tahoma" w:hAnsi="Tahoma" w:cs="Tahoma"/>
          <w:sz w:val="24"/>
          <w:szCs w:val="24"/>
        </w:rPr>
        <w:t xml:space="preserve"> </w:t>
      </w:r>
      <w:r w:rsidR="003114C8">
        <w:rPr>
          <w:rFonts w:ascii="Tahoma" w:hAnsi="Tahoma" w:cs="Tahoma"/>
          <w:sz w:val="24"/>
          <w:szCs w:val="24"/>
        </w:rPr>
        <w:t xml:space="preserve">que en un término de 48 horas contados a partir de la notificación del fallo, allegue a la accionante las Resoluciones por medio de las cuales se </w:t>
      </w:r>
      <w:r w:rsidR="00470206">
        <w:rPr>
          <w:rFonts w:ascii="Tahoma" w:hAnsi="Tahoma" w:cs="Tahoma"/>
          <w:sz w:val="24"/>
          <w:szCs w:val="24"/>
        </w:rPr>
        <w:t>adjudicaron</w:t>
      </w:r>
      <w:r w:rsidR="003114C8">
        <w:rPr>
          <w:rFonts w:ascii="Tahoma" w:hAnsi="Tahoma" w:cs="Tahoma"/>
          <w:sz w:val="24"/>
          <w:szCs w:val="24"/>
        </w:rPr>
        <w:t xml:space="preserve"> la totalidad de las viviendas en el Barrio Manga del </w:t>
      </w:r>
      <w:proofErr w:type="spellStart"/>
      <w:r w:rsidR="003114C8">
        <w:rPr>
          <w:rFonts w:ascii="Tahoma" w:hAnsi="Tahoma" w:cs="Tahoma"/>
          <w:sz w:val="24"/>
          <w:szCs w:val="24"/>
        </w:rPr>
        <w:t>Mister</w:t>
      </w:r>
      <w:proofErr w:type="spellEnd"/>
      <w:r w:rsidR="003114C8">
        <w:rPr>
          <w:rFonts w:ascii="Tahoma" w:hAnsi="Tahoma" w:cs="Tahoma"/>
          <w:sz w:val="24"/>
          <w:szCs w:val="24"/>
        </w:rPr>
        <w:t>, Etapa2, en el municipio de Pueblo Rico Risaralda.</w:t>
      </w:r>
    </w:p>
    <w:p w:rsidR="00D80934" w:rsidRDefault="00D80934" w:rsidP="009A5E2E">
      <w:pPr>
        <w:spacing w:line="276" w:lineRule="auto"/>
        <w:jc w:val="both"/>
        <w:rPr>
          <w:rFonts w:ascii="Tahoma" w:hAnsi="Tahoma" w:cs="Tahoma"/>
          <w:sz w:val="24"/>
          <w:szCs w:val="24"/>
        </w:rPr>
      </w:pPr>
    </w:p>
    <w:p w:rsidR="001C35DE" w:rsidRDefault="00D80934" w:rsidP="009A5E2E">
      <w:pPr>
        <w:pStyle w:val="Prrafodelista"/>
        <w:numPr>
          <w:ilvl w:val="0"/>
          <w:numId w:val="2"/>
        </w:numPr>
        <w:spacing w:after="0" w:line="276" w:lineRule="auto"/>
        <w:jc w:val="center"/>
        <w:rPr>
          <w:rFonts w:ascii="Tahoma" w:hAnsi="Tahoma" w:cs="Tahoma"/>
          <w:b/>
          <w:sz w:val="24"/>
          <w:szCs w:val="24"/>
        </w:rPr>
      </w:pPr>
      <w:r w:rsidRPr="00D80934">
        <w:rPr>
          <w:rFonts w:ascii="Tahoma" w:hAnsi="Tahoma" w:cs="Tahoma"/>
          <w:b/>
          <w:sz w:val="24"/>
          <w:szCs w:val="24"/>
        </w:rPr>
        <w:t xml:space="preserve">Impugnación </w:t>
      </w:r>
    </w:p>
    <w:p w:rsidR="009A5E2E" w:rsidRDefault="009A5E2E" w:rsidP="009A5E2E">
      <w:pPr>
        <w:pStyle w:val="Prrafodelista"/>
        <w:spacing w:after="0" w:line="276" w:lineRule="auto"/>
        <w:ind w:left="1080"/>
        <w:rPr>
          <w:rFonts w:ascii="Tahoma" w:hAnsi="Tahoma" w:cs="Tahoma"/>
          <w:b/>
          <w:sz w:val="24"/>
          <w:szCs w:val="24"/>
        </w:rPr>
      </w:pPr>
    </w:p>
    <w:p w:rsidR="00621993" w:rsidRDefault="00F31E46" w:rsidP="009A5E2E">
      <w:pPr>
        <w:spacing w:line="276" w:lineRule="auto"/>
        <w:jc w:val="both"/>
        <w:rPr>
          <w:rFonts w:ascii="Tahoma" w:hAnsi="Tahoma" w:cs="Tahoma"/>
          <w:sz w:val="24"/>
          <w:szCs w:val="24"/>
        </w:rPr>
      </w:pPr>
      <w:r>
        <w:rPr>
          <w:rFonts w:ascii="Tahoma" w:hAnsi="Tahoma" w:cs="Tahoma"/>
          <w:b/>
          <w:sz w:val="24"/>
          <w:szCs w:val="24"/>
        </w:rPr>
        <w:t xml:space="preserve"> </w:t>
      </w:r>
      <w:r>
        <w:rPr>
          <w:rFonts w:ascii="Tahoma" w:hAnsi="Tahoma" w:cs="Tahoma"/>
          <w:sz w:val="24"/>
          <w:szCs w:val="24"/>
        </w:rPr>
        <w:t>El señor Gustavo Elías Pérez Arango</w:t>
      </w:r>
      <w:r w:rsidR="00717B63">
        <w:rPr>
          <w:rFonts w:ascii="Tahoma" w:hAnsi="Tahoma" w:cs="Tahoma"/>
          <w:sz w:val="24"/>
          <w:szCs w:val="24"/>
        </w:rPr>
        <w:t xml:space="preserve">, en su calidad de apoderado </w:t>
      </w:r>
      <w:r w:rsidR="007970D3">
        <w:rPr>
          <w:rFonts w:ascii="Tahoma" w:hAnsi="Tahoma" w:cs="Tahoma"/>
          <w:sz w:val="24"/>
          <w:szCs w:val="24"/>
        </w:rPr>
        <w:t>judicial de la entidad  Promotora de Vivienda de Risaralda</w:t>
      </w:r>
      <w:r w:rsidR="00717B63">
        <w:rPr>
          <w:rFonts w:ascii="Tahoma" w:hAnsi="Tahoma" w:cs="Tahoma"/>
          <w:sz w:val="24"/>
          <w:szCs w:val="24"/>
        </w:rPr>
        <w:t>,</w:t>
      </w:r>
      <w:r>
        <w:rPr>
          <w:rFonts w:ascii="Tahoma" w:hAnsi="Tahoma" w:cs="Tahoma"/>
          <w:sz w:val="24"/>
          <w:szCs w:val="24"/>
        </w:rPr>
        <w:t xml:space="preserve"> presentó recu</w:t>
      </w:r>
      <w:r w:rsidR="007970D3">
        <w:rPr>
          <w:rFonts w:ascii="Tahoma" w:hAnsi="Tahoma" w:cs="Tahoma"/>
          <w:sz w:val="24"/>
          <w:szCs w:val="24"/>
        </w:rPr>
        <w:t>rso de apelación manifestando</w:t>
      </w:r>
      <w:r>
        <w:rPr>
          <w:rFonts w:ascii="Tahoma" w:hAnsi="Tahoma" w:cs="Tahoma"/>
          <w:sz w:val="24"/>
          <w:szCs w:val="24"/>
        </w:rPr>
        <w:t xml:space="preserve"> su desacuerdo con la decisión</w:t>
      </w:r>
      <w:r w:rsidR="00717B63">
        <w:rPr>
          <w:rFonts w:ascii="Tahoma" w:hAnsi="Tahoma" w:cs="Tahoma"/>
          <w:sz w:val="24"/>
          <w:szCs w:val="24"/>
        </w:rPr>
        <w:t xml:space="preserve"> de primera </w:t>
      </w:r>
      <w:r w:rsidR="007970D3">
        <w:rPr>
          <w:rFonts w:ascii="Tahoma" w:hAnsi="Tahoma" w:cs="Tahoma"/>
          <w:sz w:val="24"/>
          <w:szCs w:val="24"/>
        </w:rPr>
        <w:t>instancia</w:t>
      </w:r>
      <w:r w:rsidR="00E179B4">
        <w:rPr>
          <w:rFonts w:ascii="Tahoma" w:hAnsi="Tahoma" w:cs="Tahoma"/>
          <w:sz w:val="24"/>
          <w:szCs w:val="24"/>
        </w:rPr>
        <w:t xml:space="preserve"> alegando </w:t>
      </w:r>
      <w:r w:rsidR="00621993">
        <w:rPr>
          <w:rFonts w:ascii="Tahoma" w:hAnsi="Tahoma" w:cs="Tahoma"/>
          <w:sz w:val="24"/>
          <w:szCs w:val="24"/>
        </w:rPr>
        <w:t xml:space="preserve"> qu</w:t>
      </w:r>
      <w:r w:rsidR="000F4D64">
        <w:rPr>
          <w:rFonts w:ascii="Tahoma" w:hAnsi="Tahoma" w:cs="Tahoma"/>
          <w:sz w:val="24"/>
          <w:szCs w:val="24"/>
        </w:rPr>
        <w:t>e el fallador  desconoce</w:t>
      </w:r>
      <w:r w:rsidR="00621993">
        <w:rPr>
          <w:rFonts w:ascii="Tahoma" w:hAnsi="Tahoma" w:cs="Tahoma"/>
          <w:sz w:val="24"/>
          <w:szCs w:val="24"/>
        </w:rPr>
        <w:t xml:space="preserve"> la respuesta proferida por la Promotora de Vivien</w:t>
      </w:r>
      <w:r w:rsidR="00E179B4">
        <w:rPr>
          <w:rFonts w:ascii="Tahoma" w:hAnsi="Tahoma" w:cs="Tahoma"/>
          <w:sz w:val="24"/>
          <w:szCs w:val="24"/>
        </w:rPr>
        <w:t>da de Risaralda,</w:t>
      </w:r>
      <w:r w:rsidR="00621993">
        <w:rPr>
          <w:rFonts w:ascii="Tahoma" w:hAnsi="Tahoma" w:cs="Tahoma"/>
          <w:sz w:val="24"/>
          <w:szCs w:val="24"/>
        </w:rPr>
        <w:t xml:space="preserve"> puesto que en la misma contestación de la acción de tutela en primera instancia se </w:t>
      </w:r>
      <w:r w:rsidR="000F4D64">
        <w:rPr>
          <w:rFonts w:ascii="Tahoma" w:hAnsi="Tahoma" w:cs="Tahoma"/>
          <w:sz w:val="24"/>
          <w:szCs w:val="24"/>
        </w:rPr>
        <w:t>anexó</w:t>
      </w:r>
      <w:r w:rsidR="00621993">
        <w:rPr>
          <w:rFonts w:ascii="Tahoma" w:hAnsi="Tahoma" w:cs="Tahoma"/>
          <w:sz w:val="24"/>
          <w:szCs w:val="24"/>
        </w:rPr>
        <w:t xml:space="preserve"> copia de la respuesta enviada a la </w:t>
      </w:r>
      <w:r w:rsidR="00EE4ABB">
        <w:rPr>
          <w:rFonts w:ascii="Tahoma" w:hAnsi="Tahoma" w:cs="Tahoma"/>
          <w:sz w:val="24"/>
          <w:szCs w:val="24"/>
        </w:rPr>
        <w:t>Personería</w:t>
      </w:r>
      <w:r w:rsidR="00621993">
        <w:rPr>
          <w:rFonts w:ascii="Tahoma" w:hAnsi="Tahoma" w:cs="Tahoma"/>
          <w:sz w:val="24"/>
          <w:szCs w:val="24"/>
        </w:rPr>
        <w:t xml:space="preserve"> del Municipio de Pueblo Rico Risaralda, acompañado de los actos administrativos correspondientes a la soli</w:t>
      </w:r>
      <w:r w:rsidR="000F4D64">
        <w:rPr>
          <w:rFonts w:ascii="Tahoma" w:hAnsi="Tahoma" w:cs="Tahoma"/>
          <w:sz w:val="24"/>
          <w:szCs w:val="24"/>
        </w:rPr>
        <w:t xml:space="preserve">citud, tal como se comprueba con </w:t>
      </w:r>
      <w:r w:rsidR="00621993">
        <w:rPr>
          <w:rFonts w:ascii="Tahoma" w:hAnsi="Tahoma" w:cs="Tahoma"/>
          <w:sz w:val="24"/>
          <w:szCs w:val="24"/>
        </w:rPr>
        <w:t xml:space="preserve">el oficio del 13 de Junio de 2016, con destino a la Carrera 4 N°6-17 en el Municipio de Pueblo Rico. </w:t>
      </w:r>
      <w:r w:rsidR="000F4D64">
        <w:rPr>
          <w:rFonts w:ascii="Tahoma" w:hAnsi="Tahoma" w:cs="Tahoma"/>
          <w:sz w:val="24"/>
          <w:szCs w:val="24"/>
        </w:rPr>
        <w:t xml:space="preserve"> </w:t>
      </w:r>
      <w:r w:rsidR="000F4D64">
        <w:rPr>
          <w:rFonts w:ascii="Tahoma" w:hAnsi="Tahoma" w:cs="Tahoma"/>
          <w:sz w:val="24"/>
          <w:szCs w:val="24"/>
        </w:rPr>
        <w:lastRenderedPageBreak/>
        <w:t>En consecuencia agrega que no es cierto lo que afirma el fallador de primera insta</w:t>
      </w:r>
      <w:r w:rsidR="00E179B4">
        <w:rPr>
          <w:rFonts w:ascii="Tahoma" w:hAnsi="Tahoma" w:cs="Tahoma"/>
          <w:sz w:val="24"/>
          <w:szCs w:val="24"/>
        </w:rPr>
        <w:t>ncia  cuando dice</w:t>
      </w:r>
      <w:r w:rsidR="000F4D64">
        <w:rPr>
          <w:rFonts w:ascii="Tahoma" w:hAnsi="Tahoma" w:cs="Tahoma"/>
          <w:sz w:val="24"/>
          <w:szCs w:val="24"/>
        </w:rPr>
        <w:t xml:space="preserve"> que </w:t>
      </w:r>
      <w:r w:rsidR="00621993">
        <w:rPr>
          <w:rFonts w:ascii="Tahoma" w:hAnsi="Tahoma" w:cs="Tahoma"/>
          <w:sz w:val="24"/>
          <w:szCs w:val="24"/>
        </w:rPr>
        <w:t xml:space="preserve">no se le </w:t>
      </w:r>
      <w:r w:rsidR="000F4D64">
        <w:rPr>
          <w:rFonts w:ascii="Tahoma" w:hAnsi="Tahoma" w:cs="Tahoma"/>
          <w:sz w:val="24"/>
          <w:szCs w:val="24"/>
        </w:rPr>
        <w:t>dio</w:t>
      </w:r>
      <w:r w:rsidR="00621993">
        <w:rPr>
          <w:rFonts w:ascii="Tahoma" w:hAnsi="Tahoma" w:cs="Tahoma"/>
          <w:sz w:val="24"/>
          <w:szCs w:val="24"/>
        </w:rPr>
        <w:t xml:space="preserve"> a conocer la respuesta al accionante;</w:t>
      </w:r>
      <w:r w:rsidR="000F4D64">
        <w:rPr>
          <w:rFonts w:ascii="Tahoma" w:hAnsi="Tahoma" w:cs="Tahoma"/>
          <w:sz w:val="24"/>
          <w:szCs w:val="24"/>
        </w:rPr>
        <w:t xml:space="preserve"> toda vez que se anexó </w:t>
      </w:r>
      <w:r w:rsidR="00621993">
        <w:rPr>
          <w:rFonts w:ascii="Tahoma" w:hAnsi="Tahoma" w:cs="Tahoma"/>
          <w:sz w:val="24"/>
          <w:szCs w:val="24"/>
        </w:rPr>
        <w:t xml:space="preserve"> l</w:t>
      </w:r>
      <w:r w:rsidR="00E179B4">
        <w:rPr>
          <w:rFonts w:ascii="Tahoma" w:hAnsi="Tahoma" w:cs="Tahoma"/>
          <w:sz w:val="24"/>
          <w:szCs w:val="24"/>
        </w:rPr>
        <w:t>a guía de correo certificado donde</w:t>
      </w:r>
      <w:r w:rsidR="00621993">
        <w:rPr>
          <w:rFonts w:ascii="Tahoma" w:hAnsi="Tahoma" w:cs="Tahoma"/>
          <w:sz w:val="24"/>
          <w:szCs w:val="24"/>
        </w:rPr>
        <w:t xml:space="preserve"> consta </w:t>
      </w:r>
      <w:r w:rsidR="00E179B4">
        <w:rPr>
          <w:rFonts w:ascii="Tahoma" w:hAnsi="Tahoma" w:cs="Tahoma"/>
          <w:sz w:val="24"/>
          <w:szCs w:val="24"/>
        </w:rPr>
        <w:t xml:space="preserve">que </w:t>
      </w:r>
      <w:r w:rsidR="00621993">
        <w:rPr>
          <w:rFonts w:ascii="Tahoma" w:hAnsi="Tahoma" w:cs="Tahoma"/>
          <w:sz w:val="24"/>
          <w:szCs w:val="24"/>
        </w:rPr>
        <w:t>el documento</w:t>
      </w:r>
      <w:r w:rsidR="00E179B4">
        <w:rPr>
          <w:rFonts w:ascii="Tahoma" w:hAnsi="Tahoma" w:cs="Tahoma"/>
          <w:sz w:val="24"/>
          <w:szCs w:val="24"/>
        </w:rPr>
        <w:t xml:space="preserve"> fue</w:t>
      </w:r>
      <w:r w:rsidR="00621993">
        <w:rPr>
          <w:rFonts w:ascii="Tahoma" w:hAnsi="Tahoma" w:cs="Tahoma"/>
          <w:sz w:val="24"/>
          <w:szCs w:val="24"/>
        </w:rPr>
        <w:t xml:space="preserve"> remitido al accionante.</w:t>
      </w:r>
    </w:p>
    <w:p w:rsidR="00D944B7" w:rsidRDefault="000F4D64" w:rsidP="009A5E2E">
      <w:pPr>
        <w:tabs>
          <w:tab w:val="left" w:pos="3412"/>
        </w:tabs>
        <w:spacing w:line="276" w:lineRule="auto"/>
        <w:jc w:val="both"/>
        <w:rPr>
          <w:rFonts w:ascii="Tahoma" w:hAnsi="Tahoma" w:cs="Tahoma"/>
          <w:sz w:val="24"/>
          <w:szCs w:val="24"/>
        </w:rPr>
      </w:pPr>
      <w:r>
        <w:rPr>
          <w:rFonts w:ascii="Tahoma" w:hAnsi="Tahoma" w:cs="Tahoma"/>
          <w:sz w:val="24"/>
          <w:szCs w:val="24"/>
        </w:rPr>
        <w:tab/>
      </w:r>
    </w:p>
    <w:p w:rsidR="00D944B7" w:rsidRPr="00621993" w:rsidRDefault="000F4D64" w:rsidP="009A5E2E">
      <w:pPr>
        <w:spacing w:line="276" w:lineRule="auto"/>
        <w:jc w:val="both"/>
        <w:rPr>
          <w:rFonts w:ascii="Tahoma" w:hAnsi="Tahoma" w:cs="Tahoma"/>
          <w:sz w:val="24"/>
          <w:szCs w:val="24"/>
        </w:rPr>
      </w:pPr>
      <w:r>
        <w:rPr>
          <w:rFonts w:ascii="Tahoma" w:hAnsi="Tahoma" w:cs="Tahoma"/>
          <w:sz w:val="24"/>
          <w:szCs w:val="24"/>
        </w:rPr>
        <w:t>Igualmente, precisó que el Juez de</w:t>
      </w:r>
      <w:r w:rsidR="00D944B7">
        <w:rPr>
          <w:rFonts w:ascii="Tahoma" w:hAnsi="Tahoma" w:cs="Tahoma"/>
          <w:sz w:val="24"/>
          <w:szCs w:val="24"/>
        </w:rPr>
        <w:t xml:space="preserve"> primera instancia, desconoció lo señalado por la Honorable Corte Constitucional en la Sentencia T-418 de 2010, tal como se expresa en la contestación de la tutela, en lo referente al </w:t>
      </w:r>
      <w:r>
        <w:rPr>
          <w:rFonts w:ascii="Tahoma" w:hAnsi="Tahoma" w:cs="Tahoma"/>
          <w:sz w:val="24"/>
          <w:szCs w:val="24"/>
        </w:rPr>
        <w:t xml:space="preserve">hecho superado, al </w:t>
      </w:r>
      <w:r w:rsidR="00D944B7">
        <w:rPr>
          <w:rFonts w:ascii="Tahoma" w:hAnsi="Tahoma" w:cs="Tahoma"/>
          <w:sz w:val="24"/>
          <w:szCs w:val="24"/>
        </w:rPr>
        <w:t>haberse satisfecho la solicitud de fondo y</w:t>
      </w:r>
      <w:r>
        <w:rPr>
          <w:rFonts w:ascii="Tahoma" w:hAnsi="Tahoma" w:cs="Tahoma"/>
          <w:sz w:val="24"/>
          <w:szCs w:val="24"/>
        </w:rPr>
        <w:t xml:space="preserve"> en</w:t>
      </w:r>
      <w:r w:rsidR="00D944B7">
        <w:rPr>
          <w:rFonts w:ascii="Tahoma" w:hAnsi="Tahoma" w:cs="Tahoma"/>
          <w:sz w:val="24"/>
          <w:szCs w:val="24"/>
        </w:rPr>
        <w:t xml:space="preserve"> forma oportuna, cesando así las circunstancias que le dieron origen a</w:t>
      </w:r>
      <w:r w:rsidR="0072529A">
        <w:rPr>
          <w:rFonts w:ascii="Tahoma" w:hAnsi="Tahoma" w:cs="Tahoma"/>
          <w:sz w:val="24"/>
          <w:szCs w:val="24"/>
        </w:rPr>
        <w:t xml:space="preserve"> la</w:t>
      </w:r>
      <w:r w:rsidR="00D944B7">
        <w:rPr>
          <w:rFonts w:ascii="Tahoma" w:hAnsi="Tahoma" w:cs="Tahoma"/>
          <w:sz w:val="24"/>
          <w:szCs w:val="24"/>
        </w:rPr>
        <w:t xml:space="preserve"> trasgresión del derecho fundamental reclamado.</w:t>
      </w:r>
      <w:r w:rsidR="00C444E2">
        <w:rPr>
          <w:rFonts w:ascii="Tahoma" w:hAnsi="Tahoma" w:cs="Tahoma"/>
          <w:sz w:val="24"/>
          <w:szCs w:val="24"/>
        </w:rPr>
        <w:t xml:space="preserve"> </w:t>
      </w:r>
    </w:p>
    <w:p w:rsidR="001C35DE" w:rsidRDefault="001C35DE" w:rsidP="009A5E2E">
      <w:pPr>
        <w:spacing w:line="276" w:lineRule="auto"/>
        <w:ind w:firstLine="709"/>
        <w:jc w:val="both"/>
        <w:rPr>
          <w:rFonts w:ascii="Tahoma" w:hAnsi="Tahoma" w:cs="Tahoma"/>
          <w:sz w:val="24"/>
          <w:szCs w:val="24"/>
        </w:rPr>
      </w:pPr>
    </w:p>
    <w:p w:rsidR="00464B77" w:rsidRPr="00C93935" w:rsidRDefault="00D25B93" w:rsidP="009A5E2E">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Consideraciones</w:t>
      </w:r>
    </w:p>
    <w:p w:rsidR="00464B77" w:rsidRPr="00BD683A" w:rsidRDefault="00464B77" w:rsidP="009A5E2E">
      <w:pPr>
        <w:pStyle w:val="Sinespaciado"/>
        <w:rPr>
          <w:sz w:val="20"/>
          <w:szCs w:val="20"/>
        </w:rPr>
      </w:pPr>
    </w:p>
    <w:p w:rsidR="00052C84" w:rsidRDefault="00052C84" w:rsidP="009A5E2E">
      <w:pPr>
        <w:pStyle w:val="Prrafodelista"/>
        <w:numPr>
          <w:ilvl w:val="1"/>
          <w:numId w:val="2"/>
        </w:numPr>
        <w:tabs>
          <w:tab w:val="left" w:pos="1276"/>
        </w:tabs>
        <w:autoSpaceDN w:val="0"/>
        <w:spacing w:after="0" w:line="276" w:lineRule="auto"/>
        <w:ind w:left="709" w:firstLine="0"/>
        <w:jc w:val="both"/>
        <w:rPr>
          <w:rFonts w:ascii="Tahoma" w:hAnsi="Tahoma" w:cs="Tahoma"/>
          <w:b/>
          <w:spacing w:val="-2"/>
          <w:sz w:val="24"/>
          <w:szCs w:val="24"/>
        </w:rPr>
      </w:pPr>
      <w:r w:rsidRPr="00310772">
        <w:rPr>
          <w:rFonts w:ascii="Tahoma" w:hAnsi="Tahoma" w:cs="Tahoma"/>
          <w:b/>
          <w:spacing w:val="-2"/>
          <w:sz w:val="24"/>
          <w:szCs w:val="24"/>
        </w:rPr>
        <w:t>Problemas Jurídicos por resolver:</w:t>
      </w:r>
    </w:p>
    <w:p w:rsidR="00231167" w:rsidRPr="00BD683A" w:rsidRDefault="00231167" w:rsidP="009A5E2E">
      <w:pPr>
        <w:pStyle w:val="Sinespaciado"/>
        <w:rPr>
          <w:sz w:val="20"/>
          <w:szCs w:val="20"/>
        </w:rPr>
      </w:pPr>
    </w:p>
    <w:p w:rsidR="00052C84" w:rsidRPr="00B30A33" w:rsidRDefault="00685149" w:rsidP="009A5E2E">
      <w:pPr>
        <w:spacing w:line="276" w:lineRule="auto"/>
        <w:ind w:firstLine="709"/>
        <w:jc w:val="both"/>
        <w:rPr>
          <w:rFonts w:ascii="Tahoma" w:hAnsi="Tahoma" w:cs="Tahoma"/>
          <w:b/>
          <w:spacing w:val="-2"/>
          <w:sz w:val="24"/>
          <w:szCs w:val="24"/>
        </w:rPr>
      </w:pPr>
      <w:r>
        <w:rPr>
          <w:rFonts w:ascii="Tahoma" w:hAnsi="Tahoma" w:cs="Tahoma"/>
          <w:spacing w:val="-2"/>
          <w:sz w:val="24"/>
          <w:szCs w:val="24"/>
        </w:rPr>
        <w:t>¿</w:t>
      </w:r>
      <w:r w:rsidR="0087124A" w:rsidRPr="00E26F65">
        <w:rPr>
          <w:rFonts w:ascii="Tahoma" w:hAnsi="Tahoma" w:cs="Tahoma"/>
        </w:rPr>
        <w:t>Se encuentran vulnerados actualmente los derech</w:t>
      </w:r>
      <w:r w:rsidR="0087124A">
        <w:rPr>
          <w:rFonts w:ascii="Tahoma" w:hAnsi="Tahoma" w:cs="Tahoma"/>
        </w:rPr>
        <w:t>os fundamentales de petición del</w:t>
      </w:r>
      <w:r w:rsidR="0087124A">
        <w:rPr>
          <w:rFonts w:ascii="Tahoma" w:hAnsi="Tahoma" w:cs="Tahoma"/>
          <w:spacing w:val="-2"/>
          <w:sz w:val="24"/>
          <w:szCs w:val="24"/>
        </w:rPr>
        <w:t xml:space="preserve"> señor</w:t>
      </w:r>
      <w:r w:rsidR="0087124A" w:rsidRPr="00E26F65">
        <w:rPr>
          <w:rFonts w:ascii="Tahoma" w:hAnsi="Tahoma" w:cs="Tahoma"/>
          <w:spacing w:val="-2"/>
          <w:sz w:val="24"/>
          <w:szCs w:val="24"/>
        </w:rPr>
        <w:t xml:space="preserve"> </w:t>
      </w:r>
      <w:r w:rsidR="00914A28">
        <w:rPr>
          <w:rFonts w:ascii="Tahoma" w:hAnsi="Tahoma" w:cs="Tahoma"/>
          <w:b/>
          <w:sz w:val="24"/>
          <w:szCs w:val="24"/>
        </w:rPr>
        <w:t>Danilo Mejía Arcila, en calidad de Personero del Municipio de Pueblo Rico Risaralda,</w:t>
      </w:r>
      <w:r w:rsidR="0087124A" w:rsidRPr="00E26F65">
        <w:rPr>
          <w:rFonts w:ascii="Tahoma" w:hAnsi="Tahoma" w:cs="Tahoma"/>
        </w:rPr>
        <w:t xml:space="preserve"> </w:t>
      </w:r>
      <w:r w:rsidR="00914A28">
        <w:rPr>
          <w:rFonts w:ascii="Tahoma" w:hAnsi="Tahoma" w:cs="Tahoma"/>
        </w:rPr>
        <w:t xml:space="preserve">por la Empresa Promotora de Vivienda de Risaralda </w:t>
      </w:r>
      <w:r w:rsidR="0087124A">
        <w:rPr>
          <w:rFonts w:ascii="Tahoma" w:hAnsi="Tahoma" w:cs="Tahoma"/>
        </w:rPr>
        <w:t>o, por el contrario, fueron superados los hechos que dieron origen a la presente acción de tutela</w:t>
      </w:r>
      <w:r w:rsidR="00854CCA">
        <w:rPr>
          <w:rFonts w:ascii="Tahoma" w:hAnsi="Tahoma" w:cs="Tahoma"/>
          <w:spacing w:val="-2"/>
          <w:sz w:val="24"/>
          <w:szCs w:val="24"/>
        </w:rPr>
        <w:t xml:space="preserve">? </w:t>
      </w:r>
    </w:p>
    <w:p w:rsidR="002D6539" w:rsidRDefault="002D6539" w:rsidP="009A5E2E">
      <w:pPr>
        <w:pStyle w:val="Sinespaciado"/>
      </w:pPr>
    </w:p>
    <w:p w:rsidR="002D6539" w:rsidRPr="00A04369" w:rsidRDefault="002D6539" w:rsidP="009A5E2E">
      <w:pPr>
        <w:pStyle w:val="Sinespaciado"/>
      </w:pPr>
    </w:p>
    <w:p w:rsidR="00BD683A" w:rsidRPr="00BD683A" w:rsidRDefault="00D0404A" w:rsidP="009A5E2E">
      <w:pPr>
        <w:pStyle w:val="Prrafodelista"/>
        <w:numPr>
          <w:ilvl w:val="1"/>
          <w:numId w:val="2"/>
        </w:numPr>
        <w:tabs>
          <w:tab w:val="left" w:pos="1276"/>
        </w:tabs>
        <w:autoSpaceDN w:val="0"/>
        <w:spacing w:after="0" w:line="276" w:lineRule="auto"/>
        <w:ind w:left="709" w:firstLine="0"/>
        <w:jc w:val="both"/>
        <w:rPr>
          <w:rFonts w:ascii="Tahoma" w:eastAsia="Times New Roman" w:hAnsi="Tahoma" w:cs="Tahoma"/>
          <w:sz w:val="24"/>
          <w:szCs w:val="24"/>
          <w:lang w:eastAsia="es-ES"/>
        </w:rPr>
      </w:pPr>
      <w:r w:rsidRPr="00BD683A">
        <w:rPr>
          <w:rFonts w:ascii="Tahoma" w:hAnsi="Tahoma" w:cs="Tahoma"/>
          <w:b/>
          <w:sz w:val="24"/>
          <w:szCs w:val="24"/>
        </w:rPr>
        <w:t xml:space="preserve">Alcances </w:t>
      </w:r>
      <w:r w:rsidRPr="00BD683A">
        <w:rPr>
          <w:rFonts w:ascii="Tahoma" w:hAnsi="Tahoma" w:cs="Tahoma"/>
          <w:b/>
          <w:spacing w:val="-2"/>
          <w:sz w:val="24"/>
          <w:szCs w:val="24"/>
        </w:rPr>
        <w:t>del</w:t>
      </w:r>
      <w:r w:rsidRPr="00BD683A">
        <w:rPr>
          <w:rFonts w:ascii="Tahoma" w:hAnsi="Tahoma" w:cs="Tahoma"/>
          <w:b/>
          <w:sz w:val="24"/>
          <w:szCs w:val="24"/>
        </w:rPr>
        <w:t xml:space="preserve"> derecho fundamental de petición</w:t>
      </w:r>
    </w:p>
    <w:p w:rsidR="00BD683A" w:rsidRDefault="00BD683A" w:rsidP="009A5E2E">
      <w:pPr>
        <w:pStyle w:val="Sinespaciado"/>
        <w:rPr>
          <w:lang w:eastAsia="es-ES"/>
        </w:rPr>
      </w:pPr>
    </w:p>
    <w:p w:rsidR="00A36A0F" w:rsidRDefault="00A36A0F" w:rsidP="009A5E2E">
      <w:pPr>
        <w:spacing w:line="276" w:lineRule="auto"/>
        <w:ind w:firstLine="709"/>
        <w:jc w:val="both"/>
        <w:rPr>
          <w:rFonts w:ascii="Tahoma" w:eastAsia="Times New Roman" w:hAnsi="Tahoma" w:cs="Tahoma"/>
          <w:sz w:val="24"/>
          <w:szCs w:val="24"/>
          <w:lang w:eastAsia="es-ES"/>
        </w:rPr>
      </w:pPr>
      <w:r w:rsidRPr="00BD683A">
        <w:rPr>
          <w:rFonts w:ascii="Tahoma" w:eastAsia="Times New Roman" w:hAnsi="Tahoma" w:cs="Tahoma"/>
          <w:sz w:val="24"/>
          <w:szCs w:val="24"/>
          <w:lang w:eastAsia="es-ES"/>
        </w:rPr>
        <w:t xml:space="preserve">La Corte Constitucional ha marcado su línea jurisprudencial con relación al Derecho de Petición, precisando los elementos que conforman al mecanismo que permite a toda persona realizar peticiones respetuosas. Así </w:t>
      </w:r>
      <w:r w:rsidR="00B01641">
        <w:rPr>
          <w:rFonts w:ascii="Tahoma" w:eastAsia="Times New Roman" w:hAnsi="Tahoma" w:cs="Tahoma"/>
          <w:sz w:val="24"/>
          <w:szCs w:val="24"/>
          <w:lang w:eastAsia="es-ES"/>
        </w:rPr>
        <w:t xml:space="preserve">La Corte en la sentencia T- 667 de 2011, M.P. Luis Ernesto Vargas Silva, </w:t>
      </w:r>
      <w:r w:rsidRPr="00BD683A">
        <w:rPr>
          <w:rFonts w:ascii="Tahoma" w:eastAsia="Times New Roman" w:hAnsi="Tahoma" w:cs="Tahoma"/>
          <w:sz w:val="24"/>
          <w:szCs w:val="24"/>
          <w:lang w:eastAsia="es-ES"/>
        </w:rPr>
        <w:t>ha dicho que consisten en lo siguiente</w:t>
      </w:r>
      <w:r w:rsidRPr="002A68F3">
        <w:rPr>
          <w:b/>
          <w:sz w:val="24"/>
          <w:szCs w:val="24"/>
          <w:vertAlign w:val="superscript"/>
          <w:lang w:eastAsia="es-ES"/>
        </w:rPr>
        <w:footnoteReference w:id="1"/>
      </w:r>
      <w:r w:rsidRPr="00CC11A2">
        <w:rPr>
          <w:rFonts w:ascii="Tahoma" w:eastAsia="Times New Roman" w:hAnsi="Tahoma" w:cs="Tahoma"/>
          <w:sz w:val="24"/>
          <w:szCs w:val="24"/>
          <w:lang w:eastAsia="es-ES"/>
        </w:rPr>
        <w:t>:</w:t>
      </w:r>
      <w:r w:rsidRPr="00BD683A">
        <w:rPr>
          <w:rFonts w:ascii="Tahoma" w:eastAsia="Times New Roman" w:hAnsi="Tahoma" w:cs="Tahoma"/>
          <w:sz w:val="24"/>
          <w:szCs w:val="24"/>
          <w:lang w:eastAsia="es-ES"/>
        </w:rPr>
        <w:t xml:space="preserve"> </w:t>
      </w:r>
    </w:p>
    <w:p w:rsidR="000A1395" w:rsidRPr="00BD683A" w:rsidRDefault="000A1395" w:rsidP="009A5E2E">
      <w:pPr>
        <w:spacing w:line="276" w:lineRule="auto"/>
        <w:ind w:firstLine="709"/>
        <w:jc w:val="both"/>
        <w:rPr>
          <w:rFonts w:ascii="Tahoma" w:eastAsia="Times New Roman" w:hAnsi="Tahoma" w:cs="Tahoma"/>
          <w:sz w:val="24"/>
          <w:szCs w:val="24"/>
          <w:lang w:eastAsia="es-ES"/>
        </w:rPr>
      </w:pPr>
    </w:p>
    <w:p w:rsidR="00E7296C" w:rsidRDefault="00A36A0F" w:rsidP="009A5E2E">
      <w:pPr>
        <w:pStyle w:val="Textoindependiente"/>
        <w:tabs>
          <w:tab w:val="left" w:pos="3570"/>
        </w:tabs>
        <w:spacing w:after="0"/>
        <w:ind w:left="720"/>
        <w:jc w:val="both"/>
        <w:rPr>
          <w:rFonts w:ascii="Arial Narrow" w:hAnsi="Arial Narrow" w:cs="Tahoma"/>
          <w:i/>
        </w:rPr>
      </w:pPr>
      <w:r w:rsidRPr="00E6336D">
        <w:rPr>
          <w:rFonts w:ascii="Arial Narrow" w:hAnsi="Arial Narrow" w:cs="Tahoma"/>
          <w:i/>
        </w:rPr>
        <w:t>“(1) El derecho a presentar, en términos respetuosos, solicitudes ante las autoridades, sin que éstas puedan negarse a recibirlas o tramitarlas.</w:t>
      </w:r>
    </w:p>
    <w:p w:rsidR="00E7296C" w:rsidRPr="00E7296C" w:rsidRDefault="00E7296C" w:rsidP="009A5E2E">
      <w:pPr>
        <w:pStyle w:val="Textoindependiente"/>
        <w:tabs>
          <w:tab w:val="left" w:pos="3570"/>
        </w:tabs>
        <w:spacing w:after="0"/>
        <w:ind w:left="720"/>
        <w:jc w:val="both"/>
        <w:rPr>
          <w:rFonts w:ascii="Arial Narrow" w:hAnsi="Arial Narrow" w:cs="Tahoma"/>
          <w:i/>
          <w:sz w:val="12"/>
          <w:szCs w:val="12"/>
        </w:rPr>
      </w:pPr>
    </w:p>
    <w:p w:rsidR="00E7296C" w:rsidRDefault="00A36A0F" w:rsidP="009A5E2E">
      <w:pPr>
        <w:pStyle w:val="Textoindependiente"/>
        <w:tabs>
          <w:tab w:val="left" w:pos="3570"/>
        </w:tabs>
        <w:spacing w:after="0"/>
        <w:ind w:left="720"/>
        <w:jc w:val="both"/>
        <w:rPr>
          <w:rFonts w:ascii="Arial Narrow" w:hAnsi="Arial Narrow" w:cs="Tahoma"/>
          <w:i/>
        </w:rPr>
      </w:pPr>
      <w:r w:rsidRPr="00E7296C">
        <w:t> </w:t>
      </w:r>
      <w:r w:rsidRPr="00E6336D">
        <w:rPr>
          <w:rFonts w:ascii="Arial Narrow" w:hAnsi="Arial Narrow" w:cs="Tahoma"/>
          <w:i/>
        </w:rPr>
        <w:t>(2) El derecho a obtener una respuesta oportuna, es decir, dentro de los términos establecidos en las normas correspondientes.</w:t>
      </w:r>
    </w:p>
    <w:p w:rsidR="00E7296C" w:rsidRPr="00E7296C" w:rsidRDefault="00E7296C" w:rsidP="009A5E2E">
      <w:pPr>
        <w:pStyle w:val="Textoindependiente"/>
        <w:tabs>
          <w:tab w:val="left" w:pos="3570"/>
        </w:tabs>
        <w:spacing w:after="0"/>
        <w:ind w:left="720"/>
        <w:jc w:val="both"/>
        <w:rPr>
          <w:rFonts w:ascii="Arial Narrow" w:hAnsi="Arial Narrow" w:cs="Tahoma"/>
          <w:i/>
          <w:sz w:val="12"/>
          <w:szCs w:val="12"/>
        </w:rPr>
      </w:pPr>
    </w:p>
    <w:p w:rsidR="00E7296C" w:rsidRDefault="00A36A0F" w:rsidP="009A5E2E">
      <w:pPr>
        <w:pStyle w:val="Textoindependiente"/>
        <w:tabs>
          <w:tab w:val="left" w:pos="3570"/>
        </w:tabs>
        <w:spacing w:after="0"/>
        <w:ind w:left="720"/>
        <w:jc w:val="both"/>
        <w:rPr>
          <w:rFonts w:ascii="Arial Narrow" w:hAnsi="Arial Narrow" w:cs="Tahoma"/>
          <w:i/>
        </w:rPr>
      </w:pPr>
      <w:r w:rsidRPr="00E6336D">
        <w:rPr>
          <w:rFonts w:ascii="Arial Narrow" w:hAnsi="Arial Narrow" w:cs="Tahoma"/>
          <w:i/>
        </w:rPr>
        <w:t>(3)</w:t>
      </w:r>
      <w:r w:rsidRPr="00E7296C">
        <w:rPr>
          <w:rFonts w:ascii="Arial Narrow" w:hAnsi="Arial Narrow" w:cs="Tahoma"/>
          <w:i/>
        </w:rPr>
        <w:t> </w:t>
      </w:r>
      <w:r w:rsidRPr="00E6336D">
        <w:rPr>
          <w:rFonts w:ascii="Arial Narrow" w:hAnsi="Arial Narrow" w:cs="Tahoma"/>
          <w:i/>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E7296C" w:rsidRPr="00E7296C" w:rsidRDefault="00E7296C" w:rsidP="009A5E2E">
      <w:pPr>
        <w:pStyle w:val="Textoindependiente"/>
        <w:tabs>
          <w:tab w:val="left" w:pos="3570"/>
        </w:tabs>
        <w:spacing w:after="0"/>
        <w:ind w:left="720"/>
        <w:jc w:val="both"/>
        <w:rPr>
          <w:rFonts w:ascii="Arial Narrow" w:hAnsi="Arial Narrow" w:cs="Tahoma"/>
          <w:i/>
          <w:sz w:val="12"/>
          <w:szCs w:val="12"/>
        </w:rPr>
      </w:pPr>
    </w:p>
    <w:p w:rsidR="00A36A0F" w:rsidRDefault="00A36A0F" w:rsidP="009A5E2E">
      <w:pPr>
        <w:pStyle w:val="Textoindependiente"/>
        <w:tabs>
          <w:tab w:val="left" w:pos="3570"/>
        </w:tabs>
        <w:spacing w:after="0"/>
        <w:ind w:left="720"/>
        <w:jc w:val="both"/>
        <w:rPr>
          <w:rFonts w:ascii="Arial Narrow" w:hAnsi="Arial Narrow" w:cs="Tahoma"/>
          <w:i/>
        </w:rPr>
      </w:pPr>
      <w:r w:rsidRPr="00E6336D">
        <w:rPr>
          <w:rFonts w:ascii="Arial Narrow" w:hAnsi="Arial Narrow" w:cs="Tahoma"/>
          <w:i/>
        </w:rPr>
        <w:t>(4) El derecho a obtener la pronta comunicación de la respuesta.”</w:t>
      </w:r>
    </w:p>
    <w:p w:rsidR="000B7561" w:rsidRDefault="000B7561" w:rsidP="009A5E2E">
      <w:pPr>
        <w:pStyle w:val="Sinespaciado"/>
      </w:pPr>
    </w:p>
    <w:p w:rsidR="00D0044C" w:rsidRPr="00E26F65" w:rsidRDefault="00D0044C" w:rsidP="009A5E2E">
      <w:pPr>
        <w:pStyle w:val="Sinespaciado"/>
        <w:numPr>
          <w:ilvl w:val="1"/>
          <w:numId w:val="2"/>
        </w:numPr>
        <w:spacing w:line="276" w:lineRule="auto"/>
        <w:rPr>
          <w:rFonts w:ascii="Tahoma" w:hAnsi="Tahoma" w:cs="Tahoma"/>
          <w:b/>
          <w:sz w:val="24"/>
          <w:szCs w:val="24"/>
          <w:lang w:val="es-ES"/>
        </w:rPr>
      </w:pPr>
      <w:r w:rsidRPr="00E26F65">
        <w:rPr>
          <w:rFonts w:ascii="Tahoma" w:hAnsi="Tahoma" w:cs="Tahoma"/>
          <w:b/>
          <w:sz w:val="24"/>
          <w:szCs w:val="24"/>
          <w:lang w:val="es-ES"/>
        </w:rPr>
        <w:t>Del hecho superado</w:t>
      </w:r>
    </w:p>
    <w:p w:rsidR="00D0044C" w:rsidRPr="00E26F65" w:rsidRDefault="00D0044C" w:rsidP="009A5E2E">
      <w:pPr>
        <w:pStyle w:val="Sinespaciado"/>
        <w:spacing w:line="276" w:lineRule="auto"/>
        <w:rPr>
          <w:rFonts w:ascii="Tahoma" w:hAnsi="Tahoma" w:cs="Tahoma"/>
          <w:sz w:val="24"/>
          <w:szCs w:val="24"/>
          <w:lang w:val="es-ES"/>
        </w:rPr>
      </w:pPr>
    </w:p>
    <w:p w:rsidR="00DE0D0E" w:rsidRDefault="00D0044C" w:rsidP="009A5E2E">
      <w:pPr>
        <w:pStyle w:val="Sinespaciado"/>
        <w:ind w:left="426"/>
        <w:jc w:val="both"/>
        <w:rPr>
          <w:rFonts w:ascii="Arial Narrow" w:eastAsia="Times New Roman" w:hAnsi="Arial Narrow" w:cs="Tahoma"/>
          <w:i/>
          <w:sz w:val="24"/>
          <w:szCs w:val="24"/>
          <w:lang w:val="es-ES" w:eastAsia="es-ES"/>
        </w:rPr>
      </w:pPr>
      <w:r>
        <w:rPr>
          <w:rFonts w:ascii="Tahoma" w:hAnsi="Tahoma" w:cs="Tahoma"/>
          <w:sz w:val="24"/>
          <w:szCs w:val="24"/>
        </w:rPr>
        <w:tab/>
      </w:r>
      <w:r w:rsidR="00B01641">
        <w:rPr>
          <w:rFonts w:ascii="Tahoma" w:hAnsi="Tahoma" w:cs="Tahoma"/>
          <w:sz w:val="24"/>
          <w:szCs w:val="24"/>
        </w:rPr>
        <w:t xml:space="preserve">Frente a la configuración del hecho superado la corte se ha expresado en la sentencia  T- 535 de 1992 M.P. Alejandro Martínez Caballero </w:t>
      </w:r>
      <w:r w:rsidRPr="00512B23">
        <w:rPr>
          <w:rFonts w:ascii="Arial Narrow" w:eastAsia="Times New Roman" w:hAnsi="Arial Narrow" w:cs="Tahoma"/>
          <w:i/>
          <w:sz w:val="24"/>
          <w:szCs w:val="24"/>
          <w:lang w:val="es-ES" w:eastAsia="es-ES"/>
        </w:rPr>
        <w:t xml:space="preserve">“La acción de tutela tiene por objeto la protección efectiva y cierta del derecho constitucional fundamental presuntamente violado o amenazado, lo cual explica la necesidad del pronunciamiento del juez en sentido positivo o negativo. Ello constituye a la vez el motivo por el cual la persona que se considera afectada se dirige ante la autoridad judicial, de modo que si la situación de hecho de la cual esa persona se queja ya ha sido </w:t>
      </w:r>
      <w:r w:rsidRPr="00512B23">
        <w:rPr>
          <w:rFonts w:ascii="Arial Narrow" w:eastAsia="Times New Roman" w:hAnsi="Arial Narrow" w:cs="Tahoma"/>
          <w:i/>
          <w:sz w:val="24"/>
          <w:szCs w:val="24"/>
          <w:lang w:val="es-ES" w:eastAsia="es-ES"/>
        </w:rPr>
        <w:lastRenderedPageBreak/>
        <w:t>superada en términos tales que la aspiración primordial en que consiste el derecho alegado está siendo satisfecha, ha desaparecido la vulneración o amenaza y, en consecuencia, la posible orden que impart</w:t>
      </w:r>
      <w:r w:rsidR="00CC11A2">
        <w:rPr>
          <w:rFonts w:ascii="Arial Narrow" w:eastAsia="Times New Roman" w:hAnsi="Arial Narrow" w:cs="Tahoma"/>
          <w:i/>
          <w:sz w:val="24"/>
          <w:szCs w:val="24"/>
          <w:lang w:val="es-ES" w:eastAsia="es-ES"/>
        </w:rPr>
        <w:t xml:space="preserve">iere el juez caería en el vacío” </w:t>
      </w:r>
      <w:r w:rsidR="002A68F3">
        <w:rPr>
          <w:rStyle w:val="Refdenotaalpie"/>
          <w:rFonts w:ascii="Arial Narrow" w:eastAsia="Times New Roman" w:hAnsi="Arial Narrow" w:cs="Tahoma"/>
          <w:i/>
          <w:sz w:val="24"/>
          <w:szCs w:val="24"/>
          <w:lang w:val="es-ES" w:eastAsia="es-ES"/>
        </w:rPr>
        <w:footnoteReference w:id="2"/>
      </w:r>
    </w:p>
    <w:p w:rsidR="00512B23" w:rsidRPr="00512B23" w:rsidRDefault="00512B23" w:rsidP="009A5E2E">
      <w:pPr>
        <w:pStyle w:val="Sinespaciado"/>
        <w:ind w:left="426"/>
        <w:jc w:val="both"/>
        <w:rPr>
          <w:rFonts w:ascii="Arial Narrow" w:eastAsia="Times New Roman" w:hAnsi="Arial Narrow" w:cs="Tahoma"/>
          <w:i/>
          <w:sz w:val="24"/>
          <w:szCs w:val="24"/>
          <w:lang w:val="es-ES" w:eastAsia="es-ES"/>
        </w:rPr>
      </w:pPr>
    </w:p>
    <w:p w:rsidR="00D0044C" w:rsidRPr="00512B23" w:rsidRDefault="00D0044C" w:rsidP="009A5E2E">
      <w:pPr>
        <w:spacing w:line="276" w:lineRule="auto"/>
        <w:ind w:left="426"/>
        <w:jc w:val="both"/>
        <w:rPr>
          <w:rFonts w:ascii="Arial Narrow" w:eastAsia="Times New Roman" w:hAnsi="Arial Narrow" w:cs="Tahoma"/>
          <w:i/>
          <w:sz w:val="24"/>
          <w:szCs w:val="24"/>
          <w:lang w:val="es-ES" w:eastAsia="es-ES"/>
        </w:rPr>
      </w:pPr>
      <w:r w:rsidRPr="00512B23">
        <w:rPr>
          <w:rFonts w:ascii="Arial Narrow" w:eastAsia="Times New Roman" w:hAnsi="Arial Narrow" w:cs="Tahoma"/>
          <w:i/>
          <w:sz w:val="24"/>
          <w:szCs w:val="24"/>
          <w:lang w:val="es-ES" w:eastAsia="es-ES"/>
        </w:rPr>
        <w:tab/>
        <w:t>Respecto al fenómeno 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D0044C" w:rsidRPr="00512B23" w:rsidRDefault="00D0044C" w:rsidP="009A5E2E">
      <w:pPr>
        <w:spacing w:line="276" w:lineRule="auto"/>
        <w:jc w:val="both"/>
        <w:rPr>
          <w:rFonts w:ascii="Arial Narrow" w:eastAsia="Times New Roman" w:hAnsi="Arial Narrow" w:cs="Tahoma"/>
          <w:i/>
          <w:sz w:val="24"/>
          <w:szCs w:val="24"/>
          <w:lang w:val="es-ES" w:eastAsia="es-ES"/>
        </w:rPr>
      </w:pPr>
    </w:p>
    <w:p w:rsidR="00A36A0F" w:rsidRDefault="00A36A0F" w:rsidP="009A5E2E">
      <w:pPr>
        <w:pStyle w:val="Prrafodelista"/>
        <w:numPr>
          <w:ilvl w:val="1"/>
          <w:numId w:val="2"/>
        </w:numPr>
        <w:spacing w:after="0" w:line="276" w:lineRule="auto"/>
        <w:rPr>
          <w:rFonts w:ascii="Tahoma" w:hAnsi="Tahoma" w:cs="Tahoma"/>
          <w:b/>
          <w:sz w:val="24"/>
          <w:szCs w:val="24"/>
        </w:rPr>
      </w:pPr>
      <w:r w:rsidRPr="00D0044C">
        <w:rPr>
          <w:rFonts w:ascii="Tahoma" w:hAnsi="Tahoma" w:cs="Tahoma"/>
          <w:b/>
          <w:sz w:val="24"/>
          <w:szCs w:val="24"/>
        </w:rPr>
        <w:t>Caso Concreto</w:t>
      </w:r>
    </w:p>
    <w:p w:rsidR="00CF1D4C" w:rsidRDefault="00CF1D4C" w:rsidP="009A5E2E">
      <w:pPr>
        <w:pStyle w:val="Prrafodelista"/>
        <w:spacing w:after="0" w:line="276" w:lineRule="auto"/>
        <w:ind w:left="1440"/>
        <w:rPr>
          <w:rFonts w:ascii="Tahoma" w:hAnsi="Tahoma" w:cs="Tahoma"/>
          <w:b/>
          <w:sz w:val="24"/>
          <w:szCs w:val="24"/>
        </w:rPr>
      </w:pPr>
    </w:p>
    <w:p w:rsidR="00CF1D4C" w:rsidRDefault="00CF1D4C" w:rsidP="009A5E2E">
      <w:pPr>
        <w:spacing w:line="276" w:lineRule="auto"/>
        <w:ind w:firstLine="708"/>
        <w:jc w:val="both"/>
        <w:rPr>
          <w:rFonts w:ascii="Tahoma" w:hAnsi="Tahoma" w:cs="Tahoma"/>
          <w:sz w:val="24"/>
          <w:szCs w:val="24"/>
        </w:rPr>
      </w:pPr>
      <w:r w:rsidRPr="004471DC">
        <w:rPr>
          <w:rFonts w:ascii="Tahoma" w:hAnsi="Tahoma" w:cs="Tahoma"/>
          <w:sz w:val="24"/>
          <w:szCs w:val="24"/>
        </w:rPr>
        <w:t xml:space="preserve">En el caso que ocupa la atención de la Sala, se acude a la vía </w:t>
      </w:r>
      <w:r>
        <w:rPr>
          <w:rFonts w:ascii="Tahoma" w:hAnsi="Tahoma" w:cs="Tahoma"/>
          <w:sz w:val="24"/>
          <w:szCs w:val="24"/>
        </w:rPr>
        <w:t xml:space="preserve">de </w:t>
      </w:r>
      <w:r w:rsidRPr="004471DC">
        <w:rPr>
          <w:rFonts w:ascii="Tahoma" w:hAnsi="Tahoma" w:cs="Tahoma"/>
          <w:sz w:val="24"/>
          <w:szCs w:val="24"/>
        </w:rPr>
        <w:t>tutela con e</w:t>
      </w:r>
      <w:r>
        <w:rPr>
          <w:rFonts w:ascii="Tahoma" w:hAnsi="Tahoma" w:cs="Tahoma"/>
          <w:sz w:val="24"/>
          <w:szCs w:val="24"/>
        </w:rPr>
        <w:t xml:space="preserve">l propósito de que se proteja el derecho fundamental de petición del señor Danilo Mejía Arcila, en calidad de Personero Municipal de Pueblo Rico Risaralda, toda vez que no </w:t>
      </w:r>
      <w:r>
        <w:rPr>
          <w:rFonts w:ascii="Tahoma" w:hAnsi="Tahoma" w:cs="Tahoma"/>
          <w:sz w:val="24"/>
          <w:szCs w:val="24"/>
          <w:lang w:eastAsia="es-CO"/>
        </w:rPr>
        <w:t>ha</w:t>
      </w:r>
      <w:r>
        <w:rPr>
          <w:rFonts w:ascii="Tahoma" w:hAnsi="Tahoma" w:cs="Tahoma"/>
          <w:sz w:val="24"/>
          <w:szCs w:val="24"/>
        </w:rPr>
        <w:t xml:space="preserve"> recibido respuesta  de fondo a su solicitud</w:t>
      </w:r>
      <w:r w:rsidR="009136EB">
        <w:rPr>
          <w:rFonts w:ascii="Tahoma" w:hAnsi="Tahoma" w:cs="Tahoma"/>
          <w:sz w:val="24"/>
          <w:szCs w:val="24"/>
        </w:rPr>
        <w:t xml:space="preserve">, la cual </w:t>
      </w:r>
      <w:r>
        <w:rPr>
          <w:rFonts w:ascii="Tahoma" w:hAnsi="Tahoma" w:cs="Tahoma"/>
          <w:sz w:val="24"/>
          <w:szCs w:val="24"/>
        </w:rPr>
        <w:t xml:space="preserve"> fue elevada ante la Promotora de Vivienda de </w:t>
      </w:r>
      <w:r w:rsidR="005939B8">
        <w:rPr>
          <w:rFonts w:ascii="Tahoma" w:hAnsi="Tahoma" w:cs="Tahoma"/>
          <w:sz w:val="24"/>
          <w:szCs w:val="24"/>
        </w:rPr>
        <w:t>Risaralda el 4 de Abril de 2016, s</w:t>
      </w:r>
      <w:r w:rsidR="009556F3">
        <w:rPr>
          <w:rFonts w:ascii="Tahoma" w:hAnsi="Tahoma" w:cs="Tahoma"/>
          <w:sz w:val="24"/>
          <w:szCs w:val="24"/>
        </w:rPr>
        <w:t>olicitándole</w:t>
      </w:r>
      <w:r w:rsidR="009136EB">
        <w:rPr>
          <w:rFonts w:ascii="Tahoma" w:hAnsi="Tahoma" w:cs="Tahoma"/>
          <w:sz w:val="24"/>
          <w:szCs w:val="24"/>
        </w:rPr>
        <w:t xml:space="preserve"> la remisión de todas las resoluciones de adjudicación de viviendas ubicadas en el Barrio Manga del </w:t>
      </w:r>
      <w:proofErr w:type="spellStart"/>
      <w:r w:rsidR="009136EB">
        <w:rPr>
          <w:rFonts w:ascii="Tahoma" w:hAnsi="Tahoma" w:cs="Tahoma"/>
          <w:sz w:val="24"/>
          <w:szCs w:val="24"/>
        </w:rPr>
        <w:t>Mister</w:t>
      </w:r>
      <w:proofErr w:type="spellEnd"/>
      <w:r w:rsidR="009136EB">
        <w:rPr>
          <w:rFonts w:ascii="Tahoma" w:hAnsi="Tahoma" w:cs="Tahoma"/>
          <w:sz w:val="24"/>
          <w:szCs w:val="24"/>
        </w:rPr>
        <w:t>, Etapa 2, de Pueblo Rico Risaralda.</w:t>
      </w:r>
    </w:p>
    <w:p w:rsidR="009A5E2E" w:rsidRDefault="009A5E2E" w:rsidP="009A5E2E">
      <w:pPr>
        <w:spacing w:line="276" w:lineRule="auto"/>
        <w:ind w:firstLine="708"/>
        <w:jc w:val="both"/>
        <w:rPr>
          <w:rFonts w:ascii="Tahoma" w:hAnsi="Tahoma" w:cs="Tahoma"/>
          <w:sz w:val="24"/>
          <w:szCs w:val="24"/>
        </w:rPr>
      </w:pPr>
    </w:p>
    <w:p w:rsidR="00CF1D4C" w:rsidRPr="00D45C4A" w:rsidRDefault="00CF1D4C" w:rsidP="009A5E2E">
      <w:pPr>
        <w:pStyle w:val="Sinespaciado"/>
        <w:spacing w:line="276" w:lineRule="auto"/>
        <w:jc w:val="both"/>
        <w:rPr>
          <w:sz w:val="10"/>
          <w:szCs w:val="10"/>
        </w:rPr>
      </w:pPr>
    </w:p>
    <w:p w:rsidR="00636F91" w:rsidRDefault="009556F3" w:rsidP="009A5E2E">
      <w:pPr>
        <w:spacing w:line="276" w:lineRule="auto"/>
        <w:jc w:val="both"/>
        <w:rPr>
          <w:rFonts w:ascii="Tahoma" w:hAnsi="Tahoma" w:cs="Tahoma"/>
          <w:sz w:val="24"/>
          <w:szCs w:val="24"/>
          <w:lang w:eastAsia="es-CO"/>
        </w:rPr>
      </w:pPr>
      <w:r>
        <w:rPr>
          <w:rFonts w:ascii="Tahoma" w:hAnsi="Tahoma" w:cs="Tahoma"/>
          <w:sz w:val="24"/>
          <w:szCs w:val="24"/>
          <w:lang w:eastAsia="es-CO"/>
        </w:rPr>
        <w:t>Revisando el asunto</w:t>
      </w:r>
      <w:r w:rsidR="005939B8">
        <w:rPr>
          <w:rFonts w:ascii="Tahoma" w:hAnsi="Tahoma" w:cs="Tahoma"/>
          <w:sz w:val="24"/>
          <w:szCs w:val="24"/>
          <w:lang w:eastAsia="es-CO"/>
        </w:rPr>
        <w:t>,</w:t>
      </w:r>
      <w:r>
        <w:rPr>
          <w:rFonts w:ascii="Tahoma" w:hAnsi="Tahoma" w:cs="Tahoma"/>
          <w:sz w:val="24"/>
          <w:szCs w:val="24"/>
          <w:lang w:eastAsia="es-CO"/>
        </w:rPr>
        <w:t xml:space="preserve"> hay que decir</w:t>
      </w:r>
      <w:r w:rsidR="00CF1D4C" w:rsidRPr="009556F3">
        <w:rPr>
          <w:rFonts w:ascii="Tahoma" w:hAnsi="Tahoma" w:cs="Tahoma"/>
          <w:sz w:val="24"/>
          <w:szCs w:val="24"/>
          <w:lang w:eastAsia="es-CO"/>
        </w:rPr>
        <w:t xml:space="preserve"> que tal como lo adujo en la</w:t>
      </w:r>
      <w:r w:rsidR="009136EB" w:rsidRPr="009556F3">
        <w:rPr>
          <w:rFonts w:ascii="Tahoma" w:hAnsi="Tahoma" w:cs="Tahoma"/>
          <w:sz w:val="24"/>
          <w:szCs w:val="24"/>
          <w:lang w:eastAsia="es-CO"/>
        </w:rPr>
        <w:t xml:space="preserve"> impugnación, la Promotora de Vivienda de Risaralda,</w:t>
      </w:r>
      <w:r w:rsidR="00265872" w:rsidRPr="009556F3">
        <w:rPr>
          <w:rFonts w:ascii="Tahoma" w:hAnsi="Tahoma" w:cs="Tahoma"/>
          <w:sz w:val="24"/>
          <w:szCs w:val="24"/>
          <w:lang w:eastAsia="es-CO"/>
        </w:rPr>
        <w:t xml:space="preserve"> en </w:t>
      </w:r>
      <w:r w:rsidR="005939B8">
        <w:rPr>
          <w:rFonts w:ascii="Tahoma" w:hAnsi="Tahoma" w:cs="Tahoma"/>
          <w:sz w:val="24"/>
          <w:szCs w:val="24"/>
          <w:lang w:eastAsia="es-CO"/>
        </w:rPr>
        <w:t xml:space="preserve">el </w:t>
      </w:r>
      <w:r w:rsidR="00265872" w:rsidRPr="009556F3">
        <w:rPr>
          <w:rFonts w:ascii="Tahoma" w:hAnsi="Tahoma" w:cs="Tahoma"/>
          <w:sz w:val="24"/>
          <w:szCs w:val="24"/>
          <w:lang w:eastAsia="es-CO"/>
        </w:rPr>
        <w:t>transcurso</w:t>
      </w:r>
      <w:r w:rsidR="009136EB" w:rsidRPr="009556F3">
        <w:rPr>
          <w:rFonts w:ascii="Tahoma" w:hAnsi="Tahoma" w:cs="Tahoma"/>
          <w:sz w:val="24"/>
          <w:szCs w:val="24"/>
          <w:lang w:eastAsia="es-CO"/>
        </w:rPr>
        <w:t xml:space="preserve"> </w:t>
      </w:r>
      <w:bookmarkStart w:id="1" w:name="_GoBack"/>
      <w:r w:rsidR="009136EB" w:rsidRPr="009556F3">
        <w:rPr>
          <w:rFonts w:ascii="Tahoma" w:hAnsi="Tahoma" w:cs="Tahoma"/>
          <w:sz w:val="24"/>
          <w:szCs w:val="24"/>
          <w:lang w:eastAsia="es-CO"/>
        </w:rPr>
        <w:t xml:space="preserve">del </w:t>
      </w:r>
      <w:r w:rsidR="00265872" w:rsidRPr="009556F3">
        <w:rPr>
          <w:rFonts w:ascii="Tahoma" w:hAnsi="Tahoma" w:cs="Tahoma"/>
          <w:sz w:val="24"/>
          <w:szCs w:val="24"/>
          <w:lang w:eastAsia="es-CO"/>
        </w:rPr>
        <w:t>trámite</w:t>
      </w:r>
      <w:r w:rsidR="009136EB" w:rsidRPr="009556F3">
        <w:rPr>
          <w:rFonts w:ascii="Tahoma" w:hAnsi="Tahoma" w:cs="Tahoma"/>
          <w:sz w:val="24"/>
          <w:szCs w:val="24"/>
          <w:lang w:eastAsia="es-CO"/>
        </w:rPr>
        <w:t xml:space="preserve"> de acción de tutela</w:t>
      </w:r>
      <w:r w:rsidR="00656C92">
        <w:rPr>
          <w:rFonts w:ascii="Tahoma" w:hAnsi="Tahoma" w:cs="Tahoma"/>
          <w:sz w:val="24"/>
          <w:szCs w:val="24"/>
          <w:lang w:eastAsia="es-CO"/>
        </w:rPr>
        <w:t xml:space="preserve"> </w:t>
      </w:r>
      <w:r w:rsidR="00656C92" w:rsidRPr="009556F3">
        <w:rPr>
          <w:rFonts w:ascii="Tahoma" w:hAnsi="Tahoma" w:cs="Tahoma"/>
          <w:sz w:val="24"/>
          <w:szCs w:val="24"/>
          <w:lang w:eastAsia="es-CO"/>
        </w:rPr>
        <w:t>allegó</w:t>
      </w:r>
      <w:r w:rsidR="00265872" w:rsidRPr="009556F3">
        <w:rPr>
          <w:rFonts w:ascii="Tahoma" w:hAnsi="Tahoma" w:cs="Tahoma"/>
          <w:sz w:val="24"/>
          <w:szCs w:val="24"/>
          <w:lang w:eastAsia="es-CO"/>
        </w:rPr>
        <w:t xml:space="preserve">  copia de la respuesta de fondo enviada al Personero</w:t>
      </w:r>
      <w:bookmarkEnd w:id="1"/>
      <w:r w:rsidR="00265872" w:rsidRPr="009556F3">
        <w:rPr>
          <w:rFonts w:ascii="Tahoma" w:hAnsi="Tahoma" w:cs="Tahoma"/>
          <w:sz w:val="24"/>
          <w:szCs w:val="24"/>
          <w:lang w:eastAsia="es-CO"/>
        </w:rPr>
        <w:t xml:space="preserve"> Municipal de Pueblo Rico,  mediante oficio PVR-DT- 2302-664 del 13 de Junio de 2016, con los correspondientes actos administrat</w:t>
      </w:r>
      <w:r w:rsidR="00CB2DBD">
        <w:rPr>
          <w:rFonts w:ascii="Tahoma" w:hAnsi="Tahoma" w:cs="Tahoma"/>
          <w:sz w:val="24"/>
          <w:szCs w:val="24"/>
          <w:lang w:eastAsia="es-CO"/>
        </w:rPr>
        <w:t>ivos</w:t>
      </w:r>
      <w:r w:rsidR="005939B8">
        <w:rPr>
          <w:rFonts w:ascii="Tahoma" w:hAnsi="Tahoma" w:cs="Tahoma"/>
          <w:sz w:val="24"/>
          <w:szCs w:val="24"/>
          <w:lang w:eastAsia="es-CO"/>
        </w:rPr>
        <w:t xml:space="preserve"> solicitados en la petición. Sin</w:t>
      </w:r>
      <w:r w:rsidR="00CB2DBD">
        <w:rPr>
          <w:rFonts w:ascii="Tahoma" w:hAnsi="Tahoma" w:cs="Tahoma"/>
          <w:sz w:val="24"/>
          <w:szCs w:val="24"/>
          <w:lang w:eastAsia="es-CO"/>
        </w:rPr>
        <w:t xml:space="preserve"> embargo dicha respuesta solo se remitió al personero después de proferida la sentencia de primera instancia, tal como se puede apreciar en la guía de correo certificado </w:t>
      </w:r>
      <w:r w:rsidR="00AC5D13">
        <w:rPr>
          <w:rFonts w:ascii="Tahoma" w:hAnsi="Tahoma" w:cs="Tahoma"/>
          <w:sz w:val="24"/>
          <w:szCs w:val="24"/>
          <w:lang w:eastAsia="es-CO"/>
        </w:rPr>
        <w:t xml:space="preserve">N° 1152929* de REDEX, </w:t>
      </w:r>
      <w:r w:rsidR="00CB2DBD">
        <w:rPr>
          <w:rFonts w:ascii="Tahoma" w:hAnsi="Tahoma" w:cs="Tahoma"/>
          <w:sz w:val="24"/>
          <w:szCs w:val="24"/>
          <w:lang w:eastAsia="es-CO"/>
        </w:rPr>
        <w:t xml:space="preserve">con fecha 28 de Junio de 2016 (folio 43 reverso), mientras que el fallo se profirió el 20 de Junio y se </w:t>
      </w:r>
      <w:r w:rsidR="00636F91">
        <w:rPr>
          <w:rFonts w:ascii="Tahoma" w:hAnsi="Tahoma" w:cs="Tahoma"/>
          <w:sz w:val="24"/>
          <w:szCs w:val="24"/>
          <w:lang w:eastAsia="es-CO"/>
        </w:rPr>
        <w:t>notificó</w:t>
      </w:r>
      <w:r w:rsidR="00CB2DBD">
        <w:rPr>
          <w:rFonts w:ascii="Tahoma" w:hAnsi="Tahoma" w:cs="Tahoma"/>
          <w:sz w:val="24"/>
          <w:szCs w:val="24"/>
          <w:lang w:eastAsia="es-CO"/>
        </w:rPr>
        <w:t xml:space="preserve"> a</w:t>
      </w:r>
      <w:r w:rsidR="005939B8">
        <w:rPr>
          <w:rFonts w:ascii="Tahoma" w:hAnsi="Tahoma" w:cs="Tahoma"/>
          <w:sz w:val="24"/>
          <w:szCs w:val="24"/>
          <w:lang w:eastAsia="es-CO"/>
        </w:rPr>
        <w:t xml:space="preserve"> </w:t>
      </w:r>
      <w:r w:rsidR="00CB2DBD">
        <w:rPr>
          <w:rFonts w:ascii="Tahoma" w:hAnsi="Tahoma" w:cs="Tahoma"/>
          <w:sz w:val="24"/>
          <w:szCs w:val="24"/>
          <w:lang w:eastAsia="es-CO"/>
        </w:rPr>
        <w:t>l</w:t>
      </w:r>
      <w:r w:rsidR="005939B8">
        <w:rPr>
          <w:rFonts w:ascii="Tahoma" w:hAnsi="Tahoma" w:cs="Tahoma"/>
          <w:sz w:val="24"/>
          <w:szCs w:val="24"/>
          <w:lang w:eastAsia="es-CO"/>
        </w:rPr>
        <w:t>a accionada</w:t>
      </w:r>
      <w:r w:rsidR="00CB2DBD">
        <w:rPr>
          <w:rFonts w:ascii="Tahoma" w:hAnsi="Tahoma" w:cs="Tahoma"/>
          <w:sz w:val="24"/>
          <w:szCs w:val="24"/>
          <w:lang w:eastAsia="es-CO"/>
        </w:rPr>
        <w:t xml:space="preserve"> el 21 de Junio de ese mismo año. Por lo tanto </w:t>
      </w:r>
      <w:r w:rsidR="005939B8">
        <w:rPr>
          <w:rFonts w:ascii="Tahoma" w:hAnsi="Tahoma" w:cs="Tahoma"/>
          <w:sz w:val="24"/>
          <w:szCs w:val="24"/>
          <w:lang w:eastAsia="es-CO"/>
        </w:rPr>
        <w:t>a la fecha de</w:t>
      </w:r>
      <w:r w:rsidR="00CB2DBD">
        <w:rPr>
          <w:rFonts w:ascii="Tahoma" w:hAnsi="Tahoma" w:cs="Tahoma"/>
          <w:sz w:val="24"/>
          <w:szCs w:val="24"/>
          <w:lang w:eastAsia="es-CO"/>
        </w:rPr>
        <w:t xml:space="preserve"> pronunciamiento de la sentencia de primera instancia, no se había configurado el hecho </w:t>
      </w:r>
      <w:r w:rsidR="00636F91">
        <w:rPr>
          <w:rFonts w:ascii="Tahoma" w:hAnsi="Tahoma" w:cs="Tahoma"/>
          <w:sz w:val="24"/>
          <w:szCs w:val="24"/>
          <w:lang w:eastAsia="es-CO"/>
        </w:rPr>
        <w:t>superado del que s</w:t>
      </w:r>
      <w:r w:rsidR="00CB2DBD">
        <w:rPr>
          <w:rFonts w:ascii="Tahoma" w:hAnsi="Tahoma" w:cs="Tahoma"/>
          <w:sz w:val="24"/>
          <w:szCs w:val="24"/>
          <w:lang w:eastAsia="es-CO"/>
        </w:rPr>
        <w:t xml:space="preserve">e habla en la impugnación, lo que daría lugar a la confirmación de la sentencia de primer grado. </w:t>
      </w:r>
    </w:p>
    <w:p w:rsidR="00636F91" w:rsidRDefault="00636F91" w:rsidP="009A5E2E">
      <w:pPr>
        <w:spacing w:line="276" w:lineRule="auto"/>
        <w:jc w:val="both"/>
        <w:rPr>
          <w:rFonts w:ascii="Tahoma" w:hAnsi="Tahoma" w:cs="Tahoma"/>
          <w:sz w:val="24"/>
          <w:szCs w:val="24"/>
          <w:lang w:eastAsia="es-CO"/>
        </w:rPr>
      </w:pPr>
    </w:p>
    <w:p w:rsidR="00A51BE9" w:rsidRPr="00636F91" w:rsidRDefault="00CB2DBD" w:rsidP="0056241A">
      <w:pPr>
        <w:spacing w:line="276" w:lineRule="auto"/>
        <w:jc w:val="both"/>
        <w:rPr>
          <w:rFonts w:ascii="Tahoma" w:hAnsi="Tahoma" w:cs="Tahoma"/>
          <w:sz w:val="24"/>
          <w:szCs w:val="24"/>
          <w:lang w:eastAsia="es-CO"/>
        </w:rPr>
      </w:pPr>
      <w:r>
        <w:rPr>
          <w:rFonts w:ascii="Tahoma" w:hAnsi="Tahoma" w:cs="Tahoma"/>
          <w:sz w:val="24"/>
          <w:szCs w:val="24"/>
          <w:lang w:eastAsia="es-CO"/>
        </w:rPr>
        <w:t xml:space="preserve">No obstante como el </w:t>
      </w:r>
      <w:r w:rsidR="00636F91">
        <w:rPr>
          <w:rFonts w:ascii="Tahoma" w:hAnsi="Tahoma" w:cs="Tahoma"/>
          <w:sz w:val="24"/>
          <w:szCs w:val="24"/>
          <w:lang w:eastAsia="es-CO"/>
        </w:rPr>
        <w:t>hecho</w:t>
      </w:r>
      <w:r>
        <w:rPr>
          <w:rFonts w:ascii="Tahoma" w:hAnsi="Tahoma" w:cs="Tahoma"/>
          <w:sz w:val="24"/>
          <w:szCs w:val="24"/>
          <w:lang w:eastAsia="es-CO"/>
        </w:rPr>
        <w:t xml:space="preserve"> superado puede configurarse en el </w:t>
      </w:r>
      <w:r w:rsidR="00636F91">
        <w:rPr>
          <w:rFonts w:ascii="Tahoma" w:hAnsi="Tahoma" w:cs="Tahoma"/>
          <w:sz w:val="24"/>
          <w:szCs w:val="24"/>
          <w:lang w:eastAsia="es-CO"/>
        </w:rPr>
        <w:t xml:space="preserve">trámite de la segunda instancia, como ocurrió en el presente caso, no hay lugar a mantener una decisión que ampare el derecho de petición, cuya vulneración ha sido superada. </w:t>
      </w:r>
      <w:r w:rsidR="00E13663" w:rsidRPr="003A5EA3">
        <w:rPr>
          <w:rFonts w:ascii="Tahoma" w:eastAsia="Times New Roman" w:hAnsi="Tahoma" w:cs="Tahoma"/>
          <w:sz w:val="24"/>
          <w:szCs w:val="24"/>
          <w:lang w:val="es-ES" w:eastAsia="es-ES"/>
        </w:rPr>
        <w:t>En este orden de ideas, por carencia actual de objeto</w:t>
      </w:r>
      <w:r w:rsidR="00636F91">
        <w:rPr>
          <w:rFonts w:ascii="Tahoma" w:eastAsia="Times New Roman" w:hAnsi="Tahoma" w:cs="Tahoma"/>
          <w:sz w:val="24"/>
          <w:szCs w:val="24"/>
          <w:lang w:val="es-ES" w:eastAsia="es-ES"/>
        </w:rPr>
        <w:t>,</w:t>
      </w:r>
      <w:r w:rsidR="00E13663" w:rsidRPr="003A5EA3">
        <w:rPr>
          <w:rFonts w:ascii="Tahoma" w:eastAsia="Times New Roman" w:hAnsi="Tahoma" w:cs="Tahoma"/>
          <w:sz w:val="24"/>
          <w:szCs w:val="24"/>
          <w:lang w:val="es-ES" w:eastAsia="es-ES"/>
        </w:rPr>
        <w:t xml:space="preserve"> </w:t>
      </w:r>
      <w:r w:rsidR="00E13663">
        <w:rPr>
          <w:rFonts w:ascii="Tahoma" w:eastAsia="Times New Roman" w:hAnsi="Tahoma" w:cs="Tahoma"/>
          <w:sz w:val="24"/>
          <w:szCs w:val="24"/>
          <w:lang w:val="es-ES" w:eastAsia="es-ES"/>
        </w:rPr>
        <w:t>en los términos de la Jurisprudencia antes señalada</w:t>
      </w:r>
      <w:r w:rsidR="00E13663" w:rsidRPr="00A51BE9">
        <w:rPr>
          <w:rFonts w:ascii="Tahoma" w:eastAsia="Times New Roman" w:hAnsi="Tahoma" w:cs="Tahoma"/>
          <w:sz w:val="24"/>
          <w:szCs w:val="24"/>
          <w:lang w:val="es-ES" w:eastAsia="es-ES"/>
        </w:rPr>
        <w:t xml:space="preserve">, se </w:t>
      </w:r>
      <w:r w:rsidR="00AC5D13" w:rsidRPr="00A51BE9">
        <w:rPr>
          <w:rFonts w:ascii="Tahoma" w:eastAsia="Times New Roman" w:hAnsi="Tahoma" w:cs="Tahoma"/>
          <w:sz w:val="24"/>
          <w:szCs w:val="24"/>
          <w:lang w:val="es-ES" w:eastAsia="es-ES"/>
        </w:rPr>
        <w:t xml:space="preserve"> </w:t>
      </w:r>
      <w:r w:rsidR="00636F91" w:rsidRPr="00A51BE9">
        <w:rPr>
          <w:rFonts w:ascii="Tahoma" w:eastAsia="Times New Roman" w:hAnsi="Tahoma" w:cs="Tahoma"/>
          <w:sz w:val="24"/>
          <w:szCs w:val="24"/>
          <w:lang w:val="es-ES" w:eastAsia="es-ES"/>
        </w:rPr>
        <w:t>revocará</w:t>
      </w:r>
      <w:r w:rsidR="00AC5D13" w:rsidRPr="00A51BE9">
        <w:rPr>
          <w:rFonts w:ascii="Tahoma" w:eastAsia="Times New Roman" w:hAnsi="Tahoma" w:cs="Tahoma"/>
          <w:sz w:val="24"/>
          <w:szCs w:val="24"/>
          <w:lang w:val="es-ES" w:eastAsia="es-ES"/>
        </w:rPr>
        <w:t xml:space="preserve"> la</w:t>
      </w:r>
      <w:r w:rsidR="00636F91">
        <w:rPr>
          <w:rFonts w:ascii="Tahoma" w:eastAsia="Times New Roman" w:hAnsi="Tahoma" w:cs="Tahoma"/>
          <w:sz w:val="24"/>
          <w:szCs w:val="24"/>
          <w:lang w:val="es-ES" w:eastAsia="es-ES"/>
        </w:rPr>
        <w:t xml:space="preserve"> sentencia de primera instancia.</w:t>
      </w:r>
    </w:p>
    <w:p w:rsidR="00D0404A" w:rsidRPr="0063728E" w:rsidRDefault="00D0404A" w:rsidP="0056241A">
      <w:pPr>
        <w:pStyle w:val="Sinespaciado"/>
        <w:spacing w:line="276" w:lineRule="auto"/>
      </w:pPr>
    </w:p>
    <w:p w:rsidR="00BA0791" w:rsidRDefault="00D16146" w:rsidP="0056241A">
      <w:pPr>
        <w:spacing w:line="276" w:lineRule="auto"/>
        <w:ind w:firstLine="709"/>
        <w:jc w:val="both"/>
        <w:rPr>
          <w:rFonts w:ascii="Tahoma" w:hAnsi="Tahoma" w:cs="Tahoma"/>
          <w:sz w:val="24"/>
          <w:szCs w:val="24"/>
        </w:rPr>
      </w:pPr>
      <w:r w:rsidRPr="00D16146">
        <w:rPr>
          <w:rFonts w:ascii="Tahoma" w:hAnsi="Tahoma" w:cs="Tahoma"/>
          <w:sz w:val="24"/>
          <w:szCs w:val="24"/>
        </w:rPr>
        <w:t xml:space="preserve">Corolario de lo anterior, </w:t>
      </w:r>
      <w:r w:rsidRPr="00D16146">
        <w:rPr>
          <w:rFonts w:ascii="Tahoma" w:hAnsi="Tahoma" w:cs="Tahoma"/>
          <w:b/>
          <w:sz w:val="24"/>
          <w:szCs w:val="24"/>
        </w:rPr>
        <w:t>la Sala de Decisión Laboral</w:t>
      </w:r>
      <w:r w:rsidR="00E857DD">
        <w:rPr>
          <w:rFonts w:ascii="Tahoma" w:hAnsi="Tahoma" w:cs="Tahoma"/>
          <w:b/>
          <w:sz w:val="24"/>
          <w:szCs w:val="24"/>
        </w:rPr>
        <w:t xml:space="preserve"> No. 1</w:t>
      </w:r>
      <w:r w:rsidRPr="00D16146">
        <w:rPr>
          <w:rFonts w:ascii="Tahoma" w:hAnsi="Tahoma" w:cs="Tahoma"/>
          <w:b/>
          <w:sz w:val="24"/>
          <w:szCs w:val="24"/>
        </w:rPr>
        <w:t xml:space="preserve"> del Tribunal Superior de Pereira</w:t>
      </w:r>
      <w:r w:rsidRPr="00D16146">
        <w:rPr>
          <w:rFonts w:ascii="Tahoma" w:hAnsi="Tahoma" w:cs="Tahoma"/>
          <w:sz w:val="24"/>
          <w:szCs w:val="24"/>
        </w:rPr>
        <w:t>, en nombre del Pueblo y por autoridad de la Constitución</w:t>
      </w:r>
      <w:r w:rsidR="009A5E2E">
        <w:rPr>
          <w:rFonts w:ascii="Tahoma" w:hAnsi="Tahoma" w:cs="Tahoma"/>
          <w:sz w:val="24"/>
          <w:szCs w:val="24"/>
        </w:rPr>
        <w:t>.</w:t>
      </w:r>
    </w:p>
    <w:p w:rsidR="00704F69" w:rsidRDefault="00464B77" w:rsidP="0056241A">
      <w:pPr>
        <w:pStyle w:val="Ttulo4"/>
        <w:spacing w:line="276" w:lineRule="auto"/>
        <w:rPr>
          <w:rFonts w:ascii="Tahoma" w:hAnsi="Tahoma" w:cs="Tahoma"/>
          <w:szCs w:val="24"/>
        </w:rPr>
      </w:pPr>
      <w:r w:rsidRPr="00AC4134">
        <w:rPr>
          <w:rFonts w:ascii="Tahoma" w:hAnsi="Tahoma" w:cs="Tahoma"/>
          <w:szCs w:val="24"/>
        </w:rPr>
        <w:lastRenderedPageBreak/>
        <w:t>RESUELVE</w:t>
      </w:r>
    </w:p>
    <w:p w:rsidR="00E23CFD" w:rsidRPr="00E23CFD" w:rsidRDefault="00E23CFD" w:rsidP="0056241A">
      <w:pPr>
        <w:spacing w:line="276" w:lineRule="auto"/>
        <w:rPr>
          <w:lang w:val="es-ES" w:eastAsia="es-ES"/>
        </w:rPr>
      </w:pPr>
    </w:p>
    <w:p w:rsidR="00A51BE9" w:rsidRPr="00704F69" w:rsidRDefault="00A51BE9" w:rsidP="0056241A">
      <w:pPr>
        <w:tabs>
          <w:tab w:val="left" w:pos="5812"/>
        </w:tabs>
        <w:spacing w:line="276" w:lineRule="auto"/>
        <w:ind w:right="3" w:firstLine="708"/>
        <w:jc w:val="both"/>
        <w:rPr>
          <w:rFonts w:ascii="Tahoma" w:hAnsi="Tahoma" w:cs="Tahoma"/>
          <w:sz w:val="24"/>
          <w:szCs w:val="24"/>
        </w:rPr>
      </w:pPr>
      <w:r w:rsidRPr="00704F69">
        <w:rPr>
          <w:rFonts w:ascii="Tahoma" w:hAnsi="Tahoma" w:cs="Tahoma"/>
          <w:b/>
          <w:bCs/>
          <w:sz w:val="24"/>
          <w:szCs w:val="24"/>
        </w:rPr>
        <w:t>PRIMERO</w:t>
      </w:r>
      <w:r w:rsidRPr="00704F69">
        <w:rPr>
          <w:rFonts w:ascii="Tahoma" w:hAnsi="Tahoma" w:cs="Tahoma"/>
          <w:sz w:val="24"/>
          <w:szCs w:val="24"/>
        </w:rPr>
        <w:t xml:space="preserve">: </w:t>
      </w:r>
      <w:r w:rsidRPr="00704F69">
        <w:rPr>
          <w:rFonts w:ascii="Tahoma" w:hAnsi="Tahoma" w:cs="Tahoma"/>
          <w:b/>
          <w:sz w:val="24"/>
          <w:szCs w:val="24"/>
        </w:rPr>
        <w:t>REVOCAR</w:t>
      </w:r>
      <w:r w:rsidRPr="00704F69">
        <w:rPr>
          <w:rFonts w:ascii="Tahoma" w:hAnsi="Tahoma" w:cs="Tahoma"/>
          <w:sz w:val="24"/>
          <w:szCs w:val="24"/>
        </w:rPr>
        <w:t xml:space="preserve"> la sentencia de tutela del </w:t>
      </w:r>
      <w:r w:rsidR="00704F69">
        <w:rPr>
          <w:rFonts w:ascii="Tahoma" w:hAnsi="Tahoma" w:cs="Tahoma"/>
          <w:sz w:val="24"/>
          <w:szCs w:val="24"/>
        </w:rPr>
        <w:t>20 de Junio</w:t>
      </w:r>
      <w:r w:rsidRPr="00704F69">
        <w:rPr>
          <w:rFonts w:ascii="Tahoma" w:hAnsi="Tahoma" w:cs="Tahoma"/>
          <w:sz w:val="24"/>
          <w:szCs w:val="24"/>
        </w:rPr>
        <w:t xml:space="preserve"> de 201</w:t>
      </w:r>
      <w:r w:rsidR="00704F69">
        <w:rPr>
          <w:rFonts w:ascii="Tahoma" w:hAnsi="Tahoma" w:cs="Tahoma"/>
          <w:sz w:val="24"/>
          <w:szCs w:val="24"/>
        </w:rPr>
        <w:t>6</w:t>
      </w:r>
      <w:r w:rsidRPr="00704F69">
        <w:rPr>
          <w:rFonts w:ascii="Tahoma" w:hAnsi="Tahoma" w:cs="Tahoma"/>
          <w:sz w:val="24"/>
          <w:szCs w:val="24"/>
        </w:rPr>
        <w:t xml:space="preserve"> proferida por el Juzgado </w:t>
      </w:r>
      <w:r w:rsidR="00704F69">
        <w:rPr>
          <w:rFonts w:ascii="Tahoma" w:hAnsi="Tahoma" w:cs="Tahoma"/>
          <w:sz w:val="24"/>
          <w:szCs w:val="24"/>
        </w:rPr>
        <w:t>Promiscuo del Circuito de Apia Risaralda</w:t>
      </w:r>
      <w:r w:rsidRPr="00704F69">
        <w:rPr>
          <w:rFonts w:ascii="Tahoma" w:hAnsi="Tahoma" w:cs="Tahoma"/>
          <w:sz w:val="24"/>
          <w:szCs w:val="24"/>
        </w:rPr>
        <w:t xml:space="preserve">, dentro de la acción promovida por el </w:t>
      </w:r>
      <w:r w:rsidR="00704F69" w:rsidRPr="00704F69">
        <w:rPr>
          <w:rFonts w:ascii="Tahoma" w:hAnsi="Tahoma" w:cs="Tahoma"/>
          <w:sz w:val="24"/>
          <w:szCs w:val="24"/>
        </w:rPr>
        <w:t>señor</w:t>
      </w:r>
      <w:r w:rsidR="00704F69">
        <w:rPr>
          <w:rFonts w:ascii="Tahoma" w:hAnsi="Tahoma" w:cs="Tahoma"/>
          <w:sz w:val="24"/>
          <w:szCs w:val="24"/>
        </w:rPr>
        <w:t xml:space="preserve"> </w:t>
      </w:r>
      <w:r w:rsidR="00704F69">
        <w:rPr>
          <w:rFonts w:ascii="Tahoma" w:hAnsi="Tahoma" w:cs="Tahoma"/>
          <w:b/>
          <w:sz w:val="24"/>
          <w:szCs w:val="24"/>
        </w:rPr>
        <w:t>Danilo Mejía Arcila, en calidad de Personero del Municipio de Pueblo Rico Risaralda</w:t>
      </w:r>
      <w:r w:rsidRPr="00704F69">
        <w:rPr>
          <w:rFonts w:ascii="Tahoma" w:hAnsi="Tahoma" w:cs="Tahoma"/>
          <w:sz w:val="24"/>
          <w:szCs w:val="24"/>
        </w:rPr>
        <w:t>.</w:t>
      </w:r>
    </w:p>
    <w:p w:rsidR="00A51BE9" w:rsidRPr="00704F69" w:rsidRDefault="00A51BE9" w:rsidP="0056241A">
      <w:pPr>
        <w:pStyle w:val="Sinespaciado"/>
        <w:spacing w:line="276" w:lineRule="auto"/>
        <w:rPr>
          <w:sz w:val="24"/>
          <w:szCs w:val="24"/>
        </w:rPr>
      </w:pPr>
    </w:p>
    <w:p w:rsidR="00A51BE9" w:rsidRPr="00704F69" w:rsidRDefault="00A51BE9" w:rsidP="0056241A">
      <w:pPr>
        <w:spacing w:line="276" w:lineRule="auto"/>
        <w:ind w:right="3" w:firstLine="708"/>
        <w:jc w:val="both"/>
        <w:rPr>
          <w:rFonts w:ascii="Tahoma" w:hAnsi="Tahoma" w:cs="Tahoma"/>
          <w:sz w:val="24"/>
          <w:szCs w:val="24"/>
        </w:rPr>
      </w:pPr>
      <w:r w:rsidRPr="00704F69">
        <w:rPr>
          <w:rFonts w:ascii="Tahoma" w:hAnsi="Tahoma" w:cs="Tahoma"/>
          <w:b/>
          <w:bCs/>
          <w:sz w:val="24"/>
          <w:szCs w:val="24"/>
        </w:rPr>
        <w:t>SEGUNDO</w:t>
      </w:r>
      <w:r w:rsidRPr="00704F69">
        <w:rPr>
          <w:rFonts w:ascii="Tahoma" w:hAnsi="Tahoma" w:cs="Tahoma"/>
          <w:sz w:val="24"/>
          <w:szCs w:val="24"/>
        </w:rPr>
        <w:t xml:space="preserve">: En su lugar, </w:t>
      </w:r>
      <w:r w:rsidRPr="00704F69">
        <w:rPr>
          <w:rFonts w:ascii="Tahoma" w:hAnsi="Tahoma" w:cs="Tahoma"/>
          <w:b/>
          <w:bCs/>
          <w:sz w:val="24"/>
          <w:szCs w:val="24"/>
        </w:rPr>
        <w:t xml:space="preserve">DECLARAR </w:t>
      </w:r>
      <w:r w:rsidRPr="00704F69">
        <w:rPr>
          <w:rFonts w:ascii="Tahoma" w:hAnsi="Tahoma" w:cs="Tahoma"/>
          <w:sz w:val="24"/>
          <w:szCs w:val="24"/>
        </w:rPr>
        <w:t>improcedente la presente acción de tutela por haberse configurado durante el trámite de la misma el denominado hecho superado.</w:t>
      </w:r>
    </w:p>
    <w:p w:rsidR="00A51BE9" w:rsidRPr="00704F69" w:rsidRDefault="00A51BE9" w:rsidP="0056241A">
      <w:pPr>
        <w:pStyle w:val="Sinespaciado"/>
        <w:spacing w:line="276" w:lineRule="auto"/>
        <w:rPr>
          <w:sz w:val="24"/>
          <w:szCs w:val="24"/>
        </w:rPr>
      </w:pPr>
    </w:p>
    <w:p w:rsidR="00A51BE9" w:rsidRPr="00704F69" w:rsidRDefault="00A51BE9" w:rsidP="0056241A">
      <w:pPr>
        <w:spacing w:line="276" w:lineRule="auto"/>
        <w:ind w:right="3" w:firstLine="708"/>
        <w:jc w:val="both"/>
        <w:rPr>
          <w:rFonts w:ascii="Tahoma" w:hAnsi="Tahoma" w:cs="Tahoma"/>
          <w:iCs/>
          <w:sz w:val="24"/>
          <w:szCs w:val="24"/>
        </w:rPr>
      </w:pPr>
      <w:r w:rsidRPr="00704F69">
        <w:rPr>
          <w:rFonts w:ascii="Tahoma" w:hAnsi="Tahoma" w:cs="Tahoma"/>
          <w:b/>
          <w:bCs/>
          <w:sz w:val="24"/>
          <w:szCs w:val="24"/>
        </w:rPr>
        <w:t>TERCERO</w:t>
      </w:r>
      <w:r w:rsidRPr="00704F69">
        <w:rPr>
          <w:rFonts w:ascii="Tahoma" w:hAnsi="Tahoma" w:cs="Tahoma"/>
          <w:sz w:val="24"/>
          <w:szCs w:val="24"/>
        </w:rPr>
        <w:t>: Notifíquese la decisión por el medio más eficaz.</w:t>
      </w:r>
      <w:r w:rsidRPr="00704F69">
        <w:rPr>
          <w:rFonts w:ascii="Tahoma" w:hAnsi="Tahoma" w:cs="Tahoma"/>
          <w:iCs/>
          <w:sz w:val="24"/>
          <w:szCs w:val="24"/>
        </w:rPr>
        <w:t xml:space="preserve"> </w:t>
      </w:r>
    </w:p>
    <w:p w:rsidR="00A51BE9" w:rsidRPr="00704F69" w:rsidRDefault="00A51BE9" w:rsidP="0056241A">
      <w:pPr>
        <w:pStyle w:val="Sinespaciado"/>
        <w:spacing w:line="276" w:lineRule="auto"/>
        <w:rPr>
          <w:sz w:val="24"/>
          <w:szCs w:val="24"/>
        </w:rPr>
      </w:pPr>
    </w:p>
    <w:p w:rsidR="00A51BE9" w:rsidRPr="00704F69" w:rsidRDefault="00A51BE9" w:rsidP="0056241A">
      <w:pPr>
        <w:suppressAutoHyphens/>
        <w:spacing w:line="276" w:lineRule="auto"/>
        <w:ind w:firstLine="708"/>
        <w:jc w:val="both"/>
        <w:rPr>
          <w:rFonts w:ascii="Tahoma" w:hAnsi="Tahoma" w:cs="Tahoma"/>
          <w:spacing w:val="-2"/>
          <w:sz w:val="24"/>
          <w:szCs w:val="24"/>
        </w:rPr>
      </w:pPr>
      <w:r w:rsidRPr="00704F69">
        <w:rPr>
          <w:rFonts w:ascii="Tahoma" w:hAnsi="Tahoma" w:cs="Tahoma"/>
          <w:b/>
          <w:sz w:val="24"/>
          <w:szCs w:val="24"/>
        </w:rPr>
        <w:t xml:space="preserve">CUARTO: </w:t>
      </w:r>
      <w:r w:rsidRPr="00704F69">
        <w:rPr>
          <w:rFonts w:ascii="Tahoma" w:hAnsi="Tahoma" w:cs="Tahoma"/>
          <w:spacing w:val="-2"/>
          <w:sz w:val="24"/>
          <w:szCs w:val="24"/>
        </w:rPr>
        <w:t>Remítase el expediente a la Corte Constitucional para su eventual revisión, conforme al artículo 31 del Decreto 2591 de 1991.</w:t>
      </w:r>
    </w:p>
    <w:p w:rsidR="00464B77" w:rsidRPr="00704F69" w:rsidRDefault="00464B77" w:rsidP="0056241A">
      <w:pPr>
        <w:pStyle w:val="Sinespaciado"/>
        <w:spacing w:line="276" w:lineRule="auto"/>
        <w:rPr>
          <w:sz w:val="24"/>
          <w:szCs w:val="24"/>
        </w:rPr>
      </w:pPr>
    </w:p>
    <w:p w:rsidR="00464B77" w:rsidRDefault="00464B77" w:rsidP="0056241A">
      <w:pPr>
        <w:widowControl w:val="0"/>
        <w:spacing w:line="276" w:lineRule="auto"/>
        <w:ind w:firstLine="709"/>
        <w:jc w:val="both"/>
        <w:rPr>
          <w:rFonts w:ascii="Tahoma" w:hAnsi="Tahoma" w:cs="Tahoma"/>
          <w:sz w:val="24"/>
          <w:szCs w:val="24"/>
        </w:rPr>
      </w:pPr>
      <w:r w:rsidRPr="00704F69">
        <w:rPr>
          <w:rFonts w:ascii="Tahoma" w:hAnsi="Tahoma" w:cs="Tahoma"/>
          <w:sz w:val="24"/>
          <w:szCs w:val="24"/>
        </w:rPr>
        <w:t>Notifíquese y Cúmplase</w:t>
      </w:r>
      <w:r w:rsidRPr="00AC4134">
        <w:rPr>
          <w:rFonts w:ascii="Tahoma" w:hAnsi="Tahoma" w:cs="Tahoma"/>
          <w:sz w:val="24"/>
          <w:szCs w:val="24"/>
        </w:rPr>
        <w:t xml:space="preserve"> </w:t>
      </w:r>
    </w:p>
    <w:p w:rsidR="00E7296C" w:rsidRPr="009F5702" w:rsidRDefault="00E7296C" w:rsidP="0056241A">
      <w:pPr>
        <w:pStyle w:val="Sinespaciado"/>
        <w:spacing w:line="276" w:lineRule="auto"/>
      </w:pPr>
    </w:p>
    <w:p w:rsidR="00BA0791" w:rsidRDefault="00BA0791" w:rsidP="0056241A">
      <w:pPr>
        <w:spacing w:line="276" w:lineRule="auto"/>
        <w:ind w:left="785"/>
        <w:jc w:val="both"/>
        <w:rPr>
          <w:rFonts w:ascii="Tahoma" w:hAnsi="Tahoma" w:cs="Tahoma"/>
          <w:sz w:val="24"/>
          <w:szCs w:val="24"/>
        </w:rPr>
      </w:pPr>
      <w:r>
        <w:rPr>
          <w:rFonts w:ascii="Tahoma" w:hAnsi="Tahoma" w:cs="Tahoma"/>
          <w:sz w:val="24"/>
          <w:szCs w:val="24"/>
        </w:rPr>
        <w:t>La Magistrada,</w:t>
      </w:r>
    </w:p>
    <w:p w:rsidR="00E55FFF" w:rsidRPr="00E7296C" w:rsidRDefault="00464B77" w:rsidP="0056241A">
      <w:pPr>
        <w:pStyle w:val="Sinespaciado"/>
        <w:spacing w:line="276" w:lineRule="auto"/>
        <w:rPr>
          <w:sz w:val="20"/>
          <w:szCs w:val="20"/>
        </w:rPr>
      </w:pPr>
      <w:r w:rsidRPr="00AC4134">
        <w:t xml:space="preserve"> </w:t>
      </w:r>
    </w:p>
    <w:p w:rsidR="00E7296C" w:rsidRDefault="00E7296C" w:rsidP="0056241A">
      <w:pPr>
        <w:pStyle w:val="Sinespaciado"/>
        <w:spacing w:line="276" w:lineRule="auto"/>
        <w:rPr>
          <w:sz w:val="20"/>
          <w:szCs w:val="20"/>
        </w:rPr>
      </w:pPr>
    </w:p>
    <w:p w:rsidR="00381B28" w:rsidRPr="00E7296C" w:rsidRDefault="00381B28" w:rsidP="0056241A">
      <w:pPr>
        <w:pStyle w:val="Sinespaciado"/>
        <w:spacing w:line="276" w:lineRule="auto"/>
        <w:rPr>
          <w:sz w:val="20"/>
          <w:szCs w:val="20"/>
        </w:rPr>
      </w:pPr>
    </w:p>
    <w:p w:rsidR="00464B77" w:rsidRDefault="00464B77" w:rsidP="0056241A">
      <w:pPr>
        <w:spacing w:line="276" w:lineRule="auto"/>
        <w:ind w:left="360"/>
        <w:jc w:val="center"/>
        <w:rPr>
          <w:rFonts w:ascii="Tahoma" w:hAnsi="Tahoma" w:cs="Tahoma"/>
          <w:b/>
          <w:sz w:val="24"/>
          <w:szCs w:val="24"/>
        </w:rPr>
      </w:pPr>
      <w:r w:rsidRPr="002243F1">
        <w:rPr>
          <w:rFonts w:ascii="Tahoma" w:hAnsi="Tahoma" w:cs="Tahoma"/>
          <w:b/>
          <w:sz w:val="24"/>
          <w:szCs w:val="24"/>
        </w:rPr>
        <w:t>ANA LUCÍA CAICEDO CALDERÓN</w:t>
      </w:r>
    </w:p>
    <w:p w:rsidR="00BA0791" w:rsidRDefault="00BA0791" w:rsidP="0056241A">
      <w:pPr>
        <w:pStyle w:val="Sinespaciado"/>
        <w:spacing w:line="276" w:lineRule="auto"/>
        <w:rPr>
          <w:sz w:val="10"/>
          <w:szCs w:val="10"/>
        </w:rPr>
      </w:pPr>
    </w:p>
    <w:p w:rsidR="00E55FFF" w:rsidRPr="009F5702" w:rsidRDefault="00E55FFF" w:rsidP="0056241A">
      <w:pPr>
        <w:pStyle w:val="Sinespaciado"/>
        <w:spacing w:line="276" w:lineRule="auto"/>
        <w:rPr>
          <w:sz w:val="10"/>
          <w:szCs w:val="10"/>
        </w:rPr>
      </w:pPr>
    </w:p>
    <w:p w:rsidR="00BA0791" w:rsidRPr="00BA0791" w:rsidRDefault="00BA0791" w:rsidP="0056241A">
      <w:pPr>
        <w:spacing w:line="276" w:lineRule="auto"/>
        <w:ind w:left="360"/>
        <w:rPr>
          <w:rFonts w:ascii="Tahoma" w:hAnsi="Tahoma" w:cs="Tahoma"/>
          <w:sz w:val="24"/>
          <w:szCs w:val="24"/>
        </w:rPr>
      </w:pPr>
      <w:r>
        <w:rPr>
          <w:rFonts w:ascii="Tahoma" w:hAnsi="Tahoma" w:cs="Tahoma"/>
          <w:b/>
          <w:sz w:val="24"/>
          <w:szCs w:val="24"/>
        </w:rPr>
        <w:tab/>
      </w:r>
      <w:r w:rsidRPr="00BA0791">
        <w:rPr>
          <w:rFonts w:ascii="Tahoma" w:hAnsi="Tahoma" w:cs="Tahoma"/>
          <w:sz w:val="24"/>
          <w:szCs w:val="24"/>
        </w:rPr>
        <w:t>Los Magistrados</w:t>
      </w:r>
      <w:r>
        <w:rPr>
          <w:rFonts w:ascii="Tahoma" w:hAnsi="Tahoma" w:cs="Tahoma"/>
          <w:sz w:val="24"/>
          <w:szCs w:val="24"/>
        </w:rPr>
        <w:t>,</w:t>
      </w:r>
    </w:p>
    <w:p w:rsidR="00464B77" w:rsidRPr="00CE773E" w:rsidRDefault="00464B77" w:rsidP="0056241A">
      <w:pPr>
        <w:pStyle w:val="Sinespaciado"/>
        <w:spacing w:line="276" w:lineRule="auto"/>
        <w:rPr>
          <w:sz w:val="18"/>
          <w:szCs w:val="18"/>
        </w:rPr>
      </w:pPr>
    </w:p>
    <w:p w:rsidR="00BA0791" w:rsidRPr="00CE773E" w:rsidRDefault="00BA0791" w:rsidP="0056241A">
      <w:pPr>
        <w:pStyle w:val="Sinespaciado"/>
        <w:spacing w:line="276" w:lineRule="auto"/>
        <w:rPr>
          <w:sz w:val="18"/>
          <w:szCs w:val="18"/>
        </w:rPr>
      </w:pPr>
    </w:p>
    <w:p w:rsidR="00464B77" w:rsidRDefault="00464B77" w:rsidP="0056241A">
      <w:pPr>
        <w:pStyle w:val="Sinespaciado"/>
        <w:spacing w:line="276" w:lineRule="auto"/>
        <w:rPr>
          <w:sz w:val="18"/>
          <w:szCs w:val="18"/>
        </w:rPr>
      </w:pPr>
    </w:p>
    <w:p w:rsidR="000A1395" w:rsidRPr="00CE773E" w:rsidRDefault="000A1395" w:rsidP="0056241A">
      <w:pPr>
        <w:pStyle w:val="Sinespaciado"/>
        <w:spacing w:line="276" w:lineRule="auto"/>
        <w:rPr>
          <w:sz w:val="18"/>
          <w:szCs w:val="18"/>
        </w:rPr>
      </w:pPr>
    </w:p>
    <w:p w:rsidR="00464B77" w:rsidRPr="00E7296C" w:rsidRDefault="00464B77" w:rsidP="0056241A">
      <w:pPr>
        <w:pStyle w:val="Sinespaciado"/>
        <w:spacing w:line="276" w:lineRule="auto"/>
        <w:rPr>
          <w:sz w:val="20"/>
          <w:szCs w:val="20"/>
        </w:rPr>
      </w:pPr>
    </w:p>
    <w:p w:rsidR="00464B77" w:rsidRPr="002243F1" w:rsidRDefault="00464B77" w:rsidP="0056241A">
      <w:pPr>
        <w:tabs>
          <w:tab w:val="left" w:pos="3960"/>
        </w:tabs>
        <w:spacing w:line="276" w:lineRule="auto"/>
        <w:jc w:val="center"/>
        <w:rPr>
          <w:rFonts w:ascii="Tahoma" w:hAnsi="Tahoma" w:cs="Tahoma"/>
          <w:b/>
          <w:sz w:val="24"/>
          <w:szCs w:val="24"/>
        </w:rPr>
      </w:pPr>
      <w:r w:rsidRPr="002243F1">
        <w:rPr>
          <w:rFonts w:ascii="Tahoma" w:hAnsi="Tahoma" w:cs="Tahoma"/>
          <w:b/>
          <w:sz w:val="24"/>
          <w:szCs w:val="24"/>
        </w:rPr>
        <w:t xml:space="preserve">JULIO CESAR </w:t>
      </w:r>
      <w:r>
        <w:rPr>
          <w:rFonts w:ascii="Tahoma" w:hAnsi="Tahoma" w:cs="Tahoma"/>
          <w:b/>
          <w:sz w:val="24"/>
          <w:szCs w:val="24"/>
        </w:rPr>
        <w:t xml:space="preserve">SALAZAR MUÑOZ            </w:t>
      </w:r>
      <w:r w:rsidR="00381B28">
        <w:rPr>
          <w:rFonts w:ascii="Tahoma" w:hAnsi="Tahoma" w:cs="Tahoma"/>
          <w:b/>
          <w:sz w:val="24"/>
          <w:szCs w:val="24"/>
        </w:rPr>
        <w:t>FRANCISCO JAVIER TAMAYO TABARES</w:t>
      </w:r>
    </w:p>
    <w:p w:rsidR="00464B77" w:rsidRPr="00CD3262" w:rsidRDefault="00CD3262" w:rsidP="0056241A">
      <w:pPr>
        <w:pStyle w:val="Sinespaciado"/>
        <w:spacing w:line="276" w:lineRule="auto"/>
        <w:rPr>
          <w:rFonts w:ascii="Tahoma" w:hAnsi="Tahoma" w:cs="Tahoma"/>
          <w:sz w:val="24"/>
          <w:szCs w:val="24"/>
        </w:rPr>
      </w:pPr>
      <w:r>
        <w:rPr>
          <w:rFonts w:ascii="Tahoma" w:hAnsi="Tahoma" w:cs="Tahoma"/>
          <w:sz w:val="24"/>
          <w:szCs w:val="24"/>
        </w:rPr>
        <w:t xml:space="preserve">              </w:t>
      </w:r>
    </w:p>
    <w:p w:rsidR="00E7296C" w:rsidRDefault="00E7296C" w:rsidP="0056241A">
      <w:pPr>
        <w:pStyle w:val="Sinespaciado"/>
        <w:spacing w:line="276" w:lineRule="auto"/>
        <w:rPr>
          <w:sz w:val="18"/>
          <w:szCs w:val="18"/>
        </w:rPr>
      </w:pPr>
    </w:p>
    <w:p w:rsidR="000A1395" w:rsidRDefault="000A1395" w:rsidP="0056241A">
      <w:pPr>
        <w:pStyle w:val="Sinespaciado"/>
        <w:spacing w:line="276" w:lineRule="auto"/>
        <w:rPr>
          <w:sz w:val="18"/>
          <w:szCs w:val="18"/>
        </w:rPr>
      </w:pPr>
    </w:p>
    <w:p w:rsidR="0056241A" w:rsidRDefault="0056241A" w:rsidP="0056241A">
      <w:pPr>
        <w:pStyle w:val="Sinespaciado"/>
        <w:spacing w:line="276" w:lineRule="auto"/>
        <w:rPr>
          <w:sz w:val="18"/>
          <w:szCs w:val="18"/>
        </w:rPr>
      </w:pPr>
    </w:p>
    <w:p w:rsidR="0056241A" w:rsidRDefault="0056241A" w:rsidP="0056241A">
      <w:pPr>
        <w:pStyle w:val="Sinespaciado"/>
        <w:spacing w:line="276" w:lineRule="auto"/>
        <w:rPr>
          <w:sz w:val="18"/>
          <w:szCs w:val="18"/>
        </w:rPr>
      </w:pPr>
    </w:p>
    <w:p w:rsidR="00363525" w:rsidRPr="00CE773E" w:rsidRDefault="00363525" w:rsidP="0056241A">
      <w:pPr>
        <w:pStyle w:val="Sinespaciado"/>
        <w:spacing w:line="276" w:lineRule="auto"/>
        <w:rPr>
          <w:sz w:val="18"/>
          <w:szCs w:val="18"/>
        </w:rPr>
      </w:pPr>
    </w:p>
    <w:p w:rsidR="00464B77" w:rsidRPr="002243F1" w:rsidRDefault="00A83BF1" w:rsidP="0056241A">
      <w:pPr>
        <w:spacing w:line="276" w:lineRule="auto"/>
        <w:jc w:val="center"/>
        <w:rPr>
          <w:rFonts w:ascii="Tahoma" w:hAnsi="Tahoma" w:cs="Tahoma"/>
          <w:b/>
          <w:sz w:val="24"/>
          <w:szCs w:val="24"/>
        </w:rPr>
      </w:pPr>
      <w:r>
        <w:rPr>
          <w:rFonts w:ascii="Tahoma" w:hAnsi="Tahoma" w:cs="Tahoma"/>
          <w:b/>
          <w:sz w:val="24"/>
          <w:szCs w:val="24"/>
        </w:rPr>
        <w:t>ALONSO GAVIRIA OCAMPO</w:t>
      </w:r>
    </w:p>
    <w:p w:rsidR="00AA7D5E" w:rsidRPr="00BA0791" w:rsidRDefault="00400B6A" w:rsidP="0056241A">
      <w:pPr>
        <w:spacing w:line="276" w:lineRule="auto"/>
        <w:jc w:val="center"/>
        <w:rPr>
          <w:rFonts w:ascii="Tahoma" w:hAnsi="Tahoma" w:cs="Tahoma"/>
          <w:b/>
          <w:sz w:val="24"/>
          <w:szCs w:val="24"/>
        </w:rPr>
      </w:pPr>
      <w:r>
        <w:rPr>
          <w:rFonts w:ascii="Tahoma" w:hAnsi="Tahoma" w:cs="Tahoma"/>
          <w:b/>
          <w:sz w:val="24"/>
          <w:szCs w:val="24"/>
        </w:rPr>
        <w:t>Secretario</w:t>
      </w:r>
    </w:p>
    <w:sectPr w:rsidR="00AA7D5E" w:rsidRPr="00BA0791" w:rsidSect="00310772">
      <w:headerReference w:type="even" r:id="rId8"/>
      <w:headerReference w:type="default" r:id="rId9"/>
      <w:footerReference w:type="default" r:id="rId10"/>
      <w:footerReference w:type="first" r:id="rId11"/>
      <w:pgSz w:w="12242" w:h="18722" w:code="121"/>
      <w:pgMar w:top="1588" w:right="119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BEF" w:rsidRDefault="003B7BEF" w:rsidP="00F242D4">
      <w:r>
        <w:separator/>
      </w:r>
    </w:p>
  </w:endnote>
  <w:endnote w:type="continuationSeparator" w:id="0">
    <w:p w:rsidR="003B7BEF" w:rsidRDefault="003B7BEF"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757110" w:rsidRPr="00757110">
      <w:rPr>
        <w:noProof/>
        <w:lang w:val="es-ES"/>
      </w:rPr>
      <w:t>4</w:t>
    </w:r>
    <w:r>
      <w:fldChar w:fldCharType="end"/>
    </w:r>
  </w:p>
  <w:p w:rsidR="008B3FC1" w:rsidRDefault="008B3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757110" w:rsidRPr="00757110">
      <w:rPr>
        <w:noProof/>
        <w:lang w:val="es-ES"/>
      </w:rPr>
      <w:t>1</w:t>
    </w:r>
    <w:r>
      <w:fldChar w:fldCharType="end"/>
    </w:r>
  </w:p>
  <w:p w:rsidR="008B3FC1" w:rsidRDefault="008B3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BEF" w:rsidRDefault="003B7BEF" w:rsidP="00F242D4">
      <w:r>
        <w:separator/>
      </w:r>
    </w:p>
  </w:footnote>
  <w:footnote w:type="continuationSeparator" w:id="0">
    <w:p w:rsidR="003B7BEF" w:rsidRDefault="003B7BEF" w:rsidP="00F242D4">
      <w:r>
        <w:continuationSeparator/>
      </w:r>
    </w:p>
  </w:footnote>
  <w:footnote w:id="1">
    <w:p w:rsidR="00A36A0F" w:rsidRPr="005119E1" w:rsidRDefault="00A36A0F" w:rsidP="00A36A0F">
      <w:pPr>
        <w:pStyle w:val="Textonotapie"/>
        <w:tabs>
          <w:tab w:val="left" w:pos="7608"/>
        </w:tabs>
        <w:jc w:val="both"/>
        <w:rPr>
          <w:rFonts w:ascii="Tahoma" w:hAnsi="Tahoma" w:cs="Tahoma"/>
          <w:sz w:val="16"/>
          <w:szCs w:val="16"/>
        </w:rPr>
      </w:pPr>
      <w:r w:rsidRPr="002A68F3">
        <w:rPr>
          <w:rStyle w:val="Refdenotaalpie"/>
          <w:rFonts w:ascii="Times New Roman" w:hAnsi="Times New Roman"/>
          <w:sz w:val="18"/>
          <w:szCs w:val="18"/>
        </w:rPr>
        <w:footnoteRef/>
      </w:r>
      <w:r w:rsidRPr="002A68F3">
        <w:rPr>
          <w:rFonts w:ascii="Times New Roman" w:hAnsi="Times New Roman"/>
          <w:sz w:val="18"/>
          <w:szCs w:val="18"/>
        </w:rPr>
        <w:t xml:space="preserve"> La sentencia T-377 de 2000, sistematizó la jurisprudencia constitucional en esta materia. También se pueden consultar las sentencias T-735 de 2010, T-479 de 2010,  T-508 de 2007, T-1130 de 2008, T-435 de 2007</w:t>
      </w:r>
      <w:r w:rsidRPr="00E6336D">
        <w:rPr>
          <w:rFonts w:ascii="Times New Roman" w:hAnsi="Times New Roman"/>
          <w:sz w:val="16"/>
          <w:szCs w:val="16"/>
        </w:rPr>
        <w:t xml:space="preserve">, </w:t>
      </w:r>
      <w:r w:rsidRPr="002A68F3">
        <w:rPr>
          <w:rFonts w:ascii="Times New Roman" w:hAnsi="Times New Roman"/>
          <w:sz w:val="18"/>
          <w:szCs w:val="18"/>
        </w:rPr>
        <w:t>T-274 de 2007, T-694 de 2006 y T-586 de 2006. Esta cita ha sido tomada de la sentencia T-667 de 2011 M.P. Luis Ernesto Vargas Silva.</w:t>
      </w:r>
      <w:r w:rsidRPr="002A68F3">
        <w:rPr>
          <w:rFonts w:ascii="Times New Roman" w:hAnsi="Times New Roman"/>
          <w:sz w:val="18"/>
          <w:szCs w:val="18"/>
        </w:rPr>
        <w:tab/>
      </w:r>
    </w:p>
  </w:footnote>
  <w:footnote w:id="2">
    <w:p w:rsidR="002A68F3" w:rsidRPr="002A68F3" w:rsidRDefault="002A68F3">
      <w:pPr>
        <w:pStyle w:val="Textonotapie"/>
        <w:rPr>
          <w:rFonts w:ascii="Times New Roman" w:hAnsi="Times New Roman"/>
          <w:sz w:val="18"/>
          <w:szCs w:val="18"/>
          <w:lang w:val="es-CO"/>
        </w:rPr>
      </w:pPr>
      <w:r w:rsidRPr="002A68F3">
        <w:rPr>
          <w:rStyle w:val="Refdenotaalpie"/>
          <w:rFonts w:ascii="Times New Roman" w:hAnsi="Times New Roman"/>
          <w:sz w:val="18"/>
          <w:szCs w:val="18"/>
        </w:rPr>
        <w:footnoteRef/>
      </w:r>
      <w:r w:rsidRPr="002A68F3">
        <w:rPr>
          <w:rFonts w:ascii="Times New Roman" w:hAnsi="Times New Roman"/>
          <w:sz w:val="18"/>
          <w:szCs w:val="18"/>
        </w:rPr>
        <w:t xml:space="preserve"> Corte Constitucional, sentencia T- 535 de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FC1" w:rsidRDefault="008B3F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1544BD" w:rsidRDefault="008B3FC1"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38162C">
      <w:rPr>
        <w:rFonts w:ascii="Tahoma" w:hAnsi="Tahoma" w:cs="Tahoma"/>
        <w:sz w:val="16"/>
        <w:szCs w:val="16"/>
      </w:rPr>
      <w:t>66045-31-89-001</w:t>
    </w:r>
    <w:r w:rsidR="00114B8F">
      <w:rPr>
        <w:rFonts w:ascii="Tahoma" w:hAnsi="Tahoma" w:cs="Tahoma"/>
        <w:sz w:val="16"/>
        <w:szCs w:val="16"/>
      </w:rPr>
      <w:t>-2016-000</w:t>
    </w:r>
    <w:r w:rsidR="0038162C">
      <w:rPr>
        <w:rFonts w:ascii="Tahoma" w:hAnsi="Tahoma" w:cs="Tahoma"/>
        <w:sz w:val="16"/>
        <w:szCs w:val="16"/>
      </w:rPr>
      <w:t>7</w:t>
    </w:r>
    <w:r w:rsidR="00BF3D33">
      <w:rPr>
        <w:rFonts w:ascii="Tahoma" w:hAnsi="Tahoma" w:cs="Tahoma"/>
        <w:sz w:val="16"/>
        <w:szCs w:val="16"/>
      </w:rPr>
      <w:t>5</w:t>
    </w:r>
    <w:r w:rsidR="0038162C">
      <w:rPr>
        <w:rFonts w:ascii="Tahoma" w:hAnsi="Tahoma" w:cs="Tahoma"/>
        <w:sz w:val="16"/>
        <w:szCs w:val="16"/>
      </w:rPr>
      <w:t>-01</w:t>
    </w:r>
  </w:p>
  <w:p w:rsidR="00095791" w:rsidRDefault="008B3FC1"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sidR="002A7FEF">
      <w:rPr>
        <w:rFonts w:ascii="Tahoma" w:hAnsi="Tahoma" w:cs="Tahoma"/>
        <w:b/>
        <w:sz w:val="16"/>
        <w:szCs w:val="16"/>
      </w:rPr>
      <w:t xml:space="preserve"> </w:t>
    </w:r>
    <w:r w:rsidRPr="001544BD">
      <w:rPr>
        <w:rFonts w:ascii="Tahoma" w:hAnsi="Tahoma" w:cs="Tahoma"/>
        <w:b/>
        <w:sz w:val="16"/>
        <w:szCs w:val="16"/>
      </w:rPr>
      <w:t xml:space="preserve"> :</w:t>
    </w:r>
    <w:r w:rsidR="00DE04C1">
      <w:rPr>
        <w:rFonts w:ascii="Tahoma" w:hAnsi="Tahoma" w:cs="Tahoma"/>
        <w:sz w:val="16"/>
        <w:szCs w:val="16"/>
      </w:rPr>
      <w:t xml:space="preserve"> </w:t>
    </w:r>
    <w:r w:rsidR="0038162C">
      <w:rPr>
        <w:rFonts w:ascii="Tahoma" w:hAnsi="Tahoma" w:cs="Tahoma"/>
        <w:sz w:val="16"/>
        <w:szCs w:val="16"/>
      </w:rPr>
      <w:t>Personería de Pueblo Rico, Risaralda</w:t>
    </w:r>
  </w:p>
  <w:p w:rsidR="008B3FC1" w:rsidRPr="00DE04C1" w:rsidRDefault="002A7FEF" w:rsidP="001544BD">
    <w:pPr>
      <w:pStyle w:val="Sinespaciado"/>
      <w:jc w:val="both"/>
      <w:rPr>
        <w:rFonts w:ascii="Tahoma" w:hAnsi="Tahoma" w:cs="Tahoma"/>
      </w:rPr>
    </w:pPr>
    <w:r>
      <w:rPr>
        <w:rFonts w:ascii="Tahoma" w:hAnsi="Tahoma" w:cs="Tahoma"/>
        <w:b/>
        <w:sz w:val="16"/>
        <w:szCs w:val="16"/>
      </w:rPr>
      <w:t xml:space="preserve">Accionado     </w:t>
    </w:r>
    <w:r w:rsidR="00222636">
      <w:rPr>
        <w:rFonts w:ascii="Tahoma" w:hAnsi="Tahoma" w:cs="Tahoma"/>
        <w:b/>
        <w:sz w:val="16"/>
        <w:szCs w:val="16"/>
      </w:rPr>
      <w:t xml:space="preserve">  </w:t>
    </w:r>
    <w:r>
      <w:rPr>
        <w:rFonts w:ascii="Tahoma" w:hAnsi="Tahoma" w:cs="Tahoma"/>
        <w:b/>
        <w:sz w:val="16"/>
        <w:szCs w:val="16"/>
      </w:rPr>
      <w:t xml:space="preserve">  </w:t>
    </w:r>
    <w:r w:rsidR="00DE04C1">
      <w:rPr>
        <w:rFonts w:ascii="Tahoma" w:hAnsi="Tahoma" w:cs="Tahoma"/>
        <w:b/>
        <w:sz w:val="16"/>
        <w:szCs w:val="16"/>
      </w:rPr>
      <w:t xml:space="preserve">: </w:t>
    </w:r>
    <w:r w:rsidR="0038162C">
      <w:rPr>
        <w:rFonts w:ascii="Tahoma" w:hAnsi="Tahoma" w:cs="Tahoma"/>
        <w:sz w:val="16"/>
        <w:szCs w:val="16"/>
      </w:rPr>
      <w:t>Promotora de Vivienda de Risaralda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5">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7"/>
  </w:num>
  <w:num w:numId="2">
    <w:abstractNumId w:val="3"/>
  </w:num>
  <w:num w:numId="3">
    <w:abstractNumId w:val="4"/>
  </w:num>
  <w:num w:numId="4">
    <w:abstractNumId w:val="4"/>
  </w:num>
  <w:num w:numId="5">
    <w:abstractNumId w:val="1"/>
  </w:num>
  <w:num w:numId="6">
    <w:abstractNumId w:val="6"/>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D4"/>
    <w:rsid w:val="000009D7"/>
    <w:rsid w:val="00021AAC"/>
    <w:rsid w:val="00021B6A"/>
    <w:rsid w:val="0002215F"/>
    <w:rsid w:val="00022CC8"/>
    <w:rsid w:val="00022F5F"/>
    <w:rsid w:val="00032E8D"/>
    <w:rsid w:val="000340D3"/>
    <w:rsid w:val="00040949"/>
    <w:rsid w:val="000418A4"/>
    <w:rsid w:val="000419B1"/>
    <w:rsid w:val="00042F29"/>
    <w:rsid w:val="000452D2"/>
    <w:rsid w:val="00051D30"/>
    <w:rsid w:val="00052C84"/>
    <w:rsid w:val="00053D97"/>
    <w:rsid w:val="000779DB"/>
    <w:rsid w:val="00077A94"/>
    <w:rsid w:val="00084892"/>
    <w:rsid w:val="00090887"/>
    <w:rsid w:val="000948ED"/>
    <w:rsid w:val="00095791"/>
    <w:rsid w:val="000A0C0B"/>
    <w:rsid w:val="000A1395"/>
    <w:rsid w:val="000A24BF"/>
    <w:rsid w:val="000B7561"/>
    <w:rsid w:val="000C1BA8"/>
    <w:rsid w:val="000D5EA0"/>
    <w:rsid w:val="000E0A69"/>
    <w:rsid w:val="000E22D5"/>
    <w:rsid w:val="000E6E37"/>
    <w:rsid w:val="000E74F7"/>
    <w:rsid w:val="000F466A"/>
    <w:rsid w:val="000F4D64"/>
    <w:rsid w:val="00114137"/>
    <w:rsid w:val="00114B8F"/>
    <w:rsid w:val="0011552A"/>
    <w:rsid w:val="001243B9"/>
    <w:rsid w:val="00136781"/>
    <w:rsid w:val="00136BD3"/>
    <w:rsid w:val="00136E93"/>
    <w:rsid w:val="00145B4B"/>
    <w:rsid w:val="00146C4B"/>
    <w:rsid w:val="00151A1C"/>
    <w:rsid w:val="0015271A"/>
    <w:rsid w:val="001544BD"/>
    <w:rsid w:val="00164FCE"/>
    <w:rsid w:val="0017616F"/>
    <w:rsid w:val="001771C5"/>
    <w:rsid w:val="0018131F"/>
    <w:rsid w:val="001923FA"/>
    <w:rsid w:val="00196372"/>
    <w:rsid w:val="001A25EA"/>
    <w:rsid w:val="001A5665"/>
    <w:rsid w:val="001B3AAD"/>
    <w:rsid w:val="001B7731"/>
    <w:rsid w:val="001C1BAB"/>
    <w:rsid w:val="001C35DE"/>
    <w:rsid w:val="001C3FC5"/>
    <w:rsid w:val="001C4AE3"/>
    <w:rsid w:val="001C59B5"/>
    <w:rsid w:val="001D4589"/>
    <w:rsid w:val="001E2909"/>
    <w:rsid w:val="001F0F8A"/>
    <w:rsid w:val="001F1405"/>
    <w:rsid w:val="002032EE"/>
    <w:rsid w:val="00204AF5"/>
    <w:rsid w:val="00213994"/>
    <w:rsid w:val="002173B9"/>
    <w:rsid w:val="00220009"/>
    <w:rsid w:val="00220B2F"/>
    <w:rsid w:val="00222636"/>
    <w:rsid w:val="00224C11"/>
    <w:rsid w:val="00231167"/>
    <w:rsid w:val="0023661A"/>
    <w:rsid w:val="002447FC"/>
    <w:rsid w:val="002464D3"/>
    <w:rsid w:val="00250C7B"/>
    <w:rsid w:val="00252D15"/>
    <w:rsid w:val="002535E2"/>
    <w:rsid w:val="00257E8F"/>
    <w:rsid w:val="00265872"/>
    <w:rsid w:val="0027285F"/>
    <w:rsid w:val="002805B7"/>
    <w:rsid w:val="00283EE8"/>
    <w:rsid w:val="002921C6"/>
    <w:rsid w:val="00296F2D"/>
    <w:rsid w:val="002A012C"/>
    <w:rsid w:val="002A68F3"/>
    <w:rsid w:val="002A7FEF"/>
    <w:rsid w:val="002C5A74"/>
    <w:rsid w:val="002D22A3"/>
    <w:rsid w:val="002D6539"/>
    <w:rsid w:val="002E2E68"/>
    <w:rsid w:val="002F5B44"/>
    <w:rsid w:val="003032A8"/>
    <w:rsid w:val="00306386"/>
    <w:rsid w:val="00306807"/>
    <w:rsid w:val="00310772"/>
    <w:rsid w:val="003114C8"/>
    <w:rsid w:val="00315CD4"/>
    <w:rsid w:val="0032573E"/>
    <w:rsid w:val="0034340F"/>
    <w:rsid w:val="00343D03"/>
    <w:rsid w:val="00352002"/>
    <w:rsid w:val="00354382"/>
    <w:rsid w:val="00363525"/>
    <w:rsid w:val="003657CE"/>
    <w:rsid w:val="00380457"/>
    <w:rsid w:val="0038162C"/>
    <w:rsid w:val="00381B28"/>
    <w:rsid w:val="00392299"/>
    <w:rsid w:val="0039709E"/>
    <w:rsid w:val="003A09B4"/>
    <w:rsid w:val="003A3E9C"/>
    <w:rsid w:val="003A72E8"/>
    <w:rsid w:val="003B0E3D"/>
    <w:rsid w:val="003B4351"/>
    <w:rsid w:val="003B4C07"/>
    <w:rsid w:val="003B7BEF"/>
    <w:rsid w:val="003D61FC"/>
    <w:rsid w:val="00400B6A"/>
    <w:rsid w:val="0040214F"/>
    <w:rsid w:val="0040704E"/>
    <w:rsid w:val="00412C14"/>
    <w:rsid w:val="00417B69"/>
    <w:rsid w:val="00420468"/>
    <w:rsid w:val="00421F5F"/>
    <w:rsid w:val="00425953"/>
    <w:rsid w:val="00427291"/>
    <w:rsid w:val="00437373"/>
    <w:rsid w:val="00441C87"/>
    <w:rsid w:val="00443701"/>
    <w:rsid w:val="00456484"/>
    <w:rsid w:val="00464B77"/>
    <w:rsid w:val="00470206"/>
    <w:rsid w:val="004723C4"/>
    <w:rsid w:val="0047643E"/>
    <w:rsid w:val="004840A4"/>
    <w:rsid w:val="00486FA5"/>
    <w:rsid w:val="004A45B7"/>
    <w:rsid w:val="004A655C"/>
    <w:rsid w:val="004C4D4C"/>
    <w:rsid w:val="004D15E1"/>
    <w:rsid w:val="004E6AD1"/>
    <w:rsid w:val="004F2BC9"/>
    <w:rsid w:val="004F513B"/>
    <w:rsid w:val="005031D5"/>
    <w:rsid w:val="00507BC9"/>
    <w:rsid w:val="00512B23"/>
    <w:rsid w:val="00523DB5"/>
    <w:rsid w:val="00527911"/>
    <w:rsid w:val="00531D2D"/>
    <w:rsid w:val="0053202C"/>
    <w:rsid w:val="00534D97"/>
    <w:rsid w:val="00534EC5"/>
    <w:rsid w:val="0053759D"/>
    <w:rsid w:val="00542E0C"/>
    <w:rsid w:val="0054410C"/>
    <w:rsid w:val="0055178F"/>
    <w:rsid w:val="00553086"/>
    <w:rsid w:val="0056241A"/>
    <w:rsid w:val="00577BB9"/>
    <w:rsid w:val="00583C9F"/>
    <w:rsid w:val="0058418E"/>
    <w:rsid w:val="00585577"/>
    <w:rsid w:val="00586685"/>
    <w:rsid w:val="00587D2A"/>
    <w:rsid w:val="005939B8"/>
    <w:rsid w:val="005A0884"/>
    <w:rsid w:val="005A63FD"/>
    <w:rsid w:val="005C249C"/>
    <w:rsid w:val="005D59D7"/>
    <w:rsid w:val="005D7DE4"/>
    <w:rsid w:val="005E2999"/>
    <w:rsid w:val="006114FF"/>
    <w:rsid w:val="0061224C"/>
    <w:rsid w:val="0061742D"/>
    <w:rsid w:val="00621993"/>
    <w:rsid w:val="00623C2E"/>
    <w:rsid w:val="00624F36"/>
    <w:rsid w:val="00636F91"/>
    <w:rsid w:val="0063728E"/>
    <w:rsid w:val="0063781B"/>
    <w:rsid w:val="0064417C"/>
    <w:rsid w:val="00654265"/>
    <w:rsid w:val="00656C92"/>
    <w:rsid w:val="00660902"/>
    <w:rsid w:val="00667A4C"/>
    <w:rsid w:val="00670D04"/>
    <w:rsid w:val="006730E8"/>
    <w:rsid w:val="00685149"/>
    <w:rsid w:val="00690CDC"/>
    <w:rsid w:val="006A045A"/>
    <w:rsid w:val="006C1D0A"/>
    <w:rsid w:val="006C2CCD"/>
    <w:rsid w:val="006D0C3A"/>
    <w:rsid w:val="006D4628"/>
    <w:rsid w:val="006D51C9"/>
    <w:rsid w:val="006D66D2"/>
    <w:rsid w:val="006E213D"/>
    <w:rsid w:val="006E3650"/>
    <w:rsid w:val="006E60DF"/>
    <w:rsid w:val="00700D9D"/>
    <w:rsid w:val="00704F69"/>
    <w:rsid w:val="00714A29"/>
    <w:rsid w:val="00716955"/>
    <w:rsid w:val="00717B63"/>
    <w:rsid w:val="00720F1C"/>
    <w:rsid w:val="00722495"/>
    <w:rsid w:val="00722F04"/>
    <w:rsid w:val="0072529A"/>
    <w:rsid w:val="00727C2B"/>
    <w:rsid w:val="00733EE4"/>
    <w:rsid w:val="0075519D"/>
    <w:rsid w:val="00756C6E"/>
    <w:rsid w:val="00757110"/>
    <w:rsid w:val="00761B0D"/>
    <w:rsid w:val="00783928"/>
    <w:rsid w:val="007901FA"/>
    <w:rsid w:val="007970D3"/>
    <w:rsid w:val="007A1004"/>
    <w:rsid w:val="007A6D18"/>
    <w:rsid w:val="007B7D0C"/>
    <w:rsid w:val="007D22E9"/>
    <w:rsid w:val="007D5591"/>
    <w:rsid w:val="007D7478"/>
    <w:rsid w:val="007E0E0E"/>
    <w:rsid w:val="007E124C"/>
    <w:rsid w:val="007E2A90"/>
    <w:rsid w:val="0081395D"/>
    <w:rsid w:val="00814535"/>
    <w:rsid w:val="00814CFA"/>
    <w:rsid w:val="00826750"/>
    <w:rsid w:val="00833966"/>
    <w:rsid w:val="0083708E"/>
    <w:rsid w:val="008421F9"/>
    <w:rsid w:val="00843CEA"/>
    <w:rsid w:val="00845F83"/>
    <w:rsid w:val="00854CCA"/>
    <w:rsid w:val="00856A65"/>
    <w:rsid w:val="0085798B"/>
    <w:rsid w:val="00857CA5"/>
    <w:rsid w:val="00863F88"/>
    <w:rsid w:val="0087124A"/>
    <w:rsid w:val="008745A2"/>
    <w:rsid w:val="00875845"/>
    <w:rsid w:val="0089694F"/>
    <w:rsid w:val="008A0A80"/>
    <w:rsid w:val="008A1DEA"/>
    <w:rsid w:val="008A2AE9"/>
    <w:rsid w:val="008A75CE"/>
    <w:rsid w:val="008B3FC1"/>
    <w:rsid w:val="008C0F32"/>
    <w:rsid w:val="008C5D27"/>
    <w:rsid w:val="008D46FF"/>
    <w:rsid w:val="008D6081"/>
    <w:rsid w:val="008E2533"/>
    <w:rsid w:val="008E4EC2"/>
    <w:rsid w:val="008E7DBE"/>
    <w:rsid w:val="008F360F"/>
    <w:rsid w:val="00905111"/>
    <w:rsid w:val="00905CC2"/>
    <w:rsid w:val="009136EB"/>
    <w:rsid w:val="009137FD"/>
    <w:rsid w:val="00914A28"/>
    <w:rsid w:val="00915CB4"/>
    <w:rsid w:val="009260DB"/>
    <w:rsid w:val="00941CDF"/>
    <w:rsid w:val="009475CB"/>
    <w:rsid w:val="00951654"/>
    <w:rsid w:val="009556F3"/>
    <w:rsid w:val="00956BEA"/>
    <w:rsid w:val="00965E3F"/>
    <w:rsid w:val="009679CC"/>
    <w:rsid w:val="0097306C"/>
    <w:rsid w:val="009763B4"/>
    <w:rsid w:val="00990991"/>
    <w:rsid w:val="0099113D"/>
    <w:rsid w:val="009940BC"/>
    <w:rsid w:val="009A0165"/>
    <w:rsid w:val="009A5E2E"/>
    <w:rsid w:val="009C5011"/>
    <w:rsid w:val="009D1D67"/>
    <w:rsid w:val="009D23BD"/>
    <w:rsid w:val="009D4225"/>
    <w:rsid w:val="009D4FC9"/>
    <w:rsid w:val="009E0485"/>
    <w:rsid w:val="009E797A"/>
    <w:rsid w:val="009F2D7E"/>
    <w:rsid w:val="009F30FF"/>
    <w:rsid w:val="009F4B1B"/>
    <w:rsid w:val="009F4F47"/>
    <w:rsid w:val="009F5702"/>
    <w:rsid w:val="00A021BB"/>
    <w:rsid w:val="00A0247B"/>
    <w:rsid w:val="00A04369"/>
    <w:rsid w:val="00A0535E"/>
    <w:rsid w:val="00A11B53"/>
    <w:rsid w:val="00A14A79"/>
    <w:rsid w:val="00A34769"/>
    <w:rsid w:val="00A36A0F"/>
    <w:rsid w:val="00A467D0"/>
    <w:rsid w:val="00A5132B"/>
    <w:rsid w:val="00A51BE9"/>
    <w:rsid w:val="00A55BA7"/>
    <w:rsid w:val="00A62B53"/>
    <w:rsid w:val="00A64CAC"/>
    <w:rsid w:val="00A70ADD"/>
    <w:rsid w:val="00A752CE"/>
    <w:rsid w:val="00A80A0C"/>
    <w:rsid w:val="00A83BF1"/>
    <w:rsid w:val="00AA2776"/>
    <w:rsid w:val="00AA7D5E"/>
    <w:rsid w:val="00AB2F7D"/>
    <w:rsid w:val="00AC4134"/>
    <w:rsid w:val="00AC58A0"/>
    <w:rsid w:val="00AC5D13"/>
    <w:rsid w:val="00AC6C52"/>
    <w:rsid w:val="00AE3F54"/>
    <w:rsid w:val="00AE6799"/>
    <w:rsid w:val="00AF27E0"/>
    <w:rsid w:val="00AF676B"/>
    <w:rsid w:val="00AF685F"/>
    <w:rsid w:val="00B01641"/>
    <w:rsid w:val="00B0272C"/>
    <w:rsid w:val="00B11D34"/>
    <w:rsid w:val="00B25CD4"/>
    <w:rsid w:val="00B27023"/>
    <w:rsid w:val="00B27AB2"/>
    <w:rsid w:val="00B30A33"/>
    <w:rsid w:val="00B3410D"/>
    <w:rsid w:val="00B44144"/>
    <w:rsid w:val="00B50EE2"/>
    <w:rsid w:val="00B561E8"/>
    <w:rsid w:val="00B5764D"/>
    <w:rsid w:val="00B60A0E"/>
    <w:rsid w:val="00B635E5"/>
    <w:rsid w:val="00B758BE"/>
    <w:rsid w:val="00B766CA"/>
    <w:rsid w:val="00B77766"/>
    <w:rsid w:val="00B85F3D"/>
    <w:rsid w:val="00BA0791"/>
    <w:rsid w:val="00BA1038"/>
    <w:rsid w:val="00BC662F"/>
    <w:rsid w:val="00BD3DDA"/>
    <w:rsid w:val="00BD5FBD"/>
    <w:rsid w:val="00BD683A"/>
    <w:rsid w:val="00BE7725"/>
    <w:rsid w:val="00BF067F"/>
    <w:rsid w:val="00BF3D33"/>
    <w:rsid w:val="00C01F0C"/>
    <w:rsid w:val="00C05EA6"/>
    <w:rsid w:val="00C06995"/>
    <w:rsid w:val="00C13653"/>
    <w:rsid w:val="00C30F63"/>
    <w:rsid w:val="00C359D9"/>
    <w:rsid w:val="00C4032A"/>
    <w:rsid w:val="00C42D1A"/>
    <w:rsid w:val="00C44097"/>
    <w:rsid w:val="00C444E2"/>
    <w:rsid w:val="00C44D43"/>
    <w:rsid w:val="00C47656"/>
    <w:rsid w:val="00C50D5E"/>
    <w:rsid w:val="00C53B4F"/>
    <w:rsid w:val="00C55E24"/>
    <w:rsid w:val="00C648DB"/>
    <w:rsid w:val="00C679DC"/>
    <w:rsid w:val="00C86946"/>
    <w:rsid w:val="00C922FD"/>
    <w:rsid w:val="00C9738C"/>
    <w:rsid w:val="00CA7EDF"/>
    <w:rsid w:val="00CB1AF8"/>
    <w:rsid w:val="00CB2DBD"/>
    <w:rsid w:val="00CB7DDF"/>
    <w:rsid w:val="00CC11A2"/>
    <w:rsid w:val="00CC747B"/>
    <w:rsid w:val="00CD3262"/>
    <w:rsid w:val="00CD36F2"/>
    <w:rsid w:val="00CD3BAB"/>
    <w:rsid w:val="00CD4E59"/>
    <w:rsid w:val="00CE0E3D"/>
    <w:rsid w:val="00CE1E37"/>
    <w:rsid w:val="00CE51A1"/>
    <w:rsid w:val="00CE773E"/>
    <w:rsid w:val="00CF1D4C"/>
    <w:rsid w:val="00D0044C"/>
    <w:rsid w:val="00D0316A"/>
    <w:rsid w:val="00D033AE"/>
    <w:rsid w:val="00D0404A"/>
    <w:rsid w:val="00D113B8"/>
    <w:rsid w:val="00D116C2"/>
    <w:rsid w:val="00D11834"/>
    <w:rsid w:val="00D16146"/>
    <w:rsid w:val="00D23696"/>
    <w:rsid w:val="00D25B93"/>
    <w:rsid w:val="00D31E0C"/>
    <w:rsid w:val="00D32EDE"/>
    <w:rsid w:val="00D348AC"/>
    <w:rsid w:val="00D43AED"/>
    <w:rsid w:val="00D512D9"/>
    <w:rsid w:val="00D5482B"/>
    <w:rsid w:val="00D553BE"/>
    <w:rsid w:val="00D80934"/>
    <w:rsid w:val="00D90C16"/>
    <w:rsid w:val="00D92F3B"/>
    <w:rsid w:val="00D944B7"/>
    <w:rsid w:val="00D971B0"/>
    <w:rsid w:val="00DB46C1"/>
    <w:rsid w:val="00DC298C"/>
    <w:rsid w:val="00DD6DA1"/>
    <w:rsid w:val="00DE04C1"/>
    <w:rsid w:val="00DE0D0E"/>
    <w:rsid w:val="00DE3D27"/>
    <w:rsid w:val="00DE532B"/>
    <w:rsid w:val="00DF0D95"/>
    <w:rsid w:val="00DF7453"/>
    <w:rsid w:val="00E13663"/>
    <w:rsid w:val="00E179B4"/>
    <w:rsid w:val="00E23CFD"/>
    <w:rsid w:val="00E30CBF"/>
    <w:rsid w:val="00E3169D"/>
    <w:rsid w:val="00E31E53"/>
    <w:rsid w:val="00E4096B"/>
    <w:rsid w:val="00E438CD"/>
    <w:rsid w:val="00E43B93"/>
    <w:rsid w:val="00E450A2"/>
    <w:rsid w:val="00E55FFF"/>
    <w:rsid w:val="00E70B1E"/>
    <w:rsid w:val="00E7296C"/>
    <w:rsid w:val="00E76A37"/>
    <w:rsid w:val="00E857DD"/>
    <w:rsid w:val="00E90F82"/>
    <w:rsid w:val="00E93B73"/>
    <w:rsid w:val="00EA3437"/>
    <w:rsid w:val="00EB0AE2"/>
    <w:rsid w:val="00EB2209"/>
    <w:rsid w:val="00EB3126"/>
    <w:rsid w:val="00EB7DB1"/>
    <w:rsid w:val="00EC490E"/>
    <w:rsid w:val="00EC4D73"/>
    <w:rsid w:val="00ED78C9"/>
    <w:rsid w:val="00EE1C5E"/>
    <w:rsid w:val="00EE4ABB"/>
    <w:rsid w:val="00EF16AE"/>
    <w:rsid w:val="00EF36F7"/>
    <w:rsid w:val="00F047E0"/>
    <w:rsid w:val="00F074AB"/>
    <w:rsid w:val="00F1662A"/>
    <w:rsid w:val="00F242D4"/>
    <w:rsid w:val="00F31E46"/>
    <w:rsid w:val="00F407AC"/>
    <w:rsid w:val="00F4579B"/>
    <w:rsid w:val="00F715E1"/>
    <w:rsid w:val="00F85116"/>
    <w:rsid w:val="00FA333A"/>
    <w:rsid w:val="00FA6D47"/>
    <w:rsid w:val="00FB1245"/>
    <w:rsid w:val="00FC6B93"/>
    <w:rsid w:val="00FC7D54"/>
    <w:rsid w:val="00FD1FBA"/>
    <w:rsid w:val="00FD400F"/>
    <w:rsid w:val="00FE104D"/>
    <w:rsid w:val="00FE72C9"/>
    <w:rsid w:val="00FF1A6F"/>
    <w:rsid w:val="00FF4AB9"/>
    <w:rsid w:val="00FF5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7243E-C735-4A37-AEF4-B6E39ACF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uiPriority w:val="1"/>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2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A823A-5914-4186-83A1-75E5E980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1959</Words>
  <Characters>10777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Richard Giovanny Diaz Moncayo</cp:lastModifiedBy>
  <cp:revision>4</cp:revision>
  <cp:lastPrinted>2016-07-19T20:30:00Z</cp:lastPrinted>
  <dcterms:created xsi:type="dcterms:W3CDTF">2016-07-21T14:40:00Z</dcterms:created>
  <dcterms:modified xsi:type="dcterms:W3CDTF">2016-08-05T14:15:00Z</dcterms:modified>
</cp:coreProperties>
</file>