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5D1FE5" w:rsidRDefault="00C73708" w:rsidP="00C73708">
      <w:pPr>
        <w:pStyle w:val="Sinespaciado"/>
        <w:rPr>
          <w:rFonts w:ascii="Tahoma" w:hAnsi="Tahoma" w:cs="Tahoma"/>
          <w:sz w:val="18"/>
          <w:szCs w:val="18"/>
        </w:rPr>
      </w:pPr>
      <w:r w:rsidRPr="005D1FE5">
        <w:rPr>
          <w:rFonts w:ascii="Tahoma" w:hAnsi="Tahoma" w:cs="Tahoma"/>
          <w:b/>
          <w:sz w:val="18"/>
          <w:szCs w:val="18"/>
        </w:rPr>
        <w:t>Providencia:</w:t>
      </w:r>
      <w:r w:rsidRPr="005D1FE5">
        <w:rPr>
          <w:rFonts w:ascii="Tahoma" w:hAnsi="Tahoma" w:cs="Tahoma"/>
          <w:sz w:val="18"/>
          <w:szCs w:val="18"/>
        </w:rPr>
        <w:tab/>
      </w:r>
      <w:r w:rsidR="000A3D3E" w:rsidRPr="005D1FE5">
        <w:rPr>
          <w:rFonts w:ascii="Tahoma" w:hAnsi="Tahoma" w:cs="Tahoma"/>
          <w:sz w:val="18"/>
          <w:szCs w:val="18"/>
        </w:rPr>
        <w:tab/>
      </w:r>
      <w:r w:rsidR="00F003CD" w:rsidRPr="005D1FE5">
        <w:rPr>
          <w:rFonts w:ascii="Tahoma" w:hAnsi="Tahoma" w:cs="Tahoma"/>
          <w:sz w:val="18"/>
          <w:szCs w:val="18"/>
        </w:rPr>
        <w:t xml:space="preserve">Tutela del </w:t>
      </w:r>
      <w:r w:rsidR="009D3736" w:rsidRPr="005D1FE5">
        <w:rPr>
          <w:rFonts w:ascii="Tahoma" w:hAnsi="Tahoma" w:cs="Tahoma"/>
          <w:sz w:val="18"/>
          <w:szCs w:val="18"/>
        </w:rPr>
        <w:t>1</w:t>
      </w:r>
      <w:r w:rsidR="00E91024">
        <w:rPr>
          <w:rFonts w:ascii="Tahoma" w:hAnsi="Tahoma" w:cs="Tahoma"/>
          <w:sz w:val="18"/>
          <w:szCs w:val="18"/>
        </w:rPr>
        <w:t>2</w:t>
      </w:r>
      <w:r w:rsidR="009D3736" w:rsidRPr="005D1FE5">
        <w:rPr>
          <w:rFonts w:ascii="Tahoma" w:hAnsi="Tahoma" w:cs="Tahoma"/>
          <w:sz w:val="18"/>
          <w:szCs w:val="18"/>
        </w:rPr>
        <w:t xml:space="preserve"> </w:t>
      </w:r>
      <w:r w:rsidR="00BB234B" w:rsidRPr="005D1FE5">
        <w:rPr>
          <w:rFonts w:ascii="Tahoma" w:hAnsi="Tahoma" w:cs="Tahoma"/>
          <w:sz w:val="18"/>
          <w:szCs w:val="18"/>
        </w:rPr>
        <w:t xml:space="preserve">de </w:t>
      </w:r>
      <w:r w:rsidR="009D3736" w:rsidRPr="005D1FE5">
        <w:rPr>
          <w:rFonts w:ascii="Tahoma" w:hAnsi="Tahoma" w:cs="Tahoma"/>
          <w:sz w:val="18"/>
          <w:szCs w:val="18"/>
        </w:rPr>
        <w:t>Agosto</w:t>
      </w:r>
      <w:r w:rsidR="000C347F" w:rsidRPr="005D1FE5">
        <w:rPr>
          <w:rFonts w:ascii="Tahoma" w:hAnsi="Tahoma" w:cs="Tahoma"/>
          <w:sz w:val="18"/>
          <w:szCs w:val="18"/>
        </w:rPr>
        <w:t xml:space="preserve"> de 2016</w:t>
      </w:r>
    </w:p>
    <w:p w:rsidR="00C73708" w:rsidRPr="005D1FE5" w:rsidRDefault="00C73708" w:rsidP="00C73708">
      <w:pPr>
        <w:pStyle w:val="Sinespaciado"/>
        <w:rPr>
          <w:rFonts w:ascii="Tahoma" w:hAnsi="Tahoma" w:cs="Tahoma"/>
          <w:sz w:val="18"/>
          <w:szCs w:val="18"/>
        </w:rPr>
      </w:pPr>
      <w:r w:rsidRPr="005D1FE5">
        <w:rPr>
          <w:rFonts w:ascii="Tahoma" w:hAnsi="Tahoma" w:cs="Tahoma"/>
          <w:b/>
          <w:sz w:val="18"/>
          <w:szCs w:val="18"/>
        </w:rPr>
        <w:t>Radicación No.:</w:t>
      </w:r>
      <w:r w:rsidR="000A3D3E" w:rsidRPr="005D1FE5">
        <w:rPr>
          <w:rFonts w:ascii="Tahoma" w:hAnsi="Tahoma" w:cs="Tahoma"/>
          <w:b/>
          <w:sz w:val="18"/>
          <w:szCs w:val="18"/>
        </w:rPr>
        <w:tab/>
      </w:r>
      <w:r w:rsidRPr="005D1FE5">
        <w:rPr>
          <w:rFonts w:ascii="Tahoma" w:hAnsi="Tahoma" w:cs="Tahoma"/>
          <w:sz w:val="18"/>
          <w:szCs w:val="18"/>
        </w:rPr>
        <w:tab/>
      </w:r>
      <w:r w:rsidR="009D3736" w:rsidRPr="005D1FE5">
        <w:rPr>
          <w:rFonts w:ascii="Tahoma" w:hAnsi="Tahoma" w:cs="Tahoma"/>
          <w:sz w:val="18"/>
          <w:szCs w:val="18"/>
        </w:rPr>
        <w:t>66001-22-05-000</w:t>
      </w:r>
      <w:r w:rsidR="00296AE1" w:rsidRPr="005D1FE5">
        <w:rPr>
          <w:rFonts w:ascii="Tahoma" w:hAnsi="Tahoma" w:cs="Tahoma"/>
          <w:sz w:val="18"/>
          <w:szCs w:val="18"/>
        </w:rPr>
        <w:t>-</w:t>
      </w:r>
      <w:r w:rsidR="009D3736" w:rsidRPr="005D1FE5">
        <w:rPr>
          <w:rFonts w:ascii="Tahoma" w:hAnsi="Tahoma" w:cs="Tahoma"/>
          <w:sz w:val="18"/>
          <w:szCs w:val="18"/>
        </w:rPr>
        <w:t>2016-00175</w:t>
      </w:r>
      <w:r w:rsidRPr="005D1FE5">
        <w:rPr>
          <w:rFonts w:ascii="Tahoma" w:hAnsi="Tahoma" w:cs="Tahoma"/>
          <w:sz w:val="18"/>
          <w:szCs w:val="18"/>
        </w:rPr>
        <w:t>-01</w:t>
      </w:r>
    </w:p>
    <w:p w:rsidR="00C73708" w:rsidRPr="005D1FE5" w:rsidRDefault="00C73708" w:rsidP="00C73708">
      <w:pPr>
        <w:pStyle w:val="Sinespaciado"/>
        <w:rPr>
          <w:rFonts w:ascii="Tahoma" w:hAnsi="Tahoma" w:cs="Tahoma"/>
          <w:sz w:val="18"/>
          <w:szCs w:val="18"/>
        </w:rPr>
      </w:pPr>
      <w:r w:rsidRPr="005D1FE5">
        <w:rPr>
          <w:rFonts w:ascii="Tahoma" w:hAnsi="Tahoma" w:cs="Tahoma"/>
          <w:b/>
          <w:sz w:val="18"/>
          <w:szCs w:val="18"/>
        </w:rPr>
        <w:t>Proceso:</w:t>
      </w:r>
      <w:r w:rsidRPr="005D1FE5">
        <w:rPr>
          <w:rFonts w:ascii="Tahoma" w:hAnsi="Tahoma" w:cs="Tahoma"/>
          <w:sz w:val="18"/>
          <w:szCs w:val="18"/>
        </w:rPr>
        <w:tab/>
      </w:r>
      <w:r w:rsidR="000A3D3E" w:rsidRPr="005D1FE5">
        <w:rPr>
          <w:rFonts w:ascii="Tahoma" w:hAnsi="Tahoma" w:cs="Tahoma"/>
          <w:sz w:val="18"/>
          <w:szCs w:val="18"/>
        </w:rPr>
        <w:tab/>
      </w:r>
      <w:r w:rsidRPr="005D1FE5">
        <w:rPr>
          <w:rFonts w:ascii="Tahoma" w:hAnsi="Tahoma" w:cs="Tahoma"/>
          <w:sz w:val="18"/>
          <w:szCs w:val="18"/>
        </w:rPr>
        <w:t>Acción de tutela</w:t>
      </w:r>
    </w:p>
    <w:p w:rsidR="00142CF0" w:rsidRPr="005D1FE5" w:rsidRDefault="00C73708" w:rsidP="00AA6A5C">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5D1FE5">
        <w:rPr>
          <w:rFonts w:ascii="Tahoma" w:hAnsi="Tahoma" w:cs="Tahoma"/>
          <w:b/>
          <w:sz w:val="18"/>
          <w:szCs w:val="18"/>
        </w:rPr>
        <w:t>Accionante:</w:t>
      </w:r>
      <w:r w:rsidRPr="005D1FE5">
        <w:rPr>
          <w:rFonts w:ascii="Tahoma" w:hAnsi="Tahoma" w:cs="Tahoma"/>
          <w:sz w:val="18"/>
          <w:szCs w:val="18"/>
        </w:rPr>
        <w:tab/>
      </w:r>
      <w:r w:rsidR="000A3D3E" w:rsidRPr="005D1FE5">
        <w:rPr>
          <w:rFonts w:ascii="Tahoma" w:hAnsi="Tahoma" w:cs="Tahoma"/>
          <w:sz w:val="18"/>
          <w:szCs w:val="18"/>
        </w:rPr>
        <w:tab/>
      </w:r>
      <w:r w:rsidR="009D3736" w:rsidRPr="005D1FE5">
        <w:rPr>
          <w:rFonts w:ascii="Tahoma" w:hAnsi="Tahoma" w:cs="Tahoma"/>
          <w:sz w:val="18"/>
          <w:szCs w:val="18"/>
        </w:rPr>
        <w:t xml:space="preserve">Ovidio de Jesús Mejía </w:t>
      </w:r>
      <w:r w:rsidR="00AA6A5C" w:rsidRPr="005D1FE5">
        <w:rPr>
          <w:rFonts w:ascii="Tahoma" w:hAnsi="Tahoma" w:cs="Tahoma"/>
          <w:sz w:val="18"/>
          <w:szCs w:val="18"/>
        </w:rPr>
        <w:tab/>
      </w:r>
    </w:p>
    <w:p w:rsidR="00C73708" w:rsidRPr="005D1FE5" w:rsidRDefault="00C73708" w:rsidP="00C73708">
      <w:pPr>
        <w:pStyle w:val="Sinespaciado"/>
        <w:rPr>
          <w:rFonts w:ascii="Tahoma" w:hAnsi="Tahoma" w:cs="Tahoma"/>
          <w:sz w:val="18"/>
          <w:szCs w:val="18"/>
        </w:rPr>
      </w:pPr>
      <w:bookmarkStart w:id="0" w:name="OLE_LINK1"/>
      <w:r w:rsidRPr="005D1FE5">
        <w:rPr>
          <w:rFonts w:ascii="Tahoma" w:hAnsi="Tahoma" w:cs="Tahoma"/>
          <w:b/>
          <w:sz w:val="18"/>
          <w:szCs w:val="18"/>
        </w:rPr>
        <w:t>Accionado:</w:t>
      </w:r>
      <w:r w:rsidRPr="005D1FE5">
        <w:rPr>
          <w:rFonts w:ascii="Tahoma" w:hAnsi="Tahoma" w:cs="Tahoma"/>
          <w:sz w:val="18"/>
          <w:szCs w:val="18"/>
        </w:rPr>
        <w:tab/>
      </w:r>
      <w:bookmarkEnd w:id="0"/>
      <w:r w:rsidR="00106726" w:rsidRPr="005D1FE5">
        <w:rPr>
          <w:rFonts w:ascii="Tahoma" w:hAnsi="Tahoma" w:cs="Tahoma"/>
          <w:sz w:val="18"/>
          <w:szCs w:val="18"/>
        </w:rPr>
        <w:t xml:space="preserve"> </w:t>
      </w:r>
      <w:r w:rsidR="009A633B" w:rsidRPr="005D1FE5">
        <w:rPr>
          <w:rFonts w:ascii="Tahoma" w:hAnsi="Tahoma" w:cs="Tahoma"/>
          <w:sz w:val="18"/>
          <w:szCs w:val="18"/>
        </w:rPr>
        <w:t xml:space="preserve"> </w:t>
      </w:r>
      <w:r w:rsidR="000A3D3E" w:rsidRPr="005D1FE5">
        <w:rPr>
          <w:rFonts w:ascii="Tahoma" w:hAnsi="Tahoma" w:cs="Tahoma"/>
          <w:sz w:val="18"/>
          <w:szCs w:val="18"/>
        </w:rPr>
        <w:tab/>
      </w:r>
      <w:r w:rsidR="009D3736" w:rsidRPr="005D1FE5">
        <w:rPr>
          <w:rFonts w:ascii="Tahoma" w:hAnsi="Tahoma" w:cs="Tahoma"/>
          <w:sz w:val="18"/>
          <w:szCs w:val="18"/>
        </w:rPr>
        <w:t>Fiscalía 18 de Vida</w:t>
      </w:r>
    </w:p>
    <w:p w:rsidR="00097A3C" w:rsidRPr="005D1FE5" w:rsidRDefault="00097A3C" w:rsidP="00097A3C">
      <w:pPr>
        <w:pStyle w:val="Sinespaciado"/>
        <w:jc w:val="both"/>
        <w:rPr>
          <w:rFonts w:ascii="Tahoma" w:hAnsi="Tahoma" w:cs="Tahoma"/>
          <w:sz w:val="18"/>
          <w:szCs w:val="18"/>
        </w:rPr>
      </w:pPr>
      <w:r w:rsidRPr="005D1FE5">
        <w:rPr>
          <w:rFonts w:ascii="Tahoma" w:hAnsi="Tahoma" w:cs="Tahoma"/>
          <w:b/>
          <w:sz w:val="18"/>
          <w:szCs w:val="18"/>
        </w:rPr>
        <w:t>Magistrada ponente:</w:t>
      </w:r>
      <w:r w:rsidRPr="005D1FE5">
        <w:rPr>
          <w:rFonts w:ascii="Tahoma" w:hAnsi="Tahoma" w:cs="Tahoma"/>
          <w:sz w:val="18"/>
          <w:szCs w:val="18"/>
        </w:rPr>
        <w:tab/>
        <w:t>Ana Lucía Caicedo Calderón</w:t>
      </w:r>
    </w:p>
    <w:p w:rsidR="000A3D3E" w:rsidRPr="005D1FE5" w:rsidRDefault="00C73708" w:rsidP="00606FBC">
      <w:pPr>
        <w:spacing w:after="0" w:line="240" w:lineRule="auto"/>
        <w:ind w:left="1843" w:hanging="1843"/>
        <w:jc w:val="both"/>
        <w:rPr>
          <w:rFonts w:ascii="Tahoma" w:hAnsi="Tahoma" w:cs="Tahoma"/>
          <w:sz w:val="18"/>
          <w:szCs w:val="18"/>
        </w:rPr>
      </w:pPr>
      <w:r w:rsidRPr="005D1FE5">
        <w:rPr>
          <w:rFonts w:ascii="Tahoma" w:hAnsi="Tahoma" w:cs="Tahoma"/>
          <w:b/>
          <w:sz w:val="18"/>
          <w:szCs w:val="18"/>
        </w:rPr>
        <w:t>Tema:</w:t>
      </w:r>
      <w:r w:rsidR="00AA73FD" w:rsidRPr="005D1FE5">
        <w:rPr>
          <w:rFonts w:ascii="Tahoma" w:hAnsi="Tahoma" w:cs="Tahoma"/>
          <w:sz w:val="18"/>
          <w:szCs w:val="18"/>
        </w:rPr>
        <w:tab/>
      </w:r>
      <w:r w:rsidR="000A3D3E" w:rsidRPr="005D1FE5">
        <w:rPr>
          <w:rFonts w:ascii="Tahoma" w:hAnsi="Tahoma" w:cs="Tahoma"/>
          <w:sz w:val="18"/>
          <w:szCs w:val="18"/>
        </w:rPr>
        <w:tab/>
      </w:r>
    </w:p>
    <w:p w:rsidR="004A443F" w:rsidRPr="005D1FE5" w:rsidRDefault="004A443F" w:rsidP="006062F9">
      <w:pPr>
        <w:ind w:left="2127"/>
        <w:jc w:val="both"/>
        <w:rPr>
          <w:rFonts w:ascii="Tahoma" w:hAnsi="Tahoma" w:cs="Tahoma"/>
          <w:sz w:val="18"/>
          <w:szCs w:val="18"/>
        </w:rPr>
      </w:pPr>
      <w:r w:rsidRPr="005D1FE5">
        <w:rPr>
          <w:rFonts w:ascii="Tahoma" w:hAnsi="Tahoma" w:cs="Tahoma"/>
          <w:b/>
          <w:sz w:val="18"/>
          <w:szCs w:val="18"/>
          <w:u w:val="single"/>
        </w:rPr>
        <w:t xml:space="preserve">CARENCIA ACTUAL DE OBJETO POR HECHO SUPERADO: </w:t>
      </w:r>
      <w:r w:rsidRPr="005D1FE5">
        <w:rPr>
          <w:rFonts w:ascii="Tahoma" w:hAnsi="Tahoma"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BE360A" w:rsidRPr="005D1FE5" w:rsidRDefault="00C73708" w:rsidP="00AA73FD">
      <w:pPr>
        <w:pStyle w:val="Sinespaciado"/>
        <w:rPr>
          <w:rFonts w:ascii="Tahoma" w:eastAsia="Calibri" w:hAnsi="Tahoma" w:cs="Tahoma"/>
          <w:sz w:val="24"/>
          <w:szCs w:val="24"/>
        </w:rPr>
      </w:pPr>
      <w:r w:rsidRPr="005D1FE5">
        <w:tab/>
      </w:r>
    </w:p>
    <w:p w:rsidR="00C73708" w:rsidRPr="005D1FE5"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5D1FE5">
        <w:rPr>
          <w:rFonts w:ascii="Tahoma" w:hAnsi="Tahoma" w:cs="Tahoma"/>
          <w:b/>
          <w:bCs/>
          <w:sz w:val="24"/>
          <w:szCs w:val="24"/>
        </w:rPr>
        <w:t>TRIBUNAL SUPERIOR DEL DISTRITO JUDICIAL DE PEREIRA</w:t>
      </w:r>
    </w:p>
    <w:p w:rsidR="00C73708" w:rsidRPr="005D1FE5"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5D1FE5">
        <w:rPr>
          <w:rFonts w:ascii="Tahoma" w:hAnsi="Tahoma" w:cs="Tahoma"/>
          <w:b/>
          <w:bCs/>
          <w:sz w:val="24"/>
          <w:szCs w:val="24"/>
        </w:rPr>
        <w:t xml:space="preserve">SALA </w:t>
      </w:r>
      <w:r w:rsidR="00D426C3" w:rsidRPr="005D1FE5">
        <w:rPr>
          <w:rFonts w:ascii="Tahoma" w:hAnsi="Tahoma" w:cs="Tahoma"/>
          <w:b/>
          <w:bCs/>
          <w:sz w:val="24"/>
          <w:szCs w:val="24"/>
        </w:rPr>
        <w:t xml:space="preserve">DE DECISIÓN </w:t>
      </w:r>
      <w:r w:rsidRPr="005D1FE5">
        <w:rPr>
          <w:rFonts w:ascii="Tahoma" w:hAnsi="Tahoma" w:cs="Tahoma"/>
          <w:b/>
          <w:bCs/>
          <w:sz w:val="24"/>
          <w:szCs w:val="24"/>
        </w:rPr>
        <w:t>LABORAL</w:t>
      </w:r>
      <w:r w:rsidR="00D426C3" w:rsidRPr="005D1FE5">
        <w:rPr>
          <w:rFonts w:ascii="Tahoma" w:hAnsi="Tahoma" w:cs="Tahoma"/>
          <w:b/>
          <w:bCs/>
          <w:sz w:val="24"/>
          <w:szCs w:val="24"/>
        </w:rPr>
        <w:t xml:space="preserve"> No. 1</w:t>
      </w:r>
    </w:p>
    <w:p w:rsidR="00C73708" w:rsidRPr="005D1FE5" w:rsidRDefault="00C73708" w:rsidP="00F2142F">
      <w:pPr>
        <w:pStyle w:val="Sinespaciado"/>
        <w:spacing w:line="276" w:lineRule="auto"/>
        <w:rPr>
          <w:sz w:val="24"/>
          <w:szCs w:val="24"/>
        </w:rPr>
      </w:pPr>
    </w:p>
    <w:p w:rsidR="00C73708" w:rsidRPr="005D1FE5" w:rsidRDefault="00C73708" w:rsidP="00F2142F">
      <w:pPr>
        <w:autoSpaceDE w:val="0"/>
        <w:autoSpaceDN w:val="0"/>
        <w:adjustRightInd w:val="0"/>
        <w:spacing w:after="0" w:line="276" w:lineRule="auto"/>
        <w:jc w:val="center"/>
        <w:rPr>
          <w:rFonts w:ascii="Tahoma" w:hAnsi="Tahoma" w:cs="Tahoma"/>
          <w:b/>
          <w:bCs/>
        </w:rPr>
      </w:pPr>
      <w:r w:rsidRPr="005D1FE5">
        <w:rPr>
          <w:rFonts w:ascii="Tahoma" w:hAnsi="Tahoma" w:cs="Tahoma"/>
        </w:rPr>
        <w:t>Magistrada Ponente:</w:t>
      </w:r>
      <w:r w:rsidRPr="005D1FE5">
        <w:rPr>
          <w:rFonts w:ascii="Tahoma" w:hAnsi="Tahoma" w:cs="Tahoma"/>
          <w:b/>
          <w:bCs/>
        </w:rPr>
        <w:t xml:space="preserve"> Ana Lucía Caicedo Calderón</w:t>
      </w:r>
    </w:p>
    <w:p w:rsidR="00C73708" w:rsidRPr="005D1FE5" w:rsidRDefault="00C73708" w:rsidP="00AA73FD">
      <w:pPr>
        <w:pStyle w:val="Sinespaciado"/>
      </w:pPr>
    </w:p>
    <w:p w:rsidR="00C73708" w:rsidRPr="005D1FE5" w:rsidRDefault="00C73708" w:rsidP="00F2142F">
      <w:pPr>
        <w:spacing w:after="0" w:line="276" w:lineRule="auto"/>
        <w:jc w:val="center"/>
        <w:rPr>
          <w:rFonts w:ascii="Tahoma" w:hAnsi="Tahoma" w:cs="Tahoma"/>
          <w:b/>
        </w:rPr>
      </w:pPr>
      <w:r w:rsidRPr="005D1FE5">
        <w:rPr>
          <w:rFonts w:ascii="Tahoma" w:hAnsi="Tahoma" w:cs="Tahoma"/>
          <w:b/>
        </w:rPr>
        <w:t>Acta No. ___</w:t>
      </w:r>
    </w:p>
    <w:p w:rsidR="00C73708" w:rsidRPr="005D1FE5" w:rsidRDefault="00C73708" w:rsidP="004813E2">
      <w:pPr>
        <w:spacing w:after="0" w:line="240" w:lineRule="auto"/>
        <w:jc w:val="center"/>
        <w:rPr>
          <w:rFonts w:ascii="Tahoma" w:hAnsi="Tahoma" w:cs="Tahoma"/>
        </w:rPr>
      </w:pPr>
      <w:r w:rsidRPr="005D1FE5">
        <w:rPr>
          <w:rFonts w:ascii="Tahoma" w:hAnsi="Tahoma" w:cs="Tahoma"/>
        </w:rPr>
        <w:t>(</w:t>
      </w:r>
      <w:r w:rsidR="00E41956" w:rsidRPr="005D1FE5">
        <w:rPr>
          <w:rFonts w:ascii="Tahoma" w:hAnsi="Tahoma" w:cs="Tahoma"/>
          <w:b/>
        </w:rPr>
        <w:t xml:space="preserve">Agosto </w:t>
      </w:r>
      <w:bookmarkStart w:id="1" w:name="_GoBack"/>
      <w:bookmarkEnd w:id="1"/>
      <w:r w:rsidR="00E41956" w:rsidRPr="005D1FE5">
        <w:rPr>
          <w:rFonts w:ascii="Tahoma" w:hAnsi="Tahoma" w:cs="Tahoma"/>
          <w:b/>
        </w:rPr>
        <w:t>1</w:t>
      </w:r>
      <w:r w:rsidR="00E91024">
        <w:rPr>
          <w:rFonts w:ascii="Tahoma" w:hAnsi="Tahoma" w:cs="Tahoma"/>
          <w:b/>
        </w:rPr>
        <w:t>2</w:t>
      </w:r>
      <w:r w:rsidR="00590190" w:rsidRPr="005D1FE5">
        <w:rPr>
          <w:rFonts w:ascii="Tahoma" w:hAnsi="Tahoma" w:cs="Tahoma"/>
          <w:b/>
        </w:rPr>
        <w:t xml:space="preserve"> </w:t>
      </w:r>
      <w:r w:rsidR="00077791" w:rsidRPr="005D1FE5">
        <w:rPr>
          <w:rFonts w:ascii="Tahoma" w:hAnsi="Tahoma" w:cs="Tahoma"/>
          <w:b/>
        </w:rPr>
        <w:t>de 201</w:t>
      </w:r>
      <w:r w:rsidR="000C347F" w:rsidRPr="005D1FE5">
        <w:rPr>
          <w:rFonts w:ascii="Tahoma" w:hAnsi="Tahoma" w:cs="Tahoma"/>
          <w:b/>
        </w:rPr>
        <w:t>6</w:t>
      </w:r>
      <w:r w:rsidRPr="005D1FE5">
        <w:rPr>
          <w:rFonts w:ascii="Tahoma" w:hAnsi="Tahoma" w:cs="Tahoma"/>
        </w:rPr>
        <w:t>)</w:t>
      </w:r>
    </w:p>
    <w:p w:rsidR="00C73708" w:rsidRPr="005D1FE5" w:rsidRDefault="00C73708" w:rsidP="00AA73FD">
      <w:pPr>
        <w:pStyle w:val="Sinespaciado"/>
      </w:pPr>
    </w:p>
    <w:p w:rsidR="00E41956" w:rsidRPr="005D1FE5" w:rsidRDefault="00E41956" w:rsidP="005D1FE5">
      <w:pPr>
        <w:spacing w:after="0" w:line="276" w:lineRule="auto"/>
        <w:ind w:firstLine="709"/>
        <w:jc w:val="both"/>
        <w:rPr>
          <w:rFonts w:ascii="Tahoma" w:hAnsi="Tahoma" w:cs="Tahoma"/>
        </w:rPr>
      </w:pPr>
      <w:r w:rsidRPr="005D1FE5">
        <w:rPr>
          <w:rFonts w:ascii="Tahoma" w:hAnsi="Tahoma" w:cs="Tahoma"/>
        </w:rPr>
        <w:t xml:space="preserve">Dentro del término estipulado en los artículos 86 de la Constitución Política y 29 del Decreto 2591, se resuelve en primera instancia la </w:t>
      </w:r>
      <w:r w:rsidRPr="005D1FE5">
        <w:rPr>
          <w:rFonts w:ascii="Tahoma" w:hAnsi="Tahoma" w:cs="Tahoma"/>
          <w:b/>
          <w:bCs/>
        </w:rPr>
        <w:t xml:space="preserve">Acción de Tutela </w:t>
      </w:r>
      <w:r w:rsidRPr="005D1FE5">
        <w:rPr>
          <w:rFonts w:ascii="Tahoma" w:hAnsi="Tahoma" w:cs="Tahoma"/>
        </w:rPr>
        <w:t xml:space="preserve">impetrada por </w:t>
      </w:r>
      <w:r w:rsidR="00FB69FD" w:rsidRPr="005D1FE5">
        <w:rPr>
          <w:rFonts w:ascii="Tahoma" w:hAnsi="Tahoma" w:cs="Tahoma"/>
        </w:rPr>
        <w:t>el</w:t>
      </w:r>
      <w:r w:rsidR="008A371E" w:rsidRPr="005D1FE5">
        <w:rPr>
          <w:rFonts w:ascii="Tahoma" w:hAnsi="Tahoma" w:cs="Tahoma"/>
        </w:rPr>
        <w:t xml:space="preserve"> señor</w:t>
      </w:r>
      <w:r w:rsidRPr="005D1FE5">
        <w:rPr>
          <w:rFonts w:ascii="Tahoma" w:hAnsi="Tahoma" w:cs="Tahoma"/>
        </w:rPr>
        <w:t xml:space="preserve"> </w:t>
      </w:r>
      <w:r w:rsidR="008A371E" w:rsidRPr="005D1FE5">
        <w:rPr>
          <w:rFonts w:ascii="Tahoma" w:hAnsi="Tahoma" w:cs="Tahoma"/>
          <w:b/>
        </w:rPr>
        <w:t xml:space="preserve">Ovidio de Jesús Mejía </w:t>
      </w:r>
      <w:r w:rsidRPr="005D1FE5">
        <w:rPr>
          <w:rFonts w:ascii="Tahoma" w:hAnsi="Tahoma" w:cs="Tahoma"/>
        </w:rPr>
        <w:t>e</w:t>
      </w:r>
      <w:r w:rsidRPr="005D1FE5">
        <w:rPr>
          <w:rFonts w:ascii="Tahoma" w:hAnsi="Tahoma" w:cs="Tahoma"/>
          <w:bCs/>
        </w:rPr>
        <w:t xml:space="preserve">n </w:t>
      </w:r>
      <w:r w:rsidRPr="005D1FE5">
        <w:rPr>
          <w:rFonts w:ascii="Tahoma" w:hAnsi="Tahoma" w:cs="Tahoma"/>
        </w:rPr>
        <w:t>contra de</w:t>
      </w:r>
      <w:r w:rsidRPr="005D1FE5">
        <w:rPr>
          <w:rFonts w:ascii="Tahoma" w:hAnsi="Tahoma" w:cs="Tahoma"/>
          <w:b/>
        </w:rPr>
        <w:t xml:space="preserve"> </w:t>
      </w:r>
      <w:r w:rsidRPr="005D1FE5">
        <w:rPr>
          <w:rFonts w:ascii="Tahoma" w:hAnsi="Tahoma" w:cs="Tahoma"/>
        </w:rPr>
        <w:t xml:space="preserve">la </w:t>
      </w:r>
      <w:r w:rsidR="008A371E" w:rsidRPr="005D1FE5">
        <w:rPr>
          <w:rFonts w:ascii="Tahoma" w:hAnsi="Tahoma" w:cs="Tahoma"/>
          <w:b/>
        </w:rPr>
        <w:t>Fiscalía 18 de Vida</w:t>
      </w:r>
      <w:r w:rsidRPr="005D1FE5">
        <w:rPr>
          <w:rFonts w:ascii="Tahoma" w:hAnsi="Tahoma" w:cs="Tahoma"/>
          <w:bCs/>
        </w:rPr>
        <w:t>,</w:t>
      </w:r>
      <w:r w:rsidRPr="005D1FE5">
        <w:rPr>
          <w:rFonts w:ascii="Tahoma" w:hAnsi="Tahoma" w:cs="Tahoma"/>
          <w:b/>
          <w:bCs/>
        </w:rPr>
        <w:t xml:space="preserve"> </w:t>
      </w:r>
      <w:r w:rsidRPr="005D1FE5">
        <w:rPr>
          <w:rFonts w:ascii="Tahoma" w:hAnsi="Tahoma" w:cs="Tahoma"/>
        </w:rPr>
        <w:t>quien</w:t>
      </w:r>
      <w:r w:rsidR="005D0461" w:rsidRPr="005D1FE5">
        <w:rPr>
          <w:rFonts w:ascii="Tahoma" w:hAnsi="Tahoma" w:cs="Tahoma"/>
        </w:rPr>
        <w:t xml:space="preserve"> pretende la protección del Derecho Fundamental de Petición</w:t>
      </w:r>
      <w:r w:rsidRPr="005D1FE5">
        <w:rPr>
          <w:rFonts w:ascii="Tahoma" w:hAnsi="Tahoma" w:cs="Tahoma"/>
        </w:rPr>
        <w:t xml:space="preserve">. </w:t>
      </w:r>
    </w:p>
    <w:p w:rsidR="00E41956" w:rsidRPr="005D1FE5" w:rsidRDefault="00E41956" w:rsidP="005D1FE5">
      <w:pPr>
        <w:pStyle w:val="Sinespaciado"/>
        <w:spacing w:line="276" w:lineRule="auto"/>
      </w:pPr>
    </w:p>
    <w:p w:rsidR="00296AE1" w:rsidRPr="005D1FE5" w:rsidRDefault="00E41956" w:rsidP="005D1FE5">
      <w:pPr>
        <w:spacing w:after="0" w:line="276" w:lineRule="auto"/>
        <w:ind w:firstLine="709"/>
        <w:jc w:val="both"/>
        <w:rPr>
          <w:rFonts w:ascii="Tahoma" w:hAnsi="Tahoma" w:cs="Tahoma"/>
        </w:rPr>
      </w:pPr>
      <w:r w:rsidRPr="005D1FE5">
        <w:rPr>
          <w:rFonts w:ascii="Tahoma" w:hAnsi="Tahoma" w:cs="Tahoma"/>
        </w:rPr>
        <w:t>El proyecto, una vez revisado y discutido, fue aprobado por el resto de integrantes de la Sala, y corresponde a lo siguiente:</w:t>
      </w:r>
    </w:p>
    <w:p w:rsidR="00E7771E" w:rsidRPr="005D1FE5" w:rsidRDefault="00216361" w:rsidP="005D1FE5">
      <w:pPr>
        <w:pStyle w:val="Ttulo4"/>
        <w:numPr>
          <w:ilvl w:val="0"/>
          <w:numId w:val="2"/>
        </w:numPr>
        <w:tabs>
          <w:tab w:val="clear" w:pos="1080"/>
          <w:tab w:val="left" w:pos="426"/>
        </w:tabs>
        <w:spacing w:line="276" w:lineRule="auto"/>
        <w:ind w:left="0" w:firstLine="0"/>
        <w:rPr>
          <w:rFonts w:ascii="Tahoma" w:hAnsi="Tahoma" w:cs="Tahoma"/>
          <w:sz w:val="22"/>
          <w:szCs w:val="22"/>
        </w:rPr>
      </w:pPr>
      <w:r w:rsidRPr="005D1FE5">
        <w:rPr>
          <w:rFonts w:ascii="Tahoma" w:hAnsi="Tahoma" w:cs="Tahoma"/>
          <w:sz w:val="22"/>
          <w:szCs w:val="22"/>
        </w:rPr>
        <w:t>La demanda</w:t>
      </w:r>
    </w:p>
    <w:p w:rsidR="00053981" w:rsidRPr="005D1FE5" w:rsidRDefault="00053981" w:rsidP="005D1FE5">
      <w:pPr>
        <w:pStyle w:val="Sinespaciado"/>
        <w:spacing w:line="276" w:lineRule="auto"/>
      </w:pPr>
      <w:r w:rsidRPr="005D1FE5">
        <w:t xml:space="preserve">            </w:t>
      </w:r>
    </w:p>
    <w:p w:rsidR="00053981" w:rsidRPr="005D1FE5" w:rsidRDefault="00053981" w:rsidP="005D1FE5">
      <w:pPr>
        <w:pStyle w:val="Sinespaciado"/>
        <w:spacing w:line="276" w:lineRule="auto"/>
        <w:jc w:val="both"/>
      </w:pPr>
      <w:r w:rsidRPr="005D1FE5">
        <w:rPr>
          <w:rFonts w:ascii="Tahoma" w:hAnsi="Tahoma" w:cs="Tahoma"/>
        </w:rPr>
        <w:t xml:space="preserve">       Manifiesta el accionante que</w:t>
      </w:r>
      <w:r w:rsidR="00F5076B" w:rsidRPr="005D1FE5">
        <w:rPr>
          <w:rFonts w:ascii="Tahoma" w:hAnsi="Tahoma" w:cs="Tahoma"/>
        </w:rPr>
        <w:t xml:space="preserve"> el día 18 de abril de 2016,</w:t>
      </w:r>
      <w:r w:rsidRPr="005D1FE5">
        <w:rPr>
          <w:rFonts w:ascii="Tahoma" w:hAnsi="Tahoma" w:cs="Tahoma"/>
        </w:rPr>
        <w:t xml:space="preserve"> </w:t>
      </w:r>
      <w:r w:rsidR="00F5076B" w:rsidRPr="005D1FE5">
        <w:rPr>
          <w:rFonts w:ascii="Tahoma" w:hAnsi="Tahoma" w:cs="Tahoma"/>
        </w:rPr>
        <w:t xml:space="preserve">presentó derecho de petición </w:t>
      </w:r>
      <w:r w:rsidR="005276C1" w:rsidRPr="005D1FE5">
        <w:rPr>
          <w:rFonts w:ascii="Tahoma" w:hAnsi="Tahoma" w:cs="Tahoma"/>
        </w:rPr>
        <w:t>ante la Fiscalía 18 de vida de la ciudad de Pereira</w:t>
      </w:r>
      <w:r w:rsidR="00E80331" w:rsidRPr="005D1FE5">
        <w:rPr>
          <w:rFonts w:ascii="Tahoma" w:hAnsi="Tahoma" w:cs="Tahoma"/>
        </w:rPr>
        <w:t>,</w:t>
      </w:r>
      <w:r w:rsidR="005276C1" w:rsidRPr="005D1FE5">
        <w:rPr>
          <w:rFonts w:ascii="Tahoma" w:hAnsi="Tahoma" w:cs="Tahoma"/>
        </w:rPr>
        <w:t xml:space="preserve"> </w:t>
      </w:r>
      <w:r w:rsidR="0073616E" w:rsidRPr="005D1FE5">
        <w:rPr>
          <w:rFonts w:ascii="Tahoma" w:hAnsi="Tahoma" w:cs="Tahoma"/>
        </w:rPr>
        <w:t xml:space="preserve">recibida por el mismo fiscal encargado </w:t>
      </w:r>
      <w:r w:rsidR="005276C1" w:rsidRPr="005D1FE5">
        <w:rPr>
          <w:rFonts w:ascii="Tahoma" w:hAnsi="Tahoma" w:cs="Tahoma"/>
        </w:rPr>
        <w:t xml:space="preserve">mediante el cual solicitaba copia del expediente </w:t>
      </w:r>
      <w:r w:rsidR="00E80331" w:rsidRPr="005D1FE5">
        <w:rPr>
          <w:rFonts w:ascii="Tahoma" w:hAnsi="Tahoma" w:cs="Tahoma"/>
        </w:rPr>
        <w:t xml:space="preserve">con radicado </w:t>
      </w:r>
      <w:r w:rsidR="005276C1" w:rsidRPr="005D1FE5">
        <w:rPr>
          <w:rFonts w:ascii="Tahoma" w:hAnsi="Tahoma" w:cs="Tahoma"/>
        </w:rPr>
        <w:t>660016000035201403754, al igual que la copia de la decisión del archivo del proceso con el mismo radicado.</w:t>
      </w:r>
    </w:p>
    <w:p w:rsidR="00C37B8B" w:rsidRPr="005D1FE5" w:rsidRDefault="00C37B8B" w:rsidP="005D1FE5">
      <w:pPr>
        <w:pStyle w:val="Sinespaciado"/>
        <w:spacing w:line="276" w:lineRule="auto"/>
        <w:jc w:val="both"/>
      </w:pPr>
    </w:p>
    <w:p w:rsidR="00F23916" w:rsidRPr="005D1FE5" w:rsidRDefault="00053981" w:rsidP="005D1FE5">
      <w:pPr>
        <w:spacing w:after="0" w:line="276" w:lineRule="auto"/>
        <w:ind w:right="-187"/>
        <w:jc w:val="both"/>
        <w:rPr>
          <w:rFonts w:ascii="Tahoma" w:hAnsi="Tahoma" w:cs="Tahoma"/>
        </w:rPr>
      </w:pPr>
      <w:r w:rsidRPr="005D1FE5">
        <w:rPr>
          <w:rFonts w:ascii="Tahoma" w:hAnsi="Tahoma" w:cs="Tahoma"/>
        </w:rPr>
        <w:t xml:space="preserve">       </w:t>
      </w:r>
      <w:r w:rsidR="00C37B8B" w:rsidRPr="005D1FE5">
        <w:rPr>
          <w:rFonts w:ascii="Tahoma" w:hAnsi="Tahoma" w:cs="Tahoma"/>
        </w:rPr>
        <w:t>Indicó</w:t>
      </w:r>
      <w:r w:rsidR="0073616E" w:rsidRPr="005D1FE5">
        <w:rPr>
          <w:rFonts w:ascii="Tahoma" w:hAnsi="Tahoma" w:cs="Tahoma"/>
        </w:rPr>
        <w:t xml:space="preserve"> que </w:t>
      </w:r>
      <w:r w:rsidR="00F4631B" w:rsidRPr="005D1FE5">
        <w:rPr>
          <w:rFonts w:ascii="Tahoma" w:hAnsi="Tahoma" w:cs="Tahoma"/>
        </w:rPr>
        <w:t>h</w:t>
      </w:r>
      <w:r w:rsidR="0073616E" w:rsidRPr="005D1FE5">
        <w:rPr>
          <w:rFonts w:ascii="Tahoma" w:hAnsi="Tahoma" w:cs="Tahoma"/>
        </w:rPr>
        <w:t>a</w:t>
      </w:r>
      <w:r w:rsidR="00F4631B" w:rsidRPr="005D1FE5">
        <w:rPr>
          <w:rFonts w:ascii="Tahoma" w:hAnsi="Tahoma" w:cs="Tahoma"/>
        </w:rPr>
        <w:t xml:space="preserve">sta la fecha de la presentación de la acción de tutela no ha recibido repuesta alguna razón por la cual solicita que se tutele el derecho fundamental vulnerado y en consecuencia se ordene a la Fiscalía </w:t>
      </w:r>
      <w:r w:rsidR="00A4073C" w:rsidRPr="005D1FE5">
        <w:rPr>
          <w:rFonts w:ascii="Tahoma" w:hAnsi="Tahoma" w:cs="Tahoma"/>
        </w:rPr>
        <w:t>18 de vida</w:t>
      </w:r>
      <w:r w:rsidR="003B4870" w:rsidRPr="005D1FE5">
        <w:rPr>
          <w:rFonts w:ascii="Tahoma" w:hAnsi="Tahoma" w:cs="Tahoma"/>
        </w:rPr>
        <w:t xml:space="preserve"> a dar respuesta de manera í</w:t>
      </w:r>
      <w:r w:rsidR="00F4631B" w:rsidRPr="005D1FE5">
        <w:rPr>
          <w:rFonts w:ascii="Tahoma" w:hAnsi="Tahoma" w:cs="Tahoma"/>
        </w:rPr>
        <w:t>ntegra y completa de la solicitud presentada.</w:t>
      </w:r>
    </w:p>
    <w:p w:rsidR="00C763DB" w:rsidRPr="005D1FE5" w:rsidRDefault="00B46F57" w:rsidP="005D1FE5">
      <w:pPr>
        <w:spacing w:after="0" w:line="276" w:lineRule="auto"/>
        <w:ind w:right="-187"/>
        <w:jc w:val="both"/>
        <w:rPr>
          <w:rFonts w:ascii="Tahoma" w:hAnsi="Tahoma" w:cs="Tahoma"/>
        </w:rPr>
      </w:pPr>
      <w:r w:rsidRPr="005D1FE5">
        <w:rPr>
          <w:rFonts w:ascii="Tahoma" w:hAnsi="Tahoma" w:cs="Tahoma"/>
        </w:rPr>
        <w:t xml:space="preserve"> </w:t>
      </w:r>
    </w:p>
    <w:p w:rsidR="00C73708" w:rsidRPr="005D1FE5" w:rsidRDefault="00EB59F4" w:rsidP="005D1FE5">
      <w:pPr>
        <w:pStyle w:val="Ttulo4"/>
        <w:numPr>
          <w:ilvl w:val="0"/>
          <w:numId w:val="2"/>
        </w:numPr>
        <w:tabs>
          <w:tab w:val="clear" w:pos="1080"/>
        </w:tabs>
        <w:spacing w:line="276" w:lineRule="auto"/>
        <w:ind w:left="0" w:firstLine="0"/>
        <w:rPr>
          <w:rFonts w:ascii="Tahoma" w:hAnsi="Tahoma" w:cs="Tahoma"/>
          <w:sz w:val="22"/>
          <w:szCs w:val="22"/>
        </w:rPr>
      </w:pPr>
      <w:r w:rsidRPr="005D1FE5">
        <w:rPr>
          <w:rFonts w:ascii="Tahoma" w:hAnsi="Tahoma" w:cs="Tahoma"/>
          <w:sz w:val="22"/>
          <w:szCs w:val="22"/>
        </w:rPr>
        <w:t>Contestación de la demanda</w:t>
      </w:r>
    </w:p>
    <w:p w:rsidR="00A16AE8" w:rsidRPr="005D1FE5" w:rsidRDefault="00A16AE8" w:rsidP="005D1FE5">
      <w:pPr>
        <w:pStyle w:val="Sinespaciado"/>
        <w:spacing w:line="276" w:lineRule="auto"/>
        <w:rPr>
          <w:rFonts w:ascii="Tahoma" w:hAnsi="Tahoma" w:cs="Tahoma"/>
        </w:rPr>
      </w:pPr>
    </w:p>
    <w:p w:rsidR="00DA20F1" w:rsidRPr="005D1FE5" w:rsidRDefault="00B01906" w:rsidP="005D1FE5">
      <w:pPr>
        <w:pStyle w:val="Sinespaciado"/>
        <w:spacing w:line="276" w:lineRule="auto"/>
        <w:jc w:val="both"/>
        <w:rPr>
          <w:rFonts w:ascii="Tahoma" w:hAnsi="Tahoma" w:cs="Tahoma"/>
        </w:rPr>
      </w:pPr>
      <w:r w:rsidRPr="005D1FE5">
        <w:rPr>
          <w:rFonts w:ascii="Tahoma" w:hAnsi="Tahoma" w:cs="Tahoma"/>
        </w:rPr>
        <w:t xml:space="preserve">    </w:t>
      </w:r>
      <w:r w:rsidR="002A44F3" w:rsidRPr="005D1FE5">
        <w:rPr>
          <w:rFonts w:ascii="Tahoma" w:hAnsi="Tahoma" w:cs="Tahoma"/>
        </w:rPr>
        <w:t xml:space="preserve"> </w:t>
      </w:r>
      <w:r w:rsidR="00012376" w:rsidRPr="005D1FE5">
        <w:rPr>
          <w:rFonts w:ascii="Tahoma" w:hAnsi="Tahoma" w:cs="Tahoma"/>
        </w:rPr>
        <w:t xml:space="preserve"> </w:t>
      </w:r>
      <w:r w:rsidRPr="005D1FE5">
        <w:rPr>
          <w:rFonts w:ascii="Tahoma" w:hAnsi="Tahoma" w:cs="Tahoma"/>
        </w:rPr>
        <w:t xml:space="preserve"> El Fiscal encargado </w:t>
      </w:r>
      <w:r w:rsidR="00092E36" w:rsidRPr="005D1FE5">
        <w:rPr>
          <w:rFonts w:ascii="Tahoma" w:hAnsi="Tahoma" w:cs="Tahoma"/>
        </w:rPr>
        <w:t xml:space="preserve"> </w:t>
      </w:r>
      <w:r w:rsidR="0063022B" w:rsidRPr="005D1FE5">
        <w:rPr>
          <w:rFonts w:ascii="Tahoma" w:hAnsi="Tahoma" w:cs="Tahoma"/>
        </w:rPr>
        <w:t xml:space="preserve">manifestó </w:t>
      </w:r>
      <w:r w:rsidR="008C3829" w:rsidRPr="005D1FE5">
        <w:rPr>
          <w:rFonts w:ascii="Tahoma" w:hAnsi="Tahoma" w:cs="Tahoma"/>
        </w:rPr>
        <w:t xml:space="preserve">que </w:t>
      </w:r>
      <w:r w:rsidR="00E33724" w:rsidRPr="005D1FE5">
        <w:rPr>
          <w:rFonts w:ascii="Tahoma" w:hAnsi="Tahoma" w:cs="Tahoma"/>
        </w:rPr>
        <w:t>recibió derecho de petición del señor</w:t>
      </w:r>
      <w:r w:rsidR="00E33724" w:rsidRPr="005D1FE5">
        <w:rPr>
          <w:rFonts w:ascii="Tahoma" w:hAnsi="Tahoma" w:cs="Tahoma"/>
          <w:b/>
        </w:rPr>
        <w:t xml:space="preserve"> </w:t>
      </w:r>
      <w:r w:rsidR="00E33724" w:rsidRPr="005D1FE5">
        <w:rPr>
          <w:rFonts w:ascii="Tahoma" w:hAnsi="Tahoma" w:cs="Tahoma"/>
        </w:rPr>
        <w:t xml:space="preserve">Ovidio de Jesús Mejía </w:t>
      </w:r>
      <w:r w:rsidR="00524980" w:rsidRPr="005D1FE5">
        <w:rPr>
          <w:rFonts w:ascii="Tahoma" w:hAnsi="Tahoma" w:cs="Tahoma"/>
        </w:rPr>
        <w:t>el día 18 de abril de 2016,</w:t>
      </w:r>
      <w:r w:rsidR="00B014CC" w:rsidRPr="005D1FE5">
        <w:rPr>
          <w:rFonts w:ascii="Tahoma" w:hAnsi="Tahoma" w:cs="Tahoma"/>
        </w:rPr>
        <w:t xml:space="preserve"> el</w:t>
      </w:r>
      <w:r w:rsidR="00E33724" w:rsidRPr="005D1FE5">
        <w:rPr>
          <w:rFonts w:ascii="Tahoma" w:hAnsi="Tahoma" w:cs="Tahoma"/>
        </w:rPr>
        <w:t xml:space="preserve"> cual solicitaba copias de todo un proceso y el archivo del mismo que se encontraba en dicha Fiscalía, para lo cual le </w:t>
      </w:r>
      <w:r w:rsidR="008C3829" w:rsidRPr="005D1FE5">
        <w:rPr>
          <w:rFonts w:ascii="Tahoma" w:hAnsi="Tahoma" w:cs="Tahoma"/>
        </w:rPr>
        <w:t xml:space="preserve">solicitó al señor Alfonso Betancurth, quien hasta el </w:t>
      </w:r>
      <w:r w:rsidR="003B4870" w:rsidRPr="005D1FE5">
        <w:rPr>
          <w:rFonts w:ascii="Tahoma" w:hAnsi="Tahoma" w:cs="Tahoma"/>
        </w:rPr>
        <w:t xml:space="preserve">27 de mayo de 2016, se desempeñó como asistente de Fiscal, </w:t>
      </w:r>
      <w:r w:rsidR="008C3829" w:rsidRPr="005D1FE5">
        <w:rPr>
          <w:rFonts w:ascii="Tahoma" w:hAnsi="Tahoma" w:cs="Tahoma"/>
        </w:rPr>
        <w:t>que fuera hasta el sitio de</w:t>
      </w:r>
      <w:r w:rsidR="002F6AC2" w:rsidRPr="005D1FE5">
        <w:rPr>
          <w:rFonts w:ascii="Tahoma" w:hAnsi="Tahoma" w:cs="Tahoma"/>
        </w:rPr>
        <w:t>l</w:t>
      </w:r>
      <w:r w:rsidR="008C3829" w:rsidRPr="005D1FE5">
        <w:rPr>
          <w:rFonts w:ascii="Tahoma" w:hAnsi="Tahoma" w:cs="Tahoma"/>
        </w:rPr>
        <w:t xml:space="preserve"> archivo de los procesos con el fin de dar respuesta a la solicitud elevada po</w:t>
      </w:r>
      <w:r w:rsidR="004D50F5" w:rsidRPr="005D1FE5">
        <w:rPr>
          <w:rFonts w:ascii="Tahoma" w:hAnsi="Tahoma" w:cs="Tahoma"/>
        </w:rPr>
        <w:t>r el actor</w:t>
      </w:r>
      <w:r w:rsidR="008C3829" w:rsidRPr="005D1FE5">
        <w:rPr>
          <w:rFonts w:ascii="Tahoma" w:hAnsi="Tahoma" w:cs="Tahoma"/>
        </w:rPr>
        <w:t>, pero que por razones que desconoce</w:t>
      </w:r>
      <w:r w:rsidR="00DA20F1" w:rsidRPr="005D1FE5">
        <w:rPr>
          <w:rFonts w:ascii="Tahoma" w:hAnsi="Tahoma" w:cs="Tahoma"/>
        </w:rPr>
        <w:t xml:space="preserve"> </w:t>
      </w:r>
      <w:r w:rsidR="003B4870" w:rsidRPr="005D1FE5">
        <w:rPr>
          <w:rFonts w:ascii="Tahoma" w:hAnsi="Tahoma" w:cs="Tahoma"/>
        </w:rPr>
        <w:t>no se le entregó</w:t>
      </w:r>
      <w:r w:rsidR="008C3829" w:rsidRPr="005D1FE5">
        <w:rPr>
          <w:rFonts w:ascii="Tahoma" w:hAnsi="Tahoma" w:cs="Tahoma"/>
        </w:rPr>
        <w:t xml:space="preserve"> la carpe</w:t>
      </w:r>
      <w:r w:rsidR="00740B2D" w:rsidRPr="005D1FE5">
        <w:rPr>
          <w:rFonts w:ascii="Tahoma" w:hAnsi="Tahoma" w:cs="Tahoma"/>
        </w:rPr>
        <w:t>ta para darle respuesta</w:t>
      </w:r>
      <w:r w:rsidR="00201B2D" w:rsidRPr="005D1FE5">
        <w:rPr>
          <w:rFonts w:ascii="Tahoma" w:hAnsi="Tahoma" w:cs="Tahoma"/>
        </w:rPr>
        <w:t xml:space="preserve"> y que dada sus múltiples ocupaciones </w:t>
      </w:r>
      <w:r w:rsidR="008C3829" w:rsidRPr="005D1FE5">
        <w:rPr>
          <w:rFonts w:ascii="Tahoma" w:hAnsi="Tahoma" w:cs="Tahoma"/>
        </w:rPr>
        <w:t xml:space="preserve"> </w:t>
      </w:r>
      <w:r w:rsidR="003B4870" w:rsidRPr="005D1FE5">
        <w:rPr>
          <w:rFonts w:ascii="Tahoma" w:hAnsi="Tahoma" w:cs="Tahoma"/>
        </w:rPr>
        <w:t>quedó</w:t>
      </w:r>
      <w:r w:rsidR="00201B2D" w:rsidRPr="005D1FE5">
        <w:rPr>
          <w:rFonts w:ascii="Tahoma" w:hAnsi="Tahoma" w:cs="Tahoma"/>
        </w:rPr>
        <w:t xml:space="preserve"> pendiente el asunto y solo </w:t>
      </w:r>
      <w:r w:rsidR="00CC7883" w:rsidRPr="005D1FE5">
        <w:rPr>
          <w:rFonts w:ascii="Tahoma" w:hAnsi="Tahoma" w:cs="Tahoma"/>
        </w:rPr>
        <w:t>hasta</w:t>
      </w:r>
      <w:r w:rsidR="00201B2D" w:rsidRPr="005D1FE5">
        <w:rPr>
          <w:rFonts w:ascii="Tahoma" w:hAnsi="Tahoma" w:cs="Tahoma"/>
        </w:rPr>
        <w:t xml:space="preserve"> el 3 de agosto de 2016, fecha en la cual fue notificado de la acción d</w:t>
      </w:r>
      <w:r w:rsidR="00CC7883" w:rsidRPr="005D1FE5">
        <w:rPr>
          <w:rFonts w:ascii="Tahoma" w:hAnsi="Tahoma" w:cs="Tahoma"/>
        </w:rPr>
        <w:t xml:space="preserve">e tutela, </w:t>
      </w:r>
      <w:r w:rsidR="00201B2D" w:rsidRPr="005D1FE5">
        <w:rPr>
          <w:rFonts w:ascii="Tahoma" w:hAnsi="Tahoma" w:cs="Tahoma"/>
        </w:rPr>
        <w:t xml:space="preserve"> </w:t>
      </w:r>
      <w:r w:rsidR="00BF5E39" w:rsidRPr="005D1FE5">
        <w:rPr>
          <w:rFonts w:ascii="Tahoma" w:hAnsi="Tahoma" w:cs="Tahoma"/>
        </w:rPr>
        <w:t xml:space="preserve">en la que fue personalmente </w:t>
      </w:r>
      <w:r w:rsidR="005B4F8E" w:rsidRPr="005D1FE5">
        <w:rPr>
          <w:rFonts w:ascii="Tahoma" w:hAnsi="Tahoma" w:cs="Tahoma"/>
        </w:rPr>
        <w:t xml:space="preserve">a la carpeta de archivo donde según </w:t>
      </w:r>
      <w:r w:rsidR="005B4F8E" w:rsidRPr="005D1FE5">
        <w:rPr>
          <w:rFonts w:ascii="Tahoma" w:hAnsi="Tahoma" w:cs="Tahoma"/>
        </w:rPr>
        <w:lastRenderedPageBreak/>
        <w:t>el control debía de</w:t>
      </w:r>
      <w:r w:rsidR="003B4870" w:rsidRPr="005D1FE5">
        <w:rPr>
          <w:rFonts w:ascii="Tahoma" w:hAnsi="Tahoma" w:cs="Tahoma"/>
        </w:rPr>
        <w:t xml:space="preserve"> estar pero no fue así, puesto</w:t>
      </w:r>
      <w:r w:rsidR="005B4F8E" w:rsidRPr="005D1FE5">
        <w:rPr>
          <w:rFonts w:ascii="Tahoma" w:hAnsi="Tahoma" w:cs="Tahoma"/>
        </w:rPr>
        <w:t xml:space="preserve"> que la encontró en otro lugar distinto donde </w:t>
      </w:r>
      <w:r w:rsidR="00E80331" w:rsidRPr="005D1FE5">
        <w:rPr>
          <w:rFonts w:ascii="Tahoma" w:hAnsi="Tahoma" w:cs="Tahoma"/>
        </w:rPr>
        <w:t xml:space="preserve">debía </w:t>
      </w:r>
      <w:r w:rsidR="002F6AC2" w:rsidRPr="005D1FE5">
        <w:rPr>
          <w:rFonts w:ascii="Tahoma" w:hAnsi="Tahoma" w:cs="Tahoma"/>
        </w:rPr>
        <w:t>de permanecer</w:t>
      </w:r>
      <w:r w:rsidR="00E80331" w:rsidRPr="005D1FE5">
        <w:rPr>
          <w:rFonts w:ascii="Tahoma" w:hAnsi="Tahoma" w:cs="Tahoma"/>
        </w:rPr>
        <w:t>.</w:t>
      </w:r>
    </w:p>
    <w:p w:rsidR="00012376" w:rsidRPr="005D1FE5" w:rsidRDefault="00DA20F1" w:rsidP="005D1FE5">
      <w:pPr>
        <w:pStyle w:val="Sinespaciado"/>
        <w:spacing w:line="276" w:lineRule="auto"/>
        <w:jc w:val="both"/>
        <w:rPr>
          <w:rFonts w:ascii="Tahoma" w:hAnsi="Tahoma" w:cs="Tahoma"/>
        </w:rPr>
      </w:pPr>
      <w:r w:rsidRPr="005D1FE5">
        <w:rPr>
          <w:rFonts w:ascii="Tahoma" w:hAnsi="Tahoma" w:cs="Tahoma"/>
        </w:rPr>
        <w:t xml:space="preserve">   </w:t>
      </w:r>
      <w:r w:rsidR="002A44F3" w:rsidRPr="005D1FE5">
        <w:rPr>
          <w:rFonts w:ascii="Tahoma" w:hAnsi="Tahoma" w:cs="Tahoma"/>
        </w:rPr>
        <w:t xml:space="preserve">      </w:t>
      </w:r>
      <w:r w:rsidRPr="005D1FE5">
        <w:rPr>
          <w:rFonts w:ascii="Tahoma" w:hAnsi="Tahoma" w:cs="Tahoma"/>
        </w:rPr>
        <w:t xml:space="preserve"> </w:t>
      </w:r>
    </w:p>
    <w:p w:rsidR="00DA20F1" w:rsidRPr="005D1FE5" w:rsidRDefault="00012376" w:rsidP="005D1FE5">
      <w:pPr>
        <w:pStyle w:val="Sinespaciado"/>
        <w:spacing w:line="276" w:lineRule="auto"/>
        <w:jc w:val="both"/>
        <w:rPr>
          <w:rFonts w:ascii="Tahoma" w:hAnsi="Tahoma" w:cs="Tahoma"/>
        </w:rPr>
      </w:pPr>
      <w:r w:rsidRPr="005D1FE5">
        <w:rPr>
          <w:rFonts w:ascii="Tahoma" w:hAnsi="Tahoma" w:cs="Tahoma"/>
        </w:rPr>
        <w:t xml:space="preserve">      </w:t>
      </w:r>
      <w:r w:rsidR="00DA20F1" w:rsidRPr="005D1FE5">
        <w:rPr>
          <w:rFonts w:ascii="Tahoma" w:hAnsi="Tahoma" w:cs="Tahoma"/>
        </w:rPr>
        <w:t xml:space="preserve">Aduce </w:t>
      </w:r>
      <w:r w:rsidR="00000819" w:rsidRPr="005D1FE5">
        <w:rPr>
          <w:rFonts w:ascii="Tahoma" w:hAnsi="Tahoma" w:cs="Tahoma"/>
        </w:rPr>
        <w:t>que no justifica su manera de actuar o  el o</w:t>
      </w:r>
      <w:r w:rsidR="00C30F46" w:rsidRPr="005D1FE5">
        <w:rPr>
          <w:rFonts w:ascii="Tahoma" w:hAnsi="Tahoma" w:cs="Tahoma"/>
        </w:rPr>
        <w:t>lvido que pudieron tener tanto é</w:t>
      </w:r>
      <w:r w:rsidR="00000819" w:rsidRPr="005D1FE5">
        <w:rPr>
          <w:rFonts w:ascii="Tahoma" w:hAnsi="Tahoma" w:cs="Tahoma"/>
        </w:rPr>
        <w:t xml:space="preserve">l </w:t>
      </w:r>
      <w:r w:rsidR="000F1022" w:rsidRPr="005D1FE5">
        <w:rPr>
          <w:rFonts w:ascii="Tahoma" w:hAnsi="Tahoma" w:cs="Tahoma"/>
        </w:rPr>
        <w:t xml:space="preserve">como su </w:t>
      </w:r>
      <w:r w:rsidR="00BB7708" w:rsidRPr="005D1FE5">
        <w:rPr>
          <w:rFonts w:ascii="Tahoma" w:hAnsi="Tahoma" w:cs="Tahoma"/>
        </w:rPr>
        <w:t>asistente,</w:t>
      </w:r>
      <w:r w:rsidR="00C30F46" w:rsidRPr="005D1FE5">
        <w:rPr>
          <w:rFonts w:ascii="Tahoma" w:hAnsi="Tahoma" w:cs="Tahoma"/>
        </w:rPr>
        <w:t xml:space="preserve"> pero arguye</w:t>
      </w:r>
      <w:r w:rsidR="00000819" w:rsidRPr="005D1FE5">
        <w:rPr>
          <w:rFonts w:ascii="Tahoma" w:hAnsi="Tahoma" w:cs="Tahoma"/>
        </w:rPr>
        <w:t xml:space="preserve"> </w:t>
      </w:r>
      <w:r w:rsidR="00C30F46" w:rsidRPr="005D1FE5">
        <w:rPr>
          <w:rFonts w:ascii="Tahoma" w:hAnsi="Tahoma" w:cs="Tahoma"/>
        </w:rPr>
        <w:t xml:space="preserve">que puede </w:t>
      </w:r>
      <w:r w:rsidR="00000819" w:rsidRPr="005D1FE5">
        <w:rPr>
          <w:rFonts w:ascii="Tahoma" w:hAnsi="Tahoma" w:cs="Tahoma"/>
        </w:rPr>
        <w:t>pasar cu</w:t>
      </w:r>
      <w:r w:rsidR="00C30F46" w:rsidRPr="005D1FE5">
        <w:rPr>
          <w:rFonts w:ascii="Tahoma" w:hAnsi="Tahoma" w:cs="Tahoma"/>
        </w:rPr>
        <w:t>a</w:t>
      </w:r>
      <w:r w:rsidR="00000819" w:rsidRPr="005D1FE5">
        <w:rPr>
          <w:rFonts w:ascii="Tahoma" w:hAnsi="Tahoma" w:cs="Tahoma"/>
        </w:rPr>
        <w:t>ndo</w:t>
      </w:r>
      <w:r w:rsidR="00BB7708" w:rsidRPr="005D1FE5">
        <w:rPr>
          <w:rFonts w:ascii="Tahoma" w:hAnsi="Tahoma" w:cs="Tahoma"/>
        </w:rPr>
        <w:t xml:space="preserve"> se</w:t>
      </w:r>
      <w:r w:rsidR="00000819" w:rsidRPr="005D1FE5">
        <w:rPr>
          <w:rFonts w:ascii="Tahoma" w:hAnsi="Tahoma" w:cs="Tahoma"/>
        </w:rPr>
        <w:t xml:space="preserve"> tienen </w:t>
      </w:r>
      <w:r w:rsidR="00BB7708" w:rsidRPr="005D1FE5">
        <w:rPr>
          <w:rFonts w:ascii="Tahoma" w:hAnsi="Tahoma" w:cs="Tahoma"/>
        </w:rPr>
        <w:t>muchas</w:t>
      </w:r>
      <w:r w:rsidR="00C30F46" w:rsidRPr="005D1FE5">
        <w:rPr>
          <w:rFonts w:ascii="Tahoma" w:hAnsi="Tahoma" w:cs="Tahoma"/>
        </w:rPr>
        <w:t xml:space="preserve"> cosas para hacer,</w:t>
      </w:r>
      <w:r w:rsidR="00000819" w:rsidRPr="005D1FE5">
        <w:rPr>
          <w:rFonts w:ascii="Tahoma" w:hAnsi="Tahoma" w:cs="Tahoma"/>
        </w:rPr>
        <w:t xml:space="preserve"> mas</w:t>
      </w:r>
      <w:r w:rsidR="00C30F46" w:rsidRPr="005D1FE5">
        <w:rPr>
          <w:rFonts w:ascii="Tahoma" w:hAnsi="Tahoma" w:cs="Tahoma"/>
        </w:rPr>
        <w:t xml:space="preserve"> a un cuando</w:t>
      </w:r>
      <w:r w:rsidR="00000819" w:rsidRPr="005D1FE5">
        <w:rPr>
          <w:rFonts w:ascii="Tahoma" w:hAnsi="Tahoma" w:cs="Tahoma"/>
        </w:rPr>
        <w:t xml:space="preserve"> a la fecha no cuenta con un asistente judicial</w:t>
      </w:r>
      <w:r w:rsidR="00BB7708" w:rsidRPr="005D1FE5">
        <w:rPr>
          <w:rFonts w:ascii="Tahoma" w:hAnsi="Tahoma" w:cs="Tahoma"/>
        </w:rPr>
        <w:t xml:space="preserve"> y</w:t>
      </w:r>
      <w:r w:rsidR="00000819" w:rsidRPr="005D1FE5">
        <w:rPr>
          <w:rFonts w:ascii="Tahoma" w:hAnsi="Tahoma" w:cs="Tahoma"/>
        </w:rPr>
        <w:t xml:space="preserve"> que solo tiene por momentos para cosas especificas, lo que hace su labor mas difícil y a veces no l</w:t>
      </w:r>
      <w:r w:rsidR="00BB7708" w:rsidRPr="005D1FE5">
        <w:rPr>
          <w:rFonts w:ascii="Tahoma" w:hAnsi="Tahoma" w:cs="Tahoma"/>
        </w:rPr>
        <w:t xml:space="preserve">e </w:t>
      </w:r>
      <w:r w:rsidR="00000819" w:rsidRPr="005D1FE5">
        <w:rPr>
          <w:rFonts w:ascii="Tahoma" w:hAnsi="Tahoma" w:cs="Tahoma"/>
        </w:rPr>
        <w:t>es posible atender tantas cosas al mismo tiempo</w:t>
      </w:r>
      <w:r w:rsidR="00AA5825" w:rsidRPr="005D1FE5">
        <w:rPr>
          <w:rFonts w:ascii="Tahoma" w:hAnsi="Tahoma" w:cs="Tahoma"/>
        </w:rPr>
        <w:t>.</w:t>
      </w:r>
    </w:p>
    <w:p w:rsidR="00AA5825" w:rsidRPr="005D1FE5" w:rsidRDefault="00AA5825" w:rsidP="005D1FE5">
      <w:pPr>
        <w:pStyle w:val="Sinespaciado"/>
        <w:spacing w:line="276" w:lineRule="auto"/>
        <w:jc w:val="both"/>
        <w:rPr>
          <w:rFonts w:ascii="Tahoma" w:hAnsi="Tahoma" w:cs="Tahoma"/>
        </w:rPr>
      </w:pPr>
    </w:p>
    <w:p w:rsidR="00AA5825" w:rsidRPr="005D1FE5" w:rsidRDefault="00AA5825" w:rsidP="005D1FE5">
      <w:pPr>
        <w:pStyle w:val="Sinespaciado"/>
        <w:spacing w:line="276" w:lineRule="auto"/>
        <w:jc w:val="both"/>
        <w:rPr>
          <w:rFonts w:ascii="Tahoma" w:hAnsi="Tahoma" w:cs="Tahoma"/>
        </w:rPr>
      </w:pPr>
      <w:r w:rsidRPr="005D1FE5">
        <w:rPr>
          <w:rFonts w:ascii="Tahoma" w:hAnsi="Tahoma" w:cs="Tahoma"/>
        </w:rPr>
        <w:t xml:space="preserve"> </w:t>
      </w:r>
      <w:r w:rsidR="00BB7708" w:rsidRPr="005D1FE5">
        <w:rPr>
          <w:rFonts w:ascii="Tahoma" w:hAnsi="Tahoma" w:cs="Tahoma"/>
        </w:rPr>
        <w:t xml:space="preserve">   </w:t>
      </w:r>
      <w:r w:rsidR="002A44F3" w:rsidRPr="005D1FE5">
        <w:rPr>
          <w:rFonts w:ascii="Tahoma" w:hAnsi="Tahoma" w:cs="Tahoma"/>
        </w:rPr>
        <w:t xml:space="preserve"> </w:t>
      </w:r>
      <w:r w:rsidRPr="005D1FE5">
        <w:rPr>
          <w:rFonts w:ascii="Tahoma" w:hAnsi="Tahoma" w:cs="Tahoma"/>
        </w:rPr>
        <w:t xml:space="preserve"> Finalmente informa que ya expidió copias de lo solicitado con destino al actor.</w:t>
      </w:r>
    </w:p>
    <w:p w:rsidR="00F5076B" w:rsidRPr="005D1FE5" w:rsidRDefault="00F5076B" w:rsidP="005D1FE5">
      <w:pPr>
        <w:pStyle w:val="Sinespaciado"/>
        <w:spacing w:line="276" w:lineRule="auto"/>
        <w:rPr>
          <w:rFonts w:ascii="Tahoma" w:hAnsi="Tahoma" w:cs="Tahoma"/>
        </w:rPr>
      </w:pPr>
    </w:p>
    <w:p w:rsidR="00C73708" w:rsidRPr="005D1FE5" w:rsidRDefault="009340C6" w:rsidP="005D1FE5">
      <w:pPr>
        <w:pStyle w:val="Ttulo4"/>
        <w:numPr>
          <w:ilvl w:val="0"/>
          <w:numId w:val="2"/>
        </w:numPr>
        <w:tabs>
          <w:tab w:val="clear" w:pos="1080"/>
          <w:tab w:val="left" w:pos="426"/>
        </w:tabs>
        <w:spacing w:line="276" w:lineRule="auto"/>
        <w:ind w:left="0" w:firstLine="0"/>
        <w:rPr>
          <w:rFonts w:ascii="Tahoma" w:hAnsi="Tahoma" w:cs="Tahoma"/>
          <w:sz w:val="22"/>
          <w:szCs w:val="22"/>
        </w:rPr>
      </w:pPr>
      <w:r w:rsidRPr="005D1FE5">
        <w:rPr>
          <w:rFonts w:ascii="Tahoma" w:hAnsi="Tahoma" w:cs="Tahoma"/>
          <w:sz w:val="22"/>
          <w:szCs w:val="22"/>
        </w:rPr>
        <w:t xml:space="preserve">   Consideraciones</w:t>
      </w:r>
    </w:p>
    <w:p w:rsidR="00904792" w:rsidRPr="005D1FE5" w:rsidRDefault="00904792" w:rsidP="005D1FE5">
      <w:pPr>
        <w:pStyle w:val="Sinespaciado"/>
        <w:spacing w:line="276" w:lineRule="auto"/>
      </w:pPr>
    </w:p>
    <w:p w:rsidR="009404D3" w:rsidRPr="005D1FE5" w:rsidRDefault="00C86E61" w:rsidP="005D1FE5">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5D1FE5">
        <w:rPr>
          <w:rFonts w:ascii="Tahoma" w:hAnsi="Tahoma" w:cs="Tahoma"/>
          <w:b/>
          <w:spacing w:val="-2"/>
        </w:rPr>
        <w:t>P</w:t>
      </w:r>
      <w:r w:rsidR="00C73708" w:rsidRPr="005D1FE5">
        <w:rPr>
          <w:rFonts w:ascii="Tahoma" w:hAnsi="Tahoma" w:cs="Tahoma"/>
          <w:b/>
          <w:spacing w:val="-2"/>
        </w:rPr>
        <w:t xml:space="preserve">roblema </w:t>
      </w:r>
      <w:r w:rsidR="00931072" w:rsidRPr="005D1FE5">
        <w:rPr>
          <w:rFonts w:ascii="Tahoma" w:hAnsi="Tahoma" w:cs="Tahoma"/>
          <w:b/>
          <w:spacing w:val="-2"/>
        </w:rPr>
        <w:t xml:space="preserve">jurídico </w:t>
      </w:r>
      <w:r w:rsidR="00C73708" w:rsidRPr="005D1FE5">
        <w:rPr>
          <w:rFonts w:ascii="Tahoma" w:hAnsi="Tahoma" w:cs="Tahoma"/>
          <w:b/>
          <w:spacing w:val="-2"/>
        </w:rPr>
        <w:t>por resolver</w:t>
      </w:r>
    </w:p>
    <w:p w:rsidR="00C73708" w:rsidRPr="005D1FE5" w:rsidRDefault="00C73708" w:rsidP="005D1FE5">
      <w:pPr>
        <w:pStyle w:val="Sinespaciado"/>
        <w:spacing w:line="276" w:lineRule="auto"/>
      </w:pPr>
    </w:p>
    <w:p w:rsidR="00AA73FD" w:rsidRPr="005D1FE5" w:rsidRDefault="00244ACD" w:rsidP="005D1FE5">
      <w:pPr>
        <w:pStyle w:val="Sinespaciado"/>
        <w:spacing w:line="276" w:lineRule="auto"/>
        <w:ind w:firstLine="708"/>
        <w:jc w:val="both"/>
        <w:rPr>
          <w:rFonts w:ascii="Tahoma" w:hAnsi="Tahoma" w:cs="Tahoma"/>
          <w:spacing w:val="-2"/>
        </w:rPr>
      </w:pPr>
      <w:r w:rsidRPr="005D1FE5">
        <w:rPr>
          <w:rFonts w:ascii="Tahoma" w:hAnsi="Tahoma" w:cs="Tahoma"/>
        </w:rPr>
        <w:t>¿</w:t>
      </w:r>
      <w:r w:rsidRPr="005D1FE5">
        <w:rPr>
          <w:rFonts w:ascii="Tahoma" w:hAnsi="Tahoma" w:cs="Tahoma"/>
          <w:spacing w:val="-2"/>
        </w:rPr>
        <w:t xml:space="preserve">La </w:t>
      </w:r>
      <w:r w:rsidR="00EA4A6B" w:rsidRPr="005D1FE5">
        <w:rPr>
          <w:rFonts w:ascii="Tahoma" w:hAnsi="Tahoma" w:cs="Tahoma"/>
          <w:spacing w:val="-2"/>
        </w:rPr>
        <w:t>Fiscalía 18 de Vida</w:t>
      </w:r>
      <w:r w:rsidRPr="005D1FE5">
        <w:rPr>
          <w:rFonts w:ascii="Tahoma" w:hAnsi="Tahoma" w:cs="Tahoma"/>
          <w:spacing w:val="-2"/>
        </w:rPr>
        <w:t xml:space="preserve"> </w:t>
      </w:r>
      <w:r w:rsidR="00C763DB" w:rsidRPr="005D1FE5">
        <w:rPr>
          <w:rFonts w:ascii="Tahoma" w:hAnsi="Tahoma" w:cs="Tahoma"/>
          <w:spacing w:val="-2"/>
        </w:rPr>
        <w:t xml:space="preserve">ha vulnerado el derecho fundamental de petición del que es titular el señor </w:t>
      </w:r>
      <w:r w:rsidR="00EA4A6B" w:rsidRPr="005D1FE5">
        <w:rPr>
          <w:rFonts w:ascii="Tahoma" w:hAnsi="Tahoma" w:cs="Tahoma"/>
        </w:rPr>
        <w:t>O</w:t>
      </w:r>
      <w:r w:rsidR="00EA4A6B" w:rsidRPr="005D1FE5">
        <w:rPr>
          <w:rFonts w:ascii="Tahoma" w:hAnsi="Tahoma" w:cs="Tahoma"/>
          <w:spacing w:val="-2"/>
        </w:rPr>
        <w:t>vidio</w:t>
      </w:r>
      <w:r w:rsidR="00EA4A6B" w:rsidRPr="005D1FE5">
        <w:rPr>
          <w:rFonts w:ascii="Tahoma" w:hAnsi="Tahoma" w:cs="Tahoma"/>
        </w:rPr>
        <w:t xml:space="preserve"> </w:t>
      </w:r>
      <w:r w:rsidR="00EA4A6B" w:rsidRPr="005D1FE5">
        <w:rPr>
          <w:rFonts w:ascii="Tahoma" w:hAnsi="Tahoma" w:cs="Tahoma"/>
          <w:spacing w:val="-2"/>
        </w:rPr>
        <w:t>de Jesús Mejía</w:t>
      </w:r>
      <w:r w:rsidR="00AC77A9" w:rsidRPr="005D1FE5">
        <w:rPr>
          <w:rFonts w:ascii="Tahoma" w:hAnsi="Tahoma" w:cs="Tahoma"/>
          <w:spacing w:val="-2"/>
        </w:rPr>
        <w:t xml:space="preserve"> o por el contrario, fueron superados los hechos que dieron origen a la presente acción de tutela</w:t>
      </w:r>
      <w:r w:rsidR="00D34F86" w:rsidRPr="005D1FE5">
        <w:rPr>
          <w:rFonts w:ascii="Tahoma" w:hAnsi="Tahoma" w:cs="Tahoma"/>
          <w:spacing w:val="-2"/>
        </w:rPr>
        <w:t>?</w:t>
      </w:r>
    </w:p>
    <w:p w:rsidR="00AA73FD" w:rsidRPr="005D1FE5" w:rsidRDefault="00AA73FD" w:rsidP="005D1FE5">
      <w:pPr>
        <w:pStyle w:val="Sinespaciado"/>
        <w:spacing w:line="276" w:lineRule="auto"/>
      </w:pPr>
    </w:p>
    <w:p w:rsidR="00AC77A9" w:rsidRPr="005D1FE5" w:rsidRDefault="00B719FA" w:rsidP="005D1FE5">
      <w:pPr>
        <w:pStyle w:val="Sinespaciado"/>
        <w:spacing w:line="276" w:lineRule="auto"/>
        <w:rPr>
          <w:rFonts w:ascii="Tahoma" w:hAnsi="Tahoma" w:cs="Tahoma"/>
          <w:b/>
        </w:rPr>
      </w:pPr>
      <w:r w:rsidRPr="005D1FE5">
        <w:rPr>
          <w:rFonts w:ascii="Tahoma" w:hAnsi="Tahoma" w:cs="Tahoma"/>
          <w:b/>
        </w:rPr>
        <w:t xml:space="preserve">5.2 </w:t>
      </w:r>
      <w:r w:rsidR="009873ED" w:rsidRPr="005D1FE5">
        <w:rPr>
          <w:rFonts w:ascii="Tahoma" w:hAnsi="Tahoma" w:cs="Tahoma"/>
          <w:b/>
        </w:rPr>
        <w:t xml:space="preserve"> </w:t>
      </w:r>
      <w:r w:rsidR="00AC77A9" w:rsidRPr="005D1FE5">
        <w:rPr>
          <w:rFonts w:ascii="Tahoma" w:hAnsi="Tahoma" w:cs="Tahoma"/>
          <w:b/>
        </w:rPr>
        <w:t>Del hecho superado</w:t>
      </w:r>
    </w:p>
    <w:p w:rsidR="00D426C3" w:rsidRPr="005D1FE5" w:rsidRDefault="00D426C3" w:rsidP="005D1FE5">
      <w:pPr>
        <w:spacing w:after="0" w:line="276" w:lineRule="auto"/>
        <w:ind w:firstLine="708"/>
        <w:jc w:val="both"/>
        <w:rPr>
          <w:rFonts w:ascii="Tahoma" w:eastAsia="Tahoma" w:hAnsi="Tahoma" w:cs="Tahoma"/>
          <w:sz w:val="24"/>
          <w:szCs w:val="24"/>
        </w:rPr>
      </w:pPr>
    </w:p>
    <w:p w:rsidR="00D426C3" w:rsidRPr="005D1FE5" w:rsidRDefault="00D426C3" w:rsidP="005D1FE5">
      <w:pPr>
        <w:spacing w:after="0" w:line="276" w:lineRule="auto"/>
        <w:ind w:firstLine="708"/>
        <w:jc w:val="both"/>
        <w:rPr>
          <w:rFonts w:ascii="Tahoma" w:hAnsi="Tahoma" w:cs="Tahoma"/>
        </w:rPr>
      </w:pPr>
      <w:r w:rsidRPr="005D1FE5">
        <w:rPr>
          <w:rFonts w:ascii="Tahoma" w:hAnsi="Tahoma" w:cs="Tahoma"/>
        </w:rPr>
        <w:t>Siendo el objeto jurídico de la acción de tutela la protección de derechos fundamentales en peligro o vulnerados,  ha considerado la Corte Constitucional la posibilidad de que la trasgresión que dio origen a la petición de amparo desaparezca antes de proferirse el fallo, presentándose el fenómeno de carencia de objeto por hecho superado. En sentencia T-200 de 2013, Magistrado Ponente Alexei Julio Estrada, dijo la Alta Corporación:</w:t>
      </w:r>
    </w:p>
    <w:p w:rsidR="00D426C3" w:rsidRPr="005D1FE5" w:rsidRDefault="00D426C3" w:rsidP="005D1FE5">
      <w:pPr>
        <w:pStyle w:val="Sinespaciado"/>
        <w:spacing w:line="276" w:lineRule="auto"/>
      </w:pPr>
    </w:p>
    <w:p w:rsidR="00D426C3" w:rsidRPr="005D1FE5" w:rsidRDefault="00D426C3" w:rsidP="005D1FE5">
      <w:pPr>
        <w:pStyle w:val="Prrafodelista"/>
        <w:tabs>
          <w:tab w:val="left" w:pos="1701"/>
        </w:tabs>
        <w:autoSpaceDN w:val="0"/>
        <w:spacing w:after="0" w:line="276" w:lineRule="auto"/>
        <w:jc w:val="both"/>
        <w:rPr>
          <w:rFonts w:ascii="Arial Narrow" w:hAnsi="Arial Narrow" w:cs="Tahoma"/>
          <w:i/>
        </w:rPr>
      </w:pPr>
      <w:r w:rsidRPr="005D1FE5">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D426C3" w:rsidRPr="005D1FE5" w:rsidRDefault="00D426C3" w:rsidP="005D1FE5">
      <w:pPr>
        <w:pStyle w:val="Sinespaciado"/>
        <w:spacing w:line="276" w:lineRule="auto"/>
        <w:rPr>
          <w:sz w:val="16"/>
          <w:szCs w:val="16"/>
        </w:rPr>
      </w:pPr>
      <w:r w:rsidRPr="005D1FE5">
        <w:t xml:space="preserve"> </w:t>
      </w:r>
    </w:p>
    <w:p w:rsidR="00D426C3" w:rsidRPr="005D1FE5" w:rsidRDefault="00D426C3" w:rsidP="005D1FE5">
      <w:pPr>
        <w:pStyle w:val="Prrafodelista"/>
        <w:tabs>
          <w:tab w:val="left" w:pos="1701"/>
        </w:tabs>
        <w:autoSpaceDN w:val="0"/>
        <w:spacing w:after="0" w:line="276" w:lineRule="auto"/>
        <w:jc w:val="both"/>
        <w:rPr>
          <w:rFonts w:ascii="Arial Narrow" w:hAnsi="Arial Narrow" w:cs="Tahoma"/>
          <w:i/>
        </w:rPr>
      </w:pPr>
      <w:r w:rsidRPr="005D1FE5">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B46F57" w:rsidRPr="005D1FE5" w:rsidRDefault="00B46F57" w:rsidP="005D1FE5">
      <w:pPr>
        <w:pStyle w:val="Prrafodelista"/>
        <w:spacing w:after="0" w:line="276" w:lineRule="auto"/>
        <w:ind w:right="618"/>
        <w:jc w:val="both"/>
        <w:rPr>
          <w:rFonts w:ascii="Arial Narrow" w:hAnsi="Arial Narrow"/>
          <w:i/>
        </w:rPr>
      </w:pPr>
    </w:p>
    <w:p w:rsidR="003718EF" w:rsidRPr="005D1FE5" w:rsidRDefault="007D3A2D" w:rsidP="005D1FE5">
      <w:pPr>
        <w:pStyle w:val="Prrafodelista"/>
        <w:numPr>
          <w:ilvl w:val="1"/>
          <w:numId w:val="9"/>
        </w:numPr>
        <w:tabs>
          <w:tab w:val="left" w:pos="1701"/>
        </w:tabs>
        <w:autoSpaceDN w:val="0"/>
        <w:spacing w:after="0" w:line="276" w:lineRule="auto"/>
        <w:ind w:left="1276" w:hanging="556"/>
        <w:jc w:val="both"/>
        <w:rPr>
          <w:rFonts w:ascii="Tahoma" w:hAnsi="Tahoma" w:cs="Tahoma"/>
          <w:b/>
        </w:rPr>
      </w:pPr>
      <w:r w:rsidRPr="005D1FE5">
        <w:rPr>
          <w:rFonts w:ascii="Tahoma" w:hAnsi="Tahoma" w:cs="Tahoma"/>
          <w:b/>
        </w:rPr>
        <w:t>Caso concreto</w:t>
      </w:r>
    </w:p>
    <w:p w:rsidR="00FF559F" w:rsidRPr="005D1FE5" w:rsidRDefault="00FF559F" w:rsidP="005D1FE5">
      <w:pPr>
        <w:pStyle w:val="Sinespaciado"/>
        <w:spacing w:line="276" w:lineRule="auto"/>
      </w:pPr>
    </w:p>
    <w:p w:rsidR="009F78D2" w:rsidRPr="005D1FE5" w:rsidRDefault="009F78D2" w:rsidP="005D1FE5">
      <w:pPr>
        <w:spacing w:after="0" w:line="276" w:lineRule="auto"/>
        <w:ind w:firstLine="709"/>
        <w:jc w:val="both"/>
        <w:rPr>
          <w:rFonts w:ascii="Tahoma" w:hAnsi="Tahoma" w:cs="Tahoma"/>
        </w:rPr>
      </w:pPr>
      <w:r w:rsidRPr="005D1FE5">
        <w:rPr>
          <w:rFonts w:ascii="Tahoma" w:eastAsia="Tahoma" w:hAnsi="Tahoma" w:cs="Tahoma"/>
        </w:rPr>
        <w:t>Sea lo primero advertir que dentro del trámite de la acción, durante el término otorgado para que la accionada ejerciera su derecho de contradicción,</w:t>
      </w:r>
      <w:r w:rsidR="003C20E4" w:rsidRPr="005D1FE5">
        <w:rPr>
          <w:rFonts w:ascii="Tahoma" w:eastAsia="Tahoma" w:hAnsi="Tahoma" w:cs="Tahoma"/>
        </w:rPr>
        <w:t xml:space="preserve"> la </w:t>
      </w:r>
      <w:r w:rsidRPr="005D1FE5">
        <w:rPr>
          <w:rFonts w:ascii="Tahoma" w:hAnsi="Tahoma" w:cs="Tahoma"/>
          <w:lang w:eastAsia="es-CO"/>
        </w:rPr>
        <w:t xml:space="preserve">Fiscalía 18 Seccional </w:t>
      </w:r>
      <w:r w:rsidR="002B5ED2" w:rsidRPr="005D1FE5">
        <w:rPr>
          <w:rFonts w:ascii="Tahoma" w:hAnsi="Tahoma" w:cs="Tahoma"/>
          <w:lang w:eastAsia="es-CO"/>
        </w:rPr>
        <w:t xml:space="preserve">de </w:t>
      </w:r>
      <w:r w:rsidRPr="005D1FE5">
        <w:rPr>
          <w:rFonts w:ascii="Tahoma" w:hAnsi="Tahoma" w:cs="Tahoma"/>
          <w:lang w:eastAsia="es-CO"/>
        </w:rPr>
        <w:t>Pereira</w:t>
      </w:r>
      <w:r w:rsidRPr="005D1FE5">
        <w:rPr>
          <w:rFonts w:ascii="Tahoma" w:eastAsia="Tahoma" w:hAnsi="Tahoma" w:cs="Tahoma"/>
        </w:rPr>
        <w:t xml:space="preserve"> emitió contestación en la que señaló que la petición elevada por el</w:t>
      </w:r>
      <w:r w:rsidR="00627A94" w:rsidRPr="005D1FE5">
        <w:rPr>
          <w:rFonts w:ascii="Tahoma" w:eastAsia="Tahoma" w:hAnsi="Tahoma" w:cs="Tahoma"/>
        </w:rPr>
        <w:t xml:space="preserve"> actor fue debidamente atendida</w:t>
      </w:r>
      <w:r w:rsidRPr="005D1FE5">
        <w:rPr>
          <w:rFonts w:ascii="Tahoma" w:eastAsia="Tahoma" w:hAnsi="Tahoma" w:cs="Tahoma"/>
        </w:rPr>
        <w:t xml:space="preserve"> </w:t>
      </w:r>
      <w:r w:rsidR="0000202E" w:rsidRPr="005D1FE5">
        <w:rPr>
          <w:rFonts w:ascii="Tahoma" w:eastAsia="Tahoma" w:hAnsi="Tahoma" w:cs="Tahoma"/>
        </w:rPr>
        <w:t xml:space="preserve">por el mismo </w:t>
      </w:r>
      <w:r w:rsidR="00E8492C" w:rsidRPr="005D1FE5">
        <w:rPr>
          <w:rFonts w:ascii="Tahoma" w:eastAsia="Tahoma" w:hAnsi="Tahoma" w:cs="Tahoma"/>
        </w:rPr>
        <w:t xml:space="preserve">Fiscal </w:t>
      </w:r>
      <w:r w:rsidR="0000202E" w:rsidRPr="005D1FE5">
        <w:rPr>
          <w:rFonts w:ascii="Tahoma" w:eastAsia="Tahoma" w:hAnsi="Tahoma" w:cs="Tahoma"/>
        </w:rPr>
        <w:t>encargado</w:t>
      </w:r>
      <w:r w:rsidR="00E8492C" w:rsidRPr="005D1FE5">
        <w:rPr>
          <w:rFonts w:ascii="Tahoma" w:eastAsia="Tahoma" w:hAnsi="Tahoma" w:cs="Tahoma"/>
        </w:rPr>
        <w:t xml:space="preserve">, </w:t>
      </w:r>
      <w:r w:rsidRPr="005D1FE5">
        <w:rPr>
          <w:rFonts w:ascii="Tahoma" w:eastAsia="Tahoma" w:hAnsi="Tahoma" w:cs="Tahoma"/>
        </w:rPr>
        <w:t>afirmación que acreditó con la copia de la respuesta</w:t>
      </w:r>
      <w:r w:rsidR="0000202E" w:rsidRPr="005D1FE5">
        <w:rPr>
          <w:rFonts w:ascii="Tahoma" w:eastAsia="Tahoma" w:hAnsi="Tahoma" w:cs="Tahoma"/>
        </w:rPr>
        <w:t xml:space="preserve"> en la que señal</w:t>
      </w:r>
      <w:r w:rsidR="00E8492C" w:rsidRPr="005D1FE5">
        <w:rPr>
          <w:rFonts w:ascii="Tahoma" w:eastAsia="Tahoma" w:hAnsi="Tahoma" w:cs="Tahoma"/>
        </w:rPr>
        <w:t>ó</w:t>
      </w:r>
      <w:r w:rsidR="0000202E" w:rsidRPr="005D1FE5">
        <w:rPr>
          <w:rFonts w:ascii="Tahoma" w:eastAsia="Tahoma" w:hAnsi="Tahoma" w:cs="Tahoma"/>
        </w:rPr>
        <w:t xml:space="preserve"> que expidió los documentos solicitados por el actor </w:t>
      </w:r>
      <w:r w:rsidR="00627A94" w:rsidRPr="005D1FE5">
        <w:rPr>
          <w:rFonts w:ascii="Tahoma" w:eastAsia="Tahoma" w:hAnsi="Tahoma" w:cs="Tahoma"/>
        </w:rPr>
        <w:t>en la que resolvió dicha la petición</w:t>
      </w:r>
      <w:r w:rsidRPr="005D1FE5">
        <w:rPr>
          <w:rFonts w:ascii="Tahoma" w:eastAsia="Tahoma" w:hAnsi="Tahoma" w:cs="Tahoma"/>
        </w:rPr>
        <w:t>.</w:t>
      </w:r>
    </w:p>
    <w:p w:rsidR="009F78D2" w:rsidRPr="005D1FE5" w:rsidRDefault="009F78D2" w:rsidP="005D1FE5">
      <w:pPr>
        <w:pStyle w:val="Sinespaciado"/>
        <w:spacing w:line="276" w:lineRule="auto"/>
      </w:pPr>
    </w:p>
    <w:p w:rsidR="00E8492C" w:rsidRPr="005D1FE5" w:rsidRDefault="00E8492C" w:rsidP="005D1FE5">
      <w:pPr>
        <w:spacing w:after="0" w:line="276" w:lineRule="auto"/>
        <w:ind w:firstLine="709"/>
        <w:jc w:val="both"/>
        <w:rPr>
          <w:rFonts w:ascii="Tahoma" w:eastAsia="Tahoma" w:hAnsi="Tahoma" w:cs="Tahoma"/>
        </w:rPr>
      </w:pPr>
      <w:r w:rsidRPr="005D1FE5">
        <w:rPr>
          <w:rFonts w:ascii="Tahoma" w:eastAsia="Tahoma" w:hAnsi="Tahoma" w:cs="Tahoma"/>
        </w:rPr>
        <w:t xml:space="preserve">Así las cosas, a efectos de corroborar si </w:t>
      </w:r>
      <w:r w:rsidR="00E61569" w:rsidRPr="005D1FE5">
        <w:rPr>
          <w:rFonts w:ascii="Tahoma" w:eastAsia="Tahoma" w:hAnsi="Tahoma" w:cs="Tahoma"/>
        </w:rPr>
        <w:t xml:space="preserve">el </w:t>
      </w:r>
      <w:r w:rsidR="002B5ED2" w:rsidRPr="005D1FE5">
        <w:rPr>
          <w:rFonts w:ascii="Tahoma" w:eastAsia="Tahoma" w:hAnsi="Tahoma" w:cs="Tahoma"/>
        </w:rPr>
        <w:t xml:space="preserve">señor Ovidio Mejía </w:t>
      </w:r>
      <w:r w:rsidRPr="005D1FE5">
        <w:rPr>
          <w:rFonts w:ascii="Tahoma" w:eastAsia="Tahoma" w:hAnsi="Tahoma" w:cs="Tahoma"/>
        </w:rPr>
        <w:t>recibió por par</w:t>
      </w:r>
      <w:r w:rsidR="006F4433" w:rsidRPr="005D1FE5">
        <w:rPr>
          <w:rFonts w:ascii="Tahoma" w:eastAsia="Tahoma" w:hAnsi="Tahoma" w:cs="Tahoma"/>
        </w:rPr>
        <w:t xml:space="preserve">te de Fiscalía </w:t>
      </w:r>
      <w:r w:rsidR="002B5ED2" w:rsidRPr="005D1FE5">
        <w:rPr>
          <w:rFonts w:ascii="Tahoma" w:eastAsia="Tahoma" w:hAnsi="Tahoma" w:cs="Tahoma"/>
        </w:rPr>
        <w:t xml:space="preserve">accionada </w:t>
      </w:r>
      <w:r w:rsidR="006F4433" w:rsidRPr="005D1FE5">
        <w:rPr>
          <w:rFonts w:ascii="Tahoma" w:eastAsia="Tahoma" w:hAnsi="Tahoma" w:cs="Tahoma"/>
        </w:rPr>
        <w:t xml:space="preserve">los documentos relacionados en su </w:t>
      </w:r>
      <w:r w:rsidR="00E61569" w:rsidRPr="005D1FE5">
        <w:rPr>
          <w:rFonts w:ascii="Tahoma" w:eastAsia="Tahoma" w:hAnsi="Tahoma" w:cs="Tahoma"/>
        </w:rPr>
        <w:t>solicitud, se lo requirió telefónicamente con el fin de que manifestara si ello era verídico</w:t>
      </w:r>
      <w:r w:rsidR="002B5ED2" w:rsidRPr="005D1FE5">
        <w:rPr>
          <w:rFonts w:ascii="Tahoma" w:eastAsia="Tahoma" w:hAnsi="Tahoma" w:cs="Tahoma"/>
        </w:rPr>
        <w:t xml:space="preserve"> (fl. 14)</w:t>
      </w:r>
      <w:r w:rsidR="00E61569" w:rsidRPr="005D1FE5">
        <w:rPr>
          <w:rFonts w:ascii="Tahoma" w:eastAsia="Tahoma" w:hAnsi="Tahoma" w:cs="Tahoma"/>
        </w:rPr>
        <w:t xml:space="preserve">, ante lo cual refirió que, efectivamente, ya se había </w:t>
      </w:r>
      <w:r w:rsidR="00E61569" w:rsidRPr="005D1FE5">
        <w:rPr>
          <w:rFonts w:ascii="Tahoma" w:eastAsia="Tahoma" w:hAnsi="Tahoma" w:cs="Tahoma"/>
        </w:rPr>
        <w:lastRenderedPageBreak/>
        <w:t xml:space="preserve">dado respuesta a su petición y que contaba con </w:t>
      </w:r>
      <w:r w:rsidR="005D1FE5" w:rsidRPr="005D1FE5">
        <w:rPr>
          <w:rFonts w:ascii="Tahoma" w:hAnsi="Tahoma" w:cs="Tahoma"/>
        </w:rPr>
        <w:t>copia del expediente con radicado 660016000035201403754, al igual que la copia de la decisión del archivo del proceso con el mismo radicado</w:t>
      </w:r>
      <w:r w:rsidR="005D1FE5" w:rsidRPr="005D1FE5">
        <w:rPr>
          <w:rFonts w:ascii="Tahoma" w:eastAsia="Tahoma" w:hAnsi="Tahoma" w:cs="Tahoma"/>
        </w:rPr>
        <w:t>.</w:t>
      </w:r>
    </w:p>
    <w:p w:rsidR="00E8492C" w:rsidRPr="005D1FE5" w:rsidRDefault="00E8492C" w:rsidP="005D1FE5">
      <w:pPr>
        <w:spacing w:after="0" w:line="276" w:lineRule="auto"/>
        <w:ind w:firstLine="709"/>
        <w:jc w:val="both"/>
        <w:rPr>
          <w:rFonts w:ascii="Tahoma" w:eastAsia="Tahoma" w:hAnsi="Tahoma" w:cs="Tahoma"/>
        </w:rPr>
      </w:pPr>
    </w:p>
    <w:p w:rsidR="007532E1" w:rsidRPr="005D1FE5" w:rsidRDefault="009F78D2" w:rsidP="005D1FE5">
      <w:pPr>
        <w:spacing w:after="0" w:line="276" w:lineRule="auto"/>
        <w:ind w:firstLine="709"/>
        <w:jc w:val="both"/>
        <w:rPr>
          <w:rFonts w:ascii="Tahoma" w:hAnsi="Tahoma" w:cs="Tahoma"/>
        </w:rPr>
      </w:pPr>
      <w:r w:rsidRPr="005D1FE5">
        <w:rPr>
          <w:rFonts w:ascii="Tahoma" w:hAnsi="Tahoma" w:cs="Tahoma"/>
        </w:rPr>
        <w:t xml:space="preserve">En consecuencia, </w:t>
      </w:r>
      <w:r w:rsidRPr="005D1FE5">
        <w:rPr>
          <w:rFonts w:ascii="Tahoma" w:eastAsia="Tahoma" w:hAnsi="Tahoma" w:cs="Tahoma"/>
        </w:rPr>
        <w:t>encontrando la Sala que el hecho que generó la transgresión se encuentra actualmente superado</w:t>
      </w:r>
      <w:r w:rsidRPr="005D1FE5">
        <w:rPr>
          <w:rFonts w:ascii="Tahoma" w:hAnsi="Tahoma" w:cs="Tahoma"/>
        </w:rPr>
        <w:t xml:space="preserve"> careciendo de objeto la presente acción constitucional, se declarará improcedente por haberse configurado un hecho superado.</w:t>
      </w:r>
      <w:r w:rsidR="00DF4328" w:rsidRPr="005D1FE5">
        <w:rPr>
          <w:rFonts w:ascii="Tahoma" w:hAnsi="Tahoma" w:cs="Tahoma"/>
        </w:rPr>
        <w:t xml:space="preserve">  </w:t>
      </w:r>
    </w:p>
    <w:p w:rsidR="00DF4328" w:rsidRPr="005D1FE5" w:rsidRDefault="00D9449B" w:rsidP="005D1FE5">
      <w:pPr>
        <w:spacing w:after="0" w:line="276" w:lineRule="auto"/>
        <w:ind w:right="3"/>
        <w:jc w:val="both"/>
        <w:rPr>
          <w:rFonts w:ascii="Tahoma" w:hAnsi="Tahoma" w:cs="Tahoma"/>
          <w:lang w:eastAsia="es-CO"/>
        </w:rPr>
      </w:pPr>
      <w:r w:rsidRPr="005D1FE5">
        <w:rPr>
          <w:rFonts w:ascii="Tahoma" w:hAnsi="Tahoma" w:cs="Tahoma"/>
          <w:lang w:eastAsia="es-CO"/>
        </w:rPr>
        <w:t xml:space="preserve">     </w:t>
      </w:r>
      <w:r w:rsidR="00DF4328" w:rsidRPr="005D1FE5">
        <w:rPr>
          <w:rFonts w:ascii="Tahoma" w:hAnsi="Tahoma" w:cs="Tahoma"/>
          <w:lang w:eastAsia="es-CO"/>
        </w:rPr>
        <w:t xml:space="preserve">   </w:t>
      </w:r>
    </w:p>
    <w:p w:rsidR="00206812" w:rsidRPr="005D1FE5" w:rsidRDefault="00DF4328" w:rsidP="005D1FE5">
      <w:pPr>
        <w:spacing w:after="0" w:line="276" w:lineRule="auto"/>
        <w:ind w:right="3"/>
        <w:jc w:val="both"/>
        <w:rPr>
          <w:rFonts w:ascii="Tahoma" w:hAnsi="Tahoma" w:cs="Tahoma"/>
          <w:lang w:eastAsia="es-CO"/>
        </w:rPr>
      </w:pPr>
      <w:r w:rsidRPr="005D1FE5">
        <w:rPr>
          <w:rFonts w:ascii="Tahoma" w:hAnsi="Tahoma" w:cs="Tahoma"/>
          <w:lang w:eastAsia="es-CO"/>
        </w:rPr>
        <w:t xml:space="preserve">         </w:t>
      </w:r>
      <w:r w:rsidR="00EA0D7B" w:rsidRPr="005D1FE5">
        <w:rPr>
          <w:rFonts w:ascii="Tahoma" w:hAnsi="Tahoma" w:cs="Tahoma"/>
          <w:lang w:eastAsia="es-CO"/>
        </w:rPr>
        <w:t xml:space="preserve"> </w:t>
      </w:r>
      <w:r w:rsidR="007E1818" w:rsidRPr="005D1FE5">
        <w:rPr>
          <w:rFonts w:ascii="Tahoma" w:hAnsi="Tahoma" w:cs="Tahoma"/>
          <w:lang w:eastAsia="es-CO"/>
        </w:rPr>
        <w:t xml:space="preserve">En </w:t>
      </w:r>
      <w:r w:rsidR="00325BF9" w:rsidRPr="005D1FE5">
        <w:rPr>
          <w:rFonts w:ascii="Tahoma" w:hAnsi="Tahoma" w:cs="Tahoma"/>
          <w:lang w:eastAsia="es-CO"/>
        </w:rPr>
        <w:t>mérito</w:t>
      </w:r>
      <w:r w:rsidR="007E1818" w:rsidRPr="005D1FE5">
        <w:rPr>
          <w:rFonts w:ascii="Tahoma" w:hAnsi="Tahoma" w:cs="Tahoma"/>
          <w:lang w:eastAsia="es-CO"/>
        </w:rPr>
        <w:t xml:space="preserve"> de lo expuesto</w:t>
      </w:r>
      <w:r w:rsidR="00C73708" w:rsidRPr="005D1FE5">
        <w:rPr>
          <w:rFonts w:ascii="Tahoma" w:hAnsi="Tahoma" w:cs="Tahoma"/>
          <w:lang w:eastAsia="es-CO"/>
        </w:rPr>
        <w:t xml:space="preserve">, la </w:t>
      </w:r>
      <w:r w:rsidR="00C73708" w:rsidRPr="005D1FE5">
        <w:rPr>
          <w:rFonts w:ascii="Tahoma" w:hAnsi="Tahoma" w:cs="Tahoma"/>
          <w:b/>
          <w:lang w:eastAsia="es-CO"/>
        </w:rPr>
        <w:t>Sala de Decisión Laboral del Tribunal Superior del Distrito Judicial de Pereira</w:t>
      </w:r>
      <w:r w:rsidR="00C73708" w:rsidRPr="005D1FE5">
        <w:rPr>
          <w:rFonts w:ascii="Tahoma" w:hAnsi="Tahoma" w:cs="Tahoma"/>
          <w:lang w:eastAsia="es-CO"/>
        </w:rPr>
        <w:t>, en nombre del Pueblo y por autoridad de la Constitución y la ley,</w:t>
      </w:r>
    </w:p>
    <w:p w:rsidR="0049248D" w:rsidRPr="005D1FE5" w:rsidRDefault="0049248D" w:rsidP="005D1FE5">
      <w:pPr>
        <w:pStyle w:val="Ttulo4"/>
        <w:spacing w:line="276" w:lineRule="auto"/>
        <w:rPr>
          <w:rFonts w:ascii="Tahoma" w:hAnsi="Tahoma" w:cs="Tahoma"/>
          <w:sz w:val="22"/>
          <w:szCs w:val="22"/>
        </w:rPr>
      </w:pPr>
    </w:p>
    <w:p w:rsidR="00C73708" w:rsidRPr="005D1FE5" w:rsidRDefault="00C73708" w:rsidP="005D1FE5">
      <w:pPr>
        <w:pStyle w:val="Ttulo4"/>
        <w:spacing w:line="276" w:lineRule="auto"/>
        <w:rPr>
          <w:rFonts w:ascii="Tahoma" w:hAnsi="Tahoma" w:cs="Tahoma"/>
          <w:sz w:val="22"/>
          <w:szCs w:val="22"/>
        </w:rPr>
      </w:pPr>
      <w:r w:rsidRPr="005D1FE5">
        <w:rPr>
          <w:rFonts w:ascii="Tahoma" w:hAnsi="Tahoma" w:cs="Tahoma"/>
          <w:sz w:val="22"/>
          <w:szCs w:val="22"/>
        </w:rPr>
        <w:t>RESUELVE</w:t>
      </w:r>
    </w:p>
    <w:p w:rsidR="00B71592" w:rsidRPr="005D1FE5" w:rsidRDefault="00B71592" w:rsidP="005D1FE5">
      <w:pPr>
        <w:spacing w:after="0" w:line="276" w:lineRule="auto"/>
        <w:ind w:right="3"/>
        <w:jc w:val="both"/>
        <w:rPr>
          <w:rFonts w:ascii="Tahoma" w:eastAsia="Calibri" w:hAnsi="Tahoma" w:cs="Tahoma"/>
          <w:b/>
          <w:bCs/>
        </w:rPr>
      </w:pPr>
    </w:p>
    <w:p w:rsidR="00D9449B" w:rsidRPr="005D1FE5" w:rsidRDefault="001824B7" w:rsidP="005D1FE5">
      <w:pPr>
        <w:widowControl w:val="0"/>
        <w:spacing w:after="0" w:line="276" w:lineRule="auto"/>
        <w:ind w:firstLine="709"/>
        <w:jc w:val="both"/>
        <w:rPr>
          <w:rFonts w:ascii="Tahoma" w:hAnsi="Tahoma" w:cs="Tahoma"/>
        </w:rPr>
      </w:pPr>
      <w:r w:rsidRPr="005D1FE5">
        <w:rPr>
          <w:rFonts w:ascii="Tahoma" w:eastAsia="Calibri" w:hAnsi="Tahoma" w:cs="Tahoma"/>
          <w:b/>
          <w:bCs/>
        </w:rPr>
        <w:t xml:space="preserve">PRIMERO: </w:t>
      </w:r>
      <w:r w:rsidR="00D9449B" w:rsidRPr="005D1FE5">
        <w:rPr>
          <w:rFonts w:ascii="Tahoma" w:hAnsi="Tahoma" w:cs="Tahoma"/>
          <w:b/>
        </w:rPr>
        <w:t xml:space="preserve">DECLARAR IMPROCEDENTE </w:t>
      </w:r>
      <w:r w:rsidR="00D9449B" w:rsidRPr="005D1FE5">
        <w:rPr>
          <w:rFonts w:ascii="Tahoma" w:hAnsi="Tahoma" w:cs="Tahoma"/>
        </w:rPr>
        <w:t>la presente acción de tutela por haberse configurado durante el trámite de la misma el denominado hecho superado.</w:t>
      </w:r>
    </w:p>
    <w:p w:rsidR="00904792" w:rsidRPr="005D1FE5" w:rsidRDefault="00904792" w:rsidP="005D1FE5">
      <w:pPr>
        <w:widowControl w:val="0"/>
        <w:spacing w:after="0" w:line="276" w:lineRule="auto"/>
        <w:ind w:firstLine="709"/>
        <w:jc w:val="both"/>
      </w:pPr>
    </w:p>
    <w:p w:rsidR="000A3D3E" w:rsidRPr="005D1FE5" w:rsidRDefault="00D9449B" w:rsidP="005D1FE5">
      <w:pPr>
        <w:spacing w:after="0" w:line="276" w:lineRule="auto"/>
        <w:ind w:firstLine="709"/>
        <w:jc w:val="both"/>
        <w:rPr>
          <w:rFonts w:ascii="Tahoma" w:hAnsi="Tahoma" w:cs="Tahoma"/>
        </w:rPr>
      </w:pPr>
      <w:r w:rsidRPr="005D1FE5">
        <w:rPr>
          <w:rFonts w:ascii="Tahoma" w:hAnsi="Tahoma" w:cs="Tahoma"/>
          <w:b/>
        </w:rPr>
        <w:t xml:space="preserve">SEGUNDO: NOTIFÍQUESE </w:t>
      </w:r>
      <w:r w:rsidRPr="005D1FE5">
        <w:rPr>
          <w:rFonts w:ascii="Tahoma" w:hAnsi="Tahoma" w:cs="Tahoma"/>
        </w:rPr>
        <w:t>esta decisión a las partes por el medio más expedito</w:t>
      </w:r>
      <w:r w:rsidRPr="005D1FE5">
        <w:rPr>
          <w:rFonts w:ascii="Tahoma" w:hAnsi="Tahoma" w:cs="Tahoma"/>
          <w:bCs/>
        </w:rPr>
        <w:t>.</w:t>
      </w:r>
    </w:p>
    <w:p w:rsidR="00C6558C" w:rsidRPr="005D1FE5" w:rsidRDefault="00C6558C" w:rsidP="005D1FE5">
      <w:pPr>
        <w:spacing w:after="0" w:line="276" w:lineRule="auto"/>
        <w:ind w:right="3" w:firstLine="708"/>
        <w:jc w:val="both"/>
        <w:rPr>
          <w:rFonts w:ascii="Tahoma" w:eastAsia="Calibri" w:hAnsi="Tahoma" w:cs="Tahoma"/>
          <w:b/>
          <w:bCs/>
        </w:rPr>
      </w:pPr>
    </w:p>
    <w:p w:rsidR="00E24DD8" w:rsidRPr="005D1FE5" w:rsidRDefault="00103721" w:rsidP="005D1FE5">
      <w:pPr>
        <w:suppressAutoHyphens/>
        <w:spacing w:after="0" w:line="276" w:lineRule="auto"/>
        <w:ind w:firstLine="708"/>
        <w:jc w:val="both"/>
        <w:rPr>
          <w:rFonts w:ascii="Tahoma" w:hAnsi="Tahoma" w:cs="Tahoma"/>
          <w:spacing w:val="-2"/>
        </w:rPr>
      </w:pPr>
      <w:r w:rsidRPr="005D1FE5">
        <w:rPr>
          <w:rFonts w:ascii="Tahoma" w:eastAsia="Calibri" w:hAnsi="Tahoma" w:cs="Tahoma"/>
          <w:b/>
          <w:bCs/>
        </w:rPr>
        <w:t>TERCERO</w:t>
      </w:r>
      <w:r w:rsidR="00631C71" w:rsidRPr="005D1FE5">
        <w:rPr>
          <w:rFonts w:ascii="Tahoma" w:eastAsia="Calibri" w:hAnsi="Tahoma" w:cs="Tahoma"/>
          <w:b/>
          <w:bCs/>
        </w:rPr>
        <w:t xml:space="preserve">: </w:t>
      </w:r>
      <w:r w:rsidR="00A67180" w:rsidRPr="005D1FE5">
        <w:rPr>
          <w:rFonts w:ascii="Tahoma" w:hAnsi="Tahoma" w:cs="Tahoma"/>
        </w:rPr>
        <w:t>Si no se impugnase, r</w:t>
      </w:r>
      <w:r w:rsidR="00A67180" w:rsidRPr="005D1FE5">
        <w:rPr>
          <w:rFonts w:ascii="Tahoma" w:hAnsi="Tahoma" w:cs="Tahoma"/>
          <w:spacing w:val="-2"/>
        </w:rPr>
        <w:t>emítase el expediente a la Corte Constitucional para su eventual revisión, conforme al artículo 31 del Decreto 2591 de 1991.</w:t>
      </w:r>
    </w:p>
    <w:p w:rsidR="00C73708" w:rsidRPr="005D1FE5" w:rsidRDefault="00C73708" w:rsidP="005D1FE5">
      <w:pPr>
        <w:pStyle w:val="Sinespaciado"/>
        <w:spacing w:line="276" w:lineRule="auto"/>
      </w:pPr>
    </w:p>
    <w:p w:rsidR="00C73708" w:rsidRPr="005D1FE5" w:rsidRDefault="00C73708" w:rsidP="005D1FE5">
      <w:pPr>
        <w:pStyle w:val="Prrafodelista"/>
        <w:suppressAutoHyphens/>
        <w:spacing w:after="0" w:line="276" w:lineRule="auto"/>
        <w:jc w:val="both"/>
        <w:rPr>
          <w:rFonts w:ascii="Tahoma" w:hAnsi="Tahoma" w:cs="Tahoma"/>
        </w:rPr>
      </w:pPr>
      <w:r w:rsidRPr="005D1FE5">
        <w:rPr>
          <w:rFonts w:ascii="Tahoma" w:hAnsi="Tahoma" w:cs="Tahoma"/>
        </w:rPr>
        <w:t xml:space="preserve">Notifíquese y Cúmplase </w:t>
      </w:r>
    </w:p>
    <w:p w:rsidR="00BB083D" w:rsidRPr="005D1FE5" w:rsidRDefault="00BB083D" w:rsidP="005D1FE5">
      <w:pPr>
        <w:pStyle w:val="Sinespaciado"/>
        <w:spacing w:line="276" w:lineRule="auto"/>
      </w:pPr>
    </w:p>
    <w:p w:rsidR="00C73708" w:rsidRPr="005D1FE5" w:rsidRDefault="00576DAD" w:rsidP="005D1FE5">
      <w:pPr>
        <w:spacing w:after="0" w:line="276" w:lineRule="auto"/>
        <w:ind w:left="785"/>
        <w:jc w:val="both"/>
        <w:rPr>
          <w:rFonts w:ascii="Tahoma" w:hAnsi="Tahoma" w:cs="Tahoma"/>
        </w:rPr>
      </w:pPr>
      <w:r w:rsidRPr="005D1FE5">
        <w:rPr>
          <w:rFonts w:ascii="Tahoma" w:hAnsi="Tahoma" w:cs="Tahoma"/>
        </w:rPr>
        <w:t>L</w:t>
      </w:r>
      <w:r w:rsidR="007D3A2D" w:rsidRPr="005D1FE5">
        <w:rPr>
          <w:rFonts w:ascii="Tahoma" w:hAnsi="Tahoma" w:cs="Tahoma"/>
        </w:rPr>
        <w:t>a</w:t>
      </w:r>
      <w:r w:rsidRPr="005D1FE5">
        <w:rPr>
          <w:rFonts w:ascii="Tahoma" w:hAnsi="Tahoma" w:cs="Tahoma"/>
        </w:rPr>
        <w:t xml:space="preserve"> Magistrada</w:t>
      </w:r>
      <w:r w:rsidR="00C73708" w:rsidRPr="005D1FE5">
        <w:rPr>
          <w:rFonts w:ascii="Tahoma" w:hAnsi="Tahoma" w:cs="Tahoma"/>
        </w:rPr>
        <w:t xml:space="preserve">, </w:t>
      </w:r>
    </w:p>
    <w:p w:rsidR="00C73708" w:rsidRPr="005D1FE5" w:rsidRDefault="00C73708" w:rsidP="00AD2034">
      <w:pPr>
        <w:pStyle w:val="Sinespaciado"/>
      </w:pPr>
    </w:p>
    <w:p w:rsidR="00576DAD" w:rsidRPr="005D1FE5" w:rsidRDefault="00576DAD" w:rsidP="00AD2034">
      <w:pPr>
        <w:pStyle w:val="Sinespaciado"/>
      </w:pPr>
    </w:p>
    <w:p w:rsidR="00C73708" w:rsidRPr="005D1FE5" w:rsidRDefault="00C73708" w:rsidP="00AD2034">
      <w:pPr>
        <w:pStyle w:val="Sinespaciado"/>
      </w:pPr>
    </w:p>
    <w:p w:rsidR="00C73708" w:rsidRPr="005D1FE5" w:rsidRDefault="00C73708" w:rsidP="00AA73FD">
      <w:pPr>
        <w:spacing w:after="0" w:line="240" w:lineRule="auto"/>
        <w:ind w:left="360"/>
        <w:jc w:val="center"/>
        <w:rPr>
          <w:rFonts w:ascii="Tahoma" w:hAnsi="Tahoma" w:cs="Tahoma"/>
          <w:b/>
        </w:rPr>
      </w:pPr>
      <w:r w:rsidRPr="005D1FE5">
        <w:rPr>
          <w:rFonts w:ascii="Tahoma" w:hAnsi="Tahoma" w:cs="Tahoma"/>
          <w:b/>
        </w:rPr>
        <w:t>ANA LUCÍA CAICEDO CALDERÓN</w:t>
      </w:r>
    </w:p>
    <w:p w:rsidR="00576DAD" w:rsidRPr="005D1FE5" w:rsidRDefault="00576DAD" w:rsidP="00AA73FD">
      <w:pPr>
        <w:pStyle w:val="Sinespaciado"/>
      </w:pPr>
    </w:p>
    <w:p w:rsidR="00576DAD" w:rsidRPr="005D1FE5" w:rsidRDefault="00576DAD" w:rsidP="00AA73FD">
      <w:pPr>
        <w:spacing w:after="0" w:line="240" w:lineRule="auto"/>
        <w:ind w:left="360"/>
        <w:rPr>
          <w:rFonts w:ascii="Tahoma" w:hAnsi="Tahoma" w:cs="Tahoma"/>
        </w:rPr>
      </w:pPr>
      <w:r w:rsidRPr="005D1FE5">
        <w:rPr>
          <w:rFonts w:ascii="Tahoma" w:hAnsi="Tahoma" w:cs="Tahoma"/>
          <w:b/>
        </w:rPr>
        <w:tab/>
      </w:r>
      <w:r w:rsidRPr="005D1FE5">
        <w:rPr>
          <w:rFonts w:ascii="Tahoma" w:hAnsi="Tahoma" w:cs="Tahoma"/>
        </w:rPr>
        <w:t>Los Magistrados,</w:t>
      </w:r>
    </w:p>
    <w:p w:rsidR="00AA73FD" w:rsidRPr="005D1FE5" w:rsidRDefault="00AA73FD" w:rsidP="00AD2034">
      <w:pPr>
        <w:pStyle w:val="Sinespaciado"/>
      </w:pPr>
    </w:p>
    <w:p w:rsidR="00C73708" w:rsidRPr="005D1FE5" w:rsidRDefault="00C73708" w:rsidP="00AD2034">
      <w:pPr>
        <w:pStyle w:val="Sinespaciado"/>
        <w:rPr>
          <w:b/>
        </w:rPr>
      </w:pPr>
    </w:p>
    <w:p w:rsidR="00C73708" w:rsidRPr="005D1FE5" w:rsidRDefault="00C73708" w:rsidP="00AD2034">
      <w:pPr>
        <w:pStyle w:val="Sinespaciado"/>
        <w:rPr>
          <w:b/>
        </w:rPr>
      </w:pPr>
    </w:p>
    <w:p w:rsidR="00FF559F" w:rsidRPr="005D1FE5" w:rsidRDefault="00FF559F" w:rsidP="00AD2034">
      <w:pPr>
        <w:pStyle w:val="Sinespaciado"/>
        <w:rPr>
          <w:b/>
        </w:rPr>
      </w:pPr>
    </w:p>
    <w:p w:rsidR="00AD2034" w:rsidRPr="005D1FE5" w:rsidRDefault="00AD2034" w:rsidP="00AD2034">
      <w:pPr>
        <w:pStyle w:val="Sinespaciado"/>
        <w:rPr>
          <w:b/>
        </w:rPr>
      </w:pPr>
    </w:p>
    <w:p w:rsidR="00C73708" w:rsidRPr="005D1FE5" w:rsidRDefault="00C73708" w:rsidP="00AA73FD">
      <w:pPr>
        <w:tabs>
          <w:tab w:val="left" w:pos="3960"/>
        </w:tabs>
        <w:spacing w:after="0" w:line="240" w:lineRule="auto"/>
        <w:jc w:val="center"/>
        <w:rPr>
          <w:rFonts w:ascii="Tahoma" w:hAnsi="Tahoma" w:cs="Tahoma"/>
          <w:b/>
        </w:rPr>
      </w:pPr>
      <w:r w:rsidRPr="005D1FE5">
        <w:rPr>
          <w:rFonts w:ascii="Tahoma" w:hAnsi="Tahoma" w:cs="Tahoma"/>
          <w:b/>
        </w:rPr>
        <w:t>JULIO C</w:t>
      </w:r>
      <w:r w:rsidR="00931072" w:rsidRPr="005D1FE5">
        <w:rPr>
          <w:rFonts w:ascii="Tahoma" w:hAnsi="Tahoma" w:cs="Tahoma"/>
          <w:b/>
        </w:rPr>
        <w:t>É</w:t>
      </w:r>
      <w:r w:rsidRPr="005D1FE5">
        <w:rPr>
          <w:rFonts w:ascii="Tahoma" w:hAnsi="Tahoma" w:cs="Tahoma"/>
          <w:b/>
        </w:rPr>
        <w:t>SAR SALAZAR MUÑOZ            FRANCISCO JAVIER TAMAYO TABARES</w:t>
      </w:r>
    </w:p>
    <w:p w:rsidR="00C73708" w:rsidRPr="005D1FE5" w:rsidRDefault="005D1FE5" w:rsidP="00AD2034">
      <w:pPr>
        <w:pStyle w:val="Sinespaciado"/>
      </w:pPr>
      <w:r>
        <w:t xml:space="preserve">                         En uso de permiso</w:t>
      </w:r>
    </w:p>
    <w:p w:rsidR="000A3D3E" w:rsidRPr="005D1FE5" w:rsidRDefault="000A3D3E" w:rsidP="00AD2034">
      <w:pPr>
        <w:pStyle w:val="Sinespaciado"/>
      </w:pPr>
    </w:p>
    <w:p w:rsidR="000A3D3E" w:rsidRDefault="000A3D3E" w:rsidP="00AD2034">
      <w:pPr>
        <w:pStyle w:val="Sinespaciado"/>
      </w:pPr>
    </w:p>
    <w:p w:rsidR="005D1FE5" w:rsidRDefault="005D1FE5" w:rsidP="00AD2034">
      <w:pPr>
        <w:pStyle w:val="Sinespaciado"/>
      </w:pPr>
    </w:p>
    <w:p w:rsidR="005D1FE5" w:rsidRPr="005D1FE5" w:rsidRDefault="005D1FE5" w:rsidP="00AD2034">
      <w:pPr>
        <w:pStyle w:val="Sinespaciado"/>
      </w:pPr>
    </w:p>
    <w:p w:rsidR="000A3D3E" w:rsidRPr="005D1FE5" w:rsidRDefault="000A3D3E" w:rsidP="00AD2034">
      <w:pPr>
        <w:pStyle w:val="Sinespaciado"/>
      </w:pPr>
    </w:p>
    <w:p w:rsidR="009B7846" w:rsidRPr="005D1FE5" w:rsidRDefault="00AA6A5C" w:rsidP="009B7846">
      <w:pPr>
        <w:spacing w:after="0" w:line="240" w:lineRule="auto"/>
        <w:jc w:val="center"/>
        <w:rPr>
          <w:rFonts w:ascii="Tahoma" w:hAnsi="Tahoma" w:cs="Tahoma"/>
          <w:b/>
        </w:rPr>
      </w:pPr>
      <w:r w:rsidRPr="005D1FE5">
        <w:rPr>
          <w:rFonts w:ascii="Tahoma" w:hAnsi="Tahoma" w:cs="Tahoma"/>
          <w:b/>
        </w:rPr>
        <w:t>ALONSO GAVIRIA OCAMPO</w:t>
      </w:r>
    </w:p>
    <w:p w:rsidR="00D9634D" w:rsidRPr="005D1FE5" w:rsidRDefault="00631C71" w:rsidP="009B7846">
      <w:pPr>
        <w:spacing w:after="0" w:line="240" w:lineRule="auto"/>
        <w:jc w:val="center"/>
        <w:rPr>
          <w:rFonts w:ascii="Tahoma" w:hAnsi="Tahoma" w:cs="Tahoma"/>
          <w:b/>
        </w:rPr>
      </w:pPr>
      <w:r w:rsidRPr="005D1FE5">
        <w:rPr>
          <w:rFonts w:ascii="Tahoma" w:hAnsi="Tahoma" w:cs="Tahoma"/>
          <w:b/>
        </w:rPr>
        <w:t>Secretario</w:t>
      </w:r>
    </w:p>
    <w:sectPr w:rsidR="00D9634D" w:rsidRPr="005D1FE5"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F5" w:rsidRDefault="001454F5" w:rsidP="00C73708">
      <w:pPr>
        <w:spacing w:after="0" w:line="240" w:lineRule="auto"/>
      </w:pPr>
      <w:r>
        <w:separator/>
      </w:r>
    </w:p>
  </w:endnote>
  <w:endnote w:type="continuationSeparator" w:id="0">
    <w:p w:rsidR="001454F5" w:rsidRDefault="001454F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A81BCD" w:rsidRDefault="00DB0790">
        <w:pPr>
          <w:pStyle w:val="Piedepgina"/>
          <w:jc w:val="right"/>
        </w:pPr>
        <w:r>
          <w:fldChar w:fldCharType="begin"/>
        </w:r>
        <w:r w:rsidR="00D1077D">
          <w:instrText>PAGE   \* MERGEFORMAT</w:instrText>
        </w:r>
        <w:r>
          <w:fldChar w:fldCharType="separate"/>
        </w:r>
        <w:r w:rsidR="004813E2">
          <w:rPr>
            <w:noProof/>
          </w:rPr>
          <w:t>3</w:t>
        </w:r>
        <w:r>
          <w:rPr>
            <w:noProof/>
          </w:rPr>
          <w:fldChar w:fldCharType="end"/>
        </w:r>
      </w:p>
    </w:sdtContent>
  </w:sdt>
  <w:p w:rsidR="00A81BCD" w:rsidRDefault="00A81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F5" w:rsidRDefault="001454F5" w:rsidP="00C73708">
      <w:pPr>
        <w:spacing w:after="0" w:line="240" w:lineRule="auto"/>
      </w:pPr>
      <w:r>
        <w:separator/>
      </w:r>
    </w:p>
  </w:footnote>
  <w:footnote w:type="continuationSeparator" w:id="0">
    <w:p w:rsidR="001454F5" w:rsidRDefault="001454F5"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CD" w:rsidRDefault="00DB0790">
    <w:pPr>
      <w:pStyle w:val="Encabezado"/>
      <w:framePr w:wrap="around" w:vAnchor="text" w:hAnchor="margin" w:xAlign="right" w:y="1"/>
      <w:rPr>
        <w:rStyle w:val="Nmerodepgina"/>
      </w:rPr>
    </w:pPr>
    <w:r>
      <w:rPr>
        <w:rStyle w:val="Nmerodepgina"/>
      </w:rPr>
      <w:fldChar w:fldCharType="begin"/>
    </w:r>
    <w:r w:rsidR="00A81BCD">
      <w:rPr>
        <w:rStyle w:val="Nmerodepgina"/>
      </w:rPr>
      <w:instrText xml:space="preserve">PAGE  </w:instrText>
    </w:r>
    <w:r>
      <w:rPr>
        <w:rStyle w:val="Nmerodepgina"/>
      </w:rPr>
      <w:fldChar w:fldCharType="end"/>
    </w:r>
  </w:p>
  <w:p w:rsidR="00A81BCD" w:rsidRDefault="00A81BC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CD" w:rsidRDefault="00DB0790">
    <w:pPr>
      <w:pStyle w:val="Encabezado"/>
      <w:framePr w:wrap="around" w:vAnchor="text" w:hAnchor="margin" w:xAlign="right" w:y="1"/>
      <w:rPr>
        <w:rStyle w:val="Nmerodepgina"/>
      </w:rPr>
    </w:pPr>
    <w:r>
      <w:rPr>
        <w:rStyle w:val="Nmerodepgina"/>
      </w:rPr>
      <w:fldChar w:fldCharType="begin"/>
    </w:r>
    <w:r w:rsidR="00A81BCD">
      <w:rPr>
        <w:rStyle w:val="Nmerodepgina"/>
      </w:rPr>
      <w:instrText xml:space="preserve">PAGE  </w:instrText>
    </w:r>
    <w:r>
      <w:rPr>
        <w:rStyle w:val="Nmerodepgina"/>
      </w:rPr>
      <w:fldChar w:fldCharType="separate"/>
    </w:r>
    <w:r w:rsidR="004813E2">
      <w:rPr>
        <w:rStyle w:val="Nmerodepgina"/>
        <w:noProof/>
      </w:rPr>
      <w:t>3</w:t>
    </w:r>
    <w:r>
      <w:rPr>
        <w:rStyle w:val="Nmerodepgina"/>
      </w:rPr>
      <w:fldChar w:fldCharType="end"/>
    </w:r>
  </w:p>
  <w:p w:rsidR="00A81BCD" w:rsidRPr="003D0AE9" w:rsidRDefault="00A81BCD"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E37EA4">
      <w:rPr>
        <w:rFonts w:ascii="Times New Roman" w:hAnsi="Times New Roman" w:cs="Times New Roman"/>
        <w:sz w:val="14"/>
        <w:szCs w:val="14"/>
      </w:rPr>
      <w:t>66001-22-05-000-2016-00175-01</w:t>
    </w:r>
  </w:p>
  <w:p w:rsidR="00A81BCD" w:rsidRPr="003D0AE9" w:rsidRDefault="00A81BCD"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Pr="00E37EA4">
      <w:rPr>
        <w:rFonts w:ascii="Times New Roman" w:hAnsi="Times New Roman" w:cs="Times New Roman"/>
        <w:sz w:val="14"/>
        <w:szCs w:val="14"/>
      </w:rPr>
      <w:t>Ovidio de Jesús Mejía</w:t>
    </w:r>
  </w:p>
  <w:p w:rsidR="00A81BCD" w:rsidRPr="003D0AE9" w:rsidRDefault="00A81BCD"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Pr="00E37EA4">
      <w:rPr>
        <w:rFonts w:ascii="Times New Roman" w:hAnsi="Times New Roman" w:cs="Times New Roman"/>
        <w:sz w:val="14"/>
        <w:szCs w:val="14"/>
      </w:rPr>
      <w:t>Fiscalía 18 de Vida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819"/>
    <w:rsid w:val="00000926"/>
    <w:rsid w:val="0000202E"/>
    <w:rsid w:val="00002609"/>
    <w:rsid w:val="00012376"/>
    <w:rsid w:val="00012751"/>
    <w:rsid w:val="00013D97"/>
    <w:rsid w:val="000233E1"/>
    <w:rsid w:val="00027F41"/>
    <w:rsid w:val="00033979"/>
    <w:rsid w:val="00035AE6"/>
    <w:rsid w:val="00053981"/>
    <w:rsid w:val="00061DCA"/>
    <w:rsid w:val="00075949"/>
    <w:rsid w:val="00077791"/>
    <w:rsid w:val="00091942"/>
    <w:rsid w:val="00092E36"/>
    <w:rsid w:val="00097A3C"/>
    <w:rsid w:val="000A0173"/>
    <w:rsid w:val="000A2F18"/>
    <w:rsid w:val="000A3D3E"/>
    <w:rsid w:val="000C1179"/>
    <w:rsid w:val="000C2175"/>
    <w:rsid w:val="000C347F"/>
    <w:rsid w:val="000C6101"/>
    <w:rsid w:val="000C698B"/>
    <w:rsid w:val="000D2217"/>
    <w:rsid w:val="000D7307"/>
    <w:rsid w:val="000E2DF8"/>
    <w:rsid w:val="000F1022"/>
    <w:rsid w:val="000F6114"/>
    <w:rsid w:val="00101C9C"/>
    <w:rsid w:val="00102075"/>
    <w:rsid w:val="00103721"/>
    <w:rsid w:val="00106726"/>
    <w:rsid w:val="001240B1"/>
    <w:rsid w:val="00130D96"/>
    <w:rsid w:val="00131FAF"/>
    <w:rsid w:val="00142CF0"/>
    <w:rsid w:val="00144210"/>
    <w:rsid w:val="00144761"/>
    <w:rsid w:val="001454F5"/>
    <w:rsid w:val="0015285E"/>
    <w:rsid w:val="00153AC2"/>
    <w:rsid w:val="0016447C"/>
    <w:rsid w:val="00165A3F"/>
    <w:rsid w:val="0017254B"/>
    <w:rsid w:val="00176144"/>
    <w:rsid w:val="00176E9A"/>
    <w:rsid w:val="001800A2"/>
    <w:rsid w:val="00182107"/>
    <w:rsid w:val="001824B7"/>
    <w:rsid w:val="00182C7F"/>
    <w:rsid w:val="00192FD0"/>
    <w:rsid w:val="001930D9"/>
    <w:rsid w:val="0019320C"/>
    <w:rsid w:val="001942D1"/>
    <w:rsid w:val="001B0B66"/>
    <w:rsid w:val="001B47DA"/>
    <w:rsid w:val="001B4E58"/>
    <w:rsid w:val="001B785B"/>
    <w:rsid w:val="001C4E98"/>
    <w:rsid w:val="001E037B"/>
    <w:rsid w:val="00201B2D"/>
    <w:rsid w:val="00206812"/>
    <w:rsid w:val="0021148A"/>
    <w:rsid w:val="00212E37"/>
    <w:rsid w:val="00214C36"/>
    <w:rsid w:val="00216361"/>
    <w:rsid w:val="0022031A"/>
    <w:rsid w:val="00221783"/>
    <w:rsid w:val="002219D6"/>
    <w:rsid w:val="00233E08"/>
    <w:rsid w:val="00236A62"/>
    <w:rsid w:val="00244ACD"/>
    <w:rsid w:val="00244E2F"/>
    <w:rsid w:val="00251B9A"/>
    <w:rsid w:val="002552CD"/>
    <w:rsid w:val="002552D3"/>
    <w:rsid w:val="00257326"/>
    <w:rsid w:val="002577F6"/>
    <w:rsid w:val="002633FD"/>
    <w:rsid w:val="00263913"/>
    <w:rsid w:val="0026542F"/>
    <w:rsid w:val="00265796"/>
    <w:rsid w:val="002748FB"/>
    <w:rsid w:val="00276EDD"/>
    <w:rsid w:val="0028686B"/>
    <w:rsid w:val="00293597"/>
    <w:rsid w:val="00295B7F"/>
    <w:rsid w:val="00296AE1"/>
    <w:rsid w:val="00297276"/>
    <w:rsid w:val="002A3BB1"/>
    <w:rsid w:val="002A44F3"/>
    <w:rsid w:val="002B3D6F"/>
    <w:rsid w:val="002B5ED2"/>
    <w:rsid w:val="002C539F"/>
    <w:rsid w:val="002D3EDA"/>
    <w:rsid w:val="002D58CF"/>
    <w:rsid w:val="002E2A6E"/>
    <w:rsid w:val="002E359F"/>
    <w:rsid w:val="002E3ACB"/>
    <w:rsid w:val="002F107D"/>
    <w:rsid w:val="002F6566"/>
    <w:rsid w:val="002F6AC2"/>
    <w:rsid w:val="002F7C5B"/>
    <w:rsid w:val="0030317E"/>
    <w:rsid w:val="0031308F"/>
    <w:rsid w:val="003160B3"/>
    <w:rsid w:val="00321AD7"/>
    <w:rsid w:val="0032225B"/>
    <w:rsid w:val="00325BF9"/>
    <w:rsid w:val="00325E6D"/>
    <w:rsid w:val="00335BF3"/>
    <w:rsid w:val="0033787A"/>
    <w:rsid w:val="00354C84"/>
    <w:rsid w:val="00360ABD"/>
    <w:rsid w:val="00362704"/>
    <w:rsid w:val="003718EF"/>
    <w:rsid w:val="00372D6B"/>
    <w:rsid w:val="00373B0F"/>
    <w:rsid w:val="00377F1D"/>
    <w:rsid w:val="0038649A"/>
    <w:rsid w:val="00390416"/>
    <w:rsid w:val="00391960"/>
    <w:rsid w:val="00395DF6"/>
    <w:rsid w:val="003B2E58"/>
    <w:rsid w:val="003B4870"/>
    <w:rsid w:val="003B4DD9"/>
    <w:rsid w:val="003C20E4"/>
    <w:rsid w:val="003C217E"/>
    <w:rsid w:val="003D0AE9"/>
    <w:rsid w:val="003E0AA6"/>
    <w:rsid w:val="003F0617"/>
    <w:rsid w:val="004300C6"/>
    <w:rsid w:val="00432ADF"/>
    <w:rsid w:val="004369D9"/>
    <w:rsid w:val="00441292"/>
    <w:rsid w:val="0044610E"/>
    <w:rsid w:val="0044651E"/>
    <w:rsid w:val="00446A5E"/>
    <w:rsid w:val="004518A5"/>
    <w:rsid w:val="00454596"/>
    <w:rsid w:val="004643C1"/>
    <w:rsid w:val="00472DBE"/>
    <w:rsid w:val="004743ED"/>
    <w:rsid w:val="00474631"/>
    <w:rsid w:val="004813E2"/>
    <w:rsid w:val="00485CAC"/>
    <w:rsid w:val="0049248D"/>
    <w:rsid w:val="004A443F"/>
    <w:rsid w:val="004A52BC"/>
    <w:rsid w:val="004B277C"/>
    <w:rsid w:val="004B4E76"/>
    <w:rsid w:val="004B5943"/>
    <w:rsid w:val="004C0B6B"/>
    <w:rsid w:val="004C4328"/>
    <w:rsid w:val="004C4866"/>
    <w:rsid w:val="004D4FAE"/>
    <w:rsid w:val="004D50F5"/>
    <w:rsid w:val="004E6B0E"/>
    <w:rsid w:val="004F6D1F"/>
    <w:rsid w:val="0050747F"/>
    <w:rsid w:val="0051680D"/>
    <w:rsid w:val="00524980"/>
    <w:rsid w:val="00525CB3"/>
    <w:rsid w:val="005276C1"/>
    <w:rsid w:val="0053168D"/>
    <w:rsid w:val="0056106F"/>
    <w:rsid w:val="00562CC5"/>
    <w:rsid w:val="0057252C"/>
    <w:rsid w:val="00575143"/>
    <w:rsid w:val="00576D58"/>
    <w:rsid w:val="00576DAD"/>
    <w:rsid w:val="00577D4A"/>
    <w:rsid w:val="00582441"/>
    <w:rsid w:val="00590190"/>
    <w:rsid w:val="0059063F"/>
    <w:rsid w:val="005973DF"/>
    <w:rsid w:val="005A661E"/>
    <w:rsid w:val="005B4F8E"/>
    <w:rsid w:val="005C26B3"/>
    <w:rsid w:val="005C39B2"/>
    <w:rsid w:val="005D0461"/>
    <w:rsid w:val="005D1FE5"/>
    <w:rsid w:val="005E2A10"/>
    <w:rsid w:val="005E6AA6"/>
    <w:rsid w:val="005F1AF9"/>
    <w:rsid w:val="00601537"/>
    <w:rsid w:val="006016F1"/>
    <w:rsid w:val="0060215C"/>
    <w:rsid w:val="006062F9"/>
    <w:rsid w:val="00606FBC"/>
    <w:rsid w:val="00627594"/>
    <w:rsid w:val="00627A94"/>
    <w:rsid w:val="0063022B"/>
    <w:rsid w:val="00631C71"/>
    <w:rsid w:val="00636BC9"/>
    <w:rsid w:val="00643981"/>
    <w:rsid w:val="00645A57"/>
    <w:rsid w:val="00652644"/>
    <w:rsid w:val="00666931"/>
    <w:rsid w:val="00672BCE"/>
    <w:rsid w:val="006843E7"/>
    <w:rsid w:val="00684E94"/>
    <w:rsid w:val="006A407C"/>
    <w:rsid w:val="006A5D9C"/>
    <w:rsid w:val="006B42BA"/>
    <w:rsid w:val="006B6EB3"/>
    <w:rsid w:val="006C7573"/>
    <w:rsid w:val="006D3224"/>
    <w:rsid w:val="006D47D8"/>
    <w:rsid w:val="006D532A"/>
    <w:rsid w:val="006F4433"/>
    <w:rsid w:val="006F5A02"/>
    <w:rsid w:val="006F5BD9"/>
    <w:rsid w:val="007042A5"/>
    <w:rsid w:val="0073616E"/>
    <w:rsid w:val="00740B2D"/>
    <w:rsid w:val="007414D3"/>
    <w:rsid w:val="0074441E"/>
    <w:rsid w:val="007532E1"/>
    <w:rsid w:val="00756D44"/>
    <w:rsid w:val="00757D46"/>
    <w:rsid w:val="00763D7A"/>
    <w:rsid w:val="00766706"/>
    <w:rsid w:val="00770665"/>
    <w:rsid w:val="007719BD"/>
    <w:rsid w:val="00775DE0"/>
    <w:rsid w:val="00777864"/>
    <w:rsid w:val="007820F6"/>
    <w:rsid w:val="0079296C"/>
    <w:rsid w:val="00793114"/>
    <w:rsid w:val="007971D3"/>
    <w:rsid w:val="007A2777"/>
    <w:rsid w:val="007A4CD8"/>
    <w:rsid w:val="007C69E5"/>
    <w:rsid w:val="007D3415"/>
    <w:rsid w:val="007D3A2D"/>
    <w:rsid w:val="007D5F94"/>
    <w:rsid w:val="007E1818"/>
    <w:rsid w:val="007E7AA6"/>
    <w:rsid w:val="007F56C7"/>
    <w:rsid w:val="007F6C31"/>
    <w:rsid w:val="00802868"/>
    <w:rsid w:val="00803CB5"/>
    <w:rsid w:val="0083165E"/>
    <w:rsid w:val="0083179D"/>
    <w:rsid w:val="00832E59"/>
    <w:rsid w:val="00854002"/>
    <w:rsid w:val="00860ECD"/>
    <w:rsid w:val="008649D3"/>
    <w:rsid w:val="00872358"/>
    <w:rsid w:val="0089074E"/>
    <w:rsid w:val="008A371E"/>
    <w:rsid w:val="008B4F29"/>
    <w:rsid w:val="008C12A9"/>
    <w:rsid w:val="008C3829"/>
    <w:rsid w:val="008C48A3"/>
    <w:rsid w:val="008C6B7F"/>
    <w:rsid w:val="008E1517"/>
    <w:rsid w:val="008E46D4"/>
    <w:rsid w:val="008F0BE8"/>
    <w:rsid w:val="008F24EB"/>
    <w:rsid w:val="008F7574"/>
    <w:rsid w:val="009032E7"/>
    <w:rsid w:val="00904792"/>
    <w:rsid w:val="00906579"/>
    <w:rsid w:val="00911FA7"/>
    <w:rsid w:val="0092089F"/>
    <w:rsid w:val="00922FC4"/>
    <w:rsid w:val="00924D53"/>
    <w:rsid w:val="00927824"/>
    <w:rsid w:val="00931072"/>
    <w:rsid w:val="009340C6"/>
    <w:rsid w:val="00936055"/>
    <w:rsid w:val="00936B44"/>
    <w:rsid w:val="009404D3"/>
    <w:rsid w:val="00956D21"/>
    <w:rsid w:val="00957ADD"/>
    <w:rsid w:val="00966F57"/>
    <w:rsid w:val="00967BB8"/>
    <w:rsid w:val="00970C6C"/>
    <w:rsid w:val="009805A3"/>
    <w:rsid w:val="009873ED"/>
    <w:rsid w:val="00992301"/>
    <w:rsid w:val="009A633B"/>
    <w:rsid w:val="009B4DA1"/>
    <w:rsid w:val="009B5CC1"/>
    <w:rsid w:val="009B7846"/>
    <w:rsid w:val="009D3736"/>
    <w:rsid w:val="009E51B8"/>
    <w:rsid w:val="009F098D"/>
    <w:rsid w:val="009F78D2"/>
    <w:rsid w:val="00A0094C"/>
    <w:rsid w:val="00A01FAC"/>
    <w:rsid w:val="00A03EE9"/>
    <w:rsid w:val="00A060A9"/>
    <w:rsid w:val="00A16AE8"/>
    <w:rsid w:val="00A4073C"/>
    <w:rsid w:val="00A41560"/>
    <w:rsid w:val="00A437D7"/>
    <w:rsid w:val="00A461DF"/>
    <w:rsid w:val="00A47A5D"/>
    <w:rsid w:val="00A54595"/>
    <w:rsid w:val="00A56BB4"/>
    <w:rsid w:val="00A6073D"/>
    <w:rsid w:val="00A611BD"/>
    <w:rsid w:val="00A65612"/>
    <w:rsid w:val="00A66C31"/>
    <w:rsid w:val="00A67180"/>
    <w:rsid w:val="00A76FBF"/>
    <w:rsid w:val="00A776A4"/>
    <w:rsid w:val="00A81BCD"/>
    <w:rsid w:val="00A83C18"/>
    <w:rsid w:val="00A90ADF"/>
    <w:rsid w:val="00AA5825"/>
    <w:rsid w:val="00AA6A5C"/>
    <w:rsid w:val="00AA73FD"/>
    <w:rsid w:val="00AB7D52"/>
    <w:rsid w:val="00AC7366"/>
    <w:rsid w:val="00AC77A9"/>
    <w:rsid w:val="00AD2034"/>
    <w:rsid w:val="00AE35AE"/>
    <w:rsid w:val="00AE5866"/>
    <w:rsid w:val="00AE6C70"/>
    <w:rsid w:val="00AF27FD"/>
    <w:rsid w:val="00B00A88"/>
    <w:rsid w:val="00B014CC"/>
    <w:rsid w:val="00B01906"/>
    <w:rsid w:val="00B066FA"/>
    <w:rsid w:val="00B20886"/>
    <w:rsid w:val="00B30DEA"/>
    <w:rsid w:val="00B33F56"/>
    <w:rsid w:val="00B34830"/>
    <w:rsid w:val="00B34B70"/>
    <w:rsid w:val="00B43023"/>
    <w:rsid w:val="00B46F57"/>
    <w:rsid w:val="00B47125"/>
    <w:rsid w:val="00B657DC"/>
    <w:rsid w:val="00B67067"/>
    <w:rsid w:val="00B71592"/>
    <w:rsid w:val="00B719FA"/>
    <w:rsid w:val="00B97CDA"/>
    <w:rsid w:val="00BA116E"/>
    <w:rsid w:val="00BB083D"/>
    <w:rsid w:val="00BB234B"/>
    <w:rsid w:val="00BB4A37"/>
    <w:rsid w:val="00BB7708"/>
    <w:rsid w:val="00BC5A3B"/>
    <w:rsid w:val="00BE0287"/>
    <w:rsid w:val="00BE360A"/>
    <w:rsid w:val="00BE477F"/>
    <w:rsid w:val="00BF5E39"/>
    <w:rsid w:val="00BF67F8"/>
    <w:rsid w:val="00BF6F58"/>
    <w:rsid w:val="00C01AEF"/>
    <w:rsid w:val="00C05374"/>
    <w:rsid w:val="00C173D8"/>
    <w:rsid w:val="00C26000"/>
    <w:rsid w:val="00C2699B"/>
    <w:rsid w:val="00C30F46"/>
    <w:rsid w:val="00C359CA"/>
    <w:rsid w:val="00C37B8B"/>
    <w:rsid w:val="00C4464E"/>
    <w:rsid w:val="00C5178B"/>
    <w:rsid w:val="00C56A94"/>
    <w:rsid w:val="00C6558C"/>
    <w:rsid w:val="00C671B7"/>
    <w:rsid w:val="00C72253"/>
    <w:rsid w:val="00C73708"/>
    <w:rsid w:val="00C763DB"/>
    <w:rsid w:val="00C8041B"/>
    <w:rsid w:val="00C86E61"/>
    <w:rsid w:val="00C90DC7"/>
    <w:rsid w:val="00C97FE0"/>
    <w:rsid w:val="00CB36AE"/>
    <w:rsid w:val="00CB5C73"/>
    <w:rsid w:val="00CC6680"/>
    <w:rsid w:val="00CC7883"/>
    <w:rsid w:val="00CD04C9"/>
    <w:rsid w:val="00CE461F"/>
    <w:rsid w:val="00CE63FC"/>
    <w:rsid w:val="00CF6CCE"/>
    <w:rsid w:val="00D0337C"/>
    <w:rsid w:val="00D03D51"/>
    <w:rsid w:val="00D03F82"/>
    <w:rsid w:val="00D07BD5"/>
    <w:rsid w:val="00D1077D"/>
    <w:rsid w:val="00D14E15"/>
    <w:rsid w:val="00D20F00"/>
    <w:rsid w:val="00D24568"/>
    <w:rsid w:val="00D26909"/>
    <w:rsid w:val="00D2762F"/>
    <w:rsid w:val="00D2771A"/>
    <w:rsid w:val="00D3018E"/>
    <w:rsid w:val="00D31368"/>
    <w:rsid w:val="00D335B3"/>
    <w:rsid w:val="00D34B6B"/>
    <w:rsid w:val="00D34F86"/>
    <w:rsid w:val="00D37A72"/>
    <w:rsid w:val="00D37C25"/>
    <w:rsid w:val="00D426C3"/>
    <w:rsid w:val="00D431FA"/>
    <w:rsid w:val="00D45C4A"/>
    <w:rsid w:val="00D52F30"/>
    <w:rsid w:val="00D63625"/>
    <w:rsid w:val="00D66792"/>
    <w:rsid w:val="00D74DD3"/>
    <w:rsid w:val="00D87842"/>
    <w:rsid w:val="00D90523"/>
    <w:rsid w:val="00D9449B"/>
    <w:rsid w:val="00D95559"/>
    <w:rsid w:val="00D9634D"/>
    <w:rsid w:val="00DA0DAC"/>
    <w:rsid w:val="00DA20F1"/>
    <w:rsid w:val="00DA3390"/>
    <w:rsid w:val="00DA3E60"/>
    <w:rsid w:val="00DA67B6"/>
    <w:rsid w:val="00DA709C"/>
    <w:rsid w:val="00DB0790"/>
    <w:rsid w:val="00DD2782"/>
    <w:rsid w:val="00DD3E93"/>
    <w:rsid w:val="00DF0D5A"/>
    <w:rsid w:val="00DF1F90"/>
    <w:rsid w:val="00DF3843"/>
    <w:rsid w:val="00DF4328"/>
    <w:rsid w:val="00DF53DB"/>
    <w:rsid w:val="00DF7C96"/>
    <w:rsid w:val="00E042AE"/>
    <w:rsid w:val="00E05C91"/>
    <w:rsid w:val="00E112CE"/>
    <w:rsid w:val="00E21B08"/>
    <w:rsid w:val="00E23CEA"/>
    <w:rsid w:val="00E24AEC"/>
    <w:rsid w:val="00E24DD8"/>
    <w:rsid w:val="00E3000F"/>
    <w:rsid w:val="00E33724"/>
    <w:rsid w:val="00E37EA4"/>
    <w:rsid w:val="00E41956"/>
    <w:rsid w:val="00E61569"/>
    <w:rsid w:val="00E638F9"/>
    <w:rsid w:val="00E662DB"/>
    <w:rsid w:val="00E7771E"/>
    <w:rsid w:val="00E80331"/>
    <w:rsid w:val="00E807E2"/>
    <w:rsid w:val="00E8492C"/>
    <w:rsid w:val="00E87C16"/>
    <w:rsid w:val="00E91024"/>
    <w:rsid w:val="00E96A14"/>
    <w:rsid w:val="00E97227"/>
    <w:rsid w:val="00EA0841"/>
    <w:rsid w:val="00EA0888"/>
    <w:rsid w:val="00EA0D7B"/>
    <w:rsid w:val="00EA4761"/>
    <w:rsid w:val="00EA4A6B"/>
    <w:rsid w:val="00EB321E"/>
    <w:rsid w:val="00EB59F4"/>
    <w:rsid w:val="00EB6497"/>
    <w:rsid w:val="00EC568B"/>
    <w:rsid w:val="00ED0669"/>
    <w:rsid w:val="00EE1CEB"/>
    <w:rsid w:val="00EE694C"/>
    <w:rsid w:val="00F003CD"/>
    <w:rsid w:val="00F0100D"/>
    <w:rsid w:val="00F02E44"/>
    <w:rsid w:val="00F064B7"/>
    <w:rsid w:val="00F11F62"/>
    <w:rsid w:val="00F13CF8"/>
    <w:rsid w:val="00F17203"/>
    <w:rsid w:val="00F2142F"/>
    <w:rsid w:val="00F23916"/>
    <w:rsid w:val="00F37A26"/>
    <w:rsid w:val="00F44893"/>
    <w:rsid w:val="00F4631B"/>
    <w:rsid w:val="00F5076B"/>
    <w:rsid w:val="00F52824"/>
    <w:rsid w:val="00F53188"/>
    <w:rsid w:val="00F57080"/>
    <w:rsid w:val="00F77C59"/>
    <w:rsid w:val="00F83001"/>
    <w:rsid w:val="00F85CBF"/>
    <w:rsid w:val="00F87458"/>
    <w:rsid w:val="00FB5F93"/>
    <w:rsid w:val="00FB69FD"/>
    <w:rsid w:val="00FC1975"/>
    <w:rsid w:val="00FC79EC"/>
    <w:rsid w:val="00FE10D3"/>
    <w:rsid w:val="00FF0F97"/>
    <w:rsid w:val="00FF3911"/>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2D3AE-7CEF-438F-A648-3C197783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6179-8E22-4038-A586-0AF36484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25</cp:revision>
  <cp:lastPrinted>2016-08-12T12:38:00Z</cp:lastPrinted>
  <dcterms:created xsi:type="dcterms:W3CDTF">2016-08-09T16:49:00Z</dcterms:created>
  <dcterms:modified xsi:type="dcterms:W3CDTF">2016-08-12T12:45:00Z</dcterms:modified>
</cp:coreProperties>
</file>