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FF0A79">
        <w:rPr>
          <w:rFonts w:ascii="Tahoma" w:hAnsi="Tahoma" w:cs="Tahoma"/>
          <w:b w:val="0"/>
          <w:sz w:val="18"/>
          <w:szCs w:val="18"/>
        </w:rPr>
        <w:t xml:space="preserve">Providencia: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FF0A79">
        <w:rPr>
          <w:rFonts w:ascii="Tahoma" w:hAnsi="Tahoma" w:cs="Tahoma"/>
          <w:b w:val="0"/>
          <w:sz w:val="18"/>
          <w:szCs w:val="18"/>
        </w:rPr>
        <w:t>20</w:t>
      </w:r>
      <w:r w:rsidRPr="00FF0A79">
        <w:rPr>
          <w:rFonts w:ascii="Tahoma" w:hAnsi="Tahoma" w:cs="Tahoma"/>
          <w:b w:val="0"/>
          <w:sz w:val="18"/>
          <w:szCs w:val="18"/>
        </w:rPr>
        <w:t xml:space="preserve"> de </w:t>
      </w:r>
      <w:r w:rsidR="00FF0A79">
        <w:rPr>
          <w:rFonts w:ascii="Tahoma" w:hAnsi="Tahoma" w:cs="Tahoma"/>
          <w:b w:val="0"/>
          <w:sz w:val="18"/>
          <w:szCs w:val="18"/>
        </w:rPr>
        <w:t>septiembre</w:t>
      </w:r>
      <w:r w:rsidR="002E6083" w:rsidRPr="00FF0A79">
        <w:rPr>
          <w:rFonts w:ascii="Tahoma" w:hAnsi="Tahoma" w:cs="Tahoma"/>
          <w:b w:val="0"/>
          <w:sz w:val="18"/>
          <w:szCs w:val="18"/>
        </w:rPr>
        <w:t xml:space="preserve"> </w:t>
      </w:r>
      <w:r w:rsidRPr="00FF0A79">
        <w:rPr>
          <w:rFonts w:ascii="Tahoma" w:hAnsi="Tahoma" w:cs="Tahoma"/>
          <w:b w:val="0"/>
          <w:sz w:val="18"/>
          <w:szCs w:val="18"/>
        </w:rPr>
        <w:t>de 2016</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Radicación No. :</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C70989">
        <w:rPr>
          <w:rFonts w:ascii="Tahoma" w:hAnsi="Tahoma" w:cs="Tahoma"/>
          <w:b w:val="0"/>
          <w:sz w:val="18"/>
          <w:szCs w:val="18"/>
        </w:rPr>
        <w:t>3</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C70989">
        <w:rPr>
          <w:rFonts w:ascii="Tahoma" w:hAnsi="Tahoma" w:cs="Tahoma"/>
          <w:b w:val="0"/>
          <w:sz w:val="18"/>
          <w:szCs w:val="18"/>
        </w:rPr>
        <w:t>162</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 xml:space="preserve">Proceso: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Demandante</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C70989">
        <w:rPr>
          <w:rFonts w:ascii="Tahoma" w:hAnsi="Tahoma" w:cs="Tahoma"/>
          <w:b w:val="0"/>
          <w:sz w:val="18"/>
          <w:szCs w:val="18"/>
        </w:rPr>
        <w:t xml:space="preserve">María </w:t>
      </w:r>
      <w:proofErr w:type="spellStart"/>
      <w:r w:rsidR="00C70989">
        <w:rPr>
          <w:rFonts w:ascii="Tahoma" w:hAnsi="Tahoma" w:cs="Tahoma"/>
          <w:b w:val="0"/>
          <w:sz w:val="18"/>
          <w:szCs w:val="18"/>
        </w:rPr>
        <w:t>Ismelda</w:t>
      </w:r>
      <w:proofErr w:type="spellEnd"/>
      <w:r w:rsidR="00C70989">
        <w:rPr>
          <w:rFonts w:ascii="Tahoma" w:hAnsi="Tahoma" w:cs="Tahoma"/>
          <w:b w:val="0"/>
          <w:sz w:val="18"/>
          <w:szCs w:val="18"/>
        </w:rPr>
        <w:t xml:space="preserve"> López de Valencia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FF0A79">
        <w:rPr>
          <w:rFonts w:ascii="Tahoma" w:hAnsi="Tahoma" w:cs="Tahoma"/>
          <w:b w:val="0"/>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FF0A79">
        <w:rPr>
          <w:rFonts w:ascii="Tahoma" w:hAnsi="Tahoma" w:cs="Tahoma"/>
          <w:b w:val="0"/>
          <w:sz w:val="18"/>
          <w:szCs w:val="18"/>
        </w:rPr>
        <w:t>Magistrado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Magistrada que salva voto:</w:t>
      </w:r>
      <w:r w:rsidRPr="00FF0A79">
        <w:rPr>
          <w:rFonts w:ascii="Tahoma" w:hAnsi="Tahoma" w:cs="Tahoma"/>
          <w:b w:val="0"/>
          <w:sz w:val="18"/>
          <w:szCs w:val="18"/>
        </w:rPr>
        <w:tab/>
        <w:t>Dra. Ana Lucia Caicedo Calderón</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FF0A79">
        <w:rPr>
          <w:rFonts w:ascii="Tahoma" w:hAnsi="Tahoma" w:cs="Tahoma"/>
          <w:b w:val="0"/>
          <w:sz w:val="18"/>
          <w:szCs w:val="18"/>
        </w:rPr>
        <w:t>Tema</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u w:val="single"/>
        </w:rPr>
        <w:t>INTERPRETACIÓN MÁS FAVORABLE RESPECTO A LA APLICACIÓN DEL PRINCIPIO DE LA CONDICIÓN MÁS BENEFICIOSA</w:t>
      </w:r>
      <w:r w:rsidRPr="00FF0A79">
        <w:rPr>
          <w:rFonts w:ascii="Tahoma" w:hAnsi="Tahoma" w:cs="Tahoma"/>
          <w:b w:val="0"/>
          <w:sz w:val="18"/>
          <w:szCs w:val="18"/>
        </w:rPr>
        <w:t>:</w:t>
      </w:r>
      <w:r w:rsidRPr="00FF0A79">
        <w:rPr>
          <w:rFonts w:ascii="Tahoma" w:hAnsi="Tahoma" w:cs="Tahoma"/>
          <w:sz w:val="18"/>
          <w:szCs w:val="18"/>
        </w:rPr>
        <w:t xml:space="preserve"> </w:t>
      </w:r>
      <w:r w:rsidRPr="00FF0A79">
        <w:rPr>
          <w:rFonts w:ascii="Tahoma" w:hAnsi="Tahoma" w:cs="Tahoma"/>
          <w:b w:val="0"/>
          <w:sz w:val="18"/>
          <w:szCs w:val="18"/>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FF0A79">
        <w:rPr>
          <w:rFonts w:ascii="Tahoma" w:hAnsi="Tahoma" w:cs="Tahoma"/>
          <w:b w:val="0"/>
          <w:spacing w:val="-2"/>
          <w:sz w:val="18"/>
          <w:szCs w:val="18"/>
        </w:rPr>
        <w:t>el artículo 53 de la Constitución no restringe la aplicación de la condición más beneficiosa a sólo 2 normas aplicables al caso. Así lo estipuló en la sentencia T-566 de 2014 (…)</w:t>
      </w:r>
    </w:p>
    <w:p w:rsidR="008F2D96" w:rsidRPr="00FF0A79" w:rsidRDefault="008F2D96" w:rsidP="008F2D96">
      <w:pPr>
        <w:pStyle w:val="Textoindependiente"/>
        <w:ind w:left="2805"/>
        <w:rPr>
          <w:rFonts w:ascii="Tahoma" w:hAnsi="Tahoma" w:cs="Tahoma"/>
          <w:sz w:val="18"/>
          <w:szCs w:val="18"/>
          <w:lang w:val="es-ES"/>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Tal como lo han sostenido las Salas Laborales de Decisión No. 1 y 3 de esta Corporación en asuntos similares al que se analiza –</w:t>
      </w:r>
      <w:r w:rsidRPr="00FF0A79">
        <w:rPr>
          <w:rFonts w:ascii="Tahoma" w:hAnsi="Tahoma" w:cs="Tahoma"/>
          <w:i/>
          <w:sz w:val="18"/>
          <w:szCs w:val="18"/>
        </w:rPr>
        <w:t>en las cuales se acoge por sus mayorías la tesis de la Corte Constitucional-</w:t>
      </w:r>
      <w:r w:rsidRPr="00FF0A79">
        <w:rPr>
          <w:rFonts w:ascii="Tahoma" w:hAnsi="Tahoma" w:cs="Tahoma"/>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FF0A79" w:rsidRDefault="008F2D96" w:rsidP="008F2D96">
      <w:pPr>
        <w:pStyle w:val="Textoindependiente31"/>
        <w:spacing w:line="240" w:lineRule="auto"/>
        <w:ind w:left="2805" w:firstLine="851"/>
        <w:rPr>
          <w:rFonts w:ascii="Tahoma" w:hAnsi="Tahoma" w:cs="Tahoma"/>
          <w:sz w:val="18"/>
          <w:szCs w:val="18"/>
        </w:rPr>
      </w:pPr>
    </w:p>
    <w:p w:rsidR="008F2D96" w:rsidRPr="00FF0A79" w:rsidRDefault="008F2D96" w:rsidP="008F2D96">
      <w:pPr>
        <w:pStyle w:val="Textoindependiente31"/>
        <w:spacing w:line="240" w:lineRule="auto"/>
        <w:ind w:left="2805"/>
        <w:rPr>
          <w:rFonts w:ascii="Tahoma" w:hAnsi="Tahoma" w:cs="Tahoma"/>
          <w:sz w:val="18"/>
          <w:szCs w:val="18"/>
        </w:rPr>
      </w:pPr>
      <w:r w:rsidRPr="00FF0A79">
        <w:rPr>
          <w:rFonts w:ascii="Tahoma" w:hAnsi="Tahoma" w:cs="Tahoma"/>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FF0A79" w:rsidRDefault="008F2D96" w:rsidP="008F2D96">
      <w:pPr>
        <w:pStyle w:val="Textoindependiente31"/>
        <w:spacing w:line="240" w:lineRule="auto"/>
        <w:ind w:left="2124" w:firstLine="851"/>
        <w:rPr>
          <w:rFonts w:ascii="Tahoma" w:hAnsi="Tahoma" w:cs="Tahoma"/>
          <w:sz w:val="18"/>
          <w:szCs w:val="18"/>
        </w:rPr>
      </w:pPr>
    </w:p>
    <w:p w:rsidR="008F2D96" w:rsidRPr="00FF0A79" w:rsidRDefault="008F2D96" w:rsidP="008F2D96">
      <w:pPr>
        <w:pStyle w:val="Textoindependiente31"/>
        <w:spacing w:line="240" w:lineRule="auto"/>
        <w:ind w:left="2832"/>
        <w:rPr>
          <w:rFonts w:ascii="Tahoma" w:hAnsi="Tahoma" w:cs="Tahoma"/>
          <w:sz w:val="18"/>
          <w:szCs w:val="18"/>
        </w:rPr>
      </w:pPr>
      <w:r w:rsidRPr="00FF0A79">
        <w:rPr>
          <w:rFonts w:ascii="Tahoma" w:hAnsi="Tahoma" w:cs="Tahoma"/>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FF0A79" w:rsidRDefault="008F2D96" w:rsidP="008F2D96">
      <w:pPr>
        <w:ind w:firstLine="708"/>
        <w:jc w:val="both"/>
        <w:rPr>
          <w:rFonts w:ascii="Tahoma" w:hAnsi="Tahoma" w:cs="Tahoma"/>
          <w:spacing w:val="-2"/>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b/>
          <w:sz w:val="18"/>
          <w:szCs w:val="18"/>
          <w:u w:val="single"/>
        </w:rPr>
        <w:t>VIOLACIÓN DEL DERECHO A LA IGUALDAD DE LA PARTE DEMANDANTE</w:t>
      </w:r>
      <w:r w:rsidRPr="00FF0A79">
        <w:rPr>
          <w:rFonts w:ascii="Tahoma" w:hAnsi="Tahoma" w:cs="Tahoma"/>
          <w:b/>
          <w:sz w:val="18"/>
          <w:szCs w:val="18"/>
        </w:rPr>
        <w:t xml:space="preserve">: </w:t>
      </w:r>
      <w:r w:rsidRPr="00FF0A79">
        <w:rPr>
          <w:rFonts w:ascii="Tahoma" w:hAnsi="Tahoma" w:cs="Tahoma"/>
          <w:sz w:val="18"/>
          <w:szCs w:val="18"/>
        </w:rPr>
        <w:t>Debemos empezar por iterar que el derecho a la seguridad social en pensiones e</w:t>
      </w:r>
      <w:r w:rsidR="002E6083" w:rsidRPr="00FF0A79">
        <w:rPr>
          <w:rFonts w:ascii="Tahoma" w:hAnsi="Tahoma" w:cs="Tahoma"/>
          <w:sz w:val="18"/>
          <w:szCs w:val="18"/>
        </w:rPr>
        <w:t>s</w:t>
      </w:r>
      <w:r w:rsidRPr="00FF0A79">
        <w:rPr>
          <w:rFonts w:ascii="Tahoma" w:hAnsi="Tahoma" w:cs="Tahoma"/>
          <w:sz w:val="18"/>
          <w:szCs w:val="18"/>
        </w:rPr>
        <w:t xml:space="preserve"> un </w:t>
      </w:r>
      <w:r w:rsidRPr="00FF0A79">
        <w:rPr>
          <w:rFonts w:ascii="Tahoma" w:hAnsi="Tahoma" w:cs="Tahoma"/>
          <w:b/>
          <w:sz w:val="18"/>
          <w:szCs w:val="18"/>
        </w:rPr>
        <w:t xml:space="preserve">derecho fundamental </w:t>
      </w:r>
      <w:r w:rsidRPr="00FF0A79">
        <w:rPr>
          <w:rFonts w:ascii="Tahoma" w:hAnsi="Tahoma" w:cs="Tahoma"/>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Pr="00FF0A79" w:rsidRDefault="008F2D96" w:rsidP="008F2D96">
      <w:pPr>
        <w:pStyle w:val="Prrafodelista"/>
        <w:ind w:left="2844"/>
        <w:jc w:val="both"/>
        <w:rPr>
          <w:rFonts w:ascii="Tahoma" w:hAnsi="Tahoma" w:cs="Tahoma"/>
          <w:b/>
          <w:sz w:val="18"/>
          <w:szCs w:val="18"/>
        </w:rPr>
      </w:pPr>
    </w:p>
    <w:p w:rsidR="008F2D96" w:rsidRPr="00FF0A79" w:rsidRDefault="008F2D96" w:rsidP="008F2D96">
      <w:pPr>
        <w:pStyle w:val="Prrafodelista"/>
        <w:ind w:left="2844"/>
        <w:jc w:val="both"/>
        <w:rPr>
          <w:rFonts w:ascii="Tahoma" w:hAnsi="Tahoma" w:cs="Tahoma"/>
          <w:sz w:val="18"/>
          <w:szCs w:val="18"/>
        </w:rPr>
      </w:pPr>
      <w:r w:rsidRPr="00FF0A79">
        <w:rPr>
          <w:rFonts w:ascii="Tahoma" w:hAnsi="Tahoma" w:cs="Tahoma"/>
          <w:sz w:val="18"/>
          <w:szCs w:val="18"/>
        </w:rPr>
        <w:t xml:space="preserve">Por esa razón y por todo lo explicado líneas atrás,  antes de la integración del cuarto Magistrado a la Sala Laboral de este Tribunal </w:t>
      </w:r>
      <w:r w:rsidRPr="00FF0A79">
        <w:rPr>
          <w:rFonts w:ascii="Tahoma" w:hAnsi="Tahoma" w:cs="Tahoma"/>
          <w:i/>
          <w:sz w:val="18"/>
          <w:szCs w:val="18"/>
        </w:rPr>
        <w:t xml:space="preserve">–situación que ocurrió a partir del 1º de febrero de este año- </w:t>
      </w:r>
      <w:r w:rsidRPr="00FF0A79">
        <w:rPr>
          <w:rFonts w:ascii="Tahoma" w:hAnsi="Tahoma" w:cs="Tahoma"/>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FF0A79">
        <w:rPr>
          <w:rFonts w:ascii="Tahoma" w:hAnsi="Tahoma" w:cs="Tahoma"/>
          <w:i/>
          <w:sz w:val="18"/>
          <w:szCs w:val="18"/>
        </w:rPr>
        <w:softHyphen/>
        <w:t>–en este caso la Sala de Decisión No. 4- se</w:t>
      </w:r>
      <w:r w:rsidRPr="00FF0A79">
        <w:rPr>
          <w:rFonts w:ascii="Tahoma" w:hAnsi="Tahoma" w:cs="Tahoma"/>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8F2D96" w:rsidRPr="00FF0A79" w:rsidRDefault="008F2D96" w:rsidP="008F2D96">
      <w:pPr>
        <w:pStyle w:val="Prrafodelista"/>
        <w:ind w:left="2844" w:firstLine="696"/>
        <w:jc w:val="both"/>
        <w:rPr>
          <w:rFonts w:ascii="Tahoma" w:hAnsi="Tahoma" w:cs="Tahoma"/>
          <w:sz w:val="18"/>
          <w:szCs w:val="18"/>
        </w:rPr>
      </w:pPr>
    </w:p>
    <w:p w:rsidR="008F2D96" w:rsidRPr="00FF0A79" w:rsidRDefault="008F2D96" w:rsidP="008F2D96">
      <w:pPr>
        <w:pStyle w:val="Prrafodelista"/>
        <w:ind w:left="2844"/>
        <w:jc w:val="both"/>
        <w:rPr>
          <w:rFonts w:ascii="Tahoma" w:hAnsi="Tahoma" w:cs="Tahoma"/>
          <w:spacing w:val="-2"/>
          <w:sz w:val="18"/>
          <w:szCs w:val="18"/>
        </w:rPr>
      </w:pPr>
      <w:r w:rsidRPr="00FF0A79">
        <w:rPr>
          <w:rFonts w:ascii="Tahoma" w:hAnsi="Tahoma" w:cs="Tahoma"/>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FF0A79" w:rsidRDefault="00FF0A79" w:rsidP="008F2D96">
      <w:pPr>
        <w:rPr>
          <w:lang w:val="es-CO" w:eastAsia="es-MX"/>
        </w:rPr>
      </w:pPr>
    </w:p>
    <w:p w:rsidR="00FF0A79" w:rsidRPr="00C76801" w:rsidRDefault="00FF0A79" w:rsidP="008F2D96">
      <w:pPr>
        <w:rPr>
          <w:lang w:val="es-CO" w:eastAsia="es-MX"/>
        </w:rPr>
      </w:pPr>
    </w:p>
    <w:p w:rsidR="008F2D96" w:rsidRPr="00C76801" w:rsidRDefault="008F2D96" w:rsidP="008F2D96">
      <w:pPr>
        <w:pStyle w:val="Ttulo1"/>
        <w:widowControl/>
        <w:autoSpaceDE/>
        <w:autoSpaceDN/>
        <w:adjustRightInd/>
        <w:spacing w:line="276" w:lineRule="auto"/>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8F2D96" w:rsidRPr="00C76801" w:rsidRDefault="008F2D96" w:rsidP="008F2D96">
      <w:pPr>
        <w:spacing w:line="276" w:lineRule="auto"/>
        <w:jc w:val="both"/>
        <w:rPr>
          <w:rFonts w:ascii="Tahoma" w:hAnsi="Tahoma" w:cs="Tahoma"/>
          <w:b/>
          <w:bCs/>
          <w:sz w:val="28"/>
        </w:rPr>
      </w:pPr>
    </w:p>
    <w:p w:rsidR="008F2D96" w:rsidRDefault="008F2D96" w:rsidP="008F2D96">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manifiesto mi inconformidad frente </w:t>
      </w:r>
      <w:r>
        <w:rPr>
          <w:rFonts w:ascii="Tahoma" w:hAnsi="Tahoma" w:cs="Tahoma"/>
          <w:sz w:val="22"/>
          <w:szCs w:val="22"/>
        </w:rPr>
        <w:t xml:space="preserve">a la sentencia </w:t>
      </w:r>
      <w:r w:rsidRPr="00F81906">
        <w:rPr>
          <w:rFonts w:ascii="Tahoma" w:hAnsi="Tahoma" w:cs="Tahoma"/>
          <w:sz w:val="22"/>
          <w:szCs w:val="22"/>
        </w:rPr>
        <w:t xml:space="preserve">mayoritaria, </w:t>
      </w:r>
      <w:r>
        <w:rPr>
          <w:rFonts w:ascii="Tahoma" w:hAnsi="Tahoma" w:cs="Tahoma"/>
          <w:sz w:val="22"/>
          <w:szCs w:val="22"/>
        </w:rPr>
        <w:t xml:space="preserve">por cuanto </w:t>
      </w:r>
      <w:r w:rsidRPr="00F81906">
        <w:rPr>
          <w:rFonts w:ascii="Tahoma" w:hAnsi="Tahoma" w:cs="Tahoma"/>
          <w:sz w:val="22"/>
          <w:szCs w:val="22"/>
        </w:rPr>
        <w:t xml:space="preserve">considero que en el presente caso </w:t>
      </w:r>
      <w:r>
        <w:rPr>
          <w:rFonts w:ascii="Tahoma" w:hAnsi="Tahoma" w:cs="Tahoma"/>
          <w:sz w:val="22"/>
          <w:szCs w:val="22"/>
        </w:rPr>
        <w:t>h</w:t>
      </w:r>
      <w:r w:rsidRPr="00F81906">
        <w:rPr>
          <w:rFonts w:ascii="Tahoma" w:hAnsi="Tahoma" w:cs="Tahoma"/>
          <w:sz w:val="22"/>
          <w:szCs w:val="22"/>
        </w:rPr>
        <w:t xml:space="preserve">abía lugar a </w:t>
      </w:r>
      <w:r>
        <w:rPr>
          <w:rFonts w:ascii="Tahoma" w:hAnsi="Tahoma" w:cs="Tahoma"/>
          <w:sz w:val="22"/>
          <w:szCs w:val="22"/>
        </w:rPr>
        <w:t xml:space="preserve">aplicar el principio de condición más beneficiosa a efectos de conceder la pensión de </w:t>
      </w:r>
      <w:r w:rsidR="00C70989">
        <w:rPr>
          <w:rFonts w:ascii="Tahoma" w:hAnsi="Tahoma" w:cs="Tahoma"/>
          <w:sz w:val="22"/>
          <w:szCs w:val="22"/>
        </w:rPr>
        <w:t>sobrevivientes</w:t>
      </w:r>
      <w:r>
        <w:rPr>
          <w:rFonts w:ascii="Tahoma" w:hAnsi="Tahoma" w:cs="Tahoma"/>
          <w:sz w:val="22"/>
          <w:szCs w:val="22"/>
        </w:rPr>
        <w:t xml:space="preserve"> deprecada en la demanda</w:t>
      </w:r>
      <w:r w:rsidRPr="00F81906">
        <w:rPr>
          <w:rFonts w:ascii="Tahoma" w:hAnsi="Tahoma" w:cs="Tahoma"/>
          <w:sz w:val="22"/>
          <w:szCs w:val="22"/>
        </w:rPr>
        <w:t xml:space="preserve"> </w:t>
      </w:r>
      <w:r>
        <w:rPr>
          <w:rFonts w:ascii="Tahoma" w:hAnsi="Tahoma" w:cs="Tahoma"/>
          <w:sz w:val="22"/>
          <w:szCs w:val="22"/>
        </w:rPr>
        <w:t>por las siguientes razones</w:t>
      </w:r>
      <w:r w:rsidRPr="00F81906">
        <w:rPr>
          <w:rFonts w:ascii="Tahoma" w:hAnsi="Tahoma" w:cs="Tahoma"/>
          <w:sz w:val="22"/>
          <w:szCs w:val="22"/>
        </w:rPr>
        <w:t xml:space="preserve">: </w:t>
      </w:r>
    </w:p>
    <w:p w:rsidR="008F2D96" w:rsidRPr="00A22CC1" w:rsidRDefault="008F2D96" w:rsidP="008F2D96">
      <w:pPr>
        <w:pStyle w:val="Prrafodelista"/>
        <w:numPr>
          <w:ilvl w:val="0"/>
          <w:numId w:val="1"/>
        </w:numPr>
        <w:tabs>
          <w:tab w:val="left" w:pos="993"/>
        </w:tabs>
        <w:spacing w:line="276" w:lineRule="auto"/>
        <w:jc w:val="both"/>
        <w:rPr>
          <w:rFonts w:ascii="Tahoma" w:hAnsi="Tahoma" w:cs="Tahoma"/>
          <w:spacing w:val="-2"/>
          <w:sz w:val="22"/>
          <w:szCs w:val="22"/>
        </w:rPr>
      </w:pPr>
      <w:r w:rsidRPr="00A22CC1">
        <w:rPr>
          <w:rFonts w:ascii="Tahoma" w:hAnsi="Tahoma" w:cs="Tahoma"/>
          <w:b/>
          <w:sz w:val="22"/>
          <w:szCs w:val="22"/>
        </w:rPr>
        <w:lastRenderedPageBreak/>
        <w:t xml:space="preserve">Interpretación más favorable respecto a la aplicación del principio de la condición más beneficiosa: </w:t>
      </w:r>
      <w:r w:rsidRPr="00A22CC1">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22CC1">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8F2D96" w:rsidRPr="0083571A" w:rsidRDefault="008F2D96" w:rsidP="008F2D96">
      <w:pPr>
        <w:spacing w:line="276" w:lineRule="auto"/>
        <w:ind w:firstLine="708"/>
        <w:jc w:val="both"/>
        <w:rPr>
          <w:rFonts w:ascii="Tahoma" w:hAnsi="Tahoma" w:cs="Tahoma"/>
          <w:spacing w:val="-2"/>
          <w:sz w:val="22"/>
          <w:szCs w:val="22"/>
        </w:rPr>
      </w:pPr>
    </w:p>
    <w:p w:rsidR="008F2D96" w:rsidRPr="0083571A" w:rsidRDefault="008F2D96" w:rsidP="008F2D96">
      <w:pPr>
        <w:overflowPunct w:val="0"/>
        <w:autoSpaceDE w:val="0"/>
        <w:autoSpaceDN w:val="0"/>
        <w:adjustRightInd w:val="0"/>
        <w:ind w:left="708"/>
        <w:jc w:val="both"/>
        <w:textAlignment w:val="baseline"/>
        <w:rPr>
          <w:rFonts w:ascii="Arial Narrow" w:eastAsia="MS Mincho" w:hAnsi="Arial Narrow"/>
          <w:i/>
          <w:sz w:val="22"/>
          <w:szCs w:val="22"/>
          <w:lang w:val="es-CO"/>
        </w:rPr>
      </w:pPr>
      <w:r w:rsidRPr="0083571A">
        <w:rPr>
          <w:rFonts w:ascii="Arial Narrow" w:eastAsia="MS Mincho" w:hAnsi="Arial Narrow"/>
          <w:i/>
          <w:sz w:val="22"/>
          <w:szCs w:val="22"/>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8F2D96" w:rsidRPr="0083571A" w:rsidRDefault="008F2D96" w:rsidP="008F2D96">
      <w:pPr>
        <w:overflowPunct w:val="0"/>
        <w:autoSpaceDE w:val="0"/>
        <w:autoSpaceDN w:val="0"/>
        <w:adjustRightInd w:val="0"/>
        <w:ind w:left="708"/>
        <w:jc w:val="both"/>
        <w:textAlignment w:val="baseline"/>
        <w:rPr>
          <w:rFonts w:ascii="Arial Narrow" w:eastAsia="MS Mincho" w:hAnsi="Arial Narrow"/>
          <w:i/>
          <w:sz w:val="22"/>
          <w:szCs w:val="22"/>
          <w:lang w:val="es-CO"/>
        </w:rPr>
      </w:pPr>
    </w:p>
    <w:p w:rsidR="008F2D96" w:rsidRPr="0083571A" w:rsidRDefault="008F2D96" w:rsidP="008F2D96">
      <w:pPr>
        <w:ind w:left="709"/>
        <w:jc w:val="both"/>
        <w:rPr>
          <w:rFonts w:ascii="Arial Narrow" w:eastAsia="MS Mincho" w:hAnsi="Arial Narrow"/>
          <w:b/>
          <w:sz w:val="22"/>
          <w:szCs w:val="22"/>
          <w:lang w:val="es-CO"/>
        </w:rPr>
      </w:pPr>
      <w:r w:rsidRPr="0083571A">
        <w:rPr>
          <w:rFonts w:ascii="Arial Narrow" w:eastAsia="MS Mincho" w:hAnsi="Arial Narrow"/>
          <w:b/>
          <w:i/>
          <w:sz w:val="22"/>
          <w:szCs w:val="22"/>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83571A">
        <w:rPr>
          <w:rFonts w:ascii="Arial Narrow" w:eastAsia="MS Mincho" w:hAnsi="Arial Narrow"/>
          <w:i/>
          <w:sz w:val="22"/>
          <w:szCs w:val="22"/>
          <w:lang w:val="es-CO"/>
        </w:rPr>
        <w:t xml:space="preserve"> </w:t>
      </w:r>
      <w:r w:rsidRPr="0083571A">
        <w:rPr>
          <w:rFonts w:ascii="Arial Narrow" w:eastAsia="MS Mincho" w:hAnsi="Arial Narrow"/>
          <w:sz w:val="22"/>
          <w:szCs w:val="22"/>
          <w:lang w:val="es-CO"/>
        </w:rPr>
        <w:t>(Negrilla fuera de texto)</w:t>
      </w:r>
    </w:p>
    <w:p w:rsidR="008F2D96" w:rsidRPr="0083571A" w:rsidRDefault="008F2D96" w:rsidP="008F2D96">
      <w:pPr>
        <w:spacing w:line="276" w:lineRule="auto"/>
        <w:jc w:val="both"/>
        <w:rPr>
          <w:rFonts w:ascii="Tahoma" w:hAnsi="Tahoma" w:cs="Tahoma"/>
          <w:spacing w:val="-2"/>
          <w:sz w:val="22"/>
          <w:szCs w:val="22"/>
        </w:rPr>
      </w:pPr>
    </w:p>
    <w:p w:rsidR="008F2D96" w:rsidRPr="0083571A" w:rsidRDefault="008F2D96" w:rsidP="008F2D96">
      <w:pPr>
        <w:spacing w:line="276" w:lineRule="auto"/>
        <w:jc w:val="both"/>
        <w:rPr>
          <w:rFonts w:ascii="Tahoma" w:hAnsi="Tahoma" w:cs="Tahoma"/>
          <w:spacing w:val="-2"/>
          <w:sz w:val="22"/>
          <w:szCs w:val="22"/>
        </w:rPr>
      </w:pPr>
      <w:r w:rsidRPr="0083571A">
        <w:rPr>
          <w:rFonts w:ascii="Tahoma" w:hAnsi="Tahoma" w:cs="Tahoma"/>
          <w:spacing w:val="-2"/>
          <w:sz w:val="22"/>
          <w:szCs w:val="22"/>
        </w:rPr>
        <w:tab/>
        <w:t>Más adelante expresó:</w:t>
      </w:r>
    </w:p>
    <w:p w:rsidR="008F2D96" w:rsidRPr="0083571A" w:rsidRDefault="008F2D96" w:rsidP="008F2D96">
      <w:pPr>
        <w:spacing w:line="276" w:lineRule="auto"/>
        <w:jc w:val="both"/>
        <w:rPr>
          <w:rFonts w:ascii="Tahoma" w:hAnsi="Tahoma" w:cs="Tahoma"/>
          <w:spacing w:val="-2"/>
          <w:sz w:val="22"/>
          <w:szCs w:val="22"/>
        </w:rPr>
      </w:pPr>
    </w:p>
    <w:p w:rsidR="008F2D96" w:rsidRPr="0083571A" w:rsidRDefault="008F2D96" w:rsidP="008F2D96">
      <w:pPr>
        <w:shd w:val="clear" w:color="auto" w:fill="FFFFFF"/>
        <w:tabs>
          <w:tab w:val="left" w:pos="8789"/>
        </w:tabs>
        <w:ind w:left="708" w:right="51"/>
        <w:jc w:val="both"/>
        <w:rPr>
          <w:rFonts w:ascii="Arial Narrow" w:hAnsi="Arial Narrow"/>
          <w:iCs/>
          <w:color w:val="000000"/>
          <w:sz w:val="22"/>
          <w:szCs w:val="22"/>
        </w:rPr>
      </w:pPr>
      <w:r w:rsidRPr="0083571A">
        <w:rPr>
          <w:rFonts w:ascii="Arial Narrow" w:hAnsi="Arial Narrow"/>
          <w:i/>
          <w:iCs/>
          <w:color w:val="000000"/>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83571A">
        <w:rPr>
          <w:rFonts w:ascii="Arial Narrow" w:hAnsi="Arial Narrow"/>
          <w:i/>
          <w:iCs/>
          <w:color w:val="000000"/>
          <w:sz w:val="22"/>
          <w:szCs w:val="22"/>
        </w:rPr>
        <w:t>aún</w:t>
      </w:r>
      <w:proofErr w:type="spellEnd"/>
      <w:r w:rsidRPr="0083571A">
        <w:rPr>
          <w:rFonts w:ascii="Arial Narrow" w:hAnsi="Arial Narrow"/>
          <w:i/>
          <w:iCs/>
          <w:color w:val="000000"/>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83571A">
        <w:rPr>
          <w:rFonts w:ascii="Arial Narrow" w:hAnsi="Arial Narrow"/>
          <w:b/>
          <w:i/>
          <w:iCs/>
          <w:color w:val="000000"/>
          <w:sz w:val="22"/>
          <w:szCs w:val="22"/>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83571A">
        <w:rPr>
          <w:rFonts w:ascii="Arial Narrow" w:hAnsi="Arial Narrow"/>
          <w:iCs/>
          <w:color w:val="000000"/>
          <w:sz w:val="22"/>
          <w:szCs w:val="22"/>
        </w:rPr>
        <w:t>(Negrilla fuera de texto)</w:t>
      </w:r>
    </w:p>
    <w:p w:rsidR="008F2D96" w:rsidRPr="0083571A" w:rsidRDefault="008F2D96" w:rsidP="008F2D96">
      <w:pPr>
        <w:spacing w:line="276" w:lineRule="auto"/>
        <w:jc w:val="both"/>
        <w:rPr>
          <w:rFonts w:ascii="Tahoma" w:hAnsi="Tahoma" w:cs="Tahoma"/>
          <w:spacing w:val="-2"/>
          <w:sz w:val="22"/>
          <w:szCs w:val="22"/>
        </w:rPr>
      </w:pPr>
    </w:p>
    <w:p w:rsidR="008F2D96" w:rsidRPr="0083571A" w:rsidRDefault="008F2D96" w:rsidP="008F2D96">
      <w:pPr>
        <w:widowControl w:val="0"/>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83571A">
        <w:rPr>
          <w:rFonts w:ascii="Tahoma" w:hAnsi="Tahoma" w:cs="Tahoma"/>
          <w:sz w:val="22"/>
          <w:szCs w:val="22"/>
        </w:rPr>
        <w:t>inaplicando</w:t>
      </w:r>
      <w:proofErr w:type="spellEnd"/>
      <w:r w:rsidRPr="0083571A">
        <w:rPr>
          <w:rFonts w:ascii="Tahoma" w:hAnsi="Tahoma" w:cs="Tahoma"/>
          <w:sz w:val="22"/>
          <w:szCs w:val="22"/>
        </w:rPr>
        <w:t xml:space="preserve"> para el caso la normatividad legal vigente para la fecha de estructuración de la invalidez, según se lee en la Sentencia T-</w:t>
      </w:r>
      <w:smartTag w:uri="urn:schemas-microsoft-com:office:smarttags" w:element="metricconverter">
        <w:smartTagPr>
          <w:attr w:name="ProductID" w:val="062 A"/>
        </w:smartTagPr>
        <w:r w:rsidRPr="0083571A">
          <w:rPr>
            <w:rFonts w:ascii="Tahoma" w:hAnsi="Tahoma" w:cs="Tahoma"/>
            <w:sz w:val="22"/>
            <w:szCs w:val="22"/>
          </w:rPr>
          <w:t>062</w:t>
        </w:r>
      </w:smartTag>
      <w:r w:rsidRPr="0083571A">
        <w:rPr>
          <w:rFonts w:ascii="Tahoma" w:hAnsi="Tahoma" w:cs="Tahoma"/>
          <w:sz w:val="22"/>
          <w:szCs w:val="22"/>
        </w:rPr>
        <w:t xml:space="preserve"> A del 4 de febrero de 2011, en la que reprodujo lo dicho en las sentencias T-383 de 2009 y T-628 de 2007.</w:t>
      </w:r>
    </w:p>
    <w:p w:rsidR="008F2D96" w:rsidRPr="0083571A" w:rsidRDefault="008F2D96" w:rsidP="008F2D96">
      <w:pPr>
        <w:widowControl w:val="0"/>
        <w:autoSpaceDE w:val="0"/>
        <w:autoSpaceDN w:val="0"/>
        <w:adjustRightInd w:val="0"/>
        <w:spacing w:line="276" w:lineRule="auto"/>
        <w:ind w:left="708" w:firstLine="708"/>
        <w:jc w:val="both"/>
        <w:rPr>
          <w:rFonts w:ascii="Tahoma" w:hAnsi="Tahoma" w:cs="Tahoma"/>
          <w:sz w:val="22"/>
          <w:szCs w:val="22"/>
        </w:rPr>
      </w:pPr>
    </w:p>
    <w:p w:rsidR="008F2D96" w:rsidRPr="0083571A" w:rsidRDefault="008F2D96" w:rsidP="008F2D96">
      <w:pPr>
        <w:autoSpaceDE w:val="0"/>
        <w:autoSpaceDN w:val="0"/>
        <w:adjustRightInd w:val="0"/>
        <w:spacing w:line="276" w:lineRule="auto"/>
        <w:ind w:left="708"/>
        <w:jc w:val="both"/>
        <w:rPr>
          <w:rFonts w:ascii="Tahoma" w:hAnsi="Tahoma" w:cs="Tahoma"/>
          <w:sz w:val="22"/>
          <w:szCs w:val="22"/>
        </w:rPr>
      </w:pPr>
      <w:r w:rsidRPr="0083571A">
        <w:rPr>
          <w:rFonts w:ascii="Tahoma" w:hAnsi="Tahoma" w:cs="Tahoma"/>
          <w:sz w:val="22"/>
          <w:szCs w:val="22"/>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83571A">
        <w:rPr>
          <w:rFonts w:ascii="Tahoma" w:hAnsi="Tahoma" w:cs="Tahoma"/>
          <w:i/>
          <w:sz w:val="22"/>
          <w:szCs w:val="22"/>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83571A">
        <w:rPr>
          <w:rFonts w:ascii="Tahoma" w:hAnsi="Tahoma" w:cs="Tahoma"/>
          <w:sz w:val="22"/>
          <w:szCs w:val="22"/>
        </w:rPr>
        <w:t>.</w:t>
      </w:r>
      <w:r>
        <w:rPr>
          <w:rFonts w:ascii="Tahoma" w:hAnsi="Tahoma" w:cs="Tahoma"/>
          <w:sz w:val="22"/>
          <w:szCs w:val="22"/>
        </w:rPr>
        <w:t xml:space="preserve"> Estos mismos criterios son perfectamente aplicables a los casos de pensión de sobrevivientes. </w:t>
      </w:r>
    </w:p>
    <w:p w:rsidR="008F2D96" w:rsidRPr="0083571A" w:rsidRDefault="008F2D96" w:rsidP="008F2D96">
      <w:pPr>
        <w:spacing w:line="276" w:lineRule="auto"/>
        <w:jc w:val="both"/>
        <w:rPr>
          <w:rFonts w:ascii="Tahoma" w:hAnsi="Tahoma" w:cs="Tahoma"/>
          <w:spacing w:val="-2"/>
          <w:sz w:val="22"/>
          <w:szCs w:val="22"/>
        </w:rPr>
      </w:pPr>
    </w:p>
    <w:p w:rsidR="008F2D96" w:rsidRPr="0083571A" w:rsidRDefault="008F2D96" w:rsidP="008F2D96">
      <w:pPr>
        <w:pStyle w:val="Textoindependiente31"/>
        <w:spacing w:line="276" w:lineRule="auto"/>
        <w:ind w:left="708"/>
        <w:rPr>
          <w:rFonts w:ascii="Tahoma" w:hAnsi="Tahoma" w:cs="Tahoma"/>
          <w:sz w:val="22"/>
          <w:szCs w:val="22"/>
        </w:rPr>
      </w:pPr>
      <w:r>
        <w:rPr>
          <w:rFonts w:ascii="Tahoma" w:hAnsi="Tahoma" w:cs="Tahoma"/>
          <w:sz w:val="22"/>
          <w:szCs w:val="22"/>
        </w:rPr>
        <w:lastRenderedPageBreak/>
        <w:t>Tal como lo han sostenido las Salas Laborales de Decisión No. 1 y 3 de esta Corporación en asuntos similares al que se analiza –</w:t>
      </w:r>
      <w:r>
        <w:rPr>
          <w:rFonts w:ascii="Tahoma" w:hAnsi="Tahoma" w:cs="Tahoma"/>
          <w:i/>
          <w:sz w:val="22"/>
          <w:szCs w:val="22"/>
        </w:rPr>
        <w:t>en las cuales se acoge por sus mayorías la tesis de la Corte Constitucional-</w:t>
      </w:r>
      <w:r>
        <w:rPr>
          <w:rFonts w:ascii="Tahoma" w:hAnsi="Tahoma" w:cs="Tahoma"/>
          <w:sz w:val="22"/>
          <w:szCs w:val="22"/>
        </w:rPr>
        <w:t>, con la interpretación restringida que la Corte Suprema de Justicia le ha dado al principio de condición más beneficiosa</w:t>
      </w:r>
      <w:r w:rsidRPr="0083571A">
        <w:rPr>
          <w:rFonts w:ascii="Tahoma" w:hAnsi="Tahoma" w:cs="Tahoma"/>
          <w:sz w:val="22"/>
          <w:szCs w:val="22"/>
        </w:rPr>
        <w:t xml:space="preserve">,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8F2D96" w:rsidRPr="0083571A" w:rsidRDefault="008F2D96" w:rsidP="008F2D96">
      <w:pPr>
        <w:pStyle w:val="Textoindependiente31"/>
        <w:spacing w:line="276" w:lineRule="auto"/>
        <w:ind w:left="708" w:firstLine="851"/>
        <w:rPr>
          <w:rFonts w:ascii="Tahoma" w:hAnsi="Tahoma" w:cs="Tahoma"/>
          <w:sz w:val="22"/>
          <w:szCs w:val="22"/>
        </w:rPr>
      </w:pPr>
    </w:p>
    <w:p w:rsidR="008F2D96" w:rsidRPr="0083571A" w:rsidRDefault="008F2D96" w:rsidP="008F2D96">
      <w:pPr>
        <w:pStyle w:val="Textoindependiente31"/>
        <w:spacing w:line="276" w:lineRule="auto"/>
        <w:ind w:left="708"/>
        <w:rPr>
          <w:rFonts w:ascii="Tahoma" w:hAnsi="Tahoma" w:cs="Tahoma"/>
          <w:sz w:val="22"/>
          <w:szCs w:val="22"/>
        </w:rPr>
      </w:pPr>
      <w:r w:rsidRPr="0083571A">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8F2D96" w:rsidRPr="0083571A" w:rsidRDefault="008F2D96" w:rsidP="008F2D96">
      <w:pPr>
        <w:pStyle w:val="Textoindependiente31"/>
        <w:spacing w:line="276" w:lineRule="auto"/>
        <w:ind w:firstLine="851"/>
        <w:rPr>
          <w:rFonts w:ascii="Tahoma" w:hAnsi="Tahoma" w:cs="Tahoma"/>
          <w:sz w:val="22"/>
          <w:szCs w:val="22"/>
        </w:rPr>
      </w:pPr>
    </w:p>
    <w:p w:rsidR="008F2D96" w:rsidRPr="0083571A" w:rsidRDefault="008F2D96" w:rsidP="008F2D96">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De </w:t>
      </w:r>
      <w:r>
        <w:rPr>
          <w:rFonts w:ascii="Tahoma" w:hAnsi="Tahoma" w:cs="Tahoma"/>
          <w:sz w:val="22"/>
          <w:szCs w:val="22"/>
        </w:rPr>
        <w:t xml:space="preserve">esa manera se </w:t>
      </w:r>
      <w:r w:rsidRPr="0083571A">
        <w:rPr>
          <w:rFonts w:ascii="Tahoma" w:hAnsi="Tahoma" w:cs="Tahoma"/>
          <w:sz w:val="22"/>
          <w:szCs w:val="22"/>
        </w:rPr>
        <w:t>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8F2D96" w:rsidRPr="0083571A" w:rsidRDefault="008F2D96" w:rsidP="008F2D96">
      <w:pPr>
        <w:pStyle w:val="Textoindependiente31"/>
        <w:spacing w:line="276" w:lineRule="auto"/>
        <w:ind w:left="708" w:firstLine="851"/>
        <w:rPr>
          <w:rFonts w:ascii="Tahoma" w:hAnsi="Tahoma" w:cs="Tahoma"/>
          <w:sz w:val="22"/>
          <w:szCs w:val="22"/>
        </w:rPr>
      </w:pPr>
    </w:p>
    <w:p w:rsidR="008F2D96" w:rsidRPr="0083571A" w:rsidRDefault="008F2D96" w:rsidP="008F2D96">
      <w:pPr>
        <w:pStyle w:val="Textoindependiente31"/>
        <w:spacing w:line="276" w:lineRule="auto"/>
        <w:ind w:left="708"/>
        <w:rPr>
          <w:rFonts w:ascii="Tahoma" w:hAnsi="Tahoma" w:cs="Tahoma"/>
          <w:sz w:val="22"/>
          <w:szCs w:val="22"/>
        </w:rPr>
      </w:pPr>
      <w:r w:rsidRPr="0083571A">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8F2D96" w:rsidRPr="0083571A" w:rsidRDefault="008F2D96" w:rsidP="008F2D96">
      <w:pPr>
        <w:pStyle w:val="Textoindependiente31"/>
        <w:spacing w:line="276" w:lineRule="auto"/>
        <w:ind w:left="708" w:firstLine="851"/>
        <w:rPr>
          <w:rFonts w:ascii="Tahoma" w:hAnsi="Tahoma" w:cs="Tahoma"/>
          <w:szCs w:val="28"/>
        </w:rPr>
      </w:pPr>
    </w:p>
    <w:p w:rsidR="008F2D96" w:rsidRPr="0083571A" w:rsidRDefault="008F2D96" w:rsidP="008F2D96">
      <w:pPr>
        <w:pStyle w:val="Textoindependiente31"/>
        <w:spacing w:line="276" w:lineRule="auto"/>
        <w:ind w:left="708"/>
        <w:rPr>
          <w:rFonts w:ascii="Arial Narrow" w:hAnsi="Arial Narrow" w:cs="Tahoma"/>
          <w:i/>
          <w:szCs w:val="28"/>
        </w:rPr>
      </w:pPr>
      <w:r w:rsidRPr="0083571A">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8F2D96" w:rsidRPr="0083571A" w:rsidRDefault="008F2D96" w:rsidP="008F2D96">
      <w:pPr>
        <w:pStyle w:val="Textoindependiente31"/>
        <w:spacing w:line="276" w:lineRule="auto"/>
        <w:ind w:left="708" w:firstLine="851"/>
        <w:rPr>
          <w:rFonts w:ascii="Tahoma" w:hAnsi="Tahoma" w:cs="Tahoma"/>
          <w:sz w:val="28"/>
          <w:szCs w:val="28"/>
        </w:rPr>
      </w:pPr>
    </w:p>
    <w:p w:rsidR="008F2D96" w:rsidRPr="0083571A" w:rsidRDefault="008F2D96" w:rsidP="008F2D96">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83571A" w:rsidRDefault="008F2D96" w:rsidP="008F2D96">
      <w:pPr>
        <w:pStyle w:val="Textoindependiente32"/>
        <w:spacing w:line="276" w:lineRule="auto"/>
        <w:ind w:left="708"/>
        <w:rPr>
          <w:rFonts w:ascii="Tahoma" w:hAnsi="Tahoma" w:cs="Tahoma"/>
          <w:sz w:val="22"/>
          <w:szCs w:val="22"/>
        </w:rPr>
      </w:pPr>
      <w:r w:rsidRPr="00594BBA">
        <w:rPr>
          <w:rFonts w:ascii="Arial Narrow" w:hAnsi="Arial Narrow" w:cs="Tahoma"/>
          <w:i/>
          <w:sz w:val="22"/>
          <w:szCs w:val="22"/>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w:t>
      </w:r>
      <w:r w:rsidRPr="00594BBA">
        <w:rPr>
          <w:rFonts w:ascii="Arial Narrow" w:hAnsi="Arial Narrow" w:cs="Tahoma"/>
          <w:i/>
          <w:sz w:val="22"/>
          <w:szCs w:val="22"/>
        </w:rPr>
        <w:lastRenderedPageBreak/>
        <w:t>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83571A">
        <w:rPr>
          <w:rFonts w:ascii="Tahoma" w:hAnsi="Tahoma" w:cs="Tahoma"/>
          <w:sz w:val="22"/>
          <w:szCs w:val="22"/>
        </w:rPr>
        <w:t xml:space="preserve"> (sentencia de 25 de julio de 2012 atrás reseñada).</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83571A" w:rsidRDefault="008F2D96" w:rsidP="008F2D96">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83571A" w:rsidRDefault="008F2D96" w:rsidP="008F2D96">
      <w:pPr>
        <w:pStyle w:val="Textoindependiente32"/>
        <w:spacing w:line="276" w:lineRule="auto"/>
        <w:ind w:left="708" w:firstLine="709"/>
        <w:rPr>
          <w:rFonts w:ascii="Tahoma" w:hAnsi="Tahoma" w:cs="Tahoma"/>
          <w:sz w:val="22"/>
          <w:szCs w:val="22"/>
        </w:rPr>
      </w:pPr>
      <w:r w:rsidRPr="0083571A">
        <w:rPr>
          <w:rFonts w:ascii="Tahoma" w:hAnsi="Tahoma" w:cs="Tahoma"/>
          <w:sz w:val="22"/>
          <w:szCs w:val="22"/>
        </w:rPr>
        <w:t>“</w:t>
      </w:r>
      <w:r w:rsidRPr="0083571A">
        <w:rPr>
          <w:rFonts w:ascii="Tahoma" w:hAnsi="Tahoma" w:cs="Tahoma"/>
          <w:i/>
          <w:sz w:val="22"/>
          <w:szCs w:val="22"/>
        </w:rPr>
        <w:t>ART. 30. —La legislación nacional deberá, bajo condiciones prescritas, prever la conservación de los derechos en curso de adquisición respecto de las prestaciones contributivas de invalidez, vejez y sobrevivientes</w:t>
      </w:r>
      <w:r w:rsidRPr="0083571A">
        <w:rPr>
          <w:rFonts w:ascii="Tahoma" w:hAnsi="Tahoma" w:cs="Tahoma"/>
          <w:sz w:val="22"/>
          <w:szCs w:val="22"/>
        </w:rPr>
        <w:t xml:space="preserve">”. </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594BBA" w:rsidRDefault="008F2D96" w:rsidP="008F2D96">
      <w:pPr>
        <w:pStyle w:val="Textoindependiente32"/>
        <w:spacing w:line="276" w:lineRule="auto"/>
        <w:ind w:left="708"/>
        <w:rPr>
          <w:rFonts w:ascii="Tahoma" w:hAnsi="Tahoma" w:cs="Tahoma"/>
          <w:i/>
          <w:sz w:val="22"/>
          <w:szCs w:val="22"/>
        </w:rPr>
      </w:pPr>
      <w:r w:rsidRPr="0083571A">
        <w:rPr>
          <w:rFonts w:ascii="Tahoma" w:hAnsi="Tahoma" w:cs="Tahoma"/>
          <w:sz w:val="22"/>
          <w:szCs w:val="22"/>
        </w:rPr>
        <w:t>Recalca, entonces, la alta Corporación</w:t>
      </w:r>
      <w:r w:rsidRPr="00594BBA">
        <w:rPr>
          <w:rFonts w:ascii="Tahoma" w:hAnsi="Tahoma" w:cs="Tahoma"/>
          <w:i/>
          <w:sz w:val="22"/>
          <w:szCs w:val="22"/>
        </w:rPr>
        <w:t xml:space="preserve"> “que este convenio confiere un valor relevante a la preservación de “los derechos en curso de adquisición”</w:t>
      </w:r>
      <w:r w:rsidRPr="0083571A">
        <w:rPr>
          <w:rFonts w:ascii="Tahoma" w:hAnsi="Tahoma" w:cs="Tahoma"/>
          <w:sz w:val="22"/>
          <w:szCs w:val="22"/>
        </w:rPr>
        <w:t xml:space="preserve">, </w:t>
      </w:r>
      <w:r w:rsidRPr="00594BBA">
        <w:rPr>
          <w:rFonts w:ascii="Tahoma" w:hAnsi="Tahoma"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8F2D96" w:rsidRPr="00594BBA" w:rsidRDefault="008F2D96" w:rsidP="008F2D96">
      <w:pPr>
        <w:pStyle w:val="Textoindependiente32"/>
        <w:spacing w:line="276" w:lineRule="auto"/>
        <w:ind w:left="708" w:firstLine="708"/>
        <w:rPr>
          <w:rFonts w:ascii="Tahoma" w:hAnsi="Tahoma" w:cs="Tahoma"/>
          <w:i/>
          <w:sz w:val="22"/>
          <w:szCs w:val="22"/>
        </w:rPr>
      </w:pPr>
    </w:p>
    <w:p w:rsidR="008F2D96" w:rsidRPr="0083571A" w:rsidRDefault="008F2D96" w:rsidP="008F2D96">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83571A" w:rsidRDefault="008F2D96" w:rsidP="008F2D96">
      <w:pPr>
        <w:pStyle w:val="Textoindependiente32"/>
        <w:spacing w:line="276" w:lineRule="auto"/>
        <w:ind w:left="708"/>
        <w:rPr>
          <w:rFonts w:ascii="Tahoma" w:hAnsi="Tahoma" w:cs="Tahoma"/>
          <w:sz w:val="22"/>
          <w:szCs w:val="22"/>
        </w:rPr>
      </w:pPr>
      <w:r w:rsidRPr="0083571A">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83571A" w:rsidRDefault="008F2D96" w:rsidP="008F2D96">
      <w:pPr>
        <w:pStyle w:val="Textoindependiente32"/>
        <w:spacing w:line="276" w:lineRule="auto"/>
        <w:ind w:left="708"/>
        <w:rPr>
          <w:rFonts w:ascii="Tahoma" w:hAnsi="Tahoma" w:cs="Tahoma"/>
          <w:sz w:val="22"/>
          <w:szCs w:val="22"/>
        </w:rPr>
      </w:pPr>
      <w:r w:rsidRPr="0083571A">
        <w:rPr>
          <w:rFonts w:ascii="Tahoma" w:hAnsi="Tahoma" w:cs="Tahoma"/>
          <w:sz w:val="22"/>
          <w:szCs w:val="22"/>
        </w:rPr>
        <w:t>En cuanto al primero, predica:</w:t>
      </w:r>
    </w:p>
    <w:p w:rsidR="008F2D96" w:rsidRPr="0083571A" w:rsidRDefault="008F2D96" w:rsidP="008F2D96">
      <w:pPr>
        <w:pStyle w:val="Textoindependiente32"/>
        <w:spacing w:line="276" w:lineRule="auto"/>
        <w:ind w:left="708" w:firstLine="708"/>
        <w:rPr>
          <w:rFonts w:ascii="Tahoma" w:hAnsi="Tahoma" w:cs="Tahoma"/>
          <w:sz w:val="22"/>
          <w:szCs w:val="22"/>
        </w:rPr>
      </w:pPr>
    </w:p>
    <w:p w:rsidR="008F2D96" w:rsidRPr="00594BBA" w:rsidRDefault="008F2D96" w:rsidP="008F2D96">
      <w:pPr>
        <w:pStyle w:val="Textoindependiente32"/>
        <w:spacing w:line="276" w:lineRule="auto"/>
        <w:ind w:left="708" w:firstLine="709"/>
        <w:rPr>
          <w:rFonts w:ascii="Arial Narrow" w:hAnsi="Arial Narrow" w:cs="Tahoma"/>
          <w:i/>
          <w:sz w:val="22"/>
          <w:szCs w:val="22"/>
        </w:rPr>
      </w:pPr>
      <w:r w:rsidRPr="00594BBA">
        <w:rPr>
          <w:rFonts w:ascii="Arial Narrow" w:hAnsi="Arial Narrow" w:cs="Tahoma"/>
          <w:sz w:val="22"/>
          <w:szCs w:val="22"/>
        </w:rPr>
        <w:t xml:space="preserve"> </w:t>
      </w:r>
      <w:r w:rsidRPr="00594BBA">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w:t>
      </w:r>
      <w:proofErr w:type="gramStart"/>
      <w:r w:rsidRPr="00594BBA">
        <w:rPr>
          <w:rFonts w:ascii="Arial Narrow" w:hAnsi="Arial Narrow" w:cs="Tahoma"/>
          <w:i/>
          <w:sz w:val="22"/>
          <w:szCs w:val="22"/>
        </w:rPr>
        <w:t>” …</w:t>
      </w:r>
      <w:proofErr w:type="gramEnd"/>
      <w:r w:rsidRPr="00594BBA">
        <w:rPr>
          <w:rFonts w:ascii="Arial Narrow" w:hAnsi="Arial Narrow" w:cs="Tahoma"/>
          <w:i/>
          <w:sz w:val="22"/>
          <w:szCs w:val="22"/>
        </w:rPr>
        <w:t>”.</w:t>
      </w:r>
    </w:p>
    <w:p w:rsidR="008F2D96" w:rsidRPr="00594BBA" w:rsidRDefault="008F2D96" w:rsidP="008F2D96">
      <w:pPr>
        <w:pStyle w:val="Sinespaciado"/>
        <w:spacing w:line="276" w:lineRule="auto"/>
        <w:ind w:left="708"/>
        <w:rPr>
          <w:rFonts w:ascii="Arial Narrow" w:hAnsi="Arial Narrow" w:cs="Tahoma"/>
          <w:i/>
        </w:rPr>
      </w:pPr>
    </w:p>
    <w:p w:rsidR="008F2D96" w:rsidRPr="0083571A" w:rsidRDefault="008F2D96" w:rsidP="008F2D96">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Finalmente,  trae a cuento el artículo 272 de la Ley 100 de 1993, el cual establece que: </w:t>
      </w:r>
    </w:p>
    <w:p w:rsidR="008F2D96" w:rsidRPr="0083571A" w:rsidRDefault="008F2D96" w:rsidP="008F2D96">
      <w:pPr>
        <w:pStyle w:val="Textoindependiente31"/>
        <w:spacing w:line="276" w:lineRule="auto"/>
        <w:ind w:left="708" w:firstLine="851"/>
        <w:rPr>
          <w:rFonts w:ascii="Tahoma" w:hAnsi="Tahoma" w:cs="Tahoma"/>
          <w:sz w:val="22"/>
          <w:szCs w:val="22"/>
        </w:rPr>
      </w:pPr>
    </w:p>
    <w:p w:rsidR="008F2D96" w:rsidRPr="00594BBA" w:rsidRDefault="008F2D96" w:rsidP="008F2D96">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“[l]os principios mínimos fundamentales consagrados en el artículo 53 de la Constitución Política tendrán plena validez y eficacia”. Y que: </w:t>
      </w:r>
    </w:p>
    <w:p w:rsidR="008F2D96" w:rsidRPr="00594BBA" w:rsidRDefault="008F2D96" w:rsidP="008F2D96">
      <w:pPr>
        <w:pStyle w:val="Textoindependiente31"/>
        <w:spacing w:line="276" w:lineRule="auto"/>
        <w:ind w:left="708" w:firstLine="851"/>
        <w:rPr>
          <w:rFonts w:ascii="Arial Narrow" w:hAnsi="Arial Narrow" w:cs="Tahoma"/>
          <w:i/>
          <w:sz w:val="22"/>
          <w:szCs w:val="22"/>
        </w:rPr>
      </w:pPr>
    </w:p>
    <w:p w:rsidR="008F2D96" w:rsidRPr="00594BBA" w:rsidRDefault="008F2D96" w:rsidP="008F2D96">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 “[l]a propia Carta Fundamental extiende a la seguridad social, sin ninguna duda, los principios que, en su origen, son propios del derecho laboral”.</w:t>
      </w:r>
    </w:p>
    <w:p w:rsidR="008F2D96" w:rsidRPr="0083571A" w:rsidRDefault="008F2D96" w:rsidP="008F2D96">
      <w:pPr>
        <w:pStyle w:val="Sinespaciado"/>
        <w:spacing w:line="276" w:lineRule="auto"/>
        <w:ind w:left="708"/>
        <w:rPr>
          <w:rFonts w:ascii="Tahoma" w:hAnsi="Tahoma" w:cs="Tahoma"/>
        </w:rPr>
      </w:pPr>
    </w:p>
    <w:p w:rsidR="008F2D96" w:rsidRPr="0083571A" w:rsidRDefault="008F2D96" w:rsidP="008F2D96">
      <w:pPr>
        <w:pStyle w:val="Textoindependiente31"/>
        <w:spacing w:line="276" w:lineRule="auto"/>
        <w:rPr>
          <w:rFonts w:ascii="Tahoma" w:hAnsi="Tahoma" w:cs="Tahoma"/>
          <w:sz w:val="22"/>
          <w:szCs w:val="22"/>
        </w:rPr>
      </w:pPr>
      <w:r w:rsidRPr="0083571A">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8F2D96" w:rsidRDefault="008F2D96" w:rsidP="008F2D96">
      <w:pPr>
        <w:spacing w:line="276" w:lineRule="auto"/>
        <w:ind w:firstLine="708"/>
        <w:jc w:val="both"/>
        <w:rPr>
          <w:rFonts w:ascii="Tahoma" w:hAnsi="Tahoma" w:cs="Tahoma"/>
          <w:spacing w:val="-2"/>
        </w:rPr>
      </w:pPr>
    </w:p>
    <w:p w:rsidR="008F2D96" w:rsidRPr="00EB3E16" w:rsidRDefault="008F2D96" w:rsidP="008F2D96">
      <w:pPr>
        <w:pStyle w:val="Prrafodelista"/>
        <w:numPr>
          <w:ilvl w:val="0"/>
          <w:numId w:val="1"/>
        </w:numPr>
        <w:spacing w:line="276" w:lineRule="auto"/>
        <w:jc w:val="both"/>
        <w:rPr>
          <w:rFonts w:ascii="Tahoma" w:hAnsi="Tahoma" w:cs="Tahoma"/>
          <w:spacing w:val="-2"/>
        </w:rPr>
      </w:pPr>
      <w:r>
        <w:rPr>
          <w:rFonts w:ascii="Tahoma" w:hAnsi="Tahoma" w:cs="Tahoma"/>
          <w:b/>
          <w:sz w:val="22"/>
          <w:szCs w:val="22"/>
        </w:rPr>
        <w:lastRenderedPageBreak/>
        <w:t xml:space="preserve">Violación del derecho a la igualdad de la parte demandante: </w:t>
      </w:r>
      <w:r>
        <w:rPr>
          <w:rFonts w:ascii="Tahoma" w:hAnsi="Tahoma" w:cs="Tahoma"/>
          <w:sz w:val="22"/>
          <w:szCs w:val="22"/>
        </w:rPr>
        <w:t xml:space="preserve">Debemos empezar por iterar que el derecho a la </w:t>
      </w:r>
      <w:r w:rsidR="002E6083">
        <w:rPr>
          <w:rFonts w:ascii="Tahoma" w:hAnsi="Tahoma" w:cs="Tahoma"/>
          <w:sz w:val="22"/>
          <w:szCs w:val="22"/>
        </w:rPr>
        <w:t xml:space="preserve">seguridad social en pensiones es </w:t>
      </w:r>
      <w:r>
        <w:rPr>
          <w:rFonts w:ascii="Tahoma" w:hAnsi="Tahoma" w:cs="Tahoma"/>
          <w:sz w:val="22"/>
          <w:szCs w:val="22"/>
        </w:rPr>
        <w:t xml:space="preserve">un </w:t>
      </w:r>
      <w:r>
        <w:rPr>
          <w:rFonts w:ascii="Tahoma" w:hAnsi="Tahoma" w:cs="Tahoma"/>
          <w:b/>
          <w:sz w:val="22"/>
          <w:szCs w:val="22"/>
        </w:rPr>
        <w:t xml:space="preserve">derecho fundamental </w:t>
      </w:r>
      <w:r>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8F2D96" w:rsidRDefault="008F2D96" w:rsidP="008F2D96">
      <w:pPr>
        <w:pStyle w:val="Prrafodelista"/>
        <w:spacing w:line="276" w:lineRule="auto"/>
        <w:jc w:val="both"/>
        <w:rPr>
          <w:rFonts w:ascii="Tahoma" w:hAnsi="Tahoma" w:cs="Tahoma"/>
          <w:b/>
          <w:sz w:val="22"/>
          <w:szCs w:val="22"/>
        </w:rPr>
      </w:pPr>
    </w:p>
    <w:p w:rsidR="008F2D96" w:rsidRDefault="008F2D96" w:rsidP="008F2D96">
      <w:pPr>
        <w:pStyle w:val="Prrafodelista"/>
        <w:spacing w:line="276" w:lineRule="auto"/>
        <w:jc w:val="both"/>
        <w:rPr>
          <w:rFonts w:ascii="Tahoma" w:hAnsi="Tahoma" w:cs="Tahoma"/>
          <w:sz w:val="22"/>
          <w:szCs w:val="22"/>
        </w:rPr>
      </w:pPr>
      <w:r w:rsidRPr="00EB3E16">
        <w:rPr>
          <w:rFonts w:ascii="Tahoma" w:hAnsi="Tahoma" w:cs="Tahoma"/>
          <w:sz w:val="22"/>
          <w:szCs w:val="22"/>
        </w:rPr>
        <w:t xml:space="preserve">Por esa razón y por todo lo explicado líneas atrás, </w:t>
      </w:r>
      <w:r>
        <w:rPr>
          <w:rFonts w:ascii="Tahoma" w:hAnsi="Tahoma" w:cs="Tahoma"/>
          <w:sz w:val="22"/>
          <w:szCs w:val="22"/>
        </w:rPr>
        <w:t xml:space="preserve"> antes de la integración del cuarto Magistrado a la Sala Laboral de este Tribunal </w:t>
      </w:r>
      <w:r>
        <w:rPr>
          <w:rFonts w:ascii="Tahoma" w:hAnsi="Tahoma" w:cs="Tahoma"/>
          <w:i/>
          <w:sz w:val="22"/>
          <w:szCs w:val="22"/>
        </w:rPr>
        <w:t xml:space="preserve">–situación que ocurrió a partir del 1º de febrero de este año- </w:t>
      </w:r>
      <w:r>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EB3E16">
        <w:rPr>
          <w:rFonts w:ascii="Tahoma" w:hAnsi="Tahoma" w:cs="Tahoma"/>
          <w:i/>
          <w:sz w:val="22"/>
          <w:szCs w:val="22"/>
        </w:rPr>
        <w:softHyphen/>
      </w:r>
      <w:r>
        <w:rPr>
          <w:rFonts w:ascii="Tahoma" w:hAnsi="Tahoma" w:cs="Tahoma"/>
          <w:i/>
          <w:sz w:val="22"/>
          <w:szCs w:val="22"/>
        </w:rPr>
        <w:t xml:space="preserve">–en este caso la Sala de Decisión No. 4- </w:t>
      </w:r>
      <w:r w:rsidRPr="00EB3E16">
        <w:rPr>
          <w:rFonts w:ascii="Tahoma" w:hAnsi="Tahoma" w:cs="Tahoma"/>
          <w:i/>
          <w:sz w:val="22"/>
          <w:szCs w:val="22"/>
        </w:rPr>
        <w:t>se</w:t>
      </w:r>
      <w:r>
        <w:rPr>
          <w:rFonts w:ascii="Tahoma" w:hAnsi="Tahoma" w:cs="Tahoma"/>
          <w:sz w:val="22"/>
          <w:szCs w:val="22"/>
        </w:rPr>
        <w:t xml:space="preserve"> abstengan de aplicar el principio de la condición más beneficiosa en los casos en los que la muerte del afiliado, afiliada, pensionado o pensionada aconteció  en vigencia der la ley 797 de 2003 pero el afiliado sólo reúna los requisitos de las normas anteriores a la ley 100 original. </w:t>
      </w:r>
    </w:p>
    <w:p w:rsidR="008F2D96" w:rsidRDefault="008F2D96" w:rsidP="008F2D96">
      <w:pPr>
        <w:pStyle w:val="Prrafodelista"/>
        <w:spacing w:line="276" w:lineRule="auto"/>
        <w:ind w:firstLine="696"/>
        <w:jc w:val="both"/>
        <w:rPr>
          <w:rFonts w:ascii="Tahoma" w:hAnsi="Tahoma" w:cs="Tahoma"/>
          <w:sz w:val="22"/>
          <w:szCs w:val="22"/>
        </w:rPr>
      </w:pPr>
    </w:p>
    <w:p w:rsidR="008F2D96" w:rsidRPr="0084245B" w:rsidRDefault="008F2D96" w:rsidP="008F2D96">
      <w:pPr>
        <w:pStyle w:val="Prrafodelista"/>
        <w:spacing w:line="276" w:lineRule="auto"/>
        <w:jc w:val="both"/>
        <w:rPr>
          <w:rFonts w:ascii="Tahoma" w:hAnsi="Tahoma" w:cs="Tahoma"/>
          <w:spacing w:val="-2"/>
        </w:rPr>
      </w:pPr>
      <w:r>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8F2D96" w:rsidRDefault="008F2D96" w:rsidP="008F2D96">
      <w:pPr>
        <w:spacing w:line="276" w:lineRule="auto"/>
        <w:ind w:firstLine="708"/>
        <w:jc w:val="both"/>
        <w:rPr>
          <w:rFonts w:ascii="Tahoma" w:hAnsi="Tahoma" w:cs="Tahoma"/>
          <w:spacing w:val="-2"/>
          <w:sz w:val="22"/>
          <w:szCs w:val="22"/>
        </w:rPr>
      </w:pPr>
    </w:p>
    <w:p w:rsidR="00A60872" w:rsidRPr="0084245B" w:rsidRDefault="00A60872" w:rsidP="00A60872">
      <w:pPr>
        <w:spacing w:line="276" w:lineRule="auto"/>
        <w:jc w:val="both"/>
        <w:rPr>
          <w:rFonts w:ascii="Tahoma" w:hAnsi="Tahoma" w:cs="Tahoma"/>
          <w:spacing w:val="-2"/>
          <w:sz w:val="22"/>
          <w:szCs w:val="22"/>
        </w:rPr>
      </w:pPr>
      <w:r>
        <w:rPr>
          <w:rFonts w:ascii="Tahoma" w:hAnsi="Tahoma" w:cs="Tahoma"/>
          <w:spacing w:val="-2"/>
          <w:sz w:val="22"/>
          <w:szCs w:val="22"/>
        </w:rPr>
        <w:t>En virtud de lo anterior debió revocarse la sentencia de primera instancia y, en su lugar, concederse la pensión de sobrevivientes a la parte demandante por cumplir los requisitos del Acuerdo 049  de 1990 para ese efecto.</w:t>
      </w:r>
    </w:p>
    <w:p w:rsidR="008F2D96" w:rsidRDefault="008F2D96" w:rsidP="008F2D96">
      <w:pPr>
        <w:spacing w:line="276" w:lineRule="auto"/>
        <w:ind w:firstLine="708"/>
        <w:jc w:val="both"/>
        <w:rPr>
          <w:rFonts w:ascii="Tahoma" w:hAnsi="Tahoma" w:cs="Tahoma"/>
          <w:spacing w:val="-2"/>
        </w:rPr>
      </w:pPr>
      <w:r>
        <w:rPr>
          <w:rFonts w:ascii="Tahoma" w:hAnsi="Tahoma" w:cs="Tahoma"/>
          <w:spacing w:val="-2"/>
        </w:rPr>
        <w:tab/>
      </w:r>
    </w:p>
    <w:p w:rsidR="008F2D96" w:rsidRPr="00F81906" w:rsidRDefault="008F2D96" w:rsidP="008F2D96">
      <w:pPr>
        <w:pStyle w:val="Textoindependiente"/>
        <w:spacing w:line="276" w:lineRule="auto"/>
        <w:ind w:left="720" w:firstLine="709"/>
        <w:rPr>
          <w:rFonts w:ascii="Tahoma" w:hAnsi="Tahoma" w:cs="Tahoma"/>
          <w:sz w:val="22"/>
          <w:szCs w:val="22"/>
          <w:lang w:val="es-ES"/>
        </w:rPr>
      </w:pPr>
    </w:p>
    <w:p w:rsidR="008F2D96" w:rsidRPr="00F81906" w:rsidRDefault="008F2D96" w:rsidP="008F2D96">
      <w:pPr>
        <w:pStyle w:val="Textoindependiente"/>
        <w:spacing w:line="276" w:lineRule="auto"/>
        <w:rPr>
          <w:rFonts w:ascii="Tahoma" w:hAnsi="Tahoma" w:cs="Tahoma"/>
          <w:sz w:val="22"/>
          <w:szCs w:val="22"/>
          <w:lang w:val="es-ES"/>
        </w:rPr>
      </w:pPr>
      <w:r w:rsidRPr="00F81906">
        <w:rPr>
          <w:rFonts w:ascii="Tahoma" w:hAnsi="Tahoma" w:cs="Tahoma"/>
          <w:sz w:val="22"/>
          <w:szCs w:val="22"/>
          <w:lang w:val="es-ES"/>
        </w:rPr>
        <w:t>En estos términos sustento mi salvamento de voto.</w:t>
      </w:r>
    </w:p>
    <w:p w:rsidR="008F2D96" w:rsidRDefault="008F2D96" w:rsidP="008F2D96">
      <w:pPr>
        <w:pStyle w:val="Textoindependiente"/>
        <w:autoSpaceDE/>
        <w:autoSpaceDN/>
        <w:adjustRightInd/>
        <w:spacing w:line="276" w:lineRule="auto"/>
        <w:rPr>
          <w:rFonts w:ascii="Tahoma" w:hAnsi="Tahoma" w:cs="Tahoma"/>
          <w:sz w:val="22"/>
          <w:szCs w:val="22"/>
          <w:lang w:val="es-ES"/>
        </w:rPr>
      </w:pPr>
    </w:p>
    <w:p w:rsidR="00A60872" w:rsidRPr="00F81906" w:rsidRDefault="00A60872" w:rsidP="008F2D96">
      <w:pPr>
        <w:pStyle w:val="Textoindependiente"/>
        <w:autoSpaceDE/>
        <w:autoSpaceDN/>
        <w:adjustRightInd/>
        <w:spacing w:line="276" w:lineRule="auto"/>
        <w:rPr>
          <w:rFonts w:ascii="Tahoma" w:hAnsi="Tahoma" w:cs="Tahoma"/>
          <w:sz w:val="22"/>
          <w:szCs w:val="22"/>
          <w:lang w:val="es-ES"/>
        </w:rPr>
      </w:pPr>
      <w:bookmarkStart w:id="0" w:name="_GoBack"/>
      <w:bookmarkEnd w:id="0"/>
    </w:p>
    <w:p w:rsidR="008F2D96" w:rsidRPr="00F81906" w:rsidRDefault="008F2D96" w:rsidP="008F2D96">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F2D96">
      <w:pPr>
        <w:widowControl w:val="0"/>
        <w:autoSpaceDE w:val="0"/>
        <w:autoSpaceDN w:val="0"/>
        <w:adjustRightInd w:val="0"/>
        <w:spacing w:line="276" w:lineRule="auto"/>
        <w:jc w:val="both"/>
        <w:rPr>
          <w:rFonts w:ascii="Tahoma" w:hAnsi="Tahoma" w:cs="Tahoma"/>
          <w:sz w:val="22"/>
          <w:szCs w:val="22"/>
        </w:rPr>
      </w:pPr>
    </w:p>
    <w:p w:rsidR="008F2D96" w:rsidRPr="00F81906" w:rsidRDefault="008F2D96" w:rsidP="008F2D96">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8F2D96" w:rsidRDefault="008F2D96"/>
    <w:sectPr w:rsidR="008F2D96" w:rsidSect="00FF0A79">
      <w:footerReference w:type="even" r:id="rId7"/>
      <w:foot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47" w:rsidRDefault="00DD5847">
      <w:r>
        <w:separator/>
      </w:r>
    </w:p>
  </w:endnote>
  <w:endnote w:type="continuationSeparator" w:id="0">
    <w:p w:rsidR="00DD5847" w:rsidRDefault="00DD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D58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0872">
      <w:rPr>
        <w:rStyle w:val="Nmerodepgina"/>
        <w:noProof/>
      </w:rPr>
      <w:t>5</w:t>
    </w:r>
    <w:r>
      <w:rPr>
        <w:rStyle w:val="Nmerodepgina"/>
      </w:rPr>
      <w:fldChar w:fldCharType="end"/>
    </w:r>
  </w:p>
  <w:p w:rsidR="00F0306B" w:rsidRDefault="00DD58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47" w:rsidRDefault="00DD5847">
      <w:r>
        <w:separator/>
      </w:r>
    </w:p>
  </w:footnote>
  <w:footnote w:type="continuationSeparator" w:id="0">
    <w:p w:rsidR="00DD5847" w:rsidRDefault="00DD5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2E6083"/>
    <w:rsid w:val="00380143"/>
    <w:rsid w:val="004213A7"/>
    <w:rsid w:val="004634CD"/>
    <w:rsid w:val="00521F8D"/>
    <w:rsid w:val="0055223C"/>
    <w:rsid w:val="006E285D"/>
    <w:rsid w:val="008F2D96"/>
    <w:rsid w:val="00A60872"/>
    <w:rsid w:val="00B37A3B"/>
    <w:rsid w:val="00C70989"/>
    <w:rsid w:val="00DB18DF"/>
    <w:rsid w:val="00DD5847"/>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8</cp:revision>
  <cp:lastPrinted>2016-09-19T18:25:00Z</cp:lastPrinted>
  <dcterms:created xsi:type="dcterms:W3CDTF">2016-08-12T19:58:00Z</dcterms:created>
  <dcterms:modified xsi:type="dcterms:W3CDTF">2016-09-19T18:28:00Z</dcterms:modified>
</cp:coreProperties>
</file>