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5F" w:rsidRPr="007C5A02" w:rsidRDefault="00226D5F" w:rsidP="00071289">
      <w:pPr>
        <w:spacing w:line="276" w:lineRule="auto"/>
        <w:ind w:left="1416" w:firstLine="708"/>
        <w:contextualSpacing/>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071289">
      <w:pPr>
        <w:spacing w:line="276" w:lineRule="auto"/>
        <w:ind w:left="1416" w:firstLine="708"/>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37435A">
        <w:rPr>
          <w:rFonts w:ascii="Arial" w:hAnsi="Arial" w:cs="Arial"/>
          <w:bCs/>
          <w:sz w:val="18"/>
          <w:szCs w:val="18"/>
        </w:rPr>
        <w:t>0</w:t>
      </w:r>
      <w:r w:rsidR="00DF6DDE">
        <w:rPr>
          <w:rFonts w:ascii="Arial" w:hAnsi="Arial" w:cs="Arial"/>
          <w:bCs/>
          <w:sz w:val="18"/>
          <w:szCs w:val="18"/>
        </w:rPr>
        <w:t>1</w:t>
      </w:r>
      <w:r w:rsidR="00290C0B">
        <w:rPr>
          <w:rFonts w:ascii="Arial" w:hAnsi="Arial" w:cs="Arial"/>
          <w:bCs/>
          <w:sz w:val="18"/>
          <w:szCs w:val="18"/>
        </w:rPr>
        <w:t>-201</w:t>
      </w:r>
      <w:r w:rsidR="00802329">
        <w:rPr>
          <w:rFonts w:ascii="Arial" w:hAnsi="Arial" w:cs="Arial"/>
          <w:bCs/>
          <w:sz w:val="18"/>
          <w:szCs w:val="18"/>
        </w:rPr>
        <w:t>4</w:t>
      </w:r>
      <w:r w:rsidRPr="007C5A02">
        <w:rPr>
          <w:rFonts w:ascii="Arial" w:hAnsi="Arial" w:cs="Arial"/>
          <w:bCs/>
          <w:sz w:val="18"/>
          <w:szCs w:val="18"/>
        </w:rPr>
        <w:t>-00</w:t>
      </w:r>
      <w:r w:rsidR="00802329">
        <w:rPr>
          <w:rFonts w:ascii="Arial" w:hAnsi="Arial" w:cs="Arial"/>
          <w:bCs/>
          <w:sz w:val="18"/>
          <w:szCs w:val="18"/>
        </w:rPr>
        <w:t>6</w:t>
      </w:r>
      <w:r w:rsidR="00DF6DDE">
        <w:rPr>
          <w:rFonts w:ascii="Arial" w:hAnsi="Arial" w:cs="Arial"/>
          <w:bCs/>
          <w:sz w:val="18"/>
          <w:szCs w:val="18"/>
        </w:rPr>
        <w:t>19</w:t>
      </w:r>
      <w:r w:rsidR="005C4B5E">
        <w:rPr>
          <w:rFonts w:ascii="Arial" w:hAnsi="Arial" w:cs="Arial"/>
          <w:bCs/>
          <w:sz w:val="18"/>
          <w:szCs w:val="18"/>
        </w:rPr>
        <w:t>-02</w:t>
      </w:r>
    </w:p>
    <w:p w:rsidR="00226D5F" w:rsidRPr="007C5A02" w:rsidRDefault="00226D5F" w:rsidP="00071289">
      <w:pPr>
        <w:spacing w:line="276" w:lineRule="auto"/>
        <w:ind w:left="1416" w:firstLine="708"/>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071289">
      <w:pPr>
        <w:spacing w:line="276" w:lineRule="auto"/>
        <w:ind w:left="1416" w:firstLine="708"/>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DF6DDE">
        <w:rPr>
          <w:rFonts w:ascii="Arial" w:hAnsi="Arial" w:cs="Arial"/>
          <w:iCs/>
          <w:sz w:val="18"/>
          <w:szCs w:val="18"/>
        </w:rPr>
        <w:t xml:space="preserve">José </w:t>
      </w:r>
      <w:r w:rsidR="00097F14">
        <w:rPr>
          <w:rFonts w:ascii="Arial" w:hAnsi="Arial" w:cs="Arial"/>
          <w:iCs/>
          <w:sz w:val="18"/>
          <w:szCs w:val="18"/>
        </w:rPr>
        <w:t>Arístides</w:t>
      </w:r>
      <w:r w:rsidR="00DF6DDE">
        <w:rPr>
          <w:rFonts w:ascii="Arial" w:hAnsi="Arial" w:cs="Arial"/>
          <w:iCs/>
          <w:sz w:val="18"/>
          <w:szCs w:val="18"/>
        </w:rPr>
        <w:t xml:space="preserve"> Betancur Cárdenas </w:t>
      </w:r>
      <w:r w:rsidR="0037435A">
        <w:rPr>
          <w:rFonts w:ascii="Arial" w:hAnsi="Arial" w:cs="Arial"/>
          <w:iCs/>
          <w:sz w:val="18"/>
          <w:szCs w:val="18"/>
        </w:rPr>
        <w:t xml:space="preserve"> </w:t>
      </w:r>
    </w:p>
    <w:p w:rsidR="00226D5F" w:rsidRPr="007C5A02" w:rsidRDefault="00226D5F" w:rsidP="00071289">
      <w:pPr>
        <w:spacing w:line="276" w:lineRule="auto"/>
        <w:ind w:left="1416" w:firstLine="708"/>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p>
    <w:p w:rsidR="00226D5F" w:rsidRPr="007C5A02" w:rsidRDefault="00226D5F" w:rsidP="00071289">
      <w:pPr>
        <w:spacing w:line="276" w:lineRule="auto"/>
        <w:ind w:left="1416" w:firstLine="708"/>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DF6DDE">
        <w:rPr>
          <w:rFonts w:ascii="Arial" w:hAnsi="Arial" w:cs="Arial"/>
          <w:sz w:val="18"/>
          <w:szCs w:val="18"/>
        </w:rPr>
        <w:t xml:space="preserve">Primero </w:t>
      </w:r>
      <w:r w:rsidRPr="007C5A02">
        <w:rPr>
          <w:rFonts w:ascii="Arial" w:hAnsi="Arial" w:cs="Arial"/>
          <w:sz w:val="18"/>
          <w:szCs w:val="18"/>
        </w:rPr>
        <w:t>Laboral del Circuito de Pereira.</w:t>
      </w:r>
    </w:p>
    <w:p w:rsidR="00226D5F" w:rsidRPr="007C5A02" w:rsidRDefault="00097F14" w:rsidP="00071289">
      <w:pPr>
        <w:spacing w:line="276" w:lineRule="auto"/>
        <w:ind w:left="1416" w:firstLine="708"/>
        <w:contextualSpacing/>
        <w:jc w:val="both"/>
        <w:rPr>
          <w:rFonts w:ascii="Arial" w:hAnsi="Arial" w:cs="Arial"/>
          <w:b/>
          <w:iCs/>
          <w:sz w:val="18"/>
          <w:szCs w:val="18"/>
        </w:rPr>
      </w:pPr>
      <w:r>
        <w:rPr>
          <w:rFonts w:ascii="Arial" w:hAnsi="Arial" w:cs="Arial"/>
          <w:b/>
          <w:iCs/>
          <w:sz w:val="18"/>
          <w:szCs w:val="18"/>
        </w:rPr>
        <w:t>Magistrada</w:t>
      </w:r>
      <w:r w:rsidR="00226D5F" w:rsidRPr="007C5A02">
        <w:rPr>
          <w:rFonts w:ascii="Arial" w:hAnsi="Arial" w:cs="Arial"/>
          <w:b/>
          <w:iCs/>
          <w:sz w:val="18"/>
          <w:szCs w:val="18"/>
        </w:rPr>
        <w:t xml:space="preserve"> Ponente:     </w:t>
      </w:r>
      <w:r w:rsidR="00226D5F" w:rsidRPr="007C5A02">
        <w:rPr>
          <w:rFonts w:ascii="Arial" w:hAnsi="Arial" w:cs="Arial"/>
          <w:b/>
          <w:iCs/>
          <w:sz w:val="18"/>
          <w:szCs w:val="18"/>
        </w:rPr>
        <w:tab/>
      </w:r>
      <w:r>
        <w:rPr>
          <w:rFonts w:ascii="Arial" w:hAnsi="Arial" w:cs="Arial"/>
          <w:iCs/>
          <w:sz w:val="18"/>
          <w:szCs w:val="18"/>
        </w:rPr>
        <w:t>Olga Lucía Hoyos Sepúlveda</w:t>
      </w:r>
      <w:r w:rsidR="00226D5F" w:rsidRPr="007C5A02">
        <w:rPr>
          <w:rFonts w:ascii="Arial" w:hAnsi="Arial" w:cs="Arial"/>
          <w:iCs/>
          <w:sz w:val="18"/>
          <w:szCs w:val="18"/>
        </w:rPr>
        <w:t>.</w:t>
      </w:r>
    </w:p>
    <w:p w:rsidR="009000D4" w:rsidRDefault="00226D5F" w:rsidP="00071289">
      <w:pPr>
        <w:spacing w:line="276" w:lineRule="auto"/>
        <w:ind w:left="2127"/>
        <w:contextualSpacing/>
        <w:jc w:val="both"/>
        <w:rPr>
          <w:rFonts w:ascii="Arial" w:hAnsi="Arial" w:cs="Arial"/>
          <w:b/>
          <w:bCs/>
          <w:sz w:val="18"/>
          <w:szCs w:val="18"/>
        </w:rPr>
      </w:pPr>
      <w:r w:rsidRPr="00007B72">
        <w:rPr>
          <w:rFonts w:ascii="Arial" w:hAnsi="Arial" w:cs="Arial"/>
          <w:b/>
          <w:bCs/>
          <w:sz w:val="18"/>
          <w:szCs w:val="18"/>
        </w:rPr>
        <w:t xml:space="preserve">Tema a tratar: </w:t>
      </w:r>
    </w:p>
    <w:p w:rsidR="006159DE" w:rsidRDefault="00726322" w:rsidP="00071289">
      <w:pPr>
        <w:autoSpaceDE w:val="0"/>
        <w:autoSpaceDN w:val="0"/>
        <w:adjustRightInd w:val="0"/>
        <w:spacing w:line="276" w:lineRule="auto"/>
        <w:ind w:left="2124"/>
        <w:contextualSpacing/>
        <w:jc w:val="both"/>
        <w:rPr>
          <w:rFonts w:ascii="Arial" w:hAnsi="Arial" w:cs="Arial"/>
          <w:b/>
          <w:bCs/>
          <w:sz w:val="18"/>
          <w:szCs w:val="18"/>
        </w:rPr>
      </w:pPr>
      <w:r>
        <w:rPr>
          <w:rFonts w:ascii="Arial" w:hAnsi="Arial" w:cs="Arial"/>
          <w:b/>
          <w:bCs/>
          <w:sz w:val="18"/>
          <w:szCs w:val="18"/>
        </w:rPr>
        <w:t xml:space="preserve">DISFRUTE DE LA PENSIÓN DE </w:t>
      </w:r>
      <w:r w:rsidR="00AF2788">
        <w:rPr>
          <w:rFonts w:ascii="Arial" w:hAnsi="Arial" w:cs="Arial"/>
          <w:b/>
          <w:bCs/>
          <w:sz w:val="18"/>
          <w:szCs w:val="18"/>
        </w:rPr>
        <w:t xml:space="preserve">VEJEZ </w:t>
      </w:r>
      <w:r>
        <w:rPr>
          <w:rFonts w:ascii="Arial" w:hAnsi="Arial" w:cs="Arial"/>
          <w:b/>
          <w:bCs/>
          <w:sz w:val="18"/>
          <w:szCs w:val="18"/>
        </w:rPr>
        <w:t>– RETROACTIVO</w:t>
      </w:r>
      <w:r w:rsidR="006159DE">
        <w:rPr>
          <w:rFonts w:ascii="Arial" w:hAnsi="Arial" w:cs="Arial"/>
          <w:b/>
          <w:bCs/>
          <w:sz w:val="18"/>
          <w:szCs w:val="18"/>
        </w:rPr>
        <w:t xml:space="preserve">: </w:t>
      </w:r>
    </w:p>
    <w:p w:rsidR="000B56F1" w:rsidRPr="00097F14" w:rsidRDefault="000B56F1" w:rsidP="00097F14">
      <w:pPr>
        <w:widowControl w:val="0"/>
        <w:autoSpaceDE w:val="0"/>
        <w:autoSpaceDN w:val="0"/>
        <w:adjustRightInd w:val="0"/>
        <w:ind w:left="2127"/>
        <w:contextualSpacing/>
        <w:jc w:val="both"/>
        <w:rPr>
          <w:rFonts w:ascii="Arial" w:hAnsi="Arial" w:cs="Arial"/>
          <w:sz w:val="18"/>
          <w:szCs w:val="18"/>
        </w:rPr>
      </w:pPr>
      <w:r w:rsidRPr="00097F14">
        <w:rPr>
          <w:rFonts w:ascii="Arial" w:hAnsi="Arial" w:cs="Arial"/>
          <w:iCs/>
          <w:sz w:val="18"/>
          <w:szCs w:val="18"/>
        </w:rPr>
        <w:t xml:space="preserve">Como síntesis de lo expuesto, se tiene que el </w:t>
      </w:r>
      <w:r w:rsidRPr="00097F14">
        <w:rPr>
          <w:rFonts w:ascii="Arial" w:hAnsi="Arial" w:cs="Arial"/>
          <w:bCs/>
          <w:iCs/>
          <w:sz w:val="18"/>
          <w:szCs w:val="18"/>
        </w:rPr>
        <w:t xml:space="preserve">artículo 13 del Decreto 758 de 1990, consagra necesaria la desafiliación del sistema para que el afiliado pueda empezar a disfrutar de la prestación, que la novedad de retiro le compete reportarla al empleador y que por regla general la desafiliación del sistema debe provenir directamente del empleado, no obstante, la jurisprudencia laboral ha consentido que excepcionalmente ante la falta de manifestación de esa voluntad por el afilado, ésta puede inferirse de las </w:t>
      </w:r>
      <w:r w:rsidRPr="00097F14">
        <w:rPr>
          <w:rFonts w:ascii="Arial" w:hAnsi="Arial" w:cs="Arial"/>
          <w:sz w:val="18"/>
          <w:szCs w:val="18"/>
        </w:rPr>
        <w:t>circunstancias que rodean cada caso en particular.</w:t>
      </w:r>
    </w:p>
    <w:p w:rsidR="00AF2788" w:rsidRPr="00097F14" w:rsidRDefault="000B56F1" w:rsidP="00097F14">
      <w:pPr>
        <w:autoSpaceDE w:val="0"/>
        <w:autoSpaceDN w:val="0"/>
        <w:adjustRightInd w:val="0"/>
        <w:ind w:left="2127"/>
        <w:contextualSpacing/>
        <w:jc w:val="both"/>
        <w:rPr>
          <w:rFonts w:ascii="Arial" w:hAnsi="Arial" w:cs="Arial"/>
          <w:sz w:val="18"/>
          <w:szCs w:val="18"/>
        </w:rPr>
      </w:pPr>
      <w:r w:rsidRPr="00097F14">
        <w:rPr>
          <w:rFonts w:ascii="Arial" w:hAnsi="Arial" w:cs="Arial"/>
          <w:sz w:val="18"/>
          <w:szCs w:val="18"/>
        </w:rPr>
        <w:t xml:space="preserve"> </w:t>
      </w:r>
      <w:r w:rsidR="00AF2788" w:rsidRPr="00097F14">
        <w:rPr>
          <w:rFonts w:ascii="Arial" w:hAnsi="Arial" w:cs="Arial"/>
          <w:sz w:val="18"/>
          <w:szCs w:val="18"/>
        </w:rPr>
        <w:t>(…)</w:t>
      </w:r>
    </w:p>
    <w:p w:rsidR="00097F14" w:rsidRPr="00097F14" w:rsidRDefault="00097F14" w:rsidP="00097F14">
      <w:pPr>
        <w:pStyle w:val="Sinespaciado"/>
        <w:ind w:left="2127"/>
        <w:contextualSpacing/>
        <w:jc w:val="both"/>
        <w:rPr>
          <w:rFonts w:ascii="Arial" w:hAnsi="Arial" w:cs="Arial"/>
          <w:sz w:val="18"/>
          <w:szCs w:val="18"/>
        </w:rPr>
      </w:pPr>
      <w:r w:rsidRPr="00097F14">
        <w:rPr>
          <w:rFonts w:ascii="Arial" w:hAnsi="Arial" w:cs="Arial"/>
          <w:sz w:val="18"/>
          <w:szCs w:val="18"/>
        </w:rPr>
        <w:t>Ahora bien, dado que la última cotización al sistema pensional fue efectuada por el actor para el ciclo de diciembre de 2011 -fl. 89-, podría pensarse que no es posible atender sus peticiones por cuanto no se cumple con el requisito de desafiliación al sistema para la fecha en que considera debió concederse el disfrute de su pensión –marzo de 2008-; no obstante, considera la Sala que las cotizaciones que fueron efectuadas por este con posterioridad a la fecha de solicitud de reconocimiento de la pensión tienen su razón de ser en la reiterada negativa que al respecto asumió la entidad administradora de pensiones, determinación que solo transformó por la orden emitida por la Corte Constitucional en la providencia antes referida y, consecuente con ello, profirió la Resolución N° 6993 de 2011 que fuera notificada al actor el 28 de diciembre de 2011 –fl. 51 vto.-, siendo este precisamente el último ciclo cancelado por el señor Betancur Cárdenas como se indicó.</w:t>
      </w:r>
    </w:p>
    <w:p w:rsidR="00097F14" w:rsidRPr="00097F14" w:rsidRDefault="00097F14" w:rsidP="00097F14">
      <w:pPr>
        <w:ind w:left="2127"/>
        <w:contextualSpacing/>
        <w:jc w:val="both"/>
        <w:rPr>
          <w:rFonts w:ascii="Arial" w:hAnsi="Arial" w:cs="Arial"/>
          <w:sz w:val="18"/>
          <w:szCs w:val="18"/>
        </w:rPr>
      </w:pPr>
      <w:r w:rsidRPr="00097F14">
        <w:rPr>
          <w:rFonts w:ascii="Arial" w:hAnsi="Arial" w:cs="Arial"/>
          <w:sz w:val="18"/>
          <w:szCs w:val="18"/>
        </w:rPr>
        <w:t>Así las cosas, esas cotizaciones adicionales fueron canceladas por el afiliado debido al error al que fue inducido por el Instituto de Seguros Sociales, mismos que no resulta posible contabilizar porque no generan un beneficio para el actor, tal y como se ha sostenido en múltiples ocasiones por la Sala de Casación Laboral de la Corte Suprema de Justicia en sentencias con radicaciones 34514 de 2009,  39391 de 22 de febrero de 2011, 38558 del 6 de julio de 2011, 37798 de 15 de mayo de 2012 y, más recientemente en la 47236 de 06 de abril del año en curso.</w:t>
      </w:r>
    </w:p>
    <w:p w:rsidR="00097F14" w:rsidRPr="00097F14" w:rsidRDefault="00097F14" w:rsidP="00097F14">
      <w:pPr>
        <w:pStyle w:val="Sinespaciado"/>
        <w:ind w:left="2127"/>
        <w:contextualSpacing/>
        <w:jc w:val="both"/>
        <w:rPr>
          <w:rFonts w:ascii="Arial" w:hAnsi="Arial" w:cs="Arial"/>
          <w:sz w:val="18"/>
          <w:szCs w:val="18"/>
        </w:rPr>
      </w:pPr>
      <w:r w:rsidRPr="00097F14">
        <w:rPr>
          <w:rFonts w:ascii="Arial" w:hAnsi="Arial" w:cs="Arial"/>
          <w:sz w:val="18"/>
          <w:szCs w:val="18"/>
        </w:rPr>
        <w:t xml:space="preserve"> En este orden de ideas, como se acreditó que para el día 1° de febrero de 2006 el señor Betancur Cárdenas cumplía con los requisitos previstos en el artículo 12 del Acuerdo 049/90</w:t>
      </w:r>
      <w:r w:rsidRPr="00097F14">
        <w:rPr>
          <w:rFonts w:ascii="Arial" w:hAnsi="Arial" w:cs="Arial"/>
          <w:i/>
          <w:sz w:val="18"/>
          <w:szCs w:val="18"/>
        </w:rPr>
        <w:t xml:space="preserve"> </w:t>
      </w:r>
      <w:r w:rsidRPr="00097F14">
        <w:rPr>
          <w:rFonts w:ascii="Arial" w:hAnsi="Arial" w:cs="Arial"/>
          <w:sz w:val="18"/>
          <w:szCs w:val="18"/>
        </w:rPr>
        <w:t xml:space="preserve"> y solicitó el reconocimiento pensional el 06 de marzo de ese mismo año, esto es, con una diferencia de un poco más de un mes,  son circunstancias que conducen razonablemente a deducir que desde ese día se produjo su desafiliación del sistema, y por ende desde el día siguiente era posible el disfrute de la pensión, es decir, desde el 9 de marzo de 2008, como fue solicitado en la demanda y acogidos por la a-quo</w:t>
      </w:r>
      <w:r w:rsidRPr="00097F14">
        <w:rPr>
          <w:rFonts w:ascii="Arial" w:hAnsi="Arial" w:cs="Arial"/>
          <w:i/>
          <w:sz w:val="18"/>
          <w:szCs w:val="18"/>
        </w:rPr>
        <w:t>.</w:t>
      </w:r>
    </w:p>
    <w:p w:rsidR="00097F14" w:rsidRPr="00097F14" w:rsidRDefault="00097F14" w:rsidP="00097F14">
      <w:pPr>
        <w:pStyle w:val="Sinespaciado"/>
        <w:ind w:left="2127"/>
        <w:contextualSpacing/>
        <w:jc w:val="both"/>
        <w:rPr>
          <w:rFonts w:ascii="Arial" w:eastAsia="Times New Roman" w:hAnsi="Arial"/>
          <w:sz w:val="18"/>
          <w:szCs w:val="18"/>
          <w:lang w:eastAsia="es-ES"/>
        </w:rPr>
      </w:pPr>
      <w:r w:rsidRPr="00097F14">
        <w:rPr>
          <w:rFonts w:ascii="Arial" w:hAnsi="Arial" w:cs="Arial"/>
          <w:sz w:val="18"/>
          <w:szCs w:val="18"/>
        </w:rPr>
        <w:t>Lo anterior teniendo en cuenta que entre dichas actuaciones no transcurrió un término amplio, sino todo lo contrario, cercano o prudencial, de lo cual podía concluirse que su voluntad inequívoca era la de retirarse del sistema</w:t>
      </w:r>
      <w:r w:rsidRPr="00097F14">
        <w:rPr>
          <w:rFonts w:ascii="Arial" w:eastAsia="Times New Roman" w:hAnsi="Arial"/>
          <w:sz w:val="18"/>
          <w:szCs w:val="18"/>
          <w:lang w:eastAsia="es-ES"/>
        </w:rPr>
        <w:t>, intelección que excepcionalmente es la que debe aplicarse cuando no se efectúa una desafiliación expresa por parte del trabajador, conforme se expresó en precedencia.</w:t>
      </w:r>
    </w:p>
    <w:p w:rsidR="00AF2788" w:rsidRPr="006159DE" w:rsidRDefault="00AF2788" w:rsidP="00071289">
      <w:pPr>
        <w:autoSpaceDE w:val="0"/>
        <w:autoSpaceDN w:val="0"/>
        <w:adjustRightInd w:val="0"/>
        <w:spacing w:line="276" w:lineRule="auto"/>
        <w:ind w:left="2124"/>
        <w:contextualSpacing/>
        <w:jc w:val="both"/>
        <w:rPr>
          <w:rFonts w:ascii="Arial" w:hAnsi="Arial" w:cs="Arial"/>
          <w:b/>
          <w:bCs/>
          <w:sz w:val="18"/>
          <w:szCs w:val="18"/>
        </w:rPr>
      </w:pPr>
    </w:p>
    <w:p w:rsidR="00C65FCA" w:rsidRPr="00007B72" w:rsidRDefault="00C65FCA" w:rsidP="00071289">
      <w:pPr>
        <w:spacing w:line="276" w:lineRule="auto"/>
        <w:ind w:left="2127"/>
        <w:contextualSpacing/>
        <w:jc w:val="both"/>
        <w:rPr>
          <w:rFonts w:ascii="Arial" w:hAnsi="Arial" w:cs="Arial"/>
          <w:b/>
          <w:bCs/>
          <w:sz w:val="18"/>
          <w:szCs w:val="18"/>
        </w:rPr>
      </w:pPr>
    </w:p>
    <w:p w:rsidR="00C65FCA" w:rsidRDefault="00C65FCA" w:rsidP="00071289">
      <w:pPr>
        <w:spacing w:line="276" w:lineRule="auto"/>
        <w:ind w:left="2127" w:hanging="1276"/>
        <w:contextualSpacing/>
        <w:jc w:val="center"/>
        <w:rPr>
          <w:rFonts w:ascii="Arial" w:hAnsi="Arial" w:cs="Arial"/>
          <w:iCs/>
          <w:sz w:val="18"/>
          <w:szCs w:val="18"/>
        </w:rPr>
      </w:pPr>
    </w:p>
    <w:p w:rsidR="003440CA" w:rsidRDefault="003440CA" w:rsidP="00071289">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3440CA" w:rsidRDefault="003440CA" w:rsidP="00071289">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071289">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071289">
      <w:pPr>
        <w:spacing w:line="276" w:lineRule="auto"/>
        <w:ind w:left="2127" w:hanging="1276"/>
        <w:contextualSpacing/>
        <w:jc w:val="center"/>
        <w:rPr>
          <w:rFonts w:ascii="Arial" w:hAnsi="Arial" w:cs="Arial"/>
          <w:b/>
          <w:szCs w:val="24"/>
        </w:rPr>
      </w:pPr>
    </w:p>
    <w:p w:rsidR="003440CA" w:rsidRPr="003440CA" w:rsidRDefault="003440CA" w:rsidP="00071289">
      <w:pPr>
        <w:spacing w:line="276" w:lineRule="auto"/>
        <w:ind w:left="2127" w:hanging="1276"/>
        <w:contextualSpacing/>
        <w:jc w:val="center"/>
        <w:rPr>
          <w:rFonts w:ascii="Arial" w:hAnsi="Arial" w:cs="Arial"/>
          <w:b/>
          <w:szCs w:val="24"/>
        </w:rPr>
      </w:pPr>
      <w:r>
        <w:rPr>
          <w:rFonts w:ascii="Arial" w:hAnsi="Arial" w:cs="Arial"/>
          <w:b/>
          <w:szCs w:val="24"/>
        </w:rPr>
        <w:t>MAGISTRAD</w:t>
      </w:r>
      <w:r w:rsidR="00DF6DDE">
        <w:rPr>
          <w:rFonts w:ascii="Arial" w:hAnsi="Arial" w:cs="Arial"/>
          <w:b/>
          <w:szCs w:val="24"/>
        </w:rPr>
        <w:t>A</w:t>
      </w:r>
      <w:r>
        <w:rPr>
          <w:rFonts w:ascii="Arial" w:hAnsi="Arial" w:cs="Arial"/>
          <w:b/>
          <w:szCs w:val="24"/>
        </w:rPr>
        <w:t xml:space="preserve"> PONENTE: </w:t>
      </w:r>
      <w:r w:rsidR="00DF6DDE">
        <w:rPr>
          <w:rFonts w:ascii="Arial" w:hAnsi="Arial" w:cs="Arial"/>
          <w:b/>
          <w:szCs w:val="24"/>
        </w:rPr>
        <w:t>OLGA LUCÍA HOYOS SEPÚLVEDA</w:t>
      </w:r>
    </w:p>
    <w:p w:rsidR="003440CA" w:rsidRDefault="003440CA" w:rsidP="00071289">
      <w:pPr>
        <w:spacing w:line="276" w:lineRule="auto"/>
        <w:ind w:left="2127" w:hanging="1276"/>
        <w:contextualSpacing/>
        <w:jc w:val="center"/>
        <w:rPr>
          <w:rFonts w:ascii="Arial" w:hAnsi="Arial" w:cs="Arial"/>
          <w:b/>
          <w:szCs w:val="24"/>
          <w:u w:val="single"/>
        </w:rPr>
      </w:pPr>
    </w:p>
    <w:p w:rsidR="00226D5F" w:rsidRPr="00AC486E" w:rsidRDefault="00226D5F" w:rsidP="00071289">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071289">
      <w:pPr>
        <w:pStyle w:val="Sinespaciado"/>
        <w:spacing w:line="276" w:lineRule="auto"/>
        <w:contextualSpacing/>
        <w:rPr>
          <w:rFonts w:ascii="Arial" w:hAnsi="Arial" w:cs="Arial"/>
          <w:sz w:val="24"/>
          <w:szCs w:val="24"/>
        </w:rPr>
      </w:pPr>
    </w:p>
    <w:p w:rsidR="0037435A" w:rsidRPr="003440CA" w:rsidRDefault="00226D5F" w:rsidP="00711AC0">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DF6DDE">
        <w:rPr>
          <w:rFonts w:ascii="Arial" w:eastAsia="Calibri" w:hAnsi="Arial" w:cs="Arial"/>
          <w:szCs w:val="24"/>
          <w:lang w:val="es-CO" w:eastAsia="en-US"/>
        </w:rPr>
        <w:t xml:space="preserve">catorce </w:t>
      </w:r>
      <w:r w:rsidRPr="00AC486E">
        <w:rPr>
          <w:rFonts w:ascii="Arial" w:eastAsia="Calibri" w:hAnsi="Arial" w:cs="Arial"/>
          <w:szCs w:val="24"/>
          <w:lang w:val="es-CO" w:eastAsia="en-US"/>
        </w:rPr>
        <w:t>(</w:t>
      </w:r>
      <w:r w:rsidR="00DF6DDE">
        <w:rPr>
          <w:rFonts w:ascii="Arial" w:eastAsia="Calibri" w:hAnsi="Arial" w:cs="Arial"/>
          <w:szCs w:val="24"/>
          <w:lang w:val="es-CO" w:eastAsia="en-US"/>
        </w:rPr>
        <w:t>14</w:t>
      </w:r>
      <w:r w:rsidRPr="00AC486E">
        <w:rPr>
          <w:rFonts w:ascii="Arial" w:eastAsia="Calibri" w:hAnsi="Arial" w:cs="Arial"/>
          <w:szCs w:val="24"/>
          <w:lang w:val="es-CO" w:eastAsia="en-US"/>
        </w:rPr>
        <w:t xml:space="preserve">) días del mes de </w:t>
      </w:r>
      <w:r w:rsidR="00802329">
        <w:rPr>
          <w:rFonts w:ascii="Arial" w:eastAsia="Calibri" w:hAnsi="Arial" w:cs="Arial"/>
          <w:szCs w:val="24"/>
          <w:lang w:val="es-CO" w:eastAsia="en-US"/>
        </w:rPr>
        <w:t xml:space="preserve">junio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802329">
        <w:rPr>
          <w:rFonts w:ascii="Arial" w:eastAsia="Calibri" w:hAnsi="Arial" w:cs="Arial"/>
          <w:szCs w:val="24"/>
          <w:lang w:val="es-CO" w:eastAsia="en-US"/>
        </w:rPr>
        <w:t xml:space="preserve">nueve </w:t>
      </w:r>
      <w:r w:rsidR="00726322">
        <w:rPr>
          <w:rFonts w:ascii="Arial" w:eastAsia="Calibri" w:hAnsi="Arial" w:cs="Arial"/>
          <w:szCs w:val="24"/>
          <w:lang w:val="es-CO" w:eastAsia="en-US"/>
        </w:rPr>
        <w:t xml:space="preserve">de </w:t>
      </w:r>
      <w:r w:rsidR="00C1062A" w:rsidRPr="00AC486E">
        <w:rPr>
          <w:rFonts w:ascii="Arial" w:eastAsia="Calibri" w:hAnsi="Arial" w:cs="Arial"/>
          <w:szCs w:val="24"/>
          <w:lang w:val="es-CO" w:eastAsia="en-US"/>
        </w:rPr>
        <w:t>la mañana (</w:t>
      </w:r>
      <w:r w:rsidR="00802329">
        <w:rPr>
          <w:rFonts w:ascii="Arial" w:eastAsia="Calibri" w:hAnsi="Arial" w:cs="Arial"/>
          <w:szCs w:val="24"/>
          <w:lang w:val="es-CO" w:eastAsia="en-US"/>
        </w:rPr>
        <w:t>09</w:t>
      </w:r>
      <w:r w:rsidR="00726322">
        <w:rPr>
          <w:rFonts w:ascii="Arial" w:eastAsia="Calibri" w:hAnsi="Arial" w:cs="Arial"/>
          <w:szCs w:val="24"/>
          <w:lang w:val="es-CO" w:eastAsia="en-US"/>
        </w:rPr>
        <w:t>:00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DC25EF">
        <w:rPr>
          <w:rFonts w:ascii="Arial" w:hAnsi="Arial" w:cs="Arial"/>
          <w:bCs/>
          <w:color w:val="000000"/>
          <w:szCs w:val="24"/>
          <w:lang w:eastAsia="es-CO"/>
        </w:rPr>
        <w:t xml:space="preserve">Cuarta </w:t>
      </w:r>
      <w:r w:rsidR="007C5A02">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726322">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DF6DDE">
        <w:rPr>
          <w:rFonts w:ascii="Arial" w:hAnsi="Arial" w:cs="Arial"/>
          <w:szCs w:val="24"/>
        </w:rPr>
        <w:t xml:space="preserve">10 </w:t>
      </w:r>
      <w:r w:rsidRPr="00AC486E">
        <w:rPr>
          <w:rFonts w:ascii="Arial" w:hAnsi="Arial" w:cs="Arial"/>
          <w:szCs w:val="24"/>
        </w:rPr>
        <w:t xml:space="preserve">de </w:t>
      </w:r>
      <w:r w:rsidR="00DF6DDE">
        <w:rPr>
          <w:rFonts w:ascii="Arial" w:hAnsi="Arial" w:cs="Arial"/>
          <w:szCs w:val="24"/>
        </w:rPr>
        <w:t xml:space="preserve">noviembre </w:t>
      </w:r>
      <w:r w:rsidRPr="00AC486E">
        <w:rPr>
          <w:rFonts w:ascii="Arial" w:hAnsi="Arial" w:cs="Arial"/>
          <w:szCs w:val="24"/>
        </w:rPr>
        <w:t>de 201</w:t>
      </w:r>
      <w:r w:rsidR="003440CA">
        <w:rPr>
          <w:rFonts w:ascii="Arial" w:hAnsi="Arial" w:cs="Arial"/>
          <w:szCs w:val="24"/>
        </w:rPr>
        <w:t>5</w:t>
      </w:r>
      <w:r w:rsidRPr="00AC486E">
        <w:rPr>
          <w:rFonts w:ascii="Arial" w:hAnsi="Arial" w:cs="Arial"/>
          <w:szCs w:val="24"/>
        </w:rPr>
        <w:t xml:space="preserve"> por el Juzgado </w:t>
      </w:r>
      <w:r w:rsidR="00DF6DDE">
        <w:rPr>
          <w:rFonts w:ascii="Arial" w:hAnsi="Arial" w:cs="Arial"/>
          <w:szCs w:val="24"/>
        </w:rPr>
        <w:t xml:space="preserve">Primero </w:t>
      </w:r>
      <w:r w:rsidRPr="00AC486E">
        <w:rPr>
          <w:rFonts w:ascii="Arial" w:hAnsi="Arial" w:cs="Arial"/>
          <w:szCs w:val="24"/>
        </w:rPr>
        <w:t xml:space="preserve">Laboral del </w:t>
      </w:r>
      <w:r w:rsidRPr="00AC486E">
        <w:rPr>
          <w:rFonts w:ascii="Arial" w:hAnsi="Arial" w:cs="Arial"/>
          <w:szCs w:val="24"/>
        </w:rPr>
        <w:lastRenderedPageBreak/>
        <w:t xml:space="preserve">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802329">
        <w:rPr>
          <w:rFonts w:ascii="Arial" w:hAnsi="Arial" w:cs="Arial"/>
          <w:szCs w:val="24"/>
        </w:rPr>
        <w:t>el</w:t>
      </w:r>
      <w:r w:rsidR="0037435A">
        <w:rPr>
          <w:rFonts w:ascii="Arial" w:hAnsi="Arial" w:cs="Arial"/>
          <w:szCs w:val="24"/>
        </w:rPr>
        <w:t xml:space="preserve"> señor </w:t>
      </w:r>
      <w:r w:rsidR="00DF6DDE">
        <w:rPr>
          <w:rFonts w:ascii="Arial" w:hAnsi="Arial" w:cs="Arial"/>
          <w:b/>
          <w:szCs w:val="24"/>
        </w:rPr>
        <w:t xml:space="preserve">José Arístides Betancur Cárdenas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Pr="003440CA">
        <w:rPr>
          <w:rFonts w:ascii="Arial" w:hAnsi="Arial" w:cs="Arial"/>
          <w:szCs w:val="24"/>
        </w:rPr>
        <w:t xml:space="preserve">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37435A">
        <w:rPr>
          <w:rFonts w:ascii="Arial" w:hAnsi="Arial" w:cs="Arial"/>
          <w:bCs/>
          <w:iCs/>
          <w:szCs w:val="24"/>
        </w:rPr>
        <w:t xml:space="preserve"> y que se encuentra radicado bajo el N° 66001-31-05-00</w:t>
      </w:r>
      <w:r w:rsidR="00DF6DDE">
        <w:rPr>
          <w:rFonts w:ascii="Arial" w:hAnsi="Arial" w:cs="Arial"/>
          <w:bCs/>
          <w:iCs/>
          <w:szCs w:val="24"/>
        </w:rPr>
        <w:t>1</w:t>
      </w:r>
      <w:r w:rsidR="0037435A">
        <w:rPr>
          <w:rFonts w:ascii="Arial" w:hAnsi="Arial" w:cs="Arial"/>
          <w:bCs/>
          <w:iCs/>
          <w:szCs w:val="24"/>
        </w:rPr>
        <w:t>-201</w:t>
      </w:r>
      <w:r w:rsidR="00802329">
        <w:rPr>
          <w:rFonts w:ascii="Arial" w:hAnsi="Arial" w:cs="Arial"/>
          <w:bCs/>
          <w:iCs/>
          <w:szCs w:val="24"/>
        </w:rPr>
        <w:t>4</w:t>
      </w:r>
      <w:r w:rsidR="0037435A">
        <w:rPr>
          <w:rFonts w:ascii="Arial" w:hAnsi="Arial" w:cs="Arial"/>
          <w:bCs/>
          <w:iCs/>
          <w:szCs w:val="24"/>
        </w:rPr>
        <w:t>-00</w:t>
      </w:r>
      <w:r w:rsidR="00802329">
        <w:rPr>
          <w:rFonts w:ascii="Arial" w:hAnsi="Arial" w:cs="Arial"/>
          <w:bCs/>
          <w:iCs/>
          <w:szCs w:val="24"/>
        </w:rPr>
        <w:t>6</w:t>
      </w:r>
      <w:r w:rsidR="00DF6DDE">
        <w:rPr>
          <w:rFonts w:ascii="Arial" w:hAnsi="Arial" w:cs="Arial"/>
          <w:bCs/>
          <w:iCs/>
          <w:szCs w:val="24"/>
        </w:rPr>
        <w:t>19</w:t>
      </w:r>
      <w:r w:rsidR="005C4B5E">
        <w:rPr>
          <w:rFonts w:ascii="Arial" w:hAnsi="Arial" w:cs="Arial"/>
          <w:bCs/>
          <w:iCs/>
          <w:szCs w:val="24"/>
        </w:rPr>
        <w:t>-02</w:t>
      </w:r>
      <w:r w:rsidR="0037435A">
        <w:rPr>
          <w:rFonts w:ascii="Arial" w:hAnsi="Arial" w:cs="Arial"/>
          <w:bCs/>
          <w:iCs/>
          <w:szCs w:val="24"/>
        </w:rPr>
        <w:t>.</w:t>
      </w:r>
    </w:p>
    <w:p w:rsidR="00226D5F" w:rsidRPr="00AC486E" w:rsidRDefault="00226D5F" w:rsidP="00071289">
      <w:pPr>
        <w:spacing w:line="276" w:lineRule="auto"/>
        <w:ind w:firstLine="851"/>
        <w:contextualSpacing/>
        <w:jc w:val="both"/>
        <w:rPr>
          <w:rFonts w:ascii="Arial" w:hAnsi="Arial" w:cs="Arial"/>
          <w:bCs/>
          <w:iCs/>
          <w:szCs w:val="24"/>
        </w:rPr>
      </w:pPr>
    </w:p>
    <w:p w:rsidR="00502691" w:rsidRPr="00502691" w:rsidRDefault="00F56B46" w:rsidP="00F56B46">
      <w:pPr>
        <w:spacing w:line="276" w:lineRule="auto"/>
        <w:contextualSpacing/>
        <w:rPr>
          <w:rFonts w:ascii="Arial" w:hAnsi="Arial" w:cs="Arial"/>
          <w:b/>
          <w:szCs w:val="24"/>
        </w:rPr>
      </w:pPr>
      <w:r w:rsidRPr="00502691">
        <w:rPr>
          <w:rFonts w:ascii="Arial" w:hAnsi="Arial" w:cs="Arial"/>
          <w:b/>
          <w:szCs w:val="24"/>
        </w:rPr>
        <w:t>Registro de asistencia:</w:t>
      </w:r>
    </w:p>
    <w:p w:rsidR="00502691" w:rsidRDefault="00502691" w:rsidP="00071289">
      <w:pPr>
        <w:spacing w:line="276" w:lineRule="auto"/>
        <w:ind w:firstLine="851"/>
        <w:contextualSpacing/>
        <w:rPr>
          <w:rFonts w:ascii="Arial" w:hAnsi="Arial" w:cs="Arial"/>
          <w:szCs w:val="24"/>
        </w:rPr>
      </w:pPr>
    </w:p>
    <w:p w:rsidR="00C65FCA" w:rsidRDefault="00502691" w:rsidP="00F56B46">
      <w:pPr>
        <w:spacing w:line="276" w:lineRule="auto"/>
        <w:contextualSpacing/>
        <w:rPr>
          <w:rFonts w:ascii="Arial" w:hAnsi="Arial" w:cs="Arial"/>
          <w:szCs w:val="24"/>
        </w:rPr>
      </w:pPr>
      <w:r>
        <w:rPr>
          <w:rFonts w:ascii="Arial" w:hAnsi="Arial" w:cs="Arial"/>
          <w:szCs w:val="24"/>
        </w:rPr>
        <w:t>Demandante y su apodera</w:t>
      </w:r>
      <w:r w:rsidR="005E0ED1">
        <w:rPr>
          <w:rFonts w:ascii="Arial" w:hAnsi="Arial" w:cs="Arial"/>
          <w:szCs w:val="24"/>
        </w:rPr>
        <w:t xml:space="preserve">do: </w:t>
      </w:r>
      <w:r w:rsidR="005E0ED1">
        <w:rPr>
          <w:rFonts w:ascii="Arial" w:hAnsi="Arial" w:cs="Arial"/>
          <w:szCs w:val="24"/>
        </w:rPr>
        <w:tab/>
      </w:r>
      <w:r w:rsidR="005E0ED1">
        <w:rPr>
          <w:rFonts w:ascii="Arial" w:hAnsi="Arial" w:cs="Arial"/>
          <w:szCs w:val="24"/>
        </w:rPr>
        <w:tab/>
      </w:r>
      <w:r w:rsidR="008261E9">
        <w:rPr>
          <w:rFonts w:ascii="Arial" w:hAnsi="Arial" w:cs="Arial"/>
          <w:szCs w:val="24"/>
        </w:rPr>
        <w:tab/>
      </w:r>
    </w:p>
    <w:p w:rsidR="00502691" w:rsidRDefault="002B556B" w:rsidP="00F56B46">
      <w:pPr>
        <w:spacing w:line="276" w:lineRule="auto"/>
        <w:contextualSpacing/>
        <w:rPr>
          <w:rFonts w:ascii="Arial" w:hAnsi="Arial" w:cs="Arial"/>
          <w:szCs w:val="24"/>
        </w:rPr>
      </w:pPr>
      <w:r>
        <w:rPr>
          <w:rFonts w:ascii="Arial" w:hAnsi="Arial" w:cs="Arial"/>
          <w:szCs w:val="24"/>
        </w:rPr>
        <w:t xml:space="preserve">Administradora Colombiana de Pensiones </w:t>
      </w:r>
      <w:r w:rsidR="005E0ED1">
        <w:rPr>
          <w:rFonts w:ascii="Arial" w:hAnsi="Arial" w:cs="Arial"/>
          <w:szCs w:val="24"/>
        </w:rPr>
        <w:t>y su apoderado:</w:t>
      </w:r>
    </w:p>
    <w:p w:rsidR="00272C8B" w:rsidRDefault="00272C8B" w:rsidP="00071289">
      <w:pPr>
        <w:spacing w:line="276" w:lineRule="auto"/>
        <w:ind w:firstLine="851"/>
        <w:contextualSpacing/>
        <w:rPr>
          <w:rFonts w:ascii="Arial" w:hAnsi="Arial" w:cs="Arial"/>
          <w:szCs w:val="24"/>
        </w:rPr>
      </w:pPr>
    </w:p>
    <w:p w:rsidR="00272C8B" w:rsidRPr="00F56B46" w:rsidRDefault="00F56B46" w:rsidP="00F56B46">
      <w:pPr>
        <w:spacing w:line="276" w:lineRule="auto"/>
        <w:jc w:val="both"/>
        <w:rPr>
          <w:rFonts w:ascii="Arial" w:hAnsi="Arial" w:cs="Arial"/>
          <w:b/>
          <w:szCs w:val="24"/>
        </w:rPr>
      </w:pPr>
      <w:r>
        <w:rPr>
          <w:rFonts w:ascii="Arial" w:hAnsi="Arial" w:cs="Arial"/>
          <w:b/>
          <w:szCs w:val="24"/>
        </w:rPr>
        <w:t>T</w:t>
      </w:r>
      <w:r w:rsidRPr="00F56B46">
        <w:rPr>
          <w:rFonts w:ascii="Arial" w:hAnsi="Arial" w:cs="Arial"/>
          <w:b/>
          <w:szCs w:val="24"/>
        </w:rPr>
        <w:t>raslado a las partes</w:t>
      </w:r>
    </w:p>
    <w:p w:rsidR="00F56B46" w:rsidRDefault="00272C8B" w:rsidP="00071289">
      <w:pPr>
        <w:spacing w:line="276" w:lineRule="auto"/>
        <w:contextualSpacing/>
        <w:jc w:val="both"/>
        <w:rPr>
          <w:rFonts w:ascii="Arial" w:hAnsi="Arial" w:cs="Arial"/>
          <w:szCs w:val="24"/>
        </w:rPr>
      </w:pPr>
      <w:r w:rsidRPr="001A1834">
        <w:rPr>
          <w:rFonts w:ascii="Arial" w:hAnsi="Arial" w:cs="Arial"/>
          <w:szCs w:val="24"/>
        </w:rPr>
        <w:t xml:space="preserve"> </w:t>
      </w:r>
      <w:r w:rsidR="00802329">
        <w:rPr>
          <w:rFonts w:ascii="Arial" w:hAnsi="Arial" w:cs="Arial"/>
          <w:szCs w:val="24"/>
        </w:rPr>
        <w:tab/>
      </w:r>
    </w:p>
    <w:p w:rsidR="00272C8B" w:rsidRDefault="00272C8B" w:rsidP="00071289">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802329">
        <w:rPr>
          <w:rFonts w:ascii="Arial" w:hAnsi="Arial" w:cs="Arial"/>
          <w:szCs w:val="24"/>
        </w:rPr>
        <w:t>para que presenten sus alegatos, de conformidad con lo previsto en el artículo 13 de la Ley 1149 de 2007.</w:t>
      </w:r>
    </w:p>
    <w:p w:rsidR="00272C8B" w:rsidRPr="00502691" w:rsidRDefault="00272C8B" w:rsidP="00071289">
      <w:pPr>
        <w:spacing w:line="276" w:lineRule="auto"/>
        <w:ind w:firstLine="851"/>
        <w:contextualSpacing/>
        <w:rPr>
          <w:rFonts w:ascii="Arial" w:hAnsi="Arial" w:cs="Arial"/>
          <w:szCs w:val="24"/>
        </w:rPr>
      </w:pPr>
    </w:p>
    <w:p w:rsidR="00226D5F" w:rsidRDefault="00F56B46" w:rsidP="00F56B46">
      <w:pPr>
        <w:spacing w:line="276" w:lineRule="auto"/>
        <w:jc w:val="center"/>
        <w:rPr>
          <w:rFonts w:ascii="Arial" w:hAnsi="Arial" w:cs="Arial"/>
          <w:b/>
          <w:szCs w:val="24"/>
        </w:rPr>
      </w:pPr>
      <w:r>
        <w:rPr>
          <w:rFonts w:ascii="Arial" w:hAnsi="Arial" w:cs="Arial"/>
          <w:b/>
          <w:szCs w:val="24"/>
        </w:rPr>
        <w:t>ANTECEDENTES</w:t>
      </w:r>
    </w:p>
    <w:p w:rsidR="00F56B46" w:rsidRDefault="00F56B46" w:rsidP="00F56B46">
      <w:pPr>
        <w:spacing w:line="276" w:lineRule="auto"/>
        <w:rPr>
          <w:rFonts w:ascii="Arial" w:hAnsi="Arial" w:cs="Arial"/>
          <w:b/>
          <w:szCs w:val="24"/>
        </w:rPr>
      </w:pPr>
    </w:p>
    <w:p w:rsidR="00F56B46" w:rsidRPr="00F56B46" w:rsidRDefault="00F56B46" w:rsidP="00F56B46">
      <w:pPr>
        <w:pStyle w:val="Prrafodelista"/>
        <w:numPr>
          <w:ilvl w:val="0"/>
          <w:numId w:val="8"/>
        </w:numPr>
        <w:spacing w:line="276" w:lineRule="auto"/>
        <w:ind w:hanging="720"/>
        <w:rPr>
          <w:rFonts w:ascii="Arial" w:hAnsi="Arial" w:cs="Arial"/>
          <w:b/>
          <w:sz w:val="24"/>
          <w:szCs w:val="24"/>
        </w:rPr>
      </w:pPr>
      <w:r w:rsidRPr="00F56B46">
        <w:rPr>
          <w:rFonts w:ascii="Arial" w:hAnsi="Arial" w:cs="Arial"/>
          <w:b/>
          <w:sz w:val="24"/>
          <w:szCs w:val="24"/>
        </w:rPr>
        <w:t>Síntesis de la demanda y su contestación</w:t>
      </w:r>
    </w:p>
    <w:p w:rsidR="00097F14" w:rsidRPr="00097F14" w:rsidRDefault="00097F14" w:rsidP="00097F14">
      <w:pPr>
        <w:pStyle w:val="Prrafodelista"/>
        <w:spacing w:line="276" w:lineRule="auto"/>
        <w:ind w:left="1080"/>
        <w:rPr>
          <w:rFonts w:ascii="Arial" w:hAnsi="Arial" w:cs="Arial"/>
          <w:b/>
          <w:szCs w:val="24"/>
        </w:rPr>
      </w:pPr>
    </w:p>
    <w:p w:rsidR="00226D5F" w:rsidRDefault="00802329" w:rsidP="00F56B46">
      <w:pPr>
        <w:spacing w:line="276" w:lineRule="auto"/>
        <w:contextualSpacing/>
        <w:jc w:val="both"/>
        <w:rPr>
          <w:rFonts w:ascii="Arial" w:hAnsi="Arial" w:cs="Arial"/>
          <w:szCs w:val="24"/>
        </w:rPr>
      </w:pPr>
      <w:r>
        <w:rPr>
          <w:rFonts w:ascii="Arial" w:hAnsi="Arial" w:cs="Arial"/>
          <w:szCs w:val="24"/>
        </w:rPr>
        <w:t xml:space="preserve">El </w:t>
      </w:r>
      <w:r w:rsidR="00FD6247">
        <w:rPr>
          <w:rFonts w:ascii="Arial" w:hAnsi="Arial" w:cs="Arial"/>
          <w:szCs w:val="24"/>
        </w:rPr>
        <w:t xml:space="preserve">señor </w:t>
      </w:r>
      <w:r w:rsidR="00DE3D37">
        <w:rPr>
          <w:rFonts w:ascii="Arial" w:hAnsi="Arial" w:cs="Arial"/>
          <w:szCs w:val="24"/>
        </w:rPr>
        <w:t xml:space="preserve">José Arístides Betancur Cárdenas </w:t>
      </w:r>
      <w:r w:rsidR="0062213D">
        <w:rPr>
          <w:rFonts w:ascii="Arial" w:hAnsi="Arial" w:cs="Arial"/>
          <w:szCs w:val="24"/>
        </w:rPr>
        <w:t xml:space="preserve">solicita </w:t>
      </w:r>
      <w:r w:rsidR="00226D5F" w:rsidRPr="00AC486E">
        <w:rPr>
          <w:rFonts w:ascii="Arial" w:hAnsi="Arial" w:cs="Arial"/>
          <w:szCs w:val="24"/>
        </w:rPr>
        <w:t>que</w:t>
      </w:r>
      <w:r w:rsidR="00594723">
        <w:rPr>
          <w:rFonts w:ascii="Arial" w:hAnsi="Arial" w:cs="Arial"/>
          <w:szCs w:val="24"/>
        </w:rPr>
        <w:t xml:space="preserve"> se declare que </w:t>
      </w:r>
      <w:r w:rsidR="00DD440F">
        <w:rPr>
          <w:rFonts w:ascii="Arial" w:hAnsi="Arial" w:cs="Arial"/>
          <w:szCs w:val="24"/>
        </w:rPr>
        <w:t>tiene derecho a</w:t>
      </w:r>
      <w:r w:rsidR="0037435A">
        <w:rPr>
          <w:rFonts w:ascii="Arial" w:hAnsi="Arial" w:cs="Arial"/>
          <w:szCs w:val="24"/>
        </w:rPr>
        <w:t xml:space="preserve">l retroactivo pensional causado entre </w:t>
      </w:r>
      <w:r w:rsidR="00DE3D37">
        <w:rPr>
          <w:rFonts w:ascii="Arial" w:hAnsi="Arial" w:cs="Arial"/>
          <w:szCs w:val="24"/>
        </w:rPr>
        <w:t>marzo de 2008 y diciembre de 2010, equivalente a la suma de $19´509.350, junto con la indexación correspondiente</w:t>
      </w:r>
      <w:r w:rsidR="008261E9">
        <w:rPr>
          <w:rFonts w:ascii="Arial" w:hAnsi="Arial" w:cs="Arial"/>
          <w:szCs w:val="24"/>
        </w:rPr>
        <w:t>.</w:t>
      </w:r>
    </w:p>
    <w:p w:rsidR="00A957FB" w:rsidRPr="00AC486E" w:rsidRDefault="00A957FB" w:rsidP="00071289">
      <w:pPr>
        <w:spacing w:line="276" w:lineRule="auto"/>
        <w:ind w:firstLine="900"/>
        <w:contextualSpacing/>
        <w:jc w:val="both"/>
        <w:rPr>
          <w:rFonts w:ascii="Arial" w:hAnsi="Arial" w:cs="Arial"/>
          <w:szCs w:val="24"/>
        </w:rPr>
      </w:pPr>
    </w:p>
    <w:p w:rsidR="00657590" w:rsidRDefault="00A957FB" w:rsidP="00F56B46">
      <w:pPr>
        <w:spacing w:line="276" w:lineRule="auto"/>
        <w:contextualSpacing/>
        <w:jc w:val="both"/>
        <w:rPr>
          <w:rFonts w:ascii="Arial" w:hAnsi="Arial" w:cs="Arial"/>
          <w:szCs w:val="24"/>
        </w:rPr>
      </w:pPr>
      <w:r>
        <w:rPr>
          <w:rFonts w:ascii="Arial" w:hAnsi="Arial" w:cs="Arial"/>
          <w:szCs w:val="24"/>
        </w:rPr>
        <w:t xml:space="preserve">Fundamenta sus aspiraciones </w:t>
      </w:r>
      <w:r w:rsidR="00A75F1F">
        <w:rPr>
          <w:rFonts w:ascii="Arial" w:hAnsi="Arial" w:cs="Arial"/>
          <w:szCs w:val="24"/>
        </w:rPr>
        <w:t>en que</w:t>
      </w:r>
      <w:r w:rsidR="00EF7B4E">
        <w:rPr>
          <w:rFonts w:ascii="Arial" w:hAnsi="Arial" w:cs="Arial"/>
          <w:szCs w:val="24"/>
        </w:rPr>
        <w:t xml:space="preserve"> </w:t>
      </w:r>
      <w:r w:rsidR="00010474">
        <w:rPr>
          <w:rFonts w:ascii="Arial" w:hAnsi="Arial" w:cs="Arial"/>
          <w:szCs w:val="24"/>
        </w:rPr>
        <w:t>solicitó el reconocimiento de su pensión de vejez, misma que le fue negada a través de la Resolución N° 004673 de 2008, por lo que interpuso los recursos de ley, los que fueron resueltos</w:t>
      </w:r>
      <w:r w:rsidR="00AA4AC1">
        <w:rPr>
          <w:rFonts w:ascii="Arial" w:hAnsi="Arial" w:cs="Arial"/>
          <w:szCs w:val="24"/>
        </w:rPr>
        <w:t xml:space="preserve"> mediante Resolución N° 9821 de 2008</w:t>
      </w:r>
      <w:r w:rsidR="00010474">
        <w:rPr>
          <w:rFonts w:ascii="Arial" w:hAnsi="Arial" w:cs="Arial"/>
          <w:szCs w:val="24"/>
        </w:rPr>
        <w:t xml:space="preserve"> confirmando la decisión inicial.</w:t>
      </w:r>
    </w:p>
    <w:p w:rsidR="00010474" w:rsidRDefault="00010474" w:rsidP="00071289">
      <w:pPr>
        <w:spacing w:line="276" w:lineRule="auto"/>
        <w:ind w:firstLine="708"/>
        <w:contextualSpacing/>
        <w:jc w:val="both"/>
        <w:rPr>
          <w:rFonts w:ascii="Arial" w:hAnsi="Arial" w:cs="Arial"/>
          <w:szCs w:val="24"/>
        </w:rPr>
      </w:pPr>
    </w:p>
    <w:p w:rsidR="00010474" w:rsidRDefault="00010474" w:rsidP="00F56B46">
      <w:pPr>
        <w:spacing w:line="276" w:lineRule="auto"/>
        <w:contextualSpacing/>
        <w:jc w:val="both"/>
        <w:rPr>
          <w:rFonts w:ascii="Arial" w:hAnsi="Arial" w:cs="Arial"/>
          <w:szCs w:val="24"/>
        </w:rPr>
      </w:pPr>
      <w:r>
        <w:rPr>
          <w:rFonts w:ascii="Arial" w:hAnsi="Arial" w:cs="Arial"/>
          <w:szCs w:val="24"/>
        </w:rPr>
        <w:t xml:space="preserve">Que ante esa situación presentó acción de tutela, la que fue negada por improcedente, confirmada en segunda instancia, pero al ser revisada por la H. Corte Constitucional </w:t>
      </w:r>
      <w:r w:rsidR="00AA4AC1">
        <w:rPr>
          <w:rFonts w:ascii="Arial" w:hAnsi="Arial" w:cs="Arial"/>
          <w:szCs w:val="24"/>
        </w:rPr>
        <w:t>se ordenó dejar sin efecto la Resolución N° 9821 de 2008  y expedir una nueva concediendo la pensión de vejez.</w:t>
      </w:r>
    </w:p>
    <w:p w:rsidR="00AA4AC1" w:rsidRDefault="00AA4AC1" w:rsidP="00071289">
      <w:pPr>
        <w:spacing w:line="276" w:lineRule="auto"/>
        <w:ind w:firstLine="708"/>
        <w:contextualSpacing/>
        <w:jc w:val="both"/>
        <w:rPr>
          <w:rFonts w:ascii="Arial" w:hAnsi="Arial" w:cs="Arial"/>
          <w:szCs w:val="24"/>
        </w:rPr>
      </w:pPr>
    </w:p>
    <w:p w:rsidR="00AA4AC1" w:rsidRDefault="00AA4AC1" w:rsidP="00F56B46">
      <w:pPr>
        <w:spacing w:line="276" w:lineRule="auto"/>
        <w:contextualSpacing/>
        <w:jc w:val="both"/>
        <w:rPr>
          <w:rFonts w:ascii="Arial" w:hAnsi="Arial" w:cs="Arial"/>
          <w:szCs w:val="24"/>
        </w:rPr>
      </w:pPr>
      <w:r>
        <w:rPr>
          <w:rFonts w:ascii="Arial" w:hAnsi="Arial" w:cs="Arial"/>
          <w:szCs w:val="24"/>
        </w:rPr>
        <w:t>Como consecuencia de lo anterior, el ISS –hoy COLPENSIONES- emitió la Resolución N° 6993 de 2011 a través de la cual reconoce la pensión de vejez a partir del 1° de febrero de 2011 y no desde el 6 de marzo de 2008, fecha en la cual ya reunía los requisitos de edad y tiempo de servicios, por lo que es evidente que no se le reconoció el retroactivo generado por los meses de marzo de 2008 a diciembre de 2010.</w:t>
      </w:r>
    </w:p>
    <w:p w:rsidR="00010474" w:rsidRDefault="00010474" w:rsidP="00071289">
      <w:pPr>
        <w:spacing w:line="276" w:lineRule="auto"/>
        <w:ind w:firstLine="708"/>
        <w:contextualSpacing/>
        <w:jc w:val="both"/>
        <w:rPr>
          <w:rFonts w:ascii="Arial" w:hAnsi="Arial" w:cs="Arial"/>
          <w:szCs w:val="24"/>
        </w:rPr>
      </w:pPr>
    </w:p>
    <w:p w:rsidR="00657590" w:rsidRDefault="00657590" w:rsidP="00F56B46">
      <w:pPr>
        <w:spacing w:line="276" w:lineRule="auto"/>
        <w:contextualSpacing/>
        <w:jc w:val="both"/>
        <w:rPr>
          <w:rFonts w:ascii="Arial" w:hAnsi="Arial" w:cs="Arial"/>
          <w:szCs w:val="24"/>
        </w:rPr>
      </w:pPr>
      <w:r>
        <w:rPr>
          <w:rFonts w:ascii="Arial" w:hAnsi="Arial" w:cs="Arial"/>
          <w:szCs w:val="24"/>
        </w:rPr>
        <w:t xml:space="preserve">Finalmente manifiesta que </w:t>
      </w:r>
      <w:r w:rsidR="00AA4AC1">
        <w:rPr>
          <w:rFonts w:ascii="Arial" w:hAnsi="Arial" w:cs="Arial"/>
          <w:szCs w:val="24"/>
        </w:rPr>
        <w:t>frente al anterior acto administrativo también presentó los recursos correspondientes, sin que a la fecha de presentación de la demanda le hayan sido resueltos.</w:t>
      </w:r>
    </w:p>
    <w:p w:rsidR="00A75F1F" w:rsidRDefault="00A75F1F" w:rsidP="00071289">
      <w:pPr>
        <w:spacing w:line="276" w:lineRule="auto"/>
        <w:ind w:firstLine="708"/>
        <w:contextualSpacing/>
        <w:jc w:val="both"/>
        <w:rPr>
          <w:rFonts w:ascii="Arial" w:hAnsi="Arial" w:cs="Arial"/>
          <w:szCs w:val="24"/>
        </w:rPr>
      </w:pPr>
    </w:p>
    <w:p w:rsidR="00591F75" w:rsidRDefault="00591F75" w:rsidP="00F56B46">
      <w:pPr>
        <w:spacing w:line="276" w:lineRule="auto"/>
        <w:contextualSpacing/>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sidR="00B220D2">
        <w:rPr>
          <w:rFonts w:ascii="Arial" w:hAnsi="Arial" w:cs="Arial"/>
          <w:b/>
          <w:szCs w:val="24"/>
        </w:rPr>
        <w:t xml:space="preserve">Colombiana de Pensiones –COLPENSIONES-, </w:t>
      </w:r>
      <w:r w:rsidR="00144815" w:rsidRPr="00144815">
        <w:rPr>
          <w:rFonts w:ascii="Arial" w:hAnsi="Arial" w:cs="Arial"/>
          <w:szCs w:val="24"/>
        </w:rPr>
        <w:t>se opuso a</w:t>
      </w:r>
      <w:r w:rsidR="00144815">
        <w:rPr>
          <w:rFonts w:ascii="Arial" w:hAnsi="Arial" w:cs="Arial"/>
          <w:b/>
          <w:szCs w:val="24"/>
        </w:rPr>
        <w:t xml:space="preserve"> </w:t>
      </w:r>
      <w:r w:rsidR="00144815">
        <w:rPr>
          <w:rFonts w:ascii="Arial" w:hAnsi="Arial" w:cs="Arial"/>
          <w:szCs w:val="24"/>
        </w:rPr>
        <w:t xml:space="preserve">todas las pretensiones de la demanda y como razones de defensa </w:t>
      </w:r>
      <w:r w:rsidR="00B220D2">
        <w:rPr>
          <w:rFonts w:ascii="Arial" w:hAnsi="Arial" w:cs="Arial"/>
          <w:szCs w:val="24"/>
        </w:rPr>
        <w:t>señaló</w:t>
      </w:r>
      <w:r w:rsidR="00343B0E">
        <w:rPr>
          <w:rFonts w:ascii="Arial" w:hAnsi="Arial" w:cs="Arial"/>
          <w:szCs w:val="24"/>
        </w:rPr>
        <w:t xml:space="preserve"> </w:t>
      </w:r>
      <w:r w:rsidR="00453DC3">
        <w:rPr>
          <w:rFonts w:ascii="Arial" w:hAnsi="Arial" w:cs="Arial"/>
          <w:szCs w:val="24"/>
        </w:rPr>
        <w:t>que</w:t>
      </w:r>
      <w:r w:rsidR="00144815">
        <w:rPr>
          <w:rFonts w:ascii="Arial" w:hAnsi="Arial" w:cs="Arial"/>
          <w:szCs w:val="24"/>
        </w:rPr>
        <w:t xml:space="preserve"> </w:t>
      </w:r>
      <w:r w:rsidR="00343B0E">
        <w:rPr>
          <w:rFonts w:ascii="Arial" w:hAnsi="Arial" w:cs="Arial"/>
          <w:szCs w:val="24"/>
        </w:rPr>
        <w:t xml:space="preserve">el derecho pensional </w:t>
      </w:r>
      <w:r w:rsidR="001F16A0">
        <w:rPr>
          <w:rFonts w:ascii="Arial" w:hAnsi="Arial" w:cs="Arial"/>
          <w:szCs w:val="24"/>
        </w:rPr>
        <w:t xml:space="preserve">solo  se empieza a cancelar una vez acreditado el retiro del </w:t>
      </w:r>
      <w:r w:rsidR="001F16A0">
        <w:rPr>
          <w:rFonts w:ascii="Arial" w:hAnsi="Arial" w:cs="Arial"/>
          <w:szCs w:val="24"/>
        </w:rPr>
        <w:lastRenderedPageBreak/>
        <w:t xml:space="preserve">servicio o la desafiliación del régimen de seguridad social, evento que en el presente asunto </w:t>
      </w:r>
      <w:r w:rsidR="005C4B5E">
        <w:rPr>
          <w:rFonts w:ascii="Arial" w:hAnsi="Arial" w:cs="Arial"/>
          <w:szCs w:val="24"/>
        </w:rPr>
        <w:t>no aparece reportado, por lo que el derecho solo puede disfrutarse a partir del corte de nómina y no se reconoce retroactivo pensional</w:t>
      </w:r>
      <w:r w:rsidR="00343B0E">
        <w:rPr>
          <w:rFonts w:ascii="Arial" w:hAnsi="Arial" w:cs="Arial"/>
          <w:szCs w:val="24"/>
        </w:rPr>
        <w:t xml:space="preserve"> </w:t>
      </w:r>
      <w:r w:rsidR="00453DC3">
        <w:rPr>
          <w:rFonts w:ascii="Arial" w:hAnsi="Arial" w:cs="Arial"/>
          <w:szCs w:val="24"/>
        </w:rPr>
        <w:t xml:space="preserve">; </w:t>
      </w:r>
      <w:r w:rsidR="007F7CE7">
        <w:rPr>
          <w:rFonts w:ascii="Arial" w:hAnsi="Arial" w:cs="Arial"/>
          <w:szCs w:val="24"/>
        </w:rPr>
        <w:t xml:space="preserve">interpuso como excepciones de fondo las que rotuló </w:t>
      </w:r>
      <w:r w:rsidR="00626482">
        <w:rPr>
          <w:rFonts w:ascii="Arial" w:hAnsi="Arial" w:cs="Arial"/>
          <w:szCs w:val="24"/>
        </w:rPr>
        <w:t>como</w:t>
      </w:r>
      <w:r w:rsidR="00657590">
        <w:rPr>
          <w:rFonts w:ascii="Arial" w:hAnsi="Arial" w:cs="Arial"/>
          <w:szCs w:val="24"/>
        </w:rPr>
        <w:t xml:space="preserve"> </w:t>
      </w:r>
      <w:r w:rsidR="005C4B5E">
        <w:rPr>
          <w:rFonts w:ascii="Arial" w:hAnsi="Arial" w:cs="Arial"/>
          <w:szCs w:val="24"/>
        </w:rPr>
        <w:t xml:space="preserve">“Estricto cumplimiento los mandatos legales”, </w:t>
      </w:r>
      <w:r w:rsidR="00657590">
        <w:rPr>
          <w:rFonts w:ascii="Arial" w:hAnsi="Arial" w:cs="Arial"/>
          <w:szCs w:val="24"/>
        </w:rPr>
        <w:t>“</w:t>
      </w:r>
      <w:r w:rsidR="005C4B5E">
        <w:rPr>
          <w:rFonts w:ascii="Arial" w:hAnsi="Arial" w:cs="Arial"/>
          <w:szCs w:val="24"/>
        </w:rPr>
        <w:t>Inexistencia de la obligación” y “Prescripción”.</w:t>
      </w:r>
    </w:p>
    <w:p w:rsidR="007F7CE7" w:rsidRDefault="007F7CE7" w:rsidP="00071289">
      <w:pPr>
        <w:spacing w:line="276" w:lineRule="auto"/>
        <w:contextualSpacing/>
        <w:jc w:val="both"/>
        <w:rPr>
          <w:rFonts w:ascii="Arial" w:hAnsi="Arial" w:cs="Arial"/>
          <w:szCs w:val="24"/>
        </w:rPr>
      </w:pPr>
    </w:p>
    <w:p w:rsidR="00226D5F" w:rsidRPr="00F56B46" w:rsidRDefault="00F56B46" w:rsidP="00F56B46">
      <w:pPr>
        <w:pStyle w:val="Prrafodelista"/>
        <w:numPr>
          <w:ilvl w:val="0"/>
          <w:numId w:val="8"/>
        </w:numPr>
        <w:spacing w:line="276" w:lineRule="auto"/>
        <w:rPr>
          <w:rFonts w:ascii="Arial" w:hAnsi="Arial" w:cs="Arial"/>
          <w:b/>
          <w:sz w:val="24"/>
          <w:szCs w:val="24"/>
        </w:rPr>
      </w:pPr>
      <w:r w:rsidRPr="00F56B46">
        <w:rPr>
          <w:rFonts w:ascii="Arial" w:hAnsi="Arial" w:cs="Arial"/>
          <w:b/>
          <w:sz w:val="24"/>
          <w:szCs w:val="24"/>
        </w:rPr>
        <w:t>Síntesis de la sentencia consultada</w:t>
      </w:r>
    </w:p>
    <w:p w:rsidR="00226D5F" w:rsidRPr="00AC486E" w:rsidRDefault="00226D5F" w:rsidP="00071289">
      <w:pPr>
        <w:pStyle w:val="Sinespaciado"/>
        <w:spacing w:line="276" w:lineRule="auto"/>
        <w:contextualSpacing/>
        <w:rPr>
          <w:rFonts w:ascii="Arial" w:hAnsi="Arial" w:cs="Arial"/>
          <w:sz w:val="24"/>
          <w:szCs w:val="24"/>
        </w:rPr>
      </w:pPr>
    </w:p>
    <w:p w:rsidR="005C4B5E" w:rsidRDefault="00226D5F" w:rsidP="00F56B46">
      <w:pPr>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5C4B5E">
        <w:rPr>
          <w:rFonts w:ascii="Arial" w:hAnsi="Arial" w:cs="Arial"/>
          <w:color w:val="000000"/>
          <w:szCs w:val="24"/>
          <w:lang w:eastAsia="es-CO"/>
        </w:rPr>
        <w:t xml:space="preserve">Primero </w:t>
      </w:r>
      <w:r w:rsidRPr="00AC486E">
        <w:rPr>
          <w:rFonts w:ascii="Arial" w:hAnsi="Arial" w:cs="Arial"/>
          <w:color w:val="000000"/>
          <w:szCs w:val="24"/>
          <w:lang w:eastAsia="es-CO"/>
        </w:rPr>
        <w:t>Laboral del Circuito de Pereira</w:t>
      </w:r>
      <w:r w:rsidR="002C313D">
        <w:rPr>
          <w:rFonts w:ascii="Arial" w:hAnsi="Arial" w:cs="Arial"/>
          <w:color w:val="000000"/>
          <w:szCs w:val="24"/>
          <w:lang w:eastAsia="es-CO"/>
        </w:rPr>
        <w:t xml:space="preserve">, </w:t>
      </w:r>
      <w:r w:rsidR="005C4B5E">
        <w:rPr>
          <w:rFonts w:ascii="Arial" w:hAnsi="Arial" w:cs="Arial"/>
          <w:color w:val="000000"/>
          <w:szCs w:val="24"/>
          <w:lang w:eastAsia="es-CO"/>
        </w:rPr>
        <w:t>declaró no probadas las excepciones propuestas y, consecuente con ello, declaró que el actor tenía derecho al reconocimiento de la gracia pensional a partir del 6 de marzo de 2008</w:t>
      </w:r>
      <w:r w:rsidR="00071289">
        <w:rPr>
          <w:rFonts w:ascii="Arial" w:hAnsi="Arial" w:cs="Arial"/>
          <w:color w:val="000000"/>
          <w:szCs w:val="24"/>
          <w:lang w:eastAsia="es-CO"/>
        </w:rPr>
        <w:t xml:space="preserve">, por lo que dispuso el pago del retroactivo pensional por el periodo comprendido entre esa fecha y el 31 de diciembre de 2010 a razón de $20´087.645 y la indexación por la suma de $5´335.900. </w:t>
      </w:r>
    </w:p>
    <w:p w:rsidR="00071289" w:rsidRDefault="00071289" w:rsidP="00071289">
      <w:pPr>
        <w:spacing w:line="276" w:lineRule="auto"/>
        <w:ind w:firstLine="708"/>
        <w:contextualSpacing/>
        <w:jc w:val="both"/>
        <w:rPr>
          <w:rFonts w:ascii="Arial" w:hAnsi="Arial" w:cs="Arial"/>
          <w:color w:val="000000"/>
          <w:szCs w:val="24"/>
          <w:lang w:eastAsia="es-CO"/>
        </w:rPr>
      </w:pPr>
    </w:p>
    <w:p w:rsidR="00FE502F" w:rsidRPr="00FE502F" w:rsidRDefault="00F56B46" w:rsidP="00F56B46">
      <w:pPr>
        <w:spacing w:line="276" w:lineRule="auto"/>
        <w:contextualSpacing/>
        <w:jc w:val="both"/>
        <w:rPr>
          <w:rFonts w:ascii="Arial" w:hAnsi="Arial" w:cs="Arial"/>
          <w:b/>
          <w:szCs w:val="24"/>
        </w:rPr>
      </w:pPr>
      <w:r>
        <w:rPr>
          <w:rFonts w:ascii="Arial" w:hAnsi="Arial" w:cs="Arial"/>
          <w:b/>
          <w:szCs w:val="24"/>
        </w:rPr>
        <w:t>3</w:t>
      </w:r>
      <w:r w:rsidR="00FE502F" w:rsidRPr="00FE502F">
        <w:rPr>
          <w:rFonts w:ascii="Arial" w:hAnsi="Arial" w:cs="Arial"/>
          <w:b/>
          <w:szCs w:val="24"/>
        </w:rPr>
        <w:t xml:space="preserve">. </w:t>
      </w:r>
      <w:r>
        <w:rPr>
          <w:rFonts w:ascii="Arial" w:hAnsi="Arial" w:cs="Arial"/>
          <w:b/>
          <w:szCs w:val="24"/>
        </w:rPr>
        <w:t>Del g</w:t>
      </w:r>
      <w:r w:rsidRPr="00FE502F">
        <w:rPr>
          <w:rFonts w:ascii="Arial" w:hAnsi="Arial" w:cs="Arial"/>
          <w:b/>
          <w:szCs w:val="24"/>
        </w:rPr>
        <w:t>rado jurisdiccional de consulta</w:t>
      </w:r>
    </w:p>
    <w:p w:rsidR="00FE502F" w:rsidRDefault="00FE502F" w:rsidP="00071289">
      <w:pPr>
        <w:shd w:val="clear" w:color="auto" w:fill="FFFFFF"/>
        <w:spacing w:line="276" w:lineRule="auto"/>
        <w:ind w:firstLine="708"/>
        <w:contextualSpacing/>
        <w:jc w:val="both"/>
        <w:rPr>
          <w:rFonts w:ascii="Arial" w:hAnsi="Arial" w:cs="Arial"/>
          <w:szCs w:val="24"/>
        </w:rPr>
      </w:pPr>
    </w:p>
    <w:p w:rsidR="002C313D" w:rsidRDefault="00626482" w:rsidP="00F56B46">
      <w:pPr>
        <w:shd w:val="clear" w:color="auto" w:fill="FFFFFF"/>
        <w:spacing w:line="276" w:lineRule="auto"/>
        <w:contextualSpacing/>
        <w:jc w:val="both"/>
        <w:rPr>
          <w:rFonts w:ascii="Arial" w:hAnsi="Arial" w:cs="Arial"/>
          <w:szCs w:val="24"/>
        </w:rPr>
      </w:pPr>
      <w:r>
        <w:rPr>
          <w:rFonts w:ascii="Arial" w:hAnsi="Arial" w:cs="Arial"/>
          <w:szCs w:val="24"/>
        </w:rPr>
        <w:t>La anterior decisión no fue recurrida pero</w:t>
      </w:r>
      <w:r w:rsidR="007B6F39">
        <w:rPr>
          <w:rFonts w:ascii="Arial" w:hAnsi="Arial" w:cs="Arial"/>
          <w:szCs w:val="24"/>
        </w:rPr>
        <w:t xml:space="preserve"> teniendo en cuenta que la </w:t>
      </w:r>
      <w:r>
        <w:rPr>
          <w:rFonts w:ascii="Arial" w:hAnsi="Arial" w:cs="Arial"/>
          <w:szCs w:val="24"/>
        </w:rPr>
        <w:t xml:space="preserve">misma </w:t>
      </w:r>
      <w:r w:rsidR="007B6F39">
        <w:rPr>
          <w:rFonts w:ascii="Arial" w:hAnsi="Arial" w:cs="Arial"/>
          <w:szCs w:val="24"/>
        </w:rPr>
        <w:t>fue adversa a los intereses de la Administradora Colombiana de Pensiones –COLPENSIONES-, se ordenó el grado jurisdiccional de consulta.</w:t>
      </w:r>
      <w:r w:rsidR="00BF2489">
        <w:rPr>
          <w:rFonts w:ascii="Arial" w:hAnsi="Arial" w:cs="Arial"/>
          <w:szCs w:val="24"/>
        </w:rPr>
        <w:tab/>
      </w:r>
    </w:p>
    <w:p w:rsidR="00097F14" w:rsidRDefault="00097F14" w:rsidP="00071289">
      <w:pPr>
        <w:shd w:val="clear" w:color="auto" w:fill="FFFFFF"/>
        <w:spacing w:line="276" w:lineRule="auto"/>
        <w:ind w:firstLine="708"/>
        <w:contextualSpacing/>
        <w:jc w:val="both"/>
        <w:rPr>
          <w:rFonts w:ascii="Arial" w:hAnsi="Arial" w:cs="Arial"/>
          <w:szCs w:val="24"/>
        </w:rPr>
      </w:pPr>
    </w:p>
    <w:p w:rsidR="0061484D" w:rsidRPr="00097F14" w:rsidRDefault="0061484D" w:rsidP="00F56B46">
      <w:pPr>
        <w:pStyle w:val="Prrafodelista"/>
        <w:shd w:val="clear" w:color="auto" w:fill="FFFFFF"/>
        <w:tabs>
          <w:tab w:val="left" w:pos="5197"/>
        </w:tabs>
        <w:spacing w:line="276" w:lineRule="auto"/>
        <w:ind w:left="1800"/>
        <w:jc w:val="center"/>
        <w:rPr>
          <w:rFonts w:ascii="Arial" w:hAnsi="Arial" w:cs="Arial"/>
          <w:b/>
          <w:sz w:val="24"/>
          <w:szCs w:val="24"/>
        </w:rPr>
      </w:pPr>
      <w:r w:rsidRPr="00097F14">
        <w:rPr>
          <w:rFonts w:ascii="Arial" w:hAnsi="Arial" w:cs="Arial"/>
          <w:b/>
          <w:sz w:val="24"/>
          <w:szCs w:val="24"/>
        </w:rPr>
        <w:t>CONSIDERACIONES</w:t>
      </w:r>
    </w:p>
    <w:p w:rsidR="00FF24FA" w:rsidRPr="004C2E37" w:rsidRDefault="00FF24FA" w:rsidP="00071289">
      <w:pPr>
        <w:pStyle w:val="Prrafodelista"/>
        <w:shd w:val="clear" w:color="auto" w:fill="FFFFFF"/>
        <w:tabs>
          <w:tab w:val="left" w:pos="5197"/>
        </w:tabs>
        <w:spacing w:line="276" w:lineRule="auto"/>
        <w:ind w:left="1800"/>
        <w:jc w:val="both"/>
        <w:rPr>
          <w:rFonts w:ascii="Arial" w:hAnsi="Arial" w:cs="Arial"/>
          <w:b/>
          <w:sz w:val="24"/>
          <w:szCs w:val="24"/>
        </w:rPr>
      </w:pPr>
    </w:p>
    <w:p w:rsidR="00226D5F" w:rsidRPr="00F56B46" w:rsidRDefault="00226D5F" w:rsidP="00F56B46">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F56B46">
        <w:rPr>
          <w:rFonts w:ascii="Arial" w:hAnsi="Arial" w:cs="Arial"/>
          <w:b/>
          <w:sz w:val="24"/>
          <w:szCs w:val="24"/>
        </w:rPr>
        <w:t>Del problema jurídico.</w:t>
      </w:r>
    </w:p>
    <w:p w:rsidR="00226D5F" w:rsidRPr="004C2E37" w:rsidRDefault="00226D5F" w:rsidP="00071289">
      <w:pPr>
        <w:pStyle w:val="Sinespaciado"/>
        <w:spacing w:line="276" w:lineRule="auto"/>
        <w:contextualSpacing/>
        <w:rPr>
          <w:rFonts w:ascii="Arial" w:hAnsi="Arial" w:cs="Arial"/>
          <w:sz w:val="24"/>
          <w:szCs w:val="24"/>
        </w:rPr>
      </w:pPr>
    </w:p>
    <w:p w:rsidR="00226D5F" w:rsidRDefault="00226D5F" w:rsidP="00F56B46">
      <w:pPr>
        <w:shd w:val="clear" w:color="auto" w:fill="FFFFFF"/>
        <w:tabs>
          <w:tab w:val="left" w:pos="5197"/>
        </w:tabs>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Visto el recuento anterior, la Sala formula el problema jurídico en los siguientes términos:</w:t>
      </w:r>
    </w:p>
    <w:p w:rsidR="006E3949" w:rsidRPr="00F56B46" w:rsidRDefault="006E3949" w:rsidP="00F56B46">
      <w:pPr>
        <w:shd w:val="clear" w:color="auto" w:fill="FFFFFF"/>
        <w:tabs>
          <w:tab w:val="left" w:pos="5197"/>
        </w:tabs>
        <w:spacing w:line="276" w:lineRule="auto"/>
        <w:contextualSpacing/>
        <w:jc w:val="both"/>
        <w:rPr>
          <w:rFonts w:ascii="Arial" w:hAnsi="Arial" w:cs="Arial"/>
          <w:color w:val="000000"/>
          <w:szCs w:val="24"/>
          <w:lang w:eastAsia="es-CO"/>
        </w:rPr>
      </w:pPr>
    </w:p>
    <w:p w:rsidR="00B9076B" w:rsidRPr="00F56B46" w:rsidRDefault="00B9076B" w:rsidP="00F56B46">
      <w:pPr>
        <w:pStyle w:val="Prrafodelista"/>
        <w:numPr>
          <w:ilvl w:val="1"/>
          <w:numId w:val="9"/>
        </w:numPr>
        <w:spacing w:line="276" w:lineRule="auto"/>
        <w:ind w:left="0" w:firstLine="0"/>
        <w:jc w:val="both"/>
        <w:rPr>
          <w:rFonts w:ascii="Arial" w:hAnsi="Arial" w:cs="Arial"/>
          <w:sz w:val="24"/>
          <w:szCs w:val="24"/>
        </w:rPr>
      </w:pPr>
      <w:r w:rsidRPr="00F56B46">
        <w:rPr>
          <w:rFonts w:ascii="Arial" w:hAnsi="Arial" w:cs="Arial"/>
          <w:sz w:val="24"/>
          <w:szCs w:val="24"/>
        </w:rPr>
        <w:t xml:space="preserve">¿Desde cuándo debe reconocerse la pensión de  vejez al señor </w:t>
      </w:r>
      <w:r w:rsidR="0005773C" w:rsidRPr="00F56B46">
        <w:rPr>
          <w:rFonts w:ascii="Arial" w:hAnsi="Arial" w:cs="Arial"/>
          <w:sz w:val="24"/>
          <w:szCs w:val="24"/>
        </w:rPr>
        <w:t>José Arístides Betancur Cárdenas</w:t>
      </w:r>
      <w:r w:rsidRPr="00F56B46">
        <w:rPr>
          <w:rFonts w:ascii="Arial" w:hAnsi="Arial" w:cs="Arial"/>
          <w:sz w:val="24"/>
          <w:szCs w:val="24"/>
        </w:rPr>
        <w:t>?</w:t>
      </w:r>
    </w:p>
    <w:p w:rsidR="00B9076B" w:rsidRPr="00F56B46" w:rsidRDefault="00B9076B" w:rsidP="00F56B46">
      <w:pPr>
        <w:spacing w:line="276" w:lineRule="auto"/>
        <w:jc w:val="both"/>
        <w:rPr>
          <w:rFonts w:ascii="Arial" w:hAnsi="Arial" w:cs="Arial"/>
          <w:szCs w:val="24"/>
        </w:rPr>
      </w:pPr>
    </w:p>
    <w:p w:rsidR="00B9076B" w:rsidRPr="00F56B46" w:rsidRDefault="00F56B46" w:rsidP="00F56B46">
      <w:pPr>
        <w:spacing w:line="276" w:lineRule="auto"/>
        <w:jc w:val="both"/>
        <w:rPr>
          <w:rFonts w:ascii="Arial" w:hAnsi="Arial" w:cs="Arial"/>
          <w:szCs w:val="24"/>
        </w:rPr>
      </w:pPr>
      <w:r>
        <w:rPr>
          <w:rFonts w:ascii="Arial" w:hAnsi="Arial" w:cs="Arial"/>
          <w:szCs w:val="24"/>
        </w:rPr>
        <w:t xml:space="preserve">1.2. </w:t>
      </w:r>
      <w:r w:rsidR="00B9076B" w:rsidRPr="00F56B46">
        <w:rPr>
          <w:rFonts w:ascii="Arial" w:hAnsi="Arial" w:cs="Arial"/>
          <w:szCs w:val="24"/>
        </w:rPr>
        <w:t xml:space="preserve">¿Al señor </w:t>
      </w:r>
      <w:r w:rsidR="0005773C" w:rsidRPr="00F56B46">
        <w:rPr>
          <w:rFonts w:ascii="Arial" w:hAnsi="Arial" w:cs="Arial"/>
          <w:szCs w:val="24"/>
        </w:rPr>
        <w:t xml:space="preserve">Betancur Cárdenas </w:t>
      </w:r>
      <w:r w:rsidR="00B9076B" w:rsidRPr="00F56B46">
        <w:rPr>
          <w:rFonts w:ascii="Arial" w:hAnsi="Arial" w:cs="Arial"/>
          <w:szCs w:val="24"/>
        </w:rPr>
        <w:t>le asiste el derecho a obtener el reconocimiento y pago del retroactivo pensional pretendido?</w:t>
      </w:r>
    </w:p>
    <w:p w:rsidR="00B9076B" w:rsidRDefault="00B9076B" w:rsidP="00B9076B">
      <w:pPr>
        <w:spacing w:line="276" w:lineRule="auto"/>
        <w:ind w:left="1134" w:right="1134"/>
        <w:jc w:val="both"/>
        <w:rPr>
          <w:rFonts w:ascii="Arial" w:hAnsi="Arial" w:cs="Arial"/>
          <w:szCs w:val="24"/>
        </w:rPr>
      </w:pPr>
    </w:p>
    <w:p w:rsidR="00F56B46" w:rsidRPr="00F56B46" w:rsidRDefault="00F56B46" w:rsidP="00F56B46">
      <w:pPr>
        <w:pStyle w:val="Prrafodelista"/>
        <w:numPr>
          <w:ilvl w:val="0"/>
          <w:numId w:val="9"/>
        </w:numPr>
        <w:autoSpaceDE w:val="0"/>
        <w:autoSpaceDN w:val="0"/>
        <w:adjustRightInd w:val="0"/>
        <w:spacing w:line="276" w:lineRule="auto"/>
        <w:jc w:val="both"/>
        <w:rPr>
          <w:rFonts w:ascii="Arial" w:hAnsi="Arial" w:cs="Arial"/>
          <w:b/>
          <w:sz w:val="24"/>
          <w:szCs w:val="24"/>
        </w:rPr>
      </w:pPr>
      <w:r w:rsidRPr="00F56B46">
        <w:rPr>
          <w:rFonts w:ascii="Arial" w:hAnsi="Arial" w:cs="Arial"/>
          <w:b/>
          <w:sz w:val="24"/>
          <w:szCs w:val="24"/>
        </w:rPr>
        <w:t>Solución a los interrogantes planteados</w:t>
      </w:r>
    </w:p>
    <w:p w:rsidR="00F56B46" w:rsidRDefault="00F56B46" w:rsidP="00F56B46">
      <w:pPr>
        <w:autoSpaceDE w:val="0"/>
        <w:autoSpaceDN w:val="0"/>
        <w:adjustRightInd w:val="0"/>
        <w:spacing w:line="276" w:lineRule="auto"/>
        <w:jc w:val="both"/>
        <w:rPr>
          <w:rFonts w:ascii="Arial" w:hAnsi="Arial" w:cs="Arial"/>
          <w:szCs w:val="24"/>
        </w:rPr>
      </w:pPr>
    </w:p>
    <w:p w:rsidR="00B9076B" w:rsidRDefault="00B9076B" w:rsidP="00F56B46">
      <w:pPr>
        <w:autoSpaceDE w:val="0"/>
        <w:autoSpaceDN w:val="0"/>
        <w:adjustRightInd w:val="0"/>
        <w:spacing w:line="276" w:lineRule="auto"/>
        <w:jc w:val="both"/>
        <w:rPr>
          <w:rFonts w:ascii="Arial" w:hAnsi="Arial" w:cs="Arial"/>
          <w:szCs w:val="24"/>
        </w:rPr>
      </w:pPr>
      <w:r>
        <w:rPr>
          <w:rFonts w:ascii="Arial" w:hAnsi="Arial" w:cs="Arial"/>
          <w:szCs w:val="24"/>
        </w:rPr>
        <w:t>No ex</w:t>
      </w:r>
      <w:r w:rsidR="00326A13">
        <w:rPr>
          <w:rFonts w:ascii="Arial" w:hAnsi="Arial" w:cs="Arial"/>
          <w:szCs w:val="24"/>
        </w:rPr>
        <w:t>iste discusión en torno a que a</w:t>
      </w:r>
      <w:r>
        <w:rPr>
          <w:rFonts w:ascii="Arial" w:hAnsi="Arial" w:cs="Arial"/>
          <w:szCs w:val="24"/>
        </w:rPr>
        <w:t>l actor se le reconoció su derecho pensional de conformidad con lo establecido en el Decreto 758 de 1990</w:t>
      </w:r>
      <w:r w:rsidR="002E5FDC">
        <w:rPr>
          <w:rFonts w:ascii="Arial" w:hAnsi="Arial" w:cs="Arial"/>
          <w:szCs w:val="24"/>
        </w:rPr>
        <w:t xml:space="preserve">  a partir del 1° de enero de 2011</w:t>
      </w:r>
      <w:r>
        <w:rPr>
          <w:rFonts w:ascii="Arial" w:hAnsi="Arial" w:cs="Arial"/>
          <w:szCs w:val="24"/>
        </w:rPr>
        <w:t xml:space="preserve">, por haber acreditado los requisitos previstos en el artículo 12 de ese cuerpo normativo, tal y como se extracta del contenido de la Resolución N° </w:t>
      </w:r>
      <w:r w:rsidR="002E5FDC">
        <w:rPr>
          <w:rFonts w:ascii="Arial" w:hAnsi="Arial" w:cs="Arial"/>
          <w:szCs w:val="24"/>
        </w:rPr>
        <w:t>6993 de</w:t>
      </w:r>
      <w:r>
        <w:rPr>
          <w:rFonts w:ascii="Arial" w:hAnsi="Arial" w:cs="Arial"/>
          <w:szCs w:val="24"/>
        </w:rPr>
        <w:t xml:space="preserve"> 1</w:t>
      </w:r>
      <w:r w:rsidR="002E5FDC">
        <w:rPr>
          <w:rFonts w:ascii="Arial" w:hAnsi="Arial" w:cs="Arial"/>
          <w:szCs w:val="24"/>
        </w:rPr>
        <w:t>°</w:t>
      </w:r>
      <w:r>
        <w:rPr>
          <w:rFonts w:ascii="Arial" w:hAnsi="Arial" w:cs="Arial"/>
          <w:szCs w:val="24"/>
        </w:rPr>
        <w:t xml:space="preserve"> de </w:t>
      </w:r>
      <w:r w:rsidR="002E5FDC">
        <w:rPr>
          <w:rFonts w:ascii="Arial" w:hAnsi="Arial" w:cs="Arial"/>
          <w:szCs w:val="24"/>
        </w:rPr>
        <w:t xml:space="preserve">noviembre </w:t>
      </w:r>
      <w:r>
        <w:rPr>
          <w:rFonts w:ascii="Arial" w:hAnsi="Arial" w:cs="Arial"/>
          <w:szCs w:val="24"/>
        </w:rPr>
        <w:t>de 201</w:t>
      </w:r>
      <w:r w:rsidR="002E5FDC">
        <w:rPr>
          <w:rFonts w:ascii="Arial" w:hAnsi="Arial" w:cs="Arial"/>
          <w:szCs w:val="24"/>
        </w:rPr>
        <w:t>1</w:t>
      </w:r>
      <w:r>
        <w:rPr>
          <w:rFonts w:ascii="Arial" w:hAnsi="Arial" w:cs="Arial"/>
          <w:szCs w:val="24"/>
        </w:rPr>
        <w:t xml:space="preserve"> </w:t>
      </w:r>
      <w:r>
        <w:rPr>
          <w:rFonts w:ascii="Arial" w:hAnsi="Arial" w:cs="Arial"/>
          <w:i/>
          <w:szCs w:val="24"/>
        </w:rPr>
        <w:t xml:space="preserve">–fl. </w:t>
      </w:r>
      <w:r w:rsidR="002E5FDC">
        <w:rPr>
          <w:rFonts w:ascii="Arial" w:hAnsi="Arial" w:cs="Arial"/>
          <w:i/>
          <w:szCs w:val="24"/>
        </w:rPr>
        <w:t xml:space="preserve">46 </w:t>
      </w:r>
      <w:r w:rsidRPr="009F6E64">
        <w:rPr>
          <w:rFonts w:ascii="Arial" w:hAnsi="Arial" w:cs="Arial"/>
          <w:i/>
          <w:szCs w:val="24"/>
        </w:rPr>
        <w:t>y s.s. del cuaderno de primer grado</w:t>
      </w:r>
      <w:r>
        <w:rPr>
          <w:rFonts w:ascii="Arial" w:hAnsi="Arial" w:cs="Arial"/>
          <w:szCs w:val="24"/>
        </w:rPr>
        <w:t>-</w:t>
      </w:r>
      <w:r w:rsidR="002E5FDC">
        <w:rPr>
          <w:rFonts w:ascii="Arial" w:hAnsi="Arial" w:cs="Arial"/>
          <w:szCs w:val="24"/>
        </w:rPr>
        <w:t xml:space="preserve"> </w:t>
      </w:r>
      <w:r>
        <w:rPr>
          <w:rFonts w:ascii="Arial" w:hAnsi="Arial" w:cs="Arial"/>
          <w:szCs w:val="24"/>
        </w:rPr>
        <w:t xml:space="preserve"> .</w:t>
      </w:r>
    </w:p>
    <w:p w:rsidR="00F56B46" w:rsidRDefault="00F56B46" w:rsidP="00F56B46">
      <w:pPr>
        <w:autoSpaceDE w:val="0"/>
        <w:autoSpaceDN w:val="0"/>
        <w:adjustRightInd w:val="0"/>
        <w:spacing w:line="276" w:lineRule="auto"/>
        <w:jc w:val="both"/>
        <w:rPr>
          <w:rFonts w:ascii="Arial" w:hAnsi="Arial" w:cs="Arial"/>
          <w:szCs w:val="24"/>
        </w:rPr>
      </w:pPr>
    </w:p>
    <w:p w:rsidR="00B9076B" w:rsidRDefault="00B9076B" w:rsidP="00F56B46">
      <w:pPr>
        <w:autoSpaceDE w:val="0"/>
        <w:autoSpaceDN w:val="0"/>
        <w:adjustRightInd w:val="0"/>
        <w:spacing w:line="276" w:lineRule="auto"/>
        <w:jc w:val="both"/>
        <w:rPr>
          <w:rFonts w:ascii="Arial" w:hAnsi="Arial" w:cs="Arial"/>
          <w:szCs w:val="24"/>
        </w:rPr>
      </w:pPr>
      <w:r>
        <w:rPr>
          <w:rFonts w:ascii="Arial" w:hAnsi="Arial" w:cs="Arial"/>
          <w:szCs w:val="24"/>
        </w:rPr>
        <w:t xml:space="preserve">Lo que sí constituye materia de debate es la fecha a partir de la cual debía concederse el disfrute de la misma, toda vez que la </w:t>
      </w:r>
      <w:r w:rsidR="002E5FDC">
        <w:rPr>
          <w:rFonts w:ascii="Arial" w:hAnsi="Arial" w:cs="Arial"/>
          <w:szCs w:val="24"/>
        </w:rPr>
        <w:t xml:space="preserve">entidad demandada </w:t>
      </w:r>
      <w:r>
        <w:rPr>
          <w:rFonts w:ascii="Arial" w:hAnsi="Arial" w:cs="Arial"/>
          <w:szCs w:val="24"/>
        </w:rPr>
        <w:t xml:space="preserve">determinó que ante la omisión del reporte de la novedad de retiro </w:t>
      </w:r>
      <w:r w:rsidR="002E5FDC">
        <w:rPr>
          <w:rFonts w:ascii="Arial" w:hAnsi="Arial" w:cs="Arial"/>
          <w:szCs w:val="24"/>
        </w:rPr>
        <w:t xml:space="preserve">solo podía reconocerla  a partir del 1° de enero de 2011 de conformidad con lo dispuesto por los artículos 13 </w:t>
      </w:r>
      <w:r w:rsidR="002E5FDC">
        <w:rPr>
          <w:rFonts w:ascii="Arial" w:hAnsi="Arial" w:cs="Arial"/>
          <w:szCs w:val="24"/>
        </w:rPr>
        <w:lastRenderedPageBreak/>
        <w:t>y 35 del Acuerdo 049 de 1990</w:t>
      </w:r>
      <w:r>
        <w:rPr>
          <w:rFonts w:ascii="Arial" w:hAnsi="Arial" w:cs="Arial"/>
          <w:szCs w:val="24"/>
        </w:rPr>
        <w:t>, mientras que la parte actora insiste en que debe ser el</w:t>
      </w:r>
      <w:r w:rsidR="002E5FDC">
        <w:rPr>
          <w:rFonts w:ascii="Arial" w:hAnsi="Arial" w:cs="Arial"/>
          <w:szCs w:val="24"/>
        </w:rPr>
        <w:t xml:space="preserve"> mes de marzo de 2008, fecha para la cual cumplía con </w:t>
      </w:r>
      <w:r w:rsidR="00F26441">
        <w:rPr>
          <w:rFonts w:ascii="Arial" w:hAnsi="Arial" w:cs="Arial"/>
          <w:szCs w:val="24"/>
        </w:rPr>
        <w:t>los requisitos de edad y tiempo de servicios.</w:t>
      </w:r>
    </w:p>
    <w:p w:rsidR="00F56B46" w:rsidRDefault="00F56B46" w:rsidP="00F56B46">
      <w:pPr>
        <w:pStyle w:val="Textoindependiente"/>
        <w:rPr>
          <w:rFonts w:asciiTheme="minorHAnsi" w:hAnsiTheme="minorHAnsi" w:cstheme="minorBidi"/>
          <w:sz w:val="22"/>
          <w:lang w:eastAsia="en-US"/>
        </w:rPr>
      </w:pPr>
    </w:p>
    <w:p w:rsidR="00B9076B" w:rsidRDefault="00B9076B" w:rsidP="00F56B46">
      <w:pPr>
        <w:pStyle w:val="Textoindependiente"/>
        <w:numPr>
          <w:ilvl w:val="1"/>
          <w:numId w:val="9"/>
        </w:numPr>
        <w:rPr>
          <w:b/>
          <w:color w:val="000000"/>
          <w:szCs w:val="24"/>
          <w:shd w:val="clear" w:color="auto" w:fill="FFFFFF"/>
          <w:lang w:val="es-ES"/>
        </w:rPr>
      </w:pPr>
      <w:r w:rsidRPr="0079339E">
        <w:rPr>
          <w:b/>
          <w:color w:val="000000"/>
          <w:szCs w:val="24"/>
          <w:shd w:val="clear" w:color="auto" w:fill="FFFFFF"/>
          <w:lang w:val="es-ES"/>
        </w:rPr>
        <w:t xml:space="preserve">De la fecha en que debe ser reconocida la pensión de </w:t>
      </w:r>
      <w:r>
        <w:rPr>
          <w:b/>
          <w:color w:val="000000"/>
          <w:szCs w:val="24"/>
          <w:shd w:val="clear" w:color="auto" w:fill="FFFFFF"/>
          <w:lang w:val="es-ES"/>
        </w:rPr>
        <w:t>vejez</w:t>
      </w:r>
    </w:p>
    <w:p w:rsidR="00F56B46" w:rsidRDefault="00F56B46" w:rsidP="00F56B46">
      <w:pPr>
        <w:pStyle w:val="Textoindependiente"/>
        <w:ind w:left="1080"/>
        <w:rPr>
          <w:b/>
          <w:color w:val="000000"/>
          <w:szCs w:val="24"/>
          <w:shd w:val="clear" w:color="auto" w:fill="FFFFFF"/>
          <w:lang w:val="es-ES"/>
        </w:rPr>
      </w:pPr>
    </w:p>
    <w:p w:rsidR="00F56B46" w:rsidRDefault="00F56B46" w:rsidP="00F56B46">
      <w:pPr>
        <w:pStyle w:val="Textoindependiente"/>
        <w:numPr>
          <w:ilvl w:val="2"/>
          <w:numId w:val="9"/>
        </w:numPr>
        <w:rPr>
          <w:b/>
          <w:color w:val="000000"/>
          <w:szCs w:val="24"/>
          <w:shd w:val="clear" w:color="auto" w:fill="FFFFFF"/>
          <w:lang w:val="es-ES"/>
        </w:rPr>
      </w:pPr>
      <w:r>
        <w:rPr>
          <w:b/>
          <w:color w:val="000000"/>
          <w:szCs w:val="24"/>
          <w:shd w:val="clear" w:color="auto" w:fill="FFFFFF"/>
          <w:lang w:val="es-ES"/>
        </w:rPr>
        <w:t>Fundamento Jurídico</w:t>
      </w:r>
    </w:p>
    <w:p w:rsidR="00B9076B" w:rsidRDefault="00B9076B" w:rsidP="00B9076B">
      <w:pPr>
        <w:pStyle w:val="Textoindependiente"/>
        <w:ind w:firstLine="708"/>
        <w:rPr>
          <w:b/>
          <w:color w:val="000000"/>
          <w:szCs w:val="24"/>
          <w:shd w:val="clear" w:color="auto" w:fill="FFFFFF"/>
          <w:lang w:val="es-ES"/>
        </w:rPr>
      </w:pPr>
    </w:p>
    <w:p w:rsidR="00B9076B" w:rsidRDefault="00B9076B" w:rsidP="00F56B46">
      <w:pPr>
        <w:pStyle w:val="Textoindependiente"/>
        <w:spacing w:line="276" w:lineRule="auto"/>
        <w:rPr>
          <w:color w:val="000000"/>
          <w:szCs w:val="24"/>
          <w:shd w:val="clear" w:color="auto" w:fill="FFFFFF"/>
          <w:lang w:val="es-ES"/>
        </w:rPr>
      </w:pPr>
      <w:r>
        <w:rPr>
          <w:color w:val="000000"/>
          <w:szCs w:val="24"/>
          <w:shd w:val="clear" w:color="auto" w:fill="FFFFFF"/>
          <w:lang w:val="es-ES"/>
        </w:rPr>
        <w:t>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w:t>
      </w:r>
    </w:p>
    <w:p w:rsidR="00B9076B" w:rsidRDefault="00B9076B" w:rsidP="00B9076B">
      <w:pPr>
        <w:pStyle w:val="Textoindependiente"/>
        <w:ind w:firstLine="708"/>
        <w:rPr>
          <w:color w:val="000000"/>
          <w:szCs w:val="24"/>
          <w:shd w:val="clear" w:color="auto" w:fill="FFFFFF"/>
          <w:lang w:val="es-ES"/>
        </w:rPr>
      </w:pPr>
    </w:p>
    <w:p w:rsidR="00B9076B" w:rsidRDefault="00B9076B" w:rsidP="00F56B46">
      <w:pPr>
        <w:spacing w:line="276" w:lineRule="auto"/>
        <w:jc w:val="both"/>
        <w:rPr>
          <w:rFonts w:ascii="Arial" w:hAnsi="Arial" w:cs="Arial"/>
          <w:color w:val="000000"/>
          <w:szCs w:val="24"/>
          <w:shd w:val="clear" w:color="auto" w:fill="FFFFFF"/>
          <w:lang w:val="es-ES"/>
        </w:rPr>
      </w:pPr>
      <w:r w:rsidRPr="006263F5">
        <w:rPr>
          <w:rFonts w:ascii="Arial" w:hAnsi="Arial" w:cs="Arial"/>
          <w:color w:val="000000"/>
          <w:szCs w:val="24"/>
          <w:shd w:val="clear" w:color="auto" w:fill="FFFFFF"/>
          <w:lang w:val="es-ES"/>
        </w:rPr>
        <w:t>Al respecto, la Sala de Casaci</w:t>
      </w:r>
      <w:r w:rsidR="00237363">
        <w:rPr>
          <w:rFonts w:ascii="Arial" w:hAnsi="Arial" w:cs="Arial"/>
          <w:color w:val="000000"/>
          <w:szCs w:val="24"/>
          <w:shd w:val="clear" w:color="auto" w:fill="FFFFFF"/>
          <w:lang w:val="es-ES"/>
        </w:rPr>
        <w:t>ón Laboral, en sentencia del 6</w:t>
      </w:r>
      <w:r>
        <w:rPr>
          <w:rFonts w:ascii="Arial" w:hAnsi="Arial" w:cs="Arial"/>
          <w:color w:val="000000"/>
          <w:szCs w:val="24"/>
          <w:shd w:val="clear" w:color="auto" w:fill="FFFFFF"/>
          <w:lang w:val="es-ES"/>
        </w:rPr>
        <w:t xml:space="preserve"> de </w:t>
      </w:r>
      <w:r w:rsidR="00237363">
        <w:rPr>
          <w:rFonts w:ascii="Arial" w:hAnsi="Arial" w:cs="Arial"/>
          <w:color w:val="000000"/>
          <w:szCs w:val="24"/>
          <w:shd w:val="clear" w:color="auto" w:fill="FFFFFF"/>
          <w:lang w:val="es-ES"/>
        </w:rPr>
        <w:t xml:space="preserve">abril </w:t>
      </w:r>
      <w:r w:rsidRPr="006263F5">
        <w:rPr>
          <w:rFonts w:ascii="Arial" w:hAnsi="Arial" w:cs="Arial"/>
          <w:color w:val="000000"/>
          <w:szCs w:val="24"/>
          <w:shd w:val="clear" w:color="auto" w:fill="FFFFFF"/>
          <w:lang w:val="es-ES"/>
        </w:rPr>
        <w:t xml:space="preserve">de </w:t>
      </w:r>
      <w:r>
        <w:rPr>
          <w:rFonts w:ascii="Arial" w:hAnsi="Arial" w:cs="Arial"/>
          <w:color w:val="000000"/>
          <w:szCs w:val="24"/>
          <w:shd w:val="clear" w:color="auto" w:fill="FFFFFF"/>
          <w:lang w:val="es-ES"/>
        </w:rPr>
        <w:t>201</w:t>
      </w:r>
      <w:r w:rsidR="00237363">
        <w:rPr>
          <w:rFonts w:ascii="Arial" w:hAnsi="Arial" w:cs="Arial"/>
          <w:color w:val="000000"/>
          <w:szCs w:val="24"/>
          <w:shd w:val="clear" w:color="auto" w:fill="FFFFFF"/>
          <w:lang w:val="es-ES"/>
        </w:rPr>
        <w:t>6</w:t>
      </w:r>
      <w:r w:rsidRPr="006263F5">
        <w:rPr>
          <w:rFonts w:ascii="Arial" w:hAnsi="Arial" w:cs="Arial"/>
          <w:color w:val="000000"/>
          <w:szCs w:val="24"/>
          <w:shd w:val="clear" w:color="auto" w:fill="FFFFFF"/>
          <w:lang w:val="es-ES"/>
        </w:rPr>
        <w:t xml:space="preserve">, radicado </w:t>
      </w:r>
      <w:r w:rsidRPr="006263F5">
        <w:rPr>
          <w:rFonts w:ascii="Arial" w:hAnsi="Arial" w:cs="Arial"/>
          <w:szCs w:val="24"/>
        </w:rPr>
        <w:t>4</w:t>
      </w:r>
      <w:r>
        <w:rPr>
          <w:rFonts w:ascii="Arial" w:hAnsi="Arial" w:cs="Arial"/>
          <w:szCs w:val="24"/>
        </w:rPr>
        <w:t>4362</w:t>
      </w:r>
      <w:r w:rsidRPr="006263F5">
        <w:rPr>
          <w:rFonts w:ascii="Arial" w:hAnsi="Arial" w:cs="Arial"/>
          <w:szCs w:val="24"/>
        </w:rPr>
        <w:t>, con ponencia de</w:t>
      </w:r>
      <w:r>
        <w:rPr>
          <w:rFonts w:ascii="Arial" w:hAnsi="Arial" w:cs="Arial"/>
          <w:szCs w:val="24"/>
        </w:rPr>
        <w:t xml:space="preserve"> </w:t>
      </w:r>
      <w:r w:rsidRPr="006263F5">
        <w:rPr>
          <w:rFonts w:ascii="Arial" w:hAnsi="Arial" w:cs="Arial"/>
          <w:szCs w:val="24"/>
        </w:rPr>
        <w:t>l</w:t>
      </w:r>
      <w:r>
        <w:rPr>
          <w:rFonts w:ascii="Arial" w:hAnsi="Arial" w:cs="Arial"/>
          <w:szCs w:val="24"/>
        </w:rPr>
        <w:t xml:space="preserve">a </w:t>
      </w:r>
      <w:r w:rsidRPr="006263F5">
        <w:rPr>
          <w:rFonts w:ascii="Arial" w:hAnsi="Arial" w:cs="Arial"/>
          <w:szCs w:val="24"/>
        </w:rPr>
        <w:t>doctor</w:t>
      </w:r>
      <w:r>
        <w:rPr>
          <w:rFonts w:ascii="Arial" w:hAnsi="Arial" w:cs="Arial"/>
          <w:szCs w:val="24"/>
        </w:rPr>
        <w:t>a</w:t>
      </w:r>
      <w:r w:rsidRPr="006263F5">
        <w:rPr>
          <w:rFonts w:ascii="Arial" w:hAnsi="Arial" w:cs="Arial"/>
          <w:szCs w:val="24"/>
        </w:rPr>
        <w:t xml:space="preserve"> </w:t>
      </w:r>
      <w:r w:rsidR="00237363">
        <w:rPr>
          <w:rFonts w:ascii="Arial" w:hAnsi="Arial" w:cs="Arial"/>
          <w:szCs w:val="24"/>
        </w:rPr>
        <w:t>Clara Cecilia Dueñas Quevedo</w:t>
      </w:r>
      <w:r w:rsidRPr="006263F5">
        <w:rPr>
          <w:rFonts w:ascii="Arial" w:hAnsi="Arial" w:cs="Arial"/>
          <w:szCs w:val="24"/>
        </w:rPr>
        <w:t xml:space="preserve">, </w:t>
      </w:r>
      <w:r w:rsidRPr="006263F5">
        <w:rPr>
          <w:rFonts w:ascii="Arial" w:hAnsi="Arial" w:cs="Arial"/>
          <w:color w:val="000000"/>
          <w:szCs w:val="24"/>
          <w:shd w:val="clear" w:color="auto" w:fill="FFFFFF"/>
          <w:lang w:val="es-ES"/>
        </w:rPr>
        <w:t>ha expuesto lo siguiente:</w:t>
      </w:r>
    </w:p>
    <w:p w:rsidR="00B9076B" w:rsidRPr="006263F5" w:rsidRDefault="00B9076B" w:rsidP="00B9076B">
      <w:pPr>
        <w:spacing w:line="276" w:lineRule="auto"/>
        <w:ind w:firstLine="709"/>
        <w:jc w:val="both"/>
        <w:rPr>
          <w:rFonts w:ascii="Arial" w:hAnsi="Arial" w:cs="Arial"/>
          <w:color w:val="000000"/>
          <w:szCs w:val="24"/>
          <w:shd w:val="clear" w:color="auto" w:fill="FFFFFF"/>
          <w:lang w:val="es-ES"/>
        </w:rPr>
      </w:pPr>
    </w:p>
    <w:p w:rsidR="00237363" w:rsidRPr="00237363" w:rsidRDefault="00B9076B" w:rsidP="00237363">
      <w:pPr>
        <w:ind w:left="1134" w:right="1134"/>
        <w:jc w:val="both"/>
        <w:rPr>
          <w:rFonts w:ascii="Arial" w:hAnsi="Arial" w:cs="Arial"/>
          <w:sz w:val="20"/>
        </w:rPr>
      </w:pPr>
      <w:r w:rsidRPr="00237363">
        <w:rPr>
          <w:rFonts w:ascii="Arial" w:hAnsi="Arial" w:cs="Arial"/>
          <w:sz w:val="20"/>
        </w:rPr>
        <w:t>“</w:t>
      </w:r>
      <w:r w:rsidR="00237363" w:rsidRPr="00237363">
        <w:rPr>
          <w:rFonts w:ascii="Arial" w:hAnsi="Arial" w:cs="Arial"/>
          <w:sz w:val="20"/>
        </w:rPr>
        <w:t xml:space="preserve">Ahora bien, en lo relacionado concretamente con la interpretación a la que se adscribió el </w:t>
      </w:r>
      <w:r w:rsidR="00237363" w:rsidRPr="00237363">
        <w:rPr>
          <w:rFonts w:ascii="Arial" w:hAnsi="Arial" w:cs="Arial"/>
          <w:i/>
          <w:sz w:val="20"/>
        </w:rPr>
        <w:t>ad quem</w:t>
      </w:r>
      <w:r w:rsidR="00237363" w:rsidRPr="00237363">
        <w:rPr>
          <w:rFonts w:ascii="Arial" w:hAnsi="Arial" w:cs="Arial"/>
          <w:sz w:val="20"/>
        </w:rPr>
        <w:t xml:space="preserve"> y que denominó </w:t>
      </w:r>
      <w:r w:rsidR="00237363" w:rsidRPr="00237363">
        <w:rPr>
          <w:rFonts w:ascii="Arial" w:hAnsi="Arial" w:cs="Arial"/>
          <w:i/>
          <w:sz w:val="20"/>
        </w:rPr>
        <w:t>«teoría de la desafiliación tácita del sistema»</w:t>
      </w:r>
      <w:r w:rsidR="00237363" w:rsidRPr="00237363">
        <w:rPr>
          <w:rFonts w:ascii="Arial" w:hAnsi="Arial" w:cs="Arial"/>
          <w:sz w:val="20"/>
        </w:rPr>
        <w:t>, cumple agregar que su denominación no es la más afortunada, pues más que un acto tácito de desafiliación, corresponde a la verificación de la voluntad del afiliado de no seguir vinculado con el régimen de pensiones. Sin embargo, esta imprecisión terminológica o de acento, no le resta contenido sustancial a los argumentos del Tribunal en virtud de los cuales, dedujo que la intención del actor de no seguir afiliado al sistema es constatable desde el momento en que dejó de cotizar y solicitó el pago de la prestación o de la indemnización sustitutiva de la pensión de vejez.</w:t>
      </w:r>
    </w:p>
    <w:p w:rsidR="00237363" w:rsidRPr="00237363" w:rsidRDefault="00237363" w:rsidP="00237363">
      <w:pPr>
        <w:ind w:left="1134" w:right="1134"/>
        <w:jc w:val="both"/>
        <w:rPr>
          <w:rFonts w:ascii="Arial" w:hAnsi="Arial" w:cs="Arial"/>
          <w:sz w:val="20"/>
        </w:rPr>
      </w:pPr>
    </w:p>
    <w:p w:rsidR="00237363" w:rsidRPr="00237363" w:rsidRDefault="00237363" w:rsidP="00237363">
      <w:pPr>
        <w:ind w:left="1134" w:right="1134"/>
        <w:jc w:val="both"/>
        <w:rPr>
          <w:rFonts w:ascii="Arial" w:hAnsi="Arial" w:cs="Arial"/>
          <w:sz w:val="20"/>
        </w:rPr>
      </w:pPr>
      <w:r w:rsidRPr="00237363">
        <w:rPr>
          <w:rFonts w:ascii="Arial" w:hAnsi="Arial" w:cs="Arial"/>
          <w:sz w:val="20"/>
        </w:rPr>
        <w:tab/>
        <w:t>El anterior razonamiento a juicio de esta Sala, tiene cabida en el marco de lo previsto en los arts. 13 y 35 del A. 049/1990, pues estas disposiciones admiten un entendimiento conforme al cual la voluntad del afiliado de no continuar afiliado al sistema, manifestada mediante actos externos, es un parámetro válido para establecer la fecha de inicio de disfrute de la pensión.</w:t>
      </w:r>
    </w:p>
    <w:p w:rsidR="00237363" w:rsidRPr="00237363" w:rsidRDefault="00237363" w:rsidP="00237363">
      <w:pPr>
        <w:ind w:left="1134" w:right="1134"/>
        <w:jc w:val="both"/>
        <w:rPr>
          <w:rFonts w:ascii="Arial" w:hAnsi="Arial" w:cs="Arial"/>
          <w:sz w:val="20"/>
        </w:rPr>
      </w:pPr>
    </w:p>
    <w:p w:rsidR="00B9076B" w:rsidRPr="00FB343D" w:rsidRDefault="00237363" w:rsidP="00237363">
      <w:pPr>
        <w:ind w:left="1134" w:right="1134"/>
        <w:jc w:val="both"/>
        <w:rPr>
          <w:rFonts w:ascii="Arial" w:hAnsi="Arial" w:cs="Arial"/>
          <w:sz w:val="20"/>
        </w:rPr>
      </w:pPr>
      <w:r w:rsidRPr="00237363">
        <w:rPr>
          <w:rFonts w:ascii="Arial" w:hAnsi="Arial" w:cs="Arial"/>
          <w:sz w:val="20"/>
        </w:rPr>
        <w:tab/>
        <w:t xml:space="preserve"> En efecto, si el objetivo de las mencionadas disposiciones es adquirir certeza del momento a partir del cual el afiliado no desea seguir en el sistema, dicha situación puede ser igualmente cognoscible mediante otros actos exteriores e inequívocos, como lo puede ser la suspensión definitiva de los aportes o la manifestación </w:t>
      </w:r>
      <w:r>
        <w:rPr>
          <w:rFonts w:ascii="Arial" w:hAnsi="Arial" w:cs="Arial"/>
          <w:sz w:val="20"/>
        </w:rPr>
        <w:t>expuesta en tal sentido</w:t>
      </w:r>
      <w:r w:rsidR="00B9076B">
        <w:rPr>
          <w:rFonts w:ascii="Arial" w:hAnsi="Arial" w:cs="Arial"/>
          <w:sz w:val="20"/>
        </w:rPr>
        <w:t>”</w:t>
      </w:r>
      <w:r w:rsidR="00B9076B" w:rsidRPr="00FB343D">
        <w:rPr>
          <w:rFonts w:ascii="Arial" w:hAnsi="Arial" w:cs="Arial"/>
          <w:sz w:val="20"/>
        </w:rPr>
        <w:t>.</w:t>
      </w:r>
    </w:p>
    <w:p w:rsidR="00B9076B" w:rsidRDefault="00B9076B" w:rsidP="00B9076B">
      <w:pPr>
        <w:widowControl w:val="0"/>
        <w:autoSpaceDE w:val="0"/>
        <w:autoSpaceDN w:val="0"/>
        <w:adjustRightInd w:val="0"/>
        <w:ind w:left="1134" w:right="1134" w:firstLine="709"/>
        <w:contextualSpacing/>
        <w:jc w:val="both"/>
        <w:rPr>
          <w:rFonts w:ascii="Arial" w:hAnsi="Arial" w:cs="Arial"/>
          <w:sz w:val="20"/>
        </w:rPr>
      </w:pPr>
    </w:p>
    <w:p w:rsidR="00B9076B" w:rsidRDefault="00B9076B" w:rsidP="00B9076B">
      <w:pPr>
        <w:widowControl w:val="0"/>
        <w:autoSpaceDE w:val="0"/>
        <w:autoSpaceDN w:val="0"/>
        <w:adjustRightInd w:val="0"/>
        <w:ind w:left="1134" w:right="1134" w:firstLine="709"/>
        <w:contextualSpacing/>
        <w:jc w:val="both"/>
        <w:rPr>
          <w:rFonts w:ascii="Arial" w:hAnsi="Arial" w:cs="Arial"/>
          <w:sz w:val="20"/>
        </w:rPr>
      </w:pPr>
    </w:p>
    <w:p w:rsidR="00B9076B" w:rsidRDefault="00B9076B" w:rsidP="00F56B46">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El anterior enfoque ya había sido acogido por esta Corporación en decisión proferida por el Despacho del magistrado Julio César Salazar Muñoz, radicado bajo el N° 2013-00541 proferida el 14 de octubre de 2015.</w:t>
      </w:r>
    </w:p>
    <w:p w:rsidR="00B9076B" w:rsidRDefault="00B9076B" w:rsidP="00F56B46">
      <w:pPr>
        <w:widowControl w:val="0"/>
        <w:autoSpaceDE w:val="0"/>
        <w:autoSpaceDN w:val="0"/>
        <w:adjustRightInd w:val="0"/>
        <w:spacing w:line="276" w:lineRule="auto"/>
        <w:contextualSpacing/>
        <w:jc w:val="both"/>
        <w:rPr>
          <w:rFonts w:ascii="Arial" w:hAnsi="Arial" w:cs="Arial"/>
          <w:szCs w:val="24"/>
        </w:rPr>
      </w:pPr>
    </w:p>
    <w:p w:rsidR="00B9076B" w:rsidRPr="00F56B46" w:rsidRDefault="00B9076B" w:rsidP="00F56B46">
      <w:pPr>
        <w:widowControl w:val="0"/>
        <w:autoSpaceDE w:val="0"/>
        <w:autoSpaceDN w:val="0"/>
        <w:adjustRightInd w:val="0"/>
        <w:spacing w:line="276" w:lineRule="auto"/>
        <w:jc w:val="both"/>
        <w:rPr>
          <w:rFonts w:ascii="Arial" w:hAnsi="Arial" w:cs="Arial"/>
          <w:szCs w:val="24"/>
        </w:rPr>
      </w:pPr>
      <w:r w:rsidRPr="00F56B46">
        <w:rPr>
          <w:rFonts w:ascii="Arial" w:hAnsi="Arial" w:cs="Arial"/>
          <w:iCs/>
          <w:szCs w:val="24"/>
        </w:rPr>
        <w:t xml:space="preserve">Como síntesis de lo expuesto, se tiene que el </w:t>
      </w:r>
      <w:r w:rsidRPr="00F56B46">
        <w:rPr>
          <w:rFonts w:ascii="Arial" w:hAnsi="Arial" w:cs="Arial"/>
          <w:bCs/>
          <w:iCs/>
          <w:szCs w:val="24"/>
        </w:rPr>
        <w:t xml:space="preserve">artículo 13 del Decreto 758 de 1990, consagra necesaria la desafiliación del sistema para que el afiliado pueda empezar a disfrutar de la prestación, que la novedad de retiro le compete reportarla al empleador y que por regla general la desafiliación del sistema debe provenir directamente del empleado, no obstante, la jurisprudencia laboral ha consentido que excepcionalmente ante la falta de manifestación de esa voluntad por el afilado, ésta puede inferirse de las </w:t>
      </w:r>
      <w:r w:rsidRPr="00F56B46">
        <w:rPr>
          <w:rFonts w:ascii="Arial" w:hAnsi="Arial" w:cs="Arial"/>
          <w:szCs w:val="24"/>
        </w:rPr>
        <w:t>circunstancias que rodean cada caso en particular.</w:t>
      </w:r>
    </w:p>
    <w:p w:rsidR="00B9076B" w:rsidRPr="00D22CA4" w:rsidRDefault="00B9076B" w:rsidP="00B9076B">
      <w:pPr>
        <w:widowControl w:val="0"/>
        <w:autoSpaceDE w:val="0"/>
        <w:autoSpaceDN w:val="0"/>
        <w:adjustRightInd w:val="0"/>
        <w:spacing w:line="276" w:lineRule="auto"/>
        <w:ind w:firstLine="709"/>
        <w:contextualSpacing/>
        <w:jc w:val="both"/>
        <w:rPr>
          <w:color w:val="000000"/>
          <w:szCs w:val="24"/>
          <w:shd w:val="clear" w:color="auto" w:fill="FFFFFF"/>
          <w:lang w:val="es-ES"/>
        </w:rPr>
      </w:pPr>
    </w:p>
    <w:p w:rsidR="00F56B46" w:rsidRPr="00F56B46" w:rsidRDefault="00F56B46" w:rsidP="00F56B46">
      <w:pPr>
        <w:pStyle w:val="Prrafodelista"/>
        <w:widowControl w:val="0"/>
        <w:numPr>
          <w:ilvl w:val="1"/>
          <w:numId w:val="10"/>
        </w:numPr>
        <w:autoSpaceDE w:val="0"/>
        <w:autoSpaceDN w:val="0"/>
        <w:adjustRightInd w:val="0"/>
        <w:spacing w:line="276" w:lineRule="auto"/>
        <w:jc w:val="both"/>
        <w:rPr>
          <w:rFonts w:ascii="Arial" w:hAnsi="Arial" w:cs="Arial"/>
          <w:b/>
          <w:sz w:val="24"/>
          <w:szCs w:val="24"/>
        </w:rPr>
      </w:pPr>
      <w:r w:rsidRPr="00F56B46">
        <w:rPr>
          <w:rFonts w:ascii="Arial" w:hAnsi="Arial" w:cs="Arial"/>
          <w:b/>
          <w:sz w:val="24"/>
          <w:szCs w:val="24"/>
        </w:rPr>
        <w:t>Fundamento fáctico</w:t>
      </w:r>
    </w:p>
    <w:p w:rsidR="00B22262" w:rsidRDefault="00B9076B" w:rsidP="00F56B46">
      <w:pPr>
        <w:pStyle w:val="Sinespaciado"/>
        <w:spacing w:line="276" w:lineRule="auto"/>
        <w:jc w:val="both"/>
        <w:rPr>
          <w:rFonts w:ascii="Arial" w:hAnsi="Arial" w:cs="Arial"/>
          <w:sz w:val="24"/>
          <w:szCs w:val="24"/>
        </w:rPr>
      </w:pPr>
      <w:r>
        <w:rPr>
          <w:rFonts w:ascii="Arial" w:hAnsi="Arial" w:cs="Arial"/>
          <w:sz w:val="24"/>
          <w:szCs w:val="24"/>
        </w:rPr>
        <w:lastRenderedPageBreak/>
        <w:t xml:space="preserve">De conformidad con </w:t>
      </w:r>
      <w:r w:rsidR="00F26441">
        <w:rPr>
          <w:rFonts w:ascii="Arial" w:hAnsi="Arial" w:cs="Arial"/>
          <w:sz w:val="24"/>
          <w:szCs w:val="24"/>
        </w:rPr>
        <w:t>la copia de la cédula de ciudadanía visible a folio 54 del expediente</w:t>
      </w:r>
      <w:r>
        <w:rPr>
          <w:rFonts w:ascii="Arial" w:hAnsi="Arial" w:cs="Arial"/>
          <w:sz w:val="24"/>
          <w:szCs w:val="24"/>
        </w:rPr>
        <w:t xml:space="preserve">, se tiene que </w:t>
      </w:r>
      <w:r w:rsidR="00F26441">
        <w:rPr>
          <w:rFonts w:ascii="Arial" w:hAnsi="Arial" w:cs="Arial"/>
          <w:sz w:val="24"/>
          <w:szCs w:val="24"/>
        </w:rPr>
        <w:t xml:space="preserve">el </w:t>
      </w:r>
      <w:r>
        <w:rPr>
          <w:rFonts w:ascii="Arial" w:hAnsi="Arial" w:cs="Arial"/>
          <w:sz w:val="24"/>
          <w:szCs w:val="24"/>
        </w:rPr>
        <w:t xml:space="preserve">señor </w:t>
      </w:r>
      <w:r w:rsidR="00F26441">
        <w:rPr>
          <w:rFonts w:ascii="Arial" w:hAnsi="Arial" w:cs="Arial"/>
          <w:sz w:val="24"/>
          <w:szCs w:val="24"/>
        </w:rPr>
        <w:t xml:space="preserve">José Arístides Betancur Cárdenas </w:t>
      </w:r>
      <w:r>
        <w:rPr>
          <w:rFonts w:ascii="Arial" w:hAnsi="Arial" w:cs="Arial"/>
          <w:sz w:val="24"/>
          <w:szCs w:val="24"/>
        </w:rPr>
        <w:t xml:space="preserve">nació el </w:t>
      </w:r>
      <w:r w:rsidR="00F26441">
        <w:rPr>
          <w:rFonts w:ascii="Arial" w:hAnsi="Arial" w:cs="Arial"/>
          <w:sz w:val="24"/>
          <w:szCs w:val="24"/>
        </w:rPr>
        <w:t>1°</w:t>
      </w:r>
      <w:r>
        <w:rPr>
          <w:rFonts w:ascii="Arial" w:hAnsi="Arial" w:cs="Arial"/>
          <w:sz w:val="24"/>
          <w:szCs w:val="24"/>
        </w:rPr>
        <w:t xml:space="preserve"> de </w:t>
      </w:r>
      <w:r w:rsidR="00F26441">
        <w:rPr>
          <w:rFonts w:ascii="Arial" w:hAnsi="Arial" w:cs="Arial"/>
          <w:sz w:val="24"/>
          <w:szCs w:val="24"/>
        </w:rPr>
        <w:t>febrero de 1946</w:t>
      </w:r>
      <w:r>
        <w:rPr>
          <w:rFonts w:ascii="Arial" w:hAnsi="Arial" w:cs="Arial"/>
          <w:sz w:val="24"/>
          <w:szCs w:val="24"/>
        </w:rPr>
        <w:t xml:space="preserve">, por lo tanto, arribó a los </w:t>
      </w:r>
      <w:r w:rsidR="00F26441">
        <w:rPr>
          <w:rFonts w:ascii="Arial" w:hAnsi="Arial" w:cs="Arial"/>
          <w:sz w:val="24"/>
          <w:szCs w:val="24"/>
        </w:rPr>
        <w:t xml:space="preserve">60 </w:t>
      </w:r>
      <w:r>
        <w:rPr>
          <w:rFonts w:ascii="Arial" w:hAnsi="Arial" w:cs="Arial"/>
          <w:sz w:val="24"/>
          <w:szCs w:val="24"/>
        </w:rPr>
        <w:t>años de edad en la misma fecha de 20</w:t>
      </w:r>
      <w:r w:rsidR="00F26441">
        <w:rPr>
          <w:rFonts w:ascii="Arial" w:hAnsi="Arial" w:cs="Arial"/>
          <w:sz w:val="24"/>
          <w:szCs w:val="24"/>
        </w:rPr>
        <w:t>06</w:t>
      </w:r>
      <w:r w:rsidR="00B22262">
        <w:rPr>
          <w:rFonts w:ascii="Arial" w:hAnsi="Arial" w:cs="Arial"/>
          <w:sz w:val="24"/>
          <w:szCs w:val="24"/>
        </w:rPr>
        <w:t>.</w:t>
      </w:r>
    </w:p>
    <w:p w:rsidR="00F56B46" w:rsidRDefault="00F56B46" w:rsidP="00F56B46">
      <w:pPr>
        <w:pStyle w:val="Sinespaciado"/>
        <w:spacing w:line="276" w:lineRule="auto"/>
        <w:jc w:val="both"/>
        <w:rPr>
          <w:rFonts w:ascii="Arial" w:hAnsi="Arial" w:cs="Arial"/>
          <w:sz w:val="24"/>
          <w:szCs w:val="24"/>
        </w:rPr>
      </w:pPr>
    </w:p>
    <w:p w:rsidR="00623349" w:rsidRDefault="00B22262" w:rsidP="00F56B46">
      <w:pPr>
        <w:pStyle w:val="Sinespaciado"/>
        <w:spacing w:line="276" w:lineRule="auto"/>
        <w:jc w:val="both"/>
        <w:rPr>
          <w:rFonts w:ascii="Arial" w:hAnsi="Arial" w:cs="Arial"/>
          <w:sz w:val="24"/>
          <w:szCs w:val="24"/>
        </w:rPr>
      </w:pPr>
      <w:r>
        <w:rPr>
          <w:rFonts w:ascii="Arial" w:hAnsi="Arial" w:cs="Arial"/>
          <w:sz w:val="24"/>
          <w:szCs w:val="24"/>
        </w:rPr>
        <w:t xml:space="preserve">De otro lado, </w:t>
      </w:r>
      <w:r w:rsidR="00623349">
        <w:rPr>
          <w:rFonts w:ascii="Arial" w:hAnsi="Arial" w:cs="Arial"/>
          <w:sz w:val="24"/>
          <w:szCs w:val="24"/>
        </w:rPr>
        <w:t xml:space="preserve">conforme al contenido de la historia laboral válida para el reconocimiento de prestaciones, visible a folio 86 del cd. 1, </w:t>
      </w:r>
      <w:r>
        <w:rPr>
          <w:rFonts w:ascii="Arial" w:hAnsi="Arial" w:cs="Arial"/>
          <w:sz w:val="24"/>
          <w:szCs w:val="24"/>
        </w:rPr>
        <w:t xml:space="preserve">se advierte que para esa calenda tan solo contaba con 785,01 semanas cotizadas, de las cuales 428.58 </w:t>
      </w:r>
      <w:r w:rsidR="00623349">
        <w:rPr>
          <w:rFonts w:ascii="Arial" w:hAnsi="Arial" w:cs="Arial"/>
          <w:sz w:val="24"/>
          <w:szCs w:val="24"/>
        </w:rPr>
        <w:t xml:space="preserve">lo </w:t>
      </w:r>
      <w:r>
        <w:rPr>
          <w:rFonts w:ascii="Arial" w:hAnsi="Arial" w:cs="Arial"/>
          <w:sz w:val="24"/>
          <w:szCs w:val="24"/>
        </w:rPr>
        <w:t>fueron de</w:t>
      </w:r>
      <w:r w:rsidR="002B1AEF">
        <w:rPr>
          <w:rFonts w:ascii="Arial" w:hAnsi="Arial" w:cs="Arial"/>
          <w:sz w:val="24"/>
          <w:szCs w:val="24"/>
        </w:rPr>
        <w:t xml:space="preserve">ntro </w:t>
      </w:r>
      <w:r>
        <w:rPr>
          <w:rFonts w:ascii="Arial" w:hAnsi="Arial" w:cs="Arial"/>
          <w:sz w:val="24"/>
          <w:szCs w:val="24"/>
        </w:rPr>
        <w:t xml:space="preserve">de </w:t>
      </w:r>
      <w:r w:rsidR="002B1AEF">
        <w:rPr>
          <w:rFonts w:ascii="Arial" w:hAnsi="Arial" w:cs="Arial"/>
          <w:sz w:val="24"/>
          <w:szCs w:val="24"/>
        </w:rPr>
        <w:t xml:space="preserve">los 20 años anteriores al cumplimiento de la edad mínima para pensionarse, </w:t>
      </w:r>
      <w:r w:rsidR="00623349">
        <w:rPr>
          <w:rFonts w:ascii="Arial" w:hAnsi="Arial" w:cs="Arial"/>
          <w:sz w:val="24"/>
          <w:szCs w:val="24"/>
        </w:rPr>
        <w:t>de lo cual podría colegirse, en principio, que para esa fecha no cumplía requisitos para pensionarse y, por lo tanto, sólo tendría derecho a la subvención una vez completara en su historia laboral el equivalente a las 1000 semanas de cotización.</w:t>
      </w:r>
    </w:p>
    <w:p w:rsidR="00F56B46" w:rsidRDefault="00F56B46" w:rsidP="00F56B46">
      <w:pPr>
        <w:pStyle w:val="Sinespaciado"/>
        <w:spacing w:line="276" w:lineRule="auto"/>
        <w:jc w:val="both"/>
        <w:rPr>
          <w:rFonts w:ascii="Arial" w:hAnsi="Arial" w:cs="Arial"/>
          <w:sz w:val="24"/>
          <w:szCs w:val="24"/>
        </w:rPr>
      </w:pPr>
    </w:p>
    <w:p w:rsidR="00B9076B" w:rsidRDefault="00623349" w:rsidP="00F56B46">
      <w:pPr>
        <w:pStyle w:val="Sinespaciado"/>
        <w:spacing w:line="276" w:lineRule="auto"/>
        <w:jc w:val="both"/>
        <w:rPr>
          <w:rFonts w:ascii="Arial" w:hAnsi="Arial" w:cs="Arial"/>
          <w:sz w:val="24"/>
          <w:szCs w:val="24"/>
        </w:rPr>
      </w:pPr>
      <w:r>
        <w:rPr>
          <w:rFonts w:ascii="Arial" w:hAnsi="Arial" w:cs="Arial"/>
          <w:sz w:val="24"/>
          <w:szCs w:val="24"/>
        </w:rPr>
        <w:t xml:space="preserve">Sin embargo, teniendo en cuenta que el reconocimiento pensional efectuado por el otrora Instituto de Seguros Sociales a través de la Resolución N° 6993 de 2011 –fl. 46- se fundó en la decisión emitida por la H. Corte Constitucional en providencia T-761-2010 en la cual se ordena computar como cotizados los ciclos correspondientes al periodo comprendido entre 1980 y 1994, en atención a que esa entidad se allanó a la mora por haber omitido ejercer las </w:t>
      </w:r>
      <w:r w:rsidR="00BD5EF4">
        <w:rPr>
          <w:rFonts w:ascii="Arial" w:hAnsi="Arial" w:cs="Arial"/>
          <w:sz w:val="24"/>
          <w:szCs w:val="24"/>
        </w:rPr>
        <w:t>acciones de recobro</w:t>
      </w:r>
      <w:r>
        <w:rPr>
          <w:rFonts w:ascii="Arial" w:hAnsi="Arial" w:cs="Arial"/>
          <w:sz w:val="24"/>
          <w:szCs w:val="24"/>
        </w:rPr>
        <w:t xml:space="preserve"> pertinentes, con lo cual se arriba a las 1693,14 semanas cotizadas; </w:t>
      </w:r>
      <w:r w:rsidR="00BD5EF4">
        <w:rPr>
          <w:rFonts w:ascii="Arial" w:hAnsi="Arial" w:cs="Arial"/>
          <w:sz w:val="24"/>
          <w:szCs w:val="24"/>
        </w:rPr>
        <w:t>es procedente afirmar que también, para el 1° de febrero de 2006, el actor satisfacía con creces el requisito de semanas c</w:t>
      </w:r>
      <w:r w:rsidR="004F280C">
        <w:rPr>
          <w:rFonts w:ascii="Arial" w:hAnsi="Arial" w:cs="Arial"/>
          <w:sz w:val="24"/>
          <w:szCs w:val="24"/>
        </w:rPr>
        <w:t>otizadas o tiempo de servicios.</w:t>
      </w:r>
    </w:p>
    <w:p w:rsidR="00F56B46" w:rsidRDefault="00F56B46" w:rsidP="00F56B46">
      <w:pPr>
        <w:pStyle w:val="Sinespaciado"/>
        <w:spacing w:line="276" w:lineRule="auto"/>
        <w:jc w:val="both"/>
        <w:rPr>
          <w:rFonts w:ascii="Arial" w:hAnsi="Arial" w:cs="Arial"/>
          <w:sz w:val="24"/>
          <w:szCs w:val="24"/>
        </w:rPr>
      </w:pPr>
    </w:p>
    <w:p w:rsidR="00B9076B" w:rsidRDefault="00B9076B" w:rsidP="00F56B46">
      <w:pPr>
        <w:pStyle w:val="Sinespaciado"/>
        <w:spacing w:line="276" w:lineRule="auto"/>
        <w:jc w:val="both"/>
        <w:rPr>
          <w:rFonts w:ascii="Arial" w:hAnsi="Arial" w:cs="Arial"/>
          <w:sz w:val="24"/>
          <w:szCs w:val="24"/>
        </w:rPr>
      </w:pPr>
      <w:r>
        <w:rPr>
          <w:rFonts w:ascii="Arial" w:hAnsi="Arial" w:cs="Arial"/>
          <w:sz w:val="24"/>
          <w:szCs w:val="24"/>
        </w:rPr>
        <w:t xml:space="preserve">Por su parte, respecto de la fecha en que la </w:t>
      </w:r>
      <w:r w:rsidR="003608E3">
        <w:rPr>
          <w:rFonts w:ascii="Arial" w:hAnsi="Arial" w:cs="Arial"/>
          <w:sz w:val="24"/>
          <w:szCs w:val="24"/>
        </w:rPr>
        <w:t xml:space="preserve">parte </w:t>
      </w:r>
      <w:r>
        <w:rPr>
          <w:rFonts w:ascii="Arial" w:hAnsi="Arial" w:cs="Arial"/>
          <w:sz w:val="24"/>
          <w:szCs w:val="24"/>
        </w:rPr>
        <w:t xml:space="preserve">actora radicó la solicitud de reconocimiento pensional, </w:t>
      </w:r>
      <w:r w:rsidR="003608E3">
        <w:rPr>
          <w:rFonts w:ascii="Arial" w:hAnsi="Arial" w:cs="Arial"/>
          <w:sz w:val="24"/>
          <w:szCs w:val="24"/>
        </w:rPr>
        <w:t xml:space="preserve">según el contenido de </w:t>
      </w:r>
      <w:r>
        <w:rPr>
          <w:rFonts w:ascii="Arial" w:hAnsi="Arial" w:cs="Arial"/>
          <w:sz w:val="24"/>
          <w:szCs w:val="24"/>
        </w:rPr>
        <w:t xml:space="preserve">la Resolución N° </w:t>
      </w:r>
      <w:r w:rsidR="003608E3">
        <w:rPr>
          <w:rFonts w:ascii="Arial" w:hAnsi="Arial" w:cs="Arial"/>
          <w:sz w:val="24"/>
          <w:szCs w:val="24"/>
        </w:rPr>
        <w:t>004673 de 2008 –fl. 9-</w:t>
      </w:r>
      <w:r>
        <w:rPr>
          <w:rFonts w:ascii="Arial" w:hAnsi="Arial" w:cs="Arial"/>
          <w:sz w:val="24"/>
          <w:szCs w:val="24"/>
        </w:rPr>
        <w:t xml:space="preserve">, dicho acto se llevó a cabo el </w:t>
      </w:r>
      <w:r w:rsidR="003608E3">
        <w:rPr>
          <w:rFonts w:ascii="Arial" w:hAnsi="Arial" w:cs="Arial"/>
          <w:sz w:val="24"/>
          <w:szCs w:val="24"/>
        </w:rPr>
        <w:t>6 de marzo de 2008.</w:t>
      </w:r>
    </w:p>
    <w:p w:rsidR="00F56B46" w:rsidRDefault="00F56B46" w:rsidP="00F56B46">
      <w:pPr>
        <w:pStyle w:val="Sinespaciado"/>
        <w:spacing w:line="276" w:lineRule="auto"/>
        <w:jc w:val="both"/>
        <w:rPr>
          <w:rFonts w:ascii="Arial" w:hAnsi="Arial" w:cs="Arial"/>
          <w:sz w:val="24"/>
          <w:szCs w:val="24"/>
        </w:rPr>
      </w:pPr>
    </w:p>
    <w:p w:rsidR="004F280C" w:rsidRDefault="004F280C" w:rsidP="00F56B46">
      <w:pPr>
        <w:pStyle w:val="Sinespaciado"/>
        <w:spacing w:line="276" w:lineRule="auto"/>
        <w:jc w:val="both"/>
        <w:rPr>
          <w:rFonts w:ascii="Arial" w:hAnsi="Arial" w:cs="Arial"/>
          <w:sz w:val="24"/>
          <w:szCs w:val="24"/>
        </w:rPr>
      </w:pPr>
      <w:r w:rsidRPr="004F280C">
        <w:rPr>
          <w:rFonts w:ascii="Arial" w:hAnsi="Arial" w:cs="Arial"/>
          <w:sz w:val="24"/>
          <w:szCs w:val="24"/>
        </w:rPr>
        <w:t xml:space="preserve">Ahora bien, dado que la última cotización al sistema pensional fue efectuada por el actor para el ciclo de diciembre de 2011 </w:t>
      </w:r>
      <w:r>
        <w:rPr>
          <w:rFonts w:ascii="Arial" w:hAnsi="Arial" w:cs="Arial"/>
          <w:sz w:val="24"/>
          <w:szCs w:val="24"/>
        </w:rPr>
        <w:t>-</w:t>
      </w:r>
      <w:r w:rsidRPr="004F280C">
        <w:rPr>
          <w:rFonts w:ascii="Arial" w:hAnsi="Arial" w:cs="Arial"/>
          <w:sz w:val="24"/>
          <w:szCs w:val="24"/>
        </w:rPr>
        <w:t>fl. 89-</w:t>
      </w:r>
      <w:r>
        <w:rPr>
          <w:rFonts w:ascii="Arial" w:hAnsi="Arial" w:cs="Arial"/>
          <w:sz w:val="24"/>
          <w:szCs w:val="24"/>
        </w:rPr>
        <w:t>, podría pensarse que no es posible atender sus peticiones por cuanto no se cumple con el requisito de desafiliación al sistema para la fecha en que considera debió concederse el disfrute de su pensión –marzo de 2008-; no obstante, considera la Sala que las cotizaciones que fueron efectuadas por este</w:t>
      </w:r>
      <w:r w:rsidR="00711AC0">
        <w:rPr>
          <w:rFonts w:ascii="Arial" w:hAnsi="Arial" w:cs="Arial"/>
          <w:sz w:val="24"/>
          <w:szCs w:val="24"/>
        </w:rPr>
        <w:t>,</w:t>
      </w:r>
      <w:r>
        <w:rPr>
          <w:rFonts w:ascii="Arial" w:hAnsi="Arial" w:cs="Arial"/>
          <w:sz w:val="24"/>
          <w:szCs w:val="24"/>
        </w:rPr>
        <w:t xml:space="preserve"> con posterioridad a la fecha de solicitud de reconocimiento de la pensión</w:t>
      </w:r>
      <w:r w:rsidR="00711AC0">
        <w:rPr>
          <w:rFonts w:ascii="Arial" w:hAnsi="Arial" w:cs="Arial"/>
          <w:sz w:val="24"/>
          <w:szCs w:val="24"/>
        </w:rPr>
        <w:t>,</w:t>
      </w:r>
      <w:r>
        <w:rPr>
          <w:rFonts w:ascii="Arial" w:hAnsi="Arial" w:cs="Arial"/>
          <w:sz w:val="24"/>
          <w:szCs w:val="24"/>
        </w:rPr>
        <w:t xml:space="preserve"> tienen su razón de ser en la reiterada negativa que al respecto asumió la entidad administradora de pensiones, determinación que solo transformó por la orden emitida por la Corte Constitucional e</w:t>
      </w:r>
      <w:r w:rsidR="00D543AD">
        <w:rPr>
          <w:rFonts w:ascii="Arial" w:hAnsi="Arial" w:cs="Arial"/>
          <w:sz w:val="24"/>
          <w:szCs w:val="24"/>
        </w:rPr>
        <w:t>n la providencia antes referida y, consecuente con ello, profirió la Resolución N° 6993 de 2011 que fuera notificada al actor el 28 de diciembre de 2011 –fl.</w:t>
      </w:r>
      <w:r w:rsidR="002150B9">
        <w:rPr>
          <w:rFonts w:ascii="Arial" w:hAnsi="Arial" w:cs="Arial"/>
          <w:sz w:val="24"/>
          <w:szCs w:val="24"/>
        </w:rPr>
        <w:t xml:space="preserve"> 51 vto.-, siendo este precisamente el último ciclo cancelado por el señor Betancur Cárdenas como se indicó.</w:t>
      </w:r>
    </w:p>
    <w:p w:rsidR="00F56B46" w:rsidRDefault="00F56B46" w:rsidP="00F56B46">
      <w:pPr>
        <w:spacing w:line="276" w:lineRule="auto"/>
        <w:jc w:val="both"/>
        <w:rPr>
          <w:rFonts w:ascii="Arial" w:eastAsiaTheme="minorHAnsi" w:hAnsi="Arial" w:cs="Arial"/>
          <w:szCs w:val="24"/>
          <w:lang w:eastAsia="en-US"/>
        </w:rPr>
      </w:pPr>
    </w:p>
    <w:p w:rsidR="002150B9" w:rsidRPr="00FC7A41" w:rsidRDefault="002150B9" w:rsidP="00F56B46">
      <w:pPr>
        <w:spacing w:line="276" w:lineRule="auto"/>
        <w:jc w:val="both"/>
        <w:rPr>
          <w:rFonts w:ascii="Arial" w:hAnsi="Arial" w:cs="Arial"/>
          <w:szCs w:val="24"/>
        </w:rPr>
      </w:pPr>
      <w:r w:rsidRPr="00FC7A41">
        <w:rPr>
          <w:rFonts w:ascii="Arial" w:hAnsi="Arial" w:cs="Arial"/>
          <w:szCs w:val="24"/>
        </w:rPr>
        <w:t xml:space="preserve">Así las cosas, esas cotizaciones adicionales fueron </w:t>
      </w:r>
      <w:r w:rsidR="00711AC0">
        <w:rPr>
          <w:rFonts w:ascii="Arial" w:hAnsi="Arial" w:cs="Arial"/>
          <w:szCs w:val="24"/>
        </w:rPr>
        <w:t xml:space="preserve">pagadas </w:t>
      </w:r>
      <w:r w:rsidRPr="00FC7A41">
        <w:rPr>
          <w:rFonts w:ascii="Arial" w:hAnsi="Arial" w:cs="Arial"/>
          <w:szCs w:val="24"/>
        </w:rPr>
        <w:t>por el afiliado debido al error al que fue inducido por el Instituto de Seguros Sociales, mismos que no resulta posible contabilizar porque no generan un beneficio para el actor, tal y como se ha sostenido en múltiples ocasiones por la Sala de Casación Laboral de la Corte Suprema de Justicia en sentencias con radicaciones 34514 de 2009,  39391 de 22 de febrero de 2011</w:t>
      </w:r>
      <w:r w:rsidR="00FC7A41" w:rsidRPr="00FC7A41">
        <w:rPr>
          <w:rFonts w:ascii="Arial" w:hAnsi="Arial" w:cs="Arial"/>
          <w:szCs w:val="24"/>
        </w:rPr>
        <w:t>, 38558 del 6 de julio de 2011, 37798 de 15 de mayo de 2012 y, más recientemente en la 47236 de 06 de abril del año en curso</w:t>
      </w:r>
      <w:r w:rsidRPr="00FC7A41">
        <w:rPr>
          <w:rFonts w:ascii="Arial" w:hAnsi="Arial" w:cs="Arial"/>
          <w:szCs w:val="24"/>
        </w:rPr>
        <w:t>.</w:t>
      </w:r>
    </w:p>
    <w:p w:rsidR="00F56B46" w:rsidRPr="00F56B46" w:rsidRDefault="00F56B46" w:rsidP="00F56B46">
      <w:pPr>
        <w:pStyle w:val="Sinespaciado"/>
        <w:spacing w:line="276" w:lineRule="auto"/>
        <w:jc w:val="center"/>
        <w:rPr>
          <w:rFonts w:ascii="Arial" w:hAnsi="Arial" w:cs="Arial"/>
          <w:b/>
          <w:sz w:val="24"/>
          <w:szCs w:val="24"/>
        </w:rPr>
      </w:pPr>
      <w:r w:rsidRPr="00F56B46">
        <w:rPr>
          <w:rFonts w:ascii="Arial" w:hAnsi="Arial" w:cs="Arial"/>
          <w:b/>
          <w:sz w:val="24"/>
          <w:szCs w:val="24"/>
        </w:rPr>
        <w:lastRenderedPageBreak/>
        <w:t>CONCLUSIÓN</w:t>
      </w:r>
    </w:p>
    <w:p w:rsidR="00F56B46" w:rsidRDefault="00F56B46" w:rsidP="00F56B46">
      <w:pPr>
        <w:pStyle w:val="Sinespaciado"/>
        <w:spacing w:line="276" w:lineRule="auto"/>
        <w:jc w:val="both"/>
        <w:rPr>
          <w:rFonts w:ascii="Arial" w:hAnsi="Arial" w:cs="Arial"/>
          <w:sz w:val="24"/>
          <w:szCs w:val="24"/>
        </w:rPr>
      </w:pPr>
    </w:p>
    <w:p w:rsidR="00B9076B" w:rsidRDefault="00B9076B" w:rsidP="00F56B46">
      <w:pPr>
        <w:pStyle w:val="Sinespaciado"/>
        <w:spacing w:line="276" w:lineRule="auto"/>
        <w:jc w:val="both"/>
        <w:rPr>
          <w:rFonts w:ascii="Arial" w:hAnsi="Arial" w:cs="Arial"/>
          <w:sz w:val="24"/>
          <w:szCs w:val="24"/>
        </w:rPr>
      </w:pPr>
      <w:r w:rsidRPr="00FC7A41">
        <w:rPr>
          <w:rFonts w:ascii="Arial" w:hAnsi="Arial" w:cs="Arial"/>
          <w:sz w:val="24"/>
          <w:szCs w:val="24"/>
        </w:rPr>
        <w:t xml:space="preserve">En este orden de ideas, como se acreditó que </w:t>
      </w:r>
      <w:r w:rsidR="00FC7A41" w:rsidRPr="00FC7A41">
        <w:rPr>
          <w:rFonts w:ascii="Arial" w:hAnsi="Arial" w:cs="Arial"/>
          <w:sz w:val="24"/>
          <w:szCs w:val="24"/>
        </w:rPr>
        <w:t xml:space="preserve">para el día 1° de febrero de 2006 </w:t>
      </w:r>
      <w:r w:rsidR="00FB70D0" w:rsidRPr="00FC7A41">
        <w:rPr>
          <w:rFonts w:ascii="Arial" w:hAnsi="Arial" w:cs="Arial"/>
          <w:sz w:val="24"/>
          <w:szCs w:val="24"/>
        </w:rPr>
        <w:t>el</w:t>
      </w:r>
      <w:r w:rsidRPr="00FC7A41">
        <w:rPr>
          <w:rFonts w:ascii="Arial" w:hAnsi="Arial" w:cs="Arial"/>
          <w:sz w:val="24"/>
          <w:szCs w:val="24"/>
        </w:rPr>
        <w:t xml:space="preserve"> señor </w:t>
      </w:r>
      <w:r w:rsidR="00FB70D0" w:rsidRPr="00FC7A41">
        <w:rPr>
          <w:rFonts w:ascii="Arial" w:hAnsi="Arial" w:cs="Arial"/>
          <w:sz w:val="24"/>
          <w:szCs w:val="24"/>
        </w:rPr>
        <w:t xml:space="preserve">Betancur </w:t>
      </w:r>
      <w:r w:rsidR="00FC7A41" w:rsidRPr="00FC7A41">
        <w:rPr>
          <w:rFonts w:ascii="Arial" w:hAnsi="Arial" w:cs="Arial"/>
          <w:sz w:val="24"/>
          <w:szCs w:val="24"/>
        </w:rPr>
        <w:t>Cárdenas</w:t>
      </w:r>
      <w:r w:rsidR="00FB70D0" w:rsidRPr="00FC7A41">
        <w:rPr>
          <w:rFonts w:ascii="Arial" w:hAnsi="Arial" w:cs="Arial"/>
          <w:sz w:val="24"/>
          <w:szCs w:val="24"/>
        </w:rPr>
        <w:t xml:space="preserve"> </w:t>
      </w:r>
      <w:r w:rsidR="00FC7A41" w:rsidRPr="00FC7A41">
        <w:rPr>
          <w:rFonts w:ascii="Arial" w:hAnsi="Arial" w:cs="Arial"/>
          <w:sz w:val="24"/>
          <w:szCs w:val="24"/>
        </w:rPr>
        <w:t xml:space="preserve">cumplía con </w:t>
      </w:r>
      <w:r w:rsidRPr="00FC7A41">
        <w:rPr>
          <w:rFonts w:ascii="Arial" w:hAnsi="Arial" w:cs="Arial"/>
          <w:sz w:val="24"/>
          <w:szCs w:val="24"/>
        </w:rPr>
        <w:t xml:space="preserve">los requisitos previstos en el artículo 12 </w:t>
      </w:r>
      <w:r w:rsidR="00FC7A41" w:rsidRPr="00FC7A41">
        <w:rPr>
          <w:rFonts w:ascii="Arial" w:hAnsi="Arial" w:cs="Arial"/>
          <w:sz w:val="24"/>
          <w:szCs w:val="24"/>
        </w:rPr>
        <w:t>del Acuerdo 049/90</w:t>
      </w:r>
      <w:r w:rsidR="00FC7A41" w:rsidRPr="00FC7A41">
        <w:rPr>
          <w:rFonts w:ascii="Arial" w:hAnsi="Arial" w:cs="Arial"/>
          <w:i/>
          <w:sz w:val="24"/>
          <w:szCs w:val="24"/>
        </w:rPr>
        <w:t xml:space="preserve"> </w:t>
      </w:r>
      <w:r w:rsidR="00FC7A41" w:rsidRPr="00FC7A41">
        <w:rPr>
          <w:rFonts w:ascii="Arial" w:hAnsi="Arial" w:cs="Arial"/>
          <w:sz w:val="24"/>
          <w:szCs w:val="24"/>
        </w:rPr>
        <w:t xml:space="preserve"> y</w:t>
      </w:r>
      <w:r w:rsidRPr="00FC7A41">
        <w:rPr>
          <w:rFonts w:ascii="Arial" w:hAnsi="Arial" w:cs="Arial"/>
          <w:sz w:val="24"/>
          <w:szCs w:val="24"/>
        </w:rPr>
        <w:t xml:space="preserve"> </w:t>
      </w:r>
      <w:r w:rsidR="00FC7A41" w:rsidRPr="00FC7A41">
        <w:rPr>
          <w:rFonts w:ascii="Arial" w:hAnsi="Arial" w:cs="Arial"/>
          <w:sz w:val="24"/>
          <w:szCs w:val="24"/>
        </w:rPr>
        <w:t>solicitó el reconocimiento pensional el 06 de marzo de ese mismo año</w:t>
      </w:r>
      <w:r w:rsidRPr="00FC7A41">
        <w:rPr>
          <w:rFonts w:ascii="Arial" w:hAnsi="Arial" w:cs="Arial"/>
          <w:sz w:val="24"/>
          <w:szCs w:val="24"/>
        </w:rPr>
        <w:t>,</w:t>
      </w:r>
      <w:r w:rsidR="00FC7A41" w:rsidRPr="00FC7A41">
        <w:rPr>
          <w:rFonts w:ascii="Arial" w:hAnsi="Arial" w:cs="Arial"/>
          <w:sz w:val="24"/>
          <w:szCs w:val="24"/>
        </w:rPr>
        <w:t xml:space="preserve"> esto es, con una diferencia de un poco más de un mes, </w:t>
      </w:r>
      <w:r w:rsidRPr="00FC7A41">
        <w:rPr>
          <w:rFonts w:ascii="Arial" w:hAnsi="Arial" w:cs="Arial"/>
          <w:sz w:val="24"/>
          <w:szCs w:val="24"/>
        </w:rPr>
        <w:t xml:space="preserve"> </w:t>
      </w:r>
      <w:r w:rsidR="00FC7A41" w:rsidRPr="00FC7A41">
        <w:rPr>
          <w:rFonts w:ascii="Arial" w:hAnsi="Arial" w:cs="Arial"/>
          <w:sz w:val="24"/>
          <w:szCs w:val="24"/>
        </w:rPr>
        <w:t xml:space="preserve">son </w:t>
      </w:r>
      <w:r w:rsidRPr="00FC7A41">
        <w:rPr>
          <w:rFonts w:ascii="Arial" w:hAnsi="Arial" w:cs="Arial"/>
          <w:sz w:val="24"/>
          <w:szCs w:val="24"/>
        </w:rPr>
        <w:t>circunstancias que conducen razonablemente a deducir que desde ese día se produjo su desafiliación del sistema, y por ende</w:t>
      </w:r>
      <w:r w:rsidR="00711AC0">
        <w:rPr>
          <w:rFonts w:ascii="Arial" w:hAnsi="Arial" w:cs="Arial"/>
          <w:sz w:val="24"/>
          <w:szCs w:val="24"/>
        </w:rPr>
        <w:t>,</w:t>
      </w:r>
      <w:r w:rsidRPr="00FC7A41">
        <w:rPr>
          <w:rFonts w:ascii="Arial" w:hAnsi="Arial" w:cs="Arial"/>
          <w:sz w:val="24"/>
          <w:szCs w:val="24"/>
        </w:rPr>
        <w:t xml:space="preserve"> desde el día siguiente era posible el disfrute de </w:t>
      </w:r>
      <w:r w:rsidR="00FC7A41" w:rsidRPr="00FC7A41">
        <w:rPr>
          <w:rFonts w:ascii="Arial" w:hAnsi="Arial" w:cs="Arial"/>
          <w:sz w:val="24"/>
          <w:szCs w:val="24"/>
        </w:rPr>
        <w:t>la pensión, es decir, desde el 9</w:t>
      </w:r>
      <w:r w:rsidRPr="00FC7A41">
        <w:rPr>
          <w:rFonts w:ascii="Arial" w:hAnsi="Arial" w:cs="Arial"/>
          <w:sz w:val="24"/>
          <w:szCs w:val="24"/>
        </w:rPr>
        <w:t xml:space="preserve"> de </w:t>
      </w:r>
      <w:r w:rsidR="00FC7A41" w:rsidRPr="00FC7A41">
        <w:rPr>
          <w:rFonts w:ascii="Arial" w:hAnsi="Arial" w:cs="Arial"/>
          <w:sz w:val="24"/>
          <w:szCs w:val="24"/>
        </w:rPr>
        <w:t xml:space="preserve">marzo </w:t>
      </w:r>
      <w:r w:rsidRPr="00FC7A41">
        <w:rPr>
          <w:rFonts w:ascii="Arial" w:hAnsi="Arial" w:cs="Arial"/>
          <w:sz w:val="24"/>
          <w:szCs w:val="24"/>
        </w:rPr>
        <w:t>de 20</w:t>
      </w:r>
      <w:r w:rsidR="00FC7A41" w:rsidRPr="00FC7A41">
        <w:rPr>
          <w:rFonts w:ascii="Arial" w:hAnsi="Arial" w:cs="Arial"/>
          <w:sz w:val="24"/>
          <w:szCs w:val="24"/>
        </w:rPr>
        <w:t>08</w:t>
      </w:r>
      <w:r w:rsidRPr="00FC7A41">
        <w:rPr>
          <w:rFonts w:ascii="Arial" w:hAnsi="Arial" w:cs="Arial"/>
          <w:sz w:val="24"/>
          <w:szCs w:val="24"/>
        </w:rPr>
        <w:t>, como fue solicitado en la demanda</w:t>
      </w:r>
      <w:r w:rsidR="00FC7A41" w:rsidRPr="00FC7A41">
        <w:rPr>
          <w:rFonts w:ascii="Arial" w:hAnsi="Arial" w:cs="Arial"/>
          <w:sz w:val="24"/>
          <w:szCs w:val="24"/>
        </w:rPr>
        <w:t xml:space="preserve"> y acogidos por la a-quo</w:t>
      </w:r>
      <w:r w:rsidRPr="00FC7A41">
        <w:rPr>
          <w:rFonts w:ascii="Arial" w:hAnsi="Arial" w:cs="Arial"/>
          <w:i/>
          <w:sz w:val="24"/>
          <w:szCs w:val="24"/>
        </w:rPr>
        <w:t>.</w:t>
      </w:r>
    </w:p>
    <w:p w:rsidR="00B9076B" w:rsidRDefault="00B9076B" w:rsidP="00B9076B">
      <w:pPr>
        <w:pStyle w:val="Sinespaciado"/>
        <w:spacing w:line="276" w:lineRule="auto"/>
        <w:ind w:firstLine="708"/>
        <w:jc w:val="both"/>
        <w:rPr>
          <w:rFonts w:ascii="Arial" w:hAnsi="Arial" w:cs="Arial"/>
          <w:sz w:val="24"/>
          <w:szCs w:val="24"/>
        </w:rPr>
      </w:pPr>
    </w:p>
    <w:p w:rsidR="00B9076B" w:rsidRDefault="00B9076B" w:rsidP="00F56B46">
      <w:pPr>
        <w:pStyle w:val="Sinespaciado"/>
        <w:spacing w:line="276" w:lineRule="auto"/>
        <w:jc w:val="both"/>
        <w:rPr>
          <w:rFonts w:ascii="Arial" w:eastAsia="Times New Roman" w:hAnsi="Arial"/>
          <w:sz w:val="24"/>
          <w:szCs w:val="24"/>
          <w:lang w:eastAsia="es-ES"/>
        </w:rPr>
      </w:pPr>
      <w:r w:rsidRPr="00B3057E">
        <w:rPr>
          <w:rFonts w:ascii="Arial" w:hAnsi="Arial" w:cs="Arial"/>
          <w:sz w:val="24"/>
          <w:szCs w:val="24"/>
        </w:rPr>
        <w:t>Lo anterior teniendo en cuenta que entre dichas actuaciones no transcurrió un término amplio, sino todo lo contrario, cercano o prudencial, de lo cual podía concluirse que su voluntad inequívoca era la de retirarse del sistema</w:t>
      </w:r>
      <w:r w:rsidRPr="00B3057E">
        <w:rPr>
          <w:rFonts w:ascii="Arial" w:eastAsia="Times New Roman" w:hAnsi="Arial"/>
          <w:sz w:val="24"/>
          <w:szCs w:val="24"/>
          <w:lang w:eastAsia="es-ES"/>
        </w:rPr>
        <w:t>, intelección que excepcionalmente es la que debe aplicarse cuando no se efectúa una desafiliación expresa por parte del trabajador, conforme se exp</w:t>
      </w:r>
      <w:r w:rsidR="00711AC0">
        <w:rPr>
          <w:rFonts w:ascii="Arial" w:eastAsia="Times New Roman" w:hAnsi="Arial"/>
          <w:sz w:val="24"/>
          <w:szCs w:val="24"/>
          <w:lang w:eastAsia="es-ES"/>
        </w:rPr>
        <w:t xml:space="preserve">uso </w:t>
      </w:r>
      <w:r w:rsidRPr="00B3057E">
        <w:rPr>
          <w:rFonts w:ascii="Arial" w:eastAsia="Times New Roman" w:hAnsi="Arial"/>
          <w:sz w:val="24"/>
          <w:szCs w:val="24"/>
          <w:lang w:eastAsia="es-ES"/>
        </w:rPr>
        <w:t>en precedencia.</w:t>
      </w:r>
    </w:p>
    <w:p w:rsidR="00B9076B" w:rsidRDefault="00B9076B" w:rsidP="00B9076B">
      <w:pPr>
        <w:pStyle w:val="Textoindependiente"/>
        <w:spacing w:line="276" w:lineRule="auto"/>
        <w:ind w:right="284" w:firstLine="709"/>
        <w:contextualSpacing/>
        <w:rPr>
          <w:szCs w:val="24"/>
          <w:lang w:val="es-CO"/>
        </w:rPr>
      </w:pPr>
    </w:p>
    <w:p w:rsidR="00B9076B" w:rsidRDefault="00B9076B" w:rsidP="00F56B46">
      <w:pPr>
        <w:pStyle w:val="Sinespaciado"/>
        <w:spacing w:line="276" w:lineRule="auto"/>
        <w:jc w:val="both"/>
        <w:rPr>
          <w:rFonts w:ascii="Arial" w:hAnsi="Arial" w:cs="Arial"/>
          <w:sz w:val="24"/>
          <w:szCs w:val="24"/>
        </w:rPr>
      </w:pPr>
      <w:r w:rsidRPr="00483775">
        <w:rPr>
          <w:rFonts w:ascii="Arial" w:hAnsi="Arial" w:cs="Arial"/>
          <w:sz w:val="24"/>
          <w:szCs w:val="24"/>
        </w:rPr>
        <w:t xml:space="preserve">Ahora bien, respecto a la excepción de prescripción propuesta por la entidad demandada, la misma no está llamada a prosperar, como quiera que </w:t>
      </w:r>
      <w:r>
        <w:rPr>
          <w:rFonts w:ascii="Arial" w:hAnsi="Arial" w:cs="Arial"/>
          <w:sz w:val="24"/>
          <w:szCs w:val="24"/>
        </w:rPr>
        <w:t xml:space="preserve">entre la fecha de notificación de la Resolución </w:t>
      </w:r>
      <w:r w:rsidR="00B3057E">
        <w:rPr>
          <w:rFonts w:ascii="Arial" w:hAnsi="Arial" w:cs="Arial"/>
          <w:sz w:val="24"/>
          <w:szCs w:val="24"/>
        </w:rPr>
        <w:t xml:space="preserve">N° 6993 de 2011 </w:t>
      </w:r>
      <w:r>
        <w:rPr>
          <w:rFonts w:ascii="Arial" w:hAnsi="Arial" w:cs="Arial"/>
          <w:sz w:val="24"/>
          <w:szCs w:val="24"/>
        </w:rPr>
        <w:t xml:space="preserve">que </w:t>
      </w:r>
      <w:r w:rsidR="00B3057E">
        <w:rPr>
          <w:rFonts w:ascii="Arial" w:hAnsi="Arial" w:cs="Arial"/>
          <w:sz w:val="24"/>
          <w:szCs w:val="24"/>
        </w:rPr>
        <w:t>le reconoció la pensión</w:t>
      </w:r>
      <w:r>
        <w:rPr>
          <w:rFonts w:ascii="Arial" w:hAnsi="Arial" w:cs="Arial"/>
          <w:sz w:val="24"/>
          <w:szCs w:val="24"/>
        </w:rPr>
        <w:t>, que lo fue el 2</w:t>
      </w:r>
      <w:r w:rsidR="00B3057E">
        <w:rPr>
          <w:rFonts w:ascii="Arial" w:hAnsi="Arial" w:cs="Arial"/>
          <w:sz w:val="24"/>
          <w:szCs w:val="24"/>
        </w:rPr>
        <w:t>8</w:t>
      </w:r>
      <w:r>
        <w:rPr>
          <w:rFonts w:ascii="Arial" w:hAnsi="Arial" w:cs="Arial"/>
          <w:sz w:val="24"/>
          <w:szCs w:val="24"/>
        </w:rPr>
        <w:t xml:space="preserve"> de </w:t>
      </w:r>
      <w:r w:rsidR="00B3057E">
        <w:rPr>
          <w:rFonts w:ascii="Arial" w:hAnsi="Arial" w:cs="Arial"/>
          <w:sz w:val="24"/>
          <w:szCs w:val="24"/>
        </w:rPr>
        <w:t xml:space="preserve">diciembre </w:t>
      </w:r>
      <w:r>
        <w:rPr>
          <w:rFonts w:ascii="Arial" w:hAnsi="Arial" w:cs="Arial"/>
          <w:sz w:val="24"/>
          <w:szCs w:val="24"/>
        </w:rPr>
        <w:t>de 201</w:t>
      </w:r>
      <w:r w:rsidR="00B3057E">
        <w:rPr>
          <w:rFonts w:ascii="Arial" w:hAnsi="Arial" w:cs="Arial"/>
          <w:sz w:val="24"/>
          <w:szCs w:val="24"/>
        </w:rPr>
        <w:t>1</w:t>
      </w:r>
      <w:r>
        <w:rPr>
          <w:rFonts w:ascii="Arial" w:hAnsi="Arial" w:cs="Arial"/>
          <w:sz w:val="24"/>
          <w:szCs w:val="24"/>
        </w:rPr>
        <w:t xml:space="preserve"> –fl. </w:t>
      </w:r>
      <w:r w:rsidR="00B3057E">
        <w:rPr>
          <w:rFonts w:ascii="Arial" w:hAnsi="Arial" w:cs="Arial"/>
          <w:sz w:val="24"/>
          <w:szCs w:val="24"/>
        </w:rPr>
        <w:t>51 vto.-</w:t>
      </w:r>
      <w:r>
        <w:rPr>
          <w:rFonts w:ascii="Arial" w:hAnsi="Arial" w:cs="Arial"/>
          <w:sz w:val="24"/>
          <w:szCs w:val="24"/>
        </w:rPr>
        <w:t xml:space="preserve"> y </w:t>
      </w:r>
      <w:r w:rsidR="00B3057E">
        <w:rPr>
          <w:rFonts w:ascii="Arial" w:hAnsi="Arial" w:cs="Arial"/>
          <w:sz w:val="24"/>
          <w:szCs w:val="24"/>
        </w:rPr>
        <w:t xml:space="preserve">el 11 de agosto de 2014, </w:t>
      </w:r>
      <w:r>
        <w:rPr>
          <w:rFonts w:ascii="Arial" w:hAnsi="Arial" w:cs="Arial"/>
          <w:sz w:val="24"/>
          <w:szCs w:val="24"/>
        </w:rPr>
        <w:t xml:space="preserve">fecha de presentación de la demanda, conforme al acta individual de reparto –fl. </w:t>
      </w:r>
      <w:r w:rsidR="00B3057E">
        <w:rPr>
          <w:rFonts w:ascii="Arial" w:hAnsi="Arial" w:cs="Arial"/>
          <w:sz w:val="24"/>
          <w:szCs w:val="24"/>
        </w:rPr>
        <w:t>55</w:t>
      </w:r>
      <w:r>
        <w:rPr>
          <w:rFonts w:ascii="Arial" w:hAnsi="Arial" w:cs="Arial"/>
          <w:sz w:val="24"/>
          <w:szCs w:val="24"/>
        </w:rPr>
        <w:t>- es evidente que no transcurrieron más de 3 años para que operara el fenómeno prescriptivo.</w:t>
      </w:r>
    </w:p>
    <w:p w:rsidR="00B9076B" w:rsidRDefault="00B9076B" w:rsidP="00B9076B">
      <w:pPr>
        <w:pStyle w:val="Sinespaciado"/>
        <w:spacing w:line="276" w:lineRule="auto"/>
        <w:ind w:firstLine="708"/>
        <w:jc w:val="both"/>
        <w:rPr>
          <w:rFonts w:ascii="Arial" w:hAnsi="Arial" w:cs="Arial"/>
          <w:sz w:val="24"/>
          <w:szCs w:val="24"/>
        </w:rPr>
      </w:pPr>
    </w:p>
    <w:p w:rsidR="00B9076B" w:rsidRPr="00A32B05" w:rsidRDefault="00B9076B" w:rsidP="00F56B46">
      <w:pPr>
        <w:pStyle w:val="Textoindependiente"/>
        <w:rPr>
          <w:color w:val="000000"/>
          <w:szCs w:val="24"/>
          <w:shd w:val="clear" w:color="auto" w:fill="FFFFFF"/>
          <w:lang w:val="es-ES"/>
        </w:rPr>
      </w:pPr>
      <w:r w:rsidRPr="00A32B05">
        <w:rPr>
          <w:color w:val="000000"/>
          <w:szCs w:val="24"/>
          <w:shd w:val="clear" w:color="auto" w:fill="FFFFFF"/>
          <w:lang w:val="es-ES"/>
        </w:rPr>
        <w:t xml:space="preserve">Así las cosas, se observa que la sentencia </w:t>
      </w:r>
      <w:r w:rsidR="00B3057E">
        <w:rPr>
          <w:color w:val="000000"/>
          <w:szCs w:val="24"/>
          <w:shd w:val="clear" w:color="auto" w:fill="FFFFFF"/>
          <w:lang w:val="es-ES"/>
        </w:rPr>
        <w:t xml:space="preserve">revisada </w:t>
      </w:r>
      <w:r>
        <w:rPr>
          <w:color w:val="000000"/>
          <w:szCs w:val="24"/>
          <w:shd w:val="clear" w:color="auto" w:fill="FFFFFF"/>
          <w:lang w:val="es-ES"/>
        </w:rPr>
        <w:t xml:space="preserve">tendrá que ser </w:t>
      </w:r>
      <w:r w:rsidR="00B3057E">
        <w:rPr>
          <w:color w:val="000000"/>
          <w:szCs w:val="24"/>
          <w:shd w:val="clear" w:color="auto" w:fill="FFFFFF"/>
          <w:lang w:val="es-ES"/>
        </w:rPr>
        <w:t>confirmada en su totalidad</w:t>
      </w:r>
    </w:p>
    <w:p w:rsidR="00B9076B" w:rsidRDefault="00B9076B" w:rsidP="00B9076B">
      <w:pPr>
        <w:spacing w:line="276" w:lineRule="auto"/>
        <w:ind w:firstLine="708"/>
        <w:jc w:val="both"/>
        <w:rPr>
          <w:rFonts w:ascii="Arial" w:hAnsi="Arial" w:cs="Arial"/>
          <w:szCs w:val="24"/>
        </w:rPr>
      </w:pPr>
    </w:p>
    <w:p w:rsidR="00B9076B" w:rsidRDefault="00B9076B" w:rsidP="00F56B46">
      <w:pPr>
        <w:spacing w:line="276" w:lineRule="auto"/>
        <w:jc w:val="both"/>
        <w:rPr>
          <w:rFonts w:ascii="Arial" w:hAnsi="Arial" w:cs="Arial"/>
          <w:szCs w:val="24"/>
        </w:rPr>
      </w:pPr>
      <w:r w:rsidRPr="00D578CB">
        <w:rPr>
          <w:rFonts w:ascii="Arial" w:hAnsi="Arial" w:cs="Arial"/>
          <w:szCs w:val="24"/>
        </w:rPr>
        <w:t xml:space="preserve">Costas en </w:t>
      </w:r>
      <w:r>
        <w:rPr>
          <w:rFonts w:ascii="Arial" w:hAnsi="Arial" w:cs="Arial"/>
          <w:szCs w:val="24"/>
        </w:rPr>
        <w:t>esta instancia no se causaron tratarse del grado jurisdiccional de consulta.</w:t>
      </w:r>
      <w:r w:rsidRPr="00D578CB">
        <w:rPr>
          <w:rFonts w:ascii="Arial" w:hAnsi="Arial" w:cs="Arial"/>
          <w:szCs w:val="24"/>
        </w:rPr>
        <w:t xml:space="preserve"> </w:t>
      </w:r>
    </w:p>
    <w:p w:rsidR="00F56B46" w:rsidRDefault="00F56B46" w:rsidP="00B9076B">
      <w:pPr>
        <w:spacing w:line="276" w:lineRule="auto"/>
        <w:ind w:firstLine="708"/>
        <w:jc w:val="both"/>
        <w:rPr>
          <w:rFonts w:ascii="Arial" w:hAnsi="Arial" w:cs="Arial"/>
          <w:szCs w:val="24"/>
        </w:rPr>
      </w:pPr>
    </w:p>
    <w:p w:rsidR="00F56B46" w:rsidRPr="00F56B46" w:rsidRDefault="00F56B46" w:rsidP="00F56B46">
      <w:pPr>
        <w:spacing w:line="276" w:lineRule="auto"/>
        <w:ind w:firstLine="708"/>
        <w:jc w:val="center"/>
        <w:rPr>
          <w:rFonts w:ascii="Arial" w:hAnsi="Arial" w:cs="Arial"/>
          <w:b/>
          <w:szCs w:val="24"/>
        </w:rPr>
      </w:pPr>
      <w:r w:rsidRPr="00F56B46">
        <w:rPr>
          <w:rFonts w:ascii="Arial" w:hAnsi="Arial" w:cs="Arial"/>
          <w:b/>
          <w:szCs w:val="24"/>
        </w:rPr>
        <w:t>DECISIÓN</w:t>
      </w:r>
    </w:p>
    <w:p w:rsidR="00703D67" w:rsidRDefault="00703D67" w:rsidP="00071289">
      <w:pPr>
        <w:pStyle w:val="Textoindependiente"/>
        <w:ind w:firstLine="708"/>
        <w:contextualSpacing/>
        <w:rPr>
          <w:color w:val="000000"/>
          <w:szCs w:val="24"/>
          <w:shd w:val="clear" w:color="auto" w:fill="FFFFFF"/>
          <w:lang w:val="es-ES"/>
        </w:rPr>
      </w:pPr>
    </w:p>
    <w:p w:rsidR="00226D5F" w:rsidRPr="00D578CB" w:rsidRDefault="00226D5F" w:rsidP="00F56B46">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sidR="00213B4B">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D578CB" w:rsidRPr="00D578CB" w:rsidRDefault="00D578CB" w:rsidP="00071289">
      <w:pPr>
        <w:pStyle w:val="Prrafodelista2"/>
        <w:spacing w:after="0"/>
        <w:ind w:left="0" w:firstLine="708"/>
        <w:jc w:val="both"/>
        <w:rPr>
          <w:rFonts w:ascii="Arial" w:hAnsi="Arial" w:cs="Arial"/>
          <w:sz w:val="24"/>
          <w:szCs w:val="24"/>
        </w:rPr>
      </w:pPr>
    </w:p>
    <w:p w:rsidR="00226D5F" w:rsidRPr="00D578CB" w:rsidRDefault="00D578CB" w:rsidP="00071289">
      <w:pPr>
        <w:spacing w:line="276" w:lineRule="auto"/>
        <w:contextualSpacing/>
        <w:jc w:val="center"/>
        <w:rPr>
          <w:rFonts w:ascii="Arial" w:hAnsi="Arial" w:cs="Arial"/>
          <w:b/>
          <w:szCs w:val="24"/>
        </w:rPr>
      </w:pPr>
      <w:r w:rsidRPr="00D578CB">
        <w:rPr>
          <w:rFonts w:ascii="Arial" w:hAnsi="Arial" w:cs="Arial"/>
          <w:b/>
          <w:szCs w:val="24"/>
        </w:rPr>
        <w:t>RESUELVE</w:t>
      </w:r>
    </w:p>
    <w:p w:rsidR="00226D5F" w:rsidRPr="00D578CB" w:rsidRDefault="00226D5F" w:rsidP="00071289">
      <w:pPr>
        <w:pStyle w:val="Sinespaciado"/>
        <w:spacing w:line="276" w:lineRule="auto"/>
        <w:contextualSpacing/>
        <w:rPr>
          <w:rFonts w:ascii="Arial" w:hAnsi="Arial" w:cs="Arial"/>
          <w:sz w:val="24"/>
          <w:szCs w:val="24"/>
        </w:rPr>
      </w:pPr>
    </w:p>
    <w:p w:rsidR="00FC52BE" w:rsidRDefault="00572BE9" w:rsidP="00F56B46">
      <w:pPr>
        <w:spacing w:line="276" w:lineRule="auto"/>
        <w:contextualSpacing/>
        <w:jc w:val="both"/>
        <w:rPr>
          <w:rFonts w:ascii="Arial" w:hAnsi="Arial" w:cs="Arial"/>
          <w:bCs/>
          <w:iCs/>
          <w:szCs w:val="24"/>
        </w:rPr>
      </w:pPr>
      <w:r w:rsidRPr="00213B4B">
        <w:rPr>
          <w:rFonts w:ascii="Arial" w:hAnsi="Arial" w:cs="Arial"/>
          <w:b/>
          <w:spacing w:val="-2"/>
          <w:szCs w:val="24"/>
          <w:u w:val="single"/>
        </w:rPr>
        <w:t>PRIMERO</w:t>
      </w:r>
      <w:r w:rsidRPr="00D578CB">
        <w:rPr>
          <w:rFonts w:ascii="Arial" w:hAnsi="Arial" w:cs="Arial"/>
          <w:b/>
          <w:spacing w:val="-2"/>
          <w:szCs w:val="24"/>
        </w:rPr>
        <w:t xml:space="preserve">: </w:t>
      </w:r>
      <w:r w:rsidR="00D33344">
        <w:rPr>
          <w:rFonts w:ascii="Arial" w:hAnsi="Arial" w:cs="Arial"/>
          <w:b/>
          <w:spacing w:val="-2"/>
          <w:szCs w:val="24"/>
        </w:rPr>
        <w:t xml:space="preserve">CONFIRMAR </w:t>
      </w:r>
      <w:r w:rsidR="00134C86" w:rsidRPr="00D578CB">
        <w:rPr>
          <w:rFonts w:ascii="Arial" w:hAnsi="Arial" w:cs="Arial"/>
          <w:spacing w:val="-2"/>
          <w:szCs w:val="24"/>
        </w:rPr>
        <w:t>l</w:t>
      </w:r>
      <w:r w:rsidR="00134C86" w:rsidRPr="00D578CB">
        <w:rPr>
          <w:rFonts w:ascii="Arial" w:hAnsi="Arial" w:cs="Arial"/>
          <w:szCs w:val="24"/>
        </w:rPr>
        <w:t xml:space="preserve">a sentencia proferida el </w:t>
      </w:r>
      <w:r w:rsidR="000B56F1">
        <w:rPr>
          <w:rFonts w:ascii="Arial" w:hAnsi="Arial" w:cs="Arial"/>
          <w:szCs w:val="24"/>
        </w:rPr>
        <w:t xml:space="preserve">10 </w:t>
      </w:r>
      <w:r w:rsidR="00134C86" w:rsidRPr="00D578CB">
        <w:rPr>
          <w:rFonts w:ascii="Arial" w:hAnsi="Arial" w:cs="Arial"/>
          <w:szCs w:val="24"/>
        </w:rPr>
        <w:t xml:space="preserve">de </w:t>
      </w:r>
      <w:r w:rsidR="000B56F1">
        <w:rPr>
          <w:rFonts w:ascii="Arial" w:hAnsi="Arial" w:cs="Arial"/>
          <w:szCs w:val="24"/>
        </w:rPr>
        <w:t xml:space="preserve">noviembre </w:t>
      </w:r>
      <w:r w:rsidR="009F7CE5">
        <w:rPr>
          <w:rFonts w:ascii="Arial" w:hAnsi="Arial" w:cs="Arial"/>
          <w:szCs w:val="24"/>
        </w:rPr>
        <w:t>d</w:t>
      </w:r>
      <w:r w:rsidR="00134C86" w:rsidRPr="00D578CB">
        <w:rPr>
          <w:rFonts w:ascii="Arial" w:hAnsi="Arial" w:cs="Arial"/>
          <w:szCs w:val="24"/>
        </w:rPr>
        <w:t>e 201</w:t>
      </w:r>
      <w:r w:rsidR="00565E83" w:rsidRPr="00D578CB">
        <w:rPr>
          <w:rFonts w:ascii="Arial" w:hAnsi="Arial" w:cs="Arial"/>
          <w:szCs w:val="24"/>
        </w:rPr>
        <w:t xml:space="preserve">5 </w:t>
      </w:r>
      <w:r w:rsidR="00134C86" w:rsidRPr="00D578CB">
        <w:rPr>
          <w:rFonts w:ascii="Arial" w:hAnsi="Arial" w:cs="Arial"/>
          <w:szCs w:val="24"/>
        </w:rPr>
        <w:t xml:space="preserve">por el Juzgado </w:t>
      </w:r>
      <w:r w:rsidR="000B56F1">
        <w:rPr>
          <w:rFonts w:ascii="Arial" w:hAnsi="Arial" w:cs="Arial"/>
          <w:szCs w:val="24"/>
        </w:rPr>
        <w:t xml:space="preserve">Primero </w:t>
      </w:r>
      <w:r w:rsidR="00134C86" w:rsidRPr="00D578CB">
        <w:rPr>
          <w:rFonts w:ascii="Arial" w:hAnsi="Arial" w:cs="Arial"/>
          <w:szCs w:val="24"/>
        </w:rPr>
        <w:t xml:space="preserve">Laboral del Circuito de Pereira, dentro del proceso ordinario laboral </w:t>
      </w:r>
      <w:r w:rsidR="001667FB" w:rsidRPr="00D578CB">
        <w:rPr>
          <w:rFonts w:ascii="Arial" w:hAnsi="Arial" w:cs="Arial"/>
          <w:szCs w:val="24"/>
        </w:rPr>
        <w:t xml:space="preserve">propuesto por </w:t>
      </w:r>
      <w:r w:rsidR="00FC52BE">
        <w:rPr>
          <w:rFonts w:ascii="Arial" w:hAnsi="Arial" w:cs="Arial"/>
          <w:szCs w:val="24"/>
        </w:rPr>
        <w:t xml:space="preserve">el </w:t>
      </w:r>
      <w:r w:rsidR="00750744">
        <w:rPr>
          <w:rFonts w:ascii="Arial" w:hAnsi="Arial" w:cs="Arial"/>
          <w:szCs w:val="24"/>
        </w:rPr>
        <w:t xml:space="preserve">señor </w:t>
      </w:r>
      <w:r w:rsidR="000B56F1">
        <w:rPr>
          <w:rFonts w:ascii="Arial" w:hAnsi="Arial" w:cs="Arial"/>
          <w:b/>
          <w:szCs w:val="24"/>
        </w:rPr>
        <w:t xml:space="preserve">JOSÉ ARISTIDES BETANCUR CÁRDENAS </w:t>
      </w:r>
      <w:r w:rsidR="000D6AE3">
        <w:rPr>
          <w:rFonts w:ascii="Arial" w:hAnsi="Arial" w:cs="Arial"/>
          <w:szCs w:val="24"/>
        </w:rPr>
        <w:t xml:space="preserve">en </w:t>
      </w:r>
      <w:r w:rsidR="000D6AE3" w:rsidRPr="003440CA">
        <w:rPr>
          <w:rFonts w:ascii="Arial" w:hAnsi="Arial" w:cs="Arial"/>
          <w:szCs w:val="24"/>
        </w:rPr>
        <w:t>contra</w:t>
      </w:r>
      <w:r w:rsidR="000D6AE3">
        <w:rPr>
          <w:rFonts w:ascii="Arial" w:hAnsi="Arial" w:cs="Arial"/>
          <w:szCs w:val="24"/>
        </w:rPr>
        <w:t xml:space="preserve"> de</w:t>
      </w:r>
      <w:r w:rsidR="000D6AE3" w:rsidRPr="003440CA">
        <w:rPr>
          <w:rFonts w:ascii="Arial" w:hAnsi="Arial" w:cs="Arial"/>
          <w:szCs w:val="24"/>
        </w:rPr>
        <w:t xml:space="preserve"> la </w:t>
      </w:r>
      <w:r w:rsidR="000D6AE3" w:rsidRPr="000D6AE3">
        <w:rPr>
          <w:rFonts w:ascii="Arial" w:hAnsi="Arial" w:cs="Arial"/>
          <w:szCs w:val="24"/>
        </w:rPr>
        <w:t>Administradora Colombiana de Pensiones</w:t>
      </w:r>
      <w:r w:rsidR="000D6AE3" w:rsidRPr="003440CA">
        <w:rPr>
          <w:rFonts w:ascii="Arial" w:hAnsi="Arial" w:cs="Arial"/>
          <w:b/>
          <w:szCs w:val="24"/>
        </w:rPr>
        <w:t xml:space="preserve"> </w:t>
      </w:r>
      <w:r w:rsidR="000D6AE3" w:rsidRPr="003440CA">
        <w:rPr>
          <w:rFonts w:ascii="Arial" w:hAnsi="Arial" w:cs="Arial"/>
          <w:b/>
          <w:bCs/>
          <w:szCs w:val="24"/>
        </w:rPr>
        <w:t>COLPENSIONES</w:t>
      </w:r>
      <w:r w:rsidR="00D33344">
        <w:rPr>
          <w:rFonts w:ascii="Arial" w:hAnsi="Arial" w:cs="Arial"/>
          <w:bCs/>
          <w:iCs/>
          <w:szCs w:val="24"/>
        </w:rPr>
        <w:t>, conforme a lo expuesto en l</w:t>
      </w:r>
      <w:r w:rsidR="00727872">
        <w:rPr>
          <w:rFonts w:ascii="Arial" w:hAnsi="Arial" w:cs="Arial"/>
          <w:bCs/>
          <w:iCs/>
          <w:szCs w:val="24"/>
        </w:rPr>
        <w:t>a parte motiva de esta decisión</w:t>
      </w:r>
      <w:r w:rsidR="000B56F1">
        <w:rPr>
          <w:rFonts w:ascii="Arial" w:hAnsi="Arial" w:cs="Arial"/>
          <w:bCs/>
          <w:iCs/>
          <w:szCs w:val="24"/>
        </w:rPr>
        <w:t>.</w:t>
      </w:r>
    </w:p>
    <w:p w:rsidR="000B56F1" w:rsidRPr="00D578CB" w:rsidRDefault="000B56F1" w:rsidP="000B56F1">
      <w:pPr>
        <w:spacing w:line="276" w:lineRule="auto"/>
        <w:ind w:firstLine="708"/>
        <w:contextualSpacing/>
        <w:jc w:val="both"/>
        <w:rPr>
          <w:rFonts w:ascii="Arial" w:hAnsi="Arial" w:cs="Arial"/>
          <w:bCs/>
          <w:iCs/>
          <w:szCs w:val="24"/>
        </w:rPr>
      </w:pPr>
    </w:p>
    <w:p w:rsidR="000B56F1" w:rsidRPr="00373E11" w:rsidRDefault="00213B4B" w:rsidP="00F56B46">
      <w:pPr>
        <w:autoSpaceDE w:val="0"/>
        <w:autoSpaceDN w:val="0"/>
        <w:adjustRightInd w:val="0"/>
        <w:spacing w:line="276" w:lineRule="auto"/>
        <w:contextualSpacing/>
        <w:jc w:val="both"/>
        <w:rPr>
          <w:rFonts w:ascii="Arial" w:hAnsi="Arial" w:cs="Arial"/>
          <w:szCs w:val="24"/>
        </w:rPr>
      </w:pPr>
      <w:r w:rsidRPr="00213B4B">
        <w:rPr>
          <w:rFonts w:ascii="Arial" w:hAnsi="Arial" w:cs="Arial"/>
          <w:b/>
          <w:szCs w:val="24"/>
          <w:u w:val="single"/>
          <w:lang w:val="es-ES"/>
        </w:rPr>
        <w:t>SEGUNDO:</w:t>
      </w:r>
      <w:r w:rsidRPr="00213B4B">
        <w:rPr>
          <w:rFonts w:ascii="Arial" w:hAnsi="Arial" w:cs="Arial"/>
          <w:szCs w:val="24"/>
          <w:u w:val="single"/>
          <w:lang w:val="es-ES"/>
        </w:rPr>
        <w:t xml:space="preserve"> </w:t>
      </w:r>
      <w:r w:rsidR="00373E11" w:rsidRPr="00373E11">
        <w:rPr>
          <w:rFonts w:ascii="Arial" w:hAnsi="Arial" w:cs="Arial"/>
          <w:szCs w:val="24"/>
          <w:lang w:val="es-ES"/>
        </w:rPr>
        <w:t>Sin costas en esta instancia por haber conocido del asunto en sede de consulta.</w:t>
      </w:r>
    </w:p>
    <w:p w:rsidR="00D578CB" w:rsidRPr="00D578CB" w:rsidRDefault="00D578CB" w:rsidP="00071289">
      <w:pPr>
        <w:spacing w:line="276" w:lineRule="auto"/>
        <w:contextualSpacing/>
        <w:jc w:val="both"/>
        <w:rPr>
          <w:rFonts w:ascii="Arial" w:hAnsi="Arial" w:cs="Arial"/>
          <w:szCs w:val="24"/>
        </w:rPr>
      </w:pPr>
    </w:p>
    <w:p w:rsidR="002C5B23" w:rsidRDefault="002C5B23" w:rsidP="002C5B23">
      <w:pPr>
        <w:spacing w:line="276" w:lineRule="auto"/>
        <w:contextualSpacing/>
        <w:jc w:val="both"/>
        <w:rPr>
          <w:rFonts w:ascii="Arial" w:hAnsi="Arial" w:cs="Arial"/>
          <w:szCs w:val="24"/>
        </w:rPr>
      </w:pPr>
      <w:r w:rsidRPr="00A47C8D">
        <w:rPr>
          <w:rFonts w:ascii="Arial" w:hAnsi="Arial" w:cs="Arial"/>
          <w:szCs w:val="24"/>
        </w:rPr>
        <w:lastRenderedPageBreak/>
        <w:t>Notificación surtida en estrados.</w:t>
      </w:r>
    </w:p>
    <w:p w:rsidR="002C5B23" w:rsidRPr="00A47C8D" w:rsidRDefault="002C5B23" w:rsidP="002C5B23">
      <w:pPr>
        <w:spacing w:line="276" w:lineRule="auto"/>
        <w:contextualSpacing/>
        <w:jc w:val="both"/>
        <w:rPr>
          <w:rFonts w:ascii="Arial" w:hAnsi="Arial" w:cs="Arial"/>
          <w:szCs w:val="24"/>
        </w:rPr>
      </w:pPr>
      <w:bookmarkStart w:id="0" w:name="_GoBack"/>
      <w:bookmarkEnd w:id="0"/>
    </w:p>
    <w:p w:rsidR="002C5B23" w:rsidRPr="00A47C8D" w:rsidRDefault="002C5B23" w:rsidP="002C5B23">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2C5B23" w:rsidRPr="00A47C8D" w:rsidRDefault="002C5B23" w:rsidP="002C5B23">
      <w:pPr>
        <w:widowControl w:val="0"/>
        <w:autoSpaceDE w:val="0"/>
        <w:autoSpaceDN w:val="0"/>
        <w:adjustRightInd w:val="0"/>
        <w:spacing w:line="276" w:lineRule="auto"/>
        <w:contextualSpacing/>
        <w:jc w:val="both"/>
        <w:rPr>
          <w:rFonts w:ascii="Arial" w:hAnsi="Arial" w:cs="Arial"/>
          <w:szCs w:val="24"/>
        </w:rPr>
      </w:pPr>
    </w:p>
    <w:p w:rsidR="002C5B23" w:rsidRPr="00A47C8D" w:rsidRDefault="002C5B23" w:rsidP="002C5B23">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134C86" w:rsidRPr="00D578CB" w:rsidRDefault="00134C86" w:rsidP="00071289">
      <w:pPr>
        <w:pStyle w:val="Sinespaciado"/>
        <w:spacing w:line="276" w:lineRule="auto"/>
        <w:contextualSpacing/>
        <w:rPr>
          <w:rFonts w:ascii="Arial" w:hAnsi="Arial" w:cs="Arial"/>
          <w:sz w:val="24"/>
          <w:szCs w:val="24"/>
          <w:lang w:val="es-ES"/>
        </w:rPr>
      </w:pPr>
    </w:p>
    <w:p w:rsidR="00134C86" w:rsidRPr="00D578CB" w:rsidRDefault="00134C86" w:rsidP="00071289">
      <w:pPr>
        <w:pStyle w:val="Sinespaciado"/>
        <w:spacing w:line="276" w:lineRule="auto"/>
        <w:contextualSpacing/>
        <w:rPr>
          <w:rFonts w:ascii="Arial" w:hAnsi="Arial" w:cs="Arial"/>
          <w:sz w:val="24"/>
          <w:szCs w:val="24"/>
        </w:rPr>
      </w:pPr>
    </w:p>
    <w:p w:rsidR="00134C86" w:rsidRPr="00D578CB" w:rsidRDefault="00134C86" w:rsidP="00071289">
      <w:pPr>
        <w:pStyle w:val="Sinespaciado"/>
        <w:spacing w:line="276" w:lineRule="auto"/>
        <w:contextualSpacing/>
        <w:jc w:val="center"/>
        <w:rPr>
          <w:rFonts w:ascii="Arial" w:hAnsi="Arial" w:cs="Arial"/>
          <w:sz w:val="24"/>
          <w:szCs w:val="24"/>
          <w:lang w:val="es-ES"/>
        </w:rPr>
      </w:pPr>
    </w:p>
    <w:p w:rsidR="00134C86" w:rsidRPr="00D578CB" w:rsidRDefault="000B56F1" w:rsidP="00071289">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134C86" w:rsidRPr="00D578CB" w:rsidRDefault="000B56F1" w:rsidP="00071289">
      <w:pPr>
        <w:pStyle w:val="Sinespaciado"/>
        <w:spacing w:line="276" w:lineRule="auto"/>
        <w:contextualSpacing/>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rsidR="00134C86" w:rsidRPr="00D578CB" w:rsidRDefault="00134C86" w:rsidP="00071289">
      <w:pPr>
        <w:spacing w:line="276" w:lineRule="auto"/>
        <w:ind w:firstLine="900"/>
        <w:contextualSpacing/>
        <w:jc w:val="center"/>
        <w:rPr>
          <w:rFonts w:ascii="Arial" w:hAnsi="Arial" w:cs="Arial"/>
          <w:b/>
          <w:szCs w:val="24"/>
          <w:lang w:val="es-ES"/>
        </w:rPr>
      </w:pPr>
    </w:p>
    <w:p w:rsidR="009F2BAA" w:rsidRDefault="009F2BAA" w:rsidP="00071289">
      <w:pPr>
        <w:pStyle w:val="Sinespaciado"/>
        <w:spacing w:line="276" w:lineRule="auto"/>
        <w:contextualSpacing/>
        <w:rPr>
          <w:rFonts w:ascii="Arial" w:hAnsi="Arial" w:cs="Arial"/>
          <w:sz w:val="23"/>
          <w:szCs w:val="23"/>
          <w:lang w:val="es-ES"/>
        </w:rPr>
      </w:pPr>
    </w:p>
    <w:p w:rsidR="00213B4B" w:rsidRDefault="00213B4B" w:rsidP="00071289">
      <w:pPr>
        <w:pStyle w:val="Sinespaciado"/>
        <w:spacing w:line="276" w:lineRule="auto"/>
        <w:contextualSpacing/>
        <w:rPr>
          <w:rFonts w:ascii="Arial" w:hAnsi="Arial" w:cs="Arial"/>
          <w:sz w:val="23"/>
          <w:szCs w:val="23"/>
          <w:lang w:val="es-ES"/>
        </w:rPr>
      </w:pPr>
    </w:p>
    <w:p w:rsidR="009D510B" w:rsidRDefault="009D510B" w:rsidP="00071289">
      <w:pPr>
        <w:pStyle w:val="Sinespaciado"/>
        <w:spacing w:line="276" w:lineRule="auto"/>
        <w:contextualSpacing/>
        <w:rPr>
          <w:rFonts w:ascii="Arial" w:hAnsi="Arial" w:cs="Arial"/>
          <w:sz w:val="23"/>
          <w:szCs w:val="23"/>
          <w:lang w:val="es-ES"/>
        </w:rPr>
      </w:pPr>
    </w:p>
    <w:p w:rsidR="009D510B" w:rsidRPr="0045273B" w:rsidRDefault="009D510B" w:rsidP="00071289">
      <w:pPr>
        <w:pStyle w:val="Sinespaciado"/>
        <w:spacing w:line="276" w:lineRule="auto"/>
        <w:contextualSpacing/>
        <w:rPr>
          <w:rFonts w:ascii="Arial" w:hAnsi="Arial" w:cs="Arial"/>
          <w:sz w:val="23"/>
          <w:szCs w:val="23"/>
          <w:lang w:val="es-ES"/>
        </w:rPr>
      </w:pPr>
    </w:p>
    <w:p w:rsidR="001E0313" w:rsidRPr="0045273B" w:rsidRDefault="001E0313" w:rsidP="00071289">
      <w:pPr>
        <w:spacing w:line="276" w:lineRule="auto"/>
        <w:contextualSpacing/>
        <w:jc w:val="both"/>
        <w:rPr>
          <w:rFonts w:ascii="Arial" w:hAnsi="Arial" w:cs="Arial"/>
          <w:b/>
          <w:bCs/>
          <w:iCs/>
          <w:sz w:val="23"/>
          <w:szCs w:val="23"/>
          <w:lang w:val="es-ES"/>
        </w:rPr>
      </w:pPr>
    </w:p>
    <w:p w:rsidR="00134C86" w:rsidRPr="0045273B" w:rsidRDefault="00134C86" w:rsidP="00071289">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 xml:space="preserve">ANA LUCÍA CAICEDO CALDERÓN                </w:t>
      </w:r>
      <w:r w:rsidR="001E0313" w:rsidRPr="0045273B">
        <w:rPr>
          <w:rFonts w:ascii="Arial" w:hAnsi="Arial" w:cs="Arial"/>
          <w:b/>
          <w:bCs/>
          <w:iCs/>
          <w:sz w:val="23"/>
          <w:szCs w:val="23"/>
          <w:lang w:val="es-ES"/>
        </w:rPr>
        <w:t xml:space="preserve">        </w:t>
      </w:r>
      <w:r w:rsidRPr="0045273B">
        <w:rPr>
          <w:rFonts w:ascii="Arial" w:hAnsi="Arial" w:cs="Arial"/>
          <w:b/>
          <w:bCs/>
          <w:iCs/>
          <w:sz w:val="23"/>
          <w:szCs w:val="23"/>
          <w:lang w:val="es-ES"/>
        </w:rPr>
        <w:t xml:space="preserve"> JULIO CÉSAR SALAZAR MUÑOZ</w:t>
      </w:r>
      <w:r w:rsidRPr="0045273B">
        <w:rPr>
          <w:rFonts w:ascii="Arial" w:hAnsi="Arial" w:cs="Arial"/>
          <w:sz w:val="23"/>
          <w:szCs w:val="23"/>
          <w:lang w:val="es-ES"/>
        </w:rPr>
        <w:t xml:space="preserve"> </w:t>
      </w:r>
    </w:p>
    <w:p w:rsidR="00134C86" w:rsidRDefault="00134C86" w:rsidP="00071289">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Magistrada                                                           </w:t>
      </w:r>
      <w:r w:rsidR="001E0313" w:rsidRPr="0045273B">
        <w:rPr>
          <w:rFonts w:ascii="Arial" w:hAnsi="Arial" w:cs="Arial"/>
          <w:sz w:val="23"/>
          <w:szCs w:val="23"/>
          <w:lang w:val="es-ES"/>
        </w:rPr>
        <w:t xml:space="preserve">   </w:t>
      </w:r>
      <w:r w:rsidRPr="0045273B">
        <w:rPr>
          <w:rFonts w:ascii="Arial" w:hAnsi="Arial" w:cs="Arial"/>
          <w:sz w:val="23"/>
          <w:szCs w:val="23"/>
          <w:lang w:val="es-ES"/>
        </w:rPr>
        <w:t xml:space="preserve">   Magistrado </w:t>
      </w:r>
    </w:p>
    <w:p w:rsidR="009D510B" w:rsidRPr="009D510B" w:rsidRDefault="009D510B" w:rsidP="009D510B">
      <w:pPr>
        <w:spacing w:line="276" w:lineRule="auto"/>
        <w:ind w:firstLine="708"/>
        <w:contextualSpacing/>
        <w:jc w:val="both"/>
        <w:rPr>
          <w:rFonts w:ascii="Arial" w:hAnsi="Arial" w:cs="Arial"/>
          <w:sz w:val="20"/>
          <w:lang w:val="es-ES"/>
        </w:rPr>
      </w:pPr>
      <w:r w:rsidRPr="009D510B">
        <w:rPr>
          <w:rFonts w:ascii="Arial" w:hAnsi="Arial" w:cs="Arial"/>
          <w:sz w:val="20"/>
          <w:lang w:val="es-ES"/>
        </w:rPr>
        <w:t>(Con ausencia justificada)</w:t>
      </w:r>
    </w:p>
    <w:p w:rsidR="00134C86" w:rsidRPr="0045273B" w:rsidRDefault="00134C86" w:rsidP="00071289">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sidR="001E0313" w:rsidRPr="0045273B">
        <w:rPr>
          <w:rFonts w:ascii="Arial" w:hAnsi="Arial" w:cs="Arial"/>
          <w:bCs/>
          <w:iCs/>
          <w:sz w:val="23"/>
          <w:szCs w:val="23"/>
          <w:lang w:val="es-ES"/>
        </w:rPr>
        <w:t xml:space="preserve">  </w:t>
      </w:r>
      <w:r w:rsidR="007F7CE7">
        <w:rPr>
          <w:rFonts w:ascii="Arial" w:hAnsi="Arial" w:cs="Arial"/>
          <w:bCs/>
          <w:iCs/>
          <w:sz w:val="23"/>
          <w:szCs w:val="23"/>
          <w:lang w:val="es-ES"/>
        </w:rPr>
        <w:t xml:space="preserve">    </w:t>
      </w:r>
    </w:p>
    <w:p w:rsidR="00134C86" w:rsidRDefault="00134C86" w:rsidP="00071289">
      <w:pPr>
        <w:spacing w:line="276" w:lineRule="auto"/>
        <w:ind w:firstLine="900"/>
        <w:contextualSpacing/>
        <w:jc w:val="both"/>
        <w:rPr>
          <w:rFonts w:ascii="Arial" w:hAnsi="Arial" w:cs="Arial"/>
          <w:bCs/>
          <w:iCs/>
          <w:szCs w:val="24"/>
          <w:lang w:val="es-ES"/>
        </w:rPr>
      </w:pPr>
    </w:p>
    <w:p w:rsidR="000B56F1" w:rsidRDefault="000B56F1" w:rsidP="00071289">
      <w:pPr>
        <w:spacing w:line="276" w:lineRule="auto"/>
        <w:ind w:firstLine="900"/>
        <w:contextualSpacing/>
        <w:jc w:val="both"/>
        <w:rPr>
          <w:rFonts w:ascii="Arial" w:hAnsi="Arial" w:cs="Arial"/>
          <w:bCs/>
          <w:iCs/>
          <w:szCs w:val="24"/>
          <w:lang w:val="es-ES"/>
        </w:rPr>
      </w:pPr>
    </w:p>
    <w:p w:rsidR="000B56F1" w:rsidRPr="00AC486E" w:rsidRDefault="000B56F1" w:rsidP="00071289">
      <w:pPr>
        <w:spacing w:line="276" w:lineRule="auto"/>
        <w:ind w:firstLine="900"/>
        <w:contextualSpacing/>
        <w:jc w:val="both"/>
        <w:rPr>
          <w:rFonts w:ascii="Arial" w:hAnsi="Arial" w:cs="Arial"/>
          <w:bCs/>
          <w:iCs/>
          <w:szCs w:val="24"/>
          <w:lang w:val="es-ES"/>
        </w:rPr>
      </w:pPr>
    </w:p>
    <w:p w:rsidR="00134C86" w:rsidRPr="00AC486E" w:rsidRDefault="00FC52BE" w:rsidP="00071289">
      <w:pPr>
        <w:spacing w:line="276" w:lineRule="auto"/>
        <w:ind w:firstLine="900"/>
        <w:contextualSpacing/>
        <w:jc w:val="center"/>
        <w:rPr>
          <w:rFonts w:ascii="Arial" w:hAnsi="Arial" w:cs="Arial"/>
          <w:b/>
          <w:bCs/>
          <w:iCs/>
          <w:szCs w:val="24"/>
          <w:lang w:val="es-ES"/>
        </w:rPr>
      </w:pPr>
      <w:r>
        <w:rPr>
          <w:rFonts w:ascii="Arial" w:hAnsi="Arial" w:cs="Arial"/>
          <w:b/>
          <w:bCs/>
          <w:iCs/>
          <w:szCs w:val="24"/>
          <w:lang w:val="es-ES"/>
        </w:rPr>
        <w:t>ALONSO GAVIRIA OCAMPO</w:t>
      </w:r>
    </w:p>
    <w:p w:rsidR="00134C86" w:rsidRPr="00AC486E" w:rsidRDefault="00D578CB" w:rsidP="00071289">
      <w:pPr>
        <w:spacing w:line="276" w:lineRule="auto"/>
        <w:ind w:firstLine="900"/>
        <w:contextualSpacing/>
        <w:jc w:val="center"/>
        <w:rPr>
          <w:rFonts w:ascii="Arial" w:hAnsi="Arial" w:cs="Arial"/>
          <w:szCs w:val="24"/>
        </w:rPr>
      </w:pPr>
      <w:r>
        <w:rPr>
          <w:rFonts w:ascii="Arial" w:hAnsi="Arial" w:cs="Arial"/>
          <w:iCs/>
          <w:szCs w:val="24"/>
          <w:lang w:val="es-ES"/>
        </w:rPr>
        <w:t>Secretario</w:t>
      </w:r>
    </w:p>
    <w:p w:rsidR="00226D5F" w:rsidRPr="00AC486E" w:rsidRDefault="00226D5F" w:rsidP="00071289">
      <w:pPr>
        <w:spacing w:line="276" w:lineRule="auto"/>
        <w:contextualSpacing/>
        <w:jc w:val="both"/>
        <w:rPr>
          <w:rFonts w:ascii="Arial" w:hAnsi="Arial" w:cs="Arial"/>
          <w:szCs w:val="24"/>
        </w:rPr>
      </w:pPr>
    </w:p>
    <w:sectPr w:rsidR="00226D5F" w:rsidRPr="00AC486E" w:rsidSect="009525D5">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DCF" w:rsidRDefault="003E2DCF" w:rsidP="00226D5F">
      <w:r>
        <w:separator/>
      </w:r>
    </w:p>
  </w:endnote>
  <w:endnote w:type="continuationSeparator" w:id="0">
    <w:p w:rsidR="003E2DCF" w:rsidRDefault="003E2DCF"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3E2DCF"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C5B23">
      <w:rPr>
        <w:rStyle w:val="Nmerodepgina"/>
        <w:noProof/>
      </w:rPr>
      <w:t>7</w:t>
    </w:r>
    <w:r>
      <w:rPr>
        <w:rStyle w:val="Nmerodepgina"/>
      </w:rPr>
      <w:fldChar w:fldCharType="end"/>
    </w:r>
  </w:p>
  <w:p w:rsidR="009B4A56" w:rsidRDefault="003E2DCF"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DCF" w:rsidRDefault="003E2DCF" w:rsidP="00226D5F">
      <w:r>
        <w:separator/>
      </w:r>
    </w:p>
  </w:footnote>
  <w:footnote w:type="continuationSeparator" w:id="0">
    <w:p w:rsidR="003E2DCF" w:rsidRDefault="003E2DCF" w:rsidP="002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C2" w:rsidRPr="001B0E6E" w:rsidRDefault="00AF2BC2" w:rsidP="00E06E5C">
    <w:pPr>
      <w:pStyle w:val="Encabezado"/>
      <w:jc w:val="center"/>
      <w:rPr>
        <w:rFonts w:ascii="Arial" w:hAnsi="Arial" w:cs="Arial"/>
        <w:sz w:val="16"/>
        <w:szCs w:val="16"/>
      </w:rPr>
    </w:pPr>
    <w:r w:rsidRPr="001B0E6E">
      <w:rPr>
        <w:rFonts w:ascii="Arial" w:hAnsi="Arial" w:cs="Arial"/>
        <w:sz w:val="16"/>
        <w:szCs w:val="16"/>
      </w:rPr>
      <w:t>Proceso Ordinario Laboral</w:t>
    </w:r>
  </w:p>
  <w:p w:rsidR="00E06E5C" w:rsidRPr="001B0E6E" w:rsidRDefault="00802329" w:rsidP="00E06E5C">
    <w:pPr>
      <w:pStyle w:val="Encabezado"/>
      <w:jc w:val="center"/>
      <w:rPr>
        <w:rFonts w:ascii="Arial" w:hAnsi="Arial" w:cs="Arial"/>
        <w:sz w:val="16"/>
        <w:szCs w:val="16"/>
      </w:rPr>
    </w:pPr>
    <w:r>
      <w:rPr>
        <w:rFonts w:ascii="Arial" w:hAnsi="Arial" w:cs="Arial"/>
        <w:sz w:val="16"/>
        <w:szCs w:val="16"/>
      </w:rPr>
      <w:t>Radicado: 66001-31-05-00</w:t>
    </w:r>
    <w:r w:rsidR="00DF6DDE">
      <w:rPr>
        <w:rFonts w:ascii="Arial" w:hAnsi="Arial" w:cs="Arial"/>
        <w:sz w:val="16"/>
        <w:szCs w:val="16"/>
      </w:rPr>
      <w:t>1</w:t>
    </w:r>
    <w:r>
      <w:rPr>
        <w:rFonts w:ascii="Arial" w:hAnsi="Arial" w:cs="Arial"/>
        <w:sz w:val="16"/>
        <w:szCs w:val="16"/>
      </w:rPr>
      <w:t>-2014-00</w:t>
    </w:r>
    <w:r w:rsidR="00DF6DDE">
      <w:rPr>
        <w:rFonts w:ascii="Arial" w:hAnsi="Arial" w:cs="Arial"/>
        <w:sz w:val="16"/>
        <w:szCs w:val="16"/>
      </w:rPr>
      <w:t>619</w:t>
    </w:r>
    <w:r w:rsidR="005C4B5E">
      <w:rPr>
        <w:rFonts w:ascii="Arial" w:hAnsi="Arial" w:cs="Arial"/>
        <w:sz w:val="16"/>
        <w:szCs w:val="16"/>
      </w:rPr>
      <w:t>-02</w:t>
    </w:r>
  </w:p>
  <w:p w:rsidR="00E06E5C" w:rsidRPr="001B0E6E" w:rsidRDefault="00DF6DDE" w:rsidP="00E06E5C">
    <w:pPr>
      <w:pStyle w:val="Encabezado"/>
      <w:jc w:val="center"/>
      <w:rPr>
        <w:rFonts w:ascii="Arial" w:hAnsi="Arial" w:cs="Arial"/>
        <w:sz w:val="16"/>
        <w:szCs w:val="16"/>
      </w:rPr>
    </w:pPr>
    <w:r>
      <w:rPr>
        <w:rFonts w:ascii="Arial" w:hAnsi="Arial" w:cs="Arial"/>
        <w:sz w:val="16"/>
        <w:szCs w:val="16"/>
      </w:rPr>
      <w:t xml:space="preserve">José Arístides Betancur Cárdenas </w:t>
    </w:r>
    <w:r w:rsidR="00AF2BC2" w:rsidRPr="001B0E6E">
      <w:rPr>
        <w:rFonts w:ascii="Arial" w:hAnsi="Arial" w:cs="Arial"/>
        <w:sz w:val="16"/>
        <w:szCs w:val="16"/>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6571"/>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2B2EFE"/>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CCC49EF"/>
    <w:multiLevelType w:val="hybridMultilevel"/>
    <w:tmpl w:val="EA0A2C36"/>
    <w:lvl w:ilvl="0" w:tplc="432EC988">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32D84A17"/>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7"/>
  </w:num>
  <w:num w:numId="2">
    <w:abstractNumId w:val="3"/>
  </w:num>
  <w:num w:numId="3">
    <w:abstractNumId w:val="4"/>
  </w:num>
  <w:num w:numId="4">
    <w:abstractNumId w:val="9"/>
  </w:num>
  <w:num w:numId="5">
    <w:abstractNumId w:val="1"/>
  </w:num>
  <w:num w:numId="6">
    <w:abstractNumId w:val="8"/>
  </w:num>
  <w:num w:numId="7">
    <w:abstractNumId w:val="5"/>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81C"/>
    <w:rsid w:val="00007B72"/>
    <w:rsid w:val="00010474"/>
    <w:rsid w:val="000363B0"/>
    <w:rsid w:val="00040E9A"/>
    <w:rsid w:val="000429E7"/>
    <w:rsid w:val="000452F4"/>
    <w:rsid w:val="0005773C"/>
    <w:rsid w:val="0006612B"/>
    <w:rsid w:val="00071289"/>
    <w:rsid w:val="00084002"/>
    <w:rsid w:val="00097F14"/>
    <w:rsid w:val="000A397D"/>
    <w:rsid w:val="000B132D"/>
    <w:rsid w:val="000B56F1"/>
    <w:rsid w:val="000C08B1"/>
    <w:rsid w:val="000C0A51"/>
    <w:rsid w:val="000C43D0"/>
    <w:rsid w:val="000D0444"/>
    <w:rsid w:val="000D6AE3"/>
    <w:rsid w:val="000E1962"/>
    <w:rsid w:val="000E70EB"/>
    <w:rsid w:val="000E7F42"/>
    <w:rsid w:val="000F08C1"/>
    <w:rsid w:val="000F38F8"/>
    <w:rsid w:val="000F5775"/>
    <w:rsid w:val="000F6FF9"/>
    <w:rsid w:val="001000CF"/>
    <w:rsid w:val="00101DEB"/>
    <w:rsid w:val="00106A7E"/>
    <w:rsid w:val="00117283"/>
    <w:rsid w:val="00122A57"/>
    <w:rsid w:val="00124AAF"/>
    <w:rsid w:val="00127390"/>
    <w:rsid w:val="00132136"/>
    <w:rsid w:val="00133478"/>
    <w:rsid w:val="00134AE9"/>
    <w:rsid w:val="00134C86"/>
    <w:rsid w:val="00144815"/>
    <w:rsid w:val="00146784"/>
    <w:rsid w:val="001625EE"/>
    <w:rsid w:val="001667FB"/>
    <w:rsid w:val="0017138D"/>
    <w:rsid w:val="00171C56"/>
    <w:rsid w:val="00172834"/>
    <w:rsid w:val="00182660"/>
    <w:rsid w:val="00183477"/>
    <w:rsid w:val="001A2492"/>
    <w:rsid w:val="001A4D21"/>
    <w:rsid w:val="001B03FA"/>
    <w:rsid w:val="001B0E6E"/>
    <w:rsid w:val="001C46FA"/>
    <w:rsid w:val="001C4D7F"/>
    <w:rsid w:val="001D35C7"/>
    <w:rsid w:val="001D7E15"/>
    <w:rsid w:val="001E0313"/>
    <w:rsid w:val="001E3462"/>
    <w:rsid w:val="001F16A0"/>
    <w:rsid w:val="00207AA4"/>
    <w:rsid w:val="00213B4B"/>
    <w:rsid w:val="002150B9"/>
    <w:rsid w:val="00226D5F"/>
    <w:rsid w:val="0022785B"/>
    <w:rsid w:val="0023095E"/>
    <w:rsid w:val="00230AFD"/>
    <w:rsid w:val="00231C21"/>
    <w:rsid w:val="002320EB"/>
    <w:rsid w:val="00237363"/>
    <w:rsid w:val="00242152"/>
    <w:rsid w:val="002465A0"/>
    <w:rsid w:val="00247BBE"/>
    <w:rsid w:val="00251CC1"/>
    <w:rsid w:val="00265520"/>
    <w:rsid w:val="00272C8B"/>
    <w:rsid w:val="00273805"/>
    <w:rsid w:val="00287CC2"/>
    <w:rsid w:val="00290C0B"/>
    <w:rsid w:val="002A02BA"/>
    <w:rsid w:val="002A1785"/>
    <w:rsid w:val="002A58C7"/>
    <w:rsid w:val="002B1AEF"/>
    <w:rsid w:val="002B556B"/>
    <w:rsid w:val="002C15F7"/>
    <w:rsid w:val="002C313D"/>
    <w:rsid w:val="002C5B23"/>
    <w:rsid w:val="002D6807"/>
    <w:rsid w:val="002E36F9"/>
    <w:rsid w:val="002E4F47"/>
    <w:rsid w:val="002E5FDC"/>
    <w:rsid w:val="00304D7B"/>
    <w:rsid w:val="00324AD2"/>
    <w:rsid w:val="00326A13"/>
    <w:rsid w:val="003349D1"/>
    <w:rsid w:val="00335C4C"/>
    <w:rsid w:val="00343B0E"/>
    <w:rsid w:val="003440CA"/>
    <w:rsid w:val="003463CD"/>
    <w:rsid w:val="003465C4"/>
    <w:rsid w:val="003578D3"/>
    <w:rsid w:val="003608E3"/>
    <w:rsid w:val="00373E11"/>
    <w:rsid w:val="0037435A"/>
    <w:rsid w:val="00377573"/>
    <w:rsid w:val="00382C70"/>
    <w:rsid w:val="00390B71"/>
    <w:rsid w:val="00391859"/>
    <w:rsid w:val="003922FA"/>
    <w:rsid w:val="003A3218"/>
    <w:rsid w:val="003A6B4C"/>
    <w:rsid w:val="003B4EA7"/>
    <w:rsid w:val="003D26C1"/>
    <w:rsid w:val="003E2DCF"/>
    <w:rsid w:val="003F39CE"/>
    <w:rsid w:val="00416A8D"/>
    <w:rsid w:val="00421316"/>
    <w:rsid w:val="00433E4C"/>
    <w:rsid w:val="004348AB"/>
    <w:rsid w:val="004409E7"/>
    <w:rsid w:val="00450598"/>
    <w:rsid w:val="00450903"/>
    <w:rsid w:val="004519EB"/>
    <w:rsid w:val="0045273B"/>
    <w:rsid w:val="00453DC3"/>
    <w:rsid w:val="0046454D"/>
    <w:rsid w:val="004654DA"/>
    <w:rsid w:val="00470873"/>
    <w:rsid w:val="00483775"/>
    <w:rsid w:val="004A2468"/>
    <w:rsid w:val="004A7AB4"/>
    <w:rsid w:val="004B1E1E"/>
    <w:rsid w:val="004C2E37"/>
    <w:rsid w:val="004C6C1A"/>
    <w:rsid w:val="004D018B"/>
    <w:rsid w:val="004D01C5"/>
    <w:rsid w:val="004D6020"/>
    <w:rsid w:val="004E426E"/>
    <w:rsid w:val="004E4CC6"/>
    <w:rsid w:val="004F280C"/>
    <w:rsid w:val="004F724D"/>
    <w:rsid w:val="00501034"/>
    <w:rsid w:val="00502691"/>
    <w:rsid w:val="00515BDC"/>
    <w:rsid w:val="00534D55"/>
    <w:rsid w:val="0053562A"/>
    <w:rsid w:val="0055465D"/>
    <w:rsid w:val="0056183E"/>
    <w:rsid w:val="00563496"/>
    <w:rsid w:val="00565E83"/>
    <w:rsid w:val="00567B33"/>
    <w:rsid w:val="00567C97"/>
    <w:rsid w:val="00572BE9"/>
    <w:rsid w:val="00573603"/>
    <w:rsid w:val="00586CB3"/>
    <w:rsid w:val="005878E1"/>
    <w:rsid w:val="00591F75"/>
    <w:rsid w:val="00594723"/>
    <w:rsid w:val="005B7D0B"/>
    <w:rsid w:val="005C3E71"/>
    <w:rsid w:val="005C4B5E"/>
    <w:rsid w:val="005D1C5A"/>
    <w:rsid w:val="005E0ED1"/>
    <w:rsid w:val="005E7DA5"/>
    <w:rsid w:val="005F1504"/>
    <w:rsid w:val="005F5E82"/>
    <w:rsid w:val="00611654"/>
    <w:rsid w:val="006135E9"/>
    <w:rsid w:val="0061484D"/>
    <w:rsid w:val="006159DE"/>
    <w:rsid w:val="00615DBC"/>
    <w:rsid w:val="0062213D"/>
    <w:rsid w:val="00623349"/>
    <w:rsid w:val="006247F9"/>
    <w:rsid w:val="006263F5"/>
    <w:rsid w:val="00626482"/>
    <w:rsid w:val="0063084A"/>
    <w:rsid w:val="00637118"/>
    <w:rsid w:val="0064158C"/>
    <w:rsid w:val="006516CA"/>
    <w:rsid w:val="00657590"/>
    <w:rsid w:val="00662013"/>
    <w:rsid w:val="00662287"/>
    <w:rsid w:val="00675E25"/>
    <w:rsid w:val="00682BA8"/>
    <w:rsid w:val="00683EFE"/>
    <w:rsid w:val="0068697B"/>
    <w:rsid w:val="00693796"/>
    <w:rsid w:val="006A0D48"/>
    <w:rsid w:val="006A3D88"/>
    <w:rsid w:val="006D0816"/>
    <w:rsid w:val="006E11A2"/>
    <w:rsid w:val="006E2F01"/>
    <w:rsid w:val="006E3949"/>
    <w:rsid w:val="006F2FF3"/>
    <w:rsid w:val="006F3D12"/>
    <w:rsid w:val="006F68BC"/>
    <w:rsid w:val="00703D67"/>
    <w:rsid w:val="00705786"/>
    <w:rsid w:val="00711AC0"/>
    <w:rsid w:val="00712CFC"/>
    <w:rsid w:val="00713558"/>
    <w:rsid w:val="00716474"/>
    <w:rsid w:val="007220D1"/>
    <w:rsid w:val="007258A6"/>
    <w:rsid w:val="00726322"/>
    <w:rsid w:val="00726CC1"/>
    <w:rsid w:val="00727872"/>
    <w:rsid w:val="007308D1"/>
    <w:rsid w:val="007364DD"/>
    <w:rsid w:val="007465BA"/>
    <w:rsid w:val="00750744"/>
    <w:rsid w:val="007632AA"/>
    <w:rsid w:val="00764C9B"/>
    <w:rsid w:val="00776EC7"/>
    <w:rsid w:val="00777D9C"/>
    <w:rsid w:val="0078691C"/>
    <w:rsid w:val="0079339E"/>
    <w:rsid w:val="00795237"/>
    <w:rsid w:val="007A2D40"/>
    <w:rsid w:val="007B0C1E"/>
    <w:rsid w:val="007B1977"/>
    <w:rsid w:val="007B27E2"/>
    <w:rsid w:val="007B5499"/>
    <w:rsid w:val="007B6F39"/>
    <w:rsid w:val="007C5A02"/>
    <w:rsid w:val="007D40B8"/>
    <w:rsid w:val="007E3F4A"/>
    <w:rsid w:val="007E5F18"/>
    <w:rsid w:val="007F111B"/>
    <w:rsid w:val="007F7476"/>
    <w:rsid w:val="007F7CE7"/>
    <w:rsid w:val="00802329"/>
    <w:rsid w:val="008031E8"/>
    <w:rsid w:val="00810397"/>
    <w:rsid w:val="00815881"/>
    <w:rsid w:val="008261E9"/>
    <w:rsid w:val="0083050B"/>
    <w:rsid w:val="0083061B"/>
    <w:rsid w:val="0083155E"/>
    <w:rsid w:val="008460CC"/>
    <w:rsid w:val="008472E5"/>
    <w:rsid w:val="00862EBC"/>
    <w:rsid w:val="00867537"/>
    <w:rsid w:val="0087494E"/>
    <w:rsid w:val="008751D8"/>
    <w:rsid w:val="008778BA"/>
    <w:rsid w:val="00881830"/>
    <w:rsid w:val="00891545"/>
    <w:rsid w:val="00895036"/>
    <w:rsid w:val="008A04F6"/>
    <w:rsid w:val="008A3423"/>
    <w:rsid w:val="008B48B8"/>
    <w:rsid w:val="008D0040"/>
    <w:rsid w:val="008D27EF"/>
    <w:rsid w:val="008E0EF1"/>
    <w:rsid w:val="008E2244"/>
    <w:rsid w:val="008E4150"/>
    <w:rsid w:val="008F003B"/>
    <w:rsid w:val="008F31EB"/>
    <w:rsid w:val="009000D4"/>
    <w:rsid w:val="009071F5"/>
    <w:rsid w:val="00907A5F"/>
    <w:rsid w:val="009137A5"/>
    <w:rsid w:val="00915EE3"/>
    <w:rsid w:val="009525D5"/>
    <w:rsid w:val="00953CC5"/>
    <w:rsid w:val="009660D4"/>
    <w:rsid w:val="00966F23"/>
    <w:rsid w:val="00970B4F"/>
    <w:rsid w:val="009740CF"/>
    <w:rsid w:val="00975DEE"/>
    <w:rsid w:val="009827E2"/>
    <w:rsid w:val="00982C7D"/>
    <w:rsid w:val="009849BE"/>
    <w:rsid w:val="0098620C"/>
    <w:rsid w:val="00995393"/>
    <w:rsid w:val="009B0B17"/>
    <w:rsid w:val="009D1438"/>
    <w:rsid w:val="009D258A"/>
    <w:rsid w:val="009D510B"/>
    <w:rsid w:val="009D6F42"/>
    <w:rsid w:val="009D7B62"/>
    <w:rsid w:val="009E5A8E"/>
    <w:rsid w:val="009F16B4"/>
    <w:rsid w:val="009F1835"/>
    <w:rsid w:val="009F2BAA"/>
    <w:rsid w:val="009F6E64"/>
    <w:rsid w:val="009F7CE5"/>
    <w:rsid w:val="00A227F4"/>
    <w:rsid w:val="00A23CFA"/>
    <w:rsid w:val="00A27137"/>
    <w:rsid w:val="00A32B05"/>
    <w:rsid w:val="00A36479"/>
    <w:rsid w:val="00A36956"/>
    <w:rsid w:val="00A42244"/>
    <w:rsid w:val="00A5024C"/>
    <w:rsid w:val="00A75F1F"/>
    <w:rsid w:val="00A928D2"/>
    <w:rsid w:val="00A93DCA"/>
    <w:rsid w:val="00A957FB"/>
    <w:rsid w:val="00AA4AC1"/>
    <w:rsid w:val="00AA62CB"/>
    <w:rsid w:val="00AB2427"/>
    <w:rsid w:val="00AC486E"/>
    <w:rsid w:val="00AD3239"/>
    <w:rsid w:val="00AD7EF8"/>
    <w:rsid w:val="00AE118E"/>
    <w:rsid w:val="00AE4E94"/>
    <w:rsid w:val="00AE62E4"/>
    <w:rsid w:val="00AF2788"/>
    <w:rsid w:val="00AF2BC2"/>
    <w:rsid w:val="00AF5C75"/>
    <w:rsid w:val="00AF6E3F"/>
    <w:rsid w:val="00B04151"/>
    <w:rsid w:val="00B0466B"/>
    <w:rsid w:val="00B220D2"/>
    <w:rsid w:val="00B22262"/>
    <w:rsid w:val="00B22E56"/>
    <w:rsid w:val="00B3057E"/>
    <w:rsid w:val="00B30CFB"/>
    <w:rsid w:val="00B364A1"/>
    <w:rsid w:val="00B4177B"/>
    <w:rsid w:val="00B56E76"/>
    <w:rsid w:val="00B63804"/>
    <w:rsid w:val="00B65F9A"/>
    <w:rsid w:val="00B67118"/>
    <w:rsid w:val="00B83284"/>
    <w:rsid w:val="00B86AC5"/>
    <w:rsid w:val="00B87F6B"/>
    <w:rsid w:val="00B9076B"/>
    <w:rsid w:val="00B92076"/>
    <w:rsid w:val="00B9600C"/>
    <w:rsid w:val="00BA0C20"/>
    <w:rsid w:val="00BA1DBD"/>
    <w:rsid w:val="00BA1F6C"/>
    <w:rsid w:val="00BB1F45"/>
    <w:rsid w:val="00BC31C8"/>
    <w:rsid w:val="00BC5795"/>
    <w:rsid w:val="00BC70D9"/>
    <w:rsid w:val="00BD5EF4"/>
    <w:rsid w:val="00BD7A17"/>
    <w:rsid w:val="00BE0373"/>
    <w:rsid w:val="00BE07D7"/>
    <w:rsid w:val="00BF2489"/>
    <w:rsid w:val="00C1062A"/>
    <w:rsid w:val="00C1591F"/>
    <w:rsid w:val="00C247D3"/>
    <w:rsid w:val="00C65FCA"/>
    <w:rsid w:val="00C773D2"/>
    <w:rsid w:val="00C81FE6"/>
    <w:rsid w:val="00C91182"/>
    <w:rsid w:val="00CA089C"/>
    <w:rsid w:val="00CB17D9"/>
    <w:rsid w:val="00CD751B"/>
    <w:rsid w:val="00CD79DF"/>
    <w:rsid w:val="00CE714F"/>
    <w:rsid w:val="00CF576A"/>
    <w:rsid w:val="00D13723"/>
    <w:rsid w:val="00D22CA4"/>
    <w:rsid w:val="00D320B2"/>
    <w:rsid w:val="00D33344"/>
    <w:rsid w:val="00D4235C"/>
    <w:rsid w:val="00D50A1D"/>
    <w:rsid w:val="00D51CB6"/>
    <w:rsid w:val="00D543AD"/>
    <w:rsid w:val="00D578CB"/>
    <w:rsid w:val="00D736BD"/>
    <w:rsid w:val="00D747E2"/>
    <w:rsid w:val="00D91996"/>
    <w:rsid w:val="00D96433"/>
    <w:rsid w:val="00DA3E57"/>
    <w:rsid w:val="00DA4B0A"/>
    <w:rsid w:val="00DA6BF1"/>
    <w:rsid w:val="00DC25EF"/>
    <w:rsid w:val="00DC3D92"/>
    <w:rsid w:val="00DD440F"/>
    <w:rsid w:val="00DD6BF4"/>
    <w:rsid w:val="00DE3D37"/>
    <w:rsid w:val="00DF30A5"/>
    <w:rsid w:val="00DF6DDE"/>
    <w:rsid w:val="00E062F9"/>
    <w:rsid w:val="00E06E5C"/>
    <w:rsid w:val="00E27B52"/>
    <w:rsid w:val="00E3674A"/>
    <w:rsid w:val="00E368B2"/>
    <w:rsid w:val="00E368F2"/>
    <w:rsid w:val="00E523D6"/>
    <w:rsid w:val="00E63A69"/>
    <w:rsid w:val="00E665CA"/>
    <w:rsid w:val="00E70A48"/>
    <w:rsid w:val="00E72202"/>
    <w:rsid w:val="00E73989"/>
    <w:rsid w:val="00E800CE"/>
    <w:rsid w:val="00E901A3"/>
    <w:rsid w:val="00E95063"/>
    <w:rsid w:val="00EA4765"/>
    <w:rsid w:val="00EB4C38"/>
    <w:rsid w:val="00EC3C6F"/>
    <w:rsid w:val="00ED1D98"/>
    <w:rsid w:val="00ED29F1"/>
    <w:rsid w:val="00EF1695"/>
    <w:rsid w:val="00EF2074"/>
    <w:rsid w:val="00EF7B4E"/>
    <w:rsid w:val="00F017BF"/>
    <w:rsid w:val="00F06E96"/>
    <w:rsid w:val="00F11410"/>
    <w:rsid w:val="00F23C34"/>
    <w:rsid w:val="00F26441"/>
    <w:rsid w:val="00F37620"/>
    <w:rsid w:val="00F42ADA"/>
    <w:rsid w:val="00F500A7"/>
    <w:rsid w:val="00F56B46"/>
    <w:rsid w:val="00F65645"/>
    <w:rsid w:val="00F7229A"/>
    <w:rsid w:val="00F919EA"/>
    <w:rsid w:val="00F9550A"/>
    <w:rsid w:val="00FA6675"/>
    <w:rsid w:val="00FB70D0"/>
    <w:rsid w:val="00FC52BE"/>
    <w:rsid w:val="00FC7A41"/>
    <w:rsid w:val="00FD0121"/>
    <w:rsid w:val="00FD4864"/>
    <w:rsid w:val="00FD6247"/>
    <w:rsid w:val="00FE059A"/>
    <w:rsid w:val="00FE502F"/>
    <w:rsid w:val="00FE52E6"/>
    <w:rsid w:val="00FF2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602959235">
      <w:bodyDiv w:val="1"/>
      <w:marLeft w:val="0"/>
      <w:marRight w:val="0"/>
      <w:marTop w:val="0"/>
      <w:marBottom w:val="0"/>
      <w:divBdr>
        <w:top w:val="none" w:sz="0" w:space="0" w:color="auto"/>
        <w:left w:val="none" w:sz="0" w:space="0" w:color="auto"/>
        <w:bottom w:val="none" w:sz="0" w:space="0" w:color="auto"/>
        <w:right w:val="none" w:sz="0" w:space="0" w:color="auto"/>
      </w:divBdr>
    </w:div>
    <w:div w:id="885874901">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459957935">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866671258">
      <w:bodyDiv w:val="1"/>
      <w:marLeft w:val="0"/>
      <w:marRight w:val="0"/>
      <w:marTop w:val="0"/>
      <w:marBottom w:val="0"/>
      <w:divBdr>
        <w:top w:val="none" w:sz="0" w:space="0" w:color="auto"/>
        <w:left w:val="none" w:sz="0" w:space="0" w:color="auto"/>
        <w:bottom w:val="none" w:sz="0" w:space="0" w:color="auto"/>
        <w:right w:val="none" w:sz="0" w:space="0" w:color="auto"/>
      </w:divBdr>
    </w:div>
    <w:div w:id="18931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69148-F7D2-404D-BA1E-E3CE4553C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7</Pages>
  <Words>2722</Words>
  <Characters>14972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Edna Patricia Duque Isaza</cp:lastModifiedBy>
  <cp:revision>20</cp:revision>
  <cp:lastPrinted>2016-03-09T14:53:00Z</cp:lastPrinted>
  <dcterms:created xsi:type="dcterms:W3CDTF">2016-06-01T12:38:00Z</dcterms:created>
  <dcterms:modified xsi:type="dcterms:W3CDTF">2016-06-14T15:05:00Z</dcterms:modified>
</cp:coreProperties>
</file>